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92698" w14:textId="77777777" w:rsidR="00774895" w:rsidRPr="00700A9F" w:rsidRDefault="00774895" w:rsidP="00700A9F">
      <w:pPr>
        <w:bidi/>
        <w:jc w:val="center"/>
        <w:rPr>
          <w:rFonts w:asciiTheme="minorBidi" w:hAnsiTheme="minorBidi"/>
          <w:b/>
        </w:rPr>
      </w:pPr>
      <w:bookmarkStart w:id="0" w:name="_Toc485395001"/>
      <w:r w:rsidRPr="00700A9F">
        <w:rPr>
          <w:rFonts w:asciiTheme="minorBidi" w:eastAsiaTheme="minorHAnsi" w:hAnsiTheme="minorBidi"/>
          <w:b/>
          <w:bCs/>
          <w:sz w:val="28"/>
          <w:szCs w:val="28"/>
          <w:rtl/>
          <w:lang w:bidi="he"/>
        </w:rPr>
        <w:t>עלון בטיחות לצרכן - דחוף</w:t>
      </w:r>
    </w:p>
    <w:p w14:paraId="20AA59B5" w14:textId="77777777" w:rsidR="00774895" w:rsidRPr="00700A9F" w:rsidRDefault="00774895" w:rsidP="00700A9F">
      <w:pPr>
        <w:pStyle w:val="Heading21"/>
        <w:bidi/>
        <w:jc w:val="center"/>
        <w:rPr>
          <w:rFonts w:asciiTheme="minorBidi" w:hAnsiTheme="minorBidi" w:cstheme="minorBidi"/>
          <w:color w:val="auto"/>
          <w:sz w:val="28"/>
        </w:rPr>
      </w:pPr>
      <w:r w:rsidRPr="00700A9F">
        <w:rPr>
          <w:rFonts w:asciiTheme="minorBidi" w:hAnsiTheme="minorBidi" w:cstheme="minorBidi"/>
          <w:bCs/>
          <w:color w:val="auto"/>
          <w:sz w:val="28"/>
          <w:rtl/>
          <w:lang w:bidi="he"/>
        </w:rPr>
        <w:t xml:space="preserve">כלי לניהול ביצועי סוללה </w:t>
      </w:r>
      <w:bookmarkEnd w:id="0"/>
      <w:r w:rsidRPr="00700A9F">
        <w:rPr>
          <w:rFonts w:asciiTheme="minorBidi" w:hAnsiTheme="minorBidi" w:cstheme="minorBidi"/>
          <w:bCs/>
          <w:color w:val="auto"/>
          <w:sz w:val="28"/>
          <w:rtl/>
          <w:lang w:bidi="he"/>
        </w:rPr>
        <w:t>של דפיברילטור לבבי להשתלה, שיש בו סיכון להתרוקנות מוקדמת של הסוללה עקב קצרים המושרים על ידי אשכולות תאי ליתיום</w:t>
      </w:r>
    </w:p>
    <w:p w14:paraId="424028FB" w14:textId="77777777" w:rsidR="00774895" w:rsidRPr="00700A9F" w:rsidRDefault="00774895" w:rsidP="00700A9F">
      <w:pPr>
        <w:pStyle w:val="NoSpacing1"/>
        <w:bidi/>
        <w:rPr>
          <w:rFonts w:asciiTheme="minorBidi" w:hAnsiTheme="minorBidi"/>
          <w:b/>
          <w:color w:val="auto"/>
          <w:spacing w:val="-10"/>
          <w:sz w:val="28"/>
          <w:szCs w:val="28"/>
        </w:rPr>
      </w:pPr>
    </w:p>
    <w:p w14:paraId="3270EFD0" w14:textId="77777777" w:rsidR="00774895" w:rsidRPr="00700A9F" w:rsidRDefault="00774895" w:rsidP="00700A9F">
      <w:pPr>
        <w:bidi/>
        <w:rPr>
          <w:rFonts w:asciiTheme="minorBidi" w:hAnsiTheme="minorBidi"/>
        </w:rPr>
      </w:pPr>
      <w:r w:rsidRPr="00700A9F">
        <w:rPr>
          <w:rFonts w:asciiTheme="minorBidi" w:hAnsiTheme="minorBidi"/>
          <w:rtl/>
          <w:lang w:bidi="he"/>
        </w:rPr>
        <w:t>28 באוגוסט 2017</w:t>
      </w:r>
    </w:p>
    <w:p w14:paraId="31ACD51B" w14:textId="77777777" w:rsidR="00774895" w:rsidRPr="00700A9F" w:rsidRDefault="00774895" w:rsidP="00700A9F">
      <w:pPr>
        <w:pStyle w:val="NoSpacing"/>
        <w:bidi/>
        <w:rPr>
          <w:rFonts w:asciiTheme="minorBidi" w:hAnsiTheme="minorBidi"/>
        </w:rPr>
      </w:pPr>
    </w:p>
    <w:p w14:paraId="4E783EC8" w14:textId="77777777" w:rsidR="00774895" w:rsidRPr="00700A9F" w:rsidRDefault="00774895" w:rsidP="00700A9F">
      <w:pPr>
        <w:bidi/>
        <w:spacing w:line="240" w:lineRule="auto"/>
        <w:ind w:right="-20"/>
        <w:rPr>
          <w:rFonts w:asciiTheme="minorBidi" w:eastAsia="Times New Roman" w:hAnsiTheme="minorBidi"/>
        </w:rPr>
      </w:pPr>
      <w:r w:rsidRPr="00700A9F">
        <w:rPr>
          <w:rFonts w:asciiTheme="minorBidi" w:eastAsia="Times New Roman" w:hAnsiTheme="minorBidi"/>
          <w:rtl/>
          <w:lang w:bidi="he"/>
        </w:rPr>
        <w:t>רופא יקר,</w:t>
      </w:r>
    </w:p>
    <w:p w14:paraId="760D4D8E" w14:textId="77777777" w:rsidR="00774895" w:rsidRPr="00700A9F" w:rsidRDefault="00774895" w:rsidP="00700A9F">
      <w:pPr>
        <w:bidi/>
        <w:spacing w:before="12" w:line="240" w:lineRule="exact"/>
        <w:rPr>
          <w:rFonts w:asciiTheme="minorBidi" w:hAnsiTheme="minorBidi"/>
        </w:rPr>
      </w:pPr>
    </w:p>
    <w:p w14:paraId="776524B0" w14:textId="65FF337C" w:rsidR="00774895" w:rsidRPr="00700A9F" w:rsidRDefault="00774895" w:rsidP="00700A9F">
      <w:pPr>
        <w:autoSpaceDE w:val="0"/>
        <w:autoSpaceDN w:val="0"/>
        <w:bidi/>
        <w:adjustRightInd w:val="0"/>
        <w:spacing w:line="240" w:lineRule="auto"/>
        <w:rPr>
          <w:rFonts w:asciiTheme="minorBidi" w:hAnsiTheme="minorBidi"/>
        </w:rPr>
      </w:pPr>
      <w:r w:rsidRPr="00700A9F">
        <w:rPr>
          <w:rFonts w:asciiTheme="minorBidi" w:hAnsiTheme="minorBidi"/>
          <w:rtl/>
          <w:lang w:bidi="he"/>
        </w:rPr>
        <w:t xml:space="preserve">אנו כותבים לך כדי להסב את תשומת לבך לעדכון הצפוי בהתקנים שלנו </w:t>
      </w:r>
      <w:r w:rsidRPr="00700A9F">
        <w:rPr>
          <w:rFonts w:asciiTheme="minorBidi" w:hAnsiTheme="minorBidi"/>
        </w:rPr>
        <w:t xml:space="preserve">Fortify™, Fortify Assura™, </w:t>
      </w:r>
      <w:r w:rsidR="00700A9F" w:rsidRPr="00700A9F">
        <w:rPr>
          <w:rFonts w:asciiTheme="minorBidi" w:hAnsiTheme="minorBidi"/>
          <w:rtl/>
          <w:lang w:bidi="he"/>
        </w:rPr>
        <w:t>™</w:t>
      </w:r>
      <w:r w:rsidRPr="00700A9F">
        <w:rPr>
          <w:rFonts w:asciiTheme="minorBidi" w:hAnsiTheme="minorBidi"/>
        </w:rPr>
        <w:t xml:space="preserve">Quadra Assura™, Quadra Assura MP™, Unify™, Unify </w:t>
      </w:r>
      <w:proofErr w:type="spellStart"/>
      <w:r w:rsidRPr="00700A9F">
        <w:rPr>
          <w:rFonts w:asciiTheme="minorBidi" w:hAnsiTheme="minorBidi"/>
        </w:rPr>
        <w:t>Assura</w:t>
      </w:r>
      <w:proofErr w:type="spellEnd"/>
      <w:r w:rsidRPr="00700A9F">
        <w:rPr>
          <w:rFonts w:asciiTheme="minorBidi" w:hAnsiTheme="minorBidi"/>
          <w:rtl/>
          <w:lang w:bidi="he"/>
        </w:rPr>
        <w:t>, ו-</w:t>
      </w:r>
      <w:r w:rsidR="00700A9F" w:rsidRPr="00700A9F">
        <w:rPr>
          <w:rFonts w:asciiTheme="minorBidi" w:hAnsiTheme="minorBidi"/>
          <w:rtl/>
          <w:lang w:bidi="he"/>
        </w:rPr>
        <w:t>™</w:t>
      </w:r>
      <w:r w:rsidRPr="00700A9F">
        <w:rPr>
          <w:rFonts w:asciiTheme="minorBidi" w:hAnsiTheme="minorBidi"/>
        </w:rPr>
        <w:t>Unify Quadra</w:t>
      </w:r>
      <w:r w:rsidRPr="00700A9F">
        <w:rPr>
          <w:rFonts w:asciiTheme="minorBidi" w:hAnsiTheme="minorBidi"/>
          <w:rtl/>
          <w:lang w:bidi="he"/>
        </w:rPr>
        <w:t>, שיוצרו מינואר 2010 ועד מאי 2015, בכפוף להחלטת הוועדה המייעצת בנושא מכשור רפואי מתאריך 11 באוקטובר 2016 ("התקנים פגומים", ראה טבלה 1 להלן לרשימת ההתקנים הפגומים).</w:t>
      </w:r>
    </w:p>
    <w:p w14:paraId="7E3D678C" w14:textId="77777777" w:rsidR="00774895" w:rsidRPr="00700A9F" w:rsidRDefault="00774895" w:rsidP="00700A9F">
      <w:pPr>
        <w:bidi/>
        <w:spacing w:line="240" w:lineRule="auto"/>
        <w:rPr>
          <w:rFonts w:asciiTheme="minorBidi" w:hAnsiTheme="minorBidi"/>
        </w:rPr>
      </w:pPr>
    </w:p>
    <w:p w14:paraId="14BA708E" w14:textId="4B1C4691" w:rsidR="00774895" w:rsidRPr="00700A9F" w:rsidRDefault="00774895" w:rsidP="00700A9F">
      <w:pPr>
        <w:bidi/>
        <w:spacing w:line="240" w:lineRule="auto"/>
        <w:rPr>
          <w:rFonts w:asciiTheme="minorBidi" w:hAnsiTheme="minorBidi"/>
        </w:rPr>
      </w:pPr>
      <w:r w:rsidRPr="00700A9F">
        <w:rPr>
          <w:rFonts w:asciiTheme="minorBidi" w:hAnsiTheme="minorBidi"/>
          <w:rtl/>
          <w:lang w:bidi="he"/>
        </w:rPr>
        <w:t>לא הייתה בעבר שיטה לזיהוי התקנים שצפויה בהם התרוקנות מוקדמת של הסוללה עוד לפני שההתקנים מגיעים למתח המצביע על צורך בהחלפה אלקטיבית (</w:t>
      </w:r>
      <w:r w:rsidRPr="00700A9F">
        <w:rPr>
          <w:rFonts w:asciiTheme="minorBidi" w:hAnsiTheme="minorBidi"/>
        </w:rPr>
        <w:t>ERI</w:t>
      </w:r>
      <w:r w:rsidRPr="00700A9F">
        <w:rPr>
          <w:rFonts w:asciiTheme="minorBidi" w:hAnsiTheme="minorBidi"/>
          <w:rtl/>
          <w:lang w:bidi="he"/>
        </w:rPr>
        <w:t>). אך פיתחנו כלי ניהול חדש עבור מטופלים שיש להם התקנים פגומים, כדי לתת התראה מוקדמת יותר על ביצועי סוללה חריגים, שעלולים להביא להתרוקנות מוקדמת של הסוללה עקב קצרים הנגרמים מאשכולות תאי ליתיום. כלי זה אינו זמין כעת, אך הוא יושק באזורך עם מתן האישור הרגולטורי המקומי.</w:t>
      </w:r>
    </w:p>
    <w:p w14:paraId="4F7CB374" w14:textId="77777777" w:rsidR="00774895" w:rsidRPr="00700A9F" w:rsidRDefault="00774895" w:rsidP="00700A9F">
      <w:pPr>
        <w:bidi/>
        <w:spacing w:line="240" w:lineRule="auto"/>
        <w:rPr>
          <w:rFonts w:asciiTheme="minorBidi" w:hAnsiTheme="minorBidi"/>
        </w:rPr>
      </w:pPr>
    </w:p>
    <w:p w14:paraId="7DFD47FF" w14:textId="2C04EADA" w:rsidR="00774895" w:rsidRPr="00700A9F" w:rsidRDefault="00774895" w:rsidP="00700A9F">
      <w:pPr>
        <w:bidi/>
        <w:spacing w:line="240" w:lineRule="auto"/>
        <w:rPr>
          <w:rFonts w:asciiTheme="minorBidi" w:hAnsiTheme="minorBidi"/>
          <w:b/>
          <w:bCs/>
        </w:rPr>
      </w:pPr>
      <w:r w:rsidRPr="00700A9F">
        <w:rPr>
          <w:rFonts w:asciiTheme="minorBidi" w:hAnsiTheme="minorBidi"/>
          <w:b/>
          <w:bCs/>
          <w:rtl/>
          <w:lang w:bidi="he"/>
        </w:rPr>
        <w:t xml:space="preserve">התראה חדשה על ביצועי סוללה </w:t>
      </w:r>
      <w:r w:rsidR="00700A9F">
        <w:rPr>
          <w:rFonts w:asciiTheme="minorBidi" w:hAnsiTheme="minorBidi"/>
          <w:b/>
          <w:bCs/>
          <w:rtl/>
          <w:lang w:bidi="he"/>
        </w:rPr>
        <w:t>לזיהוי ביצועים חריגים של הסוללה</w:t>
      </w:r>
    </w:p>
    <w:p w14:paraId="78C00030" w14:textId="77777777" w:rsidR="00774895" w:rsidRPr="00700A9F" w:rsidRDefault="00774895" w:rsidP="00700A9F">
      <w:pPr>
        <w:bidi/>
        <w:spacing w:line="240" w:lineRule="auto"/>
        <w:rPr>
          <w:rFonts w:asciiTheme="minorBidi" w:hAnsiTheme="minorBidi"/>
          <w:b/>
          <w:bCs/>
        </w:rPr>
      </w:pPr>
    </w:p>
    <w:p w14:paraId="78D429B2" w14:textId="2D793BEE" w:rsidR="00774895" w:rsidRPr="00700A9F" w:rsidRDefault="00774895" w:rsidP="00700A9F">
      <w:pPr>
        <w:bidi/>
        <w:spacing w:line="240" w:lineRule="auto"/>
        <w:rPr>
          <w:rFonts w:asciiTheme="minorBidi" w:hAnsiTheme="minorBidi"/>
        </w:rPr>
      </w:pPr>
      <w:r w:rsidRPr="00700A9F">
        <w:rPr>
          <w:rFonts w:asciiTheme="minorBidi" w:hAnsiTheme="minorBidi"/>
          <w:rtl/>
          <w:lang w:bidi="he"/>
        </w:rPr>
        <w:t>התראת ביצועי סוללה (</w:t>
      </w:r>
      <w:r w:rsidRPr="00700A9F">
        <w:rPr>
          <w:rFonts w:asciiTheme="minorBidi" w:hAnsiTheme="minorBidi"/>
        </w:rPr>
        <w:t>BPA</w:t>
      </w:r>
      <w:r w:rsidRPr="00700A9F">
        <w:rPr>
          <w:rFonts w:asciiTheme="minorBidi" w:hAnsiTheme="minorBidi"/>
          <w:rtl/>
          <w:lang w:bidi="he"/>
        </w:rPr>
        <w:t xml:space="preserve">) נועדה להודיע על ביצועי סוללה חריגים בהתקנים פגומים לפני התרוקנות מוקדמת של הסוללה, ולפני שההתקן מגיע למתח במצב </w:t>
      </w:r>
      <w:r w:rsidRPr="00700A9F">
        <w:rPr>
          <w:rFonts w:asciiTheme="minorBidi" w:hAnsiTheme="minorBidi"/>
        </w:rPr>
        <w:t>ERI</w:t>
      </w:r>
      <w:r w:rsidRPr="00700A9F">
        <w:rPr>
          <w:rFonts w:asciiTheme="minorBidi" w:hAnsiTheme="minorBidi"/>
          <w:rtl/>
          <w:lang w:bidi="he"/>
        </w:rPr>
        <w:t xml:space="preserve">. פרטי הסוללה מועלים אוטומטית כל לילה למערכת </w:t>
      </w:r>
      <w:r w:rsidR="00700A9F" w:rsidRPr="00700A9F">
        <w:rPr>
          <w:rFonts w:asciiTheme="minorBidi" w:hAnsiTheme="minorBidi"/>
          <w:rtl/>
          <w:lang w:bidi="he"/>
        </w:rPr>
        <w:t>™</w:t>
      </w:r>
      <w:r w:rsidRPr="00700A9F">
        <w:rPr>
          <w:rFonts w:asciiTheme="minorBidi" w:hAnsiTheme="minorBidi"/>
        </w:rPr>
        <w:t>Merlin.net</w:t>
      </w:r>
      <w:r w:rsidRPr="00700A9F">
        <w:rPr>
          <w:rFonts w:asciiTheme="minorBidi" w:hAnsiTheme="minorBidi"/>
          <w:rtl/>
          <w:lang w:bidi="he"/>
        </w:rPr>
        <w:t xml:space="preserve">, שבה מנותחים מדי יום נתוני 32 הימים האחרונים, כדי לקבוע אם נצפתה מגמה של מתח סוללה חריג. לאחר שהופעלה התראת ביצועי הסוללה, נשלחת הודעה לרופאים דרך מערכת </w:t>
      </w:r>
      <w:r w:rsidR="00700A9F" w:rsidRPr="00700A9F">
        <w:rPr>
          <w:rFonts w:asciiTheme="minorBidi" w:hAnsiTheme="minorBidi"/>
          <w:rtl/>
          <w:lang w:bidi="he"/>
        </w:rPr>
        <w:t>™</w:t>
      </w:r>
      <w:r w:rsidRPr="00700A9F">
        <w:rPr>
          <w:rFonts w:asciiTheme="minorBidi" w:hAnsiTheme="minorBidi"/>
        </w:rPr>
        <w:t>Merlin.net</w:t>
      </w:r>
      <w:r w:rsidRPr="00700A9F">
        <w:rPr>
          <w:rFonts w:asciiTheme="minorBidi" w:hAnsiTheme="minorBidi"/>
          <w:rtl/>
          <w:lang w:bidi="he"/>
        </w:rPr>
        <w:t xml:space="preserve"> לניטור מרחוק ותוכנת התכנות </w:t>
      </w:r>
      <w:r w:rsidR="00700A9F" w:rsidRPr="00700A9F">
        <w:rPr>
          <w:rFonts w:asciiTheme="minorBidi" w:hAnsiTheme="minorBidi"/>
          <w:rtl/>
          <w:lang w:bidi="he"/>
        </w:rPr>
        <w:t>™</w:t>
      </w:r>
      <w:r w:rsidRPr="00700A9F">
        <w:rPr>
          <w:rFonts w:asciiTheme="minorBidi" w:hAnsiTheme="minorBidi"/>
        </w:rPr>
        <w:t>Merlin</w:t>
      </w:r>
      <w:r w:rsidRPr="00700A9F">
        <w:rPr>
          <w:rFonts w:asciiTheme="minorBidi" w:hAnsiTheme="minorBidi"/>
          <w:rtl/>
          <w:lang w:bidi="he"/>
        </w:rPr>
        <w:t xml:space="preserve"> במהלך הערכות מעקב שגרתיות. אצל מטופלים שלא נוטרו מרחוק באמצעות מערכת </w:t>
      </w:r>
      <w:r w:rsidRPr="00700A9F">
        <w:rPr>
          <w:rFonts w:asciiTheme="minorBidi" w:hAnsiTheme="minorBidi"/>
        </w:rPr>
        <w:t>Merlin.net</w:t>
      </w:r>
      <w:r w:rsidRPr="00700A9F">
        <w:rPr>
          <w:rFonts w:asciiTheme="minorBidi" w:hAnsiTheme="minorBidi"/>
          <w:rtl/>
          <w:lang w:bidi="he"/>
        </w:rPr>
        <w:t xml:space="preserve">, ניתן יהיה לקבוע את מצב הסוללה שלהם ואם הופעלה התראת ביצועי סוללה רק על ידי בדיקה אישית באמצעות תוכנת התכנות </w:t>
      </w:r>
      <w:r w:rsidR="00700A9F" w:rsidRPr="00700A9F">
        <w:rPr>
          <w:rFonts w:asciiTheme="minorBidi" w:hAnsiTheme="minorBidi"/>
          <w:rtl/>
          <w:lang w:bidi="he"/>
        </w:rPr>
        <w:t>™</w:t>
      </w:r>
      <w:r w:rsidRPr="00700A9F">
        <w:rPr>
          <w:rFonts w:asciiTheme="minorBidi" w:hAnsiTheme="minorBidi"/>
        </w:rPr>
        <w:t>Merlin</w:t>
      </w:r>
      <w:r w:rsidRPr="00700A9F">
        <w:rPr>
          <w:rFonts w:asciiTheme="minorBidi" w:hAnsiTheme="minorBidi"/>
          <w:rtl/>
          <w:lang w:bidi="he"/>
        </w:rPr>
        <w:t>.</w:t>
      </w:r>
    </w:p>
    <w:p w14:paraId="7E508008" w14:textId="77777777" w:rsidR="00774895" w:rsidRPr="00700A9F" w:rsidRDefault="00774895" w:rsidP="00700A9F">
      <w:pPr>
        <w:bidi/>
        <w:spacing w:line="240" w:lineRule="auto"/>
        <w:rPr>
          <w:rFonts w:asciiTheme="minorBidi" w:hAnsiTheme="minorBidi"/>
        </w:rPr>
      </w:pPr>
      <w:r w:rsidRPr="00700A9F">
        <w:rPr>
          <w:rFonts w:asciiTheme="minorBidi" w:hAnsiTheme="minorBidi"/>
        </w:rPr>
        <w:t xml:space="preserve"> </w:t>
      </w:r>
    </w:p>
    <w:p w14:paraId="714CA22C" w14:textId="5633C4FC" w:rsidR="00774895" w:rsidRPr="00700A9F" w:rsidRDefault="00774895" w:rsidP="00700A9F">
      <w:pPr>
        <w:bidi/>
        <w:spacing w:line="240" w:lineRule="auto"/>
        <w:rPr>
          <w:rFonts w:asciiTheme="minorBidi" w:hAnsiTheme="minorBidi"/>
        </w:rPr>
      </w:pPr>
      <w:r w:rsidRPr="00700A9F">
        <w:rPr>
          <w:rFonts w:asciiTheme="minorBidi" w:hAnsiTheme="minorBidi"/>
          <w:rtl/>
          <w:lang w:bidi="he"/>
        </w:rPr>
        <w:t xml:space="preserve">האלגוריתם פותח על-ידי הערכת נתונים אבחנתיים מהתקנים שהוחזרו כדי לזהות מגמות של מתח סוללה המעידות בדרך כלל על התרוקנות מוקדמת של הסוללה. בבדיקת ההתראה החדשה של ביצועי הסוללה הוכח שהיא יכולה להבדיל בצורה מדויקת בין התנהגות תקינה להתנהגות חריגה של הסוללה בשיעור רגישות של 97.8% ובשיעור סגוליות של 99.8%. לכן, ניתן להשתמש בה ככלי לניהול מטופלים באופן שתוכל לסייע בניבוי התרוקנות מוקדמת עתידית של הסוללה בהתקנים פגומים שמתרחשים בהם קצרים עקב אשכולות תאי ליתיום. מידע מפורט יותר על שיטות בדיקת האלגוריתם של </w:t>
      </w:r>
      <w:r w:rsidRPr="00700A9F">
        <w:rPr>
          <w:rFonts w:asciiTheme="minorBidi" w:hAnsiTheme="minorBidi"/>
        </w:rPr>
        <w:t>BPA</w:t>
      </w:r>
      <w:r w:rsidRPr="00700A9F">
        <w:rPr>
          <w:rFonts w:asciiTheme="minorBidi" w:hAnsiTheme="minorBidi"/>
          <w:rtl/>
          <w:lang w:bidi="he"/>
        </w:rPr>
        <w:t xml:space="preserve"> (התראת ביצועי סוללה) וביצועיה ניתן למצוא באתר </w:t>
      </w:r>
      <w:hyperlink r:id="rId11" w:history="1">
        <w:r w:rsidRPr="00700A9F">
          <w:rPr>
            <w:rStyle w:val="Hyperlink"/>
            <w:rFonts w:asciiTheme="minorBidi" w:hAnsiTheme="minorBidi"/>
          </w:rPr>
          <w:t>www.sjm.com/notices</w:t>
        </w:r>
      </w:hyperlink>
      <w:r w:rsidRPr="00700A9F">
        <w:rPr>
          <w:rFonts w:asciiTheme="minorBidi" w:hAnsiTheme="minorBidi"/>
          <w:rtl/>
          <w:lang w:bidi="he"/>
        </w:rPr>
        <w:t>.</w:t>
      </w:r>
    </w:p>
    <w:p w14:paraId="23F66826" w14:textId="77777777" w:rsidR="00774895" w:rsidRPr="00700A9F" w:rsidRDefault="00774895" w:rsidP="00700A9F">
      <w:pPr>
        <w:bidi/>
        <w:spacing w:line="240" w:lineRule="auto"/>
        <w:rPr>
          <w:rFonts w:asciiTheme="minorBidi" w:hAnsiTheme="minorBidi"/>
        </w:rPr>
      </w:pPr>
    </w:p>
    <w:p w14:paraId="3F063E84" w14:textId="77777777" w:rsidR="00774895" w:rsidRPr="00700A9F" w:rsidRDefault="00774895" w:rsidP="00700A9F">
      <w:pPr>
        <w:suppressAutoHyphens w:val="0"/>
        <w:bidi/>
        <w:spacing w:line="240" w:lineRule="auto"/>
        <w:rPr>
          <w:rFonts w:asciiTheme="minorBidi" w:hAnsiTheme="minorBidi"/>
        </w:rPr>
      </w:pPr>
      <w:r w:rsidRPr="00700A9F">
        <w:rPr>
          <w:rFonts w:asciiTheme="minorBidi" w:hAnsiTheme="minorBidi"/>
        </w:rPr>
        <w:br w:type="page"/>
      </w:r>
    </w:p>
    <w:p w14:paraId="6D991715" w14:textId="1D25597D" w:rsidR="00774895" w:rsidRPr="00700A9F" w:rsidRDefault="00774895" w:rsidP="00700A9F">
      <w:pPr>
        <w:bidi/>
        <w:spacing w:line="240" w:lineRule="auto"/>
        <w:rPr>
          <w:rFonts w:asciiTheme="minorBidi" w:hAnsiTheme="minorBidi"/>
        </w:rPr>
      </w:pPr>
      <w:r w:rsidRPr="00700A9F">
        <w:rPr>
          <w:rFonts w:asciiTheme="minorBidi" w:hAnsiTheme="minorBidi"/>
          <w:rtl/>
          <w:lang w:bidi="he"/>
        </w:rPr>
        <w:lastRenderedPageBreak/>
        <w:t xml:space="preserve">התראת </w:t>
      </w:r>
      <w:r w:rsidRPr="00700A9F">
        <w:rPr>
          <w:rFonts w:asciiTheme="minorBidi" w:hAnsiTheme="minorBidi"/>
        </w:rPr>
        <w:t>BPA</w:t>
      </w:r>
      <w:r w:rsidRPr="00700A9F">
        <w:rPr>
          <w:rFonts w:asciiTheme="minorBidi" w:hAnsiTheme="minorBidi"/>
          <w:rtl/>
          <w:lang w:bidi="he"/>
        </w:rPr>
        <w:t xml:space="preserve"> תוטמע אצל מטופלים המנוטרים מרחוק דרך מערכת </w:t>
      </w:r>
      <w:r w:rsidRPr="00700A9F">
        <w:rPr>
          <w:rFonts w:asciiTheme="minorBidi" w:hAnsiTheme="minorBidi"/>
        </w:rPr>
        <w:t>Merlin.net</w:t>
      </w:r>
      <w:r w:rsidRPr="00700A9F">
        <w:rPr>
          <w:rFonts w:asciiTheme="minorBidi" w:hAnsiTheme="minorBidi"/>
          <w:rtl/>
          <w:lang w:bidi="he"/>
        </w:rPr>
        <w:t xml:space="preserve"> וגם תהיה זמינה בתוכנת התכנות </w:t>
      </w:r>
      <w:r w:rsidR="00700A9F" w:rsidRPr="00700A9F">
        <w:rPr>
          <w:rFonts w:asciiTheme="minorBidi" w:hAnsiTheme="minorBidi"/>
          <w:rtl/>
          <w:lang w:bidi="he"/>
        </w:rPr>
        <w:t>™</w:t>
      </w:r>
      <w:r w:rsidRPr="00700A9F">
        <w:rPr>
          <w:rFonts w:asciiTheme="minorBidi" w:hAnsiTheme="minorBidi"/>
        </w:rPr>
        <w:t>Merlin</w:t>
      </w:r>
      <w:r w:rsidRPr="00700A9F">
        <w:rPr>
          <w:rFonts w:asciiTheme="minorBidi" w:hAnsiTheme="minorBidi"/>
          <w:rtl/>
          <w:lang w:bidi="he"/>
        </w:rPr>
        <w:t xml:space="preserve">. אצל מטופלים שבהם מבוצע ניטור מרחוק באמצעות מערכת </w:t>
      </w:r>
      <w:r w:rsidR="00700A9F" w:rsidRPr="00700A9F">
        <w:rPr>
          <w:rFonts w:asciiTheme="minorBidi" w:hAnsiTheme="minorBidi"/>
          <w:rtl/>
          <w:lang w:bidi="he"/>
        </w:rPr>
        <w:t>™</w:t>
      </w:r>
      <w:r w:rsidRPr="00700A9F">
        <w:rPr>
          <w:rFonts w:asciiTheme="minorBidi" w:hAnsiTheme="minorBidi"/>
        </w:rPr>
        <w:t>Merlin.net</w:t>
      </w:r>
      <w:r w:rsidRPr="00700A9F">
        <w:rPr>
          <w:rFonts w:asciiTheme="minorBidi" w:hAnsiTheme="minorBidi"/>
          <w:rtl/>
          <w:lang w:bidi="he"/>
        </w:rPr>
        <w:t xml:space="preserve">, המערכת תוגדר אוטומטית לשידור יומי. עם הגדרת המערכת, כל סטייה מפעולתה התקינה של הסוללה, שתזוהה באמצעות </w:t>
      </w:r>
      <w:r w:rsidRPr="00700A9F">
        <w:rPr>
          <w:rFonts w:asciiTheme="minorBidi" w:hAnsiTheme="minorBidi"/>
        </w:rPr>
        <w:t>BPA</w:t>
      </w:r>
      <w:r w:rsidRPr="00700A9F">
        <w:rPr>
          <w:rFonts w:asciiTheme="minorBidi" w:hAnsiTheme="minorBidi"/>
          <w:rtl/>
          <w:lang w:bidi="he"/>
        </w:rPr>
        <w:t xml:space="preserve"> תדווח לקלינאי תוך 24 שעות מהרגע שזוהתה. בנוסף, לאחר עדכון תוכנת התכנות </w:t>
      </w:r>
      <w:r w:rsidR="00700A9F" w:rsidRPr="00700A9F">
        <w:rPr>
          <w:rFonts w:asciiTheme="minorBidi" w:hAnsiTheme="minorBidi"/>
          <w:rtl/>
          <w:lang w:bidi="he"/>
        </w:rPr>
        <w:t>™</w:t>
      </w:r>
      <w:r w:rsidRPr="00700A9F">
        <w:rPr>
          <w:rFonts w:asciiTheme="minorBidi" w:hAnsiTheme="minorBidi"/>
        </w:rPr>
        <w:t>Merlin</w:t>
      </w:r>
      <w:r w:rsidRPr="00700A9F">
        <w:rPr>
          <w:rFonts w:asciiTheme="minorBidi" w:hAnsiTheme="minorBidi"/>
          <w:rtl/>
          <w:lang w:bidi="he"/>
        </w:rPr>
        <w:t xml:space="preserve"> בתוכנה העדכנית ביותר (דגם 3330 גרסה 23.1.2), בדיקת ההתקן הפגום יאפשר להציג א</w:t>
      </w:r>
      <w:r w:rsidR="00700A9F">
        <w:rPr>
          <w:rFonts w:asciiTheme="minorBidi" w:hAnsiTheme="minorBidi"/>
          <w:rtl/>
          <w:lang w:bidi="he"/>
        </w:rPr>
        <w:t>ת התראת ביצועי הסוללה כשהופעלה.</w:t>
      </w:r>
    </w:p>
    <w:p w14:paraId="25176542" w14:textId="77777777" w:rsidR="00774895" w:rsidRPr="00700A9F" w:rsidRDefault="00774895" w:rsidP="00700A9F">
      <w:pPr>
        <w:bidi/>
        <w:spacing w:line="240" w:lineRule="auto"/>
        <w:rPr>
          <w:rFonts w:asciiTheme="minorBidi" w:hAnsiTheme="minorBidi"/>
        </w:rPr>
      </w:pPr>
    </w:p>
    <w:p w14:paraId="0D946CB9" w14:textId="77777777" w:rsidR="00774895" w:rsidRPr="00700A9F" w:rsidRDefault="00774895" w:rsidP="00700A9F">
      <w:pPr>
        <w:bidi/>
        <w:rPr>
          <w:rFonts w:asciiTheme="minorBidi" w:eastAsia="Times New Roman" w:hAnsiTheme="minorBidi"/>
          <w:b/>
          <w:bCs/>
          <w:position w:val="-1"/>
          <w:u w:val="single"/>
        </w:rPr>
      </w:pPr>
    </w:p>
    <w:p w14:paraId="121B9D39" w14:textId="77777777" w:rsidR="00774895" w:rsidRPr="00700A9F" w:rsidRDefault="00774895" w:rsidP="00700A9F">
      <w:pPr>
        <w:bidi/>
        <w:rPr>
          <w:rFonts w:asciiTheme="minorBidi" w:eastAsia="Times New Roman" w:hAnsiTheme="minorBidi"/>
          <w:b/>
          <w:bCs/>
          <w:position w:val="-1"/>
          <w:u w:val="single"/>
        </w:rPr>
      </w:pPr>
      <w:r w:rsidRPr="00700A9F">
        <w:rPr>
          <w:rFonts w:asciiTheme="minorBidi" w:eastAsia="Times New Roman" w:hAnsiTheme="minorBidi"/>
          <w:b/>
          <w:bCs/>
          <w:u w:val="single"/>
          <w:rtl/>
          <w:lang w:bidi="he"/>
        </w:rPr>
        <w:t>המלצות לניהול מטופלים</w:t>
      </w:r>
    </w:p>
    <w:p w14:paraId="486B4708" w14:textId="77777777" w:rsidR="00774895" w:rsidRPr="00700A9F" w:rsidRDefault="00774895" w:rsidP="00700A9F">
      <w:pPr>
        <w:bidi/>
        <w:rPr>
          <w:rFonts w:asciiTheme="minorBidi" w:eastAsia="Times New Roman" w:hAnsiTheme="minorBidi"/>
          <w:u w:val="single"/>
        </w:rPr>
      </w:pPr>
    </w:p>
    <w:p w14:paraId="5690E801" w14:textId="1B18CB05" w:rsidR="00774895" w:rsidRPr="00700A9F" w:rsidRDefault="00774895" w:rsidP="00700A9F">
      <w:pPr>
        <w:bidi/>
        <w:rPr>
          <w:rFonts w:asciiTheme="minorBidi" w:hAnsiTheme="minorBidi"/>
          <w:b/>
        </w:rPr>
      </w:pPr>
      <w:r w:rsidRPr="00700A9F">
        <w:rPr>
          <w:rFonts w:asciiTheme="minorBidi" w:eastAsia="Times New Roman" w:hAnsiTheme="minorBidi"/>
          <w:rtl/>
          <w:lang w:bidi="he"/>
        </w:rPr>
        <w:t>אם התראת ביצועי סוללה אינה מופעלת בהתקן של המטופל, נמשיך להמליץ לציית להמלצות ניהול המטופלים מתוך ההמלצות בנושא התרוקנות מוקדמת של הסוללה לשנת 2016. אולם, מיד לאחר שהופעלה התראת ביצועי הסוללה מתרחש קצר, ובמקרה זה מומלץ להוציא מיד את השתל ולהחליפו, מאחר שפעולתו עלולה להיות מוגבלת למספר ימים במקום למספר שבועות.</w:t>
      </w:r>
      <w:r w:rsidRPr="00700A9F">
        <w:rPr>
          <w:rFonts w:asciiTheme="minorBidi" w:eastAsia="Times New Roman" w:hAnsiTheme="minorBidi"/>
          <w:b/>
          <w:bCs/>
          <w:rtl/>
          <w:lang w:bidi="he"/>
        </w:rPr>
        <w:t xml:space="preserve"> </w:t>
      </w:r>
      <w:r w:rsidRPr="00700A9F">
        <w:rPr>
          <w:rFonts w:asciiTheme="minorBidi" w:eastAsia="Times New Roman" w:hAnsiTheme="minorBidi"/>
          <w:rtl/>
          <w:lang w:bidi="he"/>
        </w:rPr>
        <w:t>להלן ההמלצות הקודמות לניהול מטופלים הכוללות את התראת ביצועי הסוללה:</w:t>
      </w:r>
    </w:p>
    <w:p w14:paraId="10215000" w14:textId="77777777" w:rsidR="00774895" w:rsidRPr="00700A9F" w:rsidRDefault="00774895" w:rsidP="00700A9F">
      <w:pPr>
        <w:pStyle w:val="ListParagraph"/>
        <w:suppressAutoHyphens w:val="0"/>
        <w:bidi/>
        <w:spacing w:after="20" w:line="240" w:lineRule="auto"/>
        <w:ind w:left="504"/>
        <w:contextualSpacing w:val="0"/>
        <w:rPr>
          <w:rFonts w:asciiTheme="minorBidi" w:hAnsiTheme="minorBidi"/>
          <w:b/>
        </w:rPr>
      </w:pPr>
    </w:p>
    <w:p w14:paraId="6906B71C" w14:textId="77777777" w:rsidR="00774895" w:rsidRPr="00700A9F" w:rsidRDefault="00774895" w:rsidP="00700A9F">
      <w:pPr>
        <w:pStyle w:val="ListParagraph"/>
        <w:numPr>
          <w:ilvl w:val="0"/>
          <w:numId w:val="24"/>
        </w:numPr>
        <w:suppressAutoHyphens w:val="0"/>
        <w:bidi/>
        <w:spacing w:after="20" w:line="240" w:lineRule="auto"/>
        <w:ind w:left="504"/>
        <w:contextualSpacing w:val="0"/>
        <w:rPr>
          <w:rFonts w:asciiTheme="minorBidi" w:hAnsiTheme="minorBidi"/>
        </w:rPr>
      </w:pPr>
      <w:r w:rsidRPr="00700A9F">
        <w:rPr>
          <w:rFonts w:asciiTheme="minorBidi" w:hAnsiTheme="minorBidi"/>
          <w:rtl/>
          <w:lang w:bidi="he"/>
        </w:rPr>
        <w:t>אין להשתיל התקנים פגומים שלא נעשה בהם שימוש.</w:t>
      </w:r>
    </w:p>
    <w:p w14:paraId="41ABA655" w14:textId="32D9AC9E" w:rsidR="00774895" w:rsidRPr="00700A9F" w:rsidRDefault="00774895" w:rsidP="00700A9F">
      <w:pPr>
        <w:pStyle w:val="ListParagraph"/>
        <w:numPr>
          <w:ilvl w:val="0"/>
          <w:numId w:val="24"/>
        </w:numPr>
        <w:suppressAutoHyphens w:val="0"/>
        <w:bidi/>
        <w:spacing w:after="20" w:line="240" w:lineRule="auto"/>
        <w:ind w:left="504"/>
        <w:contextualSpacing w:val="0"/>
        <w:rPr>
          <w:rFonts w:asciiTheme="minorBidi" w:hAnsiTheme="minorBidi"/>
        </w:rPr>
      </w:pPr>
      <w:r w:rsidRPr="00700A9F">
        <w:rPr>
          <w:rFonts w:asciiTheme="minorBidi" w:eastAsia="Times New Roman" w:hAnsiTheme="minorBidi"/>
          <w:rtl/>
          <w:lang w:bidi="he"/>
        </w:rPr>
        <w:t>יש לבצע מעקב אחר המטופל בהתאם לנוהל הטיפול המקובל.</w:t>
      </w:r>
    </w:p>
    <w:p w14:paraId="7118D9B3" w14:textId="3CE6DBF0" w:rsidR="00774895" w:rsidRPr="00700A9F" w:rsidRDefault="00774895" w:rsidP="00700A9F">
      <w:pPr>
        <w:pStyle w:val="ListParagraph"/>
        <w:numPr>
          <w:ilvl w:val="0"/>
          <w:numId w:val="24"/>
        </w:numPr>
        <w:suppressAutoHyphens w:val="0"/>
        <w:bidi/>
        <w:spacing w:after="20" w:line="240" w:lineRule="auto"/>
        <w:ind w:left="504"/>
        <w:contextualSpacing w:val="0"/>
        <w:rPr>
          <w:rFonts w:asciiTheme="minorBidi" w:hAnsiTheme="minorBidi"/>
        </w:rPr>
      </w:pPr>
      <w:r w:rsidRPr="00700A9F">
        <w:rPr>
          <w:rFonts w:asciiTheme="minorBidi" w:eastAsia="Times New Roman" w:hAnsiTheme="minorBidi"/>
          <w:rtl/>
          <w:lang w:bidi="he"/>
        </w:rPr>
        <w:t xml:space="preserve">החלפת התקן לטיפול מונע </w:t>
      </w:r>
      <w:r w:rsidRPr="00700A9F">
        <w:rPr>
          <w:rFonts w:asciiTheme="minorBidi" w:eastAsia="Times New Roman" w:hAnsiTheme="minorBidi"/>
          <w:u w:val="thick" w:color="000000"/>
          <w:rtl/>
          <w:lang w:bidi="he"/>
        </w:rPr>
        <w:t>אינה</w:t>
      </w:r>
      <w:r w:rsidRPr="00700A9F">
        <w:rPr>
          <w:rFonts w:asciiTheme="minorBidi" w:eastAsia="Times New Roman" w:hAnsiTheme="minorBidi"/>
          <w:rtl/>
          <w:lang w:bidi="he"/>
        </w:rPr>
        <w:t xml:space="preserve"> מומלצת, מכיוון שדווח על שיעור סיבוכים גבוה יותר בעקבות ההחלפה לעומת שיעור הנזק הנובע מהתרוקנות מוקדמת של הסוללה עקב קצרים המושרים על ידי אשכולות תאי ליתיום.</w:t>
      </w:r>
    </w:p>
    <w:p w14:paraId="6164AB86" w14:textId="614AB801" w:rsidR="00774895" w:rsidRPr="00700A9F" w:rsidRDefault="00774895" w:rsidP="00700A9F">
      <w:pPr>
        <w:pStyle w:val="ListParagraph"/>
        <w:numPr>
          <w:ilvl w:val="0"/>
          <w:numId w:val="24"/>
        </w:numPr>
        <w:suppressAutoHyphens w:val="0"/>
        <w:bidi/>
        <w:spacing w:after="20" w:line="240" w:lineRule="auto"/>
        <w:ind w:left="504"/>
        <w:contextualSpacing w:val="0"/>
        <w:rPr>
          <w:rFonts w:asciiTheme="minorBidi" w:hAnsiTheme="minorBidi"/>
        </w:rPr>
      </w:pPr>
      <w:r w:rsidRPr="00700A9F">
        <w:rPr>
          <w:rFonts w:asciiTheme="minorBidi" w:hAnsiTheme="minorBidi"/>
          <w:b/>
          <w:bCs/>
          <w:rtl/>
          <w:lang w:bidi="he"/>
        </w:rPr>
        <w:t xml:space="preserve">אם בהתקנים אלה קיים מחוון המצביע על התראת ביצועי סוללה או על צורך בהחלפה אלקטיבית, מומלץ להחליף </w:t>
      </w:r>
      <w:r w:rsidR="00700A9F">
        <w:rPr>
          <w:rFonts w:asciiTheme="minorBidi" w:hAnsiTheme="minorBidi"/>
          <w:b/>
          <w:bCs/>
          <w:rtl/>
          <w:lang w:bidi="he"/>
        </w:rPr>
        <w:t>את ההתקן לאלתר. (המלצה מעודכנת)</w:t>
      </w:r>
    </w:p>
    <w:p w14:paraId="6E152B7D" w14:textId="371E5D36" w:rsidR="00774895" w:rsidRPr="00700A9F" w:rsidRDefault="00774895" w:rsidP="00700A9F">
      <w:pPr>
        <w:pStyle w:val="ListParagraph"/>
        <w:numPr>
          <w:ilvl w:val="0"/>
          <w:numId w:val="24"/>
        </w:numPr>
        <w:suppressAutoHyphens w:val="0"/>
        <w:bidi/>
        <w:spacing w:after="20" w:line="240" w:lineRule="auto"/>
        <w:ind w:left="504" w:right="-14"/>
        <w:contextualSpacing w:val="0"/>
        <w:rPr>
          <w:rFonts w:asciiTheme="minorBidi" w:eastAsia="Times New Roman" w:hAnsiTheme="minorBidi"/>
        </w:rPr>
      </w:pPr>
      <w:r w:rsidRPr="00700A9F">
        <w:rPr>
          <w:rFonts w:asciiTheme="minorBidi" w:hAnsiTheme="minorBidi"/>
          <w:rtl/>
          <w:lang w:bidi="he"/>
        </w:rPr>
        <w:t>על הרופאים לוודא ולאשר שהניטור מהבית זמין, כדי למנוע או למזער את משך הזמן ללא ההתקן המיועד לטפל באירו</w:t>
      </w:r>
      <w:r w:rsidR="00700A9F">
        <w:rPr>
          <w:rFonts w:asciiTheme="minorBidi" w:hAnsiTheme="minorBidi"/>
          <w:rtl/>
          <w:lang w:bidi="he"/>
        </w:rPr>
        <w:t>עי קצב לב איטי וקצב לב מהיר.</w:t>
      </w:r>
    </w:p>
    <w:p w14:paraId="3D324542" w14:textId="77777777" w:rsidR="00774895" w:rsidRPr="00700A9F" w:rsidRDefault="00774895" w:rsidP="00700A9F">
      <w:pPr>
        <w:pStyle w:val="ListParagraph"/>
        <w:numPr>
          <w:ilvl w:val="0"/>
          <w:numId w:val="24"/>
        </w:numPr>
        <w:suppressAutoHyphens w:val="0"/>
        <w:bidi/>
        <w:spacing w:after="20" w:line="240" w:lineRule="auto"/>
        <w:ind w:left="504" w:right="-14"/>
        <w:contextualSpacing w:val="0"/>
        <w:rPr>
          <w:rFonts w:asciiTheme="minorBidi" w:eastAsia="Times New Roman" w:hAnsiTheme="minorBidi"/>
        </w:rPr>
      </w:pPr>
      <w:r w:rsidRPr="00700A9F">
        <w:rPr>
          <w:rFonts w:asciiTheme="minorBidi" w:eastAsia="Times New Roman" w:hAnsiTheme="minorBidi"/>
          <w:rtl/>
          <w:lang w:bidi="he"/>
        </w:rPr>
        <w:t xml:space="preserve">צרף את המטופלים למערכת </w:t>
      </w:r>
      <w:r w:rsidRPr="00700A9F">
        <w:rPr>
          <w:rFonts w:asciiTheme="minorBidi" w:eastAsia="Times New Roman" w:hAnsiTheme="minorBidi"/>
        </w:rPr>
        <w:t>Merlin.net</w:t>
      </w:r>
      <w:r w:rsidRPr="00700A9F">
        <w:rPr>
          <w:rFonts w:asciiTheme="minorBidi" w:eastAsia="Times New Roman" w:hAnsiTheme="minorBidi"/>
          <w:rtl/>
          <w:lang w:bidi="he"/>
        </w:rPr>
        <w:t xml:space="preserve">™ כדי שיוכלו להשתמש בתכונה "התראות ישירות" ולספק לך הודעת התראה מידית אם המערכת הגיעה לדרגת </w:t>
      </w:r>
      <w:r w:rsidRPr="00700A9F">
        <w:rPr>
          <w:rFonts w:asciiTheme="minorBidi" w:eastAsia="Times New Roman" w:hAnsiTheme="minorBidi"/>
        </w:rPr>
        <w:t>ERI</w:t>
      </w:r>
      <w:r w:rsidRPr="00700A9F">
        <w:rPr>
          <w:rFonts w:asciiTheme="minorBidi" w:eastAsia="Times New Roman" w:hAnsiTheme="minorBidi"/>
          <w:rtl/>
          <w:lang w:bidi="he"/>
        </w:rPr>
        <w:t xml:space="preserve">. הזכר למטופלים שכבר צורפו למערכת </w:t>
      </w:r>
      <w:r w:rsidRPr="00700A9F">
        <w:rPr>
          <w:rFonts w:asciiTheme="minorBidi" w:eastAsia="Times New Roman" w:hAnsiTheme="minorBidi"/>
        </w:rPr>
        <w:t>Merlin.net</w:t>
      </w:r>
      <w:r w:rsidRPr="00700A9F">
        <w:rPr>
          <w:rFonts w:asciiTheme="minorBidi" w:eastAsia="Times New Roman" w:hAnsiTheme="minorBidi"/>
          <w:rtl/>
          <w:lang w:bidi="he"/>
        </w:rPr>
        <w:t>, עד כמה חשוב להשתמש בניטור מרחוק.</w:t>
      </w:r>
    </w:p>
    <w:p w14:paraId="4C97CFB7" w14:textId="77777777" w:rsidR="00774895" w:rsidRPr="00700A9F" w:rsidRDefault="00774895" w:rsidP="00700A9F">
      <w:pPr>
        <w:pStyle w:val="ListParagraph"/>
        <w:numPr>
          <w:ilvl w:val="0"/>
          <w:numId w:val="24"/>
        </w:numPr>
        <w:tabs>
          <w:tab w:val="left" w:pos="480"/>
        </w:tabs>
        <w:suppressAutoHyphens w:val="0"/>
        <w:bidi/>
        <w:spacing w:after="20" w:line="240" w:lineRule="auto"/>
        <w:ind w:left="504" w:right="-20"/>
        <w:contextualSpacing w:val="0"/>
        <w:rPr>
          <w:rFonts w:asciiTheme="minorBidi" w:eastAsia="Times New Roman" w:hAnsiTheme="minorBidi"/>
        </w:rPr>
      </w:pPr>
      <w:r w:rsidRPr="00700A9F">
        <w:rPr>
          <w:rFonts w:asciiTheme="minorBidi" w:eastAsia="Times New Roman" w:hAnsiTheme="minorBidi"/>
          <w:rtl/>
          <w:lang w:bidi="he"/>
        </w:rPr>
        <w:t>סקור את הפרמטרים המתוכנתים שהודפסו לאחרונה.</w:t>
      </w:r>
    </w:p>
    <w:p w14:paraId="7708780B" w14:textId="77777777" w:rsidR="00774895" w:rsidRPr="00700A9F" w:rsidRDefault="00774895" w:rsidP="00700A9F">
      <w:pPr>
        <w:pStyle w:val="ListParagraph"/>
        <w:numPr>
          <w:ilvl w:val="0"/>
          <w:numId w:val="24"/>
        </w:numPr>
        <w:tabs>
          <w:tab w:val="left" w:pos="1200"/>
        </w:tabs>
        <w:suppressAutoHyphens w:val="0"/>
        <w:bidi/>
        <w:spacing w:after="20" w:line="240" w:lineRule="auto"/>
        <w:ind w:right="-20"/>
        <w:contextualSpacing w:val="0"/>
        <w:rPr>
          <w:rFonts w:asciiTheme="minorBidi" w:eastAsia="Times New Roman" w:hAnsiTheme="minorBidi"/>
        </w:rPr>
      </w:pPr>
      <w:r w:rsidRPr="00700A9F">
        <w:rPr>
          <w:rFonts w:asciiTheme="minorBidi" w:eastAsia="Times New Roman" w:hAnsiTheme="minorBidi"/>
          <w:rtl/>
          <w:lang w:bidi="he"/>
        </w:rPr>
        <w:t>ודא שבמקטע "הפעל התראות כאשר" הפרמטר "התקן ב-</w:t>
      </w:r>
      <w:r w:rsidRPr="00700A9F">
        <w:rPr>
          <w:rFonts w:asciiTheme="minorBidi" w:eastAsia="Times New Roman" w:hAnsiTheme="minorBidi"/>
        </w:rPr>
        <w:t>ERI</w:t>
      </w:r>
      <w:r w:rsidRPr="00700A9F">
        <w:rPr>
          <w:rFonts w:asciiTheme="minorBidi" w:eastAsia="Times New Roman" w:hAnsiTheme="minorBidi"/>
          <w:rtl/>
          <w:lang w:bidi="he"/>
        </w:rPr>
        <w:t>" מופעל (הוא בדרך כלל מופעל) הן באפשרות הבחירה "הצג בנתיב המהיר" והן באפשרות הבחירה "הודע למטופל".</w:t>
      </w:r>
    </w:p>
    <w:p w14:paraId="1AF232A9" w14:textId="77777777" w:rsidR="00774895" w:rsidRPr="00700A9F" w:rsidRDefault="00774895" w:rsidP="00700A9F">
      <w:pPr>
        <w:pStyle w:val="ListParagraph"/>
        <w:numPr>
          <w:ilvl w:val="0"/>
          <w:numId w:val="24"/>
        </w:numPr>
        <w:tabs>
          <w:tab w:val="left" w:pos="1200"/>
        </w:tabs>
        <w:suppressAutoHyphens w:val="0"/>
        <w:bidi/>
        <w:spacing w:after="20" w:line="240" w:lineRule="auto"/>
        <w:ind w:right="173"/>
        <w:contextualSpacing w:val="0"/>
        <w:rPr>
          <w:rFonts w:asciiTheme="minorBidi" w:eastAsia="Times New Roman" w:hAnsiTheme="minorBidi"/>
        </w:rPr>
      </w:pPr>
      <w:r w:rsidRPr="00700A9F">
        <w:rPr>
          <w:rFonts w:asciiTheme="minorBidi" w:eastAsia="Times New Roman" w:hAnsiTheme="minorBidi"/>
          <w:rtl/>
          <w:lang w:bidi="he"/>
        </w:rPr>
        <w:t>אם ההתראה "התקן ב-</w:t>
      </w:r>
      <w:r w:rsidRPr="00700A9F">
        <w:rPr>
          <w:rFonts w:asciiTheme="minorBidi" w:eastAsia="Times New Roman" w:hAnsiTheme="minorBidi"/>
        </w:rPr>
        <w:t>ERI</w:t>
      </w:r>
      <w:r w:rsidRPr="00700A9F">
        <w:rPr>
          <w:rFonts w:asciiTheme="minorBidi" w:eastAsia="Times New Roman" w:hAnsiTheme="minorBidi"/>
          <w:rtl/>
          <w:lang w:bidi="he"/>
        </w:rPr>
        <w:t>" כבויה, אנו ממליצים שהמטופל ייבדק באופן מידי כדי לתכנת פרמטר זה למצב מופעל.</w:t>
      </w:r>
    </w:p>
    <w:p w14:paraId="588E5030" w14:textId="77777777" w:rsidR="00774895" w:rsidRPr="00700A9F" w:rsidRDefault="00774895" w:rsidP="00700A9F">
      <w:pPr>
        <w:pStyle w:val="ListParagraph"/>
        <w:numPr>
          <w:ilvl w:val="0"/>
          <w:numId w:val="24"/>
        </w:numPr>
        <w:tabs>
          <w:tab w:val="left" w:pos="480"/>
        </w:tabs>
        <w:suppressAutoHyphens w:val="0"/>
        <w:bidi/>
        <w:spacing w:after="20" w:line="240" w:lineRule="auto"/>
        <w:ind w:left="504" w:right="-20"/>
        <w:contextualSpacing w:val="0"/>
        <w:rPr>
          <w:rFonts w:asciiTheme="minorBidi" w:eastAsia="Times New Roman" w:hAnsiTheme="minorBidi"/>
        </w:rPr>
      </w:pPr>
      <w:r w:rsidRPr="00700A9F">
        <w:rPr>
          <w:rFonts w:asciiTheme="minorBidi" w:eastAsia="Times New Roman" w:hAnsiTheme="minorBidi"/>
          <w:rtl/>
          <w:lang w:bidi="he"/>
        </w:rPr>
        <w:t xml:space="preserve">אמור למטופלים שבציון </w:t>
      </w:r>
      <w:r w:rsidRPr="00700A9F">
        <w:rPr>
          <w:rFonts w:asciiTheme="minorBidi" w:eastAsia="Times New Roman" w:hAnsiTheme="minorBidi"/>
        </w:rPr>
        <w:t>ERI</w:t>
      </w:r>
      <w:r w:rsidRPr="00700A9F">
        <w:rPr>
          <w:rFonts w:asciiTheme="minorBidi" w:eastAsia="Times New Roman" w:hAnsiTheme="minorBidi"/>
          <w:rtl/>
          <w:lang w:bidi="he"/>
        </w:rPr>
        <w:t xml:space="preserve"> מורגשת התראת רטט. בביקור המתוכנן הבא במרפאה:</w:t>
      </w:r>
    </w:p>
    <w:p w14:paraId="66A736A0" w14:textId="77777777" w:rsidR="00774895" w:rsidRPr="00700A9F" w:rsidRDefault="00774895" w:rsidP="00700A9F">
      <w:pPr>
        <w:pStyle w:val="ListParagraph"/>
        <w:numPr>
          <w:ilvl w:val="0"/>
          <w:numId w:val="24"/>
        </w:numPr>
        <w:tabs>
          <w:tab w:val="left" w:pos="1200"/>
        </w:tabs>
        <w:suppressAutoHyphens w:val="0"/>
        <w:bidi/>
        <w:spacing w:after="20" w:line="240" w:lineRule="auto"/>
        <w:ind w:right="-20"/>
        <w:contextualSpacing w:val="0"/>
        <w:rPr>
          <w:rFonts w:asciiTheme="minorBidi" w:eastAsia="Times New Roman" w:hAnsiTheme="minorBidi"/>
        </w:rPr>
      </w:pPr>
      <w:r w:rsidRPr="00700A9F">
        <w:rPr>
          <w:rFonts w:asciiTheme="minorBidi" w:hAnsiTheme="minorBidi"/>
          <w:rtl/>
          <w:lang w:bidi="he"/>
        </w:rPr>
        <w:t xml:space="preserve">בדוק את ההתקן של המטופל כדי לקבוע אם הורגשה התראת </w:t>
      </w:r>
      <w:r w:rsidRPr="00700A9F">
        <w:rPr>
          <w:rFonts w:asciiTheme="minorBidi" w:hAnsiTheme="minorBidi"/>
        </w:rPr>
        <w:t>ERI</w:t>
      </w:r>
      <w:r w:rsidRPr="00700A9F">
        <w:rPr>
          <w:rFonts w:asciiTheme="minorBidi" w:hAnsiTheme="minorBidi"/>
          <w:rtl/>
          <w:lang w:bidi="he"/>
        </w:rPr>
        <w:t xml:space="preserve">. את ההתרוקנות המוקדמת של הסוללה יכולים לזהות רופאים באמצעות ניטור מהבית המראה מצב </w:t>
      </w:r>
      <w:r w:rsidRPr="00700A9F">
        <w:rPr>
          <w:rFonts w:asciiTheme="minorBidi" w:hAnsiTheme="minorBidi"/>
        </w:rPr>
        <w:t>ERI</w:t>
      </w:r>
      <w:r w:rsidRPr="00700A9F">
        <w:rPr>
          <w:rFonts w:asciiTheme="minorBidi" w:hAnsiTheme="minorBidi"/>
          <w:rtl/>
          <w:lang w:bidi="he"/>
        </w:rPr>
        <w:t xml:space="preserve"> או התרוקנות סוללה מתקדמת יותר.</w:t>
      </w:r>
    </w:p>
    <w:p w14:paraId="37E77543" w14:textId="77777777" w:rsidR="00774895" w:rsidRPr="00700A9F" w:rsidRDefault="00774895" w:rsidP="00700A9F">
      <w:pPr>
        <w:pStyle w:val="ListParagraph"/>
        <w:numPr>
          <w:ilvl w:val="0"/>
          <w:numId w:val="24"/>
        </w:numPr>
        <w:tabs>
          <w:tab w:val="left" w:pos="1200"/>
        </w:tabs>
        <w:suppressAutoHyphens w:val="0"/>
        <w:bidi/>
        <w:spacing w:after="20" w:line="240" w:lineRule="auto"/>
        <w:ind w:right="-20"/>
        <w:contextualSpacing w:val="0"/>
        <w:rPr>
          <w:rFonts w:asciiTheme="minorBidi" w:eastAsia="Times New Roman" w:hAnsiTheme="minorBidi"/>
        </w:rPr>
      </w:pPr>
      <w:r w:rsidRPr="00700A9F">
        <w:rPr>
          <w:rFonts w:asciiTheme="minorBidi" w:eastAsia="Times New Roman" w:hAnsiTheme="minorBidi"/>
          <w:rtl/>
          <w:lang w:bidi="he"/>
        </w:rPr>
        <w:t>בצע בדיקה לשליחת הודעות למטופל כדי לאשר שהמטופל מרגיש ומזהה את התראת הרטט.</w:t>
      </w:r>
    </w:p>
    <w:p w14:paraId="458A5CB6" w14:textId="77777777" w:rsidR="00774895" w:rsidRPr="00700A9F" w:rsidRDefault="00774895" w:rsidP="00700A9F">
      <w:pPr>
        <w:pStyle w:val="ListParagraph"/>
        <w:numPr>
          <w:ilvl w:val="0"/>
          <w:numId w:val="24"/>
        </w:numPr>
        <w:suppressAutoHyphens w:val="0"/>
        <w:bidi/>
        <w:spacing w:after="20" w:line="240" w:lineRule="auto"/>
        <w:ind w:right="-20"/>
        <w:contextualSpacing w:val="0"/>
        <w:rPr>
          <w:rFonts w:asciiTheme="minorBidi" w:eastAsia="Times New Roman" w:hAnsiTheme="minorBidi"/>
        </w:rPr>
      </w:pPr>
      <w:r w:rsidRPr="00700A9F">
        <w:rPr>
          <w:rFonts w:asciiTheme="minorBidi" w:hAnsiTheme="minorBidi"/>
          <w:rtl/>
          <w:lang w:bidi="he"/>
        </w:rPr>
        <w:t xml:space="preserve">מטופלים שאינם יכולים להרגיש את התראת הרטט עלולים שלא לשים לב להתרוקנות הסוללה ו/או לאי תפקוד ההתקן. </w:t>
      </w:r>
    </w:p>
    <w:p w14:paraId="681395FF" w14:textId="77777777" w:rsidR="00774895" w:rsidRPr="00700A9F" w:rsidRDefault="00774895" w:rsidP="00700A9F">
      <w:pPr>
        <w:pStyle w:val="ListParagraph"/>
        <w:numPr>
          <w:ilvl w:val="0"/>
          <w:numId w:val="24"/>
        </w:numPr>
        <w:tabs>
          <w:tab w:val="left" w:pos="1200"/>
        </w:tabs>
        <w:suppressAutoHyphens w:val="0"/>
        <w:bidi/>
        <w:spacing w:after="20" w:line="240" w:lineRule="auto"/>
        <w:ind w:right="-20"/>
        <w:contextualSpacing w:val="0"/>
        <w:rPr>
          <w:rFonts w:asciiTheme="minorBidi" w:eastAsia="Times New Roman" w:hAnsiTheme="minorBidi"/>
        </w:rPr>
      </w:pPr>
      <w:r w:rsidRPr="00700A9F">
        <w:rPr>
          <w:rFonts w:asciiTheme="minorBidi" w:eastAsia="Times New Roman" w:hAnsiTheme="minorBidi"/>
          <w:rtl/>
          <w:lang w:bidi="he"/>
        </w:rPr>
        <w:t>הצע למטופל ליצור קשר מידי עם מרפאתך אם הוא מרגיש התראת רטט.</w:t>
      </w:r>
    </w:p>
    <w:p w14:paraId="526E3658" w14:textId="77777777" w:rsidR="00774895" w:rsidRPr="00700A9F" w:rsidRDefault="00774895" w:rsidP="00700A9F">
      <w:pPr>
        <w:pStyle w:val="ListParagraph"/>
        <w:numPr>
          <w:ilvl w:val="1"/>
          <w:numId w:val="24"/>
        </w:numPr>
        <w:tabs>
          <w:tab w:val="left" w:pos="1200"/>
        </w:tabs>
        <w:suppressAutoHyphens w:val="0"/>
        <w:bidi/>
        <w:spacing w:after="20" w:line="240" w:lineRule="auto"/>
        <w:ind w:right="-20"/>
        <w:contextualSpacing w:val="0"/>
        <w:rPr>
          <w:rFonts w:asciiTheme="minorBidi" w:eastAsia="Times New Roman" w:hAnsiTheme="minorBidi"/>
        </w:rPr>
      </w:pPr>
      <w:r w:rsidRPr="00700A9F">
        <w:rPr>
          <w:rFonts w:asciiTheme="minorBidi" w:eastAsia="Times New Roman" w:hAnsiTheme="minorBidi"/>
          <w:rtl/>
          <w:lang w:bidi="he"/>
        </w:rPr>
        <w:t>יש לבצע הערכה במרפאתך כדי לקבוע מהי הסיבה להתראה, מכיוון שאירועים בלתי קריטיים יכולים גם הם לגרום התראת רטט.</w:t>
      </w:r>
    </w:p>
    <w:p w14:paraId="6927BE95" w14:textId="07BACF16" w:rsidR="00774895" w:rsidRPr="00700A9F" w:rsidRDefault="00774895" w:rsidP="00700A9F">
      <w:pPr>
        <w:bidi/>
        <w:spacing w:line="240" w:lineRule="auto"/>
        <w:ind w:right="166"/>
        <w:rPr>
          <w:rFonts w:asciiTheme="minorBidi" w:eastAsia="Times New Roman" w:hAnsiTheme="minorBidi"/>
        </w:rPr>
      </w:pPr>
      <w:r w:rsidRPr="00700A9F">
        <w:rPr>
          <w:rFonts w:asciiTheme="minorBidi" w:hAnsiTheme="minorBidi"/>
          <w:rtl/>
          <w:lang w:bidi="he"/>
        </w:rPr>
        <w:t xml:space="preserve">אם יש לך שאלות כלשהן בנושא ניהול מטופלים כעת או בעת השקת כלי זה, לרבות שינויים הנצפים באורך חיי הסוללה, צור קשר עם נציג המכירות המקומי שלך או עם השירותים הטכניים של </w:t>
      </w:r>
      <w:r w:rsidRPr="00700A9F">
        <w:rPr>
          <w:rFonts w:asciiTheme="minorBidi" w:hAnsiTheme="minorBidi"/>
        </w:rPr>
        <w:t>Abbott</w:t>
      </w:r>
      <w:r w:rsidRPr="00700A9F">
        <w:rPr>
          <w:rFonts w:asciiTheme="minorBidi" w:hAnsiTheme="minorBidi"/>
          <w:rtl/>
          <w:lang w:bidi="he"/>
        </w:rPr>
        <w:t xml:space="preserve"> בטלפון </w:t>
      </w:r>
      <w:r w:rsidR="00700A9F">
        <w:rPr>
          <w:rFonts w:asciiTheme="minorBidi" w:hAnsiTheme="minorBidi"/>
          <w:rtl/>
          <w:lang w:bidi="he"/>
        </w:rPr>
        <w:br/>
      </w:r>
      <w:r w:rsidRPr="00700A9F">
        <w:rPr>
          <w:rFonts w:asciiTheme="minorBidi" w:hAnsiTheme="minorBidi"/>
          <w:rtl/>
          <w:lang w:bidi="he"/>
        </w:rPr>
        <w:t>46-8474-4147</w:t>
      </w:r>
      <w:r w:rsidR="00700A9F">
        <w:rPr>
          <w:rFonts w:asciiTheme="minorBidi" w:hAnsiTheme="minorBidi" w:hint="cs"/>
          <w:rtl/>
          <w:lang w:bidi="he"/>
        </w:rPr>
        <w:t>+</w:t>
      </w:r>
      <w:r w:rsidRPr="00700A9F">
        <w:rPr>
          <w:rFonts w:asciiTheme="minorBidi" w:hAnsiTheme="minorBidi"/>
          <w:rtl/>
          <w:lang w:bidi="he"/>
        </w:rPr>
        <w:t xml:space="preserve"> (במדינות האיחוד האירופי) העומד לרשותך 24 שעות ביממה 7 ימים בשבוע. מידע אודות כלי זה לניהול האלגוריתם של </w:t>
      </w:r>
      <w:r w:rsidRPr="00700A9F">
        <w:rPr>
          <w:rFonts w:asciiTheme="minorBidi" w:hAnsiTheme="minorBidi"/>
        </w:rPr>
        <w:t>BPA</w:t>
      </w:r>
      <w:r w:rsidRPr="00700A9F">
        <w:rPr>
          <w:rFonts w:asciiTheme="minorBidi" w:hAnsiTheme="minorBidi"/>
          <w:rtl/>
          <w:lang w:bidi="he"/>
        </w:rPr>
        <w:t xml:space="preserve"> ניתן למצוא באתר </w:t>
      </w:r>
      <w:hyperlink r:id="rId12" w:history="1">
        <w:r w:rsidRPr="00700A9F">
          <w:rPr>
            <w:rStyle w:val="Hyperlink"/>
            <w:rFonts w:asciiTheme="minorBidi" w:hAnsiTheme="minorBidi"/>
          </w:rPr>
          <w:t>www.sjm.com/notices</w:t>
        </w:r>
      </w:hyperlink>
      <w:r w:rsidRPr="00700A9F">
        <w:rPr>
          <w:rFonts w:asciiTheme="minorBidi" w:hAnsiTheme="minorBidi"/>
          <w:rtl/>
          <w:lang w:bidi="he"/>
        </w:rPr>
        <w:t xml:space="preserve"> יחד עם מידע אודות העדכונים הקודמים.</w:t>
      </w:r>
    </w:p>
    <w:p w14:paraId="34C75A8F" w14:textId="77777777" w:rsidR="00774895" w:rsidRPr="00700A9F" w:rsidRDefault="00774895" w:rsidP="00700A9F">
      <w:pPr>
        <w:bidi/>
        <w:spacing w:line="240" w:lineRule="auto"/>
        <w:rPr>
          <w:rFonts w:asciiTheme="minorBidi" w:hAnsiTheme="minorBidi"/>
        </w:rPr>
      </w:pPr>
    </w:p>
    <w:p w14:paraId="5EE9E029" w14:textId="77777777" w:rsidR="00774895" w:rsidRPr="00700A9F" w:rsidRDefault="00774895" w:rsidP="00700A9F">
      <w:pPr>
        <w:bidi/>
        <w:rPr>
          <w:rFonts w:asciiTheme="minorBidi" w:eastAsia="Times New Roman" w:hAnsiTheme="minorBidi"/>
        </w:rPr>
      </w:pPr>
    </w:p>
    <w:p w14:paraId="4D497849" w14:textId="77777777" w:rsidR="00774895" w:rsidRPr="00700A9F" w:rsidRDefault="00774895" w:rsidP="00700A9F">
      <w:pPr>
        <w:bidi/>
        <w:rPr>
          <w:rFonts w:asciiTheme="minorBidi" w:eastAsia="Times New Roman" w:hAnsiTheme="minorBidi"/>
        </w:rPr>
      </w:pPr>
      <w:r w:rsidRPr="00700A9F">
        <w:rPr>
          <w:rFonts w:asciiTheme="minorBidi" w:hAnsiTheme="minorBidi"/>
          <w:rtl/>
          <w:lang w:bidi="he"/>
        </w:rPr>
        <w:lastRenderedPageBreak/>
        <w:t>בברכה,</w:t>
      </w:r>
      <w:r w:rsidRPr="00700A9F">
        <w:rPr>
          <w:rFonts w:asciiTheme="minorBidi" w:hAnsiTheme="minorBidi"/>
          <w:noProof/>
        </w:rPr>
        <w:t xml:space="preserve"> </w:t>
      </w:r>
    </w:p>
    <w:p w14:paraId="169857DF" w14:textId="288392F7" w:rsidR="00774895" w:rsidRPr="00700A9F" w:rsidRDefault="00774895" w:rsidP="00700A9F">
      <w:pPr>
        <w:bidi/>
        <w:spacing w:line="240" w:lineRule="auto"/>
        <w:ind w:right="-20"/>
        <w:rPr>
          <w:rFonts w:asciiTheme="minorBidi" w:eastAsia="Times New Roman" w:hAnsiTheme="minorBidi"/>
        </w:rPr>
      </w:pPr>
    </w:p>
    <w:p w14:paraId="6D6FC732" w14:textId="77777777" w:rsidR="00774895" w:rsidRPr="00700A9F" w:rsidRDefault="00774895" w:rsidP="00700A9F">
      <w:pPr>
        <w:bidi/>
        <w:spacing w:line="240" w:lineRule="auto"/>
        <w:ind w:right="-20"/>
        <w:rPr>
          <w:rFonts w:asciiTheme="minorBidi" w:eastAsia="Times New Roman" w:hAnsiTheme="minorBidi"/>
        </w:rPr>
      </w:pPr>
      <w:r w:rsidRPr="00700A9F">
        <w:rPr>
          <w:rFonts w:asciiTheme="minorBidi" w:eastAsia="Times New Roman" w:hAnsiTheme="minorBidi"/>
          <w:rtl/>
          <w:lang w:bidi="he"/>
        </w:rPr>
        <w:t>סוזן ג'זיור סליין</w:t>
      </w:r>
    </w:p>
    <w:p w14:paraId="7439CA6A" w14:textId="77777777" w:rsidR="00774895" w:rsidRPr="00700A9F" w:rsidRDefault="00774895" w:rsidP="00700A9F">
      <w:pPr>
        <w:bidi/>
        <w:spacing w:line="252" w:lineRule="exact"/>
        <w:ind w:right="-20"/>
        <w:rPr>
          <w:rFonts w:asciiTheme="minorBidi" w:eastAsia="Times New Roman" w:hAnsiTheme="minorBidi"/>
        </w:rPr>
      </w:pPr>
      <w:r w:rsidRPr="00700A9F">
        <w:rPr>
          <w:rFonts w:asciiTheme="minorBidi" w:eastAsia="Times New Roman" w:hAnsiTheme="minorBidi"/>
          <w:rtl/>
          <w:lang w:bidi="he"/>
        </w:rPr>
        <w:t>סמנכ"ל חטיבה, מערכות איכות גלובליות וציות</w:t>
      </w:r>
    </w:p>
    <w:p w14:paraId="68172B15" w14:textId="77777777" w:rsidR="00774895" w:rsidRPr="00700A9F" w:rsidRDefault="00774895" w:rsidP="00700A9F">
      <w:pPr>
        <w:bidi/>
        <w:spacing w:line="252" w:lineRule="exact"/>
        <w:ind w:right="-20"/>
        <w:rPr>
          <w:rFonts w:asciiTheme="minorBidi" w:hAnsiTheme="minorBidi"/>
        </w:rPr>
      </w:pPr>
      <w:r w:rsidRPr="00700A9F">
        <w:rPr>
          <w:rFonts w:asciiTheme="minorBidi" w:eastAsia="Times New Roman" w:hAnsiTheme="minorBidi"/>
          <w:rtl/>
          <w:lang w:bidi="he"/>
        </w:rPr>
        <w:t>חטיבה קרדיווסקולרית ואפנון עצבי</w:t>
      </w:r>
    </w:p>
    <w:p w14:paraId="5BDCB818" w14:textId="77777777" w:rsidR="00774895" w:rsidRPr="00700A9F" w:rsidRDefault="00774895" w:rsidP="00700A9F">
      <w:pPr>
        <w:bidi/>
        <w:spacing w:line="240" w:lineRule="auto"/>
        <w:ind w:left="120" w:right="55"/>
        <w:rPr>
          <w:rFonts w:asciiTheme="minorBidi" w:eastAsia="Times New Roman" w:hAnsiTheme="minorBidi"/>
        </w:rPr>
      </w:pPr>
    </w:p>
    <w:p w14:paraId="3D8F4709" w14:textId="77777777" w:rsidR="00774895" w:rsidRPr="00700A9F" w:rsidRDefault="00774895" w:rsidP="00700A9F">
      <w:pPr>
        <w:bidi/>
        <w:spacing w:line="240" w:lineRule="auto"/>
        <w:ind w:left="120" w:right="55"/>
        <w:rPr>
          <w:rFonts w:asciiTheme="minorBidi" w:eastAsia="Times New Roman" w:hAnsiTheme="minorBidi"/>
        </w:rPr>
      </w:pPr>
    </w:p>
    <w:p w14:paraId="3CA507B3" w14:textId="77777777" w:rsidR="00774895" w:rsidRPr="00700A9F" w:rsidRDefault="00774895" w:rsidP="00700A9F">
      <w:pPr>
        <w:bidi/>
        <w:spacing w:line="240" w:lineRule="auto"/>
        <w:ind w:right="-20"/>
        <w:rPr>
          <w:rFonts w:asciiTheme="minorBidi" w:hAnsiTheme="minorBidi"/>
        </w:rPr>
      </w:pPr>
    </w:p>
    <w:p w14:paraId="2225394B" w14:textId="77777777" w:rsidR="00774895" w:rsidRPr="00700A9F" w:rsidRDefault="00774895" w:rsidP="00700A9F">
      <w:pPr>
        <w:bidi/>
        <w:spacing w:line="240" w:lineRule="auto"/>
        <w:ind w:right="-20"/>
        <w:rPr>
          <w:rFonts w:asciiTheme="minorBidi" w:eastAsia="Times New Roman" w:hAnsiTheme="minorBidi"/>
        </w:rPr>
      </w:pPr>
      <w:r w:rsidRPr="00700A9F">
        <w:rPr>
          <w:rFonts w:asciiTheme="minorBidi" w:eastAsia="Times New Roman" w:hAnsiTheme="minorBidi"/>
          <w:rtl/>
          <w:lang w:bidi="he"/>
        </w:rPr>
        <w:t>קבצים מצורפים</w:t>
      </w:r>
    </w:p>
    <w:p w14:paraId="0913AEDE" w14:textId="77777777" w:rsidR="00774895" w:rsidRPr="00700A9F" w:rsidRDefault="00774895" w:rsidP="00700A9F">
      <w:pPr>
        <w:bidi/>
        <w:spacing w:before="4" w:line="220" w:lineRule="exact"/>
        <w:rPr>
          <w:rFonts w:asciiTheme="minorBidi" w:hAnsiTheme="minorBidi"/>
        </w:rPr>
      </w:pPr>
    </w:p>
    <w:p w14:paraId="53282C1A" w14:textId="77777777" w:rsidR="00774895" w:rsidRPr="00700A9F" w:rsidRDefault="00774895" w:rsidP="00700A9F">
      <w:pPr>
        <w:bidi/>
        <w:rPr>
          <w:rFonts w:asciiTheme="minorBidi" w:eastAsia="Times New Roman" w:hAnsiTheme="minorBidi"/>
          <w:b/>
          <w:bCs/>
          <w:spacing w:val="1"/>
          <w:w w:val="99"/>
          <w:u w:color="000000"/>
        </w:rPr>
      </w:pPr>
      <w:r w:rsidRPr="00700A9F">
        <w:rPr>
          <w:rFonts w:asciiTheme="minorBidi" w:eastAsia="Times New Roman" w:hAnsiTheme="minorBidi"/>
          <w:b/>
          <w:bCs/>
          <w:u w:color="000000"/>
          <w:rtl/>
          <w:lang w:bidi="he"/>
        </w:rPr>
        <w:t>+++</w:t>
      </w:r>
    </w:p>
    <w:p w14:paraId="4730B6CA" w14:textId="77777777" w:rsidR="00774895" w:rsidRPr="00700A9F" w:rsidRDefault="00774895" w:rsidP="00700A9F">
      <w:pPr>
        <w:bidi/>
        <w:rPr>
          <w:rFonts w:asciiTheme="minorBidi" w:eastAsia="Times New Roman" w:hAnsiTheme="minorBidi"/>
          <w:b/>
          <w:bCs/>
          <w:spacing w:val="1"/>
          <w:w w:val="99"/>
          <w:u w:val="thick" w:color="000000"/>
        </w:rPr>
      </w:pPr>
    </w:p>
    <w:p w14:paraId="32E138F4" w14:textId="77777777" w:rsidR="00774895" w:rsidRPr="00700A9F" w:rsidRDefault="00774895" w:rsidP="00700A9F">
      <w:pPr>
        <w:bidi/>
        <w:rPr>
          <w:rFonts w:asciiTheme="minorBidi" w:eastAsia="Times New Roman" w:hAnsiTheme="minorBidi"/>
          <w:b/>
          <w:bCs/>
          <w:spacing w:val="1"/>
          <w:w w:val="99"/>
          <w:u w:val="thick" w:color="000000"/>
        </w:rPr>
      </w:pPr>
    </w:p>
    <w:p w14:paraId="0552ACC1" w14:textId="77777777" w:rsidR="00774895" w:rsidRPr="00511833" w:rsidRDefault="00774895" w:rsidP="00700A9F">
      <w:pPr>
        <w:suppressAutoHyphens w:val="0"/>
        <w:bidi/>
        <w:spacing w:line="240" w:lineRule="auto"/>
        <w:rPr>
          <w:rFonts w:asciiTheme="minorBidi" w:eastAsia="Times New Roman" w:hAnsiTheme="minorBidi"/>
          <w:b/>
          <w:bCs/>
          <w:spacing w:val="1"/>
          <w:w w:val="99"/>
          <w:u w:val="thick" w:color="000000"/>
        </w:rPr>
      </w:pPr>
      <w:bookmarkStart w:id="1" w:name="_GoBack"/>
      <w:r w:rsidRPr="00511833">
        <w:rPr>
          <w:rFonts w:asciiTheme="minorBidi" w:eastAsia="Times New Roman" w:hAnsiTheme="minorBidi"/>
          <w:b/>
          <w:bCs/>
          <w:u w:val="thick" w:color="000000"/>
        </w:rPr>
        <w:br w:type="page"/>
      </w:r>
    </w:p>
    <w:bookmarkEnd w:id="1"/>
    <w:p w14:paraId="4FBA1FDC" w14:textId="77777777" w:rsidR="00774895" w:rsidRPr="00700A9F" w:rsidRDefault="00774895" w:rsidP="00700A9F">
      <w:pPr>
        <w:bidi/>
        <w:spacing w:after="120" w:line="240" w:lineRule="auto"/>
        <w:jc w:val="center"/>
        <w:rPr>
          <w:rFonts w:asciiTheme="minorBidi" w:eastAsia="Times New Roman" w:hAnsiTheme="minorBidi"/>
        </w:rPr>
      </w:pPr>
      <w:r w:rsidRPr="00700A9F">
        <w:rPr>
          <w:rFonts w:asciiTheme="minorBidi" w:eastAsia="Times New Roman" w:hAnsiTheme="minorBidi"/>
          <w:b/>
          <w:bCs/>
          <w:u w:val="thick" w:color="000000"/>
          <w:rtl/>
          <w:lang w:bidi="he"/>
        </w:rPr>
        <w:lastRenderedPageBreak/>
        <w:t>נספח</w:t>
      </w:r>
    </w:p>
    <w:p w14:paraId="32651A28" w14:textId="77777777" w:rsidR="00774895" w:rsidRPr="00700A9F" w:rsidRDefault="00774895" w:rsidP="00700A9F">
      <w:pPr>
        <w:bidi/>
        <w:spacing w:line="240" w:lineRule="auto"/>
        <w:jc w:val="center"/>
        <w:rPr>
          <w:rFonts w:asciiTheme="minorBidi" w:eastAsia="Times New Roman" w:hAnsiTheme="minorBidi"/>
          <w:b/>
          <w:szCs w:val="24"/>
          <w:u w:val="single"/>
        </w:rPr>
      </w:pPr>
      <w:r w:rsidRPr="00700A9F">
        <w:rPr>
          <w:rFonts w:asciiTheme="minorBidi" w:eastAsia="Times New Roman" w:hAnsiTheme="minorBidi"/>
          <w:b/>
          <w:bCs/>
          <w:szCs w:val="24"/>
          <w:u w:val="single"/>
          <w:rtl/>
          <w:lang w:bidi="he"/>
        </w:rPr>
        <w:t>טבלה 1 - דגמים מחוץ לארה"ב</w:t>
      </w:r>
    </w:p>
    <w:p w14:paraId="6BA94533" w14:textId="77777777" w:rsidR="00774895" w:rsidRPr="00700A9F" w:rsidRDefault="00774895" w:rsidP="00700A9F">
      <w:pPr>
        <w:bidi/>
        <w:spacing w:line="240" w:lineRule="auto"/>
        <w:rPr>
          <w:rFonts w:asciiTheme="minorBidi" w:eastAsia="Times New Roman" w:hAnsiTheme="minorBidi"/>
          <w:szCs w:val="24"/>
        </w:rPr>
      </w:pPr>
    </w:p>
    <w:tbl>
      <w:tblPr>
        <w:tblpPr w:leftFromText="180" w:rightFromText="180" w:horzAnchor="margin" w:tblpXSpec="center" w:tblpY="692"/>
        <w:bidiVisual/>
        <w:tblW w:w="9738" w:type="dxa"/>
        <w:tblLook w:val="04A0" w:firstRow="1" w:lastRow="0" w:firstColumn="1" w:lastColumn="0" w:noHBand="0" w:noVBand="1"/>
      </w:tblPr>
      <w:tblGrid>
        <w:gridCol w:w="1276"/>
        <w:gridCol w:w="1257"/>
        <w:gridCol w:w="1192"/>
        <w:gridCol w:w="1257"/>
        <w:gridCol w:w="1220"/>
        <w:gridCol w:w="1146"/>
        <w:gridCol w:w="1260"/>
        <w:gridCol w:w="1130"/>
      </w:tblGrid>
      <w:tr w:rsidR="00774895" w:rsidRPr="00700A9F" w14:paraId="05169D30" w14:textId="77777777" w:rsidTr="00AA2D69">
        <w:trPr>
          <w:trHeight w:val="300"/>
        </w:trPr>
        <w:tc>
          <w:tcPr>
            <w:tcW w:w="12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7D0991B" w14:textId="77777777" w:rsidR="00774895" w:rsidRPr="00700A9F" w:rsidRDefault="00774895" w:rsidP="00700A9F">
            <w:pPr>
              <w:bidi/>
              <w:spacing w:line="240" w:lineRule="auto"/>
              <w:rPr>
                <w:rFonts w:asciiTheme="minorBidi" w:eastAsia="Times New Roman" w:hAnsiTheme="minorBidi"/>
                <w:b/>
                <w:bCs/>
                <w:color w:val="000000"/>
                <w:sz w:val="16"/>
                <w:szCs w:val="16"/>
              </w:rPr>
            </w:pPr>
            <w:r w:rsidRPr="00700A9F">
              <w:rPr>
                <w:rFonts w:asciiTheme="minorBidi" w:eastAsia="Times New Roman" w:hAnsiTheme="minorBidi"/>
                <w:b/>
                <w:bCs/>
                <w:color w:val="000000"/>
                <w:sz w:val="16"/>
                <w:szCs w:val="16"/>
                <w:rtl/>
                <w:lang w:bidi="he"/>
              </w:rPr>
              <w:t>דגם</w:t>
            </w:r>
          </w:p>
        </w:tc>
        <w:tc>
          <w:tcPr>
            <w:tcW w:w="1172" w:type="dxa"/>
            <w:tcBorders>
              <w:top w:val="single" w:sz="8" w:space="0" w:color="auto"/>
              <w:left w:val="nil"/>
              <w:bottom w:val="single" w:sz="4" w:space="0" w:color="auto"/>
              <w:right w:val="single" w:sz="8" w:space="0" w:color="auto"/>
            </w:tcBorders>
            <w:shd w:val="clear" w:color="auto" w:fill="auto"/>
            <w:vAlign w:val="bottom"/>
            <w:hideMark/>
          </w:tcPr>
          <w:p w14:paraId="788E8A14" w14:textId="77777777" w:rsidR="00774895" w:rsidRPr="00700A9F" w:rsidRDefault="00774895" w:rsidP="00700A9F">
            <w:pPr>
              <w:bidi/>
              <w:spacing w:line="240" w:lineRule="auto"/>
              <w:rPr>
                <w:rFonts w:asciiTheme="minorBidi" w:eastAsia="Times New Roman" w:hAnsiTheme="minorBidi"/>
                <w:b/>
                <w:bCs/>
                <w:color w:val="000000"/>
                <w:sz w:val="16"/>
                <w:szCs w:val="16"/>
              </w:rPr>
            </w:pPr>
            <w:r w:rsidRPr="00700A9F">
              <w:rPr>
                <w:rFonts w:asciiTheme="minorBidi" w:eastAsia="Times New Roman" w:hAnsiTheme="minorBidi"/>
                <w:b/>
                <w:bCs/>
                <w:color w:val="000000"/>
                <w:sz w:val="16"/>
                <w:szCs w:val="16"/>
                <w:rtl/>
                <w:lang w:bidi="he"/>
              </w:rPr>
              <w:t>שם מסחרי</w:t>
            </w:r>
          </w:p>
        </w:tc>
        <w:tc>
          <w:tcPr>
            <w:tcW w:w="1192" w:type="dxa"/>
            <w:tcBorders>
              <w:top w:val="single" w:sz="8" w:space="0" w:color="auto"/>
              <w:left w:val="nil"/>
              <w:bottom w:val="single" w:sz="4" w:space="0" w:color="auto"/>
              <w:right w:val="single" w:sz="4" w:space="0" w:color="auto"/>
            </w:tcBorders>
            <w:shd w:val="clear" w:color="auto" w:fill="auto"/>
            <w:noWrap/>
            <w:vAlign w:val="bottom"/>
            <w:hideMark/>
          </w:tcPr>
          <w:p w14:paraId="0F542957" w14:textId="77777777" w:rsidR="00774895" w:rsidRPr="00700A9F" w:rsidRDefault="00774895" w:rsidP="00700A9F">
            <w:pPr>
              <w:bidi/>
              <w:spacing w:line="240" w:lineRule="auto"/>
              <w:rPr>
                <w:rFonts w:asciiTheme="minorBidi" w:eastAsia="Times New Roman" w:hAnsiTheme="minorBidi"/>
                <w:b/>
                <w:bCs/>
                <w:color w:val="000000"/>
                <w:sz w:val="16"/>
                <w:szCs w:val="16"/>
              </w:rPr>
            </w:pPr>
            <w:r w:rsidRPr="00700A9F">
              <w:rPr>
                <w:rFonts w:asciiTheme="minorBidi" w:eastAsia="Times New Roman" w:hAnsiTheme="minorBidi"/>
                <w:b/>
                <w:bCs/>
                <w:color w:val="000000"/>
                <w:sz w:val="16"/>
                <w:szCs w:val="16"/>
                <w:rtl/>
                <w:lang w:bidi="he"/>
              </w:rPr>
              <w:t>דגם</w:t>
            </w:r>
          </w:p>
        </w:tc>
        <w:tc>
          <w:tcPr>
            <w:tcW w:w="1240" w:type="dxa"/>
            <w:tcBorders>
              <w:top w:val="single" w:sz="8" w:space="0" w:color="auto"/>
              <w:left w:val="nil"/>
              <w:bottom w:val="single" w:sz="4" w:space="0" w:color="auto"/>
              <w:right w:val="single" w:sz="8" w:space="0" w:color="auto"/>
            </w:tcBorders>
            <w:shd w:val="clear" w:color="auto" w:fill="auto"/>
            <w:vAlign w:val="bottom"/>
            <w:hideMark/>
          </w:tcPr>
          <w:p w14:paraId="2AC29CB0" w14:textId="77777777" w:rsidR="00774895" w:rsidRPr="00700A9F" w:rsidRDefault="00774895" w:rsidP="00700A9F">
            <w:pPr>
              <w:bidi/>
              <w:spacing w:line="240" w:lineRule="auto"/>
              <w:rPr>
                <w:rFonts w:asciiTheme="minorBidi" w:eastAsia="Times New Roman" w:hAnsiTheme="minorBidi"/>
                <w:b/>
                <w:bCs/>
                <w:color w:val="000000"/>
                <w:sz w:val="16"/>
                <w:szCs w:val="16"/>
              </w:rPr>
            </w:pPr>
            <w:r w:rsidRPr="00700A9F">
              <w:rPr>
                <w:rFonts w:asciiTheme="minorBidi" w:eastAsia="Times New Roman" w:hAnsiTheme="minorBidi"/>
                <w:b/>
                <w:bCs/>
                <w:color w:val="000000"/>
                <w:sz w:val="16"/>
                <w:szCs w:val="16"/>
                <w:rtl/>
                <w:lang w:bidi="he"/>
              </w:rPr>
              <w:t>שם מסחרי</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14:paraId="0701DA9E" w14:textId="77777777" w:rsidR="00774895" w:rsidRPr="00700A9F" w:rsidRDefault="00774895" w:rsidP="00700A9F">
            <w:pPr>
              <w:bidi/>
              <w:spacing w:line="240" w:lineRule="auto"/>
              <w:rPr>
                <w:rFonts w:asciiTheme="minorBidi" w:eastAsia="Times New Roman" w:hAnsiTheme="minorBidi"/>
                <w:b/>
                <w:bCs/>
                <w:color w:val="000000"/>
                <w:sz w:val="16"/>
                <w:szCs w:val="16"/>
              </w:rPr>
            </w:pPr>
            <w:r w:rsidRPr="00700A9F">
              <w:rPr>
                <w:rFonts w:asciiTheme="minorBidi" w:eastAsia="Times New Roman" w:hAnsiTheme="minorBidi"/>
                <w:b/>
                <w:bCs/>
                <w:color w:val="000000"/>
                <w:sz w:val="16"/>
                <w:szCs w:val="16"/>
                <w:rtl/>
                <w:lang w:bidi="he"/>
              </w:rPr>
              <w:t>דגם</w:t>
            </w:r>
          </w:p>
        </w:tc>
        <w:tc>
          <w:tcPr>
            <w:tcW w:w="1208" w:type="dxa"/>
            <w:tcBorders>
              <w:top w:val="single" w:sz="8" w:space="0" w:color="auto"/>
              <w:left w:val="nil"/>
              <w:bottom w:val="single" w:sz="4" w:space="0" w:color="auto"/>
              <w:right w:val="single" w:sz="8" w:space="0" w:color="auto"/>
            </w:tcBorders>
            <w:shd w:val="clear" w:color="auto" w:fill="auto"/>
            <w:vAlign w:val="bottom"/>
            <w:hideMark/>
          </w:tcPr>
          <w:p w14:paraId="6D2C883B" w14:textId="77777777" w:rsidR="00774895" w:rsidRPr="00700A9F" w:rsidRDefault="00774895" w:rsidP="00700A9F">
            <w:pPr>
              <w:bidi/>
              <w:spacing w:line="240" w:lineRule="auto"/>
              <w:rPr>
                <w:rFonts w:asciiTheme="minorBidi" w:eastAsia="Times New Roman" w:hAnsiTheme="minorBidi"/>
                <w:b/>
                <w:bCs/>
                <w:color w:val="000000"/>
                <w:sz w:val="16"/>
                <w:szCs w:val="16"/>
              </w:rPr>
            </w:pPr>
            <w:r w:rsidRPr="00700A9F">
              <w:rPr>
                <w:rFonts w:asciiTheme="minorBidi" w:eastAsia="Times New Roman" w:hAnsiTheme="minorBidi"/>
                <w:b/>
                <w:bCs/>
                <w:color w:val="000000"/>
                <w:sz w:val="16"/>
                <w:szCs w:val="16"/>
                <w:rtl/>
                <w:lang w:bidi="he"/>
              </w:rPr>
              <w:t>שם מסחרי</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14:paraId="60733F69" w14:textId="77777777" w:rsidR="00774895" w:rsidRPr="00700A9F" w:rsidRDefault="00774895" w:rsidP="00700A9F">
            <w:pPr>
              <w:bidi/>
              <w:spacing w:line="240" w:lineRule="auto"/>
              <w:rPr>
                <w:rFonts w:asciiTheme="minorBidi" w:eastAsia="Times New Roman" w:hAnsiTheme="minorBidi"/>
                <w:b/>
                <w:bCs/>
                <w:color w:val="000000"/>
                <w:sz w:val="16"/>
                <w:szCs w:val="16"/>
              </w:rPr>
            </w:pPr>
            <w:r w:rsidRPr="00700A9F">
              <w:rPr>
                <w:rFonts w:asciiTheme="minorBidi" w:eastAsia="Times New Roman" w:hAnsiTheme="minorBidi"/>
                <w:b/>
                <w:bCs/>
                <w:color w:val="000000"/>
                <w:sz w:val="16"/>
                <w:szCs w:val="16"/>
                <w:rtl/>
                <w:lang w:bidi="he"/>
              </w:rPr>
              <w:t>דגם</w:t>
            </w:r>
          </w:p>
        </w:tc>
        <w:tc>
          <w:tcPr>
            <w:tcW w:w="1170" w:type="dxa"/>
            <w:tcBorders>
              <w:top w:val="single" w:sz="8" w:space="0" w:color="auto"/>
              <w:left w:val="nil"/>
              <w:bottom w:val="single" w:sz="4" w:space="0" w:color="auto"/>
              <w:right w:val="single" w:sz="8" w:space="0" w:color="auto"/>
            </w:tcBorders>
            <w:shd w:val="clear" w:color="auto" w:fill="auto"/>
            <w:vAlign w:val="bottom"/>
            <w:hideMark/>
          </w:tcPr>
          <w:p w14:paraId="40548246" w14:textId="77777777" w:rsidR="00774895" w:rsidRPr="00700A9F" w:rsidRDefault="00774895" w:rsidP="00700A9F">
            <w:pPr>
              <w:bidi/>
              <w:spacing w:line="240" w:lineRule="auto"/>
              <w:rPr>
                <w:rFonts w:asciiTheme="minorBidi" w:eastAsia="Times New Roman" w:hAnsiTheme="minorBidi"/>
                <w:b/>
                <w:bCs/>
                <w:color w:val="000000"/>
                <w:sz w:val="16"/>
                <w:szCs w:val="16"/>
              </w:rPr>
            </w:pPr>
            <w:r w:rsidRPr="00700A9F">
              <w:rPr>
                <w:rFonts w:asciiTheme="minorBidi" w:eastAsia="Times New Roman" w:hAnsiTheme="minorBidi"/>
                <w:b/>
                <w:bCs/>
                <w:color w:val="000000"/>
                <w:sz w:val="16"/>
                <w:szCs w:val="16"/>
                <w:rtl/>
                <w:lang w:bidi="he"/>
              </w:rPr>
              <w:t>שם מסחרי</w:t>
            </w:r>
          </w:p>
        </w:tc>
      </w:tr>
      <w:tr w:rsidR="00774895" w:rsidRPr="00700A9F" w14:paraId="649F3AF5"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F98E12D"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CD1233-40</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370351AA"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Fortify™ VR</w:t>
            </w:r>
          </w:p>
        </w:tc>
        <w:tc>
          <w:tcPr>
            <w:tcW w:w="1192" w:type="dxa"/>
            <w:tcBorders>
              <w:top w:val="nil"/>
              <w:left w:val="nil"/>
              <w:bottom w:val="single" w:sz="4" w:space="0" w:color="auto"/>
              <w:right w:val="single" w:sz="4" w:space="0" w:color="auto"/>
            </w:tcBorders>
            <w:shd w:val="clear" w:color="auto" w:fill="auto"/>
            <w:noWrap/>
            <w:vAlign w:val="bottom"/>
            <w:hideMark/>
          </w:tcPr>
          <w:p w14:paraId="1560CA31"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CD2233-40Q</w:t>
            </w:r>
          </w:p>
        </w:tc>
        <w:tc>
          <w:tcPr>
            <w:tcW w:w="1240" w:type="dxa"/>
            <w:tcBorders>
              <w:top w:val="nil"/>
              <w:left w:val="nil"/>
              <w:bottom w:val="single" w:sz="4" w:space="0" w:color="auto"/>
              <w:right w:val="single" w:sz="4" w:space="0" w:color="auto"/>
            </w:tcBorders>
            <w:shd w:val="clear" w:color="auto" w:fill="auto"/>
            <w:vAlign w:val="center"/>
            <w:hideMark/>
          </w:tcPr>
          <w:p w14:paraId="3D396EB3"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Fortify™ DR</w:t>
            </w:r>
          </w:p>
        </w:tc>
        <w:tc>
          <w:tcPr>
            <w:tcW w:w="1220" w:type="dxa"/>
            <w:tcBorders>
              <w:top w:val="nil"/>
              <w:left w:val="nil"/>
              <w:bottom w:val="single" w:sz="4" w:space="0" w:color="auto"/>
              <w:right w:val="single" w:sz="4" w:space="0" w:color="auto"/>
            </w:tcBorders>
            <w:shd w:val="clear" w:color="auto" w:fill="auto"/>
            <w:noWrap/>
            <w:vAlign w:val="bottom"/>
            <w:hideMark/>
          </w:tcPr>
          <w:p w14:paraId="5F58AC02"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CD3251-40</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14:paraId="67CBA08A"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Unify Quadra</w:t>
            </w:r>
            <w:r w:rsidRPr="00700A9F">
              <w:rPr>
                <w:rFonts w:asciiTheme="minorBidi" w:eastAsia="Times New Roman" w:hAnsiTheme="minorBidi"/>
                <w:color w:val="000000"/>
                <w:sz w:val="16"/>
                <w:szCs w:val="16"/>
                <w:rtl/>
                <w:lang w:bidi="he"/>
              </w:rPr>
              <w:t>™</w:t>
            </w:r>
          </w:p>
        </w:tc>
        <w:tc>
          <w:tcPr>
            <w:tcW w:w="1260" w:type="dxa"/>
            <w:tcBorders>
              <w:top w:val="nil"/>
              <w:left w:val="nil"/>
              <w:bottom w:val="single" w:sz="4" w:space="0" w:color="auto"/>
              <w:right w:val="single" w:sz="4" w:space="0" w:color="auto"/>
            </w:tcBorders>
            <w:shd w:val="clear" w:color="auto" w:fill="auto"/>
            <w:noWrap/>
            <w:vAlign w:val="bottom"/>
            <w:hideMark/>
          </w:tcPr>
          <w:p w14:paraId="09DAC9D8"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CD3361-40C</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297E12AD"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Unify Assura</w:t>
            </w:r>
            <w:r w:rsidRPr="00700A9F">
              <w:rPr>
                <w:rFonts w:asciiTheme="minorBidi" w:eastAsia="Times New Roman" w:hAnsiTheme="minorBidi"/>
                <w:color w:val="000000"/>
                <w:sz w:val="16"/>
                <w:szCs w:val="16"/>
                <w:rtl/>
                <w:lang w:bidi="he"/>
              </w:rPr>
              <w:t>™</w:t>
            </w:r>
          </w:p>
        </w:tc>
      </w:tr>
      <w:tr w:rsidR="00774895" w:rsidRPr="00700A9F" w14:paraId="746398BE"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BA5A71D"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CD1233-40Q</w:t>
            </w:r>
          </w:p>
        </w:tc>
        <w:tc>
          <w:tcPr>
            <w:tcW w:w="1172" w:type="dxa"/>
            <w:vMerge/>
            <w:tcBorders>
              <w:top w:val="nil"/>
              <w:left w:val="single" w:sz="4" w:space="0" w:color="auto"/>
              <w:bottom w:val="single" w:sz="4" w:space="0" w:color="auto"/>
              <w:right w:val="single" w:sz="4" w:space="0" w:color="auto"/>
            </w:tcBorders>
            <w:vAlign w:val="center"/>
            <w:hideMark/>
          </w:tcPr>
          <w:p w14:paraId="2D08E2C5"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192" w:type="dxa"/>
            <w:tcBorders>
              <w:top w:val="nil"/>
              <w:left w:val="nil"/>
              <w:bottom w:val="single" w:sz="4" w:space="0" w:color="auto"/>
              <w:right w:val="single" w:sz="4" w:space="0" w:color="auto"/>
            </w:tcBorders>
            <w:shd w:val="clear" w:color="auto" w:fill="auto"/>
            <w:noWrap/>
            <w:vAlign w:val="bottom"/>
            <w:hideMark/>
          </w:tcPr>
          <w:p w14:paraId="48F0743C"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CD2235-40</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4BA80560"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Fortify™ ST DR</w:t>
            </w:r>
          </w:p>
        </w:tc>
        <w:tc>
          <w:tcPr>
            <w:tcW w:w="1220" w:type="dxa"/>
            <w:tcBorders>
              <w:top w:val="nil"/>
              <w:left w:val="nil"/>
              <w:bottom w:val="single" w:sz="4" w:space="0" w:color="auto"/>
              <w:right w:val="single" w:sz="4" w:space="0" w:color="auto"/>
            </w:tcBorders>
            <w:shd w:val="clear" w:color="auto" w:fill="auto"/>
            <w:noWrap/>
            <w:vAlign w:val="bottom"/>
            <w:hideMark/>
          </w:tcPr>
          <w:p w14:paraId="07E31D14"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CD3251-40Q</w:t>
            </w:r>
          </w:p>
        </w:tc>
        <w:tc>
          <w:tcPr>
            <w:tcW w:w="1208" w:type="dxa"/>
            <w:vMerge/>
            <w:tcBorders>
              <w:top w:val="nil"/>
              <w:left w:val="single" w:sz="4" w:space="0" w:color="auto"/>
              <w:bottom w:val="single" w:sz="4" w:space="0" w:color="auto"/>
              <w:right w:val="single" w:sz="4" w:space="0" w:color="auto"/>
            </w:tcBorders>
            <w:vAlign w:val="center"/>
            <w:hideMark/>
          </w:tcPr>
          <w:p w14:paraId="2EDF3CA4"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14:paraId="45263825"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CD3361-40Q</w:t>
            </w:r>
          </w:p>
        </w:tc>
        <w:tc>
          <w:tcPr>
            <w:tcW w:w="1170" w:type="dxa"/>
            <w:vMerge/>
            <w:tcBorders>
              <w:top w:val="nil"/>
              <w:left w:val="single" w:sz="4" w:space="0" w:color="auto"/>
              <w:bottom w:val="single" w:sz="4" w:space="0" w:color="auto"/>
              <w:right w:val="single" w:sz="4" w:space="0" w:color="auto"/>
            </w:tcBorders>
            <w:vAlign w:val="center"/>
            <w:hideMark/>
          </w:tcPr>
          <w:p w14:paraId="6644B1BD" w14:textId="77777777" w:rsidR="00774895" w:rsidRPr="00700A9F" w:rsidRDefault="00774895" w:rsidP="002B5CF1">
            <w:pPr>
              <w:spacing w:line="240" w:lineRule="auto"/>
              <w:rPr>
                <w:rFonts w:asciiTheme="minorBidi" w:eastAsia="Times New Roman" w:hAnsiTheme="minorBidi"/>
                <w:color w:val="000000"/>
                <w:sz w:val="16"/>
                <w:szCs w:val="16"/>
              </w:rPr>
            </w:pPr>
          </w:p>
        </w:tc>
      </w:tr>
      <w:tr w:rsidR="00774895" w:rsidRPr="00700A9F" w14:paraId="3038ED3C"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BE79F3F"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CD1235-40</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6FD4EEDA"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Fortify™ ST VR</w:t>
            </w:r>
          </w:p>
        </w:tc>
        <w:tc>
          <w:tcPr>
            <w:tcW w:w="1192" w:type="dxa"/>
            <w:tcBorders>
              <w:top w:val="nil"/>
              <w:left w:val="nil"/>
              <w:bottom w:val="single" w:sz="4" w:space="0" w:color="auto"/>
              <w:right w:val="single" w:sz="4" w:space="0" w:color="auto"/>
            </w:tcBorders>
            <w:shd w:val="clear" w:color="auto" w:fill="auto"/>
            <w:noWrap/>
            <w:vAlign w:val="bottom"/>
            <w:hideMark/>
          </w:tcPr>
          <w:p w14:paraId="56DC1F86"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CD2235-40Q</w:t>
            </w:r>
          </w:p>
        </w:tc>
        <w:tc>
          <w:tcPr>
            <w:tcW w:w="1240" w:type="dxa"/>
            <w:vMerge/>
            <w:tcBorders>
              <w:top w:val="nil"/>
              <w:left w:val="single" w:sz="4" w:space="0" w:color="auto"/>
              <w:bottom w:val="single" w:sz="4" w:space="0" w:color="auto"/>
              <w:right w:val="single" w:sz="4" w:space="0" w:color="auto"/>
            </w:tcBorders>
            <w:vAlign w:val="center"/>
            <w:hideMark/>
          </w:tcPr>
          <w:p w14:paraId="55B23B1C"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20" w:type="dxa"/>
            <w:tcBorders>
              <w:top w:val="nil"/>
              <w:left w:val="nil"/>
              <w:bottom w:val="single" w:sz="4" w:space="0" w:color="auto"/>
              <w:right w:val="single" w:sz="4" w:space="0" w:color="auto"/>
            </w:tcBorders>
            <w:shd w:val="clear" w:color="auto" w:fill="auto"/>
            <w:noWrap/>
            <w:vAlign w:val="bottom"/>
            <w:hideMark/>
          </w:tcPr>
          <w:p w14:paraId="31927C70"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CD3255-40</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14:paraId="5BBC914E"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Unify Quadra MP</w:t>
            </w:r>
            <w:r w:rsidRPr="00700A9F">
              <w:rPr>
                <w:rFonts w:asciiTheme="minorBidi" w:eastAsia="Times New Roman" w:hAnsiTheme="minorBidi"/>
                <w:color w:val="000000"/>
                <w:sz w:val="16"/>
                <w:szCs w:val="16"/>
                <w:rtl/>
                <w:lang w:bidi="he"/>
              </w:rPr>
              <w:t>™</w:t>
            </w:r>
          </w:p>
        </w:tc>
        <w:tc>
          <w:tcPr>
            <w:tcW w:w="1260" w:type="dxa"/>
            <w:tcBorders>
              <w:top w:val="nil"/>
              <w:left w:val="nil"/>
              <w:bottom w:val="single" w:sz="4" w:space="0" w:color="auto"/>
              <w:right w:val="single" w:sz="4" w:space="0" w:color="auto"/>
            </w:tcBorders>
            <w:shd w:val="clear" w:color="auto" w:fill="auto"/>
            <w:noWrap/>
            <w:vAlign w:val="bottom"/>
            <w:hideMark/>
          </w:tcPr>
          <w:p w14:paraId="6C1F3526"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CD3361-40QC</w:t>
            </w:r>
          </w:p>
        </w:tc>
        <w:tc>
          <w:tcPr>
            <w:tcW w:w="1170" w:type="dxa"/>
            <w:vMerge/>
            <w:tcBorders>
              <w:top w:val="nil"/>
              <w:left w:val="single" w:sz="4" w:space="0" w:color="auto"/>
              <w:bottom w:val="single" w:sz="4" w:space="0" w:color="auto"/>
              <w:right w:val="single" w:sz="4" w:space="0" w:color="auto"/>
            </w:tcBorders>
            <w:vAlign w:val="center"/>
            <w:hideMark/>
          </w:tcPr>
          <w:p w14:paraId="0446EE84" w14:textId="77777777" w:rsidR="00774895" w:rsidRPr="00700A9F" w:rsidRDefault="00774895" w:rsidP="002B5CF1">
            <w:pPr>
              <w:spacing w:line="240" w:lineRule="auto"/>
              <w:rPr>
                <w:rFonts w:asciiTheme="minorBidi" w:eastAsia="Times New Roman" w:hAnsiTheme="minorBidi"/>
                <w:color w:val="000000"/>
                <w:sz w:val="16"/>
                <w:szCs w:val="16"/>
              </w:rPr>
            </w:pPr>
          </w:p>
        </w:tc>
      </w:tr>
      <w:tr w:rsidR="00774895" w:rsidRPr="00700A9F" w14:paraId="216ACCC4"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2F1E1E1"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CD1235-40Q</w:t>
            </w:r>
          </w:p>
        </w:tc>
        <w:tc>
          <w:tcPr>
            <w:tcW w:w="1172" w:type="dxa"/>
            <w:vMerge/>
            <w:tcBorders>
              <w:top w:val="nil"/>
              <w:left w:val="single" w:sz="4" w:space="0" w:color="auto"/>
              <w:bottom w:val="single" w:sz="4" w:space="0" w:color="auto"/>
              <w:right w:val="single" w:sz="4" w:space="0" w:color="auto"/>
            </w:tcBorders>
            <w:vAlign w:val="center"/>
            <w:hideMark/>
          </w:tcPr>
          <w:p w14:paraId="6473285D"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192" w:type="dxa"/>
            <w:tcBorders>
              <w:top w:val="nil"/>
              <w:left w:val="nil"/>
              <w:bottom w:val="single" w:sz="4" w:space="0" w:color="auto"/>
              <w:right w:val="single" w:sz="4" w:space="0" w:color="auto"/>
            </w:tcBorders>
            <w:shd w:val="clear" w:color="auto" w:fill="auto"/>
            <w:noWrap/>
            <w:vAlign w:val="bottom"/>
            <w:hideMark/>
          </w:tcPr>
          <w:p w14:paraId="30E05765"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CD2259-40</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29858ED7"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Fortify Assura™ DR</w:t>
            </w:r>
          </w:p>
        </w:tc>
        <w:tc>
          <w:tcPr>
            <w:tcW w:w="1220" w:type="dxa"/>
            <w:tcBorders>
              <w:top w:val="nil"/>
              <w:left w:val="nil"/>
              <w:bottom w:val="single" w:sz="4" w:space="0" w:color="auto"/>
              <w:right w:val="single" w:sz="4" w:space="0" w:color="auto"/>
            </w:tcBorders>
            <w:shd w:val="clear" w:color="auto" w:fill="auto"/>
            <w:noWrap/>
            <w:vAlign w:val="bottom"/>
            <w:hideMark/>
          </w:tcPr>
          <w:p w14:paraId="03C59D15"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CD3255-40Q</w:t>
            </w:r>
          </w:p>
        </w:tc>
        <w:tc>
          <w:tcPr>
            <w:tcW w:w="1208" w:type="dxa"/>
            <w:vMerge/>
            <w:tcBorders>
              <w:top w:val="nil"/>
              <w:left w:val="single" w:sz="4" w:space="0" w:color="auto"/>
              <w:bottom w:val="single" w:sz="4" w:space="0" w:color="auto"/>
              <w:right w:val="single" w:sz="4" w:space="0" w:color="auto"/>
            </w:tcBorders>
            <w:vAlign w:val="center"/>
            <w:hideMark/>
          </w:tcPr>
          <w:p w14:paraId="4F27F356"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14:paraId="4AAF19BC"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CD3367-40</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3A7B25ED"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Quadra Assura</w:t>
            </w:r>
            <w:r w:rsidRPr="00700A9F">
              <w:rPr>
                <w:rFonts w:asciiTheme="minorBidi" w:eastAsia="Times New Roman" w:hAnsiTheme="minorBidi"/>
                <w:color w:val="000000"/>
                <w:sz w:val="16"/>
                <w:szCs w:val="16"/>
                <w:rtl/>
                <w:lang w:bidi="he"/>
              </w:rPr>
              <w:t>™</w:t>
            </w:r>
          </w:p>
        </w:tc>
      </w:tr>
      <w:tr w:rsidR="00774895" w:rsidRPr="00700A9F" w14:paraId="65DA065A"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3E429D"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CD1259-40</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048E387C"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Fortify Assura™ VR</w:t>
            </w:r>
          </w:p>
        </w:tc>
        <w:tc>
          <w:tcPr>
            <w:tcW w:w="1192" w:type="dxa"/>
            <w:tcBorders>
              <w:top w:val="nil"/>
              <w:left w:val="nil"/>
              <w:bottom w:val="single" w:sz="4" w:space="0" w:color="auto"/>
              <w:right w:val="single" w:sz="4" w:space="0" w:color="auto"/>
            </w:tcBorders>
            <w:shd w:val="clear" w:color="auto" w:fill="auto"/>
            <w:noWrap/>
            <w:vAlign w:val="bottom"/>
            <w:hideMark/>
          </w:tcPr>
          <w:p w14:paraId="5F19B068"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CD2259-40Q</w:t>
            </w:r>
          </w:p>
        </w:tc>
        <w:tc>
          <w:tcPr>
            <w:tcW w:w="1240" w:type="dxa"/>
            <w:vMerge/>
            <w:tcBorders>
              <w:top w:val="nil"/>
              <w:left w:val="single" w:sz="4" w:space="0" w:color="auto"/>
              <w:bottom w:val="single" w:sz="4" w:space="0" w:color="auto"/>
              <w:right w:val="single" w:sz="4" w:space="0" w:color="auto"/>
            </w:tcBorders>
            <w:vAlign w:val="center"/>
            <w:hideMark/>
          </w:tcPr>
          <w:p w14:paraId="77916AEE"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20" w:type="dxa"/>
            <w:tcBorders>
              <w:top w:val="nil"/>
              <w:left w:val="nil"/>
              <w:bottom w:val="single" w:sz="4" w:space="0" w:color="auto"/>
              <w:right w:val="single" w:sz="4" w:space="0" w:color="auto"/>
            </w:tcBorders>
            <w:shd w:val="clear" w:color="auto" w:fill="auto"/>
            <w:noWrap/>
            <w:vAlign w:val="bottom"/>
            <w:hideMark/>
          </w:tcPr>
          <w:p w14:paraId="20C034E8"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CD3261-40</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14:paraId="08BA7948"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Unify Assura</w:t>
            </w:r>
            <w:r w:rsidRPr="00700A9F">
              <w:rPr>
                <w:rFonts w:asciiTheme="minorBidi" w:eastAsia="Times New Roman" w:hAnsiTheme="minorBidi"/>
                <w:color w:val="000000"/>
                <w:sz w:val="16"/>
                <w:szCs w:val="16"/>
                <w:rtl/>
                <w:lang w:bidi="he"/>
              </w:rPr>
              <w:t>™</w:t>
            </w:r>
          </w:p>
        </w:tc>
        <w:tc>
          <w:tcPr>
            <w:tcW w:w="1260" w:type="dxa"/>
            <w:tcBorders>
              <w:top w:val="nil"/>
              <w:left w:val="nil"/>
              <w:bottom w:val="single" w:sz="4" w:space="0" w:color="auto"/>
              <w:right w:val="single" w:sz="4" w:space="0" w:color="auto"/>
            </w:tcBorders>
            <w:shd w:val="clear" w:color="auto" w:fill="auto"/>
            <w:noWrap/>
            <w:vAlign w:val="bottom"/>
            <w:hideMark/>
          </w:tcPr>
          <w:p w14:paraId="74CB8031"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CD3367-40C</w:t>
            </w:r>
          </w:p>
        </w:tc>
        <w:tc>
          <w:tcPr>
            <w:tcW w:w="1170" w:type="dxa"/>
            <w:vMerge/>
            <w:tcBorders>
              <w:top w:val="nil"/>
              <w:left w:val="single" w:sz="4" w:space="0" w:color="auto"/>
              <w:bottom w:val="single" w:sz="4" w:space="0" w:color="auto"/>
              <w:right w:val="single" w:sz="4" w:space="0" w:color="auto"/>
            </w:tcBorders>
            <w:vAlign w:val="center"/>
            <w:hideMark/>
          </w:tcPr>
          <w:p w14:paraId="3E01CB1E" w14:textId="77777777" w:rsidR="00774895" w:rsidRPr="00700A9F" w:rsidRDefault="00774895" w:rsidP="002B5CF1">
            <w:pPr>
              <w:spacing w:line="240" w:lineRule="auto"/>
              <w:rPr>
                <w:rFonts w:asciiTheme="minorBidi" w:eastAsia="Times New Roman" w:hAnsiTheme="minorBidi"/>
                <w:color w:val="000000"/>
                <w:sz w:val="16"/>
                <w:szCs w:val="16"/>
              </w:rPr>
            </w:pPr>
          </w:p>
        </w:tc>
      </w:tr>
      <w:tr w:rsidR="00774895" w:rsidRPr="00700A9F" w14:paraId="4B7695D2"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8329D55"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CD1259-40Q</w:t>
            </w:r>
          </w:p>
        </w:tc>
        <w:tc>
          <w:tcPr>
            <w:tcW w:w="1172" w:type="dxa"/>
            <w:vMerge/>
            <w:tcBorders>
              <w:top w:val="nil"/>
              <w:left w:val="single" w:sz="4" w:space="0" w:color="auto"/>
              <w:bottom w:val="single" w:sz="4" w:space="0" w:color="auto"/>
              <w:right w:val="single" w:sz="4" w:space="0" w:color="auto"/>
            </w:tcBorders>
            <w:vAlign w:val="center"/>
            <w:hideMark/>
          </w:tcPr>
          <w:p w14:paraId="48CAC2A2"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192" w:type="dxa"/>
            <w:tcBorders>
              <w:top w:val="nil"/>
              <w:left w:val="nil"/>
              <w:bottom w:val="single" w:sz="4" w:space="0" w:color="auto"/>
              <w:right w:val="single" w:sz="4" w:space="0" w:color="auto"/>
            </w:tcBorders>
            <w:shd w:val="clear" w:color="auto" w:fill="auto"/>
            <w:noWrap/>
            <w:vAlign w:val="bottom"/>
            <w:hideMark/>
          </w:tcPr>
          <w:p w14:paraId="2599AB54"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CD2299-40</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134E6D44"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HeartMinder™ ST DR</w:t>
            </w:r>
          </w:p>
        </w:tc>
        <w:tc>
          <w:tcPr>
            <w:tcW w:w="1220" w:type="dxa"/>
            <w:tcBorders>
              <w:top w:val="nil"/>
              <w:left w:val="nil"/>
              <w:bottom w:val="single" w:sz="4" w:space="0" w:color="auto"/>
              <w:right w:val="single" w:sz="4" w:space="0" w:color="auto"/>
            </w:tcBorders>
            <w:shd w:val="clear" w:color="auto" w:fill="auto"/>
            <w:noWrap/>
            <w:vAlign w:val="bottom"/>
            <w:hideMark/>
          </w:tcPr>
          <w:p w14:paraId="42C28293"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CD3261-40Q</w:t>
            </w:r>
          </w:p>
        </w:tc>
        <w:tc>
          <w:tcPr>
            <w:tcW w:w="1208" w:type="dxa"/>
            <w:vMerge/>
            <w:tcBorders>
              <w:top w:val="nil"/>
              <w:left w:val="single" w:sz="4" w:space="0" w:color="auto"/>
              <w:bottom w:val="single" w:sz="4" w:space="0" w:color="auto"/>
              <w:right w:val="single" w:sz="4" w:space="0" w:color="auto"/>
            </w:tcBorders>
            <w:vAlign w:val="center"/>
            <w:hideMark/>
          </w:tcPr>
          <w:p w14:paraId="3B181612"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14:paraId="2613941F"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CD3367-40Q</w:t>
            </w:r>
          </w:p>
        </w:tc>
        <w:tc>
          <w:tcPr>
            <w:tcW w:w="1170" w:type="dxa"/>
            <w:vMerge/>
            <w:tcBorders>
              <w:top w:val="nil"/>
              <w:left w:val="single" w:sz="4" w:space="0" w:color="auto"/>
              <w:bottom w:val="single" w:sz="4" w:space="0" w:color="auto"/>
              <w:right w:val="single" w:sz="4" w:space="0" w:color="auto"/>
            </w:tcBorders>
            <w:vAlign w:val="center"/>
            <w:hideMark/>
          </w:tcPr>
          <w:p w14:paraId="58262C19" w14:textId="77777777" w:rsidR="00774895" w:rsidRPr="00700A9F" w:rsidRDefault="00774895" w:rsidP="002B5CF1">
            <w:pPr>
              <w:spacing w:line="240" w:lineRule="auto"/>
              <w:rPr>
                <w:rFonts w:asciiTheme="minorBidi" w:eastAsia="Times New Roman" w:hAnsiTheme="minorBidi"/>
                <w:color w:val="000000"/>
                <w:sz w:val="16"/>
                <w:szCs w:val="16"/>
              </w:rPr>
            </w:pPr>
          </w:p>
        </w:tc>
      </w:tr>
      <w:tr w:rsidR="00774895" w:rsidRPr="00700A9F" w14:paraId="477B6205"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F5E71DB"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CD1299-40</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0542ACDD"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HeartMinder™ ST VR</w:t>
            </w:r>
          </w:p>
        </w:tc>
        <w:tc>
          <w:tcPr>
            <w:tcW w:w="1192" w:type="dxa"/>
            <w:tcBorders>
              <w:top w:val="nil"/>
              <w:left w:val="nil"/>
              <w:bottom w:val="single" w:sz="4" w:space="0" w:color="auto"/>
              <w:right w:val="single" w:sz="4" w:space="0" w:color="auto"/>
            </w:tcBorders>
            <w:shd w:val="clear" w:color="auto" w:fill="auto"/>
            <w:noWrap/>
            <w:vAlign w:val="bottom"/>
            <w:hideMark/>
          </w:tcPr>
          <w:p w14:paraId="69EE46A4"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CD2299-40Q</w:t>
            </w:r>
          </w:p>
        </w:tc>
        <w:tc>
          <w:tcPr>
            <w:tcW w:w="1240" w:type="dxa"/>
            <w:vMerge/>
            <w:tcBorders>
              <w:top w:val="nil"/>
              <w:left w:val="single" w:sz="4" w:space="0" w:color="auto"/>
              <w:bottom w:val="single" w:sz="4" w:space="0" w:color="auto"/>
              <w:right w:val="single" w:sz="4" w:space="0" w:color="auto"/>
            </w:tcBorders>
            <w:vAlign w:val="center"/>
            <w:hideMark/>
          </w:tcPr>
          <w:p w14:paraId="7518EFCB"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20" w:type="dxa"/>
            <w:tcBorders>
              <w:top w:val="nil"/>
              <w:left w:val="nil"/>
              <w:bottom w:val="single" w:sz="4" w:space="0" w:color="auto"/>
              <w:right w:val="single" w:sz="4" w:space="0" w:color="auto"/>
            </w:tcBorders>
            <w:shd w:val="clear" w:color="auto" w:fill="auto"/>
            <w:noWrap/>
            <w:vAlign w:val="bottom"/>
            <w:hideMark/>
          </w:tcPr>
          <w:p w14:paraId="58B4465D"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CD3267-40</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14:paraId="16FC554C"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Quadra Assura</w:t>
            </w:r>
            <w:r w:rsidRPr="00700A9F">
              <w:rPr>
                <w:rFonts w:asciiTheme="minorBidi" w:eastAsia="Times New Roman" w:hAnsiTheme="minorBidi"/>
                <w:color w:val="000000"/>
                <w:sz w:val="16"/>
                <w:szCs w:val="16"/>
                <w:rtl/>
                <w:lang w:bidi="he"/>
              </w:rPr>
              <w:t>™</w:t>
            </w:r>
          </w:p>
        </w:tc>
        <w:tc>
          <w:tcPr>
            <w:tcW w:w="1260" w:type="dxa"/>
            <w:tcBorders>
              <w:top w:val="nil"/>
              <w:left w:val="nil"/>
              <w:bottom w:val="single" w:sz="4" w:space="0" w:color="auto"/>
              <w:right w:val="single" w:sz="4" w:space="0" w:color="auto"/>
            </w:tcBorders>
            <w:shd w:val="clear" w:color="auto" w:fill="auto"/>
            <w:noWrap/>
            <w:vAlign w:val="bottom"/>
            <w:hideMark/>
          </w:tcPr>
          <w:p w14:paraId="69611395"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CD3367-40QC</w:t>
            </w:r>
          </w:p>
        </w:tc>
        <w:tc>
          <w:tcPr>
            <w:tcW w:w="1170" w:type="dxa"/>
            <w:vMerge/>
            <w:tcBorders>
              <w:top w:val="nil"/>
              <w:left w:val="single" w:sz="4" w:space="0" w:color="auto"/>
              <w:bottom w:val="single" w:sz="4" w:space="0" w:color="auto"/>
              <w:right w:val="single" w:sz="4" w:space="0" w:color="auto"/>
            </w:tcBorders>
            <w:vAlign w:val="center"/>
            <w:hideMark/>
          </w:tcPr>
          <w:p w14:paraId="4C392633" w14:textId="77777777" w:rsidR="00774895" w:rsidRPr="00700A9F" w:rsidRDefault="00774895" w:rsidP="002B5CF1">
            <w:pPr>
              <w:spacing w:line="240" w:lineRule="auto"/>
              <w:rPr>
                <w:rFonts w:asciiTheme="minorBidi" w:eastAsia="Times New Roman" w:hAnsiTheme="minorBidi"/>
                <w:color w:val="000000"/>
                <w:sz w:val="16"/>
                <w:szCs w:val="16"/>
              </w:rPr>
            </w:pPr>
          </w:p>
        </w:tc>
      </w:tr>
      <w:tr w:rsidR="00774895" w:rsidRPr="00700A9F" w14:paraId="425643F8"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36C3E71"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CD1299-40Q</w:t>
            </w:r>
          </w:p>
        </w:tc>
        <w:tc>
          <w:tcPr>
            <w:tcW w:w="1172" w:type="dxa"/>
            <w:vMerge/>
            <w:tcBorders>
              <w:top w:val="nil"/>
              <w:left w:val="single" w:sz="4" w:space="0" w:color="auto"/>
              <w:bottom w:val="single" w:sz="4" w:space="0" w:color="auto"/>
              <w:right w:val="single" w:sz="4" w:space="0" w:color="auto"/>
            </w:tcBorders>
            <w:vAlign w:val="center"/>
            <w:hideMark/>
          </w:tcPr>
          <w:p w14:paraId="4AA47314"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192" w:type="dxa"/>
            <w:tcBorders>
              <w:top w:val="nil"/>
              <w:left w:val="nil"/>
              <w:bottom w:val="single" w:sz="4" w:space="0" w:color="auto"/>
              <w:right w:val="single" w:sz="4" w:space="0" w:color="auto"/>
            </w:tcBorders>
            <w:shd w:val="clear" w:color="auto" w:fill="auto"/>
            <w:noWrap/>
            <w:vAlign w:val="bottom"/>
            <w:hideMark/>
          </w:tcPr>
          <w:p w14:paraId="21DFB40A"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CD2359-40</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1E0A9B15"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Fortify Assura™ DR</w:t>
            </w:r>
          </w:p>
        </w:tc>
        <w:tc>
          <w:tcPr>
            <w:tcW w:w="1220" w:type="dxa"/>
            <w:tcBorders>
              <w:top w:val="nil"/>
              <w:left w:val="nil"/>
              <w:bottom w:val="single" w:sz="4" w:space="0" w:color="auto"/>
              <w:right w:val="single" w:sz="4" w:space="0" w:color="auto"/>
            </w:tcBorders>
            <w:shd w:val="clear" w:color="auto" w:fill="auto"/>
            <w:noWrap/>
            <w:vAlign w:val="bottom"/>
            <w:hideMark/>
          </w:tcPr>
          <w:p w14:paraId="17EC37FE"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CD3267-40Q</w:t>
            </w:r>
          </w:p>
        </w:tc>
        <w:tc>
          <w:tcPr>
            <w:tcW w:w="1208" w:type="dxa"/>
            <w:vMerge/>
            <w:tcBorders>
              <w:top w:val="nil"/>
              <w:left w:val="single" w:sz="4" w:space="0" w:color="auto"/>
              <w:bottom w:val="single" w:sz="4" w:space="0" w:color="auto"/>
              <w:right w:val="single" w:sz="4" w:space="0" w:color="auto"/>
            </w:tcBorders>
            <w:vAlign w:val="center"/>
            <w:hideMark/>
          </w:tcPr>
          <w:p w14:paraId="5C2CCA10"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14:paraId="3D50A9E5"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CD3371-40</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5A92871D"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Quadra Assura MP</w:t>
            </w:r>
            <w:r w:rsidRPr="00700A9F">
              <w:rPr>
                <w:rFonts w:asciiTheme="minorBidi" w:eastAsia="Times New Roman" w:hAnsiTheme="minorBidi"/>
                <w:color w:val="000000"/>
                <w:sz w:val="16"/>
                <w:szCs w:val="16"/>
                <w:rtl/>
                <w:lang w:bidi="he"/>
              </w:rPr>
              <w:t>™</w:t>
            </w:r>
          </w:p>
        </w:tc>
      </w:tr>
      <w:tr w:rsidR="00774895" w:rsidRPr="00700A9F" w14:paraId="77FBD2A9"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27A522C"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CD1359-40</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29AF03A1"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Fortify Assura™ VR</w:t>
            </w:r>
          </w:p>
        </w:tc>
        <w:tc>
          <w:tcPr>
            <w:tcW w:w="1192" w:type="dxa"/>
            <w:tcBorders>
              <w:top w:val="nil"/>
              <w:left w:val="nil"/>
              <w:bottom w:val="single" w:sz="4" w:space="0" w:color="auto"/>
              <w:right w:val="single" w:sz="4" w:space="0" w:color="auto"/>
            </w:tcBorders>
            <w:shd w:val="clear" w:color="auto" w:fill="auto"/>
            <w:noWrap/>
            <w:vAlign w:val="bottom"/>
            <w:hideMark/>
          </w:tcPr>
          <w:p w14:paraId="3A2B0052"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CD2359-40C</w:t>
            </w:r>
          </w:p>
        </w:tc>
        <w:tc>
          <w:tcPr>
            <w:tcW w:w="1240" w:type="dxa"/>
            <w:vMerge/>
            <w:tcBorders>
              <w:top w:val="nil"/>
              <w:left w:val="single" w:sz="4" w:space="0" w:color="auto"/>
              <w:bottom w:val="single" w:sz="4" w:space="0" w:color="auto"/>
              <w:right w:val="single" w:sz="4" w:space="0" w:color="auto"/>
            </w:tcBorders>
            <w:vAlign w:val="center"/>
            <w:hideMark/>
          </w:tcPr>
          <w:p w14:paraId="1EB8298D"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20" w:type="dxa"/>
            <w:tcBorders>
              <w:top w:val="nil"/>
              <w:left w:val="nil"/>
              <w:bottom w:val="single" w:sz="4" w:space="0" w:color="auto"/>
              <w:right w:val="single" w:sz="4" w:space="0" w:color="auto"/>
            </w:tcBorders>
            <w:shd w:val="clear" w:color="auto" w:fill="auto"/>
            <w:noWrap/>
            <w:vAlign w:val="bottom"/>
            <w:hideMark/>
          </w:tcPr>
          <w:p w14:paraId="1A1EBEF2"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CD3271-40</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14:paraId="289010A6"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Quadra Assura MP</w:t>
            </w:r>
            <w:r w:rsidRPr="00700A9F">
              <w:rPr>
                <w:rFonts w:asciiTheme="minorBidi" w:eastAsia="Times New Roman" w:hAnsiTheme="minorBidi"/>
                <w:color w:val="000000"/>
                <w:sz w:val="16"/>
                <w:szCs w:val="16"/>
                <w:rtl/>
                <w:lang w:bidi="he"/>
              </w:rPr>
              <w:t>™</w:t>
            </w:r>
          </w:p>
        </w:tc>
        <w:tc>
          <w:tcPr>
            <w:tcW w:w="1260" w:type="dxa"/>
            <w:tcBorders>
              <w:top w:val="nil"/>
              <w:left w:val="nil"/>
              <w:bottom w:val="single" w:sz="4" w:space="0" w:color="auto"/>
              <w:right w:val="single" w:sz="4" w:space="0" w:color="auto"/>
            </w:tcBorders>
            <w:shd w:val="clear" w:color="auto" w:fill="auto"/>
            <w:noWrap/>
            <w:vAlign w:val="bottom"/>
            <w:hideMark/>
          </w:tcPr>
          <w:p w14:paraId="39DB75C4"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CD3371-40C</w:t>
            </w:r>
          </w:p>
        </w:tc>
        <w:tc>
          <w:tcPr>
            <w:tcW w:w="1170" w:type="dxa"/>
            <w:vMerge/>
            <w:tcBorders>
              <w:top w:val="nil"/>
              <w:left w:val="single" w:sz="4" w:space="0" w:color="auto"/>
              <w:bottom w:val="single" w:sz="4" w:space="0" w:color="auto"/>
              <w:right w:val="single" w:sz="4" w:space="0" w:color="auto"/>
            </w:tcBorders>
            <w:vAlign w:val="center"/>
            <w:hideMark/>
          </w:tcPr>
          <w:p w14:paraId="3341A24A" w14:textId="77777777" w:rsidR="00774895" w:rsidRPr="00700A9F" w:rsidRDefault="00774895" w:rsidP="002B5CF1">
            <w:pPr>
              <w:spacing w:line="240" w:lineRule="auto"/>
              <w:rPr>
                <w:rFonts w:asciiTheme="minorBidi" w:eastAsia="Times New Roman" w:hAnsiTheme="minorBidi"/>
                <w:color w:val="000000"/>
                <w:sz w:val="16"/>
                <w:szCs w:val="16"/>
              </w:rPr>
            </w:pPr>
          </w:p>
        </w:tc>
      </w:tr>
      <w:tr w:rsidR="00774895" w:rsidRPr="00700A9F" w14:paraId="1FF0594B"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2CD9F2C"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CD1359-40C</w:t>
            </w:r>
          </w:p>
        </w:tc>
        <w:tc>
          <w:tcPr>
            <w:tcW w:w="1172" w:type="dxa"/>
            <w:vMerge/>
            <w:tcBorders>
              <w:top w:val="nil"/>
              <w:left w:val="single" w:sz="4" w:space="0" w:color="auto"/>
              <w:bottom w:val="single" w:sz="4" w:space="0" w:color="auto"/>
              <w:right w:val="single" w:sz="4" w:space="0" w:color="auto"/>
            </w:tcBorders>
            <w:vAlign w:val="center"/>
            <w:hideMark/>
          </w:tcPr>
          <w:p w14:paraId="75602589"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192" w:type="dxa"/>
            <w:tcBorders>
              <w:top w:val="nil"/>
              <w:left w:val="nil"/>
              <w:bottom w:val="single" w:sz="4" w:space="0" w:color="auto"/>
              <w:right w:val="single" w:sz="4" w:space="0" w:color="auto"/>
            </w:tcBorders>
            <w:shd w:val="clear" w:color="auto" w:fill="auto"/>
            <w:noWrap/>
            <w:vAlign w:val="bottom"/>
            <w:hideMark/>
          </w:tcPr>
          <w:p w14:paraId="048CEEB6"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CD2359-40Q</w:t>
            </w:r>
          </w:p>
        </w:tc>
        <w:tc>
          <w:tcPr>
            <w:tcW w:w="1240" w:type="dxa"/>
            <w:vMerge/>
            <w:tcBorders>
              <w:top w:val="nil"/>
              <w:left w:val="single" w:sz="4" w:space="0" w:color="auto"/>
              <w:bottom w:val="single" w:sz="4" w:space="0" w:color="auto"/>
              <w:right w:val="single" w:sz="4" w:space="0" w:color="auto"/>
            </w:tcBorders>
            <w:vAlign w:val="center"/>
            <w:hideMark/>
          </w:tcPr>
          <w:p w14:paraId="2DAE6BFF"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20" w:type="dxa"/>
            <w:tcBorders>
              <w:top w:val="nil"/>
              <w:left w:val="nil"/>
              <w:bottom w:val="single" w:sz="4" w:space="0" w:color="auto"/>
              <w:right w:val="single" w:sz="4" w:space="0" w:color="auto"/>
            </w:tcBorders>
            <w:shd w:val="clear" w:color="auto" w:fill="auto"/>
            <w:noWrap/>
            <w:vAlign w:val="bottom"/>
            <w:hideMark/>
          </w:tcPr>
          <w:p w14:paraId="1771F21A"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CD3271-40Q</w:t>
            </w:r>
          </w:p>
        </w:tc>
        <w:tc>
          <w:tcPr>
            <w:tcW w:w="1208" w:type="dxa"/>
            <w:vMerge/>
            <w:tcBorders>
              <w:top w:val="nil"/>
              <w:left w:val="single" w:sz="4" w:space="0" w:color="auto"/>
              <w:bottom w:val="single" w:sz="4" w:space="0" w:color="auto"/>
              <w:right w:val="single" w:sz="4" w:space="0" w:color="auto"/>
            </w:tcBorders>
            <w:vAlign w:val="center"/>
            <w:hideMark/>
          </w:tcPr>
          <w:p w14:paraId="09618878"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14:paraId="7DBD1FD5"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CD3371-40Q</w:t>
            </w:r>
          </w:p>
        </w:tc>
        <w:tc>
          <w:tcPr>
            <w:tcW w:w="1170" w:type="dxa"/>
            <w:vMerge/>
            <w:tcBorders>
              <w:top w:val="nil"/>
              <w:left w:val="single" w:sz="4" w:space="0" w:color="auto"/>
              <w:bottom w:val="single" w:sz="4" w:space="0" w:color="auto"/>
              <w:right w:val="single" w:sz="4" w:space="0" w:color="auto"/>
            </w:tcBorders>
            <w:vAlign w:val="center"/>
            <w:hideMark/>
          </w:tcPr>
          <w:p w14:paraId="5B7B3014" w14:textId="77777777" w:rsidR="00774895" w:rsidRPr="00700A9F" w:rsidRDefault="00774895" w:rsidP="002B5CF1">
            <w:pPr>
              <w:spacing w:line="240" w:lineRule="auto"/>
              <w:rPr>
                <w:rFonts w:asciiTheme="minorBidi" w:eastAsia="Times New Roman" w:hAnsiTheme="minorBidi"/>
                <w:color w:val="000000"/>
                <w:sz w:val="16"/>
                <w:szCs w:val="16"/>
              </w:rPr>
            </w:pPr>
          </w:p>
        </w:tc>
      </w:tr>
      <w:tr w:rsidR="00774895" w:rsidRPr="00700A9F" w14:paraId="35586CEB"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29E468B"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CD1359-40Q</w:t>
            </w:r>
          </w:p>
        </w:tc>
        <w:tc>
          <w:tcPr>
            <w:tcW w:w="1172" w:type="dxa"/>
            <w:vMerge/>
            <w:tcBorders>
              <w:top w:val="nil"/>
              <w:left w:val="single" w:sz="4" w:space="0" w:color="auto"/>
              <w:bottom w:val="single" w:sz="4" w:space="0" w:color="auto"/>
              <w:right w:val="single" w:sz="4" w:space="0" w:color="auto"/>
            </w:tcBorders>
            <w:vAlign w:val="center"/>
            <w:hideMark/>
          </w:tcPr>
          <w:p w14:paraId="6D053A74"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192" w:type="dxa"/>
            <w:tcBorders>
              <w:top w:val="nil"/>
              <w:left w:val="nil"/>
              <w:bottom w:val="single" w:sz="4" w:space="0" w:color="auto"/>
              <w:right w:val="single" w:sz="4" w:space="0" w:color="auto"/>
            </w:tcBorders>
            <w:shd w:val="clear" w:color="auto" w:fill="auto"/>
            <w:noWrap/>
            <w:vAlign w:val="bottom"/>
            <w:hideMark/>
          </w:tcPr>
          <w:p w14:paraId="7CA06CEC"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CD2359-40QC</w:t>
            </w:r>
          </w:p>
        </w:tc>
        <w:tc>
          <w:tcPr>
            <w:tcW w:w="1240" w:type="dxa"/>
            <w:vMerge/>
            <w:tcBorders>
              <w:top w:val="nil"/>
              <w:left w:val="single" w:sz="4" w:space="0" w:color="auto"/>
              <w:bottom w:val="single" w:sz="4" w:space="0" w:color="auto"/>
              <w:right w:val="single" w:sz="4" w:space="0" w:color="auto"/>
            </w:tcBorders>
            <w:vAlign w:val="center"/>
            <w:hideMark/>
          </w:tcPr>
          <w:p w14:paraId="317F9272"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20" w:type="dxa"/>
            <w:tcBorders>
              <w:top w:val="nil"/>
              <w:left w:val="nil"/>
              <w:bottom w:val="single" w:sz="4" w:space="0" w:color="auto"/>
              <w:right w:val="single" w:sz="4" w:space="0" w:color="auto"/>
            </w:tcBorders>
            <w:shd w:val="clear" w:color="auto" w:fill="auto"/>
            <w:noWrap/>
            <w:vAlign w:val="bottom"/>
            <w:hideMark/>
          </w:tcPr>
          <w:p w14:paraId="0621EADF"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CD3281-40</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14:paraId="5E3C1D1D"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Excelis Quadra</w:t>
            </w:r>
            <w:r w:rsidRPr="00700A9F">
              <w:rPr>
                <w:rFonts w:asciiTheme="minorBidi" w:eastAsia="Times New Roman" w:hAnsiTheme="minorBidi"/>
                <w:color w:val="000000"/>
                <w:sz w:val="16"/>
                <w:szCs w:val="16"/>
                <w:rtl/>
                <w:lang w:bidi="he"/>
              </w:rPr>
              <w:t>™</w:t>
            </w:r>
          </w:p>
        </w:tc>
        <w:tc>
          <w:tcPr>
            <w:tcW w:w="1260" w:type="dxa"/>
            <w:tcBorders>
              <w:top w:val="nil"/>
              <w:left w:val="nil"/>
              <w:bottom w:val="single" w:sz="4" w:space="0" w:color="auto"/>
              <w:right w:val="single" w:sz="4" w:space="0" w:color="auto"/>
            </w:tcBorders>
            <w:shd w:val="clear" w:color="auto" w:fill="auto"/>
            <w:noWrap/>
            <w:vAlign w:val="bottom"/>
            <w:hideMark/>
          </w:tcPr>
          <w:p w14:paraId="4335D2E7"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CD3371-40QC</w:t>
            </w:r>
          </w:p>
        </w:tc>
        <w:tc>
          <w:tcPr>
            <w:tcW w:w="1170" w:type="dxa"/>
            <w:vMerge/>
            <w:tcBorders>
              <w:top w:val="nil"/>
              <w:left w:val="single" w:sz="4" w:space="0" w:color="auto"/>
              <w:bottom w:val="single" w:sz="4" w:space="0" w:color="auto"/>
              <w:right w:val="single" w:sz="4" w:space="0" w:color="auto"/>
            </w:tcBorders>
            <w:vAlign w:val="center"/>
            <w:hideMark/>
          </w:tcPr>
          <w:p w14:paraId="02E8BAF1" w14:textId="77777777" w:rsidR="00774895" w:rsidRPr="00700A9F" w:rsidRDefault="00774895" w:rsidP="002B5CF1">
            <w:pPr>
              <w:spacing w:line="240" w:lineRule="auto"/>
              <w:rPr>
                <w:rFonts w:asciiTheme="minorBidi" w:eastAsia="Times New Roman" w:hAnsiTheme="minorBidi"/>
                <w:color w:val="000000"/>
                <w:sz w:val="16"/>
                <w:szCs w:val="16"/>
              </w:rPr>
            </w:pPr>
          </w:p>
        </w:tc>
      </w:tr>
      <w:tr w:rsidR="00774895" w:rsidRPr="00700A9F" w14:paraId="4F0DF571"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C574426"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CD1359-40QC</w:t>
            </w:r>
          </w:p>
        </w:tc>
        <w:tc>
          <w:tcPr>
            <w:tcW w:w="1172" w:type="dxa"/>
            <w:vMerge/>
            <w:tcBorders>
              <w:top w:val="nil"/>
              <w:left w:val="single" w:sz="4" w:space="0" w:color="auto"/>
              <w:bottom w:val="single" w:sz="4" w:space="0" w:color="auto"/>
              <w:right w:val="single" w:sz="4" w:space="0" w:color="auto"/>
            </w:tcBorders>
            <w:vAlign w:val="center"/>
            <w:hideMark/>
          </w:tcPr>
          <w:p w14:paraId="5ADE28F0"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192" w:type="dxa"/>
            <w:tcBorders>
              <w:top w:val="nil"/>
              <w:left w:val="nil"/>
              <w:bottom w:val="single" w:sz="4" w:space="0" w:color="auto"/>
              <w:right w:val="single" w:sz="4" w:space="0" w:color="auto"/>
            </w:tcBorders>
            <w:shd w:val="clear" w:color="auto" w:fill="auto"/>
            <w:noWrap/>
            <w:vAlign w:val="bottom"/>
            <w:hideMark/>
          </w:tcPr>
          <w:p w14:paraId="17D575CD"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CD2391-40C</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315018D"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HeartMinder™ + DR</w:t>
            </w:r>
          </w:p>
        </w:tc>
        <w:tc>
          <w:tcPr>
            <w:tcW w:w="1220" w:type="dxa"/>
            <w:tcBorders>
              <w:top w:val="nil"/>
              <w:left w:val="nil"/>
              <w:bottom w:val="single" w:sz="4" w:space="0" w:color="auto"/>
              <w:right w:val="single" w:sz="4" w:space="0" w:color="auto"/>
            </w:tcBorders>
            <w:shd w:val="clear" w:color="auto" w:fill="auto"/>
            <w:noWrap/>
            <w:vAlign w:val="bottom"/>
            <w:hideMark/>
          </w:tcPr>
          <w:p w14:paraId="07E97463"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CD3281-40Q</w:t>
            </w:r>
          </w:p>
        </w:tc>
        <w:tc>
          <w:tcPr>
            <w:tcW w:w="1208" w:type="dxa"/>
            <w:vMerge/>
            <w:tcBorders>
              <w:top w:val="nil"/>
              <w:left w:val="single" w:sz="4" w:space="0" w:color="auto"/>
              <w:bottom w:val="single" w:sz="4" w:space="0" w:color="auto"/>
              <w:right w:val="single" w:sz="4" w:space="0" w:color="auto"/>
            </w:tcBorders>
            <w:vAlign w:val="center"/>
            <w:hideMark/>
          </w:tcPr>
          <w:p w14:paraId="2222BEAD"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14:paraId="29F9BBFB"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CD3385-40C</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6CAD4A72"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Quadra + Excelis</w:t>
            </w:r>
            <w:r w:rsidRPr="00700A9F">
              <w:rPr>
                <w:rFonts w:asciiTheme="minorBidi" w:eastAsia="Times New Roman" w:hAnsiTheme="minorBidi"/>
                <w:color w:val="000000"/>
                <w:sz w:val="16"/>
                <w:szCs w:val="16"/>
                <w:rtl/>
                <w:lang w:bidi="he"/>
              </w:rPr>
              <w:t>™</w:t>
            </w:r>
          </w:p>
        </w:tc>
      </w:tr>
      <w:tr w:rsidR="00774895" w:rsidRPr="00700A9F" w14:paraId="3C13AEA2"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8DDDF8"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CD1391-40C</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0E895ED8"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HeartMinder™ + VR</w:t>
            </w:r>
          </w:p>
        </w:tc>
        <w:tc>
          <w:tcPr>
            <w:tcW w:w="1192" w:type="dxa"/>
            <w:tcBorders>
              <w:top w:val="nil"/>
              <w:left w:val="nil"/>
              <w:bottom w:val="single" w:sz="4" w:space="0" w:color="auto"/>
              <w:right w:val="single" w:sz="4" w:space="0" w:color="auto"/>
            </w:tcBorders>
            <w:shd w:val="clear" w:color="auto" w:fill="auto"/>
            <w:noWrap/>
            <w:vAlign w:val="bottom"/>
            <w:hideMark/>
          </w:tcPr>
          <w:p w14:paraId="47083F96"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CD2391-40QC</w:t>
            </w:r>
          </w:p>
        </w:tc>
        <w:tc>
          <w:tcPr>
            <w:tcW w:w="1240" w:type="dxa"/>
            <w:vMerge/>
            <w:tcBorders>
              <w:top w:val="nil"/>
              <w:left w:val="single" w:sz="4" w:space="0" w:color="auto"/>
              <w:bottom w:val="single" w:sz="4" w:space="0" w:color="auto"/>
              <w:right w:val="single" w:sz="4" w:space="0" w:color="auto"/>
            </w:tcBorders>
            <w:vAlign w:val="center"/>
            <w:hideMark/>
          </w:tcPr>
          <w:p w14:paraId="227C4366"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20" w:type="dxa"/>
            <w:tcBorders>
              <w:top w:val="nil"/>
              <w:left w:val="nil"/>
              <w:bottom w:val="single" w:sz="4" w:space="0" w:color="auto"/>
              <w:right w:val="single" w:sz="4" w:space="0" w:color="auto"/>
            </w:tcBorders>
            <w:shd w:val="clear" w:color="auto" w:fill="auto"/>
            <w:noWrap/>
            <w:vAlign w:val="bottom"/>
            <w:hideMark/>
          </w:tcPr>
          <w:p w14:paraId="143254BB"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CD3297-40</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14:paraId="69E95802"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Excelis™ CRT-D</w:t>
            </w:r>
          </w:p>
        </w:tc>
        <w:tc>
          <w:tcPr>
            <w:tcW w:w="1260" w:type="dxa"/>
            <w:tcBorders>
              <w:top w:val="nil"/>
              <w:left w:val="nil"/>
              <w:bottom w:val="single" w:sz="4" w:space="0" w:color="auto"/>
              <w:right w:val="single" w:sz="4" w:space="0" w:color="auto"/>
            </w:tcBorders>
            <w:shd w:val="clear" w:color="auto" w:fill="auto"/>
            <w:noWrap/>
            <w:vAlign w:val="bottom"/>
            <w:hideMark/>
          </w:tcPr>
          <w:p w14:paraId="37E228E8"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CD3385-40QC</w:t>
            </w:r>
          </w:p>
        </w:tc>
        <w:tc>
          <w:tcPr>
            <w:tcW w:w="1170" w:type="dxa"/>
            <w:vMerge/>
            <w:tcBorders>
              <w:top w:val="nil"/>
              <w:left w:val="single" w:sz="4" w:space="0" w:color="auto"/>
              <w:bottom w:val="single" w:sz="4" w:space="0" w:color="auto"/>
              <w:right w:val="single" w:sz="4" w:space="0" w:color="auto"/>
            </w:tcBorders>
            <w:vAlign w:val="center"/>
            <w:hideMark/>
          </w:tcPr>
          <w:p w14:paraId="7A48207F" w14:textId="77777777" w:rsidR="00774895" w:rsidRPr="00700A9F" w:rsidRDefault="00774895" w:rsidP="002B5CF1">
            <w:pPr>
              <w:spacing w:line="240" w:lineRule="auto"/>
              <w:rPr>
                <w:rFonts w:asciiTheme="minorBidi" w:eastAsia="Times New Roman" w:hAnsiTheme="minorBidi"/>
                <w:color w:val="000000"/>
                <w:sz w:val="16"/>
                <w:szCs w:val="16"/>
              </w:rPr>
            </w:pPr>
          </w:p>
        </w:tc>
      </w:tr>
      <w:tr w:rsidR="00774895" w:rsidRPr="00700A9F" w14:paraId="308A6FCC"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1F587D"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CD1391-40QC</w:t>
            </w:r>
          </w:p>
        </w:tc>
        <w:tc>
          <w:tcPr>
            <w:tcW w:w="1172" w:type="dxa"/>
            <w:vMerge/>
            <w:tcBorders>
              <w:top w:val="nil"/>
              <w:left w:val="single" w:sz="4" w:space="0" w:color="auto"/>
              <w:bottom w:val="single" w:sz="4" w:space="0" w:color="auto"/>
              <w:right w:val="single" w:sz="4" w:space="0" w:color="auto"/>
            </w:tcBorders>
            <w:vAlign w:val="center"/>
            <w:hideMark/>
          </w:tcPr>
          <w:p w14:paraId="7F9292DE"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192" w:type="dxa"/>
            <w:tcBorders>
              <w:top w:val="nil"/>
              <w:left w:val="nil"/>
              <w:bottom w:val="single" w:sz="4" w:space="0" w:color="auto"/>
              <w:right w:val="single" w:sz="4" w:space="0" w:color="auto"/>
            </w:tcBorders>
            <w:shd w:val="clear" w:color="auto" w:fill="auto"/>
            <w:noWrap/>
            <w:vAlign w:val="bottom"/>
            <w:hideMark/>
          </w:tcPr>
          <w:p w14:paraId="35193839"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CD3235-40</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238EBA00"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Unify</w:t>
            </w:r>
            <w:r w:rsidRPr="00700A9F">
              <w:rPr>
                <w:rFonts w:asciiTheme="minorBidi" w:eastAsia="Times New Roman" w:hAnsiTheme="minorBidi"/>
                <w:color w:val="000000"/>
                <w:sz w:val="16"/>
                <w:szCs w:val="16"/>
                <w:rtl/>
                <w:lang w:bidi="he"/>
              </w:rPr>
              <w:t>™</w:t>
            </w:r>
          </w:p>
        </w:tc>
        <w:tc>
          <w:tcPr>
            <w:tcW w:w="1220" w:type="dxa"/>
            <w:tcBorders>
              <w:top w:val="nil"/>
              <w:left w:val="nil"/>
              <w:bottom w:val="single" w:sz="4" w:space="0" w:color="auto"/>
              <w:right w:val="single" w:sz="4" w:space="0" w:color="auto"/>
            </w:tcBorders>
            <w:shd w:val="clear" w:color="auto" w:fill="auto"/>
            <w:noWrap/>
            <w:vAlign w:val="bottom"/>
            <w:hideMark/>
          </w:tcPr>
          <w:p w14:paraId="35825CEE"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CD3297-40Q</w:t>
            </w:r>
          </w:p>
        </w:tc>
        <w:tc>
          <w:tcPr>
            <w:tcW w:w="1208" w:type="dxa"/>
            <w:vMerge/>
            <w:tcBorders>
              <w:top w:val="nil"/>
              <w:left w:val="single" w:sz="4" w:space="0" w:color="auto"/>
              <w:bottom w:val="single" w:sz="4" w:space="0" w:color="auto"/>
              <w:right w:val="single" w:sz="4" w:space="0" w:color="auto"/>
            </w:tcBorders>
            <w:vAlign w:val="center"/>
            <w:hideMark/>
          </w:tcPr>
          <w:p w14:paraId="6533E283" w14:textId="77777777" w:rsidR="00774895" w:rsidRPr="00700A9F" w:rsidRDefault="00774895" w:rsidP="002B5CF1">
            <w:pPr>
              <w:spacing w:line="240" w:lineRule="auto"/>
              <w:rPr>
                <w:rFonts w:asciiTheme="minorBidi" w:eastAsia="Times New Roman" w:hAnsiTheme="minorBidi"/>
                <w:color w:val="000000"/>
                <w:sz w:val="16"/>
                <w:szCs w:val="16"/>
              </w:rPr>
            </w:pPr>
          </w:p>
        </w:tc>
        <w:tc>
          <w:tcPr>
            <w:tcW w:w="1260" w:type="dxa"/>
            <w:tcBorders>
              <w:top w:val="nil"/>
              <w:left w:val="nil"/>
              <w:bottom w:val="single" w:sz="4" w:space="0" w:color="auto"/>
              <w:right w:val="single" w:sz="4" w:space="0" w:color="auto"/>
            </w:tcBorders>
            <w:shd w:val="clear" w:color="auto" w:fill="auto"/>
            <w:noWrap/>
            <w:vAlign w:val="bottom"/>
            <w:hideMark/>
          </w:tcPr>
          <w:p w14:paraId="1285A372"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CD3389-40C</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2BDBF673" w14:textId="409918F1" w:rsidR="00774895" w:rsidRPr="00700A9F" w:rsidRDefault="00774895" w:rsidP="002B5CF1">
            <w:pPr>
              <w:spacing w:line="240" w:lineRule="auto"/>
              <w:rPr>
                <w:rFonts w:asciiTheme="minorBidi" w:eastAsia="Times New Roman" w:hAnsiTheme="minorBidi"/>
                <w:color w:val="000000"/>
                <w:sz w:val="16"/>
                <w:szCs w:val="16"/>
              </w:rPr>
            </w:pPr>
            <w:proofErr w:type="spellStart"/>
            <w:r w:rsidRPr="00700A9F">
              <w:rPr>
                <w:rFonts w:asciiTheme="minorBidi" w:eastAsia="Times New Roman" w:hAnsiTheme="minorBidi"/>
                <w:color w:val="000000"/>
                <w:sz w:val="16"/>
                <w:szCs w:val="16"/>
              </w:rPr>
              <w:t>Excelis</w:t>
            </w:r>
            <w:proofErr w:type="spellEnd"/>
            <w:r w:rsidRPr="00700A9F">
              <w:rPr>
                <w:rFonts w:asciiTheme="minorBidi" w:eastAsia="Times New Roman" w:hAnsiTheme="minorBidi"/>
                <w:color w:val="000000"/>
                <w:sz w:val="16"/>
                <w:szCs w:val="16"/>
                <w:rtl/>
                <w:lang w:bidi="he"/>
              </w:rPr>
              <w:t>™+</w:t>
            </w:r>
          </w:p>
        </w:tc>
      </w:tr>
      <w:tr w:rsidR="00774895" w:rsidRPr="00700A9F" w14:paraId="4DDEDC94" w14:textId="77777777" w:rsidTr="00AA2D69">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9EFACAA"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CD2233-40</w:t>
            </w:r>
          </w:p>
        </w:tc>
        <w:tc>
          <w:tcPr>
            <w:tcW w:w="1172" w:type="dxa"/>
            <w:tcBorders>
              <w:top w:val="nil"/>
              <w:left w:val="nil"/>
              <w:bottom w:val="single" w:sz="4" w:space="0" w:color="auto"/>
              <w:right w:val="single" w:sz="4" w:space="0" w:color="auto"/>
            </w:tcBorders>
            <w:shd w:val="clear" w:color="auto" w:fill="auto"/>
            <w:vAlign w:val="center"/>
            <w:hideMark/>
          </w:tcPr>
          <w:p w14:paraId="0ABFE182"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Fortify™ DR</w:t>
            </w:r>
          </w:p>
        </w:tc>
        <w:tc>
          <w:tcPr>
            <w:tcW w:w="1192" w:type="dxa"/>
            <w:tcBorders>
              <w:top w:val="nil"/>
              <w:left w:val="nil"/>
              <w:bottom w:val="single" w:sz="4" w:space="0" w:color="auto"/>
              <w:right w:val="single" w:sz="4" w:space="0" w:color="auto"/>
            </w:tcBorders>
            <w:shd w:val="clear" w:color="auto" w:fill="auto"/>
            <w:noWrap/>
            <w:vAlign w:val="bottom"/>
            <w:hideMark/>
          </w:tcPr>
          <w:p w14:paraId="7E3AF357"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CD3235-40Q</w:t>
            </w:r>
          </w:p>
        </w:tc>
        <w:tc>
          <w:tcPr>
            <w:tcW w:w="1240" w:type="dxa"/>
            <w:vMerge/>
            <w:tcBorders>
              <w:top w:val="nil"/>
              <w:left w:val="single" w:sz="4" w:space="0" w:color="auto"/>
              <w:bottom w:val="single" w:sz="4" w:space="0" w:color="auto"/>
              <w:right w:val="single" w:sz="4" w:space="0" w:color="auto"/>
            </w:tcBorders>
            <w:vAlign w:val="center"/>
            <w:hideMark/>
          </w:tcPr>
          <w:p w14:paraId="36965CDF" w14:textId="77777777" w:rsidR="00774895" w:rsidRPr="00700A9F" w:rsidRDefault="00774895" w:rsidP="00700A9F">
            <w:pPr>
              <w:bidi/>
              <w:spacing w:line="240" w:lineRule="auto"/>
              <w:rPr>
                <w:rFonts w:asciiTheme="minorBidi" w:eastAsia="Times New Roman" w:hAnsiTheme="minorBidi"/>
                <w:color w:val="000000"/>
                <w:sz w:val="16"/>
                <w:szCs w:val="16"/>
              </w:rPr>
            </w:pPr>
          </w:p>
        </w:tc>
        <w:tc>
          <w:tcPr>
            <w:tcW w:w="1220" w:type="dxa"/>
            <w:tcBorders>
              <w:top w:val="nil"/>
              <w:left w:val="nil"/>
              <w:bottom w:val="single" w:sz="4" w:space="0" w:color="auto"/>
              <w:right w:val="single" w:sz="4" w:space="0" w:color="auto"/>
            </w:tcBorders>
            <w:shd w:val="clear" w:color="auto" w:fill="auto"/>
            <w:noWrap/>
            <w:vAlign w:val="bottom"/>
            <w:hideMark/>
          </w:tcPr>
          <w:p w14:paraId="4175B20D"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CD3361-40</w:t>
            </w:r>
          </w:p>
        </w:tc>
        <w:tc>
          <w:tcPr>
            <w:tcW w:w="1208" w:type="dxa"/>
            <w:tcBorders>
              <w:top w:val="nil"/>
              <w:left w:val="nil"/>
              <w:bottom w:val="single" w:sz="4" w:space="0" w:color="auto"/>
              <w:right w:val="single" w:sz="4" w:space="0" w:color="auto"/>
            </w:tcBorders>
            <w:shd w:val="clear" w:color="auto" w:fill="auto"/>
            <w:vAlign w:val="center"/>
            <w:hideMark/>
          </w:tcPr>
          <w:p w14:paraId="5B3C6ACC" w14:textId="77777777" w:rsidR="00774895" w:rsidRPr="00700A9F" w:rsidRDefault="00774895" w:rsidP="002B5CF1">
            <w:pPr>
              <w:spacing w:line="240" w:lineRule="auto"/>
              <w:rPr>
                <w:rFonts w:asciiTheme="minorBidi" w:eastAsia="Times New Roman" w:hAnsiTheme="minorBidi"/>
                <w:color w:val="000000"/>
                <w:sz w:val="16"/>
                <w:szCs w:val="16"/>
              </w:rPr>
            </w:pPr>
            <w:r w:rsidRPr="00700A9F">
              <w:rPr>
                <w:rFonts w:asciiTheme="minorBidi" w:eastAsia="Times New Roman" w:hAnsiTheme="minorBidi"/>
                <w:color w:val="000000"/>
                <w:sz w:val="16"/>
                <w:szCs w:val="16"/>
              </w:rPr>
              <w:t>Unify Assura</w:t>
            </w:r>
            <w:r w:rsidRPr="00700A9F">
              <w:rPr>
                <w:rFonts w:asciiTheme="minorBidi" w:eastAsia="Times New Roman" w:hAnsiTheme="minorBidi"/>
                <w:color w:val="000000"/>
                <w:sz w:val="16"/>
                <w:szCs w:val="16"/>
                <w:rtl/>
                <w:lang w:bidi="he"/>
              </w:rPr>
              <w:t>™</w:t>
            </w:r>
          </w:p>
        </w:tc>
        <w:tc>
          <w:tcPr>
            <w:tcW w:w="1260" w:type="dxa"/>
            <w:tcBorders>
              <w:top w:val="nil"/>
              <w:left w:val="nil"/>
              <w:bottom w:val="single" w:sz="4" w:space="0" w:color="auto"/>
              <w:right w:val="single" w:sz="4" w:space="0" w:color="auto"/>
            </w:tcBorders>
            <w:shd w:val="clear" w:color="auto" w:fill="auto"/>
            <w:noWrap/>
            <w:vAlign w:val="bottom"/>
            <w:hideMark/>
          </w:tcPr>
          <w:p w14:paraId="37D9F84A" w14:textId="77777777" w:rsidR="00774895" w:rsidRPr="00700A9F" w:rsidRDefault="00774895" w:rsidP="002B5CF1">
            <w:pPr>
              <w:spacing w:line="240" w:lineRule="auto"/>
              <w:rPr>
                <w:rFonts w:asciiTheme="minorBidi" w:eastAsia="Times New Roman" w:hAnsiTheme="minorBidi"/>
                <w:b/>
                <w:color w:val="000000"/>
                <w:sz w:val="16"/>
                <w:szCs w:val="16"/>
              </w:rPr>
            </w:pPr>
            <w:r w:rsidRPr="00700A9F">
              <w:rPr>
                <w:rFonts w:asciiTheme="minorBidi" w:eastAsia="Times New Roman" w:hAnsiTheme="minorBidi"/>
                <w:b/>
                <w:bCs/>
                <w:color w:val="000000"/>
                <w:sz w:val="16"/>
                <w:szCs w:val="16"/>
              </w:rPr>
              <w:t>CD3389-40QC</w:t>
            </w:r>
          </w:p>
        </w:tc>
        <w:tc>
          <w:tcPr>
            <w:tcW w:w="1170" w:type="dxa"/>
            <w:vMerge/>
            <w:tcBorders>
              <w:top w:val="nil"/>
              <w:left w:val="single" w:sz="4" w:space="0" w:color="auto"/>
              <w:bottom w:val="single" w:sz="4" w:space="0" w:color="auto"/>
              <w:right w:val="single" w:sz="4" w:space="0" w:color="auto"/>
            </w:tcBorders>
            <w:vAlign w:val="center"/>
            <w:hideMark/>
          </w:tcPr>
          <w:p w14:paraId="4017031A" w14:textId="77777777" w:rsidR="00774895" w:rsidRPr="00700A9F" w:rsidRDefault="00774895" w:rsidP="00700A9F">
            <w:pPr>
              <w:bidi/>
              <w:spacing w:line="240" w:lineRule="auto"/>
              <w:rPr>
                <w:rFonts w:asciiTheme="minorBidi" w:eastAsia="Times New Roman" w:hAnsiTheme="minorBidi"/>
                <w:color w:val="000000"/>
                <w:sz w:val="16"/>
                <w:szCs w:val="16"/>
              </w:rPr>
            </w:pPr>
          </w:p>
        </w:tc>
      </w:tr>
    </w:tbl>
    <w:p w14:paraId="256F0B6C" w14:textId="77777777" w:rsidR="00576E7B" w:rsidRDefault="00576E7B" w:rsidP="00812DE6">
      <w:pPr>
        <w:rPr>
          <w:rFonts w:asciiTheme="minorBidi" w:hAnsiTheme="minorBidi"/>
          <w:rtl/>
        </w:rPr>
      </w:pPr>
    </w:p>
    <w:sectPr w:rsidR="00576E7B" w:rsidSect="00141A9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DE981" w14:textId="77777777" w:rsidR="007622B1" w:rsidRDefault="007622B1" w:rsidP="00EA1B6C">
      <w:pPr>
        <w:spacing w:line="240" w:lineRule="auto"/>
      </w:pPr>
      <w:r>
        <w:separator/>
      </w:r>
    </w:p>
  </w:endnote>
  <w:endnote w:type="continuationSeparator" w:id="0">
    <w:p w14:paraId="23F4BDA6" w14:textId="77777777" w:rsidR="007622B1" w:rsidRDefault="007622B1" w:rsidP="00EA1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ED354" w14:textId="77777777" w:rsidR="007622B1" w:rsidRDefault="007622B1" w:rsidP="00EA1B6C">
      <w:pPr>
        <w:spacing w:line="240" w:lineRule="auto"/>
      </w:pPr>
      <w:r>
        <w:separator/>
      </w:r>
    </w:p>
  </w:footnote>
  <w:footnote w:type="continuationSeparator" w:id="0">
    <w:p w14:paraId="3934A20A" w14:textId="77777777" w:rsidR="007622B1" w:rsidRDefault="007622B1" w:rsidP="00EA1B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3A156" w14:textId="0C78A1BC" w:rsidR="0090031B" w:rsidRPr="00331109" w:rsidRDefault="0090031B" w:rsidP="001F3190">
    <w:pPr>
      <w:pStyle w:val="Header"/>
      <w:tabs>
        <w:tab w:val="clear" w:pos="4513"/>
        <w:tab w:val="clear" w:pos="9026"/>
        <w:tab w:val="right" w:pos="9360"/>
      </w:tabs>
      <w:bidi/>
      <w:jc w:val="right"/>
      <w:rPr>
        <w:rFonts w:ascii="Georgia" w:hAnsi="Georgia"/>
        <w:b/>
        <w:sz w:val="36"/>
      </w:rPr>
    </w:pPr>
    <w:r>
      <w:rPr>
        <w:rFonts w:ascii="Georgia" w:hAnsi="Georgia"/>
        <w:b/>
        <w:bCs/>
        <w:noProof/>
        <w:sz w:val="28"/>
        <w:lang w:eastAsia="en-US"/>
      </w:rPr>
      <w:drawing>
        <wp:anchor distT="0" distB="0" distL="0" distR="0" simplePos="0" relativeHeight="251661312" behindDoc="1" locked="0" layoutInCell="1" allowOverlap="1" wp14:anchorId="5FB335FD" wp14:editId="5CCC51E8">
          <wp:simplePos x="0" y="0"/>
          <wp:positionH relativeFrom="page">
            <wp:posOffset>937844</wp:posOffset>
          </wp:positionH>
          <wp:positionV relativeFrom="page">
            <wp:posOffset>465786</wp:posOffset>
          </wp:positionV>
          <wp:extent cx="800100" cy="91092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1092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rFonts w:ascii="Georgia" w:hAnsi="Georgia"/>
        <w:b/>
        <w:bCs/>
        <w:sz w:val="28"/>
      </w:rPr>
      <w:t xml:space="preserve"> </w:t>
    </w:r>
  </w:p>
  <w:p w14:paraId="60F13715" w14:textId="77777777" w:rsidR="0090031B" w:rsidRDefault="0090031B" w:rsidP="0090031B">
    <w:pPr>
      <w:pStyle w:val="Header"/>
      <w:tabs>
        <w:tab w:val="clear" w:pos="4513"/>
        <w:tab w:val="clear" w:pos="9026"/>
        <w:tab w:val="right" w:pos="9360"/>
      </w:tabs>
      <w:rPr>
        <w:rFonts w:ascii="Cambria" w:hAnsi="Cambria"/>
        <w:b/>
        <w:sz w:val="36"/>
      </w:rPr>
    </w:pPr>
  </w:p>
  <w:p w14:paraId="20DB0E7A" w14:textId="77777777" w:rsidR="0090031B" w:rsidRDefault="0090031B" w:rsidP="0090031B">
    <w:pPr>
      <w:pStyle w:val="Header"/>
      <w:tabs>
        <w:tab w:val="clear" w:pos="4513"/>
        <w:tab w:val="clear" w:pos="9026"/>
        <w:tab w:val="right" w:pos="9360"/>
      </w:tabs>
    </w:pPr>
  </w:p>
  <w:p w14:paraId="07A63DE7" w14:textId="389201F4" w:rsidR="0090031B" w:rsidRPr="007B18F7" w:rsidRDefault="0090031B" w:rsidP="0090031B">
    <w:pPr>
      <w:pStyle w:val="Header"/>
      <w:tabs>
        <w:tab w:val="clear" w:pos="4513"/>
        <w:tab w:val="clear" w:pos="9026"/>
        <w:tab w:val="right" w:pos="9360"/>
      </w:tabs>
      <w:rPr>
        <w:rFonts w:ascii="Cambria" w:hAnsi="Cambria"/>
        <w:b/>
        <w:color w:val="5B9BD5" w:themeColor="accent1"/>
      </w:rPr>
    </w:pPr>
  </w:p>
  <w:p w14:paraId="0FA18616" w14:textId="77777777" w:rsidR="0090031B" w:rsidRDefault="00900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5429"/>
    <w:multiLevelType w:val="hybridMultilevel"/>
    <w:tmpl w:val="C19E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38F9"/>
    <w:multiLevelType w:val="hybridMultilevel"/>
    <w:tmpl w:val="0B14654A"/>
    <w:lvl w:ilvl="0" w:tplc="4BC671F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7477EE"/>
    <w:multiLevelType w:val="hybridMultilevel"/>
    <w:tmpl w:val="513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462EC"/>
    <w:multiLevelType w:val="hybridMultilevel"/>
    <w:tmpl w:val="99F83E3E"/>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6501A"/>
    <w:multiLevelType w:val="hybridMultilevel"/>
    <w:tmpl w:val="39F6F42C"/>
    <w:lvl w:ilvl="0" w:tplc="08090001">
      <w:start w:val="1"/>
      <w:numFmt w:val="bullet"/>
      <w:lvlText w:val=""/>
      <w:lvlJc w:val="left"/>
      <w:pPr>
        <w:tabs>
          <w:tab w:val="num" w:pos="720"/>
        </w:tabs>
        <w:ind w:left="720" w:hanging="360"/>
      </w:pPr>
      <w:rPr>
        <w:rFonts w:ascii="Symbol" w:hAnsi="Symbol" w:hint="default"/>
      </w:rPr>
    </w:lvl>
    <w:lvl w:ilvl="1" w:tplc="CD46A0CA">
      <w:start w:val="1"/>
      <w:numFmt w:val="bullet"/>
      <w:lvlText w:val="•"/>
      <w:lvlJc w:val="left"/>
      <w:pPr>
        <w:tabs>
          <w:tab w:val="num" w:pos="1440"/>
        </w:tabs>
        <w:ind w:left="1440" w:hanging="360"/>
      </w:pPr>
      <w:rPr>
        <w:rFonts w:ascii="Arial" w:hAnsi="Arial" w:hint="default"/>
      </w:rPr>
    </w:lvl>
    <w:lvl w:ilvl="2" w:tplc="E6E8DF0E" w:tentative="1">
      <w:start w:val="1"/>
      <w:numFmt w:val="bullet"/>
      <w:lvlText w:val="•"/>
      <w:lvlJc w:val="left"/>
      <w:pPr>
        <w:tabs>
          <w:tab w:val="num" w:pos="2160"/>
        </w:tabs>
        <w:ind w:left="2160" w:hanging="360"/>
      </w:pPr>
      <w:rPr>
        <w:rFonts w:ascii="Arial" w:hAnsi="Arial" w:hint="default"/>
      </w:rPr>
    </w:lvl>
    <w:lvl w:ilvl="3" w:tplc="B4546758" w:tentative="1">
      <w:start w:val="1"/>
      <w:numFmt w:val="bullet"/>
      <w:lvlText w:val="•"/>
      <w:lvlJc w:val="left"/>
      <w:pPr>
        <w:tabs>
          <w:tab w:val="num" w:pos="2880"/>
        </w:tabs>
        <w:ind w:left="2880" w:hanging="360"/>
      </w:pPr>
      <w:rPr>
        <w:rFonts w:ascii="Arial" w:hAnsi="Arial" w:hint="default"/>
      </w:rPr>
    </w:lvl>
    <w:lvl w:ilvl="4" w:tplc="F1F628B2" w:tentative="1">
      <w:start w:val="1"/>
      <w:numFmt w:val="bullet"/>
      <w:lvlText w:val="•"/>
      <w:lvlJc w:val="left"/>
      <w:pPr>
        <w:tabs>
          <w:tab w:val="num" w:pos="3600"/>
        </w:tabs>
        <w:ind w:left="3600" w:hanging="360"/>
      </w:pPr>
      <w:rPr>
        <w:rFonts w:ascii="Arial" w:hAnsi="Arial" w:hint="default"/>
      </w:rPr>
    </w:lvl>
    <w:lvl w:ilvl="5" w:tplc="7CA437EC" w:tentative="1">
      <w:start w:val="1"/>
      <w:numFmt w:val="bullet"/>
      <w:lvlText w:val="•"/>
      <w:lvlJc w:val="left"/>
      <w:pPr>
        <w:tabs>
          <w:tab w:val="num" w:pos="4320"/>
        </w:tabs>
        <w:ind w:left="4320" w:hanging="360"/>
      </w:pPr>
      <w:rPr>
        <w:rFonts w:ascii="Arial" w:hAnsi="Arial" w:hint="default"/>
      </w:rPr>
    </w:lvl>
    <w:lvl w:ilvl="6" w:tplc="E1565BE4" w:tentative="1">
      <w:start w:val="1"/>
      <w:numFmt w:val="bullet"/>
      <w:lvlText w:val="•"/>
      <w:lvlJc w:val="left"/>
      <w:pPr>
        <w:tabs>
          <w:tab w:val="num" w:pos="5040"/>
        </w:tabs>
        <w:ind w:left="5040" w:hanging="360"/>
      </w:pPr>
      <w:rPr>
        <w:rFonts w:ascii="Arial" w:hAnsi="Arial" w:hint="default"/>
      </w:rPr>
    </w:lvl>
    <w:lvl w:ilvl="7" w:tplc="9DCE9444" w:tentative="1">
      <w:start w:val="1"/>
      <w:numFmt w:val="bullet"/>
      <w:lvlText w:val="•"/>
      <w:lvlJc w:val="left"/>
      <w:pPr>
        <w:tabs>
          <w:tab w:val="num" w:pos="5760"/>
        </w:tabs>
        <w:ind w:left="5760" w:hanging="360"/>
      </w:pPr>
      <w:rPr>
        <w:rFonts w:ascii="Arial" w:hAnsi="Arial" w:hint="default"/>
      </w:rPr>
    </w:lvl>
    <w:lvl w:ilvl="8" w:tplc="70584F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2F1CD6"/>
    <w:multiLevelType w:val="hybridMultilevel"/>
    <w:tmpl w:val="B3F8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A557F"/>
    <w:multiLevelType w:val="hybridMultilevel"/>
    <w:tmpl w:val="B4BAD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32A02"/>
    <w:multiLevelType w:val="hybridMultilevel"/>
    <w:tmpl w:val="7A8A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5565D"/>
    <w:multiLevelType w:val="hybridMultilevel"/>
    <w:tmpl w:val="0A8AB8DC"/>
    <w:lvl w:ilvl="0" w:tplc="08090001">
      <w:start w:val="1"/>
      <w:numFmt w:val="bullet"/>
      <w:lvlText w:val=""/>
      <w:lvlJc w:val="left"/>
      <w:pPr>
        <w:tabs>
          <w:tab w:val="num" w:pos="720"/>
        </w:tabs>
        <w:ind w:left="720" w:hanging="360"/>
      </w:pPr>
      <w:rPr>
        <w:rFonts w:ascii="Symbol" w:hAnsi="Symbol" w:hint="default"/>
      </w:rPr>
    </w:lvl>
    <w:lvl w:ilvl="1" w:tplc="0C628F72" w:tentative="1">
      <w:start w:val="1"/>
      <w:numFmt w:val="bullet"/>
      <w:lvlText w:val="•"/>
      <w:lvlJc w:val="left"/>
      <w:pPr>
        <w:tabs>
          <w:tab w:val="num" w:pos="1440"/>
        </w:tabs>
        <w:ind w:left="1440" w:hanging="360"/>
      </w:pPr>
      <w:rPr>
        <w:rFonts w:ascii="Arial" w:hAnsi="Arial" w:hint="default"/>
      </w:rPr>
    </w:lvl>
    <w:lvl w:ilvl="2" w:tplc="995CE636" w:tentative="1">
      <w:start w:val="1"/>
      <w:numFmt w:val="bullet"/>
      <w:lvlText w:val="•"/>
      <w:lvlJc w:val="left"/>
      <w:pPr>
        <w:tabs>
          <w:tab w:val="num" w:pos="2160"/>
        </w:tabs>
        <w:ind w:left="2160" w:hanging="360"/>
      </w:pPr>
      <w:rPr>
        <w:rFonts w:ascii="Arial" w:hAnsi="Arial" w:hint="default"/>
      </w:rPr>
    </w:lvl>
    <w:lvl w:ilvl="3" w:tplc="20E434B2" w:tentative="1">
      <w:start w:val="1"/>
      <w:numFmt w:val="bullet"/>
      <w:lvlText w:val="•"/>
      <w:lvlJc w:val="left"/>
      <w:pPr>
        <w:tabs>
          <w:tab w:val="num" w:pos="2880"/>
        </w:tabs>
        <w:ind w:left="2880" w:hanging="360"/>
      </w:pPr>
      <w:rPr>
        <w:rFonts w:ascii="Arial" w:hAnsi="Arial" w:hint="default"/>
      </w:rPr>
    </w:lvl>
    <w:lvl w:ilvl="4" w:tplc="D8E08CFE" w:tentative="1">
      <w:start w:val="1"/>
      <w:numFmt w:val="bullet"/>
      <w:lvlText w:val="•"/>
      <w:lvlJc w:val="left"/>
      <w:pPr>
        <w:tabs>
          <w:tab w:val="num" w:pos="3600"/>
        </w:tabs>
        <w:ind w:left="3600" w:hanging="360"/>
      </w:pPr>
      <w:rPr>
        <w:rFonts w:ascii="Arial" w:hAnsi="Arial" w:hint="default"/>
      </w:rPr>
    </w:lvl>
    <w:lvl w:ilvl="5" w:tplc="666A60AE" w:tentative="1">
      <w:start w:val="1"/>
      <w:numFmt w:val="bullet"/>
      <w:lvlText w:val="•"/>
      <w:lvlJc w:val="left"/>
      <w:pPr>
        <w:tabs>
          <w:tab w:val="num" w:pos="4320"/>
        </w:tabs>
        <w:ind w:left="4320" w:hanging="360"/>
      </w:pPr>
      <w:rPr>
        <w:rFonts w:ascii="Arial" w:hAnsi="Arial" w:hint="default"/>
      </w:rPr>
    </w:lvl>
    <w:lvl w:ilvl="6" w:tplc="7EB6B4CA" w:tentative="1">
      <w:start w:val="1"/>
      <w:numFmt w:val="bullet"/>
      <w:lvlText w:val="•"/>
      <w:lvlJc w:val="left"/>
      <w:pPr>
        <w:tabs>
          <w:tab w:val="num" w:pos="5040"/>
        </w:tabs>
        <w:ind w:left="5040" w:hanging="360"/>
      </w:pPr>
      <w:rPr>
        <w:rFonts w:ascii="Arial" w:hAnsi="Arial" w:hint="default"/>
      </w:rPr>
    </w:lvl>
    <w:lvl w:ilvl="7" w:tplc="4D3C9072" w:tentative="1">
      <w:start w:val="1"/>
      <w:numFmt w:val="bullet"/>
      <w:lvlText w:val="•"/>
      <w:lvlJc w:val="left"/>
      <w:pPr>
        <w:tabs>
          <w:tab w:val="num" w:pos="5760"/>
        </w:tabs>
        <w:ind w:left="5760" w:hanging="360"/>
      </w:pPr>
      <w:rPr>
        <w:rFonts w:ascii="Arial" w:hAnsi="Arial" w:hint="default"/>
      </w:rPr>
    </w:lvl>
    <w:lvl w:ilvl="8" w:tplc="C8DE9C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EEB517C"/>
    <w:multiLevelType w:val="hybridMultilevel"/>
    <w:tmpl w:val="E96E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B7528"/>
    <w:multiLevelType w:val="hybridMultilevel"/>
    <w:tmpl w:val="5AF4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748EB"/>
    <w:multiLevelType w:val="hybridMultilevel"/>
    <w:tmpl w:val="AFB6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733FC"/>
    <w:multiLevelType w:val="hybridMultilevel"/>
    <w:tmpl w:val="C8527360"/>
    <w:lvl w:ilvl="0" w:tplc="B1626A20">
      <w:start w:val="1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44788"/>
    <w:multiLevelType w:val="hybridMultilevel"/>
    <w:tmpl w:val="9AE6E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357EA"/>
    <w:multiLevelType w:val="hybridMultilevel"/>
    <w:tmpl w:val="C1020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D4DD7"/>
    <w:multiLevelType w:val="hybridMultilevel"/>
    <w:tmpl w:val="F65E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D18B5"/>
    <w:multiLevelType w:val="hybridMultilevel"/>
    <w:tmpl w:val="85101AEA"/>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7A1C2B"/>
    <w:multiLevelType w:val="hybridMultilevel"/>
    <w:tmpl w:val="2558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062CA"/>
    <w:multiLevelType w:val="hybridMultilevel"/>
    <w:tmpl w:val="504AA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F6480"/>
    <w:multiLevelType w:val="hybridMultilevel"/>
    <w:tmpl w:val="C2F6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265F51"/>
    <w:multiLevelType w:val="hybridMultilevel"/>
    <w:tmpl w:val="E650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142E5"/>
    <w:multiLevelType w:val="hybridMultilevel"/>
    <w:tmpl w:val="028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4021F3"/>
    <w:multiLevelType w:val="hybridMultilevel"/>
    <w:tmpl w:val="5760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1"/>
  </w:num>
  <w:num w:numId="4">
    <w:abstractNumId w:val="13"/>
  </w:num>
  <w:num w:numId="5">
    <w:abstractNumId w:val="11"/>
  </w:num>
  <w:num w:numId="6">
    <w:abstractNumId w:val="10"/>
  </w:num>
  <w:num w:numId="7">
    <w:abstractNumId w:val="13"/>
  </w:num>
  <w:num w:numId="8">
    <w:abstractNumId w:val="19"/>
  </w:num>
  <w:num w:numId="9">
    <w:abstractNumId w:val="18"/>
  </w:num>
  <w:num w:numId="10">
    <w:abstractNumId w:val="6"/>
  </w:num>
  <w:num w:numId="11">
    <w:abstractNumId w:val="14"/>
  </w:num>
  <w:num w:numId="12">
    <w:abstractNumId w:val="0"/>
  </w:num>
  <w:num w:numId="13">
    <w:abstractNumId w:val="17"/>
  </w:num>
  <w:num w:numId="14">
    <w:abstractNumId w:val="9"/>
  </w:num>
  <w:num w:numId="15">
    <w:abstractNumId w:val="20"/>
  </w:num>
  <w:num w:numId="16">
    <w:abstractNumId w:val="8"/>
  </w:num>
  <w:num w:numId="17">
    <w:abstractNumId w:val="4"/>
  </w:num>
  <w:num w:numId="18">
    <w:abstractNumId w:val="2"/>
  </w:num>
  <w:num w:numId="19">
    <w:abstractNumId w:val="5"/>
  </w:num>
  <w:num w:numId="20">
    <w:abstractNumId w:val="12"/>
  </w:num>
  <w:num w:numId="21">
    <w:abstractNumId w:val="22"/>
  </w:num>
  <w:num w:numId="22">
    <w:abstractNumId w:val="15"/>
  </w:num>
  <w:num w:numId="23">
    <w:abstractNumId w:val="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6C"/>
    <w:rsid w:val="00000A3A"/>
    <w:rsid w:val="00001188"/>
    <w:rsid w:val="00050D5E"/>
    <w:rsid w:val="00053067"/>
    <w:rsid w:val="00076C5C"/>
    <w:rsid w:val="00077DB5"/>
    <w:rsid w:val="00087184"/>
    <w:rsid w:val="00093221"/>
    <w:rsid w:val="000B7F2D"/>
    <w:rsid w:val="000D5E65"/>
    <w:rsid w:val="000F419A"/>
    <w:rsid w:val="000F534B"/>
    <w:rsid w:val="0011401D"/>
    <w:rsid w:val="0013002D"/>
    <w:rsid w:val="0013464A"/>
    <w:rsid w:val="00135389"/>
    <w:rsid w:val="0014176D"/>
    <w:rsid w:val="00141A92"/>
    <w:rsid w:val="00142275"/>
    <w:rsid w:val="00143A05"/>
    <w:rsid w:val="00147D85"/>
    <w:rsid w:val="00153B6F"/>
    <w:rsid w:val="001B1A83"/>
    <w:rsid w:val="001C47DD"/>
    <w:rsid w:val="001D0C05"/>
    <w:rsid w:val="001F3190"/>
    <w:rsid w:val="002406BF"/>
    <w:rsid w:val="0024738F"/>
    <w:rsid w:val="002570DF"/>
    <w:rsid w:val="002719F6"/>
    <w:rsid w:val="0027514E"/>
    <w:rsid w:val="002847F4"/>
    <w:rsid w:val="002874AF"/>
    <w:rsid w:val="00292ACA"/>
    <w:rsid w:val="002A2A0E"/>
    <w:rsid w:val="002B5CF1"/>
    <w:rsid w:val="002E0287"/>
    <w:rsid w:val="002E20C2"/>
    <w:rsid w:val="00302C77"/>
    <w:rsid w:val="003074E7"/>
    <w:rsid w:val="00331109"/>
    <w:rsid w:val="00351702"/>
    <w:rsid w:val="003548D9"/>
    <w:rsid w:val="00357DDC"/>
    <w:rsid w:val="003636D1"/>
    <w:rsid w:val="00382DE6"/>
    <w:rsid w:val="003904DA"/>
    <w:rsid w:val="003C1F06"/>
    <w:rsid w:val="003C7710"/>
    <w:rsid w:val="003E34BD"/>
    <w:rsid w:val="00405ABB"/>
    <w:rsid w:val="00413768"/>
    <w:rsid w:val="00413E83"/>
    <w:rsid w:val="004337BF"/>
    <w:rsid w:val="00440779"/>
    <w:rsid w:val="00452F40"/>
    <w:rsid w:val="00453255"/>
    <w:rsid w:val="00470CA4"/>
    <w:rsid w:val="00483813"/>
    <w:rsid w:val="00486FD4"/>
    <w:rsid w:val="00496A59"/>
    <w:rsid w:val="004D1611"/>
    <w:rsid w:val="004E41B0"/>
    <w:rsid w:val="004F06C7"/>
    <w:rsid w:val="004F48A3"/>
    <w:rsid w:val="004F660A"/>
    <w:rsid w:val="005114FA"/>
    <w:rsid w:val="00511833"/>
    <w:rsid w:val="00516071"/>
    <w:rsid w:val="00525E98"/>
    <w:rsid w:val="00527DAE"/>
    <w:rsid w:val="00527F14"/>
    <w:rsid w:val="00534AB6"/>
    <w:rsid w:val="0053766D"/>
    <w:rsid w:val="005444D4"/>
    <w:rsid w:val="00545A80"/>
    <w:rsid w:val="005502D9"/>
    <w:rsid w:val="0056213D"/>
    <w:rsid w:val="00576E7B"/>
    <w:rsid w:val="005958B1"/>
    <w:rsid w:val="005B3436"/>
    <w:rsid w:val="005C475B"/>
    <w:rsid w:val="005E55C6"/>
    <w:rsid w:val="00600C22"/>
    <w:rsid w:val="006071D0"/>
    <w:rsid w:val="00621F8B"/>
    <w:rsid w:val="00623214"/>
    <w:rsid w:val="00630E83"/>
    <w:rsid w:val="00643ECD"/>
    <w:rsid w:val="00652AC3"/>
    <w:rsid w:val="00653250"/>
    <w:rsid w:val="00655249"/>
    <w:rsid w:val="006A29A5"/>
    <w:rsid w:val="006A49F4"/>
    <w:rsid w:val="006B3547"/>
    <w:rsid w:val="006F3DED"/>
    <w:rsid w:val="00700A9F"/>
    <w:rsid w:val="0071570C"/>
    <w:rsid w:val="007556B5"/>
    <w:rsid w:val="007622B1"/>
    <w:rsid w:val="00774895"/>
    <w:rsid w:val="00774999"/>
    <w:rsid w:val="00783E4A"/>
    <w:rsid w:val="007A6455"/>
    <w:rsid w:val="007B18F7"/>
    <w:rsid w:val="007B67DD"/>
    <w:rsid w:val="007C3CB8"/>
    <w:rsid w:val="007D2CD3"/>
    <w:rsid w:val="007D5256"/>
    <w:rsid w:val="007F11DA"/>
    <w:rsid w:val="00800D1C"/>
    <w:rsid w:val="008028E6"/>
    <w:rsid w:val="00812DE6"/>
    <w:rsid w:val="00825EAA"/>
    <w:rsid w:val="008441C9"/>
    <w:rsid w:val="008506DF"/>
    <w:rsid w:val="00856601"/>
    <w:rsid w:val="00883095"/>
    <w:rsid w:val="008A206D"/>
    <w:rsid w:val="008A6B28"/>
    <w:rsid w:val="008C6497"/>
    <w:rsid w:val="008E489F"/>
    <w:rsid w:val="0090031B"/>
    <w:rsid w:val="00933B7C"/>
    <w:rsid w:val="00936761"/>
    <w:rsid w:val="00951C03"/>
    <w:rsid w:val="009721C8"/>
    <w:rsid w:val="00977795"/>
    <w:rsid w:val="0099711F"/>
    <w:rsid w:val="009976C9"/>
    <w:rsid w:val="009D10C9"/>
    <w:rsid w:val="009F5D26"/>
    <w:rsid w:val="00A07B9F"/>
    <w:rsid w:val="00A15A13"/>
    <w:rsid w:val="00A342BB"/>
    <w:rsid w:val="00A666EF"/>
    <w:rsid w:val="00A8308B"/>
    <w:rsid w:val="00A84DD1"/>
    <w:rsid w:val="00A91EFE"/>
    <w:rsid w:val="00AB4A15"/>
    <w:rsid w:val="00AE5C18"/>
    <w:rsid w:val="00AF0526"/>
    <w:rsid w:val="00B076B5"/>
    <w:rsid w:val="00B126BC"/>
    <w:rsid w:val="00B14658"/>
    <w:rsid w:val="00B26C3D"/>
    <w:rsid w:val="00B279DA"/>
    <w:rsid w:val="00B30D59"/>
    <w:rsid w:val="00B449BF"/>
    <w:rsid w:val="00B47C5A"/>
    <w:rsid w:val="00B5418C"/>
    <w:rsid w:val="00B548A6"/>
    <w:rsid w:val="00B65E96"/>
    <w:rsid w:val="00B662B1"/>
    <w:rsid w:val="00B7071A"/>
    <w:rsid w:val="00B85072"/>
    <w:rsid w:val="00BB0058"/>
    <w:rsid w:val="00BC718C"/>
    <w:rsid w:val="00BF23DB"/>
    <w:rsid w:val="00BF3F61"/>
    <w:rsid w:val="00C0405C"/>
    <w:rsid w:val="00C07AE2"/>
    <w:rsid w:val="00C24CFB"/>
    <w:rsid w:val="00C54C00"/>
    <w:rsid w:val="00C57D65"/>
    <w:rsid w:val="00C60E34"/>
    <w:rsid w:val="00C81240"/>
    <w:rsid w:val="00CA64CC"/>
    <w:rsid w:val="00CA7681"/>
    <w:rsid w:val="00CB1E89"/>
    <w:rsid w:val="00CB7450"/>
    <w:rsid w:val="00CC5A80"/>
    <w:rsid w:val="00CD7D14"/>
    <w:rsid w:val="00D056A1"/>
    <w:rsid w:val="00D1065E"/>
    <w:rsid w:val="00D214D2"/>
    <w:rsid w:val="00D3668A"/>
    <w:rsid w:val="00D40AB1"/>
    <w:rsid w:val="00D42E31"/>
    <w:rsid w:val="00D44862"/>
    <w:rsid w:val="00D55E22"/>
    <w:rsid w:val="00D562EF"/>
    <w:rsid w:val="00D64D1D"/>
    <w:rsid w:val="00D66B1E"/>
    <w:rsid w:val="00D66CF9"/>
    <w:rsid w:val="00D67632"/>
    <w:rsid w:val="00DB014E"/>
    <w:rsid w:val="00DB5D97"/>
    <w:rsid w:val="00DC359A"/>
    <w:rsid w:val="00DE0DD0"/>
    <w:rsid w:val="00DE294B"/>
    <w:rsid w:val="00E37554"/>
    <w:rsid w:val="00E417D7"/>
    <w:rsid w:val="00E44FF8"/>
    <w:rsid w:val="00E60659"/>
    <w:rsid w:val="00E96B0C"/>
    <w:rsid w:val="00EA1B6C"/>
    <w:rsid w:val="00EB394D"/>
    <w:rsid w:val="00EB535E"/>
    <w:rsid w:val="00EC779A"/>
    <w:rsid w:val="00ED206F"/>
    <w:rsid w:val="00ED2689"/>
    <w:rsid w:val="00ED328A"/>
    <w:rsid w:val="00EE15CE"/>
    <w:rsid w:val="00EF7704"/>
    <w:rsid w:val="00F16C78"/>
    <w:rsid w:val="00F21350"/>
    <w:rsid w:val="00F227A8"/>
    <w:rsid w:val="00F415A1"/>
    <w:rsid w:val="00F664AC"/>
    <w:rsid w:val="00F8295F"/>
    <w:rsid w:val="00FA15C6"/>
    <w:rsid w:val="00FA21CB"/>
    <w:rsid w:val="00FB2517"/>
    <w:rsid w:val="00FB7B20"/>
    <w:rsid w:val="00FC787F"/>
    <w:rsid w:val="00FD0741"/>
    <w:rsid w:val="00FE7424"/>
    <w:rsid w:val="00FF1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34EAF"/>
  <w15:docId w15:val="{F715DC3F-2863-4A16-B366-2C991883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B6C"/>
    <w:pPr>
      <w:suppressAutoHyphens/>
      <w:spacing w:line="280" w:lineRule="atLeast"/>
    </w:pPr>
    <w:rPr>
      <w:rFonts w:eastAsiaTheme="minorEastAsia"/>
      <w:lang w:eastAsia="ja-JP"/>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EA1B6C"/>
    <w:pPr>
      <w:tabs>
        <w:tab w:val="center" w:pos="4513"/>
        <w:tab w:val="right" w:pos="9026"/>
      </w:tabs>
    </w:pPr>
  </w:style>
  <w:style w:type="character" w:customStyle="1" w:styleId="HeaderChar">
    <w:name w:val="Header Char"/>
    <w:basedOn w:val="DefaultParagraphFont"/>
    <w:link w:val="Header"/>
    <w:uiPriority w:val="99"/>
    <w:rsid w:val="00EA1B6C"/>
  </w:style>
  <w:style w:type="paragraph" w:styleId="Footer">
    <w:name w:val="footer"/>
    <w:basedOn w:val="Normal"/>
    <w:link w:val="FooterChar"/>
    <w:uiPriority w:val="99"/>
    <w:unhideWhenUsed/>
    <w:rsid w:val="00EA1B6C"/>
    <w:pPr>
      <w:tabs>
        <w:tab w:val="center" w:pos="4513"/>
        <w:tab w:val="right" w:pos="9026"/>
      </w:tabs>
    </w:pPr>
  </w:style>
  <w:style w:type="character" w:customStyle="1" w:styleId="FooterChar">
    <w:name w:val="Footer Char"/>
    <w:basedOn w:val="DefaultParagraphFont"/>
    <w:link w:val="Footer"/>
    <w:uiPriority w:val="99"/>
    <w:rsid w:val="00EA1B6C"/>
  </w:style>
  <w:style w:type="paragraph" w:customStyle="1" w:styleId="Heading21">
    <w:name w:val="Heading 21"/>
    <w:basedOn w:val="Normal"/>
    <w:next w:val="Normal"/>
    <w:uiPriority w:val="9"/>
    <w:unhideWhenUsed/>
    <w:qFormat/>
    <w:rsid w:val="00EA1B6C"/>
    <w:pPr>
      <w:suppressAutoHyphens w:val="0"/>
      <w:autoSpaceDE w:val="0"/>
      <w:autoSpaceDN w:val="0"/>
      <w:adjustRightInd w:val="0"/>
      <w:spacing w:before="280" w:line="288" w:lineRule="auto"/>
      <w:textAlignment w:val="center"/>
      <w:outlineLvl w:val="1"/>
    </w:pPr>
    <w:rPr>
      <w:rFonts w:ascii="Cambria" w:eastAsia="Cambria" w:hAnsi="Cambria" w:cs="Minion Pro"/>
      <w:b/>
      <w:color w:val="267598"/>
      <w:spacing w:val="-10"/>
      <w:sz w:val="36"/>
      <w:szCs w:val="28"/>
      <w:lang w:eastAsia="en-US"/>
    </w:rPr>
  </w:style>
  <w:style w:type="character" w:styleId="CommentReference">
    <w:name w:val="annotation reference"/>
    <w:basedOn w:val="DefaultParagraphFont"/>
    <w:uiPriority w:val="99"/>
    <w:semiHidden/>
    <w:unhideWhenUsed/>
    <w:rsid w:val="00936761"/>
    <w:rPr>
      <w:sz w:val="16"/>
      <w:szCs w:val="16"/>
    </w:rPr>
  </w:style>
  <w:style w:type="paragraph" w:styleId="CommentText">
    <w:name w:val="annotation text"/>
    <w:basedOn w:val="Normal"/>
    <w:link w:val="CommentTextChar"/>
    <w:uiPriority w:val="99"/>
    <w:semiHidden/>
    <w:unhideWhenUsed/>
    <w:rsid w:val="00936761"/>
    <w:pPr>
      <w:spacing w:line="240" w:lineRule="auto"/>
    </w:pPr>
    <w:rPr>
      <w:sz w:val="20"/>
      <w:szCs w:val="20"/>
    </w:rPr>
  </w:style>
  <w:style w:type="character" w:customStyle="1" w:styleId="CommentTextChar">
    <w:name w:val="Comment Text Char"/>
    <w:basedOn w:val="DefaultParagraphFont"/>
    <w:link w:val="CommentText"/>
    <w:uiPriority w:val="99"/>
    <w:semiHidden/>
    <w:rsid w:val="00936761"/>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936761"/>
    <w:rPr>
      <w:b/>
      <w:bCs/>
    </w:rPr>
  </w:style>
  <w:style w:type="character" w:customStyle="1" w:styleId="CommentSubjectChar">
    <w:name w:val="Comment Subject Char"/>
    <w:basedOn w:val="CommentTextChar"/>
    <w:link w:val="CommentSubject"/>
    <w:uiPriority w:val="99"/>
    <w:semiHidden/>
    <w:rsid w:val="00936761"/>
    <w:rPr>
      <w:rFonts w:eastAsiaTheme="minorEastAsia"/>
      <w:b/>
      <w:bCs/>
      <w:sz w:val="20"/>
      <w:szCs w:val="20"/>
      <w:lang w:eastAsia="ja-JP"/>
    </w:rPr>
  </w:style>
  <w:style w:type="paragraph" w:styleId="BalloonText">
    <w:name w:val="Balloon Text"/>
    <w:basedOn w:val="Normal"/>
    <w:link w:val="BalloonTextChar"/>
    <w:uiPriority w:val="99"/>
    <w:semiHidden/>
    <w:unhideWhenUsed/>
    <w:rsid w:val="009367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761"/>
    <w:rPr>
      <w:rFonts w:ascii="Segoe UI" w:eastAsiaTheme="minorEastAsia" w:hAnsi="Segoe UI" w:cs="Segoe UI"/>
      <w:sz w:val="18"/>
      <w:szCs w:val="18"/>
      <w:lang w:eastAsia="ja-JP"/>
    </w:rPr>
  </w:style>
  <w:style w:type="character" w:customStyle="1" w:styleId="NoSpacingChar">
    <w:name w:val="No Spacing Char"/>
    <w:basedOn w:val="DefaultParagraphFont"/>
    <w:link w:val="NoSpacing1"/>
    <w:uiPriority w:val="1"/>
    <w:locked/>
    <w:rsid w:val="00883095"/>
    <w:rPr>
      <w:rFonts w:ascii="Cambria" w:eastAsia="Cambria" w:hAnsi="Cambria"/>
      <w:color w:val="000000"/>
      <w:lang w:val="en-GB"/>
    </w:rPr>
  </w:style>
  <w:style w:type="paragraph" w:customStyle="1" w:styleId="NoSpacing1">
    <w:name w:val="No Spacing1"/>
    <w:next w:val="NoSpacing"/>
    <w:link w:val="NoSpacingChar"/>
    <w:uiPriority w:val="1"/>
    <w:qFormat/>
    <w:rsid w:val="00883095"/>
    <w:rPr>
      <w:rFonts w:ascii="Cambria" w:eastAsia="Cambria" w:hAnsi="Cambria"/>
      <w:color w:val="000000"/>
      <w:lang w:val="en-GB"/>
    </w:rPr>
  </w:style>
  <w:style w:type="paragraph" w:styleId="NoSpacing">
    <w:name w:val="No Spacing"/>
    <w:uiPriority w:val="1"/>
    <w:qFormat/>
    <w:rsid w:val="00883095"/>
    <w:pPr>
      <w:suppressAutoHyphens/>
    </w:pPr>
    <w:rPr>
      <w:rFonts w:eastAsiaTheme="minorEastAsia"/>
      <w:lang w:eastAsia="ja-JP"/>
    </w:rPr>
  </w:style>
  <w:style w:type="character" w:styleId="FootnoteReference">
    <w:name w:val="footnote reference"/>
    <w:basedOn w:val="DefaultParagraphFont"/>
    <w:uiPriority w:val="99"/>
    <w:semiHidden/>
    <w:unhideWhenUsed/>
    <w:rsid w:val="00F21350"/>
    <w:rPr>
      <w:vertAlign w:val="superscript"/>
    </w:rPr>
  </w:style>
  <w:style w:type="paragraph" w:customStyle="1" w:styleId="Default">
    <w:name w:val="Default"/>
    <w:rsid w:val="00F21350"/>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0028">
      <w:bodyDiv w:val="1"/>
      <w:marLeft w:val="0"/>
      <w:marRight w:val="0"/>
      <w:marTop w:val="0"/>
      <w:marBottom w:val="0"/>
      <w:divBdr>
        <w:top w:val="none" w:sz="0" w:space="0" w:color="auto"/>
        <w:left w:val="none" w:sz="0" w:space="0" w:color="auto"/>
        <w:bottom w:val="none" w:sz="0" w:space="0" w:color="auto"/>
        <w:right w:val="none" w:sz="0" w:space="0" w:color="auto"/>
      </w:divBdr>
    </w:div>
    <w:div w:id="698167832">
      <w:bodyDiv w:val="1"/>
      <w:marLeft w:val="0"/>
      <w:marRight w:val="0"/>
      <w:marTop w:val="0"/>
      <w:marBottom w:val="0"/>
      <w:divBdr>
        <w:top w:val="none" w:sz="0" w:space="0" w:color="auto"/>
        <w:left w:val="none" w:sz="0" w:space="0" w:color="auto"/>
        <w:bottom w:val="none" w:sz="0" w:space="0" w:color="auto"/>
        <w:right w:val="none" w:sz="0" w:space="0" w:color="auto"/>
      </w:divBdr>
    </w:div>
    <w:div w:id="759569391">
      <w:bodyDiv w:val="1"/>
      <w:marLeft w:val="0"/>
      <w:marRight w:val="0"/>
      <w:marTop w:val="0"/>
      <w:marBottom w:val="0"/>
      <w:divBdr>
        <w:top w:val="none" w:sz="0" w:space="0" w:color="auto"/>
        <w:left w:val="none" w:sz="0" w:space="0" w:color="auto"/>
        <w:bottom w:val="none" w:sz="0" w:space="0" w:color="auto"/>
        <w:right w:val="none" w:sz="0" w:space="0" w:color="auto"/>
      </w:divBdr>
    </w:div>
    <w:div w:id="1011883119">
      <w:bodyDiv w:val="1"/>
      <w:marLeft w:val="0"/>
      <w:marRight w:val="0"/>
      <w:marTop w:val="0"/>
      <w:marBottom w:val="0"/>
      <w:divBdr>
        <w:top w:val="none" w:sz="0" w:space="0" w:color="auto"/>
        <w:left w:val="none" w:sz="0" w:space="0" w:color="auto"/>
        <w:bottom w:val="none" w:sz="0" w:space="0" w:color="auto"/>
        <w:right w:val="none" w:sz="0" w:space="0" w:color="auto"/>
      </w:divBdr>
    </w:div>
    <w:div w:id="1354963078">
      <w:bodyDiv w:val="1"/>
      <w:marLeft w:val="0"/>
      <w:marRight w:val="0"/>
      <w:marTop w:val="0"/>
      <w:marBottom w:val="0"/>
      <w:divBdr>
        <w:top w:val="none" w:sz="0" w:space="0" w:color="auto"/>
        <w:left w:val="none" w:sz="0" w:space="0" w:color="auto"/>
        <w:bottom w:val="none" w:sz="0" w:space="0" w:color="auto"/>
        <w:right w:val="none" w:sz="0" w:space="0" w:color="auto"/>
      </w:divBdr>
    </w:div>
    <w:div w:id="1491825532">
      <w:bodyDiv w:val="1"/>
      <w:marLeft w:val="0"/>
      <w:marRight w:val="0"/>
      <w:marTop w:val="0"/>
      <w:marBottom w:val="0"/>
      <w:divBdr>
        <w:top w:val="none" w:sz="0" w:space="0" w:color="auto"/>
        <w:left w:val="none" w:sz="0" w:space="0" w:color="auto"/>
        <w:bottom w:val="none" w:sz="0" w:space="0" w:color="auto"/>
        <w:right w:val="none" w:sz="0" w:space="0" w:color="auto"/>
      </w:divBdr>
    </w:div>
    <w:div w:id="1616599378">
      <w:bodyDiv w:val="1"/>
      <w:marLeft w:val="0"/>
      <w:marRight w:val="0"/>
      <w:marTop w:val="0"/>
      <w:marBottom w:val="0"/>
      <w:divBdr>
        <w:top w:val="none" w:sz="0" w:space="0" w:color="auto"/>
        <w:left w:val="none" w:sz="0" w:space="0" w:color="auto"/>
        <w:bottom w:val="none" w:sz="0" w:space="0" w:color="auto"/>
        <w:right w:val="none" w:sz="0" w:space="0" w:color="auto"/>
      </w:divBdr>
    </w:div>
    <w:div w:id="17627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jm.com/not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jm.com/noti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72C50D56BF140A4D859EFE7681053" ma:contentTypeVersion="0" ma:contentTypeDescription="Create a new document." ma:contentTypeScope="" ma:versionID="a037f827486b72eadf3d37aadf5d3f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3E1FC-F1B1-416C-9109-59FC4C57C9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C22CEA-DB76-4572-87D0-1DA5673AE3AC}">
  <ds:schemaRefs>
    <ds:schemaRef ds:uri="http://schemas.microsoft.com/sharepoint/v3/contenttype/forms"/>
  </ds:schemaRefs>
</ds:datastoreItem>
</file>

<file path=customXml/itemProps3.xml><?xml version="1.0" encoding="utf-8"?>
<ds:datastoreItem xmlns:ds="http://schemas.openxmlformats.org/officeDocument/2006/customXml" ds:itemID="{83D6E1C0-0BA5-4AAE-8708-174FF8A57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CB21EB-496B-474E-AB9C-20B3C1AB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958</Words>
  <Characters>5467</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Brunswick Group</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Gernt</dc:creator>
  <cp:lastModifiedBy>dell</cp:lastModifiedBy>
  <cp:revision>6</cp:revision>
  <cp:lastPrinted>2017-08-24T23:41:00Z</cp:lastPrinted>
  <dcterms:created xsi:type="dcterms:W3CDTF">2017-09-06T10:49:00Z</dcterms:created>
  <dcterms:modified xsi:type="dcterms:W3CDTF">2017-09-10T06:41:00Z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0x010100F4072C50D56BF140A4D859EFE7681053</vt:lpwstr>
  </property>
</Properties>
</file>