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41BE9" w14:textId="430AD4A1" w:rsidR="00A142E2" w:rsidRPr="00E177EA" w:rsidRDefault="00A142E2" w:rsidP="006659F0">
      <w:pPr>
        <w:spacing w:after="0" w:line="36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/>
        </w:rPr>
      </w:pPr>
      <w:r w:rsidRPr="00E177EA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val="en-US"/>
        </w:rPr>
        <w:t xml:space="preserve">Preferences </w:t>
      </w:r>
      <w:r w:rsidR="0066262A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val="en-US"/>
        </w:rPr>
        <w:t>f</w:t>
      </w:r>
      <w:r w:rsidR="00545518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val="en-US"/>
        </w:rPr>
        <w:t>or</w:t>
      </w:r>
      <w:r w:rsidRPr="00E177EA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val="en-US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val="en-US"/>
        </w:rPr>
        <w:t>U</w:t>
      </w:r>
      <w:r w:rsidRPr="00E177EA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val="en-US"/>
        </w:rPr>
        <w:t xml:space="preserve">rban and </w:t>
      </w:r>
      <w:r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val="en-US"/>
        </w:rPr>
        <w:t>R</w:t>
      </w:r>
      <w:r w:rsidRPr="00E177EA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val="en-US"/>
        </w:rPr>
        <w:t xml:space="preserve">ural </w:t>
      </w:r>
      <w:r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val="en-US"/>
        </w:rPr>
        <w:t>S</w:t>
      </w:r>
      <w:r w:rsidRPr="00E177EA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val="en-US"/>
        </w:rPr>
        <w:t>ites in</w:t>
      </w:r>
      <w:r w:rsidRPr="00E177E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/>
        </w:rPr>
        <w:t>D</w:t>
      </w:r>
      <w:r w:rsidRPr="00E177E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/>
        </w:rPr>
        <w:t xml:space="preserve">omestic and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/>
        </w:rPr>
        <w:t>I</w:t>
      </w:r>
      <w:r w:rsidRPr="00E177E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/>
        </w:rPr>
        <w:t xml:space="preserve">nternational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/>
        </w:rPr>
        <w:t>T</w:t>
      </w:r>
      <w:r w:rsidRPr="00E177E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/>
        </w:rPr>
        <w:t xml:space="preserve">ourism from the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/>
        </w:rPr>
        <w:t>T</w:t>
      </w:r>
      <w:r w:rsidRPr="00E177E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/>
        </w:rPr>
        <w:t>ourist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/>
        </w:rPr>
        <w:t>’s</w:t>
      </w:r>
      <w:r w:rsidRPr="00E177E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/>
        </w:rPr>
        <w:t>P</w:t>
      </w:r>
      <w:r w:rsidRPr="00E177E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/>
        </w:rPr>
        <w:t xml:space="preserve">oint of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/>
        </w:rPr>
        <w:t>V</w:t>
      </w:r>
      <w:r w:rsidRPr="00E177E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/>
        </w:rPr>
        <w:t>iew</w:t>
      </w:r>
    </w:p>
    <w:p w14:paraId="396FB4FA" w14:textId="77777777" w:rsidR="00A142E2" w:rsidRDefault="00A142E2" w:rsidP="006659F0">
      <w:pPr>
        <w:rPr>
          <w:b/>
          <w:lang w:val="en-US"/>
        </w:rPr>
      </w:pPr>
    </w:p>
    <w:p w14:paraId="0D7EB410" w14:textId="77777777" w:rsidR="00D41139" w:rsidRPr="00E177EA" w:rsidRDefault="00D41139" w:rsidP="006659F0">
      <w:pPr>
        <w:spacing w:line="360" w:lineRule="auto"/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</w:pPr>
      <w:commentRangeStart w:id="0"/>
      <w:proofErr w:type="spellStart"/>
      <w:r w:rsidRPr="00E177EA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>Shlomit</w:t>
      </w:r>
      <w:commentRangeEnd w:id="0"/>
      <w:proofErr w:type="spellEnd"/>
      <w:r>
        <w:rPr>
          <w:rStyle w:val="CommentReference"/>
        </w:rPr>
        <w:commentReference w:id="0"/>
      </w:r>
      <w:r w:rsidRPr="00E177EA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 xml:space="preserve"> Hon-</w:t>
      </w:r>
      <w:proofErr w:type="spellStart"/>
      <w:r w:rsidRPr="00E177EA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>Snir</w:t>
      </w:r>
      <w:proofErr w:type="spellEnd"/>
      <w:r w:rsidRPr="00E177EA">
        <w:rPr>
          <w:rStyle w:val="hps"/>
          <w:rFonts w:asciiTheme="majorBidi" w:hAnsiTheme="majorBidi" w:cstheme="majorBidi"/>
          <w:color w:val="222222"/>
          <w:sz w:val="24"/>
          <w:szCs w:val="24"/>
          <w:vertAlign w:val="superscript"/>
          <w:lang w:val="en-US"/>
        </w:rPr>
        <w:t xml:space="preserve"> a</w:t>
      </w:r>
    </w:p>
    <w:p w14:paraId="50CE8A1A" w14:textId="77777777" w:rsidR="00D41139" w:rsidRPr="00E177EA" w:rsidRDefault="00D41139" w:rsidP="006659F0">
      <w:pPr>
        <w:spacing w:line="360" w:lineRule="auto"/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</w:pPr>
      <w:r w:rsidRPr="00E177EA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 xml:space="preserve">Sharon </w:t>
      </w:r>
      <w:proofErr w:type="spellStart"/>
      <w:r w:rsidRPr="00E177EA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>Teitler</w:t>
      </w:r>
      <w:proofErr w:type="spellEnd"/>
      <w:r w:rsidRPr="00E177EA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>-Regev</w:t>
      </w:r>
      <w:r w:rsidRPr="00E177EA">
        <w:rPr>
          <w:rStyle w:val="hps"/>
          <w:rFonts w:asciiTheme="majorBidi" w:hAnsiTheme="majorBidi" w:cstheme="majorBidi"/>
          <w:color w:val="222222"/>
          <w:sz w:val="24"/>
          <w:szCs w:val="24"/>
          <w:vertAlign w:val="superscript"/>
          <w:lang w:val="en-US"/>
        </w:rPr>
        <w:t xml:space="preserve"> a</w:t>
      </w:r>
    </w:p>
    <w:p w14:paraId="1E94DB71" w14:textId="77777777" w:rsidR="00D41139" w:rsidRPr="00E177EA" w:rsidRDefault="00D41139" w:rsidP="006659F0">
      <w:pPr>
        <w:spacing w:line="360" w:lineRule="auto"/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</w:pPr>
      <w:proofErr w:type="spellStart"/>
      <w:r w:rsidRPr="00E177EA">
        <w:rPr>
          <w:rStyle w:val="hps"/>
          <w:rFonts w:asciiTheme="majorBidi" w:hAnsiTheme="majorBidi" w:cstheme="majorBidi"/>
          <w:color w:val="222222"/>
          <w:sz w:val="24"/>
          <w:szCs w:val="24"/>
          <w:vertAlign w:val="superscript"/>
          <w:lang w:val="en-US"/>
        </w:rPr>
        <w:t>a</w:t>
      </w:r>
      <w:r w:rsidRPr="00E177EA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>Department</w:t>
      </w:r>
      <w:proofErr w:type="spellEnd"/>
      <w:r w:rsidRPr="00E177EA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 xml:space="preserve"> of Economic</w:t>
      </w:r>
      <w:r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>s</w:t>
      </w:r>
      <w:r w:rsidRPr="00E177EA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 xml:space="preserve"> and Management, </w:t>
      </w:r>
      <w:proofErr w:type="spellStart"/>
      <w:r w:rsidRPr="00E177EA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>Yezreel</w:t>
      </w:r>
      <w:proofErr w:type="spellEnd"/>
      <w:r w:rsidRPr="00E177EA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 xml:space="preserve"> Valley College, Israel</w:t>
      </w:r>
    </w:p>
    <w:p w14:paraId="4FB34947" w14:textId="77777777" w:rsidR="00D41139" w:rsidRPr="00E177EA" w:rsidRDefault="000B4139" w:rsidP="006659F0">
      <w:pPr>
        <w:spacing w:line="360" w:lineRule="auto"/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</w:pPr>
      <w:hyperlink r:id="rId7" w:history="1">
        <w:r w:rsidR="00D41139" w:rsidRPr="00E177EA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shlomith@yvc.ac.il</w:t>
        </w:r>
      </w:hyperlink>
      <w:r w:rsidR="00D41139" w:rsidRPr="00E177EA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>, sharont@yvc.ac.il</w:t>
      </w:r>
    </w:p>
    <w:p w14:paraId="683917D5" w14:textId="77777777" w:rsidR="0066262A" w:rsidRDefault="0066262A" w:rsidP="006659F0">
      <w:pPr>
        <w:rPr>
          <w:rFonts w:asciiTheme="majorBidi" w:hAnsiTheme="majorBidi" w:cstheme="majorBidi"/>
          <w:b/>
          <w:lang w:val="en-US"/>
        </w:rPr>
      </w:pPr>
    </w:p>
    <w:p w14:paraId="2C0F10B8" w14:textId="1132E2F2" w:rsidR="00E66093" w:rsidRPr="0066262A" w:rsidRDefault="00F86C5F" w:rsidP="006659F0">
      <w:pPr>
        <w:rPr>
          <w:rFonts w:asciiTheme="majorBidi" w:hAnsiTheme="majorBidi" w:cstheme="majorBidi"/>
          <w:b/>
          <w:lang w:val="en-US"/>
        </w:rPr>
      </w:pPr>
      <w:commentRangeStart w:id="1"/>
      <w:r w:rsidRPr="0066262A">
        <w:rPr>
          <w:rFonts w:asciiTheme="majorBidi" w:hAnsiTheme="majorBidi" w:cstheme="majorBidi"/>
          <w:b/>
          <w:lang w:val="en-US"/>
        </w:rPr>
        <w:t>Acknowledgements</w:t>
      </w:r>
      <w:commentRangeEnd w:id="1"/>
      <w:r w:rsidRPr="0066262A">
        <w:rPr>
          <w:rStyle w:val="CommentReference"/>
          <w:rFonts w:asciiTheme="majorBidi" w:hAnsiTheme="majorBidi" w:cstheme="majorBidi"/>
        </w:rPr>
        <w:commentReference w:id="1"/>
      </w:r>
    </w:p>
    <w:p w14:paraId="59013A35" w14:textId="77777777" w:rsidR="00F86C5F" w:rsidRPr="0066262A" w:rsidRDefault="00F86C5F" w:rsidP="006659F0">
      <w:pPr>
        <w:rPr>
          <w:rFonts w:asciiTheme="majorBidi" w:hAnsiTheme="majorBidi" w:cstheme="majorBidi"/>
          <w:b/>
          <w:lang w:val="en-US"/>
        </w:rPr>
      </w:pPr>
      <w:r w:rsidRPr="0066262A">
        <w:rPr>
          <w:rFonts w:asciiTheme="majorBidi" w:hAnsiTheme="majorBidi" w:cstheme="majorBidi"/>
          <w:b/>
          <w:lang w:val="en-US"/>
        </w:rPr>
        <w:t xml:space="preserve">Declaration of conflicting </w:t>
      </w:r>
      <w:commentRangeStart w:id="2"/>
      <w:r w:rsidRPr="0066262A">
        <w:rPr>
          <w:rFonts w:asciiTheme="majorBidi" w:hAnsiTheme="majorBidi" w:cstheme="majorBidi"/>
          <w:b/>
          <w:lang w:val="en-US"/>
        </w:rPr>
        <w:t>interests</w:t>
      </w:r>
      <w:commentRangeEnd w:id="2"/>
      <w:r w:rsidR="00A142E2" w:rsidRPr="0066262A">
        <w:rPr>
          <w:rStyle w:val="CommentReference"/>
          <w:rFonts w:asciiTheme="majorBidi" w:hAnsiTheme="majorBidi" w:cstheme="majorBidi"/>
        </w:rPr>
        <w:commentReference w:id="2"/>
      </w:r>
    </w:p>
    <w:p w14:paraId="1F22FB84" w14:textId="77777777" w:rsidR="00F86C5F" w:rsidRPr="0066262A" w:rsidRDefault="00F86C5F" w:rsidP="006659F0">
      <w:pPr>
        <w:rPr>
          <w:rFonts w:asciiTheme="majorBidi" w:hAnsiTheme="majorBidi" w:cstheme="majorBidi"/>
          <w:b/>
          <w:lang w:val="en-US"/>
        </w:rPr>
      </w:pPr>
      <w:commentRangeStart w:id="3"/>
      <w:r w:rsidRPr="0066262A">
        <w:rPr>
          <w:rFonts w:asciiTheme="majorBidi" w:hAnsiTheme="majorBidi" w:cstheme="majorBidi"/>
          <w:b/>
          <w:lang w:val="en-US"/>
        </w:rPr>
        <w:t>Funding</w:t>
      </w:r>
      <w:commentRangeEnd w:id="3"/>
      <w:r w:rsidRPr="0066262A">
        <w:rPr>
          <w:rStyle w:val="CommentReference"/>
          <w:rFonts w:asciiTheme="majorBidi" w:hAnsiTheme="majorBidi" w:cstheme="majorBidi"/>
        </w:rPr>
        <w:commentReference w:id="3"/>
      </w:r>
    </w:p>
    <w:p w14:paraId="1C17BEE3" w14:textId="77777777" w:rsidR="00F86C5F" w:rsidRPr="00A142E2" w:rsidRDefault="00F86C5F">
      <w:pPr>
        <w:rPr>
          <w:lang w:val="en-US"/>
        </w:rPr>
      </w:pPr>
    </w:p>
    <w:sectPr w:rsidR="00F86C5F" w:rsidRPr="00A14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initials="A">
    <w:p w14:paraId="5602CC53" w14:textId="77777777" w:rsidR="00D41139" w:rsidRPr="00D41139" w:rsidRDefault="00D41139" w:rsidP="00D41139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According to the submission guidelines of the </w:t>
      </w:r>
      <w:r w:rsidRPr="00F86C5F">
        <w:rPr>
          <w:rStyle w:val="Emphasis"/>
          <w:lang w:val="en-US"/>
        </w:rPr>
        <w:t>Journal of Travel Research</w:t>
      </w:r>
      <w:r w:rsidRPr="00D41139">
        <w:rPr>
          <w:lang w:val="en-US"/>
        </w:rPr>
        <w:t xml:space="preserve">, the title page </w:t>
      </w:r>
      <w:r>
        <w:rPr>
          <w:lang w:val="en-US"/>
        </w:rPr>
        <w:t>should contain</w:t>
      </w:r>
      <w:r w:rsidRPr="00D41139">
        <w:rPr>
          <w:lang w:val="en-US"/>
        </w:rPr>
        <w:t xml:space="preserve"> the manuscript title, author names, affiliations, any acknowledgments and declarations, and bo</w:t>
      </w:r>
      <w:r>
        <w:rPr>
          <w:lang w:val="en-US"/>
        </w:rPr>
        <w:t>th postal and e-mail addresses.</w:t>
      </w:r>
    </w:p>
  </w:comment>
  <w:comment w:id="1" w:author="Author" w:initials="A">
    <w:p w14:paraId="44657F64" w14:textId="77777777" w:rsidR="00F86C5F" w:rsidRPr="00F86C5F" w:rsidRDefault="00F86C5F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F86C5F">
        <w:rPr>
          <w:lang w:val="en-US"/>
        </w:rPr>
        <w:t>All contributors who do not meet the criteria for authorship should be listed</w:t>
      </w:r>
      <w:r>
        <w:rPr>
          <w:lang w:val="en-US"/>
        </w:rPr>
        <w:t xml:space="preserve"> </w:t>
      </w:r>
      <w:r w:rsidR="00A142E2">
        <w:rPr>
          <w:lang w:val="en-US"/>
        </w:rPr>
        <w:t>here</w:t>
      </w:r>
      <w:r>
        <w:rPr>
          <w:lang w:val="en-US"/>
        </w:rPr>
        <w:t>.</w:t>
      </w:r>
    </w:p>
  </w:comment>
  <w:comment w:id="2" w:author="Author" w:initials="A">
    <w:p w14:paraId="04D5071C" w14:textId="77777777" w:rsidR="00A142E2" w:rsidRPr="001848BC" w:rsidRDefault="00A142E2">
      <w:pPr>
        <w:pStyle w:val="CommentText"/>
        <w:rPr>
          <w:b/>
          <w:bCs/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Please state here whether there are conflicting interests. </w:t>
      </w:r>
      <w:r w:rsidRPr="00A142E2">
        <w:rPr>
          <w:lang w:val="en-US"/>
        </w:rPr>
        <w:t>If no co</w:t>
      </w:r>
      <w:r>
        <w:rPr>
          <w:lang w:val="en-US"/>
        </w:rPr>
        <w:t xml:space="preserve">nflict exists, please write: </w:t>
      </w:r>
      <w:r w:rsidRPr="001848BC">
        <w:rPr>
          <w:b/>
          <w:bCs/>
          <w:lang w:val="en-US"/>
        </w:rPr>
        <w:t>The Authors declare that there is no conflict of interest.</w:t>
      </w:r>
    </w:p>
  </w:comment>
  <w:comment w:id="3" w:author="Author" w:initials="A">
    <w:p w14:paraId="7B7E603C" w14:textId="77777777" w:rsidR="00F86C5F" w:rsidRPr="00F86C5F" w:rsidRDefault="00F86C5F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F86C5F">
        <w:rPr>
          <w:lang w:val="en-US"/>
        </w:rPr>
        <w:t xml:space="preserve">The </w:t>
      </w:r>
      <w:r w:rsidRPr="00F86C5F">
        <w:rPr>
          <w:rStyle w:val="Emphasis"/>
          <w:lang w:val="en-US"/>
        </w:rPr>
        <w:t>Journal of Travel Research</w:t>
      </w:r>
      <w:r w:rsidRPr="00F86C5F">
        <w:rPr>
          <w:lang w:val="en-US"/>
        </w:rPr>
        <w:t xml:space="preserve"> requires all authors to acknowledge their</w:t>
      </w:r>
      <w:r>
        <w:rPr>
          <w:lang w:val="en-US"/>
        </w:rPr>
        <w:t xml:space="preserve"> funding under this </w:t>
      </w:r>
      <w:r w:rsidRPr="00F86C5F">
        <w:rPr>
          <w:lang w:val="en-US"/>
        </w:rPr>
        <w:t>heading</w:t>
      </w:r>
      <w:r>
        <w:rPr>
          <w:lang w:val="en-US"/>
        </w:rPr>
        <w:t xml:space="preserve"> on the title page</w:t>
      </w:r>
      <w:r w:rsidRPr="00F86C5F">
        <w:rPr>
          <w:lang w:val="en-US"/>
        </w:rPr>
        <w:t>.</w:t>
      </w:r>
      <w:r>
        <w:rPr>
          <w:lang w:val="en-US"/>
        </w:rPr>
        <w:t xml:space="preserve"> If no funding was received, you can state that: </w:t>
      </w:r>
      <w:r w:rsidRPr="00F86C5F">
        <w:rPr>
          <w:lang w:val="en-US"/>
        </w:rPr>
        <w:t>This research received no specific grant from any funding agency in the public, commercial, or not-for-profit sectors.</w:t>
      </w:r>
      <w:r>
        <w:rPr>
          <w:lang w:val="en-US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602CC53" w15:done="0"/>
  <w15:commentEx w15:paraId="44657F64" w15:done="0"/>
  <w15:commentEx w15:paraId="04D5071C" w15:done="0"/>
  <w15:commentEx w15:paraId="7B7E603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602CC53" w16cid:durableId="230C4F51"/>
  <w16cid:commentId w16cid:paraId="44657F64" w16cid:durableId="230C4F52"/>
  <w16cid:commentId w16cid:paraId="04D5071C" w16cid:durableId="230C4F53"/>
  <w16cid:commentId w16cid:paraId="7B7E603C" w16cid:durableId="230C4F5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C5F"/>
    <w:rsid w:val="00014AA0"/>
    <w:rsid w:val="000B4139"/>
    <w:rsid w:val="001373F5"/>
    <w:rsid w:val="001848BC"/>
    <w:rsid w:val="003621D1"/>
    <w:rsid w:val="003F1B5C"/>
    <w:rsid w:val="004E0E29"/>
    <w:rsid w:val="00545518"/>
    <w:rsid w:val="0066262A"/>
    <w:rsid w:val="006659F0"/>
    <w:rsid w:val="0075398E"/>
    <w:rsid w:val="00A142E2"/>
    <w:rsid w:val="00D41139"/>
    <w:rsid w:val="00E4316D"/>
    <w:rsid w:val="00E66093"/>
    <w:rsid w:val="00F86C5F"/>
    <w:rsid w:val="00F9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3624E"/>
  <w15:docId w15:val="{278C0AB1-2B43-48A0-A8CC-7F2F007E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6C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6C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6C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C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C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C5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86C5F"/>
    <w:rPr>
      <w:i/>
      <w:iCs/>
    </w:rPr>
  </w:style>
  <w:style w:type="character" w:customStyle="1" w:styleId="hps">
    <w:name w:val="hps"/>
    <w:basedOn w:val="DefaultParagraphFont"/>
    <w:rsid w:val="00D41139"/>
  </w:style>
  <w:style w:type="character" w:styleId="Hyperlink">
    <w:name w:val="Hyperlink"/>
    <w:basedOn w:val="DefaultParagraphFont"/>
    <w:uiPriority w:val="99"/>
    <w:unhideWhenUsed/>
    <w:rsid w:val="00D411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lomith@yvc.ac.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Liron Kranzler</cp:lastModifiedBy>
  <cp:revision>2</cp:revision>
  <dcterms:created xsi:type="dcterms:W3CDTF">2020-09-16T05:47:00Z</dcterms:created>
  <dcterms:modified xsi:type="dcterms:W3CDTF">2020-09-16T05:47:00Z</dcterms:modified>
</cp:coreProperties>
</file>