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869C" w14:textId="7BDB7941" w:rsidR="004F3952" w:rsidRDefault="004F3952" w:rsidP="00E016B1">
      <w:pPr>
        <w:spacing w:after="120" w:line="360" w:lineRule="auto"/>
        <w:jc w:val="both"/>
      </w:pPr>
      <w:r>
        <w:t>The p</w:t>
      </w:r>
      <w:r w:rsidR="008B3BEA">
        <w:t>roverb</w:t>
      </w:r>
      <w:r>
        <w:t>s of Solomon. He compares the law to a good woman and the church to a prostitute.</w:t>
      </w:r>
    </w:p>
    <w:p w14:paraId="0C3D91E1" w14:textId="7948D625" w:rsidR="004F3952" w:rsidRDefault="006A00A4" w:rsidP="00E016B1">
      <w:pPr>
        <w:spacing w:after="120" w:line="360" w:lineRule="auto"/>
        <w:jc w:val="both"/>
      </w:pPr>
      <w:r>
        <w:tab/>
      </w:r>
      <w:r w:rsidR="00302E64" w:rsidRPr="00CB39AB">
        <w:rPr>
          <w:i/>
          <w:iCs/>
        </w:rPr>
        <w:t>So that you will be saved</w:t>
      </w:r>
      <w:r w:rsidR="004F3952" w:rsidRPr="00CB39AB">
        <w:rPr>
          <w:i/>
          <w:iCs/>
        </w:rPr>
        <w:t xml:space="preserve"> from a</w:t>
      </w:r>
      <w:r w:rsidR="00302E64" w:rsidRPr="00CB39AB">
        <w:rPr>
          <w:i/>
          <w:iCs/>
        </w:rPr>
        <w:t>n evil path</w:t>
      </w:r>
      <w:r w:rsidR="004F3952">
        <w:t xml:space="preserve"> etc. Interpretation: The church. </w:t>
      </w:r>
      <w:r w:rsidR="004F3952" w:rsidRPr="00834B4D">
        <w:rPr>
          <w:i/>
          <w:iCs/>
        </w:rPr>
        <w:t>And from a person who s</w:t>
      </w:r>
      <w:r w:rsidR="00923BCC" w:rsidRPr="00834B4D">
        <w:rPr>
          <w:i/>
          <w:iCs/>
        </w:rPr>
        <w:t>peak</w:t>
      </w:r>
      <w:r w:rsidR="004F3952" w:rsidRPr="00834B4D">
        <w:rPr>
          <w:i/>
          <w:iCs/>
        </w:rPr>
        <w:t>s pervers</w:t>
      </w:r>
      <w:r w:rsidR="00923BCC" w:rsidRPr="00834B4D">
        <w:rPr>
          <w:i/>
          <w:iCs/>
        </w:rPr>
        <w:t>e words</w:t>
      </w:r>
      <w:r w:rsidR="004F3952">
        <w:t xml:space="preserve"> (Prov. 2, 12). Interpretation: These are the Christians, who drive the people toward the church and </w:t>
      </w:r>
      <w:r w:rsidR="00765E4F">
        <w:t>bend</w:t>
      </w:r>
      <w:r w:rsidR="004F3952">
        <w:t xml:space="preserve"> the law to evil.</w:t>
      </w:r>
    </w:p>
    <w:p w14:paraId="218F8565" w14:textId="7A4C50C2" w:rsidR="004F3952" w:rsidRDefault="006A00A4" w:rsidP="00E016B1">
      <w:pPr>
        <w:spacing w:after="120" w:line="360" w:lineRule="auto"/>
        <w:jc w:val="both"/>
      </w:pPr>
      <w:r>
        <w:tab/>
      </w:r>
      <w:r w:rsidR="005D1C28" w:rsidRPr="00CB39AB">
        <w:rPr>
          <w:i/>
          <w:iCs/>
        </w:rPr>
        <w:t>Its</w:t>
      </w:r>
      <w:r w:rsidR="00645B95" w:rsidRPr="00CB39AB">
        <w:rPr>
          <w:i/>
          <w:iCs/>
        </w:rPr>
        <w:t xml:space="preserve"> </w:t>
      </w:r>
      <w:r w:rsidR="004511E4" w:rsidRPr="00CB39AB">
        <w:rPr>
          <w:i/>
          <w:iCs/>
        </w:rPr>
        <w:t>profit</w:t>
      </w:r>
      <w:r w:rsidR="00645B95" w:rsidRPr="00CB39AB">
        <w:rPr>
          <w:i/>
          <w:iCs/>
        </w:rPr>
        <w:t xml:space="preserve"> is better than </w:t>
      </w:r>
      <w:r w:rsidR="001F7798" w:rsidRPr="00CB39AB">
        <w:rPr>
          <w:i/>
          <w:iCs/>
        </w:rPr>
        <w:t>banking</w:t>
      </w:r>
      <w:r w:rsidR="00765E4F" w:rsidRPr="00CB39AB">
        <w:rPr>
          <w:i/>
          <w:iCs/>
        </w:rPr>
        <w:t xml:space="preserve"> in</w:t>
      </w:r>
      <w:r w:rsidR="00645B95" w:rsidRPr="00CB39AB">
        <w:rPr>
          <w:i/>
          <w:iCs/>
        </w:rPr>
        <w:t xml:space="preserve"> gold and silver</w:t>
      </w:r>
      <w:r w:rsidR="00645B95">
        <w:t xml:space="preserve"> (Prov. 3, 14) etc. Interpretation: this is the man who says to his friend, ‘Teach me your</w:t>
      </w:r>
      <w:r w:rsidR="00030E97">
        <w:t xml:space="preserve"> </w:t>
      </w:r>
      <w:proofErr w:type="spellStart"/>
      <w:r w:rsidR="00030E97">
        <w:rPr>
          <w:i/>
          <w:iCs/>
        </w:rPr>
        <w:t>perek</w:t>
      </w:r>
      <w:proofErr w:type="spellEnd"/>
      <w:r w:rsidR="00645B95">
        <w:t xml:space="preserve"> </w:t>
      </w:r>
      <w:r w:rsidR="00030E97">
        <w:t>(</w:t>
      </w:r>
      <w:r w:rsidR="00645B95" w:rsidRPr="00030E97">
        <w:t>chapter from the Talmud</w:t>
      </w:r>
      <w:r w:rsidR="00030E97">
        <w:t>)</w:t>
      </w:r>
      <w:r w:rsidR="00645B95">
        <w:t xml:space="preserve"> and I will teach you mine.’</w:t>
      </w:r>
    </w:p>
    <w:p w14:paraId="1E97AA4A" w14:textId="5CC3247A" w:rsidR="00645B95" w:rsidRDefault="006A00A4" w:rsidP="00E016B1">
      <w:pPr>
        <w:spacing w:after="120" w:line="360" w:lineRule="auto"/>
        <w:jc w:val="both"/>
      </w:pPr>
      <w:r>
        <w:tab/>
      </w:r>
      <w:r w:rsidR="00645B95" w:rsidRPr="00CB39AB">
        <w:rPr>
          <w:i/>
          <w:iCs/>
        </w:rPr>
        <w:t xml:space="preserve">And </w:t>
      </w:r>
      <w:r w:rsidR="000449DF" w:rsidRPr="00CB39AB">
        <w:rPr>
          <w:i/>
          <w:iCs/>
        </w:rPr>
        <w:t xml:space="preserve">your work will </w:t>
      </w:r>
      <w:r w:rsidR="001A46FB" w:rsidRPr="00CB39AB">
        <w:rPr>
          <w:i/>
          <w:iCs/>
        </w:rPr>
        <w:t>belong</w:t>
      </w:r>
      <w:r w:rsidR="000449DF" w:rsidRPr="00CB39AB">
        <w:rPr>
          <w:i/>
          <w:iCs/>
        </w:rPr>
        <w:t xml:space="preserve"> to a stranger’s house</w:t>
      </w:r>
      <w:r w:rsidR="00645B95">
        <w:t xml:space="preserve"> (Prov. 5, 10). Interpretation: This is the house of the church.</w:t>
      </w:r>
    </w:p>
    <w:p w14:paraId="2603F064" w14:textId="549C5862" w:rsidR="00645B95" w:rsidRDefault="006A00A4" w:rsidP="00E016B1">
      <w:pPr>
        <w:spacing w:after="120" w:line="360" w:lineRule="auto"/>
        <w:jc w:val="both"/>
      </w:pPr>
      <w:r>
        <w:tab/>
      </w:r>
      <w:commentRangeStart w:id="0"/>
      <w:r w:rsidR="00C305DE" w:rsidRPr="00CB39AB">
        <w:rPr>
          <w:i/>
          <w:iCs/>
        </w:rPr>
        <w:t>He</w:t>
      </w:r>
      <w:commentRangeEnd w:id="0"/>
      <w:r w:rsidR="00E016B1">
        <w:rPr>
          <w:rStyle w:val="CommentReference"/>
        </w:rPr>
        <w:commentReference w:id="0"/>
      </w:r>
      <w:r w:rsidR="00C305DE" w:rsidRPr="00CB39AB">
        <w:rPr>
          <w:i/>
          <w:iCs/>
        </w:rPr>
        <w:t xml:space="preserve"> w</w:t>
      </w:r>
      <w:r w:rsidR="00645B95" w:rsidRPr="00CB39AB">
        <w:rPr>
          <w:i/>
          <w:iCs/>
        </w:rPr>
        <w:t xml:space="preserve">ho </w:t>
      </w:r>
      <w:r w:rsidR="003D732D" w:rsidRPr="00CB39AB">
        <w:rPr>
          <w:i/>
          <w:iCs/>
        </w:rPr>
        <w:t>sleeps with</w:t>
      </w:r>
      <w:r w:rsidR="00645B95" w:rsidRPr="00CB39AB">
        <w:rPr>
          <w:i/>
          <w:iCs/>
        </w:rPr>
        <w:t xml:space="preserve"> his neighbor’s wife</w:t>
      </w:r>
      <w:r w:rsidR="003D732D" w:rsidRPr="00CB39AB">
        <w:rPr>
          <w:i/>
          <w:iCs/>
        </w:rPr>
        <w:t>, whoever has</w:t>
      </w:r>
      <w:r w:rsidR="00014AB8" w:rsidRPr="00CB39AB">
        <w:rPr>
          <w:i/>
          <w:iCs/>
        </w:rPr>
        <w:t xml:space="preserve"> </w:t>
      </w:r>
      <w:r w:rsidR="00645B95" w:rsidRPr="00CB39AB">
        <w:rPr>
          <w:i/>
          <w:iCs/>
        </w:rPr>
        <w:t>touche</w:t>
      </w:r>
      <w:r w:rsidR="00014AB8" w:rsidRPr="00CB39AB">
        <w:rPr>
          <w:i/>
          <w:iCs/>
        </w:rPr>
        <w:t>d</w:t>
      </w:r>
      <w:r w:rsidR="00645B95" w:rsidRPr="00CB39AB">
        <w:rPr>
          <w:i/>
          <w:iCs/>
        </w:rPr>
        <w:t xml:space="preserve"> her</w:t>
      </w:r>
      <w:r w:rsidR="003D732D" w:rsidRPr="00CB39AB">
        <w:rPr>
          <w:i/>
          <w:iCs/>
        </w:rPr>
        <w:t xml:space="preserve"> will not be pure</w:t>
      </w:r>
      <w:r w:rsidR="00645B95">
        <w:t xml:space="preserve"> (Prov. 6, 29). Interpretation: The neighbor’s wife is the church, which has been appropriated by the Christians.</w:t>
      </w:r>
    </w:p>
    <w:p w14:paraId="78E77AA5" w14:textId="58140ABD" w:rsidR="00645B95" w:rsidRDefault="006A00A4" w:rsidP="00E016B1">
      <w:pPr>
        <w:spacing w:after="120" w:line="360" w:lineRule="auto"/>
        <w:jc w:val="both"/>
      </w:pPr>
      <w:r>
        <w:tab/>
      </w:r>
      <w:r w:rsidR="00645B95" w:rsidRPr="00CB39AB">
        <w:rPr>
          <w:i/>
          <w:iCs/>
        </w:rPr>
        <w:t xml:space="preserve">A </w:t>
      </w:r>
      <w:r w:rsidR="00234D75" w:rsidRPr="00CB39AB">
        <w:rPr>
          <w:i/>
          <w:iCs/>
        </w:rPr>
        <w:t>husband</w:t>
      </w:r>
      <w:r w:rsidR="00645B95" w:rsidRPr="00CB39AB">
        <w:rPr>
          <w:i/>
          <w:iCs/>
        </w:rPr>
        <w:t xml:space="preserve">’s </w:t>
      </w:r>
      <w:r w:rsidR="00234D75" w:rsidRPr="00CB39AB">
        <w:rPr>
          <w:i/>
          <w:iCs/>
        </w:rPr>
        <w:t>jealousy</w:t>
      </w:r>
      <w:r w:rsidR="00645B95" w:rsidRPr="00CB39AB">
        <w:rPr>
          <w:i/>
          <w:iCs/>
        </w:rPr>
        <w:t xml:space="preserve"> and rage will not s</w:t>
      </w:r>
      <w:r w:rsidR="001A46FB" w:rsidRPr="00CB39AB">
        <w:rPr>
          <w:i/>
          <w:iCs/>
        </w:rPr>
        <w:t>how mercy</w:t>
      </w:r>
      <w:r w:rsidR="00645B95" w:rsidRPr="00CB39AB">
        <w:rPr>
          <w:i/>
          <w:iCs/>
        </w:rPr>
        <w:t xml:space="preserve"> on the day of </w:t>
      </w:r>
      <w:r w:rsidR="001A46FB" w:rsidRPr="00CB39AB">
        <w:rPr>
          <w:i/>
          <w:iCs/>
        </w:rPr>
        <w:t>vengeance</w:t>
      </w:r>
      <w:r w:rsidR="00645B95">
        <w:t xml:space="preserve"> etc. (Prov. 6, 34). Interpretation: </w:t>
      </w:r>
      <w:r>
        <w:t>he will never at any price yield to the one who denied him, and this is added: to the church.</w:t>
      </w:r>
    </w:p>
    <w:p w14:paraId="3E542C52" w14:textId="0F2F8182" w:rsidR="00645B95" w:rsidRDefault="00892864" w:rsidP="00E016B1">
      <w:pPr>
        <w:spacing w:after="120" w:line="360" w:lineRule="auto"/>
        <w:jc w:val="both"/>
      </w:pPr>
      <w:r>
        <w:tab/>
      </w:r>
      <w:r w:rsidR="00645B95" w:rsidRPr="00CB39AB">
        <w:rPr>
          <w:i/>
          <w:iCs/>
        </w:rPr>
        <w:t xml:space="preserve">Through the </w:t>
      </w:r>
      <w:r w:rsidRPr="00CB39AB">
        <w:rPr>
          <w:i/>
          <w:iCs/>
        </w:rPr>
        <w:t>street</w:t>
      </w:r>
      <w:r w:rsidR="00645B95" w:rsidRPr="00CB39AB">
        <w:rPr>
          <w:i/>
          <w:iCs/>
        </w:rPr>
        <w:t>s</w:t>
      </w:r>
      <w:r w:rsidRPr="00CB39AB">
        <w:rPr>
          <w:i/>
          <w:iCs/>
        </w:rPr>
        <w:t>,</w:t>
      </w:r>
      <w:r w:rsidR="00645B95" w:rsidRPr="00CB39AB">
        <w:rPr>
          <w:i/>
          <w:iCs/>
        </w:rPr>
        <w:t xml:space="preserve"> by the corner</w:t>
      </w:r>
      <w:r w:rsidR="00645B95">
        <w:t xml:space="preserve"> (Prov. 7, 8). Interpretation: </w:t>
      </w:r>
      <w:r w:rsidR="003A511E">
        <w:t>th</w:t>
      </w:r>
      <w:r w:rsidR="0088437A">
        <w:t>is corner</w:t>
      </w:r>
      <w:r w:rsidR="003A511E">
        <w:t xml:space="preserve"> is </w:t>
      </w:r>
      <w:r w:rsidR="00645B95">
        <w:t>the corner of the church</w:t>
      </w:r>
      <w:r w:rsidR="003A511E">
        <w:t>;</w:t>
      </w:r>
      <w:r w:rsidR="00E747B9">
        <w:t xml:space="preserve"> the woman is</w:t>
      </w:r>
      <w:r w:rsidR="00D13584">
        <w:t xml:space="preserve"> a </w:t>
      </w:r>
      <w:r w:rsidR="00C25B20">
        <w:t>complete</w:t>
      </w:r>
      <w:r w:rsidR="00E747B9">
        <w:t xml:space="preserve"> prostitute and </w:t>
      </w:r>
      <w:commentRangeStart w:id="1"/>
      <w:r w:rsidR="003A511E">
        <w:t>bra</w:t>
      </w:r>
      <w:r w:rsidR="00824C86">
        <w:t>zen</w:t>
      </w:r>
      <w:r w:rsidR="00E747B9">
        <w:t>,</w:t>
      </w:r>
      <w:commentRangeEnd w:id="1"/>
      <w:r w:rsidR="00200B6D">
        <w:rPr>
          <w:rStyle w:val="CommentReference"/>
        </w:rPr>
        <w:commentReference w:id="1"/>
      </w:r>
      <w:r w:rsidR="00E747B9">
        <w:t xml:space="preserve"> </w:t>
      </w:r>
      <w:r w:rsidR="0038350E">
        <w:t xml:space="preserve">one of the Christians who invite people to church and say ‘Look, </w:t>
      </w:r>
      <w:r w:rsidR="00D13584">
        <w:t>my husband</w:t>
      </w:r>
      <w:r w:rsidR="0038350E">
        <w:t xml:space="preserve"> is not </w:t>
      </w:r>
      <w:r w:rsidR="00D13584">
        <w:t>at home</w:t>
      </w:r>
      <w:r w:rsidR="0038350E">
        <w:t xml:space="preserve">, </w:t>
      </w:r>
      <w:r w:rsidR="00645B95">
        <w:t xml:space="preserve">because God </w:t>
      </w:r>
      <w:r w:rsidR="00FC6E4B">
        <w:t>removed</w:t>
      </w:r>
      <w:r w:rsidR="00645B95">
        <w:t xml:space="preserve"> his glory and it is given to those who serve the churches,’ and the law c</w:t>
      </w:r>
      <w:r w:rsidR="00824C86">
        <w:t>omplains against them</w:t>
      </w:r>
      <w:r w:rsidR="00645B95">
        <w:t xml:space="preserve"> because they protect themselves </w:t>
      </w:r>
      <w:r w:rsidR="00C34695">
        <w:t>thus</w:t>
      </w:r>
      <w:r w:rsidR="00645B95">
        <w:t>.</w:t>
      </w:r>
    </w:p>
    <w:p w14:paraId="7603DDD2" w14:textId="66920970" w:rsidR="007F479C" w:rsidRDefault="007A2D4E" w:rsidP="00E016B1">
      <w:pPr>
        <w:spacing w:after="120" w:line="360" w:lineRule="auto"/>
        <w:jc w:val="both"/>
      </w:pPr>
      <w:r>
        <w:tab/>
      </w:r>
      <w:r w:rsidR="007F479C" w:rsidRPr="00CB39AB">
        <w:rPr>
          <w:i/>
          <w:iCs/>
        </w:rPr>
        <w:t xml:space="preserve">He who </w:t>
      </w:r>
      <w:r w:rsidR="00B04847" w:rsidRPr="00CB39AB">
        <w:rPr>
          <w:i/>
          <w:iCs/>
        </w:rPr>
        <w:t>pledges</w:t>
      </w:r>
      <w:r w:rsidR="00DF6E75" w:rsidRPr="00CB39AB">
        <w:rPr>
          <w:i/>
          <w:iCs/>
        </w:rPr>
        <w:t xml:space="preserve"> </w:t>
      </w:r>
      <w:r w:rsidR="005C5175">
        <w:rPr>
          <w:i/>
          <w:iCs/>
        </w:rPr>
        <w:t>security</w:t>
      </w:r>
      <w:r w:rsidR="007F479C" w:rsidRPr="00CB39AB">
        <w:rPr>
          <w:i/>
          <w:iCs/>
        </w:rPr>
        <w:t xml:space="preserve"> on a</w:t>
      </w:r>
      <w:r w:rsidR="007A7CD4" w:rsidRPr="00CB39AB">
        <w:rPr>
          <w:i/>
          <w:iCs/>
        </w:rPr>
        <w:t xml:space="preserve"> stranger</w:t>
      </w:r>
      <w:r w:rsidR="007F479C" w:rsidRPr="00CB39AB">
        <w:rPr>
          <w:i/>
          <w:iCs/>
        </w:rPr>
        <w:t xml:space="preserve">’s behalf will </w:t>
      </w:r>
      <w:r w:rsidR="009C7B51" w:rsidRPr="00CB39AB">
        <w:rPr>
          <w:i/>
          <w:iCs/>
        </w:rPr>
        <w:t>suffer</w:t>
      </w:r>
      <w:r w:rsidR="007F479C" w:rsidRPr="00CB39AB">
        <w:rPr>
          <w:i/>
          <w:iCs/>
        </w:rPr>
        <w:t xml:space="preserve"> </w:t>
      </w:r>
      <w:r w:rsidRPr="00CB39AB">
        <w:rPr>
          <w:i/>
          <w:iCs/>
        </w:rPr>
        <w:t>trouble</w:t>
      </w:r>
      <w:r w:rsidR="00FC58FD" w:rsidRPr="00CB39AB">
        <w:rPr>
          <w:i/>
          <w:iCs/>
        </w:rPr>
        <w:t>s</w:t>
      </w:r>
      <w:r w:rsidR="007F479C">
        <w:t xml:space="preserve"> (Prov. 11, 15). Interpretation: </w:t>
      </w:r>
      <w:r w:rsidR="005E23FB">
        <w:t>the wicked will be beaten down,</w:t>
      </w:r>
      <w:r w:rsidR="007F479C">
        <w:t xml:space="preserve"> because </w:t>
      </w:r>
      <w:r w:rsidR="005E23FB">
        <w:t>they</w:t>
      </w:r>
      <w:r w:rsidR="007F479C">
        <w:t xml:space="preserve"> </w:t>
      </w:r>
      <w:r w:rsidR="002C6C42">
        <w:t>indebt</w:t>
      </w:r>
      <w:r w:rsidR="007F479C">
        <w:t xml:space="preserve">ed </w:t>
      </w:r>
      <w:r w:rsidR="005E23FB">
        <w:t>themselves</w:t>
      </w:r>
      <w:r w:rsidR="007F479C">
        <w:t xml:space="preserve"> to the church.</w:t>
      </w:r>
    </w:p>
    <w:p w14:paraId="28ECD04F" w14:textId="4C11F41D" w:rsidR="007F479C" w:rsidRDefault="0036514D" w:rsidP="00E016B1">
      <w:pPr>
        <w:spacing w:after="120" w:line="360" w:lineRule="auto"/>
        <w:jc w:val="both"/>
      </w:pPr>
      <w:r>
        <w:tab/>
      </w:r>
      <w:r w:rsidR="007F479C" w:rsidRPr="00CB39AB">
        <w:rPr>
          <w:i/>
          <w:iCs/>
        </w:rPr>
        <w:t xml:space="preserve">However, he who </w:t>
      </w:r>
      <w:r w:rsidR="006E6ABE">
        <w:rPr>
          <w:i/>
          <w:iCs/>
        </w:rPr>
        <w:t>hate</w:t>
      </w:r>
      <w:r w:rsidR="007F479C" w:rsidRPr="00CB39AB">
        <w:rPr>
          <w:i/>
          <w:iCs/>
        </w:rPr>
        <w:t xml:space="preserve">s </w:t>
      </w:r>
      <w:r w:rsidR="00255033">
        <w:rPr>
          <w:i/>
          <w:iCs/>
        </w:rPr>
        <w:t>moneylending</w:t>
      </w:r>
      <w:r w:rsidR="007F479C" w:rsidRPr="00CB39AB">
        <w:rPr>
          <w:i/>
          <w:iCs/>
        </w:rPr>
        <w:t xml:space="preserve"> will be s</w:t>
      </w:r>
      <w:r w:rsidR="00D11EAF" w:rsidRPr="00CB39AB">
        <w:rPr>
          <w:i/>
          <w:iCs/>
        </w:rPr>
        <w:t>afe</w:t>
      </w:r>
      <w:r w:rsidR="007F479C">
        <w:t xml:space="preserve"> (</w:t>
      </w:r>
      <w:commentRangeStart w:id="2"/>
      <w:r w:rsidR="007F479C">
        <w:t>cf. Prov. 11, 15?</w:t>
      </w:r>
      <w:commentRangeEnd w:id="2"/>
      <w:r w:rsidR="003C0CF6">
        <w:rPr>
          <w:rStyle w:val="CommentReference"/>
        </w:rPr>
        <w:commentReference w:id="2"/>
      </w:r>
      <w:r w:rsidR="007F479C">
        <w:t xml:space="preserve">). Interpretation: that is, those who gave their </w:t>
      </w:r>
      <w:r w:rsidR="00B012B1">
        <w:t>pledge</w:t>
      </w:r>
      <w:r w:rsidR="007F479C">
        <w:t xml:space="preserve"> to the church.</w:t>
      </w:r>
    </w:p>
    <w:p w14:paraId="0496E6F5" w14:textId="5048F44A" w:rsidR="007F479C" w:rsidRDefault="00151BD8" w:rsidP="00E016B1">
      <w:pPr>
        <w:spacing w:after="120" w:line="360" w:lineRule="auto"/>
        <w:jc w:val="both"/>
      </w:pPr>
      <w:r>
        <w:tab/>
      </w:r>
      <w:r w:rsidR="007F479C" w:rsidRPr="00CB39AB">
        <w:rPr>
          <w:i/>
          <w:iCs/>
        </w:rPr>
        <w:t>There is much food in the</w:t>
      </w:r>
      <w:r w:rsidR="0029157B">
        <w:rPr>
          <w:i/>
          <w:iCs/>
        </w:rPr>
        <w:t xml:space="preserve"> </w:t>
      </w:r>
      <w:r w:rsidR="00EF247E" w:rsidRPr="00CB39AB">
        <w:rPr>
          <w:i/>
          <w:iCs/>
        </w:rPr>
        <w:t>new-plowed fields</w:t>
      </w:r>
      <w:r w:rsidR="003370F1" w:rsidRPr="003370F1">
        <w:rPr>
          <w:i/>
          <w:iCs/>
        </w:rPr>
        <w:t xml:space="preserve"> </w:t>
      </w:r>
      <w:r w:rsidR="003370F1">
        <w:rPr>
          <w:i/>
          <w:iCs/>
        </w:rPr>
        <w:t xml:space="preserve">of the </w:t>
      </w:r>
      <w:commentRangeStart w:id="3"/>
      <w:r w:rsidR="002C6C42">
        <w:rPr>
          <w:i/>
          <w:iCs/>
        </w:rPr>
        <w:t>fath</w:t>
      </w:r>
      <w:r w:rsidR="003370F1">
        <w:rPr>
          <w:i/>
          <w:iCs/>
        </w:rPr>
        <w:t>ers</w:t>
      </w:r>
      <w:commentRangeEnd w:id="3"/>
      <w:r w:rsidR="003C0CF6">
        <w:rPr>
          <w:rStyle w:val="CommentReference"/>
        </w:rPr>
        <w:commentReference w:id="3"/>
      </w:r>
      <w:r w:rsidR="003370F1">
        <w:rPr>
          <w:i/>
          <w:iCs/>
        </w:rPr>
        <w:t>,</w:t>
      </w:r>
      <w:r w:rsidR="007F479C" w:rsidRPr="00CB39AB">
        <w:rPr>
          <w:i/>
          <w:iCs/>
        </w:rPr>
        <w:t xml:space="preserve"> </w:t>
      </w:r>
      <w:r w:rsidR="008A27AE">
        <w:rPr>
          <w:i/>
          <w:iCs/>
        </w:rPr>
        <w:t>but</w:t>
      </w:r>
      <w:r w:rsidR="007F479C" w:rsidRPr="00CB39AB">
        <w:rPr>
          <w:i/>
          <w:iCs/>
        </w:rPr>
        <w:t xml:space="preserve"> </w:t>
      </w:r>
      <w:r w:rsidRPr="00CB39AB">
        <w:rPr>
          <w:i/>
          <w:iCs/>
        </w:rPr>
        <w:t>the</w:t>
      </w:r>
      <w:r w:rsidR="00EF247E" w:rsidRPr="00CB39AB">
        <w:rPr>
          <w:i/>
          <w:iCs/>
        </w:rPr>
        <w:t xml:space="preserve"> food is</w:t>
      </w:r>
      <w:r w:rsidR="0076152C" w:rsidRPr="00CB39AB">
        <w:rPr>
          <w:i/>
          <w:iCs/>
        </w:rPr>
        <w:t xml:space="preserve"> </w:t>
      </w:r>
      <w:r w:rsidR="00021E7C">
        <w:rPr>
          <w:i/>
          <w:iCs/>
        </w:rPr>
        <w:t>taken away</w:t>
      </w:r>
      <w:r w:rsidR="007F479C">
        <w:t xml:space="preserve"> </w:t>
      </w:r>
      <w:r w:rsidR="004D4BE2">
        <w:rPr>
          <w:i/>
          <w:iCs/>
        </w:rPr>
        <w:t>unjust</w:t>
      </w:r>
      <w:r w:rsidR="008522ED" w:rsidRPr="00CB39AB">
        <w:rPr>
          <w:i/>
          <w:iCs/>
        </w:rPr>
        <w:t xml:space="preserve">ly </w:t>
      </w:r>
      <w:r w:rsidR="007F479C">
        <w:t xml:space="preserve">(Prov. 13, 23). In Hebrew: and there is one who </w:t>
      </w:r>
      <w:commentRangeStart w:id="4"/>
      <w:r w:rsidR="007F479C">
        <w:t>[one word illegible]</w:t>
      </w:r>
      <w:commentRangeEnd w:id="4"/>
      <w:r w:rsidR="007F3592">
        <w:rPr>
          <w:rStyle w:val="CommentReference"/>
        </w:rPr>
        <w:commentReference w:id="4"/>
      </w:r>
      <w:r w:rsidR="007F479C">
        <w:t xml:space="preserve"> </w:t>
      </w:r>
      <w:r w:rsidR="004D4BE2">
        <w:t>unjust</w:t>
      </w:r>
      <w:r w:rsidR="007574A5">
        <w:t>ly</w:t>
      </w:r>
      <w:r w:rsidR="007F479C">
        <w:t xml:space="preserve">; this is the messenger </w:t>
      </w:r>
      <w:proofErr w:type="spellStart"/>
      <w:r w:rsidR="007F479C">
        <w:t>Malach</w:t>
      </w:r>
      <w:proofErr w:type="spellEnd"/>
      <w:r w:rsidR="007F479C">
        <w:t xml:space="preserve"> </w:t>
      </w:r>
      <w:proofErr w:type="spellStart"/>
      <w:r w:rsidR="007F479C">
        <w:t>Mauez</w:t>
      </w:r>
      <w:proofErr w:type="spellEnd"/>
      <w:r w:rsidR="007F479C">
        <w:t xml:space="preserve">, the angel of death, and he changes his name for another and </w:t>
      </w:r>
      <w:r w:rsidR="00CF4137">
        <w:t>destroy</w:t>
      </w:r>
      <w:r w:rsidR="007F479C">
        <w:t>s that</w:t>
      </w:r>
      <w:r w:rsidR="00CF4137">
        <w:t xml:space="preserve"> person</w:t>
      </w:r>
      <w:r w:rsidR="007F479C">
        <w:t xml:space="preserve"> whose day </w:t>
      </w:r>
      <w:r w:rsidR="00CF4137">
        <w:t>has not yet come</w:t>
      </w:r>
      <w:r w:rsidR="007F479C">
        <w:t>.</w:t>
      </w:r>
    </w:p>
    <w:p w14:paraId="26C56344" w14:textId="00536B83" w:rsidR="004F3952" w:rsidRDefault="0076152C" w:rsidP="00E016B1">
      <w:pPr>
        <w:spacing w:after="120" w:line="360" w:lineRule="auto"/>
        <w:jc w:val="both"/>
      </w:pPr>
      <w:r>
        <w:lastRenderedPageBreak/>
        <w:tab/>
      </w:r>
      <w:r w:rsidR="007F479C" w:rsidRPr="00CB39AB">
        <w:rPr>
          <w:i/>
          <w:iCs/>
        </w:rPr>
        <w:t xml:space="preserve">There is a way that seems right to </w:t>
      </w:r>
      <w:r w:rsidR="00B2653C" w:rsidRPr="00CB39AB">
        <w:rPr>
          <w:i/>
          <w:iCs/>
        </w:rPr>
        <w:t>people</w:t>
      </w:r>
      <w:r w:rsidR="007F479C">
        <w:t xml:space="preserve"> (Prov. 14, 12). Interpretation: This is the way of the church, which is right </w:t>
      </w:r>
      <w:r w:rsidR="00B2653C">
        <w:t>in the eyes of</w:t>
      </w:r>
      <w:r w:rsidR="007F479C">
        <w:t xml:space="preserve"> Esau and his descendants, the Christians. And below:</w:t>
      </w:r>
    </w:p>
    <w:p w14:paraId="3C2D0E78" w14:textId="6F0358A3" w:rsidR="00613272" w:rsidRDefault="004F3952" w:rsidP="00E016B1">
      <w:pPr>
        <w:spacing w:after="120" w:line="360" w:lineRule="auto"/>
        <w:jc w:val="both"/>
      </w:pPr>
      <w:r w:rsidRPr="00CB39AB">
        <w:rPr>
          <w:i/>
          <w:iCs/>
        </w:rPr>
        <w:t xml:space="preserve">Laughter will be mixed with sadness </w:t>
      </w:r>
      <w:r>
        <w:t xml:space="preserve">(Prov. 14, 13). Interpretation: In place of laughter, </w:t>
      </w:r>
      <w:r w:rsidR="005D3ECF">
        <w:t>with</w:t>
      </w:r>
      <w:r>
        <w:t xml:space="preserve"> which God plays with them in this </w:t>
      </w:r>
      <w:r w:rsidR="00F15C04">
        <w:t>age</w:t>
      </w:r>
      <w:r>
        <w:t>, their heart will be saddened in the future.</w:t>
      </w:r>
    </w:p>
    <w:p w14:paraId="691205F1" w14:textId="25A32706" w:rsidR="0088437A" w:rsidRPr="0088437A" w:rsidRDefault="0076152C" w:rsidP="00E016B1">
      <w:pPr>
        <w:spacing w:after="120" w:line="360" w:lineRule="auto"/>
        <w:jc w:val="both"/>
      </w:pPr>
      <w:r>
        <w:tab/>
      </w:r>
      <w:r w:rsidR="004F3952" w:rsidRPr="00CB39AB">
        <w:rPr>
          <w:i/>
          <w:iCs/>
        </w:rPr>
        <w:t xml:space="preserve">It is better to meet a mother bear whose cubs have been stolen rather than a stupid person </w:t>
      </w:r>
      <w:r w:rsidR="00544A20" w:rsidRPr="00CB39AB">
        <w:rPr>
          <w:i/>
          <w:iCs/>
        </w:rPr>
        <w:t>trusting</w:t>
      </w:r>
      <w:r w:rsidR="004F3952" w:rsidRPr="00CB39AB">
        <w:rPr>
          <w:i/>
          <w:iCs/>
        </w:rPr>
        <w:t xml:space="preserve"> in his stupidity</w:t>
      </w:r>
      <w:r w:rsidR="004F3952">
        <w:t xml:space="preserve"> (Prov. 17, 12). Interpretation: It would be better to meet a bear destroying everything than one of the Christians who invites people to </w:t>
      </w:r>
      <w:r w:rsidR="005D3ECF">
        <w:t>go</w:t>
      </w:r>
      <w:r w:rsidR="004F3952">
        <w:t xml:space="preserve"> to church.</w:t>
      </w:r>
    </w:p>
    <w:p w14:paraId="0BDEF89B" w14:textId="09BDE3EF" w:rsidR="0066066E" w:rsidRPr="006A00A4" w:rsidRDefault="0066066E" w:rsidP="00E016B1">
      <w:pPr>
        <w:spacing w:after="120" w:line="360" w:lineRule="auto"/>
        <w:jc w:val="both"/>
      </w:pPr>
    </w:p>
    <w:sectPr w:rsidR="0066066E" w:rsidRPr="006A0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ce" w:date="2021-04-25T13:22:00Z" w:initials="a">
    <w:p w14:paraId="2B03768D" w14:textId="2135821C" w:rsidR="00E016B1" w:rsidRDefault="00E016B1" w:rsidP="00E016B1">
      <w:pPr>
        <w:spacing w:after="120" w:line="360" w:lineRule="auto"/>
        <w:jc w:val="both"/>
      </w:pPr>
      <w:r>
        <w:rPr>
          <w:rStyle w:val="CommentReference"/>
        </w:rPr>
        <w:annotationRef/>
      </w:r>
      <w:r>
        <w:t xml:space="preserve">This verse in the Latin vulgate begins with the word </w:t>
      </w:r>
      <w:r>
        <w:rPr>
          <w:i/>
          <w:iCs/>
        </w:rPr>
        <w:t>sic</w:t>
      </w:r>
      <w:r>
        <w:t xml:space="preserve">, which is omitted in the text provided. With the word </w:t>
      </w:r>
      <w:r>
        <w:rPr>
          <w:i/>
          <w:iCs/>
        </w:rPr>
        <w:t>sic</w:t>
      </w:r>
      <w:r>
        <w:t>, the passage would be translated as: “The same goes for the man who sleeps with his neighbor’s wife: whoever…(</w:t>
      </w:r>
      <w:proofErr w:type="spellStart"/>
      <w:r>
        <w:t>etc</w:t>
      </w:r>
      <w:proofErr w:type="spellEnd"/>
      <w:r>
        <w:t>).” Many of these quotations, including this one, are incomplete sentences that are grammatically dependent on the preceding verse.</w:t>
      </w:r>
    </w:p>
  </w:comment>
  <w:comment w:id="1" w:author="ace" w:date="2021-04-25T13:24:00Z" w:initials="a">
    <w:p w14:paraId="2C880051" w14:textId="791E486F" w:rsidR="00200B6D" w:rsidRDefault="00200B6D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i/>
          <w:iCs/>
        </w:rPr>
        <w:t>Fortem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corde</w:t>
      </w:r>
      <w:proofErr w:type="spellEnd"/>
      <w:r>
        <w:t xml:space="preserve"> “strong in her heart” may also signify “irredeemable” in the sense of not being able to be converted to good. This refers to the woman in Prov. 7.</w:t>
      </w:r>
    </w:p>
  </w:comment>
  <w:comment w:id="2" w:author="ace" w:date="2021-04-25T13:24:00Z" w:initials="a">
    <w:p w14:paraId="67CED4E0" w14:textId="1EF3643E" w:rsidR="003C0CF6" w:rsidRDefault="003C0CF6" w:rsidP="003C0CF6">
      <w:pPr>
        <w:spacing w:after="120" w:line="360" w:lineRule="auto"/>
        <w:jc w:val="both"/>
      </w:pPr>
      <w:r>
        <w:rPr>
          <w:rStyle w:val="CommentReference"/>
        </w:rPr>
        <w:annotationRef/>
      </w:r>
      <w:r>
        <w:t xml:space="preserve">The text of Prov. 11, 15 is </w:t>
      </w:r>
      <w:r w:rsidRPr="006C0036">
        <w:rPr>
          <w:i/>
          <w:iCs/>
        </w:rPr>
        <w:t xml:space="preserve">qui </w:t>
      </w:r>
      <w:proofErr w:type="spellStart"/>
      <w:r w:rsidRPr="006C0036">
        <w:rPr>
          <w:i/>
          <w:iCs/>
        </w:rPr>
        <w:t>autem</w:t>
      </w:r>
      <w:proofErr w:type="spellEnd"/>
      <w:r w:rsidRPr="006C0036">
        <w:rPr>
          <w:i/>
          <w:iCs/>
        </w:rPr>
        <w:t xml:space="preserve"> </w:t>
      </w:r>
      <w:proofErr w:type="spellStart"/>
      <w:r w:rsidRPr="006C0036">
        <w:rPr>
          <w:i/>
          <w:iCs/>
        </w:rPr>
        <w:t>cavet</w:t>
      </w:r>
      <w:proofErr w:type="spellEnd"/>
      <w:r w:rsidRPr="006C0036">
        <w:rPr>
          <w:i/>
          <w:iCs/>
        </w:rPr>
        <w:t xml:space="preserve"> </w:t>
      </w:r>
      <w:proofErr w:type="spellStart"/>
      <w:r w:rsidRPr="006C0036">
        <w:rPr>
          <w:i/>
          <w:iCs/>
        </w:rPr>
        <w:t>laqueos</w:t>
      </w:r>
      <w:proofErr w:type="spellEnd"/>
      <w:r w:rsidRPr="006C0036">
        <w:rPr>
          <w:i/>
          <w:iCs/>
        </w:rPr>
        <w:t xml:space="preserve"> </w:t>
      </w:r>
      <w:proofErr w:type="spellStart"/>
      <w:r w:rsidRPr="006C0036">
        <w:rPr>
          <w:i/>
          <w:iCs/>
        </w:rPr>
        <w:t>securus</w:t>
      </w:r>
      <w:proofErr w:type="spellEnd"/>
      <w:r w:rsidRPr="006C0036">
        <w:rPr>
          <w:i/>
          <w:iCs/>
        </w:rPr>
        <w:t xml:space="preserve"> </w:t>
      </w:r>
      <w:proofErr w:type="spellStart"/>
      <w:r w:rsidRPr="006C0036">
        <w:rPr>
          <w:i/>
          <w:iCs/>
        </w:rPr>
        <w:t>erit</w:t>
      </w:r>
      <w:proofErr w:type="spellEnd"/>
      <w:r>
        <w:rPr>
          <w:i/>
          <w:iCs/>
        </w:rPr>
        <w:t xml:space="preserve">: </w:t>
      </w:r>
      <w:r w:rsidRPr="006C0036">
        <w:t>“</w:t>
      </w:r>
      <w:r>
        <w:t>However, he who is wary of bonds will be safe.”</w:t>
      </w:r>
    </w:p>
  </w:comment>
  <w:comment w:id="3" w:author="ace" w:date="2021-04-25T13:23:00Z" w:initials="a">
    <w:p w14:paraId="19D096D3" w14:textId="0B9947C6" w:rsidR="003C0CF6" w:rsidRDefault="003C0CF6" w:rsidP="003C0CF6">
      <w:pPr>
        <w:spacing w:after="120" w:line="360" w:lineRule="auto"/>
        <w:jc w:val="both"/>
      </w:pPr>
      <w:r>
        <w:rPr>
          <w:rStyle w:val="CommentReference"/>
        </w:rPr>
        <w:annotationRef/>
      </w:r>
      <w:r>
        <w:t xml:space="preserve">I have translated “fathers’” following </w:t>
      </w:r>
      <w:proofErr w:type="spellStart"/>
      <w:r>
        <w:rPr>
          <w:i/>
          <w:iCs/>
        </w:rPr>
        <w:t>patrum</w:t>
      </w:r>
      <w:proofErr w:type="spellEnd"/>
      <w:r>
        <w:t xml:space="preserve"> in the text provided, although in published translations of the bible this verse is generally translated “of the poor” (</w:t>
      </w:r>
      <w:r>
        <w:rPr>
          <w:i/>
          <w:iCs/>
        </w:rPr>
        <w:t>pauperum</w:t>
      </w:r>
      <w:r>
        <w:t>), following a preferred reading of the Hebrew text.</w:t>
      </w:r>
    </w:p>
  </w:comment>
  <w:comment w:id="4" w:author="ace" w:date="2021-04-25T13:23:00Z" w:initials="a">
    <w:p w14:paraId="012B7879" w14:textId="0F242BCD" w:rsidR="007F3592" w:rsidRDefault="007F3592">
      <w:pPr>
        <w:pStyle w:val="CommentText"/>
      </w:pPr>
      <w:r>
        <w:rPr>
          <w:rStyle w:val="CommentReference"/>
        </w:rPr>
        <w:annotationRef/>
      </w:r>
      <w:r>
        <w:t xml:space="preserve">“One word illegible” is a translation of the French text enclosed in brackets. It seems likely that the illegible word is </w:t>
      </w:r>
      <w:proofErr w:type="spellStart"/>
      <w:r>
        <w:rPr>
          <w:i/>
          <w:iCs/>
        </w:rPr>
        <w:t>congregat</w:t>
      </w:r>
      <w:proofErr w:type="spellEnd"/>
      <w:r>
        <w:t xml:space="preserve"> or the Hebrew equivalent (following the quotation of Prov. 13, 23): “there is one who takes things away unjustly.”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03768D" w15:done="0"/>
  <w15:commentEx w15:paraId="2C880051" w15:done="0"/>
  <w15:commentEx w15:paraId="67CED4E0" w15:done="0"/>
  <w15:commentEx w15:paraId="19D096D3" w15:done="0"/>
  <w15:commentEx w15:paraId="012B78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FEBAB" w16cex:dateUtc="2021-04-25T11:22:00Z"/>
  <w16cex:commentExtensible w16cex:durableId="242FEC25" w16cex:dateUtc="2021-04-25T11:24:00Z"/>
  <w16cex:commentExtensible w16cex:durableId="242FEC08" w16cex:dateUtc="2021-04-25T11:24:00Z"/>
  <w16cex:commentExtensible w16cex:durableId="242FEBEA" w16cex:dateUtc="2021-04-25T11:23:00Z"/>
  <w16cex:commentExtensible w16cex:durableId="242FEBCE" w16cex:dateUtc="2021-04-25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03768D" w16cid:durableId="242FEBAB"/>
  <w16cid:commentId w16cid:paraId="2C880051" w16cid:durableId="242FEC25"/>
  <w16cid:commentId w16cid:paraId="67CED4E0" w16cid:durableId="242FEC08"/>
  <w16cid:commentId w16cid:paraId="19D096D3" w16cid:durableId="242FEBEA"/>
  <w16cid:commentId w16cid:paraId="012B7879" w16cid:durableId="242FEB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ce">
    <w15:presenceInfo w15:providerId="None" w15:userId="a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52"/>
    <w:rsid w:val="00014AB8"/>
    <w:rsid w:val="00021E7C"/>
    <w:rsid w:val="00030E97"/>
    <w:rsid w:val="000449DF"/>
    <w:rsid w:val="00067B1F"/>
    <w:rsid w:val="00120A28"/>
    <w:rsid w:val="00121B43"/>
    <w:rsid w:val="00143E73"/>
    <w:rsid w:val="00151BD8"/>
    <w:rsid w:val="001A46FB"/>
    <w:rsid w:val="001F7798"/>
    <w:rsid w:val="00200B6D"/>
    <w:rsid w:val="00234D75"/>
    <w:rsid w:val="002403DE"/>
    <w:rsid w:val="00255033"/>
    <w:rsid w:val="0029157B"/>
    <w:rsid w:val="002C6C42"/>
    <w:rsid w:val="00302E64"/>
    <w:rsid w:val="003339AB"/>
    <w:rsid w:val="003370F1"/>
    <w:rsid w:val="00346D3E"/>
    <w:rsid w:val="0036514D"/>
    <w:rsid w:val="0038350E"/>
    <w:rsid w:val="003A511E"/>
    <w:rsid w:val="003C0CF6"/>
    <w:rsid w:val="003D732D"/>
    <w:rsid w:val="003E79B3"/>
    <w:rsid w:val="004511E4"/>
    <w:rsid w:val="004D4BE2"/>
    <w:rsid w:val="004F3952"/>
    <w:rsid w:val="00544A20"/>
    <w:rsid w:val="005B4833"/>
    <w:rsid w:val="005C5175"/>
    <w:rsid w:val="005D1C28"/>
    <w:rsid w:val="005D3ECF"/>
    <w:rsid w:val="005D480F"/>
    <w:rsid w:val="005E23FB"/>
    <w:rsid w:val="00626A52"/>
    <w:rsid w:val="00645B95"/>
    <w:rsid w:val="0066066E"/>
    <w:rsid w:val="00671D0E"/>
    <w:rsid w:val="006A00A4"/>
    <w:rsid w:val="006C0036"/>
    <w:rsid w:val="006E2ACD"/>
    <w:rsid w:val="006E6ABE"/>
    <w:rsid w:val="007574A5"/>
    <w:rsid w:val="0076152C"/>
    <w:rsid w:val="00765E4F"/>
    <w:rsid w:val="007A2D4E"/>
    <w:rsid w:val="007A7CD4"/>
    <w:rsid w:val="007D3047"/>
    <w:rsid w:val="007D395C"/>
    <w:rsid w:val="007F3592"/>
    <w:rsid w:val="007F479C"/>
    <w:rsid w:val="00824C86"/>
    <w:rsid w:val="00834013"/>
    <w:rsid w:val="00834B4D"/>
    <w:rsid w:val="008522ED"/>
    <w:rsid w:val="0088437A"/>
    <w:rsid w:val="00892864"/>
    <w:rsid w:val="00895B7A"/>
    <w:rsid w:val="008A27AE"/>
    <w:rsid w:val="008B0701"/>
    <w:rsid w:val="008B3BEA"/>
    <w:rsid w:val="00923BCC"/>
    <w:rsid w:val="009C7B51"/>
    <w:rsid w:val="009E6A81"/>
    <w:rsid w:val="00AC0776"/>
    <w:rsid w:val="00B012B1"/>
    <w:rsid w:val="00B0393D"/>
    <w:rsid w:val="00B04847"/>
    <w:rsid w:val="00B2202E"/>
    <w:rsid w:val="00B2653C"/>
    <w:rsid w:val="00C25B20"/>
    <w:rsid w:val="00C305DE"/>
    <w:rsid w:val="00C34695"/>
    <w:rsid w:val="00CB39AB"/>
    <w:rsid w:val="00CF4137"/>
    <w:rsid w:val="00D11EAF"/>
    <w:rsid w:val="00D13584"/>
    <w:rsid w:val="00D26599"/>
    <w:rsid w:val="00DC16ED"/>
    <w:rsid w:val="00DC3D6D"/>
    <w:rsid w:val="00DF6E75"/>
    <w:rsid w:val="00E016B1"/>
    <w:rsid w:val="00E747B9"/>
    <w:rsid w:val="00EF247E"/>
    <w:rsid w:val="00F15C04"/>
    <w:rsid w:val="00F6754F"/>
    <w:rsid w:val="00F8475C"/>
    <w:rsid w:val="00FC58FD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E96DF"/>
  <w15:chartTrackingRefBased/>
  <w15:docId w15:val="{1538094A-CA78-41C3-93F4-1C06721A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6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6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</dc:creator>
  <cp:keywords/>
  <dc:description/>
  <cp:lastModifiedBy>ace</cp:lastModifiedBy>
  <cp:revision>85</cp:revision>
  <dcterms:created xsi:type="dcterms:W3CDTF">2021-04-12T10:37:00Z</dcterms:created>
  <dcterms:modified xsi:type="dcterms:W3CDTF">2021-04-25T11:26:00Z</dcterms:modified>
</cp:coreProperties>
</file>