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F5DC" w14:textId="77777777" w:rsidR="00FC2BEF" w:rsidRPr="00060553" w:rsidRDefault="00FC2BEF" w:rsidP="00060553">
      <w:pPr>
        <w:pStyle w:val="Heading1"/>
      </w:pPr>
      <w:r w:rsidRPr="00060553">
        <w:t>Part III: How to Engage in Terror and Guerilla Warfare Successfully While Gaining Greater International Legitimacy</w:t>
      </w:r>
    </w:p>
    <w:p w14:paraId="0FC3E19A" w14:textId="77777777" w:rsidR="00FC2BEF" w:rsidRPr="00060553" w:rsidRDefault="00FC2BEF" w:rsidP="00060553">
      <w:pPr>
        <w:pStyle w:val="Heading1"/>
        <w:rPr>
          <w:rtl/>
        </w:rPr>
      </w:pPr>
      <w:r w:rsidRPr="00060553">
        <w:t xml:space="preserve">Universal Ethical Doctrine for </w:t>
      </w:r>
      <w:r w:rsidRPr="00060553">
        <w:rPr>
          <w:highlight w:val="cyan"/>
        </w:rPr>
        <w:t xml:space="preserve">Waging </w:t>
      </w:r>
      <w:r w:rsidRPr="00060553">
        <w:t>Guerilla Warfare</w:t>
      </w:r>
    </w:p>
    <w:p w14:paraId="68B27AFA" w14:textId="77777777" w:rsidR="00FC2BEF" w:rsidRPr="00060553" w:rsidRDefault="00FC2BEF" w:rsidP="00FC2BEF">
      <w:pPr>
        <w:keepNext/>
        <w:keepLines/>
        <w:bidi w:val="0"/>
        <w:spacing w:before="40" w:after="0" w:line="240" w:lineRule="auto"/>
        <w:jc w:val="center"/>
        <w:outlineLvl w:val="1"/>
        <w:rPr>
          <w:rFonts w:asciiTheme="majorBidi" w:eastAsiaTheme="majorEastAsia" w:hAnsiTheme="majorBidi" w:cstheme="majorBidi"/>
          <w:color w:val="943634" w:themeColor="accent2" w:themeShade="BF"/>
          <w:sz w:val="56"/>
          <w:szCs w:val="56"/>
          <w:rtl/>
        </w:rPr>
      </w:pPr>
      <w:bookmarkStart w:id="0" w:name="_Toc498767818"/>
      <w:r w:rsidRPr="00060553">
        <w:rPr>
          <w:rFonts w:asciiTheme="majorBidi" w:eastAsiaTheme="minorEastAsia" w:hAnsiTheme="majorBidi" w:cstheme="majorBidi"/>
          <w:noProof/>
          <w:sz w:val="24"/>
          <w:szCs w:val="24"/>
          <w:rtl/>
        </w:rPr>
        <mc:AlternateContent>
          <mc:Choice Requires="wps">
            <w:drawing>
              <wp:anchor distT="0" distB="0" distL="114300" distR="114300" simplePos="0" relativeHeight="251660800" behindDoc="0" locked="0" layoutInCell="1" allowOverlap="1" wp14:anchorId="01D539C8" wp14:editId="6C165524">
                <wp:simplePos x="0" y="0"/>
                <wp:positionH relativeFrom="column">
                  <wp:posOffset>26035</wp:posOffset>
                </wp:positionH>
                <wp:positionV relativeFrom="paragraph">
                  <wp:posOffset>56515</wp:posOffset>
                </wp:positionV>
                <wp:extent cx="5210175" cy="0"/>
                <wp:effectExtent l="0" t="0" r="28575" b="19050"/>
                <wp:wrapNone/>
                <wp:docPr id="48" name="מחבר ישר 48"/>
                <wp:cNvGraphicFramePr/>
                <a:graphic xmlns:a="http://schemas.openxmlformats.org/drawingml/2006/main">
                  <a:graphicData uri="http://schemas.microsoft.com/office/word/2010/wordprocessingShape">
                    <wps:wsp>
                      <wps:cNvCnPr/>
                      <wps:spPr>
                        <a:xfrm>
                          <a:off x="0" y="0"/>
                          <a:ext cx="52101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92D5488" id="מחבר ישר 4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05pt,4.45pt" to="412.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" strokecolor="windowText" strokeweight="1.5pt">
                <v:stroke joinstyle="miter"/>
              </v:line>
            </w:pict>
          </mc:Fallback>
        </mc:AlternateContent>
      </w:r>
      <w:bookmarkEnd w:id="0"/>
    </w:p>
    <w:p w14:paraId="2224C534" w14:textId="44DEAB69" w:rsidR="00FC2BEF" w:rsidRPr="00060553" w:rsidRDefault="00FC2BEF" w:rsidP="00FC2BEF">
      <w:pPr>
        <w:bidi w:val="0"/>
        <w:spacing w:after="0" w:line="480" w:lineRule="auto"/>
        <w:ind w:left="-58"/>
        <w:jc w:val="both"/>
        <w:rPr>
          <w:rFonts w:asciiTheme="majorBidi" w:eastAsia="Times New Roman" w:hAnsiTheme="majorBidi" w:cstheme="majorBidi"/>
          <w:sz w:val="24"/>
          <w:szCs w:val="24"/>
          <w:rtl/>
        </w:rPr>
      </w:pPr>
      <w:r w:rsidRPr="00060553">
        <w:rPr>
          <w:rFonts w:asciiTheme="majorBidi" w:hAnsiTheme="majorBidi" w:cstheme="majorBidi"/>
          <w:sz w:val="24"/>
          <w:szCs w:val="24"/>
          <w:lang w:val="en"/>
        </w:rPr>
        <w:t>In this chapter</w:t>
      </w:r>
      <w:r w:rsidRPr="00060553">
        <w:rPr>
          <w:rFonts w:asciiTheme="majorBidi" w:hAnsiTheme="majorBidi" w:cstheme="majorBidi"/>
          <w:sz w:val="24"/>
          <w:szCs w:val="24"/>
          <w:lang w:val="en"/>
        </w:rPr>
        <w:t>,</w:t>
      </w:r>
      <w:r w:rsidRPr="00060553">
        <w:rPr>
          <w:rFonts w:asciiTheme="majorBidi" w:hAnsiTheme="majorBidi" w:cstheme="majorBidi"/>
          <w:sz w:val="24"/>
          <w:szCs w:val="24"/>
          <w:lang w:val="en"/>
        </w:rPr>
        <w:t xml:space="preserve"> I will propose a </w:t>
      </w:r>
      <w:commentRangeStart w:id="1"/>
      <w:r w:rsidRPr="00060553">
        <w:rPr>
          <w:rFonts w:asciiTheme="majorBidi" w:hAnsiTheme="majorBidi" w:cstheme="majorBidi"/>
          <w:sz w:val="24"/>
          <w:szCs w:val="24"/>
          <w:lang w:val="en"/>
        </w:rPr>
        <w:t xml:space="preserve">unique </w:t>
      </w:r>
      <w:commentRangeEnd w:id="1"/>
      <w:r w:rsidRPr="00060553">
        <w:rPr>
          <w:rStyle w:val="CommentReference"/>
          <w:rFonts w:asciiTheme="majorBidi" w:hAnsiTheme="majorBidi" w:cstheme="majorBidi"/>
        </w:rPr>
        <w:commentReference w:id="1"/>
      </w:r>
      <w:r w:rsidRPr="00060553">
        <w:rPr>
          <w:rFonts w:asciiTheme="majorBidi" w:hAnsiTheme="majorBidi" w:cstheme="majorBidi"/>
          <w:sz w:val="24"/>
          <w:szCs w:val="24"/>
          <w:lang w:val="en"/>
        </w:rPr>
        <w:t xml:space="preserve">universal doctrine </w:t>
      </w:r>
      <w:r w:rsidRPr="00060553">
        <w:rPr>
          <w:rFonts w:asciiTheme="majorBidi" w:hAnsiTheme="majorBidi" w:cstheme="majorBidi"/>
          <w:sz w:val="24"/>
          <w:szCs w:val="24"/>
          <w:lang w:val="en"/>
        </w:rPr>
        <w:t>–</w:t>
      </w:r>
      <w:r w:rsidRPr="00060553">
        <w:rPr>
          <w:rFonts w:asciiTheme="majorBidi" w:hAnsiTheme="majorBidi" w:cstheme="majorBidi"/>
          <w:sz w:val="24"/>
          <w:szCs w:val="24"/>
          <w:lang w:val="en"/>
        </w:rPr>
        <w:t xml:space="preserve"> based on Just War Theory and international law </w:t>
      </w:r>
      <w:r w:rsidRPr="00060553">
        <w:rPr>
          <w:rFonts w:asciiTheme="majorBidi" w:hAnsiTheme="majorBidi" w:cstheme="majorBidi"/>
          <w:sz w:val="24"/>
          <w:szCs w:val="24"/>
          <w:lang w:val="en"/>
        </w:rPr>
        <w:t>–</w:t>
      </w:r>
      <w:r w:rsidRPr="00060553">
        <w:rPr>
          <w:rFonts w:asciiTheme="majorBidi" w:hAnsiTheme="majorBidi" w:cstheme="majorBidi"/>
          <w:sz w:val="24"/>
          <w:szCs w:val="24"/>
          <w:lang w:val="en"/>
        </w:rPr>
        <w:t xml:space="preserve"> to be used </w:t>
      </w:r>
      <w:r w:rsidRPr="00060553">
        <w:rPr>
          <w:rFonts w:asciiTheme="majorBidi" w:hAnsiTheme="majorBidi" w:cstheme="majorBidi"/>
          <w:sz w:val="24"/>
          <w:szCs w:val="24"/>
          <w:lang w:val="en"/>
        </w:rPr>
        <w:t>when waging war against</w:t>
      </w:r>
      <w:r w:rsidRPr="00060553">
        <w:rPr>
          <w:rFonts w:asciiTheme="majorBidi" w:hAnsiTheme="majorBidi" w:cstheme="majorBidi"/>
          <w:sz w:val="24"/>
          <w:szCs w:val="24"/>
          <w:lang w:val="en"/>
        </w:rPr>
        <w:t xml:space="preserve"> terror organizations.</w:t>
      </w:r>
      <w:r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This doctrine only addresses actions undertaken during a war (</w:t>
      </w:r>
      <w:r w:rsidRPr="00060553">
        <w:rPr>
          <w:rFonts w:asciiTheme="majorBidi" w:hAnsiTheme="majorBidi" w:cstheme="majorBidi"/>
          <w:i/>
          <w:iCs/>
          <w:sz w:val="24"/>
          <w:szCs w:val="24"/>
          <w:highlight w:val="cyan"/>
          <w:lang w:val="en"/>
        </w:rPr>
        <w:t>jus in bello</w:t>
      </w:r>
      <w:r w:rsidRPr="00060553">
        <w:rPr>
          <w:rFonts w:asciiTheme="majorBidi" w:hAnsiTheme="majorBidi" w:cstheme="majorBidi"/>
          <w:sz w:val="24"/>
          <w:szCs w:val="24"/>
          <w:lang w:val="en"/>
        </w:rPr>
        <w:t xml:space="preserve">) and not the </w:t>
      </w:r>
      <w:r w:rsidRPr="00060553">
        <w:rPr>
          <w:rFonts w:asciiTheme="majorBidi" w:hAnsiTheme="majorBidi" w:cstheme="majorBidi"/>
          <w:sz w:val="24"/>
          <w:szCs w:val="24"/>
          <w:highlight w:val="cyan"/>
          <w:lang w:val="en"/>
        </w:rPr>
        <w:t>actual</w:t>
      </w:r>
      <w:r w:rsidRPr="00060553">
        <w:rPr>
          <w:rFonts w:asciiTheme="majorBidi" w:hAnsiTheme="majorBidi" w:cstheme="majorBidi"/>
          <w:sz w:val="24"/>
          <w:szCs w:val="24"/>
          <w:lang w:val="en"/>
        </w:rPr>
        <w:t xml:space="preserve"> decision to go to war (</w:t>
      </w:r>
      <w:r w:rsidRPr="00060553">
        <w:rPr>
          <w:rFonts w:asciiTheme="majorBidi" w:hAnsiTheme="majorBidi" w:cstheme="majorBidi"/>
          <w:i/>
          <w:iCs/>
          <w:sz w:val="24"/>
          <w:szCs w:val="24"/>
          <w:highlight w:val="cyan"/>
          <w:lang w:val="en"/>
        </w:rPr>
        <w:t>jus ad bellum</w:t>
      </w:r>
      <w:r w:rsidRPr="00060553">
        <w:rPr>
          <w:rFonts w:asciiTheme="majorBidi" w:hAnsiTheme="majorBidi" w:cstheme="majorBidi"/>
          <w:sz w:val="24"/>
          <w:szCs w:val="24"/>
          <w:lang w:val="en"/>
        </w:rPr>
        <w:t>). The form of the proposed doctrine is based</w:t>
      </w:r>
      <w:r w:rsidRPr="00060553">
        <w:rPr>
          <w:rFonts w:asciiTheme="majorBidi" w:hAnsiTheme="majorBidi" w:cstheme="majorBidi"/>
          <w:sz w:val="24"/>
          <w:szCs w:val="24"/>
          <w:highlight w:val="cyan"/>
          <w:lang w:val="en"/>
        </w:rPr>
        <w:t xml:space="preserve"> on the previous sections of this book</w:t>
      </w:r>
      <w:r w:rsidRPr="00060553">
        <w:rPr>
          <w:rFonts w:asciiTheme="majorBidi" w:hAnsiTheme="majorBidi" w:cstheme="majorBidi"/>
          <w:sz w:val="24"/>
          <w:szCs w:val="24"/>
          <w:lang w:val="en"/>
        </w:rPr>
        <w:t xml:space="preserve">: the first part, which discussed the dilemmas facing democracies engaged in low-intensity warfare as well as the second part which was comprised of </w:t>
      </w:r>
      <w:r w:rsidRPr="00060553">
        <w:rPr>
          <w:rFonts w:asciiTheme="majorBidi" w:hAnsiTheme="majorBidi" w:cstheme="majorBidi"/>
          <w:sz w:val="24"/>
          <w:szCs w:val="24"/>
          <w:highlight w:val="cyan"/>
          <w:lang w:val="en"/>
        </w:rPr>
        <w:t>specific</w:t>
      </w:r>
      <w:r w:rsidRPr="00060553">
        <w:rPr>
          <w:rFonts w:asciiTheme="majorBidi" w:hAnsiTheme="majorBidi" w:cstheme="majorBidi"/>
          <w:sz w:val="24"/>
          <w:szCs w:val="24"/>
          <w:lang w:val="en"/>
        </w:rPr>
        <w:t xml:space="preserve"> case studies.</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It is meant to be </w:t>
      </w:r>
      <w:r w:rsidRPr="00060553">
        <w:rPr>
          <w:rFonts w:asciiTheme="majorBidi" w:hAnsiTheme="majorBidi" w:cstheme="majorBidi"/>
          <w:sz w:val="24"/>
          <w:szCs w:val="24"/>
          <w:highlight w:val="cyan"/>
          <w:lang w:val="en"/>
        </w:rPr>
        <w:t xml:space="preserve">as practical and </w:t>
      </w:r>
      <w:r w:rsidRPr="00060553">
        <w:rPr>
          <w:rFonts w:asciiTheme="majorBidi" w:hAnsiTheme="majorBidi" w:cstheme="majorBidi"/>
          <w:sz w:val="24"/>
          <w:szCs w:val="24"/>
          <w:lang w:val="en"/>
        </w:rPr>
        <w:t xml:space="preserve">applicable as possible. </w:t>
      </w:r>
    </w:p>
    <w:p w14:paraId="6E92B829" w14:textId="7B8934DC" w:rsidR="00FC2BEF" w:rsidRPr="00060553" w:rsidRDefault="00FC2BEF" w:rsidP="00FC2BEF">
      <w:pPr>
        <w:bidi w:val="0"/>
        <w:spacing w:after="0" w:line="480" w:lineRule="auto"/>
        <w:ind w:left="-58"/>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On the one hand, it is designed to </w:t>
      </w:r>
      <w:r w:rsidRPr="00060553">
        <w:rPr>
          <w:rFonts w:asciiTheme="majorBidi" w:eastAsia="Times New Roman" w:hAnsiTheme="majorBidi" w:cstheme="majorBidi"/>
          <w:sz w:val="24"/>
          <w:szCs w:val="24"/>
          <w:highlight w:val="cyan"/>
          <w:lang w:val="en"/>
        </w:rPr>
        <w:t>afford</w:t>
      </w:r>
      <w:r w:rsidRPr="00060553">
        <w:rPr>
          <w:rFonts w:asciiTheme="majorBidi" w:eastAsia="Times New Roman" w:hAnsiTheme="majorBidi" w:cstheme="majorBidi"/>
          <w:sz w:val="24"/>
          <w:szCs w:val="24"/>
          <w:lang w:val="en"/>
        </w:rPr>
        <w:t xml:space="preserve"> democratic state </w:t>
      </w:r>
      <w:r w:rsidRPr="00060553">
        <w:rPr>
          <w:rFonts w:asciiTheme="majorBidi" w:eastAsia="Times New Roman" w:hAnsiTheme="majorBidi" w:cstheme="majorBidi"/>
          <w:sz w:val="24"/>
          <w:szCs w:val="24"/>
          <w:highlight w:val="cyan"/>
          <w:lang w:val="en"/>
        </w:rPr>
        <w:t>sufficient</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highlight w:val="cyan"/>
          <w:lang w:val="en"/>
        </w:rPr>
        <w:t>latitude</w:t>
      </w:r>
      <w:r w:rsidRPr="00060553">
        <w:rPr>
          <w:rFonts w:asciiTheme="majorBidi" w:eastAsia="Times New Roman" w:hAnsiTheme="majorBidi" w:cstheme="majorBidi"/>
          <w:sz w:val="24"/>
          <w:szCs w:val="24"/>
          <w:highlight w:val="cyan"/>
          <w:lang w:val="en"/>
        </w:rPr>
        <w:t xml:space="preserve"> </w:t>
      </w:r>
      <w:r w:rsidRPr="00060553">
        <w:rPr>
          <w:rFonts w:asciiTheme="majorBidi" w:eastAsia="Times New Roman" w:hAnsiTheme="majorBidi" w:cstheme="majorBidi"/>
          <w:sz w:val="24"/>
          <w:szCs w:val="24"/>
          <w:lang w:val="en"/>
        </w:rPr>
        <w:t>to effectively combat terror organizations, providing relevant principles to this end.</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highlight w:val="cyan"/>
          <w:lang w:val="en"/>
        </w:rPr>
        <w:t>These principles</w:t>
      </w:r>
      <w:r w:rsidRPr="00060553">
        <w:rPr>
          <w:rFonts w:asciiTheme="majorBidi" w:eastAsia="Times New Roman" w:hAnsiTheme="majorBidi" w:cstheme="majorBidi"/>
          <w:sz w:val="24"/>
          <w:szCs w:val="24"/>
          <w:highlight w:val="cyan"/>
          <w:lang w:val="en"/>
        </w:rPr>
        <w:t xml:space="preserve"> </w:t>
      </w:r>
      <w:r w:rsidRPr="00060553">
        <w:rPr>
          <w:rFonts w:asciiTheme="majorBidi" w:eastAsia="Times New Roman" w:hAnsiTheme="majorBidi" w:cstheme="majorBidi"/>
          <w:sz w:val="24"/>
          <w:szCs w:val="24"/>
          <w:lang w:val="en"/>
        </w:rPr>
        <w:t xml:space="preserve">allow for a more extensive </w:t>
      </w:r>
      <w:r w:rsidRPr="00060553">
        <w:rPr>
          <w:rFonts w:asciiTheme="majorBidi" w:eastAsia="Times New Roman" w:hAnsiTheme="majorBidi" w:cstheme="majorBidi"/>
          <w:sz w:val="24"/>
          <w:szCs w:val="24"/>
          <w:lang w:val="en"/>
        </w:rPr>
        <w:t>exercise</w:t>
      </w:r>
      <w:r w:rsidRPr="00060553">
        <w:rPr>
          <w:rFonts w:asciiTheme="majorBidi" w:eastAsia="Times New Roman" w:hAnsiTheme="majorBidi" w:cstheme="majorBidi"/>
          <w:sz w:val="24"/>
          <w:szCs w:val="24"/>
          <w:lang w:val="en"/>
        </w:rPr>
        <w:t xml:space="preserve"> of power than allowed by those </w:t>
      </w:r>
      <w:r w:rsidRPr="00060553">
        <w:rPr>
          <w:rFonts w:asciiTheme="majorBidi" w:eastAsia="Times New Roman" w:hAnsiTheme="majorBidi" w:cstheme="majorBidi"/>
          <w:sz w:val="24"/>
          <w:szCs w:val="24"/>
          <w:highlight w:val="cyan"/>
          <w:lang w:val="en"/>
        </w:rPr>
        <w:t>currently</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highlight w:val="cyan"/>
          <w:lang w:val="en"/>
        </w:rPr>
        <w:t xml:space="preserve">enshrined in </w:t>
      </w:r>
      <w:r w:rsidRPr="00060553">
        <w:rPr>
          <w:rFonts w:asciiTheme="majorBidi" w:eastAsia="Times New Roman" w:hAnsiTheme="majorBidi" w:cstheme="majorBidi"/>
          <w:sz w:val="24"/>
          <w:szCs w:val="24"/>
          <w:highlight w:val="cyan"/>
          <w:lang w:val="en"/>
        </w:rPr>
        <w:t xml:space="preserve">law and existing doctrines </w:t>
      </w:r>
      <w:r w:rsidRPr="00060553">
        <w:rPr>
          <w:rFonts w:asciiTheme="majorBidi" w:eastAsia="Times New Roman" w:hAnsiTheme="majorBidi" w:cstheme="majorBidi"/>
          <w:sz w:val="24"/>
          <w:szCs w:val="24"/>
          <w:lang w:val="en"/>
        </w:rPr>
        <w:t xml:space="preserve">which </w:t>
      </w:r>
      <w:r w:rsidRPr="00060553">
        <w:rPr>
          <w:rFonts w:asciiTheme="majorBidi" w:eastAsia="Times New Roman" w:hAnsiTheme="majorBidi" w:cstheme="majorBidi"/>
          <w:sz w:val="24"/>
          <w:szCs w:val="24"/>
          <w:lang w:val="en"/>
        </w:rPr>
        <w:t xml:space="preserve">are </w:t>
      </w:r>
      <w:r w:rsidRPr="00060553">
        <w:rPr>
          <w:rFonts w:asciiTheme="majorBidi" w:eastAsia="Times New Roman" w:hAnsiTheme="majorBidi" w:cstheme="majorBidi"/>
          <w:sz w:val="24"/>
          <w:szCs w:val="24"/>
          <w:lang w:val="en"/>
        </w:rPr>
        <w:t>better</w:t>
      </w:r>
      <w:r w:rsidRPr="00060553">
        <w:rPr>
          <w:rFonts w:asciiTheme="majorBidi" w:eastAsia="Times New Roman" w:hAnsiTheme="majorBidi" w:cstheme="majorBidi"/>
          <w:sz w:val="24"/>
          <w:szCs w:val="24"/>
          <w:lang w:val="en"/>
        </w:rPr>
        <w:t xml:space="preserve"> suited to combat between two sovereign states.</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In </w:t>
      </w:r>
      <w:r w:rsidRPr="00060553">
        <w:rPr>
          <w:rFonts w:asciiTheme="majorBidi" w:eastAsia="Times New Roman" w:hAnsiTheme="majorBidi" w:cstheme="majorBidi"/>
          <w:sz w:val="24"/>
          <w:szCs w:val="24"/>
          <w:lang w:val="en"/>
        </w:rPr>
        <w:t>parallel</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highlight w:val="cyan"/>
          <w:lang w:val="en"/>
        </w:rPr>
        <w:t>the present doctrine</w:t>
      </w:r>
      <w:r w:rsidRPr="00060553">
        <w:rPr>
          <w:rFonts w:asciiTheme="majorBidi" w:eastAsia="Times New Roman" w:hAnsiTheme="majorBidi" w:cstheme="majorBidi"/>
          <w:sz w:val="24"/>
          <w:szCs w:val="24"/>
          <w:lang w:val="en"/>
        </w:rPr>
        <w:t xml:space="preserve"> </w:t>
      </w:r>
      <w:r w:rsidR="002671B8" w:rsidRPr="00060553">
        <w:rPr>
          <w:rFonts w:asciiTheme="majorBidi" w:eastAsia="Times New Roman" w:hAnsiTheme="majorBidi" w:cstheme="majorBidi"/>
          <w:sz w:val="24"/>
          <w:szCs w:val="24"/>
          <w:lang w:val="en"/>
        </w:rPr>
        <w:t xml:space="preserve">is </w:t>
      </w:r>
      <w:r w:rsidRPr="00060553">
        <w:rPr>
          <w:rFonts w:asciiTheme="majorBidi" w:eastAsia="Times New Roman" w:hAnsiTheme="majorBidi" w:cstheme="majorBidi"/>
          <w:sz w:val="24"/>
          <w:szCs w:val="24"/>
          <w:lang w:val="en"/>
        </w:rPr>
        <w:t xml:space="preserve">meant to help a country gain international legitimacy for its actions. Despite the relatively broad latitude in allows, the doctrine is ethical and legal, and thus allows a country to maintain its moral and democratic </w:t>
      </w:r>
      <w:r w:rsidRPr="00060553">
        <w:rPr>
          <w:rFonts w:asciiTheme="majorBidi" w:eastAsia="Times New Roman" w:hAnsiTheme="majorBidi" w:cstheme="majorBidi"/>
          <w:sz w:val="24"/>
          <w:szCs w:val="24"/>
          <w:highlight w:val="yellow"/>
          <w:lang w:val="en"/>
        </w:rPr>
        <w:t>immunity/resilience</w:t>
      </w:r>
      <w:r w:rsidRPr="00060553">
        <w:rPr>
          <w:rFonts w:asciiTheme="majorBidi" w:eastAsia="Times New Roman" w:hAnsiTheme="majorBidi" w:cstheme="majorBidi"/>
          <w:sz w:val="24"/>
          <w:szCs w:val="24"/>
          <w:lang w:val="en"/>
        </w:rPr>
        <w:t>. Thus, when combined with the existing</w:t>
      </w:r>
      <w:r w:rsidRPr="00060553">
        <w:rPr>
          <w:rFonts w:asciiTheme="majorBidi" w:eastAsia="Times New Roman" w:hAnsiTheme="majorBidi" w:cstheme="majorBidi"/>
          <w:sz w:val="24"/>
          <w:szCs w:val="24"/>
          <w:highlight w:val="cyan"/>
          <w:lang w:val="en"/>
        </w:rPr>
        <w:t xml:space="preserve"> body of</w:t>
      </w:r>
      <w:r w:rsidRPr="00060553">
        <w:rPr>
          <w:rFonts w:asciiTheme="majorBidi" w:eastAsia="Times New Roman" w:hAnsiTheme="majorBidi" w:cstheme="majorBidi"/>
          <w:sz w:val="24"/>
          <w:szCs w:val="24"/>
          <w:lang w:val="en"/>
        </w:rPr>
        <w:t xml:space="preserve"> international law, this doctrine can serve as a unified </w:t>
      </w:r>
      <w:r w:rsidRPr="00060553">
        <w:rPr>
          <w:rFonts w:asciiTheme="majorBidi" w:eastAsia="Times New Roman" w:hAnsiTheme="majorBidi" w:cstheme="majorBidi"/>
          <w:sz w:val="24"/>
          <w:szCs w:val="24"/>
          <w:highlight w:val="cyan"/>
          <w:lang w:val="en"/>
        </w:rPr>
        <w:t xml:space="preserve">code of conduct </w:t>
      </w:r>
      <w:r w:rsidRPr="00060553">
        <w:rPr>
          <w:rFonts w:asciiTheme="majorBidi" w:eastAsia="Times New Roman" w:hAnsiTheme="majorBidi" w:cstheme="majorBidi"/>
          <w:sz w:val="24"/>
          <w:szCs w:val="24"/>
          <w:lang w:val="en"/>
        </w:rPr>
        <w:t>for waging wars against terror organizations.</w:t>
      </w:r>
      <w:r w:rsidR="003E0DD0" w:rsidRPr="00060553">
        <w:rPr>
          <w:rFonts w:asciiTheme="majorBidi" w:eastAsia="Times New Roman" w:hAnsiTheme="majorBidi" w:cstheme="majorBidi"/>
          <w:sz w:val="24"/>
          <w:szCs w:val="24"/>
          <w:lang w:val="en"/>
        </w:rPr>
        <w:t xml:space="preserve"> </w:t>
      </w:r>
    </w:p>
    <w:p w14:paraId="0DAFDE88" w14:textId="0E479CF5" w:rsidR="00FC2BEF" w:rsidRPr="00060553" w:rsidRDefault="00FC2BEF" w:rsidP="00FC2BEF">
      <w:pPr>
        <w:bidi w:val="0"/>
        <w:spacing w:after="0" w:line="480" w:lineRule="auto"/>
        <w:jc w:val="both"/>
        <w:rPr>
          <w:rFonts w:asciiTheme="majorBidi" w:eastAsia="Times New Roman" w:hAnsiTheme="majorBidi" w:cstheme="majorBidi"/>
          <w:sz w:val="24"/>
          <w:szCs w:val="24"/>
        </w:rPr>
      </w:pPr>
      <w:r w:rsidRPr="00060553">
        <w:rPr>
          <w:rFonts w:asciiTheme="majorBidi" w:hAnsiTheme="majorBidi" w:cstheme="majorBidi"/>
          <w:sz w:val="24"/>
          <w:szCs w:val="24"/>
          <w:lang w:val="en"/>
        </w:rPr>
        <w:t xml:space="preserve">At the basis of the doctrine lies </w:t>
      </w:r>
      <w:commentRangeStart w:id="2"/>
      <w:r w:rsidRPr="00060553">
        <w:rPr>
          <w:rFonts w:asciiTheme="majorBidi" w:hAnsiTheme="majorBidi" w:cstheme="majorBidi"/>
          <w:sz w:val="24"/>
          <w:szCs w:val="24"/>
          <w:highlight w:val="cyan"/>
          <w:lang w:val="en"/>
        </w:rPr>
        <w:t>Immanuel</w:t>
      </w:r>
      <w:r w:rsidRPr="00060553">
        <w:rPr>
          <w:rFonts w:asciiTheme="majorBidi" w:hAnsiTheme="majorBidi" w:cstheme="majorBidi"/>
          <w:sz w:val="24"/>
          <w:szCs w:val="24"/>
          <w:lang w:val="en"/>
        </w:rPr>
        <w:t xml:space="preserve"> </w:t>
      </w:r>
      <w:r w:rsidRPr="00060553">
        <w:rPr>
          <w:rFonts w:asciiTheme="majorBidi" w:hAnsiTheme="majorBidi" w:cstheme="majorBidi"/>
          <w:sz w:val="24"/>
          <w:szCs w:val="24"/>
          <w:highlight w:val="cyan"/>
          <w:lang w:val="en"/>
        </w:rPr>
        <w:t>Kant</w:t>
      </w:r>
      <w:r w:rsidRPr="00060553">
        <w:rPr>
          <w:rFonts w:asciiTheme="majorBidi" w:hAnsiTheme="majorBidi" w:cstheme="majorBidi"/>
          <w:sz w:val="24"/>
          <w:szCs w:val="24"/>
          <w:lang w:val="en"/>
        </w:rPr>
        <w:t xml:space="preserve">’s </w:t>
      </w:r>
      <w:commentRangeEnd w:id="2"/>
      <w:r w:rsidRPr="00060553">
        <w:rPr>
          <w:rStyle w:val="CommentReference"/>
          <w:rFonts w:asciiTheme="majorBidi" w:hAnsiTheme="majorBidi" w:cstheme="majorBidi"/>
          <w:sz w:val="24"/>
          <w:szCs w:val="24"/>
        </w:rPr>
        <w:commentReference w:id="2"/>
      </w:r>
      <w:r w:rsidRPr="00060553">
        <w:rPr>
          <w:rFonts w:asciiTheme="majorBidi" w:hAnsiTheme="majorBidi" w:cstheme="majorBidi"/>
          <w:sz w:val="24"/>
          <w:szCs w:val="24"/>
          <w:lang w:val="en"/>
        </w:rPr>
        <w:t>deontological conception of ethics.</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highlight w:val="cyan"/>
          <w:lang w:val="en"/>
        </w:rPr>
        <w:t xml:space="preserve">In Kant’s view, </w:t>
      </w:r>
      <w:r w:rsidRPr="00060553">
        <w:rPr>
          <w:rFonts w:asciiTheme="majorBidi" w:hAnsiTheme="majorBidi" w:cstheme="majorBidi"/>
          <w:sz w:val="24"/>
          <w:szCs w:val="24"/>
          <w:lang w:val="en"/>
        </w:rPr>
        <w:t xml:space="preserve">the moral value of an action is evaluated in terms of the initial moral intention of the person performing the action, as opposed to its </w:t>
      </w:r>
      <w:r w:rsidRPr="00060553">
        <w:rPr>
          <w:rFonts w:asciiTheme="majorBidi" w:hAnsiTheme="majorBidi" w:cstheme="majorBidi"/>
          <w:sz w:val="24"/>
          <w:szCs w:val="24"/>
          <w:highlight w:val="cyan"/>
          <w:lang w:val="en"/>
        </w:rPr>
        <w:t>actual</w:t>
      </w:r>
      <w:r w:rsidRPr="00060553">
        <w:rPr>
          <w:rFonts w:asciiTheme="majorBidi" w:hAnsiTheme="majorBidi" w:cstheme="majorBidi"/>
          <w:sz w:val="24"/>
          <w:szCs w:val="24"/>
          <w:lang w:val="en"/>
        </w:rPr>
        <w:t xml:space="preserve"> results (even if </w:t>
      </w:r>
      <w:r w:rsidRPr="00060553">
        <w:rPr>
          <w:rFonts w:asciiTheme="majorBidi" w:hAnsiTheme="majorBidi" w:cstheme="majorBidi"/>
          <w:sz w:val="24"/>
          <w:szCs w:val="24"/>
          <w:highlight w:val="cyan"/>
          <w:lang w:val="en"/>
        </w:rPr>
        <w:lastRenderedPageBreak/>
        <w:t>the</w:t>
      </w:r>
      <w:r w:rsidRPr="00060553">
        <w:rPr>
          <w:rFonts w:asciiTheme="majorBidi" w:hAnsiTheme="majorBidi" w:cstheme="majorBidi"/>
          <w:sz w:val="24"/>
          <w:szCs w:val="24"/>
          <w:lang w:val="en"/>
        </w:rPr>
        <w:t xml:space="preserve"> </w:t>
      </w:r>
      <w:r w:rsidRPr="00060553">
        <w:rPr>
          <w:rFonts w:asciiTheme="majorBidi" w:hAnsiTheme="majorBidi" w:cstheme="majorBidi"/>
          <w:sz w:val="24"/>
          <w:szCs w:val="24"/>
          <w:highlight w:val="cyan"/>
          <w:lang w:val="en"/>
        </w:rPr>
        <w:t>results</w:t>
      </w:r>
      <w:r w:rsidRPr="00060553">
        <w:rPr>
          <w:rFonts w:asciiTheme="majorBidi" w:hAnsiTheme="majorBidi" w:cstheme="majorBidi"/>
          <w:sz w:val="24"/>
          <w:szCs w:val="24"/>
          <w:lang w:val="en"/>
        </w:rPr>
        <w:t xml:space="preserve"> produced or advanced the </w:t>
      </w:r>
      <w:r w:rsidRPr="00060553">
        <w:rPr>
          <w:rFonts w:asciiTheme="majorBidi" w:hAnsiTheme="majorBidi" w:cstheme="majorBidi"/>
          <w:sz w:val="24"/>
          <w:szCs w:val="24"/>
          <w:lang w:val="en"/>
        </w:rPr>
        <w:t>greatest</w:t>
      </w:r>
      <w:r w:rsidRPr="00060553">
        <w:rPr>
          <w:rFonts w:asciiTheme="majorBidi" w:hAnsiTheme="majorBidi" w:cstheme="majorBidi"/>
          <w:sz w:val="24"/>
          <w:szCs w:val="24"/>
          <w:lang w:val="en"/>
        </w:rPr>
        <w:t xml:space="preserve"> common good). According to such an approach, when determining </w:t>
      </w:r>
      <w:proofErr w:type="gramStart"/>
      <w:r w:rsidRPr="00060553">
        <w:rPr>
          <w:rFonts w:asciiTheme="majorBidi" w:hAnsiTheme="majorBidi" w:cstheme="majorBidi"/>
          <w:sz w:val="24"/>
          <w:szCs w:val="24"/>
          <w:lang w:val="en"/>
        </w:rPr>
        <w:t>whether or not</w:t>
      </w:r>
      <w:proofErr w:type="gramEnd"/>
      <w:r w:rsidRPr="00060553">
        <w:rPr>
          <w:rFonts w:asciiTheme="majorBidi" w:hAnsiTheme="majorBidi" w:cstheme="majorBidi"/>
          <w:sz w:val="24"/>
          <w:szCs w:val="24"/>
          <w:lang w:val="en"/>
        </w:rPr>
        <w:t xml:space="preserve"> to undertake a given action, one must first </w:t>
      </w:r>
      <w:r w:rsidRPr="00060553">
        <w:rPr>
          <w:rFonts w:asciiTheme="majorBidi" w:hAnsiTheme="majorBidi" w:cstheme="majorBidi"/>
          <w:sz w:val="24"/>
          <w:szCs w:val="24"/>
          <w:lang w:val="en"/>
        </w:rPr>
        <w:t>evaluate</w:t>
      </w:r>
      <w:r w:rsidRPr="00060553">
        <w:rPr>
          <w:rFonts w:asciiTheme="majorBidi" w:hAnsiTheme="majorBidi" w:cstheme="majorBidi"/>
          <w:sz w:val="24"/>
          <w:szCs w:val="24"/>
          <w:lang w:val="en"/>
        </w:rPr>
        <w:t xml:space="preserve"> its importance, function</w:t>
      </w:r>
      <w:r w:rsidR="002671B8" w:rsidRPr="00060553">
        <w:rPr>
          <w:rFonts w:asciiTheme="majorBidi" w:hAnsiTheme="majorBidi" w:cstheme="majorBidi"/>
          <w:sz w:val="24"/>
          <w:szCs w:val="24"/>
          <w:lang w:val="en"/>
        </w:rPr>
        <w:t>,</w:t>
      </w:r>
      <w:r w:rsidRPr="00060553">
        <w:rPr>
          <w:rFonts w:asciiTheme="majorBidi" w:hAnsiTheme="majorBidi" w:cstheme="majorBidi"/>
          <w:sz w:val="24"/>
          <w:szCs w:val="24"/>
          <w:lang w:val="en"/>
        </w:rPr>
        <w:t xml:space="preserve"> and contribution.</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Thus, Kant argued that an action is moral if the </w:t>
      </w:r>
      <w:r w:rsidRPr="00060553">
        <w:rPr>
          <w:rFonts w:asciiTheme="majorBidi" w:hAnsiTheme="majorBidi" w:cstheme="majorBidi"/>
          <w:i/>
          <w:iCs/>
          <w:sz w:val="24"/>
          <w:szCs w:val="24"/>
          <w:lang w:val="en"/>
        </w:rPr>
        <w:t xml:space="preserve">intention </w:t>
      </w:r>
      <w:r w:rsidRPr="00060553">
        <w:rPr>
          <w:rFonts w:asciiTheme="majorBidi" w:hAnsiTheme="majorBidi" w:cstheme="majorBidi"/>
          <w:sz w:val="24"/>
          <w:szCs w:val="24"/>
          <w:lang w:val="en"/>
        </w:rPr>
        <w:t>of the one performing the action is good</w:t>
      </w:r>
      <w:r w:rsidR="003E0DD0" w:rsidRPr="00060553">
        <w:rPr>
          <w:rFonts w:asciiTheme="majorBidi" w:hAnsiTheme="majorBidi" w:cstheme="majorBidi"/>
          <w:sz w:val="24"/>
          <w:szCs w:val="24"/>
          <w:lang w:val="en"/>
        </w:rPr>
        <w:t xml:space="preserve"> </w:t>
      </w:r>
      <w:r w:rsidR="00E4421D" w:rsidRPr="00060553">
        <w:rPr>
          <w:rFonts w:asciiTheme="majorBidi" w:hAnsiTheme="majorBidi" w:cstheme="majorBidi"/>
          <w:sz w:val="24"/>
          <w:szCs w:val="24"/>
        </w:rPr>
        <w:t>(</w:t>
      </w:r>
      <w:r w:rsidR="00060553">
        <w:rPr>
          <w:rFonts w:asciiTheme="majorBidi" w:hAnsiTheme="majorBidi" w:cstheme="majorBidi"/>
          <w:sz w:val="24"/>
          <w:szCs w:val="24"/>
        </w:rPr>
        <w:t>Freeman, 2001).</w:t>
      </w:r>
    </w:p>
    <w:p w14:paraId="2EF8AE98" w14:textId="463594BD"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We can illustrate this with an </w:t>
      </w:r>
      <w:r w:rsidRPr="00060553">
        <w:rPr>
          <w:rFonts w:asciiTheme="majorBidi" w:eastAsia="Times New Roman" w:hAnsiTheme="majorBidi" w:cstheme="majorBidi"/>
          <w:sz w:val="24"/>
          <w:szCs w:val="24"/>
          <w:lang w:val="en"/>
        </w:rPr>
        <w:t>example</w:t>
      </w:r>
      <w:r w:rsidRPr="00060553">
        <w:rPr>
          <w:rFonts w:asciiTheme="majorBidi" w:eastAsia="Times New Roman" w:hAnsiTheme="majorBidi" w:cstheme="majorBidi"/>
          <w:sz w:val="24"/>
          <w:szCs w:val="24"/>
          <w:lang w:val="en"/>
        </w:rPr>
        <w:t>: say that a certain action resulted in the deaths of three innocent people.</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To determine the morality of the action, we would need to look at the initial ethical intention, </w:t>
      </w:r>
      <w:r w:rsidRPr="00060553">
        <w:rPr>
          <w:rFonts w:asciiTheme="majorBidi" w:eastAsia="Times New Roman" w:hAnsiTheme="majorBidi" w:cstheme="majorBidi"/>
          <w:sz w:val="24"/>
          <w:szCs w:val="24"/>
          <w:highlight w:val="cyan"/>
          <w:lang w:val="en"/>
        </w:rPr>
        <w:t>that is</w:t>
      </w:r>
      <w:r w:rsidRPr="00060553">
        <w:rPr>
          <w:rFonts w:asciiTheme="majorBidi" w:eastAsia="Times New Roman" w:hAnsiTheme="majorBidi" w:cstheme="majorBidi"/>
          <w:sz w:val="24"/>
          <w:szCs w:val="24"/>
          <w:lang w:val="en"/>
        </w:rPr>
        <w:t>, the</w:t>
      </w:r>
      <w:r w:rsidRPr="00060553">
        <w:rPr>
          <w:rFonts w:asciiTheme="majorBidi" w:eastAsia="Times New Roman" w:hAnsiTheme="majorBidi" w:cstheme="majorBidi"/>
          <w:sz w:val="24"/>
          <w:szCs w:val="24"/>
          <w:lang w:val="en"/>
        </w:rPr>
        <w:t xml:space="preserve"> basis for performing the action, and not the result </w:t>
      </w:r>
      <w:r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in this case the death of non-combatants. </w:t>
      </w:r>
    </w:p>
    <w:p w14:paraId="0C9A4C41" w14:textId="04813C88"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Another ethical foundational principle </w:t>
      </w:r>
      <w:r w:rsidRPr="00060553">
        <w:rPr>
          <w:rFonts w:asciiTheme="majorBidi" w:eastAsia="Times New Roman" w:hAnsiTheme="majorBidi" w:cstheme="majorBidi"/>
          <w:sz w:val="24"/>
          <w:szCs w:val="24"/>
          <w:lang w:val="en"/>
        </w:rPr>
        <w:t>at the basis of this</w:t>
      </w:r>
      <w:r w:rsidRPr="00060553">
        <w:rPr>
          <w:rFonts w:asciiTheme="majorBidi" w:eastAsia="Times New Roman" w:hAnsiTheme="majorBidi" w:cstheme="majorBidi"/>
          <w:sz w:val="24"/>
          <w:szCs w:val="24"/>
          <w:lang w:val="en"/>
        </w:rPr>
        <w:t xml:space="preserve"> doctrine is universalizability.</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In other words, any moral judgment rendered must be applicable to all equivalent cases</w:t>
      </w:r>
      <w:r w:rsidR="00060553">
        <w:rPr>
          <w:rFonts w:asciiTheme="majorBidi" w:eastAsia="Times New Roman" w:hAnsiTheme="majorBidi" w:cstheme="majorBidi"/>
          <w:sz w:val="24"/>
          <w:szCs w:val="24"/>
          <w:lang w:val="en"/>
        </w:rPr>
        <w:t xml:space="preserve"> (Frey, 2001; Silvers, 2001).</w:t>
      </w:r>
      <w:r w:rsidRPr="00060553">
        <w:rPr>
          <w:rFonts w:asciiTheme="majorBidi" w:eastAsia="Times New Roman" w:hAnsiTheme="majorBidi" w:cstheme="majorBidi"/>
          <w:sz w:val="24"/>
          <w:szCs w:val="24"/>
          <w:lang w:val="en"/>
        </w:rPr>
        <w:t xml:space="preserve"> Therefore, every principle included in this doctrine must be one that can be followed by any democratic country, regardless of its democratic profile.</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This is so the doctrine will be applicable to any democratic country facing such a war, whatever it may be. </w:t>
      </w:r>
      <w:bookmarkStart w:id="3" w:name="_Toc498767819"/>
    </w:p>
    <w:p w14:paraId="4ACBD6B1" w14:textId="6BA4E8A3" w:rsidR="00FC2BEF" w:rsidRPr="00060553" w:rsidRDefault="00FC2BEF" w:rsidP="00060553">
      <w:pPr>
        <w:pStyle w:val="Heading2"/>
        <w:rPr>
          <w:rtl/>
        </w:rPr>
      </w:pPr>
      <w:r w:rsidRPr="00060553">
        <w:t xml:space="preserve">Doctrine </w:t>
      </w:r>
      <w:r w:rsidR="00060553" w:rsidRPr="00060553">
        <w:t>for</w:t>
      </w:r>
      <w:r w:rsidRPr="00060553">
        <w:t xml:space="preserve"> </w:t>
      </w:r>
      <w:r w:rsidRPr="00060553">
        <w:rPr>
          <w:highlight w:val="cyan"/>
        </w:rPr>
        <w:t>Combatting</w:t>
      </w:r>
      <w:r w:rsidRPr="00060553">
        <w:t xml:space="preserve"> Terror</w:t>
      </w:r>
      <w:bookmarkEnd w:id="3"/>
    </w:p>
    <w:p w14:paraId="08F81394" w14:textId="241FCD88" w:rsidR="00FC2BEF" w:rsidRPr="00060553" w:rsidRDefault="00FC2BEF" w:rsidP="00060553">
      <w:pPr>
        <w:pStyle w:val="Heading3"/>
        <w:rPr>
          <w:rtl/>
        </w:rPr>
      </w:pPr>
      <w:commentRangeStart w:id="4"/>
      <w:r w:rsidRPr="00060553">
        <w:t>Principle 1: The Principle of Military Necessity</w:t>
      </w:r>
      <w:commentRangeEnd w:id="4"/>
      <w:r w:rsidR="00F02C05" w:rsidRPr="00060553">
        <w:rPr>
          <w:rStyle w:val="CommentReference"/>
          <w:sz w:val="28"/>
          <w:szCs w:val="28"/>
        </w:rPr>
        <w:commentReference w:id="4"/>
      </w:r>
    </w:p>
    <w:p w14:paraId="3013CEFC" w14:textId="34DE58B1" w:rsidR="00FC2BEF" w:rsidRPr="00060553" w:rsidRDefault="00FC2BEF" w:rsidP="00FC2BEF">
      <w:pPr>
        <w:numPr>
          <w:ilvl w:val="0"/>
          <w:numId w:val="1"/>
        </w:numPr>
        <w:bidi w:val="0"/>
        <w:spacing w:after="0" w:line="480" w:lineRule="auto"/>
        <w:contextualSpacing/>
        <w:jc w:val="both"/>
        <w:rPr>
          <w:rFonts w:asciiTheme="majorBidi" w:eastAsia="Times New Roman" w:hAnsiTheme="majorBidi" w:cstheme="majorBidi"/>
          <w:sz w:val="24"/>
          <w:szCs w:val="24"/>
        </w:rPr>
      </w:pPr>
      <w:r w:rsidRPr="00060553">
        <w:rPr>
          <w:rFonts w:asciiTheme="majorBidi" w:eastAsia="Times New Roman" w:hAnsiTheme="majorBidi" w:cstheme="majorBidi"/>
          <w:b/>
          <w:bCs/>
          <w:sz w:val="24"/>
          <w:szCs w:val="24"/>
          <w:lang w:val="en"/>
        </w:rPr>
        <w:t>Target Condition</w:t>
      </w:r>
      <w:r w:rsidRPr="00060553">
        <w:rPr>
          <w:rFonts w:asciiTheme="majorBidi" w:eastAsia="Times New Roman" w:hAnsiTheme="majorBidi" w:cstheme="majorBidi"/>
          <w:sz w:val="24"/>
          <w:szCs w:val="24"/>
          <w:lang w:val="en"/>
        </w:rPr>
        <w:t xml:space="preserve">: the action is undertaken to protect the lives of a country’s citizens from acts of terror, </w:t>
      </w:r>
      <w:proofErr w:type="gramStart"/>
      <w:r w:rsidRPr="00060553">
        <w:rPr>
          <w:rFonts w:asciiTheme="majorBidi" w:eastAsia="Times New Roman" w:hAnsiTheme="majorBidi" w:cstheme="majorBidi"/>
          <w:sz w:val="24"/>
          <w:szCs w:val="24"/>
          <w:lang w:val="en"/>
        </w:rPr>
        <w:t>by virtue of</w:t>
      </w:r>
      <w:proofErr w:type="gramEnd"/>
      <w:r w:rsidRPr="00060553">
        <w:rPr>
          <w:rFonts w:asciiTheme="majorBidi" w:eastAsia="Times New Roman" w:hAnsiTheme="majorBidi" w:cstheme="majorBidi"/>
          <w:sz w:val="24"/>
          <w:szCs w:val="24"/>
          <w:lang w:val="en"/>
        </w:rPr>
        <w:t xml:space="preserve"> a country’s right to </w:t>
      </w:r>
      <w:r w:rsidRPr="00060553">
        <w:rPr>
          <w:rFonts w:asciiTheme="majorBidi" w:eastAsia="Times New Roman" w:hAnsiTheme="majorBidi" w:cstheme="majorBidi"/>
          <w:sz w:val="24"/>
          <w:szCs w:val="24"/>
          <w:lang w:val="en"/>
        </w:rPr>
        <w:t>self-defense</w:t>
      </w:r>
      <w:r w:rsidRPr="00060553">
        <w:rPr>
          <w:rFonts w:asciiTheme="majorBidi" w:eastAsia="Times New Roman" w:hAnsiTheme="majorBidi" w:cstheme="majorBidi"/>
          <w:sz w:val="24"/>
          <w:szCs w:val="24"/>
          <w:lang w:val="en"/>
        </w:rPr>
        <w:t xml:space="preserve">. </w:t>
      </w:r>
    </w:p>
    <w:p w14:paraId="02F8788F" w14:textId="22730B85" w:rsidR="00FC2BEF" w:rsidRPr="00060553" w:rsidRDefault="00FC2BEF" w:rsidP="00FC2BEF">
      <w:pPr>
        <w:numPr>
          <w:ilvl w:val="0"/>
          <w:numId w:val="1"/>
        </w:numPr>
        <w:bidi w:val="0"/>
        <w:spacing w:after="0" w:line="480" w:lineRule="auto"/>
        <w:contextualSpacing/>
        <w:jc w:val="both"/>
        <w:rPr>
          <w:rFonts w:asciiTheme="majorBidi" w:eastAsia="Times New Roman" w:hAnsiTheme="majorBidi" w:cstheme="majorBidi"/>
          <w:sz w:val="24"/>
          <w:szCs w:val="24"/>
        </w:rPr>
      </w:pPr>
      <w:r w:rsidRPr="00060553">
        <w:rPr>
          <w:rFonts w:asciiTheme="majorBidi" w:eastAsia="Times New Roman" w:hAnsiTheme="majorBidi" w:cstheme="majorBidi"/>
          <w:b/>
          <w:bCs/>
          <w:sz w:val="24"/>
          <w:szCs w:val="24"/>
          <w:lang w:val="en"/>
        </w:rPr>
        <w:t>Relative Effectiveness Condition</w:t>
      </w:r>
      <w:r w:rsidRPr="00060553">
        <w:rPr>
          <w:rFonts w:asciiTheme="majorBidi" w:eastAsia="Times New Roman" w:hAnsiTheme="majorBidi" w:cstheme="majorBidi"/>
          <w:sz w:val="24"/>
          <w:szCs w:val="24"/>
          <w:lang w:val="en"/>
        </w:rPr>
        <w:t xml:space="preserve">: any alternative (including abstaining from action </w:t>
      </w:r>
      <w:r w:rsidRPr="00060553">
        <w:rPr>
          <w:rFonts w:asciiTheme="majorBidi" w:eastAsia="Times New Roman" w:hAnsiTheme="majorBidi" w:cstheme="majorBidi"/>
          <w:sz w:val="24"/>
          <w:szCs w:val="24"/>
          <w:lang w:val="en"/>
        </w:rPr>
        <w:t>altogether</w:t>
      </w:r>
      <w:r w:rsidRPr="00060553">
        <w:rPr>
          <w:rFonts w:asciiTheme="majorBidi" w:eastAsia="Times New Roman" w:hAnsiTheme="majorBidi" w:cstheme="majorBidi"/>
          <w:sz w:val="24"/>
          <w:szCs w:val="24"/>
          <w:lang w:val="en"/>
        </w:rPr>
        <w:t>) would pose a greater, concrete danger to the lives of a country’s civilians and soldiers (if they are conscripts).</w:t>
      </w:r>
    </w:p>
    <w:p w14:paraId="1135C5B7" w14:textId="03158700" w:rsidR="00FC2BEF" w:rsidRPr="00060553" w:rsidRDefault="00FC2BEF" w:rsidP="00FC2BEF">
      <w:pPr>
        <w:numPr>
          <w:ilvl w:val="0"/>
          <w:numId w:val="1"/>
        </w:numPr>
        <w:bidi w:val="0"/>
        <w:spacing w:after="0" w:line="480" w:lineRule="auto"/>
        <w:contextualSpacing/>
        <w:jc w:val="both"/>
        <w:rPr>
          <w:rFonts w:asciiTheme="majorBidi" w:eastAsia="Times New Roman" w:hAnsiTheme="majorBidi" w:cstheme="majorBidi"/>
          <w:sz w:val="24"/>
          <w:szCs w:val="24"/>
        </w:rPr>
      </w:pPr>
      <w:r w:rsidRPr="00060553">
        <w:rPr>
          <w:rFonts w:asciiTheme="majorBidi" w:eastAsia="Times New Roman" w:hAnsiTheme="majorBidi" w:cstheme="majorBidi"/>
          <w:b/>
          <w:bCs/>
          <w:sz w:val="24"/>
          <w:szCs w:val="24"/>
          <w:lang w:val="en"/>
        </w:rPr>
        <w:t xml:space="preserve">Minimizing </w:t>
      </w:r>
      <w:r w:rsidRPr="00060553">
        <w:rPr>
          <w:rFonts w:asciiTheme="majorBidi" w:eastAsia="Times New Roman" w:hAnsiTheme="majorBidi" w:cstheme="majorBidi"/>
          <w:b/>
          <w:bCs/>
          <w:sz w:val="24"/>
          <w:szCs w:val="24"/>
          <w:highlight w:val="cyan"/>
          <w:lang w:val="en"/>
        </w:rPr>
        <w:t>Collateral</w:t>
      </w:r>
      <w:r w:rsidRPr="00060553">
        <w:rPr>
          <w:rFonts w:asciiTheme="majorBidi" w:eastAsia="Times New Roman" w:hAnsiTheme="majorBidi" w:cstheme="majorBidi"/>
          <w:b/>
          <w:bCs/>
          <w:sz w:val="24"/>
          <w:szCs w:val="24"/>
          <w:lang w:val="en"/>
        </w:rPr>
        <w:t xml:space="preserve"> Damage Condition</w:t>
      </w:r>
      <w:r w:rsidRPr="00060553">
        <w:rPr>
          <w:rFonts w:asciiTheme="majorBidi" w:eastAsia="Times New Roman" w:hAnsiTheme="majorBidi" w:cstheme="majorBidi"/>
          <w:sz w:val="24"/>
          <w:szCs w:val="24"/>
          <w:lang w:val="en"/>
        </w:rPr>
        <w:t xml:space="preserve">: When an action is undertaken, efforts should be made to minimize any harm to </w:t>
      </w:r>
      <w:r w:rsidRPr="00060553">
        <w:rPr>
          <w:rFonts w:asciiTheme="majorBidi" w:eastAsia="Times New Roman" w:hAnsiTheme="majorBidi" w:cstheme="majorBidi"/>
          <w:sz w:val="24"/>
          <w:szCs w:val="24"/>
          <w:lang w:val="en"/>
        </w:rPr>
        <w:t>civilians</w:t>
      </w:r>
      <w:r w:rsidRPr="00060553">
        <w:rPr>
          <w:rFonts w:asciiTheme="majorBidi" w:eastAsia="Times New Roman" w:hAnsiTheme="majorBidi" w:cstheme="majorBidi"/>
          <w:sz w:val="24"/>
          <w:szCs w:val="24"/>
          <w:lang w:val="en"/>
        </w:rPr>
        <w:t xml:space="preserve"> who are not </w:t>
      </w:r>
      <w:r w:rsidRPr="00060553">
        <w:rPr>
          <w:rFonts w:asciiTheme="majorBidi" w:eastAsia="Times New Roman" w:hAnsiTheme="majorBidi" w:cstheme="majorBidi"/>
          <w:sz w:val="24"/>
          <w:szCs w:val="24"/>
          <w:lang w:val="en"/>
        </w:rPr>
        <w:t>directly</w:t>
      </w:r>
      <w:r w:rsidRPr="00060553">
        <w:rPr>
          <w:rFonts w:asciiTheme="majorBidi" w:eastAsia="Times New Roman" w:hAnsiTheme="majorBidi" w:cstheme="majorBidi"/>
          <w:sz w:val="24"/>
          <w:szCs w:val="24"/>
          <w:lang w:val="en"/>
        </w:rPr>
        <w:t xml:space="preserve"> involved in terror, </w:t>
      </w:r>
      <w:proofErr w:type="gramStart"/>
      <w:r w:rsidRPr="00060553">
        <w:rPr>
          <w:rFonts w:asciiTheme="majorBidi" w:eastAsia="Times New Roman" w:hAnsiTheme="majorBidi" w:cstheme="majorBidi"/>
          <w:sz w:val="24"/>
          <w:szCs w:val="24"/>
          <w:lang w:val="en"/>
        </w:rPr>
        <w:t>in order to</w:t>
      </w:r>
      <w:proofErr w:type="gramEnd"/>
      <w:r w:rsidRPr="00060553">
        <w:rPr>
          <w:rFonts w:asciiTheme="majorBidi" w:eastAsia="Times New Roman" w:hAnsiTheme="majorBidi" w:cstheme="majorBidi"/>
          <w:sz w:val="24"/>
          <w:szCs w:val="24"/>
          <w:lang w:val="en"/>
        </w:rPr>
        <w:t xml:space="preserve"> protect the sanctity of life and human dignity. </w:t>
      </w:r>
    </w:p>
    <w:p w14:paraId="56EEC710" w14:textId="599B4E9B" w:rsidR="00FC2BEF" w:rsidRPr="00060553" w:rsidRDefault="00FC2BEF" w:rsidP="00FC2BEF">
      <w:pPr>
        <w:numPr>
          <w:ilvl w:val="0"/>
          <w:numId w:val="1"/>
        </w:numPr>
        <w:bidi w:val="0"/>
        <w:spacing w:after="0" w:line="480" w:lineRule="auto"/>
        <w:contextualSpacing/>
        <w:jc w:val="both"/>
        <w:rPr>
          <w:rFonts w:asciiTheme="majorBidi" w:eastAsia="Times New Roman" w:hAnsiTheme="majorBidi" w:cstheme="majorBidi"/>
          <w:sz w:val="24"/>
          <w:szCs w:val="24"/>
        </w:rPr>
      </w:pPr>
      <w:r w:rsidRPr="00060553">
        <w:rPr>
          <w:rFonts w:asciiTheme="majorBidi" w:eastAsia="Times New Roman" w:hAnsiTheme="majorBidi" w:cstheme="majorBidi"/>
          <w:b/>
          <w:bCs/>
          <w:sz w:val="24"/>
          <w:szCs w:val="24"/>
          <w:lang w:val="en"/>
        </w:rPr>
        <w:lastRenderedPageBreak/>
        <w:t>Universality Condition</w:t>
      </w:r>
      <w:r w:rsidRPr="00060553">
        <w:rPr>
          <w:rFonts w:asciiTheme="majorBidi" w:eastAsia="Times New Roman" w:hAnsiTheme="majorBidi" w:cstheme="majorBidi"/>
          <w:sz w:val="24"/>
          <w:szCs w:val="24"/>
          <w:lang w:val="en"/>
        </w:rPr>
        <w:t xml:space="preserve">: The justification for performing an action must be applicable to </w:t>
      </w:r>
      <w:r w:rsidRPr="00060553">
        <w:rPr>
          <w:rFonts w:asciiTheme="majorBidi" w:eastAsia="Times New Roman" w:hAnsiTheme="majorBidi" w:cstheme="majorBidi"/>
          <w:sz w:val="24"/>
          <w:szCs w:val="24"/>
          <w:lang w:val="en"/>
        </w:rPr>
        <w:t>analogous</w:t>
      </w:r>
      <w:r w:rsidRPr="00060553">
        <w:rPr>
          <w:rFonts w:asciiTheme="majorBidi" w:eastAsia="Times New Roman" w:hAnsiTheme="majorBidi" w:cstheme="majorBidi"/>
          <w:sz w:val="24"/>
          <w:szCs w:val="24"/>
          <w:lang w:val="en"/>
        </w:rPr>
        <w:t xml:space="preserve"> cases. </w:t>
      </w:r>
    </w:p>
    <w:p w14:paraId="21578988" w14:textId="33EED52B"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i/>
          <w:iCs/>
          <w:sz w:val="24"/>
          <w:szCs w:val="24"/>
          <w:lang w:val="en"/>
        </w:rPr>
        <w:t>About clause 2</w:t>
      </w:r>
      <w:r w:rsidRPr="00060553">
        <w:rPr>
          <w:rFonts w:asciiTheme="majorBidi" w:eastAsia="Times New Roman" w:hAnsiTheme="majorBidi" w:cstheme="majorBidi"/>
          <w:sz w:val="24"/>
          <w:szCs w:val="24"/>
          <w:lang w:val="en"/>
        </w:rPr>
        <w:t>. If the soldiers</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highlight w:val="cyan"/>
          <w:lang w:val="en"/>
        </w:rPr>
        <w:t>in question</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serve in a conscripted army </w:t>
      </w:r>
      <w:r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i.e., they were obligated by law to draft (as is the case in the Israeli army, for instance), the state, having sent them into danger, must do everything in its power to protect their lives. By contrast, if the soldiers belong to a professional-volunteer army (such as the United States Armed Forces), then the fact that they have chosen this profession</w:t>
      </w:r>
      <w:r w:rsidR="002671B8"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knowing ahead of time the dangers it could entail, </w:t>
      </w:r>
      <w:r w:rsidRPr="00060553">
        <w:rPr>
          <w:rFonts w:asciiTheme="majorBidi" w:eastAsia="Times New Roman" w:hAnsiTheme="majorBidi" w:cstheme="majorBidi"/>
          <w:sz w:val="24"/>
          <w:szCs w:val="24"/>
          <w:highlight w:val="cyan"/>
          <w:lang w:val="en"/>
        </w:rPr>
        <w:t xml:space="preserve">should be taken into </w:t>
      </w:r>
      <w:r w:rsidRPr="00060553">
        <w:rPr>
          <w:rFonts w:asciiTheme="majorBidi" w:eastAsia="Times New Roman" w:hAnsiTheme="majorBidi" w:cstheme="majorBidi"/>
          <w:sz w:val="24"/>
          <w:szCs w:val="24"/>
          <w:highlight w:val="cyan"/>
          <w:lang w:val="en"/>
        </w:rPr>
        <w:t>consideration</w:t>
      </w:r>
      <w:r w:rsidRPr="00060553">
        <w:rPr>
          <w:rFonts w:asciiTheme="majorBidi" w:eastAsia="Times New Roman" w:hAnsiTheme="majorBidi" w:cstheme="majorBidi"/>
          <w:sz w:val="24"/>
          <w:szCs w:val="24"/>
          <w:highlight w:val="cyan"/>
          <w:lang w:val="en"/>
        </w:rPr>
        <w:t>.</w:t>
      </w:r>
      <w:r w:rsidR="003E0DD0" w:rsidRPr="00060553">
        <w:rPr>
          <w:rFonts w:asciiTheme="majorBidi" w:eastAsia="Times New Roman" w:hAnsiTheme="majorBidi" w:cstheme="majorBidi"/>
          <w:sz w:val="24"/>
          <w:szCs w:val="24"/>
          <w:highlight w:val="cyan"/>
          <w:lang w:val="en"/>
        </w:rPr>
        <w:t xml:space="preserve"> </w:t>
      </w:r>
      <w:r w:rsidRPr="00060553">
        <w:rPr>
          <w:rFonts w:asciiTheme="majorBidi" w:eastAsia="Times New Roman" w:hAnsiTheme="majorBidi" w:cstheme="majorBidi"/>
          <w:sz w:val="24"/>
          <w:szCs w:val="24"/>
          <w:lang w:val="en"/>
        </w:rPr>
        <w:t xml:space="preserve">In such a case, an action which exposes them to greater danger, if required (to minimize danger to civilians on the opposing side), is allowed. </w:t>
      </w:r>
    </w:p>
    <w:p w14:paraId="3643DC48" w14:textId="77777777" w:rsidR="00FC2BEF" w:rsidRPr="00060553" w:rsidRDefault="00FC2BEF" w:rsidP="00060553">
      <w:pPr>
        <w:pStyle w:val="Heading3"/>
        <w:rPr>
          <w:rtl/>
        </w:rPr>
      </w:pPr>
      <w:r w:rsidRPr="00060553">
        <w:t>Principle 2: The Principle of Distinction</w:t>
      </w:r>
    </w:p>
    <w:p w14:paraId="646680A2" w14:textId="0B3DE12D" w:rsidR="00FC2BEF" w:rsidRPr="00060553" w:rsidRDefault="00FC2BEF" w:rsidP="00FC2BEF">
      <w:pPr>
        <w:bidi w:val="0"/>
        <w:spacing w:after="0" w:line="480" w:lineRule="auto"/>
        <w:ind w:left="360"/>
        <w:contextualSpacing/>
        <w:jc w:val="both"/>
        <w:rPr>
          <w:rFonts w:asciiTheme="majorBidi" w:eastAsia="Times New Roman" w:hAnsiTheme="majorBidi" w:cstheme="majorBidi"/>
          <w:b/>
          <w:bCs/>
          <w:sz w:val="24"/>
          <w:szCs w:val="24"/>
        </w:rPr>
      </w:pPr>
      <w:r w:rsidRPr="00060553">
        <w:rPr>
          <w:rFonts w:asciiTheme="majorBidi" w:eastAsia="Times New Roman" w:hAnsiTheme="majorBidi" w:cstheme="majorBidi"/>
          <w:b/>
          <w:bCs/>
          <w:sz w:val="24"/>
          <w:szCs w:val="24"/>
          <w:lang w:val="en"/>
        </w:rPr>
        <w:t xml:space="preserve">(A) A Country’s Obligation to Populations Based on Territorial </w:t>
      </w:r>
      <w:r w:rsidRPr="00060553">
        <w:rPr>
          <w:rFonts w:asciiTheme="majorBidi" w:eastAsia="Times New Roman" w:hAnsiTheme="majorBidi" w:cstheme="majorBidi"/>
          <w:b/>
          <w:bCs/>
          <w:sz w:val="24"/>
          <w:szCs w:val="24"/>
          <w:lang w:val="en"/>
        </w:rPr>
        <w:t>Affiliation</w:t>
      </w:r>
      <w:r w:rsidRPr="00060553">
        <w:rPr>
          <w:rFonts w:asciiTheme="majorBidi" w:eastAsia="Times New Roman" w:hAnsiTheme="majorBidi" w:cstheme="majorBidi"/>
          <w:b/>
          <w:bCs/>
          <w:sz w:val="24"/>
          <w:szCs w:val="24"/>
          <w:lang w:val="en"/>
        </w:rPr>
        <w:t xml:space="preserve"> and </w:t>
      </w:r>
      <w:r w:rsidRPr="00060553">
        <w:rPr>
          <w:rFonts w:asciiTheme="majorBidi" w:eastAsia="Times New Roman" w:hAnsiTheme="majorBidi" w:cstheme="majorBidi"/>
          <w:b/>
          <w:bCs/>
          <w:sz w:val="24"/>
          <w:szCs w:val="24"/>
          <w:highlight w:val="cyan"/>
          <w:lang w:val="en"/>
        </w:rPr>
        <w:t>Level</w:t>
      </w:r>
      <w:r w:rsidRPr="00060553">
        <w:rPr>
          <w:rFonts w:asciiTheme="majorBidi" w:eastAsia="Times New Roman" w:hAnsiTheme="majorBidi" w:cstheme="majorBidi"/>
          <w:b/>
          <w:bCs/>
          <w:sz w:val="24"/>
          <w:szCs w:val="24"/>
          <w:lang w:val="en"/>
        </w:rPr>
        <w:t xml:space="preserve"> of Involvement in Terror</w:t>
      </w:r>
    </w:p>
    <w:p w14:paraId="4B61B5D2" w14:textId="77777777" w:rsidR="00FC2BEF" w:rsidRPr="00060553" w:rsidRDefault="00FC2BEF" w:rsidP="00FC2BEF">
      <w:pPr>
        <w:bidi w:val="0"/>
        <w:spacing w:after="0" w:line="480" w:lineRule="auto"/>
        <w:jc w:val="both"/>
        <w:rPr>
          <w:rFonts w:asciiTheme="majorBidi" w:eastAsia="Times New Roman" w:hAnsiTheme="majorBidi" w:cstheme="majorBidi"/>
          <w:sz w:val="24"/>
          <w:szCs w:val="24"/>
        </w:rPr>
      </w:pPr>
      <w:r w:rsidRPr="00060553">
        <w:rPr>
          <w:rFonts w:asciiTheme="majorBidi" w:eastAsia="Times New Roman" w:hAnsiTheme="majorBidi" w:cstheme="majorBidi"/>
          <w:sz w:val="24"/>
          <w:szCs w:val="24"/>
          <w:lang w:val="en"/>
        </w:rPr>
        <w:t xml:space="preserve">Clauses are listed in descending level of importance. </w:t>
      </w:r>
    </w:p>
    <w:p w14:paraId="7E891380"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(A.1) A state’s obligation towards people who are under its effective control and who are not involved in terrorism </w:t>
      </w:r>
      <w:r w:rsidRPr="00060553">
        <w:rPr>
          <w:rFonts w:asciiTheme="majorBidi" w:eastAsia="Times New Roman" w:hAnsiTheme="majorBidi" w:cstheme="majorBidi"/>
          <w:sz w:val="24"/>
          <w:szCs w:val="24"/>
          <w:highlight w:val="cyan"/>
          <w:lang w:val="en"/>
        </w:rPr>
        <w:t>at all</w:t>
      </w:r>
      <w:r w:rsidRPr="00060553">
        <w:rPr>
          <w:rFonts w:asciiTheme="majorBidi" w:eastAsia="Times New Roman" w:hAnsiTheme="majorBidi" w:cstheme="majorBidi"/>
          <w:sz w:val="24"/>
          <w:szCs w:val="24"/>
          <w:lang w:val="en"/>
        </w:rPr>
        <w:t>;</w:t>
      </w:r>
    </w:p>
    <w:p w14:paraId="6BBE0A03"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(A.2) A state’s obligation towards people who are </w:t>
      </w:r>
      <w:r w:rsidRPr="00060553">
        <w:rPr>
          <w:rFonts w:asciiTheme="majorBidi" w:eastAsia="Times New Roman" w:hAnsiTheme="majorBidi" w:cstheme="majorBidi"/>
          <w:i/>
          <w:iCs/>
          <w:sz w:val="24"/>
          <w:szCs w:val="24"/>
          <w:lang w:val="en"/>
        </w:rPr>
        <w:t>not</w:t>
      </w:r>
      <w:r w:rsidRPr="00060553">
        <w:rPr>
          <w:rFonts w:asciiTheme="majorBidi" w:eastAsia="Times New Roman" w:hAnsiTheme="majorBidi" w:cstheme="majorBidi"/>
          <w:sz w:val="24"/>
          <w:szCs w:val="24"/>
          <w:lang w:val="en"/>
        </w:rPr>
        <w:t xml:space="preserve"> under its effective control and are not involved in terrorism </w:t>
      </w:r>
      <w:r w:rsidRPr="00060553">
        <w:rPr>
          <w:rFonts w:asciiTheme="majorBidi" w:eastAsia="Times New Roman" w:hAnsiTheme="majorBidi" w:cstheme="majorBidi"/>
          <w:sz w:val="24"/>
          <w:szCs w:val="24"/>
          <w:highlight w:val="cyan"/>
          <w:lang w:val="en"/>
        </w:rPr>
        <w:t>at all</w:t>
      </w:r>
      <w:r w:rsidRPr="00060553">
        <w:rPr>
          <w:rFonts w:asciiTheme="majorBidi" w:eastAsia="Times New Roman" w:hAnsiTheme="majorBidi" w:cstheme="majorBidi"/>
          <w:sz w:val="24"/>
          <w:szCs w:val="24"/>
          <w:lang w:val="en"/>
        </w:rPr>
        <w:t>;</w:t>
      </w:r>
    </w:p>
    <w:p w14:paraId="7493004F"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(A.3) A state’s obligations towards people who are under its effective control and are </w:t>
      </w:r>
      <w:r w:rsidRPr="00060553">
        <w:rPr>
          <w:rFonts w:asciiTheme="majorBidi" w:eastAsia="Times New Roman" w:hAnsiTheme="majorBidi" w:cstheme="majorBidi"/>
          <w:i/>
          <w:iCs/>
          <w:sz w:val="24"/>
          <w:szCs w:val="24"/>
          <w:lang w:val="en"/>
        </w:rPr>
        <w:t>indirectly</w:t>
      </w:r>
      <w:r w:rsidRPr="00060553">
        <w:rPr>
          <w:rFonts w:asciiTheme="majorBidi" w:eastAsia="Times New Roman" w:hAnsiTheme="majorBidi" w:cstheme="majorBidi"/>
          <w:sz w:val="24"/>
          <w:szCs w:val="24"/>
          <w:lang w:val="en"/>
        </w:rPr>
        <w:t xml:space="preserve"> involved in terrorism;</w:t>
      </w:r>
    </w:p>
    <w:p w14:paraId="467FD434"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(A.4) A state’s obligation towards people who are </w:t>
      </w:r>
      <w:r w:rsidRPr="00060553">
        <w:rPr>
          <w:rFonts w:asciiTheme="majorBidi" w:eastAsia="Times New Roman" w:hAnsiTheme="majorBidi" w:cstheme="majorBidi"/>
          <w:i/>
          <w:iCs/>
          <w:sz w:val="24"/>
          <w:szCs w:val="24"/>
          <w:lang w:val="en"/>
        </w:rPr>
        <w:t>not</w:t>
      </w:r>
      <w:r w:rsidRPr="00060553">
        <w:rPr>
          <w:rFonts w:asciiTheme="majorBidi" w:eastAsia="Times New Roman" w:hAnsiTheme="majorBidi" w:cstheme="majorBidi"/>
          <w:sz w:val="24"/>
          <w:szCs w:val="24"/>
          <w:lang w:val="en"/>
        </w:rPr>
        <w:t xml:space="preserve"> under its effective control and are </w:t>
      </w:r>
      <w:r w:rsidRPr="00060553">
        <w:rPr>
          <w:rFonts w:asciiTheme="majorBidi" w:eastAsia="Times New Roman" w:hAnsiTheme="majorBidi" w:cstheme="majorBidi"/>
          <w:i/>
          <w:iCs/>
          <w:sz w:val="24"/>
          <w:szCs w:val="24"/>
          <w:lang w:val="en"/>
        </w:rPr>
        <w:t>indirectly</w:t>
      </w:r>
      <w:r w:rsidRPr="00060553">
        <w:rPr>
          <w:rFonts w:asciiTheme="majorBidi" w:eastAsia="Times New Roman" w:hAnsiTheme="majorBidi" w:cstheme="majorBidi"/>
          <w:sz w:val="24"/>
          <w:szCs w:val="24"/>
          <w:lang w:val="en"/>
        </w:rPr>
        <w:t xml:space="preserve"> involved in terrorism;</w:t>
      </w:r>
    </w:p>
    <w:p w14:paraId="30FCB252"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(A.5) A state’s obligation towards people who are under its effective control and are </w:t>
      </w:r>
      <w:r w:rsidRPr="00060553">
        <w:rPr>
          <w:rFonts w:asciiTheme="majorBidi" w:eastAsia="Times New Roman" w:hAnsiTheme="majorBidi" w:cstheme="majorBidi"/>
          <w:i/>
          <w:iCs/>
          <w:sz w:val="24"/>
          <w:szCs w:val="24"/>
          <w:lang w:val="en"/>
        </w:rPr>
        <w:t>directly</w:t>
      </w:r>
      <w:r w:rsidRPr="00060553">
        <w:rPr>
          <w:rFonts w:asciiTheme="majorBidi" w:eastAsia="Times New Roman" w:hAnsiTheme="majorBidi" w:cstheme="majorBidi"/>
          <w:sz w:val="24"/>
          <w:szCs w:val="24"/>
          <w:lang w:val="en"/>
        </w:rPr>
        <w:t xml:space="preserve"> involved in terrorism;</w:t>
      </w:r>
    </w:p>
    <w:p w14:paraId="6951CF0D"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lastRenderedPageBreak/>
        <w:t xml:space="preserve">(A.6) A state’s obligations towards people who are </w:t>
      </w:r>
      <w:r w:rsidRPr="00060553">
        <w:rPr>
          <w:rFonts w:asciiTheme="majorBidi" w:eastAsia="Times New Roman" w:hAnsiTheme="majorBidi" w:cstheme="majorBidi"/>
          <w:i/>
          <w:iCs/>
          <w:sz w:val="24"/>
          <w:szCs w:val="24"/>
          <w:lang w:val="en"/>
        </w:rPr>
        <w:t>not</w:t>
      </w:r>
      <w:r w:rsidRPr="00060553">
        <w:rPr>
          <w:rFonts w:asciiTheme="majorBidi" w:eastAsia="Times New Roman" w:hAnsiTheme="majorBidi" w:cstheme="majorBidi"/>
          <w:sz w:val="24"/>
          <w:szCs w:val="24"/>
          <w:lang w:val="en"/>
        </w:rPr>
        <w:t xml:space="preserve"> under its effective control and are </w:t>
      </w:r>
      <w:r w:rsidRPr="00060553">
        <w:rPr>
          <w:rFonts w:asciiTheme="majorBidi" w:eastAsia="Times New Roman" w:hAnsiTheme="majorBidi" w:cstheme="majorBidi"/>
          <w:i/>
          <w:iCs/>
          <w:sz w:val="24"/>
          <w:szCs w:val="24"/>
          <w:lang w:val="en"/>
        </w:rPr>
        <w:t>directly</w:t>
      </w:r>
      <w:r w:rsidRPr="00060553">
        <w:rPr>
          <w:rFonts w:asciiTheme="majorBidi" w:eastAsia="Times New Roman" w:hAnsiTheme="majorBidi" w:cstheme="majorBidi"/>
          <w:sz w:val="24"/>
          <w:szCs w:val="24"/>
          <w:lang w:val="en"/>
        </w:rPr>
        <w:t xml:space="preserve"> involved in terrorism;</w:t>
      </w:r>
    </w:p>
    <w:p w14:paraId="028108B5" w14:textId="519ECCD5"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A state acting to discharge its obligation to protects its citizens from acts of terror must protect human dignity by recognizing the value of human life and freedom.</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It must, therefore, </w:t>
      </w:r>
      <w:proofErr w:type="gramStart"/>
      <w:r w:rsidRPr="00060553">
        <w:rPr>
          <w:rFonts w:asciiTheme="majorBidi" w:eastAsia="Times New Roman" w:hAnsiTheme="majorBidi" w:cstheme="majorBidi"/>
          <w:sz w:val="24"/>
          <w:szCs w:val="24"/>
          <w:lang w:val="en"/>
        </w:rPr>
        <w:t>take into account</w:t>
      </w:r>
      <w:proofErr w:type="gramEnd"/>
      <w:r w:rsidRPr="00060553">
        <w:rPr>
          <w:rFonts w:asciiTheme="majorBidi" w:eastAsia="Times New Roman" w:hAnsiTheme="majorBidi" w:cstheme="majorBidi"/>
          <w:sz w:val="24"/>
          <w:szCs w:val="24"/>
          <w:lang w:val="en"/>
        </w:rPr>
        <w:t xml:space="preserve"> as much as possible, the distinction between different groups of people that are not its citizens or residents, and must </w:t>
      </w:r>
      <w:r w:rsidRPr="00060553">
        <w:rPr>
          <w:rFonts w:asciiTheme="majorBidi" w:eastAsia="Times New Roman" w:hAnsiTheme="majorBidi" w:cstheme="majorBidi"/>
          <w:sz w:val="24"/>
          <w:szCs w:val="24"/>
          <w:lang w:val="en"/>
        </w:rPr>
        <w:t>determine</w:t>
      </w:r>
      <w:r w:rsidRPr="00060553">
        <w:rPr>
          <w:rFonts w:asciiTheme="majorBidi" w:eastAsia="Times New Roman" w:hAnsiTheme="majorBidi" w:cstheme="majorBidi"/>
          <w:sz w:val="24"/>
          <w:szCs w:val="24"/>
          <w:lang w:val="en"/>
        </w:rPr>
        <w:t xml:space="preserve"> the amount of culpability it bears for the fates of </w:t>
      </w:r>
      <w:r w:rsidRPr="00060553">
        <w:rPr>
          <w:rFonts w:asciiTheme="majorBidi" w:eastAsia="Times New Roman" w:hAnsiTheme="majorBidi" w:cstheme="majorBidi"/>
          <w:sz w:val="24"/>
          <w:szCs w:val="24"/>
          <w:lang w:val="en"/>
        </w:rPr>
        <w:t xml:space="preserve">the </w:t>
      </w:r>
      <w:r w:rsidRPr="00060553">
        <w:rPr>
          <w:rFonts w:asciiTheme="majorBidi" w:eastAsia="Times New Roman" w:hAnsiTheme="majorBidi" w:cstheme="majorBidi"/>
          <w:sz w:val="24"/>
          <w:szCs w:val="24"/>
          <w:lang w:val="en"/>
        </w:rPr>
        <w:t xml:space="preserve">people in each </w:t>
      </w:r>
      <w:r w:rsidRPr="00060553">
        <w:rPr>
          <w:rFonts w:asciiTheme="majorBidi" w:eastAsia="Times New Roman" w:hAnsiTheme="majorBidi" w:cstheme="majorBidi"/>
          <w:sz w:val="24"/>
          <w:szCs w:val="24"/>
          <w:lang w:val="en"/>
        </w:rPr>
        <w:t>group</w:t>
      </w:r>
      <w:r w:rsidRPr="00060553">
        <w:rPr>
          <w:rFonts w:asciiTheme="majorBidi" w:eastAsia="Times New Roman" w:hAnsiTheme="majorBidi" w:cstheme="majorBidi"/>
          <w:sz w:val="24"/>
          <w:szCs w:val="24"/>
          <w:lang w:val="en"/>
        </w:rPr>
        <w:t xml:space="preserve">. </w:t>
      </w:r>
    </w:p>
    <w:p w14:paraId="2B37B935" w14:textId="4663D6DC" w:rsidR="00FC2BEF" w:rsidRPr="00060553" w:rsidRDefault="00FC2BEF" w:rsidP="00FC2BEF">
      <w:pPr>
        <w:pStyle w:val="ListParagraph"/>
        <w:numPr>
          <w:ilvl w:val="0"/>
          <w:numId w:val="4"/>
        </w:numPr>
        <w:bidi w:val="0"/>
        <w:spacing w:after="0" w:line="480" w:lineRule="auto"/>
        <w:rPr>
          <w:rFonts w:asciiTheme="majorBidi" w:eastAsia="Times New Roman" w:hAnsiTheme="majorBidi" w:cstheme="majorBidi"/>
          <w:b/>
          <w:bCs/>
          <w:sz w:val="24"/>
          <w:szCs w:val="24"/>
        </w:rPr>
      </w:pPr>
      <w:proofErr w:type="gramStart"/>
      <w:r w:rsidRPr="00060553">
        <w:rPr>
          <w:rFonts w:asciiTheme="majorBidi" w:eastAsia="Times New Roman" w:hAnsiTheme="majorBidi" w:cstheme="majorBidi"/>
          <w:b/>
          <w:bCs/>
          <w:sz w:val="24"/>
          <w:szCs w:val="24"/>
          <w:lang w:val="en"/>
        </w:rPr>
        <w:t>Different types</w:t>
      </w:r>
      <w:proofErr w:type="gramEnd"/>
      <w:r w:rsidRPr="00060553">
        <w:rPr>
          <w:rFonts w:asciiTheme="majorBidi" w:eastAsia="Times New Roman" w:hAnsiTheme="majorBidi" w:cstheme="majorBidi"/>
          <w:b/>
          <w:bCs/>
          <w:sz w:val="24"/>
          <w:szCs w:val="24"/>
          <w:lang w:val="en"/>
        </w:rPr>
        <w:t xml:space="preserve"> of direct and indirect involvement in terrorism</w:t>
      </w:r>
    </w:p>
    <w:p w14:paraId="13C8FB9A" w14:textId="28E3505C" w:rsidR="00FC2BEF" w:rsidRPr="00060553" w:rsidRDefault="00FC2BEF" w:rsidP="00FC2BEF">
      <w:pPr>
        <w:bidi w:val="0"/>
        <w:spacing w:after="0" w:line="480" w:lineRule="auto"/>
        <w:ind w:left="84"/>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 state which </w:t>
      </w:r>
      <w:r w:rsidRPr="00060553">
        <w:rPr>
          <w:rFonts w:asciiTheme="majorBidi" w:eastAsia="Times New Roman" w:hAnsiTheme="majorBidi" w:cstheme="majorBidi"/>
          <w:sz w:val="24"/>
          <w:szCs w:val="24"/>
          <w:highlight w:val="cyan"/>
          <w:lang w:val="en"/>
        </w:rPr>
        <w:t xml:space="preserve">wishes to discharge its </w:t>
      </w:r>
      <w:r w:rsidR="00593368" w:rsidRPr="00060553">
        <w:rPr>
          <w:rFonts w:asciiTheme="majorBidi" w:eastAsia="Times New Roman" w:hAnsiTheme="majorBidi" w:cstheme="majorBidi"/>
          <w:sz w:val="24"/>
          <w:szCs w:val="24"/>
          <w:highlight w:val="cyan"/>
          <w:lang w:val="en"/>
        </w:rPr>
        <w:t>duty</w:t>
      </w:r>
      <w:r w:rsidRPr="00060553">
        <w:rPr>
          <w:rFonts w:asciiTheme="majorBidi" w:eastAsia="Times New Roman" w:hAnsiTheme="majorBidi" w:cstheme="majorBidi"/>
          <w:sz w:val="24"/>
          <w:szCs w:val="24"/>
          <w:lang w:val="en"/>
        </w:rPr>
        <w:t xml:space="preserve"> to</w:t>
      </w:r>
      <w:r w:rsidRPr="00060553">
        <w:rPr>
          <w:rFonts w:asciiTheme="majorBidi" w:eastAsia="Times New Roman" w:hAnsiTheme="majorBidi" w:cstheme="majorBidi"/>
          <w:sz w:val="24"/>
          <w:szCs w:val="24"/>
          <w:lang w:val="en"/>
        </w:rPr>
        <w:t xml:space="preserve"> protect its citizens from acts of terror, while at the same time </w:t>
      </w:r>
      <w:r w:rsidRPr="00060553">
        <w:rPr>
          <w:rFonts w:asciiTheme="majorBidi" w:eastAsia="Times New Roman" w:hAnsiTheme="majorBidi" w:cstheme="majorBidi"/>
          <w:sz w:val="24"/>
          <w:szCs w:val="24"/>
          <w:lang w:val="en"/>
        </w:rPr>
        <w:t>preserving</w:t>
      </w:r>
      <w:r w:rsidRPr="00060553">
        <w:rPr>
          <w:rFonts w:asciiTheme="majorBidi" w:eastAsia="Times New Roman" w:hAnsiTheme="majorBidi" w:cstheme="majorBidi"/>
          <w:sz w:val="24"/>
          <w:szCs w:val="24"/>
          <w:lang w:val="en"/>
        </w:rPr>
        <w:t xml:space="preserve"> human dignity, must determine the </w:t>
      </w:r>
      <w:commentRangeStart w:id="5"/>
      <w:r w:rsidRPr="00060553">
        <w:rPr>
          <w:rFonts w:asciiTheme="majorBidi" w:eastAsia="Times New Roman" w:hAnsiTheme="majorBidi" w:cstheme="majorBidi"/>
          <w:sz w:val="24"/>
          <w:szCs w:val="24"/>
          <w:lang w:val="en"/>
        </w:rPr>
        <w:t>time frame in which a civilian takes direct part in combat</w:t>
      </w:r>
      <w:commentRangeEnd w:id="5"/>
      <w:r w:rsidR="002671B8" w:rsidRPr="00060553">
        <w:rPr>
          <w:rStyle w:val="CommentReference"/>
          <w:rFonts w:asciiTheme="majorBidi" w:hAnsiTheme="majorBidi" w:cstheme="majorBidi"/>
        </w:rPr>
        <w:commentReference w:id="5"/>
      </w:r>
      <w:r w:rsidRPr="00060553">
        <w:rPr>
          <w:rFonts w:asciiTheme="majorBidi" w:eastAsia="Times New Roman" w:hAnsiTheme="majorBidi" w:cstheme="majorBidi"/>
          <w:sz w:val="24"/>
          <w:szCs w:val="24"/>
          <w:lang w:val="en"/>
        </w:rPr>
        <w:t xml:space="preserve">. To do this, it must draw a </w:t>
      </w:r>
      <w:r w:rsidRPr="00060553">
        <w:rPr>
          <w:rFonts w:asciiTheme="majorBidi" w:eastAsia="Times New Roman" w:hAnsiTheme="majorBidi" w:cstheme="majorBidi"/>
          <w:sz w:val="24"/>
          <w:szCs w:val="24"/>
          <w:lang w:val="en"/>
        </w:rPr>
        <w:t>distinction</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before </w:t>
      </w:r>
      <w:r w:rsidRPr="00060553">
        <w:rPr>
          <w:rFonts w:asciiTheme="majorBidi" w:eastAsia="Times New Roman" w:hAnsiTheme="majorBidi" w:cstheme="majorBidi"/>
          <w:sz w:val="24"/>
          <w:szCs w:val="24"/>
          <w:lang w:val="en"/>
        </w:rPr>
        <w:t>undertaking</w:t>
      </w:r>
      <w:r w:rsidRPr="00060553">
        <w:rPr>
          <w:rFonts w:asciiTheme="majorBidi" w:eastAsia="Times New Roman" w:hAnsiTheme="majorBidi" w:cstheme="majorBidi"/>
          <w:sz w:val="24"/>
          <w:szCs w:val="24"/>
          <w:lang w:val="en"/>
        </w:rPr>
        <w:t xml:space="preserve"> any action </w:t>
      </w:r>
      <w:r w:rsidRPr="00060553">
        <w:rPr>
          <w:rFonts w:asciiTheme="majorBidi" w:eastAsia="Times New Roman" w:hAnsiTheme="majorBidi" w:cstheme="majorBidi"/>
          <w:sz w:val="24"/>
          <w:szCs w:val="24"/>
          <w:lang w:val="en"/>
        </w:rPr>
        <w:t>–</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between the </w:t>
      </w:r>
      <w:proofErr w:type="gramStart"/>
      <w:r w:rsidRPr="00060553">
        <w:rPr>
          <w:rFonts w:asciiTheme="majorBidi" w:eastAsia="Times New Roman" w:hAnsiTheme="majorBidi" w:cstheme="majorBidi"/>
          <w:sz w:val="24"/>
          <w:szCs w:val="24"/>
          <w:lang w:val="en"/>
        </w:rPr>
        <w:t>different functions</w:t>
      </w:r>
      <w:proofErr w:type="gramEnd"/>
      <w:r w:rsidRPr="00060553">
        <w:rPr>
          <w:rFonts w:asciiTheme="majorBidi" w:eastAsia="Times New Roman" w:hAnsiTheme="majorBidi" w:cstheme="majorBidi"/>
          <w:sz w:val="24"/>
          <w:szCs w:val="24"/>
          <w:lang w:val="en"/>
        </w:rPr>
        <w:t xml:space="preserve"> filled by people involved in terrorism, i.e., the </w:t>
      </w:r>
      <w:r w:rsidRPr="00060553">
        <w:rPr>
          <w:rFonts w:asciiTheme="majorBidi" w:eastAsia="Times New Roman" w:hAnsiTheme="majorBidi" w:cstheme="majorBidi"/>
          <w:sz w:val="24"/>
          <w:szCs w:val="24"/>
          <w:lang w:val="en"/>
        </w:rPr>
        <w:t>distinction</w:t>
      </w:r>
      <w:r w:rsidRPr="00060553">
        <w:rPr>
          <w:rFonts w:asciiTheme="majorBidi" w:eastAsia="Times New Roman" w:hAnsiTheme="majorBidi" w:cstheme="majorBidi"/>
          <w:sz w:val="24"/>
          <w:szCs w:val="24"/>
          <w:lang w:val="en"/>
        </w:rPr>
        <w:t xml:space="preserve"> between direct and indirect involvement. This is regardless of their proximity to the area in which the action takes place. </w:t>
      </w:r>
    </w:p>
    <w:p w14:paraId="20690928" w14:textId="7FE55808" w:rsidR="00FC2BEF" w:rsidRPr="00060553" w:rsidRDefault="00FC2BEF" w:rsidP="00FC2BEF">
      <w:pPr>
        <w:bidi w:val="0"/>
        <w:spacing w:after="0" w:line="480" w:lineRule="auto"/>
        <w:ind w:left="84"/>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The </w:t>
      </w:r>
      <w:proofErr w:type="gramStart"/>
      <w:r w:rsidRPr="00060553">
        <w:rPr>
          <w:rFonts w:asciiTheme="majorBidi" w:eastAsia="Times New Roman" w:hAnsiTheme="majorBidi" w:cstheme="majorBidi"/>
          <w:sz w:val="24"/>
          <w:szCs w:val="24"/>
          <w:lang w:val="en"/>
        </w:rPr>
        <w:t>different types</w:t>
      </w:r>
      <w:proofErr w:type="gramEnd"/>
      <w:r w:rsidRPr="00060553">
        <w:rPr>
          <w:rFonts w:asciiTheme="majorBidi" w:eastAsia="Times New Roman" w:hAnsiTheme="majorBidi" w:cstheme="majorBidi"/>
          <w:sz w:val="24"/>
          <w:szCs w:val="24"/>
          <w:lang w:val="en"/>
        </w:rPr>
        <w:t xml:space="preserve"> of involvement in terrorism are listed in descending order of the </w:t>
      </w:r>
      <w:r w:rsidR="002671B8" w:rsidRPr="00060553">
        <w:rPr>
          <w:rFonts w:asciiTheme="majorBidi" w:eastAsia="Times New Roman" w:hAnsiTheme="majorBidi" w:cstheme="majorBidi"/>
          <w:sz w:val="24"/>
          <w:szCs w:val="24"/>
          <w:lang w:val="en"/>
        </w:rPr>
        <w:t>immediacy of the threat</w:t>
      </w:r>
      <w:r w:rsidRPr="00060553">
        <w:rPr>
          <w:rFonts w:asciiTheme="majorBidi" w:eastAsia="Times New Roman" w:hAnsiTheme="majorBidi" w:cstheme="majorBidi"/>
          <w:sz w:val="24"/>
          <w:szCs w:val="24"/>
          <w:lang w:val="en"/>
        </w:rPr>
        <w:t xml:space="preserve"> they pose.</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This distinction helps a state decide when it has moral justification for </w:t>
      </w:r>
      <w:r w:rsidR="002671B8" w:rsidRPr="00060553">
        <w:rPr>
          <w:rFonts w:asciiTheme="majorBidi" w:eastAsia="Times New Roman" w:hAnsiTheme="majorBidi" w:cstheme="majorBidi"/>
          <w:sz w:val="24"/>
          <w:szCs w:val="24"/>
          <w:lang w:val="en"/>
        </w:rPr>
        <w:t>targeting a specific</w:t>
      </w:r>
      <w:r w:rsidRPr="00060553">
        <w:rPr>
          <w:rFonts w:asciiTheme="majorBidi" w:eastAsia="Times New Roman" w:hAnsiTheme="majorBidi" w:cstheme="majorBidi"/>
          <w:sz w:val="24"/>
          <w:szCs w:val="24"/>
          <w:lang w:val="en"/>
        </w:rPr>
        <w:t xml:space="preserve"> person </w:t>
      </w:r>
      <w:proofErr w:type="gramStart"/>
      <w:r w:rsidRPr="00060553">
        <w:rPr>
          <w:rFonts w:asciiTheme="majorBidi" w:eastAsia="Times New Roman" w:hAnsiTheme="majorBidi" w:cstheme="majorBidi"/>
          <w:sz w:val="24"/>
          <w:szCs w:val="24"/>
          <w:lang w:val="en"/>
        </w:rPr>
        <w:t>in order to</w:t>
      </w:r>
      <w:proofErr w:type="gramEnd"/>
      <w:r w:rsidRPr="00060553">
        <w:rPr>
          <w:rFonts w:asciiTheme="majorBidi" w:eastAsia="Times New Roman" w:hAnsiTheme="majorBidi" w:cstheme="majorBidi"/>
          <w:sz w:val="24"/>
          <w:szCs w:val="24"/>
          <w:lang w:val="en"/>
        </w:rPr>
        <w:t xml:space="preserve"> prevent an act of terror. </w:t>
      </w:r>
    </w:p>
    <w:p w14:paraId="7890FE92" w14:textId="09A88643"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(B.1) People who pose an immediate danger (such as a terrorist wearing a suicide belt, or a member of a rocket</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launching </w:t>
      </w:r>
      <w:r w:rsidR="00071081" w:rsidRPr="00060553">
        <w:rPr>
          <w:rFonts w:asciiTheme="majorBidi" w:eastAsia="Times New Roman" w:hAnsiTheme="majorBidi" w:cstheme="majorBidi"/>
          <w:sz w:val="24"/>
          <w:szCs w:val="24"/>
          <w:lang w:val="en"/>
        </w:rPr>
        <w:t>team</w:t>
      </w:r>
      <w:r w:rsidRPr="00060553">
        <w:rPr>
          <w:rFonts w:asciiTheme="majorBidi" w:eastAsia="Times New Roman" w:hAnsiTheme="majorBidi" w:cstheme="majorBidi"/>
          <w:sz w:val="24"/>
          <w:szCs w:val="24"/>
          <w:lang w:val="en"/>
        </w:rPr>
        <w:t>)</w:t>
      </w:r>
      <w:r w:rsidR="002671B8" w:rsidRPr="00060553">
        <w:rPr>
          <w:rFonts w:asciiTheme="majorBidi" w:eastAsia="Times New Roman" w:hAnsiTheme="majorBidi" w:cstheme="majorBidi"/>
          <w:sz w:val="24"/>
          <w:szCs w:val="24"/>
          <w:lang w:val="en"/>
        </w:rPr>
        <w:t>;</w:t>
      </w:r>
    </w:p>
    <w:p w14:paraId="6D832C56"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5C48BE7A" w14:textId="4FBB8011"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(B.3) People who are responsible for </w:t>
      </w:r>
      <w:commentRangeStart w:id="6"/>
      <w:r w:rsidRPr="00060553">
        <w:rPr>
          <w:rFonts w:asciiTheme="majorBidi" w:eastAsia="Times New Roman" w:hAnsiTheme="majorBidi" w:cstheme="majorBidi"/>
          <w:sz w:val="24"/>
          <w:szCs w:val="24"/>
          <w:lang w:val="en"/>
        </w:rPr>
        <w:t xml:space="preserve">dispatching </w:t>
      </w:r>
      <w:commentRangeEnd w:id="6"/>
      <w:r w:rsidR="002671B8" w:rsidRPr="00060553">
        <w:rPr>
          <w:rStyle w:val="CommentReference"/>
          <w:rFonts w:asciiTheme="majorBidi" w:hAnsiTheme="majorBidi" w:cstheme="majorBidi"/>
        </w:rPr>
        <w:commentReference w:id="6"/>
      </w:r>
      <w:r w:rsidRPr="00060553">
        <w:rPr>
          <w:rFonts w:asciiTheme="majorBidi" w:eastAsia="Times New Roman" w:hAnsiTheme="majorBidi" w:cstheme="majorBidi"/>
          <w:sz w:val="24"/>
          <w:szCs w:val="24"/>
          <w:lang w:val="en"/>
        </w:rPr>
        <w:t>terrorists who pose an immediate danger</w:t>
      </w:r>
      <w:r w:rsidR="002671B8" w:rsidRPr="00060553">
        <w:rPr>
          <w:rFonts w:asciiTheme="majorBidi" w:eastAsia="Times New Roman" w:hAnsiTheme="majorBidi" w:cstheme="majorBidi"/>
          <w:sz w:val="24"/>
          <w:szCs w:val="24"/>
          <w:lang w:val="en"/>
        </w:rPr>
        <w:t>;</w:t>
      </w:r>
    </w:p>
    <w:p w14:paraId="6DC02310" w14:textId="27AC4FB0"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(B.4) People who prepare</w:t>
      </w:r>
      <w:r w:rsidR="002671B8" w:rsidRPr="00060553">
        <w:rPr>
          <w:rFonts w:asciiTheme="majorBidi" w:eastAsia="Times New Roman" w:hAnsiTheme="majorBidi" w:cstheme="majorBidi"/>
          <w:sz w:val="24"/>
          <w:szCs w:val="24"/>
          <w:lang w:val="en"/>
        </w:rPr>
        <w:t xml:space="preserve"> and </w:t>
      </w:r>
      <w:r w:rsidR="002671B8" w:rsidRPr="00060553">
        <w:rPr>
          <w:rFonts w:asciiTheme="majorBidi" w:eastAsia="Times New Roman" w:hAnsiTheme="majorBidi" w:cstheme="majorBidi"/>
          <w:sz w:val="24"/>
          <w:szCs w:val="24"/>
          <w:highlight w:val="cyan"/>
          <w:lang w:val="en"/>
        </w:rPr>
        <w:t>develop</w:t>
      </w:r>
      <w:r w:rsidRPr="00060553">
        <w:rPr>
          <w:rFonts w:asciiTheme="majorBidi" w:eastAsia="Times New Roman" w:hAnsiTheme="majorBidi" w:cstheme="majorBidi"/>
          <w:sz w:val="24"/>
          <w:szCs w:val="24"/>
          <w:lang w:val="en"/>
        </w:rPr>
        <w:t xml:space="preserve"> weaponry (such as an “engineer” who makes a suicide belt or builds a homemade rocket);</w:t>
      </w:r>
    </w:p>
    <w:p w14:paraId="7F0E075B" w14:textId="5BC85EA0"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lastRenderedPageBreak/>
        <w:t xml:space="preserve">(B.5) People who provide means that are vital to </w:t>
      </w:r>
      <w:r w:rsidR="00071081" w:rsidRPr="00060553">
        <w:rPr>
          <w:rFonts w:asciiTheme="majorBidi" w:eastAsia="Times New Roman" w:hAnsiTheme="majorBidi" w:cstheme="majorBidi"/>
          <w:sz w:val="24"/>
          <w:szCs w:val="24"/>
          <w:lang w:val="en"/>
        </w:rPr>
        <w:t>carrying</w:t>
      </w:r>
      <w:r w:rsidRPr="00060553">
        <w:rPr>
          <w:rFonts w:asciiTheme="majorBidi" w:eastAsia="Times New Roman" w:hAnsiTheme="majorBidi" w:cstheme="majorBidi"/>
          <w:sz w:val="24"/>
          <w:szCs w:val="24"/>
          <w:lang w:val="en"/>
        </w:rPr>
        <w:t xml:space="preserve"> out a violent act (such as a “</w:t>
      </w:r>
      <w:commentRangeStart w:id="7"/>
      <w:r w:rsidRPr="00060553">
        <w:rPr>
          <w:rFonts w:asciiTheme="majorBidi" w:eastAsia="Times New Roman" w:hAnsiTheme="majorBidi" w:cstheme="majorBidi"/>
          <w:sz w:val="24"/>
          <w:szCs w:val="24"/>
          <w:lang w:val="en"/>
        </w:rPr>
        <w:t>chemist</w:t>
      </w:r>
      <w:commentRangeEnd w:id="7"/>
      <w:r w:rsidR="002671B8" w:rsidRPr="00060553">
        <w:rPr>
          <w:rStyle w:val="CommentReference"/>
          <w:rFonts w:asciiTheme="majorBidi" w:hAnsiTheme="majorBidi" w:cstheme="majorBidi"/>
        </w:rPr>
        <w:commentReference w:id="7"/>
      </w:r>
      <w:r w:rsidRPr="00060553">
        <w:rPr>
          <w:rFonts w:asciiTheme="majorBidi" w:eastAsia="Times New Roman" w:hAnsiTheme="majorBidi" w:cstheme="majorBidi"/>
          <w:sz w:val="24"/>
          <w:szCs w:val="24"/>
          <w:lang w:val="en"/>
        </w:rPr>
        <w:t xml:space="preserve">,” or an intelligence operative). </w:t>
      </w:r>
    </w:p>
    <w:p w14:paraId="583D39A6"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(B.6) People who plan the practical details or conceive the operational idea of a violent act;</w:t>
      </w:r>
    </w:p>
    <w:p w14:paraId="3FD97E6E" w14:textId="19E4E5F0"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(B.7) People who give </w:t>
      </w:r>
      <w:r w:rsidR="002671B8" w:rsidRPr="00060553">
        <w:rPr>
          <w:rFonts w:asciiTheme="majorBidi" w:eastAsia="Times New Roman" w:hAnsiTheme="majorBidi" w:cstheme="majorBidi"/>
          <w:sz w:val="24"/>
          <w:szCs w:val="24"/>
          <w:lang w:val="en"/>
        </w:rPr>
        <w:t>a</w:t>
      </w:r>
      <w:r w:rsidRPr="00060553">
        <w:rPr>
          <w:rFonts w:asciiTheme="majorBidi" w:eastAsia="Times New Roman" w:hAnsiTheme="majorBidi" w:cstheme="majorBidi"/>
          <w:sz w:val="24"/>
          <w:szCs w:val="24"/>
          <w:lang w:val="en"/>
        </w:rPr>
        <w:t xml:space="preserve"> terrorist the order to perform a violent act; </w:t>
      </w:r>
    </w:p>
    <w:p w14:paraId="15D415BC" w14:textId="47AFAD11"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(B.8) </w:t>
      </w:r>
      <w:r w:rsidRPr="00060553">
        <w:rPr>
          <w:rFonts w:asciiTheme="majorBidi" w:eastAsia="Times New Roman" w:hAnsiTheme="majorBidi" w:cstheme="majorBidi"/>
          <w:sz w:val="24"/>
          <w:szCs w:val="24"/>
          <w:highlight w:val="cyan"/>
          <w:lang w:val="en"/>
        </w:rPr>
        <w:t>Belonging</w:t>
      </w:r>
      <w:r w:rsidRPr="00060553">
        <w:rPr>
          <w:rFonts w:asciiTheme="majorBidi" w:eastAsia="Times New Roman" w:hAnsiTheme="majorBidi" w:cstheme="majorBidi"/>
          <w:sz w:val="24"/>
          <w:szCs w:val="24"/>
          <w:lang w:val="en"/>
        </w:rPr>
        <w:t xml:space="preserve"> to the political, social, or religious leadership of an organization which has a terrorist arm, </w:t>
      </w:r>
      <w:r w:rsidRPr="00060553">
        <w:rPr>
          <w:rFonts w:asciiTheme="majorBidi" w:eastAsia="Times New Roman" w:hAnsiTheme="majorBidi" w:cstheme="majorBidi"/>
          <w:i/>
          <w:iCs/>
          <w:sz w:val="24"/>
          <w:szCs w:val="24"/>
          <w:lang w:val="en"/>
        </w:rPr>
        <w:t>including</w:t>
      </w:r>
      <w:r w:rsidRPr="00060553">
        <w:rPr>
          <w:rFonts w:asciiTheme="majorBidi" w:eastAsia="Times New Roman" w:hAnsiTheme="majorBidi" w:cstheme="majorBidi"/>
          <w:b/>
          <w:bCs/>
          <w:i/>
          <w:iCs/>
          <w:sz w:val="24"/>
          <w:szCs w:val="24"/>
          <w:lang w:val="en"/>
        </w:rPr>
        <w:t xml:space="preserve"> </w:t>
      </w:r>
      <w:r w:rsidRPr="00060553">
        <w:rPr>
          <w:rFonts w:asciiTheme="majorBidi" w:eastAsia="Times New Roman" w:hAnsiTheme="majorBidi" w:cstheme="majorBidi"/>
          <w:sz w:val="24"/>
          <w:szCs w:val="24"/>
          <w:lang w:val="en"/>
        </w:rPr>
        <w:t xml:space="preserve">involvement, whether directly or indirectly, in </w:t>
      </w:r>
      <w:r w:rsidR="00071081" w:rsidRPr="00060553">
        <w:rPr>
          <w:rFonts w:asciiTheme="majorBidi" w:eastAsia="Times New Roman" w:hAnsiTheme="majorBidi" w:cstheme="majorBidi"/>
          <w:sz w:val="24"/>
          <w:szCs w:val="24"/>
          <w:lang w:val="en"/>
        </w:rPr>
        <w:t>decision-making</w:t>
      </w:r>
      <w:r w:rsidRPr="00060553">
        <w:rPr>
          <w:rFonts w:asciiTheme="majorBidi" w:eastAsia="Times New Roman" w:hAnsiTheme="majorBidi" w:cstheme="majorBidi"/>
          <w:sz w:val="24"/>
          <w:szCs w:val="24"/>
          <w:lang w:val="en"/>
        </w:rPr>
        <w:t xml:space="preserve"> pertaining to acts of violence;</w:t>
      </w:r>
    </w:p>
    <w:p w14:paraId="045283A0" w14:textId="6BABA6F2" w:rsidR="00FC2BEF" w:rsidRPr="00060553" w:rsidRDefault="00FC2BEF" w:rsidP="00FC2BEF">
      <w:pPr>
        <w:bidi w:val="0"/>
        <w:spacing w:after="0" w:line="480" w:lineRule="auto"/>
        <w:ind w:left="720"/>
        <w:contextualSpacing/>
        <w:jc w:val="both"/>
        <w:rPr>
          <w:rFonts w:asciiTheme="majorBidi" w:eastAsia="Times New Roman" w:hAnsiTheme="majorBidi" w:cstheme="majorBidi"/>
          <w:b/>
          <w:bCs/>
          <w:i/>
          <w:iCs/>
          <w:sz w:val="24"/>
          <w:szCs w:val="24"/>
          <w:rtl/>
        </w:rPr>
      </w:pPr>
      <w:proofErr w:type="gramStart"/>
      <w:r w:rsidRPr="00060553">
        <w:rPr>
          <w:rFonts w:asciiTheme="majorBidi" w:eastAsia="Times New Roman" w:hAnsiTheme="majorBidi" w:cstheme="majorBidi"/>
          <w:b/>
          <w:bCs/>
          <w:i/>
          <w:iCs/>
          <w:sz w:val="24"/>
          <w:szCs w:val="24"/>
          <w:lang w:val="en"/>
        </w:rPr>
        <w:t>All of</w:t>
      </w:r>
      <w:proofErr w:type="gramEnd"/>
      <w:r w:rsidRPr="00060553">
        <w:rPr>
          <w:rFonts w:asciiTheme="majorBidi" w:eastAsia="Times New Roman" w:hAnsiTheme="majorBidi" w:cstheme="majorBidi"/>
          <w:b/>
          <w:bCs/>
          <w:i/>
          <w:iCs/>
          <w:sz w:val="24"/>
          <w:szCs w:val="24"/>
          <w:lang w:val="en"/>
        </w:rPr>
        <w:t xml:space="preserve"> these clauses apply to direct involvement in terrorism. Any person who is not involved in terrorism </w:t>
      </w:r>
      <w:r w:rsidRPr="00060553">
        <w:rPr>
          <w:rFonts w:asciiTheme="majorBidi" w:eastAsia="Times New Roman" w:hAnsiTheme="majorBidi" w:cstheme="majorBidi"/>
          <w:b/>
          <w:bCs/>
          <w:i/>
          <w:iCs/>
          <w:sz w:val="24"/>
          <w:szCs w:val="24"/>
          <w:highlight w:val="cyan"/>
          <w:lang w:val="en"/>
        </w:rPr>
        <w:t xml:space="preserve">in </w:t>
      </w:r>
      <w:r w:rsidR="00071081" w:rsidRPr="00060553">
        <w:rPr>
          <w:rFonts w:asciiTheme="majorBidi" w:eastAsia="Times New Roman" w:hAnsiTheme="majorBidi" w:cstheme="majorBidi"/>
          <w:b/>
          <w:bCs/>
          <w:i/>
          <w:iCs/>
          <w:sz w:val="24"/>
          <w:szCs w:val="24"/>
          <w:highlight w:val="cyan"/>
          <w:lang w:val="en"/>
        </w:rPr>
        <w:t xml:space="preserve">one of the </w:t>
      </w:r>
      <w:proofErr w:type="gramStart"/>
      <w:r w:rsidR="00071081" w:rsidRPr="00060553">
        <w:rPr>
          <w:rFonts w:asciiTheme="majorBidi" w:eastAsia="Times New Roman" w:hAnsiTheme="majorBidi" w:cstheme="majorBidi"/>
          <w:b/>
          <w:bCs/>
          <w:i/>
          <w:iCs/>
          <w:sz w:val="24"/>
          <w:szCs w:val="24"/>
          <w:highlight w:val="cyan"/>
          <w:lang w:val="en"/>
        </w:rPr>
        <w:t>aforementioned ways</w:t>
      </w:r>
      <w:proofErr w:type="gramEnd"/>
      <w:r w:rsidRPr="00060553">
        <w:rPr>
          <w:rFonts w:asciiTheme="majorBidi" w:eastAsia="Times New Roman" w:hAnsiTheme="majorBidi" w:cstheme="majorBidi"/>
          <w:b/>
          <w:bCs/>
          <w:i/>
          <w:iCs/>
          <w:sz w:val="24"/>
          <w:szCs w:val="24"/>
          <w:lang w:val="en"/>
        </w:rPr>
        <w:t xml:space="preserve">, is considered indirectly involved in terrorism </w:t>
      </w:r>
      <w:r w:rsidR="00071081" w:rsidRPr="00060553">
        <w:rPr>
          <w:rFonts w:asciiTheme="majorBidi" w:eastAsia="Times New Roman" w:hAnsiTheme="majorBidi" w:cstheme="majorBidi"/>
          <w:b/>
          <w:bCs/>
          <w:i/>
          <w:iCs/>
          <w:sz w:val="24"/>
          <w:szCs w:val="24"/>
          <w:highlight w:val="cyan"/>
          <w:lang w:val="en"/>
        </w:rPr>
        <w:t>if he or she is responsible for</w:t>
      </w:r>
      <w:r w:rsidR="00071081" w:rsidRPr="00060553">
        <w:rPr>
          <w:rFonts w:asciiTheme="majorBidi" w:eastAsia="Times New Roman" w:hAnsiTheme="majorBidi" w:cstheme="majorBidi"/>
          <w:b/>
          <w:bCs/>
          <w:i/>
          <w:iCs/>
          <w:sz w:val="24"/>
          <w:szCs w:val="24"/>
          <w:lang w:val="en"/>
        </w:rPr>
        <w:t>:</w:t>
      </w:r>
    </w:p>
    <w:p w14:paraId="6C9038AF" w14:textId="637E44F4"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(B.9) Developing and implementing financial channels which are not crucial to terrorism or do not assist it directly (such as </w:t>
      </w:r>
      <w:r w:rsidR="00071081" w:rsidRPr="00060553">
        <w:rPr>
          <w:rFonts w:asciiTheme="majorBidi" w:eastAsia="Times New Roman" w:hAnsiTheme="majorBidi" w:cstheme="majorBidi"/>
          <w:sz w:val="24"/>
          <w:szCs w:val="24"/>
          <w:lang w:val="en"/>
        </w:rPr>
        <w:t>an organization’s financier</w:t>
      </w:r>
      <w:r w:rsidRPr="00060553">
        <w:rPr>
          <w:rFonts w:asciiTheme="majorBidi" w:eastAsia="Times New Roman" w:hAnsiTheme="majorBidi" w:cstheme="majorBidi"/>
          <w:sz w:val="24"/>
          <w:szCs w:val="24"/>
          <w:lang w:val="en"/>
        </w:rPr>
        <w:t>);</w:t>
      </w:r>
    </w:p>
    <w:p w14:paraId="73DB8E2D" w14:textId="61B0291E"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(B.10) Delivering a </w:t>
      </w:r>
      <w:commentRangeStart w:id="8"/>
      <w:r w:rsidRPr="00060553">
        <w:rPr>
          <w:rFonts w:asciiTheme="majorBidi" w:eastAsia="Times New Roman" w:hAnsiTheme="majorBidi" w:cstheme="majorBidi"/>
          <w:sz w:val="24"/>
          <w:szCs w:val="24"/>
          <w:lang w:val="en"/>
        </w:rPr>
        <w:t>religious sermon</w:t>
      </w:r>
      <w:commentRangeEnd w:id="8"/>
      <w:r w:rsidR="00071081" w:rsidRPr="00060553">
        <w:rPr>
          <w:rStyle w:val="CommentReference"/>
          <w:rFonts w:asciiTheme="majorBidi" w:hAnsiTheme="majorBidi" w:cstheme="majorBidi"/>
        </w:rPr>
        <w:commentReference w:id="8"/>
      </w:r>
      <w:r w:rsidRPr="00060553">
        <w:rPr>
          <w:rFonts w:asciiTheme="majorBidi" w:eastAsia="Times New Roman" w:hAnsiTheme="majorBidi" w:cstheme="majorBidi"/>
          <w:sz w:val="24"/>
          <w:szCs w:val="24"/>
          <w:lang w:val="en"/>
        </w:rPr>
        <w:t xml:space="preserve">, which praises </w:t>
      </w:r>
      <w:r w:rsidR="00071081" w:rsidRPr="00060553">
        <w:rPr>
          <w:rFonts w:asciiTheme="majorBidi" w:eastAsia="Times New Roman" w:hAnsiTheme="majorBidi" w:cstheme="majorBidi"/>
          <w:sz w:val="24"/>
          <w:szCs w:val="24"/>
          <w:lang w:val="en"/>
        </w:rPr>
        <w:t>suicide</w:t>
      </w:r>
      <w:r w:rsidRPr="00060553">
        <w:rPr>
          <w:rFonts w:asciiTheme="majorBidi" w:eastAsia="Times New Roman" w:hAnsiTheme="majorBidi" w:cstheme="majorBidi"/>
          <w:sz w:val="24"/>
          <w:szCs w:val="24"/>
          <w:lang w:val="en"/>
        </w:rPr>
        <w:t xml:space="preserve"> bombers but </w:t>
      </w:r>
      <w:r w:rsidR="00071081" w:rsidRPr="00060553">
        <w:rPr>
          <w:rFonts w:asciiTheme="majorBidi" w:eastAsia="Times New Roman" w:hAnsiTheme="majorBidi" w:cstheme="majorBidi"/>
          <w:sz w:val="24"/>
          <w:szCs w:val="24"/>
          <w:lang w:val="en"/>
        </w:rPr>
        <w:t xml:space="preserve">does not </w:t>
      </w:r>
      <w:r w:rsidRPr="00060553">
        <w:rPr>
          <w:rFonts w:asciiTheme="majorBidi" w:eastAsia="Times New Roman" w:hAnsiTheme="majorBidi" w:cstheme="majorBidi"/>
          <w:sz w:val="24"/>
          <w:szCs w:val="24"/>
          <w:highlight w:val="cyan"/>
          <w:lang w:val="en"/>
        </w:rPr>
        <w:t>otherwise</w:t>
      </w:r>
      <w:r w:rsidRPr="00060553">
        <w:rPr>
          <w:rFonts w:asciiTheme="majorBidi" w:eastAsia="Times New Roman" w:hAnsiTheme="majorBidi" w:cstheme="majorBidi"/>
          <w:sz w:val="24"/>
          <w:szCs w:val="24"/>
          <w:lang w:val="en"/>
        </w:rPr>
        <w:t xml:space="preserve"> assist acts of terror;</w:t>
      </w:r>
    </w:p>
    <w:p w14:paraId="48EA573F" w14:textId="77777777"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(B.11) Disseminating pamphlets or posters which praise acts of terror but do not </w:t>
      </w:r>
      <w:r w:rsidRPr="00060553">
        <w:rPr>
          <w:rFonts w:asciiTheme="majorBidi" w:eastAsia="Times New Roman" w:hAnsiTheme="majorBidi" w:cstheme="majorBidi"/>
          <w:sz w:val="24"/>
          <w:szCs w:val="24"/>
          <w:highlight w:val="cyan"/>
          <w:lang w:val="en"/>
        </w:rPr>
        <w:t>otherwise</w:t>
      </w:r>
      <w:r w:rsidRPr="00060553">
        <w:rPr>
          <w:rFonts w:asciiTheme="majorBidi" w:eastAsia="Times New Roman" w:hAnsiTheme="majorBidi" w:cstheme="majorBidi"/>
          <w:sz w:val="24"/>
          <w:szCs w:val="24"/>
          <w:lang w:val="en"/>
        </w:rPr>
        <w:t xml:space="preserve"> assist acts of terror;</w:t>
      </w:r>
    </w:p>
    <w:p w14:paraId="6121F250" w14:textId="7B10B29C"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060553">
        <w:rPr>
          <w:rFonts w:asciiTheme="majorBidi" w:eastAsia="Times New Roman" w:hAnsiTheme="majorBidi" w:cstheme="majorBidi"/>
          <w:b/>
          <w:bCs/>
          <w:sz w:val="24"/>
          <w:szCs w:val="24"/>
          <w:lang w:val="en"/>
        </w:rPr>
        <w:t xml:space="preserve">without </w:t>
      </w:r>
      <w:r w:rsidRPr="00060553">
        <w:rPr>
          <w:rFonts w:asciiTheme="majorBidi" w:eastAsia="Times New Roman" w:hAnsiTheme="majorBidi" w:cstheme="majorBidi"/>
          <w:sz w:val="24"/>
          <w:szCs w:val="24"/>
          <w:lang w:val="en"/>
        </w:rPr>
        <w:t xml:space="preserve">being </w:t>
      </w:r>
      <w:r w:rsidR="002671B8" w:rsidRPr="00060553">
        <w:rPr>
          <w:rFonts w:asciiTheme="majorBidi" w:eastAsia="Times New Roman" w:hAnsiTheme="majorBidi" w:cstheme="majorBidi"/>
          <w:sz w:val="24"/>
          <w:szCs w:val="24"/>
          <w:lang w:val="en"/>
        </w:rPr>
        <w:t>directly or indirectly</w:t>
      </w:r>
      <w:r w:rsidRPr="00060553">
        <w:rPr>
          <w:rFonts w:asciiTheme="majorBidi" w:eastAsia="Times New Roman" w:hAnsiTheme="majorBidi" w:cstheme="majorBidi"/>
          <w:sz w:val="24"/>
          <w:szCs w:val="24"/>
          <w:lang w:val="en"/>
        </w:rPr>
        <w:t xml:space="preserve"> in </w:t>
      </w:r>
      <w:r w:rsidR="00071081" w:rsidRPr="00060553">
        <w:rPr>
          <w:rFonts w:asciiTheme="majorBidi" w:eastAsia="Times New Roman" w:hAnsiTheme="majorBidi" w:cstheme="majorBidi"/>
          <w:sz w:val="24"/>
          <w:szCs w:val="24"/>
          <w:lang w:val="en"/>
        </w:rPr>
        <w:t>decision-making</w:t>
      </w:r>
      <w:r w:rsidRPr="00060553">
        <w:rPr>
          <w:rFonts w:asciiTheme="majorBidi" w:eastAsia="Times New Roman" w:hAnsiTheme="majorBidi" w:cstheme="majorBidi"/>
          <w:sz w:val="24"/>
          <w:szCs w:val="24"/>
          <w:lang w:val="en"/>
        </w:rPr>
        <w:t xml:space="preserve"> pertaining to </w:t>
      </w:r>
      <w:r w:rsidR="002671B8" w:rsidRPr="00060553">
        <w:rPr>
          <w:rFonts w:asciiTheme="majorBidi" w:eastAsia="Times New Roman" w:hAnsiTheme="majorBidi" w:cstheme="majorBidi"/>
          <w:sz w:val="24"/>
          <w:szCs w:val="24"/>
          <w:lang w:val="en"/>
        </w:rPr>
        <w:t xml:space="preserve">acts of violence. </w:t>
      </w:r>
    </w:p>
    <w:p w14:paraId="6E59CC83" w14:textId="369A3FE5" w:rsidR="00FC2BEF" w:rsidRPr="00060553" w:rsidRDefault="00FC2BEF" w:rsidP="00071081">
      <w:pPr>
        <w:pStyle w:val="ListParagraph"/>
        <w:numPr>
          <w:ilvl w:val="0"/>
          <w:numId w:val="4"/>
        </w:numPr>
        <w:bidi w:val="0"/>
        <w:spacing w:after="0" w:line="480" w:lineRule="auto"/>
        <w:rPr>
          <w:rFonts w:asciiTheme="majorBidi" w:eastAsia="Times New Roman" w:hAnsiTheme="majorBidi" w:cstheme="majorBidi"/>
          <w:b/>
          <w:bCs/>
          <w:sz w:val="24"/>
          <w:szCs w:val="24"/>
        </w:rPr>
      </w:pPr>
      <w:r w:rsidRPr="00060553">
        <w:rPr>
          <w:rFonts w:asciiTheme="majorBidi" w:eastAsia="Times New Roman" w:hAnsiTheme="majorBidi" w:cstheme="majorBidi"/>
          <w:b/>
          <w:bCs/>
          <w:sz w:val="24"/>
          <w:szCs w:val="24"/>
          <w:lang w:val="en"/>
        </w:rPr>
        <w:t xml:space="preserve">Obligations of State Towards Groups of People According to </w:t>
      </w:r>
      <w:r w:rsidR="00071081" w:rsidRPr="00060553">
        <w:rPr>
          <w:rFonts w:asciiTheme="majorBidi" w:eastAsia="Times New Roman" w:hAnsiTheme="majorBidi" w:cstheme="majorBidi"/>
          <w:b/>
          <w:bCs/>
          <w:sz w:val="24"/>
          <w:szCs w:val="24"/>
          <w:lang w:val="en"/>
        </w:rPr>
        <w:t>Territorial</w:t>
      </w:r>
      <w:r w:rsidRPr="00060553">
        <w:rPr>
          <w:rFonts w:asciiTheme="majorBidi" w:eastAsia="Times New Roman" w:hAnsiTheme="majorBidi" w:cstheme="majorBidi"/>
          <w:b/>
          <w:bCs/>
          <w:sz w:val="24"/>
          <w:szCs w:val="24"/>
          <w:lang w:val="en"/>
        </w:rPr>
        <w:t xml:space="preserve"> </w:t>
      </w:r>
      <w:r w:rsidR="002671B8" w:rsidRPr="00060553">
        <w:rPr>
          <w:rFonts w:asciiTheme="majorBidi" w:eastAsia="Times New Roman" w:hAnsiTheme="majorBidi" w:cstheme="majorBidi"/>
          <w:b/>
          <w:bCs/>
          <w:sz w:val="24"/>
          <w:szCs w:val="24"/>
          <w:lang w:val="en"/>
        </w:rPr>
        <w:t>Affiliation</w:t>
      </w:r>
    </w:p>
    <w:p w14:paraId="0607BB8C" w14:textId="24DA2BC6" w:rsidR="00FC2BEF" w:rsidRPr="00060553" w:rsidRDefault="00FC2BEF" w:rsidP="00FC2BEF">
      <w:pPr>
        <w:bidi w:val="0"/>
        <w:spacing w:after="0" w:line="480" w:lineRule="auto"/>
        <w:ind w:left="8"/>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 state wishing to discharge its </w:t>
      </w:r>
      <w:r w:rsidR="00593368" w:rsidRPr="00060553">
        <w:rPr>
          <w:rFonts w:asciiTheme="majorBidi" w:eastAsia="Times New Roman" w:hAnsiTheme="majorBidi" w:cstheme="majorBidi"/>
          <w:sz w:val="24"/>
          <w:szCs w:val="24"/>
          <w:lang w:val="en"/>
        </w:rPr>
        <w:t>duty</w:t>
      </w:r>
      <w:r w:rsidRPr="00060553">
        <w:rPr>
          <w:rFonts w:asciiTheme="majorBidi" w:eastAsia="Times New Roman" w:hAnsiTheme="majorBidi" w:cstheme="majorBidi"/>
          <w:sz w:val="24"/>
          <w:szCs w:val="24"/>
          <w:lang w:val="en"/>
        </w:rPr>
        <w:t xml:space="preserve"> to protects its </w:t>
      </w:r>
      <w:r w:rsidR="00071081" w:rsidRPr="00060553">
        <w:rPr>
          <w:rFonts w:asciiTheme="majorBidi" w:eastAsia="Times New Roman" w:hAnsiTheme="majorBidi" w:cstheme="majorBidi"/>
          <w:sz w:val="24"/>
          <w:szCs w:val="24"/>
          <w:lang w:val="en"/>
        </w:rPr>
        <w:t>citizens</w:t>
      </w:r>
      <w:r w:rsidRPr="00060553">
        <w:rPr>
          <w:rFonts w:asciiTheme="majorBidi" w:eastAsia="Times New Roman" w:hAnsiTheme="majorBidi" w:cstheme="majorBidi"/>
          <w:sz w:val="24"/>
          <w:szCs w:val="24"/>
          <w:lang w:val="en"/>
        </w:rPr>
        <w:t xml:space="preserve"> from acts of terror must also protect human dignity by recognizing the value of each individual human and by </w:t>
      </w:r>
      <w:r w:rsidR="00071081" w:rsidRPr="00060553">
        <w:rPr>
          <w:rFonts w:asciiTheme="majorBidi" w:eastAsia="Times New Roman" w:hAnsiTheme="majorBidi" w:cstheme="majorBidi"/>
          <w:sz w:val="24"/>
          <w:szCs w:val="24"/>
          <w:lang w:val="en"/>
        </w:rPr>
        <w:t>recognizing</w:t>
      </w:r>
      <w:r w:rsidRPr="00060553">
        <w:rPr>
          <w:rFonts w:asciiTheme="majorBidi" w:eastAsia="Times New Roman" w:hAnsiTheme="majorBidi" w:cstheme="majorBidi"/>
          <w:sz w:val="24"/>
          <w:szCs w:val="24"/>
          <w:lang w:val="en"/>
        </w:rPr>
        <w:t xml:space="preserve"> the sanctity and freedom of life. It must, therefore, </w:t>
      </w:r>
      <w:r w:rsidR="00071081" w:rsidRPr="00060553">
        <w:rPr>
          <w:rFonts w:asciiTheme="majorBidi" w:eastAsia="Times New Roman" w:hAnsiTheme="majorBidi" w:cstheme="majorBidi"/>
          <w:sz w:val="24"/>
          <w:szCs w:val="24"/>
          <w:lang w:val="en"/>
        </w:rPr>
        <w:t>draw a distinction</w:t>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lastRenderedPageBreak/>
        <w:t xml:space="preserve">between </w:t>
      </w:r>
      <w:proofErr w:type="gramStart"/>
      <w:r w:rsidRPr="00060553">
        <w:rPr>
          <w:rFonts w:asciiTheme="majorBidi" w:eastAsia="Times New Roman" w:hAnsiTheme="majorBidi" w:cstheme="majorBidi"/>
          <w:sz w:val="24"/>
          <w:szCs w:val="24"/>
          <w:lang w:val="en"/>
        </w:rPr>
        <w:t>different groups</w:t>
      </w:r>
      <w:proofErr w:type="gramEnd"/>
      <w:r w:rsidRPr="00060553">
        <w:rPr>
          <w:rFonts w:asciiTheme="majorBidi" w:eastAsia="Times New Roman" w:hAnsiTheme="majorBidi" w:cstheme="majorBidi"/>
          <w:sz w:val="24"/>
          <w:szCs w:val="24"/>
          <w:lang w:val="en"/>
        </w:rPr>
        <w:t xml:space="preserve"> of people that are not its citizens or residents, and must </w:t>
      </w:r>
      <w:r w:rsidR="00071081" w:rsidRPr="00060553">
        <w:rPr>
          <w:rFonts w:asciiTheme="majorBidi" w:eastAsia="Times New Roman" w:hAnsiTheme="majorBidi" w:cstheme="majorBidi"/>
          <w:sz w:val="24"/>
          <w:szCs w:val="24"/>
          <w:lang w:val="en"/>
        </w:rPr>
        <w:t>determine</w:t>
      </w:r>
      <w:r w:rsidRPr="00060553">
        <w:rPr>
          <w:rFonts w:asciiTheme="majorBidi" w:eastAsia="Times New Roman" w:hAnsiTheme="majorBidi" w:cstheme="majorBidi"/>
          <w:sz w:val="24"/>
          <w:szCs w:val="24"/>
          <w:lang w:val="en"/>
        </w:rPr>
        <w:t xml:space="preserve"> the amount of culpability it bears for each one of these groups. </w:t>
      </w:r>
    </w:p>
    <w:p w14:paraId="71B2AA5F" w14:textId="77778793"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(C.1*) Minimizing damage to the citizens (and residents) of the state, including to soldiers who are not actively </w:t>
      </w:r>
      <w:r w:rsidR="002671B8" w:rsidRPr="00060553">
        <w:rPr>
          <w:rFonts w:asciiTheme="majorBidi" w:eastAsia="Times New Roman" w:hAnsiTheme="majorBidi" w:cstheme="majorBidi"/>
          <w:sz w:val="24"/>
          <w:szCs w:val="24"/>
          <w:lang w:val="en"/>
        </w:rPr>
        <w:t>engaged</w:t>
      </w:r>
      <w:r w:rsidRPr="00060553">
        <w:rPr>
          <w:rFonts w:asciiTheme="majorBidi" w:eastAsia="Times New Roman" w:hAnsiTheme="majorBidi" w:cstheme="majorBidi"/>
          <w:sz w:val="24"/>
          <w:szCs w:val="24"/>
          <w:lang w:val="en"/>
        </w:rPr>
        <w:t xml:space="preserve"> in combat;</w:t>
      </w:r>
    </w:p>
    <w:p w14:paraId="6E3EE769" w14:textId="4AD6A3E0"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(C.2</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Minimizing collateral damage to people (outside of the state’s boundaries) who are not involved in terrorism and who are under the country’s effective control;</w:t>
      </w:r>
    </w:p>
    <w:p w14:paraId="7E408C5F" w14:textId="2759AAC2"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(C.3</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Minimizing casualties among members of the state’s armed forces (assuming it is a </w:t>
      </w:r>
      <w:r w:rsidR="00071081" w:rsidRPr="00060553">
        <w:rPr>
          <w:rFonts w:asciiTheme="majorBidi" w:eastAsia="Times New Roman" w:hAnsiTheme="majorBidi" w:cstheme="majorBidi"/>
          <w:sz w:val="24"/>
          <w:szCs w:val="24"/>
          <w:lang w:val="en"/>
        </w:rPr>
        <w:t>conscripted</w:t>
      </w:r>
      <w:r w:rsidRPr="00060553">
        <w:rPr>
          <w:rFonts w:asciiTheme="majorBidi" w:eastAsia="Times New Roman" w:hAnsiTheme="majorBidi" w:cstheme="majorBidi"/>
          <w:sz w:val="24"/>
          <w:szCs w:val="24"/>
          <w:lang w:val="en"/>
        </w:rPr>
        <w:t xml:space="preserve"> army) during combat;</w:t>
      </w:r>
    </w:p>
    <w:p w14:paraId="0D5601A4" w14:textId="35F89AE9"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(C.4</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Minimizing collateral damage to people (outside of the state’s </w:t>
      </w:r>
      <w:r w:rsidR="00071081" w:rsidRPr="00060553">
        <w:rPr>
          <w:rFonts w:asciiTheme="majorBidi" w:eastAsia="Times New Roman" w:hAnsiTheme="majorBidi" w:cstheme="majorBidi"/>
          <w:sz w:val="24"/>
          <w:szCs w:val="24"/>
          <w:lang w:val="en"/>
        </w:rPr>
        <w:t>boundaries</w:t>
      </w:r>
      <w:r w:rsidRPr="00060553">
        <w:rPr>
          <w:rFonts w:asciiTheme="majorBidi" w:eastAsia="Times New Roman" w:hAnsiTheme="majorBidi" w:cstheme="majorBidi"/>
          <w:sz w:val="24"/>
          <w:szCs w:val="24"/>
          <w:lang w:val="en"/>
        </w:rPr>
        <w:t xml:space="preserve">) not involved in terrorism who are </w:t>
      </w:r>
      <w:r w:rsidRPr="00060553">
        <w:rPr>
          <w:rFonts w:asciiTheme="majorBidi" w:eastAsia="Times New Roman" w:hAnsiTheme="majorBidi" w:cstheme="majorBidi"/>
          <w:i/>
          <w:iCs/>
          <w:sz w:val="24"/>
          <w:szCs w:val="24"/>
          <w:lang w:val="en"/>
        </w:rPr>
        <w:t>not</w:t>
      </w:r>
      <w:r w:rsidRPr="00060553">
        <w:rPr>
          <w:rFonts w:asciiTheme="majorBidi" w:eastAsia="Times New Roman" w:hAnsiTheme="majorBidi" w:cstheme="majorBidi"/>
          <w:b/>
          <w:bCs/>
          <w:sz w:val="24"/>
          <w:szCs w:val="24"/>
          <w:lang w:val="en"/>
        </w:rPr>
        <w:t xml:space="preserve"> </w:t>
      </w:r>
      <w:r w:rsidRPr="00060553">
        <w:rPr>
          <w:rFonts w:asciiTheme="majorBidi" w:eastAsia="Times New Roman" w:hAnsiTheme="majorBidi" w:cstheme="majorBidi"/>
          <w:sz w:val="24"/>
          <w:szCs w:val="24"/>
          <w:lang w:val="en"/>
        </w:rPr>
        <w:t>under the country’s effective control;</w:t>
      </w:r>
    </w:p>
    <w:p w14:paraId="37899E0F" w14:textId="1D5BAC98"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(C.5</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Minimizing casualties </w:t>
      </w:r>
      <w:r w:rsidR="00071081" w:rsidRPr="00060553">
        <w:rPr>
          <w:rFonts w:asciiTheme="majorBidi" w:eastAsia="Times New Roman" w:hAnsiTheme="majorBidi" w:cstheme="majorBidi"/>
          <w:sz w:val="24"/>
          <w:szCs w:val="24"/>
          <w:lang w:val="en"/>
        </w:rPr>
        <w:t>to</w:t>
      </w:r>
      <w:r w:rsidRPr="00060553">
        <w:rPr>
          <w:rFonts w:asciiTheme="majorBidi" w:eastAsia="Times New Roman" w:hAnsiTheme="majorBidi" w:cstheme="majorBidi"/>
          <w:sz w:val="24"/>
          <w:szCs w:val="24"/>
          <w:lang w:val="en"/>
        </w:rPr>
        <w:t xml:space="preserve"> members of a state’s armed forces (in a professional-volunteer army) during combat;</w:t>
      </w:r>
    </w:p>
    <w:p w14:paraId="3581891B" w14:textId="60F915CA"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(C.6</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Minimizing collateral damage (outside of the state’s </w:t>
      </w:r>
      <w:r w:rsidR="00071081" w:rsidRPr="00060553">
        <w:rPr>
          <w:rFonts w:asciiTheme="majorBidi" w:eastAsia="Times New Roman" w:hAnsiTheme="majorBidi" w:cstheme="majorBidi"/>
          <w:sz w:val="24"/>
          <w:szCs w:val="24"/>
          <w:lang w:val="en"/>
        </w:rPr>
        <w:t>boundaries</w:t>
      </w:r>
      <w:r w:rsidRPr="00060553">
        <w:rPr>
          <w:rFonts w:asciiTheme="majorBidi" w:eastAsia="Times New Roman" w:hAnsiTheme="majorBidi" w:cstheme="majorBidi"/>
          <w:sz w:val="24"/>
          <w:szCs w:val="24"/>
          <w:lang w:val="en"/>
        </w:rPr>
        <w:t xml:space="preserve">) to people indirectly involved in acts of terror; </w:t>
      </w:r>
    </w:p>
    <w:p w14:paraId="45759A9D" w14:textId="431D7AAA" w:rsidR="00FC2BEF" w:rsidRPr="00060553" w:rsidRDefault="00FC2BEF" w:rsidP="00FC2BEF">
      <w:pPr>
        <w:bidi w:val="0"/>
        <w:spacing w:after="0" w:line="480" w:lineRule="auto"/>
        <w:ind w:left="720"/>
        <w:contextualSpacing/>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(C.7</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w:t>
      </w:r>
      <w:r w:rsidR="002671B8" w:rsidRPr="00060553">
        <w:rPr>
          <w:rFonts w:asciiTheme="majorBidi" w:eastAsia="Times New Roman" w:hAnsiTheme="majorBidi" w:cstheme="majorBidi"/>
          <w:sz w:val="24"/>
          <w:szCs w:val="24"/>
          <w:lang w:val="en"/>
        </w:rPr>
        <w:t>Causing harm to</w:t>
      </w:r>
      <w:r w:rsidRPr="00060553">
        <w:rPr>
          <w:rFonts w:asciiTheme="majorBidi" w:eastAsia="Times New Roman" w:hAnsiTheme="majorBidi" w:cstheme="majorBidi"/>
          <w:sz w:val="24"/>
          <w:szCs w:val="24"/>
          <w:lang w:val="en"/>
        </w:rPr>
        <w:t xml:space="preserve"> people (outside of the state’s </w:t>
      </w:r>
      <w:r w:rsidR="00071081" w:rsidRPr="00060553">
        <w:rPr>
          <w:rFonts w:asciiTheme="majorBidi" w:eastAsia="Times New Roman" w:hAnsiTheme="majorBidi" w:cstheme="majorBidi"/>
          <w:sz w:val="24"/>
          <w:szCs w:val="24"/>
          <w:lang w:val="en"/>
        </w:rPr>
        <w:t>boundaries</w:t>
      </w:r>
      <w:r w:rsidRPr="00060553">
        <w:rPr>
          <w:rFonts w:asciiTheme="majorBidi" w:eastAsia="Times New Roman" w:hAnsiTheme="majorBidi" w:cstheme="majorBidi"/>
          <w:sz w:val="24"/>
          <w:szCs w:val="24"/>
          <w:lang w:val="en"/>
        </w:rPr>
        <w:t>) who are directly involved in acts of terror;</w:t>
      </w:r>
    </w:p>
    <w:p w14:paraId="49D010FB" w14:textId="7003A0D9" w:rsidR="00071081" w:rsidRPr="00060553" w:rsidRDefault="00FC2BEF" w:rsidP="00FC2BEF">
      <w:pPr>
        <w:bidi w:val="0"/>
        <w:spacing w:line="480" w:lineRule="auto"/>
        <w:jc w:val="both"/>
        <w:rPr>
          <w:rFonts w:asciiTheme="majorBidi" w:hAnsiTheme="majorBidi" w:cstheme="majorBidi"/>
          <w:sz w:val="24"/>
          <w:szCs w:val="24"/>
          <w:lang w:val="en"/>
        </w:rPr>
      </w:pPr>
      <w:r w:rsidRPr="00060553">
        <w:rPr>
          <w:rFonts w:asciiTheme="majorBidi" w:hAnsiTheme="majorBidi" w:cstheme="majorBidi"/>
          <w:sz w:val="24"/>
          <w:szCs w:val="24"/>
          <w:lang w:val="en"/>
        </w:rPr>
        <w:t>The prevailing conception maintains that a soldier can be</w:t>
      </w:r>
      <w:r w:rsidRPr="00060553">
        <w:rPr>
          <w:rFonts w:asciiTheme="majorBidi" w:hAnsiTheme="majorBidi" w:cstheme="majorBidi"/>
          <w:sz w:val="24"/>
          <w:szCs w:val="24"/>
          <w:highlight w:val="cyan"/>
          <w:lang w:val="en"/>
        </w:rPr>
        <w:t xml:space="preserve"> subjected to harm </w:t>
      </w:r>
      <w:proofErr w:type="gramStart"/>
      <w:r w:rsidRPr="00060553">
        <w:rPr>
          <w:rFonts w:asciiTheme="majorBidi" w:hAnsiTheme="majorBidi" w:cstheme="majorBidi"/>
          <w:sz w:val="24"/>
          <w:szCs w:val="24"/>
          <w:lang w:val="en"/>
        </w:rPr>
        <w:t>in order to</w:t>
      </w:r>
      <w:proofErr w:type="gramEnd"/>
      <w:r w:rsidRPr="00060553">
        <w:rPr>
          <w:rFonts w:asciiTheme="majorBidi" w:hAnsiTheme="majorBidi" w:cstheme="majorBidi"/>
          <w:sz w:val="24"/>
          <w:szCs w:val="24"/>
          <w:lang w:val="en"/>
        </w:rPr>
        <w:t xml:space="preserve"> protect civilians on the opposing side.</w:t>
      </w:r>
      <w:r w:rsidRPr="00060553">
        <w:rPr>
          <w:rFonts w:asciiTheme="majorBidi" w:hAnsiTheme="majorBidi" w:cstheme="majorBidi"/>
          <w:sz w:val="24"/>
          <w:szCs w:val="24"/>
          <w:highlight w:val="cyan"/>
          <w:lang w:val="en"/>
        </w:rPr>
        <w:t xml:space="preserve"> The logic is that</w:t>
      </w:r>
      <w:r w:rsidRPr="00060553">
        <w:rPr>
          <w:rFonts w:asciiTheme="majorBidi" w:hAnsiTheme="majorBidi" w:cstheme="majorBidi"/>
          <w:sz w:val="24"/>
          <w:szCs w:val="24"/>
          <w:lang w:val="en"/>
        </w:rPr>
        <w:t xml:space="preserve"> soldiers, unlike </w:t>
      </w:r>
      <w:r w:rsidR="00071081" w:rsidRPr="00060553">
        <w:rPr>
          <w:rFonts w:asciiTheme="majorBidi" w:hAnsiTheme="majorBidi" w:cstheme="majorBidi"/>
          <w:sz w:val="24"/>
          <w:szCs w:val="24"/>
          <w:lang w:val="en"/>
        </w:rPr>
        <w:t>civilians</w:t>
      </w:r>
      <w:r w:rsidRPr="00060553">
        <w:rPr>
          <w:rFonts w:asciiTheme="majorBidi" w:hAnsiTheme="majorBidi" w:cstheme="majorBidi"/>
          <w:sz w:val="24"/>
          <w:szCs w:val="24"/>
          <w:lang w:val="en"/>
        </w:rPr>
        <w:t>, have willingly accepted upon themselves such a risk. The present doctrine, by contrast,</w:t>
      </w:r>
      <w:r w:rsidRPr="00060553">
        <w:rPr>
          <w:rFonts w:asciiTheme="majorBidi" w:hAnsiTheme="majorBidi" w:cstheme="majorBidi"/>
          <w:sz w:val="24"/>
          <w:szCs w:val="24"/>
          <w:highlight w:val="cyan"/>
          <w:lang w:val="en"/>
        </w:rPr>
        <w:t xml:space="preserve"> </w:t>
      </w:r>
      <w:proofErr w:type="gramStart"/>
      <w:r w:rsidRPr="00060553">
        <w:rPr>
          <w:rFonts w:asciiTheme="majorBidi" w:hAnsiTheme="majorBidi" w:cstheme="majorBidi"/>
          <w:sz w:val="24"/>
          <w:szCs w:val="24"/>
          <w:highlight w:val="cyan"/>
          <w:lang w:val="en"/>
        </w:rPr>
        <w:t>takes into account</w:t>
      </w:r>
      <w:proofErr w:type="gramEnd"/>
      <w:r w:rsidRPr="00060553">
        <w:rPr>
          <w:rFonts w:asciiTheme="majorBidi" w:hAnsiTheme="majorBidi" w:cstheme="majorBidi"/>
          <w:sz w:val="24"/>
          <w:szCs w:val="24"/>
          <w:highlight w:val="cyan"/>
          <w:lang w:val="en"/>
        </w:rPr>
        <w:t xml:space="preserve"> the fact</w:t>
      </w:r>
      <w:r w:rsidRPr="00060553">
        <w:rPr>
          <w:rFonts w:asciiTheme="majorBidi" w:hAnsiTheme="majorBidi" w:cstheme="majorBidi"/>
          <w:sz w:val="24"/>
          <w:szCs w:val="24"/>
          <w:lang w:val="en"/>
        </w:rPr>
        <w:t xml:space="preserve"> that that terrorists intentionally hide among civilian</w:t>
      </w:r>
      <w:r w:rsidR="002671B8" w:rsidRPr="00060553">
        <w:rPr>
          <w:rFonts w:asciiTheme="majorBidi" w:hAnsiTheme="majorBidi" w:cstheme="majorBidi"/>
          <w:sz w:val="24"/>
          <w:szCs w:val="24"/>
          <w:lang w:val="en"/>
        </w:rPr>
        <w:t xml:space="preserve"> </w:t>
      </w:r>
      <w:r w:rsidR="002671B8" w:rsidRPr="00060553">
        <w:rPr>
          <w:rFonts w:asciiTheme="majorBidi" w:hAnsiTheme="majorBidi" w:cstheme="majorBidi"/>
          <w:sz w:val="24"/>
          <w:szCs w:val="24"/>
          <w:highlight w:val="cyan"/>
          <w:lang w:val="en"/>
        </w:rPr>
        <w:t>populations</w:t>
      </w:r>
      <w:r w:rsidR="002671B8"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creating a more complex combat situation: soldiers are far </w:t>
      </w:r>
      <w:r w:rsidR="002671B8" w:rsidRPr="00060553">
        <w:rPr>
          <w:rFonts w:asciiTheme="majorBidi" w:hAnsiTheme="majorBidi" w:cstheme="majorBidi"/>
          <w:sz w:val="24"/>
          <w:szCs w:val="24"/>
          <w:lang w:val="en"/>
        </w:rPr>
        <w:t>more</w:t>
      </w:r>
      <w:r w:rsidRPr="00060553">
        <w:rPr>
          <w:rFonts w:asciiTheme="majorBidi" w:hAnsiTheme="majorBidi" w:cstheme="majorBidi"/>
          <w:sz w:val="24"/>
          <w:szCs w:val="24"/>
          <w:lang w:val="en"/>
        </w:rPr>
        <w:t xml:space="preserve"> </w:t>
      </w:r>
      <w:r w:rsidR="00071081" w:rsidRPr="00060553">
        <w:rPr>
          <w:rFonts w:asciiTheme="majorBidi" w:hAnsiTheme="majorBidi" w:cstheme="majorBidi"/>
          <w:sz w:val="24"/>
          <w:szCs w:val="24"/>
          <w:lang w:val="en"/>
        </w:rPr>
        <w:t>likely</w:t>
      </w:r>
      <w:r w:rsidRPr="00060553">
        <w:rPr>
          <w:rFonts w:asciiTheme="majorBidi" w:hAnsiTheme="majorBidi" w:cstheme="majorBidi"/>
          <w:sz w:val="24"/>
          <w:szCs w:val="24"/>
          <w:lang w:val="en"/>
        </w:rPr>
        <w:t xml:space="preserve"> to come to harm if</w:t>
      </w:r>
      <w:r w:rsidR="00071081" w:rsidRPr="00060553">
        <w:rPr>
          <w:rFonts w:asciiTheme="majorBidi" w:hAnsiTheme="majorBidi" w:cstheme="majorBidi"/>
          <w:sz w:val="24"/>
          <w:szCs w:val="24"/>
          <w:lang w:val="en"/>
        </w:rPr>
        <w:t xml:space="preserve"> they </w:t>
      </w:r>
      <w:r w:rsidRPr="00060553">
        <w:rPr>
          <w:rFonts w:asciiTheme="majorBidi" w:hAnsiTheme="majorBidi" w:cstheme="majorBidi"/>
          <w:sz w:val="24"/>
          <w:szCs w:val="24"/>
          <w:lang w:val="en"/>
        </w:rPr>
        <w:t xml:space="preserve">make efforts to minimize casualties to </w:t>
      </w:r>
      <w:r w:rsidR="00071081" w:rsidRPr="00060553">
        <w:rPr>
          <w:rFonts w:asciiTheme="majorBidi" w:hAnsiTheme="majorBidi" w:cstheme="majorBidi"/>
          <w:sz w:val="24"/>
          <w:szCs w:val="24"/>
          <w:lang w:val="en"/>
        </w:rPr>
        <w:t>civilians</w:t>
      </w:r>
      <w:r w:rsidRPr="00060553">
        <w:rPr>
          <w:rFonts w:asciiTheme="majorBidi" w:hAnsiTheme="majorBidi" w:cstheme="majorBidi"/>
          <w:sz w:val="24"/>
          <w:szCs w:val="24"/>
          <w:lang w:val="en"/>
        </w:rPr>
        <w:t xml:space="preserve"> on the </w:t>
      </w:r>
      <w:r w:rsidRPr="00060553">
        <w:rPr>
          <w:rFonts w:asciiTheme="majorBidi" w:hAnsiTheme="majorBidi" w:cstheme="majorBidi"/>
          <w:sz w:val="24"/>
          <w:szCs w:val="24"/>
          <w:lang w:val="en"/>
        </w:rPr>
        <w:lastRenderedPageBreak/>
        <w:t xml:space="preserve">other side. </w:t>
      </w:r>
      <w:r w:rsidRPr="00060553">
        <w:rPr>
          <w:rFonts w:asciiTheme="majorBidi" w:hAnsiTheme="majorBidi" w:cstheme="majorBidi"/>
          <w:sz w:val="24"/>
          <w:szCs w:val="24"/>
          <w:highlight w:val="cyan"/>
          <w:lang w:val="en"/>
        </w:rPr>
        <w:t>In such cases, this doctrine argues</w:t>
      </w:r>
      <w:r w:rsidRPr="00060553">
        <w:rPr>
          <w:rFonts w:asciiTheme="majorBidi" w:hAnsiTheme="majorBidi" w:cstheme="majorBidi"/>
          <w:sz w:val="24"/>
          <w:szCs w:val="24"/>
          <w:lang w:val="en"/>
        </w:rPr>
        <w:t xml:space="preserve">, the responsibility for harming civilians lies on the terrorists </w:t>
      </w:r>
      <w:r w:rsidRPr="00060553">
        <w:rPr>
          <w:rFonts w:asciiTheme="majorBidi" w:hAnsiTheme="majorBidi" w:cstheme="majorBidi"/>
          <w:sz w:val="24"/>
          <w:szCs w:val="24"/>
          <w:highlight w:val="cyan"/>
          <w:lang w:val="en"/>
        </w:rPr>
        <w:t>who have put them in danger</w:t>
      </w:r>
      <w:r w:rsidRPr="00060553">
        <w:rPr>
          <w:rFonts w:asciiTheme="majorBidi" w:hAnsiTheme="majorBidi" w:cstheme="majorBidi"/>
          <w:sz w:val="24"/>
          <w:szCs w:val="24"/>
          <w:lang w:val="en"/>
        </w:rPr>
        <w:t>.</w:t>
      </w:r>
      <w:r w:rsidR="003E0DD0" w:rsidRPr="00060553">
        <w:rPr>
          <w:rFonts w:asciiTheme="majorBidi" w:hAnsiTheme="majorBidi" w:cstheme="majorBidi"/>
          <w:sz w:val="24"/>
          <w:szCs w:val="24"/>
          <w:lang w:val="en"/>
        </w:rPr>
        <w:t xml:space="preserve"> </w:t>
      </w:r>
    </w:p>
    <w:p w14:paraId="1F31929C" w14:textId="40AD985D" w:rsidR="00FC2BEF" w:rsidRPr="00060553" w:rsidRDefault="00071081" w:rsidP="002671B8">
      <w:pPr>
        <w:bidi w:val="0"/>
        <w:spacing w:line="480" w:lineRule="auto"/>
        <w:jc w:val="both"/>
        <w:rPr>
          <w:rFonts w:asciiTheme="majorBidi" w:eastAsia="Times New Roman" w:hAnsiTheme="majorBidi" w:cstheme="majorBidi"/>
          <w:sz w:val="24"/>
          <w:szCs w:val="24"/>
          <w:rtl/>
        </w:rPr>
      </w:pPr>
      <w:r w:rsidRPr="00060553">
        <w:rPr>
          <w:rFonts w:asciiTheme="majorBidi" w:hAnsiTheme="majorBidi" w:cstheme="majorBidi"/>
          <w:sz w:val="24"/>
          <w:szCs w:val="24"/>
          <w:highlight w:val="cyan"/>
          <w:lang w:val="en"/>
        </w:rPr>
        <w:t>Additionally</w:t>
      </w:r>
      <w:r w:rsidR="00FC2BEF" w:rsidRPr="00060553">
        <w:rPr>
          <w:rFonts w:asciiTheme="majorBidi" w:hAnsiTheme="majorBidi" w:cstheme="majorBidi"/>
          <w:sz w:val="24"/>
          <w:szCs w:val="24"/>
          <w:highlight w:val="cyan"/>
          <w:lang w:val="en"/>
        </w:rPr>
        <w:t>, this doctrine</w:t>
      </w:r>
      <w:r w:rsidR="00FC2BEF" w:rsidRPr="00060553">
        <w:rPr>
          <w:rFonts w:asciiTheme="majorBidi" w:hAnsiTheme="majorBidi" w:cstheme="majorBidi"/>
          <w:sz w:val="24"/>
          <w:szCs w:val="24"/>
          <w:lang w:val="en"/>
        </w:rPr>
        <w:t xml:space="preserve"> treats a soldier as a civilian in </w:t>
      </w:r>
      <w:r w:rsidRPr="00060553">
        <w:rPr>
          <w:rFonts w:asciiTheme="majorBidi" w:hAnsiTheme="majorBidi" w:cstheme="majorBidi"/>
          <w:sz w:val="24"/>
          <w:szCs w:val="24"/>
          <w:lang w:val="en"/>
        </w:rPr>
        <w:t>uniform</w:t>
      </w:r>
      <w:r w:rsidR="00FC2BEF" w:rsidRPr="00060553">
        <w:rPr>
          <w:rFonts w:asciiTheme="majorBidi" w:hAnsiTheme="majorBidi" w:cstheme="majorBidi"/>
          <w:sz w:val="24"/>
          <w:szCs w:val="24"/>
          <w:lang w:val="en"/>
        </w:rPr>
        <w:t xml:space="preserve">. His or her life is just as important as the lives of civilians on the opposing side and the state is obligated to </w:t>
      </w:r>
      <w:r w:rsidR="00FC2BEF" w:rsidRPr="00060553">
        <w:rPr>
          <w:rFonts w:asciiTheme="majorBidi" w:hAnsiTheme="majorBidi" w:cstheme="majorBidi"/>
          <w:sz w:val="24"/>
          <w:szCs w:val="24"/>
          <w:highlight w:val="cyan"/>
          <w:lang w:val="en"/>
        </w:rPr>
        <w:t>make efforts</w:t>
      </w:r>
      <w:r w:rsidR="00FC2BEF" w:rsidRPr="00060553">
        <w:rPr>
          <w:rFonts w:asciiTheme="majorBidi" w:hAnsiTheme="majorBidi" w:cstheme="majorBidi"/>
          <w:sz w:val="24"/>
          <w:szCs w:val="24"/>
          <w:lang w:val="en"/>
        </w:rPr>
        <w:t xml:space="preserve"> to protect them.</w:t>
      </w:r>
      <w:r w:rsidR="003E0DD0" w:rsidRPr="00060553">
        <w:rPr>
          <w:rFonts w:asciiTheme="majorBidi" w:hAnsiTheme="majorBidi" w:cstheme="majorBidi"/>
          <w:sz w:val="24"/>
          <w:szCs w:val="24"/>
          <w:lang w:val="en"/>
        </w:rPr>
        <w:t xml:space="preserve"> </w:t>
      </w:r>
      <w:r w:rsidR="00FC2BEF" w:rsidRPr="00060553">
        <w:rPr>
          <w:rFonts w:asciiTheme="majorBidi" w:hAnsiTheme="majorBidi" w:cstheme="majorBidi"/>
          <w:sz w:val="24"/>
          <w:szCs w:val="24"/>
          <w:lang w:val="en"/>
        </w:rPr>
        <w:t>However, there is an important qualification: soldiers have the right to moral precedence over civilians of the opposing side only if they serve in a conscripted army.</w:t>
      </w:r>
      <w:r w:rsidR="003E0DD0" w:rsidRPr="00060553">
        <w:rPr>
          <w:rFonts w:asciiTheme="majorBidi" w:hAnsiTheme="majorBidi" w:cstheme="majorBidi"/>
          <w:sz w:val="24"/>
          <w:szCs w:val="24"/>
          <w:lang w:val="en"/>
        </w:rPr>
        <w:t xml:space="preserve"> </w:t>
      </w:r>
      <w:r w:rsidR="00FC2BEF" w:rsidRPr="00060553">
        <w:rPr>
          <w:rFonts w:asciiTheme="majorBidi" w:hAnsiTheme="majorBidi" w:cstheme="majorBidi"/>
          <w:sz w:val="24"/>
          <w:szCs w:val="24"/>
          <w:lang w:val="en"/>
        </w:rPr>
        <w:t xml:space="preserve">If, however, they serve in a professional (volunteer) army, they do not have the right to moral </w:t>
      </w:r>
      <w:r w:rsidRPr="00060553">
        <w:rPr>
          <w:rFonts w:asciiTheme="majorBidi" w:hAnsiTheme="majorBidi" w:cstheme="majorBidi"/>
          <w:sz w:val="24"/>
          <w:szCs w:val="24"/>
          <w:lang w:val="en"/>
        </w:rPr>
        <w:t>precedence</w:t>
      </w:r>
      <w:r w:rsidR="00FC2BEF" w:rsidRPr="00060553">
        <w:rPr>
          <w:rFonts w:asciiTheme="majorBidi" w:hAnsiTheme="majorBidi" w:cstheme="majorBidi"/>
          <w:sz w:val="24"/>
          <w:szCs w:val="24"/>
          <w:lang w:val="en"/>
        </w:rPr>
        <w:t xml:space="preserve"> over civilians on the other side. </w:t>
      </w:r>
      <w:r w:rsidR="002671B8" w:rsidRPr="00060553">
        <w:rPr>
          <w:rFonts w:asciiTheme="majorBidi" w:hAnsiTheme="majorBidi" w:cstheme="majorBidi"/>
          <w:sz w:val="24"/>
          <w:szCs w:val="24"/>
          <w:highlight w:val="cyan"/>
          <w:lang w:val="en"/>
        </w:rPr>
        <w:t>Such soldiers have</w:t>
      </w:r>
      <w:r w:rsidR="00FC2BEF" w:rsidRPr="00060553">
        <w:rPr>
          <w:rFonts w:asciiTheme="majorBidi" w:hAnsiTheme="majorBidi" w:cstheme="majorBidi"/>
          <w:sz w:val="24"/>
          <w:szCs w:val="24"/>
          <w:lang w:val="en"/>
        </w:rPr>
        <w:t xml:space="preserve"> volunteered to serve their country and understand the risks this entails.</w:t>
      </w:r>
      <w:r w:rsidR="003E0DD0" w:rsidRPr="00060553">
        <w:rPr>
          <w:rFonts w:asciiTheme="majorBidi" w:hAnsiTheme="majorBidi" w:cstheme="majorBidi"/>
          <w:sz w:val="24"/>
          <w:szCs w:val="24"/>
          <w:lang w:val="en"/>
        </w:rPr>
        <w:t xml:space="preserve"> </w:t>
      </w:r>
    </w:p>
    <w:p w14:paraId="4BD23573" w14:textId="5E01A2FE" w:rsidR="00FC2BEF" w:rsidRPr="00060553" w:rsidRDefault="00FC2BEF" w:rsidP="00060553">
      <w:pPr>
        <w:pStyle w:val="Heading3"/>
        <w:rPr>
          <w:rtl/>
        </w:rPr>
      </w:pPr>
      <w:r w:rsidRPr="00060553">
        <w:t xml:space="preserve">Principle 3: The Principle of </w:t>
      </w:r>
      <w:r w:rsidR="00071081" w:rsidRPr="00060553">
        <w:t>Proportionality</w:t>
      </w:r>
    </w:p>
    <w:p w14:paraId="5A596141" w14:textId="49790EEE"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A state aspiring to protect human dignity, when </w:t>
      </w:r>
      <w:proofErr w:type="gramStart"/>
      <w:r w:rsidRPr="00060553">
        <w:rPr>
          <w:rFonts w:asciiTheme="majorBidi" w:eastAsia="Times New Roman" w:hAnsiTheme="majorBidi" w:cstheme="majorBidi"/>
          <w:sz w:val="24"/>
          <w:szCs w:val="24"/>
          <w:lang w:val="en"/>
        </w:rPr>
        <w:t>making a decision</w:t>
      </w:r>
      <w:proofErr w:type="gramEnd"/>
      <w:r w:rsidRPr="00060553">
        <w:rPr>
          <w:rFonts w:asciiTheme="majorBidi" w:eastAsia="Times New Roman" w:hAnsiTheme="majorBidi" w:cstheme="majorBidi"/>
          <w:sz w:val="24"/>
          <w:szCs w:val="24"/>
          <w:lang w:val="en"/>
        </w:rPr>
        <w:t xml:space="preserve"> whether or not to undertake a certain course of action,</w:t>
      </w:r>
      <w:r w:rsidR="00071081" w:rsidRPr="00060553">
        <w:rPr>
          <w:rFonts w:asciiTheme="majorBidi" w:eastAsia="Times New Roman" w:hAnsiTheme="majorBidi" w:cstheme="majorBidi"/>
          <w:sz w:val="24"/>
          <w:szCs w:val="24"/>
          <w:lang w:val="en"/>
        </w:rPr>
        <w:t xml:space="preserve"> must</w:t>
      </w:r>
      <w:r w:rsidRPr="00060553">
        <w:rPr>
          <w:rFonts w:asciiTheme="majorBidi" w:eastAsia="Times New Roman" w:hAnsiTheme="majorBidi" w:cstheme="majorBidi"/>
          <w:sz w:val="24"/>
          <w:szCs w:val="24"/>
          <w:lang w:val="en"/>
        </w:rPr>
        <w:t xml:space="preserve"> find a balance between defending its citizens from acts of terror and reducing collateral damage to the opposing side.</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It must, therefore, weigh the expected military value of an action against the </w:t>
      </w:r>
      <w:r w:rsidR="00071081" w:rsidRPr="00060553">
        <w:rPr>
          <w:rFonts w:asciiTheme="majorBidi" w:eastAsia="Times New Roman" w:hAnsiTheme="majorBidi" w:cstheme="majorBidi"/>
          <w:sz w:val="24"/>
          <w:szCs w:val="24"/>
          <w:lang w:val="en"/>
        </w:rPr>
        <w:t>possibility</w:t>
      </w:r>
      <w:r w:rsidRPr="00060553">
        <w:rPr>
          <w:rFonts w:asciiTheme="majorBidi" w:eastAsia="Times New Roman" w:hAnsiTheme="majorBidi" w:cstheme="majorBidi"/>
          <w:sz w:val="24"/>
          <w:szCs w:val="24"/>
          <w:lang w:val="en"/>
        </w:rPr>
        <w:t xml:space="preserve"> of collateral damage. </w:t>
      </w:r>
    </w:p>
    <w:p w14:paraId="31F4EAB5" w14:textId="77777777" w:rsidR="00FC2BEF" w:rsidRPr="00060553" w:rsidRDefault="00FC2BEF" w:rsidP="00FC2BEF">
      <w:pPr>
        <w:bidi w:val="0"/>
        <w:spacing w:after="0" w:line="480" w:lineRule="auto"/>
        <w:rPr>
          <w:rFonts w:asciiTheme="majorBidi" w:eastAsia="Times New Roman" w:hAnsiTheme="majorBidi" w:cstheme="majorBidi"/>
          <w:b/>
          <w:bCs/>
          <w:sz w:val="24"/>
          <w:szCs w:val="24"/>
          <w:rtl/>
        </w:rPr>
      </w:pPr>
      <w:r w:rsidRPr="00060553">
        <w:rPr>
          <w:rFonts w:asciiTheme="majorBidi" w:eastAsia="Times New Roman" w:hAnsiTheme="majorBidi" w:cstheme="majorBidi"/>
          <w:b/>
          <w:bCs/>
          <w:sz w:val="24"/>
          <w:szCs w:val="24"/>
          <w:lang w:val="en"/>
        </w:rPr>
        <w:t>Components of Military Benefit</w:t>
      </w:r>
    </w:p>
    <w:p w14:paraId="1BDCF168" w14:textId="4E7A44AD" w:rsidR="00FC2BEF" w:rsidRPr="00060553" w:rsidRDefault="00FC2BEF" w:rsidP="00FC2BEF">
      <w:pPr>
        <w:bidi w:val="0"/>
        <w:spacing w:after="0" w:line="480" w:lineRule="auto"/>
        <w:jc w:val="both"/>
        <w:rPr>
          <w:rFonts w:asciiTheme="majorBidi" w:eastAsia="Times New Roman" w:hAnsiTheme="majorBidi" w:cstheme="majorBidi"/>
          <w:sz w:val="24"/>
          <w:szCs w:val="24"/>
          <w:rtl/>
        </w:rPr>
      </w:pPr>
      <w:commentRangeStart w:id="9"/>
      <w:r w:rsidRPr="00060553">
        <w:rPr>
          <w:rFonts w:asciiTheme="majorBidi" w:eastAsia="Times New Roman" w:hAnsiTheme="majorBidi" w:cstheme="majorBidi"/>
          <w:sz w:val="24"/>
          <w:szCs w:val="24"/>
          <w:lang w:val="en"/>
        </w:rPr>
        <w:t xml:space="preserve">(C.1) </w:t>
      </w:r>
      <w:commentRangeEnd w:id="9"/>
      <w:r w:rsidR="00071081" w:rsidRPr="00060553">
        <w:rPr>
          <w:rStyle w:val="CommentReference"/>
          <w:rFonts w:asciiTheme="majorBidi" w:hAnsiTheme="majorBidi" w:cstheme="majorBidi"/>
        </w:rPr>
        <w:commentReference w:id="9"/>
      </w:r>
      <w:r w:rsidRPr="00060553">
        <w:rPr>
          <w:rFonts w:asciiTheme="majorBidi" w:eastAsia="Times New Roman" w:hAnsiTheme="majorBidi" w:cstheme="majorBidi"/>
          <w:sz w:val="24"/>
          <w:szCs w:val="24"/>
          <w:lang w:val="en"/>
        </w:rPr>
        <w:t xml:space="preserve">The immediacy of the danger expected by an immanent terror attack (such as one posed by a </w:t>
      </w:r>
      <w:r w:rsidR="00071081" w:rsidRPr="00060553">
        <w:rPr>
          <w:rFonts w:asciiTheme="majorBidi" w:eastAsia="Times New Roman" w:hAnsiTheme="majorBidi" w:cstheme="majorBidi"/>
          <w:sz w:val="24"/>
          <w:szCs w:val="24"/>
          <w:lang w:val="en"/>
        </w:rPr>
        <w:t>team</w:t>
      </w:r>
      <w:r w:rsidRPr="00060553">
        <w:rPr>
          <w:rFonts w:asciiTheme="majorBidi" w:eastAsia="Times New Roman" w:hAnsiTheme="majorBidi" w:cstheme="majorBidi"/>
          <w:sz w:val="24"/>
          <w:szCs w:val="24"/>
          <w:lang w:val="en"/>
        </w:rPr>
        <w:t xml:space="preserve"> actively engaged in launching rockets at civilian targets, or a planned attack against a civilian target </w:t>
      </w:r>
      <w:proofErr w:type="gramStart"/>
      <w:r w:rsidRPr="00060553">
        <w:rPr>
          <w:rFonts w:asciiTheme="majorBidi" w:eastAsia="Times New Roman" w:hAnsiTheme="majorBidi" w:cstheme="majorBidi"/>
          <w:sz w:val="24"/>
          <w:szCs w:val="24"/>
          <w:lang w:val="en"/>
        </w:rPr>
        <w:t xml:space="preserve">in the </w:t>
      </w:r>
      <w:r w:rsidRPr="00060553">
        <w:rPr>
          <w:rFonts w:asciiTheme="majorBidi" w:eastAsia="Times New Roman" w:hAnsiTheme="majorBidi" w:cstheme="majorBidi"/>
          <w:sz w:val="24"/>
          <w:szCs w:val="24"/>
          <w:highlight w:val="cyan"/>
          <w:lang w:val="en"/>
        </w:rPr>
        <w:t>near future</w:t>
      </w:r>
      <w:proofErr w:type="gramEnd"/>
      <w:r w:rsidRPr="00060553">
        <w:rPr>
          <w:rFonts w:asciiTheme="majorBidi" w:eastAsia="Times New Roman" w:hAnsiTheme="majorBidi" w:cstheme="majorBidi"/>
          <w:sz w:val="24"/>
          <w:szCs w:val="24"/>
          <w:lang w:val="en"/>
        </w:rPr>
        <w:t>)</w:t>
      </w:r>
      <w:r w:rsidR="002671B8" w:rsidRPr="00060553">
        <w:rPr>
          <w:rFonts w:asciiTheme="majorBidi" w:eastAsia="Times New Roman" w:hAnsiTheme="majorBidi" w:cstheme="majorBidi"/>
          <w:sz w:val="24"/>
          <w:szCs w:val="24"/>
          <w:lang w:val="en"/>
        </w:rPr>
        <w:t>;</w:t>
      </w:r>
    </w:p>
    <w:p w14:paraId="0625D97C" w14:textId="7F4C6AC6"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(C.2) The value of and expected long-term benefit from the action (such as an intelligence mission, an offensive campaign, or preventing an attempt to kidnap a </w:t>
      </w:r>
      <w:r w:rsidR="002671B8" w:rsidRPr="00060553">
        <w:rPr>
          <w:rFonts w:asciiTheme="majorBidi" w:eastAsia="Times New Roman" w:hAnsiTheme="majorBidi" w:cstheme="majorBidi"/>
          <w:sz w:val="24"/>
          <w:szCs w:val="24"/>
          <w:lang w:val="en"/>
        </w:rPr>
        <w:t>soldier</w:t>
      </w:r>
      <w:r w:rsidRPr="00060553">
        <w:rPr>
          <w:rFonts w:asciiTheme="majorBidi" w:eastAsia="Times New Roman" w:hAnsiTheme="majorBidi" w:cstheme="majorBidi"/>
          <w:sz w:val="24"/>
          <w:szCs w:val="24"/>
          <w:lang w:val="en"/>
        </w:rPr>
        <w:t>)</w:t>
      </w:r>
      <w:r w:rsidR="002671B8" w:rsidRPr="00060553">
        <w:rPr>
          <w:rFonts w:asciiTheme="majorBidi" w:eastAsia="Times New Roman" w:hAnsiTheme="majorBidi" w:cstheme="majorBidi"/>
          <w:sz w:val="24"/>
          <w:szCs w:val="24"/>
          <w:lang w:val="en"/>
        </w:rPr>
        <w:t>;</w:t>
      </w:r>
    </w:p>
    <w:p w14:paraId="75150E16" w14:textId="77777777"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(C.3) What attempts have been made to achieve the same result with alternative methods?</w:t>
      </w:r>
    </w:p>
    <w:p w14:paraId="43CA49FE" w14:textId="2B524502" w:rsidR="00FC2BEF" w:rsidRPr="00060553" w:rsidRDefault="00FC2BEF" w:rsidP="00FC2BEF">
      <w:pPr>
        <w:bidi w:val="0"/>
        <w:spacing w:after="0" w:line="480" w:lineRule="auto"/>
        <w:jc w:val="both"/>
        <w:rPr>
          <w:rFonts w:asciiTheme="majorBidi" w:eastAsia="Times New Roman" w:hAnsiTheme="majorBidi" w:cstheme="majorBidi"/>
          <w:i/>
          <w:iCs/>
          <w:sz w:val="24"/>
          <w:szCs w:val="24"/>
          <w:rtl/>
        </w:rPr>
      </w:pPr>
      <w:r w:rsidRPr="00060553">
        <w:rPr>
          <w:rFonts w:asciiTheme="majorBidi" w:eastAsia="Times New Roman" w:hAnsiTheme="majorBidi" w:cstheme="majorBidi"/>
          <w:i/>
          <w:iCs/>
          <w:sz w:val="24"/>
          <w:szCs w:val="24"/>
          <w:lang w:val="en"/>
        </w:rPr>
        <w:lastRenderedPageBreak/>
        <w:t xml:space="preserve">If the action in question </w:t>
      </w:r>
      <w:r w:rsidR="002671B8" w:rsidRPr="00060553">
        <w:rPr>
          <w:rFonts w:asciiTheme="majorBidi" w:eastAsia="Times New Roman" w:hAnsiTheme="majorBidi" w:cstheme="majorBidi"/>
          <w:i/>
          <w:iCs/>
          <w:sz w:val="24"/>
          <w:szCs w:val="24"/>
          <w:lang w:val="en"/>
        </w:rPr>
        <w:t>targets people</w:t>
      </w:r>
      <w:r w:rsidRPr="00060553">
        <w:rPr>
          <w:rFonts w:asciiTheme="majorBidi" w:eastAsia="Times New Roman" w:hAnsiTheme="majorBidi" w:cstheme="majorBidi"/>
          <w:i/>
          <w:iCs/>
          <w:sz w:val="24"/>
          <w:szCs w:val="24"/>
          <w:lang w:val="en"/>
        </w:rPr>
        <w:t xml:space="preserve"> (such as a targeted strike), then the following parameters must also be considered:</w:t>
      </w:r>
    </w:p>
    <w:p w14:paraId="4285739C" w14:textId="2C64B29C"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(C.4) The target’s level of involvement in terror activities in accordance with the </w:t>
      </w:r>
      <w:r w:rsidR="00071081" w:rsidRPr="00060553">
        <w:rPr>
          <w:rFonts w:asciiTheme="majorBidi" w:eastAsia="Times New Roman" w:hAnsiTheme="majorBidi" w:cstheme="majorBidi"/>
          <w:sz w:val="24"/>
          <w:szCs w:val="24"/>
          <w:lang w:val="en"/>
        </w:rPr>
        <w:t>Principle of Distinction</w:t>
      </w:r>
      <w:r w:rsidRPr="00060553">
        <w:rPr>
          <w:rFonts w:asciiTheme="majorBidi" w:eastAsia="Times New Roman" w:hAnsiTheme="majorBidi" w:cstheme="majorBidi"/>
          <w:sz w:val="24"/>
          <w:szCs w:val="24"/>
          <w:lang w:val="en"/>
        </w:rPr>
        <w:t xml:space="preserve"> (Principle 2)</w:t>
      </w:r>
      <w:r w:rsidR="002671B8" w:rsidRPr="00060553">
        <w:rPr>
          <w:rFonts w:asciiTheme="majorBidi" w:eastAsia="Times New Roman" w:hAnsiTheme="majorBidi" w:cstheme="majorBidi"/>
          <w:sz w:val="24"/>
          <w:szCs w:val="24"/>
          <w:lang w:val="en"/>
        </w:rPr>
        <w:t>;</w:t>
      </w:r>
    </w:p>
    <w:p w14:paraId="14B0F573" w14:textId="19C6B121"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(C.5) The level of danger expected by the act of terror performed by a person </w:t>
      </w:r>
      <w:r w:rsidR="00071081" w:rsidRPr="00060553">
        <w:rPr>
          <w:rFonts w:asciiTheme="majorBidi" w:eastAsia="Times New Roman" w:hAnsiTheme="majorBidi" w:cstheme="majorBidi"/>
          <w:sz w:val="24"/>
          <w:szCs w:val="24"/>
          <w:lang w:val="en"/>
        </w:rPr>
        <w:t>directly</w:t>
      </w:r>
      <w:r w:rsidRPr="00060553">
        <w:rPr>
          <w:rFonts w:asciiTheme="majorBidi" w:eastAsia="Times New Roman" w:hAnsiTheme="majorBidi" w:cstheme="majorBidi"/>
          <w:sz w:val="24"/>
          <w:szCs w:val="24"/>
          <w:lang w:val="en"/>
        </w:rPr>
        <w:t xml:space="preserve"> involved in terror for the long term as well as the present</w:t>
      </w:r>
      <w:r w:rsidR="002671B8" w:rsidRPr="00060553">
        <w:rPr>
          <w:rFonts w:asciiTheme="majorBidi" w:eastAsia="Times New Roman" w:hAnsiTheme="majorBidi" w:cstheme="majorBidi"/>
          <w:sz w:val="24"/>
          <w:szCs w:val="24"/>
          <w:lang w:val="en"/>
        </w:rPr>
        <w:t>;</w:t>
      </w:r>
    </w:p>
    <w:p w14:paraId="63C50515" w14:textId="3AF1EEDB"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(C.6) The intelligence difficulties of finding </w:t>
      </w:r>
      <w:r w:rsidR="00071081" w:rsidRPr="00060553">
        <w:rPr>
          <w:rFonts w:asciiTheme="majorBidi" w:eastAsia="Times New Roman" w:hAnsiTheme="majorBidi" w:cstheme="majorBidi"/>
          <w:sz w:val="24"/>
          <w:szCs w:val="24"/>
          <w:lang w:val="en"/>
        </w:rPr>
        <w:t>this</w:t>
      </w:r>
      <w:r w:rsidRPr="00060553">
        <w:rPr>
          <w:rFonts w:asciiTheme="majorBidi" w:eastAsia="Times New Roman" w:hAnsiTheme="majorBidi" w:cstheme="majorBidi"/>
          <w:sz w:val="24"/>
          <w:szCs w:val="24"/>
          <w:lang w:val="en"/>
        </w:rPr>
        <w:t xml:space="preserve"> person (in other words, if he or she is not targeted now, how difficult will it be for intelligence to find him or her again</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w:t>
      </w:r>
    </w:p>
    <w:p w14:paraId="1860DB56" w14:textId="473DF10E" w:rsidR="00FC2BEF" w:rsidRPr="00060553" w:rsidRDefault="00FC2BEF" w:rsidP="00FC2BEF">
      <w:pPr>
        <w:bidi w:val="0"/>
        <w:spacing w:after="0" w:line="480" w:lineRule="auto"/>
        <w:rPr>
          <w:rFonts w:asciiTheme="majorBidi" w:eastAsia="Times New Roman" w:hAnsiTheme="majorBidi" w:cstheme="majorBidi"/>
          <w:b/>
          <w:bCs/>
          <w:sz w:val="24"/>
          <w:szCs w:val="24"/>
          <w:rtl/>
        </w:rPr>
      </w:pPr>
      <w:r w:rsidRPr="00060553">
        <w:rPr>
          <w:rFonts w:asciiTheme="majorBidi" w:eastAsia="Times New Roman" w:hAnsiTheme="majorBidi" w:cstheme="majorBidi"/>
          <w:b/>
          <w:bCs/>
          <w:sz w:val="24"/>
          <w:szCs w:val="24"/>
          <w:lang w:val="en"/>
        </w:rPr>
        <w:t xml:space="preserve">The </w:t>
      </w:r>
      <w:r w:rsidR="00071081" w:rsidRPr="00060553">
        <w:rPr>
          <w:rFonts w:asciiTheme="majorBidi" w:eastAsia="Times New Roman" w:hAnsiTheme="majorBidi" w:cstheme="majorBidi"/>
          <w:b/>
          <w:bCs/>
          <w:sz w:val="24"/>
          <w:szCs w:val="24"/>
          <w:lang w:val="en"/>
        </w:rPr>
        <w:t>Possibility</w:t>
      </w:r>
      <w:r w:rsidRPr="00060553">
        <w:rPr>
          <w:rFonts w:asciiTheme="majorBidi" w:eastAsia="Times New Roman" w:hAnsiTheme="majorBidi" w:cstheme="majorBidi"/>
          <w:b/>
          <w:bCs/>
          <w:sz w:val="24"/>
          <w:szCs w:val="24"/>
          <w:lang w:val="en"/>
        </w:rPr>
        <w:t xml:space="preserve"> of Collateral Damage </w:t>
      </w:r>
    </w:p>
    <w:p w14:paraId="56CB2A83" w14:textId="5B426BA7"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(C.7) the expected harm a military action will have on the lives of people </w:t>
      </w:r>
      <w:r w:rsidR="00071081" w:rsidRPr="00060553">
        <w:rPr>
          <w:rFonts w:asciiTheme="majorBidi" w:eastAsia="Times New Roman" w:hAnsiTheme="majorBidi" w:cstheme="majorBidi"/>
          <w:sz w:val="24"/>
          <w:szCs w:val="24"/>
          <w:lang w:val="en"/>
        </w:rPr>
        <w:t>who</w:t>
      </w:r>
      <w:r w:rsidRPr="00060553">
        <w:rPr>
          <w:rFonts w:asciiTheme="majorBidi" w:eastAsia="Times New Roman" w:hAnsiTheme="majorBidi" w:cstheme="majorBidi"/>
          <w:sz w:val="24"/>
          <w:szCs w:val="24"/>
          <w:lang w:val="en"/>
        </w:rPr>
        <w:t xml:space="preserve"> are not involved in terror</w:t>
      </w:r>
      <w:r w:rsidR="00071081" w:rsidRPr="00060553">
        <w:rPr>
          <w:rFonts w:asciiTheme="majorBidi" w:eastAsia="Times New Roman" w:hAnsiTheme="majorBidi" w:cstheme="majorBidi"/>
          <w:sz w:val="24"/>
          <w:szCs w:val="24"/>
          <w:lang w:val="en"/>
        </w:rPr>
        <w:t xml:space="preserve"> </w:t>
      </w:r>
      <w:r w:rsidR="00071081" w:rsidRPr="00060553">
        <w:rPr>
          <w:rFonts w:asciiTheme="majorBidi" w:eastAsia="Times New Roman" w:hAnsiTheme="majorBidi" w:cstheme="majorBidi"/>
          <w:sz w:val="24"/>
          <w:szCs w:val="24"/>
          <w:highlight w:val="cyan"/>
          <w:lang w:val="en"/>
        </w:rPr>
        <w:t>at all</w:t>
      </w:r>
      <w:r w:rsidR="0007108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or are only </w:t>
      </w:r>
      <w:r w:rsidR="00071081" w:rsidRPr="00060553">
        <w:rPr>
          <w:rFonts w:asciiTheme="majorBidi" w:eastAsia="Times New Roman" w:hAnsiTheme="majorBidi" w:cstheme="majorBidi"/>
          <w:sz w:val="24"/>
          <w:szCs w:val="24"/>
          <w:lang w:val="en"/>
        </w:rPr>
        <w:t>involved</w:t>
      </w:r>
      <w:r w:rsidRPr="00060553">
        <w:rPr>
          <w:rFonts w:asciiTheme="majorBidi" w:eastAsia="Times New Roman" w:hAnsiTheme="majorBidi" w:cstheme="majorBidi"/>
          <w:sz w:val="24"/>
          <w:szCs w:val="24"/>
          <w:lang w:val="en"/>
        </w:rPr>
        <w:t xml:space="preserve"> indirectly; </w:t>
      </w:r>
    </w:p>
    <w:p w14:paraId="4B2ACD3D" w14:textId="3397EC48"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(C.8) If the tactic or weapon is likely to cause extensive </w:t>
      </w:r>
      <w:r w:rsidR="00071081" w:rsidRPr="00060553">
        <w:rPr>
          <w:rFonts w:asciiTheme="majorBidi" w:eastAsia="Times New Roman" w:hAnsiTheme="majorBidi" w:cstheme="majorBidi"/>
          <w:sz w:val="24"/>
          <w:szCs w:val="24"/>
          <w:lang w:val="en"/>
        </w:rPr>
        <w:t>collateral</w:t>
      </w:r>
      <w:r w:rsidRPr="00060553">
        <w:rPr>
          <w:rFonts w:asciiTheme="majorBidi" w:eastAsia="Times New Roman" w:hAnsiTheme="majorBidi" w:cstheme="majorBidi"/>
          <w:sz w:val="24"/>
          <w:szCs w:val="24"/>
          <w:lang w:val="en"/>
        </w:rPr>
        <w:t xml:space="preserve"> damage, decision makers should examine whether this type of weapon or tactic has been previously used against the same </w:t>
      </w:r>
      <w:r w:rsidR="007F5181" w:rsidRPr="00060553">
        <w:rPr>
          <w:rFonts w:asciiTheme="majorBidi" w:eastAsia="Times New Roman" w:hAnsiTheme="majorBidi" w:cstheme="majorBidi"/>
          <w:sz w:val="24"/>
          <w:szCs w:val="24"/>
          <w:lang w:val="en"/>
        </w:rPr>
        <w:t>population and</w:t>
      </w:r>
      <w:r w:rsidRPr="00060553">
        <w:rPr>
          <w:rFonts w:asciiTheme="majorBidi" w:eastAsia="Times New Roman" w:hAnsiTheme="majorBidi" w:cstheme="majorBidi"/>
          <w:sz w:val="24"/>
          <w:szCs w:val="24"/>
          <w:lang w:val="en"/>
        </w:rPr>
        <w:t xml:space="preserve"> evaluate the results.</w:t>
      </w:r>
      <w:r w:rsidR="003E0DD0" w:rsidRPr="00060553">
        <w:rPr>
          <w:rFonts w:asciiTheme="majorBidi" w:eastAsia="Times New Roman" w:hAnsiTheme="majorBidi" w:cstheme="majorBidi"/>
          <w:sz w:val="24"/>
          <w:szCs w:val="24"/>
          <w:lang w:val="en"/>
        </w:rPr>
        <w:t xml:space="preserve"> </w:t>
      </w:r>
    </w:p>
    <w:p w14:paraId="44107B58" w14:textId="77777777" w:rsidR="00FC2BEF" w:rsidRPr="00060553" w:rsidRDefault="00FC2BEF" w:rsidP="00FC2BEF">
      <w:pPr>
        <w:bidi w:val="0"/>
        <w:spacing w:after="0" w:line="480" w:lineRule="auto"/>
        <w:jc w:val="both"/>
        <w:rPr>
          <w:rFonts w:asciiTheme="majorBidi" w:eastAsia="Times New Roman" w:hAnsiTheme="majorBidi" w:cstheme="majorBidi"/>
          <w:i/>
          <w:iCs/>
          <w:sz w:val="24"/>
          <w:szCs w:val="24"/>
          <w:rtl/>
        </w:rPr>
      </w:pPr>
      <w:r w:rsidRPr="00060553">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4758C52C" w14:textId="510F351C"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(C.9) Military benefit will take precedence if at least two of the parameters of military benefit are high (C1</w:t>
      </w:r>
      <w:r w:rsidR="003B710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C6). In such a case</w:t>
      </w:r>
      <w:r w:rsidR="003B710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immediate military action is necessary, even if the values of human collateral damage are equally high. </w:t>
      </w:r>
    </w:p>
    <w:p w14:paraId="3390F989" w14:textId="5D86B011"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(C.10) Danger of collateral damage will take precedence when the parameter of military </w:t>
      </w:r>
      <w:r w:rsidR="007F5181" w:rsidRPr="00060553">
        <w:rPr>
          <w:rFonts w:asciiTheme="majorBidi" w:eastAsia="Times New Roman" w:hAnsiTheme="majorBidi" w:cstheme="majorBidi"/>
          <w:sz w:val="24"/>
          <w:szCs w:val="24"/>
          <w:lang w:val="en"/>
        </w:rPr>
        <w:t>benefit</w:t>
      </w:r>
      <w:r w:rsidRPr="00060553">
        <w:rPr>
          <w:rFonts w:asciiTheme="majorBidi" w:eastAsia="Times New Roman" w:hAnsiTheme="majorBidi" w:cstheme="majorBidi"/>
          <w:sz w:val="24"/>
          <w:szCs w:val="24"/>
          <w:lang w:val="en"/>
        </w:rPr>
        <w:t xml:space="preserve"> is less </w:t>
      </w:r>
      <w:r w:rsidR="007F5181" w:rsidRPr="00060553">
        <w:rPr>
          <w:rFonts w:asciiTheme="majorBidi" w:eastAsia="Times New Roman" w:hAnsiTheme="majorBidi" w:cstheme="majorBidi"/>
          <w:sz w:val="24"/>
          <w:szCs w:val="24"/>
          <w:lang w:val="en"/>
        </w:rPr>
        <w:t>probable</w:t>
      </w:r>
      <w:r w:rsidRPr="00060553">
        <w:rPr>
          <w:rFonts w:asciiTheme="majorBidi" w:eastAsia="Times New Roman" w:hAnsiTheme="majorBidi" w:cstheme="majorBidi"/>
          <w:sz w:val="24"/>
          <w:szCs w:val="24"/>
          <w:lang w:val="en"/>
        </w:rPr>
        <w:t xml:space="preserve">; in such a case, greater weight should be given to the value of the risk of collateral damage. </w:t>
      </w:r>
    </w:p>
    <w:p w14:paraId="5BC1BA5C" w14:textId="3ACB9213"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(C.11) The need for postponement: when the values of military-benefit parameters are </w:t>
      </w:r>
      <w:r w:rsidR="007F5181" w:rsidRPr="00060553">
        <w:rPr>
          <w:rFonts w:asciiTheme="majorBidi" w:eastAsia="Times New Roman" w:hAnsiTheme="majorBidi" w:cstheme="majorBidi"/>
          <w:sz w:val="24"/>
          <w:szCs w:val="24"/>
          <w:lang w:val="en"/>
        </w:rPr>
        <w:t>low,</w:t>
      </w:r>
      <w:r w:rsidRPr="00060553">
        <w:rPr>
          <w:rFonts w:asciiTheme="majorBidi" w:eastAsia="Times New Roman" w:hAnsiTheme="majorBidi" w:cstheme="majorBidi"/>
          <w:sz w:val="24"/>
          <w:szCs w:val="24"/>
          <w:lang w:val="en"/>
        </w:rPr>
        <w:t xml:space="preserve"> and the value of the collateral-damage parameter is not nil, then there is no military need to undertake immediate action and the operation should be postponed. </w:t>
      </w:r>
    </w:p>
    <w:p w14:paraId="3217411A" w14:textId="3804373E"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lastRenderedPageBreak/>
        <w:t xml:space="preserve">(C.12) Need for development: military </w:t>
      </w:r>
      <w:r w:rsidR="007F5181" w:rsidRPr="00060553">
        <w:rPr>
          <w:rFonts w:asciiTheme="majorBidi" w:eastAsia="Times New Roman" w:hAnsiTheme="majorBidi" w:cstheme="majorBidi"/>
          <w:sz w:val="24"/>
          <w:szCs w:val="24"/>
          <w:lang w:val="en"/>
        </w:rPr>
        <w:t>activities</w:t>
      </w:r>
      <w:r w:rsidRPr="00060553">
        <w:rPr>
          <w:rFonts w:asciiTheme="majorBidi" w:eastAsia="Times New Roman" w:hAnsiTheme="majorBidi" w:cstheme="majorBidi"/>
          <w:sz w:val="24"/>
          <w:szCs w:val="24"/>
          <w:lang w:val="en"/>
        </w:rPr>
        <w:t xml:space="preserve"> which will cause extensive collateral damage, should be followed by attempts to develop new weapons, tactics or procedures </w:t>
      </w:r>
      <w:proofErr w:type="gramStart"/>
      <w:r w:rsidRPr="00060553">
        <w:rPr>
          <w:rFonts w:asciiTheme="majorBidi" w:eastAsia="Times New Roman" w:hAnsiTheme="majorBidi" w:cstheme="majorBidi"/>
          <w:sz w:val="24"/>
          <w:szCs w:val="24"/>
          <w:lang w:val="en"/>
        </w:rPr>
        <w:t>in order to</w:t>
      </w:r>
      <w:proofErr w:type="gramEnd"/>
      <w:r w:rsidRPr="00060553">
        <w:rPr>
          <w:rFonts w:asciiTheme="majorBidi" w:eastAsia="Times New Roman" w:hAnsiTheme="majorBidi" w:cstheme="majorBidi"/>
          <w:sz w:val="24"/>
          <w:szCs w:val="24"/>
          <w:lang w:val="en"/>
        </w:rPr>
        <w:t xml:space="preserve"> minimize collateral damage in the future. </w:t>
      </w:r>
    </w:p>
    <w:p w14:paraId="41294894" w14:textId="6906C826" w:rsidR="00FC2BEF" w:rsidRPr="00060553" w:rsidRDefault="00FC2BEF" w:rsidP="00FC2BEF">
      <w:pPr>
        <w:bidi w:val="0"/>
        <w:spacing w:after="0" w:line="480" w:lineRule="auto"/>
        <w:jc w:val="both"/>
        <w:rPr>
          <w:rFonts w:asciiTheme="majorBidi" w:eastAsiaTheme="minorEastAsia" w:hAnsiTheme="majorBidi" w:cstheme="majorBidi"/>
          <w:sz w:val="24"/>
          <w:szCs w:val="24"/>
          <w:rtl/>
        </w:rPr>
      </w:pPr>
      <w:proofErr w:type="gramStart"/>
      <w:r w:rsidRPr="00060553">
        <w:rPr>
          <w:rFonts w:asciiTheme="majorBidi" w:eastAsiaTheme="minorEastAsia" w:hAnsiTheme="majorBidi" w:cstheme="majorBidi"/>
          <w:sz w:val="24"/>
          <w:szCs w:val="24"/>
          <w:lang w:val="en"/>
        </w:rPr>
        <w:t>In order to</w:t>
      </w:r>
      <w:proofErr w:type="gramEnd"/>
      <w:r w:rsidRPr="00060553">
        <w:rPr>
          <w:rFonts w:asciiTheme="majorBidi" w:eastAsiaTheme="minorEastAsia" w:hAnsiTheme="majorBidi" w:cstheme="majorBidi"/>
          <w:sz w:val="24"/>
          <w:szCs w:val="24"/>
          <w:lang w:val="en"/>
        </w:rPr>
        <w:t xml:space="preserve"> compare military benefit to the expect</w:t>
      </w:r>
      <w:r w:rsidR="007F5181" w:rsidRPr="00060553">
        <w:rPr>
          <w:rFonts w:asciiTheme="majorBidi" w:eastAsiaTheme="minorEastAsia" w:hAnsiTheme="majorBidi" w:cstheme="majorBidi"/>
          <w:sz w:val="24"/>
          <w:szCs w:val="24"/>
          <w:lang w:val="en"/>
        </w:rPr>
        <w:t>ed</w:t>
      </w:r>
      <w:r w:rsidRPr="00060553">
        <w:rPr>
          <w:rFonts w:asciiTheme="majorBidi" w:eastAsiaTheme="minorEastAsia" w:hAnsiTheme="majorBidi" w:cstheme="majorBidi"/>
          <w:sz w:val="24"/>
          <w:szCs w:val="24"/>
          <w:lang w:val="en"/>
        </w:rPr>
        <w:t xml:space="preserve"> level of collateral damage, other parameters must </w:t>
      </w:r>
      <w:r w:rsidR="003B7101" w:rsidRPr="00060553">
        <w:rPr>
          <w:rFonts w:asciiTheme="majorBidi" w:eastAsiaTheme="minorEastAsia" w:hAnsiTheme="majorBidi" w:cstheme="majorBidi"/>
          <w:sz w:val="24"/>
          <w:szCs w:val="24"/>
          <w:lang w:val="en"/>
        </w:rPr>
        <w:t xml:space="preserve">also </w:t>
      </w:r>
      <w:r w:rsidRPr="00060553">
        <w:rPr>
          <w:rFonts w:asciiTheme="majorBidi" w:eastAsiaTheme="minorEastAsia" w:hAnsiTheme="majorBidi" w:cstheme="majorBidi"/>
          <w:sz w:val="24"/>
          <w:szCs w:val="24"/>
          <w:lang w:val="en"/>
        </w:rPr>
        <w:t>be taken into account.</w:t>
      </w:r>
      <w:r w:rsidR="003E0DD0"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 xml:space="preserve">Clauses C.1 </w:t>
      </w:r>
      <w:r w:rsidR="007F5181" w:rsidRPr="00060553">
        <w:rPr>
          <w:rFonts w:asciiTheme="majorBidi" w:eastAsiaTheme="minorEastAsia" w:hAnsiTheme="majorBidi" w:cstheme="majorBidi"/>
          <w:sz w:val="24"/>
          <w:szCs w:val="24"/>
          <w:lang w:val="en"/>
        </w:rPr>
        <w:t>through</w:t>
      </w:r>
      <w:r w:rsidRPr="00060553">
        <w:rPr>
          <w:rFonts w:asciiTheme="majorBidi" w:eastAsiaTheme="minorEastAsia" w:hAnsiTheme="majorBidi" w:cstheme="majorBidi"/>
          <w:sz w:val="24"/>
          <w:szCs w:val="24"/>
          <w:lang w:val="en"/>
        </w:rPr>
        <w:t xml:space="preserve"> C.3 only address actions in general, regardless of the immediacy of a terror threat. An immanent act of terror is a stronger reason for undertaking certain military actions; the extent to which an action is valuable (C.3), that is, weighing the added value attained from </w:t>
      </w:r>
      <w:r w:rsidR="007F5181" w:rsidRPr="00060553">
        <w:rPr>
          <w:rFonts w:asciiTheme="majorBidi" w:eastAsiaTheme="minorEastAsia" w:hAnsiTheme="majorBidi" w:cstheme="majorBidi"/>
          <w:sz w:val="24"/>
          <w:szCs w:val="24"/>
          <w:lang w:val="en"/>
        </w:rPr>
        <w:t>successfully</w:t>
      </w:r>
      <w:r w:rsidRPr="00060553">
        <w:rPr>
          <w:rFonts w:asciiTheme="majorBidi" w:eastAsiaTheme="minorEastAsia" w:hAnsiTheme="majorBidi" w:cstheme="majorBidi"/>
          <w:sz w:val="24"/>
          <w:szCs w:val="24"/>
          <w:lang w:val="en"/>
        </w:rPr>
        <w:t xml:space="preserve"> carrying out the action </w:t>
      </w:r>
      <w:r w:rsidR="003B7101" w:rsidRPr="00060553">
        <w:rPr>
          <w:rFonts w:asciiTheme="majorBidi" w:eastAsiaTheme="minorEastAsia" w:hAnsiTheme="majorBidi" w:cstheme="majorBidi"/>
          <w:sz w:val="24"/>
          <w:szCs w:val="24"/>
          <w:lang w:val="en"/>
        </w:rPr>
        <w:t xml:space="preserve">must be weighed against </w:t>
      </w:r>
      <w:r w:rsidRPr="00060553">
        <w:rPr>
          <w:rFonts w:asciiTheme="majorBidi" w:eastAsiaTheme="minorEastAsia" w:hAnsiTheme="majorBidi" w:cstheme="majorBidi"/>
          <w:sz w:val="24"/>
          <w:szCs w:val="24"/>
          <w:lang w:val="en"/>
        </w:rPr>
        <w:t xml:space="preserve">the risks the army is willing to take as well as the risk to human life on the other side. For example, if the threat is an attempt to kidnap a soldier, a commander may use heavier fire, because the kidnapping, if </w:t>
      </w:r>
      <w:r w:rsidR="007F5181" w:rsidRPr="00060553">
        <w:rPr>
          <w:rFonts w:asciiTheme="majorBidi" w:eastAsiaTheme="minorEastAsia" w:hAnsiTheme="majorBidi" w:cstheme="majorBidi"/>
          <w:sz w:val="24"/>
          <w:szCs w:val="24"/>
          <w:lang w:val="en"/>
        </w:rPr>
        <w:t>successful</w:t>
      </w:r>
      <w:r w:rsidRPr="00060553">
        <w:rPr>
          <w:rFonts w:asciiTheme="majorBidi" w:eastAsiaTheme="minorEastAsia" w:hAnsiTheme="majorBidi" w:cstheme="majorBidi"/>
          <w:sz w:val="24"/>
          <w:szCs w:val="24"/>
          <w:lang w:val="en"/>
        </w:rPr>
        <w:t xml:space="preserve">, will certainly lead to excessive demands from the terror organization (such as prisoner </w:t>
      </w:r>
      <w:r w:rsidR="007F5181" w:rsidRPr="00060553">
        <w:rPr>
          <w:rFonts w:asciiTheme="majorBidi" w:eastAsiaTheme="minorEastAsia" w:hAnsiTheme="majorBidi" w:cstheme="majorBidi"/>
          <w:sz w:val="24"/>
          <w:szCs w:val="24"/>
          <w:lang w:val="en"/>
        </w:rPr>
        <w:t>releases</w:t>
      </w:r>
      <w:r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highlight w:val="cyan"/>
          <w:lang w:val="en"/>
        </w:rPr>
        <w:t xml:space="preserve">A </w:t>
      </w:r>
      <w:r w:rsidR="007F5181" w:rsidRPr="00060553">
        <w:rPr>
          <w:rFonts w:asciiTheme="majorBidi" w:eastAsiaTheme="minorEastAsia" w:hAnsiTheme="majorBidi" w:cstheme="majorBidi"/>
          <w:sz w:val="24"/>
          <w:szCs w:val="24"/>
          <w:highlight w:val="cyan"/>
          <w:lang w:val="en"/>
        </w:rPr>
        <w:t>successful</w:t>
      </w:r>
      <w:r w:rsidRPr="00060553">
        <w:rPr>
          <w:rFonts w:asciiTheme="majorBidi" w:eastAsiaTheme="minorEastAsia" w:hAnsiTheme="majorBidi" w:cstheme="majorBidi"/>
          <w:sz w:val="24"/>
          <w:szCs w:val="24"/>
          <w:highlight w:val="cyan"/>
          <w:lang w:val="en"/>
        </w:rPr>
        <w:t xml:space="preserve"> kidnapping</w:t>
      </w:r>
      <w:r w:rsidRPr="00060553">
        <w:rPr>
          <w:rFonts w:asciiTheme="majorBidi" w:eastAsiaTheme="minorEastAsia" w:hAnsiTheme="majorBidi" w:cstheme="majorBidi"/>
          <w:sz w:val="24"/>
          <w:szCs w:val="24"/>
          <w:lang w:val="en"/>
        </w:rPr>
        <w:t xml:space="preserve"> would also </w:t>
      </w:r>
      <w:r w:rsidRPr="00060553">
        <w:rPr>
          <w:rFonts w:asciiTheme="majorBidi" w:eastAsiaTheme="minorEastAsia" w:hAnsiTheme="majorBidi" w:cstheme="majorBidi"/>
          <w:sz w:val="24"/>
          <w:szCs w:val="24"/>
          <w:highlight w:val="cyan"/>
          <w:lang w:val="en"/>
        </w:rPr>
        <w:t>encourage</w:t>
      </w:r>
      <w:r w:rsidRPr="00060553">
        <w:rPr>
          <w:rFonts w:asciiTheme="majorBidi" w:eastAsiaTheme="minorEastAsia" w:hAnsiTheme="majorBidi" w:cstheme="majorBidi"/>
          <w:sz w:val="24"/>
          <w:szCs w:val="24"/>
          <w:lang w:val="en"/>
        </w:rPr>
        <w:t xml:space="preserve"> acts of terror and further kidnapping attempts</w:t>
      </w:r>
      <w:r w:rsidR="003B7101" w:rsidRPr="00060553">
        <w:rPr>
          <w:rFonts w:asciiTheme="majorBidi" w:eastAsiaTheme="minorEastAsia" w:hAnsiTheme="majorBidi" w:cstheme="majorBidi"/>
          <w:sz w:val="24"/>
          <w:szCs w:val="24"/>
          <w:lang w:val="en"/>
        </w:rPr>
        <w:t xml:space="preserve"> </w:t>
      </w:r>
      <w:r w:rsidR="003B7101" w:rsidRPr="00060553">
        <w:rPr>
          <w:rFonts w:asciiTheme="majorBidi" w:eastAsiaTheme="minorEastAsia" w:hAnsiTheme="majorBidi" w:cstheme="majorBidi"/>
          <w:sz w:val="24"/>
          <w:szCs w:val="24"/>
          <w:highlight w:val="cyan"/>
          <w:lang w:val="en"/>
        </w:rPr>
        <w:t>in the future</w:t>
      </w:r>
      <w:r w:rsidRPr="00060553">
        <w:rPr>
          <w:rFonts w:asciiTheme="majorBidi" w:eastAsiaTheme="minorEastAsia" w:hAnsiTheme="majorBidi" w:cstheme="majorBidi"/>
          <w:sz w:val="24"/>
          <w:szCs w:val="24"/>
          <w:lang w:val="en"/>
        </w:rPr>
        <w:t>.</w:t>
      </w:r>
      <w:r w:rsidR="003E0DD0"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 xml:space="preserve">Another example is the possibility of </w:t>
      </w:r>
      <w:commentRangeStart w:id="10"/>
      <w:r w:rsidR="007F5181" w:rsidRPr="00060553">
        <w:rPr>
          <w:rFonts w:asciiTheme="majorBidi" w:eastAsiaTheme="minorEastAsia" w:hAnsiTheme="majorBidi" w:cstheme="majorBidi"/>
          <w:sz w:val="24"/>
          <w:szCs w:val="24"/>
          <w:lang w:val="en"/>
        </w:rPr>
        <w:t>neutralizing</w:t>
      </w:r>
      <w:commentRangeEnd w:id="10"/>
      <w:r w:rsidR="007F5181" w:rsidRPr="00060553">
        <w:rPr>
          <w:rStyle w:val="CommentReference"/>
          <w:rFonts w:asciiTheme="majorBidi" w:hAnsiTheme="majorBidi" w:cstheme="majorBidi"/>
        </w:rPr>
        <w:commentReference w:id="10"/>
      </w:r>
      <w:r w:rsidRPr="00060553">
        <w:rPr>
          <w:rFonts w:asciiTheme="majorBidi" w:eastAsiaTheme="minorEastAsia" w:hAnsiTheme="majorBidi" w:cstheme="majorBidi"/>
          <w:sz w:val="24"/>
          <w:szCs w:val="24"/>
          <w:lang w:val="en"/>
        </w:rPr>
        <w:t xml:space="preserve"> a prominent leader of the military arm of a terror organization, responsible for numerous attacks</w:t>
      </w:r>
      <w:r w:rsidR="003B7101" w:rsidRPr="00060553">
        <w:rPr>
          <w:rFonts w:asciiTheme="majorBidi" w:eastAsiaTheme="minorEastAsia" w:hAnsiTheme="majorBidi" w:cstheme="majorBidi"/>
          <w:sz w:val="24"/>
          <w:szCs w:val="24"/>
          <w:lang w:val="en"/>
        </w:rPr>
        <w:t xml:space="preserve"> in the past</w:t>
      </w:r>
      <w:r w:rsidRPr="00060553">
        <w:rPr>
          <w:rFonts w:asciiTheme="majorBidi" w:eastAsiaTheme="minorEastAsia" w:hAnsiTheme="majorBidi" w:cstheme="majorBidi"/>
          <w:sz w:val="24"/>
          <w:szCs w:val="24"/>
          <w:lang w:val="en"/>
        </w:rPr>
        <w:t xml:space="preserve">, and who will plan further attacks in the future </w:t>
      </w:r>
      <w:r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 here also, a commander may use extensive force.</w:t>
      </w:r>
      <w:r w:rsidR="003E0DD0" w:rsidRPr="00060553">
        <w:rPr>
          <w:rFonts w:asciiTheme="majorBidi" w:eastAsiaTheme="minorEastAsia" w:hAnsiTheme="majorBidi" w:cstheme="majorBidi"/>
          <w:sz w:val="24"/>
          <w:szCs w:val="24"/>
          <w:lang w:val="en"/>
        </w:rPr>
        <w:t xml:space="preserve"> </w:t>
      </w:r>
    </w:p>
    <w:p w14:paraId="67D23034" w14:textId="0F1A6530" w:rsidR="00FC2BEF" w:rsidRPr="00060553" w:rsidRDefault="007F5181" w:rsidP="00FC2BEF">
      <w:pPr>
        <w:bidi w:val="0"/>
        <w:spacing w:after="0" w:line="480" w:lineRule="auto"/>
        <w:jc w:val="both"/>
        <w:rPr>
          <w:rFonts w:asciiTheme="majorBidi" w:eastAsiaTheme="minorEastAsia" w:hAnsiTheme="majorBidi" w:cstheme="majorBidi"/>
          <w:sz w:val="24"/>
          <w:szCs w:val="24"/>
          <w:rtl/>
        </w:rPr>
      </w:pPr>
      <w:r w:rsidRPr="00060553">
        <w:rPr>
          <w:rFonts w:asciiTheme="majorBidi" w:eastAsiaTheme="minorEastAsia" w:hAnsiTheme="majorBidi" w:cstheme="majorBidi"/>
          <w:sz w:val="24"/>
          <w:szCs w:val="24"/>
          <w:lang w:val="en"/>
        </w:rPr>
        <w:t>Thus,</w:t>
      </w:r>
      <w:r w:rsidR="00FC2BEF" w:rsidRPr="00060553">
        <w:rPr>
          <w:rFonts w:asciiTheme="majorBidi" w:eastAsiaTheme="minorEastAsia" w:hAnsiTheme="majorBidi" w:cstheme="majorBidi"/>
          <w:sz w:val="24"/>
          <w:szCs w:val="24"/>
          <w:lang w:val="en"/>
        </w:rPr>
        <w:t xml:space="preserve"> whereas clause C1 addresses a case of an act of terror which will </w:t>
      </w:r>
      <w:r w:rsidR="00FC2BEF" w:rsidRPr="00060553">
        <w:rPr>
          <w:rFonts w:asciiTheme="majorBidi" w:eastAsiaTheme="minorEastAsia" w:hAnsiTheme="majorBidi" w:cstheme="majorBidi"/>
          <w:i/>
          <w:iCs/>
          <w:sz w:val="24"/>
          <w:szCs w:val="24"/>
          <w:lang w:val="en"/>
        </w:rPr>
        <w:t>not</w:t>
      </w:r>
      <w:r w:rsidR="00FC2BEF" w:rsidRPr="00060553">
        <w:rPr>
          <w:rFonts w:asciiTheme="majorBidi" w:eastAsiaTheme="minorEastAsia" w:hAnsiTheme="majorBidi" w:cstheme="majorBidi"/>
          <w:sz w:val="24"/>
          <w:szCs w:val="24"/>
          <w:lang w:val="en"/>
        </w:rPr>
        <w:t xml:space="preserve"> take place in the immediate future, C.2 addresses a case </w:t>
      </w:r>
      <w:r w:rsidR="00FC2BEF" w:rsidRPr="00060553">
        <w:rPr>
          <w:rFonts w:asciiTheme="majorBidi" w:eastAsiaTheme="minorEastAsia" w:hAnsiTheme="majorBidi" w:cstheme="majorBidi"/>
          <w:sz w:val="24"/>
          <w:szCs w:val="24"/>
          <w:highlight w:val="cyan"/>
          <w:lang w:val="en"/>
        </w:rPr>
        <w:t xml:space="preserve">of a target </w:t>
      </w:r>
      <w:r w:rsidR="00FC2BEF" w:rsidRPr="00060553">
        <w:rPr>
          <w:rFonts w:asciiTheme="majorBidi" w:eastAsiaTheme="minorEastAsia" w:hAnsiTheme="majorBidi" w:cstheme="majorBidi"/>
          <w:sz w:val="24"/>
          <w:szCs w:val="24"/>
          <w:lang w:val="en"/>
        </w:rPr>
        <w:t xml:space="preserve">with high military value whose </w:t>
      </w:r>
      <w:r w:rsidRPr="00060553">
        <w:rPr>
          <w:rFonts w:asciiTheme="majorBidi" w:eastAsiaTheme="minorEastAsia" w:hAnsiTheme="majorBidi" w:cstheme="majorBidi"/>
          <w:sz w:val="24"/>
          <w:szCs w:val="24"/>
          <w:highlight w:val="cyan"/>
          <w:lang w:val="en"/>
        </w:rPr>
        <w:t>successful</w:t>
      </w:r>
      <w:r w:rsidR="00FC2BEF" w:rsidRPr="00060553">
        <w:rPr>
          <w:rFonts w:asciiTheme="majorBidi" w:eastAsiaTheme="minorEastAsia" w:hAnsiTheme="majorBidi" w:cstheme="majorBidi"/>
          <w:sz w:val="24"/>
          <w:szCs w:val="24"/>
          <w:highlight w:val="cyan"/>
          <w:lang w:val="en"/>
        </w:rPr>
        <w:t xml:space="preserve"> neutralization </w:t>
      </w:r>
      <w:r w:rsidR="00FC2BEF" w:rsidRPr="00060553">
        <w:rPr>
          <w:rFonts w:asciiTheme="majorBidi" w:eastAsiaTheme="minorEastAsia" w:hAnsiTheme="majorBidi" w:cstheme="majorBidi"/>
          <w:sz w:val="24"/>
          <w:szCs w:val="24"/>
          <w:lang w:val="en"/>
        </w:rPr>
        <w:t xml:space="preserve">will </w:t>
      </w:r>
      <w:r w:rsidRPr="00060553">
        <w:rPr>
          <w:rFonts w:asciiTheme="majorBidi" w:eastAsiaTheme="minorEastAsia" w:hAnsiTheme="majorBidi" w:cstheme="majorBidi"/>
          <w:sz w:val="24"/>
          <w:szCs w:val="24"/>
        </w:rPr>
        <w:t>have</w:t>
      </w:r>
      <w:r w:rsidR="00FC2BEF" w:rsidRPr="00060553">
        <w:rPr>
          <w:rFonts w:asciiTheme="majorBidi" w:eastAsiaTheme="minorEastAsia" w:hAnsiTheme="majorBidi" w:cstheme="majorBidi"/>
          <w:sz w:val="24"/>
          <w:szCs w:val="24"/>
          <w:lang w:val="en"/>
        </w:rPr>
        <w:t xml:space="preserve"> long-terms significance</w:t>
      </w:r>
      <w:r w:rsidRPr="00060553">
        <w:rPr>
          <w:rFonts w:asciiTheme="majorBidi" w:eastAsiaTheme="minorEastAsia" w:hAnsiTheme="majorBidi" w:cstheme="majorBidi"/>
          <w:sz w:val="24"/>
          <w:szCs w:val="24"/>
          <w:lang w:val="en"/>
        </w:rPr>
        <w:t>. For example, preventing</w:t>
      </w:r>
      <w:r w:rsidR="00FC2BEF" w:rsidRPr="00060553">
        <w:rPr>
          <w:rFonts w:asciiTheme="majorBidi" w:eastAsiaTheme="minorEastAsia" w:hAnsiTheme="majorBidi" w:cstheme="majorBidi"/>
          <w:sz w:val="24"/>
          <w:szCs w:val="24"/>
          <w:lang w:val="en"/>
        </w:rPr>
        <w:t xml:space="preserve"> an attempt by terror groups to use nuclear weapons </w:t>
      </w:r>
      <w:r w:rsidRPr="00060553">
        <w:rPr>
          <w:rFonts w:asciiTheme="majorBidi" w:eastAsiaTheme="minorEastAsia" w:hAnsiTheme="majorBidi" w:cstheme="majorBidi"/>
          <w:sz w:val="24"/>
          <w:szCs w:val="24"/>
          <w:lang w:val="en"/>
        </w:rPr>
        <w:t>would allow for the use of</w:t>
      </w:r>
      <w:r w:rsidR="00FC2BEF" w:rsidRPr="00060553">
        <w:rPr>
          <w:rFonts w:asciiTheme="majorBidi" w:eastAsiaTheme="minorEastAsia" w:hAnsiTheme="majorBidi" w:cstheme="majorBidi"/>
          <w:sz w:val="24"/>
          <w:szCs w:val="24"/>
          <w:lang w:val="en"/>
        </w:rPr>
        <w:t xml:space="preserve"> heavy fire</w:t>
      </w:r>
      <w:r w:rsidRPr="00060553">
        <w:rPr>
          <w:rFonts w:asciiTheme="majorBidi" w:eastAsiaTheme="minorEastAsia" w:hAnsiTheme="majorBidi" w:cstheme="majorBidi"/>
          <w:sz w:val="24"/>
          <w:szCs w:val="24"/>
          <w:lang w:val="en"/>
        </w:rPr>
        <w:t xml:space="preserve">. </w:t>
      </w:r>
    </w:p>
    <w:p w14:paraId="05901DF3" w14:textId="219545ED" w:rsidR="00FC2BEF" w:rsidRPr="00060553" w:rsidRDefault="00FC2BEF" w:rsidP="00FC2BEF">
      <w:pPr>
        <w:bidi w:val="0"/>
        <w:spacing w:after="0" w:line="480" w:lineRule="auto"/>
        <w:jc w:val="both"/>
        <w:rPr>
          <w:rFonts w:asciiTheme="majorBidi" w:eastAsiaTheme="minorEastAsia" w:hAnsiTheme="majorBidi" w:cstheme="majorBidi"/>
          <w:sz w:val="24"/>
          <w:szCs w:val="24"/>
          <w:rtl/>
        </w:rPr>
      </w:pPr>
      <w:r w:rsidRPr="00060553">
        <w:rPr>
          <w:rFonts w:asciiTheme="majorBidi" w:eastAsiaTheme="minorEastAsia" w:hAnsiTheme="majorBidi" w:cstheme="majorBidi"/>
          <w:sz w:val="24"/>
          <w:szCs w:val="24"/>
          <w:lang w:val="en"/>
        </w:rPr>
        <w:t xml:space="preserve">Likewise, an army must examine its own procedures and determine if sufficient attempts have been made to carry out the action through </w:t>
      </w:r>
      <w:r w:rsidR="007F5181" w:rsidRPr="00060553">
        <w:rPr>
          <w:rFonts w:asciiTheme="majorBidi" w:eastAsiaTheme="minorEastAsia" w:hAnsiTheme="majorBidi" w:cstheme="majorBidi"/>
          <w:sz w:val="24"/>
          <w:szCs w:val="24"/>
          <w:lang w:val="en"/>
        </w:rPr>
        <w:t>different</w:t>
      </w:r>
      <w:r w:rsidRPr="00060553">
        <w:rPr>
          <w:rFonts w:asciiTheme="majorBidi" w:eastAsiaTheme="minorEastAsia" w:hAnsiTheme="majorBidi" w:cstheme="majorBidi"/>
          <w:sz w:val="24"/>
          <w:szCs w:val="24"/>
          <w:lang w:val="en"/>
        </w:rPr>
        <w:t xml:space="preserve"> means which would result in a lower level of collateral damage (C.3).</w:t>
      </w:r>
      <w:r w:rsidR="003E0DD0"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Clauses C.3</w:t>
      </w:r>
      <w:r w:rsidR="007F5181"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C.6 address actions </w:t>
      </w:r>
      <w:r w:rsidRPr="00060553">
        <w:rPr>
          <w:rFonts w:asciiTheme="majorBidi" w:eastAsiaTheme="minorEastAsia" w:hAnsiTheme="majorBidi" w:cstheme="majorBidi"/>
          <w:sz w:val="24"/>
          <w:szCs w:val="24"/>
          <w:lang w:val="en"/>
        </w:rPr>
        <w:lastRenderedPageBreak/>
        <w:t>which are meant to target terrorists.</w:t>
      </w:r>
      <w:r w:rsidR="003E0DD0"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 xml:space="preserve">Here the importance of carrying out an action must be evaluated based on the danger posed by the terrorist </w:t>
      </w:r>
      <w:r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 what harm can this person cause the citizens of the state in the short and long-term and how difficult will it be to locate him or her in the future? We can once against use the example mentioned in clause C.2 </w:t>
      </w:r>
      <w:r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 the value of the action: catching a prominent leader of the military arm of a terror organization, responsible for many terror attacks and who will plan further attacks in the future</w:t>
      </w:r>
      <w:r w:rsidR="007F5181"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 </w:t>
      </w:r>
      <w:r w:rsidR="007F5181" w:rsidRPr="00060553">
        <w:rPr>
          <w:rFonts w:asciiTheme="majorBidi" w:eastAsiaTheme="minorEastAsia" w:hAnsiTheme="majorBidi" w:cstheme="majorBidi"/>
          <w:sz w:val="24"/>
          <w:szCs w:val="24"/>
          <w:lang w:val="en"/>
        </w:rPr>
        <w:t>W</w:t>
      </w:r>
      <w:r w:rsidRPr="00060553">
        <w:rPr>
          <w:rFonts w:asciiTheme="majorBidi" w:eastAsiaTheme="minorEastAsia" w:hAnsiTheme="majorBidi" w:cstheme="majorBidi"/>
          <w:sz w:val="24"/>
          <w:szCs w:val="24"/>
          <w:lang w:val="en"/>
        </w:rPr>
        <w:t xml:space="preserve">e would also examine the difficulty, from an </w:t>
      </w:r>
      <w:r w:rsidR="007F5181" w:rsidRPr="00060553">
        <w:rPr>
          <w:rFonts w:asciiTheme="majorBidi" w:eastAsiaTheme="minorEastAsia" w:hAnsiTheme="majorBidi" w:cstheme="majorBidi"/>
          <w:sz w:val="24"/>
          <w:szCs w:val="24"/>
          <w:lang w:val="en"/>
        </w:rPr>
        <w:t>intelligence</w:t>
      </w:r>
      <w:r w:rsidRPr="00060553">
        <w:rPr>
          <w:rFonts w:asciiTheme="majorBidi" w:eastAsiaTheme="minorEastAsia" w:hAnsiTheme="majorBidi" w:cstheme="majorBidi"/>
          <w:sz w:val="24"/>
          <w:szCs w:val="24"/>
          <w:lang w:val="en"/>
        </w:rPr>
        <w:t xml:space="preserve"> standpoint, of finding this person again (C.6).</w:t>
      </w:r>
      <w:r w:rsidR="003E0DD0"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highlight w:val="cyan"/>
          <w:lang w:val="en"/>
        </w:rPr>
        <w:t xml:space="preserve">If it </w:t>
      </w:r>
      <w:r w:rsidR="007F5181" w:rsidRPr="00060553">
        <w:rPr>
          <w:rFonts w:asciiTheme="majorBidi" w:eastAsiaTheme="minorEastAsia" w:hAnsiTheme="majorBidi" w:cstheme="majorBidi"/>
          <w:sz w:val="24"/>
          <w:szCs w:val="24"/>
          <w:highlight w:val="cyan"/>
          <w:lang w:val="en"/>
        </w:rPr>
        <w:t>would be impossible to find this person again, or even take a long time,</w:t>
      </w:r>
      <w:r w:rsidRPr="00060553">
        <w:rPr>
          <w:rFonts w:asciiTheme="majorBidi" w:eastAsiaTheme="minorEastAsia" w:hAnsiTheme="majorBidi" w:cstheme="majorBidi"/>
          <w:sz w:val="24"/>
          <w:szCs w:val="24"/>
          <w:lang w:val="en"/>
        </w:rPr>
        <w:t xml:space="preserve"> a commander may use heavier fire, than in a case where the person could easily be found again.</w:t>
      </w:r>
      <w:r w:rsidR="003E0DD0" w:rsidRPr="00060553">
        <w:rPr>
          <w:rFonts w:asciiTheme="majorBidi" w:eastAsiaTheme="minorEastAsia" w:hAnsiTheme="majorBidi" w:cstheme="majorBidi"/>
          <w:sz w:val="24"/>
          <w:szCs w:val="24"/>
          <w:lang w:val="en"/>
        </w:rPr>
        <w:t xml:space="preserve"> </w:t>
      </w:r>
    </w:p>
    <w:p w14:paraId="04D9ABB4" w14:textId="25A957AE" w:rsidR="00FC2BEF" w:rsidRPr="00060553" w:rsidRDefault="00FC2BEF" w:rsidP="00FC2BEF">
      <w:pPr>
        <w:bidi w:val="0"/>
        <w:spacing w:after="0" w:line="480" w:lineRule="auto"/>
        <w:jc w:val="both"/>
        <w:rPr>
          <w:rFonts w:asciiTheme="majorBidi" w:eastAsiaTheme="minorEastAsia" w:hAnsiTheme="majorBidi" w:cstheme="majorBidi"/>
          <w:sz w:val="24"/>
          <w:szCs w:val="24"/>
          <w:rtl/>
        </w:rPr>
      </w:pPr>
      <w:r w:rsidRPr="00060553">
        <w:rPr>
          <w:rFonts w:asciiTheme="majorBidi" w:hAnsiTheme="majorBidi" w:cstheme="majorBidi"/>
          <w:sz w:val="24"/>
          <w:szCs w:val="24"/>
          <w:lang w:val="en"/>
        </w:rPr>
        <w:t>Clauses C.1</w:t>
      </w:r>
      <w:r w:rsidR="007F5181" w:rsidRPr="00060553">
        <w:rPr>
          <w:rFonts w:asciiTheme="majorBidi" w:hAnsiTheme="majorBidi" w:cstheme="majorBidi"/>
          <w:sz w:val="24"/>
          <w:szCs w:val="24"/>
          <w:lang w:val="en"/>
        </w:rPr>
        <w:t>–</w:t>
      </w:r>
      <w:r w:rsidRPr="00060553">
        <w:rPr>
          <w:rFonts w:asciiTheme="majorBidi" w:hAnsiTheme="majorBidi" w:cstheme="majorBidi"/>
          <w:sz w:val="24"/>
          <w:szCs w:val="24"/>
          <w:lang w:val="en"/>
        </w:rPr>
        <w:t>C.6 should be weighed against clauses C.7</w:t>
      </w:r>
      <w:r w:rsidR="007F5181" w:rsidRPr="00060553">
        <w:rPr>
          <w:rFonts w:asciiTheme="majorBidi" w:hAnsiTheme="majorBidi" w:cstheme="majorBidi"/>
          <w:sz w:val="24"/>
          <w:szCs w:val="24"/>
          <w:lang w:val="en"/>
        </w:rPr>
        <w:t>–</w:t>
      </w:r>
      <w:r w:rsidRPr="00060553">
        <w:rPr>
          <w:rFonts w:asciiTheme="majorBidi" w:hAnsiTheme="majorBidi" w:cstheme="majorBidi"/>
          <w:sz w:val="24"/>
          <w:szCs w:val="24"/>
          <w:lang w:val="en"/>
        </w:rPr>
        <w:t xml:space="preserve">C.8, in other words, the expected threat to civilians on the other side should be determined. </w:t>
      </w:r>
      <w:r w:rsidR="007F5181" w:rsidRPr="00060553">
        <w:rPr>
          <w:rFonts w:asciiTheme="majorBidi" w:hAnsiTheme="majorBidi" w:cstheme="majorBidi"/>
          <w:sz w:val="24"/>
          <w:szCs w:val="24"/>
          <w:lang w:val="en"/>
        </w:rPr>
        <w:t>Likewise,</w:t>
      </w:r>
      <w:r w:rsidRPr="00060553">
        <w:rPr>
          <w:rFonts w:asciiTheme="majorBidi" w:hAnsiTheme="majorBidi" w:cstheme="majorBidi"/>
          <w:sz w:val="24"/>
          <w:szCs w:val="24"/>
          <w:lang w:val="en"/>
        </w:rPr>
        <w:t xml:space="preserve"> it should be examined whether the same weapons which are to be used now have been used </w:t>
      </w:r>
      <w:r w:rsidR="007F5181" w:rsidRPr="00060553">
        <w:rPr>
          <w:rFonts w:asciiTheme="majorBidi" w:hAnsiTheme="majorBidi" w:cstheme="majorBidi"/>
          <w:sz w:val="24"/>
          <w:szCs w:val="24"/>
          <w:lang w:val="en"/>
        </w:rPr>
        <w:t>in the past</w:t>
      </w:r>
      <w:r w:rsidRPr="00060553">
        <w:rPr>
          <w:rFonts w:asciiTheme="majorBidi" w:hAnsiTheme="majorBidi" w:cstheme="majorBidi"/>
          <w:sz w:val="24"/>
          <w:szCs w:val="24"/>
          <w:lang w:val="en"/>
        </w:rPr>
        <w:t xml:space="preserve"> (such as a bomb with a certain blast range).</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That is, we should ask: has the country learned from its actions in the past or will it </w:t>
      </w:r>
      <w:r w:rsidR="007F5181" w:rsidRPr="00060553">
        <w:rPr>
          <w:rFonts w:asciiTheme="majorBidi" w:hAnsiTheme="majorBidi" w:cstheme="majorBidi"/>
          <w:sz w:val="24"/>
          <w:szCs w:val="24"/>
          <w:lang w:val="en"/>
        </w:rPr>
        <w:t>continue to</w:t>
      </w:r>
      <w:r w:rsidRPr="00060553">
        <w:rPr>
          <w:rFonts w:asciiTheme="majorBidi" w:hAnsiTheme="majorBidi" w:cstheme="majorBidi"/>
          <w:sz w:val="24"/>
          <w:szCs w:val="24"/>
          <w:lang w:val="en"/>
        </w:rPr>
        <w:t xml:space="preserve"> repeat </w:t>
      </w:r>
      <w:r w:rsidR="007F5181" w:rsidRPr="00060553">
        <w:rPr>
          <w:rFonts w:asciiTheme="majorBidi" w:hAnsiTheme="majorBidi" w:cstheme="majorBidi"/>
          <w:sz w:val="24"/>
          <w:szCs w:val="24"/>
          <w:highlight w:val="cyan"/>
          <w:lang w:val="en"/>
        </w:rPr>
        <w:t>mistakes</w:t>
      </w:r>
      <w:r w:rsidRPr="00060553">
        <w:rPr>
          <w:rFonts w:asciiTheme="majorBidi" w:hAnsiTheme="majorBidi" w:cstheme="majorBidi"/>
          <w:sz w:val="24"/>
          <w:szCs w:val="24"/>
          <w:lang w:val="en"/>
        </w:rPr>
        <w:t xml:space="preserve">? </w:t>
      </w:r>
      <w:r w:rsidRPr="00060553">
        <w:rPr>
          <w:rFonts w:asciiTheme="majorBidi" w:hAnsiTheme="majorBidi" w:cstheme="majorBidi"/>
          <w:sz w:val="24"/>
          <w:szCs w:val="24"/>
          <w:highlight w:val="cyan"/>
          <w:lang w:val="en"/>
        </w:rPr>
        <w:t>For example,</w:t>
      </w:r>
      <w:r w:rsidRPr="00060553">
        <w:rPr>
          <w:rFonts w:asciiTheme="majorBidi" w:hAnsiTheme="majorBidi" w:cstheme="majorBidi"/>
          <w:sz w:val="24"/>
          <w:szCs w:val="24"/>
          <w:lang w:val="en"/>
        </w:rPr>
        <w:t xml:space="preserve"> in the Second Lebanon War, the IDF acted against Hamas operatives armed with </w:t>
      </w:r>
      <w:r w:rsidR="003B7101" w:rsidRPr="00060553">
        <w:rPr>
          <w:rFonts w:asciiTheme="majorBidi" w:hAnsiTheme="majorBidi" w:cstheme="majorBidi"/>
          <w:sz w:val="24"/>
          <w:szCs w:val="24"/>
          <w:lang w:val="en"/>
        </w:rPr>
        <w:t>anti-tank</w:t>
      </w:r>
      <w:r w:rsidRPr="00060553">
        <w:rPr>
          <w:rFonts w:asciiTheme="majorBidi" w:hAnsiTheme="majorBidi" w:cstheme="majorBidi"/>
          <w:sz w:val="24"/>
          <w:szCs w:val="24"/>
          <w:lang w:val="en"/>
        </w:rPr>
        <w:t xml:space="preserve"> missiles who constituted a threat to Israeli forces.</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The response was </w:t>
      </w:r>
      <w:r w:rsidR="007F5181" w:rsidRPr="00060553">
        <w:rPr>
          <w:rFonts w:asciiTheme="majorBidi" w:hAnsiTheme="majorBidi" w:cstheme="majorBidi"/>
          <w:sz w:val="24"/>
          <w:szCs w:val="24"/>
          <w:lang w:val="en"/>
        </w:rPr>
        <w:t>strong and</w:t>
      </w:r>
      <w:r w:rsidRPr="00060553">
        <w:rPr>
          <w:rFonts w:asciiTheme="majorBidi" w:hAnsiTheme="majorBidi" w:cstheme="majorBidi"/>
          <w:sz w:val="24"/>
          <w:szCs w:val="24"/>
          <w:lang w:val="en"/>
        </w:rPr>
        <w:t xml:space="preserve"> included the use of mortar fire and </w:t>
      </w:r>
      <w:r w:rsidR="007F5181" w:rsidRPr="00060553">
        <w:rPr>
          <w:rFonts w:asciiTheme="majorBidi" w:hAnsiTheme="majorBidi" w:cstheme="majorBidi"/>
          <w:sz w:val="24"/>
          <w:szCs w:val="24"/>
          <w:lang w:val="en"/>
        </w:rPr>
        <w:t>phosphorous</w:t>
      </w:r>
      <w:r w:rsidRPr="00060553">
        <w:rPr>
          <w:rFonts w:asciiTheme="majorBidi" w:hAnsiTheme="majorBidi" w:cstheme="majorBidi"/>
          <w:sz w:val="24"/>
          <w:szCs w:val="24"/>
          <w:lang w:val="en"/>
        </w:rPr>
        <w:t xml:space="preserve"> </w:t>
      </w:r>
      <w:r w:rsidR="007F5181" w:rsidRPr="00060553">
        <w:rPr>
          <w:rFonts w:asciiTheme="majorBidi" w:hAnsiTheme="majorBidi" w:cstheme="majorBidi"/>
          <w:sz w:val="24"/>
          <w:szCs w:val="24"/>
          <w:lang w:val="en"/>
        </w:rPr>
        <w:t>rounds in</w:t>
      </w:r>
      <w:r w:rsidRPr="00060553">
        <w:rPr>
          <w:rFonts w:asciiTheme="majorBidi" w:hAnsiTheme="majorBidi" w:cstheme="majorBidi"/>
          <w:sz w:val="24"/>
          <w:szCs w:val="24"/>
          <w:lang w:val="en"/>
        </w:rPr>
        <w:t xml:space="preserve"> </w:t>
      </w:r>
      <w:proofErr w:type="spellStart"/>
      <w:r w:rsidRPr="00060553">
        <w:rPr>
          <w:rFonts w:asciiTheme="majorBidi" w:hAnsiTheme="majorBidi" w:cstheme="majorBidi"/>
          <w:sz w:val="24"/>
          <w:szCs w:val="24"/>
          <w:lang w:val="en"/>
        </w:rPr>
        <w:t>Jab</w:t>
      </w:r>
      <w:r w:rsidR="007F5181" w:rsidRPr="00060553">
        <w:rPr>
          <w:rFonts w:asciiTheme="majorBidi" w:hAnsiTheme="majorBidi" w:cstheme="majorBidi"/>
          <w:sz w:val="24"/>
          <w:szCs w:val="24"/>
          <w:lang w:val="en"/>
        </w:rPr>
        <w:t>a</w:t>
      </w:r>
      <w:r w:rsidRPr="00060553">
        <w:rPr>
          <w:rFonts w:asciiTheme="majorBidi" w:hAnsiTheme="majorBidi" w:cstheme="majorBidi"/>
          <w:sz w:val="24"/>
          <w:szCs w:val="24"/>
          <w:lang w:val="en"/>
        </w:rPr>
        <w:t>lia</w:t>
      </w:r>
      <w:proofErr w:type="spellEnd"/>
      <w:r w:rsidRPr="00060553">
        <w:rPr>
          <w:rFonts w:asciiTheme="majorBidi" w:hAnsiTheme="majorBidi" w:cstheme="majorBidi"/>
          <w:sz w:val="24"/>
          <w:szCs w:val="24"/>
          <w:lang w:val="en"/>
        </w:rPr>
        <w:t xml:space="preserve"> refugee camp in Gaza.</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The </w:t>
      </w:r>
      <w:r w:rsidRPr="00060553">
        <w:rPr>
          <w:rFonts w:asciiTheme="majorBidi" w:hAnsiTheme="majorBidi" w:cstheme="majorBidi"/>
          <w:sz w:val="24"/>
          <w:szCs w:val="24"/>
          <w:highlight w:val="cyan"/>
          <w:lang w:val="en"/>
        </w:rPr>
        <w:t>collateral</w:t>
      </w:r>
      <w:r w:rsidRPr="00060553">
        <w:rPr>
          <w:rFonts w:asciiTheme="majorBidi" w:hAnsiTheme="majorBidi" w:cstheme="majorBidi"/>
          <w:sz w:val="24"/>
          <w:szCs w:val="24"/>
          <w:lang w:val="en"/>
        </w:rPr>
        <w:t xml:space="preserve"> damage was greater than </w:t>
      </w:r>
      <w:r w:rsidR="003B7101" w:rsidRPr="00060553">
        <w:rPr>
          <w:rFonts w:asciiTheme="majorBidi" w:hAnsiTheme="majorBidi" w:cstheme="majorBidi"/>
          <w:sz w:val="24"/>
          <w:szCs w:val="24"/>
          <w:lang w:val="en"/>
        </w:rPr>
        <w:t>expected</w:t>
      </w:r>
      <w:r w:rsidRPr="00060553">
        <w:rPr>
          <w:rFonts w:asciiTheme="majorBidi" w:hAnsiTheme="majorBidi" w:cstheme="majorBidi"/>
          <w:sz w:val="24"/>
          <w:szCs w:val="24"/>
          <w:lang w:val="en"/>
        </w:rPr>
        <w:t>: 35 were killed and 40 wounded.</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The IDF, </w:t>
      </w:r>
      <w:r w:rsidRPr="00060553">
        <w:rPr>
          <w:rFonts w:asciiTheme="majorBidi" w:hAnsiTheme="majorBidi" w:cstheme="majorBidi"/>
          <w:sz w:val="24"/>
          <w:szCs w:val="24"/>
          <w:highlight w:val="cyan"/>
          <w:lang w:val="en"/>
        </w:rPr>
        <w:t>evaluated the case</w:t>
      </w:r>
      <w:r w:rsidRPr="00060553">
        <w:rPr>
          <w:rFonts w:asciiTheme="majorBidi" w:hAnsiTheme="majorBidi" w:cstheme="majorBidi"/>
          <w:sz w:val="24"/>
          <w:szCs w:val="24"/>
          <w:lang w:val="en"/>
        </w:rPr>
        <w:t xml:space="preserve">, reached conclusions, and articulated a stricter safety range when using phosphorous shells in an area with a high </w:t>
      </w:r>
      <w:r w:rsidR="007F5181" w:rsidRPr="00060553">
        <w:rPr>
          <w:rFonts w:asciiTheme="majorBidi" w:hAnsiTheme="majorBidi" w:cstheme="majorBidi"/>
          <w:sz w:val="24"/>
          <w:szCs w:val="24"/>
          <w:lang w:val="en"/>
        </w:rPr>
        <w:t>civilian</w:t>
      </w:r>
      <w:r w:rsidRPr="00060553">
        <w:rPr>
          <w:rFonts w:asciiTheme="majorBidi" w:hAnsiTheme="majorBidi" w:cstheme="majorBidi"/>
          <w:sz w:val="24"/>
          <w:szCs w:val="24"/>
          <w:lang w:val="en"/>
        </w:rPr>
        <w:t xml:space="preserve"> </w:t>
      </w:r>
      <w:r w:rsidR="007F5181" w:rsidRPr="00060553">
        <w:rPr>
          <w:rFonts w:asciiTheme="majorBidi" w:hAnsiTheme="majorBidi" w:cstheme="majorBidi"/>
          <w:sz w:val="24"/>
          <w:szCs w:val="24"/>
          <w:lang w:val="en"/>
        </w:rPr>
        <w:t>density</w:t>
      </w:r>
      <w:r w:rsidRPr="00060553">
        <w:rPr>
          <w:rFonts w:asciiTheme="majorBidi" w:hAnsiTheme="majorBidi" w:cstheme="majorBidi"/>
          <w:sz w:val="24"/>
          <w:szCs w:val="24"/>
          <w:lang w:val="en"/>
        </w:rPr>
        <w:t xml:space="preserve"> and with </w:t>
      </w:r>
      <w:commentRangeStart w:id="11"/>
      <w:r w:rsidR="007F5181" w:rsidRPr="00060553">
        <w:rPr>
          <w:rFonts w:asciiTheme="majorBidi" w:hAnsiTheme="majorBidi" w:cstheme="majorBidi"/>
          <w:sz w:val="24"/>
          <w:szCs w:val="24"/>
          <w:lang w:val="en"/>
        </w:rPr>
        <w:t>sensitive</w:t>
      </w:r>
      <w:r w:rsidRPr="00060553">
        <w:rPr>
          <w:rFonts w:asciiTheme="majorBidi" w:hAnsiTheme="majorBidi" w:cstheme="majorBidi"/>
          <w:sz w:val="24"/>
          <w:szCs w:val="24"/>
          <w:lang w:val="en"/>
        </w:rPr>
        <w:t xml:space="preserve"> facilities</w:t>
      </w:r>
      <w:commentRangeEnd w:id="11"/>
      <w:r w:rsidR="007F5181" w:rsidRPr="00060553">
        <w:rPr>
          <w:rStyle w:val="CommentReference"/>
          <w:rFonts w:asciiTheme="majorBidi" w:hAnsiTheme="majorBidi" w:cstheme="majorBidi"/>
        </w:rPr>
        <w:commentReference w:id="11"/>
      </w:r>
      <w:r w:rsidRPr="00060553">
        <w:rPr>
          <w:rFonts w:asciiTheme="majorBidi" w:hAnsiTheme="majorBidi" w:cstheme="majorBidi"/>
          <w:sz w:val="24"/>
          <w:szCs w:val="24"/>
          <w:lang w:val="en"/>
        </w:rPr>
        <w:t>. If an action is undertaken, and a commander decides to use phosphorous rounds, he or she must check whether this type of weapon has been used in the past and examine the results.</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Were they to examine the case of </w:t>
      </w:r>
      <w:proofErr w:type="spellStart"/>
      <w:r w:rsidRPr="00060553">
        <w:rPr>
          <w:rFonts w:asciiTheme="majorBidi" w:hAnsiTheme="majorBidi" w:cstheme="majorBidi"/>
          <w:sz w:val="24"/>
          <w:szCs w:val="24"/>
          <w:lang w:val="en"/>
        </w:rPr>
        <w:t>Jabalia</w:t>
      </w:r>
      <w:proofErr w:type="spellEnd"/>
      <w:r w:rsidRPr="00060553">
        <w:rPr>
          <w:rFonts w:asciiTheme="majorBidi" w:hAnsiTheme="majorBidi" w:cstheme="majorBidi"/>
          <w:sz w:val="24"/>
          <w:szCs w:val="24"/>
          <w:lang w:val="en"/>
        </w:rPr>
        <w:t xml:space="preserve">, they would see that consequences were severe; shelling </w:t>
      </w:r>
      <w:r w:rsidRPr="00060553">
        <w:rPr>
          <w:rFonts w:asciiTheme="majorBidi" w:hAnsiTheme="majorBidi" w:cstheme="majorBidi"/>
          <w:sz w:val="24"/>
          <w:szCs w:val="24"/>
          <w:lang w:val="en"/>
        </w:rPr>
        <w:lastRenderedPageBreak/>
        <w:t xml:space="preserve">caused extensive collateral damage. This being case, it would have to be determined whether the current action adheres to the </w:t>
      </w:r>
      <w:r w:rsidR="007F5181" w:rsidRPr="00060553">
        <w:rPr>
          <w:rFonts w:asciiTheme="majorBidi" w:hAnsiTheme="majorBidi" w:cstheme="majorBidi"/>
          <w:sz w:val="24"/>
          <w:szCs w:val="24"/>
          <w:lang w:val="en"/>
        </w:rPr>
        <w:t>safety</w:t>
      </w:r>
      <w:r w:rsidRPr="00060553">
        <w:rPr>
          <w:rFonts w:asciiTheme="majorBidi" w:hAnsiTheme="majorBidi" w:cstheme="majorBidi"/>
          <w:sz w:val="24"/>
          <w:szCs w:val="24"/>
          <w:lang w:val="en"/>
        </w:rPr>
        <w:t xml:space="preserve"> range as established by the IDF or not.</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In this context, it should be emphasized that the question is whether the weapon or tactic has been </w:t>
      </w:r>
      <w:r w:rsidR="003B7101" w:rsidRPr="00060553">
        <w:rPr>
          <w:rFonts w:asciiTheme="majorBidi" w:hAnsiTheme="majorBidi" w:cstheme="majorBidi"/>
          <w:sz w:val="24"/>
          <w:szCs w:val="24"/>
          <w:lang w:val="en"/>
        </w:rPr>
        <w:t>previously used against</w:t>
      </w:r>
      <w:r w:rsidRPr="00060553">
        <w:rPr>
          <w:rFonts w:asciiTheme="majorBidi" w:hAnsiTheme="majorBidi" w:cstheme="majorBidi"/>
          <w:sz w:val="24"/>
          <w:szCs w:val="24"/>
          <w:lang w:val="en"/>
        </w:rPr>
        <w:t xml:space="preserve"> the </w:t>
      </w:r>
      <w:r w:rsidRPr="00060553">
        <w:rPr>
          <w:rFonts w:asciiTheme="majorBidi" w:hAnsiTheme="majorBidi" w:cstheme="majorBidi"/>
          <w:i/>
          <w:iCs/>
          <w:sz w:val="24"/>
          <w:szCs w:val="24"/>
          <w:lang w:val="en"/>
        </w:rPr>
        <w:t>same population</w:t>
      </w:r>
      <w:r w:rsidR="007F5181"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different combat zones have different </w:t>
      </w:r>
      <w:r w:rsidRPr="00060553">
        <w:rPr>
          <w:rFonts w:asciiTheme="majorBidi" w:hAnsiTheme="majorBidi" w:cstheme="majorBidi"/>
          <w:sz w:val="24"/>
          <w:szCs w:val="24"/>
          <w:highlight w:val="cyan"/>
          <w:lang w:val="en"/>
        </w:rPr>
        <w:t>conditions</w:t>
      </w:r>
      <w:r w:rsidRPr="00060553">
        <w:rPr>
          <w:rFonts w:asciiTheme="majorBidi" w:hAnsiTheme="majorBidi" w:cstheme="majorBidi"/>
          <w:sz w:val="24"/>
          <w:szCs w:val="24"/>
          <w:lang w:val="en"/>
        </w:rPr>
        <w:t xml:space="preserve">. </w:t>
      </w:r>
      <w:r w:rsidR="003B7101" w:rsidRPr="00060553">
        <w:rPr>
          <w:rFonts w:asciiTheme="majorBidi" w:hAnsiTheme="majorBidi" w:cstheme="majorBidi"/>
          <w:sz w:val="24"/>
          <w:szCs w:val="24"/>
          <w:lang w:val="en"/>
        </w:rPr>
        <w:t>For example, the Gaza Strip</w:t>
      </w:r>
      <w:r w:rsidRPr="00060553">
        <w:rPr>
          <w:rFonts w:asciiTheme="majorBidi" w:hAnsiTheme="majorBidi" w:cstheme="majorBidi"/>
          <w:sz w:val="24"/>
          <w:szCs w:val="24"/>
          <w:lang w:val="en"/>
        </w:rPr>
        <w:t xml:space="preserve"> (the arena of conflict between Hamas and Israel) is more densely populated than South Lebanon (the arena of conflict between Hezbollah and Israel).</w:t>
      </w:r>
      <w:r w:rsidR="003E0DD0" w:rsidRPr="00060553">
        <w:rPr>
          <w:rFonts w:asciiTheme="majorBidi" w:hAnsiTheme="majorBidi" w:cstheme="majorBidi"/>
          <w:sz w:val="24"/>
          <w:szCs w:val="24"/>
          <w:lang w:val="en"/>
        </w:rPr>
        <w:t xml:space="preserve"> </w:t>
      </w:r>
      <w:r w:rsidRPr="00060553">
        <w:rPr>
          <w:rFonts w:asciiTheme="majorBidi" w:hAnsiTheme="majorBidi" w:cstheme="majorBidi"/>
          <w:sz w:val="24"/>
          <w:szCs w:val="24"/>
          <w:lang w:val="en"/>
        </w:rPr>
        <w:t xml:space="preserve">Therefore, the safety range required for the use of phosphorous rounds in the former would not </w:t>
      </w:r>
      <w:r w:rsidRPr="00060553">
        <w:rPr>
          <w:rFonts w:asciiTheme="majorBidi" w:hAnsiTheme="majorBidi" w:cstheme="majorBidi"/>
          <w:sz w:val="24"/>
          <w:szCs w:val="24"/>
          <w:highlight w:val="cyan"/>
          <w:lang w:val="en"/>
        </w:rPr>
        <w:t>necessarily</w:t>
      </w:r>
      <w:r w:rsidRPr="00060553">
        <w:rPr>
          <w:rFonts w:asciiTheme="majorBidi" w:hAnsiTheme="majorBidi" w:cstheme="majorBidi"/>
          <w:sz w:val="24"/>
          <w:szCs w:val="24"/>
          <w:lang w:val="en"/>
        </w:rPr>
        <w:t xml:space="preserve"> be identical to the range required when using the same </w:t>
      </w:r>
      <w:r w:rsidR="007F5181" w:rsidRPr="00060553">
        <w:rPr>
          <w:rFonts w:asciiTheme="majorBidi" w:hAnsiTheme="majorBidi" w:cstheme="majorBidi"/>
          <w:sz w:val="24"/>
          <w:szCs w:val="24"/>
          <w:lang w:val="en"/>
        </w:rPr>
        <w:t>weaponry</w:t>
      </w:r>
      <w:r w:rsidRPr="00060553">
        <w:rPr>
          <w:rFonts w:asciiTheme="majorBidi" w:hAnsiTheme="majorBidi" w:cstheme="majorBidi"/>
          <w:sz w:val="24"/>
          <w:szCs w:val="24"/>
          <w:lang w:val="en"/>
        </w:rPr>
        <w:t xml:space="preserve"> in the latter. </w:t>
      </w:r>
    </w:p>
    <w:p w14:paraId="2D9CC340" w14:textId="17EEDE17" w:rsidR="00FC2BEF" w:rsidRPr="00060553" w:rsidRDefault="00FC2BEF" w:rsidP="00FC2BEF">
      <w:pPr>
        <w:bidi w:val="0"/>
        <w:spacing w:after="0" w:line="480" w:lineRule="auto"/>
        <w:jc w:val="both"/>
        <w:rPr>
          <w:rFonts w:asciiTheme="majorBidi" w:eastAsiaTheme="minorEastAsia" w:hAnsiTheme="majorBidi" w:cstheme="majorBidi"/>
          <w:sz w:val="24"/>
          <w:szCs w:val="24"/>
          <w:rtl/>
        </w:rPr>
      </w:pPr>
      <w:r w:rsidRPr="00060553">
        <w:rPr>
          <w:rFonts w:asciiTheme="majorBidi" w:eastAsiaTheme="minorEastAsia" w:hAnsiTheme="majorBidi" w:cstheme="majorBidi"/>
          <w:sz w:val="24"/>
          <w:szCs w:val="24"/>
          <w:lang w:val="en"/>
        </w:rPr>
        <w:t>Clauses 3.9</w:t>
      </w:r>
      <w:r w:rsidR="007F5181" w:rsidRPr="00060553">
        <w:rPr>
          <w:rFonts w:asciiTheme="majorBidi" w:eastAsiaTheme="minorEastAsia" w:hAnsiTheme="majorBidi" w:cstheme="majorBidi"/>
          <w:sz w:val="24"/>
          <w:szCs w:val="24"/>
          <w:lang w:val="en"/>
        </w:rPr>
        <w:t>–</w:t>
      </w:r>
      <w:r w:rsidRPr="00060553">
        <w:rPr>
          <w:rFonts w:asciiTheme="majorBidi" w:eastAsiaTheme="minorEastAsia" w:hAnsiTheme="majorBidi" w:cstheme="majorBidi"/>
          <w:sz w:val="24"/>
          <w:szCs w:val="24"/>
          <w:lang w:val="en"/>
        </w:rPr>
        <w:t xml:space="preserve">3.11 </w:t>
      </w:r>
      <w:proofErr w:type="gramStart"/>
      <w:r w:rsidRPr="00060553">
        <w:rPr>
          <w:rFonts w:asciiTheme="majorBidi" w:eastAsiaTheme="minorEastAsia" w:hAnsiTheme="majorBidi" w:cstheme="majorBidi"/>
          <w:sz w:val="24"/>
          <w:szCs w:val="24"/>
          <w:lang w:val="en"/>
        </w:rPr>
        <w:t>take into account</w:t>
      </w:r>
      <w:proofErr w:type="gramEnd"/>
      <w:r w:rsidRPr="00060553">
        <w:rPr>
          <w:rFonts w:asciiTheme="majorBidi" w:eastAsiaTheme="minorEastAsia" w:hAnsiTheme="majorBidi" w:cstheme="majorBidi"/>
          <w:sz w:val="24"/>
          <w:szCs w:val="24"/>
          <w:lang w:val="en"/>
        </w:rPr>
        <w:t xml:space="preserve"> the need to find a balance between considerations of military benefit and considerations of collateral damage. </w:t>
      </w:r>
    </w:p>
    <w:p w14:paraId="71FB4431" w14:textId="6A582B0B" w:rsidR="00FC2BEF" w:rsidRPr="00060553" w:rsidRDefault="00FC2BEF" w:rsidP="00FC2BEF">
      <w:pPr>
        <w:bidi w:val="0"/>
        <w:spacing w:after="0" w:line="480" w:lineRule="auto"/>
        <w:rPr>
          <w:rFonts w:asciiTheme="majorBidi" w:eastAsiaTheme="minorEastAsia" w:hAnsiTheme="majorBidi" w:cstheme="majorBidi"/>
          <w:sz w:val="24"/>
          <w:szCs w:val="24"/>
          <w:rtl/>
        </w:rPr>
      </w:pPr>
      <w:r w:rsidRPr="00060553">
        <w:rPr>
          <w:rFonts w:asciiTheme="majorBidi" w:eastAsiaTheme="minorEastAsia" w:hAnsiTheme="majorBidi" w:cstheme="majorBidi"/>
          <w:sz w:val="24"/>
          <w:szCs w:val="24"/>
          <w:lang w:val="en"/>
        </w:rPr>
        <w:t xml:space="preserve">Clause 3.12 emphasizes the need to develop innovative </w:t>
      </w:r>
      <w:r w:rsidR="007F5181" w:rsidRPr="00060553">
        <w:rPr>
          <w:rFonts w:asciiTheme="majorBidi" w:eastAsiaTheme="minorEastAsia" w:hAnsiTheme="majorBidi" w:cstheme="majorBidi"/>
          <w:sz w:val="24"/>
          <w:szCs w:val="24"/>
          <w:lang w:val="en"/>
        </w:rPr>
        <w:t>procedures</w:t>
      </w:r>
      <w:r w:rsidRPr="00060553">
        <w:rPr>
          <w:rFonts w:asciiTheme="majorBidi" w:eastAsiaTheme="minorEastAsia" w:hAnsiTheme="majorBidi" w:cstheme="majorBidi"/>
          <w:sz w:val="24"/>
          <w:szCs w:val="24"/>
          <w:lang w:val="en"/>
        </w:rPr>
        <w:t xml:space="preserve"> and weapons which will provide better results in cases where collateral damage is likely.</w:t>
      </w:r>
      <w:r w:rsidR="003E0DD0" w:rsidRPr="00060553">
        <w:rPr>
          <w:rFonts w:asciiTheme="majorBidi" w:eastAsiaTheme="minorEastAsia" w:hAnsiTheme="majorBidi" w:cstheme="majorBidi"/>
          <w:sz w:val="24"/>
          <w:szCs w:val="24"/>
          <w:lang w:val="en"/>
        </w:rPr>
        <w:t xml:space="preserve"> </w:t>
      </w:r>
    </w:p>
    <w:p w14:paraId="4F73F2C0" w14:textId="77777777" w:rsidR="00FC2BEF" w:rsidRPr="00060553" w:rsidRDefault="00FC2BEF" w:rsidP="00060553">
      <w:pPr>
        <w:pStyle w:val="Heading3"/>
        <w:rPr>
          <w:rFonts w:eastAsiaTheme="minorEastAsia"/>
          <w:rtl/>
        </w:rPr>
      </w:pPr>
      <w:r w:rsidRPr="00060553">
        <w:rPr>
          <w:rFonts w:eastAsiaTheme="minorEastAsia"/>
        </w:rPr>
        <w:t>Principle 4: Principle of Prior Notice</w:t>
      </w:r>
    </w:p>
    <w:p w14:paraId="2E349FC5" w14:textId="74BCAE7D" w:rsidR="00FC2BEF" w:rsidRPr="00060553" w:rsidRDefault="00FC2BEF" w:rsidP="00FC2BEF">
      <w:pPr>
        <w:bidi w:val="0"/>
        <w:spacing w:line="480" w:lineRule="auto"/>
        <w:jc w:val="both"/>
        <w:rPr>
          <w:rFonts w:asciiTheme="majorBidi" w:eastAsiaTheme="minorEastAsia" w:hAnsiTheme="majorBidi" w:cstheme="majorBidi"/>
          <w:sz w:val="24"/>
          <w:szCs w:val="24"/>
          <w:rtl/>
        </w:rPr>
      </w:pPr>
      <w:r w:rsidRPr="00060553">
        <w:rPr>
          <w:rFonts w:asciiTheme="majorBidi" w:eastAsiaTheme="minorEastAsia" w:hAnsiTheme="majorBidi" w:cstheme="majorBidi"/>
          <w:sz w:val="24"/>
          <w:szCs w:val="24"/>
          <w:lang w:val="en"/>
        </w:rPr>
        <w:t xml:space="preserve">When military maneuvers are carried out in areas where collateral damage to </w:t>
      </w:r>
      <w:r w:rsidR="007F5181" w:rsidRPr="00060553">
        <w:rPr>
          <w:rFonts w:asciiTheme="majorBidi" w:eastAsiaTheme="minorEastAsia" w:hAnsiTheme="majorBidi" w:cstheme="majorBidi"/>
          <w:sz w:val="24"/>
          <w:szCs w:val="24"/>
          <w:lang w:val="en"/>
        </w:rPr>
        <w:t>civilians</w:t>
      </w:r>
      <w:r w:rsidRPr="00060553">
        <w:rPr>
          <w:rFonts w:asciiTheme="majorBidi" w:eastAsiaTheme="minorEastAsia" w:hAnsiTheme="majorBidi" w:cstheme="majorBidi"/>
          <w:sz w:val="24"/>
          <w:szCs w:val="24"/>
          <w:lang w:val="en"/>
        </w:rPr>
        <w:t xml:space="preserve"> not involved in terror is a </w:t>
      </w:r>
      <w:r w:rsidR="007F5181" w:rsidRPr="00060553">
        <w:rPr>
          <w:rFonts w:asciiTheme="majorBidi" w:eastAsiaTheme="minorEastAsia" w:hAnsiTheme="majorBidi" w:cstheme="majorBidi"/>
          <w:sz w:val="24"/>
          <w:szCs w:val="24"/>
          <w:lang w:val="en"/>
        </w:rPr>
        <w:t>possibility</w:t>
      </w:r>
      <w:r w:rsidRPr="00060553">
        <w:rPr>
          <w:rFonts w:asciiTheme="majorBidi" w:eastAsiaTheme="minorEastAsia" w:hAnsiTheme="majorBidi" w:cstheme="majorBidi"/>
          <w:sz w:val="24"/>
          <w:szCs w:val="24"/>
          <w:lang w:val="en"/>
        </w:rPr>
        <w:t xml:space="preserve">, timely notice about impending attacks must be delivered. This affords civilians the </w:t>
      </w:r>
      <w:r w:rsidR="007F5181" w:rsidRPr="00060553">
        <w:rPr>
          <w:rFonts w:asciiTheme="majorBidi" w:eastAsiaTheme="minorEastAsia" w:hAnsiTheme="majorBidi" w:cstheme="majorBidi"/>
          <w:sz w:val="24"/>
          <w:szCs w:val="24"/>
          <w:lang w:val="en"/>
        </w:rPr>
        <w:t>opportunity</w:t>
      </w:r>
      <w:r w:rsidRPr="00060553">
        <w:rPr>
          <w:rFonts w:asciiTheme="majorBidi" w:eastAsiaTheme="minorEastAsia" w:hAnsiTheme="majorBidi" w:cstheme="majorBidi"/>
          <w:sz w:val="24"/>
          <w:szCs w:val="24"/>
          <w:lang w:val="en"/>
        </w:rPr>
        <w:t xml:space="preserve"> to distance themselves from the area. This can be </w:t>
      </w:r>
      <w:r w:rsidR="007F5181" w:rsidRPr="00060553">
        <w:rPr>
          <w:rFonts w:asciiTheme="majorBidi" w:eastAsiaTheme="minorEastAsia" w:hAnsiTheme="majorBidi" w:cstheme="majorBidi"/>
          <w:sz w:val="24"/>
          <w:szCs w:val="24"/>
          <w:lang w:val="en"/>
        </w:rPr>
        <w:t>accomplished</w:t>
      </w:r>
      <w:r w:rsidRPr="00060553">
        <w:rPr>
          <w:rFonts w:asciiTheme="majorBidi" w:eastAsiaTheme="minorEastAsia" w:hAnsiTheme="majorBidi" w:cstheme="majorBidi"/>
          <w:sz w:val="24"/>
          <w:szCs w:val="24"/>
          <w:lang w:val="en"/>
        </w:rPr>
        <w:t xml:space="preserve"> by leaflets, text-messages, radio broadcasts, dialogue with local leaders etc. </w:t>
      </w:r>
      <w:proofErr w:type="gramStart"/>
      <w:r w:rsidRPr="00060553">
        <w:rPr>
          <w:rFonts w:asciiTheme="majorBidi" w:eastAsiaTheme="minorEastAsia" w:hAnsiTheme="majorBidi" w:cstheme="majorBidi"/>
          <w:sz w:val="24"/>
          <w:szCs w:val="24"/>
          <w:lang w:val="en"/>
        </w:rPr>
        <w:t>That being said, there</w:t>
      </w:r>
      <w:proofErr w:type="gramEnd"/>
      <w:r w:rsidRPr="00060553">
        <w:rPr>
          <w:rFonts w:asciiTheme="majorBidi" w:eastAsiaTheme="minorEastAsia" w:hAnsiTheme="majorBidi" w:cstheme="majorBidi"/>
          <w:sz w:val="24"/>
          <w:szCs w:val="24"/>
          <w:lang w:val="en"/>
        </w:rPr>
        <w:t xml:space="preserve"> are cases in which a state may consider not giving prior notice: </w:t>
      </w:r>
    </w:p>
    <w:p w14:paraId="33E2113F" w14:textId="694BDFAE" w:rsidR="00FC2BEF" w:rsidRPr="00060553" w:rsidRDefault="00FC2BEF" w:rsidP="00FC2BEF">
      <w:pPr>
        <w:numPr>
          <w:ilvl w:val="0"/>
          <w:numId w:val="3"/>
        </w:numPr>
        <w:bidi w:val="0"/>
        <w:spacing w:after="200" w:line="480" w:lineRule="auto"/>
        <w:contextualSpacing/>
        <w:jc w:val="both"/>
        <w:rPr>
          <w:rFonts w:asciiTheme="majorBidi" w:eastAsiaTheme="minorEastAsia" w:hAnsiTheme="majorBidi" w:cstheme="majorBidi"/>
          <w:sz w:val="24"/>
          <w:szCs w:val="24"/>
        </w:rPr>
      </w:pPr>
      <w:r w:rsidRPr="00060553">
        <w:rPr>
          <w:rFonts w:asciiTheme="majorBidi" w:eastAsiaTheme="minorEastAsia" w:hAnsiTheme="majorBidi" w:cstheme="majorBidi"/>
          <w:sz w:val="24"/>
          <w:szCs w:val="24"/>
          <w:lang w:val="en"/>
        </w:rPr>
        <w:t xml:space="preserve">For example, a country can consider not delivering notice before an action undertaken as an act of self-defense against an imminent threat posed by terrorists (such as a response to </w:t>
      </w:r>
      <w:r w:rsidR="007F5181" w:rsidRPr="00060553">
        <w:rPr>
          <w:rFonts w:asciiTheme="majorBidi" w:eastAsiaTheme="minorEastAsia" w:hAnsiTheme="majorBidi" w:cstheme="majorBidi"/>
          <w:sz w:val="24"/>
          <w:szCs w:val="24"/>
          <w:lang w:val="en"/>
        </w:rPr>
        <w:t xml:space="preserve">protracted </w:t>
      </w:r>
      <w:r w:rsidRPr="00060553">
        <w:rPr>
          <w:rFonts w:asciiTheme="majorBidi" w:eastAsiaTheme="minorEastAsia" w:hAnsiTheme="majorBidi" w:cstheme="majorBidi"/>
          <w:sz w:val="24"/>
          <w:szCs w:val="24"/>
          <w:lang w:val="en"/>
        </w:rPr>
        <w:t>rocket fire at civilian targets</w:t>
      </w:r>
      <w:r w:rsidR="007F5181"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constituting an immediate threat);</w:t>
      </w:r>
    </w:p>
    <w:p w14:paraId="02BC7F13" w14:textId="1ED118AA" w:rsidR="00FC2BEF" w:rsidRPr="00060553" w:rsidRDefault="00FC2BEF" w:rsidP="00FC2BEF">
      <w:pPr>
        <w:numPr>
          <w:ilvl w:val="0"/>
          <w:numId w:val="3"/>
        </w:numPr>
        <w:bidi w:val="0"/>
        <w:spacing w:after="0" w:line="480" w:lineRule="auto"/>
        <w:contextualSpacing/>
        <w:jc w:val="both"/>
        <w:rPr>
          <w:rFonts w:asciiTheme="majorBidi" w:eastAsia="Times New Roman" w:hAnsiTheme="majorBidi" w:cstheme="majorBidi"/>
          <w:sz w:val="24"/>
          <w:szCs w:val="24"/>
        </w:rPr>
      </w:pPr>
      <w:r w:rsidRPr="00060553">
        <w:rPr>
          <w:rFonts w:asciiTheme="majorBidi" w:eastAsiaTheme="minorEastAsia" w:hAnsiTheme="majorBidi" w:cstheme="majorBidi"/>
          <w:sz w:val="24"/>
          <w:szCs w:val="24"/>
          <w:lang w:val="en"/>
        </w:rPr>
        <w:lastRenderedPageBreak/>
        <w:t xml:space="preserve">Likewise, this can be considered before an attack with an especially high </w:t>
      </w:r>
      <w:r w:rsidR="007F5181" w:rsidRPr="00060553">
        <w:rPr>
          <w:rFonts w:asciiTheme="majorBidi" w:eastAsiaTheme="minorEastAsia" w:hAnsiTheme="majorBidi" w:cstheme="majorBidi"/>
          <w:sz w:val="24"/>
          <w:szCs w:val="24"/>
          <w:highlight w:val="cyan"/>
          <w:lang w:val="en"/>
        </w:rPr>
        <w:t>military</w:t>
      </w:r>
      <w:r w:rsidR="007F5181" w:rsidRPr="00060553">
        <w:rPr>
          <w:rFonts w:asciiTheme="majorBidi" w:eastAsiaTheme="minorEastAsia" w:hAnsiTheme="majorBidi" w:cstheme="majorBidi"/>
          <w:sz w:val="24"/>
          <w:szCs w:val="24"/>
          <w:lang w:val="en"/>
        </w:rPr>
        <w:t xml:space="preserve"> </w:t>
      </w:r>
      <w:r w:rsidRPr="00060553">
        <w:rPr>
          <w:rFonts w:asciiTheme="majorBidi" w:eastAsiaTheme="minorEastAsia" w:hAnsiTheme="majorBidi" w:cstheme="majorBidi"/>
          <w:sz w:val="24"/>
          <w:szCs w:val="24"/>
          <w:lang w:val="en"/>
        </w:rPr>
        <w:t xml:space="preserve">value, aimed at preventing an act of terror in the short term, when commanders on the ground maintain that </w:t>
      </w:r>
      <w:r w:rsidR="007F5181" w:rsidRPr="00060553">
        <w:rPr>
          <w:rFonts w:asciiTheme="majorBidi" w:eastAsiaTheme="minorEastAsia" w:hAnsiTheme="majorBidi" w:cstheme="majorBidi"/>
          <w:sz w:val="24"/>
          <w:szCs w:val="24"/>
          <w:lang w:val="en"/>
        </w:rPr>
        <w:t xml:space="preserve">giving </w:t>
      </w:r>
      <w:r w:rsidRPr="00060553">
        <w:rPr>
          <w:rFonts w:asciiTheme="majorBidi" w:eastAsiaTheme="minorEastAsia" w:hAnsiTheme="majorBidi" w:cstheme="majorBidi"/>
          <w:sz w:val="24"/>
          <w:szCs w:val="24"/>
          <w:lang w:val="en"/>
        </w:rPr>
        <w:t xml:space="preserve">notice will ruin the element of </w:t>
      </w:r>
      <w:r w:rsidR="007F5181" w:rsidRPr="00060553">
        <w:rPr>
          <w:rFonts w:asciiTheme="majorBidi" w:eastAsiaTheme="minorEastAsia" w:hAnsiTheme="majorBidi" w:cstheme="majorBidi"/>
          <w:sz w:val="24"/>
          <w:szCs w:val="24"/>
          <w:lang w:val="en"/>
        </w:rPr>
        <w:t>surprise</w:t>
      </w:r>
      <w:r w:rsidRPr="00060553">
        <w:rPr>
          <w:rFonts w:asciiTheme="majorBidi" w:eastAsiaTheme="minorEastAsia" w:hAnsiTheme="majorBidi" w:cstheme="majorBidi"/>
          <w:sz w:val="24"/>
          <w:szCs w:val="24"/>
          <w:lang w:val="en"/>
        </w:rPr>
        <w:t xml:space="preserve"> and frustrate </w:t>
      </w:r>
      <w:r w:rsidR="007F5181" w:rsidRPr="00060553">
        <w:rPr>
          <w:rFonts w:asciiTheme="majorBidi" w:eastAsiaTheme="minorEastAsia" w:hAnsiTheme="majorBidi" w:cstheme="majorBidi"/>
          <w:sz w:val="24"/>
          <w:szCs w:val="24"/>
          <w:lang w:val="en"/>
        </w:rPr>
        <w:t xml:space="preserve">attempts at prevention. </w:t>
      </w:r>
    </w:p>
    <w:p w14:paraId="14639F92" w14:textId="0AB70A3C" w:rsidR="00FC2BEF" w:rsidRPr="00060553" w:rsidRDefault="003B7101" w:rsidP="00FC2BEF">
      <w:pPr>
        <w:numPr>
          <w:ilvl w:val="0"/>
          <w:numId w:val="3"/>
        </w:numPr>
        <w:bidi w:val="0"/>
        <w:spacing w:after="0" w:line="480" w:lineRule="auto"/>
        <w:contextualSpacing/>
        <w:jc w:val="both"/>
        <w:rPr>
          <w:rFonts w:asciiTheme="majorBidi" w:eastAsia="Times New Roman" w:hAnsiTheme="majorBidi" w:cstheme="majorBidi"/>
          <w:sz w:val="24"/>
          <w:szCs w:val="24"/>
          <w:rtl/>
        </w:rPr>
      </w:pPr>
      <w:r w:rsidRPr="00060553">
        <w:rPr>
          <w:rFonts w:asciiTheme="majorBidi" w:hAnsiTheme="majorBidi" w:cstheme="majorBidi"/>
          <w:sz w:val="24"/>
          <w:szCs w:val="24"/>
          <w:highlight w:val="cyan"/>
          <w:lang w:val="en"/>
        </w:rPr>
        <w:t>Finally</w:t>
      </w:r>
      <w:r w:rsidRPr="00060553">
        <w:rPr>
          <w:rFonts w:asciiTheme="majorBidi" w:hAnsiTheme="majorBidi" w:cstheme="majorBidi"/>
          <w:sz w:val="24"/>
          <w:szCs w:val="24"/>
          <w:lang w:val="en"/>
        </w:rPr>
        <w:t>, not</w:t>
      </w:r>
      <w:r w:rsidR="00FC2BEF" w:rsidRPr="00060553">
        <w:rPr>
          <w:rFonts w:asciiTheme="majorBidi" w:hAnsiTheme="majorBidi" w:cstheme="majorBidi"/>
          <w:sz w:val="24"/>
          <w:szCs w:val="24"/>
          <w:lang w:val="en"/>
        </w:rPr>
        <w:t xml:space="preserve"> giving </w:t>
      </w:r>
      <w:r w:rsidR="007F5181" w:rsidRPr="00060553">
        <w:rPr>
          <w:rFonts w:asciiTheme="majorBidi" w:hAnsiTheme="majorBidi" w:cstheme="majorBidi"/>
          <w:sz w:val="24"/>
          <w:szCs w:val="24"/>
          <w:lang w:val="en"/>
        </w:rPr>
        <w:t>notice</w:t>
      </w:r>
      <w:r w:rsidR="00FC2BEF" w:rsidRPr="00060553">
        <w:rPr>
          <w:rFonts w:asciiTheme="majorBidi" w:hAnsiTheme="majorBidi" w:cstheme="majorBidi"/>
          <w:sz w:val="24"/>
          <w:szCs w:val="24"/>
          <w:lang w:val="en"/>
        </w:rPr>
        <w:t xml:space="preserve"> can also be considered if there is a possibility that it would </w:t>
      </w:r>
      <w:proofErr w:type="gramStart"/>
      <w:r w:rsidR="00FC2BEF" w:rsidRPr="00060553">
        <w:rPr>
          <w:rFonts w:asciiTheme="majorBidi" w:hAnsiTheme="majorBidi" w:cstheme="majorBidi"/>
          <w:sz w:val="24"/>
          <w:szCs w:val="24"/>
          <w:lang w:val="en"/>
        </w:rPr>
        <w:t>actually pose</w:t>
      </w:r>
      <w:proofErr w:type="gramEnd"/>
      <w:r w:rsidR="00FC2BEF" w:rsidRPr="00060553">
        <w:rPr>
          <w:rFonts w:asciiTheme="majorBidi" w:hAnsiTheme="majorBidi" w:cstheme="majorBidi"/>
          <w:sz w:val="24"/>
          <w:szCs w:val="24"/>
          <w:lang w:val="en"/>
        </w:rPr>
        <w:t xml:space="preserv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4CED6933" w14:textId="3D1E8897" w:rsidR="00FC2BEF" w:rsidRPr="00060553" w:rsidRDefault="00FC2BEF" w:rsidP="00060553">
      <w:pPr>
        <w:pStyle w:val="Heading3"/>
        <w:rPr>
          <w:rtl/>
        </w:rPr>
      </w:pPr>
      <w:r w:rsidRPr="00060553">
        <w:t>Principle 5: Principle of Offensive Deterrence</w:t>
      </w:r>
      <w:r w:rsidR="003E0DD0" w:rsidRPr="00060553">
        <w:t xml:space="preserve"> </w:t>
      </w:r>
    </w:p>
    <w:p w14:paraId="4AE9AD1B" w14:textId="3ED8E1CA" w:rsidR="00FC2BEF" w:rsidRPr="00060553" w:rsidRDefault="00FC2BEF" w:rsidP="00FC2BEF">
      <w:pPr>
        <w:bidi w:val="0"/>
        <w:spacing w:after="0" w:line="480" w:lineRule="auto"/>
        <w:jc w:val="both"/>
        <w:rPr>
          <w:rFonts w:asciiTheme="majorBidi" w:eastAsia="Times New Roman" w:hAnsiTheme="majorBidi" w:cstheme="majorBidi"/>
          <w:b/>
          <w:bCs/>
          <w:sz w:val="24"/>
          <w:szCs w:val="24"/>
          <w:rtl/>
        </w:rPr>
      </w:pPr>
      <w:r w:rsidRPr="00060553">
        <w:rPr>
          <w:rFonts w:asciiTheme="majorBidi" w:eastAsia="Times New Roman" w:hAnsiTheme="majorBidi" w:cstheme="majorBidi"/>
          <w:sz w:val="24"/>
          <w:szCs w:val="24"/>
          <w:lang w:val="en"/>
        </w:rPr>
        <w:t>(5</w:t>
      </w:r>
      <w:commentRangeStart w:id="12"/>
      <w:r w:rsidRPr="00060553">
        <w:rPr>
          <w:rFonts w:asciiTheme="majorBidi" w:eastAsia="Times New Roman" w:hAnsiTheme="majorBidi" w:cstheme="majorBidi"/>
          <w:sz w:val="24"/>
          <w:szCs w:val="24"/>
          <w:lang w:val="en"/>
        </w:rPr>
        <w:t>.1</w:t>
      </w:r>
      <w:commentRangeEnd w:id="12"/>
      <w:r w:rsidR="007F5181" w:rsidRPr="00060553">
        <w:rPr>
          <w:rStyle w:val="CommentReference"/>
          <w:rFonts w:asciiTheme="majorBidi" w:hAnsiTheme="majorBidi" w:cstheme="majorBidi"/>
        </w:rPr>
        <w:commentReference w:id="12"/>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b/>
          <w:bCs/>
          <w:sz w:val="24"/>
          <w:szCs w:val="24"/>
          <w:lang w:val="en"/>
        </w:rPr>
        <w:t>The goal</w:t>
      </w:r>
      <w:r w:rsidR="003B7101" w:rsidRPr="00060553">
        <w:rPr>
          <w:rFonts w:asciiTheme="majorBidi" w:eastAsia="Times New Roman" w:hAnsiTheme="majorBidi" w:cstheme="majorBidi"/>
          <w:sz w:val="24"/>
          <w:szCs w:val="24"/>
          <w:lang w:val="en"/>
        </w:rPr>
        <w:t>. T</w:t>
      </w:r>
      <w:r w:rsidRPr="00060553">
        <w:rPr>
          <w:rFonts w:asciiTheme="majorBidi" w:eastAsia="Times New Roman" w:hAnsiTheme="majorBidi" w:cstheme="majorBidi"/>
          <w:sz w:val="24"/>
          <w:szCs w:val="24"/>
          <w:lang w:val="en"/>
        </w:rPr>
        <w:t xml:space="preserve">he purpose of offensive deterrence is to prevent future terror attacks by convincing terrorists that they will suffer from a costly response, and that the state is capable of and committed to carrying out its threats. </w:t>
      </w:r>
    </w:p>
    <w:p w14:paraId="01A2CE03" w14:textId="371DBFA7"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w:t>
      </w:r>
      <w:commentRangeStart w:id="13"/>
      <w:r w:rsidRPr="00060553">
        <w:rPr>
          <w:rFonts w:asciiTheme="majorBidi" w:eastAsia="Times New Roman" w:hAnsiTheme="majorBidi" w:cstheme="majorBidi"/>
          <w:sz w:val="24"/>
          <w:szCs w:val="24"/>
          <w:lang w:val="en"/>
        </w:rPr>
        <w:t>5.1</w:t>
      </w:r>
      <w:commentRangeEnd w:id="13"/>
      <w:r w:rsidR="007F5181" w:rsidRPr="00060553">
        <w:rPr>
          <w:rStyle w:val="CommentReference"/>
          <w:rFonts w:asciiTheme="majorBidi" w:hAnsiTheme="majorBidi" w:cstheme="majorBidi"/>
        </w:rPr>
        <w:commentReference w:id="13"/>
      </w:r>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b/>
          <w:bCs/>
          <w:sz w:val="24"/>
          <w:szCs w:val="24"/>
          <w:lang w:val="en"/>
        </w:rPr>
        <w:t>Danger of collateral damage</w:t>
      </w:r>
      <w:r w:rsidR="003B7101"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w:t>
      </w:r>
      <w:r w:rsidR="007F5181" w:rsidRPr="00060553">
        <w:rPr>
          <w:rFonts w:asciiTheme="majorBidi" w:eastAsia="Times New Roman" w:hAnsiTheme="majorBidi" w:cstheme="majorBidi"/>
          <w:sz w:val="24"/>
          <w:szCs w:val="24"/>
          <w:lang w:val="en"/>
        </w:rPr>
        <w:t>civilians</w:t>
      </w:r>
      <w:r w:rsidRPr="00060553">
        <w:rPr>
          <w:rFonts w:asciiTheme="majorBidi" w:eastAsia="Times New Roman" w:hAnsiTheme="majorBidi" w:cstheme="majorBidi"/>
          <w:sz w:val="24"/>
          <w:szCs w:val="24"/>
          <w:lang w:val="en"/>
        </w:rPr>
        <w:t xml:space="preserve"> not </w:t>
      </w:r>
      <w:r w:rsidR="007F5181" w:rsidRPr="00060553">
        <w:rPr>
          <w:rFonts w:asciiTheme="majorBidi" w:eastAsia="Times New Roman" w:hAnsiTheme="majorBidi" w:cstheme="majorBidi"/>
          <w:sz w:val="24"/>
          <w:szCs w:val="24"/>
          <w:lang w:val="en"/>
        </w:rPr>
        <w:t>directly</w:t>
      </w:r>
      <w:r w:rsidRPr="00060553">
        <w:rPr>
          <w:rFonts w:asciiTheme="majorBidi" w:eastAsia="Times New Roman" w:hAnsiTheme="majorBidi" w:cstheme="majorBidi"/>
          <w:sz w:val="24"/>
          <w:szCs w:val="24"/>
          <w:lang w:val="en"/>
        </w:rPr>
        <w:t xml:space="preserve"> involved in the terror activity.</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By contrast,</w:t>
      </w:r>
      <w:r w:rsidR="003B7101" w:rsidRPr="00060553">
        <w:rPr>
          <w:rFonts w:asciiTheme="majorBidi" w:eastAsia="Times New Roman" w:hAnsiTheme="majorBidi" w:cstheme="majorBidi"/>
          <w:sz w:val="24"/>
          <w:szCs w:val="24"/>
          <w:lang w:val="en"/>
        </w:rPr>
        <w:t xml:space="preserve"> when undertaking</w:t>
      </w:r>
      <w:r w:rsidRPr="00060553">
        <w:rPr>
          <w:rFonts w:asciiTheme="majorBidi" w:eastAsia="Times New Roman" w:hAnsiTheme="majorBidi" w:cstheme="majorBidi"/>
          <w:sz w:val="24"/>
          <w:szCs w:val="24"/>
          <w:lang w:val="en"/>
        </w:rPr>
        <w:t xml:space="preserve"> an action based on considerations of military necessity</w:t>
      </w:r>
      <w:r w:rsidR="003B7101"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such as </w:t>
      </w:r>
      <w:r w:rsidR="003B7101" w:rsidRPr="00060553">
        <w:rPr>
          <w:rFonts w:asciiTheme="majorBidi" w:eastAsia="Times New Roman" w:hAnsiTheme="majorBidi" w:cstheme="majorBidi"/>
          <w:sz w:val="24"/>
          <w:szCs w:val="24"/>
          <w:lang w:val="en"/>
        </w:rPr>
        <w:t xml:space="preserve">prevention) </w:t>
      </w:r>
      <w:r w:rsidRPr="00060553">
        <w:rPr>
          <w:rFonts w:asciiTheme="majorBidi" w:eastAsia="Times New Roman" w:hAnsiTheme="majorBidi" w:cstheme="majorBidi"/>
          <w:sz w:val="24"/>
          <w:szCs w:val="24"/>
          <w:lang w:val="en"/>
        </w:rPr>
        <w:t xml:space="preserve">where the element of </w:t>
      </w:r>
      <w:r w:rsidR="007F5181" w:rsidRPr="00060553">
        <w:rPr>
          <w:rFonts w:asciiTheme="majorBidi" w:eastAsia="Times New Roman" w:hAnsiTheme="majorBidi" w:cstheme="majorBidi"/>
          <w:sz w:val="24"/>
          <w:szCs w:val="24"/>
          <w:lang w:val="en"/>
        </w:rPr>
        <w:t>deterrence</w:t>
      </w:r>
      <w:r w:rsidRPr="00060553">
        <w:rPr>
          <w:rFonts w:asciiTheme="majorBidi" w:eastAsia="Times New Roman" w:hAnsiTheme="majorBidi" w:cstheme="majorBidi"/>
          <w:sz w:val="24"/>
          <w:szCs w:val="24"/>
          <w:lang w:val="en"/>
        </w:rPr>
        <w:t xml:space="preserve"> is merely a side-effect, civilians not </w:t>
      </w:r>
      <w:r w:rsidR="007F5181" w:rsidRPr="00060553">
        <w:rPr>
          <w:rFonts w:asciiTheme="majorBidi" w:eastAsia="Times New Roman" w:hAnsiTheme="majorBidi" w:cstheme="majorBidi"/>
          <w:sz w:val="24"/>
          <w:szCs w:val="24"/>
          <w:lang w:val="en"/>
        </w:rPr>
        <w:t>directly</w:t>
      </w:r>
      <w:r w:rsidRPr="00060553">
        <w:rPr>
          <w:rFonts w:asciiTheme="majorBidi" w:eastAsia="Times New Roman" w:hAnsiTheme="majorBidi" w:cstheme="majorBidi"/>
          <w:sz w:val="24"/>
          <w:szCs w:val="24"/>
          <w:lang w:val="en"/>
        </w:rPr>
        <w:t xml:space="preserve"> involved in terror may be allowed to come to harm. </w:t>
      </w:r>
    </w:p>
    <w:p w14:paraId="5DC5FD77" w14:textId="77777777" w:rsidR="00FC2BEF" w:rsidRPr="00060553" w:rsidRDefault="00FC2BEF" w:rsidP="00060553">
      <w:pPr>
        <w:pStyle w:val="Heading3"/>
        <w:rPr>
          <w:rtl/>
        </w:rPr>
      </w:pPr>
      <w:r w:rsidRPr="00060553">
        <w:t>Principle 6: Principle of Professional Expertise</w:t>
      </w:r>
    </w:p>
    <w:p w14:paraId="0F9996CD" w14:textId="52757B6F" w:rsidR="00FC2BEF" w:rsidRPr="00060553" w:rsidRDefault="00FC2BEF" w:rsidP="00FC2BEF">
      <w:pPr>
        <w:bidi w:val="0"/>
        <w:spacing w:after="0" w:line="480" w:lineRule="auto"/>
        <w:jc w:val="both"/>
        <w:rPr>
          <w:rFonts w:asciiTheme="majorBidi" w:eastAsia="Times New Roman" w:hAnsiTheme="majorBidi" w:cstheme="majorBidi"/>
          <w:sz w:val="24"/>
          <w:szCs w:val="24"/>
          <w:rtl/>
        </w:rPr>
      </w:pPr>
      <w:r w:rsidRPr="00060553">
        <w:rPr>
          <w:rFonts w:asciiTheme="majorBidi" w:eastAsia="Times New Roman" w:hAnsiTheme="majorBidi" w:cstheme="majorBidi"/>
          <w:sz w:val="24"/>
          <w:szCs w:val="24"/>
          <w:lang w:val="en"/>
        </w:rPr>
        <w:t xml:space="preserve">Every military action must be carried out with the highest </w:t>
      </w:r>
      <w:r w:rsidRPr="00060553">
        <w:rPr>
          <w:rFonts w:asciiTheme="majorBidi" w:eastAsia="Times New Roman" w:hAnsiTheme="majorBidi" w:cstheme="majorBidi"/>
          <w:sz w:val="24"/>
          <w:szCs w:val="24"/>
          <w:highlight w:val="cyan"/>
          <w:lang w:val="en"/>
        </w:rPr>
        <w:t>standards</w:t>
      </w:r>
      <w:r w:rsidRPr="00060553">
        <w:rPr>
          <w:rFonts w:asciiTheme="majorBidi" w:eastAsia="Times New Roman" w:hAnsiTheme="majorBidi" w:cstheme="majorBidi"/>
          <w:sz w:val="24"/>
          <w:szCs w:val="24"/>
          <w:lang w:val="en"/>
        </w:rPr>
        <w:t xml:space="preserve"> of professionalism with the purpose of preventing future terror attacks </w:t>
      </w:r>
      <w:r w:rsidRPr="00060553">
        <w:rPr>
          <w:rFonts w:asciiTheme="majorBidi" w:eastAsia="Times New Roman" w:hAnsiTheme="majorBidi" w:cstheme="majorBidi"/>
          <w:sz w:val="24"/>
          <w:szCs w:val="24"/>
          <w:lang w:val="en"/>
        </w:rPr>
        <w:t>–</w:t>
      </w:r>
      <w:r w:rsidRPr="00060553">
        <w:rPr>
          <w:rFonts w:asciiTheme="majorBidi" w:eastAsia="Times New Roman" w:hAnsiTheme="majorBidi" w:cstheme="majorBidi"/>
          <w:sz w:val="24"/>
          <w:szCs w:val="24"/>
          <w:lang w:val="en"/>
        </w:rPr>
        <w:t xml:space="preserve"> not </w:t>
      </w:r>
      <w:proofErr w:type="gramStart"/>
      <w:r w:rsidRPr="00060553">
        <w:rPr>
          <w:rFonts w:asciiTheme="majorBidi" w:eastAsia="Times New Roman" w:hAnsiTheme="majorBidi" w:cstheme="majorBidi"/>
          <w:sz w:val="24"/>
          <w:szCs w:val="24"/>
          <w:lang w:val="en"/>
        </w:rPr>
        <w:t>in order to</w:t>
      </w:r>
      <w:proofErr w:type="gramEnd"/>
      <w:r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lastRenderedPageBreak/>
        <w:t>exact revenge.</w:t>
      </w:r>
      <w:r w:rsidR="003E0DD0" w:rsidRPr="00060553">
        <w:rPr>
          <w:rFonts w:asciiTheme="majorBidi" w:eastAsia="Times New Roman" w:hAnsiTheme="majorBidi" w:cstheme="majorBidi"/>
          <w:sz w:val="24"/>
          <w:szCs w:val="24"/>
          <w:lang w:val="en"/>
        </w:rPr>
        <w:t xml:space="preserve"> </w:t>
      </w:r>
      <w:r w:rsidRPr="00060553">
        <w:rPr>
          <w:rFonts w:asciiTheme="majorBidi" w:eastAsia="Times New Roman" w:hAnsiTheme="majorBidi" w:cstheme="majorBidi"/>
          <w:sz w:val="24"/>
          <w:szCs w:val="24"/>
          <w:lang w:val="en"/>
        </w:rPr>
        <w:t xml:space="preserve">Therefore, senior commanders are entrusted with clarifying to commanders on the ground the ethical dimensions of every action. </w:t>
      </w:r>
    </w:p>
    <w:p w14:paraId="18F2A557" w14:textId="444FE767" w:rsidR="004E083B" w:rsidRPr="00060553" w:rsidRDefault="00FC2BEF" w:rsidP="007F5181">
      <w:pPr>
        <w:bidi w:val="0"/>
        <w:spacing w:after="0" w:line="480" w:lineRule="auto"/>
        <w:jc w:val="both"/>
        <w:rPr>
          <w:rFonts w:asciiTheme="majorBidi" w:eastAsia="Times New Roman" w:hAnsiTheme="majorBidi" w:cstheme="majorBidi"/>
          <w:sz w:val="24"/>
          <w:szCs w:val="24"/>
          <w:highlight w:val="cyan"/>
          <w:lang w:val="en"/>
        </w:rPr>
      </w:pPr>
      <w:r w:rsidRPr="00060553">
        <w:rPr>
          <w:rFonts w:asciiTheme="majorBidi" w:eastAsia="Times New Roman" w:hAnsiTheme="majorBidi" w:cstheme="majorBidi"/>
          <w:sz w:val="24"/>
          <w:szCs w:val="24"/>
          <w:lang w:val="en"/>
        </w:rPr>
        <w:t xml:space="preserve">To ensure that an action is as moral as possible, it is </w:t>
      </w:r>
      <w:r w:rsidR="007F5181" w:rsidRPr="00060553">
        <w:rPr>
          <w:rFonts w:asciiTheme="majorBidi" w:eastAsia="Times New Roman" w:hAnsiTheme="majorBidi" w:cstheme="majorBidi"/>
          <w:sz w:val="24"/>
          <w:szCs w:val="24"/>
          <w:lang w:val="en"/>
        </w:rPr>
        <w:t>important</w:t>
      </w:r>
      <w:r w:rsidRPr="00060553">
        <w:rPr>
          <w:rFonts w:asciiTheme="majorBidi" w:eastAsia="Times New Roman" w:hAnsiTheme="majorBidi" w:cstheme="majorBidi"/>
          <w:sz w:val="24"/>
          <w:szCs w:val="24"/>
          <w:lang w:val="en"/>
        </w:rPr>
        <w:t xml:space="preserve"> t</w:t>
      </w:r>
      <w:r w:rsidRPr="00060553">
        <w:rPr>
          <w:rFonts w:asciiTheme="majorBidi" w:eastAsia="Times New Roman" w:hAnsiTheme="majorBidi" w:cstheme="majorBidi"/>
          <w:sz w:val="24"/>
          <w:szCs w:val="24"/>
          <w:highlight w:val="cyan"/>
          <w:lang w:val="en"/>
        </w:rPr>
        <w:t>hat all levels in the chain of command</w:t>
      </w:r>
      <w:r w:rsidRPr="00060553">
        <w:rPr>
          <w:rFonts w:asciiTheme="majorBidi" w:eastAsia="Times New Roman" w:hAnsiTheme="majorBidi" w:cstheme="majorBidi"/>
          <w:sz w:val="24"/>
          <w:szCs w:val="24"/>
          <w:lang w:val="en"/>
        </w:rPr>
        <w:t xml:space="preserve"> properly understand, as much as possible, the holistic conception lying at the</w:t>
      </w:r>
      <w:r w:rsidRPr="00060553">
        <w:rPr>
          <w:rFonts w:asciiTheme="majorBidi" w:eastAsia="Times New Roman" w:hAnsiTheme="majorBidi" w:cstheme="majorBidi"/>
          <w:sz w:val="24"/>
          <w:szCs w:val="24"/>
          <w:highlight w:val="cyan"/>
          <w:lang w:val="en"/>
        </w:rPr>
        <w:t xml:space="preserve"> basis of the counter-terrorism measures being implemented.</w:t>
      </w:r>
      <w:r w:rsidR="003E0DD0" w:rsidRPr="00060553">
        <w:rPr>
          <w:rFonts w:asciiTheme="majorBidi" w:eastAsia="Times New Roman" w:hAnsiTheme="majorBidi" w:cstheme="majorBidi"/>
          <w:sz w:val="24"/>
          <w:szCs w:val="24"/>
          <w:highlight w:val="cyan"/>
          <w:lang w:val="en"/>
        </w:rPr>
        <w:t xml:space="preserve"> </w:t>
      </w:r>
    </w:p>
    <w:p w14:paraId="486D3874" w14:textId="1A30631E" w:rsidR="00A4092B" w:rsidRPr="00060553" w:rsidRDefault="00A4092B" w:rsidP="00060553">
      <w:pPr>
        <w:pStyle w:val="Heading2"/>
        <w:jc w:val="center"/>
      </w:pPr>
      <w:r w:rsidRPr="00060553">
        <w:t>References</w:t>
      </w:r>
    </w:p>
    <w:p w14:paraId="32B1E26D" w14:textId="27DD0347" w:rsidR="00A4092B" w:rsidRPr="00060553" w:rsidRDefault="00A4092B" w:rsidP="00A4092B">
      <w:pPr>
        <w:bidi w:val="0"/>
        <w:spacing w:after="0" w:line="480" w:lineRule="auto"/>
        <w:ind w:left="720" w:hanging="720"/>
        <w:jc w:val="both"/>
        <w:rPr>
          <w:rFonts w:asciiTheme="majorBidi" w:eastAsia="Times New Roman" w:hAnsiTheme="majorBidi" w:cstheme="majorBidi"/>
          <w:sz w:val="24"/>
          <w:szCs w:val="24"/>
        </w:rPr>
      </w:pPr>
      <w:r w:rsidRPr="00060553">
        <w:rPr>
          <w:rFonts w:asciiTheme="majorBidi" w:eastAsia="Times New Roman" w:hAnsiTheme="majorBidi" w:cstheme="majorBidi"/>
          <w:sz w:val="24"/>
          <w:szCs w:val="24"/>
        </w:rPr>
        <w:t xml:space="preserve">Freeman, S. (2001). Deontology. In </w:t>
      </w:r>
      <w:r w:rsidRPr="00060553">
        <w:rPr>
          <w:rFonts w:asciiTheme="majorBidi" w:eastAsia="Times New Roman" w:hAnsiTheme="majorBidi" w:cstheme="majorBidi"/>
          <w:i/>
          <w:iCs/>
          <w:sz w:val="24"/>
          <w:szCs w:val="24"/>
        </w:rPr>
        <w:t>Encyclopedia of Ethics</w:t>
      </w:r>
      <w:r w:rsidRPr="00060553">
        <w:rPr>
          <w:rFonts w:asciiTheme="majorBidi" w:eastAsia="Times New Roman" w:hAnsiTheme="majorBidi" w:cstheme="majorBidi"/>
          <w:sz w:val="24"/>
          <w:szCs w:val="24"/>
        </w:rPr>
        <w:t>, 2</w:t>
      </w:r>
      <w:r w:rsidRPr="00060553">
        <w:rPr>
          <w:rFonts w:asciiTheme="majorBidi" w:eastAsia="Times New Roman" w:hAnsiTheme="majorBidi" w:cstheme="majorBidi"/>
          <w:sz w:val="24"/>
          <w:szCs w:val="24"/>
          <w:vertAlign w:val="superscript"/>
        </w:rPr>
        <w:t>nd</w:t>
      </w:r>
      <w:r w:rsidRPr="00060553">
        <w:rPr>
          <w:rFonts w:asciiTheme="majorBidi" w:eastAsia="Times New Roman" w:hAnsiTheme="majorBidi" w:cstheme="majorBidi"/>
          <w:sz w:val="24"/>
          <w:szCs w:val="24"/>
        </w:rPr>
        <w:t xml:space="preserve"> edition. (</w:t>
      </w:r>
      <w:r w:rsidR="00060553">
        <w:rPr>
          <w:rFonts w:asciiTheme="majorBidi" w:eastAsia="Times New Roman" w:hAnsiTheme="majorBidi" w:cstheme="majorBidi"/>
          <w:sz w:val="24"/>
          <w:szCs w:val="24"/>
        </w:rPr>
        <w:t xml:space="preserve">Vol. 1, </w:t>
      </w:r>
      <w:r w:rsidRPr="00060553">
        <w:rPr>
          <w:rFonts w:asciiTheme="majorBidi" w:eastAsia="Times New Roman" w:hAnsiTheme="majorBidi" w:cstheme="majorBidi"/>
          <w:sz w:val="24"/>
          <w:szCs w:val="24"/>
        </w:rPr>
        <w:t>pp. 391</w:t>
      </w:r>
      <w:r w:rsidR="00060553">
        <w:rPr>
          <w:rFonts w:asciiTheme="majorBidi" w:eastAsia="Times New Roman" w:hAnsiTheme="majorBidi" w:cstheme="majorBidi"/>
          <w:sz w:val="24"/>
          <w:szCs w:val="24"/>
        </w:rPr>
        <w:t>–</w:t>
      </w:r>
      <w:r w:rsidRPr="00060553">
        <w:rPr>
          <w:rFonts w:asciiTheme="majorBidi" w:eastAsia="Times New Roman" w:hAnsiTheme="majorBidi" w:cstheme="majorBidi"/>
          <w:sz w:val="24"/>
          <w:szCs w:val="24"/>
        </w:rPr>
        <w:t>396). New York, NY: Routledge.</w:t>
      </w:r>
    </w:p>
    <w:p w14:paraId="38F8C5F4" w14:textId="627935F7" w:rsidR="00A4092B" w:rsidRPr="00060553" w:rsidRDefault="00A4092B" w:rsidP="00A4092B">
      <w:pPr>
        <w:bidi w:val="0"/>
        <w:spacing w:after="0" w:line="480" w:lineRule="auto"/>
        <w:ind w:left="720" w:hanging="720"/>
        <w:jc w:val="both"/>
        <w:rPr>
          <w:rFonts w:asciiTheme="majorBidi" w:eastAsia="Times New Roman" w:hAnsiTheme="majorBidi" w:cstheme="majorBidi"/>
          <w:sz w:val="24"/>
          <w:szCs w:val="24"/>
        </w:rPr>
      </w:pPr>
      <w:r w:rsidRPr="00060553">
        <w:rPr>
          <w:rFonts w:asciiTheme="majorBidi" w:eastAsia="Times New Roman" w:hAnsiTheme="majorBidi" w:cstheme="majorBidi"/>
          <w:sz w:val="24"/>
          <w:szCs w:val="24"/>
        </w:rPr>
        <w:t xml:space="preserve">Frey, R.G. (2001). Acts and omissions. </w:t>
      </w:r>
      <w:r w:rsidRPr="00060553">
        <w:rPr>
          <w:rFonts w:asciiTheme="majorBidi" w:eastAsia="Times New Roman" w:hAnsiTheme="majorBidi" w:cstheme="majorBidi"/>
          <w:sz w:val="24"/>
          <w:szCs w:val="24"/>
        </w:rPr>
        <w:t xml:space="preserve">In </w:t>
      </w:r>
      <w:bookmarkStart w:id="14" w:name="_GoBack"/>
      <w:bookmarkEnd w:id="14"/>
      <w:r w:rsidRPr="00060553">
        <w:rPr>
          <w:rFonts w:asciiTheme="majorBidi" w:eastAsia="Times New Roman" w:hAnsiTheme="majorBidi" w:cstheme="majorBidi"/>
          <w:i/>
          <w:iCs/>
          <w:sz w:val="24"/>
          <w:szCs w:val="24"/>
        </w:rPr>
        <w:t>Encyclopedia of Ethics</w:t>
      </w:r>
      <w:r w:rsidRPr="00060553">
        <w:rPr>
          <w:rFonts w:asciiTheme="majorBidi" w:eastAsia="Times New Roman" w:hAnsiTheme="majorBidi" w:cstheme="majorBidi"/>
          <w:sz w:val="24"/>
          <w:szCs w:val="24"/>
        </w:rPr>
        <w:t>, 2</w:t>
      </w:r>
      <w:r w:rsidRPr="00060553">
        <w:rPr>
          <w:rFonts w:asciiTheme="majorBidi" w:eastAsia="Times New Roman" w:hAnsiTheme="majorBidi" w:cstheme="majorBidi"/>
          <w:sz w:val="24"/>
          <w:szCs w:val="24"/>
          <w:vertAlign w:val="superscript"/>
        </w:rPr>
        <w:t>nd</w:t>
      </w:r>
      <w:r w:rsidRPr="00060553">
        <w:rPr>
          <w:rFonts w:asciiTheme="majorBidi" w:eastAsia="Times New Roman" w:hAnsiTheme="majorBidi" w:cstheme="majorBidi"/>
          <w:sz w:val="24"/>
          <w:szCs w:val="24"/>
        </w:rPr>
        <w:t xml:space="preserve"> edition. (</w:t>
      </w:r>
      <w:r w:rsidR="00060553">
        <w:rPr>
          <w:rFonts w:asciiTheme="majorBidi" w:eastAsia="Times New Roman" w:hAnsiTheme="majorBidi" w:cstheme="majorBidi"/>
          <w:sz w:val="24"/>
          <w:szCs w:val="24"/>
        </w:rPr>
        <w:t xml:space="preserve">Vol. 1, </w:t>
      </w:r>
      <w:r w:rsidRPr="00060553">
        <w:rPr>
          <w:rFonts w:asciiTheme="majorBidi" w:eastAsia="Times New Roman" w:hAnsiTheme="majorBidi" w:cstheme="majorBidi"/>
          <w:sz w:val="24"/>
          <w:szCs w:val="24"/>
        </w:rPr>
        <w:t xml:space="preserve">pp. </w:t>
      </w:r>
      <w:r w:rsidR="00060553">
        <w:rPr>
          <w:rFonts w:asciiTheme="majorBidi" w:eastAsia="Times New Roman" w:hAnsiTheme="majorBidi" w:cstheme="majorBidi"/>
          <w:sz w:val="24"/>
          <w:szCs w:val="24"/>
        </w:rPr>
        <w:t>15–18</w:t>
      </w:r>
      <w:r w:rsidRPr="00060553">
        <w:rPr>
          <w:rFonts w:asciiTheme="majorBidi" w:eastAsia="Times New Roman" w:hAnsiTheme="majorBidi" w:cstheme="majorBidi"/>
          <w:sz w:val="24"/>
          <w:szCs w:val="24"/>
        </w:rPr>
        <w:t>). New York, NY: Routledge.</w:t>
      </w:r>
    </w:p>
    <w:p w14:paraId="3F9630CA" w14:textId="0D7F6E5E" w:rsidR="00A4092B" w:rsidRPr="00060553" w:rsidRDefault="00A4092B" w:rsidP="00A4092B">
      <w:pPr>
        <w:bidi w:val="0"/>
        <w:spacing w:after="0" w:line="480" w:lineRule="auto"/>
        <w:ind w:left="720" w:hanging="720"/>
        <w:jc w:val="both"/>
        <w:rPr>
          <w:rFonts w:asciiTheme="majorBidi" w:eastAsia="Times New Roman" w:hAnsiTheme="majorBidi" w:cstheme="majorBidi"/>
          <w:sz w:val="24"/>
          <w:szCs w:val="24"/>
        </w:rPr>
      </w:pPr>
      <w:r w:rsidRPr="00060553">
        <w:rPr>
          <w:rFonts w:asciiTheme="majorBidi" w:eastAsia="Times New Roman" w:hAnsiTheme="majorBidi" w:cstheme="majorBidi"/>
          <w:sz w:val="24"/>
          <w:szCs w:val="24"/>
        </w:rPr>
        <w:t xml:space="preserve">Silvers, A. (2001). Agency and disability. </w:t>
      </w:r>
      <w:r w:rsidRPr="00060553">
        <w:rPr>
          <w:rFonts w:asciiTheme="majorBidi" w:eastAsia="Times New Roman" w:hAnsiTheme="majorBidi" w:cstheme="majorBidi"/>
          <w:sz w:val="24"/>
          <w:szCs w:val="24"/>
        </w:rPr>
        <w:t xml:space="preserve">In </w:t>
      </w:r>
      <w:r w:rsidRPr="00060553">
        <w:rPr>
          <w:rFonts w:asciiTheme="majorBidi" w:eastAsia="Times New Roman" w:hAnsiTheme="majorBidi" w:cstheme="majorBidi"/>
          <w:i/>
          <w:iCs/>
          <w:sz w:val="24"/>
          <w:szCs w:val="24"/>
        </w:rPr>
        <w:t>Encyclopedia of Ethics</w:t>
      </w:r>
      <w:r w:rsidRPr="00060553">
        <w:rPr>
          <w:rFonts w:asciiTheme="majorBidi" w:eastAsia="Times New Roman" w:hAnsiTheme="majorBidi" w:cstheme="majorBidi"/>
          <w:sz w:val="24"/>
          <w:szCs w:val="24"/>
        </w:rPr>
        <w:t>, 2</w:t>
      </w:r>
      <w:r w:rsidRPr="00060553">
        <w:rPr>
          <w:rFonts w:asciiTheme="majorBidi" w:eastAsia="Times New Roman" w:hAnsiTheme="majorBidi" w:cstheme="majorBidi"/>
          <w:sz w:val="24"/>
          <w:szCs w:val="24"/>
          <w:vertAlign w:val="superscript"/>
        </w:rPr>
        <w:t>nd</w:t>
      </w:r>
      <w:r w:rsidRPr="00060553">
        <w:rPr>
          <w:rFonts w:asciiTheme="majorBidi" w:eastAsia="Times New Roman" w:hAnsiTheme="majorBidi" w:cstheme="majorBidi"/>
          <w:sz w:val="24"/>
          <w:szCs w:val="24"/>
        </w:rPr>
        <w:t xml:space="preserve"> edition. (</w:t>
      </w:r>
      <w:r w:rsidR="00060553">
        <w:rPr>
          <w:rFonts w:asciiTheme="majorBidi" w:eastAsia="Times New Roman" w:hAnsiTheme="majorBidi" w:cstheme="majorBidi"/>
          <w:sz w:val="24"/>
          <w:szCs w:val="24"/>
        </w:rPr>
        <w:t xml:space="preserve">Vol. 1, </w:t>
      </w:r>
      <w:r w:rsidRPr="00060553">
        <w:rPr>
          <w:rFonts w:asciiTheme="majorBidi" w:eastAsia="Times New Roman" w:hAnsiTheme="majorBidi" w:cstheme="majorBidi"/>
          <w:sz w:val="24"/>
          <w:szCs w:val="24"/>
        </w:rPr>
        <w:t xml:space="preserve">pp. </w:t>
      </w:r>
      <w:r w:rsidR="00060553">
        <w:rPr>
          <w:rFonts w:asciiTheme="majorBidi" w:eastAsia="Times New Roman" w:hAnsiTheme="majorBidi" w:cstheme="majorBidi"/>
          <w:sz w:val="24"/>
          <w:szCs w:val="24"/>
        </w:rPr>
        <w:t>36–40</w:t>
      </w:r>
      <w:r w:rsidRPr="00060553">
        <w:rPr>
          <w:rFonts w:asciiTheme="majorBidi" w:eastAsia="Times New Roman" w:hAnsiTheme="majorBidi" w:cstheme="majorBidi"/>
          <w:sz w:val="24"/>
          <w:szCs w:val="24"/>
        </w:rPr>
        <w:t>). New York, NY: Routledge.</w:t>
      </w:r>
    </w:p>
    <w:p w14:paraId="730E1FA5" w14:textId="2563B59E" w:rsidR="00A4092B" w:rsidRPr="00060553" w:rsidRDefault="00A4092B" w:rsidP="00A4092B">
      <w:pPr>
        <w:bidi w:val="0"/>
        <w:spacing w:after="0" w:line="480" w:lineRule="auto"/>
        <w:jc w:val="both"/>
        <w:rPr>
          <w:rFonts w:asciiTheme="majorBidi" w:eastAsia="Times New Roman" w:hAnsiTheme="majorBidi" w:cstheme="majorBidi"/>
          <w:sz w:val="24"/>
          <w:szCs w:val="24"/>
        </w:rPr>
      </w:pPr>
    </w:p>
    <w:sectPr w:rsidR="00A4092B" w:rsidRPr="00060553" w:rsidSect="001A0A2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Kallenbach" w:date="2018-06-19T11:02:00Z" w:initials="AK">
    <w:p w14:paraId="4A36571F" w14:textId="0FF60DDC" w:rsidR="00FC2BEF" w:rsidRDefault="00FC2BEF">
      <w:pPr>
        <w:pStyle w:val="CommentText"/>
      </w:pPr>
      <w:r>
        <w:rPr>
          <w:rStyle w:val="CommentReference"/>
        </w:rPr>
        <w:annotationRef/>
      </w:r>
      <w:r>
        <w:t>Consider removing</w:t>
      </w:r>
    </w:p>
  </w:comment>
  <w:comment w:id="2" w:author="Avi Kallenbach" w:date="2018-06-19T11:05:00Z" w:initials="AK">
    <w:p w14:paraId="131260A7" w14:textId="572228EA" w:rsidR="00FC2BEF" w:rsidRDefault="00FC2BEF" w:rsidP="00FC2BEF">
      <w:pPr>
        <w:pStyle w:val="CommentText"/>
        <w:bidi w:val="0"/>
      </w:pPr>
      <w:r>
        <w:rPr>
          <w:rStyle w:val="CommentReference"/>
        </w:rPr>
        <w:annotationRef/>
      </w:r>
      <w:r>
        <w:t xml:space="preserve">There are many deontological systems Kant’s is only one so best to specify from the </w:t>
      </w:r>
      <w:r w:rsidR="00060553">
        <w:t>outset</w:t>
      </w:r>
    </w:p>
  </w:comment>
  <w:comment w:id="4" w:author="Avi Kallenbach" w:date="2018-06-19T11:31:00Z" w:initials="AK">
    <w:p w14:paraId="6829CCC6" w14:textId="0226B7B7" w:rsidR="00F02C05" w:rsidRDefault="00F02C05" w:rsidP="00F02C05">
      <w:pPr>
        <w:pStyle w:val="CommentText"/>
        <w:bidi w:val="0"/>
      </w:pPr>
      <w:r>
        <w:rPr>
          <w:rStyle w:val="CommentReference"/>
        </w:rPr>
        <w:annotationRef/>
      </w:r>
      <w:r>
        <w:t xml:space="preserve">In general, numbers seem to be inconsistent. Sometimes the letters refer to the principle, other times they refer to subcategories within the principle. I would advise looking into this. </w:t>
      </w:r>
    </w:p>
  </w:comment>
  <w:comment w:id="5" w:author="Avi Kallenbach" w:date="2018-06-19T11:39:00Z" w:initials="AK">
    <w:p w14:paraId="76D2B0EE" w14:textId="5A781402" w:rsidR="002671B8" w:rsidRDefault="002671B8">
      <w:pPr>
        <w:pStyle w:val="CommentText"/>
      </w:pPr>
      <w:r>
        <w:rPr>
          <w:rStyle w:val="CommentReference"/>
        </w:rPr>
        <w:annotationRef/>
      </w:r>
      <w:r>
        <w:t>?</w:t>
      </w:r>
    </w:p>
  </w:comment>
  <w:comment w:id="6" w:author="Avi Kallenbach" w:date="2018-06-19T11:41:00Z" w:initials="AK">
    <w:p w14:paraId="7D55F0DD" w14:textId="218E0FE4" w:rsidR="002671B8" w:rsidRDefault="002671B8">
      <w:pPr>
        <w:pStyle w:val="CommentText"/>
        <w:rPr>
          <w:rFonts w:hint="cs"/>
        </w:rPr>
      </w:pPr>
      <w:r>
        <w:rPr>
          <w:rStyle w:val="CommentReference"/>
        </w:rPr>
        <w:annotationRef/>
      </w:r>
      <w:r>
        <w:rPr>
          <w:rFonts w:hint="cs"/>
          <w:rtl/>
        </w:rPr>
        <w:t>שולח? מה זה אומר איך זה שונה מנתינת פקודה</w:t>
      </w:r>
    </w:p>
  </w:comment>
  <w:comment w:id="7" w:author="Avi Kallenbach" w:date="2018-06-19T11:41:00Z" w:initials="AK">
    <w:p w14:paraId="1879D9E6" w14:textId="213D6087" w:rsidR="002671B8" w:rsidRDefault="002671B8">
      <w:pPr>
        <w:pStyle w:val="CommentText"/>
        <w:rPr>
          <w:rFonts w:hint="cs"/>
          <w:rtl/>
        </w:rPr>
      </w:pPr>
      <w:r>
        <w:rPr>
          <w:rStyle w:val="CommentReference"/>
        </w:rPr>
        <w:annotationRef/>
      </w:r>
      <w:r>
        <w:rPr>
          <w:rFonts w:hint="cs"/>
          <w:rtl/>
        </w:rPr>
        <w:t>רוקח?</w:t>
      </w:r>
    </w:p>
  </w:comment>
  <w:comment w:id="8" w:author="Avi Kallenbach" w:date="2018-06-19T11:13:00Z" w:initials="AK">
    <w:p w14:paraId="7C4E7DC0" w14:textId="5ABB5331" w:rsidR="00071081" w:rsidRDefault="00071081">
      <w:pPr>
        <w:pStyle w:val="CommentText"/>
      </w:pPr>
      <w:r>
        <w:rPr>
          <w:rStyle w:val="CommentReference"/>
        </w:rPr>
        <w:annotationRef/>
      </w:r>
      <w:r>
        <w:t>For universality a mosque should not be specified</w:t>
      </w:r>
    </w:p>
  </w:comment>
  <w:comment w:id="9" w:author="Avi Kallenbach" w:date="2018-06-19T11:19:00Z" w:initials="AK">
    <w:p w14:paraId="14635143" w14:textId="20707672" w:rsidR="00071081" w:rsidRDefault="00071081" w:rsidP="00071081">
      <w:pPr>
        <w:pStyle w:val="CommentText"/>
        <w:bidi w:val="0"/>
      </w:pPr>
      <w:r>
        <w:rPr>
          <w:rStyle w:val="CommentReference"/>
        </w:rPr>
        <w:annotationRef/>
      </w:r>
      <w:r>
        <w:t>Check numbering. Didn't we already do C.1? Or does it start from the beginning in each principle?</w:t>
      </w:r>
    </w:p>
  </w:comment>
  <w:comment w:id="10" w:author="Avi Kallenbach" w:date="2018-06-19T11:23:00Z" w:initials="AK">
    <w:p w14:paraId="3B1DC531" w14:textId="3F9125DC" w:rsidR="007F5181" w:rsidRDefault="007F5181">
      <w:pPr>
        <w:pStyle w:val="CommentText"/>
      </w:pPr>
      <w:r>
        <w:rPr>
          <w:rStyle w:val="CommentReference"/>
        </w:rPr>
        <w:annotationRef/>
      </w:r>
      <w:r>
        <w:rPr>
          <w:rFonts w:hint="cs"/>
          <w:rtl/>
        </w:rPr>
        <w:t>תפס</w:t>
      </w:r>
    </w:p>
  </w:comment>
  <w:comment w:id="11" w:author="Avi Kallenbach" w:date="2018-06-19T11:27:00Z" w:initials="AK">
    <w:p w14:paraId="7FF44027" w14:textId="59D7AA50" w:rsidR="007F5181" w:rsidRDefault="007F5181">
      <w:pPr>
        <w:pStyle w:val="CommentText"/>
        <w:rPr>
          <w:rFonts w:hint="cs"/>
        </w:rPr>
      </w:pPr>
      <w:r>
        <w:rPr>
          <w:rStyle w:val="CommentReference"/>
        </w:rPr>
        <w:annotationRef/>
      </w:r>
      <w:r>
        <w:rPr>
          <w:rFonts w:hint="cs"/>
          <w:rtl/>
        </w:rPr>
        <w:t>מתקנים רגישים?</w:t>
      </w:r>
    </w:p>
  </w:comment>
  <w:comment w:id="12" w:author="Avi Kallenbach" w:date="2018-06-19T11:30:00Z" w:initials="AK">
    <w:p w14:paraId="1C3CB918" w14:textId="03B34BC2" w:rsidR="007F5181" w:rsidRDefault="007F5181" w:rsidP="007F5181">
      <w:pPr>
        <w:pStyle w:val="CommentText"/>
        <w:bidi w:val="0"/>
      </w:pPr>
      <w:r>
        <w:rPr>
          <w:rStyle w:val="CommentReference"/>
        </w:rPr>
        <w:annotationRef/>
      </w:r>
      <w:r>
        <w:t>Check numbering</w:t>
      </w:r>
    </w:p>
  </w:comment>
  <w:comment w:id="13" w:author="Avi Kallenbach" w:date="2018-06-19T11:30:00Z" w:initials="AK">
    <w:p w14:paraId="106E1391" w14:textId="227E1130" w:rsidR="007F5181" w:rsidRDefault="007F5181" w:rsidP="007F5181">
      <w:pPr>
        <w:pStyle w:val="CommentText"/>
        <w:bidi w:val="0"/>
      </w:pPr>
      <w:r>
        <w:rPr>
          <w:rStyle w:val="CommentReference"/>
        </w:rPr>
        <w:annotationRef/>
      </w:r>
      <w:r>
        <w:t>Check numbering do you mean 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6571F" w15:done="0"/>
  <w15:commentEx w15:paraId="131260A7" w15:done="0"/>
  <w15:commentEx w15:paraId="6829CCC6" w15:done="0"/>
  <w15:commentEx w15:paraId="76D2B0EE" w15:done="0"/>
  <w15:commentEx w15:paraId="7D55F0DD" w15:done="0"/>
  <w15:commentEx w15:paraId="1879D9E6" w15:done="0"/>
  <w15:commentEx w15:paraId="7C4E7DC0" w15:done="0"/>
  <w15:commentEx w15:paraId="14635143" w15:done="0"/>
  <w15:commentEx w15:paraId="3B1DC531" w15:done="0"/>
  <w15:commentEx w15:paraId="7FF44027" w15:done="0"/>
  <w15:commentEx w15:paraId="1C3CB918" w15:done="0"/>
  <w15:commentEx w15:paraId="106E13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6571F" w16cid:durableId="1ED36160"/>
  <w16cid:commentId w16cid:paraId="131260A7" w16cid:durableId="1ED361F5"/>
  <w16cid:commentId w16cid:paraId="6829CCC6" w16cid:durableId="1ED36829"/>
  <w16cid:commentId w16cid:paraId="76D2B0EE" w16cid:durableId="1ED36A0E"/>
  <w16cid:commentId w16cid:paraId="7D55F0DD" w16cid:durableId="1ED36A6F"/>
  <w16cid:commentId w16cid:paraId="1879D9E6" w16cid:durableId="1ED36A57"/>
  <w16cid:commentId w16cid:paraId="7C4E7DC0" w16cid:durableId="1ED363EB"/>
  <w16cid:commentId w16cid:paraId="14635143" w16cid:durableId="1ED36540"/>
  <w16cid:commentId w16cid:paraId="3B1DC531" w16cid:durableId="1ED3664A"/>
  <w16cid:commentId w16cid:paraId="7FF44027" w16cid:durableId="1ED36715"/>
  <w16cid:commentId w16cid:paraId="1C3CB918" w16cid:durableId="1ED367CA"/>
  <w16cid:commentId w16cid:paraId="106E1391" w16cid:durableId="1ED367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0B47"/>
    <w:multiLevelType w:val="hybridMultilevel"/>
    <w:tmpl w:val="38FC999A"/>
    <w:lvl w:ilvl="0" w:tplc="3ECA17E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1E10"/>
    <w:rsid w:val="00060553"/>
    <w:rsid w:val="00071081"/>
    <w:rsid w:val="002671B8"/>
    <w:rsid w:val="003B7101"/>
    <w:rsid w:val="003E0DD0"/>
    <w:rsid w:val="004E083B"/>
    <w:rsid w:val="00510974"/>
    <w:rsid w:val="00593368"/>
    <w:rsid w:val="007E10EC"/>
    <w:rsid w:val="007F5181"/>
    <w:rsid w:val="00A27F7F"/>
    <w:rsid w:val="00A4092B"/>
    <w:rsid w:val="00B43AA9"/>
    <w:rsid w:val="00BD1E10"/>
    <w:rsid w:val="00C42B6B"/>
    <w:rsid w:val="00E4421D"/>
    <w:rsid w:val="00F02C05"/>
    <w:rsid w:val="00FC2BEF"/>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3BB8"/>
  <w15:chartTrackingRefBased/>
  <w15:docId w15:val="{6BC9BB38-A527-4898-A5B6-F480D51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BEF"/>
    <w:pPr>
      <w:bidi/>
      <w:spacing w:after="160" w:line="259" w:lineRule="auto"/>
    </w:pPr>
    <w:rPr>
      <w:lang w:bidi="he-IL"/>
    </w:rPr>
  </w:style>
  <w:style w:type="paragraph" w:styleId="Heading1">
    <w:name w:val="heading 1"/>
    <w:basedOn w:val="Normal"/>
    <w:next w:val="Normal"/>
    <w:link w:val="Heading1Char"/>
    <w:uiPriority w:val="9"/>
    <w:qFormat/>
    <w:rsid w:val="00060553"/>
    <w:pPr>
      <w:bidi w:val="0"/>
      <w:jc w:val="center"/>
      <w:outlineLvl w:val="0"/>
    </w:pPr>
    <w:rPr>
      <w:rFonts w:asciiTheme="majorBidi" w:hAnsiTheme="majorBidi" w:cstheme="majorBidi"/>
      <w:b/>
      <w:bCs/>
      <w:sz w:val="32"/>
      <w:szCs w:val="32"/>
      <w:lang w:val="en"/>
    </w:rPr>
  </w:style>
  <w:style w:type="paragraph" w:styleId="Heading2">
    <w:name w:val="heading 2"/>
    <w:basedOn w:val="Normal"/>
    <w:next w:val="Normal"/>
    <w:link w:val="Heading2Char"/>
    <w:uiPriority w:val="9"/>
    <w:unhideWhenUsed/>
    <w:qFormat/>
    <w:rsid w:val="00A4092B"/>
    <w:pPr>
      <w:keepNext/>
      <w:keepLines/>
      <w:bidi w:val="0"/>
      <w:spacing w:before="40" w:after="200"/>
      <w:outlineLvl w:val="1"/>
    </w:pPr>
    <w:rPr>
      <w:rFonts w:asciiTheme="majorBidi" w:eastAsia="Times New Roman" w:hAnsiTheme="majorBidi" w:cstheme="majorBidi"/>
      <w:b/>
      <w:bCs/>
      <w:sz w:val="32"/>
      <w:szCs w:val="32"/>
      <w:lang w:val="en"/>
    </w:rPr>
  </w:style>
  <w:style w:type="paragraph" w:styleId="Heading3">
    <w:name w:val="heading 3"/>
    <w:basedOn w:val="Heading2"/>
    <w:next w:val="Normal"/>
    <w:link w:val="Heading3Char"/>
    <w:uiPriority w:val="9"/>
    <w:unhideWhenUsed/>
    <w:qFormat/>
    <w:rsid w:val="00060553"/>
    <w:pPr>
      <w:outlineLvl w:val="2"/>
    </w:pPr>
    <w:rPr>
      <w:sz w:val="28"/>
      <w:szCs w:val="28"/>
    </w:rPr>
  </w:style>
  <w:style w:type="paragraph" w:styleId="Heading4">
    <w:name w:val="heading 4"/>
    <w:basedOn w:val="Normal"/>
    <w:next w:val="Normal"/>
    <w:link w:val="Heading4Char"/>
    <w:uiPriority w:val="9"/>
    <w:unhideWhenUsed/>
    <w:qFormat/>
    <w:rsid w:val="0006055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2BEF"/>
    <w:rPr>
      <w:sz w:val="16"/>
      <w:szCs w:val="16"/>
    </w:rPr>
  </w:style>
  <w:style w:type="paragraph" w:styleId="CommentText">
    <w:name w:val="annotation text"/>
    <w:basedOn w:val="Normal"/>
    <w:link w:val="CommentTextChar"/>
    <w:uiPriority w:val="99"/>
    <w:semiHidden/>
    <w:unhideWhenUsed/>
    <w:rsid w:val="00FC2BEF"/>
    <w:pPr>
      <w:spacing w:line="240" w:lineRule="auto"/>
    </w:pPr>
    <w:rPr>
      <w:sz w:val="20"/>
      <w:szCs w:val="20"/>
    </w:rPr>
  </w:style>
  <w:style w:type="character" w:customStyle="1" w:styleId="CommentTextChar">
    <w:name w:val="Comment Text Char"/>
    <w:basedOn w:val="DefaultParagraphFont"/>
    <w:link w:val="CommentText"/>
    <w:uiPriority w:val="99"/>
    <w:semiHidden/>
    <w:rsid w:val="00FC2BEF"/>
    <w:rPr>
      <w:sz w:val="20"/>
      <w:szCs w:val="20"/>
      <w:lang w:bidi="he-IL"/>
    </w:rPr>
  </w:style>
  <w:style w:type="paragraph" w:styleId="CommentSubject">
    <w:name w:val="annotation subject"/>
    <w:basedOn w:val="CommentText"/>
    <w:next w:val="CommentText"/>
    <w:link w:val="CommentSubjectChar"/>
    <w:uiPriority w:val="99"/>
    <w:semiHidden/>
    <w:unhideWhenUsed/>
    <w:rsid w:val="00FC2BEF"/>
    <w:rPr>
      <w:b/>
      <w:bCs/>
    </w:rPr>
  </w:style>
  <w:style w:type="character" w:customStyle="1" w:styleId="CommentSubjectChar">
    <w:name w:val="Comment Subject Char"/>
    <w:basedOn w:val="CommentTextChar"/>
    <w:link w:val="CommentSubject"/>
    <w:uiPriority w:val="99"/>
    <w:semiHidden/>
    <w:rsid w:val="00FC2BEF"/>
    <w:rPr>
      <w:b/>
      <w:bCs/>
      <w:sz w:val="20"/>
      <w:szCs w:val="20"/>
      <w:lang w:bidi="he-IL"/>
    </w:rPr>
  </w:style>
  <w:style w:type="paragraph" w:styleId="BalloonText">
    <w:name w:val="Balloon Text"/>
    <w:basedOn w:val="Normal"/>
    <w:link w:val="BalloonTextChar"/>
    <w:uiPriority w:val="99"/>
    <w:semiHidden/>
    <w:unhideWhenUsed/>
    <w:rsid w:val="00FC2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BEF"/>
    <w:rPr>
      <w:rFonts w:ascii="Segoe UI" w:hAnsi="Segoe UI" w:cs="Segoe UI"/>
      <w:sz w:val="18"/>
      <w:szCs w:val="18"/>
      <w:lang w:bidi="he-IL"/>
    </w:rPr>
  </w:style>
  <w:style w:type="paragraph" w:styleId="ListParagraph">
    <w:name w:val="List Paragraph"/>
    <w:basedOn w:val="Normal"/>
    <w:uiPriority w:val="34"/>
    <w:qFormat/>
    <w:rsid w:val="00FC2BEF"/>
    <w:pPr>
      <w:ind w:left="720"/>
      <w:contextualSpacing/>
    </w:pPr>
  </w:style>
  <w:style w:type="character" w:customStyle="1" w:styleId="Heading2Char">
    <w:name w:val="Heading 2 Char"/>
    <w:basedOn w:val="DefaultParagraphFont"/>
    <w:link w:val="Heading2"/>
    <w:uiPriority w:val="9"/>
    <w:rsid w:val="00A4092B"/>
    <w:rPr>
      <w:rFonts w:asciiTheme="majorBidi" w:eastAsia="Times New Roman" w:hAnsiTheme="majorBidi" w:cstheme="majorBidi"/>
      <w:b/>
      <w:bCs/>
      <w:sz w:val="32"/>
      <w:szCs w:val="32"/>
      <w:lang w:val="en" w:bidi="he-IL"/>
    </w:rPr>
  </w:style>
  <w:style w:type="character" w:customStyle="1" w:styleId="Heading1Char">
    <w:name w:val="Heading 1 Char"/>
    <w:basedOn w:val="DefaultParagraphFont"/>
    <w:link w:val="Heading1"/>
    <w:uiPriority w:val="9"/>
    <w:rsid w:val="00060553"/>
    <w:rPr>
      <w:rFonts w:asciiTheme="majorBidi" w:hAnsiTheme="majorBidi" w:cstheme="majorBidi"/>
      <w:b/>
      <w:bCs/>
      <w:sz w:val="32"/>
      <w:szCs w:val="32"/>
      <w:lang w:val="en" w:bidi="he-IL"/>
    </w:rPr>
  </w:style>
  <w:style w:type="character" w:customStyle="1" w:styleId="Heading3Char">
    <w:name w:val="Heading 3 Char"/>
    <w:basedOn w:val="DefaultParagraphFont"/>
    <w:link w:val="Heading3"/>
    <w:uiPriority w:val="9"/>
    <w:rsid w:val="00060553"/>
    <w:rPr>
      <w:rFonts w:asciiTheme="majorBidi" w:eastAsia="Times New Roman" w:hAnsiTheme="majorBidi" w:cstheme="majorBidi"/>
      <w:b/>
      <w:bCs/>
      <w:sz w:val="28"/>
      <w:szCs w:val="28"/>
      <w:lang w:val="en" w:bidi="he-IL"/>
    </w:rPr>
  </w:style>
  <w:style w:type="character" w:customStyle="1" w:styleId="Heading4Char">
    <w:name w:val="Heading 4 Char"/>
    <w:basedOn w:val="DefaultParagraphFont"/>
    <w:link w:val="Heading4"/>
    <w:uiPriority w:val="9"/>
    <w:rsid w:val="00060553"/>
    <w:rPr>
      <w:rFonts w:asciiTheme="majorHAnsi" w:eastAsiaTheme="majorEastAsia" w:hAnsiTheme="majorHAnsi" w:cstheme="majorBidi"/>
      <w:i/>
      <w:iCs/>
      <w:color w:val="365F91" w:themeColor="accent1" w:themeShade="B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8</cp:revision>
  <dcterms:created xsi:type="dcterms:W3CDTF">2018-06-19T08:00:00Z</dcterms:created>
  <dcterms:modified xsi:type="dcterms:W3CDTF">2018-06-19T09:31:00Z</dcterms:modified>
</cp:coreProperties>
</file>