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CB00" w14:textId="77777777" w:rsidR="00303DEE" w:rsidRPr="005012ED" w:rsidRDefault="00303DEE">
      <w:pPr>
        <w:rPr>
          <w:rFonts w:ascii="Calibri" w:eastAsia="Calibri" w:hAnsi="Calibri" w:cs="Calibri"/>
          <w:b/>
          <w:bCs/>
          <w:color w:val="009999"/>
          <w:sz w:val="32"/>
          <w:szCs w:val="20"/>
          <w:lang w:val="en-US"/>
        </w:rPr>
      </w:pPr>
      <w:commentRangeStart w:id="0"/>
      <w:r w:rsidRPr="005012ED">
        <w:rPr>
          <w:rFonts w:ascii="Calibri" w:eastAsia="Calibri" w:hAnsi="Calibri" w:cs="Calibri"/>
          <w:b/>
          <w:bCs/>
          <w:color w:val="009999"/>
          <w:sz w:val="32"/>
          <w:szCs w:val="20"/>
          <w:lang w:val="en-US"/>
        </w:rPr>
        <w:t>Formen des Online-Marketings</w:t>
      </w:r>
      <w:commentRangeEnd w:id="0"/>
      <w:r w:rsidR="003C3733" w:rsidRPr="005012ED">
        <w:rPr>
          <w:rStyle w:val="CommentReference"/>
          <w:lang w:val="en-US"/>
        </w:rPr>
        <w:commentReference w:id="0"/>
      </w:r>
    </w:p>
    <w:p w14:paraId="3E6814B8" w14:textId="43E12103" w:rsidR="00DF18A9" w:rsidRPr="005012ED" w:rsidRDefault="00DF18A9">
      <w:pPr>
        <w:rPr>
          <w:rFonts w:ascii="Calibri" w:eastAsia="Calibri" w:hAnsi="Calibri" w:cs="Calibri"/>
          <w:b/>
          <w:bCs/>
          <w:color w:val="009999"/>
          <w:sz w:val="32"/>
          <w:szCs w:val="20"/>
          <w:lang w:val="en-US"/>
        </w:rPr>
      </w:pPr>
      <w:r w:rsidRPr="005012ED">
        <w:rPr>
          <w:rFonts w:ascii="Calibri" w:eastAsia="Calibri" w:hAnsi="Calibri" w:cs="Calibri"/>
          <w:b/>
          <w:bCs/>
          <w:color w:val="009999"/>
          <w:sz w:val="32"/>
          <w:szCs w:val="20"/>
          <w:lang w:val="en-US"/>
        </w:rPr>
        <w:t>Types of Online Marketing</w:t>
      </w:r>
    </w:p>
    <w:p w14:paraId="071A981C" w14:textId="1A686326" w:rsidR="007A12C4" w:rsidRPr="005012ED" w:rsidRDefault="00392518">
      <w:pPr>
        <w:rPr>
          <w:noProof/>
          <w:lang w:val="en-US"/>
        </w:rPr>
      </w:pPr>
      <w:r w:rsidRPr="005012ED">
        <w:rPr>
          <w:noProof/>
          <w:lang w:val="en-US"/>
        </w:rPr>
        <w:drawing>
          <wp:inline distT="0" distB="0" distL="0" distR="0" wp14:anchorId="31B07981" wp14:editId="4DDAA3A5">
            <wp:extent cx="1645389" cy="5771141"/>
            <wp:effectExtent l="0" t="5397" r="6667" b="6668"/>
            <wp:docPr id="595214693" name="Picture 1" descr="A picture containing text, businesscard, font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214693" name="Picture 1" descr="A picture containing text, businesscard, font, screensho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48778" cy="578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B55EC" w:rsidRPr="005012ED" w14:paraId="23E4AB44" w14:textId="77777777" w:rsidTr="009B55EC">
        <w:tc>
          <w:tcPr>
            <w:tcW w:w="4531" w:type="dxa"/>
          </w:tcPr>
          <w:p w14:paraId="2A840FBD" w14:textId="1796D512" w:rsidR="009B55EC" w:rsidRPr="005012ED" w:rsidRDefault="009B55EC" w:rsidP="009B55EC">
            <w:pPr>
              <w:rPr>
                <w:lang w:val="en-US"/>
              </w:rPr>
            </w:pPr>
            <w:commentRangeStart w:id="1"/>
            <w:r w:rsidRPr="005012ED">
              <w:rPr>
                <w:lang w:val="en-US"/>
              </w:rPr>
              <w:t>Display Werbung</w:t>
            </w:r>
            <w:commentRangeEnd w:id="1"/>
            <w:r w:rsidR="003C3733" w:rsidRPr="005012ED">
              <w:rPr>
                <w:rStyle w:val="CommentReference"/>
                <w:rFonts w:asciiTheme="minorHAnsi" w:eastAsiaTheme="minorHAnsi" w:hAnsiTheme="minorHAnsi" w:cstheme="minorBidi"/>
                <w:lang w:val="en-US" w:eastAsia="en-US"/>
              </w:rPr>
              <w:commentReference w:id="1"/>
            </w:r>
          </w:p>
        </w:tc>
        <w:tc>
          <w:tcPr>
            <w:tcW w:w="4531" w:type="dxa"/>
          </w:tcPr>
          <w:p w14:paraId="275C8846" w14:textId="14B2C0B9" w:rsidR="009B55EC" w:rsidRPr="005012ED" w:rsidRDefault="00DF18A9" w:rsidP="009B55EC">
            <w:pPr>
              <w:rPr>
                <w:lang w:val="en-US"/>
              </w:rPr>
            </w:pPr>
            <w:r w:rsidRPr="005012ED">
              <w:rPr>
                <w:lang w:val="en-US"/>
              </w:rPr>
              <w:t>Display advertising</w:t>
            </w:r>
          </w:p>
        </w:tc>
      </w:tr>
      <w:tr w:rsidR="009B55EC" w:rsidRPr="005012ED" w14:paraId="305A39CF" w14:textId="77777777" w:rsidTr="009B55EC">
        <w:tc>
          <w:tcPr>
            <w:tcW w:w="4531" w:type="dxa"/>
          </w:tcPr>
          <w:p w14:paraId="168B0E45" w14:textId="44A54E8B" w:rsidR="009B55EC" w:rsidRPr="005012ED" w:rsidRDefault="009B55EC" w:rsidP="009B55EC">
            <w:pPr>
              <w:rPr>
                <w:lang w:val="en-US"/>
              </w:rPr>
            </w:pPr>
            <w:r w:rsidRPr="005012ED">
              <w:rPr>
                <w:lang w:val="en-US"/>
              </w:rPr>
              <w:t>Online-Direktmarketing</w:t>
            </w:r>
          </w:p>
        </w:tc>
        <w:tc>
          <w:tcPr>
            <w:tcW w:w="4531" w:type="dxa"/>
          </w:tcPr>
          <w:p w14:paraId="6FAF3A3D" w14:textId="5720A20E" w:rsidR="009B55EC" w:rsidRPr="005012ED" w:rsidRDefault="00DF18A9" w:rsidP="009B55EC">
            <w:pPr>
              <w:rPr>
                <w:lang w:val="en-US"/>
              </w:rPr>
            </w:pPr>
            <w:r w:rsidRPr="005012ED">
              <w:rPr>
                <w:lang w:val="en-US"/>
              </w:rPr>
              <w:t>Online direct marketing</w:t>
            </w:r>
          </w:p>
        </w:tc>
      </w:tr>
      <w:tr w:rsidR="009B55EC" w:rsidRPr="005012ED" w14:paraId="730CC6A2" w14:textId="77777777" w:rsidTr="009B55EC">
        <w:tc>
          <w:tcPr>
            <w:tcW w:w="4531" w:type="dxa"/>
          </w:tcPr>
          <w:p w14:paraId="10689996" w14:textId="27D26FFC" w:rsidR="009B55EC" w:rsidRPr="005012ED" w:rsidRDefault="009B55EC" w:rsidP="009B55EC">
            <w:pPr>
              <w:rPr>
                <w:lang w:val="en-US"/>
              </w:rPr>
            </w:pPr>
            <w:r w:rsidRPr="005012ED">
              <w:rPr>
                <w:lang w:val="en-US"/>
              </w:rPr>
              <w:t>Webprä</w:t>
            </w:r>
            <w:r w:rsidR="00537907" w:rsidRPr="005012ED">
              <w:rPr>
                <w:lang w:val="en-US"/>
              </w:rPr>
              <w:t>senz</w:t>
            </w:r>
          </w:p>
        </w:tc>
        <w:tc>
          <w:tcPr>
            <w:tcW w:w="4531" w:type="dxa"/>
          </w:tcPr>
          <w:p w14:paraId="17D8CBBD" w14:textId="68CF9D7B" w:rsidR="009B55EC" w:rsidRPr="005012ED" w:rsidRDefault="00DF18A9" w:rsidP="009B55EC">
            <w:pPr>
              <w:rPr>
                <w:lang w:val="en-US"/>
              </w:rPr>
            </w:pPr>
            <w:r w:rsidRPr="005012ED">
              <w:rPr>
                <w:lang w:val="en-US"/>
              </w:rPr>
              <w:t>Online presence</w:t>
            </w:r>
          </w:p>
        </w:tc>
      </w:tr>
      <w:tr w:rsidR="009B55EC" w:rsidRPr="005012ED" w14:paraId="71457114" w14:textId="77777777" w:rsidTr="009B55EC">
        <w:tc>
          <w:tcPr>
            <w:tcW w:w="4531" w:type="dxa"/>
          </w:tcPr>
          <w:p w14:paraId="4C2D1ECD" w14:textId="0D42ED95" w:rsidR="009B55EC" w:rsidRPr="005012ED" w:rsidRDefault="00537907" w:rsidP="009B55EC">
            <w:pPr>
              <w:rPr>
                <w:lang w:val="en-US"/>
              </w:rPr>
            </w:pPr>
            <w:r w:rsidRPr="005012ED">
              <w:rPr>
                <w:lang w:val="en-US"/>
              </w:rPr>
              <w:t>Direkt Geschäft (Verkauf)</w:t>
            </w:r>
          </w:p>
        </w:tc>
        <w:tc>
          <w:tcPr>
            <w:tcW w:w="4531" w:type="dxa"/>
          </w:tcPr>
          <w:p w14:paraId="7A037250" w14:textId="016B9D7F" w:rsidR="009B55EC" w:rsidRPr="005012ED" w:rsidRDefault="00DF18A9" w:rsidP="009B55EC">
            <w:pPr>
              <w:rPr>
                <w:lang w:val="en-US"/>
              </w:rPr>
            </w:pPr>
            <w:r w:rsidRPr="005012ED">
              <w:rPr>
                <w:lang w:val="en-US"/>
              </w:rPr>
              <w:t>Direct business (sale)</w:t>
            </w:r>
          </w:p>
        </w:tc>
      </w:tr>
      <w:tr w:rsidR="009B55EC" w:rsidRPr="005012ED" w14:paraId="1EDE1E25" w14:textId="77777777" w:rsidTr="009B55EC">
        <w:tc>
          <w:tcPr>
            <w:tcW w:w="4531" w:type="dxa"/>
          </w:tcPr>
          <w:p w14:paraId="100FFC96" w14:textId="170AFBBF" w:rsidR="009B55EC" w:rsidRPr="005012ED" w:rsidRDefault="00537907" w:rsidP="009B55EC">
            <w:pPr>
              <w:rPr>
                <w:lang w:val="en-US"/>
              </w:rPr>
            </w:pPr>
            <w:r w:rsidRPr="005012ED">
              <w:rPr>
                <w:lang w:val="en-US"/>
              </w:rPr>
              <w:t>Indirektes Geschäft (Lead)</w:t>
            </w:r>
          </w:p>
        </w:tc>
        <w:tc>
          <w:tcPr>
            <w:tcW w:w="4531" w:type="dxa"/>
          </w:tcPr>
          <w:p w14:paraId="5059C4C2" w14:textId="7269B73C" w:rsidR="009B55EC" w:rsidRPr="005012ED" w:rsidRDefault="00DF18A9" w:rsidP="009B55EC">
            <w:pPr>
              <w:rPr>
                <w:lang w:val="en-US"/>
              </w:rPr>
            </w:pPr>
            <w:r w:rsidRPr="005012ED">
              <w:rPr>
                <w:lang w:val="en-US"/>
              </w:rPr>
              <w:t>Indirect business (lead)</w:t>
            </w:r>
          </w:p>
        </w:tc>
      </w:tr>
    </w:tbl>
    <w:p w14:paraId="6C549CC1" w14:textId="77777777" w:rsidR="00D16A75" w:rsidRPr="005012ED" w:rsidRDefault="00D16A75" w:rsidP="009B55EC">
      <w:pPr>
        <w:rPr>
          <w:lang w:val="en-US"/>
        </w:rPr>
      </w:pPr>
    </w:p>
    <w:p w14:paraId="645DD1A3" w14:textId="77777777" w:rsidR="009B31F4" w:rsidRPr="005012ED" w:rsidRDefault="009B31F4" w:rsidP="005672C3">
      <w:pPr>
        <w:rPr>
          <w:rFonts w:ascii="Calibri" w:eastAsia="Calibri" w:hAnsi="Calibri" w:cs="Calibri"/>
          <w:b/>
          <w:bCs/>
          <w:color w:val="009999"/>
          <w:sz w:val="32"/>
          <w:szCs w:val="20"/>
          <w:lang w:val="en-US"/>
        </w:rPr>
      </w:pPr>
      <w:r w:rsidRPr="005012ED">
        <w:rPr>
          <w:rFonts w:ascii="Calibri" w:eastAsia="Calibri" w:hAnsi="Calibri" w:cs="Calibri"/>
          <w:b/>
          <w:bCs/>
          <w:color w:val="009999"/>
          <w:sz w:val="32"/>
          <w:szCs w:val="20"/>
          <w:lang w:val="en-US"/>
        </w:rPr>
        <w:t>Zuordnung von Marketing-Maßnahmen in die Phasen des Sales Funnels</w:t>
      </w:r>
    </w:p>
    <w:p w14:paraId="1C86ED08" w14:textId="56E53C2C" w:rsidR="00DF18A9" w:rsidRPr="005012ED" w:rsidRDefault="00DF18A9" w:rsidP="005672C3">
      <w:pPr>
        <w:rPr>
          <w:rFonts w:ascii="Calibri" w:eastAsia="Calibri" w:hAnsi="Calibri" w:cs="Calibri"/>
          <w:b/>
          <w:bCs/>
          <w:color w:val="009999"/>
          <w:sz w:val="32"/>
          <w:szCs w:val="20"/>
          <w:lang w:val="en-US"/>
        </w:rPr>
      </w:pPr>
      <w:r w:rsidRPr="005012ED">
        <w:rPr>
          <w:rFonts w:ascii="Calibri" w:eastAsia="Calibri" w:hAnsi="Calibri" w:cs="Calibri"/>
          <w:b/>
          <w:bCs/>
          <w:color w:val="009999"/>
          <w:sz w:val="32"/>
          <w:szCs w:val="20"/>
          <w:lang w:val="en-US"/>
        </w:rPr>
        <w:t>Allocation of Marketing Measures to the Phases of the Sales Funnel</w:t>
      </w:r>
    </w:p>
    <w:p w14:paraId="4F31A665" w14:textId="0267D4DD" w:rsidR="00D16A75" w:rsidRPr="005012ED" w:rsidRDefault="009B31F4" w:rsidP="005672C3">
      <w:pPr>
        <w:rPr>
          <w:sz w:val="24"/>
          <w:lang w:val="en-US"/>
        </w:rPr>
      </w:pPr>
      <w:r w:rsidRPr="005012ED">
        <w:rPr>
          <w:noProof/>
          <w:lang w:val="en-US"/>
        </w:rPr>
        <w:drawing>
          <wp:inline distT="0" distB="0" distL="0" distR="0" wp14:anchorId="2B2F4186" wp14:editId="15E7AD6C">
            <wp:extent cx="4565191" cy="2923953"/>
            <wp:effectExtent l="0" t="0" r="6985" b="0"/>
            <wp:docPr id="420048216" name="Picture 1" descr="A picture containing text, screenshot, businesscard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048216" name="Picture 1" descr="A picture containing text, screenshot, businesscard, fon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304" cy="292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F15FA" w:rsidRPr="005012ED" w14:paraId="62B79238" w14:textId="77777777" w:rsidTr="00BF15FA">
        <w:tc>
          <w:tcPr>
            <w:tcW w:w="4531" w:type="dxa"/>
          </w:tcPr>
          <w:p w14:paraId="6829A28C" w14:textId="0A86B6C7" w:rsidR="00BF15FA" w:rsidRPr="005012ED" w:rsidRDefault="00BF15FA" w:rsidP="005672C3">
            <w:pPr>
              <w:rPr>
                <w:sz w:val="24"/>
                <w:lang w:val="en-US"/>
              </w:rPr>
            </w:pPr>
            <w:r w:rsidRPr="005012ED">
              <w:rPr>
                <w:sz w:val="24"/>
                <w:lang w:val="en-US"/>
              </w:rPr>
              <w:t>Produktbewertungen</w:t>
            </w:r>
          </w:p>
        </w:tc>
        <w:tc>
          <w:tcPr>
            <w:tcW w:w="4531" w:type="dxa"/>
          </w:tcPr>
          <w:p w14:paraId="204DC627" w14:textId="268E4B52" w:rsidR="00BF15FA" w:rsidRPr="005012ED" w:rsidRDefault="005313D4" w:rsidP="005672C3">
            <w:pPr>
              <w:rPr>
                <w:sz w:val="24"/>
                <w:lang w:val="en-US"/>
              </w:rPr>
            </w:pPr>
            <w:r w:rsidRPr="005012ED">
              <w:rPr>
                <w:sz w:val="24"/>
                <w:lang w:val="en-US"/>
              </w:rPr>
              <w:t>p</w:t>
            </w:r>
            <w:r w:rsidR="00DF18A9" w:rsidRPr="005012ED">
              <w:rPr>
                <w:sz w:val="24"/>
                <w:lang w:val="en-US"/>
              </w:rPr>
              <w:t>roduct ratings</w:t>
            </w:r>
          </w:p>
        </w:tc>
      </w:tr>
    </w:tbl>
    <w:p w14:paraId="6F2C331F" w14:textId="77777777" w:rsidR="00CF5376" w:rsidRPr="005012ED" w:rsidRDefault="00CF5376" w:rsidP="005672C3">
      <w:pPr>
        <w:rPr>
          <w:sz w:val="24"/>
          <w:lang w:val="en-US"/>
        </w:rPr>
      </w:pPr>
    </w:p>
    <w:p w14:paraId="1AD3E497" w14:textId="77777777" w:rsidR="00DF18A9" w:rsidRPr="005012ED" w:rsidRDefault="00DF18A9" w:rsidP="005672C3">
      <w:pPr>
        <w:rPr>
          <w:sz w:val="24"/>
          <w:lang w:val="en-US"/>
        </w:rPr>
      </w:pPr>
    </w:p>
    <w:p w14:paraId="53CAF783" w14:textId="77777777" w:rsidR="00DF18A9" w:rsidRPr="005012ED" w:rsidRDefault="00DF18A9" w:rsidP="005672C3">
      <w:pPr>
        <w:rPr>
          <w:sz w:val="24"/>
          <w:lang w:val="en-US"/>
        </w:rPr>
      </w:pPr>
    </w:p>
    <w:p w14:paraId="35139DED" w14:textId="77777777" w:rsidR="00DF18A9" w:rsidRPr="005012ED" w:rsidRDefault="00DF18A9" w:rsidP="005672C3">
      <w:pPr>
        <w:rPr>
          <w:sz w:val="24"/>
          <w:lang w:val="en-US"/>
        </w:rPr>
      </w:pPr>
    </w:p>
    <w:p w14:paraId="43C9FCC5" w14:textId="77777777" w:rsidR="00DF18A9" w:rsidRPr="005012ED" w:rsidRDefault="00B82E22">
      <w:pPr>
        <w:rPr>
          <w:b/>
          <w:bCs/>
          <w:color w:val="009999"/>
          <w:sz w:val="32"/>
          <w:szCs w:val="20"/>
          <w:lang w:val="en-US"/>
        </w:rPr>
      </w:pPr>
      <w:r w:rsidRPr="005012ED">
        <w:rPr>
          <w:b/>
          <w:bCs/>
          <w:color w:val="009999"/>
          <w:sz w:val="32"/>
          <w:szCs w:val="20"/>
          <w:lang w:val="en-US"/>
        </w:rPr>
        <w:lastRenderedPageBreak/>
        <w:t>Arten von Affiliates entlang des AIDA-Modells</w:t>
      </w:r>
    </w:p>
    <w:p w14:paraId="7195713D" w14:textId="2A81F93C" w:rsidR="00DF18A9" w:rsidRPr="005012ED" w:rsidRDefault="00DF18A9">
      <w:pPr>
        <w:rPr>
          <w:b/>
          <w:bCs/>
          <w:color w:val="009999"/>
          <w:sz w:val="32"/>
          <w:szCs w:val="20"/>
          <w:lang w:val="en-US"/>
        </w:rPr>
      </w:pPr>
      <w:r w:rsidRPr="005012ED">
        <w:rPr>
          <w:b/>
          <w:bCs/>
          <w:color w:val="009999"/>
          <w:sz w:val="32"/>
          <w:szCs w:val="20"/>
          <w:lang w:val="en-US"/>
        </w:rPr>
        <w:t>Types of Affiliates along the AIDA Model</w:t>
      </w:r>
    </w:p>
    <w:p w14:paraId="3D1ABAB3" w14:textId="6A907AF5" w:rsidR="00B86133" w:rsidRPr="005012ED" w:rsidRDefault="009D58FC">
      <w:pPr>
        <w:rPr>
          <w:sz w:val="24"/>
          <w:lang w:val="en-US"/>
        </w:rPr>
      </w:pPr>
      <w:r w:rsidRPr="005012ED">
        <w:rPr>
          <w:noProof/>
          <w:lang w:val="en-US"/>
        </w:rPr>
        <w:drawing>
          <wp:inline distT="0" distB="0" distL="0" distR="0" wp14:anchorId="61690FE3" wp14:editId="09B8A734">
            <wp:extent cx="4033952" cy="3943847"/>
            <wp:effectExtent l="0" t="0" r="5080" b="0"/>
            <wp:docPr id="1226042726" name="Picture 1" descr="A diagram of a sales proces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042726" name="Picture 1" descr="A diagram of a sales process&#10;&#10;Description automatically generated with low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45166" cy="3954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005F6" w14:textId="7664A1C0" w:rsidR="007F3266" w:rsidRPr="005012ED" w:rsidRDefault="007F3266" w:rsidP="00133947">
      <w:pPr>
        <w:rPr>
          <w:color w:val="009999"/>
          <w:sz w:val="32"/>
          <w:lang w:val="en-US"/>
        </w:rPr>
      </w:pPr>
    </w:p>
    <w:p w14:paraId="0AAA6BBD" w14:textId="77777777" w:rsidR="00913E3F" w:rsidRPr="005012ED" w:rsidRDefault="00913E3F" w:rsidP="007372BD">
      <w:pPr>
        <w:rPr>
          <w:rFonts w:ascii="Calibri" w:eastAsia="Calibri" w:hAnsi="Calibri" w:cs="Calibri"/>
          <w:b/>
          <w:color w:val="009999"/>
          <w:sz w:val="32"/>
          <w:szCs w:val="20"/>
          <w:lang w:val="en-US"/>
        </w:rPr>
      </w:pPr>
      <w:r w:rsidRPr="005012ED">
        <w:rPr>
          <w:rFonts w:ascii="Calibri" w:eastAsia="Calibri" w:hAnsi="Calibri" w:cs="Calibri"/>
          <w:b/>
          <w:color w:val="009999"/>
          <w:sz w:val="32"/>
          <w:szCs w:val="20"/>
          <w:lang w:val="en-US"/>
        </w:rPr>
        <w:t>Umsetzung des Affiliate-Marketings unter Einbindung eines AffiliateNetzwerkes</w:t>
      </w:r>
    </w:p>
    <w:p w14:paraId="622E64D5" w14:textId="36511EDE" w:rsidR="00DF18A9" w:rsidRPr="005012ED" w:rsidRDefault="00DF18A9" w:rsidP="007372BD">
      <w:pPr>
        <w:rPr>
          <w:rFonts w:ascii="Calibri" w:eastAsia="Calibri" w:hAnsi="Calibri" w:cs="Calibri"/>
          <w:b/>
          <w:color w:val="009999"/>
          <w:sz w:val="32"/>
          <w:szCs w:val="20"/>
          <w:lang w:val="en-US"/>
        </w:rPr>
      </w:pPr>
      <w:r w:rsidRPr="005012ED">
        <w:rPr>
          <w:rFonts w:ascii="Calibri" w:eastAsia="Calibri" w:hAnsi="Calibri" w:cs="Calibri"/>
          <w:b/>
          <w:color w:val="009999"/>
          <w:sz w:val="32"/>
          <w:szCs w:val="20"/>
          <w:lang w:val="en-US"/>
        </w:rPr>
        <w:t>Imp</w:t>
      </w:r>
      <w:r w:rsidR="005012ED" w:rsidRPr="005012ED">
        <w:rPr>
          <w:rFonts w:ascii="Calibri" w:eastAsia="Calibri" w:hAnsi="Calibri" w:cs="Calibri"/>
          <w:b/>
          <w:color w:val="009999"/>
          <w:sz w:val="32"/>
          <w:szCs w:val="20"/>
          <w:lang w:val="en-US"/>
        </w:rPr>
        <w:t>l</w:t>
      </w:r>
      <w:r w:rsidRPr="005012ED">
        <w:rPr>
          <w:rFonts w:ascii="Calibri" w:eastAsia="Calibri" w:hAnsi="Calibri" w:cs="Calibri"/>
          <w:b/>
          <w:color w:val="009999"/>
          <w:sz w:val="32"/>
          <w:szCs w:val="20"/>
          <w:lang w:val="en-US"/>
        </w:rPr>
        <w:t>ementation of Affiliate Marketing Involving an Affil</w:t>
      </w:r>
      <w:r w:rsidR="00C05233" w:rsidRPr="005012ED">
        <w:rPr>
          <w:rFonts w:ascii="Calibri" w:eastAsia="Calibri" w:hAnsi="Calibri" w:cs="Calibri"/>
          <w:b/>
          <w:color w:val="009999"/>
          <w:sz w:val="32"/>
          <w:szCs w:val="20"/>
          <w:lang w:val="en-US"/>
        </w:rPr>
        <w:t>i</w:t>
      </w:r>
      <w:r w:rsidRPr="005012ED">
        <w:rPr>
          <w:rFonts w:ascii="Calibri" w:eastAsia="Calibri" w:hAnsi="Calibri" w:cs="Calibri"/>
          <w:b/>
          <w:color w:val="009999"/>
          <w:sz w:val="32"/>
          <w:szCs w:val="20"/>
          <w:lang w:val="en-US"/>
        </w:rPr>
        <w:t>ate Network</w:t>
      </w:r>
    </w:p>
    <w:p w14:paraId="5D7150D9" w14:textId="68E98BB8" w:rsidR="007372BD" w:rsidRPr="005012ED" w:rsidRDefault="003C3733" w:rsidP="007372BD">
      <w:pPr>
        <w:rPr>
          <w:sz w:val="24"/>
          <w:lang w:val="en-US"/>
        </w:rPr>
      </w:pPr>
      <w:r w:rsidRPr="005012ED">
        <w:rPr>
          <w:noProof/>
          <w:lang w:val="en-US"/>
        </w:rPr>
        <w:lastRenderedPageBreak/>
        <w:drawing>
          <wp:inline distT="0" distB="0" distL="0" distR="0" wp14:anchorId="62A1EFBA" wp14:editId="1F0976FA">
            <wp:extent cx="5760720" cy="4351020"/>
            <wp:effectExtent l="0" t="0" r="0" b="0"/>
            <wp:docPr id="2093149961" name="Grafik 1" descr="Ein Bild, das Text, Kleidung, Screenshot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149961" name="Grafik 1" descr="Ein Bild, das Text, Kleidung, Screenshot, Person enthält.&#10;&#10;Automatisch generierte Beschreibu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5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779E9" w14:textId="77777777" w:rsidR="007372BD" w:rsidRPr="005012ED" w:rsidRDefault="007372BD" w:rsidP="007372BD">
      <w:pPr>
        <w:rPr>
          <w:lang w:val="en-US"/>
        </w:rPr>
      </w:pPr>
    </w:p>
    <w:p w14:paraId="6E4CBAC1" w14:textId="77777777" w:rsidR="007372BD" w:rsidRPr="005012ED" w:rsidRDefault="007372BD" w:rsidP="007372BD">
      <w:pPr>
        <w:rPr>
          <w:lang w:val="en-US"/>
        </w:rPr>
      </w:pPr>
    </w:p>
    <w:p w14:paraId="10A57986" w14:textId="35341EDA" w:rsidR="007372BD" w:rsidRPr="005012ED" w:rsidRDefault="00BB7422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  <w:r w:rsidRPr="005012ED">
        <w:rPr>
          <w:rFonts w:ascii="Calibri" w:hAnsi="Calibri" w:cs="Calibri"/>
          <w:b/>
          <w:bCs/>
          <w:color w:val="009999"/>
          <w:sz w:val="32"/>
          <w:lang w:val="en-US"/>
        </w:rPr>
        <w:t>Der Sweet Spot</w:t>
      </w:r>
    </w:p>
    <w:p w14:paraId="6925FBE6" w14:textId="0DA11423" w:rsidR="00DF18A9" w:rsidRPr="005012ED" w:rsidRDefault="00DF18A9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  <w:r w:rsidRPr="005012ED">
        <w:rPr>
          <w:rFonts w:ascii="Calibri" w:hAnsi="Calibri" w:cs="Calibri"/>
          <w:b/>
          <w:bCs/>
          <w:color w:val="009999"/>
          <w:sz w:val="32"/>
          <w:lang w:val="en-US"/>
        </w:rPr>
        <w:t>The Sweet Spot</w:t>
      </w:r>
    </w:p>
    <w:p w14:paraId="3733C373" w14:textId="03E558CE" w:rsidR="007372BD" w:rsidRPr="005012ED" w:rsidRDefault="003B3DE0" w:rsidP="007372BD">
      <w:pPr>
        <w:rPr>
          <w:noProof/>
          <w:lang w:val="en-US"/>
        </w:rPr>
      </w:pPr>
      <w:r w:rsidRPr="005012ED">
        <w:rPr>
          <w:noProof/>
          <w:lang w:val="en-US"/>
        </w:rPr>
        <w:drawing>
          <wp:inline distT="0" distB="0" distL="0" distR="0" wp14:anchorId="108C8D9D" wp14:editId="6D2BECF0">
            <wp:extent cx="4540195" cy="2862297"/>
            <wp:effectExtent l="0" t="0" r="0" b="0"/>
            <wp:docPr id="909344349" name="Picture 1" descr="A picture containing text, businesscard, logo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344349" name="Picture 1" descr="A picture containing text, businesscard, logo, design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49497" cy="286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A5975" w:rsidRPr="005012ED" w14:paraId="193EF160" w14:textId="77777777" w:rsidTr="00BA5975">
        <w:tc>
          <w:tcPr>
            <w:tcW w:w="4531" w:type="dxa"/>
          </w:tcPr>
          <w:p w14:paraId="187E9155" w14:textId="0944216A" w:rsidR="00BA5975" w:rsidRPr="005012ED" w:rsidRDefault="00BA5975" w:rsidP="00B1299B">
            <w:pPr>
              <w:rPr>
                <w:lang w:val="en-US"/>
              </w:rPr>
            </w:pPr>
            <w:r w:rsidRPr="005012ED">
              <w:rPr>
                <w:lang w:val="en-US"/>
              </w:rPr>
              <w:t>Know-How und Fähigkeiten des Unternehmens</w:t>
            </w:r>
          </w:p>
        </w:tc>
        <w:tc>
          <w:tcPr>
            <w:tcW w:w="4531" w:type="dxa"/>
          </w:tcPr>
          <w:p w14:paraId="4A9A370E" w14:textId="7D043C77" w:rsidR="00BA5975" w:rsidRPr="005012ED" w:rsidRDefault="00DF18A9" w:rsidP="00B1299B">
            <w:pPr>
              <w:rPr>
                <w:lang w:val="en-US"/>
              </w:rPr>
            </w:pPr>
            <w:r w:rsidRPr="005012ED">
              <w:rPr>
                <w:lang w:val="en-US"/>
              </w:rPr>
              <w:t>Company know-how and capabilities</w:t>
            </w:r>
          </w:p>
        </w:tc>
      </w:tr>
      <w:tr w:rsidR="00BA5975" w:rsidRPr="005012ED" w14:paraId="4C56728E" w14:textId="77777777" w:rsidTr="00BA5975">
        <w:tc>
          <w:tcPr>
            <w:tcW w:w="4531" w:type="dxa"/>
          </w:tcPr>
          <w:p w14:paraId="1EBEA8D3" w14:textId="104B8E50" w:rsidR="00BA5975" w:rsidRPr="005012ED" w:rsidRDefault="00BA5975" w:rsidP="00B1299B">
            <w:pPr>
              <w:rPr>
                <w:lang w:val="en-US"/>
              </w:rPr>
            </w:pPr>
            <w:r w:rsidRPr="005012ED">
              <w:rPr>
                <w:lang w:val="en-US"/>
              </w:rPr>
              <w:lastRenderedPageBreak/>
              <w:t>Informationsb</w:t>
            </w:r>
            <w:r w:rsidR="00893D90" w:rsidRPr="005012ED">
              <w:rPr>
                <w:lang w:val="en-US"/>
              </w:rPr>
              <w:t>edarf und Probleme der Zielpersonen</w:t>
            </w:r>
          </w:p>
        </w:tc>
        <w:tc>
          <w:tcPr>
            <w:tcW w:w="4531" w:type="dxa"/>
          </w:tcPr>
          <w:p w14:paraId="135F5BEE" w14:textId="43821994" w:rsidR="00BA5975" w:rsidRPr="005012ED" w:rsidRDefault="00DF18A9" w:rsidP="00B1299B">
            <w:pPr>
              <w:rPr>
                <w:lang w:val="en-US"/>
              </w:rPr>
            </w:pPr>
            <w:r w:rsidRPr="005012ED">
              <w:rPr>
                <w:lang w:val="en-US"/>
              </w:rPr>
              <w:t>Information needs and problems of the target person</w:t>
            </w:r>
          </w:p>
        </w:tc>
      </w:tr>
    </w:tbl>
    <w:p w14:paraId="57DDEE57" w14:textId="77777777" w:rsidR="007372BD" w:rsidRPr="005012ED" w:rsidRDefault="007372BD" w:rsidP="00B1299B">
      <w:pPr>
        <w:rPr>
          <w:lang w:val="en-US"/>
        </w:rPr>
      </w:pPr>
    </w:p>
    <w:p w14:paraId="27C54887" w14:textId="77777777" w:rsidR="00BB7422" w:rsidRPr="005012ED" w:rsidRDefault="00BB7422" w:rsidP="007372BD">
      <w:pPr>
        <w:rPr>
          <w:rFonts w:ascii="Calibri" w:eastAsia="Calibri" w:hAnsi="Calibri" w:cs="Calibri"/>
          <w:b/>
          <w:bCs/>
          <w:color w:val="009999"/>
          <w:sz w:val="32"/>
          <w:szCs w:val="20"/>
          <w:lang w:val="en-US"/>
        </w:rPr>
      </w:pPr>
      <w:r w:rsidRPr="005012ED">
        <w:rPr>
          <w:rFonts w:ascii="Calibri" w:eastAsia="Calibri" w:hAnsi="Calibri" w:cs="Calibri"/>
          <w:b/>
          <w:bCs/>
          <w:color w:val="009999"/>
          <w:sz w:val="32"/>
          <w:szCs w:val="20"/>
          <w:lang w:val="en-US"/>
        </w:rPr>
        <w:t>Die Content-Entwicklung nach dem Lean-Prinzip</w:t>
      </w:r>
    </w:p>
    <w:p w14:paraId="5BB9580D" w14:textId="300DA663" w:rsidR="00DF18A9" w:rsidRPr="005012ED" w:rsidRDefault="00DF18A9" w:rsidP="007372BD">
      <w:pPr>
        <w:rPr>
          <w:rFonts w:ascii="Calibri" w:eastAsia="Calibri" w:hAnsi="Calibri" w:cs="Calibri"/>
          <w:b/>
          <w:bCs/>
          <w:color w:val="009999"/>
          <w:sz w:val="32"/>
          <w:szCs w:val="20"/>
          <w:lang w:val="en-US"/>
        </w:rPr>
      </w:pPr>
      <w:r w:rsidRPr="005012ED">
        <w:rPr>
          <w:rFonts w:ascii="Calibri" w:eastAsia="Calibri" w:hAnsi="Calibri" w:cs="Calibri"/>
          <w:b/>
          <w:bCs/>
          <w:color w:val="009999"/>
          <w:sz w:val="32"/>
          <w:szCs w:val="20"/>
          <w:lang w:val="en-US"/>
        </w:rPr>
        <w:t>Content Development According to the Lean Principle</w:t>
      </w:r>
    </w:p>
    <w:p w14:paraId="32F97E6A" w14:textId="15FC3963" w:rsidR="007372BD" w:rsidRPr="005012ED" w:rsidRDefault="0096411D" w:rsidP="007372BD">
      <w:pPr>
        <w:rPr>
          <w:sz w:val="24"/>
          <w:lang w:val="en-US"/>
        </w:rPr>
      </w:pPr>
      <w:r w:rsidRPr="005012ED">
        <w:rPr>
          <w:noProof/>
          <w:lang w:val="en-US"/>
        </w:rPr>
        <w:drawing>
          <wp:inline distT="0" distB="0" distL="0" distR="0" wp14:anchorId="08323F32" wp14:editId="0AAF056F">
            <wp:extent cx="5372100" cy="4362450"/>
            <wp:effectExtent l="0" t="0" r="0" b="0"/>
            <wp:docPr id="980409925" name="Picture 1" descr="A diagram of a 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409925" name="Picture 1" descr="A diagram of a diagram&#10;&#10;Description automatically generated with low confidenc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93D90" w:rsidRPr="005012ED" w14:paraId="5A0A3209" w14:textId="77777777" w:rsidTr="00893D90">
        <w:tc>
          <w:tcPr>
            <w:tcW w:w="4531" w:type="dxa"/>
          </w:tcPr>
          <w:p w14:paraId="23E2F5F5" w14:textId="6CA188EB" w:rsidR="00893D90" w:rsidRPr="005012ED" w:rsidRDefault="00893D90" w:rsidP="00893D90">
            <w:pPr>
              <w:rPr>
                <w:lang w:val="en-US"/>
              </w:rPr>
            </w:pPr>
            <w:r w:rsidRPr="005012ED">
              <w:rPr>
                <w:lang w:val="en-US"/>
              </w:rPr>
              <w:t>Ziel</w:t>
            </w:r>
          </w:p>
        </w:tc>
        <w:tc>
          <w:tcPr>
            <w:tcW w:w="4531" w:type="dxa"/>
          </w:tcPr>
          <w:p w14:paraId="55027332" w14:textId="256E9BAF" w:rsidR="00893D90" w:rsidRPr="005012ED" w:rsidRDefault="00DF18A9" w:rsidP="00893D90">
            <w:pPr>
              <w:rPr>
                <w:lang w:val="en-US"/>
              </w:rPr>
            </w:pPr>
            <w:r w:rsidRPr="005012ED">
              <w:rPr>
                <w:lang w:val="en-US"/>
              </w:rPr>
              <w:t>Goal</w:t>
            </w:r>
          </w:p>
        </w:tc>
      </w:tr>
      <w:tr w:rsidR="00893D90" w:rsidRPr="005012ED" w14:paraId="6023321F" w14:textId="77777777" w:rsidTr="00893D90">
        <w:tc>
          <w:tcPr>
            <w:tcW w:w="4531" w:type="dxa"/>
          </w:tcPr>
          <w:p w14:paraId="542E5A2F" w14:textId="2BB0B5D0" w:rsidR="00893D90" w:rsidRPr="005012ED" w:rsidRDefault="00893D90" w:rsidP="00893D90">
            <w:pPr>
              <w:rPr>
                <w:lang w:val="en-US"/>
              </w:rPr>
            </w:pPr>
            <w:r w:rsidRPr="005012ED">
              <w:rPr>
                <w:lang w:val="en-US"/>
              </w:rPr>
              <w:t>Anal</w:t>
            </w:r>
            <w:r w:rsidR="00E96303" w:rsidRPr="005012ED">
              <w:rPr>
                <w:lang w:val="en-US"/>
              </w:rPr>
              <w:t>ysieren</w:t>
            </w:r>
          </w:p>
        </w:tc>
        <w:tc>
          <w:tcPr>
            <w:tcW w:w="4531" w:type="dxa"/>
          </w:tcPr>
          <w:p w14:paraId="1146B1E4" w14:textId="4F7A7255" w:rsidR="00893D90" w:rsidRPr="005012ED" w:rsidRDefault="00DF18A9" w:rsidP="00893D90">
            <w:pPr>
              <w:rPr>
                <w:lang w:val="en-US"/>
              </w:rPr>
            </w:pPr>
            <w:r w:rsidRPr="005012ED">
              <w:rPr>
                <w:lang w:val="en-US"/>
              </w:rPr>
              <w:t>Analyze</w:t>
            </w:r>
          </w:p>
        </w:tc>
      </w:tr>
      <w:tr w:rsidR="00893D90" w:rsidRPr="005012ED" w14:paraId="361C8694" w14:textId="77777777" w:rsidTr="00893D90">
        <w:tc>
          <w:tcPr>
            <w:tcW w:w="4531" w:type="dxa"/>
          </w:tcPr>
          <w:p w14:paraId="4146B53D" w14:textId="51A5C140" w:rsidR="00893D90" w:rsidRPr="005012ED" w:rsidRDefault="00E96303" w:rsidP="00893D90">
            <w:pPr>
              <w:rPr>
                <w:lang w:val="en-US"/>
              </w:rPr>
            </w:pPr>
            <w:r w:rsidRPr="005012ED">
              <w:rPr>
                <w:lang w:val="en-US"/>
              </w:rPr>
              <w:t>Anpassen</w:t>
            </w:r>
          </w:p>
        </w:tc>
        <w:tc>
          <w:tcPr>
            <w:tcW w:w="4531" w:type="dxa"/>
          </w:tcPr>
          <w:p w14:paraId="50A3C72A" w14:textId="7F3D647D" w:rsidR="00893D90" w:rsidRPr="005012ED" w:rsidRDefault="00DF18A9" w:rsidP="00893D90">
            <w:pPr>
              <w:rPr>
                <w:lang w:val="en-US"/>
              </w:rPr>
            </w:pPr>
            <w:r w:rsidRPr="005012ED">
              <w:rPr>
                <w:lang w:val="en-US"/>
              </w:rPr>
              <w:t>Adjust</w:t>
            </w:r>
          </w:p>
        </w:tc>
      </w:tr>
      <w:tr w:rsidR="00893D90" w:rsidRPr="005012ED" w14:paraId="0A57F0FF" w14:textId="77777777" w:rsidTr="00893D90">
        <w:tc>
          <w:tcPr>
            <w:tcW w:w="4531" w:type="dxa"/>
          </w:tcPr>
          <w:p w14:paraId="7F6399F4" w14:textId="1071D032" w:rsidR="00893D90" w:rsidRPr="005012ED" w:rsidRDefault="00E96303" w:rsidP="00893D90">
            <w:pPr>
              <w:rPr>
                <w:lang w:val="en-US"/>
              </w:rPr>
            </w:pPr>
            <w:r w:rsidRPr="005012ED">
              <w:rPr>
                <w:lang w:val="en-US"/>
              </w:rPr>
              <w:t>Klassiche Content-Entwicklung</w:t>
            </w:r>
          </w:p>
        </w:tc>
        <w:tc>
          <w:tcPr>
            <w:tcW w:w="4531" w:type="dxa"/>
          </w:tcPr>
          <w:p w14:paraId="2B161CB4" w14:textId="37333EDD" w:rsidR="00893D90" w:rsidRPr="005012ED" w:rsidRDefault="00DF18A9" w:rsidP="00893D90">
            <w:pPr>
              <w:rPr>
                <w:lang w:val="en-US"/>
              </w:rPr>
            </w:pPr>
            <w:r w:rsidRPr="005012ED">
              <w:rPr>
                <w:lang w:val="en-US"/>
              </w:rPr>
              <w:t>Traditional content development</w:t>
            </w:r>
          </w:p>
        </w:tc>
      </w:tr>
      <w:tr w:rsidR="00893D90" w:rsidRPr="005012ED" w14:paraId="7848C94C" w14:textId="77777777" w:rsidTr="00893D90">
        <w:tc>
          <w:tcPr>
            <w:tcW w:w="4531" w:type="dxa"/>
          </w:tcPr>
          <w:p w14:paraId="6AC524AD" w14:textId="1B667F18" w:rsidR="00893D90" w:rsidRPr="005012ED" w:rsidRDefault="00E96303" w:rsidP="00893D90">
            <w:pPr>
              <w:rPr>
                <w:lang w:val="en-US"/>
              </w:rPr>
            </w:pPr>
            <w:r w:rsidRPr="005012ED">
              <w:rPr>
                <w:lang w:val="en-US"/>
              </w:rPr>
              <w:t>Interactive Content-Entwicklung</w:t>
            </w:r>
          </w:p>
        </w:tc>
        <w:tc>
          <w:tcPr>
            <w:tcW w:w="4531" w:type="dxa"/>
          </w:tcPr>
          <w:p w14:paraId="281CE9F9" w14:textId="77821F55" w:rsidR="00893D90" w:rsidRPr="005012ED" w:rsidRDefault="00DF18A9" w:rsidP="00893D90">
            <w:pPr>
              <w:rPr>
                <w:lang w:val="en-US"/>
              </w:rPr>
            </w:pPr>
            <w:r w:rsidRPr="005012ED">
              <w:rPr>
                <w:lang w:val="en-US"/>
              </w:rPr>
              <w:t>Interactive content development</w:t>
            </w:r>
          </w:p>
        </w:tc>
      </w:tr>
    </w:tbl>
    <w:p w14:paraId="28737F5A" w14:textId="77777777" w:rsidR="007372BD" w:rsidRPr="005012ED" w:rsidRDefault="007372BD" w:rsidP="00893D90">
      <w:pPr>
        <w:rPr>
          <w:lang w:val="en-US"/>
        </w:rPr>
      </w:pPr>
    </w:p>
    <w:p w14:paraId="4C347AFF" w14:textId="77777777" w:rsidR="00DF18A9" w:rsidRPr="005012ED" w:rsidRDefault="00504572" w:rsidP="007372BD">
      <w:pPr>
        <w:rPr>
          <w:b/>
          <w:bCs/>
          <w:color w:val="009999"/>
          <w:sz w:val="32"/>
          <w:szCs w:val="20"/>
          <w:lang w:val="en-US"/>
        </w:rPr>
      </w:pPr>
      <w:r w:rsidRPr="005012ED">
        <w:rPr>
          <w:b/>
          <w:bCs/>
          <w:color w:val="009999"/>
          <w:sz w:val="32"/>
          <w:szCs w:val="20"/>
          <w:lang w:val="en-US"/>
        </w:rPr>
        <w:t>Größenverhältnisse ausgewählter Banner</w:t>
      </w:r>
    </w:p>
    <w:p w14:paraId="2B57483A" w14:textId="37526D3B" w:rsidR="00DF18A9" w:rsidRPr="005012ED" w:rsidRDefault="00DF18A9" w:rsidP="007372BD">
      <w:pPr>
        <w:rPr>
          <w:b/>
          <w:bCs/>
          <w:color w:val="009999"/>
          <w:sz w:val="32"/>
          <w:szCs w:val="20"/>
          <w:lang w:val="en-US"/>
        </w:rPr>
      </w:pPr>
      <w:r w:rsidRPr="005012ED">
        <w:rPr>
          <w:b/>
          <w:bCs/>
          <w:color w:val="009999"/>
          <w:sz w:val="32"/>
          <w:szCs w:val="20"/>
          <w:lang w:val="en-US"/>
        </w:rPr>
        <w:t>Size ratios of selected banners</w:t>
      </w:r>
    </w:p>
    <w:p w14:paraId="22280E21" w14:textId="55F8FDFB" w:rsidR="007372BD" w:rsidRPr="005012ED" w:rsidRDefault="00A709D4" w:rsidP="007372BD">
      <w:pPr>
        <w:rPr>
          <w:sz w:val="24"/>
          <w:lang w:val="en-US"/>
        </w:rPr>
      </w:pPr>
      <w:r w:rsidRPr="005012ED">
        <w:rPr>
          <w:noProof/>
          <w:lang w:val="en-US"/>
        </w:rPr>
        <w:lastRenderedPageBreak/>
        <w:drawing>
          <wp:inline distT="0" distB="0" distL="0" distR="0" wp14:anchorId="24592D2D" wp14:editId="0DA8F642">
            <wp:extent cx="4126727" cy="3065778"/>
            <wp:effectExtent l="0" t="0" r="7620" b="1905"/>
            <wp:docPr id="2128319973" name="Picture 1" descr="A set of orange and white banner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319973" name="Picture 1" descr="A set of orange and white banners&#10;&#10;Description automatically generated with low confidenc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39175" cy="3075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E3398" w14:textId="161FC495" w:rsidR="00E829F7" w:rsidRPr="005012ED" w:rsidRDefault="00E829F7" w:rsidP="00133947">
      <w:pPr>
        <w:rPr>
          <w:color w:val="009999"/>
          <w:sz w:val="32"/>
          <w:lang w:val="en-US"/>
        </w:rPr>
      </w:pPr>
    </w:p>
    <w:p w14:paraId="54C06B0A" w14:textId="77777777" w:rsidR="0071099E" w:rsidRPr="005012ED" w:rsidRDefault="0071099E" w:rsidP="007372BD">
      <w:pPr>
        <w:rPr>
          <w:rFonts w:ascii="Calibri" w:eastAsia="Calibri" w:hAnsi="Calibri" w:cs="Calibri"/>
          <w:b/>
          <w:color w:val="009999"/>
          <w:sz w:val="32"/>
          <w:szCs w:val="20"/>
          <w:lang w:val="en-US"/>
        </w:rPr>
      </w:pPr>
      <w:r w:rsidRPr="005012ED">
        <w:rPr>
          <w:rFonts w:ascii="Calibri" w:eastAsia="Calibri" w:hAnsi="Calibri" w:cs="Calibri"/>
          <w:b/>
          <w:color w:val="009999"/>
          <w:sz w:val="32"/>
          <w:szCs w:val="20"/>
          <w:lang w:val="en-US"/>
        </w:rPr>
        <w:t>Kennzahlen der Online-Werbung entlang des Entscheidungsprozesses</w:t>
      </w:r>
    </w:p>
    <w:p w14:paraId="5AC29D9C" w14:textId="7558276C" w:rsidR="004E32D0" w:rsidRPr="005012ED" w:rsidRDefault="004E32D0" w:rsidP="007372BD">
      <w:pPr>
        <w:rPr>
          <w:rFonts w:ascii="Calibri" w:eastAsia="Calibri" w:hAnsi="Calibri" w:cs="Calibri"/>
          <w:b/>
          <w:color w:val="009999"/>
          <w:sz w:val="32"/>
          <w:szCs w:val="20"/>
          <w:lang w:val="en-US"/>
        </w:rPr>
      </w:pPr>
      <w:r w:rsidRPr="005012ED">
        <w:rPr>
          <w:rFonts w:ascii="Calibri" w:eastAsia="Calibri" w:hAnsi="Calibri" w:cs="Calibri"/>
          <w:b/>
          <w:color w:val="009999"/>
          <w:sz w:val="32"/>
          <w:szCs w:val="20"/>
          <w:lang w:val="en-US"/>
        </w:rPr>
        <w:t>Key Performance Indicators along the Decision-Making Process in Online Advertising</w:t>
      </w:r>
    </w:p>
    <w:p w14:paraId="25ED8751" w14:textId="0F2C30BA" w:rsidR="007372BD" w:rsidRPr="005012ED" w:rsidRDefault="0071099E" w:rsidP="007372BD">
      <w:pPr>
        <w:rPr>
          <w:sz w:val="24"/>
          <w:lang w:val="en-US"/>
        </w:rPr>
      </w:pPr>
      <w:r w:rsidRPr="005012ED">
        <w:rPr>
          <w:noProof/>
          <w:lang w:val="en-US"/>
        </w:rPr>
        <w:drawing>
          <wp:inline distT="0" distB="0" distL="0" distR="0" wp14:anchorId="2D561900" wp14:editId="6EDA03F1">
            <wp:extent cx="3714517" cy="3570136"/>
            <wp:effectExtent l="0" t="0" r="635" b="0"/>
            <wp:docPr id="1906752405" name="Picture 1" descr="A picture containing text, circle, diagram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752405" name="Picture 1" descr="A picture containing text, circle, diagram, screenshot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27915" cy="3583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34A6" w:rsidRPr="005012ED" w14:paraId="4E37A062" w14:textId="77777777" w:rsidTr="006434A6">
        <w:tc>
          <w:tcPr>
            <w:tcW w:w="4531" w:type="dxa"/>
          </w:tcPr>
          <w:p w14:paraId="0FBA3627" w14:textId="68A8E3EE" w:rsidR="006434A6" w:rsidRPr="005012ED" w:rsidRDefault="006434A6" w:rsidP="006434A6">
            <w:pPr>
              <w:rPr>
                <w:lang w:val="en-US"/>
              </w:rPr>
            </w:pPr>
            <w:r w:rsidRPr="005012ED">
              <w:rPr>
                <w:lang w:val="en-US"/>
              </w:rPr>
              <w:t>Konversion</w:t>
            </w:r>
          </w:p>
        </w:tc>
        <w:tc>
          <w:tcPr>
            <w:tcW w:w="4531" w:type="dxa"/>
          </w:tcPr>
          <w:p w14:paraId="75BC272B" w14:textId="22451205" w:rsidR="006434A6" w:rsidRPr="005012ED" w:rsidRDefault="004E32D0" w:rsidP="006434A6">
            <w:pPr>
              <w:rPr>
                <w:lang w:val="en-US"/>
              </w:rPr>
            </w:pPr>
            <w:r w:rsidRPr="005012ED">
              <w:rPr>
                <w:lang w:val="en-US"/>
              </w:rPr>
              <w:t>Conversion</w:t>
            </w:r>
          </w:p>
        </w:tc>
      </w:tr>
      <w:tr w:rsidR="006434A6" w:rsidRPr="005012ED" w14:paraId="77C3A430" w14:textId="77777777" w:rsidTr="006434A6">
        <w:tc>
          <w:tcPr>
            <w:tcW w:w="4531" w:type="dxa"/>
          </w:tcPr>
          <w:p w14:paraId="4710A64B" w14:textId="2EB53CE1" w:rsidR="006434A6" w:rsidRPr="005012ED" w:rsidRDefault="006434A6" w:rsidP="006434A6">
            <w:pPr>
              <w:rPr>
                <w:lang w:val="en-US"/>
              </w:rPr>
            </w:pPr>
            <w:r w:rsidRPr="005012ED">
              <w:rPr>
                <w:lang w:val="en-US"/>
              </w:rPr>
              <w:t>Impressionen</w:t>
            </w:r>
          </w:p>
        </w:tc>
        <w:tc>
          <w:tcPr>
            <w:tcW w:w="4531" w:type="dxa"/>
          </w:tcPr>
          <w:p w14:paraId="64C86B27" w14:textId="0E659619" w:rsidR="006434A6" w:rsidRPr="005012ED" w:rsidRDefault="004E32D0" w:rsidP="006434A6">
            <w:pPr>
              <w:rPr>
                <w:lang w:val="en-US"/>
              </w:rPr>
            </w:pPr>
            <w:r w:rsidRPr="005012ED">
              <w:rPr>
                <w:lang w:val="en-US"/>
              </w:rPr>
              <w:t>Impressions</w:t>
            </w:r>
          </w:p>
        </w:tc>
      </w:tr>
      <w:tr w:rsidR="006434A6" w:rsidRPr="005012ED" w14:paraId="5F44944A" w14:textId="77777777" w:rsidTr="006434A6">
        <w:tc>
          <w:tcPr>
            <w:tcW w:w="4531" w:type="dxa"/>
          </w:tcPr>
          <w:p w14:paraId="277EAA4B" w14:textId="373C8A6C" w:rsidR="006434A6" w:rsidRPr="005012ED" w:rsidRDefault="006434A6" w:rsidP="006434A6">
            <w:pPr>
              <w:rPr>
                <w:lang w:val="en-US"/>
              </w:rPr>
            </w:pPr>
            <w:r w:rsidRPr="005012ED">
              <w:rPr>
                <w:lang w:val="en-US"/>
              </w:rPr>
              <w:t>Klicks</w:t>
            </w:r>
          </w:p>
        </w:tc>
        <w:tc>
          <w:tcPr>
            <w:tcW w:w="4531" w:type="dxa"/>
          </w:tcPr>
          <w:p w14:paraId="4157C59B" w14:textId="27608AA6" w:rsidR="006434A6" w:rsidRPr="005012ED" w:rsidRDefault="004E32D0" w:rsidP="006434A6">
            <w:pPr>
              <w:rPr>
                <w:lang w:val="en-US"/>
              </w:rPr>
            </w:pPr>
            <w:r w:rsidRPr="005012ED">
              <w:rPr>
                <w:lang w:val="en-US"/>
              </w:rPr>
              <w:t>Clicks</w:t>
            </w:r>
          </w:p>
        </w:tc>
      </w:tr>
      <w:tr w:rsidR="006434A6" w:rsidRPr="005012ED" w14:paraId="53C9A7B8" w14:textId="77777777" w:rsidTr="006434A6">
        <w:tc>
          <w:tcPr>
            <w:tcW w:w="4531" w:type="dxa"/>
          </w:tcPr>
          <w:p w14:paraId="64F9B193" w14:textId="6A87A4A6" w:rsidR="006434A6" w:rsidRPr="005012ED" w:rsidRDefault="006434A6" w:rsidP="006434A6">
            <w:pPr>
              <w:rPr>
                <w:lang w:val="en-US"/>
              </w:rPr>
            </w:pPr>
            <w:r w:rsidRPr="005012ED">
              <w:rPr>
                <w:lang w:val="en-US"/>
              </w:rPr>
              <w:lastRenderedPageBreak/>
              <w:t>Traffic ohne Bounces</w:t>
            </w:r>
          </w:p>
        </w:tc>
        <w:tc>
          <w:tcPr>
            <w:tcW w:w="4531" w:type="dxa"/>
          </w:tcPr>
          <w:p w14:paraId="5A1E344F" w14:textId="6A52A902" w:rsidR="006434A6" w:rsidRPr="005012ED" w:rsidRDefault="004E32D0" w:rsidP="006434A6">
            <w:pPr>
              <w:rPr>
                <w:lang w:val="en-US"/>
              </w:rPr>
            </w:pPr>
            <w:r w:rsidRPr="005012ED">
              <w:rPr>
                <w:lang w:val="en-US"/>
              </w:rPr>
              <w:t>Traffic without bounces</w:t>
            </w:r>
          </w:p>
        </w:tc>
      </w:tr>
    </w:tbl>
    <w:p w14:paraId="2743B59A" w14:textId="77777777" w:rsidR="007372BD" w:rsidRPr="005012ED" w:rsidRDefault="007372BD" w:rsidP="006434A6">
      <w:pPr>
        <w:rPr>
          <w:sz w:val="24"/>
          <w:lang w:val="en-US"/>
        </w:rPr>
      </w:pPr>
    </w:p>
    <w:sectPr w:rsidR="007372BD" w:rsidRPr="005012ED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iviniemi, Leena" w:date="2023-07-12T10:47:00Z" w:initials="KL">
    <w:p w14:paraId="60528170" w14:textId="77777777" w:rsidR="003C3733" w:rsidRDefault="003C3733" w:rsidP="0056684B">
      <w:pPr>
        <w:pStyle w:val="CommentText"/>
      </w:pPr>
      <w:r>
        <w:rPr>
          <w:rStyle w:val="CommentReference"/>
        </w:rPr>
        <w:annotationRef/>
      </w:r>
      <w:r>
        <w:t>Please place the translation of the titel directly below.</w:t>
      </w:r>
    </w:p>
  </w:comment>
  <w:comment w:id="1" w:author="Kiviniemi, Leena" w:date="2023-07-12T10:48:00Z" w:initials="KL">
    <w:p w14:paraId="04016000" w14:textId="77777777" w:rsidR="003C3733" w:rsidRDefault="003C3733" w:rsidP="00F31D76">
      <w:pPr>
        <w:pStyle w:val="CommentText"/>
      </w:pPr>
      <w:r>
        <w:rPr>
          <w:rStyle w:val="CommentReference"/>
        </w:rPr>
        <w:annotationRef/>
      </w:r>
      <w:r>
        <w:t>Source text in the left column, please add the translation in the right column.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528170" w15:done="0"/>
  <w15:commentEx w15:paraId="0401600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9035F" w16cex:dateUtc="2023-07-12T08:47:00Z"/>
  <w16cex:commentExtensible w16cex:durableId="2859037C" w16cex:dateUtc="2023-07-12T08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528170" w16cid:durableId="2859035F"/>
  <w16cid:commentId w16cid:paraId="04016000" w16cid:durableId="2859037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Pro-Regular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B2F22"/>
    <w:multiLevelType w:val="hybridMultilevel"/>
    <w:tmpl w:val="AF6AEC18"/>
    <w:lvl w:ilvl="0" w:tplc="1AE2D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164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B23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F2D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6D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8AD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08A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C68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9EB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4B4534E"/>
    <w:multiLevelType w:val="hybridMultilevel"/>
    <w:tmpl w:val="62E8EE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D3CC0"/>
    <w:multiLevelType w:val="hybridMultilevel"/>
    <w:tmpl w:val="C232B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21A63"/>
    <w:multiLevelType w:val="hybridMultilevel"/>
    <w:tmpl w:val="140435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5270B"/>
    <w:multiLevelType w:val="hybridMultilevel"/>
    <w:tmpl w:val="1652AF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73335"/>
    <w:multiLevelType w:val="hybridMultilevel"/>
    <w:tmpl w:val="4A9E05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94836"/>
    <w:multiLevelType w:val="hybridMultilevel"/>
    <w:tmpl w:val="0AB65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14B73"/>
    <w:multiLevelType w:val="hybridMultilevel"/>
    <w:tmpl w:val="713A19F4"/>
    <w:lvl w:ilvl="0" w:tplc="67408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3C90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F4E0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67C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215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8A4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5C0B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E4A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5E4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7566">
    <w:abstractNumId w:val="7"/>
  </w:num>
  <w:num w:numId="2" w16cid:durableId="361170126">
    <w:abstractNumId w:val="0"/>
  </w:num>
  <w:num w:numId="3" w16cid:durableId="63728546">
    <w:abstractNumId w:val="6"/>
  </w:num>
  <w:num w:numId="4" w16cid:durableId="1067071230">
    <w:abstractNumId w:val="2"/>
  </w:num>
  <w:num w:numId="5" w16cid:durableId="1549800111">
    <w:abstractNumId w:val="3"/>
  </w:num>
  <w:num w:numId="6" w16cid:durableId="1209563274">
    <w:abstractNumId w:val="5"/>
  </w:num>
  <w:num w:numId="7" w16cid:durableId="1028336735">
    <w:abstractNumId w:val="4"/>
  </w:num>
  <w:num w:numId="8" w16cid:durableId="195128118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viniemi, Leena">
    <w15:presenceInfo w15:providerId="AD" w15:userId="S::Leena.Kiviniemi@iu.org::00f8adb5-cf25-4a35-ab45-8b0af5119a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E0"/>
    <w:rsid w:val="00014E08"/>
    <w:rsid w:val="00034AC2"/>
    <w:rsid w:val="00133947"/>
    <w:rsid w:val="001A5125"/>
    <w:rsid w:val="00286019"/>
    <w:rsid w:val="002C12D2"/>
    <w:rsid w:val="00303DEE"/>
    <w:rsid w:val="00334CC8"/>
    <w:rsid w:val="003858D8"/>
    <w:rsid w:val="00392518"/>
    <w:rsid w:val="003B3DE0"/>
    <w:rsid w:val="003C3733"/>
    <w:rsid w:val="003E4AAF"/>
    <w:rsid w:val="003E62C4"/>
    <w:rsid w:val="00475B62"/>
    <w:rsid w:val="004773CB"/>
    <w:rsid w:val="004E32D0"/>
    <w:rsid w:val="004E42C3"/>
    <w:rsid w:val="00500C7B"/>
    <w:rsid w:val="005012ED"/>
    <w:rsid w:val="00504572"/>
    <w:rsid w:val="0050710D"/>
    <w:rsid w:val="00530E4A"/>
    <w:rsid w:val="005313D4"/>
    <w:rsid w:val="00537907"/>
    <w:rsid w:val="005672C3"/>
    <w:rsid w:val="005C3D55"/>
    <w:rsid w:val="00614C63"/>
    <w:rsid w:val="006434A6"/>
    <w:rsid w:val="006475C2"/>
    <w:rsid w:val="00654CFB"/>
    <w:rsid w:val="0066382C"/>
    <w:rsid w:val="006D79F4"/>
    <w:rsid w:val="0071099E"/>
    <w:rsid w:val="00714FEC"/>
    <w:rsid w:val="007372BD"/>
    <w:rsid w:val="00743E6F"/>
    <w:rsid w:val="007A12C4"/>
    <w:rsid w:val="007B2358"/>
    <w:rsid w:val="007F3266"/>
    <w:rsid w:val="008175A6"/>
    <w:rsid w:val="008317CE"/>
    <w:rsid w:val="00840B3B"/>
    <w:rsid w:val="00893630"/>
    <w:rsid w:val="00893D90"/>
    <w:rsid w:val="008D7182"/>
    <w:rsid w:val="008F60E0"/>
    <w:rsid w:val="00913E3F"/>
    <w:rsid w:val="0096411D"/>
    <w:rsid w:val="00965EE5"/>
    <w:rsid w:val="0099472E"/>
    <w:rsid w:val="009B31F4"/>
    <w:rsid w:val="009B55EC"/>
    <w:rsid w:val="009B7554"/>
    <w:rsid w:val="009D58FC"/>
    <w:rsid w:val="00A709D4"/>
    <w:rsid w:val="00A7162F"/>
    <w:rsid w:val="00AA796E"/>
    <w:rsid w:val="00AC3B55"/>
    <w:rsid w:val="00B1299B"/>
    <w:rsid w:val="00B82E22"/>
    <w:rsid w:val="00B86133"/>
    <w:rsid w:val="00BA5975"/>
    <w:rsid w:val="00BA6D44"/>
    <w:rsid w:val="00BB7422"/>
    <w:rsid w:val="00BE3932"/>
    <w:rsid w:val="00BF15FA"/>
    <w:rsid w:val="00C05233"/>
    <w:rsid w:val="00C56BBE"/>
    <w:rsid w:val="00C91051"/>
    <w:rsid w:val="00CB2513"/>
    <w:rsid w:val="00CB58FF"/>
    <w:rsid w:val="00CC3F40"/>
    <w:rsid w:val="00CD2A28"/>
    <w:rsid w:val="00CF5376"/>
    <w:rsid w:val="00D16A75"/>
    <w:rsid w:val="00D578B8"/>
    <w:rsid w:val="00D8286B"/>
    <w:rsid w:val="00DD21F4"/>
    <w:rsid w:val="00DF18A9"/>
    <w:rsid w:val="00DF7702"/>
    <w:rsid w:val="00E5532F"/>
    <w:rsid w:val="00E75B7C"/>
    <w:rsid w:val="00E829F7"/>
    <w:rsid w:val="00E96303"/>
    <w:rsid w:val="00EE3075"/>
    <w:rsid w:val="00F012B5"/>
    <w:rsid w:val="00F733C2"/>
    <w:rsid w:val="00FA18E0"/>
    <w:rsid w:val="00FF4E56"/>
    <w:rsid w:val="08F2A0E3"/>
    <w:rsid w:val="12DF23AE"/>
    <w:rsid w:val="5C92D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8A99B"/>
  <w15:chartTrackingRefBased/>
  <w15:docId w15:val="{C93425A5-0F4B-4065-82B6-8C5B749A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60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3E4AAF"/>
  </w:style>
  <w:style w:type="paragraph" w:customStyle="1" w:styleId="Legende-Tabelle4">
    <w:name w:val="Legende - Tabelle 4"/>
    <w:aliases w:val="5 (Tabelle)"/>
    <w:basedOn w:val="Normal"/>
    <w:uiPriority w:val="99"/>
    <w:rsid w:val="001A5125"/>
    <w:pPr>
      <w:widowControl w:val="0"/>
      <w:tabs>
        <w:tab w:val="left" w:pos="0"/>
      </w:tabs>
      <w:autoSpaceDE w:val="0"/>
      <w:autoSpaceDN w:val="0"/>
      <w:adjustRightInd w:val="0"/>
      <w:spacing w:after="255" w:line="260" w:lineRule="atLeast"/>
      <w:textAlignment w:val="center"/>
    </w:pPr>
    <w:rPr>
      <w:rFonts w:ascii="DINPro-Regular" w:eastAsia="Calibri" w:hAnsi="DINPro-Regular" w:cs="DINPro-Regular"/>
      <w:color w:val="000059"/>
      <w:sz w:val="20"/>
      <w:szCs w:val="20"/>
    </w:rPr>
  </w:style>
  <w:style w:type="paragraph" w:customStyle="1" w:styleId="MarginalieFlietextMarginalie">
    <w:name w:val="Marginalie Fließtext (Marginalie)"/>
    <w:basedOn w:val="Normal"/>
    <w:rsid w:val="00743E6F"/>
    <w:pPr>
      <w:widowControl w:val="0"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DINPro-Regular" w:eastAsia="Calibri" w:hAnsi="DINPro-Regular" w:cs="DINPro-Regular"/>
      <w:color w:val="000000"/>
      <w:sz w:val="19"/>
      <w:szCs w:val="19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17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75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75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5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5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79F4"/>
    <w:pPr>
      <w:spacing w:after="200" w:line="360" w:lineRule="auto"/>
      <w:ind w:left="720"/>
      <w:contextualSpacing/>
      <w:jc w:val="both"/>
    </w:pPr>
    <w:rPr>
      <w:rFonts w:ascii="Calibri" w:eastAsia="Calibri" w:hAnsi="Calibri" w:cs="Times New Roman"/>
      <w:sz w:val="24"/>
      <w:lang w:val="en-US"/>
    </w:rPr>
  </w:style>
  <w:style w:type="table" w:styleId="GridTable1Light">
    <w:name w:val="Grid Table 1 Light"/>
    <w:basedOn w:val="TableNormal"/>
    <w:uiPriority w:val="46"/>
    <w:rsid w:val="006D79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microsoft.com/office/2016/09/relationships/commentsIds" Target="commentsIds.xml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22E3BE070E74697D6FB615676A030" ma:contentTypeVersion="12" ma:contentTypeDescription="Create a new document." ma:contentTypeScope="" ma:versionID="47cc224adae33b46b4a1344a12109c3d">
  <xsd:schema xmlns:xsd="http://www.w3.org/2001/XMLSchema" xmlns:xs="http://www.w3.org/2001/XMLSchema" xmlns:p="http://schemas.microsoft.com/office/2006/metadata/properties" xmlns:ns2="5b75a4f9-b64d-4ee8-8db4-cf0bc5a8420c" xmlns:ns3="4ecd89a0-972c-42ae-b39c-e4120adbaf01" targetNamespace="http://schemas.microsoft.com/office/2006/metadata/properties" ma:root="true" ma:fieldsID="384083d1c4f13c6305006eaf269c60d7" ns2:_="" ns3:_="">
    <xsd:import namespace="5b75a4f9-b64d-4ee8-8db4-cf0bc5a8420c"/>
    <xsd:import namespace="4ecd89a0-972c-42ae-b39c-e4120adba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5a4f9-b64d-4ee8-8db4-cf0bc5a84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d89a0-972c-42ae-b39c-e4120adba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cd89a0-972c-42ae-b39c-e4120adbaf01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E5E5D2-1BEA-4013-98BC-9C90FA190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5a4f9-b64d-4ee8-8db4-cf0bc5a8420c"/>
    <ds:schemaRef ds:uri="4ecd89a0-972c-42ae-b39c-e4120adba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4E946B-4B6A-4121-9E2A-2DD1E9C99E91}">
  <ds:schemaRefs>
    <ds:schemaRef ds:uri="http://schemas.microsoft.com/office/2006/metadata/properties"/>
    <ds:schemaRef ds:uri="http://schemas.microsoft.com/office/infopath/2007/PartnerControls"/>
    <ds:schemaRef ds:uri="4ecd89a0-972c-42ae-b39c-e4120adbaf01"/>
  </ds:schemaRefs>
</ds:datastoreItem>
</file>

<file path=customXml/itemProps3.xml><?xml version="1.0" encoding="utf-8"?>
<ds:datastoreItem xmlns:ds="http://schemas.openxmlformats.org/officeDocument/2006/customXml" ds:itemID="{EB82FE88-9F80-460C-9E6D-9AAA060CBC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 Partner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Rutherford, Abbie</dc:creator>
  <cp:keywords/>
  <dc:description/>
  <cp:lastModifiedBy>Natalie Dunn</cp:lastModifiedBy>
  <cp:revision>5</cp:revision>
  <dcterms:created xsi:type="dcterms:W3CDTF">2023-07-21T16:08:00Z</dcterms:created>
  <dcterms:modified xsi:type="dcterms:W3CDTF">2023-07-21T16:11:00Z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0x01010087122E3BE070E74697D6FB615676A030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xd_Signature">
    <vt:bool>false</vt:bool>
  </property>
</Properties>
</file>