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9170" w14:textId="444AD80F" w:rsidR="00A33639" w:rsidRPr="00DB519F" w:rsidRDefault="00FB4B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519F">
        <w:rPr>
          <w:rFonts w:asciiTheme="majorBidi" w:hAnsiTheme="majorBidi" w:cstheme="majorBidi"/>
          <w:b/>
          <w:bCs/>
          <w:sz w:val="28"/>
          <w:szCs w:val="28"/>
        </w:rPr>
        <w:t xml:space="preserve">Professor Nir </w:t>
      </w:r>
      <w:proofErr w:type="spellStart"/>
      <w:r w:rsidRPr="00DB519F">
        <w:rPr>
          <w:rFonts w:asciiTheme="majorBidi" w:hAnsiTheme="majorBidi" w:cstheme="majorBidi"/>
          <w:b/>
          <w:bCs/>
          <w:sz w:val="28"/>
          <w:szCs w:val="28"/>
        </w:rPr>
        <w:t>Peled</w:t>
      </w:r>
      <w:proofErr w:type="spellEnd"/>
    </w:p>
    <w:p w14:paraId="064F8C7F" w14:textId="5699F903" w:rsidR="00FB4BBC" w:rsidRPr="009C2890" w:rsidRDefault="00FB4BBC">
      <w:p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March 19, 2020</w:t>
      </w:r>
    </w:p>
    <w:p w14:paraId="6BF2C560" w14:textId="3B4A0E74" w:rsidR="00FB4BBC" w:rsidRPr="009C2890" w:rsidRDefault="00FB4BBC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Has been taking Brigatinib for approximately one month which is well-tolerated.</w:t>
      </w:r>
    </w:p>
    <w:p w14:paraId="004A3E70" w14:textId="2B2CD3B2" w:rsidR="00FB4BBC" w:rsidRPr="009C2890" w:rsidRDefault="00FB4BBC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 xml:space="preserve">Has </w:t>
      </w:r>
      <w:r w:rsidR="009C2890" w:rsidRPr="009C2890">
        <w:rPr>
          <w:rFonts w:asciiTheme="majorBidi" w:hAnsiTheme="majorBidi" w:cstheme="majorBidi"/>
          <w:sz w:val="24"/>
          <w:szCs w:val="24"/>
        </w:rPr>
        <w:t>completed</w:t>
      </w:r>
      <w:r w:rsidRPr="009C2890">
        <w:rPr>
          <w:rFonts w:asciiTheme="majorBidi" w:hAnsiTheme="majorBidi" w:cstheme="majorBidi"/>
          <w:sz w:val="24"/>
          <w:szCs w:val="24"/>
        </w:rPr>
        <w:t xml:space="preserve"> radiation – in d2 with the return of sensation in the hand. </w:t>
      </w:r>
    </w:p>
    <w:p w14:paraId="3E9D0A49" w14:textId="2B7DFFEA" w:rsidR="00FB4BBC" w:rsidRPr="009C2890" w:rsidRDefault="00FB4BBC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Guardant test EML4ALK only.</w:t>
      </w:r>
    </w:p>
    <w:p w14:paraId="46E9C1CF" w14:textId="10BCEF01" w:rsidR="00FB4BBC" w:rsidRPr="009C2890" w:rsidRDefault="00FB4BBC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 xml:space="preserve">Also performed </w:t>
      </w:r>
      <w:proofErr w:type="spellStart"/>
      <w:r w:rsidRPr="009C2890">
        <w:rPr>
          <w:rFonts w:asciiTheme="majorBidi" w:hAnsiTheme="majorBidi" w:cstheme="majorBidi"/>
          <w:sz w:val="24"/>
          <w:szCs w:val="24"/>
        </w:rPr>
        <w:t>FoundationOne</w:t>
      </w:r>
      <w:proofErr w:type="spellEnd"/>
      <w:r w:rsidRPr="009C2890">
        <w:rPr>
          <w:rFonts w:asciiTheme="majorBidi" w:hAnsiTheme="majorBidi" w:cstheme="majorBidi"/>
          <w:sz w:val="24"/>
          <w:szCs w:val="24"/>
        </w:rPr>
        <w:t xml:space="preserve"> Liquid – ALK EML4 variant 2. In VUS-BRCA2, CDK12, STK11.</w:t>
      </w:r>
    </w:p>
    <w:p w14:paraId="1BCF8010" w14:textId="71C20B42" w:rsidR="00FB4BBC" w:rsidRPr="009C2890" w:rsidRDefault="00FB4BBC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 xml:space="preserve"> Chest CT dated March 17, 2020 is stable, including the pulmonary parenchyma</w:t>
      </w:r>
      <w:r w:rsidR="009C2890">
        <w:rPr>
          <w:rFonts w:asciiTheme="majorBidi" w:hAnsiTheme="majorBidi" w:cstheme="majorBidi"/>
          <w:sz w:val="24"/>
          <w:szCs w:val="24"/>
        </w:rPr>
        <w:t>l</w:t>
      </w:r>
      <w:r w:rsidRPr="009C2890">
        <w:rPr>
          <w:rFonts w:asciiTheme="majorBidi" w:hAnsiTheme="majorBidi" w:cstheme="majorBidi"/>
          <w:sz w:val="24"/>
          <w:szCs w:val="24"/>
        </w:rPr>
        <w:t xml:space="preserve"> and lymphangitic </w:t>
      </w:r>
      <w:r w:rsidR="00BC5D89" w:rsidRPr="009C2890">
        <w:rPr>
          <w:rFonts w:asciiTheme="majorBidi" w:hAnsiTheme="majorBidi" w:cstheme="majorBidi"/>
          <w:sz w:val="24"/>
          <w:szCs w:val="24"/>
        </w:rPr>
        <w:t xml:space="preserve">findings and there are no significant dynamics in comparison with the previous exam. </w:t>
      </w:r>
    </w:p>
    <w:p w14:paraId="4E1D78AD" w14:textId="3F83B427" w:rsidR="00BC5D89" w:rsidRPr="009C2890" w:rsidRDefault="00BC5D89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Presently, consultation on the phone with her son and Ay</w:t>
      </w:r>
      <w:r w:rsidR="00CD447A" w:rsidRPr="009C2890">
        <w:rPr>
          <w:rFonts w:asciiTheme="majorBidi" w:hAnsiTheme="majorBidi" w:cstheme="majorBidi"/>
          <w:sz w:val="24"/>
          <w:szCs w:val="24"/>
        </w:rPr>
        <w:t>a</w:t>
      </w:r>
      <w:r w:rsidRPr="009C2890">
        <w:rPr>
          <w:rFonts w:asciiTheme="majorBidi" w:hAnsiTheme="majorBidi" w:cstheme="majorBidi"/>
          <w:sz w:val="24"/>
          <w:szCs w:val="24"/>
        </w:rPr>
        <w:t>la. Clinically stable. Is continuing Eliquis 2.5 mg twice a day.</w:t>
      </w:r>
    </w:p>
    <w:p w14:paraId="7BEE9051" w14:textId="28EA87E4" w:rsidR="00BC5D89" w:rsidRPr="009C2890" w:rsidRDefault="00BC5D89" w:rsidP="00FB4B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In summary, respiratory stability. Lack of clear resistance mechanism in the Liquid test. We will continue without change while performing follow-up with CT</w:t>
      </w:r>
      <w:r w:rsidR="008316F4">
        <w:rPr>
          <w:rFonts w:asciiTheme="majorBidi" w:hAnsiTheme="majorBidi" w:cstheme="majorBidi"/>
          <w:sz w:val="24"/>
          <w:szCs w:val="24"/>
        </w:rPr>
        <w:t xml:space="preserve"> of the </w:t>
      </w:r>
      <w:r w:rsidR="008316F4" w:rsidRPr="009C2890">
        <w:rPr>
          <w:rFonts w:asciiTheme="majorBidi" w:hAnsiTheme="majorBidi" w:cstheme="majorBidi"/>
          <w:sz w:val="24"/>
          <w:szCs w:val="24"/>
        </w:rPr>
        <w:t>chest</w:t>
      </w:r>
      <w:r w:rsidRPr="009C2890">
        <w:rPr>
          <w:rFonts w:asciiTheme="majorBidi" w:hAnsiTheme="majorBidi" w:cstheme="majorBidi"/>
          <w:sz w:val="24"/>
          <w:szCs w:val="24"/>
        </w:rPr>
        <w:t>, PET-CT in another month while taking Brigatinib 180 mg once a day and Eliquis without change.</w:t>
      </w:r>
    </w:p>
    <w:p w14:paraId="7F75E805" w14:textId="74779C44" w:rsidR="00BC5D89" w:rsidRPr="009C2890" w:rsidRDefault="00BC5D89" w:rsidP="00BC5D89">
      <w:p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March 29. 2020</w:t>
      </w:r>
    </w:p>
    <w:p w14:paraId="6C6EAD40" w14:textId="4333B93A" w:rsidR="00BC5D89" w:rsidRPr="009C2890" w:rsidRDefault="00BC5D89" w:rsidP="00BC5D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 xml:space="preserve">Increasing respiratory exacerbation in the last few weeks, to a level of 87% saturation without oxygen. </w:t>
      </w:r>
    </w:p>
    <w:p w14:paraId="3255C8C1" w14:textId="39A782D6" w:rsidR="00BC5D89" w:rsidRPr="009C2890" w:rsidRDefault="00BC5D89" w:rsidP="00BC5D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 xml:space="preserve">Performance of CT-guided biopsy, </w:t>
      </w:r>
      <w:r w:rsidR="00C91EBA" w:rsidRPr="009C2890">
        <w:rPr>
          <w:rFonts w:asciiTheme="majorBidi" w:hAnsiTheme="majorBidi" w:cstheme="majorBidi"/>
          <w:sz w:val="24"/>
          <w:szCs w:val="24"/>
        </w:rPr>
        <w:t>for characterization of the disease. A CT-guided puncture was performed on the left side</w:t>
      </w:r>
      <w:r w:rsidR="009C2890" w:rsidRPr="009C2890">
        <w:rPr>
          <w:rFonts w:asciiTheme="majorBidi" w:hAnsiTheme="majorBidi" w:cstheme="majorBidi"/>
          <w:sz w:val="24"/>
          <w:szCs w:val="24"/>
        </w:rPr>
        <w:t>,</w:t>
      </w:r>
      <w:r w:rsidR="00C91EBA" w:rsidRPr="009C2890">
        <w:rPr>
          <w:rFonts w:asciiTheme="majorBidi" w:hAnsiTheme="majorBidi" w:cstheme="majorBidi"/>
          <w:sz w:val="24"/>
          <w:szCs w:val="24"/>
        </w:rPr>
        <w:t xml:space="preserve"> some neoplastic matter </w:t>
      </w:r>
      <w:r w:rsidR="009C2890" w:rsidRPr="009C2890">
        <w:rPr>
          <w:rFonts w:asciiTheme="majorBidi" w:hAnsiTheme="majorBidi" w:cstheme="majorBidi"/>
          <w:sz w:val="24"/>
          <w:szCs w:val="24"/>
        </w:rPr>
        <w:t>which</w:t>
      </w:r>
      <w:r w:rsidR="00C91EBA" w:rsidRPr="009C2890">
        <w:rPr>
          <w:rFonts w:asciiTheme="majorBidi" w:hAnsiTheme="majorBidi" w:cstheme="majorBidi"/>
          <w:sz w:val="24"/>
          <w:szCs w:val="24"/>
        </w:rPr>
        <w:t xml:space="preserve"> is doubtful to be sufficient for extensive molecular investigations. Some of the analyses will be performed at Rambam Hospital.</w:t>
      </w:r>
    </w:p>
    <w:p w14:paraId="57A59E0A" w14:textId="47AEA4FF" w:rsidR="00C91EBA" w:rsidRPr="009C2890" w:rsidRDefault="00CD754E" w:rsidP="00BC5D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Observation of the</w:t>
      </w:r>
      <w:r w:rsidR="00C91EBA" w:rsidRPr="009C2890">
        <w:rPr>
          <w:rFonts w:asciiTheme="majorBidi" w:hAnsiTheme="majorBidi" w:cstheme="majorBidi"/>
          <w:sz w:val="24"/>
          <w:szCs w:val="24"/>
        </w:rPr>
        <w:t xml:space="preserve"> </w:t>
      </w:r>
      <w:r w:rsidRPr="009C2890">
        <w:rPr>
          <w:rFonts w:asciiTheme="majorBidi" w:hAnsiTheme="majorBidi" w:cstheme="majorBidi"/>
          <w:sz w:val="24"/>
          <w:szCs w:val="24"/>
        </w:rPr>
        <w:t xml:space="preserve">CT biopsy, impression of extensive symmetric pneumonitis, may be secondary to Brigatinib. Alternatively, may be exacerbation of lymphangitic </w:t>
      </w:r>
      <w:r w:rsidR="009C2890" w:rsidRPr="009C2890">
        <w:rPr>
          <w:rFonts w:asciiTheme="majorBidi" w:hAnsiTheme="majorBidi" w:cstheme="majorBidi"/>
          <w:sz w:val="24"/>
          <w:szCs w:val="24"/>
        </w:rPr>
        <w:t xml:space="preserve">dissemination. However, </w:t>
      </w:r>
      <w:r w:rsidRPr="009C2890">
        <w:rPr>
          <w:rFonts w:asciiTheme="majorBidi" w:hAnsiTheme="majorBidi" w:cstheme="majorBidi"/>
          <w:sz w:val="24"/>
          <w:szCs w:val="24"/>
        </w:rPr>
        <w:t>at the</w:t>
      </w:r>
      <w:r w:rsidR="009C2890">
        <w:rPr>
          <w:rFonts w:asciiTheme="majorBidi" w:hAnsiTheme="majorBidi" w:cstheme="majorBidi"/>
          <w:sz w:val="24"/>
          <w:szCs w:val="24"/>
        </w:rPr>
        <w:t xml:space="preserve"> beginning</w:t>
      </w:r>
      <w:r w:rsidRPr="009C2890">
        <w:rPr>
          <w:rFonts w:asciiTheme="majorBidi" w:hAnsiTheme="majorBidi" w:cstheme="majorBidi"/>
          <w:sz w:val="24"/>
          <w:szCs w:val="24"/>
        </w:rPr>
        <w:t xml:space="preserve"> of the disease, the lungs looked better. </w:t>
      </w:r>
    </w:p>
    <w:p w14:paraId="13418548" w14:textId="72AEEAA3" w:rsidR="00CD754E" w:rsidRPr="009C2890" w:rsidRDefault="00CD754E" w:rsidP="00BC5D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Started Carbo</w:t>
      </w:r>
      <w:r w:rsidR="00FC1472" w:rsidRPr="009C2890">
        <w:rPr>
          <w:rFonts w:asciiTheme="majorBidi" w:hAnsiTheme="majorBidi" w:cstheme="majorBidi"/>
          <w:sz w:val="24"/>
          <w:szCs w:val="24"/>
        </w:rPr>
        <w:t>,</w:t>
      </w:r>
      <w:r w:rsidRPr="009C2890">
        <w:rPr>
          <w:rFonts w:asciiTheme="majorBidi" w:hAnsiTheme="majorBidi" w:cstheme="majorBidi"/>
          <w:sz w:val="24"/>
          <w:szCs w:val="24"/>
        </w:rPr>
        <w:t xml:space="preserve"> Alimta today, reports </w:t>
      </w:r>
      <w:r w:rsidR="004F37BE" w:rsidRPr="009C2890">
        <w:rPr>
          <w:rFonts w:asciiTheme="majorBidi" w:hAnsiTheme="majorBidi" w:cstheme="majorBidi"/>
          <w:sz w:val="24"/>
          <w:szCs w:val="24"/>
        </w:rPr>
        <w:t>remarkable</w:t>
      </w:r>
      <w:r w:rsidRPr="009C2890">
        <w:rPr>
          <w:rFonts w:asciiTheme="majorBidi" w:hAnsiTheme="majorBidi" w:cstheme="majorBidi"/>
          <w:sz w:val="24"/>
          <w:szCs w:val="24"/>
        </w:rPr>
        <w:t xml:space="preserve"> respiratory improvement under steroids as preparation for chemotherapy </w:t>
      </w:r>
      <w:r w:rsidR="009C2890" w:rsidRPr="009C2890">
        <w:rPr>
          <w:rFonts w:asciiTheme="majorBidi" w:hAnsiTheme="majorBidi" w:cstheme="majorBidi"/>
          <w:sz w:val="24"/>
          <w:szCs w:val="24"/>
        </w:rPr>
        <w:t>to bear</w:t>
      </w:r>
      <w:r w:rsidR="00FC1472" w:rsidRPr="009C2890">
        <w:rPr>
          <w:rFonts w:asciiTheme="majorBidi" w:hAnsiTheme="majorBidi" w:cstheme="majorBidi"/>
          <w:sz w:val="24"/>
          <w:szCs w:val="24"/>
        </w:rPr>
        <w:t xml:space="preserve"> </w:t>
      </w:r>
      <w:r w:rsidRPr="009C2890">
        <w:rPr>
          <w:rFonts w:asciiTheme="majorBidi" w:hAnsiTheme="majorBidi" w:cstheme="majorBidi"/>
          <w:sz w:val="24"/>
          <w:szCs w:val="24"/>
        </w:rPr>
        <w:t xml:space="preserve">the </w:t>
      </w:r>
      <w:r w:rsidR="00FC1472" w:rsidRPr="009C2890">
        <w:rPr>
          <w:rFonts w:asciiTheme="majorBidi" w:hAnsiTheme="majorBidi" w:cstheme="majorBidi"/>
          <w:sz w:val="24"/>
          <w:szCs w:val="24"/>
        </w:rPr>
        <w:t>pulmonary pneumonitis which may be attributed to Brigatinib.</w:t>
      </w:r>
    </w:p>
    <w:p w14:paraId="7EB2EBA8" w14:textId="1666E063" w:rsidR="00FC1472" w:rsidRPr="009C2890" w:rsidRDefault="00FC1472" w:rsidP="00FC1472">
      <w:pPr>
        <w:rPr>
          <w:rFonts w:asciiTheme="majorBidi" w:hAnsiTheme="majorBidi" w:cstheme="majorBidi"/>
          <w:sz w:val="24"/>
          <w:szCs w:val="24"/>
        </w:rPr>
      </w:pPr>
      <w:r w:rsidRPr="009C2890">
        <w:rPr>
          <w:rFonts w:asciiTheme="majorBidi" w:hAnsiTheme="majorBidi" w:cstheme="majorBidi"/>
          <w:sz w:val="24"/>
          <w:szCs w:val="24"/>
        </w:rPr>
        <w:t>Therefore, I support:</w:t>
      </w:r>
    </w:p>
    <w:p w14:paraId="03BAE2C7" w14:textId="1D08F904" w:rsidR="00FC1472" w:rsidRPr="008316F4" w:rsidRDefault="00FC1472" w:rsidP="00FC147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Continue Carbo + Alimta once every three weeks for three courses</w:t>
      </w:r>
    </w:p>
    <w:p w14:paraId="7D7140D2" w14:textId="7C45DC9A" w:rsidR="00FC1472" w:rsidRPr="008316F4" w:rsidRDefault="00FC1472" w:rsidP="00FC147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Continue Eliquis 2.5 mg twice a day</w:t>
      </w:r>
    </w:p>
    <w:p w14:paraId="1F2CEB18" w14:textId="4F34B907" w:rsidR="00FC1472" w:rsidRPr="008316F4" w:rsidRDefault="00FC1472" w:rsidP="00FC147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Calcium supplement due to involvement of bone disease. Wait with XGEVA at this stage</w:t>
      </w:r>
    </w:p>
    <w:p w14:paraId="2B8DF5F4" w14:textId="3E4A0284" w:rsidR="00FC1472" w:rsidRPr="008316F4" w:rsidRDefault="00FC1472" w:rsidP="00FC147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 xml:space="preserve">Start prednisone (instead of </w:t>
      </w:r>
      <w:r w:rsidR="00121FBF" w:rsidRPr="008316F4">
        <w:rPr>
          <w:rFonts w:asciiTheme="majorBidi" w:hAnsiTheme="majorBidi" w:cstheme="majorBidi"/>
          <w:sz w:val="24"/>
          <w:szCs w:val="24"/>
        </w:rPr>
        <w:t>d</w:t>
      </w:r>
      <w:r w:rsidRPr="008316F4">
        <w:rPr>
          <w:rFonts w:asciiTheme="majorBidi" w:hAnsiTheme="majorBidi" w:cstheme="majorBidi"/>
          <w:sz w:val="24"/>
          <w:szCs w:val="24"/>
        </w:rPr>
        <w:t>examethasone) at a dosage of 40 mg a day</w:t>
      </w:r>
      <w:r w:rsidR="00121FBF" w:rsidRPr="008316F4">
        <w:rPr>
          <w:rFonts w:asciiTheme="majorBidi" w:hAnsiTheme="majorBidi" w:cstheme="majorBidi"/>
          <w:sz w:val="24"/>
          <w:szCs w:val="24"/>
        </w:rPr>
        <w:t xml:space="preserve"> for a period of one week and then 30 mg a day for a period of three days and then 20 mg a day for a period of three days, and then 10 m</w:t>
      </w:r>
      <w:r w:rsidR="008316F4" w:rsidRPr="008316F4">
        <w:rPr>
          <w:rFonts w:asciiTheme="majorBidi" w:hAnsiTheme="majorBidi" w:cstheme="majorBidi"/>
          <w:sz w:val="24"/>
          <w:szCs w:val="24"/>
        </w:rPr>
        <w:t>g</w:t>
      </w:r>
      <w:r w:rsidR="00121FBF" w:rsidRPr="008316F4">
        <w:rPr>
          <w:rFonts w:asciiTheme="majorBidi" w:hAnsiTheme="majorBidi" w:cstheme="majorBidi"/>
          <w:sz w:val="24"/>
          <w:szCs w:val="24"/>
        </w:rPr>
        <w:t xml:space="preserve"> a day for a period of one week, and then 5 mg a day for a period of two weeks. </w:t>
      </w:r>
    </w:p>
    <w:p w14:paraId="36FD1546" w14:textId="486BF7D7" w:rsidR="00121FBF" w:rsidRPr="008316F4" w:rsidRDefault="00121FBF" w:rsidP="00FC147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lastRenderedPageBreak/>
        <w:t xml:space="preserve">Avoid Brigatinib due to suspected pneumonitis. Update the </w:t>
      </w:r>
      <w:r w:rsidR="008316F4" w:rsidRPr="008316F4">
        <w:rPr>
          <w:rFonts w:asciiTheme="majorBidi" w:hAnsiTheme="majorBidi" w:cstheme="majorBidi"/>
          <w:sz w:val="24"/>
          <w:szCs w:val="24"/>
        </w:rPr>
        <w:t>an</w:t>
      </w:r>
      <w:r w:rsidR="008316F4">
        <w:rPr>
          <w:rFonts w:asciiTheme="majorBidi" w:hAnsiTheme="majorBidi" w:cstheme="majorBidi"/>
          <w:sz w:val="24"/>
          <w:szCs w:val="24"/>
        </w:rPr>
        <w:t>s</w:t>
      </w:r>
      <w:r w:rsidR="008316F4" w:rsidRPr="008316F4">
        <w:rPr>
          <w:rFonts w:asciiTheme="majorBidi" w:hAnsiTheme="majorBidi" w:cstheme="majorBidi"/>
          <w:sz w:val="24"/>
          <w:szCs w:val="24"/>
        </w:rPr>
        <w:t>wers</w:t>
      </w:r>
      <w:r w:rsidRPr="008316F4">
        <w:rPr>
          <w:rFonts w:asciiTheme="majorBidi" w:hAnsiTheme="majorBidi" w:cstheme="majorBidi"/>
          <w:sz w:val="24"/>
          <w:szCs w:val="24"/>
        </w:rPr>
        <w:t xml:space="preserve"> with the biopsy.</w:t>
      </w:r>
    </w:p>
    <w:p w14:paraId="31CF211C" w14:textId="3ECDB31F" w:rsidR="00121FBF" w:rsidRPr="008316F4" w:rsidRDefault="00121FBF" w:rsidP="00FC147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Follow-up with CT of the chest without contrast agent and after three treatment courses, MRI of the brain.</w:t>
      </w:r>
    </w:p>
    <w:p w14:paraId="5454A184" w14:textId="482212F8" w:rsidR="00FC1472" w:rsidRPr="00CD447A" w:rsidRDefault="00FC1472" w:rsidP="00FC1472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5E3E9F64" w14:textId="29D72CDD" w:rsidR="004F37BE" w:rsidRPr="008316F4" w:rsidRDefault="004F37BE" w:rsidP="00FC1472">
      <w:p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May 07, 2020</w:t>
      </w:r>
    </w:p>
    <w:p w14:paraId="3EE0D627" w14:textId="51F23ED5" w:rsidR="004F37BE" w:rsidRPr="00A005A7" w:rsidRDefault="004F37BE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 xml:space="preserve">After two courses of Carbo + Alimta. After treatment difficulty and </w:t>
      </w:r>
      <w:r w:rsidRPr="00A005A7">
        <w:rPr>
          <w:rFonts w:asciiTheme="majorBidi" w:hAnsiTheme="majorBidi" w:cstheme="majorBidi"/>
          <w:sz w:val="24"/>
          <w:szCs w:val="24"/>
        </w:rPr>
        <w:t xml:space="preserve">lying down for a week with loss of appetite and </w:t>
      </w:r>
      <w:r w:rsidR="008316F4" w:rsidRPr="00A005A7">
        <w:rPr>
          <w:rFonts w:asciiTheme="majorBidi" w:hAnsiTheme="majorBidi" w:cstheme="majorBidi"/>
          <w:sz w:val="24"/>
          <w:szCs w:val="24"/>
        </w:rPr>
        <w:t>low</w:t>
      </w:r>
      <w:r w:rsidRPr="00A005A7">
        <w:rPr>
          <w:rFonts w:asciiTheme="majorBidi" w:hAnsiTheme="majorBidi" w:cstheme="majorBidi"/>
          <w:sz w:val="24"/>
          <w:szCs w:val="24"/>
        </w:rPr>
        <w:t xml:space="preserve"> mood. </w:t>
      </w:r>
    </w:p>
    <w:p w14:paraId="54A75357" w14:textId="240F594D" w:rsidR="00B80C1B" w:rsidRPr="008316F4" w:rsidRDefault="00B80C1B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Reduced prednisone gradually, around the first treatment. Around the second treatment, took only dexamethasone before the treatment. After treatment, did not take steroids and had a lot of fatigue and nausea.</w:t>
      </w:r>
    </w:p>
    <w:p w14:paraId="7BE1A3D4" w14:textId="3D41B1C5" w:rsidR="00B80C1B" w:rsidRPr="00CD447A" w:rsidRDefault="00B80C1B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FF"/>
          <w:sz w:val="24"/>
          <w:szCs w:val="24"/>
        </w:rPr>
      </w:pPr>
      <w:r w:rsidRPr="008316F4">
        <w:rPr>
          <w:rFonts w:asciiTheme="majorBidi" w:hAnsiTheme="majorBidi" w:cstheme="majorBidi"/>
          <w:sz w:val="24"/>
          <w:szCs w:val="24"/>
        </w:rPr>
        <w:t>PET-CT dated May 5, 2020 with significant improvement in the pulmonary parenchyma with the disappearance of most of the lymphangitis</w:t>
      </w:r>
      <w:r w:rsidRPr="00CD447A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Pr="008316F4">
        <w:rPr>
          <w:rFonts w:asciiTheme="majorBidi" w:hAnsiTheme="majorBidi" w:cstheme="majorBidi"/>
          <w:sz w:val="24"/>
          <w:szCs w:val="24"/>
        </w:rPr>
        <w:t xml:space="preserve">A number of sclerotic lesions and </w:t>
      </w:r>
      <w:r w:rsidR="008316F4" w:rsidRPr="008316F4">
        <w:rPr>
          <w:rFonts w:asciiTheme="majorBidi" w:hAnsiTheme="majorBidi" w:cstheme="majorBidi"/>
          <w:sz w:val="24"/>
          <w:szCs w:val="24"/>
        </w:rPr>
        <w:t>uptake within</w:t>
      </w:r>
      <w:r w:rsidRPr="008316F4">
        <w:rPr>
          <w:rFonts w:asciiTheme="majorBidi" w:hAnsiTheme="majorBidi" w:cstheme="majorBidi"/>
          <w:sz w:val="24"/>
          <w:szCs w:val="24"/>
        </w:rPr>
        <w:t xml:space="preserve"> (D11, D12, D5), there is mild back pain.</w:t>
      </w:r>
    </w:p>
    <w:p w14:paraId="4D9E02F8" w14:textId="649A1179" w:rsidR="00B80C1B" w:rsidRPr="00A005A7" w:rsidRDefault="00B80C1B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05A7">
        <w:rPr>
          <w:rFonts w:asciiTheme="majorBidi" w:hAnsiTheme="majorBidi" w:cstheme="majorBidi"/>
          <w:sz w:val="24"/>
          <w:szCs w:val="24"/>
        </w:rPr>
        <w:t>Reports general improvement in sensation including walking 5 km, whereas before chemotherapy required oxygen</w:t>
      </w:r>
      <w:r w:rsidR="00A005A7" w:rsidRPr="00A005A7">
        <w:rPr>
          <w:rFonts w:asciiTheme="majorBidi" w:hAnsiTheme="majorBidi" w:cstheme="majorBidi"/>
          <w:sz w:val="24"/>
          <w:szCs w:val="24"/>
        </w:rPr>
        <w:t xml:space="preserve"> regularly</w:t>
      </w:r>
      <w:r w:rsidRPr="00A005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1770D3DD" w14:textId="3569C04F" w:rsidR="00B80C1B" w:rsidRPr="00A005A7" w:rsidRDefault="00B80C1B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05A7">
        <w:rPr>
          <w:rFonts w:asciiTheme="majorBidi" w:hAnsiTheme="majorBidi" w:cstheme="majorBidi"/>
          <w:sz w:val="24"/>
          <w:szCs w:val="24"/>
        </w:rPr>
        <w:t xml:space="preserve">Molecular investigation at Rambam Hospital with ALK </w:t>
      </w:r>
      <w:r w:rsidR="00A005A7" w:rsidRPr="00A005A7">
        <w:rPr>
          <w:rFonts w:asciiTheme="majorBidi" w:hAnsiTheme="majorBidi" w:cstheme="majorBidi"/>
          <w:sz w:val="24"/>
          <w:szCs w:val="24"/>
        </w:rPr>
        <w:t xml:space="preserve">positive </w:t>
      </w:r>
      <w:r w:rsidRPr="00A005A7">
        <w:rPr>
          <w:rFonts w:asciiTheme="majorBidi" w:hAnsiTheme="majorBidi" w:cstheme="majorBidi"/>
          <w:sz w:val="24"/>
          <w:szCs w:val="24"/>
        </w:rPr>
        <w:t>and without additional findings.</w:t>
      </w:r>
    </w:p>
    <w:p w14:paraId="67AF9087" w14:textId="4141B89A" w:rsidR="00B80C1B" w:rsidRPr="00A005A7" w:rsidRDefault="00B80C1B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05A7">
        <w:rPr>
          <w:rFonts w:asciiTheme="majorBidi" w:hAnsiTheme="majorBidi" w:cstheme="majorBidi"/>
          <w:sz w:val="24"/>
          <w:szCs w:val="24"/>
        </w:rPr>
        <w:t>MRI of brain from April 26, 2020 without metastases.</w:t>
      </w:r>
    </w:p>
    <w:p w14:paraId="1153CCE8" w14:textId="24CE2582" w:rsidR="00B80C1B" w:rsidRPr="00F54715" w:rsidRDefault="00B80C1B" w:rsidP="004F37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>Therefore, good response to chemotherapy, clinically and imaging.</w:t>
      </w:r>
      <w:r w:rsidR="0075481D" w:rsidRPr="00F54715">
        <w:rPr>
          <w:rFonts w:asciiTheme="majorBidi" w:hAnsiTheme="majorBidi" w:cstheme="majorBidi"/>
          <w:sz w:val="24"/>
          <w:szCs w:val="24"/>
        </w:rPr>
        <w:t xml:space="preserve"> The osseous findings </w:t>
      </w:r>
      <w:r w:rsidR="00A005A7" w:rsidRPr="00F54715">
        <w:rPr>
          <w:rFonts w:asciiTheme="majorBidi" w:hAnsiTheme="majorBidi" w:cstheme="majorBidi"/>
          <w:sz w:val="24"/>
          <w:szCs w:val="24"/>
        </w:rPr>
        <w:t xml:space="preserve">are </w:t>
      </w:r>
      <w:r w:rsidR="0075481D" w:rsidRPr="00F54715">
        <w:rPr>
          <w:rFonts w:asciiTheme="majorBidi" w:hAnsiTheme="majorBidi" w:cstheme="majorBidi"/>
          <w:sz w:val="24"/>
          <w:szCs w:val="24"/>
        </w:rPr>
        <w:t xml:space="preserve">with uptake </w:t>
      </w:r>
      <w:r w:rsidR="00A005A7" w:rsidRPr="00F54715">
        <w:rPr>
          <w:rFonts w:asciiTheme="majorBidi" w:hAnsiTheme="majorBidi" w:cstheme="majorBidi"/>
          <w:sz w:val="24"/>
          <w:szCs w:val="24"/>
        </w:rPr>
        <w:t>within</w:t>
      </w:r>
      <w:r w:rsidR="0075481D" w:rsidRPr="00F54715">
        <w:rPr>
          <w:rFonts w:asciiTheme="majorBidi" w:hAnsiTheme="majorBidi" w:cstheme="majorBidi"/>
          <w:sz w:val="24"/>
          <w:szCs w:val="24"/>
        </w:rPr>
        <w:t xml:space="preserve"> the sclerotic lesion and therefore, maybe associated with the interval between the two PET CT exams and not necessarily indicate </w:t>
      </w:r>
      <w:bookmarkStart w:id="0" w:name="_GoBack"/>
      <w:r w:rsidR="00F54715" w:rsidRPr="00F54715">
        <w:rPr>
          <w:rFonts w:asciiTheme="majorBidi" w:hAnsiTheme="majorBidi" w:cstheme="majorBidi"/>
          <w:sz w:val="24"/>
          <w:szCs w:val="24"/>
        </w:rPr>
        <w:t>progression</w:t>
      </w:r>
      <w:bookmarkEnd w:id="0"/>
      <w:r w:rsidR="0075481D" w:rsidRPr="00F54715">
        <w:rPr>
          <w:rFonts w:asciiTheme="majorBidi" w:hAnsiTheme="majorBidi" w:cstheme="majorBidi"/>
          <w:sz w:val="24"/>
          <w:szCs w:val="24"/>
        </w:rPr>
        <w:t xml:space="preserve"> under chemotherapy.</w:t>
      </w:r>
    </w:p>
    <w:p w14:paraId="2B7F9D4D" w14:textId="77777777" w:rsidR="00863882" w:rsidRPr="00F54715" w:rsidRDefault="0075481D" w:rsidP="0075481D">
      <w:p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>PS test=0. Auscul</w:t>
      </w:r>
      <w:r w:rsidR="00863882" w:rsidRPr="00F54715">
        <w:rPr>
          <w:rFonts w:asciiTheme="majorBidi" w:hAnsiTheme="majorBidi" w:cstheme="majorBidi"/>
          <w:sz w:val="24"/>
          <w:szCs w:val="24"/>
        </w:rPr>
        <w:t>t</w:t>
      </w:r>
      <w:r w:rsidRPr="00F54715">
        <w:rPr>
          <w:rFonts w:asciiTheme="majorBidi" w:hAnsiTheme="majorBidi" w:cstheme="majorBidi"/>
          <w:sz w:val="24"/>
          <w:szCs w:val="24"/>
        </w:rPr>
        <w:t>ation very good, bilateral. Peristalsi</w:t>
      </w:r>
      <w:r w:rsidR="00863882" w:rsidRPr="00F54715">
        <w:rPr>
          <w:rFonts w:asciiTheme="majorBidi" w:hAnsiTheme="majorBidi" w:cstheme="majorBidi"/>
          <w:sz w:val="24"/>
          <w:szCs w:val="24"/>
        </w:rPr>
        <w:t>s</w:t>
      </w:r>
      <w:r w:rsidRPr="00F54715">
        <w:rPr>
          <w:rFonts w:asciiTheme="majorBidi" w:hAnsiTheme="majorBidi" w:cstheme="majorBidi"/>
          <w:sz w:val="24"/>
          <w:szCs w:val="24"/>
        </w:rPr>
        <w:t xml:space="preserve"> normal. </w:t>
      </w:r>
    </w:p>
    <w:p w14:paraId="5DCF577C" w14:textId="77F27501" w:rsidR="0075481D" w:rsidRPr="00F54715" w:rsidRDefault="0075481D" w:rsidP="0075481D">
      <w:p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>Therefore, recommend:</w:t>
      </w:r>
    </w:p>
    <w:p w14:paraId="56476DDC" w14:textId="622DE09D" w:rsidR="00863882" w:rsidRPr="00F54715" w:rsidRDefault="00863882" w:rsidP="0086388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>Continue Carbo Alimta for another two courses</w:t>
      </w:r>
    </w:p>
    <w:p w14:paraId="150EDE53" w14:textId="346E81BC" w:rsidR="00863882" w:rsidRPr="00F54715" w:rsidRDefault="00863882" w:rsidP="0086388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>PET-CT after two courses</w:t>
      </w:r>
    </w:p>
    <w:p w14:paraId="0E73CF5C" w14:textId="02AB28D9" w:rsidR="00863882" w:rsidRPr="00F54715" w:rsidRDefault="00863882" w:rsidP="0086388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 xml:space="preserve">To </w:t>
      </w:r>
      <w:r w:rsidR="00F54715" w:rsidRPr="00F54715">
        <w:rPr>
          <w:rFonts w:asciiTheme="majorBidi" w:hAnsiTheme="majorBidi" w:cstheme="majorBidi"/>
          <w:sz w:val="24"/>
          <w:szCs w:val="24"/>
        </w:rPr>
        <w:t xml:space="preserve">answer </w:t>
      </w:r>
      <w:r w:rsidRPr="00F54715">
        <w:rPr>
          <w:rFonts w:asciiTheme="majorBidi" w:hAnsiTheme="majorBidi" w:cstheme="majorBidi"/>
          <w:sz w:val="24"/>
          <w:szCs w:val="24"/>
        </w:rPr>
        <w:t xml:space="preserve">the family’s question – I do not see a need to add </w:t>
      </w:r>
      <w:r w:rsidR="00F54715" w:rsidRPr="00F54715">
        <w:rPr>
          <w:rFonts w:asciiTheme="majorBidi" w:hAnsiTheme="majorBidi" w:cstheme="majorBidi"/>
          <w:sz w:val="24"/>
          <w:szCs w:val="24"/>
        </w:rPr>
        <w:t xml:space="preserve">an </w:t>
      </w:r>
      <w:r w:rsidR="00EA0F79" w:rsidRPr="00F54715">
        <w:rPr>
          <w:rFonts w:asciiTheme="majorBidi" w:hAnsiTheme="majorBidi" w:cstheme="majorBidi"/>
          <w:sz w:val="24"/>
          <w:szCs w:val="24"/>
        </w:rPr>
        <w:t>ALK inhibitor</w:t>
      </w:r>
    </w:p>
    <w:p w14:paraId="22FE9D10" w14:textId="77DC2FBA" w:rsidR="00863882" w:rsidRPr="00F54715" w:rsidRDefault="00863882" w:rsidP="0086388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54715">
        <w:rPr>
          <w:rFonts w:asciiTheme="majorBidi" w:hAnsiTheme="majorBidi" w:cstheme="majorBidi"/>
          <w:sz w:val="24"/>
          <w:szCs w:val="24"/>
        </w:rPr>
        <w:t xml:space="preserve">Please report any event of exacerbation of back pain. Continue </w:t>
      </w:r>
      <w:r w:rsidR="00CE79D8" w:rsidRPr="00F54715">
        <w:rPr>
          <w:rFonts w:asciiTheme="majorBidi" w:hAnsiTheme="majorBidi" w:cstheme="majorBidi"/>
          <w:sz w:val="24"/>
          <w:szCs w:val="24"/>
        </w:rPr>
        <w:t>XGEVA once every two months.</w:t>
      </w:r>
    </w:p>
    <w:sectPr w:rsidR="00863882" w:rsidRPr="00F54715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6D43" w14:textId="77777777" w:rsidR="004D54FF" w:rsidRDefault="004D54FF" w:rsidP="004F37BE">
      <w:pPr>
        <w:spacing w:after="0" w:line="240" w:lineRule="auto"/>
      </w:pPr>
      <w:r>
        <w:separator/>
      </w:r>
    </w:p>
  </w:endnote>
  <w:endnote w:type="continuationSeparator" w:id="0">
    <w:p w14:paraId="5B63FE55" w14:textId="77777777" w:rsidR="004D54FF" w:rsidRDefault="004D54FF" w:rsidP="004F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3050" w14:textId="77777777" w:rsidR="004D54FF" w:rsidRDefault="004D54FF" w:rsidP="004F37BE">
      <w:pPr>
        <w:spacing w:after="0" w:line="240" w:lineRule="auto"/>
      </w:pPr>
      <w:r>
        <w:separator/>
      </w:r>
    </w:p>
  </w:footnote>
  <w:footnote w:type="continuationSeparator" w:id="0">
    <w:p w14:paraId="7BA0FBC2" w14:textId="77777777" w:rsidR="004D54FF" w:rsidRDefault="004D54FF" w:rsidP="004F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</w:rPr>
      <w:id w:val="98381352"/>
      <w:docPartObj>
        <w:docPartGallery w:val="Page Numbers (Top of Page)"/>
        <w:docPartUnique/>
      </w:docPartObj>
    </w:sdtPr>
    <w:sdtEndPr/>
    <w:sdtContent>
      <w:p w14:paraId="3AF94DD4" w14:textId="77777777" w:rsidR="004F37BE" w:rsidRPr="004F37BE" w:rsidRDefault="004F37BE" w:rsidP="004F37BE">
        <w:pPr>
          <w:pStyle w:val="Header"/>
          <w:jc w:val="right"/>
          <w:rPr>
            <w:rFonts w:asciiTheme="majorBidi" w:hAnsiTheme="majorBidi" w:cstheme="majorBidi"/>
          </w:rPr>
        </w:pPr>
        <w:r w:rsidRPr="004F37BE">
          <w:rPr>
            <w:rFonts w:asciiTheme="majorBidi" w:hAnsiTheme="majorBidi" w:cstheme="majorBidi"/>
          </w:rPr>
          <w:t xml:space="preserve">Page </w:t>
        </w:r>
        <w:r w:rsidRPr="004F37BE">
          <w:rPr>
            <w:rFonts w:asciiTheme="majorBidi" w:hAnsiTheme="majorBidi" w:cstheme="majorBidi"/>
            <w:b/>
            <w:bCs/>
          </w:rPr>
          <w:fldChar w:fldCharType="begin"/>
        </w:r>
        <w:r w:rsidRPr="004F37BE">
          <w:rPr>
            <w:rFonts w:asciiTheme="majorBidi" w:hAnsiTheme="majorBidi" w:cstheme="majorBidi"/>
            <w:b/>
            <w:bCs/>
          </w:rPr>
          <w:instrText xml:space="preserve"> PAGE </w:instrText>
        </w:r>
        <w:r w:rsidRPr="004F37BE">
          <w:rPr>
            <w:rFonts w:asciiTheme="majorBidi" w:hAnsiTheme="majorBidi" w:cstheme="majorBidi"/>
            <w:b/>
            <w:bCs/>
          </w:rPr>
          <w:fldChar w:fldCharType="separate"/>
        </w:r>
        <w:r w:rsidRPr="004F37BE">
          <w:rPr>
            <w:rFonts w:asciiTheme="majorBidi" w:hAnsiTheme="majorBidi" w:cstheme="majorBidi"/>
            <w:b/>
            <w:bCs/>
            <w:noProof/>
          </w:rPr>
          <w:t>2</w:t>
        </w:r>
        <w:r w:rsidRPr="004F37BE">
          <w:rPr>
            <w:rFonts w:asciiTheme="majorBidi" w:hAnsiTheme="majorBidi" w:cstheme="majorBidi"/>
            <w:b/>
            <w:bCs/>
          </w:rPr>
          <w:fldChar w:fldCharType="end"/>
        </w:r>
        <w:r w:rsidRPr="004F37BE">
          <w:rPr>
            <w:rFonts w:asciiTheme="majorBidi" w:hAnsiTheme="majorBidi" w:cstheme="majorBidi"/>
          </w:rPr>
          <w:t xml:space="preserve"> of </w:t>
        </w:r>
        <w:r w:rsidRPr="004F37BE">
          <w:rPr>
            <w:rFonts w:asciiTheme="majorBidi" w:hAnsiTheme="majorBidi" w:cstheme="majorBidi"/>
            <w:b/>
            <w:bCs/>
          </w:rPr>
          <w:fldChar w:fldCharType="begin"/>
        </w:r>
        <w:r w:rsidRPr="004F37BE">
          <w:rPr>
            <w:rFonts w:asciiTheme="majorBidi" w:hAnsiTheme="majorBidi" w:cstheme="majorBidi"/>
            <w:b/>
            <w:bCs/>
          </w:rPr>
          <w:instrText xml:space="preserve"> NUMPAGES  </w:instrText>
        </w:r>
        <w:r w:rsidRPr="004F37BE">
          <w:rPr>
            <w:rFonts w:asciiTheme="majorBidi" w:hAnsiTheme="majorBidi" w:cstheme="majorBidi"/>
            <w:b/>
            <w:bCs/>
          </w:rPr>
          <w:fldChar w:fldCharType="separate"/>
        </w:r>
        <w:r w:rsidRPr="004F37BE">
          <w:rPr>
            <w:rFonts w:asciiTheme="majorBidi" w:hAnsiTheme="majorBidi" w:cstheme="majorBidi"/>
            <w:b/>
            <w:bCs/>
            <w:noProof/>
          </w:rPr>
          <w:t>2</w:t>
        </w:r>
        <w:r w:rsidRPr="004F37BE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p w14:paraId="6447CB25" w14:textId="77777777" w:rsidR="004F37BE" w:rsidRDefault="004F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B77"/>
    <w:multiLevelType w:val="hybridMultilevel"/>
    <w:tmpl w:val="BD84E7D2"/>
    <w:lvl w:ilvl="0" w:tplc="18E453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F303A4"/>
    <w:multiLevelType w:val="hybridMultilevel"/>
    <w:tmpl w:val="0732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1A58"/>
    <w:multiLevelType w:val="hybridMultilevel"/>
    <w:tmpl w:val="389AD850"/>
    <w:lvl w:ilvl="0" w:tplc="113215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7042"/>
    <w:multiLevelType w:val="hybridMultilevel"/>
    <w:tmpl w:val="ACE42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059FC"/>
    <w:multiLevelType w:val="hybridMultilevel"/>
    <w:tmpl w:val="A00E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66057"/>
    <w:multiLevelType w:val="hybridMultilevel"/>
    <w:tmpl w:val="EE0273C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39"/>
    <w:rsid w:val="00121FBF"/>
    <w:rsid w:val="003B0F01"/>
    <w:rsid w:val="0040071D"/>
    <w:rsid w:val="004D54FF"/>
    <w:rsid w:val="004F37BE"/>
    <w:rsid w:val="0075481D"/>
    <w:rsid w:val="008316F4"/>
    <w:rsid w:val="00863882"/>
    <w:rsid w:val="00925C73"/>
    <w:rsid w:val="009C2890"/>
    <w:rsid w:val="00A005A7"/>
    <w:rsid w:val="00A23E3D"/>
    <w:rsid w:val="00A33639"/>
    <w:rsid w:val="00A7090F"/>
    <w:rsid w:val="00B80C1B"/>
    <w:rsid w:val="00BC5D89"/>
    <w:rsid w:val="00C91EBA"/>
    <w:rsid w:val="00CD447A"/>
    <w:rsid w:val="00CD754E"/>
    <w:rsid w:val="00CE79D8"/>
    <w:rsid w:val="00D82ABA"/>
    <w:rsid w:val="00DB519F"/>
    <w:rsid w:val="00E67987"/>
    <w:rsid w:val="00EA0F79"/>
    <w:rsid w:val="00F54715"/>
    <w:rsid w:val="00FB4BBC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CA1E"/>
  <w15:chartTrackingRefBased/>
  <w15:docId w15:val="{F1767FAF-DE20-422A-B01F-43CC3E25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BE"/>
  </w:style>
  <w:style w:type="paragraph" w:styleId="Footer">
    <w:name w:val="footer"/>
    <w:basedOn w:val="Normal"/>
    <w:link w:val="FooterChar"/>
    <w:uiPriority w:val="99"/>
    <w:unhideWhenUsed/>
    <w:rsid w:val="004F3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BE"/>
  </w:style>
  <w:style w:type="character" w:styleId="CommentReference">
    <w:name w:val="annotation reference"/>
    <w:basedOn w:val="DefaultParagraphFont"/>
    <w:uiPriority w:val="99"/>
    <w:semiHidden/>
    <w:unhideWhenUsed/>
    <w:rsid w:val="00CE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2020-06-12T14:49:00Z</dcterms:created>
  <dcterms:modified xsi:type="dcterms:W3CDTF">2020-06-12T15:43:00Z</dcterms:modified>
</cp:coreProperties>
</file>