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DF3F" w14:textId="217E5481" w:rsidR="00282106" w:rsidRPr="00282106" w:rsidRDefault="00282106" w:rsidP="00282106">
      <w:pPr>
        <w:pStyle w:val="NormalWeb"/>
        <w:spacing w:before="0" w:beforeAutospacing="0" w:after="0" w:afterAutospacing="0"/>
        <w:ind w:right="275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282106">
        <w:rPr>
          <w:rFonts w:ascii="Arial" w:hAnsi="Arial" w:cs="Arial" w:hint="cs"/>
          <w:b/>
          <w:bCs/>
          <w:sz w:val="28"/>
          <w:szCs w:val="28"/>
          <w:rtl/>
        </w:rPr>
        <w:t>מכון טכנולוגי חולון</w:t>
      </w:r>
    </w:p>
    <w:p w14:paraId="3876E547" w14:textId="2F069AA1" w:rsidR="00282106" w:rsidRPr="00282106" w:rsidRDefault="00103081" w:rsidP="00282106">
      <w:pPr>
        <w:pStyle w:val="NormalWeb"/>
        <w:spacing w:before="0" w:beforeAutospacing="0" w:after="0" w:afterAutospacing="0"/>
        <w:ind w:right="2750"/>
        <w:jc w:val="center"/>
        <w:rPr>
          <w:rFonts w:ascii="Arial" w:hAnsi="Arial" w:cs="Arial"/>
          <w:b/>
          <w:bCs/>
          <w:sz w:val="28"/>
          <w:szCs w:val="28"/>
        </w:rPr>
      </w:pPr>
      <w:r w:rsidRPr="00282106">
        <w:rPr>
          <w:rFonts w:ascii="Arial" w:hAnsi="Arial" w:cs="Arial" w:hint="cs"/>
          <w:b/>
          <w:bCs/>
          <w:sz w:val="28"/>
          <w:szCs w:val="28"/>
          <w:rtl/>
        </w:rPr>
        <w:t>סיבות לגאווה</w:t>
      </w:r>
      <w:commentRangeStart w:id="0"/>
      <w:commentRangeEnd w:id="0"/>
      <w:r w:rsidR="00282106" w:rsidRPr="00282106">
        <w:rPr>
          <w:rStyle w:val="CommentReference"/>
          <w:rFonts w:asciiTheme="minorHAnsi" w:eastAsiaTheme="minorHAnsi" w:hAnsiTheme="minorHAnsi" w:cstheme="minorBidi"/>
          <w:b/>
          <w:bCs/>
          <w:rtl/>
        </w:rPr>
        <w:commentReference w:id="0"/>
      </w:r>
    </w:p>
    <w:p w14:paraId="7A0256BE" w14:textId="5B48E5DA" w:rsidR="00282106" w:rsidRDefault="00282106" w:rsidP="00282106">
      <w:pPr>
        <w:pStyle w:val="NormalWeb"/>
        <w:spacing w:before="0" w:beforeAutospacing="0" w:after="0" w:afterAutospacing="0"/>
        <w:ind w:right="2750"/>
        <w:jc w:val="center"/>
        <w:rPr>
          <w:rFonts w:ascii="Arial" w:hAnsi="Arial" w:cs="Arial"/>
          <w:sz w:val="28"/>
          <w:szCs w:val="28"/>
        </w:rPr>
      </w:pPr>
    </w:p>
    <w:p w14:paraId="53434CEC" w14:textId="77777777" w:rsidR="00282106" w:rsidRPr="00815134" w:rsidRDefault="00282106" w:rsidP="00282106">
      <w:pPr>
        <w:pStyle w:val="NormalWeb"/>
        <w:spacing w:before="0" w:beforeAutospacing="0" w:after="0" w:afterAutospacing="0"/>
        <w:ind w:right="2750"/>
        <w:jc w:val="center"/>
        <w:rPr>
          <w:rFonts w:ascii="Arial" w:hAnsi="Arial" w:cs="Arial"/>
          <w:sz w:val="28"/>
          <w:szCs w:val="28"/>
          <w:rtl/>
        </w:rPr>
      </w:pPr>
    </w:p>
    <w:p w14:paraId="1CC257EB" w14:textId="77777777" w:rsidR="00DC32D8" w:rsidRPr="00815134" w:rsidRDefault="004C1990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בחמישים שנות פעילותו</w:t>
      </w:r>
      <w:r w:rsidR="00103081">
        <w:rPr>
          <w:rFonts w:ascii="Arial" w:hAnsi="Arial" w:cs="Arial" w:hint="cs"/>
          <w:color w:val="231F20"/>
          <w:sz w:val="28"/>
          <w:szCs w:val="28"/>
          <w:rtl/>
        </w:rPr>
        <w:t>,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ממלא המכון</w:t>
      </w:r>
      <w:r w:rsidR="00103081">
        <w:rPr>
          <w:rFonts w:ascii="Arial" w:hAnsi="Arial" w:cs="Arial" w:hint="cs"/>
          <w:color w:val="231F20"/>
          <w:sz w:val="28"/>
          <w:szCs w:val="28"/>
          <w:rtl/>
        </w:rPr>
        <w:t xml:space="preserve"> הטכנולוגי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תפקיד חיוני בשינוי המדהים שעברה ישראל ממדינה </w:t>
      </w:r>
      <w:r w:rsidR="00DC32D8" w:rsidRPr="00815134">
        <w:rPr>
          <w:rFonts w:ascii="Arial" w:hAnsi="Arial" w:cs="Arial"/>
          <w:color w:val="231F20"/>
          <w:sz w:val="28"/>
          <w:szCs w:val="28"/>
          <w:rtl/>
        </w:rPr>
        <w:t>מתפתחת למעצמה טכנולוגית.</w:t>
      </w:r>
    </w:p>
    <w:p w14:paraId="66B3A517" w14:textId="77777777" w:rsidR="007F7460" w:rsidRPr="00815134" w:rsidRDefault="00DC32D8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בדומה למוסדות האקדמיים האחרים בישראל, המכון שואף לפתח תכניות אקדמיות יצירתיות בסטנדרטים הגבוהים ביותר של מצויינות אקדמית המתאימים לצרכים המשתנים של החברה הישראלית...</w:t>
      </w:r>
    </w:p>
    <w:p w14:paraId="14D15194" w14:textId="5569E368" w:rsidR="00815134" w:rsidRPr="00815134" w:rsidRDefault="00DC32D8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המכון מעורב ומשפיע בתעשיית ההיי-טק, התעשיי</w:t>
      </w:r>
      <w:r w:rsidR="00103081">
        <w:rPr>
          <w:rFonts w:ascii="Arial" w:hAnsi="Arial" w:cs="Arial"/>
          <w:color w:val="231F20"/>
          <w:sz w:val="28"/>
          <w:szCs w:val="28"/>
          <w:rtl/>
        </w:rPr>
        <w:t>ה הב</w:t>
      </w:r>
      <w:r w:rsidR="00502FD2">
        <w:rPr>
          <w:rFonts w:ascii="Arial" w:hAnsi="Arial" w:cs="Arial" w:hint="cs"/>
          <w:color w:val="231F20"/>
          <w:sz w:val="28"/>
          <w:szCs w:val="28"/>
          <w:rtl/>
        </w:rPr>
        <w:t>י</w:t>
      </w:r>
      <w:r w:rsidR="00103081">
        <w:rPr>
          <w:rFonts w:ascii="Arial" w:hAnsi="Arial" w:cs="Arial"/>
          <w:color w:val="231F20"/>
          <w:sz w:val="28"/>
          <w:szCs w:val="28"/>
          <w:rtl/>
        </w:rPr>
        <w:t>טחונית ו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>מגזרים אחרים, והוא מעודד את התלמידים והסגל וספ</w:t>
      </w:r>
      <w:r w:rsidR="007F7460" w:rsidRPr="00815134">
        <w:rPr>
          <w:rFonts w:ascii="Arial" w:hAnsi="Arial" w:cs="Arial"/>
          <w:color w:val="231F20"/>
          <w:sz w:val="28"/>
          <w:szCs w:val="28"/>
          <w:rtl/>
        </w:rPr>
        <w:t xml:space="preserve">ק פתרונות חדשניים לצרכי המציאות - </w:t>
      </w:r>
      <w:r w:rsidR="00103081">
        <w:rPr>
          <w:rFonts w:ascii="Arial" w:hAnsi="Arial" w:cs="Arial" w:hint="cs"/>
          <w:sz w:val="28"/>
          <w:szCs w:val="28"/>
          <w:rtl/>
        </w:rPr>
        <w:t>ל</w:t>
      </w:r>
      <w:r w:rsidR="007F7460" w:rsidRPr="00815134">
        <w:rPr>
          <w:rFonts w:ascii="Arial" w:hAnsi="Arial" w:cs="Arial"/>
          <w:sz w:val="28"/>
          <w:szCs w:val="28"/>
          <w:rtl/>
        </w:rPr>
        <w:t>אנרגיה סולארית, באירועים רבי נפגעים או עיצוב מכליל והנדסה</w:t>
      </w:r>
      <w:r w:rsidR="00282106">
        <w:rPr>
          <w:rFonts w:ascii="Arial" w:hAnsi="Arial" w:cs="Arial" w:hint="cs"/>
          <w:sz w:val="28"/>
          <w:szCs w:val="28"/>
          <w:rtl/>
        </w:rPr>
        <w:t>.</w:t>
      </w:r>
    </w:p>
    <w:p w14:paraId="3D3355A9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וגם...</w:t>
      </w:r>
      <w:r w:rsidRPr="00815134">
        <w:rPr>
          <w:rFonts w:ascii="Arial" w:hAnsi="Arial" w:cs="Arial"/>
          <w:sz w:val="28"/>
          <w:szCs w:val="28"/>
          <w:rtl/>
        </w:rPr>
        <w:t xml:space="preserve">אנחנו </w:t>
      </w:r>
      <w:r w:rsidRPr="00815134">
        <w:rPr>
          <w:rFonts w:ascii="Arial" w:hAnsi="Arial" w:cs="Arial"/>
          <w:b/>
          <w:bCs/>
          <w:sz w:val="28"/>
          <w:szCs w:val="28"/>
          <w:rtl/>
        </w:rPr>
        <w:t>חזקים</w:t>
      </w:r>
      <w:r w:rsidRPr="00815134">
        <w:rPr>
          <w:rFonts w:ascii="Arial" w:hAnsi="Arial" w:cs="Arial"/>
          <w:sz w:val="28"/>
          <w:szCs w:val="28"/>
          <w:rtl/>
        </w:rPr>
        <w:t xml:space="preserve"> בחשיבה מחוץ לקופסה, מעזים לאתגר נורמות ומוסכמות, כדי ליצור חוויה אקדמית ומדעית חדשה וייחודית.</w:t>
      </w:r>
    </w:p>
    <w:p w14:paraId="756A0564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sz w:val="28"/>
          <w:szCs w:val="28"/>
          <w:rtl/>
        </w:rPr>
        <w:t xml:space="preserve">המכון הטכנולוגי חולון </w:t>
      </w:r>
      <w:r w:rsidR="00103081">
        <w:rPr>
          <w:rFonts w:ascii="Arial" w:hAnsi="Arial" w:cs="Arial" w:hint="cs"/>
          <w:sz w:val="28"/>
          <w:szCs w:val="28"/>
          <w:rtl/>
        </w:rPr>
        <w:t>אינו</w:t>
      </w:r>
      <w:r w:rsidRPr="00815134">
        <w:rPr>
          <w:rFonts w:ascii="Arial" w:hAnsi="Arial" w:cs="Arial"/>
          <w:sz w:val="28"/>
          <w:szCs w:val="28"/>
          <w:rtl/>
        </w:rPr>
        <w:t xml:space="preserve"> רק "המצטיין הכיתתי" – ההישגים וה</w:t>
      </w:r>
      <w:r w:rsidR="00103081">
        <w:rPr>
          <w:rFonts w:ascii="Arial" w:hAnsi="Arial" w:cs="Arial" w:hint="cs"/>
          <w:sz w:val="28"/>
          <w:szCs w:val="28"/>
          <w:rtl/>
        </w:rPr>
        <w:t>רמה</w:t>
      </w:r>
      <w:r w:rsidRPr="00815134">
        <w:rPr>
          <w:rFonts w:ascii="Arial" w:hAnsi="Arial" w:cs="Arial"/>
          <w:sz w:val="28"/>
          <w:szCs w:val="28"/>
          <w:rtl/>
        </w:rPr>
        <w:t xml:space="preserve"> הם הרבה מעבר ל"מצופה" – הסיפור </w:t>
      </w:r>
      <w:r w:rsidR="00103081">
        <w:rPr>
          <w:rFonts w:ascii="Arial" w:hAnsi="Arial" w:cs="Arial" w:hint="cs"/>
          <w:sz w:val="28"/>
          <w:szCs w:val="28"/>
          <w:rtl/>
        </w:rPr>
        <w:t>של המכון</w:t>
      </w:r>
      <w:r w:rsidRPr="00815134">
        <w:rPr>
          <w:rFonts w:ascii="Arial" w:hAnsi="Arial" w:cs="Arial"/>
          <w:sz w:val="28"/>
          <w:szCs w:val="28"/>
          <w:rtl/>
        </w:rPr>
        <w:t xml:space="preserve"> משקף את התפתחות ישראל המודרנית, שבה "פחות" משיג "יותר" אם </w:t>
      </w:r>
      <w:r w:rsidR="00103081">
        <w:rPr>
          <w:rFonts w:ascii="Arial" w:hAnsi="Arial" w:cs="Arial" w:hint="cs"/>
          <w:sz w:val="28"/>
          <w:szCs w:val="28"/>
          <w:rtl/>
        </w:rPr>
        <w:t>קיימים</w:t>
      </w:r>
      <w:r w:rsidR="00103081">
        <w:rPr>
          <w:rFonts w:ascii="Arial" w:hAnsi="Arial" w:cs="Arial"/>
          <w:sz w:val="28"/>
          <w:szCs w:val="28"/>
          <w:rtl/>
        </w:rPr>
        <w:t xml:space="preserve"> רצון ונחישות</w:t>
      </w:r>
      <w:r w:rsidR="00103081">
        <w:rPr>
          <w:rFonts w:ascii="Arial" w:hAnsi="Arial" w:cs="Arial" w:hint="cs"/>
          <w:sz w:val="28"/>
          <w:szCs w:val="28"/>
          <w:rtl/>
        </w:rPr>
        <w:t>,</w:t>
      </w:r>
      <w:r w:rsidRPr="00815134">
        <w:rPr>
          <w:rFonts w:ascii="Arial" w:hAnsi="Arial" w:cs="Arial"/>
          <w:sz w:val="28"/>
          <w:szCs w:val="28"/>
          <w:rtl/>
        </w:rPr>
        <w:t xml:space="preserve"> מקום שבו החידושים בטכנולוגיה ובעיצוב </w:t>
      </w:r>
      <w:r w:rsidR="00103081">
        <w:rPr>
          <w:rFonts w:ascii="Arial" w:hAnsi="Arial" w:cs="Arial" w:hint="cs"/>
          <w:sz w:val="28"/>
          <w:szCs w:val="28"/>
          <w:rtl/>
        </w:rPr>
        <w:t>נפגשים</w:t>
      </w:r>
      <w:r w:rsidRPr="00815134">
        <w:rPr>
          <w:rFonts w:ascii="Arial" w:hAnsi="Arial" w:cs="Arial"/>
          <w:sz w:val="28"/>
          <w:szCs w:val="28"/>
          <w:rtl/>
        </w:rPr>
        <w:t xml:space="preserve"> </w:t>
      </w:r>
      <w:r w:rsidR="00103081">
        <w:rPr>
          <w:rFonts w:ascii="Arial" w:hAnsi="Arial" w:cs="Arial" w:hint="cs"/>
          <w:sz w:val="28"/>
          <w:szCs w:val="28"/>
          <w:rtl/>
        </w:rPr>
        <w:t xml:space="preserve">כדי ליצור </w:t>
      </w:r>
      <w:r w:rsidRPr="00815134">
        <w:rPr>
          <w:rFonts w:ascii="Arial" w:hAnsi="Arial" w:cs="Arial"/>
          <w:sz w:val="28"/>
          <w:szCs w:val="28"/>
          <w:rtl/>
        </w:rPr>
        <w:t>עתיד טוב יותר.</w:t>
      </w:r>
    </w:p>
    <w:p w14:paraId="7F5DB4BA" w14:textId="77777777" w:rsidR="00815134" w:rsidRPr="00282106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b/>
          <w:bCs/>
          <w:color w:val="231F20"/>
          <w:sz w:val="28"/>
          <w:szCs w:val="28"/>
        </w:rPr>
      </w:pPr>
      <w:r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>אנו גאים במי שאנחנו ובהישגים שלנו</w:t>
      </w:r>
    </w:p>
    <w:p w14:paraId="48EB36E2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מחקר והוראה אקדמית ברמה הגבוהה ביותר הם חלק מה-</w:t>
      </w:r>
      <w:r w:rsidRPr="00815134">
        <w:rPr>
          <w:rFonts w:ascii="Arial" w:hAnsi="Arial" w:cs="Arial"/>
          <w:color w:val="231F20"/>
          <w:sz w:val="28"/>
          <w:szCs w:val="28"/>
        </w:rPr>
        <w:t>DNA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של המכון. </w:t>
      </w:r>
    </w:p>
    <w:p w14:paraId="02A56AED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סטנדרטים שנוצרו במהלך שלושים שנות שיתו</w:t>
      </w:r>
      <w:r w:rsidR="00502FD2">
        <w:rPr>
          <w:rFonts w:ascii="Arial" w:hAnsi="Arial" w:cs="Arial"/>
          <w:color w:val="231F20"/>
          <w:sz w:val="28"/>
          <w:szCs w:val="28"/>
          <w:rtl/>
        </w:rPr>
        <w:t xml:space="preserve">ף 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>פעולה עם אוניברסיטת תל אביב</w:t>
      </w:r>
    </w:p>
    <w:p w14:paraId="1F03AC04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חמש הפקולטות שלנו – הנדסה, עיצו</w:t>
      </w:r>
      <w:r>
        <w:rPr>
          <w:rFonts w:ascii="Arial" w:hAnsi="Arial" w:cs="Arial"/>
          <w:color w:val="231F20"/>
          <w:sz w:val="28"/>
          <w:szCs w:val="28"/>
          <w:rtl/>
        </w:rPr>
        <w:t xml:space="preserve">ב, </w:t>
      </w:r>
      <w:r>
        <w:rPr>
          <w:rFonts w:ascii="Arial" w:hAnsi="Arial" w:cs="Arial" w:hint="cs"/>
          <w:color w:val="231F20"/>
          <w:sz w:val="28"/>
          <w:szCs w:val="28"/>
          <w:rtl/>
        </w:rPr>
        <w:t xml:space="preserve">ניהול טכנולוגיה, </w:t>
      </w:r>
      <w:r>
        <w:rPr>
          <w:rFonts w:ascii="Arial" w:hAnsi="Arial" w:cs="Arial"/>
          <w:color w:val="231F2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231F20"/>
          <w:sz w:val="28"/>
          <w:szCs w:val="28"/>
          <w:rtl/>
        </w:rPr>
        <w:t>טכנולוגיות למידה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ומדעים הם ביתם של כ-4,500 סטודנטים הלומדים לתואר ראשון ושני. אלף המהנדסים, בוגרי כל מחזור ארבע-שנתי של המכון, מהווים כמעט רבע מכלל מהנדסי החשמל בשוק העבודה בישראל.</w:t>
      </w:r>
    </w:p>
    <w:p w14:paraId="6AEAC57B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פיתחנו תכניות ויוזמות אקדמיות י</w:t>
      </w:r>
      <w:r w:rsidR="001C6E4E">
        <w:rPr>
          <w:rFonts w:ascii="Arial" w:hAnsi="Arial" w:cs="Arial" w:hint="cs"/>
          <w:color w:val="231F20"/>
          <w:sz w:val="28"/>
          <w:szCs w:val="28"/>
          <w:rtl/>
        </w:rPr>
        <w:t>י</w:t>
      </w:r>
      <w:r w:rsidR="001C6E4E">
        <w:rPr>
          <w:rFonts w:ascii="Arial" w:hAnsi="Arial" w:cs="Arial"/>
          <w:color w:val="231F20"/>
          <w:sz w:val="28"/>
          <w:szCs w:val="28"/>
          <w:rtl/>
        </w:rPr>
        <w:t>חודי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ות. </w:t>
      </w:r>
    </w:p>
    <w:p w14:paraId="4BA70116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אנו המוסד האק</w:t>
      </w:r>
      <w:r>
        <w:rPr>
          <w:rFonts w:ascii="Arial" w:hAnsi="Arial" w:cs="Arial"/>
          <w:color w:val="231F20"/>
          <w:sz w:val="28"/>
          <w:szCs w:val="28"/>
          <w:rtl/>
        </w:rPr>
        <w:t xml:space="preserve">דמי </w:t>
      </w:r>
      <w:commentRangeStart w:id="1"/>
      <w:r>
        <w:rPr>
          <w:rFonts w:ascii="Arial" w:hAnsi="Arial" w:cs="Arial"/>
          <w:color w:val="231F20"/>
          <w:sz w:val="28"/>
          <w:szCs w:val="28"/>
          <w:rtl/>
        </w:rPr>
        <w:t>היחיד</w:t>
      </w:r>
      <w:r w:rsidR="00103081">
        <w:rPr>
          <w:rFonts w:ascii="Arial" w:hAnsi="Arial" w:cs="Arial" w:hint="cs"/>
          <w:color w:val="231F20"/>
          <w:sz w:val="28"/>
          <w:szCs w:val="28"/>
          <w:rtl/>
        </w:rPr>
        <w:t xml:space="preserve"> </w:t>
      </w:r>
      <w:commentRangeEnd w:id="1"/>
      <w:r w:rsidR="00103081">
        <w:rPr>
          <w:rStyle w:val="CommentReference"/>
          <w:rFonts w:asciiTheme="minorHAnsi" w:eastAsiaTheme="minorHAnsi" w:hAnsiTheme="minorHAnsi" w:cstheme="minorBidi"/>
          <w:rtl/>
        </w:rPr>
        <w:commentReference w:id="1"/>
      </w:r>
      <w:r w:rsidR="00103081">
        <w:rPr>
          <w:rFonts w:ascii="Arial" w:hAnsi="Arial" w:cs="Arial" w:hint="cs"/>
          <w:color w:val="231F20"/>
          <w:sz w:val="28"/>
          <w:szCs w:val="28"/>
          <w:rtl/>
        </w:rPr>
        <w:t>שבו פועלת</w:t>
      </w:r>
      <w:r>
        <w:rPr>
          <w:rFonts w:ascii="Arial" w:hAnsi="Arial" w:cs="Arial"/>
          <w:color w:val="231F20"/>
          <w:sz w:val="28"/>
          <w:szCs w:val="28"/>
          <w:rtl/>
        </w:rPr>
        <w:t xml:space="preserve"> פקולטה לטכנולוגי</w:t>
      </w:r>
      <w:r>
        <w:rPr>
          <w:rFonts w:ascii="Arial" w:hAnsi="Arial" w:cs="Arial" w:hint="cs"/>
          <w:color w:val="231F20"/>
          <w:sz w:val="28"/>
          <w:szCs w:val="28"/>
          <w:rtl/>
        </w:rPr>
        <w:t>ות למידה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>.</w:t>
      </w:r>
    </w:p>
    <w:p w14:paraId="60E17724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הקמפוס שלנו מגוון, רב תרבותי </w:t>
      </w:r>
      <w:commentRangeStart w:id="3"/>
      <w:r w:rsidRPr="00815134">
        <w:rPr>
          <w:rFonts w:ascii="Arial" w:hAnsi="Arial" w:cs="Arial"/>
          <w:color w:val="231F20"/>
          <w:sz w:val="28"/>
          <w:szCs w:val="28"/>
          <w:rtl/>
        </w:rPr>
        <w:t>ומכליל</w:t>
      </w:r>
      <w:commentRangeEnd w:id="3"/>
      <w:r w:rsidRPr="00815134">
        <w:rPr>
          <w:rStyle w:val="CommentReference"/>
          <w:rFonts w:ascii="Arial" w:eastAsiaTheme="minorHAnsi" w:hAnsi="Arial" w:cs="Arial"/>
          <w:sz w:val="28"/>
          <w:szCs w:val="28"/>
          <w:rtl/>
        </w:rPr>
        <w:commentReference w:id="3"/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. </w:t>
      </w:r>
    </w:p>
    <w:p w14:paraId="44A48B3A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אנחנו משמשים מקום מפגש מרכזי לסטודנטים מכל רחבי הארץ – דרוזים מהצפון ובדואים מהדרום, ישראלים יוצאי אתיופיה וחרדים.</w:t>
      </w:r>
    </w:p>
    <w:p w14:paraId="777E002A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</w:p>
    <w:p w14:paraId="37D95221" w14:textId="77777777" w:rsidR="00815134" w:rsidRPr="00815134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lastRenderedPageBreak/>
        <w:t xml:space="preserve">אנחנו מנגישים את ההשכלה הגבוהה לכולם באמצעות תכניות הלימודים הגמישות שלנו. </w:t>
      </w:r>
    </w:p>
    <w:p w14:paraId="27309408" w14:textId="77777777" w:rsidR="00103081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הקמפוס שלנו – הכיתות, המעבדות</w:t>
      </w:r>
      <w:r w:rsidRPr="00815134">
        <w:rPr>
          <w:rFonts w:ascii="Arial" w:hAnsi="Arial" w:cs="Arial"/>
          <w:color w:val="231F20"/>
          <w:sz w:val="28"/>
          <w:szCs w:val="28"/>
        </w:rPr>
        <w:t xml:space="preserve"> 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והאולפנים</w:t>
      </w:r>
      <w:r w:rsidR="001C6E4E">
        <w:rPr>
          <w:rFonts w:ascii="Arial" w:hAnsi="Arial" w:cs="Arial" w:hint="cs"/>
          <w:color w:val="231F20"/>
          <w:sz w:val="28"/>
          <w:szCs w:val="28"/>
          <w:rtl/>
        </w:rPr>
        <w:t xml:space="preserve"> </w:t>
      </w:r>
      <w:r w:rsidR="001C6E4E">
        <w:rPr>
          <w:rFonts w:ascii="Arial" w:hAnsi="Arial" w:cs="Arial"/>
          <w:color w:val="231F20"/>
          <w:sz w:val="28"/>
          <w:szCs w:val="28"/>
          <w:rtl/>
        </w:rPr>
        <w:t>–</w:t>
      </w:r>
      <w:r w:rsidR="001C6E4E">
        <w:rPr>
          <w:rFonts w:ascii="Arial" w:hAnsi="Arial" w:cs="Arial" w:hint="cs"/>
          <w:color w:val="231F20"/>
          <w:sz w:val="28"/>
          <w:szCs w:val="28"/>
          <w:rtl/>
        </w:rPr>
        <w:t xml:space="preserve"> </w:t>
      </w:r>
      <w:r w:rsidR="001C6E4E">
        <w:rPr>
          <w:rFonts w:ascii="Arial" w:hAnsi="Arial" w:cs="Arial"/>
          <w:color w:val="231F20"/>
          <w:sz w:val="28"/>
          <w:szCs w:val="28"/>
          <w:rtl/>
        </w:rPr>
        <w:t xml:space="preserve"> פעיל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ביום ובלילה, </w:t>
      </w:r>
      <w:r w:rsidR="001C6E4E">
        <w:rPr>
          <w:rFonts w:ascii="Arial" w:hAnsi="Arial" w:cs="Arial"/>
          <w:color w:val="231F20"/>
          <w:sz w:val="28"/>
          <w:szCs w:val="28"/>
          <w:rtl/>
        </w:rPr>
        <w:t>מ-7 בבוקר עד עשר בלילה, ומעניק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 הזדמנויות חינוכיות ליותר מ-2,000 תלמידים.</w:t>
      </w:r>
    </w:p>
    <w:p w14:paraId="0DABBACB" w14:textId="77777777" w:rsidR="00103081" w:rsidRDefault="00B97B55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המכון הטכנולוגי מקיים יותר מ-90 שיתופי פעולה בין-לאומיים, חילופי סטודנטים ומרצים עם שלושים וחמש מדינות.</w:t>
      </w:r>
    </w:p>
    <w:p w14:paraId="1029C6F4" w14:textId="77777777" w:rsidR="00103081" w:rsidRDefault="0081513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  <w:rtl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נבחרנו</w:t>
      </w:r>
      <w:r w:rsidR="00B97B55" w:rsidRPr="00815134">
        <w:rPr>
          <w:rFonts w:ascii="Arial" w:hAnsi="Arial" w:cs="Arial"/>
          <w:color w:val="231F20"/>
          <w:sz w:val="28"/>
          <w:szCs w:val="28"/>
          <w:rtl/>
        </w:rPr>
        <w:t xml:space="preserve"> ע"י המועצה להשכלה גבוהה (מל"ג) כ</w:t>
      </w:r>
      <w:r w:rsidRPr="00815134">
        <w:rPr>
          <w:rFonts w:ascii="Arial" w:hAnsi="Arial" w:cs="Arial"/>
          <w:color w:val="231F20"/>
          <w:sz w:val="28"/>
          <w:szCs w:val="28"/>
          <w:rtl/>
        </w:rPr>
        <w:t xml:space="preserve">דוגמה </w:t>
      </w:r>
      <w:r w:rsidR="001C6E4E">
        <w:rPr>
          <w:rFonts w:ascii="Arial" w:hAnsi="Arial" w:cs="Arial" w:hint="cs"/>
          <w:color w:val="231F20"/>
          <w:sz w:val="28"/>
          <w:szCs w:val="28"/>
          <w:rtl/>
        </w:rPr>
        <w:t xml:space="preserve">לנהלים מיטביים </w:t>
      </w:r>
      <w:r w:rsidR="00502FD2">
        <w:rPr>
          <w:rFonts w:ascii="Arial" w:hAnsi="Arial" w:cs="Arial"/>
          <w:color w:val="231F20"/>
          <w:sz w:val="28"/>
          <w:szCs w:val="28"/>
          <w:rtl/>
        </w:rPr>
        <w:t>ליצירה ולשימור ש</w:t>
      </w:r>
      <w:r w:rsidR="00502FD2">
        <w:rPr>
          <w:rFonts w:ascii="Arial" w:hAnsi="Arial" w:cs="Arial" w:hint="cs"/>
          <w:color w:val="231F20"/>
          <w:sz w:val="28"/>
          <w:szCs w:val="28"/>
          <w:rtl/>
        </w:rPr>
        <w:t>ותפויות,</w:t>
      </w:r>
      <w:r w:rsidR="00B97B55" w:rsidRPr="00815134">
        <w:rPr>
          <w:rFonts w:ascii="Arial" w:hAnsi="Arial" w:cs="Arial"/>
          <w:color w:val="231F20"/>
          <w:sz w:val="28"/>
          <w:szCs w:val="28"/>
          <w:rtl/>
        </w:rPr>
        <w:t xml:space="preserve"> במסגרת תכנית "</w:t>
      </w:r>
      <w:r w:rsidR="00103081">
        <w:rPr>
          <w:rFonts w:ascii="Arial" w:hAnsi="Arial" w:cs="Arial"/>
          <w:color w:val="231F20"/>
          <w:sz w:val="28"/>
          <w:szCs w:val="28"/>
        </w:rPr>
        <w:t>ERASMUS</w:t>
      </w:r>
      <w:r w:rsidR="00B97B55" w:rsidRPr="00815134">
        <w:rPr>
          <w:rFonts w:ascii="Arial" w:hAnsi="Arial" w:cs="Arial"/>
          <w:color w:val="231F20"/>
          <w:sz w:val="28"/>
          <w:szCs w:val="28"/>
          <w:rtl/>
        </w:rPr>
        <w:t>"</w:t>
      </w:r>
      <w:r w:rsidR="00502FD2">
        <w:rPr>
          <w:rFonts w:ascii="Arial" w:hAnsi="Arial" w:cs="Arial" w:hint="cs"/>
          <w:color w:val="231F20"/>
          <w:sz w:val="28"/>
          <w:szCs w:val="28"/>
          <w:rtl/>
        </w:rPr>
        <w:t xml:space="preserve"> של האיחוד האירופי</w:t>
      </w:r>
      <w:r w:rsidR="00B97B55" w:rsidRPr="00815134">
        <w:rPr>
          <w:rFonts w:ascii="Arial" w:hAnsi="Arial" w:cs="Arial"/>
          <w:color w:val="231F20"/>
          <w:sz w:val="28"/>
          <w:szCs w:val="28"/>
          <w:rtl/>
        </w:rPr>
        <w:t xml:space="preserve"> </w:t>
      </w:r>
      <w:r w:rsidR="00502FD2">
        <w:rPr>
          <w:rFonts w:ascii="Arial" w:hAnsi="Arial" w:cs="Arial" w:hint="cs"/>
          <w:color w:val="231F20"/>
          <w:sz w:val="28"/>
          <w:szCs w:val="28"/>
          <w:rtl/>
        </w:rPr>
        <w:t>ל</w:t>
      </w:r>
      <w:r w:rsidR="00B97B55" w:rsidRPr="00815134">
        <w:rPr>
          <w:rFonts w:ascii="Arial" w:hAnsi="Arial" w:cs="Arial"/>
          <w:color w:val="231F20"/>
          <w:sz w:val="28"/>
          <w:szCs w:val="28"/>
          <w:rtl/>
        </w:rPr>
        <w:t>מוסדות להשכלה גבוהה.</w:t>
      </w:r>
    </w:p>
    <w:p w14:paraId="2DC243E0" w14:textId="77777777" w:rsidR="00815134" w:rsidRPr="00103081" w:rsidRDefault="00103081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אנו דוגלים בעבוד</w:t>
      </w:r>
      <w:r>
        <w:rPr>
          <w:rFonts w:ascii="Arial" w:hAnsi="Arial" w:cs="Arial" w:hint="cs"/>
          <w:sz w:val="28"/>
          <w:szCs w:val="28"/>
          <w:rtl/>
        </w:rPr>
        <w:t xml:space="preserve">ה בקבוצות </w:t>
      </w:r>
      <w:r>
        <w:rPr>
          <w:rFonts w:ascii="Arial" w:hAnsi="Arial" w:cs="Arial"/>
          <w:sz w:val="28"/>
          <w:szCs w:val="28"/>
          <w:rtl/>
        </w:rPr>
        <w:t>בין-תחומי</w:t>
      </w:r>
      <w:r>
        <w:rPr>
          <w:rFonts w:ascii="Arial" w:hAnsi="Arial" w:cs="Arial" w:hint="cs"/>
          <w:sz w:val="28"/>
          <w:szCs w:val="28"/>
          <w:rtl/>
        </w:rPr>
        <w:t>ות</w:t>
      </w:r>
      <w:r w:rsidR="00FB7274" w:rsidRPr="00815134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התורמת</w:t>
      </w:r>
      <w:r w:rsidR="00502FD2">
        <w:rPr>
          <w:rFonts w:ascii="Arial" w:hAnsi="Arial" w:cs="Arial"/>
          <w:sz w:val="28"/>
          <w:szCs w:val="28"/>
          <w:rtl/>
        </w:rPr>
        <w:t xml:space="preserve"> להפרי</w:t>
      </w:r>
      <w:r w:rsidR="00FB7274" w:rsidRPr="00815134">
        <w:rPr>
          <w:rFonts w:ascii="Arial" w:hAnsi="Arial" w:cs="Arial"/>
          <w:sz w:val="28"/>
          <w:szCs w:val="28"/>
          <w:rtl/>
        </w:rPr>
        <w:t xml:space="preserve">ה הדדית ולמציאת פתרונות בלתי-שגרתיים לבעיות </w:t>
      </w:r>
      <w:r>
        <w:rPr>
          <w:rFonts w:ascii="Arial" w:hAnsi="Arial" w:cs="Arial" w:hint="cs"/>
          <w:sz w:val="28"/>
          <w:szCs w:val="28"/>
          <w:rtl/>
        </w:rPr>
        <w:t>מעשיות</w:t>
      </w:r>
      <w:r w:rsidR="00FB7274" w:rsidRPr="00815134">
        <w:rPr>
          <w:rFonts w:ascii="Arial" w:hAnsi="Arial" w:cs="Arial"/>
          <w:sz w:val="28"/>
          <w:szCs w:val="28"/>
          <w:rtl/>
        </w:rPr>
        <w:t xml:space="preserve">. </w:t>
      </w:r>
      <w:r w:rsidR="00502FD2">
        <w:rPr>
          <w:rFonts w:ascii="Arial" w:hAnsi="Arial" w:cs="Arial" w:hint="cs"/>
          <w:sz w:val="28"/>
          <w:szCs w:val="28"/>
          <w:rtl/>
        </w:rPr>
        <w:t xml:space="preserve">במסגרת </w:t>
      </w:r>
      <w:r w:rsidR="00502FD2">
        <w:rPr>
          <w:rFonts w:ascii="Arial" w:hAnsi="Arial" w:cs="Arial"/>
          <w:sz w:val="28"/>
          <w:szCs w:val="28"/>
        </w:rPr>
        <w:t>Prac-ademics</w:t>
      </w:r>
      <w:r w:rsidR="00FB7274" w:rsidRPr="00815134">
        <w:rPr>
          <w:rFonts w:ascii="Arial" w:hAnsi="Arial" w:cs="Arial"/>
          <w:sz w:val="28"/>
          <w:szCs w:val="28"/>
          <w:rtl/>
        </w:rPr>
        <w:t xml:space="preserve"> </w:t>
      </w:r>
      <w:r w:rsidR="00502FD2">
        <w:rPr>
          <w:rFonts w:ascii="Arial" w:hAnsi="Arial" w:cs="Arial" w:hint="cs"/>
          <w:sz w:val="28"/>
          <w:szCs w:val="28"/>
          <w:rtl/>
        </w:rPr>
        <w:t>אנו מעודדים</w:t>
      </w:r>
      <w:r w:rsidR="00502FD2">
        <w:rPr>
          <w:rFonts w:ascii="Arial" w:hAnsi="Arial" w:cs="Arial"/>
          <w:sz w:val="28"/>
          <w:szCs w:val="28"/>
          <w:rtl/>
        </w:rPr>
        <w:t xml:space="preserve"> </w:t>
      </w:r>
      <w:r w:rsidR="00815134" w:rsidRPr="00815134">
        <w:rPr>
          <w:rFonts w:ascii="Arial" w:hAnsi="Arial" w:cs="Arial"/>
          <w:sz w:val="28"/>
          <w:szCs w:val="28"/>
          <w:rtl/>
        </w:rPr>
        <w:t>הקניית מיומנויות עבודת-צוות ומנהיגות</w:t>
      </w:r>
    </w:p>
    <w:p w14:paraId="10B2BBEC" w14:textId="77777777" w:rsidR="00FB7274" w:rsidRPr="00815134" w:rsidRDefault="00FB727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sz w:val="28"/>
          <w:szCs w:val="28"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15,000 הבוגרים שלנו בעלי כישורי העסקה מעולים, ותורמים באופן משמעותי לתעוזה הטכנולוגית של ישראל בכל המגזרים.</w:t>
      </w:r>
    </w:p>
    <w:p w14:paraId="33E01484" w14:textId="77777777" w:rsidR="00FB7274" w:rsidRPr="00815134" w:rsidRDefault="00FB727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sz w:val="28"/>
          <w:szCs w:val="28"/>
        </w:rPr>
      </w:pPr>
      <w:r w:rsidRPr="00815134">
        <w:rPr>
          <w:rFonts w:ascii="Arial" w:hAnsi="Arial" w:cs="Arial"/>
          <w:color w:val="231F20"/>
          <w:sz w:val="28"/>
          <w:szCs w:val="28"/>
          <w:rtl/>
        </w:rPr>
        <w:t>שיעור התעסוקה של בוגרינו הוא 90%, והם עובדים במרכז העניינים – מאלביט ועד אינטל.</w:t>
      </w:r>
    </w:p>
    <w:p w14:paraId="367FE63E" w14:textId="77777777" w:rsidR="004C1990" w:rsidRPr="00282106" w:rsidRDefault="00FB7274" w:rsidP="00282106">
      <w:pPr>
        <w:pStyle w:val="NormalWeb"/>
        <w:bidi/>
        <w:spacing w:before="235" w:beforeAutospacing="0" w:after="0" w:afterAutospacing="0"/>
        <w:ind w:right="-438"/>
        <w:rPr>
          <w:rFonts w:ascii="Arial" w:hAnsi="Arial" w:cs="Arial"/>
          <w:b/>
          <w:bCs/>
          <w:sz w:val="28"/>
          <w:szCs w:val="28"/>
        </w:rPr>
      </w:pPr>
      <w:r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>במשך חמישים שנ</w:t>
      </w:r>
      <w:r w:rsidR="001C6E4E"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>ות קיומו</w:t>
      </w:r>
      <w:r w:rsidR="001C6E4E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 xml:space="preserve"> מוביל המכון</w:t>
      </w:r>
      <w:r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 xml:space="preserve"> ביצירת שילובים חלקים </w:t>
      </w:r>
      <w:r w:rsidR="001C6E4E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>וייחודיים</w:t>
      </w:r>
      <w:r w:rsidR="00502FD2"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 xml:space="preserve"> </w:t>
      </w:r>
      <w:r w:rsidR="001C6E4E"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 xml:space="preserve">בין טכנולוגיה </w:t>
      </w:r>
      <w:r w:rsidR="001C6E4E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>ל</w:t>
      </w:r>
      <w:r w:rsidR="00502FD2"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>עיצוב</w:t>
      </w:r>
      <w:r w:rsidR="00502FD2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 xml:space="preserve"> </w:t>
      </w:r>
      <w:r w:rsidR="00502FD2"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>–</w:t>
      </w:r>
      <w:r w:rsidR="00502FD2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 xml:space="preserve"> </w:t>
      </w:r>
      <w:r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 xml:space="preserve">ורותם אותם </w:t>
      </w:r>
      <w:r w:rsidR="00815134" w:rsidRPr="00282106">
        <w:rPr>
          <w:rFonts w:ascii="Arial" w:hAnsi="Arial" w:cs="Arial" w:hint="cs"/>
          <w:b/>
          <w:bCs/>
          <w:color w:val="231F20"/>
          <w:sz w:val="28"/>
          <w:szCs w:val="28"/>
          <w:rtl/>
        </w:rPr>
        <w:t>לשיפור</w:t>
      </w:r>
      <w:r w:rsidRPr="00282106">
        <w:rPr>
          <w:rFonts w:ascii="Arial" w:hAnsi="Arial" w:cs="Arial"/>
          <w:b/>
          <w:bCs/>
          <w:color w:val="231F20"/>
          <w:sz w:val="28"/>
          <w:szCs w:val="28"/>
          <w:rtl/>
        </w:rPr>
        <w:t xml:space="preserve"> החברה והאנושות.</w:t>
      </w:r>
      <w:r w:rsidR="004C1990" w:rsidRPr="00282106">
        <w:rPr>
          <w:rFonts w:ascii="Arial" w:hAnsi="Arial" w:cs="Arial"/>
          <w:b/>
          <w:bCs/>
          <w:color w:val="231F20"/>
          <w:sz w:val="28"/>
          <w:szCs w:val="28"/>
        </w:rPr>
        <w:br/>
      </w:r>
    </w:p>
    <w:p w14:paraId="63B0ADA4" w14:textId="77777777" w:rsidR="004C1990" w:rsidRPr="00815134" w:rsidRDefault="004C1990" w:rsidP="0028210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15134">
        <w:rPr>
          <w:rFonts w:ascii="Arial" w:hAnsi="Arial" w:cs="Arial"/>
          <w:b/>
          <w:bCs/>
          <w:color w:val="FFFFFF"/>
          <w:sz w:val="28"/>
          <w:szCs w:val="28"/>
        </w:rPr>
        <w:t>2 </w:t>
      </w:r>
    </w:p>
    <w:p w14:paraId="0C02539C" w14:textId="77777777" w:rsidR="00D8150A" w:rsidRPr="00815134" w:rsidRDefault="00D8150A" w:rsidP="00282106">
      <w:pPr>
        <w:rPr>
          <w:rFonts w:ascii="Arial" w:hAnsi="Arial" w:cs="Arial"/>
          <w:sz w:val="28"/>
          <w:szCs w:val="28"/>
        </w:rPr>
      </w:pPr>
    </w:p>
    <w:sectPr w:rsidR="00D8150A" w:rsidRPr="00815134" w:rsidSect="00FB4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D34340E" w14:textId="77777777" w:rsidR="00282106" w:rsidRDefault="0028210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או:</w:t>
      </w:r>
    </w:p>
    <w:p w14:paraId="2F792D46" w14:textId="7875BB99" w:rsidR="00282106" w:rsidRDefault="00282106">
      <w:pPr>
        <w:pStyle w:val="CommentText"/>
      </w:pPr>
      <w:r>
        <w:rPr>
          <w:rFonts w:ascii="Arial" w:hAnsi="Arial" w:cs="Arial" w:hint="cs"/>
          <w:sz w:val="28"/>
          <w:szCs w:val="28"/>
          <w:rtl/>
        </w:rPr>
        <w:t>סיבות להתגאות</w:t>
      </w:r>
    </w:p>
  </w:comment>
  <w:comment w:id="1" w:author="Author" w:initials="A">
    <w:p w14:paraId="62D8A2A4" w14:textId="620145DB" w:rsidR="00103081" w:rsidRDefault="00103081">
      <w:pPr>
        <w:pStyle w:val="CommentText"/>
      </w:pPr>
      <w:r>
        <w:rPr>
          <w:rStyle w:val="CommentReference"/>
        </w:rPr>
        <w:annotationRef/>
      </w:r>
      <w:r w:rsidR="00084B4E">
        <w:rPr>
          <w:rFonts w:hint="cs"/>
          <w:rtl/>
        </w:rPr>
        <w:t>להוסיף</w:t>
      </w:r>
      <w:r>
        <w:rPr>
          <w:rFonts w:hint="cs"/>
          <w:rtl/>
        </w:rPr>
        <w:t xml:space="preserve"> את המילה "בישראל"</w:t>
      </w:r>
      <w:r w:rsidR="00084B4E">
        <w:rPr>
          <w:rFonts w:hint="cs"/>
          <w:rtl/>
        </w:rPr>
        <w:t>?</w:t>
      </w:r>
      <w:bookmarkStart w:id="2" w:name="_GoBack"/>
      <w:bookmarkEnd w:id="2"/>
    </w:p>
  </w:comment>
  <w:comment w:id="3" w:author="Author" w:initials="A">
    <w:p w14:paraId="2BE45761" w14:textId="6B89AA9F" w:rsidR="00815134" w:rsidRDefault="00815134" w:rsidP="0081513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זו סטייה קטנה מהמקור אבל ל</w:t>
      </w:r>
      <w:r w:rsidR="00084B4E">
        <w:rPr>
          <w:rFonts w:hint="cs"/>
          <w:rtl/>
        </w:rPr>
        <w:t>נו</w:t>
      </w:r>
      <w:r>
        <w:rPr>
          <w:rFonts w:hint="cs"/>
          <w:rtl/>
        </w:rPr>
        <w:t xml:space="preserve"> זה נשמע הרבה יותר מתאים.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792D46" w15:done="0"/>
  <w15:commentEx w15:paraId="62D8A2A4" w15:done="0"/>
  <w15:commentEx w15:paraId="2BE457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92D46" w16cid:durableId="21599756"/>
  <w16cid:commentId w16cid:paraId="62D8A2A4" w16cid:durableId="215996E2"/>
  <w16cid:commentId w16cid:paraId="2BE45761" w16cid:durableId="21599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7349B"/>
    <w:multiLevelType w:val="hybridMultilevel"/>
    <w:tmpl w:val="087E3256"/>
    <w:lvl w:ilvl="0" w:tplc="1D84CD9C">
      <w:start w:val="2"/>
      <w:numFmt w:val="bullet"/>
      <w:lvlText w:val="-"/>
      <w:lvlJc w:val="left"/>
      <w:pPr>
        <w:ind w:left="-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990"/>
    <w:rsid w:val="00084B4E"/>
    <w:rsid w:val="00103081"/>
    <w:rsid w:val="001C6E4E"/>
    <w:rsid w:val="00282106"/>
    <w:rsid w:val="004C1990"/>
    <w:rsid w:val="00502FD2"/>
    <w:rsid w:val="00612C45"/>
    <w:rsid w:val="00731D65"/>
    <w:rsid w:val="007F7460"/>
    <w:rsid w:val="00815134"/>
    <w:rsid w:val="00B97B55"/>
    <w:rsid w:val="00D52066"/>
    <w:rsid w:val="00D8150A"/>
    <w:rsid w:val="00DC32D8"/>
    <w:rsid w:val="00EC03C9"/>
    <w:rsid w:val="00FB47ED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F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9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2075</Characters>
  <Application>Microsoft Office Word</Application>
  <DocSecurity>0</DocSecurity>
  <Lines>76</Lines>
  <Paragraphs>25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2019-10-22T12:01:00Z</dcterms:created>
  <dcterms:modified xsi:type="dcterms:W3CDTF">2019-10-22T12:02:00Z</dcterms:modified>
</cp:coreProperties>
</file>