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3E" w:rsidRPr="00CF3365" w:rsidRDefault="008A723E" w:rsidP="00601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Lors de sa séance du 6 décembre 2017</w:t>
      </w:r>
    </w:p>
    <w:p w:rsidR="008A723E" w:rsidRPr="00CF3365" w:rsidRDefault="0035117B" w:rsidP="00CF33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</w:t>
      </w:r>
      <w:r w:rsidR="008A723E">
        <w:rPr>
          <w:rFonts w:ascii="Times New Roman" w:hAnsi="Times New Roman"/>
          <w:sz w:val="24"/>
          <w:szCs w:val="24"/>
        </w:rPr>
        <w:t>e</w:t>
      </w:r>
      <w:proofErr w:type="gramEnd"/>
      <w:r w:rsidR="008A723E">
        <w:rPr>
          <w:rFonts w:ascii="Times New Roman" w:hAnsi="Times New Roman"/>
          <w:sz w:val="24"/>
          <w:szCs w:val="24"/>
        </w:rPr>
        <w:t xml:space="preserve"> Sénat de l’université de Tel</w:t>
      </w:r>
      <w:r w:rsidR="0026288F">
        <w:rPr>
          <w:rFonts w:ascii="Times New Roman" w:hAnsi="Times New Roman"/>
          <w:sz w:val="24"/>
          <w:szCs w:val="24"/>
        </w:rPr>
        <w:t>-</w:t>
      </w:r>
      <w:r w:rsidR="008A723E">
        <w:rPr>
          <w:rFonts w:ascii="Times New Roman" w:hAnsi="Times New Roman"/>
          <w:sz w:val="24"/>
          <w:szCs w:val="24"/>
        </w:rPr>
        <w:t>Aviv a décidé d’honorer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DE3399" w:rsidRDefault="00DE3399" w:rsidP="00DE3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Son Altesse Sérénissime le Prince Albert</w:t>
      </w:r>
      <w:r w:rsidR="0026288F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II de Monaco</w:t>
      </w:r>
    </w:p>
    <w:p w:rsidR="00DE3399" w:rsidRPr="00CF3365" w:rsidRDefault="00DE3399" w:rsidP="00C007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723E" w:rsidRDefault="008A72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reconnaissance</w:t>
      </w:r>
    </w:p>
    <w:p w:rsidR="00CF3365" w:rsidRPr="00CF3365" w:rsidRDefault="00CF3365">
      <w:pPr>
        <w:rPr>
          <w:rFonts w:ascii="Times New Roman" w:hAnsi="Times New Roman" w:cs="Times New Roman"/>
          <w:sz w:val="24"/>
          <w:szCs w:val="24"/>
        </w:rPr>
      </w:pPr>
    </w:p>
    <w:p w:rsidR="00A119B9" w:rsidRDefault="008A723E" w:rsidP="00E9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sa position de dirigeant nati</w:t>
      </w:r>
      <w:r w:rsidR="0035117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nal bien-aimé, d’homme d’État influant et d’humanitaire infatigable ; de sa contribution unique à l’héritage des Grimaldi qui suscite l’inspiration ; de son engagement en faveur de la protection de la nature pour le bénéfice des générations à venir ; de </w:t>
      </w:r>
      <w:r w:rsidR="0035117B">
        <w:rPr>
          <w:rFonts w:ascii="Times New Roman" w:hAnsi="Times New Roman"/>
          <w:sz w:val="24"/>
          <w:szCs w:val="24"/>
        </w:rPr>
        <w:t>ses efforts de</w:t>
      </w:r>
      <w:r>
        <w:rPr>
          <w:rFonts w:ascii="Times New Roman" w:hAnsi="Times New Roman"/>
          <w:sz w:val="24"/>
          <w:szCs w:val="24"/>
        </w:rPr>
        <w:t xml:space="preserve"> promotion </w:t>
      </w:r>
      <w:r w:rsidR="0035117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la collaboration multilatérale pour le développement de nouvelles solutions à des </w:t>
      </w:r>
      <w:r w:rsidR="0026288F">
        <w:rPr>
          <w:rFonts w:ascii="Times New Roman" w:hAnsi="Times New Roman"/>
          <w:sz w:val="24"/>
          <w:szCs w:val="24"/>
        </w:rPr>
        <w:t>défis</w:t>
      </w:r>
      <w:r>
        <w:rPr>
          <w:rFonts w:ascii="Times New Roman" w:hAnsi="Times New Roman"/>
          <w:sz w:val="24"/>
          <w:szCs w:val="24"/>
        </w:rPr>
        <w:t xml:space="preserve"> environnementaux pressants, notamment concernant le changement climatique, l’eau et la biodiversité ; de son soutien à des causes en matière d’économie, de santé et du sport ; de ses liens chaleureux avec la communauté juive de Monaco ; et de sa longue </w:t>
      </w:r>
      <w:proofErr w:type="gramStart"/>
      <w:r>
        <w:rPr>
          <w:rFonts w:ascii="Times New Roman" w:hAnsi="Times New Roman"/>
          <w:sz w:val="24"/>
          <w:szCs w:val="24"/>
        </w:rPr>
        <w:t>amitié</w:t>
      </w:r>
      <w:proofErr w:type="gramEnd"/>
      <w:r>
        <w:rPr>
          <w:rFonts w:ascii="Times New Roman" w:hAnsi="Times New Roman"/>
          <w:sz w:val="24"/>
          <w:szCs w:val="24"/>
        </w:rPr>
        <w:t xml:space="preserve"> et son plaidoyer pour Israël et le peuple juif, </w:t>
      </w:r>
      <w:bookmarkStart w:id="0" w:name="_GoBack"/>
      <w:bookmarkEnd w:id="0"/>
    </w:p>
    <w:p w:rsidR="00121AD8" w:rsidRDefault="00121AD8" w:rsidP="00121AD8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26288F" w:rsidP="00DA23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lui conféra</w:t>
      </w:r>
      <w:r w:rsidR="008A723E">
        <w:rPr>
          <w:rFonts w:ascii="Times New Roman" w:hAnsi="Times New Roman"/>
          <w:sz w:val="24"/>
          <w:szCs w:val="24"/>
        </w:rPr>
        <w:t>nt le grade de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DOCTEUR PHILOSOPHIAE HONORIS CAUSA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l’Université de Tel</w:t>
      </w:r>
      <w:r w:rsidR="00262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Aviv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 w:rsidP="008D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Professeur Joseph </w:t>
      </w:r>
      <w:proofErr w:type="spellStart"/>
      <w:r>
        <w:rPr>
          <w:rFonts w:ascii="Times New Roman" w:hAnsi="Times New Roman"/>
          <w:sz w:val="24"/>
          <w:szCs w:val="24"/>
        </w:rPr>
        <w:t>Klafter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Professeur </w:t>
      </w:r>
      <w:proofErr w:type="spellStart"/>
      <w:r>
        <w:rPr>
          <w:rFonts w:ascii="Times New Roman" w:hAnsi="Times New Roman"/>
          <w:sz w:val="24"/>
          <w:szCs w:val="24"/>
        </w:rPr>
        <w:t>Yaron</w:t>
      </w:r>
      <w:proofErr w:type="spellEnd"/>
      <w:r>
        <w:rPr>
          <w:rFonts w:ascii="Times New Roman" w:hAnsi="Times New Roman"/>
          <w:sz w:val="24"/>
          <w:szCs w:val="24"/>
        </w:rPr>
        <w:t xml:space="preserve"> Oz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Recteur</w:t>
      </w:r>
    </w:p>
    <w:sectPr w:rsidR="008A723E" w:rsidRPr="00CF33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DD" w:rsidRDefault="00A05CDD" w:rsidP="00421C10">
      <w:pPr>
        <w:spacing w:line="240" w:lineRule="auto"/>
      </w:pPr>
      <w:r>
        <w:separator/>
      </w:r>
    </w:p>
  </w:endnote>
  <w:endnote w:type="continuationSeparator" w:id="0">
    <w:p w:rsidR="00A05CDD" w:rsidRDefault="00A05CDD" w:rsidP="00421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DD" w:rsidRDefault="00A05CDD" w:rsidP="00421C10">
      <w:pPr>
        <w:spacing w:line="240" w:lineRule="auto"/>
      </w:pPr>
      <w:r>
        <w:separator/>
      </w:r>
    </w:p>
  </w:footnote>
  <w:footnote w:type="continuationSeparator" w:id="0">
    <w:p w:rsidR="00A05CDD" w:rsidRDefault="00A05CDD" w:rsidP="00421C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E"/>
    <w:rsid w:val="00020A2E"/>
    <w:rsid w:val="0003000E"/>
    <w:rsid w:val="00035D7E"/>
    <w:rsid w:val="00041E64"/>
    <w:rsid w:val="000524C8"/>
    <w:rsid w:val="00056E42"/>
    <w:rsid w:val="000722DA"/>
    <w:rsid w:val="000A1BDB"/>
    <w:rsid w:val="000B2650"/>
    <w:rsid w:val="000C4E0E"/>
    <w:rsid w:val="0010305A"/>
    <w:rsid w:val="00103D80"/>
    <w:rsid w:val="00121AD8"/>
    <w:rsid w:val="00135DF5"/>
    <w:rsid w:val="0016477E"/>
    <w:rsid w:val="001751A6"/>
    <w:rsid w:val="00195F53"/>
    <w:rsid w:val="001D6B0A"/>
    <w:rsid w:val="0020732B"/>
    <w:rsid w:val="002272F4"/>
    <w:rsid w:val="0025799E"/>
    <w:rsid w:val="0026288F"/>
    <w:rsid w:val="00273E41"/>
    <w:rsid w:val="00280D86"/>
    <w:rsid w:val="002E17C4"/>
    <w:rsid w:val="002F2CA0"/>
    <w:rsid w:val="002F4F68"/>
    <w:rsid w:val="002F6431"/>
    <w:rsid w:val="00303365"/>
    <w:rsid w:val="003072CF"/>
    <w:rsid w:val="003140DF"/>
    <w:rsid w:val="00314876"/>
    <w:rsid w:val="003409A5"/>
    <w:rsid w:val="0035117B"/>
    <w:rsid w:val="003526FB"/>
    <w:rsid w:val="003E21E6"/>
    <w:rsid w:val="003F32EA"/>
    <w:rsid w:val="003F495B"/>
    <w:rsid w:val="003F6F1E"/>
    <w:rsid w:val="004125F0"/>
    <w:rsid w:val="00415745"/>
    <w:rsid w:val="00421C10"/>
    <w:rsid w:val="00483C3C"/>
    <w:rsid w:val="004B0BCC"/>
    <w:rsid w:val="004E0BDF"/>
    <w:rsid w:val="00546338"/>
    <w:rsid w:val="00574194"/>
    <w:rsid w:val="005B0679"/>
    <w:rsid w:val="006015D0"/>
    <w:rsid w:val="00606C2F"/>
    <w:rsid w:val="006152C3"/>
    <w:rsid w:val="00640256"/>
    <w:rsid w:val="00650DAE"/>
    <w:rsid w:val="00656B7D"/>
    <w:rsid w:val="006A5412"/>
    <w:rsid w:val="006D7378"/>
    <w:rsid w:val="00764FBE"/>
    <w:rsid w:val="0076645E"/>
    <w:rsid w:val="00784B4F"/>
    <w:rsid w:val="00797A26"/>
    <w:rsid w:val="007A3829"/>
    <w:rsid w:val="007B09A1"/>
    <w:rsid w:val="007D2880"/>
    <w:rsid w:val="00817F22"/>
    <w:rsid w:val="00826520"/>
    <w:rsid w:val="00861D80"/>
    <w:rsid w:val="00862AF6"/>
    <w:rsid w:val="00866CF4"/>
    <w:rsid w:val="008837F2"/>
    <w:rsid w:val="008940A9"/>
    <w:rsid w:val="008A723E"/>
    <w:rsid w:val="008D2EC1"/>
    <w:rsid w:val="008D465F"/>
    <w:rsid w:val="008D6F9D"/>
    <w:rsid w:val="008D73C7"/>
    <w:rsid w:val="00973796"/>
    <w:rsid w:val="00990954"/>
    <w:rsid w:val="009A40B8"/>
    <w:rsid w:val="009B21FF"/>
    <w:rsid w:val="009C72CC"/>
    <w:rsid w:val="009E09C4"/>
    <w:rsid w:val="00A05CDD"/>
    <w:rsid w:val="00A119B9"/>
    <w:rsid w:val="00A174A2"/>
    <w:rsid w:val="00A44300"/>
    <w:rsid w:val="00A51B5A"/>
    <w:rsid w:val="00A533BC"/>
    <w:rsid w:val="00A551F3"/>
    <w:rsid w:val="00A73219"/>
    <w:rsid w:val="00A74E60"/>
    <w:rsid w:val="00A83125"/>
    <w:rsid w:val="00A96A1B"/>
    <w:rsid w:val="00AA10A3"/>
    <w:rsid w:val="00AA7ED4"/>
    <w:rsid w:val="00B02B11"/>
    <w:rsid w:val="00B676F0"/>
    <w:rsid w:val="00BB62DC"/>
    <w:rsid w:val="00BB7FE7"/>
    <w:rsid w:val="00C007F4"/>
    <w:rsid w:val="00C074E3"/>
    <w:rsid w:val="00C31883"/>
    <w:rsid w:val="00C94F9D"/>
    <w:rsid w:val="00CE4F63"/>
    <w:rsid w:val="00CE6D00"/>
    <w:rsid w:val="00CF3365"/>
    <w:rsid w:val="00D01261"/>
    <w:rsid w:val="00D04D67"/>
    <w:rsid w:val="00D76921"/>
    <w:rsid w:val="00DA2318"/>
    <w:rsid w:val="00DA717B"/>
    <w:rsid w:val="00DE3399"/>
    <w:rsid w:val="00E04D2A"/>
    <w:rsid w:val="00E06EE6"/>
    <w:rsid w:val="00E21F81"/>
    <w:rsid w:val="00E62E24"/>
    <w:rsid w:val="00E84494"/>
    <w:rsid w:val="00E942AF"/>
    <w:rsid w:val="00EB1D1D"/>
    <w:rsid w:val="00EC11F4"/>
    <w:rsid w:val="00EC3424"/>
    <w:rsid w:val="00ED70FE"/>
    <w:rsid w:val="00EE4DD7"/>
    <w:rsid w:val="00EE5862"/>
    <w:rsid w:val="00F22652"/>
    <w:rsid w:val="00F22F72"/>
    <w:rsid w:val="00F34DDF"/>
    <w:rsid w:val="00F458D1"/>
    <w:rsid w:val="00F46CD6"/>
    <w:rsid w:val="00F841C1"/>
    <w:rsid w:val="00FE21EF"/>
    <w:rsid w:val="00FE7121"/>
    <w:rsid w:val="00FF17F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Tahoma" w:hAnsi="Tahoma" w:cs="Tahoma"/>
      <w:sz w:val="2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299"/>
      </w:tabs>
      <w:spacing w:before="240" w:after="120"/>
    </w:pPr>
    <w:rPr>
      <w:szCs w:val="28"/>
    </w:rPr>
  </w:style>
  <w:style w:type="paragraph" w:styleId="TOC3">
    <w:name w:val="toc 3"/>
    <w:basedOn w:val="Normal"/>
    <w:next w:val="Normal"/>
    <w:autoRedefine/>
    <w:semiHidden/>
    <w:pPr>
      <w:ind w:left="460"/>
    </w:pPr>
    <w:rPr>
      <w:szCs w:val="20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A723E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421C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21C10"/>
    <w:rPr>
      <w:rFonts w:ascii="Tahoma" w:hAnsi="Tahoma" w:cs="Tahoma"/>
      <w:sz w:val="23"/>
      <w:szCs w:val="26"/>
    </w:rPr>
  </w:style>
  <w:style w:type="paragraph" w:styleId="Footer">
    <w:name w:val="footer"/>
    <w:basedOn w:val="Normal"/>
    <w:link w:val="FooterChar"/>
    <w:unhideWhenUsed/>
    <w:rsid w:val="00421C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21C10"/>
    <w:rPr>
      <w:rFonts w:ascii="Tahoma" w:hAnsi="Tahoma" w:cs="Tahoma"/>
      <w:sz w:val="23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2018-05-23T06:47:00Z</dcterms:created>
  <dcterms:modified xsi:type="dcterms:W3CDTF">2018-05-23T06:48:00Z</dcterms:modified>
</cp:coreProperties>
</file>