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FE32B" w14:textId="77777777" w:rsidR="00460DDA" w:rsidRPr="00181A7E" w:rsidRDefault="00171EF2" w:rsidP="00840E4E">
      <w:pPr>
        <w:bidi/>
        <w:spacing w:line="276" w:lineRule="auto"/>
        <w:rPr>
          <w:rFonts w:ascii="Arial" w:hAnsi="Arial" w:cs="Arial"/>
          <w:b/>
          <w:bCs/>
          <w:color w:val="0070C0"/>
          <w:u w:val="single"/>
          <w:rtl/>
          <w:lang w:bidi="he-IL"/>
        </w:rPr>
      </w:pPr>
      <w:r w:rsidRPr="00181A7E">
        <w:rPr>
          <w:rFonts w:ascii="Arial" w:hAnsi="Arial" w:cs="Arial"/>
          <w:b/>
          <w:bCs/>
          <w:color w:val="0070C0"/>
          <w:u w:val="single"/>
          <w:rtl/>
          <w:lang w:bidi="he-IL"/>
        </w:rPr>
        <w:t>2. כיצד לצטט</w:t>
      </w:r>
    </w:p>
    <w:p w14:paraId="7D8AD7A9" w14:textId="77777777" w:rsidR="00171EF2" w:rsidRPr="00F101B8" w:rsidRDefault="00171EF2" w:rsidP="00840E4E">
      <w:pPr>
        <w:bidi/>
        <w:spacing w:line="276" w:lineRule="auto"/>
        <w:rPr>
          <w:rFonts w:asciiTheme="minorBidi" w:hAnsiTheme="minorBidi"/>
          <w:rtl/>
          <w:lang w:bidi="he-IL"/>
        </w:rPr>
      </w:pPr>
    </w:p>
    <w:p w14:paraId="52807617" w14:textId="05F1FF45" w:rsidR="00171EF2" w:rsidRPr="00F101B8" w:rsidRDefault="00C06FD4" w:rsidP="00BD5715">
      <w:pPr>
        <w:bidi/>
        <w:spacing w:line="276" w:lineRule="auto"/>
        <w:rPr>
          <w:rFonts w:asciiTheme="minorBidi" w:hAnsiTheme="minorBidi"/>
          <w:rtl/>
          <w:lang w:bidi="he-IL"/>
        </w:rPr>
      </w:pPr>
      <w:r>
        <w:rPr>
          <w:rFonts w:asciiTheme="minorBidi" w:hAnsiTheme="minorBidi" w:hint="cs"/>
          <w:rtl/>
          <w:lang w:bidi="he-IL"/>
        </w:rPr>
        <w:t>כולם</w:t>
      </w:r>
      <w:r w:rsidR="00171EF2" w:rsidRPr="00F101B8">
        <w:rPr>
          <w:rFonts w:asciiTheme="minorBidi" w:hAnsiTheme="minorBidi"/>
          <w:rtl/>
          <w:lang w:bidi="he-IL"/>
        </w:rPr>
        <w:t xml:space="preserve"> מוזמ</w:t>
      </w:r>
      <w:r>
        <w:rPr>
          <w:rFonts w:asciiTheme="minorBidi" w:hAnsiTheme="minorBidi" w:hint="cs"/>
          <w:rtl/>
          <w:lang w:bidi="he-IL"/>
        </w:rPr>
        <w:t>נים</w:t>
      </w:r>
      <w:r w:rsidR="00171EF2" w:rsidRPr="00F101B8">
        <w:rPr>
          <w:rFonts w:asciiTheme="minorBidi" w:hAnsiTheme="minorBidi"/>
          <w:rtl/>
          <w:lang w:bidi="he-IL"/>
        </w:rPr>
        <w:t xml:space="preserve"> להשתמש בתעתיקים ובתיאורים שלנו, אך </w:t>
      </w:r>
      <w:r w:rsidR="00F64366">
        <w:rPr>
          <w:rFonts w:asciiTheme="minorBidi" w:hAnsiTheme="minorBidi" w:hint="cs"/>
          <w:rtl/>
          <w:lang w:bidi="he-IL"/>
        </w:rPr>
        <w:t>א</w:t>
      </w:r>
      <w:r w:rsidR="00171EF2" w:rsidRPr="00F101B8">
        <w:rPr>
          <w:rFonts w:asciiTheme="minorBidi" w:hAnsiTheme="minorBidi"/>
          <w:rtl/>
          <w:lang w:bidi="he-IL"/>
        </w:rPr>
        <w:t xml:space="preserve">נא צטטו אותם </w:t>
      </w:r>
      <w:r w:rsidR="00F64366">
        <w:rPr>
          <w:rFonts w:asciiTheme="minorBidi" w:hAnsiTheme="minorBidi" w:hint="cs"/>
          <w:rtl/>
          <w:lang w:bidi="he-IL"/>
        </w:rPr>
        <w:t>כראוי</w:t>
      </w:r>
      <w:r w:rsidR="00171EF2" w:rsidRPr="00F101B8">
        <w:rPr>
          <w:rFonts w:asciiTheme="minorBidi" w:hAnsiTheme="minorBidi"/>
          <w:rtl/>
          <w:lang w:bidi="he-IL"/>
        </w:rPr>
        <w:t>.</w:t>
      </w:r>
    </w:p>
    <w:p w14:paraId="253F2866" w14:textId="77777777" w:rsidR="00171EF2" w:rsidRPr="00F101B8" w:rsidRDefault="00171EF2" w:rsidP="00BD5715">
      <w:pPr>
        <w:bidi/>
        <w:spacing w:line="276" w:lineRule="auto"/>
        <w:rPr>
          <w:rFonts w:asciiTheme="minorBidi" w:hAnsiTheme="minorBidi"/>
          <w:rtl/>
          <w:lang w:bidi="he-IL"/>
        </w:rPr>
      </w:pPr>
      <w:r w:rsidRPr="00F101B8">
        <w:rPr>
          <w:rFonts w:asciiTheme="minorBidi" w:hAnsiTheme="minorBidi"/>
          <w:rtl/>
          <w:lang w:bidi="he-IL"/>
        </w:rPr>
        <w:t>להלן מספר עקרונות כלליים, בצירוף דוגמאות:</w:t>
      </w:r>
    </w:p>
    <w:p w14:paraId="02FD94F2" w14:textId="73463EE8" w:rsidR="00171EF2" w:rsidRPr="00F101B8" w:rsidRDefault="00171EF2" w:rsidP="00BD5715">
      <w:pPr>
        <w:bidi/>
        <w:spacing w:line="276" w:lineRule="auto"/>
        <w:rPr>
          <w:rFonts w:asciiTheme="minorBidi" w:hAnsiTheme="minorBidi"/>
          <w:rtl/>
          <w:lang w:bidi="he-IL"/>
        </w:rPr>
      </w:pPr>
      <w:r w:rsidRPr="00F101B8">
        <w:rPr>
          <w:rFonts w:asciiTheme="minorBidi" w:hAnsiTheme="minorBidi"/>
          <w:rtl/>
          <w:lang w:bidi="he-IL"/>
        </w:rPr>
        <w:t xml:space="preserve">ציינו </w:t>
      </w:r>
      <w:r w:rsidRPr="00F101B8">
        <w:rPr>
          <w:rFonts w:asciiTheme="minorBidi" w:hAnsiTheme="minorBidi"/>
          <w:i/>
          <w:iCs/>
          <w:rtl/>
          <w:lang w:bidi="he-IL"/>
        </w:rPr>
        <w:t>תמיד</w:t>
      </w:r>
      <w:r w:rsidRPr="00F101B8">
        <w:rPr>
          <w:rFonts w:asciiTheme="minorBidi" w:hAnsiTheme="minorBidi"/>
          <w:rtl/>
          <w:lang w:bidi="he-IL"/>
        </w:rPr>
        <w:t xml:space="preserve"> את סימן המדף כשאתם מצטטים פרגמנט של הגניזה. דוגמה:</w:t>
      </w:r>
    </w:p>
    <w:p w14:paraId="5547AAC1" w14:textId="77777777" w:rsidR="00171EF2" w:rsidRPr="00F101B8" w:rsidRDefault="00171EF2" w:rsidP="00BD5715">
      <w:pPr>
        <w:pStyle w:val="Listenabsatz"/>
        <w:numPr>
          <w:ilvl w:val="0"/>
          <w:numId w:val="1"/>
        </w:numPr>
        <w:bidi/>
        <w:spacing w:line="276" w:lineRule="auto"/>
        <w:rPr>
          <w:rFonts w:asciiTheme="minorBidi" w:hAnsiTheme="minorBidi"/>
          <w:lang w:bidi="he-IL"/>
        </w:rPr>
      </w:pPr>
      <w:r w:rsidRPr="00F101B8">
        <w:rPr>
          <w:rFonts w:asciiTheme="minorBidi" w:hAnsiTheme="minorBidi"/>
          <w:rtl/>
          <w:lang w:bidi="he-IL"/>
        </w:rPr>
        <w:t xml:space="preserve">מכתב </w:t>
      </w:r>
      <w:proofErr w:type="spellStart"/>
      <w:r w:rsidR="00181A7E" w:rsidRPr="00F101B8">
        <w:rPr>
          <w:rFonts w:asciiTheme="minorBidi" w:hAnsiTheme="minorBidi"/>
          <w:rtl/>
          <w:lang w:bidi="he-IL"/>
        </w:rPr>
        <w:t>מ</w:t>
      </w:r>
      <w:r w:rsidRPr="00F101B8">
        <w:rPr>
          <w:rFonts w:asciiTheme="minorBidi" w:hAnsiTheme="minorBidi"/>
          <w:rtl/>
          <w:lang w:bidi="he-IL"/>
        </w:rPr>
        <w:t>ברהון</w:t>
      </w:r>
      <w:proofErr w:type="spellEnd"/>
      <w:r w:rsidRPr="00F101B8">
        <w:rPr>
          <w:rFonts w:asciiTheme="minorBidi" w:hAnsiTheme="minorBidi"/>
          <w:rtl/>
          <w:lang w:bidi="he-IL"/>
        </w:rPr>
        <w:t xml:space="preserve"> ב</w:t>
      </w:r>
      <w:r w:rsidR="00181A7E" w:rsidRPr="00F101B8">
        <w:rPr>
          <w:rFonts w:asciiTheme="minorBidi" w:hAnsiTheme="minorBidi"/>
          <w:rtl/>
          <w:lang w:bidi="he-IL"/>
        </w:rPr>
        <w:t>ן</w:t>
      </w:r>
      <w:r w:rsidRPr="00F101B8">
        <w:rPr>
          <w:rFonts w:asciiTheme="minorBidi" w:hAnsiTheme="minorBidi"/>
          <w:rtl/>
          <w:lang w:bidi="he-IL"/>
        </w:rPr>
        <w:t xml:space="preserve"> מוסא א-</w:t>
      </w:r>
      <w:proofErr w:type="spellStart"/>
      <w:r w:rsidRPr="00F101B8">
        <w:rPr>
          <w:rFonts w:asciiTheme="minorBidi" w:hAnsiTheme="minorBidi"/>
          <w:rtl/>
          <w:lang w:bidi="he-IL"/>
        </w:rPr>
        <w:t>ת</w:t>
      </w:r>
      <w:r w:rsidR="00181A7E" w:rsidRPr="00F101B8">
        <w:rPr>
          <w:rFonts w:asciiTheme="minorBidi" w:hAnsiTheme="minorBidi"/>
          <w:rtl/>
          <w:lang w:bidi="he-IL"/>
        </w:rPr>
        <w:t>אה</w:t>
      </w:r>
      <w:r w:rsidRPr="00F101B8">
        <w:rPr>
          <w:rFonts w:asciiTheme="minorBidi" w:hAnsiTheme="minorBidi"/>
          <w:rtl/>
          <w:lang w:bidi="he-IL"/>
        </w:rPr>
        <w:t>ר</w:t>
      </w:r>
      <w:r w:rsidR="00181A7E" w:rsidRPr="00F101B8">
        <w:rPr>
          <w:rFonts w:asciiTheme="minorBidi" w:hAnsiTheme="minorBidi"/>
          <w:rtl/>
          <w:lang w:bidi="he-IL"/>
        </w:rPr>
        <w:t>ת</w:t>
      </w:r>
      <w:r w:rsidRPr="00F101B8">
        <w:rPr>
          <w:rFonts w:asciiTheme="minorBidi" w:hAnsiTheme="minorBidi"/>
          <w:rtl/>
          <w:lang w:bidi="he-IL"/>
        </w:rPr>
        <w:t>י</w:t>
      </w:r>
      <w:proofErr w:type="spellEnd"/>
      <w:r w:rsidRPr="00F101B8">
        <w:rPr>
          <w:rFonts w:asciiTheme="minorBidi" w:hAnsiTheme="minorBidi"/>
          <w:rtl/>
          <w:lang w:bidi="he-IL"/>
        </w:rPr>
        <w:t xml:space="preserve"> אל </w:t>
      </w:r>
      <w:proofErr w:type="spellStart"/>
      <w:r w:rsidRPr="00F101B8">
        <w:rPr>
          <w:rFonts w:asciiTheme="minorBidi" w:hAnsiTheme="minorBidi"/>
          <w:rtl/>
          <w:lang w:bidi="he-IL"/>
        </w:rPr>
        <w:t>נהראי</w:t>
      </w:r>
      <w:proofErr w:type="spellEnd"/>
      <w:r w:rsidRPr="00F101B8">
        <w:rPr>
          <w:rFonts w:asciiTheme="minorBidi" w:hAnsiTheme="minorBidi"/>
          <w:rtl/>
          <w:lang w:bidi="he-IL"/>
        </w:rPr>
        <w:t xml:space="preserve"> </w:t>
      </w:r>
      <w:r w:rsidR="00181A7E" w:rsidRPr="00F101B8">
        <w:rPr>
          <w:rFonts w:asciiTheme="minorBidi" w:hAnsiTheme="minorBidi"/>
          <w:rtl/>
          <w:lang w:bidi="he-IL"/>
        </w:rPr>
        <w:t>בן</w:t>
      </w:r>
      <w:r w:rsidRPr="00F101B8">
        <w:rPr>
          <w:rFonts w:asciiTheme="minorBidi" w:hAnsiTheme="minorBidi"/>
          <w:rtl/>
          <w:lang w:bidi="he-IL"/>
        </w:rPr>
        <w:t xml:space="preserve"> ניסים. </w:t>
      </w:r>
      <w:r w:rsidR="00181A7E" w:rsidRPr="00F101B8">
        <w:rPr>
          <w:rFonts w:asciiTheme="minorBidi" w:hAnsiTheme="minorBidi"/>
          <w:rtl/>
          <w:lang w:bidi="he-IL"/>
        </w:rPr>
        <w:t>ה</w:t>
      </w:r>
      <w:r w:rsidRPr="00F101B8">
        <w:rPr>
          <w:rFonts w:asciiTheme="minorBidi" w:hAnsiTheme="minorBidi"/>
          <w:rtl/>
          <w:lang w:bidi="he-IL"/>
        </w:rPr>
        <w:t xml:space="preserve">סמינר </w:t>
      </w:r>
      <w:r w:rsidR="00181A7E" w:rsidRPr="00F101B8">
        <w:rPr>
          <w:rFonts w:asciiTheme="minorBidi" w:hAnsiTheme="minorBidi"/>
          <w:rtl/>
          <w:lang w:bidi="he-IL"/>
        </w:rPr>
        <w:t>ה</w:t>
      </w:r>
      <w:r w:rsidRPr="00F101B8">
        <w:rPr>
          <w:rFonts w:asciiTheme="minorBidi" w:hAnsiTheme="minorBidi"/>
          <w:rtl/>
          <w:lang w:bidi="he-IL"/>
        </w:rPr>
        <w:t>ת</w:t>
      </w:r>
      <w:r w:rsidR="00181A7E" w:rsidRPr="00F101B8">
        <w:rPr>
          <w:rFonts w:asciiTheme="minorBidi" w:hAnsiTheme="minorBidi"/>
          <w:rtl/>
          <w:lang w:bidi="he-IL"/>
        </w:rPr>
        <w:t>י</w:t>
      </w:r>
      <w:r w:rsidRPr="00F101B8">
        <w:rPr>
          <w:rFonts w:asciiTheme="minorBidi" w:hAnsiTheme="minorBidi"/>
          <w:rtl/>
          <w:lang w:bidi="he-IL"/>
        </w:rPr>
        <w:t xml:space="preserve">אולוגי </w:t>
      </w:r>
      <w:r w:rsidR="00181A7E" w:rsidRPr="00F101B8">
        <w:rPr>
          <w:rFonts w:asciiTheme="minorBidi" w:hAnsiTheme="minorBidi"/>
          <w:rtl/>
          <w:lang w:bidi="he-IL"/>
        </w:rPr>
        <w:t>ה</w:t>
      </w:r>
      <w:r w:rsidRPr="00F101B8">
        <w:rPr>
          <w:rFonts w:asciiTheme="minorBidi" w:hAnsiTheme="minorBidi"/>
          <w:rtl/>
          <w:lang w:bidi="he-IL"/>
        </w:rPr>
        <w:t xml:space="preserve">יהודי, </w:t>
      </w:r>
      <w:r w:rsidRPr="00F101B8">
        <w:rPr>
          <w:rFonts w:asciiTheme="minorBidi" w:hAnsiTheme="minorBidi"/>
          <w:lang w:bidi="he-IL"/>
        </w:rPr>
        <w:t>ENA NS 18.24</w:t>
      </w:r>
      <w:r w:rsidRPr="00F101B8">
        <w:rPr>
          <w:rFonts w:asciiTheme="minorBidi" w:hAnsiTheme="minorBidi"/>
          <w:rtl/>
          <w:lang w:bidi="he-IL"/>
        </w:rPr>
        <w:t>.</w:t>
      </w:r>
    </w:p>
    <w:p w14:paraId="396E99B7" w14:textId="55FBFA5C" w:rsidR="00171EF2" w:rsidRPr="00F101B8" w:rsidRDefault="00C06FD4" w:rsidP="00BD5715">
      <w:pPr>
        <w:bidi/>
        <w:spacing w:line="276" w:lineRule="auto"/>
        <w:rPr>
          <w:rFonts w:asciiTheme="minorBidi" w:hAnsiTheme="minorBidi"/>
          <w:rtl/>
          <w:lang w:bidi="he-IL"/>
        </w:rPr>
      </w:pPr>
      <w:r w:rsidRPr="00F101B8">
        <w:rPr>
          <w:rFonts w:asciiTheme="minorBidi" w:hAnsiTheme="minorBidi"/>
          <w:rtl/>
          <w:lang w:bidi="he-IL"/>
        </w:rPr>
        <w:t xml:space="preserve">יש לציין את ההוצאה המקורית </w:t>
      </w:r>
      <w:r>
        <w:rPr>
          <w:rFonts w:asciiTheme="minorBidi" w:hAnsiTheme="minorBidi" w:hint="cs"/>
          <w:rtl/>
          <w:lang w:bidi="he-IL"/>
        </w:rPr>
        <w:t xml:space="preserve">של </w:t>
      </w:r>
      <w:r w:rsidR="00171EF2" w:rsidRPr="00F101B8">
        <w:rPr>
          <w:rFonts w:asciiTheme="minorBidi" w:hAnsiTheme="minorBidi"/>
          <w:rtl/>
          <w:lang w:bidi="he-IL"/>
        </w:rPr>
        <w:t>תעתיקים ש</w:t>
      </w:r>
      <w:r>
        <w:rPr>
          <w:rFonts w:asciiTheme="minorBidi" w:hAnsiTheme="minorBidi" w:hint="cs"/>
          <w:rtl/>
          <w:lang w:bidi="he-IL"/>
        </w:rPr>
        <w:t>הגיעו</w:t>
      </w:r>
      <w:r w:rsidR="00171EF2" w:rsidRPr="00F101B8">
        <w:rPr>
          <w:rFonts w:asciiTheme="minorBidi" w:hAnsiTheme="minorBidi"/>
          <w:rtl/>
          <w:lang w:bidi="he-IL"/>
        </w:rPr>
        <w:t xml:space="preserve"> </w:t>
      </w:r>
      <w:r>
        <w:rPr>
          <w:rFonts w:asciiTheme="minorBidi" w:hAnsiTheme="minorBidi" w:hint="cs"/>
          <w:rtl/>
          <w:lang w:bidi="he-IL"/>
        </w:rPr>
        <w:t>מ</w:t>
      </w:r>
      <w:r w:rsidR="00171EF2" w:rsidRPr="00F101B8">
        <w:rPr>
          <w:rFonts w:asciiTheme="minorBidi" w:hAnsiTheme="minorBidi"/>
          <w:rtl/>
          <w:lang w:bidi="he-IL"/>
        </w:rPr>
        <w:t>מהדורות מודפסות. דוגמה:</w:t>
      </w:r>
    </w:p>
    <w:p w14:paraId="630BC5AA" w14:textId="140FB66F" w:rsidR="005330FE" w:rsidRPr="00F101B8" w:rsidRDefault="00171EF2" w:rsidP="00BD5715">
      <w:pPr>
        <w:pStyle w:val="Listenabsatz"/>
        <w:numPr>
          <w:ilvl w:val="0"/>
          <w:numId w:val="1"/>
        </w:numPr>
        <w:bidi/>
        <w:spacing w:line="276" w:lineRule="auto"/>
        <w:rPr>
          <w:rFonts w:asciiTheme="minorBidi" w:hAnsiTheme="minorBidi"/>
          <w:lang w:bidi="he-IL"/>
        </w:rPr>
      </w:pPr>
      <w:r w:rsidRPr="00F101B8">
        <w:rPr>
          <w:rFonts w:asciiTheme="minorBidi" w:hAnsiTheme="minorBidi"/>
          <w:rtl/>
          <w:lang w:bidi="he-IL"/>
        </w:rPr>
        <w:t xml:space="preserve">ספריית אוניברסיטת </w:t>
      </w:r>
      <w:r w:rsidR="00F101B8" w:rsidRPr="00F101B8">
        <w:rPr>
          <w:rFonts w:asciiTheme="minorBidi" w:hAnsiTheme="minorBidi" w:hint="cs"/>
          <w:rtl/>
          <w:lang w:bidi="he-IL"/>
        </w:rPr>
        <w:t>קיימברידג</w:t>
      </w:r>
      <w:r w:rsidR="00F101B8" w:rsidRPr="00F101B8">
        <w:rPr>
          <w:rFonts w:asciiTheme="minorBidi" w:hAnsiTheme="minorBidi"/>
          <w:rtl/>
          <w:lang w:bidi="he-IL"/>
        </w:rPr>
        <w:t>'</w:t>
      </w:r>
      <w:r w:rsidRPr="00F101B8">
        <w:rPr>
          <w:rFonts w:asciiTheme="minorBidi" w:hAnsiTheme="minorBidi"/>
          <w:rtl/>
          <w:lang w:bidi="he-IL"/>
        </w:rPr>
        <w:t xml:space="preserve">, </w:t>
      </w:r>
      <w:r w:rsidRPr="00F101B8">
        <w:rPr>
          <w:rFonts w:asciiTheme="minorBidi" w:hAnsiTheme="minorBidi"/>
          <w:lang w:bidi="he-IL"/>
        </w:rPr>
        <w:t>T-S 13J23.3</w:t>
      </w:r>
      <w:r w:rsidR="005330FE" w:rsidRPr="00F101B8">
        <w:rPr>
          <w:rFonts w:asciiTheme="minorBidi" w:hAnsiTheme="minorBidi"/>
          <w:rtl/>
          <w:lang w:bidi="he-IL"/>
        </w:rPr>
        <w:t xml:space="preserve">, עורכת: מרים פרנקל, </w:t>
      </w:r>
      <w:r w:rsidR="005330FE" w:rsidRPr="00F101B8">
        <w:rPr>
          <w:rFonts w:asciiTheme="minorBidi" w:hAnsiTheme="minorBidi"/>
          <w:i/>
          <w:iCs/>
          <w:rtl/>
          <w:lang w:bidi="he-IL"/>
        </w:rPr>
        <w:t>האוהבים והמנהיגים: עלית מנהיגה בקרב יהודי אלכסנדריה בימי הביניים</w:t>
      </w:r>
      <w:r w:rsidR="005330FE" w:rsidRPr="00F101B8">
        <w:rPr>
          <w:rFonts w:asciiTheme="minorBidi" w:hAnsiTheme="minorBidi"/>
          <w:rtl/>
          <w:lang w:bidi="he-IL"/>
        </w:rPr>
        <w:t>, בעברית (ירושלים, 2006), מסמך 75, עמ</w:t>
      </w:r>
      <w:r w:rsidR="00C06FD4">
        <w:rPr>
          <w:rFonts w:asciiTheme="minorBidi" w:hAnsiTheme="minorBidi" w:hint="cs"/>
          <w:rtl/>
          <w:lang w:bidi="he-IL"/>
        </w:rPr>
        <w:t>'</w:t>
      </w:r>
      <w:r w:rsidR="005330FE" w:rsidRPr="00F101B8">
        <w:rPr>
          <w:rFonts w:asciiTheme="minorBidi" w:hAnsiTheme="minorBidi"/>
          <w:rtl/>
          <w:lang w:bidi="he-IL"/>
        </w:rPr>
        <w:t xml:space="preserve"> 5</w:t>
      </w:r>
      <w:r w:rsidR="00C06FD4">
        <w:rPr>
          <w:rFonts w:asciiTheme="minorBidi" w:hAnsiTheme="minorBidi" w:hint="cs"/>
          <w:rtl/>
          <w:lang w:bidi="he-IL"/>
        </w:rPr>
        <w:t>51</w:t>
      </w:r>
      <w:r w:rsidR="005330FE" w:rsidRPr="00F101B8">
        <w:rPr>
          <w:rFonts w:asciiTheme="minorBidi" w:hAnsiTheme="minorBidi"/>
          <w:rtl/>
          <w:lang w:bidi="he-IL"/>
        </w:rPr>
        <w:t>-</w:t>
      </w:r>
      <w:r w:rsidR="00C06FD4">
        <w:rPr>
          <w:rFonts w:asciiTheme="minorBidi" w:hAnsiTheme="minorBidi" w:hint="cs"/>
          <w:rtl/>
          <w:lang w:bidi="he-IL"/>
        </w:rPr>
        <w:t>545</w:t>
      </w:r>
      <w:r w:rsidR="005330FE" w:rsidRPr="00F101B8">
        <w:rPr>
          <w:rFonts w:asciiTheme="minorBidi" w:hAnsiTheme="minorBidi"/>
          <w:rtl/>
          <w:lang w:bidi="he-IL"/>
        </w:rPr>
        <w:t xml:space="preserve">; התעתיק </w:t>
      </w:r>
      <w:r w:rsidR="00F101B8">
        <w:rPr>
          <w:rFonts w:asciiTheme="minorBidi" w:hAnsiTheme="minorBidi" w:hint="cs"/>
          <w:rtl/>
          <w:lang w:bidi="he-IL"/>
        </w:rPr>
        <w:t xml:space="preserve">זמין באתר </w:t>
      </w:r>
      <w:r w:rsidR="005330FE" w:rsidRPr="00F101B8">
        <w:rPr>
          <w:rFonts w:asciiTheme="minorBidi" w:hAnsiTheme="minorBidi"/>
          <w:rtl/>
          <w:lang w:bidi="he-IL"/>
        </w:rPr>
        <w:t>פרויקט הגניזה של פרינסטון.</w:t>
      </w:r>
    </w:p>
    <w:p w14:paraId="55AAEFD6" w14:textId="3F979333" w:rsidR="00171EF2" w:rsidRPr="00F101B8" w:rsidRDefault="005330FE" w:rsidP="00BD5715">
      <w:pPr>
        <w:bidi/>
        <w:spacing w:line="276" w:lineRule="auto"/>
        <w:rPr>
          <w:rFonts w:asciiTheme="minorBidi" w:hAnsiTheme="minorBidi"/>
          <w:rtl/>
          <w:lang w:bidi="he-IL"/>
        </w:rPr>
      </w:pPr>
      <w:r w:rsidRPr="00F101B8">
        <w:rPr>
          <w:rFonts w:asciiTheme="minorBidi" w:hAnsiTheme="minorBidi"/>
          <w:rtl/>
          <w:lang w:bidi="he-IL"/>
        </w:rPr>
        <w:t xml:space="preserve">תעתיקים </w:t>
      </w:r>
      <w:r w:rsidR="0037460C">
        <w:rPr>
          <w:rFonts w:asciiTheme="minorBidi" w:hAnsiTheme="minorBidi" w:hint="cs"/>
          <w:rtl/>
          <w:lang w:bidi="he-IL"/>
        </w:rPr>
        <w:t xml:space="preserve">שלפי </w:t>
      </w:r>
      <w:r w:rsidR="00F101B8" w:rsidRPr="00F101B8">
        <w:rPr>
          <w:rFonts w:asciiTheme="minorBidi" w:hAnsiTheme="minorBidi"/>
          <w:rtl/>
          <w:lang w:bidi="he-IL"/>
        </w:rPr>
        <w:t xml:space="preserve">פרויקט הגניזה של פרינסטון </w:t>
      </w:r>
      <w:r w:rsidR="00D25686" w:rsidRPr="00F101B8">
        <w:rPr>
          <w:rFonts w:asciiTheme="minorBidi" w:hAnsiTheme="minorBidi"/>
          <w:rtl/>
          <w:lang w:bidi="he-IL"/>
        </w:rPr>
        <w:t xml:space="preserve">לא פורסמו </w:t>
      </w:r>
      <w:r w:rsidR="0037460C" w:rsidRPr="00F101B8">
        <w:rPr>
          <w:rFonts w:asciiTheme="minorBidi" w:hAnsiTheme="minorBidi"/>
          <w:rtl/>
          <w:lang w:bidi="he-IL"/>
        </w:rPr>
        <w:t xml:space="preserve">יש לצטט </w:t>
      </w:r>
      <w:r w:rsidR="00F101B8">
        <w:rPr>
          <w:rFonts w:asciiTheme="minorBidi" w:hAnsiTheme="minorBidi" w:hint="cs"/>
          <w:rtl/>
          <w:lang w:bidi="he-IL"/>
        </w:rPr>
        <w:t>תוך מתן</w:t>
      </w:r>
      <w:r w:rsidR="00D25686" w:rsidRPr="00F101B8">
        <w:rPr>
          <w:rFonts w:asciiTheme="minorBidi" w:hAnsiTheme="minorBidi"/>
          <w:rtl/>
          <w:lang w:bidi="he-IL"/>
        </w:rPr>
        <w:t xml:space="preserve"> קרדיט לעור</w:t>
      </w:r>
      <w:r w:rsidR="005B6661">
        <w:rPr>
          <w:rFonts w:asciiTheme="minorBidi" w:hAnsiTheme="minorBidi" w:hint="cs"/>
          <w:rtl/>
          <w:lang w:bidi="he-IL"/>
        </w:rPr>
        <w:t>כים</w:t>
      </w:r>
      <w:r w:rsidR="00D25686" w:rsidRPr="00F101B8">
        <w:rPr>
          <w:rFonts w:asciiTheme="minorBidi" w:hAnsiTheme="minorBidi"/>
          <w:rtl/>
          <w:lang w:bidi="he-IL"/>
        </w:rPr>
        <w:t xml:space="preserve"> </w:t>
      </w:r>
      <w:r w:rsidR="00377BD3" w:rsidRPr="00F101B8">
        <w:rPr>
          <w:rFonts w:asciiTheme="minorBidi" w:hAnsiTheme="minorBidi"/>
          <w:rtl/>
          <w:lang w:bidi="he-IL"/>
        </w:rPr>
        <w:t>ש</w:t>
      </w:r>
      <w:r w:rsidR="00D25686" w:rsidRPr="00F101B8">
        <w:rPr>
          <w:rFonts w:asciiTheme="minorBidi" w:hAnsiTheme="minorBidi"/>
          <w:rtl/>
          <w:lang w:bidi="he-IL"/>
        </w:rPr>
        <w:t>תיעתק</w:t>
      </w:r>
      <w:r w:rsidR="005B6661">
        <w:rPr>
          <w:rFonts w:asciiTheme="minorBidi" w:hAnsiTheme="minorBidi" w:hint="cs"/>
          <w:rtl/>
          <w:lang w:bidi="he-IL"/>
        </w:rPr>
        <w:t>ו</w:t>
      </w:r>
      <w:r w:rsidR="00D25686" w:rsidRPr="00F101B8">
        <w:rPr>
          <w:rFonts w:asciiTheme="minorBidi" w:hAnsiTheme="minorBidi"/>
          <w:rtl/>
          <w:lang w:bidi="he-IL"/>
        </w:rPr>
        <w:t xml:space="preserve"> את הטקסט </w:t>
      </w:r>
      <w:r w:rsidR="00F101B8">
        <w:rPr>
          <w:rFonts w:asciiTheme="minorBidi" w:hAnsiTheme="minorBidi" w:hint="cs"/>
          <w:rtl/>
          <w:lang w:bidi="he-IL"/>
        </w:rPr>
        <w:t>ולפרויקט הגניזה</w:t>
      </w:r>
      <w:r w:rsidR="00C06FD4">
        <w:rPr>
          <w:rFonts w:asciiTheme="minorBidi" w:hAnsiTheme="minorBidi" w:hint="cs"/>
          <w:rtl/>
          <w:lang w:bidi="he-IL"/>
        </w:rPr>
        <w:t xml:space="preserve"> של פרינסטון</w:t>
      </w:r>
      <w:r w:rsidR="00D25686" w:rsidRPr="00F101B8">
        <w:rPr>
          <w:rFonts w:asciiTheme="minorBidi" w:hAnsiTheme="minorBidi"/>
          <w:rtl/>
          <w:lang w:bidi="he-IL"/>
        </w:rPr>
        <w:t>. דוגמאות:</w:t>
      </w:r>
    </w:p>
    <w:p w14:paraId="19BFBFDC" w14:textId="28EEFCBB" w:rsidR="00D25686" w:rsidRPr="0037460C" w:rsidRDefault="00D25686" w:rsidP="00BD5715">
      <w:pPr>
        <w:pStyle w:val="Listenabsatz"/>
        <w:numPr>
          <w:ilvl w:val="0"/>
          <w:numId w:val="1"/>
        </w:numPr>
        <w:bidi/>
        <w:spacing w:line="276" w:lineRule="auto"/>
        <w:rPr>
          <w:rFonts w:asciiTheme="minorBidi" w:hAnsiTheme="minorBidi"/>
          <w:lang w:bidi="he-IL"/>
        </w:rPr>
      </w:pPr>
      <w:r w:rsidRPr="00F101B8">
        <w:rPr>
          <w:rFonts w:asciiTheme="minorBidi" w:hAnsiTheme="minorBidi"/>
          <w:rtl/>
          <w:lang w:bidi="he-IL"/>
        </w:rPr>
        <w:t xml:space="preserve">ספריית אוניברסיטת קיימברידג', </w:t>
      </w:r>
      <w:r w:rsidRPr="00F101B8">
        <w:rPr>
          <w:rFonts w:asciiTheme="minorBidi" w:hAnsiTheme="minorBidi"/>
          <w:lang w:bidi="he-IL"/>
        </w:rPr>
        <w:t>T-S 8J17.15</w:t>
      </w:r>
      <w:r w:rsidRPr="00F101B8">
        <w:rPr>
          <w:rFonts w:asciiTheme="minorBidi" w:hAnsiTheme="minorBidi"/>
          <w:rtl/>
          <w:lang w:bidi="he-IL"/>
        </w:rPr>
        <w:t xml:space="preserve">, מהדורה </w:t>
      </w:r>
      <w:r w:rsidR="00377BD3" w:rsidRPr="0037460C">
        <w:rPr>
          <w:rFonts w:asciiTheme="minorBidi" w:hAnsiTheme="minorBidi"/>
          <w:rtl/>
          <w:lang w:bidi="he-IL"/>
        </w:rPr>
        <w:t xml:space="preserve">שלא פורסמה של </w:t>
      </w:r>
      <w:r w:rsidRPr="0037460C">
        <w:rPr>
          <w:rFonts w:asciiTheme="minorBidi" w:hAnsiTheme="minorBidi"/>
          <w:rtl/>
          <w:lang w:bidi="he-IL"/>
        </w:rPr>
        <w:t>ש</w:t>
      </w:r>
      <w:r w:rsidR="00C06FD4" w:rsidRPr="0037460C">
        <w:rPr>
          <w:rFonts w:asciiTheme="minorBidi" w:hAnsiTheme="minorBidi"/>
          <w:rtl/>
          <w:lang w:bidi="he-IL"/>
        </w:rPr>
        <w:t>למה</w:t>
      </w:r>
      <w:r w:rsidRPr="0037460C">
        <w:rPr>
          <w:rFonts w:asciiTheme="minorBidi" w:hAnsiTheme="minorBidi"/>
          <w:rtl/>
          <w:lang w:bidi="he-IL"/>
        </w:rPr>
        <w:t xml:space="preserve"> ד</w:t>
      </w:r>
      <w:r w:rsidR="00C06FD4" w:rsidRPr="0037460C">
        <w:rPr>
          <w:rFonts w:asciiTheme="minorBidi" w:hAnsiTheme="minorBidi"/>
          <w:rtl/>
          <w:lang w:bidi="he-IL"/>
        </w:rPr>
        <w:t>ב</w:t>
      </w:r>
      <w:r w:rsidRPr="0037460C">
        <w:rPr>
          <w:rFonts w:asciiTheme="minorBidi" w:hAnsiTheme="minorBidi"/>
          <w:rtl/>
          <w:lang w:bidi="he-IL"/>
        </w:rPr>
        <w:t xml:space="preserve"> </w:t>
      </w:r>
      <w:proofErr w:type="spellStart"/>
      <w:r w:rsidRPr="0037460C">
        <w:rPr>
          <w:rFonts w:asciiTheme="minorBidi" w:hAnsiTheme="minorBidi"/>
          <w:rtl/>
          <w:lang w:bidi="he-IL"/>
        </w:rPr>
        <w:t>גויטיין</w:t>
      </w:r>
      <w:proofErr w:type="spellEnd"/>
      <w:r w:rsidR="00377BD3" w:rsidRPr="0037460C">
        <w:rPr>
          <w:rFonts w:asciiTheme="minorBidi" w:hAnsiTheme="minorBidi"/>
          <w:rtl/>
          <w:lang w:bidi="he-IL"/>
        </w:rPr>
        <w:t>, זמינה באתר פרויקט הגניזה של פרינסטון.</w:t>
      </w:r>
    </w:p>
    <w:p w14:paraId="6C30099A" w14:textId="56EEE079" w:rsidR="00377BD3" w:rsidRPr="0037460C" w:rsidRDefault="00377BD3" w:rsidP="00BD5715">
      <w:pPr>
        <w:pStyle w:val="Listenabsatz"/>
        <w:numPr>
          <w:ilvl w:val="0"/>
          <w:numId w:val="1"/>
        </w:numPr>
        <w:bidi/>
        <w:spacing w:line="276" w:lineRule="auto"/>
        <w:rPr>
          <w:rFonts w:asciiTheme="minorBidi" w:hAnsiTheme="minorBidi"/>
          <w:lang w:bidi="he-IL"/>
        </w:rPr>
      </w:pPr>
      <w:r w:rsidRPr="0037460C">
        <w:rPr>
          <w:rFonts w:asciiTheme="minorBidi" w:hAnsiTheme="minorBidi"/>
          <w:rtl/>
          <w:lang w:bidi="he-IL"/>
        </w:rPr>
        <w:t>מדריך מעשי למיסוי</w:t>
      </w:r>
      <w:r w:rsidR="0037460C">
        <w:rPr>
          <w:rFonts w:asciiTheme="minorBidi" w:hAnsiTheme="minorBidi" w:hint="cs"/>
          <w:rtl/>
          <w:lang w:bidi="he-IL"/>
        </w:rPr>
        <w:t xml:space="preserve"> (</w:t>
      </w:r>
      <w:r w:rsidR="0037460C">
        <w:rPr>
          <w:rFonts w:asciiTheme="minorBidi" w:hAnsiTheme="minorBidi"/>
          <w:lang w:bidi="he-IL"/>
        </w:rPr>
        <w:t>Field-</w:t>
      </w:r>
      <w:proofErr w:type="spellStart"/>
      <w:r w:rsidR="0037460C">
        <w:rPr>
          <w:rFonts w:asciiTheme="minorBidi" w:hAnsiTheme="minorBidi"/>
          <w:lang w:bidi="he-IL"/>
        </w:rPr>
        <w:t>guide</w:t>
      </w:r>
      <w:proofErr w:type="spellEnd"/>
      <w:r w:rsidR="0037460C">
        <w:rPr>
          <w:rFonts w:asciiTheme="minorBidi" w:hAnsiTheme="minorBidi"/>
          <w:lang w:bidi="he-IL"/>
        </w:rPr>
        <w:t xml:space="preserve"> </w:t>
      </w:r>
      <w:proofErr w:type="spellStart"/>
      <w:r w:rsidR="0037460C">
        <w:rPr>
          <w:rFonts w:asciiTheme="minorBidi" w:hAnsiTheme="minorBidi"/>
          <w:lang w:bidi="he-IL"/>
        </w:rPr>
        <w:t>to</w:t>
      </w:r>
      <w:proofErr w:type="spellEnd"/>
      <w:r w:rsidR="0037460C">
        <w:rPr>
          <w:rFonts w:asciiTheme="minorBidi" w:hAnsiTheme="minorBidi"/>
          <w:lang w:bidi="he-IL"/>
        </w:rPr>
        <w:t xml:space="preserve"> </w:t>
      </w:r>
      <w:proofErr w:type="spellStart"/>
      <w:r w:rsidR="0037460C">
        <w:rPr>
          <w:rFonts w:asciiTheme="minorBidi" w:hAnsiTheme="minorBidi"/>
          <w:lang w:bidi="he-IL"/>
        </w:rPr>
        <w:t>taxation</w:t>
      </w:r>
      <w:proofErr w:type="spellEnd"/>
      <w:r w:rsidR="0037460C">
        <w:rPr>
          <w:rFonts w:asciiTheme="minorBidi" w:hAnsiTheme="minorBidi" w:hint="cs"/>
          <w:rtl/>
          <w:lang w:bidi="he-IL"/>
        </w:rPr>
        <w:t>)</w:t>
      </w:r>
      <w:r w:rsidRPr="0037460C">
        <w:rPr>
          <w:rFonts w:asciiTheme="minorBidi" w:hAnsiTheme="minorBidi"/>
          <w:rtl/>
          <w:lang w:bidi="he-IL"/>
        </w:rPr>
        <w:t xml:space="preserve">. </w:t>
      </w:r>
      <w:r w:rsidRPr="0037460C">
        <w:rPr>
          <w:rFonts w:asciiTheme="minorBidi" w:hAnsiTheme="minorBidi"/>
          <w:color w:val="161616"/>
        </w:rPr>
        <w:t>ENA 2747.16</w:t>
      </w:r>
      <w:r w:rsidRPr="0037460C">
        <w:rPr>
          <w:rFonts w:asciiTheme="minorBidi" w:hAnsiTheme="minorBidi"/>
          <w:color w:val="161616"/>
          <w:rtl/>
          <w:lang w:bidi="he-IL"/>
        </w:rPr>
        <w:t xml:space="preserve">, עורכים: מרינה רוסטוב ונעים </w:t>
      </w:r>
      <w:proofErr w:type="spellStart"/>
      <w:r w:rsidRPr="0037460C">
        <w:rPr>
          <w:rFonts w:asciiTheme="minorBidi" w:hAnsiTheme="minorBidi"/>
          <w:color w:val="161616"/>
          <w:rtl/>
          <w:lang w:bidi="he-IL"/>
        </w:rPr>
        <w:t>ונטהיגם</w:t>
      </w:r>
      <w:proofErr w:type="spellEnd"/>
      <w:r w:rsidR="0037460C" w:rsidRPr="0037460C">
        <w:rPr>
          <w:rFonts w:asciiTheme="minorBidi" w:hAnsiTheme="minorBidi"/>
          <w:color w:val="161616"/>
          <w:rtl/>
          <w:lang w:bidi="he-IL"/>
        </w:rPr>
        <w:t xml:space="preserve"> (</w:t>
      </w:r>
      <w:r w:rsidR="0037460C" w:rsidRPr="0037460C">
        <w:rPr>
          <w:rFonts w:asciiTheme="minorBidi" w:hAnsiTheme="minorBidi"/>
          <w:color w:val="161616"/>
        </w:rPr>
        <w:t xml:space="preserve">Marina </w:t>
      </w:r>
      <w:proofErr w:type="spellStart"/>
      <w:r w:rsidR="0037460C" w:rsidRPr="0037460C">
        <w:rPr>
          <w:rFonts w:asciiTheme="minorBidi" w:hAnsiTheme="minorBidi"/>
          <w:color w:val="161616"/>
        </w:rPr>
        <w:t>Rustow</w:t>
      </w:r>
      <w:proofErr w:type="spellEnd"/>
      <w:r w:rsidR="0037460C" w:rsidRPr="0037460C">
        <w:rPr>
          <w:rFonts w:asciiTheme="minorBidi" w:hAnsiTheme="minorBidi"/>
          <w:color w:val="161616"/>
        </w:rPr>
        <w:t xml:space="preserve"> and </w:t>
      </w:r>
      <w:proofErr w:type="spellStart"/>
      <w:r w:rsidR="0037460C" w:rsidRPr="0037460C">
        <w:rPr>
          <w:rFonts w:asciiTheme="minorBidi" w:hAnsiTheme="minorBidi"/>
          <w:color w:val="161616"/>
        </w:rPr>
        <w:t>Naïm</w:t>
      </w:r>
      <w:proofErr w:type="spellEnd"/>
      <w:r w:rsidR="0037460C" w:rsidRPr="0037460C">
        <w:rPr>
          <w:rFonts w:asciiTheme="minorBidi" w:hAnsiTheme="minorBidi"/>
          <w:color w:val="161616"/>
        </w:rPr>
        <w:t xml:space="preserve"> </w:t>
      </w:r>
      <w:proofErr w:type="spellStart"/>
      <w:r w:rsidR="0037460C" w:rsidRPr="0037460C">
        <w:rPr>
          <w:rFonts w:asciiTheme="minorBidi" w:hAnsiTheme="minorBidi"/>
          <w:color w:val="161616"/>
        </w:rPr>
        <w:t>Vanthieghem</w:t>
      </w:r>
      <w:proofErr w:type="spellEnd"/>
      <w:r w:rsidR="0037460C" w:rsidRPr="0037460C">
        <w:rPr>
          <w:rFonts w:asciiTheme="minorBidi" w:hAnsiTheme="minorBidi"/>
          <w:color w:val="161616"/>
          <w:rtl/>
          <w:lang w:bidi="he-IL"/>
        </w:rPr>
        <w:t>)</w:t>
      </w:r>
      <w:r w:rsidRPr="0037460C">
        <w:rPr>
          <w:rFonts w:asciiTheme="minorBidi" w:hAnsiTheme="minorBidi"/>
          <w:color w:val="161616"/>
          <w:rtl/>
          <w:lang w:bidi="he-IL"/>
        </w:rPr>
        <w:t xml:space="preserve">, זמין </w:t>
      </w:r>
      <w:r w:rsidRPr="0037460C">
        <w:rPr>
          <w:rFonts w:asciiTheme="minorBidi" w:hAnsiTheme="minorBidi"/>
          <w:rtl/>
          <w:lang w:bidi="he-IL"/>
        </w:rPr>
        <w:t>באתר פרויקט הגניזה של פרינסטון.</w:t>
      </w:r>
    </w:p>
    <w:p w14:paraId="09ED3902" w14:textId="02BA3673" w:rsidR="00171EF2" w:rsidRPr="00F101B8" w:rsidRDefault="00377BD3" w:rsidP="00BD5715">
      <w:pPr>
        <w:pStyle w:val="Listenabsatz"/>
        <w:numPr>
          <w:ilvl w:val="0"/>
          <w:numId w:val="1"/>
        </w:numPr>
        <w:bidi/>
        <w:spacing w:line="276" w:lineRule="auto"/>
        <w:rPr>
          <w:rFonts w:asciiTheme="minorBidi" w:hAnsiTheme="minorBidi"/>
          <w:lang w:bidi="he-IL"/>
        </w:rPr>
      </w:pPr>
      <w:r w:rsidRPr="0037460C">
        <w:rPr>
          <w:rFonts w:asciiTheme="minorBidi" w:hAnsiTheme="minorBidi"/>
          <w:rtl/>
          <w:lang w:bidi="he-IL"/>
        </w:rPr>
        <w:t>מכתב ממ</w:t>
      </w:r>
      <w:r w:rsidR="005B6661" w:rsidRPr="0037460C">
        <w:rPr>
          <w:rFonts w:asciiTheme="minorBidi" w:hAnsiTheme="minorBidi"/>
          <w:rtl/>
          <w:lang w:bidi="he-IL"/>
        </w:rPr>
        <w:t xml:space="preserve">רדכי </w:t>
      </w:r>
      <w:r w:rsidRPr="0037460C">
        <w:rPr>
          <w:rFonts w:asciiTheme="minorBidi" w:hAnsiTheme="minorBidi"/>
          <w:rtl/>
          <w:lang w:bidi="he-IL"/>
        </w:rPr>
        <w:t>ב</w:t>
      </w:r>
      <w:r w:rsidR="005B6661" w:rsidRPr="0037460C">
        <w:rPr>
          <w:rFonts w:asciiTheme="minorBidi" w:hAnsiTheme="minorBidi"/>
          <w:rtl/>
          <w:lang w:bidi="he-IL"/>
        </w:rPr>
        <w:t xml:space="preserve">ן </w:t>
      </w:r>
      <w:r w:rsidRPr="0037460C">
        <w:rPr>
          <w:rFonts w:asciiTheme="minorBidi" w:hAnsiTheme="minorBidi"/>
          <w:rtl/>
          <w:lang w:bidi="he-IL"/>
        </w:rPr>
        <w:t>מוסא, אלכסנדריה</w:t>
      </w:r>
      <w:r w:rsidR="005B6661" w:rsidRPr="0037460C">
        <w:rPr>
          <w:rFonts w:asciiTheme="minorBidi" w:hAnsiTheme="minorBidi"/>
          <w:rtl/>
          <w:lang w:bidi="he-IL"/>
        </w:rPr>
        <w:t>,</w:t>
      </w:r>
      <w:r w:rsidRPr="0037460C">
        <w:rPr>
          <w:rFonts w:asciiTheme="minorBidi" w:hAnsiTheme="minorBidi"/>
          <w:rtl/>
          <w:lang w:bidi="he-IL"/>
        </w:rPr>
        <w:t xml:space="preserve"> אל </w:t>
      </w:r>
      <w:proofErr w:type="spellStart"/>
      <w:r w:rsidRPr="0037460C">
        <w:rPr>
          <w:rFonts w:asciiTheme="minorBidi" w:hAnsiTheme="minorBidi"/>
          <w:rtl/>
          <w:lang w:bidi="he-IL"/>
        </w:rPr>
        <w:t>נהראי</w:t>
      </w:r>
      <w:proofErr w:type="spellEnd"/>
      <w:r w:rsidRPr="0037460C">
        <w:rPr>
          <w:rFonts w:asciiTheme="minorBidi" w:hAnsiTheme="minorBidi"/>
          <w:rtl/>
          <w:lang w:bidi="he-IL"/>
        </w:rPr>
        <w:t xml:space="preserve"> ב</w:t>
      </w:r>
      <w:r w:rsidR="005B6661" w:rsidRPr="0037460C">
        <w:rPr>
          <w:rFonts w:asciiTheme="minorBidi" w:hAnsiTheme="minorBidi"/>
          <w:rtl/>
          <w:lang w:bidi="he-IL"/>
        </w:rPr>
        <w:t>ן</w:t>
      </w:r>
      <w:r w:rsidRPr="0037460C">
        <w:rPr>
          <w:rFonts w:asciiTheme="minorBidi" w:hAnsiTheme="minorBidi"/>
          <w:rtl/>
          <w:lang w:bidi="he-IL"/>
        </w:rPr>
        <w:t xml:space="preserve"> ניסים, </w:t>
      </w:r>
      <w:proofErr w:type="spellStart"/>
      <w:r w:rsidRPr="0037460C">
        <w:rPr>
          <w:rFonts w:asciiTheme="minorBidi" w:hAnsiTheme="minorBidi"/>
          <w:rtl/>
          <w:lang w:bidi="he-IL"/>
        </w:rPr>
        <w:t>פוסטאט</w:t>
      </w:r>
      <w:proofErr w:type="spellEnd"/>
      <w:r w:rsidRPr="0037460C">
        <w:rPr>
          <w:rFonts w:asciiTheme="minorBidi" w:hAnsiTheme="minorBidi"/>
          <w:rtl/>
          <w:lang w:bidi="he-IL"/>
        </w:rPr>
        <w:t xml:space="preserve">. </w:t>
      </w:r>
      <w:r w:rsidRPr="0037460C">
        <w:rPr>
          <w:rFonts w:asciiTheme="minorBidi" w:hAnsiTheme="minorBidi"/>
          <w:color w:val="161616"/>
        </w:rPr>
        <w:t>T-S 12.373</w:t>
      </w:r>
      <w:r w:rsidRPr="00F101B8">
        <w:rPr>
          <w:rFonts w:asciiTheme="minorBidi" w:hAnsiTheme="minorBidi"/>
          <w:color w:val="161616"/>
          <w:rtl/>
          <w:lang w:bidi="he-IL"/>
        </w:rPr>
        <w:t xml:space="preserve">, </w:t>
      </w:r>
      <w:r w:rsidRPr="00F101B8">
        <w:rPr>
          <w:rFonts w:asciiTheme="minorBidi" w:hAnsiTheme="minorBidi"/>
          <w:rtl/>
          <w:lang w:bidi="he-IL"/>
        </w:rPr>
        <w:t>מהדורה שלא פורסמה של ש</w:t>
      </w:r>
      <w:r w:rsidR="0037460C">
        <w:rPr>
          <w:rFonts w:asciiTheme="minorBidi" w:hAnsiTheme="minorBidi" w:hint="cs"/>
          <w:rtl/>
          <w:lang w:bidi="he-IL"/>
        </w:rPr>
        <w:t>למה</w:t>
      </w:r>
      <w:r w:rsidRPr="00F101B8">
        <w:rPr>
          <w:rFonts w:asciiTheme="minorBidi" w:hAnsiTheme="minorBidi"/>
          <w:rtl/>
          <w:lang w:bidi="he-IL"/>
        </w:rPr>
        <w:t xml:space="preserve"> ד</w:t>
      </w:r>
      <w:r w:rsidR="0037460C">
        <w:rPr>
          <w:rFonts w:asciiTheme="minorBidi" w:hAnsiTheme="minorBidi" w:hint="cs"/>
          <w:rtl/>
          <w:lang w:bidi="he-IL"/>
        </w:rPr>
        <w:t>ב</w:t>
      </w:r>
      <w:r w:rsidRPr="00F101B8">
        <w:rPr>
          <w:rFonts w:asciiTheme="minorBidi" w:hAnsiTheme="minorBidi"/>
          <w:rtl/>
          <w:lang w:bidi="he-IL"/>
        </w:rPr>
        <w:t xml:space="preserve"> </w:t>
      </w:r>
      <w:proofErr w:type="spellStart"/>
      <w:r w:rsidRPr="00F101B8">
        <w:rPr>
          <w:rFonts w:asciiTheme="minorBidi" w:hAnsiTheme="minorBidi"/>
          <w:rtl/>
          <w:lang w:bidi="he-IL"/>
        </w:rPr>
        <w:t>גויטיין</w:t>
      </w:r>
      <w:proofErr w:type="spellEnd"/>
      <w:r w:rsidRPr="00F101B8">
        <w:rPr>
          <w:rFonts w:asciiTheme="minorBidi" w:hAnsiTheme="minorBidi"/>
          <w:rtl/>
          <w:lang w:bidi="he-IL"/>
        </w:rPr>
        <w:t xml:space="preserve">, </w:t>
      </w:r>
      <w:r w:rsidR="005B6661">
        <w:rPr>
          <w:rFonts w:asciiTheme="minorBidi" w:hAnsiTheme="minorBidi" w:hint="cs"/>
          <w:rtl/>
          <w:lang w:bidi="he-IL"/>
        </w:rPr>
        <w:t>בתוספת</w:t>
      </w:r>
      <w:r w:rsidRPr="00F101B8">
        <w:rPr>
          <w:rFonts w:asciiTheme="minorBidi" w:hAnsiTheme="minorBidi"/>
          <w:rtl/>
          <w:lang w:bidi="he-IL"/>
        </w:rPr>
        <w:t xml:space="preserve"> </w:t>
      </w:r>
      <w:r w:rsidR="00FD2FC0">
        <w:rPr>
          <w:rFonts w:asciiTheme="minorBidi" w:hAnsiTheme="minorBidi" w:hint="cs"/>
          <w:rtl/>
          <w:lang w:bidi="he-IL"/>
        </w:rPr>
        <w:t xml:space="preserve">מעט </w:t>
      </w:r>
      <w:r w:rsidRPr="00F101B8">
        <w:rPr>
          <w:rFonts w:asciiTheme="minorBidi" w:hAnsiTheme="minorBidi"/>
          <w:rtl/>
          <w:lang w:bidi="he-IL"/>
        </w:rPr>
        <w:t>תיקונים</w:t>
      </w:r>
      <w:r w:rsidR="00877B4F" w:rsidRPr="00F101B8">
        <w:rPr>
          <w:rFonts w:asciiTheme="minorBidi" w:hAnsiTheme="minorBidi"/>
          <w:rtl/>
          <w:lang w:bidi="he-IL"/>
        </w:rPr>
        <w:t xml:space="preserve"> מאת</w:t>
      </w:r>
      <w:r w:rsidRPr="00F101B8">
        <w:rPr>
          <w:rFonts w:asciiTheme="minorBidi" w:hAnsiTheme="minorBidi"/>
          <w:rtl/>
          <w:lang w:bidi="he-IL"/>
        </w:rPr>
        <w:t xml:space="preserve"> אלן </w:t>
      </w:r>
      <w:proofErr w:type="spellStart"/>
      <w:r w:rsidRPr="00F101B8">
        <w:rPr>
          <w:rFonts w:asciiTheme="minorBidi" w:hAnsiTheme="minorBidi"/>
          <w:rtl/>
          <w:lang w:bidi="he-IL"/>
        </w:rPr>
        <w:t>אלבאום</w:t>
      </w:r>
      <w:proofErr w:type="spellEnd"/>
      <w:r w:rsidRPr="00F101B8">
        <w:rPr>
          <w:rFonts w:asciiTheme="minorBidi" w:hAnsiTheme="minorBidi"/>
          <w:rtl/>
          <w:lang w:bidi="he-IL"/>
        </w:rPr>
        <w:t xml:space="preserve">, </w:t>
      </w:r>
      <w:r w:rsidRPr="00F101B8">
        <w:rPr>
          <w:rFonts w:asciiTheme="minorBidi" w:hAnsiTheme="minorBidi"/>
          <w:color w:val="161616"/>
          <w:rtl/>
          <w:lang w:bidi="he-IL"/>
        </w:rPr>
        <w:t xml:space="preserve">זמין </w:t>
      </w:r>
      <w:r w:rsidRPr="00F101B8">
        <w:rPr>
          <w:rFonts w:asciiTheme="minorBidi" w:hAnsiTheme="minorBidi"/>
          <w:rtl/>
          <w:lang w:bidi="he-IL"/>
        </w:rPr>
        <w:t>באתר פרויקט הגניזה של פרינסטון.</w:t>
      </w:r>
    </w:p>
    <w:p w14:paraId="6CB0B01B" w14:textId="77777777" w:rsidR="00840E4E" w:rsidRPr="00F101B8" w:rsidRDefault="00840E4E" w:rsidP="00BD5715">
      <w:pPr>
        <w:spacing w:line="276" w:lineRule="auto"/>
        <w:rPr>
          <w:rFonts w:asciiTheme="minorBidi" w:hAnsiTheme="minorBidi"/>
          <w:rtl/>
          <w:lang w:bidi="he-IL"/>
        </w:rPr>
      </w:pPr>
      <w:r w:rsidRPr="00F101B8">
        <w:rPr>
          <w:rFonts w:asciiTheme="minorBidi" w:hAnsiTheme="minorBidi"/>
          <w:rtl/>
          <w:lang w:bidi="he-IL"/>
        </w:rPr>
        <w:br w:type="page"/>
      </w:r>
    </w:p>
    <w:p w14:paraId="5160E65B" w14:textId="77777777" w:rsidR="00840E4E" w:rsidRPr="002F6596" w:rsidRDefault="00840E4E" w:rsidP="00840E4E">
      <w:pPr>
        <w:bidi/>
        <w:spacing w:line="276" w:lineRule="auto"/>
        <w:rPr>
          <w:rFonts w:ascii="Arial" w:hAnsi="Arial" w:cs="Arial"/>
          <w:b/>
          <w:bCs/>
          <w:color w:val="0070C0"/>
          <w:rtl/>
          <w:lang w:bidi="he-IL"/>
        </w:rPr>
      </w:pPr>
      <w:r w:rsidRPr="002F6596">
        <w:rPr>
          <w:rFonts w:ascii="Arial" w:hAnsi="Arial" w:cs="Arial" w:hint="cs"/>
          <w:b/>
          <w:bCs/>
          <w:color w:val="0070C0"/>
          <w:rtl/>
          <w:lang w:bidi="he-IL"/>
        </w:rPr>
        <w:lastRenderedPageBreak/>
        <w:t>3. מונחון</w:t>
      </w:r>
    </w:p>
    <w:p w14:paraId="0D72164A" w14:textId="77777777" w:rsidR="005B6661" w:rsidRDefault="005B6661" w:rsidP="005B6661">
      <w:pPr>
        <w:bidi/>
        <w:spacing w:line="276" w:lineRule="auto"/>
        <w:rPr>
          <w:rFonts w:ascii="Arial" w:hAnsi="Arial" w:cs="Arial"/>
          <w:rtl/>
          <w:lang w:bidi="he-IL"/>
        </w:rPr>
      </w:pPr>
    </w:p>
    <w:p w14:paraId="6CCDD791" w14:textId="4BFF958B" w:rsidR="005B6661" w:rsidRDefault="00FD2FC0" w:rsidP="005B6661">
      <w:pPr>
        <w:bidi/>
        <w:spacing w:line="276" w:lineRule="auto"/>
        <w:rPr>
          <w:rFonts w:ascii="Arial" w:hAnsi="Arial" w:cs="Arial"/>
          <w:rtl/>
          <w:lang w:bidi="he-IL"/>
        </w:rPr>
      </w:pPr>
      <w:r>
        <w:rPr>
          <w:rFonts w:ascii="Arial" w:hAnsi="Arial" w:cs="Arial" w:hint="cs"/>
          <w:rtl/>
          <w:lang w:bidi="he-IL"/>
        </w:rPr>
        <w:t>אונטולוגי</w:t>
      </w:r>
      <w:r>
        <w:rPr>
          <w:rFonts w:ascii="Arial" w:hAnsi="Arial" w:cs="Arial" w:hint="eastAsia"/>
          <w:rtl/>
          <w:lang w:bidi="he-IL"/>
        </w:rPr>
        <w:t>ה</w:t>
      </w:r>
      <w:r>
        <w:rPr>
          <w:rFonts w:ascii="Arial" w:hAnsi="Arial" w:cs="Arial" w:hint="cs"/>
          <w:rtl/>
          <w:lang w:bidi="he-IL"/>
        </w:rPr>
        <w:t xml:space="preserve"> של</w:t>
      </w:r>
      <w:r w:rsidR="005B6661">
        <w:rPr>
          <w:rFonts w:ascii="Arial" w:hAnsi="Arial" w:cs="Arial" w:hint="cs"/>
          <w:rtl/>
          <w:lang w:bidi="he-IL"/>
        </w:rPr>
        <w:t xml:space="preserve"> נתונים</w:t>
      </w:r>
    </w:p>
    <w:p w14:paraId="2FD3C8D8" w14:textId="77777777" w:rsidR="005B6661" w:rsidRDefault="005B6661" w:rsidP="005B6661">
      <w:pPr>
        <w:pStyle w:val="Listenabsatz"/>
        <w:numPr>
          <w:ilvl w:val="0"/>
          <w:numId w:val="2"/>
        </w:numPr>
        <w:bidi/>
        <w:spacing w:line="276" w:lineRule="auto"/>
        <w:rPr>
          <w:rFonts w:ascii="Arial" w:hAnsi="Arial" w:cs="Arial"/>
          <w:lang w:bidi="he-IL"/>
        </w:rPr>
      </w:pPr>
      <w:r w:rsidRPr="002F6596">
        <w:rPr>
          <w:rFonts w:ascii="Arial" w:hAnsi="Arial" w:cs="Arial" w:hint="cs"/>
          <w:b/>
          <w:bCs/>
          <w:rtl/>
          <w:lang w:bidi="he-IL"/>
        </w:rPr>
        <w:t>מסמך</w:t>
      </w:r>
      <w:r>
        <w:rPr>
          <w:rFonts w:ascii="Arial" w:hAnsi="Arial" w:cs="Arial" w:hint="cs"/>
          <w:rtl/>
          <w:lang w:bidi="he-IL"/>
        </w:rPr>
        <w:t>: יחידת טקסט נפרדת</w:t>
      </w:r>
    </w:p>
    <w:p w14:paraId="6ACCC0FC" w14:textId="228C65B1" w:rsidR="005B6661" w:rsidRDefault="005B6661" w:rsidP="005B6661">
      <w:pPr>
        <w:pStyle w:val="Listenabsatz"/>
        <w:numPr>
          <w:ilvl w:val="0"/>
          <w:numId w:val="2"/>
        </w:numPr>
        <w:bidi/>
        <w:spacing w:line="276" w:lineRule="auto"/>
        <w:rPr>
          <w:rFonts w:ascii="Arial" w:hAnsi="Arial" w:cs="Arial"/>
          <w:lang w:bidi="he-IL"/>
        </w:rPr>
      </w:pPr>
      <w:r w:rsidRPr="002F6596">
        <w:rPr>
          <w:rFonts w:ascii="Arial" w:hAnsi="Arial" w:cs="Arial" w:hint="cs"/>
          <w:b/>
          <w:bCs/>
          <w:rtl/>
          <w:lang w:bidi="he-IL"/>
        </w:rPr>
        <w:t>פרגמנט</w:t>
      </w:r>
      <w:r>
        <w:rPr>
          <w:rFonts w:ascii="Arial" w:hAnsi="Arial" w:cs="Arial" w:hint="cs"/>
          <w:rtl/>
          <w:lang w:bidi="he-IL"/>
        </w:rPr>
        <w:t xml:space="preserve">: </w:t>
      </w:r>
      <w:r w:rsidR="00FD2FC0">
        <w:rPr>
          <w:rFonts w:ascii="Arial" w:hAnsi="Arial" w:cs="Arial" w:hint="cs"/>
          <w:rtl/>
          <w:lang w:bidi="he-IL"/>
        </w:rPr>
        <w:t>חתיכה</w:t>
      </w:r>
      <w:r w:rsidR="002F6596">
        <w:rPr>
          <w:rFonts w:ascii="Arial" w:hAnsi="Arial" w:cs="Arial" w:hint="cs"/>
          <w:rtl/>
          <w:lang w:bidi="he-IL"/>
        </w:rPr>
        <w:t xml:space="preserve"> נפרדת </w:t>
      </w:r>
      <w:r w:rsidR="00FD2FC0">
        <w:rPr>
          <w:rFonts w:ascii="Arial" w:hAnsi="Arial" w:cs="Arial" w:hint="cs"/>
          <w:rtl/>
          <w:lang w:bidi="he-IL"/>
        </w:rPr>
        <w:t>מה</w:t>
      </w:r>
      <w:r w:rsidR="00353EAE">
        <w:rPr>
          <w:rFonts w:ascii="Arial" w:hAnsi="Arial" w:cs="Arial" w:hint="cs"/>
          <w:rtl/>
          <w:lang w:bidi="he-IL"/>
        </w:rPr>
        <w:t>יריע</w:t>
      </w:r>
      <w:r w:rsidR="00FD2FC0">
        <w:rPr>
          <w:rFonts w:ascii="Arial" w:hAnsi="Arial" w:cs="Arial" w:hint="cs"/>
          <w:rtl/>
          <w:lang w:bidi="he-IL"/>
        </w:rPr>
        <w:t>ה החומרית</w:t>
      </w:r>
    </w:p>
    <w:p w14:paraId="4C147E6E" w14:textId="62E5CED0" w:rsidR="002F6596" w:rsidRDefault="002F6596" w:rsidP="002F6596">
      <w:pPr>
        <w:bidi/>
        <w:spacing w:line="276" w:lineRule="auto"/>
        <w:rPr>
          <w:rFonts w:ascii="Arial" w:hAnsi="Arial" w:cs="Arial"/>
          <w:i/>
          <w:iCs/>
          <w:rtl/>
          <w:lang w:bidi="he-IL"/>
        </w:rPr>
      </w:pPr>
      <w:r w:rsidRPr="002F6596">
        <w:rPr>
          <w:rFonts w:ascii="Arial" w:hAnsi="Arial" w:cs="Arial" w:hint="cs"/>
          <w:i/>
          <w:iCs/>
          <w:rtl/>
          <w:lang w:bidi="he-IL"/>
        </w:rPr>
        <w:t xml:space="preserve">פרגמנט עשוי להכיל יותר ממסמך </w:t>
      </w:r>
      <w:r w:rsidR="00FD2FC0">
        <w:rPr>
          <w:rFonts w:ascii="Arial" w:hAnsi="Arial" w:cs="Arial" w:hint="cs"/>
          <w:i/>
          <w:iCs/>
          <w:rtl/>
          <w:lang w:bidi="he-IL"/>
        </w:rPr>
        <w:t xml:space="preserve">כתוב </w:t>
      </w:r>
      <w:r w:rsidRPr="002F6596">
        <w:rPr>
          <w:rFonts w:ascii="Arial" w:hAnsi="Arial" w:cs="Arial" w:hint="cs"/>
          <w:i/>
          <w:iCs/>
          <w:rtl/>
          <w:lang w:bidi="he-IL"/>
        </w:rPr>
        <w:t>אחד; מסמך עשוי להיות מורכב יותר מפרגמנט אחד.</w:t>
      </w:r>
    </w:p>
    <w:p w14:paraId="4943179B" w14:textId="77777777" w:rsidR="00BD5715" w:rsidRPr="002F6596" w:rsidRDefault="00BD5715" w:rsidP="00BD5715">
      <w:pPr>
        <w:bidi/>
        <w:spacing w:line="276" w:lineRule="auto"/>
        <w:rPr>
          <w:rFonts w:ascii="Arial" w:hAnsi="Arial" w:cs="Arial"/>
          <w:i/>
          <w:iCs/>
          <w:rtl/>
          <w:lang w:bidi="he-IL"/>
        </w:rPr>
      </w:pPr>
    </w:p>
    <w:p w14:paraId="2DED6063" w14:textId="253BDF4D" w:rsidR="002F6596" w:rsidRDefault="002F6596" w:rsidP="002F6596">
      <w:pPr>
        <w:bidi/>
        <w:spacing w:line="276" w:lineRule="auto"/>
        <w:rPr>
          <w:rFonts w:ascii="Arial" w:hAnsi="Arial" w:cs="Arial"/>
          <w:rtl/>
          <w:lang w:bidi="he-IL"/>
        </w:rPr>
      </w:pPr>
      <w:r>
        <w:rPr>
          <w:rFonts w:ascii="Arial" w:hAnsi="Arial" w:cs="Arial" w:hint="cs"/>
          <w:rtl/>
          <w:lang w:bidi="he-IL"/>
        </w:rPr>
        <w:t xml:space="preserve">מבנה כתב </w:t>
      </w:r>
      <w:r w:rsidR="00FD2FC0">
        <w:rPr>
          <w:rFonts w:ascii="Arial" w:hAnsi="Arial" w:cs="Arial" w:hint="cs"/>
          <w:rtl/>
          <w:lang w:bidi="he-IL"/>
        </w:rPr>
        <w:t>ה</w:t>
      </w:r>
      <w:r>
        <w:rPr>
          <w:rFonts w:ascii="Arial" w:hAnsi="Arial" w:cs="Arial" w:hint="cs"/>
          <w:rtl/>
          <w:lang w:bidi="he-IL"/>
        </w:rPr>
        <w:t>יד</w:t>
      </w:r>
    </w:p>
    <w:p w14:paraId="06978FF5" w14:textId="01A92D57" w:rsidR="002F6596" w:rsidRDefault="00353EAE" w:rsidP="002F6596">
      <w:pPr>
        <w:pStyle w:val="Listenabsatz"/>
        <w:numPr>
          <w:ilvl w:val="0"/>
          <w:numId w:val="3"/>
        </w:numPr>
        <w:bidi/>
        <w:spacing w:line="276" w:lineRule="auto"/>
        <w:rPr>
          <w:rFonts w:ascii="Arial" w:hAnsi="Arial" w:cs="Arial"/>
          <w:lang w:bidi="he-IL"/>
        </w:rPr>
      </w:pPr>
      <w:r>
        <w:rPr>
          <w:rFonts w:ascii="Arial" w:hAnsi="Arial" w:cs="Arial" w:hint="cs"/>
          <w:b/>
          <w:bCs/>
          <w:rtl/>
          <w:lang w:bidi="he-IL"/>
        </w:rPr>
        <w:t xml:space="preserve">דף </w:t>
      </w:r>
      <w:r w:rsidR="002F6596" w:rsidRPr="002F6596">
        <w:rPr>
          <w:rFonts w:ascii="Arial" w:hAnsi="Arial" w:cs="Arial" w:hint="cs"/>
          <w:b/>
          <w:bCs/>
          <w:rtl/>
          <w:lang w:bidi="he-IL"/>
        </w:rPr>
        <w:t>פו</w:t>
      </w:r>
      <w:r w:rsidR="00D77A42">
        <w:rPr>
          <w:rFonts w:ascii="Arial" w:hAnsi="Arial" w:cs="Arial" w:hint="cs"/>
          <w:b/>
          <w:bCs/>
          <w:rtl/>
          <w:lang w:bidi="he-IL"/>
        </w:rPr>
        <w:t>ֹ</w:t>
      </w:r>
      <w:r w:rsidR="002F6596" w:rsidRPr="002F6596">
        <w:rPr>
          <w:rFonts w:ascii="Arial" w:hAnsi="Arial" w:cs="Arial" w:hint="cs"/>
          <w:b/>
          <w:bCs/>
          <w:rtl/>
          <w:lang w:bidi="he-IL"/>
        </w:rPr>
        <w:t>ליו</w:t>
      </w:r>
      <w:r w:rsidR="00D77A42">
        <w:rPr>
          <w:rFonts w:ascii="Arial" w:hAnsi="Arial" w:cs="Arial" w:hint="cs"/>
          <w:b/>
          <w:bCs/>
          <w:rtl/>
          <w:lang w:bidi="he-IL"/>
        </w:rPr>
        <w:t>ֹ</w:t>
      </w:r>
      <w:r w:rsidR="002F6596">
        <w:rPr>
          <w:rFonts w:ascii="Arial" w:hAnsi="Arial" w:cs="Arial" w:hint="cs"/>
          <w:rtl/>
          <w:lang w:bidi="he-IL"/>
        </w:rPr>
        <w:t>: עמוד אחד, כולל צד קדמי (</w:t>
      </w:r>
      <w:proofErr w:type="spellStart"/>
      <w:r w:rsidR="002F6596">
        <w:rPr>
          <w:rFonts w:ascii="Arial" w:hAnsi="Arial" w:cs="Arial" w:hint="cs"/>
          <w:rtl/>
          <w:lang w:bidi="he-IL"/>
        </w:rPr>
        <w:t>ר</w:t>
      </w:r>
      <w:r w:rsidR="00FD2FC0">
        <w:rPr>
          <w:rFonts w:ascii="Arial" w:hAnsi="Arial" w:cs="Arial" w:hint="cs"/>
          <w:rtl/>
          <w:lang w:bidi="he-IL"/>
        </w:rPr>
        <w:t>ֶ</w:t>
      </w:r>
      <w:r w:rsidR="002F6596">
        <w:rPr>
          <w:rFonts w:ascii="Arial" w:hAnsi="Arial" w:cs="Arial" w:hint="cs"/>
          <w:rtl/>
          <w:lang w:bidi="he-IL"/>
        </w:rPr>
        <w:t>קטו</w:t>
      </w:r>
      <w:proofErr w:type="spellEnd"/>
      <w:r w:rsidR="00FD2FC0">
        <w:rPr>
          <w:rFonts w:ascii="Arial" w:hAnsi="Arial" w:cs="Arial" w:hint="cs"/>
          <w:rtl/>
          <w:lang w:bidi="he-IL"/>
        </w:rPr>
        <w:t>ֹ</w:t>
      </w:r>
      <w:r w:rsidR="002F6596">
        <w:rPr>
          <w:rFonts w:ascii="Arial" w:hAnsi="Arial" w:cs="Arial" w:hint="cs"/>
          <w:rtl/>
          <w:lang w:bidi="he-IL"/>
        </w:rPr>
        <w:t>) וצד אחורי (</w:t>
      </w:r>
      <w:proofErr w:type="spellStart"/>
      <w:r w:rsidR="002F6596">
        <w:rPr>
          <w:rFonts w:ascii="Arial" w:hAnsi="Arial" w:cs="Arial" w:hint="cs"/>
          <w:rtl/>
          <w:lang w:bidi="he-IL"/>
        </w:rPr>
        <w:t>ו</w:t>
      </w:r>
      <w:r w:rsidR="00FD2FC0">
        <w:rPr>
          <w:rFonts w:ascii="Arial" w:hAnsi="Arial" w:cs="Arial" w:hint="cs"/>
          <w:rtl/>
          <w:lang w:bidi="he-IL"/>
        </w:rPr>
        <w:t>ֶ</w:t>
      </w:r>
      <w:r w:rsidR="002F6596">
        <w:rPr>
          <w:rFonts w:ascii="Arial" w:hAnsi="Arial" w:cs="Arial" w:hint="cs"/>
          <w:rtl/>
          <w:lang w:bidi="he-IL"/>
        </w:rPr>
        <w:t>רסו</w:t>
      </w:r>
      <w:proofErr w:type="spellEnd"/>
      <w:r w:rsidR="00FD2FC0">
        <w:rPr>
          <w:rFonts w:ascii="Arial" w:hAnsi="Arial" w:cs="Arial" w:hint="cs"/>
          <w:rtl/>
          <w:lang w:bidi="he-IL"/>
        </w:rPr>
        <w:t>ֹ</w:t>
      </w:r>
      <w:r w:rsidR="002F6596">
        <w:rPr>
          <w:rFonts w:ascii="Arial" w:hAnsi="Arial" w:cs="Arial" w:hint="cs"/>
          <w:rtl/>
          <w:lang w:bidi="he-IL"/>
        </w:rPr>
        <w:t>)</w:t>
      </w:r>
    </w:p>
    <w:p w14:paraId="7F7A633F" w14:textId="77777777" w:rsidR="002F6596" w:rsidRDefault="00353EAE" w:rsidP="002F6596">
      <w:pPr>
        <w:pStyle w:val="Listenabsatz"/>
        <w:numPr>
          <w:ilvl w:val="0"/>
          <w:numId w:val="3"/>
        </w:numPr>
        <w:bidi/>
        <w:spacing w:line="276" w:lineRule="auto"/>
        <w:rPr>
          <w:rFonts w:ascii="Arial" w:hAnsi="Arial" w:cs="Arial"/>
          <w:lang w:bidi="he-IL"/>
        </w:rPr>
      </w:pPr>
      <w:r>
        <w:rPr>
          <w:rFonts w:ascii="Arial" w:hAnsi="Arial" w:cs="Arial" w:hint="cs"/>
          <w:b/>
          <w:bCs/>
          <w:rtl/>
          <w:lang w:bidi="he-IL"/>
        </w:rPr>
        <w:t xml:space="preserve">דף </w:t>
      </w:r>
      <w:r w:rsidR="002F6596" w:rsidRPr="002F6596">
        <w:rPr>
          <w:rFonts w:ascii="Arial" w:hAnsi="Arial" w:cs="Arial" w:hint="cs"/>
          <w:b/>
          <w:bCs/>
          <w:rtl/>
          <w:lang w:bidi="he-IL"/>
        </w:rPr>
        <w:t>פוליו כפול</w:t>
      </w:r>
      <w:r w:rsidR="002F6596">
        <w:rPr>
          <w:rFonts w:ascii="Arial" w:hAnsi="Arial" w:cs="Arial" w:hint="cs"/>
          <w:rtl/>
          <w:lang w:bidi="he-IL"/>
        </w:rPr>
        <w:t>: עמוד אחד מקופל היוצר ארבעה משטחי כתיבה (שני צדדים קדמיים, שני צדדים אחוריים)</w:t>
      </w:r>
    </w:p>
    <w:p w14:paraId="153E5F66" w14:textId="77777777" w:rsidR="002F6596" w:rsidRDefault="002F6596" w:rsidP="002F6596">
      <w:pPr>
        <w:pStyle w:val="Listenabsatz"/>
        <w:numPr>
          <w:ilvl w:val="0"/>
          <w:numId w:val="3"/>
        </w:numPr>
        <w:bidi/>
        <w:spacing w:line="276" w:lineRule="auto"/>
        <w:rPr>
          <w:rFonts w:ascii="Arial" w:hAnsi="Arial" w:cs="Arial"/>
          <w:lang w:bidi="he-IL"/>
        </w:rPr>
      </w:pPr>
      <w:proofErr w:type="spellStart"/>
      <w:r w:rsidRPr="002F6596">
        <w:rPr>
          <w:rFonts w:ascii="Arial" w:hAnsi="Arial" w:cs="Arial" w:hint="cs"/>
          <w:b/>
          <w:bCs/>
          <w:rtl/>
          <w:lang w:bidi="he-IL"/>
        </w:rPr>
        <w:t>ר</w:t>
      </w:r>
      <w:r w:rsidR="00D77A42">
        <w:rPr>
          <w:rFonts w:ascii="Arial" w:hAnsi="Arial" w:cs="Arial" w:hint="cs"/>
          <w:b/>
          <w:bCs/>
          <w:rtl/>
          <w:lang w:bidi="he-IL"/>
        </w:rPr>
        <w:t>ֶ</w:t>
      </w:r>
      <w:r w:rsidRPr="002F6596">
        <w:rPr>
          <w:rFonts w:ascii="Arial" w:hAnsi="Arial" w:cs="Arial" w:hint="cs"/>
          <w:b/>
          <w:bCs/>
          <w:rtl/>
          <w:lang w:bidi="he-IL"/>
        </w:rPr>
        <w:t>קטו</w:t>
      </w:r>
      <w:proofErr w:type="spellEnd"/>
      <w:r w:rsidR="00D77A42">
        <w:rPr>
          <w:rFonts w:ascii="Arial" w:hAnsi="Arial" w:cs="Arial" w:hint="cs"/>
          <w:b/>
          <w:bCs/>
          <w:rtl/>
          <w:lang w:bidi="he-IL"/>
        </w:rPr>
        <w:t>ֹ</w:t>
      </w:r>
      <w:r>
        <w:rPr>
          <w:rFonts w:ascii="Arial" w:hAnsi="Arial" w:cs="Arial" w:hint="cs"/>
          <w:rtl/>
          <w:lang w:bidi="he-IL"/>
        </w:rPr>
        <w:t>:</w:t>
      </w:r>
      <w:r>
        <w:rPr>
          <w:rFonts w:ascii="Arial" w:hAnsi="Arial" w:cs="Arial" w:hint="cs"/>
          <w:lang w:bidi="he-IL"/>
        </w:rPr>
        <w:t xml:space="preserve"> </w:t>
      </w:r>
      <w:r>
        <w:rPr>
          <w:rFonts w:ascii="Arial" w:hAnsi="Arial" w:cs="Arial" w:hint="cs"/>
          <w:rtl/>
          <w:lang w:bidi="he-IL"/>
        </w:rPr>
        <w:t>צדו הקדמי של העמוד</w:t>
      </w:r>
    </w:p>
    <w:p w14:paraId="14DE9B1B" w14:textId="77777777" w:rsidR="002F6596" w:rsidRDefault="002F6596" w:rsidP="002F6596">
      <w:pPr>
        <w:pStyle w:val="Listenabsatz"/>
        <w:numPr>
          <w:ilvl w:val="0"/>
          <w:numId w:val="3"/>
        </w:numPr>
        <w:bidi/>
        <w:spacing w:line="276" w:lineRule="auto"/>
        <w:rPr>
          <w:rFonts w:ascii="Arial" w:hAnsi="Arial" w:cs="Arial"/>
          <w:lang w:bidi="he-IL"/>
        </w:rPr>
      </w:pPr>
      <w:proofErr w:type="spellStart"/>
      <w:r w:rsidRPr="002F6596">
        <w:rPr>
          <w:rFonts w:ascii="Arial" w:hAnsi="Arial" w:cs="Arial" w:hint="cs"/>
          <w:b/>
          <w:bCs/>
          <w:rtl/>
          <w:lang w:bidi="he-IL"/>
        </w:rPr>
        <w:t>ו</w:t>
      </w:r>
      <w:r w:rsidR="00D77A42">
        <w:rPr>
          <w:rFonts w:ascii="Arial" w:hAnsi="Arial" w:cs="Arial" w:hint="cs"/>
          <w:b/>
          <w:bCs/>
          <w:rtl/>
          <w:lang w:bidi="he-IL"/>
        </w:rPr>
        <w:t>ֶ</w:t>
      </w:r>
      <w:r w:rsidRPr="002F6596">
        <w:rPr>
          <w:rFonts w:ascii="Arial" w:hAnsi="Arial" w:cs="Arial" w:hint="cs"/>
          <w:b/>
          <w:bCs/>
          <w:rtl/>
          <w:lang w:bidi="he-IL"/>
        </w:rPr>
        <w:t>רסו</w:t>
      </w:r>
      <w:proofErr w:type="spellEnd"/>
      <w:r w:rsidR="00D77A42">
        <w:rPr>
          <w:rFonts w:ascii="Arial" w:hAnsi="Arial" w:cs="Arial" w:hint="cs"/>
          <w:b/>
          <w:bCs/>
          <w:rtl/>
          <w:lang w:bidi="he-IL"/>
        </w:rPr>
        <w:t>ֹ</w:t>
      </w:r>
      <w:r>
        <w:rPr>
          <w:rFonts w:ascii="Arial" w:hAnsi="Arial" w:cs="Arial" w:hint="cs"/>
          <w:rtl/>
          <w:lang w:bidi="he-IL"/>
        </w:rPr>
        <w:t>: צדו האחורי של העמוד</w:t>
      </w:r>
    </w:p>
    <w:p w14:paraId="3AF1267D" w14:textId="2FB485DF" w:rsidR="00D77A42" w:rsidRPr="00BD5715" w:rsidRDefault="00FD2FC0" w:rsidP="00D77A42">
      <w:pPr>
        <w:bidi/>
        <w:spacing w:line="276" w:lineRule="auto"/>
        <w:rPr>
          <w:rFonts w:ascii="Arial" w:hAnsi="Arial" w:cs="Arial"/>
          <w:i/>
          <w:iCs/>
          <w:rtl/>
          <w:lang w:bidi="he-IL"/>
        </w:rPr>
      </w:pPr>
      <w:r>
        <w:rPr>
          <w:rFonts w:ascii="Arial" w:hAnsi="Arial" w:cs="Arial" w:hint="cs"/>
          <w:i/>
          <w:iCs/>
          <w:rtl/>
          <w:lang w:bidi="he-IL"/>
        </w:rPr>
        <w:t>בתיאוריה</w:t>
      </w:r>
      <w:r w:rsidR="00D77A42" w:rsidRPr="00BD5715">
        <w:rPr>
          <w:rFonts w:ascii="Arial" w:hAnsi="Arial" w:cs="Arial" w:hint="cs"/>
          <w:i/>
          <w:iCs/>
          <w:rtl/>
          <w:lang w:bidi="he-IL"/>
        </w:rPr>
        <w:t xml:space="preserve">, </w:t>
      </w:r>
      <w:proofErr w:type="spellStart"/>
      <w:r w:rsidR="00D77A42" w:rsidRPr="00BD5715">
        <w:rPr>
          <w:rFonts w:ascii="Arial" w:hAnsi="Arial" w:cs="Arial" w:hint="cs"/>
          <w:i/>
          <w:iCs/>
          <w:rtl/>
          <w:lang w:bidi="he-IL"/>
        </w:rPr>
        <w:t>רקטו</w:t>
      </w:r>
      <w:proofErr w:type="spellEnd"/>
      <w:r w:rsidR="00D77A42" w:rsidRPr="00BD5715">
        <w:rPr>
          <w:rFonts w:ascii="Arial" w:hAnsi="Arial" w:cs="Arial" w:hint="cs"/>
          <w:i/>
          <w:iCs/>
          <w:rtl/>
          <w:lang w:bidi="he-IL"/>
        </w:rPr>
        <w:t xml:space="preserve"> אמור להיות הצד הראשון עם הכיתוב. בפועל, משמרי הטקסט עורכים את הבחירה לפני שהמקטלגים וה</w:t>
      </w:r>
      <w:r w:rsidR="00721CD6" w:rsidRPr="00BD5715">
        <w:rPr>
          <w:rFonts w:ascii="Arial" w:hAnsi="Arial" w:cs="Arial" w:hint="cs"/>
          <w:i/>
          <w:iCs/>
          <w:rtl/>
          <w:lang w:bidi="he-IL"/>
        </w:rPr>
        <w:t>חוקרים</w:t>
      </w:r>
      <w:r w:rsidR="00D77A42" w:rsidRPr="00BD5715">
        <w:rPr>
          <w:rFonts w:ascii="Arial" w:hAnsi="Arial" w:cs="Arial" w:hint="cs"/>
          <w:i/>
          <w:iCs/>
          <w:rtl/>
          <w:lang w:bidi="he-IL"/>
        </w:rPr>
        <w:t xml:space="preserve"> רואים את הטקסט; לעיתים צדו הראשון של הכיתוב הוא זה המקוטלג בתור </w:t>
      </w:r>
      <w:proofErr w:type="spellStart"/>
      <w:r w:rsidR="00D77A42" w:rsidRPr="00BD5715">
        <w:rPr>
          <w:rFonts w:ascii="Arial" w:hAnsi="Arial" w:cs="Arial" w:hint="cs"/>
          <w:i/>
          <w:iCs/>
          <w:rtl/>
          <w:lang w:bidi="he-IL"/>
        </w:rPr>
        <w:t>ורסו</w:t>
      </w:r>
      <w:proofErr w:type="spellEnd"/>
      <w:r w:rsidR="00D77A42" w:rsidRPr="00BD5715">
        <w:rPr>
          <w:rFonts w:ascii="Arial" w:hAnsi="Arial" w:cs="Arial" w:hint="cs"/>
          <w:i/>
          <w:iCs/>
          <w:rtl/>
          <w:lang w:bidi="he-IL"/>
        </w:rPr>
        <w:t>.</w:t>
      </w:r>
    </w:p>
    <w:p w14:paraId="505E4E6B" w14:textId="77777777" w:rsidR="00D77A42" w:rsidRDefault="00D77A42" w:rsidP="00D77A42">
      <w:pPr>
        <w:pStyle w:val="Listenabsatz"/>
        <w:numPr>
          <w:ilvl w:val="0"/>
          <w:numId w:val="4"/>
        </w:numPr>
        <w:bidi/>
        <w:spacing w:line="276" w:lineRule="auto"/>
        <w:rPr>
          <w:rFonts w:ascii="Arial" w:hAnsi="Arial" w:cs="Arial"/>
          <w:lang w:bidi="he-IL"/>
        </w:rPr>
      </w:pPr>
      <w:r w:rsidRPr="005C5048">
        <w:rPr>
          <w:rFonts w:ascii="Arial" w:hAnsi="Arial" w:cs="Arial" w:hint="cs"/>
          <w:b/>
          <w:bCs/>
          <w:rtl/>
          <w:lang w:bidi="he-IL"/>
        </w:rPr>
        <w:t>גיליון</w:t>
      </w:r>
      <w:r>
        <w:rPr>
          <w:rFonts w:ascii="Arial" w:hAnsi="Arial" w:cs="Arial" w:hint="cs"/>
          <w:rtl/>
          <w:lang w:bidi="he-IL"/>
        </w:rPr>
        <w:t>:</w:t>
      </w:r>
      <w:r>
        <w:rPr>
          <w:rFonts w:ascii="Arial" w:hAnsi="Arial" w:cs="Arial" w:hint="cs"/>
          <w:lang w:bidi="he-IL"/>
        </w:rPr>
        <w:t xml:space="preserve"> </w:t>
      </w:r>
      <w:r>
        <w:rPr>
          <w:rFonts w:ascii="Arial" w:hAnsi="Arial" w:cs="Arial" w:hint="cs"/>
          <w:rtl/>
          <w:lang w:bidi="he-IL"/>
        </w:rPr>
        <w:t xml:space="preserve">מספר עמודי פוליו כפולים </w:t>
      </w:r>
      <w:r w:rsidR="005C5048">
        <w:rPr>
          <w:rFonts w:ascii="Arial" w:hAnsi="Arial" w:cs="Arial" w:hint="cs"/>
          <w:rtl/>
          <w:lang w:bidi="he-IL"/>
        </w:rPr>
        <w:t>הארוזים כמו חוברת</w:t>
      </w:r>
    </w:p>
    <w:p w14:paraId="4CF343E0" w14:textId="77777777" w:rsidR="005C5048" w:rsidRDefault="005C5048" w:rsidP="005C5048">
      <w:pPr>
        <w:pStyle w:val="Listenabsatz"/>
        <w:numPr>
          <w:ilvl w:val="0"/>
          <w:numId w:val="4"/>
        </w:numPr>
        <w:bidi/>
        <w:spacing w:line="276" w:lineRule="auto"/>
        <w:rPr>
          <w:rFonts w:ascii="Arial" w:hAnsi="Arial" w:cs="Arial"/>
          <w:lang w:bidi="he-IL"/>
        </w:rPr>
      </w:pPr>
      <w:r w:rsidRPr="005C5048">
        <w:rPr>
          <w:rFonts w:ascii="Arial" w:hAnsi="Arial" w:cs="Arial" w:hint="cs"/>
          <w:b/>
          <w:bCs/>
          <w:rtl/>
          <w:lang w:bidi="he-IL"/>
        </w:rPr>
        <w:t>קודקס</w:t>
      </w:r>
      <w:r>
        <w:rPr>
          <w:rFonts w:ascii="Arial" w:hAnsi="Arial" w:cs="Arial" w:hint="cs"/>
          <w:rtl/>
          <w:lang w:bidi="he-IL"/>
        </w:rPr>
        <w:t>: מספר גיליונו</w:t>
      </w:r>
      <w:r>
        <w:rPr>
          <w:rFonts w:ascii="Arial" w:hAnsi="Arial" w:cs="Arial" w:hint="eastAsia"/>
          <w:rtl/>
          <w:lang w:bidi="he-IL"/>
        </w:rPr>
        <w:t>ת</w:t>
      </w:r>
      <w:r>
        <w:rPr>
          <w:rFonts w:ascii="Arial" w:hAnsi="Arial" w:cs="Arial" w:hint="cs"/>
          <w:rtl/>
          <w:lang w:bidi="he-IL"/>
        </w:rPr>
        <w:t xml:space="preserve"> הכרוכים יחדיו כדי ליצור ספר</w:t>
      </w:r>
    </w:p>
    <w:p w14:paraId="2B7FBC85" w14:textId="77777777" w:rsidR="005C5048" w:rsidRDefault="005C5048" w:rsidP="005C5048">
      <w:pPr>
        <w:pStyle w:val="Listenabsatz"/>
        <w:numPr>
          <w:ilvl w:val="0"/>
          <w:numId w:val="4"/>
        </w:numPr>
        <w:bidi/>
        <w:spacing w:line="276" w:lineRule="auto"/>
        <w:rPr>
          <w:rFonts w:ascii="Arial" w:hAnsi="Arial" w:cs="Arial"/>
          <w:lang w:bidi="he-IL"/>
        </w:rPr>
      </w:pPr>
      <w:proofErr w:type="spellStart"/>
      <w:r w:rsidRPr="005C5048">
        <w:rPr>
          <w:rFonts w:ascii="Arial" w:hAnsi="Arial" w:cs="Arial" w:hint="cs"/>
          <w:b/>
          <w:bCs/>
          <w:rtl/>
          <w:lang w:bidi="he-IL"/>
        </w:rPr>
        <w:t>רו</w:t>
      </w:r>
      <w:r>
        <w:rPr>
          <w:rFonts w:ascii="Arial" w:hAnsi="Arial" w:cs="Arial" w:hint="cs"/>
          <w:b/>
          <w:bCs/>
          <w:rtl/>
          <w:lang w:bidi="he-IL"/>
        </w:rPr>
        <w:t>ֹ</w:t>
      </w:r>
      <w:r w:rsidRPr="005C5048">
        <w:rPr>
          <w:rFonts w:ascii="Arial" w:hAnsi="Arial" w:cs="Arial" w:hint="cs"/>
          <w:b/>
          <w:bCs/>
          <w:rtl/>
          <w:lang w:bidi="he-IL"/>
        </w:rPr>
        <w:t>טו</w:t>
      </w:r>
      <w:r>
        <w:rPr>
          <w:rFonts w:ascii="Arial" w:hAnsi="Arial" w:cs="Arial" w:hint="cs"/>
          <w:b/>
          <w:bCs/>
          <w:rtl/>
          <w:lang w:bidi="he-IL"/>
        </w:rPr>
        <w:t>ּ</w:t>
      </w:r>
      <w:r w:rsidRPr="005C5048">
        <w:rPr>
          <w:rFonts w:ascii="Arial" w:hAnsi="Arial" w:cs="Arial" w:hint="cs"/>
          <w:b/>
          <w:bCs/>
          <w:rtl/>
          <w:lang w:bidi="he-IL"/>
        </w:rPr>
        <w:t>לו</w:t>
      </w:r>
      <w:r>
        <w:rPr>
          <w:rFonts w:ascii="Arial" w:hAnsi="Arial" w:cs="Arial" w:hint="cs"/>
          <w:b/>
          <w:bCs/>
          <w:rtl/>
          <w:lang w:bidi="he-IL"/>
        </w:rPr>
        <w:t>ּ</w:t>
      </w:r>
      <w:r w:rsidRPr="005C5048">
        <w:rPr>
          <w:rFonts w:ascii="Arial" w:hAnsi="Arial" w:cs="Arial" w:hint="cs"/>
          <w:b/>
          <w:bCs/>
          <w:rtl/>
          <w:lang w:bidi="he-IL"/>
        </w:rPr>
        <w:t>ס</w:t>
      </w:r>
      <w:proofErr w:type="spellEnd"/>
      <w:r>
        <w:rPr>
          <w:rFonts w:ascii="Arial" w:hAnsi="Arial" w:cs="Arial" w:hint="cs"/>
          <w:rtl/>
          <w:lang w:bidi="he-IL"/>
        </w:rPr>
        <w:t>: מגילה מאונכת (הטקסט מקביל לצדו הקצר של העמוד)</w:t>
      </w:r>
    </w:p>
    <w:p w14:paraId="5E70137B" w14:textId="3B8088BD" w:rsidR="005C5048" w:rsidRDefault="005C5048" w:rsidP="005C5048">
      <w:pPr>
        <w:pStyle w:val="Listenabsatz"/>
        <w:numPr>
          <w:ilvl w:val="0"/>
          <w:numId w:val="4"/>
        </w:numPr>
        <w:bidi/>
        <w:spacing w:line="276" w:lineRule="auto"/>
        <w:rPr>
          <w:rFonts w:ascii="Arial" w:hAnsi="Arial" w:cs="Arial"/>
          <w:lang w:bidi="he-IL"/>
        </w:rPr>
      </w:pPr>
      <w:proofErr w:type="spellStart"/>
      <w:r w:rsidRPr="005C5048">
        <w:rPr>
          <w:rFonts w:ascii="Arial" w:hAnsi="Arial" w:cs="Arial" w:hint="cs"/>
          <w:b/>
          <w:bCs/>
          <w:rtl/>
          <w:lang w:bidi="he-IL"/>
        </w:rPr>
        <w:t>וו</w:t>
      </w:r>
      <w:r>
        <w:rPr>
          <w:rFonts w:ascii="Arial" w:hAnsi="Arial" w:cs="Arial" w:hint="cs"/>
          <w:b/>
          <w:bCs/>
          <w:rtl/>
          <w:lang w:bidi="he-IL"/>
        </w:rPr>
        <w:t>ֹ</w:t>
      </w:r>
      <w:r w:rsidRPr="005C5048">
        <w:rPr>
          <w:rFonts w:ascii="Arial" w:hAnsi="Arial" w:cs="Arial" w:hint="cs"/>
          <w:b/>
          <w:bCs/>
          <w:rtl/>
          <w:lang w:bidi="he-IL"/>
        </w:rPr>
        <w:t>לו</w:t>
      </w:r>
      <w:r>
        <w:rPr>
          <w:rFonts w:ascii="Arial" w:hAnsi="Arial" w:cs="Arial" w:hint="cs"/>
          <w:b/>
          <w:bCs/>
          <w:rtl/>
          <w:lang w:bidi="he-IL"/>
        </w:rPr>
        <w:t>ּ</w:t>
      </w:r>
      <w:r w:rsidRPr="005C5048">
        <w:rPr>
          <w:rFonts w:ascii="Arial" w:hAnsi="Arial" w:cs="Arial" w:hint="cs"/>
          <w:b/>
          <w:bCs/>
          <w:rtl/>
          <w:lang w:bidi="he-IL"/>
        </w:rPr>
        <w:t>מ</w:t>
      </w:r>
      <w:r>
        <w:rPr>
          <w:rFonts w:ascii="Arial" w:hAnsi="Arial" w:cs="Arial" w:hint="cs"/>
          <w:b/>
          <w:bCs/>
          <w:rtl/>
          <w:lang w:bidi="he-IL"/>
        </w:rPr>
        <w:t>ֵ</w:t>
      </w:r>
      <w:r w:rsidRPr="005C5048">
        <w:rPr>
          <w:rFonts w:ascii="Arial" w:hAnsi="Arial" w:cs="Arial" w:hint="cs"/>
          <w:b/>
          <w:bCs/>
          <w:rtl/>
          <w:lang w:bidi="he-IL"/>
        </w:rPr>
        <w:t>ן</w:t>
      </w:r>
      <w:proofErr w:type="spellEnd"/>
      <w:r>
        <w:rPr>
          <w:rFonts w:ascii="Arial" w:hAnsi="Arial" w:cs="Arial" w:hint="cs"/>
          <w:rtl/>
          <w:lang w:bidi="he-IL"/>
        </w:rPr>
        <w:t>: מגילה מאוזנת (הטקסט נכתב בטורים מקבילים לצד</w:t>
      </w:r>
      <w:r w:rsidR="00FD2FC0">
        <w:rPr>
          <w:rFonts w:ascii="Arial" w:hAnsi="Arial" w:cs="Arial" w:hint="cs"/>
          <w:rtl/>
          <w:lang w:bidi="he-IL"/>
        </w:rPr>
        <w:t>ו</w:t>
      </w:r>
      <w:r>
        <w:rPr>
          <w:rFonts w:ascii="Arial" w:hAnsi="Arial" w:cs="Arial" w:hint="cs"/>
          <w:rtl/>
          <w:lang w:bidi="he-IL"/>
        </w:rPr>
        <w:t xml:space="preserve"> הארוך של העמוד)</w:t>
      </w:r>
    </w:p>
    <w:p w14:paraId="0CA8355F" w14:textId="77777777" w:rsidR="00353EAE" w:rsidRDefault="00353EAE" w:rsidP="00353EAE">
      <w:pPr>
        <w:pStyle w:val="Listenabsatz"/>
        <w:numPr>
          <w:ilvl w:val="0"/>
          <w:numId w:val="4"/>
        </w:numPr>
        <w:bidi/>
        <w:spacing w:line="276" w:lineRule="auto"/>
        <w:rPr>
          <w:rFonts w:ascii="Arial" w:hAnsi="Arial" w:cs="Arial"/>
          <w:lang w:bidi="he-IL"/>
        </w:rPr>
      </w:pPr>
      <w:r>
        <w:rPr>
          <w:rFonts w:ascii="Arial" w:hAnsi="Arial" w:cs="Arial" w:hint="cs"/>
          <w:b/>
          <w:bCs/>
          <w:rtl/>
          <w:lang w:bidi="he-IL"/>
        </w:rPr>
        <w:t>יריעת כתב</w:t>
      </w:r>
      <w:r w:rsidRPr="00353EAE">
        <w:rPr>
          <w:rFonts w:ascii="Arial" w:hAnsi="Arial" w:cs="Arial" w:hint="cs"/>
          <w:rtl/>
          <w:lang w:bidi="he-IL"/>
        </w:rPr>
        <w:t>:</w:t>
      </w:r>
      <w:r>
        <w:rPr>
          <w:rFonts w:ascii="Arial" w:hAnsi="Arial" w:cs="Arial" w:hint="cs"/>
          <w:rtl/>
          <w:lang w:bidi="he-IL"/>
        </w:rPr>
        <w:t xml:space="preserve"> המצע החומרי</w:t>
      </w:r>
      <w:r>
        <w:rPr>
          <w:rFonts w:ascii="Arial" w:hAnsi="Arial" w:cs="Arial"/>
          <w:lang w:bidi="he-IL"/>
        </w:rPr>
        <w:t xml:space="preserve"> </w:t>
      </w:r>
      <w:r>
        <w:rPr>
          <w:rFonts w:ascii="Arial" w:hAnsi="Arial" w:cs="Arial" w:hint="cs"/>
          <w:rtl/>
          <w:lang w:bidi="he-IL"/>
        </w:rPr>
        <w:t>שעליו כותבים בדיו. בגניזה</w:t>
      </w:r>
      <w:r w:rsidR="00721CD6">
        <w:rPr>
          <w:rFonts w:ascii="Arial" w:hAnsi="Arial" w:cs="Arial" w:hint="cs"/>
          <w:rtl/>
          <w:lang w:bidi="he-IL"/>
        </w:rPr>
        <w:t>, נייר קלף הוא היריעה הנפוצה ביותר, אחרי פרגמנט; קטעים אחדים כתובים על בד או פפירוס.</w:t>
      </w:r>
    </w:p>
    <w:p w14:paraId="2C142F44" w14:textId="77777777" w:rsidR="00BD5715" w:rsidRPr="00BD5715" w:rsidRDefault="00BD5715" w:rsidP="00BD5715">
      <w:pPr>
        <w:bidi/>
        <w:spacing w:line="276" w:lineRule="auto"/>
        <w:rPr>
          <w:rFonts w:ascii="Arial" w:hAnsi="Arial" w:cs="Arial"/>
          <w:lang w:bidi="he-IL"/>
        </w:rPr>
      </w:pPr>
    </w:p>
    <w:p w14:paraId="1D660E8F" w14:textId="77777777" w:rsidR="00721CD6" w:rsidRDefault="00721CD6" w:rsidP="00721CD6">
      <w:pPr>
        <w:bidi/>
        <w:spacing w:line="276" w:lineRule="auto"/>
        <w:rPr>
          <w:rFonts w:ascii="Arial" w:hAnsi="Arial" w:cs="Arial"/>
          <w:rtl/>
          <w:lang w:bidi="he-IL"/>
        </w:rPr>
      </w:pPr>
      <w:r>
        <w:rPr>
          <w:rFonts w:ascii="Arial" w:hAnsi="Arial" w:cs="Arial" w:hint="cs"/>
          <w:rtl/>
          <w:lang w:bidi="he-IL"/>
        </w:rPr>
        <w:t>מצב פיזי</w:t>
      </w:r>
    </w:p>
    <w:p w14:paraId="6F494908" w14:textId="6B8BF4BC" w:rsidR="00721CD6" w:rsidRDefault="00721CD6" w:rsidP="00721CD6">
      <w:pPr>
        <w:pStyle w:val="Listenabsatz"/>
        <w:numPr>
          <w:ilvl w:val="0"/>
          <w:numId w:val="5"/>
        </w:numPr>
        <w:bidi/>
        <w:spacing w:line="276" w:lineRule="auto"/>
        <w:rPr>
          <w:rFonts w:ascii="Arial" w:hAnsi="Arial" w:cs="Arial"/>
          <w:lang w:bidi="he-IL"/>
        </w:rPr>
      </w:pPr>
      <w:r w:rsidRPr="00721CD6">
        <w:rPr>
          <w:rFonts w:ascii="Arial" w:hAnsi="Arial" w:cs="Arial" w:hint="cs"/>
          <w:b/>
          <w:bCs/>
          <w:rtl/>
          <w:lang w:bidi="he-IL"/>
        </w:rPr>
        <w:t>צירוף</w:t>
      </w:r>
      <w:r>
        <w:rPr>
          <w:rFonts w:ascii="Arial" w:hAnsi="Arial" w:cs="Arial" w:hint="cs"/>
          <w:rtl/>
          <w:lang w:bidi="he-IL"/>
        </w:rPr>
        <w:t>: שני פרגמנטים או יותר</w:t>
      </w:r>
      <w:r w:rsidR="00B66434">
        <w:rPr>
          <w:rFonts w:ascii="Arial" w:hAnsi="Arial" w:cs="Arial" w:hint="cs"/>
          <w:rtl/>
          <w:lang w:bidi="he-IL"/>
        </w:rPr>
        <w:t xml:space="preserve"> </w:t>
      </w:r>
      <w:r w:rsidR="00B66434">
        <w:rPr>
          <w:rFonts w:ascii="Arial" w:hAnsi="Arial" w:cs="Arial"/>
          <w:rtl/>
          <w:lang w:bidi="he-IL"/>
        </w:rPr>
        <w:t>–</w:t>
      </w:r>
      <w:r w:rsidR="00B66434">
        <w:rPr>
          <w:rFonts w:ascii="Arial" w:hAnsi="Arial" w:cs="Arial" w:hint="cs"/>
          <w:rtl/>
          <w:lang w:bidi="he-IL"/>
        </w:rPr>
        <w:t xml:space="preserve"> ש</w:t>
      </w:r>
      <w:r>
        <w:rPr>
          <w:rFonts w:ascii="Arial" w:hAnsi="Arial" w:cs="Arial" w:hint="cs"/>
          <w:rtl/>
          <w:lang w:bidi="he-IL"/>
        </w:rPr>
        <w:t xml:space="preserve">בעבר </w:t>
      </w:r>
      <w:r w:rsidR="00B66434">
        <w:rPr>
          <w:rFonts w:ascii="Arial" w:hAnsi="Arial" w:cs="Arial" w:hint="cs"/>
          <w:rtl/>
          <w:lang w:bidi="he-IL"/>
        </w:rPr>
        <w:t xml:space="preserve">היו </w:t>
      </w:r>
      <w:r>
        <w:rPr>
          <w:rFonts w:ascii="Arial" w:hAnsi="Arial" w:cs="Arial" w:hint="cs"/>
          <w:rtl/>
          <w:lang w:bidi="he-IL"/>
        </w:rPr>
        <w:t>חלק מאותו עמוד, גיליון או קודקס</w:t>
      </w:r>
      <w:r w:rsidR="00B66434">
        <w:rPr>
          <w:rFonts w:ascii="Arial" w:hAnsi="Arial" w:cs="Arial" w:hint="cs"/>
          <w:rtl/>
          <w:lang w:bidi="he-IL"/>
        </w:rPr>
        <w:t>, ו</w:t>
      </w:r>
      <w:r>
        <w:rPr>
          <w:rFonts w:ascii="Arial" w:hAnsi="Arial" w:cs="Arial" w:hint="cs"/>
          <w:rtl/>
          <w:lang w:bidi="he-IL"/>
        </w:rPr>
        <w:t xml:space="preserve">שכעת </w:t>
      </w:r>
      <w:r w:rsidR="00B66434">
        <w:rPr>
          <w:rFonts w:ascii="Arial" w:hAnsi="Arial" w:cs="Arial" w:hint="cs"/>
          <w:rtl/>
          <w:lang w:bidi="he-IL"/>
        </w:rPr>
        <w:t xml:space="preserve">הם </w:t>
      </w:r>
      <w:r>
        <w:rPr>
          <w:rFonts w:ascii="Arial" w:hAnsi="Arial" w:cs="Arial" w:hint="cs"/>
          <w:rtl/>
          <w:lang w:bidi="he-IL"/>
        </w:rPr>
        <w:t xml:space="preserve">מופרדים, ולעיתים אף מאוחסנים באוספים שונים </w:t>
      </w:r>
      <w:r>
        <w:rPr>
          <w:rFonts w:ascii="Arial" w:hAnsi="Arial" w:cs="Arial"/>
          <w:rtl/>
          <w:lang w:bidi="he-IL"/>
        </w:rPr>
        <w:t>–</w:t>
      </w:r>
      <w:r>
        <w:rPr>
          <w:rFonts w:ascii="Arial" w:hAnsi="Arial" w:cs="Arial" w:hint="cs"/>
          <w:rtl/>
          <w:lang w:bidi="he-IL"/>
        </w:rPr>
        <w:t xml:space="preserve"> אשר חוקר </w:t>
      </w:r>
      <w:r w:rsidR="00B66434">
        <w:rPr>
          <w:rFonts w:ascii="Arial" w:hAnsi="Arial" w:cs="Arial" w:hint="cs"/>
          <w:rtl/>
          <w:lang w:bidi="he-IL"/>
        </w:rPr>
        <w:t>זיהה שהם מתאימים</w:t>
      </w:r>
      <w:r>
        <w:rPr>
          <w:rFonts w:ascii="Arial" w:hAnsi="Arial" w:cs="Arial" w:hint="cs"/>
          <w:rtl/>
          <w:lang w:bidi="he-IL"/>
        </w:rPr>
        <w:t>. הפרגמנטים נשארים נפרדים מבחינת פיזית ומשמרים את סימני המדף הישנים שלהם, אולם החוקר שזיהה אותם מפרסם את הצירוף בתוספת סימן "+" בין סימני המדף.</w:t>
      </w:r>
    </w:p>
    <w:p w14:paraId="6983A3E0" w14:textId="77777777" w:rsidR="00721CD6" w:rsidRDefault="00721CD6" w:rsidP="00721CD6">
      <w:pPr>
        <w:pStyle w:val="Listenabsatz"/>
        <w:numPr>
          <w:ilvl w:val="0"/>
          <w:numId w:val="5"/>
        </w:numPr>
        <w:bidi/>
        <w:spacing w:line="276" w:lineRule="auto"/>
        <w:rPr>
          <w:rFonts w:ascii="Arial" w:hAnsi="Arial" w:cs="Arial"/>
          <w:lang w:bidi="he-IL"/>
        </w:rPr>
      </w:pPr>
      <w:r w:rsidRPr="00721CD6">
        <w:rPr>
          <w:rFonts w:ascii="Arial" w:hAnsi="Arial" w:cs="Arial" w:hint="cs"/>
          <w:b/>
          <w:bCs/>
          <w:rtl/>
          <w:lang w:bidi="he-IL"/>
        </w:rPr>
        <w:t>לקוּנה</w:t>
      </w:r>
      <w:r>
        <w:rPr>
          <w:rFonts w:ascii="Arial" w:hAnsi="Arial" w:cs="Arial" w:hint="cs"/>
          <w:rtl/>
          <w:lang w:bidi="he-IL"/>
        </w:rPr>
        <w:t xml:space="preserve">: רווח בטקסט במקום שבו יריעת הכתב </w:t>
      </w:r>
      <w:r w:rsidR="00BD5715">
        <w:rPr>
          <w:rFonts w:ascii="Arial" w:hAnsi="Arial" w:cs="Arial" w:hint="cs"/>
          <w:rtl/>
          <w:lang w:bidi="he-IL"/>
        </w:rPr>
        <w:t>נקרעה</w:t>
      </w:r>
    </w:p>
    <w:p w14:paraId="7A32BED5" w14:textId="77777777" w:rsidR="00BD5715" w:rsidRPr="00BD5715" w:rsidRDefault="00BD5715" w:rsidP="00BD5715">
      <w:pPr>
        <w:bidi/>
        <w:spacing w:line="276" w:lineRule="auto"/>
        <w:rPr>
          <w:rFonts w:ascii="Arial" w:hAnsi="Arial" w:cs="Arial"/>
          <w:lang w:bidi="he-IL"/>
        </w:rPr>
      </w:pPr>
    </w:p>
    <w:p w14:paraId="07CFF841" w14:textId="77777777" w:rsidR="00721CD6" w:rsidRDefault="00721CD6" w:rsidP="00721CD6">
      <w:pPr>
        <w:bidi/>
        <w:spacing w:line="276" w:lineRule="auto"/>
        <w:rPr>
          <w:rFonts w:ascii="Arial" w:hAnsi="Arial" w:cs="Arial"/>
          <w:rtl/>
          <w:lang w:bidi="he-IL"/>
        </w:rPr>
      </w:pPr>
      <w:r>
        <w:rPr>
          <w:rFonts w:ascii="Arial" w:hAnsi="Arial" w:cs="Arial" w:hint="cs"/>
          <w:rtl/>
          <w:lang w:bidi="he-IL"/>
        </w:rPr>
        <w:t>מחקר</w:t>
      </w:r>
    </w:p>
    <w:p w14:paraId="5073874A" w14:textId="60F4E640" w:rsidR="00721CD6" w:rsidRDefault="00721CD6" w:rsidP="00721CD6">
      <w:pPr>
        <w:pStyle w:val="Listenabsatz"/>
        <w:numPr>
          <w:ilvl w:val="0"/>
          <w:numId w:val="6"/>
        </w:numPr>
        <w:bidi/>
        <w:spacing w:line="276" w:lineRule="auto"/>
        <w:rPr>
          <w:rFonts w:ascii="Arial" w:hAnsi="Arial" w:cs="Arial"/>
          <w:lang w:bidi="he-IL"/>
        </w:rPr>
      </w:pPr>
      <w:r w:rsidRPr="00BD5715">
        <w:rPr>
          <w:rFonts w:ascii="Arial" w:hAnsi="Arial" w:cs="Arial" w:hint="cs"/>
          <w:b/>
          <w:bCs/>
          <w:rtl/>
          <w:lang w:bidi="he-IL"/>
        </w:rPr>
        <w:t>דיון</w:t>
      </w:r>
      <w:r>
        <w:rPr>
          <w:rFonts w:ascii="Arial" w:hAnsi="Arial" w:cs="Arial" w:hint="cs"/>
          <w:rtl/>
          <w:lang w:bidi="he-IL"/>
        </w:rPr>
        <w:t>:</w:t>
      </w:r>
      <w:r w:rsidR="00747B1E">
        <w:rPr>
          <w:rFonts w:ascii="Arial" w:hAnsi="Arial" w:cs="Arial" w:hint="cs"/>
          <w:rtl/>
          <w:lang w:bidi="he-IL"/>
        </w:rPr>
        <w:t xml:space="preserve"> </w:t>
      </w:r>
      <w:r w:rsidR="001C5C36">
        <w:rPr>
          <w:rFonts w:ascii="Arial" w:hAnsi="Arial" w:cs="Arial" w:hint="cs"/>
          <w:rtl/>
          <w:lang w:bidi="he-IL"/>
        </w:rPr>
        <w:t>קטע</w:t>
      </w:r>
      <w:r w:rsidR="00747B1E">
        <w:rPr>
          <w:rFonts w:ascii="Arial" w:hAnsi="Arial" w:cs="Arial" w:hint="cs"/>
          <w:rtl/>
          <w:lang w:bidi="he-IL"/>
        </w:rPr>
        <w:t xml:space="preserve"> בספר או בכתבה שבו חוקר הציע פרשנות למסמך או לחלק ממסמך</w:t>
      </w:r>
    </w:p>
    <w:p w14:paraId="7B1A0C21" w14:textId="77777777" w:rsidR="00747B1E" w:rsidRDefault="00747B1E" w:rsidP="00747B1E">
      <w:pPr>
        <w:pStyle w:val="Listenabsatz"/>
        <w:numPr>
          <w:ilvl w:val="0"/>
          <w:numId w:val="6"/>
        </w:numPr>
        <w:bidi/>
        <w:spacing w:line="276" w:lineRule="auto"/>
        <w:rPr>
          <w:rFonts w:ascii="Arial" w:hAnsi="Arial" w:cs="Arial"/>
          <w:lang w:bidi="he-IL"/>
        </w:rPr>
      </w:pPr>
      <w:r w:rsidRPr="00BD5715">
        <w:rPr>
          <w:rFonts w:ascii="Arial" w:hAnsi="Arial" w:cs="Arial" w:hint="cs"/>
          <w:b/>
          <w:bCs/>
          <w:rtl/>
          <w:lang w:bidi="he-IL"/>
        </w:rPr>
        <w:t>תעתיק</w:t>
      </w:r>
      <w:r>
        <w:rPr>
          <w:rFonts w:ascii="Arial" w:hAnsi="Arial" w:cs="Arial" w:hint="cs"/>
          <w:rtl/>
          <w:lang w:bidi="he-IL"/>
        </w:rPr>
        <w:t>:</w:t>
      </w:r>
      <w:r>
        <w:rPr>
          <w:rFonts w:ascii="Arial" w:hAnsi="Arial" w:cs="Arial" w:hint="cs"/>
          <w:lang w:bidi="he-IL"/>
        </w:rPr>
        <w:t xml:space="preserve"> </w:t>
      </w:r>
      <w:r>
        <w:rPr>
          <w:rFonts w:ascii="Arial" w:hAnsi="Arial" w:cs="Arial" w:hint="cs"/>
          <w:rtl/>
          <w:lang w:bidi="he-IL"/>
        </w:rPr>
        <w:t xml:space="preserve">העתק של מסמך, </w:t>
      </w:r>
      <w:r w:rsidR="001C5C36">
        <w:rPr>
          <w:rFonts w:ascii="Arial" w:hAnsi="Arial" w:cs="Arial" w:hint="cs"/>
          <w:rtl/>
          <w:lang w:bidi="he-IL"/>
        </w:rPr>
        <w:t xml:space="preserve">בין אם </w:t>
      </w:r>
      <w:r>
        <w:rPr>
          <w:rFonts w:ascii="Arial" w:hAnsi="Arial" w:cs="Arial" w:hint="cs"/>
          <w:rtl/>
          <w:lang w:bidi="he-IL"/>
        </w:rPr>
        <w:t xml:space="preserve">בהקלדה </w:t>
      </w:r>
      <w:r w:rsidR="001C5C36">
        <w:rPr>
          <w:rFonts w:ascii="Arial" w:hAnsi="Arial" w:cs="Arial" w:hint="cs"/>
          <w:rtl/>
          <w:lang w:bidi="he-IL"/>
        </w:rPr>
        <w:t>ובין אם</w:t>
      </w:r>
      <w:r>
        <w:rPr>
          <w:rFonts w:ascii="Arial" w:hAnsi="Arial" w:cs="Arial" w:hint="cs"/>
          <w:rtl/>
          <w:lang w:bidi="he-IL"/>
        </w:rPr>
        <w:t xml:space="preserve"> בכתב יד</w:t>
      </w:r>
    </w:p>
    <w:p w14:paraId="31503D8F" w14:textId="2AB6A762" w:rsidR="00747B1E" w:rsidRDefault="00747B1E" w:rsidP="00747B1E">
      <w:pPr>
        <w:pStyle w:val="Listenabsatz"/>
        <w:numPr>
          <w:ilvl w:val="0"/>
          <w:numId w:val="6"/>
        </w:numPr>
        <w:bidi/>
        <w:spacing w:line="276" w:lineRule="auto"/>
        <w:rPr>
          <w:rFonts w:ascii="Arial" w:hAnsi="Arial" w:cs="Arial"/>
          <w:lang w:bidi="he-IL"/>
        </w:rPr>
      </w:pPr>
      <w:r w:rsidRPr="00BD5715">
        <w:rPr>
          <w:rFonts w:ascii="Arial" w:hAnsi="Arial" w:cs="Arial" w:hint="cs"/>
          <w:b/>
          <w:bCs/>
          <w:rtl/>
          <w:lang w:bidi="he-IL"/>
        </w:rPr>
        <w:t>מהדורה</w:t>
      </w:r>
      <w:r>
        <w:rPr>
          <w:rFonts w:ascii="Arial" w:hAnsi="Arial" w:cs="Arial" w:hint="cs"/>
          <w:rtl/>
          <w:lang w:bidi="he-IL"/>
        </w:rPr>
        <w:t xml:space="preserve">: תעתיק של מסמך </w:t>
      </w:r>
      <w:r w:rsidR="00B66434">
        <w:rPr>
          <w:rFonts w:ascii="Arial" w:hAnsi="Arial" w:cs="Arial" w:hint="cs"/>
          <w:rtl/>
          <w:lang w:bidi="he-IL"/>
        </w:rPr>
        <w:t>אשר יוצר</w:t>
      </w:r>
      <w:r>
        <w:rPr>
          <w:rFonts w:ascii="Arial" w:hAnsi="Arial" w:cs="Arial" w:hint="cs"/>
          <w:rtl/>
          <w:lang w:bidi="he-IL"/>
        </w:rPr>
        <w:t xml:space="preserve"> מכתב </w:t>
      </w:r>
      <w:r w:rsidR="00B66434">
        <w:rPr>
          <w:rFonts w:ascii="Arial" w:hAnsi="Arial" w:cs="Arial" w:hint="cs"/>
          <w:rtl/>
          <w:lang w:bidi="he-IL"/>
        </w:rPr>
        <w:t>ה</w:t>
      </w:r>
      <w:r>
        <w:rPr>
          <w:rFonts w:ascii="Arial" w:hAnsi="Arial" w:cs="Arial" w:hint="cs"/>
          <w:rtl/>
          <w:lang w:bidi="he-IL"/>
        </w:rPr>
        <w:t>יד כתב דפוס</w:t>
      </w:r>
    </w:p>
    <w:p w14:paraId="6E565C41" w14:textId="1827E3F3" w:rsidR="00BD5715" w:rsidRDefault="00747B1E" w:rsidP="00BD5715">
      <w:pPr>
        <w:pStyle w:val="Listenabsatz"/>
        <w:numPr>
          <w:ilvl w:val="0"/>
          <w:numId w:val="6"/>
        </w:numPr>
        <w:bidi/>
        <w:spacing w:line="276" w:lineRule="auto"/>
        <w:rPr>
          <w:rFonts w:ascii="Arial" w:hAnsi="Arial" w:cs="Arial"/>
          <w:lang w:bidi="he-IL"/>
        </w:rPr>
      </w:pPr>
      <w:proofErr w:type="spellStart"/>
      <w:r w:rsidRPr="00BD5715">
        <w:rPr>
          <w:rFonts w:ascii="Arial" w:hAnsi="Arial" w:cs="Arial" w:hint="cs"/>
          <w:b/>
          <w:bCs/>
          <w:rtl/>
          <w:lang w:bidi="he-IL"/>
        </w:rPr>
        <w:t>פלאוגרפיה</w:t>
      </w:r>
      <w:proofErr w:type="spellEnd"/>
      <w:r>
        <w:rPr>
          <w:rFonts w:ascii="Arial" w:hAnsi="Arial" w:cs="Arial" w:hint="cs"/>
          <w:rtl/>
          <w:lang w:bidi="he-IL"/>
        </w:rPr>
        <w:t>:</w:t>
      </w:r>
      <w:r w:rsidR="004020B7">
        <w:rPr>
          <w:rFonts w:ascii="Arial" w:hAnsi="Arial" w:cs="Arial" w:hint="cs"/>
          <w:rtl/>
          <w:lang w:bidi="he-IL"/>
        </w:rPr>
        <w:t xml:space="preserve"> פיענוח; כלומר חקר כתבים ישנים, לרוב לצורך תיארו</w:t>
      </w:r>
      <w:r w:rsidR="00B66434">
        <w:rPr>
          <w:rFonts w:ascii="Arial" w:hAnsi="Arial" w:cs="Arial" w:hint="cs"/>
          <w:rtl/>
          <w:lang w:bidi="he-IL"/>
        </w:rPr>
        <w:t>ך</w:t>
      </w:r>
      <w:r w:rsidR="004020B7">
        <w:rPr>
          <w:rFonts w:ascii="Arial" w:hAnsi="Arial" w:cs="Arial" w:hint="cs"/>
          <w:rtl/>
          <w:lang w:bidi="he-IL"/>
        </w:rPr>
        <w:t xml:space="preserve"> של כתבים בלתי</w:t>
      </w:r>
      <w:r w:rsidR="00BD5715">
        <w:rPr>
          <w:rFonts w:ascii="Arial" w:hAnsi="Arial" w:cs="Arial" w:hint="cs"/>
          <w:rtl/>
          <w:lang w:bidi="he-IL"/>
        </w:rPr>
        <w:t>-</w:t>
      </w:r>
      <w:r w:rsidR="004020B7">
        <w:rPr>
          <w:rFonts w:ascii="Arial" w:hAnsi="Arial" w:cs="Arial" w:hint="cs"/>
          <w:rtl/>
          <w:lang w:bidi="he-IL"/>
        </w:rPr>
        <w:t>מתוארכים</w:t>
      </w:r>
      <w:r w:rsidR="00BD5715">
        <w:rPr>
          <w:rFonts w:ascii="Arial" w:hAnsi="Arial" w:cs="Arial" w:hint="cs"/>
          <w:rtl/>
          <w:lang w:bidi="he-IL"/>
        </w:rPr>
        <w:t xml:space="preserve"> או לצורך קביעת זהות הכותב</w:t>
      </w:r>
      <w:r w:rsidR="00B66434">
        <w:rPr>
          <w:rFonts w:ascii="Arial" w:hAnsi="Arial" w:cs="Arial" w:hint="cs"/>
          <w:rtl/>
          <w:lang w:bidi="he-IL"/>
        </w:rPr>
        <w:t>ים</w:t>
      </w:r>
    </w:p>
    <w:p w14:paraId="021E2A7E" w14:textId="22336434" w:rsidR="00BD5715" w:rsidRDefault="00BD5715" w:rsidP="00BD5715">
      <w:pPr>
        <w:pStyle w:val="Listenabsatz"/>
        <w:numPr>
          <w:ilvl w:val="0"/>
          <w:numId w:val="6"/>
        </w:numPr>
        <w:bidi/>
        <w:spacing w:line="276" w:lineRule="auto"/>
        <w:rPr>
          <w:rFonts w:ascii="Arial" w:hAnsi="Arial" w:cs="Arial"/>
          <w:lang w:bidi="he-IL"/>
        </w:rPr>
      </w:pPr>
      <w:r w:rsidRPr="00BD5715">
        <w:rPr>
          <w:rFonts w:ascii="Arial" w:hAnsi="Arial" w:cs="Arial" w:hint="cs"/>
          <w:b/>
          <w:bCs/>
          <w:rtl/>
          <w:lang w:bidi="he-IL"/>
        </w:rPr>
        <w:t>מהדורה שלא פורסמה</w:t>
      </w:r>
      <w:r w:rsidRPr="00BD5715">
        <w:rPr>
          <w:rFonts w:ascii="Arial" w:hAnsi="Arial" w:cs="Arial" w:hint="cs"/>
          <w:rtl/>
          <w:lang w:bidi="he-IL"/>
        </w:rPr>
        <w:t>:</w:t>
      </w:r>
      <w:r>
        <w:rPr>
          <w:rFonts w:ascii="Arial" w:hAnsi="Arial" w:cs="Arial" w:hint="cs"/>
          <w:rtl/>
          <w:lang w:bidi="he-IL"/>
        </w:rPr>
        <w:t xml:space="preserve"> מהדורה מתוך כתבי חוקר שלא פורסמה לפני הכללתה והצגתה במסד הנתונים שלנו; מהדורות אלה לא </w:t>
      </w:r>
      <w:r w:rsidR="00B66434">
        <w:rPr>
          <w:rFonts w:ascii="Arial" w:hAnsi="Arial" w:cs="Arial" w:hint="cs"/>
          <w:rtl/>
          <w:lang w:bidi="he-IL"/>
        </w:rPr>
        <w:t>הודפסו</w:t>
      </w:r>
      <w:r>
        <w:rPr>
          <w:rFonts w:ascii="Arial" w:hAnsi="Arial" w:cs="Arial" w:hint="cs"/>
          <w:rtl/>
          <w:lang w:bidi="he-IL"/>
        </w:rPr>
        <w:t xml:space="preserve"> באופן רשמי לפני הפרסום הדיגיטלי בפרויקט הגניזה של פרינסטון והן לא עברו ביקורת עמיתים כפי שמהדורות מודרניות אחרות עוברות כ</w:t>
      </w:r>
      <w:r w:rsidR="00B66434">
        <w:rPr>
          <w:rFonts w:ascii="Arial" w:hAnsi="Arial" w:cs="Arial" w:hint="cs"/>
          <w:rtl/>
          <w:lang w:bidi="he-IL"/>
        </w:rPr>
        <w:t>ש</w:t>
      </w:r>
      <w:r>
        <w:rPr>
          <w:rFonts w:ascii="Arial" w:hAnsi="Arial" w:cs="Arial" w:hint="cs"/>
          <w:rtl/>
          <w:lang w:bidi="he-IL"/>
        </w:rPr>
        <w:t>הן מתפרסמות בספר או כתב עת</w:t>
      </w:r>
      <w:r w:rsidR="00B66434">
        <w:rPr>
          <w:rFonts w:ascii="Arial" w:hAnsi="Arial" w:cs="Arial" w:hint="cs"/>
          <w:rtl/>
          <w:lang w:bidi="he-IL"/>
        </w:rPr>
        <w:t>.</w:t>
      </w:r>
    </w:p>
    <w:p w14:paraId="5A50E76F" w14:textId="77777777" w:rsidR="00BD5715" w:rsidRDefault="00BD5715" w:rsidP="00BD5715">
      <w:pPr>
        <w:bidi/>
        <w:spacing w:line="276" w:lineRule="auto"/>
        <w:rPr>
          <w:rFonts w:ascii="Arial" w:hAnsi="Arial" w:cs="Arial"/>
          <w:rtl/>
          <w:lang w:bidi="he-IL"/>
        </w:rPr>
      </w:pPr>
    </w:p>
    <w:p w14:paraId="6CCB67FD" w14:textId="77777777" w:rsidR="00BD5715" w:rsidRDefault="00BD5715" w:rsidP="00BD5715">
      <w:pPr>
        <w:bidi/>
        <w:spacing w:line="276" w:lineRule="auto"/>
        <w:rPr>
          <w:rFonts w:ascii="Arial" w:hAnsi="Arial" w:cs="Arial"/>
          <w:rtl/>
          <w:lang w:bidi="he-IL"/>
        </w:rPr>
      </w:pPr>
      <w:r>
        <w:rPr>
          <w:rFonts w:ascii="Arial" w:hAnsi="Arial" w:cs="Arial" w:hint="cs"/>
          <w:rtl/>
          <w:lang w:bidi="he-IL"/>
        </w:rPr>
        <w:t>סוגות של טקסטים</w:t>
      </w:r>
    </w:p>
    <w:p w14:paraId="52613D82" w14:textId="77777777" w:rsidR="00BD5715" w:rsidRDefault="00E06740" w:rsidP="006C1742">
      <w:pPr>
        <w:pStyle w:val="Listenabsatz"/>
        <w:numPr>
          <w:ilvl w:val="0"/>
          <w:numId w:val="7"/>
        </w:numPr>
        <w:bidi/>
        <w:spacing w:line="276" w:lineRule="auto"/>
        <w:rPr>
          <w:rFonts w:ascii="Arial" w:hAnsi="Arial" w:cs="Arial"/>
          <w:lang w:bidi="he-IL"/>
        </w:rPr>
      </w:pPr>
      <w:r w:rsidRPr="00F64366">
        <w:rPr>
          <w:rFonts w:ascii="Arial" w:hAnsi="Arial" w:cs="Arial" w:hint="cs"/>
          <w:b/>
          <w:bCs/>
          <w:rtl/>
          <w:lang w:bidi="he-IL"/>
        </w:rPr>
        <w:t>מסמך משפטי</w:t>
      </w:r>
      <w:r>
        <w:rPr>
          <w:rFonts w:ascii="Arial" w:hAnsi="Arial" w:cs="Arial" w:hint="cs"/>
          <w:rtl/>
          <w:lang w:bidi="he-IL"/>
        </w:rPr>
        <w:t>: חוזה, צוואה או כל מסמך אחר שנכתב על ידי</w:t>
      </w:r>
      <w:r w:rsidR="00F64366">
        <w:rPr>
          <w:rFonts w:ascii="Arial" w:hAnsi="Arial" w:cs="Arial" w:hint="cs"/>
          <w:rtl/>
          <w:lang w:bidi="he-IL"/>
        </w:rPr>
        <w:t xml:space="preserve"> </w:t>
      </w:r>
      <w:r>
        <w:rPr>
          <w:rFonts w:ascii="Arial" w:hAnsi="Arial" w:cs="Arial" w:hint="cs"/>
          <w:rtl/>
          <w:lang w:bidi="he-IL"/>
        </w:rPr>
        <w:t xml:space="preserve">בית </w:t>
      </w:r>
      <w:r w:rsidR="00F64366">
        <w:rPr>
          <w:rFonts w:ascii="Arial" w:hAnsi="Arial" w:cs="Arial" w:hint="cs"/>
          <w:rtl/>
          <w:lang w:bidi="he-IL"/>
        </w:rPr>
        <w:t>ה</w:t>
      </w:r>
      <w:r>
        <w:rPr>
          <w:rFonts w:ascii="Arial" w:hAnsi="Arial" w:cs="Arial" w:hint="cs"/>
          <w:rtl/>
          <w:lang w:bidi="he-IL"/>
        </w:rPr>
        <w:t>דין</w:t>
      </w:r>
      <w:r w:rsidR="00F64366">
        <w:rPr>
          <w:rFonts w:ascii="Arial" w:hAnsi="Arial" w:cs="Arial" w:hint="cs"/>
          <w:rtl/>
          <w:lang w:bidi="he-IL"/>
        </w:rPr>
        <w:t xml:space="preserve"> או בשבילו</w:t>
      </w:r>
      <w:r>
        <w:rPr>
          <w:rFonts w:ascii="Arial" w:hAnsi="Arial" w:cs="Arial" w:hint="cs"/>
          <w:rtl/>
          <w:lang w:bidi="he-IL"/>
        </w:rPr>
        <w:t>, לרוב בעל ערך ראייתי או דיספוזיטיבי</w:t>
      </w:r>
    </w:p>
    <w:p w14:paraId="778193F1" w14:textId="77777777" w:rsidR="00E06740" w:rsidRDefault="00E06740" w:rsidP="00E06740">
      <w:pPr>
        <w:pStyle w:val="Listenabsatz"/>
        <w:numPr>
          <w:ilvl w:val="0"/>
          <w:numId w:val="7"/>
        </w:numPr>
        <w:bidi/>
        <w:spacing w:line="276" w:lineRule="auto"/>
        <w:rPr>
          <w:rFonts w:ascii="Arial" w:hAnsi="Arial" w:cs="Arial"/>
          <w:lang w:bidi="he-IL"/>
        </w:rPr>
      </w:pPr>
      <w:r w:rsidRPr="00F64366">
        <w:rPr>
          <w:rFonts w:ascii="Arial" w:hAnsi="Arial" w:cs="Arial" w:hint="cs"/>
          <w:b/>
          <w:bCs/>
          <w:rtl/>
          <w:lang w:bidi="he-IL"/>
        </w:rPr>
        <w:t>פיוט</w:t>
      </w:r>
      <w:r>
        <w:rPr>
          <w:rFonts w:ascii="Arial" w:hAnsi="Arial" w:cs="Arial" w:hint="cs"/>
          <w:rtl/>
          <w:lang w:bidi="he-IL"/>
        </w:rPr>
        <w:t>:</w:t>
      </w:r>
      <w:r>
        <w:rPr>
          <w:rFonts w:ascii="Arial" w:hAnsi="Arial" w:cs="Arial" w:hint="cs"/>
          <w:lang w:bidi="he-IL"/>
        </w:rPr>
        <w:t xml:space="preserve"> </w:t>
      </w:r>
      <w:r>
        <w:rPr>
          <w:rFonts w:ascii="Arial" w:hAnsi="Arial" w:cs="Arial" w:hint="cs"/>
          <w:rtl/>
          <w:lang w:bidi="he-IL"/>
        </w:rPr>
        <w:t>שירה ליטורגית</w:t>
      </w:r>
    </w:p>
    <w:p w14:paraId="41157E16" w14:textId="77777777" w:rsidR="00E06740" w:rsidRDefault="00F64366" w:rsidP="00E06740">
      <w:pPr>
        <w:pStyle w:val="Listenabsatz"/>
        <w:numPr>
          <w:ilvl w:val="0"/>
          <w:numId w:val="7"/>
        </w:numPr>
        <w:bidi/>
        <w:spacing w:line="276" w:lineRule="auto"/>
        <w:rPr>
          <w:rFonts w:ascii="Arial" w:hAnsi="Arial" w:cs="Arial"/>
          <w:lang w:bidi="he-IL"/>
        </w:rPr>
      </w:pPr>
      <w:r>
        <w:rPr>
          <w:rFonts w:ascii="Arial" w:hAnsi="Arial" w:cs="Arial" w:hint="cs"/>
          <w:b/>
          <w:bCs/>
          <w:rtl/>
          <w:lang w:bidi="he-IL"/>
        </w:rPr>
        <w:t>תשובה</w:t>
      </w:r>
      <w:r>
        <w:rPr>
          <w:rFonts w:ascii="Arial" w:hAnsi="Arial" w:cs="Arial" w:hint="cs"/>
          <w:rtl/>
          <w:lang w:bidi="he-IL"/>
        </w:rPr>
        <w:t>:</w:t>
      </w:r>
      <w:r>
        <w:rPr>
          <w:rFonts w:ascii="Arial" w:hAnsi="Arial" w:cs="Arial" w:hint="cs"/>
          <w:lang w:bidi="he-IL"/>
        </w:rPr>
        <w:t xml:space="preserve"> </w:t>
      </w:r>
      <w:r>
        <w:rPr>
          <w:rFonts w:ascii="Arial" w:hAnsi="Arial" w:cs="Arial" w:hint="cs"/>
          <w:rtl/>
          <w:lang w:bidi="he-IL"/>
        </w:rPr>
        <w:t>תשובה לסוגיה משפטית הניתנת על ידי סמכות רבנית, לרוב בכתב</w:t>
      </w:r>
    </w:p>
    <w:p w14:paraId="7092DD71" w14:textId="77777777" w:rsidR="00F64366" w:rsidRDefault="00F64366" w:rsidP="00F64366">
      <w:pPr>
        <w:bidi/>
        <w:spacing w:line="276" w:lineRule="auto"/>
        <w:rPr>
          <w:rFonts w:ascii="Arial" w:hAnsi="Arial" w:cs="Arial"/>
          <w:lang w:bidi="he-IL"/>
        </w:rPr>
      </w:pPr>
    </w:p>
    <w:p w14:paraId="4D4634E1" w14:textId="77777777" w:rsidR="00B54DAA" w:rsidRDefault="00B54DAA" w:rsidP="00B54DAA">
      <w:pPr>
        <w:bidi/>
        <w:spacing w:line="276" w:lineRule="auto"/>
        <w:rPr>
          <w:rFonts w:ascii="Arial" w:hAnsi="Arial" w:cs="Arial"/>
          <w:rtl/>
          <w:lang w:bidi="he-IL"/>
        </w:rPr>
      </w:pPr>
    </w:p>
    <w:p w14:paraId="19678D42" w14:textId="77777777" w:rsidR="00844CBE" w:rsidRDefault="00F64366" w:rsidP="00844CBE">
      <w:pPr>
        <w:bidi/>
        <w:spacing w:line="276" w:lineRule="auto"/>
        <w:rPr>
          <w:rFonts w:ascii="Arial" w:hAnsi="Arial" w:cs="Arial"/>
          <w:lang w:bidi="he-IL"/>
        </w:rPr>
      </w:pPr>
      <w:r>
        <w:rPr>
          <w:rFonts w:ascii="Arial" w:hAnsi="Arial" w:cs="Arial" w:hint="cs"/>
          <w:rtl/>
          <w:lang w:bidi="he-IL"/>
        </w:rPr>
        <w:t>שיטות ת</w:t>
      </w:r>
      <w:r w:rsidR="005E36E8">
        <w:rPr>
          <w:rFonts w:ascii="Arial" w:hAnsi="Arial" w:cs="Arial" w:hint="cs"/>
          <w:rtl/>
          <w:lang w:bidi="he-IL"/>
        </w:rPr>
        <w:t>י</w:t>
      </w:r>
      <w:r>
        <w:rPr>
          <w:rFonts w:ascii="Arial" w:hAnsi="Arial" w:cs="Arial" w:hint="cs"/>
          <w:rtl/>
          <w:lang w:bidi="he-IL"/>
        </w:rPr>
        <w:t>ארוך ולוחות שנה</w:t>
      </w:r>
    </w:p>
    <w:p w14:paraId="34A2D792" w14:textId="77777777" w:rsidR="00B54DAA" w:rsidRDefault="00B54DAA" w:rsidP="00B54DAA">
      <w:pPr>
        <w:bidi/>
        <w:spacing w:line="276" w:lineRule="auto"/>
        <w:rPr>
          <w:rFonts w:ascii="Arial" w:hAnsi="Arial" w:cs="Arial"/>
          <w:rtl/>
          <w:lang w:bidi="he-IL"/>
        </w:rPr>
      </w:pPr>
    </w:p>
    <w:p w14:paraId="6634D786" w14:textId="44E26F43" w:rsidR="00F64366" w:rsidRDefault="00F64366" w:rsidP="00F64366">
      <w:pPr>
        <w:bidi/>
        <w:spacing w:line="276" w:lineRule="auto"/>
        <w:rPr>
          <w:rFonts w:ascii="Arial" w:hAnsi="Arial" w:cs="Arial"/>
          <w:rtl/>
          <w:lang w:bidi="he-IL"/>
        </w:rPr>
      </w:pPr>
      <w:r>
        <w:rPr>
          <w:rFonts w:ascii="Arial" w:hAnsi="Arial" w:cs="Arial" w:hint="cs"/>
          <w:rtl/>
          <w:lang w:bidi="he-IL"/>
        </w:rPr>
        <w:t>מסמכי הגניזה משתמשים במגוון רחב של לוחות שנה בהתאם למטרת המסמך ולמ</w:t>
      </w:r>
      <w:r w:rsidR="00B66434">
        <w:rPr>
          <w:rFonts w:ascii="Arial" w:hAnsi="Arial" w:cs="Arial" w:hint="cs"/>
          <w:rtl/>
          <w:lang w:bidi="he-IL"/>
        </w:rPr>
        <w:t>קום מוצא</w:t>
      </w:r>
      <w:r>
        <w:rPr>
          <w:rFonts w:ascii="Arial" w:hAnsi="Arial" w:cs="Arial" w:hint="cs"/>
          <w:rtl/>
          <w:lang w:bidi="he-IL"/>
        </w:rPr>
        <w:t xml:space="preserve">ו. מסמכים רבים אינם מתוארכים באופן מפורש. עבור אלו שמתוארכים, התאריך נכלל בכל אזכור המסמך, הן כפי שמצוין במסמך והן כפי שמתורגם ללוח השנה </w:t>
      </w:r>
      <w:r w:rsidR="005E36E8">
        <w:rPr>
          <w:rFonts w:ascii="Arial" w:hAnsi="Arial" w:cs="Arial" w:hint="cs"/>
          <w:rtl/>
          <w:lang w:bidi="he-IL"/>
        </w:rPr>
        <w:t>האזרחי (</w:t>
      </w:r>
      <w:r>
        <w:rPr>
          <w:rFonts w:ascii="Arial" w:hAnsi="Arial" w:cs="Arial" w:hint="cs"/>
          <w:rtl/>
          <w:lang w:bidi="he-IL"/>
        </w:rPr>
        <w:t>הגרגוריאני</w:t>
      </w:r>
      <w:r w:rsidR="005E36E8">
        <w:rPr>
          <w:rFonts w:ascii="Arial" w:hAnsi="Arial" w:cs="Arial" w:hint="cs"/>
          <w:rtl/>
          <w:lang w:bidi="he-IL"/>
        </w:rPr>
        <w:t>)</w:t>
      </w:r>
      <w:r>
        <w:rPr>
          <w:rFonts w:ascii="Arial" w:hAnsi="Arial" w:cs="Arial" w:hint="cs"/>
          <w:rtl/>
          <w:lang w:bidi="he-IL"/>
        </w:rPr>
        <w:t xml:space="preserve">. </w:t>
      </w:r>
      <w:r w:rsidR="00B66434">
        <w:rPr>
          <w:rFonts w:ascii="Arial" w:hAnsi="Arial" w:cs="Arial" w:hint="cs"/>
          <w:rtl/>
          <w:lang w:bidi="he-IL"/>
        </w:rPr>
        <w:t>ניתן</w:t>
      </w:r>
      <w:r w:rsidR="00C24369">
        <w:rPr>
          <w:rFonts w:ascii="Arial" w:hAnsi="Arial" w:cs="Arial" w:hint="cs"/>
          <w:rtl/>
          <w:lang w:bidi="he-IL"/>
        </w:rPr>
        <w:t xml:space="preserve"> גם</w:t>
      </w:r>
      <w:r>
        <w:rPr>
          <w:rFonts w:ascii="Arial" w:hAnsi="Arial" w:cs="Arial" w:hint="cs"/>
          <w:rtl/>
          <w:lang w:bidi="he-IL"/>
        </w:rPr>
        <w:t xml:space="preserve"> </w:t>
      </w:r>
      <w:r w:rsidR="005E36E8">
        <w:rPr>
          <w:rFonts w:ascii="Arial" w:hAnsi="Arial" w:cs="Arial" w:hint="cs"/>
          <w:rtl/>
          <w:lang w:bidi="he-IL"/>
        </w:rPr>
        <w:t xml:space="preserve">להמיר תאריכים בעזרת </w:t>
      </w:r>
      <w:r w:rsidR="005E36E8" w:rsidRPr="005E36E8">
        <w:rPr>
          <w:rFonts w:ascii="Arial" w:hAnsi="Arial" w:cs="Arial" w:hint="cs"/>
          <w:color w:val="0070C0"/>
          <w:u w:val="single"/>
          <w:rtl/>
          <w:lang w:bidi="he-IL"/>
        </w:rPr>
        <w:t>ממיר התאריכים</w:t>
      </w:r>
      <w:r w:rsidR="005E36E8">
        <w:rPr>
          <w:rFonts w:ascii="Arial" w:hAnsi="Arial" w:cs="Arial" w:hint="cs"/>
          <w:rtl/>
          <w:lang w:bidi="he-IL"/>
        </w:rPr>
        <w:t>.</w:t>
      </w:r>
    </w:p>
    <w:p w14:paraId="143D2791" w14:textId="77777777" w:rsidR="005E36E8" w:rsidRDefault="005E36E8" w:rsidP="005E36E8">
      <w:pPr>
        <w:bidi/>
        <w:spacing w:line="276" w:lineRule="auto"/>
        <w:rPr>
          <w:rFonts w:ascii="Arial" w:hAnsi="Arial" w:cs="Arial"/>
          <w:rtl/>
          <w:lang w:bidi="he-IL"/>
        </w:rPr>
      </w:pPr>
    </w:p>
    <w:p w14:paraId="0923B122" w14:textId="77777777" w:rsidR="005E36E8" w:rsidRDefault="005E36E8" w:rsidP="005E36E8">
      <w:pPr>
        <w:bidi/>
        <w:spacing w:line="276" w:lineRule="auto"/>
        <w:rPr>
          <w:rFonts w:ascii="Arial" w:hAnsi="Arial" w:cs="Arial"/>
          <w:rtl/>
          <w:lang w:bidi="he-IL"/>
        </w:rPr>
      </w:pPr>
      <w:r>
        <w:rPr>
          <w:rFonts w:ascii="Arial" w:hAnsi="Arial" w:cs="Arial" w:hint="cs"/>
          <w:rtl/>
          <w:lang w:bidi="he-IL"/>
        </w:rPr>
        <w:t xml:space="preserve">להלן רשימה לא מלאה של שיטות התיארוך הנפוצות ביותר הנהוגות במסמכי הגניזה, </w:t>
      </w:r>
      <w:r w:rsidR="00844CBE">
        <w:rPr>
          <w:rFonts w:ascii="Arial" w:hAnsi="Arial" w:cs="Arial" w:hint="cs"/>
          <w:rtl/>
          <w:lang w:bidi="he-IL"/>
        </w:rPr>
        <w:t>וכן</w:t>
      </w:r>
      <w:r>
        <w:rPr>
          <w:rFonts w:ascii="Arial" w:hAnsi="Arial" w:cs="Arial" w:hint="cs"/>
          <w:rtl/>
          <w:lang w:bidi="he-IL"/>
        </w:rPr>
        <w:t xml:space="preserve"> </w:t>
      </w:r>
      <w:r w:rsidR="00844CBE">
        <w:rPr>
          <w:rFonts w:ascii="Arial" w:hAnsi="Arial" w:cs="Arial" w:hint="cs"/>
          <w:rtl/>
          <w:lang w:bidi="he-IL"/>
        </w:rPr>
        <w:t xml:space="preserve">יחסן </w:t>
      </w:r>
      <w:r>
        <w:rPr>
          <w:rFonts w:ascii="Arial" w:hAnsi="Arial" w:cs="Arial" w:hint="cs"/>
          <w:rtl/>
          <w:lang w:bidi="he-IL"/>
        </w:rPr>
        <w:t>ללוח השנה האזרחי.</w:t>
      </w:r>
    </w:p>
    <w:p w14:paraId="394F1575" w14:textId="6801855D" w:rsidR="005E36E8" w:rsidRDefault="00523D80" w:rsidP="005E36E8">
      <w:pPr>
        <w:pStyle w:val="Listenabsatz"/>
        <w:numPr>
          <w:ilvl w:val="0"/>
          <w:numId w:val="8"/>
        </w:numPr>
        <w:bidi/>
        <w:spacing w:line="276" w:lineRule="auto"/>
        <w:rPr>
          <w:rFonts w:ascii="Arial" w:hAnsi="Arial" w:cs="Arial"/>
          <w:lang w:bidi="he-IL"/>
        </w:rPr>
      </w:pPr>
      <w:r>
        <w:rPr>
          <w:rFonts w:ascii="Arial" w:hAnsi="Arial" w:cs="Arial" w:hint="cs"/>
          <w:b/>
          <w:bCs/>
          <w:rtl/>
          <w:lang w:bidi="he-IL"/>
        </w:rPr>
        <w:t>עידן משותף</w:t>
      </w:r>
      <w:r w:rsidR="005E36E8" w:rsidRPr="005E36E8">
        <w:rPr>
          <w:rFonts w:ascii="Arial" w:hAnsi="Arial" w:cs="Arial" w:hint="cs"/>
          <w:b/>
          <w:bCs/>
          <w:rtl/>
          <w:lang w:bidi="he-IL"/>
        </w:rPr>
        <w:t xml:space="preserve"> (</w:t>
      </w:r>
      <w:r w:rsidR="005E36E8" w:rsidRPr="005E36E8">
        <w:rPr>
          <w:rFonts w:ascii="Arial" w:hAnsi="Arial" w:cs="Arial"/>
          <w:b/>
          <w:bCs/>
          <w:lang w:bidi="he-IL"/>
        </w:rPr>
        <w:t>CE</w:t>
      </w:r>
      <w:r w:rsidR="005E36E8" w:rsidRPr="005E36E8">
        <w:rPr>
          <w:rFonts w:ascii="Arial" w:hAnsi="Arial" w:cs="Arial" w:hint="cs"/>
          <w:b/>
          <w:bCs/>
          <w:rtl/>
          <w:lang w:bidi="he-IL"/>
        </w:rPr>
        <w:t>)</w:t>
      </w:r>
      <w:r w:rsidR="005E36E8">
        <w:rPr>
          <w:rFonts w:ascii="Arial" w:hAnsi="Arial" w:cs="Arial" w:hint="cs"/>
          <w:rtl/>
          <w:lang w:bidi="he-IL"/>
        </w:rPr>
        <w:t>:</w:t>
      </w:r>
      <w:r w:rsidR="005E36E8">
        <w:rPr>
          <w:rFonts w:ascii="Arial" w:hAnsi="Arial" w:cs="Arial" w:hint="cs"/>
          <w:lang w:bidi="he-IL"/>
        </w:rPr>
        <w:t xml:space="preserve"> </w:t>
      </w:r>
      <w:r w:rsidR="005E36E8">
        <w:rPr>
          <w:rFonts w:ascii="Arial" w:hAnsi="Arial" w:cs="Arial" w:hint="cs"/>
          <w:rtl/>
          <w:lang w:bidi="he-IL"/>
        </w:rPr>
        <w:t>לוח השנה המערבי המצוי בשימוש יומיומי, במקור</w:t>
      </w:r>
      <w:r w:rsidR="00C24369">
        <w:rPr>
          <w:rFonts w:ascii="Arial" w:hAnsi="Arial" w:cs="Arial" w:hint="cs"/>
          <w:rtl/>
          <w:lang w:bidi="he-IL"/>
        </w:rPr>
        <w:t xml:space="preserve"> </w:t>
      </w:r>
      <w:r w:rsidR="005E36E8">
        <w:rPr>
          <w:rFonts w:ascii="Arial" w:hAnsi="Arial" w:cs="Arial" w:hint="cs"/>
          <w:rtl/>
          <w:lang w:bidi="he-IL"/>
        </w:rPr>
        <w:t xml:space="preserve">לוח השנה היוליאני שנוסד בשנת 45 לפנה"ס, </w:t>
      </w:r>
      <w:r w:rsidR="00B66434">
        <w:rPr>
          <w:rFonts w:ascii="Arial" w:hAnsi="Arial" w:cs="Arial" w:hint="cs"/>
          <w:rtl/>
          <w:lang w:bidi="he-IL"/>
        </w:rPr>
        <w:t>ומאז</w:t>
      </w:r>
      <w:r w:rsidR="005E36E8">
        <w:rPr>
          <w:rFonts w:ascii="Arial" w:hAnsi="Arial" w:cs="Arial" w:hint="cs"/>
          <w:rtl/>
          <w:lang w:bidi="he-IL"/>
        </w:rPr>
        <w:t xml:space="preserve"> רפורמת האפיפיור משנת 1582 לוח השנה הגרגוריאני. תאריכים שהומרו בפרויקט הגניזה של פרינסטון הם יוליאניים לפני 1582, וגרגוריאניים אחרי 1582 (בהתעלם מהשאלה אם הקהילה המדוברת אימצה את לוח השנה הגרגוריאני ב-1582 או מאוחר יותר; </w:t>
      </w:r>
      <w:r w:rsidR="00C24369">
        <w:rPr>
          <w:rFonts w:ascii="Arial" w:hAnsi="Arial" w:cs="Arial" w:hint="cs"/>
          <w:rtl/>
          <w:lang w:bidi="he-IL"/>
        </w:rPr>
        <w:t>לוח זה</w:t>
      </w:r>
      <w:r w:rsidR="005E36E8">
        <w:rPr>
          <w:rFonts w:ascii="Arial" w:hAnsi="Arial" w:cs="Arial" w:hint="cs"/>
          <w:rtl/>
          <w:lang w:bidi="he-IL"/>
        </w:rPr>
        <w:t xml:space="preserve"> ידוע כלוח השנה הגרגוריאני </w:t>
      </w:r>
      <w:proofErr w:type="spellStart"/>
      <w:r w:rsidR="005E36E8" w:rsidRPr="001C5C36">
        <w:rPr>
          <w:rFonts w:ascii="Arial" w:hAnsi="Arial" w:cs="Arial" w:hint="cs"/>
          <w:iCs/>
          <w:rtl/>
          <w:lang w:bidi="he-IL"/>
        </w:rPr>
        <w:t>הפ</w:t>
      </w:r>
      <w:r w:rsidR="00C24369">
        <w:rPr>
          <w:rFonts w:ascii="Arial" w:hAnsi="Arial" w:cs="Arial" w:hint="cs"/>
          <w:iCs/>
          <w:rtl/>
          <w:lang w:bidi="he-IL"/>
        </w:rPr>
        <w:t>ּ</w:t>
      </w:r>
      <w:r w:rsidR="005E36E8" w:rsidRPr="001C5C36">
        <w:rPr>
          <w:rFonts w:ascii="Arial" w:hAnsi="Arial" w:cs="Arial" w:hint="cs"/>
          <w:iCs/>
          <w:rtl/>
          <w:lang w:bidi="he-IL"/>
        </w:rPr>
        <w:t>רו</w:t>
      </w:r>
      <w:r w:rsidR="00C24369">
        <w:rPr>
          <w:rFonts w:ascii="Arial" w:hAnsi="Arial" w:cs="Arial" w:hint="cs"/>
          <w:iCs/>
          <w:rtl/>
          <w:lang w:bidi="he-IL"/>
        </w:rPr>
        <w:t>ֹ</w:t>
      </w:r>
      <w:r w:rsidR="005E36E8" w:rsidRPr="001C5C36">
        <w:rPr>
          <w:rFonts w:ascii="Arial" w:hAnsi="Arial" w:cs="Arial" w:hint="cs"/>
          <w:iCs/>
          <w:rtl/>
          <w:lang w:bidi="he-IL"/>
        </w:rPr>
        <w:t>ל</w:t>
      </w:r>
      <w:r w:rsidR="00C24369">
        <w:rPr>
          <w:rFonts w:ascii="Arial" w:hAnsi="Arial" w:cs="Arial" w:hint="cs"/>
          <w:iCs/>
          <w:rtl/>
          <w:lang w:bidi="he-IL"/>
        </w:rPr>
        <w:t>ֶ</w:t>
      </w:r>
      <w:r w:rsidR="005E36E8" w:rsidRPr="001C5C36">
        <w:rPr>
          <w:rFonts w:ascii="Arial" w:hAnsi="Arial" w:cs="Arial" w:hint="cs"/>
          <w:iCs/>
          <w:rtl/>
          <w:lang w:bidi="he-IL"/>
        </w:rPr>
        <w:t>פ</w:t>
      </w:r>
      <w:r w:rsidR="00C24369">
        <w:rPr>
          <w:rFonts w:ascii="Arial" w:hAnsi="Arial" w:cs="Arial" w:hint="cs"/>
          <w:iCs/>
          <w:rtl/>
          <w:lang w:bidi="he-IL"/>
        </w:rPr>
        <w:t>ּ</w:t>
      </w:r>
      <w:r w:rsidR="005E36E8" w:rsidRPr="001C5C36">
        <w:rPr>
          <w:rFonts w:ascii="Arial" w:hAnsi="Arial" w:cs="Arial" w:hint="cs"/>
          <w:iCs/>
          <w:rtl/>
          <w:lang w:bidi="he-IL"/>
        </w:rPr>
        <w:t>טי</w:t>
      </w:r>
      <w:proofErr w:type="spellEnd"/>
      <w:r w:rsidR="005E36E8">
        <w:rPr>
          <w:rFonts w:ascii="Arial" w:hAnsi="Arial" w:cs="Arial" w:hint="cs"/>
          <w:rtl/>
          <w:lang w:bidi="he-IL"/>
        </w:rPr>
        <w:t>, והוא מהווה מוסכמה בקרב היסטוריונים מודרניים).</w:t>
      </w:r>
    </w:p>
    <w:p w14:paraId="29F6F482" w14:textId="0FFF85D4" w:rsidR="001C5C36" w:rsidRDefault="001C5C36" w:rsidP="001C5C36">
      <w:pPr>
        <w:pStyle w:val="Listenabsatz"/>
        <w:numPr>
          <w:ilvl w:val="0"/>
          <w:numId w:val="8"/>
        </w:numPr>
        <w:bidi/>
        <w:spacing w:line="276" w:lineRule="auto"/>
        <w:rPr>
          <w:rFonts w:ascii="Arial" w:hAnsi="Arial" w:cs="Arial"/>
          <w:lang w:bidi="he-IL"/>
        </w:rPr>
      </w:pPr>
      <w:r>
        <w:rPr>
          <w:rFonts w:ascii="Arial" w:hAnsi="Arial" w:cs="Arial" w:hint="cs"/>
          <w:b/>
          <w:bCs/>
          <w:rtl/>
          <w:lang w:bidi="he-IL"/>
        </w:rPr>
        <w:t xml:space="preserve">אנוֹ </w:t>
      </w:r>
      <w:proofErr w:type="spellStart"/>
      <w:r>
        <w:rPr>
          <w:rFonts w:ascii="Arial" w:hAnsi="Arial" w:cs="Arial" w:hint="cs"/>
          <w:b/>
          <w:bCs/>
          <w:rtl/>
          <w:lang w:bidi="he-IL"/>
        </w:rPr>
        <w:t>מוּנדי</w:t>
      </w:r>
      <w:proofErr w:type="spellEnd"/>
      <w:r>
        <w:rPr>
          <w:rFonts w:ascii="Arial" w:hAnsi="Arial" w:cs="Arial" w:hint="cs"/>
          <w:b/>
          <w:bCs/>
          <w:rtl/>
          <w:lang w:bidi="he-IL"/>
        </w:rPr>
        <w:t xml:space="preserve"> (</w:t>
      </w:r>
      <w:r>
        <w:rPr>
          <w:rFonts w:ascii="Arial" w:hAnsi="Arial" w:cs="Arial"/>
          <w:b/>
          <w:bCs/>
          <w:lang w:bidi="he-IL"/>
        </w:rPr>
        <w:t>AM</w:t>
      </w:r>
      <w:r>
        <w:rPr>
          <w:rFonts w:ascii="Arial" w:hAnsi="Arial" w:cs="Arial" w:hint="cs"/>
          <w:b/>
          <w:bCs/>
          <w:rtl/>
          <w:lang w:bidi="he-IL"/>
        </w:rPr>
        <w:t>)</w:t>
      </w:r>
      <w:r w:rsidRPr="001C5C36">
        <w:rPr>
          <w:rFonts w:ascii="Arial" w:hAnsi="Arial" w:cs="Arial" w:hint="cs"/>
          <w:rtl/>
          <w:lang w:bidi="he-IL"/>
        </w:rPr>
        <w:t>:</w:t>
      </w:r>
      <w:r>
        <w:rPr>
          <w:rFonts w:ascii="Arial" w:hAnsi="Arial" w:cs="Arial" w:hint="cs"/>
          <w:lang w:bidi="he-IL"/>
        </w:rPr>
        <w:t xml:space="preserve"> </w:t>
      </w:r>
      <w:r>
        <w:rPr>
          <w:rFonts w:ascii="Arial" w:hAnsi="Arial" w:cs="Arial" w:hint="cs"/>
          <w:rtl/>
          <w:lang w:bidi="he-IL"/>
        </w:rPr>
        <w:t xml:space="preserve">לוח השנה העברי, מבוסס על </w:t>
      </w:r>
      <w:r w:rsidR="00523D80">
        <w:rPr>
          <w:rFonts w:ascii="Arial" w:hAnsi="Arial" w:cs="Arial" w:hint="cs"/>
          <w:rtl/>
          <w:lang w:bidi="he-IL"/>
        </w:rPr>
        <w:t>חשבון</w:t>
      </w:r>
      <w:r>
        <w:rPr>
          <w:rFonts w:ascii="Arial" w:hAnsi="Arial" w:cs="Arial" w:hint="cs"/>
          <w:rtl/>
          <w:lang w:bidi="he-IL"/>
        </w:rPr>
        <w:t xml:space="preserve"> בריאת העולם</w:t>
      </w:r>
      <w:r w:rsidR="00523D80">
        <w:rPr>
          <w:rFonts w:ascii="Arial" w:hAnsi="Arial" w:cs="Arial" w:hint="cs"/>
          <w:rtl/>
          <w:lang w:bidi="he-IL"/>
        </w:rPr>
        <w:t xml:space="preserve"> המקראי</w:t>
      </w:r>
      <w:r>
        <w:rPr>
          <w:rFonts w:ascii="Arial" w:hAnsi="Arial" w:cs="Arial" w:hint="cs"/>
          <w:rtl/>
          <w:lang w:bidi="he-IL"/>
        </w:rPr>
        <w:t xml:space="preserve">, </w:t>
      </w:r>
      <w:r w:rsidR="00C24369">
        <w:rPr>
          <w:rFonts w:ascii="Arial" w:hAnsi="Arial" w:cs="Arial" w:hint="cs"/>
          <w:rtl/>
          <w:lang w:bidi="he-IL"/>
        </w:rPr>
        <w:t>שנת המניין</w:t>
      </w:r>
      <w:r w:rsidR="00844CBE">
        <w:rPr>
          <w:rFonts w:ascii="Arial" w:hAnsi="Arial" w:cs="Arial" w:hint="cs"/>
          <w:rtl/>
          <w:lang w:bidi="he-IL"/>
        </w:rPr>
        <w:t xml:space="preserve"> </w:t>
      </w:r>
      <w:r w:rsidR="00C24369">
        <w:rPr>
          <w:rFonts w:ascii="Arial" w:hAnsi="Arial" w:cs="Arial" w:hint="cs"/>
          <w:rtl/>
          <w:lang w:bidi="he-IL"/>
        </w:rPr>
        <w:t>הראשונה מתחילה</w:t>
      </w:r>
      <w:r w:rsidR="00844CBE">
        <w:rPr>
          <w:rFonts w:ascii="Arial" w:hAnsi="Arial" w:cs="Arial" w:hint="cs"/>
          <w:rtl/>
          <w:lang w:bidi="he-IL"/>
        </w:rPr>
        <w:t xml:space="preserve"> </w:t>
      </w:r>
      <w:r w:rsidR="00C24369">
        <w:rPr>
          <w:rFonts w:ascii="Arial" w:hAnsi="Arial" w:cs="Arial" w:hint="cs"/>
          <w:rtl/>
          <w:lang w:bidi="he-IL"/>
        </w:rPr>
        <w:t>ב</w:t>
      </w:r>
      <w:r>
        <w:rPr>
          <w:rFonts w:ascii="Arial" w:hAnsi="Arial" w:cs="Arial" w:hint="cs"/>
          <w:rtl/>
          <w:lang w:bidi="he-IL"/>
        </w:rPr>
        <w:t>שקיע</w:t>
      </w:r>
      <w:r w:rsidR="00C24369">
        <w:rPr>
          <w:rFonts w:ascii="Arial" w:hAnsi="Arial" w:cs="Arial" w:hint="cs"/>
          <w:rtl/>
          <w:lang w:bidi="he-IL"/>
        </w:rPr>
        <w:t>ת החמה</w:t>
      </w:r>
      <w:r>
        <w:rPr>
          <w:rFonts w:ascii="Arial" w:hAnsi="Arial" w:cs="Arial" w:hint="cs"/>
          <w:rtl/>
          <w:lang w:bidi="he-IL"/>
        </w:rPr>
        <w:t xml:space="preserve"> ב-6 באוקטובר 3761 לפנה"ס (לפי לוח השנה היוליאני </w:t>
      </w:r>
      <w:proofErr w:type="spellStart"/>
      <w:r>
        <w:rPr>
          <w:rFonts w:ascii="Arial" w:hAnsi="Arial" w:cs="Arial" w:hint="cs"/>
          <w:rtl/>
          <w:lang w:bidi="he-IL"/>
        </w:rPr>
        <w:t>הפרולפטי</w:t>
      </w:r>
      <w:proofErr w:type="spellEnd"/>
      <w:r>
        <w:rPr>
          <w:rFonts w:ascii="Arial" w:hAnsi="Arial" w:cs="Arial" w:hint="cs"/>
          <w:rtl/>
          <w:lang w:bidi="he-IL"/>
        </w:rPr>
        <w:t xml:space="preserve">). לוח השנה העברי, </w:t>
      </w:r>
      <w:r w:rsidR="00523D80">
        <w:rPr>
          <w:rFonts w:ascii="Arial" w:hAnsi="Arial" w:cs="Arial" w:hint="cs"/>
          <w:rtl/>
          <w:lang w:bidi="he-IL"/>
        </w:rPr>
        <w:t xml:space="preserve">כפי </w:t>
      </w:r>
      <w:r w:rsidR="00C24369">
        <w:rPr>
          <w:rFonts w:ascii="Arial" w:hAnsi="Arial" w:cs="Arial" w:hint="cs"/>
          <w:rtl/>
          <w:lang w:bidi="he-IL"/>
        </w:rPr>
        <w:t>ש</w:t>
      </w:r>
      <w:r>
        <w:rPr>
          <w:rFonts w:ascii="Arial" w:hAnsi="Arial" w:cs="Arial" w:hint="cs"/>
          <w:rtl/>
          <w:lang w:bidi="he-IL"/>
        </w:rPr>
        <w:t>התפתח במשך האלף הראשון לספירה, הוא ירחי: החודשים הם ירחיים ומשתנים עם מולד הירח, אולם השנים חייבות להישאר בתיאום עם לוח השנה החקלאי (השמשי).</w:t>
      </w:r>
      <w:r w:rsidR="00DD3A3A">
        <w:rPr>
          <w:rFonts w:ascii="Arial" w:hAnsi="Arial" w:cs="Arial" w:hint="cs"/>
          <w:rtl/>
          <w:lang w:bidi="he-IL"/>
        </w:rPr>
        <w:t xml:space="preserve"> החודשים העבריים אינם </w:t>
      </w:r>
      <w:r w:rsidR="009B24E3">
        <w:rPr>
          <w:rFonts w:ascii="Arial" w:hAnsi="Arial" w:cs="Arial" w:hint="cs"/>
          <w:rtl/>
          <w:lang w:bidi="he-IL"/>
        </w:rPr>
        <w:t>גולשים</w:t>
      </w:r>
      <w:r w:rsidR="00DD3A3A">
        <w:rPr>
          <w:rFonts w:ascii="Arial" w:hAnsi="Arial" w:cs="Arial" w:hint="cs"/>
          <w:rtl/>
          <w:lang w:bidi="he-IL"/>
        </w:rPr>
        <w:t xml:space="preserve"> אחורה כמו החודשים </w:t>
      </w:r>
      <w:proofErr w:type="spellStart"/>
      <w:r w:rsidR="009B24E3">
        <w:rPr>
          <w:rFonts w:ascii="Arial" w:hAnsi="Arial" w:cs="Arial" w:hint="cs"/>
          <w:rtl/>
          <w:lang w:bidi="he-IL"/>
        </w:rPr>
        <w:t>האיסלמיים</w:t>
      </w:r>
      <w:proofErr w:type="spellEnd"/>
      <w:r w:rsidR="009B24E3">
        <w:rPr>
          <w:rFonts w:ascii="Arial" w:hAnsi="Arial" w:cs="Arial" w:hint="cs"/>
          <w:rtl/>
          <w:lang w:bidi="he-IL"/>
        </w:rPr>
        <w:t xml:space="preserve"> (ראו לוח השנה </w:t>
      </w:r>
      <w:proofErr w:type="spellStart"/>
      <w:r w:rsidR="009B24E3">
        <w:rPr>
          <w:rFonts w:ascii="Arial" w:hAnsi="Arial" w:cs="Arial" w:hint="cs"/>
          <w:rtl/>
          <w:lang w:bidi="he-IL"/>
        </w:rPr>
        <w:t>ההיג'רי</w:t>
      </w:r>
      <w:proofErr w:type="spellEnd"/>
      <w:r w:rsidR="009B24E3">
        <w:rPr>
          <w:rFonts w:ascii="Arial" w:hAnsi="Arial" w:cs="Arial" w:hint="cs"/>
          <w:rtl/>
          <w:lang w:bidi="he-IL"/>
        </w:rPr>
        <w:t xml:space="preserve">). השנה העברית מורכבת משניים עשר או שלושה עשר חודשים, תוך התחלפות לפי דגם קבוע במחזור </w:t>
      </w:r>
      <w:r w:rsidR="00C24369">
        <w:rPr>
          <w:rFonts w:ascii="Arial" w:hAnsi="Arial" w:cs="Arial" w:hint="cs"/>
          <w:rtl/>
          <w:lang w:bidi="he-IL"/>
        </w:rPr>
        <w:t>בן</w:t>
      </w:r>
      <w:r w:rsidR="009B24E3">
        <w:rPr>
          <w:rFonts w:ascii="Arial" w:hAnsi="Arial" w:cs="Arial" w:hint="cs"/>
          <w:rtl/>
          <w:lang w:bidi="he-IL"/>
        </w:rPr>
        <w:t xml:space="preserve"> תשע עשרה שנים, ומתחילה בראשון בתשרי, </w:t>
      </w:r>
      <w:r w:rsidR="00C24369">
        <w:rPr>
          <w:rFonts w:ascii="Arial" w:hAnsi="Arial" w:cs="Arial" w:hint="cs"/>
          <w:rtl/>
          <w:lang w:bidi="he-IL"/>
        </w:rPr>
        <w:t xml:space="preserve">אשר </w:t>
      </w:r>
      <w:r w:rsidR="009B24E3">
        <w:rPr>
          <w:rFonts w:ascii="Arial" w:hAnsi="Arial" w:cs="Arial" w:hint="cs"/>
          <w:rtl/>
          <w:lang w:bidi="he-IL"/>
        </w:rPr>
        <w:t>חל בשלהי אוגוסט או בספטמבר. החודשים הם ת</w:t>
      </w:r>
      <w:r w:rsidR="00C24369">
        <w:rPr>
          <w:rFonts w:ascii="Arial" w:hAnsi="Arial" w:cs="Arial" w:hint="cs"/>
          <w:rtl/>
          <w:lang w:bidi="he-IL"/>
        </w:rPr>
        <w:t>ִ</w:t>
      </w:r>
      <w:r w:rsidR="009B24E3">
        <w:rPr>
          <w:rFonts w:ascii="Arial" w:hAnsi="Arial" w:cs="Arial" w:hint="cs"/>
          <w:rtl/>
          <w:lang w:bidi="he-IL"/>
        </w:rPr>
        <w:t>ש</w:t>
      </w:r>
      <w:r w:rsidR="00C24369">
        <w:rPr>
          <w:rFonts w:ascii="Arial" w:hAnsi="Arial" w:cs="Arial" w:hint="cs"/>
          <w:rtl/>
          <w:lang w:bidi="he-IL"/>
        </w:rPr>
        <w:t>ְ</w:t>
      </w:r>
      <w:r w:rsidR="009B24E3">
        <w:rPr>
          <w:rFonts w:ascii="Arial" w:hAnsi="Arial" w:cs="Arial" w:hint="cs"/>
          <w:rtl/>
          <w:lang w:bidi="he-IL"/>
        </w:rPr>
        <w:t>ר</w:t>
      </w:r>
      <w:r w:rsidR="00C24369">
        <w:rPr>
          <w:rFonts w:ascii="Arial" w:hAnsi="Arial" w:cs="Arial" w:hint="cs"/>
          <w:rtl/>
          <w:lang w:bidi="he-IL"/>
        </w:rPr>
        <w:t>ִ</w:t>
      </w:r>
      <w:r w:rsidR="009B24E3">
        <w:rPr>
          <w:rFonts w:ascii="Arial" w:hAnsi="Arial" w:cs="Arial" w:hint="cs"/>
          <w:rtl/>
          <w:lang w:bidi="he-IL"/>
        </w:rPr>
        <w:t>י</w:t>
      </w:r>
      <w:r w:rsidR="00C24369">
        <w:rPr>
          <w:rFonts w:ascii="Arial" w:hAnsi="Arial" w:cs="Arial" w:hint="cs"/>
          <w:rtl/>
          <w:lang w:bidi="he-IL"/>
        </w:rPr>
        <w:t xml:space="preserve"> (או תִשְרֵי</w:t>
      </w:r>
      <w:r w:rsidR="00C24369">
        <w:rPr>
          <w:rFonts w:ascii="Arial" w:hAnsi="Arial" w:cs="Arial"/>
          <w:lang w:bidi="he-IL"/>
        </w:rPr>
        <w:t>(</w:t>
      </w:r>
      <w:r w:rsidR="009B24E3">
        <w:rPr>
          <w:rFonts w:ascii="Arial" w:hAnsi="Arial" w:cs="Arial" w:hint="cs"/>
          <w:rtl/>
          <w:lang w:bidi="he-IL"/>
        </w:rPr>
        <w:t>, חשוון (או מרחשוון), כסלו, טבת שבט, אדר, ניסן, אייר</w:t>
      </w:r>
      <w:r w:rsidR="00844CBE">
        <w:rPr>
          <w:rFonts w:ascii="Arial" w:hAnsi="Arial" w:cs="Arial" w:hint="cs"/>
          <w:rtl/>
          <w:lang w:bidi="he-IL"/>
        </w:rPr>
        <w:t>, סיוון, תמוז, אב ואלול. בשנים מעוברות קיים אדר ב' לפני ניסן.</w:t>
      </w:r>
    </w:p>
    <w:p w14:paraId="020EF240" w14:textId="337929FF" w:rsidR="00844CBE" w:rsidRDefault="00844CBE" w:rsidP="00844CBE">
      <w:pPr>
        <w:pStyle w:val="Listenabsatz"/>
        <w:numPr>
          <w:ilvl w:val="0"/>
          <w:numId w:val="8"/>
        </w:numPr>
        <w:bidi/>
        <w:spacing w:line="276" w:lineRule="auto"/>
        <w:rPr>
          <w:rFonts w:ascii="Arial" w:hAnsi="Arial" w:cs="Arial"/>
          <w:lang w:bidi="he-IL"/>
        </w:rPr>
      </w:pPr>
      <w:r>
        <w:rPr>
          <w:rFonts w:ascii="Arial" w:hAnsi="Arial" w:cs="Arial" w:hint="cs"/>
          <w:b/>
          <w:bCs/>
          <w:rtl/>
          <w:lang w:bidi="he-IL"/>
        </w:rPr>
        <w:t xml:space="preserve">לוח השנה </w:t>
      </w:r>
      <w:proofErr w:type="spellStart"/>
      <w:r>
        <w:rPr>
          <w:rFonts w:ascii="Arial" w:hAnsi="Arial" w:cs="Arial" w:hint="cs"/>
          <w:b/>
          <w:bCs/>
          <w:rtl/>
          <w:lang w:bidi="he-IL"/>
        </w:rPr>
        <w:t>ההיג'רי</w:t>
      </w:r>
      <w:proofErr w:type="spellEnd"/>
      <w:r>
        <w:rPr>
          <w:rFonts w:ascii="Arial" w:hAnsi="Arial" w:cs="Arial" w:hint="cs"/>
          <w:b/>
          <w:bCs/>
          <w:rtl/>
          <w:lang w:bidi="he-IL"/>
        </w:rPr>
        <w:t xml:space="preserve"> (</w:t>
      </w:r>
      <w:r>
        <w:rPr>
          <w:rFonts w:ascii="Arial" w:hAnsi="Arial" w:cs="Arial"/>
          <w:b/>
          <w:bCs/>
          <w:lang w:bidi="he-IL"/>
        </w:rPr>
        <w:t>AH</w:t>
      </w:r>
      <w:r>
        <w:rPr>
          <w:rFonts w:ascii="Arial" w:hAnsi="Arial" w:cs="Arial" w:hint="cs"/>
          <w:b/>
          <w:bCs/>
          <w:rtl/>
          <w:lang w:bidi="he-IL"/>
        </w:rPr>
        <w:t>)</w:t>
      </w:r>
      <w:r w:rsidRPr="00844CBE">
        <w:rPr>
          <w:rFonts w:ascii="Arial" w:hAnsi="Arial" w:cs="Arial" w:hint="cs"/>
          <w:rtl/>
          <w:lang w:bidi="he-IL"/>
        </w:rPr>
        <w:t>:</w:t>
      </w:r>
      <w:r>
        <w:rPr>
          <w:rFonts w:ascii="Arial" w:hAnsi="Arial" w:cs="Arial" w:hint="cs"/>
          <w:rtl/>
          <w:lang w:bidi="he-IL"/>
        </w:rPr>
        <w:t xml:space="preserve"> לוח השנה האסלמי, לוח שנה ירחי בעל שניים עשר חודשים. השנה הירחית קצרה יותר</w:t>
      </w:r>
      <w:r w:rsidRPr="00844CBE">
        <w:rPr>
          <w:rFonts w:ascii="Arial" w:hAnsi="Arial" w:cs="Arial" w:hint="cs"/>
          <w:rtl/>
          <w:lang w:bidi="he-IL"/>
        </w:rPr>
        <w:t xml:space="preserve"> </w:t>
      </w:r>
      <w:r>
        <w:rPr>
          <w:rFonts w:ascii="Arial" w:hAnsi="Arial" w:cs="Arial" w:hint="cs"/>
          <w:rtl/>
          <w:lang w:bidi="he-IL"/>
        </w:rPr>
        <w:t xml:space="preserve">ב-11 ימים מאשר השנה השמשית, כך שהחודשים גולשים אחורה ביחס ללוח השנה השמשי (ולכן רמדאן יכול לחול בכל עונה). </w:t>
      </w:r>
      <w:r w:rsidR="00523D80">
        <w:rPr>
          <w:rFonts w:ascii="Arial" w:hAnsi="Arial" w:cs="Arial" w:hint="cs"/>
          <w:rtl/>
          <w:lang w:bidi="he-IL"/>
        </w:rPr>
        <w:t xml:space="preserve">מניין השנים בלוח השנה </w:t>
      </w:r>
      <w:proofErr w:type="spellStart"/>
      <w:r>
        <w:rPr>
          <w:rFonts w:ascii="Arial" w:hAnsi="Arial" w:cs="Arial" w:hint="cs"/>
          <w:rtl/>
          <w:lang w:bidi="he-IL"/>
        </w:rPr>
        <w:t>ההיג'ר</w:t>
      </w:r>
      <w:r w:rsidR="00523D80">
        <w:rPr>
          <w:rFonts w:ascii="Arial" w:hAnsi="Arial" w:cs="Arial" w:hint="cs"/>
          <w:rtl/>
          <w:lang w:bidi="he-IL"/>
        </w:rPr>
        <w:t>י</w:t>
      </w:r>
      <w:proofErr w:type="spellEnd"/>
      <w:r>
        <w:rPr>
          <w:rFonts w:ascii="Arial" w:hAnsi="Arial" w:cs="Arial" w:hint="cs"/>
          <w:rtl/>
          <w:lang w:bidi="he-IL"/>
        </w:rPr>
        <w:t xml:space="preserve"> </w:t>
      </w:r>
      <w:r w:rsidR="00523D80">
        <w:rPr>
          <w:rFonts w:ascii="Arial" w:hAnsi="Arial" w:cs="Arial" w:hint="cs"/>
          <w:rtl/>
          <w:lang w:bidi="he-IL"/>
        </w:rPr>
        <w:t>מתחיל ב</w:t>
      </w:r>
      <w:r>
        <w:rPr>
          <w:rFonts w:ascii="Arial" w:hAnsi="Arial" w:cs="Arial" w:hint="cs"/>
          <w:rtl/>
          <w:lang w:bidi="he-IL"/>
        </w:rPr>
        <w:t>שנת 622 לספירה, השנה שבה מוחמד ומאמיניו היגרו ממכה למדינה.</w:t>
      </w:r>
    </w:p>
    <w:p w14:paraId="12703E9F" w14:textId="0312DF5E" w:rsidR="00AA3812" w:rsidRDefault="00844CBE" w:rsidP="00AA3812">
      <w:pPr>
        <w:pStyle w:val="Listenabsatz"/>
        <w:numPr>
          <w:ilvl w:val="0"/>
          <w:numId w:val="8"/>
        </w:numPr>
        <w:bidi/>
        <w:spacing w:line="276" w:lineRule="auto"/>
        <w:rPr>
          <w:rFonts w:ascii="Arial" w:hAnsi="Arial" w:cs="Arial"/>
          <w:lang w:bidi="he-IL"/>
        </w:rPr>
      </w:pPr>
      <w:r>
        <w:rPr>
          <w:rFonts w:ascii="Arial" w:hAnsi="Arial" w:cs="Arial" w:hint="cs"/>
          <w:b/>
          <w:bCs/>
          <w:rtl/>
          <w:lang w:bidi="he-IL"/>
        </w:rPr>
        <w:t xml:space="preserve">לוח השנה </w:t>
      </w:r>
      <w:proofErr w:type="spellStart"/>
      <w:r>
        <w:rPr>
          <w:rFonts w:ascii="Arial" w:hAnsi="Arial" w:cs="Arial" w:hint="cs"/>
          <w:b/>
          <w:bCs/>
          <w:rtl/>
          <w:lang w:bidi="he-IL"/>
        </w:rPr>
        <w:t>הסלווקי</w:t>
      </w:r>
      <w:proofErr w:type="spellEnd"/>
      <w:r>
        <w:rPr>
          <w:rFonts w:ascii="Arial" w:hAnsi="Arial" w:cs="Arial" w:hint="cs"/>
          <w:b/>
          <w:bCs/>
          <w:rtl/>
          <w:lang w:bidi="he-IL"/>
        </w:rPr>
        <w:t xml:space="preserve"> (</w:t>
      </w:r>
      <w:r>
        <w:rPr>
          <w:rFonts w:ascii="Arial" w:hAnsi="Arial" w:cs="Arial"/>
          <w:b/>
          <w:bCs/>
          <w:lang w:bidi="he-IL"/>
        </w:rPr>
        <w:t>Sel</w:t>
      </w:r>
      <w:r w:rsidR="00B54DAA">
        <w:rPr>
          <w:rFonts w:ascii="Arial" w:hAnsi="Arial" w:cs="Arial"/>
          <w:b/>
          <w:bCs/>
          <w:lang w:bidi="he-IL"/>
        </w:rPr>
        <w:t>.</w:t>
      </w:r>
      <w:r>
        <w:rPr>
          <w:rFonts w:ascii="Arial" w:hAnsi="Arial" w:cs="Arial" w:hint="cs"/>
          <w:b/>
          <w:bCs/>
          <w:rtl/>
          <w:lang w:bidi="he-IL"/>
        </w:rPr>
        <w:t xml:space="preserve"> או </w:t>
      </w:r>
      <w:r>
        <w:rPr>
          <w:rFonts w:ascii="Arial" w:hAnsi="Arial" w:cs="Arial"/>
          <w:b/>
          <w:bCs/>
          <w:lang w:bidi="he-IL"/>
        </w:rPr>
        <w:t>SE</w:t>
      </w:r>
      <w:r>
        <w:rPr>
          <w:rFonts w:ascii="Arial" w:hAnsi="Arial" w:cs="Arial" w:hint="cs"/>
          <w:b/>
          <w:bCs/>
          <w:rtl/>
          <w:lang w:bidi="he-IL"/>
        </w:rPr>
        <w:t xml:space="preserve">, וכן אנוֹ </w:t>
      </w:r>
      <w:proofErr w:type="spellStart"/>
      <w:r>
        <w:rPr>
          <w:rFonts w:ascii="Arial" w:hAnsi="Arial" w:cs="Arial" w:hint="cs"/>
          <w:b/>
          <w:bCs/>
          <w:rtl/>
          <w:lang w:bidi="he-IL"/>
        </w:rPr>
        <w:t>גרקוֹרוּם</w:t>
      </w:r>
      <w:proofErr w:type="spellEnd"/>
      <w:r>
        <w:rPr>
          <w:rFonts w:ascii="Arial" w:hAnsi="Arial" w:cs="Arial" w:hint="cs"/>
          <w:b/>
          <w:bCs/>
          <w:rtl/>
          <w:lang w:bidi="he-IL"/>
        </w:rPr>
        <w:t xml:space="preserve">, </w:t>
      </w:r>
      <w:r>
        <w:rPr>
          <w:rFonts w:ascii="Arial" w:hAnsi="Arial" w:cs="Arial"/>
          <w:b/>
          <w:bCs/>
          <w:lang w:bidi="he-IL"/>
        </w:rPr>
        <w:t>AG</w:t>
      </w:r>
      <w:r>
        <w:rPr>
          <w:rFonts w:ascii="Arial" w:hAnsi="Arial" w:cs="Arial" w:hint="cs"/>
          <w:b/>
          <w:bCs/>
          <w:rtl/>
          <w:lang w:bidi="he-IL"/>
        </w:rPr>
        <w:t>)</w:t>
      </w:r>
      <w:r>
        <w:rPr>
          <w:rFonts w:ascii="Arial" w:hAnsi="Arial" w:cs="Arial" w:hint="cs"/>
          <w:rtl/>
          <w:lang w:bidi="he-IL"/>
        </w:rPr>
        <w:t xml:space="preserve">: על אף שלוח שנה זה אינו בשימוש יותר בחיים היהודיים, </w:t>
      </w:r>
      <w:r w:rsidR="00622D83">
        <w:rPr>
          <w:rFonts w:ascii="Arial" w:hAnsi="Arial" w:cs="Arial" w:hint="cs"/>
          <w:rtl/>
          <w:lang w:bidi="he-IL"/>
        </w:rPr>
        <w:t>הוא</w:t>
      </w:r>
      <w:r>
        <w:rPr>
          <w:rFonts w:ascii="Arial" w:hAnsi="Arial" w:cs="Arial" w:hint="cs"/>
          <w:rtl/>
          <w:lang w:bidi="he-IL"/>
        </w:rPr>
        <w:t xml:space="preserve"> </w:t>
      </w:r>
      <w:r w:rsidR="00622D83">
        <w:rPr>
          <w:rFonts w:ascii="Arial" w:hAnsi="Arial" w:cs="Arial" w:hint="cs"/>
          <w:rtl/>
          <w:lang w:bidi="he-IL"/>
        </w:rPr>
        <w:t xml:space="preserve">לוח השנה </w:t>
      </w:r>
      <w:r>
        <w:rPr>
          <w:rFonts w:ascii="Arial" w:hAnsi="Arial" w:cs="Arial" w:hint="cs"/>
          <w:rtl/>
          <w:lang w:bidi="he-IL"/>
        </w:rPr>
        <w:t>הנפוץ ביותר במסמכי הגניזה</w:t>
      </w:r>
      <w:r w:rsidR="00622D83" w:rsidRPr="00622D83">
        <w:rPr>
          <w:rFonts w:ascii="Arial" w:hAnsi="Arial" w:cs="Arial" w:hint="cs"/>
          <w:rtl/>
          <w:lang w:bidi="he-IL"/>
        </w:rPr>
        <w:t xml:space="preserve"> </w:t>
      </w:r>
      <w:r w:rsidR="00622D83">
        <w:rPr>
          <w:rFonts w:ascii="Arial" w:hAnsi="Arial" w:cs="Arial" w:hint="cs"/>
          <w:rtl/>
          <w:lang w:bidi="he-IL"/>
        </w:rPr>
        <w:t>לצורך מניין השנים</w:t>
      </w:r>
      <w:r>
        <w:rPr>
          <w:rFonts w:ascii="Arial" w:hAnsi="Arial" w:cs="Arial" w:hint="cs"/>
          <w:rtl/>
          <w:lang w:bidi="he-IL"/>
        </w:rPr>
        <w:t xml:space="preserve">. משתמשים בו רק </w:t>
      </w:r>
      <w:r w:rsidR="00622D83">
        <w:rPr>
          <w:rFonts w:ascii="Arial" w:hAnsi="Arial" w:cs="Arial" w:hint="cs"/>
          <w:rtl/>
          <w:lang w:bidi="he-IL"/>
        </w:rPr>
        <w:t xml:space="preserve">למניין </w:t>
      </w:r>
      <w:r>
        <w:rPr>
          <w:rFonts w:ascii="Arial" w:hAnsi="Arial" w:cs="Arial" w:hint="cs"/>
          <w:rtl/>
          <w:lang w:bidi="he-IL"/>
        </w:rPr>
        <w:t>השנים, ו</w:t>
      </w:r>
      <w:r w:rsidR="00622D83">
        <w:rPr>
          <w:rFonts w:ascii="Arial" w:hAnsi="Arial" w:cs="Arial" w:hint="cs"/>
          <w:rtl/>
          <w:lang w:bidi="he-IL"/>
        </w:rPr>
        <w:t>שנת המניין הראשונה שלו היא השנה שבה</w:t>
      </w:r>
      <w:r w:rsidR="00767444" w:rsidRPr="00767444">
        <w:rPr>
          <w:rFonts w:ascii="Arial" w:hAnsi="Arial" w:cs="Arial" w:hint="cs"/>
          <w:rtl/>
          <w:lang w:bidi="he-IL"/>
        </w:rPr>
        <w:t xml:space="preserve"> </w:t>
      </w:r>
      <w:r w:rsidR="00767444">
        <w:rPr>
          <w:rFonts w:ascii="Arial" w:hAnsi="Arial" w:cs="Arial" w:hint="cs"/>
          <w:rtl/>
          <w:lang w:bidi="he-IL"/>
        </w:rPr>
        <w:t xml:space="preserve">מסופוטמיה </w:t>
      </w:r>
      <w:r w:rsidR="00622D83">
        <w:rPr>
          <w:rFonts w:ascii="Arial" w:hAnsi="Arial" w:cs="Arial" w:hint="cs"/>
          <w:rtl/>
          <w:lang w:bidi="he-IL"/>
        </w:rPr>
        <w:t xml:space="preserve">נכבשה </w:t>
      </w:r>
      <w:r w:rsidR="00767444">
        <w:rPr>
          <w:rFonts w:ascii="Arial" w:hAnsi="Arial" w:cs="Arial" w:hint="cs"/>
          <w:rtl/>
          <w:lang w:bidi="he-IL"/>
        </w:rPr>
        <w:t xml:space="preserve">על ידי </w:t>
      </w:r>
      <w:proofErr w:type="spellStart"/>
      <w:r>
        <w:rPr>
          <w:rFonts w:ascii="Arial" w:hAnsi="Arial" w:cs="Arial" w:hint="cs"/>
          <w:rtl/>
          <w:lang w:bidi="he-IL"/>
        </w:rPr>
        <w:t>סל</w:t>
      </w:r>
      <w:r w:rsidR="00767444">
        <w:rPr>
          <w:rFonts w:ascii="Arial" w:hAnsi="Arial" w:cs="Arial" w:hint="cs"/>
          <w:rtl/>
          <w:lang w:bidi="he-IL"/>
        </w:rPr>
        <w:t>אוקוס</w:t>
      </w:r>
      <w:proofErr w:type="spellEnd"/>
      <w:r>
        <w:rPr>
          <w:rFonts w:ascii="Arial" w:hAnsi="Arial" w:cs="Arial" w:hint="cs"/>
          <w:rtl/>
          <w:lang w:bidi="he-IL"/>
        </w:rPr>
        <w:t xml:space="preserve"> הראשון </w:t>
      </w:r>
      <w:proofErr w:type="spellStart"/>
      <w:r w:rsidR="00767444">
        <w:rPr>
          <w:rFonts w:ascii="Arial" w:hAnsi="Arial" w:cs="Arial" w:hint="cs"/>
          <w:rtl/>
          <w:lang w:bidi="he-IL"/>
        </w:rPr>
        <w:t>ניקאטור</w:t>
      </w:r>
      <w:proofErr w:type="spellEnd"/>
      <w:r w:rsidR="00767444">
        <w:rPr>
          <w:rFonts w:ascii="Arial" w:hAnsi="Arial" w:cs="Arial" w:hint="cs"/>
          <w:rtl/>
          <w:lang w:bidi="he-IL"/>
        </w:rPr>
        <w:t xml:space="preserve"> בשנים 312-11 לפנה"ס. היו גרסאות שונות לעידן </w:t>
      </w:r>
      <w:proofErr w:type="spellStart"/>
      <w:r w:rsidR="00767444">
        <w:rPr>
          <w:rFonts w:ascii="Arial" w:hAnsi="Arial" w:cs="Arial" w:hint="cs"/>
          <w:rtl/>
          <w:lang w:bidi="he-IL"/>
        </w:rPr>
        <w:t>הסלווקי</w:t>
      </w:r>
      <w:proofErr w:type="spellEnd"/>
      <w:r w:rsidR="00767444">
        <w:rPr>
          <w:rFonts w:ascii="Arial" w:hAnsi="Arial" w:cs="Arial" w:hint="cs"/>
          <w:rtl/>
          <w:lang w:bidi="he-IL"/>
        </w:rPr>
        <w:t xml:space="preserve"> בימי הביניים. העידן </w:t>
      </w:r>
      <w:proofErr w:type="spellStart"/>
      <w:r w:rsidR="00767444">
        <w:rPr>
          <w:rFonts w:ascii="Arial" w:hAnsi="Arial" w:cs="Arial" w:hint="cs"/>
          <w:rtl/>
          <w:lang w:bidi="he-IL"/>
        </w:rPr>
        <w:t>הסלווקי</w:t>
      </w:r>
      <w:proofErr w:type="spellEnd"/>
      <w:r w:rsidR="00767444">
        <w:rPr>
          <w:rFonts w:ascii="Arial" w:hAnsi="Arial" w:cs="Arial" w:hint="cs"/>
          <w:rtl/>
          <w:lang w:bidi="he-IL"/>
        </w:rPr>
        <w:t xml:space="preserve"> במסמכים יהודיים</w:t>
      </w:r>
      <w:r w:rsidR="00767444">
        <w:rPr>
          <w:rFonts w:ascii="Arial" w:hAnsi="Arial" w:cs="Arial"/>
          <w:lang w:bidi="he-IL"/>
        </w:rPr>
        <w:t xml:space="preserve"> </w:t>
      </w:r>
      <w:r w:rsidR="00767444">
        <w:rPr>
          <w:rFonts w:ascii="Arial" w:hAnsi="Arial" w:cs="Arial" w:hint="cs"/>
          <w:rtl/>
          <w:lang w:bidi="he-IL"/>
        </w:rPr>
        <w:t xml:space="preserve">נחשב כמתחיל בראשון בתשרי בשנת 312 לפנה"ס. בפועל, כדי להמיר תאריך </w:t>
      </w:r>
      <w:proofErr w:type="spellStart"/>
      <w:r w:rsidR="00767444">
        <w:rPr>
          <w:rFonts w:ascii="Arial" w:hAnsi="Arial" w:cs="Arial" w:hint="cs"/>
          <w:rtl/>
          <w:lang w:bidi="he-IL"/>
        </w:rPr>
        <w:t>סלווקי</w:t>
      </w:r>
      <w:proofErr w:type="spellEnd"/>
      <w:r w:rsidR="00767444">
        <w:rPr>
          <w:rFonts w:ascii="Arial" w:hAnsi="Arial" w:cs="Arial" w:hint="cs"/>
          <w:rtl/>
          <w:lang w:bidi="he-IL"/>
        </w:rPr>
        <w:t xml:space="preserve"> לתאריך גרגוריאני</w:t>
      </w:r>
      <w:r w:rsidR="00622D83">
        <w:rPr>
          <w:rFonts w:ascii="Arial" w:hAnsi="Arial" w:cs="Arial" w:hint="cs"/>
          <w:rtl/>
          <w:lang w:bidi="he-IL"/>
        </w:rPr>
        <w:t xml:space="preserve"> </w:t>
      </w:r>
      <w:r w:rsidR="00B54DAA">
        <w:rPr>
          <w:rFonts w:ascii="Arial" w:hAnsi="Arial" w:cs="Arial" w:hint="cs"/>
          <w:rtl/>
          <w:lang w:bidi="he-IL"/>
        </w:rPr>
        <w:t xml:space="preserve">יש להחסיר 311 מהשנה </w:t>
      </w:r>
      <w:proofErr w:type="spellStart"/>
      <w:r w:rsidR="00B54DAA">
        <w:rPr>
          <w:rFonts w:ascii="Arial" w:hAnsi="Arial" w:cs="Arial" w:hint="cs"/>
          <w:rtl/>
          <w:lang w:bidi="he-IL"/>
        </w:rPr>
        <w:t>הסלווקית</w:t>
      </w:r>
      <w:proofErr w:type="spellEnd"/>
      <w:r w:rsidR="00622D83">
        <w:rPr>
          <w:rFonts w:ascii="Arial" w:hAnsi="Arial" w:cs="Arial" w:hint="cs"/>
          <w:rtl/>
          <w:lang w:bidi="he-IL"/>
        </w:rPr>
        <w:t>, אם היום נופל לפני הראשון בתשרי</w:t>
      </w:r>
      <w:r w:rsidR="00B54DAA">
        <w:rPr>
          <w:rFonts w:ascii="Arial" w:hAnsi="Arial" w:cs="Arial" w:hint="cs"/>
          <w:rtl/>
          <w:lang w:bidi="he-IL"/>
        </w:rPr>
        <w:t xml:space="preserve">; אם הוא נופל </w:t>
      </w:r>
      <w:r w:rsidR="00622D83">
        <w:rPr>
          <w:rFonts w:ascii="Arial" w:hAnsi="Arial" w:cs="Arial" w:hint="cs"/>
          <w:rtl/>
          <w:lang w:bidi="he-IL"/>
        </w:rPr>
        <w:t>לאחר מכן, אז</w:t>
      </w:r>
      <w:r w:rsidR="00B54DAA">
        <w:rPr>
          <w:rFonts w:ascii="Arial" w:hAnsi="Arial" w:cs="Arial" w:hint="cs"/>
          <w:rtl/>
          <w:lang w:bidi="he-IL"/>
        </w:rPr>
        <w:t xml:space="preserve"> יש להחסיר 312.</w:t>
      </w:r>
    </w:p>
    <w:p w14:paraId="771F042C" w14:textId="77777777" w:rsidR="00B54DAA" w:rsidRPr="00AA3812" w:rsidRDefault="00B54DAA" w:rsidP="00AA3812">
      <w:pPr>
        <w:pStyle w:val="Listenabsatz"/>
        <w:numPr>
          <w:ilvl w:val="1"/>
          <w:numId w:val="8"/>
        </w:numPr>
        <w:bidi/>
        <w:spacing w:line="276" w:lineRule="auto"/>
        <w:rPr>
          <w:rFonts w:ascii="Arial" w:hAnsi="Arial" w:cs="Arial"/>
          <w:rtl/>
          <w:lang w:bidi="he-IL"/>
        </w:rPr>
      </w:pPr>
      <w:r w:rsidRPr="00AA3812">
        <w:rPr>
          <w:rFonts w:ascii="Arial" w:hAnsi="Arial" w:cs="Arial" w:hint="cs"/>
          <w:rtl/>
          <w:lang w:bidi="he-IL"/>
        </w:rPr>
        <w:t>דוגמאות:</w:t>
      </w:r>
    </w:p>
    <w:p w14:paraId="7BEFF57B" w14:textId="77777777" w:rsidR="00B54DAA" w:rsidRDefault="00B54DAA" w:rsidP="00AA3812">
      <w:pPr>
        <w:pStyle w:val="Listenabsatz"/>
        <w:numPr>
          <w:ilvl w:val="2"/>
          <w:numId w:val="11"/>
        </w:numPr>
        <w:bidi/>
        <w:spacing w:line="276" w:lineRule="auto"/>
        <w:rPr>
          <w:rFonts w:ascii="Arial" w:hAnsi="Arial" w:cs="Arial"/>
          <w:lang w:bidi="he-IL"/>
        </w:rPr>
      </w:pPr>
      <w:r>
        <w:rPr>
          <w:rFonts w:ascii="Arial" w:hAnsi="Arial" w:cs="Arial" w:hint="cs"/>
          <w:rtl/>
          <w:lang w:bidi="he-IL"/>
        </w:rPr>
        <w:t xml:space="preserve">29 אלול 1311 </w:t>
      </w:r>
      <w:r>
        <w:rPr>
          <w:rFonts w:ascii="Arial" w:hAnsi="Arial" w:cs="Arial"/>
          <w:lang w:bidi="he-IL"/>
        </w:rPr>
        <w:t>Sel.</w:t>
      </w:r>
      <w:r>
        <w:rPr>
          <w:rFonts w:ascii="Arial" w:hAnsi="Arial" w:cs="Arial" w:hint="cs"/>
          <w:rtl/>
          <w:lang w:bidi="he-IL"/>
        </w:rPr>
        <w:t xml:space="preserve"> = 29 אלול 1000 </w:t>
      </w:r>
      <w:r>
        <w:rPr>
          <w:rFonts w:ascii="Arial" w:hAnsi="Arial" w:cs="Arial"/>
          <w:lang w:bidi="he-IL"/>
        </w:rPr>
        <w:t>CE</w:t>
      </w:r>
      <w:r>
        <w:rPr>
          <w:rFonts w:ascii="Arial" w:hAnsi="Arial" w:cs="Arial" w:hint="cs"/>
          <w:rtl/>
          <w:lang w:bidi="he-IL"/>
        </w:rPr>
        <w:t xml:space="preserve"> = 1 ספטמבר 1000 </w:t>
      </w:r>
      <w:r>
        <w:rPr>
          <w:rFonts w:ascii="Arial" w:hAnsi="Arial" w:cs="Arial"/>
          <w:lang w:bidi="he-IL"/>
        </w:rPr>
        <w:t>CE</w:t>
      </w:r>
    </w:p>
    <w:p w14:paraId="3FA9664C" w14:textId="77777777" w:rsidR="00B54DAA" w:rsidRPr="00B54DAA" w:rsidRDefault="00B54DAA" w:rsidP="00AA3812">
      <w:pPr>
        <w:pStyle w:val="Listenabsatz"/>
        <w:numPr>
          <w:ilvl w:val="2"/>
          <w:numId w:val="11"/>
        </w:numPr>
        <w:bidi/>
        <w:spacing w:line="276" w:lineRule="auto"/>
        <w:rPr>
          <w:rFonts w:ascii="Arial" w:hAnsi="Arial" w:cs="Arial"/>
          <w:lang w:bidi="he-IL"/>
        </w:rPr>
      </w:pPr>
      <w:r>
        <w:rPr>
          <w:rFonts w:ascii="Arial" w:hAnsi="Arial" w:cs="Arial"/>
          <w:lang w:bidi="he-IL"/>
        </w:rPr>
        <w:t>1</w:t>
      </w:r>
      <w:r>
        <w:rPr>
          <w:rFonts w:ascii="Arial" w:hAnsi="Arial" w:cs="Arial" w:hint="cs"/>
          <w:rtl/>
          <w:lang w:bidi="he-IL"/>
        </w:rPr>
        <w:t xml:space="preserve"> תשרי 1312 </w:t>
      </w:r>
      <w:r>
        <w:rPr>
          <w:rFonts w:ascii="Arial" w:hAnsi="Arial" w:cs="Arial"/>
          <w:lang w:bidi="he-IL"/>
        </w:rPr>
        <w:t>Sel.</w:t>
      </w:r>
      <w:r>
        <w:rPr>
          <w:rFonts w:ascii="Arial" w:hAnsi="Arial" w:cs="Arial" w:hint="cs"/>
          <w:rtl/>
          <w:lang w:bidi="he-IL"/>
        </w:rPr>
        <w:t xml:space="preserve"> = 1 תשרי 1000 </w:t>
      </w:r>
      <w:r>
        <w:rPr>
          <w:rFonts w:ascii="Arial" w:hAnsi="Arial" w:cs="Arial"/>
          <w:lang w:bidi="he-IL"/>
        </w:rPr>
        <w:t>CE</w:t>
      </w:r>
      <w:r>
        <w:rPr>
          <w:rFonts w:ascii="Arial" w:hAnsi="Arial" w:cs="Arial" w:hint="cs"/>
          <w:rtl/>
          <w:lang w:bidi="he-IL"/>
        </w:rPr>
        <w:t xml:space="preserve"> = 2 ספטמבר 1000 </w:t>
      </w:r>
      <w:r>
        <w:rPr>
          <w:rFonts w:ascii="Arial" w:hAnsi="Arial" w:cs="Arial"/>
          <w:lang w:bidi="he-IL"/>
        </w:rPr>
        <w:t>CE</w:t>
      </w:r>
    </w:p>
    <w:p w14:paraId="60C639C3" w14:textId="77777777" w:rsidR="00B54DAA" w:rsidRDefault="00B54DAA">
      <w:pPr>
        <w:rPr>
          <w:rFonts w:ascii="Arial" w:hAnsi="Arial" w:cs="Arial"/>
          <w:rtl/>
          <w:lang w:bidi="he-IL"/>
        </w:rPr>
      </w:pPr>
      <w:r>
        <w:rPr>
          <w:rFonts w:ascii="Arial" w:hAnsi="Arial" w:cs="Arial"/>
          <w:rtl/>
          <w:lang w:bidi="he-IL"/>
        </w:rPr>
        <w:br w:type="page"/>
      </w:r>
    </w:p>
    <w:p w14:paraId="2FA2EAF9" w14:textId="77777777" w:rsidR="00BD5715" w:rsidRDefault="00B54DAA" w:rsidP="00BD5715">
      <w:pPr>
        <w:bidi/>
        <w:spacing w:line="276" w:lineRule="auto"/>
        <w:rPr>
          <w:rFonts w:ascii="Arial" w:hAnsi="Arial" w:cs="Arial"/>
          <w:rtl/>
          <w:lang w:bidi="he-IL"/>
        </w:rPr>
      </w:pPr>
      <w:r>
        <w:rPr>
          <w:rFonts w:ascii="Arial" w:hAnsi="Arial" w:cs="Arial"/>
          <w:lang w:bidi="he-IL"/>
        </w:rPr>
        <w:t>4</w:t>
      </w:r>
      <w:r>
        <w:rPr>
          <w:rFonts w:ascii="Arial" w:hAnsi="Arial" w:cs="Arial" w:hint="cs"/>
          <w:rtl/>
          <w:lang w:bidi="he-IL"/>
        </w:rPr>
        <w:t xml:space="preserve">. </w:t>
      </w:r>
      <w:r w:rsidRPr="00B54DAA">
        <w:rPr>
          <w:rFonts w:ascii="Arial" w:hAnsi="Arial" w:cs="Arial" w:hint="cs"/>
          <w:b/>
          <w:bCs/>
          <w:color w:val="0070C0"/>
          <w:u w:val="single"/>
          <w:rtl/>
          <w:lang w:bidi="he-IL"/>
        </w:rPr>
        <w:t>מקורות</w:t>
      </w:r>
    </w:p>
    <w:p w14:paraId="181D12F9" w14:textId="77777777" w:rsidR="00B54DAA" w:rsidRDefault="00B54DAA" w:rsidP="00B54DAA">
      <w:pPr>
        <w:bidi/>
        <w:spacing w:line="276" w:lineRule="auto"/>
        <w:rPr>
          <w:rFonts w:ascii="Arial" w:hAnsi="Arial" w:cs="Arial"/>
          <w:rtl/>
          <w:lang w:bidi="he-IL"/>
        </w:rPr>
      </w:pPr>
    </w:p>
    <w:p w14:paraId="2E6D9CFF" w14:textId="50B15CFB" w:rsidR="00B54DAA" w:rsidRDefault="00B54DAA" w:rsidP="00B54DAA">
      <w:pPr>
        <w:bidi/>
        <w:spacing w:line="276" w:lineRule="auto"/>
        <w:rPr>
          <w:rFonts w:ascii="Arial" w:hAnsi="Arial" w:cs="Arial"/>
          <w:rtl/>
          <w:lang w:bidi="he-IL"/>
        </w:rPr>
      </w:pPr>
      <w:r>
        <w:rPr>
          <w:rFonts w:ascii="Arial" w:hAnsi="Arial" w:cs="Arial" w:hint="cs"/>
          <w:rtl/>
          <w:lang w:bidi="he-IL"/>
        </w:rPr>
        <w:t>כדי לעבוד עם הפרגמנטים של הגניזה נדרש תרגול, אך ניתן לשלוט ב</w:t>
      </w:r>
      <w:r w:rsidR="00622D83">
        <w:rPr>
          <w:rFonts w:ascii="Arial" w:hAnsi="Arial" w:cs="Arial" w:hint="cs"/>
          <w:rtl/>
          <w:lang w:bidi="he-IL"/>
        </w:rPr>
        <w:t>תחום</w:t>
      </w:r>
      <w:r>
        <w:rPr>
          <w:rFonts w:ascii="Arial" w:hAnsi="Arial" w:cs="Arial" w:hint="cs"/>
          <w:rtl/>
          <w:lang w:bidi="he-IL"/>
        </w:rPr>
        <w:t xml:space="preserve"> בעזרת תרגול וסבלנות. הדבר הראשון שיש לעשות הוא לפתח מיומנויות טכניות.</w:t>
      </w:r>
    </w:p>
    <w:p w14:paraId="3E2CA181" w14:textId="77777777" w:rsidR="00B54DAA" w:rsidRDefault="00B54DAA" w:rsidP="00B54DAA">
      <w:pPr>
        <w:bidi/>
        <w:spacing w:line="276" w:lineRule="auto"/>
        <w:rPr>
          <w:rFonts w:ascii="Arial" w:hAnsi="Arial" w:cs="Arial"/>
          <w:rtl/>
          <w:lang w:bidi="he-IL"/>
        </w:rPr>
      </w:pPr>
    </w:p>
    <w:p w14:paraId="513C948C" w14:textId="77777777" w:rsidR="00F96C3E" w:rsidRDefault="00567309" w:rsidP="00B61CD5">
      <w:pPr>
        <w:bidi/>
        <w:spacing w:line="276" w:lineRule="auto"/>
        <w:rPr>
          <w:rFonts w:ascii="Arial" w:hAnsi="Arial" w:cs="Arial"/>
          <w:rtl/>
          <w:lang w:bidi="he-IL"/>
        </w:rPr>
      </w:pPr>
      <w:r>
        <w:rPr>
          <w:rFonts w:ascii="Arial" w:hAnsi="Arial" w:cs="Arial" w:hint="cs"/>
          <w:rtl/>
          <w:lang w:bidi="he-IL"/>
        </w:rPr>
        <w:t xml:space="preserve">שיטות </w:t>
      </w:r>
      <w:r w:rsidR="00B54DAA">
        <w:rPr>
          <w:rFonts w:ascii="Arial" w:hAnsi="Arial" w:cs="Arial" w:hint="cs"/>
          <w:rtl/>
          <w:lang w:bidi="he-IL"/>
        </w:rPr>
        <w:t>כתב</w:t>
      </w:r>
    </w:p>
    <w:p w14:paraId="1C1BB207" w14:textId="77777777" w:rsidR="00B61CD5" w:rsidRDefault="00B61CD5" w:rsidP="00B61CD5">
      <w:pPr>
        <w:bidi/>
        <w:spacing w:line="276" w:lineRule="auto"/>
        <w:rPr>
          <w:rFonts w:ascii="Arial" w:hAnsi="Arial" w:cs="Arial"/>
          <w:rtl/>
          <w:lang w:bidi="he-IL"/>
        </w:rPr>
      </w:pPr>
    </w:p>
    <w:p w14:paraId="6D8970FC" w14:textId="0C56FE16" w:rsidR="00B54DAA" w:rsidRDefault="00B54DAA" w:rsidP="00B54DAA">
      <w:pPr>
        <w:pStyle w:val="Listenabsatz"/>
        <w:numPr>
          <w:ilvl w:val="0"/>
          <w:numId w:val="12"/>
        </w:numPr>
        <w:bidi/>
        <w:spacing w:line="276" w:lineRule="auto"/>
        <w:rPr>
          <w:rFonts w:ascii="Arial" w:hAnsi="Arial" w:cs="Arial"/>
          <w:lang w:bidi="he-IL"/>
        </w:rPr>
      </w:pPr>
      <w:r>
        <w:rPr>
          <w:rFonts w:ascii="Arial" w:hAnsi="Arial" w:cs="Arial" w:hint="cs"/>
          <w:rtl/>
          <w:lang w:bidi="he-IL"/>
        </w:rPr>
        <w:t>לימוד קריאת כתבי יד מעידן שאיננו עידנ</w:t>
      </w:r>
      <w:r w:rsidR="00622D83">
        <w:rPr>
          <w:rFonts w:ascii="Arial" w:hAnsi="Arial" w:cs="Arial" w:hint="cs"/>
          <w:rtl/>
          <w:lang w:bidi="he-IL"/>
        </w:rPr>
        <w:t>נו</w:t>
      </w:r>
      <w:r>
        <w:rPr>
          <w:rFonts w:ascii="Arial" w:hAnsi="Arial" w:cs="Arial" w:hint="cs"/>
          <w:rtl/>
          <w:lang w:bidi="he-IL"/>
        </w:rPr>
        <w:t xml:space="preserve"> (מומחים קוראים לזה </w:t>
      </w:r>
      <w:proofErr w:type="spellStart"/>
      <w:r>
        <w:rPr>
          <w:rFonts w:ascii="Arial" w:hAnsi="Arial" w:cs="Arial" w:hint="cs"/>
          <w:rtl/>
          <w:lang w:bidi="he-IL"/>
        </w:rPr>
        <w:t>פלאוגרפיה</w:t>
      </w:r>
      <w:proofErr w:type="spellEnd"/>
      <w:r>
        <w:rPr>
          <w:rFonts w:ascii="Arial" w:hAnsi="Arial" w:cs="Arial" w:hint="cs"/>
          <w:rtl/>
          <w:lang w:bidi="he-IL"/>
        </w:rPr>
        <w:t xml:space="preserve">) </w:t>
      </w:r>
      <w:r w:rsidR="00567309">
        <w:rPr>
          <w:rFonts w:ascii="Arial" w:hAnsi="Arial" w:cs="Arial" w:hint="cs"/>
          <w:rtl/>
          <w:lang w:bidi="he-IL"/>
        </w:rPr>
        <w:t>הוא מאתגר.</w:t>
      </w:r>
    </w:p>
    <w:p w14:paraId="4CC06776" w14:textId="77777777" w:rsidR="00567309" w:rsidRDefault="00567309" w:rsidP="00567309">
      <w:pPr>
        <w:pStyle w:val="Listenabsatz"/>
        <w:numPr>
          <w:ilvl w:val="0"/>
          <w:numId w:val="12"/>
        </w:numPr>
        <w:bidi/>
        <w:spacing w:line="276" w:lineRule="auto"/>
        <w:rPr>
          <w:rFonts w:ascii="Arial" w:hAnsi="Arial" w:cs="Arial"/>
          <w:lang w:bidi="he-IL"/>
        </w:rPr>
      </w:pPr>
      <w:r>
        <w:rPr>
          <w:rFonts w:ascii="Arial" w:hAnsi="Arial" w:cs="Arial" w:hint="cs"/>
          <w:rtl/>
          <w:lang w:bidi="he-IL"/>
        </w:rPr>
        <w:t>רוב הפרגמנטים של הגניזה הם בעברית או בערבית.</w:t>
      </w:r>
    </w:p>
    <w:p w14:paraId="0C4DF3B6" w14:textId="28CD80F3" w:rsidR="00567309" w:rsidRDefault="00567309" w:rsidP="00567309">
      <w:pPr>
        <w:pStyle w:val="Listenabsatz"/>
        <w:numPr>
          <w:ilvl w:val="0"/>
          <w:numId w:val="12"/>
        </w:numPr>
        <w:bidi/>
        <w:spacing w:line="276" w:lineRule="auto"/>
        <w:rPr>
          <w:rFonts w:ascii="Arial" w:hAnsi="Arial" w:cs="Arial"/>
          <w:lang w:bidi="he-IL"/>
        </w:rPr>
      </w:pPr>
      <w:r>
        <w:rPr>
          <w:rFonts w:ascii="Arial" w:hAnsi="Arial" w:cs="Arial" w:hint="cs"/>
          <w:rtl/>
          <w:lang w:bidi="he-IL"/>
        </w:rPr>
        <w:t xml:space="preserve">אם אתם מתעניינים בכתב עברי, </w:t>
      </w:r>
      <w:r w:rsidRPr="00567309">
        <w:rPr>
          <w:rFonts w:ascii="Arial" w:hAnsi="Arial" w:cs="Arial" w:hint="cs"/>
          <w:color w:val="0070C0"/>
          <w:u w:val="single"/>
          <w:rtl/>
          <w:lang w:bidi="he-IL"/>
        </w:rPr>
        <w:t>טבלת האלף-בית</w:t>
      </w:r>
      <w:r w:rsidRPr="00567309">
        <w:rPr>
          <w:rFonts w:ascii="Arial" w:hAnsi="Arial" w:cs="Arial" w:hint="cs"/>
          <w:color w:val="0070C0"/>
          <w:rtl/>
          <w:lang w:bidi="he-IL"/>
        </w:rPr>
        <w:t xml:space="preserve"> </w:t>
      </w:r>
      <w:r>
        <w:rPr>
          <w:rFonts w:ascii="Arial" w:hAnsi="Arial" w:cs="Arial" w:hint="cs"/>
          <w:rtl/>
          <w:lang w:bidi="he-IL"/>
        </w:rPr>
        <w:t>הזו (מאת לאוּרה נוימן אקשטיין) מכילה את מגוון שיטות הכתב הרווחות בכתבי היד ה</w:t>
      </w:r>
      <w:r w:rsidR="00622D83">
        <w:rPr>
          <w:rFonts w:ascii="Arial" w:hAnsi="Arial" w:cs="Arial" w:hint="cs"/>
          <w:rtl/>
          <w:lang w:bidi="he-IL"/>
        </w:rPr>
        <w:t>מקוריים</w:t>
      </w:r>
      <w:r>
        <w:rPr>
          <w:rFonts w:ascii="Arial" w:hAnsi="Arial" w:cs="Arial" w:hint="cs"/>
          <w:rtl/>
          <w:lang w:bidi="he-IL"/>
        </w:rPr>
        <w:t>.</w:t>
      </w:r>
    </w:p>
    <w:p w14:paraId="258B386D" w14:textId="25EFEB77" w:rsidR="00567309" w:rsidRDefault="00567309" w:rsidP="00567309">
      <w:pPr>
        <w:pStyle w:val="Listenabsatz"/>
        <w:numPr>
          <w:ilvl w:val="0"/>
          <w:numId w:val="12"/>
        </w:numPr>
        <w:bidi/>
        <w:spacing w:line="276" w:lineRule="auto"/>
        <w:rPr>
          <w:rFonts w:ascii="Arial" w:hAnsi="Arial" w:cs="Arial"/>
          <w:lang w:bidi="he-IL"/>
        </w:rPr>
      </w:pPr>
      <w:r>
        <w:rPr>
          <w:rFonts w:ascii="Arial" w:hAnsi="Arial" w:cs="Arial" w:hint="cs"/>
          <w:rtl/>
          <w:lang w:bidi="he-IL"/>
        </w:rPr>
        <w:t>אם אתם מתעניינים בכתב</w:t>
      </w:r>
      <w:r w:rsidRPr="00567309">
        <w:rPr>
          <w:rFonts w:ascii="Arial" w:hAnsi="Arial" w:cs="Arial" w:hint="cs"/>
          <w:rtl/>
          <w:lang w:bidi="he-IL"/>
        </w:rPr>
        <w:t xml:space="preserve"> ערבי</w:t>
      </w:r>
      <w:r>
        <w:rPr>
          <w:rFonts w:ascii="Arial" w:hAnsi="Arial" w:cs="Arial" w:hint="cs"/>
          <w:rtl/>
          <w:lang w:bidi="he-IL"/>
        </w:rPr>
        <w:t xml:space="preserve">, עיינו בדף המקור של </w:t>
      </w:r>
      <w:proofErr w:type="spellStart"/>
      <w:r>
        <w:rPr>
          <w:rFonts w:ascii="Arial" w:hAnsi="Arial" w:cs="Arial" w:hint="cs"/>
          <w:rtl/>
          <w:lang w:bidi="he-IL"/>
        </w:rPr>
        <w:t>הפלאוגרפיה</w:t>
      </w:r>
      <w:proofErr w:type="spellEnd"/>
      <w:r>
        <w:rPr>
          <w:rFonts w:ascii="Arial" w:hAnsi="Arial" w:cs="Arial" w:hint="cs"/>
          <w:rtl/>
          <w:lang w:bidi="he-IL"/>
        </w:rPr>
        <w:t xml:space="preserve"> הערבית הזה מאת אִֶוין </w:t>
      </w:r>
      <w:proofErr w:type="spellStart"/>
      <w:r>
        <w:rPr>
          <w:rFonts w:ascii="Arial" w:hAnsi="Arial" w:cs="Arial" w:hint="cs"/>
          <w:rtl/>
          <w:lang w:bidi="he-IL"/>
        </w:rPr>
        <w:t>קרוֹפף</w:t>
      </w:r>
      <w:proofErr w:type="spellEnd"/>
      <w:r w:rsidR="00622D83">
        <w:rPr>
          <w:rFonts w:ascii="Arial" w:hAnsi="Arial" w:cs="Arial" w:hint="cs"/>
          <w:rtl/>
          <w:lang w:bidi="he-IL"/>
        </w:rPr>
        <w:t xml:space="preserve"> (</w:t>
      </w:r>
      <w:proofErr w:type="spellStart"/>
      <w:r w:rsidR="00622D83">
        <w:rPr>
          <w:rFonts w:ascii="Arial" w:hAnsi="Arial" w:cs="Arial"/>
          <w:lang w:bidi="he-IL"/>
        </w:rPr>
        <w:t>Evyn</w:t>
      </w:r>
      <w:proofErr w:type="spellEnd"/>
      <w:r w:rsidR="00622D83">
        <w:rPr>
          <w:rFonts w:ascii="Arial" w:hAnsi="Arial" w:cs="Arial"/>
          <w:lang w:bidi="he-IL"/>
        </w:rPr>
        <w:t xml:space="preserve"> Kropf</w:t>
      </w:r>
      <w:r w:rsidR="00622D83">
        <w:rPr>
          <w:rFonts w:ascii="Arial" w:hAnsi="Arial" w:cs="Arial" w:hint="cs"/>
          <w:rtl/>
          <w:lang w:bidi="he-IL"/>
        </w:rPr>
        <w:t>)</w:t>
      </w:r>
      <w:r>
        <w:rPr>
          <w:rFonts w:ascii="Arial" w:hAnsi="Arial" w:cs="Arial" w:hint="cs"/>
          <w:rtl/>
          <w:lang w:bidi="he-IL"/>
        </w:rPr>
        <w:t xml:space="preserve"> באוניברסיטת מישיגן. </w:t>
      </w:r>
      <w:r w:rsidR="00A36985">
        <w:rPr>
          <w:rFonts w:ascii="Arial" w:hAnsi="Arial" w:cs="Arial" w:hint="cs"/>
          <w:rtl/>
          <w:lang w:bidi="he-IL"/>
        </w:rPr>
        <w:t xml:space="preserve">אך </w:t>
      </w:r>
      <w:r w:rsidR="00622D83">
        <w:rPr>
          <w:rFonts w:ascii="Arial" w:hAnsi="Arial" w:cs="Arial" w:hint="cs"/>
          <w:rtl/>
          <w:lang w:bidi="he-IL"/>
        </w:rPr>
        <w:t>שימו לב</w:t>
      </w:r>
      <w:r w:rsidR="00A36985">
        <w:rPr>
          <w:rFonts w:ascii="Arial" w:hAnsi="Arial" w:cs="Arial" w:hint="cs"/>
          <w:rtl/>
          <w:lang w:bidi="he-IL"/>
        </w:rPr>
        <w:t xml:space="preserve">: רוב המדריכים </w:t>
      </w:r>
      <w:proofErr w:type="spellStart"/>
      <w:r w:rsidR="00A36985">
        <w:rPr>
          <w:rFonts w:ascii="Arial" w:hAnsi="Arial" w:cs="Arial" w:hint="cs"/>
          <w:rtl/>
          <w:lang w:bidi="he-IL"/>
        </w:rPr>
        <w:t>לפלאוגרפיה</w:t>
      </w:r>
      <w:proofErr w:type="spellEnd"/>
      <w:r w:rsidR="00A36985">
        <w:rPr>
          <w:rFonts w:ascii="Arial" w:hAnsi="Arial" w:cs="Arial" w:hint="cs"/>
          <w:rtl/>
          <w:lang w:bidi="he-IL"/>
        </w:rPr>
        <w:t xml:space="preserve"> ערבית מותאמים לקודקסים.</w:t>
      </w:r>
    </w:p>
    <w:p w14:paraId="690086FC" w14:textId="00290C5A" w:rsidR="00721CD6" w:rsidRDefault="00A36985" w:rsidP="00721CD6">
      <w:pPr>
        <w:pStyle w:val="Listenabsatz"/>
        <w:numPr>
          <w:ilvl w:val="0"/>
          <w:numId w:val="12"/>
        </w:numPr>
        <w:bidi/>
        <w:spacing w:line="276" w:lineRule="auto"/>
        <w:rPr>
          <w:rFonts w:ascii="Arial" w:hAnsi="Arial" w:cs="Arial"/>
          <w:lang w:bidi="he-IL"/>
        </w:rPr>
      </w:pPr>
      <w:r w:rsidRPr="00A36985">
        <w:rPr>
          <w:rFonts w:ascii="Arial" w:hAnsi="Arial" w:cs="Arial" w:hint="cs"/>
          <w:rtl/>
          <w:lang w:bidi="he-IL"/>
        </w:rPr>
        <w:t xml:space="preserve">ערבית </w:t>
      </w:r>
      <w:r>
        <w:rPr>
          <w:rFonts w:ascii="Arial" w:hAnsi="Arial" w:cs="Arial" w:hint="cs"/>
          <w:rtl/>
          <w:lang w:bidi="he-IL"/>
        </w:rPr>
        <w:t>של מסמכים היא קצת שונה, וגם משתנה מאוד בהתאם לזמן ולמקום. עיינו ב</w:t>
      </w:r>
      <w:r w:rsidRPr="00A36985">
        <w:rPr>
          <w:rFonts w:ascii="Arial" w:hAnsi="Arial" w:cs="Arial" w:hint="cs"/>
          <w:color w:val="0070C0"/>
          <w:u w:val="single"/>
          <w:rtl/>
          <w:lang w:bidi="he-IL"/>
        </w:rPr>
        <w:t xml:space="preserve">בית הספר </w:t>
      </w:r>
      <w:r>
        <w:rPr>
          <w:rFonts w:ascii="Arial" w:hAnsi="Arial" w:cs="Arial" w:hint="cs"/>
          <w:color w:val="0070C0"/>
          <w:u w:val="single"/>
          <w:rtl/>
          <w:lang w:bidi="he-IL"/>
        </w:rPr>
        <w:t xml:space="preserve">הערבי </w:t>
      </w:r>
      <w:proofErr w:type="spellStart"/>
      <w:r>
        <w:rPr>
          <w:rFonts w:ascii="Arial" w:hAnsi="Arial" w:cs="Arial" w:hint="cs"/>
          <w:color w:val="0070C0"/>
          <w:u w:val="single"/>
          <w:rtl/>
          <w:lang w:bidi="he-IL"/>
        </w:rPr>
        <w:t>ל</w:t>
      </w:r>
      <w:r w:rsidRPr="00A36985">
        <w:rPr>
          <w:rFonts w:ascii="Arial" w:hAnsi="Arial" w:cs="Arial" w:hint="cs"/>
          <w:color w:val="0070C0"/>
          <w:u w:val="single"/>
          <w:rtl/>
          <w:lang w:bidi="he-IL"/>
        </w:rPr>
        <w:t>פפירולוגי</w:t>
      </w:r>
      <w:r>
        <w:rPr>
          <w:rFonts w:ascii="Arial" w:hAnsi="Arial" w:cs="Arial" w:hint="cs"/>
          <w:color w:val="0070C0"/>
          <w:u w:val="single"/>
          <w:rtl/>
          <w:lang w:bidi="he-IL"/>
        </w:rPr>
        <w:t>ה</w:t>
      </w:r>
      <w:proofErr w:type="spellEnd"/>
      <w:r w:rsidRPr="00A36985">
        <w:rPr>
          <w:rFonts w:ascii="Arial" w:hAnsi="Arial" w:cs="Arial" w:hint="cs"/>
          <w:color w:val="0070C0"/>
          <w:u w:val="single"/>
          <w:rtl/>
          <w:lang w:bidi="he-IL"/>
        </w:rPr>
        <w:t xml:space="preserve"> </w:t>
      </w:r>
      <w:r>
        <w:rPr>
          <w:rFonts w:ascii="Arial" w:hAnsi="Arial" w:cs="Arial" w:hint="cs"/>
          <w:rtl/>
          <w:lang w:bidi="he-IL"/>
        </w:rPr>
        <w:t>מאת ידידינו ב</w:t>
      </w:r>
      <w:r w:rsidRPr="00A36985">
        <w:rPr>
          <w:rFonts w:ascii="Arial" w:hAnsi="Arial" w:cs="Arial" w:hint="cs"/>
          <w:color w:val="0070C0"/>
          <w:u w:val="single"/>
          <w:rtl/>
          <w:lang w:bidi="he-IL"/>
        </w:rPr>
        <w:t xml:space="preserve">מסד הנתונים הערבי </w:t>
      </w:r>
      <w:proofErr w:type="spellStart"/>
      <w:r w:rsidRPr="00A36985">
        <w:rPr>
          <w:rFonts w:ascii="Arial" w:hAnsi="Arial" w:cs="Arial" w:hint="cs"/>
          <w:color w:val="0070C0"/>
          <w:u w:val="single"/>
          <w:rtl/>
          <w:lang w:bidi="he-IL"/>
        </w:rPr>
        <w:t>לפפירולוגיה</w:t>
      </w:r>
      <w:proofErr w:type="spellEnd"/>
      <w:r>
        <w:rPr>
          <w:rFonts w:ascii="Arial" w:hAnsi="Arial" w:cs="Arial" w:hint="cs"/>
          <w:rtl/>
          <w:lang w:bidi="he-IL"/>
        </w:rPr>
        <w:t>.</w:t>
      </w:r>
    </w:p>
    <w:p w14:paraId="54476622" w14:textId="4C18B104" w:rsidR="00EB12FE" w:rsidRDefault="00A36985" w:rsidP="00EB12FE">
      <w:pPr>
        <w:pStyle w:val="Listenabsatz"/>
        <w:numPr>
          <w:ilvl w:val="0"/>
          <w:numId w:val="12"/>
        </w:numPr>
        <w:bidi/>
        <w:spacing w:line="276" w:lineRule="auto"/>
        <w:rPr>
          <w:rFonts w:ascii="Arial" w:hAnsi="Arial" w:cs="Arial"/>
          <w:lang w:bidi="he-IL"/>
        </w:rPr>
      </w:pPr>
      <w:proofErr w:type="spellStart"/>
      <w:r>
        <w:rPr>
          <w:rFonts w:ascii="Arial" w:hAnsi="Arial" w:cs="Arial" w:hint="cs"/>
          <w:rtl/>
          <w:lang w:bidi="he-IL"/>
        </w:rPr>
        <w:t>פלאוגרפים</w:t>
      </w:r>
      <w:proofErr w:type="spellEnd"/>
      <w:r>
        <w:rPr>
          <w:rFonts w:ascii="Arial" w:hAnsi="Arial" w:cs="Arial" w:hint="cs"/>
          <w:rtl/>
          <w:lang w:bidi="he-IL"/>
        </w:rPr>
        <w:t xml:space="preserve"> מתקדמים </w:t>
      </w:r>
      <w:r w:rsidR="00EB12FE">
        <w:rPr>
          <w:rFonts w:ascii="Arial" w:hAnsi="Arial" w:cs="Arial" w:hint="cs"/>
          <w:rtl/>
          <w:lang w:bidi="he-IL"/>
        </w:rPr>
        <w:t>עשויים להתעניין ב</w:t>
      </w:r>
      <w:r w:rsidR="00EB12FE" w:rsidRPr="00EB12FE">
        <w:rPr>
          <w:rFonts w:ascii="Arial" w:hAnsi="Arial" w:cs="Arial" w:hint="cs"/>
          <w:color w:val="0070C0"/>
          <w:u w:val="single"/>
          <w:rtl/>
          <w:lang w:bidi="he-IL"/>
        </w:rPr>
        <w:t xml:space="preserve">מדריכים הללו למספרים </w:t>
      </w:r>
      <w:proofErr w:type="spellStart"/>
      <w:r w:rsidR="00EB12FE" w:rsidRPr="00EB12FE">
        <w:rPr>
          <w:rFonts w:ascii="Arial" w:hAnsi="Arial" w:cs="Arial" w:hint="cs"/>
          <w:color w:val="0070C0"/>
          <w:u w:val="single"/>
          <w:rtl/>
          <w:lang w:bidi="he-IL"/>
        </w:rPr>
        <w:t>קופטיים</w:t>
      </w:r>
      <w:proofErr w:type="spellEnd"/>
      <w:r w:rsidR="00EB12FE" w:rsidRPr="00EB12FE">
        <w:rPr>
          <w:rFonts w:ascii="Arial" w:hAnsi="Arial" w:cs="Arial" w:hint="cs"/>
          <w:color w:val="0070C0"/>
          <w:u w:val="single"/>
          <w:rtl/>
          <w:lang w:bidi="he-IL"/>
        </w:rPr>
        <w:t xml:space="preserve"> (או </w:t>
      </w:r>
      <w:proofErr w:type="spellStart"/>
      <w:r w:rsidR="00EB12FE" w:rsidRPr="00EB12FE">
        <w:rPr>
          <w:rFonts w:ascii="Arial" w:hAnsi="Arial" w:cs="Arial" w:hint="cs"/>
          <w:color w:val="0070C0"/>
          <w:u w:val="single"/>
          <w:rtl/>
          <w:lang w:bidi="he-IL"/>
        </w:rPr>
        <w:t>זימאם</w:t>
      </w:r>
      <w:proofErr w:type="spellEnd"/>
      <w:r w:rsidR="00EB12FE" w:rsidRPr="00EB12FE">
        <w:rPr>
          <w:rFonts w:ascii="Arial" w:hAnsi="Arial" w:cs="Arial" w:hint="cs"/>
          <w:color w:val="0070C0"/>
          <w:u w:val="single"/>
          <w:rtl/>
          <w:lang w:bidi="he-IL"/>
        </w:rPr>
        <w:t>)</w:t>
      </w:r>
      <w:r w:rsidR="00EB12FE" w:rsidRPr="00EB12FE">
        <w:rPr>
          <w:rFonts w:ascii="Arial" w:hAnsi="Arial" w:cs="Arial" w:hint="cs"/>
          <w:color w:val="0070C0"/>
          <w:rtl/>
          <w:lang w:bidi="he-IL"/>
        </w:rPr>
        <w:t xml:space="preserve">, </w:t>
      </w:r>
      <w:r w:rsidR="00622D83">
        <w:rPr>
          <w:rFonts w:ascii="Arial" w:hAnsi="Arial" w:cs="Arial" w:hint="cs"/>
          <w:rtl/>
          <w:lang w:bidi="he-IL"/>
        </w:rPr>
        <w:t xml:space="preserve">שהם המספרים </w:t>
      </w:r>
      <w:r w:rsidR="00EB12FE">
        <w:rPr>
          <w:rFonts w:ascii="Arial" w:hAnsi="Arial" w:cs="Arial" w:hint="cs"/>
          <w:rtl/>
          <w:lang w:bidi="he-IL"/>
        </w:rPr>
        <w:t>הנפוצ</w:t>
      </w:r>
      <w:r w:rsidR="00622D83">
        <w:rPr>
          <w:rFonts w:ascii="Arial" w:hAnsi="Arial" w:cs="Arial" w:hint="cs"/>
          <w:rtl/>
          <w:lang w:bidi="he-IL"/>
        </w:rPr>
        <w:t>ים</w:t>
      </w:r>
      <w:r w:rsidR="00EB12FE">
        <w:rPr>
          <w:rFonts w:ascii="Arial" w:hAnsi="Arial" w:cs="Arial" w:hint="cs"/>
          <w:rtl/>
          <w:lang w:bidi="he-IL"/>
        </w:rPr>
        <w:t xml:space="preserve"> ביותר בפרגמנטים של הגניזה הימי-ביניימית.</w:t>
      </w:r>
    </w:p>
    <w:p w14:paraId="52261877" w14:textId="574F301A" w:rsidR="00EB12FE" w:rsidRDefault="00622D83" w:rsidP="00EB12FE">
      <w:pPr>
        <w:pStyle w:val="Listenabsatz"/>
        <w:numPr>
          <w:ilvl w:val="0"/>
          <w:numId w:val="12"/>
        </w:numPr>
        <w:bidi/>
        <w:spacing w:line="276" w:lineRule="auto"/>
        <w:rPr>
          <w:rFonts w:ascii="Arial" w:hAnsi="Arial" w:cs="Arial"/>
          <w:lang w:bidi="he-IL"/>
        </w:rPr>
      </w:pPr>
      <w:r>
        <w:rPr>
          <w:rFonts w:ascii="Arial" w:hAnsi="Arial" w:cs="Arial" w:hint="cs"/>
          <w:rtl/>
          <w:lang w:bidi="he-IL"/>
        </w:rPr>
        <w:t>למידע נוסף</w:t>
      </w:r>
      <w:r w:rsidR="00EB12FE">
        <w:rPr>
          <w:rFonts w:ascii="Arial" w:hAnsi="Arial" w:cs="Arial" w:hint="cs"/>
          <w:rtl/>
          <w:lang w:bidi="he-IL"/>
        </w:rPr>
        <w:t xml:space="preserve"> על </w:t>
      </w:r>
      <w:proofErr w:type="spellStart"/>
      <w:r w:rsidR="00EB12FE">
        <w:rPr>
          <w:rFonts w:ascii="Arial" w:hAnsi="Arial" w:cs="Arial" w:hint="cs"/>
          <w:rtl/>
          <w:lang w:bidi="he-IL"/>
        </w:rPr>
        <w:t>פלאוגרפיה</w:t>
      </w:r>
      <w:proofErr w:type="spellEnd"/>
      <w:r w:rsidR="00EB12FE">
        <w:rPr>
          <w:rFonts w:ascii="Arial" w:hAnsi="Arial" w:cs="Arial" w:hint="cs"/>
          <w:rtl/>
          <w:lang w:bidi="he-IL"/>
        </w:rPr>
        <w:t xml:space="preserve"> ראו את </w:t>
      </w:r>
      <w:r w:rsidR="00EB12FE" w:rsidRPr="00EB12FE">
        <w:rPr>
          <w:rFonts w:ascii="Arial" w:hAnsi="Arial" w:cs="Arial" w:hint="cs"/>
          <w:color w:val="0070C0"/>
          <w:u w:val="single"/>
          <w:rtl/>
          <w:lang w:bidi="he-IL"/>
        </w:rPr>
        <w:t>השאלות הנפוצות</w:t>
      </w:r>
      <w:r w:rsidR="00EB12FE" w:rsidRPr="00EB12FE">
        <w:rPr>
          <w:rFonts w:ascii="Arial" w:hAnsi="Arial" w:cs="Arial" w:hint="cs"/>
          <w:color w:val="0070C0"/>
          <w:rtl/>
          <w:lang w:bidi="he-IL"/>
        </w:rPr>
        <w:t xml:space="preserve"> </w:t>
      </w:r>
      <w:r w:rsidR="00EB12FE">
        <w:rPr>
          <w:rFonts w:ascii="Arial" w:hAnsi="Arial" w:cs="Arial" w:hint="cs"/>
          <w:rtl/>
          <w:lang w:bidi="he-IL"/>
        </w:rPr>
        <w:t>שלנו תחת מיומנויות.</w:t>
      </w:r>
    </w:p>
    <w:p w14:paraId="1A857F93" w14:textId="77777777" w:rsidR="00EB12FE" w:rsidRDefault="00EB12FE" w:rsidP="00EB12FE">
      <w:pPr>
        <w:bidi/>
        <w:spacing w:line="276" w:lineRule="auto"/>
        <w:rPr>
          <w:rFonts w:ascii="Arial" w:hAnsi="Arial" w:cs="Arial"/>
          <w:rtl/>
          <w:lang w:bidi="he-IL"/>
        </w:rPr>
      </w:pPr>
    </w:p>
    <w:p w14:paraId="0E7BE4ED" w14:textId="77777777" w:rsidR="00F96C3E" w:rsidRDefault="00F96C3E" w:rsidP="00F96C3E">
      <w:pPr>
        <w:bidi/>
        <w:spacing w:line="276" w:lineRule="auto"/>
        <w:rPr>
          <w:rFonts w:ascii="Arial" w:hAnsi="Arial" w:cs="Arial"/>
          <w:rtl/>
          <w:lang w:bidi="he-IL"/>
        </w:rPr>
      </w:pPr>
    </w:p>
    <w:p w14:paraId="420A0641" w14:textId="77777777" w:rsidR="00F96C3E" w:rsidRDefault="00EB12FE" w:rsidP="00B61CD5">
      <w:pPr>
        <w:bidi/>
        <w:spacing w:line="276" w:lineRule="auto"/>
        <w:rPr>
          <w:rFonts w:ascii="Arial" w:hAnsi="Arial" w:cs="Arial"/>
          <w:rtl/>
          <w:lang w:bidi="he-IL"/>
        </w:rPr>
      </w:pPr>
      <w:r>
        <w:rPr>
          <w:rFonts w:ascii="Arial" w:hAnsi="Arial" w:cs="Arial" w:hint="cs"/>
          <w:rtl/>
          <w:lang w:bidi="he-IL"/>
        </w:rPr>
        <w:t>שפות</w:t>
      </w:r>
    </w:p>
    <w:p w14:paraId="159EC142" w14:textId="77777777" w:rsidR="00B61CD5" w:rsidRDefault="00B61CD5" w:rsidP="00B61CD5">
      <w:pPr>
        <w:bidi/>
        <w:spacing w:line="276" w:lineRule="auto"/>
        <w:rPr>
          <w:rFonts w:ascii="Arial" w:hAnsi="Arial" w:cs="Arial"/>
          <w:rtl/>
          <w:lang w:bidi="he-IL"/>
        </w:rPr>
      </w:pPr>
    </w:p>
    <w:p w14:paraId="0668CC0F" w14:textId="77777777" w:rsidR="000B0C1A" w:rsidRDefault="00EB12FE" w:rsidP="000B0C1A">
      <w:pPr>
        <w:pStyle w:val="Listenabsatz"/>
        <w:numPr>
          <w:ilvl w:val="0"/>
          <w:numId w:val="13"/>
        </w:numPr>
        <w:bidi/>
        <w:spacing w:line="276" w:lineRule="auto"/>
        <w:rPr>
          <w:rFonts w:ascii="Arial" w:hAnsi="Arial" w:cs="Arial"/>
          <w:lang w:bidi="he-IL"/>
        </w:rPr>
      </w:pPr>
      <w:r>
        <w:rPr>
          <w:rFonts w:ascii="Arial" w:hAnsi="Arial" w:cs="Arial" w:hint="cs"/>
          <w:rtl/>
          <w:lang w:bidi="he-IL"/>
        </w:rPr>
        <w:t>השפה שבה תיתקלו לרוב בפרגמנטים של הגניזה היא ערבית-יהודית. זהו שמה המודרני של השפה הערבית הכתובה בכתב עברי</w:t>
      </w:r>
      <w:r w:rsidR="000B0C1A">
        <w:rPr>
          <w:rFonts w:ascii="Arial" w:hAnsi="Arial" w:cs="Arial" w:hint="cs"/>
          <w:rtl/>
          <w:lang w:bidi="he-IL"/>
        </w:rPr>
        <w:t>, בדרך כלל בתוספת איזשהו צופן החלפה לעברית וארמית (במיוחד כשהכותב מנסה להיות רשמי או להישמע מלומד).</w:t>
      </w:r>
    </w:p>
    <w:p w14:paraId="7D690F12" w14:textId="77777777" w:rsidR="000B0C1A" w:rsidRDefault="000B0C1A" w:rsidP="000B0C1A">
      <w:pPr>
        <w:pStyle w:val="Listenabsatz"/>
        <w:numPr>
          <w:ilvl w:val="1"/>
          <w:numId w:val="13"/>
        </w:numPr>
        <w:bidi/>
        <w:spacing w:line="276" w:lineRule="auto"/>
        <w:rPr>
          <w:rFonts w:ascii="Arial" w:hAnsi="Arial" w:cs="Arial"/>
          <w:lang w:bidi="he-IL"/>
        </w:rPr>
      </w:pPr>
      <w:r>
        <w:rPr>
          <w:rFonts w:ascii="Arial" w:hAnsi="Arial" w:cs="Arial" w:hint="cs"/>
          <w:rtl/>
          <w:lang w:bidi="he-IL"/>
        </w:rPr>
        <w:t>הדרך הטובה ביותר ללמוד ערבית-יהודית היא ללמוד תחילה ערבית.</w:t>
      </w:r>
    </w:p>
    <w:p w14:paraId="42742B83" w14:textId="7E7678A6" w:rsidR="00AA3812" w:rsidRPr="00D80398" w:rsidRDefault="000B0C1A" w:rsidP="00AA3812">
      <w:pPr>
        <w:pStyle w:val="Listenabsatz"/>
        <w:numPr>
          <w:ilvl w:val="1"/>
          <w:numId w:val="13"/>
        </w:numPr>
        <w:bidi/>
        <w:spacing w:line="276" w:lineRule="auto"/>
        <w:rPr>
          <w:rFonts w:ascii="Arial" w:hAnsi="Arial" w:cs="Arial"/>
          <w:u w:val="single"/>
          <w:lang w:bidi="he-IL"/>
        </w:rPr>
      </w:pPr>
      <w:r>
        <w:rPr>
          <w:rFonts w:ascii="Arial" w:hAnsi="Arial" w:cs="Arial" w:hint="cs"/>
          <w:rtl/>
          <w:lang w:bidi="he-IL"/>
        </w:rPr>
        <w:t>אם הערבית של</w:t>
      </w:r>
      <w:r w:rsidR="00622D83">
        <w:rPr>
          <w:rFonts w:ascii="Arial" w:hAnsi="Arial" w:cs="Arial" w:hint="cs"/>
          <w:rtl/>
          <w:lang w:bidi="he-IL"/>
        </w:rPr>
        <w:t>כם</w:t>
      </w:r>
      <w:r>
        <w:rPr>
          <w:rFonts w:ascii="Arial" w:hAnsi="Arial" w:cs="Arial" w:hint="cs"/>
          <w:rtl/>
          <w:lang w:bidi="he-IL"/>
        </w:rPr>
        <w:t xml:space="preserve"> מספיק טובה כדי לקרוא ספרות מקור </w:t>
      </w:r>
      <w:proofErr w:type="spellStart"/>
      <w:r>
        <w:rPr>
          <w:rFonts w:ascii="Arial" w:hAnsi="Arial" w:cs="Arial" w:hint="cs"/>
          <w:rtl/>
          <w:lang w:bidi="he-IL"/>
        </w:rPr>
        <w:t>אמיתית</w:t>
      </w:r>
      <w:proofErr w:type="spellEnd"/>
      <w:r>
        <w:rPr>
          <w:rFonts w:ascii="Arial" w:hAnsi="Arial" w:cs="Arial" w:hint="cs"/>
          <w:rtl/>
          <w:lang w:bidi="he-IL"/>
        </w:rPr>
        <w:t xml:space="preserve"> (בניגוד לספרות המותאמת לספרי לימוד), את</w:t>
      </w:r>
      <w:r w:rsidR="00D80398">
        <w:rPr>
          <w:rFonts w:ascii="Arial" w:hAnsi="Arial" w:cs="Arial" w:hint="cs"/>
          <w:rtl/>
          <w:lang w:bidi="he-IL"/>
        </w:rPr>
        <w:t>ם</w:t>
      </w:r>
      <w:r>
        <w:rPr>
          <w:rFonts w:ascii="Arial" w:hAnsi="Arial" w:cs="Arial" w:hint="cs"/>
          <w:rtl/>
          <w:lang w:bidi="he-IL"/>
        </w:rPr>
        <w:t xml:space="preserve"> מוכ</w:t>
      </w:r>
      <w:r w:rsidR="00D80398">
        <w:rPr>
          <w:rFonts w:ascii="Arial" w:hAnsi="Arial" w:cs="Arial" w:hint="cs"/>
          <w:rtl/>
          <w:lang w:bidi="he-IL"/>
        </w:rPr>
        <w:t>נים</w:t>
      </w:r>
      <w:r>
        <w:rPr>
          <w:rFonts w:ascii="Arial" w:hAnsi="Arial" w:cs="Arial" w:hint="cs"/>
          <w:rtl/>
          <w:lang w:bidi="he-IL"/>
        </w:rPr>
        <w:t xml:space="preserve"> </w:t>
      </w:r>
      <w:r w:rsidR="00AA3812">
        <w:rPr>
          <w:rFonts w:ascii="Arial" w:hAnsi="Arial" w:cs="Arial" w:hint="cs"/>
          <w:rtl/>
          <w:lang w:bidi="he-IL"/>
        </w:rPr>
        <w:t xml:space="preserve">לספר המבוא הזה: </w:t>
      </w:r>
      <w:r w:rsidR="00AA3812" w:rsidRPr="00D80398">
        <w:rPr>
          <w:rFonts w:ascii="Arial" w:hAnsi="Arial" w:cs="Arial" w:hint="cs"/>
          <w:color w:val="0070C0"/>
          <w:u w:val="single"/>
          <w:rtl/>
          <w:lang w:bidi="he-IL"/>
        </w:rPr>
        <w:t>כיצד לקרוא כתבי יד בערבית-יהודית בחמישה שלבים קלים אם את</w:t>
      </w:r>
      <w:r w:rsidR="00D80398" w:rsidRPr="00D80398">
        <w:rPr>
          <w:rFonts w:ascii="Arial" w:hAnsi="Arial" w:cs="Arial" w:hint="cs"/>
          <w:color w:val="0070C0"/>
          <w:u w:val="single"/>
          <w:rtl/>
          <w:lang w:bidi="he-IL"/>
        </w:rPr>
        <w:t>ם</w:t>
      </w:r>
      <w:r w:rsidR="00AA3812" w:rsidRPr="00D80398">
        <w:rPr>
          <w:rFonts w:ascii="Arial" w:hAnsi="Arial" w:cs="Arial" w:hint="cs"/>
          <w:color w:val="0070C0"/>
          <w:u w:val="single"/>
          <w:rtl/>
          <w:lang w:bidi="he-IL"/>
        </w:rPr>
        <w:t xml:space="preserve"> כבר יודע</w:t>
      </w:r>
      <w:r w:rsidR="00D80398" w:rsidRPr="00D80398">
        <w:rPr>
          <w:rFonts w:ascii="Arial" w:hAnsi="Arial" w:cs="Arial" w:hint="cs"/>
          <w:color w:val="0070C0"/>
          <w:u w:val="single"/>
          <w:rtl/>
          <w:lang w:bidi="he-IL"/>
        </w:rPr>
        <w:t>ים</w:t>
      </w:r>
      <w:r w:rsidR="00AA3812" w:rsidRPr="00D80398">
        <w:rPr>
          <w:rFonts w:ascii="Arial" w:hAnsi="Arial" w:cs="Arial" w:hint="cs"/>
          <w:color w:val="0070C0"/>
          <w:u w:val="single"/>
          <w:rtl/>
          <w:lang w:bidi="he-IL"/>
        </w:rPr>
        <w:t xml:space="preserve"> ערבית</w:t>
      </w:r>
      <w:r w:rsidR="00AA3812" w:rsidRPr="00D80398">
        <w:rPr>
          <w:rFonts w:ascii="Arial" w:hAnsi="Arial" w:cs="Arial" w:hint="cs"/>
          <w:u w:val="single"/>
          <w:rtl/>
          <w:lang w:bidi="he-IL"/>
        </w:rPr>
        <w:t>.</w:t>
      </w:r>
    </w:p>
    <w:p w14:paraId="7DB611BC" w14:textId="77777777" w:rsidR="00AA3812" w:rsidRDefault="00AA3812" w:rsidP="00AA3812">
      <w:pPr>
        <w:pStyle w:val="Listenabsatz"/>
        <w:numPr>
          <w:ilvl w:val="0"/>
          <w:numId w:val="13"/>
        </w:numPr>
        <w:bidi/>
        <w:spacing w:line="276" w:lineRule="auto"/>
        <w:rPr>
          <w:rFonts w:ascii="Arial" w:hAnsi="Arial" w:cs="Arial"/>
          <w:lang w:bidi="he-IL"/>
        </w:rPr>
      </w:pPr>
      <w:r>
        <w:rPr>
          <w:rFonts w:ascii="Arial" w:hAnsi="Arial" w:cs="Arial" w:hint="cs"/>
          <w:rtl/>
          <w:lang w:bidi="he-IL"/>
        </w:rPr>
        <w:t xml:space="preserve">ישנם גם מסמכי גניזה בעברית, ערבית (בכתב ערבי), בפרסית-יהודית, לדינו ובשפות </w:t>
      </w:r>
      <w:proofErr w:type="spellStart"/>
      <w:r>
        <w:rPr>
          <w:rFonts w:ascii="Arial" w:hAnsi="Arial" w:cs="Arial" w:hint="cs"/>
          <w:rtl/>
          <w:lang w:bidi="he-IL"/>
        </w:rPr>
        <w:t>רומאניות</w:t>
      </w:r>
      <w:proofErr w:type="spellEnd"/>
      <w:r>
        <w:rPr>
          <w:rFonts w:ascii="Arial" w:hAnsi="Arial" w:cs="Arial" w:hint="cs"/>
          <w:rtl/>
          <w:lang w:bidi="he-IL"/>
        </w:rPr>
        <w:t xml:space="preserve"> אחרות.</w:t>
      </w:r>
    </w:p>
    <w:p w14:paraId="4CD34EA2" w14:textId="55EC0736" w:rsidR="00AA3812" w:rsidRDefault="00AA3812" w:rsidP="00AA3812">
      <w:pPr>
        <w:pStyle w:val="Listenabsatz"/>
        <w:numPr>
          <w:ilvl w:val="0"/>
          <w:numId w:val="13"/>
        </w:numPr>
        <w:bidi/>
        <w:spacing w:line="276" w:lineRule="auto"/>
        <w:rPr>
          <w:rFonts w:ascii="Arial" w:hAnsi="Arial" w:cs="Arial"/>
          <w:lang w:bidi="he-IL"/>
        </w:rPr>
      </w:pPr>
      <w:r>
        <w:rPr>
          <w:rFonts w:ascii="Arial" w:hAnsi="Arial" w:cs="Arial" w:hint="cs"/>
          <w:rtl/>
          <w:lang w:bidi="he-IL"/>
        </w:rPr>
        <w:t xml:space="preserve">תמצאו אפילו קצת ארמית, אך בעיקר במסמכים משפטיים ו/או בביטויים קבועים. החל מהמאה העשירית, ארמית יהודית כבר לא הייתה שפה מדוברת מחוץ לאזור הגאוגרפי שחופף בערך </w:t>
      </w:r>
      <w:proofErr w:type="spellStart"/>
      <w:r>
        <w:rPr>
          <w:rFonts w:ascii="Arial" w:hAnsi="Arial" w:cs="Arial" w:hint="cs"/>
          <w:rtl/>
          <w:lang w:bidi="he-IL"/>
        </w:rPr>
        <w:t>לכורדיסטאן</w:t>
      </w:r>
      <w:proofErr w:type="spellEnd"/>
      <w:r>
        <w:rPr>
          <w:rFonts w:ascii="Arial" w:hAnsi="Arial" w:cs="Arial" w:hint="cs"/>
          <w:rtl/>
          <w:lang w:bidi="he-IL"/>
        </w:rPr>
        <w:t xml:space="preserve"> </w:t>
      </w:r>
      <w:r w:rsidR="000871DC">
        <w:rPr>
          <w:rFonts w:ascii="Arial" w:hAnsi="Arial" w:cs="Arial" w:hint="cs"/>
          <w:rtl/>
          <w:lang w:bidi="he-IL"/>
        </w:rPr>
        <w:t>כיום</w:t>
      </w:r>
      <w:r>
        <w:rPr>
          <w:rFonts w:ascii="Arial" w:hAnsi="Arial" w:cs="Arial" w:hint="cs"/>
          <w:rtl/>
          <w:lang w:bidi="he-IL"/>
        </w:rPr>
        <w:t>.</w:t>
      </w:r>
    </w:p>
    <w:p w14:paraId="617C8812" w14:textId="169DB4FD" w:rsidR="00AA3812" w:rsidRDefault="00F96C3E" w:rsidP="00AA3812">
      <w:pPr>
        <w:pStyle w:val="Listenabsatz"/>
        <w:numPr>
          <w:ilvl w:val="0"/>
          <w:numId w:val="13"/>
        </w:numPr>
        <w:bidi/>
        <w:spacing w:line="276" w:lineRule="auto"/>
        <w:rPr>
          <w:rFonts w:ascii="Arial" w:hAnsi="Arial" w:cs="Arial"/>
          <w:lang w:bidi="he-IL"/>
        </w:rPr>
      </w:pPr>
      <w:r>
        <w:rPr>
          <w:rFonts w:ascii="Arial" w:hAnsi="Arial" w:cs="Arial" w:hint="cs"/>
          <w:rtl/>
          <w:lang w:bidi="he-IL"/>
        </w:rPr>
        <w:t>עם זאת קיימים עדיין דברים מבלבלים. כ</w:t>
      </w:r>
      <w:r w:rsidR="00D80398">
        <w:rPr>
          <w:rFonts w:ascii="Arial" w:hAnsi="Arial" w:cs="Arial" w:hint="cs"/>
          <w:rtl/>
          <w:lang w:bidi="he-IL"/>
        </w:rPr>
        <w:t>ש</w:t>
      </w:r>
      <w:r>
        <w:rPr>
          <w:rFonts w:ascii="Arial" w:hAnsi="Arial" w:cs="Arial" w:hint="cs"/>
          <w:rtl/>
          <w:lang w:bidi="he-IL"/>
        </w:rPr>
        <w:t xml:space="preserve">מפענחים מכתבים למשל, תוכלו אולי לקרוא כל אות ולתרגם כל מילה, אך עדיין תתקשו להבין במה מדובר. </w:t>
      </w:r>
      <w:r w:rsidR="00D80398">
        <w:rPr>
          <w:rFonts w:ascii="Arial" w:hAnsi="Arial" w:cs="Arial" w:hint="cs"/>
          <w:rtl/>
          <w:lang w:bidi="he-IL"/>
        </w:rPr>
        <w:t xml:space="preserve">עניין </w:t>
      </w:r>
      <w:r>
        <w:rPr>
          <w:rFonts w:ascii="Arial" w:hAnsi="Arial" w:cs="Arial" w:hint="cs"/>
          <w:rtl/>
          <w:lang w:bidi="he-IL"/>
        </w:rPr>
        <w:t>זה נכון במיוחד לגבי בני שיחה קבועים אשר יצרו שיח מסוים במשך הזמן, אך למרבה הצער אינם מספרים באיזה הקשר מדובר. המפתח הוא לדעת מתי הקושי הוא רק של</w:t>
      </w:r>
      <w:r w:rsidR="00D80398">
        <w:rPr>
          <w:rFonts w:ascii="Arial" w:hAnsi="Arial" w:cs="Arial" w:hint="cs"/>
          <w:rtl/>
          <w:lang w:bidi="he-IL"/>
        </w:rPr>
        <w:t>כם</w:t>
      </w:r>
      <w:r>
        <w:rPr>
          <w:rFonts w:ascii="Arial" w:hAnsi="Arial" w:cs="Arial" w:hint="cs"/>
          <w:rtl/>
          <w:lang w:bidi="he-IL"/>
        </w:rPr>
        <w:t xml:space="preserve"> או אינהרנטי לטקסט. כדי להבדיל בין שני המצבים נדרש ניסיון מסוים; </w:t>
      </w:r>
      <w:r w:rsidR="00D80398">
        <w:rPr>
          <w:rFonts w:ascii="Arial" w:hAnsi="Arial" w:cs="Arial" w:hint="cs"/>
          <w:rtl/>
          <w:lang w:bidi="he-IL"/>
        </w:rPr>
        <w:t>תוכלו</w:t>
      </w:r>
      <w:r>
        <w:rPr>
          <w:rFonts w:ascii="Arial" w:hAnsi="Arial" w:cs="Arial" w:hint="cs"/>
          <w:rtl/>
          <w:lang w:bidi="he-IL"/>
        </w:rPr>
        <w:t xml:space="preserve"> לפתור זאת בקלות רבה יותר אם תעבדו עם שותף ללימודים או עם קבוצה.</w:t>
      </w:r>
    </w:p>
    <w:p w14:paraId="017D17F9" w14:textId="77777777" w:rsidR="00F96C3E" w:rsidRDefault="00F96C3E" w:rsidP="00F96C3E">
      <w:pPr>
        <w:pStyle w:val="Listenabsatz"/>
        <w:numPr>
          <w:ilvl w:val="0"/>
          <w:numId w:val="13"/>
        </w:numPr>
        <w:bidi/>
        <w:spacing w:line="276" w:lineRule="auto"/>
        <w:rPr>
          <w:rFonts w:ascii="Arial" w:hAnsi="Arial" w:cs="Arial"/>
          <w:lang w:bidi="he-IL"/>
        </w:rPr>
      </w:pPr>
      <w:r>
        <w:rPr>
          <w:rFonts w:ascii="Arial" w:hAnsi="Arial" w:cs="Arial" w:hint="cs"/>
          <w:rtl/>
          <w:lang w:bidi="he-IL"/>
        </w:rPr>
        <w:t xml:space="preserve">פרינסטון מציעה באופן קבוע סמינרים לסטודנטים בערבית-יהודית, ערבית ובנושאים אחרים הקשורים לגניזה במסגרת </w:t>
      </w:r>
      <w:r w:rsidRPr="00F96C3E">
        <w:rPr>
          <w:rFonts w:ascii="Arial" w:hAnsi="Arial" w:cs="Arial" w:hint="cs"/>
          <w:color w:val="0070C0"/>
          <w:u w:val="single"/>
          <w:rtl/>
          <w:lang w:bidi="he-IL"/>
        </w:rPr>
        <w:t>המחלקה ללימודי המזרח התיכון</w:t>
      </w:r>
      <w:r>
        <w:rPr>
          <w:rFonts w:ascii="Arial" w:hAnsi="Arial" w:cs="Arial" w:hint="cs"/>
          <w:rtl/>
          <w:lang w:bidi="he-IL"/>
        </w:rPr>
        <w:t>.</w:t>
      </w:r>
    </w:p>
    <w:p w14:paraId="370D617B" w14:textId="77777777" w:rsidR="00F96C3E" w:rsidRDefault="00F96C3E" w:rsidP="00F96C3E">
      <w:pPr>
        <w:bidi/>
        <w:spacing w:line="276" w:lineRule="auto"/>
        <w:rPr>
          <w:rFonts w:ascii="Arial" w:hAnsi="Arial" w:cs="Arial"/>
          <w:rtl/>
          <w:lang w:bidi="he-IL"/>
        </w:rPr>
      </w:pPr>
    </w:p>
    <w:p w14:paraId="1761841A" w14:textId="77777777" w:rsidR="00B61CD5" w:rsidRDefault="00B61CD5" w:rsidP="00B61CD5">
      <w:pPr>
        <w:bidi/>
        <w:spacing w:line="276" w:lineRule="auto"/>
        <w:rPr>
          <w:rFonts w:ascii="Arial" w:hAnsi="Arial" w:cs="Arial"/>
          <w:rtl/>
          <w:lang w:bidi="he-IL"/>
        </w:rPr>
      </w:pPr>
    </w:p>
    <w:p w14:paraId="1315A547" w14:textId="77777777" w:rsidR="00B61CD5" w:rsidRDefault="00F96C3E" w:rsidP="00B61CD5">
      <w:pPr>
        <w:bidi/>
        <w:spacing w:line="276" w:lineRule="auto"/>
        <w:rPr>
          <w:rFonts w:ascii="Arial" w:hAnsi="Arial" w:cs="Arial"/>
          <w:rtl/>
          <w:lang w:bidi="he-IL"/>
        </w:rPr>
      </w:pPr>
      <w:r>
        <w:rPr>
          <w:rFonts w:ascii="Arial" w:hAnsi="Arial" w:cs="Arial" w:hint="cs"/>
          <w:rtl/>
          <w:lang w:bidi="he-IL"/>
        </w:rPr>
        <w:t>תיארוך ושיטות לוח שנה</w:t>
      </w:r>
    </w:p>
    <w:p w14:paraId="40724160" w14:textId="77777777" w:rsidR="00B61CD5" w:rsidRDefault="00B61CD5" w:rsidP="00B61CD5">
      <w:pPr>
        <w:bidi/>
        <w:spacing w:line="276" w:lineRule="auto"/>
        <w:rPr>
          <w:rFonts w:ascii="Arial" w:hAnsi="Arial" w:cs="Arial"/>
          <w:rtl/>
          <w:lang w:bidi="he-IL"/>
        </w:rPr>
      </w:pPr>
    </w:p>
    <w:p w14:paraId="7A42DCA2" w14:textId="5F843974" w:rsidR="00F96C3E" w:rsidRDefault="000871DC" w:rsidP="00F96C3E">
      <w:pPr>
        <w:pStyle w:val="Listenabsatz"/>
        <w:numPr>
          <w:ilvl w:val="0"/>
          <w:numId w:val="14"/>
        </w:numPr>
        <w:bidi/>
        <w:spacing w:line="276" w:lineRule="auto"/>
        <w:rPr>
          <w:rFonts w:ascii="Arial" w:hAnsi="Arial" w:cs="Arial"/>
          <w:lang w:bidi="he-IL"/>
        </w:rPr>
      </w:pPr>
      <w:r>
        <w:rPr>
          <w:rFonts w:ascii="Arial" w:hAnsi="Arial" w:cs="Arial" w:hint="cs"/>
          <w:rtl/>
          <w:lang w:bidi="he-IL"/>
        </w:rPr>
        <w:t>לפעמים המסמכים חביבים ומציינים במפורש את התאריכים, א</w:t>
      </w:r>
      <w:r w:rsidR="00D80398">
        <w:rPr>
          <w:rFonts w:ascii="Arial" w:hAnsi="Arial" w:cs="Arial" w:hint="cs"/>
          <w:rtl/>
          <w:lang w:bidi="he-IL"/>
        </w:rPr>
        <w:t xml:space="preserve">ך לרוב לא לפי </w:t>
      </w:r>
      <w:r>
        <w:rPr>
          <w:rFonts w:ascii="Arial" w:hAnsi="Arial" w:cs="Arial" w:hint="cs"/>
          <w:rtl/>
          <w:lang w:bidi="he-IL"/>
        </w:rPr>
        <w:t>לוח השנה האזרחי (</w:t>
      </w:r>
      <w:r>
        <w:rPr>
          <w:rFonts w:ascii="Arial" w:hAnsi="Arial" w:cs="Arial"/>
          <w:lang w:bidi="he-IL"/>
        </w:rPr>
        <w:t>CE</w:t>
      </w:r>
      <w:r>
        <w:rPr>
          <w:rFonts w:ascii="Arial" w:hAnsi="Arial" w:cs="Arial" w:hint="cs"/>
          <w:rtl/>
          <w:lang w:bidi="he-IL"/>
        </w:rPr>
        <w:t xml:space="preserve">), </w:t>
      </w:r>
      <w:r w:rsidR="00D80398">
        <w:rPr>
          <w:rFonts w:ascii="Arial" w:hAnsi="Arial" w:cs="Arial" w:hint="cs"/>
          <w:rtl/>
          <w:lang w:bidi="he-IL"/>
        </w:rPr>
        <w:t>אלא</w:t>
      </w:r>
      <w:r>
        <w:rPr>
          <w:rFonts w:ascii="Arial" w:hAnsi="Arial" w:cs="Arial" w:hint="cs"/>
          <w:rtl/>
          <w:lang w:bidi="he-IL"/>
        </w:rPr>
        <w:t xml:space="preserve"> </w:t>
      </w:r>
      <w:r w:rsidR="00D80398">
        <w:rPr>
          <w:rFonts w:ascii="Arial" w:hAnsi="Arial" w:cs="Arial" w:hint="cs"/>
          <w:rtl/>
          <w:lang w:bidi="he-IL"/>
        </w:rPr>
        <w:t>לפי הלוח</w:t>
      </w:r>
      <w:r>
        <w:rPr>
          <w:rFonts w:ascii="Arial" w:hAnsi="Arial" w:cs="Arial" w:hint="cs"/>
          <w:rtl/>
          <w:lang w:bidi="he-IL"/>
        </w:rPr>
        <w:t xml:space="preserve"> העברי, </w:t>
      </w:r>
      <w:proofErr w:type="spellStart"/>
      <w:r>
        <w:rPr>
          <w:rFonts w:ascii="Arial" w:hAnsi="Arial" w:cs="Arial" w:hint="cs"/>
          <w:rtl/>
          <w:lang w:bidi="he-IL"/>
        </w:rPr>
        <w:t>ההיג'רי</w:t>
      </w:r>
      <w:proofErr w:type="spellEnd"/>
      <w:r>
        <w:rPr>
          <w:rFonts w:ascii="Arial" w:hAnsi="Arial" w:cs="Arial" w:hint="cs"/>
          <w:rtl/>
          <w:lang w:bidi="he-IL"/>
        </w:rPr>
        <w:t xml:space="preserve"> </w:t>
      </w:r>
      <w:proofErr w:type="spellStart"/>
      <w:r>
        <w:rPr>
          <w:rFonts w:ascii="Arial" w:hAnsi="Arial" w:cs="Arial" w:hint="cs"/>
          <w:rtl/>
          <w:lang w:bidi="he-IL"/>
        </w:rPr>
        <w:t>והסלווקי</w:t>
      </w:r>
      <w:proofErr w:type="spellEnd"/>
      <w:r>
        <w:rPr>
          <w:rFonts w:ascii="Arial" w:hAnsi="Arial" w:cs="Arial" w:hint="cs"/>
          <w:rtl/>
          <w:lang w:bidi="he-IL"/>
        </w:rPr>
        <w:t>. כדי לדעת יותר על שיטות לוח השנה הנמצאות בשימוש במסמכי הגניזה (וכיצד להמיר את התאריכים האלה לתאריכים של לוח השנה האזרחי) פנו ל</w:t>
      </w:r>
      <w:r w:rsidRPr="000871DC">
        <w:rPr>
          <w:rFonts w:ascii="Arial" w:hAnsi="Arial" w:cs="Arial" w:hint="cs"/>
          <w:color w:val="0070C0"/>
          <w:u w:val="single"/>
          <w:rtl/>
          <w:lang w:bidi="he-IL"/>
        </w:rPr>
        <w:t>מונחון</w:t>
      </w:r>
      <w:r>
        <w:rPr>
          <w:rFonts w:ascii="Arial" w:hAnsi="Arial" w:cs="Arial" w:hint="cs"/>
          <w:rtl/>
          <w:lang w:bidi="he-IL"/>
        </w:rPr>
        <w:t>.</w:t>
      </w:r>
    </w:p>
    <w:p w14:paraId="72172E1B" w14:textId="77777777" w:rsidR="00B61CD5" w:rsidRDefault="00B61CD5" w:rsidP="00B61CD5">
      <w:pPr>
        <w:bidi/>
        <w:spacing w:line="276" w:lineRule="auto"/>
        <w:rPr>
          <w:rFonts w:ascii="Arial" w:hAnsi="Arial" w:cs="Arial"/>
          <w:rtl/>
          <w:lang w:bidi="he-IL"/>
        </w:rPr>
      </w:pPr>
    </w:p>
    <w:p w14:paraId="7E50BA5D" w14:textId="77777777" w:rsidR="00B61CD5" w:rsidRDefault="000871DC" w:rsidP="00B61CD5">
      <w:pPr>
        <w:bidi/>
        <w:spacing w:line="276" w:lineRule="auto"/>
        <w:rPr>
          <w:rFonts w:ascii="Arial" w:hAnsi="Arial" w:cs="Arial"/>
          <w:rtl/>
          <w:lang w:bidi="he-IL"/>
        </w:rPr>
      </w:pPr>
      <w:r>
        <w:rPr>
          <w:rFonts w:ascii="Arial" w:hAnsi="Arial" w:cs="Arial" w:hint="cs"/>
          <w:rtl/>
          <w:lang w:bidi="he-IL"/>
        </w:rPr>
        <w:t>גאוגרפיה</w:t>
      </w:r>
    </w:p>
    <w:p w14:paraId="7A0A8C06" w14:textId="1A0802C6" w:rsidR="000871DC" w:rsidRDefault="000871DC" w:rsidP="000871DC">
      <w:pPr>
        <w:pStyle w:val="Listenabsatz"/>
        <w:numPr>
          <w:ilvl w:val="0"/>
          <w:numId w:val="14"/>
        </w:numPr>
        <w:bidi/>
        <w:spacing w:line="276" w:lineRule="auto"/>
        <w:rPr>
          <w:rFonts w:ascii="Arial" w:hAnsi="Arial" w:cs="Arial"/>
          <w:lang w:bidi="he-IL"/>
        </w:rPr>
      </w:pPr>
      <w:r>
        <w:rPr>
          <w:rFonts w:ascii="Arial" w:hAnsi="Arial" w:cs="Arial" w:hint="cs"/>
          <w:rtl/>
          <w:lang w:bidi="he-IL"/>
        </w:rPr>
        <w:t xml:space="preserve">למרות שרוב המסמכים בפרויקט הגניזה של פרינסטון </w:t>
      </w:r>
      <w:r w:rsidR="00D80398">
        <w:rPr>
          <w:rFonts w:ascii="Arial" w:hAnsi="Arial" w:cs="Arial" w:hint="cs"/>
          <w:rtl/>
          <w:lang w:bidi="he-IL"/>
        </w:rPr>
        <w:t>נמצאו שמורים</w:t>
      </w:r>
      <w:r>
        <w:rPr>
          <w:rFonts w:ascii="Arial" w:hAnsi="Arial" w:cs="Arial" w:hint="cs"/>
          <w:rtl/>
          <w:lang w:bidi="he-IL"/>
        </w:rPr>
        <w:t xml:space="preserve"> בקהיר, הם מגיעים מכל רחבי תבל</w:t>
      </w:r>
      <w:r w:rsidR="00333C4F">
        <w:rPr>
          <w:rFonts w:ascii="Arial" w:hAnsi="Arial" w:cs="Arial" w:hint="cs"/>
          <w:rtl/>
          <w:lang w:bidi="he-IL"/>
        </w:rPr>
        <w:t>,</w:t>
      </w:r>
      <w:r>
        <w:rPr>
          <w:rFonts w:ascii="Arial" w:hAnsi="Arial" w:cs="Arial" w:hint="cs"/>
          <w:rtl/>
          <w:lang w:bidi="he-IL"/>
        </w:rPr>
        <w:t xml:space="preserve"> החל מ</w:t>
      </w:r>
      <w:r w:rsidR="00D80398">
        <w:rPr>
          <w:rFonts w:ascii="Arial" w:hAnsi="Arial" w:cs="Arial" w:hint="cs"/>
          <w:rtl/>
          <w:lang w:bidi="he-IL"/>
        </w:rPr>
        <w:t>חצי האי ה</w:t>
      </w:r>
      <w:r>
        <w:rPr>
          <w:rFonts w:ascii="Arial" w:hAnsi="Arial" w:cs="Arial" w:hint="cs"/>
          <w:rtl/>
          <w:lang w:bidi="he-IL"/>
        </w:rPr>
        <w:t>איברי (ספרד ופורטוגל כיום) ו</w:t>
      </w:r>
      <w:r w:rsidR="00333C4F">
        <w:rPr>
          <w:rFonts w:ascii="Arial" w:hAnsi="Arial" w:cs="Arial" w:hint="cs"/>
          <w:rtl/>
          <w:lang w:bidi="he-IL"/>
        </w:rPr>
        <w:t>כלה</w:t>
      </w:r>
      <w:r>
        <w:rPr>
          <w:rFonts w:ascii="Arial" w:hAnsi="Arial" w:cs="Arial" w:hint="cs"/>
          <w:rtl/>
          <w:lang w:bidi="he-IL"/>
        </w:rPr>
        <w:t xml:space="preserve"> </w:t>
      </w:r>
      <w:r w:rsidR="00333C4F">
        <w:rPr>
          <w:rFonts w:ascii="Arial" w:hAnsi="Arial" w:cs="Arial" w:hint="cs"/>
          <w:rtl/>
          <w:lang w:bidi="he-IL"/>
        </w:rPr>
        <w:t>ב</w:t>
      </w:r>
      <w:r w:rsidR="00D80398">
        <w:rPr>
          <w:rFonts w:ascii="Arial" w:hAnsi="Arial" w:cs="Arial" w:hint="cs"/>
          <w:rtl/>
          <w:lang w:bidi="he-IL"/>
        </w:rPr>
        <w:t xml:space="preserve">אי </w:t>
      </w:r>
      <w:r>
        <w:rPr>
          <w:rFonts w:ascii="Arial" w:hAnsi="Arial" w:cs="Arial" w:hint="cs"/>
          <w:rtl/>
          <w:lang w:bidi="he-IL"/>
        </w:rPr>
        <w:t>סומטרה.</w:t>
      </w:r>
    </w:p>
    <w:p w14:paraId="01AAC755" w14:textId="7A1F73E8" w:rsidR="00333C4F" w:rsidRDefault="00333C4F" w:rsidP="00333C4F">
      <w:pPr>
        <w:pStyle w:val="Listenabsatz"/>
        <w:numPr>
          <w:ilvl w:val="0"/>
          <w:numId w:val="14"/>
        </w:numPr>
        <w:bidi/>
        <w:spacing w:line="276" w:lineRule="auto"/>
        <w:rPr>
          <w:rFonts w:ascii="Arial" w:hAnsi="Arial" w:cs="Arial"/>
          <w:lang w:bidi="he-IL"/>
        </w:rPr>
      </w:pPr>
      <w:r>
        <w:rPr>
          <w:rFonts w:ascii="Arial" w:hAnsi="Arial" w:cs="Arial" w:hint="cs"/>
          <w:rtl/>
          <w:lang w:bidi="he-IL"/>
        </w:rPr>
        <w:t xml:space="preserve">ראו את </w:t>
      </w:r>
      <w:r w:rsidRPr="00333C4F">
        <w:rPr>
          <w:rFonts w:ascii="Arial" w:hAnsi="Arial" w:cs="Arial" w:hint="cs"/>
          <w:color w:val="0070C0"/>
          <w:u w:val="single"/>
          <w:rtl/>
          <w:lang w:bidi="he-IL"/>
        </w:rPr>
        <w:t xml:space="preserve">המפה האינטראקטיבית </w:t>
      </w:r>
      <w:r>
        <w:rPr>
          <w:rFonts w:ascii="Arial" w:hAnsi="Arial" w:cs="Arial" w:hint="cs"/>
          <w:rtl/>
          <w:lang w:bidi="he-IL"/>
        </w:rPr>
        <w:t xml:space="preserve">הזו </w:t>
      </w:r>
      <w:r w:rsidR="00D80398">
        <w:rPr>
          <w:rFonts w:ascii="Arial" w:hAnsi="Arial" w:cs="Arial" w:hint="cs"/>
          <w:rtl/>
          <w:lang w:bidi="he-IL"/>
        </w:rPr>
        <w:t>הכוללת</w:t>
      </w:r>
      <w:r>
        <w:rPr>
          <w:rFonts w:ascii="Arial" w:hAnsi="Arial" w:cs="Arial" w:hint="cs"/>
          <w:rtl/>
          <w:lang w:bidi="he-IL"/>
        </w:rPr>
        <w:t xml:space="preserve"> מקומות שכיחים </w:t>
      </w:r>
      <w:r w:rsidR="00D80398">
        <w:rPr>
          <w:rFonts w:ascii="Arial" w:hAnsi="Arial" w:cs="Arial" w:hint="cs"/>
          <w:rtl/>
          <w:lang w:bidi="he-IL"/>
        </w:rPr>
        <w:t>שמהם הגיעו</w:t>
      </w:r>
      <w:r>
        <w:rPr>
          <w:rFonts w:ascii="Arial" w:hAnsi="Arial" w:cs="Arial" w:hint="cs"/>
          <w:rtl/>
          <w:lang w:bidi="he-IL"/>
        </w:rPr>
        <w:t xml:space="preserve"> </w:t>
      </w:r>
      <w:proofErr w:type="spellStart"/>
      <w:r>
        <w:rPr>
          <w:rFonts w:ascii="Arial" w:hAnsi="Arial" w:cs="Arial" w:hint="cs"/>
          <w:rtl/>
          <w:lang w:bidi="he-IL"/>
        </w:rPr>
        <w:t>ל</w:t>
      </w:r>
      <w:r w:rsidR="00D80398">
        <w:rPr>
          <w:rFonts w:ascii="Arial" w:hAnsi="Arial" w:cs="Arial" w:hint="cs"/>
          <w:rtl/>
          <w:lang w:bidi="he-IL"/>
        </w:rPr>
        <w:t>ה</w:t>
      </w:r>
      <w:r>
        <w:rPr>
          <w:rFonts w:ascii="Arial" w:hAnsi="Arial" w:cs="Arial" w:hint="cs"/>
          <w:rtl/>
          <w:lang w:bidi="he-IL"/>
        </w:rPr>
        <w:t>פרגמנטים</w:t>
      </w:r>
      <w:proofErr w:type="spellEnd"/>
      <w:r>
        <w:rPr>
          <w:rFonts w:ascii="Arial" w:hAnsi="Arial" w:cs="Arial" w:hint="cs"/>
          <w:rtl/>
          <w:lang w:bidi="he-IL"/>
        </w:rPr>
        <w:t xml:space="preserve"> של הגניזה. ככל שהמעגל גדול יותר, כך יצאו משם מסמכים רבים יותר.</w:t>
      </w:r>
    </w:p>
    <w:p w14:paraId="0FADB2D1" w14:textId="77777777" w:rsidR="00B61CD5" w:rsidRDefault="00B61CD5" w:rsidP="00B61CD5">
      <w:pPr>
        <w:bidi/>
        <w:spacing w:line="276" w:lineRule="auto"/>
        <w:rPr>
          <w:rFonts w:ascii="Arial" w:hAnsi="Arial" w:cs="Arial"/>
          <w:rtl/>
          <w:lang w:bidi="he-IL"/>
        </w:rPr>
      </w:pPr>
    </w:p>
    <w:p w14:paraId="15B1B27B" w14:textId="3AF7F30B" w:rsidR="00B61CD5" w:rsidRDefault="00333C4F" w:rsidP="00B61CD5">
      <w:pPr>
        <w:bidi/>
        <w:spacing w:line="276" w:lineRule="auto"/>
        <w:rPr>
          <w:rFonts w:ascii="Arial" w:hAnsi="Arial" w:cs="Arial"/>
          <w:rtl/>
          <w:lang w:bidi="he-IL"/>
        </w:rPr>
      </w:pPr>
      <w:r>
        <w:rPr>
          <w:rFonts w:ascii="Arial" w:hAnsi="Arial" w:cs="Arial" w:hint="cs"/>
          <w:rtl/>
          <w:lang w:bidi="he-IL"/>
        </w:rPr>
        <w:t>ספרי</w:t>
      </w:r>
      <w:r w:rsidR="00D80398">
        <w:rPr>
          <w:rFonts w:ascii="Arial" w:hAnsi="Arial" w:cs="Arial" w:hint="cs"/>
          <w:rtl/>
          <w:lang w:bidi="he-IL"/>
        </w:rPr>
        <w:t>ות</w:t>
      </w:r>
    </w:p>
    <w:p w14:paraId="5D18C5CA" w14:textId="77777777" w:rsidR="00B61CD5" w:rsidRDefault="00B61CD5" w:rsidP="00B61CD5">
      <w:pPr>
        <w:bidi/>
        <w:spacing w:line="276" w:lineRule="auto"/>
        <w:rPr>
          <w:rFonts w:ascii="Arial" w:hAnsi="Arial" w:cs="Arial"/>
          <w:rtl/>
          <w:lang w:bidi="he-IL"/>
        </w:rPr>
      </w:pPr>
    </w:p>
    <w:p w14:paraId="1A68BD90" w14:textId="77777777" w:rsidR="00333C4F" w:rsidRDefault="00333C4F" w:rsidP="00333C4F">
      <w:pPr>
        <w:pStyle w:val="Listenabsatz"/>
        <w:numPr>
          <w:ilvl w:val="0"/>
          <w:numId w:val="15"/>
        </w:numPr>
        <w:bidi/>
        <w:spacing w:line="276" w:lineRule="auto"/>
        <w:rPr>
          <w:rFonts w:ascii="Arial" w:hAnsi="Arial" w:cs="Arial"/>
          <w:lang w:bidi="he-IL"/>
        </w:rPr>
      </w:pPr>
      <w:r>
        <w:rPr>
          <w:rFonts w:ascii="Arial" w:hAnsi="Arial" w:cs="Arial" w:hint="cs"/>
          <w:rtl/>
          <w:lang w:bidi="he-IL"/>
        </w:rPr>
        <w:t>כיום פרגמנטים של הגניזה שמורים ביותר משישים ספריות ואוספים פרטיים, לרוב באירופה, צפון אמריקה, מצרים וישראל.</w:t>
      </w:r>
    </w:p>
    <w:p w14:paraId="3F3CF55C" w14:textId="1F0B4EA2" w:rsidR="00333C4F" w:rsidRDefault="00333C4F" w:rsidP="00333C4F">
      <w:pPr>
        <w:pStyle w:val="Listenabsatz"/>
        <w:numPr>
          <w:ilvl w:val="0"/>
          <w:numId w:val="15"/>
        </w:numPr>
        <w:bidi/>
        <w:spacing w:line="276" w:lineRule="auto"/>
        <w:rPr>
          <w:rFonts w:ascii="Arial" w:hAnsi="Arial" w:cs="Arial"/>
          <w:lang w:bidi="he-IL"/>
        </w:rPr>
      </w:pPr>
      <w:r>
        <w:rPr>
          <w:rFonts w:ascii="Arial" w:hAnsi="Arial" w:cs="Arial" w:hint="cs"/>
          <w:rtl/>
          <w:lang w:bidi="he-IL"/>
        </w:rPr>
        <w:t>ה</w:t>
      </w:r>
      <w:r w:rsidRPr="00D80398">
        <w:rPr>
          <w:rFonts w:ascii="Arial" w:hAnsi="Arial" w:cs="Arial" w:hint="cs"/>
          <w:color w:val="4472C4" w:themeColor="accent1"/>
          <w:u w:val="single"/>
          <w:rtl/>
          <w:lang w:bidi="he-IL"/>
        </w:rPr>
        <w:t>דיאגרמה</w:t>
      </w:r>
      <w:r>
        <w:rPr>
          <w:rFonts w:ascii="Arial" w:hAnsi="Arial" w:cs="Arial" w:hint="cs"/>
          <w:rtl/>
          <w:lang w:bidi="he-IL"/>
        </w:rPr>
        <w:t xml:space="preserve"> הזאת מציגה את </w:t>
      </w:r>
      <w:r w:rsidR="000E16BE">
        <w:rPr>
          <w:rFonts w:ascii="Arial" w:hAnsi="Arial" w:cs="Arial" w:hint="cs"/>
          <w:rtl/>
          <w:lang w:bidi="he-IL"/>
        </w:rPr>
        <w:t>פיזור</w:t>
      </w:r>
      <w:r>
        <w:rPr>
          <w:rFonts w:ascii="Arial" w:hAnsi="Arial" w:cs="Arial" w:hint="cs"/>
          <w:rtl/>
          <w:lang w:bidi="he-IL"/>
        </w:rPr>
        <w:t xml:space="preserve"> הפרגמנטים בכמה מן האוספים הגדולים.</w:t>
      </w:r>
    </w:p>
    <w:p w14:paraId="209D9F2B" w14:textId="77777777" w:rsidR="00333C4F" w:rsidRDefault="00333C4F" w:rsidP="00333C4F">
      <w:pPr>
        <w:pStyle w:val="Listenabsatz"/>
        <w:numPr>
          <w:ilvl w:val="0"/>
          <w:numId w:val="15"/>
        </w:numPr>
        <w:bidi/>
        <w:spacing w:line="276" w:lineRule="auto"/>
        <w:rPr>
          <w:rFonts w:ascii="Arial" w:hAnsi="Arial" w:cs="Arial"/>
          <w:lang w:bidi="he-IL"/>
        </w:rPr>
      </w:pPr>
      <w:r>
        <w:rPr>
          <w:rFonts w:ascii="Arial" w:hAnsi="Arial" w:cs="Arial" w:hint="cs"/>
          <w:rtl/>
          <w:lang w:bidi="he-IL"/>
        </w:rPr>
        <w:t xml:space="preserve">תוכלו למצוא את כל אוספי הגניזה ברחבי העולם ברשימת </w:t>
      </w:r>
      <w:r w:rsidRPr="00B67D19">
        <w:rPr>
          <w:rFonts w:ascii="Arial" w:hAnsi="Arial" w:cs="Arial" w:hint="cs"/>
          <w:color w:val="0070C0"/>
          <w:u w:val="single"/>
          <w:rtl/>
          <w:lang w:bidi="he-IL"/>
        </w:rPr>
        <w:t xml:space="preserve">מסד הנתונים של פרויקט הגניזה של </w:t>
      </w:r>
      <w:proofErr w:type="spellStart"/>
      <w:r w:rsidRPr="00B67D19">
        <w:rPr>
          <w:rFonts w:ascii="Arial" w:hAnsi="Arial" w:cs="Arial" w:hint="cs"/>
          <w:color w:val="0070C0"/>
          <w:u w:val="single"/>
          <w:rtl/>
          <w:lang w:bidi="he-IL"/>
        </w:rPr>
        <w:t>פרידברג</w:t>
      </w:r>
      <w:proofErr w:type="spellEnd"/>
      <w:r w:rsidRPr="00C469BB">
        <w:rPr>
          <w:rFonts w:ascii="Arial" w:hAnsi="Arial" w:cs="Arial" w:hint="cs"/>
          <w:color w:val="0070C0"/>
          <w:rtl/>
          <w:lang w:bidi="he-IL"/>
        </w:rPr>
        <w:t xml:space="preserve"> </w:t>
      </w:r>
      <w:r>
        <w:rPr>
          <w:rFonts w:ascii="Arial" w:hAnsi="Arial" w:cs="Arial" w:hint="cs"/>
          <w:rtl/>
          <w:lang w:bidi="he-IL"/>
        </w:rPr>
        <w:t>(</w:t>
      </w:r>
      <w:r w:rsidR="00B67D19">
        <w:rPr>
          <w:rFonts w:ascii="Arial" w:hAnsi="Arial" w:cs="Arial" w:hint="cs"/>
          <w:rtl/>
          <w:lang w:bidi="he-IL"/>
        </w:rPr>
        <w:t>צריך לבצע</w:t>
      </w:r>
      <w:r>
        <w:rPr>
          <w:rFonts w:ascii="Arial" w:hAnsi="Arial" w:cs="Arial" w:hint="cs"/>
          <w:rtl/>
          <w:lang w:bidi="he-IL"/>
        </w:rPr>
        <w:t xml:space="preserve"> כניסה), יחד עם תמונות, מידע ביבליוגרפי ופונקציות שימושיות (כמו אלגוריתמים ממוחשבים</w:t>
      </w:r>
      <w:r w:rsidR="00C469BB">
        <w:rPr>
          <w:rFonts w:ascii="Arial" w:hAnsi="Arial" w:cs="Arial" w:hint="cs"/>
          <w:rtl/>
          <w:lang w:bidi="he-IL"/>
        </w:rPr>
        <w:t xml:space="preserve"> מבוססי-תמונה</w:t>
      </w:r>
      <w:r>
        <w:rPr>
          <w:rFonts w:ascii="Arial" w:hAnsi="Arial" w:cs="Arial" w:hint="cs"/>
          <w:rtl/>
          <w:lang w:bidi="he-IL"/>
        </w:rPr>
        <w:t xml:space="preserve"> למציאת צירופים)</w:t>
      </w:r>
      <w:r w:rsidR="00C469BB">
        <w:rPr>
          <w:rFonts w:ascii="Arial" w:hAnsi="Arial" w:cs="Arial" w:hint="cs"/>
          <w:rtl/>
          <w:lang w:bidi="he-IL"/>
        </w:rPr>
        <w:t>.</w:t>
      </w:r>
    </w:p>
    <w:p w14:paraId="59EFF8CE" w14:textId="77777777" w:rsidR="00C469BB" w:rsidRDefault="00C469BB" w:rsidP="00C469BB">
      <w:pPr>
        <w:pStyle w:val="Listenabsatz"/>
        <w:numPr>
          <w:ilvl w:val="0"/>
          <w:numId w:val="15"/>
        </w:numPr>
        <w:bidi/>
        <w:spacing w:line="276" w:lineRule="auto"/>
        <w:rPr>
          <w:rFonts w:ascii="Arial" w:hAnsi="Arial" w:cs="Arial"/>
          <w:lang w:bidi="he-IL"/>
        </w:rPr>
      </w:pPr>
      <w:r>
        <w:rPr>
          <w:rFonts w:ascii="Arial" w:hAnsi="Arial" w:cs="Arial" w:hint="cs"/>
          <w:rtl/>
          <w:lang w:bidi="he-IL"/>
        </w:rPr>
        <w:t>ספריות אחדות מחזיקות במאגרים דיגיטליים פתוחים של הפרגמנטים של הגניזה שנמצאים ברשותן, במיוחד:</w:t>
      </w:r>
    </w:p>
    <w:p w14:paraId="6628DBEA" w14:textId="61A9DAB3" w:rsidR="00C469BB" w:rsidRDefault="00C469BB" w:rsidP="00C469BB">
      <w:pPr>
        <w:pStyle w:val="Listenabsatz"/>
        <w:numPr>
          <w:ilvl w:val="1"/>
          <w:numId w:val="15"/>
        </w:numPr>
        <w:bidi/>
        <w:spacing w:line="276" w:lineRule="auto"/>
        <w:rPr>
          <w:rFonts w:ascii="Arial" w:hAnsi="Arial" w:cs="Arial"/>
          <w:lang w:bidi="he-IL"/>
        </w:rPr>
      </w:pPr>
      <w:r w:rsidRPr="00C469BB">
        <w:rPr>
          <w:rFonts w:ascii="Arial" w:hAnsi="Arial" w:cs="Arial" w:hint="cs"/>
          <w:color w:val="0070C0"/>
          <w:u w:val="single"/>
          <w:rtl/>
          <w:lang w:bidi="he-IL"/>
        </w:rPr>
        <w:t xml:space="preserve">אוספי הגניזה של ספריית אוניברסיטת </w:t>
      </w:r>
      <w:r w:rsidR="00B67D19" w:rsidRPr="00C469BB">
        <w:rPr>
          <w:rFonts w:ascii="Arial" w:hAnsi="Arial" w:cs="Arial" w:hint="cs"/>
          <w:color w:val="0070C0"/>
          <w:u w:val="single"/>
          <w:rtl/>
          <w:lang w:bidi="he-IL"/>
        </w:rPr>
        <w:t>קיימברידג</w:t>
      </w:r>
      <w:r w:rsidRPr="00C469BB">
        <w:rPr>
          <w:rFonts w:ascii="Arial" w:hAnsi="Arial" w:cs="Arial" w:hint="cs"/>
          <w:color w:val="0070C0"/>
          <w:u w:val="single"/>
          <w:rtl/>
          <w:lang w:bidi="he-IL"/>
        </w:rPr>
        <w:t>'</w:t>
      </w:r>
      <w:r>
        <w:rPr>
          <w:rFonts w:ascii="Arial" w:hAnsi="Arial" w:cs="Arial" w:hint="cs"/>
          <w:rtl/>
          <w:lang w:bidi="he-IL"/>
        </w:rPr>
        <w:t xml:space="preserve">, בערך כמחצית מכל הפרגמנטים של הגניזה הקיימים בכל העולם. </w:t>
      </w:r>
      <w:r w:rsidRPr="00C469BB">
        <w:rPr>
          <w:rFonts w:ascii="Arial" w:hAnsi="Arial" w:cs="Arial" w:hint="cs"/>
          <w:color w:val="0070C0"/>
          <w:u w:val="single"/>
          <w:rtl/>
          <w:lang w:bidi="he-IL"/>
        </w:rPr>
        <w:t xml:space="preserve">יחידת מחקר הגניזה של טיילור-שכטר </w:t>
      </w:r>
      <w:r>
        <w:rPr>
          <w:rFonts w:ascii="Arial" w:hAnsi="Arial" w:cs="Arial" w:hint="cs"/>
          <w:rtl/>
          <w:lang w:bidi="he-IL"/>
        </w:rPr>
        <w:t xml:space="preserve">של הספרייה מפרסמת ניוזלטר הנקרא </w:t>
      </w:r>
      <w:r w:rsidRPr="00C469BB">
        <w:rPr>
          <w:rFonts w:ascii="Arial" w:hAnsi="Arial" w:cs="Arial" w:hint="cs"/>
          <w:color w:val="0070C0"/>
          <w:u w:val="single"/>
          <w:rtl/>
          <w:lang w:bidi="he-IL"/>
        </w:rPr>
        <w:t>פרגמנטים של הגניזה</w:t>
      </w:r>
      <w:r>
        <w:rPr>
          <w:rFonts w:ascii="Arial" w:hAnsi="Arial" w:cs="Arial" w:hint="cs"/>
          <w:rtl/>
          <w:lang w:bidi="he-IL"/>
        </w:rPr>
        <w:t xml:space="preserve">, עמוד עם תגליות חדשות הנקרא </w:t>
      </w:r>
      <w:r w:rsidRPr="00C469BB">
        <w:rPr>
          <w:rFonts w:ascii="Arial" w:hAnsi="Arial" w:cs="Arial" w:hint="cs"/>
          <w:color w:val="0070C0"/>
          <w:u w:val="single"/>
          <w:rtl/>
          <w:lang w:bidi="he-IL"/>
        </w:rPr>
        <w:t>פרגמנט החודש</w:t>
      </w:r>
      <w:r>
        <w:rPr>
          <w:rFonts w:ascii="Arial" w:hAnsi="Arial" w:cs="Arial" w:hint="cs"/>
          <w:rtl/>
          <w:lang w:bidi="he-IL"/>
        </w:rPr>
        <w:t>, ו</w:t>
      </w:r>
      <w:r w:rsidRPr="000E16BE">
        <w:rPr>
          <w:rFonts w:ascii="Arial" w:hAnsi="Arial" w:cs="Arial" w:hint="cs"/>
          <w:color w:val="4472C4" w:themeColor="accent1"/>
          <w:u w:val="single"/>
          <w:rtl/>
          <w:lang w:bidi="he-IL"/>
        </w:rPr>
        <w:t xml:space="preserve">חומרים </w:t>
      </w:r>
      <w:r w:rsidRPr="00C469BB">
        <w:rPr>
          <w:rFonts w:ascii="Arial" w:hAnsi="Arial" w:cs="Arial" w:hint="cs"/>
          <w:color w:val="0070C0"/>
          <w:u w:val="single"/>
          <w:rtl/>
          <w:lang w:bidi="he-IL"/>
        </w:rPr>
        <w:t>אודיו-</w:t>
      </w:r>
      <w:r w:rsidRPr="000E16BE">
        <w:rPr>
          <w:rFonts w:ascii="Arial" w:hAnsi="Arial" w:cs="Arial" w:hint="cs"/>
          <w:color w:val="4472C4" w:themeColor="accent1"/>
          <w:u w:val="single"/>
          <w:rtl/>
          <w:lang w:bidi="he-IL"/>
        </w:rPr>
        <w:t>ויזואלי</w:t>
      </w:r>
      <w:r w:rsidR="000E16BE" w:rsidRPr="000E16BE">
        <w:rPr>
          <w:rFonts w:ascii="Arial" w:hAnsi="Arial" w:cs="Arial" w:hint="cs"/>
          <w:color w:val="4472C4" w:themeColor="accent1"/>
          <w:u w:val="single"/>
          <w:rtl/>
          <w:lang w:bidi="he-IL"/>
        </w:rPr>
        <w:t>ים</w:t>
      </w:r>
      <w:r>
        <w:rPr>
          <w:rFonts w:ascii="Arial" w:hAnsi="Arial" w:cs="Arial" w:hint="cs"/>
          <w:rtl/>
          <w:lang w:bidi="he-IL"/>
        </w:rPr>
        <w:t xml:space="preserve"> שצוות היחידה עורך.</w:t>
      </w:r>
    </w:p>
    <w:p w14:paraId="48897B1F" w14:textId="77777777" w:rsidR="00B61CD5" w:rsidRDefault="00C469BB" w:rsidP="00C469BB">
      <w:pPr>
        <w:pStyle w:val="Listenabsatz"/>
        <w:numPr>
          <w:ilvl w:val="1"/>
          <w:numId w:val="15"/>
        </w:numPr>
        <w:bidi/>
        <w:spacing w:line="276" w:lineRule="auto"/>
        <w:rPr>
          <w:rFonts w:ascii="Arial" w:hAnsi="Arial" w:cs="Arial"/>
          <w:lang w:bidi="he-IL"/>
        </w:rPr>
      </w:pPr>
      <w:r>
        <w:rPr>
          <w:rFonts w:ascii="Arial" w:hAnsi="Arial" w:cs="Arial" w:hint="cs"/>
          <w:color w:val="0070C0"/>
          <w:u w:val="single"/>
          <w:rtl/>
          <w:lang w:bidi="he-IL"/>
        </w:rPr>
        <w:t>אוספי הגניזה</w:t>
      </w:r>
      <w:r w:rsidR="00B61CD5">
        <w:rPr>
          <w:rFonts w:ascii="Arial" w:hAnsi="Arial" w:cs="Arial" w:hint="cs"/>
          <w:color w:val="0070C0"/>
          <w:u w:val="single"/>
          <w:rtl/>
          <w:lang w:bidi="he-IL"/>
        </w:rPr>
        <w:t xml:space="preserve"> של מכון וספריית ג'ון </w:t>
      </w:r>
      <w:proofErr w:type="spellStart"/>
      <w:r w:rsidR="00B61CD5">
        <w:rPr>
          <w:rFonts w:ascii="Arial" w:hAnsi="Arial" w:cs="Arial" w:hint="cs"/>
          <w:color w:val="0070C0"/>
          <w:u w:val="single"/>
          <w:rtl/>
          <w:lang w:bidi="he-IL"/>
        </w:rPr>
        <w:t>רילנד</w:t>
      </w:r>
      <w:proofErr w:type="spellEnd"/>
      <w:r w:rsidR="00B61CD5">
        <w:rPr>
          <w:rFonts w:ascii="Arial" w:hAnsi="Arial" w:cs="Arial" w:hint="cs"/>
          <w:rtl/>
          <w:lang w:bidi="he-IL"/>
        </w:rPr>
        <w:t xml:space="preserve"> באוניברסיטת מנצ'סטר.</w:t>
      </w:r>
    </w:p>
    <w:p w14:paraId="5D45294E" w14:textId="1BE0DA91" w:rsidR="00C469BB" w:rsidRDefault="00B61CD5" w:rsidP="00B61CD5">
      <w:pPr>
        <w:pStyle w:val="Listenabsatz"/>
        <w:numPr>
          <w:ilvl w:val="1"/>
          <w:numId w:val="15"/>
        </w:numPr>
        <w:bidi/>
        <w:spacing w:line="276" w:lineRule="auto"/>
        <w:rPr>
          <w:rFonts w:ascii="Arial" w:hAnsi="Arial" w:cs="Arial"/>
          <w:lang w:bidi="he-IL"/>
        </w:rPr>
      </w:pPr>
      <w:r>
        <w:rPr>
          <w:rFonts w:ascii="Arial" w:hAnsi="Arial" w:cs="Arial" w:hint="cs"/>
          <w:color w:val="0070C0"/>
          <w:u w:val="single"/>
          <w:rtl/>
          <w:lang w:bidi="he-IL"/>
        </w:rPr>
        <w:t xml:space="preserve">אוספי הגניזה של ספריית </w:t>
      </w:r>
      <w:proofErr w:type="spellStart"/>
      <w:r>
        <w:rPr>
          <w:rFonts w:ascii="Arial" w:hAnsi="Arial" w:cs="Arial" w:hint="cs"/>
          <w:color w:val="0070C0"/>
          <w:u w:val="single"/>
          <w:rtl/>
          <w:lang w:bidi="he-IL"/>
        </w:rPr>
        <w:t>בודליין</w:t>
      </w:r>
      <w:proofErr w:type="spellEnd"/>
      <w:r>
        <w:rPr>
          <w:rFonts w:ascii="Arial" w:hAnsi="Arial" w:cs="Arial" w:hint="cs"/>
          <w:color w:val="0070C0"/>
          <w:u w:val="single"/>
          <w:rtl/>
          <w:lang w:bidi="he-IL"/>
        </w:rPr>
        <w:t xml:space="preserve"> </w:t>
      </w:r>
      <w:r>
        <w:rPr>
          <w:rFonts w:ascii="Arial" w:hAnsi="Arial" w:cs="Arial" w:hint="cs"/>
          <w:rtl/>
          <w:lang w:bidi="he-IL"/>
        </w:rPr>
        <w:t xml:space="preserve">באוניברסיטת אוקספורד. (המידע בקטלוג </w:t>
      </w:r>
      <w:r w:rsidR="000E16BE">
        <w:rPr>
          <w:rFonts w:ascii="Arial" w:hAnsi="Arial" w:cs="Arial" w:hint="cs"/>
          <w:rtl/>
          <w:lang w:bidi="he-IL"/>
        </w:rPr>
        <w:t xml:space="preserve">זה </w:t>
      </w:r>
      <w:r>
        <w:rPr>
          <w:rFonts w:ascii="Arial" w:hAnsi="Arial" w:cs="Arial" w:hint="cs"/>
          <w:rtl/>
          <w:lang w:bidi="he-IL"/>
        </w:rPr>
        <w:t>הוא בן יותר ממאה שנ</w:t>
      </w:r>
      <w:r w:rsidR="000E16BE">
        <w:rPr>
          <w:rFonts w:ascii="Arial" w:hAnsi="Arial" w:cs="Arial" w:hint="cs"/>
          <w:rtl/>
          <w:lang w:bidi="he-IL"/>
        </w:rPr>
        <w:t>ים</w:t>
      </w:r>
      <w:r>
        <w:rPr>
          <w:rFonts w:ascii="Arial" w:hAnsi="Arial" w:cs="Arial" w:hint="cs"/>
          <w:rtl/>
          <w:lang w:bidi="he-IL"/>
        </w:rPr>
        <w:t xml:space="preserve">; כדאי </w:t>
      </w:r>
      <w:r w:rsidR="000E16BE">
        <w:rPr>
          <w:rFonts w:ascii="Arial" w:hAnsi="Arial" w:cs="Arial" w:hint="cs"/>
          <w:rtl/>
          <w:lang w:bidi="he-IL"/>
        </w:rPr>
        <w:t>לבדוק אותו</w:t>
      </w:r>
      <w:r>
        <w:rPr>
          <w:rFonts w:ascii="Arial" w:hAnsi="Arial" w:cs="Arial" w:hint="cs"/>
          <w:rtl/>
          <w:lang w:bidi="he-IL"/>
        </w:rPr>
        <w:t xml:space="preserve"> בפרויקט הגניזה של פרינסטון.)</w:t>
      </w:r>
    </w:p>
    <w:p w14:paraId="414E7565" w14:textId="77777777" w:rsidR="00B61CD5" w:rsidRDefault="00B61CD5" w:rsidP="00B61CD5">
      <w:pPr>
        <w:pStyle w:val="Listenabsatz"/>
        <w:numPr>
          <w:ilvl w:val="1"/>
          <w:numId w:val="15"/>
        </w:numPr>
        <w:bidi/>
        <w:spacing w:line="276" w:lineRule="auto"/>
        <w:rPr>
          <w:rFonts w:ascii="Arial" w:hAnsi="Arial" w:cs="Arial"/>
          <w:lang w:bidi="he-IL"/>
        </w:rPr>
      </w:pPr>
      <w:r>
        <w:rPr>
          <w:rFonts w:ascii="Arial" w:hAnsi="Arial" w:cs="Arial" w:hint="cs"/>
          <w:rtl/>
          <w:lang w:bidi="he-IL"/>
        </w:rPr>
        <w:t xml:space="preserve">כל </w:t>
      </w:r>
      <w:r w:rsidRPr="00B61CD5">
        <w:rPr>
          <w:rFonts w:ascii="Arial" w:hAnsi="Arial" w:cs="Arial" w:hint="cs"/>
          <w:color w:val="4472C4" w:themeColor="accent1"/>
          <w:u w:val="single"/>
          <w:rtl/>
          <w:lang w:bidi="he-IL"/>
        </w:rPr>
        <w:t>הפרגמנטים של הגניזה בספריית הסמינר התיאולוגי היהודי</w:t>
      </w:r>
      <w:r w:rsidRPr="00B61CD5">
        <w:rPr>
          <w:rFonts w:ascii="Arial" w:hAnsi="Arial" w:cs="Arial" w:hint="cs"/>
          <w:color w:val="4472C4" w:themeColor="accent1"/>
          <w:rtl/>
          <w:lang w:bidi="he-IL"/>
        </w:rPr>
        <w:t xml:space="preserve"> </w:t>
      </w:r>
      <w:r>
        <w:rPr>
          <w:rFonts w:ascii="Arial" w:hAnsi="Arial" w:cs="Arial" w:hint="cs"/>
          <w:rtl/>
          <w:lang w:bidi="he-IL"/>
        </w:rPr>
        <w:t>זמינים באינטרנט בהסכמת הספרייה הדיגיטלית של אוניברסיטת פרינסטון (</w:t>
      </w:r>
      <w:r>
        <w:rPr>
          <w:rFonts w:ascii="Arial" w:hAnsi="Arial" w:cs="Arial"/>
          <w:lang w:bidi="he-IL"/>
        </w:rPr>
        <w:t>DPUL</w:t>
      </w:r>
      <w:r>
        <w:rPr>
          <w:rFonts w:ascii="Arial" w:hAnsi="Arial" w:cs="Arial" w:hint="cs"/>
          <w:rtl/>
          <w:lang w:bidi="he-IL"/>
        </w:rPr>
        <w:t>).</w:t>
      </w:r>
    </w:p>
    <w:p w14:paraId="79FA7848" w14:textId="77777777" w:rsidR="00B61CD5" w:rsidRDefault="00B61CD5" w:rsidP="00B61CD5">
      <w:pPr>
        <w:bidi/>
        <w:spacing w:line="276" w:lineRule="auto"/>
        <w:rPr>
          <w:rFonts w:ascii="Arial" w:hAnsi="Arial" w:cs="Arial"/>
          <w:rtl/>
          <w:lang w:bidi="he-IL"/>
        </w:rPr>
      </w:pPr>
    </w:p>
    <w:p w14:paraId="18E56522" w14:textId="77777777" w:rsidR="00B61CD5" w:rsidRDefault="00B61CD5" w:rsidP="00B61CD5">
      <w:pPr>
        <w:bidi/>
        <w:spacing w:line="276" w:lineRule="auto"/>
        <w:rPr>
          <w:rFonts w:ascii="Arial" w:hAnsi="Arial" w:cs="Arial"/>
          <w:rtl/>
          <w:lang w:bidi="he-IL"/>
        </w:rPr>
      </w:pPr>
      <w:r>
        <w:rPr>
          <w:rFonts w:ascii="Arial" w:hAnsi="Arial" w:cs="Arial" w:hint="cs"/>
          <w:rtl/>
          <w:lang w:bidi="he-IL"/>
        </w:rPr>
        <w:t>ביבליוגרפיה</w:t>
      </w:r>
    </w:p>
    <w:p w14:paraId="3365904F" w14:textId="5BBD0FA4" w:rsidR="00B61CD5" w:rsidRDefault="00B61CD5" w:rsidP="00B61CD5">
      <w:pPr>
        <w:pStyle w:val="Listenabsatz"/>
        <w:numPr>
          <w:ilvl w:val="0"/>
          <w:numId w:val="17"/>
        </w:numPr>
        <w:bidi/>
        <w:spacing w:line="276" w:lineRule="auto"/>
        <w:rPr>
          <w:rFonts w:ascii="Arial" w:hAnsi="Arial" w:cs="Arial"/>
          <w:lang w:bidi="he-IL"/>
        </w:rPr>
      </w:pPr>
      <w:r>
        <w:rPr>
          <w:rFonts w:ascii="Arial" w:hAnsi="Arial" w:cs="Arial" w:hint="cs"/>
          <w:rtl/>
          <w:lang w:bidi="he-IL"/>
        </w:rPr>
        <w:t>האתר של יחידת ה</w:t>
      </w:r>
      <w:r w:rsidR="000E16BE">
        <w:rPr>
          <w:rFonts w:ascii="Arial" w:hAnsi="Arial" w:cs="Arial" w:hint="cs"/>
          <w:rtl/>
          <w:lang w:bidi="he-IL"/>
        </w:rPr>
        <w:t>אם</w:t>
      </w:r>
      <w:r>
        <w:rPr>
          <w:rFonts w:ascii="Arial" w:hAnsi="Arial" w:cs="Arial" w:hint="cs"/>
          <w:rtl/>
          <w:lang w:bidi="he-IL"/>
        </w:rPr>
        <w:t xml:space="preserve"> שלנו, </w:t>
      </w:r>
      <w:r w:rsidRPr="00B61CD5">
        <w:rPr>
          <w:rFonts w:ascii="Arial" w:hAnsi="Arial" w:cs="Arial" w:hint="cs"/>
          <w:color w:val="4472C4" w:themeColor="accent1"/>
          <w:u w:val="single"/>
          <w:rtl/>
          <w:lang w:bidi="he-IL"/>
        </w:rPr>
        <w:t>מעבדת הגניזה של פרינסטון</w:t>
      </w:r>
      <w:r>
        <w:rPr>
          <w:rFonts w:ascii="Arial" w:hAnsi="Arial" w:cs="Arial" w:hint="cs"/>
          <w:rtl/>
          <w:lang w:bidi="he-IL"/>
        </w:rPr>
        <w:t xml:space="preserve">, מכיל המון </w:t>
      </w:r>
      <w:r w:rsidRPr="00B61CD5">
        <w:rPr>
          <w:rFonts w:ascii="Arial" w:hAnsi="Arial" w:cs="Arial" w:hint="cs"/>
          <w:color w:val="4472C4" w:themeColor="accent1"/>
          <w:u w:val="single"/>
          <w:rtl/>
          <w:lang w:bidi="he-IL"/>
        </w:rPr>
        <w:t>מקורות</w:t>
      </w:r>
      <w:r>
        <w:rPr>
          <w:rFonts w:ascii="Arial" w:hAnsi="Arial" w:cs="Arial" w:hint="cs"/>
          <w:rtl/>
          <w:lang w:bidi="he-IL"/>
        </w:rPr>
        <w:t xml:space="preserve"> אחרים, כולל </w:t>
      </w:r>
      <w:r w:rsidRPr="00B61CD5">
        <w:rPr>
          <w:rFonts w:ascii="Arial" w:hAnsi="Arial" w:cs="Arial" w:hint="cs"/>
          <w:color w:val="4472C4" w:themeColor="accent1"/>
          <w:u w:val="single"/>
          <w:rtl/>
          <w:lang w:bidi="he-IL"/>
        </w:rPr>
        <w:t>סטים של נתונים</w:t>
      </w:r>
      <w:r>
        <w:rPr>
          <w:rFonts w:ascii="Arial" w:hAnsi="Arial" w:cs="Arial" w:hint="cs"/>
          <w:rtl/>
          <w:lang w:bidi="he-IL"/>
        </w:rPr>
        <w:t xml:space="preserve"> ו</w:t>
      </w:r>
      <w:r w:rsidRPr="00B67D19">
        <w:rPr>
          <w:rFonts w:ascii="Arial" w:hAnsi="Arial" w:cs="Arial" w:hint="cs"/>
          <w:color w:val="4472C4" w:themeColor="accent1"/>
          <w:u w:val="single"/>
          <w:rtl/>
          <w:lang w:bidi="he-IL"/>
        </w:rPr>
        <w:t>ביבליוגרפי</w:t>
      </w:r>
      <w:r w:rsidRPr="00B67D19">
        <w:rPr>
          <w:rFonts w:ascii="Arial" w:hAnsi="Arial" w:cs="Arial" w:hint="eastAsia"/>
          <w:color w:val="4472C4" w:themeColor="accent1"/>
          <w:u w:val="single"/>
          <w:rtl/>
          <w:lang w:bidi="he-IL"/>
        </w:rPr>
        <w:t>ה</w:t>
      </w:r>
      <w:r>
        <w:rPr>
          <w:rFonts w:ascii="Arial" w:hAnsi="Arial" w:cs="Arial" w:hint="cs"/>
          <w:rtl/>
          <w:lang w:bidi="he-IL"/>
        </w:rPr>
        <w:t xml:space="preserve"> עם קישורים לכתבות, קטלוגים ודיסרטציות.</w:t>
      </w:r>
    </w:p>
    <w:p w14:paraId="5A5E0110" w14:textId="07F74E24" w:rsidR="00B61CD5" w:rsidRDefault="00B67D19" w:rsidP="00B61CD5">
      <w:pPr>
        <w:pStyle w:val="Listenabsatz"/>
        <w:numPr>
          <w:ilvl w:val="0"/>
          <w:numId w:val="17"/>
        </w:numPr>
        <w:bidi/>
        <w:spacing w:line="276" w:lineRule="auto"/>
        <w:rPr>
          <w:rFonts w:ascii="Arial" w:hAnsi="Arial" w:cs="Arial"/>
          <w:lang w:bidi="he-IL"/>
        </w:rPr>
      </w:pPr>
      <w:r>
        <w:rPr>
          <w:rFonts w:ascii="Arial" w:hAnsi="Arial" w:cs="Arial" w:hint="cs"/>
          <w:rtl/>
          <w:lang w:bidi="he-IL"/>
        </w:rPr>
        <w:t>אם אתם מחפשים באופן ספציפי יותר הפניות ה</w:t>
      </w:r>
      <w:r w:rsidR="000E16BE">
        <w:rPr>
          <w:rFonts w:ascii="Arial" w:hAnsi="Arial" w:cs="Arial" w:hint="cs"/>
          <w:rtl/>
          <w:lang w:bidi="he-IL"/>
        </w:rPr>
        <w:t>מצוינות</w:t>
      </w:r>
      <w:r>
        <w:rPr>
          <w:rFonts w:ascii="Arial" w:hAnsi="Arial" w:cs="Arial" w:hint="cs"/>
          <w:rtl/>
          <w:lang w:bidi="he-IL"/>
        </w:rPr>
        <w:t xml:space="preserve"> </w:t>
      </w:r>
      <w:r w:rsidR="000E16BE">
        <w:rPr>
          <w:rFonts w:ascii="Arial" w:hAnsi="Arial" w:cs="Arial" w:hint="cs"/>
          <w:rtl/>
          <w:lang w:bidi="he-IL"/>
        </w:rPr>
        <w:t>באמצעות</w:t>
      </w:r>
      <w:r>
        <w:rPr>
          <w:rFonts w:ascii="Arial" w:hAnsi="Arial" w:cs="Arial" w:hint="cs"/>
          <w:rtl/>
          <w:lang w:bidi="he-IL"/>
        </w:rPr>
        <w:t xml:space="preserve"> סימני מדף </w:t>
      </w:r>
      <w:r w:rsidR="000E16BE">
        <w:rPr>
          <w:rFonts w:ascii="Arial" w:hAnsi="Arial" w:cs="Arial" w:hint="cs"/>
          <w:rtl/>
          <w:lang w:bidi="he-IL"/>
        </w:rPr>
        <w:t>מסוימים</w:t>
      </w:r>
      <w:r>
        <w:rPr>
          <w:rFonts w:ascii="Arial" w:hAnsi="Arial" w:cs="Arial" w:hint="cs"/>
          <w:rtl/>
          <w:lang w:bidi="he-IL"/>
        </w:rPr>
        <w:t xml:space="preserve">, ההימור הטוב ביותר שלכם הוא </w:t>
      </w:r>
      <w:r w:rsidRPr="00B67D19">
        <w:rPr>
          <w:rFonts w:ascii="Arial" w:hAnsi="Arial" w:cs="Arial" w:hint="cs"/>
          <w:color w:val="4472C4" w:themeColor="accent1"/>
          <w:u w:val="single"/>
          <w:rtl/>
          <w:lang w:bidi="he-IL"/>
        </w:rPr>
        <w:t xml:space="preserve">עורך הספרייה של קיימברידג' </w:t>
      </w:r>
      <w:r w:rsidRPr="00B67D19">
        <w:rPr>
          <w:rFonts w:ascii="Arial" w:hAnsi="Arial" w:cs="Arial"/>
          <w:color w:val="4472C4" w:themeColor="accent1"/>
          <w:u w:val="single"/>
          <w:rtl/>
          <w:lang w:bidi="he-IL"/>
        </w:rPr>
        <w:t>–</w:t>
      </w:r>
      <w:r w:rsidRPr="00B67D19">
        <w:rPr>
          <w:rFonts w:ascii="Arial" w:hAnsi="Arial" w:cs="Arial" w:hint="cs"/>
          <w:color w:val="4472C4" w:themeColor="accent1"/>
          <w:u w:val="single"/>
          <w:rtl/>
          <w:lang w:bidi="he-IL"/>
        </w:rPr>
        <w:t xml:space="preserve"> אוסף הגניזה של קהיר</w:t>
      </w:r>
      <w:r>
        <w:rPr>
          <w:rFonts w:ascii="Arial" w:hAnsi="Arial" w:cs="Arial" w:hint="cs"/>
          <w:rtl/>
          <w:lang w:bidi="he-IL"/>
        </w:rPr>
        <w:t xml:space="preserve">, אשר הוא יסודי ביותר, אך יעיל רק עבור פרגמנטים הנמצאים </w:t>
      </w:r>
      <w:proofErr w:type="spellStart"/>
      <w:r>
        <w:rPr>
          <w:rFonts w:ascii="Arial" w:hAnsi="Arial" w:cs="Arial" w:hint="cs"/>
          <w:rtl/>
          <w:lang w:bidi="he-IL"/>
        </w:rPr>
        <w:t>בקיימברידג</w:t>
      </w:r>
      <w:proofErr w:type="spellEnd"/>
      <w:r>
        <w:rPr>
          <w:rFonts w:ascii="Arial" w:hAnsi="Arial" w:cs="Arial" w:hint="cs"/>
          <w:rtl/>
          <w:lang w:bidi="he-IL"/>
        </w:rPr>
        <w:t xml:space="preserve">', או </w:t>
      </w:r>
      <w:r w:rsidRPr="00B67D19">
        <w:rPr>
          <w:rFonts w:ascii="Arial" w:hAnsi="Arial" w:cs="Arial" w:hint="cs"/>
          <w:color w:val="0070C0"/>
          <w:u w:val="single"/>
          <w:rtl/>
          <w:lang w:bidi="he-IL"/>
        </w:rPr>
        <w:t xml:space="preserve">מסד הנתונים של פרויקט הגניזה של </w:t>
      </w:r>
      <w:proofErr w:type="spellStart"/>
      <w:r w:rsidRPr="00B67D19">
        <w:rPr>
          <w:rFonts w:ascii="Arial" w:hAnsi="Arial" w:cs="Arial" w:hint="cs"/>
          <w:color w:val="0070C0"/>
          <w:u w:val="single"/>
          <w:rtl/>
          <w:lang w:bidi="he-IL"/>
        </w:rPr>
        <w:t>פרידברג</w:t>
      </w:r>
      <w:proofErr w:type="spellEnd"/>
      <w:r>
        <w:rPr>
          <w:rFonts w:ascii="Arial" w:hAnsi="Arial" w:cs="Arial" w:hint="cs"/>
          <w:color w:val="0070C0"/>
          <w:u w:val="single"/>
          <w:rtl/>
          <w:lang w:bidi="he-IL"/>
        </w:rPr>
        <w:t xml:space="preserve"> </w:t>
      </w:r>
      <w:r>
        <w:rPr>
          <w:rFonts w:ascii="Arial" w:hAnsi="Arial" w:cs="Arial" w:hint="cs"/>
          <w:rtl/>
          <w:lang w:bidi="he-IL"/>
        </w:rPr>
        <w:t xml:space="preserve">(צריך לבצע כניסה), </w:t>
      </w:r>
      <w:r w:rsidR="000E16BE">
        <w:rPr>
          <w:rFonts w:ascii="Arial" w:hAnsi="Arial" w:cs="Arial" w:hint="cs"/>
          <w:rtl/>
          <w:lang w:bidi="he-IL"/>
        </w:rPr>
        <w:t>ש</w:t>
      </w:r>
      <w:r>
        <w:rPr>
          <w:rFonts w:ascii="Arial" w:hAnsi="Arial" w:cs="Arial" w:hint="cs"/>
          <w:rtl/>
          <w:lang w:bidi="he-IL"/>
        </w:rPr>
        <w:t>הוא שלם עבור מהדורות</w:t>
      </w:r>
      <w:r w:rsidR="000E16BE">
        <w:rPr>
          <w:rFonts w:ascii="Arial" w:hAnsi="Arial" w:cs="Arial" w:hint="cs"/>
          <w:rtl/>
          <w:lang w:bidi="he-IL"/>
        </w:rPr>
        <w:t>,</w:t>
      </w:r>
      <w:r>
        <w:rPr>
          <w:rFonts w:ascii="Arial" w:hAnsi="Arial" w:cs="Arial" w:hint="cs"/>
          <w:rtl/>
          <w:lang w:bidi="he-IL"/>
        </w:rPr>
        <w:t xml:space="preserve"> אך פחות יסודי עבור הפניות מתאימות לפרגמנטים.</w:t>
      </w:r>
    </w:p>
    <w:p w14:paraId="635B9EE6" w14:textId="77777777" w:rsidR="00B67D19" w:rsidRDefault="00B67D19" w:rsidP="00B67D19">
      <w:pPr>
        <w:bidi/>
        <w:spacing w:line="276" w:lineRule="auto"/>
        <w:rPr>
          <w:rFonts w:ascii="Arial" w:hAnsi="Arial" w:cs="Arial"/>
          <w:rtl/>
          <w:lang w:bidi="he-IL"/>
        </w:rPr>
      </w:pPr>
    </w:p>
    <w:p w14:paraId="4CEBC076" w14:textId="77777777" w:rsidR="00B67D19" w:rsidRDefault="00B67D19" w:rsidP="00B67D19">
      <w:pPr>
        <w:bidi/>
        <w:spacing w:line="276" w:lineRule="auto"/>
        <w:rPr>
          <w:rFonts w:ascii="Arial" w:hAnsi="Arial" w:cs="Arial"/>
          <w:rtl/>
          <w:lang w:bidi="he-IL"/>
        </w:rPr>
      </w:pPr>
      <w:r>
        <w:rPr>
          <w:rFonts w:ascii="Arial" w:hAnsi="Arial" w:cs="Arial" w:hint="cs"/>
          <w:rtl/>
          <w:lang w:bidi="he-IL"/>
        </w:rPr>
        <w:t xml:space="preserve">סרטוני וידאו </w:t>
      </w:r>
      <w:proofErr w:type="spellStart"/>
      <w:r>
        <w:rPr>
          <w:rFonts w:ascii="Arial" w:hAnsi="Arial" w:cs="Arial" w:hint="cs"/>
          <w:rtl/>
          <w:lang w:bidi="he-IL"/>
        </w:rPr>
        <w:t>ופודק</w:t>
      </w:r>
      <w:r w:rsidR="002A6406">
        <w:rPr>
          <w:rFonts w:ascii="Arial" w:hAnsi="Arial" w:cs="Arial" w:hint="cs"/>
          <w:rtl/>
          <w:lang w:bidi="he-IL"/>
        </w:rPr>
        <w:t>א</w:t>
      </w:r>
      <w:r>
        <w:rPr>
          <w:rFonts w:ascii="Arial" w:hAnsi="Arial" w:cs="Arial" w:hint="cs"/>
          <w:rtl/>
          <w:lang w:bidi="he-IL"/>
        </w:rPr>
        <w:t>סטים</w:t>
      </w:r>
      <w:proofErr w:type="spellEnd"/>
    </w:p>
    <w:p w14:paraId="0B433FB8" w14:textId="77777777" w:rsidR="00B67D19" w:rsidRDefault="002A6406" w:rsidP="00B67D19">
      <w:pPr>
        <w:pStyle w:val="Listenabsatz"/>
        <w:numPr>
          <w:ilvl w:val="0"/>
          <w:numId w:val="18"/>
        </w:numPr>
        <w:bidi/>
        <w:spacing w:line="276" w:lineRule="auto"/>
        <w:rPr>
          <w:rFonts w:ascii="Arial" w:hAnsi="Arial" w:cs="Arial"/>
          <w:lang w:bidi="he-IL"/>
        </w:rPr>
      </w:pPr>
      <w:r>
        <w:rPr>
          <w:rFonts w:ascii="Arial" w:hAnsi="Arial" w:cs="Arial" w:hint="cs"/>
          <w:rtl/>
          <w:lang w:bidi="he-IL"/>
        </w:rPr>
        <w:t xml:space="preserve">העלנו שפע של </w:t>
      </w:r>
      <w:r w:rsidRPr="002A6406">
        <w:rPr>
          <w:rFonts w:ascii="Arial" w:hAnsi="Arial" w:cs="Arial" w:hint="cs"/>
          <w:color w:val="4472C4" w:themeColor="accent1"/>
          <w:u w:val="single"/>
          <w:rtl/>
          <w:lang w:bidi="he-IL"/>
        </w:rPr>
        <w:t xml:space="preserve">סרטוני וידאו </w:t>
      </w:r>
      <w:proofErr w:type="spellStart"/>
      <w:r w:rsidRPr="002A6406">
        <w:rPr>
          <w:rFonts w:ascii="Arial" w:hAnsi="Arial" w:cs="Arial" w:hint="cs"/>
          <w:color w:val="4472C4" w:themeColor="accent1"/>
          <w:u w:val="single"/>
          <w:rtl/>
          <w:lang w:bidi="he-IL"/>
        </w:rPr>
        <w:t>ופודקאסטים</w:t>
      </w:r>
      <w:proofErr w:type="spellEnd"/>
      <w:r w:rsidRPr="002A6406">
        <w:rPr>
          <w:rFonts w:ascii="Arial" w:hAnsi="Arial" w:cs="Arial" w:hint="cs"/>
          <w:color w:val="4472C4" w:themeColor="accent1"/>
          <w:u w:val="single"/>
          <w:rtl/>
          <w:lang w:bidi="he-IL"/>
        </w:rPr>
        <w:t xml:space="preserve"> שקשורים לגניזה</w:t>
      </w:r>
      <w:r w:rsidRPr="002A6406">
        <w:rPr>
          <w:rFonts w:ascii="Arial" w:hAnsi="Arial" w:cs="Arial" w:hint="cs"/>
          <w:color w:val="4472C4" w:themeColor="accent1"/>
          <w:rtl/>
          <w:lang w:bidi="he-IL"/>
        </w:rPr>
        <w:t xml:space="preserve"> </w:t>
      </w:r>
      <w:r>
        <w:rPr>
          <w:rFonts w:ascii="Arial" w:hAnsi="Arial" w:cs="Arial" w:hint="cs"/>
          <w:rtl/>
          <w:lang w:bidi="he-IL"/>
        </w:rPr>
        <w:t>במעבדת הגניזה של פרינסטון.</w:t>
      </w:r>
    </w:p>
    <w:p w14:paraId="2DF028F2" w14:textId="77777777" w:rsidR="002A6406" w:rsidRPr="002A6406" w:rsidRDefault="002A6406" w:rsidP="002A6406">
      <w:pPr>
        <w:bidi/>
        <w:spacing w:line="276" w:lineRule="auto"/>
        <w:rPr>
          <w:rFonts w:ascii="Arial" w:hAnsi="Arial" w:cs="Arial"/>
          <w:rtl/>
          <w:lang w:bidi="he-IL"/>
        </w:rPr>
      </w:pPr>
      <w:r>
        <w:rPr>
          <w:rFonts w:ascii="Arial" w:hAnsi="Arial" w:cs="Arial" w:hint="cs"/>
          <w:rtl/>
          <w:lang w:bidi="he-IL"/>
        </w:rPr>
        <w:t xml:space="preserve">האם אתם מחפשים איזשהו מקור אך אינכם מוצאים אותו כאן, או יש לכם הצעה למקור? </w:t>
      </w:r>
      <w:r w:rsidRPr="002A6406">
        <w:rPr>
          <w:rFonts w:ascii="Arial" w:hAnsi="Arial" w:cs="Arial" w:hint="cs"/>
          <w:color w:val="4472C4" w:themeColor="accent1"/>
          <w:u w:val="single"/>
          <w:rtl/>
          <w:lang w:bidi="he-IL"/>
        </w:rPr>
        <w:t>צרו עמנו קשר</w:t>
      </w:r>
      <w:r>
        <w:rPr>
          <w:rFonts w:ascii="Arial" w:hAnsi="Arial" w:cs="Arial" w:hint="cs"/>
          <w:rtl/>
          <w:lang w:bidi="he-IL"/>
        </w:rPr>
        <w:t>.</w:t>
      </w:r>
    </w:p>
    <w:p w14:paraId="715FA11B" w14:textId="77777777" w:rsidR="00B61CD5" w:rsidRPr="00B61CD5" w:rsidRDefault="00B61CD5" w:rsidP="00B61CD5">
      <w:pPr>
        <w:bidi/>
        <w:spacing w:line="276" w:lineRule="auto"/>
        <w:rPr>
          <w:rFonts w:ascii="Arial" w:hAnsi="Arial" w:cs="Arial"/>
          <w:rtl/>
          <w:lang w:bidi="he-IL"/>
        </w:rPr>
      </w:pPr>
    </w:p>
    <w:p w14:paraId="7CB476CD" w14:textId="77777777" w:rsidR="002A6406" w:rsidRDefault="002A6406">
      <w:pPr>
        <w:rPr>
          <w:rFonts w:ascii="Arial" w:hAnsi="Arial" w:cs="Arial"/>
          <w:rtl/>
          <w:lang w:bidi="he-IL"/>
        </w:rPr>
      </w:pPr>
      <w:r>
        <w:rPr>
          <w:rFonts w:ascii="Arial" w:hAnsi="Arial" w:cs="Arial"/>
          <w:rtl/>
          <w:lang w:bidi="he-IL"/>
        </w:rPr>
        <w:br w:type="page"/>
      </w:r>
    </w:p>
    <w:p w14:paraId="323E8930" w14:textId="77777777" w:rsidR="002F6596" w:rsidRDefault="002A6406" w:rsidP="002F6596">
      <w:pPr>
        <w:bidi/>
        <w:spacing w:line="276" w:lineRule="auto"/>
        <w:rPr>
          <w:rFonts w:ascii="Arial" w:hAnsi="Arial" w:cs="Arial"/>
          <w:b/>
          <w:bCs/>
          <w:color w:val="4472C4" w:themeColor="accent1"/>
          <w:u w:val="single"/>
          <w:rtl/>
          <w:lang w:bidi="he-IL"/>
        </w:rPr>
      </w:pPr>
      <w:r>
        <w:rPr>
          <w:rFonts w:ascii="Arial" w:hAnsi="Arial" w:cs="Arial" w:hint="cs"/>
          <w:rtl/>
          <w:lang w:bidi="he-IL"/>
        </w:rPr>
        <w:t xml:space="preserve">5. </w:t>
      </w:r>
      <w:r w:rsidRPr="00EE7029">
        <w:rPr>
          <w:rFonts w:ascii="Arial" w:hAnsi="Arial" w:cs="Arial" w:hint="cs"/>
          <w:b/>
          <w:bCs/>
          <w:color w:val="4472C4" w:themeColor="accent1"/>
          <w:u w:val="single"/>
          <w:rtl/>
          <w:lang w:bidi="he-IL"/>
        </w:rPr>
        <w:t>כיצד לחפש</w:t>
      </w:r>
    </w:p>
    <w:p w14:paraId="2421D3E0" w14:textId="77777777" w:rsidR="00CD5ECD" w:rsidRDefault="00CD5ECD" w:rsidP="00CD5ECD">
      <w:pPr>
        <w:bidi/>
        <w:spacing w:line="276" w:lineRule="auto"/>
        <w:rPr>
          <w:rFonts w:ascii="Arial" w:hAnsi="Arial" w:cs="Arial"/>
          <w:rtl/>
          <w:lang w:bidi="he-IL"/>
        </w:rPr>
      </w:pPr>
    </w:p>
    <w:p w14:paraId="40C9FF42" w14:textId="3FDC0324" w:rsidR="00EE7029" w:rsidRDefault="002A6406" w:rsidP="00CD5ECD">
      <w:pPr>
        <w:bidi/>
        <w:spacing w:line="276" w:lineRule="auto"/>
        <w:rPr>
          <w:rFonts w:ascii="Arial" w:hAnsi="Arial" w:cs="Arial"/>
          <w:rtl/>
          <w:lang w:bidi="he-IL"/>
        </w:rPr>
      </w:pPr>
      <w:r>
        <w:rPr>
          <w:rFonts w:ascii="Arial" w:hAnsi="Arial" w:cs="Arial" w:hint="cs"/>
          <w:rtl/>
          <w:lang w:bidi="he-IL"/>
        </w:rPr>
        <w:t>בין אם פרויקט הגניזה של פרינסטון חדש לכם ובין אם אתם חוקרים בעלי ניסיון בתחו</w:t>
      </w:r>
      <w:r w:rsidR="008804A2">
        <w:rPr>
          <w:rFonts w:ascii="Arial" w:hAnsi="Arial" w:cs="Arial" w:hint="cs"/>
          <w:rtl/>
          <w:lang w:bidi="he-IL"/>
        </w:rPr>
        <w:t>ם שלנו</w:t>
      </w:r>
      <w:r>
        <w:rPr>
          <w:rFonts w:ascii="Arial" w:hAnsi="Arial" w:cs="Arial" w:hint="cs"/>
          <w:rtl/>
          <w:lang w:bidi="he-IL"/>
        </w:rPr>
        <w:t>, הבנת כלי המחקר שלנו תשפר את יכולתכם למצוא ערכים מסוימים, לדפדף בקלות בכתבי פרויקט הגניזה</w:t>
      </w:r>
      <w:r w:rsidR="00EE7029">
        <w:rPr>
          <w:rFonts w:ascii="Arial" w:hAnsi="Arial" w:cs="Arial" w:hint="cs"/>
          <w:rtl/>
          <w:lang w:bidi="he-IL"/>
        </w:rPr>
        <w:t xml:space="preserve"> ולהתוודע לחומרי הגניזה. על אף שאתם יכולים להתחיל להקליד מילת מפתח שמעניינת אתכם, זה עלול להביא לעיתים לצפייה בתוצאות רבות מדי. למרבה המזל, יש מספר דרכים לסנן את התוצאות כדי להגיע למידע שיעזור למחקרכם בדרך הטובה ביותר.</w:t>
      </w:r>
    </w:p>
    <w:p w14:paraId="20525A60" w14:textId="77777777" w:rsidR="00CD5ECD" w:rsidRDefault="00CD5ECD" w:rsidP="00CD5ECD">
      <w:pPr>
        <w:bidi/>
        <w:spacing w:line="276" w:lineRule="auto"/>
        <w:rPr>
          <w:rFonts w:ascii="Arial" w:hAnsi="Arial" w:cs="Arial"/>
          <w:rtl/>
          <w:lang w:bidi="he-IL"/>
        </w:rPr>
      </w:pPr>
    </w:p>
    <w:p w14:paraId="1261CEB9" w14:textId="42BC20DB" w:rsidR="00EE7029" w:rsidRDefault="00EE7029" w:rsidP="00EE7029">
      <w:pPr>
        <w:bidi/>
        <w:spacing w:line="276" w:lineRule="auto"/>
        <w:rPr>
          <w:rFonts w:ascii="Arial" w:hAnsi="Arial" w:cs="Arial" w:hint="cs"/>
          <w:rtl/>
          <w:lang w:bidi="he-IL"/>
        </w:rPr>
      </w:pPr>
      <w:r>
        <w:rPr>
          <w:rFonts w:ascii="Arial" w:hAnsi="Arial" w:cs="Arial" w:hint="cs"/>
          <w:rtl/>
          <w:lang w:bidi="he-IL"/>
        </w:rPr>
        <w:t xml:space="preserve">חיפוש </w:t>
      </w:r>
      <w:r w:rsidR="008804A2">
        <w:rPr>
          <w:rFonts w:ascii="Arial" w:hAnsi="Arial" w:cs="Arial" w:hint="cs"/>
          <w:rtl/>
          <w:lang w:bidi="he-IL"/>
        </w:rPr>
        <w:t>מהיר</w:t>
      </w:r>
    </w:p>
    <w:p w14:paraId="4D444B60" w14:textId="77777777" w:rsidR="00CD5ECD" w:rsidRDefault="00CD5ECD" w:rsidP="00CD5ECD">
      <w:pPr>
        <w:bidi/>
        <w:spacing w:line="276" w:lineRule="auto"/>
        <w:rPr>
          <w:rFonts w:ascii="Arial" w:hAnsi="Arial" w:cs="Arial"/>
          <w:rtl/>
          <w:lang w:bidi="he-IL"/>
        </w:rPr>
      </w:pPr>
    </w:p>
    <w:p w14:paraId="500C763E" w14:textId="77777777" w:rsidR="00EE7029" w:rsidRDefault="00EE7029" w:rsidP="00EE7029">
      <w:pPr>
        <w:pStyle w:val="Listenabsatz"/>
        <w:numPr>
          <w:ilvl w:val="0"/>
          <w:numId w:val="20"/>
        </w:numPr>
        <w:bidi/>
        <w:spacing w:line="276" w:lineRule="auto"/>
        <w:rPr>
          <w:rFonts w:ascii="Arial" w:hAnsi="Arial" w:cs="Arial"/>
          <w:lang w:bidi="he-IL"/>
        </w:rPr>
      </w:pPr>
      <w:r>
        <w:rPr>
          <w:rFonts w:ascii="Arial" w:hAnsi="Arial" w:cs="Arial" w:hint="cs"/>
          <w:rtl/>
          <w:lang w:bidi="he-IL"/>
        </w:rPr>
        <w:t xml:space="preserve">תוכלו לחפש בעזרת </w:t>
      </w:r>
      <w:r w:rsidRPr="00EE7029">
        <w:rPr>
          <w:rFonts w:ascii="Arial" w:hAnsi="Arial" w:cs="Arial" w:hint="cs"/>
          <w:b/>
          <w:bCs/>
          <w:rtl/>
          <w:lang w:bidi="he-IL"/>
        </w:rPr>
        <w:t>מילת מפתח</w:t>
      </w:r>
      <w:r>
        <w:rPr>
          <w:rFonts w:ascii="Arial" w:hAnsi="Arial" w:cs="Arial" w:hint="cs"/>
          <w:rtl/>
          <w:lang w:bidi="he-IL"/>
        </w:rPr>
        <w:t xml:space="preserve"> או </w:t>
      </w:r>
      <w:r w:rsidRPr="00EE7029">
        <w:rPr>
          <w:rFonts w:ascii="Arial" w:hAnsi="Arial" w:cs="Arial" w:hint="cs"/>
          <w:b/>
          <w:bCs/>
          <w:rtl/>
          <w:lang w:bidi="he-IL"/>
        </w:rPr>
        <w:t>משפט</w:t>
      </w:r>
      <w:r>
        <w:rPr>
          <w:rFonts w:ascii="Arial" w:hAnsi="Arial" w:cs="Arial" w:hint="cs"/>
          <w:rtl/>
          <w:lang w:bidi="he-IL"/>
        </w:rPr>
        <w:t xml:space="preserve"> באנגלית או בשפת המקור של המסמך</w:t>
      </w:r>
    </w:p>
    <w:p w14:paraId="09211699" w14:textId="6D9AE081" w:rsidR="00EE7029" w:rsidRDefault="00EE7029" w:rsidP="00EE7029">
      <w:pPr>
        <w:pStyle w:val="Listenabsatz"/>
        <w:numPr>
          <w:ilvl w:val="0"/>
          <w:numId w:val="20"/>
        </w:numPr>
        <w:bidi/>
        <w:spacing w:line="276" w:lineRule="auto"/>
        <w:rPr>
          <w:rFonts w:ascii="Arial" w:hAnsi="Arial" w:cs="Arial"/>
          <w:lang w:bidi="he-IL"/>
        </w:rPr>
      </w:pPr>
      <w:r>
        <w:rPr>
          <w:rFonts w:ascii="Arial" w:hAnsi="Arial" w:cs="Arial" w:hint="cs"/>
          <w:rtl/>
          <w:lang w:bidi="he-IL"/>
        </w:rPr>
        <w:t xml:space="preserve">תוכלו לחפש לפי </w:t>
      </w:r>
      <w:r w:rsidRPr="00EE7029">
        <w:rPr>
          <w:rFonts w:ascii="Arial" w:hAnsi="Arial" w:cs="Arial" w:hint="cs"/>
          <w:b/>
          <w:bCs/>
          <w:rtl/>
          <w:lang w:bidi="he-IL"/>
        </w:rPr>
        <w:t>שדה</w:t>
      </w:r>
      <w:r>
        <w:rPr>
          <w:rFonts w:ascii="Arial" w:hAnsi="Arial" w:cs="Arial" w:hint="cs"/>
          <w:rtl/>
          <w:lang w:bidi="he-IL"/>
        </w:rPr>
        <w:t>, כגון סימן המדף או מספר הזהות של פרויקט הגניזה של פרינסטון (</w:t>
      </w:r>
      <w:r>
        <w:rPr>
          <w:rFonts w:ascii="Arial" w:hAnsi="Arial" w:cs="Arial"/>
          <w:lang w:bidi="he-IL"/>
        </w:rPr>
        <w:t>PGPID</w:t>
      </w:r>
      <w:r>
        <w:rPr>
          <w:rFonts w:ascii="Arial" w:hAnsi="Arial" w:cs="Arial" w:hint="cs"/>
          <w:rtl/>
          <w:lang w:bidi="he-IL"/>
        </w:rPr>
        <w:t xml:space="preserve">) על ידי הצבת השדה </w:t>
      </w:r>
      <w:r w:rsidR="008804A2">
        <w:rPr>
          <w:rFonts w:ascii="Arial" w:hAnsi="Arial" w:cs="Arial" w:hint="cs"/>
          <w:rtl/>
          <w:lang w:bidi="he-IL"/>
        </w:rPr>
        <w:t>ונקודתיים</w:t>
      </w:r>
      <w:r>
        <w:rPr>
          <w:rFonts w:ascii="Arial" w:hAnsi="Arial" w:cs="Arial" w:hint="cs"/>
          <w:rtl/>
          <w:lang w:bidi="he-IL"/>
        </w:rPr>
        <w:t xml:space="preserve"> לפני החיפוש (למשל, </w:t>
      </w:r>
      <w:r w:rsidRPr="00EE7029">
        <w:rPr>
          <w:rFonts w:ascii="Arial" w:hAnsi="Arial" w:cs="Arial" w:hint="cs"/>
          <w:b/>
          <w:bCs/>
          <w:rtl/>
          <w:lang w:bidi="he-IL"/>
        </w:rPr>
        <w:t>סימן מדף:</w:t>
      </w:r>
      <w:r>
        <w:rPr>
          <w:rFonts w:ascii="Arial" w:hAnsi="Arial" w:cs="Arial" w:hint="cs"/>
          <w:rtl/>
          <w:lang w:bidi="he-IL"/>
        </w:rPr>
        <w:t>)</w:t>
      </w:r>
    </w:p>
    <w:p w14:paraId="556C988A" w14:textId="77777777" w:rsidR="00EE7029" w:rsidRDefault="00EE7029" w:rsidP="00EE7029">
      <w:pPr>
        <w:pStyle w:val="Listenabsatz"/>
        <w:numPr>
          <w:ilvl w:val="0"/>
          <w:numId w:val="20"/>
        </w:numPr>
        <w:bidi/>
        <w:spacing w:line="276" w:lineRule="auto"/>
        <w:rPr>
          <w:rFonts w:ascii="Arial" w:hAnsi="Arial" w:cs="Arial"/>
          <w:lang w:bidi="he-IL"/>
        </w:rPr>
      </w:pPr>
      <w:r>
        <w:rPr>
          <w:rFonts w:ascii="Arial" w:hAnsi="Arial" w:cs="Arial" w:hint="cs"/>
          <w:rtl/>
          <w:lang w:bidi="he-IL"/>
        </w:rPr>
        <w:t>תוכלו לס</w:t>
      </w:r>
      <w:r w:rsidR="00B935EB">
        <w:rPr>
          <w:rFonts w:ascii="Arial" w:hAnsi="Arial" w:cs="Arial" w:hint="cs"/>
          <w:rtl/>
          <w:lang w:bidi="he-IL"/>
        </w:rPr>
        <w:t>נן בעזרת רשומות מחקר וסוגי מסמכים על מנת לשפר את תוצאותיכם</w:t>
      </w:r>
    </w:p>
    <w:p w14:paraId="4224BF5F" w14:textId="77777777" w:rsidR="00B935EB" w:rsidRDefault="00B935EB" w:rsidP="00B935EB">
      <w:pPr>
        <w:bidi/>
        <w:spacing w:line="276" w:lineRule="auto"/>
        <w:rPr>
          <w:rFonts w:ascii="Arial" w:hAnsi="Arial" w:cs="Arial"/>
          <w:rtl/>
          <w:lang w:bidi="he-IL"/>
        </w:rPr>
      </w:pPr>
    </w:p>
    <w:p w14:paraId="16CE862B" w14:textId="77777777" w:rsidR="00B935EB" w:rsidRDefault="00B935EB" w:rsidP="00B935EB">
      <w:pPr>
        <w:bidi/>
        <w:spacing w:line="276" w:lineRule="auto"/>
        <w:rPr>
          <w:rFonts w:ascii="Arial" w:hAnsi="Arial" w:cs="Arial"/>
          <w:rtl/>
          <w:lang w:bidi="he-IL"/>
        </w:rPr>
      </w:pPr>
      <w:r>
        <w:rPr>
          <w:rFonts w:ascii="Arial" w:hAnsi="Arial" w:cs="Arial" w:hint="cs"/>
          <w:rtl/>
          <w:lang w:bidi="he-IL"/>
        </w:rPr>
        <w:t>חיפוש בתוך שדה מסוים</w:t>
      </w:r>
    </w:p>
    <w:p w14:paraId="0BFDCD42" w14:textId="77777777" w:rsidR="00CD5ECD" w:rsidRDefault="00CD5ECD" w:rsidP="00CD5ECD">
      <w:pPr>
        <w:bidi/>
        <w:spacing w:line="276" w:lineRule="auto"/>
        <w:rPr>
          <w:rFonts w:ascii="Arial" w:hAnsi="Arial" w:cs="Arial"/>
          <w:rtl/>
          <w:lang w:bidi="he-IL"/>
        </w:rPr>
      </w:pPr>
    </w:p>
    <w:p w14:paraId="22B801D8" w14:textId="77777777" w:rsidR="00B935EB" w:rsidRDefault="00B935EB" w:rsidP="00B935EB">
      <w:pPr>
        <w:bidi/>
        <w:spacing w:line="276" w:lineRule="auto"/>
        <w:rPr>
          <w:rFonts w:ascii="Arial" w:hAnsi="Arial" w:cs="Arial"/>
          <w:rtl/>
          <w:lang w:bidi="he-IL"/>
        </w:rPr>
      </w:pPr>
      <w:r>
        <w:rPr>
          <w:rFonts w:ascii="Arial" w:hAnsi="Arial" w:cs="Arial" w:hint="cs"/>
          <w:rtl/>
          <w:lang w:bidi="he-IL"/>
        </w:rPr>
        <w:t xml:space="preserve">אם ברצונכם לחפש בתוך שדה מסוים במקום בכל התוכן, תוכלו לציין את שם השדה בעזרת הצירופים </w:t>
      </w:r>
      <w:proofErr w:type="spellStart"/>
      <w:r>
        <w:rPr>
          <w:rFonts w:ascii="Arial" w:hAnsi="Arial" w:cs="Arial" w:hint="cs"/>
          <w:rtl/>
          <w:lang w:bidi="he-IL"/>
        </w:rPr>
        <w:t>שדה:מונח</w:t>
      </w:r>
      <w:proofErr w:type="spellEnd"/>
      <w:r>
        <w:rPr>
          <w:rFonts w:ascii="Arial" w:hAnsi="Arial" w:cs="Arial" w:hint="cs"/>
          <w:rtl/>
          <w:lang w:bidi="he-IL"/>
        </w:rPr>
        <w:t xml:space="preserve"> או </w:t>
      </w:r>
      <w:proofErr w:type="spellStart"/>
      <w:r>
        <w:rPr>
          <w:rFonts w:ascii="Arial" w:hAnsi="Arial" w:cs="Arial" w:hint="cs"/>
          <w:rtl/>
          <w:lang w:bidi="he-IL"/>
        </w:rPr>
        <w:t>שדה:"מונח</w:t>
      </w:r>
      <w:proofErr w:type="spellEnd"/>
      <w:r>
        <w:rPr>
          <w:rFonts w:ascii="Arial" w:hAnsi="Arial" w:cs="Arial" w:hint="cs"/>
          <w:rtl/>
          <w:lang w:bidi="he-IL"/>
        </w:rPr>
        <w:t xml:space="preserve"> חיפוש".</w:t>
      </w:r>
    </w:p>
    <w:p w14:paraId="082B7D09" w14:textId="77777777" w:rsidR="00B935EB" w:rsidRDefault="00B935EB" w:rsidP="00B935EB">
      <w:pPr>
        <w:bidi/>
        <w:spacing w:line="276" w:lineRule="auto"/>
        <w:rPr>
          <w:rFonts w:ascii="Arial" w:hAnsi="Arial" w:cs="Arial"/>
          <w:rtl/>
          <w:lang w:bidi="he-IL"/>
        </w:rPr>
      </w:pPr>
      <w:r>
        <w:rPr>
          <w:rFonts w:ascii="Arial" w:hAnsi="Arial" w:cs="Arial" w:hint="cs"/>
          <w:rtl/>
          <w:lang w:bidi="he-IL"/>
        </w:rPr>
        <w:t xml:space="preserve">לדוגמה, אם תרצו לחפש מסמכים שבתיאוריהם מוזכר אברהם מיימון, תכתבו </w:t>
      </w:r>
      <w:proofErr w:type="spellStart"/>
      <w:r>
        <w:rPr>
          <w:rFonts w:ascii="Arial" w:hAnsi="Arial" w:cs="Arial" w:hint="cs"/>
          <w:rtl/>
          <w:lang w:bidi="he-IL"/>
        </w:rPr>
        <w:t>תיאור:אברהם</w:t>
      </w:r>
      <w:proofErr w:type="spellEnd"/>
      <w:r>
        <w:rPr>
          <w:rFonts w:ascii="Arial" w:hAnsi="Arial" w:cs="Arial" w:hint="cs"/>
          <w:rtl/>
          <w:lang w:bidi="he-IL"/>
        </w:rPr>
        <w:t>.</w:t>
      </w:r>
    </w:p>
    <w:p w14:paraId="07687347" w14:textId="1C80F3EE" w:rsidR="00B935EB" w:rsidRDefault="00B935EB" w:rsidP="00B935EB">
      <w:pPr>
        <w:bidi/>
        <w:spacing w:line="276" w:lineRule="auto"/>
        <w:rPr>
          <w:rFonts w:ascii="Arial" w:hAnsi="Arial" w:cs="Arial"/>
          <w:rtl/>
          <w:lang w:bidi="he-IL"/>
        </w:rPr>
      </w:pPr>
      <w:r>
        <w:rPr>
          <w:rFonts w:ascii="Arial" w:hAnsi="Arial" w:cs="Arial" w:hint="cs"/>
          <w:rtl/>
          <w:lang w:bidi="he-IL"/>
        </w:rPr>
        <w:t>שימו לב: אין צורך לשים מילים בודדות (למשל אברהם) במירכאות, א</w:t>
      </w:r>
      <w:r w:rsidR="008804A2">
        <w:rPr>
          <w:rFonts w:ascii="Arial" w:hAnsi="Arial" w:cs="Arial" w:hint="cs"/>
          <w:rtl/>
          <w:lang w:bidi="he-IL"/>
        </w:rPr>
        <w:t>בל</w:t>
      </w:r>
      <w:r>
        <w:rPr>
          <w:rFonts w:ascii="Arial" w:hAnsi="Arial" w:cs="Arial" w:hint="cs"/>
          <w:rtl/>
          <w:lang w:bidi="he-IL"/>
        </w:rPr>
        <w:t xml:space="preserve"> כל מונח שיש בו רווח (כגון "אברהם מיימון" או סימן מדף כמו "</w:t>
      </w:r>
      <w:r>
        <w:rPr>
          <w:rFonts w:ascii="Arial" w:hAnsi="Arial" w:cs="Arial"/>
          <w:lang w:bidi="he-IL"/>
        </w:rPr>
        <w:t>T-S 10J12.16</w:t>
      </w:r>
      <w:r>
        <w:rPr>
          <w:rFonts w:ascii="Arial" w:hAnsi="Arial" w:cs="Arial" w:hint="cs"/>
          <w:rtl/>
          <w:lang w:bidi="he-IL"/>
        </w:rPr>
        <w:t>") חייב להיכתב במירכאות, אחרת פונקציית החיפוש תתייחס לכך כחיפוש של "או".</w:t>
      </w:r>
    </w:p>
    <w:p w14:paraId="4D1B1653" w14:textId="77777777" w:rsidR="00B935EB" w:rsidRDefault="00B935EB" w:rsidP="00B935EB">
      <w:pPr>
        <w:bidi/>
        <w:spacing w:line="276" w:lineRule="auto"/>
        <w:rPr>
          <w:rFonts w:ascii="Arial" w:hAnsi="Arial" w:cs="Arial"/>
          <w:lang w:bidi="he-IL"/>
        </w:rPr>
      </w:pPr>
      <w:r>
        <w:rPr>
          <w:rFonts w:ascii="Arial" w:hAnsi="Arial" w:cs="Arial" w:hint="cs"/>
          <w:rtl/>
          <w:lang w:bidi="he-IL"/>
        </w:rPr>
        <w:t>תוכלו לחפש בשדות הבאים (שימו לב לכך שאת שמות השדות יש לכתוב באותיות קטנות):</w:t>
      </w:r>
    </w:p>
    <w:p w14:paraId="23345C73" w14:textId="77777777" w:rsidR="00B935EB" w:rsidRDefault="00B935EB" w:rsidP="00B935EB">
      <w:pPr>
        <w:pStyle w:val="Listenabsatz"/>
        <w:numPr>
          <w:ilvl w:val="0"/>
          <w:numId w:val="22"/>
        </w:numPr>
        <w:bidi/>
        <w:spacing w:line="276" w:lineRule="auto"/>
        <w:rPr>
          <w:rFonts w:ascii="Arial" w:hAnsi="Arial" w:cs="Arial"/>
          <w:lang w:bidi="he-IL"/>
        </w:rPr>
      </w:pPr>
      <w:proofErr w:type="spellStart"/>
      <w:r w:rsidRPr="00284853">
        <w:rPr>
          <w:rFonts w:ascii="Arial" w:hAnsi="Arial" w:cs="Arial"/>
          <w:b/>
          <w:bCs/>
          <w:lang w:bidi="he-IL"/>
        </w:rPr>
        <w:t>pgpid</w:t>
      </w:r>
      <w:proofErr w:type="spellEnd"/>
      <w:r>
        <w:rPr>
          <w:rFonts w:ascii="Arial" w:hAnsi="Arial" w:cs="Arial" w:hint="cs"/>
          <w:rtl/>
          <w:lang w:bidi="he-IL"/>
        </w:rPr>
        <w:t xml:space="preserve"> - מספר הזהות של פרויקט הגניזה של פרינסטון</w:t>
      </w:r>
      <w:r w:rsidR="00284853">
        <w:rPr>
          <w:rFonts w:ascii="Arial" w:hAnsi="Arial" w:cs="Arial" w:hint="cs"/>
          <w:rtl/>
          <w:lang w:bidi="he-IL"/>
        </w:rPr>
        <w:t xml:space="preserve"> הוא הזיהוי הייחודי של כל מסמך במסד הנתונים שלנו</w:t>
      </w:r>
    </w:p>
    <w:p w14:paraId="2ACB69A4" w14:textId="0AA6A354" w:rsidR="00284853" w:rsidRDefault="00284853" w:rsidP="00284853">
      <w:pPr>
        <w:pStyle w:val="Listenabsatz"/>
        <w:numPr>
          <w:ilvl w:val="0"/>
          <w:numId w:val="22"/>
        </w:numPr>
        <w:bidi/>
        <w:spacing w:line="276" w:lineRule="auto"/>
        <w:rPr>
          <w:rFonts w:ascii="Arial" w:hAnsi="Arial" w:cs="Arial"/>
          <w:lang w:bidi="he-IL"/>
        </w:rPr>
      </w:pPr>
      <w:commentRangeStart w:id="0"/>
      <w:proofErr w:type="spellStart"/>
      <w:r w:rsidRPr="004731F5">
        <w:rPr>
          <w:rFonts w:ascii="Arial" w:hAnsi="Arial" w:cs="Arial"/>
          <w:lang w:bidi="he-IL"/>
        </w:rPr>
        <w:t>old_pgpids</w:t>
      </w:r>
      <w:commentRangeEnd w:id="0"/>
      <w:proofErr w:type="spellEnd"/>
      <w:r w:rsidR="00CD5ECD" w:rsidRPr="004731F5">
        <w:rPr>
          <w:rStyle w:val="Kommentarzeichen"/>
          <w:rtl/>
        </w:rPr>
        <w:commentReference w:id="0"/>
      </w:r>
      <w:r>
        <w:rPr>
          <w:rFonts w:ascii="Arial" w:hAnsi="Arial" w:cs="Arial" w:hint="cs"/>
          <w:rtl/>
          <w:lang w:bidi="he-IL"/>
        </w:rPr>
        <w:t xml:space="preserve"> </w:t>
      </w:r>
      <w:r>
        <w:rPr>
          <w:rFonts w:ascii="Arial" w:hAnsi="Arial" w:cs="Arial"/>
          <w:rtl/>
          <w:lang w:bidi="he-IL"/>
        </w:rPr>
        <w:t>–</w:t>
      </w:r>
      <w:r>
        <w:rPr>
          <w:rFonts w:ascii="Arial" w:hAnsi="Arial" w:cs="Arial" w:hint="cs"/>
          <w:rtl/>
          <w:lang w:bidi="he-IL"/>
        </w:rPr>
        <w:t xml:space="preserve"> זוהי גרסה ישנה יותר של הזיהוי הייחודי של כל מסמך (רלבנטי לצירופים או מסמכים שהוכנסו בעבר מספר פעמים למס</w:t>
      </w:r>
      <w:r w:rsidR="008804A2">
        <w:rPr>
          <w:rFonts w:ascii="Arial" w:hAnsi="Arial" w:cs="Arial" w:hint="cs"/>
          <w:rtl/>
          <w:lang w:bidi="he-IL"/>
        </w:rPr>
        <w:t>ד</w:t>
      </w:r>
      <w:r>
        <w:rPr>
          <w:rFonts w:ascii="Arial" w:hAnsi="Arial" w:cs="Arial" w:hint="cs"/>
          <w:rtl/>
          <w:lang w:bidi="he-IL"/>
        </w:rPr>
        <w:t xml:space="preserve"> הנתונים וניקו אותם מאז)</w:t>
      </w:r>
    </w:p>
    <w:p w14:paraId="58A08574" w14:textId="77777777" w:rsidR="00284853" w:rsidRDefault="00284853" w:rsidP="00284853">
      <w:pPr>
        <w:pStyle w:val="Listenabsatz"/>
        <w:numPr>
          <w:ilvl w:val="0"/>
          <w:numId w:val="22"/>
        </w:numPr>
        <w:bidi/>
        <w:spacing w:line="276" w:lineRule="auto"/>
        <w:rPr>
          <w:rFonts w:ascii="Arial" w:hAnsi="Arial" w:cs="Arial"/>
          <w:lang w:bidi="he-IL"/>
        </w:rPr>
      </w:pPr>
      <w:proofErr w:type="spellStart"/>
      <w:r w:rsidRPr="00284853">
        <w:rPr>
          <w:rFonts w:ascii="Arial" w:hAnsi="Arial" w:cs="Arial"/>
          <w:b/>
          <w:bCs/>
          <w:lang w:bidi="he-IL"/>
        </w:rPr>
        <w:t>shelfmark</w:t>
      </w:r>
      <w:proofErr w:type="spellEnd"/>
      <w:r>
        <w:rPr>
          <w:rFonts w:ascii="Arial" w:hAnsi="Arial" w:cs="Arial" w:hint="cs"/>
          <w:rtl/>
          <w:lang w:bidi="he-IL"/>
        </w:rPr>
        <w:t xml:space="preserve"> </w:t>
      </w:r>
      <w:r>
        <w:rPr>
          <w:rFonts w:ascii="Arial" w:hAnsi="Arial" w:cs="Arial"/>
          <w:rtl/>
          <w:lang w:bidi="he-IL"/>
        </w:rPr>
        <w:t>–</w:t>
      </w:r>
      <w:r>
        <w:rPr>
          <w:rFonts w:ascii="Arial" w:hAnsi="Arial" w:cs="Arial" w:hint="cs"/>
          <w:rtl/>
          <w:lang w:bidi="he-IL"/>
        </w:rPr>
        <w:t xml:space="preserve"> סימן מדף הוא מיקום; מציין היכן נמצא המסמך הפיזי</w:t>
      </w:r>
    </w:p>
    <w:p w14:paraId="212C9AEB" w14:textId="1ACD689D" w:rsidR="00284853" w:rsidRDefault="00284853" w:rsidP="00284853">
      <w:pPr>
        <w:pStyle w:val="Listenabsatz"/>
        <w:numPr>
          <w:ilvl w:val="0"/>
          <w:numId w:val="22"/>
        </w:numPr>
        <w:bidi/>
        <w:spacing w:line="276" w:lineRule="auto"/>
        <w:rPr>
          <w:rFonts w:ascii="Arial" w:hAnsi="Arial" w:cs="Arial"/>
          <w:lang w:bidi="he-IL"/>
        </w:rPr>
      </w:pPr>
      <w:commentRangeStart w:id="1"/>
      <w:proofErr w:type="spellStart"/>
      <w:r w:rsidRPr="004731F5">
        <w:rPr>
          <w:rFonts w:ascii="Arial" w:hAnsi="Arial" w:cs="Arial"/>
          <w:lang w:bidi="he-IL"/>
        </w:rPr>
        <w:t>collection</w:t>
      </w:r>
      <w:proofErr w:type="spellEnd"/>
      <w:r>
        <w:rPr>
          <w:rFonts w:ascii="Arial" w:hAnsi="Arial" w:cs="Arial" w:hint="cs"/>
          <w:rtl/>
          <w:lang w:bidi="he-IL"/>
        </w:rPr>
        <w:t xml:space="preserve"> </w:t>
      </w:r>
      <w:commentRangeEnd w:id="1"/>
      <w:r w:rsidR="00CD5ECD">
        <w:rPr>
          <w:rStyle w:val="Kommentarzeichen"/>
        </w:rPr>
        <w:commentReference w:id="1"/>
      </w:r>
      <w:r>
        <w:rPr>
          <w:rFonts w:ascii="Arial" w:hAnsi="Arial" w:cs="Arial"/>
          <w:rtl/>
          <w:lang w:bidi="he-IL"/>
        </w:rPr>
        <w:t>–</w:t>
      </w:r>
      <w:r>
        <w:rPr>
          <w:rFonts w:ascii="Arial" w:hAnsi="Arial" w:cs="Arial" w:hint="cs"/>
          <w:rtl/>
          <w:lang w:bidi="he-IL"/>
        </w:rPr>
        <w:t xml:space="preserve"> אוספים, לרוב מצוינים בסימני המדף, </w:t>
      </w:r>
      <w:r w:rsidR="004D4512">
        <w:rPr>
          <w:rFonts w:ascii="Arial" w:hAnsi="Arial" w:cs="Arial" w:hint="cs"/>
          <w:rtl/>
          <w:lang w:bidi="he-IL"/>
        </w:rPr>
        <w:t>מוסרים</w:t>
      </w:r>
      <w:r>
        <w:rPr>
          <w:rFonts w:ascii="Arial" w:hAnsi="Arial" w:cs="Arial" w:hint="cs"/>
          <w:rtl/>
          <w:lang w:bidi="he-IL"/>
        </w:rPr>
        <w:t xml:space="preserve"> לנו </w:t>
      </w:r>
      <w:r w:rsidR="004D4512">
        <w:rPr>
          <w:rFonts w:ascii="Arial" w:hAnsi="Arial" w:cs="Arial" w:hint="cs"/>
          <w:rtl/>
          <w:lang w:bidi="he-IL"/>
        </w:rPr>
        <w:t>מידע</w:t>
      </w:r>
      <w:r>
        <w:rPr>
          <w:rFonts w:ascii="Arial" w:hAnsi="Arial" w:cs="Arial" w:hint="cs"/>
          <w:rtl/>
          <w:lang w:bidi="he-IL"/>
        </w:rPr>
        <w:t xml:space="preserve"> על המקום שבו מוסד מחזיק את המסמך הפיזי (לספריות אחדות יש מספר אוספים)</w:t>
      </w:r>
    </w:p>
    <w:p w14:paraId="473FF2CD" w14:textId="77777777" w:rsidR="00284853" w:rsidRDefault="00284853" w:rsidP="00284853">
      <w:pPr>
        <w:pStyle w:val="Listenabsatz"/>
        <w:numPr>
          <w:ilvl w:val="0"/>
          <w:numId w:val="22"/>
        </w:numPr>
        <w:bidi/>
        <w:spacing w:line="276" w:lineRule="auto"/>
        <w:rPr>
          <w:rFonts w:ascii="Arial" w:hAnsi="Arial" w:cs="Arial"/>
          <w:lang w:bidi="he-IL"/>
        </w:rPr>
      </w:pPr>
      <w:proofErr w:type="spellStart"/>
      <w:r w:rsidRPr="00284853">
        <w:rPr>
          <w:rFonts w:ascii="Arial" w:hAnsi="Arial" w:cs="Arial"/>
          <w:b/>
          <w:bCs/>
          <w:lang w:bidi="he-IL"/>
        </w:rPr>
        <w:t>description</w:t>
      </w:r>
      <w:proofErr w:type="spellEnd"/>
      <w:r>
        <w:rPr>
          <w:rFonts w:ascii="Arial" w:hAnsi="Arial" w:cs="Arial" w:hint="cs"/>
          <w:rtl/>
          <w:lang w:bidi="he-IL"/>
        </w:rPr>
        <w:t xml:space="preserve"> </w:t>
      </w:r>
      <w:r>
        <w:rPr>
          <w:rFonts w:ascii="Arial" w:hAnsi="Arial" w:cs="Arial"/>
          <w:rtl/>
          <w:lang w:bidi="he-IL"/>
        </w:rPr>
        <w:t>–</w:t>
      </w:r>
      <w:r>
        <w:rPr>
          <w:rFonts w:ascii="Arial" w:hAnsi="Arial" w:cs="Arial" w:hint="cs"/>
          <w:rtl/>
          <w:lang w:bidi="he-IL"/>
        </w:rPr>
        <w:t xml:space="preserve"> התיאור של כל מסמך</w:t>
      </w:r>
    </w:p>
    <w:p w14:paraId="7B527C9C" w14:textId="243AD318" w:rsidR="00284853" w:rsidRDefault="00284853" w:rsidP="00284853">
      <w:pPr>
        <w:pStyle w:val="Listenabsatz"/>
        <w:numPr>
          <w:ilvl w:val="0"/>
          <w:numId w:val="22"/>
        </w:numPr>
        <w:bidi/>
        <w:spacing w:line="276" w:lineRule="auto"/>
        <w:rPr>
          <w:rFonts w:ascii="Arial" w:hAnsi="Arial" w:cs="Arial"/>
          <w:lang w:bidi="he-IL"/>
        </w:rPr>
      </w:pPr>
      <w:proofErr w:type="spellStart"/>
      <w:r w:rsidRPr="00284853">
        <w:rPr>
          <w:rFonts w:ascii="Arial" w:hAnsi="Arial" w:cs="Arial"/>
          <w:b/>
          <w:bCs/>
          <w:lang w:bidi="he-IL"/>
        </w:rPr>
        <w:t>transcription</w:t>
      </w:r>
      <w:proofErr w:type="spellEnd"/>
      <w:r>
        <w:rPr>
          <w:rFonts w:ascii="Arial" w:hAnsi="Arial" w:cs="Arial" w:hint="cs"/>
          <w:rtl/>
          <w:lang w:bidi="he-IL"/>
        </w:rPr>
        <w:t xml:space="preserve"> </w:t>
      </w:r>
      <w:r>
        <w:rPr>
          <w:rFonts w:ascii="Arial" w:hAnsi="Arial" w:cs="Arial"/>
          <w:rtl/>
          <w:lang w:bidi="he-IL"/>
        </w:rPr>
        <w:t>–</w:t>
      </w:r>
      <w:r>
        <w:rPr>
          <w:rFonts w:ascii="Arial" w:hAnsi="Arial" w:cs="Arial" w:hint="cs"/>
          <w:rtl/>
          <w:lang w:bidi="he-IL"/>
        </w:rPr>
        <w:t xml:space="preserve"> תעתיק פירושו </w:t>
      </w:r>
      <w:r w:rsidR="004D4512">
        <w:rPr>
          <w:rFonts w:ascii="Arial" w:hAnsi="Arial" w:cs="Arial" w:hint="cs"/>
          <w:rtl/>
          <w:lang w:bidi="he-IL"/>
        </w:rPr>
        <w:t>יצירה</w:t>
      </w:r>
      <w:r>
        <w:rPr>
          <w:rFonts w:ascii="Arial" w:hAnsi="Arial" w:cs="Arial" w:hint="cs"/>
          <w:rtl/>
          <w:lang w:bidi="he-IL"/>
        </w:rPr>
        <w:t xml:space="preserve"> דיגיטלי</w:t>
      </w:r>
      <w:r w:rsidR="004D4512">
        <w:rPr>
          <w:rFonts w:ascii="Arial" w:hAnsi="Arial" w:cs="Arial" w:hint="cs"/>
          <w:rtl/>
          <w:lang w:bidi="he-IL"/>
        </w:rPr>
        <w:t>ת</w:t>
      </w:r>
      <w:r>
        <w:rPr>
          <w:rFonts w:ascii="Arial" w:hAnsi="Arial" w:cs="Arial" w:hint="cs"/>
          <w:rtl/>
          <w:lang w:bidi="he-IL"/>
        </w:rPr>
        <w:t xml:space="preserve"> של הטקסט של המס</w:t>
      </w:r>
      <w:r w:rsidR="004D4512">
        <w:rPr>
          <w:rFonts w:ascii="Arial" w:hAnsi="Arial" w:cs="Arial" w:hint="cs"/>
          <w:rtl/>
          <w:lang w:bidi="he-IL"/>
        </w:rPr>
        <w:t>מ</w:t>
      </w:r>
      <w:r>
        <w:rPr>
          <w:rFonts w:ascii="Arial" w:hAnsi="Arial" w:cs="Arial" w:hint="cs"/>
          <w:rtl/>
          <w:lang w:bidi="he-IL"/>
        </w:rPr>
        <w:t>ך בשפה המקורית (</w:t>
      </w:r>
      <w:proofErr w:type="gramStart"/>
      <w:r>
        <w:rPr>
          <w:rFonts w:ascii="Arial" w:hAnsi="Arial" w:cs="Arial" w:hint="cs"/>
          <w:rtl/>
          <w:lang w:bidi="he-IL"/>
        </w:rPr>
        <w:t>אברהם:</w:t>
      </w:r>
      <w:proofErr w:type="spellStart"/>
      <w:r>
        <w:rPr>
          <w:rFonts w:ascii="Arial" w:hAnsi="Arial" w:cs="Arial"/>
          <w:lang w:bidi="he-IL"/>
        </w:rPr>
        <w:t>transcription</w:t>
      </w:r>
      <w:proofErr w:type="spellEnd"/>
      <w:proofErr w:type="gramEnd"/>
      <w:r>
        <w:rPr>
          <w:rFonts w:ascii="Arial" w:hAnsi="Arial" w:cs="Arial" w:hint="cs"/>
          <w:rtl/>
          <w:lang w:bidi="he-IL"/>
        </w:rPr>
        <w:t xml:space="preserve"> יציג את כל המסמכים ש</w:t>
      </w:r>
      <w:r w:rsidR="004D4512">
        <w:rPr>
          <w:rFonts w:ascii="Arial" w:hAnsi="Arial" w:cs="Arial" w:hint="cs"/>
          <w:rtl/>
          <w:lang w:bidi="he-IL"/>
        </w:rPr>
        <w:t>ב</w:t>
      </w:r>
      <w:r>
        <w:rPr>
          <w:rFonts w:ascii="Arial" w:hAnsi="Arial" w:cs="Arial" w:hint="cs"/>
          <w:rtl/>
          <w:lang w:bidi="he-IL"/>
        </w:rPr>
        <w:t xml:space="preserve">הם מוזכר בטקסט </w:t>
      </w:r>
      <w:r w:rsidR="004D4512">
        <w:rPr>
          <w:rFonts w:ascii="Arial" w:hAnsi="Arial" w:cs="Arial" w:hint="cs"/>
          <w:rtl/>
          <w:lang w:bidi="he-IL"/>
        </w:rPr>
        <w:t xml:space="preserve">מישהו </w:t>
      </w:r>
      <w:r>
        <w:rPr>
          <w:rFonts w:ascii="Arial" w:hAnsi="Arial" w:cs="Arial" w:hint="cs"/>
          <w:rtl/>
          <w:lang w:bidi="he-IL"/>
        </w:rPr>
        <w:t>בשם אברהם)</w:t>
      </w:r>
    </w:p>
    <w:p w14:paraId="26835A38" w14:textId="77777777" w:rsidR="00284853" w:rsidRDefault="00284853" w:rsidP="00284853">
      <w:pPr>
        <w:pStyle w:val="Listenabsatz"/>
        <w:numPr>
          <w:ilvl w:val="0"/>
          <w:numId w:val="22"/>
        </w:numPr>
        <w:bidi/>
        <w:spacing w:line="276" w:lineRule="auto"/>
        <w:rPr>
          <w:rFonts w:ascii="Arial" w:hAnsi="Arial" w:cs="Arial"/>
          <w:lang w:bidi="he-IL"/>
        </w:rPr>
      </w:pPr>
      <w:r w:rsidRPr="00284853">
        <w:rPr>
          <w:rFonts w:ascii="Arial" w:hAnsi="Arial" w:cs="Arial"/>
          <w:b/>
          <w:bCs/>
          <w:lang w:bidi="he-IL"/>
        </w:rPr>
        <w:t>tags</w:t>
      </w:r>
      <w:r>
        <w:rPr>
          <w:rFonts w:ascii="Arial" w:hAnsi="Arial" w:cs="Arial" w:hint="cs"/>
          <w:rtl/>
          <w:lang w:bidi="he-IL"/>
        </w:rPr>
        <w:t xml:space="preserve"> </w:t>
      </w:r>
      <w:r>
        <w:rPr>
          <w:rFonts w:ascii="Arial" w:hAnsi="Arial" w:cs="Arial"/>
          <w:rtl/>
          <w:lang w:bidi="he-IL"/>
        </w:rPr>
        <w:t>–</w:t>
      </w:r>
      <w:r>
        <w:rPr>
          <w:rFonts w:ascii="Arial" w:hAnsi="Arial" w:cs="Arial" w:hint="cs"/>
          <w:rtl/>
          <w:lang w:bidi="he-IL"/>
        </w:rPr>
        <w:t xml:space="preserve"> תוויות הן מילות מפתח של חוקרינו לתאר מסמך (כגון </w:t>
      </w:r>
      <w:r>
        <w:rPr>
          <w:rFonts w:ascii="Arial" w:hAnsi="Arial" w:cs="Arial"/>
          <w:lang w:bidi="he-IL"/>
        </w:rPr>
        <w:t>#</w:t>
      </w:r>
      <w:r>
        <w:rPr>
          <w:rFonts w:ascii="Arial" w:hAnsi="Arial" w:cs="Arial" w:hint="cs"/>
          <w:rtl/>
          <w:lang w:bidi="he-IL"/>
        </w:rPr>
        <w:t xml:space="preserve">הודו או </w:t>
      </w:r>
      <w:r>
        <w:rPr>
          <w:rFonts w:ascii="Arial" w:hAnsi="Arial" w:cs="Arial"/>
          <w:lang w:bidi="he-IL"/>
        </w:rPr>
        <w:t>#</w:t>
      </w:r>
      <w:r>
        <w:rPr>
          <w:rFonts w:ascii="Arial" w:hAnsi="Arial" w:cs="Arial" w:hint="cs"/>
          <w:rtl/>
          <w:lang w:bidi="he-IL"/>
        </w:rPr>
        <w:t>תלונות). שימו לב ששיטת התוויות שלנו אינה עקבית ואינה שלמה.</w:t>
      </w:r>
    </w:p>
    <w:p w14:paraId="1828DF67" w14:textId="77777777" w:rsidR="00284853" w:rsidRDefault="00CD5ECD" w:rsidP="00284853">
      <w:pPr>
        <w:pStyle w:val="Listenabsatz"/>
        <w:numPr>
          <w:ilvl w:val="0"/>
          <w:numId w:val="22"/>
        </w:numPr>
        <w:bidi/>
        <w:spacing w:line="276" w:lineRule="auto"/>
        <w:rPr>
          <w:rFonts w:ascii="Arial" w:hAnsi="Arial" w:cs="Arial"/>
          <w:lang w:bidi="he-IL"/>
        </w:rPr>
      </w:pPr>
      <w:proofErr w:type="spellStart"/>
      <w:r w:rsidRPr="00CD5ECD">
        <w:rPr>
          <w:rFonts w:ascii="Arial" w:hAnsi="Arial" w:cs="Arial"/>
          <w:b/>
          <w:bCs/>
          <w:lang w:bidi="he-IL"/>
        </w:rPr>
        <w:t>l</w:t>
      </w:r>
      <w:r w:rsidR="00284853" w:rsidRPr="00CD5ECD">
        <w:rPr>
          <w:rFonts w:ascii="Arial" w:hAnsi="Arial" w:cs="Arial"/>
          <w:b/>
          <w:bCs/>
          <w:lang w:bidi="he-IL"/>
        </w:rPr>
        <w:t>anguage_code</w:t>
      </w:r>
      <w:proofErr w:type="spellEnd"/>
      <w:r w:rsidR="00284853">
        <w:rPr>
          <w:rFonts w:ascii="Arial" w:hAnsi="Arial" w:cs="Arial" w:hint="cs"/>
          <w:rtl/>
          <w:lang w:bidi="he-IL"/>
        </w:rPr>
        <w:t xml:space="preserve"> </w:t>
      </w:r>
      <w:r>
        <w:rPr>
          <w:rFonts w:ascii="Arial" w:hAnsi="Arial" w:cs="Arial"/>
          <w:rtl/>
          <w:lang w:bidi="he-IL"/>
        </w:rPr>
        <w:t>–</w:t>
      </w:r>
      <w:r w:rsidR="00284853">
        <w:rPr>
          <w:rFonts w:ascii="Arial" w:hAnsi="Arial" w:cs="Arial" w:hint="cs"/>
          <w:rtl/>
          <w:lang w:bidi="he-IL"/>
        </w:rPr>
        <w:t xml:space="preserve"> </w:t>
      </w:r>
      <w:r>
        <w:rPr>
          <w:rFonts w:ascii="Arial" w:hAnsi="Arial" w:cs="Arial" w:hint="cs"/>
          <w:rtl/>
          <w:lang w:bidi="he-IL"/>
        </w:rPr>
        <w:t>מציין את שפת המסמך (</w:t>
      </w:r>
      <w:proofErr w:type="spellStart"/>
      <w:r>
        <w:rPr>
          <w:rFonts w:ascii="Arial" w:hAnsi="Arial" w:cs="Arial"/>
          <w:lang w:bidi="he-IL"/>
        </w:rPr>
        <w:t>language_</w:t>
      </w:r>
      <w:proofErr w:type="gramStart"/>
      <w:r>
        <w:rPr>
          <w:rFonts w:ascii="Arial" w:hAnsi="Arial" w:cs="Arial"/>
          <w:lang w:bidi="he-IL"/>
        </w:rPr>
        <w:t>code:he</w:t>
      </w:r>
      <w:proofErr w:type="spellEnd"/>
      <w:proofErr w:type="gramEnd"/>
      <w:r>
        <w:rPr>
          <w:rFonts w:ascii="Arial" w:hAnsi="Arial" w:cs="Arial" w:hint="cs"/>
          <w:rtl/>
          <w:lang w:bidi="he-IL"/>
        </w:rPr>
        <w:t xml:space="preserve"> יציג את כל המסמכים בשפה העברית, ערבית=</w:t>
      </w:r>
      <w:proofErr w:type="spellStart"/>
      <w:r>
        <w:rPr>
          <w:rFonts w:ascii="Arial" w:hAnsi="Arial" w:cs="Arial"/>
          <w:lang w:bidi="he-IL"/>
        </w:rPr>
        <w:t>ar</w:t>
      </w:r>
      <w:proofErr w:type="spellEnd"/>
      <w:r>
        <w:rPr>
          <w:rFonts w:ascii="Arial" w:hAnsi="Arial" w:cs="Arial" w:hint="cs"/>
          <w:rtl/>
          <w:lang w:bidi="he-IL"/>
        </w:rPr>
        <w:t>, ערבית יהודית=</w:t>
      </w:r>
      <w:proofErr w:type="spellStart"/>
      <w:r>
        <w:rPr>
          <w:rFonts w:ascii="Arial" w:hAnsi="Arial" w:cs="Arial"/>
          <w:lang w:bidi="he-IL"/>
        </w:rPr>
        <w:t>jrb</w:t>
      </w:r>
      <w:proofErr w:type="spellEnd"/>
      <w:r>
        <w:rPr>
          <w:rFonts w:ascii="Arial" w:hAnsi="Arial" w:cs="Arial" w:hint="cs"/>
          <w:rtl/>
          <w:lang w:bidi="he-IL"/>
        </w:rPr>
        <w:t>)</w:t>
      </w:r>
    </w:p>
    <w:p w14:paraId="730F29B6" w14:textId="3662C182" w:rsidR="00CD5ECD" w:rsidRDefault="00CD5ECD" w:rsidP="00CD5ECD">
      <w:pPr>
        <w:pStyle w:val="Listenabsatz"/>
        <w:numPr>
          <w:ilvl w:val="0"/>
          <w:numId w:val="22"/>
        </w:numPr>
        <w:bidi/>
        <w:spacing w:line="276" w:lineRule="auto"/>
        <w:rPr>
          <w:rFonts w:ascii="Arial" w:hAnsi="Arial" w:cs="Arial"/>
          <w:lang w:bidi="he-IL"/>
        </w:rPr>
      </w:pPr>
      <w:proofErr w:type="spellStart"/>
      <w:r w:rsidRPr="00CD5ECD">
        <w:rPr>
          <w:rFonts w:ascii="Arial" w:hAnsi="Arial" w:cs="Arial"/>
          <w:b/>
          <w:bCs/>
          <w:lang w:bidi="he-IL"/>
        </w:rPr>
        <w:t>input_year</w:t>
      </w:r>
      <w:proofErr w:type="spellEnd"/>
      <w:r>
        <w:rPr>
          <w:rFonts w:ascii="Arial" w:hAnsi="Arial" w:cs="Arial" w:hint="cs"/>
          <w:rtl/>
          <w:lang w:bidi="he-IL"/>
        </w:rPr>
        <w:t xml:space="preserve"> </w:t>
      </w:r>
      <w:r>
        <w:rPr>
          <w:rFonts w:ascii="Arial" w:hAnsi="Arial" w:cs="Arial"/>
          <w:rtl/>
          <w:lang w:bidi="he-IL"/>
        </w:rPr>
        <w:t>–</w:t>
      </w:r>
      <w:r>
        <w:rPr>
          <w:rFonts w:ascii="Arial" w:hAnsi="Arial" w:cs="Arial" w:hint="cs"/>
          <w:rtl/>
          <w:lang w:bidi="he-IL"/>
        </w:rPr>
        <w:t xml:space="preserve"> מציין את השנה שבה </w:t>
      </w:r>
      <w:r w:rsidR="004D4512">
        <w:rPr>
          <w:rFonts w:ascii="Arial" w:hAnsi="Arial" w:cs="Arial" w:hint="cs"/>
          <w:rtl/>
          <w:lang w:bidi="he-IL"/>
        </w:rPr>
        <w:t xml:space="preserve">הוסיפו את </w:t>
      </w:r>
      <w:r>
        <w:rPr>
          <w:rFonts w:ascii="Arial" w:hAnsi="Arial" w:cs="Arial" w:hint="cs"/>
          <w:rtl/>
          <w:lang w:bidi="he-IL"/>
        </w:rPr>
        <w:t>המסמך לפרויקט הגניזה של פרינסטון</w:t>
      </w:r>
    </w:p>
    <w:p w14:paraId="27C02D45" w14:textId="77777777" w:rsidR="00CD5ECD" w:rsidRDefault="00CD5ECD" w:rsidP="00CD5ECD">
      <w:pPr>
        <w:bidi/>
        <w:spacing w:line="276" w:lineRule="auto"/>
        <w:rPr>
          <w:rFonts w:ascii="Arial" w:hAnsi="Arial" w:cs="Arial"/>
          <w:lang w:bidi="he-IL"/>
        </w:rPr>
      </w:pPr>
      <w:r>
        <w:rPr>
          <w:rFonts w:ascii="Arial" w:hAnsi="Arial" w:cs="Arial" w:hint="cs"/>
          <w:rtl/>
          <w:lang w:bidi="he-IL"/>
        </w:rPr>
        <w:t>תוכלו לשלב שדות חיפוש עם צירופי חיפוש אחרים, כולל מירכאות (</w:t>
      </w:r>
      <w:proofErr w:type="spellStart"/>
      <w:r>
        <w:rPr>
          <w:rFonts w:ascii="Arial" w:hAnsi="Arial" w:cs="Arial"/>
          <w:lang w:bidi="he-IL"/>
        </w:rPr>
        <w:t>description</w:t>
      </w:r>
      <w:proofErr w:type="spellEnd"/>
      <w:r>
        <w:rPr>
          <w:rFonts w:ascii="Arial" w:hAnsi="Arial" w:cs="Arial"/>
          <w:lang w:bidi="he-IL"/>
        </w:rPr>
        <w:t>:“</w:t>
      </w:r>
      <w:proofErr w:type="spellStart"/>
      <w:r>
        <w:rPr>
          <w:rFonts w:ascii="Arial" w:hAnsi="Arial" w:cs="Arial"/>
          <w:lang w:bidi="he-IL"/>
        </w:rPr>
        <w:t>avraham</w:t>
      </w:r>
      <w:proofErr w:type="spellEnd"/>
      <w:r>
        <w:rPr>
          <w:rFonts w:ascii="Arial" w:hAnsi="Arial" w:cs="Arial"/>
          <w:lang w:bidi="he-IL"/>
        </w:rPr>
        <w:t xml:space="preserve"> </w:t>
      </w:r>
      <w:proofErr w:type="spellStart"/>
      <w:r>
        <w:rPr>
          <w:rFonts w:ascii="Arial" w:hAnsi="Arial" w:cs="Arial"/>
          <w:lang w:bidi="he-IL"/>
        </w:rPr>
        <w:t>maimonides</w:t>
      </w:r>
      <w:proofErr w:type="spellEnd"/>
      <w:r>
        <w:rPr>
          <w:rFonts w:ascii="Arial" w:hAnsi="Arial" w:cs="Arial"/>
          <w:lang w:bidi="he-IL"/>
        </w:rPr>
        <w:t>“</w:t>
      </w:r>
      <w:r>
        <w:rPr>
          <w:rFonts w:ascii="Arial" w:hAnsi="Arial" w:cs="Arial" w:hint="cs"/>
          <w:rtl/>
          <w:lang w:bidi="he-IL"/>
        </w:rPr>
        <w:t>), או אופרטורים בוליאניים (</w:t>
      </w:r>
      <w:proofErr w:type="spellStart"/>
      <w:r>
        <w:rPr>
          <w:rFonts w:ascii="Arial" w:hAnsi="Arial" w:cs="Arial"/>
          <w:lang w:bidi="he-IL"/>
        </w:rPr>
        <w:t>description</w:t>
      </w:r>
      <w:proofErr w:type="spellEnd"/>
      <w:r>
        <w:rPr>
          <w:rFonts w:ascii="Arial" w:hAnsi="Arial" w:cs="Arial"/>
          <w:lang w:bidi="he-IL"/>
        </w:rPr>
        <w:t>:“</w:t>
      </w:r>
      <w:proofErr w:type="spellStart"/>
      <w:r>
        <w:rPr>
          <w:rFonts w:ascii="Arial" w:hAnsi="Arial" w:cs="Arial"/>
          <w:lang w:bidi="he-IL"/>
        </w:rPr>
        <w:t>avraham</w:t>
      </w:r>
      <w:proofErr w:type="spellEnd"/>
      <w:r>
        <w:rPr>
          <w:rFonts w:ascii="Arial" w:hAnsi="Arial" w:cs="Arial"/>
          <w:lang w:bidi="he-IL"/>
        </w:rPr>
        <w:t xml:space="preserve"> </w:t>
      </w:r>
      <w:proofErr w:type="spellStart"/>
      <w:r>
        <w:rPr>
          <w:rFonts w:ascii="Arial" w:hAnsi="Arial" w:cs="Arial"/>
          <w:lang w:bidi="he-IL"/>
        </w:rPr>
        <w:t>maimonides</w:t>
      </w:r>
      <w:proofErr w:type="spellEnd"/>
      <w:r>
        <w:rPr>
          <w:rFonts w:ascii="Arial" w:hAnsi="Arial" w:cs="Arial"/>
          <w:lang w:bidi="he-IL"/>
        </w:rPr>
        <w:t xml:space="preserve">“ AND </w:t>
      </w:r>
      <w:proofErr w:type="spellStart"/>
      <w:r>
        <w:rPr>
          <w:rFonts w:ascii="Arial" w:hAnsi="Arial" w:cs="Arial"/>
          <w:lang w:bidi="he-IL"/>
        </w:rPr>
        <w:t>tag:petiiton</w:t>
      </w:r>
      <w:proofErr w:type="spellEnd"/>
      <w:r>
        <w:rPr>
          <w:rFonts w:ascii="Arial" w:hAnsi="Arial" w:cs="Arial" w:hint="cs"/>
          <w:rtl/>
          <w:lang w:bidi="he-IL"/>
        </w:rPr>
        <w:t>)</w:t>
      </w:r>
      <w:commentRangeStart w:id="2"/>
      <w:r>
        <w:rPr>
          <w:rFonts w:ascii="Arial" w:hAnsi="Arial" w:cs="Arial" w:hint="cs"/>
          <w:rtl/>
          <w:lang w:bidi="he-IL"/>
        </w:rPr>
        <w:t>.</w:t>
      </w:r>
      <w:commentRangeEnd w:id="2"/>
      <w:r w:rsidR="004D4512">
        <w:rPr>
          <w:rStyle w:val="Kommentarzeichen"/>
        </w:rPr>
        <w:commentReference w:id="2"/>
      </w:r>
    </w:p>
    <w:p w14:paraId="1295772D" w14:textId="77777777" w:rsidR="00CD5ECD" w:rsidRDefault="00CD5ECD" w:rsidP="00CD5ECD">
      <w:pPr>
        <w:bidi/>
        <w:spacing w:line="276" w:lineRule="auto"/>
        <w:rPr>
          <w:rFonts w:ascii="Arial" w:hAnsi="Arial" w:cs="Arial"/>
          <w:lang w:bidi="he-IL"/>
        </w:rPr>
      </w:pPr>
    </w:p>
    <w:p w14:paraId="0B09BB4A" w14:textId="77777777" w:rsidR="00CD5ECD" w:rsidRDefault="00CD5ECD" w:rsidP="00CD5ECD">
      <w:pPr>
        <w:bidi/>
        <w:spacing w:line="276" w:lineRule="auto"/>
        <w:rPr>
          <w:rFonts w:ascii="Arial" w:hAnsi="Arial" w:cs="Arial"/>
          <w:rtl/>
          <w:lang w:bidi="he-IL"/>
        </w:rPr>
      </w:pPr>
      <w:r>
        <w:rPr>
          <w:rFonts w:ascii="Arial" w:hAnsi="Arial" w:cs="Arial" w:hint="cs"/>
          <w:rtl/>
          <w:lang w:bidi="he-IL"/>
        </w:rPr>
        <w:t xml:space="preserve">חיפוש </w:t>
      </w:r>
      <w:r w:rsidR="008A0B02">
        <w:rPr>
          <w:rFonts w:ascii="Arial" w:hAnsi="Arial" w:cs="Arial" w:hint="cs"/>
          <w:rtl/>
          <w:lang w:bidi="he-IL"/>
        </w:rPr>
        <w:t>של צירוף מילים</w:t>
      </w:r>
      <w:r>
        <w:rPr>
          <w:rFonts w:ascii="Arial" w:hAnsi="Arial" w:cs="Arial" w:hint="cs"/>
          <w:rtl/>
          <w:lang w:bidi="he-IL"/>
        </w:rPr>
        <w:t xml:space="preserve"> מדויק</w:t>
      </w:r>
    </w:p>
    <w:p w14:paraId="0F62B35E" w14:textId="77777777" w:rsidR="008A0B02" w:rsidRDefault="008A0B02" w:rsidP="008A0B02">
      <w:pPr>
        <w:bidi/>
        <w:spacing w:line="276" w:lineRule="auto"/>
        <w:rPr>
          <w:rFonts w:ascii="Arial" w:hAnsi="Arial" w:cs="Arial"/>
          <w:rtl/>
          <w:lang w:bidi="he-IL"/>
        </w:rPr>
      </w:pPr>
    </w:p>
    <w:p w14:paraId="5887DA70" w14:textId="77777777" w:rsidR="008A0B02" w:rsidRDefault="008A0B02" w:rsidP="008A0B02">
      <w:pPr>
        <w:bidi/>
        <w:spacing w:line="276" w:lineRule="auto"/>
        <w:rPr>
          <w:rFonts w:ascii="Arial" w:hAnsi="Arial" w:cs="Arial"/>
          <w:rtl/>
          <w:lang w:bidi="he-IL"/>
        </w:rPr>
      </w:pPr>
      <w:r>
        <w:rPr>
          <w:rFonts w:ascii="Arial" w:hAnsi="Arial" w:cs="Arial" w:hint="cs"/>
          <w:rtl/>
          <w:lang w:bidi="he-IL"/>
        </w:rPr>
        <w:t>אם ברצונכם לחפש משפט מסוים, הציבו את מונחי החיפוש שלכם במירכאות.</w:t>
      </w:r>
    </w:p>
    <w:p w14:paraId="6ED3EADA" w14:textId="7E2CEE43" w:rsidR="008A0B02" w:rsidRDefault="008A0B02" w:rsidP="008A0B02">
      <w:pPr>
        <w:bidi/>
        <w:spacing w:line="276" w:lineRule="auto"/>
        <w:rPr>
          <w:rFonts w:ascii="Arial" w:hAnsi="Arial" w:cs="Arial"/>
          <w:rtl/>
          <w:lang w:bidi="he-IL"/>
        </w:rPr>
      </w:pPr>
      <w:r>
        <w:rPr>
          <w:rFonts w:ascii="Arial" w:hAnsi="Arial" w:cs="Arial" w:hint="cs"/>
          <w:rtl/>
          <w:lang w:bidi="he-IL"/>
        </w:rPr>
        <w:t xml:space="preserve">אם תרצו </w:t>
      </w:r>
      <w:r w:rsidR="004D4512">
        <w:rPr>
          <w:rFonts w:ascii="Arial" w:hAnsi="Arial" w:cs="Arial" w:hint="cs"/>
          <w:rtl/>
          <w:lang w:bidi="he-IL"/>
        </w:rPr>
        <w:t xml:space="preserve">למשל </w:t>
      </w:r>
      <w:r>
        <w:rPr>
          <w:rFonts w:ascii="Arial" w:hAnsi="Arial" w:cs="Arial" w:hint="cs"/>
          <w:rtl/>
          <w:lang w:bidi="he-IL"/>
        </w:rPr>
        <w:t>לחפש רשומה שמפנה לאברהם מיימון, בנו של משה מיימון, תוכלו לחפש "אברהם מיימון" כדי להבדילו מאביו, או "הנגיד אברהם" כדי להבדילו מאנשים אחרים ששמם אברהם במסד הנתונים.</w:t>
      </w:r>
    </w:p>
    <w:p w14:paraId="52E5AA2D" w14:textId="5CCCF7D7" w:rsidR="008A0B02" w:rsidRDefault="004D4512" w:rsidP="008A0B02">
      <w:pPr>
        <w:bidi/>
        <w:spacing w:line="276" w:lineRule="auto"/>
        <w:rPr>
          <w:rFonts w:ascii="Arial" w:hAnsi="Arial" w:cs="Arial"/>
          <w:rtl/>
          <w:lang w:bidi="he-IL"/>
        </w:rPr>
      </w:pPr>
      <w:r>
        <w:rPr>
          <w:rFonts w:ascii="Arial" w:hAnsi="Arial" w:cs="Arial" w:hint="cs"/>
          <w:rtl/>
          <w:lang w:bidi="he-IL"/>
        </w:rPr>
        <w:t>אינכם</w:t>
      </w:r>
      <w:r w:rsidR="008A0B02">
        <w:rPr>
          <w:rFonts w:ascii="Arial" w:hAnsi="Arial" w:cs="Arial" w:hint="cs"/>
          <w:rtl/>
          <w:lang w:bidi="he-IL"/>
        </w:rPr>
        <w:t xml:space="preserve"> צריכים להשתמש במירכאות עבור מילים בודדות, רק לצירופי מילים.</w:t>
      </w:r>
    </w:p>
    <w:p w14:paraId="4FBE5949" w14:textId="77777777" w:rsidR="008A0B02" w:rsidRDefault="008A0B02" w:rsidP="008A0B02">
      <w:pPr>
        <w:bidi/>
        <w:spacing w:line="276" w:lineRule="auto"/>
        <w:rPr>
          <w:rFonts w:ascii="Arial" w:hAnsi="Arial" w:cs="Arial"/>
          <w:rtl/>
          <w:lang w:bidi="he-IL"/>
        </w:rPr>
      </w:pPr>
    </w:p>
    <w:p w14:paraId="547436A9" w14:textId="77777777" w:rsidR="008A0B02" w:rsidRDefault="008A0B02" w:rsidP="008A0B02">
      <w:pPr>
        <w:bidi/>
        <w:spacing w:line="276" w:lineRule="auto"/>
        <w:rPr>
          <w:rFonts w:ascii="Arial" w:hAnsi="Arial" w:cs="Arial"/>
          <w:rtl/>
          <w:lang w:bidi="he-IL"/>
        </w:rPr>
      </w:pPr>
    </w:p>
    <w:p w14:paraId="0961D5E1" w14:textId="77777777" w:rsidR="008A0B02" w:rsidRDefault="008A0B02" w:rsidP="008A0B02">
      <w:pPr>
        <w:bidi/>
        <w:spacing w:line="276" w:lineRule="auto"/>
        <w:rPr>
          <w:rFonts w:ascii="Arial" w:hAnsi="Arial" w:cs="Arial"/>
          <w:rtl/>
          <w:lang w:bidi="he-IL"/>
        </w:rPr>
      </w:pPr>
      <w:r>
        <w:rPr>
          <w:rFonts w:ascii="Arial" w:hAnsi="Arial" w:cs="Arial" w:hint="cs"/>
          <w:rtl/>
          <w:lang w:bidi="he-IL"/>
        </w:rPr>
        <w:t>צירוף מונחים</w:t>
      </w:r>
    </w:p>
    <w:p w14:paraId="0956BC1C" w14:textId="77777777" w:rsidR="008A0B02" w:rsidRDefault="008A0B02" w:rsidP="008A0B02">
      <w:pPr>
        <w:bidi/>
        <w:spacing w:line="276" w:lineRule="auto"/>
        <w:rPr>
          <w:rFonts w:ascii="Arial" w:hAnsi="Arial" w:cs="Arial"/>
          <w:rtl/>
          <w:lang w:bidi="he-IL"/>
        </w:rPr>
      </w:pPr>
    </w:p>
    <w:p w14:paraId="5F7B2775" w14:textId="0F854454" w:rsidR="008A0B02" w:rsidRDefault="008A0B02" w:rsidP="008A0B02">
      <w:pPr>
        <w:bidi/>
        <w:spacing w:line="276" w:lineRule="auto"/>
        <w:rPr>
          <w:rFonts w:ascii="Arial" w:hAnsi="Arial" w:cs="Arial"/>
          <w:rtl/>
          <w:lang w:bidi="he-IL"/>
        </w:rPr>
      </w:pPr>
      <w:r w:rsidRPr="008A0B02">
        <w:rPr>
          <w:rFonts w:ascii="Arial" w:hAnsi="Arial" w:cs="Arial" w:hint="cs"/>
          <w:color w:val="4472C4" w:themeColor="accent1"/>
          <w:u w:val="single"/>
          <w:rtl/>
          <w:lang w:bidi="he-IL"/>
        </w:rPr>
        <w:t>אופרטורים בוליאניים</w:t>
      </w:r>
      <w:r w:rsidRPr="008A0B02">
        <w:rPr>
          <w:rFonts w:ascii="Arial" w:hAnsi="Arial" w:cs="Arial" w:hint="cs"/>
          <w:color w:val="4472C4" w:themeColor="accent1"/>
          <w:rtl/>
          <w:lang w:bidi="he-IL"/>
        </w:rPr>
        <w:t xml:space="preserve"> </w:t>
      </w:r>
      <w:r>
        <w:rPr>
          <w:rFonts w:ascii="Arial" w:hAnsi="Arial" w:cs="Arial" w:hint="cs"/>
          <w:rtl/>
          <w:lang w:bidi="he-IL"/>
        </w:rPr>
        <w:t>הם מילות חיבור שמאפשרות לכם לשלוט ב</w:t>
      </w:r>
      <w:r w:rsidR="004066F8">
        <w:rPr>
          <w:rFonts w:ascii="Arial" w:hAnsi="Arial" w:cs="Arial" w:hint="cs"/>
          <w:rtl/>
          <w:lang w:bidi="he-IL"/>
        </w:rPr>
        <w:t>דרך שבה</w:t>
      </w:r>
      <w:r>
        <w:rPr>
          <w:rFonts w:ascii="Arial" w:hAnsi="Arial" w:cs="Arial" w:hint="cs"/>
          <w:rtl/>
          <w:lang w:bidi="he-IL"/>
        </w:rPr>
        <w:t xml:space="preserve"> מונחי החיפוש שלכם</w:t>
      </w:r>
      <w:r w:rsidR="004066F8">
        <w:rPr>
          <w:rFonts w:ascii="Arial" w:hAnsi="Arial" w:cs="Arial" w:hint="cs"/>
          <w:rtl/>
          <w:lang w:bidi="he-IL"/>
        </w:rPr>
        <w:t xml:space="preserve"> מצורפים זה לזה</w:t>
      </w:r>
      <w:r>
        <w:rPr>
          <w:rFonts w:ascii="Arial" w:hAnsi="Arial" w:cs="Arial" w:hint="cs"/>
          <w:rtl/>
          <w:lang w:bidi="he-IL"/>
        </w:rPr>
        <w:t>.</w:t>
      </w:r>
    </w:p>
    <w:p w14:paraId="069AFA2D" w14:textId="1B5AE104" w:rsidR="004066F8" w:rsidRPr="00C65BC0" w:rsidRDefault="004066F8" w:rsidP="004066F8">
      <w:pPr>
        <w:bidi/>
        <w:spacing w:line="276" w:lineRule="auto"/>
        <w:rPr>
          <w:rFonts w:ascii="Arial" w:hAnsi="Arial" w:cs="Arial"/>
          <w:b/>
          <w:bCs/>
          <w:rtl/>
          <w:lang w:bidi="he-IL"/>
        </w:rPr>
      </w:pPr>
      <w:r w:rsidRPr="00C65BC0">
        <w:rPr>
          <w:rFonts w:ascii="Arial" w:hAnsi="Arial" w:cs="Arial" w:hint="cs"/>
          <w:b/>
          <w:bCs/>
          <w:rtl/>
          <w:lang w:bidi="he-IL"/>
        </w:rPr>
        <w:t>ברירת המחדל היא "או"</w:t>
      </w:r>
      <w:r w:rsidR="00C65BC0" w:rsidRPr="00C65BC0">
        <w:rPr>
          <w:rFonts w:ascii="Arial" w:hAnsi="Arial" w:cs="Arial" w:hint="cs"/>
          <w:b/>
          <w:bCs/>
          <w:rtl/>
          <w:lang w:bidi="he-IL"/>
        </w:rPr>
        <w:t xml:space="preserve"> (</w:t>
      </w:r>
      <w:r w:rsidR="00C65BC0" w:rsidRPr="00C65BC0">
        <w:rPr>
          <w:rFonts w:ascii="Arial" w:hAnsi="Arial" w:cs="Arial"/>
          <w:b/>
          <w:bCs/>
          <w:lang w:bidi="he-IL"/>
        </w:rPr>
        <w:t>OR</w:t>
      </w:r>
      <w:r w:rsidR="00C65BC0" w:rsidRPr="00C65BC0">
        <w:rPr>
          <w:rFonts w:ascii="Arial" w:hAnsi="Arial" w:cs="Arial" w:hint="cs"/>
          <w:b/>
          <w:bCs/>
          <w:rtl/>
          <w:lang w:bidi="he-IL"/>
        </w:rPr>
        <w:t>)</w:t>
      </w:r>
      <w:r w:rsidRPr="00C65BC0">
        <w:rPr>
          <w:rFonts w:ascii="Arial" w:hAnsi="Arial" w:cs="Arial" w:hint="cs"/>
          <w:b/>
          <w:bCs/>
          <w:rtl/>
          <w:lang w:bidi="he-IL"/>
        </w:rPr>
        <w:t xml:space="preserve"> </w:t>
      </w:r>
      <w:r w:rsidRPr="00C65BC0">
        <w:rPr>
          <w:rFonts w:ascii="Arial" w:hAnsi="Arial" w:cs="Arial"/>
          <w:b/>
          <w:bCs/>
          <w:rtl/>
          <w:lang w:bidi="he-IL"/>
        </w:rPr>
        <w:t>–</w:t>
      </w:r>
      <w:r w:rsidRPr="00C65BC0">
        <w:rPr>
          <w:rFonts w:ascii="Arial" w:hAnsi="Arial" w:cs="Arial" w:hint="cs"/>
          <w:b/>
          <w:bCs/>
          <w:rtl/>
          <w:lang w:bidi="he-IL"/>
        </w:rPr>
        <w:t xml:space="preserve"> כדי למצוא </w:t>
      </w:r>
      <w:r w:rsidR="00C65BC0" w:rsidRPr="00C65BC0">
        <w:rPr>
          <w:rFonts w:ascii="Arial" w:hAnsi="Arial" w:cs="Arial" w:hint="cs"/>
          <w:b/>
          <w:bCs/>
          <w:rtl/>
          <w:lang w:bidi="he-IL"/>
        </w:rPr>
        <w:t>איזשהו</w:t>
      </w:r>
      <w:r w:rsidRPr="00C65BC0">
        <w:rPr>
          <w:rFonts w:ascii="Arial" w:hAnsi="Arial" w:cs="Arial" w:hint="cs"/>
          <w:b/>
          <w:bCs/>
          <w:rtl/>
          <w:lang w:bidi="he-IL"/>
        </w:rPr>
        <w:t xml:space="preserve"> מונח.</w:t>
      </w:r>
    </w:p>
    <w:p w14:paraId="5BE447E1" w14:textId="5096EE51" w:rsidR="004066F8" w:rsidRDefault="004066F8" w:rsidP="004066F8">
      <w:pPr>
        <w:pStyle w:val="Listenabsatz"/>
        <w:numPr>
          <w:ilvl w:val="0"/>
          <w:numId w:val="23"/>
        </w:numPr>
        <w:bidi/>
        <w:spacing w:line="276" w:lineRule="auto"/>
        <w:rPr>
          <w:rFonts w:ascii="Arial" w:hAnsi="Arial" w:cs="Arial"/>
          <w:lang w:bidi="he-IL"/>
        </w:rPr>
      </w:pPr>
      <w:r>
        <w:rPr>
          <w:rFonts w:ascii="Arial" w:hAnsi="Arial" w:cs="Arial" w:hint="cs"/>
          <w:rtl/>
          <w:lang w:bidi="he-IL"/>
        </w:rPr>
        <w:t>אם אתם מחפשים את אברהם מיימון, החיפוש יציג את כל התוצאות שמכילות את המילים "אברהם" או "מיימון".</w:t>
      </w:r>
    </w:p>
    <w:p w14:paraId="49417CC8" w14:textId="77203A03" w:rsidR="004066F8" w:rsidRDefault="004066F8" w:rsidP="004066F8">
      <w:pPr>
        <w:pStyle w:val="Listenabsatz"/>
        <w:numPr>
          <w:ilvl w:val="0"/>
          <w:numId w:val="23"/>
        </w:numPr>
        <w:bidi/>
        <w:spacing w:line="276" w:lineRule="auto"/>
        <w:rPr>
          <w:rFonts w:ascii="Arial" w:hAnsi="Arial" w:cs="Arial"/>
          <w:lang w:bidi="he-IL"/>
        </w:rPr>
      </w:pPr>
      <w:r>
        <w:rPr>
          <w:rFonts w:ascii="Arial" w:hAnsi="Arial" w:cs="Arial" w:hint="cs"/>
          <w:rtl/>
          <w:lang w:bidi="he-IL"/>
        </w:rPr>
        <w:t>"או" הוא אופרטור כוללני, כלומר הוא מציג את כל התוצאות שמכילות את אחד המונחים שחיפשתם.</w:t>
      </w:r>
    </w:p>
    <w:p w14:paraId="2A5E79E8" w14:textId="1A811F3A" w:rsidR="004066F8" w:rsidRPr="00C65BC0" w:rsidRDefault="004066F8" w:rsidP="004066F8">
      <w:pPr>
        <w:bidi/>
        <w:spacing w:line="276" w:lineRule="auto"/>
        <w:rPr>
          <w:rFonts w:ascii="Arial" w:hAnsi="Arial" w:cs="Arial"/>
          <w:b/>
          <w:bCs/>
          <w:rtl/>
          <w:lang w:bidi="he-IL"/>
        </w:rPr>
      </w:pPr>
      <w:r w:rsidRPr="00C65BC0">
        <w:rPr>
          <w:rFonts w:ascii="Arial" w:hAnsi="Arial" w:cs="Arial" w:hint="cs"/>
          <w:b/>
          <w:bCs/>
          <w:rtl/>
          <w:lang w:bidi="he-IL"/>
        </w:rPr>
        <w:t xml:space="preserve">השימוש </w:t>
      </w:r>
      <w:proofErr w:type="spellStart"/>
      <w:r w:rsidRPr="00C65BC0">
        <w:rPr>
          <w:rFonts w:ascii="Arial" w:hAnsi="Arial" w:cs="Arial" w:hint="cs"/>
          <w:b/>
          <w:bCs/>
          <w:rtl/>
          <w:lang w:bidi="he-IL"/>
        </w:rPr>
        <w:t>ב"ו</w:t>
      </w:r>
      <w:proofErr w:type="spellEnd"/>
      <w:r w:rsidRPr="00C65BC0">
        <w:rPr>
          <w:rFonts w:ascii="Arial" w:hAnsi="Arial" w:cs="Arial" w:hint="cs"/>
          <w:b/>
          <w:bCs/>
          <w:rtl/>
          <w:lang w:bidi="he-IL"/>
        </w:rPr>
        <w:t xml:space="preserve">" </w:t>
      </w:r>
      <w:r w:rsidR="00C65BC0" w:rsidRPr="00C65BC0">
        <w:rPr>
          <w:rFonts w:ascii="Arial" w:hAnsi="Arial" w:cs="Arial" w:hint="cs"/>
          <w:b/>
          <w:bCs/>
          <w:rtl/>
          <w:lang w:bidi="he-IL"/>
        </w:rPr>
        <w:t>(</w:t>
      </w:r>
      <w:r w:rsidR="00C65BC0" w:rsidRPr="00C65BC0">
        <w:rPr>
          <w:rFonts w:ascii="Arial" w:hAnsi="Arial" w:cs="Arial"/>
          <w:b/>
          <w:bCs/>
          <w:lang w:bidi="he-IL"/>
        </w:rPr>
        <w:t>AND</w:t>
      </w:r>
      <w:r w:rsidR="00C65BC0" w:rsidRPr="00C65BC0">
        <w:rPr>
          <w:rFonts w:ascii="Arial" w:hAnsi="Arial" w:cs="Arial" w:hint="cs"/>
          <w:b/>
          <w:bCs/>
          <w:rtl/>
          <w:lang w:bidi="he-IL"/>
        </w:rPr>
        <w:t xml:space="preserve">) </w:t>
      </w:r>
      <w:r w:rsidRPr="00C65BC0">
        <w:rPr>
          <w:rFonts w:ascii="Arial" w:hAnsi="Arial" w:cs="Arial" w:hint="cs"/>
          <w:b/>
          <w:bCs/>
          <w:rtl/>
          <w:lang w:bidi="he-IL"/>
        </w:rPr>
        <w:t xml:space="preserve">מתיר לכם לשלב מונחי חיפוש </w:t>
      </w:r>
      <w:r w:rsidRPr="00C65BC0">
        <w:rPr>
          <w:rFonts w:ascii="Arial" w:hAnsi="Arial" w:cs="Arial"/>
          <w:b/>
          <w:bCs/>
          <w:rtl/>
          <w:lang w:bidi="he-IL"/>
        </w:rPr>
        <w:t>–</w:t>
      </w:r>
      <w:r w:rsidRPr="00C65BC0">
        <w:rPr>
          <w:rFonts w:ascii="Arial" w:hAnsi="Arial" w:cs="Arial" w:hint="cs"/>
          <w:b/>
          <w:bCs/>
          <w:rtl/>
          <w:lang w:bidi="he-IL"/>
        </w:rPr>
        <w:t xml:space="preserve"> כדי למ</w:t>
      </w:r>
      <w:r w:rsidR="00C65BC0" w:rsidRPr="00C65BC0">
        <w:rPr>
          <w:rFonts w:ascii="Arial" w:hAnsi="Arial" w:cs="Arial" w:hint="cs"/>
          <w:b/>
          <w:bCs/>
          <w:rtl/>
          <w:lang w:bidi="he-IL"/>
        </w:rPr>
        <w:t>צ</w:t>
      </w:r>
      <w:r w:rsidRPr="00C65BC0">
        <w:rPr>
          <w:rFonts w:ascii="Arial" w:hAnsi="Arial" w:cs="Arial" w:hint="cs"/>
          <w:b/>
          <w:bCs/>
          <w:rtl/>
          <w:lang w:bidi="he-IL"/>
        </w:rPr>
        <w:t>וא את כל המונחים</w:t>
      </w:r>
      <w:r w:rsidR="00C65BC0" w:rsidRPr="00C65BC0">
        <w:rPr>
          <w:rFonts w:ascii="Arial" w:hAnsi="Arial" w:cs="Arial" w:hint="cs"/>
          <w:b/>
          <w:bCs/>
          <w:rtl/>
          <w:lang w:bidi="he-IL"/>
        </w:rPr>
        <w:t>.</w:t>
      </w:r>
    </w:p>
    <w:p w14:paraId="00BEEA6E" w14:textId="199BAF4C" w:rsidR="00C65BC0" w:rsidRDefault="00C65BC0" w:rsidP="00C65BC0">
      <w:pPr>
        <w:pStyle w:val="Listenabsatz"/>
        <w:numPr>
          <w:ilvl w:val="0"/>
          <w:numId w:val="24"/>
        </w:numPr>
        <w:bidi/>
        <w:spacing w:line="276" w:lineRule="auto"/>
        <w:rPr>
          <w:rFonts w:ascii="Arial" w:hAnsi="Arial" w:cs="Arial"/>
          <w:lang w:bidi="he-IL"/>
        </w:rPr>
      </w:pPr>
      <w:r>
        <w:rPr>
          <w:rFonts w:ascii="Arial" w:hAnsi="Arial" w:cs="Arial" w:hint="cs"/>
          <w:rtl/>
          <w:lang w:bidi="he-IL"/>
        </w:rPr>
        <w:t>למשל, אם תרצו למצוא את כל התוצאות עבור תשובות שנכתבו על ידי אברהם מיימון, תוכלו לחפש "אברהם מיימון" ו</w:t>
      </w:r>
      <w:r>
        <w:rPr>
          <w:rFonts w:ascii="Arial" w:hAnsi="Arial" w:cs="Arial"/>
          <w:lang w:bidi="he-IL"/>
        </w:rPr>
        <w:t xml:space="preserve"> </w:t>
      </w:r>
      <w:r>
        <w:rPr>
          <w:rFonts w:ascii="Arial" w:hAnsi="Arial" w:cs="Arial" w:hint="cs"/>
          <w:rtl/>
          <w:lang w:bidi="he-IL"/>
        </w:rPr>
        <w:t>תשובות.</w:t>
      </w:r>
    </w:p>
    <w:p w14:paraId="6D0BD1A2" w14:textId="7C91E6F5" w:rsidR="00C65BC0" w:rsidRPr="00C65BC0" w:rsidRDefault="00C65BC0" w:rsidP="00C65BC0">
      <w:pPr>
        <w:bidi/>
        <w:spacing w:line="276" w:lineRule="auto"/>
        <w:rPr>
          <w:rFonts w:ascii="Arial" w:hAnsi="Arial" w:cs="Arial"/>
          <w:b/>
          <w:bCs/>
          <w:rtl/>
          <w:lang w:bidi="he-IL"/>
        </w:rPr>
      </w:pPr>
      <w:r w:rsidRPr="00C65BC0">
        <w:rPr>
          <w:rFonts w:ascii="Arial" w:hAnsi="Arial" w:cs="Arial" w:hint="cs"/>
          <w:b/>
          <w:bCs/>
          <w:rtl/>
          <w:lang w:bidi="he-IL"/>
        </w:rPr>
        <w:t>השימוש ב"לא" (</w:t>
      </w:r>
      <w:r w:rsidRPr="00C65BC0">
        <w:rPr>
          <w:rFonts w:ascii="Arial" w:hAnsi="Arial" w:cs="Arial"/>
          <w:b/>
          <w:bCs/>
          <w:lang w:bidi="he-IL"/>
        </w:rPr>
        <w:t>NOT</w:t>
      </w:r>
      <w:r w:rsidRPr="00C65BC0">
        <w:rPr>
          <w:rFonts w:ascii="Arial" w:hAnsi="Arial" w:cs="Arial" w:hint="cs"/>
          <w:b/>
          <w:bCs/>
          <w:rtl/>
          <w:lang w:bidi="he-IL"/>
        </w:rPr>
        <w:t>) שולל תוצאות מסוימות.</w:t>
      </w:r>
    </w:p>
    <w:p w14:paraId="58AA4B1F" w14:textId="045630C1" w:rsidR="00C65BC0" w:rsidRDefault="00C65BC0" w:rsidP="00C65BC0">
      <w:pPr>
        <w:pStyle w:val="Listenabsatz"/>
        <w:numPr>
          <w:ilvl w:val="0"/>
          <w:numId w:val="24"/>
        </w:numPr>
        <w:bidi/>
        <w:spacing w:line="276" w:lineRule="auto"/>
        <w:rPr>
          <w:rFonts w:ascii="Arial" w:hAnsi="Arial" w:cs="Arial"/>
          <w:lang w:bidi="he-IL"/>
        </w:rPr>
      </w:pPr>
      <w:r>
        <w:rPr>
          <w:rFonts w:ascii="Arial" w:hAnsi="Arial" w:cs="Arial" w:hint="cs"/>
          <w:rtl/>
          <w:lang w:bidi="he-IL"/>
        </w:rPr>
        <w:t>למשל, אם תרצו לראות את כל המסמכים שנכתבו על ידי אברהם מיימון חוץ מעצומות, תוכלו לחפש "אברהם מיימון" לא עצומה.</w:t>
      </w:r>
    </w:p>
    <w:p w14:paraId="79991761" w14:textId="02CB7B0D" w:rsidR="00C65BC0" w:rsidRDefault="00C65BC0" w:rsidP="00C65BC0">
      <w:pPr>
        <w:bidi/>
        <w:spacing w:line="276" w:lineRule="auto"/>
        <w:rPr>
          <w:rFonts w:ascii="Arial" w:hAnsi="Arial" w:cs="Arial"/>
          <w:rtl/>
          <w:lang w:bidi="he-IL"/>
        </w:rPr>
      </w:pPr>
    </w:p>
    <w:p w14:paraId="76617C0C" w14:textId="2EA7AD9D" w:rsidR="00C65BC0" w:rsidRDefault="00C65BC0" w:rsidP="00C65BC0">
      <w:pPr>
        <w:bidi/>
        <w:spacing w:line="276" w:lineRule="auto"/>
        <w:rPr>
          <w:rFonts w:ascii="Arial" w:hAnsi="Arial" w:cs="Arial"/>
          <w:rtl/>
          <w:lang w:bidi="he-IL"/>
        </w:rPr>
      </w:pPr>
      <w:r>
        <w:rPr>
          <w:rFonts w:ascii="Arial" w:hAnsi="Arial" w:cs="Arial" w:hint="cs"/>
          <w:rtl/>
          <w:lang w:bidi="he-IL"/>
        </w:rPr>
        <w:t>חיפוש וסינון תוצאות</w:t>
      </w:r>
    </w:p>
    <w:p w14:paraId="083D31AF" w14:textId="77777777" w:rsidR="00C65BC0" w:rsidRDefault="00C65BC0" w:rsidP="00C65BC0">
      <w:pPr>
        <w:bidi/>
        <w:spacing w:line="276" w:lineRule="auto"/>
        <w:rPr>
          <w:rFonts w:ascii="Arial" w:hAnsi="Arial" w:cs="Arial"/>
          <w:rtl/>
          <w:lang w:bidi="he-IL"/>
        </w:rPr>
      </w:pPr>
    </w:p>
    <w:p w14:paraId="109FAC1A" w14:textId="04A0C8BC" w:rsidR="00C65BC0" w:rsidRDefault="00C65BC0" w:rsidP="00C65BC0">
      <w:pPr>
        <w:bidi/>
        <w:spacing w:line="276" w:lineRule="auto"/>
        <w:rPr>
          <w:rFonts w:ascii="Arial" w:hAnsi="Arial" w:cs="Arial"/>
          <w:lang w:bidi="he-IL"/>
        </w:rPr>
      </w:pPr>
      <w:r>
        <w:rPr>
          <w:rFonts w:ascii="Arial" w:hAnsi="Arial" w:cs="Arial" w:hint="cs"/>
          <w:rtl/>
          <w:lang w:bidi="he-IL"/>
        </w:rPr>
        <w:t>עם או בלי מונח חיפוש, תוכלו כעת לסנן את תוצאות החיפוש שלכם לפי סוגי רשומות מחקר זמינים וסוג מסמך.</w:t>
      </w:r>
    </w:p>
    <w:p w14:paraId="27418AC6" w14:textId="0DE557CA" w:rsidR="00C65BC0" w:rsidRDefault="00C65BC0" w:rsidP="00C65BC0">
      <w:pPr>
        <w:bidi/>
        <w:spacing w:line="276" w:lineRule="auto"/>
        <w:rPr>
          <w:rFonts w:ascii="Arial" w:hAnsi="Arial" w:cs="Arial"/>
          <w:rtl/>
          <w:lang w:bidi="he-IL"/>
        </w:rPr>
      </w:pPr>
      <w:r>
        <w:rPr>
          <w:rFonts w:ascii="Arial" w:hAnsi="Arial" w:cs="Arial" w:hint="cs"/>
          <w:rtl/>
          <w:lang w:bidi="he-IL"/>
        </w:rPr>
        <w:t>שימו לב שעליכם להקליד "הכנס" (</w:t>
      </w:r>
      <w:proofErr w:type="spellStart"/>
      <w:r>
        <w:rPr>
          <w:rFonts w:ascii="Arial" w:hAnsi="Arial" w:cs="Arial"/>
          <w:lang w:bidi="he-IL"/>
        </w:rPr>
        <w:t>enter</w:t>
      </w:r>
      <w:proofErr w:type="spellEnd"/>
      <w:r>
        <w:rPr>
          <w:rFonts w:ascii="Arial" w:hAnsi="Arial" w:cs="Arial" w:hint="cs"/>
          <w:rtl/>
          <w:lang w:bidi="he-IL"/>
        </w:rPr>
        <w:t>) במקלדת שלכם או ללחוץ על זכוכית המגדלת עבור המספרים שליד הפילטרים כדי לראות במדויק כמה מסמכים נופלים תחת הקטגוריה הזאת.</w:t>
      </w:r>
    </w:p>
    <w:p w14:paraId="32658B65" w14:textId="5298F03C" w:rsidR="00C65BC0" w:rsidRDefault="00C65BC0" w:rsidP="00C65BC0">
      <w:pPr>
        <w:bidi/>
        <w:spacing w:line="276" w:lineRule="auto"/>
        <w:rPr>
          <w:rFonts w:ascii="Arial" w:hAnsi="Arial" w:cs="Arial"/>
          <w:rtl/>
          <w:lang w:bidi="he-IL"/>
        </w:rPr>
      </w:pPr>
      <w:r>
        <w:rPr>
          <w:rFonts w:ascii="Arial" w:hAnsi="Arial" w:cs="Arial" w:hint="cs"/>
          <w:rtl/>
          <w:lang w:bidi="he-IL"/>
        </w:rPr>
        <w:t>את הפילטרים ניתן גם לצרף: אם תבחרו "</w:t>
      </w:r>
      <w:r w:rsidR="004D4512">
        <w:rPr>
          <w:rFonts w:ascii="Arial" w:hAnsi="Arial" w:cs="Arial" w:hint="cs"/>
          <w:rtl/>
          <w:lang w:bidi="he-IL"/>
        </w:rPr>
        <w:t>עם</w:t>
      </w:r>
      <w:r>
        <w:rPr>
          <w:rFonts w:ascii="Arial" w:hAnsi="Arial" w:cs="Arial" w:hint="cs"/>
          <w:rtl/>
          <w:lang w:bidi="he-IL"/>
        </w:rPr>
        <w:t xml:space="preserve"> תעתיק" ותלחצו "הכנס", הפילטרים י</w:t>
      </w:r>
      <w:r w:rsidR="004B426E">
        <w:rPr>
          <w:rFonts w:ascii="Arial" w:hAnsi="Arial" w:cs="Arial" w:hint="cs"/>
          <w:rtl/>
          <w:lang w:bidi="he-IL"/>
        </w:rPr>
        <w:t>ת</w:t>
      </w:r>
      <w:r>
        <w:rPr>
          <w:rFonts w:ascii="Arial" w:hAnsi="Arial" w:cs="Arial" w:hint="cs"/>
          <w:rtl/>
          <w:lang w:bidi="he-IL"/>
        </w:rPr>
        <w:t>עדכנו</w:t>
      </w:r>
      <w:r w:rsidR="004B426E">
        <w:rPr>
          <w:rFonts w:ascii="Arial" w:hAnsi="Arial" w:cs="Arial" w:hint="cs"/>
          <w:rtl/>
          <w:lang w:bidi="he-IL"/>
        </w:rPr>
        <w:t xml:space="preserve"> כדי להציג כמה מסמכים הם </w:t>
      </w:r>
      <w:r w:rsidR="004D4512">
        <w:rPr>
          <w:rFonts w:ascii="Arial" w:hAnsi="Arial" w:cs="Arial" w:hint="cs"/>
          <w:rtl/>
          <w:lang w:bidi="he-IL"/>
        </w:rPr>
        <w:t>עם</w:t>
      </w:r>
      <w:r w:rsidR="004B426E">
        <w:rPr>
          <w:rFonts w:ascii="Arial" w:hAnsi="Arial" w:cs="Arial" w:hint="cs"/>
          <w:rtl/>
          <w:lang w:bidi="he-IL"/>
        </w:rPr>
        <w:t xml:space="preserve"> תעתיק ותרגומים, תיאורים </w:t>
      </w:r>
      <w:proofErr w:type="spellStart"/>
      <w:r w:rsidR="004B426E">
        <w:rPr>
          <w:rFonts w:ascii="Arial" w:hAnsi="Arial" w:cs="Arial" w:hint="cs"/>
          <w:rtl/>
          <w:lang w:bidi="he-IL"/>
        </w:rPr>
        <w:t>וכו</w:t>
      </w:r>
      <w:proofErr w:type="spellEnd"/>
      <w:r w:rsidR="004B426E">
        <w:rPr>
          <w:rFonts w:ascii="Arial" w:hAnsi="Arial" w:cs="Arial" w:hint="cs"/>
          <w:rtl/>
          <w:lang w:bidi="he-IL"/>
        </w:rPr>
        <w:t>'.</w:t>
      </w:r>
    </w:p>
    <w:p w14:paraId="4FDFC951" w14:textId="0203B83F" w:rsidR="004B426E" w:rsidRDefault="004B426E" w:rsidP="004B426E">
      <w:pPr>
        <w:bidi/>
        <w:spacing w:line="276" w:lineRule="auto"/>
        <w:rPr>
          <w:rFonts w:ascii="Arial" w:hAnsi="Arial" w:cs="Arial"/>
          <w:rtl/>
          <w:lang w:bidi="he-IL"/>
        </w:rPr>
      </w:pPr>
      <w:r>
        <w:rPr>
          <w:rFonts w:ascii="Arial" w:hAnsi="Arial" w:cs="Arial" w:hint="cs"/>
          <w:rtl/>
          <w:lang w:bidi="he-IL"/>
        </w:rPr>
        <w:t>אם השדה מלא (ירוק במצב בהיר ואדום במצב כהה) זה אומר שהפילטר עדיין פועל ומשפיע על מספר תוצאות החיפוש שתראו.</w:t>
      </w:r>
    </w:p>
    <w:p w14:paraId="55D3176E" w14:textId="1E36AB08" w:rsidR="004B426E" w:rsidRDefault="004B426E" w:rsidP="004B426E">
      <w:pPr>
        <w:bidi/>
        <w:spacing w:line="276" w:lineRule="auto"/>
        <w:rPr>
          <w:rFonts w:ascii="Arial" w:hAnsi="Arial" w:cs="Arial"/>
          <w:rtl/>
          <w:lang w:bidi="he-IL"/>
        </w:rPr>
      </w:pPr>
    </w:p>
    <w:p w14:paraId="324C241B" w14:textId="77777777" w:rsidR="004B426E" w:rsidRDefault="004B426E" w:rsidP="004B426E">
      <w:pPr>
        <w:bidi/>
        <w:spacing w:line="276" w:lineRule="auto"/>
        <w:rPr>
          <w:rFonts w:ascii="Arial" w:hAnsi="Arial" w:cs="Arial"/>
          <w:rtl/>
          <w:lang w:bidi="he-IL"/>
        </w:rPr>
      </w:pPr>
    </w:p>
    <w:p w14:paraId="0CF84635" w14:textId="362F49EB" w:rsidR="004B426E" w:rsidRDefault="004B426E" w:rsidP="004B426E">
      <w:pPr>
        <w:bidi/>
        <w:spacing w:line="276" w:lineRule="auto"/>
        <w:rPr>
          <w:rFonts w:ascii="Arial" w:hAnsi="Arial" w:cs="Arial"/>
          <w:rtl/>
          <w:lang w:bidi="he-IL"/>
        </w:rPr>
      </w:pPr>
      <w:r>
        <w:rPr>
          <w:rFonts w:ascii="Arial" w:hAnsi="Arial" w:cs="Arial" w:hint="cs"/>
          <w:rtl/>
          <w:lang w:bidi="he-IL"/>
        </w:rPr>
        <w:t>חיפוש ומיון</w:t>
      </w:r>
    </w:p>
    <w:p w14:paraId="4F339AEE" w14:textId="77777777" w:rsidR="004B426E" w:rsidRDefault="004B426E" w:rsidP="004B426E">
      <w:pPr>
        <w:bidi/>
        <w:spacing w:line="276" w:lineRule="auto"/>
        <w:rPr>
          <w:rFonts w:ascii="Arial" w:hAnsi="Arial" w:cs="Arial"/>
          <w:rtl/>
          <w:lang w:bidi="he-IL"/>
        </w:rPr>
      </w:pPr>
    </w:p>
    <w:p w14:paraId="1D4E51D0" w14:textId="660D20C7" w:rsidR="004B426E" w:rsidRDefault="004B426E" w:rsidP="004B426E">
      <w:pPr>
        <w:bidi/>
        <w:spacing w:line="276" w:lineRule="auto"/>
        <w:rPr>
          <w:rFonts w:ascii="Arial" w:hAnsi="Arial" w:cs="Arial"/>
          <w:rtl/>
          <w:lang w:bidi="he-IL"/>
        </w:rPr>
      </w:pPr>
      <w:r>
        <w:rPr>
          <w:rFonts w:ascii="Arial" w:hAnsi="Arial" w:cs="Arial" w:hint="cs"/>
          <w:rtl/>
          <w:lang w:bidi="he-IL"/>
        </w:rPr>
        <w:t>לפרויקט הגניזה של פרינסטון יש שלוש דרכים עיקריות למיון התוצאות שתקבלו:</w:t>
      </w:r>
    </w:p>
    <w:p w14:paraId="20AF7079" w14:textId="429C9C43" w:rsidR="004B426E" w:rsidRDefault="004B426E" w:rsidP="004B426E">
      <w:pPr>
        <w:bidi/>
        <w:spacing w:line="276" w:lineRule="auto"/>
        <w:rPr>
          <w:rFonts w:ascii="Arial" w:hAnsi="Arial" w:cs="Arial"/>
          <w:rtl/>
          <w:lang w:bidi="he-IL"/>
        </w:rPr>
      </w:pPr>
      <w:r>
        <w:rPr>
          <w:rFonts w:ascii="Arial" w:hAnsi="Arial" w:cs="Arial" w:hint="cs"/>
          <w:rtl/>
          <w:lang w:bidi="he-IL"/>
        </w:rPr>
        <w:t xml:space="preserve">1. </w:t>
      </w:r>
      <w:r w:rsidRPr="004B426E">
        <w:rPr>
          <w:rFonts w:ascii="Arial" w:hAnsi="Arial" w:cs="Arial" w:hint="cs"/>
          <w:b/>
          <w:bCs/>
          <w:rtl/>
          <w:lang w:bidi="he-IL"/>
        </w:rPr>
        <w:t>רלבנטיות</w:t>
      </w:r>
      <w:r>
        <w:rPr>
          <w:rFonts w:ascii="Arial" w:hAnsi="Arial" w:cs="Arial" w:hint="cs"/>
          <w:rtl/>
          <w:lang w:bidi="he-IL"/>
        </w:rPr>
        <w:t>: דרך זו אמורה לתת לכם את המסמכים הרלבנטיים ביותר עבור מונח החיפוש שלכם</w:t>
      </w:r>
    </w:p>
    <w:p w14:paraId="0D23841E" w14:textId="77C7944D" w:rsidR="004B426E" w:rsidRDefault="004B426E" w:rsidP="004B426E">
      <w:pPr>
        <w:bidi/>
        <w:spacing w:line="276" w:lineRule="auto"/>
        <w:rPr>
          <w:rFonts w:ascii="Arial" w:hAnsi="Arial" w:cs="Arial"/>
          <w:rtl/>
          <w:lang w:bidi="he-IL"/>
        </w:rPr>
      </w:pPr>
      <w:r>
        <w:rPr>
          <w:rFonts w:ascii="Arial" w:hAnsi="Arial" w:cs="Arial" w:hint="cs"/>
          <w:rtl/>
          <w:lang w:bidi="he-IL"/>
        </w:rPr>
        <w:t xml:space="preserve">2. </w:t>
      </w:r>
      <w:r w:rsidRPr="004B426E">
        <w:rPr>
          <w:rFonts w:ascii="Arial" w:hAnsi="Arial" w:cs="Arial" w:hint="cs"/>
          <w:bCs/>
          <w:rtl/>
          <w:lang w:bidi="he-IL"/>
        </w:rPr>
        <w:t>רשומות מחקר</w:t>
      </w:r>
      <w:r>
        <w:rPr>
          <w:rFonts w:ascii="Arial" w:hAnsi="Arial" w:cs="Arial" w:hint="cs"/>
          <w:rtl/>
          <w:lang w:bidi="he-IL"/>
        </w:rPr>
        <w:t xml:space="preserve"> (הכי הרבה/הכי פחות) </w:t>
      </w:r>
      <w:r>
        <w:rPr>
          <w:rFonts w:ascii="Arial" w:hAnsi="Arial" w:cs="Arial"/>
          <w:rtl/>
          <w:lang w:bidi="he-IL"/>
        </w:rPr>
        <w:t>–</w:t>
      </w:r>
      <w:r>
        <w:rPr>
          <w:rFonts w:ascii="Arial" w:hAnsi="Arial" w:cs="Arial" w:hint="cs"/>
          <w:rtl/>
          <w:lang w:bidi="he-IL"/>
        </w:rPr>
        <w:t xml:space="preserve"> דרך זו תראה את התוצאות שלכם </w:t>
      </w:r>
      <w:r w:rsidR="00C554E5">
        <w:rPr>
          <w:rFonts w:ascii="Arial" w:hAnsi="Arial" w:cs="Arial" w:hint="cs"/>
          <w:rtl/>
          <w:lang w:bidi="he-IL"/>
        </w:rPr>
        <w:t xml:space="preserve">לפי </w:t>
      </w:r>
      <w:r>
        <w:rPr>
          <w:rFonts w:ascii="Arial" w:hAnsi="Arial" w:cs="Arial" w:hint="cs"/>
          <w:rtl/>
          <w:lang w:bidi="he-IL"/>
        </w:rPr>
        <w:t>כמ</w:t>
      </w:r>
      <w:r w:rsidR="00C554E5">
        <w:rPr>
          <w:rFonts w:ascii="Arial" w:hAnsi="Arial" w:cs="Arial" w:hint="cs"/>
          <w:rtl/>
          <w:lang w:bidi="he-IL"/>
        </w:rPr>
        <w:t>ות</w:t>
      </w:r>
      <w:r>
        <w:rPr>
          <w:rFonts w:ascii="Arial" w:hAnsi="Arial" w:cs="Arial" w:hint="cs"/>
          <w:rtl/>
          <w:lang w:bidi="he-IL"/>
        </w:rPr>
        <w:t xml:space="preserve"> </w:t>
      </w:r>
      <w:r w:rsidR="00C554E5">
        <w:rPr>
          <w:rFonts w:ascii="Arial" w:hAnsi="Arial" w:cs="Arial" w:hint="cs"/>
          <w:rtl/>
          <w:lang w:bidi="he-IL"/>
        </w:rPr>
        <w:t>ה</w:t>
      </w:r>
      <w:r>
        <w:rPr>
          <w:rFonts w:ascii="Arial" w:hAnsi="Arial" w:cs="Arial" w:hint="cs"/>
          <w:rtl/>
          <w:lang w:bidi="he-IL"/>
        </w:rPr>
        <w:t xml:space="preserve">חוקרים </w:t>
      </w:r>
      <w:r w:rsidR="00C554E5">
        <w:rPr>
          <w:rFonts w:ascii="Arial" w:hAnsi="Arial" w:cs="Arial" w:hint="cs"/>
          <w:rtl/>
          <w:lang w:bidi="he-IL"/>
        </w:rPr>
        <w:t>ש</w:t>
      </w:r>
      <w:r>
        <w:rPr>
          <w:rFonts w:ascii="Arial" w:hAnsi="Arial" w:cs="Arial" w:hint="cs"/>
          <w:rtl/>
          <w:lang w:bidi="he-IL"/>
        </w:rPr>
        <w:t>דנו במסמך, ערכו ותרגמו אותו. בעזרת הפילטר של הכי הרבה/הכי פחות, סביר יותר שתמצאו מסמכים שנערכו באנגלית או תורגמו לאנגלית. הכי פחות/הכי הרבה יעזור לכם למצוא מסמכים שזכו למעט תשומת לב מצד החוקרים. שימו לב שפרויקט הגניזה של פרינסטון לא הוסיף באופן שיטתי רשומות מחקר לכל הקטגוריות מלבד למהדורות שמופיעות במסד הנתונים שלנו.</w:t>
      </w:r>
    </w:p>
    <w:p w14:paraId="64C0B2C9" w14:textId="15296EAF" w:rsidR="004B426E" w:rsidRDefault="004B426E" w:rsidP="004B426E">
      <w:pPr>
        <w:bidi/>
        <w:spacing w:line="276" w:lineRule="auto"/>
        <w:rPr>
          <w:rFonts w:ascii="Arial" w:hAnsi="Arial" w:cs="Arial"/>
          <w:rtl/>
          <w:lang w:bidi="he-IL"/>
        </w:rPr>
      </w:pPr>
      <w:r>
        <w:rPr>
          <w:rFonts w:ascii="Arial" w:hAnsi="Arial" w:cs="Arial" w:hint="cs"/>
          <w:rtl/>
          <w:lang w:bidi="he-IL"/>
        </w:rPr>
        <w:t xml:space="preserve">3. </w:t>
      </w:r>
      <w:r w:rsidRPr="004B426E">
        <w:rPr>
          <w:rFonts w:ascii="Arial" w:hAnsi="Arial" w:cs="Arial" w:hint="cs"/>
          <w:bCs/>
          <w:rtl/>
          <w:lang w:bidi="he-IL"/>
        </w:rPr>
        <w:t>אקראיות</w:t>
      </w:r>
      <w:r>
        <w:rPr>
          <w:rFonts w:ascii="Arial" w:hAnsi="Arial" w:cs="Arial" w:hint="cs"/>
          <w:rtl/>
          <w:lang w:bidi="he-IL"/>
        </w:rPr>
        <w:t xml:space="preserve">: דרך זו יוצרת עמוד </w:t>
      </w:r>
      <w:r w:rsidR="00C554E5">
        <w:rPr>
          <w:rFonts w:ascii="Arial" w:hAnsi="Arial" w:cs="Arial" w:hint="cs"/>
          <w:rtl/>
          <w:lang w:bidi="he-IL"/>
        </w:rPr>
        <w:t>עם</w:t>
      </w:r>
      <w:r>
        <w:rPr>
          <w:rFonts w:ascii="Arial" w:hAnsi="Arial" w:cs="Arial" w:hint="cs"/>
          <w:rtl/>
          <w:lang w:bidi="he-IL"/>
        </w:rPr>
        <w:t xml:space="preserve"> מסמכים אקראיים כדי לעזור לכם למצוא חומרים חדשים ומעניינים!</w:t>
      </w:r>
    </w:p>
    <w:p w14:paraId="00662644" w14:textId="4333C84B" w:rsidR="007C45A0" w:rsidRDefault="007C45A0">
      <w:pPr>
        <w:rPr>
          <w:rFonts w:ascii="Arial" w:hAnsi="Arial" w:cs="Arial"/>
          <w:rtl/>
          <w:lang w:bidi="he-IL"/>
        </w:rPr>
      </w:pPr>
      <w:r>
        <w:rPr>
          <w:rFonts w:ascii="Arial" w:hAnsi="Arial" w:cs="Arial"/>
          <w:rtl/>
          <w:lang w:bidi="he-IL"/>
        </w:rPr>
        <w:br w:type="page"/>
      </w:r>
    </w:p>
    <w:p w14:paraId="7EF9130E" w14:textId="19A899F9" w:rsidR="007C45A0" w:rsidRDefault="007C45A0" w:rsidP="007C45A0">
      <w:pPr>
        <w:bidi/>
        <w:spacing w:line="276" w:lineRule="auto"/>
        <w:rPr>
          <w:rFonts w:ascii="Arial" w:hAnsi="Arial" w:cs="Arial"/>
          <w:color w:val="4472C4" w:themeColor="accent1"/>
          <w:u w:val="single"/>
          <w:rtl/>
          <w:lang w:bidi="he-IL"/>
        </w:rPr>
      </w:pPr>
      <w:r>
        <w:rPr>
          <w:rFonts w:ascii="Arial" w:hAnsi="Arial" w:cs="Arial" w:hint="cs"/>
          <w:rtl/>
          <w:lang w:bidi="he-IL"/>
        </w:rPr>
        <w:t xml:space="preserve">6. </w:t>
      </w:r>
      <w:r w:rsidRPr="00A62959">
        <w:rPr>
          <w:rFonts w:ascii="Arial" w:hAnsi="Arial" w:cs="Arial" w:hint="cs"/>
          <w:b/>
          <w:bCs/>
          <w:color w:val="4472C4" w:themeColor="accent1"/>
          <w:u w:val="single"/>
          <w:rtl/>
          <w:lang w:bidi="he-IL"/>
        </w:rPr>
        <w:t>שאלות נפוצות</w:t>
      </w:r>
    </w:p>
    <w:p w14:paraId="7427B1CE" w14:textId="77777777" w:rsidR="00CE2B6A" w:rsidRDefault="00CE2B6A" w:rsidP="00CE2B6A">
      <w:pPr>
        <w:bidi/>
        <w:spacing w:line="276" w:lineRule="auto"/>
        <w:rPr>
          <w:rFonts w:ascii="Arial" w:hAnsi="Arial" w:cs="Arial"/>
          <w:rtl/>
          <w:lang w:bidi="he-IL"/>
        </w:rPr>
      </w:pPr>
    </w:p>
    <w:p w14:paraId="6B8E0EE8" w14:textId="43DED936" w:rsidR="007C45A0" w:rsidRDefault="007C45A0" w:rsidP="007C45A0">
      <w:pPr>
        <w:bidi/>
        <w:spacing w:line="276" w:lineRule="auto"/>
        <w:rPr>
          <w:rFonts w:ascii="Arial" w:hAnsi="Arial" w:cs="Arial"/>
          <w:rtl/>
          <w:lang w:bidi="he-IL"/>
        </w:rPr>
      </w:pPr>
      <w:r>
        <w:rPr>
          <w:rFonts w:ascii="Arial" w:hAnsi="Arial" w:cs="Arial" w:hint="cs"/>
          <w:rtl/>
          <w:lang w:bidi="he-IL"/>
        </w:rPr>
        <w:t>גניזת קהיר</w:t>
      </w:r>
    </w:p>
    <w:p w14:paraId="441AF07E" w14:textId="42F85BD5" w:rsidR="004066F8" w:rsidRDefault="007C45A0" w:rsidP="007C45A0">
      <w:pPr>
        <w:bidi/>
        <w:spacing w:line="276" w:lineRule="auto"/>
        <w:rPr>
          <w:rFonts w:ascii="Arial" w:hAnsi="Arial" w:cs="Arial"/>
          <w:rtl/>
          <w:lang w:bidi="he-IL"/>
        </w:rPr>
      </w:pPr>
      <w:r>
        <w:rPr>
          <w:rFonts w:ascii="Arial" w:hAnsi="Arial" w:cs="Arial" w:hint="cs"/>
          <w:rtl/>
          <w:lang w:bidi="he-IL"/>
        </w:rPr>
        <w:t>מהי גניזת קהיר?</w:t>
      </w:r>
    </w:p>
    <w:p w14:paraId="4CE7E05B" w14:textId="371D95F0" w:rsidR="007C45A0" w:rsidRDefault="007C45A0" w:rsidP="007C45A0">
      <w:pPr>
        <w:pStyle w:val="Listenabsatz"/>
        <w:numPr>
          <w:ilvl w:val="0"/>
          <w:numId w:val="24"/>
        </w:numPr>
        <w:bidi/>
        <w:spacing w:line="276" w:lineRule="auto"/>
        <w:rPr>
          <w:rFonts w:ascii="Arial" w:hAnsi="Arial" w:cs="Arial"/>
          <w:lang w:bidi="he-IL"/>
        </w:rPr>
      </w:pPr>
      <w:r>
        <w:rPr>
          <w:rFonts w:ascii="Arial" w:hAnsi="Arial" w:cs="Arial" w:hint="cs"/>
          <w:rtl/>
          <w:lang w:bidi="he-IL"/>
        </w:rPr>
        <w:t>גניזת קהיר היא מאגר של כ-400,000 פרגמנטים של כתבי יד ש</w:t>
      </w:r>
      <w:r w:rsidR="00C5167E">
        <w:rPr>
          <w:rFonts w:ascii="Arial" w:hAnsi="Arial" w:cs="Arial" w:hint="cs"/>
          <w:rtl/>
          <w:lang w:bidi="he-IL"/>
        </w:rPr>
        <w:t>השתמרו</w:t>
      </w:r>
      <w:r>
        <w:rPr>
          <w:rFonts w:ascii="Arial" w:hAnsi="Arial" w:cs="Arial" w:hint="cs"/>
          <w:rtl/>
          <w:lang w:bidi="he-IL"/>
        </w:rPr>
        <w:t xml:space="preserve"> ב</w:t>
      </w:r>
      <w:r w:rsidRPr="007C45A0">
        <w:rPr>
          <w:rFonts w:ascii="Arial" w:hAnsi="Arial" w:cs="Arial" w:hint="cs"/>
          <w:color w:val="4472C4" w:themeColor="accent1"/>
          <w:u w:val="single"/>
          <w:rtl/>
          <w:lang w:bidi="he-IL"/>
        </w:rPr>
        <w:t>בית הכנסת בן עזרא</w:t>
      </w:r>
      <w:r w:rsidRPr="007C45A0">
        <w:rPr>
          <w:rFonts w:ascii="Arial" w:hAnsi="Arial" w:cs="Arial" w:hint="cs"/>
          <w:color w:val="4472C4" w:themeColor="accent1"/>
          <w:rtl/>
          <w:lang w:bidi="he-IL"/>
        </w:rPr>
        <w:t xml:space="preserve"> </w:t>
      </w:r>
      <w:r>
        <w:rPr>
          <w:rFonts w:ascii="Arial" w:hAnsi="Arial" w:cs="Arial" w:hint="cs"/>
          <w:rtl/>
          <w:lang w:bidi="he-IL"/>
        </w:rPr>
        <w:t>בקהיר.</w:t>
      </w:r>
    </w:p>
    <w:p w14:paraId="7BEE6461" w14:textId="134020EE" w:rsidR="007C45A0" w:rsidRPr="007C45A0" w:rsidRDefault="007C45A0" w:rsidP="007C45A0">
      <w:pPr>
        <w:pStyle w:val="Listenabsatz"/>
        <w:numPr>
          <w:ilvl w:val="0"/>
          <w:numId w:val="24"/>
        </w:numPr>
        <w:bidi/>
        <w:spacing w:line="276" w:lineRule="auto"/>
        <w:rPr>
          <w:rFonts w:ascii="Arial" w:hAnsi="Arial" w:cs="Arial"/>
          <w:rtl/>
          <w:lang w:bidi="he-IL"/>
        </w:rPr>
      </w:pPr>
      <w:r>
        <w:rPr>
          <w:rFonts w:ascii="Arial" w:hAnsi="Arial" w:cs="Arial" w:hint="cs"/>
          <w:rtl/>
          <w:lang w:bidi="he-IL"/>
        </w:rPr>
        <w:t xml:space="preserve">למידע נוסף, ראו </w:t>
      </w:r>
      <w:r w:rsidRPr="007C45A0">
        <w:rPr>
          <w:rFonts w:ascii="Arial" w:hAnsi="Arial" w:cs="Arial" w:hint="cs"/>
          <w:color w:val="4472C4" w:themeColor="accent1"/>
          <w:u w:val="single"/>
          <w:rtl/>
          <w:lang w:bidi="he-IL"/>
        </w:rPr>
        <w:t>מהי גניזת קהיר?</w:t>
      </w:r>
    </w:p>
    <w:p w14:paraId="12A59091" w14:textId="3224568B" w:rsidR="008A0B02" w:rsidRDefault="001D71D9" w:rsidP="008A0B02">
      <w:pPr>
        <w:bidi/>
        <w:spacing w:line="276" w:lineRule="auto"/>
        <w:rPr>
          <w:rFonts w:ascii="Arial" w:hAnsi="Arial" w:cs="Arial"/>
          <w:rtl/>
          <w:lang w:bidi="he-IL"/>
        </w:rPr>
      </w:pPr>
      <w:r>
        <w:rPr>
          <w:rFonts w:ascii="Arial" w:hAnsi="Arial" w:cs="Arial" w:hint="cs"/>
          <w:rtl/>
          <w:lang w:bidi="he-IL"/>
        </w:rPr>
        <w:t xml:space="preserve">אילו סוגי טקסטים </w:t>
      </w:r>
      <w:r w:rsidR="00C5167E">
        <w:rPr>
          <w:rFonts w:ascii="Arial" w:hAnsi="Arial" w:cs="Arial" w:hint="cs"/>
          <w:rtl/>
          <w:lang w:bidi="he-IL"/>
        </w:rPr>
        <w:t>השתמרו בגניזה?</w:t>
      </w:r>
    </w:p>
    <w:p w14:paraId="74A7D514" w14:textId="1E4A322A" w:rsidR="00CD5ECD" w:rsidRDefault="00C5167E" w:rsidP="00CD5ECD">
      <w:pPr>
        <w:pStyle w:val="Listenabsatz"/>
        <w:numPr>
          <w:ilvl w:val="0"/>
          <w:numId w:val="25"/>
        </w:numPr>
        <w:bidi/>
        <w:spacing w:line="276" w:lineRule="auto"/>
        <w:rPr>
          <w:rFonts w:ascii="Arial" w:hAnsi="Arial" w:cs="Arial"/>
          <w:lang w:bidi="he-IL"/>
        </w:rPr>
      </w:pPr>
      <w:r w:rsidRPr="00C5167E">
        <w:rPr>
          <w:rFonts w:ascii="Arial" w:hAnsi="Arial" w:cs="Arial" w:hint="cs"/>
          <w:rtl/>
          <w:lang w:bidi="he-IL"/>
        </w:rPr>
        <w:t xml:space="preserve">בערך כ-90% מהפרגמנטים של הגניזה הם טקסטים ספרותיים באורך מלא, כולל </w:t>
      </w:r>
      <w:r w:rsidRPr="00C5167E">
        <w:rPr>
          <w:rFonts w:ascii="Arial" w:hAnsi="Arial" w:cs="Arial" w:hint="cs"/>
          <w:color w:val="4472C4" w:themeColor="accent1"/>
          <w:u w:val="single"/>
          <w:rtl/>
          <w:lang w:bidi="he-IL"/>
        </w:rPr>
        <w:t>ליטורגיה</w:t>
      </w:r>
      <w:r w:rsidRPr="00C5167E">
        <w:rPr>
          <w:rFonts w:ascii="Arial" w:hAnsi="Arial" w:cs="Arial" w:hint="cs"/>
          <w:rtl/>
          <w:lang w:bidi="he-IL"/>
        </w:rPr>
        <w:t xml:space="preserve">, </w:t>
      </w:r>
      <w:r w:rsidRPr="00C5167E">
        <w:rPr>
          <w:rFonts w:ascii="Arial" w:hAnsi="Arial" w:cs="Arial" w:hint="cs"/>
          <w:color w:val="4472C4" w:themeColor="accent1"/>
          <w:u w:val="single"/>
          <w:rtl/>
          <w:lang w:bidi="he-IL"/>
        </w:rPr>
        <w:t>מקרא</w:t>
      </w:r>
      <w:r w:rsidRPr="00C5167E">
        <w:rPr>
          <w:rFonts w:ascii="Arial" w:hAnsi="Arial" w:cs="Arial" w:hint="cs"/>
          <w:rtl/>
          <w:lang w:bidi="he-IL"/>
        </w:rPr>
        <w:t xml:space="preserve">, </w:t>
      </w:r>
      <w:r w:rsidRPr="00C5167E">
        <w:rPr>
          <w:rFonts w:ascii="Arial" w:hAnsi="Arial" w:cs="Arial" w:hint="cs"/>
          <w:color w:val="4472C4" w:themeColor="accent1"/>
          <w:u w:val="single"/>
          <w:rtl/>
          <w:lang w:bidi="he-IL"/>
        </w:rPr>
        <w:t>ספרות רבנית, פילוסופיה, רפואה, אסטרונומיה, אסטרולוגיה, משפט עברי, מילונאות, שירה ותיאולוגיה</w:t>
      </w:r>
      <w:r w:rsidRPr="00C5167E">
        <w:rPr>
          <w:rFonts w:ascii="Arial" w:hAnsi="Arial" w:cs="Arial" w:hint="cs"/>
          <w:rtl/>
          <w:lang w:bidi="he-IL"/>
        </w:rPr>
        <w:t>.</w:t>
      </w:r>
    </w:p>
    <w:p w14:paraId="1F733B78" w14:textId="04EE8521" w:rsidR="00C5167E" w:rsidRDefault="00C5167E" w:rsidP="00C5167E">
      <w:pPr>
        <w:pStyle w:val="Listenabsatz"/>
        <w:numPr>
          <w:ilvl w:val="0"/>
          <w:numId w:val="25"/>
        </w:numPr>
        <w:bidi/>
        <w:spacing w:line="276" w:lineRule="auto"/>
        <w:rPr>
          <w:rFonts w:ascii="Arial" w:hAnsi="Arial" w:cs="Arial"/>
          <w:lang w:bidi="he-IL"/>
        </w:rPr>
      </w:pPr>
      <w:r>
        <w:rPr>
          <w:rFonts w:ascii="Arial" w:hAnsi="Arial" w:cs="Arial" w:hint="cs"/>
          <w:rtl/>
          <w:lang w:bidi="he-IL"/>
        </w:rPr>
        <w:t xml:space="preserve">כ-10% הם מסמכים: </w:t>
      </w:r>
      <w:r w:rsidRPr="00702393">
        <w:rPr>
          <w:rFonts w:ascii="Arial" w:hAnsi="Arial" w:cs="Arial" w:hint="cs"/>
          <w:color w:val="4472C4" w:themeColor="accent1"/>
          <w:u w:val="single"/>
          <w:rtl/>
          <w:lang w:bidi="he-IL"/>
        </w:rPr>
        <w:t>מכתבים, חוזים משפטיים, רשימות, חשבונות, מסמכים ממשלתיים</w:t>
      </w:r>
      <w:r>
        <w:rPr>
          <w:rFonts w:ascii="Arial" w:hAnsi="Arial" w:cs="Arial" w:hint="cs"/>
          <w:rtl/>
          <w:lang w:bidi="he-IL"/>
        </w:rPr>
        <w:t xml:space="preserve"> וחיבורים יומיומיים ו</w:t>
      </w:r>
      <w:r w:rsidR="000171F8">
        <w:rPr>
          <w:rFonts w:ascii="Arial" w:hAnsi="Arial" w:cs="Arial" w:hint="cs"/>
          <w:rtl/>
          <w:lang w:bidi="he-IL"/>
        </w:rPr>
        <w:t>פתקאות</w:t>
      </w:r>
      <w:r>
        <w:rPr>
          <w:rFonts w:ascii="Arial" w:hAnsi="Arial" w:cs="Arial" w:hint="cs"/>
          <w:rtl/>
          <w:lang w:bidi="he-IL"/>
        </w:rPr>
        <w:t>.</w:t>
      </w:r>
    </w:p>
    <w:p w14:paraId="5A8AB296" w14:textId="19388D21" w:rsidR="00C5167E" w:rsidRDefault="00C5167E" w:rsidP="00C5167E">
      <w:pPr>
        <w:bidi/>
        <w:spacing w:line="276" w:lineRule="auto"/>
        <w:rPr>
          <w:rFonts w:ascii="Arial" w:hAnsi="Arial" w:cs="Arial"/>
          <w:rtl/>
          <w:lang w:bidi="he-IL"/>
        </w:rPr>
      </w:pPr>
      <w:r>
        <w:rPr>
          <w:rFonts w:ascii="Arial" w:hAnsi="Arial" w:cs="Arial" w:hint="cs"/>
          <w:rtl/>
          <w:lang w:bidi="he-IL"/>
        </w:rPr>
        <w:t>היכן נכתבו כתבי הגניזה?</w:t>
      </w:r>
    </w:p>
    <w:p w14:paraId="298AF133" w14:textId="22EBC47D" w:rsidR="00C5167E" w:rsidRDefault="00C5167E" w:rsidP="00C5167E">
      <w:pPr>
        <w:pStyle w:val="Listenabsatz"/>
        <w:numPr>
          <w:ilvl w:val="0"/>
          <w:numId w:val="26"/>
        </w:numPr>
        <w:bidi/>
        <w:spacing w:line="276" w:lineRule="auto"/>
        <w:rPr>
          <w:rFonts w:ascii="Arial" w:hAnsi="Arial" w:cs="Arial"/>
          <w:lang w:bidi="he-IL"/>
        </w:rPr>
      </w:pPr>
      <w:r>
        <w:rPr>
          <w:rFonts w:ascii="Arial" w:hAnsi="Arial" w:cs="Arial" w:hint="cs"/>
          <w:rtl/>
          <w:lang w:bidi="he-IL"/>
        </w:rPr>
        <w:t>בעוד שכל הכתבים השתמרו בקהיר, רובם נכתבו ב</w:t>
      </w:r>
      <w:r w:rsidRPr="00702393">
        <w:rPr>
          <w:rFonts w:ascii="Arial" w:hAnsi="Arial" w:cs="Arial" w:hint="cs"/>
          <w:color w:val="4472C4" w:themeColor="accent1"/>
          <w:u w:val="single"/>
          <w:rtl/>
          <w:lang w:bidi="he-IL"/>
        </w:rPr>
        <w:t>מקומות</w:t>
      </w:r>
      <w:r>
        <w:rPr>
          <w:rFonts w:ascii="Arial" w:hAnsi="Arial" w:cs="Arial" w:hint="cs"/>
          <w:rtl/>
          <w:lang w:bidi="he-IL"/>
        </w:rPr>
        <w:t xml:space="preserve"> אחרים ברחבי אגן הים התיכון</w:t>
      </w:r>
      <w:r>
        <w:rPr>
          <w:rFonts w:ascii="Arial" w:hAnsi="Arial" w:cs="Arial"/>
          <w:lang w:bidi="he-IL"/>
        </w:rPr>
        <w:t xml:space="preserve"> </w:t>
      </w:r>
      <w:r>
        <w:rPr>
          <w:rFonts w:ascii="Arial" w:hAnsi="Arial" w:cs="Arial" w:hint="cs"/>
          <w:rtl/>
          <w:lang w:bidi="he-IL"/>
        </w:rPr>
        <w:t>והאוקיינוס ההודי, כולל חצי האי האיברי, צפון אפריקה, סיציליה, סוריה, תימן, עירק, איר</w:t>
      </w:r>
      <w:r w:rsidR="00702393">
        <w:rPr>
          <w:rFonts w:ascii="Arial" w:hAnsi="Arial" w:cs="Arial" w:hint="cs"/>
          <w:rtl/>
          <w:lang w:bidi="he-IL"/>
        </w:rPr>
        <w:t xml:space="preserve">ן </w:t>
      </w:r>
      <w:r>
        <w:rPr>
          <w:rFonts w:ascii="Arial" w:hAnsi="Arial" w:cs="Arial" w:hint="cs"/>
          <w:rtl/>
          <w:lang w:bidi="he-IL"/>
        </w:rPr>
        <w:t>והודו.</w:t>
      </w:r>
    </w:p>
    <w:p w14:paraId="49DDC401" w14:textId="0F5D41CA" w:rsidR="00702393" w:rsidRDefault="00702393" w:rsidP="00702393">
      <w:pPr>
        <w:bidi/>
        <w:spacing w:line="276" w:lineRule="auto"/>
        <w:rPr>
          <w:rFonts w:ascii="Arial" w:hAnsi="Arial" w:cs="Arial"/>
          <w:rtl/>
          <w:lang w:bidi="he-IL"/>
        </w:rPr>
      </w:pPr>
      <w:r>
        <w:rPr>
          <w:rFonts w:ascii="Arial" w:hAnsi="Arial" w:cs="Arial" w:hint="cs"/>
          <w:rtl/>
          <w:lang w:bidi="he-IL"/>
        </w:rPr>
        <w:t>מתי נכתבו כתבי הגניזה?</w:t>
      </w:r>
    </w:p>
    <w:p w14:paraId="07B1AC57" w14:textId="40D6D0C5" w:rsidR="00702393" w:rsidRDefault="00702393" w:rsidP="00702393">
      <w:pPr>
        <w:pStyle w:val="Listenabsatz"/>
        <w:numPr>
          <w:ilvl w:val="0"/>
          <w:numId w:val="26"/>
        </w:numPr>
        <w:bidi/>
        <w:spacing w:line="276" w:lineRule="auto"/>
        <w:rPr>
          <w:rFonts w:ascii="Arial" w:hAnsi="Arial" w:cs="Arial"/>
          <w:lang w:bidi="he-IL"/>
        </w:rPr>
      </w:pPr>
      <w:r>
        <w:rPr>
          <w:rFonts w:ascii="Arial" w:hAnsi="Arial" w:cs="Arial" w:hint="cs"/>
          <w:rtl/>
          <w:lang w:bidi="he-IL"/>
        </w:rPr>
        <w:t>רוב מסמכי הגניזה מתוארכים לשנים בין 950 ו-1250 לספירה.</w:t>
      </w:r>
    </w:p>
    <w:p w14:paraId="0C13D9D4" w14:textId="1C8399B3" w:rsidR="00702393" w:rsidRDefault="00702393" w:rsidP="00702393">
      <w:pPr>
        <w:pStyle w:val="Listenabsatz"/>
        <w:numPr>
          <w:ilvl w:val="0"/>
          <w:numId w:val="26"/>
        </w:numPr>
        <w:bidi/>
        <w:spacing w:line="276" w:lineRule="auto"/>
        <w:rPr>
          <w:rFonts w:ascii="Arial" w:hAnsi="Arial" w:cs="Arial"/>
          <w:lang w:bidi="he-IL"/>
        </w:rPr>
      </w:pPr>
      <w:r>
        <w:rPr>
          <w:rFonts w:ascii="Arial" w:hAnsi="Arial" w:cs="Arial" w:hint="cs"/>
          <w:rtl/>
          <w:lang w:bidi="he-IL"/>
        </w:rPr>
        <w:t>קיימים גם לא מעט חיבורים מהמאה ה-16 וה-19.</w:t>
      </w:r>
    </w:p>
    <w:p w14:paraId="1BF1415B" w14:textId="6E9AA42A" w:rsidR="00702393" w:rsidRDefault="00702393" w:rsidP="00702393">
      <w:pPr>
        <w:bidi/>
        <w:spacing w:line="276" w:lineRule="auto"/>
        <w:rPr>
          <w:rFonts w:ascii="Arial" w:hAnsi="Arial" w:cs="Arial"/>
          <w:rtl/>
          <w:lang w:bidi="he-IL"/>
        </w:rPr>
      </w:pPr>
      <w:r>
        <w:rPr>
          <w:rFonts w:ascii="Arial" w:hAnsi="Arial" w:cs="Arial" w:hint="cs"/>
          <w:rtl/>
          <w:lang w:bidi="he-IL"/>
        </w:rPr>
        <w:t xml:space="preserve">היכן נמצאים </w:t>
      </w:r>
      <w:r w:rsidR="000171F8">
        <w:rPr>
          <w:rFonts w:ascii="Arial" w:hAnsi="Arial" w:cs="Arial" w:hint="cs"/>
          <w:rtl/>
          <w:lang w:bidi="he-IL"/>
        </w:rPr>
        <w:t xml:space="preserve">כעת </w:t>
      </w:r>
      <w:r>
        <w:rPr>
          <w:rFonts w:ascii="Arial" w:hAnsi="Arial" w:cs="Arial" w:hint="cs"/>
          <w:rtl/>
          <w:lang w:bidi="he-IL"/>
        </w:rPr>
        <w:t>כתבי הגניזה?</w:t>
      </w:r>
    </w:p>
    <w:p w14:paraId="37808FE2" w14:textId="0490ED33" w:rsidR="00702393" w:rsidRDefault="00702393" w:rsidP="00702393">
      <w:pPr>
        <w:pStyle w:val="Listenabsatz"/>
        <w:numPr>
          <w:ilvl w:val="0"/>
          <w:numId w:val="27"/>
        </w:numPr>
        <w:bidi/>
        <w:spacing w:line="276" w:lineRule="auto"/>
        <w:rPr>
          <w:rFonts w:ascii="Arial" w:hAnsi="Arial" w:cs="Arial"/>
          <w:lang w:bidi="he-IL"/>
        </w:rPr>
      </w:pPr>
      <w:r>
        <w:rPr>
          <w:rFonts w:ascii="Arial" w:hAnsi="Arial" w:cs="Arial" w:hint="cs"/>
          <w:rtl/>
          <w:lang w:bidi="he-IL"/>
        </w:rPr>
        <w:t xml:space="preserve">ניתן למצוא כיום את כתבי הגניזה ביותר משישים ספריות ואוספים פרטיים באירופה, </w:t>
      </w:r>
      <w:r w:rsidR="000171F8">
        <w:rPr>
          <w:rFonts w:ascii="Arial" w:hAnsi="Arial" w:cs="Arial" w:hint="cs"/>
          <w:rtl/>
          <w:lang w:bidi="he-IL"/>
        </w:rPr>
        <w:t>ב</w:t>
      </w:r>
      <w:r>
        <w:rPr>
          <w:rFonts w:ascii="Arial" w:hAnsi="Arial" w:cs="Arial" w:hint="cs"/>
          <w:rtl/>
          <w:lang w:bidi="he-IL"/>
        </w:rPr>
        <w:t>צפון אמריקה ו</w:t>
      </w:r>
      <w:r w:rsidR="000171F8">
        <w:rPr>
          <w:rFonts w:ascii="Arial" w:hAnsi="Arial" w:cs="Arial" w:hint="cs"/>
          <w:rtl/>
          <w:lang w:bidi="he-IL"/>
        </w:rPr>
        <w:t>ב</w:t>
      </w:r>
      <w:r>
        <w:rPr>
          <w:rFonts w:ascii="Arial" w:hAnsi="Arial" w:cs="Arial" w:hint="cs"/>
          <w:rtl/>
          <w:lang w:bidi="he-IL"/>
        </w:rPr>
        <w:t>מזרח התיכון.</w:t>
      </w:r>
    </w:p>
    <w:p w14:paraId="08D70D21" w14:textId="77C58763" w:rsidR="00702393" w:rsidRDefault="00702393" w:rsidP="00CE2B6A">
      <w:pPr>
        <w:bidi/>
        <w:spacing w:line="276" w:lineRule="auto"/>
        <w:rPr>
          <w:rFonts w:ascii="Arial" w:hAnsi="Arial" w:cs="Arial"/>
          <w:rtl/>
          <w:lang w:bidi="he-IL"/>
        </w:rPr>
      </w:pPr>
      <w:r w:rsidRPr="00702393">
        <w:rPr>
          <w:rFonts w:ascii="Arial" w:hAnsi="Arial" w:cs="Arial" w:hint="cs"/>
          <w:rtl/>
          <w:lang w:bidi="he-IL"/>
        </w:rPr>
        <w:t>למידע נוסף,</w:t>
      </w:r>
      <w:r>
        <w:rPr>
          <w:rFonts w:ascii="Arial" w:hAnsi="Arial" w:cs="Arial" w:hint="cs"/>
          <w:rtl/>
          <w:lang w:bidi="he-IL"/>
        </w:rPr>
        <w:t xml:space="preserve"> </w:t>
      </w:r>
      <w:r w:rsidRPr="00702393">
        <w:rPr>
          <w:rFonts w:ascii="Arial" w:hAnsi="Arial" w:cs="Arial" w:hint="cs"/>
          <w:rtl/>
          <w:lang w:bidi="he-IL"/>
        </w:rPr>
        <w:t xml:space="preserve">ראו </w:t>
      </w:r>
      <w:r w:rsidRPr="00702393">
        <w:rPr>
          <w:rFonts w:ascii="Arial" w:hAnsi="Arial" w:cs="Arial" w:hint="cs"/>
          <w:color w:val="4472C4" w:themeColor="accent1"/>
          <w:u w:val="single"/>
          <w:rtl/>
          <w:lang w:bidi="he-IL"/>
        </w:rPr>
        <w:t>מקורות</w:t>
      </w:r>
      <w:r w:rsidRPr="00702393">
        <w:rPr>
          <w:rFonts w:ascii="Arial" w:hAnsi="Arial" w:cs="Arial" w:hint="cs"/>
          <w:rtl/>
          <w:lang w:bidi="he-IL"/>
        </w:rPr>
        <w:t>.</w:t>
      </w:r>
    </w:p>
    <w:p w14:paraId="7CD88664" w14:textId="77777777" w:rsidR="00CE2B6A" w:rsidRDefault="00CE2B6A" w:rsidP="00CE2B6A">
      <w:pPr>
        <w:bidi/>
        <w:spacing w:line="276" w:lineRule="auto"/>
        <w:rPr>
          <w:rFonts w:ascii="Arial" w:hAnsi="Arial" w:cs="Arial"/>
          <w:rtl/>
          <w:lang w:bidi="he-IL"/>
        </w:rPr>
      </w:pPr>
    </w:p>
    <w:p w14:paraId="464DF546" w14:textId="37C766F5" w:rsidR="00CE2B6A" w:rsidRDefault="00702393" w:rsidP="00CE2B6A">
      <w:pPr>
        <w:bidi/>
        <w:spacing w:line="276" w:lineRule="auto"/>
        <w:rPr>
          <w:rFonts w:ascii="Arial" w:hAnsi="Arial" w:cs="Arial"/>
          <w:rtl/>
          <w:lang w:bidi="he-IL"/>
        </w:rPr>
      </w:pPr>
      <w:r>
        <w:rPr>
          <w:rFonts w:ascii="Arial" w:hAnsi="Arial" w:cs="Arial" w:hint="cs"/>
          <w:rtl/>
          <w:lang w:bidi="he-IL"/>
        </w:rPr>
        <w:t>פרויקט הגניזה של פרינסטון</w:t>
      </w:r>
    </w:p>
    <w:p w14:paraId="216ED4C3" w14:textId="7D613F9F" w:rsidR="00702393" w:rsidRDefault="00702393" w:rsidP="00702393">
      <w:pPr>
        <w:bidi/>
        <w:spacing w:line="276" w:lineRule="auto"/>
        <w:rPr>
          <w:rFonts w:ascii="Arial" w:hAnsi="Arial" w:cs="Arial"/>
          <w:rtl/>
          <w:lang w:bidi="he-IL"/>
        </w:rPr>
      </w:pPr>
      <w:r>
        <w:rPr>
          <w:rFonts w:ascii="Arial" w:hAnsi="Arial" w:cs="Arial" w:hint="cs"/>
          <w:rtl/>
          <w:lang w:bidi="he-IL"/>
        </w:rPr>
        <w:t>מהו פרויקט הגניזה של פרינסטון?</w:t>
      </w:r>
    </w:p>
    <w:p w14:paraId="16D2AC67" w14:textId="4A3FE2AB" w:rsidR="00702393" w:rsidRDefault="00702393" w:rsidP="00702393">
      <w:pPr>
        <w:pStyle w:val="Listenabsatz"/>
        <w:numPr>
          <w:ilvl w:val="0"/>
          <w:numId w:val="27"/>
        </w:numPr>
        <w:bidi/>
        <w:spacing w:line="276" w:lineRule="auto"/>
        <w:rPr>
          <w:rFonts w:ascii="Arial" w:hAnsi="Arial" w:cs="Arial"/>
          <w:lang w:bidi="he-IL"/>
        </w:rPr>
      </w:pPr>
      <w:r w:rsidRPr="00702393">
        <w:rPr>
          <w:rFonts w:ascii="Arial" w:hAnsi="Arial" w:cs="Arial" w:hint="cs"/>
          <w:rtl/>
          <w:lang w:bidi="he-IL"/>
        </w:rPr>
        <w:t>פרויקט הגניזה של פרינסטון</w:t>
      </w:r>
      <w:r>
        <w:rPr>
          <w:rFonts w:ascii="Arial" w:hAnsi="Arial" w:cs="Arial" w:hint="cs"/>
          <w:rtl/>
          <w:lang w:bidi="he-IL"/>
        </w:rPr>
        <w:t xml:space="preserve"> הוא מסד נתונים המוקדש לתיעוד הפרגמנטים של הגניזה, שמהווים כ-10% מכל המאגר של גניזת קהיר.</w:t>
      </w:r>
    </w:p>
    <w:p w14:paraId="0FE78E58" w14:textId="53ABD34F" w:rsidR="00702393" w:rsidRDefault="00702393" w:rsidP="00702393">
      <w:pPr>
        <w:bidi/>
        <w:spacing w:line="276" w:lineRule="auto"/>
        <w:rPr>
          <w:rFonts w:ascii="Arial" w:hAnsi="Arial" w:cs="Arial"/>
          <w:rtl/>
          <w:lang w:bidi="he-IL"/>
        </w:rPr>
      </w:pPr>
      <w:r>
        <w:rPr>
          <w:rFonts w:ascii="Arial" w:hAnsi="Arial" w:cs="Arial" w:hint="cs"/>
          <w:rtl/>
          <w:lang w:bidi="he-IL"/>
        </w:rPr>
        <w:t>כיצד התחיל הפרויקט?</w:t>
      </w:r>
    </w:p>
    <w:p w14:paraId="0ADA1F72" w14:textId="610CE4F6" w:rsidR="00CE2B6A" w:rsidRDefault="00702393" w:rsidP="00CE2B6A">
      <w:pPr>
        <w:pStyle w:val="Listenabsatz"/>
        <w:numPr>
          <w:ilvl w:val="0"/>
          <w:numId w:val="27"/>
        </w:numPr>
        <w:bidi/>
        <w:spacing w:line="276" w:lineRule="auto"/>
        <w:rPr>
          <w:rFonts w:ascii="Arial" w:hAnsi="Arial" w:cs="Arial"/>
          <w:lang w:bidi="he-IL"/>
        </w:rPr>
      </w:pPr>
      <w:r w:rsidRPr="00702393">
        <w:rPr>
          <w:rFonts w:ascii="Arial" w:hAnsi="Arial" w:cs="Arial" w:hint="cs"/>
          <w:rtl/>
          <w:lang w:bidi="he-IL"/>
        </w:rPr>
        <w:t>פרויקט הגניזה של פרינסטון</w:t>
      </w:r>
      <w:r>
        <w:rPr>
          <w:rFonts w:ascii="Arial" w:hAnsi="Arial" w:cs="Arial" w:hint="cs"/>
          <w:rtl/>
          <w:lang w:bidi="he-IL"/>
        </w:rPr>
        <w:t xml:space="preserve"> נוסד ב-1986 על ידי </w:t>
      </w:r>
      <w:r w:rsidRPr="00B306FD">
        <w:rPr>
          <w:rFonts w:ascii="Arial" w:hAnsi="Arial" w:cs="Arial" w:hint="cs"/>
          <w:color w:val="4472C4" w:themeColor="accent1"/>
          <w:u w:val="single"/>
          <w:rtl/>
          <w:lang w:bidi="he-IL"/>
        </w:rPr>
        <w:t>מארק ר. כהן</w:t>
      </w:r>
      <w:r w:rsidRPr="00B306FD">
        <w:rPr>
          <w:rFonts w:ascii="Arial" w:hAnsi="Arial" w:cs="Arial" w:hint="cs"/>
          <w:color w:val="4472C4" w:themeColor="accent1"/>
          <w:rtl/>
          <w:lang w:bidi="he-IL"/>
        </w:rPr>
        <w:t xml:space="preserve"> </w:t>
      </w:r>
      <w:proofErr w:type="spellStart"/>
      <w:r>
        <w:rPr>
          <w:rFonts w:ascii="Arial" w:hAnsi="Arial" w:cs="Arial" w:hint="cs"/>
          <w:rtl/>
          <w:lang w:bidi="he-IL"/>
        </w:rPr>
        <w:t>ו</w:t>
      </w:r>
      <w:r w:rsidRPr="00B306FD">
        <w:rPr>
          <w:rFonts w:ascii="Arial" w:hAnsi="Arial" w:cs="Arial" w:hint="cs"/>
          <w:color w:val="4472C4" w:themeColor="accent1"/>
          <w:u w:val="single"/>
          <w:rtl/>
          <w:lang w:bidi="he-IL"/>
        </w:rPr>
        <w:t>א</w:t>
      </w:r>
      <w:proofErr w:type="spellEnd"/>
      <w:r w:rsidRPr="00B306FD">
        <w:rPr>
          <w:rFonts w:ascii="Arial" w:hAnsi="Arial" w:cs="Arial" w:hint="cs"/>
          <w:color w:val="4472C4" w:themeColor="accent1"/>
          <w:u w:val="single"/>
          <w:rtl/>
          <w:lang w:bidi="he-IL"/>
        </w:rPr>
        <w:t xml:space="preserve">. ל. </w:t>
      </w:r>
      <w:proofErr w:type="spellStart"/>
      <w:r w:rsidRPr="00B306FD">
        <w:rPr>
          <w:rFonts w:ascii="Arial" w:hAnsi="Arial" w:cs="Arial" w:hint="cs"/>
          <w:color w:val="4472C4" w:themeColor="accent1"/>
          <w:u w:val="single"/>
          <w:rtl/>
          <w:lang w:bidi="he-IL"/>
        </w:rPr>
        <w:t>או</w:t>
      </w:r>
      <w:r w:rsidR="000171F8">
        <w:rPr>
          <w:rFonts w:ascii="Arial" w:hAnsi="Arial" w:cs="Arial" w:hint="cs"/>
          <w:color w:val="4472C4" w:themeColor="accent1"/>
          <w:u w:val="single"/>
          <w:rtl/>
          <w:lang w:bidi="he-IL"/>
        </w:rPr>
        <w:t>ּ</w:t>
      </w:r>
      <w:r w:rsidRPr="00B306FD">
        <w:rPr>
          <w:rFonts w:ascii="Arial" w:hAnsi="Arial" w:cs="Arial" w:hint="cs"/>
          <w:color w:val="4472C4" w:themeColor="accent1"/>
          <w:u w:val="single"/>
          <w:rtl/>
          <w:lang w:bidi="he-IL"/>
        </w:rPr>
        <w:t>דו</w:t>
      </w:r>
      <w:r w:rsidR="000171F8">
        <w:rPr>
          <w:rFonts w:ascii="Arial" w:hAnsi="Arial" w:cs="Arial" w:hint="cs"/>
          <w:color w:val="4472C4" w:themeColor="accent1"/>
          <w:u w:val="single"/>
          <w:rtl/>
          <w:lang w:bidi="he-IL"/>
        </w:rPr>
        <w:t>ֹ</w:t>
      </w:r>
      <w:r w:rsidRPr="00B306FD">
        <w:rPr>
          <w:rFonts w:ascii="Arial" w:hAnsi="Arial" w:cs="Arial" w:hint="cs"/>
          <w:color w:val="4472C4" w:themeColor="accent1"/>
          <w:u w:val="single"/>
          <w:rtl/>
          <w:lang w:bidi="he-IL"/>
        </w:rPr>
        <w:t>ביץ</w:t>
      </w:r>
      <w:proofErr w:type="spellEnd"/>
      <w:r w:rsidRPr="00B306FD">
        <w:rPr>
          <w:rFonts w:ascii="Arial" w:hAnsi="Arial" w:cs="Arial" w:hint="cs"/>
          <w:color w:val="4472C4" w:themeColor="accent1"/>
          <w:u w:val="single"/>
          <w:rtl/>
          <w:lang w:bidi="he-IL"/>
        </w:rPr>
        <w:t>'</w:t>
      </w:r>
      <w:r>
        <w:rPr>
          <w:rFonts w:ascii="Arial" w:hAnsi="Arial" w:cs="Arial" w:hint="cs"/>
          <w:rtl/>
          <w:lang w:bidi="he-IL"/>
        </w:rPr>
        <w:t xml:space="preserve"> כדי לערוך </w:t>
      </w:r>
      <w:proofErr w:type="spellStart"/>
      <w:r>
        <w:rPr>
          <w:rFonts w:ascii="Arial" w:hAnsi="Arial" w:cs="Arial" w:hint="cs"/>
          <w:rtl/>
          <w:lang w:bidi="he-IL"/>
        </w:rPr>
        <w:t>דיגיטליזציה</w:t>
      </w:r>
      <w:proofErr w:type="spellEnd"/>
      <w:r>
        <w:rPr>
          <w:rFonts w:ascii="Arial" w:hAnsi="Arial" w:cs="Arial" w:hint="cs"/>
          <w:rtl/>
          <w:lang w:bidi="he-IL"/>
        </w:rPr>
        <w:t xml:space="preserve"> לתעתיקים של מסמכי הגניזה. 2,200 התעתיקים הראשונים שהם העלו היו של המורה שלהם </w:t>
      </w:r>
      <w:r w:rsidRPr="00B306FD">
        <w:rPr>
          <w:rFonts w:ascii="Arial" w:hAnsi="Arial" w:cs="Arial" w:hint="cs"/>
          <w:color w:val="4472C4" w:themeColor="accent1"/>
          <w:u w:val="single"/>
          <w:rtl/>
          <w:lang w:bidi="he-IL"/>
        </w:rPr>
        <w:t>שלמה דב</w:t>
      </w:r>
      <w:r>
        <w:rPr>
          <w:rFonts w:ascii="Arial" w:hAnsi="Arial" w:cs="Arial" w:hint="cs"/>
          <w:rtl/>
          <w:lang w:bidi="he-IL"/>
        </w:rPr>
        <w:t xml:space="preserve"> </w:t>
      </w:r>
      <w:proofErr w:type="spellStart"/>
      <w:r w:rsidRPr="00B306FD">
        <w:rPr>
          <w:rFonts w:ascii="Arial" w:hAnsi="Arial" w:cs="Arial" w:hint="cs"/>
          <w:color w:val="4472C4" w:themeColor="accent1"/>
          <w:u w:val="single"/>
          <w:rtl/>
          <w:lang w:bidi="he-IL"/>
        </w:rPr>
        <w:t>גויטיין</w:t>
      </w:r>
      <w:proofErr w:type="spellEnd"/>
      <w:r>
        <w:rPr>
          <w:rFonts w:ascii="Arial" w:hAnsi="Arial" w:cs="Arial" w:hint="cs"/>
          <w:rtl/>
          <w:lang w:bidi="he-IL"/>
        </w:rPr>
        <w:t xml:space="preserve"> (19</w:t>
      </w:r>
      <w:r w:rsidR="00CE2B6A">
        <w:rPr>
          <w:rFonts w:ascii="Arial" w:hAnsi="Arial" w:cs="Arial" w:hint="cs"/>
          <w:rtl/>
          <w:lang w:bidi="he-IL"/>
        </w:rPr>
        <w:t>85</w:t>
      </w:r>
      <w:r>
        <w:rPr>
          <w:rFonts w:ascii="Arial" w:hAnsi="Arial" w:cs="Arial" w:hint="cs"/>
          <w:rtl/>
          <w:lang w:bidi="he-IL"/>
        </w:rPr>
        <w:t>-</w:t>
      </w:r>
      <w:r w:rsidR="00CE2B6A">
        <w:rPr>
          <w:rFonts w:ascii="Arial" w:hAnsi="Arial" w:cs="Arial" w:hint="cs"/>
          <w:rtl/>
          <w:lang w:bidi="he-IL"/>
        </w:rPr>
        <w:t>1900).</w:t>
      </w:r>
    </w:p>
    <w:p w14:paraId="01D671EB" w14:textId="5BBA9F53" w:rsidR="00702393" w:rsidRDefault="00CE2B6A" w:rsidP="00CE2B6A">
      <w:pPr>
        <w:pStyle w:val="Listenabsatz"/>
        <w:numPr>
          <w:ilvl w:val="0"/>
          <w:numId w:val="27"/>
        </w:numPr>
        <w:bidi/>
        <w:spacing w:line="276" w:lineRule="auto"/>
        <w:rPr>
          <w:rFonts w:ascii="Arial" w:hAnsi="Arial" w:cs="Arial"/>
          <w:lang w:bidi="he-IL"/>
        </w:rPr>
      </w:pPr>
      <w:r w:rsidRPr="00CE2B6A">
        <w:rPr>
          <w:rFonts w:ascii="Arial" w:hAnsi="Arial" w:cs="Arial" w:hint="cs"/>
          <w:rtl/>
          <w:lang w:bidi="he-IL"/>
        </w:rPr>
        <w:t>במשך השנים פרויקט הגניזה של פרינסטון</w:t>
      </w:r>
      <w:r>
        <w:rPr>
          <w:rFonts w:ascii="Arial" w:hAnsi="Arial" w:cs="Arial" w:hint="cs"/>
          <w:rtl/>
          <w:lang w:bidi="he-IL"/>
        </w:rPr>
        <w:t xml:space="preserve"> החל לכלול תעתיקים של חוקרים רבים אחרים, כמו גם תיאורים וסיוע מחקרי.</w:t>
      </w:r>
    </w:p>
    <w:p w14:paraId="217F086C" w14:textId="5FF7B3E0" w:rsidR="00CE2B6A" w:rsidRDefault="00CE2B6A" w:rsidP="00CE2B6A">
      <w:pPr>
        <w:pStyle w:val="Listenabsatz"/>
        <w:numPr>
          <w:ilvl w:val="0"/>
          <w:numId w:val="27"/>
        </w:numPr>
        <w:bidi/>
        <w:spacing w:line="276" w:lineRule="auto"/>
        <w:rPr>
          <w:rFonts w:ascii="Arial" w:hAnsi="Arial" w:cs="Arial"/>
          <w:lang w:bidi="he-IL"/>
        </w:rPr>
      </w:pPr>
      <w:r>
        <w:rPr>
          <w:rFonts w:ascii="Arial" w:hAnsi="Arial" w:cs="Arial" w:hint="cs"/>
          <w:rtl/>
          <w:lang w:bidi="he-IL"/>
        </w:rPr>
        <w:t xml:space="preserve">גרסת </w:t>
      </w:r>
      <w:r>
        <w:rPr>
          <w:rFonts w:ascii="Arial" w:hAnsi="Arial" w:cs="Arial"/>
          <w:lang w:bidi="he-IL"/>
        </w:rPr>
        <w:t>4.x</w:t>
      </w:r>
      <w:r>
        <w:rPr>
          <w:rFonts w:ascii="Arial" w:hAnsi="Arial" w:cs="Arial" w:hint="cs"/>
          <w:rtl/>
          <w:lang w:bidi="he-IL"/>
        </w:rPr>
        <w:t xml:space="preserve"> של פרויקט הגניזה של פרינסטון שהושקה ב-2022 כוללת תמונות ברזולוציה גבוהה.</w:t>
      </w:r>
    </w:p>
    <w:p w14:paraId="3CBC7416" w14:textId="1B2283D0" w:rsidR="00CE2B6A" w:rsidRDefault="00CE2B6A" w:rsidP="00CE2B6A">
      <w:pPr>
        <w:bidi/>
        <w:spacing w:line="276" w:lineRule="auto"/>
        <w:rPr>
          <w:rFonts w:ascii="Arial" w:hAnsi="Arial" w:cs="Arial"/>
          <w:rtl/>
          <w:lang w:bidi="he-IL"/>
        </w:rPr>
      </w:pPr>
      <w:r>
        <w:rPr>
          <w:rFonts w:ascii="Arial" w:hAnsi="Arial" w:cs="Arial" w:hint="cs"/>
          <w:rtl/>
          <w:lang w:bidi="he-IL"/>
        </w:rPr>
        <w:t>מהי מעבדת הגניזה של פרינסטון?</w:t>
      </w:r>
      <w:r w:rsidR="00B306FD">
        <w:rPr>
          <w:rFonts w:ascii="Arial" w:hAnsi="Arial" w:cs="Arial" w:hint="cs"/>
          <w:rtl/>
          <w:lang w:bidi="he-IL"/>
        </w:rPr>
        <w:t xml:space="preserve"> האם זה אותו דבר כמו פרויקט הגניזה של פרינסטון?</w:t>
      </w:r>
    </w:p>
    <w:p w14:paraId="14DEE64D" w14:textId="7E588ECC" w:rsidR="00CE2B6A" w:rsidRDefault="00CE2B6A" w:rsidP="00CE2B6A">
      <w:pPr>
        <w:pStyle w:val="Listenabsatz"/>
        <w:numPr>
          <w:ilvl w:val="0"/>
          <w:numId w:val="28"/>
        </w:numPr>
        <w:bidi/>
        <w:spacing w:line="276" w:lineRule="auto"/>
        <w:rPr>
          <w:rFonts w:ascii="Arial" w:hAnsi="Arial" w:cs="Arial"/>
          <w:lang w:bidi="he-IL"/>
        </w:rPr>
      </w:pPr>
      <w:r>
        <w:rPr>
          <w:rFonts w:ascii="Arial" w:hAnsi="Arial" w:cs="Arial" w:hint="cs"/>
          <w:rtl/>
          <w:lang w:bidi="he-IL"/>
        </w:rPr>
        <w:t>פרויקט הגניזה של פרינסטון</w:t>
      </w:r>
      <w:r w:rsidR="00B306FD">
        <w:rPr>
          <w:rFonts w:ascii="Arial" w:hAnsi="Arial" w:cs="Arial" w:hint="cs"/>
          <w:rtl/>
          <w:lang w:bidi="he-IL"/>
        </w:rPr>
        <w:t xml:space="preserve"> הוא פרויקט של מעבדת הגניזה של פרינסטון שכבר קיים שנים רבות, אולם המעבדה כוללת כיום פרויקטים אחרים.</w:t>
      </w:r>
    </w:p>
    <w:p w14:paraId="266B15BB" w14:textId="159AA1C7" w:rsidR="00B306FD" w:rsidRDefault="00B306FD" w:rsidP="00B306FD">
      <w:pPr>
        <w:pStyle w:val="Listenabsatz"/>
        <w:numPr>
          <w:ilvl w:val="0"/>
          <w:numId w:val="28"/>
        </w:numPr>
        <w:bidi/>
        <w:spacing w:line="276" w:lineRule="auto"/>
        <w:rPr>
          <w:rFonts w:ascii="Arial" w:hAnsi="Arial" w:cs="Arial"/>
          <w:lang w:bidi="he-IL"/>
        </w:rPr>
      </w:pPr>
      <w:r>
        <w:rPr>
          <w:rFonts w:ascii="Arial" w:hAnsi="Arial" w:cs="Arial" w:hint="cs"/>
          <w:rtl/>
          <w:lang w:bidi="he-IL"/>
        </w:rPr>
        <w:t xml:space="preserve">למידע נוסף, ראו </w:t>
      </w:r>
      <w:r w:rsidRPr="00B306FD">
        <w:rPr>
          <w:rFonts w:ascii="Arial" w:hAnsi="Arial" w:cs="Arial" w:hint="cs"/>
          <w:color w:val="4472C4" w:themeColor="accent1"/>
          <w:u w:val="single"/>
          <w:rtl/>
          <w:lang w:bidi="he-IL"/>
        </w:rPr>
        <w:t>תולדות מעבדת הגניזה של פרינסטון</w:t>
      </w:r>
      <w:r>
        <w:rPr>
          <w:rFonts w:ascii="Arial" w:hAnsi="Arial" w:cs="Arial" w:hint="cs"/>
          <w:rtl/>
          <w:lang w:bidi="he-IL"/>
        </w:rPr>
        <w:t xml:space="preserve"> ואת הדף של ה</w:t>
      </w:r>
      <w:r w:rsidRPr="00B306FD">
        <w:rPr>
          <w:rFonts w:ascii="Arial" w:hAnsi="Arial" w:cs="Arial" w:hint="cs"/>
          <w:color w:val="4472C4" w:themeColor="accent1"/>
          <w:u w:val="single"/>
          <w:rtl/>
          <w:lang w:bidi="he-IL"/>
        </w:rPr>
        <w:t xml:space="preserve">פרויקטים </w:t>
      </w:r>
      <w:r>
        <w:rPr>
          <w:rFonts w:ascii="Arial" w:hAnsi="Arial" w:cs="Arial" w:hint="cs"/>
          <w:rtl/>
          <w:lang w:bidi="he-IL"/>
        </w:rPr>
        <w:t>של המעבדה.</w:t>
      </w:r>
    </w:p>
    <w:p w14:paraId="0BC43989" w14:textId="77777777" w:rsidR="00ED0C57" w:rsidRDefault="00ED0C57" w:rsidP="00ED0C57">
      <w:pPr>
        <w:bidi/>
        <w:spacing w:line="276" w:lineRule="auto"/>
        <w:rPr>
          <w:rFonts w:ascii="Arial" w:hAnsi="Arial" w:cs="Arial"/>
          <w:rtl/>
          <w:lang w:bidi="he-IL"/>
        </w:rPr>
      </w:pPr>
    </w:p>
    <w:p w14:paraId="683D1952" w14:textId="19667C88" w:rsidR="00B306FD" w:rsidRDefault="00B306FD" w:rsidP="00ED0C57">
      <w:pPr>
        <w:bidi/>
        <w:spacing w:line="276" w:lineRule="auto"/>
        <w:rPr>
          <w:rFonts w:ascii="Arial" w:hAnsi="Arial" w:cs="Arial"/>
          <w:rtl/>
          <w:lang w:bidi="he-IL"/>
        </w:rPr>
      </w:pPr>
      <w:r>
        <w:rPr>
          <w:rFonts w:ascii="Arial" w:hAnsi="Arial" w:cs="Arial" w:hint="cs"/>
          <w:rtl/>
          <w:lang w:bidi="he-IL"/>
        </w:rPr>
        <w:t>למי נועד פרויקט הגניזה של פרינסטון?</w:t>
      </w:r>
    </w:p>
    <w:p w14:paraId="5C8AA588" w14:textId="56A395AB" w:rsidR="00B306FD" w:rsidRDefault="00B306FD" w:rsidP="00B306FD">
      <w:pPr>
        <w:pStyle w:val="Listenabsatz"/>
        <w:numPr>
          <w:ilvl w:val="0"/>
          <w:numId w:val="29"/>
        </w:numPr>
        <w:bidi/>
        <w:spacing w:line="276" w:lineRule="auto"/>
        <w:rPr>
          <w:rFonts w:ascii="Arial" w:hAnsi="Arial" w:cs="Arial"/>
          <w:lang w:bidi="he-IL"/>
        </w:rPr>
      </w:pPr>
      <w:r>
        <w:rPr>
          <w:rFonts w:ascii="Arial" w:hAnsi="Arial" w:cs="Arial" w:hint="cs"/>
          <w:rtl/>
          <w:lang w:bidi="he-IL"/>
        </w:rPr>
        <w:t>פרויקט הגניזה של פרינסטון</w:t>
      </w:r>
      <w:r w:rsidR="00CD7E50">
        <w:rPr>
          <w:rFonts w:ascii="Arial" w:hAnsi="Arial" w:cs="Arial" w:hint="cs"/>
          <w:rtl/>
          <w:lang w:bidi="he-IL"/>
        </w:rPr>
        <w:t xml:space="preserve"> החל כמקור </w:t>
      </w:r>
      <w:r w:rsidR="004731F5">
        <w:rPr>
          <w:rFonts w:ascii="Arial" w:hAnsi="Arial" w:cs="Arial" w:hint="cs"/>
          <w:rtl/>
          <w:lang w:bidi="he-IL"/>
        </w:rPr>
        <w:t xml:space="preserve">עבור </w:t>
      </w:r>
      <w:r w:rsidR="00CD7E50">
        <w:rPr>
          <w:rFonts w:ascii="Arial" w:hAnsi="Arial" w:cs="Arial" w:hint="cs"/>
          <w:rtl/>
          <w:lang w:bidi="he-IL"/>
        </w:rPr>
        <w:t xml:space="preserve">חוקרי גניזה מקצועיים, אך לאחרונה ביצענו בו שינויים כדי </w:t>
      </w:r>
      <w:proofErr w:type="spellStart"/>
      <w:r w:rsidR="00CD7E50">
        <w:rPr>
          <w:rFonts w:ascii="Arial" w:hAnsi="Arial" w:cs="Arial" w:hint="cs"/>
          <w:rtl/>
          <w:lang w:bidi="he-IL"/>
        </w:rPr>
        <w:t>להנגישו</w:t>
      </w:r>
      <w:proofErr w:type="spellEnd"/>
      <w:r w:rsidR="00CD7E50">
        <w:rPr>
          <w:rFonts w:ascii="Arial" w:hAnsi="Arial" w:cs="Arial" w:hint="cs"/>
          <w:rtl/>
          <w:lang w:bidi="he-IL"/>
        </w:rPr>
        <w:t xml:space="preserve"> למי שאינם מומחים, כולל סטודנטים והציבור הרחב.</w:t>
      </w:r>
    </w:p>
    <w:p w14:paraId="366FBFB2" w14:textId="3523B552" w:rsidR="00CD7E50" w:rsidRPr="004731F5" w:rsidRDefault="00CD7E50" w:rsidP="004731F5">
      <w:pPr>
        <w:pStyle w:val="Listenabsatz"/>
        <w:numPr>
          <w:ilvl w:val="0"/>
          <w:numId w:val="29"/>
        </w:numPr>
        <w:bidi/>
        <w:spacing w:line="276" w:lineRule="auto"/>
        <w:rPr>
          <w:rFonts w:ascii="Arial" w:hAnsi="Arial" w:cs="Arial"/>
          <w:lang w:bidi="he-IL"/>
        </w:rPr>
      </w:pPr>
      <w:r>
        <w:rPr>
          <w:rFonts w:ascii="Arial" w:hAnsi="Arial" w:cs="Arial" w:hint="cs"/>
          <w:rtl/>
          <w:lang w:bidi="he-IL"/>
        </w:rPr>
        <w:t xml:space="preserve">כל מי שמתעניין בהיסטוריה הכלכלית והחברתית של ימי הביניים והמזרח התיכון בראשית העת החדשה ובקהילות היהודיות שבו יכול </w:t>
      </w:r>
      <w:r w:rsidR="004731F5">
        <w:rPr>
          <w:rFonts w:ascii="Arial" w:hAnsi="Arial" w:cs="Arial" w:hint="cs"/>
          <w:rtl/>
          <w:lang w:bidi="he-IL"/>
        </w:rPr>
        <w:t>להרוויח</w:t>
      </w:r>
      <w:r>
        <w:rPr>
          <w:rFonts w:ascii="Arial" w:hAnsi="Arial" w:cs="Arial" w:hint="cs"/>
          <w:rtl/>
          <w:lang w:bidi="he-IL"/>
        </w:rPr>
        <w:t xml:space="preserve"> </w:t>
      </w:r>
      <w:r w:rsidR="004731F5">
        <w:rPr>
          <w:rFonts w:ascii="Arial" w:hAnsi="Arial" w:cs="Arial" w:hint="cs"/>
          <w:rtl/>
          <w:lang w:bidi="he-IL"/>
        </w:rPr>
        <w:t>מ</w:t>
      </w:r>
      <w:r w:rsidRPr="004731F5">
        <w:rPr>
          <w:rFonts w:ascii="Arial" w:hAnsi="Arial" w:cs="Arial" w:hint="cs"/>
          <w:rtl/>
          <w:lang w:bidi="he-IL"/>
        </w:rPr>
        <w:t>פרויקט הגניזה של פרינסטון.</w:t>
      </w:r>
    </w:p>
    <w:p w14:paraId="360ECC74" w14:textId="7130C92D" w:rsidR="00CD7E50" w:rsidRDefault="00CD7E50" w:rsidP="00CD7E50">
      <w:pPr>
        <w:pStyle w:val="Listenabsatz"/>
        <w:numPr>
          <w:ilvl w:val="0"/>
          <w:numId w:val="29"/>
        </w:numPr>
        <w:bidi/>
        <w:spacing w:line="276" w:lineRule="auto"/>
        <w:rPr>
          <w:rFonts w:ascii="Arial" w:hAnsi="Arial" w:cs="Arial"/>
          <w:lang w:bidi="he-IL"/>
        </w:rPr>
      </w:pPr>
      <w:r>
        <w:rPr>
          <w:rFonts w:ascii="Arial" w:hAnsi="Arial" w:cs="Arial" w:hint="cs"/>
          <w:rtl/>
          <w:lang w:bidi="he-IL"/>
        </w:rPr>
        <w:t>דיסציפלינות אחרות יכולות לעשות שימוש בסקירות, במקורות ובגישות שלנו, למשל פרויקטים דיגיטליים אחרים של מדעי הרוח, בלשנים, תומכי המקורות הפתוחים לקהל הרחב, ספרנים, מפעילי ארכיונים ומהנדסי תוכנה.</w:t>
      </w:r>
    </w:p>
    <w:p w14:paraId="03ACDB52" w14:textId="77777777" w:rsidR="00ED0C57" w:rsidRDefault="00ED0C57" w:rsidP="00CD7E50">
      <w:pPr>
        <w:bidi/>
        <w:spacing w:line="276" w:lineRule="auto"/>
        <w:rPr>
          <w:rFonts w:ascii="Arial" w:hAnsi="Arial" w:cs="Arial"/>
          <w:rtl/>
          <w:lang w:bidi="he-IL"/>
        </w:rPr>
      </w:pPr>
    </w:p>
    <w:p w14:paraId="77A2C9EA" w14:textId="3D15AD79" w:rsidR="00CD7E50" w:rsidRDefault="00CD7E50" w:rsidP="00ED0C57">
      <w:pPr>
        <w:bidi/>
        <w:spacing w:line="276" w:lineRule="auto"/>
        <w:rPr>
          <w:rFonts w:ascii="Arial" w:hAnsi="Arial" w:cs="Arial"/>
          <w:rtl/>
          <w:lang w:bidi="he-IL"/>
        </w:rPr>
      </w:pPr>
      <w:r>
        <w:rPr>
          <w:rFonts w:ascii="Arial" w:hAnsi="Arial" w:cs="Arial" w:hint="cs"/>
          <w:rtl/>
          <w:lang w:bidi="he-IL"/>
        </w:rPr>
        <w:t>מהן מטרותיו של פרויקט הגניזה של פרינסטון?</w:t>
      </w:r>
    </w:p>
    <w:p w14:paraId="3B68163C" w14:textId="22EE1C04" w:rsidR="00CD7E50" w:rsidRDefault="00CD7E50" w:rsidP="00CD7E50">
      <w:pPr>
        <w:pStyle w:val="Listenabsatz"/>
        <w:numPr>
          <w:ilvl w:val="0"/>
          <w:numId w:val="30"/>
        </w:numPr>
        <w:bidi/>
        <w:spacing w:line="276" w:lineRule="auto"/>
        <w:rPr>
          <w:rFonts w:ascii="Arial" w:hAnsi="Arial" w:cs="Arial"/>
          <w:lang w:bidi="he-IL"/>
        </w:rPr>
      </w:pPr>
      <w:r>
        <w:rPr>
          <w:rFonts w:ascii="Arial" w:hAnsi="Arial" w:cs="Arial" w:hint="cs"/>
          <w:rtl/>
          <w:lang w:bidi="he-IL"/>
        </w:rPr>
        <w:t xml:space="preserve">לספק גישה </w:t>
      </w:r>
      <w:r w:rsidR="00CD2C0C">
        <w:rPr>
          <w:rFonts w:ascii="Arial" w:hAnsi="Arial" w:cs="Arial" w:hint="cs"/>
          <w:rtl/>
          <w:lang w:bidi="he-IL"/>
        </w:rPr>
        <w:t>למסמכי הגניזה ולתוצרי המחקר המקדמיים בנושא הגניזה, כולל הערות שלא פורסמו ותעתיקים של חוקרים בתחום;</w:t>
      </w:r>
    </w:p>
    <w:p w14:paraId="23B58B83" w14:textId="204019E7" w:rsidR="00CD2C0C" w:rsidRDefault="00CD2C0C" w:rsidP="00CD2C0C">
      <w:pPr>
        <w:pStyle w:val="Listenabsatz"/>
        <w:numPr>
          <w:ilvl w:val="0"/>
          <w:numId w:val="30"/>
        </w:numPr>
        <w:bidi/>
        <w:spacing w:line="276" w:lineRule="auto"/>
        <w:rPr>
          <w:rFonts w:ascii="Arial" w:hAnsi="Arial" w:cs="Arial"/>
          <w:lang w:bidi="he-IL"/>
        </w:rPr>
      </w:pPr>
      <w:r>
        <w:rPr>
          <w:rFonts w:ascii="Arial" w:hAnsi="Arial" w:cs="Arial" w:hint="cs"/>
          <w:rtl/>
          <w:lang w:bidi="he-IL"/>
        </w:rPr>
        <w:t>ליצור גישה למסמכים על מנת להעשיר את המחקר של ההיסטוריה הגלובלית הקדם-מודרנית;</w:t>
      </w:r>
    </w:p>
    <w:p w14:paraId="42AA424D" w14:textId="424035A3" w:rsidR="00CD2C0C" w:rsidRDefault="00CD2C0C" w:rsidP="00CD2C0C">
      <w:pPr>
        <w:pStyle w:val="Listenabsatz"/>
        <w:numPr>
          <w:ilvl w:val="0"/>
          <w:numId w:val="30"/>
        </w:numPr>
        <w:bidi/>
        <w:spacing w:line="276" w:lineRule="auto"/>
        <w:rPr>
          <w:rFonts w:ascii="Arial" w:hAnsi="Arial" w:cs="Arial"/>
          <w:lang w:bidi="he-IL"/>
        </w:rPr>
      </w:pPr>
      <w:r>
        <w:rPr>
          <w:rFonts w:ascii="Arial" w:hAnsi="Arial" w:cs="Arial" w:hint="cs"/>
          <w:rtl/>
          <w:lang w:bidi="he-IL"/>
        </w:rPr>
        <w:t>להזין למחשב את כל הטקסטים התיעודיים מגניזת קהיר וממאגרים דומים, כמו הארכיונים בקהיר של הקהילה היהודית העות'מני</w:t>
      </w:r>
      <w:r>
        <w:rPr>
          <w:rFonts w:ascii="Arial" w:hAnsi="Arial" w:cs="Arial" w:hint="eastAsia"/>
          <w:rtl/>
          <w:lang w:bidi="he-IL"/>
        </w:rPr>
        <w:t>ת</w:t>
      </w:r>
      <w:r>
        <w:rPr>
          <w:rFonts w:ascii="Arial" w:hAnsi="Arial" w:cs="Arial" w:hint="cs"/>
          <w:rtl/>
          <w:lang w:bidi="he-IL"/>
        </w:rPr>
        <w:t xml:space="preserve"> והמודרנית.</w:t>
      </w:r>
    </w:p>
    <w:p w14:paraId="24A3DB02" w14:textId="77777777" w:rsidR="00ED0C57" w:rsidRDefault="00ED0C57" w:rsidP="00CD2C0C">
      <w:pPr>
        <w:bidi/>
        <w:spacing w:line="276" w:lineRule="auto"/>
        <w:rPr>
          <w:rFonts w:ascii="Arial" w:hAnsi="Arial" w:cs="Arial"/>
          <w:rtl/>
          <w:lang w:bidi="he-IL"/>
        </w:rPr>
      </w:pPr>
    </w:p>
    <w:p w14:paraId="345680A3" w14:textId="247B2E16" w:rsidR="00CD2C0C" w:rsidRDefault="00CD2C0C" w:rsidP="00ED0C57">
      <w:pPr>
        <w:bidi/>
        <w:spacing w:line="276" w:lineRule="auto"/>
        <w:rPr>
          <w:rFonts w:ascii="Arial" w:hAnsi="Arial" w:cs="Arial"/>
          <w:rtl/>
          <w:lang w:bidi="he-IL"/>
        </w:rPr>
      </w:pPr>
      <w:r>
        <w:rPr>
          <w:rFonts w:ascii="Arial" w:hAnsi="Arial" w:cs="Arial" w:hint="cs"/>
          <w:rtl/>
          <w:lang w:bidi="he-IL"/>
        </w:rPr>
        <w:t>כיצד בנויים התכנים של פרויקט הגניזה של פרינסטון?</w:t>
      </w:r>
    </w:p>
    <w:p w14:paraId="612D0C8A" w14:textId="6893DA0E" w:rsidR="00CD2C0C" w:rsidRDefault="00CD2C0C" w:rsidP="00CD2C0C">
      <w:pPr>
        <w:pStyle w:val="Listenabsatz"/>
        <w:numPr>
          <w:ilvl w:val="0"/>
          <w:numId w:val="31"/>
        </w:numPr>
        <w:bidi/>
        <w:spacing w:line="276" w:lineRule="auto"/>
        <w:rPr>
          <w:rFonts w:ascii="Arial" w:hAnsi="Arial" w:cs="Arial"/>
          <w:lang w:bidi="he-IL"/>
        </w:rPr>
      </w:pPr>
      <w:r>
        <w:rPr>
          <w:rFonts w:ascii="Arial" w:hAnsi="Arial" w:cs="Arial" w:hint="cs"/>
          <w:rtl/>
          <w:lang w:bidi="he-IL"/>
        </w:rPr>
        <w:t>הרשומות של פרויקט הגניזה של פרינסטון</w:t>
      </w:r>
      <w:r w:rsidR="003E27B3">
        <w:rPr>
          <w:rFonts w:ascii="Arial" w:hAnsi="Arial" w:cs="Arial" w:hint="cs"/>
          <w:rtl/>
          <w:lang w:bidi="he-IL"/>
        </w:rPr>
        <w:t xml:space="preserve"> כוללות חמישה סוגים של מידע:</w:t>
      </w:r>
    </w:p>
    <w:p w14:paraId="0B212F32" w14:textId="35EFECF2" w:rsidR="003E27B3" w:rsidRDefault="003E27B3" w:rsidP="003E27B3">
      <w:pPr>
        <w:pStyle w:val="Listenabsatz"/>
        <w:numPr>
          <w:ilvl w:val="1"/>
          <w:numId w:val="31"/>
        </w:numPr>
        <w:bidi/>
        <w:spacing w:line="276" w:lineRule="auto"/>
        <w:rPr>
          <w:rFonts w:ascii="Arial" w:hAnsi="Arial" w:cs="Arial"/>
          <w:lang w:bidi="he-IL"/>
        </w:rPr>
      </w:pPr>
      <w:r w:rsidRPr="003E27B3">
        <w:rPr>
          <w:rFonts w:ascii="Arial" w:hAnsi="Arial" w:cs="Arial" w:hint="cs"/>
          <w:b/>
          <w:bCs/>
          <w:rtl/>
          <w:lang w:bidi="he-IL"/>
        </w:rPr>
        <w:t>סיווגים</w:t>
      </w:r>
      <w:r>
        <w:rPr>
          <w:rFonts w:ascii="Arial" w:hAnsi="Arial" w:cs="Arial" w:hint="cs"/>
          <w:rtl/>
          <w:lang w:bidi="he-IL"/>
        </w:rPr>
        <w:t xml:space="preserve">: כל מסמך מקבל כותרת עם סימן מדף (מספר הסימון באוסף שבו הוא נמצא) וממוין </w:t>
      </w:r>
      <w:r w:rsidR="00C84C5A">
        <w:rPr>
          <w:rFonts w:ascii="Arial" w:hAnsi="Arial" w:cs="Arial" w:hint="cs"/>
          <w:rtl/>
          <w:lang w:bidi="he-IL"/>
        </w:rPr>
        <w:t xml:space="preserve">על </w:t>
      </w:r>
      <w:r>
        <w:rPr>
          <w:rFonts w:ascii="Arial" w:hAnsi="Arial" w:cs="Arial" w:hint="cs"/>
          <w:rtl/>
          <w:lang w:bidi="he-IL"/>
        </w:rPr>
        <w:t>פי אחד מששת ה</w:t>
      </w:r>
      <w:r w:rsidRPr="00C84C5A">
        <w:rPr>
          <w:rFonts w:ascii="Arial" w:hAnsi="Arial" w:cs="Arial" w:hint="cs"/>
          <w:color w:val="4472C4" w:themeColor="accent1"/>
          <w:u w:val="single"/>
          <w:rtl/>
          <w:lang w:bidi="he-IL"/>
        </w:rPr>
        <w:t>סוגים</w:t>
      </w:r>
      <w:r>
        <w:rPr>
          <w:rFonts w:ascii="Arial" w:hAnsi="Arial" w:cs="Arial" w:hint="cs"/>
          <w:rtl/>
          <w:lang w:bidi="he-IL"/>
        </w:rPr>
        <w:t>: מסמך משפטי, מכתב, רשימה או טבלה, טקסט ספרותי פשוט, או מסמך ממשלתי.</w:t>
      </w:r>
    </w:p>
    <w:p w14:paraId="421FE154" w14:textId="3F4FDC90" w:rsidR="003E27B3" w:rsidRDefault="003E27B3" w:rsidP="003E27B3">
      <w:pPr>
        <w:pStyle w:val="Listenabsatz"/>
        <w:numPr>
          <w:ilvl w:val="1"/>
          <w:numId w:val="31"/>
        </w:numPr>
        <w:bidi/>
        <w:spacing w:line="276" w:lineRule="auto"/>
        <w:rPr>
          <w:rFonts w:ascii="Arial" w:hAnsi="Arial" w:cs="Arial"/>
          <w:lang w:bidi="he-IL"/>
        </w:rPr>
      </w:pPr>
      <w:r>
        <w:rPr>
          <w:rFonts w:ascii="Arial" w:hAnsi="Arial" w:cs="Arial" w:hint="cs"/>
          <w:b/>
          <w:bCs/>
          <w:rtl/>
          <w:lang w:bidi="he-IL"/>
        </w:rPr>
        <w:t>מידע תיאורי</w:t>
      </w:r>
      <w:r w:rsidRPr="003E27B3">
        <w:rPr>
          <w:rFonts w:ascii="Arial" w:hAnsi="Arial" w:cs="Arial" w:hint="cs"/>
          <w:rtl/>
          <w:lang w:bidi="he-IL"/>
        </w:rPr>
        <w:t>:</w:t>
      </w:r>
      <w:r>
        <w:rPr>
          <w:rFonts w:ascii="Arial" w:hAnsi="Arial" w:cs="Arial" w:hint="cs"/>
          <w:lang w:bidi="he-IL"/>
        </w:rPr>
        <w:t xml:space="preserve"> </w:t>
      </w:r>
      <w:r>
        <w:rPr>
          <w:rFonts w:ascii="Arial" w:hAnsi="Arial" w:cs="Arial" w:hint="cs"/>
          <w:rtl/>
          <w:lang w:bidi="he-IL"/>
        </w:rPr>
        <w:t xml:space="preserve"> לשני שלישים מהתכנים שלנו יש תיאורים מפורטים של המסמך. לרבים יש גם </w:t>
      </w:r>
      <w:r w:rsidR="00436B15">
        <w:rPr>
          <w:rFonts w:ascii="Arial" w:hAnsi="Arial" w:cs="Arial"/>
          <w:lang w:bidi="he-IL"/>
        </w:rPr>
        <w:t>#</w:t>
      </w:r>
      <w:r>
        <w:rPr>
          <w:rFonts w:ascii="Arial" w:hAnsi="Arial" w:cs="Arial" w:hint="cs"/>
          <w:rtl/>
          <w:lang w:bidi="he-IL"/>
        </w:rPr>
        <w:t xml:space="preserve">תוויות, אולם לא לכולם; הם רק מייצגים את </w:t>
      </w:r>
      <w:r w:rsidR="004731F5">
        <w:rPr>
          <w:rFonts w:ascii="Arial" w:hAnsi="Arial" w:cs="Arial" w:hint="cs"/>
          <w:rtl/>
          <w:lang w:bidi="he-IL"/>
        </w:rPr>
        <w:t>מה שעניין את</w:t>
      </w:r>
      <w:r>
        <w:rPr>
          <w:rFonts w:ascii="Arial" w:hAnsi="Arial" w:cs="Arial" w:hint="cs"/>
          <w:rtl/>
          <w:lang w:bidi="he-IL"/>
        </w:rPr>
        <w:t xml:space="preserve"> החוקרים שקבעו את התוויות.</w:t>
      </w:r>
    </w:p>
    <w:p w14:paraId="6A75CE95" w14:textId="75CD5979" w:rsidR="00CD2C0C" w:rsidRDefault="00436B15" w:rsidP="00C82E3C">
      <w:pPr>
        <w:pStyle w:val="Listenabsatz"/>
        <w:numPr>
          <w:ilvl w:val="0"/>
          <w:numId w:val="31"/>
        </w:numPr>
        <w:bidi/>
        <w:spacing w:line="276" w:lineRule="auto"/>
        <w:rPr>
          <w:rFonts w:ascii="Arial" w:hAnsi="Arial" w:cs="Arial"/>
          <w:lang w:bidi="he-IL"/>
        </w:rPr>
      </w:pPr>
      <w:r>
        <w:rPr>
          <w:rFonts w:ascii="Arial" w:hAnsi="Arial" w:cs="Arial" w:hint="cs"/>
          <w:b/>
          <w:bCs/>
          <w:rtl/>
          <w:lang w:bidi="he-IL"/>
        </w:rPr>
        <w:t>תמונות</w:t>
      </w:r>
      <w:r w:rsidRPr="00436B15">
        <w:rPr>
          <w:rFonts w:ascii="Arial" w:hAnsi="Arial" w:cs="Arial" w:hint="cs"/>
          <w:rtl/>
          <w:lang w:bidi="he-IL"/>
        </w:rPr>
        <w:t>:</w:t>
      </w:r>
      <w:r>
        <w:rPr>
          <w:rFonts w:ascii="Arial" w:hAnsi="Arial" w:cs="Arial" w:hint="cs"/>
          <w:rtl/>
          <w:lang w:bidi="he-IL"/>
        </w:rPr>
        <w:t xml:space="preserve"> אנו מציגים כרגע תמונות משני אוספים:</w:t>
      </w:r>
      <w:r>
        <w:rPr>
          <w:rFonts w:ascii="Arial" w:hAnsi="Arial" w:cs="Arial" w:hint="cs"/>
          <w:lang w:bidi="he-IL"/>
        </w:rPr>
        <w:t xml:space="preserve"> </w:t>
      </w:r>
      <w:r w:rsidR="004731F5">
        <w:rPr>
          <w:rFonts w:ascii="Arial" w:hAnsi="Arial" w:cs="Arial" w:hint="cs"/>
          <w:rtl/>
          <w:lang w:bidi="he-IL"/>
        </w:rPr>
        <w:t>מ</w:t>
      </w:r>
      <w:r>
        <w:rPr>
          <w:rFonts w:ascii="Arial" w:hAnsi="Arial" w:cs="Arial" w:hint="cs"/>
          <w:rtl/>
          <w:lang w:bidi="he-IL"/>
        </w:rPr>
        <w:t xml:space="preserve">ספריית אוניברסיטת קיימברידג' ומהסמינר התיאולוגי היהודי. התמונות מוצגות בהתאם </w:t>
      </w:r>
      <w:r w:rsidR="00C82E3C">
        <w:rPr>
          <w:rFonts w:ascii="Arial" w:hAnsi="Arial" w:cs="Arial" w:hint="cs"/>
          <w:rtl/>
          <w:lang w:bidi="he-IL"/>
        </w:rPr>
        <w:t>לכללי ה-</w:t>
      </w:r>
      <w:r w:rsidR="00C82E3C" w:rsidRPr="00C82E3C">
        <w:rPr>
          <w:rFonts w:ascii="Arial" w:hAnsi="Arial" w:cs="Arial"/>
          <w:lang w:bidi="he-IL"/>
        </w:rPr>
        <w:t xml:space="preserve"> International Image </w:t>
      </w:r>
      <w:proofErr w:type="spellStart"/>
      <w:r w:rsidR="00C82E3C" w:rsidRPr="00C82E3C">
        <w:rPr>
          <w:rFonts w:ascii="Arial" w:hAnsi="Arial" w:cs="Arial"/>
          <w:lang w:bidi="he-IL"/>
        </w:rPr>
        <w:t>Interoperability</w:t>
      </w:r>
      <w:proofErr w:type="spellEnd"/>
      <w:r w:rsidR="00C82E3C" w:rsidRPr="00C82E3C">
        <w:rPr>
          <w:rFonts w:ascii="Arial" w:hAnsi="Arial" w:cs="Arial"/>
          <w:lang w:bidi="he-IL"/>
        </w:rPr>
        <w:t xml:space="preserve"> Framewo</w:t>
      </w:r>
      <w:r w:rsidR="00C82E3C">
        <w:rPr>
          <w:rFonts w:ascii="Arial" w:hAnsi="Arial" w:cs="Arial"/>
          <w:lang w:bidi="he-IL"/>
        </w:rPr>
        <w:t>rk (IIIF)</w:t>
      </w:r>
      <w:r w:rsidR="00C82E3C">
        <w:rPr>
          <w:rFonts w:ascii="Arial" w:hAnsi="Arial" w:cs="Arial" w:hint="cs"/>
          <w:rtl/>
          <w:lang w:bidi="he-IL"/>
        </w:rPr>
        <w:t>. ברגע שיותר מוסדות שמחזיקים בגניזה יאמצו את ה-</w:t>
      </w:r>
      <w:r w:rsidR="00C82E3C">
        <w:rPr>
          <w:rFonts w:ascii="Arial" w:hAnsi="Arial" w:cs="Arial"/>
          <w:lang w:bidi="he-IL"/>
        </w:rPr>
        <w:t>IIIF</w:t>
      </w:r>
      <w:r w:rsidR="00C82E3C">
        <w:rPr>
          <w:rFonts w:ascii="Arial" w:hAnsi="Arial" w:cs="Arial" w:hint="cs"/>
          <w:rtl/>
          <w:lang w:bidi="he-IL"/>
        </w:rPr>
        <w:t>, נוסיף את תמונותיהם לאתרנו.</w:t>
      </w:r>
    </w:p>
    <w:p w14:paraId="507AAC77" w14:textId="6ED9F4BF" w:rsidR="00C82E3C" w:rsidRDefault="00C82E3C" w:rsidP="00C82E3C">
      <w:pPr>
        <w:pStyle w:val="Listenabsatz"/>
        <w:numPr>
          <w:ilvl w:val="0"/>
          <w:numId w:val="31"/>
        </w:numPr>
        <w:bidi/>
        <w:spacing w:line="276" w:lineRule="auto"/>
        <w:rPr>
          <w:rFonts w:ascii="Arial" w:hAnsi="Arial" w:cs="Arial"/>
          <w:lang w:bidi="he-IL"/>
        </w:rPr>
      </w:pPr>
      <w:r>
        <w:rPr>
          <w:rFonts w:ascii="Arial" w:hAnsi="Arial" w:cs="Arial" w:hint="cs"/>
          <w:b/>
          <w:bCs/>
          <w:rtl/>
          <w:lang w:bidi="he-IL"/>
        </w:rPr>
        <w:t>תעתיקים</w:t>
      </w:r>
      <w:r w:rsidRPr="00C82E3C">
        <w:rPr>
          <w:rFonts w:ascii="Arial" w:hAnsi="Arial" w:cs="Arial" w:hint="cs"/>
          <w:rtl/>
          <w:lang w:bidi="he-IL"/>
        </w:rPr>
        <w:t>:</w:t>
      </w:r>
      <w:r>
        <w:rPr>
          <w:rFonts w:ascii="Arial" w:hAnsi="Arial" w:cs="Arial" w:hint="cs"/>
          <w:rtl/>
          <w:lang w:bidi="he-IL"/>
        </w:rPr>
        <w:t xml:space="preserve"> הואיל וקריאת כתב היד של סופרים מימי הביניים מהווה אתגר, חוקרים מייצרים העתקים מוקלדים שניתן לקרוא אותם בקלות ולחפש אותם באופן דיגיטלי. לתעתיקים מתייחסים גם כאל מהדורות מחקריות. פרויקט הגניזה של פרינסטון מחזיק כעת ב-3,707 תעתיקים, והיד עוד נטויה.</w:t>
      </w:r>
    </w:p>
    <w:p w14:paraId="3A8F4756" w14:textId="1A0A6019" w:rsidR="00C84C5A" w:rsidRDefault="00C84C5A" w:rsidP="00C84C5A">
      <w:pPr>
        <w:pStyle w:val="Listenabsatz"/>
        <w:numPr>
          <w:ilvl w:val="0"/>
          <w:numId w:val="31"/>
        </w:numPr>
        <w:bidi/>
        <w:spacing w:line="276" w:lineRule="auto"/>
        <w:rPr>
          <w:rFonts w:ascii="Arial" w:hAnsi="Arial" w:cs="Arial"/>
          <w:lang w:bidi="he-IL"/>
        </w:rPr>
      </w:pPr>
      <w:r>
        <w:rPr>
          <w:rFonts w:ascii="Arial" w:hAnsi="Arial" w:cs="Arial" w:hint="cs"/>
          <w:b/>
          <w:bCs/>
          <w:rtl/>
          <w:lang w:bidi="he-IL"/>
        </w:rPr>
        <w:t>רשומות מחקריות</w:t>
      </w:r>
      <w:r w:rsidRPr="00C84C5A">
        <w:rPr>
          <w:rFonts w:ascii="Arial" w:hAnsi="Arial" w:cs="Arial" w:hint="cs"/>
          <w:rtl/>
          <w:lang w:bidi="he-IL"/>
        </w:rPr>
        <w:t>:</w:t>
      </w:r>
      <w:r>
        <w:rPr>
          <w:rFonts w:ascii="Arial" w:hAnsi="Arial" w:cs="Arial" w:hint="cs"/>
          <w:rtl/>
          <w:lang w:bidi="he-IL"/>
        </w:rPr>
        <w:t xml:space="preserve"> רשומותינו מציינות מי תיעתק את המסמך (וכן אם התעתיק פורסם, ואם כן, היכן). הן גם מציינות את הספרים והכתבות שיצאו לאור או את ההערות שלא פורסמו</w:t>
      </w:r>
      <w:r w:rsidR="004731F5">
        <w:rPr>
          <w:rFonts w:ascii="Arial" w:hAnsi="Arial" w:cs="Arial" w:hint="cs"/>
          <w:rtl/>
          <w:lang w:bidi="he-IL"/>
        </w:rPr>
        <w:t>,</w:t>
      </w:r>
      <w:r>
        <w:rPr>
          <w:rFonts w:ascii="Arial" w:hAnsi="Arial" w:cs="Arial" w:hint="cs"/>
          <w:rtl/>
          <w:lang w:bidi="he-IL"/>
        </w:rPr>
        <w:t xml:space="preserve"> </w:t>
      </w:r>
      <w:r w:rsidR="004731F5">
        <w:rPr>
          <w:rFonts w:ascii="Arial" w:hAnsi="Arial" w:cs="Arial" w:hint="cs"/>
          <w:rtl/>
          <w:lang w:bidi="he-IL"/>
        </w:rPr>
        <w:t xml:space="preserve">אשר </w:t>
      </w:r>
      <w:r>
        <w:rPr>
          <w:rFonts w:ascii="Arial" w:hAnsi="Arial" w:cs="Arial" w:hint="cs"/>
          <w:rtl/>
          <w:lang w:bidi="he-IL"/>
        </w:rPr>
        <w:t xml:space="preserve">מהן </w:t>
      </w:r>
      <w:r w:rsidR="004731F5">
        <w:rPr>
          <w:rFonts w:ascii="Arial" w:hAnsi="Arial" w:cs="Arial" w:hint="cs"/>
          <w:rtl/>
          <w:lang w:bidi="he-IL"/>
        </w:rPr>
        <w:t>הוצאנו</w:t>
      </w:r>
      <w:r>
        <w:rPr>
          <w:rFonts w:ascii="Arial" w:hAnsi="Arial" w:cs="Arial" w:hint="cs"/>
          <w:rtl/>
          <w:lang w:bidi="he-IL"/>
        </w:rPr>
        <w:t xml:space="preserve"> את המידע עבור התיאורים שלנו.</w:t>
      </w:r>
    </w:p>
    <w:p w14:paraId="0A354E5A" w14:textId="77777777" w:rsidR="00ED0C57" w:rsidRDefault="00ED0C57" w:rsidP="00C84C5A">
      <w:pPr>
        <w:bidi/>
        <w:spacing w:line="276" w:lineRule="auto"/>
        <w:rPr>
          <w:rFonts w:ascii="Arial" w:hAnsi="Arial" w:cs="Arial"/>
          <w:rtl/>
          <w:lang w:bidi="he-IL"/>
        </w:rPr>
      </w:pPr>
    </w:p>
    <w:p w14:paraId="2969727B" w14:textId="01E0053B" w:rsidR="00C84C5A" w:rsidRDefault="00C84C5A" w:rsidP="00ED0C57">
      <w:pPr>
        <w:bidi/>
        <w:spacing w:line="276" w:lineRule="auto"/>
        <w:rPr>
          <w:rFonts w:ascii="Arial" w:hAnsi="Arial" w:cs="Arial"/>
          <w:rtl/>
          <w:lang w:bidi="he-IL"/>
        </w:rPr>
      </w:pPr>
      <w:r>
        <w:rPr>
          <w:rFonts w:ascii="Arial" w:hAnsi="Arial" w:cs="Arial" w:hint="cs"/>
          <w:rtl/>
          <w:lang w:bidi="he-IL"/>
        </w:rPr>
        <w:t>האם תוכלו לתאר בקצרה את דגם הנתונים שלכם?</w:t>
      </w:r>
    </w:p>
    <w:p w14:paraId="566EF759" w14:textId="5C05DA58" w:rsidR="00C84C5A" w:rsidRDefault="00C84C5A" w:rsidP="00C84C5A">
      <w:pPr>
        <w:pStyle w:val="Listenabsatz"/>
        <w:numPr>
          <w:ilvl w:val="0"/>
          <w:numId w:val="32"/>
        </w:numPr>
        <w:bidi/>
        <w:spacing w:line="276" w:lineRule="auto"/>
        <w:rPr>
          <w:rFonts w:ascii="Arial" w:hAnsi="Arial" w:cs="Arial"/>
          <w:lang w:bidi="he-IL"/>
        </w:rPr>
      </w:pPr>
      <w:r>
        <w:rPr>
          <w:rFonts w:ascii="Arial" w:hAnsi="Arial" w:cs="Arial" w:hint="cs"/>
          <w:rtl/>
          <w:lang w:bidi="he-IL"/>
        </w:rPr>
        <w:t>ראשית: מהו דגם נתונים? דגם נתונים הוא דרך לארגן סוגי</w:t>
      </w:r>
      <w:r w:rsidR="004731F5">
        <w:rPr>
          <w:rFonts w:ascii="Arial" w:hAnsi="Arial" w:cs="Arial" w:hint="cs"/>
          <w:rtl/>
          <w:lang w:bidi="he-IL"/>
        </w:rPr>
        <w:t xml:space="preserve"> נתונים </w:t>
      </w:r>
      <w:r>
        <w:rPr>
          <w:rFonts w:ascii="Arial" w:hAnsi="Arial" w:cs="Arial" w:hint="cs"/>
          <w:rtl/>
          <w:lang w:bidi="he-IL"/>
        </w:rPr>
        <w:t>שונים (כמה דוגמאות במקרה שלנו: מסמכים, פרגמנטים, תמונות ותיאורים) וליצור סטנדרטים הנוגעים לאופן שבו הם מתייחסים זה לזה.</w:t>
      </w:r>
    </w:p>
    <w:p w14:paraId="10E246F2" w14:textId="77A2898C" w:rsidR="00C84C5A" w:rsidRDefault="00C84C5A" w:rsidP="00C84C5A">
      <w:pPr>
        <w:pStyle w:val="Listenabsatz"/>
        <w:numPr>
          <w:ilvl w:val="0"/>
          <w:numId w:val="32"/>
        </w:numPr>
        <w:bidi/>
        <w:spacing w:line="276" w:lineRule="auto"/>
        <w:rPr>
          <w:rFonts w:ascii="Arial" w:hAnsi="Arial" w:cs="Arial"/>
          <w:lang w:bidi="he-IL"/>
        </w:rPr>
      </w:pPr>
      <w:r>
        <w:rPr>
          <w:rFonts w:ascii="Arial" w:hAnsi="Arial" w:cs="Arial" w:hint="cs"/>
          <w:rtl/>
          <w:lang w:bidi="he-IL"/>
        </w:rPr>
        <w:t xml:space="preserve">בלב לבו של דגם הנתונים שלו קיים יחס של רבים-אל-רבים בין </w:t>
      </w:r>
      <w:r w:rsidRPr="00C84C5A">
        <w:rPr>
          <w:rFonts w:ascii="Arial" w:hAnsi="Arial" w:cs="Arial" w:hint="cs"/>
          <w:iCs/>
          <w:rtl/>
          <w:lang w:bidi="he-IL"/>
        </w:rPr>
        <w:t>פרגמנטים</w:t>
      </w:r>
      <w:r>
        <w:rPr>
          <w:rFonts w:ascii="Arial" w:hAnsi="Arial" w:cs="Arial" w:hint="cs"/>
          <w:rtl/>
          <w:lang w:bidi="he-IL"/>
        </w:rPr>
        <w:t xml:space="preserve"> פיזיים והיחידות הטקסטואליות שאנו מכנים </w:t>
      </w:r>
      <w:r w:rsidRPr="00C84C5A">
        <w:rPr>
          <w:rFonts w:ascii="Arial" w:hAnsi="Arial" w:cs="Arial" w:hint="cs"/>
          <w:iCs/>
          <w:rtl/>
          <w:lang w:bidi="he-IL"/>
        </w:rPr>
        <w:t>מסמכים</w:t>
      </w:r>
      <w:r>
        <w:rPr>
          <w:rFonts w:ascii="Arial" w:hAnsi="Arial" w:cs="Arial" w:hint="cs"/>
          <w:rtl/>
          <w:lang w:bidi="he-IL"/>
        </w:rPr>
        <w:t xml:space="preserve">. </w:t>
      </w:r>
      <w:r w:rsidRPr="00C84C5A">
        <w:rPr>
          <w:rFonts w:ascii="Arial" w:hAnsi="Arial" w:cs="Arial" w:hint="cs"/>
          <w:iCs/>
          <w:rtl/>
          <w:lang w:bidi="he-IL"/>
        </w:rPr>
        <w:t>פרגמנט</w:t>
      </w:r>
      <w:r>
        <w:rPr>
          <w:rFonts w:ascii="Arial" w:hAnsi="Arial" w:cs="Arial" w:hint="cs"/>
          <w:rtl/>
          <w:lang w:bidi="he-IL"/>
        </w:rPr>
        <w:t xml:space="preserve"> בודד יכול להכיל מספר מסמכים, למשל כאשר כותב השתמש בצדו האחורי הריק של העמוד לכתוב טקסט אחר. לעומת זאת, </w:t>
      </w:r>
      <w:r w:rsidRPr="00C57C58">
        <w:rPr>
          <w:rFonts w:ascii="Arial" w:hAnsi="Arial" w:cs="Arial" w:hint="cs"/>
          <w:iCs/>
          <w:rtl/>
          <w:lang w:bidi="he-IL"/>
        </w:rPr>
        <w:t>מסמך</w:t>
      </w:r>
      <w:r>
        <w:rPr>
          <w:rFonts w:ascii="Arial" w:hAnsi="Arial" w:cs="Arial" w:hint="cs"/>
          <w:rtl/>
          <w:lang w:bidi="he-IL"/>
        </w:rPr>
        <w:t xml:space="preserve"> בודד יכול להיכתב על גבי </w:t>
      </w:r>
      <w:r w:rsidRPr="00C57C58">
        <w:rPr>
          <w:rFonts w:ascii="Arial" w:hAnsi="Arial" w:cs="Arial" w:hint="cs"/>
          <w:iCs/>
          <w:rtl/>
          <w:lang w:bidi="he-IL"/>
        </w:rPr>
        <w:t>פרגמנטים</w:t>
      </w:r>
      <w:r>
        <w:rPr>
          <w:rFonts w:ascii="Arial" w:hAnsi="Arial" w:cs="Arial" w:hint="cs"/>
          <w:rtl/>
          <w:lang w:bidi="he-IL"/>
        </w:rPr>
        <w:t xml:space="preserve"> אחדים, למשל כאשר טקסט נקרע ולחתיכות יש כעת סימוני סוג שונים, ו/או</w:t>
      </w:r>
      <w:r w:rsidR="00C57C58">
        <w:rPr>
          <w:rFonts w:ascii="Arial" w:hAnsi="Arial" w:cs="Arial" w:hint="cs"/>
          <w:rtl/>
          <w:lang w:bidi="he-IL"/>
        </w:rPr>
        <w:t xml:space="preserve"> נמצאות בספריות שונות.</w:t>
      </w:r>
    </w:p>
    <w:p w14:paraId="66A2F499" w14:textId="77777777" w:rsidR="00ED0C57" w:rsidRDefault="00ED0C57" w:rsidP="00C57C58">
      <w:pPr>
        <w:bidi/>
        <w:spacing w:line="276" w:lineRule="auto"/>
        <w:rPr>
          <w:rFonts w:ascii="Arial" w:hAnsi="Arial" w:cs="Arial"/>
          <w:rtl/>
          <w:lang w:bidi="he-IL"/>
        </w:rPr>
      </w:pPr>
    </w:p>
    <w:p w14:paraId="3183BCD7" w14:textId="3A0B82BA" w:rsidR="00C57C58" w:rsidRDefault="00C57C58" w:rsidP="00ED0C57">
      <w:pPr>
        <w:bidi/>
        <w:spacing w:line="276" w:lineRule="auto"/>
        <w:rPr>
          <w:rFonts w:ascii="Arial" w:hAnsi="Arial" w:cs="Arial"/>
          <w:rtl/>
          <w:lang w:bidi="he-IL"/>
        </w:rPr>
      </w:pPr>
      <w:r>
        <w:rPr>
          <w:rFonts w:ascii="Arial" w:hAnsi="Arial" w:cs="Arial" w:hint="cs"/>
          <w:rtl/>
          <w:lang w:bidi="he-IL"/>
        </w:rPr>
        <w:t>על פי אילו מוסכמות</w:t>
      </w:r>
      <w:r w:rsidRPr="00C57C58">
        <w:rPr>
          <w:rFonts w:ascii="Arial" w:hAnsi="Arial" w:cs="Arial" w:hint="cs"/>
          <w:rtl/>
          <w:lang w:bidi="he-IL"/>
        </w:rPr>
        <w:t xml:space="preserve"> </w:t>
      </w:r>
      <w:r>
        <w:rPr>
          <w:rFonts w:ascii="Arial" w:hAnsi="Arial" w:cs="Arial" w:hint="cs"/>
          <w:rtl/>
          <w:lang w:bidi="he-IL"/>
        </w:rPr>
        <w:t>פילולוגיות לגבי תעתיקים אתם עובדים?</w:t>
      </w:r>
    </w:p>
    <w:p w14:paraId="4AC04C0E" w14:textId="360C1C48" w:rsidR="00C57C58" w:rsidRDefault="00C57C58" w:rsidP="00C57C58">
      <w:pPr>
        <w:pStyle w:val="Listenabsatz"/>
        <w:numPr>
          <w:ilvl w:val="0"/>
          <w:numId w:val="33"/>
        </w:numPr>
        <w:bidi/>
        <w:spacing w:line="276" w:lineRule="auto"/>
        <w:rPr>
          <w:rFonts w:ascii="Arial" w:hAnsi="Arial" w:cs="Arial"/>
          <w:lang w:bidi="he-IL"/>
        </w:rPr>
      </w:pPr>
      <w:r>
        <w:rPr>
          <w:rFonts w:ascii="Arial" w:hAnsi="Arial" w:cs="Arial" w:hint="cs"/>
          <w:rtl/>
          <w:lang w:bidi="he-IL"/>
        </w:rPr>
        <w:t>לאורך ההיסטוריה הארוכה של</w:t>
      </w:r>
      <w:r w:rsidR="004731F5">
        <w:rPr>
          <w:rFonts w:ascii="Arial" w:hAnsi="Arial" w:cs="Arial" w:hint="cs"/>
          <w:rtl/>
          <w:lang w:bidi="he-IL"/>
        </w:rPr>
        <w:t xml:space="preserve"> </w:t>
      </w:r>
      <w:r>
        <w:rPr>
          <w:rFonts w:ascii="Arial" w:hAnsi="Arial" w:cs="Arial" w:hint="cs"/>
          <w:rtl/>
          <w:lang w:bidi="he-IL"/>
        </w:rPr>
        <w:t>פרויקט הגניזה של פרינסטון</w:t>
      </w:r>
      <w:r w:rsidR="004731F5">
        <w:rPr>
          <w:rFonts w:ascii="Arial" w:hAnsi="Arial" w:cs="Arial" w:hint="cs"/>
          <w:rtl/>
          <w:lang w:bidi="he-IL"/>
        </w:rPr>
        <w:t xml:space="preserve"> נעשה שימוש</w:t>
      </w:r>
      <w:r>
        <w:rPr>
          <w:rFonts w:ascii="Arial" w:hAnsi="Arial" w:cs="Arial" w:hint="cs"/>
          <w:rtl/>
          <w:lang w:bidi="he-IL"/>
        </w:rPr>
        <w:t xml:space="preserve"> במוסכמות שונות לגבי תעתיקים, כאשר לעיתים ה</w:t>
      </w:r>
      <w:r w:rsidR="004731F5">
        <w:rPr>
          <w:rFonts w:ascii="Arial" w:hAnsi="Arial" w:cs="Arial" w:hint="cs"/>
          <w:rtl/>
          <w:lang w:bidi="he-IL"/>
        </w:rPr>
        <w:t>שימוש</w:t>
      </w:r>
      <w:r>
        <w:rPr>
          <w:rFonts w:ascii="Arial" w:hAnsi="Arial" w:cs="Arial" w:hint="cs"/>
          <w:rtl/>
          <w:lang w:bidi="he-IL"/>
        </w:rPr>
        <w:t xml:space="preserve"> משקף את בחירות</w:t>
      </w:r>
      <w:r w:rsidR="004731F5">
        <w:rPr>
          <w:rFonts w:ascii="Arial" w:hAnsi="Arial" w:cs="Arial" w:hint="cs"/>
          <w:rtl/>
          <w:lang w:bidi="he-IL"/>
        </w:rPr>
        <w:t>יהם</w:t>
      </w:r>
      <w:r>
        <w:rPr>
          <w:rFonts w:ascii="Arial" w:hAnsi="Arial" w:cs="Arial" w:hint="cs"/>
          <w:rtl/>
          <w:lang w:bidi="he-IL"/>
        </w:rPr>
        <w:t xml:space="preserve"> של עורכי הטקסט</w:t>
      </w:r>
      <w:r w:rsidR="004731F5">
        <w:rPr>
          <w:rFonts w:ascii="Arial" w:hAnsi="Arial" w:cs="Arial" w:hint="cs"/>
          <w:rtl/>
          <w:lang w:bidi="he-IL"/>
        </w:rPr>
        <w:t>, ש</w:t>
      </w:r>
      <w:r>
        <w:rPr>
          <w:rFonts w:ascii="Arial" w:hAnsi="Arial" w:cs="Arial" w:hint="cs"/>
          <w:rtl/>
          <w:lang w:bidi="he-IL"/>
        </w:rPr>
        <w:t xml:space="preserve">את </w:t>
      </w:r>
      <w:r w:rsidR="004731F5">
        <w:rPr>
          <w:rFonts w:ascii="Arial" w:hAnsi="Arial" w:cs="Arial" w:hint="cs"/>
          <w:rtl/>
          <w:lang w:bidi="he-IL"/>
        </w:rPr>
        <w:t>ה</w:t>
      </w:r>
      <w:r>
        <w:rPr>
          <w:rFonts w:ascii="Arial" w:hAnsi="Arial" w:cs="Arial" w:hint="cs"/>
          <w:rtl/>
          <w:lang w:bidi="he-IL"/>
        </w:rPr>
        <w:t>מהדורות</w:t>
      </w:r>
      <w:r w:rsidR="004731F5">
        <w:rPr>
          <w:rFonts w:ascii="Arial" w:hAnsi="Arial" w:cs="Arial" w:hint="cs"/>
          <w:rtl/>
          <w:lang w:bidi="he-IL"/>
        </w:rPr>
        <w:t xml:space="preserve"> של</w:t>
      </w:r>
      <w:r>
        <w:rPr>
          <w:rFonts w:ascii="Arial" w:hAnsi="Arial" w:cs="Arial" w:hint="cs"/>
          <w:rtl/>
          <w:lang w:bidi="he-IL"/>
        </w:rPr>
        <w:t>הם הפכנו לדיגיטליות.</w:t>
      </w:r>
    </w:p>
    <w:p w14:paraId="6ADF686B" w14:textId="31A22753" w:rsidR="00C57C58" w:rsidRDefault="00C57C58" w:rsidP="00C57C58">
      <w:pPr>
        <w:pStyle w:val="Listenabsatz"/>
        <w:numPr>
          <w:ilvl w:val="0"/>
          <w:numId w:val="33"/>
        </w:numPr>
        <w:bidi/>
        <w:spacing w:line="276" w:lineRule="auto"/>
        <w:rPr>
          <w:rFonts w:ascii="Arial" w:hAnsi="Arial" w:cs="Arial"/>
          <w:lang w:bidi="he-IL"/>
        </w:rPr>
      </w:pPr>
      <w:r>
        <w:rPr>
          <w:rFonts w:ascii="Arial" w:hAnsi="Arial" w:cs="Arial" w:hint="cs"/>
          <w:rtl/>
          <w:lang w:bidi="he-IL"/>
        </w:rPr>
        <w:t>ערכנו רפורמה בתעתיקים ב-2021, אך החלטנו לא ליישם את המוסכמות החדשות באופן רטרואקטיבי, לפחות לא כרגע.</w:t>
      </w:r>
    </w:p>
    <w:p w14:paraId="34CB69D4" w14:textId="76F1F928" w:rsidR="00C57C58" w:rsidRDefault="00C57C58" w:rsidP="00C57C58">
      <w:pPr>
        <w:pStyle w:val="Listenabsatz"/>
        <w:numPr>
          <w:ilvl w:val="0"/>
          <w:numId w:val="33"/>
        </w:numPr>
        <w:bidi/>
        <w:spacing w:line="276" w:lineRule="auto"/>
        <w:rPr>
          <w:rFonts w:ascii="Arial" w:hAnsi="Arial" w:cs="Arial"/>
          <w:lang w:bidi="he-IL"/>
        </w:rPr>
      </w:pPr>
      <w:r>
        <w:rPr>
          <w:rFonts w:ascii="Arial" w:hAnsi="Arial" w:cs="Arial" w:hint="cs"/>
          <w:rtl/>
          <w:lang w:bidi="he-IL"/>
        </w:rPr>
        <w:t xml:space="preserve">להלן </w:t>
      </w:r>
      <w:r w:rsidRPr="00C57C58">
        <w:rPr>
          <w:rFonts w:ascii="Arial" w:hAnsi="Arial" w:cs="Arial" w:hint="cs"/>
          <w:color w:val="4472C4" w:themeColor="accent1"/>
          <w:u w:val="single"/>
          <w:rtl/>
          <w:lang w:bidi="he-IL"/>
        </w:rPr>
        <w:t>מוסכמות התעתיקים של פרויקט הגניזה של פרינסטון</w:t>
      </w:r>
      <w:r w:rsidRPr="00C57C58">
        <w:rPr>
          <w:rFonts w:ascii="Arial" w:hAnsi="Arial" w:cs="Arial" w:hint="cs"/>
          <w:color w:val="4472C4" w:themeColor="accent1"/>
          <w:rtl/>
          <w:lang w:bidi="he-IL"/>
        </w:rPr>
        <w:t xml:space="preserve"> </w:t>
      </w:r>
      <w:r>
        <w:rPr>
          <w:rFonts w:ascii="Arial" w:hAnsi="Arial" w:cs="Arial" w:hint="cs"/>
          <w:rtl/>
          <w:lang w:bidi="he-IL"/>
        </w:rPr>
        <w:t>הישנות והחדשות.</w:t>
      </w:r>
    </w:p>
    <w:p w14:paraId="386DEC61" w14:textId="77777777" w:rsidR="00ED0C57" w:rsidRDefault="00ED0C57" w:rsidP="00C57C58">
      <w:pPr>
        <w:bidi/>
        <w:spacing w:line="276" w:lineRule="auto"/>
        <w:rPr>
          <w:rFonts w:ascii="Arial" w:hAnsi="Arial" w:cs="Arial"/>
          <w:rtl/>
          <w:lang w:bidi="he-IL"/>
        </w:rPr>
      </w:pPr>
    </w:p>
    <w:p w14:paraId="3BF05949" w14:textId="148E76BD" w:rsidR="00C57C58" w:rsidRDefault="00C57C58" w:rsidP="00ED0C57">
      <w:pPr>
        <w:bidi/>
        <w:spacing w:line="276" w:lineRule="auto"/>
        <w:rPr>
          <w:rFonts w:ascii="Arial" w:hAnsi="Arial" w:cs="Arial"/>
          <w:rtl/>
          <w:lang w:bidi="he-IL"/>
        </w:rPr>
      </w:pPr>
      <w:r>
        <w:rPr>
          <w:rFonts w:ascii="Arial" w:hAnsi="Arial" w:cs="Arial" w:hint="cs"/>
          <w:rtl/>
          <w:lang w:bidi="he-IL"/>
        </w:rPr>
        <w:t>כיצד אני יכול להיות מעורב בפרויקט הגניזה של פרינסטון?</w:t>
      </w:r>
    </w:p>
    <w:p w14:paraId="09E5A0EB" w14:textId="0023134E" w:rsidR="00C57C58" w:rsidRDefault="00C57C58" w:rsidP="00C57C58">
      <w:pPr>
        <w:pStyle w:val="Listenabsatz"/>
        <w:numPr>
          <w:ilvl w:val="0"/>
          <w:numId w:val="34"/>
        </w:numPr>
        <w:bidi/>
        <w:spacing w:line="276" w:lineRule="auto"/>
        <w:rPr>
          <w:rFonts w:ascii="Arial" w:hAnsi="Arial" w:cs="Arial"/>
          <w:lang w:bidi="he-IL"/>
        </w:rPr>
      </w:pPr>
      <w:r>
        <w:rPr>
          <w:rFonts w:ascii="Arial" w:hAnsi="Arial" w:cs="Arial" w:hint="cs"/>
          <w:rtl/>
          <w:lang w:bidi="he-IL"/>
        </w:rPr>
        <w:t xml:space="preserve">יש לנו צוות של חוקרים מסורים ומוכשרים שהגיעו אלינו מכיוונים שונים. </w:t>
      </w:r>
      <w:r w:rsidR="002C5451">
        <w:rPr>
          <w:rFonts w:ascii="Arial" w:hAnsi="Arial" w:cs="Arial" w:hint="cs"/>
          <w:rtl/>
          <w:lang w:bidi="he-IL"/>
        </w:rPr>
        <w:t>יש</w:t>
      </w:r>
      <w:r>
        <w:rPr>
          <w:rFonts w:ascii="Arial" w:hAnsi="Arial" w:cs="Arial" w:hint="cs"/>
          <w:rtl/>
          <w:lang w:bidi="he-IL"/>
        </w:rPr>
        <w:t xml:space="preserve"> </w:t>
      </w:r>
      <w:r w:rsidR="002C5451">
        <w:rPr>
          <w:rFonts w:ascii="Arial" w:hAnsi="Arial" w:cs="Arial" w:hint="cs"/>
          <w:rtl/>
          <w:lang w:bidi="he-IL"/>
        </w:rPr>
        <w:t xml:space="preserve">ביניהם </w:t>
      </w:r>
      <w:r>
        <w:rPr>
          <w:rFonts w:ascii="Arial" w:hAnsi="Arial" w:cs="Arial" w:hint="cs"/>
          <w:rtl/>
          <w:lang w:bidi="he-IL"/>
        </w:rPr>
        <w:t xml:space="preserve">סטודנטים, בוגרי אוניברסיטאות, פוסט-דוקטורנטים ועמיתים </w:t>
      </w:r>
      <w:r w:rsidR="002C5451">
        <w:rPr>
          <w:rFonts w:ascii="Arial" w:hAnsi="Arial" w:cs="Arial" w:hint="cs"/>
          <w:rtl/>
          <w:lang w:bidi="he-IL"/>
        </w:rPr>
        <w:t>מ</w:t>
      </w:r>
      <w:r>
        <w:rPr>
          <w:rFonts w:ascii="Arial" w:hAnsi="Arial" w:cs="Arial" w:hint="cs"/>
          <w:rtl/>
          <w:lang w:bidi="he-IL"/>
        </w:rPr>
        <w:t>פרינסטון ו</w:t>
      </w:r>
      <w:r w:rsidR="002C5451">
        <w:rPr>
          <w:rFonts w:ascii="Arial" w:hAnsi="Arial" w:cs="Arial" w:hint="cs"/>
          <w:rtl/>
          <w:lang w:bidi="he-IL"/>
        </w:rPr>
        <w:t>מ</w:t>
      </w:r>
      <w:r>
        <w:rPr>
          <w:rFonts w:ascii="Arial" w:hAnsi="Arial" w:cs="Arial" w:hint="cs"/>
          <w:rtl/>
          <w:lang w:bidi="he-IL"/>
        </w:rPr>
        <w:t>מוסדות אחרים, כמו גם מורים, ספרנים ואנשי מקצוע אחרים המתעניינים בלימודי יהדות ואסלם.</w:t>
      </w:r>
    </w:p>
    <w:p w14:paraId="4918C3B2" w14:textId="086E3E52" w:rsidR="00C57C58" w:rsidRDefault="00C57C58" w:rsidP="00C57C58">
      <w:pPr>
        <w:pStyle w:val="Listenabsatz"/>
        <w:numPr>
          <w:ilvl w:val="0"/>
          <w:numId w:val="34"/>
        </w:numPr>
        <w:bidi/>
        <w:spacing w:line="276" w:lineRule="auto"/>
        <w:rPr>
          <w:rFonts w:ascii="Arial" w:hAnsi="Arial" w:cs="Arial"/>
          <w:lang w:bidi="he-IL"/>
        </w:rPr>
      </w:pPr>
      <w:r>
        <w:rPr>
          <w:rFonts w:ascii="Arial" w:hAnsi="Arial" w:cs="Arial" w:hint="cs"/>
          <w:rtl/>
          <w:lang w:bidi="he-IL"/>
        </w:rPr>
        <w:t xml:space="preserve">אם ברצונכם לתרום מידע לפרויקט הגניזה של פרינסטון, אנו נוסיף בקרוב קישורים למסמך שבו תוכלו להוסיף את הצעותיכם. עד אז אנא </w:t>
      </w:r>
      <w:r w:rsidRPr="00C57C58">
        <w:rPr>
          <w:rFonts w:ascii="Arial" w:hAnsi="Arial" w:cs="Arial" w:hint="cs"/>
          <w:color w:val="4472C4" w:themeColor="accent1"/>
          <w:u w:val="single"/>
          <w:rtl/>
          <w:lang w:bidi="he-IL"/>
        </w:rPr>
        <w:t>צרו עמנו קשר</w:t>
      </w:r>
      <w:r>
        <w:rPr>
          <w:rFonts w:ascii="Arial" w:hAnsi="Arial" w:cs="Arial" w:hint="cs"/>
          <w:rtl/>
          <w:lang w:bidi="he-IL"/>
        </w:rPr>
        <w:t>.</w:t>
      </w:r>
    </w:p>
    <w:p w14:paraId="085984EB" w14:textId="6C6CEF59" w:rsidR="00C57C58" w:rsidRDefault="00C57C58" w:rsidP="00C57C58">
      <w:pPr>
        <w:pStyle w:val="Listenabsatz"/>
        <w:numPr>
          <w:ilvl w:val="0"/>
          <w:numId w:val="34"/>
        </w:numPr>
        <w:bidi/>
        <w:spacing w:line="276" w:lineRule="auto"/>
        <w:rPr>
          <w:rFonts w:ascii="Arial" w:hAnsi="Arial" w:cs="Arial"/>
          <w:lang w:bidi="he-IL"/>
        </w:rPr>
      </w:pPr>
      <w:r>
        <w:rPr>
          <w:rFonts w:ascii="Arial" w:hAnsi="Arial" w:cs="Arial" w:hint="cs"/>
          <w:rtl/>
          <w:lang w:bidi="he-IL"/>
        </w:rPr>
        <w:t xml:space="preserve">אם ברצונכם לעבוד עבור </w:t>
      </w:r>
      <w:r w:rsidRPr="00ED0C57">
        <w:rPr>
          <w:rFonts w:ascii="Arial" w:hAnsi="Arial" w:cs="Arial" w:hint="cs"/>
          <w:color w:val="4472C4" w:themeColor="accent1"/>
          <w:u w:val="single"/>
          <w:rtl/>
          <w:lang w:bidi="he-IL"/>
        </w:rPr>
        <w:t>מעבדת הגניזה של פרינסטון</w:t>
      </w:r>
      <w:r w:rsidRPr="00ED0C57">
        <w:rPr>
          <w:rFonts w:ascii="Arial" w:hAnsi="Arial" w:cs="Arial" w:hint="cs"/>
          <w:color w:val="4472C4" w:themeColor="accent1"/>
          <w:rtl/>
          <w:lang w:bidi="he-IL"/>
        </w:rPr>
        <w:t xml:space="preserve"> </w:t>
      </w:r>
      <w:r>
        <w:rPr>
          <w:rFonts w:ascii="Arial" w:hAnsi="Arial" w:cs="Arial" w:hint="cs"/>
          <w:rtl/>
          <w:lang w:bidi="he-IL"/>
        </w:rPr>
        <w:t xml:space="preserve">כתבו לנו. אנו שמחים לקבל בקשות של סטודנטים וחוקרים, וכן  של מומחי נתונים, מפתחי תוכנה ומומחים ללמידת מכונה עם רעיונות </w:t>
      </w:r>
      <w:r w:rsidR="00ED0C57">
        <w:rPr>
          <w:rFonts w:ascii="Arial" w:hAnsi="Arial" w:cs="Arial" w:hint="cs"/>
          <w:rtl/>
          <w:lang w:bidi="he-IL"/>
        </w:rPr>
        <w:t>לפרויקטים או מודולים מחקריים ספציפיים.</w:t>
      </w:r>
    </w:p>
    <w:p w14:paraId="2C4E3087" w14:textId="77777777" w:rsidR="00ED0C57" w:rsidRDefault="00ED0C57" w:rsidP="00ED0C57">
      <w:pPr>
        <w:bidi/>
        <w:spacing w:line="276" w:lineRule="auto"/>
        <w:rPr>
          <w:rFonts w:ascii="Arial" w:hAnsi="Arial" w:cs="Arial"/>
          <w:rtl/>
          <w:lang w:bidi="he-IL"/>
        </w:rPr>
      </w:pPr>
    </w:p>
    <w:p w14:paraId="48292B91" w14:textId="64034AA6" w:rsidR="00ED0C57" w:rsidRDefault="00ED0C57" w:rsidP="00ED0C57">
      <w:pPr>
        <w:bidi/>
        <w:spacing w:line="276" w:lineRule="auto"/>
        <w:rPr>
          <w:rFonts w:ascii="Arial" w:hAnsi="Arial" w:cs="Arial"/>
          <w:rtl/>
          <w:lang w:bidi="he-IL"/>
        </w:rPr>
      </w:pPr>
      <w:r>
        <w:rPr>
          <w:rFonts w:ascii="Arial" w:hAnsi="Arial" w:cs="Arial" w:hint="cs"/>
          <w:rtl/>
          <w:lang w:bidi="he-IL"/>
        </w:rPr>
        <w:t>מיומנויות</w:t>
      </w:r>
    </w:p>
    <w:p w14:paraId="7412F5C4" w14:textId="0B93D019" w:rsidR="00ED0C57" w:rsidRDefault="00ED0C57" w:rsidP="00ED0C57">
      <w:pPr>
        <w:bidi/>
        <w:spacing w:line="276" w:lineRule="auto"/>
        <w:rPr>
          <w:rFonts w:ascii="Arial" w:hAnsi="Arial" w:cs="Arial"/>
          <w:rtl/>
          <w:lang w:bidi="he-IL"/>
        </w:rPr>
      </w:pPr>
      <w:r>
        <w:rPr>
          <w:rFonts w:ascii="Arial" w:hAnsi="Arial" w:cs="Arial" w:hint="cs"/>
          <w:rtl/>
          <w:lang w:bidi="he-IL"/>
        </w:rPr>
        <w:t>אילו שפות עליי לדעת כדי לקרוא את מסמכי הגניזה?</w:t>
      </w:r>
    </w:p>
    <w:p w14:paraId="40A2F6A5" w14:textId="0ECB70A0" w:rsidR="00ED0C57" w:rsidRDefault="00ED0C57" w:rsidP="00ED0C57">
      <w:pPr>
        <w:pStyle w:val="Listenabsatz"/>
        <w:numPr>
          <w:ilvl w:val="0"/>
          <w:numId w:val="35"/>
        </w:numPr>
        <w:bidi/>
        <w:spacing w:line="276" w:lineRule="auto"/>
        <w:rPr>
          <w:rFonts w:ascii="Arial" w:hAnsi="Arial" w:cs="Arial"/>
          <w:lang w:bidi="he-IL"/>
        </w:rPr>
      </w:pPr>
      <w:r>
        <w:rPr>
          <w:rFonts w:ascii="Arial" w:hAnsi="Arial" w:cs="Arial" w:hint="cs"/>
          <w:rtl/>
          <w:lang w:bidi="he-IL"/>
        </w:rPr>
        <w:t>אנו מוסיפים יותר ויותר תרגומים אנגליים לפרויקט הגניזה של פרינסטון.</w:t>
      </w:r>
    </w:p>
    <w:p w14:paraId="33E0DA25" w14:textId="032F4D4E" w:rsidR="00ED0C57" w:rsidRDefault="00ED0C57" w:rsidP="00ED0C57">
      <w:pPr>
        <w:pStyle w:val="Listenabsatz"/>
        <w:numPr>
          <w:ilvl w:val="0"/>
          <w:numId w:val="35"/>
        </w:numPr>
        <w:bidi/>
        <w:spacing w:line="276" w:lineRule="auto"/>
        <w:rPr>
          <w:rFonts w:ascii="Arial" w:hAnsi="Arial" w:cs="Arial"/>
          <w:lang w:bidi="he-IL"/>
        </w:rPr>
      </w:pPr>
      <w:r>
        <w:rPr>
          <w:rFonts w:ascii="Arial" w:hAnsi="Arial" w:cs="Arial" w:hint="cs"/>
          <w:rtl/>
          <w:lang w:bidi="he-IL"/>
        </w:rPr>
        <w:t>אם ברצונכם לקרוא את המסמכים המקוריים, השפה העיקרית שתזדקקו לה היא ערבית-יהודית (ערבית כתובה בכתב עברי).</w:t>
      </w:r>
    </w:p>
    <w:p w14:paraId="48B5546B" w14:textId="628C0446" w:rsidR="00ED0C57" w:rsidRDefault="00ED0C57" w:rsidP="00ED0C57">
      <w:pPr>
        <w:pStyle w:val="Listenabsatz"/>
        <w:numPr>
          <w:ilvl w:val="0"/>
          <w:numId w:val="35"/>
        </w:numPr>
        <w:bidi/>
        <w:spacing w:line="276" w:lineRule="auto"/>
        <w:rPr>
          <w:rFonts w:ascii="Arial" w:hAnsi="Arial" w:cs="Arial"/>
          <w:lang w:bidi="he-IL"/>
        </w:rPr>
      </w:pPr>
      <w:r>
        <w:rPr>
          <w:rFonts w:ascii="Arial" w:hAnsi="Arial" w:cs="Arial" w:hint="cs"/>
          <w:rtl/>
          <w:lang w:bidi="he-IL"/>
        </w:rPr>
        <w:t>ישנם גם מסמכים רבים בערבית, עברית, ארמית, לדינו ופרסית.</w:t>
      </w:r>
    </w:p>
    <w:p w14:paraId="308CEF4F" w14:textId="72ED624C" w:rsidR="00ED0C57" w:rsidRDefault="00ED0C57" w:rsidP="00ED0C57">
      <w:pPr>
        <w:pStyle w:val="Listenabsatz"/>
        <w:numPr>
          <w:ilvl w:val="0"/>
          <w:numId w:val="35"/>
        </w:numPr>
        <w:bidi/>
        <w:spacing w:line="276" w:lineRule="auto"/>
        <w:rPr>
          <w:rFonts w:ascii="Arial" w:hAnsi="Arial" w:cs="Arial"/>
          <w:lang w:bidi="he-IL"/>
        </w:rPr>
      </w:pPr>
      <w:r>
        <w:rPr>
          <w:rFonts w:ascii="Arial" w:hAnsi="Arial" w:cs="Arial" w:hint="cs"/>
          <w:rtl/>
          <w:lang w:bidi="he-IL"/>
        </w:rPr>
        <w:t>במסמכים ימי ביניימיי</w:t>
      </w:r>
      <w:r>
        <w:rPr>
          <w:rFonts w:ascii="Arial" w:hAnsi="Arial" w:cs="Arial" w:hint="eastAsia"/>
          <w:rtl/>
          <w:lang w:bidi="he-IL"/>
        </w:rPr>
        <w:t>ם</w:t>
      </w:r>
      <w:r>
        <w:rPr>
          <w:rFonts w:ascii="Arial" w:hAnsi="Arial" w:cs="Arial" w:hint="cs"/>
          <w:rtl/>
          <w:lang w:bidi="he-IL"/>
        </w:rPr>
        <w:t xml:space="preserve"> רבים </w:t>
      </w:r>
      <w:r w:rsidRPr="00ED0C57">
        <w:rPr>
          <w:rFonts w:ascii="Arial" w:hAnsi="Arial" w:cs="Arial" w:hint="cs"/>
          <w:color w:val="4472C4" w:themeColor="accent1"/>
          <w:u w:val="single"/>
          <w:rtl/>
          <w:lang w:bidi="he-IL"/>
        </w:rPr>
        <w:t>המספרים כתובים בקופטית</w:t>
      </w:r>
      <w:r>
        <w:rPr>
          <w:rFonts w:ascii="Arial" w:hAnsi="Arial" w:cs="Arial" w:hint="cs"/>
          <w:rtl/>
          <w:lang w:bidi="he-IL"/>
        </w:rPr>
        <w:t>.</w:t>
      </w:r>
    </w:p>
    <w:p w14:paraId="17E10130" w14:textId="57AC7CA7" w:rsidR="00ED0C57" w:rsidRDefault="00ED0C57" w:rsidP="00ED0C57">
      <w:pPr>
        <w:pStyle w:val="Listenabsatz"/>
        <w:numPr>
          <w:ilvl w:val="0"/>
          <w:numId w:val="35"/>
        </w:numPr>
        <w:bidi/>
        <w:spacing w:line="276" w:lineRule="auto"/>
        <w:rPr>
          <w:rFonts w:ascii="Arial" w:hAnsi="Arial" w:cs="Arial"/>
          <w:lang w:bidi="he-IL"/>
        </w:rPr>
      </w:pPr>
      <w:r>
        <w:rPr>
          <w:rFonts w:ascii="Arial" w:hAnsi="Arial" w:cs="Arial" w:hint="cs"/>
          <w:rtl/>
          <w:lang w:bidi="he-IL"/>
        </w:rPr>
        <w:t>למידע נוסף בנושא השפות הדרושות לחקר הפרגמנטי</w:t>
      </w:r>
      <w:r>
        <w:rPr>
          <w:rFonts w:ascii="Arial" w:hAnsi="Arial" w:cs="Arial" w:hint="eastAsia"/>
          <w:rtl/>
          <w:lang w:bidi="he-IL"/>
        </w:rPr>
        <w:t>ם</w:t>
      </w:r>
      <w:r>
        <w:rPr>
          <w:rFonts w:ascii="Arial" w:hAnsi="Arial" w:cs="Arial" w:hint="cs"/>
          <w:rtl/>
          <w:lang w:bidi="he-IL"/>
        </w:rPr>
        <w:t xml:space="preserve"> של הגניזה ראו </w:t>
      </w:r>
      <w:r w:rsidRPr="00ED0C57">
        <w:rPr>
          <w:rFonts w:ascii="Arial" w:hAnsi="Arial" w:cs="Arial" w:hint="cs"/>
          <w:color w:val="4472C4" w:themeColor="accent1"/>
          <w:u w:val="single"/>
          <w:rtl/>
          <w:lang w:bidi="he-IL"/>
        </w:rPr>
        <w:t>מקורות</w:t>
      </w:r>
      <w:r>
        <w:rPr>
          <w:rFonts w:ascii="Arial" w:hAnsi="Arial" w:cs="Arial" w:hint="cs"/>
          <w:rtl/>
          <w:lang w:bidi="he-IL"/>
        </w:rPr>
        <w:t>.</w:t>
      </w:r>
    </w:p>
    <w:p w14:paraId="0F36F3A1" w14:textId="6C970F9D" w:rsidR="00ED0C57" w:rsidRDefault="00ED0C57" w:rsidP="00ED0C57">
      <w:pPr>
        <w:bidi/>
        <w:spacing w:line="276" w:lineRule="auto"/>
        <w:rPr>
          <w:rFonts w:ascii="Arial" w:hAnsi="Arial" w:cs="Arial"/>
          <w:rtl/>
          <w:lang w:bidi="he-IL"/>
        </w:rPr>
      </w:pPr>
    </w:p>
    <w:p w14:paraId="7A3EDDC3" w14:textId="27170484" w:rsidR="00ED0C57" w:rsidRDefault="00ED0C57" w:rsidP="00ED0C57">
      <w:pPr>
        <w:bidi/>
        <w:spacing w:line="276" w:lineRule="auto"/>
        <w:rPr>
          <w:rFonts w:ascii="Arial" w:hAnsi="Arial" w:cs="Arial"/>
          <w:rtl/>
          <w:lang w:bidi="he-IL"/>
        </w:rPr>
      </w:pPr>
      <w:r>
        <w:rPr>
          <w:rFonts w:ascii="Arial" w:hAnsi="Arial" w:cs="Arial" w:hint="cs"/>
          <w:rtl/>
          <w:lang w:bidi="he-IL"/>
        </w:rPr>
        <w:t>רגע! העברית הזאת אינה נראית כמו העברית שלמדתי לקרוא. מה זה?</w:t>
      </w:r>
    </w:p>
    <w:p w14:paraId="39150F6D" w14:textId="44E1C79A" w:rsidR="00ED0C57" w:rsidRDefault="00ED0C57" w:rsidP="00ED0C57">
      <w:pPr>
        <w:pStyle w:val="Listenabsatz"/>
        <w:numPr>
          <w:ilvl w:val="0"/>
          <w:numId w:val="36"/>
        </w:numPr>
        <w:bidi/>
        <w:spacing w:line="276" w:lineRule="auto"/>
        <w:rPr>
          <w:rFonts w:ascii="Arial" w:hAnsi="Arial" w:cs="Arial"/>
          <w:lang w:bidi="he-IL"/>
        </w:rPr>
      </w:pPr>
      <w:r>
        <w:rPr>
          <w:rFonts w:ascii="Arial" w:hAnsi="Arial" w:cs="Arial" w:hint="cs"/>
          <w:rtl/>
          <w:lang w:bidi="he-IL"/>
        </w:rPr>
        <w:t>עברית מודרנית מודפסת נגזרת מהכתב המרובע</w:t>
      </w:r>
      <w:r w:rsidR="00D44BA2">
        <w:rPr>
          <w:rFonts w:ascii="Arial" w:hAnsi="Arial" w:cs="Arial" w:hint="cs"/>
          <w:rtl/>
          <w:lang w:bidi="he-IL"/>
        </w:rPr>
        <w:t xml:space="preserve">, </w:t>
      </w:r>
      <w:r w:rsidR="001F1420">
        <w:rPr>
          <w:rFonts w:ascii="Arial" w:hAnsi="Arial" w:cs="Arial" w:hint="cs"/>
          <w:rtl/>
          <w:lang w:bidi="he-IL"/>
        </w:rPr>
        <w:t>שהוא סגנון</w:t>
      </w:r>
      <w:r w:rsidR="00D44BA2">
        <w:rPr>
          <w:rFonts w:ascii="Arial" w:hAnsi="Arial" w:cs="Arial" w:hint="cs"/>
          <w:rtl/>
          <w:lang w:bidi="he-IL"/>
        </w:rPr>
        <w:t xml:space="preserve"> רשמי של עברית שכותבי הגניזה </w:t>
      </w:r>
      <w:r w:rsidR="001F1420">
        <w:rPr>
          <w:rFonts w:ascii="Arial" w:hAnsi="Arial" w:cs="Arial" w:hint="cs"/>
          <w:rtl/>
          <w:lang w:bidi="he-IL"/>
        </w:rPr>
        <w:t>השתמשו בו כששילמו להם להעתיק טקסט או כשהם ניסו להרשים את קוראיהם. כותבים שכתבו למטרות יומיומיות נטו להשתמש בכתב יד פחות רשמי, ברמות משתנות של הטיית הכתב.</w:t>
      </w:r>
    </w:p>
    <w:p w14:paraId="24B32801" w14:textId="72487E0C" w:rsidR="001F1420" w:rsidRPr="00ED0C57" w:rsidRDefault="001F1420" w:rsidP="001F1420">
      <w:pPr>
        <w:pStyle w:val="Listenabsatz"/>
        <w:numPr>
          <w:ilvl w:val="0"/>
          <w:numId w:val="36"/>
        </w:numPr>
        <w:bidi/>
        <w:spacing w:line="276" w:lineRule="auto"/>
        <w:rPr>
          <w:rFonts w:ascii="Arial" w:hAnsi="Arial" w:cs="Arial"/>
          <w:rtl/>
          <w:lang w:bidi="he-IL"/>
        </w:rPr>
      </w:pPr>
      <w:r>
        <w:rPr>
          <w:rFonts w:ascii="Arial" w:hAnsi="Arial" w:cs="Arial" w:hint="cs"/>
          <w:rtl/>
          <w:lang w:bidi="he-IL"/>
        </w:rPr>
        <w:t>לימוד קריא</w:t>
      </w:r>
      <w:r w:rsidR="002C5451">
        <w:rPr>
          <w:rFonts w:ascii="Arial" w:hAnsi="Arial" w:cs="Arial" w:hint="cs"/>
          <w:rtl/>
          <w:lang w:bidi="he-IL"/>
        </w:rPr>
        <w:t>ה של</w:t>
      </w:r>
      <w:r>
        <w:rPr>
          <w:rFonts w:ascii="Arial" w:hAnsi="Arial" w:cs="Arial" w:hint="cs"/>
          <w:rtl/>
          <w:lang w:bidi="he-IL"/>
        </w:rPr>
        <w:t xml:space="preserve"> עברית קדם-מודרנית בכתב יד היא מיומנות שניתן לשלוט בה עם הזמן ואם יש מוטיבציה. (אולי תרצו להתחיל עם טבלת האלף-בית הזו שיצרה לאורה </w:t>
      </w:r>
      <w:r w:rsidR="002C5451">
        <w:rPr>
          <w:rFonts w:ascii="Arial" w:hAnsi="Arial" w:cs="Arial" w:hint="cs"/>
          <w:rtl/>
          <w:lang w:bidi="he-IL"/>
        </w:rPr>
        <w:t>נ</w:t>
      </w:r>
      <w:r>
        <w:rPr>
          <w:rFonts w:ascii="Arial" w:hAnsi="Arial" w:cs="Arial" w:hint="cs"/>
          <w:rtl/>
          <w:lang w:bidi="he-IL"/>
        </w:rPr>
        <w:t xml:space="preserve">יומן אקשטיין עבור פרויקט </w:t>
      </w:r>
      <w:proofErr w:type="spellStart"/>
      <w:r>
        <w:rPr>
          <w:rFonts w:ascii="Arial" w:hAnsi="Arial" w:cs="Arial"/>
          <w:color w:val="4472C4" w:themeColor="accent1"/>
          <w:u w:val="single"/>
          <w:lang w:bidi="he-IL"/>
        </w:rPr>
        <w:t>Zooniverse</w:t>
      </w:r>
      <w:proofErr w:type="spellEnd"/>
      <w:r w:rsidRPr="001F1420">
        <w:rPr>
          <w:rFonts w:ascii="Arial" w:hAnsi="Arial" w:cs="Arial" w:hint="cs"/>
          <w:color w:val="4472C4" w:themeColor="accent1"/>
          <w:rtl/>
          <w:lang w:bidi="he-IL"/>
        </w:rPr>
        <w:t xml:space="preserve"> </w:t>
      </w:r>
      <w:r>
        <w:rPr>
          <w:rFonts w:ascii="Arial" w:hAnsi="Arial" w:cs="Arial" w:hint="cs"/>
          <w:rtl/>
          <w:lang w:bidi="he-IL"/>
        </w:rPr>
        <w:t xml:space="preserve">שסייענו לו, </w:t>
      </w:r>
      <w:r w:rsidRPr="001F1420">
        <w:rPr>
          <w:rFonts w:ascii="Arial" w:hAnsi="Arial" w:cs="Arial" w:hint="cs"/>
          <w:color w:val="4472C4" w:themeColor="accent1"/>
          <w:u w:val="single"/>
          <w:rtl/>
          <w:lang w:bidi="he-IL"/>
        </w:rPr>
        <w:t>כותבי גניזת קהיר</w:t>
      </w:r>
      <w:r>
        <w:rPr>
          <w:rFonts w:ascii="Arial" w:hAnsi="Arial" w:cs="Arial" w:hint="cs"/>
          <w:rtl/>
          <w:lang w:bidi="he-IL"/>
        </w:rPr>
        <w:t>).</w:t>
      </w:r>
    </w:p>
    <w:p w14:paraId="5217C7DC" w14:textId="5A6C1087" w:rsidR="00CE2B6A" w:rsidRDefault="001F1420" w:rsidP="00CE2B6A">
      <w:pPr>
        <w:bidi/>
        <w:spacing w:line="276" w:lineRule="auto"/>
        <w:rPr>
          <w:rFonts w:ascii="Arial" w:hAnsi="Arial" w:cs="Arial"/>
          <w:rtl/>
          <w:lang w:bidi="he-IL"/>
        </w:rPr>
      </w:pPr>
      <w:r>
        <w:rPr>
          <w:rFonts w:ascii="Arial" w:hAnsi="Arial" w:cs="Arial" w:hint="cs"/>
          <w:rtl/>
          <w:lang w:bidi="he-IL"/>
        </w:rPr>
        <w:t>מדוע יש כה מעט נקודות במסמכים הערביים, ואיך אתם מצפים ממני להבין את הכתב הזה?</w:t>
      </w:r>
    </w:p>
    <w:p w14:paraId="7EC2E4E1" w14:textId="77DB6EDD" w:rsidR="001F1420" w:rsidRDefault="001F1420" w:rsidP="001F1420">
      <w:pPr>
        <w:pStyle w:val="Listenabsatz"/>
        <w:numPr>
          <w:ilvl w:val="0"/>
          <w:numId w:val="37"/>
        </w:numPr>
        <w:bidi/>
        <w:spacing w:line="276" w:lineRule="auto"/>
        <w:rPr>
          <w:rFonts w:ascii="Arial" w:hAnsi="Arial" w:cs="Arial"/>
          <w:lang w:bidi="he-IL"/>
        </w:rPr>
      </w:pPr>
      <w:r>
        <w:rPr>
          <w:rFonts w:ascii="Arial" w:hAnsi="Arial" w:cs="Arial" w:hint="cs"/>
          <w:rtl/>
          <w:lang w:bidi="he-IL"/>
        </w:rPr>
        <w:t>כתבי יד ערביים רשמיים ידועים לשמצה כקשים לפענוח. להלן כמה מן האתגרים:</w:t>
      </w:r>
    </w:p>
    <w:p w14:paraId="3838FAB7" w14:textId="7CAABBCD" w:rsidR="001F1420" w:rsidRDefault="001F1420" w:rsidP="001F1420">
      <w:pPr>
        <w:pStyle w:val="Listenabsatz"/>
        <w:numPr>
          <w:ilvl w:val="1"/>
          <w:numId w:val="37"/>
        </w:numPr>
        <w:bidi/>
        <w:spacing w:line="276" w:lineRule="auto"/>
        <w:rPr>
          <w:rFonts w:ascii="Arial" w:hAnsi="Arial" w:cs="Arial"/>
          <w:lang w:bidi="he-IL"/>
        </w:rPr>
      </w:pPr>
      <w:r>
        <w:rPr>
          <w:rFonts w:ascii="Arial" w:hAnsi="Arial" w:cs="Arial" w:hint="cs"/>
          <w:rtl/>
          <w:lang w:bidi="he-IL"/>
        </w:rPr>
        <w:t xml:space="preserve">העדר ניקוד </w:t>
      </w:r>
      <w:r w:rsidR="002C5451">
        <w:rPr>
          <w:rFonts w:ascii="Arial" w:hAnsi="Arial" w:cs="Arial" w:hint="cs"/>
          <w:rtl/>
          <w:lang w:bidi="he-IL"/>
        </w:rPr>
        <w:t>קנוני</w:t>
      </w:r>
      <w:r>
        <w:rPr>
          <w:rFonts w:ascii="Arial" w:hAnsi="Arial" w:cs="Arial" w:hint="cs"/>
          <w:rtl/>
          <w:lang w:bidi="he-IL"/>
        </w:rPr>
        <w:t>,</w:t>
      </w:r>
      <w:r w:rsidR="008728A9">
        <w:rPr>
          <w:rFonts w:ascii="Arial" w:hAnsi="Arial" w:cs="Arial" w:hint="cs"/>
          <w:rtl/>
          <w:lang w:bidi="he-IL"/>
        </w:rPr>
        <w:t xml:space="preserve"> שהופך צורות אות רבות לבלתי-ברורות; תופעת הנקודות האקראיות היוותה השראה ל</w:t>
      </w:r>
      <w:r w:rsidR="008728A9" w:rsidRPr="008728A9">
        <w:rPr>
          <w:rFonts w:ascii="Arial" w:hAnsi="Arial" w:cs="Arial" w:hint="cs"/>
          <w:color w:val="4472C4" w:themeColor="accent1"/>
          <w:rtl/>
          <w:lang w:bidi="he-IL"/>
        </w:rPr>
        <w:t>מחקר הקלאסי</w:t>
      </w:r>
      <w:r w:rsidR="008728A9">
        <w:rPr>
          <w:rFonts w:ascii="Arial" w:hAnsi="Arial" w:cs="Arial" w:hint="cs"/>
          <w:rtl/>
          <w:lang w:bidi="he-IL"/>
        </w:rPr>
        <w:t xml:space="preserve"> הזה</w:t>
      </w:r>
    </w:p>
    <w:p w14:paraId="552DA5BB" w14:textId="62D82038" w:rsidR="008728A9" w:rsidRDefault="008728A9" w:rsidP="008728A9">
      <w:pPr>
        <w:pStyle w:val="Listenabsatz"/>
        <w:numPr>
          <w:ilvl w:val="1"/>
          <w:numId w:val="37"/>
        </w:numPr>
        <w:bidi/>
        <w:spacing w:line="276" w:lineRule="auto"/>
        <w:rPr>
          <w:rFonts w:ascii="Arial" w:hAnsi="Arial" w:cs="Arial"/>
          <w:lang w:bidi="he-IL"/>
        </w:rPr>
      </w:pPr>
      <w:r>
        <w:rPr>
          <w:rFonts w:ascii="Arial" w:hAnsi="Arial" w:cs="Arial" w:hint="cs"/>
          <w:rtl/>
          <w:lang w:bidi="he-IL"/>
        </w:rPr>
        <w:t>חוסר רצונם של הכותבים להרים את העט, אשר יצר צירופי אותיות</w:t>
      </w:r>
      <w:r w:rsidR="004151D2">
        <w:rPr>
          <w:rFonts w:ascii="Arial" w:hAnsi="Arial" w:cs="Arial" w:hint="cs"/>
          <w:rtl/>
          <w:lang w:bidi="he-IL"/>
        </w:rPr>
        <w:t xml:space="preserve"> פרועים</w:t>
      </w:r>
      <w:r>
        <w:rPr>
          <w:rFonts w:ascii="Arial" w:hAnsi="Arial" w:cs="Arial" w:hint="cs"/>
          <w:rtl/>
          <w:lang w:bidi="he-IL"/>
        </w:rPr>
        <w:t>, או משיכות מכחול שמחברות אותיות אשר בערבית תקנית לא אמורות להיות מחוברות</w:t>
      </w:r>
    </w:p>
    <w:p w14:paraId="233B5BB6" w14:textId="4F2C9491" w:rsidR="0087370B" w:rsidRDefault="004151D2" w:rsidP="0087370B">
      <w:pPr>
        <w:pStyle w:val="Listenabsatz"/>
        <w:numPr>
          <w:ilvl w:val="1"/>
          <w:numId w:val="37"/>
        </w:numPr>
        <w:bidi/>
        <w:spacing w:line="276" w:lineRule="auto"/>
        <w:rPr>
          <w:rFonts w:ascii="Arial" w:hAnsi="Arial" w:cs="Arial"/>
          <w:lang w:bidi="he-IL"/>
        </w:rPr>
      </w:pPr>
      <w:proofErr w:type="gramStart"/>
      <w:r w:rsidRPr="004151D2">
        <w:rPr>
          <w:rFonts w:ascii="Arial" w:hAnsi="Arial" w:cs="Arial"/>
          <w:i/>
          <w:iCs/>
          <w:lang w:bidi="he-IL"/>
        </w:rPr>
        <w:t>Verschleifung</w:t>
      </w:r>
      <w:r w:rsidRPr="004151D2">
        <w:rPr>
          <w:rFonts w:ascii="Arial" w:hAnsi="Arial" w:cs="Arial"/>
          <w:lang w:bidi="he-IL"/>
        </w:rPr>
        <w:t> </w:t>
      </w:r>
      <w:r w:rsidRPr="004151D2">
        <w:rPr>
          <w:rFonts w:ascii="Arial" w:hAnsi="Arial" w:cs="Arial" w:hint="cs"/>
          <w:rtl/>
          <w:lang w:bidi="he-IL"/>
        </w:rPr>
        <w:t xml:space="preserve"> (</w:t>
      </w:r>
      <w:proofErr w:type="gramEnd"/>
      <w:r>
        <w:rPr>
          <w:rFonts w:ascii="Arial" w:hAnsi="Arial" w:cs="Arial" w:hint="cs"/>
          <w:rtl/>
          <w:lang w:bidi="he-IL"/>
        </w:rPr>
        <w:t xml:space="preserve">מילולית: </w:t>
      </w:r>
      <w:r w:rsidR="002C5451">
        <w:rPr>
          <w:rFonts w:ascii="Arial" w:hAnsi="Arial" w:cs="Arial" w:hint="cs"/>
          <w:rtl/>
          <w:lang w:bidi="he-IL"/>
        </w:rPr>
        <w:t>הבלעה</w:t>
      </w:r>
      <w:r>
        <w:rPr>
          <w:rFonts w:ascii="Arial" w:hAnsi="Arial" w:cs="Arial" w:hint="cs"/>
          <w:rtl/>
          <w:lang w:bidi="he-IL"/>
        </w:rPr>
        <w:t xml:space="preserve">) משיכות מכחול שמדלגות על אותיות או משלבות אותיות באותיות אחרות; למשל </w:t>
      </w:r>
      <w:r w:rsidRPr="004151D2">
        <w:rPr>
          <w:rFonts w:ascii="Arial" w:hAnsi="Arial" w:cs="Arial"/>
          <w:rtl/>
        </w:rPr>
        <w:t>اربع</w:t>
      </w:r>
      <w:r w:rsidRPr="004151D2">
        <w:rPr>
          <w:rFonts w:ascii="Arial" w:hAnsi="Arial" w:cs="Arial" w:hint="cs"/>
          <w:rtl/>
          <w:lang w:bidi="he-IL"/>
        </w:rPr>
        <w:t xml:space="preserve"> נכתבת פעמים רבות כך: </w:t>
      </w:r>
      <w:r w:rsidRPr="004151D2">
        <w:rPr>
          <w:rFonts w:ascii="Arial" w:hAnsi="Arial" w:cs="Arial"/>
          <w:rtl/>
        </w:rPr>
        <w:t>لع</w:t>
      </w:r>
      <w:r>
        <w:rPr>
          <w:rFonts w:ascii="Arial" w:hAnsi="Arial" w:cs="Arial" w:hint="cs"/>
          <w:rtl/>
          <w:lang w:bidi="he-IL"/>
        </w:rPr>
        <w:t xml:space="preserve"> (עם בליעת אותיות וצירוף אותיות גס אחרי האליף)</w:t>
      </w:r>
    </w:p>
    <w:p w14:paraId="20E1C643" w14:textId="75EA0A7B" w:rsidR="0087370B" w:rsidRDefault="0087370B" w:rsidP="0087370B">
      <w:pPr>
        <w:pStyle w:val="Listenabsatz"/>
        <w:numPr>
          <w:ilvl w:val="0"/>
          <w:numId w:val="37"/>
        </w:numPr>
        <w:bidi/>
        <w:spacing w:line="276" w:lineRule="auto"/>
        <w:rPr>
          <w:rFonts w:ascii="Arial" w:hAnsi="Arial" w:cs="Arial"/>
          <w:lang w:bidi="he-IL"/>
        </w:rPr>
      </w:pPr>
      <w:r w:rsidRPr="0087370B">
        <w:rPr>
          <w:rFonts w:ascii="Arial" w:hAnsi="Arial" w:cs="Arial" w:hint="cs"/>
          <w:rtl/>
          <w:lang w:bidi="he-IL"/>
        </w:rPr>
        <w:t>החדשות ה</w:t>
      </w:r>
      <w:r>
        <w:rPr>
          <w:rFonts w:ascii="Arial" w:hAnsi="Arial" w:cs="Arial" w:hint="cs"/>
          <w:rtl/>
          <w:lang w:bidi="he-IL"/>
        </w:rPr>
        <w:t xml:space="preserve">טובות הן שרוב מסמכי הגניזה הן בכתב עברי, שהוא </w:t>
      </w:r>
      <w:r w:rsidR="00EF5D67">
        <w:rPr>
          <w:rFonts w:ascii="Arial" w:hAnsi="Arial" w:cs="Arial" w:hint="cs"/>
          <w:rtl/>
          <w:lang w:bidi="he-IL"/>
        </w:rPr>
        <w:t>לעיתים נדירות</w:t>
      </w:r>
      <w:r>
        <w:rPr>
          <w:rFonts w:ascii="Arial" w:hAnsi="Arial" w:cs="Arial" w:hint="cs"/>
          <w:rtl/>
          <w:lang w:bidi="he-IL"/>
        </w:rPr>
        <w:t xml:space="preserve"> כה </w:t>
      </w:r>
      <w:r w:rsidR="00EF5D67">
        <w:rPr>
          <w:rFonts w:ascii="Arial" w:hAnsi="Arial" w:cs="Arial" w:hint="cs"/>
          <w:rtl/>
          <w:lang w:bidi="he-IL"/>
        </w:rPr>
        <w:t>מחובר</w:t>
      </w:r>
      <w:r>
        <w:rPr>
          <w:rFonts w:ascii="Arial" w:hAnsi="Arial" w:cs="Arial" w:hint="cs"/>
          <w:rtl/>
          <w:lang w:bidi="he-IL"/>
        </w:rPr>
        <w:t xml:space="preserve"> כמו הערבי (אך יש יוצאים מן הכלל, למשל כתב היד של יהודה הלוי ומשה מיימון).</w:t>
      </w:r>
    </w:p>
    <w:p w14:paraId="42777FF9" w14:textId="390B33F2" w:rsidR="0087370B" w:rsidRDefault="0087370B" w:rsidP="0087370B">
      <w:pPr>
        <w:bidi/>
        <w:spacing w:line="276" w:lineRule="auto"/>
        <w:rPr>
          <w:rFonts w:ascii="Arial" w:hAnsi="Arial" w:cs="Arial"/>
          <w:rtl/>
          <w:lang w:bidi="he-IL"/>
        </w:rPr>
      </w:pPr>
      <w:r>
        <w:rPr>
          <w:rFonts w:ascii="Arial" w:hAnsi="Arial" w:cs="Arial" w:hint="cs"/>
          <w:rtl/>
          <w:lang w:bidi="he-IL"/>
        </w:rPr>
        <w:t>אילו מיומנויות נוספות עליי ללמוד עבור מסמכי הגניזה?</w:t>
      </w:r>
    </w:p>
    <w:p w14:paraId="7DD48B59" w14:textId="5C65B2FC" w:rsidR="0087370B" w:rsidRDefault="0087370B" w:rsidP="0087370B">
      <w:pPr>
        <w:pStyle w:val="Listenabsatz"/>
        <w:numPr>
          <w:ilvl w:val="0"/>
          <w:numId w:val="38"/>
        </w:numPr>
        <w:bidi/>
        <w:spacing w:line="276" w:lineRule="auto"/>
        <w:rPr>
          <w:rFonts w:ascii="Arial" w:hAnsi="Arial" w:cs="Arial"/>
          <w:lang w:bidi="he-IL"/>
        </w:rPr>
      </w:pPr>
      <w:r>
        <w:rPr>
          <w:rFonts w:ascii="Arial" w:hAnsi="Arial" w:cs="Arial" w:hint="cs"/>
          <w:rtl/>
          <w:lang w:bidi="he-IL"/>
        </w:rPr>
        <w:t>סבלנות ויצירת טבלאות</w:t>
      </w:r>
    </w:p>
    <w:p w14:paraId="44905DDD" w14:textId="798BD21A" w:rsidR="0087370B" w:rsidRDefault="0087370B" w:rsidP="0087370B">
      <w:pPr>
        <w:pStyle w:val="Listenabsatz"/>
        <w:numPr>
          <w:ilvl w:val="0"/>
          <w:numId w:val="38"/>
        </w:numPr>
        <w:bidi/>
        <w:spacing w:line="276" w:lineRule="auto"/>
        <w:rPr>
          <w:rFonts w:ascii="Arial" w:hAnsi="Arial" w:cs="Arial"/>
          <w:lang w:bidi="he-IL"/>
        </w:rPr>
      </w:pPr>
      <w:r>
        <w:rPr>
          <w:rFonts w:ascii="Arial" w:hAnsi="Arial" w:cs="Arial" w:hint="cs"/>
          <w:rtl/>
          <w:lang w:bidi="he-IL"/>
        </w:rPr>
        <w:t>סבלנות הכרחית משום שהטקסטים מפוזרים בין עשרות מוסדות והם אינם מקוטלגים.</w:t>
      </w:r>
    </w:p>
    <w:p w14:paraId="04081D5E" w14:textId="60DBAE59" w:rsidR="0087370B" w:rsidRDefault="0087370B" w:rsidP="0087370B">
      <w:pPr>
        <w:pStyle w:val="Listenabsatz"/>
        <w:numPr>
          <w:ilvl w:val="0"/>
          <w:numId w:val="38"/>
        </w:numPr>
        <w:bidi/>
        <w:spacing w:line="276" w:lineRule="auto"/>
        <w:rPr>
          <w:rFonts w:ascii="Arial" w:hAnsi="Arial" w:cs="Arial"/>
          <w:lang w:bidi="he-IL"/>
        </w:rPr>
      </w:pPr>
      <w:r>
        <w:rPr>
          <w:rFonts w:ascii="Arial" w:hAnsi="Arial" w:cs="Arial" w:hint="cs"/>
          <w:rtl/>
          <w:lang w:bidi="he-IL"/>
        </w:rPr>
        <w:t xml:space="preserve">עריכת רשומות טובה היא הכרחית מפני שישנם אלפי מסמכים נעדרי כל סדר מסוים. אם עבדתם בארכיון, היה לכם את הלוקסוס של </w:t>
      </w:r>
      <w:r w:rsidR="00EF5D67">
        <w:rPr>
          <w:rFonts w:ascii="Arial" w:hAnsi="Arial" w:cs="Arial" w:hint="cs"/>
          <w:rtl/>
          <w:lang w:bidi="he-IL"/>
        </w:rPr>
        <w:t>סדר ש</w:t>
      </w:r>
      <w:r>
        <w:rPr>
          <w:rFonts w:ascii="Arial" w:hAnsi="Arial" w:cs="Arial" w:hint="cs"/>
          <w:rtl/>
          <w:lang w:bidi="he-IL"/>
        </w:rPr>
        <w:t>מישהו אחר יצר לפני הגעתכם. אם אתם עובדים עם פרגמנטים של הגניזה, אתם יוצרים בדרך כלל ארכיונים משלכם (או תיקיות, שהן המונח הטכני שיש להשתמש בו כאשר החומר שאתם מרכזים לא היה למעשה מסודר בארכיון). אנחנו משתמשים במסמכים עם טבלאות רבות.</w:t>
      </w:r>
    </w:p>
    <w:p w14:paraId="1DC94938" w14:textId="6EC9BADD" w:rsidR="0087370B" w:rsidRDefault="0087370B" w:rsidP="0087370B">
      <w:pPr>
        <w:pStyle w:val="Listenabsatz"/>
        <w:numPr>
          <w:ilvl w:val="0"/>
          <w:numId w:val="38"/>
        </w:numPr>
        <w:bidi/>
        <w:spacing w:line="276" w:lineRule="auto"/>
        <w:rPr>
          <w:rFonts w:ascii="Arial" w:hAnsi="Arial" w:cs="Arial"/>
          <w:lang w:bidi="he-IL"/>
        </w:rPr>
      </w:pPr>
      <w:r>
        <w:rPr>
          <w:rFonts w:ascii="Arial" w:hAnsi="Arial" w:cs="Arial" w:hint="cs"/>
          <w:rtl/>
          <w:lang w:bidi="he-IL"/>
        </w:rPr>
        <w:t xml:space="preserve">מיומנויות טכניות אחרות שאפשר לצפות </w:t>
      </w:r>
      <w:r w:rsidR="00EF5D67">
        <w:rPr>
          <w:rFonts w:ascii="Arial" w:hAnsi="Arial" w:cs="Arial" w:hint="cs"/>
          <w:rtl/>
          <w:lang w:bidi="he-IL"/>
        </w:rPr>
        <w:t>שיידרשו</w:t>
      </w:r>
      <w:r>
        <w:rPr>
          <w:rFonts w:ascii="Arial" w:hAnsi="Arial" w:cs="Arial" w:hint="cs"/>
          <w:rtl/>
          <w:lang w:bidi="he-IL"/>
        </w:rPr>
        <w:t xml:space="preserve"> כוללות הבנה של האופן שבו מסמכים משפטי</w:t>
      </w:r>
      <w:r w:rsidR="00EF5D67">
        <w:rPr>
          <w:rFonts w:ascii="Arial" w:hAnsi="Arial" w:cs="Arial" w:hint="cs"/>
          <w:rtl/>
          <w:lang w:bidi="he-IL"/>
        </w:rPr>
        <w:t>י</w:t>
      </w:r>
      <w:r>
        <w:rPr>
          <w:rFonts w:ascii="Arial" w:hAnsi="Arial" w:cs="Arial" w:hint="cs"/>
          <w:rtl/>
          <w:lang w:bidi="he-IL"/>
        </w:rPr>
        <w:t>ם בנויים, זיהוי כותבים על פי כתב יד</w:t>
      </w:r>
      <w:r w:rsidR="00EF5D67">
        <w:rPr>
          <w:rFonts w:ascii="Arial" w:hAnsi="Arial" w:cs="Arial" w:hint="cs"/>
          <w:rtl/>
          <w:lang w:bidi="he-IL"/>
        </w:rPr>
        <w:t>ם</w:t>
      </w:r>
      <w:r>
        <w:rPr>
          <w:rFonts w:ascii="Arial" w:hAnsi="Arial" w:cs="Arial" w:hint="cs"/>
          <w:rtl/>
          <w:lang w:bidi="he-IL"/>
        </w:rPr>
        <w:t xml:space="preserve">, זיהוי שמות של מטבעות ויחידות משקל ומדידה והלימוד של צורות סימני המדף בעשרות </w:t>
      </w:r>
      <w:r w:rsidR="00D92C5F">
        <w:rPr>
          <w:rFonts w:ascii="Arial" w:hAnsi="Arial" w:cs="Arial" w:hint="cs"/>
          <w:rtl/>
          <w:lang w:bidi="he-IL"/>
        </w:rPr>
        <w:t>אוספים של ספריות.</w:t>
      </w:r>
    </w:p>
    <w:p w14:paraId="7F3E87F0" w14:textId="62BA1D63" w:rsidR="00D92C5F" w:rsidRDefault="00D92C5F" w:rsidP="00D92C5F">
      <w:pPr>
        <w:bidi/>
        <w:spacing w:line="276" w:lineRule="auto"/>
        <w:rPr>
          <w:rFonts w:ascii="Arial" w:hAnsi="Arial" w:cs="Arial"/>
          <w:rtl/>
          <w:lang w:bidi="he-IL"/>
        </w:rPr>
      </w:pPr>
      <w:r>
        <w:rPr>
          <w:rFonts w:ascii="Arial" w:hAnsi="Arial" w:cs="Arial" w:hint="cs"/>
          <w:rtl/>
          <w:lang w:bidi="he-IL"/>
        </w:rPr>
        <w:t>למידע נוסף, עיינו בדף ה</w:t>
      </w:r>
      <w:r w:rsidRPr="00D92C5F">
        <w:rPr>
          <w:rFonts w:ascii="Arial" w:hAnsi="Arial" w:cs="Arial" w:hint="cs"/>
          <w:color w:val="4472C4" w:themeColor="accent1"/>
          <w:u w:val="single"/>
          <w:rtl/>
          <w:lang w:bidi="he-IL"/>
        </w:rPr>
        <w:t>מקורות</w:t>
      </w:r>
      <w:r>
        <w:rPr>
          <w:rFonts w:ascii="Arial" w:hAnsi="Arial" w:cs="Arial" w:hint="cs"/>
          <w:rtl/>
          <w:lang w:bidi="he-IL"/>
        </w:rPr>
        <w:t xml:space="preserve"> שלנו!</w:t>
      </w:r>
    </w:p>
    <w:p w14:paraId="190647A4" w14:textId="77777777" w:rsidR="00D92C5F" w:rsidRDefault="00D92C5F">
      <w:pPr>
        <w:rPr>
          <w:rFonts w:ascii="Arial" w:hAnsi="Arial" w:cs="Arial"/>
          <w:rtl/>
          <w:lang w:bidi="he-IL"/>
        </w:rPr>
      </w:pPr>
      <w:r>
        <w:rPr>
          <w:rFonts w:ascii="Arial" w:hAnsi="Arial" w:cs="Arial"/>
          <w:rtl/>
          <w:lang w:bidi="he-IL"/>
        </w:rPr>
        <w:br w:type="page"/>
      </w:r>
    </w:p>
    <w:p w14:paraId="764F7EA3" w14:textId="43295511" w:rsidR="00D92C5F" w:rsidRDefault="00D92C5F" w:rsidP="00D92C5F">
      <w:pPr>
        <w:bidi/>
        <w:spacing w:line="276" w:lineRule="auto"/>
        <w:rPr>
          <w:rFonts w:ascii="Arial" w:hAnsi="Arial" w:cs="Arial"/>
          <w:rtl/>
          <w:lang w:bidi="he-IL"/>
        </w:rPr>
      </w:pPr>
      <w:r>
        <w:rPr>
          <w:rFonts w:ascii="Arial" w:hAnsi="Arial" w:cs="Arial" w:hint="cs"/>
          <w:rtl/>
          <w:lang w:bidi="he-IL"/>
        </w:rPr>
        <w:t xml:space="preserve">7. </w:t>
      </w:r>
      <w:r w:rsidRPr="00A62959">
        <w:rPr>
          <w:rFonts w:ascii="Arial" w:hAnsi="Arial" w:cs="Arial" w:hint="cs"/>
          <w:b/>
          <w:bCs/>
          <w:color w:val="4472C4" w:themeColor="accent1"/>
          <w:u w:val="single"/>
          <w:rtl/>
          <w:lang w:bidi="he-IL"/>
        </w:rPr>
        <w:t>צרו עמנו קשר</w:t>
      </w:r>
    </w:p>
    <w:p w14:paraId="23B145AB" w14:textId="62CA7873" w:rsidR="00D92C5F" w:rsidRPr="00EF5D67" w:rsidRDefault="00D92C5F" w:rsidP="00D92C5F">
      <w:pPr>
        <w:bidi/>
        <w:spacing w:line="276" w:lineRule="auto"/>
        <w:rPr>
          <w:rFonts w:asciiTheme="minorBidi" w:hAnsiTheme="minorBidi"/>
          <w:rtl/>
          <w:lang w:bidi="he-IL"/>
        </w:rPr>
      </w:pPr>
    </w:p>
    <w:p w14:paraId="77C13AA8" w14:textId="3D5D90EE" w:rsidR="00D92C5F" w:rsidRPr="00EF5D67" w:rsidRDefault="00D92C5F" w:rsidP="00D92C5F">
      <w:pPr>
        <w:pStyle w:val="StandardWeb"/>
        <w:bidi/>
        <w:textAlignment w:val="baseline"/>
        <w:rPr>
          <w:rFonts w:asciiTheme="minorBidi" w:hAnsiTheme="minorBidi" w:cstheme="minorBidi"/>
          <w:sz w:val="22"/>
          <w:szCs w:val="22"/>
          <w:rtl/>
          <w:lang w:bidi="he-IL"/>
        </w:rPr>
      </w:pPr>
      <w:r w:rsidRPr="00EF5D67">
        <w:rPr>
          <w:rFonts w:asciiTheme="minorBidi" w:hAnsiTheme="minorBidi" w:cstheme="minorBidi"/>
          <w:sz w:val="22"/>
          <w:szCs w:val="22"/>
          <w:rtl/>
          <w:lang w:bidi="he-IL"/>
        </w:rPr>
        <w:t xml:space="preserve">אם יש לכם שאלות שאינן מופיעות בשאלות הנפוצות, או אם אתם </w:t>
      </w:r>
      <w:r w:rsidR="00EF5D67">
        <w:rPr>
          <w:rFonts w:asciiTheme="minorBidi" w:hAnsiTheme="minorBidi" w:cstheme="minorBidi" w:hint="cs"/>
          <w:sz w:val="22"/>
          <w:szCs w:val="22"/>
          <w:rtl/>
          <w:lang w:bidi="he-IL"/>
        </w:rPr>
        <w:t>מעוניינים</w:t>
      </w:r>
      <w:r w:rsidRPr="00EF5D67">
        <w:rPr>
          <w:rFonts w:asciiTheme="minorBidi" w:hAnsiTheme="minorBidi" w:cstheme="minorBidi"/>
          <w:sz w:val="22"/>
          <w:szCs w:val="22"/>
          <w:rtl/>
          <w:lang w:bidi="he-IL"/>
        </w:rPr>
        <w:t xml:space="preserve"> </w:t>
      </w:r>
      <w:r w:rsidR="00EF5D67">
        <w:rPr>
          <w:rFonts w:asciiTheme="minorBidi" w:hAnsiTheme="minorBidi" w:cstheme="minorBidi" w:hint="cs"/>
          <w:sz w:val="22"/>
          <w:szCs w:val="22"/>
          <w:rtl/>
          <w:lang w:bidi="he-IL"/>
        </w:rPr>
        <w:t>לתרום</w:t>
      </w:r>
      <w:r w:rsidRPr="00EF5D67">
        <w:rPr>
          <w:rFonts w:asciiTheme="minorBidi" w:hAnsiTheme="minorBidi" w:cstheme="minorBidi"/>
          <w:sz w:val="22"/>
          <w:szCs w:val="22"/>
          <w:rtl/>
          <w:lang w:bidi="he-IL"/>
        </w:rPr>
        <w:t xml:space="preserve"> </w:t>
      </w:r>
      <w:r w:rsidR="00EF5D67">
        <w:rPr>
          <w:rFonts w:asciiTheme="minorBidi" w:hAnsiTheme="minorBidi" w:cstheme="minorBidi" w:hint="cs"/>
          <w:sz w:val="22"/>
          <w:szCs w:val="22"/>
          <w:rtl/>
          <w:lang w:bidi="he-IL"/>
        </w:rPr>
        <w:t xml:space="preserve">משהו </w:t>
      </w:r>
      <w:r w:rsidRPr="00EF5D67">
        <w:rPr>
          <w:rFonts w:asciiTheme="minorBidi" w:hAnsiTheme="minorBidi" w:cstheme="minorBidi"/>
          <w:sz w:val="22"/>
          <w:szCs w:val="22"/>
          <w:rtl/>
          <w:lang w:bidi="he-IL"/>
        </w:rPr>
        <w:t>לפרויקט הגניזה של פרינסטון, אנ</w:t>
      </w:r>
      <w:r w:rsidR="00EF5D67">
        <w:rPr>
          <w:rFonts w:asciiTheme="minorBidi" w:hAnsiTheme="minorBidi" w:cstheme="minorBidi" w:hint="cs"/>
          <w:sz w:val="22"/>
          <w:szCs w:val="22"/>
          <w:rtl/>
          <w:lang w:bidi="he-IL"/>
        </w:rPr>
        <w:t xml:space="preserve">א </w:t>
      </w:r>
      <w:r w:rsidRPr="00EF5D67">
        <w:rPr>
          <w:rFonts w:asciiTheme="minorBidi" w:hAnsiTheme="minorBidi" w:cstheme="minorBidi"/>
          <w:sz w:val="22"/>
          <w:szCs w:val="22"/>
          <w:rtl/>
          <w:lang w:bidi="he-IL"/>
        </w:rPr>
        <w:t xml:space="preserve">כתבו לנו מייל: </w:t>
      </w:r>
      <w:hyperlink r:id="rId9" w:history="1">
        <w:r w:rsidRPr="00EF5D67">
          <w:rPr>
            <w:rStyle w:val="Hyperlink"/>
            <w:rFonts w:asciiTheme="minorBidi" w:hAnsiTheme="minorBidi" w:cstheme="minorBidi"/>
            <w:sz w:val="22"/>
            <w:szCs w:val="22"/>
            <w:bdr w:val="none" w:sz="0" w:space="0" w:color="auto" w:frame="1"/>
          </w:rPr>
          <w:t>geniza@princeton.edu</w:t>
        </w:r>
      </w:hyperlink>
      <w:r w:rsidRPr="00EF5D67">
        <w:rPr>
          <w:rFonts w:asciiTheme="minorBidi" w:hAnsiTheme="minorBidi" w:cstheme="minorBidi"/>
          <w:sz w:val="22"/>
          <w:szCs w:val="22"/>
          <w:rtl/>
          <w:lang w:bidi="he-IL"/>
        </w:rPr>
        <w:t>.</w:t>
      </w:r>
    </w:p>
    <w:p w14:paraId="5C646616" w14:textId="57A287E3" w:rsidR="00D92C5F" w:rsidRPr="00EF5D67" w:rsidRDefault="00D92C5F" w:rsidP="00D92C5F">
      <w:pPr>
        <w:pStyle w:val="StandardWeb"/>
        <w:bidi/>
        <w:textAlignment w:val="baseline"/>
        <w:rPr>
          <w:rFonts w:asciiTheme="minorBidi" w:hAnsiTheme="minorBidi" w:cstheme="minorBidi"/>
          <w:sz w:val="22"/>
          <w:szCs w:val="22"/>
          <w:rtl/>
          <w:lang w:bidi="he-IL"/>
        </w:rPr>
      </w:pPr>
      <w:r w:rsidRPr="00EF5D67">
        <w:rPr>
          <w:rFonts w:asciiTheme="minorBidi" w:hAnsiTheme="minorBidi" w:cstheme="minorBidi"/>
          <w:sz w:val="22"/>
          <w:szCs w:val="22"/>
          <w:rtl/>
          <w:lang w:bidi="he-IL"/>
        </w:rPr>
        <w:t xml:space="preserve">אם יש לכם שאלות שנוגעות למסמכים, תוכלו לפנות אלינו גם </w:t>
      </w:r>
      <w:proofErr w:type="spellStart"/>
      <w:r w:rsidRPr="00EF5D67">
        <w:rPr>
          <w:rFonts w:asciiTheme="minorBidi" w:hAnsiTheme="minorBidi" w:cstheme="minorBidi"/>
          <w:sz w:val="22"/>
          <w:szCs w:val="22"/>
          <w:rtl/>
          <w:lang w:bidi="he-IL"/>
        </w:rPr>
        <w:t>ב</w:t>
      </w:r>
      <w:r w:rsidRPr="00EF5D67">
        <w:rPr>
          <w:rFonts w:asciiTheme="minorBidi" w:hAnsiTheme="minorBidi" w:cstheme="minorBidi"/>
          <w:color w:val="4472C4" w:themeColor="accent1"/>
          <w:sz w:val="22"/>
          <w:szCs w:val="22"/>
          <w:u w:val="single"/>
          <w:rtl/>
          <w:lang w:bidi="he-IL"/>
        </w:rPr>
        <w:t>טוויטר</w:t>
      </w:r>
      <w:proofErr w:type="spellEnd"/>
      <w:r w:rsidRPr="00EF5D67">
        <w:rPr>
          <w:rFonts w:asciiTheme="minorBidi" w:hAnsiTheme="minorBidi" w:cstheme="minorBidi"/>
          <w:sz w:val="22"/>
          <w:szCs w:val="22"/>
          <w:rtl/>
          <w:lang w:bidi="he-IL"/>
        </w:rPr>
        <w:t>.</w:t>
      </w:r>
    </w:p>
    <w:p w14:paraId="0A27D387" w14:textId="3F2AE53B" w:rsidR="00D92C5F" w:rsidRPr="00EF5D67" w:rsidRDefault="00D92C5F" w:rsidP="00D92C5F">
      <w:pPr>
        <w:pStyle w:val="StandardWeb"/>
        <w:bidi/>
        <w:textAlignment w:val="baseline"/>
        <w:rPr>
          <w:rFonts w:asciiTheme="minorBidi" w:hAnsiTheme="minorBidi" w:cstheme="minorBidi"/>
          <w:sz w:val="22"/>
          <w:szCs w:val="22"/>
          <w:rtl/>
          <w:lang w:val="de-DE" w:bidi="he-IL"/>
        </w:rPr>
      </w:pPr>
      <w:r w:rsidRPr="00EF5D67">
        <w:rPr>
          <w:rFonts w:asciiTheme="minorBidi" w:hAnsiTheme="minorBidi" w:cstheme="minorBidi"/>
          <w:sz w:val="22"/>
          <w:szCs w:val="22"/>
          <w:rtl/>
          <w:lang w:bidi="he-IL"/>
        </w:rPr>
        <w:t>לשאלות בנושא מבנה האתר או הקוד שלו, אנא פנו לתיעוד הטכני או כתבו למייל</w:t>
      </w:r>
      <w:r w:rsidRPr="00EF5D67">
        <w:rPr>
          <w:rFonts w:asciiTheme="minorBidi" w:hAnsiTheme="minorBidi" w:cstheme="minorBidi"/>
          <w:sz w:val="22"/>
          <w:szCs w:val="22"/>
        </w:rPr>
        <w:t xml:space="preserve"> </w:t>
      </w:r>
      <w:hyperlink r:id="rId10" w:history="1">
        <w:r w:rsidRPr="00EF5D67">
          <w:rPr>
            <w:rStyle w:val="Hyperlink"/>
            <w:rFonts w:asciiTheme="minorBidi" w:hAnsiTheme="minorBidi" w:cstheme="minorBidi"/>
            <w:sz w:val="22"/>
            <w:szCs w:val="22"/>
            <w:bdr w:val="none" w:sz="0" w:space="0" w:color="auto" w:frame="1"/>
          </w:rPr>
          <w:t>cdhdevteam@princeton.edu</w:t>
        </w:r>
      </w:hyperlink>
      <w:r w:rsidRPr="00EF5D67">
        <w:rPr>
          <w:rFonts w:asciiTheme="minorBidi" w:hAnsiTheme="minorBidi" w:cstheme="minorBidi"/>
          <w:sz w:val="22"/>
          <w:szCs w:val="22"/>
          <w:rtl/>
          <w:lang w:val="de-DE" w:bidi="he-IL"/>
        </w:rPr>
        <w:t>.</w:t>
      </w:r>
    </w:p>
    <w:p w14:paraId="56511C1B" w14:textId="11833F65" w:rsidR="00D92C5F" w:rsidRPr="00EF5D67" w:rsidRDefault="00D92C5F" w:rsidP="00D92C5F">
      <w:pPr>
        <w:pStyle w:val="StandardWeb"/>
        <w:bidi/>
        <w:textAlignment w:val="baseline"/>
        <w:rPr>
          <w:rFonts w:asciiTheme="minorBidi" w:hAnsiTheme="minorBidi" w:cstheme="minorBidi"/>
          <w:sz w:val="22"/>
          <w:szCs w:val="22"/>
          <w:lang w:val="de-DE" w:bidi="he-IL"/>
        </w:rPr>
      </w:pPr>
      <w:r w:rsidRPr="00EF5D67">
        <w:rPr>
          <w:rFonts w:asciiTheme="minorBidi" w:hAnsiTheme="minorBidi" w:cstheme="minorBidi"/>
          <w:sz w:val="22"/>
          <w:szCs w:val="22"/>
          <w:rtl/>
          <w:lang w:val="de-DE" w:bidi="he-IL"/>
        </w:rPr>
        <w:t xml:space="preserve">לשאלות כלליות בנושא </w:t>
      </w:r>
      <w:r w:rsidR="00EF5D67">
        <w:rPr>
          <w:rFonts w:asciiTheme="minorBidi" w:hAnsiTheme="minorBidi" w:cstheme="minorBidi" w:hint="cs"/>
          <w:sz w:val="22"/>
          <w:szCs w:val="22"/>
          <w:rtl/>
          <w:lang w:val="de-DE" w:bidi="he-IL"/>
        </w:rPr>
        <w:t>ה</w:t>
      </w:r>
      <w:r w:rsidRPr="00EF5D67">
        <w:rPr>
          <w:rFonts w:asciiTheme="minorBidi" w:hAnsiTheme="minorBidi" w:cstheme="minorBidi"/>
          <w:sz w:val="22"/>
          <w:szCs w:val="22"/>
          <w:rtl/>
          <w:lang w:val="de-DE" w:bidi="he-IL"/>
        </w:rPr>
        <w:t>מרכז למדעי הרוח הדיגיטליים בפרינסטון, אנ</w:t>
      </w:r>
      <w:r w:rsidR="00EF5D67">
        <w:rPr>
          <w:rFonts w:asciiTheme="minorBidi" w:hAnsiTheme="minorBidi" w:cstheme="minorBidi" w:hint="cs"/>
          <w:sz w:val="22"/>
          <w:szCs w:val="22"/>
          <w:rtl/>
          <w:lang w:val="de-DE" w:bidi="he-IL"/>
        </w:rPr>
        <w:t>א</w:t>
      </w:r>
      <w:r w:rsidRPr="00EF5D67">
        <w:rPr>
          <w:rFonts w:asciiTheme="minorBidi" w:hAnsiTheme="minorBidi" w:cstheme="minorBidi"/>
          <w:sz w:val="22"/>
          <w:szCs w:val="22"/>
          <w:rtl/>
          <w:lang w:val="de-DE" w:bidi="he-IL"/>
        </w:rPr>
        <w:t xml:space="preserve"> כתבו מייל אל </w:t>
      </w:r>
      <w:hyperlink r:id="rId11" w:history="1">
        <w:r w:rsidRPr="00EF5D67">
          <w:rPr>
            <w:rStyle w:val="Hyperlink"/>
            <w:rFonts w:asciiTheme="minorBidi" w:hAnsiTheme="minorBidi" w:cstheme="minorBidi"/>
            <w:sz w:val="22"/>
            <w:szCs w:val="22"/>
            <w:bdr w:val="none" w:sz="0" w:space="0" w:color="auto" w:frame="1"/>
          </w:rPr>
          <w:t>cdh-info@princeton.edu</w:t>
        </w:r>
      </w:hyperlink>
      <w:r w:rsidRPr="00EF5D67">
        <w:rPr>
          <w:rFonts w:asciiTheme="minorBidi" w:hAnsiTheme="minorBidi" w:cstheme="minorBidi"/>
          <w:sz w:val="22"/>
          <w:szCs w:val="22"/>
          <w:rtl/>
          <w:lang w:bidi="he-IL"/>
        </w:rPr>
        <w:t>.</w:t>
      </w:r>
    </w:p>
    <w:p w14:paraId="669AA97D" w14:textId="26AF98A1" w:rsidR="00C5167E" w:rsidRPr="00EF5D67" w:rsidRDefault="00D92C5F" w:rsidP="00D92C5F">
      <w:pPr>
        <w:pStyle w:val="StandardWeb"/>
        <w:bidi/>
        <w:textAlignment w:val="baseline"/>
        <w:rPr>
          <w:rFonts w:asciiTheme="minorBidi" w:hAnsiTheme="minorBidi" w:cstheme="minorBidi"/>
          <w:sz w:val="22"/>
          <w:szCs w:val="22"/>
          <w:rtl/>
          <w:lang w:bidi="he-IL"/>
        </w:rPr>
      </w:pPr>
      <w:r w:rsidRPr="00EF5D67">
        <w:rPr>
          <w:rFonts w:asciiTheme="minorBidi" w:hAnsiTheme="minorBidi" w:cstheme="minorBidi"/>
          <w:sz w:val="22"/>
          <w:szCs w:val="22"/>
          <w:rtl/>
          <w:lang w:bidi="he-IL"/>
        </w:rPr>
        <w:t>לנושאים שקשורים לנגישות האתר, אנא השתמשו ב</w:t>
      </w:r>
      <w:r w:rsidRPr="00EF5D67">
        <w:rPr>
          <w:rFonts w:asciiTheme="minorBidi" w:hAnsiTheme="minorBidi" w:cstheme="minorBidi"/>
          <w:color w:val="4472C4" w:themeColor="accent1"/>
          <w:sz w:val="22"/>
          <w:szCs w:val="22"/>
          <w:u w:val="single"/>
          <w:rtl/>
          <w:lang w:bidi="he-IL"/>
        </w:rPr>
        <w:t xml:space="preserve">טופס הסיוע לנגישות </w:t>
      </w:r>
      <w:r w:rsidRPr="00EF5D67">
        <w:rPr>
          <w:rFonts w:asciiTheme="minorBidi" w:hAnsiTheme="minorBidi" w:cstheme="minorBidi"/>
          <w:sz w:val="22"/>
          <w:szCs w:val="22"/>
          <w:rtl/>
          <w:lang w:bidi="he-IL"/>
        </w:rPr>
        <w:t>כדי לבקש סיוע.</w:t>
      </w:r>
    </w:p>
    <w:p w14:paraId="53AAC521" w14:textId="59596A2A" w:rsidR="00D92C5F" w:rsidRPr="00EF5D67" w:rsidRDefault="00D92C5F">
      <w:pPr>
        <w:rPr>
          <w:rFonts w:asciiTheme="minorBidi" w:eastAsia="Times New Roman" w:hAnsiTheme="minorBidi"/>
          <w:rtl/>
          <w:lang w:val="en-US" w:bidi="he-IL"/>
        </w:rPr>
      </w:pPr>
      <w:r w:rsidRPr="00EF5D67">
        <w:rPr>
          <w:rFonts w:asciiTheme="minorBidi" w:hAnsiTheme="minorBidi"/>
          <w:rtl/>
          <w:lang w:bidi="he-IL"/>
        </w:rPr>
        <w:br w:type="page"/>
      </w:r>
    </w:p>
    <w:p w14:paraId="564AABAB" w14:textId="0F671916" w:rsidR="00D92C5F" w:rsidRDefault="00D92C5F" w:rsidP="00D92C5F">
      <w:pPr>
        <w:pStyle w:val="StandardWeb"/>
        <w:bidi/>
        <w:textAlignment w:val="baseline"/>
        <w:rPr>
          <w:rFonts w:asciiTheme="minorBidi" w:hAnsiTheme="minorBidi" w:cstheme="minorBidi"/>
          <w:sz w:val="22"/>
          <w:szCs w:val="22"/>
          <w:rtl/>
          <w:lang w:bidi="he-IL"/>
        </w:rPr>
      </w:pPr>
      <w:r>
        <w:rPr>
          <w:rFonts w:asciiTheme="minorBidi" w:hAnsiTheme="minorBidi" w:cstheme="minorBidi" w:hint="cs"/>
          <w:sz w:val="22"/>
          <w:szCs w:val="22"/>
          <w:rtl/>
          <w:lang w:bidi="he-IL"/>
        </w:rPr>
        <w:t xml:space="preserve">8. </w:t>
      </w:r>
      <w:r w:rsidRPr="00A62959">
        <w:rPr>
          <w:rFonts w:asciiTheme="minorBidi" w:hAnsiTheme="minorBidi" w:cstheme="minorBidi" w:hint="cs"/>
          <w:b/>
          <w:bCs/>
          <w:color w:val="4472C4" w:themeColor="accent1"/>
          <w:sz w:val="22"/>
          <w:szCs w:val="22"/>
          <w:u w:val="single"/>
          <w:rtl/>
          <w:lang w:bidi="he-IL"/>
        </w:rPr>
        <w:t>עניינים טכניים</w:t>
      </w:r>
    </w:p>
    <w:p w14:paraId="013A2B1A" w14:textId="43597EED" w:rsidR="00D92C5F" w:rsidRDefault="00D92C5F" w:rsidP="00D92C5F">
      <w:pPr>
        <w:pStyle w:val="StandardWeb"/>
        <w:bidi/>
        <w:textAlignment w:val="baseline"/>
        <w:rPr>
          <w:rFonts w:asciiTheme="minorBidi" w:hAnsiTheme="minorBidi" w:cstheme="minorBidi"/>
          <w:sz w:val="22"/>
          <w:szCs w:val="22"/>
          <w:rtl/>
          <w:lang w:val="de-DE" w:bidi="he-IL"/>
        </w:rPr>
      </w:pPr>
      <w:r>
        <w:rPr>
          <w:rFonts w:asciiTheme="minorBidi" w:hAnsiTheme="minorBidi" w:cstheme="minorBidi" w:hint="cs"/>
          <w:sz w:val="22"/>
          <w:szCs w:val="22"/>
          <w:rtl/>
          <w:lang w:bidi="he-IL"/>
        </w:rPr>
        <w:t xml:space="preserve">פרויקט הגניזה של פרינסטון </w:t>
      </w:r>
      <w:r w:rsidRPr="00D92C5F">
        <w:rPr>
          <w:rFonts w:asciiTheme="minorBidi" w:hAnsiTheme="minorBidi" w:cstheme="minorBidi"/>
          <w:sz w:val="22"/>
          <w:szCs w:val="22"/>
          <w:rtl/>
          <w:lang w:bidi="he-IL"/>
        </w:rPr>
        <w:t xml:space="preserve">גרסה </w:t>
      </w:r>
      <w:r w:rsidRPr="00D92C5F">
        <w:rPr>
          <w:rFonts w:asciiTheme="minorBidi" w:hAnsiTheme="minorBidi" w:cstheme="minorBidi"/>
          <w:sz w:val="22"/>
          <w:szCs w:val="22"/>
          <w:lang w:val="de-DE" w:bidi="he-IL"/>
        </w:rPr>
        <w:t>4.x</w:t>
      </w:r>
      <w:r w:rsidRPr="00D92C5F">
        <w:rPr>
          <w:rFonts w:asciiTheme="minorBidi" w:hAnsiTheme="minorBidi" w:cstheme="minorBidi"/>
          <w:sz w:val="22"/>
          <w:szCs w:val="22"/>
          <w:rtl/>
          <w:lang w:val="de-DE" w:bidi="he-IL"/>
        </w:rPr>
        <w:t xml:space="preserve"> מיושם כאפליקציית לקוח רשת </w:t>
      </w:r>
      <w:proofErr w:type="spellStart"/>
      <w:r w:rsidRPr="00D92C5F">
        <w:rPr>
          <w:rFonts w:asciiTheme="minorBidi" w:hAnsiTheme="minorBidi" w:cstheme="minorBidi"/>
          <w:sz w:val="22"/>
          <w:szCs w:val="22"/>
          <w:rtl/>
          <w:lang w:val="de-DE" w:bidi="he-IL"/>
        </w:rPr>
        <w:t>פייתון</w:t>
      </w:r>
      <w:proofErr w:type="spellEnd"/>
      <w:r w:rsidRPr="00D92C5F">
        <w:rPr>
          <w:rFonts w:asciiTheme="minorBidi" w:hAnsiTheme="minorBidi" w:cstheme="minorBidi"/>
          <w:sz w:val="22"/>
          <w:szCs w:val="22"/>
          <w:rtl/>
          <w:lang w:val="de-DE" w:bidi="he-IL"/>
        </w:rPr>
        <w:t>/</w:t>
      </w:r>
      <w:proofErr w:type="spellStart"/>
      <w:r w:rsidRPr="00D92C5F">
        <w:rPr>
          <w:rFonts w:asciiTheme="minorBidi" w:hAnsiTheme="minorBidi" w:cstheme="minorBidi"/>
          <w:sz w:val="22"/>
          <w:szCs w:val="22"/>
          <w:rtl/>
          <w:lang w:val="de-DE" w:bidi="he-IL"/>
        </w:rPr>
        <w:t>ג'נגו</w:t>
      </w:r>
      <w:proofErr w:type="spellEnd"/>
      <w:r w:rsidRPr="00D92C5F">
        <w:rPr>
          <w:rFonts w:asciiTheme="minorBidi" w:hAnsiTheme="minorBidi" w:cstheme="minorBidi"/>
          <w:sz w:val="22"/>
          <w:szCs w:val="22"/>
          <w:rtl/>
          <w:lang w:val="de-DE" w:bidi="he-IL"/>
        </w:rPr>
        <w:t xml:space="preserve"> (</w:t>
      </w:r>
      <w:r w:rsidRPr="00D92C5F">
        <w:rPr>
          <w:rFonts w:asciiTheme="minorBidi" w:hAnsiTheme="minorBidi" w:cstheme="minorBidi"/>
          <w:sz w:val="22"/>
          <w:szCs w:val="22"/>
        </w:rPr>
        <w:t>Python/Django</w:t>
      </w:r>
      <w:r w:rsidRPr="00D92C5F">
        <w:rPr>
          <w:rFonts w:asciiTheme="minorBidi" w:hAnsiTheme="minorBidi" w:cstheme="minorBidi"/>
          <w:sz w:val="22"/>
          <w:szCs w:val="22"/>
          <w:rtl/>
          <w:lang w:bidi="he-IL"/>
        </w:rPr>
        <w:t>)</w:t>
      </w:r>
      <w:r>
        <w:rPr>
          <w:rFonts w:asciiTheme="minorBidi" w:hAnsiTheme="minorBidi" w:cstheme="minorBidi" w:hint="cs"/>
          <w:sz w:val="22"/>
          <w:szCs w:val="22"/>
          <w:rtl/>
          <w:lang w:bidi="he-IL"/>
        </w:rPr>
        <w:t xml:space="preserve">; </w:t>
      </w:r>
      <w:r w:rsidR="00BF471E" w:rsidRPr="00BF471E">
        <w:rPr>
          <w:rFonts w:asciiTheme="minorBidi" w:hAnsiTheme="minorBidi" w:cstheme="minorBidi" w:hint="cs"/>
          <w:color w:val="4472C4" w:themeColor="accent1"/>
          <w:sz w:val="22"/>
          <w:szCs w:val="22"/>
          <w:u w:val="single"/>
          <w:rtl/>
          <w:lang w:bidi="he-IL"/>
        </w:rPr>
        <w:t>קוד המקור המתועד והבדוק זמין ב-</w:t>
      </w:r>
      <w:r w:rsidR="00BF471E" w:rsidRPr="00BF471E">
        <w:rPr>
          <w:rFonts w:asciiTheme="minorBidi" w:hAnsiTheme="minorBidi" w:cstheme="minorBidi"/>
          <w:color w:val="4472C4" w:themeColor="accent1"/>
          <w:sz w:val="22"/>
          <w:szCs w:val="22"/>
          <w:u w:val="single"/>
          <w:lang w:val="de-DE" w:bidi="he-IL"/>
        </w:rPr>
        <w:t>GitHub</w:t>
      </w:r>
      <w:r w:rsidR="00BF471E">
        <w:rPr>
          <w:rFonts w:asciiTheme="minorBidi" w:hAnsiTheme="minorBidi" w:cstheme="minorBidi" w:hint="cs"/>
          <w:sz w:val="22"/>
          <w:szCs w:val="22"/>
          <w:rtl/>
          <w:lang w:val="de-DE" w:bidi="he-IL"/>
        </w:rPr>
        <w:t>.</w:t>
      </w:r>
    </w:p>
    <w:p w14:paraId="5B6724E9" w14:textId="5CE24281" w:rsidR="00BF471E" w:rsidRDefault="00BF471E" w:rsidP="00BF471E">
      <w:pPr>
        <w:pStyle w:val="StandardWeb"/>
        <w:bidi/>
        <w:textAlignment w:val="baseline"/>
        <w:rPr>
          <w:rFonts w:asciiTheme="minorBidi" w:hAnsiTheme="minorBidi" w:cstheme="minorBidi"/>
          <w:sz w:val="22"/>
          <w:szCs w:val="22"/>
          <w:rtl/>
          <w:lang w:val="de-DE" w:bidi="he-IL"/>
        </w:rPr>
      </w:pPr>
      <w:r>
        <w:rPr>
          <w:rFonts w:asciiTheme="minorBidi" w:hAnsiTheme="minorBidi" w:cstheme="minorBidi" w:hint="cs"/>
          <w:sz w:val="22"/>
          <w:szCs w:val="22"/>
          <w:rtl/>
          <w:lang w:val="de-DE" w:bidi="he-IL"/>
        </w:rPr>
        <w:t>בסיס הקוד של הפרויקט כולל</w:t>
      </w:r>
      <w:r w:rsidR="00A62959">
        <w:rPr>
          <w:rFonts w:asciiTheme="minorBidi" w:hAnsiTheme="minorBidi" w:cstheme="minorBidi" w:hint="cs"/>
          <w:sz w:val="22"/>
          <w:szCs w:val="22"/>
          <w:rtl/>
          <w:lang w:val="de-DE" w:bidi="he-IL"/>
        </w:rPr>
        <w:t xml:space="preserve"> </w:t>
      </w:r>
      <w:r w:rsidR="00A62959" w:rsidRPr="00A62959">
        <w:rPr>
          <w:rFonts w:asciiTheme="minorBidi" w:hAnsiTheme="minorBidi" w:cstheme="minorBidi" w:hint="cs"/>
          <w:color w:val="4472C4" w:themeColor="accent1"/>
          <w:sz w:val="22"/>
          <w:szCs w:val="22"/>
          <w:u w:val="single"/>
          <w:rtl/>
          <w:lang w:val="de-DE" w:bidi="he-IL"/>
        </w:rPr>
        <w:t xml:space="preserve">לוגריתם שינוי של תכונות </w:t>
      </w:r>
      <w:r w:rsidR="00EF5D67">
        <w:rPr>
          <w:rFonts w:asciiTheme="minorBidi" w:hAnsiTheme="minorBidi" w:cstheme="minorBidi" w:hint="cs"/>
          <w:color w:val="4472C4" w:themeColor="accent1"/>
          <w:sz w:val="22"/>
          <w:szCs w:val="22"/>
          <w:u w:val="single"/>
          <w:rtl/>
          <w:lang w:val="de-DE" w:bidi="he-IL"/>
        </w:rPr>
        <w:t>באמצעות</w:t>
      </w:r>
      <w:r w:rsidR="00A62959" w:rsidRPr="00A62959">
        <w:rPr>
          <w:rFonts w:asciiTheme="minorBidi" w:hAnsiTheme="minorBidi" w:cstheme="minorBidi" w:hint="cs"/>
          <w:color w:val="4472C4" w:themeColor="accent1"/>
          <w:sz w:val="22"/>
          <w:szCs w:val="22"/>
          <w:u w:val="single"/>
          <w:rtl/>
          <w:lang w:val="de-DE" w:bidi="he-IL"/>
        </w:rPr>
        <w:t xml:space="preserve"> הגרסה</w:t>
      </w:r>
      <w:r w:rsidR="00A62959">
        <w:rPr>
          <w:rFonts w:asciiTheme="minorBidi" w:hAnsiTheme="minorBidi" w:cstheme="minorBidi" w:hint="cs"/>
          <w:sz w:val="22"/>
          <w:szCs w:val="22"/>
          <w:rtl/>
          <w:lang w:val="de-DE" w:bidi="he-IL"/>
        </w:rPr>
        <w:t xml:space="preserve">; </w:t>
      </w:r>
      <w:r w:rsidR="00A62959" w:rsidRPr="00A62959">
        <w:rPr>
          <w:rFonts w:asciiTheme="minorBidi" w:hAnsiTheme="minorBidi" w:cstheme="minorBidi" w:hint="cs"/>
          <w:color w:val="4472C4" w:themeColor="accent1"/>
          <w:sz w:val="22"/>
          <w:szCs w:val="22"/>
          <w:u w:val="single"/>
          <w:rtl/>
          <w:lang w:val="de-DE" w:bidi="he-IL"/>
        </w:rPr>
        <w:t>דיאגרמות ותיעוד של מסד הנתונים</w:t>
      </w:r>
      <w:r w:rsidR="00A62959" w:rsidRPr="00A62959">
        <w:rPr>
          <w:rFonts w:asciiTheme="minorBidi" w:hAnsiTheme="minorBidi" w:cstheme="minorBidi" w:hint="cs"/>
          <w:color w:val="4472C4" w:themeColor="accent1"/>
          <w:sz w:val="22"/>
          <w:szCs w:val="22"/>
          <w:rtl/>
          <w:lang w:val="de-DE" w:bidi="he-IL"/>
        </w:rPr>
        <w:t xml:space="preserve"> </w:t>
      </w:r>
      <w:r w:rsidR="00A62959">
        <w:rPr>
          <w:rFonts w:asciiTheme="minorBidi" w:hAnsiTheme="minorBidi" w:cstheme="minorBidi" w:hint="cs"/>
          <w:sz w:val="22"/>
          <w:szCs w:val="22"/>
          <w:rtl/>
          <w:lang w:val="de-DE" w:bidi="he-IL"/>
        </w:rPr>
        <w:t xml:space="preserve">מיוצרים אוטומטית בעזרת </w:t>
      </w:r>
      <w:proofErr w:type="spellStart"/>
      <w:r w:rsidR="00A62959" w:rsidRPr="00A62959">
        <w:rPr>
          <w:rFonts w:asciiTheme="minorBidi" w:hAnsiTheme="minorBidi" w:cstheme="minorBidi"/>
          <w:color w:val="4472C4" w:themeColor="accent1"/>
          <w:sz w:val="22"/>
          <w:szCs w:val="22"/>
          <w:u w:val="single"/>
          <w:lang w:val="de-DE" w:bidi="he-IL"/>
        </w:rPr>
        <w:t>dbdocs</w:t>
      </w:r>
      <w:proofErr w:type="spellEnd"/>
      <w:r w:rsidR="00A62959">
        <w:rPr>
          <w:rFonts w:asciiTheme="minorBidi" w:hAnsiTheme="minorBidi" w:cstheme="minorBidi" w:hint="cs"/>
          <w:sz w:val="22"/>
          <w:szCs w:val="22"/>
          <w:rtl/>
          <w:lang w:val="de-DE" w:bidi="he-IL"/>
        </w:rPr>
        <w:t>.</w:t>
      </w:r>
      <w:r>
        <w:rPr>
          <w:rFonts w:asciiTheme="minorBidi" w:hAnsiTheme="minorBidi" w:cstheme="minorBidi" w:hint="cs"/>
          <w:sz w:val="22"/>
          <w:szCs w:val="22"/>
          <w:rtl/>
          <w:lang w:val="de-DE" w:bidi="he-IL"/>
        </w:rPr>
        <w:t xml:space="preserve"> </w:t>
      </w:r>
    </w:p>
    <w:p w14:paraId="7C51C291" w14:textId="3EA7EA0B" w:rsidR="00A62959" w:rsidRDefault="00A62959" w:rsidP="00A62959">
      <w:pPr>
        <w:pStyle w:val="StandardWeb"/>
        <w:bidi/>
        <w:textAlignment w:val="baseline"/>
        <w:rPr>
          <w:rFonts w:asciiTheme="minorBidi" w:hAnsiTheme="minorBidi" w:cstheme="minorBidi"/>
          <w:sz w:val="22"/>
          <w:szCs w:val="22"/>
          <w:rtl/>
          <w:lang w:val="de-DE" w:bidi="he-IL"/>
        </w:rPr>
      </w:pPr>
      <w:r>
        <w:rPr>
          <w:rFonts w:asciiTheme="minorBidi" w:hAnsiTheme="minorBidi" w:cstheme="minorBidi" w:hint="cs"/>
          <w:sz w:val="22"/>
          <w:szCs w:val="22"/>
          <w:rtl/>
          <w:lang w:val="de-DE" w:bidi="he-IL"/>
        </w:rPr>
        <w:t>ראו</w:t>
      </w:r>
      <w:r w:rsidR="00EF5D67">
        <w:rPr>
          <w:rFonts w:asciiTheme="minorBidi" w:hAnsiTheme="minorBidi" w:cstheme="minorBidi" w:hint="cs"/>
          <w:sz w:val="22"/>
          <w:szCs w:val="22"/>
          <w:rtl/>
          <w:lang w:val="de-DE" w:bidi="he-IL"/>
        </w:rPr>
        <w:t xml:space="preserve"> </w:t>
      </w:r>
      <w:r w:rsidRPr="00A62959">
        <w:rPr>
          <w:rFonts w:asciiTheme="minorBidi" w:hAnsiTheme="minorBidi" w:cstheme="minorBidi" w:hint="cs"/>
          <w:color w:val="4472C4" w:themeColor="accent1"/>
          <w:sz w:val="22"/>
          <w:szCs w:val="22"/>
          <w:u w:val="single"/>
          <w:rtl/>
          <w:lang w:val="de-DE" w:bidi="he-IL"/>
        </w:rPr>
        <w:t>כיצד לצטט</w:t>
      </w:r>
      <w:r w:rsidRPr="00A62959">
        <w:rPr>
          <w:rFonts w:asciiTheme="minorBidi" w:hAnsiTheme="minorBidi" w:cstheme="minorBidi" w:hint="cs"/>
          <w:color w:val="4472C4" w:themeColor="accent1"/>
          <w:sz w:val="22"/>
          <w:szCs w:val="22"/>
          <w:rtl/>
          <w:lang w:val="de-DE" w:bidi="he-IL"/>
        </w:rPr>
        <w:t xml:space="preserve"> </w:t>
      </w:r>
      <w:r w:rsidR="00EF5D67">
        <w:rPr>
          <w:rFonts w:asciiTheme="minorBidi" w:hAnsiTheme="minorBidi" w:cstheme="minorBidi" w:hint="cs"/>
          <w:sz w:val="22"/>
          <w:szCs w:val="22"/>
          <w:rtl/>
          <w:lang w:val="de-DE" w:bidi="he-IL"/>
        </w:rPr>
        <w:t>עבור</w:t>
      </w:r>
      <w:r>
        <w:rPr>
          <w:rFonts w:asciiTheme="minorBidi" w:hAnsiTheme="minorBidi" w:cstheme="minorBidi" w:hint="cs"/>
          <w:sz w:val="22"/>
          <w:szCs w:val="22"/>
          <w:rtl/>
          <w:lang w:val="de-DE" w:bidi="he-IL"/>
        </w:rPr>
        <w:t xml:space="preserve"> מידע </w:t>
      </w:r>
      <w:r w:rsidR="00EF5D67">
        <w:rPr>
          <w:rFonts w:asciiTheme="minorBidi" w:hAnsiTheme="minorBidi" w:cstheme="minorBidi" w:hint="cs"/>
          <w:sz w:val="22"/>
          <w:szCs w:val="22"/>
          <w:rtl/>
          <w:lang w:val="de-DE" w:bidi="he-IL"/>
        </w:rPr>
        <w:t>אודות</w:t>
      </w:r>
      <w:r>
        <w:rPr>
          <w:rFonts w:asciiTheme="minorBidi" w:hAnsiTheme="minorBidi" w:cstheme="minorBidi" w:hint="cs"/>
          <w:sz w:val="22"/>
          <w:szCs w:val="22"/>
          <w:rtl/>
          <w:lang w:val="de-DE" w:bidi="he-IL"/>
        </w:rPr>
        <w:t xml:space="preserve"> ציטוט הפרויקט באופן כללי או (במקרה שצריך) </w:t>
      </w:r>
      <w:r w:rsidR="00EF5D67">
        <w:rPr>
          <w:rFonts w:asciiTheme="minorBidi" w:hAnsiTheme="minorBidi" w:cstheme="minorBidi" w:hint="cs"/>
          <w:sz w:val="22"/>
          <w:szCs w:val="22"/>
          <w:rtl/>
          <w:lang w:val="de-DE" w:bidi="he-IL"/>
        </w:rPr>
        <w:t>אודות</w:t>
      </w:r>
      <w:r>
        <w:rPr>
          <w:rFonts w:asciiTheme="minorBidi" w:hAnsiTheme="minorBidi" w:cstheme="minorBidi" w:hint="cs"/>
          <w:sz w:val="22"/>
          <w:szCs w:val="22"/>
          <w:rtl/>
          <w:lang w:val="de-DE" w:bidi="he-IL"/>
        </w:rPr>
        <w:t xml:space="preserve"> ציטוט בסיס הקוד באופן ספציפי.</w:t>
      </w:r>
    </w:p>
    <w:p w14:paraId="5DDDF290" w14:textId="3A0EDE11" w:rsidR="00A62959" w:rsidRPr="00A62959" w:rsidRDefault="00A62959" w:rsidP="00A62959">
      <w:pPr>
        <w:pStyle w:val="StandardWeb"/>
        <w:bidi/>
        <w:textAlignment w:val="baseline"/>
        <w:rPr>
          <w:rFonts w:asciiTheme="minorBidi" w:hAnsiTheme="minorBidi" w:cstheme="minorBidi"/>
          <w:color w:val="4472C4" w:themeColor="accent1"/>
          <w:sz w:val="22"/>
          <w:szCs w:val="22"/>
          <w:u w:val="single"/>
          <w:rtl/>
          <w:lang w:val="de-DE" w:bidi="he-IL"/>
        </w:rPr>
      </w:pPr>
      <w:r w:rsidRPr="00A62959">
        <w:rPr>
          <w:rFonts w:asciiTheme="minorBidi" w:hAnsiTheme="minorBidi" w:cstheme="minorBidi" w:hint="cs"/>
          <w:color w:val="4472C4" w:themeColor="accent1"/>
          <w:sz w:val="22"/>
          <w:szCs w:val="22"/>
          <w:u w:val="single"/>
          <w:rtl/>
          <w:lang w:val="de-DE" w:bidi="he-IL"/>
        </w:rPr>
        <w:t>התוכנה שפותחה</w:t>
      </w:r>
    </w:p>
    <w:p w14:paraId="676A00EC" w14:textId="037039E2" w:rsidR="00A62959" w:rsidRDefault="00A62959" w:rsidP="00A62959">
      <w:pPr>
        <w:pStyle w:val="StandardWeb"/>
        <w:bidi/>
        <w:textAlignment w:val="baseline"/>
        <w:rPr>
          <w:rFonts w:asciiTheme="minorBidi" w:hAnsiTheme="minorBidi" w:cstheme="minorBidi"/>
          <w:sz w:val="22"/>
          <w:szCs w:val="22"/>
          <w:rtl/>
          <w:lang w:val="de-DE" w:bidi="he-IL"/>
        </w:rPr>
      </w:pPr>
      <w:r>
        <w:rPr>
          <w:rFonts w:asciiTheme="minorBidi" w:hAnsiTheme="minorBidi" w:cstheme="minorBidi" w:hint="cs"/>
          <w:sz w:val="22"/>
          <w:szCs w:val="22"/>
          <w:rtl/>
          <w:lang w:val="de-DE" w:bidi="he-IL"/>
        </w:rPr>
        <w:t xml:space="preserve">פרויקט זה עושה שימוש במספר חבילות של מקור פתוח שפותחו באופן מקומי; רבות מהן פותחו, </w:t>
      </w:r>
      <w:r w:rsidR="00EF5D67">
        <w:rPr>
          <w:rFonts w:asciiTheme="minorBidi" w:hAnsiTheme="minorBidi" w:cstheme="minorBidi" w:hint="cs"/>
          <w:sz w:val="22"/>
          <w:szCs w:val="22"/>
          <w:rtl/>
          <w:lang w:val="de-DE" w:bidi="he-IL"/>
        </w:rPr>
        <w:t>שוכללו</w:t>
      </w:r>
      <w:r>
        <w:rPr>
          <w:rFonts w:asciiTheme="minorBidi" w:hAnsiTheme="minorBidi" w:cstheme="minorBidi" w:hint="cs"/>
          <w:sz w:val="22"/>
          <w:szCs w:val="22"/>
          <w:rtl/>
          <w:lang w:val="de-DE" w:bidi="he-IL"/>
        </w:rPr>
        <w:t xml:space="preserve"> ופורסמו במהלך הפרויקט הזה.</w:t>
      </w:r>
    </w:p>
    <w:p w14:paraId="7C7466E4" w14:textId="311FB848" w:rsidR="00A62959" w:rsidRPr="00A62959" w:rsidRDefault="00A62959" w:rsidP="00A62959">
      <w:pPr>
        <w:pStyle w:val="StandardWeb"/>
        <w:bidi/>
        <w:textAlignment w:val="baseline"/>
        <w:rPr>
          <w:rFonts w:asciiTheme="minorBidi" w:hAnsiTheme="minorBidi" w:cstheme="minorBidi"/>
          <w:color w:val="4472C4" w:themeColor="accent1"/>
          <w:sz w:val="22"/>
          <w:szCs w:val="22"/>
          <w:u w:val="single"/>
          <w:rtl/>
          <w:lang w:val="de-DE" w:bidi="he-IL"/>
        </w:rPr>
      </w:pPr>
      <w:r w:rsidRPr="00A62959">
        <w:rPr>
          <w:rFonts w:asciiTheme="minorBidi" w:hAnsiTheme="minorBidi" w:cstheme="minorBidi" w:hint="cs"/>
          <w:color w:val="4472C4" w:themeColor="accent1"/>
          <w:sz w:val="22"/>
          <w:szCs w:val="22"/>
          <w:u w:val="single"/>
          <w:rtl/>
          <w:lang w:val="de-DE" w:bidi="he-IL"/>
        </w:rPr>
        <w:t>פלטפורמות, ספריות וטכנולוגיות</w:t>
      </w:r>
      <w:bookmarkStart w:id="3" w:name="_GoBack"/>
      <w:bookmarkEnd w:id="3"/>
    </w:p>
    <w:p w14:paraId="28ED642B" w14:textId="74F8D833" w:rsidR="00A62959" w:rsidRPr="00BF471E" w:rsidRDefault="00A62959" w:rsidP="00A62959">
      <w:pPr>
        <w:pStyle w:val="StandardWeb"/>
        <w:bidi/>
        <w:textAlignment w:val="baseline"/>
        <w:rPr>
          <w:rFonts w:asciiTheme="minorBidi" w:hAnsiTheme="minorBidi" w:cstheme="minorBidi"/>
          <w:sz w:val="22"/>
          <w:szCs w:val="22"/>
          <w:rtl/>
          <w:lang w:val="de-DE" w:bidi="he-IL"/>
        </w:rPr>
      </w:pPr>
      <w:r>
        <w:rPr>
          <w:rFonts w:asciiTheme="minorBidi" w:hAnsiTheme="minorBidi" w:cstheme="minorBidi" w:hint="cs"/>
          <w:sz w:val="22"/>
          <w:szCs w:val="22"/>
          <w:rtl/>
          <w:lang w:bidi="he-IL"/>
        </w:rPr>
        <w:t xml:space="preserve">פרויקט הגניזה של פרינסטון </w:t>
      </w:r>
      <w:r w:rsidRPr="00D92C5F">
        <w:rPr>
          <w:rFonts w:asciiTheme="minorBidi" w:hAnsiTheme="minorBidi" w:cstheme="minorBidi"/>
          <w:sz w:val="22"/>
          <w:szCs w:val="22"/>
          <w:rtl/>
          <w:lang w:bidi="he-IL"/>
        </w:rPr>
        <w:t xml:space="preserve">גרסה </w:t>
      </w:r>
      <w:r w:rsidRPr="00D92C5F">
        <w:rPr>
          <w:rFonts w:asciiTheme="minorBidi" w:hAnsiTheme="minorBidi" w:cstheme="minorBidi"/>
          <w:sz w:val="22"/>
          <w:szCs w:val="22"/>
          <w:lang w:val="de-DE" w:bidi="he-IL"/>
        </w:rPr>
        <w:t>4.x</w:t>
      </w:r>
      <w:r>
        <w:rPr>
          <w:rFonts w:asciiTheme="minorBidi" w:hAnsiTheme="minorBidi" w:cstheme="minorBidi" w:hint="cs"/>
          <w:sz w:val="22"/>
          <w:szCs w:val="22"/>
          <w:rtl/>
          <w:lang w:val="de-DE" w:bidi="he-IL"/>
        </w:rPr>
        <w:t xml:space="preserve"> מסתמך על מערכת אקו של חבילות תוכנות חופשיות ופתוחות, ספריות</w:t>
      </w:r>
      <w:r w:rsidR="00414B28">
        <w:rPr>
          <w:rFonts w:asciiTheme="minorBidi" w:hAnsiTheme="minorBidi" w:cstheme="minorBidi" w:hint="cs"/>
          <w:sz w:val="22"/>
          <w:szCs w:val="22"/>
          <w:rtl/>
          <w:lang w:val="de-DE" w:bidi="he-IL"/>
        </w:rPr>
        <w:t xml:space="preserve"> </w:t>
      </w:r>
      <w:r>
        <w:rPr>
          <w:rFonts w:asciiTheme="minorBidi" w:hAnsiTheme="minorBidi" w:cstheme="minorBidi" w:hint="cs"/>
          <w:sz w:val="22"/>
          <w:szCs w:val="22"/>
          <w:rtl/>
          <w:lang w:val="de-DE" w:bidi="he-IL"/>
        </w:rPr>
        <w:t>ושפות</w:t>
      </w:r>
      <w:r w:rsidR="00414B28" w:rsidRPr="00414B28">
        <w:rPr>
          <w:rFonts w:asciiTheme="minorBidi" w:hAnsiTheme="minorBidi" w:cstheme="minorBidi" w:hint="cs"/>
          <w:sz w:val="22"/>
          <w:szCs w:val="22"/>
          <w:rtl/>
          <w:lang w:val="de-DE" w:bidi="he-IL"/>
        </w:rPr>
        <w:t xml:space="preserve"> </w:t>
      </w:r>
      <w:r w:rsidR="00414B28">
        <w:rPr>
          <w:rFonts w:asciiTheme="minorBidi" w:hAnsiTheme="minorBidi" w:cstheme="minorBidi" w:hint="cs"/>
          <w:sz w:val="22"/>
          <w:szCs w:val="22"/>
          <w:rtl/>
          <w:lang w:val="de-DE" w:bidi="he-IL"/>
        </w:rPr>
        <w:t>קיימות</w:t>
      </w:r>
      <w:r>
        <w:rPr>
          <w:rFonts w:asciiTheme="minorBidi" w:hAnsiTheme="minorBidi" w:cstheme="minorBidi" w:hint="cs"/>
          <w:sz w:val="22"/>
          <w:szCs w:val="22"/>
          <w:rtl/>
          <w:lang w:val="de-DE" w:bidi="he-IL"/>
        </w:rPr>
        <w:t xml:space="preserve">. הצוות מודה לארגונים הרבים ולמפתחים </w:t>
      </w:r>
      <w:r w:rsidR="00414B28">
        <w:rPr>
          <w:rFonts w:asciiTheme="minorBidi" w:hAnsiTheme="minorBidi" w:cstheme="minorBidi" w:hint="cs"/>
          <w:sz w:val="22"/>
          <w:szCs w:val="22"/>
          <w:rtl/>
          <w:lang w:val="de-DE" w:bidi="he-IL"/>
        </w:rPr>
        <w:t>הספציפיים</w:t>
      </w:r>
      <w:r>
        <w:rPr>
          <w:rFonts w:asciiTheme="minorBidi" w:hAnsiTheme="minorBidi" w:cstheme="minorBidi" w:hint="cs"/>
          <w:sz w:val="22"/>
          <w:szCs w:val="22"/>
          <w:rtl/>
          <w:lang w:val="de-DE" w:bidi="he-IL"/>
        </w:rPr>
        <w:t xml:space="preserve"> אשר שותפים למחויבות שלנו ליצירת פתרונות תוכנה מתועדים היטב</w:t>
      </w:r>
      <w:r w:rsidR="00414B28">
        <w:rPr>
          <w:rFonts w:asciiTheme="minorBidi" w:hAnsiTheme="minorBidi" w:cstheme="minorBidi" w:hint="cs"/>
          <w:sz w:val="22"/>
          <w:szCs w:val="22"/>
          <w:rtl/>
          <w:lang w:val="de-DE" w:bidi="he-IL"/>
        </w:rPr>
        <w:t xml:space="preserve"> ו</w:t>
      </w:r>
      <w:r>
        <w:rPr>
          <w:rFonts w:asciiTheme="minorBidi" w:hAnsiTheme="minorBidi" w:cstheme="minorBidi" w:hint="cs"/>
          <w:sz w:val="22"/>
          <w:szCs w:val="22"/>
          <w:rtl/>
          <w:lang w:val="de-DE" w:bidi="he-IL"/>
        </w:rPr>
        <w:t>בעלי מקור פתוח</w:t>
      </w:r>
      <w:commentRangeStart w:id="4"/>
      <w:r>
        <w:rPr>
          <w:rFonts w:asciiTheme="minorBidi" w:hAnsiTheme="minorBidi" w:cstheme="minorBidi" w:hint="cs"/>
          <w:sz w:val="22"/>
          <w:szCs w:val="22"/>
          <w:rtl/>
          <w:lang w:val="de-DE" w:bidi="he-IL"/>
        </w:rPr>
        <w:t>.</w:t>
      </w:r>
      <w:commentRangeEnd w:id="4"/>
      <w:r>
        <w:rPr>
          <w:rStyle w:val="Kommentarzeichen"/>
          <w:rFonts w:asciiTheme="minorHAnsi" w:eastAsiaTheme="minorHAnsi" w:hAnsiTheme="minorHAnsi" w:cstheme="minorBidi"/>
          <w:rtl/>
          <w:lang w:val="de-DE"/>
        </w:rPr>
        <w:commentReference w:id="4"/>
      </w:r>
    </w:p>
    <w:sectPr w:rsidR="00A62959" w:rsidRPr="00BF471E" w:rsidSect="00BD5715">
      <w:pgSz w:w="12242" w:h="15842" w:code="1"/>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i Bar" w:date="2022-08-05T09:08:00Z" w:initials="R.B.">
    <w:p w14:paraId="6FD1A52C" w14:textId="42B81D34" w:rsidR="002C5451" w:rsidRPr="004731F5" w:rsidRDefault="002C5451">
      <w:pPr>
        <w:pStyle w:val="Kommentartext"/>
        <w:rPr>
          <w:lang w:val="en-US" w:bidi="he-IL"/>
        </w:rPr>
      </w:pPr>
      <w:r>
        <w:rPr>
          <w:rStyle w:val="Kommentarzeichen"/>
        </w:rPr>
        <w:annotationRef/>
      </w:r>
      <w:r w:rsidRPr="00C06FD4">
        <w:rPr>
          <w:lang w:val="en-US" w:bidi="he-IL"/>
        </w:rPr>
        <w:t>Originally not bold</w:t>
      </w:r>
      <w:r w:rsidRPr="004731F5">
        <w:rPr>
          <w:lang w:val="en-US" w:bidi="he-IL"/>
        </w:rPr>
        <w:t xml:space="preserve">. </w:t>
      </w:r>
      <w:r>
        <w:rPr>
          <w:lang w:val="en-US" w:bidi="he-IL"/>
        </w:rPr>
        <w:t>Should it stay like this?</w:t>
      </w:r>
    </w:p>
  </w:comment>
  <w:comment w:id="1" w:author="Roi Bar" w:date="2022-08-05T09:09:00Z" w:initials="R.B.">
    <w:p w14:paraId="58BA83CA" w14:textId="4ECD7904" w:rsidR="002C5451" w:rsidRPr="00C06FD4" w:rsidRDefault="002C5451">
      <w:pPr>
        <w:pStyle w:val="Kommentartext"/>
        <w:rPr>
          <w:lang w:val="en-US"/>
        </w:rPr>
      </w:pPr>
      <w:r>
        <w:rPr>
          <w:rStyle w:val="Kommentarzeichen"/>
        </w:rPr>
        <w:annotationRef/>
      </w:r>
      <w:r w:rsidRPr="00C06FD4">
        <w:rPr>
          <w:lang w:val="en-US" w:bidi="he-IL"/>
        </w:rPr>
        <w:t>Originally not bold</w:t>
      </w:r>
      <w:r>
        <w:rPr>
          <w:lang w:val="en-US" w:bidi="he-IL"/>
        </w:rPr>
        <w:t>. Should it stay like this?</w:t>
      </w:r>
    </w:p>
  </w:comment>
  <w:comment w:id="2" w:author="Roi Bar" w:date="2022-08-07T14:45:00Z" w:initials="R.B.">
    <w:p w14:paraId="7FC848A7" w14:textId="77777777" w:rsidR="002C5451" w:rsidRDefault="002C5451" w:rsidP="004D4512">
      <w:pPr>
        <w:pStyle w:val="Kommentartext"/>
        <w:rPr>
          <w:rtl/>
          <w:lang w:val="en-US" w:bidi="he-IL"/>
        </w:rPr>
      </w:pPr>
      <w:r>
        <w:rPr>
          <w:rStyle w:val="Kommentarzeichen"/>
        </w:rPr>
        <w:annotationRef/>
      </w:r>
      <w:r w:rsidRPr="00CD5ECD">
        <w:rPr>
          <w:lang w:val="en-US" w:bidi="he-IL"/>
        </w:rPr>
        <w:t xml:space="preserve">After the full stop it says </w:t>
      </w:r>
      <w:r>
        <w:rPr>
          <w:lang w:val="en-US" w:bidi="he-IL"/>
        </w:rPr>
        <w:t>o</w:t>
      </w:r>
      <w:r w:rsidRPr="00CD5ECD">
        <w:rPr>
          <w:lang w:val="en-US" w:bidi="he-IL"/>
        </w:rPr>
        <w:t xml:space="preserve">riginally </w:t>
      </w:r>
      <w:proofErr w:type="gramStart"/>
      <w:r w:rsidRPr="00CD5ECD">
        <w:rPr>
          <w:lang w:val="en-US" w:bidi="he-IL"/>
        </w:rPr>
        <w:t>„.</w:t>
      </w:r>
      <w:r>
        <w:rPr>
          <w:lang w:val="en-US" w:bidi="he-IL"/>
        </w:rPr>
        <w:t>y</w:t>
      </w:r>
      <w:r w:rsidRPr="00CD5ECD">
        <w:rPr>
          <w:lang w:val="en-US" w:bidi="he-IL"/>
        </w:rPr>
        <w:t>our</w:t>
      </w:r>
      <w:proofErr w:type="gramEnd"/>
      <w:r w:rsidRPr="00CD5ECD">
        <w:rPr>
          <w:lang w:val="en-US" w:bidi="he-IL"/>
        </w:rPr>
        <w:t xml:space="preserve"> results“</w:t>
      </w:r>
      <w:r>
        <w:rPr>
          <w:lang w:val="en-US" w:bidi="he-IL"/>
        </w:rPr>
        <w:t xml:space="preserve"> </w:t>
      </w:r>
    </w:p>
    <w:p w14:paraId="41981C10" w14:textId="77777777" w:rsidR="002C5451" w:rsidRPr="004D4512" w:rsidRDefault="002C5451" w:rsidP="004D4512">
      <w:pPr>
        <w:pStyle w:val="Kommentartext"/>
        <w:rPr>
          <w:rFonts w:hint="cs"/>
          <w:rtl/>
          <w:lang w:bidi="he-IL"/>
        </w:rPr>
      </w:pPr>
      <w:r>
        <w:rPr>
          <w:rFonts w:hint="cs"/>
          <w:rtl/>
          <w:lang w:bidi="he-IL"/>
        </w:rPr>
        <w:t>התוצאות שלכם</w:t>
      </w:r>
    </w:p>
    <w:p w14:paraId="6A4B1531" w14:textId="1617A328" w:rsidR="002C5451" w:rsidRDefault="002C5451" w:rsidP="004D4512">
      <w:pPr>
        <w:pStyle w:val="Kommentartext"/>
      </w:pPr>
      <w:r>
        <w:rPr>
          <w:lang w:val="en-US" w:bidi="he-IL"/>
        </w:rPr>
        <w:t>I dropped it because I do not understand why it is there. Should it stay there?</w:t>
      </w:r>
    </w:p>
  </w:comment>
  <w:comment w:id="4" w:author="Roi Bar" w:date="2022-08-05T14:14:00Z" w:initials="R.B.">
    <w:p w14:paraId="456CDF96" w14:textId="0A391290" w:rsidR="002C5451" w:rsidRPr="00EF5D67" w:rsidRDefault="002C5451">
      <w:pPr>
        <w:pStyle w:val="Kommentartext"/>
        <w:rPr>
          <w:lang w:val="en-US" w:bidi="he-IL"/>
        </w:rPr>
      </w:pPr>
      <w:r>
        <w:rPr>
          <w:rStyle w:val="Kommentarzeichen"/>
        </w:rPr>
        <w:annotationRef/>
      </w:r>
      <w:r w:rsidRPr="00A62959">
        <w:rPr>
          <w:lang w:val="en-US" w:bidi="he-IL"/>
        </w:rPr>
        <w:t xml:space="preserve">Originally colon instead of full </w:t>
      </w:r>
      <w:r w:rsidR="00EF5D67" w:rsidRPr="00A62959">
        <w:rPr>
          <w:lang w:val="en-US" w:bidi="he-IL"/>
        </w:rPr>
        <w:t>s</w:t>
      </w:r>
      <w:r w:rsidR="00EF5D67">
        <w:rPr>
          <w:lang w:val="en-US" w:bidi="he-IL"/>
        </w:rPr>
        <w:t>top</w:t>
      </w:r>
      <w:r w:rsidR="00EF5D67">
        <w:rPr>
          <w:rFonts w:hint="cs"/>
          <w:rtl/>
          <w:lang w:val="en-US" w:bidi="he-IL"/>
        </w:rPr>
        <w:t>.</w:t>
      </w:r>
      <w:r w:rsidR="00EF5D67">
        <w:rPr>
          <w:lang w:val="en-US" w:bidi="he-IL"/>
        </w:rPr>
        <w:t xml:space="preserve"> Is it ok like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D1A52C" w15:done="0"/>
  <w15:commentEx w15:paraId="58BA83CA" w15:done="0"/>
  <w15:commentEx w15:paraId="6A4B1531" w15:done="0"/>
  <w15:commentEx w15:paraId="456CDF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D1A52C" w16cid:durableId="26975CA7"/>
  <w16cid:commentId w16cid:paraId="58BA83CA" w16cid:durableId="26975CC5"/>
  <w16cid:commentId w16cid:paraId="6A4B1531" w16cid:durableId="269A4E93"/>
  <w16cid:commentId w16cid:paraId="456CDF96" w16cid:durableId="2697A4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A16"/>
    <w:multiLevelType w:val="hybridMultilevel"/>
    <w:tmpl w:val="F788A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AA68E6"/>
    <w:multiLevelType w:val="hybridMultilevel"/>
    <w:tmpl w:val="009CD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013B0"/>
    <w:multiLevelType w:val="hybridMultilevel"/>
    <w:tmpl w:val="17987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8234CD"/>
    <w:multiLevelType w:val="hybridMultilevel"/>
    <w:tmpl w:val="A8CC0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E207C3"/>
    <w:multiLevelType w:val="hybridMultilevel"/>
    <w:tmpl w:val="CC183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D36E72"/>
    <w:multiLevelType w:val="hybridMultilevel"/>
    <w:tmpl w:val="A22E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113480"/>
    <w:multiLevelType w:val="hybridMultilevel"/>
    <w:tmpl w:val="87683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01A0B"/>
    <w:multiLevelType w:val="hybridMultilevel"/>
    <w:tmpl w:val="797C2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4673EB"/>
    <w:multiLevelType w:val="hybridMultilevel"/>
    <w:tmpl w:val="95DA77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FF3DD1"/>
    <w:multiLevelType w:val="hybridMultilevel"/>
    <w:tmpl w:val="67C804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0B5250"/>
    <w:multiLevelType w:val="hybridMultilevel"/>
    <w:tmpl w:val="24DA4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2917FD"/>
    <w:multiLevelType w:val="hybridMultilevel"/>
    <w:tmpl w:val="12A23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582279"/>
    <w:multiLevelType w:val="hybridMultilevel"/>
    <w:tmpl w:val="6638E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3F5C28"/>
    <w:multiLevelType w:val="hybridMultilevel"/>
    <w:tmpl w:val="666241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8D1FAF"/>
    <w:multiLevelType w:val="hybridMultilevel"/>
    <w:tmpl w:val="83F6F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B324A3"/>
    <w:multiLevelType w:val="hybridMultilevel"/>
    <w:tmpl w:val="303CE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336921"/>
    <w:multiLevelType w:val="hybridMultilevel"/>
    <w:tmpl w:val="ED2A2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8E69C9"/>
    <w:multiLevelType w:val="hybridMultilevel"/>
    <w:tmpl w:val="176A975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9A820CD"/>
    <w:multiLevelType w:val="hybridMultilevel"/>
    <w:tmpl w:val="E7F06F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CB1A05"/>
    <w:multiLevelType w:val="hybridMultilevel"/>
    <w:tmpl w:val="B6BCB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C06004F"/>
    <w:multiLevelType w:val="hybridMultilevel"/>
    <w:tmpl w:val="E8B0519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15:restartNumberingAfterBreak="0">
    <w:nsid w:val="46351B51"/>
    <w:multiLevelType w:val="hybridMultilevel"/>
    <w:tmpl w:val="45E86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DC24AA"/>
    <w:multiLevelType w:val="hybridMultilevel"/>
    <w:tmpl w:val="6DA4BD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5A4514"/>
    <w:multiLevelType w:val="hybridMultilevel"/>
    <w:tmpl w:val="A97ED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D976B7"/>
    <w:multiLevelType w:val="hybridMultilevel"/>
    <w:tmpl w:val="162C0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FC063C"/>
    <w:multiLevelType w:val="hybridMultilevel"/>
    <w:tmpl w:val="A922FD4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4E31028E"/>
    <w:multiLevelType w:val="hybridMultilevel"/>
    <w:tmpl w:val="43F6C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15739B"/>
    <w:multiLevelType w:val="hybridMultilevel"/>
    <w:tmpl w:val="98DE22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5378A6"/>
    <w:multiLevelType w:val="hybridMultilevel"/>
    <w:tmpl w:val="8C58A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A1B156F"/>
    <w:multiLevelType w:val="hybridMultilevel"/>
    <w:tmpl w:val="35B85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F2492C"/>
    <w:multiLevelType w:val="hybridMultilevel"/>
    <w:tmpl w:val="CA244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A51073"/>
    <w:multiLevelType w:val="hybridMultilevel"/>
    <w:tmpl w:val="5F46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2011953"/>
    <w:multiLevelType w:val="hybridMultilevel"/>
    <w:tmpl w:val="5CCEAB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5C6AE3"/>
    <w:multiLevelType w:val="hybridMultilevel"/>
    <w:tmpl w:val="99BE9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794913"/>
    <w:multiLevelType w:val="hybridMultilevel"/>
    <w:tmpl w:val="33FCC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7FC548C"/>
    <w:multiLevelType w:val="hybridMultilevel"/>
    <w:tmpl w:val="9D2E5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136B50"/>
    <w:multiLevelType w:val="hybridMultilevel"/>
    <w:tmpl w:val="3FCE3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B7166FB"/>
    <w:multiLevelType w:val="hybridMultilevel"/>
    <w:tmpl w:val="F06E3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2"/>
  </w:num>
  <w:num w:numId="5">
    <w:abstractNumId w:val="12"/>
  </w:num>
  <w:num w:numId="6">
    <w:abstractNumId w:val="3"/>
  </w:num>
  <w:num w:numId="7">
    <w:abstractNumId w:val="0"/>
  </w:num>
  <w:num w:numId="8">
    <w:abstractNumId w:val="9"/>
  </w:num>
  <w:num w:numId="9">
    <w:abstractNumId w:val="17"/>
  </w:num>
  <w:num w:numId="10">
    <w:abstractNumId w:val="20"/>
  </w:num>
  <w:num w:numId="11">
    <w:abstractNumId w:val="34"/>
  </w:num>
  <w:num w:numId="12">
    <w:abstractNumId w:val="4"/>
  </w:num>
  <w:num w:numId="13">
    <w:abstractNumId w:val="18"/>
  </w:num>
  <w:num w:numId="14">
    <w:abstractNumId w:val="1"/>
  </w:num>
  <w:num w:numId="15">
    <w:abstractNumId w:val="32"/>
  </w:num>
  <w:num w:numId="16">
    <w:abstractNumId w:val="19"/>
  </w:num>
  <w:num w:numId="17">
    <w:abstractNumId w:val="24"/>
  </w:num>
  <w:num w:numId="18">
    <w:abstractNumId w:val="6"/>
  </w:num>
  <w:num w:numId="19">
    <w:abstractNumId w:val="13"/>
  </w:num>
  <w:num w:numId="20">
    <w:abstractNumId w:val="37"/>
  </w:num>
  <w:num w:numId="21">
    <w:abstractNumId w:val="33"/>
  </w:num>
  <w:num w:numId="22">
    <w:abstractNumId w:val="14"/>
  </w:num>
  <w:num w:numId="23">
    <w:abstractNumId w:val="31"/>
  </w:num>
  <w:num w:numId="24">
    <w:abstractNumId w:val="16"/>
  </w:num>
  <w:num w:numId="25">
    <w:abstractNumId w:val="27"/>
  </w:num>
  <w:num w:numId="26">
    <w:abstractNumId w:val="28"/>
  </w:num>
  <w:num w:numId="27">
    <w:abstractNumId w:val="29"/>
  </w:num>
  <w:num w:numId="28">
    <w:abstractNumId w:val="21"/>
  </w:num>
  <w:num w:numId="29">
    <w:abstractNumId w:val="25"/>
  </w:num>
  <w:num w:numId="30">
    <w:abstractNumId w:val="11"/>
  </w:num>
  <w:num w:numId="31">
    <w:abstractNumId w:val="8"/>
  </w:num>
  <w:num w:numId="32">
    <w:abstractNumId w:val="36"/>
  </w:num>
  <w:num w:numId="33">
    <w:abstractNumId w:val="26"/>
  </w:num>
  <w:num w:numId="34">
    <w:abstractNumId w:val="23"/>
  </w:num>
  <w:num w:numId="35">
    <w:abstractNumId w:val="22"/>
  </w:num>
  <w:num w:numId="36">
    <w:abstractNumId w:val="35"/>
  </w:num>
  <w:num w:numId="37">
    <w:abstractNumId w:val="5"/>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i Bar">
    <w15:presenceInfo w15:providerId="None" w15:userId="Roi B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F2"/>
    <w:rsid w:val="000171F8"/>
    <w:rsid w:val="000871DC"/>
    <w:rsid w:val="000B0C1A"/>
    <w:rsid w:val="000E16BE"/>
    <w:rsid w:val="00171EF2"/>
    <w:rsid w:val="00181A7E"/>
    <w:rsid w:val="001C5C36"/>
    <w:rsid w:val="001D71D9"/>
    <w:rsid w:val="001F1420"/>
    <w:rsid w:val="00284853"/>
    <w:rsid w:val="002A6406"/>
    <w:rsid w:val="002C5451"/>
    <w:rsid w:val="002F6596"/>
    <w:rsid w:val="00333C4F"/>
    <w:rsid w:val="00353EAE"/>
    <w:rsid w:val="0037460C"/>
    <w:rsid w:val="00377BD3"/>
    <w:rsid w:val="003E27B3"/>
    <w:rsid w:val="004020B7"/>
    <w:rsid w:val="004066F8"/>
    <w:rsid w:val="00414B28"/>
    <w:rsid w:val="004151D2"/>
    <w:rsid w:val="0042256C"/>
    <w:rsid w:val="00436B15"/>
    <w:rsid w:val="00460DDA"/>
    <w:rsid w:val="004731F5"/>
    <w:rsid w:val="004B426E"/>
    <w:rsid w:val="004D4512"/>
    <w:rsid w:val="00523D80"/>
    <w:rsid w:val="005330FE"/>
    <w:rsid w:val="00567309"/>
    <w:rsid w:val="005B6661"/>
    <w:rsid w:val="005C5048"/>
    <w:rsid w:val="005E36E8"/>
    <w:rsid w:val="00622D83"/>
    <w:rsid w:val="006C1742"/>
    <w:rsid w:val="00702393"/>
    <w:rsid w:val="00721CD6"/>
    <w:rsid w:val="00747B1E"/>
    <w:rsid w:val="00767444"/>
    <w:rsid w:val="007C45A0"/>
    <w:rsid w:val="00840E4E"/>
    <w:rsid w:val="00844CBE"/>
    <w:rsid w:val="008551BF"/>
    <w:rsid w:val="008728A9"/>
    <w:rsid w:val="0087370B"/>
    <w:rsid w:val="00877B4F"/>
    <w:rsid w:val="008804A2"/>
    <w:rsid w:val="008A0B02"/>
    <w:rsid w:val="009B24E3"/>
    <w:rsid w:val="00A36985"/>
    <w:rsid w:val="00A62959"/>
    <w:rsid w:val="00AA3812"/>
    <w:rsid w:val="00B306FD"/>
    <w:rsid w:val="00B54DAA"/>
    <w:rsid w:val="00B61CD5"/>
    <w:rsid w:val="00B66434"/>
    <w:rsid w:val="00B67D19"/>
    <w:rsid w:val="00B935EB"/>
    <w:rsid w:val="00BD5715"/>
    <w:rsid w:val="00BF471E"/>
    <w:rsid w:val="00C06FD4"/>
    <w:rsid w:val="00C24369"/>
    <w:rsid w:val="00C469BB"/>
    <w:rsid w:val="00C5167E"/>
    <w:rsid w:val="00C554E5"/>
    <w:rsid w:val="00C57C58"/>
    <w:rsid w:val="00C65BC0"/>
    <w:rsid w:val="00C82E3C"/>
    <w:rsid w:val="00C84C5A"/>
    <w:rsid w:val="00CD2C0C"/>
    <w:rsid w:val="00CD5ECD"/>
    <w:rsid w:val="00CD7E50"/>
    <w:rsid w:val="00CE2B6A"/>
    <w:rsid w:val="00D25686"/>
    <w:rsid w:val="00D44BA2"/>
    <w:rsid w:val="00D77A42"/>
    <w:rsid w:val="00D80398"/>
    <w:rsid w:val="00D92C5F"/>
    <w:rsid w:val="00DD3A3A"/>
    <w:rsid w:val="00E06740"/>
    <w:rsid w:val="00EB12FE"/>
    <w:rsid w:val="00ED0C57"/>
    <w:rsid w:val="00EE7029"/>
    <w:rsid w:val="00EF5D67"/>
    <w:rsid w:val="00F101B8"/>
    <w:rsid w:val="00F64366"/>
    <w:rsid w:val="00F96C3E"/>
    <w:rsid w:val="00FD2FC0"/>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C33D"/>
  <w15:chartTrackingRefBased/>
  <w15:docId w15:val="{580EF4A9-EE82-487B-A16D-BFCE3CF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1EF2"/>
    <w:pPr>
      <w:ind w:left="720"/>
      <w:contextualSpacing/>
    </w:pPr>
  </w:style>
  <w:style w:type="character" w:styleId="Kommentarzeichen">
    <w:name w:val="annotation reference"/>
    <w:basedOn w:val="Absatz-Standardschriftart"/>
    <w:uiPriority w:val="99"/>
    <w:semiHidden/>
    <w:unhideWhenUsed/>
    <w:rsid w:val="00353EAE"/>
    <w:rPr>
      <w:sz w:val="16"/>
      <w:szCs w:val="16"/>
    </w:rPr>
  </w:style>
  <w:style w:type="paragraph" w:styleId="Kommentartext">
    <w:name w:val="annotation text"/>
    <w:basedOn w:val="Standard"/>
    <w:link w:val="KommentartextZchn"/>
    <w:uiPriority w:val="99"/>
    <w:unhideWhenUsed/>
    <w:rsid w:val="00353EAE"/>
    <w:pPr>
      <w:spacing w:line="240" w:lineRule="auto"/>
    </w:pPr>
    <w:rPr>
      <w:sz w:val="20"/>
      <w:szCs w:val="20"/>
    </w:rPr>
  </w:style>
  <w:style w:type="character" w:customStyle="1" w:styleId="KommentartextZchn">
    <w:name w:val="Kommentartext Zchn"/>
    <w:basedOn w:val="Absatz-Standardschriftart"/>
    <w:link w:val="Kommentartext"/>
    <w:uiPriority w:val="99"/>
    <w:rsid w:val="00353EAE"/>
    <w:rPr>
      <w:sz w:val="20"/>
      <w:szCs w:val="20"/>
    </w:rPr>
  </w:style>
  <w:style w:type="paragraph" w:styleId="Kommentarthema">
    <w:name w:val="annotation subject"/>
    <w:basedOn w:val="Kommentartext"/>
    <w:next w:val="Kommentartext"/>
    <w:link w:val="KommentarthemaZchn"/>
    <w:uiPriority w:val="99"/>
    <w:semiHidden/>
    <w:unhideWhenUsed/>
    <w:rsid w:val="00353EAE"/>
    <w:rPr>
      <w:b/>
      <w:bCs/>
    </w:rPr>
  </w:style>
  <w:style w:type="character" w:customStyle="1" w:styleId="KommentarthemaZchn">
    <w:name w:val="Kommentarthema Zchn"/>
    <w:basedOn w:val="KommentartextZchn"/>
    <w:link w:val="Kommentarthema"/>
    <w:uiPriority w:val="99"/>
    <w:semiHidden/>
    <w:rsid w:val="00353EAE"/>
    <w:rPr>
      <w:b/>
      <w:bCs/>
      <w:sz w:val="20"/>
      <w:szCs w:val="20"/>
    </w:rPr>
  </w:style>
  <w:style w:type="paragraph" w:styleId="Sprechblasentext">
    <w:name w:val="Balloon Text"/>
    <w:basedOn w:val="Standard"/>
    <w:link w:val="SprechblasentextZchn"/>
    <w:uiPriority w:val="99"/>
    <w:semiHidden/>
    <w:unhideWhenUsed/>
    <w:rsid w:val="00353E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3EAE"/>
    <w:rPr>
      <w:rFonts w:ascii="Segoe UI" w:hAnsi="Segoe UI" w:cs="Segoe UI"/>
      <w:sz w:val="18"/>
      <w:szCs w:val="18"/>
    </w:rPr>
  </w:style>
  <w:style w:type="character" w:styleId="Hyperlink">
    <w:name w:val="Hyperlink"/>
    <w:basedOn w:val="Absatz-Standardschriftart"/>
    <w:uiPriority w:val="99"/>
    <w:semiHidden/>
    <w:unhideWhenUsed/>
    <w:rsid w:val="00D92C5F"/>
    <w:rPr>
      <w:color w:val="0000FF"/>
      <w:u w:val="single"/>
    </w:rPr>
  </w:style>
  <w:style w:type="paragraph" w:styleId="StandardWeb">
    <w:name w:val="Normal (Web)"/>
    <w:basedOn w:val="Standard"/>
    <w:uiPriority w:val="99"/>
    <w:unhideWhenUsed/>
    <w:rsid w:val="00D92C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813678">
      <w:bodyDiv w:val="1"/>
      <w:marLeft w:val="0"/>
      <w:marRight w:val="0"/>
      <w:marTop w:val="0"/>
      <w:marBottom w:val="0"/>
      <w:divBdr>
        <w:top w:val="none" w:sz="0" w:space="0" w:color="auto"/>
        <w:left w:val="none" w:sz="0" w:space="0" w:color="auto"/>
        <w:bottom w:val="none" w:sz="0" w:space="0" w:color="auto"/>
        <w:right w:val="none" w:sz="0" w:space="0" w:color="auto"/>
      </w:divBdr>
    </w:div>
    <w:div w:id="714163992">
      <w:bodyDiv w:val="1"/>
      <w:marLeft w:val="0"/>
      <w:marRight w:val="0"/>
      <w:marTop w:val="0"/>
      <w:marBottom w:val="0"/>
      <w:divBdr>
        <w:top w:val="none" w:sz="0" w:space="0" w:color="auto"/>
        <w:left w:val="none" w:sz="0" w:space="0" w:color="auto"/>
        <w:bottom w:val="none" w:sz="0" w:space="0" w:color="auto"/>
        <w:right w:val="none" w:sz="0" w:space="0" w:color="auto"/>
      </w:divBdr>
    </w:div>
    <w:div w:id="168427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mailto:cdh-info@princeton.edu" TargetMode="External"/><Relationship Id="rId5" Type="http://schemas.openxmlformats.org/officeDocument/2006/relationships/webSettings" Target="webSettings.xml"/><Relationship Id="rId10" Type="http://schemas.openxmlformats.org/officeDocument/2006/relationships/hyperlink" Target="mailto:cdhdevteam@princeton.edu" TargetMode="External"/><Relationship Id="rId4" Type="http://schemas.openxmlformats.org/officeDocument/2006/relationships/settings" Target="settings.xml"/><Relationship Id="rId9" Type="http://schemas.openxmlformats.org/officeDocument/2006/relationships/hyperlink" Target="mailto:geniza@princeton.edu"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A0DE-3C9A-4CA1-A41D-02203F90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3290</Words>
  <Characters>20731</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 Bar</dc:creator>
  <cp:keywords/>
  <dc:description/>
  <cp:lastModifiedBy>Roi Bar</cp:lastModifiedBy>
  <cp:revision>14</cp:revision>
  <dcterms:created xsi:type="dcterms:W3CDTF">2022-08-04T10:10:00Z</dcterms:created>
  <dcterms:modified xsi:type="dcterms:W3CDTF">2022-08-07T13:32:00Z</dcterms:modified>
</cp:coreProperties>
</file>