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0E5" w:rsidRPr="00B139B7" w:rsidRDefault="009170E5">
      <w:pPr>
        <w:pStyle w:val="Title"/>
        <w:rPr>
          <w:sz w:val="28"/>
          <w:szCs w:val="28"/>
        </w:rPr>
      </w:pPr>
    </w:p>
    <w:p w:rsidR="009170E5" w:rsidRPr="00B139B7" w:rsidRDefault="009170E5">
      <w:pPr>
        <w:pStyle w:val="Title"/>
        <w:rPr>
          <w:sz w:val="28"/>
          <w:szCs w:val="28"/>
        </w:rPr>
      </w:pPr>
    </w:p>
    <w:p w:rsidR="009170E5" w:rsidRPr="00B139B7" w:rsidRDefault="009170E5">
      <w:pPr>
        <w:pStyle w:val="Title"/>
        <w:rPr>
          <w:sz w:val="28"/>
          <w:szCs w:val="28"/>
        </w:rPr>
      </w:pPr>
    </w:p>
    <w:p w:rsidR="009170E5" w:rsidRPr="00B139B7" w:rsidRDefault="00ED7C91">
      <w:pPr>
        <w:pStyle w:val="Title"/>
        <w:rPr>
          <w:sz w:val="56"/>
          <w:szCs w:val="56"/>
        </w:rPr>
      </w:pPr>
      <w:r w:rsidRPr="00B139B7">
        <w:rPr>
          <w:bCs/>
          <w:sz w:val="56"/>
          <w:szCs w:val="56"/>
        </w:rPr>
        <w:t xml:space="preserve">PROFESSIONALISM IN PHYSICAL THERAPY: CORE VALUES </w:t>
      </w:r>
    </w:p>
    <w:p w:rsidR="009170E5" w:rsidRPr="00B139B7" w:rsidRDefault="009170E5">
      <w:pPr>
        <w:pStyle w:val="Title"/>
        <w:rPr>
          <w:sz w:val="56"/>
          <w:szCs w:val="56"/>
        </w:rPr>
      </w:pPr>
    </w:p>
    <w:p w:rsidR="009170E5" w:rsidRPr="00B139B7" w:rsidRDefault="009170E5">
      <w:pPr>
        <w:pStyle w:val="Title"/>
        <w:rPr>
          <w:sz w:val="56"/>
          <w:szCs w:val="56"/>
        </w:rPr>
      </w:pPr>
    </w:p>
    <w:p w:rsidR="009170E5" w:rsidRPr="00B139B7" w:rsidRDefault="00ED7C91">
      <w:pPr>
        <w:pStyle w:val="Title"/>
        <w:rPr>
          <w:sz w:val="56"/>
          <w:szCs w:val="56"/>
        </w:rPr>
      </w:pPr>
      <w:r w:rsidRPr="00B139B7">
        <w:rPr>
          <w:bCs/>
          <w:sz w:val="56"/>
          <w:szCs w:val="56"/>
        </w:rPr>
        <w:t>SELF-ASSESSMENT</w:t>
      </w:r>
    </w:p>
    <w:p w:rsidR="009170E5" w:rsidRPr="00B139B7" w:rsidRDefault="00ED7C91">
      <w:pPr>
        <w:pStyle w:val="Title"/>
        <w:tabs>
          <w:tab w:val="left" w:pos="4676"/>
        </w:tabs>
        <w:jc w:val="left"/>
        <w:rPr>
          <w:sz w:val="56"/>
          <w:szCs w:val="56"/>
        </w:rPr>
      </w:pPr>
      <w:r w:rsidRPr="00B139B7">
        <w:rPr>
          <w:bCs/>
          <w:sz w:val="56"/>
          <w:szCs w:val="56"/>
        </w:rPr>
        <w:tab/>
      </w:r>
    </w:p>
    <w:p w:rsidR="009170E5" w:rsidRPr="00B139B7" w:rsidRDefault="009170E5">
      <w:pPr>
        <w:pStyle w:val="Title"/>
        <w:rPr>
          <w:sz w:val="56"/>
          <w:szCs w:val="56"/>
        </w:rPr>
      </w:pPr>
    </w:p>
    <w:p w:rsidR="009170E5" w:rsidRPr="00B139B7" w:rsidRDefault="00ED7C91">
      <w:pPr>
        <w:pStyle w:val="Title"/>
        <w:jc w:val="left"/>
        <w:rPr>
          <w:sz w:val="56"/>
          <w:szCs w:val="56"/>
        </w:rPr>
      </w:pPr>
      <w:r w:rsidRPr="00B139B7">
        <w:rPr>
          <w:bCs/>
          <w:sz w:val="56"/>
          <w:szCs w:val="56"/>
        </w:rPr>
        <w:br/>
      </w:r>
      <w:r w:rsidRPr="00B139B7">
        <w:rPr>
          <w:bCs/>
          <w:noProof/>
        </w:rPr>
        <w:drawing>
          <wp:anchor distT="0" distB="0" distL="114300" distR="114300" simplePos="0" relativeHeight="251658240" behindDoc="0" locked="0" layoutInCell="1" hidden="0" allowOverlap="1">
            <wp:simplePos x="0" y="0"/>
            <wp:positionH relativeFrom="column">
              <wp:posOffset>3108960</wp:posOffset>
            </wp:positionH>
            <wp:positionV relativeFrom="paragraph">
              <wp:posOffset>-1269</wp:posOffset>
            </wp:positionV>
            <wp:extent cx="2000885" cy="548640"/>
            <wp:effectExtent l="0" t="0" r="0" b="0"/>
            <wp:wrapSquare wrapText="right"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00885" cy="548640"/>
                    </a:xfrm>
                    <a:prstGeom prst="rect">
                      <a:avLst/>
                    </a:prstGeom>
                    <a:ln/>
                  </pic:spPr>
                </pic:pic>
              </a:graphicData>
            </a:graphic>
          </wp:anchor>
        </w:drawing>
      </w:r>
    </w:p>
    <w:p w:rsidR="009170E5" w:rsidRPr="00B139B7" w:rsidRDefault="00ED7C91">
      <w:pPr>
        <w:jc w:val="center"/>
      </w:pPr>
      <w:r w:rsidRPr="00B139B7">
        <w:rPr>
          <w:b/>
          <w:bCs/>
        </w:rPr>
        <w:t>American Physical Therapy Association</w:t>
      </w:r>
    </w:p>
    <w:p w:rsidR="009170E5" w:rsidRPr="00B139B7" w:rsidRDefault="00ED7C91">
      <w:pPr>
        <w:jc w:val="center"/>
      </w:pPr>
      <w:r w:rsidRPr="00B139B7">
        <w:rPr>
          <w:b/>
          <w:bCs/>
        </w:rPr>
        <w:t>Department of Physical Therapy Education</w:t>
      </w:r>
    </w:p>
    <w:p w:rsidR="009170E5" w:rsidRPr="00B139B7" w:rsidRDefault="00ED7C91">
      <w:pPr>
        <w:jc w:val="center"/>
      </w:pPr>
      <w:r w:rsidRPr="00B139B7">
        <w:rPr>
          <w:b/>
          <w:bCs/>
        </w:rPr>
        <w:t>1111 North Fairfax Street</w:t>
      </w:r>
    </w:p>
    <w:p w:rsidR="009170E5" w:rsidRPr="00B139B7" w:rsidRDefault="00ED7C91">
      <w:pPr>
        <w:jc w:val="center"/>
        <w:rPr>
          <w:sz w:val="24"/>
          <w:szCs w:val="24"/>
        </w:rPr>
      </w:pPr>
      <w:r w:rsidRPr="00B139B7">
        <w:rPr>
          <w:b/>
          <w:bCs/>
        </w:rPr>
        <w:t xml:space="preserve"> Alexandria, </w:t>
      </w:r>
      <w:proofErr w:type="gramStart"/>
      <w:r w:rsidRPr="00B139B7">
        <w:rPr>
          <w:b/>
          <w:bCs/>
        </w:rPr>
        <w:t>Virginia  22314</w:t>
      </w:r>
      <w:proofErr w:type="gramEnd"/>
    </w:p>
    <w:p w:rsidR="009170E5" w:rsidRPr="00B139B7" w:rsidRDefault="009170E5">
      <w:pPr>
        <w:pStyle w:val="Title"/>
        <w:ind w:firstLine="720"/>
        <w:rPr>
          <w:sz w:val="48"/>
          <w:szCs w:val="48"/>
        </w:rPr>
      </w:pPr>
    </w:p>
    <w:p w:rsidR="009170E5" w:rsidRPr="00B139B7" w:rsidRDefault="009170E5">
      <w:pPr>
        <w:pStyle w:val="Title"/>
        <w:ind w:firstLine="720"/>
        <w:rPr>
          <w:sz w:val="48"/>
          <w:szCs w:val="48"/>
        </w:rPr>
      </w:pPr>
    </w:p>
    <w:p w:rsidR="009170E5" w:rsidRPr="00B139B7" w:rsidRDefault="00ED7C91">
      <w:pPr>
        <w:rPr>
          <w:sz w:val="20"/>
          <w:szCs w:val="20"/>
        </w:rPr>
      </w:pPr>
      <w:r w:rsidRPr="00B139B7">
        <w:rPr>
          <w:sz w:val="20"/>
          <w:szCs w:val="20"/>
        </w:rPr>
        <w:t>Copyright © 2013 American Physical Therapy Association.</w:t>
      </w:r>
    </w:p>
    <w:p w:rsidR="009170E5" w:rsidRPr="00B139B7" w:rsidRDefault="00ED7C91">
      <w:pPr>
        <w:rPr>
          <w:sz w:val="20"/>
          <w:szCs w:val="20"/>
        </w:rPr>
      </w:pPr>
      <w:r w:rsidRPr="00B139B7">
        <w:rPr>
          <w:i/>
          <w:iCs/>
          <w:sz w:val="20"/>
          <w:szCs w:val="20"/>
        </w:rPr>
        <w:t xml:space="preserve">Educational institutions may convert this document to online formats without prior permission, but the copyright statement must remain on the document. For non-educational use, changes, alterations, commercial use, or CEU course use, written approval from APTA is required. Contact </w:t>
      </w:r>
      <w:hyperlink r:id="rId8">
        <w:r w:rsidRPr="00B139B7">
          <w:rPr>
            <w:i/>
            <w:iCs/>
            <w:color w:val="000000"/>
            <w:sz w:val="20"/>
            <w:szCs w:val="20"/>
            <w:u w:val="single"/>
          </w:rPr>
          <w:t>permissions@apta.org</w:t>
        </w:r>
      </w:hyperlink>
      <w:r w:rsidRPr="00B139B7">
        <w:rPr>
          <w:i/>
          <w:iCs/>
          <w:sz w:val="20"/>
          <w:szCs w:val="20"/>
        </w:rPr>
        <w:t xml:space="preserve"> for one of these uses.  </w:t>
      </w:r>
    </w:p>
    <w:p w:rsidR="009170E5" w:rsidRPr="00B139B7" w:rsidRDefault="00ED7C91">
      <w:pPr>
        <w:pStyle w:val="Title"/>
        <w:rPr>
          <w:sz w:val="24"/>
          <w:szCs w:val="24"/>
        </w:rPr>
        <w:sectPr w:rsidR="009170E5" w:rsidRPr="00B139B7">
          <w:headerReference w:type="even" r:id="rId9"/>
          <w:headerReference w:type="default" r:id="rId10"/>
          <w:footerReference w:type="even" r:id="rId11"/>
          <w:footerReference w:type="default" r:id="rId12"/>
          <w:pgSz w:w="15840" w:h="12240"/>
          <w:pgMar w:top="1440" w:right="1440" w:bottom="720" w:left="1440" w:header="1008" w:footer="1008" w:gutter="0"/>
          <w:pgNumType w:start="1"/>
          <w:cols w:space="720"/>
          <w:titlePg/>
        </w:sectPr>
      </w:pPr>
      <w:r w:rsidRPr="00B139B7">
        <w:rPr>
          <w:bCs/>
        </w:rPr>
        <w:br w:type="page"/>
      </w:r>
      <w:r w:rsidRPr="00B139B7">
        <w:rPr>
          <w:bCs/>
          <w:sz w:val="24"/>
          <w:szCs w:val="24"/>
        </w:rPr>
        <w:lastRenderedPageBreak/>
        <w:t>PROFESSIONALISM IN PHYSICAL THERAPY: CORE VALUES</w:t>
      </w:r>
    </w:p>
    <w:p w:rsidR="009170E5" w:rsidRPr="00B139B7" w:rsidRDefault="009170E5">
      <w:pPr>
        <w:pStyle w:val="Title"/>
        <w:ind w:firstLine="720"/>
      </w:pPr>
    </w:p>
    <w:p w:rsidR="009170E5" w:rsidRPr="00B139B7" w:rsidRDefault="00ED7C91">
      <w:pPr>
        <w:pStyle w:val="Title"/>
        <w:ind w:firstLine="720"/>
        <w:rPr>
          <w:b w:val="0"/>
        </w:rPr>
      </w:pPr>
      <w:r w:rsidRPr="00B139B7">
        <w:rPr>
          <w:bCs/>
        </w:rPr>
        <w:t>Introduction</w:t>
      </w:r>
    </w:p>
    <w:p w:rsidR="009170E5" w:rsidRPr="00B139B7" w:rsidRDefault="009170E5">
      <w:pPr>
        <w:pStyle w:val="Title"/>
        <w:jc w:val="left"/>
      </w:pPr>
    </w:p>
    <w:p w:rsidR="009170E5" w:rsidRPr="00B139B7" w:rsidRDefault="00ED7C91">
      <w:pPr>
        <w:jc w:val="both"/>
        <w:rPr>
          <w:sz w:val="20"/>
          <w:szCs w:val="20"/>
        </w:rPr>
      </w:pPr>
      <w:r w:rsidRPr="00B139B7">
        <w:rPr>
          <w:sz w:val="20"/>
          <w:szCs w:val="20"/>
        </w:rPr>
        <w:t>In 2000, the House of Delegates adopted Vision 2020 and the Strategic Plan for Transitioning to A Doctoring Profession (RC 37-01). The Plan includes six elements: Doctor of Physical Therapy, Evidenced-based Practice, Autonomous Practice, Direct Access, Practitioner of Choice, and Professionalism, and describes how these elements relate to and interface with the vision of a doctoring profession.  In assisting the profession in its transition to a doctoring profession, it seemed that one of the initiatives that would be beneficial was to define and describe the concept of professionalism by explicitly articulating what the graduate of a physical therapist program ought to demonstrate with respect to professionalism. In addition, as a byproduct of this work, it was believed that practitioner behaviors could be articulated that would describe what the individual practitioner would be doing in their daily practice that would reflect professionalism.</w:t>
      </w:r>
    </w:p>
    <w:p w:rsidR="009170E5" w:rsidRPr="00B139B7" w:rsidRDefault="009170E5">
      <w:pPr>
        <w:jc w:val="both"/>
        <w:rPr>
          <w:sz w:val="20"/>
          <w:szCs w:val="20"/>
        </w:rPr>
      </w:pPr>
    </w:p>
    <w:p w:rsidR="009170E5" w:rsidRPr="00B139B7" w:rsidRDefault="00ED7C91">
      <w:pPr>
        <w:jc w:val="both"/>
        <w:rPr>
          <w:sz w:val="20"/>
          <w:szCs w:val="20"/>
        </w:rPr>
      </w:pPr>
      <w:r w:rsidRPr="00B139B7">
        <w:rPr>
          <w:sz w:val="20"/>
          <w:szCs w:val="20"/>
        </w:rPr>
        <w:t>As a part of the preparation for this consensus conference, relevant literature was reviewed to facilitate the development of the conference structure and consensus decision-making process.  Literature in medicine</w:t>
      </w:r>
      <w:r w:rsidRPr="00B139B7">
        <w:rPr>
          <w:sz w:val="20"/>
          <w:szCs w:val="20"/>
          <w:vertAlign w:val="superscript"/>
        </w:rPr>
        <w:t>3, 18, 19, 25, 27</w:t>
      </w:r>
      <w:r w:rsidRPr="00B139B7">
        <w:rPr>
          <w:sz w:val="20"/>
          <w:szCs w:val="20"/>
        </w:rPr>
        <w:t xml:space="preserve"> reveals that this profession continues to be challenged to define professionalism, describe how it is taught, and determine how it can be measured in medical education.  The groundwork and advances that medicine laid was most informative to the process and product from this conference.  Physical therapy acknowledges and is thankful for medicine’s research efforts in professionalism and for their work that guided this conference’s structure and process. </w:t>
      </w:r>
    </w:p>
    <w:p w:rsidR="009170E5" w:rsidRPr="00B139B7" w:rsidRDefault="009170E5">
      <w:pPr>
        <w:jc w:val="both"/>
        <w:rPr>
          <w:sz w:val="20"/>
          <w:szCs w:val="20"/>
        </w:rPr>
      </w:pPr>
    </w:p>
    <w:p w:rsidR="009170E5" w:rsidRPr="00B139B7" w:rsidRDefault="00ED7C91">
      <w:pPr>
        <w:jc w:val="both"/>
        <w:rPr>
          <w:sz w:val="20"/>
          <w:szCs w:val="20"/>
        </w:rPr>
      </w:pPr>
      <w:r w:rsidRPr="00B139B7">
        <w:rPr>
          <w:sz w:val="20"/>
          <w:szCs w:val="20"/>
        </w:rPr>
        <w:t>Eighteen physical therapists, based on their expertise in physical therapist practice, education, and research, were invited to participate in a consensus-based conference convened by APTA’s Education Division on July 19-21, 2002.  The conference was convened for the purpose of:</w:t>
      </w:r>
    </w:p>
    <w:p w:rsidR="009170E5" w:rsidRPr="00B139B7" w:rsidRDefault="009170E5">
      <w:pPr>
        <w:jc w:val="both"/>
        <w:rPr>
          <w:sz w:val="20"/>
          <w:szCs w:val="20"/>
        </w:rPr>
      </w:pPr>
    </w:p>
    <w:p w:rsidR="009170E5" w:rsidRPr="00B139B7" w:rsidRDefault="00ED7C91">
      <w:pPr>
        <w:numPr>
          <w:ilvl w:val="0"/>
          <w:numId w:val="3"/>
        </w:numPr>
        <w:ind w:right="540"/>
        <w:jc w:val="both"/>
        <w:rPr>
          <w:sz w:val="20"/>
          <w:szCs w:val="20"/>
        </w:rPr>
      </w:pPr>
      <w:r w:rsidRPr="00B139B7">
        <w:rPr>
          <w:sz w:val="20"/>
          <w:szCs w:val="20"/>
        </w:rPr>
        <w:t xml:space="preserve">Developing a comprehensive consensus-based document on Professionalism that would be integrated into </w:t>
      </w:r>
      <w:r w:rsidRPr="00B139B7">
        <w:rPr>
          <w:i/>
          <w:iCs/>
          <w:sz w:val="20"/>
          <w:szCs w:val="20"/>
        </w:rPr>
        <w:t xml:space="preserve">A Normative Model of Physical Therapist Professional Education, Version </w:t>
      </w:r>
      <w:r w:rsidRPr="00B139B7">
        <w:rPr>
          <w:sz w:val="20"/>
          <w:szCs w:val="20"/>
        </w:rPr>
        <w:t>2004 to include a) core values of the profession, b) indicators (judgments, decisions, attitudes, and behaviors) that are fully consistent with the core values, and c) a professional education matrix that includes educational outcomes, examples of Terminal Behavioral Objectives, and examples of Instructional Objectives for the classroom and for clinical practice.</w:t>
      </w:r>
    </w:p>
    <w:p w:rsidR="009170E5" w:rsidRPr="00B139B7" w:rsidRDefault="009170E5">
      <w:pPr>
        <w:ind w:left="720" w:right="540"/>
        <w:jc w:val="both"/>
        <w:rPr>
          <w:sz w:val="20"/>
          <w:szCs w:val="20"/>
        </w:rPr>
      </w:pPr>
    </w:p>
    <w:p w:rsidR="009170E5" w:rsidRPr="00B139B7" w:rsidRDefault="00ED7C91">
      <w:pPr>
        <w:numPr>
          <w:ilvl w:val="0"/>
          <w:numId w:val="3"/>
        </w:numPr>
        <w:rPr>
          <w:sz w:val="20"/>
          <w:szCs w:val="20"/>
        </w:rPr>
      </w:pPr>
      <w:r w:rsidRPr="00B139B7">
        <w:rPr>
          <w:sz w:val="20"/>
          <w:szCs w:val="20"/>
        </w:rPr>
        <w:t>Developing outcome strategies for the promotion and implementation of the supplement content in education and, where feasible, with practice in ways that are consistent with physical therapy as a doctoring profession.</w:t>
      </w:r>
    </w:p>
    <w:p w:rsidR="009170E5" w:rsidRPr="00B139B7" w:rsidRDefault="009170E5">
      <w:pPr>
        <w:jc w:val="both"/>
        <w:rPr>
          <w:sz w:val="20"/>
          <w:szCs w:val="20"/>
        </w:rPr>
      </w:pPr>
    </w:p>
    <w:p w:rsidR="009170E5" w:rsidRPr="00B139B7" w:rsidRDefault="00ED7C91">
      <w:pPr>
        <w:pStyle w:val="Title"/>
        <w:jc w:val="both"/>
        <w:rPr>
          <w:b w:val="0"/>
          <w:sz w:val="20"/>
          <w:szCs w:val="20"/>
        </w:rPr>
      </w:pPr>
      <w:r w:rsidRPr="00B139B7">
        <w:rPr>
          <w:b w:val="0"/>
          <w:sz w:val="20"/>
          <w:szCs w:val="20"/>
        </w:rPr>
        <w:t xml:space="preserve">The documentation developed as a result of this conference is currently being integrated into the next version of </w:t>
      </w:r>
      <w:r w:rsidRPr="00B139B7">
        <w:rPr>
          <w:b w:val="0"/>
          <w:i/>
          <w:iCs/>
          <w:sz w:val="20"/>
          <w:szCs w:val="20"/>
        </w:rPr>
        <w:t xml:space="preserve">A Normative Model of Physical Therapist Professional Education: Version 2004. </w:t>
      </w:r>
      <w:r w:rsidRPr="00B139B7">
        <w:rPr>
          <w:b w:val="0"/>
          <w:sz w:val="20"/>
          <w:szCs w:val="20"/>
        </w:rPr>
        <w:t xml:space="preserve"> The table that follows is a synopsis of a portion of the conference documentation that describes what the physical therapist would be doing in his or her practice that would give evidence of professionalism.  </w:t>
      </w:r>
    </w:p>
    <w:p w:rsidR="009170E5" w:rsidRPr="00B139B7" w:rsidRDefault="009170E5">
      <w:pPr>
        <w:pStyle w:val="Title"/>
        <w:jc w:val="both"/>
        <w:rPr>
          <w:b w:val="0"/>
          <w:sz w:val="20"/>
          <w:szCs w:val="20"/>
        </w:rPr>
      </w:pPr>
    </w:p>
    <w:p w:rsidR="009170E5" w:rsidRPr="00B139B7" w:rsidRDefault="00ED7C91">
      <w:pPr>
        <w:pStyle w:val="Title"/>
        <w:jc w:val="both"/>
        <w:rPr>
          <w:b w:val="0"/>
          <w:sz w:val="20"/>
          <w:szCs w:val="20"/>
        </w:rPr>
      </w:pPr>
      <w:r w:rsidRPr="00B139B7">
        <w:rPr>
          <w:b w:val="0"/>
          <w:sz w:val="20"/>
          <w:szCs w:val="20"/>
        </w:rPr>
        <w:t xml:space="preserve">In August 2003, </w:t>
      </w:r>
      <w:r w:rsidRPr="00B139B7">
        <w:rPr>
          <w:bCs/>
          <w:sz w:val="20"/>
          <w:szCs w:val="20"/>
        </w:rPr>
        <w:t>Professionalism in Physical Therapy: Core Values</w:t>
      </w:r>
      <w:r w:rsidRPr="00B139B7">
        <w:rPr>
          <w:b w:val="0"/>
          <w:sz w:val="20"/>
          <w:szCs w:val="20"/>
        </w:rPr>
        <w:t xml:space="preserve"> was reviewed by the APTA Board of Directors and adopted as a core document on professionalism in physical therapy practice, education, and research. (V-10; 8/03) </w:t>
      </w:r>
    </w:p>
    <w:p w:rsidR="009170E5" w:rsidRPr="00B139B7" w:rsidRDefault="009170E5">
      <w:pPr>
        <w:pStyle w:val="Title"/>
        <w:jc w:val="both"/>
        <w:rPr>
          <w:b w:val="0"/>
          <w:sz w:val="20"/>
          <w:szCs w:val="20"/>
        </w:rPr>
      </w:pPr>
    </w:p>
    <w:p w:rsidR="009170E5" w:rsidRPr="00B139B7" w:rsidRDefault="00ED7C91">
      <w:pPr>
        <w:pStyle w:val="Title"/>
        <w:jc w:val="both"/>
        <w:rPr>
          <w:b w:val="0"/>
          <w:sz w:val="20"/>
          <w:szCs w:val="20"/>
        </w:rPr>
      </w:pPr>
      <w:r w:rsidRPr="00B139B7">
        <w:rPr>
          <w:b w:val="0"/>
          <w:sz w:val="20"/>
          <w:szCs w:val="20"/>
        </w:rPr>
        <w:t xml:space="preserve">We wish to gratefully acknowledge the efforts of those participants who gave their time and energies to this challenging initiative; a first step in clearly articulating for the physical therapist what are the core values that define professionalism and how that concept would translate into professional education. </w:t>
      </w:r>
    </w:p>
    <w:p w:rsidR="009170E5" w:rsidRPr="00B139B7" w:rsidRDefault="00ED7C91">
      <w:pPr>
        <w:pStyle w:val="Title"/>
        <w:rPr>
          <w:sz w:val="24"/>
          <w:szCs w:val="24"/>
          <w:u w:val="single"/>
        </w:rPr>
      </w:pPr>
      <w:r w:rsidRPr="00B139B7">
        <w:rPr>
          <w:bCs/>
        </w:rPr>
        <w:br w:type="page"/>
      </w:r>
      <w:r w:rsidRPr="00B139B7">
        <w:rPr>
          <w:bCs/>
          <w:sz w:val="24"/>
          <w:szCs w:val="24"/>
          <w:u w:val="single"/>
        </w:rPr>
        <w:lastRenderedPageBreak/>
        <w:t>USING THE SELF-ASSESSMENT</w:t>
      </w:r>
    </w:p>
    <w:p w:rsidR="009170E5" w:rsidRPr="00B139B7" w:rsidRDefault="009170E5">
      <w:pPr>
        <w:pStyle w:val="Title"/>
        <w:rPr>
          <w:u w:val="single"/>
        </w:rPr>
      </w:pPr>
    </w:p>
    <w:p w:rsidR="009170E5" w:rsidRPr="00B139B7" w:rsidRDefault="00ED7C91">
      <w:pPr>
        <w:pStyle w:val="Title"/>
        <w:jc w:val="left"/>
        <w:rPr>
          <w:b w:val="0"/>
          <w:sz w:val="20"/>
          <w:szCs w:val="20"/>
        </w:rPr>
      </w:pPr>
      <w:r w:rsidRPr="00B139B7">
        <w:rPr>
          <w:b w:val="0"/>
          <w:sz w:val="20"/>
          <w:szCs w:val="20"/>
        </w:rPr>
        <w:t xml:space="preserve">The Self-Assessment that follows is intended for the user to develop an </w:t>
      </w:r>
      <w:r w:rsidRPr="00B139B7">
        <w:rPr>
          <w:b w:val="0"/>
          <w:i/>
          <w:iCs/>
          <w:sz w:val="20"/>
          <w:szCs w:val="20"/>
        </w:rPr>
        <w:t xml:space="preserve">awareness </w:t>
      </w:r>
      <w:r w:rsidRPr="00B139B7">
        <w:rPr>
          <w:b w:val="0"/>
          <w:sz w:val="20"/>
          <w:szCs w:val="20"/>
        </w:rPr>
        <w:t xml:space="preserve">about the core values and to </w:t>
      </w:r>
      <w:r w:rsidRPr="00B139B7">
        <w:rPr>
          <w:b w:val="0"/>
          <w:i/>
          <w:iCs/>
          <w:sz w:val="20"/>
          <w:szCs w:val="20"/>
        </w:rPr>
        <w:t>self-assess</w:t>
      </w:r>
      <w:r w:rsidRPr="00B139B7">
        <w:rPr>
          <w:b w:val="0"/>
          <w:sz w:val="20"/>
          <w:szCs w:val="20"/>
        </w:rPr>
        <w:t xml:space="preserve"> the frequency with which he or she demonstrates the seven core values based on sample indicators (behaviors not intended to be an exhaustive list) that describe what the practitioner would be doing in daily practice. These seven core values were identified during the consensus-based conference that further defined the critical elements that comprise professionalism. Core values are listed in alphabetical order with no preference or ranking given to these values.  During the conference many important values were identified as part of professionalism in physical therapy, however not all were determined to be core (at the very essence; essential) of professionalism and unique to physical therapy.  The seven values identified were of sufficient breadth and depth to incorporate the many values and attributes that are part of professionalism.  </w:t>
      </w:r>
    </w:p>
    <w:p w:rsidR="009170E5" w:rsidRPr="00B139B7" w:rsidRDefault="009170E5">
      <w:pPr>
        <w:pStyle w:val="Title"/>
        <w:jc w:val="left"/>
        <w:rPr>
          <w:b w:val="0"/>
          <w:sz w:val="20"/>
          <w:szCs w:val="20"/>
        </w:rPr>
      </w:pPr>
    </w:p>
    <w:p w:rsidR="009170E5" w:rsidRPr="00B139B7" w:rsidRDefault="00ED7C91">
      <w:pPr>
        <w:pStyle w:val="Title"/>
        <w:jc w:val="left"/>
        <w:rPr>
          <w:b w:val="0"/>
          <w:sz w:val="20"/>
          <w:szCs w:val="20"/>
        </w:rPr>
      </w:pPr>
      <w:r w:rsidRPr="00B139B7">
        <w:rPr>
          <w:b w:val="0"/>
          <w:sz w:val="20"/>
          <w:szCs w:val="20"/>
        </w:rPr>
        <w:t>For each identified core value, (ie, accountability, altruism, compassion/caring, excellence, integrity, professional duty, and</w:t>
      </w:r>
    </w:p>
    <w:p w:rsidR="009170E5" w:rsidRPr="00B139B7" w:rsidRDefault="00ED7C91">
      <w:pPr>
        <w:pStyle w:val="Title"/>
        <w:jc w:val="left"/>
        <w:rPr>
          <w:b w:val="0"/>
          <w:sz w:val="20"/>
          <w:szCs w:val="20"/>
        </w:rPr>
      </w:pPr>
      <w:r w:rsidRPr="00B139B7">
        <w:rPr>
          <w:b w:val="0"/>
          <w:sz w:val="20"/>
          <w:szCs w:val="20"/>
        </w:rPr>
        <w:t xml:space="preserve">social responsibility) a definition and sample indicators (not intended to be exhaustive) are provided that describe what the physical therapist would be doing in practice, education, and/or research if these core values were present.  </w:t>
      </w:r>
    </w:p>
    <w:p w:rsidR="009170E5" w:rsidRPr="00B139B7" w:rsidRDefault="009170E5">
      <w:pPr>
        <w:pStyle w:val="Title"/>
        <w:jc w:val="left"/>
        <w:rPr>
          <w:b w:val="0"/>
          <w:sz w:val="20"/>
          <w:szCs w:val="20"/>
        </w:rPr>
      </w:pPr>
    </w:p>
    <w:p w:rsidR="009170E5" w:rsidRPr="00B139B7" w:rsidRDefault="00ED7C91">
      <w:pPr>
        <w:pStyle w:val="Title"/>
        <w:jc w:val="left"/>
        <w:rPr>
          <w:b w:val="0"/>
          <w:sz w:val="20"/>
          <w:szCs w:val="20"/>
          <w:u w:val="single"/>
        </w:rPr>
      </w:pPr>
      <w:r w:rsidRPr="00B139B7">
        <w:rPr>
          <w:b w:val="0"/>
          <w:sz w:val="20"/>
          <w:szCs w:val="20"/>
          <w:u w:val="single"/>
        </w:rPr>
        <w:t>Complete the Self-Assessment</w:t>
      </w:r>
    </w:p>
    <w:p w:rsidR="009170E5" w:rsidRPr="00B139B7" w:rsidRDefault="00ED7C91">
      <w:pPr>
        <w:pStyle w:val="Title"/>
        <w:jc w:val="left"/>
        <w:rPr>
          <w:b w:val="0"/>
          <w:sz w:val="20"/>
          <w:szCs w:val="20"/>
        </w:rPr>
      </w:pPr>
      <w:r w:rsidRPr="00B139B7">
        <w:rPr>
          <w:b w:val="0"/>
          <w:sz w:val="20"/>
          <w:szCs w:val="20"/>
        </w:rPr>
        <w:t>Review each core value indicator and check the frequency with which you display that sample indicator in your daily practice based on the rating scale provided (1-5).  It is not expected that one will rate himself or herself as 5 (always) or 1 (never) on every item.  Be candid in your response as this is a self-assessment process with an opportunity for personal learning and insight, identification of areas of strength and growth, and assessment of your development in the professionalism maturation process.</w:t>
      </w:r>
    </w:p>
    <w:p w:rsidR="009170E5" w:rsidRPr="00B139B7" w:rsidRDefault="009170E5">
      <w:pPr>
        <w:pStyle w:val="Title"/>
        <w:jc w:val="left"/>
        <w:rPr>
          <w:b w:val="0"/>
          <w:sz w:val="20"/>
          <w:szCs w:val="20"/>
        </w:rPr>
      </w:pPr>
    </w:p>
    <w:p w:rsidR="009170E5" w:rsidRPr="00B139B7" w:rsidRDefault="00ED7C91">
      <w:pPr>
        <w:pStyle w:val="Title"/>
        <w:jc w:val="left"/>
        <w:rPr>
          <w:b w:val="0"/>
          <w:sz w:val="20"/>
          <w:szCs w:val="20"/>
          <w:u w:val="single"/>
        </w:rPr>
      </w:pPr>
      <w:r w:rsidRPr="00B139B7">
        <w:rPr>
          <w:b w:val="0"/>
          <w:sz w:val="20"/>
          <w:szCs w:val="20"/>
          <w:u w:val="single"/>
        </w:rPr>
        <w:t>Analyze the Completed Self-Assessment</w:t>
      </w:r>
    </w:p>
    <w:p w:rsidR="009170E5" w:rsidRPr="00B139B7" w:rsidRDefault="00ED7C91">
      <w:pPr>
        <w:pStyle w:val="Title"/>
        <w:jc w:val="left"/>
        <w:rPr>
          <w:b w:val="0"/>
          <w:sz w:val="20"/>
          <w:szCs w:val="20"/>
        </w:rPr>
      </w:pPr>
      <w:r w:rsidRPr="00B139B7">
        <w:rPr>
          <w:b w:val="0"/>
          <w:sz w:val="20"/>
          <w:szCs w:val="20"/>
        </w:rPr>
        <w:t xml:space="preserve">Once you have completed the Self-Assessment, you may want to reflect as an individual or group on the following questions: </w:t>
      </w:r>
    </w:p>
    <w:p w:rsidR="009170E5" w:rsidRPr="00B139B7" w:rsidRDefault="00ED7C91">
      <w:pPr>
        <w:pStyle w:val="Title"/>
        <w:numPr>
          <w:ilvl w:val="0"/>
          <w:numId w:val="1"/>
        </w:numPr>
        <w:jc w:val="left"/>
        <w:rPr>
          <w:b w:val="0"/>
          <w:sz w:val="20"/>
          <w:szCs w:val="20"/>
        </w:rPr>
      </w:pPr>
      <w:r w:rsidRPr="00B139B7">
        <w:rPr>
          <w:b w:val="0"/>
          <w:sz w:val="20"/>
          <w:szCs w:val="20"/>
        </w:rPr>
        <w:t xml:space="preserve">On what sample indicators did you or the group consistently score yourself/themselves on the scale at the 4 or 5 levels? </w:t>
      </w:r>
    </w:p>
    <w:p w:rsidR="009170E5" w:rsidRPr="00B139B7" w:rsidRDefault="00ED7C91">
      <w:pPr>
        <w:pStyle w:val="Title"/>
        <w:numPr>
          <w:ilvl w:val="0"/>
          <w:numId w:val="1"/>
        </w:numPr>
        <w:jc w:val="left"/>
        <w:rPr>
          <w:b w:val="0"/>
          <w:sz w:val="20"/>
          <w:szCs w:val="20"/>
        </w:rPr>
      </w:pPr>
      <w:r w:rsidRPr="00B139B7">
        <w:rPr>
          <w:b w:val="0"/>
          <w:sz w:val="20"/>
          <w:szCs w:val="20"/>
        </w:rPr>
        <w:t xml:space="preserve">Why did you or the group rate yourself/themselves higher in frequency for demonstrating these sample behaviors?  </w:t>
      </w:r>
    </w:p>
    <w:p w:rsidR="009170E5" w:rsidRPr="00B139B7" w:rsidRDefault="00ED7C91">
      <w:pPr>
        <w:pStyle w:val="Title"/>
        <w:numPr>
          <w:ilvl w:val="0"/>
          <w:numId w:val="1"/>
        </w:numPr>
        <w:jc w:val="left"/>
        <w:rPr>
          <w:b w:val="0"/>
          <w:sz w:val="20"/>
          <w:szCs w:val="20"/>
        </w:rPr>
      </w:pPr>
      <w:r w:rsidRPr="00B139B7">
        <w:rPr>
          <w:b w:val="0"/>
          <w:sz w:val="20"/>
          <w:szCs w:val="20"/>
        </w:rPr>
        <w:t>On what sample indicators did you or the group score yourself/themselves on the scale at level 3 or below?</w:t>
      </w:r>
    </w:p>
    <w:p w:rsidR="009170E5" w:rsidRPr="00B139B7" w:rsidRDefault="00ED7C91">
      <w:pPr>
        <w:pStyle w:val="Title"/>
        <w:numPr>
          <w:ilvl w:val="0"/>
          <w:numId w:val="1"/>
        </w:numPr>
        <w:jc w:val="left"/>
        <w:rPr>
          <w:b w:val="0"/>
          <w:sz w:val="20"/>
          <w:szCs w:val="20"/>
        </w:rPr>
      </w:pPr>
      <w:r w:rsidRPr="00B139B7">
        <w:rPr>
          <w:b w:val="0"/>
          <w:sz w:val="20"/>
          <w:szCs w:val="20"/>
        </w:rPr>
        <w:t xml:space="preserve">Why did you or the group rate yourself/themselves lower in frequency for demonstrating these sample behaviors? </w:t>
      </w:r>
    </w:p>
    <w:p w:rsidR="009170E5" w:rsidRPr="00B139B7" w:rsidRDefault="00ED7C91">
      <w:pPr>
        <w:pStyle w:val="Title"/>
        <w:numPr>
          <w:ilvl w:val="0"/>
          <w:numId w:val="1"/>
        </w:numPr>
        <w:jc w:val="left"/>
        <w:rPr>
          <w:b w:val="0"/>
          <w:sz w:val="20"/>
          <w:szCs w:val="20"/>
        </w:rPr>
      </w:pPr>
      <w:r w:rsidRPr="00B139B7">
        <w:rPr>
          <w:b w:val="0"/>
          <w:sz w:val="20"/>
          <w:szCs w:val="20"/>
        </w:rPr>
        <w:t xml:space="preserve">Identify, develop, and implement approaches to strengthening the integration of the core values within your practice environment.  </w:t>
      </w:r>
    </w:p>
    <w:p w:rsidR="009170E5" w:rsidRPr="00B139B7" w:rsidRDefault="00ED7C91">
      <w:pPr>
        <w:pStyle w:val="Title"/>
        <w:numPr>
          <w:ilvl w:val="0"/>
          <w:numId w:val="1"/>
        </w:numPr>
        <w:jc w:val="left"/>
        <w:rPr>
          <w:b w:val="0"/>
          <w:sz w:val="20"/>
          <w:szCs w:val="20"/>
        </w:rPr>
      </w:pPr>
      <w:r w:rsidRPr="00B139B7">
        <w:rPr>
          <w:b w:val="0"/>
          <w:sz w:val="20"/>
          <w:szCs w:val="20"/>
        </w:rPr>
        <w:t>Establish personal goals for increasing the frequency with which you demonstrate specific sample behaviors with specific core value(s)</w:t>
      </w:r>
    </w:p>
    <w:p w:rsidR="009170E5" w:rsidRPr="00B139B7" w:rsidRDefault="00ED7C91">
      <w:pPr>
        <w:pStyle w:val="Title"/>
        <w:numPr>
          <w:ilvl w:val="0"/>
          <w:numId w:val="1"/>
        </w:numPr>
        <w:jc w:val="left"/>
        <w:rPr>
          <w:b w:val="0"/>
          <w:sz w:val="20"/>
          <w:szCs w:val="20"/>
        </w:rPr>
      </w:pPr>
      <w:r w:rsidRPr="00B139B7">
        <w:rPr>
          <w:b w:val="0"/>
          <w:sz w:val="20"/>
          <w:szCs w:val="20"/>
        </w:rPr>
        <w:t>Conduct periodic re-assessment of your core value behaviors to determine the degree to which your performance has changed in your professionalism maturation.</w:t>
      </w:r>
    </w:p>
    <w:p w:rsidR="009170E5" w:rsidRPr="00B139B7" w:rsidRDefault="009170E5">
      <w:pPr>
        <w:pStyle w:val="Title"/>
        <w:jc w:val="left"/>
        <w:rPr>
          <w:b w:val="0"/>
          <w:sz w:val="20"/>
          <w:szCs w:val="20"/>
        </w:rPr>
        <w:sectPr w:rsidR="009170E5" w:rsidRPr="00B139B7">
          <w:type w:val="continuous"/>
          <w:pgSz w:w="15840" w:h="12240"/>
          <w:pgMar w:top="1440" w:right="1440" w:bottom="720" w:left="1440" w:header="1008" w:footer="1008" w:gutter="0"/>
          <w:cols w:space="720"/>
        </w:sectPr>
      </w:pPr>
    </w:p>
    <w:p w:rsidR="009170E5" w:rsidRPr="00B139B7" w:rsidRDefault="009170E5">
      <w:pPr>
        <w:pStyle w:val="Title"/>
        <w:jc w:val="left"/>
        <w:rPr>
          <w:b w:val="0"/>
          <w:sz w:val="20"/>
          <w:szCs w:val="20"/>
        </w:rPr>
      </w:pPr>
    </w:p>
    <w:p w:rsidR="009170E5" w:rsidRPr="00B139B7" w:rsidRDefault="009170E5">
      <w:pPr>
        <w:pStyle w:val="Title"/>
        <w:rPr>
          <w:sz w:val="20"/>
          <w:szCs w:val="20"/>
        </w:rPr>
      </w:pPr>
    </w:p>
    <w:p w:rsidR="009170E5" w:rsidRPr="00B139B7" w:rsidRDefault="009170E5">
      <w:pPr>
        <w:pStyle w:val="Title"/>
        <w:rPr>
          <w:sz w:val="20"/>
          <w:szCs w:val="20"/>
        </w:rPr>
      </w:pPr>
    </w:p>
    <w:p w:rsidR="009170E5" w:rsidRPr="00B139B7" w:rsidRDefault="00ED7C91">
      <w:pPr>
        <w:widowControl w:val="0"/>
        <w:pBdr>
          <w:top w:val="nil"/>
          <w:left w:val="nil"/>
          <w:bottom w:val="nil"/>
          <w:right w:val="nil"/>
          <w:between w:val="nil"/>
        </w:pBdr>
        <w:bidi/>
        <w:spacing w:line="276" w:lineRule="auto"/>
        <w:rPr>
          <w:sz w:val="20"/>
          <w:szCs w:val="20"/>
        </w:rPr>
        <w:sectPr w:rsidR="009170E5" w:rsidRPr="00B139B7">
          <w:type w:val="continuous"/>
          <w:pgSz w:w="15840" w:h="12240"/>
          <w:pgMar w:top="1440" w:right="1440" w:bottom="720" w:left="1440" w:header="1008" w:footer="1008" w:gutter="0"/>
          <w:cols w:num="2" w:space="720" w:equalWidth="0">
            <w:col w:w="6120" w:space="720"/>
            <w:col w:w="6120" w:space="0"/>
          </w:cols>
        </w:sectPr>
      </w:pPr>
      <w:r w:rsidRPr="00B139B7">
        <w:br w:type="page"/>
      </w:r>
    </w:p>
    <w:p w:rsidR="009170E5" w:rsidRPr="00B139B7" w:rsidRDefault="00ED7C91">
      <w:pPr>
        <w:pStyle w:val="Title"/>
        <w:bidi/>
        <w:rPr>
          <w:sz w:val="28"/>
          <w:szCs w:val="28"/>
        </w:rPr>
      </w:pPr>
      <w:r w:rsidRPr="00B139B7">
        <w:rPr>
          <w:bCs/>
          <w:sz w:val="28"/>
          <w:szCs w:val="28"/>
          <w:rtl/>
        </w:rPr>
        <w:lastRenderedPageBreak/>
        <w:t>מקצועיות בפיזיותרפיה</w:t>
      </w:r>
      <w:r w:rsidRPr="00B139B7">
        <w:rPr>
          <w:bCs/>
          <w:sz w:val="28"/>
          <w:szCs w:val="28"/>
          <w:rtl/>
          <w:lang w:bidi="he"/>
        </w:rPr>
        <w:t xml:space="preserve">: </w:t>
      </w:r>
      <w:r w:rsidRPr="00B139B7">
        <w:rPr>
          <w:bCs/>
          <w:sz w:val="28"/>
          <w:szCs w:val="28"/>
          <w:rtl/>
        </w:rPr>
        <w:t>ערכי ליבה</w:t>
      </w:r>
    </w:p>
    <w:p w:rsidR="009170E5" w:rsidRPr="00B139B7" w:rsidRDefault="009170E5">
      <w:pPr>
        <w:pStyle w:val="Title"/>
        <w:rPr>
          <w:sz w:val="28"/>
          <w:szCs w:val="28"/>
        </w:rPr>
      </w:pPr>
    </w:p>
    <w:p w:rsidR="004F25BE" w:rsidRPr="00B139B7" w:rsidRDefault="00ED7C91" w:rsidP="005B5CEF">
      <w:pPr>
        <w:pStyle w:val="Title"/>
        <w:bidi/>
        <w:jc w:val="left"/>
        <w:rPr>
          <w:bCs/>
          <w:sz w:val="20"/>
          <w:szCs w:val="20"/>
          <w:rtl/>
          <w:lang w:bidi="he"/>
        </w:rPr>
      </w:pPr>
      <w:r w:rsidRPr="00B139B7">
        <w:rPr>
          <w:bCs/>
          <w:sz w:val="20"/>
          <w:szCs w:val="20"/>
          <w:rtl/>
        </w:rPr>
        <w:t>לצד כל ערך ליבה המופיע בטבלה מובאת הגדרה וכן קבוצת סימנים לדוגמה המתארים מה רואים אצל פיזיותרפיסט</w:t>
      </w:r>
      <w:r w:rsidRPr="00B139B7">
        <w:rPr>
          <w:bCs/>
          <w:sz w:val="20"/>
          <w:szCs w:val="20"/>
          <w:rtl/>
          <w:lang w:bidi="he"/>
        </w:rPr>
        <w:t xml:space="preserve">* </w:t>
      </w:r>
      <w:r w:rsidRPr="00B139B7">
        <w:rPr>
          <w:bCs/>
          <w:sz w:val="20"/>
          <w:szCs w:val="20"/>
          <w:rtl/>
        </w:rPr>
        <w:t>המפגין ערך ליבה זה בעשייה המקצועית היום</w:t>
      </w:r>
      <w:r w:rsidR="00274EB4">
        <w:rPr>
          <w:bCs/>
          <w:sz w:val="20"/>
          <w:szCs w:val="20"/>
          <w:rtl/>
          <w:lang w:bidi="he"/>
        </w:rPr>
        <w:noBreakHyphen/>
      </w:r>
      <w:r w:rsidRPr="00B139B7">
        <w:rPr>
          <w:bCs/>
          <w:sz w:val="20"/>
          <w:szCs w:val="20"/>
          <w:rtl/>
        </w:rPr>
        <w:t>יומית שלו</w:t>
      </w:r>
      <w:r w:rsidRPr="00B139B7">
        <w:rPr>
          <w:bCs/>
          <w:sz w:val="20"/>
          <w:szCs w:val="20"/>
          <w:rtl/>
          <w:lang w:bidi="he"/>
        </w:rPr>
        <w:t xml:space="preserve">.  </w:t>
      </w:r>
      <w:r w:rsidRPr="00B139B7">
        <w:rPr>
          <w:bCs/>
          <w:sz w:val="20"/>
          <w:szCs w:val="20"/>
          <w:rtl/>
        </w:rPr>
        <w:t xml:space="preserve">לכל אחד מהסימנים לדוגמה ברשימה סמן </w:t>
      </w:r>
      <w:r w:rsidR="005B5CEF">
        <w:rPr>
          <w:rFonts w:hint="cs"/>
          <w:bCs/>
          <w:sz w:val="20"/>
          <w:szCs w:val="20"/>
          <w:rtl/>
        </w:rPr>
        <w:t xml:space="preserve">מספר </w:t>
      </w:r>
      <w:r w:rsidRPr="00B139B7">
        <w:rPr>
          <w:bCs/>
          <w:sz w:val="20"/>
          <w:szCs w:val="20"/>
          <w:rtl/>
        </w:rPr>
        <w:t>אחד בלבד המייצג בצורה הטובה ביותר את התדירות שבה אתה מפגין את ההתנהגות המתוארת</w:t>
      </w:r>
      <w:r w:rsidRPr="00B139B7">
        <w:rPr>
          <w:bCs/>
          <w:sz w:val="20"/>
          <w:szCs w:val="20"/>
          <w:rtl/>
          <w:lang w:bidi="he"/>
        </w:rPr>
        <w:t xml:space="preserve">. </w:t>
      </w:r>
      <w:r w:rsidRPr="00B139B7">
        <w:rPr>
          <w:bCs/>
          <w:sz w:val="20"/>
          <w:szCs w:val="20"/>
          <w:rtl/>
        </w:rPr>
        <w:t>מפתח לדירוג התדירות</w:t>
      </w:r>
      <w:r w:rsidRPr="00B139B7">
        <w:rPr>
          <w:bCs/>
          <w:sz w:val="20"/>
          <w:szCs w:val="20"/>
          <w:rtl/>
          <w:lang w:bidi="he"/>
        </w:rPr>
        <w:t xml:space="preserve">: 1 = </w:t>
      </w:r>
      <w:r w:rsidRPr="00B139B7">
        <w:rPr>
          <w:bCs/>
          <w:sz w:val="20"/>
          <w:szCs w:val="20"/>
          <w:rtl/>
        </w:rPr>
        <w:t>לעולם לא</w:t>
      </w:r>
      <w:r w:rsidRPr="00B139B7">
        <w:rPr>
          <w:bCs/>
          <w:sz w:val="20"/>
          <w:szCs w:val="20"/>
          <w:rtl/>
          <w:lang w:bidi="he"/>
        </w:rPr>
        <w:t xml:space="preserve">, 2 = </w:t>
      </w:r>
      <w:r w:rsidRPr="00B139B7">
        <w:rPr>
          <w:bCs/>
          <w:sz w:val="20"/>
          <w:szCs w:val="20"/>
          <w:rtl/>
        </w:rPr>
        <w:t>לעתים נדירות</w:t>
      </w:r>
      <w:r w:rsidRPr="00B139B7">
        <w:rPr>
          <w:bCs/>
          <w:sz w:val="20"/>
          <w:szCs w:val="20"/>
          <w:rtl/>
          <w:lang w:bidi="he"/>
        </w:rPr>
        <w:t xml:space="preserve">, 3 = </w:t>
      </w:r>
      <w:r w:rsidRPr="00B139B7">
        <w:rPr>
          <w:bCs/>
          <w:sz w:val="20"/>
          <w:szCs w:val="20"/>
          <w:rtl/>
        </w:rPr>
        <w:t>מדי פעם</w:t>
      </w:r>
      <w:r w:rsidRPr="00B139B7">
        <w:rPr>
          <w:bCs/>
          <w:sz w:val="20"/>
          <w:szCs w:val="20"/>
          <w:rtl/>
          <w:lang w:bidi="he"/>
        </w:rPr>
        <w:t xml:space="preserve">, 4 = </w:t>
      </w:r>
      <w:r w:rsidRPr="00B139B7">
        <w:rPr>
          <w:bCs/>
          <w:sz w:val="20"/>
          <w:szCs w:val="20"/>
          <w:rtl/>
        </w:rPr>
        <w:t>לעתים קרובות</w:t>
      </w:r>
      <w:r w:rsidRPr="00B139B7">
        <w:rPr>
          <w:bCs/>
          <w:sz w:val="20"/>
          <w:szCs w:val="20"/>
          <w:rtl/>
          <w:lang w:bidi="he"/>
        </w:rPr>
        <w:t xml:space="preserve">, 5 = </w:t>
      </w:r>
      <w:r w:rsidRPr="00B139B7">
        <w:rPr>
          <w:bCs/>
          <w:sz w:val="20"/>
          <w:szCs w:val="20"/>
          <w:rtl/>
        </w:rPr>
        <w:t>תמיד</w:t>
      </w:r>
      <w:r w:rsidRPr="00B139B7">
        <w:rPr>
          <w:bCs/>
          <w:sz w:val="20"/>
          <w:szCs w:val="20"/>
          <w:rtl/>
          <w:lang w:bidi="he"/>
        </w:rPr>
        <w:t>.</w:t>
      </w:r>
    </w:p>
    <w:p w:rsidR="00BC476E" w:rsidRPr="00B139B7" w:rsidRDefault="00BC476E" w:rsidP="004F25BE">
      <w:pPr>
        <w:pStyle w:val="Title"/>
        <w:bidi/>
        <w:jc w:val="left"/>
        <w:rPr>
          <w:bCs/>
          <w:sz w:val="20"/>
          <w:szCs w:val="20"/>
          <w:rtl/>
          <w:lang w:bidi="he"/>
        </w:rPr>
      </w:pPr>
    </w:p>
    <w:p w:rsidR="009170E5" w:rsidRPr="00B139B7" w:rsidRDefault="00ED7C91" w:rsidP="00580F98">
      <w:pPr>
        <w:pStyle w:val="Title"/>
        <w:bidi/>
        <w:jc w:val="left"/>
        <w:rPr>
          <w:sz w:val="20"/>
          <w:szCs w:val="20"/>
        </w:rPr>
      </w:pPr>
      <w:r w:rsidRPr="00B139B7">
        <w:rPr>
          <w:bCs/>
          <w:sz w:val="18"/>
          <w:szCs w:val="18"/>
          <w:rtl/>
          <w:lang w:bidi="he"/>
        </w:rPr>
        <w:t xml:space="preserve">* </w:t>
      </w:r>
      <w:r w:rsidRPr="00B139B7">
        <w:rPr>
          <w:bCs/>
          <w:sz w:val="18"/>
          <w:szCs w:val="18"/>
          <w:rtl/>
        </w:rPr>
        <w:t xml:space="preserve">השאלון </w:t>
      </w:r>
      <w:r w:rsidR="00580F98">
        <w:rPr>
          <w:rFonts w:hint="cs"/>
          <w:bCs/>
          <w:sz w:val="18"/>
          <w:szCs w:val="18"/>
          <w:rtl/>
        </w:rPr>
        <w:t>נ</w:t>
      </w:r>
      <w:r w:rsidR="00580F98" w:rsidRPr="00580F98">
        <w:rPr>
          <w:bCs/>
          <w:sz w:val="18"/>
          <w:szCs w:val="18"/>
          <w:rtl/>
        </w:rPr>
        <w:t>כתב בלשון זכר מטעמי נוחות בלבד, אך מיועד לנשים וגברים כאחד.</w:t>
      </w:r>
    </w:p>
    <w:p w:rsidR="009170E5" w:rsidRPr="00B139B7" w:rsidRDefault="009170E5">
      <w:pPr>
        <w:pStyle w:val="Title"/>
      </w:pPr>
    </w:p>
    <w:tbl>
      <w:tblPr>
        <w:tblStyle w:val="a"/>
        <w:bidiVisual/>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1"/>
        <w:gridCol w:w="3088"/>
        <w:gridCol w:w="4850"/>
        <w:gridCol w:w="4089"/>
      </w:tblGrid>
      <w:tr w:rsidR="009170E5" w:rsidRPr="00B139B7" w:rsidTr="0009007C">
        <w:trPr>
          <w:tblHeader/>
        </w:trPr>
        <w:tc>
          <w:tcPr>
            <w:tcW w:w="1831" w:type="dxa"/>
            <w:shd w:val="clear" w:color="auto" w:fill="FFFF00"/>
          </w:tcPr>
          <w:p w:rsidR="009170E5" w:rsidRPr="00B139B7" w:rsidRDefault="00ED7C91" w:rsidP="00BE0CEC">
            <w:pPr>
              <w:pStyle w:val="Title"/>
              <w:bidi/>
            </w:pPr>
            <w:r w:rsidRPr="00B139B7">
              <w:rPr>
                <w:bCs/>
                <w:rtl/>
              </w:rPr>
              <w:t>ערך ליבה</w:t>
            </w:r>
          </w:p>
        </w:tc>
        <w:tc>
          <w:tcPr>
            <w:tcW w:w="3088" w:type="dxa"/>
            <w:shd w:val="clear" w:color="auto" w:fill="FFFF00"/>
          </w:tcPr>
          <w:p w:rsidR="009170E5" w:rsidRPr="00B139B7" w:rsidRDefault="00ED7C91" w:rsidP="00BE0CEC">
            <w:pPr>
              <w:pStyle w:val="Title"/>
              <w:bidi/>
            </w:pPr>
            <w:r w:rsidRPr="00B139B7">
              <w:rPr>
                <w:bCs/>
                <w:rtl/>
              </w:rPr>
              <w:t>הגדרה</w:t>
            </w:r>
          </w:p>
        </w:tc>
        <w:tc>
          <w:tcPr>
            <w:tcW w:w="4850" w:type="dxa"/>
            <w:shd w:val="clear" w:color="auto" w:fill="FFFF00"/>
          </w:tcPr>
          <w:p w:rsidR="009170E5" w:rsidRPr="00B139B7" w:rsidRDefault="00ED7C91" w:rsidP="00BE0CEC">
            <w:pPr>
              <w:pStyle w:val="Title"/>
              <w:bidi/>
            </w:pPr>
            <w:r w:rsidRPr="00B139B7">
              <w:rPr>
                <w:bCs/>
                <w:rtl/>
              </w:rPr>
              <w:t>סימנים לדוגמה</w:t>
            </w:r>
          </w:p>
        </w:tc>
        <w:tc>
          <w:tcPr>
            <w:tcW w:w="4089" w:type="dxa"/>
            <w:shd w:val="clear" w:color="auto" w:fill="FFFF00"/>
          </w:tcPr>
          <w:p w:rsidR="009170E5" w:rsidRPr="00B139B7" w:rsidRDefault="00ED7C91" w:rsidP="00BE0CEC">
            <w:pPr>
              <w:pStyle w:val="Title"/>
              <w:bidi/>
            </w:pPr>
            <w:r w:rsidRPr="00B139B7">
              <w:rPr>
                <w:bCs/>
                <w:rtl/>
              </w:rPr>
              <w:t>הערכה עצמית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695"/>
              <w:gridCol w:w="728"/>
              <w:gridCol w:w="655"/>
              <w:gridCol w:w="765"/>
              <w:gridCol w:w="700"/>
            </w:tblGrid>
            <w:tr w:rsidR="00D7792D" w:rsidRPr="00B139B7" w:rsidTr="00D7792D">
              <w:tc>
                <w:tcPr>
                  <w:tcW w:w="695"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1</w:t>
                  </w:r>
                </w:p>
              </w:tc>
              <w:tc>
                <w:tcPr>
                  <w:tcW w:w="728"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2</w:t>
                  </w:r>
                </w:p>
              </w:tc>
              <w:tc>
                <w:tcPr>
                  <w:tcW w:w="655"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3</w:t>
                  </w:r>
                </w:p>
              </w:tc>
              <w:tc>
                <w:tcPr>
                  <w:tcW w:w="708"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4</w:t>
                  </w:r>
                </w:p>
              </w:tc>
              <w:tc>
                <w:tcPr>
                  <w:tcW w:w="700" w:type="dxa"/>
                  <w:shd w:val="clear" w:color="auto" w:fill="FFFF00"/>
                </w:tcPr>
                <w:p w:rsidR="00131B8A" w:rsidRPr="00B139B7" w:rsidRDefault="00131B8A" w:rsidP="00BE0CEC">
                  <w:pPr>
                    <w:pStyle w:val="Title"/>
                    <w:bidi/>
                    <w:ind w:right="57"/>
                    <w:jc w:val="left"/>
                    <w:rPr>
                      <w:bCs/>
                      <w:sz w:val="20"/>
                      <w:szCs w:val="20"/>
                      <w:rtl/>
                      <w:lang w:bidi="he"/>
                    </w:rPr>
                  </w:pPr>
                  <w:r w:rsidRPr="00B139B7">
                    <w:rPr>
                      <w:rFonts w:hint="cs"/>
                      <w:bCs/>
                      <w:sz w:val="20"/>
                      <w:szCs w:val="20"/>
                      <w:rtl/>
                      <w:lang w:bidi="he"/>
                    </w:rPr>
                    <w:t>5</w:t>
                  </w:r>
                </w:p>
              </w:tc>
            </w:tr>
            <w:tr w:rsidR="00D7792D" w:rsidRPr="00B139B7" w:rsidTr="00D7792D">
              <w:tc>
                <w:tcPr>
                  <w:tcW w:w="695"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(לעולם לא)</w:t>
                  </w:r>
                </w:p>
              </w:tc>
              <w:tc>
                <w:tcPr>
                  <w:tcW w:w="728"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(לעתים נדירות)</w:t>
                  </w:r>
                </w:p>
              </w:tc>
              <w:tc>
                <w:tcPr>
                  <w:tcW w:w="655"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(מדי פעם)</w:t>
                  </w:r>
                </w:p>
              </w:tc>
              <w:tc>
                <w:tcPr>
                  <w:tcW w:w="708"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(לעתים קרובות)</w:t>
                  </w:r>
                </w:p>
              </w:tc>
              <w:tc>
                <w:tcPr>
                  <w:tcW w:w="700" w:type="dxa"/>
                  <w:shd w:val="clear" w:color="auto" w:fill="FFFF00"/>
                </w:tcPr>
                <w:p w:rsidR="00131B8A" w:rsidRPr="00B139B7" w:rsidRDefault="00131B8A" w:rsidP="00BE0CEC">
                  <w:pPr>
                    <w:pStyle w:val="Title"/>
                    <w:bidi/>
                    <w:ind w:right="57"/>
                    <w:jc w:val="left"/>
                    <w:rPr>
                      <w:b w:val="0"/>
                      <w:sz w:val="16"/>
                      <w:szCs w:val="16"/>
                      <w:rtl/>
                      <w:lang w:bidi="he"/>
                    </w:rPr>
                  </w:pPr>
                  <w:r w:rsidRPr="00B139B7">
                    <w:rPr>
                      <w:rFonts w:hint="cs"/>
                      <w:b w:val="0"/>
                      <w:sz w:val="16"/>
                      <w:szCs w:val="16"/>
                      <w:rtl/>
                      <w:lang w:bidi="he"/>
                    </w:rPr>
                    <w:t>(תמיד)</w:t>
                  </w:r>
                </w:p>
              </w:tc>
            </w:tr>
          </w:tbl>
          <w:p w:rsidR="009170E5" w:rsidRPr="00B139B7" w:rsidRDefault="009170E5" w:rsidP="00BE0CEC">
            <w:pPr>
              <w:pStyle w:val="Title"/>
              <w:bidi/>
              <w:ind w:right="57"/>
              <w:jc w:val="left"/>
              <w:rPr>
                <w:bCs/>
              </w:rPr>
            </w:pPr>
          </w:p>
        </w:tc>
      </w:tr>
      <w:tr w:rsidR="009170E5" w:rsidRPr="00B139B7" w:rsidTr="00BE0CEC">
        <w:tc>
          <w:tcPr>
            <w:tcW w:w="1831" w:type="dxa"/>
          </w:tcPr>
          <w:p w:rsidR="009170E5" w:rsidRPr="00B139B7" w:rsidRDefault="00ED7C91" w:rsidP="00BE0CEC">
            <w:pPr>
              <w:pStyle w:val="Title"/>
              <w:bidi/>
              <w:jc w:val="left"/>
              <w:rPr>
                <w:sz w:val="20"/>
                <w:szCs w:val="20"/>
              </w:rPr>
            </w:pPr>
            <w:r w:rsidRPr="00B139B7">
              <w:rPr>
                <w:bCs/>
                <w:sz w:val="20"/>
                <w:szCs w:val="20"/>
                <w:rtl/>
              </w:rPr>
              <w:t>אחריות דיווח</w:t>
            </w:r>
          </w:p>
        </w:tc>
        <w:tc>
          <w:tcPr>
            <w:tcW w:w="3088" w:type="dxa"/>
          </w:tcPr>
          <w:p w:rsidR="009170E5" w:rsidRPr="00B139B7" w:rsidRDefault="00ED7C91" w:rsidP="00DD4015">
            <w:pPr>
              <w:pBdr>
                <w:top w:val="nil"/>
                <w:left w:val="nil"/>
                <w:bottom w:val="nil"/>
                <w:right w:val="nil"/>
                <w:between w:val="nil"/>
              </w:pBdr>
              <w:bidi/>
              <w:spacing w:line="276" w:lineRule="auto"/>
              <w:rPr>
                <w:color w:val="000000"/>
                <w:sz w:val="20"/>
                <w:szCs w:val="20"/>
              </w:rPr>
            </w:pPr>
            <w:r w:rsidRPr="00B139B7">
              <w:rPr>
                <w:color w:val="000000"/>
                <w:sz w:val="20"/>
                <w:szCs w:val="20"/>
                <w:rtl/>
              </w:rPr>
              <w:t>אחריות דיווח היא קבלה פעילה של האחריות למגוון תפקידים</w:t>
            </w:r>
            <w:r w:rsidRPr="00B139B7">
              <w:rPr>
                <w:color w:val="000000"/>
                <w:sz w:val="20"/>
                <w:szCs w:val="20"/>
                <w:rtl/>
                <w:lang w:bidi="he"/>
              </w:rPr>
              <w:t xml:space="preserve">, </w:t>
            </w:r>
            <w:r w:rsidRPr="00B139B7">
              <w:rPr>
                <w:color w:val="000000"/>
                <w:sz w:val="20"/>
                <w:szCs w:val="20"/>
                <w:rtl/>
              </w:rPr>
              <w:t>מחויבויות ופעולות של הפיזיותרפיסט</w:t>
            </w:r>
            <w:r w:rsidRPr="00B139B7">
              <w:rPr>
                <w:color w:val="000000"/>
                <w:sz w:val="20"/>
                <w:szCs w:val="20"/>
                <w:rtl/>
                <w:lang w:bidi="he"/>
              </w:rPr>
              <w:t xml:space="preserve">, </w:t>
            </w:r>
            <w:r w:rsidRPr="00B139B7">
              <w:rPr>
                <w:color w:val="000000"/>
                <w:sz w:val="20"/>
                <w:szCs w:val="20"/>
                <w:rtl/>
              </w:rPr>
              <w:t>כולל שליטה עצמית והתנהגויות אחרות המשפיעות לטובה על התוצאות אצל המטופל</w:t>
            </w:r>
            <w:r w:rsidRPr="00B139B7">
              <w:rPr>
                <w:color w:val="000000"/>
                <w:sz w:val="20"/>
                <w:szCs w:val="20"/>
                <w:rtl/>
                <w:lang w:bidi="he"/>
              </w:rPr>
              <w:t>/</w:t>
            </w:r>
            <w:r w:rsidRPr="00B139B7">
              <w:rPr>
                <w:color w:val="000000"/>
                <w:sz w:val="20"/>
                <w:szCs w:val="20"/>
                <w:rtl/>
              </w:rPr>
              <w:t>הלקוח</w:t>
            </w:r>
            <w:r w:rsidRPr="00B139B7">
              <w:rPr>
                <w:color w:val="000000"/>
                <w:sz w:val="20"/>
                <w:szCs w:val="20"/>
                <w:rtl/>
                <w:lang w:bidi="he"/>
              </w:rPr>
              <w:t xml:space="preserve">, </w:t>
            </w:r>
            <w:r w:rsidRPr="00B139B7">
              <w:rPr>
                <w:color w:val="000000"/>
                <w:sz w:val="20"/>
                <w:szCs w:val="20"/>
                <w:rtl/>
              </w:rPr>
              <w:t>על המקצוע ועל צורכי הבריאות של החברה</w:t>
            </w:r>
            <w:r w:rsidRPr="00B139B7">
              <w:rPr>
                <w:color w:val="000000"/>
                <w:sz w:val="20"/>
                <w:szCs w:val="20"/>
                <w:rtl/>
                <w:lang w:bidi="he"/>
              </w:rPr>
              <w:t>.</w:t>
            </w:r>
          </w:p>
          <w:p w:rsidR="009170E5" w:rsidRPr="00B139B7" w:rsidRDefault="009170E5" w:rsidP="00BE0CEC">
            <w:pPr>
              <w:pStyle w:val="Title"/>
              <w:bidi/>
              <w:jc w:val="left"/>
              <w:rPr>
                <w:sz w:val="20"/>
                <w:szCs w:val="20"/>
              </w:rPr>
            </w:pPr>
          </w:p>
        </w:tc>
        <w:tc>
          <w:tcPr>
            <w:tcW w:w="4850" w:type="dxa"/>
          </w:tcPr>
          <w:p w:rsidR="009170E5" w:rsidRPr="00B139B7" w:rsidRDefault="00ED7C91" w:rsidP="00BE0CEC">
            <w:pPr>
              <w:numPr>
                <w:ilvl w:val="0"/>
                <w:numId w:val="4"/>
              </w:numPr>
              <w:bidi/>
              <w:ind w:left="361" w:hanging="330"/>
              <w:rPr>
                <w:color w:val="000000"/>
                <w:sz w:val="20"/>
                <w:szCs w:val="20"/>
              </w:rPr>
            </w:pPr>
            <w:r w:rsidRPr="00B139B7">
              <w:rPr>
                <w:sz w:val="20"/>
                <w:szCs w:val="20"/>
                <w:rtl/>
              </w:rPr>
              <w:t>מגיב למטרות ולצרכים של המטופל</w:t>
            </w:r>
            <w:r w:rsidRPr="00B139B7">
              <w:rPr>
                <w:sz w:val="20"/>
                <w:szCs w:val="20"/>
                <w:rtl/>
                <w:lang w:bidi="he"/>
              </w:rPr>
              <w:t>/</w:t>
            </w:r>
            <w:r w:rsidRPr="00B139B7">
              <w:rPr>
                <w:sz w:val="20"/>
                <w:szCs w:val="20"/>
                <w:rtl/>
              </w:rPr>
              <w:t>הלקוח</w:t>
            </w:r>
            <w:r w:rsidRPr="00B139B7">
              <w:rPr>
                <w:sz w:val="20"/>
                <w:szCs w:val="20"/>
                <w:rtl/>
                <w:lang w:bidi="he"/>
              </w:rPr>
              <w:t>.</w:t>
            </w:r>
          </w:p>
          <w:p w:rsidR="009170E5" w:rsidRPr="00B139B7" w:rsidRDefault="009170E5" w:rsidP="00BE0CEC">
            <w:pPr>
              <w:bidi/>
              <w:ind w:left="31"/>
              <w:rPr>
                <w:color w:val="000000"/>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מחפש משוב ממספר מקורות ומגיב למשוב זה</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6B4CB1">
            <w:pPr>
              <w:numPr>
                <w:ilvl w:val="0"/>
                <w:numId w:val="4"/>
              </w:numPr>
              <w:bidi/>
              <w:ind w:left="361" w:hanging="330"/>
              <w:rPr>
                <w:color w:val="000000"/>
                <w:sz w:val="20"/>
                <w:szCs w:val="20"/>
              </w:rPr>
            </w:pPr>
            <w:r w:rsidRPr="00B139B7">
              <w:rPr>
                <w:sz w:val="20"/>
                <w:szCs w:val="20"/>
                <w:rtl/>
              </w:rPr>
              <w:t>מכיר בתוצאות פעולותיו ומקבל אותן</w:t>
            </w:r>
            <w:r w:rsidRPr="00B139B7">
              <w:rPr>
                <w:sz w:val="20"/>
                <w:szCs w:val="20"/>
                <w:rtl/>
                <w:lang w:bidi="he"/>
              </w:rPr>
              <w:t>.</w:t>
            </w:r>
          </w:p>
          <w:p w:rsidR="009170E5" w:rsidRPr="00B139B7" w:rsidRDefault="009170E5" w:rsidP="00BE0CEC">
            <w:pPr>
              <w:bidi/>
              <w:ind w:left="31"/>
              <w:rPr>
                <w:color w:val="000000"/>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מקבל על עצמו אחריות ללמידה ולשינוי</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נצמד לקוד אתי</w:t>
            </w:r>
            <w:r w:rsidRPr="00B139B7">
              <w:rPr>
                <w:sz w:val="20"/>
                <w:szCs w:val="20"/>
                <w:rtl/>
                <w:lang w:bidi="he"/>
              </w:rPr>
              <w:t xml:space="preserve">, </w:t>
            </w:r>
            <w:r w:rsidRPr="00B139B7">
              <w:rPr>
                <w:sz w:val="20"/>
                <w:szCs w:val="20"/>
                <w:rtl/>
              </w:rPr>
              <w:t>לנוהלי עבודה</w:t>
            </w:r>
            <w:r w:rsidRPr="00B139B7">
              <w:rPr>
                <w:sz w:val="20"/>
                <w:szCs w:val="20"/>
                <w:rtl/>
                <w:lang w:bidi="he"/>
              </w:rPr>
              <w:t xml:space="preserve">, </w:t>
            </w:r>
            <w:r w:rsidRPr="00B139B7">
              <w:rPr>
                <w:sz w:val="20"/>
                <w:szCs w:val="20"/>
                <w:rtl/>
              </w:rPr>
              <w:t>ולמדיניות</w:t>
            </w:r>
            <w:r w:rsidRPr="00B139B7">
              <w:rPr>
                <w:sz w:val="20"/>
                <w:szCs w:val="20"/>
                <w:rtl/>
                <w:lang w:bidi="he"/>
              </w:rPr>
              <w:t>/</w:t>
            </w:r>
            <w:r w:rsidRPr="00B139B7">
              <w:rPr>
                <w:sz w:val="20"/>
                <w:szCs w:val="20"/>
                <w:rtl/>
              </w:rPr>
              <w:t>להליכים המסדירים את ניהול הפעילויות המקצועיות</w:t>
            </w:r>
            <w:r w:rsidRPr="00B139B7">
              <w:rPr>
                <w:sz w:val="20"/>
                <w:szCs w:val="20"/>
                <w:rtl/>
                <w:lang w:bidi="he"/>
              </w:rPr>
              <w:t>.</w:t>
            </w:r>
          </w:p>
          <w:p w:rsidR="009170E5" w:rsidRPr="00B139B7" w:rsidRDefault="009170E5" w:rsidP="00BE0CEC">
            <w:pPr>
              <w:bidi/>
              <w:ind w:left="31"/>
              <w:rPr>
                <w:color w:val="000000"/>
                <w:sz w:val="20"/>
                <w:szCs w:val="20"/>
              </w:rPr>
            </w:pPr>
          </w:p>
          <w:p w:rsidR="009170E5" w:rsidRPr="00B139B7" w:rsidRDefault="00ED7C91" w:rsidP="00BE0CEC">
            <w:pPr>
              <w:numPr>
                <w:ilvl w:val="0"/>
                <w:numId w:val="4"/>
              </w:numPr>
              <w:bidi/>
              <w:ind w:left="361" w:hanging="330"/>
              <w:rPr>
                <w:color w:val="000000"/>
                <w:sz w:val="20"/>
                <w:szCs w:val="20"/>
              </w:rPr>
            </w:pPr>
            <w:r w:rsidRPr="00B139B7">
              <w:rPr>
                <w:sz w:val="20"/>
                <w:szCs w:val="20"/>
                <w:rtl/>
              </w:rPr>
              <w:t xml:space="preserve">מעביר במדויק לאחרים </w:t>
            </w:r>
            <w:r w:rsidRPr="00B139B7">
              <w:rPr>
                <w:sz w:val="20"/>
                <w:szCs w:val="20"/>
                <w:rtl/>
                <w:lang w:bidi="he"/>
              </w:rPr>
              <w:t>(</w:t>
            </w:r>
            <w:r w:rsidRPr="00B139B7">
              <w:rPr>
                <w:sz w:val="20"/>
                <w:szCs w:val="20"/>
                <w:rtl/>
              </w:rPr>
              <w:t>גופים משלמים</w:t>
            </w:r>
            <w:r w:rsidRPr="00B139B7">
              <w:rPr>
                <w:sz w:val="20"/>
                <w:szCs w:val="20"/>
                <w:rtl/>
                <w:lang w:bidi="he"/>
              </w:rPr>
              <w:t xml:space="preserve">, </w:t>
            </w:r>
            <w:r w:rsidRPr="00B139B7">
              <w:rPr>
                <w:sz w:val="20"/>
                <w:szCs w:val="20"/>
                <w:rtl/>
              </w:rPr>
              <w:t>מטופלים</w:t>
            </w:r>
            <w:r w:rsidRPr="00B139B7">
              <w:rPr>
                <w:sz w:val="20"/>
                <w:szCs w:val="20"/>
                <w:rtl/>
                <w:lang w:bidi="he"/>
              </w:rPr>
              <w:t>/</w:t>
            </w:r>
            <w:r w:rsidRPr="00B139B7">
              <w:rPr>
                <w:sz w:val="20"/>
                <w:szCs w:val="20"/>
                <w:rtl/>
              </w:rPr>
              <w:t>לקוחות</w:t>
            </w:r>
            <w:r w:rsidRPr="00B139B7">
              <w:rPr>
                <w:sz w:val="20"/>
                <w:szCs w:val="20"/>
                <w:rtl/>
                <w:lang w:bidi="he"/>
              </w:rPr>
              <w:t xml:space="preserve">, </w:t>
            </w:r>
            <w:r w:rsidRPr="00B139B7">
              <w:rPr>
                <w:sz w:val="20"/>
                <w:szCs w:val="20"/>
                <w:rtl/>
              </w:rPr>
              <w:t>ספקי שירותי בריאות אחרים</w:t>
            </w:r>
            <w:r w:rsidRPr="00B139B7">
              <w:rPr>
                <w:sz w:val="20"/>
                <w:szCs w:val="20"/>
                <w:rtl/>
                <w:lang w:bidi="he"/>
              </w:rPr>
              <w:t xml:space="preserve">) </w:t>
            </w:r>
            <w:r w:rsidRPr="00B139B7">
              <w:rPr>
                <w:sz w:val="20"/>
                <w:szCs w:val="20"/>
                <w:rtl/>
              </w:rPr>
              <w:t>מידע על פעולות מקצועיות</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משתתף בהשגת מטרות בריאות של מטופלים</w:t>
            </w:r>
            <w:r w:rsidRPr="00B139B7">
              <w:rPr>
                <w:sz w:val="20"/>
                <w:szCs w:val="20"/>
                <w:rtl/>
                <w:lang w:bidi="he"/>
              </w:rPr>
              <w:t>/</w:t>
            </w:r>
            <w:r w:rsidRPr="00B139B7">
              <w:rPr>
                <w:sz w:val="20"/>
                <w:szCs w:val="20"/>
                <w:rtl/>
              </w:rPr>
              <w:t>לקוחות ושל החברה</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שואף ללא הרף לשיפור איכות הטיפול</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ממשיך חברות ב</w:t>
            </w:r>
            <w:r w:rsidRPr="00B139B7">
              <w:rPr>
                <w:sz w:val="20"/>
                <w:szCs w:val="20"/>
                <w:rtl/>
                <w:lang w:bidi="he"/>
              </w:rPr>
              <w:t>-</w:t>
            </w:r>
            <w:r w:rsidRPr="00B139B7">
              <w:rPr>
                <w:sz w:val="20"/>
                <w:szCs w:val="20"/>
              </w:rPr>
              <w:t>APTA</w:t>
            </w:r>
            <w:r w:rsidRPr="00B139B7">
              <w:rPr>
                <w:sz w:val="20"/>
                <w:szCs w:val="20"/>
                <w:rtl/>
              </w:rPr>
              <w:t xml:space="preserve"> ובארגונים אחרים</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4"/>
              </w:numPr>
              <w:bidi/>
              <w:ind w:left="361" w:hanging="330"/>
              <w:rPr>
                <w:sz w:val="20"/>
                <w:szCs w:val="20"/>
              </w:rPr>
            </w:pPr>
            <w:r w:rsidRPr="00B139B7">
              <w:rPr>
                <w:sz w:val="20"/>
                <w:szCs w:val="20"/>
                <w:rtl/>
              </w:rPr>
              <w:t>מדריך סטודנטים באופן המעודד רצון ללמוד</w:t>
            </w:r>
            <w:r w:rsidRPr="00B139B7">
              <w:rPr>
                <w:sz w:val="20"/>
                <w:szCs w:val="20"/>
                <w:rtl/>
                <w:lang w:bidi="he"/>
              </w:rPr>
              <w:t>.</w:t>
            </w:r>
          </w:p>
          <w:p w:rsidR="009170E5" w:rsidRPr="00B139B7" w:rsidRDefault="009170E5" w:rsidP="00BE0CEC">
            <w:pPr>
              <w:pStyle w:val="Title"/>
              <w:bidi/>
              <w:jc w:val="left"/>
              <w:rPr>
                <w:sz w:val="20"/>
                <w:szCs w:val="20"/>
              </w:rPr>
            </w:pPr>
          </w:p>
        </w:tc>
        <w:tc>
          <w:tcPr>
            <w:tcW w:w="4089" w:type="dxa"/>
          </w:tcPr>
          <w:p w:rsidR="009170E5" w:rsidRPr="00B139B7" w:rsidRDefault="00ED7C91" w:rsidP="00CB4F3F">
            <w:pPr>
              <w:bidi/>
              <w:rPr>
                <w:sz w:val="20"/>
                <w:szCs w:val="20"/>
                <w:rtl/>
              </w:rPr>
            </w:pPr>
            <w:bookmarkStart w:id="0" w:name="gjdgxs" w:colFirst="0" w:colLast="0"/>
            <w:bookmarkEnd w:id="0"/>
            <w:r w:rsidRPr="00B139B7">
              <w:rPr>
                <w:sz w:val="20"/>
                <w:szCs w:val="20"/>
                <w:rtl/>
                <w:lang w:bidi="he"/>
              </w:rPr>
              <w:t>☐</w:t>
            </w:r>
            <w:r w:rsidR="00CB4F3F" w:rsidRPr="00B139B7">
              <w:rPr>
                <w:rFonts w:hint="cs"/>
                <w:sz w:val="20"/>
                <w:szCs w:val="20"/>
                <w:rtl/>
                <w:lang w:bidi="he"/>
              </w:rPr>
              <w:t xml:space="preserve"> 1</w:t>
            </w:r>
            <w:r w:rsidR="00CB4F3F" w:rsidRPr="00B139B7">
              <w:rPr>
                <w:sz w:val="20"/>
                <w:szCs w:val="20"/>
                <w:rtl/>
                <w:lang w:bidi="he"/>
              </w:rPr>
              <w:tab/>
            </w:r>
            <w:bookmarkStart w:id="1" w:name="30j0zll" w:colFirst="0" w:colLast="0"/>
            <w:bookmarkEnd w:id="1"/>
            <w:r w:rsidRPr="00B139B7">
              <w:rPr>
                <w:sz w:val="20"/>
                <w:szCs w:val="20"/>
                <w:rtl/>
                <w:lang w:bidi="he"/>
              </w:rPr>
              <w:t>☐</w:t>
            </w:r>
            <w:bookmarkStart w:id="2" w:name="1fob9te" w:colFirst="0" w:colLast="0"/>
            <w:bookmarkEnd w:id="2"/>
            <w:r w:rsidR="00CB4F3F" w:rsidRPr="00B139B7">
              <w:rPr>
                <w:rFonts w:hint="cs"/>
                <w:sz w:val="20"/>
                <w:szCs w:val="20"/>
                <w:rtl/>
                <w:lang w:bidi="he"/>
              </w:rPr>
              <w:t xml:space="preserve"> 2</w:t>
            </w:r>
            <w:r w:rsidR="00CB4F3F" w:rsidRPr="00B139B7">
              <w:rPr>
                <w:sz w:val="20"/>
                <w:szCs w:val="20"/>
                <w:rtl/>
                <w:lang w:bidi="he"/>
              </w:rPr>
              <w:tab/>
            </w:r>
            <w:r w:rsidRPr="00B139B7">
              <w:rPr>
                <w:sz w:val="20"/>
                <w:szCs w:val="20"/>
                <w:rtl/>
                <w:lang w:bidi="he"/>
              </w:rPr>
              <w:t>☐</w:t>
            </w:r>
            <w:r w:rsidR="00CB4F3F" w:rsidRPr="00B139B7">
              <w:rPr>
                <w:rFonts w:hint="cs"/>
                <w:sz w:val="20"/>
                <w:szCs w:val="20"/>
                <w:rtl/>
                <w:lang w:bidi="he"/>
              </w:rPr>
              <w:t xml:space="preserve"> 3</w:t>
            </w:r>
            <w:r w:rsidR="00CB4F3F" w:rsidRPr="00B139B7">
              <w:rPr>
                <w:sz w:val="20"/>
                <w:szCs w:val="20"/>
                <w:rtl/>
                <w:lang w:bidi="he"/>
              </w:rPr>
              <w:tab/>
            </w:r>
            <w:bookmarkStart w:id="3" w:name="3znysh7" w:colFirst="0" w:colLast="0"/>
            <w:bookmarkEnd w:id="3"/>
            <w:r w:rsidRPr="00B139B7">
              <w:rPr>
                <w:sz w:val="20"/>
                <w:szCs w:val="20"/>
                <w:rtl/>
                <w:lang w:bidi="he"/>
              </w:rPr>
              <w:t>☐</w:t>
            </w:r>
            <w:r w:rsidR="00CB4F3F" w:rsidRPr="00B139B7">
              <w:rPr>
                <w:rFonts w:hint="cs"/>
                <w:sz w:val="20"/>
                <w:szCs w:val="20"/>
                <w:rtl/>
                <w:lang w:bidi="he"/>
              </w:rPr>
              <w:t xml:space="preserve"> 4</w:t>
            </w:r>
            <w:r w:rsidR="00CB4F3F" w:rsidRPr="00B139B7">
              <w:rPr>
                <w:sz w:val="20"/>
                <w:szCs w:val="20"/>
                <w:rtl/>
                <w:lang w:bidi="he"/>
              </w:rPr>
              <w:tab/>
            </w:r>
            <w:bookmarkStart w:id="4" w:name="2et92p0" w:colFirst="0" w:colLast="0"/>
            <w:bookmarkEnd w:id="4"/>
            <w:r w:rsidRPr="00B139B7">
              <w:rPr>
                <w:sz w:val="20"/>
                <w:szCs w:val="20"/>
                <w:rtl/>
                <w:lang w:bidi="he"/>
              </w:rPr>
              <w:t>☐</w:t>
            </w:r>
            <w:r w:rsidR="00CB4F3F" w:rsidRPr="00B139B7">
              <w:rPr>
                <w:rFonts w:hint="cs"/>
                <w:sz w:val="20"/>
                <w:szCs w:val="20"/>
                <w:rtl/>
                <w:lang w:bidi="he"/>
              </w:rPr>
              <w:t xml:space="preserve"> 5</w:t>
            </w:r>
          </w:p>
          <w:p w:rsidR="00CB4F3F" w:rsidRPr="00B139B7" w:rsidRDefault="00CB4F3F" w:rsidP="00CB4F3F">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tc>
      </w:tr>
      <w:tr w:rsidR="009170E5" w:rsidRPr="00B139B7" w:rsidTr="0009007C">
        <w:tc>
          <w:tcPr>
            <w:tcW w:w="1831" w:type="dxa"/>
          </w:tcPr>
          <w:p w:rsidR="009170E5" w:rsidRPr="00B139B7" w:rsidRDefault="00CB4F3F" w:rsidP="00BE0CEC">
            <w:pPr>
              <w:pStyle w:val="Title"/>
              <w:bidi/>
              <w:jc w:val="left"/>
              <w:rPr>
                <w:sz w:val="20"/>
                <w:szCs w:val="20"/>
              </w:rPr>
            </w:pPr>
            <w:r w:rsidRPr="00B139B7">
              <w:rPr>
                <w:sz w:val="20"/>
                <w:szCs w:val="20"/>
                <w:rtl/>
              </w:rPr>
              <w:tab/>
            </w:r>
          </w:p>
        </w:tc>
        <w:tc>
          <w:tcPr>
            <w:tcW w:w="3088" w:type="dxa"/>
          </w:tcPr>
          <w:p w:rsidR="009170E5" w:rsidRPr="00B139B7" w:rsidRDefault="00ED7C91" w:rsidP="00DD4015">
            <w:pPr>
              <w:bidi/>
              <w:spacing w:line="276" w:lineRule="auto"/>
              <w:rPr>
                <w:sz w:val="20"/>
                <w:szCs w:val="20"/>
              </w:rPr>
            </w:pPr>
            <w:r w:rsidRPr="00B139B7">
              <w:rPr>
                <w:sz w:val="20"/>
                <w:szCs w:val="20"/>
                <w:rtl/>
              </w:rPr>
              <w:t>אלטרואיזם משמעותו להתמקד בטובת הלקוחות</w:t>
            </w:r>
            <w:r w:rsidRPr="00B139B7">
              <w:rPr>
                <w:sz w:val="20"/>
                <w:szCs w:val="20"/>
                <w:rtl/>
                <w:lang w:bidi="he"/>
              </w:rPr>
              <w:t>/</w:t>
            </w:r>
            <w:r w:rsidRPr="00B139B7">
              <w:rPr>
                <w:sz w:val="20"/>
                <w:szCs w:val="20"/>
                <w:rtl/>
              </w:rPr>
              <w:t>המטופלים או להיות מסור לטובת הלקוחות</w:t>
            </w:r>
            <w:r w:rsidRPr="00B139B7">
              <w:rPr>
                <w:sz w:val="20"/>
                <w:szCs w:val="20"/>
                <w:rtl/>
                <w:lang w:bidi="he"/>
              </w:rPr>
              <w:t>/</w:t>
            </w:r>
            <w:r w:rsidRPr="00B139B7">
              <w:rPr>
                <w:sz w:val="20"/>
                <w:szCs w:val="20"/>
                <w:rtl/>
              </w:rPr>
              <w:t>המטופלים</w:t>
            </w:r>
            <w:r w:rsidRPr="00B139B7">
              <w:rPr>
                <w:sz w:val="20"/>
                <w:szCs w:val="20"/>
                <w:rtl/>
                <w:lang w:bidi="he"/>
              </w:rPr>
              <w:t xml:space="preserve">, </w:t>
            </w:r>
            <w:r w:rsidRPr="00B139B7">
              <w:rPr>
                <w:sz w:val="20"/>
                <w:szCs w:val="20"/>
                <w:rtl/>
              </w:rPr>
              <w:t xml:space="preserve">לכן </w:t>
            </w:r>
            <w:r w:rsidRPr="00B139B7">
              <w:rPr>
                <w:sz w:val="20"/>
                <w:szCs w:val="20"/>
                <w:rtl/>
              </w:rPr>
              <w:lastRenderedPageBreak/>
              <w:t>הפיזיותרפיסט מקבל על עצמו את האחריות לפעול בתום לב ביחס לענייני הזולת ולהציב את צורכי המטופל</w:t>
            </w:r>
            <w:r w:rsidRPr="00B139B7">
              <w:rPr>
                <w:sz w:val="20"/>
                <w:szCs w:val="20"/>
                <w:rtl/>
                <w:lang w:bidi="he"/>
              </w:rPr>
              <w:t>/</w:t>
            </w:r>
            <w:r w:rsidRPr="00B139B7">
              <w:rPr>
                <w:sz w:val="20"/>
                <w:szCs w:val="20"/>
                <w:rtl/>
              </w:rPr>
              <w:t>הלקוח לפני ענייניו האישיים</w:t>
            </w:r>
            <w:r w:rsidRPr="00B139B7">
              <w:rPr>
                <w:sz w:val="20"/>
                <w:szCs w:val="20"/>
                <w:rtl/>
                <w:lang w:bidi="he"/>
              </w:rPr>
              <w:t>.</w:t>
            </w:r>
          </w:p>
          <w:p w:rsidR="009170E5" w:rsidRPr="00B139B7" w:rsidRDefault="009170E5" w:rsidP="00BE0CEC">
            <w:pPr>
              <w:bidi/>
              <w:rPr>
                <w:sz w:val="20"/>
                <w:szCs w:val="20"/>
              </w:rPr>
            </w:pPr>
          </w:p>
          <w:p w:rsidR="009170E5" w:rsidRPr="00B139B7" w:rsidRDefault="009170E5" w:rsidP="00BE0CEC">
            <w:pPr>
              <w:pStyle w:val="Title"/>
              <w:bidi/>
              <w:jc w:val="left"/>
              <w:rPr>
                <w:sz w:val="20"/>
                <w:szCs w:val="20"/>
              </w:rPr>
            </w:pPr>
          </w:p>
        </w:tc>
        <w:tc>
          <w:tcPr>
            <w:tcW w:w="4850" w:type="dxa"/>
          </w:tcPr>
          <w:p w:rsidR="009170E5" w:rsidRPr="00B139B7" w:rsidRDefault="00ED7C91" w:rsidP="00BE0CEC">
            <w:pPr>
              <w:numPr>
                <w:ilvl w:val="0"/>
                <w:numId w:val="6"/>
              </w:numPr>
              <w:pBdr>
                <w:top w:val="nil"/>
                <w:left w:val="nil"/>
                <w:bottom w:val="nil"/>
                <w:right w:val="nil"/>
                <w:between w:val="nil"/>
              </w:pBdr>
              <w:bidi/>
              <w:ind w:left="361" w:hanging="330"/>
              <w:rPr>
                <w:color w:val="000000"/>
                <w:sz w:val="20"/>
                <w:szCs w:val="20"/>
              </w:rPr>
            </w:pPr>
            <w:r w:rsidRPr="00B139B7">
              <w:rPr>
                <w:color w:val="000000"/>
                <w:sz w:val="20"/>
                <w:szCs w:val="20"/>
                <w:rtl/>
              </w:rPr>
              <w:lastRenderedPageBreak/>
              <w:t>הפיזיותרפיסט מציב את צורכי המטופל</w:t>
            </w:r>
            <w:r w:rsidRPr="00B139B7">
              <w:rPr>
                <w:color w:val="000000"/>
                <w:sz w:val="20"/>
                <w:szCs w:val="20"/>
                <w:rtl/>
                <w:lang w:bidi="he"/>
              </w:rPr>
              <w:t>/</w:t>
            </w:r>
            <w:r w:rsidRPr="00B139B7">
              <w:rPr>
                <w:color w:val="000000"/>
                <w:sz w:val="20"/>
                <w:szCs w:val="20"/>
                <w:rtl/>
              </w:rPr>
              <w:t>הלקוח מעל לצרכיו</w:t>
            </w:r>
            <w:r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rPr>
            </w:pPr>
          </w:p>
          <w:p w:rsidR="009170E5" w:rsidRPr="00B139B7" w:rsidRDefault="00C5539F" w:rsidP="00C5539F">
            <w:pPr>
              <w:numPr>
                <w:ilvl w:val="0"/>
                <w:numId w:val="6"/>
              </w:numPr>
              <w:pBdr>
                <w:top w:val="nil"/>
                <w:left w:val="nil"/>
                <w:bottom w:val="nil"/>
                <w:right w:val="nil"/>
                <w:between w:val="nil"/>
              </w:pBdr>
              <w:bidi/>
              <w:ind w:left="361" w:hanging="330"/>
              <w:rPr>
                <w:color w:val="000000"/>
                <w:sz w:val="20"/>
                <w:szCs w:val="20"/>
              </w:rPr>
            </w:pPr>
            <w:r>
              <w:rPr>
                <w:rFonts w:hint="cs"/>
                <w:color w:val="000000"/>
                <w:sz w:val="20"/>
                <w:szCs w:val="20"/>
                <w:rtl/>
              </w:rPr>
              <w:lastRenderedPageBreak/>
              <w:t xml:space="preserve">מעניק </w:t>
            </w:r>
            <w:r w:rsidR="00ED7C91" w:rsidRPr="00B139B7">
              <w:rPr>
                <w:color w:val="000000"/>
                <w:sz w:val="20"/>
                <w:szCs w:val="20"/>
                <w:rtl/>
              </w:rPr>
              <w:t>שירותים בהתנדבות</w:t>
            </w:r>
            <w:r w:rsidR="00ED7C91"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rPr>
            </w:pPr>
          </w:p>
          <w:p w:rsidR="009170E5" w:rsidRPr="00B139B7" w:rsidRDefault="00C5539F" w:rsidP="00C5539F">
            <w:pPr>
              <w:numPr>
                <w:ilvl w:val="0"/>
                <w:numId w:val="6"/>
              </w:numPr>
              <w:pBdr>
                <w:top w:val="nil"/>
                <w:left w:val="nil"/>
                <w:bottom w:val="nil"/>
                <w:right w:val="nil"/>
                <w:between w:val="nil"/>
              </w:pBdr>
              <w:bidi/>
              <w:ind w:left="361" w:hanging="330"/>
              <w:rPr>
                <w:color w:val="000000"/>
                <w:sz w:val="20"/>
                <w:szCs w:val="20"/>
              </w:rPr>
            </w:pPr>
            <w:r>
              <w:rPr>
                <w:rFonts w:hint="cs"/>
                <w:color w:val="000000"/>
                <w:sz w:val="20"/>
                <w:szCs w:val="20"/>
                <w:rtl/>
              </w:rPr>
              <w:t xml:space="preserve">מעניק </w:t>
            </w:r>
            <w:r w:rsidR="00ED7C91" w:rsidRPr="00B139B7">
              <w:rPr>
                <w:color w:val="000000"/>
                <w:sz w:val="20"/>
                <w:szCs w:val="20"/>
                <w:rtl/>
              </w:rPr>
              <w:t>שירותי פיזיותרפיה לאוכלוסיות שאינן מקבלות מספיק שירותים ושאינן מיוצגות מספיק</w:t>
            </w:r>
            <w:r w:rsidR="00ED7C91"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rPr>
            </w:pPr>
          </w:p>
          <w:p w:rsidR="009170E5" w:rsidRPr="00B139B7" w:rsidRDefault="00ED7C91" w:rsidP="00BE0CEC">
            <w:pPr>
              <w:numPr>
                <w:ilvl w:val="0"/>
                <w:numId w:val="6"/>
              </w:numPr>
              <w:pBdr>
                <w:top w:val="nil"/>
                <w:left w:val="nil"/>
                <w:bottom w:val="nil"/>
                <w:right w:val="nil"/>
                <w:between w:val="nil"/>
              </w:pBdr>
              <w:bidi/>
              <w:ind w:left="361" w:hanging="330"/>
              <w:rPr>
                <w:color w:val="000000"/>
                <w:sz w:val="20"/>
                <w:szCs w:val="20"/>
              </w:rPr>
            </w:pPr>
            <w:r w:rsidRPr="00B139B7">
              <w:rPr>
                <w:color w:val="000000"/>
                <w:sz w:val="20"/>
                <w:szCs w:val="20"/>
                <w:rtl/>
              </w:rPr>
              <w:t>מעניק למטופל</w:t>
            </w:r>
            <w:r w:rsidRPr="00B139B7">
              <w:rPr>
                <w:color w:val="000000"/>
                <w:sz w:val="20"/>
                <w:szCs w:val="20"/>
                <w:rtl/>
                <w:lang w:bidi="he"/>
              </w:rPr>
              <w:t>/</w:t>
            </w:r>
            <w:r w:rsidRPr="00B139B7">
              <w:rPr>
                <w:color w:val="000000"/>
                <w:sz w:val="20"/>
                <w:szCs w:val="20"/>
                <w:rtl/>
              </w:rPr>
              <w:t>ללקוח שירות מעבר למצופה על</w:t>
            </w:r>
            <w:r w:rsidRPr="00B139B7">
              <w:rPr>
                <w:color w:val="000000"/>
                <w:sz w:val="20"/>
                <w:szCs w:val="20"/>
                <w:rtl/>
                <w:lang w:bidi="he"/>
              </w:rPr>
              <w:t>-</w:t>
            </w:r>
            <w:r w:rsidRPr="00B139B7">
              <w:rPr>
                <w:color w:val="000000"/>
                <w:sz w:val="20"/>
                <w:szCs w:val="20"/>
                <w:rtl/>
              </w:rPr>
              <w:t>פי נוהלי העבודה</w:t>
            </w:r>
            <w:r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rPr>
            </w:pPr>
          </w:p>
          <w:p w:rsidR="009170E5" w:rsidRPr="00B139B7" w:rsidRDefault="00ED7C91" w:rsidP="00BE0CEC">
            <w:pPr>
              <w:numPr>
                <w:ilvl w:val="0"/>
                <w:numId w:val="6"/>
              </w:numPr>
              <w:pBdr>
                <w:top w:val="nil"/>
                <w:left w:val="nil"/>
                <w:bottom w:val="nil"/>
                <w:right w:val="nil"/>
                <w:between w:val="nil"/>
              </w:pBdr>
              <w:bidi/>
              <w:ind w:left="361" w:hanging="330"/>
              <w:rPr>
                <w:color w:val="000000"/>
                <w:sz w:val="20"/>
                <w:szCs w:val="20"/>
              </w:rPr>
            </w:pPr>
            <w:r w:rsidRPr="00B139B7">
              <w:rPr>
                <w:color w:val="000000"/>
                <w:sz w:val="20"/>
                <w:szCs w:val="20"/>
                <w:rtl/>
              </w:rPr>
              <w:t>משלים את הטיפול המקצועי במטופל</w:t>
            </w:r>
            <w:r w:rsidRPr="00B139B7">
              <w:rPr>
                <w:color w:val="000000"/>
                <w:sz w:val="20"/>
                <w:szCs w:val="20"/>
                <w:rtl/>
                <w:lang w:bidi="he"/>
              </w:rPr>
              <w:t>/</w:t>
            </w:r>
            <w:r w:rsidRPr="00B139B7">
              <w:rPr>
                <w:color w:val="000000"/>
                <w:sz w:val="20"/>
                <w:szCs w:val="20"/>
                <w:rtl/>
              </w:rPr>
              <w:t>בלקוח ואת אחריותו המקצועית לפני צרכיו האישיים</w:t>
            </w:r>
            <w:r w:rsidRPr="00B139B7">
              <w:rPr>
                <w:color w:val="000000"/>
                <w:sz w:val="20"/>
                <w:szCs w:val="20"/>
                <w:rtl/>
                <w:lang w:bidi="he"/>
              </w:rPr>
              <w:t>.</w:t>
            </w:r>
          </w:p>
          <w:p w:rsidR="009170E5" w:rsidRPr="00B139B7" w:rsidRDefault="009170E5" w:rsidP="00BE0CEC">
            <w:pPr>
              <w:pStyle w:val="Title"/>
              <w:bidi/>
              <w:jc w:val="left"/>
              <w:rPr>
                <w:sz w:val="20"/>
                <w:szCs w:val="20"/>
              </w:rPr>
            </w:pP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lastRenderedPageBreak/>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tc>
      </w:tr>
      <w:tr w:rsidR="00D53D72" w:rsidRPr="00B139B7" w:rsidTr="00D53D72">
        <w:tc>
          <w:tcPr>
            <w:tcW w:w="1831" w:type="dxa"/>
          </w:tcPr>
          <w:p w:rsidR="00D53D72" w:rsidRPr="00B139B7" w:rsidRDefault="00D53D72" w:rsidP="00D53D72">
            <w:pPr>
              <w:pStyle w:val="Title"/>
              <w:bidi/>
              <w:jc w:val="left"/>
              <w:rPr>
                <w:b w:val="0"/>
                <w:sz w:val="20"/>
                <w:szCs w:val="20"/>
              </w:rPr>
            </w:pPr>
            <w:r w:rsidRPr="00B139B7">
              <w:rPr>
                <w:bCs/>
                <w:sz w:val="20"/>
                <w:szCs w:val="20"/>
                <w:rtl/>
              </w:rPr>
              <w:lastRenderedPageBreak/>
              <w:t>חמלה</w:t>
            </w:r>
            <w:r w:rsidRPr="00B139B7">
              <w:rPr>
                <w:bCs/>
                <w:sz w:val="20"/>
                <w:szCs w:val="20"/>
                <w:rtl/>
                <w:lang w:bidi="he"/>
              </w:rPr>
              <w:t>/</w:t>
            </w:r>
            <w:r w:rsidRPr="00B139B7">
              <w:rPr>
                <w:bCs/>
                <w:sz w:val="20"/>
                <w:szCs w:val="20"/>
                <w:rtl/>
              </w:rPr>
              <w:t>אכפתיות</w:t>
            </w:r>
          </w:p>
        </w:tc>
        <w:tc>
          <w:tcPr>
            <w:tcW w:w="3088" w:type="dxa"/>
          </w:tcPr>
          <w:p w:rsidR="00D53D72" w:rsidRPr="00B139B7" w:rsidRDefault="00D53D72" w:rsidP="00DD4015">
            <w:pPr>
              <w:pBdr>
                <w:top w:val="nil"/>
                <w:left w:val="nil"/>
                <w:bottom w:val="nil"/>
                <w:right w:val="nil"/>
                <w:between w:val="nil"/>
              </w:pBdr>
              <w:bidi/>
              <w:spacing w:line="276" w:lineRule="auto"/>
              <w:rPr>
                <w:color w:val="000000"/>
                <w:sz w:val="20"/>
                <w:szCs w:val="20"/>
              </w:rPr>
            </w:pPr>
            <w:r w:rsidRPr="00B139B7">
              <w:rPr>
                <w:color w:val="000000"/>
                <w:sz w:val="20"/>
                <w:szCs w:val="20"/>
                <w:rtl/>
              </w:rPr>
              <w:t xml:space="preserve">חמלה היא השאיפה להזדהות עם דבר מסוים בניסיונו של האחר או לחוש </w:t>
            </w:r>
            <w:r w:rsidRPr="00DD4015">
              <w:rPr>
                <w:sz w:val="20"/>
                <w:szCs w:val="20"/>
                <w:rtl/>
              </w:rPr>
              <w:t>דבר</w:t>
            </w:r>
            <w:r w:rsidRPr="00B139B7">
              <w:rPr>
                <w:color w:val="000000"/>
                <w:sz w:val="20"/>
                <w:szCs w:val="20"/>
                <w:rtl/>
              </w:rPr>
              <w:t xml:space="preserve"> זה</w:t>
            </w:r>
            <w:r w:rsidRPr="00B139B7">
              <w:rPr>
                <w:color w:val="000000"/>
                <w:sz w:val="20"/>
                <w:szCs w:val="20"/>
                <w:rtl/>
                <w:lang w:bidi="he"/>
              </w:rPr>
              <w:t xml:space="preserve">; </w:t>
            </w:r>
            <w:r w:rsidRPr="00B139B7">
              <w:rPr>
                <w:color w:val="000000"/>
                <w:sz w:val="20"/>
                <w:szCs w:val="20"/>
                <w:rtl/>
              </w:rPr>
              <w:t>שלב המבשר אכפתיות</w:t>
            </w:r>
            <w:r w:rsidRPr="00B139B7">
              <w:rPr>
                <w:color w:val="000000"/>
                <w:sz w:val="20"/>
                <w:szCs w:val="20"/>
                <w:rtl/>
                <w:lang w:bidi="he"/>
              </w:rPr>
              <w:t>.</w:t>
            </w:r>
          </w:p>
          <w:p w:rsidR="00D53D72" w:rsidRPr="00B139B7" w:rsidRDefault="00D53D72" w:rsidP="00BE0CEC">
            <w:pPr>
              <w:pBdr>
                <w:top w:val="nil"/>
                <w:left w:val="nil"/>
                <w:bottom w:val="nil"/>
                <w:right w:val="nil"/>
                <w:between w:val="nil"/>
              </w:pBdr>
              <w:bidi/>
              <w:rPr>
                <w:color w:val="000000"/>
                <w:sz w:val="20"/>
                <w:szCs w:val="20"/>
              </w:rPr>
            </w:pPr>
          </w:p>
          <w:p w:rsidR="00D53D72" w:rsidRPr="00B139B7" w:rsidRDefault="00D53D72" w:rsidP="00DD4015">
            <w:pPr>
              <w:pBdr>
                <w:top w:val="nil"/>
                <w:left w:val="nil"/>
                <w:bottom w:val="nil"/>
                <w:right w:val="nil"/>
                <w:between w:val="nil"/>
              </w:pBdr>
              <w:bidi/>
              <w:spacing w:line="276" w:lineRule="auto"/>
              <w:rPr>
                <w:color w:val="000000"/>
                <w:sz w:val="20"/>
                <w:szCs w:val="20"/>
              </w:rPr>
            </w:pPr>
            <w:r w:rsidRPr="00B139B7">
              <w:rPr>
                <w:color w:val="000000"/>
                <w:sz w:val="20"/>
                <w:szCs w:val="20"/>
                <w:rtl/>
              </w:rPr>
              <w:t>אכפתיות היא דאגה</w:t>
            </w:r>
            <w:r w:rsidRPr="00B139B7">
              <w:rPr>
                <w:color w:val="000000"/>
                <w:sz w:val="20"/>
                <w:szCs w:val="20"/>
                <w:rtl/>
                <w:lang w:bidi="he"/>
              </w:rPr>
              <w:t xml:space="preserve">, </w:t>
            </w:r>
            <w:r w:rsidRPr="00B139B7">
              <w:rPr>
                <w:color w:val="000000"/>
                <w:sz w:val="20"/>
                <w:szCs w:val="20"/>
                <w:rtl/>
              </w:rPr>
              <w:t xml:space="preserve">אמפתיה והתחשבות בצרכים </w:t>
            </w:r>
            <w:r w:rsidRPr="00DD4015">
              <w:rPr>
                <w:sz w:val="20"/>
                <w:szCs w:val="20"/>
                <w:rtl/>
              </w:rPr>
              <w:t>ובערכים</w:t>
            </w:r>
            <w:r w:rsidRPr="00B139B7">
              <w:rPr>
                <w:color w:val="000000"/>
                <w:sz w:val="20"/>
                <w:szCs w:val="20"/>
                <w:rtl/>
              </w:rPr>
              <w:t xml:space="preserve"> של אחרים</w:t>
            </w:r>
            <w:r w:rsidRPr="00B139B7">
              <w:rPr>
                <w:color w:val="000000"/>
                <w:sz w:val="20"/>
                <w:szCs w:val="20"/>
                <w:rtl/>
                <w:lang w:bidi="he"/>
              </w:rPr>
              <w:t>.</w:t>
            </w:r>
          </w:p>
          <w:p w:rsidR="00D53D72" w:rsidRPr="00B139B7" w:rsidRDefault="00D53D72" w:rsidP="00BE0CEC">
            <w:pPr>
              <w:pStyle w:val="Title"/>
              <w:bidi/>
              <w:jc w:val="left"/>
              <w:rPr>
                <w:sz w:val="20"/>
                <w:szCs w:val="20"/>
              </w:rPr>
            </w:pPr>
          </w:p>
        </w:tc>
        <w:tc>
          <w:tcPr>
            <w:tcW w:w="4850" w:type="dxa"/>
          </w:tcPr>
          <w:p w:rsidR="00D53D72" w:rsidRPr="00B139B7" w:rsidRDefault="00D53D72" w:rsidP="00BE0CEC">
            <w:pPr>
              <w:numPr>
                <w:ilvl w:val="0"/>
                <w:numId w:val="5"/>
              </w:numPr>
              <w:bidi/>
              <w:ind w:left="361" w:hanging="361"/>
              <w:rPr>
                <w:sz w:val="20"/>
                <w:szCs w:val="20"/>
              </w:rPr>
            </w:pPr>
            <w:r w:rsidRPr="00B139B7">
              <w:rPr>
                <w:sz w:val="20"/>
                <w:szCs w:val="20"/>
                <w:rtl/>
              </w:rPr>
              <w:t>מבין את ההשפעות החברתיות</w:t>
            </w:r>
            <w:r w:rsidRPr="00B139B7">
              <w:rPr>
                <w:sz w:val="20"/>
                <w:szCs w:val="20"/>
                <w:rtl/>
                <w:lang w:bidi="he"/>
              </w:rPr>
              <w:t>-</w:t>
            </w:r>
            <w:r w:rsidRPr="00B139B7">
              <w:rPr>
                <w:sz w:val="20"/>
                <w:szCs w:val="20"/>
                <w:rtl/>
              </w:rPr>
              <w:t>תרבותיות</w:t>
            </w:r>
            <w:r w:rsidRPr="00B139B7">
              <w:rPr>
                <w:sz w:val="20"/>
                <w:szCs w:val="20"/>
                <w:rtl/>
                <w:lang w:bidi="he"/>
              </w:rPr>
              <w:t xml:space="preserve">, </w:t>
            </w:r>
            <w:r w:rsidRPr="00B139B7">
              <w:rPr>
                <w:sz w:val="20"/>
                <w:szCs w:val="20"/>
                <w:rtl/>
              </w:rPr>
              <w:t>הכלכליות והנפשיות על חיי האדם בסביבתו</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מבין את נקודת מבטו של האדם</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תומך בצורכי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מקיים תקשורת יעילה מילולית ובלתי מילולית עם אחרים</w:t>
            </w:r>
            <w:r w:rsidRPr="00B139B7">
              <w:rPr>
                <w:sz w:val="20"/>
                <w:szCs w:val="20"/>
                <w:rtl/>
                <w:lang w:bidi="he"/>
              </w:rPr>
              <w:t xml:space="preserve">, </w:t>
            </w:r>
            <w:r w:rsidRPr="00B139B7">
              <w:rPr>
                <w:sz w:val="20"/>
                <w:szCs w:val="20"/>
                <w:rtl/>
              </w:rPr>
              <w:t>ומביא בחשבון הבדלים אישיים בסגנון למידה</w:t>
            </w:r>
            <w:r w:rsidRPr="00B139B7">
              <w:rPr>
                <w:sz w:val="20"/>
                <w:szCs w:val="20"/>
                <w:rtl/>
                <w:lang w:bidi="he"/>
              </w:rPr>
              <w:t xml:space="preserve">, </w:t>
            </w:r>
            <w:r w:rsidRPr="00B139B7">
              <w:rPr>
                <w:sz w:val="20"/>
                <w:szCs w:val="20"/>
                <w:rtl/>
              </w:rPr>
              <w:t>שפה</w:t>
            </w:r>
            <w:r w:rsidRPr="00B139B7">
              <w:rPr>
                <w:sz w:val="20"/>
                <w:szCs w:val="20"/>
                <w:rtl/>
                <w:lang w:bidi="he"/>
              </w:rPr>
              <w:t xml:space="preserve">, </w:t>
            </w:r>
            <w:r w:rsidRPr="00B139B7">
              <w:rPr>
                <w:sz w:val="20"/>
                <w:szCs w:val="20"/>
                <w:rtl/>
              </w:rPr>
              <w:t>יכולות קוגניטיביות</w:t>
            </w:r>
            <w:r w:rsidRPr="00B139B7">
              <w:rPr>
                <w:sz w:val="20"/>
                <w:szCs w:val="20"/>
                <w:rtl/>
                <w:lang w:bidi="he"/>
              </w:rPr>
              <w:t xml:space="preserve">, </w:t>
            </w:r>
            <w:r w:rsidRPr="00B139B7">
              <w:rPr>
                <w:sz w:val="20"/>
                <w:szCs w:val="20"/>
                <w:rtl/>
              </w:rPr>
              <w:t>וכדומה</w:t>
            </w:r>
            <w:r w:rsidRPr="00B139B7">
              <w:rPr>
                <w:sz w:val="20"/>
                <w:szCs w:val="20"/>
                <w:rtl/>
                <w:lang w:bidi="he"/>
              </w:rPr>
              <w:t xml:space="preserve">. </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מעצב תוכניות</w:t>
            </w:r>
            <w:r w:rsidRPr="00B139B7">
              <w:rPr>
                <w:sz w:val="20"/>
                <w:szCs w:val="20"/>
                <w:rtl/>
                <w:lang w:bidi="he"/>
              </w:rPr>
              <w:t>/</w:t>
            </w:r>
            <w:r w:rsidRPr="00B139B7">
              <w:rPr>
                <w:sz w:val="20"/>
                <w:szCs w:val="20"/>
                <w:rtl/>
              </w:rPr>
              <w:t>התערבויות למטופל</w:t>
            </w:r>
            <w:r w:rsidRPr="00B139B7">
              <w:rPr>
                <w:sz w:val="20"/>
                <w:szCs w:val="20"/>
                <w:rtl/>
                <w:lang w:bidi="he"/>
              </w:rPr>
              <w:t>/</w:t>
            </w:r>
            <w:r w:rsidRPr="00B139B7">
              <w:rPr>
                <w:sz w:val="20"/>
                <w:szCs w:val="20"/>
                <w:rtl/>
              </w:rPr>
              <w:t>ללקוח העולות בקנה אחד עם צורכי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מעצים מטופלים</w:t>
            </w:r>
            <w:r w:rsidRPr="00B139B7">
              <w:rPr>
                <w:sz w:val="20"/>
                <w:szCs w:val="20"/>
                <w:rtl/>
                <w:lang w:bidi="he"/>
              </w:rPr>
              <w:t>/</w:t>
            </w:r>
            <w:r w:rsidRPr="00B139B7">
              <w:rPr>
                <w:sz w:val="20"/>
                <w:szCs w:val="20"/>
                <w:rtl/>
              </w:rPr>
              <w:t>לקוחות להשיג את רמת התפקוד הגבוהה ביותר האפשרית ולקבל בעצמם החלטות לגבי הטיפול בהם</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385428">
            <w:pPr>
              <w:numPr>
                <w:ilvl w:val="0"/>
                <w:numId w:val="5"/>
              </w:numPr>
              <w:bidi/>
              <w:ind w:left="361" w:hanging="361"/>
              <w:rPr>
                <w:sz w:val="20"/>
                <w:szCs w:val="20"/>
              </w:rPr>
            </w:pPr>
            <w:r w:rsidRPr="00B139B7">
              <w:rPr>
                <w:sz w:val="20"/>
                <w:szCs w:val="20"/>
                <w:rtl/>
              </w:rPr>
              <w:t>מתמקד בהשגת הרווחה</w:t>
            </w:r>
            <w:r w:rsidRPr="00B139B7">
              <w:rPr>
                <w:sz w:val="20"/>
                <w:szCs w:val="20"/>
                <w:rtl/>
                <w:lang w:bidi="he"/>
              </w:rPr>
              <w:t xml:space="preserve"> </w:t>
            </w:r>
            <w:r w:rsidRPr="00B139B7">
              <w:rPr>
                <w:sz w:val="20"/>
                <w:szCs w:val="20"/>
                <w:rtl/>
              </w:rPr>
              <w:t>הגדולה ביותר והפוטנציאל הגבוה ביותר עבור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A719E3">
            <w:pPr>
              <w:numPr>
                <w:ilvl w:val="0"/>
                <w:numId w:val="5"/>
              </w:numPr>
              <w:bidi/>
              <w:ind w:left="361" w:hanging="361"/>
              <w:rPr>
                <w:sz w:val="20"/>
                <w:szCs w:val="20"/>
              </w:rPr>
            </w:pPr>
            <w:r w:rsidRPr="00B139B7">
              <w:rPr>
                <w:sz w:val="20"/>
                <w:szCs w:val="20"/>
                <w:rtl/>
              </w:rPr>
              <w:t>מזהה אצל עצמו הטיות חברתיות, תרבותיות, מגדריות ומיניות ונמנע מלפעול לפיהן.</w:t>
            </w:r>
          </w:p>
          <w:p w:rsidR="00DF2D38" w:rsidRPr="00B139B7" w:rsidRDefault="00DF2D38" w:rsidP="00DF2D38">
            <w:pPr>
              <w:pStyle w:val="ListParagraph"/>
              <w:rPr>
                <w:sz w:val="20"/>
                <w:szCs w:val="20"/>
                <w:rtl/>
              </w:rPr>
            </w:pPr>
          </w:p>
          <w:p w:rsidR="00D53D72" w:rsidRPr="00B139B7" w:rsidRDefault="00D53D72" w:rsidP="00BE0CEC">
            <w:pPr>
              <w:numPr>
                <w:ilvl w:val="0"/>
                <w:numId w:val="5"/>
              </w:numPr>
              <w:bidi/>
              <w:ind w:left="361" w:hanging="361"/>
              <w:rPr>
                <w:sz w:val="20"/>
                <w:szCs w:val="20"/>
              </w:rPr>
            </w:pPr>
            <w:r w:rsidRPr="00B139B7">
              <w:rPr>
                <w:sz w:val="20"/>
                <w:szCs w:val="20"/>
                <w:rtl/>
              </w:rPr>
              <w:t>מאמץ את היבטי הטיפול הרגשיים והנפשיים של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קשוב לצרכים האישיים ולנוחות האישית של המטופל</w:t>
            </w:r>
            <w:r w:rsidRPr="00B139B7">
              <w:rPr>
                <w:sz w:val="20"/>
                <w:szCs w:val="20"/>
                <w:rtl/>
                <w:lang w:bidi="he"/>
              </w:rPr>
              <w:t>/</w:t>
            </w:r>
            <w:r w:rsidRPr="00B139B7">
              <w:rPr>
                <w:sz w:val="20"/>
                <w:szCs w:val="20"/>
                <w:rtl/>
              </w:rPr>
              <w:t>הלקוח</w:t>
            </w:r>
            <w:r w:rsidRPr="00B139B7">
              <w:rPr>
                <w:sz w:val="20"/>
                <w:szCs w:val="20"/>
                <w:rtl/>
                <w:lang w:bidi="he"/>
              </w:rPr>
              <w:t>.</w:t>
            </w:r>
          </w:p>
          <w:p w:rsidR="00D53D72" w:rsidRPr="00B139B7" w:rsidRDefault="00D53D72" w:rsidP="00BE0CEC">
            <w:pPr>
              <w:bidi/>
              <w:ind w:left="361" w:hanging="361"/>
              <w:rPr>
                <w:sz w:val="20"/>
                <w:szCs w:val="20"/>
              </w:rPr>
            </w:pPr>
          </w:p>
          <w:p w:rsidR="00D53D72" w:rsidRPr="00B139B7" w:rsidRDefault="00D53D72" w:rsidP="00BE0CEC">
            <w:pPr>
              <w:numPr>
                <w:ilvl w:val="0"/>
                <w:numId w:val="5"/>
              </w:numPr>
              <w:bidi/>
              <w:ind w:left="361" w:hanging="361"/>
              <w:rPr>
                <w:sz w:val="20"/>
                <w:szCs w:val="20"/>
              </w:rPr>
            </w:pPr>
            <w:r w:rsidRPr="00B139B7">
              <w:rPr>
                <w:sz w:val="20"/>
                <w:szCs w:val="20"/>
                <w:rtl/>
              </w:rPr>
              <w:t>מפגין כבוד כלפי אחרים ומתייחס לאחרים כייחודיים ובעלי ערך</w:t>
            </w:r>
            <w:r w:rsidRPr="00B139B7">
              <w:rPr>
                <w:sz w:val="20"/>
                <w:szCs w:val="20"/>
                <w:rtl/>
                <w:lang w:bidi="he"/>
              </w:rPr>
              <w:t>.</w:t>
            </w: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lastRenderedPageBreak/>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315511" w:rsidRPr="00B139B7" w:rsidRDefault="00315511" w:rsidP="00BE0CEC">
            <w:pPr>
              <w:bidi/>
              <w:rPr>
                <w:sz w:val="20"/>
                <w:szCs w:val="20"/>
                <w:rtl/>
                <w:lang w:bidi="he"/>
              </w:rPr>
            </w:pPr>
          </w:p>
          <w:p w:rsidR="00315511" w:rsidRPr="00B139B7" w:rsidRDefault="00315511" w:rsidP="00315511">
            <w:pPr>
              <w:bidi/>
              <w:rPr>
                <w:sz w:val="20"/>
                <w:szCs w:val="20"/>
                <w:rtl/>
                <w:lang w:bidi="he"/>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D53D72" w:rsidRPr="00B139B7" w:rsidRDefault="00D53D72" w:rsidP="00BE0CEC">
            <w:pPr>
              <w:bidi/>
              <w:rPr>
                <w:sz w:val="20"/>
                <w:szCs w:val="20"/>
              </w:rPr>
            </w:pPr>
          </w:p>
          <w:p w:rsidR="00D53D72" w:rsidRPr="00B139B7" w:rsidRDefault="00D53D72"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152532" w:rsidRPr="00B139B7" w:rsidRDefault="00152532" w:rsidP="00152532">
            <w:pPr>
              <w:bidi/>
              <w:rPr>
                <w:sz w:val="20"/>
                <w:szCs w:val="20"/>
              </w:rPr>
            </w:pPr>
          </w:p>
          <w:p w:rsidR="00D53D72" w:rsidRPr="00B139B7" w:rsidRDefault="00D53D72" w:rsidP="00BE0CEC">
            <w:pPr>
              <w:bidi/>
              <w:rPr>
                <w:sz w:val="20"/>
                <w:szCs w:val="20"/>
              </w:rPr>
            </w:pPr>
          </w:p>
        </w:tc>
      </w:tr>
      <w:tr w:rsidR="009170E5" w:rsidRPr="00B139B7" w:rsidTr="0009007C">
        <w:tc>
          <w:tcPr>
            <w:tcW w:w="1831" w:type="dxa"/>
          </w:tcPr>
          <w:p w:rsidR="009170E5" w:rsidRPr="00B139B7" w:rsidRDefault="00ED7C91" w:rsidP="00BE0CEC">
            <w:pPr>
              <w:pStyle w:val="Title"/>
              <w:bidi/>
              <w:jc w:val="left"/>
              <w:rPr>
                <w:sz w:val="20"/>
                <w:szCs w:val="20"/>
              </w:rPr>
            </w:pPr>
            <w:r w:rsidRPr="00B139B7">
              <w:rPr>
                <w:bCs/>
                <w:sz w:val="20"/>
                <w:szCs w:val="20"/>
                <w:rtl/>
              </w:rPr>
              <w:lastRenderedPageBreak/>
              <w:t>מצוינות</w:t>
            </w:r>
          </w:p>
        </w:tc>
        <w:tc>
          <w:tcPr>
            <w:tcW w:w="3088" w:type="dxa"/>
          </w:tcPr>
          <w:p w:rsidR="009170E5" w:rsidRPr="00B139B7" w:rsidRDefault="00ED7C91" w:rsidP="00DD4015">
            <w:pPr>
              <w:pBdr>
                <w:top w:val="nil"/>
                <w:left w:val="nil"/>
                <w:bottom w:val="nil"/>
                <w:right w:val="nil"/>
                <w:between w:val="nil"/>
              </w:pBdr>
              <w:bidi/>
              <w:spacing w:line="276" w:lineRule="auto"/>
              <w:rPr>
                <w:sz w:val="20"/>
                <w:szCs w:val="20"/>
              </w:rPr>
            </w:pPr>
            <w:r w:rsidRPr="00B139B7">
              <w:rPr>
                <w:color w:val="000000"/>
                <w:sz w:val="20"/>
                <w:szCs w:val="20"/>
                <w:rtl/>
              </w:rPr>
              <w:t>מצוינות היא דרך פעולה בפיזיותרפיה המשתמשת בעקביות בידע ובתיאוריה עדכניים תוך הבנה של מגבלות אישיות</w:t>
            </w:r>
            <w:r w:rsidRPr="00B139B7">
              <w:rPr>
                <w:color w:val="000000"/>
                <w:sz w:val="20"/>
                <w:szCs w:val="20"/>
                <w:rtl/>
                <w:lang w:bidi="he"/>
              </w:rPr>
              <w:t xml:space="preserve">, </w:t>
            </w:r>
            <w:r w:rsidRPr="00B139B7">
              <w:rPr>
                <w:color w:val="000000"/>
                <w:sz w:val="20"/>
                <w:szCs w:val="20"/>
                <w:rtl/>
              </w:rPr>
              <w:t>משלבת שיפוט יחד עם נקודת המבט של המטופל</w:t>
            </w:r>
            <w:r w:rsidRPr="00B139B7">
              <w:rPr>
                <w:color w:val="000000"/>
                <w:sz w:val="20"/>
                <w:szCs w:val="20"/>
                <w:rtl/>
                <w:lang w:bidi="he"/>
              </w:rPr>
              <w:t>/</w:t>
            </w:r>
            <w:r w:rsidRPr="00B139B7">
              <w:rPr>
                <w:color w:val="000000"/>
                <w:sz w:val="20"/>
                <w:szCs w:val="20"/>
                <w:rtl/>
              </w:rPr>
              <w:t>הלקוח</w:t>
            </w:r>
            <w:r w:rsidRPr="00B139B7">
              <w:rPr>
                <w:color w:val="000000"/>
                <w:sz w:val="20"/>
                <w:szCs w:val="20"/>
                <w:rtl/>
                <w:lang w:bidi="he"/>
              </w:rPr>
              <w:t xml:space="preserve">, </w:t>
            </w:r>
            <w:r w:rsidRPr="00B139B7">
              <w:rPr>
                <w:color w:val="000000"/>
                <w:sz w:val="20"/>
                <w:szCs w:val="20"/>
                <w:rtl/>
              </w:rPr>
              <w:t>קוראת תיגר על הבינוניות ופועלת לפיתוח ידע חדש</w:t>
            </w:r>
            <w:r w:rsidRPr="00B139B7">
              <w:rPr>
                <w:color w:val="000000"/>
                <w:sz w:val="20"/>
                <w:szCs w:val="20"/>
                <w:rtl/>
                <w:lang w:bidi="he"/>
              </w:rPr>
              <w:t>.</w:t>
            </w:r>
          </w:p>
        </w:tc>
        <w:tc>
          <w:tcPr>
            <w:tcW w:w="4850" w:type="dxa"/>
          </w:tcPr>
          <w:p w:rsidR="009170E5" w:rsidRPr="00B139B7" w:rsidRDefault="00ED7C91" w:rsidP="00BE0CEC">
            <w:pPr>
              <w:numPr>
                <w:ilvl w:val="0"/>
                <w:numId w:val="2"/>
              </w:numPr>
              <w:pBdr>
                <w:top w:val="nil"/>
                <w:left w:val="nil"/>
                <w:bottom w:val="nil"/>
                <w:right w:val="nil"/>
                <w:between w:val="nil"/>
              </w:pBdr>
              <w:bidi/>
              <w:ind w:left="361" w:hanging="330"/>
              <w:rPr>
                <w:color w:val="000000"/>
                <w:sz w:val="20"/>
                <w:szCs w:val="20"/>
              </w:rPr>
            </w:pPr>
            <w:r w:rsidRPr="00B139B7">
              <w:rPr>
                <w:color w:val="000000"/>
                <w:sz w:val="20"/>
                <w:szCs w:val="20"/>
                <w:rtl/>
              </w:rPr>
              <w:t>משקיע במקצוע הפיזיותרפיה</w:t>
            </w:r>
            <w:r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61" w:hanging="330"/>
              <w:rPr>
                <w:color w:val="000000"/>
                <w:sz w:val="20"/>
                <w:szCs w:val="20"/>
              </w:rPr>
            </w:pPr>
          </w:p>
          <w:p w:rsidR="009170E5" w:rsidRPr="00B139B7" w:rsidRDefault="00ED7C91" w:rsidP="00BE0CEC">
            <w:pPr>
              <w:numPr>
                <w:ilvl w:val="0"/>
                <w:numId w:val="2"/>
              </w:numPr>
              <w:pBdr>
                <w:top w:val="nil"/>
                <w:left w:val="nil"/>
                <w:bottom w:val="nil"/>
                <w:right w:val="nil"/>
                <w:between w:val="nil"/>
              </w:pBdr>
              <w:tabs>
                <w:tab w:val="left" w:pos="882"/>
              </w:tabs>
              <w:bidi/>
              <w:ind w:left="361" w:hanging="330"/>
              <w:rPr>
                <w:color w:val="000000"/>
                <w:sz w:val="20"/>
                <w:szCs w:val="20"/>
              </w:rPr>
            </w:pPr>
            <w:r w:rsidRPr="00B139B7">
              <w:rPr>
                <w:color w:val="000000"/>
                <w:sz w:val="20"/>
                <w:szCs w:val="20"/>
                <w:rtl/>
              </w:rPr>
              <w:t>מפנים את חשיבות השימוש בראיות ממספר מקורות לתמיכה בעשייה המקצועית ובהחלטות המקצועיות</w:t>
            </w:r>
            <w:r w:rsidRPr="00B139B7">
              <w:rPr>
                <w:color w:val="000000"/>
                <w:sz w:val="20"/>
                <w:szCs w:val="20"/>
                <w:rtl/>
                <w:lang w:bidi="he"/>
              </w:rPr>
              <w:t>.</w:t>
            </w:r>
          </w:p>
          <w:p w:rsidR="009170E5" w:rsidRPr="00B139B7" w:rsidRDefault="009170E5" w:rsidP="00BE0CEC">
            <w:pPr>
              <w:pBdr>
                <w:top w:val="nil"/>
                <w:left w:val="nil"/>
                <w:bottom w:val="nil"/>
                <w:right w:val="nil"/>
                <w:between w:val="nil"/>
              </w:pBdr>
              <w:tabs>
                <w:tab w:val="left" w:pos="882"/>
              </w:tabs>
              <w:bidi/>
              <w:ind w:left="361" w:hanging="330"/>
              <w:rPr>
                <w:color w:val="000000"/>
                <w:sz w:val="20"/>
                <w:szCs w:val="20"/>
              </w:rPr>
            </w:pPr>
          </w:p>
          <w:p w:rsidR="009170E5" w:rsidRPr="00B139B7" w:rsidRDefault="00ED7C91" w:rsidP="00BE0CEC">
            <w:pPr>
              <w:numPr>
                <w:ilvl w:val="0"/>
                <w:numId w:val="2"/>
              </w:numPr>
              <w:pBdr>
                <w:top w:val="nil"/>
                <w:left w:val="nil"/>
                <w:bottom w:val="nil"/>
                <w:right w:val="nil"/>
                <w:between w:val="nil"/>
              </w:pBdr>
              <w:tabs>
                <w:tab w:val="left" w:pos="882"/>
              </w:tabs>
              <w:bidi/>
              <w:ind w:left="361" w:hanging="330"/>
              <w:rPr>
                <w:color w:val="000000"/>
                <w:sz w:val="20"/>
                <w:szCs w:val="20"/>
              </w:rPr>
            </w:pPr>
            <w:r w:rsidRPr="00B139B7">
              <w:rPr>
                <w:color w:val="000000"/>
                <w:sz w:val="20"/>
                <w:szCs w:val="20"/>
                <w:rtl/>
              </w:rPr>
              <w:t>משתתף בעשייה מקצועית משולבת ושיתופית לקידום תוצאות איכותיות בתחום הבריאות וההדרכה</w:t>
            </w:r>
            <w:r w:rsidRPr="00B139B7">
              <w:rPr>
                <w:color w:val="000000"/>
                <w:sz w:val="20"/>
                <w:szCs w:val="20"/>
                <w:rtl/>
                <w:lang w:bidi="he"/>
              </w:rPr>
              <w:t>.</w:t>
            </w:r>
          </w:p>
          <w:p w:rsidR="009170E5" w:rsidRPr="00B139B7" w:rsidRDefault="009170E5" w:rsidP="00BE0CEC">
            <w:pPr>
              <w:pBdr>
                <w:top w:val="nil"/>
                <w:left w:val="nil"/>
                <w:bottom w:val="nil"/>
                <w:right w:val="nil"/>
                <w:between w:val="nil"/>
              </w:pBdr>
              <w:tabs>
                <w:tab w:val="left" w:pos="882"/>
              </w:tabs>
              <w:bidi/>
              <w:ind w:left="361" w:hanging="330"/>
              <w:rPr>
                <w:color w:val="000000"/>
                <w:sz w:val="20"/>
                <w:szCs w:val="20"/>
              </w:rPr>
            </w:pPr>
          </w:p>
          <w:p w:rsidR="009170E5" w:rsidRPr="00B139B7" w:rsidRDefault="00ED7C91" w:rsidP="00BE0CEC">
            <w:pPr>
              <w:numPr>
                <w:ilvl w:val="0"/>
                <w:numId w:val="2"/>
              </w:numPr>
              <w:pBdr>
                <w:top w:val="nil"/>
                <w:left w:val="nil"/>
                <w:bottom w:val="nil"/>
                <w:right w:val="nil"/>
                <w:between w:val="nil"/>
              </w:pBdr>
              <w:tabs>
                <w:tab w:val="left" w:pos="882"/>
              </w:tabs>
              <w:bidi/>
              <w:ind w:left="361" w:hanging="330"/>
              <w:rPr>
                <w:color w:val="000000"/>
                <w:sz w:val="20"/>
                <w:szCs w:val="20"/>
              </w:rPr>
            </w:pPr>
            <w:r w:rsidRPr="00B139B7">
              <w:rPr>
                <w:color w:val="000000"/>
                <w:sz w:val="20"/>
                <w:szCs w:val="20"/>
                <w:rtl/>
              </w:rPr>
              <w:t>מביע ענווה אינטלקטואלית במצבים מקצועיים ואישיים</w:t>
            </w:r>
            <w:r w:rsidRPr="00B139B7">
              <w:rPr>
                <w:color w:val="000000"/>
                <w:sz w:val="20"/>
                <w:szCs w:val="20"/>
                <w:rtl/>
                <w:lang w:bidi="he"/>
              </w:rPr>
              <w:t>.</w:t>
            </w:r>
          </w:p>
          <w:p w:rsidR="009170E5" w:rsidRPr="00B139B7" w:rsidRDefault="009170E5" w:rsidP="00BE0CEC">
            <w:pPr>
              <w:pBdr>
                <w:top w:val="nil"/>
                <w:left w:val="nil"/>
                <w:bottom w:val="nil"/>
                <w:right w:val="nil"/>
                <w:between w:val="nil"/>
              </w:pBdr>
              <w:tabs>
                <w:tab w:val="left" w:pos="882"/>
              </w:tabs>
              <w:bidi/>
              <w:ind w:left="361" w:hanging="330"/>
              <w:rPr>
                <w:color w:val="000000"/>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sz w:val="20"/>
                <w:szCs w:val="20"/>
                <w:rtl/>
              </w:rPr>
              <w:t>מפגין רמות גבוהות של ידע ומיומנויות בכל היבטי המקצוע</w:t>
            </w:r>
            <w:r w:rsidRPr="00B139B7">
              <w:rPr>
                <w:sz w:val="20"/>
                <w:szCs w:val="20"/>
                <w:rtl/>
                <w:lang w:bidi="he"/>
              </w:rPr>
              <w:t>.</w:t>
            </w:r>
          </w:p>
          <w:p w:rsidR="009170E5" w:rsidRPr="00B139B7" w:rsidRDefault="009170E5" w:rsidP="00BE0CEC">
            <w:pPr>
              <w:tabs>
                <w:tab w:val="left" w:pos="882"/>
              </w:tabs>
              <w:bidi/>
              <w:ind w:left="361" w:hanging="330"/>
              <w:rPr>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sz w:val="20"/>
                <w:szCs w:val="20"/>
                <w:rtl/>
              </w:rPr>
              <w:t>משתמש בעקביות בראיות לתמיכה בהחלטות מקצועיות</w:t>
            </w:r>
            <w:r w:rsidRPr="00B139B7">
              <w:rPr>
                <w:sz w:val="20"/>
                <w:szCs w:val="20"/>
                <w:rtl/>
                <w:lang w:bidi="he"/>
              </w:rPr>
              <w:t>.</w:t>
            </w:r>
          </w:p>
          <w:p w:rsidR="009170E5" w:rsidRPr="00B139B7" w:rsidRDefault="009170E5" w:rsidP="00BE0CEC">
            <w:pPr>
              <w:tabs>
                <w:tab w:val="left" w:pos="882"/>
              </w:tabs>
              <w:bidi/>
              <w:ind w:left="361" w:hanging="330"/>
              <w:rPr>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color w:val="000000"/>
                <w:sz w:val="20"/>
                <w:szCs w:val="20"/>
                <w:rtl/>
              </w:rPr>
              <w:t>מפגין סובלנות לאי</w:t>
            </w:r>
            <w:r w:rsidRPr="00B139B7">
              <w:rPr>
                <w:color w:val="000000"/>
                <w:sz w:val="20"/>
                <w:szCs w:val="20"/>
                <w:rtl/>
                <w:lang w:bidi="he"/>
              </w:rPr>
              <w:t>-</w:t>
            </w:r>
            <w:r w:rsidRPr="00B139B7">
              <w:rPr>
                <w:color w:val="000000"/>
                <w:sz w:val="20"/>
                <w:szCs w:val="20"/>
                <w:rtl/>
              </w:rPr>
              <w:t>בהירות</w:t>
            </w:r>
            <w:r w:rsidRPr="00B139B7">
              <w:rPr>
                <w:color w:val="000000"/>
                <w:sz w:val="20"/>
                <w:szCs w:val="20"/>
                <w:rtl/>
                <w:lang w:bidi="he"/>
              </w:rPr>
              <w:t>.</w:t>
            </w:r>
          </w:p>
          <w:p w:rsidR="009170E5" w:rsidRPr="00B139B7" w:rsidRDefault="009170E5" w:rsidP="00BE0CEC">
            <w:pPr>
              <w:tabs>
                <w:tab w:val="left" w:pos="882"/>
              </w:tabs>
              <w:bidi/>
              <w:ind w:left="361" w:hanging="330"/>
              <w:rPr>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sz w:val="20"/>
                <w:szCs w:val="20"/>
                <w:rtl/>
              </w:rPr>
              <w:t>שואף למצוא ראיות חדשות להרחבת הידע</w:t>
            </w:r>
            <w:r w:rsidRPr="00B139B7">
              <w:rPr>
                <w:sz w:val="20"/>
                <w:szCs w:val="20"/>
                <w:rtl/>
                <w:lang w:bidi="he"/>
              </w:rPr>
              <w:t>.</w:t>
            </w:r>
          </w:p>
          <w:p w:rsidR="009170E5" w:rsidRPr="00B139B7" w:rsidRDefault="009170E5" w:rsidP="00BE0CEC">
            <w:pPr>
              <w:pStyle w:val="Title"/>
              <w:bidi/>
              <w:ind w:left="360" w:hanging="329"/>
              <w:jc w:val="left"/>
              <w:rPr>
                <w:b w:val="0"/>
                <w:sz w:val="20"/>
                <w:szCs w:val="20"/>
              </w:rPr>
            </w:pPr>
          </w:p>
          <w:p w:rsidR="009170E5" w:rsidRPr="00B139B7" w:rsidRDefault="00ED7C91" w:rsidP="00BE0CEC">
            <w:pPr>
              <w:numPr>
                <w:ilvl w:val="0"/>
                <w:numId w:val="2"/>
              </w:numPr>
              <w:tabs>
                <w:tab w:val="left" w:pos="882"/>
              </w:tabs>
              <w:bidi/>
              <w:ind w:left="361" w:hanging="330"/>
              <w:rPr>
                <w:sz w:val="20"/>
                <w:szCs w:val="20"/>
              </w:rPr>
            </w:pPr>
            <w:r w:rsidRPr="00B139B7">
              <w:rPr>
                <w:sz w:val="20"/>
                <w:szCs w:val="20"/>
                <w:rtl/>
              </w:rPr>
              <w:t>מעורב ברכישת ידע חדש לאורך כל חייו המקצועיים</w:t>
            </w:r>
            <w:r w:rsidRPr="00B139B7">
              <w:rPr>
                <w:sz w:val="20"/>
                <w:szCs w:val="20"/>
                <w:rtl/>
                <w:lang w:bidi="he"/>
              </w:rPr>
              <w:t>.</w:t>
            </w:r>
          </w:p>
          <w:p w:rsidR="009170E5" w:rsidRPr="00B139B7" w:rsidRDefault="009170E5" w:rsidP="00BE0CEC">
            <w:pPr>
              <w:tabs>
                <w:tab w:val="left" w:pos="882"/>
              </w:tabs>
              <w:bidi/>
              <w:ind w:left="31"/>
              <w:rPr>
                <w:sz w:val="20"/>
                <w:szCs w:val="20"/>
              </w:rPr>
            </w:pPr>
          </w:p>
          <w:p w:rsidR="009170E5" w:rsidRPr="00B139B7" w:rsidRDefault="00ED7C91" w:rsidP="006D519F">
            <w:pPr>
              <w:numPr>
                <w:ilvl w:val="0"/>
                <w:numId w:val="2"/>
              </w:numPr>
              <w:tabs>
                <w:tab w:val="left" w:pos="882"/>
              </w:tabs>
              <w:bidi/>
              <w:ind w:left="361" w:hanging="330"/>
              <w:rPr>
                <w:sz w:val="20"/>
                <w:szCs w:val="20"/>
              </w:rPr>
            </w:pPr>
            <w:r w:rsidRPr="00B139B7">
              <w:rPr>
                <w:sz w:val="20"/>
                <w:szCs w:val="20"/>
                <w:rtl/>
              </w:rPr>
              <w:t>חולק את הידע שלו עם אחרים</w:t>
            </w:r>
            <w:r w:rsidRPr="00B139B7">
              <w:rPr>
                <w:sz w:val="20"/>
                <w:szCs w:val="20"/>
                <w:rtl/>
                <w:lang w:bidi="he"/>
              </w:rPr>
              <w:t>.</w:t>
            </w:r>
          </w:p>
          <w:p w:rsidR="009170E5" w:rsidRPr="00B139B7" w:rsidRDefault="009170E5" w:rsidP="00BE0CEC">
            <w:pPr>
              <w:tabs>
                <w:tab w:val="left" w:pos="882"/>
              </w:tabs>
              <w:bidi/>
              <w:ind w:left="31"/>
              <w:rPr>
                <w:sz w:val="20"/>
                <w:szCs w:val="20"/>
              </w:rPr>
            </w:pPr>
          </w:p>
          <w:p w:rsidR="009170E5" w:rsidRPr="00B139B7" w:rsidRDefault="00ED7C91" w:rsidP="00BE0CEC">
            <w:pPr>
              <w:numPr>
                <w:ilvl w:val="0"/>
                <w:numId w:val="9"/>
              </w:numPr>
              <w:bidi/>
              <w:ind w:left="361" w:hanging="361"/>
              <w:rPr>
                <w:sz w:val="20"/>
                <w:szCs w:val="20"/>
              </w:rPr>
            </w:pPr>
            <w:r w:rsidRPr="00B139B7">
              <w:rPr>
                <w:sz w:val="20"/>
                <w:szCs w:val="20"/>
                <w:rtl/>
              </w:rPr>
              <w:t>תורם לפיתוח ולעיצוב של מצוינות בכל התפקידים במקצוע</w:t>
            </w:r>
            <w:r w:rsidRPr="00B139B7">
              <w:rPr>
                <w:sz w:val="20"/>
                <w:szCs w:val="20"/>
                <w:rtl/>
                <w:lang w:bidi="he"/>
              </w:rPr>
              <w:t>.</w:t>
            </w: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p w:rsidR="00315511" w:rsidRPr="00B139B7" w:rsidRDefault="00CB4F3F" w:rsidP="00A34E42">
            <w:pPr>
              <w:bidi/>
              <w:rPr>
                <w:sz w:val="20"/>
                <w:szCs w:val="20"/>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pBdr>
                <w:top w:val="nil"/>
                <w:left w:val="nil"/>
                <w:bottom w:val="nil"/>
                <w:right w:val="nil"/>
                <w:between w:val="nil"/>
              </w:pBdr>
              <w:bidi/>
              <w:rPr>
                <w:color w:val="000000"/>
                <w:sz w:val="20"/>
                <w:szCs w:val="20"/>
              </w:rPr>
            </w:pPr>
          </w:p>
        </w:tc>
      </w:tr>
      <w:tr w:rsidR="009170E5" w:rsidRPr="00B139B7" w:rsidTr="0009007C">
        <w:tc>
          <w:tcPr>
            <w:tcW w:w="1831" w:type="dxa"/>
          </w:tcPr>
          <w:p w:rsidR="009170E5" w:rsidRPr="00B139B7" w:rsidRDefault="00ED7C91" w:rsidP="00BE0CEC">
            <w:pPr>
              <w:pStyle w:val="Title"/>
              <w:bidi/>
              <w:jc w:val="left"/>
              <w:rPr>
                <w:sz w:val="20"/>
                <w:szCs w:val="20"/>
              </w:rPr>
            </w:pPr>
            <w:r w:rsidRPr="00B139B7">
              <w:rPr>
                <w:bCs/>
                <w:sz w:val="20"/>
                <w:szCs w:val="20"/>
                <w:rtl/>
              </w:rPr>
              <w:t>שלמות</w:t>
            </w:r>
          </w:p>
        </w:tc>
        <w:tc>
          <w:tcPr>
            <w:tcW w:w="3088" w:type="dxa"/>
          </w:tcPr>
          <w:p w:rsidR="009170E5" w:rsidRPr="00B139B7" w:rsidRDefault="00ED7C91" w:rsidP="00DD4015">
            <w:pPr>
              <w:bidi/>
              <w:spacing w:line="276" w:lineRule="auto"/>
              <w:rPr>
                <w:sz w:val="20"/>
                <w:szCs w:val="20"/>
              </w:rPr>
            </w:pPr>
            <w:r w:rsidRPr="00B139B7">
              <w:rPr>
                <w:sz w:val="20"/>
                <w:szCs w:val="20"/>
                <w:rtl/>
              </w:rPr>
              <w:t>שלמות היא דבקות איתנה בעקרונות או בתקנים מקצועיים ברמה מוסרית גבוהה</w:t>
            </w:r>
            <w:r w:rsidRPr="00B139B7">
              <w:rPr>
                <w:sz w:val="20"/>
                <w:szCs w:val="20"/>
                <w:rtl/>
                <w:lang w:bidi="he"/>
              </w:rPr>
              <w:t xml:space="preserve">; </w:t>
            </w:r>
            <w:r w:rsidRPr="00B139B7">
              <w:rPr>
                <w:sz w:val="20"/>
                <w:szCs w:val="20"/>
                <w:rtl/>
              </w:rPr>
              <w:t>יושר לב</w:t>
            </w:r>
            <w:r w:rsidRPr="00B139B7">
              <w:rPr>
                <w:sz w:val="20"/>
                <w:szCs w:val="20"/>
                <w:rtl/>
                <w:lang w:bidi="he"/>
              </w:rPr>
              <w:t xml:space="preserve">, </w:t>
            </w:r>
            <w:r w:rsidRPr="00B139B7">
              <w:rPr>
                <w:sz w:val="20"/>
                <w:szCs w:val="20"/>
                <w:rtl/>
              </w:rPr>
              <w:t>הוגנות</w:t>
            </w:r>
            <w:r w:rsidRPr="00B139B7">
              <w:rPr>
                <w:sz w:val="20"/>
                <w:szCs w:val="20"/>
                <w:rtl/>
                <w:lang w:bidi="he"/>
              </w:rPr>
              <w:t xml:space="preserve">, </w:t>
            </w:r>
            <w:r w:rsidRPr="00B139B7">
              <w:rPr>
                <w:sz w:val="20"/>
                <w:szCs w:val="20"/>
                <w:rtl/>
              </w:rPr>
              <w:t xml:space="preserve">האדם פועל </w:t>
            </w:r>
            <w:r w:rsidRPr="00B139B7">
              <w:rPr>
                <w:sz w:val="20"/>
                <w:szCs w:val="20"/>
                <w:rtl/>
              </w:rPr>
              <w:lastRenderedPageBreak/>
              <w:t>בהתאם למה שהוא אמר שיעשה</w:t>
            </w:r>
            <w:r w:rsidRPr="00B139B7">
              <w:rPr>
                <w:sz w:val="20"/>
                <w:szCs w:val="20"/>
                <w:rtl/>
                <w:lang w:bidi="he"/>
              </w:rPr>
              <w:t xml:space="preserve">, </w:t>
            </w:r>
            <w:r w:rsidRPr="00B139B7">
              <w:rPr>
                <w:sz w:val="20"/>
                <w:szCs w:val="20"/>
                <w:rtl/>
              </w:rPr>
              <w:t>ואומר בגילוי לב את הסיבה למעשיו</w:t>
            </w:r>
            <w:r w:rsidRPr="00B139B7">
              <w:rPr>
                <w:sz w:val="20"/>
                <w:szCs w:val="20"/>
                <w:rtl/>
                <w:lang w:bidi="he"/>
              </w:rPr>
              <w:t>.</w:t>
            </w:r>
          </w:p>
        </w:tc>
        <w:tc>
          <w:tcPr>
            <w:tcW w:w="4850" w:type="dxa"/>
          </w:tcPr>
          <w:p w:rsidR="009170E5" w:rsidRPr="00B139B7" w:rsidRDefault="00ED7C91" w:rsidP="00BE0CEC">
            <w:pPr>
              <w:numPr>
                <w:ilvl w:val="0"/>
                <w:numId w:val="7"/>
              </w:numPr>
              <w:bidi/>
              <w:ind w:left="361" w:hanging="361"/>
              <w:rPr>
                <w:sz w:val="20"/>
                <w:szCs w:val="20"/>
              </w:rPr>
            </w:pPr>
            <w:r w:rsidRPr="00B139B7">
              <w:rPr>
                <w:sz w:val="20"/>
                <w:szCs w:val="20"/>
                <w:rtl/>
              </w:rPr>
              <w:lastRenderedPageBreak/>
              <w:t>מציית לכללים</w:t>
            </w:r>
            <w:r w:rsidRPr="00B139B7">
              <w:rPr>
                <w:sz w:val="20"/>
                <w:szCs w:val="20"/>
                <w:rtl/>
                <w:lang w:bidi="he"/>
              </w:rPr>
              <w:t xml:space="preserve">, </w:t>
            </w:r>
            <w:r w:rsidRPr="00B139B7">
              <w:rPr>
                <w:sz w:val="20"/>
                <w:szCs w:val="20"/>
                <w:rtl/>
              </w:rPr>
              <w:t>לתקנות ולחוקים החלים על המקצוע</w:t>
            </w:r>
            <w:r w:rsidRPr="00B139B7">
              <w:rPr>
                <w:sz w:val="20"/>
                <w:szCs w:val="20"/>
                <w:rtl/>
                <w:lang w:bidi="he"/>
              </w:rPr>
              <w:t xml:space="preserve">. </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 xml:space="preserve">נצמד לתקנים המקצועיים ברמה הגבוהה ביותר </w:t>
            </w:r>
            <w:r w:rsidRPr="00B139B7">
              <w:rPr>
                <w:sz w:val="20"/>
                <w:szCs w:val="20"/>
                <w:rtl/>
                <w:lang w:bidi="he"/>
              </w:rPr>
              <w:t>(</w:t>
            </w:r>
            <w:r w:rsidRPr="00B139B7">
              <w:rPr>
                <w:sz w:val="20"/>
                <w:szCs w:val="20"/>
                <w:rtl/>
              </w:rPr>
              <w:t>עשייה מקצועית</w:t>
            </w:r>
            <w:r w:rsidRPr="00B139B7">
              <w:rPr>
                <w:sz w:val="20"/>
                <w:szCs w:val="20"/>
                <w:rtl/>
                <w:lang w:bidi="he"/>
              </w:rPr>
              <w:t xml:space="preserve">, </w:t>
            </w:r>
            <w:r w:rsidRPr="00B139B7">
              <w:rPr>
                <w:sz w:val="20"/>
                <w:szCs w:val="20"/>
                <w:rtl/>
              </w:rPr>
              <w:t>אתיקה</w:t>
            </w:r>
            <w:r w:rsidRPr="00B139B7">
              <w:rPr>
                <w:sz w:val="20"/>
                <w:szCs w:val="20"/>
                <w:rtl/>
                <w:lang w:bidi="he"/>
              </w:rPr>
              <w:t xml:space="preserve">, </w:t>
            </w:r>
            <w:r w:rsidRPr="00B139B7">
              <w:rPr>
                <w:sz w:val="20"/>
                <w:szCs w:val="20"/>
                <w:rtl/>
              </w:rPr>
              <w:t>שיפוי</w:t>
            </w:r>
            <w:r w:rsidRPr="00B139B7">
              <w:rPr>
                <w:sz w:val="20"/>
                <w:szCs w:val="20"/>
                <w:rtl/>
                <w:lang w:bidi="he"/>
              </w:rPr>
              <w:t xml:space="preserve">, </w:t>
            </w:r>
            <w:r w:rsidRPr="00B139B7">
              <w:rPr>
                <w:sz w:val="20"/>
                <w:szCs w:val="20"/>
                <w:rtl/>
              </w:rPr>
              <w:t>ועדת הלסינקי המוסדית</w:t>
            </w:r>
            <w:r w:rsidRPr="00B139B7">
              <w:rPr>
                <w:sz w:val="20"/>
                <w:szCs w:val="20"/>
                <w:rtl/>
                <w:lang w:bidi="he"/>
              </w:rPr>
              <w:t xml:space="preserve">, </w:t>
            </w:r>
            <w:r w:rsidRPr="00B139B7">
              <w:rPr>
                <w:sz w:val="20"/>
                <w:szCs w:val="20"/>
                <w:rtl/>
              </w:rPr>
              <w:t xml:space="preserve">קוד </w:t>
            </w:r>
            <w:r w:rsidRPr="00B139B7">
              <w:rPr>
                <w:sz w:val="20"/>
                <w:szCs w:val="20"/>
                <w:rtl/>
              </w:rPr>
              <w:lastRenderedPageBreak/>
              <w:t>התנהגות</w:t>
            </w:r>
            <w:r w:rsidRPr="00B139B7">
              <w:rPr>
                <w:sz w:val="20"/>
                <w:szCs w:val="20"/>
                <w:rtl/>
                <w:lang w:bidi="he"/>
              </w:rPr>
              <w:t xml:space="preserve">, </w:t>
            </w:r>
            <w:r w:rsidRPr="00B139B7">
              <w:rPr>
                <w:sz w:val="20"/>
                <w:szCs w:val="20"/>
                <w:rtl/>
              </w:rPr>
              <w:t>וכדומה</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מבטא בבירור ומפנים אידאלים מוצהרים וערכים מקצועיים</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 xml:space="preserve">מפעיל שיקול דעת בשימוש בכוח </w:t>
            </w:r>
            <w:r w:rsidRPr="00B139B7">
              <w:rPr>
                <w:sz w:val="20"/>
                <w:szCs w:val="20"/>
                <w:rtl/>
                <w:lang w:bidi="he"/>
              </w:rPr>
              <w:t>(</w:t>
            </w:r>
            <w:r w:rsidRPr="00B139B7">
              <w:rPr>
                <w:sz w:val="20"/>
                <w:szCs w:val="20"/>
                <w:rtl/>
              </w:rPr>
              <w:t>לרבות הימנעות משימוש בזכויות יתר שאינו ראוי להן</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מיישב דילמות בנוגע לקבוצה של ערכי ליבה עקביים</w:t>
            </w:r>
            <w:r w:rsidRPr="00B139B7">
              <w:rPr>
                <w:sz w:val="20"/>
                <w:szCs w:val="20"/>
                <w:rtl/>
                <w:lang w:bidi="he"/>
              </w:rPr>
              <w:t xml:space="preserve">. </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הפיזיותרפיסט אמין</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3C2851">
            <w:pPr>
              <w:numPr>
                <w:ilvl w:val="0"/>
                <w:numId w:val="7"/>
              </w:numPr>
              <w:bidi/>
              <w:ind w:left="361" w:hanging="361"/>
              <w:rPr>
                <w:sz w:val="20"/>
                <w:szCs w:val="20"/>
              </w:rPr>
            </w:pPr>
            <w:r w:rsidRPr="00B139B7">
              <w:rPr>
                <w:sz w:val="20"/>
                <w:szCs w:val="20"/>
                <w:rtl/>
              </w:rPr>
              <w:t xml:space="preserve">נוטל על עצמו אחריות להיות חלק בלתי נפרד </w:t>
            </w:r>
            <w:r w:rsidR="003C2851">
              <w:rPr>
                <w:rFonts w:hint="cs"/>
                <w:sz w:val="20"/>
                <w:szCs w:val="20"/>
                <w:rtl/>
              </w:rPr>
              <w:t>מה</w:t>
            </w:r>
            <w:r w:rsidRPr="00B139B7">
              <w:rPr>
                <w:sz w:val="20"/>
                <w:szCs w:val="20"/>
                <w:rtl/>
              </w:rPr>
              <w:t xml:space="preserve">טיפול </w:t>
            </w:r>
            <w:r w:rsidR="003C2851">
              <w:rPr>
                <w:rFonts w:hint="cs"/>
                <w:sz w:val="20"/>
                <w:szCs w:val="20"/>
                <w:rtl/>
              </w:rPr>
              <w:t>ה</w:t>
            </w:r>
            <w:r w:rsidRPr="00B139B7">
              <w:rPr>
                <w:sz w:val="20"/>
                <w:szCs w:val="20"/>
                <w:rtl/>
              </w:rPr>
              <w:t>מתמשך במטופלים</w:t>
            </w:r>
            <w:r w:rsidRPr="00B139B7">
              <w:rPr>
                <w:sz w:val="20"/>
                <w:szCs w:val="20"/>
                <w:rtl/>
                <w:lang w:bidi="he"/>
              </w:rPr>
              <w:t>/</w:t>
            </w:r>
            <w:r w:rsidRPr="00B139B7">
              <w:rPr>
                <w:sz w:val="20"/>
                <w:szCs w:val="20"/>
                <w:rtl/>
              </w:rPr>
              <w:t>בלקוחות</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6D519F">
            <w:pPr>
              <w:numPr>
                <w:ilvl w:val="0"/>
                <w:numId w:val="7"/>
              </w:numPr>
              <w:bidi/>
              <w:ind w:left="361" w:hanging="361"/>
              <w:rPr>
                <w:sz w:val="20"/>
                <w:szCs w:val="20"/>
              </w:rPr>
            </w:pPr>
            <w:r w:rsidRPr="00B139B7">
              <w:rPr>
                <w:sz w:val="20"/>
                <w:szCs w:val="20"/>
                <w:rtl/>
              </w:rPr>
              <w:t>מכיר במגבלות</w:t>
            </w:r>
            <w:r w:rsidR="006D519F" w:rsidRPr="00B139B7">
              <w:rPr>
                <w:rFonts w:hint="cs"/>
                <w:sz w:val="20"/>
                <w:szCs w:val="20"/>
                <w:rtl/>
              </w:rPr>
              <w:t>יו</w:t>
            </w:r>
            <w:r w:rsidRPr="00B139B7">
              <w:rPr>
                <w:sz w:val="20"/>
                <w:szCs w:val="20"/>
                <w:rtl/>
              </w:rPr>
              <w:t xml:space="preserve"> ופועל בהתאם</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מתעמת עם הטרדות והטיה בקרב אנשי המקצוע ואחרים</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מזהה את גבולות מומחיותו ומפנה בהתאם</w:t>
            </w:r>
            <w:r w:rsidRPr="00B139B7">
              <w:rPr>
                <w:sz w:val="20"/>
                <w:szCs w:val="20"/>
                <w:rtl/>
                <w:lang w:bidi="he"/>
              </w:rPr>
              <w:t>.</w:t>
            </w:r>
          </w:p>
          <w:p w:rsidR="009170E5" w:rsidRPr="00B139B7" w:rsidRDefault="009170E5" w:rsidP="00BE0CEC">
            <w:pPr>
              <w:bidi/>
              <w:ind w:left="361" w:hanging="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בוחר מצבי תעסוקה העולים בקנה אחד עם ערכי העשייה המקצועית ונוהלי המוסר המקצועיים</w:t>
            </w:r>
            <w:r w:rsidRPr="00B139B7">
              <w:rPr>
                <w:sz w:val="20"/>
                <w:szCs w:val="20"/>
                <w:rtl/>
                <w:lang w:bidi="he"/>
              </w:rPr>
              <w:t>.</w:t>
            </w:r>
          </w:p>
          <w:p w:rsidR="009170E5" w:rsidRPr="00B139B7" w:rsidRDefault="009170E5" w:rsidP="00BE0CEC">
            <w:pPr>
              <w:bidi/>
              <w:ind w:left="361"/>
              <w:rPr>
                <w:sz w:val="20"/>
                <w:szCs w:val="20"/>
              </w:rPr>
            </w:pPr>
          </w:p>
          <w:p w:rsidR="009170E5" w:rsidRPr="00B139B7" w:rsidRDefault="00ED7C91" w:rsidP="00BE0CEC">
            <w:pPr>
              <w:numPr>
                <w:ilvl w:val="0"/>
                <w:numId w:val="7"/>
              </w:numPr>
              <w:bidi/>
              <w:ind w:left="361" w:hanging="361"/>
              <w:rPr>
                <w:sz w:val="20"/>
                <w:szCs w:val="20"/>
              </w:rPr>
            </w:pPr>
            <w:r w:rsidRPr="00B139B7">
              <w:rPr>
                <w:sz w:val="20"/>
                <w:szCs w:val="20"/>
                <w:rtl/>
              </w:rPr>
              <w:t>פועל על סמך ערכים מקצועיים גם כאשר תוצאות ההתנהגות עשויות להציב אותו בסיכון</w:t>
            </w:r>
            <w:r w:rsidRPr="00B139B7">
              <w:rPr>
                <w:sz w:val="20"/>
                <w:szCs w:val="20"/>
                <w:rtl/>
                <w:lang w:bidi="he"/>
              </w:rPr>
              <w:t>.</w:t>
            </w: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lastRenderedPageBreak/>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tl/>
              </w:rPr>
            </w:pPr>
          </w:p>
          <w:p w:rsidR="0033615C" w:rsidRPr="00B139B7" w:rsidRDefault="0033615C" w:rsidP="0033615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tc>
      </w:tr>
      <w:tr w:rsidR="009170E5" w:rsidRPr="00B139B7" w:rsidTr="00D53D72">
        <w:tc>
          <w:tcPr>
            <w:tcW w:w="1831" w:type="dxa"/>
          </w:tcPr>
          <w:p w:rsidR="009170E5" w:rsidRPr="00B139B7" w:rsidRDefault="00ED7C91" w:rsidP="00BE0CEC">
            <w:pPr>
              <w:pStyle w:val="Title"/>
              <w:bidi/>
              <w:jc w:val="left"/>
              <w:rPr>
                <w:b w:val="0"/>
                <w:sz w:val="20"/>
                <w:szCs w:val="20"/>
              </w:rPr>
            </w:pPr>
            <w:r w:rsidRPr="00B139B7">
              <w:rPr>
                <w:bCs/>
                <w:sz w:val="20"/>
                <w:szCs w:val="20"/>
                <w:rtl/>
              </w:rPr>
              <w:lastRenderedPageBreak/>
              <w:t>חובה מקצועית</w:t>
            </w:r>
          </w:p>
        </w:tc>
        <w:tc>
          <w:tcPr>
            <w:tcW w:w="3088" w:type="dxa"/>
          </w:tcPr>
          <w:p w:rsidR="009170E5" w:rsidRPr="00B139B7" w:rsidRDefault="00ED7C91" w:rsidP="00F93651">
            <w:pPr>
              <w:bidi/>
              <w:spacing w:line="276" w:lineRule="auto"/>
              <w:rPr>
                <w:sz w:val="20"/>
                <w:szCs w:val="20"/>
              </w:rPr>
            </w:pPr>
            <w:r w:rsidRPr="00B139B7">
              <w:rPr>
                <w:color w:val="000000"/>
                <w:sz w:val="20"/>
                <w:szCs w:val="20"/>
                <w:rtl/>
              </w:rPr>
              <w:t xml:space="preserve">חובה מקצועית היא </w:t>
            </w:r>
            <w:r w:rsidRPr="00B139B7">
              <w:rPr>
                <w:sz w:val="20"/>
                <w:szCs w:val="20"/>
                <w:rtl/>
              </w:rPr>
              <w:t xml:space="preserve">התחייבות </w:t>
            </w:r>
            <w:r w:rsidR="00A34E42">
              <w:rPr>
                <w:rFonts w:hint="cs"/>
                <w:sz w:val="20"/>
                <w:szCs w:val="20"/>
                <w:rtl/>
              </w:rPr>
              <w:t xml:space="preserve">הפיזיותרפיסט </w:t>
            </w:r>
            <w:r w:rsidRPr="00B139B7">
              <w:rPr>
                <w:sz w:val="20"/>
                <w:szCs w:val="20"/>
                <w:rtl/>
              </w:rPr>
              <w:t>לעמוד במחויבויותיו ולהעניק שירותי פיזיותרפיה יעילים למטופלים</w:t>
            </w:r>
            <w:r w:rsidRPr="00B139B7">
              <w:rPr>
                <w:sz w:val="20"/>
                <w:szCs w:val="20"/>
                <w:rtl/>
                <w:lang w:bidi="he"/>
              </w:rPr>
              <w:t>/</w:t>
            </w:r>
            <w:r w:rsidRPr="00B139B7">
              <w:rPr>
                <w:sz w:val="20"/>
                <w:szCs w:val="20"/>
                <w:rtl/>
              </w:rPr>
              <w:t>לקוחות יחידים</w:t>
            </w:r>
            <w:r w:rsidRPr="00B139B7">
              <w:rPr>
                <w:sz w:val="20"/>
                <w:szCs w:val="20"/>
                <w:rtl/>
                <w:lang w:bidi="he"/>
              </w:rPr>
              <w:t xml:space="preserve">, </w:t>
            </w:r>
            <w:r w:rsidRPr="00B139B7">
              <w:rPr>
                <w:sz w:val="20"/>
                <w:szCs w:val="20"/>
                <w:rtl/>
              </w:rPr>
              <w:t xml:space="preserve">לשרת את המקצוע ולהשפיע </w:t>
            </w:r>
            <w:r w:rsidR="00F93651">
              <w:rPr>
                <w:rFonts w:hint="cs"/>
                <w:sz w:val="20"/>
                <w:szCs w:val="20"/>
                <w:rtl/>
              </w:rPr>
              <w:t xml:space="preserve">לטובה </w:t>
            </w:r>
            <w:r w:rsidRPr="00B139B7">
              <w:rPr>
                <w:sz w:val="20"/>
                <w:szCs w:val="20"/>
                <w:rtl/>
              </w:rPr>
              <w:t>על בריאות החברה</w:t>
            </w:r>
            <w:r w:rsidRPr="00B139B7">
              <w:rPr>
                <w:sz w:val="20"/>
                <w:szCs w:val="20"/>
                <w:rtl/>
                <w:lang w:bidi="he"/>
              </w:rPr>
              <w:t>.</w:t>
            </w:r>
          </w:p>
        </w:tc>
        <w:tc>
          <w:tcPr>
            <w:tcW w:w="4850" w:type="dxa"/>
          </w:tcPr>
          <w:p w:rsidR="009170E5" w:rsidRPr="00B139B7" w:rsidRDefault="00ED7C91" w:rsidP="00BE0CEC">
            <w:pPr>
              <w:numPr>
                <w:ilvl w:val="0"/>
                <w:numId w:val="11"/>
              </w:numPr>
              <w:bidi/>
              <w:ind w:left="361" w:hanging="330"/>
              <w:rPr>
                <w:color w:val="000000"/>
                <w:sz w:val="20"/>
                <w:szCs w:val="20"/>
              </w:rPr>
            </w:pPr>
            <w:r w:rsidRPr="00B139B7">
              <w:rPr>
                <w:sz w:val="20"/>
                <w:szCs w:val="20"/>
                <w:rtl/>
              </w:rPr>
              <w:t xml:space="preserve">גומל חסד באמצעות מתן </w:t>
            </w:r>
            <w:r w:rsidRPr="00B139B7">
              <w:rPr>
                <w:sz w:val="20"/>
                <w:szCs w:val="20"/>
                <w:rtl/>
                <w:lang w:bidi="he"/>
              </w:rPr>
              <w:t>"</w:t>
            </w:r>
            <w:r w:rsidRPr="00B139B7">
              <w:rPr>
                <w:sz w:val="20"/>
                <w:szCs w:val="20"/>
                <w:rtl/>
              </w:rPr>
              <w:t>טיפול מיטבי</w:t>
            </w:r>
            <w:r w:rsidRPr="00B139B7">
              <w:rPr>
                <w:sz w:val="20"/>
                <w:szCs w:val="20"/>
                <w:rtl/>
                <w:lang w:bidi="he"/>
              </w:rPr>
              <w:t>".</w:t>
            </w:r>
          </w:p>
          <w:p w:rsidR="009170E5" w:rsidRPr="00B139B7" w:rsidRDefault="009170E5" w:rsidP="00BE0CEC">
            <w:pPr>
              <w:bidi/>
              <w:ind w:left="31"/>
              <w:rPr>
                <w:color w:val="000000"/>
                <w:sz w:val="20"/>
                <w:szCs w:val="20"/>
              </w:rPr>
            </w:pPr>
          </w:p>
          <w:p w:rsidR="009170E5" w:rsidRPr="00B139B7" w:rsidRDefault="00ED7C91" w:rsidP="00BE0CEC">
            <w:pPr>
              <w:numPr>
                <w:ilvl w:val="0"/>
                <w:numId w:val="11"/>
              </w:numPr>
              <w:bidi/>
              <w:ind w:left="361" w:hanging="330"/>
              <w:rPr>
                <w:sz w:val="20"/>
                <w:szCs w:val="20"/>
              </w:rPr>
            </w:pPr>
            <w:r w:rsidRPr="00B139B7">
              <w:rPr>
                <w:sz w:val="20"/>
                <w:szCs w:val="20"/>
                <w:rtl/>
              </w:rPr>
              <w:t>מעודד אצל כל אחד השגת מטרות לתפקוד</w:t>
            </w:r>
            <w:r w:rsidRPr="00B139B7">
              <w:rPr>
                <w:sz w:val="20"/>
                <w:szCs w:val="20"/>
                <w:rtl/>
                <w:lang w:bidi="he"/>
              </w:rPr>
              <w:t xml:space="preserve">, </w:t>
            </w:r>
            <w:r w:rsidRPr="00B139B7">
              <w:rPr>
                <w:sz w:val="20"/>
                <w:szCs w:val="20"/>
                <w:rtl/>
              </w:rPr>
              <w:t>בריאות ורווחה</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11"/>
              </w:numPr>
              <w:bidi/>
              <w:ind w:left="361" w:hanging="330"/>
              <w:rPr>
                <w:sz w:val="20"/>
                <w:szCs w:val="20"/>
              </w:rPr>
            </w:pPr>
            <w:r w:rsidRPr="00B139B7">
              <w:rPr>
                <w:sz w:val="20"/>
                <w:szCs w:val="20"/>
                <w:rtl/>
              </w:rPr>
              <w:t>משמר את הבטיחות</w:t>
            </w:r>
            <w:r w:rsidRPr="00B139B7">
              <w:rPr>
                <w:sz w:val="20"/>
                <w:szCs w:val="20"/>
                <w:rtl/>
                <w:lang w:bidi="he"/>
              </w:rPr>
              <w:t xml:space="preserve">, </w:t>
            </w:r>
            <w:r w:rsidRPr="00B139B7">
              <w:rPr>
                <w:sz w:val="20"/>
                <w:szCs w:val="20"/>
                <w:rtl/>
              </w:rPr>
              <w:t>הביטחון והסודיות של אנשים בכל ההקשרים המקצועיים</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11"/>
              </w:numPr>
              <w:bidi/>
              <w:ind w:left="361" w:hanging="330"/>
              <w:rPr>
                <w:sz w:val="20"/>
                <w:szCs w:val="20"/>
              </w:rPr>
            </w:pPr>
            <w:r w:rsidRPr="00B139B7">
              <w:rPr>
                <w:sz w:val="20"/>
                <w:szCs w:val="20"/>
                <w:rtl/>
              </w:rPr>
              <w:t xml:space="preserve">מעורב בפעילויות מקצועיות מעבר למסגרת מכון </w:t>
            </w:r>
            <w:r w:rsidRPr="00B139B7">
              <w:rPr>
                <w:sz w:val="20"/>
                <w:szCs w:val="20"/>
                <w:rtl/>
              </w:rPr>
              <w:lastRenderedPageBreak/>
              <w:t>הפיזיותרפיה</w:t>
            </w:r>
            <w:r w:rsidRPr="00B139B7">
              <w:rPr>
                <w:sz w:val="20"/>
                <w:szCs w:val="20"/>
                <w:rtl/>
                <w:lang w:bidi="he"/>
              </w:rPr>
              <w:t>.</w:t>
            </w:r>
          </w:p>
          <w:p w:rsidR="009170E5" w:rsidRPr="00B139B7" w:rsidRDefault="009170E5" w:rsidP="00BE0CEC">
            <w:pPr>
              <w:bidi/>
              <w:rPr>
                <w:sz w:val="20"/>
                <w:szCs w:val="20"/>
              </w:rPr>
            </w:pPr>
          </w:p>
          <w:p w:rsidR="009170E5" w:rsidRPr="00B139B7" w:rsidRDefault="00ED7C91" w:rsidP="00BE0CEC">
            <w:pPr>
              <w:numPr>
                <w:ilvl w:val="0"/>
                <w:numId w:val="11"/>
              </w:numPr>
              <w:bidi/>
              <w:ind w:left="361" w:hanging="330"/>
              <w:rPr>
                <w:sz w:val="20"/>
                <w:szCs w:val="20"/>
              </w:rPr>
            </w:pPr>
            <w:r w:rsidRPr="00B139B7">
              <w:rPr>
                <w:sz w:val="20"/>
                <w:szCs w:val="20"/>
                <w:rtl/>
              </w:rPr>
              <w:t>מקדם את מקצוע הפיזיותרפיה</w:t>
            </w:r>
            <w:r w:rsidRPr="00B139B7">
              <w:rPr>
                <w:sz w:val="20"/>
                <w:szCs w:val="20"/>
                <w:rtl/>
                <w:lang w:bidi="he"/>
              </w:rPr>
              <w:t>.</w:t>
            </w:r>
          </w:p>
          <w:p w:rsidR="009170E5" w:rsidRPr="00B139B7" w:rsidRDefault="009170E5" w:rsidP="00BE0CEC">
            <w:pPr>
              <w:bidi/>
              <w:ind w:left="31"/>
              <w:rPr>
                <w:sz w:val="20"/>
                <w:szCs w:val="20"/>
              </w:rPr>
            </w:pPr>
          </w:p>
          <w:p w:rsidR="009170E5" w:rsidRPr="00B139B7" w:rsidRDefault="00ED7C91" w:rsidP="00BE0CEC">
            <w:pPr>
              <w:numPr>
                <w:ilvl w:val="0"/>
                <w:numId w:val="11"/>
              </w:numPr>
              <w:pBdr>
                <w:top w:val="nil"/>
                <w:left w:val="nil"/>
                <w:bottom w:val="nil"/>
                <w:right w:val="nil"/>
                <w:between w:val="nil"/>
              </w:pBdr>
              <w:bidi/>
              <w:ind w:left="361" w:hanging="330"/>
              <w:rPr>
                <w:color w:val="000000"/>
                <w:sz w:val="20"/>
                <w:szCs w:val="20"/>
                <w:u w:val="single"/>
              </w:rPr>
            </w:pPr>
            <w:r w:rsidRPr="00B139B7">
              <w:rPr>
                <w:color w:val="000000"/>
                <w:sz w:val="20"/>
                <w:szCs w:val="20"/>
                <w:rtl/>
              </w:rPr>
              <w:t>מדריך אחרים להבין את הפוטנציאל שלהם</w:t>
            </w:r>
            <w:r w:rsidRPr="00B139B7">
              <w:rPr>
                <w:color w:val="000000"/>
                <w:sz w:val="20"/>
                <w:szCs w:val="20"/>
                <w:rtl/>
                <w:lang w:bidi="he"/>
              </w:rPr>
              <w:t>.</w:t>
            </w:r>
          </w:p>
          <w:p w:rsidR="009170E5" w:rsidRPr="00B139B7" w:rsidRDefault="009170E5" w:rsidP="00BE0CEC">
            <w:pPr>
              <w:pBdr>
                <w:top w:val="nil"/>
                <w:left w:val="nil"/>
                <w:bottom w:val="nil"/>
                <w:right w:val="nil"/>
                <w:between w:val="nil"/>
              </w:pBdr>
              <w:bidi/>
              <w:ind w:left="31"/>
              <w:rPr>
                <w:color w:val="000000"/>
                <w:sz w:val="20"/>
                <w:szCs w:val="20"/>
                <w:u w:val="single"/>
              </w:rPr>
            </w:pPr>
          </w:p>
          <w:p w:rsidR="009170E5" w:rsidRPr="00B139B7" w:rsidRDefault="00ED7C91" w:rsidP="007931EE">
            <w:pPr>
              <w:numPr>
                <w:ilvl w:val="0"/>
                <w:numId w:val="11"/>
              </w:numPr>
              <w:pBdr>
                <w:top w:val="nil"/>
                <w:left w:val="nil"/>
                <w:bottom w:val="nil"/>
                <w:right w:val="nil"/>
                <w:between w:val="nil"/>
              </w:pBdr>
              <w:bidi/>
              <w:ind w:left="361" w:hanging="330"/>
              <w:rPr>
                <w:sz w:val="20"/>
                <w:szCs w:val="20"/>
              </w:rPr>
            </w:pPr>
            <w:r w:rsidRPr="00B139B7">
              <w:rPr>
                <w:color w:val="000000"/>
                <w:sz w:val="20"/>
                <w:szCs w:val="20"/>
                <w:rtl/>
              </w:rPr>
              <w:t>מתגאה במקצוע שלו</w:t>
            </w:r>
            <w:r w:rsidRPr="00B139B7">
              <w:rPr>
                <w:color w:val="000000"/>
                <w:sz w:val="20"/>
                <w:szCs w:val="20"/>
                <w:rtl/>
                <w:lang w:bidi="he"/>
              </w:rPr>
              <w:t>.</w:t>
            </w:r>
          </w:p>
        </w:tc>
        <w:tc>
          <w:tcPr>
            <w:tcW w:w="4089" w:type="dxa"/>
          </w:tcPr>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lastRenderedPageBreak/>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p w:rsidR="00CB4F3F" w:rsidRPr="00B139B7" w:rsidRDefault="00CB4F3F" w:rsidP="00CB4F3F">
            <w:pPr>
              <w:bidi/>
              <w:rPr>
                <w:sz w:val="20"/>
                <w:szCs w:val="20"/>
                <w:rtl/>
              </w:rPr>
            </w:pPr>
            <w:r w:rsidRPr="00B139B7">
              <w:rPr>
                <w:rFonts w:ascii="Segoe UI Symbol" w:hAnsi="Segoe UI Symbol" w:cs="Segoe UI Symbol" w:hint="cs"/>
                <w:sz w:val="20"/>
                <w:szCs w:val="20"/>
                <w:rtl/>
                <w:lang w:bidi="he"/>
              </w:rPr>
              <w:t>☐</w:t>
            </w:r>
            <w:r w:rsidRPr="00B139B7">
              <w:rPr>
                <w:rFonts w:hint="cs"/>
                <w:sz w:val="20"/>
                <w:szCs w:val="20"/>
                <w:rtl/>
                <w:lang w:bidi="he"/>
              </w:rPr>
              <w:t xml:space="preserve"> 1</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2</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3</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4</w:t>
            </w:r>
            <w:r w:rsidRPr="00B139B7">
              <w:rPr>
                <w:sz w:val="20"/>
                <w:szCs w:val="20"/>
                <w:rtl/>
                <w:lang w:bidi="he"/>
              </w:rPr>
              <w:tab/>
            </w:r>
            <w:r w:rsidRPr="00B139B7">
              <w:rPr>
                <w:rFonts w:ascii="Segoe UI Symbol" w:hAnsi="Segoe UI Symbol" w:cs="Segoe UI Symbol" w:hint="cs"/>
                <w:sz w:val="20"/>
                <w:szCs w:val="20"/>
                <w:rtl/>
                <w:lang w:bidi="he"/>
              </w:rPr>
              <w:t>☐</w:t>
            </w:r>
            <w:r w:rsidRPr="00B139B7">
              <w:rPr>
                <w:rFonts w:hint="cs"/>
                <w:sz w:val="20"/>
                <w:szCs w:val="20"/>
                <w:rtl/>
                <w:lang w:bidi="he"/>
              </w:rPr>
              <w:t xml:space="preserve"> 5</w:t>
            </w:r>
          </w:p>
          <w:p w:rsidR="009170E5" w:rsidRPr="00B139B7" w:rsidRDefault="009170E5" w:rsidP="00BE0CEC">
            <w:pPr>
              <w:bidi/>
              <w:rPr>
                <w:sz w:val="20"/>
                <w:szCs w:val="20"/>
              </w:rPr>
            </w:pPr>
          </w:p>
        </w:tc>
      </w:tr>
      <w:tr w:rsidR="00D53D72" w:rsidRPr="00B139B7" w:rsidTr="00DD4015">
        <w:tc>
          <w:tcPr>
            <w:tcW w:w="1831" w:type="dxa"/>
          </w:tcPr>
          <w:p w:rsidR="00D53D72" w:rsidRPr="00B139B7" w:rsidRDefault="00D53D72" w:rsidP="00BE0CEC">
            <w:pPr>
              <w:pStyle w:val="Title"/>
              <w:bidi/>
              <w:jc w:val="left"/>
              <w:rPr>
                <w:sz w:val="20"/>
                <w:szCs w:val="20"/>
              </w:rPr>
            </w:pPr>
            <w:r w:rsidRPr="00B139B7">
              <w:rPr>
                <w:bCs/>
                <w:sz w:val="20"/>
                <w:szCs w:val="20"/>
                <w:rtl/>
              </w:rPr>
              <w:lastRenderedPageBreak/>
              <w:t>אחריות חברתית</w:t>
            </w:r>
          </w:p>
        </w:tc>
        <w:tc>
          <w:tcPr>
            <w:tcW w:w="3088" w:type="dxa"/>
          </w:tcPr>
          <w:p w:rsidR="00D53D72" w:rsidRPr="00B139B7" w:rsidRDefault="00D53D72" w:rsidP="00BE0CEC">
            <w:pPr>
              <w:pStyle w:val="Heading1"/>
              <w:bidi/>
            </w:pPr>
            <w:r w:rsidRPr="00B139B7">
              <w:rPr>
                <w:b w:val="0"/>
                <w:rtl/>
              </w:rPr>
              <w:t>אחריות חברתית היא קידום האמון ההדדי בין המקצוע לציבור הרחב</w:t>
            </w:r>
            <w:r w:rsidRPr="00B139B7">
              <w:rPr>
                <w:b w:val="0"/>
                <w:rtl/>
                <w:lang w:bidi="he"/>
              </w:rPr>
              <w:t xml:space="preserve">, </w:t>
            </w:r>
            <w:r w:rsidRPr="00B139B7">
              <w:rPr>
                <w:b w:val="0"/>
                <w:rtl/>
              </w:rPr>
              <w:t>המחייב תגובה לצרכים חברתיים למען בריאות ורווחה</w:t>
            </w:r>
            <w:r w:rsidRPr="00B139B7">
              <w:rPr>
                <w:b w:val="0"/>
                <w:rtl/>
                <w:lang w:bidi="he"/>
              </w:rPr>
              <w:t>.</w:t>
            </w:r>
          </w:p>
        </w:tc>
        <w:tc>
          <w:tcPr>
            <w:tcW w:w="4850" w:type="dxa"/>
          </w:tcPr>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תומך בצורכי הבריאות והרווחה של החברה</w:t>
            </w:r>
            <w:r w:rsidRPr="00B139B7">
              <w:rPr>
                <w:color w:val="000000"/>
                <w:sz w:val="20"/>
                <w:szCs w:val="20"/>
                <w:rtl/>
                <w:lang w:bidi="he"/>
              </w:rPr>
              <w:t xml:space="preserve">, </w:t>
            </w:r>
            <w:r w:rsidRPr="00B139B7">
              <w:rPr>
                <w:color w:val="000000"/>
                <w:sz w:val="20"/>
                <w:szCs w:val="20"/>
                <w:rtl/>
              </w:rPr>
              <w:t>לרבות גישה לטיפול רפואי ולשירותי פיזיותרפיה</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מקדם יכולת תרבותית במסגרת המקצוע והציבור הרחב</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מקדם מדיניות חברתית המשפיעה על התפקוד</w:t>
            </w:r>
            <w:r w:rsidRPr="00B139B7">
              <w:rPr>
                <w:color w:val="000000"/>
                <w:sz w:val="20"/>
                <w:szCs w:val="20"/>
                <w:rtl/>
                <w:lang w:bidi="he"/>
              </w:rPr>
              <w:t xml:space="preserve">, </w:t>
            </w:r>
            <w:r w:rsidRPr="00B139B7">
              <w:rPr>
                <w:color w:val="000000"/>
                <w:sz w:val="20"/>
                <w:szCs w:val="20"/>
                <w:rtl/>
              </w:rPr>
              <w:t>הבריאות וצורכי הרווחה של מטופלים</w:t>
            </w:r>
            <w:r w:rsidRPr="00B139B7">
              <w:rPr>
                <w:color w:val="000000"/>
                <w:sz w:val="20"/>
                <w:szCs w:val="20"/>
                <w:rtl/>
                <w:lang w:bidi="he"/>
              </w:rPr>
              <w:t>/</w:t>
            </w:r>
            <w:r w:rsidRPr="00B139B7">
              <w:rPr>
                <w:color w:val="000000"/>
                <w:sz w:val="20"/>
                <w:szCs w:val="20"/>
                <w:rtl/>
              </w:rPr>
              <w:t>לקוחות</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מוודא שהמדיניות החברתית הקיימת היא לטובתו האישית של המטופל</w:t>
            </w:r>
            <w:r w:rsidRPr="00B139B7">
              <w:rPr>
                <w:color w:val="000000"/>
                <w:sz w:val="20"/>
                <w:szCs w:val="20"/>
                <w:rtl/>
                <w:lang w:bidi="he"/>
              </w:rPr>
              <w:t>/</w:t>
            </w:r>
            <w:r w:rsidRPr="00B139B7">
              <w:rPr>
                <w:color w:val="000000"/>
                <w:sz w:val="20"/>
                <w:szCs w:val="20"/>
                <w:rtl/>
              </w:rPr>
              <w:t>הלקוח</w:t>
            </w:r>
            <w:r w:rsidRPr="00B139B7">
              <w:rPr>
                <w:color w:val="000000"/>
                <w:sz w:val="20"/>
                <w:szCs w:val="20"/>
                <w:rtl/>
                <w:lang w:bidi="he"/>
              </w:rPr>
              <w:t xml:space="preserve">. </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תומך בשינוי בחוקים</w:t>
            </w:r>
            <w:r w:rsidRPr="00B139B7">
              <w:rPr>
                <w:color w:val="000000"/>
                <w:sz w:val="20"/>
                <w:szCs w:val="20"/>
                <w:rtl/>
                <w:lang w:bidi="he"/>
              </w:rPr>
              <w:t xml:space="preserve">, </w:t>
            </w:r>
            <w:r w:rsidRPr="00B139B7">
              <w:rPr>
                <w:color w:val="000000"/>
                <w:sz w:val="20"/>
                <w:szCs w:val="20"/>
                <w:rtl/>
              </w:rPr>
              <w:t>בתקנות</w:t>
            </w:r>
            <w:r w:rsidRPr="00B139B7">
              <w:rPr>
                <w:color w:val="000000"/>
                <w:sz w:val="20"/>
                <w:szCs w:val="20"/>
                <w:rtl/>
                <w:lang w:bidi="he"/>
              </w:rPr>
              <w:t xml:space="preserve">, </w:t>
            </w:r>
            <w:r w:rsidRPr="00B139B7">
              <w:rPr>
                <w:color w:val="000000"/>
                <w:sz w:val="20"/>
                <w:szCs w:val="20"/>
                <w:rtl/>
              </w:rPr>
              <w:t>בתקנים ובהנחיות המשפיעים על מתן שירותי הפיזיותרפיה</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מקדם התנדבות בקהילה</w:t>
            </w:r>
            <w:r w:rsidRPr="00B139B7">
              <w:rPr>
                <w:color w:val="000000"/>
                <w:sz w:val="20"/>
                <w:szCs w:val="20"/>
                <w:rtl/>
                <w:lang w:bidi="he"/>
              </w:rPr>
              <w:t xml:space="preserve">. </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משתתף בפעילות פוליטית</w:t>
            </w:r>
            <w:r w:rsidRPr="00B139B7">
              <w:rPr>
                <w:color w:val="000000"/>
                <w:sz w:val="20"/>
                <w:szCs w:val="20"/>
                <w:rtl/>
                <w:lang w:bidi="he"/>
              </w:rPr>
              <w:t>.</w:t>
            </w:r>
          </w:p>
          <w:p w:rsidR="00D44F8C" w:rsidRPr="00B139B7" w:rsidRDefault="00D44F8C" w:rsidP="00D44F8C">
            <w:pPr>
              <w:pStyle w:val="ListParagraph"/>
              <w:rPr>
                <w:color w:val="000000"/>
                <w:sz w:val="20"/>
                <w:szCs w:val="20"/>
                <w:rtl/>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משתתף בהשגת מטרות בריאות חברתיות</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504D4F">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מבין סוגיות עדכניות ב</w:t>
            </w:r>
            <w:r w:rsidR="00504D4F">
              <w:rPr>
                <w:rFonts w:hint="cs"/>
                <w:color w:val="000000"/>
                <w:sz w:val="20"/>
                <w:szCs w:val="20"/>
                <w:rtl/>
              </w:rPr>
              <w:t>רחבי ה</w:t>
            </w:r>
            <w:r w:rsidRPr="00B139B7">
              <w:rPr>
                <w:color w:val="000000"/>
                <w:sz w:val="20"/>
                <w:szCs w:val="20"/>
                <w:rtl/>
              </w:rPr>
              <w:t>קהילה</w:t>
            </w:r>
            <w:r w:rsidRPr="00B139B7">
              <w:rPr>
                <w:color w:val="000000"/>
                <w:sz w:val="20"/>
                <w:szCs w:val="20"/>
                <w:rtl/>
                <w:lang w:bidi="he"/>
              </w:rPr>
              <w:t xml:space="preserve">, </w:t>
            </w:r>
            <w:r w:rsidRPr="00B139B7">
              <w:rPr>
                <w:color w:val="000000"/>
                <w:sz w:val="20"/>
                <w:szCs w:val="20"/>
                <w:rtl/>
              </w:rPr>
              <w:t>הארץ והעולם</w:t>
            </w:r>
            <w:r w:rsidRPr="00B139B7">
              <w:rPr>
                <w:color w:val="000000"/>
                <w:sz w:val="20"/>
                <w:szCs w:val="20"/>
                <w:rtl/>
                <w:lang w:bidi="he"/>
              </w:rPr>
              <w:t xml:space="preserve">, </w:t>
            </w:r>
            <w:r w:rsidRPr="00B139B7">
              <w:rPr>
                <w:color w:val="000000"/>
                <w:sz w:val="20"/>
                <w:szCs w:val="20"/>
                <w:rtl/>
              </w:rPr>
              <w:t>ואת האופן שבו הן משפיעות על בריאות ורווחת החברה ומתן הטיפול הפיזיותרפי</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מתפקד כמנהיג בקהילה</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D53D72" w:rsidP="00BE0CEC">
            <w:pPr>
              <w:numPr>
                <w:ilvl w:val="0"/>
                <w:numId w:val="8"/>
              </w:numPr>
              <w:pBdr>
                <w:top w:val="nil"/>
                <w:left w:val="nil"/>
                <w:bottom w:val="nil"/>
                <w:right w:val="nil"/>
                <w:between w:val="nil"/>
              </w:pBdr>
              <w:bidi/>
              <w:ind w:left="361" w:hanging="361"/>
              <w:rPr>
                <w:color w:val="000000"/>
                <w:sz w:val="20"/>
                <w:szCs w:val="20"/>
              </w:rPr>
            </w:pPr>
            <w:r w:rsidRPr="00B139B7">
              <w:rPr>
                <w:color w:val="000000"/>
                <w:sz w:val="20"/>
                <w:szCs w:val="20"/>
                <w:rtl/>
              </w:rPr>
              <w:t>משתתף בקשרי שיתוף פעולה עם אנשי צוות רפואי אחרים והציבור בכלל</w:t>
            </w:r>
            <w:r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61" w:hanging="361"/>
              <w:rPr>
                <w:color w:val="000000"/>
                <w:sz w:val="20"/>
                <w:szCs w:val="20"/>
              </w:rPr>
            </w:pPr>
          </w:p>
          <w:p w:rsidR="00D53D72" w:rsidRPr="00B139B7" w:rsidRDefault="000A130E" w:rsidP="000A130E">
            <w:pPr>
              <w:numPr>
                <w:ilvl w:val="0"/>
                <w:numId w:val="8"/>
              </w:numPr>
              <w:pBdr>
                <w:top w:val="nil"/>
                <w:left w:val="nil"/>
                <w:bottom w:val="nil"/>
                <w:right w:val="nil"/>
                <w:between w:val="nil"/>
              </w:pBdr>
              <w:bidi/>
              <w:ind w:left="361" w:hanging="361"/>
              <w:rPr>
                <w:color w:val="000000"/>
                <w:sz w:val="20"/>
                <w:szCs w:val="20"/>
              </w:rPr>
            </w:pPr>
            <w:r>
              <w:rPr>
                <w:rFonts w:hint="cs"/>
                <w:color w:val="000000"/>
                <w:sz w:val="20"/>
                <w:szCs w:val="20"/>
                <w:rtl/>
              </w:rPr>
              <w:t xml:space="preserve">מוודא </w:t>
            </w:r>
            <w:r w:rsidR="00D53D72" w:rsidRPr="00B139B7">
              <w:rPr>
                <w:color w:val="000000"/>
                <w:sz w:val="20"/>
                <w:szCs w:val="20"/>
                <w:rtl/>
              </w:rPr>
              <w:t>שהשירותים יכללו מיזוג של צדק חברתי ויעילות כלכלית</w:t>
            </w:r>
            <w:r w:rsidR="00D53D72" w:rsidRPr="00B139B7">
              <w:rPr>
                <w:color w:val="000000"/>
                <w:sz w:val="20"/>
                <w:szCs w:val="20"/>
                <w:rtl/>
                <w:lang w:bidi="he"/>
              </w:rPr>
              <w:t>.</w:t>
            </w:r>
          </w:p>
          <w:p w:rsidR="00D53D72" w:rsidRPr="00B139B7" w:rsidRDefault="00D53D72" w:rsidP="00BE0CEC">
            <w:pPr>
              <w:pBdr>
                <w:top w:val="nil"/>
                <w:left w:val="nil"/>
                <w:bottom w:val="nil"/>
                <w:right w:val="nil"/>
                <w:between w:val="nil"/>
              </w:pBdr>
              <w:bidi/>
              <w:ind w:left="31"/>
              <w:rPr>
                <w:color w:val="000000"/>
                <w:sz w:val="20"/>
                <w:szCs w:val="20"/>
              </w:rPr>
            </w:pPr>
          </w:p>
        </w:tc>
        <w:tc>
          <w:tcPr>
            <w:tcW w:w="4089" w:type="dxa"/>
          </w:tcPr>
          <w:p w:rsidR="00D53D72" w:rsidRPr="00B139B7" w:rsidRDefault="00D53D72" w:rsidP="00BE0CEC">
            <w:pPr>
              <w:bidi/>
              <w:rPr>
                <w:sz w:val="20"/>
                <w:szCs w:val="20"/>
              </w:rPr>
            </w:pPr>
            <w:r w:rsidRPr="00B139B7">
              <w:rPr>
                <w:sz w:val="20"/>
                <w:szCs w:val="20"/>
                <w:rtl/>
                <w:lang w:bidi="he"/>
              </w:rPr>
              <w:lastRenderedPageBreak/>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bidi/>
              <w:rPr>
                <w:sz w:val="20"/>
                <w:szCs w:val="20"/>
              </w:rPr>
            </w:pPr>
          </w:p>
          <w:p w:rsidR="00D53D72" w:rsidRPr="00B139B7" w:rsidRDefault="00D53D72" w:rsidP="00BE0CEC">
            <w:pPr>
              <w:bidi/>
              <w:rPr>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44F8C" w:rsidRPr="00B139B7" w:rsidRDefault="00D44F8C" w:rsidP="00BE0CEC">
            <w:pPr>
              <w:bidi/>
              <w:rPr>
                <w:sz w:val="20"/>
                <w:szCs w:val="20"/>
                <w:rtl/>
                <w:lang w:bidi="he"/>
              </w:rPr>
            </w:pPr>
          </w:p>
          <w:p w:rsidR="00D53D72" w:rsidRPr="00B139B7" w:rsidRDefault="00D53D72" w:rsidP="00D44F8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bidi/>
              <w:rPr>
                <w:sz w:val="20"/>
                <w:szCs w:val="20"/>
              </w:rPr>
            </w:pPr>
            <w:r w:rsidRPr="00B139B7">
              <w:rPr>
                <w:sz w:val="20"/>
                <w:szCs w:val="20"/>
                <w:rtl/>
                <w:lang w:bidi="he"/>
              </w:rPr>
              <w:t>1☐         2☐           3☐      4☐        5☐</w:t>
            </w:r>
          </w:p>
          <w:p w:rsidR="00D53D72" w:rsidRPr="00B139B7" w:rsidRDefault="00D53D72" w:rsidP="00BE0CEC">
            <w:pPr>
              <w:pBdr>
                <w:top w:val="nil"/>
                <w:left w:val="nil"/>
                <w:bottom w:val="nil"/>
                <w:right w:val="nil"/>
                <w:between w:val="nil"/>
              </w:pBdr>
              <w:bidi/>
              <w:ind w:left="1440" w:hanging="1440"/>
              <w:rPr>
                <w:color w:val="000000"/>
                <w:sz w:val="20"/>
                <w:szCs w:val="20"/>
              </w:rPr>
            </w:pPr>
          </w:p>
          <w:p w:rsidR="00D53D72" w:rsidRPr="00B139B7" w:rsidRDefault="00D53D72" w:rsidP="00BE0CEC">
            <w:pPr>
              <w:pBdr>
                <w:top w:val="nil"/>
                <w:left w:val="nil"/>
                <w:bottom w:val="nil"/>
                <w:right w:val="nil"/>
                <w:between w:val="nil"/>
              </w:pBdr>
              <w:bidi/>
              <w:ind w:left="1440" w:hanging="1440"/>
              <w:rPr>
                <w:sz w:val="20"/>
                <w:szCs w:val="20"/>
              </w:rPr>
            </w:pPr>
          </w:p>
        </w:tc>
      </w:tr>
    </w:tbl>
    <w:p w:rsidR="009170E5" w:rsidRPr="00B139B7" w:rsidRDefault="009170E5">
      <w:pPr>
        <w:pStyle w:val="Title"/>
      </w:pPr>
    </w:p>
    <w:p w:rsidR="009170E5" w:rsidRPr="00B139B7" w:rsidRDefault="00ED7C91" w:rsidP="00477BE4">
      <w:pPr>
        <w:pStyle w:val="Heading3"/>
        <w:bidi/>
        <w:jc w:val="right"/>
        <w:rPr>
          <w:sz w:val="24"/>
          <w:szCs w:val="24"/>
        </w:rPr>
      </w:pPr>
      <w:r w:rsidRPr="00B139B7">
        <w:rPr>
          <w:bCs/>
          <w:rtl/>
        </w:rPr>
        <w:t>הערות</w:t>
      </w:r>
      <w:r w:rsidRPr="00B139B7">
        <w:rPr>
          <w:bCs/>
          <w:rtl/>
          <w:lang w:bidi="he"/>
        </w:rPr>
        <w:t xml:space="preserve">: </w:t>
      </w:r>
      <w:bookmarkStart w:id="5" w:name="tyjcwt" w:colFirst="0" w:colLast="0"/>
      <w:bookmarkEnd w:id="5"/>
      <w:r w:rsidRPr="00B139B7">
        <w:rPr>
          <w:bCs/>
          <w:rtl/>
          <w:lang w:bidi="he"/>
        </w:rPr>
        <w:t>     </w:t>
      </w:r>
      <w:r w:rsidRPr="00B139B7">
        <w:rPr>
          <w:b w:val="0"/>
        </w:rPr>
        <w:br w:type="page"/>
      </w:r>
      <w:r w:rsidRPr="00B139B7">
        <w:rPr>
          <w:bCs/>
          <w:sz w:val="24"/>
          <w:szCs w:val="24"/>
        </w:rPr>
        <w:lastRenderedPageBreak/>
        <w:t>References</w:t>
      </w:r>
      <w:bookmarkStart w:id="6" w:name="_GoBack"/>
      <w:bookmarkEnd w:id="6"/>
    </w:p>
    <w:p w:rsidR="009170E5" w:rsidRPr="00B139B7" w:rsidRDefault="009170E5"/>
    <w:p w:rsidR="009170E5" w:rsidRPr="00B139B7" w:rsidRDefault="00ED7C91">
      <w:pPr>
        <w:numPr>
          <w:ilvl w:val="0"/>
          <w:numId w:val="10"/>
        </w:numPr>
        <w:rPr>
          <w:sz w:val="20"/>
          <w:szCs w:val="20"/>
        </w:rPr>
      </w:pPr>
      <w:r w:rsidRPr="00B139B7">
        <w:rPr>
          <w:sz w:val="20"/>
          <w:szCs w:val="20"/>
        </w:rPr>
        <w:t xml:space="preserve">Albanese, M. Students are </w:t>
      </w:r>
      <w:r w:rsidRPr="00B139B7">
        <w:rPr>
          <w:i/>
          <w:iCs/>
          <w:sz w:val="20"/>
          <w:szCs w:val="20"/>
        </w:rPr>
        <w:t>not</w:t>
      </w:r>
      <w:r w:rsidRPr="00B139B7">
        <w:rPr>
          <w:sz w:val="20"/>
          <w:szCs w:val="20"/>
        </w:rPr>
        <w:t xml:space="preserve"> customers: A better model for education. </w:t>
      </w:r>
      <w:r w:rsidRPr="00B139B7">
        <w:rPr>
          <w:i/>
          <w:iCs/>
          <w:sz w:val="20"/>
          <w:szCs w:val="20"/>
        </w:rPr>
        <w:t xml:space="preserve">Acad Med. </w:t>
      </w:r>
      <w:r w:rsidRPr="00B139B7">
        <w:rPr>
          <w:sz w:val="20"/>
          <w:szCs w:val="20"/>
        </w:rPr>
        <w:t>1999; 74(11):1172-1186.</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American Physical Therapy Association. </w:t>
      </w:r>
      <w:r w:rsidRPr="00B139B7">
        <w:rPr>
          <w:i/>
          <w:iCs/>
          <w:sz w:val="20"/>
          <w:szCs w:val="20"/>
        </w:rPr>
        <w:t>A Normative Model of Physical Therapist Professional Education: Version 2000</w:t>
      </w:r>
      <w:r w:rsidRPr="00B139B7">
        <w:rPr>
          <w:sz w:val="20"/>
          <w:szCs w:val="20"/>
        </w:rPr>
        <w:t>. American Physical Therapy Association, Alexandria, VA; 2000.</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American Physical Therapy Association. Professionalism in Physical Therapy: Core Values. American Physical Therapy Association, Alexandria, VA; August 2003 (</w:t>
      </w:r>
      <w:hyperlink r:id="rId13">
        <w:r w:rsidRPr="00B139B7">
          <w:rPr>
            <w:b/>
            <w:bCs/>
            <w:color w:val="0000FF"/>
            <w:sz w:val="20"/>
            <w:szCs w:val="20"/>
            <w:u w:val="single"/>
          </w:rPr>
          <w:t>www.apta.org/documents/public/education/professionalism.pdf</w:t>
        </w:r>
      </w:hyperlink>
      <w:r w:rsidRPr="00B139B7">
        <w:rPr>
          <w:color w:val="0000FF"/>
          <w:sz w:val="20"/>
          <w:szCs w:val="20"/>
        </w:rPr>
        <w:t>).</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Arnold, L.  Assessing professional behavior: Yesterday, today and tomorrow. </w:t>
      </w:r>
      <w:r w:rsidRPr="00B139B7">
        <w:rPr>
          <w:i/>
          <w:iCs/>
          <w:sz w:val="20"/>
          <w:szCs w:val="20"/>
        </w:rPr>
        <w:t>Acad Med</w:t>
      </w:r>
      <w:r w:rsidRPr="00B139B7">
        <w:rPr>
          <w:sz w:val="20"/>
          <w:szCs w:val="20"/>
        </w:rPr>
        <w:t>. 2002; 77(6):502-512.</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Cary, JR, Ness, KK. Erosion of professional behaviors in physical therapist students. </w:t>
      </w:r>
      <w:r w:rsidRPr="00B139B7">
        <w:rPr>
          <w:i/>
          <w:iCs/>
          <w:sz w:val="20"/>
          <w:szCs w:val="20"/>
        </w:rPr>
        <w:t>Journal of Physical Therapy Education</w:t>
      </w:r>
      <w:r w:rsidRPr="00B139B7">
        <w:rPr>
          <w:sz w:val="20"/>
          <w:szCs w:val="20"/>
        </w:rPr>
        <w:t>. 2001;15(3):20-24.</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Cohen, CB, Wheeler, SE, Scott, DA and the Anglican Working Group in Bioethics. Walking a fine line: Physician inquiries into patient’s religious and spiritual beliefs. </w:t>
      </w:r>
      <w:r w:rsidRPr="00B139B7">
        <w:rPr>
          <w:i/>
          <w:iCs/>
          <w:sz w:val="20"/>
          <w:szCs w:val="20"/>
        </w:rPr>
        <w:t>Hastings Center Report 31</w:t>
      </w:r>
      <w:r w:rsidRPr="00B139B7">
        <w:rPr>
          <w:sz w:val="20"/>
          <w:szCs w:val="20"/>
        </w:rPr>
        <w:t xml:space="preserve">. </w:t>
      </w:r>
      <w:proofErr w:type="gramStart"/>
      <w:r w:rsidRPr="00B139B7">
        <w:rPr>
          <w:sz w:val="20"/>
          <w:szCs w:val="20"/>
        </w:rPr>
        <w:t>2001;5:29</w:t>
      </w:r>
      <w:proofErr w:type="gramEnd"/>
      <w:r w:rsidRPr="00B139B7">
        <w:rPr>
          <w:sz w:val="20"/>
          <w:szCs w:val="20"/>
        </w:rPr>
        <w:t>-39.</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Coles, R. The moral education of medical students. </w:t>
      </w:r>
      <w:r w:rsidRPr="00B139B7">
        <w:rPr>
          <w:i/>
          <w:iCs/>
          <w:sz w:val="20"/>
          <w:szCs w:val="20"/>
        </w:rPr>
        <w:t>Acad Med</w:t>
      </w:r>
      <w:r w:rsidRPr="00B139B7">
        <w:rPr>
          <w:sz w:val="20"/>
          <w:szCs w:val="20"/>
        </w:rPr>
        <w:t>. 1998;73(1):55-57.</w:t>
      </w:r>
    </w:p>
    <w:p w:rsidR="009170E5" w:rsidRPr="00B139B7" w:rsidRDefault="009170E5">
      <w:pPr>
        <w:rPr>
          <w:sz w:val="20"/>
          <w:szCs w:val="20"/>
        </w:rPr>
      </w:pPr>
    </w:p>
    <w:p w:rsidR="009170E5" w:rsidRPr="00B139B7" w:rsidRDefault="00ED7C91">
      <w:pPr>
        <w:pStyle w:val="Heading1"/>
        <w:numPr>
          <w:ilvl w:val="0"/>
          <w:numId w:val="10"/>
        </w:numPr>
        <w:rPr>
          <w:b w:val="0"/>
        </w:rPr>
      </w:pPr>
      <w:r w:rsidRPr="00B139B7">
        <w:rPr>
          <w:b w:val="0"/>
        </w:rPr>
        <w:t xml:space="preserve">Covey, SR. </w:t>
      </w:r>
      <w:r w:rsidRPr="00B139B7">
        <w:rPr>
          <w:b w:val="0"/>
          <w:i/>
          <w:iCs/>
        </w:rPr>
        <w:t>The Seven Habits of Highly Effective People: Powerful Lessons in Personal Change</w:t>
      </w:r>
      <w:r w:rsidRPr="00B139B7">
        <w:rPr>
          <w:b w:val="0"/>
        </w:rPr>
        <w:t>.  Simon &amp; Schuster Adult Publishing Group, New York, NY: August 1990.</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Covey, SR, Merrill RA, Merrill RR. </w:t>
      </w:r>
      <w:r w:rsidRPr="00B139B7">
        <w:rPr>
          <w:i/>
          <w:iCs/>
          <w:sz w:val="20"/>
          <w:szCs w:val="20"/>
        </w:rPr>
        <w:t>First Things First: To Live, To Love, To Learn, To Leave a Legacy</w:t>
      </w:r>
      <w:r w:rsidRPr="00B139B7">
        <w:rPr>
          <w:sz w:val="20"/>
          <w:szCs w:val="20"/>
        </w:rPr>
        <w:t>. Simon &amp; Schuster Trade Paperbacks, New York, NY: May 1995.</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Covey, SR, Reynolds. </w:t>
      </w:r>
      <w:r w:rsidRPr="00B139B7">
        <w:rPr>
          <w:i/>
          <w:iCs/>
          <w:sz w:val="20"/>
          <w:szCs w:val="20"/>
        </w:rPr>
        <w:t>Principled-Centered Leadership: Strategies for Personal and Professional Effectiveness</w:t>
      </w:r>
      <w:r w:rsidRPr="00B139B7">
        <w:rPr>
          <w:sz w:val="20"/>
          <w:szCs w:val="20"/>
        </w:rPr>
        <w:t>. Simon &amp; Schuster Adult Publishing Group, New York, NY: September 1992.</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DeRosa, C. Innovation in physical therapy practice. </w:t>
      </w:r>
      <w:r w:rsidRPr="00B139B7">
        <w:rPr>
          <w:i/>
          <w:iCs/>
          <w:sz w:val="20"/>
          <w:szCs w:val="20"/>
        </w:rPr>
        <w:t>PT Magazine</w:t>
      </w:r>
      <w:r w:rsidRPr="00B139B7">
        <w:rPr>
          <w:sz w:val="20"/>
          <w:szCs w:val="20"/>
        </w:rPr>
        <w:t>. February 2000:40-46.</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Epstein, RM. Mindful practice. </w:t>
      </w:r>
      <w:r w:rsidRPr="00B139B7">
        <w:rPr>
          <w:i/>
          <w:iCs/>
          <w:sz w:val="20"/>
          <w:szCs w:val="20"/>
        </w:rPr>
        <w:t>JAMA</w:t>
      </w:r>
      <w:r w:rsidRPr="00B139B7">
        <w:rPr>
          <w:sz w:val="20"/>
          <w:szCs w:val="20"/>
        </w:rPr>
        <w:t>. 1999; 282(9):833-839.</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Fox, RC. Time to heal medical education? </w:t>
      </w:r>
      <w:r w:rsidRPr="00B139B7">
        <w:rPr>
          <w:i/>
          <w:iCs/>
          <w:sz w:val="20"/>
          <w:szCs w:val="20"/>
        </w:rPr>
        <w:t>Acad Med</w:t>
      </w:r>
      <w:r w:rsidRPr="00B139B7">
        <w:rPr>
          <w:sz w:val="20"/>
          <w:szCs w:val="20"/>
        </w:rPr>
        <w:t>. 1999;74(10):1072-1075.</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Ginsburg, S, Regehr, G, Stern, D, Lingard, L. The anatomy of the professional lapse: Bridging the gap between traditional frameworks and students’ perceptions. </w:t>
      </w:r>
      <w:r w:rsidRPr="00B139B7">
        <w:rPr>
          <w:i/>
          <w:iCs/>
          <w:sz w:val="20"/>
          <w:szCs w:val="20"/>
        </w:rPr>
        <w:t>Acad Med</w:t>
      </w:r>
      <w:r w:rsidRPr="00B139B7">
        <w:rPr>
          <w:sz w:val="20"/>
          <w:szCs w:val="20"/>
        </w:rPr>
        <w:t>. 2002; 77(6):</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t xml:space="preserve">Greenlick, MR. Educating physicians for the twenty-first century. </w:t>
      </w:r>
      <w:r w:rsidRPr="00B139B7">
        <w:rPr>
          <w:i/>
          <w:iCs/>
          <w:sz w:val="20"/>
          <w:szCs w:val="20"/>
        </w:rPr>
        <w:t>Acad Med</w:t>
      </w:r>
      <w:r w:rsidRPr="00B139B7">
        <w:rPr>
          <w:sz w:val="20"/>
          <w:szCs w:val="20"/>
        </w:rPr>
        <w:t>. 1995;70(3):179-185.</w:t>
      </w:r>
    </w:p>
    <w:p w:rsidR="009170E5" w:rsidRPr="00B139B7" w:rsidRDefault="009170E5">
      <w:pPr>
        <w:rPr>
          <w:sz w:val="20"/>
          <w:szCs w:val="20"/>
        </w:rPr>
      </w:pPr>
    </w:p>
    <w:p w:rsidR="009170E5" w:rsidRPr="00B139B7" w:rsidRDefault="00ED7C91">
      <w:pPr>
        <w:numPr>
          <w:ilvl w:val="0"/>
          <w:numId w:val="10"/>
        </w:numPr>
        <w:rPr>
          <w:sz w:val="20"/>
          <w:szCs w:val="20"/>
        </w:rPr>
      </w:pPr>
      <w:r w:rsidRPr="00B139B7">
        <w:rPr>
          <w:sz w:val="20"/>
          <w:szCs w:val="20"/>
        </w:rPr>
        <w:lastRenderedPageBreak/>
        <w:t xml:space="preserve">Hayward, LM, Noonan, AC, Shain, D. Qualitative case study of physical therapist students’ attitudes, motivations, and affective behaviors. </w:t>
      </w:r>
      <w:r w:rsidRPr="00B139B7">
        <w:rPr>
          <w:i/>
          <w:iCs/>
          <w:sz w:val="20"/>
          <w:szCs w:val="20"/>
        </w:rPr>
        <w:t>J Allied Health</w:t>
      </w:r>
      <w:r w:rsidRPr="00B139B7">
        <w:rPr>
          <w:sz w:val="20"/>
          <w:szCs w:val="20"/>
        </w:rPr>
        <w:t>. 1999; 28: 155-164.</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Hensel, WA, Dickey, NW. Teaching professionalism: Passing the torch. </w:t>
      </w:r>
      <w:r w:rsidRPr="00B139B7">
        <w:rPr>
          <w:i/>
          <w:iCs/>
          <w:sz w:val="20"/>
          <w:szCs w:val="20"/>
        </w:rPr>
        <w:t>Acad Med</w:t>
      </w:r>
      <w:r w:rsidRPr="00B139B7">
        <w:rPr>
          <w:sz w:val="20"/>
          <w:szCs w:val="20"/>
        </w:rPr>
        <w:t xml:space="preserve">. 1998;73(8):865-870.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Kirschenbaum H. Values clarification to character education: A personal journey. </w:t>
      </w:r>
      <w:r w:rsidRPr="00B139B7">
        <w:rPr>
          <w:i/>
          <w:iCs/>
          <w:sz w:val="20"/>
          <w:szCs w:val="20"/>
        </w:rPr>
        <w:t>Journal of Humanistic Counseling, Education, and Development</w:t>
      </w:r>
      <w:r w:rsidRPr="00B139B7">
        <w:rPr>
          <w:sz w:val="20"/>
          <w:szCs w:val="20"/>
        </w:rPr>
        <w:t>. 2000; 39(1):4.</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Kopelman, LM. Values and virtues: How should they be taught? </w:t>
      </w:r>
      <w:r w:rsidRPr="00B139B7">
        <w:rPr>
          <w:i/>
          <w:iCs/>
          <w:sz w:val="20"/>
          <w:szCs w:val="20"/>
        </w:rPr>
        <w:t>Acad Med</w:t>
      </w:r>
      <w:r w:rsidRPr="00B139B7">
        <w:rPr>
          <w:sz w:val="20"/>
          <w:szCs w:val="20"/>
        </w:rPr>
        <w:t xml:space="preserve">. 1999; 74(12):1307-1310.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Ludmerer, KM.  Instilling professionalism in medical education. </w:t>
      </w:r>
      <w:r w:rsidRPr="00B139B7">
        <w:rPr>
          <w:i/>
          <w:iCs/>
          <w:sz w:val="20"/>
          <w:szCs w:val="20"/>
        </w:rPr>
        <w:t>JAMA</w:t>
      </w:r>
      <w:r w:rsidRPr="00B139B7">
        <w:rPr>
          <w:sz w:val="20"/>
          <w:szCs w:val="20"/>
        </w:rPr>
        <w:t xml:space="preserve">. 1999; 282(9):881-882.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MacDonald, CA, Cox, PD, Bartlett, DJ, Houghton, PE. Consensus on methods to foster physical therapy professional behaviors. </w:t>
      </w:r>
      <w:r w:rsidRPr="00B139B7">
        <w:rPr>
          <w:i/>
          <w:iCs/>
          <w:sz w:val="20"/>
          <w:szCs w:val="20"/>
        </w:rPr>
        <w:t>Journal of Physical Therapy Education.</w:t>
      </w:r>
      <w:r w:rsidRPr="00B139B7">
        <w:rPr>
          <w:sz w:val="20"/>
          <w:szCs w:val="20"/>
        </w:rPr>
        <w:t xml:space="preserve"> 2002;16(1):27-35.</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Markakis, KM, Beckman, HB, Suchman, AL, Frankel, RM. The path to professionalism: Cultivating humanistic values and attitudes in residency training. </w:t>
      </w:r>
      <w:r w:rsidRPr="00B139B7">
        <w:rPr>
          <w:i/>
          <w:iCs/>
          <w:sz w:val="20"/>
          <w:szCs w:val="20"/>
        </w:rPr>
        <w:t>Acad Med</w:t>
      </w:r>
      <w:r w:rsidRPr="00B139B7">
        <w:rPr>
          <w:sz w:val="20"/>
          <w:szCs w:val="20"/>
        </w:rPr>
        <w:t>. 2000;75(2): 141-150.</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Mathews, Jane. Practice Issues in Physical Therapy: Current Patterns and Future Directions. Thorofare, NJ: Slack, 1989.</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May WW, Morgan BJ, Lemke JC, Karst GM, et al. Development of a model for ability-based assessment in physical therapy education: One program’s experience. Journal of Physical Therapy Education, 1995, 9 (1):3-6.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Pellegrino, ED. Toward a virtue-based normative ethics for the health professions. </w:t>
      </w:r>
      <w:r w:rsidRPr="00B139B7">
        <w:rPr>
          <w:i/>
          <w:iCs/>
          <w:sz w:val="20"/>
          <w:szCs w:val="20"/>
        </w:rPr>
        <w:t>Kennedy Institute of Ethics Journal</w:t>
      </w:r>
      <w:r w:rsidRPr="00B139B7">
        <w:rPr>
          <w:sz w:val="20"/>
          <w:szCs w:val="20"/>
        </w:rPr>
        <w:t>. 1995:5(3): 253-277.</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Perry, J.  Professionalism in physical therapy. </w:t>
      </w:r>
      <w:r w:rsidRPr="00B139B7">
        <w:rPr>
          <w:i/>
          <w:iCs/>
          <w:sz w:val="20"/>
          <w:szCs w:val="20"/>
        </w:rPr>
        <w:t>Phys Ther</w:t>
      </w:r>
      <w:r w:rsidRPr="00B139B7">
        <w:rPr>
          <w:sz w:val="20"/>
          <w:szCs w:val="20"/>
        </w:rPr>
        <w:t>. 1964;44(6):429-434.</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Robins, LS, Braddock III, CH, Fryer-Edwards, KA. Using the American board of internal medicine’s “elements of professionalism” for undergraduate ethics education. </w:t>
      </w:r>
      <w:r w:rsidRPr="00B139B7">
        <w:rPr>
          <w:i/>
          <w:iCs/>
          <w:sz w:val="20"/>
          <w:szCs w:val="20"/>
        </w:rPr>
        <w:t>Acad Med</w:t>
      </w:r>
      <w:r w:rsidRPr="00B139B7">
        <w:rPr>
          <w:sz w:val="20"/>
          <w:szCs w:val="20"/>
        </w:rPr>
        <w:t xml:space="preserve">. 2002; 77(6):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Sullivan, WM. What is left of professionalism after managed care? </w:t>
      </w:r>
      <w:r w:rsidRPr="00B139B7">
        <w:rPr>
          <w:i/>
          <w:iCs/>
          <w:sz w:val="20"/>
          <w:szCs w:val="20"/>
        </w:rPr>
        <w:t>Hastings Center Report 29.</w:t>
      </w:r>
      <w:r w:rsidRPr="00B139B7">
        <w:rPr>
          <w:sz w:val="20"/>
          <w:szCs w:val="20"/>
        </w:rPr>
        <w:t xml:space="preserve"> </w:t>
      </w:r>
      <w:proofErr w:type="gramStart"/>
      <w:r w:rsidRPr="00B139B7">
        <w:rPr>
          <w:sz w:val="20"/>
          <w:szCs w:val="20"/>
        </w:rPr>
        <w:t>1999;2:7</w:t>
      </w:r>
      <w:proofErr w:type="gramEnd"/>
      <w:r w:rsidRPr="00B139B7">
        <w:rPr>
          <w:sz w:val="20"/>
          <w:szCs w:val="20"/>
        </w:rPr>
        <w:t>-13.</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Swick, HM., Szenas, P, Danoff, D, Whitcomb, ME. Teaching professionalism in undergraduate medical education. </w:t>
      </w:r>
      <w:r w:rsidRPr="00B139B7">
        <w:rPr>
          <w:i/>
          <w:iCs/>
          <w:sz w:val="20"/>
          <w:szCs w:val="20"/>
        </w:rPr>
        <w:t>JAMA</w:t>
      </w:r>
      <w:r w:rsidRPr="00B139B7">
        <w:rPr>
          <w:sz w:val="20"/>
          <w:szCs w:val="20"/>
        </w:rPr>
        <w:t xml:space="preserve">. 1999;282(9):830-832.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Triezenberg, HL. Teaching ethics in physical therapy education: A Delphi study. </w:t>
      </w:r>
      <w:r w:rsidRPr="00B139B7">
        <w:rPr>
          <w:i/>
          <w:iCs/>
          <w:sz w:val="20"/>
          <w:szCs w:val="20"/>
        </w:rPr>
        <w:t>Journal of Physical Therapy Education</w:t>
      </w:r>
      <w:r w:rsidRPr="00B139B7">
        <w:rPr>
          <w:sz w:val="20"/>
          <w:szCs w:val="20"/>
        </w:rPr>
        <w:t xml:space="preserve">. 1997;11(2):16-22. </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t xml:space="preserve">Triezenberg, HL, McGrath, JH. The use of narrative in an applied ethics course for physical therapist students.  </w:t>
      </w:r>
      <w:r w:rsidRPr="00B139B7">
        <w:rPr>
          <w:i/>
          <w:iCs/>
          <w:sz w:val="20"/>
          <w:szCs w:val="20"/>
        </w:rPr>
        <w:t>Journal of Physical Therapy Education</w:t>
      </w:r>
      <w:r w:rsidRPr="00B139B7">
        <w:rPr>
          <w:sz w:val="20"/>
          <w:szCs w:val="20"/>
        </w:rPr>
        <w:t>. 2001;15(3): 49-56.</w:t>
      </w:r>
    </w:p>
    <w:p w:rsidR="009170E5" w:rsidRPr="00B139B7" w:rsidRDefault="009170E5">
      <w:pPr>
        <w:ind w:left="360"/>
        <w:rPr>
          <w:sz w:val="20"/>
          <w:szCs w:val="20"/>
        </w:rPr>
      </w:pPr>
    </w:p>
    <w:p w:rsidR="009170E5" w:rsidRPr="00B139B7" w:rsidRDefault="00ED7C91">
      <w:pPr>
        <w:numPr>
          <w:ilvl w:val="0"/>
          <w:numId w:val="10"/>
        </w:numPr>
        <w:rPr>
          <w:sz w:val="20"/>
          <w:szCs w:val="20"/>
        </w:rPr>
      </w:pPr>
      <w:r w:rsidRPr="00B139B7">
        <w:rPr>
          <w:sz w:val="20"/>
          <w:szCs w:val="20"/>
        </w:rPr>
        <w:lastRenderedPageBreak/>
        <w:t xml:space="preserve">Weidman, JC, Twale, DJ, Elizabeth LS. </w:t>
      </w:r>
      <w:r w:rsidRPr="00B139B7">
        <w:rPr>
          <w:i/>
          <w:iCs/>
          <w:sz w:val="20"/>
          <w:szCs w:val="20"/>
        </w:rPr>
        <w:t>Socialization of Graduate and Professional Students in Higher Education: A Perilous Passage?</w:t>
      </w:r>
      <w:r w:rsidRPr="00B139B7">
        <w:rPr>
          <w:sz w:val="20"/>
          <w:szCs w:val="20"/>
        </w:rPr>
        <w:t xml:space="preserve"> ASHE-ERIC Higher Education Report Volume 28, Number 3. San Francisco, CA: Jossey-Bass; 2001.</w:t>
      </w:r>
    </w:p>
    <w:p w:rsidR="009170E5" w:rsidRPr="00B139B7" w:rsidRDefault="009170E5">
      <w:pPr>
        <w:pBdr>
          <w:top w:val="nil"/>
          <w:left w:val="nil"/>
          <w:bottom w:val="nil"/>
          <w:right w:val="nil"/>
          <w:between w:val="nil"/>
        </w:pBdr>
        <w:tabs>
          <w:tab w:val="center" w:pos="4320"/>
          <w:tab w:val="right" w:pos="8640"/>
        </w:tabs>
        <w:rPr>
          <w:color w:val="000000"/>
        </w:rPr>
      </w:pPr>
    </w:p>
    <w:p w:rsidR="009170E5" w:rsidRPr="00B139B7" w:rsidRDefault="009170E5">
      <w:pPr>
        <w:pStyle w:val="Title"/>
      </w:pPr>
    </w:p>
    <w:sectPr w:rsidR="009170E5" w:rsidRPr="00B139B7">
      <w:type w:val="continuous"/>
      <w:pgSz w:w="15840" w:h="12240"/>
      <w:pgMar w:top="1440" w:right="1440" w:bottom="720" w:left="144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942" w:rsidRDefault="00635942">
      <w:pPr>
        <w:bidi/>
      </w:pPr>
      <w:r>
        <w:separator/>
      </w:r>
    </w:p>
  </w:endnote>
  <w:endnote w:type="continuationSeparator" w:id="0">
    <w:p w:rsidR="00635942" w:rsidRDefault="0063594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8D" w:rsidRDefault="001E5F8D">
    <w:pPr>
      <w:pBdr>
        <w:top w:val="nil"/>
        <w:left w:val="nil"/>
        <w:bottom w:val="nil"/>
        <w:right w:val="nil"/>
        <w:between w:val="nil"/>
      </w:pBdr>
      <w:tabs>
        <w:tab w:val="center" w:pos="4320"/>
        <w:tab w:val="right" w:pos="8640"/>
      </w:tabs>
      <w:bidi/>
      <w:jc w:val="right"/>
      <w:rPr>
        <w:color w:val="000000"/>
      </w:rPr>
    </w:pPr>
    <w:r>
      <w:rPr>
        <w:color w:val="000000"/>
      </w:rPr>
      <w:fldChar w:fldCharType="begin"/>
    </w:r>
    <w:r>
      <w:rPr>
        <w:color w:val="000000"/>
      </w:rPr>
      <w:instrText>PAGE</w:instrText>
    </w:r>
    <w:r>
      <w:rPr>
        <w:color w:val="000000"/>
      </w:rPr>
      <w:fldChar w:fldCharType="end"/>
    </w:r>
  </w:p>
  <w:p w:rsidR="001E5F8D" w:rsidRDefault="001E5F8D">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8D" w:rsidRDefault="001E5F8D">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942" w:rsidRDefault="00635942">
      <w:pPr>
        <w:bidi/>
      </w:pPr>
      <w:r>
        <w:separator/>
      </w:r>
    </w:p>
  </w:footnote>
  <w:footnote w:type="continuationSeparator" w:id="0">
    <w:p w:rsidR="00635942" w:rsidRDefault="00635942">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8D" w:rsidRDefault="001E5F8D">
    <w:pPr>
      <w:pBdr>
        <w:top w:val="nil"/>
        <w:left w:val="nil"/>
        <w:bottom w:val="nil"/>
        <w:right w:val="nil"/>
        <w:between w:val="nil"/>
      </w:pBdr>
      <w:tabs>
        <w:tab w:val="center" w:pos="4320"/>
        <w:tab w:val="right" w:pos="8640"/>
      </w:tabs>
      <w:bidi/>
      <w:jc w:val="right"/>
      <w:rPr>
        <w:color w:val="000000"/>
      </w:rPr>
    </w:pPr>
    <w:r>
      <w:rPr>
        <w:color w:val="000000"/>
      </w:rPr>
      <w:fldChar w:fldCharType="begin"/>
    </w:r>
    <w:r>
      <w:rPr>
        <w:color w:val="000000"/>
      </w:rPr>
      <w:instrText>PAGE</w:instrText>
    </w:r>
    <w:r>
      <w:rPr>
        <w:color w:val="000000"/>
      </w:rPr>
      <w:fldChar w:fldCharType="end"/>
    </w:r>
  </w:p>
  <w:p w:rsidR="001E5F8D" w:rsidRDefault="001E5F8D">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F8D" w:rsidRDefault="001E5F8D">
    <w:pPr>
      <w:pBdr>
        <w:top w:val="nil"/>
        <w:left w:val="nil"/>
        <w:bottom w:val="nil"/>
        <w:right w:val="nil"/>
        <w:between w:val="nil"/>
      </w:pBdr>
      <w:tabs>
        <w:tab w:val="center" w:pos="4320"/>
        <w:tab w:val="right" w:pos="8640"/>
      </w:tabs>
      <w:bidi/>
      <w:jc w:val="right"/>
      <w:rPr>
        <w:color w:val="000000"/>
      </w:rPr>
    </w:pPr>
    <w:r>
      <w:rPr>
        <w:color w:val="000000"/>
      </w:rPr>
      <w:fldChar w:fldCharType="begin"/>
    </w:r>
    <w:r>
      <w:rPr>
        <w:color w:val="000000"/>
      </w:rPr>
      <w:instrText>PAGE</w:instrText>
    </w:r>
    <w:r>
      <w:rPr>
        <w:color w:val="000000"/>
      </w:rPr>
      <w:fldChar w:fldCharType="separate"/>
    </w:r>
    <w:r w:rsidR="000A130E">
      <w:rPr>
        <w:noProof/>
        <w:color w:val="000000"/>
        <w:rtl/>
      </w:rPr>
      <w:t>9</w:t>
    </w:r>
    <w:r>
      <w:rPr>
        <w:color w:val="000000"/>
      </w:rPr>
      <w:fldChar w:fldCharType="end"/>
    </w:r>
  </w:p>
  <w:p w:rsidR="001E5F8D" w:rsidRDefault="001E5F8D">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5C44"/>
    <w:multiLevelType w:val="multilevel"/>
    <w:tmpl w:val="AE66EA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B1528D"/>
    <w:multiLevelType w:val="multilevel"/>
    <w:tmpl w:val="424CC7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55443AE"/>
    <w:multiLevelType w:val="multilevel"/>
    <w:tmpl w:val="609C968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8B6098B"/>
    <w:multiLevelType w:val="multilevel"/>
    <w:tmpl w:val="AC12DC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ACD3B6D"/>
    <w:multiLevelType w:val="multilevel"/>
    <w:tmpl w:val="24BEE9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E7B55C2"/>
    <w:multiLevelType w:val="multilevel"/>
    <w:tmpl w:val="9A22715C"/>
    <w:lvl w:ilvl="0">
      <w:start w:val="1"/>
      <w:numFmt w:val="bullet"/>
      <w:lvlText w:val="●"/>
      <w:lvlJc w:val="left"/>
      <w:pPr>
        <w:ind w:left="788" w:hanging="360"/>
      </w:pPr>
      <w:rPr>
        <w:rFonts w:ascii="Noto Sans Symbols" w:eastAsia="Noto Sans Symbols" w:hAnsi="Noto Sans Symbols" w:cs="Noto Sans Symbols"/>
        <w:vertAlign w:val="baseline"/>
      </w:rPr>
    </w:lvl>
    <w:lvl w:ilvl="1">
      <w:start w:val="1"/>
      <w:numFmt w:val="bullet"/>
      <w:lvlText w:val="o"/>
      <w:lvlJc w:val="left"/>
      <w:pPr>
        <w:ind w:left="1508" w:hanging="360"/>
      </w:pPr>
      <w:rPr>
        <w:rFonts w:ascii="Courier New" w:eastAsia="Courier New" w:hAnsi="Courier New" w:cs="Courier New"/>
        <w:vertAlign w:val="baseline"/>
      </w:rPr>
    </w:lvl>
    <w:lvl w:ilvl="2">
      <w:start w:val="1"/>
      <w:numFmt w:val="bullet"/>
      <w:lvlText w:val="▪"/>
      <w:lvlJc w:val="left"/>
      <w:pPr>
        <w:ind w:left="2228" w:hanging="360"/>
      </w:pPr>
      <w:rPr>
        <w:rFonts w:ascii="Noto Sans Symbols" w:eastAsia="Noto Sans Symbols" w:hAnsi="Noto Sans Symbols" w:cs="Noto Sans Symbols"/>
        <w:vertAlign w:val="baseline"/>
      </w:rPr>
    </w:lvl>
    <w:lvl w:ilvl="3">
      <w:start w:val="1"/>
      <w:numFmt w:val="bullet"/>
      <w:lvlText w:val="●"/>
      <w:lvlJc w:val="left"/>
      <w:pPr>
        <w:ind w:left="2948" w:hanging="360"/>
      </w:pPr>
      <w:rPr>
        <w:rFonts w:ascii="Noto Sans Symbols" w:eastAsia="Noto Sans Symbols" w:hAnsi="Noto Sans Symbols" w:cs="Noto Sans Symbols"/>
        <w:vertAlign w:val="baseline"/>
      </w:rPr>
    </w:lvl>
    <w:lvl w:ilvl="4">
      <w:start w:val="1"/>
      <w:numFmt w:val="bullet"/>
      <w:lvlText w:val="o"/>
      <w:lvlJc w:val="left"/>
      <w:pPr>
        <w:ind w:left="3668" w:hanging="360"/>
      </w:pPr>
      <w:rPr>
        <w:rFonts w:ascii="Courier New" w:eastAsia="Courier New" w:hAnsi="Courier New" w:cs="Courier New"/>
        <w:vertAlign w:val="baseline"/>
      </w:rPr>
    </w:lvl>
    <w:lvl w:ilvl="5">
      <w:start w:val="1"/>
      <w:numFmt w:val="bullet"/>
      <w:lvlText w:val="▪"/>
      <w:lvlJc w:val="left"/>
      <w:pPr>
        <w:ind w:left="4388" w:hanging="360"/>
      </w:pPr>
      <w:rPr>
        <w:rFonts w:ascii="Noto Sans Symbols" w:eastAsia="Noto Sans Symbols" w:hAnsi="Noto Sans Symbols" w:cs="Noto Sans Symbols"/>
        <w:vertAlign w:val="baseline"/>
      </w:rPr>
    </w:lvl>
    <w:lvl w:ilvl="6">
      <w:start w:val="1"/>
      <w:numFmt w:val="bullet"/>
      <w:lvlText w:val="●"/>
      <w:lvlJc w:val="left"/>
      <w:pPr>
        <w:ind w:left="5108" w:hanging="360"/>
      </w:pPr>
      <w:rPr>
        <w:rFonts w:ascii="Noto Sans Symbols" w:eastAsia="Noto Sans Symbols" w:hAnsi="Noto Sans Symbols" w:cs="Noto Sans Symbols"/>
        <w:vertAlign w:val="baseline"/>
      </w:rPr>
    </w:lvl>
    <w:lvl w:ilvl="7">
      <w:start w:val="1"/>
      <w:numFmt w:val="bullet"/>
      <w:lvlText w:val="o"/>
      <w:lvlJc w:val="left"/>
      <w:pPr>
        <w:ind w:left="5828" w:hanging="360"/>
      </w:pPr>
      <w:rPr>
        <w:rFonts w:ascii="Courier New" w:eastAsia="Courier New" w:hAnsi="Courier New" w:cs="Courier New"/>
        <w:vertAlign w:val="baseline"/>
      </w:rPr>
    </w:lvl>
    <w:lvl w:ilvl="8">
      <w:start w:val="1"/>
      <w:numFmt w:val="bullet"/>
      <w:lvlText w:val="▪"/>
      <w:lvlJc w:val="left"/>
      <w:pPr>
        <w:ind w:left="6548" w:hanging="360"/>
      </w:pPr>
      <w:rPr>
        <w:rFonts w:ascii="Noto Sans Symbols" w:eastAsia="Noto Sans Symbols" w:hAnsi="Noto Sans Symbols" w:cs="Noto Sans Symbols"/>
        <w:vertAlign w:val="baseline"/>
      </w:rPr>
    </w:lvl>
  </w:abstractNum>
  <w:abstractNum w:abstractNumId="6" w15:restartNumberingAfterBreak="0">
    <w:nsid w:val="3A9D58E8"/>
    <w:multiLevelType w:val="multilevel"/>
    <w:tmpl w:val="FB2EC922"/>
    <w:lvl w:ilvl="0">
      <w:start w:val="1"/>
      <w:numFmt w:val="decimal"/>
      <w:lvlText w:val="%1."/>
      <w:lvlJc w:val="left"/>
      <w:pPr>
        <w:ind w:left="504" w:hanging="50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3031171"/>
    <w:multiLevelType w:val="multilevel"/>
    <w:tmpl w:val="A35A4BF0"/>
    <w:lvl w:ilvl="0">
      <w:start w:val="1"/>
      <w:numFmt w:val="decimal"/>
      <w:lvlText w:val="%1."/>
      <w:lvlJc w:val="left"/>
      <w:pPr>
        <w:ind w:left="432" w:hanging="432"/>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F2504FD"/>
    <w:multiLevelType w:val="multilevel"/>
    <w:tmpl w:val="1FB498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2305065"/>
    <w:multiLevelType w:val="multilevel"/>
    <w:tmpl w:val="FA44B1B6"/>
    <w:lvl w:ilvl="0">
      <w:start w:val="11"/>
      <w:numFmt w:val="decimal"/>
      <w:lvlText w:val="%1."/>
      <w:lvlJc w:val="left"/>
      <w:pPr>
        <w:ind w:left="504" w:hanging="504"/>
      </w:pPr>
      <w:rPr>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5AED7C7B"/>
    <w:multiLevelType w:val="multilevel"/>
    <w:tmpl w:val="C06472AC"/>
    <w:lvl w:ilvl="0">
      <w:start w:val="1"/>
      <w:numFmt w:val="decimal"/>
      <w:lvlText w:val="%1."/>
      <w:lvlJc w:val="left"/>
      <w:pPr>
        <w:ind w:left="432" w:hanging="432"/>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4"/>
  </w:num>
  <w:num w:numId="3">
    <w:abstractNumId w:val="2"/>
  </w:num>
  <w:num w:numId="4">
    <w:abstractNumId w:val="3"/>
  </w:num>
  <w:num w:numId="5">
    <w:abstractNumId w:val="6"/>
  </w:num>
  <w:num w:numId="6">
    <w:abstractNumId w:val="8"/>
  </w:num>
  <w:num w:numId="7">
    <w:abstractNumId w:val="7"/>
  </w:num>
  <w:num w:numId="8">
    <w:abstractNumId w:val="10"/>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70E5"/>
    <w:rsid w:val="0009007C"/>
    <w:rsid w:val="000A130E"/>
    <w:rsid w:val="00131B8A"/>
    <w:rsid w:val="00152532"/>
    <w:rsid w:val="0016422A"/>
    <w:rsid w:val="001D775A"/>
    <w:rsid w:val="001E5F8D"/>
    <w:rsid w:val="002338D9"/>
    <w:rsid w:val="00274EB4"/>
    <w:rsid w:val="00315511"/>
    <w:rsid w:val="0033615C"/>
    <w:rsid w:val="00385428"/>
    <w:rsid w:val="003C2851"/>
    <w:rsid w:val="00401301"/>
    <w:rsid w:val="00477BE4"/>
    <w:rsid w:val="00492593"/>
    <w:rsid w:val="004F25BE"/>
    <w:rsid w:val="00504D4F"/>
    <w:rsid w:val="00580F98"/>
    <w:rsid w:val="005B5CEF"/>
    <w:rsid w:val="00635942"/>
    <w:rsid w:val="006B4CB1"/>
    <w:rsid w:val="006D519F"/>
    <w:rsid w:val="006F3007"/>
    <w:rsid w:val="006F54BB"/>
    <w:rsid w:val="007931EE"/>
    <w:rsid w:val="009170E5"/>
    <w:rsid w:val="0093325D"/>
    <w:rsid w:val="0094360B"/>
    <w:rsid w:val="00A34E42"/>
    <w:rsid w:val="00A70207"/>
    <w:rsid w:val="00A719E3"/>
    <w:rsid w:val="00B139B7"/>
    <w:rsid w:val="00BC476E"/>
    <w:rsid w:val="00BE0CEC"/>
    <w:rsid w:val="00C5539F"/>
    <w:rsid w:val="00CB4F3F"/>
    <w:rsid w:val="00D41218"/>
    <w:rsid w:val="00D44F8C"/>
    <w:rsid w:val="00D53D72"/>
    <w:rsid w:val="00D7792D"/>
    <w:rsid w:val="00DD4015"/>
    <w:rsid w:val="00DE17AB"/>
    <w:rsid w:val="00DF2D38"/>
    <w:rsid w:val="00E21DF8"/>
    <w:rsid w:val="00ED7C91"/>
    <w:rsid w:val="00F93651"/>
    <w:rsid w:val="00FB216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C4F77-A352-4C86-B044-B6A2468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outlineLvl w:val="0"/>
    </w:pPr>
    <w:rPr>
      <w:b/>
      <w:color w:val="000000"/>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outlineLvl w:val="2"/>
    </w:pPr>
    <w:rPr>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44F8C"/>
    <w:pPr>
      <w:ind w:left="720"/>
      <w:contextualSpacing/>
    </w:pPr>
  </w:style>
  <w:style w:type="table" w:styleId="TableGrid">
    <w:name w:val="Table Grid"/>
    <w:basedOn w:val="TableNormal"/>
    <w:uiPriority w:val="39"/>
    <w:rsid w:val="0013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ermissions@apta.org" TargetMode="External"/><Relationship Id="rId13" Type="http://schemas.openxmlformats.org/officeDocument/2006/relationships/hyperlink" Target="http://www.apta.org/documents/public/education/professionalism.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cp:lastModifiedBy>
  <cp:revision>36</cp:revision>
  <dcterms:created xsi:type="dcterms:W3CDTF">2019-01-27T07:16:00Z</dcterms:created>
  <dcterms:modified xsi:type="dcterms:W3CDTF">2019-02-05T09:33:00Z</dcterms:modified>
</cp:coreProperties>
</file>