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1" w:rsidRPr="00A115E6" w:rsidRDefault="00BA0ED1" w:rsidP="00A115E6"/>
    <w:p w:rsidR="002C1F3B" w:rsidRPr="00A115E6" w:rsidRDefault="002C1F3B" w:rsidP="00A115E6">
      <w:pPr>
        <w:pStyle w:val="ab"/>
      </w:pPr>
      <w:r w:rsidRPr="00A115E6">
        <w:t xml:space="preserve">Professionalism in </w:t>
      </w:r>
      <w:r w:rsidR="00C73468" w:rsidRPr="00A115E6">
        <w:t>foreign</w:t>
      </w:r>
      <w:r w:rsidRPr="00A115E6">
        <w:t xml:space="preserve"> arenas: </w:t>
      </w:r>
      <w:r w:rsidR="00C73468" w:rsidRPr="00A115E6">
        <w:t>a</w:t>
      </w:r>
      <w:r w:rsidRPr="00A115E6">
        <w:t xml:space="preserve"> case study of physical therapy in non</w:t>
      </w:r>
      <w:r w:rsidR="00C73468" w:rsidRPr="00A115E6">
        <w:t>-</w:t>
      </w:r>
      <w:r w:rsidRPr="00A115E6">
        <w:t>medical settings</w:t>
      </w:r>
    </w:p>
    <w:p w:rsidR="00970A75" w:rsidRPr="00970A75" w:rsidRDefault="00C73468" w:rsidP="00A115E6">
      <w:pPr>
        <w:pStyle w:val="1"/>
      </w:pPr>
      <w:r>
        <w:t>Background:</w:t>
      </w:r>
    </w:p>
    <w:p w:rsidR="00970A75" w:rsidRPr="00A115E6" w:rsidRDefault="002C1F3B" w:rsidP="00A115E6">
      <w:r w:rsidRPr="00A115E6">
        <w:t xml:space="preserve">Under </w:t>
      </w:r>
      <w:r w:rsidR="00C73468" w:rsidRPr="00A115E6">
        <w:t xml:space="preserve">Israel's </w:t>
      </w:r>
      <w:r w:rsidRPr="00A115E6">
        <w:t>National Health Insurance Law</w:t>
      </w:r>
      <w:r w:rsidR="00A059E1" w:rsidRPr="00A115E6">
        <w:t xml:space="preserve"> (1994)</w:t>
      </w:r>
      <w:r w:rsidRPr="00A115E6">
        <w:t xml:space="preserve">, the </w:t>
      </w:r>
      <w:r w:rsidR="001B1242" w:rsidRPr="00A115E6">
        <w:t>M</w:t>
      </w:r>
      <w:r w:rsidRPr="00A115E6">
        <w:t xml:space="preserve">inistry of </w:t>
      </w:r>
      <w:r w:rsidR="001B1242" w:rsidRPr="00A115E6">
        <w:t>H</w:t>
      </w:r>
      <w:r w:rsidRPr="00A115E6">
        <w:t xml:space="preserve">ealth </w:t>
      </w:r>
      <w:r w:rsidR="00534641" w:rsidRPr="00A115E6">
        <w:t>is responsible for providing</w:t>
      </w:r>
      <w:r w:rsidRPr="00A115E6">
        <w:t xml:space="preserve"> medical services</w:t>
      </w:r>
      <w:r w:rsidR="00C73468" w:rsidRPr="00A115E6">
        <w:t xml:space="preserve"> in the country</w:t>
      </w:r>
      <w:r w:rsidR="000206A6" w:rsidRPr="00A115E6">
        <w:t>;</w:t>
      </w:r>
      <w:r w:rsidRPr="00A115E6">
        <w:t xml:space="preserve"> </w:t>
      </w:r>
      <w:r w:rsidR="00C73468" w:rsidRPr="00A115E6">
        <w:t>however,</w:t>
      </w:r>
      <w:r w:rsidRPr="00A115E6">
        <w:t xml:space="preserve"> under</w:t>
      </w:r>
      <w:r w:rsidR="00C73468" w:rsidRPr="00A115E6">
        <w:t xml:space="preserve"> the</w:t>
      </w:r>
      <w:r w:rsidR="007126EE" w:rsidRPr="00A115E6">
        <w:t xml:space="preserve"> Special Education </w:t>
      </w:r>
      <w:r w:rsidR="00C73468" w:rsidRPr="00A115E6">
        <w:t>L</w:t>
      </w:r>
      <w:r w:rsidR="007126EE" w:rsidRPr="00A115E6">
        <w:t>aw</w:t>
      </w:r>
      <w:r w:rsidR="00A059E1" w:rsidRPr="00A115E6">
        <w:t xml:space="preserve"> (1988)</w:t>
      </w:r>
      <w:r w:rsidR="00970A75" w:rsidRPr="00A115E6">
        <w:t>,</w:t>
      </w:r>
      <w:r w:rsidR="00C73468" w:rsidRPr="00A115E6">
        <w:t xml:space="preserve"> p</w:t>
      </w:r>
      <w:r w:rsidR="00970A75" w:rsidRPr="00A115E6">
        <w:t>hysical therapy</w:t>
      </w:r>
      <w:r w:rsidR="00D3571D" w:rsidRPr="00A115E6">
        <w:t xml:space="preserve"> (PT)</w:t>
      </w:r>
      <w:r w:rsidR="00B93BBE" w:rsidRPr="00A115E6">
        <w:t xml:space="preserve"> </w:t>
      </w:r>
      <w:commentRangeStart w:id="0"/>
      <w:r w:rsidR="00B93BBE" w:rsidRPr="00A115E6">
        <w:t>services</w:t>
      </w:r>
      <w:commentRangeEnd w:id="0"/>
      <w:r w:rsidR="000206A6" w:rsidRPr="00A115E6">
        <w:rPr>
          <w:rStyle w:val="a4"/>
          <w:sz w:val="24"/>
          <w:szCs w:val="24"/>
        </w:rPr>
        <w:commentReference w:id="0"/>
      </w:r>
      <w:r w:rsidR="00970A75" w:rsidRPr="00A115E6">
        <w:t xml:space="preserve">, as well as other </w:t>
      </w:r>
      <w:r w:rsidR="00C73468" w:rsidRPr="00A115E6">
        <w:t xml:space="preserve">allied </w:t>
      </w:r>
      <w:r w:rsidR="00970A75" w:rsidRPr="00A115E6">
        <w:t xml:space="preserve">health </w:t>
      </w:r>
      <w:r w:rsidR="00C73468" w:rsidRPr="00A115E6">
        <w:t>services</w:t>
      </w:r>
      <w:r w:rsidR="00970A75" w:rsidRPr="00A115E6">
        <w:t xml:space="preserve"> (</w:t>
      </w:r>
      <w:r w:rsidR="00534641" w:rsidRPr="00A115E6">
        <w:t xml:space="preserve">e.g. </w:t>
      </w:r>
      <w:r w:rsidR="00970A75" w:rsidRPr="00A115E6">
        <w:t xml:space="preserve">occupational therapy, speech therapy), </w:t>
      </w:r>
      <w:r w:rsidR="00C73468" w:rsidRPr="00A115E6">
        <w:t xml:space="preserve">are provided by the  Ministry of Education </w:t>
      </w:r>
      <w:r w:rsidR="00B93BBE" w:rsidRPr="00A115E6">
        <w:t>with</w:t>
      </w:r>
      <w:r w:rsidR="00C73468" w:rsidRPr="00A115E6">
        <w:t>in</w:t>
      </w:r>
      <w:r w:rsidR="00970A75" w:rsidRPr="00A115E6">
        <w:t xml:space="preserve"> </w:t>
      </w:r>
      <w:commentRangeStart w:id="1"/>
      <w:r w:rsidR="00970A75" w:rsidRPr="00A115E6">
        <w:t>school</w:t>
      </w:r>
      <w:r w:rsidR="00C73468" w:rsidRPr="00A115E6">
        <w:t>s</w:t>
      </w:r>
      <w:commentRangeEnd w:id="1"/>
      <w:r w:rsidR="000206A6" w:rsidRPr="00A115E6">
        <w:rPr>
          <w:rStyle w:val="a4"/>
          <w:sz w:val="24"/>
          <w:szCs w:val="24"/>
        </w:rPr>
        <w:commentReference w:id="1"/>
      </w:r>
      <w:r w:rsidR="00970A75" w:rsidRPr="00A115E6">
        <w:t>.</w:t>
      </w:r>
      <w:r w:rsidR="00313007" w:rsidRPr="00A115E6">
        <w:t xml:space="preserve">  </w:t>
      </w:r>
      <w:r w:rsidR="00C2091E" w:rsidRPr="00A115E6">
        <w:t xml:space="preserve">The </w:t>
      </w:r>
      <w:r w:rsidR="00C73468" w:rsidRPr="00A115E6">
        <w:t xml:space="preserve">allied </w:t>
      </w:r>
      <w:r w:rsidR="00C2091E" w:rsidRPr="00A115E6">
        <w:t>health profession</w:t>
      </w:r>
      <w:r w:rsidR="00C73468" w:rsidRPr="00A115E6">
        <w:t>als are defined within the</w:t>
      </w:r>
      <w:r w:rsidR="00C2091E" w:rsidRPr="00A115E6">
        <w:t xml:space="preserve"> education system as "</w:t>
      </w:r>
      <w:r w:rsidR="000206A6" w:rsidRPr="00A115E6">
        <w:t>instructors</w:t>
      </w:r>
      <w:r w:rsidR="00C73468" w:rsidRPr="00A115E6">
        <w:t xml:space="preserve"> </w:t>
      </w:r>
      <w:r w:rsidR="000206A6" w:rsidRPr="00A115E6">
        <w:t>from</w:t>
      </w:r>
      <w:r w:rsidR="00C73468" w:rsidRPr="00A115E6">
        <w:t xml:space="preserve"> healthcare professions</w:t>
      </w:r>
      <w:r w:rsidR="00C2091E" w:rsidRPr="00A115E6">
        <w:t xml:space="preserve">". Their practice is </w:t>
      </w:r>
      <w:r w:rsidR="000206A6" w:rsidRPr="00A115E6">
        <w:t>grounded</w:t>
      </w:r>
      <w:r w:rsidR="00C2091E" w:rsidRPr="00A115E6">
        <w:t xml:space="preserve"> on humanistic educational and ecologic</w:t>
      </w:r>
      <w:r w:rsidR="00313007" w:rsidRPr="00A115E6">
        <w:t>al</w:t>
      </w:r>
      <w:r w:rsidR="00F70088" w:rsidRPr="00A115E6">
        <w:t xml:space="preserve"> approaches</w:t>
      </w:r>
      <w:r w:rsidR="000206A6" w:rsidRPr="00A115E6">
        <w:t xml:space="preserve">, adhering to </w:t>
      </w:r>
      <w:r w:rsidR="00C612E9" w:rsidRPr="00A115E6">
        <w:t xml:space="preserve">principles </w:t>
      </w:r>
      <w:r w:rsidR="000206A6" w:rsidRPr="00A115E6">
        <w:t>emphasizing a concept of</w:t>
      </w:r>
      <w:r w:rsidR="00F70088" w:rsidRPr="00A115E6">
        <w:t xml:space="preserve"> quality of life - a person with special</w:t>
      </w:r>
      <w:r w:rsidR="000206A6" w:rsidRPr="00A115E6">
        <w:t xml:space="preserve"> needs</w:t>
      </w:r>
      <w:r w:rsidR="00F70088" w:rsidRPr="00A115E6">
        <w:t xml:space="preserve"> </w:t>
      </w:r>
      <w:r w:rsidR="00C612E9" w:rsidRPr="00A115E6">
        <w:t>has a right to</w:t>
      </w:r>
      <w:r w:rsidR="000206A6" w:rsidRPr="00A115E6">
        <w:t xml:space="preserve"> proactively</w:t>
      </w:r>
      <w:r w:rsidR="00C612E9" w:rsidRPr="00A115E6">
        <w:t xml:space="preserve"> participate in society</w:t>
      </w:r>
      <w:r w:rsidR="00F70088" w:rsidRPr="00A115E6">
        <w:t xml:space="preserve">. This educational </w:t>
      </w:r>
      <w:r w:rsidR="000206A6" w:rsidRPr="00A115E6">
        <w:t>concept,</w:t>
      </w:r>
      <w:r w:rsidR="00F70088" w:rsidRPr="00A115E6">
        <w:t xml:space="preserve"> </w:t>
      </w:r>
      <w:r w:rsidR="000206A6" w:rsidRPr="00A115E6">
        <w:t xml:space="preserve">alongside </w:t>
      </w:r>
      <w:r w:rsidR="00F70088" w:rsidRPr="00A115E6">
        <w:t>the International Classification of Function and Health (ICF) model</w:t>
      </w:r>
      <w:r w:rsidR="000206A6" w:rsidRPr="00A115E6">
        <w:t>,</w:t>
      </w:r>
      <w:r w:rsidR="0011654A" w:rsidRPr="00A115E6">
        <w:t xml:space="preserve"> constitutes the foundation </w:t>
      </w:r>
      <w:r w:rsidR="00C612E9" w:rsidRPr="00A115E6">
        <w:t>of the physical therapy practice in the education system (M</w:t>
      </w:r>
      <w:r w:rsidR="0011654A" w:rsidRPr="00A115E6">
        <w:t xml:space="preserve">inistry of Education 2016). Presently about 400 physical </w:t>
      </w:r>
      <w:r w:rsidR="00C612E9" w:rsidRPr="00A115E6">
        <w:t>therapists are employed by the M</w:t>
      </w:r>
      <w:r w:rsidR="0011654A" w:rsidRPr="00A115E6">
        <w:t xml:space="preserve">inistry of Education.  </w:t>
      </w:r>
      <w:commentRangeStart w:id="2"/>
      <w:r w:rsidR="00C612E9" w:rsidRPr="00A115E6">
        <w:t>As a result of</w:t>
      </w:r>
      <w:r w:rsidR="00313007" w:rsidRPr="00A115E6">
        <w:t xml:space="preserve"> these laws, </w:t>
      </w:r>
      <w:commentRangeEnd w:id="2"/>
      <w:r w:rsidR="00465F08" w:rsidRPr="00A115E6">
        <w:rPr>
          <w:rStyle w:val="a4"/>
          <w:sz w:val="24"/>
          <w:szCs w:val="24"/>
        </w:rPr>
        <w:commentReference w:id="2"/>
      </w:r>
      <w:r w:rsidR="00313007" w:rsidRPr="00A115E6">
        <w:t xml:space="preserve">most PT intervention for children with motor disabilities in Israel occurs </w:t>
      </w:r>
      <w:r w:rsidR="00C612E9" w:rsidRPr="00A115E6">
        <w:t>in</w:t>
      </w:r>
      <w:r w:rsidR="00313007" w:rsidRPr="00A115E6">
        <w:t xml:space="preserve"> educational setting</w:t>
      </w:r>
      <w:r w:rsidR="00C612E9" w:rsidRPr="00A115E6">
        <w:t>s</w:t>
      </w:r>
      <w:r w:rsidR="00465F08" w:rsidRPr="00A115E6">
        <w:t xml:space="preserve"> (schools)</w:t>
      </w:r>
      <w:r w:rsidR="00C612E9" w:rsidRPr="00A115E6">
        <w:t xml:space="preserve"> –</w:t>
      </w:r>
      <w:r w:rsidR="00313007" w:rsidRPr="00A115E6">
        <w:t xml:space="preserve"> </w:t>
      </w:r>
      <w:r w:rsidR="00C612E9" w:rsidRPr="00A115E6">
        <w:t xml:space="preserve">not in </w:t>
      </w:r>
      <w:r w:rsidR="00313007" w:rsidRPr="00A115E6">
        <w:t>medical setting</w:t>
      </w:r>
      <w:r w:rsidR="00C612E9" w:rsidRPr="00A115E6">
        <w:t>s</w:t>
      </w:r>
      <w:r w:rsidR="00313007" w:rsidRPr="00A115E6">
        <w:t xml:space="preserve">. </w:t>
      </w:r>
      <w:r w:rsidR="00465F08" w:rsidRPr="00A115E6">
        <w:t>This</w:t>
      </w:r>
      <w:r w:rsidR="004839E3" w:rsidRPr="00A115E6">
        <w:t xml:space="preserve"> raises the question of how the </w:t>
      </w:r>
      <w:r w:rsidR="00465F08" w:rsidRPr="00A115E6">
        <w:t>e</w:t>
      </w:r>
      <w:r w:rsidR="004839E3" w:rsidRPr="00A115E6">
        <w:t>ducational</w:t>
      </w:r>
      <w:r w:rsidR="00465F08" w:rsidRPr="00A115E6">
        <w:t xml:space="preserve"> work</w:t>
      </w:r>
      <w:r w:rsidR="004839E3" w:rsidRPr="00A115E6">
        <w:t xml:space="preserve"> setting</w:t>
      </w:r>
      <w:r w:rsidR="00313007" w:rsidRPr="00A115E6">
        <w:t xml:space="preserve"> influence</w:t>
      </w:r>
      <w:r w:rsidR="001B1242" w:rsidRPr="00A115E6">
        <w:t xml:space="preserve">s the </w:t>
      </w:r>
      <w:r w:rsidR="00534641" w:rsidRPr="00A115E6">
        <w:t>professionalism of physical therapists</w:t>
      </w:r>
      <w:r w:rsidR="00465F08" w:rsidRPr="00A115E6">
        <w:t>.</w:t>
      </w:r>
    </w:p>
    <w:p w:rsidR="00970A75" w:rsidRDefault="00970A75" w:rsidP="00A115E6">
      <w:pPr>
        <w:pStyle w:val="1"/>
        <w:rPr>
          <w:rFonts w:asciiTheme="minorBidi" w:hAnsiTheme="minorBidi"/>
          <w:szCs w:val="24"/>
        </w:rPr>
      </w:pPr>
      <w:r w:rsidRPr="00970A75">
        <w:t>Objectives</w:t>
      </w:r>
      <w:r w:rsidRPr="00970A75">
        <w:rPr>
          <w:rFonts w:asciiTheme="minorBidi" w:hAnsiTheme="minorBidi"/>
          <w:szCs w:val="24"/>
        </w:rPr>
        <w:t xml:space="preserve"> </w:t>
      </w:r>
    </w:p>
    <w:p w:rsidR="00D57002" w:rsidRDefault="00D57002" w:rsidP="00A115E6">
      <w:proofErr w:type="gramStart"/>
      <w:r>
        <w:t xml:space="preserve">To examine </w:t>
      </w:r>
      <w:r w:rsidR="00465F08">
        <w:t xml:space="preserve">practice and professionalism </w:t>
      </w:r>
      <w:r w:rsidR="00465F08">
        <w:t xml:space="preserve">of </w:t>
      </w:r>
      <w:r>
        <w:t>physical thera</w:t>
      </w:r>
      <w:r w:rsidR="00C612E9">
        <w:t>py in non-</w:t>
      </w:r>
      <w:r>
        <w:t>medical settings.</w:t>
      </w:r>
      <w:proofErr w:type="gramEnd"/>
    </w:p>
    <w:p w:rsidR="00D57002" w:rsidRDefault="00D57002" w:rsidP="00A115E6">
      <w:pPr>
        <w:pStyle w:val="a3"/>
        <w:numPr>
          <w:ilvl w:val="0"/>
          <w:numId w:val="2"/>
        </w:numPr>
      </w:pPr>
      <w:r>
        <w:t xml:space="preserve">To map the clinical and organizational challenges and opportunities </w:t>
      </w:r>
      <w:proofErr w:type="gramStart"/>
      <w:r>
        <w:t>among</w:t>
      </w:r>
      <w:proofErr w:type="gramEnd"/>
      <w:r>
        <w:t xml:space="preserve"> pediatric physiotherapists working in education system.</w:t>
      </w:r>
    </w:p>
    <w:p w:rsidR="00D57002" w:rsidRDefault="00D57002" w:rsidP="00A115E6">
      <w:pPr>
        <w:pStyle w:val="a3"/>
        <w:numPr>
          <w:ilvl w:val="0"/>
          <w:numId w:val="2"/>
        </w:numPr>
      </w:pPr>
      <w:r>
        <w:t xml:space="preserve">To identify and </w:t>
      </w:r>
      <w:r w:rsidR="00D3571D">
        <w:t>compare the perception of physical therapy practice as perceived by physiotherapists, children with motor impairments</w:t>
      </w:r>
      <w:r w:rsidR="00465F08">
        <w:t>,</w:t>
      </w:r>
      <w:r w:rsidR="00D3571D">
        <w:t xml:space="preserve"> </w:t>
      </w:r>
      <w:r w:rsidR="00534641">
        <w:t>and the</w:t>
      </w:r>
      <w:r w:rsidR="00D3571D">
        <w:t xml:space="preserve"> physicians who refer the children to PT intervention.</w:t>
      </w:r>
      <w:r>
        <w:t xml:space="preserve"> </w:t>
      </w:r>
    </w:p>
    <w:p w:rsidR="00D3571D" w:rsidRPr="00D57002" w:rsidRDefault="00D3571D" w:rsidP="00A115E6">
      <w:pPr>
        <w:pStyle w:val="a3"/>
        <w:numPr>
          <w:ilvl w:val="0"/>
          <w:numId w:val="2"/>
        </w:numPr>
      </w:pPr>
      <w:r>
        <w:t>To describe the professionalism, training</w:t>
      </w:r>
      <w:r w:rsidR="00465F08">
        <w:t>,</w:t>
      </w:r>
      <w:r>
        <w:t xml:space="preserve"> and professional development,</w:t>
      </w:r>
      <w:r w:rsidR="00465F08">
        <w:t xml:space="preserve"> of</w:t>
      </w:r>
      <w:r>
        <w:t xml:space="preserve"> </w:t>
      </w:r>
      <w:r w:rsidR="00465F08">
        <w:t>pediatric PT's</w:t>
      </w:r>
      <w:r w:rsidR="00465F08">
        <w:t xml:space="preserve"> </w:t>
      </w:r>
      <w:r>
        <w:t>practicing at the education system.</w:t>
      </w:r>
      <w:r w:rsidR="00465F08">
        <w:t xml:space="preserve"> </w:t>
      </w:r>
    </w:p>
    <w:p w:rsidR="00D57002" w:rsidRDefault="00C612E9" w:rsidP="00A115E6">
      <w:pPr>
        <w:pStyle w:val="1"/>
        <w:rPr>
          <w:rFonts w:asciiTheme="minorBidi" w:hAnsiTheme="minorBidi"/>
          <w:szCs w:val="24"/>
        </w:rPr>
      </w:pPr>
      <w:commentRangeStart w:id="3"/>
      <w:r>
        <w:t>Methods</w:t>
      </w:r>
      <w:commentRangeEnd w:id="3"/>
      <w:r w:rsidR="00465F08">
        <w:rPr>
          <w:rStyle w:val="a4"/>
        </w:rPr>
        <w:commentReference w:id="3"/>
      </w:r>
      <w:r>
        <w:t>:</w:t>
      </w:r>
    </w:p>
    <w:p w:rsidR="0057317A" w:rsidRPr="00C612E9" w:rsidRDefault="00465F08" w:rsidP="00A115E6">
      <w:r>
        <w:t>A mixed-</w:t>
      </w:r>
      <w:r w:rsidR="001B1242">
        <w:t>methods research</w:t>
      </w:r>
      <w:r>
        <w:t xml:space="preserve"> study</w:t>
      </w:r>
      <w:r w:rsidR="00C612E9">
        <w:t>:</w:t>
      </w:r>
    </w:p>
    <w:p w:rsidR="00843F2A" w:rsidRDefault="00843F2A" w:rsidP="00A115E6">
      <w:pPr>
        <w:pStyle w:val="a3"/>
        <w:numPr>
          <w:ilvl w:val="0"/>
          <w:numId w:val="4"/>
        </w:numPr>
      </w:pPr>
      <w:commentRangeStart w:id="4"/>
      <w:r w:rsidRPr="00C612E9">
        <w:lastRenderedPageBreak/>
        <w:t>In</w:t>
      </w:r>
      <w:commentRangeEnd w:id="4"/>
      <w:r w:rsidR="00534641">
        <w:rPr>
          <w:rStyle w:val="a4"/>
        </w:rPr>
        <w:commentReference w:id="4"/>
      </w:r>
      <w:r w:rsidRPr="00C612E9">
        <w:t>-d</w:t>
      </w:r>
      <w:r w:rsidR="0057317A" w:rsidRPr="00C612E9">
        <w:t xml:space="preserve">epth </w:t>
      </w:r>
      <w:r w:rsidRPr="00C612E9">
        <w:t xml:space="preserve">interviews with </w:t>
      </w:r>
      <w:r w:rsidR="009304DC" w:rsidRPr="00C612E9">
        <w:t xml:space="preserve">policy makers, </w:t>
      </w:r>
      <w:r w:rsidRPr="00C612E9">
        <w:t>pediatric PT's working at education system</w:t>
      </w:r>
      <w:r w:rsidR="009304DC" w:rsidRPr="00C612E9">
        <w:t xml:space="preserve"> and clinical and educational partners.</w:t>
      </w:r>
      <w:r w:rsidR="0057317A" w:rsidRPr="00C612E9">
        <w:t xml:space="preserve"> </w:t>
      </w:r>
    </w:p>
    <w:p w:rsidR="00C612E9" w:rsidRDefault="00843F2A" w:rsidP="00A115E6">
      <w:pPr>
        <w:pStyle w:val="a3"/>
        <w:numPr>
          <w:ilvl w:val="0"/>
          <w:numId w:val="4"/>
        </w:numPr>
      </w:pPr>
      <w:r w:rsidRPr="00C612E9">
        <w:t>F</w:t>
      </w:r>
      <w:r w:rsidR="0057317A" w:rsidRPr="00C612E9">
        <w:t>ocus groups</w:t>
      </w:r>
      <w:r w:rsidRPr="00C612E9">
        <w:t xml:space="preserve"> with children with motor impairments</w:t>
      </w:r>
      <w:r w:rsidR="009304DC" w:rsidRPr="00C612E9">
        <w:t>.</w:t>
      </w:r>
      <w:r w:rsidR="0057317A" w:rsidRPr="00C612E9">
        <w:t xml:space="preserve"> </w:t>
      </w:r>
    </w:p>
    <w:p w:rsidR="00D3571D" w:rsidRPr="00C612E9" w:rsidRDefault="00534641" w:rsidP="00A115E6">
      <w:pPr>
        <w:pStyle w:val="a3"/>
        <w:numPr>
          <w:ilvl w:val="0"/>
          <w:numId w:val="4"/>
        </w:numPr>
      </w:pPr>
      <w:r>
        <w:rPr>
          <w:rStyle w:val="default"/>
          <w:rFonts w:asciiTheme="minorBidi" w:hAnsiTheme="minorBidi"/>
          <w:sz w:val="24"/>
          <w:szCs w:val="24"/>
        </w:rPr>
        <w:t>Professionalism q</w:t>
      </w:r>
      <w:r w:rsidR="00AC515A">
        <w:rPr>
          <w:rStyle w:val="default"/>
          <w:rFonts w:asciiTheme="minorBidi" w:hAnsiTheme="minorBidi"/>
          <w:sz w:val="24"/>
          <w:szCs w:val="24"/>
        </w:rPr>
        <w:t xml:space="preserve">uestionnaire: </w:t>
      </w:r>
      <w:r w:rsidR="0057317A" w:rsidRPr="00C612E9">
        <w:rPr>
          <w:rStyle w:val="default"/>
          <w:rFonts w:asciiTheme="minorBidi" w:hAnsiTheme="minorBidi"/>
          <w:sz w:val="24"/>
          <w:szCs w:val="24"/>
        </w:rPr>
        <w:t>Professionalism in Physical Therapy: Core Values Self-Assessment-PPTCVSA</w:t>
      </w:r>
      <w:r w:rsidR="0057317A" w:rsidRPr="00C612E9">
        <w:t xml:space="preserve"> </w:t>
      </w:r>
    </w:p>
    <w:p w:rsidR="00D57002" w:rsidRDefault="00C612E9" w:rsidP="00A115E6">
      <w:pPr>
        <w:pStyle w:val="1"/>
      </w:pPr>
      <w:commentRangeStart w:id="5"/>
      <w:r>
        <w:t>D</w:t>
      </w:r>
      <w:r w:rsidR="00D57002" w:rsidRPr="00D57002">
        <w:t xml:space="preserve">ata analysis </w:t>
      </w:r>
    </w:p>
    <w:p w:rsidR="00D3571D" w:rsidRPr="001B1242" w:rsidRDefault="0057201F" w:rsidP="00A115E6">
      <w:pPr>
        <w:pStyle w:val="a3"/>
        <w:numPr>
          <w:ilvl w:val="0"/>
          <w:numId w:val="4"/>
        </w:numPr>
      </w:pPr>
      <w:r w:rsidRPr="001B1242">
        <w:t>Qualitative</w:t>
      </w:r>
      <w:r w:rsidR="00C612E9" w:rsidRPr="001B1242">
        <w:t xml:space="preserve"> </w:t>
      </w:r>
      <w:r w:rsidR="00584481" w:rsidRPr="001B1242">
        <w:t>content</w:t>
      </w:r>
      <w:r w:rsidR="00C612E9" w:rsidRPr="001B1242">
        <w:t xml:space="preserve"> and</w:t>
      </w:r>
      <w:r w:rsidR="00492F39" w:rsidRPr="001B1242">
        <w:t xml:space="preserve"> t</w:t>
      </w:r>
      <w:r w:rsidRPr="001B1242">
        <w:t>hematic analysis</w:t>
      </w:r>
      <w:commentRangeEnd w:id="5"/>
      <w:r w:rsidR="00464EE7">
        <w:rPr>
          <w:rStyle w:val="a4"/>
        </w:rPr>
        <w:commentReference w:id="5"/>
      </w:r>
    </w:p>
    <w:p w:rsidR="00D57002" w:rsidRDefault="001B1242" w:rsidP="00A115E6">
      <w:pPr>
        <w:pStyle w:val="1"/>
        <w:rPr>
          <w:rFonts w:asciiTheme="minorBidi" w:hAnsiTheme="minorBidi"/>
          <w:szCs w:val="24"/>
        </w:rPr>
      </w:pPr>
      <w:commentRangeStart w:id="6"/>
      <w:r>
        <w:t>U</w:t>
      </w:r>
      <w:r w:rsidR="00D57002" w:rsidRPr="00D57002">
        <w:t>niqueness and relevance to the National health Insurance Law</w:t>
      </w:r>
      <w:commentRangeEnd w:id="6"/>
      <w:r w:rsidR="00464EE7">
        <w:rPr>
          <w:rStyle w:val="a4"/>
        </w:rPr>
        <w:commentReference w:id="6"/>
      </w:r>
    </w:p>
    <w:p w:rsidR="009304DC" w:rsidRPr="009304DC" w:rsidRDefault="009304DC" w:rsidP="00A115E6">
      <w:r>
        <w:t>This research aims to evaluate the PT intervention</w:t>
      </w:r>
      <w:r w:rsidR="001B1242">
        <w:t>s</w:t>
      </w:r>
      <w:r>
        <w:t xml:space="preserve"> </w:t>
      </w:r>
      <w:r w:rsidR="00735684">
        <w:t>offer</w:t>
      </w:r>
      <w:r w:rsidR="001B1242">
        <w:t>ed</w:t>
      </w:r>
      <w:r>
        <w:t xml:space="preserve"> to children with motor disabilities </w:t>
      </w:r>
      <w:r w:rsidR="00534641">
        <w:t>within</w:t>
      </w:r>
      <w:r>
        <w:t xml:space="preserve"> the special education system in Israel. It </w:t>
      </w:r>
      <w:r w:rsidR="001B1242">
        <w:t xml:space="preserve">will </w:t>
      </w:r>
      <w:r w:rsidR="00534641">
        <w:t>assess</w:t>
      </w:r>
      <w:r w:rsidR="001B1242">
        <w:t xml:space="preserve"> the need for specialized</w:t>
      </w:r>
      <w:r>
        <w:t xml:space="preserve"> professional development for pediatric</w:t>
      </w:r>
      <w:r w:rsidR="00A059E1">
        <w:t xml:space="preserve"> physical therapists </w:t>
      </w:r>
      <w:r w:rsidR="001B1242">
        <w:t xml:space="preserve">in the educational environment, adhering to </w:t>
      </w:r>
      <w:r w:rsidR="00A059E1">
        <w:t xml:space="preserve">Patient </w:t>
      </w:r>
      <w:r w:rsidR="0011654A">
        <w:t>C</w:t>
      </w:r>
      <w:r w:rsidR="00A059E1">
        <w:t xml:space="preserve">entered Evidence Based Practice. </w:t>
      </w:r>
    </w:p>
    <w:p w:rsidR="00735684" w:rsidRDefault="00D57002" w:rsidP="00A115E6">
      <w:pPr>
        <w:pStyle w:val="1"/>
        <w:rPr>
          <w:rFonts w:asciiTheme="minorBidi" w:hAnsiTheme="minorBidi"/>
          <w:szCs w:val="24"/>
        </w:rPr>
      </w:pPr>
      <w:r w:rsidRPr="00D57002">
        <w:t>Possible policy recommendations</w:t>
      </w:r>
      <w:r w:rsidR="002C1F3B" w:rsidRPr="00D57002">
        <w:rPr>
          <w:rFonts w:asciiTheme="minorBidi" w:hAnsiTheme="minorBidi"/>
          <w:szCs w:val="24"/>
        </w:rPr>
        <w:t xml:space="preserve"> </w:t>
      </w:r>
    </w:p>
    <w:p w:rsidR="00165E7F" w:rsidRDefault="00735684" w:rsidP="00A115E6">
      <w:pPr>
        <w:rPr>
          <w:b/>
          <w:bCs/>
        </w:rPr>
      </w:pPr>
      <w:r>
        <w:t>The research will evalu</w:t>
      </w:r>
      <w:bookmarkStart w:id="7" w:name="_GoBack"/>
      <w:bookmarkEnd w:id="7"/>
      <w:r>
        <w:t>ate the appropriate</w:t>
      </w:r>
      <w:r w:rsidR="001B1242">
        <w:t>ness of</w:t>
      </w:r>
      <w:r>
        <w:t xml:space="preserve"> PT interv</w:t>
      </w:r>
      <w:r w:rsidR="00B902D5">
        <w:t>ention in a non-medical setting</w:t>
      </w:r>
      <w:r w:rsidR="001B1242">
        <w:t>,</w:t>
      </w:r>
      <w:r>
        <w:t xml:space="preserve"> </w:t>
      </w:r>
      <w:r w:rsidR="00B902D5">
        <w:t xml:space="preserve">and will be a basis </w:t>
      </w:r>
      <w:r w:rsidR="001B1242">
        <w:t>for assessing</w:t>
      </w:r>
      <w:r w:rsidR="00B902D5">
        <w:t xml:space="preserve"> other health professions in these systems. </w:t>
      </w:r>
      <w:r w:rsidR="002C1F3B" w:rsidRPr="00D57002">
        <w:rPr>
          <w:b/>
          <w:bCs/>
        </w:rPr>
        <w:t xml:space="preserve">   </w:t>
      </w:r>
    </w:p>
    <w:p w:rsidR="00BA0ED1" w:rsidRPr="00D57002" w:rsidRDefault="00BA0ED1" w:rsidP="00A115E6"/>
    <w:sectPr w:rsidR="00BA0ED1" w:rsidRPr="00D57002" w:rsidSect="00557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icu01" w:date="2017-03-16T21:14:00Z" w:initials="g">
    <w:p w:rsidR="000206A6" w:rsidRDefault="000206A6" w:rsidP="00A115E6">
      <w:pPr>
        <w:pStyle w:val="a5"/>
      </w:pPr>
      <w:r>
        <w:rPr>
          <w:rStyle w:val="a4"/>
        </w:rPr>
        <w:annotationRef/>
      </w:r>
      <w:r>
        <w:t>Omitted by author: "for children with various motor deficits"</w:t>
      </w:r>
    </w:p>
  </w:comment>
  <w:comment w:id="1" w:author="gicu01" w:date="2017-03-16T21:14:00Z" w:initials="g">
    <w:p w:rsidR="000206A6" w:rsidRPr="000206A6" w:rsidRDefault="000206A6" w:rsidP="00A115E6">
      <w:pPr>
        <w:pStyle w:val="a5"/>
      </w:pPr>
      <w:r>
        <w:rPr>
          <w:rStyle w:val="a4"/>
        </w:rPr>
        <w:annotationRef/>
      </w:r>
      <w:r>
        <w:t>Literal translation: "are provided within the special needs educational frameworks</w:t>
      </w:r>
      <w:r w:rsidR="00465F08">
        <w:t>.</w:t>
      </w:r>
    </w:p>
  </w:comment>
  <w:comment w:id="2" w:author="gicu01" w:date="2017-03-16T21:14:00Z" w:initials="g">
    <w:p w:rsidR="00465F08" w:rsidRPr="00465F08" w:rsidRDefault="00465F08" w:rsidP="00A115E6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t>Literal translation: Despite being one of the allied health professions,</w:t>
      </w:r>
    </w:p>
  </w:comment>
  <w:comment w:id="3" w:author="gicu01" w:date="2017-03-16T21:14:00Z" w:initials="g">
    <w:p w:rsidR="00465F08" w:rsidRDefault="00465F08" w:rsidP="00A115E6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t xml:space="preserve">Omitted by author – hypothesis </w:t>
      </w:r>
      <w:r>
        <w:rPr>
          <w:rFonts w:hint="cs"/>
          <w:rtl/>
        </w:rPr>
        <w:t>(השערות)</w:t>
      </w:r>
    </w:p>
  </w:comment>
  <w:comment w:id="4" w:author="gicu01" w:date="2017-03-16T21:14:00Z" w:initials="g">
    <w:p w:rsidR="00534641" w:rsidRDefault="00534641" w:rsidP="00A115E6">
      <w:pPr>
        <w:pStyle w:val="a3"/>
        <w:numPr>
          <w:ilvl w:val="0"/>
          <w:numId w:val="4"/>
        </w:numPr>
      </w:pPr>
      <w:r>
        <w:rPr>
          <w:rStyle w:val="a4"/>
        </w:rPr>
        <w:annotationRef/>
      </w:r>
      <w:r>
        <w:t xml:space="preserve">Omitted: "- </w:t>
      </w:r>
      <w:r w:rsidRPr="00534641">
        <w:t xml:space="preserve"> </w:t>
      </w:r>
      <w:r>
        <w:t>Literature review and statistical data collection from the Ministry of Health and Ministry of Education</w:t>
      </w:r>
    </w:p>
    <w:p w:rsidR="00534641" w:rsidRPr="00534641" w:rsidRDefault="00534641" w:rsidP="00A115E6">
      <w:pPr>
        <w:pStyle w:val="a5"/>
      </w:pPr>
      <w:r>
        <w:t>"</w:t>
      </w:r>
    </w:p>
  </w:comment>
  <w:comment w:id="5" w:author="gicu01" w:date="2017-03-16T21:14:00Z" w:initials="g">
    <w:p w:rsidR="00464EE7" w:rsidRDefault="00464EE7" w:rsidP="00A115E6">
      <w:pPr>
        <w:pStyle w:val="a5"/>
      </w:pPr>
      <w:r>
        <w:rPr>
          <w:rStyle w:val="a4"/>
        </w:rPr>
        <w:annotationRef/>
      </w:r>
      <w:r>
        <w:t>Not in source text</w:t>
      </w:r>
    </w:p>
  </w:comment>
  <w:comment w:id="6" w:author="gicu01" w:date="2017-03-16T21:14:00Z" w:initials="g">
    <w:p w:rsidR="00464EE7" w:rsidRDefault="00464EE7" w:rsidP="00A115E6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t>Translation by author (not literal)</w:t>
      </w:r>
      <w:r w:rsidR="00412E5B">
        <w:t>.</w:t>
      </w:r>
      <w:r w:rsidR="00412E5B">
        <w:rPr>
          <w:rFonts w:hint="cs"/>
          <w:rtl/>
        </w:rPr>
        <w:t xml:space="preserve"> </w:t>
      </w:r>
      <w:r w:rsidR="00412E5B">
        <w:t>Alternative – "Significance"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823"/>
    <w:multiLevelType w:val="hybridMultilevel"/>
    <w:tmpl w:val="4A588806"/>
    <w:lvl w:ilvl="0" w:tplc="1C14742A">
      <w:start w:val="1"/>
      <w:numFmt w:val="hebrew1"/>
      <w:lvlText w:val="%1."/>
      <w:lvlJc w:val="left"/>
      <w:pPr>
        <w:ind w:left="779" w:hanging="360"/>
      </w:pPr>
      <w:rPr>
        <w:rFonts w:hint="default"/>
      </w:rPr>
    </w:lvl>
    <w:lvl w:ilvl="1" w:tplc="44BC583C">
      <w:start w:val="1"/>
      <w:numFmt w:val="decimal"/>
      <w:lvlText w:val="%2."/>
      <w:lvlJc w:val="center"/>
      <w:pPr>
        <w:ind w:left="149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41D0032E"/>
    <w:multiLevelType w:val="hybridMultilevel"/>
    <w:tmpl w:val="6ED8AD90"/>
    <w:lvl w:ilvl="0" w:tplc="98D0F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401D9"/>
    <w:multiLevelType w:val="hybridMultilevel"/>
    <w:tmpl w:val="739EE834"/>
    <w:lvl w:ilvl="0" w:tplc="ECA4F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07055"/>
    <w:multiLevelType w:val="hybridMultilevel"/>
    <w:tmpl w:val="D0EE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3D"/>
    <w:rsid w:val="000206A6"/>
    <w:rsid w:val="000F72CE"/>
    <w:rsid w:val="0011654A"/>
    <w:rsid w:val="00165E7F"/>
    <w:rsid w:val="001B1242"/>
    <w:rsid w:val="002C1F3B"/>
    <w:rsid w:val="00313007"/>
    <w:rsid w:val="00373787"/>
    <w:rsid w:val="00412E5B"/>
    <w:rsid w:val="004377B7"/>
    <w:rsid w:val="00464EE7"/>
    <w:rsid w:val="00465F08"/>
    <w:rsid w:val="004839E3"/>
    <w:rsid w:val="00492F39"/>
    <w:rsid w:val="00534641"/>
    <w:rsid w:val="0055718A"/>
    <w:rsid w:val="0057201F"/>
    <w:rsid w:val="0057317A"/>
    <w:rsid w:val="00584481"/>
    <w:rsid w:val="006E45A9"/>
    <w:rsid w:val="007126EE"/>
    <w:rsid w:val="00735684"/>
    <w:rsid w:val="00843F2A"/>
    <w:rsid w:val="008E4783"/>
    <w:rsid w:val="009304DC"/>
    <w:rsid w:val="00970A75"/>
    <w:rsid w:val="00A059E1"/>
    <w:rsid w:val="00A115E6"/>
    <w:rsid w:val="00AC515A"/>
    <w:rsid w:val="00AE7B99"/>
    <w:rsid w:val="00B902D5"/>
    <w:rsid w:val="00B93BBE"/>
    <w:rsid w:val="00BA0ED1"/>
    <w:rsid w:val="00C2091E"/>
    <w:rsid w:val="00C612E9"/>
    <w:rsid w:val="00C73468"/>
    <w:rsid w:val="00D3571D"/>
    <w:rsid w:val="00D57002"/>
    <w:rsid w:val="00DE123D"/>
    <w:rsid w:val="00EE4945"/>
    <w:rsid w:val="00F52081"/>
    <w:rsid w:val="00F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E6"/>
    <w:rPr>
      <w:rFonts w:asciiTheme="minorBidi" w:hAnsi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02"/>
    <w:pPr>
      <w:ind w:left="720"/>
      <w:contextualSpacing/>
    </w:pPr>
  </w:style>
  <w:style w:type="character" w:customStyle="1" w:styleId="default">
    <w:name w:val="default"/>
    <w:rsid w:val="0057317A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0206A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206A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0206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06A6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0206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206A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1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A11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כותרת טקסט תו"/>
    <w:basedOn w:val="a0"/>
    <w:link w:val="ab"/>
    <w:uiPriority w:val="10"/>
    <w:rsid w:val="00A11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E6"/>
    <w:rPr>
      <w:rFonts w:asciiTheme="minorBidi" w:hAnsi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02"/>
    <w:pPr>
      <w:ind w:left="720"/>
      <w:contextualSpacing/>
    </w:pPr>
  </w:style>
  <w:style w:type="character" w:customStyle="1" w:styleId="default">
    <w:name w:val="default"/>
    <w:rsid w:val="0057317A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0206A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206A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0206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06A6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0206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206A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1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A11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כותרת טקסט תו"/>
    <w:basedOn w:val="a0"/>
    <w:link w:val="ab"/>
    <w:uiPriority w:val="10"/>
    <w:rsid w:val="00A11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Nili</dc:creator>
  <cp:lastModifiedBy>gicu01</cp:lastModifiedBy>
  <cp:revision>3</cp:revision>
  <dcterms:created xsi:type="dcterms:W3CDTF">2017-03-16T19:11:00Z</dcterms:created>
  <dcterms:modified xsi:type="dcterms:W3CDTF">2017-03-16T19:16:00Z</dcterms:modified>
</cp:coreProperties>
</file>