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CFA7" w14:textId="77777777" w:rsidR="00205CCB" w:rsidRDefault="00205CCB">
      <w:pPr>
        <w:rPr>
          <w:b/>
          <w:bCs/>
          <w:sz w:val="24"/>
          <w:szCs w:val="24"/>
        </w:rPr>
      </w:pPr>
      <w:r w:rsidRPr="00C9694B">
        <w:rPr>
          <w:rFonts w:hint="eastAsia"/>
          <w:b/>
          <w:bCs/>
          <w:sz w:val="24"/>
          <w:szCs w:val="24"/>
        </w:rPr>
        <w:t>Q</w:t>
      </w:r>
      <w:r w:rsidRPr="00C9694B">
        <w:rPr>
          <w:b/>
          <w:bCs/>
          <w:sz w:val="24"/>
          <w:szCs w:val="24"/>
        </w:rPr>
        <w:t>uestion from the author</w:t>
      </w:r>
    </w:p>
    <w:p w14:paraId="0BB14695" w14:textId="75517EEA" w:rsidR="00205CCB" w:rsidRDefault="001743C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And </w:t>
      </w:r>
      <w:proofErr w:type="spellStart"/>
      <w:r>
        <w:rPr>
          <w:b/>
          <w:bCs/>
          <w:sz w:val="24"/>
          <w:szCs w:val="24"/>
        </w:rPr>
        <w:t>stockhplders</w:t>
      </w:r>
      <w:proofErr w:type="spellEnd"/>
    </w:p>
    <w:p w14:paraId="626947EE" w14:textId="77777777" w:rsidR="00CE3E22" w:rsidRDefault="00205CCB" w:rsidP="00205CCB">
      <w:pPr>
        <w:ind w:firstLineChars="250" w:firstLine="515"/>
        <w:rPr>
          <w:b/>
          <w:bCs/>
          <w:szCs w:val="21"/>
        </w:rPr>
      </w:pPr>
      <w:bookmarkStart w:id="0" w:name="_Hlk103025141"/>
      <w:r w:rsidRPr="00205CCB">
        <w:rPr>
          <w:b/>
          <w:bCs/>
          <w:szCs w:val="21"/>
        </w:rPr>
        <w:t xml:space="preserve">Category </w:t>
      </w:r>
      <w:r>
        <w:rPr>
          <w:b/>
          <w:bCs/>
          <w:szCs w:val="21"/>
        </w:rPr>
        <w:t>C, 2nd-4th lines</w:t>
      </w:r>
    </w:p>
    <w:p w14:paraId="7CA02EF7" w14:textId="37CDFE27" w:rsidR="00205CCB" w:rsidRDefault="00E9418B" w:rsidP="00CE3E22">
      <w:pPr>
        <w:ind w:firstLineChars="100" w:firstLine="206"/>
        <w:rPr>
          <w:b/>
          <w:bCs/>
          <w:szCs w:val="21"/>
        </w:rPr>
      </w:pPr>
      <w:r>
        <w:rPr>
          <w:b/>
          <w:bCs/>
          <w:szCs w:val="21"/>
        </w:rPr>
        <w:t xml:space="preserve">I consider </w:t>
      </w:r>
      <w:r w:rsidR="006638A2">
        <w:rPr>
          <w:b/>
          <w:bCs/>
          <w:szCs w:val="21"/>
        </w:rPr>
        <w:t>the</w:t>
      </w:r>
      <w:r>
        <w:rPr>
          <w:b/>
          <w:bCs/>
          <w:szCs w:val="21"/>
        </w:rPr>
        <w:t xml:space="preserve"> phrase “systems of industrial concentration” is needed. Therefore, I suggest the following sentence. Could you instruct me whether the following sentence I suggest is appropriate or not and if ne</w:t>
      </w:r>
      <w:r w:rsidR="006638A2">
        <w:rPr>
          <w:b/>
          <w:bCs/>
          <w:szCs w:val="21"/>
        </w:rPr>
        <w:t>eded,</w:t>
      </w:r>
      <w:r>
        <w:rPr>
          <w:b/>
          <w:bCs/>
          <w:szCs w:val="21"/>
        </w:rPr>
        <w:t xml:space="preserve"> revise it?</w:t>
      </w:r>
    </w:p>
    <w:bookmarkEnd w:id="0"/>
    <w:p w14:paraId="70412471" w14:textId="77777777" w:rsidR="00E9418B" w:rsidRDefault="00E9418B" w:rsidP="00205CCB">
      <w:pPr>
        <w:ind w:firstLineChars="250" w:firstLine="525"/>
        <w:rPr>
          <w:rFonts w:ascii="Times New Roman" w:eastAsia="Meiryo UI" w:hAnsi="Times New Roman" w:cs="Times New Roman"/>
          <w:szCs w:val="21"/>
          <w:shd w:val="clear" w:color="auto" w:fill="FFFF00"/>
        </w:rPr>
      </w:pPr>
    </w:p>
    <w:p w14:paraId="221C105C" w14:textId="10A0D25F" w:rsidR="003E1A16" w:rsidRDefault="00205CCB">
      <w:pPr>
        <w:rPr>
          <w:rFonts w:ascii="Times New Roman" w:hAnsi="Times New Roman" w:cs="Times New Roman"/>
          <w:szCs w:val="21"/>
          <w:shd w:val="clear" w:color="auto" w:fill="FFFF00"/>
        </w:rPr>
      </w:pPr>
      <w:r w:rsidRPr="00205CCB">
        <w:rPr>
          <w:rFonts w:ascii="Times New Roman" w:eastAsia="Meiryo UI" w:hAnsi="Times New Roman" w:cs="Times New Roman"/>
          <w:szCs w:val="21"/>
          <w:shd w:val="clear" w:color="auto" w:fill="FFFF00"/>
        </w:rPr>
        <w:t xml:space="preserve">It explores how distinctive Japanese and German business management styles were created and evolved </w:t>
      </w:r>
      <w:r w:rsidRPr="00205CCB">
        <w:rPr>
          <w:rFonts w:ascii="Times New Roman" w:hAnsi="Times New Roman" w:cs="Times New Roman"/>
          <w:szCs w:val="21"/>
          <w:shd w:val="clear" w:color="auto" w:fill="FFFF00"/>
        </w:rPr>
        <w:t>through the adoption of American manageme</w:t>
      </w:r>
      <w:r w:rsidRPr="00205CCB">
        <w:rPr>
          <w:rFonts w:ascii="Times New Roman" w:hAnsi="Times New Roman" w:cs="Times New Roman"/>
          <w:szCs w:val="21"/>
          <w:highlight w:val="yellow"/>
          <w:shd w:val="clear" w:color="auto" w:fill="FFFF00"/>
        </w:rPr>
        <w:t>nt method</w:t>
      </w:r>
      <w:r w:rsidR="00E9418B">
        <w:rPr>
          <w:rFonts w:ascii="Times New Roman" w:hAnsi="Times New Roman" w:cs="Times New Roman"/>
          <w:szCs w:val="21"/>
          <w:highlight w:val="yellow"/>
          <w:shd w:val="clear" w:color="auto" w:fill="FFFF00"/>
        </w:rPr>
        <w:t>s</w:t>
      </w:r>
      <w:r w:rsidRPr="00205CCB">
        <w:rPr>
          <w:rFonts w:ascii="Times New Roman" w:hAnsi="Times New Roman" w:cs="Times New Roman"/>
          <w:szCs w:val="21"/>
          <w:highlight w:val="yellow"/>
        </w:rPr>
        <w:t xml:space="preserve"> </w:t>
      </w:r>
      <w:r w:rsidRPr="00205CCB">
        <w:rPr>
          <w:rFonts w:ascii="Times New Roman" w:eastAsia="ＭＳ 明朝" w:hAnsi="Times New Roman" w:cs="Times New Roman"/>
          <w:szCs w:val="21"/>
          <w:highlight w:val="yellow"/>
        </w:rPr>
        <w:t xml:space="preserve">and </w:t>
      </w:r>
      <w:r w:rsidRPr="00205CCB">
        <w:rPr>
          <w:rFonts w:ascii="Times New Roman" w:hAnsi="Times New Roman" w:cs="Times New Roman"/>
          <w:szCs w:val="21"/>
          <w:highlight w:val="yellow"/>
        </w:rPr>
        <w:t>establishing systems of industrial concentration</w:t>
      </w:r>
      <w:r w:rsidRPr="00205CCB">
        <w:rPr>
          <w:rFonts w:ascii="Times New Roman" w:eastAsia="Times-Roman" w:hAnsi="Times New Roman" w:cs="Times New Roman"/>
          <w:szCs w:val="21"/>
          <w:highlight w:val="yellow"/>
        </w:rPr>
        <w:t xml:space="preserve"> with the US de-concentration policy</w:t>
      </w:r>
      <w:r w:rsidRPr="00205CCB">
        <w:rPr>
          <w:rFonts w:ascii="Times New Roman" w:hAnsi="Times New Roman" w:cs="Times New Roman"/>
          <w:szCs w:val="21"/>
          <w:shd w:val="clear" w:color="auto" w:fill="FFFF00"/>
        </w:rPr>
        <w:t>.</w:t>
      </w:r>
    </w:p>
    <w:p w14:paraId="458CA12F" w14:textId="164F3945" w:rsidR="00CE3E22" w:rsidRDefault="00CE3E22">
      <w:pPr>
        <w:rPr>
          <w:rFonts w:ascii="Times New Roman" w:hAnsi="Times New Roman" w:cs="Times New Roman"/>
          <w:szCs w:val="21"/>
          <w:shd w:val="clear" w:color="auto" w:fill="FFFF00"/>
        </w:rPr>
      </w:pPr>
    </w:p>
    <w:p w14:paraId="722D23D1" w14:textId="683573AC" w:rsidR="00CE3E22" w:rsidRDefault="00CE3E22">
      <w:pPr>
        <w:rPr>
          <w:rFonts w:ascii="Times New Roman" w:hAnsi="Times New Roman" w:cs="Times New Roman"/>
          <w:szCs w:val="21"/>
          <w:shd w:val="clear" w:color="auto" w:fill="FFFF00"/>
        </w:rPr>
      </w:pPr>
    </w:p>
    <w:p w14:paraId="1EBDBCBD" w14:textId="6A1EE73A" w:rsidR="0070372E" w:rsidRDefault="0070372E" w:rsidP="0070372E">
      <w:pPr>
        <w:ind w:firstLineChars="250" w:firstLine="515"/>
        <w:rPr>
          <w:b/>
          <w:bCs/>
          <w:szCs w:val="21"/>
        </w:rPr>
      </w:pPr>
      <w:r w:rsidRPr="00205CCB">
        <w:rPr>
          <w:b/>
          <w:bCs/>
          <w:szCs w:val="21"/>
        </w:rPr>
        <w:t xml:space="preserve">Category </w:t>
      </w:r>
      <w:r>
        <w:rPr>
          <w:b/>
          <w:bCs/>
          <w:szCs w:val="21"/>
        </w:rPr>
        <w:t xml:space="preserve">C, 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9</w:t>
      </w:r>
      <w:r>
        <w:rPr>
          <w:b/>
          <w:bCs/>
          <w:szCs w:val="21"/>
        </w:rPr>
        <w:t>th line</w:t>
      </w:r>
    </w:p>
    <w:p w14:paraId="530440FE" w14:textId="77777777" w:rsidR="0070372E" w:rsidRDefault="0070372E" w:rsidP="0070372E">
      <w:pPr>
        <w:ind w:firstLineChars="100" w:firstLine="206"/>
        <w:rPr>
          <w:b/>
          <w:bCs/>
          <w:szCs w:val="21"/>
        </w:rPr>
      </w:pPr>
      <w:r>
        <w:rPr>
          <w:b/>
          <w:bCs/>
          <w:szCs w:val="21"/>
        </w:rPr>
        <w:t xml:space="preserve">I </w:t>
      </w:r>
      <w:r>
        <w:rPr>
          <w:b/>
          <w:bCs/>
          <w:szCs w:val="21"/>
        </w:rPr>
        <w:t>would like to ask you regarding the phrase “to another nation” in 19th line of this category.</w:t>
      </w:r>
    </w:p>
    <w:p w14:paraId="66AB415A" w14:textId="77777777" w:rsidR="0070372E" w:rsidRPr="0070372E" w:rsidRDefault="0070372E" w:rsidP="0070372E">
      <w:pPr>
        <w:pStyle w:val="pf0"/>
        <w:rPr>
          <w:rFonts w:ascii="Arial" w:hAnsi="Arial" w:cs="Arial"/>
          <w:b/>
          <w:bCs/>
          <w:sz w:val="20"/>
          <w:szCs w:val="20"/>
        </w:rPr>
      </w:pPr>
      <w:r w:rsidRPr="0070372E">
        <w:rPr>
          <w:rStyle w:val="cf01"/>
          <w:rFonts w:cs="Arial" w:hint="default"/>
          <w:b/>
          <w:bCs/>
        </w:rPr>
        <w:t xml:space="preserve">I choice the phrase "to another nation." Is it appropriate? Which Is better to leave it out or not? Could you instruct me? </w:t>
      </w:r>
    </w:p>
    <w:p w14:paraId="0D16A14D" w14:textId="3836B175" w:rsidR="0070372E" w:rsidRDefault="0070372E">
      <w:pPr>
        <w:rPr>
          <w:rFonts w:ascii="Times New Roman" w:hAnsi="Times New Roman" w:cs="Times New Roman"/>
          <w:szCs w:val="21"/>
          <w:shd w:val="clear" w:color="auto" w:fill="FFFF00"/>
        </w:rPr>
      </w:pPr>
    </w:p>
    <w:p w14:paraId="21CBC7F3" w14:textId="54615F1E" w:rsidR="0070372E" w:rsidRDefault="0070372E" w:rsidP="0070372E">
      <w:pPr>
        <w:ind w:firstLineChars="250" w:firstLine="515"/>
        <w:rPr>
          <w:b/>
          <w:bCs/>
          <w:szCs w:val="21"/>
        </w:rPr>
      </w:pPr>
      <w:r w:rsidRPr="00205CCB">
        <w:rPr>
          <w:b/>
          <w:bCs/>
          <w:szCs w:val="21"/>
        </w:rPr>
        <w:t xml:space="preserve">Category </w:t>
      </w:r>
      <w:r>
        <w:rPr>
          <w:b/>
          <w:bCs/>
          <w:szCs w:val="21"/>
        </w:rPr>
        <w:t xml:space="preserve">C, 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st</w:t>
      </w:r>
      <w:r>
        <w:rPr>
          <w:b/>
          <w:bCs/>
          <w:szCs w:val="21"/>
        </w:rPr>
        <w:t xml:space="preserve"> line</w:t>
      </w:r>
    </w:p>
    <w:p w14:paraId="21C27950" w14:textId="6AB50050" w:rsidR="0070372E" w:rsidRDefault="0070372E" w:rsidP="0070372E">
      <w:pPr>
        <w:ind w:firstLineChars="100" w:firstLine="206"/>
        <w:rPr>
          <w:b/>
          <w:bCs/>
          <w:szCs w:val="21"/>
        </w:rPr>
      </w:pPr>
      <w:r>
        <w:rPr>
          <w:b/>
          <w:bCs/>
          <w:szCs w:val="21"/>
        </w:rPr>
        <w:t>I would like to ask you regarding the phrase “</w:t>
      </w:r>
      <w:r>
        <w:rPr>
          <w:b/>
          <w:bCs/>
          <w:szCs w:val="21"/>
        </w:rPr>
        <w:t>in each country</w:t>
      </w:r>
      <w:r>
        <w:rPr>
          <w:b/>
          <w:bCs/>
          <w:szCs w:val="21"/>
        </w:rPr>
        <w:t xml:space="preserve">” in </w:t>
      </w:r>
      <w:r>
        <w:rPr>
          <w:b/>
          <w:bCs/>
          <w:szCs w:val="21"/>
        </w:rPr>
        <w:t>21st</w:t>
      </w:r>
      <w:r>
        <w:rPr>
          <w:b/>
          <w:bCs/>
          <w:szCs w:val="21"/>
        </w:rPr>
        <w:t xml:space="preserve"> line of this category.</w:t>
      </w:r>
    </w:p>
    <w:p w14:paraId="2542AEF8" w14:textId="0A3F354A" w:rsidR="0070372E" w:rsidRPr="0070372E" w:rsidRDefault="0070372E">
      <w:pPr>
        <w:rPr>
          <w:rFonts w:ascii="Times New Roman" w:hAnsi="Times New Roman" w:cs="Times New Roman"/>
          <w:szCs w:val="21"/>
          <w:shd w:val="clear" w:color="auto" w:fill="FFFF00"/>
        </w:rPr>
      </w:pPr>
    </w:p>
    <w:p w14:paraId="35EC1F84" w14:textId="41E41EA5" w:rsidR="0070372E" w:rsidRPr="005C2C1B" w:rsidRDefault="005C2C1B">
      <w:pPr>
        <w:rPr>
          <w:rFonts w:ascii="Times New Roman" w:hAnsi="Times New Roman" w:cs="Times New Roman"/>
          <w:b/>
          <w:bCs/>
          <w:szCs w:val="21"/>
          <w:shd w:val="clear" w:color="auto" w:fill="FFFF00"/>
        </w:rPr>
      </w:pPr>
      <w:r w:rsidRPr="005C2C1B">
        <w:rPr>
          <w:rStyle w:val="cf01"/>
          <w:rFonts w:cs="Arial" w:hint="default"/>
          <w:b/>
          <w:bCs/>
        </w:rPr>
        <w:t>Is it better to leave out the phrase "in each country"? Or is the phrase "in each country" needed? Could you instruct me?</w:t>
      </w:r>
    </w:p>
    <w:p w14:paraId="162DA8B3" w14:textId="70AD9AF0" w:rsidR="0070372E" w:rsidRDefault="0070372E">
      <w:pPr>
        <w:rPr>
          <w:rFonts w:ascii="Times New Roman" w:hAnsi="Times New Roman" w:cs="Times New Roman"/>
          <w:szCs w:val="21"/>
          <w:shd w:val="clear" w:color="auto" w:fill="FFFF00"/>
        </w:rPr>
      </w:pPr>
    </w:p>
    <w:p w14:paraId="4F1DE711" w14:textId="77777777" w:rsidR="0070372E" w:rsidRDefault="0070372E">
      <w:pPr>
        <w:rPr>
          <w:rFonts w:ascii="Times New Roman" w:hAnsi="Times New Roman" w:cs="Times New Roman" w:hint="eastAsia"/>
          <w:szCs w:val="21"/>
          <w:shd w:val="clear" w:color="auto" w:fill="FFFF00"/>
        </w:rPr>
      </w:pPr>
    </w:p>
    <w:p w14:paraId="4DAFCB22" w14:textId="21404DC8" w:rsidR="00172CAB" w:rsidRDefault="00172CAB" w:rsidP="000A4427">
      <w:pPr>
        <w:ind w:leftChars="250" w:left="525"/>
        <w:rPr>
          <w:b/>
          <w:bCs/>
          <w:szCs w:val="21"/>
        </w:rPr>
      </w:pPr>
      <w:r w:rsidRPr="00205CCB">
        <w:rPr>
          <w:b/>
          <w:bCs/>
          <w:szCs w:val="21"/>
        </w:rPr>
        <w:t xml:space="preserve">Category </w:t>
      </w:r>
      <w:r>
        <w:rPr>
          <w:b/>
          <w:bCs/>
          <w:szCs w:val="21"/>
        </w:rPr>
        <w:t>L</w:t>
      </w:r>
      <w:r>
        <w:rPr>
          <w:b/>
          <w:bCs/>
          <w:szCs w:val="21"/>
        </w:rPr>
        <w:t xml:space="preserve">, </w:t>
      </w:r>
      <w:r>
        <w:rPr>
          <w:b/>
          <w:bCs/>
          <w:szCs w:val="21"/>
        </w:rPr>
        <w:t xml:space="preserve">4th sentence </w:t>
      </w:r>
      <w:r w:rsidR="000A4427">
        <w:rPr>
          <w:b/>
          <w:bCs/>
          <w:szCs w:val="21"/>
        </w:rPr>
        <w:t xml:space="preserve">(9th-13th lines) </w:t>
      </w:r>
      <w:r>
        <w:rPr>
          <w:b/>
          <w:bCs/>
          <w:szCs w:val="21"/>
        </w:rPr>
        <w:t xml:space="preserve">of No.3 in the item “How is your book different” </w:t>
      </w:r>
    </w:p>
    <w:p w14:paraId="6C10AC05" w14:textId="777A3C48" w:rsidR="00172CAB" w:rsidRDefault="00172CAB" w:rsidP="00172CAB">
      <w:pPr>
        <w:ind w:firstLineChars="100" w:firstLine="206"/>
        <w:rPr>
          <w:b/>
          <w:bCs/>
          <w:szCs w:val="21"/>
        </w:rPr>
      </w:pPr>
      <w:r>
        <w:rPr>
          <w:b/>
          <w:bCs/>
          <w:szCs w:val="21"/>
        </w:rPr>
        <w:t xml:space="preserve">I consider </w:t>
      </w:r>
      <w:r w:rsidR="000A4427">
        <w:rPr>
          <w:b/>
          <w:bCs/>
          <w:szCs w:val="21"/>
        </w:rPr>
        <w:t xml:space="preserve">there is misunderstanding regarding my sentence and intention. I intend to explain that my book points out the convergence process toward the American shareholder value-oriented management model because change of characteristic of the Americanization, of business management, namely the transformation from </w:t>
      </w:r>
      <w:r w:rsidR="001743CB">
        <w:rPr>
          <w:b/>
          <w:bCs/>
          <w:szCs w:val="21"/>
        </w:rPr>
        <w:t xml:space="preserve">emphasis on efficiency improvement to that on interest of capital market and stockholders is not match for management traditions and management values of Japanese and German enterprises. 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lastRenderedPageBreak/>
        <w:t xml:space="preserve">Therefore, I </w:t>
      </w:r>
      <w:r w:rsidR="001743CB">
        <w:rPr>
          <w:b/>
          <w:bCs/>
          <w:szCs w:val="21"/>
        </w:rPr>
        <w:t xml:space="preserve">request you to check and revise the following sentence I suggest, according to necessity. </w:t>
      </w:r>
    </w:p>
    <w:p w14:paraId="2051EEC2" w14:textId="024158CE" w:rsidR="00CE3E22" w:rsidRPr="00172CAB" w:rsidRDefault="00CE3E22">
      <w:pPr>
        <w:rPr>
          <w:rFonts w:ascii="Times New Roman" w:hAnsi="Times New Roman" w:cs="Times New Roman"/>
          <w:szCs w:val="21"/>
          <w:shd w:val="clear" w:color="auto" w:fill="FFFF00"/>
        </w:rPr>
      </w:pPr>
    </w:p>
    <w:p w14:paraId="1FF87F86" w14:textId="7FA52ABC" w:rsidR="00CE3E22" w:rsidRPr="00CB6EFB" w:rsidRDefault="00080B05">
      <w:pPr>
        <w:rPr>
          <w:rFonts w:ascii="Times New Roman" w:hAnsi="Times New Roman" w:cs="Times New Roman"/>
          <w:szCs w:val="21"/>
          <w:highlight w:val="yellow"/>
        </w:rPr>
      </w:pPr>
      <w:r>
        <w:rPr>
          <w:rFonts w:ascii="Times New Roman" w:hAnsi="Times New Roman" w:cs="Times New Roman" w:hint="eastAsia"/>
          <w:szCs w:val="21"/>
          <w:highlight w:val="yellow"/>
        </w:rPr>
        <w:t xml:space="preserve">My book </w:t>
      </w:r>
      <w:r>
        <w:rPr>
          <w:rFonts w:ascii="Times New Roman" w:hAnsi="Times New Roman" w:cs="Times New Roman"/>
          <w:szCs w:val="21"/>
          <w:highlight w:val="yellow"/>
        </w:rPr>
        <w:t xml:space="preserve">stresses </w:t>
      </w:r>
      <w:r w:rsidRPr="00080B05">
        <w:rPr>
          <w:rFonts w:ascii="Times New Roman" w:hAnsi="Times New Roman" w:cs="Times New Roman"/>
          <w:szCs w:val="21"/>
          <w:highlight w:val="yellow"/>
        </w:rPr>
        <w:t xml:space="preserve">the convergence process </w:t>
      </w:r>
      <w:r>
        <w:rPr>
          <w:rFonts w:ascii="Times New Roman" w:hAnsi="Times New Roman" w:cs="Times New Roman"/>
          <w:szCs w:val="21"/>
          <w:highlight w:val="yellow"/>
        </w:rPr>
        <w:t>toward the sh</w:t>
      </w:r>
      <w:r w:rsidRPr="00080B05">
        <w:rPr>
          <w:rFonts w:ascii="Times New Roman" w:hAnsi="Times New Roman" w:cs="Times New Roman"/>
          <w:szCs w:val="21"/>
          <w:highlight w:val="yellow"/>
        </w:rPr>
        <w:t xml:space="preserve">areholder value-oriented management model in </w:t>
      </w:r>
      <w:r>
        <w:rPr>
          <w:rFonts w:ascii="Times New Roman" w:hAnsi="Times New Roman" w:cs="Times New Roman"/>
          <w:szCs w:val="21"/>
          <w:highlight w:val="yellow"/>
        </w:rPr>
        <w:t xml:space="preserve">both </w:t>
      </w:r>
      <w:r w:rsidRPr="00080B05">
        <w:rPr>
          <w:rFonts w:ascii="Times New Roman" w:hAnsi="Times New Roman" w:cs="Times New Roman"/>
          <w:szCs w:val="21"/>
          <w:highlight w:val="yellow"/>
        </w:rPr>
        <w:t xml:space="preserve">Japan and Germany has not occurred due to </w:t>
      </w:r>
      <w:r w:rsidR="00CB6EFB">
        <w:rPr>
          <w:rFonts w:ascii="Times New Roman" w:hAnsi="Times New Roman" w:cs="Times New Roman"/>
          <w:szCs w:val="21"/>
          <w:highlight w:val="yellow"/>
        </w:rPr>
        <w:t>management values different from those in the United States and</w:t>
      </w:r>
      <w:r w:rsidR="00CB6EFB" w:rsidRPr="00080B05">
        <w:rPr>
          <w:rFonts w:ascii="Times New Roman" w:hAnsi="Times New Roman" w:cs="Times New Roman"/>
          <w:szCs w:val="21"/>
          <w:highlight w:val="yellow"/>
        </w:rPr>
        <w:t xml:space="preserve"> </w:t>
      </w:r>
      <w:r w:rsidR="00CB6EFB" w:rsidRPr="00080B05">
        <w:rPr>
          <w:rFonts w:ascii="Times New Roman" w:hAnsi="Times New Roman" w:cs="Times New Roman"/>
          <w:szCs w:val="21"/>
          <w:highlight w:val="yellow"/>
        </w:rPr>
        <w:t>change of characteristic of the Americanization</w:t>
      </w:r>
      <w:r w:rsidRPr="00080B05">
        <w:rPr>
          <w:rFonts w:ascii="Times New Roman" w:hAnsi="Times New Roman" w:cs="Times New Roman"/>
          <w:szCs w:val="21"/>
          <w:highlight w:val="yellow"/>
          <w:lang w:eastAsia="de-DE"/>
        </w:rPr>
        <w:t>.</w:t>
      </w:r>
    </w:p>
    <w:p w14:paraId="282ABC70" w14:textId="77777777" w:rsidR="00CE3E22" w:rsidRPr="00CB6EFB" w:rsidRDefault="00CE3E22">
      <w:pPr>
        <w:rPr>
          <w:rFonts w:ascii="Times New Roman" w:hAnsi="Times New Roman" w:cs="Times New Roman"/>
        </w:rPr>
      </w:pPr>
    </w:p>
    <w:sectPr w:rsidR="00CE3E22" w:rsidRPr="00CB6E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-Roman">
    <w:altName w:val="ＭＳ 明朝"/>
    <w:charset w:val="80"/>
    <w:family w:val="roman"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CB"/>
    <w:rsid w:val="00080B05"/>
    <w:rsid w:val="000A4427"/>
    <w:rsid w:val="00172CAB"/>
    <w:rsid w:val="001743CB"/>
    <w:rsid w:val="00205CCB"/>
    <w:rsid w:val="00316C0D"/>
    <w:rsid w:val="003E1A16"/>
    <w:rsid w:val="005C2C1B"/>
    <w:rsid w:val="006638A2"/>
    <w:rsid w:val="0070372E"/>
    <w:rsid w:val="00743237"/>
    <w:rsid w:val="008C7183"/>
    <w:rsid w:val="00BD2BB2"/>
    <w:rsid w:val="00CB6EFB"/>
    <w:rsid w:val="00CE3E22"/>
    <w:rsid w:val="00E9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4077B"/>
  <w15:chartTrackingRefBased/>
  <w15:docId w15:val="{2F86F077-E452-4AF3-BD8E-BE75E6B6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f0">
    <w:name w:val="pf0"/>
    <w:basedOn w:val="a"/>
    <w:rsid w:val="007037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70372E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敏夫(tyt01363)</dc:creator>
  <cp:keywords/>
  <dc:description/>
  <cp:lastModifiedBy>山崎 敏夫(tyt01363)</cp:lastModifiedBy>
  <cp:revision>2</cp:revision>
  <dcterms:created xsi:type="dcterms:W3CDTF">2022-05-09T13:45:00Z</dcterms:created>
  <dcterms:modified xsi:type="dcterms:W3CDTF">2022-05-09T13:45:00Z</dcterms:modified>
</cp:coreProperties>
</file>