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2B5F2" w14:textId="27BE9CC3" w:rsidR="00CE46A2" w:rsidRPr="00F04874" w:rsidRDefault="00CE46A2" w:rsidP="00984A8C">
      <w:pPr>
        <w:tabs>
          <w:tab w:val="num" w:pos="720"/>
        </w:tabs>
        <w:ind w:hanging="36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CONT.</w:t>
      </w:r>
    </w:p>
    <w:p w14:paraId="26286B3F" w14:textId="7B22DB54" w:rsidR="00CE46A2" w:rsidRPr="00F04874" w:rsidRDefault="00CE46A2" w:rsidP="00984A8C">
      <w:pPr>
        <w:numPr>
          <w:ilvl w:val="0"/>
          <w:numId w:val="1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 xml:space="preserve">Apoyar y hacer crecer grupos de afinidad y grupos y regiones vibrantes mediante la comisión para un </w:t>
      </w:r>
      <w:proofErr w:type="spellStart"/>
      <w:r w:rsidRPr="00F04874">
        <w:rPr>
          <w:rFonts w:asciiTheme="majorHAnsi" w:hAnsiTheme="majorHAnsi" w:cstheme="majorHAnsi"/>
        </w:rPr>
        <w:t>Rabinato</w:t>
      </w:r>
      <w:proofErr w:type="spellEnd"/>
      <w:r w:rsidRPr="00F04874">
        <w:rPr>
          <w:rFonts w:asciiTheme="majorHAnsi" w:hAnsiTheme="majorHAnsi" w:cstheme="majorHAnsi"/>
        </w:rPr>
        <w:t xml:space="preserve"> Vital y Conectado.</w:t>
      </w:r>
    </w:p>
    <w:p w14:paraId="77A723A7" w14:textId="1031E53F" w:rsidR="00CE46A2" w:rsidRPr="00F04874" w:rsidRDefault="00CE46A2" w:rsidP="00984A8C">
      <w:pPr>
        <w:numPr>
          <w:ilvl w:val="0"/>
          <w:numId w:val="1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Utilizar técnicas de organización y conexiones en red para conectar entre rabinos y empoderarlos para realizar acciones colectivas alrededor de fines e intereses compartidos.</w:t>
      </w:r>
    </w:p>
    <w:p w14:paraId="620FC0B7" w14:textId="77777777" w:rsidR="00CE46A2" w:rsidRPr="00F04874" w:rsidRDefault="00CE46A2" w:rsidP="00984A8C">
      <w:pPr>
        <w:numPr>
          <w:ilvl w:val="0"/>
          <w:numId w:val="1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Crear una estructura global sustentable para apoyar las diferencias y las necesidades regionales en Israel, América del Norte, América del Sur, Europa y centros de población más pequeños en el mundo.</w:t>
      </w:r>
    </w:p>
    <w:p w14:paraId="47241A94" w14:textId="77777777" w:rsidR="00984A8C" w:rsidRPr="00F04874" w:rsidRDefault="00984A8C" w:rsidP="00984A8C">
      <w:pPr>
        <w:rPr>
          <w:rFonts w:asciiTheme="majorHAnsi" w:hAnsiTheme="majorHAnsi" w:cstheme="majorHAnsi"/>
        </w:rPr>
      </w:pPr>
    </w:p>
    <w:p w14:paraId="116120D9" w14:textId="46E26399" w:rsidR="00CE46A2" w:rsidRPr="00F04874" w:rsidRDefault="00CE46A2" w:rsidP="00984A8C">
      <w:pPr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2</w:t>
      </w:r>
      <w:r w:rsidR="00984A8C" w:rsidRPr="00F04874">
        <w:rPr>
          <w:rFonts w:asciiTheme="majorHAnsi" w:hAnsiTheme="majorHAnsi" w:cstheme="majorHAnsi"/>
        </w:rPr>
        <w:t>.</w:t>
      </w:r>
    </w:p>
    <w:p w14:paraId="5635DBAE" w14:textId="220F6CBB" w:rsidR="00CE46A2" w:rsidRPr="00F04874" w:rsidRDefault="00CE46A2" w:rsidP="00984A8C">
      <w:pPr>
        <w:numPr>
          <w:ilvl w:val="0"/>
          <w:numId w:val="2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Crear una Comisión de Desarrollo de Carreras Rabínicas que se centre en apoyar la diversidad de carreras rabínicas en todos los campos.</w:t>
      </w:r>
    </w:p>
    <w:p w14:paraId="6B397A8D" w14:textId="3D90DCA3" w:rsidR="00CE46A2" w:rsidRPr="00F04874" w:rsidRDefault="00CE46A2" w:rsidP="00984A8C">
      <w:pPr>
        <w:numPr>
          <w:ilvl w:val="0"/>
          <w:numId w:val="2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 xml:space="preserve">Construir mecanismos de coaching profesional compasivo en </w:t>
      </w:r>
      <w:proofErr w:type="spellStart"/>
      <w:r w:rsidRPr="00F04874">
        <w:rPr>
          <w:rFonts w:asciiTheme="majorHAnsi" w:hAnsiTheme="majorHAnsi" w:cstheme="majorHAnsi"/>
          <w:i/>
          <w:iCs/>
        </w:rPr>
        <w:t>hevrutot</w:t>
      </w:r>
      <w:proofErr w:type="spellEnd"/>
      <w:r w:rsidRPr="00F04874">
        <w:rPr>
          <w:rFonts w:asciiTheme="majorHAnsi" w:hAnsiTheme="majorHAnsi" w:cstheme="majorHAnsi"/>
        </w:rPr>
        <w:t xml:space="preserve"> y grupos pequeños, centrándose en la primera contratación, la promoción, el cambio de puesto de empleo, la jubilación y el emprendimiento.</w:t>
      </w:r>
    </w:p>
    <w:p w14:paraId="171F52FC" w14:textId="6F129D52" w:rsidR="00CE46A2" w:rsidRPr="00F04874" w:rsidRDefault="00CE46A2" w:rsidP="00984A8C">
      <w:pPr>
        <w:numPr>
          <w:ilvl w:val="0"/>
          <w:numId w:val="2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Crear un Centro de Recursos para Carreras Rabínicas para concentrarse en el desarrollo profesional, planificación de carreras y apoyo en las transiciones.</w:t>
      </w:r>
    </w:p>
    <w:p w14:paraId="27BF466B" w14:textId="4AD5AAFC" w:rsidR="00CE46A2" w:rsidRPr="00F04874" w:rsidRDefault="00CE46A2" w:rsidP="00984A8C">
      <w:pPr>
        <w:numPr>
          <w:ilvl w:val="0"/>
          <w:numId w:val="2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Construir un sistema en línea que sea sencillo para utilizar y que ofrezca acceso global a recursos de empleos y de desarrollo profesional relevantes, desde la escuela rabínica hasta la jubilación.</w:t>
      </w:r>
    </w:p>
    <w:p w14:paraId="6FFD4B8A" w14:textId="77777777" w:rsidR="00CE46A2" w:rsidRPr="00F04874" w:rsidRDefault="00CE46A2" w:rsidP="00984A8C">
      <w:pPr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 </w:t>
      </w:r>
    </w:p>
    <w:p w14:paraId="6347D0B6" w14:textId="7613B13B" w:rsidR="00CE46A2" w:rsidRPr="00F04874" w:rsidRDefault="00CE46A2" w:rsidP="00984A8C">
      <w:pPr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3</w:t>
      </w:r>
      <w:r w:rsidR="00984A8C" w:rsidRPr="00F04874">
        <w:rPr>
          <w:rFonts w:asciiTheme="majorHAnsi" w:hAnsiTheme="majorHAnsi" w:cstheme="majorHAnsi"/>
        </w:rPr>
        <w:t>.</w:t>
      </w:r>
    </w:p>
    <w:p w14:paraId="551EBF64" w14:textId="57DA3613" w:rsidR="00CE46A2" w:rsidRPr="00F04874" w:rsidRDefault="00CE46A2" w:rsidP="00984A8C">
      <w:pPr>
        <w:numPr>
          <w:ilvl w:val="0"/>
          <w:numId w:val="3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Desarrollar sistemas para identificar y proporcionar apoyo adicional a los rabinos en transición y en crisis.</w:t>
      </w:r>
    </w:p>
    <w:p w14:paraId="17A1410A" w14:textId="21F457C7" w:rsidR="00CE46A2" w:rsidRPr="00F04874" w:rsidRDefault="00CE46A2" w:rsidP="00984A8C">
      <w:pPr>
        <w:numPr>
          <w:ilvl w:val="0"/>
          <w:numId w:val="3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Crear espacios sagrados para que los rabinos se conecten, exploren y estén en desacuerdo unos con otros a nivel global, regional y por áreas de interés, tanto en persona como en línea.</w:t>
      </w:r>
    </w:p>
    <w:p w14:paraId="23959D28" w14:textId="44088237" w:rsidR="00CE46A2" w:rsidRPr="00F04874" w:rsidRDefault="00CE46A2" w:rsidP="00984A8C">
      <w:pPr>
        <w:numPr>
          <w:ilvl w:val="0"/>
          <w:numId w:val="4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Proporcionar desarrollo relevante en lo espiritual, lo profesional y en liderazgo para rabinos.</w:t>
      </w:r>
    </w:p>
    <w:p w14:paraId="3DBAD6BB" w14:textId="77777777" w:rsidR="00CE46A2" w:rsidRPr="00F04874" w:rsidRDefault="00CE46A2" w:rsidP="00984A8C">
      <w:pPr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 </w:t>
      </w:r>
    </w:p>
    <w:p w14:paraId="43CC9D8C" w14:textId="77777777" w:rsidR="00CE46A2" w:rsidRPr="00F04874" w:rsidRDefault="00CE46A2" w:rsidP="00984A8C">
      <w:pPr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4.</w:t>
      </w:r>
    </w:p>
    <w:p w14:paraId="1BC4E6FE" w14:textId="43973A95" w:rsidR="00CE46A2" w:rsidRPr="00F04874" w:rsidRDefault="00CE46A2" w:rsidP="00984A8C">
      <w:pPr>
        <w:numPr>
          <w:ilvl w:val="0"/>
          <w:numId w:val="5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Continuar publicando recursos de Torá y programas y guías asociadas basadas en la web.</w:t>
      </w:r>
    </w:p>
    <w:p w14:paraId="6BDE5DA9" w14:textId="2D301F07" w:rsidR="00CE46A2" w:rsidRPr="00F04874" w:rsidRDefault="00CE46A2" w:rsidP="00984A8C">
      <w:pPr>
        <w:numPr>
          <w:ilvl w:val="0"/>
          <w:numId w:val="5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Realizar trabajos colectivos (</w:t>
      </w:r>
      <w:proofErr w:type="spellStart"/>
      <w:r w:rsidRPr="00F04874">
        <w:rPr>
          <w:rFonts w:asciiTheme="majorHAnsi" w:hAnsiTheme="majorHAnsi" w:cstheme="majorHAnsi"/>
        </w:rPr>
        <w:t>crowdsource</w:t>
      </w:r>
      <w:proofErr w:type="spellEnd"/>
      <w:r w:rsidRPr="00F04874">
        <w:rPr>
          <w:rFonts w:asciiTheme="majorHAnsi" w:hAnsiTheme="majorHAnsi" w:cstheme="majorHAnsi"/>
        </w:rPr>
        <w:t>) y curados sobre la Torá por y para rabinos de la AR, para ser utilizados dentro de nuestras comunidades.</w:t>
      </w:r>
    </w:p>
    <w:p w14:paraId="65B94150" w14:textId="56CBC3E3" w:rsidR="00CE46A2" w:rsidRPr="00F04874" w:rsidRDefault="00CE46A2" w:rsidP="004425FE">
      <w:pPr>
        <w:numPr>
          <w:ilvl w:val="0"/>
          <w:numId w:val="5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 xml:space="preserve">Crear espacios de estudio de la Torá que reflejen el enfoque de nuestra AR respecto de Dios, la Torá y </w:t>
      </w:r>
      <w:proofErr w:type="spellStart"/>
      <w:r w:rsidRPr="00F04874">
        <w:rPr>
          <w:rFonts w:asciiTheme="majorHAnsi" w:hAnsiTheme="majorHAnsi" w:cstheme="majorHAnsi"/>
          <w:i/>
          <w:iCs/>
        </w:rPr>
        <w:t>mitzvot</w:t>
      </w:r>
      <w:proofErr w:type="spellEnd"/>
      <w:r w:rsidRPr="00F04874">
        <w:rPr>
          <w:rFonts w:asciiTheme="majorHAnsi" w:hAnsiTheme="majorHAnsi" w:cstheme="majorHAnsi"/>
        </w:rPr>
        <w:t xml:space="preserve">. Ofrecer </w:t>
      </w:r>
      <w:proofErr w:type="spellStart"/>
      <w:r w:rsidRPr="00F04874">
        <w:rPr>
          <w:rFonts w:asciiTheme="majorHAnsi" w:hAnsiTheme="majorHAnsi" w:cstheme="majorHAnsi"/>
        </w:rPr>
        <w:t>mini-retiros</w:t>
      </w:r>
      <w:proofErr w:type="spellEnd"/>
      <w:r w:rsidR="00E6698B" w:rsidRPr="00F04874">
        <w:rPr>
          <w:rFonts w:asciiTheme="majorHAnsi" w:hAnsiTheme="majorHAnsi" w:cstheme="majorHAnsi"/>
        </w:rPr>
        <w:t xml:space="preserve"> </w:t>
      </w:r>
      <w:r w:rsidRPr="00F04874">
        <w:rPr>
          <w:rFonts w:asciiTheme="majorHAnsi" w:hAnsiTheme="majorHAnsi" w:cstheme="majorHAnsi"/>
        </w:rPr>
        <w:t>y otros espacios de estudio de la Torá -en modo presencial y en línea- para todas las poblaciones rabínicas en todo el mundo.</w:t>
      </w:r>
    </w:p>
    <w:p w14:paraId="0F0B8477" w14:textId="77777777" w:rsidR="00CE46A2" w:rsidRPr="00F04874" w:rsidRDefault="00CE46A2" w:rsidP="00984A8C">
      <w:pPr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 </w:t>
      </w:r>
    </w:p>
    <w:p w14:paraId="47E57A02" w14:textId="77777777" w:rsidR="00CE46A2" w:rsidRPr="00F04874" w:rsidRDefault="00CE46A2" w:rsidP="00984A8C">
      <w:pPr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lastRenderedPageBreak/>
        <w:t>5.</w:t>
      </w:r>
    </w:p>
    <w:p w14:paraId="49868215" w14:textId="1357C7CA" w:rsidR="00CE46A2" w:rsidRPr="00F04874" w:rsidRDefault="00CE46A2" w:rsidP="00984A8C">
      <w:pPr>
        <w:pStyle w:val="ListParagraph"/>
        <w:numPr>
          <w:ilvl w:val="0"/>
          <w:numId w:val="9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Destacar modelos de innovación y de prácticas eficaces de miembros de la AR.</w:t>
      </w:r>
    </w:p>
    <w:p w14:paraId="10D1421F" w14:textId="77777777" w:rsidR="00984A8C" w:rsidRPr="00F04874" w:rsidRDefault="00984A8C" w:rsidP="00984A8C">
      <w:pPr>
        <w:rPr>
          <w:rFonts w:asciiTheme="majorHAnsi" w:hAnsiTheme="majorHAnsi" w:cstheme="majorHAnsi"/>
        </w:rPr>
      </w:pPr>
    </w:p>
    <w:p w14:paraId="483933EC" w14:textId="4F1C6EBE" w:rsidR="00CE46A2" w:rsidRPr="00F04874" w:rsidRDefault="00CE46A2" w:rsidP="00984A8C">
      <w:pPr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6.</w:t>
      </w:r>
    </w:p>
    <w:p w14:paraId="5589CBD6" w14:textId="77777777" w:rsidR="00CE46A2" w:rsidRPr="00F04874" w:rsidRDefault="00CE46A2" w:rsidP="00984A8C">
      <w:pPr>
        <w:numPr>
          <w:ilvl w:val="0"/>
          <w:numId w:val="6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Crear un área de "</w:t>
      </w:r>
      <w:r w:rsidRPr="00F04874">
        <w:rPr>
          <w:rFonts w:asciiTheme="majorHAnsi" w:hAnsiTheme="majorHAnsi" w:cstheme="majorHAnsi"/>
          <w:i/>
          <w:iCs/>
        </w:rPr>
        <w:t>Divrei Emet</w:t>
      </w:r>
      <w:r w:rsidRPr="00F04874">
        <w:rPr>
          <w:rFonts w:asciiTheme="majorHAnsi" w:hAnsiTheme="majorHAnsi" w:cstheme="majorHAnsi"/>
        </w:rPr>
        <w:t>" en el sitio web de la AR, que permita a los miembros compartir diversos puntos de vista y ayudar a otros miembros de la Asamblea a encontrar su propia voz.</w:t>
      </w:r>
    </w:p>
    <w:p w14:paraId="225DA830" w14:textId="185AEFDA" w:rsidR="00CE46A2" w:rsidRPr="00F04874" w:rsidRDefault="00CE46A2" w:rsidP="00984A8C">
      <w:pPr>
        <w:numPr>
          <w:ilvl w:val="0"/>
          <w:numId w:val="6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Cambiar la forma en que escribimos las declaraciones públicas para reflejar más voces involucrando para ello a todos los funcionarios electos de la AR en la votación de las declaraciones que hacemos, pidiendo a los miembros de la Asamblea que tienen experiencia particular en las áreas que elaboren nuestras declaraciones, y alentando a todos los brazos del movimiento a que redacten declaraciones en nombre de todo el movimiento.</w:t>
      </w:r>
    </w:p>
    <w:p w14:paraId="7E09EBF0" w14:textId="4AFB134F" w:rsidR="00CE46A2" w:rsidRPr="00F04874" w:rsidRDefault="00CE46A2" w:rsidP="00984A8C">
      <w:pPr>
        <w:numPr>
          <w:ilvl w:val="0"/>
          <w:numId w:val="6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Fomentar la presentación de resoluciones a lo largo del año al Comité de Resoluciones, creado por nuestra AR para ser un reflejo conscientemente diverso de la amplitud de la organización.</w:t>
      </w:r>
    </w:p>
    <w:p w14:paraId="5DAD405C" w14:textId="0753CFF2" w:rsidR="00CE46A2" w:rsidRPr="00F04874" w:rsidRDefault="00CE46A2" w:rsidP="00984A8C">
      <w:pPr>
        <w:numPr>
          <w:ilvl w:val="0"/>
          <w:numId w:val="6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 xml:space="preserve">Proporcionar capacitación a los miembros de la AR para que afinen sus escritos y discursos sobre temas que son </w:t>
      </w:r>
      <w:proofErr w:type="spellStart"/>
      <w:r w:rsidRPr="00F04874">
        <w:rPr>
          <w:rFonts w:asciiTheme="majorHAnsi" w:hAnsiTheme="majorHAnsi" w:cstheme="majorHAnsi"/>
          <w:i/>
          <w:iCs/>
        </w:rPr>
        <w:t>inianéi</w:t>
      </w:r>
      <w:proofErr w:type="spellEnd"/>
      <w:r w:rsidRPr="00F04874">
        <w:rPr>
          <w:rFonts w:asciiTheme="majorHAnsi" w:hAnsiTheme="majorHAnsi" w:cstheme="majorHAnsi"/>
          <w:i/>
          <w:iCs/>
        </w:rPr>
        <w:t xml:space="preserve"> de </w:t>
      </w:r>
      <w:proofErr w:type="spellStart"/>
      <w:r w:rsidRPr="00F04874">
        <w:rPr>
          <w:rFonts w:asciiTheme="majorHAnsi" w:hAnsiTheme="majorHAnsi" w:cstheme="majorHAnsi"/>
          <w:i/>
          <w:iCs/>
        </w:rPr>
        <w:t>iomá</w:t>
      </w:r>
      <w:proofErr w:type="spellEnd"/>
      <w:r w:rsidRPr="00F04874">
        <w:rPr>
          <w:rFonts w:asciiTheme="majorHAnsi" w:hAnsiTheme="majorHAnsi" w:cstheme="majorHAnsi"/>
        </w:rPr>
        <w:t>.</w:t>
      </w:r>
    </w:p>
    <w:p w14:paraId="1F767968" w14:textId="77777777" w:rsidR="00CE46A2" w:rsidRPr="00F04874" w:rsidRDefault="00CE46A2" w:rsidP="00984A8C">
      <w:pPr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 </w:t>
      </w:r>
    </w:p>
    <w:p w14:paraId="1F1C59D5" w14:textId="77777777" w:rsidR="00CE46A2" w:rsidRPr="00F04874" w:rsidRDefault="00CE46A2" w:rsidP="00984A8C">
      <w:pPr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8.</w:t>
      </w:r>
    </w:p>
    <w:p w14:paraId="40AA8E39" w14:textId="77777777" w:rsidR="00984A8C" w:rsidRPr="00F04874" w:rsidRDefault="00984A8C" w:rsidP="00984A8C">
      <w:pPr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 xml:space="preserve">• </w:t>
      </w:r>
      <w:proofErr w:type="spellStart"/>
      <w:r w:rsidRPr="00F04874">
        <w:rPr>
          <w:rFonts w:asciiTheme="majorHAnsi" w:hAnsiTheme="majorHAnsi" w:cstheme="majorHAnsi"/>
        </w:rPr>
        <w:t>Co-crear</w:t>
      </w:r>
      <w:proofErr w:type="spellEnd"/>
      <w:r w:rsidRPr="00F04874">
        <w:rPr>
          <w:rFonts w:asciiTheme="majorHAnsi" w:hAnsiTheme="majorHAnsi" w:cstheme="majorHAnsi"/>
        </w:rPr>
        <w:t xml:space="preserve"> un </w:t>
      </w:r>
      <w:proofErr w:type="spellStart"/>
      <w:r w:rsidRPr="00F04874">
        <w:rPr>
          <w:rFonts w:asciiTheme="majorHAnsi" w:hAnsiTheme="majorHAnsi" w:cstheme="majorHAnsi"/>
          <w:i/>
          <w:iCs/>
        </w:rPr>
        <w:t>Brit</w:t>
      </w:r>
      <w:proofErr w:type="spellEnd"/>
      <w:r w:rsidRPr="00F04874">
        <w:rPr>
          <w:rFonts w:asciiTheme="majorHAnsi" w:hAnsiTheme="majorHAnsi" w:cstheme="majorHAnsi"/>
        </w:rPr>
        <w:t xml:space="preserve"> de membresía a través de conversaciones intencionales entre nuestros AR.</w:t>
      </w:r>
    </w:p>
    <w:p w14:paraId="203A0185" w14:textId="065A43F7" w:rsidR="00F04874" w:rsidRDefault="00984A8C" w:rsidP="00F04874">
      <w:pPr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 xml:space="preserve">• Tomar medidas intencionales para crear una cultura de </w:t>
      </w:r>
      <w:proofErr w:type="spellStart"/>
      <w:r w:rsidRPr="00F04874">
        <w:rPr>
          <w:rFonts w:asciiTheme="majorHAnsi" w:hAnsiTheme="majorHAnsi" w:cstheme="majorHAnsi"/>
          <w:i/>
          <w:iCs/>
        </w:rPr>
        <w:t>derej</w:t>
      </w:r>
      <w:proofErr w:type="spellEnd"/>
      <w:r w:rsidRPr="00F04874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Pr="00F04874">
        <w:rPr>
          <w:rFonts w:asciiTheme="majorHAnsi" w:hAnsiTheme="majorHAnsi" w:cstheme="majorHAnsi"/>
          <w:i/>
          <w:iCs/>
        </w:rPr>
        <w:t>eretz</w:t>
      </w:r>
      <w:proofErr w:type="spellEnd"/>
      <w:r w:rsidRPr="00F04874">
        <w:rPr>
          <w:rFonts w:asciiTheme="majorHAnsi" w:hAnsiTheme="majorHAnsi" w:cstheme="majorHAnsi"/>
        </w:rPr>
        <w:t xml:space="preserve"> y </w:t>
      </w:r>
      <w:proofErr w:type="spellStart"/>
      <w:r w:rsidR="00F04874" w:rsidRPr="00F04874">
        <w:rPr>
          <w:rFonts w:asciiTheme="majorHAnsi" w:hAnsiTheme="majorHAnsi" w:cstheme="majorHAnsi"/>
          <w:i/>
          <w:iCs/>
        </w:rPr>
        <w:t>hesed</w:t>
      </w:r>
      <w:proofErr w:type="spellEnd"/>
      <w:r w:rsidR="00F04874" w:rsidRPr="00F04874">
        <w:rPr>
          <w:rFonts w:asciiTheme="majorHAnsi" w:hAnsiTheme="majorHAnsi" w:cstheme="majorHAnsi"/>
        </w:rPr>
        <w:t>.</w:t>
      </w:r>
      <w:r w:rsidRPr="00F04874">
        <w:rPr>
          <w:rFonts w:asciiTheme="majorHAnsi" w:hAnsiTheme="majorHAnsi" w:cstheme="majorHAnsi"/>
        </w:rPr>
        <w:t xml:space="preserve"> </w:t>
      </w:r>
    </w:p>
    <w:p w14:paraId="1039C767" w14:textId="77777777" w:rsidR="00C00DB6" w:rsidRPr="00F04874" w:rsidRDefault="00C00DB6" w:rsidP="00C00DB6">
      <w:pPr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 xml:space="preserve">• </w:t>
      </w:r>
      <w:r w:rsidRPr="00F04874">
        <w:rPr>
          <w:rFonts w:asciiTheme="majorHAnsi" w:eastAsia="Times New Roman" w:hAnsiTheme="majorHAnsi" w:cstheme="majorHAnsi"/>
          <w:color w:val="212121"/>
          <w:lang w:val="es-ES" w:bidi="ar-SA"/>
        </w:rPr>
        <w:t xml:space="preserve">Explore cómo nuestra RA puede servir como un modelo para la innovación que apoya </w:t>
      </w:r>
      <w:r w:rsidRPr="00F04874">
        <w:rPr>
          <w:rFonts w:asciiTheme="majorHAnsi" w:hAnsiTheme="majorHAnsi" w:cstheme="majorHAnsi"/>
        </w:rPr>
        <w:t>y cultivar el pensamiento empresarial, la toma de riesgos y la renovación de instituciones de legado.</w:t>
      </w:r>
    </w:p>
    <w:p w14:paraId="429E1199" w14:textId="77777777" w:rsidR="00984A8C" w:rsidRPr="00F04874" w:rsidRDefault="00984A8C" w:rsidP="00984A8C">
      <w:pPr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• Representar nuestros valores de transparencia y toma de riesgos a través de una comunicación abierta sobre nuestros cambios, nuestros desafíos y nuestros logros como generadores de cambio judíos.</w:t>
      </w:r>
    </w:p>
    <w:p w14:paraId="4515FDDD" w14:textId="77777777" w:rsidR="00984A8C" w:rsidRPr="00F04874" w:rsidRDefault="00984A8C" w:rsidP="00984A8C">
      <w:pPr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• Reorganizar los roles y las responsabilidades del liderazgo profesional y laico para apoyar una organización relacional y en red.</w:t>
      </w:r>
    </w:p>
    <w:p w14:paraId="0E163DAE" w14:textId="77777777" w:rsidR="00CE46A2" w:rsidRPr="00F04874" w:rsidRDefault="00CE46A2" w:rsidP="00984A8C">
      <w:pPr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 </w:t>
      </w:r>
      <w:bookmarkStart w:id="0" w:name="_GoBack"/>
      <w:bookmarkEnd w:id="0"/>
    </w:p>
    <w:p w14:paraId="0648F589" w14:textId="77777777" w:rsidR="00CE46A2" w:rsidRPr="00F04874" w:rsidRDefault="00CE46A2" w:rsidP="00984A8C">
      <w:pPr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9.</w:t>
      </w:r>
    </w:p>
    <w:p w14:paraId="38003A86" w14:textId="77777777" w:rsidR="00CE46A2" w:rsidRPr="00F04874" w:rsidRDefault="00CE46A2" w:rsidP="00984A8C">
      <w:pPr>
        <w:numPr>
          <w:ilvl w:val="0"/>
          <w:numId w:val="8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Desarrollar asociaciones más amplias y más profundas con otras organizaciones del Movimiento Conservador.</w:t>
      </w:r>
    </w:p>
    <w:p w14:paraId="7BD1F188" w14:textId="77777777" w:rsidR="00CE46A2" w:rsidRPr="00F04874" w:rsidRDefault="00CE46A2" w:rsidP="00984A8C">
      <w:pPr>
        <w:numPr>
          <w:ilvl w:val="0"/>
          <w:numId w:val="8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Explorar asociaciones con otras organizaciones que comparten las metas de nuestros miembros para enriquecer nuestro trabajo y crecimiento profesional.</w:t>
      </w:r>
    </w:p>
    <w:p w14:paraId="402BD9DB" w14:textId="77777777" w:rsidR="00CE46A2" w:rsidRPr="00F04874" w:rsidRDefault="00CE46A2" w:rsidP="00984A8C">
      <w:pPr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 </w:t>
      </w:r>
    </w:p>
    <w:p w14:paraId="6D516C50" w14:textId="77777777" w:rsidR="00CE46A2" w:rsidRPr="00F04874" w:rsidRDefault="00CE46A2" w:rsidP="00984A8C">
      <w:pPr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10.</w:t>
      </w:r>
    </w:p>
    <w:p w14:paraId="3C0DB11D" w14:textId="77777777" w:rsidR="00984A8C" w:rsidRPr="00F04874" w:rsidRDefault="00CE46A2" w:rsidP="00984A8C">
      <w:pPr>
        <w:pStyle w:val="ListParagraph"/>
        <w:numPr>
          <w:ilvl w:val="0"/>
          <w:numId w:val="9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lastRenderedPageBreak/>
        <w:t>Aportar nueva transparencia a las finanzas de la organización mediante la publicación anual de un informe sobre el presupuesto de fin de año. Ș Determinar un modelo financiero sustentable.</w:t>
      </w:r>
    </w:p>
    <w:p w14:paraId="67B53D62" w14:textId="27F9FA8D" w:rsidR="00CE46A2" w:rsidRPr="00F04874" w:rsidRDefault="00CE46A2" w:rsidP="00984A8C">
      <w:pPr>
        <w:pStyle w:val="ListParagraph"/>
        <w:numPr>
          <w:ilvl w:val="0"/>
          <w:numId w:val="9"/>
        </w:numPr>
        <w:ind w:left="0"/>
        <w:rPr>
          <w:rFonts w:asciiTheme="majorHAnsi" w:hAnsiTheme="majorHAnsi" w:cstheme="majorHAnsi"/>
        </w:rPr>
      </w:pPr>
      <w:r w:rsidRPr="00F04874">
        <w:rPr>
          <w:rFonts w:asciiTheme="majorHAnsi" w:hAnsiTheme="majorHAnsi" w:cstheme="majorHAnsi"/>
        </w:rPr>
        <w:t>Incorporar nuevas estrategias de recaudación de fondos y fuentes de ingresos.</w:t>
      </w:r>
    </w:p>
    <w:p w14:paraId="6C1377CF" w14:textId="77777777" w:rsidR="00CE46A2" w:rsidRPr="00F04874" w:rsidRDefault="00CE46A2" w:rsidP="00984A8C">
      <w:pPr>
        <w:rPr>
          <w:rFonts w:asciiTheme="majorHAnsi" w:hAnsiTheme="majorHAnsi" w:cstheme="majorHAnsi"/>
        </w:rPr>
      </w:pPr>
    </w:p>
    <w:sectPr w:rsidR="00CE46A2" w:rsidRPr="00F048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DFF"/>
    <w:multiLevelType w:val="multilevel"/>
    <w:tmpl w:val="2A1E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B4E57"/>
    <w:multiLevelType w:val="multilevel"/>
    <w:tmpl w:val="37E0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0F447E"/>
    <w:multiLevelType w:val="multilevel"/>
    <w:tmpl w:val="ABD8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962CA8"/>
    <w:multiLevelType w:val="multilevel"/>
    <w:tmpl w:val="E148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9751ED"/>
    <w:multiLevelType w:val="hybridMultilevel"/>
    <w:tmpl w:val="86387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D1935"/>
    <w:multiLevelType w:val="multilevel"/>
    <w:tmpl w:val="88D4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44704C"/>
    <w:multiLevelType w:val="multilevel"/>
    <w:tmpl w:val="A38E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D428BC"/>
    <w:multiLevelType w:val="multilevel"/>
    <w:tmpl w:val="E90C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B868E0"/>
    <w:multiLevelType w:val="multilevel"/>
    <w:tmpl w:val="439AE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A2"/>
    <w:rsid w:val="00984A8C"/>
    <w:rsid w:val="00C00DB6"/>
    <w:rsid w:val="00CE46A2"/>
    <w:rsid w:val="00DA45A1"/>
    <w:rsid w:val="00E6698B"/>
    <w:rsid w:val="00F0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8212"/>
  <w15:chartTrackingRefBased/>
  <w15:docId w15:val="{118ED969-B28F-490D-8ECD-F6A5CED6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4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6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6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6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84A8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4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4874"/>
    <w:rPr>
      <w:rFonts w:ascii="Courier New" w:eastAsia="Times New Roman" w:hAnsi="Courier New" w:cs="Courier New"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</dc:creator>
  <cp:keywords/>
  <dc:description/>
  <cp:lastModifiedBy>Liron</cp:lastModifiedBy>
  <cp:revision>3</cp:revision>
  <dcterms:created xsi:type="dcterms:W3CDTF">2018-12-16T07:54:00Z</dcterms:created>
  <dcterms:modified xsi:type="dcterms:W3CDTF">2019-01-01T07:24:00Z</dcterms:modified>
</cp:coreProperties>
</file>