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EFB37" w14:textId="77777777" w:rsidR="00A91264" w:rsidRPr="00C71DF1" w:rsidRDefault="00A91264" w:rsidP="00A91264">
      <w:pPr>
        <w:pStyle w:val="ACSi-title"/>
        <w:rPr>
          <w:rFonts w:ascii="Tahoma" w:hAnsi="Tahoma" w:cs="Tahoma"/>
          <w:b w:val="0"/>
          <w:bCs/>
          <w:iCs/>
          <w:szCs w:val="24"/>
          <w:rtl/>
        </w:rPr>
      </w:pPr>
      <w:r w:rsidRPr="00C71DF1">
        <w:rPr>
          <w:rFonts w:ascii="Tahoma" w:hAnsi="Tahoma" w:cs="Tahoma"/>
          <w:bCs/>
          <w:iCs/>
          <w:szCs w:val="24"/>
        </w:rPr>
        <w:t xml:space="preserve">Rabbi David Cohen's Book </w:t>
      </w:r>
      <w:proofErr w:type="spellStart"/>
      <w:r w:rsidRPr="00C71DF1">
        <w:rPr>
          <w:rFonts w:ascii="Tahoma" w:hAnsi="Tahoma" w:cs="Tahoma"/>
          <w:bCs/>
          <w:i/>
          <w:szCs w:val="24"/>
        </w:rPr>
        <w:t>Kol</w:t>
      </w:r>
      <w:proofErr w:type="spellEnd"/>
      <w:r w:rsidRPr="00C71DF1">
        <w:rPr>
          <w:rFonts w:ascii="Tahoma" w:hAnsi="Tahoma" w:cs="Tahoma"/>
          <w:bCs/>
          <w:i/>
          <w:szCs w:val="24"/>
        </w:rPr>
        <w:t xml:space="preserve"> Ha-</w:t>
      </w:r>
      <w:proofErr w:type="spellStart"/>
      <w:r w:rsidRPr="00C71DF1">
        <w:rPr>
          <w:rFonts w:ascii="Tahoma" w:hAnsi="Tahoma" w:cs="Tahoma"/>
          <w:bCs/>
          <w:i/>
          <w:szCs w:val="24"/>
        </w:rPr>
        <w:t>Nevua</w:t>
      </w:r>
      <w:proofErr w:type="spellEnd"/>
      <w:r w:rsidRPr="00C71DF1">
        <w:rPr>
          <w:rFonts w:ascii="Tahoma" w:hAnsi="Tahoma" w:cs="Tahoma"/>
          <w:bCs/>
          <w:iCs/>
          <w:szCs w:val="24"/>
        </w:rPr>
        <w:t xml:space="preserve"> and the Philosophy of Dialogue: New Perspectives</w:t>
      </w:r>
      <w:r w:rsidRPr="00C71DF1">
        <w:rPr>
          <w:rFonts w:ascii="Tahoma" w:hAnsi="Tahoma" w:cs="Tahoma"/>
          <w:i/>
          <w:iCs/>
          <w:szCs w:val="24"/>
        </w:rPr>
        <w:t xml:space="preserve"> </w:t>
      </w:r>
      <w:r w:rsidRPr="00C71DF1">
        <w:rPr>
          <w:rFonts w:ascii="Tahoma" w:hAnsi="Tahoma" w:cs="Tahoma"/>
          <w:szCs w:val="24"/>
          <w:rtl/>
        </w:rPr>
        <w:t xml:space="preserve">  </w:t>
      </w:r>
    </w:p>
    <w:p w14:paraId="6C2FAC82" w14:textId="58011841" w:rsidR="00ED08BC" w:rsidRPr="00C71DF1" w:rsidRDefault="00ED08BC" w:rsidP="00ED08BC">
      <w:pPr>
        <w:spacing w:line="360" w:lineRule="auto"/>
        <w:rPr>
          <w:rFonts w:ascii="Tahoma" w:hAnsi="Tahoma" w:cs="Tahoma"/>
        </w:rPr>
      </w:pPr>
    </w:p>
    <w:p w14:paraId="3AFA17CD" w14:textId="22AB71B4" w:rsidR="00ED08BC" w:rsidRPr="00C71DF1" w:rsidRDefault="00ED08BC" w:rsidP="0007426C">
      <w:pPr>
        <w:spacing w:line="360" w:lineRule="auto"/>
        <w:rPr>
          <w:rFonts w:ascii="Tahoma" w:hAnsi="Tahoma" w:cs="Tahoma"/>
          <w:b/>
          <w:bCs/>
        </w:rPr>
      </w:pPr>
      <w:r w:rsidRPr="00C71DF1">
        <w:rPr>
          <w:rFonts w:ascii="Tahoma" w:hAnsi="Tahoma" w:cs="Tahoma"/>
          <w:b/>
          <w:bCs/>
        </w:rPr>
        <w:t>Abstract:</w:t>
      </w:r>
    </w:p>
    <w:p w14:paraId="1474E637" w14:textId="16B0EA75" w:rsidR="00B21E4E" w:rsidRPr="00C71DF1" w:rsidRDefault="00ED08BC" w:rsidP="008D00F2">
      <w:pPr>
        <w:spacing w:line="360" w:lineRule="auto"/>
        <w:ind w:firstLine="720"/>
        <w:rPr>
          <w:rFonts w:ascii="Tahoma" w:hAnsi="Tahoma" w:cs="Tahoma"/>
        </w:rPr>
      </w:pPr>
      <w:r w:rsidRPr="00C71DF1">
        <w:rPr>
          <w:rFonts w:ascii="Tahoma" w:hAnsi="Tahoma" w:cs="Tahoma"/>
        </w:rPr>
        <w:t xml:space="preserve">The </w:t>
      </w:r>
      <w:r w:rsidR="00AB0E90">
        <w:rPr>
          <w:rFonts w:ascii="Tahoma" w:hAnsi="Tahoma" w:cs="Tahoma"/>
        </w:rPr>
        <w:t>personality</w:t>
      </w:r>
      <w:r w:rsidRPr="00C71DF1">
        <w:rPr>
          <w:rFonts w:ascii="Tahoma" w:hAnsi="Tahoma" w:cs="Tahoma"/>
        </w:rPr>
        <w:t xml:space="preserve"> and thought of “the Nazirite Rabbi,”</w:t>
      </w:r>
      <w:r w:rsidR="00D917CC">
        <w:rPr>
          <w:rFonts w:ascii="Tahoma" w:hAnsi="Tahoma" w:cs="Tahoma"/>
        </w:rPr>
        <w:t xml:space="preserve"> Rabbi David </w:t>
      </w:r>
      <w:r w:rsidRPr="00C71DF1">
        <w:rPr>
          <w:rFonts w:ascii="Tahoma" w:hAnsi="Tahoma" w:cs="Tahoma"/>
        </w:rPr>
        <w:t xml:space="preserve">Cohen (1887-1972), are </w:t>
      </w:r>
      <w:r w:rsidR="008B684E">
        <w:rPr>
          <w:rFonts w:ascii="Tahoma" w:hAnsi="Tahoma" w:cs="Tahoma"/>
        </w:rPr>
        <w:t xml:space="preserve">exceptional </w:t>
      </w:r>
      <w:r w:rsidRPr="00C71DF1">
        <w:rPr>
          <w:rFonts w:ascii="Tahoma" w:hAnsi="Tahoma" w:cs="Tahoma"/>
        </w:rPr>
        <w:t xml:space="preserve">in the landscape of modern Jewish thought. </w:t>
      </w:r>
    </w:p>
    <w:p w14:paraId="096924D6" w14:textId="62D783DF" w:rsidR="00ED08BC" w:rsidRPr="00C71DF1" w:rsidRDefault="00310BD7" w:rsidP="00D917CC">
      <w:pPr>
        <w:spacing w:line="36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While</w:t>
      </w:r>
      <w:r w:rsidR="00B21E4E" w:rsidRPr="00C71DF1">
        <w:rPr>
          <w:rFonts w:ascii="Tahoma" w:hAnsi="Tahoma" w:cs="Tahoma"/>
        </w:rPr>
        <w:t xml:space="preserve"> </w:t>
      </w:r>
      <w:r w:rsidR="00ED08BC" w:rsidRPr="00C71DF1">
        <w:rPr>
          <w:rFonts w:ascii="Tahoma" w:hAnsi="Tahoma" w:cs="Tahoma"/>
        </w:rPr>
        <w:t xml:space="preserve">the </w:t>
      </w:r>
      <w:r>
        <w:rPr>
          <w:rFonts w:ascii="Tahoma" w:hAnsi="Tahoma" w:cs="Tahoma"/>
        </w:rPr>
        <w:t>nineteenth</w:t>
      </w:r>
      <w:r w:rsidR="00ED08BC" w:rsidRPr="00C71DF1">
        <w:rPr>
          <w:rFonts w:ascii="Tahoma" w:hAnsi="Tahoma" w:cs="Tahoma"/>
        </w:rPr>
        <w:t xml:space="preserve"> century </w:t>
      </w:r>
      <w:r>
        <w:rPr>
          <w:rFonts w:ascii="Tahoma" w:hAnsi="Tahoma" w:cs="Tahoma"/>
        </w:rPr>
        <w:t xml:space="preserve">saw a </w:t>
      </w:r>
      <w:r w:rsidR="00ED08BC" w:rsidRPr="00C71DF1">
        <w:rPr>
          <w:rFonts w:ascii="Tahoma" w:hAnsi="Tahoma" w:cs="Tahoma"/>
        </w:rPr>
        <w:t>multitude of “</w:t>
      </w:r>
      <w:r w:rsidR="00B21E4E" w:rsidRPr="00C71DF1">
        <w:rPr>
          <w:rFonts w:ascii="Tahoma" w:hAnsi="Tahoma" w:cs="Tahoma"/>
        </w:rPr>
        <w:t>crossings over</w:t>
      </w:r>
      <w:r w:rsidR="00ED08BC" w:rsidRPr="00C71DF1">
        <w:rPr>
          <w:rFonts w:ascii="Tahoma" w:hAnsi="Tahoma" w:cs="Tahoma"/>
        </w:rPr>
        <w:t xml:space="preserve">” from the traditional </w:t>
      </w:r>
      <w:proofErr w:type="spellStart"/>
      <w:r>
        <w:rPr>
          <w:rFonts w:ascii="Tahoma" w:hAnsi="Tahoma" w:cs="Tahoma"/>
          <w:i/>
          <w:iCs/>
        </w:rPr>
        <w:t>beit</w:t>
      </w:r>
      <w:proofErr w:type="spellEnd"/>
      <w:r>
        <w:rPr>
          <w:rFonts w:ascii="Tahoma" w:hAnsi="Tahoma" w:cs="Tahoma"/>
          <w:i/>
          <w:iCs/>
        </w:rPr>
        <w:t xml:space="preserve"> midrash </w:t>
      </w:r>
      <w:r>
        <w:rPr>
          <w:rFonts w:ascii="Tahoma" w:hAnsi="Tahoma" w:cs="Tahoma"/>
        </w:rPr>
        <w:t xml:space="preserve">(house of study) </w:t>
      </w:r>
      <w:r w:rsidR="00ED08BC" w:rsidRPr="00C71DF1">
        <w:rPr>
          <w:rFonts w:ascii="Tahoma" w:hAnsi="Tahoma" w:cs="Tahoma"/>
        </w:rPr>
        <w:t>to</w:t>
      </w:r>
      <w:r>
        <w:rPr>
          <w:rFonts w:ascii="Tahoma" w:hAnsi="Tahoma" w:cs="Tahoma"/>
        </w:rPr>
        <w:t xml:space="preserve"> </w:t>
      </w:r>
      <w:r w:rsidR="00ED08BC" w:rsidRPr="00C71DF1">
        <w:rPr>
          <w:rFonts w:ascii="Tahoma" w:hAnsi="Tahoma" w:cs="Tahoma"/>
        </w:rPr>
        <w:t xml:space="preserve">European philosophical </w:t>
      </w:r>
      <w:r w:rsidR="00B21E4E" w:rsidRPr="00C71DF1">
        <w:rPr>
          <w:rFonts w:ascii="Tahoma" w:hAnsi="Tahoma" w:cs="Tahoma"/>
        </w:rPr>
        <w:t>culture</w:t>
      </w:r>
      <w:r w:rsidR="00ED08BC" w:rsidRPr="00C71DF1">
        <w:rPr>
          <w:rFonts w:ascii="Tahoma" w:hAnsi="Tahoma" w:cs="Tahoma"/>
        </w:rPr>
        <w:t xml:space="preserve"> </w:t>
      </w:r>
      <w:r w:rsidR="00B21E4E" w:rsidRPr="00C71DF1">
        <w:rPr>
          <w:rFonts w:ascii="Tahoma" w:hAnsi="Tahoma" w:cs="Tahoma"/>
        </w:rPr>
        <w:t>(</w:t>
      </w:r>
      <w:r w:rsidR="002031DD">
        <w:rPr>
          <w:rFonts w:ascii="Tahoma" w:hAnsi="Tahoma" w:cs="Tahoma"/>
        </w:rPr>
        <w:t xml:space="preserve">for example, </w:t>
      </w:r>
      <w:r w:rsidR="00D917CC">
        <w:rPr>
          <w:rFonts w:ascii="Tahoma" w:hAnsi="Tahoma" w:cs="Tahoma"/>
        </w:rPr>
        <w:t xml:space="preserve">Salomon </w:t>
      </w:r>
      <w:proofErr w:type="spellStart"/>
      <w:r w:rsidR="00ED08BC" w:rsidRPr="00C71DF1">
        <w:rPr>
          <w:rFonts w:ascii="Tahoma" w:hAnsi="Tahoma" w:cs="Tahoma"/>
        </w:rPr>
        <w:t>M</w:t>
      </w:r>
      <w:r w:rsidR="003C37EF" w:rsidRPr="00C71DF1">
        <w:rPr>
          <w:rFonts w:ascii="Tahoma" w:hAnsi="Tahoma" w:cs="Tahoma"/>
        </w:rPr>
        <w:t>aimon</w:t>
      </w:r>
      <w:proofErr w:type="spellEnd"/>
      <w:r w:rsidR="003C37EF" w:rsidRPr="00C71DF1">
        <w:rPr>
          <w:rFonts w:ascii="Tahoma" w:hAnsi="Tahoma" w:cs="Tahoma"/>
        </w:rPr>
        <w:t xml:space="preserve"> </w:t>
      </w:r>
      <w:r w:rsidR="00EA43BC">
        <w:rPr>
          <w:rFonts w:ascii="Tahoma" w:hAnsi="Tahoma" w:cs="Tahoma"/>
        </w:rPr>
        <w:t>and</w:t>
      </w:r>
      <w:r w:rsidR="003C37EF" w:rsidRPr="00C71DF1">
        <w:rPr>
          <w:rFonts w:ascii="Tahoma" w:hAnsi="Tahoma" w:cs="Tahoma"/>
        </w:rPr>
        <w:t xml:space="preserve"> Rabb</w:t>
      </w:r>
      <w:r w:rsidR="00B21E4E" w:rsidRPr="00C71DF1">
        <w:rPr>
          <w:rFonts w:ascii="Tahoma" w:hAnsi="Tahoma" w:cs="Tahoma"/>
        </w:rPr>
        <w:t>i Na</w:t>
      </w:r>
      <w:r w:rsidR="00D917CC">
        <w:rPr>
          <w:rFonts w:ascii="Tahoma" w:hAnsi="Tahoma" w:cs="Tahoma"/>
        </w:rPr>
        <w:t>c</w:t>
      </w:r>
      <w:r w:rsidR="00B21E4E" w:rsidRPr="00C71DF1">
        <w:rPr>
          <w:rFonts w:ascii="Tahoma" w:hAnsi="Tahoma" w:cs="Tahoma"/>
        </w:rPr>
        <w:t xml:space="preserve">hman </w:t>
      </w:r>
      <w:proofErr w:type="spellStart"/>
      <w:r w:rsidR="00B21E4E" w:rsidRPr="00C71DF1">
        <w:rPr>
          <w:rFonts w:ascii="Tahoma" w:hAnsi="Tahoma" w:cs="Tahoma"/>
        </w:rPr>
        <w:t>Krochmal</w:t>
      </w:r>
      <w:proofErr w:type="spellEnd"/>
      <w:r w:rsidR="00B21E4E" w:rsidRPr="00C71DF1">
        <w:rPr>
          <w:rFonts w:ascii="Tahoma" w:hAnsi="Tahoma" w:cs="Tahoma"/>
        </w:rPr>
        <w:t xml:space="preserve">), </w:t>
      </w:r>
      <w:r w:rsidR="003200BB" w:rsidRPr="00C71DF1">
        <w:rPr>
          <w:rFonts w:ascii="Tahoma" w:hAnsi="Tahoma" w:cs="Tahoma"/>
        </w:rPr>
        <w:t xml:space="preserve">in </w:t>
      </w:r>
      <w:r w:rsidR="00ED08BC" w:rsidRPr="00C71DF1">
        <w:rPr>
          <w:rFonts w:ascii="Tahoma" w:hAnsi="Tahoma" w:cs="Tahoma"/>
        </w:rPr>
        <w:t xml:space="preserve">the </w:t>
      </w:r>
      <w:r w:rsidR="003200BB" w:rsidRPr="00C71DF1">
        <w:rPr>
          <w:rFonts w:ascii="Tahoma" w:hAnsi="Tahoma" w:cs="Tahoma"/>
        </w:rPr>
        <w:t xml:space="preserve">early </w:t>
      </w:r>
      <w:r>
        <w:rPr>
          <w:rFonts w:ascii="Tahoma" w:hAnsi="Tahoma" w:cs="Tahoma"/>
        </w:rPr>
        <w:t>twentieth</w:t>
      </w:r>
      <w:r w:rsidR="00B21E4E" w:rsidRPr="00C71DF1">
        <w:rPr>
          <w:rFonts w:ascii="Tahoma" w:hAnsi="Tahoma" w:cs="Tahoma"/>
        </w:rPr>
        <w:t xml:space="preserve"> century</w:t>
      </w:r>
      <w:r w:rsidR="00ED08BC" w:rsidRPr="00C71DF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such “crossing over” takes place in </w:t>
      </w:r>
      <w:r w:rsidR="00B21E4E" w:rsidRPr="00C71DF1">
        <w:rPr>
          <w:rFonts w:ascii="Tahoma" w:hAnsi="Tahoma" w:cs="Tahoma"/>
        </w:rPr>
        <w:t>the opposite direction</w:t>
      </w:r>
      <w:r w:rsidR="00ED08BC" w:rsidRPr="00C71DF1">
        <w:rPr>
          <w:rFonts w:ascii="Tahoma" w:hAnsi="Tahoma" w:cs="Tahoma"/>
        </w:rPr>
        <w:t>: Herma</w:t>
      </w:r>
      <w:r w:rsidR="00A46EC3">
        <w:rPr>
          <w:rFonts w:ascii="Tahoma" w:hAnsi="Tahoma" w:cs="Tahoma"/>
        </w:rPr>
        <w:t>n</w:t>
      </w:r>
      <w:r w:rsidR="00ED08BC" w:rsidRPr="00C71DF1">
        <w:rPr>
          <w:rFonts w:ascii="Tahoma" w:hAnsi="Tahoma" w:cs="Tahoma"/>
        </w:rPr>
        <w:t>n Cohen and</w:t>
      </w:r>
      <w:r w:rsidR="00B21E4E" w:rsidRPr="00C71DF1">
        <w:rPr>
          <w:rFonts w:ascii="Tahoma" w:hAnsi="Tahoma" w:cs="Tahoma"/>
        </w:rPr>
        <w:t xml:space="preserve"> Fr</w:t>
      </w:r>
      <w:r w:rsidR="00ED08BC" w:rsidRPr="00C71DF1">
        <w:rPr>
          <w:rFonts w:ascii="Tahoma" w:hAnsi="Tahoma" w:cs="Tahoma"/>
        </w:rPr>
        <w:t>a</w:t>
      </w:r>
      <w:r w:rsidR="00B21E4E" w:rsidRPr="00C71DF1">
        <w:rPr>
          <w:rFonts w:ascii="Tahoma" w:hAnsi="Tahoma" w:cs="Tahoma"/>
        </w:rPr>
        <w:t>nz Rosenz</w:t>
      </w:r>
      <w:r w:rsidR="00ED08BC" w:rsidRPr="00C71DF1">
        <w:rPr>
          <w:rFonts w:ascii="Tahoma" w:hAnsi="Tahoma" w:cs="Tahoma"/>
        </w:rPr>
        <w:t xml:space="preserve">weig </w:t>
      </w:r>
      <w:r w:rsidR="00F839C4">
        <w:rPr>
          <w:rFonts w:ascii="Tahoma" w:hAnsi="Tahoma" w:cs="Tahoma"/>
        </w:rPr>
        <w:t xml:space="preserve">attempt to create a new Jewish thought whose foundation is the Western philosophical tradition and the </w:t>
      </w:r>
      <w:r w:rsidR="00B21E4E" w:rsidRPr="00C71DF1">
        <w:rPr>
          <w:rFonts w:ascii="Tahoma" w:hAnsi="Tahoma" w:cs="Tahoma"/>
        </w:rPr>
        <w:t xml:space="preserve">operate from the positional </w:t>
      </w:r>
      <w:r w:rsidR="00ED08BC" w:rsidRPr="00C71DF1">
        <w:rPr>
          <w:rFonts w:ascii="Tahoma" w:hAnsi="Tahoma" w:cs="Tahoma"/>
        </w:rPr>
        <w:t>consciousness of “returners</w:t>
      </w:r>
      <w:r w:rsidR="00F839C4">
        <w:rPr>
          <w:rFonts w:ascii="Tahoma" w:hAnsi="Tahoma" w:cs="Tahoma"/>
        </w:rPr>
        <w:t>.</w:t>
      </w:r>
      <w:r w:rsidR="00ED08BC" w:rsidRPr="00C71DF1">
        <w:rPr>
          <w:rFonts w:ascii="Tahoma" w:hAnsi="Tahoma" w:cs="Tahoma"/>
        </w:rPr>
        <w:t xml:space="preserve">” </w:t>
      </w:r>
    </w:p>
    <w:p w14:paraId="21B6DF4A" w14:textId="0EC8E1DE" w:rsidR="00ED08BC" w:rsidRPr="00CF3277" w:rsidRDefault="00ED08BC" w:rsidP="008D00F2">
      <w:pPr>
        <w:spacing w:line="360" w:lineRule="auto"/>
        <w:ind w:firstLine="720"/>
        <w:rPr>
          <w:rFonts w:ascii="Tahoma" w:hAnsi="Tahoma" w:cs="Tahoma"/>
          <w:lang w:val="en-AU" w:bidi="ar-EG"/>
        </w:rPr>
      </w:pPr>
      <w:r w:rsidRPr="00C71DF1">
        <w:rPr>
          <w:rFonts w:ascii="Tahoma" w:hAnsi="Tahoma" w:cs="Tahoma"/>
        </w:rPr>
        <w:t>The approach of the “Nazirite Rabbi”</w:t>
      </w:r>
      <w:r w:rsidR="008D00F2" w:rsidRPr="00C71DF1">
        <w:rPr>
          <w:rFonts w:ascii="Tahoma" w:hAnsi="Tahoma" w:cs="Tahoma"/>
        </w:rPr>
        <w:t xml:space="preserve"> is </w:t>
      </w:r>
      <w:r w:rsidRPr="00C71DF1">
        <w:rPr>
          <w:rFonts w:ascii="Tahoma" w:hAnsi="Tahoma" w:cs="Tahoma"/>
        </w:rPr>
        <w:t>different</w:t>
      </w:r>
      <w:r w:rsidR="008D00F2" w:rsidRPr="00C71DF1">
        <w:rPr>
          <w:rFonts w:ascii="Tahoma" w:hAnsi="Tahoma" w:cs="Tahoma"/>
        </w:rPr>
        <w:t xml:space="preserve"> again. Rather than a unidirectional crossing over,</w:t>
      </w:r>
      <w:r w:rsidRPr="00C71DF1">
        <w:rPr>
          <w:rFonts w:ascii="Tahoma" w:hAnsi="Tahoma" w:cs="Tahoma"/>
        </w:rPr>
        <w:t xml:space="preserve"> it is</w:t>
      </w:r>
      <w:r w:rsidR="008D00F2" w:rsidRPr="00C71DF1">
        <w:rPr>
          <w:rFonts w:ascii="Tahoma" w:hAnsi="Tahoma" w:cs="Tahoma"/>
        </w:rPr>
        <w:t xml:space="preserve"> instead</w:t>
      </w:r>
      <w:r w:rsidRPr="00C71DF1">
        <w:rPr>
          <w:rFonts w:ascii="Tahoma" w:hAnsi="Tahoma" w:cs="Tahoma"/>
        </w:rPr>
        <w:t xml:space="preserve"> characterized by restless conceptual and geographical wanderings as he moves </w:t>
      </w:r>
      <w:r w:rsidR="008D00F2" w:rsidRPr="00C71DF1">
        <w:rPr>
          <w:rFonts w:ascii="Tahoma" w:hAnsi="Tahoma" w:cs="Tahoma"/>
        </w:rPr>
        <w:t>back and forth between</w:t>
      </w:r>
      <w:r w:rsidRPr="00C71DF1">
        <w:rPr>
          <w:rFonts w:ascii="Tahoma" w:hAnsi="Tahoma" w:cs="Tahoma"/>
        </w:rPr>
        <w:t xml:space="preserve"> two different worlds: traditional values</w:t>
      </w:r>
      <w:r w:rsidR="00310BD7">
        <w:rPr>
          <w:rFonts w:ascii="Tahoma" w:hAnsi="Tahoma" w:cs="Tahoma"/>
        </w:rPr>
        <w:t>,</w:t>
      </w:r>
      <w:r w:rsidRPr="00C71DF1">
        <w:rPr>
          <w:rFonts w:ascii="Tahoma" w:hAnsi="Tahoma" w:cs="Tahoma"/>
        </w:rPr>
        <w:t xml:space="preserve"> on the one hand, and European philosophical culture</w:t>
      </w:r>
      <w:r w:rsidR="00310BD7">
        <w:rPr>
          <w:rFonts w:ascii="Tahoma" w:hAnsi="Tahoma" w:cs="Tahoma"/>
        </w:rPr>
        <w:t>,</w:t>
      </w:r>
      <w:r w:rsidRPr="00C71DF1">
        <w:rPr>
          <w:rFonts w:ascii="Tahoma" w:hAnsi="Tahoma" w:cs="Tahoma"/>
        </w:rPr>
        <w:t xml:space="preserve"> on the other.</w:t>
      </w:r>
    </w:p>
    <w:p w14:paraId="27E73E22" w14:textId="049694FE" w:rsidR="00DE02B2" w:rsidRPr="00C71DF1" w:rsidRDefault="00ED08BC" w:rsidP="00530E8C">
      <w:pPr>
        <w:spacing w:line="360" w:lineRule="auto"/>
        <w:ind w:firstLine="720"/>
        <w:rPr>
          <w:rFonts w:ascii="Tahoma" w:hAnsi="Tahoma" w:cs="Tahoma"/>
        </w:rPr>
      </w:pPr>
      <w:r w:rsidRPr="00C71DF1">
        <w:rPr>
          <w:rFonts w:ascii="Tahoma" w:hAnsi="Tahoma" w:cs="Tahoma"/>
        </w:rPr>
        <w:t xml:space="preserve">The Nazirite Rabbi’s </w:t>
      </w:r>
      <w:r w:rsidR="000A0971" w:rsidRPr="00C71DF1">
        <w:rPr>
          <w:rFonts w:ascii="Tahoma" w:hAnsi="Tahoma" w:cs="Tahoma"/>
        </w:rPr>
        <w:t>master work</w:t>
      </w:r>
      <w:r w:rsidRPr="00C71DF1">
        <w:rPr>
          <w:rFonts w:ascii="Tahoma" w:hAnsi="Tahoma" w:cs="Tahoma"/>
        </w:rPr>
        <w:t xml:space="preserve"> – </w:t>
      </w:r>
      <w:r w:rsidR="00DE02B2" w:rsidRPr="00C71DF1">
        <w:rPr>
          <w:rFonts w:ascii="Tahoma" w:hAnsi="Tahoma" w:cs="Tahoma"/>
        </w:rPr>
        <w:t xml:space="preserve">upon which he </w:t>
      </w:r>
      <w:r w:rsidR="00530E8C" w:rsidRPr="00C71DF1">
        <w:rPr>
          <w:rFonts w:ascii="Tahoma" w:hAnsi="Tahoma" w:cs="Tahoma"/>
        </w:rPr>
        <w:t>labored</w:t>
      </w:r>
      <w:r w:rsidR="00DE02B2" w:rsidRPr="00C71DF1">
        <w:rPr>
          <w:rFonts w:ascii="Tahoma" w:hAnsi="Tahoma" w:cs="Tahoma"/>
        </w:rPr>
        <w:t xml:space="preserve"> for more than fifty years – is </w:t>
      </w:r>
      <w:r w:rsidR="000A0971" w:rsidRPr="00C71DF1">
        <w:rPr>
          <w:rFonts w:ascii="Tahoma" w:hAnsi="Tahoma" w:cs="Tahoma"/>
        </w:rPr>
        <w:t xml:space="preserve">a book </w:t>
      </w:r>
      <w:r w:rsidR="00DE02B2" w:rsidRPr="00C71DF1">
        <w:rPr>
          <w:rFonts w:ascii="Tahoma" w:hAnsi="Tahoma" w:cs="Tahoma"/>
        </w:rPr>
        <w:t xml:space="preserve">entitled </w:t>
      </w:r>
      <w:r w:rsidR="00DE02B2" w:rsidRPr="00C71DF1">
        <w:rPr>
          <w:rFonts w:ascii="Tahoma" w:hAnsi="Tahoma" w:cs="Tahoma"/>
          <w:i/>
          <w:iCs/>
        </w:rPr>
        <w:t>The Voice of Prophecy</w:t>
      </w:r>
      <w:r w:rsidR="00DE02B2" w:rsidRPr="00C71DF1">
        <w:rPr>
          <w:rFonts w:ascii="Tahoma" w:hAnsi="Tahoma" w:cs="Tahoma"/>
        </w:rPr>
        <w:t xml:space="preserve"> (</w:t>
      </w:r>
      <w:proofErr w:type="spellStart"/>
      <w:r w:rsidR="00DE02B2" w:rsidRPr="00C71DF1">
        <w:rPr>
          <w:rFonts w:ascii="Tahoma" w:hAnsi="Tahoma" w:cs="Tahoma"/>
          <w:i/>
          <w:iCs/>
        </w:rPr>
        <w:t>Kol</w:t>
      </w:r>
      <w:proofErr w:type="spellEnd"/>
      <w:r w:rsidR="00DE02B2" w:rsidRPr="00C71DF1">
        <w:rPr>
          <w:rFonts w:ascii="Tahoma" w:hAnsi="Tahoma" w:cs="Tahoma"/>
          <w:i/>
          <w:iCs/>
        </w:rPr>
        <w:t xml:space="preserve"> Ha-</w:t>
      </w:r>
      <w:proofErr w:type="spellStart"/>
      <w:r w:rsidR="00DE02B2" w:rsidRPr="00C71DF1">
        <w:rPr>
          <w:rFonts w:ascii="Tahoma" w:hAnsi="Tahoma" w:cs="Tahoma"/>
          <w:i/>
          <w:iCs/>
        </w:rPr>
        <w:t>Nevua</w:t>
      </w:r>
      <w:proofErr w:type="spellEnd"/>
      <w:r w:rsidR="00DE02B2" w:rsidRPr="00C71DF1">
        <w:rPr>
          <w:rFonts w:ascii="Tahoma" w:hAnsi="Tahoma" w:cs="Tahoma"/>
        </w:rPr>
        <w:t>). In it, the author seeks</w:t>
      </w:r>
      <w:r w:rsidR="00CF3277">
        <w:rPr>
          <w:rFonts w:ascii="Tahoma" w:hAnsi="Tahoma" w:cs="Tahoma"/>
          <w:lang w:val="en-AU" w:bidi="ar-EG"/>
        </w:rPr>
        <w:t xml:space="preserve"> to</w:t>
      </w:r>
      <w:r w:rsidR="00DE02B2" w:rsidRPr="00C71DF1">
        <w:rPr>
          <w:rFonts w:ascii="Tahoma" w:hAnsi="Tahoma" w:cs="Tahoma"/>
        </w:rPr>
        <w:t xml:space="preserve"> demonstrate the existence of a “Hebrew Auditory Logic” unique to </w:t>
      </w:r>
      <w:r w:rsidR="00CF3277">
        <w:rPr>
          <w:rFonts w:ascii="Tahoma" w:hAnsi="Tahoma" w:cs="Tahoma"/>
        </w:rPr>
        <w:t>the Jewish people</w:t>
      </w:r>
      <w:r w:rsidR="00DE02B2" w:rsidRPr="00C71DF1">
        <w:rPr>
          <w:rFonts w:ascii="Tahoma" w:hAnsi="Tahoma" w:cs="Tahoma"/>
        </w:rPr>
        <w:t xml:space="preserve">, and his ultimate ambition is to uncover the traces of this logic in Jewish </w:t>
      </w:r>
      <w:r w:rsidR="00CF3277">
        <w:rPr>
          <w:rFonts w:ascii="Tahoma" w:hAnsi="Tahoma" w:cs="Tahoma"/>
        </w:rPr>
        <w:t>p</w:t>
      </w:r>
      <w:r w:rsidR="00DE02B2" w:rsidRPr="00C71DF1">
        <w:rPr>
          <w:rFonts w:ascii="Tahoma" w:hAnsi="Tahoma" w:cs="Tahoma"/>
        </w:rPr>
        <w:t>hilosophy and in Kabbalistic literature.</w:t>
      </w:r>
    </w:p>
    <w:p w14:paraId="0CC09A45" w14:textId="5D4663EA" w:rsidR="00ED08BC" w:rsidRPr="00C71DF1" w:rsidRDefault="00ED08BC" w:rsidP="005A25B0">
      <w:pPr>
        <w:spacing w:line="360" w:lineRule="auto"/>
        <w:ind w:firstLine="720"/>
        <w:rPr>
          <w:rFonts w:ascii="Tahoma" w:hAnsi="Tahoma" w:cs="Tahoma"/>
        </w:rPr>
      </w:pPr>
      <w:r w:rsidRPr="00C71DF1">
        <w:rPr>
          <w:rFonts w:ascii="Tahoma" w:hAnsi="Tahoma" w:cs="Tahoma"/>
        </w:rPr>
        <w:t xml:space="preserve">There are </w:t>
      </w:r>
      <w:r w:rsidR="005A25B0" w:rsidRPr="00C71DF1">
        <w:rPr>
          <w:rFonts w:ascii="Tahoma" w:hAnsi="Tahoma" w:cs="Tahoma"/>
        </w:rPr>
        <w:t xml:space="preserve">a very </w:t>
      </w:r>
      <w:r w:rsidRPr="00C71DF1">
        <w:rPr>
          <w:rFonts w:ascii="Tahoma" w:hAnsi="Tahoma" w:cs="Tahoma"/>
        </w:rPr>
        <w:t xml:space="preserve">few </w:t>
      </w:r>
      <w:r w:rsidR="00CF3277">
        <w:rPr>
          <w:rFonts w:ascii="Tahoma" w:hAnsi="Tahoma" w:cs="Tahoma"/>
        </w:rPr>
        <w:t xml:space="preserve">studies dealing with </w:t>
      </w:r>
      <w:r w:rsidRPr="00C71DF1">
        <w:rPr>
          <w:rFonts w:ascii="Tahoma" w:hAnsi="Tahoma" w:cs="Tahoma"/>
        </w:rPr>
        <w:t>the thought of the Nazirite Rabbi in general, and the book</w:t>
      </w:r>
      <w:r w:rsidR="008B7602">
        <w:rPr>
          <w:rFonts w:ascii="Tahoma" w:hAnsi="Tahoma" w:cs="Tahoma"/>
        </w:rPr>
        <w:t>,</w:t>
      </w:r>
      <w:r w:rsidRPr="00C71DF1">
        <w:rPr>
          <w:rFonts w:ascii="Tahoma" w:hAnsi="Tahoma" w:cs="Tahoma"/>
        </w:rPr>
        <w:t xml:space="preserve"> </w:t>
      </w:r>
      <w:r w:rsidRPr="00C71DF1">
        <w:rPr>
          <w:rFonts w:ascii="Tahoma" w:hAnsi="Tahoma" w:cs="Tahoma"/>
          <w:i/>
          <w:iCs/>
        </w:rPr>
        <w:t>The Voice of Prophecy</w:t>
      </w:r>
      <w:r w:rsidR="008B7602">
        <w:rPr>
          <w:rFonts w:ascii="Tahoma" w:hAnsi="Tahoma" w:cs="Tahoma"/>
        </w:rPr>
        <w:t>,</w:t>
      </w:r>
      <w:r w:rsidRPr="00C71DF1">
        <w:rPr>
          <w:rFonts w:ascii="Tahoma" w:hAnsi="Tahoma" w:cs="Tahoma"/>
        </w:rPr>
        <w:t xml:space="preserve"> in particular.</w:t>
      </w:r>
      <w:r w:rsidR="005A25B0" w:rsidRPr="00C71DF1">
        <w:rPr>
          <w:rFonts w:ascii="Tahoma" w:hAnsi="Tahoma" w:cs="Tahoma"/>
        </w:rPr>
        <w:t xml:space="preserve"> </w:t>
      </w:r>
      <w:proofErr w:type="spellStart"/>
      <w:r w:rsidRPr="00C71DF1">
        <w:rPr>
          <w:rFonts w:ascii="Tahoma" w:hAnsi="Tahoma" w:cs="Tahoma"/>
        </w:rPr>
        <w:t>Dov</w:t>
      </w:r>
      <w:proofErr w:type="spellEnd"/>
      <w:r w:rsidRPr="00C71DF1">
        <w:rPr>
          <w:rFonts w:ascii="Tahoma" w:hAnsi="Tahoma" w:cs="Tahoma"/>
        </w:rPr>
        <w:t xml:space="preserve"> Schwartz</w:t>
      </w:r>
      <w:r w:rsidR="000A0971" w:rsidRPr="00C71DF1">
        <w:rPr>
          <w:rFonts w:ascii="Tahoma" w:hAnsi="Tahoma" w:cs="Tahoma"/>
        </w:rPr>
        <w:t xml:space="preserve"> has</w:t>
      </w:r>
      <w:r w:rsidRPr="00C71DF1">
        <w:rPr>
          <w:rFonts w:ascii="Tahoma" w:hAnsi="Tahoma" w:cs="Tahoma"/>
        </w:rPr>
        <w:t xml:space="preserve"> focused </w:t>
      </w:r>
      <w:r w:rsidR="005A25B0" w:rsidRPr="00C71DF1">
        <w:rPr>
          <w:rFonts w:ascii="Tahoma" w:hAnsi="Tahoma" w:cs="Tahoma"/>
        </w:rPr>
        <w:t xml:space="preserve">on </w:t>
      </w:r>
      <w:r w:rsidR="00FA2A17">
        <w:rPr>
          <w:rFonts w:ascii="Tahoma" w:hAnsi="Tahoma" w:cs="Tahoma"/>
        </w:rPr>
        <w:t xml:space="preserve">the Nazirite’s attitude </w:t>
      </w:r>
      <w:r w:rsidRPr="00C71DF1">
        <w:rPr>
          <w:rFonts w:ascii="Tahoma" w:hAnsi="Tahoma" w:cs="Tahoma"/>
        </w:rPr>
        <w:t xml:space="preserve">to his </w:t>
      </w:r>
      <w:r w:rsidR="005B705A">
        <w:rPr>
          <w:rFonts w:ascii="Tahoma" w:hAnsi="Tahoma" w:cs="Tahoma"/>
        </w:rPr>
        <w:t>master</w:t>
      </w:r>
      <w:r w:rsidR="00FA2A17">
        <w:rPr>
          <w:rFonts w:ascii="Tahoma" w:hAnsi="Tahoma" w:cs="Tahoma"/>
        </w:rPr>
        <w:t xml:space="preserve">, </w:t>
      </w:r>
      <w:r w:rsidRPr="00C71DF1">
        <w:rPr>
          <w:rFonts w:ascii="Tahoma" w:hAnsi="Tahoma" w:cs="Tahoma"/>
          <w:lang w:val="en"/>
        </w:rPr>
        <w:t xml:space="preserve">Rabbi </w:t>
      </w:r>
      <w:r w:rsidR="00FA2A17">
        <w:rPr>
          <w:rFonts w:ascii="Tahoma" w:hAnsi="Tahoma" w:cs="Tahoma"/>
          <w:lang w:val="en"/>
        </w:rPr>
        <w:t>Abraham Isaac Ha-Cohen</w:t>
      </w:r>
      <w:r w:rsidRPr="00C71DF1">
        <w:rPr>
          <w:rFonts w:ascii="Tahoma" w:hAnsi="Tahoma" w:cs="Tahoma"/>
          <w:lang w:val="en"/>
        </w:rPr>
        <w:t xml:space="preserve"> Kook, and on logical and juridical aspects of </w:t>
      </w:r>
      <w:r w:rsidR="00FA2A17">
        <w:rPr>
          <w:rFonts w:ascii="Tahoma" w:hAnsi="Tahoma" w:cs="Tahoma"/>
          <w:lang w:val="en"/>
        </w:rPr>
        <w:t xml:space="preserve">R. David Cohen’s thought, </w:t>
      </w:r>
      <w:r w:rsidRPr="00C71DF1">
        <w:rPr>
          <w:rFonts w:ascii="Tahoma" w:hAnsi="Tahoma" w:cs="Tahoma"/>
          <w:lang w:val="en"/>
        </w:rPr>
        <w:t>as part of a wider discussion con</w:t>
      </w:r>
      <w:r w:rsidR="00530E8C" w:rsidRPr="00C71DF1">
        <w:rPr>
          <w:rFonts w:ascii="Tahoma" w:hAnsi="Tahoma" w:cs="Tahoma"/>
          <w:lang w:val="en"/>
        </w:rPr>
        <w:t>cerning religious Zionism</w:t>
      </w:r>
      <w:r w:rsidR="000A0971" w:rsidRPr="00C71DF1">
        <w:rPr>
          <w:rFonts w:ascii="Tahoma" w:hAnsi="Tahoma" w:cs="Tahoma"/>
          <w:lang w:val="en"/>
        </w:rPr>
        <w:t xml:space="preserve"> </w:t>
      </w:r>
      <w:r w:rsidR="00530E8C" w:rsidRPr="00C71DF1">
        <w:rPr>
          <w:rFonts w:ascii="Tahoma" w:hAnsi="Tahoma" w:cs="Tahoma"/>
          <w:lang w:val="en"/>
        </w:rPr>
        <w:t>(</w:t>
      </w:r>
      <w:r w:rsidRPr="00C71DF1">
        <w:rPr>
          <w:rFonts w:ascii="Tahoma" w:hAnsi="Tahoma" w:cs="Tahoma"/>
          <w:lang w:val="en"/>
        </w:rPr>
        <w:t xml:space="preserve">and </w:t>
      </w:r>
      <w:r w:rsidR="000A0971" w:rsidRPr="00C71DF1">
        <w:rPr>
          <w:rFonts w:ascii="Tahoma" w:hAnsi="Tahoma" w:cs="Tahoma"/>
          <w:lang w:val="en"/>
        </w:rPr>
        <w:t xml:space="preserve">more specifically </w:t>
      </w:r>
      <w:r w:rsidRPr="00C71DF1">
        <w:rPr>
          <w:rFonts w:ascii="Tahoma" w:hAnsi="Tahoma" w:cs="Tahoma"/>
          <w:lang w:val="en"/>
        </w:rPr>
        <w:t xml:space="preserve">its </w:t>
      </w:r>
      <w:r w:rsidR="000A0971" w:rsidRPr="00C71DF1">
        <w:rPr>
          <w:rFonts w:ascii="Tahoma" w:hAnsi="Tahoma" w:cs="Tahoma"/>
          <w:lang w:val="en"/>
        </w:rPr>
        <w:t>conception of Messianism</w:t>
      </w:r>
      <w:r w:rsidR="00530E8C" w:rsidRPr="00C71DF1">
        <w:rPr>
          <w:rFonts w:ascii="Tahoma" w:hAnsi="Tahoma" w:cs="Tahoma"/>
          <w:lang w:val="en"/>
        </w:rPr>
        <w:t>)</w:t>
      </w:r>
      <w:r w:rsidR="000A0971" w:rsidRPr="00C71DF1">
        <w:rPr>
          <w:rFonts w:ascii="Tahoma" w:hAnsi="Tahoma" w:cs="Tahoma"/>
          <w:lang w:val="en"/>
        </w:rPr>
        <w:t>.</w:t>
      </w:r>
    </w:p>
    <w:p w14:paraId="7C202D0C" w14:textId="50308282" w:rsidR="00ED08BC" w:rsidRPr="00C71DF1" w:rsidRDefault="0034068D" w:rsidP="00530E8C">
      <w:pPr>
        <w:spacing w:line="360" w:lineRule="auto"/>
        <w:rPr>
          <w:rFonts w:ascii="Tahoma" w:hAnsi="Tahoma" w:cs="Tahoma"/>
        </w:rPr>
      </w:pPr>
      <w:r w:rsidRPr="00C71DF1">
        <w:rPr>
          <w:rFonts w:ascii="Tahoma" w:hAnsi="Tahoma" w:cs="Tahoma"/>
        </w:rPr>
        <w:tab/>
        <w:t xml:space="preserve">In my </w:t>
      </w:r>
      <w:r w:rsidR="000A0971" w:rsidRPr="00C71DF1">
        <w:rPr>
          <w:rFonts w:ascii="Tahoma" w:hAnsi="Tahoma" w:cs="Tahoma"/>
        </w:rPr>
        <w:t xml:space="preserve">own </w:t>
      </w:r>
      <w:r w:rsidRPr="00C71DF1">
        <w:rPr>
          <w:rFonts w:ascii="Tahoma" w:hAnsi="Tahoma" w:cs="Tahoma"/>
        </w:rPr>
        <w:t>book</w:t>
      </w:r>
      <w:r w:rsidR="00FA2A17">
        <w:rPr>
          <w:rFonts w:ascii="Tahoma" w:hAnsi="Tahoma" w:cs="Tahoma"/>
        </w:rPr>
        <w:t>,</w:t>
      </w:r>
      <w:r w:rsidRPr="00C71DF1">
        <w:rPr>
          <w:rFonts w:ascii="Tahoma" w:hAnsi="Tahoma" w:cs="Tahoma"/>
        </w:rPr>
        <w:t xml:space="preserve"> </w:t>
      </w:r>
      <w:r w:rsidRPr="00C71DF1">
        <w:rPr>
          <w:rFonts w:ascii="Tahoma" w:hAnsi="Tahoma" w:cs="Tahoma"/>
          <w:i/>
          <w:iCs/>
        </w:rPr>
        <w:t>The Mystical Philosopher</w:t>
      </w:r>
      <w:r w:rsidRPr="00C71DF1">
        <w:rPr>
          <w:rFonts w:ascii="Tahoma" w:hAnsi="Tahoma" w:cs="Tahoma"/>
        </w:rPr>
        <w:t xml:space="preserve"> (</w:t>
      </w:r>
      <w:r w:rsidR="00D917CC">
        <w:rPr>
          <w:rFonts w:ascii="Tahoma" w:hAnsi="Tahoma" w:cs="Tahoma"/>
          <w:i/>
          <w:iCs/>
        </w:rPr>
        <w:t>Ha-</w:t>
      </w:r>
      <w:proofErr w:type="spellStart"/>
      <w:r w:rsidR="00FA2A17">
        <w:rPr>
          <w:rFonts w:ascii="Tahoma" w:hAnsi="Tahoma" w:cs="Tahoma"/>
          <w:i/>
          <w:iCs/>
        </w:rPr>
        <w:t>Filosof</w:t>
      </w:r>
      <w:proofErr w:type="spellEnd"/>
      <w:r w:rsidR="00FA2A17">
        <w:rPr>
          <w:rFonts w:ascii="Tahoma" w:hAnsi="Tahoma" w:cs="Tahoma"/>
          <w:i/>
          <w:iCs/>
        </w:rPr>
        <w:t xml:space="preserve"> </w:t>
      </w:r>
      <w:r w:rsidR="00D917CC">
        <w:rPr>
          <w:rFonts w:ascii="Tahoma" w:hAnsi="Tahoma" w:cs="Tahoma"/>
          <w:i/>
          <w:iCs/>
        </w:rPr>
        <w:t>Ha-</w:t>
      </w:r>
      <w:proofErr w:type="spellStart"/>
      <w:r w:rsidR="00D917CC">
        <w:rPr>
          <w:rFonts w:ascii="Tahoma" w:hAnsi="Tahoma" w:cs="Tahoma"/>
          <w:i/>
          <w:iCs/>
        </w:rPr>
        <w:t>M</w:t>
      </w:r>
      <w:r w:rsidRPr="00C71DF1">
        <w:rPr>
          <w:rFonts w:ascii="Tahoma" w:hAnsi="Tahoma" w:cs="Tahoma"/>
          <w:i/>
          <w:iCs/>
        </w:rPr>
        <w:t>e</w:t>
      </w:r>
      <w:r w:rsidR="00FA2A17">
        <w:rPr>
          <w:rFonts w:ascii="Tahoma" w:hAnsi="Tahoma" w:cs="Tahoma"/>
          <w:i/>
          <w:iCs/>
        </w:rPr>
        <w:t>q</w:t>
      </w:r>
      <w:r w:rsidRPr="00C71DF1">
        <w:rPr>
          <w:rFonts w:ascii="Tahoma" w:hAnsi="Tahoma" w:cs="Tahoma"/>
          <w:i/>
          <w:iCs/>
        </w:rPr>
        <w:t>ub</w:t>
      </w:r>
      <w:r w:rsidR="00FA2A17">
        <w:rPr>
          <w:rFonts w:ascii="Tahoma" w:hAnsi="Tahoma" w:cs="Tahoma"/>
          <w:i/>
          <w:iCs/>
        </w:rPr>
        <w:t>b</w:t>
      </w:r>
      <w:r w:rsidRPr="00C71DF1">
        <w:rPr>
          <w:rFonts w:ascii="Tahoma" w:hAnsi="Tahoma" w:cs="Tahoma"/>
          <w:i/>
          <w:iCs/>
        </w:rPr>
        <w:t>al</w:t>
      </w:r>
      <w:proofErr w:type="spellEnd"/>
      <w:r w:rsidRPr="00C71DF1">
        <w:rPr>
          <w:rFonts w:ascii="Tahoma" w:hAnsi="Tahoma" w:cs="Tahoma"/>
        </w:rPr>
        <w:t>)</w:t>
      </w:r>
      <w:r w:rsidR="00FA2A17">
        <w:rPr>
          <w:rFonts w:ascii="Tahoma" w:hAnsi="Tahoma" w:cs="Tahoma"/>
        </w:rPr>
        <w:t>,</w:t>
      </w:r>
      <w:r w:rsidRPr="00C71DF1">
        <w:rPr>
          <w:rFonts w:ascii="Tahoma" w:hAnsi="Tahoma" w:cs="Tahoma"/>
        </w:rPr>
        <w:t xml:space="preserve"> I attempted to expand the scope </w:t>
      </w:r>
      <w:r w:rsidR="005A25B0" w:rsidRPr="00C71DF1">
        <w:rPr>
          <w:rFonts w:ascii="Tahoma" w:hAnsi="Tahoma" w:cs="Tahoma"/>
        </w:rPr>
        <w:t xml:space="preserve">of the conversation </w:t>
      </w:r>
      <w:r w:rsidRPr="00C71DF1">
        <w:rPr>
          <w:rFonts w:ascii="Tahoma" w:hAnsi="Tahoma" w:cs="Tahoma"/>
        </w:rPr>
        <w:t>and show how</w:t>
      </w:r>
      <w:r w:rsidR="005A25B0" w:rsidRPr="00C71DF1">
        <w:rPr>
          <w:rFonts w:ascii="Tahoma" w:hAnsi="Tahoma" w:cs="Tahoma"/>
        </w:rPr>
        <w:t xml:space="preserve"> the</w:t>
      </w:r>
      <w:r w:rsidRPr="00C71DF1">
        <w:rPr>
          <w:rFonts w:ascii="Tahoma" w:hAnsi="Tahoma" w:cs="Tahoma"/>
        </w:rPr>
        <w:t xml:space="preserve"> Nazirite Rabbi’s thought </w:t>
      </w:r>
      <w:r w:rsidR="005A25B0" w:rsidRPr="00C71DF1">
        <w:rPr>
          <w:rFonts w:ascii="Tahoma" w:hAnsi="Tahoma" w:cs="Tahoma"/>
        </w:rPr>
        <w:t>is linked to</w:t>
      </w:r>
      <w:r w:rsidRPr="00C71DF1">
        <w:rPr>
          <w:rFonts w:ascii="Tahoma" w:hAnsi="Tahoma" w:cs="Tahoma"/>
        </w:rPr>
        <w:t xml:space="preserve"> his mystical experiences</w:t>
      </w:r>
      <w:r w:rsidR="005A25B0" w:rsidRPr="00C71DF1">
        <w:rPr>
          <w:rFonts w:ascii="Tahoma" w:hAnsi="Tahoma" w:cs="Tahoma"/>
        </w:rPr>
        <w:t xml:space="preserve"> on the one hand, and </w:t>
      </w:r>
      <w:r w:rsidRPr="00C71DF1">
        <w:rPr>
          <w:rFonts w:ascii="Tahoma" w:hAnsi="Tahoma" w:cs="Tahoma"/>
        </w:rPr>
        <w:t>with di</w:t>
      </w:r>
      <w:r w:rsidR="005A25B0" w:rsidRPr="00C71DF1">
        <w:rPr>
          <w:rFonts w:ascii="Tahoma" w:hAnsi="Tahoma" w:cs="Tahoma"/>
        </w:rPr>
        <w:t>fferent viewpoints from modern W</w:t>
      </w:r>
      <w:r w:rsidRPr="00C71DF1">
        <w:rPr>
          <w:rFonts w:ascii="Tahoma" w:hAnsi="Tahoma" w:cs="Tahoma"/>
        </w:rPr>
        <w:t>estern philosophy</w:t>
      </w:r>
      <w:r w:rsidR="005A25B0" w:rsidRPr="00C71DF1">
        <w:rPr>
          <w:rFonts w:ascii="Tahoma" w:hAnsi="Tahoma" w:cs="Tahoma"/>
        </w:rPr>
        <w:t xml:space="preserve"> on the other</w:t>
      </w:r>
      <w:r w:rsidRPr="00C71DF1">
        <w:rPr>
          <w:rFonts w:ascii="Tahoma" w:hAnsi="Tahoma" w:cs="Tahoma"/>
        </w:rPr>
        <w:t>.</w:t>
      </w:r>
    </w:p>
    <w:p w14:paraId="47E51B93" w14:textId="05AFF18B" w:rsidR="0007426C" w:rsidRPr="00C71DF1" w:rsidRDefault="0007426C" w:rsidP="00530E8C">
      <w:pPr>
        <w:spacing w:line="360" w:lineRule="auto"/>
        <w:rPr>
          <w:rFonts w:ascii="Tahoma" w:hAnsi="Tahoma" w:cs="Tahoma"/>
        </w:rPr>
      </w:pPr>
      <w:r w:rsidRPr="00C71DF1">
        <w:rPr>
          <w:rFonts w:ascii="Tahoma" w:hAnsi="Tahoma" w:cs="Tahoma"/>
        </w:rPr>
        <w:lastRenderedPageBreak/>
        <w:tab/>
        <w:t xml:space="preserve">This lecture </w:t>
      </w:r>
      <w:r w:rsidR="00530E8C" w:rsidRPr="00C71DF1">
        <w:rPr>
          <w:rFonts w:ascii="Tahoma" w:hAnsi="Tahoma" w:cs="Tahoma"/>
        </w:rPr>
        <w:t>seeks t</w:t>
      </w:r>
      <w:r w:rsidRPr="00C71DF1">
        <w:rPr>
          <w:rFonts w:ascii="Tahoma" w:hAnsi="Tahoma" w:cs="Tahoma"/>
        </w:rPr>
        <w:t>o examine the concept of “Hebrew Auditory Logic” through the lens of the philosophy of dialogue, and to p</w:t>
      </w:r>
      <w:r w:rsidR="005A25B0" w:rsidRPr="00C71DF1">
        <w:rPr>
          <w:rFonts w:ascii="Tahoma" w:hAnsi="Tahoma" w:cs="Tahoma"/>
        </w:rPr>
        <w:t>ut forward evidence of</w:t>
      </w:r>
      <w:r w:rsidRPr="00C71DF1">
        <w:rPr>
          <w:rFonts w:ascii="Tahoma" w:hAnsi="Tahoma" w:cs="Tahoma"/>
        </w:rPr>
        <w:t xml:space="preserve"> its epistemological, ethical and even pedagogical relationships.</w:t>
      </w:r>
      <w:r w:rsidR="00530E8C" w:rsidRPr="00C71DF1">
        <w:rPr>
          <w:rFonts w:ascii="Tahoma" w:hAnsi="Tahoma" w:cs="Tahoma"/>
        </w:rPr>
        <w:t xml:space="preserve"> Such an</w:t>
      </w:r>
      <w:r w:rsidRPr="00C71DF1">
        <w:rPr>
          <w:rFonts w:ascii="Tahoma" w:hAnsi="Tahoma" w:cs="Tahoma"/>
        </w:rPr>
        <w:t xml:space="preserve"> approach will reveal surprising and original connections between the thought of the Nazirite and Western philosophy of the same period.</w:t>
      </w:r>
      <w:bookmarkStart w:id="0" w:name="_GoBack"/>
      <w:bookmarkEnd w:id="0"/>
    </w:p>
    <w:p w14:paraId="796D2BA1" w14:textId="77777777" w:rsidR="00ED08BC" w:rsidRPr="00C71DF1" w:rsidRDefault="00ED08BC" w:rsidP="00ED08BC">
      <w:pPr>
        <w:spacing w:line="360" w:lineRule="auto"/>
        <w:rPr>
          <w:rFonts w:ascii="Tahoma" w:hAnsi="Tahoma" w:cs="Tahoma"/>
          <w:b/>
          <w:bCs/>
        </w:rPr>
      </w:pPr>
    </w:p>
    <w:p w14:paraId="35CA10D6" w14:textId="6E365E94" w:rsidR="00ED08BC" w:rsidRPr="00C71DF1" w:rsidRDefault="00ED08BC" w:rsidP="00ED08BC">
      <w:pPr>
        <w:pStyle w:val="a"/>
        <w:jc w:val="both"/>
        <w:rPr>
          <w:rFonts w:ascii="Tahoma" w:hAnsi="Tahoma" w:cs="Tahoma"/>
          <w:sz w:val="24"/>
          <w:szCs w:val="24"/>
        </w:rPr>
      </w:pPr>
    </w:p>
    <w:sectPr w:rsidR="00ED08BC" w:rsidRPr="00C71DF1" w:rsidSect="00572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01C1C" w14:textId="77777777" w:rsidR="007444A4" w:rsidRDefault="007444A4" w:rsidP="00BE3952">
      <w:r>
        <w:separator/>
      </w:r>
    </w:p>
  </w:endnote>
  <w:endnote w:type="continuationSeparator" w:id="0">
    <w:p w14:paraId="5EFB61AD" w14:textId="77777777" w:rsidR="007444A4" w:rsidRDefault="007444A4" w:rsidP="00BE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75B5E" w14:textId="77777777" w:rsidR="007444A4" w:rsidRDefault="007444A4" w:rsidP="00BE3952">
      <w:r>
        <w:separator/>
      </w:r>
    </w:p>
  </w:footnote>
  <w:footnote w:type="continuationSeparator" w:id="0">
    <w:p w14:paraId="7D4C2BFF" w14:textId="77777777" w:rsidR="007444A4" w:rsidRDefault="007444A4" w:rsidP="00BE3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a0MLc0MTc1tzQyMjRS0lEKTi0uzszPAykwqgUA/HP6EiwAAAA="/>
  </w:docVars>
  <w:rsids>
    <w:rsidRoot w:val="00A91264"/>
    <w:rsid w:val="00007B11"/>
    <w:rsid w:val="0007426C"/>
    <w:rsid w:val="000A0971"/>
    <w:rsid w:val="001C4173"/>
    <w:rsid w:val="002031DD"/>
    <w:rsid w:val="00221296"/>
    <w:rsid w:val="002F3708"/>
    <w:rsid w:val="00310BD7"/>
    <w:rsid w:val="003200BB"/>
    <w:rsid w:val="0034068D"/>
    <w:rsid w:val="0035554C"/>
    <w:rsid w:val="003653F1"/>
    <w:rsid w:val="003B63CE"/>
    <w:rsid w:val="003C37EF"/>
    <w:rsid w:val="003E0F94"/>
    <w:rsid w:val="004C502E"/>
    <w:rsid w:val="00522F3C"/>
    <w:rsid w:val="00530E8C"/>
    <w:rsid w:val="00571FBB"/>
    <w:rsid w:val="00572340"/>
    <w:rsid w:val="00572B63"/>
    <w:rsid w:val="005A25B0"/>
    <w:rsid w:val="005B705A"/>
    <w:rsid w:val="00626A4C"/>
    <w:rsid w:val="00641C63"/>
    <w:rsid w:val="00681DD4"/>
    <w:rsid w:val="007444A4"/>
    <w:rsid w:val="007E2069"/>
    <w:rsid w:val="008B684E"/>
    <w:rsid w:val="008B7602"/>
    <w:rsid w:val="008C15BD"/>
    <w:rsid w:val="008D00F2"/>
    <w:rsid w:val="008D40FC"/>
    <w:rsid w:val="008E1009"/>
    <w:rsid w:val="00A46EC3"/>
    <w:rsid w:val="00A91264"/>
    <w:rsid w:val="00AB0E90"/>
    <w:rsid w:val="00B21E4E"/>
    <w:rsid w:val="00BE3952"/>
    <w:rsid w:val="00C538DF"/>
    <w:rsid w:val="00C71DF1"/>
    <w:rsid w:val="00CD4F05"/>
    <w:rsid w:val="00CD6394"/>
    <w:rsid w:val="00CF3277"/>
    <w:rsid w:val="00D917CC"/>
    <w:rsid w:val="00DE02B2"/>
    <w:rsid w:val="00E0340B"/>
    <w:rsid w:val="00EA43BC"/>
    <w:rsid w:val="00EA758D"/>
    <w:rsid w:val="00ED08BC"/>
    <w:rsid w:val="00F04C02"/>
    <w:rsid w:val="00F11F29"/>
    <w:rsid w:val="00F839C4"/>
    <w:rsid w:val="00FA2A17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12E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2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כותרת לחלק"/>
    <w:basedOn w:val="Normal"/>
    <w:rsid w:val="00A91264"/>
    <w:pPr>
      <w:autoSpaceDE w:val="0"/>
      <w:autoSpaceDN w:val="0"/>
      <w:bidi/>
      <w:spacing w:line="360" w:lineRule="auto"/>
      <w:jc w:val="center"/>
    </w:pPr>
    <w:rPr>
      <w:rFonts w:ascii="Arial" w:eastAsia="Times New Roman" w:hAnsi="Arial" w:cs="Times New Roman"/>
      <w:sz w:val="26"/>
      <w:szCs w:val="36"/>
    </w:rPr>
  </w:style>
  <w:style w:type="paragraph" w:customStyle="1" w:styleId="a0">
    <w:name w:val="כותרת לפרק"/>
    <w:basedOn w:val="Normal"/>
    <w:rsid w:val="00A91264"/>
    <w:pPr>
      <w:keepNext/>
      <w:bidi/>
      <w:spacing w:line="360" w:lineRule="exact"/>
      <w:jc w:val="both"/>
      <w:outlineLvl w:val="7"/>
    </w:pPr>
    <w:rPr>
      <w:rFonts w:ascii="Times New Roman" w:eastAsia="Times New Roman" w:hAnsi="Times New Roman" w:cs="Times New Roman"/>
      <w:sz w:val="26"/>
      <w:szCs w:val="32"/>
      <w:u w:val="single"/>
      <w:lang w:eastAsia="he-IL"/>
    </w:rPr>
  </w:style>
  <w:style w:type="paragraph" w:customStyle="1" w:styleId="ACSi-title">
    <w:name w:val="ACSi-title"/>
    <w:basedOn w:val="Heading2"/>
    <w:rsid w:val="00A91264"/>
    <w:pPr>
      <w:keepLines w:val="0"/>
      <w:spacing w:befor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2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D00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0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0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0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0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0F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0F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39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952"/>
  </w:style>
  <w:style w:type="paragraph" w:styleId="Footer">
    <w:name w:val="footer"/>
    <w:basedOn w:val="Normal"/>
    <w:link w:val="FooterChar"/>
    <w:uiPriority w:val="99"/>
    <w:unhideWhenUsed/>
    <w:rsid w:val="00BE39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10</cp:revision>
  <dcterms:created xsi:type="dcterms:W3CDTF">2020-01-20T10:10:00Z</dcterms:created>
  <dcterms:modified xsi:type="dcterms:W3CDTF">2020-01-22T05:08:00Z</dcterms:modified>
</cp:coreProperties>
</file>