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9380" w14:textId="7C5972B8" w:rsidR="0037222B" w:rsidRPr="009C28B6" w:rsidRDefault="00825CC1" w:rsidP="009C28B6">
      <w:pPr>
        <w:pStyle w:val="Title"/>
        <w:bidi w:val="0"/>
        <w:spacing w:line="360" w:lineRule="auto"/>
        <w:jc w:val="left"/>
        <w:rPr>
          <w:rFonts w:asciiTheme="majorBidi" w:hAnsiTheme="majorBidi" w:cstheme="majorBidi"/>
          <w:sz w:val="24"/>
          <w:szCs w:val="24"/>
          <w:u w:val="none"/>
        </w:rPr>
      </w:pPr>
      <w:r w:rsidRPr="00752DEA">
        <w:rPr>
          <w:rFonts w:asciiTheme="majorBidi" w:hAnsiTheme="majorBidi" w:cstheme="majorBidi"/>
          <w:sz w:val="24"/>
          <w:szCs w:val="24"/>
          <w:u w:val="none"/>
        </w:rPr>
        <w:t>‘</w:t>
      </w:r>
      <w:r w:rsidR="00E645CC" w:rsidRPr="009C28B6">
        <w:rPr>
          <w:rFonts w:asciiTheme="majorBidi" w:hAnsiTheme="majorBidi" w:cstheme="majorBidi"/>
          <w:sz w:val="24"/>
          <w:szCs w:val="24"/>
          <w:u w:val="none"/>
        </w:rPr>
        <w:t xml:space="preserve">Hurts Just </w:t>
      </w:r>
      <w:r w:rsidR="002675BF" w:rsidRPr="009C28B6">
        <w:rPr>
          <w:rFonts w:asciiTheme="majorBidi" w:hAnsiTheme="majorBidi" w:cstheme="majorBidi"/>
          <w:sz w:val="24"/>
          <w:szCs w:val="24"/>
          <w:u w:val="none"/>
        </w:rPr>
        <w:t>the</w:t>
      </w:r>
      <w:r w:rsidR="00E645CC" w:rsidRPr="009C28B6">
        <w:rPr>
          <w:rFonts w:asciiTheme="majorBidi" w:hAnsiTheme="majorBidi" w:cstheme="majorBidi"/>
          <w:sz w:val="24"/>
          <w:szCs w:val="24"/>
          <w:u w:val="none"/>
        </w:rPr>
        <w:t xml:space="preserve"> Same</w:t>
      </w:r>
      <w:r w:rsidRPr="00752DEA">
        <w:rPr>
          <w:rFonts w:asciiTheme="majorBidi" w:hAnsiTheme="majorBidi" w:cstheme="majorBidi"/>
          <w:sz w:val="24"/>
          <w:szCs w:val="24"/>
          <w:u w:val="none"/>
        </w:rPr>
        <w:t>’</w:t>
      </w:r>
      <w:r w:rsidR="00E645CC" w:rsidRPr="009C28B6">
        <w:rPr>
          <w:rFonts w:asciiTheme="majorBidi" w:hAnsiTheme="majorBidi" w:cstheme="majorBidi"/>
          <w:sz w:val="24"/>
          <w:szCs w:val="24"/>
          <w:u w:val="none"/>
        </w:rPr>
        <w:t>: How Offensive</w:t>
      </w:r>
      <w:r w:rsidR="003D13BF" w:rsidRPr="009C28B6">
        <w:rPr>
          <w:rFonts w:asciiTheme="majorBidi" w:hAnsiTheme="majorBidi" w:cstheme="majorBidi"/>
          <w:sz w:val="24"/>
          <w:szCs w:val="24"/>
          <w:u w:val="none"/>
        </w:rPr>
        <w:t xml:space="preserve"> </w:t>
      </w:r>
      <w:r w:rsidR="002A410D" w:rsidRPr="009C28B6">
        <w:rPr>
          <w:rFonts w:asciiTheme="majorBidi" w:hAnsiTheme="majorBidi" w:cstheme="majorBidi"/>
          <w:sz w:val="24"/>
          <w:szCs w:val="24"/>
          <w:u w:val="none"/>
        </w:rPr>
        <w:t xml:space="preserve">Are </w:t>
      </w:r>
      <w:r w:rsidR="00526A45" w:rsidRPr="009C28B6">
        <w:rPr>
          <w:rFonts w:asciiTheme="majorBidi" w:hAnsiTheme="majorBidi" w:cstheme="majorBidi"/>
          <w:sz w:val="24"/>
          <w:szCs w:val="24"/>
          <w:u w:val="none"/>
        </w:rPr>
        <w:t xml:space="preserve">Acts </w:t>
      </w:r>
      <w:r w:rsidR="003D13BF" w:rsidRPr="009C28B6">
        <w:rPr>
          <w:rFonts w:asciiTheme="majorBidi" w:hAnsiTheme="majorBidi" w:cstheme="majorBidi"/>
          <w:sz w:val="24"/>
          <w:szCs w:val="24"/>
          <w:u w:val="none"/>
        </w:rPr>
        <w:t xml:space="preserve">of </w:t>
      </w:r>
      <w:r w:rsidR="00526A45" w:rsidRPr="009C28B6">
        <w:rPr>
          <w:rFonts w:asciiTheme="majorBidi" w:hAnsiTheme="majorBidi" w:cstheme="majorBidi"/>
          <w:sz w:val="24"/>
          <w:szCs w:val="24"/>
          <w:u w:val="none"/>
        </w:rPr>
        <w:t>Racist Humor</w:t>
      </w:r>
      <w:r w:rsidR="0037222B" w:rsidRPr="009C28B6">
        <w:rPr>
          <w:rFonts w:asciiTheme="majorBidi" w:hAnsiTheme="majorBidi" w:cstheme="majorBidi"/>
          <w:sz w:val="24"/>
          <w:szCs w:val="24"/>
          <w:u w:val="none"/>
        </w:rPr>
        <w:t>?</w:t>
      </w:r>
    </w:p>
    <w:p w14:paraId="75B617AD" w14:textId="77777777" w:rsidR="00AD3343" w:rsidRPr="009C28B6" w:rsidRDefault="00AD3343" w:rsidP="009C28B6">
      <w:pPr>
        <w:pStyle w:val="Title"/>
        <w:bidi w:val="0"/>
        <w:spacing w:line="360" w:lineRule="auto"/>
        <w:jc w:val="both"/>
        <w:rPr>
          <w:rFonts w:asciiTheme="majorBidi" w:hAnsiTheme="majorBidi" w:cstheme="majorBidi"/>
          <w:sz w:val="24"/>
          <w:szCs w:val="24"/>
          <w:u w:val="none"/>
        </w:rPr>
      </w:pPr>
    </w:p>
    <w:p w14:paraId="0B5E95FA" w14:textId="087C24BA" w:rsidR="00247AB6" w:rsidRPr="009C28B6" w:rsidRDefault="001D1A23" w:rsidP="009C28B6">
      <w:pPr>
        <w:pStyle w:val="Title"/>
        <w:bidi w:val="0"/>
        <w:spacing w:line="360" w:lineRule="auto"/>
        <w:jc w:val="both"/>
        <w:rPr>
          <w:rFonts w:asciiTheme="majorBidi" w:hAnsiTheme="majorBidi" w:cstheme="majorBidi"/>
          <w:i/>
          <w:iCs/>
          <w:sz w:val="24"/>
          <w:szCs w:val="24"/>
          <w:u w:val="none"/>
        </w:rPr>
      </w:pPr>
      <w:bookmarkStart w:id="0" w:name="_Toc3982659"/>
      <w:r w:rsidRPr="009C28B6">
        <w:rPr>
          <w:rFonts w:asciiTheme="majorBidi" w:hAnsiTheme="majorBidi" w:cstheme="majorBidi"/>
          <w:i/>
          <w:iCs/>
          <w:sz w:val="24"/>
          <w:szCs w:val="24"/>
          <w:u w:val="none"/>
        </w:rPr>
        <w:t>Abstract</w:t>
      </w:r>
      <w:bookmarkEnd w:id="0"/>
    </w:p>
    <w:p w14:paraId="6E454106" w14:textId="298A6B2E" w:rsidR="00342B01" w:rsidRPr="009C28B6" w:rsidRDefault="00342B01" w:rsidP="009C28B6">
      <w:pPr>
        <w:bidi w:val="0"/>
        <w:spacing w:line="360" w:lineRule="auto"/>
        <w:ind w:firstLine="720"/>
        <w:jc w:val="both"/>
        <w:rPr>
          <w:rFonts w:asciiTheme="majorBidi" w:hAnsiTheme="majorBidi" w:cstheme="majorBidi"/>
          <w:sz w:val="24"/>
          <w:szCs w:val="24"/>
        </w:rPr>
      </w:pPr>
      <w:r w:rsidRPr="009C28B6">
        <w:rPr>
          <w:rFonts w:asciiTheme="majorBidi" w:hAnsiTheme="majorBidi" w:cstheme="majorBidi"/>
          <w:sz w:val="24"/>
          <w:szCs w:val="24"/>
        </w:rPr>
        <w:t xml:space="preserve">Despite </w:t>
      </w:r>
      <w:r w:rsidR="00F23411" w:rsidRPr="009C28B6">
        <w:rPr>
          <w:rFonts w:asciiTheme="majorBidi" w:hAnsiTheme="majorBidi" w:cstheme="majorBidi"/>
          <w:sz w:val="24"/>
          <w:szCs w:val="24"/>
        </w:rPr>
        <w:t xml:space="preserve">our ubiquitous </w:t>
      </w:r>
      <w:r w:rsidRPr="009C28B6">
        <w:rPr>
          <w:rFonts w:asciiTheme="majorBidi" w:hAnsiTheme="majorBidi" w:cstheme="majorBidi"/>
          <w:sz w:val="24"/>
          <w:szCs w:val="24"/>
        </w:rPr>
        <w:t xml:space="preserve">use of humor in various aspects of life, and the growing body of humor research in </w:t>
      </w:r>
      <w:r w:rsidR="001F4EE2" w:rsidRPr="009C28B6">
        <w:rPr>
          <w:rFonts w:asciiTheme="majorBidi" w:hAnsiTheme="majorBidi" w:cstheme="majorBidi"/>
          <w:sz w:val="24"/>
          <w:szCs w:val="24"/>
        </w:rPr>
        <w:t>the social sciences</w:t>
      </w:r>
      <w:r w:rsidRPr="009C28B6">
        <w:rPr>
          <w:rFonts w:asciiTheme="majorBidi" w:hAnsiTheme="majorBidi" w:cstheme="majorBidi"/>
          <w:sz w:val="24"/>
          <w:szCs w:val="24"/>
        </w:rPr>
        <w:t xml:space="preserve">, </w:t>
      </w:r>
      <w:r w:rsidR="002B35A0" w:rsidRPr="009C28B6">
        <w:rPr>
          <w:rFonts w:asciiTheme="majorBidi" w:hAnsiTheme="majorBidi" w:cstheme="majorBidi"/>
          <w:sz w:val="24"/>
          <w:szCs w:val="24"/>
        </w:rPr>
        <w:t>it appears that academic literature has yet to fully and systematically address the question whether the humorous nature of offensive speech negates its offensiveness, aggravates it, or is irrelevant altogether</w:t>
      </w:r>
      <w:r w:rsidR="00836FD8" w:rsidRPr="009C28B6">
        <w:rPr>
          <w:rFonts w:asciiTheme="majorBidi" w:hAnsiTheme="majorBidi" w:cstheme="majorBidi"/>
          <w:sz w:val="24"/>
          <w:szCs w:val="24"/>
        </w:rPr>
        <w:t xml:space="preserve">. The lack of such a </w:t>
      </w:r>
      <w:r w:rsidR="002B35A0" w:rsidRPr="009C28B6">
        <w:rPr>
          <w:rFonts w:asciiTheme="majorBidi" w:hAnsiTheme="majorBidi" w:cstheme="majorBidi"/>
          <w:sz w:val="24"/>
          <w:szCs w:val="24"/>
        </w:rPr>
        <w:t>discussion</w:t>
      </w:r>
      <w:r w:rsidR="00836FD8" w:rsidRPr="009C28B6">
        <w:rPr>
          <w:rFonts w:asciiTheme="majorBidi" w:hAnsiTheme="majorBidi" w:cstheme="majorBidi"/>
          <w:sz w:val="24"/>
          <w:szCs w:val="24"/>
        </w:rPr>
        <w:t xml:space="preserve"> is especially conspicuous when dealing with racist or sexist humor.</w:t>
      </w:r>
    </w:p>
    <w:p w14:paraId="11E6B7B7" w14:textId="55F075E0" w:rsidR="00C95B4A" w:rsidRDefault="007C6D5E">
      <w:pPr>
        <w:bidi w:val="0"/>
        <w:spacing w:line="360" w:lineRule="auto"/>
        <w:ind w:firstLine="720"/>
        <w:jc w:val="both"/>
        <w:rPr>
          <w:rFonts w:asciiTheme="majorBidi" w:hAnsiTheme="majorBidi" w:cstheme="majorBidi"/>
          <w:sz w:val="24"/>
          <w:szCs w:val="24"/>
        </w:rPr>
      </w:pPr>
      <w:r w:rsidRPr="009C28B6">
        <w:rPr>
          <w:rFonts w:asciiTheme="majorBidi" w:hAnsiTheme="majorBidi" w:cstheme="majorBidi"/>
          <w:sz w:val="24"/>
          <w:szCs w:val="24"/>
        </w:rPr>
        <w:t>T</w:t>
      </w:r>
      <w:r w:rsidR="00342B01" w:rsidRPr="009C28B6">
        <w:rPr>
          <w:rFonts w:asciiTheme="majorBidi" w:hAnsiTheme="majorBidi" w:cstheme="majorBidi"/>
          <w:sz w:val="24"/>
          <w:szCs w:val="24"/>
        </w:rPr>
        <w:t>he</w:t>
      </w:r>
      <w:r w:rsidR="00F23411" w:rsidRPr="009C28B6">
        <w:rPr>
          <w:rFonts w:asciiTheme="majorBidi" w:hAnsiTheme="majorBidi" w:cstheme="majorBidi"/>
          <w:sz w:val="24"/>
          <w:szCs w:val="24"/>
        </w:rPr>
        <w:t xml:space="preserve"> present</w:t>
      </w:r>
      <w:r w:rsidR="00342B01" w:rsidRPr="009C28B6">
        <w:rPr>
          <w:rFonts w:asciiTheme="majorBidi" w:hAnsiTheme="majorBidi" w:cstheme="majorBidi"/>
          <w:sz w:val="24"/>
          <w:szCs w:val="24"/>
        </w:rPr>
        <w:t xml:space="preserve"> paper </w:t>
      </w:r>
      <w:r w:rsidR="00EE5ACB" w:rsidRPr="009C28B6">
        <w:rPr>
          <w:rFonts w:asciiTheme="majorBidi" w:hAnsiTheme="majorBidi" w:cstheme="majorBidi"/>
          <w:sz w:val="24"/>
          <w:szCs w:val="24"/>
        </w:rPr>
        <w:t>questions</w:t>
      </w:r>
      <w:r w:rsidR="00290EAE" w:rsidRPr="009C28B6">
        <w:rPr>
          <w:rFonts w:asciiTheme="majorBidi" w:hAnsiTheme="majorBidi" w:cstheme="majorBidi"/>
          <w:sz w:val="24"/>
          <w:szCs w:val="24"/>
        </w:rPr>
        <w:t xml:space="preserve"> </w:t>
      </w:r>
      <w:r w:rsidR="00836FD8" w:rsidRPr="009C28B6">
        <w:rPr>
          <w:rFonts w:asciiTheme="majorBidi" w:hAnsiTheme="majorBidi" w:cstheme="majorBidi"/>
          <w:sz w:val="24"/>
          <w:szCs w:val="24"/>
        </w:rPr>
        <w:t>whether the fact that an instance of</w:t>
      </w:r>
      <w:r w:rsidR="0071451F" w:rsidRPr="009C28B6">
        <w:rPr>
          <w:rFonts w:asciiTheme="majorBidi" w:hAnsiTheme="majorBidi" w:cstheme="majorBidi"/>
          <w:sz w:val="24"/>
          <w:szCs w:val="24"/>
        </w:rPr>
        <w:t xml:space="preserve"> racist</w:t>
      </w:r>
      <w:r w:rsidR="00734F55" w:rsidRPr="009C28B6">
        <w:rPr>
          <w:rFonts w:asciiTheme="majorBidi" w:hAnsiTheme="majorBidi" w:cstheme="majorBidi"/>
          <w:sz w:val="24"/>
          <w:szCs w:val="24"/>
        </w:rPr>
        <w:t xml:space="preserve"> offensive</w:t>
      </w:r>
      <w:r w:rsidR="0071451F" w:rsidRPr="009C28B6">
        <w:rPr>
          <w:rFonts w:asciiTheme="majorBidi" w:hAnsiTheme="majorBidi" w:cstheme="majorBidi"/>
          <w:sz w:val="24"/>
          <w:szCs w:val="24"/>
        </w:rPr>
        <w:t xml:space="preserve"> </w:t>
      </w:r>
      <w:r w:rsidR="00E645CC" w:rsidRPr="009C28B6">
        <w:rPr>
          <w:rFonts w:asciiTheme="majorBidi" w:hAnsiTheme="majorBidi" w:cstheme="majorBidi"/>
          <w:sz w:val="24"/>
          <w:szCs w:val="24"/>
        </w:rPr>
        <w:t xml:space="preserve">(hereinafter </w:t>
      </w:r>
      <w:r w:rsidR="0033486B" w:rsidRPr="00752DEA">
        <w:rPr>
          <w:rFonts w:asciiTheme="majorBidi" w:hAnsiTheme="majorBidi" w:cstheme="majorBidi"/>
          <w:sz w:val="24"/>
          <w:szCs w:val="24"/>
        </w:rPr>
        <w:t>‘</w:t>
      </w:r>
      <w:r w:rsidR="00E645CC" w:rsidRPr="009C28B6">
        <w:rPr>
          <w:rFonts w:asciiTheme="majorBidi" w:hAnsiTheme="majorBidi" w:cstheme="majorBidi"/>
          <w:sz w:val="24"/>
          <w:szCs w:val="24"/>
        </w:rPr>
        <w:t>offensive</w:t>
      </w:r>
      <w:r w:rsidR="0033486B" w:rsidRPr="00752DEA">
        <w:rPr>
          <w:rFonts w:asciiTheme="majorBidi" w:hAnsiTheme="majorBidi" w:cstheme="majorBidi"/>
          <w:sz w:val="24"/>
          <w:szCs w:val="24"/>
        </w:rPr>
        <w:t>’</w:t>
      </w:r>
      <w:r w:rsidR="004E26BF" w:rsidRPr="009C28B6">
        <w:rPr>
          <w:rFonts w:asciiTheme="majorBidi" w:hAnsiTheme="majorBidi" w:cstheme="majorBidi"/>
          <w:sz w:val="24"/>
          <w:szCs w:val="24"/>
        </w:rPr>
        <w:t xml:space="preserve">) </w:t>
      </w:r>
      <w:r w:rsidR="00E645CC" w:rsidRPr="009C28B6">
        <w:rPr>
          <w:rFonts w:asciiTheme="majorBidi" w:hAnsiTheme="majorBidi" w:cstheme="majorBidi"/>
          <w:sz w:val="24"/>
          <w:szCs w:val="24"/>
        </w:rPr>
        <w:t xml:space="preserve">speech </w:t>
      </w:r>
      <w:r w:rsidR="00836FD8" w:rsidRPr="009C28B6">
        <w:rPr>
          <w:rFonts w:asciiTheme="majorBidi" w:hAnsiTheme="majorBidi" w:cstheme="majorBidi"/>
          <w:sz w:val="24"/>
          <w:szCs w:val="24"/>
        </w:rPr>
        <w:t>contains an element of humor affects the degree of its offensiveness</w:t>
      </w:r>
      <w:r w:rsidR="00EE5ACB" w:rsidRPr="009C28B6">
        <w:rPr>
          <w:rFonts w:asciiTheme="majorBidi" w:hAnsiTheme="majorBidi" w:cstheme="majorBidi"/>
          <w:sz w:val="24"/>
          <w:szCs w:val="24"/>
        </w:rPr>
        <w:t>. The paper shows that, as a rule, the element of humor does not have the capacity to diminish the offensiveness of speech</w:t>
      </w:r>
      <w:r w:rsidR="00931C8D" w:rsidRPr="009C28B6">
        <w:rPr>
          <w:rFonts w:asciiTheme="majorBidi" w:hAnsiTheme="majorBidi" w:cstheme="majorBidi"/>
          <w:sz w:val="24"/>
          <w:szCs w:val="24"/>
        </w:rPr>
        <w:t>.</w:t>
      </w:r>
    </w:p>
    <w:p w14:paraId="330E5ACD" w14:textId="005F1168" w:rsidR="00B05538" w:rsidRPr="009C28B6" w:rsidRDefault="00B05538" w:rsidP="009C28B6">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Key words: </w:t>
      </w:r>
      <w:r w:rsidRPr="009C28B6">
        <w:rPr>
          <w:rFonts w:asciiTheme="majorBidi" w:hAnsiTheme="majorBidi" w:cstheme="majorBidi"/>
          <w:sz w:val="24"/>
          <w:szCs w:val="24"/>
          <w:highlight w:val="yellow"/>
        </w:rPr>
        <w:t>XXXXX</w:t>
      </w:r>
    </w:p>
    <w:p w14:paraId="080AA3F2" w14:textId="2C201336" w:rsidR="00EE5ACB" w:rsidRPr="009C28B6" w:rsidRDefault="00EE5ACB" w:rsidP="009C28B6">
      <w:pPr>
        <w:bidi w:val="0"/>
        <w:spacing w:after="0" w:line="360" w:lineRule="auto"/>
        <w:rPr>
          <w:rFonts w:asciiTheme="majorBidi" w:hAnsiTheme="majorBidi" w:cstheme="majorBidi"/>
          <w:sz w:val="24"/>
          <w:szCs w:val="24"/>
        </w:rPr>
      </w:pPr>
    </w:p>
    <w:p w14:paraId="5FE95964" w14:textId="3B908B9B" w:rsidR="00C628CC" w:rsidRPr="009C28B6" w:rsidRDefault="00C628CC" w:rsidP="009C28B6">
      <w:pPr>
        <w:pStyle w:val="Heading1"/>
        <w:bidi w:val="0"/>
        <w:spacing w:line="360" w:lineRule="auto"/>
        <w:rPr>
          <w:rFonts w:asciiTheme="majorBidi" w:hAnsiTheme="majorBidi" w:cstheme="majorBidi"/>
          <w:i/>
          <w:iCs/>
          <w:sz w:val="24"/>
          <w:szCs w:val="24"/>
          <w:u w:val="none"/>
        </w:rPr>
      </w:pPr>
      <w:r w:rsidRPr="009C28B6">
        <w:rPr>
          <w:rFonts w:asciiTheme="majorBidi" w:hAnsiTheme="majorBidi" w:cstheme="majorBidi"/>
          <w:i/>
          <w:iCs/>
          <w:sz w:val="24"/>
          <w:szCs w:val="24"/>
          <w:u w:val="none"/>
        </w:rPr>
        <w:t>1. Introduction</w:t>
      </w:r>
    </w:p>
    <w:p w14:paraId="161744B8" w14:textId="682C7911" w:rsidR="00C628CC" w:rsidRPr="009C28B6" w:rsidRDefault="0033486B" w:rsidP="009C28B6">
      <w:pPr>
        <w:pStyle w:val="NoSpacing"/>
        <w:bidi w:val="0"/>
        <w:spacing w:line="360" w:lineRule="auto"/>
        <w:ind w:firstLine="720"/>
        <w:jc w:val="both"/>
        <w:rPr>
          <w:rFonts w:asciiTheme="majorBidi" w:hAnsiTheme="majorBidi" w:cstheme="majorBidi"/>
          <w:sz w:val="24"/>
          <w:szCs w:val="24"/>
        </w:rPr>
      </w:pPr>
      <w:r w:rsidRPr="00752DEA">
        <w:rPr>
          <w:rFonts w:asciiTheme="majorBidi" w:hAnsiTheme="majorBidi" w:cstheme="majorBidi"/>
          <w:sz w:val="24"/>
          <w:szCs w:val="24"/>
        </w:rPr>
        <w:t>H</w:t>
      </w:r>
      <w:r w:rsidR="00C628CC" w:rsidRPr="009C28B6">
        <w:rPr>
          <w:rFonts w:asciiTheme="majorBidi" w:hAnsiTheme="majorBidi" w:cstheme="majorBidi"/>
          <w:sz w:val="24"/>
          <w:szCs w:val="24"/>
        </w:rPr>
        <w:t xml:space="preserve">umor </w:t>
      </w:r>
      <w:r w:rsidRPr="00752DEA">
        <w:rPr>
          <w:rFonts w:asciiTheme="majorBidi" w:hAnsiTheme="majorBidi" w:cstheme="majorBidi"/>
          <w:sz w:val="24"/>
          <w:szCs w:val="24"/>
        </w:rPr>
        <w:t>of</w:t>
      </w:r>
      <w:r w:rsidRPr="009C28B6">
        <w:rPr>
          <w:rFonts w:asciiTheme="majorBidi" w:hAnsiTheme="majorBidi" w:cstheme="majorBidi"/>
          <w:sz w:val="24"/>
          <w:szCs w:val="24"/>
        </w:rPr>
        <w:t xml:space="preserve"> </w:t>
      </w:r>
      <w:r w:rsidR="00C628CC" w:rsidRPr="009C28B6">
        <w:rPr>
          <w:rFonts w:asciiTheme="majorBidi" w:hAnsiTheme="majorBidi" w:cstheme="majorBidi"/>
          <w:sz w:val="24"/>
          <w:szCs w:val="24"/>
        </w:rPr>
        <w:t xml:space="preserve">various </w:t>
      </w:r>
      <w:r w:rsidRPr="00752DEA">
        <w:rPr>
          <w:rFonts w:asciiTheme="majorBidi" w:hAnsiTheme="majorBidi" w:cstheme="majorBidi"/>
          <w:sz w:val="24"/>
          <w:szCs w:val="24"/>
        </w:rPr>
        <w:t>kind</w:t>
      </w:r>
      <w:r w:rsidRPr="009C28B6">
        <w:rPr>
          <w:rFonts w:asciiTheme="majorBidi" w:hAnsiTheme="majorBidi" w:cstheme="majorBidi"/>
          <w:sz w:val="24"/>
          <w:szCs w:val="24"/>
        </w:rPr>
        <w:t xml:space="preserve">s </w:t>
      </w:r>
      <w:r w:rsidR="001751B0" w:rsidRPr="009C28B6">
        <w:rPr>
          <w:rFonts w:asciiTheme="majorBidi" w:hAnsiTheme="majorBidi" w:cstheme="majorBidi"/>
          <w:sz w:val="24"/>
          <w:szCs w:val="24"/>
        </w:rPr>
        <w:t xml:space="preserve">– </w:t>
      </w:r>
      <w:r w:rsidR="00C628CC" w:rsidRPr="009C28B6">
        <w:rPr>
          <w:rFonts w:asciiTheme="majorBidi" w:hAnsiTheme="majorBidi" w:cstheme="majorBidi"/>
          <w:sz w:val="24"/>
          <w:szCs w:val="24"/>
        </w:rPr>
        <w:t xml:space="preserve">situational humor, scripted jokes, social satire, </w:t>
      </w:r>
      <w:r w:rsidRPr="00752DEA">
        <w:rPr>
          <w:rFonts w:asciiTheme="majorBidi" w:hAnsiTheme="majorBidi" w:cstheme="majorBidi"/>
          <w:sz w:val="24"/>
          <w:szCs w:val="24"/>
        </w:rPr>
        <w:t>and so on</w:t>
      </w:r>
      <w:r w:rsidR="001751B0" w:rsidRPr="009C28B6">
        <w:rPr>
          <w:rFonts w:asciiTheme="majorBidi" w:hAnsiTheme="majorBidi" w:cstheme="majorBidi"/>
          <w:sz w:val="24"/>
          <w:szCs w:val="24"/>
        </w:rPr>
        <w:t xml:space="preserve"> – </w:t>
      </w:r>
      <w:r w:rsidR="00C628CC" w:rsidRPr="009C28B6">
        <w:rPr>
          <w:rFonts w:asciiTheme="majorBidi" w:hAnsiTheme="majorBidi" w:cstheme="majorBidi"/>
          <w:sz w:val="24"/>
          <w:szCs w:val="24"/>
        </w:rPr>
        <w:t xml:space="preserve">applies </w:t>
      </w:r>
      <w:r w:rsidRPr="00752DEA">
        <w:rPr>
          <w:rFonts w:asciiTheme="majorBidi" w:hAnsiTheme="majorBidi" w:cstheme="majorBidi"/>
          <w:sz w:val="24"/>
          <w:szCs w:val="24"/>
        </w:rPr>
        <w:t>in</w:t>
      </w:r>
      <w:r w:rsidRPr="009C28B6">
        <w:rPr>
          <w:rFonts w:asciiTheme="majorBidi" w:hAnsiTheme="majorBidi" w:cstheme="majorBidi"/>
          <w:sz w:val="24"/>
          <w:szCs w:val="24"/>
        </w:rPr>
        <w:t xml:space="preserve"> </w:t>
      </w:r>
      <w:r w:rsidR="00C628CC" w:rsidRPr="009C28B6">
        <w:rPr>
          <w:rFonts w:asciiTheme="majorBidi" w:hAnsiTheme="majorBidi" w:cstheme="majorBidi"/>
          <w:sz w:val="24"/>
          <w:szCs w:val="24"/>
        </w:rPr>
        <w:t xml:space="preserve">all aspects of life. Professional and academic literature </w:t>
      </w:r>
      <w:r w:rsidR="00D334B0" w:rsidRPr="009C28B6">
        <w:rPr>
          <w:rFonts w:asciiTheme="majorBidi" w:hAnsiTheme="majorBidi" w:cstheme="majorBidi"/>
          <w:sz w:val="24"/>
          <w:szCs w:val="24"/>
        </w:rPr>
        <w:t>detail</w:t>
      </w:r>
      <w:r w:rsidR="00C628CC" w:rsidRPr="009C28B6">
        <w:rPr>
          <w:rFonts w:asciiTheme="majorBidi" w:hAnsiTheme="majorBidi" w:cstheme="majorBidi"/>
          <w:sz w:val="24"/>
          <w:szCs w:val="24"/>
        </w:rPr>
        <w:t xml:space="preserve"> a variety of different functions performed by humor, including socialization, communication</w:t>
      </w:r>
      <w:r w:rsidR="004E26BF" w:rsidRPr="00752DEA">
        <w:rPr>
          <w:rFonts w:asciiTheme="majorBidi" w:hAnsiTheme="majorBidi" w:cstheme="majorBidi"/>
          <w:sz w:val="24"/>
          <w:szCs w:val="24"/>
        </w:rPr>
        <w:t>,</w:t>
      </w:r>
      <w:r w:rsidR="00C628CC" w:rsidRPr="009C28B6">
        <w:rPr>
          <w:rFonts w:asciiTheme="majorBidi" w:hAnsiTheme="majorBidi" w:cstheme="majorBidi"/>
          <w:sz w:val="24"/>
          <w:szCs w:val="24"/>
        </w:rPr>
        <w:t xml:space="preserve"> and </w:t>
      </w:r>
      <w:r w:rsidR="001F4EE2" w:rsidRPr="009C28B6">
        <w:rPr>
          <w:rFonts w:asciiTheme="majorBidi" w:hAnsiTheme="majorBidi" w:cstheme="majorBidi"/>
          <w:sz w:val="24"/>
          <w:szCs w:val="24"/>
        </w:rPr>
        <w:t xml:space="preserve">the </w:t>
      </w:r>
      <w:r w:rsidR="00C628CC" w:rsidRPr="009C28B6">
        <w:rPr>
          <w:rFonts w:asciiTheme="majorBidi" w:hAnsiTheme="majorBidi" w:cstheme="majorBidi"/>
          <w:sz w:val="24"/>
          <w:szCs w:val="24"/>
        </w:rPr>
        <w:t>transmission of information</w:t>
      </w:r>
      <w:r w:rsidR="00420D58" w:rsidRPr="00752DEA">
        <w:rPr>
          <w:rFonts w:asciiTheme="majorBidi" w:hAnsiTheme="majorBidi" w:cstheme="majorBidi"/>
          <w:sz w:val="24"/>
          <w:szCs w:val="24"/>
        </w:rPr>
        <w:t xml:space="preserve"> (Gervais and Wilson 2005; Meyer 2000; Graham, Papa, and Brooks 1992; Martineau 1972)</w:t>
      </w:r>
      <w:r w:rsidR="00C628CC" w:rsidRPr="009C28B6">
        <w:rPr>
          <w:rFonts w:asciiTheme="majorBidi" w:hAnsiTheme="majorBidi" w:cstheme="majorBidi"/>
          <w:sz w:val="24"/>
          <w:szCs w:val="24"/>
        </w:rPr>
        <w:t xml:space="preserve">. Humor can be used as a tool for diffusing tensions and anger, as </w:t>
      </w:r>
      <w:r w:rsidR="001F4EE2" w:rsidRPr="009C28B6">
        <w:rPr>
          <w:rFonts w:asciiTheme="majorBidi" w:hAnsiTheme="majorBidi" w:cstheme="majorBidi"/>
          <w:sz w:val="24"/>
          <w:szCs w:val="24"/>
        </w:rPr>
        <w:t>an</w:t>
      </w:r>
      <w:r w:rsidR="00C628CC" w:rsidRPr="009C28B6">
        <w:rPr>
          <w:rFonts w:asciiTheme="majorBidi" w:hAnsiTheme="majorBidi" w:cstheme="majorBidi"/>
          <w:sz w:val="24"/>
          <w:szCs w:val="24"/>
        </w:rPr>
        <w:t xml:space="preserve"> </w:t>
      </w:r>
      <w:r w:rsidR="001F4EE2" w:rsidRPr="009C28B6">
        <w:rPr>
          <w:rFonts w:asciiTheme="majorBidi" w:hAnsiTheme="majorBidi" w:cstheme="majorBidi"/>
          <w:sz w:val="24"/>
          <w:szCs w:val="24"/>
        </w:rPr>
        <w:t>outlet</w:t>
      </w:r>
      <w:r w:rsidR="00C628CC" w:rsidRPr="009C28B6">
        <w:rPr>
          <w:rFonts w:asciiTheme="majorBidi" w:hAnsiTheme="majorBidi" w:cstheme="majorBidi"/>
          <w:sz w:val="24"/>
          <w:szCs w:val="24"/>
        </w:rPr>
        <w:t xml:space="preserve"> </w:t>
      </w:r>
      <w:r w:rsidR="001F4EE2" w:rsidRPr="009C28B6">
        <w:rPr>
          <w:rFonts w:asciiTheme="majorBidi" w:hAnsiTheme="majorBidi" w:cstheme="majorBidi"/>
          <w:sz w:val="24"/>
          <w:szCs w:val="24"/>
        </w:rPr>
        <w:t>for relieving sexual frustration</w:t>
      </w:r>
      <w:r w:rsidR="007D5802" w:rsidRPr="009C28B6">
        <w:rPr>
          <w:rFonts w:asciiTheme="majorBidi" w:hAnsiTheme="majorBidi" w:cstheme="majorBidi"/>
          <w:sz w:val="24"/>
          <w:szCs w:val="24"/>
        </w:rPr>
        <w:t xml:space="preserve">, as </w:t>
      </w:r>
      <w:r w:rsidR="001F4EE2" w:rsidRPr="009C28B6">
        <w:rPr>
          <w:rFonts w:asciiTheme="majorBidi" w:hAnsiTheme="majorBidi" w:cstheme="majorBidi"/>
          <w:sz w:val="24"/>
          <w:szCs w:val="24"/>
        </w:rPr>
        <w:t xml:space="preserve">a </w:t>
      </w:r>
      <w:r w:rsidR="007D5802" w:rsidRPr="009C28B6">
        <w:rPr>
          <w:rFonts w:asciiTheme="majorBidi" w:hAnsiTheme="majorBidi" w:cstheme="majorBidi"/>
          <w:sz w:val="24"/>
          <w:szCs w:val="24"/>
        </w:rPr>
        <w:t xml:space="preserve">way </w:t>
      </w:r>
      <w:r w:rsidR="001F4EE2" w:rsidRPr="009C28B6">
        <w:rPr>
          <w:rFonts w:asciiTheme="majorBidi" w:hAnsiTheme="majorBidi" w:cstheme="majorBidi"/>
          <w:sz w:val="24"/>
          <w:szCs w:val="24"/>
        </w:rPr>
        <w:t xml:space="preserve">of </w:t>
      </w:r>
      <w:r w:rsidR="00C628CC" w:rsidRPr="009C28B6">
        <w:rPr>
          <w:rFonts w:asciiTheme="majorBidi" w:hAnsiTheme="majorBidi" w:cstheme="majorBidi"/>
          <w:sz w:val="24"/>
          <w:szCs w:val="24"/>
        </w:rPr>
        <w:t xml:space="preserve">coping with traumas, as a mechanism for the </w:t>
      </w:r>
      <w:r w:rsidR="009E3879" w:rsidRPr="009C28B6">
        <w:rPr>
          <w:rFonts w:asciiTheme="majorBidi" w:hAnsiTheme="majorBidi" w:cstheme="majorBidi"/>
          <w:sz w:val="24"/>
          <w:szCs w:val="24"/>
        </w:rPr>
        <w:t>airing</w:t>
      </w:r>
      <w:r w:rsidR="00C628CC" w:rsidRPr="009C28B6">
        <w:rPr>
          <w:rFonts w:asciiTheme="majorBidi" w:hAnsiTheme="majorBidi" w:cstheme="majorBidi"/>
          <w:sz w:val="24"/>
          <w:szCs w:val="24"/>
        </w:rPr>
        <w:t xml:space="preserve"> of social taboos, as a significant factor in the cognitive development of </w:t>
      </w:r>
      <w:r w:rsidR="009E3879" w:rsidRPr="009C28B6">
        <w:rPr>
          <w:rFonts w:asciiTheme="majorBidi" w:hAnsiTheme="majorBidi" w:cstheme="majorBidi"/>
          <w:sz w:val="24"/>
          <w:szCs w:val="24"/>
        </w:rPr>
        <w:t>human</w:t>
      </w:r>
      <w:r w:rsidR="00C628CC" w:rsidRPr="009C28B6">
        <w:rPr>
          <w:rFonts w:asciiTheme="majorBidi" w:hAnsiTheme="majorBidi" w:cstheme="majorBidi"/>
          <w:sz w:val="24"/>
          <w:szCs w:val="24"/>
        </w:rPr>
        <w:t xml:space="preserve"> being</w:t>
      </w:r>
      <w:r w:rsidR="009E3879" w:rsidRPr="009C28B6">
        <w:rPr>
          <w:rFonts w:asciiTheme="majorBidi" w:hAnsiTheme="majorBidi" w:cstheme="majorBidi"/>
          <w:sz w:val="24"/>
          <w:szCs w:val="24"/>
        </w:rPr>
        <w:t>s</w:t>
      </w:r>
      <w:r w:rsidR="00C628CC" w:rsidRPr="009C28B6">
        <w:rPr>
          <w:rFonts w:asciiTheme="majorBidi" w:hAnsiTheme="majorBidi" w:cstheme="majorBidi"/>
          <w:sz w:val="24"/>
          <w:szCs w:val="24"/>
        </w:rPr>
        <w:t xml:space="preserve"> from childhood to adulthood, as a therapeutic</w:t>
      </w:r>
      <w:r w:rsidR="009E3879" w:rsidRPr="009C28B6">
        <w:rPr>
          <w:rFonts w:asciiTheme="majorBidi" w:hAnsiTheme="majorBidi" w:cstheme="majorBidi"/>
          <w:sz w:val="24"/>
          <w:szCs w:val="24"/>
        </w:rPr>
        <w:t>-medical implement</w:t>
      </w:r>
      <w:r w:rsidR="004E26BF" w:rsidRPr="00752DEA">
        <w:rPr>
          <w:rFonts w:asciiTheme="majorBidi" w:hAnsiTheme="majorBidi" w:cstheme="majorBidi"/>
          <w:sz w:val="24"/>
          <w:szCs w:val="24"/>
        </w:rPr>
        <w:t>,</w:t>
      </w:r>
      <w:r w:rsidR="009E3879" w:rsidRPr="009C28B6">
        <w:rPr>
          <w:rFonts w:asciiTheme="majorBidi" w:hAnsiTheme="majorBidi" w:cstheme="majorBidi"/>
          <w:sz w:val="24"/>
          <w:szCs w:val="24"/>
        </w:rPr>
        <w:t xml:space="preserve"> and as a means of intellectual stimulus</w:t>
      </w:r>
      <w:r w:rsidR="00C628CC" w:rsidRPr="009C28B6">
        <w:rPr>
          <w:rFonts w:asciiTheme="majorBidi" w:hAnsiTheme="majorBidi" w:cstheme="majorBidi"/>
          <w:sz w:val="24"/>
          <w:szCs w:val="24"/>
        </w:rPr>
        <w:t>.</w:t>
      </w:r>
    </w:p>
    <w:p w14:paraId="033BC5E6" w14:textId="2073D558" w:rsidR="00361494" w:rsidRPr="009C28B6" w:rsidRDefault="00361494" w:rsidP="009C28B6">
      <w:pPr>
        <w:pStyle w:val="NoSpacing"/>
        <w:bidi w:val="0"/>
        <w:spacing w:line="360" w:lineRule="auto"/>
        <w:ind w:firstLine="720"/>
        <w:jc w:val="both"/>
        <w:rPr>
          <w:rFonts w:asciiTheme="majorBidi" w:hAnsiTheme="majorBidi" w:cstheme="majorBidi"/>
          <w:sz w:val="24"/>
          <w:szCs w:val="24"/>
          <w:rtl/>
        </w:rPr>
      </w:pPr>
      <w:r w:rsidRPr="009C28B6">
        <w:rPr>
          <w:rFonts w:asciiTheme="majorBidi" w:hAnsiTheme="majorBidi" w:cstheme="majorBidi"/>
          <w:sz w:val="24"/>
          <w:szCs w:val="24"/>
        </w:rPr>
        <w:t>However, humor can also carry an offensive nature: it can be perceived as insulting or humiliating</w:t>
      </w:r>
      <w:r w:rsidR="00C178E1" w:rsidRPr="009C28B6">
        <w:rPr>
          <w:rFonts w:asciiTheme="majorBidi" w:hAnsiTheme="majorBidi" w:cstheme="majorBidi"/>
          <w:sz w:val="24"/>
          <w:szCs w:val="24"/>
        </w:rPr>
        <w:t>, both toward individuals or groups</w:t>
      </w:r>
      <w:r w:rsidR="004E26BF" w:rsidRPr="00752DEA">
        <w:rPr>
          <w:rFonts w:asciiTheme="majorBidi" w:hAnsiTheme="majorBidi" w:cstheme="majorBidi"/>
          <w:sz w:val="24"/>
          <w:szCs w:val="24"/>
        </w:rPr>
        <w:t>,</w:t>
      </w:r>
      <w:r w:rsidR="00C178E1" w:rsidRPr="009C28B6">
        <w:rPr>
          <w:rFonts w:asciiTheme="majorBidi" w:hAnsiTheme="majorBidi" w:cstheme="majorBidi"/>
          <w:sz w:val="24"/>
          <w:szCs w:val="24"/>
        </w:rPr>
        <w:t xml:space="preserve"> as in the case of racist, sexist or other forms of </w:t>
      </w:r>
      <w:r w:rsidR="00E645CC" w:rsidRPr="009C28B6">
        <w:rPr>
          <w:rFonts w:asciiTheme="majorBidi" w:hAnsiTheme="majorBidi" w:cstheme="majorBidi"/>
          <w:sz w:val="24"/>
          <w:szCs w:val="24"/>
        </w:rPr>
        <w:t>disparagement</w:t>
      </w:r>
      <w:r w:rsidR="00C178E1" w:rsidRPr="009C28B6">
        <w:rPr>
          <w:rFonts w:asciiTheme="majorBidi" w:hAnsiTheme="majorBidi" w:cstheme="majorBidi"/>
          <w:sz w:val="24"/>
          <w:szCs w:val="24"/>
        </w:rPr>
        <w:t xml:space="preserve"> humor.</w:t>
      </w:r>
    </w:p>
    <w:p w14:paraId="15B41632" w14:textId="16CC44F9" w:rsidR="009E3879" w:rsidRPr="009C28B6" w:rsidRDefault="009E3879" w:rsidP="009C28B6">
      <w:pPr>
        <w:pStyle w:val="NoSpacing"/>
        <w:bidi w:val="0"/>
        <w:spacing w:line="360" w:lineRule="auto"/>
        <w:ind w:firstLine="720"/>
        <w:jc w:val="both"/>
        <w:rPr>
          <w:rFonts w:asciiTheme="majorBidi" w:hAnsiTheme="majorBidi" w:cstheme="majorBidi"/>
          <w:sz w:val="24"/>
          <w:szCs w:val="24"/>
        </w:rPr>
      </w:pPr>
      <w:r w:rsidRPr="009C28B6">
        <w:rPr>
          <w:rFonts w:asciiTheme="majorBidi" w:hAnsiTheme="majorBidi" w:cstheme="majorBidi"/>
          <w:sz w:val="24"/>
          <w:szCs w:val="24"/>
        </w:rPr>
        <w:t>Yet despite the increasing volume and variety of academic literature dealing with subjects that are directly or indirectly related to humor and its repercussions in the social sciences (such as psychology, sociology, communication</w:t>
      </w:r>
      <w:r w:rsidR="004E26BF" w:rsidRPr="00752DEA">
        <w:rPr>
          <w:rFonts w:asciiTheme="majorBidi" w:hAnsiTheme="majorBidi" w:cstheme="majorBidi"/>
          <w:sz w:val="24"/>
          <w:szCs w:val="24"/>
        </w:rPr>
        <w:t xml:space="preserve"> </w:t>
      </w:r>
      <w:r w:rsidRPr="009C28B6">
        <w:rPr>
          <w:rFonts w:asciiTheme="majorBidi" w:hAnsiTheme="majorBidi" w:cstheme="majorBidi"/>
          <w:sz w:val="24"/>
          <w:szCs w:val="24"/>
        </w:rPr>
        <w:t>s</w:t>
      </w:r>
      <w:r w:rsidR="004E26BF" w:rsidRPr="00752DEA">
        <w:rPr>
          <w:rFonts w:asciiTheme="majorBidi" w:hAnsiTheme="majorBidi" w:cstheme="majorBidi"/>
          <w:sz w:val="24"/>
          <w:szCs w:val="24"/>
        </w:rPr>
        <w:t>cience</w:t>
      </w:r>
      <w:r w:rsidRPr="009C28B6">
        <w:rPr>
          <w:rFonts w:asciiTheme="majorBidi" w:hAnsiTheme="majorBidi" w:cstheme="majorBidi"/>
          <w:sz w:val="24"/>
          <w:szCs w:val="24"/>
        </w:rPr>
        <w:t>, anthropology</w:t>
      </w:r>
      <w:r w:rsidR="004E26BF" w:rsidRPr="00752DEA">
        <w:rPr>
          <w:rFonts w:asciiTheme="majorBidi" w:hAnsiTheme="majorBidi" w:cstheme="majorBidi"/>
          <w:sz w:val="24"/>
          <w:szCs w:val="24"/>
        </w:rPr>
        <w:t>,</w:t>
      </w:r>
      <w:r w:rsidRPr="009C28B6">
        <w:rPr>
          <w:rFonts w:asciiTheme="majorBidi" w:hAnsiTheme="majorBidi" w:cstheme="majorBidi"/>
          <w:sz w:val="24"/>
          <w:szCs w:val="24"/>
        </w:rPr>
        <w:t xml:space="preserve"> and folklore studies), it appears that </w:t>
      </w:r>
      <w:r w:rsidR="00361494" w:rsidRPr="009C28B6">
        <w:rPr>
          <w:rFonts w:asciiTheme="majorBidi" w:hAnsiTheme="majorBidi" w:cstheme="majorBidi"/>
          <w:sz w:val="24"/>
          <w:szCs w:val="24"/>
        </w:rPr>
        <w:t xml:space="preserve">academic </w:t>
      </w:r>
      <w:r w:rsidRPr="009C28B6">
        <w:rPr>
          <w:rFonts w:asciiTheme="majorBidi" w:hAnsiTheme="majorBidi" w:cstheme="majorBidi"/>
          <w:sz w:val="24"/>
          <w:szCs w:val="24"/>
        </w:rPr>
        <w:t xml:space="preserve">literature </w:t>
      </w:r>
      <w:r w:rsidR="00386A35" w:rsidRPr="009C28B6">
        <w:rPr>
          <w:rFonts w:asciiTheme="majorBidi" w:hAnsiTheme="majorBidi" w:cstheme="majorBidi"/>
          <w:sz w:val="24"/>
          <w:szCs w:val="24"/>
        </w:rPr>
        <w:t>has yet</w:t>
      </w:r>
      <w:r w:rsidR="00C67AA5" w:rsidRPr="009C28B6">
        <w:rPr>
          <w:rFonts w:asciiTheme="majorBidi" w:hAnsiTheme="majorBidi" w:cstheme="majorBidi"/>
          <w:sz w:val="24"/>
          <w:szCs w:val="24"/>
        </w:rPr>
        <w:t xml:space="preserve"> to combine interdisciplinary research in </w:t>
      </w:r>
      <w:r w:rsidR="00C67AA5" w:rsidRPr="009C28B6">
        <w:rPr>
          <w:rFonts w:asciiTheme="majorBidi" w:hAnsiTheme="majorBidi" w:cstheme="majorBidi"/>
          <w:sz w:val="24"/>
          <w:szCs w:val="24"/>
        </w:rPr>
        <w:lastRenderedPageBreak/>
        <w:t>order</w:t>
      </w:r>
      <w:r w:rsidR="00386A35" w:rsidRPr="009C28B6">
        <w:rPr>
          <w:rFonts w:asciiTheme="majorBidi" w:hAnsiTheme="majorBidi" w:cstheme="majorBidi"/>
          <w:sz w:val="24"/>
          <w:szCs w:val="24"/>
        </w:rPr>
        <w:t xml:space="preserve"> to</w:t>
      </w:r>
      <w:r w:rsidR="00C178E1" w:rsidRPr="009C28B6">
        <w:rPr>
          <w:rFonts w:asciiTheme="majorBidi" w:hAnsiTheme="majorBidi" w:cstheme="majorBidi"/>
          <w:sz w:val="24"/>
          <w:szCs w:val="24"/>
        </w:rPr>
        <w:t xml:space="preserve"> fully and</w:t>
      </w:r>
      <w:r w:rsidR="00386A35" w:rsidRPr="009C28B6">
        <w:rPr>
          <w:rFonts w:asciiTheme="majorBidi" w:hAnsiTheme="majorBidi" w:cstheme="majorBidi"/>
          <w:sz w:val="24"/>
          <w:szCs w:val="24"/>
        </w:rPr>
        <w:t xml:space="preserve"> systematically </w:t>
      </w:r>
      <w:r w:rsidRPr="009C28B6">
        <w:rPr>
          <w:rFonts w:asciiTheme="majorBidi" w:hAnsiTheme="majorBidi" w:cstheme="majorBidi"/>
          <w:sz w:val="24"/>
          <w:szCs w:val="24"/>
        </w:rPr>
        <w:t>address</w:t>
      </w:r>
      <w:r w:rsidR="00386A35" w:rsidRPr="009C28B6">
        <w:rPr>
          <w:rFonts w:asciiTheme="majorBidi" w:hAnsiTheme="majorBidi" w:cstheme="majorBidi"/>
          <w:sz w:val="24"/>
          <w:szCs w:val="24"/>
        </w:rPr>
        <w:t xml:space="preserve"> the </w:t>
      </w:r>
      <w:r w:rsidR="009C7C6B" w:rsidRPr="009C28B6">
        <w:rPr>
          <w:rFonts w:asciiTheme="majorBidi" w:hAnsiTheme="majorBidi" w:cstheme="majorBidi"/>
          <w:sz w:val="24"/>
          <w:szCs w:val="24"/>
        </w:rPr>
        <w:t>question whether</w:t>
      </w:r>
      <w:r w:rsidR="003E0CF9" w:rsidRPr="009C28B6">
        <w:rPr>
          <w:rFonts w:asciiTheme="majorBidi" w:hAnsiTheme="majorBidi" w:cstheme="majorBidi"/>
          <w:sz w:val="24"/>
          <w:szCs w:val="24"/>
        </w:rPr>
        <w:t xml:space="preserve"> the humorous nature of offensive speech negates its offensiveness, aggravates it, or is irrelevant altogether</w:t>
      </w:r>
      <w:r w:rsidR="00C178E1" w:rsidRPr="009C28B6">
        <w:rPr>
          <w:rFonts w:asciiTheme="majorBidi" w:hAnsiTheme="majorBidi" w:cstheme="majorBidi"/>
          <w:sz w:val="24"/>
          <w:szCs w:val="24"/>
        </w:rPr>
        <w:t xml:space="preserve">. </w:t>
      </w:r>
      <w:r w:rsidR="003E0CF9" w:rsidRPr="009C28B6">
        <w:rPr>
          <w:rFonts w:asciiTheme="majorBidi" w:hAnsiTheme="majorBidi" w:cstheme="majorBidi"/>
          <w:sz w:val="24"/>
          <w:szCs w:val="24"/>
        </w:rPr>
        <w:t xml:space="preserve"> </w:t>
      </w:r>
    </w:p>
    <w:p w14:paraId="3CA24110" w14:textId="41132F55" w:rsidR="00C67AA5" w:rsidRPr="009C28B6" w:rsidRDefault="00E31F12" w:rsidP="009C28B6">
      <w:pPr>
        <w:pStyle w:val="NoSpacing"/>
        <w:bidi w:val="0"/>
        <w:spacing w:line="360" w:lineRule="auto"/>
        <w:ind w:firstLine="720"/>
        <w:jc w:val="both"/>
        <w:rPr>
          <w:rFonts w:asciiTheme="majorBidi" w:hAnsiTheme="majorBidi" w:cstheme="majorBidi"/>
          <w:sz w:val="24"/>
          <w:szCs w:val="24"/>
        </w:rPr>
      </w:pPr>
      <w:r w:rsidRPr="009C28B6">
        <w:rPr>
          <w:rFonts w:asciiTheme="majorBidi" w:hAnsiTheme="majorBidi" w:cstheme="majorBidi"/>
          <w:sz w:val="24"/>
          <w:szCs w:val="24"/>
        </w:rPr>
        <w:t>This article is</w:t>
      </w:r>
      <w:r w:rsidR="00C178E1" w:rsidRPr="009C28B6">
        <w:rPr>
          <w:rFonts w:asciiTheme="majorBidi" w:hAnsiTheme="majorBidi" w:cstheme="majorBidi"/>
          <w:sz w:val="24"/>
          <w:szCs w:val="24"/>
        </w:rPr>
        <w:t xml:space="preserve"> therefore</w:t>
      </w:r>
      <w:r w:rsidRPr="009C28B6">
        <w:rPr>
          <w:rFonts w:asciiTheme="majorBidi" w:hAnsiTheme="majorBidi" w:cstheme="majorBidi"/>
          <w:sz w:val="24"/>
          <w:szCs w:val="24"/>
        </w:rPr>
        <w:t xml:space="preserve"> </w:t>
      </w:r>
      <w:r w:rsidR="004F62CC" w:rsidRPr="009C28B6">
        <w:rPr>
          <w:rFonts w:asciiTheme="majorBidi" w:hAnsiTheme="majorBidi" w:cstheme="majorBidi"/>
          <w:sz w:val="24"/>
          <w:szCs w:val="24"/>
        </w:rPr>
        <w:t>intended</w:t>
      </w:r>
      <w:r w:rsidRPr="009C28B6">
        <w:rPr>
          <w:rFonts w:asciiTheme="majorBidi" w:hAnsiTheme="majorBidi" w:cstheme="majorBidi"/>
          <w:sz w:val="24"/>
          <w:szCs w:val="24"/>
        </w:rPr>
        <w:t xml:space="preserve"> to answer </w:t>
      </w:r>
      <w:r w:rsidR="004E26BF" w:rsidRPr="00752DEA">
        <w:rPr>
          <w:rFonts w:asciiTheme="majorBidi" w:hAnsiTheme="majorBidi" w:cstheme="majorBidi"/>
          <w:sz w:val="24"/>
          <w:szCs w:val="24"/>
        </w:rPr>
        <w:t>this</w:t>
      </w:r>
      <w:r w:rsidRPr="009C28B6">
        <w:rPr>
          <w:rFonts w:asciiTheme="majorBidi" w:hAnsiTheme="majorBidi" w:cstheme="majorBidi"/>
          <w:sz w:val="24"/>
          <w:szCs w:val="24"/>
        </w:rPr>
        <w:t xml:space="preserve"> question. </w:t>
      </w:r>
      <w:r w:rsidR="00BD704B" w:rsidRPr="009C28B6">
        <w:rPr>
          <w:rFonts w:asciiTheme="majorBidi" w:hAnsiTheme="majorBidi" w:cstheme="majorBidi"/>
          <w:sz w:val="24"/>
          <w:szCs w:val="24"/>
        </w:rPr>
        <w:t xml:space="preserve">The discussion </w:t>
      </w:r>
      <w:r w:rsidR="00F902B4" w:rsidRPr="009C28B6">
        <w:rPr>
          <w:rFonts w:asciiTheme="majorBidi" w:hAnsiTheme="majorBidi" w:cstheme="majorBidi"/>
          <w:sz w:val="24"/>
          <w:szCs w:val="24"/>
        </w:rPr>
        <w:t>will be conducted in two stages</w:t>
      </w:r>
      <w:r w:rsidR="00661918" w:rsidRPr="009C28B6">
        <w:rPr>
          <w:rFonts w:asciiTheme="majorBidi" w:hAnsiTheme="majorBidi" w:cstheme="majorBidi"/>
          <w:sz w:val="24"/>
          <w:szCs w:val="24"/>
        </w:rPr>
        <w:t>.</w:t>
      </w:r>
      <w:r w:rsidR="00F902B4" w:rsidRPr="009C28B6">
        <w:rPr>
          <w:rFonts w:asciiTheme="majorBidi" w:hAnsiTheme="majorBidi" w:cstheme="majorBidi"/>
          <w:sz w:val="24"/>
          <w:szCs w:val="24"/>
        </w:rPr>
        <w:t xml:space="preserve"> </w:t>
      </w:r>
      <w:r w:rsidR="00B73BB6" w:rsidRPr="009C28B6">
        <w:rPr>
          <w:rFonts w:asciiTheme="majorBidi" w:hAnsiTheme="majorBidi" w:cstheme="majorBidi"/>
          <w:sz w:val="24"/>
          <w:szCs w:val="24"/>
        </w:rPr>
        <w:t>F</w:t>
      </w:r>
      <w:r w:rsidR="00F902B4" w:rsidRPr="009C28B6">
        <w:rPr>
          <w:rFonts w:asciiTheme="majorBidi" w:hAnsiTheme="majorBidi" w:cstheme="majorBidi"/>
          <w:sz w:val="24"/>
          <w:szCs w:val="24"/>
        </w:rPr>
        <w:t>irst</w:t>
      </w:r>
      <w:r w:rsidR="004E26BF" w:rsidRPr="00752DEA">
        <w:rPr>
          <w:rFonts w:asciiTheme="majorBidi" w:hAnsiTheme="majorBidi" w:cstheme="majorBidi"/>
          <w:sz w:val="24"/>
          <w:szCs w:val="24"/>
        </w:rPr>
        <w:t>ly</w:t>
      </w:r>
      <w:r w:rsidR="00661918" w:rsidRPr="009C28B6">
        <w:rPr>
          <w:rFonts w:asciiTheme="majorBidi" w:hAnsiTheme="majorBidi" w:cstheme="majorBidi"/>
          <w:sz w:val="24"/>
          <w:szCs w:val="24"/>
        </w:rPr>
        <w:t>,</w:t>
      </w:r>
      <w:r w:rsidR="00F902B4" w:rsidRPr="009C28B6">
        <w:rPr>
          <w:rFonts w:asciiTheme="majorBidi" w:hAnsiTheme="majorBidi" w:cstheme="majorBidi"/>
          <w:sz w:val="24"/>
          <w:szCs w:val="24"/>
        </w:rPr>
        <w:t xml:space="preserve"> I will study the question of whether or not humor can have the effect of negating or </w:t>
      </w:r>
      <w:r w:rsidR="00D84DD7" w:rsidRPr="009C28B6">
        <w:rPr>
          <w:rFonts w:asciiTheme="majorBidi" w:hAnsiTheme="majorBidi" w:cstheme="majorBidi"/>
          <w:sz w:val="24"/>
          <w:szCs w:val="24"/>
        </w:rPr>
        <w:t xml:space="preserve">minimizing </w:t>
      </w:r>
      <w:r w:rsidR="00F902B4" w:rsidRPr="009C28B6">
        <w:rPr>
          <w:rFonts w:asciiTheme="majorBidi" w:hAnsiTheme="majorBidi" w:cstheme="majorBidi"/>
          <w:sz w:val="24"/>
          <w:szCs w:val="24"/>
        </w:rPr>
        <w:t xml:space="preserve">offensiveness, </w:t>
      </w:r>
      <w:r w:rsidR="00992560" w:rsidRPr="009C28B6">
        <w:rPr>
          <w:rFonts w:asciiTheme="majorBidi" w:hAnsiTheme="majorBidi" w:cstheme="majorBidi"/>
          <w:sz w:val="24"/>
          <w:szCs w:val="24"/>
        </w:rPr>
        <w:t>while referring to interpretative and consequentialist theories dealing with offensive humor</w:t>
      </w:r>
      <w:r w:rsidR="004E26BF" w:rsidRPr="00752DEA">
        <w:rPr>
          <w:rFonts w:asciiTheme="majorBidi" w:hAnsiTheme="majorBidi" w:cstheme="majorBidi"/>
          <w:sz w:val="24"/>
          <w:szCs w:val="24"/>
        </w:rPr>
        <w:t>. S</w:t>
      </w:r>
      <w:r w:rsidR="00992560" w:rsidRPr="009C28B6">
        <w:rPr>
          <w:rFonts w:asciiTheme="majorBidi" w:hAnsiTheme="majorBidi" w:cstheme="majorBidi"/>
          <w:sz w:val="24"/>
          <w:szCs w:val="24"/>
        </w:rPr>
        <w:t>econd</w:t>
      </w:r>
      <w:r w:rsidR="004E26BF" w:rsidRPr="00752DEA">
        <w:rPr>
          <w:rFonts w:asciiTheme="majorBidi" w:hAnsiTheme="majorBidi" w:cstheme="majorBidi"/>
          <w:sz w:val="24"/>
          <w:szCs w:val="24"/>
        </w:rPr>
        <w:t>ly</w:t>
      </w:r>
      <w:r w:rsidR="00661918" w:rsidRPr="009C28B6">
        <w:rPr>
          <w:rFonts w:asciiTheme="majorBidi" w:hAnsiTheme="majorBidi" w:cstheme="majorBidi"/>
          <w:sz w:val="24"/>
          <w:szCs w:val="24"/>
        </w:rPr>
        <w:t>,</w:t>
      </w:r>
      <w:r w:rsidR="00992560" w:rsidRPr="009C28B6">
        <w:rPr>
          <w:rFonts w:asciiTheme="majorBidi" w:hAnsiTheme="majorBidi" w:cstheme="majorBidi"/>
          <w:sz w:val="24"/>
          <w:szCs w:val="24"/>
        </w:rPr>
        <w:t xml:space="preserve"> I will address the question of whether humor can amplify the offensiveness of offensive </w:t>
      </w:r>
      <w:r w:rsidR="00D84DD7" w:rsidRPr="009C28B6">
        <w:rPr>
          <w:rFonts w:asciiTheme="majorBidi" w:hAnsiTheme="majorBidi" w:cstheme="majorBidi"/>
          <w:sz w:val="24"/>
          <w:szCs w:val="24"/>
        </w:rPr>
        <w:t>speech</w:t>
      </w:r>
      <w:r w:rsidR="00992560" w:rsidRPr="009C28B6">
        <w:rPr>
          <w:rFonts w:asciiTheme="majorBidi" w:hAnsiTheme="majorBidi" w:cstheme="majorBidi"/>
          <w:sz w:val="24"/>
          <w:szCs w:val="24"/>
        </w:rPr>
        <w:t xml:space="preserve">, </w:t>
      </w:r>
      <w:r w:rsidR="00D84DD7" w:rsidRPr="009C28B6">
        <w:rPr>
          <w:rFonts w:asciiTheme="majorBidi" w:hAnsiTheme="majorBidi" w:cstheme="majorBidi"/>
          <w:sz w:val="24"/>
          <w:szCs w:val="24"/>
        </w:rPr>
        <w:t>while emphasizing the pragmatic</w:t>
      </w:r>
      <w:r w:rsidR="00992560" w:rsidRPr="009C28B6">
        <w:rPr>
          <w:rFonts w:asciiTheme="majorBidi" w:hAnsiTheme="majorBidi" w:cstheme="majorBidi"/>
          <w:sz w:val="24"/>
          <w:szCs w:val="24"/>
        </w:rPr>
        <w:t xml:space="preserve"> aspects of the </w:t>
      </w:r>
      <w:r w:rsidR="00D84DD7" w:rsidRPr="009C28B6">
        <w:rPr>
          <w:rFonts w:asciiTheme="majorBidi" w:hAnsiTheme="majorBidi" w:cstheme="majorBidi"/>
          <w:sz w:val="24"/>
          <w:szCs w:val="24"/>
        </w:rPr>
        <w:t>utterance</w:t>
      </w:r>
      <w:r w:rsidR="00992560" w:rsidRPr="009C28B6">
        <w:rPr>
          <w:rFonts w:asciiTheme="majorBidi" w:hAnsiTheme="majorBidi" w:cstheme="majorBidi"/>
          <w:sz w:val="24"/>
          <w:szCs w:val="24"/>
        </w:rPr>
        <w:t xml:space="preserve">. </w:t>
      </w:r>
      <w:r w:rsidR="004E26BF" w:rsidRPr="00752DEA">
        <w:rPr>
          <w:rFonts w:asciiTheme="majorBidi" w:hAnsiTheme="majorBidi" w:cstheme="majorBidi"/>
          <w:sz w:val="24"/>
          <w:szCs w:val="24"/>
        </w:rPr>
        <w:t xml:space="preserve">The next </w:t>
      </w:r>
      <w:r w:rsidR="00AD3343" w:rsidRPr="00752DEA">
        <w:rPr>
          <w:rFonts w:asciiTheme="majorBidi" w:hAnsiTheme="majorBidi" w:cstheme="majorBidi"/>
          <w:sz w:val="24"/>
          <w:szCs w:val="24"/>
        </w:rPr>
        <w:t>section</w:t>
      </w:r>
      <w:r w:rsidR="004E26BF" w:rsidRPr="00752DEA">
        <w:rPr>
          <w:rFonts w:asciiTheme="majorBidi" w:hAnsiTheme="majorBidi" w:cstheme="majorBidi"/>
          <w:sz w:val="24"/>
          <w:szCs w:val="24"/>
        </w:rPr>
        <w:t xml:space="preserve"> will include a discussion of whether humor negates, minimizes or aggravates the offensiveness of offensive speech.</w:t>
      </w:r>
      <w:r w:rsidR="004E26BF" w:rsidRPr="00752DEA">
        <w:rPr>
          <w:rFonts w:asciiTheme="majorBidi" w:hAnsiTheme="majorBidi" w:cstheme="majorBidi"/>
          <w:sz w:val="24"/>
          <w:szCs w:val="24"/>
        </w:rPr>
        <w:t xml:space="preserve"> </w:t>
      </w:r>
      <w:r w:rsidR="00992560" w:rsidRPr="009C28B6">
        <w:rPr>
          <w:rFonts w:asciiTheme="majorBidi" w:hAnsiTheme="majorBidi" w:cstheme="majorBidi"/>
          <w:sz w:val="24"/>
          <w:szCs w:val="24"/>
        </w:rPr>
        <w:t>As part of the discussion</w:t>
      </w:r>
      <w:r w:rsidR="00661918" w:rsidRPr="009C28B6">
        <w:rPr>
          <w:rFonts w:asciiTheme="majorBidi" w:hAnsiTheme="majorBidi" w:cstheme="majorBidi"/>
          <w:sz w:val="24"/>
          <w:szCs w:val="24"/>
        </w:rPr>
        <w:t>,</w:t>
      </w:r>
      <w:r w:rsidR="00992560" w:rsidRPr="009C28B6">
        <w:rPr>
          <w:rFonts w:asciiTheme="majorBidi" w:hAnsiTheme="majorBidi" w:cstheme="majorBidi"/>
          <w:sz w:val="24"/>
          <w:szCs w:val="24"/>
        </w:rPr>
        <w:t xml:space="preserve"> I will show that</w:t>
      </w:r>
      <w:r w:rsidR="00661918" w:rsidRPr="009C28B6">
        <w:rPr>
          <w:rFonts w:asciiTheme="majorBidi" w:hAnsiTheme="majorBidi" w:cstheme="majorBidi"/>
          <w:sz w:val="24"/>
          <w:szCs w:val="24"/>
        </w:rPr>
        <w:t>,</w:t>
      </w:r>
      <w:r w:rsidR="00992560" w:rsidRPr="009C28B6">
        <w:rPr>
          <w:rFonts w:asciiTheme="majorBidi" w:hAnsiTheme="majorBidi" w:cstheme="majorBidi"/>
          <w:sz w:val="24"/>
          <w:szCs w:val="24"/>
        </w:rPr>
        <w:t xml:space="preserve"> as a rule</w:t>
      </w:r>
      <w:r w:rsidR="00661918" w:rsidRPr="009C28B6">
        <w:rPr>
          <w:rFonts w:asciiTheme="majorBidi" w:hAnsiTheme="majorBidi" w:cstheme="majorBidi"/>
          <w:sz w:val="24"/>
          <w:szCs w:val="24"/>
        </w:rPr>
        <w:t>,</w:t>
      </w:r>
      <w:r w:rsidR="00992560" w:rsidRPr="009C28B6">
        <w:rPr>
          <w:rFonts w:asciiTheme="majorBidi" w:hAnsiTheme="majorBidi" w:cstheme="majorBidi"/>
          <w:sz w:val="24"/>
          <w:szCs w:val="24"/>
        </w:rPr>
        <w:t xml:space="preserve"> the element of humor does not have the capacity to diminish the offensiveness of speech.</w:t>
      </w:r>
      <w:r w:rsidR="00C67AA5" w:rsidRPr="009C28B6">
        <w:rPr>
          <w:rStyle w:val="FootnoteReference"/>
          <w:rFonts w:asciiTheme="majorBidi" w:hAnsiTheme="majorBidi" w:cstheme="majorBidi"/>
          <w:sz w:val="24"/>
          <w:szCs w:val="24"/>
        </w:rPr>
        <w:t xml:space="preserve"> </w:t>
      </w:r>
    </w:p>
    <w:p w14:paraId="16CDAB75" w14:textId="2A923CA9" w:rsidR="00C67AA5" w:rsidRPr="009C28B6" w:rsidRDefault="00016838" w:rsidP="009C28B6">
      <w:pPr>
        <w:bidi w:val="0"/>
        <w:spacing w:after="0" w:line="360" w:lineRule="auto"/>
        <w:ind w:firstLine="720"/>
        <w:rPr>
          <w:rFonts w:asciiTheme="majorBidi" w:hAnsiTheme="majorBidi" w:cstheme="majorBidi"/>
          <w:sz w:val="24"/>
          <w:szCs w:val="24"/>
        </w:rPr>
      </w:pPr>
      <w:r w:rsidRPr="009C28B6">
        <w:rPr>
          <w:rFonts w:asciiTheme="majorBidi" w:hAnsiTheme="majorBidi" w:cstheme="majorBidi"/>
          <w:sz w:val="24"/>
          <w:szCs w:val="24"/>
        </w:rPr>
        <w:t>It should be noted that there are</w:t>
      </w:r>
      <w:r w:rsidRPr="009C28B6">
        <w:rPr>
          <w:rFonts w:asciiTheme="majorBidi" w:hAnsiTheme="majorBidi" w:cstheme="majorBidi"/>
          <w:sz w:val="24"/>
          <w:szCs w:val="24"/>
          <w:rtl/>
        </w:rPr>
        <w:t xml:space="preserve"> </w:t>
      </w:r>
      <w:r w:rsidRPr="009C28B6">
        <w:rPr>
          <w:rFonts w:asciiTheme="majorBidi" w:hAnsiTheme="majorBidi" w:cstheme="majorBidi"/>
          <w:sz w:val="24"/>
          <w:szCs w:val="24"/>
        </w:rPr>
        <w:t xml:space="preserve">cases in which an instance of a </w:t>
      </w:r>
      <w:r w:rsidRPr="009C28B6">
        <w:rPr>
          <w:rFonts w:asciiTheme="majorBidi" w:hAnsiTheme="majorBidi" w:cstheme="majorBidi"/>
          <w:i/>
          <w:iCs/>
          <w:sz w:val="24"/>
          <w:szCs w:val="24"/>
        </w:rPr>
        <w:t>prima facie</w:t>
      </w:r>
      <w:r w:rsidRPr="009C28B6">
        <w:rPr>
          <w:rFonts w:asciiTheme="majorBidi" w:hAnsiTheme="majorBidi" w:cstheme="majorBidi"/>
          <w:sz w:val="24"/>
          <w:szCs w:val="24"/>
        </w:rPr>
        <w:t xml:space="preserve"> humorous offensive speech does not attest to racist positions and is therefore voided of any derisive element. These are cases of irony and black humor. A joke that fits any of these categories is told not as an act of agreement or endorsement of the offensive positions, but as an act of opposition to them in the case of irony, or as opposition combined with the attempt to deal with the pain they inflict in the case of black humor. Therefore, these categories are beyond the scope of this paper.</w:t>
      </w:r>
    </w:p>
    <w:p w14:paraId="09BA4B88" w14:textId="37A6D888" w:rsidR="00F902B4" w:rsidRPr="009C28B6" w:rsidRDefault="00992560" w:rsidP="009C28B6">
      <w:pPr>
        <w:pStyle w:val="NoSpacing"/>
        <w:bidi w:val="0"/>
        <w:spacing w:line="360" w:lineRule="auto"/>
        <w:jc w:val="both"/>
        <w:rPr>
          <w:rFonts w:asciiTheme="majorBidi" w:hAnsiTheme="majorBidi" w:cstheme="majorBidi"/>
          <w:sz w:val="24"/>
          <w:szCs w:val="24"/>
        </w:rPr>
      </w:pPr>
      <w:r w:rsidRPr="009C28B6">
        <w:rPr>
          <w:rFonts w:asciiTheme="majorBidi" w:hAnsiTheme="majorBidi" w:cstheme="majorBidi"/>
          <w:sz w:val="24"/>
          <w:szCs w:val="24"/>
        </w:rPr>
        <w:t xml:space="preserve"> </w:t>
      </w:r>
    </w:p>
    <w:p w14:paraId="3F521685" w14:textId="1E84AF68" w:rsidR="00016838" w:rsidRPr="009C28B6" w:rsidRDefault="00836FD8" w:rsidP="009C28B6">
      <w:pPr>
        <w:pStyle w:val="Heading1"/>
        <w:bidi w:val="0"/>
        <w:spacing w:line="360" w:lineRule="auto"/>
        <w:rPr>
          <w:rFonts w:asciiTheme="majorBidi" w:hAnsiTheme="majorBidi" w:cstheme="majorBidi"/>
          <w:sz w:val="24"/>
          <w:szCs w:val="24"/>
        </w:rPr>
      </w:pPr>
      <w:r w:rsidRPr="009C28B6">
        <w:rPr>
          <w:rFonts w:asciiTheme="majorBidi" w:hAnsiTheme="majorBidi" w:cstheme="majorBidi"/>
          <w:i/>
          <w:iCs/>
          <w:sz w:val="24"/>
          <w:szCs w:val="24"/>
          <w:u w:val="none"/>
        </w:rPr>
        <w:t>2</w:t>
      </w:r>
      <w:r w:rsidR="0039524A" w:rsidRPr="009C28B6">
        <w:rPr>
          <w:rFonts w:asciiTheme="majorBidi" w:hAnsiTheme="majorBidi" w:cstheme="majorBidi"/>
          <w:i/>
          <w:iCs/>
          <w:sz w:val="24"/>
          <w:szCs w:val="24"/>
          <w:u w:val="none"/>
        </w:rPr>
        <w:t xml:space="preserve">. </w:t>
      </w:r>
      <w:r w:rsidR="0079068A" w:rsidRPr="009C28B6">
        <w:rPr>
          <w:rFonts w:asciiTheme="majorBidi" w:hAnsiTheme="majorBidi" w:cstheme="majorBidi"/>
          <w:i/>
          <w:iCs/>
          <w:sz w:val="24"/>
          <w:szCs w:val="24"/>
          <w:u w:val="none"/>
        </w:rPr>
        <w:t xml:space="preserve">Does </w:t>
      </w:r>
      <w:r w:rsidR="00E729A5" w:rsidRPr="009C28B6">
        <w:rPr>
          <w:rFonts w:asciiTheme="majorBidi" w:hAnsiTheme="majorBidi" w:cstheme="majorBidi"/>
          <w:i/>
          <w:iCs/>
          <w:sz w:val="24"/>
          <w:szCs w:val="24"/>
          <w:u w:val="none"/>
        </w:rPr>
        <w:t xml:space="preserve">the </w:t>
      </w:r>
      <w:r w:rsidR="002427AF" w:rsidRPr="009C28B6">
        <w:rPr>
          <w:rFonts w:asciiTheme="majorBidi" w:hAnsiTheme="majorBidi" w:cstheme="majorBidi"/>
          <w:i/>
          <w:iCs/>
          <w:sz w:val="24"/>
          <w:szCs w:val="24"/>
          <w:u w:val="none"/>
        </w:rPr>
        <w:t>H</w:t>
      </w:r>
      <w:r w:rsidR="00E729A5" w:rsidRPr="009C28B6">
        <w:rPr>
          <w:rFonts w:asciiTheme="majorBidi" w:hAnsiTheme="majorBidi" w:cstheme="majorBidi"/>
          <w:i/>
          <w:iCs/>
          <w:sz w:val="24"/>
          <w:szCs w:val="24"/>
          <w:u w:val="none"/>
        </w:rPr>
        <w:t>umor</w:t>
      </w:r>
      <w:r w:rsidR="00BD2512" w:rsidRPr="009C28B6">
        <w:rPr>
          <w:rFonts w:asciiTheme="majorBidi" w:hAnsiTheme="majorBidi" w:cstheme="majorBidi"/>
          <w:i/>
          <w:iCs/>
          <w:sz w:val="24"/>
          <w:szCs w:val="24"/>
          <w:u w:val="none"/>
        </w:rPr>
        <w:t>ous</w:t>
      </w:r>
      <w:r w:rsidR="00E729A5" w:rsidRPr="009C28B6">
        <w:rPr>
          <w:rFonts w:asciiTheme="majorBidi" w:hAnsiTheme="majorBidi" w:cstheme="majorBidi"/>
          <w:i/>
          <w:iCs/>
          <w:sz w:val="24"/>
          <w:szCs w:val="24"/>
          <w:u w:val="none"/>
        </w:rPr>
        <w:t xml:space="preserve"> </w:t>
      </w:r>
      <w:r w:rsidR="002427AF" w:rsidRPr="009C28B6">
        <w:rPr>
          <w:rFonts w:asciiTheme="majorBidi" w:hAnsiTheme="majorBidi" w:cstheme="majorBidi"/>
          <w:i/>
          <w:iCs/>
          <w:sz w:val="24"/>
          <w:szCs w:val="24"/>
          <w:u w:val="none"/>
        </w:rPr>
        <w:t>E</w:t>
      </w:r>
      <w:r w:rsidR="00E729A5" w:rsidRPr="009C28B6">
        <w:rPr>
          <w:rFonts w:asciiTheme="majorBidi" w:hAnsiTheme="majorBidi" w:cstheme="majorBidi"/>
          <w:i/>
          <w:iCs/>
          <w:sz w:val="24"/>
          <w:szCs w:val="24"/>
          <w:u w:val="none"/>
        </w:rPr>
        <w:t xml:space="preserve">lement </w:t>
      </w:r>
      <w:r w:rsidR="0079068A" w:rsidRPr="009C28B6">
        <w:rPr>
          <w:rFonts w:asciiTheme="majorBidi" w:hAnsiTheme="majorBidi" w:cstheme="majorBidi"/>
          <w:i/>
          <w:iCs/>
          <w:sz w:val="24"/>
          <w:szCs w:val="24"/>
          <w:u w:val="none"/>
        </w:rPr>
        <w:t xml:space="preserve">Affect </w:t>
      </w:r>
      <w:r w:rsidR="0039524A" w:rsidRPr="009C28B6">
        <w:rPr>
          <w:rFonts w:asciiTheme="majorBidi" w:hAnsiTheme="majorBidi" w:cstheme="majorBidi"/>
          <w:i/>
          <w:iCs/>
          <w:sz w:val="24"/>
          <w:szCs w:val="24"/>
          <w:u w:val="none"/>
        </w:rPr>
        <w:t xml:space="preserve">the </w:t>
      </w:r>
      <w:r w:rsidR="002427AF" w:rsidRPr="009C28B6">
        <w:rPr>
          <w:rFonts w:asciiTheme="majorBidi" w:hAnsiTheme="majorBidi" w:cstheme="majorBidi"/>
          <w:i/>
          <w:iCs/>
          <w:sz w:val="24"/>
          <w:szCs w:val="24"/>
          <w:u w:val="none"/>
        </w:rPr>
        <w:t>D</w:t>
      </w:r>
      <w:r w:rsidR="0039524A" w:rsidRPr="009C28B6">
        <w:rPr>
          <w:rFonts w:asciiTheme="majorBidi" w:hAnsiTheme="majorBidi" w:cstheme="majorBidi"/>
          <w:i/>
          <w:iCs/>
          <w:sz w:val="24"/>
          <w:szCs w:val="24"/>
          <w:u w:val="none"/>
        </w:rPr>
        <w:t xml:space="preserve">egree of </w:t>
      </w:r>
      <w:r w:rsidR="00B54490" w:rsidRPr="009C28B6">
        <w:rPr>
          <w:rFonts w:asciiTheme="majorBidi" w:hAnsiTheme="majorBidi" w:cstheme="majorBidi"/>
          <w:i/>
          <w:iCs/>
          <w:sz w:val="24"/>
          <w:szCs w:val="24"/>
          <w:u w:val="none"/>
        </w:rPr>
        <w:t>the Implicature</w:t>
      </w:r>
      <w:r w:rsidR="00AD3343" w:rsidRPr="009C28B6">
        <w:rPr>
          <w:rFonts w:asciiTheme="majorBidi" w:hAnsiTheme="majorBidi" w:cstheme="majorBidi"/>
          <w:b w:val="0"/>
          <w:bCs w:val="0"/>
          <w:i/>
          <w:iCs/>
          <w:sz w:val="24"/>
          <w:szCs w:val="24"/>
        </w:rPr>
        <w:t>’</w:t>
      </w:r>
      <w:r w:rsidR="00B54490" w:rsidRPr="009C28B6">
        <w:rPr>
          <w:rFonts w:asciiTheme="majorBidi" w:hAnsiTheme="majorBidi" w:cstheme="majorBidi"/>
          <w:i/>
          <w:iCs/>
          <w:sz w:val="24"/>
          <w:szCs w:val="24"/>
          <w:u w:val="none"/>
        </w:rPr>
        <w:t xml:space="preserve">s </w:t>
      </w:r>
      <w:r w:rsidR="002427AF" w:rsidRPr="009C28B6">
        <w:rPr>
          <w:rFonts w:asciiTheme="majorBidi" w:hAnsiTheme="majorBidi" w:cstheme="majorBidi"/>
          <w:i/>
          <w:iCs/>
          <w:sz w:val="24"/>
          <w:szCs w:val="24"/>
          <w:u w:val="none"/>
        </w:rPr>
        <w:t>O</w:t>
      </w:r>
      <w:r w:rsidR="0039524A" w:rsidRPr="009C28B6">
        <w:rPr>
          <w:rFonts w:asciiTheme="majorBidi" w:hAnsiTheme="majorBidi" w:cstheme="majorBidi"/>
          <w:i/>
          <w:iCs/>
          <w:sz w:val="24"/>
          <w:szCs w:val="24"/>
          <w:u w:val="none"/>
        </w:rPr>
        <w:t>ffensiveness</w:t>
      </w:r>
      <w:r w:rsidR="0079068A" w:rsidRPr="009C28B6">
        <w:rPr>
          <w:rFonts w:asciiTheme="majorBidi" w:hAnsiTheme="majorBidi" w:cstheme="majorBidi"/>
          <w:i/>
          <w:iCs/>
          <w:sz w:val="24"/>
          <w:szCs w:val="24"/>
          <w:u w:val="none"/>
        </w:rPr>
        <w:t>?</w:t>
      </w:r>
    </w:p>
    <w:p w14:paraId="744244EA" w14:textId="3CAE97C1" w:rsidR="005A068A" w:rsidRPr="009C28B6" w:rsidRDefault="00836FD8" w:rsidP="009C28B6">
      <w:pPr>
        <w:pStyle w:val="Heading2"/>
        <w:bidi w:val="0"/>
        <w:spacing w:line="360" w:lineRule="auto"/>
        <w:jc w:val="both"/>
        <w:rPr>
          <w:rFonts w:asciiTheme="majorBidi" w:hAnsiTheme="majorBidi" w:cstheme="majorBidi"/>
          <w:b w:val="0"/>
          <w:bCs w:val="0"/>
          <w:i/>
          <w:iCs/>
          <w:sz w:val="24"/>
          <w:szCs w:val="24"/>
          <w:u w:val="none"/>
        </w:rPr>
      </w:pPr>
      <w:r w:rsidRPr="009C28B6">
        <w:rPr>
          <w:rFonts w:asciiTheme="majorBidi" w:hAnsiTheme="majorBidi" w:cstheme="majorBidi"/>
          <w:b w:val="0"/>
          <w:bCs w:val="0"/>
          <w:i/>
          <w:iCs/>
          <w:sz w:val="24"/>
          <w:szCs w:val="24"/>
          <w:u w:val="none"/>
        </w:rPr>
        <w:t>2</w:t>
      </w:r>
      <w:r w:rsidR="000521AD" w:rsidRPr="009C28B6">
        <w:rPr>
          <w:rFonts w:asciiTheme="majorBidi" w:hAnsiTheme="majorBidi" w:cstheme="majorBidi"/>
          <w:b w:val="0"/>
          <w:bCs w:val="0"/>
          <w:i/>
          <w:iCs/>
          <w:sz w:val="24"/>
          <w:szCs w:val="24"/>
          <w:u w:val="none"/>
        </w:rPr>
        <w:t>.</w:t>
      </w:r>
      <w:r w:rsidRPr="009C28B6">
        <w:rPr>
          <w:rFonts w:asciiTheme="majorBidi" w:hAnsiTheme="majorBidi" w:cstheme="majorBidi"/>
          <w:b w:val="0"/>
          <w:bCs w:val="0"/>
          <w:i/>
          <w:iCs/>
          <w:sz w:val="24"/>
          <w:szCs w:val="24"/>
          <w:u w:val="none"/>
        </w:rPr>
        <w:t>1</w:t>
      </w:r>
      <w:r w:rsidR="005A068A" w:rsidRPr="009C28B6">
        <w:rPr>
          <w:rFonts w:asciiTheme="majorBidi" w:hAnsiTheme="majorBidi" w:cstheme="majorBidi"/>
          <w:b w:val="0"/>
          <w:bCs w:val="0"/>
          <w:i/>
          <w:iCs/>
          <w:sz w:val="24"/>
          <w:szCs w:val="24"/>
          <w:u w:val="none"/>
        </w:rPr>
        <w:t xml:space="preserve">. Does </w:t>
      </w:r>
      <w:r w:rsidR="004F3E36" w:rsidRPr="009C28B6">
        <w:rPr>
          <w:rFonts w:asciiTheme="majorBidi" w:hAnsiTheme="majorBidi" w:cstheme="majorBidi"/>
          <w:b w:val="0"/>
          <w:bCs w:val="0"/>
          <w:i/>
          <w:iCs/>
          <w:sz w:val="24"/>
          <w:szCs w:val="24"/>
          <w:u w:val="none"/>
        </w:rPr>
        <w:t>H</w:t>
      </w:r>
      <w:r w:rsidR="005A068A" w:rsidRPr="009C28B6">
        <w:rPr>
          <w:rFonts w:asciiTheme="majorBidi" w:hAnsiTheme="majorBidi" w:cstheme="majorBidi"/>
          <w:b w:val="0"/>
          <w:bCs w:val="0"/>
          <w:i/>
          <w:iCs/>
          <w:sz w:val="24"/>
          <w:szCs w:val="24"/>
          <w:u w:val="none"/>
        </w:rPr>
        <w:t xml:space="preserve">umor </w:t>
      </w:r>
      <w:r w:rsidR="004F3E36" w:rsidRPr="009C28B6">
        <w:rPr>
          <w:rFonts w:asciiTheme="majorBidi" w:hAnsiTheme="majorBidi" w:cstheme="majorBidi"/>
          <w:b w:val="0"/>
          <w:bCs w:val="0"/>
          <w:i/>
          <w:iCs/>
          <w:sz w:val="24"/>
          <w:szCs w:val="24"/>
          <w:u w:val="none"/>
        </w:rPr>
        <w:t>N</w:t>
      </w:r>
      <w:r w:rsidR="005A068A" w:rsidRPr="009C28B6">
        <w:rPr>
          <w:rFonts w:asciiTheme="majorBidi" w:hAnsiTheme="majorBidi" w:cstheme="majorBidi"/>
          <w:b w:val="0"/>
          <w:bCs w:val="0"/>
          <w:i/>
          <w:iCs/>
          <w:sz w:val="24"/>
          <w:szCs w:val="24"/>
          <w:u w:val="none"/>
        </w:rPr>
        <w:t xml:space="preserve">eutralize or </w:t>
      </w:r>
      <w:r w:rsidR="004F3E36" w:rsidRPr="009C28B6">
        <w:rPr>
          <w:rFonts w:asciiTheme="majorBidi" w:hAnsiTheme="majorBidi" w:cstheme="majorBidi"/>
          <w:b w:val="0"/>
          <w:bCs w:val="0"/>
          <w:i/>
          <w:iCs/>
          <w:sz w:val="24"/>
          <w:szCs w:val="24"/>
          <w:u w:val="none"/>
        </w:rPr>
        <w:t>M</w:t>
      </w:r>
      <w:r w:rsidR="005A068A" w:rsidRPr="009C28B6">
        <w:rPr>
          <w:rFonts w:asciiTheme="majorBidi" w:hAnsiTheme="majorBidi" w:cstheme="majorBidi"/>
          <w:b w:val="0"/>
          <w:bCs w:val="0"/>
          <w:i/>
          <w:iCs/>
          <w:sz w:val="24"/>
          <w:szCs w:val="24"/>
          <w:u w:val="none"/>
        </w:rPr>
        <w:t xml:space="preserve">inimize the </w:t>
      </w:r>
      <w:r w:rsidR="004F3E36" w:rsidRPr="009C28B6">
        <w:rPr>
          <w:rFonts w:asciiTheme="majorBidi" w:hAnsiTheme="majorBidi" w:cstheme="majorBidi"/>
          <w:b w:val="0"/>
          <w:bCs w:val="0"/>
          <w:i/>
          <w:iCs/>
          <w:sz w:val="24"/>
          <w:szCs w:val="24"/>
          <w:u w:val="none"/>
        </w:rPr>
        <w:t>O</w:t>
      </w:r>
      <w:r w:rsidR="005A068A" w:rsidRPr="009C28B6">
        <w:rPr>
          <w:rFonts w:asciiTheme="majorBidi" w:hAnsiTheme="majorBidi" w:cstheme="majorBidi"/>
          <w:b w:val="0"/>
          <w:bCs w:val="0"/>
          <w:i/>
          <w:iCs/>
          <w:sz w:val="24"/>
          <w:szCs w:val="24"/>
          <w:u w:val="none"/>
        </w:rPr>
        <w:t xml:space="preserve">ffensiveness of </w:t>
      </w:r>
      <w:r w:rsidR="004F3E36" w:rsidRPr="009C28B6">
        <w:rPr>
          <w:rFonts w:asciiTheme="majorBidi" w:hAnsiTheme="majorBidi" w:cstheme="majorBidi"/>
          <w:b w:val="0"/>
          <w:bCs w:val="0"/>
          <w:i/>
          <w:iCs/>
          <w:sz w:val="24"/>
          <w:szCs w:val="24"/>
          <w:u w:val="none"/>
        </w:rPr>
        <w:t>S</w:t>
      </w:r>
      <w:r w:rsidR="005A068A" w:rsidRPr="009C28B6">
        <w:rPr>
          <w:rFonts w:asciiTheme="majorBidi" w:hAnsiTheme="majorBidi" w:cstheme="majorBidi"/>
          <w:b w:val="0"/>
          <w:bCs w:val="0"/>
          <w:i/>
          <w:iCs/>
          <w:sz w:val="24"/>
          <w:szCs w:val="24"/>
          <w:u w:val="none"/>
        </w:rPr>
        <w:t>peech?</w:t>
      </w:r>
    </w:p>
    <w:p w14:paraId="2D5AC5A9" w14:textId="181ED798" w:rsidR="005A068A" w:rsidRPr="009C28B6" w:rsidRDefault="002427AF" w:rsidP="009C28B6">
      <w:pPr>
        <w:pStyle w:val="Body"/>
        <w:spacing w:line="360" w:lineRule="auto"/>
        <w:jc w:val="both"/>
        <w:rPr>
          <w:rFonts w:asciiTheme="majorBidi" w:hAnsiTheme="majorBidi" w:cstheme="majorBidi"/>
        </w:rPr>
      </w:pPr>
      <w:r w:rsidRPr="009C28B6">
        <w:rPr>
          <w:rFonts w:asciiTheme="majorBidi" w:hAnsiTheme="majorBidi" w:cstheme="majorBidi"/>
        </w:rPr>
        <w:t>T</w:t>
      </w:r>
      <w:r w:rsidR="00D52688" w:rsidRPr="009C28B6">
        <w:rPr>
          <w:rFonts w:asciiTheme="majorBidi" w:hAnsiTheme="majorBidi" w:cstheme="majorBidi"/>
        </w:rPr>
        <w:t xml:space="preserve">his </w:t>
      </w:r>
      <w:r w:rsidR="00AD3343" w:rsidRPr="00752DEA">
        <w:rPr>
          <w:rFonts w:asciiTheme="majorBidi" w:hAnsiTheme="majorBidi" w:cstheme="majorBidi"/>
        </w:rPr>
        <w:t>section</w:t>
      </w:r>
      <w:r w:rsidR="00AD3343" w:rsidRPr="009C28B6">
        <w:rPr>
          <w:rFonts w:asciiTheme="majorBidi" w:hAnsiTheme="majorBidi" w:cstheme="majorBidi"/>
        </w:rPr>
        <w:t xml:space="preserve"> </w:t>
      </w:r>
      <w:r w:rsidR="00D52688" w:rsidRPr="009C28B6">
        <w:rPr>
          <w:rFonts w:asciiTheme="majorBidi" w:hAnsiTheme="majorBidi" w:cstheme="majorBidi"/>
        </w:rPr>
        <w:t>will examine the question of whether the presence of humor in speech neutralize</w:t>
      </w:r>
      <w:r w:rsidR="00C37337" w:rsidRPr="009C28B6">
        <w:rPr>
          <w:rFonts w:asciiTheme="majorBidi" w:hAnsiTheme="majorBidi" w:cstheme="majorBidi"/>
        </w:rPr>
        <w:t>s</w:t>
      </w:r>
      <w:r w:rsidR="00D52688" w:rsidRPr="009C28B6">
        <w:rPr>
          <w:rFonts w:asciiTheme="majorBidi" w:hAnsiTheme="majorBidi" w:cstheme="majorBidi"/>
        </w:rPr>
        <w:t xml:space="preserve"> or minimize</w:t>
      </w:r>
      <w:r w:rsidR="00C37337" w:rsidRPr="009C28B6">
        <w:rPr>
          <w:rFonts w:asciiTheme="majorBidi" w:hAnsiTheme="majorBidi" w:cstheme="majorBidi"/>
        </w:rPr>
        <w:t>s</w:t>
      </w:r>
      <w:r w:rsidR="00D52688" w:rsidRPr="009C28B6">
        <w:rPr>
          <w:rFonts w:asciiTheme="majorBidi" w:hAnsiTheme="majorBidi" w:cstheme="majorBidi"/>
        </w:rPr>
        <w:t xml:space="preserve"> its offensiveness. There is reason to wonder why someone might make such an assumption in the first place. The answer might lie, for example, in the nature of humor which ostensibly </w:t>
      </w:r>
      <w:r w:rsidR="00C37337" w:rsidRPr="009C28B6">
        <w:rPr>
          <w:rFonts w:asciiTheme="majorBidi" w:hAnsiTheme="majorBidi" w:cstheme="majorBidi"/>
        </w:rPr>
        <w:t>signifies</w:t>
      </w:r>
      <w:r w:rsidR="00D52688" w:rsidRPr="009C28B6">
        <w:rPr>
          <w:rFonts w:asciiTheme="majorBidi" w:hAnsiTheme="majorBidi" w:cstheme="majorBidi"/>
        </w:rPr>
        <w:t xml:space="preserve"> that </w:t>
      </w:r>
      <w:r w:rsidR="00690174" w:rsidRPr="009C28B6">
        <w:rPr>
          <w:rFonts w:asciiTheme="majorBidi" w:hAnsiTheme="majorBidi" w:cstheme="majorBidi"/>
        </w:rPr>
        <w:t>the</w:t>
      </w:r>
      <w:r w:rsidR="00D52688" w:rsidRPr="009C28B6">
        <w:rPr>
          <w:rFonts w:asciiTheme="majorBidi" w:hAnsiTheme="majorBidi" w:cstheme="majorBidi"/>
        </w:rPr>
        <w:t xml:space="preserve"> humorous statement is not to be taken seriously; or, in the case of offensive humor, the absence of the intention to offend or express an offensive position. Thus, </w:t>
      </w:r>
      <w:r w:rsidR="002B35A0" w:rsidRPr="009C28B6">
        <w:rPr>
          <w:rFonts w:asciiTheme="majorBidi" w:hAnsiTheme="majorBidi" w:cstheme="majorBidi"/>
        </w:rPr>
        <w:t xml:space="preserve">some </w:t>
      </w:r>
      <w:r w:rsidR="00D52688" w:rsidRPr="009C28B6">
        <w:rPr>
          <w:rFonts w:asciiTheme="majorBidi" w:hAnsiTheme="majorBidi" w:cstheme="majorBidi"/>
        </w:rPr>
        <w:t xml:space="preserve">will argue that offensive humor, unlike a </w:t>
      </w:r>
      <w:r w:rsidR="008A0D21" w:rsidRPr="00752DEA">
        <w:rPr>
          <w:rFonts w:asciiTheme="majorBidi" w:hAnsiTheme="majorBidi" w:cstheme="majorBidi"/>
        </w:rPr>
        <w:t>‘</w:t>
      </w:r>
      <w:r w:rsidR="00D52688" w:rsidRPr="009C28B6">
        <w:rPr>
          <w:rFonts w:asciiTheme="majorBidi" w:hAnsiTheme="majorBidi" w:cstheme="majorBidi"/>
        </w:rPr>
        <w:t>serious</w:t>
      </w:r>
      <w:r w:rsidR="008A0D21" w:rsidRPr="00752DEA">
        <w:rPr>
          <w:rFonts w:asciiTheme="majorBidi" w:hAnsiTheme="majorBidi" w:cstheme="majorBidi"/>
        </w:rPr>
        <w:t>’</w:t>
      </w:r>
      <w:r w:rsidR="00D52688" w:rsidRPr="009C28B6">
        <w:rPr>
          <w:rFonts w:asciiTheme="majorBidi" w:hAnsiTheme="majorBidi" w:cstheme="majorBidi"/>
        </w:rPr>
        <w:t xml:space="preserve"> offensive statement, does not attest to the speaker</w:t>
      </w:r>
      <w:r w:rsidR="00310B51" w:rsidRPr="009C28B6">
        <w:rPr>
          <w:rFonts w:asciiTheme="majorBidi" w:hAnsiTheme="majorBidi" w:cstheme="majorBidi"/>
        </w:rPr>
        <w:t>’</w:t>
      </w:r>
      <w:r w:rsidR="00D52688" w:rsidRPr="009C28B6">
        <w:rPr>
          <w:rFonts w:asciiTheme="majorBidi" w:hAnsiTheme="majorBidi" w:cstheme="majorBidi"/>
        </w:rPr>
        <w:t xml:space="preserve">s </w:t>
      </w:r>
      <w:r w:rsidR="00D44DC4" w:rsidRPr="009C28B6">
        <w:rPr>
          <w:rFonts w:asciiTheme="majorBidi" w:hAnsiTheme="majorBidi" w:cstheme="majorBidi"/>
        </w:rPr>
        <w:t>identification with</w:t>
      </w:r>
      <w:r w:rsidR="00D52688" w:rsidRPr="009C28B6">
        <w:rPr>
          <w:rFonts w:asciiTheme="majorBidi" w:hAnsiTheme="majorBidi" w:cstheme="majorBidi"/>
        </w:rPr>
        <w:t xml:space="preserve"> the offensive position. Therefore, the purpose of this </w:t>
      </w:r>
      <w:r w:rsidR="00825CC1" w:rsidRPr="00752DEA">
        <w:rPr>
          <w:rFonts w:asciiTheme="majorBidi" w:hAnsiTheme="majorBidi" w:cstheme="majorBidi"/>
        </w:rPr>
        <w:t xml:space="preserve">section </w:t>
      </w:r>
      <w:r w:rsidR="00D52688" w:rsidRPr="009C28B6">
        <w:rPr>
          <w:rFonts w:asciiTheme="majorBidi" w:hAnsiTheme="majorBidi" w:cstheme="majorBidi"/>
        </w:rPr>
        <w:t>will be to conduct a thorough discussion of the validity of the claim that offensive humor is less offensive than the same offensive proposition</w:t>
      </w:r>
      <w:r w:rsidR="00280368" w:rsidRPr="009C28B6">
        <w:rPr>
          <w:rFonts w:asciiTheme="majorBidi" w:hAnsiTheme="majorBidi" w:cstheme="majorBidi"/>
        </w:rPr>
        <w:t xml:space="preserve"> or implicature</w:t>
      </w:r>
      <w:r w:rsidR="00D52688" w:rsidRPr="009C28B6">
        <w:rPr>
          <w:rFonts w:asciiTheme="majorBidi" w:hAnsiTheme="majorBidi" w:cstheme="majorBidi"/>
        </w:rPr>
        <w:t xml:space="preserve"> uttered in all </w:t>
      </w:r>
      <w:r w:rsidR="008A0D21" w:rsidRPr="00752DEA">
        <w:rPr>
          <w:rFonts w:asciiTheme="majorBidi" w:hAnsiTheme="majorBidi" w:cstheme="majorBidi"/>
        </w:rPr>
        <w:t>‘</w:t>
      </w:r>
      <w:r w:rsidR="00D52688" w:rsidRPr="009C28B6">
        <w:rPr>
          <w:rFonts w:asciiTheme="majorBidi" w:hAnsiTheme="majorBidi" w:cstheme="majorBidi"/>
        </w:rPr>
        <w:t>seriousness</w:t>
      </w:r>
      <w:r w:rsidR="00F066F1" w:rsidRPr="009C28B6">
        <w:rPr>
          <w:rFonts w:asciiTheme="majorBidi" w:hAnsiTheme="majorBidi" w:cstheme="majorBidi"/>
        </w:rPr>
        <w:t>.</w:t>
      </w:r>
      <w:r w:rsidR="008A0D21" w:rsidRPr="00752DEA">
        <w:rPr>
          <w:rFonts w:asciiTheme="majorBidi" w:hAnsiTheme="majorBidi" w:cstheme="majorBidi"/>
        </w:rPr>
        <w:t>’</w:t>
      </w:r>
    </w:p>
    <w:p w14:paraId="1BE23A43" w14:textId="77777777" w:rsidR="00D77F4D" w:rsidRPr="009C28B6" w:rsidRDefault="00D77F4D" w:rsidP="009C28B6">
      <w:pPr>
        <w:bidi w:val="0"/>
        <w:spacing w:line="360" w:lineRule="auto"/>
        <w:rPr>
          <w:rFonts w:asciiTheme="majorBidi" w:hAnsiTheme="majorBidi" w:cstheme="majorBidi"/>
          <w:b/>
          <w:bCs/>
          <w:sz w:val="24"/>
        </w:rPr>
      </w:pPr>
    </w:p>
    <w:p w14:paraId="3033155C" w14:textId="259529CA" w:rsidR="00DD6B9D" w:rsidRPr="009C28B6" w:rsidRDefault="00836FD8" w:rsidP="009C28B6">
      <w:pPr>
        <w:pStyle w:val="Heading3"/>
        <w:bidi w:val="0"/>
        <w:spacing w:line="360" w:lineRule="auto"/>
        <w:jc w:val="both"/>
        <w:rPr>
          <w:rFonts w:asciiTheme="majorBidi" w:hAnsiTheme="majorBidi" w:cstheme="majorBidi"/>
        </w:rPr>
      </w:pPr>
      <w:r w:rsidRPr="009C28B6">
        <w:rPr>
          <w:rFonts w:asciiTheme="majorBidi" w:hAnsiTheme="majorBidi" w:cstheme="majorBidi"/>
          <w:i/>
          <w:iCs/>
          <w:sz w:val="24"/>
        </w:rPr>
        <w:lastRenderedPageBreak/>
        <w:t>2</w:t>
      </w:r>
      <w:r w:rsidR="000521AD" w:rsidRPr="009C28B6">
        <w:rPr>
          <w:rFonts w:asciiTheme="majorBidi" w:hAnsiTheme="majorBidi" w:cstheme="majorBidi"/>
          <w:i/>
          <w:iCs/>
          <w:sz w:val="24"/>
        </w:rPr>
        <w:t>.</w:t>
      </w:r>
      <w:r w:rsidRPr="009C28B6">
        <w:rPr>
          <w:rFonts w:asciiTheme="majorBidi" w:hAnsiTheme="majorBidi" w:cstheme="majorBidi"/>
          <w:i/>
          <w:iCs/>
          <w:sz w:val="24"/>
        </w:rPr>
        <w:t>1</w:t>
      </w:r>
      <w:r w:rsidR="000521AD" w:rsidRPr="009C28B6">
        <w:rPr>
          <w:rFonts w:asciiTheme="majorBidi" w:hAnsiTheme="majorBidi" w:cstheme="majorBidi"/>
          <w:i/>
          <w:iCs/>
          <w:sz w:val="24"/>
        </w:rPr>
        <w:t>.1</w:t>
      </w:r>
      <w:r w:rsidR="008A0D21" w:rsidRPr="00F441C0">
        <w:rPr>
          <w:rFonts w:asciiTheme="majorBidi" w:hAnsiTheme="majorBidi" w:cstheme="majorBidi"/>
          <w:i/>
          <w:iCs/>
          <w:sz w:val="24"/>
        </w:rPr>
        <w:t>.</w:t>
      </w:r>
      <w:r w:rsidR="008729C8" w:rsidRPr="009C28B6">
        <w:rPr>
          <w:rFonts w:asciiTheme="majorBidi" w:hAnsiTheme="majorBidi" w:cstheme="majorBidi"/>
          <w:i/>
          <w:iCs/>
          <w:sz w:val="24"/>
        </w:rPr>
        <w:t xml:space="preserve"> Offensive </w:t>
      </w:r>
      <w:r w:rsidR="002427AF" w:rsidRPr="009C28B6">
        <w:rPr>
          <w:rFonts w:asciiTheme="majorBidi" w:hAnsiTheme="majorBidi" w:cstheme="majorBidi"/>
          <w:i/>
          <w:iCs/>
          <w:sz w:val="24"/>
        </w:rPr>
        <w:t>H</w:t>
      </w:r>
      <w:r w:rsidR="008729C8" w:rsidRPr="009C28B6">
        <w:rPr>
          <w:rFonts w:asciiTheme="majorBidi" w:hAnsiTheme="majorBidi" w:cstheme="majorBidi"/>
          <w:i/>
          <w:iCs/>
          <w:sz w:val="24"/>
        </w:rPr>
        <w:t xml:space="preserve">umor </w:t>
      </w:r>
      <w:r w:rsidR="002427AF" w:rsidRPr="009C28B6">
        <w:rPr>
          <w:rFonts w:asciiTheme="majorBidi" w:hAnsiTheme="majorBidi" w:cstheme="majorBidi"/>
          <w:i/>
          <w:iCs/>
          <w:sz w:val="24"/>
        </w:rPr>
        <w:t>R</w:t>
      </w:r>
      <w:r w:rsidR="008729C8" w:rsidRPr="009C28B6">
        <w:rPr>
          <w:rFonts w:asciiTheme="majorBidi" w:hAnsiTheme="majorBidi" w:cstheme="majorBidi"/>
          <w:i/>
          <w:iCs/>
          <w:sz w:val="24"/>
        </w:rPr>
        <w:t xml:space="preserve">elies on </w:t>
      </w:r>
      <w:r w:rsidR="002427AF" w:rsidRPr="009C28B6">
        <w:rPr>
          <w:rFonts w:asciiTheme="majorBidi" w:hAnsiTheme="majorBidi" w:cstheme="majorBidi"/>
          <w:i/>
          <w:iCs/>
          <w:sz w:val="24"/>
        </w:rPr>
        <w:t>O</w:t>
      </w:r>
      <w:r w:rsidR="008729C8" w:rsidRPr="009C28B6">
        <w:rPr>
          <w:rFonts w:asciiTheme="majorBidi" w:hAnsiTheme="majorBidi" w:cstheme="majorBidi"/>
          <w:i/>
          <w:iCs/>
          <w:sz w:val="24"/>
        </w:rPr>
        <w:t xml:space="preserve">ffensive </w:t>
      </w:r>
      <w:r w:rsidR="002427AF" w:rsidRPr="009C28B6">
        <w:rPr>
          <w:rFonts w:asciiTheme="majorBidi" w:hAnsiTheme="majorBidi" w:cstheme="majorBidi"/>
          <w:i/>
          <w:iCs/>
          <w:sz w:val="24"/>
        </w:rPr>
        <w:t>W</w:t>
      </w:r>
      <w:r w:rsidR="008729C8" w:rsidRPr="009C28B6">
        <w:rPr>
          <w:rFonts w:asciiTheme="majorBidi" w:hAnsiTheme="majorBidi" w:cstheme="majorBidi"/>
          <w:i/>
          <w:iCs/>
          <w:sz w:val="24"/>
        </w:rPr>
        <w:t xml:space="preserve">orldviews and is </w:t>
      </w:r>
      <w:r w:rsidR="00DC600F" w:rsidRPr="009C28B6">
        <w:rPr>
          <w:rFonts w:asciiTheme="majorBidi" w:hAnsiTheme="majorBidi" w:cstheme="majorBidi"/>
          <w:b w:val="0"/>
          <w:bCs w:val="0"/>
          <w:i/>
          <w:iCs/>
          <w:sz w:val="24"/>
        </w:rPr>
        <w:t>T</w:t>
      </w:r>
      <w:r w:rsidR="00DC600F" w:rsidRPr="009C28B6">
        <w:rPr>
          <w:rFonts w:asciiTheme="majorBidi" w:hAnsiTheme="majorBidi" w:cstheme="majorBidi"/>
          <w:i/>
          <w:iCs/>
          <w:sz w:val="24"/>
        </w:rPr>
        <w:t xml:space="preserve">herefore </w:t>
      </w:r>
      <w:r w:rsidR="00E86EB1" w:rsidRPr="009C28B6">
        <w:rPr>
          <w:rFonts w:asciiTheme="majorBidi" w:hAnsiTheme="majorBidi" w:cstheme="majorBidi"/>
          <w:i/>
          <w:iCs/>
          <w:sz w:val="24"/>
        </w:rPr>
        <w:t>E</w:t>
      </w:r>
      <w:r w:rsidR="008729C8" w:rsidRPr="009C28B6">
        <w:rPr>
          <w:rFonts w:asciiTheme="majorBidi" w:hAnsiTheme="majorBidi" w:cstheme="majorBidi"/>
          <w:i/>
          <w:iCs/>
          <w:sz w:val="24"/>
        </w:rPr>
        <w:t xml:space="preserve">quivalent to </w:t>
      </w:r>
      <w:r w:rsidR="008A0D21" w:rsidRPr="009C28B6">
        <w:rPr>
          <w:rFonts w:asciiTheme="majorBidi" w:hAnsiTheme="majorBidi" w:cstheme="majorBidi"/>
          <w:b w:val="0"/>
          <w:bCs w:val="0"/>
          <w:i/>
          <w:iCs/>
          <w:sz w:val="24"/>
        </w:rPr>
        <w:t>‘</w:t>
      </w:r>
      <w:r w:rsidR="00E86EB1" w:rsidRPr="009C28B6">
        <w:rPr>
          <w:rFonts w:asciiTheme="majorBidi" w:hAnsiTheme="majorBidi" w:cstheme="majorBidi"/>
          <w:i/>
          <w:iCs/>
          <w:sz w:val="24"/>
        </w:rPr>
        <w:t>S</w:t>
      </w:r>
      <w:r w:rsidR="008729C8" w:rsidRPr="009C28B6">
        <w:rPr>
          <w:rFonts w:asciiTheme="majorBidi" w:hAnsiTheme="majorBidi" w:cstheme="majorBidi"/>
          <w:i/>
          <w:iCs/>
          <w:sz w:val="24"/>
        </w:rPr>
        <w:t>erious</w:t>
      </w:r>
      <w:r w:rsidR="008A0D21" w:rsidRPr="009C28B6">
        <w:rPr>
          <w:rFonts w:asciiTheme="majorBidi" w:hAnsiTheme="majorBidi" w:cstheme="majorBidi"/>
          <w:b w:val="0"/>
          <w:bCs w:val="0"/>
          <w:i/>
          <w:iCs/>
          <w:sz w:val="24"/>
        </w:rPr>
        <w:t>’</w:t>
      </w:r>
      <w:r w:rsidR="008A0D21" w:rsidRPr="009C28B6">
        <w:rPr>
          <w:rFonts w:asciiTheme="majorBidi" w:hAnsiTheme="majorBidi" w:cstheme="majorBidi"/>
          <w:i/>
          <w:iCs/>
          <w:sz w:val="24"/>
        </w:rPr>
        <w:t xml:space="preserve"> </w:t>
      </w:r>
      <w:r w:rsidR="00E86EB1" w:rsidRPr="009C28B6">
        <w:rPr>
          <w:rFonts w:asciiTheme="majorBidi" w:hAnsiTheme="majorBidi" w:cstheme="majorBidi"/>
          <w:i/>
          <w:iCs/>
          <w:sz w:val="24"/>
        </w:rPr>
        <w:t>O</w:t>
      </w:r>
      <w:r w:rsidR="008729C8" w:rsidRPr="009C28B6">
        <w:rPr>
          <w:rFonts w:asciiTheme="majorBidi" w:hAnsiTheme="majorBidi" w:cstheme="majorBidi"/>
          <w:i/>
          <w:iCs/>
          <w:sz w:val="24"/>
        </w:rPr>
        <w:t xml:space="preserve">ffensive </w:t>
      </w:r>
      <w:r w:rsidR="00E86EB1" w:rsidRPr="009C28B6">
        <w:rPr>
          <w:rFonts w:asciiTheme="majorBidi" w:hAnsiTheme="majorBidi" w:cstheme="majorBidi"/>
          <w:i/>
          <w:iCs/>
          <w:sz w:val="24"/>
        </w:rPr>
        <w:t>S</w:t>
      </w:r>
      <w:r w:rsidR="008729C8" w:rsidRPr="009C28B6">
        <w:rPr>
          <w:rFonts w:asciiTheme="majorBidi" w:hAnsiTheme="majorBidi" w:cstheme="majorBidi"/>
          <w:i/>
          <w:iCs/>
          <w:sz w:val="24"/>
        </w:rPr>
        <w:t>peech</w:t>
      </w:r>
      <w:r w:rsidR="008A0D21" w:rsidRPr="009C28B6">
        <w:rPr>
          <w:rFonts w:asciiTheme="majorBidi" w:hAnsiTheme="majorBidi" w:cstheme="majorBidi"/>
          <w:b w:val="0"/>
          <w:bCs w:val="0"/>
          <w:i/>
          <w:iCs/>
          <w:sz w:val="24"/>
        </w:rPr>
        <w:t xml:space="preserve">. </w:t>
      </w:r>
      <w:r w:rsidR="00DD6B9D" w:rsidRPr="009C28B6">
        <w:rPr>
          <w:rFonts w:asciiTheme="majorBidi" w:hAnsiTheme="majorBidi" w:cstheme="majorBidi"/>
          <w:b w:val="0"/>
          <w:bCs w:val="0"/>
          <w:sz w:val="24"/>
        </w:rPr>
        <w:t xml:space="preserve">In defending the claim that offensive humor is less offensive than </w:t>
      </w:r>
      <w:r w:rsidR="008A0D21" w:rsidRPr="009C28B6">
        <w:rPr>
          <w:rFonts w:asciiTheme="majorBidi" w:hAnsiTheme="majorBidi" w:cstheme="majorBidi"/>
          <w:b w:val="0"/>
          <w:bCs w:val="0"/>
          <w:sz w:val="24"/>
        </w:rPr>
        <w:t>‘</w:t>
      </w:r>
      <w:r w:rsidR="00DD6B9D" w:rsidRPr="009C28B6">
        <w:rPr>
          <w:rFonts w:asciiTheme="majorBidi" w:hAnsiTheme="majorBidi" w:cstheme="majorBidi"/>
          <w:b w:val="0"/>
          <w:bCs w:val="0"/>
          <w:sz w:val="24"/>
        </w:rPr>
        <w:t>serious</w:t>
      </w:r>
      <w:r w:rsidR="008A0D21" w:rsidRPr="009C28B6">
        <w:rPr>
          <w:rFonts w:asciiTheme="majorBidi" w:hAnsiTheme="majorBidi" w:cstheme="majorBidi"/>
          <w:b w:val="0"/>
          <w:bCs w:val="0"/>
          <w:sz w:val="24"/>
        </w:rPr>
        <w:t xml:space="preserve">’ </w:t>
      </w:r>
      <w:r w:rsidR="00DD6B9D" w:rsidRPr="009C28B6">
        <w:rPr>
          <w:rFonts w:asciiTheme="majorBidi" w:hAnsiTheme="majorBidi" w:cstheme="majorBidi"/>
          <w:b w:val="0"/>
          <w:bCs w:val="0"/>
          <w:sz w:val="24"/>
        </w:rPr>
        <w:t xml:space="preserve">offensive speech, it is possible to argue that, unlike </w:t>
      </w:r>
      <w:r w:rsidR="008A0D21" w:rsidRPr="009C28B6">
        <w:rPr>
          <w:rFonts w:asciiTheme="majorBidi" w:hAnsiTheme="majorBidi" w:cstheme="majorBidi"/>
          <w:b w:val="0"/>
          <w:bCs w:val="0"/>
          <w:sz w:val="24"/>
        </w:rPr>
        <w:t>‘</w:t>
      </w:r>
      <w:r w:rsidR="00DD6B9D" w:rsidRPr="009C28B6">
        <w:rPr>
          <w:rFonts w:asciiTheme="majorBidi" w:hAnsiTheme="majorBidi" w:cstheme="majorBidi"/>
          <w:b w:val="0"/>
          <w:bCs w:val="0"/>
          <w:sz w:val="24"/>
        </w:rPr>
        <w:t>serious</w:t>
      </w:r>
      <w:r w:rsidR="008A0D21" w:rsidRPr="009C28B6">
        <w:rPr>
          <w:rFonts w:asciiTheme="majorBidi" w:hAnsiTheme="majorBidi" w:cstheme="majorBidi"/>
          <w:b w:val="0"/>
          <w:bCs w:val="0"/>
          <w:sz w:val="24"/>
        </w:rPr>
        <w:t xml:space="preserve">’ </w:t>
      </w:r>
      <w:r w:rsidR="00DD6B9D" w:rsidRPr="009C28B6">
        <w:rPr>
          <w:rFonts w:asciiTheme="majorBidi" w:hAnsiTheme="majorBidi" w:cstheme="majorBidi"/>
          <w:b w:val="0"/>
          <w:bCs w:val="0"/>
          <w:sz w:val="24"/>
        </w:rPr>
        <w:t>offensive speech, offensive humor does not express an actual endorsement of offensive positions.</w:t>
      </w:r>
      <w:r w:rsidR="00DD6B9D" w:rsidRPr="009C28B6">
        <w:rPr>
          <w:rStyle w:val="FootnoteReference"/>
          <w:rFonts w:asciiTheme="majorBidi" w:hAnsiTheme="majorBidi" w:cstheme="majorBidi"/>
          <w:b w:val="0"/>
          <w:bCs w:val="0"/>
          <w:sz w:val="24"/>
        </w:rPr>
        <w:t xml:space="preserve"> </w:t>
      </w:r>
    </w:p>
    <w:p w14:paraId="32C72FE2" w14:textId="77777777"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 xml:space="preserve">Nevertheless, there are those who object to this assertion. For example, Ronald de Sousa maintains that a person who is amused by humor in which the incongruity is based on offensive presuppositions, must necessarily believe those same presuppositions, otherwise he or she would not find the joke funny. </w:t>
      </w:r>
    </w:p>
    <w:p w14:paraId="1E84B331" w14:textId="171AF609" w:rsidR="00DD6B9D" w:rsidRPr="009C28B6" w:rsidRDefault="00420D58" w:rsidP="009C28B6">
      <w:pPr>
        <w:pStyle w:val="Body"/>
        <w:spacing w:line="360" w:lineRule="auto"/>
        <w:jc w:val="both"/>
        <w:rPr>
          <w:rFonts w:asciiTheme="majorBidi" w:hAnsiTheme="majorBidi" w:cstheme="majorBidi"/>
        </w:rPr>
      </w:pPr>
      <w:r w:rsidRPr="00752DEA">
        <w:rPr>
          <w:rFonts w:asciiTheme="majorBidi" w:hAnsiTheme="majorBidi" w:cstheme="majorBidi"/>
        </w:rPr>
        <w:t>The approach in</w:t>
      </w:r>
      <w:r w:rsidR="00DD6B9D" w:rsidRPr="009C28B6">
        <w:rPr>
          <w:rFonts w:asciiTheme="majorBidi" w:hAnsiTheme="majorBidi" w:cstheme="majorBidi"/>
        </w:rPr>
        <w:t xml:space="preserve"> de Sousa</w:t>
      </w:r>
      <w:r w:rsidR="0023521E">
        <w:rPr>
          <w:rFonts w:asciiTheme="majorBidi" w:hAnsiTheme="majorBidi" w:cstheme="majorBidi"/>
        </w:rPr>
        <w:t xml:space="preserve"> (1990)</w:t>
      </w:r>
      <w:r w:rsidR="00DD6B9D" w:rsidRPr="009C28B6">
        <w:rPr>
          <w:rFonts w:asciiTheme="majorBidi" w:hAnsiTheme="majorBidi" w:cstheme="majorBidi"/>
        </w:rPr>
        <w:t xml:space="preserve">, </w:t>
      </w:r>
      <w:r w:rsidRPr="00752DEA">
        <w:rPr>
          <w:rFonts w:asciiTheme="majorBidi" w:hAnsiTheme="majorBidi" w:cstheme="majorBidi"/>
        </w:rPr>
        <w:t>termed</w:t>
      </w:r>
      <w:r w:rsidR="008A0D21" w:rsidRPr="009C28B6">
        <w:rPr>
          <w:rFonts w:asciiTheme="majorBidi" w:hAnsiTheme="majorBidi" w:cstheme="majorBidi"/>
        </w:rPr>
        <w:t xml:space="preserve"> </w:t>
      </w:r>
      <w:r w:rsidR="008A0D21" w:rsidRPr="00752DEA">
        <w:rPr>
          <w:rFonts w:asciiTheme="majorBidi" w:hAnsiTheme="majorBidi" w:cstheme="majorBidi"/>
        </w:rPr>
        <w:t>‘a</w:t>
      </w:r>
      <w:r w:rsidR="008A0D21" w:rsidRPr="009C28B6">
        <w:rPr>
          <w:rFonts w:asciiTheme="majorBidi" w:hAnsiTheme="majorBidi" w:cstheme="majorBidi"/>
        </w:rPr>
        <w:t xml:space="preserve">ttitudinal </w:t>
      </w:r>
      <w:r w:rsidR="008A0D21" w:rsidRPr="00752DEA">
        <w:rPr>
          <w:rFonts w:asciiTheme="majorBidi" w:hAnsiTheme="majorBidi" w:cstheme="majorBidi"/>
        </w:rPr>
        <w:t>e</w:t>
      </w:r>
      <w:r w:rsidR="008A0D21" w:rsidRPr="009C28B6">
        <w:rPr>
          <w:rFonts w:asciiTheme="majorBidi" w:hAnsiTheme="majorBidi" w:cstheme="majorBidi"/>
        </w:rPr>
        <w:t>ndorsement,</w:t>
      </w:r>
      <w:r w:rsidR="008A0D21" w:rsidRPr="00752DEA">
        <w:rPr>
          <w:rFonts w:asciiTheme="majorBidi" w:hAnsiTheme="majorBidi" w:cstheme="majorBidi"/>
        </w:rPr>
        <w:t>’</w:t>
      </w:r>
      <w:r w:rsidR="008A0D21" w:rsidRPr="009C28B6">
        <w:rPr>
          <w:rFonts w:asciiTheme="majorBidi" w:hAnsiTheme="majorBidi" w:cstheme="majorBidi"/>
        </w:rPr>
        <w:t xml:space="preserve"> </w:t>
      </w:r>
      <w:r w:rsidR="00DD6B9D" w:rsidRPr="009C28B6">
        <w:rPr>
          <w:rFonts w:asciiTheme="majorBidi" w:hAnsiTheme="majorBidi" w:cstheme="majorBidi"/>
        </w:rPr>
        <w:t>is based on the following logical progression:</w:t>
      </w:r>
    </w:p>
    <w:p w14:paraId="63DB1A38" w14:textId="77777777" w:rsidR="00DD6B9D" w:rsidRPr="009C28B6" w:rsidRDefault="00DD6B9D" w:rsidP="009C28B6">
      <w:pPr>
        <w:pStyle w:val="Body"/>
        <w:numPr>
          <w:ilvl w:val="0"/>
          <w:numId w:val="55"/>
        </w:numPr>
        <w:spacing w:line="360" w:lineRule="auto"/>
        <w:jc w:val="both"/>
        <w:rPr>
          <w:rFonts w:asciiTheme="majorBidi" w:hAnsiTheme="majorBidi" w:cstheme="majorBidi"/>
        </w:rPr>
      </w:pPr>
      <w:r w:rsidRPr="009C28B6">
        <w:rPr>
          <w:rFonts w:asciiTheme="majorBidi" w:hAnsiTheme="majorBidi" w:cstheme="majorBidi"/>
        </w:rPr>
        <w:t>Understanding a joke requires being aware of what propositions it relies on.</w:t>
      </w:r>
    </w:p>
    <w:p w14:paraId="6789B1C1" w14:textId="1D41D720" w:rsidR="00DD6B9D" w:rsidRPr="009C28B6" w:rsidRDefault="00DD6B9D" w:rsidP="009C28B6">
      <w:pPr>
        <w:pStyle w:val="Body"/>
        <w:numPr>
          <w:ilvl w:val="0"/>
          <w:numId w:val="55"/>
        </w:numPr>
        <w:spacing w:line="360" w:lineRule="auto"/>
        <w:jc w:val="both"/>
        <w:rPr>
          <w:rFonts w:asciiTheme="majorBidi" w:hAnsiTheme="majorBidi" w:cstheme="majorBidi"/>
        </w:rPr>
      </w:pPr>
      <w:r w:rsidRPr="009C28B6">
        <w:rPr>
          <w:rFonts w:asciiTheme="majorBidi" w:hAnsiTheme="majorBidi" w:cstheme="majorBidi"/>
        </w:rPr>
        <w:t xml:space="preserve">Understanding (or </w:t>
      </w:r>
      <w:r w:rsidR="008A0D21" w:rsidRPr="00752DEA">
        <w:rPr>
          <w:rFonts w:asciiTheme="majorBidi" w:hAnsiTheme="majorBidi" w:cstheme="majorBidi"/>
        </w:rPr>
        <w:t>‘</w:t>
      </w:r>
      <w:r w:rsidRPr="009C28B6">
        <w:rPr>
          <w:rFonts w:asciiTheme="majorBidi" w:hAnsiTheme="majorBidi" w:cstheme="majorBidi"/>
        </w:rPr>
        <w:t>getting</w:t>
      </w:r>
      <w:r w:rsidR="008A0D21" w:rsidRPr="00752DEA">
        <w:rPr>
          <w:rFonts w:asciiTheme="majorBidi" w:hAnsiTheme="majorBidi" w:cstheme="majorBidi"/>
        </w:rPr>
        <w:t>’</w:t>
      </w:r>
      <w:r w:rsidRPr="009C28B6">
        <w:rPr>
          <w:rFonts w:asciiTheme="majorBidi" w:hAnsiTheme="majorBidi" w:cstheme="majorBidi"/>
        </w:rPr>
        <w:t xml:space="preserve">) a joke does not mean that you find it funny. </w:t>
      </w:r>
    </w:p>
    <w:p w14:paraId="28752A08" w14:textId="0B364385" w:rsidR="00DD6B9D" w:rsidRPr="009C28B6" w:rsidRDefault="00DD6B9D" w:rsidP="009C28B6">
      <w:pPr>
        <w:pStyle w:val="Body"/>
        <w:numPr>
          <w:ilvl w:val="0"/>
          <w:numId w:val="55"/>
        </w:numPr>
        <w:spacing w:line="360" w:lineRule="auto"/>
        <w:jc w:val="both"/>
        <w:rPr>
          <w:rFonts w:asciiTheme="majorBidi" w:hAnsiTheme="majorBidi" w:cstheme="majorBidi"/>
        </w:rPr>
      </w:pPr>
      <w:r w:rsidRPr="009C28B6">
        <w:rPr>
          <w:rFonts w:asciiTheme="majorBidi" w:hAnsiTheme="majorBidi" w:cstheme="majorBidi"/>
        </w:rPr>
        <w:t xml:space="preserve">If you have negative attitudes toward the propositions that are required by a joke, it will fail </w:t>
      </w:r>
      <w:r w:rsidR="008A0D21" w:rsidRPr="00752DEA">
        <w:rPr>
          <w:rFonts w:asciiTheme="majorBidi" w:hAnsiTheme="majorBidi" w:cstheme="majorBidi"/>
        </w:rPr>
        <w:t>and</w:t>
      </w:r>
      <w:r w:rsidR="008A0D21" w:rsidRPr="009C28B6">
        <w:rPr>
          <w:rFonts w:asciiTheme="majorBidi" w:hAnsiTheme="majorBidi" w:cstheme="majorBidi"/>
        </w:rPr>
        <w:t xml:space="preserve"> </w:t>
      </w:r>
      <w:r w:rsidRPr="009C28B6">
        <w:rPr>
          <w:rFonts w:asciiTheme="majorBidi" w:hAnsiTheme="majorBidi" w:cstheme="majorBidi"/>
        </w:rPr>
        <w:t xml:space="preserve">you </w:t>
      </w:r>
      <w:r w:rsidR="008A0D21" w:rsidRPr="00752DEA">
        <w:rPr>
          <w:rFonts w:asciiTheme="majorBidi" w:hAnsiTheme="majorBidi" w:cstheme="majorBidi"/>
        </w:rPr>
        <w:t xml:space="preserve">will </w:t>
      </w:r>
      <w:r w:rsidR="008A0D21" w:rsidRPr="009C28B6">
        <w:rPr>
          <w:rFonts w:asciiTheme="majorBidi" w:hAnsiTheme="majorBidi" w:cstheme="majorBidi"/>
        </w:rPr>
        <w:t>n</w:t>
      </w:r>
      <w:r w:rsidR="008A0D21" w:rsidRPr="00752DEA">
        <w:rPr>
          <w:rFonts w:asciiTheme="majorBidi" w:hAnsiTheme="majorBidi" w:cstheme="majorBidi"/>
        </w:rPr>
        <w:t>o</w:t>
      </w:r>
      <w:r w:rsidR="008A0D21" w:rsidRPr="009C28B6">
        <w:rPr>
          <w:rFonts w:asciiTheme="majorBidi" w:hAnsiTheme="majorBidi" w:cstheme="majorBidi"/>
        </w:rPr>
        <w:t xml:space="preserve">t </w:t>
      </w:r>
      <w:r w:rsidRPr="009C28B6">
        <w:rPr>
          <w:rFonts w:asciiTheme="majorBidi" w:hAnsiTheme="majorBidi" w:cstheme="majorBidi"/>
        </w:rPr>
        <w:t xml:space="preserve">find it funny. </w:t>
      </w:r>
    </w:p>
    <w:p w14:paraId="31DA447B" w14:textId="2626019F" w:rsidR="00DD6B9D" w:rsidRPr="009C28B6" w:rsidRDefault="00DD6B9D" w:rsidP="009C28B6">
      <w:pPr>
        <w:pStyle w:val="Body"/>
        <w:numPr>
          <w:ilvl w:val="0"/>
          <w:numId w:val="55"/>
        </w:numPr>
        <w:spacing w:line="360" w:lineRule="auto"/>
        <w:jc w:val="both"/>
        <w:rPr>
          <w:rFonts w:asciiTheme="majorBidi" w:hAnsiTheme="majorBidi" w:cstheme="majorBidi"/>
        </w:rPr>
      </w:pPr>
      <w:r w:rsidRPr="009C28B6">
        <w:rPr>
          <w:rFonts w:asciiTheme="majorBidi" w:hAnsiTheme="majorBidi" w:cstheme="majorBidi"/>
        </w:rPr>
        <w:t xml:space="preserve">You cannot hypothetically endorse propositions in such a way </w:t>
      </w:r>
      <w:r w:rsidR="008A0D21" w:rsidRPr="00752DEA">
        <w:rPr>
          <w:rFonts w:asciiTheme="majorBidi" w:hAnsiTheme="majorBidi" w:cstheme="majorBidi"/>
        </w:rPr>
        <w:t>as to</w:t>
      </w:r>
      <w:r w:rsidRPr="009C28B6">
        <w:rPr>
          <w:rFonts w:asciiTheme="majorBidi" w:hAnsiTheme="majorBidi" w:cstheme="majorBidi"/>
        </w:rPr>
        <w:t xml:space="preserve"> </w:t>
      </w:r>
      <w:r w:rsidR="008A0D21" w:rsidRPr="00752DEA">
        <w:rPr>
          <w:rFonts w:asciiTheme="majorBidi" w:hAnsiTheme="majorBidi" w:cstheme="majorBidi"/>
        </w:rPr>
        <w:t>resuscitate</w:t>
      </w:r>
      <w:r w:rsidRPr="009C28B6">
        <w:rPr>
          <w:rFonts w:asciiTheme="majorBidi" w:hAnsiTheme="majorBidi" w:cstheme="majorBidi"/>
        </w:rPr>
        <w:t xml:space="preserve"> a joke that is dead for you. </w:t>
      </w:r>
    </w:p>
    <w:p w14:paraId="1D81F8C7" w14:textId="6F1F7153" w:rsidR="00DD6B9D" w:rsidRPr="009C28B6" w:rsidRDefault="00DD6B9D" w:rsidP="009C28B6">
      <w:pPr>
        <w:pStyle w:val="Body"/>
        <w:numPr>
          <w:ilvl w:val="0"/>
          <w:numId w:val="55"/>
        </w:numPr>
        <w:spacing w:line="360" w:lineRule="auto"/>
        <w:jc w:val="both"/>
        <w:rPr>
          <w:rFonts w:asciiTheme="majorBidi" w:hAnsiTheme="majorBidi" w:cstheme="majorBidi"/>
        </w:rPr>
      </w:pPr>
      <w:r w:rsidRPr="009C28B6">
        <w:rPr>
          <w:rFonts w:asciiTheme="majorBidi" w:hAnsiTheme="majorBidi" w:cstheme="majorBidi"/>
        </w:rPr>
        <w:t xml:space="preserve">Hence, what makes the difference between merely </w:t>
      </w:r>
      <w:r w:rsidR="008A0D21" w:rsidRPr="00752DEA">
        <w:rPr>
          <w:rFonts w:asciiTheme="majorBidi" w:hAnsiTheme="majorBidi" w:cstheme="majorBidi"/>
        </w:rPr>
        <w:t>‘</w:t>
      </w:r>
      <w:r w:rsidRPr="009C28B6">
        <w:rPr>
          <w:rFonts w:asciiTheme="majorBidi" w:hAnsiTheme="majorBidi" w:cstheme="majorBidi"/>
        </w:rPr>
        <w:t>getting</w:t>
      </w:r>
      <w:r w:rsidR="008A0D21" w:rsidRPr="00752DEA">
        <w:rPr>
          <w:rFonts w:asciiTheme="majorBidi" w:hAnsiTheme="majorBidi" w:cstheme="majorBidi"/>
        </w:rPr>
        <w:t>’</w:t>
      </w:r>
      <w:r w:rsidRPr="009C28B6">
        <w:rPr>
          <w:rFonts w:asciiTheme="majorBidi" w:hAnsiTheme="majorBidi" w:cstheme="majorBidi"/>
        </w:rPr>
        <w:t xml:space="preserve"> a joke and finding it funny must be some positive attitude that you genuinely hold towards the propositions required to understand it. </w:t>
      </w:r>
    </w:p>
    <w:p w14:paraId="1E31B8D2" w14:textId="2A8D698F" w:rsidR="00DD6B9D" w:rsidRPr="009C28B6" w:rsidRDefault="00DD6B9D" w:rsidP="009C28B6">
      <w:pPr>
        <w:pStyle w:val="Body"/>
        <w:numPr>
          <w:ilvl w:val="0"/>
          <w:numId w:val="55"/>
        </w:numPr>
        <w:spacing w:line="360" w:lineRule="auto"/>
        <w:jc w:val="both"/>
        <w:rPr>
          <w:rFonts w:asciiTheme="majorBidi" w:hAnsiTheme="majorBidi" w:cstheme="majorBidi"/>
        </w:rPr>
      </w:pPr>
      <w:r w:rsidRPr="009C28B6">
        <w:rPr>
          <w:rFonts w:asciiTheme="majorBidi" w:hAnsiTheme="majorBidi" w:cstheme="majorBidi"/>
        </w:rPr>
        <w:t>Therefore, if you find a sexist joke funny, and sexist propositions are required for getting the joke, then</w:t>
      </w:r>
      <w:r w:rsidR="008A0D21" w:rsidRPr="00752DEA">
        <w:rPr>
          <w:rFonts w:asciiTheme="majorBidi" w:hAnsiTheme="majorBidi" w:cstheme="majorBidi"/>
        </w:rPr>
        <w:t>,</w:t>
      </w:r>
      <w:r w:rsidRPr="009C28B6">
        <w:rPr>
          <w:rFonts w:asciiTheme="majorBidi" w:hAnsiTheme="majorBidi" w:cstheme="majorBidi"/>
        </w:rPr>
        <w:t xml:space="preserve"> by virtue of your attitudinal endorsement of these propositions</w:t>
      </w:r>
      <w:r w:rsidR="008A0D21" w:rsidRPr="00752DEA">
        <w:rPr>
          <w:rFonts w:asciiTheme="majorBidi" w:hAnsiTheme="majorBidi" w:cstheme="majorBidi"/>
        </w:rPr>
        <w:t>,</w:t>
      </w:r>
      <w:r w:rsidRPr="009C28B6">
        <w:rPr>
          <w:rFonts w:asciiTheme="majorBidi" w:hAnsiTheme="majorBidi" w:cstheme="majorBidi"/>
        </w:rPr>
        <w:t xml:space="preserve"> you are a sexist</w:t>
      </w:r>
      <w:r w:rsidR="0023521E" w:rsidRPr="001151F7">
        <w:rPr>
          <w:rFonts w:asciiTheme="majorBidi" w:hAnsiTheme="majorBidi" w:cstheme="majorBidi"/>
        </w:rPr>
        <w:t>.</w:t>
      </w:r>
    </w:p>
    <w:p w14:paraId="748C118C" w14:textId="6801F1FA"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 xml:space="preserve">De Sousa proposes the following as a clear example of a sexist joke: </w:t>
      </w:r>
      <w:r w:rsidR="00D77F4D" w:rsidRPr="00752DEA">
        <w:rPr>
          <w:rFonts w:asciiTheme="majorBidi" w:hAnsiTheme="majorBidi" w:cstheme="majorBidi"/>
        </w:rPr>
        <w:t>‘</w:t>
      </w:r>
      <w:r w:rsidRPr="009C28B6">
        <w:rPr>
          <w:rFonts w:asciiTheme="majorBidi" w:hAnsiTheme="majorBidi" w:cstheme="majorBidi"/>
        </w:rPr>
        <w:t>Margaret Trudeau goes to visit the hockey team. When she emerges, she complains she had been gang raped… Wishful thinking</w:t>
      </w:r>
      <w:r w:rsidR="00D77F4D" w:rsidRPr="009C28B6">
        <w:rPr>
          <w:rFonts w:asciiTheme="majorBidi" w:hAnsiTheme="majorBidi" w:cstheme="majorBidi"/>
        </w:rPr>
        <w:t>.</w:t>
      </w:r>
      <w:r w:rsidR="00D77F4D" w:rsidRPr="00752DEA">
        <w:rPr>
          <w:rFonts w:asciiTheme="majorBidi" w:hAnsiTheme="majorBidi" w:cstheme="majorBidi"/>
        </w:rPr>
        <w:t>’</w:t>
      </w:r>
      <w:r w:rsidR="00D77F4D" w:rsidRPr="009C28B6">
        <w:rPr>
          <w:rFonts w:asciiTheme="majorBidi" w:hAnsiTheme="majorBidi" w:cstheme="majorBidi"/>
        </w:rPr>
        <w:t xml:space="preserve"> </w:t>
      </w:r>
      <w:r w:rsidRPr="009C28B6">
        <w:rPr>
          <w:rFonts w:asciiTheme="majorBidi" w:hAnsiTheme="majorBidi" w:cstheme="majorBidi"/>
        </w:rPr>
        <w:t>De Sousa argues</w:t>
      </w:r>
      <w:r w:rsidR="00F74060" w:rsidRPr="00752DEA">
        <w:rPr>
          <w:rFonts w:asciiTheme="majorBidi" w:hAnsiTheme="majorBidi" w:cstheme="majorBidi"/>
        </w:rPr>
        <w:t xml:space="preserve"> that</w:t>
      </w:r>
      <w:r w:rsidRPr="009C28B6">
        <w:rPr>
          <w:rFonts w:asciiTheme="majorBidi" w:hAnsiTheme="majorBidi" w:cstheme="majorBidi"/>
        </w:rPr>
        <w:t>, in order to find this joke funny, we must accept several sexist presuppositions. The first is that rape is only a variant of sexual intercourse; the second is that women’s sexual desires are indiscriminate; and the third is that there is something intrinsically objectionable or wrong with a woman being interested in or having lots of sex</w:t>
      </w:r>
      <w:r w:rsidR="0023521E">
        <w:rPr>
          <w:rFonts w:asciiTheme="majorBidi" w:hAnsiTheme="majorBidi" w:cstheme="majorBidi"/>
        </w:rPr>
        <w:t xml:space="preserve"> </w:t>
      </w:r>
      <w:r w:rsidR="0023521E" w:rsidRPr="00752DEA">
        <w:rPr>
          <w:rFonts w:asciiTheme="majorBidi" w:hAnsiTheme="majorBidi" w:cstheme="majorBidi"/>
        </w:rPr>
        <w:t>(1990</w:t>
      </w:r>
      <w:r w:rsidR="0023521E">
        <w:rPr>
          <w:rFonts w:asciiTheme="majorBidi" w:hAnsiTheme="majorBidi" w:cstheme="majorBidi"/>
        </w:rPr>
        <w:t>, 336</w:t>
      </w:r>
      <w:r w:rsidR="0023521E" w:rsidRPr="00752DEA">
        <w:rPr>
          <w:rFonts w:asciiTheme="majorBidi" w:hAnsiTheme="majorBidi" w:cstheme="majorBidi"/>
        </w:rPr>
        <w:t>)</w:t>
      </w:r>
      <w:r w:rsidRPr="009C28B6">
        <w:rPr>
          <w:rFonts w:asciiTheme="majorBidi" w:hAnsiTheme="majorBidi" w:cstheme="majorBidi"/>
        </w:rPr>
        <w:t>.</w:t>
      </w:r>
    </w:p>
    <w:p w14:paraId="3C8A3014" w14:textId="75692195"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 xml:space="preserve">Particularly relevant to our discussion of offensive humor in general is de Sousa’s subsequent claim that the sexist nature of the joke is also evident from the fact that eliminating its gendered aspects or replacing the woman with a man would rid the joke of its humor. Thereby, he in fact suggests a kind of </w:t>
      </w:r>
      <w:r w:rsidR="00F74060" w:rsidRPr="00752DEA">
        <w:rPr>
          <w:rFonts w:asciiTheme="majorBidi" w:hAnsiTheme="majorBidi" w:cstheme="majorBidi"/>
        </w:rPr>
        <w:t>‘</w:t>
      </w:r>
      <w:r w:rsidRPr="009C28B6">
        <w:rPr>
          <w:rFonts w:asciiTheme="majorBidi" w:hAnsiTheme="majorBidi" w:cstheme="majorBidi"/>
        </w:rPr>
        <w:t>test</w:t>
      </w:r>
      <w:r w:rsidR="00F74060" w:rsidRPr="00752DEA">
        <w:rPr>
          <w:rFonts w:asciiTheme="majorBidi" w:hAnsiTheme="majorBidi" w:cstheme="majorBidi"/>
        </w:rPr>
        <w:t>’</w:t>
      </w:r>
      <w:r w:rsidR="00F74060" w:rsidRPr="009C28B6">
        <w:rPr>
          <w:rFonts w:asciiTheme="majorBidi" w:hAnsiTheme="majorBidi" w:cstheme="majorBidi"/>
        </w:rPr>
        <w:t xml:space="preserve"> </w:t>
      </w:r>
      <w:r w:rsidRPr="009C28B6">
        <w:rPr>
          <w:rFonts w:asciiTheme="majorBidi" w:hAnsiTheme="majorBidi" w:cstheme="majorBidi"/>
        </w:rPr>
        <w:t xml:space="preserve">through which we can determine whether a joke is sexist or not. In its simplified form, the test is based on a single central principle, which </w:t>
      </w:r>
      <w:r w:rsidRPr="009C28B6">
        <w:rPr>
          <w:rFonts w:asciiTheme="majorBidi" w:hAnsiTheme="majorBidi" w:cstheme="majorBidi"/>
        </w:rPr>
        <w:lastRenderedPageBreak/>
        <w:t xml:space="preserve">stipulates that in order to laugh at the joke we must accept one or more sexist propositions. </w:t>
      </w:r>
      <w:r w:rsidR="00F74060" w:rsidRPr="00752DEA">
        <w:rPr>
          <w:rFonts w:asciiTheme="majorBidi" w:hAnsiTheme="majorBidi" w:cstheme="majorBidi"/>
        </w:rPr>
        <w:t>Thus</w:t>
      </w:r>
      <w:r w:rsidRPr="009C28B6">
        <w:rPr>
          <w:rFonts w:asciiTheme="majorBidi" w:hAnsiTheme="majorBidi" w:cstheme="majorBidi"/>
        </w:rPr>
        <w:t xml:space="preserve">, eliminating the sexist or gendered aspect of the joke or replacing the women in the joke with men (which would cancel out the aspect of sexism towards women anyway) would also rid the joke of its humor. </w:t>
      </w:r>
    </w:p>
    <w:p w14:paraId="1C6351CC" w14:textId="1065B787" w:rsidR="00DD6B9D" w:rsidRPr="009C28B6" w:rsidRDefault="00F74060" w:rsidP="009C28B6">
      <w:pPr>
        <w:pStyle w:val="Body"/>
        <w:spacing w:line="360" w:lineRule="auto"/>
        <w:jc w:val="both"/>
        <w:rPr>
          <w:rFonts w:asciiTheme="majorBidi" w:hAnsiTheme="majorBidi" w:cstheme="majorBidi"/>
        </w:rPr>
      </w:pPr>
      <w:r w:rsidRPr="00752DEA">
        <w:rPr>
          <w:rFonts w:asciiTheme="majorBidi" w:hAnsiTheme="majorBidi" w:cstheme="majorBidi"/>
        </w:rPr>
        <w:t>D</w:t>
      </w:r>
      <w:r w:rsidR="00DD6B9D" w:rsidRPr="009C28B6">
        <w:rPr>
          <w:rFonts w:asciiTheme="majorBidi" w:hAnsiTheme="majorBidi" w:cstheme="majorBidi"/>
        </w:rPr>
        <w:t xml:space="preserve">e Sousa’s argument implies that a joke relying on offensive propositions is no different than an utterance that raises these same propositions in a serious manner. Indeed, there is a separation to be made between the </w:t>
      </w:r>
      <w:r w:rsidRPr="00752DEA">
        <w:rPr>
          <w:rFonts w:asciiTheme="majorBidi" w:hAnsiTheme="majorBidi" w:cstheme="majorBidi"/>
        </w:rPr>
        <w:t>‘</w:t>
      </w:r>
      <w:r w:rsidR="00DD6B9D" w:rsidRPr="009C28B6">
        <w:rPr>
          <w:rFonts w:asciiTheme="majorBidi" w:hAnsiTheme="majorBidi" w:cstheme="majorBidi"/>
        </w:rPr>
        <w:t>positions</w:t>
      </w:r>
      <w:r w:rsidRPr="00752DEA">
        <w:rPr>
          <w:rFonts w:asciiTheme="majorBidi" w:hAnsiTheme="majorBidi" w:cstheme="majorBidi"/>
        </w:rPr>
        <w:t>’</w:t>
      </w:r>
      <w:r w:rsidRPr="009C28B6">
        <w:rPr>
          <w:rFonts w:asciiTheme="majorBidi" w:hAnsiTheme="majorBidi" w:cstheme="majorBidi"/>
        </w:rPr>
        <w:t xml:space="preserve"> </w:t>
      </w:r>
      <w:r w:rsidR="00DD6B9D" w:rsidRPr="009C28B6">
        <w:rPr>
          <w:rFonts w:asciiTheme="majorBidi" w:hAnsiTheme="majorBidi" w:cstheme="majorBidi"/>
        </w:rPr>
        <w:t xml:space="preserve">of the speaker or the person who finds the joke amusing and the </w:t>
      </w:r>
      <w:r w:rsidRPr="00752DEA">
        <w:rPr>
          <w:rFonts w:asciiTheme="majorBidi" w:hAnsiTheme="majorBidi" w:cstheme="majorBidi"/>
        </w:rPr>
        <w:t>‘</w:t>
      </w:r>
      <w:r w:rsidR="00DD6B9D" w:rsidRPr="009C28B6">
        <w:rPr>
          <w:rFonts w:asciiTheme="majorBidi" w:hAnsiTheme="majorBidi" w:cstheme="majorBidi"/>
        </w:rPr>
        <w:t>positions</w:t>
      </w:r>
      <w:r w:rsidRPr="00752DEA">
        <w:rPr>
          <w:rFonts w:asciiTheme="majorBidi" w:hAnsiTheme="majorBidi" w:cstheme="majorBidi"/>
        </w:rPr>
        <w:t>’</w:t>
      </w:r>
      <w:r w:rsidRPr="009C28B6">
        <w:rPr>
          <w:rFonts w:asciiTheme="majorBidi" w:hAnsiTheme="majorBidi" w:cstheme="majorBidi"/>
        </w:rPr>
        <w:t xml:space="preserve"> </w:t>
      </w:r>
      <w:r w:rsidR="00DD6B9D" w:rsidRPr="009C28B6">
        <w:rPr>
          <w:rFonts w:asciiTheme="majorBidi" w:hAnsiTheme="majorBidi" w:cstheme="majorBidi"/>
        </w:rPr>
        <w:t>of the joke</w:t>
      </w:r>
      <w:r w:rsidR="0031494C" w:rsidRPr="00752DEA">
        <w:rPr>
          <w:rFonts w:asciiTheme="majorBidi" w:hAnsiTheme="majorBidi" w:cstheme="majorBidi"/>
        </w:rPr>
        <w:t xml:space="preserve"> (Connolly and Haydar 2005)</w:t>
      </w:r>
      <w:r w:rsidR="00DD6B9D" w:rsidRPr="009C28B6">
        <w:rPr>
          <w:rFonts w:asciiTheme="majorBidi" w:hAnsiTheme="majorBidi" w:cstheme="majorBidi"/>
        </w:rPr>
        <w:t>. However, if we concede that in order to find the joke amusing one has to accept the offensive positions, this suggests that when the speaker invites the addressee to enjoy offensive humorous speech this invitation contains the offensive positions required to laugh at it. Therefore, it should be given the same treatment as regular speech containing serious</w:t>
      </w:r>
      <w:r w:rsidRPr="00752DEA">
        <w:rPr>
          <w:rFonts w:asciiTheme="majorBidi" w:hAnsiTheme="majorBidi" w:cstheme="majorBidi"/>
        </w:rPr>
        <w:t>ly</w:t>
      </w:r>
      <w:r w:rsidR="00DD6B9D" w:rsidRPr="009C28B6">
        <w:rPr>
          <w:rFonts w:asciiTheme="majorBidi" w:hAnsiTheme="majorBidi" w:cstheme="majorBidi"/>
        </w:rPr>
        <w:t xml:space="preserve"> offensive statements. In other words, the deployment of humorous speech contains the implied proposition: </w:t>
      </w:r>
      <w:r w:rsidRPr="00752DEA">
        <w:rPr>
          <w:rFonts w:asciiTheme="majorBidi" w:hAnsiTheme="majorBidi" w:cstheme="majorBidi"/>
        </w:rPr>
        <w:t>‘</w:t>
      </w:r>
      <w:r w:rsidR="00DD6B9D" w:rsidRPr="009C28B6">
        <w:rPr>
          <w:rFonts w:asciiTheme="majorBidi" w:hAnsiTheme="majorBidi" w:cstheme="majorBidi"/>
        </w:rPr>
        <w:t>I think this joke is funny; I think you will find this joke funny too</w:t>
      </w:r>
      <w:r w:rsidRPr="00752DEA">
        <w:rPr>
          <w:rFonts w:asciiTheme="majorBidi" w:hAnsiTheme="majorBidi" w:cstheme="majorBidi"/>
        </w:rPr>
        <w:t>.’ T</w:t>
      </w:r>
      <w:r w:rsidR="00DD6B9D" w:rsidRPr="009C28B6">
        <w:rPr>
          <w:rFonts w:asciiTheme="majorBidi" w:hAnsiTheme="majorBidi" w:cstheme="majorBidi"/>
        </w:rPr>
        <w:t>his statement is a kind of declaration on behalf of the speaker that he or she has accepted the positions necessary to enjoy the joke.</w:t>
      </w:r>
    </w:p>
    <w:p w14:paraId="2945D37B" w14:textId="4DD5005E" w:rsidR="00DD6B9D" w:rsidRDefault="00DD6B9D">
      <w:pPr>
        <w:pStyle w:val="Body"/>
        <w:spacing w:line="360" w:lineRule="auto"/>
        <w:jc w:val="both"/>
        <w:rPr>
          <w:rFonts w:asciiTheme="majorBidi" w:hAnsiTheme="majorBidi" w:cstheme="majorBidi"/>
        </w:rPr>
      </w:pPr>
      <w:r w:rsidRPr="009C28B6">
        <w:rPr>
          <w:rFonts w:asciiTheme="majorBidi" w:hAnsiTheme="majorBidi" w:cstheme="majorBidi"/>
        </w:rPr>
        <w:t xml:space="preserve">Nevertheless, de Sousa’s reasoning has its critics. Gaut </w:t>
      </w:r>
      <w:r w:rsidR="0031494C" w:rsidRPr="00752DEA">
        <w:rPr>
          <w:rFonts w:asciiTheme="majorBidi" w:hAnsiTheme="majorBidi" w:cstheme="majorBidi"/>
        </w:rPr>
        <w:t xml:space="preserve">(1998) </w:t>
      </w:r>
      <w:r w:rsidRPr="009C28B6">
        <w:rPr>
          <w:rFonts w:asciiTheme="majorBidi" w:hAnsiTheme="majorBidi" w:cstheme="majorBidi"/>
        </w:rPr>
        <w:t xml:space="preserve">argues that there is no requirement to wholeheartedly adopt the offensive worldview in order to laugh at the offensive joke; rather, one can simply </w:t>
      </w:r>
      <w:r w:rsidR="00F74060" w:rsidRPr="00752DEA">
        <w:rPr>
          <w:rFonts w:asciiTheme="majorBidi" w:hAnsiTheme="majorBidi" w:cstheme="majorBidi"/>
        </w:rPr>
        <w:t>‘</w:t>
      </w:r>
      <w:r w:rsidRPr="009C28B6">
        <w:rPr>
          <w:rFonts w:asciiTheme="majorBidi" w:hAnsiTheme="majorBidi" w:cstheme="majorBidi"/>
        </w:rPr>
        <w:t>imagine</w:t>
      </w:r>
      <w:r w:rsidR="00F74060" w:rsidRPr="00752DEA">
        <w:rPr>
          <w:rFonts w:asciiTheme="majorBidi" w:hAnsiTheme="majorBidi" w:cstheme="majorBidi"/>
        </w:rPr>
        <w:t>’ or</w:t>
      </w:r>
      <w:r w:rsidRPr="009C28B6">
        <w:rPr>
          <w:rFonts w:asciiTheme="majorBidi" w:hAnsiTheme="majorBidi" w:cstheme="majorBidi"/>
        </w:rPr>
        <w:t xml:space="preserve"> </w:t>
      </w:r>
      <w:r w:rsidR="00F74060" w:rsidRPr="00752DEA">
        <w:rPr>
          <w:rFonts w:asciiTheme="majorBidi" w:hAnsiTheme="majorBidi" w:cstheme="majorBidi"/>
        </w:rPr>
        <w:t>‘</w:t>
      </w:r>
      <w:r w:rsidRPr="009C28B6">
        <w:rPr>
          <w:rFonts w:asciiTheme="majorBidi" w:hAnsiTheme="majorBidi" w:cstheme="majorBidi"/>
        </w:rPr>
        <w:t>suppose</w:t>
      </w:r>
      <w:r w:rsidR="00F74060" w:rsidRPr="00752DEA">
        <w:rPr>
          <w:rFonts w:asciiTheme="majorBidi" w:hAnsiTheme="majorBidi" w:cstheme="majorBidi"/>
        </w:rPr>
        <w:t>’</w:t>
      </w:r>
      <w:r w:rsidR="00F74060" w:rsidRPr="009C28B6">
        <w:rPr>
          <w:rFonts w:asciiTheme="majorBidi" w:hAnsiTheme="majorBidi" w:cstheme="majorBidi"/>
        </w:rPr>
        <w:t xml:space="preserve"> </w:t>
      </w:r>
      <w:r w:rsidRPr="009C28B6">
        <w:rPr>
          <w:rFonts w:asciiTheme="majorBidi" w:hAnsiTheme="majorBidi" w:cstheme="majorBidi"/>
        </w:rPr>
        <w:t xml:space="preserve">it, or hold it temporarily for the sake of amusement alone. A similar argument is made </w:t>
      </w:r>
      <w:r w:rsidR="00D77F4D" w:rsidRPr="00752DEA">
        <w:rPr>
          <w:rFonts w:asciiTheme="majorBidi" w:hAnsiTheme="majorBidi" w:cstheme="majorBidi"/>
        </w:rPr>
        <w:t>in</w:t>
      </w:r>
      <w:r w:rsidR="00D77F4D" w:rsidRPr="009C28B6">
        <w:rPr>
          <w:rFonts w:asciiTheme="majorBidi" w:hAnsiTheme="majorBidi" w:cstheme="majorBidi"/>
        </w:rPr>
        <w:t xml:space="preserve"> </w:t>
      </w:r>
      <w:r w:rsidRPr="009C28B6">
        <w:rPr>
          <w:rFonts w:asciiTheme="majorBidi" w:hAnsiTheme="majorBidi" w:cstheme="majorBidi"/>
        </w:rPr>
        <w:t>both Provine</w:t>
      </w:r>
      <w:r w:rsidR="00D77F4D" w:rsidRPr="00752DEA">
        <w:rPr>
          <w:rFonts w:asciiTheme="majorBidi" w:hAnsiTheme="majorBidi" w:cstheme="majorBidi"/>
        </w:rPr>
        <w:t xml:space="preserve"> (1987)</w:t>
      </w:r>
      <w:r w:rsidRPr="009C28B6">
        <w:rPr>
          <w:rFonts w:asciiTheme="majorBidi" w:hAnsiTheme="majorBidi" w:cstheme="majorBidi"/>
        </w:rPr>
        <w:t xml:space="preserve"> and Benatar</w:t>
      </w:r>
      <w:r w:rsidR="00D77F4D" w:rsidRPr="00752DEA">
        <w:rPr>
          <w:rFonts w:asciiTheme="majorBidi" w:hAnsiTheme="majorBidi" w:cstheme="majorBidi"/>
        </w:rPr>
        <w:t xml:space="preserve"> (199</w:t>
      </w:r>
      <w:r w:rsidR="0031494C" w:rsidRPr="00752DEA">
        <w:rPr>
          <w:rFonts w:asciiTheme="majorBidi" w:hAnsiTheme="majorBidi" w:cstheme="majorBidi"/>
        </w:rPr>
        <w:t>9).</w:t>
      </w:r>
      <w:r w:rsidRPr="009C28B6">
        <w:rPr>
          <w:rFonts w:asciiTheme="majorBidi" w:hAnsiTheme="majorBidi" w:cstheme="majorBidi"/>
        </w:rPr>
        <w:t xml:space="preserve"> Benatar opines</w:t>
      </w:r>
      <w:r w:rsidR="0031494C" w:rsidRPr="00752DEA">
        <w:rPr>
          <w:rFonts w:asciiTheme="majorBidi" w:hAnsiTheme="majorBidi" w:cstheme="majorBidi"/>
        </w:rPr>
        <w:t>, similarly to Smuts (2010),</w:t>
      </w:r>
      <w:r w:rsidRPr="009C28B6">
        <w:rPr>
          <w:rFonts w:asciiTheme="majorBidi" w:hAnsiTheme="majorBidi" w:cstheme="majorBidi"/>
        </w:rPr>
        <w:t xml:space="preserve"> that there is no need to accept the stereotype latent in the joke in order to laugh at it; it is enough to be familiar with it in order to understand the funny element of the joke. To support his claim, he presents the following joke about </w:t>
      </w:r>
      <w:r w:rsidR="0031494C" w:rsidRPr="00752DEA">
        <w:rPr>
          <w:rFonts w:asciiTheme="majorBidi" w:hAnsiTheme="majorBidi" w:cstheme="majorBidi"/>
        </w:rPr>
        <w:t>(what he erroneously thinks is) an invented</w:t>
      </w:r>
      <w:r w:rsidRPr="009C28B6">
        <w:rPr>
          <w:rFonts w:asciiTheme="majorBidi" w:hAnsiTheme="majorBidi" w:cstheme="majorBidi"/>
        </w:rPr>
        <w:t xml:space="preserve"> ethnic group</w:t>
      </w:r>
      <w:r w:rsidR="003E6093" w:rsidRPr="009C28B6">
        <w:rPr>
          <w:rFonts w:asciiTheme="majorBidi" w:hAnsiTheme="majorBidi" w:cstheme="majorBidi"/>
        </w:rPr>
        <w:t xml:space="preserve">. Here, we shall </w:t>
      </w:r>
      <w:r w:rsidR="00F74060" w:rsidRPr="00752DEA">
        <w:rPr>
          <w:rFonts w:asciiTheme="majorBidi" w:hAnsiTheme="majorBidi" w:cstheme="majorBidi"/>
        </w:rPr>
        <w:t>elaborate</w:t>
      </w:r>
      <w:r w:rsidR="00F74060" w:rsidRPr="009C28B6">
        <w:rPr>
          <w:rFonts w:asciiTheme="majorBidi" w:hAnsiTheme="majorBidi" w:cstheme="majorBidi"/>
        </w:rPr>
        <w:t xml:space="preserve"> </w:t>
      </w:r>
      <w:r w:rsidR="003E6093" w:rsidRPr="009C28B6">
        <w:rPr>
          <w:rFonts w:asciiTheme="majorBidi" w:hAnsiTheme="majorBidi" w:cstheme="majorBidi"/>
        </w:rPr>
        <w:t xml:space="preserve">the joke using </w:t>
      </w:r>
      <w:r w:rsidR="0031494C" w:rsidRPr="00752DEA">
        <w:rPr>
          <w:rFonts w:asciiTheme="majorBidi" w:hAnsiTheme="majorBidi" w:cstheme="majorBidi"/>
        </w:rPr>
        <w:t>an</w:t>
      </w:r>
      <w:r w:rsidR="0031494C" w:rsidRPr="009C28B6">
        <w:rPr>
          <w:rFonts w:asciiTheme="majorBidi" w:hAnsiTheme="majorBidi" w:cstheme="majorBidi"/>
        </w:rPr>
        <w:t xml:space="preserve"> </w:t>
      </w:r>
      <w:r w:rsidR="0031494C" w:rsidRPr="00752DEA">
        <w:rPr>
          <w:rFonts w:asciiTheme="majorBidi" w:hAnsiTheme="majorBidi" w:cstheme="majorBidi"/>
        </w:rPr>
        <w:t>actual invented</w:t>
      </w:r>
      <w:r w:rsidR="00F74060" w:rsidRPr="009C28B6">
        <w:rPr>
          <w:rFonts w:asciiTheme="majorBidi" w:hAnsiTheme="majorBidi" w:cstheme="majorBidi"/>
        </w:rPr>
        <w:t xml:space="preserve"> </w:t>
      </w:r>
      <w:r w:rsidR="003E6093" w:rsidRPr="009C28B6">
        <w:rPr>
          <w:rFonts w:asciiTheme="majorBidi" w:hAnsiTheme="majorBidi" w:cstheme="majorBidi"/>
        </w:rPr>
        <w:t>group</w:t>
      </w:r>
      <w:r w:rsidR="0031494C" w:rsidRPr="00752DEA">
        <w:rPr>
          <w:rFonts w:asciiTheme="majorBidi" w:hAnsiTheme="majorBidi" w:cstheme="majorBidi"/>
        </w:rPr>
        <w:t>,</w:t>
      </w:r>
      <w:r w:rsidR="00F74060" w:rsidRPr="00752DEA">
        <w:rPr>
          <w:rFonts w:asciiTheme="majorBidi" w:hAnsiTheme="majorBidi" w:cstheme="majorBidi"/>
        </w:rPr>
        <w:t xml:space="preserve"> ‘</w:t>
      </w:r>
      <w:r w:rsidRPr="009C28B6">
        <w:rPr>
          <w:rFonts w:asciiTheme="majorBidi" w:hAnsiTheme="majorBidi" w:cstheme="majorBidi"/>
        </w:rPr>
        <w:t xml:space="preserve">the </w:t>
      </w:r>
      <w:r w:rsidR="003E6093" w:rsidRPr="009C28B6">
        <w:rPr>
          <w:rFonts w:asciiTheme="majorBidi" w:hAnsiTheme="majorBidi" w:cstheme="majorBidi"/>
        </w:rPr>
        <w:t>Xs</w:t>
      </w:r>
      <w:r w:rsidR="00F74060" w:rsidRPr="00752DEA">
        <w:rPr>
          <w:rFonts w:asciiTheme="majorBidi" w:hAnsiTheme="majorBidi" w:cstheme="majorBidi"/>
        </w:rPr>
        <w:t>’</w:t>
      </w:r>
      <w:r w:rsidR="00F74060" w:rsidRPr="009C28B6">
        <w:rPr>
          <w:rFonts w:asciiTheme="majorBidi" w:hAnsiTheme="majorBidi" w:cstheme="majorBidi"/>
        </w:rPr>
        <w:t>:</w:t>
      </w:r>
    </w:p>
    <w:p w14:paraId="76CEDD63" w14:textId="7F7BF4C8" w:rsidR="00DD6B9D" w:rsidRPr="009C28B6" w:rsidRDefault="00DD6B9D" w:rsidP="009C28B6">
      <w:pPr>
        <w:pStyle w:val="blockquote"/>
        <w:spacing w:line="360" w:lineRule="auto"/>
        <w:ind w:left="720"/>
        <w:rPr>
          <w:rFonts w:asciiTheme="majorBidi" w:hAnsiTheme="majorBidi" w:cstheme="majorBidi"/>
        </w:rPr>
      </w:pPr>
      <w:r w:rsidRPr="009C28B6">
        <w:rPr>
          <w:rFonts w:asciiTheme="majorBidi" w:hAnsiTheme="majorBidi" w:cstheme="majorBidi"/>
        </w:rPr>
        <w:t xml:space="preserve">Q: Why do </w:t>
      </w:r>
      <w:r w:rsidR="003E6093" w:rsidRPr="009C28B6">
        <w:rPr>
          <w:rFonts w:asciiTheme="majorBidi" w:hAnsiTheme="majorBidi" w:cstheme="majorBidi"/>
        </w:rPr>
        <w:t xml:space="preserve">Xs </w:t>
      </w:r>
      <w:r w:rsidRPr="009C28B6">
        <w:rPr>
          <w:rFonts w:asciiTheme="majorBidi" w:hAnsiTheme="majorBidi" w:cstheme="majorBidi"/>
        </w:rPr>
        <w:t xml:space="preserve">have so many scars </w:t>
      </w:r>
      <w:r w:rsidR="00F74060" w:rsidRPr="00752DEA">
        <w:rPr>
          <w:rFonts w:asciiTheme="majorBidi" w:hAnsiTheme="majorBidi" w:cstheme="majorBidi"/>
        </w:rPr>
        <w:t>a</w:t>
      </w:r>
      <w:r w:rsidRPr="009C28B6">
        <w:rPr>
          <w:rFonts w:asciiTheme="majorBidi" w:hAnsiTheme="majorBidi" w:cstheme="majorBidi"/>
        </w:rPr>
        <w:t>round their mouths on Mondays?</w:t>
      </w:r>
    </w:p>
    <w:p w14:paraId="791018A5" w14:textId="516A864E" w:rsidR="00DD6B9D" w:rsidRPr="009C28B6" w:rsidRDefault="00DD6B9D" w:rsidP="009C28B6">
      <w:pPr>
        <w:pStyle w:val="blockquote"/>
        <w:spacing w:after="0" w:line="360" w:lineRule="auto"/>
        <w:ind w:left="720"/>
        <w:rPr>
          <w:rFonts w:asciiTheme="majorBidi" w:hAnsiTheme="majorBidi" w:cstheme="majorBidi"/>
        </w:rPr>
      </w:pPr>
      <w:r w:rsidRPr="009C28B6">
        <w:rPr>
          <w:rFonts w:asciiTheme="majorBidi" w:hAnsiTheme="majorBidi" w:cstheme="majorBidi"/>
        </w:rPr>
        <w:t>A: Because they practice eating with a knife and fork on Sundays.</w:t>
      </w:r>
    </w:p>
    <w:p w14:paraId="798E718B" w14:textId="4CF4B2CC"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 xml:space="preserve">Here, we have no information at all about the made-up ethnic group, including any prejudice or stereotype, and yet we can still find the joke funny thanks to our understanding of the incongruity in the joke, which is what delivers its sting. It also makes it clear to us that the </w:t>
      </w:r>
      <w:r w:rsidR="003E6093" w:rsidRPr="009C28B6">
        <w:rPr>
          <w:rFonts w:asciiTheme="majorBidi" w:hAnsiTheme="majorBidi" w:cstheme="majorBidi"/>
        </w:rPr>
        <w:t>X</w:t>
      </w:r>
      <w:r w:rsidRPr="009C28B6">
        <w:rPr>
          <w:rFonts w:asciiTheme="majorBidi" w:hAnsiTheme="majorBidi" w:cstheme="majorBidi"/>
        </w:rPr>
        <w:t>s stereotypically do</w:t>
      </w:r>
      <w:r w:rsidR="00F74060" w:rsidRPr="00752DEA">
        <w:rPr>
          <w:rFonts w:asciiTheme="majorBidi" w:hAnsiTheme="majorBidi" w:cstheme="majorBidi"/>
        </w:rPr>
        <w:t xml:space="preserve"> </w:t>
      </w:r>
      <w:r w:rsidRPr="009C28B6">
        <w:rPr>
          <w:rFonts w:asciiTheme="majorBidi" w:hAnsiTheme="majorBidi" w:cstheme="majorBidi"/>
        </w:rPr>
        <w:t>n</w:t>
      </w:r>
      <w:r w:rsidR="00F74060" w:rsidRPr="00752DEA">
        <w:rPr>
          <w:rFonts w:asciiTheme="majorBidi" w:hAnsiTheme="majorBidi" w:cstheme="majorBidi"/>
        </w:rPr>
        <w:t>o</w:t>
      </w:r>
      <w:r w:rsidRPr="009C28B6">
        <w:rPr>
          <w:rFonts w:asciiTheme="majorBidi" w:hAnsiTheme="majorBidi" w:cstheme="majorBidi"/>
        </w:rPr>
        <w:t xml:space="preserve">t know how to eat with a knife and fork. Therefore, it is unnecessary to hold any unacceptable positions against a specific ethnic group to enjoy this joke or even to tell it. </w:t>
      </w:r>
    </w:p>
    <w:p w14:paraId="68A6C838" w14:textId="183A4CC7"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 xml:space="preserve">To substantiate his claim, Benatar looks at whether we laugh at jokes about our own ethnic group or gender. He maintains that most of us do laugh at jokes that are at least partially </w:t>
      </w:r>
      <w:r w:rsidRPr="009C28B6">
        <w:rPr>
          <w:rFonts w:asciiTheme="majorBidi" w:hAnsiTheme="majorBidi" w:cstheme="majorBidi"/>
        </w:rPr>
        <w:lastRenderedPageBreak/>
        <w:t xml:space="preserve">directed at our own affiliation group and he sees this as proof that it is not necessary to hold a deplorable prejudice in order to enjoy a racist or sexist joke. However, Benatar thereby presupposes that we cannot hold prejudices against our own affiliation group. This presupposition is </w:t>
      </w:r>
      <w:r w:rsidR="0031494C" w:rsidRPr="00752DEA">
        <w:rPr>
          <w:rFonts w:asciiTheme="majorBidi" w:hAnsiTheme="majorBidi" w:cstheme="majorBidi"/>
        </w:rPr>
        <w:t>contradict</w:t>
      </w:r>
      <w:r w:rsidR="0031494C" w:rsidRPr="009C28B6">
        <w:rPr>
          <w:rFonts w:asciiTheme="majorBidi" w:hAnsiTheme="majorBidi" w:cstheme="majorBidi"/>
        </w:rPr>
        <w:t xml:space="preserve">ed </w:t>
      </w:r>
      <w:r w:rsidRPr="009C28B6">
        <w:rPr>
          <w:rFonts w:asciiTheme="majorBidi" w:hAnsiTheme="majorBidi" w:cstheme="majorBidi"/>
        </w:rPr>
        <w:t>by the fact that not only are we not immune to prejudices against our own affiliation group, but that oftentimes members of disadvantaged groups are not just silently complicit in perpetuating prejudices against their own kind but wholeheartedly embrace these prejudices and relish propagating them</w:t>
      </w:r>
      <w:r w:rsidR="0031494C" w:rsidRPr="00752DEA">
        <w:rPr>
          <w:rFonts w:asciiTheme="majorBidi" w:hAnsiTheme="majorBidi" w:cstheme="majorBidi"/>
        </w:rPr>
        <w:t xml:space="preserve"> (Lewin 2006</w:t>
      </w:r>
      <w:r w:rsidR="00A12EE8">
        <w:rPr>
          <w:rFonts w:asciiTheme="majorBidi" w:hAnsiTheme="majorBidi" w:cstheme="majorBidi"/>
        </w:rPr>
        <w:t>; Levy 1941</w:t>
      </w:r>
      <w:r w:rsidR="0031494C" w:rsidRPr="00752DEA">
        <w:rPr>
          <w:rFonts w:asciiTheme="majorBidi" w:hAnsiTheme="majorBidi" w:cstheme="majorBidi"/>
        </w:rPr>
        <w:t>)</w:t>
      </w:r>
      <w:r w:rsidRPr="009C28B6">
        <w:rPr>
          <w:rFonts w:asciiTheme="majorBidi" w:hAnsiTheme="majorBidi" w:cstheme="majorBidi"/>
        </w:rPr>
        <w:t>.</w:t>
      </w:r>
    </w:p>
    <w:p w14:paraId="615C0DBE" w14:textId="0FA02AEA"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It seems then that both de Sousa and his critics leave room for more general criticism. Both sides of the aisle make factual claims that ought to be empirically tested, for these are hypotheses that can be confirmed or debunked empirically using methods from experimental psychology. In addition, there have in fact been studies conducted to test the above claims and therefore the lack of reference to those studies’ findings, or, at the most, dealing with them by pointing out their methodological shortcomings alone, is problematic. As we shall see later on in this article, de Sousa’s claim has been tested for certain types of offensive humor, sexist humor, for instance, and there was a certain, albeit not complete, correlation found between the enjoyment of sexist jokes and agreement with sexist viewpoints</w:t>
      </w:r>
      <w:r w:rsidR="0031494C" w:rsidRPr="00752DEA">
        <w:rPr>
          <w:rFonts w:asciiTheme="majorBidi" w:hAnsiTheme="majorBidi" w:cstheme="majorBidi"/>
        </w:rPr>
        <w:t xml:space="preserve"> (Butland and Ivy 1990; Chapman and Gadfield 1976)</w:t>
      </w:r>
      <w:r w:rsidRPr="009C28B6">
        <w:rPr>
          <w:rFonts w:asciiTheme="majorBidi" w:hAnsiTheme="majorBidi" w:cstheme="majorBidi"/>
        </w:rPr>
        <w:t>.</w:t>
      </w:r>
    </w:p>
    <w:p w14:paraId="23882677" w14:textId="49F90EB2"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Another strong argument in the discussion about finding offensive humor amusing is made by Smuts</w:t>
      </w:r>
      <w:r w:rsidR="004E18AF" w:rsidRPr="00752DEA">
        <w:rPr>
          <w:rFonts w:asciiTheme="majorBidi" w:hAnsiTheme="majorBidi" w:cstheme="majorBidi"/>
        </w:rPr>
        <w:t xml:space="preserve"> (2010</w:t>
      </w:r>
      <w:r w:rsidR="00C67044">
        <w:rPr>
          <w:rFonts w:asciiTheme="majorBidi" w:hAnsiTheme="majorBidi" w:cstheme="majorBidi"/>
        </w:rPr>
        <w:t>,</w:t>
      </w:r>
      <w:r w:rsidR="00A12EE8">
        <w:rPr>
          <w:rFonts w:asciiTheme="majorBidi" w:hAnsiTheme="majorBidi" w:cstheme="majorBidi"/>
        </w:rPr>
        <w:t xml:space="preserve"> </w:t>
      </w:r>
      <w:r w:rsidR="004E18AF" w:rsidRPr="00752DEA">
        <w:rPr>
          <w:rFonts w:asciiTheme="majorBidi" w:hAnsiTheme="majorBidi" w:cstheme="majorBidi"/>
        </w:rPr>
        <w:t>176)</w:t>
      </w:r>
      <w:r w:rsidRPr="009C28B6">
        <w:rPr>
          <w:rFonts w:asciiTheme="majorBidi" w:hAnsiTheme="majorBidi" w:cstheme="majorBidi"/>
        </w:rPr>
        <w:t>.</w:t>
      </w:r>
      <w:r w:rsidR="004E18AF" w:rsidRPr="00752DEA">
        <w:rPr>
          <w:rFonts w:asciiTheme="majorBidi" w:hAnsiTheme="majorBidi" w:cstheme="majorBidi"/>
        </w:rPr>
        <w:t xml:space="preserve"> He argues that</w:t>
      </w:r>
      <w:r w:rsidRPr="009C28B6">
        <w:rPr>
          <w:rFonts w:asciiTheme="majorBidi" w:hAnsiTheme="majorBidi" w:cstheme="majorBidi"/>
        </w:rPr>
        <w:t xml:space="preserve"> sometimes there is no need to even assume the offensive viewpoint to enjoy the joke, since most jokes contain several funny elements that can be interpreted in a variety of ways. Thus, it is possible to claim that amusement at an offensive joke or the decision to tell it is</w:t>
      </w:r>
      <w:r w:rsidR="00BE070F" w:rsidRPr="00752DEA">
        <w:rPr>
          <w:rFonts w:asciiTheme="majorBidi" w:hAnsiTheme="majorBidi" w:cstheme="majorBidi"/>
        </w:rPr>
        <w:t xml:space="preserve"> </w:t>
      </w:r>
      <w:r w:rsidRPr="009C28B6">
        <w:rPr>
          <w:rFonts w:asciiTheme="majorBidi" w:hAnsiTheme="majorBidi" w:cstheme="majorBidi"/>
        </w:rPr>
        <w:t>n</w:t>
      </w:r>
      <w:r w:rsidR="00BE070F" w:rsidRPr="00752DEA">
        <w:rPr>
          <w:rFonts w:asciiTheme="majorBidi" w:hAnsiTheme="majorBidi" w:cstheme="majorBidi"/>
        </w:rPr>
        <w:t>o</w:t>
      </w:r>
      <w:r w:rsidRPr="009C28B6">
        <w:rPr>
          <w:rFonts w:asciiTheme="majorBidi" w:hAnsiTheme="majorBidi" w:cstheme="majorBidi"/>
        </w:rPr>
        <w:t>t necessarily motivated by the offensive aspect of the joke but by a non-offensive interpretation which preserves the incongruity of the joke, or, conversely, by a funny non-offensive element of the joke. For example, regarding the abovementioned joke about Margaret Trudeau, Smuts posits that it is possible for someone to laugh at the joke not because of the sexist presuppositions on which it is based, but simply because they do</w:t>
      </w:r>
      <w:r w:rsidR="00BE070F" w:rsidRPr="00752DEA">
        <w:rPr>
          <w:rFonts w:asciiTheme="majorBidi" w:hAnsiTheme="majorBidi" w:cstheme="majorBidi"/>
        </w:rPr>
        <w:t xml:space="preserve"> </w:t>
      </w:r>
      <w:r w:rsidRPr="009C28B6">
        <w:rPr>
          <w:rFonts w:asciiTheme="majorBidi" w:hAnsiTheme="majorBidi" w:cstheme="majorBidi"/>
        </w:rPr>
        <w:t>n</w:t>
      </w:r>
      <w:r w:rsidR="00BE070F" w:rsidRPr="00752DEA">
        <w:rPr>
          <w:rFonts w:asciiTheme="majorBidi" w:hAnsiTheme="majorBidi" w:cstheme="majorBidi"/>
        </w:rPr>
        <w:t>o</w:t>
      </w:r>
      <w:r w:rsidRPr="009C28B6">
        <w:rPr>
          <w:rFonts w:asciiTheme="majorBidi" w:hAnsiTheme="majorBidi" w:cstheme="majorBidi"/>
        </w:rPr>
        <w:t xml:space="preserve">t like Trudeau and therefore find any gibe made in her direction amusing. </w:t>
      </w:r>
    </w:p>
    <w:p w14:paraId="6E5B99F1" w14:textId="324F3AA8" w:rsidR="00DC600F" w:rsidRPr="00752DEA" w:rsidRDefault="00BE070F" w:rsidP="009C28B6">
      <w:pPr>
        <w:pStyle w:val="Body"/>
        <w:spacing w:line="360" w:lineRule="auto"/>
        <w:jc w:val="both"/>
        <w:rPr>
          <w:rFonts w:asciiTheme="majorBidi" w:hAnsiTheme="majorBidi" w:cstheme="majorBidi"/>
        </w:rPr>
      </w:pPr>
      <w:r w:rsidRPr="00752DEA">
        <w:rPr>
          <w:rFonts w:asciiTheme="majorBidi" w:hAnsiTheme="majorBidi" w:cstheme="majorBidi"/>
        </w:rPr>
        <w:t>T</w:t>
      </w:r>
      <w:r w:rsidR="00DD6B9D" w:rsidRPr="009C28B6">
        <w:rPr>
          <w:rFonts w:asciiTheme="majorBidi" w:hAnsiTheme="majorBidi" w:cstheme="majorBidi"/>
        </w:rPr>
        <w:t xml:space="preserve">his </w:t>
      </w:r>
      <w:r w:rsidRPr="00752DEA">
        <w:rPr>
          <w:rFonts w:asciiTheme="majorBidi" w:hAnsiTheme="majorBidi" w:cstheme="majorBidi"/>
        </w:rPr>
        <w:t>particular</w:t>
      </w:r>
      <w:r w:rsidRPr="009C28B6">
        <w:rPr>
          <w:rFonts w:asciiTheme="majorBidi" w:hAnsiTheme="majorBidi" w:cstheme="majorBidi"/>
        </w:rPr>
        <w:t xml:space="preserve"> </w:t>
      </w:r>
      <w:r w:rsidR="00DD6B9D" w:rsidRPr="009C28B6">
        <w:rPr>
          <w:rFonts w:asciiTheme="majorBidi" w:hAnsiTheme="majorBidi" w:cstheme="majorBidi"/>
        </w:rPr>
        <w:t>example may be problematic</w:t>
      </w:r>
      <w:r w:rsidRPr="00752DEA">
        <w:rPr>
          <w:rFonts w:asciiTheme="majorBidi" w:hAnsiTheme="majorBidi" w:cstheme="majorBidi"/>
        </w:rPr>
        <w:t>,</w:t>
      </w:r>
      <w:r w:rsidR="004E18AF" w:rsidRPr="009C28B6">
        <w:rPr>
          <w:rFonts w:asciiTheme="majorBidi" w:hAnsiTheme="majorBidi" w:cstheme="majorBidi"/>
        </w:rPr>
        <w:t xml:space="preserve"> </w:t>
      </w:r>
      <w:r w:rsidR="004E18AF" w:rsidRPr="00752DEA">
        <w:rPr>
          <w:rFonts w:asciiTheme="majorBidi" w:hAnsiTheme="majorBidi" w:cstheme="majorBidi"/>
        </w:rPr>
        <w:t>because not every insult is amusing. When we do find an insult amusing it is likely to stem from an incongruity contained therein, in this case the incongruity relies on sexist principles.</w:t>
      </w:r>
      <w:r w:rsidR="00DD6B9D" w:rsidRPr="009C28B6">
        <w:rPr>
          <w:rFonts w:asciiTheme="majorBidi" w:hAnsiTheme="majorBidi" w:cstheme="majorBidi"/>
        </w:rPr>
        <w:t xml:space="preserve"> </w:t>
      </w:r>
      <w:r w:rsidR="004E18AF" w:rsidRPr="00752DEA">
        <w:rPr>
          <w:rFonts w:asciiTheme="majorBidi" w:hAnsiTheme="majorBidi" w:cstheme="majorBidi"/>
        </w:rPr>
        <w:t>However,</w:t>
      </w:r>
      <w:r w:rsidRPr="009C28B6">
        <w:rPr>
          <w:rFonts w:asciiTheme="majorBidi" w:hAnsiTheme="majorBidi" w:cstheme="majorBidi"/>
        </w:rPr>
        <w:t xml:space="preserve"> </w:t>
      </w:r>
      <w:r w:rsidR="00DD6B9D" w:rsidRPr="009C28B6">
        <w:rPr>
          <w:rFonts w:asciiTheme="majorBidi" w:hAnsiTheme="majorBidi" w:cstheme="majorBidi"/>
        </w:rPr>
        <w:t xml:space="preserve">it is possible to think of examples of offensive humor that is based on several foundations, some offensive and some not. In those cases, it appears that de Sousa’s claim that offensive humor necessarily attests to offensive worldviews, does not hold up, thereby also refuting the argument that the invitation to laugh at </w:t>
      </w:r>
      <w:r w:rsidR="00DD6B9D" w:rsidRPr="009C28B6">
        <w:rPr>
          <w:rFonts w:asciiTheme="majorBidi" w:hAnsiTheme="majorBidi" w:cstheme="majorBidi"/>
        </w:rPr>
        <w:lastRenderedPageBreak/>
        <w:t xml:space="preserve">humor is </w:t>
      </w:r>
      <w:r w:rsidRPr="00752DEA">
        <w:rPr>
          <w:rFonts w:asciiTheme="majorBidi" w:hAnsiTheme="majorBidi" w:cstheme="majorBidi"/>
        </w:rPr>
        <w:t>‘</w:t>
      </w:r>
      <w:r w:rsidR="00DD6B9D" w:rsidRPr="009C28B6">
        <w:rPr>
          <w:rFonts w:asciiTheme="majorBidi" w:hAnsiTheme="majorBidi" w:cstheme="majorBidi"/>
        </w:rPr>
        <w:t>equivalent</w:t>
      </w:r>
      <w:r w:rsidRPr="00752DEA">
        <w:rPr>
          <w:rFonts w:asciiTheme="majorBidi" w:hAnsiTheme="majorBidi" w:cstheme="majorBidi"/>
        </w:rPr>
        <w:t>’</w:t>
      </w:r>
      <w:r w:rsidRPr="009C28B6">
        <w:rPr>
          <w:rFonts w:asciiTheme="majorBidi" w:hAnsiTheme="majorBidi" w:cstheme="majorBidi"/>
        </w:rPr>
        <w:t xml:space="preserve"> </w:t>
      </w:r>
      <w:r w:rsidR="00DD6B9D" w:rsidRPr="009C28B6">
        <w:rPr>
          <w:rFonts w:asciiTheme="majorBidi" w:hAnsiTheme="majorBidi" w:cstheme="majorBidi"/>
        </w:rPr>
        <w:t>to serious offensive speech expressing the presuppositions that make some of the joke’s elements funny.</w:t>
      </w:r>
    </w:p>
    <w:p w14:paraId="1D541846" w14:textId="77777777" w:rsidR="00B029C9" w:rsidRPr="009C28B6" w:rsidRDefault="00B029C9" w:rsidP="009C28B6">
      <w:pPr>
        <w:pStyle w:val="Body"/>
        <w:spacing w:line="360" w:lineRule="auto"/>
        <w:ind w:firstLine="0"/>
        <w:jc w:val="both"/>
        <w:rPr>
          <w:rFonts w:asciiTheme="majorBidi" w:hAnsiTheme="majorBidi" w:cstheme="majorBidi"/>
        </w:rPr>
      </w:pPr>
    </w:p>
    <w:p w14:paraId="071456E7" w14:textId="3042EE8D" w:rsidR="00DD6B9D" w:rsidRPr="009C28B6" w:rsidRDefault="00DD6B9D" w:rsidP="009C28B6">
      <w:pPr>
        <w:pStyle w:val="Body"/>
        <w:spacing w:line="360" w:lineRule="auto"/>
        <w:ind w:firstLine="0"/>
        <w:rPr>
          <w:rFonts w:asciiTheme="majorBidi" w:hAnsiTheme="majorBidi" w:cstheme="majorBidi"/>
        </w:rPr>
      </w:pPr>
      <w:bookmarkStart w:id="1" w:name="_Toc8903186"/>
      <w:r w:rsidRPr="009C28B6">
        <w:rPr>
          <w:rFonts w:asciiTheme="majorBidi" w:hAnsiTheme="majorBidi" w:cstheme="majorBidi"/>
          <w:i/>
          <w:iCs/>
        </w:rPr>
        <w:t xml:space="preserve">2.1.2. Offensive Humor is as Equally Reprehensible as </w:t>
      </w:r>
      <w:r w:rsidR="00106D77" w:rsidRPr="00C9300A">
        <w:rPr>
          <w:rFonts w:asciiTheme="majorBidi" w:hAnsiTheme="majorBidi" w:cstheme="majorBidi"/>
          <w:i/>
          <w:iCs/>
        </w:rPr>
        <w:t>‘</w:t>
      </w:r>
      <w:r w:rsidRPr="009C28B6">
        <w:rPr>
          <w:rFonts w:asciiTheme="majorBidi" w:hAnsiTheme="majorBidi" w:cstheme="majorBidi"/>
          <w:i/>
          <w:iCs/>
        </w:rPr>
        <w:t>Serious</w:t>
      </w:r>
      <w:r w:rsidR="00106D77" w:rsidRPr="00C9300A">
        <w:rPr>
          <w:rFonts w:asciiTheme="majorBidi" w:hAnsiTheme="majorBidi" w:cstheme="majorBidi"/>
          <w:i/>
          <w:iCs/>
        </w:rPr>
        <w:t>’</w:t>
      </w:r>
      <w:r w:rsidRPr="009C28B6">
        <w:rPr>
          <w:rFonts w:asciiTheme="majorBidi" w:hAnsiTheme="majorBidi" w:cstheme="majorBidi"/>
          <w:i/>
          <w:iCs/>
        </w:rPr>
        <w:t xml:space="preserve"> Offensive Speech Because It Constitutes an Objective Expression of Offensive Positions</w:t>
      </w:r>
      <w:bookmarkEnd w:id="1"/>
      <w:r w:rsidR="00BE070F" w:rsidRPr="009C28B6">
        <w:rPr>
          <w:rFonts w:asciiTheme="majorBidi" w:hAnsiTheme="majorBidi" w:cstheme="majorBidi"/>
          <w:i/>
          <w:iCs/>
        </w:rPr>
        <w:t>.</w:t>
      </w:r>
      <w:r w:rsidR="00BE070F" w:rsidRPr="00C9300A">
        <w:rPr>
          <w:rFonts w:asciiTheme="majorBidi" w:hAnsiTheme="majorBidi" w:cstheme="majorBidi"/>
          <w:i/>
          <w:iCs/>
        </w:rPr>
        <w:t xml:space="preserve"> </w:t>
      </w:r>
      <w:r w:rsidRPr="009C28B6">
        <w:rPr>
          <w:rFonts w:asciiTheme="majorBidi" w:hAnsiTheme="majorBidi" w:cstheme="majorBidi"/>
        </w:rPr>
        <w:t>As we concluded earlier, it seems that de Sousa’s arguments are not immune to criticism. Therefore, there is room to doubt whether people who tell offensive jokes or laugh at them necessarily hold offensive views. However, the main flaw in de Sousa’s claim lies in the fact that it places too much weight on the actual intentions of the joke teller (which are inherently difficult to surmise) instead of paying attention to the objective</w:t>
      </w:r>
      <w:r w:rsidR="00BE070F" w:rsidRPr="009C28B6">
        <w:rPr>
          <w:rFonts w:asciiTheme="majorBidi" w:hAnsiTheme="majorBidi" w:cstheme="majorBidi"/>
        </w:rPr>
        <w:t>ly</w:t>
      </w:r>
      <w:r w:rsidRPr="009C28B6">
        <w:rPr>
          <w:rFonts w:asciiTheme="majorBidi" w:hAnsiTheme="majorBidi" w:cstheme="majorBidi"/>
        </w:rPr>
        <w:t xml:space="preserve"> offensive statement</w:t>
      </w:r>
      <w:r w:rsidR="00BE070F" w:rsidRPr="00752DEA">
        <w:rPr>
          <w:rFonts w:asciiTheme="majorBidi" w:hAnsiTheme="majorBidi" w:cstheme="majorBidi"/>
          <w:b/>
          <w:bCs/>
        </w:rPr>
        <w:t>,</w:t>
      </w:r>
      <w:r w:rsidRPr="009C28B6">
        <w:rPr>
          <w:rFonts w:asciiTheme="majorBidi" w:hAnsiTheme="majorBidi" w:cstheme="majorBidi"/>
        </w:rPr>
        <w:t xml:space="preserve"> which could provide a much more valid justification for sanctioning offensive humor. Similarly, the objective offensiveness of a </w:t>
      </w:r>
      <w:r w:rsidR="00BE070F" w:rsidRPr="00752DEA">
        <w:rPr>
          <w:rFonts w:asciiTheme="majorBidi" w:hAnsiTheme="majorBidi" w:cstheme="majorBidi"/>
          <w:b/>
          <w:bCs/>
        </w:rPr>
        <w:t>‘</w:t>
      </w:r>
      <w:r w:rsidRPr="009C28B6">
        <w:rPr>
          <w:rFonts w:asciiTheme="majorBidi" w:hAnsiTheme="majorBidi" w:cstheme="majorBidi"/>
        </w:rPr>
        <w:t>serious</w:t>
      </w:r>
      <w:r w:rsidR="00BE070F" w:rsidRPr="00752DEA">
        <w:rPr>
          <w:rFonts w:asciiTheme="majorBidi" w:hAnsiTheme="majorBidi" w:cstheme="majorBidi"/>
          <w:b/>
          <w:bCs/>
        </w:rPr>
        <w:t>’</w:t>
      </w:r>
      <w:r w:rsidR="00BE070F" w:rsidRPr="009C28B6">
        <w:rPr>
          <w:rFonts w:asciiTheme="majorBidi" w:hAnsiTheme="majorBidi" w:cstheme="majorBidi"/>
        </w:rPr>
        <w:t xml:space="preserve"> </w:t>
      </w:r>
      <w:r w:rsidRPr="009C28B6">
        <w:rPr>
          <w:rFonts w:asciiTheme="majorBidi" w:hAnsiTheme="majorBidi" w:cstheme="majorBidi"/>
        </w:rPr>
        <w:t xml:space="preserve">statement serves as justification for its legal sanctioning without reference to the speaker’s intention but based solely on the speech itself. </w:t>
      </w:r>
    </w:p>
    <w:p w14:paraId="3256911E" w14:textId="2C47E8A0"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For the sake of illustration, let us assume that a certain person telling an offensive joke does</w:t>
      </w:r>
      <w:r w:rsidR="00BE070F" w:rsidRPr="00752DEA">
        <w:rPr>
          <w:rFonts w:asciiTheme="majorBidi" w:hAnsiTheme="majorBidi" w:cstheme="majorBidi"/>
        </w:rPr>
        <w:t xml:space="preserve"> </w:t>
      </w:r>
      <w:r w:rsidRPr="009C28B6">
        <w:rPr>
          <w:rFonts w:asciiTheme="majorBidi" w:hAnsiTheme="majorBidi" w:cstheme="majorBidi"/>
        </w:rPr>
        <w:t>n</w:t>
      </w:r>
      <w:r w:rsidR="00BE070F" w:rsidRPr="00752DEA">
        <w:rPr>
          <w:rFonts w:asciiTheme="majorBidi" w:hAnsiTheme="majorBidi" w:cstheme="majorBidi"/>
        </w:rPr>
        <w:t>o</w:t>
      </w:r>
      <w:r w:rsidRPr="009C28B6">
        <w:rPr>
          <w:rFonts w:asciiTheme="majorBidi" w:hAnsiTheme="majorBidi" w:cstheme="majorBidi"/>
        </w:rPr>
        <w:t xml:space="preserve">t personally hold offensive views. Even so, the joke itself is still an expression of the implied offensive views. Take, for example, </w:t>
      </w:r>
      <w:r w:rsidR="009218C0" w:rsidRPr="009C28B6">
        <w:rPr>
          <w:rFonts w:asciiTheme="majorBidi" w:hAnsiTheme="majorBidi" w:cstheme="majorBidi"/>
        </w:rPr>
        <w:t>this</w:t>
      </w:r>
      <w:r w:rsidRPr="009C28B6">
        <w:rPr>
          <w:rFonts w:asciiTheme="majorBidi" w:hAnsiTheme="majorBidi" w:cstheme="majorBidi"/>
        </w:rPr>
        <w:t xml:space="preserve"> joke</w:t>
      </w:r>
      <w:r w:rsidR="009218C0" w:rsidRPr="009C28B6">
        <w:rPr>
          <w:rFonts w:asciiTheme="majorBidi" w:hAnsiTheme="majorBidi" w:cstheme="majorBidi"/>
        </w:rPr>
        <w:t xml:space="preserve">: </w:t>
      </w:r>
      <w:r w:rsidR="00C37915" w:rsidRPr="00752DEA">
        <w:rPr>
          <w:rFonts w:asciiTheme="majorBidi" w:hAnsiTheme="majorBidi" w:cstheme="majorBidi"/>
        </w:rPr>
        <w:t>‘</w:t>
      </w:r>
      <w:r w:rsidR="00773EB6" w:rsidRPr="009C28B6">
        <w:rPr>
          <w:rFonts w:asciiTheme="majorBidi" w:hAnsiTheme="majorBidi" w:cstheme="majorBidi"/>
        </w:rPr>
        <w:t xml:space="preserve">Dick Cheney and his wife go to Paris. While walking down the street, Cheney sees two children talking. Astounded, Cheney turns to his wife and exclaims: </w:t>
      </w:r>
      <w:r w:rsidR="00C37915" w:rsidRPr="00752DEA">
        <w:rPr>
          <w:rFonts w:asciiTheme="majorBidi" w:hAnsiTheme="majorBidi" w:cstheme="majorBidi"/>
        </w:rPr>
        <w:t>“</w:t>
      </w:r>
      <w:r w:rsidR="00773EB6" w:rsidRPr="009C28B6">
        <w:rPr>
          <w:rFonts w:asciiTheme="majorBidi" w:hAnsiTheme="majorBidi" w:cstheme="majorBidi"/>
        </w:rPr>
        <w:t>By Golly! So young and already fluent in French!</w:t>
      </w:r>
      <w:r w:rsidR="00C37915" w:rsidRPr="00752DEA">
        <w:rPr>
          <w:rFonts w:asciiTheme="majorBidi" w:hAnsiTheme="majorBidi" w:cstheme="majorBidi"/>
        </w:rPr>
        <w:t>”</w:t>
      </w:r>
      <w:r w:rsidR="00C63FCC" w:rsidRPr="00752DEA">
        <w:rPr>
          <w:rFonts w:asciiTheme="majorBidi" w:hAnsiTheme="majorBidi" w:cstheme="majorBidi"/>
        </w:rPr>
        <w:t>.</w:t>
      </w:r>
      <w:r w:rsidR="00C37915" w:rsidRPr="00752DEA">
        <w:rPr>
          <w:rFonts w:asciiTheme="majorBidi" w:hAnsiTheme="majorBidi" w:cstheme="majorBidi"/>
        </w:rPr>
        <w:t>’</w:t>
      </w:r>
      <w:r w:rsidRPr="009C28B6">
        <w:rPr>
          <w:rFonts w:asciiTheme="majorBidi" w:hAnsiTheme="majorBidi" w:cstheme="majorBidi"/>
        </w:rPr>
        <w:t xml:space="preserve"> The joke does</w:t>
      </w:r>
      <w:r w:rsidR="00C63FCC" w:rsidRPr="00752DEA">
        <w:rPr>
          <w:rFonts w:asciiTheme="majorBidi" w:hAnsiTheme="majorBidi" w:cstheme="majorBidi"/>
        </w:rPr>
        <w:t xml:space="preserve"> </w:t>
      </w:r>
      <w:r w:rsidRPr="009C28B6">
        <w:rPr>
          <w:rFonts w:asciiTheme="majorBidi" w:hAnsiTheme="majorBidi" w:cstheme="majorBidi"/>
        </w:rPr>
        <w:t>n</w:t>
      </w:r>
      <w:r w:rsidR="00C63FCC" w:rsidRPr="00752DEA">
        <w:rPr>
          <w:rFonts w:asciiTheme="majorBidi" w:hAnsiTheme="majorBidi" w:cstheme="majorBidi"/>
        </w:rPr>
        <w:t>o</w:t>
      </w:r>
      <w:r w:rsidRPr="009C28B6">
        <w:rPr>
          <w:rFonts w:asciiTheme="majorBidi" w:hAnsiTheme="majorBidi" w:cstheme="majorBidi"/>
        </w:rPr>
        <w:t xml:space="preserve">t </w:t>
      </w:r>
      <w:r w:rsidR="00C63FCC" w:rsidRPr="00752DEA">
        <w:rPr>
          <w:rFonts w:asciiTheme="majorBidi" w:hAnsiTheme="majorBidi" w:cstheme="majorBidi"/>
        </w:rPr>
        <w:t>make</w:t>
      </w:r>
      <w:r w:rsidR="00C63FCC" w:rsidRPr="009C28B6">
        <w:rPr>
          <w:rFonts w:asciiTheme="majorBidi" w:hAnsiTheme="majorBidi" w:cstheme="majorBidi"/>
        </w:rPr>
        <w:t xml:space="preserve"> </w:t>
      </w:r>
      <w:r w:rsidRPr="009C28B6">
        <w:rPr>
          <w:rFonts w:asciiTheme="majorBidi" w:hAnsiTheme="majorBidi" w:cstheme="majorBidi"/>
        </w:rPr>
        <w:t>any factual claims about the ver</w:t>
      </w:r>
      <w:r w:rsidR="00C63FCC" w:rsidRPr="00752DEA">
        <w:rPr>
          <w:rFonts w:asciiTheme="majorBidi" w:hAnsiTheme="majorBidi" w:cstheme="majorBidi"/>
        </w:rPr>
        <w:t>ac</w:t>
      </w:r>
      <w:r w:rsidRPr="009C28B6">
        <w:rPr>
          <w:rFonts w:asciiTheme="majorBidi" w:hAnsiTheme="majorBidi" w:cstheme="majorBidi"/>
        </w:rPr>
        <w:t xml:space="preserve">ity of the recounted narrative. Nobody thinks that Cheney actually said those things to his wife. However, the reasonable interpretation of the joke </w:t>
      </w:r>
      <w:r w:rsidR="00C63FCC" w:rsidRPr="00752DEA">
        <w:rPr>
          <w:rFonts w:asciiTheme="majorBidi" w:hAnsiTheme="majorBidi" w:cstheme="majorBidi"/>
        </w:rPr>
        <w:t>is that it implies</w:t>
      </w:r>
      <w:r w:rsidRPr="009C28B6">
        <w:rPr>
          <w:rFonts w:asciiTheme="majorBidi" w:hAnsiTheme="majorBidi" w:cstheme="majorBidi"/>
        </w:rPr>
        <w:t xml:space="preserve"> that Cheney is stupid; otherwise there is no point in casting him as </w:t>
      </w:r>
      <w:r w:rsidR="00C63FCC" w:rsidRPr="00752DEA">
        <w:rPr>
          <w:rFonts w:asciiTheme="majorBidi" w:hAnsiTheme="majorBidi" w:cstheme="majorBidi"/>
        </w:rPr>
        <w:t>its</w:t>
      </w:r>
      <w:r w:rsidR="00C63FCC" w:rsidRPr="009C28B6">
        <w:rPr>
          <w:rFonts w:asciiTheme="majorBidi" w:hAnsiTheme="majorBidi" w:cstheme="majorBidi"/>
        </w:rPr>
        <w:t xml:space="preserve"> </w:t>
      </w:r>
      <w:r w:rsidRPr="009C28B6">
        <w:rPr>
          <w:rFonts w:asciiTheme="majorBidi" w:hAnsiTheme="majorBidi" w:cstheme="majorBidi"/>
        </w:rPr>
        <w:t>protagonist. The argument that the joke teller does</w:t>
      </w:r>
      <w:r w:rsidR="00C63FCC" w:rsidRPr="00752DEA">
        <w:rPr>
          <w:rFonts w:asciiTheme="majorBidi" w:hAnsiTheme="majorBidi" w:cstheme="majorBidi"/>
        </w:rPr>
        <w:t xml:space="preserve"> </w:t>
      </w:r>
      <w:r w:rsidRPr="009C28B6">
        <w:rPr>
          <w:rFonts w:asciiTheme="majorBidi" w:hAnsiTheme="majorBidi" w:cstheme="majorBidi"/>
        </w:rPr>
        <w:t>n</w:t>
      </w:r>
      <w:r w:rsidR="00C63FCC" w:rsidRPr="00752DEA">
        <w:rPr>
          <w:rFonts w:asciiTheme="majorBidi" w:hAnsiTheme="majorBidi" w:cstheme="majorBidi"/>
        </w:rPr>
        <w:t>o</w:t>
      </w:r>
      <w:r w:rsidRPr="009C28B6">
        <w:rPr>
          <w:rFonts w:asciiTheme="majorBidi" w:hAnsiTheme="majorBidi" w:cstheme="majorBidi"/>
        </w:rPr>
        <w:t xml:space="preserve">t really believe that Cheney is stupid is equivalent to claiming that a town crier calling out </w:t>
      </w:r>
      <w:r w:rsidR="00C37915" w:rsidRPr="00752DEA">
        <w:rPr>
          <w:rFonts w:asciiTheme="majorBidi" w:hAnsiTheme="majorBidi" w:cstheme="majorBidi"/>
        </w:rPr>
        <w:t xml:space="preserve">that </w:t>
      </w:r>
      <w:r w:rsidRPr="009C28B6">
        <w:rPr>
          <w:rFonts w:asciiTheme="majorBidi" w:hAnsiTheme="majorBidi" w:cstheme="majorBidi"/>
        </w:rPr>
        <w:t>Dick Cheney is an imbecile does</w:t>
      </w:r>
      <w:r w:rsidR="00C63FCC" w:rsidRPr="00752DEA">
        <w:rPr>
          <w:rFonts w:asciiTheme="majorBidi" w:hAnsiTheme="majorBidi" w:cstheme="majorBidi"/>
        </w:rPr>
        <w:t xml:space="preserve"> </w:t>
      </w:r>
      <w:r w:rsidRPr="009C28B6">
        <w:rPr>
          <w:rFonts w:asciiTheme="majorBidi" w:hAnsiTheme="majorBidi" w:cstheme="majorBidi"/>
        </w:rPr>
        <w:t>n</w:t>
      </w:r>
      <w:r w:rsidR="00C63FCC" w:rsidRPr="00752DEA">
        <w:rPr>
          <w:rFonts w:asciiTheme="majorBidi" w:hAnsiTheme="majorBidi" w:cstheme="majorBidi"/>
        </w:rPr>
        <w:t>o</w:t>
      </w:r>
      <w:r w:rsidRPr="009C28B6">
        <w:rPr>
          <w:rFonts w:asciiTheme="majorBidi" w:hAnsiTheme="majorBidi" w:cstheme="majorBidi"/>
        </w:rPr>
        <w:t>t really mean it. Indeed, theoretically, that might be the case; however, the statement must be examined according to its likely meaning considering the circumstances under which it was expressed. Just as we do</w:t>
      </w:r>
      <w:r w:rsidR="001C728B" w:rsidRPr="00752DEA">
        <w:rPr>
          <w:rFonts w:asciiTheme="majorBidi" w:hAnsiTheme="majorBidi" w:cstheme="majorBidi"/>
        </w:rPr>
        <w:t xml:space="preserve"> </w:t>
      </w:r>
      <w:r w:rsidR="001C728B" w:rsidRPr="009C28B6">
        <w:rPr>
          <w:rFonts w:asciiTheme="majorBidi" w:hAnsiTheme="majorBidi" w:cstheme="majorBidi"/>
        </w:rPr>
        <w:t>n</w:t>
      </w:r>
      <w:r w:rsidR="001C728B" w:rsidRPr="00752DEA">
        <w:rPr>
          <w:rFonts w:asciiTheme="majorBidi" w:hAnsiTheme="majorBidi" w:cstheme="majorBidi"/>
        </w:rPr>
        <w:t>o</w:t>
      </w:r>
      <w:r w:rsidR="001C728B" w:rsidRPr="009C28B6">
        <w:rPr>
          <w:rFonts w:asciiTheme="majorBidi" w:hAnsiTheme="majorBidi" w:cstheme="majorBidi"/>
        </w:rPr>
        <w:t xml:space="preserve">t </w:t>
      </w:r>
      <w:r w:rsidRPr="009C28B6">
        <w:rPr>
          <w:rFonts w:asciiTheme="majorBidi" w:hAnsiTheme="majorBidi" w:cstheme="majorBidi"/>
        </w:rPr>
        <w:t xml:space="preserve">ponder the intentions of a </w:t>
      </w:r>
      <w:r w:rsidR="001C728B" w:rsidRPr="00752DEA">
        <w:rPr>
          <w:rFonts w:asciiTheme="majorBidi" w:hAnsiTheme="majorBidi" w:cstheme="majorBidi"/>
        </w:rPr>
        <w:t>‘</w:t>
      </w:r>
      <w:r w:rsidRPr="009C28B6">
        <w:rPr>
          <w:rFonts w:asciiTheme="majorBidi" w:hAnsiTheme="majorBidi" w:cstheme="majorBidi"/>
        </w:rPr>
        <w:t>serious</w:t>
      </w:r>
      <w:r w:rsidR="001C728B" w:rsidRPr="00752DEA">
        <w:rPr>
          <w:rFonts w:asciiTheme="majorBidi" w:hAnsiTheme="majorBidi" w:cstheme="majorBidi"/>
        </w:rPr>
        <w:t>’</w:t>
      </w:r>
      <w:r w:rsidR="001C728B" w:rsidRPr="009C28B6">
        <w:rPr>
          <w:rFonts w:asciiTheme="majorBidi" w:hAnsiTheme="majorBidi" w:cstheme="majorBidi"/>
        </w:rPr>
        <w:t xml:space="preserve"> </w:t>
      </w:r>
      <w:r w:rsidRPr="009C28B6">
        <w:rPr>
          <w:rFonts w:asciiTheme="majorBidi" w:hAnsiTheme="majorBidi" w:cstheme="majorBidi"/>
        </w:rPr>
        <w:t xml:space="preserve">speaker, so there is no reason to ponder the intentions of a </w:t>
      </w:r>
      <w:r w:rsidR="001C728B" w:rsidRPr="00752DEA">
        <w:rPr>
          <w:rFonts w:asciiTheme="majorBidi" w:hAnsiTheme="majorBidi" w:cstheme="majorBidi"/>
        </w:rPr>
        <w:t>‘</w:t>
      </w:r>
      <w:r w:rsidRPr="009C28B6">
        <w:rPr>
          <w:rFonts w:asciiTheme="majorBidi" w:hAnsiTheme="majorBidi" w:cstheme="majorBidi"/>
        </w:rPr>
        <w:t>comic</w:t>
      </w:r>
      <w:r w:rsidR="001C728B" w:rsidRPr="00752DEA">
        <w:rPr>
          <w:rFonts w:asciiTheme="majorBidi" w:hAnsiTheme="majorBidi" w:cstheme="majorBidi"/>
        </w:rPr>
        <w:t>’</w:t>
      </w:r>
      <w:r w:rsidR="001C728B" w:rsidRPr="009C28B6">
        <w:rPr>
          <w:rFonts w:asciiTheme="majorBidi" w:hAnsiTheme="majorBidi" w:cstheme="majorBidi"/>
        </w:rPr>
        <w:t xml:space="preserve"> </w:t>
      </w:r>
      <w:r w:rsidRPr="009C28B6">
        <w:rPr>
          <w:rFonts w:asciiTheme="majorBidi" w:hAnsiTheme="majorBidi" w:cstheme="majorBidi"/>
        </w:rPr>
        <w:t xml:space="preserve">speaker. </w:t>
      </w:r>
    </w:p>
    <w:p w14:paraId="3E0A0464" w14:textId="6764512A"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Support for the claim that it is reasonable to interpret offensive humor as expressing offensive opinions can be found in the empirical research that points to a correlation, albeit partial, between adherence to offensive views on the one hand and amusement at and employment of offensive humor on the other. Since the volume of empirical research dealing with sexist humor is rather large, unlike other kinds of offensive humor</w:t>
      </w:r>
      <w:r w:rsidR="00FA7CA0" w:rsidRPr="00752DEA">
        <w:rPr>
          <w:rFonts w:asciiTheme="majorBidi" w:hAnsiTheme="majorBidi" w:cstheme="majorBidi"/>
        </w:rPr>
        <w:t xml:space="preserve"> such as</w:t>
      </w:r>
      <w:r w:rsidRPr="009C28B6">
        <w:rPr>
          <w:rFonts w:asciiTheme="majorBidi" w:hAnsiTheme="majorBidi" w:cstheme="majorBidi"/>
        </w:rPr>
        <w:t xml:space="preserve"> racist humor, for which research is relatively scarce, let</w:t>
      </w:r>
      <w:r w:rsidR="00FA7CA0" w:rsidRPr="00752DEA">
        <w:rPr>
          <w:rFonts w:asciiTheme="majorBidi" w:hAnsiTheme="majorBidi" w:cstheme="majorBidi"/>
        </w:rPr>
        <w:t xml:space="preserve"> u</w:t>
      </w:r>
      <w:r w:rsidRPr="009C28B6">
        <w:rPr>
          <w:rFonts w:asciiTheme="majorBidi" w:hAnsiTheme="majorBidi" w:cstheme="majorBidi"/>
        </w:rPr>
        <w:t xml:space="preserve">s take it as an example. Studies in the field of experimental psychology corroborate the </w:t>
      </w:r>
      <w:r w:rsidR="00FA7CA0" w:rsidRPr="00752DEA">
        <w:rPr>
          <w:rFonts w:asciiTheme="majorBidi" w:hAnsiTheme="majorBidi" w:cstheme="majorBidi"/>
        </w:rPr>
        <w:t>view that there is</w:t>
      </w:r>
      <w:r w:rsidRPr="009C28B6">
        <w:rPr>
          <w:rFonts w:asciiTheme="majorBidi" w:hAnsiTheme="majorBidi" w:cstheme="majorBidi"/>
        </w:rPr>
        <w:t xml:space="preserve"> a high probability that a person who </w:t>
      </w:r>
      <w:r w:rsidRPr="009C28B6">
        <w:rPr>
          <w:rFonts w:asciiTheme="majorBidi" w:hAnsiTheme="majorBidi" w:cstheme="majorBidi"/>
        </w:rPr>
        <w:lastRenderedPageBreak/>
        <w:t xml:space="preserve">enjoys sexist humor also subscribes to sexist opinions. Numerous studies found a high degree of correlation between levels of amusement at </w:t>
      </w:r>
      <w:r w:rsidR="00FA7CA0" w:rsidRPr="00752DEA">
        <w:rPr>
          <w:rFonts w:asciiTheme="majorBidi" w:hAnsiTheme="majorBidi" w:cstheme="majorBidi"/>
        </w:rPr>
        <w:t>‘</w:t>
      </w:r>
      <w:r w:rsidRPr="009C28B6">
        <w:rPr>
          <w:rFonts w:asciiTheme="majorBidi" w:hAnsiTheme="majorBidi" w:cstheme="majorBidi"/>
        </w:rPr>
        <w:t>disparagement humor</w:t>
      </w:r>
      <w:r w:rsidR="00FA7CA0" w:rsidRPr="00752DEA">
        <w:rPr>
          <w:rFonts w:asciiTheme="majorBidi" w:hAnsiTheme="majorBidi" w:cstheme="majorBidi"/>
        </w:rPr>
        <w:t>’</w:t>
      </w:r>
      <w:r w:rsidR="00FA7CA0" w:rsidRPr="009C28B6">
        <w:rPr>
          <w:rFonts w:asciiTheme="majorBidi" w:hAnsiTheme="majorBidi" w:cstheme="majorBidi"/>
        </w:rPr>
        <w:t xml:space="preserve"> </w:t>
      </w:r>
      <w:r w:rsidRPr="009C28B6">
        <w:rPr>
          <w:rFonts w:asciiTheme="majorBidi" w:hAnsiTheme="majorBidi" w:cstheme="majorBidi"/>
        </w:rPr>
        <w:t>and levels of negative opinion about the segment of the population at which such humor is directed</w:t>
      </w:r>
      <w:r w:rsidR="00C93685" w:rsidRPr="00752DEA">
        <w:rPr>
          <w:rFonts w:asciiTheme="majorBidi" w:hAnsiTheme="majorBidi" w:cstheme="majorBidi"/>
        </w:rPr>
        <w:t xml:space="preserve"> (Cantor and Zillman 1973; La Fave, McCarthy</w:t>
      </w:r>
      <w:r w:rsidR="00A12EE8">
        <w:rPr>
          <w:rFonts w:asciiTheme="majorBidi" w:hAnsiTheme="majorBidi" w:cstheme="majorBidi"/>
        </w:rPr>
        <w:t>,</w:t>
      </w:r>
      <w:r w:rsidR="00C93685" w:rsidRPr="00752DEA">
        <w:rPr>
          <w:rFonts w:asciiTheme="majorBidi" w:hAnsiTheme="majorBidi" w:cstheme="majorBidi"/>
        </w:rPr>
        <w:t xml:space="preserve"> and Haddad 1973)</w:t>
      </w:r>
      <w:r w:rsidRPr="009C28B6">
        <w:rPr>
          <w:rFonts w:asciiTheme="majorBidi" w:hAnsiTheme="majorBidi" w:cstheme="majorBidi"/>
        </w:rPr>
        <w:t xml:space="preserve">. In the context of sexist humor, Chapman and Gadfield </w:t>
      </w:r>
      <w:r w:rsidR="00C37915" w:rsidRPr="009C28B6">
        <w:rPr>
          <w:rFonts w:asciiTheme="majorBidi" w:hAnsiTheme="majorBidi" w:cstheme="majorBidi"/>
        </w:rPr>
        <w:t>f</w:t>
      </w:r>
      <w:r w:rsidR="00C37915" w:rsidRPr="00752DEA">
        <w:rPr>
          <w:rFonts w:asciiTheme="majorBidi" w:hAnsiTheme="majorBidi" w:cstheme="majorBidi"/>
        </w:rPr>
        <w:t>in</w:t>
      </w:r>
      <w:r w:rsidR="00C37915" w:rsidRPr="009C28B6">
        <w:rPr>
          <w:rFonts w:asciiTheme="majorBidi" w:hAnsiTheme="majorBidi" w:cstheme="majorBidi"/>
        </w:rPr>
        <w:t>d</w:t>
      </w:r>
      <w:r w:rsidR="00A12EE8">
        <w:rPr>
          <w:rFonts w:asciiTheme="majorBidi" w:hAnsiTheme="majorBidi" w:cstheme="majorBidi"/>
        </w:rPr>
        <w:t xml:space="preserve"> </w:t>
      </w:r>
      <w:r w:rsidRPr="009C28B6">
        <w:rPr>
          <w:rFonts w:asciiTheme="majorBidi" w:hAnsiTheme="majorBidi" w:cstheme="majorBidi"/>
        </w:rPr>
        <w:t xml:space="preserve">that both men and women appreciated sexist humorous illustrations in inverse proportion to their level of support for the Women’s Liberation </w:t>
      </w:r>
      <w:r w:rsidR="00FA7CA0" w:rsidRPr="00752DEA">
        <w:rPr>
          <w:rFonts w:asciiTheme="majorBidi" w:hAnsiTheme="majorBidi" w:cstheme="majorBidi"/>
        </w:rPr>
        <w:t>M</w:t>
      </w:r>
      <w:r w:rsidR="00FA7CA0" w:rsidRPr="009C28B6">
        <w:rPr>
          <w:rFonts w:asciiTheme="majorBidi" w:hAnsiTheme="majorBidi" w:cstheme="majorBidi"/>
        </w:rPr>
        <w:t>ovement</w:t>
      </w:r>
      <w:r w:rsidRPr="009C28B6">
        <w:rPr>
          <w:rFonts w:asciiTheme="majorBidi" w:hAnsiTheme="majorBidi" w:cstheme="majorBidi"/>
        </w:rPr>
        <w:t>. Studies that focus more directly on attitudes towards women showed similar results</w:t>
      </w:r>
      <w:r w:rsidR="00FA7CA0" w:rsidRPr="00752DEA">
        <w:rPr>
          <w:rFonts w:asciiTheme="majorBidi" w:hAnsiTheme="majorBidi" w:cstheme="majorBidi"/>
        </w:rPr>
        <w:t>,</w:t>
      </w:r>
      <w:r w:rsidR="00FA7CA0" w:rsidRPr="009C28B6">
        <w:rPr>
          <w:rFonts w:asciiTheme="majorBidi" w:hAnsiTheme="majorBidi" w:cstheme="majorBidi"/>
        </w:rPr>
        <w:t xml:space="preserve"> </w:t>
      </w:r>
      <w:r w:rsidRPr="009C28B6">
        <w:rPr>
          <w:rFonts w:asciiTheme="majorBidi" w:hAnsiTheme="majorBidi" w:cstheme="majorBidi"/>
        </w:rPr>
        <w:t>namely that, regardless of their own gender, the more negative (sexist) the participants’ views about women, the more likely they were to enjoy sexist humor</w:t>
      </w:r>
      <w:r w:rsidR="00A12EE8">
        <w:rPr>
          <w:rFonts w:asciiTheme="majorBidi" w:hAnsiTheme="majorBidi" w:cstheme="majorBidi"/>
        </w:rPr>
        <w:t xml:space="preserve"> </w:t>
      </w:r>
      <w:r w:rsidR="00A12EE8" w:rsidRPr="00A12EE8">
        <w:rPr>
          <w:rFonts w:asciiTheme="majorBidi" w:hAnsiTheme="majorBidi" w:cstheme="majorBidi"/>
        </w:rPr>
        <w:t>(</w:t>
      </w:r>
      <w:r w:rsidR="00A12EE8" w:rsidRPr="00ED310D">
        <w:rPr>
          <w:rFonts w:asciiTheme="majorBidi" w:hAnsiTheme="majorBidi" w:cstheme="majorBidi"/>
        </w:rPr>
        <w:t xml:space="preserve">Butland and Ivy 1990; </w:t>
      </w:r>
      <w:r w:rsidR="00A12EE8" w:rsidRPr="00A12EE8">
        <w:rPr>
          <w:rFonts w:asciiTheme="majorBidi" w:hAnsiTheme="majorBidi" w:cstheme="majorBidi"/>
        </w:rPr>
        <w:t>Chapman and Gadfield 1976;</w:t>
      </w:r>
      <w:r w:rsidR="00A12EE8">
        <w:rPr>
          <w:rFonts w:asciiTheme="majorBidi" w:hAnsiTheme="majorBidi" w:cstheme="majorBidi"/>
        </w:rPr>
        <w:t xml:space="preserve"> </w:t>
      </w:r>
      <w:r w:rsidR="00A12EE8" w:rsidRPr="00ED310D">
        <w:rPr>
          <w:rFonts w:asciiTheme="majorBidi" w:hAnsiTheme="majorBidi" w:cstheme="majorBidi"/>
          <w:highlight w:val="yellow"/>
        </w:rPr>
        <w:t>Henkin and Fish DATE; Moore, Griffiths and Payne DATE</w:t>
      </w:r>
      <w:r w:rsidR="00A12EE8" w:rsidRPr="00752DEA">
        <w:rPr>
          <w:rFonts w:asciiTheme="majorBidi" w:hAnsiTheme="majorBidi" w:cstheme="majorBidi"/>
        </w:rPr>
        <w:t>)</w:t>
      </w:r>
      <w:r w:rsidR="00A12EE8">
        <w:rPr>
          <w:rFonts w:asciiTheme="majorBidi" w:hAnsiTheme="majorBidi" w:cstheme="majorBidi"/>
        </w:rPr>
        <w:t>.</w:t>
      </w:r>
      <w:r w:rsidR="00791066">
        <w:rPr>
          <w:rFonts w:asciiTheme="majorBidi" w:hAnsiTheme="majorBidi" w:cstheme="majorBidi"/>
        </w:rPr>
        <w:t xml:space="preserve"> L</w:t>
      </w:r>
      <w:r w:rsidRPr="009C28B6">
        <w:rPr>
          <w:rFonts w:asciiTheme="majorBidi" w:hAnsiTheme="majorBidi" w:cstheme="majorBidi"/>
        </w:rPr>
        <w:t>ikewise, for men, enjoyment of sexist humor was positively correlated with acceptance of common myths about rape and other forms of sexual violence</w:t>
      </w:r>
      <w:r w:rsidR="00943B45" w:rsidRPr="00752DEA">
        <w:rPr>
          <w:rFonts w:asciiTheme="majorBidi" w:hAnsiTheme="majorBidi" w:cstheme="majorBidi"/>
        </w:rPr>
        <w:t xml:space="preserve"> (Ryan and Kanjorski 1998)</w:t>
      </w:r>
      <w:r w:rsidRPr="009C28B6">
        <w:rPr>
          <w:rFonts w:asciiTheme="majorBidi" w:hAnsiTheme="majorBidi" w:cstheme="majorBidi"/>
        </w:rPr>
        <w:t>.</w:t>
      </w:r>
      <w:r w:rsidR="00943B45" w:rsidRPr="00752DEA">
        <w:rPr>
          <w:rFonts w:asciiTheme="majorBidi" w:hAnsiTheme="majorBidi" w:cstheme="majorBidi"/>
        </w:rPr>
        <w:t xml:space="preserve"> </w:t>
      </w:r>
      <w:r w:rsidRPr="009C28B6">
        <w:rPr>
          <w:rFonts w:asciiTheme="majorBidi" w:hAnsiTheme="majorBidi" w:cstheme="majorBidi"/>
        </w:rPr>
        <w:t>Further studies confirm that people are more accepting of sexist humor when they themselves hold sexist positions</w:t>
      </w:r>
      <w:r w:rsidR="00B029C9" w:rsidRPr="009C28B6">
        <w:rPr>
          <w:rFonts w:asciiTheme="majorBidi" w:hAnsiTheme="majorBidi" w:cstheme="majorBidi"/>
        </w:rPr>
        <w:t xml:space="preserve"> (Greenwood and Isbell 2002</w:t>
      </w:r>
      <w:r w:rsidR="00791066">
        <w:rPr>
          <w:rFonts w:asciiTheme="majorBidi" w:hAnsiTheme="majorBidi" w:cstheme="majorBidi"/>
        </w:rPr>
        <w:t>,</w:t>
      </w:r>
      <w:r w:rsidR="00B029C9" w:rsidRPr="009C28B6">
        <w:rPr>
          <w:rFonts w:asciiTheme="majorBidi" w:hAnsiTheme="majorBidi" w:cstheme="majorBidi"/>
        </w:rPr>
        <w:t xml:space="preserve"> 341; LaFrance and Woodzicka </w:t>
      </w:r>
      <w:r w:rsidR="00B029C9" w:rsidRPr="00752DEA">
        <w:rPr>
          <w:rFonts w:asciiTheme="majorBidi" w:hAnsiTheme="majorBidi" w:cstheme="majorBidi"/>
          <w:highlight w:val="yellow"/>
        </w:rPr>
        <w:t>DATE</w:t>
      </w:r>
      <w:r w:rsidR="00B029C9" w:rsidRPr="009C28B6">
        <w:rPr>
          <w:rFonts w:asciiTheme="majorBidi" w:hAnsiTheme="majorBidi" w:cstheme="majorBidi"/>
        </w:rPr>
        <w:t>)</w:t>
      </w:r>
      <w:r w:rsidR="00B029C9" w:rsidRPr="00752DEA">
        <w:rPr>
          <w:rFonts w:asciiTheme="majorBidi" w:hAnsiTheme="majorBidi" w:cstheme="majorBidi"/>
        </w:rPr>
        <w:t>.</w:t>
      </w:r>
      <w:bookmarkStart w:id="2" w:name="_Ref3886642"/>
      <w:r w:rsidR="00B029C9" w:rsidRPr="00752DEA">
        <w:rPr>
          <w:rStyle w:val="FootnoteReference"/>
          <w:rFonts w:asciiTheme="majorBidi" w:hAnsiTheme="majorBidi" w:cstheme="majorBidi"/>
        </w:rPr>
        <w:footnoteReference w:id="2"/>
      </w:r>
      <w:bookmarkEnd w:id="2"/>
    </w:p>
    <w:p w14:paraId="215737A9" w14:textId="3F3AF9AB"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 xml:space="preserve">As stated previously, the correlation between enjoyment of sexist humor and the adherence to sexist beliefs may not be a full one. Nevertheless, based on the evidence, it is reasonable to assume that a person telling or enjoying a sexist joke is a sexist, since the existing body of research shows that a large percentage of those who enjoy sexist humor really do subscribe to sexist views. That is enough to shape our reasonable interpretation of sexist humorous speech. If most people who tell sexist jokes are sexists, it is reasonable to interpret these jokes as having sexist implicatures. The same applies to offensive humor in general. </w:t>
      </w:r>
    </w:p>
    <w:p w14:paraId="29FF253D" w14:textId="0E8A947F"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In other words, our argument is that the empirical fact about the correlation between the enjoyment of sexist humor and the possession of sexist attitudes is a circumstance that influences the interpretation of the speech act. This circumstance is one of the whole set in which we use the pragmatic interpretation process. Using it as a circumstance is done just as we make assumptions about the typical desires and wishes of a person in different situations to interpret his</w:t>
      </w:r>
      <w:r w:rsidR="00FA7CA0" w:rsidRPr="00752DEA">
        <w:rPr>
          <w:rFonts w:asciiTheme="majorBidi" w:hAnsiTheme="majorBidi" w:cstheme="majorBidi"/>
        </w:rPr>
        <w:t>/her</w:t>
      </w:r>
      <w:r w:rsidRPr="009C28B6">
        <w:rPr>
          <w:rFonts w:asciiTheme="majorBidi" w:hAnsiTheme="majorBidi" w:cstheme="majorBidi"/>
        </w:rPr>
        <w:t xml:space="preserve"> words.</w:t>
      </w:r>
    </w:p>
    <w:p w14:paraId="3C445CA4" w14:textId="78A94C10"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An example of how we use assumptions about people</w:t>
      </w:r>
      <w:r w:rsidR="00FA7CA0" w:rsidRPr="00752DEA">
        <w:rPr>
          <w:rFonts w:asciiTheme="majorBidi" w:hAnsiTheme="majorBidi" w:cstheme="majorBidi"/>
        </w:rPr>
        <w:t>’</w:t>
      </w:r>
      <w:r w:rsidRPr="009C28B6">
        <w:rPr>
          <w:rFonts w:asciiTheme="majorBidi" w:hAnsiTheme="majorBidi" w:cstheme="majorBidi"/>
        </w:rPr>
        <w:t xml:space="preserve">s desires, thoughts, or wishes to interpret expressions </w:t>
      </w:r>
      <w:r w:rsidR="00FA7CA0" w:rsidRPr="00752DEA">
        <w:rPr>
          <w:rFonts w:asciiTheme="majorBidi" w:hAnsiTheme="majorBidi" w:cstheme="majorBidi"/>
        </w:rPr>
        <w:t xml:space="preserve">is </w:t>
      </w:r>
      <w:r w:rsidRPr="009C28B6">
        <w:rPr>
          <w:rFonts w:asciiTheme="majorBidi" w:hAnsiTheme="majorBidi" w:cstheme="majorBidi"/>
        </w:rPr>
        <w:t xml:space="preserve">this: Suppose we are sitting in a room where the shutter is half open </w:t>
      </w:r>
      <w:r w:rsidRPr="009C28B6">
        <w:rPr>
          <w:rFonts w:asciiTheme="majorBidi" w:hAnsiTheme="majorBidi" w:cstheme="majorBidi"/>
        </w:rPr>
        <w:lastRenderedPageBreak/>
        <w:t xml:space="preserve">and half closed. The person next to us gestures toward the window and </w:t>
      </w:r>
      <w:r w:rsidR="00FA7CA0" w:rsidRPr="00752DEA">
        <w:rPr>
          <w:rFonts w:asciiTheme="majorBidi" w:hAnsiTheme="majorBidi" w:cstheme="majorBidi"/>
        </w:rPr>
        <w:t>says,</w:t>
      </w:r>
      <w:r w:rsidRPr="009C28B6">
        <w:rPr>
          <w:rFonts w:asciiTheme="majorBidi" w:hAnsiTheme="majorBidi" w:cstheme="majorBidi"/>
        </w:rPr>
        <w:t xml:space="preserve"> </w:t>
      </w:r>
      <w:r w:rsidR="00FA7CA0" w:rsidRPr="00752DEA">
        <w:rPr>
          <w:rFonts w:asciiTheme="majorBidi" w:hAnsiTheme="majorBidi" w:cstheme="majorBidi"/>
        </w:rPr>
        <w:t>“</w:t>
      </w:r>
      <w:r w:rsidRPr="009C28B6">
        <w:rPr>
          <w:rFonts w:asciiTheme="majorBidi" w:hAnsiTheme="majorBidi" w:cstheme="majorBidi"/>
        </w:rPr>
        <w:t>The shutter</w:t>
      </w:r>
      <w:r w:rsidR="00FA7CA0" w:rsidRPr="009C28B6">
        <w:rPr>
          <w:rFonts w:asciiTheme="majorBidi" w:hAnsiTheme="majorBidi" w:cstheme="majorBidi"/>
        </w:rPr>
        <w:t>…</w:t>
      </w:r>
      <w:r w:rsidR="00FA7CA0" w:rsidRPr="00752DEA">
        <w:rPr>
          <w:rFonts w:asciiTheme="majorBidi" w:hAnsiTheme="majorBidi" w:cstheme="majorBidi"/>
        </w:rPr>
        <w:t>”</w:t>
      </w:r>
      <w:r w:rsidR="00FA7CA0" w:rsidRPr="009C28B6">
        <w:rPr>
          <w:rFonts w:asciiTheme="majorBidi" w:hAnsiTheme="majorBidi" w:cstheme="majorBidi"/>
        </w:rPr>
        <w:t xml:space="preserve"> </w:t>
      </w:r>
      <w:r w:rsidRPr="009C28B6">
        <w:rPr>
          <w:rFonts w:asciiTheme="majorBidi" w:hAnsiTheme="majorBidi" w:cstheme="majorBidi"/>
        </w:rPr>
        <w:t xml:space="preserve">Such a phrase </w:t>
      </w:r>
      <w:r w:rsidR="00FA7CA0" w:rsidRPr="00752DEA">
        <w:rPr>
          <w:rFonts w:asciiTheme="majorBidi" w:hAnsiTheme="majorBidi" w:cstheme="majorBidi"/>
        </w:rPr>
        <w:t>has</w:t>
      </w:r>
      <w:r w:rsidRPr="009C28B6">
        <w:rPr>
          <w:rFonts w:asciiTheme="majorBidi" w:hAnsiTheme="majorBidi" w:cstheme="majorBidi"/>
        </w:rPr>
        <w:t xml:space="preserve"> the meaning of </w:t>
      </w:r>
      <w:r w:rsidR="00FA7CA0" w:rsidRPr="00752DEA">
        <w:rPr>
          <w:rFonts w:asciiTheme="majorBidi" w:hAnsiTheme="majorBidi" w:cstheme="majorBidi"/>
        </w:rPr>
        <w:t>“</w:t>
      </w:r>
      <w:r w:rsidRPr="009C28B6">
        <w:rPr>
          <w:rFonts w:asciiTheme="majorBidi" w:hAnsiTheme="majorBidi" w:cstheme="majorBidi"/>
        </w:rPr>
        <w:t>please close the shutter</w:t>
      </w:r>
      <w:r w:rsidR="00FA7CA0" w:rsidRPr="00752DEA">
        <w:rPr>
          <w:rFonts w:asciiTheme="majorBidi" w:hAnsiTheme="majorBidi" w:cstheme="majorBidi"/>
        </w:rPr>
        <w:t>”</w:t>
      </w:r>
      <w:r w:rsidR="00FA7CA0" w:rsidRPr="009C28B6">
        <w:rPr>
          <w:rFonts w:asciiTheme="majorBidi" w:hAnsiTheme="majorBidi" w:cstheme="majorBidi"/>
        </w:rPr>
        <w:t xml:space="preserve"> </w:t>
      </w:r>
      <w:r w:rsidRPr="009C28B6">
        <w:rPr>
          <w:rFonts w:asciiTheme="majorBidi" w:hAnsiTheme="majorBidi" w:cstheme="majorBidi"/>
        </w:rPr>
        <w:t xml:space="preserve">if it is said in a situation where most people want to close the shutter (for example, when there is too much direct sunlight) and a very different meaning of </w:t>
      </w:r>
      <w:r w:rsidR="00FA7CA0" w:rsidRPr="00752DEA">
        <w:rPr>
          <w:rFonts w:asciiTheme="majorBidi" w:hAnsiTheme="majorBidi" w:cstheme="majorBidi"/>
        </w:rPr>
        <w:t>“</w:t>
      </w:r>
      <w:r w:rsidRPr="009C28B6">
        <w:rPr>
          <w:rFonts w:asciiTheme="majorBidi" w:hAnsiTheme="majorBidi" w:cstheme="majorBidi"/>
        </w:rPr>
        <w:t>please open the shutter</w:t>
      </w:r>
      <w:r w:rsidR="00FA7CA0" w:rsidRPr="00752DEA">
        <w:rPr>
          <w:rFonts w:asciiTheme="majorBidi" w:hAnsiTheme="majorBidi" w:cstheme="majorBidi"/>
        </w:rPr>
        <w:t>”</w:t>
      </w:r>
      <w:r w:rsidR="00FA7CA0" w:rsidRPr="009C28B6">
        <w:rPr>
          <w:rFonts w:asciiTheme="majorBidi" w:hAnsiTheme="majorBidi" w:cstheme="majorBidi"/>
        </w:rPr>
        <w:t xml:space="preserve"> </w:t>
      </w:r>
      <w:r w:rsidRPr="009C28B6">
        <w:rPr>
          <w:rFonts w:asciiTheme="majorBidi" w:hAnsiTheme="majorBidi" w:cstheme="majorBidi"/>
        </w:rPr>
        <w:t>in a room where it is dark so most people will want most light to penetrate.</w:t>
      </w:r>
    </w:p>
    <w:p w14:paraId="2D112123" w14:textId="11D7ECAA" w:rsidR="00943B45" w:rsidRPr="00752DEA" w:rsidRDefault="00DD6B9D" w:rsidP="009C28B6">
      <w:pPr>
        <w:pStyle w:val="Body"/>
        <w:spacing w:line="360" w:lineRule="auto"/>
        <w:rPr>
          <w:rFonts w:asciiTheme="majorBidi" w:hAnsiTheme="majorBidi" w:cstheme="majorBidi"/>
        </w:rPr>
      </w:pPr>
      <w:r w:rsidRPr="009C28B6">
        <w:rPr>
          <w:rFonts w:asciiTheme="majorBidi" w:hAnsiTheme="majorBidi" w:cstheme="majorBidi"/>
        </w:rPr>
        <w:t>The same is true in the case of sexist humor</w:t>
      </w:r>
      <w:r w:rsidR="00FA7CA0" w:rsidRPr="00752DEA">
        <w:rPr>
          <w:rFonts w:asciiTheme="majorBidi" w:hAnsiTheme="majorBidi" w:cstheme="majorBidi"/>
        </w:rPr>
        <w:t>. I</w:t>
      </w:r>
      <w:r w:rsidRPr="009C28B6">
        <w:rPr>
          <w:rFonts w:asciiTheme="majorBidi" w:hAnsiTheme="majorBidi" w:cstheme="majorBidi"/>
        </w:rPr>
        <w:t>n light of the above, it is likely to be interpreted as having a sexist implicature. The same applies to offensive humor in general. That is, in making the reasonable assumption that offensive humor also has a high correlation between the possession of offensive positions and the enjoyment of offensive humor, the interpretive logic we outlined above can be applied: the assumed correlation between the possession of offensive attitudes and the enjoyment of offensive humor constitutes a circumstance used in the pragmatic interpretation process.</w:t>
      </w:r>
    </w:p>
    <w:p w14:paraId="796EE20F" w14:textId="77777777" w:rsidR="00943B45" w:rsidRPr="00752DEA" w:rsidRDefault="00943B45" w:rsidP="009C28B6">
      <w:pPr>
        <w:pStyle w:val="Body"/>
        <w:spacing w:line="360" w:lineRule="auto"/>
        <w:ind w:firstLine="0"/>
        <w:rPr>
          <w:rFonts w:asciiTheme="majorBidi" w:hAnsiTheme="majorBidi" w:cstheme="majorBidi"/>
        </w:rPr>
      </w:pPr>
    </w:p>
    <w:p w14:paraId="125F8FCD" w14:textId="2750C60D" w:rsidR="00DD6B9D" w:rsidRPr="009C28B6" w:rsidRDefault="00DD6B9D" w:rsidP="009C28B6">
      <w:pPr>
        <w:pStyle w:val="Body"/>
        <w:spacing w:line="360" w:lineRule="auto"/>
        <w:ind w:firstLine="0"/>
        <w:rPr>
          <w:rFonts w:asciiTheme="majorBidi" w:hAnsiTheme="majorBidi" w:cstheme="majorBidi"/>
        </w:rPr>
      </w:pPr>
      <w:bookmarkStart w:id="3" w:name="_Toc8903187"/>
      <w:r w:rsidRPr="009C28B6">
        <w:rPr>
          <w:rFonts w:asciiTheme="majorBidi" w:hAnsiTheme="majorBidi" w:cstheme="majorBidi"/>
          <w:i/>
          <w:iCs/>
        </w:rPr>
        <w:t>2.1.3</w:t>
      </w:r>
      <w:r w:rsidR="00FA7CA0" w:rsidRPr="00752DEA">
        <w:rPr>
          <w:rFonts w:asciiTheme="majorBidi" w:hAnsiTheme="majorBidi" w:cstheme="majorBidi"/>
          <w:i/>
          <w:iCs/>
        </w:rPr>
        <w:t>.</w:t>
      </w:r>
      <w:r w:rsidRPr="009C28B6">
        <w:rPr>
          <w:rFonts w:asciiTheme="majorBidi" w:hAnsiTheme="majorBidi" w:cstheme="majorBidi"/>
          <w:i/>
          <w:iCs/>
        </w:rPr>
        <w:t xml:space="preserve"> Consequentialist Arguments for Comparing Offensive Humor with </w:t>
      </w:r>
      <w:r w:rsidR="00CB2397" w:rsidRPr="00752DEA">
        <w:rPr>
          <w:rFonts w:asciiTheme="majorBidi" w:hAnsiTheme="majorBidi" w:cstheme="majorBidi"/>
          <w:i/>
          <w:iCs/>
        </w:rPr>
        <w:t>‘</w:t>
      </w:r>
      <w:r w:rsidRPr="009C28B6">
        <w:rPr>
          <w:rFonts w:asciiTheme="majorBidi" w:hAnsiTheme="majorBidi" w:cstheme="majorBidi"/>
          <w:i/>
          <w:iCs/>
        </w:rPr>
        <w:t>Serious</w:t>
      </w:r>
      <w:r w:rsidR="00CB2397" w:rsidRPr="00752DEA">
        <w:rPr>
          <w:rFonts w:asciiTheme="majorBidi" w:hAnsiTheme="majorBidi" w:cstheme="majorBidi"/>
          <w:i/>
          <w:iCs/>
        </w:rPr>
        <w:t>’</w:t>
      </w:r>
      <w:r w:rsidR="00CB2397" w:rsidRPr="009C28B6">
        <w:rPr>
          <w:rFonts w:asciiTheme="majorBidi" w:hAnsiTheme="majorBidi" w:cstheme="majorBidi"/>
          <w:i/>
          <w:iCs/>
        </w:rPr>
        <w:t xml:space="preserve"> </w:t>
      </w:r>
      <w:r w:rsidRPr="009C28B6">
        <w:rPr>
          <w:rFonts w:asciiTheme="majorBidi" w:hAnsiTheme="majorBidi" w:cstheme="majorBidi"/>
          <w:i/>
          <w:iCs/>
        </w:rPr>
        <w:t>Offensive Speech</w:t>
      </w:r>
      <w:bookmarkEnd w:id="3"/>
      <w:r w:rsidR="00FA7CA0" w:rsidRPr="00752DEA">
        <w:rPr>
          <w:rFonts w:asciiTheme="majorBidi" w:hAnsiTheme="majorBidi" w:cstheme="majorBidi"/>
          <w:i/>
          <w:iCs/>
        </w:rPr>
        <w:t xml:space="preserve">. </w:t>
      </w:r>
      <w:r w:rsidRPr="009C28B6">
        <w:rPr>
          <w:rFonts w:asciiTheme="majorBidi" w:hAnsiTheme="majorBidi" w:cstheme="majorBidi"/>
        </w:rPr>
        <w:t>Additional support in favor of the objective approach presented above can be found in the consequentialist analysis of offensive humorous speech. From the research dealing with the effects of offensive humor, we learn that offensive humor erodes its victims’ social status, endorses negative prejudices in their regard, encourages the social ostracism of its targets, promotes tolerance of harmful behavior towards them and causes them mental and emotional distress. The research literature shows that some of the hidden aims of using humor include the desire to relieve aggression</w:t>
      </w:r>
      <w:r w:rsidR="008B004E" w:rsidRPr="00752DEA">
        <w:rPr>
          <w:rFonts w:asciiTheme="majorBidi" w:hAnsiTheme="majorBidi" w:cstheme="majorBidi"/>
        </w:rPr>
        <w:t xml:space="preserve">, </w:t>
      </w:r>
      <w:r w:rsidRPr="009C28B6">
        <w:rPr>
          <w:rFonts w:asciiTheme="majorBidi" w:hAnsiTheme="majorBidi" w:cstheme="majorBidi"/>
        </w:rPr>
        <w:t>express hostility, preserve the existing social order</w:t>
      </w:r>
      <w:r w:rsidR="008B004E" w:rsidRPr="00752DEA">
        <w:rPr>
          <w:rFonts w:asciiTheme="majorBidi" w:hAnsiTheme="majorBidi" w:cstheme="majorBidi"/>
        </w:rPr>
        <w:t>,</w:t>
      </w:r>
      <w:r w:rsidRPr="009C28B6">
        <w:rPr>
          <w:rFonts w:asciiTheme="majorBidi" w:hAnsiTheme="majorBidi" w:cstheme="majorBidi"/>
        </w:rPr>
        <w:t xml:space="preserve"> and evoke a feeling of superiority in the speaker</w:t>
      </w:r>
      <w:r w:rsidR="00943B45" w:rsidRPr="00752DEA">
        <w:rPr>
          <w:rFonts w:asciiTheme="majorBidi" w:hAnsiTheme="majorBidi" w:cstheme="majorBidi"/>
        </w:rPr>
        <w:t xml:space="preserve"> (Kuipers 2008)</w:t>
      </w:r>
      <w:r w:rsidRPr="009C28B6">
        <w:rPr>
          <w:rFonts w:asciiTheme="majorBidi" w:hAnsiTheme="majorBidi" w:cstheme="majorBidi"/>
        </w:rPr>
        <w:t>. It is therefore not entirely surprising that many studies examining the consequences of using offensive humor of various kinds have found that offensive humor often tends to negatively affect the social status of its victims. Thus, for example, in instances where offensive humor</w:t>
      </w:r>
      <w:r w:rsidR="00943B45" w:rsidRPr="00752DEA">
        <w:rPr>
          <w:rFonts w:asciiTheme="majorBidi" w:hAnsiTheme="majorBidi" w:cstheme="majorBidi"/>
        </w:rPr>
        <w:t xml:space="preserve"> </w:t>
      </w:r>
      <w:r w:rsidRPr="009C28B6">
        <w:rPr>
          <w:rFonts w:asciiTheme="majorBidi" w:hAnsiTheme="majorBidi" w:cstheme="majorBidi"/>
        </w:rPr>
        <w:t>was directed at a</w:t>
      </w:r>
      <w:r w:rsidR="0093687E" w:rsidRPr="00752DEA">
        <w:rPr>
          <w:rFonts w:asciiTheme="majorBidi" w:hAnsiTheme="majorBidi" w:cstheme="majorBidi"/>
        </w:rPr>
        <w:t xml:space="preserve"> </w:t>
      </w:r>
      <w:r w:rsidRPr="009C28B6">
        <w:rPr>
          <w:rFonts w:asciiTheme="majorBidi" w:hAnsiTheme="majorBidi" w:cstheme="majorBidi"/>
        </w:rPr>
        <w:t>work colleague it was perceived as bullying</w:t>
      </w:r>
      <w:r w:rsidR="008513CA" w:rsidRPr="00752DEA">
        <w:rPr>
          <w:rFonts w:asciiTheme="majorBidi" w:hAnsiTheme="majorBidi" w:cstheme="majorBidi"/>
        </w:rPr>
        <w:t xml:space="preserve"> (Mathieson and Einarsen 2010)</w:t>
      </w:r>
      <w:bookmarkStart w:id="4" w:name="_Ref3890206"/>
      <w:r w:rsidR="008513CA" w:rsidRPr="00752DEA">
        <w:rPr>
          <w:rFonts w:asciiTheme="majorBidi" w:hAnsiTheme="majorBidi" w:cstheme="majorBidi"/>
        </w:rPr>
        <w:t xml:space="preserve"> </w:t>
      </w:r>
      <w:bookmarkEnd w:id="4"/>
      <w:r w:rsidRPr="009C28B6">
        <w:rPr>
          <w:rFonts w:asciiTheme="majorBidi" w:hAnsiTheme="majorBidi" w:cstheme="majorBidi"/>
        </w:rPr>
        <w:t>and in other instances humor was used to preserve the existing hierarchies in the workplace</w:t>
      </w:r>
      <w:r w:rsidR="008513CA" w:rsidRPr="00752DEA">
        <w:rPr>
          <w:rFonts w:asciiTheme="majorBidi" w:hAnsiTheme="majorBidi" w:cstheme="majorBidi"/>
        </w:rPr>
        <w:t xml:space="preserve"> (Coser </w:t>
      </w:r>
      <w:r w:rsidR="008513CA" w:rsidRPr="009C28B6">
        <w:rPr>
          <w:rFonts w:asciiTheme="majorBidi" w:hAnsiTheme="majorBidi" w:cstheme="majorBidi"/>
          <w:highlight w:val="yellow"/>
        </w:rPr>
        <w:t>DATE</w:t>
      </w:r>
      <w:r w:rsidR="008513CA" w:rsidRPr="00752DEA">
        <w:rPr>
          <w:rFonts w:asciiTheme="majorBidi" w:hAnsiTheme="majorBidi" w:cstheme="majorBidi"/>
        </w:rPr>
        <w:t>)</w:t>
      </w:r>
      <w:r w:rsidRPr="009C28B6">
        <w:rPr>
          <w:rFonts w:asciiTheme="majorBidi" w:hAnsiTheme="majorBidi" w:cstheme="majorBidi"/>
        </w:rPr>
        <w:t>.</w:t>
      </w:r>
    </w:p>
    <w:p w14:paraId="771C634B" w14:textId="2AF02F03"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The above is all the more valid when dealing with humor directed at certain groups in society, particularly disadvantaged minorities who already suffer from social discrimination. In these cases, the evidence is even more striking</w:t>
      </w:r>
      <w:r w:rsidR="008B004E" w:rsidRPr="00752DEA">
        <w:rPr>
          <w:rFonts w:asciiTheme="majorBidi" w:hAnsiTheme="majorBidi" w:cstheme="majorBidi"/>
        </w:rPr>
        <w:t>,</w:t>
      </w:r>
      <w:r w:rsidRPr="009C28B6">
        <w:rPr>
          <w:rFonts w:asciiTheme="majorBidi" w:hAnsiTheme="majorBidi" w:cstheme="majorBidi"/>
        </w:rPr>
        <w:t xml:space="preserve"> and it appears that offensive humor effectively widens the social status gaps between the dominant and the weaker group</w:t>
      </w:r>
      <w:r w:rsidR="008513CA" w:rsidRPr="00752DEA">
        <w:rPr>
          <w:rFonts w:asciiTheme="majorBidi" w:hAnsiTheme="majorBidi" w:cstheme="majorBidi"/>
        </w:rPr>
        <w:t xml:space="preserve"> (</w:t>
      </w:r>
      <w:r w:rsidR="008513CA" w:rsidRPr="00752DEA">
        <w:rPr>
          <w:rFonts w:asciiTheme="majorBidi" w:eastAsia="Times New Roman" w:hAnsiTheme="majorBidi" w:cstheme="majorBidi"/>
        </w:rPr>
        <w:t>Woodzicka and Ford 2010</w:t>
      </w:r>
      <w:r w:rsidR="00F5419C">
        <w:rPr>
          <w:rFonts w:asciiTheme="majorBidi" w:eastAsia="Times New Roman" w:hAnsiTheme="majorBidi" w:cstheme="majorBidi"/>
        </w:rPr>
        <w:t xml:space="preserve">; Ford and Ferguson 2004; Hemmasi and Graf 1998; Love and Deckers 1989; Bourhis, Giles, Tajfel, and </w:t>
      </w:r>
      <w:r w:rsidR="00F5419C" w:rsidRPr="009C28B6">
        <w:rPr>
          <w:rFonts w:asciiTheme="majorBidi" w:eastAsia="Times New Roman" w:hAnsiTheme="majorBidi" w:cstheme="majorBidi"/>
          <w:highlight w:val="yellow"/>
        </w:rPr>
        <w:t>OTHER AUTHOR(S</w:t>
      </w:r>
      <w:r w:rsidR="008513CA" w:rsidRPr="009C28B6">
        <w:rPr>
          <w:rFonts w:asciiTheme="majorBidi" w:eastAsia="Times New Roman" w:hAnsiTheme="majorBidi" w:cstheme="majorBidi"/>
          <w:highlight w:val="yellow"/>
        </w:rPr>
        <w:t>)</w:t>
      </w:r>
      <w:r w:rsidR="00F5419C" w:rsidRPr="009C28B6">
        <w:rPr>
          <w:rFonts w:asciiTheme="majorBidi" w:eastAsia="Times New Roman" w:hAnsiTheme="majorBidi" w:cstheme="majorBidi"/>
          <w:highlight w:val="yellow"/>
        </w:rPr>
        <w:t xml:space="preserve"> TBD</w:t>
      </w:r>
      <w:r w:rsidR="00F5419C">
        <w:rPr>
          <w:rFonts w:asciiTheme="majorBidi" w:eastAsia="Times New Roman" w:hAnsiTheme="majorBidi" w:cstheme="majorBidi"/>
        </w:rPr>
        <w:t xml:space="preserve"> 1976)</w:t>
      </w:r>
      <w:r w:rsidRPr="009C28B6">
        <w:rPr>
          <w:rFonts w:asciiTheme="majorBidi" w:hAnsiTheme="majorBidi" w:cstheme="majorBidi"/>
        </w:rPr>
        <w:t>.</w:t>
      </w:r>
    </w:p>
    <w:p w14:paraId="046D16D9" w14:textId="1DAEECF9" w:rsidR="0093687E" w:rsidRPr="00752DEA" w:rsidRDefault="00DD6B9D" w:rsidP="00752DEA">
      <w:pPr>
        <w:pStyle w:val="Body"/>
        <w:spacing w:line="360" w:lineRule="auto"/>
        <w:jc w:val="both"/>
        <w:rPr>
          <w:rFonts w:asciiTheme="majorBidi" w:hAnsiTheme="majorBidi" w:cstheme="majorBidi"/>
        </w:rPr>
      </w:pPr>
      <w:r w:rsidRPr="009C28B6">
        <w:rPr>
          <w:rFonts w:asciiTheme="majorBidi" w:hAnsiTheme="majorBidi" w:cstheme="majorBidi"/>
        </w:rPr>
        <w:lastRenderedPageBreak/>
        <w:t>Disparagement humor also widens the gaps between groups by excluding members of the disparaged group. Much like schoolyard humor, wherein making fun of differences marks individuals as outsiders to the group as a whole while reaffirming the norm boundaries within the group</w:t>
      </w:r>
      <w:r w:rsidR="008861A9" w:rsidRPr="00752DEA">
        <w:rPr>
          <w:rFonts w:asciiTheme="majorBidi" w:hAnsiTheme="majorBidi" w:cstheme="majorBidi"/>
        </w:rPr>
        <w:t xml:space="preserve"> (Hertzler 1970)</w:t>
      </w:r>
      <w:r w:rsidRPr="009C28B6">
        <w:rPr>
          <w:rFonts w:asciiTheme="majorBidi" w:hAnsiTheme="majorBidi" w:cstheme="majorBidi"/>
        </w:rPr>
        <w:t>, sexist humor emphasizes the otherness of women and thereby pushes them to the margins of the group</w:t>
      </w:r>
      <w:r w:rsidR="008861A9" w:rsidRPr="00752DEA">
        <w:rPr>
          <w:rFonts w:asciiTheme="majorBidi" w:hAnsiTheme="majorBidi" w:cstheme="majorBidi"/>
        </w:rPr>
        <w:t xml:space="preserve"> (Watts 2007)</w:t>
      </w:r>
      <w:r w:rsidRPr="009C28B6">
        <w:rPr>
          <w:rFonts w:asciiTheme="majorBidi" w:hAnsiTheme="majorBidi" w:cstheme="majorBidi"/>
        </w:rPr>
        <w:t>. Studies examining disparagement humor directed at minority groups (racist humor) arrived at similar results and conclusions</w:t>
      </w:r>
      <w:r w:rsidR="008861A9" w:rsidRPr="00752DEA">
        <w:rPr>
          <w:rFonts w:asciiTheme="majorBidi" w:hAnsiTheme="majorBidi" w:cstheme="majorBidi"/>
        </w:rPr>
        <w:t xml:space="preserve"> (Ford and Ferguson </w:t>
      </w:r>
      <w:r w:rsidR="00F5419C">
        <w:rPr>
          <w:rFonts w:asciiTheme="majorBidi" w:hAnsiTheme="majorBidi" w:cstheme="majorBidi"/>
        </w:rPr>
        <w:t>2004</w:t>
      </w:r>
      <w:r w:rsidR="008861A9" w:rsidRPr="00752DEA">
        <w:rPr>
          <w:rFonts w:asciiTheme="majorBidi" w:hAnsiTheme="majorBidi" w:cstheme="majorBidi"/>
        </w:rPr>
        <w:t>)</w:t>
      </w:r>
      <w:r w:rsidRPr="009C28B6">
        <w:rPr>
          <w:rFonts w:asciiTheme="majorBidi" w:hAnsiTheme="majorBidi" w:cstheme="majorBidi"/>
        </w:rPr>
        <w:t>.</w:t>
      </w:r>
    </w:p>
    <w:p w14:paraId="5F757E53" w14:textId="5B09FAE1" w:rsidR="00DD6B9D" w:rsidRPr="009C28B6" w:rsidRDefault="0093687E" w:rsidP="009C28B6">
      <w:pPr>
        <w:pStyle w:val="Body"/>
        <w:spacing w:line="360" w:lineRule="auto"/>
        <w:jc w:val="both"/>
        <w:rPr>
          <w:rFonts w:asciiTheme="majorBidi" w:hAnsiTheme="majorBidi" w:cstheme="majorBidi"/>
        </w:rPr>
      </w:pPr>
      <w:r w:rsidRPr="00752DEA" w:rsidDel="0093687E">
        <w:rPr>
          <w:rFonts w:asciiTheme="majorBidi" w:hAnsiTheme="majorBidi" w:cstheme="majorBidi"/>
        </w:rPr>
        <w:t xml:space="preserve"> </w:t>
      </w:r>
      <w:r w:rsidR="008B004E" w:rsidRPr="00752DEA">
        <w:rPr>
          <w:rFonts w:asciiTheme="majorBidi" w:hAnsiTheme="majorBidi" w:cstheme="majorBidi"/>
        </w:rPr>
        <w:t>V</w:t>
      </w:r>
      <w:r w:rsidR="00DD6B9D" w:rsidRPr="009C28B6">
        <w:rPr>
          <w:rFonts w:asciiTheme="majorBidi" w:hAnsiTheme="majorBidi" w:cstheme="majorBidi"/>
        </w:rPr>
        <w:t xml:space="preserve">arious studies have found that exposure to offensive humor </w:t>
      </w:r>
      <w:r w:rsidR="008B004E" w:rsidRPr="009C28B6">
        <w:rPr>
          <w:rFonts w:asciiTheme="majorBidi" w:hAnsiTheme="majorBidi" w:cstheme="majorBidi"/>
        </w:rPr>
        <w:t>promote</w:t>
      </w:r>
      <w:r w:rsidR="008B004E" w:rsidRPr="00752DEA">
        <w:rPr>
          <w:rFonts w:asciiTheme="majorBidi" w:hAnsiTheme="majorBidi" w:cstheme="majorBidi"/>
        </w:rPr>
        <w:t>s</w:t>
      </w:r>
      <w:r w:rsidR="008B004E" w:rsidRPr="009C28B6">
        <w:rPr>
          <w:rFonts w:asciiTheme="majorBidi" w:hAnsiTheme="majorBidi" w:cstheme="majorBidi"/>
        </w:rPr>
        <w:t xml:space="preserve"> </w:t>
      </w:r>
      <w:r w:rsidR="00DD6B9D" w:rsidRPr="009C28B6">
        <w:rPr>
          <w:rFonts w:asciiTheme="majorBidi" w:hAnsiTheme="majorBidi" w:cstheme="majorBidi"/>
        </w:rPr>
        <w:t xml:space="preserve">or </w:t>
      </w:r>
      <w:r w:rsidR="008B004E" w:rsidRPr="009C28B6">
        <w:rPr>
          <w:rFonts w:asciiTheme="majorBidi" w:hAnsiTheme="majorBidi" w:cstheme="majorBidi"/>
        </w:rPr>
        <w:t>preserve</w:t>
      </w:r>
      <w:r w:rsidR="008B004E" w:rsidRPr="00752DEA">
        <w:rPr>
          <w:rFonts w:asciiTheme="majorBidi" w:hAnsiTheme="majorBidi" w:cstheme="majorBidi"/>
        </w:rPr>
        <w:t>s</w:t>
      </w:r>
      <w:r w:rsidR="008B004E" w:rsidRPr="009C28B6">
        <w:rPr>
          <w:rFonts w:asciiTheme="majorBidi" w:hAnsiTheme="majorBidi" w:cstheme="majorBidi"/>
        </w:rPr>
        <w:t xml:space="preserve"> </w:t>
      </w:r>
      <w:r w:rsidR="00DD6B9D" w:rsidRPr="009C28B6">
        <w:rPr>
          <w:rFonts w:asciiTheme="majorBidi" w:hAnsiTheme="majorBidi" w:cstheme="majorBidi"/>
        </w:rPr>
        <w:t xml:space="preserve">negative prejudices against individuals or groups who </w:t>
      </w:r>
      <w:r w:rsidR="008B004E" w:rsidRPr="009C28B6">
        <w:rPr>
          <w:rFonts w:asciiTheme="majorBidi" w:hAnsiTheme="majorBidi" w:cstheme="majorBidi"/>
        </w:rPr>
        <w:t>f</w:t>
      </w:r>
      <w:r w:rsidR="008B004E" w:rsidRPr="00752DEA">
        <w:rPr>
          <w:rFonts w:asciiTheme="majorBidi" w:hAnsiTheme="majorBidi" w:cstheme="majorBidi"/>
        </w:rPr>
        <w:t>i</w:t>
      </w:r>
      <w:r w:rsidR="008B004E" w:rsidRPr="009C28B6">
        <w:rPr>
          <w:rFonts w:asciiTheme="majorBidi" w:hAnsiTheme="majorBidi" w:cstheme="majorBidi"/>
        </w:rPr>
        <w:t xml:space="preserve">nd </w:t>
      </w:r>
      <w:r w:rsidR="00DD6B9D" w:rsidRPr="009C28B6">
        <w:rPr>
          <w:rFonts w:asciiTheme="majorBidi" w:hAnsiTheme="majorBidi" w:cstheme="majorBidi"/>
        </w:rPr>
        <w:t>themselves the targets of such humor. Thus, for instance, one study showed that under certain circumstances, the very act of reading out an offensive joke directed at a particular group (</w:t>
      </w:r>
      <w:r w:rsidR="00943B45" w:rsidRPr="00752DEA">
        <w:rPr>
          <w:rFonts w:asciiTheme="majorBidi" w:hAnsiTheme="majorBidi" w:cstheme="majorBidi"/>
        </w:rPr>
        <w:t xml:space="preserve">lawyers </w:t>
      </w:r>
      <w:r w:rsidR="00DD6B9D" w:rsidRPr="009C28B6">
        <w:rPr>
          <w:rFonts w:asciiTheme="majorBidi" w:hAnsiTheme="majorBidi" w:cstheme="majorBidi"/>
        </w:rPr>
        <w:t>in the experiment) might bolster negative attitudes towards that group</w:t>
      </w:r>
      <w:r w:rsidR="008861A9" w:rsidRPr="00752DEA">
        <w:rPr>
          <w:rFonts w:asciiTheme="majorBidi" w:hAnsiTheme="majorBidi" w:cstheme="majorBidi"/>
        </w:rPr>
        <w:t xml:space="preserve"> (Hobden and Olsen 1994)</w:t>
      </w:r>
      <w:r w:rsidR="00DD6B9D" w:rsidRPr="009C28B6">
        <w:rPr>
          <w:rFonts w:asciiTheme="majorBidi" w:hAnsiTheme="majorBidi" w:cstheme="majorBidi"/>
        </w:rPr>
        <w:t xml:space="preserve">. Other studies found that offensive humor directed at a specific group serve as a means of circumventing the taboo of </w:t>
      </w:r>
      <w:r w:rsidR="008B004E" w:rsidRPr="009C28B6">
        <w:rPr>
          <w:rFonts w:asciiTheme="majorBidi" w:hAnsiTheme="majorBidi" w:cstheme="majorBidi"/>
        </w:rPr>
        <w:t>express</w:t>
      </w:r>
      <w:r w:rsidR="008B004E" w:rsidRPr="00752DEA">
        <w:rPr>
          <w:rFonts w:asciiTheme="majorBidi" w:hAnsiTheme="majorBidi" w:cstheme="majorBidi"/>
        </w:rPr>
        <w:t>ly</w:t>
      </w:r>
      <w:r w:rsidR="008B004E" w:rsidRPr="009C28B6">
        <w:rPr>
          <w:rFonts w:asciiTheme="majorBidi" w:hAnsiTheme="majorBidi" w:cstheme="majorBidi"/>
        </w:rPr>
        <w:t xml:space="preserve"> </w:t>
      </w:r>
      <w:r w:rsidR="00DD6B9D" w:rsidRPr="009C28B6">
        <w:rPr>
          <w:rFonts w:asciiTheme="majorBidi" w:hAnsiTheme="majorBidi" w:cstheme="majorBidi"/>
        </w:rPr>
        <w:t>negative attitudes about that group</w:t>
      </w:r>
      <w:r w:rsidR="008861A9" w:rsidRPr="00752DEA">
        <w:rPr>
          <w:rFonts w:asciiTheme="majorBidi" w:hAnsiTheme="majorBidi" w:cstheme="majorBidi"/>
        </w:rPr>
        <w:t xml:space="preserve"> (</w:t>
      </w:r>
      <w:r w:rsidR="008861A9" w:rsidRPr="00752DEA">
        <w:rPr>
          <w:rFonts w:asciiTheme="majorBidi" w:hAnsiTheme="majorBidi" w:cstheme="majorBidi"/>
          <w:shd w:val="clear" w:color="auto" w:fill="FFFFFF"/>
        </w:rPr>
        <w:t>Pérez 2017)</w:t>
      </w:r>
      <w:r w:rsidR="00DD6B9D" w:rsidRPr="009C28B6">
        <w:rPr>
          <w:rFonts w:asciiTheme="majorBidi" w:hAnsiTheme="majorBidi" w:cstheme="majorBidi"/>
        </w:rPr>
        <w:t>.</w:t>
      </w:r>
    </w:p>
    <w:p w14:paraId="6902637C" w14:textId="2A58F4A3"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A variety of studies have found that disparagement humor encourages discrimination and harmful behavior towards the victims of such humor. Woodzicka and Ford describe how sexist disparagement humor against women trivializes discrimination by disguising it as harmless amusement</w:t>
      </w:r>
      <w:r w:rsidR="008861A9" w:rsidRPr="00752DEA">
        <w:rPr>
          <w:rFonts w:asciiTheme="majorBidi" w:hAnsiTheme="majorBidi" w:cstheme="majorBidi"/>
        </w:rPr>
        <w:t xml:space="preserve"> (</w:t>
      </w:r>
      <w:r w:rsidR="008861A9" w:rsidRPr="00752DEA">
        <w:rPr>
          <w:rFonts w:asciiTheme="majorBidi" w:eastAsia="Times New Roman" w:hAnsiTheme="majorBidi" w:cstheme="majorBidi"/>
        </w:rPr>
        <w:t xml:space="preserve">2010; Johnson </w:t>
      </w:r>
      <w:r w:rsidR="00E32B8A" w:rsidRPr="00752DEA">
        <w:rPr>
          <w:rFonts w:asciiTheme="majorBidi" w:eastAsia="Times New Roman" w:hAnsiTheme="majorBidi" w:cstheme="majorBidi"/>
        </w:rPr>
        <w:t>1990)</w:t>
      </w:r>
      <w:r w:rsidRPr="009C28B6">
        <w:rPr>
          <w:rFonts w:asciiTheme="majorBidi" w:hAnsiTheme="majorBidi" w:cstheme="majorBidi"/>
        </w:rPr>
        <w:t>.</w:t>
      </w:r>
      <w:r w:rsidR="00E32B8A" w:rsidRPr="00752DEA">
        <w:rPr>
          <w:rFonts w:asciiTheme="majorBidi" w:hAnsiTheme="majorBidi" w:cstheme="majorBidi"/>
        </w:rPr>
        <w:t xml:space="preserve"> </w:t>
      </w:r>
      <w:r w:rsidRPr="009C28B6">
        <w:rPr>
          <w:rFonts w:asciiTheme="majorBidi" w:hAnsiTheme="majorBidi" w:cstheme="majorBidi"/>
        </w:rPr>
        <w:t xml:space="preserve">In doing so, sexist humor affects attitudes toward women and may increase tolerance of sexist </w:t>
      </w:r>
      <w:r w:rsidR="008B004E" w:rsidRPr="00752DEA">
        <w:rPr>
          <w:rFonts w:asciiTheme="majorBidi" w:hAnsiTheme="majorBidi" w:cstheme="majorBidi"/>
        </w:rPr>
        <w:t>ac</w:t>
      </w:r>
      <w:r w:rsidR="008B004E" w:rsidRPr="009C28B6">
        <w:rPr>
          <w:rFonts w:asciiTheme="majorBidi" w:hAnsiTheme="majorBidi" w:cstheme="majorBidi"/>
        </w:rPr>
        <w:t xml:space="preserve">ts </w:t>
      </w:r>
      <w:r w:rsidRPr="009C28B6">
        <w:rPr>
          <w:rFonts w:asciiTheme="majorBidi" w:hAnsiTheme="majorBidi" w:cstheme="majorBidi"/>
        </w:rPr>
        <w:t>or sex discrimination</w:t>
      </w:r>
      <w:r w:rsidR="00E32B8A" w:rsidRPr="00752DEA">
        <w:rPr>
          <w:rFonts w:asciiTheme="majorBidi" w:hAnsiTheme="majorBidi" w:cstheme="majorBidi"/>
        </w:rPr>
        <w:t xml:space="preserve"> </w:t>
      </w:r>
      <w:r w:rsidR="00E32B8A" w:rsidRPr="00F87E7E">
        <w:rPr>
          <w:rFonts w:asciiTheme="majorBidi" w:hAnsiTheme="majorBidi" w:cstheme="majorBidi"/>
        </w:rPr>
        <w:t>(Ford</w:t>
      </w:r>
      <w:r w:rsidR="00F87E7E" w:rsidRPr="009C28B6">
        <w:rPr>
          <w:rFonts w:asciiTheme="majorBidi" w:hAnsiTheme="majorBidi" w:cstheme="majorBidi"/>
        </w:rPr>
        <w:t xml:space="preserve"> 2000</w:t>
      </w:r>
      <w:r w:rsidR="00E32B8A" w:rsidRPr="00F87E7E">
        <w:rPr>
          <w:rFonts w:asciiTheme="majorBidi" w:hAnsiTheme="majorBidi" w:cstheme="majorBidi"/>
        </w:rPr>
        <w:t>)</w:t>
      </w:r>
      <w:r w:rsidRPr="009C28B6">
        <w:rPr>
          <w:rFonts w:asciiTheme="majorBidi" w:hAnsiTheme="majorBidi" w:cstheme="majorBidi"/>
        </w:rPr>
        <w:t>.</w:t>
      </w:r>
      <w:bookmarkStart w:id="5" w:name="_Ref3888863"/>
      <w:r w:rsidR="00E32B8A" w:rsidRPr="00752DEA">
        <w:rPr>
          <w:rFonts w:asciiTheme="majorBidi" w:hAnsiTheme="majorBidi" w:cstheme="majorBidi"/>
        </w:rPr>
        <w:t xml:space="preserve"> </w:t>
      </w:r>
      <w:bookmarkEnd w:id="5"/>
      <w:r w:rsidRPr="009C28B6">
        <w:rPr>
          <w:rFonts w:asciiTheme="majorBidi" w:hAnsiTheme="majorBidi" w:cstheme="majorBidi"/>
        </w:rPr>
        <w:t>Sexist humor also promotes the behavioral release of prejudice against women</w:t>
      </w:r>
      <w:r w:rsidR="0013302E" w:rsidRPr="00752DEA">
        <w:rPr>
          <w:rFonts w:asciiTheme="majorBidi" w:hAnsiTheme="majorBidi" w:cstheme="majorBidi"/>
        </w:rPr>
        <w:t xml:space="preserve"> (Ford et al. 2007)</w:t>
      </w:r>
      <w:r w:rsidRPr="009C28B6">
        <w:rPr>
          <w:rFonts w:asciiTheme="majorBidi" w:hAnsiTheme="majorBidi" w:cstheme="majorBidi"/>
        </w:rPr>
        <w:t xml:space="preserve"> and amplifies self-reported rape proclivity and victim blame</w:t>
      </w:r>
      <w:r w:rsidR="0013302E" w:rsidRPr="00752DEA">
        <w:rPr>
          <w:rFonts w:asciiTheme="majorBidi" w:hAnsiTheme="majorBidi" w:cstheme="majorBidi"/>
        </w:rPr>
        <w:t xml:space="preserve"> (</w:t>
      </w:r>
      <w:r w:rsidR="0013302E" w:rsidRPr="00752DEA">
        <w:rPr>
          <w:rFonts w:asciiTheme="majorBidi" w:hAnsiTheme="majorBidi" w:cstheme="majorBidi"/>
          <w:shd w:val="clear" w:color="auto" w:fill="FFFFFF"/>
        </w:rPr>
        <w:t xml:space="preserve">Thomae and Pina 2015; Ford and Ferguson </w:t>
      </w:r>
      <w:r w:rsidR="00F5419C">
        <w:rPr>
          <w:rFonts w:asciiTheme="majorBidi" w:hAnsiTheme="majorBidi" w:cstheme="majorBidi"/>
          <w:shd w:val="clear" w:color="auto" w:fill="FFFFFF"/>
        </w:rPr>
        <w:t>2004</w:t>
      </w:r>
      <w:r w:rsidR="0013302E" w:rsidRPr="00752DEA">
        <w:rPr>
          <w:rFonts w:asciiTheme="majorBidi" w:hAnsiTheme="majorBidi" w:cstheme="majorBidi"/>
          <w:shd w:val="clear" w:color="auto" w:fill="FFFFFF"/>
        </w:rPr>
        <w:t>)</w:t>
      </w:r>
      <w:r w:rsidRPr="009C28B6">
        <w:rPr>
          <w:rFonts w:asciiTheme="majorBidi" w:hAnsiTheme="majorBidi" w:cstheme="majorBidi"/>
        </w:rPr>
        <w:t>.</w:t>
      </w:r>
    </w:p>
    <w:p w14:paraId="1BAF788C" w14:textId="616C62F4"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 xml:space="preserve">Ford and Ferguson’s Prejudiced Norm Theory outlines a process of mediation through which disparagement humor directed at women </w:t>
      </w:r>
      <w:r w:rsidR="008B004E" w:rsidRPr="00752DEA">
        <w:rPr>
          <w:rFonts w:asciiTheme="majorBidi" w:hAnsiTheme="majorBidi" w:cstheme="majorBidi"/>
        </w:rPr>
        <w:t>‘</w:t>
      </w:r>
      <w:r w:rsidRPr="009C28B6">
        <w:rPr>
          <w:rFonts w:asciiTheme="majorBidi" w:hAnsiTheme="majorBidi" w:cstheme="majorBidi"/>
        </w:rPr>
        <w:t>releases</w:t>
      </w:r>
      <w:r w:rsidR="008B004E" w:rsidRPr="00752DEA">
        <w:rPr>
          <w:rFonts w:asciiTheme="majorBidi" w:hAnsiTheme="majorBidi" w:cstheme="majorBidi"/>
        </w:rPr>
        <w:t>’</w:t>
      </w:r>
      <w:r w:rsidR="008B004E" w:rsidRPr="009C28B6">
        <w:rPr>
          <w:rFonts w:asciiTheme="majorBidi" w:hAnsiTheme="majorBidi" w:cstheme="majorBidi"/>
        </w:rPr>
        <w:t xml:space="preserve"> </w:t>
      </w:r>
      <w:r w:rsidRPr="009C28B6">
        <w:rPr>
          <w:rFonts w:asciiTheme="majorBidi" w:hAnsiTheme="majorBidi" w:cstheme="majorBidi"/>
        </w:rPr>
        <w:t>prejudice</w:t>
      </w:r>
      <w:r w:rsidR="0013302E" w:rsidRPr="00752DEA">
        <w:rPr>
          <w:rFonts w:asciiTheme="majorBidi" w:hAnsiTheme="majorBidi" w:cstheme="majorBidi"/>
        </w:rPr>
        <w:t xml:space="preserve"> (Ford and Ferguson </w:t>
      </w:r>
      <w:r w:rsidR="00F5419C">
        <w:rPr>
          <w:rFonts w:asciiTheme="majorBidi" w:hAnsiTheme="majorBidi" w:cstheme="majorBidi"/>
        </w:rPr>
        <w:t>2004</w:t>
      </w:r>
      <w:r w:rsidR="0013302E" w:rsidRPr="00752DEA">
        <w:rPr>
          <w:rFonts w:asciiTheme="majorBidi" w:hAnsiTheme="majorBidi" w:cstheme="majorBidi"/>
        </w:rPr>
        <w:t>)</w:t>
      </w:r>
      <w:r w:rsidRPr="009C28B6">
        <w:rPr>
          <w:rFonts w:asciiTheme="majorBidi" w:hAnsiTheme="majorBidi" w:cstheme="majorBidi"/>
        </w:rPr>
        <w:t>.</w:t>
      </w:r>
      <w:r w:rsidR="0013302E" w:rsidRPr="00752DEA">
        <w:rPr>
          <w:rFonts w:asciiTheme="majorBidi" w:hAnsiTheme="majorBidi" w:cstheme="majorBidi"/>
        </w:rPr>
        <w:t xml:space="preserve"> </w:t>
      </w:r>
      <w:r w:rsidRPr="009C28B6">
        <w:rPr>
          <w:rFonts w:asciiTheme="majorBidi" w:hAnsiTheme="majorBidi" w:cstheme="majorBidi"/>
        </w:rPr>
        <w:t xml:space="preserve">Furthermore, prejudiced people </w:t>
      </w:r>
      <w:r w:rsidR="008B004E" w:rsidRPr="00752DEA">
        <w:rPr>
          <w:rFonts w:asciiTheme="majorBidi" w:hAnsiTheme="majorBidi" w:cstheme="majorBidi"/>
        </w:rPr>
        <w:t>‘</w:t>
      </w:r>
      <w:r w:rsidRPr="009C28B6">
        <w:rPr>
          <w:rFonts w:asciiTheme="majorBidi" w:hAnsiTheme="majorBidi" w:cstheme="majorBidi"/>
        </w:rPr>
        <w:t>restrain</w:t>
      </w:r>
      <w:r w:rsidR="008B004E" w:rsidRPr="00752DEA">
        <w:rPr>
          <w:rFonts w:asciiTheme="majorBidi" w:hAnsiTheme="majorBidi" w:cstheme="majorBidi"/>
        </w:rPr>
        <w:t>’</w:t>
      </w:r>
      <w:r w:rsidR="008B004E" w:rsidRPr="009C28B6">
        <w:rPr>
          <w:rFonts w:asciiTheme="majorBidi" w:hAnsiTheme="majorBidi" w:cstheme="majorBidi"/>
        </w:rPr>
        <w:t xml:space="preserve"> </w:t>
      </w:r>
      <w:r w:rsidRPr="009C28B6">
        <w:rPr>
          <w:rFonts w:asciiTheme="majorBidi" w:hAnsiTheme="majorBidi" w:cstheme="majorBidi"/>
        </w:rPr>
        <w:t>their behavior so long as the norms dictate they must</w:t>
      </w:r>
      <w:r w:rsidR="0013302E" w:rsidRPr="00752DEA">
        <w:rPr>
          <w:rFonts w:asciiTheme="majorBidi" w:hAnsiTheme="majorBidi" w:cstheme="majorBidi"/>
        </w:rPr>
        <w:t xml:space="preserve"> (Monteith, Deenen, and Tooman 1996)</w:t>
      </w:r>
      <w:r w:rsidRPr="009C28B6">
        <w:rPr>
          <w:rFonts w:asciiTheme="majorBidi" w:hAnsiTheme="majorBidi" w:cstheme="majorBidi"/>
        </w:rPr>
        <w:t>. However, when the norms allow it – for instance in a society replete with disparagement humor which communicates an implied approval of prejudices – they allow themselves to reveal their prejudices</w:t>
      </w:r>
      <w:r w:rsidR="0013302E" w:rsidRPr="00752DEA">
        <w:rPr>
          <w:rFonts w:asciiTheme="majorBidi" w:hAnsiTheme="majorBidi" w:cstheme="majorBidi"/>
        </w:rPr>
        <w:t xml:space="preserve"> (</w:t>
      </w:r>
      <w:r w:rsidR="0013302E" w:rsidRPr="00752DEA">
        <w:rPr>
          <w:rFonts w:asciiTheme="majorBidi" w:eastAsia="Times New Roman" w:hAnsiTheme="majorBidi" w:cstheme="majorBidi"/>
        </w:rPr>
        <w:t xml:space="preserve">Woodzicka </w:t>
      </w:r>
      <w:r w:rsidR="00F87E7E">
        <w:rPr>
          <w:rFonts w:asciiTheme="majorBidi" w:eastAsia="Times New Roman" w:hAnsiTheme="majorBidi" w:cstheme="majorBidi"/>
        </w:rPr>
        <w:t>and</w:t>
      </w:r>
      <w:r w:rsidR="0013302E" w:rsidRPr="00752DEA">
        <w:rPr>
          <w:rFonts w:asciiTheme="majorBidi" w:eastAsia="Times New Roman" w:hAnsiTheme="majorBidi" w:cstheme="majorBidi"/>
        </w:rPr>
        <w:t xml:space="preserve"> Ford </w:t>
      </w:r>
      <w:r w:rsidR="00F87E7E">
        <w:rPr>
          <w:rFonts w:asciiTheme="majorBidi" w:eastAsia="Times New Roman" w:hAnsiTheme="majorBidi" w:cstheme="majorBidi"/>
        </w:rPr>
        <w:t>2010</w:t>
      </w:r>
      <w:r w:rsidR="0013302E" w:rsidRPr="00752DEA">
        <w:rPr>
          <w:rFonts w:asciiTheme="majorBidi" w:eastAsia="Times New Roman" w:hAnsiTheme="majorBidi" w:cstheme="majorBidi"/>
        </w:rPr>
        <w:t>)</w:t>
      </w:r>
      <w:r w:rsidRPr="009C28B6">
        <w:rPr>
          <w:rFonts w:asciiTheme="majorBidi" w:hAnsiTheme="majorBidi" w:cstheme="majorBidi"/>
        </w:rPr>
        <w:t>.</w:t>
      </w:r>
    </w:p>
    <w:p w14:paraId="469E21E1" w14:textId="108BCC8A" w:rsidR="00DD6B9D" w:rsidRPr="009C28B6" w:rsidRDefault="0013302E" w:rsidP="009C28B6">
      <w:pPr>
        <w:pStyle w:val="FootnoteText"/>
        <w:bidi w:val="0"/>
        <w:spacing w:line="360" w:lineRule="auto"/>
        <w:jc w:val="both"/>
        <w:rPr>
          <w:rFonts w:asciiTheme="majorBidi" w:hAnsiTheme="majorBidi" w:cstheme="majorBidi"/>
          <w:shd w:val="clear" w:color="auto" w:fill="FFFFFF"/>
        </w:rPr>
      </w:pPr>
      <w:r w:rsidRPr="00752DEA">
        <w:rPr>
          <w:rFonts w:asciiTheme="majorBidi" w:hAnsiTheme="majorBidi" w:cstheme="majorBidi"/>
          <w:sz w:val="24"/>
          <w:szCs w:val="24"/>
        </w:rPr>
        <w:tab/>
      </w:r>
      <w:r w:rsidR="00DD6B9D" w:rsidRPr="009C28B6">
        <w:rPr>
          <w:rFonts w:asciiTheme="majorBidi" w:hAnsiTheme="majorBidi" w:cstheme="majorBidi"/>
          <w:sz w:val="24"/>
          <w:szCs w:val="24"/>
        </w:rPr>
        <w:t>In the case of disparagement humor aimed at disadvantaged groups, humor is often used as a tool for ostracizing and excluding these groups from the social centers of power</w:t>
      </w:r>
      <w:r w:rsidRPr="00752DEA">
        <w:rPr>
          <w:rFonts w:asciiTheme="majorBidi" w:hAnsiTheme="majorBidi" w:cstheme="majorBidi"/>
          <w:sz w:val="24"/>
          <w:szCs w:val="24"/>
        </w:rPr>
        <w:t xml:space="preserve"> (</w:t>
      </w:r>
      <w:r w:rsidR="00F87E7E">
        <w:rPr>
          <w:rFonts w:asciiTheme="majorBidi" w:hAnsiTheme="majorBidi" w:cstheme="majorBidi"/>
          <w:sz w:val="24"/>
          <w:szCs w:val="24"/>
        </w:rPr>
        <w:t>Kuipers 2008</w:t>
      </w:r>
      <w:r w:rsidRPr="00752DEA">
        <w:rPr>
          <w:rFonts w:asciiTheme="majorBidi" w:hAnsiTheme="majorBidi" w:cstheme="majorBidi"/>
          <w:sz w:val="24"/>
          <w:szCs w:val="24"/>
        </w:rPr>
        <w:t>)</w:t>
      </w:r>
      <w:r w:rsidR="00DD6B9D" w:rsidRPr="009C28B6">
        <w:rPr>
          <w:rFonts w:asciiTheme="majorBidi" w:hAnsiTheme="majorBidi" w:cstheme="majorBidi"/>
          <w:sz w:val="24"/>
          <w:szCs w:val="24"/>
        </w:rPr>
        <w:t xml:space="preserve">. Whenever an offensive joke is unleashed into the air, the victim is faced with two options: to laugh at the joke or not, and thereby express dismay at the joke’s content. Either choice is problematic. If the victim of the joke chooses to laugh, she is complicit in her own group’s humiliation, thereby reaffirming the existing social order within which their </w:t>
      </w:r>
      <w:r w:rsidR="009811ED" w:rsidRPr="009C28B6">
        <w:rPr>
          <w:rFonts w:asciiTheme="majorBidi" w:hAnsiTheme="majorBidi" w:cstheme="majorBidi"/>
          <w:sz w:val="24"/>
          <w:szCs w:val="24"/>
        </w:rPr>
        <w:t>affiliati</w:t>
      </w:r>
      <w:r w:rsidR="009811ED" w:rsidRPr="00752DEA">
        <w:rPr>
          <w:rFonts w:asciiTheme="majorBidi" w:hAnsiTheme="majorBidi" w:cstheme="majorBidi"/>
          <w:sz w:val="24"/>
          <w:szCs w:val="24"/>
        </w:rPr>
        <w:t>ve</w:t>
      </w:r>
      <w:r w:rsidR="009811ED" w:rsidRPr="009C28B6">
        <w:rPr>
          <w:rFonts w:asciiTheme="majorBidi" w:hAnsiTheme="majorBidi" w:cstheme="majorBidi"/>
          <w:sz w:val="24"/>
          <w:szCs w:val="24"/>
        </w:rPr>
        <w:t xml:space="preserve"> </w:t>
      </w:r>
      <w:r w:rsidR="00DD6B9D" w:rsidRPr="009C28B6">
        <w:rPr>
          <w:rFonts w:asciiTheme="majorBidi" w:hAnsiTheme="majorBidi" w:cstheme="majorBidi"/>
          <w:sz w:val="24"/>
          <w:szCs w:val="24"/>
        </w:rPr>
        <w:lastRenderedPageBreak/>
        <w:t xml:space="preserve">group finds itself at the bottom of the hierarchy, as mentioned previously. If she does not laugh then she is a </w:t>
      </w:r>
      <w:r w:rsidR="009811ED" w:rsidRPr="00752DEA">
        <w:rPr>
          <w:rFonts w:asciiTheme="majorBidi" w:hAnsiTheme="majorBidi" w:cstheme="majorBidi"/>
          <w:sz w:val="24"/>
          <w:szCs w:val="24"/>
        </w:rPr>
        <w:t>‘</w:t>
      </w:r>
      <w:r w:rsidR="00DD6B9D" w:rsidRPr="009C28B6">
        <w:rPr>
          <w:rFonts w:asciiTheme="majorBidi" w:hAnsiTheme="majorBidi" w:cstheme="majorBidi"/>
          <w:sz w:val="24"/>
          <w:szCs w:val="24"/>
        </w:rPr>
        <w:t>spoilsport,</w:t>
      </w:r>
      <w:r w:rsidR="009811ED" w:rsidRPr="00752DEA">
        <w:rPr>
          <w:rFonts w:asciiTheme="majorBidi" w:hAnsiTheme="majorBidi" w:cstheme="majorBidi"/>
          <w:sz w:val="24"/>
          <w:szCs w:val="24"/>
        </w:rPr>
        <w:t>’</w:t>
      </w:r>
      <w:r w:rsidR="009811ED" w:rsidRPr="009C28B6">
        <w:rPr>
          <w:rFonts w:asciiTheme="majorBidi" w:hAnsiTheme="majorBidi" w:cstheme="majorBidi"/>
          <w:sz w:val="24"/>
          <w:szCs w:val="24"/>
        </w:rPr>
        <w:t xml:space="preserve"> </w:t>
      </w:r>
      <w:r w:rsidR="00DD6B9D" w:rsidRPr="009C28B6">
        <w:rPr>
          <w:rFonts w:asciiTheme="majorBidi" w:hAnsiTheme="majorBidi" w:cstheme="majorBidi"/>
          <w:sz w:val="24"/>
          <w:szCs w:val="24"/>
        </w:rPr>
        <w:t xml:space="preserve">someone with no sense of humor who is ostracized from the group, which is most often the dominant </w:t>
      </w:r>
      <w:r w:rsidR="009811ED" w:rsidRPr="00752DEA">
        <w:rPr>
          <w:rFonts w:asciiTheme="majorBidi" w:hAnsiTheme="majorBidi" w:cstheme="majorBidi"/>
          <w:sz w:val="24"/>
          <w:szCs w:val="24"/>
        </w:rPr>
        <w:t>one</w:t>
      </w:r>
      <w:r w:rsidR="009811ED" w:rsidRPr="009C28B6">
        <w:rPr>
          <w:rFonts w:asciiTheme="majorBidi" w:hAnsiTheme="majorBidi" w:cstheme="majorBidi"/>
          <w:sz w:val="24"/>
          <w:szCs w:val="24"/>
        </w:rPr>
        <w:t xml:space="preserve"> </w:t>
      </w:r>
      <w:r w:rsidR="00DD6B9D" w:rsidRPr="009C28B6">
        <w:rPr>
          <w:rFonts w:asciiTheme="majorBidi" w:hAnsiTheme="majorBidi" w:cstheme="majorBidi"/>
          <w:sz w:val="24"/>
          <w:szCs w:val="24"/>
        </w:rPr>
        <w:t>in the given social situation</w:t>
      </w:r>
      <w:r w:rsidRPr="00752DEA">
        <w:rPr>
          <w:rFonts w:asciiTheme="majorBidi" w:hAnsiTheme="majorBidi" w:cstheme="majorBidi"/>
          <w:sz w:val="24"/>
          <w:szCs w:val="24"/>
        </w:rPr>
        <w:t xml:space="preserve"> (</w:t>
      </w:r>
      <w:r w:rsidRPr="00752DEA">
        <w:rPr>
          <w:rFonts w:asciiTheme="majorBidi" w:hAnsiTheme="majorBidi" w:cstheme="majorBidi"/>
          <w:sz w:val="24"/>
          <w:szCs w:val="24"/>
          <w:shd w:val="clear" w:color="auto" w:fill="FFFFFF"/>
        </w:rPr>
        <w:t>Bemiller and Schneider 2010).</w:t>
      </w:r>
    </w:p>
    <w:p w14:paraId="34D64CE7" w14:textId="4862CA46"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 xml:space="preserve">Smith </w:t>
      </w:r>
      <w:r w:rsidR="00F87E7E" w:rsidRPr="00752DEA">
        <w:rPr>
          <w:rFonts w:asciiTheme="majorBidi" w:hAnsiTheme="majorBidi" w:cstheme="majorBidi"/>
        </w:rPr>
        <w:t>(2009)</w:t>
      </w:r>
      <w:r w:rsidR="00F87E7E">
        <w:rPr>
          <w:rFonts w:asciiTheme="majorBidi" w:hAnsiTheme="majorBidi" w:cstheme="majorBidi"/>
        </w:rPr>
        <w:t xml:space="preserve"> </w:t>
      </w:r>
      <w:r w:rsidRPr="009C28B6">
        <w:rPr>
          <w:rFonts w:asciiTheme="majorBidi" w:hAnsiTheme="majorBidi" w:cstheme="majorBidi"/>
        </w:rPr>
        <w:t>raises another ostracizing aspect of humor</w:t>
      </w:r>
      <w:r w:rsidR="009811ED" w:rsidRPr="00752DEA">
        <w:rPr>
          <w:rFonts w:asciiTheme="majorBidi" w:hAnsiTheme="majorBidi" w:cstheme="majorBidi"/>
        </w:rPr>
        <w:t xml:space="preserve"> </w:t>
      </w:r>
      <w:r w:rsidRPr="009C28B6">
        <w:rPr>
          <w:rFonts w:asciiTheme="majorBidi" w:hAnsiTheme="majorBidi" w:cstheme="majorBidi"/>
        </w:rPr>
        <w:t xml:space="preserve">as a strategic tool meant to provoke the </w:t>
      </w:r>
      <w:r w:rsidR="009811ED" w:rsidRPr="00752DEA">
        <w:rPr>
          <w:rFonts w:asciiTheme="majorBidi" w:hAnsiTheme="majorBidi" w:cstheme="majorBidi"/>
        </w:rPr>
        <w:t>‘</w:t>
      </w:r>
      <w:r w:rsidRPr="009C28B6">
        <w:rPr>
          <w:rFonts w:asciiTheme="majorBidi" w:hAnsiTheme="majorBidi" w:cstheme="majorBidi"/>
        </w:rPr>
        <w:t>unlaughter</w:t>
      </w:r>
      <w:r w:rsidR="009811ED" w:rsidRPr="00752DEA">
        <w:rPr>
          <w:rFonts w:asciiTheme="majorBidi" w:hAnsiTheme="majorBidi" w:cstheme="majorBidi"/>
        </w:rPr>
        <w:t>’</w:t>
      </w:r>
      <w:r w:rsidR="009811ED" w:rsidRPr="009C28B6">
        <w:rPr>
          <w:rFonts w:asciiTheme="majorBidi" w:hAnsiTheme="majorBidi" w:cstheme="majorBidi"/>
        </w:rPr>
        <w:t xml:space="preserve"> </w:t>
      </w:r>
      <w:r w:rsidRPr="009C28B6">
        <w:rPr>
          <w:rFonts w:asciiTheme="majorBidi" w:hAnsiTheme="majorBidi" w:cstheme="majorBidi"/>
        </w:rPr>
        <w:t>of the target, thus emphasizing social divisions and promoting the target</w:t>
      </w:r>
      <w:r w:rsidR="009811ED" w:rsidRPr="00752DEA">
        <w:rPr>
          <w:rFonts w:asciiTheme="majorBidi" w:hAnsiTheme="majorBidi" w:cstheme="majorBidi"/>
        </w:rPr>
        <w:t>’</w:t>
      </w:r>
      <w:r w:rsidRPr="009C28B6">
        <w:rPr>
          <w:rFonts w:asciiTheme="majorBidi" w:hAnsiTheme="majorBidi" w:cstheme="majorBidi"/>
        </w:rPr>
        <w:t>s exclusion.</w:t>
      </w:r>
    </w:p>
    <w:p w14:paraId="1C510FDD" w14:textId="1F3FDE60"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 xml:space="preserve">Based on Billig’s definition of unlaughter, Smith stresses that </w:t>
      </w:r>
      <w:r w:rsidR="00CB2397" w:rsidRPr="00752DEA">
        <w:rPr>
          <w:rFonts w:asciiTheme="majorBidi" w:hAnsiTheme="majorBidi" w:cstheme="majorBidi"/>
        </w:rPr>
        <w:t>it</w:t>
      </w:r>
      <w:r w:rsidR="00CB2397" w:rsidRPr="009C28B6">
        <w:rPr>
          <w:rFonts w:asciiTheme="majorBidi" w:hAnsiTheme="majorBidi" w:cstheme="majorBidi"/>
        </w:rPr>
        <w:t xml:space="preserve"> </w:t>
      </w:r>
      <w:r w:rsidRPr="009C28B6">
        <w:rPr>
          <w:rFonts w:asciiTheme="majorBidi" w:hAnsiTheme="majorBidi" w:cstheme="majorBidi"/>
        </w:rPr>
        <w:t>is not just the absence of laugher, but “a display of not laughing when laughter might otherwise be expected, hoped or demanded”</w:t>
      </w:r>
      <w:r w:rsidR="0013302E" w:rsidRPr="00752DEA">
        <w:rPr>
          <w:rFonts w:asciiTheme="majorBidi" w:hAnsiTheme="majorBidi" w:cstheme="majorBidi"/>
        </w:rPr>
        <w:t xml:space="preserve"> (</w:t>
      </w:r>
      <w:r w:rsidR="00A624E3" w:rsidRPr="00752DEA">
        <w:rPr>
          <w:rFonts w:asciiTheme="majorBidi" w:hAnsiTheme="majorBidi" w:cstheme="majorBidi"/>
        </w:rPr>
        <w:t>2009</w:t>
      </w:r>
      <w:r w:rsidR="00C67044">
        <w:rPr>
          <w:rFonts w:asciiTheme="majorBidi" w:hAnsiTheme="majorBidi" w:cstheme="majorBidi"/>
        </w:rPr>
        <w:t>,</w:t>
      </w:r>
      <w:r w:rsidR="0013302E" w:rsidRPr="00752DEA">
        <w:rPr>
          <w:rFonts w:asciiTheme="majorBidi" w:hAnsiTheme="majorBidi" w:cstheme="majorBidi"/>
        </w:rPr>
        <w:t xml:space="preserve"> 192).</w:t>
      </w:r>
      <w:r w:rsidRPr="009C28B6">
        <w:rPr>
          <w:rFonts w:asciiTheme="majorBidi" w:hAnsiTheme="majorBidi" w:cstheme="majorBidi"/>
        </w:rPr>
        <w:t xml:space="preserve"> Accordingly, unlaughter does not attest to a failure to understand the joke</w:t>
      </w:r>
      <w:r w:rsidR="00CB2397" w:rsidRPr="00752DEA">
        <w:rPr>
          <w:rFonts w:asciiTheme="majorBidi" w:hAnsiTheme="majorBidi" w:cstheme="majorBidi"/>
        </w:rPr>
        <w:t>,</w:t>
      </w:r>
      <w:r w:rsidRPr="009C28B6">
        <w:rPr>
          <w:rFonts w:asciiTheme="majorBidi" w:hAnsiTheme="majorBidi" w:cstheme="majorBidi"/>
        </w:rPr>
        <w:t xml:space="preserve"> due to a misunderstanding of the incongruity therein, or of the resolution, for example, but to a disagreement with the joke. Thus, those who choose to respond to a joke with unlaughter see it as unworthy, inappropriate</w:t>
      </w:r>
      <w:r w:rsidR="00CB2397" w:rsidRPr="00752DEA">
        <w:rPr>
          <w:rFonts w:asciiTheme="majorBidi" w:hAnsiTheme="majorBidi" w:cstheme="majorBidi"/>
        </w:rPr>
        <w:t>,</w:t>
      </w:r>
      <w:r w:rsidRPr="009C28B6">
        <w:rPr>
          <w:rFonts w:asciiTheme="majorBidi" w:hAnsiTheme="majorBidi" w:cstheme="majorBidi"/>
        </w:rPr>
        <w:t xml:space="preserve"> perhaps even immoral. </w:t>
      </w:r>
    </w:p>
    <w:p w14:paraId="6CDA51DF" w14:textId="73DD23D9"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Unlike those who respond with unlaughter, those who find the joke funny, appropriate</w:t>
      </w:r>
      <w:r w:rsidR="00CB2397" w:rsidRPr="00752DEA">
        <w:rPr>
          <w:rFonts w:asciiTheme="majorBidi" w:hAnsiTheme="majorBidi" w:cstheme="majorBidi"/>
        </w:rPr>
        <w:t>,</w:t>
      </w:r>
      <w:r w:rsidRPr="009C28B6">
        <w:rPr>
          <w:rFonts w:asciiTheme="majorBidi" w:hAnsiTheme="majorBidi" w:cstheme="majorBidi"/>
        </w:rPr>
        <w:t xml:space="preserve"> and moral view the reaction of unlaughter as ridiculous and therefore consider those who choose to respond in this manner ridiculous as well. Smith adds that the ridiculousness of those who are not laughing is only amplified by the importance placed on having a sense of humor in Western society where humor is perceived, among other things, as an indication of or a proxy</w:t>
      </w:r>
      <w:r w:rsidR="00CB2397" w:rsidRPr="00752DEA">
        <w:rPr>
          <w:rFonts w:asciiTheme="majorBidi" w:hAnsiTheme="majorBidi" w:cstheme="majorBidi"/>
        </w:rPr>
        <w:t xml:space="preserve"> </w:t>
      </w:r>
      <w:r w:rsidRPr="009C28B6">
        <w:rPr>
          <w:rFonts w:asciiTheme="majorBidi" w:hAnsiTheme="majorBidi" w:cstheme="majorBidi"/>
        </w:rPr>
        <w:t>for the ability to fit in. By Western standards, Smith claims, those who have the ability to laugh at themselves are perceived as having a sense of proportion and the ability to adapt to the bureaucratic order and</w:t>
      </w:r>
      <w:r w:rsidR="00CB2397" w:rsidRPr="00752DEA">
        <w:rPr>
          <w:rFonts w:asciiTheme="majorBidi" w:hAnsiTheme="majorBidi" w:cstheme="majorBidi"/>
        </w:rPr>
        <w:t>,</w:t>
      </w:r>
      <w:r w:rsidRPr="009C28B6">
        <w:rPr>
          <w:rFonts w:asciiTheme="majorBidi" w:hAnsiTheme="majorBidi" w:cstheme="majorBidi"/>
        </w:rPr>
        <w:t xml:space="preserve"> thereby</w:t>
      </w:r>
      <w:r w:rsidR="00CB2397" w:rsidRPr="00752DEA">
        <w:rPr>
          <w:rFonts w:asciiTheme="majorBidi" w:hAnsiTheme="majorBidi" w:cstheme="majorBidi"/>
        </w:rPr>
        <w:t>,</w:t>
      </w:r>
      <w:r w:rsidRPr="009C28B6">
        <w:rPr>
          <w:rFonts w:asciiTheme="majorBidi" w:hAnsiTheme="majorBidi" w:cstheme="majorBidi"/>
        </w:rPr>
        <w:t xml:space="preserve"> be a model citizen of industrialized society. Conversely, those who react to a joke with unlaughter show themselves lacking </w:t>
      </w:r>
      <w:r w:rsidR="00CB2397" w:rsidRPr="00752DEA">
        <w:rPr>
          <w:rFonts w:asciiTheme="majorBidi" w:hAnsiTheme="majorBidi" w:cstheme="majorBidi"/>
        </w:rPr>
        <w:t>such</w:t>
      </w:r>
      <w:r w:rsidR="00CB2397" w:rsidRPr="009C28B6">
        <w:rPr>
          <w:rFonts w:asciiTheme="majorBidi" w:hAnsiTheme="majorBidi" w:cstheme="majorBidi"/>
        </w:rPr>
        <w:t xml:space="preserve"> </w:t>
      </w:r>
      <w:r w:rsidRPr="009C28B6">
        <w:rPr>
          <w:rFonts w:asciiTheme="majorBidi" w:hAnsiTheme="majorBidi" w:cstheme="majorBidi"/>
        </w:rPr>
        <w:t>desirable qualities.</w:t>
      </w:r>
    </w:p>
    <w:p w14:paraId="0E83C7E2" w14:textId="57725EB9"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 xml:space="preserve">These insights might also explain the propensity of some members of disadvantaged groups to elect to tell offensive jokes directed at their own affiliation group as a social strategy. When such an individual tells a joke at the expense of their own affiliation group it strengthens their solidarity with the </w:t>
      </w:r>
      <w:r w:rsidR="00CB2397" w:rsidRPr="00752DEA">
        <w:rPr>
          <w:rFonts w:asciiTheme="majorBidi" w:hAnsiTheme="majorBidi" w:cstheme="majorBidi"/>
        </w:rPr>
        <w:t>‘</w:t>
      </w:r>
      <w:r w:rsidRPr="009C28B6">
        <w:rPr>
          <w:rFonts w:asciiTheme="majorBidi" w:hAnsiTheme="majorBidi" w:cstheme="majorBidi"/>
        </w:rPr>
        <w:t>competing</w:t>
      </w:r>
      <w:r w:rsidR="00CB2397" w:rsidRPr="00752DEA">
        <w:rPr>
          <w:rFonts w:asciiTheme="majorBidi" w:hAnsiTheme="majorBidi" w:cstheme="majorBidi"/>
        </w:rPr>
        <w:t>’</w:t>
      </w:r>
      <w:r w:rsidR="00CB2397" w:rsidRPr="009C28B6">
        <w:rPr>
          <w:rFonts w:asciiTheme="majorBidi" w:hAnsiTheme="majorBidi" w:cstheme="majorBidi"/>
        </w:rPr>
        <w:t xml:space="preserve"> </w:t>
      </w:r>
      <w:r w:rsidRPr="009C28B6">
        <w:rPr>
          <w:rFonts w:asciiTheme="majorBidi" w:hAnsiTheme="majorBidi" w:cstheme="majorBidi"/>
        </w:rPr>
        <w:t xml:space="preserve">group, which in most cases is the dominant </w:t>
      </w:r>
      <w:r w:rsidR="00CB2397" w:rsidRPr="00752DEA">
        <w:rPr>
          <w:rFonts w:asciiTheme="majorBidi" w:hAnsiTheme="majorBidi" w:cstheme="majorBidi"/>
        </w:rPr>
        <w:t>one</w:t>
      </w:r>
      <w:r w:rsidRPr="009C28B6">
        <w:rPr>
          <w:rFonts w:asciiTheme="majorBidi" w:hAnsiTheme="majorBidi" w:cstheme="majorBidi"/>
        </w:rPr>
        <w:t xml:space="preserve">. At the same time, they present themselves as having the qualities considered desirable in Western society, especially in comparison to other members of their affiliation group who choose to respond to the joke with unlaughter. </w:t>
      </w:r>
    </w:p>
    <w:p w14:paraId="7097E3EB" w14:textId="6CDF5FC9"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 xml:space="preserve"> Holmes </w:t>
      </w:r>
      <w:r w:rsidR="00F87E7E">
        <w:rPr>
          <w:rFonts w:asciiTheme="majorBidi" w:hAnsiTheme="majorBidi" w:cstheme="majorBidi"/>
        </w:rPr>
        <w:t xml:space="preserve">(2006) </w:t>
      </w:r>
      <w:r w:rsidRPr="009C28B6">
        <w:rPr>
          <w:rFonts w:asciiTheme="majorBidi" w:hAnsiTheme="majorBidi" w:cstheme="majorBidi"/>
        </w:rPr>
        <w:t xml:space="preserve">shows that both men and women use humor to enforce gender stereotypes, even though women sometimes challenge humor that presents women as less qualified in the professional sphere. In other words, when the joke has the potential to sabotage the overarching goals of women in the workplace, such as their chances of getting a promotion, </w:t>
      </w:r>
      <w:r w:rsidRPr="009C28B6">
        <w:rPr>
          <w:rFonts w:asciiTheme="majorBidi" w:hAnsiTheme="majorBidi" w:cstheme="majorBidi"/>
        </w:rPr>
        <w:lastRenderedPageBreak/>
        <w:t>it is more likely to be challenged. When the joke enforces misogynist stereotypes but does not go against the aforementioned goals, women tend to cooperate with it.</w:t>
      </w:r>
    </w:p>
    <w:p w14:paraId="084A8A5E" w14:textId="36DF759F"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 xml:space="preserve">As mentioned previously, exposing employees to offensive humor that </w:t>
      </w:r>
      <w:r w:rsidR="00CB2397" w:rsidRPr="009C28B6">
        <w:rPr>
          <w:rFonts w:asciiTheme="majorBidi" w:hAnsiTheme="majorBidi" w:cstheme="majorBidi"/>
        </w:rPr>
        <w:t>target</w:t>
      </w:r>
      <w:r w:rsidR="00CB2397" w:rsidRPr="00752DEA">
        <w:rPr>
          <w:rFonts w:asciiTheme="majorBidi" w:hAnsiTheme="majorBidi" w:cstheme="majorBidi"/>
        </w:rPr>
        <w:t>s</w:t>
      </w:r>
      <w:r w:rsidR="00CB2397" w:rsidRPr="009C28B6">
        <w:rPr>
          <w:rFonts w:asciiTheme="majorBidi" w:hAnsiTheme="majorBidi" w:cstheme="majorBidi"/>
        </w:rPr>
        <w:t xml:space="preserve"> </w:t>
      </w:r>
      <w:r w:rsidRPr="009C28B6">
        <w:rPr>
          <w:rFonts w:asciiTheme="majorBidi" w:hAnsiTheme="majorBidi" w:cstheme="majorBidi"/>
        </w:rPr>
        <w:t xml:space="preserve">them </w:t>
      </w:r>
      <w:r w:rsidR="00CB2397" w:rsidRPr="00752DEA">
        <w:rPr>
          <w:rFonts w:asciiTheme="majorBidi" w:hAnsiTheme="majorBidi" w:cstheme="majorBidi"/>
        </w:rPr>
        <w:t>i</w:t>
      </w:r>
      <w:r w:rsidR="00CB2397" w:rsidRPr="009C28B6">
        <w:rPr>
          <w:rFonts w:asciiTheme="majorBidi" w:hAnsiTheme="majorBidi" w:cstheme="majorBidi"/>
        </w:rPr>
        <w:t xml:space="preserve">s </w:t>
      </w:r>
      <w:r w:rsidRPr="009C28B6">
        <w:rPr>
          <w:rFonts w:asciiTheme="majorBidi" w:hAnsiTheme="majorBidi" w:cstheme="majorBidi"/>
        </w:rPr>
        <w:t xml:space="preserve">perceived as bullying, the psychological consequences of which include the </w:t>
      </w:r>
      <w:r w:rsidR="00CB2397" w:rsidRPr="009C28B6">
        <w:rPr>
          <w:rFonts w:asciiTheme="majorBidi" w:hAnsiTheme="majorBidi" w:cstheme="majorBidi"/>
        </w:rPr>
        <w:t>victim</w:t>
      </w:r>
      <w:r w:rsidR="00CB2397" w:rsidRPr="00752DEA">
        <w:rPr>
          <w:rFonts w:asciiTheme="majorBidi" w:hAnsiTheme="majorBidi" w:cstheme="majorBidi"/>
        </w:rPr>
        <w:t>’</w:t>
      </w:r>
      <w:r w:rsidR="00CB2397" w:rsidRPr="009C28B6">
        <w:rPr>
          <w:rFonts w:asciiTheme="majorBidi" w:hAnsiTheme="majorBidi" w:cstheme="majorBidi"/>
        </w:rPr>
        <w:t xml:space="preserve">s </w:t>
      </w:r>
      <w:r w:rsidRPr="009C28B6">
        <w:rPr>
          <w:rFonts w:asciiTheme="majorBidi" w:hAnsiTheme="majorBidi" w:cstheme="majorBidi"/>
        </w:rPr>
        <w:t>anxiety, depression</w:t>
      </w:r>
      <w:r w:rsidR="00CB2397" w:rsidRPr="00752DEA">
        <w:rPr>
          <w:rFonts w:asciiTheme="majorBidi" w:hAnsiTheme="majorBidi" w:cstheme="majorBidi"/>
        </w:rPr>
        <w:t>,</w:t>
      </w:r>
      <w:r w:rsidRPr="009C28B6">
        <w:rPr>
          <w:rFonts w:asciiTheme="majorBidi" w:hAnsiTheme="majorBidi" w:cstheme="majorBidi"/>
        </w:rPr>
        <w:t xml:space="preserve"> and</w:t>
      </w:r>
      <w:r w:rsidR="00CB2397" w:rsidRPr="00752DEA">
        <w:rPr>
          <w:rFonts w:asciiTheme="majorBidi" w:hAnsiTheme="majorBidi" w:cstheme="majorBidi"/>
        </w:rPr>
        <w:t xml:space="preserve"> </w:t>
      </w:r>
      <w:r w:rsidRPr="009C28B6">
        <w:rPr>
          <w:rFonts w:asciiTheme="majorBidi" w:hAnsiTheme="majorBidi" w:cstheme="majorBidi"/>
        </w:rPr>
        <w:t>feeling of helplessness</w:t>
      </w:r>
      <w:r w:rsidR="00F776B0" w:rsidRPr="00752DEA">
        <w:rPr>
          <w:rFonts w:asciiTheme="majorBidi" w:hAnsiTheme="majorBidi" w:cstheme="majorBidi"/>
        </w:rPr>
        <w:t xml:space="preserve"> </w:t>
      </w:r>
      <w:r w:rsidR="007B1BFD" w:rsidRPr="00752DEA">
        <w:rPr>
          <w:rFonts w:asciiTheme="majorBidi" w:hAnsiTheme="majorBidi" w:cstheme="majorBidi"/>
        </w:rPr>
        <w:t>(</w:t>
      </w:r>
      <w:r w:rsidR="007B1BFD" w:rsidRPr="00752DEA">
        <w:rPr>
          <w:rFonts w:asciiTheme="majorBidi" w:hAnsiTheme="majorBidi" w:cstheme="majorBidi"/>
          <w:shd w:val="clear" w:color="auto" w:fill="FFFFFF"/>
        </w:rPr>
        <w:t xml:space="preserve">Matthiesen and Einarsen </w:t>
      </w:r>
      <w:r w:rsidR="00F87E7E">
        <w:rPr>
          <w:rFonts w:asciiTheme="majorBidi" w:hAnsiTheme="majorBidi" w:cstheme="majorBidi"/>
          <w:shd w:val="clear" w:color="auto" w:fill="FFFFFF"/>
        </w:rPr>
        <w:t>2010</w:t>
      </w:r>
      <w:r w:rsidR="007B1BFD" w:rsidRPr="00752DEA">
        <w:rPr>
          <w:rFonts w:asciiTheme="majorBidi" w:hAnsiTheme="majorBidi" w:cstheme="majorBidi"/>
          <w:shd w:val="clear" w:color="auto" w:fill="FFFFFF"/>
        </w:rPr>
        <w:t>)</w:t>
      </w:r>
      <w:r w:rsidRPr="009C28B6">
        <w:rPr>
          <w:rFonts w:asciiTheme="majorBidi" w:hAnsiTheme="majorBidi" w:cstheme="majorBidi"/>
        </w:rPr>
        <w:t>.</w:t>
      </w:r>
      <w:r w:rsidR="007B1BFD" w:rsidRPr="00752DEA">
        <w:rPr>
          <w:rFonts w:asciiTheme="majorBidi" w:hAnsiTheme="majorBidi" w:cstheme="majorBidi"/>
        </w:rPr>
        <w:t xml:space="preserve"> </w:t>
      </w:r>
      <w:r w:rsidRPr="009C28B6">
        <w:rPr>
          <w:rFonts w:asciiTheme="majorBidi" w:hAnsiTheme="majorBidi" w:cstheme="majorBidi"/>
        </w:rPr>
        <w:t xml:space="preserve">The same effects have been recorded for disparagement humor. In </w:t>
      </w:r>
      <w:r w:rsidR="00F5419C">
        <w:rPr>
          <w:rFonts w:asciiTheme="majorBidi" w:hAnsiTheme="majorBidi" w:cstheme="majorBidi"/>
        </w:rPr>
        <w:t>one study</w:t>
      </w:r>
      <w:r w:rsidRPr="009C28B6">
        <w:rPr>
          <w:rFonts w:asciiTheme="majorBidi" w:hAnsiTheme="majorBidi" w:cstheme="majorBidi"/>
        </w:rPr>
        <w:t>, women reported feeling more disgust, anger</w:t>
      </w:r>
      <w:r w:rsidR="00CB2397" w:rsidRPr="00752DEA">
        <w:rPr>
          <w:rFonts w:asciiTheme="majorBidi" w:hAnsiTheme="majorBidi" w:cstheme="majorBidi"/>
        </w:rPr>
        <w:t>,</w:t>
      </w:r>
      <w:r w:rsidRPr="009C28B6">
        <w:rPr>
          <w:rFonts w:asciiTheme="majorBidi" w:hAnsiTheme="majorBidi" w:cstheme="majorBidi"/>
        </w:rPr>
        <w:t xml:space="preserve"> and surprise in response to sexist jokes than to non-sexist jokes</w:t>
      </w:r>
      <w:r w:rsidR="007B1BFD" w:rsidRPr="00752DEA">
        <w:rPr>
          <w:rFonts w:asciiTheme="majorBidi" w:hAnsiTheme="majorBidi" w:cstheme="majorBidi"/>
        </w:rPr>
        <w:t xml:space="preserve"> (</w:t>
      </w:r>
      <w:r w:rsidR="00F87E7E">
        <w:rPr>
          <w:rFonts w:asciiTheme="majorBidi" w:hAnsiTheme="majorBidi" w:cstheme="majorBidi"/>
        </w:rPr>
        <w:t xml:space="preserve">LaFrance and Woodzicka </w:t>
      </w:r>
      <w:r w:rsidR="00F87E7E" w:rsidRPr="009C28B6">
        <w:rPr>
          <w:rFonts w:asciiTheme="majorBidi" w:hAnsiTheme="majorBidi" w:cstheme="majorBidi"/>
          <w:highlight w:val="yellow"/>
        </w:rPr>
        <w:t>DATE</w:t>
      </w:r>
      <w:r w:rsidR="007B1BFD" w:rsidRPr="00752DEA">
        <w:rPr>
          <w:rFonts w:asciiTheme="majorBidi" w:hAnsiTheme="majorBidi" w:cstheme="majorBidi"/>
        </w:rPr>
        <w:t>)</w:t>
      </w:r>
      <w:r w:rsidRPr="009C28B6">
        <w:rPr>
          <w:rFonts w:asciiTheme="majorBidi" w:hAnsiTheme="majorBidi" w:cstheme="majorBidi"/>
        </w:rPr>
        <w:t>.</w:t>
      </w:r>
      <w:r w:rsidR="007B1BFD" w:rsidRPr="00752DEA">
        <w:rPr>
          <w:rFonts w:asciiTheme="majorBidi" w:hAnsiTheme="majorBidi" w:cstheme="majorBidi"/>
        </w:rPr>
        <w:t xml:space="preserve"> </w:t>
      </w:r>
      <w:r w:rsidRPr="009C28B6">
        <w:rPr>
          <w:rFonts w:asciiTheme="majorBidi" w:hAnsiTheme="majorBidi" w:cstheme="majorBidi"/>
        </w:rPr>
        <w:t>In addition, their non-verbal responses</w:t>
      </w:r>
      <w:r w:rsidR="00CB2397" w:rsidRPr="00752DEA">
        <w:rPr>
          <w:rFonts w:asciiTheme="majorBidi" w:hAnsiTheme="majorBidi" w:cstheme="majorBidi"/>
        </w:rPr>
        <w:t>,</w:t>
      </w:r>
      <w:r w:rsidRPr="009C28B6">
        <w:rPr>
          <w:rFonts w:asciiTheme="majorBidi" w:hAnsiTheme="majorBidi" w:cstheme="majorBidi"/>
        </w:rPr>
        <w:t xml:space="preserve"> such as facial expressions, indicate negative emotional reactions to sexist jokes. </w:t>
      </w:r>
    </w:p>
    <w:p w14:paraId="2EAADE5D" w14:textId="65F9F962" w:rsidR="00DD6B9D" w:rsidRPr="00752DEA" w:rsidRDefault="00DD6B9D" w:rsidP="00F86F65">
      <w:pPr>
        <w:pStyle w:val="Body"/>
        <w:spacing w:line="360" w:lineRule="auto"/>
        <w:jc w:val="both"/>
        <w:rPr>
          <w:rFonts w:asciiTheme="majorBidi" w:hAnsiTheme="majorBidi" w:cstheme="majorBidi"/>
        </w:rPr>
      </w:pPr>
      <w:r w:rsidRPr="009C28B6">
        <w:rPr>
          <w:rFonts w:asciiTheme="majorBidi" w:hAnsiTheme="majorBidi" w:cstheme="majorBidi"/>
        </w:rPr>
        <w:t>Other studies in the field of experimental psychology reveal that sexist humor might create a hostile and stressful work environment for women and sometimes even impair their ability to function.</w:t>
      </w:r>
      <w:r w:rsidR="007B1BFD" w:rsidRPr="00752DEA">
        <w:rPr>
          <w:rFonts w:asciiTheme="majorBidi" w:hAnsiTheme="majorBidi" w:cstheme="majorBidi"/>
        </w:rPr>
        <w:t xml:space="preserve"> </w:t>
      </w:r>
      <w:r w:rsidRPr="009C28B6">
        <w:rPr>
          <w:rFonts w:asciiTheme="majorBidi" w:hAnsiTheme="majorBidi" w:cstheme="majorBidi"/>
        </w:rPr>
        <w:t xml:space="preserve">An additional study showed that gender-based harassment, which </w:t>
      </w:r>
      <w:r w:rsidR="00CB2397" w:rsidRPr="009C28B6">
        <w:rPr>
          <w:rFonts w:asciiTheme="majorBidi" w:hAnsiTheme="majorBidi" w:cstheme="majorBidi"/>
        </w:rPr>
        <w:t>include</w:t>
      </w:r>
      <w:r w:rsidR="00CB2397" w:rsidRPr="00752DEA">
        <w:rPr>
          <w:rFonts w:asciiTheme="majorBidi" w:hAnsiTheme="majorBidi" w:cstheme="majorBidi"/>
        </w:rPr>
        <w:t>s</w:t>
      </w:r>
      <w:r w:rsidRPr="009C28B6">
        <w:rPr>
          <w:rFonts w:asciiTheme="majorBidi" w:hAnsiTheme="majorBidi" w:cstheme="majorBidi"/>
        </w:rPr>
        <w:t xml:space="preserve">, among other things, jokes of a sexual nature, </w:t>
      </w:r>
      <w:r w:rsidR="00CB2397" w:rsidRPr="009C28B6">
        <w:rPr>
          <w:rFonts w:asciiTheme="majorBidi" w:hAnsiTheme="majorBidi" w:cstheme="majorBidi"/>
        </w:rPr>
        <w:t>cause</w:t>
      </w:r>
      <w:r w:rsidR="00CB2397" w:rsidRPr="00752DEA">
        <w:rPr>
          <w:rFonts w:asciiTheme="majorBidi" w:hAnsiTheme="majorBidi" w:cstheme="majorBidi"/>
        </w:rPr>
        <w:t>s</w:t>
      </w:r>
      <w:r w:rsidR="00CB2397" w:rsidRPr="009C28B6">
        <w:rPr>
          <w:rFonts w:asciiTheme="majorBidi" w:hAnsiTheme="majorBidi" w:cstheme="majorBidi"/>
        </w:rPr>
        <w:t xml:space="preserve"> </w:t>
      </w:r>
      <w:r w:rsidRPr="009C28B6">
        <w:rPr>
          <w:rFonts w:asciiTheme="majorBidi" w:hAnsiTheme="majorBidi" w:cstheme="majorBidi"/>
        </w:rPr>
        <w:t>cumulative damage to women’s mental health. Even low levels of gender-based harassment in the workplace correlate with a decreased sense of satisfaction with life and psychological security</w:t>
      </w:r>
      <w:r w:rsidR="007B1BFD" w:rsidRPr="00752DEA">
        <w:rPr>
          <w:rFonts w:asciiTheme="majorBidi" w:hAnsiTheme="majorBidi" w:cstheme="majorBidi"/>
        </w:rPr>
        <w:t xml:space="preserve"> (Schneider, Swan, and Fitzgerald 1997)</w:t>
      </w:r>
      <w:r w:rsidRPr="009C28B6">
        <w:rPr>
          <w:rFonts w:asciiTheme="majorBidi" w:hAnsiTheme="majorBidi" w:cstheme="majorBidi"/>
        </w:rPr>
        <w:t>.</w:t>
      </w:r>
      <w:r w:rsidR="007B1BFD" w:rsidRPr="00752DEA">
        <w:rPr>
          <w:rFonts w:asciiTheme="majorBidi" w:hAnsiTheme="majorBidi" w:cstheme="majorBidi"/>
        </w:rPr>
        <w:t xml:space="preserve"> </w:t>
      </w:r>
      <w:r w:rsidRPr="009C28B6">
        <w:rPr>
          <w:rFonts w:asciiTheme="majorBidi" w:hAnsiTheme="majorBidi" w:cstheme="majorBidi"/>
        </w:rPr>
        <w:t xml:space="preserve">A qualitative study conducted by Quinn </w:t>
      </w:r>
      <w:r w:rsidR="00F86F65">
        <w:rPr>
          <w:rFonts w:asciiTheme="majorBidi" w:hAnsiTheme="majorBidi" w:cstheme="majorBidi"/>
        </w:rPr>
        <w:t xml:space="preserve">(2000) </w:t>
      </w:r>
      <w:r w:rsidR="00CB2397" w:rsidRPr="009C28B6">
        <w:rPr>
          <w:rFonts w:asciiTheme="majorBidi" w:hAnsiTheme="majorBidi" w:cstheme="majorBidi"/>
        </w:rPr>
        <w:t>describe</w:t>
      </w:r>
      <w:r w:rsidR="00CB2397" w:rsidRPr="00752DEA">
        <w:rPr>
          <w:rFonts w:asciiTheme="majorBidi" w:hAnsiTheme="majorBidi" w:cstheme="majorBidi"/>
        </w:rPr>
        <w:t>s</w:t>
      </w:r>
      <w:r w:rsidR="00CB2397" w:rsidRPr="009C28B6">
        <w:rPr>
          <w:rFonts w:asciiTheme="majorBidi" w:hAnsiTheme="majorBidi" w:cstheme="majorBidi"/>
        </w:rPr>
        <w:t xml:space="preserve"> </w:t>
      </w:r>
      <w:r w:rsidRPr="009C28B6">
        <w:rPr>
          <w:rFonts w:asciiTheme="majorBidi" w:hAnsiTheme="majorBidi" w:cstheme="majorBidi"/>
        </w:rPr>
        <w:t xml:space="preserve">how women who work in environments replete with sexist humor burst into tears when discussing the matter, and yet, at the same time, </w:t>
      </w:r>
      <w:r w:rsidR="00CB2397" w:rsidRPr="009C28B6">
        <w:rPr>
          <w:rFonts w:asciiTheme="majorBidi" w:hAnsiTheme="majorBidi" w:cstheme="majorBidi"/>
        </w:rPr>
        <w:t>tr</w:t>
      </w:r>
      <w:r w:rsidR="00CB2397" w:rsidRPr="00752DEA">
        <w:rPr>
          <w:rFonts w:asciiTheme="majorBidi" w:hAnsiTheme="majorBidi" w:cstheme="majorBidi"/>
        </w:rPr>
        <w:t>y</w:t>
      </w:r>
      <w:r w:rsidR="00CB2397" w:rsidRPr="009C28B6">
        <w:rPr>
          <w:rFonts w:asciiTheme="majorBidi" w:hAnsiTheme="majorBidi" w:cstheme="majorBidi"/>
        </w:rPr>
        <w:t xml:space="preserve"> </w:t>
      </w:r>
      <w:r w:rsidRPr="009C28B6">
        <w:rPr>
          <w:rFonts w:asciiTheme="majorBidi" w:hAnsiTheme="majorBidi" w:cstheme="majorBidi"/>
        </w:rPr>
        <w:t xml:space="preserve">to represent themselves as </w:t>
      </w:r>
      <w:r w:rsidR="00CB2397" w:rsidRPr="00752DEA">
        <w:rPr>
          <w:rFonts w:asciiTheme="majorBidi" w:hAnsiTheme="majorBidi" w:cstheme="majorBidi"/>
        </w:rPr>
        <w:t>‘</w:t>
      </w:r>
      <w:r w:rsidRPr="009C28B6">
        <w:rPr>
          <w:rFonts w:asciiTheme="majorBidi" w:hAnsiTheme="majorBidi" w:cstheme="majorBidi"/>
        </w:rPr>
        <w:t>not taking it personally</w:t>
      </w:r>
      <w:r w:rsidR="00F86F65">
        <w:rPr>
          <w:rFonts w:asciiTheme="majorBidi" w:hAnsiTheme="majorBidi" w:cstheme="majorBidi"/>
        </w:rPr>
        <w:t>.</w:t>
      </w:r>
      <w:r w:rsidR="00CB2397" w:rsidRPr="00752DEA">
        <w:rPr>
          <w:rFonts w:asciiTheme="majorBidi" w:hAnsiTheme="majorBidi" w:cstheme="majorBidi"/>
        </w:rPr>
        <w:t>’</w:t>
      </w:r>
      <w:r w:rsidR="007B1BFD" w:rsidRPr="00752DEA">
        <w:rPr>
          <w:rFonts w:asciiTheme="majorBidi" w:hAnsiTheme="majorBidi" w:cstheme="majorBidi"/>
        </w:rPr>
        <w:t xml:space="preserve"> </w:t>
      </w:r>
    </w:p>
    <w:p w14:paraId="771285B3" w14:textId="77777777" w:rsidR="00DC600F" w:rsidRPr="009C28B6" w:rsidRDefault="00DC600F" w:rsidP="009C28B6">
      <w:pPr>
        <w:pStyle w:val="Body"/>
        <w:spacing w:line="360" w:lineRule="auto"/>
        <w:ind w:firstLine="0"/>
        <w:jc w:val="both"/>
        <w:rPr>
          <w:rFonts w:asciiTheme="majorBidi" w:hAnsiTheme="majorBidi" w:cstheme="majorBidi"/>
        </w:rPr>
      </w:pPr>
    </w:p>
    <w:p w14:paraId="6C2161AF" w14:textId="26967AD8" w:rsidR="00DD6B9D" w:rsidRPr="009C28B6" w:rsidRDefault="00DD6B9D" w:rsidP="009C28B6">
      <w:pPr>
        <w:pStyle w:val="Heading2"/>
        <w:bidi w:val="0"/>
        <w:spacing w:line="360" w:lineRule="auto"/>
        <w:jc w:val="both"/>
        <w:rPr>
          <w:rFonts w:asciiTheme="majorBidi" w:hAnsiTheme="majorBidi" w:cstheme="majorBidi"/>
          <w:b w:val="0"/>
          <w:bCs w:val="0"/>
          <w:i/>
          <w:iCs/>
          <w:sz w:val="24"/>
          <w:szCs w:val="24"/>
          <w:u w:val="none"/>
        </w:rPr>
      </w:pPr>
      <w:bookmarkStart w:id="6" w:name="_Toc8903188"/>
      <w:r w:rsidRPr="009C28B6">
        <w:rPr>
          <w:rFonts w:asciiTheme="majorBidi" w:hAnsiTheme="majorBidi" w:cstheme="majorBidi"/>
          <w:b w:val="0"/>
          <w:bCs w:val="0"/>
          <w:i/>
          <w:iCs/>
          <w:sz w:val="24"/>
          <w:szCs w:val="24"/>
          <w:u w:val="none"/>
        </w:rPr>
        <w:t>2.2 Does Humor Aggravate the Offensiveness of Speech?</w:t>
      </w:r>
      <w:bookmarkEnd w:id="6"/>
    </w:p>
    <w:p w14:paraId="10937EE2" w14:textId="706E3CA2" w:rsidR="00943B45" w:rsidRPr="00752DEA" w:rsidRDefault="00DD6B9D" w:rsidP="00752DEA">
      <w:pPr>
        <w:pStyle w:val="Body"/>
        <w:spacing w:line="360" w:lineRule="auto"/>
        <w:jc w:val="both"/>
        <w:rPr>
          <w:rFonts w:asciiTheme="majorBidi" w:hAnsiTheme="majorBidi" w:cstheme="majorBidi"/>
        </w:rPr>
      </w:pPr>
      <w:r w:rsidRPr="009C28B6">
        <w:rPr>
          <w:rFonts w:asciiTheme="majorBidi" w:hAnsiTheme="majorBidi" w:cstheme="majorBidi"/>
        </w:rPr>
        <w:t>Thus far, we</w:t>
      </w:r>
      <w:r w:rsidR="00C35587" w:rsidRPr="00752DEA">
        <w:rPr>
          <w:rFonts w:asciiTheme="majorBidi" w:hAnsiTheme="majorBidi" w:cstheme="majorBidi"/>
        </w:rPr>
        <w:t xml:space="preserve"> ha</w:t>
      </w:r>
      <w:r w:rsidRPr="009C28B6">
        <w:rPr>
          <w:rFonts w:asciiTheme="majorBidi" w:hAnsiTheme="majorBidi" w:cstheme="majorBidi"/>
        </w:rPr>
        <w:t xml:space="preserve">ve examined the arguments for considering the humorous aspect of speech as neutralizing or minimizing the offensiveness implied in speech. However, we may also consider a series of claims for considering humor as aggravating the offensiveness of speech. The following subchapter is devoted to examining these claims. </w:t>
      </w:r>
    </w:p>
    <w:p w14:paraId="14D444A8" w14:textId="77777777" w:rsidR="00943B45" w:rsidRPr="009C28B6" w:rsidRDefault="00943B45" w:rsidP="009C28B6">
      <w:pPr>
        <w:pStyle w:val="Body"/>
        <w:spacing w:line="360" w:lineRule="auto"/>
        <w:jc w:val="both"/>
        <w:rPr>
          <w:rFonts w:asciiTheme="majorBidi" w:hAnsiTheme="majorBidi" w:cstheme="majorBidi"/>
        </w:rPr>
      </w:pPr>
    </w:p>
    <w:p w14:paraId="2D772403" w14:textId="1E20B0FA" w:rsidR="00DD6B9D" w:rsidRPr="009C28B6" w:rsidRDefault="00031D89" w:rsidP="009C28B6">
      <w:pPr>
        <w:pStyle w:val="Body"/>
        <w:spacing w:line="360" w:lineRule="auto"/>
        <w:ind w:firstLine="0"/>
        <w:jc w:val="both"/>
        <w:rPr>
          <w:rFonts w:asciiTheme="majorBidi" w:hAnsiTheme="majorBidi" w:cstheme="majorBidi"/>
        </w:rPr>
      </w:pPr>
      <w:bookmarkStart w:id="7" w:name="_Toc8903189"/>
      <w:r w:rsidRPr="009C28B6">
        <w:rPr>
          <w:rFonts w:asciiTheme="majorBidi" w:eastAsia="Yu Gothic Light" w:hAnsiTheme="majorBidi" w:cstheme="majorBidi"/>
          <w:i/>
          <w:iCs/>
        </w:rPr>
        <w:t>2</w:t>
      </w:r>
      <w:r w:rsidR="00DD6B9D" w:rsidRPr="009C28B6">
        <w:rPr>
          <w:rFonts w:asciiTheme="majorBidi" w:eastAsia="Yu Gothic Light" w:hAnsiTheme="majorBidi" w:cstheme="majorBidi"/>
          <w:i/>
          <w:iCs/>
        </w:rPr>
        <w:t>.2.1</w:t>
      </w:r>
      <w:r w:rsidR="00DC600F" w:rsidRPr="009275DB">
        <w:rPr>
          <w:rFonts w:asciiTheme="majorBidi" w:eastAsia="Yu Gothic Light" w:hAnsiTheme="majorBidi" w:cstheme="majorBidi"/>
          <w:i/>
          <w:iCs/>
        </w:rPr>
        <w:t>.</w:t>
      </w:r>
      <w:r w:rsidR="00DD6B9D" w:rsidRPr="009C28B6">
        <w:rPr>
          <w:rFonts w:asciiTheme="majorBidi" w:eastAsia="Yu Gothic Light" w:hAnsiTheme="majorBidi" w:cstheme="majorBidi"/>
          <w:i/>
          <w:iCs/>
        </w:rPr>
        <w:t xml:space="preserve"> Offensive </w:t>
      </w:r>
      <w:r w:rsidR="00943B45" w:rsidRPr="009C28B6">
        <w:rPr>
          <w:rFonts w:asciiTheme="majorBidi" w:eastAsia="Yu Gothic Light" w:hAnsiTheme="majorBidi" w:cstheme="majorBidi"/>
          <w:i/>
          <w:iCs/>
        </w:rPr>
        <w:t xml:space="preserve">Humor </w:t>
      </w:r>
      <w:r w:rsidR="00DD6B9D" w:rsidRPr="009C28B6">
        <w:rPr>
          <w:rFonts w:asciiTheme="majorBidi" w:eastAsia="Yu Gothic Light" w:hAnsiTheme="majorBidi" w:cstheme="majorBidi"/>
          <w:i/>
          <w:iCs/>
        </w:rPr>
        <w:t xml:space="preserve">“Lightens” the </w:t>
      </w:r>
      <w:r w:rsidR="00943B45" w:rsidRPr="009C28B6">
        <w:rPr>
          <w:rFonts w:asciiTheme="majorBidi" w:eastAsia="Yu Gothic Light" w:hAnsiTheme="majorBidi" w:cstheme="majorBidi"/>
          <w:i/>
          <w:iCs/>
        </w:rPr>
        <w:t xml:space="preserve">Offensive Positions </w:t>
      </w:r>
      <w:r w:rsidR="00DD6B9D" w:rsidRPr="009C28B6">
        <w:rPr>
          <w:rFonts w:asciiTheme="majorBidi" w:eastAsia="Yu Gothic Light" w:hAnsiTheme="majorBidi" w:cstheme="majorBidi"/>
          <w:i/>
          <w:iCs/>
        </w:rPr>
        <w:t xml:space="preserve">it </w:t>
      </w:r>
      <w:r w:rsidR="00943B45" w:rsidRPr="009C28B6">
        <w:rPr>
          <w:rFonts w:asciiTheme="majorBidi" w:eastAsia="Yu Gothic Light" w:hAnsiTheme="majorBidi" w:cstheme="majorBidi"/>
          <w:i/>
          <w:iCs/>
        </w:rPr>
        <w:t>Expresses</w:t>
      </w:r>
      <w:r w:rsidR="00DD6B9D" w:rsidRPr="009C28B6">
        <w:rPr>
          <w:rFonts w:asciiTheme="majorBidi" w:eastAsia="Yu Gothic Light" w:hAnsiTheme="majorBidi" w:cstheme="majorBidi"/>
          <w:i/>
          <w:iCs/>
        </w:rPr>
        <w:t xml:space="preserve"> and </w:t>
      </w:r>
      <w:r w:rsidR="00943B45" w:rsidRPr="009C28B6">
        <w:rPr>
          <w:rFonts w:asciiTheme="majorBidi" w:eastAsia="Yu Gothic Light" w:hAnsiTheme="majorBidi" w:cstheme="majorBidi"/>
          <w:i/>
          <w:iCs/>
        </w:rPr>
        <w:t>Therefore May Be S</w:t>
      </w:r>
      <w:r w:rsidR="00DD6B9D" w:rsidRPr="009C28B6">
        <w:rPr>
          <w:rFonts w:asciiTheme="majorBidi" w:eastAsia="Yu Gothic Light" w:hAnsiTheme="majorBidi" w:cstheme="majorBidi"/>
          <w:i/>
          <w:iCs/>
        </w:rPr>
        <w:t xml:space="preserve">een as </w:t>
      </w:r>
      <w:r w:rsidR="00943B45" w:rsidRPr="009C28B6">
        <w:rPr>
          <w:rFonts w:asciiTheme="majorBidi" w:eastAsia="Yu Gothic Light" w:hAnsiTheme="majorBidi" w:cstheme="majorBidi"/>
          <w:i/>
          <w:iCs/>
        </w:rPr>
        <w:t>Even More R</w:t>
      </w:r>
      <w:r w:rsidR="00DD6B9D" w:rsidRPr="009C28B6">
        <w:rPr>
          <w:rFonts w:asciiTheme="majorBidi" w:eastAsia="Yu Gothic Light" w:hAnsiTheme="majorBidi" w:cstheme="majorBidi"/>
          <w:i/>
          <w:iCs/>
        </w:rPr>
        <w:t xml:space="preserve">eprehensible than a </w:t>
      </w:r>
      <w:r w:rsidR="00943B45" w:rsidRPr="009C28B6">
        <w:rPr>
          <w:rFonts w:asciiTheme="majorBidi" w:eastAsia="Yu Gothic Light" w:hAnsiTheme="majorBidi" w:cstheme="majorBidi"/>
          <w:i/>
          <w:iCs/>
        </w:rPr>
        <w:t>‘S</w:t>
      </w:r>
      <w:r w:rsidR="00DD6B9D" w:rsidRPr="009C28B6">
        <w:rPr>
          <w:rFonts w:asciiTheme="majorBidi" w:eastAsia="Yu Gothic Light" w:hAnsiTheme="majorBidi" w:cstheme="majorBidi"/>
          <w:i/>
          <w:iCs/>
        </w:rPr>
        <w:t>erious</w:t>
      </w:r>
      <w:r w:rsidR="00943B45" w:rsidRPr="009C28B6">
        <w:rPr>
          <w:rFonts w:asciiTheme="majorBidi" w:eastAsia="Yu Gothic Light" w:hAnsiTheme="majorBidi" w:cstheme="majorBidi"/>
          <w:i/>
          <w:iCs/>
        </w:rPr>
        <w:t>’</w:t>
      </w:r>
      <w:r w:rsidR="00DD6B9D" w:rsidRPr="009C28B6">
        <w:rPr>
          <w:rFonts w:asciiTheme="majorBidi" w:eastAsia="Yu Gothic Light" w:hAnsiTheme="majorBidi" w:cstheme="majorBidi"/>
          <w:i/>
          <w:iCs/>
        </w:rPr>
        <w:t xml:space="preserve"> </w:t>
      </w:r>
      <w:r w:rsidR="00943B45" w:rsidRPr="009C28B6">
        <w:rPr>
          <w:rFonts w:asciiTheme="majorBidi" w:eastAsia="Yu Gothic Light" w:hAnsiTheme="majorBidi" w:cstheme="majorBidi"/>
          <w:i/>
          <w:iCs/>
        </w:rPr>
        <w:t>O</w:t>
      </w:r>
      <w:r w:rsidR="00DD6B9D" w:rsidRPr="009C28B6">
        <w:rPr>
          <w:rFonts w:asciiTheme="majorBidi" w:eastAsia="Yu Gothic Light" w:hAnsiTheme="majorBidi" w:cstheme="majorBidi"/>
          <w:i/>
          <w:iCs/>
        </w:rPr>
        <w:t xml:space="preserve">ffensive </w:t>
      </w:r>
      <w:r w:rsidR="00943B45" w:rsidRPr="009C28B6">
        <w:rPr>
          <w:rFonts w:asciiTheme="majorBidi" w:eastAsia="Yu Gothic Light" w:hAnsiTheme="majorBidi" w:cstheme="majorBidi"/>
          <w:i/>
          <w:iCs/>
        </w:rPr>
        <w:t>S</w:t>
      </w:r>
      <w:r w:rsidR="00DD6B9D" w:rsidRPr="009C28B6">
        <w:rPr>
          <w:rFonts w:asciiTheme="majorBidi" w:eastAsia="Yu Gothic Light" w:hAnsiTheme="majorBidi" w:cstheme="majorBidi"/>
          <w:i/>
          <w:iCs/>
        </w:rPr>
        <w:t>tatement</w:t>
      </w:r>
      <w:bookmarkEnd w:id="7"/>
      <w:r w:rsidRPr="00752DEA">
        <w:rPr>
          <w:rFonts w:asciiTheme="majorBidi" w:hAnsiTheme="majorBidi" w:cstheme="majorBidi"/>
          <w:i/>
          <w:iCs/>
        </w:rPr>
        <w:t xml:space="preserve">. </w:t>
      </w:r>
      <w:r w:rsidR="00DD6B9D" w:rsidRPr="009C28B6">
        <w:rPr>
          <w:rFonts w:asciiTheme="majorBidi" w:hAnsiTheme="majorBidi" w:cstheme="majorBidi"/>
        </w:rPr>
        <w:t>According to Bergmann</w:t>
      </w:r>
      <w:r w:rsidR="00EF1543">
        <w:rPr>
          <w:rFonts w:asciiTheme="majorBidi" w:hAnsiTheme="majorBidi" w:cstheme="majorBidi"/>
        </w:rPr>
        <w:t xml:space="preserve"> (1986)</w:t>
      </w:r>
      <w:r w:rsidR="00DD6B9D" w:rsidRPr="009C28B6">
        <w:rPr>
          <w:rFonts w:asciiTheme="majorBidi" w:hAnsiTheme="majorBidi" w:cstheme="majorBidi"/>
        </w:rPr>
        <w:t>, offensive humor is flawed not just because it expresses offensive beliefs held by the speaker, but also because it adds insult to the injury of expressing an offensive opinion.</w:t>
      </w:r>
      <w:r w:rsidR="007B1BFD" w:rsidRPr="009C28B6">
        <w:rPr>
          <w:rFonts w:asciiTheme="majorBidi" w:hAnsiTheme="majorBidi" w:cstheme="majorBidi"/>
        </w:rPr>
        <w:t xml:space="preserve"> </w:t>
      </w:r>
      <w:r w:rsidR="00DD6B9D" w:rsidRPr="009C28B6">
        <w:rPr>
          <w:rFonts w:asciiTheme="majorBidi" w:hAnsiTheme="majorBidi" w:cstheme="majorBidi"/>
        </w:rPr>
        <w:t xml:space="preserve">Bergmann explains that when people laugh at offensive opinions, it is an insult to the people harmed by such opinions, whether the insult is intended or not. In other words, the problem that Bergmann points to is the idea that offensive opinions, which in and of themselves are damaging to certain people, are something so minor and </w:t>
      </w:r>
      <w:r w:rsidRPr="009C28B6">
        <w:rPr>
          <w:rFonts w:asciiTheme="majorBidi" w:hAnsiTheme="majorBidi" w:cstheme="majorBidi"/>
        </w:rPr>
        <w:t>‘</w:t>
      </w:r>
      <w:r w:rsidR="00DD6B9D" w:rsidRPr="009C28B6">
        <w:rPr>
          <w:rFonts w:asciiTheme="majorBidi" w:hAnsiTheme="majorBidi" w:cstheme="majorBidi"/>
        </w:rPr>
        <w:t>light</w:t>
      </w:r>
      <w:r w:rsidRPr="009C28B6">
        <w:rPr>
          <w:rFonts w:asciiTheme="majorBidi" w:hAnsiTheme="majorBidi" w:cstheme="majorBidi"/>
        </w:rPr>
        <w:t>’</w:t>
      </w:r>
      <w:r w:rsidR="00DD6B9D" w:rsidRPr="009C28B6">
        <w:rPr>
          <w:rFonts w:asciiTheme="majorBidi" w:hAnsiTheme="majorBidi" w:cstheme="majorBidi"/>
        </w:rPr>
        <w:t xml:space="preserve"> that one can laugh at them. </w:t>
      </w:r>
    </w:p>
    <w:p w14:paraId="4EAD55B0" w14:textId="332A1556"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lastRenderedPageBreak/>
        <w:t xml:space="preserve">The argument Bergmann presents seems to be at least partially based on Superiority Theory, as presented in the writings of </w:t>
      </w:r>
      <w:r w:rsidR="007B4F6C">
        <w:rPr>
          <w:rFonts w:asciiTheme="majorBidi" w:hAnsiTheme="majorBidi" w:cstheme="majorBidi"/>
        </w:rPr>
        <w:t xml:space="preserve">Thomas </w:t>
      </w:r>
      <w:r w:rsidRPr="009C28B6">
        <w:rPr>
          <w:rFonts w:asciiTheme="majorBidi" w:hAnsiTheme="majorBidi" w:cstheme="majorBidi"/>
        </w:rPr>
        <w:t>Hobb</w:t>
      </w:r>
      <w:r w:rsidR="007B1BFD" w:rsidRPr="00752DEA">
        <w:rPr>
          <w:rFonts w:asciiTheme="majorBidi" w:hAnsiTheme="majorBidi" w:cstheme="majorBidi"/>
        </w:rPr>
        <w:t>e</w:t>
      </w:r>
      <w:r w:rsidRPr="009C28B6">
        <w:rPr>
          <w:rFonts w:asciiTheme="majorBidi" w:hAnsiTheme="majorBidi" w:cstheme="majorBidi"/>
        </w:rPr>
        <w:t>s, which relates laughter to mechanisms of humiliation and derision</w:t>
      </w:r>
      <w:r w:rsidR="007B1BFD" w:rsidRPr="00752DEA">
        <w:rPr>
          <w:rFonts w:asciiTheme="majorBidi" w:hAnsiTheme="majorBidi" w:cstheme="majorBidi"/>
        </w:rPr>
        <w:t xml:space="preserve"> (Morreall 2013)</w:t>
      </w:r>
      <w:r w:rsidRPr="009C28B6">
        <w:rPr>
          <w:rFonts w:asciiTheme="majorBidi" w:hAnsiTheme="majorBidi" w:cstheme="majorBidi"/>
        </w:rPr>
        <w:t xml:space="preserve">. </w:t>
      </w:r>
      <w:r w:rsidR="00031D89" w:rsidRPr="00752DEA">
        <w:rPr>
          <w:rFonts w:asciiTheme="majorBidi" w:hAnsiTheme="majorBidi" w:cstheme="majorBidi"/>
        </w:rPr>
        <w:t>I</w:t>
      </w:r>
      <w:r w:rsidRPr="009C28B6">
        <w:rPr>
          <w:rFonts w:asciiTheme="majorBidi" w:hAnsiTheme="majorBidi" w:cstheme="majorBidi"/>
        </w:rPr>
        <w:t>t would appear that Bergmann adopts Elliot Oring’s claim that humor, by its very nature, inevitably makes any subject to which it is linked trivial and laughable</w:t>
      </w:r>
      <w:r w:rsidR="00AD3343" w:rsidRPr="00752DEA">
        <w:rPr>
          <w:rFonts w:asciiTheme="majorBidi" w:hAnsiTheme="majorBidi" w:cstheme="majorBidi"/>
        </w:rPr>
        <w:t xml:space="preserve"> (Oring 1995)</w:t>
      </w:r>
      <w:r w:rsidRPr="009C28B6">
        <w:rPr>
          <w:rFonts w:asciiTheme="majorBidi" w:hAnsiTheme="majorBidi" w:cstheme="majorBidi"/>
        </w:rPr>
        <w:t>.</w:t>
      </w:r>
    </w:p>
    <w:p w14:paraId="6ABD2F88" w14:textId="463868C7" w:rsidR="00DD6B9D" w:rsidRPr="009C28B6" w:rsidRDefault="00031D89" w:rsidP="009C28B6">
      <w:pPr>
        <w:pStyle w:val="Body"/>
        <w:spacing w:line="360" w:lineRule="auto"/>
        <w:jc w:val="both"/>
        <w:rPr>
          <w:rFonts w:asciiTheme="majorBidi" w:hAnsiTheme="majorBidi" w:cstheme="majorBidi"/>
        </w:rPr>
      </w:pPr>
      <w:r w:rsidRPr="00752DEA">
        <w:rPr>
          <w:rFonts w:asciiTheme="majorBidi" w:hAnsiTheme="majorBidi" w:cstheme="majorBidi"/>
        </w:rPr>
        <w:t>However</w:t>
      </w:r>
      <w:r w:rsidR="00DD6B9D" w:rsidRPr="009C28B6">
        <w:rPr>
          <w:rFonts w:asciiTheme="majorBidi" w:hAnsiTheme="majorBidi" w:cstheme="majorBidi"/>
        </w:rPr>
        <w:t>, Bergmann’s argument is doubly flawed. First, there is the problem of her initial assumption that people do</w:t>
      </w:r>
      <w:r w:rsidRPr="00752DEA">
        <w:rPr>
          <w:rFonts w:asciiTheme="majorBidi" w:hAnsiTheme="majorBidi" w:cstheme="majorBidi"/>
        </w:rPr>
        <w:t xml:space="preserve"> </w:t>
      </w:r>
      <w:r w:rsidR="00DD6B9D" w:rsidRPr="009C28B6">
        <w:rPr>
          <w:rFonts w:asciiTheme="majorBidi" w:hAnsiTheme="majorBidi" w:cstheme="majorBidi"/>
        </w:rPr>
        <w:t>n</w:t>
      </w:r>
      <w:r w:rsidRPr="00752DEA">
        <w:rPr>
          <w:rFonts w:asciiTheme="majorBidi" w:hAnsiTheme="majorBidi" w:cstheme="majorBidi"/>
        </w:rPr>
        <w:t>o</w:t>
      </w:r>
      <w:r w:rsidR="00DD6B9D" w:rsidRPr="009C28B6">
        <w:rPr>
          <w:rFonts w:asciiTheme="majorBidi" w:hAnsiTheme="majorBidi" w:cstheme="majorBidi"/>
        </w:rPr>
        <w:t>t laugh at painful subjects, but only at things that they see as lightweight</w:t>
      </w:r>
      <w:r w:rsidRPr="009C28B6">
        <w:rPr>
          <w:rFonts w:asciiTheme="majorBidi" w:hAnsiTheme="majorBidi" w:cstheme="majorBidi"/>
        </w:rPr>
        <w:t xml:space="preserve">. </w:t>
      </w:r>
      <w:r w:rsidR="00DD6B9D" w:rsidRPr="009C28B6">
        <w:rPr>
          <w:rFonts w:asciiTheme="majorBidi" w:hAnsiTheme="majorBidi" w:cstheme="majorBidi"/>
        </w:rPr>
        <w:t>This claim has been proven factually wrong. There are plenty of instances in which people laugh at subjects that are especially painful to them: Death, loss, and disease are only a few examples of the subjects that figure in what we call black humor. Just because people laugh at these subjects does</w:t>
      </w:r>
      <w:r w:rsidRPr="00752DEA">
        <w:rPr>
          <w:rFonts w:asciiTheme="majorBidi" w:hAnsiTheme="majorBidi" w:cstheme="majorBidi"/>
        </w:rPr>
        <w:t xml:space="preserve"> </w:t>
      </w:r>
      <w:r w:rsidR="00DD6B9D" w:rsidRPr="009C28B6">
        <w:rPr>
          <w:rFonts w:asciiTheme="majorBidi" w:hAnsiTheme="majorBidi" w:cstheme="majorBidi"/>
        </w:rPr>
        <w:t>n</w:t>
      </w:r>
      <w:r w:rsidRPr="00752DEA">
        <w:rPr>
          <w:rFonts w:asciiTheme="majorBidi" w:hAnsiTheme="majorBidi" w:cstheme="majorBidi"/>
        </w:rPr>
        <w:t>o</w:t>
      </w:r>
      <w:r w:rsidR="00DD6B9D" w:rsidRPr="009C28B6">
        <w:rPr>
          <w:rFonts w:asciiTheme="majorBidi" w:hAnsiTheme="majorBidi" w:cstheme="majorBidi"/>
        </w:rPr>
        <w:t>t mean they take them lightly. In fact, the opposite is true. They make jokes on these subjects because of the emotional difficulty inherent in dealing with them.</w:t>
      </w:r>
    </w:p>
    <w:p w14:paraId="76D55223" w14:textId="0940F2D7"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 xml:space="preserve">Another case in which humor that contains offensive elements is not necessarily insulting is the case of irony. In an ironic context, the speaker does not mean things literally; rather, most often, he or she means the exact opposite. Thus, for instance, when telling an offensive sexist joke in an ironic tone, the speaker does not intend to make fun of women but, on the contrary, to make fun of the sexist positions expressed in the joke. Sometimes, a joke may </w:t>
      </w:r>
      <w:r w:rsidR="00031D89" w:rsidRPr="00752DEA">
        <w:rPr>
          <w:rFonts w:asciiTheme="majorBidi" w:hAnsiTheme="majorBidi" w:cstheme="majorBidi"/>
        </w:rPr>
        <w:t>be superficially</w:t>
      </w:r>
      <w:r w:rsidRPr="009C28B6">
        <w:rPr>
          <w:rFonts w:asciiTheme="majorBidi" w:hAnsiTheme="majorBidi" w:cstheme="majorBidi"/>
        </w:rPr>
        <w:t xml:space="preserve"> offensive according to the standards defined earlier in this article. However, the external circumstances in which the joke is told, circumstances that can be analyzed using the tools of pragmatics (for instance, tone of voice, specific context), will determine whether the joke is told ironically in order to make fun of the worldviews expressed therein. </w:t>
      </w:r>
    </w:p>
    <w:p w14:paraId="3A2261B5" w14:textId="23409511" w:rsidR="00031D89" w:rsidRPr="00752DEA" w:rsidRDefault="00DD6B9D" w:rsidP="00752DEA">
      <w:pPr>
        <w:pStyle w:val="Body"/>
        <w:spacing w:line="360" w:lineRule="auto"/>
        <w:jc w:val="both"/>
        <w:rPr>
          <w:rFonts w:asciiTheme="majorBidi" w:hAnsiTheme="majorBidi" w:cstheme="majorBidi"/>
        </w:rPr>
      </w:pPr>
      <w:r w:rsidRPr="009C28B6">
        <w:rPr>
          <w:rFonts w:asciiTheme="majorBidi" w:hAnsiTheme="majorBidi" w:cstheme="majorBidi"/>
        </w:rPr>
        <w:t>We must therefore ask the question of where the laughter in a particular display of offensive humor stem</w:t>
      </w:r>
      <w:r w:rsidR="00031D89" w:rsidRPr="00752DEA">
        <w:rPr>
          <w:rFonts w:asciiTheme="majorBidi" w:hAnsiTheme="majorBidi" w:cstheme="majorBidi"/>
        </w:rPr>
        <w:t>s</w:t>
      </w:r>
      <w:r w:rsidRPr="009C28B6">
        <w:rPr>
          <w:rFonts w:asciiTheme="majorBidi" w:hAnsiTheme="majorBidi" w:cstheme="majorBidi"/>
        </w:rPr>
        <w:t xml:space="preserve"> from: from derision, pain</w:t>
      </w:r>
      <w:r w:rsidR="00031D89" w:rsidRPr="00752DEA">
        <w:rPr>
          <w:rFonts w:asciiTheme="majorBidi" w:hAnsiTheme="majorBidi" w:cstheme="majorBidi"/>
        </w:rPr>
        <w:t>,</w:t>
      </w:r>
      <w:r w:rsidRPr="009C28B6">
        <w:rPr>
          <w:rFonts w:asciiTheme="majorBidi" w:hAnsiTheme="majorBidi" w:cstheme="majorBidi"/>
        </w:rPr>
        <w:t xml:space="preserve"> or irony</w:t>
      </w:r>
      <w:r w:rsidR="00031D89" w:rsidRPr="00752DEA">
        <w:rPr>
          <w:rFonts w:asciiTheme="majorBidi" w:hAnsiTheme="majorBidi" w:cstheme="majorBidi"/>
        </w:rPr>
        <w:t>.</w:t>
      </w:r>
      <w:r w:rsidR="00031D89" w:rsidRPr="009C28B6">
        <w:rPr>
          <w:rFonts w:asciiTheme="majorBidi" w:hAnsiTheme="majorBidi" w:cstheme="majorBidi"/>
        </w:rPr>
        <w:t xml:space="preserve"> </w:t>
      </w:r>
      <w:r w:rsidRPr="009C28B6">
        <w:rPr>
          <w:rFonts w:asciiTheme="majorBidi" w:hAnsiTheme="majorBidi" w:cstheme="majorBidi"/>
        </w:rPr>
        <w:t>This question must be examined on a case-by-case basis and its various aspects will be analyzed in later subchapters while trying to distinguish between the differ</w:t>
      </w:r>
      <w:r w:rsidR="00031D89" w:rsidRPr="00752DEA">
        <w:rPr>
          <w:rFonts w:asciiTheme="majorBidi" w:hAnsiTheme="majorBidi" w:cstheme="majorBidi"/>
        </w:rPr>
        <w:t>ent</w:t>
      </w:r>
      <w:r w:rsidRPr="009C28B6">
        <w:rPr>
          <w:rFonts w:asciiTheme="majorBidi" w:hAnsiTheme="majorBidi" w:cstheme="majorBidi"/>
        </w:rPr>
        <w:t xml:space="preserve"> sub-cases of offensive humor. In any case, it is impossible to make the general claim that under all circumstances, humor that contains offensive elements stems from the perception of offensive positions as trivial.</w:t>
      </w:r>
    </w:p>
    <w:p w14:paraId="0907CF17" w14:textId="7FA370AF" w:rsidR="00DC600F" w:rsidRPr="009C28B6" w:rsidRDefault="00DD6B9D" w:rsidP="009C28B6">
      <w:pPr>
        <w:pStyle w:val="Body"/>
        <w:spacing w:line="360" w:lineRule="auto"/>
        <w:ind w:firstLine="0"/>
        <w:jc w:val="both"/>
        <w:rPr>
          <w:rFonts w:asciiTheme="majorBidi" w:hAnsiTheme="majorBidi" w:cstheme="majorBidi"/>
        </w:rPr>
      </w:pPr>
      <w:r w:rsidRPr="009C28B6">
        <w:rPr>
          <w:rFonts w:asciiTheme="majorBidi" w:hAnsiTheme="majorBidi" w:cstheme="majorBidi"/>
        </w:rPr>
        <w:t xml:space="preserve"> </w:t>
      </w:r>
    </w:p>
    <w:p w14:paraId="6AEC0530" w14:textId="19405B79" w:rsidR="00DD6B9D" w:rsidRPr="009C28B6" w:rsidRDefault="00DD6B9D" w:rsidP="009C28B6">
      <w:pPr>
        <w:pStyle w:val="Body"/>
        <w:spacing w:line="360" w:lineRule="auto"/>
        <w:ind w:firstLine="0"/>
        <w:jc w:val="both"/>
        <w:rPr>
          <w:rFonts w:asciiTheme="majorBidi" w:hAnsiTheme="majorBidi" w:cstheme="majorBidi"/>
        </w:rPr>
      </w:pPr>
      <w:bookmarkStart w:id="8" w:name="_Toc8903190"/>
      <w:r w:rsidRPr="009C28B6">
        <w:rPr>
          <w:rFonts w:asciiTheme="majorBidi" w:eastAsia="Yu Gothic Light" w:hAnsiTheme="majorBidi" w:cstheme="majorBidi"/>
          <w:i/>
          <w:iCs/>
        </w:rPr>
        <w:t>2.2.2</w:t>
      </w:r>
      <w:r w:rsidR="00031D89" w:rsidRPr="009C28B6">
        <w:rPr>
          <w:rFonts w:asciiTheme="majorBidi" w:eastAsia="Yu Gothic Light" w:hAnsiTheme="majorBidi" w:cstheme="majorBidi"/>
          <w:i/>
          <w:iCs/>
        </w:rPr>
        <w:t>.</w:t>
      </w:r>
      <w:r w:rsidRPr="009C28B6">
        <w:rPr>
          <w:rFonts w:asciiTheme="majorBidi" w:eastAsia="Yu Gothic Light" w:hAnsiTheme="majorBidi" w:cstheme="majorBidi"/>
          <w:i/>
          <w:iCs/>
        </w:rPr>
        <w:t xml:space="preserve"> Offensive humor is worse than a </w:t>
      </w:r>
      <w:r w:rsidR="00AD3343" w:rsidRPr="009C28B6">
        <w:rPr>
          <w:rFonts w:asciiTheme="majorBidi" w:eastAsia="Yu Gothic Light" w:hAnsiTheme="majorBidi" w:cstheme="majorBidi"/>
          <w:i/>
          <w:iCs/>
        </w:rPr>
        <w:t>‘</w:t>
      </w:r>
      <w:r w:rsidRPr="009C28B6">
        <w:rPr>
          <w:rFonts w:asciiTheme="majorBidi" w:eastAsia="Yu Gothic Light" w:hAnsiTheme="majorBidi" w:cstheme="majorBidi"/>
          <w:i/>
          <w:iCs/>
        </w:rPr>
        <w:t>serious</w:t>
      </w:r>
      <w:r w:rsidR="00AD3343" w:rsidRPr="009C28B6">
        <w:rPr>
          <w:rFonts w:asciiTheme="majorBidi" w:eastAsia="Yu Gothic Light" w:hAnsiTheme="majorBidi" w:cstheme="majorBidi"/>
          <w:i/>
          <w:iCs/>
        </w:rPr>
        <w:t>’</w:t>
      </w:r>
      <w:r w:rsidRPr="009C28B6">
        <w:rPr>
          <w:rFonts w:asciiTheme="majorBidi" w:eastAsia="Yu Gothic Light" w:hAnsiTheme="majorBidi" w:cstheme="majorBidi"/>
          <w:i/>
          <w:iCs/>
        </w:rPr>
        <w:t xml:space="preserve"> offensive statement because it deploys a strategy of insult that does allow the insulted party to confront the insulter</w:t>
      </w:r>
      <w:bookmarkEnd w:id="8"/>
      <w:r w:rsidR="00031D89" w:rsidRPr="009C28B6">
        <w:rPr>
          <w:rFonts w:asciiTheme="majorBidi" w:eastAsia="Yu Gothic Light" w:hAnsiTheme="majorBidi" w:cstheme="majorBidi"/>
          <w:i/>
          <w:iCs/>
        </w:rPr>
        <w:t xml:space="preserve">. </w:t>
      </w:r>
      <w:r w:rsidRPr="009C28B6">
        <w:rPr>
          <w:rFonts w:asciiTheme="majorBidi" w:hAnsiTheme="majorBidi" w:cstheme="majorBidi"/>
        </w:rPr>
        <w:t xml:space="preserve">Zajdman </w:t>
      </w:r>
      <w:r w:rsidR="00EF1543">
        <w:rPr>
          <w:rFonts w:asciiTheme="majorBidi" w:hAnsiTheme="majorBidi" w:cstheme="majorBidi"/>
        </w:rPr>
        <w:t xml:space="preserve">(1995) </w:t>
      </w:r>
      <w:r w:rsidRPr="009C28B6">
        <w:rPr>
          <w:rFonts w:asciiTheme="majorBidi" w:hAnsiTheme="majorBidi" w:cstheme="majorBidi"/>
        </w:rPr>
        <w:t>analyzes the use of humor as a pragmatic-strategic tool in the hands of a speaker interested in insulting his or her peer without having to suffer the consequences</w:t>
      </w:r>
      <w:r w:rsidR="00C35587" w:rsidRPr="009C28B6">
        <w:rPr>
          <w:rFonts w:asciiTheme="majorBidi" w:hAnsiTheme="majorBidi" w:cstheme="majorBidi"/>
          <w:b/>
          <w:bCs/>
        </w:rPr>
        <w:t xml:space="preserve"> </w:t>
      </w:r>
      <w:r w:rsidRPr="009C28B6">
        <w:rPr>
          <w:rFonts w:asciiTheme="majorBidi" w:hAnsiTheme="majorBidi" w:cstheme="majorBidi"/>
        </w:rPr>
        <w:t xml:space="preserve">of issuing an insult. She </w:t>
      </w:r>
      <w:r w:rsidRPr="009C28B6">
        <w:rPr>
          <w:rFonts w:asciiTheme="majorBidi" w:hAnsiTheme="majorBidi" w:cstheme="majorBidi"/>
        </w:rPr>
        <w:lastRenderedPageBreak/>
        <w:t xml:space="preserve">argues that, similar to hinting, metaphors, rhetorical questions and other linguistic obfuscations, humor too can serve as an </w:t>
      </w:r>
      <w:r w:rsidR="00AD3343" w:rsidRPr="009C28B6">
        <w:rPr>
          <w:rFonts w:asciiTheme="majorBidi" w:hAnsiTheme="majorBidi" w:cstheme="majorBidi"/>
        </w:rPr>
        <w:t>‘</w:t>
      </w:r>
      <w:r w:rsidRPr="009C28B6">
        <w:rPr>
          <w:rFonts w:asciiTheme="majorBidi" w:hAnsiTheme="majorBidi" w:cstheme="majorBidi"/>
        </w:rPr>
        <w:t>off the record</w:t>
      </w:r>
      <w:r w:rsidR="00AD3343" w:rsidRPr="009C28B6">
        <w:rPr>
          <w:rFonts w:asciiTheme="majorBidi" w:hAnsiTheme="majorBidi" w:cstheme="majorBidi"/>
        </w:rPr>
        <w:t xml:space="preserve">’ </w:t>
      </w:r>
      <w:r w:rsidRPr="009C28B6">
        <w:rPr>
          <w:rFonts w:asciiTheme="majorBidi" w:hAnsiTheme="majorBidi" w:cstheme="majorBidi"/>
        </w:rPr>
        <w:t xml:space="preserve">mechanism, </w:t>
      </w:r>
      <w:r w:rsidR="00AD3343" w:rsidRPr="009C28B6">
        <w:rPr>
          <w:rFonts w:asciiTheme="majorBidi" w:hAnsiTheme="majorBidi" w:cstheme="majorBidi"/>
        </w:rPr>
        <w:t xml:space="preserve">that is </w:t>
      </w:r>
      <w:r w:rsidRPr="009C28B6">
        <w:rPr>
          <w:rFonts w:asciiTheme="majorBidi" w:hAnsiTheme="majorBidi" w:cstheme="majorBidi"/>
        </w:rPr>
        <w:t xml:space="preserve">an utterance or an act to which no one clear communicative intention can be attributed. It is this kind of strategy that leads to the plethora of instances when the listener feels offended by the words presented as a joke of the speaker, while the speaker insists that she or he was </w:t>
      </w:r>
      <w:r w:rsidR="005D7C57" w:rsidRPr="009C28B6">
        <w:rPr>
          <w:rFonts w:asciiTheme="majorBidi" w:hAnsiTheme="majorBidi" w:cstheme="majorBidi"/>
        </w:rPr>
        <w:t>‘</w:t>
      </w:r>
      <w:r w:rsidRPr="009C28B6">
        <w:rPr>
          <w:rFonts w:asciiTheme="majorBidi" w:hAnsiTheme="majorBidi" w:cstheme="majorBidi"/>
        </w:rPr>
        <w:t>only kidding</w:t>
      </w:r>
      <w:r w:rsidR="005D7C57" w:rsidRPr="009C28B6">
        <w:rPr>
          <w:rFonts w:asciiTheme="majorBidi" w:hAnsiTheme="majorBidi" w:cstheme="majorBidi"/>
        </w:rPr>
        <w:t xml:space="preserve">.’ </w:t>
      </w:r>
      <w:r w:rsidRPr="009C28B6">
        <w:rPr>
          <w:rFonts w:asciiTheme="majorBidi" w:hAnsiTheme="majorBidi" w:cstheme="majorBidi"/>
        </w:rPr>
        <w:t>In this case, the use of humor, rather than serving as an outright declaration, gives the speaker strategic advantages: namely the removal of responsibility for any possible offense caused to the listener. Hence, the speaker will often preface his or her words with the question</w:t>
      </w:r>
      <w:r w:rsidR="005D7C57" w:rsidRPr="009C28B6">
        <w:rPr>
          <w:rFonts w:asciiTheme="majorBidi" w:hAnsiTheme="majorBidi" w:cstheme="majorBidi"/>
        </w:rPr>
        <w:t>,</w:t>
      </w:r>
      <w:r w:rsidRPr="009C28B6">
        <w:rPr>
          <w:rFonts w:asciiTheme="majorBidi" w:hAnsiTheme="majorBidi" w:cstheme="majorBidi"/>
        </w:rPr>
        <w:t xml:space="preserve"> </w:t>
      </w:r>
      <w:r w:rsidR="00C35587" w:rsidRPr="009C28B6">
        <w:rPr>
          <w:rFonts w:asciiTheme="majorBidi" w:hAnsiTheme="majorBidi" w:cstheme="majorBidi"/>
        </w:rPr>
        <w:t>‘</w:t>
      </w:r>
      <w:r w:rsidR="005D7C57" w:rsidRPr="009C28B6">
        <w:rPr>
          <w:rFonts w:asciiTheme="majorBidi" w:hAnsiTheme="majorBidi" w:cstheme="majorBidi"/>
        </w:rPr>
        <w:t xml:space="preserve">Do you want </w:t>
      </w:r>
      <w:r w:rsidRPr="009C28B6">
        <w:rPr>
          <w:rFonts w:asciiTheme="majorBidi" w:hAnsiTheme="majorBidi" w:cstheme="majorBidi"/>
        </w:rPr>
        <w:t>to hear a joke</w:t>
      </w:r>
      <w:r w:rsidR="00C35587" w:rsidRPr="009C28B6">
        <w:rPr>
          <w:rFonts w:asciiTheme="majorBidi" w:hAnsiTheme="majorBidi" w:cstheme="majorBidi"/>
        </w:rPr>
        <w:t xml:space="preserve">?’ </w:t>
      </w:r>
      <w:r w:rsidR="005D7C57" w:rsidRPr="009C28B6">
        <w:rPr>
          <w:rFonts w:asciiTheme="majorBidi" w:hAnsiTheme="majorBidi" w:cstheme="majorBidi"/>
        </w:rPr>
        <w:t>I</w:t>
      </w:r>
      <w:r w:rsidRPr="009C28B6">
        <w:rPr>
          <w:rFonts w:asciiTheme="majorBidi" w:hAnsiTheme="majorBidi" w:cstheme="majorBidi"/>
        </w:rPr>
        <w:t xml:space="preserve">f the listener happens to be insulted, </w:t>
      </w:r>
      <w:r w:rsidR="005D7C57" w:rsidRPr="009C28B6">
        <w:rPr>
          <w:rFonts w:asciiTheme="majorBidi" w:hAnsiTheme="majorBidi" w:cstheme="majorBidi"/>
        </w:rPr>
        <w:t xml:space="preserve">he/she </w:t>
      </w:r>
      <w:r w:rsidRPr="009C28B6">
        <w:rPr>
          <w:rFonts w:asciiTheme="majorBidi" w:hAnsiTheme="majorBidi" w:cstheme="majorBidi"/>
        </w:rPr>
        <w:t xml:space="preserve">will then plead </w:t>
      </w:r>
      <w:r w:rsidR="005D7C57" w:rsidRPr="009C28B6">
        <w:rPr>
          <w:rFonts w:asciiTheme="majorBidi" w:hAnsiTheme="majorBidi" w:cstheme="majorBidi"/>
        </w:rPr>
        <w:t>‘</w:t>
      </w:r>
      <w:r w:rsidRPr="009C28B6">
        <w:rPr>
          <w:rFonts w:asciiTheme="majorBidi" w:hAnsiTheme="majorBidi" w:cstheme="majorBidi"/>
        </w:rPr>
        <w:t>no offense</w:t>
      </w:r>
      <w:r w:rsidR="005D7C57" w:rsidRPr="009C28B6">
        <w:rPr>
          <w:rFonts w:asciiTheme="majorBidi" w:hAnsiTheme="majorBidi" w:cstheme="majorBidi"/>
        </w:rPr>
        <w:t xml:space="preserve">,’ </w:t>
      </w:r>
      <w:r w:rsidRPr="009C28B6">
        <w:rPr>
          <w:rFonts w:asciiTheme="majorBidi" w:hAnsiTheme="majorBidi" w:cstheme="majorBidi"/>
        </w:rPr>
        <w:t xml:space="preserve">thereby denying the listener the legitimate opportunity to express </w:t>
      </w:r>
      <w:r w:rsidR="005D7C57" w:rsidRPr="009C28B6">
        <w:rPr>
          <w:rFonts w:asciiTheme="majorBidi" w:hAnsiTheme="majorBidi" w:cstheme="majorBidi"/>
        </w:rPr>
        <w:t xml:space="preserve">his/her </w:t>
      </w:r>
      <w:r w:rsidRPr="009C28B6">
        <w:rPr>
          <w:rFonts w:asciiTheme="majorBidi" w:hAnsiTheme="majorBidi" w:cstheme="majorBidi"/>
        </w:rPr>
        <w:t>outrage</w:t>
      </w:r>
      <w:r w:rsidR="00AD3343" w:rsidRPr="009C28B6">
        <w:rPr>
          <w:rFonts w:asciiTheme="majorBidi" w:hAnsiTheme="majorBidi" w:cstheme="majorBidi"/>
        </w:rPr>
        <w:t xml:space="preserve"> (</w:t>
      </w:r>
      <w:r w:rsidR="00AD3343" w:rsidRPr="00752DEA">
        <w:rPr>
          <w:rFonts w:asciiTheme="majorBidi" w:eastAsia="Times New Roman" w:hAnsiTheme="majorBidi" w:cstheme="majorBidi"/>
        </w:rPr>
        <w:t>Pérez</w:t>
      </w:r>
      <w:r w:rsidR="00AD3343" w:rsidRPr="009C28B6">
        <w:rPr>
          <w:rFonts w:asciiTheme="majorBidi" w:hAnsiTheme="majorBidi" w:cstheme="majorBidi"/>
        </w:rPr>
        <w:t xml:space="preserve"> 2013)</w:t>
      </w:r>
      <w:r w:rsidRPr="009C28B6">
        <w:rPr>
          <w:rFonts w:asciiTheme="majorBidi" w:hAnsiTheme="majorBidi" w:cstheme="majorBidi"/>
        </w:rPr>
        <w:t>.</w:t>
      </w:r>
    </w:p>
    <w:p w14:paraId="7B8FFBF8" w14:textId="7C2A2AA1"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 xml:space="preserve">According to this approach, offensive humor is even graver than an offensive statement uttered in a serious way. In both cases, whether the statement is humorous or serious, the addressee feels insulted and humiliated. However, unlike the case of serious offensive speech, to which the addressee can react by confronting the offender, in the case of humorous offensive speech, the addressee does not even get to enjoy the relief that comes from confronting the offending person. The screen of fog put up around the humorous statement, which, ostensibly, can be interpreted in several different ways, leaves the offended party without real recourse to anger or opportunity to demand an apology. </w:t>
      </w:r>
    </w:p>
    <w:p w14:paraId="5DC24AE9" w14:textId="48991A79" w:rsidR="00DD6B9D" w:rsidRPr="009C28B6" w:rsidRDefault="00DD6B9D" w:rsidP="009C28B6">
      <w:pPr>
        <w:pStyle w:val="Body"/>
        <w:spacing w:line="360" w:lineRule="auto"/>
        <w:jc w:val="both"/>
        <w:rPr>
          <w:rFonts w:asciiTheme="majorBidi" w:hAnsiTheme="majorBidi" w:cstheme="majorBidi"/>
        </w:rPr>
      </w:pPr>
      <w:r w:rsidRPr="009C28B6">
        <w:rPr>
          <w:rFonts w:asciiTheme="majorBidi" w:hAnsiTheme="majorBidi" w:cstheme="majorBidi"/>
        </w:rPr>
        <w:t xml:space="preserve">Zajdman’s position </w:t>
      </w:r>
      <w:r w:rsidR="00C35587" w:rsidRPr="00752DEA">
        <w:rPr>
          <w:rFonts w:asciiTheme="majorBidi" w:hAnsiTheme="majorBidi" w:cstheme="majorBidi"/>
        </w:rPr>
        <w:t>is</w:t>
      </w:r>
      <w:r w:rsidRPr="009C28B6">
        <w:rPr>
          <w:rFonts w:asciiTheme="majorBidi" w:hAnsiTheme="majorBidi" w:cstheme="majorBidi"/>
        </w:rPr>
        <w:t xml:space="preserve"> open to criticism. It is possible to argue there are advantages to a world where the status of the things we say is not uniform. Certainly, there are things we wish to say confidently and seriously, in such a way as to make their implicatures irrevocable or have very limited revocability. On the other hand, there are also things we wish to say hesitantly, tentatively</w:t>
      </w:r>
      <w:r w:rsidR="00C35587" w:rsidRPr="00752DEA">
        <w:rPr>
          <w:rFonts w:asciiTheme="majorBidi" w:hAnsiTheme="majorBidi" w:cstheme="majorBidi"/>
        </w:rPr>
        <w:t>,</w:t>
      </w:r>
      <w:r w:rsidRPr="009C28B6">
        <w:rPr>
          <w:rFonts w:asciiTheme="majorBidi" w:hAnsiTheme="majorBidi" w:cstheme="majorBidi"/>
        </w:rPr>
        <w:t xml:space="preserve"> or provisionally, while retaining the possibility to revoke the implicatures of our words by qualifying them with various stipulations and so on.</w:t>
      </w:r>
    </w:p>
    <w:p w14:paraId="01C0A331" w14:textId="3BD374CC" w:rsidR="00DD6B9D" w:rsidRPr="00752DEA" w:rsidRDefault="00DD6B9D" w:rsidP="00752DEA">
      <w:pPr>
        <w:pStyle w:val="Body"/>
        <w:spacing w:line="360" w:lineRule="auto"/>
        <w:jc w:val="both"/>
        <w:rPr>
          <w:rFonts w:asciiTheme="majorBidi" w:hAnsiTheme="majorBidi" w:cstheme="majorBidi"/>
        </w:rPr>
      </w:pPr>
      <w:r w:rsidRPr="009C28B6">
        <w:rPr>
          <w:rFonts w:asciiTheme="majorBidi" w:hAnsiTheme="majorBidi" w:cstheme="majorBidi"/>
        </w:rPr>
        <w:t xml:space="preserve">I do not accept this stance. </w:t>
      </w:r>
      <w:r w:rsidR="00C35587" w:rsidRPr="00752DEA">
        <w:rPr>
          <w:rFonts w:asciiTheme="majorBidi" w:hAnsiTheme="majorBidi" w:cstheme="majorBidi"/>
        </w:rPr>
        <w:t>F</w:t>
      </w:r>
      <w:r w:rsidRPr="009C28B6">
        <w:rPr>
          <w:rFonts w:asciiTheme="majorBidi" w:hAnsiTheme="majorBidi" w:cstheme="majorBidi"/>
        </w:rPr>
        <w:t>rom the moment we</w:t>
      </w:r>
      <w:r w:rsidR="00C35587" w:rsidRPr="00752DEA">
        <w:rPr>
          <w:rFonts w:asciiTheme="majorBidi" w:hAnsiTheme="majorBidi" w:cstheme="majorBidi"/>
        </w:rPr>
        <w:t xml:space="preserve"> ha</w:t>
      </w:r>
      <w:r w:rsidRPr="009C28B6">
        <w:rPr>
          <w:rFonts w:asciiTheme="majorBidi" w:hAnsiTheme="majorBidi" w:cstheme="majorBidi"/>
        </w:rPr>
        <w:t>ve assumed that offensive speech</w:t>
      </w:r>
      <w:r w:rsidR="00C35587" w:rsidRPr="00752DEA">
        <w:rPr>
          <w:rFonts w:asciiTheme="majorBidi" w:hAnsiTheme="majorBidi" w:cstheme="majorBidi"/>
        </w:rPr>
        <w:t>,</w:t>
      </w:r>
      <w:r w:rsidRPr="009C28B6">
        <w:rPr>
          <w:rFonts w:asciiTheme="majorBidi" w:hAnsiTheme="majorBidi" w:cstheme="majorBidi"/>
        </w:rPr>
        <w:t xml:space="preserve"> as defined in this paper</w:t>
      </w:r>
      <w:r w:rsidR="00C35587" w:rsidRPr="00752DEA">
        <w:rPr>
          <w:rFonts w:asciiTheme="majorBidi" w:hAnsiTheme="majorBidi" w:cstheme="majorBidi"/>
        </w:rPr>
        <w:t>,</w:t>
      </w:r>
      <w:r w:rsidRPr="009C28B6">
        <w:rPr>
          <w:rFonts w:asciiTheme="majorBidi" w:hAnsiTheme="majorBidi" w:cstheme="majorBidi"/>
        </w:rPr>
        <w:t xml:space="preserve"> is unacceptable, we cannot consent to a strategy that tests the limits of social tolerance accorded to offensive statements. It constitutes an indirect </w:t>
      </w:r>
      <w:r w:rsidR="00C35587" w:rsidRPr="00752DEA">
        <w:rPr>
          <w:rFonts w:asciiTheme="majorBidi" w:hAnsiTheme="majorBidi" w:cstheme="majorBidi"/>
        </w:rPr>
        <w:t xml:space="preserve">enabling </w:t>
      </w:r>
      <w:r w:rsidRPr="009C28B6">
        <w:rPr>
          <w:rFonts w:asciiTheme="majorBidi" w:hAnsiTheme="majorBidi" w:cstheme="majorBidi"/>
        </w:rPr>
        <w:t xml:space="preserve">mechanism for undermining the social taboos </w:t>
      </w:r>
      <w:r w:rsidR="00C35587" w:rsidRPr="00752DEA">
        <w:rPr>
          <w:rFonts w:asciiTheme="majorBidi" w:hAnsiTheme="majorBidi" w:cstheme="majorBidi"/>
        </w:rPr>
        <w:t>around</w:t>
      </w:r>
      <w:r w:rsidRPr="009C28B6">
        <w:rPr>
          <w:rFonts w:asciiTheme="majorBidi" w:hAnsiTheme="majorBidi" w:cstheme="majorBidi"/>
        </w:rPr>
        <w:t xml:space="preserve"> offensive speech, perhaps even for the eventual dissolution of these taboos (which we assume are desirable, since if they were not, offensive speech would not be regulated even when serious, not to mention humorous). </w:t>
      </w:r>
      <w:r w:rsidR="00C35587" w:rsidRPr="00752DEA">
        <w:rPr>
          <w:rFonts w:asciiTheme="majorBidi" w:hAnsiTheme="majorBidi" w:cstheme="majorBidi"/>
        </w:rPr>
        <w:t>E</w:t>
      </w:r>
      <w:r w:rsidRPr="009C28B6">
        <w:rPr>
          <w:rFonts w:asciiTheme="majorBidi" w:hAnsiTheme="majorBidi" w:cstheme="majorBidi"/>
        </w:rPr>
        <w:t xml:space="preserve">ven if we did accept the argument in favor of such a boundary-testing mechanism, any benefit afforded by this mechanism in the context of offensive humor is canceled out by the opportunity it affords the utterer to escape </w:t>
      </w:r>
      <w:r w:rsidR="00C35587" w:rsidRPr="00752DEA">
        <w:rPr>
          <w:rFonts w:asciiTheme="majorBidi" w:hAnsiTheme="majorBidi" w:cstheme="majorBidi"/>
        </w:rPr>
        <w:t>accounta</w:t>
      </w:r>
      <w:r w:rsidR="00C35587" w:rsidRPr="009C28B6">
        <w:rPr>
          <w:rFonts w:asciiTheme="majorBidi" w:hAnsiTheme="majorBidi" w:cstheme="majorBidi"/>
        </w:rPr>
        <w:t xml:space="preserve">bility </w:t>
      </w:r>
      <w:r w:rsidRPr="009C28B6">
        <w:rPr>
          <w:rFonts w:asciiTheme="majorBidi" w:hAnsiTheme="majorBidi" w:cstheme="majorBidi"/>
        </w:rPr>
        <w:t xml:space="preserve">for offending the listener. Thus, at most, the aforementioned </w:t>
      </w:r>
      <w:r w:rsidRPr="009C28B6">
        <w:rPr>
          <w:rFonts w:asciiTheme="majorBidi" w:hAnsiTheme="majorBidi" w:cstheme="majorBidi"/>
        </w:rPr>
        <w:lastRenderedPageBreak/>
        <w:t>justification for this strategy mitigates the aggravating aspect pointed out by Zajdman</w:t>
      </w:r>
      <w:r w:rsidR="00C35587" w:rsidRPr="00752DEA">
        <w:rPr>
          <w:rFonts w:asciiTheme="majorBidi" w:hAnsiTheme="majorBidi" w:cstheme="majorBidi"/>
        </w:rPr>
        <w:t>,</w:t>
      </w:r>
      <w:r w:rsidRPr="009C28B6">
        <w:rPr>
          <w:rFonts w:asciiTheme="majorBidi" w:hAnsiTheme="majorBidi" w:cstheme="majorBidi"/>
        </w:rPr>
        <w:t xml:space="preserve"> but does not make humorous offensive speech less offensive.</w:t>
      </w:r>
    </w:p>
    <w:p w14:paraId="684E3027" w14:textId="77777777" w:rsidR="00C35587" w:rsidRPr="009C28B6" w:rsidRDefault="00C35587" w:rsidP="009C28B6">
      <w:pPr>
        <w:pStyle w:val="Body"/>
        <w:spacing w:line="360" w:lineRule="auto"/>
        <w:jc w:val="both"/>
        <w:rPr>
          <w:rFonts w:asciiTheme="majorBidi" w:hAnsiTheme="majorBidi" w:cstheme="majorBidi"/>
        </w:rPr>
      </w:pPr>
    </w:p>
    <w:p w14:paraId="0FBE3010" w14:textId="3A34927F" w:rsidR="000020F2" w:rsidRPr="009C28B6" w:rsidRDefault="00DD6B9D" w:rsidP="009C28B6">
      <w:pPr>
        <w:pStyle w:val="Heading1"/>
        <w:bidi w:val="0"/>
        <w:spacing w:line="360" w:lineRule="auto"/>
        <w:jc w:val="both"/>
        <w:rPr>
          <w:rFonts w:asciiTheme="majorBidi" w:hAnsiTheme="majorBidi" w:cstheme="majorBidi"/>
          <w:i/>
          <w:iCs/>
          <w:sz w:val="24"/>
          <w:szCs w:val="24"/>
          <w:u w:val="none"/>
        </w:rPr>
      </w:pPr>
      <w:r w:rsidRPr="009C28B6">
        <w:rPr>
          <w:rFonts w:asciiTheme="majorBidi" w:hAnsiTheme="majorBidi" w:cstheme="majorBidi"/>
          <w:i/>
          <w:iCs/>
          <w:sz w:val="24"/>
          <w:szCs w:val="24"/>
          <w:u w:val="none"/>
        </w:rPr>
        <w:t>3</w:t>
      </w:r>
      <w:r w:rsidR="000020F2" w:rsidRPr="009C28B6">
        <w:rPr>
          <w:rFonts w:asciiTheme="majorBidi" w:hAnsiTheme="majorBidi" w:cstheme="majorBidi"/>
          <w:i/>
          <w:iCs/>
          <w:sz w:val="24"/>
          <w:szCs w:val="24"/>
          <w:u w:val="none"/>
        </w:rPr>
        <w:t xml:space="preserve">. </w:t>
      </w:r>
      <w:r w:rsidR="00BF43F0" w:rsidRPr="009C28B6">
        <w:rPr>
          <w:rFonts w:asciiTheme="majorBidi" w:hAnsiTheme="majorBidi" w:cstheme="majorBidi"/>
          <w:i/>
          <w:iCs/>
          <w:sz w:val="24"/>
          <w:szCs w:val="24"/>
          <w:u w:val="none"/>
        </w:rPr>
        <w:t>C</w:t>
      </w:r>
      <w:r w:rsidR="000020F2" w:rsidRPr="009C28B6">
        <w:rPr>
          <w:rFonts w:asciiTheme="majorBidi" w:hAnsiTheme="majorBidi" w:cstheme="majorBidi"/>
          <w:i/>
          <w:iCs/>
          <w:sz w:val="24"/>
          <w:szCs w:val="24"/>
          <w:u w:val="none"/>
        </w:rPr>
        <w:t>onclusion</w:t>
      </w:r>
    </w:p>
    <w:p w14:paraId="39066D16" w14:textId="250B8823" w:rsidR="00957578" w:rsidRPr="009C28B6" w:rsidRDefault="00711B14" w:rsidP="009C28B6">
      <w:pPr>
        <w:pStyle w:val="Body"/>
        <w:spacing w:line="360" w:lineRule="auto"/>
        <w:jc w:val="both"/>
        <w:rPr>
          <w:rFonts w:asciiTheme="majorBidi" w:hAnsiTheme="majorBidi" w:cstheme="majorBidi"/>
        </w:rPr>
      </w:pPr>
      <w:r w:rsidRPr="009C28B6">
        <w:rPr>
          <w:rFonts w:asciiTheme="majorBidi" w:hAnsiTheme="majorBidi" w:cstheme="majorBidi"/>
        </w:rPr>
        <w:t>This paper</w:t>
      </w:r>
      <w:r w:rsidR="00C35587" w:rsidRPr="00752DEA">
        <w:rPr>
          <w:rFonts w:asciiTheme="majorBidi" w:hAnsiTheme="majorBidi" w:cstheme="majorBidi"/>
        </w:rPr>
        <w:t xml:space="preserve"> aims </w:t>
      </w:r>
      <w:r w:rsidRPr="009C28B6">
        <w:rPr>
          <w:rFonts w:asciiTheme="majorBidi" w:hAnsiTheme="majorBidi" w:cstheme="majorBidi"/>
        </w:rPr>
        <w:t xml:space="preserve">to conduct a thorough and systematic discussion in the offensive nature of </w:t>
      </w:r>
      <w:r w:rsidR="0071451F" w:rsidRPr="009C28B6">
        <w:rPr>
          <w:rFonts w:asciiTheme="majorBidi" w:hAnsiTheme="majorBidi" w:cstheme="majorBidi"/>
        </w:rPr>
        <w:t>racist</w:t>
      </w:r>
      <w:r w:rsidRPr="009C28B6">
        <w:rPr>
          <w:rFonts w:asciiTheme="majorBidi" w:hAnsiTheme="majorBidi" w:cstheme="majorBidi"/>
        </w:rPr>
        <w:t xml:space="preserve"> humor, that is: Does </w:t>
      </w:r>
      <w:r w:rsidR="00CA218E" w:rsidRPr="009C28B6">
        <w:rPr>
          <w:rFonts w:asciiTheme="majorBidi" w:hAnsiTheme="majorBidi" w:cstheme="majorBidi"/>
        </w:rPr>
        <w:t xml:space="preserve">the humor with which </w:t>
      </w:r>
      <w:r w:rsidR="0071451F" w:rsidRPr="009C28B6">
        <w:rPr>
          <w:rFonts w:asciiTheme="majorBidi" w:hAnsiTheme="majorBidi" w:cstheme="majorBidi"/>
        </w:rPr>
        <w:t xml:space="preserve">racist </w:t>
      </w:r>
      <w:r w:rsidR="00CA218E" w:rsidRPr="009C28B6">
        <w:rPr>
          <w:rFonts w:asciiTheme="majorBidi" w:hAnsiTheme="majorBidi" w:cstheme="majorBidi"/>
        </w:rPr>
        <w:t>speech is delivered neutralize, aggravate</w:t>
      </w:r>
      <w:r w:rsidR="00DC600F" w:rsidRPr="00752DEA">
        <w:rPr>
          <w:rFonts w:asciiTheme="majorBidi" w:hAnsiTheme="majorBidi" w:cstheme="majorBidi"/>
        </w:rPr>
        <w:t>,</w:t>
      </w:r>
      <w:r w:rsidR="00CA218E" w:rsidRPr="009C28B6">
        <w:rPr>
          <w:rFonts w:asciiTheme="majorBidi" w:hAnsiTheme="majorBidi" w:cstheme="majorBidi"/>
        </w:rPr>
        <w:t xml:space="preserve"> or </w:t>
      </w:r>
      <w:r w:rsidR="00DC600F" w:rsidRPr="009C28B6">
        <w:rPr>
          <w:rFonts w:asciiTheme="majorBidi" w:hAnsiTheme="majorBidi" w:cstheme="majorBidi"/>
        </w:rPr>
        <w:t>ha</w:t>
      </w:r>
      <w:r w:rsidR="00DC600F" w:rsidRPr="00752DEA">
        <w:rPr>
          <w:rFonts w:asciiTheme="majorBidi" w:hAnsiTheme="majorBidi" w:cstheme="majorBidi"/>
        </w:rPr>
        <w:t>ve</w:t>
      </w:r>
      <w:r w:rsidR="00DC600F" w:rsidRPr="009C28B6">
        <w:rPr>
          <w:rFonts w:asciiTheme="majorBidi" w:hAnsiTheme="majorBidi" w:cstheme="majorBidi"/>
        </w:rPr>
        <w:t xml:space="preserve"> </w:t>
      </w:r>
      <w:r w:rsidR="00CA218E" w:rsidRPr="009C28B6">
        <w:rPr>
          <w:rFonts w:asciiTheme="majorBidi" w:hAnsiTheme="majorBidi" w:cstheme="majorBidi"/>
        </w:rPr>
        <w:t>no effect on the degree of its offensiveness</w:t>
      </w:r>
      <w:r w:rsidR="00DC600F" w:rsidRPr="00752DEA">
        <w:rPr>
          <w:rFonts w:asciiTheme="majorBidi" w:hAnsiTheme="majorBidi" w:cstheme="majorBidi"/>
        </w:rPr>
        <w:t>?</w:t>
      </w:r>
      <w:r w:rsidR="00DC600F" w:rsidRPr="009C28B6">
        <w:rPr>
          <w:rFonts w:asciiTheme="majorBidi" w:hAnsiTheme="majorBidi" w:cstheme="majorBidi"/>
        </w:rPr>
        <w:t xml:space="preserve"> </w:t>
      </w:r>
      <w:r w:rsidR="00CA218E" w:rsidRPr="009C28B6">
        <w:rPr>
          <w:rFonts w:asciiTheme="majorBidi" w:hAnsiTheme="majorBidi" w:cstheme="majorBidi"/>
        </w:rPr>
        <w:t>The answer that emerges from the above discussion</w:t>
      </w:r>
      <w:r w:rsidR="00DC600F" w:rsidRPr="00752DEA">
        <w:rPr>
          <w:rFonts w:asciiTheme="majorBidi" w:hAnsiTheme="majorBidi" w:cstheme="majorBidi"/>
        </w:rPr>
        <w:t xml:space="preserve">, </w:t>
      </w:r>
      <w:r w:rsidR="002B35A0" w:rsidRPr="009C28B6">
        <w:rPr>
          <w:rFonts w:asciiTheme="majorBidi" w:hAnsiTheme="majorBidi" w:cstheme="majorBidi"/>
        </w:rPr>
        <w:t>which</w:t>
      </w:r>
      <w:r w:rsidRPr="009C28B6">
        <w:rPr>
          <w:rFonts w:asciiTheme="majorBidi" w:hAnsiTheme="majorBidi" w:cstheme="majorBidi"/>
        </w:rPr>
        <w:t xml:space="preserve"> </w:t>
      </w:r>
      <w:r w:rsidR="002B35A0" w:rsidRPr="009C28B6">
        <w:rPr>
          <w:rFonts w:asciiTheme="majorBidi" w:hAnsiTheme="majorBidi" w:cstheme="majorBidi"/>
        </w:rPr>
        <w:t xml:space="preserve">may </w:t>
      </w:r>
      <w:r w:rsidRPr="009C28B6">
        <w:rPr>
          <w:rFonts w:asciiTheme="majorBidi" w:hAnsiTheme="majorBidi" w:cstheme="majorBidi"/>
        </w:rPr>
        <w:t>be surprising or counterintuitive</w:t>
      </w:r>
      <w:r w:rsidR="00DC600F" w:rsidRPr="00752DEA">
        <w:rPr>
          <w:rFonts w:asciiTheme="majorBidi" w:hAnsiTheme="majorBidi" w:cstheme="majorBidi"/>
        </w:rPr>
        <w:t>,</w:t>
      </w:r>
      <w:r w:rsidRPr="009C28B6">
        <w:rPr>
          <w:rFonts w:asciiTheme="majorBidi" w:hAnsiTheme="majorBidi" w:cstheme="majorBidi"/>
        </w:rPr>
        <w:t xml:space="preserve"> </w:t>
      </w:r>
      <w:r w:rsidR="00CA218E" w:rsidRPr="009C28B6">
        <w:rPr>
          <w:rFonts w:asciiTheme="majorBidi" w:hAnsiTheme="majorBidi" w:cstheme="majorBidi"/>
        </w:rPr>
        <w:t>is that when it comes to offensive speech, humor does not decrease the degree of offensiveness</w:t>
      </w:r>
      <w:r w:rsidR="002B35A0" w:rsidRPr="009C28B6">
        <w:rPr>
          <w:rFonts w:asciiTheme="majorBidi" w:hAnsiTheme="majorBidi" w:cstheme="majorBidi"/>
        </w:rPr>
        <w:t xml:space="preserve">, </w:t>
      </w:r>
      <w:r w:rsidRPr="009C28B6">
        <w:rPr>
          <w:rFonts w:asciiTheme="majorBidi" w:hAnsiTheme="majorBidi" w:cstheme="majorBidi"/>
        </w:rPr>
        <w:t>and in some cases it may even increase it</w:t>
      </w:r>
      <w:r w:rsidR="00DC600F" w:rsidRPr="00752DEA">
        <w:rPr>
          <w:rFonts w:asciiTheme="majorBidi" w:hAnsiTheme="majorBidi" w:cstheme="majorBidi"/>
        </w:rPr>
        <w:t xml:space="preserve">, </w:t>
      </w:r>
      <w:r w:rsidR="002B35A0" w:rsidRPr="009C28B6">
        <w:rPr>
          <w:rFonts w:asciiTheme="majorBidi" w:hAnsiTheme="majorBidi" w:cstheme="majorBidi"/>
        </w:rPr>
        <w:t xml:space="preserve">making it clearly more than just a joke. </w:t>
      </w:r>
    </w:p>
    <w:p w14:paraId="39DD9140" w14:textId="77777777" w:rsidR="00752DEA" w:rsidRPr="00482D77" w:rsidRDefault="00752DEA" w:rsidP="00752DEA">
      <w:pPr>
        <w:pStyle w:val="Body"/>
        <w:spacing w:line="360" w:lineRule="auto"/>
        <w:ind w:firstLine="0"/>
        <w:jc w:val="both"/>
        <w:rPr>
          <w:rFonts w:asciiTheme="majorBidi" w:hAnsiTheme="majorBidi" w:cstheme="majorBidi"/>
        </w:rPr>
      </w:pPr>
    </w:p>
    <w:p w14:paraId="0400D948" w14:textId="62726DBC" w:rsidR="00420D58" w:rsidRPr="009C28B6" w:rsidRDefault="00420D58" w:rsidP="00752DEA">
      <w:pPr>
        <w:pStyle w:val="Body"/>
        <w:spacing w:line="360" w:lineRule="auto"/>
        <w:ind w:firstLine="0"/>
        <w:jc w:val="both"/>
        <w:rPr>
          <w:rFonts w:asciiTheme="majorBidi" w:hAnsiTheme="majorBidi" w:cstheme="majorBidi"/>
          <w:b/>
          <w:bCs/>
          <w:i/>
          <w:iCs/>
        </w:rPr>
      </w:pPr>
      <w:r w:rsidRPr="009C28B6">
        <w:rPr>
          <w:rFonts w:asciiTheme="majorBidi" w:hAnsiTheme="majorBidi" w:cstheme="majorBidi"/>
          <w:b/>
          <w:bCs/>
          <w:i/>
          <w:iCs/>
        </w:rPr>
        <w:t>References</w:t>
      </w:r>
    </w:p>
    <w:p w14:paraId="39D4BA19" w14:textId="7608773E" w:rsidR="00393407" w:rsidRPr="009C28B6" w:rsidRDefault="008251BF" w:rsidP="009C28B6">
      <w:pPr>
        <w:pStyle w:val="FootnoteText"/>
        <w:bidi w:val="0"/>
        <w:spacing w:line="360" w:lineRule="auto"/>
        <w:ind w:left="720" w:hanging="720"/>
        <w:jc w:val="both"/>
        <w:rPr>
          <w:rFonts w:asciiTheme="majorBidi" w:hAnsiTheme="majorBidi" w:cstheme="majorBidi"/>
          <w:shd w:val="clear" w:color="auto" w:fill="FFFFFF"/>
        </w:rPr>
      </w:pPr>
      <w:r w:rsidRPr="00C42DA2">
        <w:rPr>
          <w:rFonts w:asciiTheme="majorBidi" w:hAnsiTheme="majorBidi" w:cstheme="majorBidi"/>
          <w:sz w:val="24"/>
          <w:szCs w:val="24"/>
          <w:shd w:val="clear" w:color="auto" w:fill="FFFFFF"/>
        </w:rPr>
        <w:t>Bemiller</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 </w:t>
      </w:r>
      <w:r w:rsidRPr="001B472A">
        <w:rPr>
          <w:rFonts w:asciiTheme="majorBidi" w:hAnsiTheme="majorBidi" w:cstheme="majorBidi"/>
          <w:sz w:val="24"/>
          <w:szCs w:val="24"/>
          <w:shd w:val="clear" w:color="auto" w:fill="FFFFFF"/>
        </w:rPr>
        <w:t xml:space="preserve">Michelle L. </w:t>
      </w:r>
      <w:r>
        <w:rPr>
          <w:rFonts w:asciiTheme="majorBidi" w:hAnsiTheme="majorBidi" w:cstheme="majorBidi"/>
          <w:sz w:val="24"/>
          <w:szCs w:val="24"/>
          <w:shd w:val="clear" w:color="auto" w:fill="FFFFFF"/>
        </w:rPr>
        <w:t>and</w:t>
      </w:r>
      <w:r w:rsidRPr="00C42DA2">
        <w:rPr>
          <w:rFonts w:asciiTheme="majorBidi" w:hAnsiTheme="majorBidi" w:cstheme="majorBidi"/>
          <w:sz w:val="24"/>
          <w:szCs w:val="24"/>
          <w:shd w:val="clear" w:color="auto" w:fill="FFFFFF"/>
        </w:rPr>
        <w:t xml:space="preserve"> Rachel Zimmer Schneider, </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It’s Not Just a Joke</w:t>
      </w:r>
      <w:r w:rsidRPr="00C42DA2">
        <w:rPr>
          <w:rStyle w:val="apple-converted-space"/>
          <w:rFonts w:asciiTheme="majorBidi" w:hAnsiTheme="majorBidi" w:cstheme="majorBidi"/>
          <w:sz w:val="24"/>
          <w:szCs w:val="24"/>
          <w:shd w:val="clear" w:color="auto" w:fill="FFFFFF"/>
        </w:rPr>
        <w:t>,</w:t>
      </w:r>
      <w:r>
        <w:rPr>
          <w:rStyle w:val="apple-converted-space"/>
          <w:rFonts w:asciiTheme="majorBidi" w:hAnsiTheme="majorBidi" w:cstheme="majorBidi"/>
          <w:sz w:val="24"/>
          <w:szCs w:val="24"/>
          <w:shd w:val="clear" w:color="auto" w:fill="FFFFFF"/>
        </w:rPr>
        <w:t>”</w:t>
      </w:r>
      <w:r w:rsidRPr="00C42DA2">
        <w:rPr>
          <w:rStyle w:val="apple-converted-space"/>
          <w:rFonts w:asciiTheme="majorBidi" w:hAnsiTheme="majorBidi" w:cstheme="majorBidi"/>
          <w:sz w:val="24"/>
          <w:szCs w:val="24"/>
          <w:shd w:val="clear" w:color="auto" w:fill="FFFFFF"/>
        </w:rPr>
        <w:t xml:space="preserve"> </w:t>
      </w:r>
      <w:r w:rsidRPr="00C42DA2">
        <w:rPr>
          <w:rStyle w:val="apple-converted-space"/>
          <w:rFonts w:asciiTheme="majorBidi" w:hAnsiTheme="majorBidi" w:cstheme="majorBidi"/>
          <w:i/>
          <w:iCs/>
          <w:sz w:val="24"/>
          <w:szCs w:val="24"/>
          <w:shd w:val="clear" w:color="auto" w:fill="FFFFFF"/>
        </w:rPr>
        <w:t>Sociological Spectrum</w:t>
      </w:r>
      <w:r>
        <w:rPr>
          <w:rStyle w:val="apple-converted-space"/>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459 (2010)</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highlight w:val="yellow"/>
          <w:shd w:val="clear" w:color="auto" w:fill="FFFFFF"/>
        </w:rPr>
        <w:t>PAGE NUMBERS</w:t>
      </w:r>
      <w:r w:rsidRPr="00C42DA2">
        <w:rPr>
          <w:rFonts w:asciiTheme="majorBidi" w:hAnsiTheme="majorBidi" w:cstheme="majorBidi"/>
          <w:sz w:val="24"/>
          <w:szCs w:val="24"/>
          <w:shd w:val="clear" w:color="auto" w:fill="FFFFFF"/>
        </w:rPr>
        <w:t>.</w:t>
      </w:r>
    </w:p>
    <w:p w14:paraId="39A9FAB8" w14:textId="15B89EB1" w:rsidR="00393407" w:rsidRDefault="00393407" w:rsidP="009C28B6">
      <w:pPr>
        <w:pStyle w:val="Body"/>
        <w:spacing w:line="360" w:lineRule="auto"/>
        <w:ind w:left="720" w:hanging="720"/>
        <w:jc w:val="both"/>
        <w:rPr>
          <w:rFonts w:asciiTheme="majorBidi" w:hAnsiTheme="majorBidi" w:cstheme="majorBidi"/>
        </w:rPr>
      </w:pPr>
      <w:r w:rsidRPr="00752DEA">
        <w:rPr>
          <w:rFonts w:asciiTheme="majorBidi" w:hAnsiTheme="majorBidi" w:cstheme="majorBidi"/>
        </w:rPr>
        <w:t>Benatar, David</w:t>
      </w:r>
      <w:r>
        <w:rPr>
          <w:rFonts w:asciiTheme="majorBidi" w:hAnsiTheme="majorBidi" w:cstheme="majorBidi"/>
        </w:rPr>
        <w:t>,</w:t>
      </w:r>
      <w:r w:rsidRPr="00752DEA">
        <w:rPr>
          <w:rFonts w:asciiTheme="majorBidi" w:hAnsiTheme="majorBidi" w:cstheme="majorBidi"/>
        </w:rPr>
        <w:t xml:space="preserve"> </w:t>
      </w:r>
      <w:r>
        <w:rPr>
          <w:rFonts w:asciiTheme="majorBidi" w:hAnsiTheme="majorBidi" w:cstheme="majorBidi"/>
        </w:rPr>
        <w:t>“</w:t>
      </w:r>
      <w:r w:rsidRPr="00752DEA">
        <w:rPr>
          <w:rFonts w:asciiTheme="majorBidi" w:hAnsiTheme="majorBidi" w:cstheme="majorBidi"/>
        </w:rPr>
        <w:t>Prejudice in Jest: When Racial and Gender Humor Harms,</w:t>
      </w:r>
      <w:r>
        <w:rPr>
          <w:rFonts w:asciiTheme="majorBidi" w:hAnsiTheme="majorBidi" w:cstheme="majorBidi"/>
        </w:rPr>
        <w:t>”</w:t>
      </w:r>
      <w:r w:rsidRPr="00752DEA">
        <w:rPr>
          <w:rFonts w:asciiTheme="majorBidi" w:hAnsiTheme="majorBidi" w:cstheme="majorBidi"/>
        </w:rPr>
        <w:t xml:space="preserve"> </w:t>
      </w:r>
      <w:r>
        <w:rPr>
          <w:rFonts w:asciiTheme="majorBidi" w:hAnsiTheme="majorBidi" w:cstheme="majorBidi"/>
        </w:rPr>
        <w:t>Public Affairs Quarterly</w:t>
      </w:r>
      <w:r w:rsidRPr="00752DEA">
        <w:rPr>
          <w:rFonts w:asciiTheme="majorBidi" w:hAnsiTheme="majorBidi" w:cstheme="majorBidi"/>
        </w:rPr>
        <w:t xml:space="preserve"> 191 (1999)</w:t>
      </w:r>
      <w:r>
        <w:rPr>
          <w:rFonts w:asciiTheme="majorBidi" w:hAnsiTheme="majorBidi" w:cstheme="majorBidi"/>
        </w:rPr>
        <w:t xml:space="preserve">: </w:t>
      </w:r>
      <w:r w:rsidRPr="00C42DA2">
        <w:rPr>
          <w:rFonts w:asciiTheme="majorBidi" w:hAnsiTheme="majorBidi" w:cstheme="majorBidi"/>
          <w:highlight w:val="yellow"/>
        </w:rPr>
        <w:t>PAGE NUMBERS</w:t>
      </w:r>
      <w:r w:rsidRPr="00752DEA">
        <w:rPr>
          <w:rFonts w:asciiTheme="majorBidi" w:hAnsiTheme="majorBidi" w:cstheme="majorBidi"/>
        </w:rPr>
        <w:t>.</w:t>
      </w:r>
    </w:p>
    <w:p w14:paraId="2E536E5F" w14:textId="6E832813" w:rsidR="007B4F6C" w:rsidRPr="009C28B6" w:rsidRDefault="007B4F6C" w:rsidP="009C28B6">
      <w:pPr>
        <w:pStyle w:val="FootnoteText"/>
        <w:bidi w:val="0"/>
        <w:spacing w:line="360" w:lineRule="auto"/>
        <w:ind w:left="720" w:hanging="720"/>
        <w:jc w:val="both"/>
        <w:rPr>
          <w:rFonts w:asciiTheme="majorBidi" w:hAnsiTheme="majorBidi" w:cstheme="majorBidi"/>
        </w:rPr>
      </w:pPr>
      <w:r w:rsidRPr="00C42DA2">
        <w:rPr>
          <w:rFonts w:asciiTheme="majorBidi" w:eastAsia="Times New Roman" w:hAnsiTheme="majorBidi" w:cstheme="majorBidi"/>
          <w:sz w:val="24"/>
          <w:szCs w:val="24"/>
        </w:rPr>
        <w:t>Bergmann,</w:t>
      </w:r>
      <w:r w:rsidRPr="007B4F6C">
        <w:rPr>
          <w:rFonts w:asciiTheme="majorBidi" w:eastAsia="Times New Roman" w:hAnsiTheme="majorBidi" w:cstheme="majorBidi"/>
          <w:sz w:val="24"/>
          <w:szCs w:val="24"/>
        </w:rPr>
        <w:t xml:space="preserve"> </w:t>
      </w:r>
      <w:r w:rsidRPr="00BA75AE">
        <w:rPr>
          <w:rFonts w:asciiTheme="majorBidi" w:eastAsia="Times New Roman" w:hAnsiTheme="majorBidi" w:cstheme="majorBidi"/>
          <w:sz w:val="24"/>
          <w:szCs w:val="24"/>
        </w:rPr>
        <w:t>Merrie</w:t>
      </w:r>
      <w:r>
        <w:rPr>
          <w:rFonts w:asciiTheme="majorBidi" w:eastAsia="Times New Roman" w:hAnsiTheme="majorBidi" w:cstheme="majorBidi"/>
          <w:sz w:val="24"/>
          <w:szCs w:val="24"/>
        </w:rPr>
        <w:t>,</w:t>
      </w:r>
      <w:r w:rsidRPr="00BA75A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C42DA2">
        <w:rPr>
          <w:rFonts w:asciiTheme="majorBidi" w:eastAsia="Times New Roman" w:hAnsiTheme="majorBidi" w:cstheme="majorBidi"/>
          <w:sz w:val="24"/>
          <w:szCs w:val="24"/>
        </w:rPr>
        <w:t>How Many Feminists Does it Take to Make a Joke? Sexist Humor and What's Wrong with It,</w:t>
      </w:r>
      <w:r>
        <w:rPr>
          <w:rFonts w:asciiTheme="majorBidi" w:eastAsia="Times New Roman" w:hAnsiTheme="majorBidi" w:cstheme="majorBidi"/>
          <w:sz w:val="24"/>
          <w:szCs w:val="24"/>
        </w:rPr>
        <w:t xml:space="preserve">” </w:t>
      </w:r>
      <w:r w:rsidRPr="00C42DA2">
        <w:rPr>
          <w:rFonts w:asciiTheme="majorBidi" w:eastAsia="Times New Roman" w:hAnsiTheme="majorBidi" w:cstheme="majorBidi"/>
          <w:i/>
          <w:iCs/>
          <w:sz w:val="24"/>
          <w:szCs w:val="24"/>
        </w:rPr>
        <w:t>Hypatia</w:t>
      </w:r>
      <w:r w:rsidRPr="00C42DA2">
        <w:rPr>
          <w:rFonts w:asciiTheme="majorBidi" w:eastAsia="Times New Roman" w:hAnsiTheme="majorBidi" w:cstheme="majorBidi"/>
          <w:sz w:val="24"/>
          <w:szCs w:val="24"/>
        </w:rPr>
        <w:t xml:space="preserve"> 63 (1986)</w:t>
      </w:r>
      <w:r>
        <w:rPr>
          <w:rFonts w:asciiTheme="majorBidi" w:eastAsia="Times New Roman" w:hAnsiTheme="majorBidi" w:cstheme="majorBidi"/>
          <w:sz w:val="24"/>
          <w:szCs w:val="24"/>
        </w:rPr>
        <w:t xml:space="preserve">: </w:t>
      </w:r>
      <w:r w:rsidRPr="00C42DA2">
        <w:rPr>
          <w:rFonts w:asciiTheme="majorBidi" w:eastAsia="Times New Roman" w:hAnsiTheme="majorBidi" w:cstheme="majorBidi"/>
          <w:sz w:val="24"/>
          <w:szCs w:val="24"/>
          <w:highlight w:val="yellow"/>
        </w:rPr>
        <w:t>PAGE NUMBERS</w:t>
      </w:r>
      <w:r w:rsidRPr="00C42DA2">
        <w:rPr>
          <w:rFonts w:asciiTheme="majorBidi" w:hAnsiTheme="majorBidi" w:cstheme="majorBidi"/>
          <w:sz w:val="24"/>
          <w:szCs w:val="24"/>
        </w:rPr>
        <w:t>.</w:t>
      </w:r>
    </w:p>
    <w:p w14:paraId="2CF3B083" w14:textId="22F94E46" w:rsidR="00F26427" w:rsidRPr="009C28B6" w:rsidRDefault="00F26427" w:rsidP="009C28B6">
      <w:pPr>
        <w:pStyle w:val="Body"/>
        <w:spacing w:line="360" w:lineRule="auto"/>
        <w:ind w:left="720" w:hanging="720"/>
        <w:jc w:val="both"/>
        <w:rPr>
          <w:rFonts w:asciiTheme="majorBidi" w:eastAsia="Times New Roman" w:hAnsiTheme="majorBidi" w:cstheme="majorBidi"/>
        </w:rPr>
      </w:pPr>
      <w:r>
        <w:rPr>
          <w:rFonts w:asciiTheme="majorBidi" w:eastAsia="Times New Roman" w:hAnsiTheme="majorBidi" w:cstheme="majorBidi"/>
        </w:rPr>
        <w:t xml:space="preserve">Billig, Michael. </w:t>
      </w:r>
      <w:r w:rsidRPr="00C42DA2">
        <w:rPr>
          <w:rFonts w:asciiTheme="majorBidi" w:eastAsia="Times New Roman" w:hAnsiTheme="majorBidi" w:cstheme="majorBidi"/>
          <w:i/>
          <w:iCs/>
        </w:rPr>
        <w:t>Laughter and Ridicule: Towards a Social Critique of Humor</w:t>
      </w:r>
      <w:r>
        <w:rPr>
          <w:rFonts w:asciiTheme="majorBidi" w:eastAsia="Times New Roman" w:hAnsiTheme="majorBidi" w:cstheme="majorBidi"/>
        </w:rPr>
        <w:t xml:space="preserve">. </w:t>
      </w:r>
      <w:r w:rsidRPr="00C42DA2">
        <w:rPr>
          <w:rFonts w:asciiTheme="majorBidi" w:eastAsia="Times New Roman" w:hAnsiTheme="majorBidi" w:cstheme="majorBidi"/>
          <w:highlight w:val="yellow"/>
        </w:rPr>
        <w:t>PLACE OF PUBLICATION: PUBLISHER</w:t>
      </w:r>
      <w:r>
        <w:rPr>
          <w:rFonts w:asciiTheme="majorBidi" w:eastAsia="Times New Roman" w:hAnsiTheme="majorBidi" w:cstheme="majorBidi"/>
        </w:rPr>
        <w:t>, 2005.</w:t>
      </w:r>
    </w:p>
    <w:p w14:paraId="686ECBB8" w14:textId="6B1DEE76" w:rsidR="00EA64C3" w:rsidRDefault="00EA64C3" w:rsidP="009C28B6">
      <w:pPr>
        <w:pStyle w:val="Body"/>
        <w:spacing w:line="360" w:lineRule="auto"/>
        <w:ind w:left="720" w:hanging="720"/>
        <w:jc w:val="both"/>
        <w:rPr>
          <w:rFonts w:asciiTheme="majorBidi" w:hAnsiTheme="majorBidi" w:cstheme="majorBidi"/>
        </w:rPr>
      </w:pPr>
      <w:r>
        <w:rPr>
          <w:rFonts w:asciiTheme="majorBidi" w:hAnsiTheme="majorBidi" w:cstheme="majorBidi"/>
        </w:rPr>
        <w:t xml:space="preserve">Bourhis, Richard Y., Howard Giles, Henri Tajfel, and </w:t>
      </w:r>
      <w:r w:rsidRPr="009C28B6">
        <w:rPr>
          <w:rFonts w:asciiTheme="majorBidi" w:hAnsiTheme="majorBidi" w:cstheme="majorBidi"/>
          <w:highlight w:val="yellow"/>
        </w:rPr>
        <w:t>OTHER AUTHOR NAME(S) REQUIRED</w:t>
      </w:r>
      <w:r>
        <w:rPr>
          <w:rFonts w:asciiTheme="majorBidi" w:hAnsiTheme="majorBidi" w:cstheme="majorBidi"/>
        </w:rPr>
        <w:t xml:space="preserve">, “Context and Ethnic Humour in Intergroup Relations, in Anthony J. Chapman and Hugh C. Foot eds., It’s Funny Thing Humour: Proceedings of the International Conference on Humour and Laughter 261 (1976): </w:t>
      </w:r>
      <w:r w:rsidRPr="009C28B6">
        <w:rPr>
          <w:rFonts w:asciiTheme="majorBidi" w:hAnsiTheme="majorBidi" w:cstheme="majorBidi"/>
          <w:highlight w:val="yellow"/>
        </w:rPr>
        <w:t>PAGE NUMBERS</w:t>
      </w:r>
      <w:r>
        <w:rPr>
          <w:rFonts w:asciiTheme="majorBidi" w:hAnsiTheme="majorBidi" w:cstheme="majorBidi"/>
        </w:rPr>
        <w:t>.</w:t>
      </w:r>
    </w:p>
    <w:p w14:paraId="2AFD8975" w14:textId="52C4F16D" w:rsidR="000E455B" w:rsidRDefault="000E455B" w:rsidP="009C28B6">
      <w:pPr>
        <w:pStyle w:val="Body"/>
        <w:spacing w:line="360" w:lineRule="auto"/>
        <w:ind w:left="720" w:hanging="720"/>
        <w:jc w:val="both"/>
        <w:rPr>
          <w:rFonts w:asciiTheme="majorBidi" w:hAnsiTheme="majorBidi" w:cstheme="majorBidi"/>
        </w:rPr>
      </w:pPr>
      <w:r w:rsidRPr="00752DEA">
        <w:rPr>
          <w:rFonts w:asciiTheme="majorBidi" w:hAnsiTheme="majorBidi" w:cstheme="majorBidi"/>
        </w:rPr>
        <w:t>Butland</w:t>
      </w:r>
      <w:r>
        <w:rPr>
          <w:rFonts w:asciiTheme="majorBidi" w:hAnsiTheme="majorBidi" w:cstheme="majorBidi"/>
        </w:rPr>
        <w:t>,</w:t>
      </w:r>
      <w:r w:rsidRPr="00752DEA">
        <w:rPr>
          <w:rFonts w:asciiTheme="majorBidi" w:hAnsiTheme="majorBidi" w:cstheme="majorBidi"/>
        </w:rPr>
        <w:t xml:space="preserve"> Mark J. </w:t>
      </w:r>
      <w:r>
        <w:rPr>
          <w:rFonts w:asciiTheme="majorBidi" w:hAnsiTheme="majorBidi" w:cstheme="majorBidi"/>
        </w:rPr>
        <w:t>and</w:t>
      </w:r>
      <w:r w:rsidRPr="00752DEA">
        <w:rPr>
          <w:rFonts w:asciiTheme="majorBidi" w:hAnsiTheme="majorBidi" w:cstheme="majorBidi"/>
        </w:rPr>
        <w:t xml:space="preserve"> D</w:t>
      </w:r>
      <w:r>
        <w:rPr>
          <w:rFonts w:asciiTheme="majorBidi" w:hAnsiTheme="majorBidi" w:cstheme="majorBidi"/>
        </w:rPr>
        <w:t>[</w:t>
      </w:r>
      <w:r w:rsidRPr="00C42DA2">
        <w:rPr>
          <w:rFonts w:asciiTheme="majorBidi" w:hAnsiTheme="majorBidi" w:cstheme="majorBidi"/>
          <w:highlight w:val="yellow"/>
        </w:rPr>
        <w:t>FULL FIRST NAME REQUIRED</w:t>
      </w:r>
      <w:r>
        <w:rPr>
          <w:rFonts w:asciiTheme="majorBidi" w:hAnsiTheme="majorBidi" w:cstheme="majorBidi"/>
        </w:rPr>
        <w:t>]</w:t>
      </w:r>
      <w:r w:rsidRPr="00752DEA">
        <w:rPr>
          <w:rFonts w:asciiTheme="majorBidi" w:hAnsiTheme="majorBidi" w:cstheme="majorBidi"/>
        </w:rPr>
        <w:t xml:space="preserve">.K. Ivy, </w:t>
      </w:r>
      <w:r>
        <w:rPr>
          <w:rFonts w:asciiTheme="majorBidi" w:hAnsiTheme="majorBidi" w:cstheme="majorBidi"/>
        </w:rPr>
        <w:t>“</w:t>
      </w:r>
      <w:r w:rsidRPr="00752DEA">
        <w:rPr>
          <w:rFonts w:asciiTheme="majorBidi" w:hAnsiTheme="majorBidi" w:cstheme="majorBidi"/>
        </w:rPr>
        <w:t>The Effects of Biological Sex and Egalitarianism on Humor Appreciation: Replication and Extension,</w:t>
      </w:r>
      <w:r>
        <w:rPr>
          <w:rFonts w:asciiTheme="majorBidi" w:hAnsiTheme="majorBidi" w:cstheme="majorBidi"/>
        </w:rPr>
        <w:t>”</w:t>
      </w:r>
      <w:r w:rsidRPr="00752DEA">
        <w:rPr>
          <w:rFonts w:asciiTheme="majorBidi" w:hAnsiTheme="majorBidi" w:cstheme="majorBidi"/>
        </w:rPr>
        <w:t xml:space="preserve"> </w:t>
      </w:r>
      <w:r w:rsidRPr="00C42DA2">
        <w:rPr>
          <w:rFonts w:asciiTheme="majorBidi" w:hAnsiTheme="majorBidi" w:cstheme="majorBidi"/>
          <w:i/>
          <w:iCs/>
        </w:rPr>
        <w:t>Journal of Social Behavior and Personality</w:t>
      </w:r>
      <w:r w:rsidRPr="00752DEA">
        <w:rPr>
          <w:rFonts w:asciiTheme="majorBidi" w:hAnsiTheme="majorBidi" w:cstheme="majorBidi"/>
        </w:rPr>
        <w:t xml:space="preserve"> 353 (1990)</w:t>
      </w:r>
      <w:r>
        <w:rPr>
          <w:rFonts w:asciiTheme="majorBidi" w:hAnsiTheme="majorBidi" w:cstheme="majorBidi"/>
        </w:rPr>
        <w:t xml:space="preserve">: </w:t>
      </w:r>
      <w:r w:rsidRPr="00C42DA2">
        <w:rPr>
          <w:rFonts w:asciiTheme="majorBidi" w:hAnsiTheme="majorBidi" w:cstheme="majorBidi"/>
          <w:highlight w:val="yellow"/>
        </w:rPr>
        <w:t>PAGE NUMBERS</w:t>
      </w:r>
      <w:r w:rsidRPr="00752DEA">
        <w:rPr>
          <w:rFonts w:asciiTheme="majorBidi" w:hAnsiTheme="majorBidi" w:cstheme="majorBidi"/>
        </w:rPr>
        <w:t>.</w:t>
      </w:r>
    </w:p>
    <w:p w14:paraId="7C2C60CF" w14:textId="54D64572" w:rsidR="000E455B" w:rsidRDefault="000E455B" w:rsidP="009C28B6">
      <w:pPr>
        <w:pStyle w:val="Body"/>
        <w:spacing w:line="360" w:lineRule="auto"/>
        <w:ind w:left="720" w:hanging="720"/>
        <w:jc w:val="both"/>
        <w:rPr>
          <w:rFonts w:asciiTheme="majorBidi" w:hAnsiTheme="majorBidi" w:cstheme="majorBidi"/>
        </w:rPr>
      </w:pPr>
      <w:r w:rsidRPr="00752DEA">
        <w:rPr>
          <w:rFonts w:asciiTheme="majorBidi" w:hAnsiTheme="majorBidi" w:cstheme="majorBidi"/>
        </w:rPr>
        <w:t>Cantor</w:t>
      </w:r>
      <w:r>
        <w:rPr>
          <w:rFonts w:asciiTheme="majorBidi" w:hAnsiTheme="majorBidi" w:cstheme="majorBidi"/>
        </w:rPr>
        <w:t>,</w:t>
      </w:r>
      <w:r w:rsidRPr="00752DEA">
        <w:rPr>
          <w:rFonts w:asciiTheme="majorBidi" w:hAnsiTheme="majorBidi" w:cstheme="majorBidi"/>
        </w:rPr>
        <w:t xml:space="preserve"> Joanne R. </w:t>
      </w:r>
      <w:r>
        <w:rPr>
          <w:rFonts w:asciiTheme="majorBidi" w:hAnsiTheme="majorBidi" w:cstheme="majorBidi"/>
        </w:rPr>
        <w:t>and</w:t>
      </w:r>
      <w:r w:rsidRPr="00752DEA">
        <w:rPr>
          <w:rFonts w:asciiTheme="majorBidi" w:hAnsiTheme="majorBidi" w:cstheme="majorBidi"/>
        </w:rPr>
        <w:t xml:space="preserve"> Dolf Zillman, </w:t>
      </w:r>
      <w:r>
        <w:rPr>
          <w:rFonts w:asciiTheme="majorBidi" w:hAnsiTheme="majorBidi" w:cstheme="majorBidi"/>
        </w:rPr>
        <w:t>“</w:t>
      </w:r>
      <w:r w:rsidRPr="00752DEA">
        <w:rPr>
          <w:rFonts w:asciiTheme="majorBidi" w:hAnsiTheme="majorBidi" w:cstheme="majorBidi"/>
        </w:rPr>
        <w:t>Resentment Toward Victimized Protagonists and Severity of Misfortunes They Suffer as Factors in Humor Appreciation,</w:t>
      </w:r>
      <w:r>
        <w:rPr>
          <w:rFonts w:asciiTheme="majorBidi" w:hAnsiTheme="majorBidi" w:cstheme="majorBidi"/>
        </w:rPr>
        <w:t>”</w:t>
      </w:r>
      <w:r w:rsidRPr="00752DEA">
        <w:rPr>
          <w:rFonts w:asciiTheme="majorBidi" w:hAnsiTheme="majorBidi" w:cstheme="majorBidi"/>
        </w:rPr>
        <w:t xml:space="preserve"> </w:t>
      </w:r>
      <w:r w:rsidRPr="00C42DA2">
        <w:rPr>
          <w:rFonts w:asciiTheme="majorBidi" w:hAnsiTheme="majorBidi" w:cstheme="majorBidi"/>
          <w:i/>
          <w:iCs/>
        </w:rPr>
        <w:t>Journal of Experimental Research in Personality</w:t>
      </w:r>
      <w:r w:rsidRPr="00752DEA">
        <w:rPr>
          <w:rFonts w:asciiTheme="majorBidi" w:hAnsiTheme="majorBidi" w:cstheme="majorBidi"/>
        </w:rPr>
        <w:t xml:space="preserve"> 321 (1973)</w:t>
      </w:r>
      <w:r>
        <w:rPr>
          <w:rFonts w:asciiTheme="majorBidi" w:hAnsiTheme="majorBidi" w:cstheme="majorBidi"/>
        </w:rPr>
        <w:t>:</w:t>
      </w:r>
      <w:r w:rsidRPr="000E455B">
        <w:rPr>
          <w:rFonts w:asciiTheme="majorBidi" w:hAnsiTheme="majorBidi" w:cstheme="majorBidi"/>
          <w:highlight w:val="yellow"/>
        </w:rPr>
        <w:t xml:space="preserve"> </w:t>
      </w:r>
      <w:r w:rsidRPr="00C42DA2">
        <w:rPr>
          <w:rFonts w:asciiTheme="majorBidi" w:hAnsiTheme="majorBidi" w:cstheme="majorBidi"/>
          <w:highlight w:val="yellow"/>
        </w:rPr>
        <w:t>PAGE NUMBERS</w:t>
      </w:r>
      <w:r>
        <w:rPr>
          <w:rFonts w:asciiTheme="majorBidi" w:hAnsiTheme="majorBidi" w:cstheme="majorBidi"/>
        </w:rPr>
        <w:t>.</w:t>
      </w:r>
      <w:r w:rsidRPr="00752DEA">
        <w:rPr>
          <w:rFonts w:asciiTheme="majorBidi" w:hAnsiTheme="majorBidi" w:cstheme="majorBidi"/>
        </w:rPr>
        <w:t xml:space="preserve"> </w:t>
      </w:r>
    </w:p>
    <w:p w14:paraId="57F8F24F" w14:textId="3A9B8AE6" w:rsidR="000E455B" w:rsidRDefault="000E455B" w:rsidP="009C28B6">
      <w:pPr>
        <w:pStyle w:val="Body"/>
        <w:spacing w:line="360" w:lineRule="auto"/>
        <w:ind w:left="720" w:hanging="720"/>
        <w:jc w:val="both"/>
        <w:rPr>
          <w:rFonts w:asciiTheme="majorBidi" w:hAnsiTheme="majorBidi" w:cstheme="majorBidi"/>
        </w:rPr>
      </w:pPr>
      <w:r w:rsidRPr="00752DEA">
        <w:rPr>
          <w:rFonts w:asciiTheme="majorBidi" w:hAnsiTheme="majorBidi" w:cstheme="majorBidi"/>
        </w:rPr>
        <w:t>Chapman</w:t>
      </w:r>
      <w:r>
        <w:rPr>
          <w:rFonts w:asciiTheme="majorBidi" w:hAnsiTheme="majorBidi" w:cstheme="majorBidi"/>
        </w:rPr>
        <w:t>,</w:t>
      </w:r>
      <w:r w:rsidRPr="00752DEA">
        <w:rPr>
          <w:rFonts w:asciiTheme="majorBidi" w:hAnsiTheme="majorBidi" w:cstheme="majorBidi"/>
        </w:rPr>
        <w:t xml:space="preserve"> Antony J. </w:t>
      </w:r>
      <w:r>
        <w:rPr>
          <w:rFonts w:asciiTheme="majorBidi" w:hAnsiTheme="majorBidi" w:cstheme="majorBidi"/>
        </w:rPr>
        <w:t>and</w:t>
      </w:r>
      <w:r w:rsidRPr="00752DEA">
        <w:rPr>
          <w:rFonts w:asciiTheme="majorBidi" w:hAnsiTheme="majorBidi" w:cstheme="majorBidi"/>
        </w:rPr>
        <w:t xml:space="preserve"> Nicholas J. Gadfield, </w:t>
      </w:r>
      <w:r>
        <w:rPr>
          <w:rFonts w:asciiTheme="majorBidi" w:hAnsiTheme="majorBidi" w:cstheme="majorBidi"/>
        </w:rPr>
        <w:t>“</w:t>
      </w:r>
      <w:r w:rsidRPr="00752DEA">
        <w:rPr>
          <w:rFonts w:asciiTheme="majorBidi" w:hAnsiTheme="majorBidi" w:cstheme="majorBidi"/>
        </w:rPr>
        <w:t>Is Sexual Humor Sexist?</w:t>
      </w:r>
      <w:r>
        <w:rPr>
          <w:rFonts w:asciiTheme="majorBidi" w:hAnsiTheme="majorBidi" w:cstheme="majorBidi"/>
        </w:rPr>
        <w:t xml:space="preserve">” </w:t>
      </w:r>
      <w:r w:rsidRPr="00C42DA2">
        <w:rPr>
          <w:rFonts w:asciiTheme="majorBidi" w:hAnsiTheme="majorBidi" w:cstheme="majorBidi"/>
          <w:i/>
          <w:iCs/>
        </w:rPr>
        <w:t>Journal of Communication</w:t>
      </w:r>
      <w:r w:rsidRPr="00752DEA">
        <w:rPr>
          <w:rFonts w:asciiTheme="majorBidi" w:hAnsiTheme="majorBidi" w:cstheme="majorBidi"/>
        </w:rPr>
        <w:t xml:space="preserve"> 141(1976)</w:t>
      </w:r>
      <w:r>
        <w:rPr>
          <w:rFonts w:asciiTheme="majorBidi" w:hAnsiTheme="majorBidi" w:cstheme="majorBidi"/>
        </w:rPr>
        <w:t>:</w:t>
      </w:r>
      <w:r w:rsidRPr="000E455B">
        <w:rPr>
          <w:rFonts w:asciiTheme="majorBidi" w:hAnsiTheme="majorBidi" w:cstheme="majorBidi"/>
          <w:highlight w:val="yellow"/>
        </w:rPr>
        <w:t xml:space="preserve"> </w:t>
      </w:r>
      <w:r w:rsidRPr="00C42DA2">
        <w:rPr>
          <w:rFonts w:asciiTheme="majorBidi" w:hAnsiTheme="majorBidi" w:cstheme="majorBidi"/>
          <w:highlight w:val="yellow"/>
        </w:rPr>
        <w:t>PAGE NUMBERS</w:t>
      </w:r>
      <w:r>
        <w:rPr>
          <w:rFonts w:asciiTheme="majorBidi" w:hAnsiTheme="majorBidi" w:cstheme="majorBidi"/>
        </w:rPr>
        <w:t>.</w:t>
      </w:r>
    </w:p>
    <w:p w14:paraId="5CF12178" w14:textId="4542FA32" w:rsidR="00420D58" w:rsidRPr="00752DEA" w:rsidRDefault="00393407" w:rsidP="009C28B6">
      <w:pPr>
        <w:pStyle w:val="Body"/>
        <w:spacing w:line="360" w:lineRule="auto"/>
        <w:ind w:left="720" w:hanging="720"/>
        <w:rPr>
          <w:rFonts w:asciiTheme="majorBidi" w:hAnsiTheme="majorBidi" w:cstheme="majorBidi"/>
        </w:rPr>
      </w:pPr>
      <w:r w:rsidRPr="00752DEA">
        <w:rPr>
          <w:rFonts w:asciiTheme="majorBidi" w:hAnsiTheme="majorBidi" w:cstheme="majorBidi"/>
        </w:rPr>
        <w:lastRenderedPageBreak/>
        <w:t>Conolly</w:t>
      </w:r>
      <w:r>
        <w:rPr>
          <w:rFonts w:asciiTheme="majorBidi" w:hAnsiTheme="majorBidi" w:cstheme="majorBidi"/>
        </w:rPr>
        <w:t>,</w:t>
      </w:r>
      <w:r w:rsidRPr="00752DEA">
        <w:rPr>
          <w:rFonts w:asciiTheme="majorBidi" w:hAnsiTheme="majorBidi" w:cstheme="majorBidi"/>
        </w:rPr>
        <w:t xml:space="preserve"> Oliver </w:t>
      </w:r>
      <w:r>
        <w:rPr>
          <w:rFonts w:asciiTheme="majorBidi" w:hAnsiTheme="majorBidi" w:cstheme="majorBidi"/>
        </w:rPr>
        <w:t>and</w:t>
      </w:r>
      <w:r w:rsidRPr="00752DEA">
        <w:rPr>
          <w:rFonts w:asciiTheme="majorBidi" w:hAnsiTheme="majorBidi" w:cstheme="majorBidi"/>
        </w:rPr>
        <w:t xml:space="preserve"> Bash</w:t>
      </w:r>
      <w:r w:rsidR="00CC755F">
        <w:rPr>
          <w:rFonts w:asciiTheme="majorBidi" w:hAnsiTheme="majorBidi" w:cstheme="majorBidi"/>
        </w:rPr>
        <w:t>sh</w:t>
      </w:r>
      <w:r w:rsidRPr="00752DEA">
        <w:rPr>
          <w:rFonts w:asciiTheme="majorBidi" w:hAnsiTheme="majorBidi" w:cstheme="majorBidi"/>
        </w:rPr>
        <w:t xml:space="preserve">ar Haydar, </w:t>
      </w:r>
      <w:r>
        <w:rPr>
          <w:rFonts w:asciiTheme="majorBidi" w:hAnsiTheme="majorBidi" w:cstheme="majorBidi"/>
        </w:rPr>
        <w:t>“</w:t>
      </w:r>
      <w:r w:rsidRPr="00752DEA">
        <w:rPr>
          <w:rFonts w:asciiTheme="majorBidi" w:hAnsiTheme="majorBidi" w:cstheme="majorBidi"/>
        </w:rPr>
        <w:t>The Good, the Bad</w:t>
      </w:r>
      <w:r>
        <w:rPr>
          <w:rFonts w:asciiTheme="majorBidi" w:hAnsiTheme="majorBidi" w:cstheme="majorBidi"/>
        </w:rPr>
        <w:t>,</w:t>
      </w:r>
      <w:r w:rsidRPr="00752DEA">
        <w:rPr>
          <w:rFonts w:asciiTheme="majorBidi" w:hAnsiTheme="majorBidi" w:cstheme="majorBidi"/>
        </w:rPr>
        <w:t xml:space="preserve"> and the Funny,</w:t>
      </w:r>
      <w:r>
        <w:rPr>
          <w:rFonts w:asciiTheme="majorBidi" w:hAnsiTheme="majorBidi" w:cstheme="majorBidi"/>
        </w:rPr>
        <w:t>”</w:t>
      </w:r>
      <w:r w:rsidRPr="00752DEA">
        <w:rPr>
          <w:rFonts w:asciiTheme="majorBidi" w:hAnsiTheme="majorBidi" w:cstheme="majorBidi"/>
        </w:rPr>
        <w:t xml:space="preserve"> </w:t>
      </w:r>
      <w:r w:rsidRPr="00936300">
        <w:rPr>
          <w:rFonts w:asciiTheme="majorBidi" w:hAnsiTheme="majorBidi" w:cstheme="majorBidi"/>
          <w:i/>
          <w:iCs/>
        </w:rPr>
        <w:t>The Monist</w:t>
      </w:r>
      <w:r w:rsidRPr="00752DEA">
        <w:rPr>
          <w:rFonts w:asciiTheme="majorBidi" w:hAnsiTheme="majorBidi" w:cstheme="majorBidi"/>
        </w:rPr>
        <w:t xml:space="preserve"> 126 (2005)</w:t>
      </w:r>
      <w:r>
        <w:rPr>
          <w:rFonts w:asciiTheme="majorBidi" w:hAnsiTheme="majorBidi" w:cstheme="majorBidi"/>
        </w:rPr>
        <w:t xml:space="preserve">: </w:t>
      </w:r>
      <w:r w:rsidRPr="00936300">
        <w:rPr>
          <w:rFonts w:asciiTheme="majorBidi" w:hAnsiTheme="majorBidi" w:cstheme="majorBidi"/>
          <w:highlight w:val="yellow"/>
        </w:rPr>
        <w:t>PAGE NUMBERS</w:t>
      </w:r>
      <w:r>
        <w:rPr>
          <w:rFonts w:asciiTheme="majorBidi" w:hAnsiTheme="majorBidi" w:cstheme="majorBidi"/>
        </w:rPr>
        <w:t>.</w:t>
      </w:r>
    </w:p>
    <w:p w14:paraId="5D94CED3" w14:textId="22924263" w:rsidR="00C9300A" w:rsidRPr="00C9300A" w:rsidRDefault="00C9300A" w:rsidP="009C28B6">
      <w:pPr>
        <w:pStyle w:val="FootnoteText"/>
        <w:bidi w:val="0"/>
        <w:spacing w:line="360" w:lineRule="auto"/>
        <w:ind w:left="720" w:hanging="720"/>
        <w:jc w:val="both"/>
        <w:rPr>
          <w:rFonts w:asciiTheme="majorBidi" w:hAnsiTheme="majorBidi" w:cstheme="majorBidi"/>
        </w:rPr>
      </w:pPr>
      <w:r w:rsidRPr="00C42DA2">
        <w:rPr>
          <w:rFonts w:asciiTheme="majorBidi" w:hAnsiTheme="majorBidi" w:cstheme="majorBidi"/>
          <w:sz w:val="24"/>
          <w:szCs w:val="24"/>
        </w:rPr>
        <w:t xml:space="preserve">Coser, </w:t>
      </w:r>
      <w:r w:rsidRPr="005D7E27">
        <w:rPr>
          <w:rFonts w:asciiTheme="majorBidi" w:hAnsiTheme="majorBidi" w:cstheme="majorBidi"/>
          <w:sz w:val="24"/>
          <w:szCs w:val="24"/>
        </w:rPr>
        <w:t>Rose Laub</w:t>
      </w:r>
      <w:r>
        <w:rPr>
          <w:rFonts w:asciiTheme="majorBidi" w:hAnsiTheme="majorBidi" w:cstheme="majorBidi"/>
          <w:sz w:val="24"/>
          <w:szCs w:val="24"/>
        </w:rPr>
        <w:t>,</w:t>
      </w:r>
      <w:r w:rsidRPr="005D7E27">
        <w:rPr>
          <w:rFonts w:asciiTheme="majorBidi" w:hAnsiTheme="majorBidi" w:cstheme="majorBidi"/>
          <w:sz w:val="24"/>
          <w:szCs w:val="24"/>
        </w:rPr>
        <w:t xml:space="preserve"> </w:t>
      </w:r>
      <w:r>
        <w:rPr>
          <w:rFonts w:asciiTheme="majorBidi" w:hAnsiTheme="majorBidi" w:cstheme="majorBidi"/>
          <w:sz w:val="24"/>
          <w:szCs w:val="24"/>
        </w:rPr>
        <w:t>“</w:t>
      </w:r>
      <w:r w:rsidRPr="00C42DA2">
        <w:rPr>
          <w:rFonts w:asciiTheme="majorBidi" w:hAnsiTheme="majorBidi" w:cstheme="majorBidi"/>
          <w:sz w:val="24"/>
          <w:szCs w:val="24"/>
        </w:rPr>
        <w:t xml:space="preserve">Laughter Among Colleagues: </w:t>
      </w:r>
      <w:r>
        <w:rPr>
          <w:rFonts w:asciiTheme="majorBidi" w:hAnsiTheme="majorBidi" w:cstheme="majorBidi"/>
          <w:sz w:val="24"/>
          <w:szCs w:val="24"/>
        </w:rPr>
        <w:t>a</w:t>
      </w:r>
      <w:r w:rsidRPr="00C42DA2">
        <w:rPr>
          <w:rFonts w:asciiTheme="majorBidi" w:hAnsiTheme="majorBidi" w:cstheme="majorBidi"/>
          <w:sz w:val="24"/>
          <w:szCs w:val="24"/>
        </w:rPr>
        <w:t xml:space="preserve"> Study of the Social Functions of Humor Among the Staﬀ of a Mental Hospital,</w:t>
      </w:r>
      <w:r>
        <w:rPr>
          <w:rFonts w:asciiTheme="majorBidi" w:hAnsiTheme="majorBidi" w:cstheme="majorBidi"/>
          <w:sz w:val="24"/>
          <w:szCs w:val="24"/>
        </w:rPr>
        <w:t>”</w:t>
      </w:r>
      <w:r w:rsidRPr="00C42DA2">
        <w:rPr>
          <w:rFonts w:asciiTheme="majorBidi" w:hAnsiTheme="majorBidi" w:cstheme="majorBidi"/>
          <w:sz w:val="24"/>
          <w:szCs w:val="24"/>
        </w:rPr>
        <w:t xml:space="preserve"> </w:t>
      </w:r>
      <w:r w:rsidRPr="00C42DA2">
        <w:rPr>
          <w:rFonts w:asciiTheme="majorBidi" w:hAnsiTheme="majorBidi" w:cstheme="majorBidi"/>
          <w:i/>
          <w:iCs/>
          <w:sz w:val="24"/>
          <w:szCs w:val="24"/>
        </w:rPr>
        <w:t>Psychiatry</w:t>
      </w:r>
      <w:r w:rsidRPr="00C42DA2">
        <w:rPr>
          <w:rFonts w:asciiTheme="majorBidi" w:hAnsiTheme="majorBidi" w:cstheme="majorBidi"/>
          <w:sz w:val="24"/>
          <w:szCs w:val="24"/>
        </w:rPr>
        <w:t xml:space="preserve"> 81</w:t>
      </w:r>
      <w:r w:rsidRPr="00C42DA2">
        <w:rPr>
          <w:rFonts w:asciiTheme="majorBidi" w:hAnsiTheme="majorBidi" w:cstheme="majorBidi"/>
          <w:sz w:val="24"/>
          <w:szCs w:val="24"/>
          <w:highlight w:val="yellow"/>
        </w:rPr>
        <w:t>(DATE): PAGE NUMBERS</w:t>
      </w:r>
      <w:r>
        <w:rPr>
          <w:rFonts w:asciiTheme="majorBidi" w:hAnsiTheme="majorBidi" w:cstheme="majorBidi"/>
          <w:sz w:val="24"/>
          <w:szCs w:val="24"/>
        </w:rPr>
        <w:t>.</w:t>
      </w:r>
    </w:p>
    <w:p w14:paraId="1D32834D" w14:textId="1BD38FA7" w:rsidR="00420D58" w:rsidRPr="00752DEA" w:rsidRDefault="00522EEA" w:rsidP="009C28B6">
      <w:pPr>
        <w:pStyle w:val="Body"/>
        <w:spacing w:line="360" w:lineRule="auto"/>
        <w:ind w:left="720" w:hanging="720"/>
        <w:jc w:val="both"/>
        <w:rPr>
          <w:rFonts w:asciiTheme="majorBidi" w:hAnsiTheme="majorBidi" w:cstheme="majorBidi"/>
        </w:rPr>
      </w:pPr>
      <w:r>
        <w:rPr>
          <w:rFonts w:asciiTheme="majorBidi" w:hAnsiTheme="majorBidi" w:cstheme="majorBidi"/>
        </w:rPr>
        <w:t>D</w:t>
      </w:r>
      <w:r w:rsidR="00420D58" w:rsidRPr="00752DEA">
        <w:rPr>
          <w:rFonts w:asciiTheme="majorBidi" w:hAnsiTheme="majorBidi" w:cstheme="majorBidi"/>
        </w:rPr>
        <w:t xml:space="preserve">e Sousa, </w:t>
      </w:r>
      <w:r w:rsidRPr="00752DEA">
        <w:rPr>
          <w:rFonts w:asciiTheme="majorBidi" w:hAnsiTheme="majorBidi" w:cstheme="majorBidi"/>
        </w:rPr>
        <w:t>Ronald</w:t>
      </w:r>
      <w:r>
        <w:rPr>
          <w:rFonts w:asciiTheme="majorBidi" w:hAnsiTheme="majorBidi" w:cstheme="majorBidi"/>
        </w:rPr>
        <w:t>.</w:t>
      </w:r>
      <w:r w:rsidRPr="00752DEA">
        <w:rPr>
          <w:rFonts w:asciiTheme="majorBidi" w:hAnsiTheme="majorBidi" w:cstheme="majorBidi"/>
        </w:rPr>
        <w:t xml:space="preserve"> </w:t>
      </w:r>
      <w:r w:rsidRPr="009C28B6">
        <w:rPr>
          <w:rFonts w:asciiTheme="majorBidi" w:hAnsiTheme="majorBidi" w:cstheme="majorBidi"/>
          <w:i/>
          <w:iCs/>
        </w:rPr>
        <w:t>The Rationality of Emotion</w:t>
      </w:r>
      <w:r w:rsidR="00420D58" w:rsidRPr="00752DEA">
        <w:rPr>
          <w:rFonts w:asciiTheme="majorBidi" w:hAnsiTheme="majorBidi" w:cstheme="majorBidi"/>
        </w:rPr>
        <w:t xml:space="preserve"> (</w:t>
      </w:r>
      <w:r w:rsidRPr="009C28B6">
        <w:rPr>
          <w:rFonts w:asciiTheme="majorBidi" w:hAnsiTheme="majorBidi" w:cstheme="majorBidi"/>
          <w:highlight w:val="yellow"/>
        </w:rPr>
        <w:t>PLACE OF PUBLICATION: PUBLISHER</w:t>
      </w:r>
      <w:r>
        <w:rPr>
          <w:rFonts w:asciiTheme="majorBidi" w:hAnsiTheme="majorBidi" w:cstheme="majorBidi"/>
        </w:rPr>
        <w:t xml:space="preserve">, </w:t>
      </w:r>
      <w:r w:rsidR="00420D58" w:rsidRPr="00752DEA">
        <w:rPr>
          <w:rFonts w:asciiTheme="majorBidi" w:hAnsiTheme="majorBidi" w:cstheme="majorBidi"/>
        </w:rPr>
        <w:t>1990)</w:t>
      </w:r>
    </w:p>
    <w:p w14:paraId="1F0815C4" w14:textId="55329A26" w:rsidR="007A6F5C" w:rsidRDefault="007A6F5C" w:rsidP="009C28B6">
      <w:pPr>
        <w:pStyle w:val="FootnoteText"/>
        <w:bidi w:val="0"/>
        <w:spacing w:line="360" w:lineRule="auto"/>
        <w:ind w:left="720" w:hanging="720"/>
        <w:jc w:val="both"/>
        <w:rPr>
          <w:rFonts w:asciiTheme="majorBidi" w:hAnsiTheme="majorBidi" w:cstheme="majorBidi"/>
          <w:sz w:val="24"/>
          <w:szCs w:val="24"/>
        </w:rPr>
      </w:pPr>
      <w:r w:rsidRPr="00C42DA2">
        <w:rPr>
          <w:rFonts w:asciiTheme="majorBidi" w:hAnsiTheme="majorBidi" w:cstheme="majorBidi"/>
          <w:sz w:val="24"/>
          <w:szCs w:val="24"/>
        </w:rPr>
        <w:t>Eyssel</w:t>
      </w:r>
      <w:r>
        <w:rPr>
          <w:rFonts w:asciiTheme="majorBidi" w:hAnsiTheme="majorBidi" w:cstheme="majorBidi"/>
          <w:sz w:val="24"/>
          <w:szCs w:val="24"/>
        </w:rPr>
        <w:t>,</w:t>
      </w:r>
      <w:r w:rsidRPr="00C42DA2">
        <w:rPr>
          <w:rFonts w:asciiTheme="majorBidi" w:hAnsiTheme="majorBidi" w:cstheme="majorBidi"/>
          <w:sz w:val="24"/>
          <w:szCs w:val="24"/>
        </w:rPr>
        <w:t xml:space="preserve"> </w:t>
      </w:r>
      <w:r w:rsidRPr="00984551">
        <w:rPr>
          <w:rFonts w:asciiTheme="majorBidi" w:hAnsiTheme="majorBidi" w:cstheme="majorBidi"/>
          <w:sz w:val="24"/>
          <w:szCs w:val="24"/>
        </w:rPr>
        <w:t>Friederike</w:t>
      </w:r>
      <w:r w:rsidRPr="00984551" w:rsidDel="00BA0232">
        <w:rPr>
          <w:rFonts w:asciiTheme="majorBidi" w:hAnsiTheme="majorBidi" w:cstheme="majorBidi"/>
          <w:sz w:val="24"/>
          <w:szCs w:val="24"/>
        </w:rPr>
        <w:t xml:space="preserve"> </w:t>
      </w:r>
      <w:r>
        <w:rPr>
          <w:rFonts w:asciiTheme="majorBidi" w:hAnsiTheme="majorBidi" w:cstheme="majorBidi"/>
          <w:sz w:val="24"/>
          <w:szCs w:val="24"/>
        </w:rPr>
        <w:t>and</w:t>
      </w:r>
      <w:r w:rsidRPr="00C42DA2">
        <w:rPr>
          <w:rFonts w:asciiTheme="majorBidi" w:hAnsiTheme="majorBidi" w:cstheme="majorBidi"/>
          <w:sz w:val="24"/>
          <w:szCs w:val="24"/>
        </w:rPr>
        <w:t xml:space="preserve"> Gerd</w:t>
      </w:r>
      <w:r w:rsidRPr="00C42DA2" w:rsidDel="00BA0232">
        <w:rPr>
          <w:rFonts w:asciiTheme="majorBidi" w:hAnsiTheme="majorBidi" w:cstheme="majorBidi"/>
          <w:sz w:val="24"/>
          <w:szCs w:val="24"/>
        </w:rPr>
        <w:t xml:space="preserve"> </w:t>
      </w:r>
      <w:r w:rsidRPr="00C42DA2">
        <w:rPr>
          <w:rFonts w:asciiTheme="majorBidi" w:hAnsiTheme="majorBidi" w:cstheme="majorBidi"/>
          <w:sz w:val="24"/>
          <w:szCs w:val="24"/>
        </w:rPr>
        <w:t xml:space="preserve">Bohner, </w:t>
      </w:r>
      <w:r>
        <w:rPr>
          <w:rFonts w:asciiTheme="majorBidi" w:hAnsiTheme="majorBidi" w:cstheme="majorBidi"/>
          <w:sz w:val="24"/>
          <w:szCs w:val="24"/>
        </w:rPr>
        <w:t>“</w:t>
      </w:r>
      <w:r w:rsidRPr="00C42DA2">
        <w:rPr>
          <w:rFonts w:asciiTheme="majorBidi" w:hAnsiTheme="majorBidi" w:cstheme="majorBidi"/>
          <w:sz w:val="24"/>
          <w:szCs w:val="24"/>
        </w:rPr>
        <w:t>The Rating of Sexist Humor under Time Pressure as an Indicator of Spontaneous Sexist Attitudes,</w:t>
      </w:r>
      <w:r>
        <w:rPr>
          <w:rFonts w:asciiTheme="majorBidi" w:hAnsiTheme="majorBidi" w:cstheme="majorBidi"/>
          <w:sz w:val="24"/>
          <w:szCs w:val="24"/>
        </w:rPr>
        <w:t>”</w:t>
      </w:r>
      <w:r w:rsidRPr="00C42DA2">
        <w:rPr>
          <w:rFonts w:asciiTheme="majorBidi" w:hAnsiTheme="majorBidi" w:cstheme="majorBidi"/>
          <w:sz w:val="24"/>
          <w:szCs w:val="24"/>
        </w:rPr>
        <w:t xml:space="preserve"> </w:t>
      </w:r>
      <w:r w:rsidRPr="00C42DA2">
        <w:rPr>
          <w:rFonts w:asciiTheme="majorBidi" w:hAnsiTheme="majorBidi" w:cstheme="majorBidi"/>
          <w:i/>
          <w:iCs/>
          <w:sz w:val="24"/>
          <w:szCs w:val="24"/>
        </w:rPr>
        <w:t>Sex Roles</w:t>
      </w:r>
      <w:r w:rsidRPr="00C42DA2">
        <w:rPr>
          <w:rFonts w:asciiTheme="majorBidi" w:hAnsiTheme="majorBidi" w:cstheme="majorBidi"/>
          <w:sz w:val="24"/>
          <w:szCs w:val="24"/>
        </w:rPr>
        <w:t xml:space="preserve"> 651</w:t>
      </w:r>
      <w:r>
        <w:rPr>
          <w:rFonts w:asciiTheme="majorBidi" w:hAnsiTheme="majorBidi" w:cstheme="majorBidi"/>
          <w:sz w:val="24"/>
          <w:szCs w:val="24"/>
        </w:rPr>
        <w:t xml:space="preserve"> </w:t>
      </w:r>
      <w:r w:rsidRPr="00C42DA2">
        <w:rPr>
          <w:rFonts w:asciiTheme="majorBidi" w:hAnsiTheme="majorBidi" w:cstheme="majorBidi"/>
          <w:sz w:val="24"/>
          <w:szCs w:val="24"/>
        </w:rPr>
        <w:t>(2007</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Pr>
          <w:rFonts w:asciiTheme="majorBidi" w:hAnsiTheme="majorBidi" w:cstheme="majorBidi"/>
          <w:sz w:val="24"/>
          <w:szCs w:val="24"/>
        </w:rPr>
        <w:t>.</w:t>
      </w:r>
    </w:p>
    <w:p w14:paraId="683CB01F" w14:textId="55B76A1D" w:rsidR="00F5305B" w:rsidRDefault="00F5305B" w:rsidP="009C28B6">
      <w:pPr>
        <w:pStyle w:val="FootnoteText"/>
        <w:bidi w:val="0"/>
        <w:spacing w:line="360" w:lineRule="auto"/>
        <w:ind w:left="720" w:hanging="720"/>
        <w:jc w:val="both"/>
        <w:rPr>
          <w:rFonts w:asciiTheme="majorBidi" w:hAnsiTheme="majorBidi" w:cstheme="majorBidi"/>
          <w:sz w:val="24"/>
          <w:szCs w:val="24"/>
        </w:rPr>
      </w:pPr>
      <w:r w:rsidRPr="00C42DA2">
        <w:rPr>
          <w:rFonts w:asciiTheme="majorBidi" w:hAnsiTheme="majorBidi" w:cstheme="majorBidi"/>
          <w:sz w:val="24"/>
          <w:szCs w:val="24"/>
        </w:rPr>
        <w:t>Ford, Thomas E.</w:t>
      </w:r>
      <w:r>
        <w:rPr>
          <w:rFonts w:asciiTheme="majorBidi" w:hAnsiTheme="majorBidi" w:cstheme="majorBidi"/>
          <w:sz w:val="24"/>
          <w:szCs w:val="24"/>
        </w:rPr>
        <w:t>,</w:t>
      </w:r>
      <w:r w:rsidRPr="00C42DA2">
        <w:rPr>
          <w:rFonts w:asciiTheme="majorBidi" w:hAnsiTheme="majorBidi" w:cstheme="majorBidi"/>
          <w:sz w:val="24"/>
          <w:szCs w:val="24"/>
        </w:rPr>
        <w:t xml:space="preserve"> </w:t>
      </w:r>
      <w:r>
        <w:rPr>
          <w:rFonts w:asciiTheme="majorBidi" w:hAnsiTheme="majorBidi" w:cstheme="majorBidi"/>
          <w:sz w:val="24"/>
          <w:szCs w:val="24"/>
        </w:rPr>
        <w:t>“</w:t>
      </w:r>
      <w:r w:rsidRPr="00C42DA2">
        <w:rPr>
          <w:rFonts w:asciiTheme="majorBidi" w:hAnsiTheme="majorBidi" w:cstheme="majorBidi"/>
          <w:sz w:val="24"/>
          <w:szCs w:val="24"/>
        </w:rPr>
        <w:t>Effects of Sexist Humor on Tolerance of Sexist Events,</w:t>
      </w:r>
      <w:r>
        <w:rPr>
          <w:rFonts w:asciiTheme="majorBidi" w:hAnsiTheme="majorBidi" w:cstheme="majorBidi"/>
          <w:sz w:val="24"/>
          <w:szCs w:val="24"/>
        </w:rPr>
        <w:t xml:space="preserve">” </w:t>
      </w:r>
      <w:r w:rsidRPr="00C42DA2">
        <w:rPr>
          <w:rFonts w:asciiTheme="majorBidi" w:hAnsiTheme="majorBidi" w:cstheme="majorBidi"/>
          <w:i/>
          <w:iCs/>
          <w:sz w:val="24"/>
          <w:szCs w:val="24"/>
        </w:rPr>
        <w:t>Personality and Social Psychology Bulletin</w:t>
      </w:r>
      <w:r w:rsidRPr="00C42DA2">
        <w:rPr>
          <w:rFonts w:asciiTheme="majorBidi" w:hAnsiTheme="majorBidi" w:cstheme="majorBidi"/>
          <w:sz w:val="24"/>
          <w:szCs w:val="24"/>
        </w:rPr>
        <w:t xml:space="preserve"> 1094</w:t>
      </w:r>
      <w:r>
        <w:rPr>
          <w:rFonts w:asciiTheme="majorBidi" w:hAnsiTheme="majorBidi" w:cstheme="majorBidi"/>
          <w:sz w:val="24"/>
          <w:szCs w:val="24"/>
        </w:rPr>
        <w:t xml:space="preserve"> </w:t>
      </w:r>
      <w:r w:rsidRPr="00C42DA2">
        <w:rPr>
          <w:rFonts w:asciiTheme="majorBidi" w:hAnsiTheme="majorBidi" w:cstheme="majorBidi"/>
          <w:sz w:val="24"/>
          <w:szCs w:val="24"/>
        </w:rPr>
        <w:t>(2000)</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Pr>
          <w:rFonts w:asciiTheme="majorBidi" w:hAnsiTheme="majorBidi" w:cstheme="majorBidi"/>
          <w:sz w:val="24"/>
          <w:szCs w:val="24"/>
        </w:rPr>
        <w:t>.</w:t>
      </w:r>
      <w:r w:rsidRPr="00C42DA2">
        <w:rPr>
          <w:rFonts w:asciiTheme="majorBidi" w:hAnsiTheme="majorBidi" w:cstheme="majorBidi"/>
          <w:sz w:val="24"/>
          <w:szCs w:val="24"/>
        </w:rPr>
        <w:t xml:space="preserve"> </w:t>
      </w:r>
    </w:p>
    <w:p w14:paraId="0DB9E886" w14:textId="1E3AB1DE" w:rsidR="009E4CAD" w:rsidRPr="008251BF" w:rsidRDefault="00DD1C8B" w:rsidP="009C28B6">
      <w:pPr>
        <w:pStyle w:val="FootnoteText"/>
        <w:bidi w:val="0"/>
        <w:spacing w:line="360" w:lineRule="auto"/>
        <w:ind w:left="720" w:hanging="720"/>
        <w:jc w:val="both"/>
        <w:rPr>
          <w:rFonts w:asciiTheme="majorBidi" w:hAnsiTheme="majorBidi" w:cstheme="majorBidi"/>
        </w:rPr>
      </w:pPr>
      <w:r w:rsidRPr="00C42DA2">
        <w:rPr>
          <w:rFonts w:asciiTheme="majorBidi" w:hAnsiTheme="majorBidi" w:cstheme="majorBidi"/>
          <w:sz w:val="24"/>
          <w:szCs w:val="24"/>
        </w:rPr>
        <w:t xml:space="preserve">Ford, </w:t>
      </w:r>
      <w:r w:rsidRPr="00CE06B0">
        <w:rPr>
          <w:rFonts w:asciiTheme="majorBidi" w:hAnsiTheme="majorBidi" w:cstheme="majorBidi"/>
          <w:sz w:val="24"/>
          <w:szCs w:val="24"/>
        </w:rPr>
        <w:t>Thomas E.</w:t>
      </w:r>
      <w:r>
        <w:rPr>
          <w:rFonts w:asciiTheme="majorBidi" w:hAnsiTheme="majorBidi" w:cstheme="majorBidi"/>
          <w:sz w:val="24"/>
          <w:szCs w:val="24"/>
        </w:rPr>
        <w:t>,</w:t>
      </w:r>
      <w:r w:rsidRPr="00CE06B0">
        <w:rPr>
          <w:rFonts w:asciiTheme="majorBidi" w:hAnsiTheme="majorBidi" w:cstheme="majorBidi"/>
          <w:sz w:val="24"/>
          <w:szCs w:val="24"/>
        </w:rPr>
        <w:t xml:space="preserve"> </w:t>
      </w:r>
      <w:r w:rsidRPr="00C42DA2">
        <w:rPr>
          <w:rFonts w:asciiTheme="majorBidi" w:hAnsiTheme="majorBidi" w:cstheme="majorBidi"/>
          <w:sz w:val="24"/>
          <w:szCs w:val="24"/>
        </w:rPr>
        <w:t xml:space="preserve">Christie F. Boxer, Jacob Armstrong </w:t>
      </w:r>
      <w:r>
        <w:rPr>
          <w:rFonts w:asciiTheme="majorBidi" w:hAnsiTheme="majorBidi" w:cstheme="majorBidi"/>
          <w:sz w:val="24"/>
          <w:szCs w:val="24"/>
        </w:rPr>
        <w:t>and</w:t>
      </w:r>
      <w:r w:rsidRPr="00C42DA2">
        <w:rPr>
          <w:rFonts w:asciiTheme="majorBidi" w:hAnsiTheme="majorBidi" w:cstheme="majorBidi"/>
          <w:sz w:val="24"/>
          <w:szCs w:val="24"/>
        </w:rPr>
        <w:t xml:space="preserve"> Jessica R.</w:t>
      </w:r>
      <w:r>
        <w:rPr>
          <w:rFonts w:asciiTheme="majorBidi" w:hAnsiTheme="majorBidi" w:cstheme="majorBidi"/>
          <w:sz w:val="24"/>
          <w:szCs w:val="24"/>
        </w:rPr>
        <w:t xml:space="preserve"> </w:t>
      </w:r>
      <w:r w:rsidRPr="00C42DA2">
        <w:rPr>
          <w:rFonts w:asciiTheme="majorBidi" w:hAnsiTheme="majorBidi" w:cstheme="majorBidi"/>
          <w:sz w:val="24"/>
          <w:szCs w:val="24"/>
        </w:rPr>
        <w:t xml:space="preserve">Edel, </w:t>
      </w:r>
      <w:r w:rsidRPr="00DD1C8B">
        <w:rPr>
          <w:rFonts w:asciiTheme="majorBidi" w:hAnsiTheme="majorBidi" w:cstheme="majorBidi"/>
          <w:sz w:val="24"/>
          <w:szCs w:val="24"/>
        </w:rPr>
        <w:t>“</w:t>
      </w:r>
      <w:r w:rsidRPr="00C42DA2">
        <w:rPr>
          <w:rFonts w:asciiTheme="majorBidi" w:hAnsiTheme="majorBidi" w:cstheme="majorBidi"/>
          <w:sz w:val="24"/>
          <w:szCs w:val="24"/>
        </w:rPr>
        <w:t>More than ‘Just a Joke’: the Prejudice-Releasing Function of Sexist Humor,</w:t>
      </w:r>
      <w:r w:rsidRPr="00DD1C8B">
        <w:rPr>
          <w:rFonts w:asciiTheme="majorBidi" w:hAnsiTheme="majorBidi" w:cstheme="majorBidi"/>
          <w:sz w:val="24"/>
          <w:szCs w:val="24"/>
        </w:rPr>
        <w:t>”</w:t>
      </w:r>
      <w:r w:rsidRPr="00C42DA2">
        <w:rPr>
          <w:rFonts w:asciiTheme="majorBidi" w:hAnsiTheme="majorBidi" w:cstheme="majorBidi"/>
          <w:sz w:val="24"/>
          <w:szCs w:val="24"/>
        </w:rPr>
        <w:t xml:space="preserve"> </w:t>
      </w:r>
      <w:r w:rsidRPr="00C42DA2">
        <w:rPr>
          <w:rFonts w:asciiTheme="majorBidi" w:hAnsiTheme="majorBidi" w:cstheme="majorBidi"/>
          <w:i/>
          <w:iCs/>
          <w:sz w:val="24"/>
          <w:szCs w:val="24"/>
        </w:rPr>
        <w:t>Personality and Social Psychology Bulletin</w:t>
      </w:r>
      <w:r>
        <w:rPr>
          <w:rFonts w:asciiTheme="majorBidi" w:hAnsiTheme="majorBidi" w:cstheme="majorBidi"/>
          <w:sz w:val="24"/>
          <w:szCs w:val="24"/>
        </w:rPr>
        <w:t xml:space="preserve"> </w:t>
      </w:r>
      <w:r w:rsidRPr="00C42DA2">
        <w:rPr>
          <w:rFonts w:asciiTheme="majorBidi" w:hAnsiTheme="majorBidi" w:cstheme="majorBidi"/>
          <w:sz w:val="24"/>
          <w:szCs w:val="24"/>
        </w:rPr>
        <w:t>159</w:t>
      </w:r>
      <w:r>
        <w:rPr>
          <w:rFonts w:asciiTheme="majorBidi" w:hAnsiTheme="majorBidi" w:cstheme="majorBidi"/>
          <w:sz w:val="24"/>
          <w:szCs w:val="24"/>
        </w:rPr>
        <w:t xml:space="preserve"> </w:t>
      </w:r>
      <w:r w:rsidRPr="00C42DA2">
        <w:rPr>
          <w:rFonts w:asciiTheme="majorBidi" w:hAnsiTheme="majorBidi" w:cstheme="majorBidi"/>
          <w:sz w:val="24"/>
          <w:szCs w:val="24"/>
        </w:rPr>
        <w:t>(2007)</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Pr>
          <w:rFonts w:asciiTheme="majorBidi" w:hAnsiTheme="majorBidi" w:cstheme="majorBidi"/>
          <w:sz w:val="24"/>
          <w:szCs w:val="24"/>
        </w:rPr>
        <w:t>.</w:t>
      </w:r>
    </w:p>
    <w:p w14:paraId="26B258AD" w14:textId="05DE421A" w:rsidR="007A6F5C" w:rsidRPr="009C28B6" w:rsidRDefault="009E4CAD" w:rsidP="009C28B6">
      <w:pPr>
        <w:pStyle w:val="FootnoteText"/>
        <w:bidi w:val="0"/>
        <w:spacing w:line="360" w:lineRule="auto"/>
        <w:ind w:left="720" w:hanging="720"/>
        <w:jc w:val="both"/>
        <w:rPr>
          <w:rFonts w:asciiTheme="majorBidi" w:hAnsiTheme="majorBidi" w:cstheme="majorBidi"/>
        </w:rPr>
      </w:pPr>
      <w:r w:rsidRPr="009C28B6">
        <w:rPr>
          <w:rFonts w:asciiTheme="majorBidi" w:hAnsiTheme="majorBidi" w:cstheme="majorBidi"/>
          <w:sz w:val="24"/>
          <w:szCs w:val="24"/>
        </w:rPr>
        <w:t>Ford</w:t>
      </w:r>
      <w:r w:rsidR="00CE4370" w:rsidRPr="009C28B6">
        <w:rPr>
          <w:rFonts w:asciiTheme="majorBidi" w:hAnsiTheme="majorBidi" w:cstheme="majorBidi"/>
          <w:sz w:val="24"/>
          <w:szCs w:val="24"/>
        </w:rPr>
        <w:t>, Thomas E. and Mark A.</w:t>
      </w:r>
      <w:r w:rsidRPr="009C28B6">
        <w:rPr>
          <w:rFonts w:asciiTheme="majorBidi" w:hAnsiTheme="majorBidi" w:cstheme="majorBidi"/>
          <w:sz w:val="24"/>
          <w:szCs w:val="24"/>
        </w:rPr>
        <w:t xml:space="preserve"> Ferguson</w:t>
      </w:r>
      <w:r w:rsidR="00CE4370">
        <w:rPr>
          <w:rFonts w:asciiTheme="majorBidi" w:hAnsiTheme="majorBidi" w:cstheme="majorBidi"/>
          <w:sz w:val="24"/>
          <w:szCs w:val="24"/>
        </w:rPr>
        <w:t>,</w:t>
      </w:r>
      <w:r w:rsidRPr="009C28B6">
        <w:rPr>
          <w:rFonts w:asciiTheme="majorBidi" w:hAnsiTheme="majorBidi" w:cstheme="majorBidi"/>
          <w:sz w:val="24"/>
          <w:szCs w:val="24"/>
        </w:rPr>
        <w:t xml:space="preserve"> </w:t>
      </w:r>
      <w:r w:rsidR="00CE4370">
        <w:rPr>
          <w:rFonts w:asciiTheme="majorBidi" w:hAnsiTheme="majorBidi" w:cstheme="majorBidi"/>
          <w:sz w:val="24"/>
          <w:szCs w:val="24"/>
        </w:rPr>
        <w:t xml:space="preserve">“Social Consequences of Disparagement Humor: a Prejudiced Norm Theory,” </w:t>
      </w:r>
      <w:r w:rsidR="00CE4370" w:rsidRPr="009C28B6">
        <w:rPr>
          <w:rFonts w:asciiTheme="majorBidi" w:hAnsiTheme="majorBidi" w:cstheme="majorBidi"/>
          <w:i/>
          <w:iCs/>
          <w:sz w:val="24"/>
          <w:szCs w:val="24"/>
        </w:rPr>
        <w:t>Personality and Social Psychology Review</w:t>
      </w:r>
      <w:r w:rsidR="00CE4370">
        <w:rPr>
          <w:rFonts w:asciiTheme="majorBidi" w:hAnsiTheme="majorBidi" w:cstheme="majorBidi"/>
          <w:sz w:val="24"/>
          <w:szCs w:val="24"/>
        </w:rPr>
        <w:t xml:space="preserve"> 79 (2004): </w:t>
      </w:r>
      <w:r w:rsidR="00CE4370" w:rsidRPr="009C28B6">
        <w:rPr>
          <w:rFonts w:asciiTheme="majorBidi" w:hAnsiTheme="majorBidi" w:cstheme="majorBidi"/>
          <w:sz w:val="24"/>
          <w:szCs w:val="24"/>
          <w:highlight w:val="yellow"/>
        </w:rPr>
        <w:t>PAGE NUMBERS</w:t>
      </w:r>
      <w:r w:rsidR="00CE4370">
        <w:rPr>
          <w:rFonts w:asciiTheme="majorBidi" w:hAnsiTheme="majorBidi" w:cstheme="majorBidi"/>
          <w:sz w:val="24"/>
          <w:szCs w:val="24"/>
        </w:rPr>
        <w:t>.</w:t>
      </w:r>
    </w:p>
    <w:p w14:paraId="0C7F4372" w14:textId="6E575059" w:rsidR="00393407" w:rsidRDefault="00393407" w:rsidP="009C28B6">
      <w:pPr>
        <w:pStyle w:val="Body"/>
        <w:spacing w:line="360" w:lineRule="auto"/>
        <w:ind w:left="720" w:hanging="720"/>
        <w:rPr>
          <w:rFonts w:asciiTheme="majorBidi" w:hAnsiTheme="majorBidi" w:cstheme="majorBidi"/>
        </w:rPr>
      </w:pPr>
      <w:r w:rsidRPr="00752DEA">
        <w:rPr>
          <w:rFonts w:asciiTheme="majorBidi" w:hAnsiTheme="majorBidi" w:cstheme="majorBidi"/>
        </w:rPr>
        <w:t>Gaut, Berys</w:t>
      </w:r>
      <w:r>
        <w:rPr>
          <w:rFonts w:asciiTheme="majorBidi" w:hAnsiTheme="majorBidi" w:cstheme="majorBidi"/>
        </w:rPr>
        <w:t>,</w:t>
      </w:r>
      <w:r w:rsidRPr="00752DEA">
        <w:rPr>
          <w:rFonts w:asciiTheme="majorBidi" w:hAnsiTheme="majorBidi" w:cstheme="majorBidi"/>
        </w:rPr>
        <w:t xml:space="preserve"> </w:t>
      </w:r>
      <w:r>
        <w:rPr>
          <w:rFonts w:asciiTheme="majorBidi" w:hAnsiTheme="majorBidi" w:cstheme="majorBidi"/>
        </w:rPr>
        <w:t>“</w:t>
      </w:r>
      <w:r w:rsidRPr="00752DEA">
        <w:rPr>
          <w:rFonts w:asciiTheme="majorBidi" w:hAnsiTheme="majorBidi" w:cstheme="majorBidi"/>
        </w:rPr>
        <w:t xml:space="preserve">Just Joking: </w:t>
      </w:r>
      <w:r>
        <w:rPr>
          <w:rFonts w:asciiTheme="majorBidi" w:hAnsiTheme="majorBidi" w:cstheme="majorBidi"/>
        </w:rPr>
        <w:t>t</w:t>
      </w:r>
      <w:r w:rsidRPr="00752DEA">
        <w:rPr>
          <w:rFonts w:asciiTheme="majorBidi" w:hAnsiTheme="majorBidi" w:cstheme="majorBidi"/>
        </w:rPr>
        <w:t>he Ethics and Aesthetics of Humor,</w:t>
      </w:r>
      <w:r>
        <w:rPr>
          <w:rFonts w:asciiTheme="majorBidi" w:hAnsiTheme="majorBidi" w:cstheme="majorBidi"/>
        </w:rPr>
        <w:t>”</w:t>
      </w:r>
      <w:r w:rsidRPr="00752DEA">
        <w:rPr>
          <w:rFonts w:asciiTheme="majorBidi" w:hAnsiTheme="majorBidi" w:cstheme="majorBidi"/>
        </w:rPr>
        <w:t xml:space="preserve"> </w:t>
      </w:r>
      <w:r w:rsidRPr="00094CF4">
        <w:rPr>
          <w:rFonts w:asciiTheme="majorBidi" w:hAnsiTheme="majorBidi" w:cstheme="majorBidi"/>
          <w:i/>
          <w:iCs/>
        </w:rPr>
        <w:t>Philosophy and Literature</w:t>
      </w:r>
      <w:r w:rsidRPr="00752DEA">
        <w:rPr>
          <w:rFonts w:asciiTheme="majorBidi" w:hAnsiTheme="majorBidi" w:cstheme="majorBidi"/>
        </w:rPr>
        <w:t xml:space="preserve"> 51 (1998)</w:t>
      </w:r>
      <w:r>
        <w:rPr>
          <w:rFonts w:asciiTheme="majorBidi" w:hAnsiTheme="majorBidi" w:cstheme="majorBidi"/>
        </w:rPr>
        <w:t xml:space="preserve">: </w:t>
      </w:r>
      <w:r w:rsidRPr="00094CF4">
        <w:rPr>
          <w:rFonts w:asciiTheme="majorBidi" w:hAnsiTheme="majorBidi" w:cstheme="majorBidi"/>
          <w:highlight w:val="yellow"/>
        </w:rPr>
        <w:t>PAGE NUMBERS</w:t>
      </w:r>
      <w:r>
        <w:rPr>
          <w:rFonts w:asciiTheme="majorBidi" w:hAnsiTheme="majorBidi" w:cstheme="majorBidi"/>
        </w:rPr>
        <w:t>.</w:t>
      </w:r>
    </w:p>
    <w:p w14:paraId="4203209F" w14:textId="13BEF5E9" w:rsidR="00420D58" w:rsidRPr="00752DEA" w:rsidRDefault="00420D58" w:rsidP="009C28B6">
      <w:pPr>
        <w:pStyle w:val="Body"/>
        <w:spacing w:line="360" w:lineRule="auto"/>
        <w:ind w:left="720" w:hanging="720"/>
        <w:jc w:val="both"/>
        <w:rPr>
          <w:rFonts w:asciiTheme="majorBidi" w:hAnsiTheme="majorBidi" w:cstheme="majorBidi"/>
        </w:rPr>
      </w:pPr>
      <w:r w:rsidRPr="00752DEA">
        <w:rPr>
          <w:rFonts w:asciiTheme="majorBidi" w:hAnsiTheme="majorBidi" w:cstheme="majorBidi"/>
        </w:rPr>
        <w:t>Gervais</w:t>
      </w:r>
      <w:r w:rsidR="00522EEA">
        <w:rPr>
          <w:rFonts w:asciiTheme="majorBidi" w:hAnsiTheme="majorBidi" w:cstheme="majorBidi"/>
        </w:rPr>
        <w:t>,</w:t>
      </w:r>
      <w:r w:rsidRPr="00752DEA">
        <w:rPr>
          <w:rFonts w:asciiTheme="majorBidi" w:hAnsiTheme="majorBidi" w:cstheme="majorBidi"/>
        </w:rPr>
        <w:t xml:space="preserve"> </w:t>
      </w:r>
      <w:r w:rsidR="00522EEA" w:rsidRPr="00752DEA">
        <w:rPr>
          <w:rFonts w:asciiTheme="majorBidi" w:hAnsiTheme="majorBidi" w:cstheme="majorBidi"/>
        </w:rPr>
        <w:t xml:space="preserve">Matthew </w:t>
      </w:r>
      <w:r w:rsidR="00522EEA">
        <w:rPr>
          <w:rFonts w:asciiTheme="majorBidi" w:hAnsiTheme="majorBidi" w:cstheme="majorBidi"/>
        </w:rPr>
        <w:t>and</w:t>
      </w:r>
      <w:r w:rsidRPr="00752DEA">
        <w:rPr>
          <w:rFonts w:asciiTheme="majorBidi" w:hAnsiTheme="majorBidi" w:cstheme="majorBidi"/>
        </w:rPr>
        <w:t xml:space="preserve"> David S. Wilson</w:t>
      </w:r>
      <w:r w:rsidR="00B71C13">
        <w:rPr>
          <w:rFonts w:asciiTheme="majorBidi" w:hAnsiTheme="majorBidi" w:cstheme="majorBidi"/>
        </w:rPr>
        <w:t>,</w:t>
      </w:r>
      <w:r w:rsidRPr="00752DEA">
        <w:rPr>
          <w:rFonts w:asciiTheme="majorBidi" w:hAnsiTheme="majorBidi" w:cstheme="majorBidi"/>
        </w:rPr>
        <w:t xml:space="preserve"> </w:t>
      </w:r>
      <w:r w:rsidR="00B71C13">
        <w:rPr>
          <w:rFonts w:asciiTheme="majorBidi" w:hAnsiTheme="majorBidi" w:cstheme="majorBidi"/>
        </w:rPr>
        <w:t>“</w:t>
      </w:r>
      <w:r w:rsidRPr="00752DEA">
        <w:rPr>
          <w:rFonts w:asciiTheme="majorBidi" w:hAnsiTheme="majorBidi" w:cstheme="majorBidi"/>
        </w:rPr>
        <w:t xml:space="preserve">The </w:t>
      </w:r>
      <w:r w:rsidR="00B71C13">
        <w:rPr>
          <w:rFonts w:asciiTheme="majorBidi" w:hAnsiTheme="majorBidi" w:cstheme="majorBidi"/>
        </w:rPr>
        <w:t>E</w:t>
      </w:r>
      <w:r w:rsidRPr="00752DEA">
        <w:rPr>
          <w:rFonts w:asciiTheme="majorBidi" w:hAnsiTheme="majorBidi" w:cstheme="majorBidi"/>
        </w:rPr>
        <w:t xml:space="preserve">volution and </w:t>
      </w:r>
      <w:r w:rsidR="00B71C13">
        <w:rPr>
          <w:rFonts w:asciiTheme="majorBidi" w:hAnsiTheme="majorBidi" w:cstheme="majorBidi"/>
        </w:rPr>
        <w:t>F</w:t>
      </w:r>
      <w:r w:rsidRPr="00752DEA">
        <w:rPr>
          <w:rFonts w:asciiTheme="majorBidi" w:hAnsiTheme="majorBidi" w:cstheme="majorBidi"/>
        </w:rPr>
        <w:t xml:space="preserve">unctions of </w:t>
      </w:r>
      <w:r w:rsidR="00B71C13">
        <w:rPr>
          <w:rFonts w:asciiTheme="majorBidi" w:hAnsiTheme="majorBidi" w:cstheme="majorBidi"/>
        </w:rPr>
        <w:t>L</w:t>
      </w:r>
      <w:r w:rsidRPr="00752DEA">
        <w:rPr>
          <w:rFonts w:asciiTheme="majorBidi" w:hAnsiTheme="majorBidi" w:cstheme="majorBidi"/>
        </w:rPr>
        <w:t xml:space="preserve">aughter and </w:t>
      </w:r>
      <w:r w:rsidR="00B71C13">
        <w:rPr>
          <w:rFonts w:asciiTheme="majorBidi" w:hAnsiTheme="majorBidi" w:cstheme="majorBidi"/>
        </w:rPr>
        <w:t>H</w:t>
      </w:r>
      <w:r w:rsidRPr="00752DEA">
        <w:rPr>
          <w:rFonts w:asciiTheme="majorBidi" w:hAnsiTheme="majorBidi" w:cstheme="majorBidi"/>
        </w:rPr>
        <w:t xml:space="preserve">umor: </w:t>
      </w:r>
      <w:r w:rsidR="00B71C13">
        <w:rPr>
          <w:rFonts w:asciiTheme="majorBidi" w:hAnsiTheme="majorBidi" w:cstheme="majorBidi"/>
        </w:rPr>
        <w:t>a</w:t>
      </w:r>
      <w:r w:rsidRPr="00752DEA">
        <w:rPr>
          <w:rFonts w:asciiTheme="majorBidi" w:hAnsiTheme="majorBidi" w:cstheme="majorBidi"/>
        </w:rPr>
        <w:t xml:space="preserve"> </w:t>
      </w:r>
      <w:r w:rsidR="00B71C13">
        <w:rPr>
          <w:rFonts w:asciiTheme="majorBidi" w:hAnsiTheme="majorBidi" w:cstheme="majorBidi"/>
        </w:rPr>
        <w:t>S</w:t>
      </w:r>
      <w:r w:rsidRPr="00752DEA">
        <w:rPr>
          <w:rFonts w:asciiTheme="majorBidi" w:hAnsiTheme="majorBidi" w:cstheme="majorBidi"/>
        </w:rPr>
        <w:t xml:space="preserve">ynthetic </w:t>
      </w:r>
      <w:r w:rsidR="00B71C13">
        <w:rPr>
          <w:rFonts w:asciiTheme="majorBidi" w:hAnsiTheme="majorBidi" w:cstheme="majorBidi"/>
        </w:rPr>
        <w:t>A</w:t>
      </w:r>
      <w:r w:rsidRPr="00752DEA">
        <w:rPr>
          <w:rFonts w:asciiTheme="majorBidi" w:hAnsiTheme="majorBidi" w:cstheme="majorBidi"/>
        </w:rPr>
        <w:t>pproach,</w:t>
      </w:r>
      <w:r w:rsidR="00B71C13">
        <w:rPr>
          <w:rFonts w:asciiTheme="majorBidi" w:hAnsiTheme="majorBidi" w:cstheme="majorBidi"/>
        </w:rPr>
        <w:t>”</w:t>
      </w:r>
      <w:r w:rsidRPr="00752DEA">
        <w:rPr>
          <w:rFonts w:asciiTheme="majorBidi" w:hAnsiTheme="majorBidi" w:cstheme="majorBidi"/>
        </w:rPr>
        <w:t xml:space="preserve"> </w:t>
      </w:r>
      <w:r w:rsidR="00B71C13" w:rsidRPr="009C28B6">
        <w:rPr>
          <w:rFonts w:asciiTheme="majorBidi" w:hAnsiTheme="majorBidi" w:cstheme="majorBidi"/>
          <w:i/>
          <w:iCs/>
        </w:rPr>
        <w:t>Q</w:t>
      </w:r>
      <w:r w:rsidR="00B71C13" w:rsidRPr="009C28B6">
        <w:rPr>
          <w:rFonts w:asciiTheme="majorBidi" w:hAnsiTheme="majorBidi" w:cstheme="majorBidi"/>
          <w:i/>
          <w:iCs/>
          <w:lang w:val="en-GB" w:bidi="ar-SA"/>
        </w:rPr>
        <w:t>uarterly Review of Biology</w:t>
      </w:r>
      <w:r w:rsidRPr="00752DEA">
        <w:rPr>
          <w:rFonts w:asciiTheme="majorBidi" w:hAnsiTheme="majorBidi" w:cstheme="majorBidi"/>
        </w:rPr>
        <w:t xml:space="preserve"> 395 (2005)</w:t>
      </w:r>
      <w:r w:rsidR="00B71C13">
        <w:rPr>
          <w:rFonts w:asciiTheme="majorBidi" w:hAnsiTheme="majorBidi" w:cstheme="majorBidi"/>
        </w:rPr>
        <w:t xml:space="preserve">: </w:t>
      </w:r>
      <w:r w:rsidR="00B71C13" w:rsidRPr="009C28B6">
        <w:rPr>
          <w:rFonts w:asciiTheme="majorBidi" w:hAnsiTheme="majorBidi" w:cstheme="majorBidi"/>
          <w:highlight w:val="yellow"/>
        </w:rPr>
        <w:t>PAGE NUMBERS</w:t>
      </w:r>
      <w:r w:rsidR="008C6D5D">
        <w:rPr>
          <w:rFonts w:asciiTheme="majorBidi" w:hAnsiTheme="majorBidi" w:cstheme="majorBidi"/>
        </w:rPr>
        <w:t>.</w:t>
      </w:r>
      <w:r w:rsidRPr="00752DEA">
        <w:rPr>
          <w:rFonts w:asciiTheme="majorBidi" w:hAnsiTheme="majorBidi" w:cstheme="majorBidi"/>
        </w:rPr>
        <w:t xml:space="preserve"> </w:t>
      </w:r>
    </w:p>
    <w:p w14:paraId="7432142A" w14:textId="4E09DADB" w:rsidR="007A6F5C" w:rsidRPr="00F5305B" w:rsidRDefault="007A6F5C" w:rsidP="009C28B6">
      <w:pPr>
        <w:pStyle w:val="FootnoteText"/>
        <w:bidi w:val="0"/>
        <w:spacing w:line="360" w:lineRule="auto"/>
        <w:ind w:left="720" w:hanging="720"/>
        <w:jc w:val="both"/>
        <w:rPr>
          <w:rFonts w:asciiTheme="majorBidi" w:hAnsiTheme="majorBidi" w:cstheme="majorBidi"/>
        </w:rPr>
      </w:pPr>
      <w:r w:rsidRPr="00C42DA2">
        <w:rPr>
          <w:rFonts w:asciiTheme="majorBidi" w:hAnsiTheme="majorBidi" w:cstheme="majorBidi"/>
          <w:sz w:val="24"/>
          <w:szCs w:val="24"/>
        </w:rPr>
        <w:t>Glick</w:t>
      </w:r>
      <w:r>
        <w:rPr>
          <w:rFonts w:asciiTheme="majorBidi" w:hAnsiTheme="majorBidi" w:cstheme="majorBidi"/>
          <w:sz w:val="24"/>
          <w:szCs w:val="24"/>
        </w:rPr>
        <w:t>,</w:t>
      </w:r>
      <w:r w:rsidRPr="00C42DA2">
        <w:rPr>
          <w:rFonts w:asciiTheme="majorBidi" w:hAnsiTheme="majorBidi" w:cstheme="majorBidi"/>
          <w:sz w:val="24"/>
          <w:szCs w:val="24"/>
        </w:rPr>
        <w:t xml:space="preserve"> </w:t>
      </w:r>
      <w:r w:rsidRPr="00BD149D">
        <w:rPr>
          <w:rFonts w:asciiTheme="majorBidi" w:hAnsiTheme="majorBidi" w:cstheme="majorBidi"/>
          <w:sz w:val="24"/>
          <w:szCs w:val="24"/>
        </w:rPr>
        <w:t>Peter</w:t>
      </w:r>
      <w:r w:rsidRPr="00BD149D" w:rsidDel="00E67025">
        <w:rPr>
          <w:rFonts w:asciiTheme="majorBidi" w:hAnsiTheme="majorBidi" w:cstheme="majorBidi"/>
          <w:sz w:val="24"/>
          <w:szCs w:val="24"/>
        </w:rPr>
        <w:t xml:space="preserve"> </w:t>
      </w:r>
      <w:r>
        <w:rPr>
          <w:rFonts w:asciiTheme="majorBidi" w:hAnsiTheme="majorBidi" w:cstheme="majorBidi"/>
          <w:sz w:val="24"/>
          <w:szCs w:val="24"/>
        </w:rPr>
        <w:t>and</w:t>
      </w:r>
      <w:r w:rsidRPr="00EE2745">
        <w:rPr>
          <w:rFonts w:asciiTheme="majorBidi" w:hAnsiTheme="majorBidi" w:cstheme="majorBidi"/>
          <w:sz w:val="24"/>
          <w:szCs w:val="24"/>
        </w:rPr>
        <w:t xml:space="preserve"> </w:t>
      </w:r>
      <w:r w:rsidRPr="00C42DA2">
        <w:rPr>
          <w:rFonts w:asciiTheme="majorBidi" w:hAnsiTheme="majorBidi" w:cstheme="majorBidi"/>
          <w:sz w:val="24"/>
          <w:szCs w:val="24"/>
        </w:rPr>
        <w:t>Susan</w:t>
      </w:r>
      <w:r w:rsidRPr="00C42DA2" w:rsidDel="00E67025">
        <w:rPr>
          <w:rFonts w:asciiTheme="majorBidi" w:hAnsiTheme="majorBidi" w:cstheme="majorBidi"/>
          <w:sz w:val="24"/>
          <w:szCs w:val="24"/>
        </w:rPr>
        <w:t xml:space="preserve"> </w:t>
      </w:r>
      <w:r w:rsidRPr="00C42DA2">
        <w:rPr>
          <w:rFonts w:asciiTheme="majorBidi" w:hAnsiTheme="majorBidi" w:cstheme="majorBidi"/>
          <w:sz w:val="24"/>
          <w:szCs w:val="24"/>
        </w:rPr>
        <w:t>T.</w:t>
      </w:r>
      <w:r>
        <w:rPr>
          <w:rFonts w:asciiTheme="majorBidi" w:hAnsiTheme="majorBidi" w:cstheme="majorBidi"/>
          <w:sz w:val="24"/>
          <w:szCs w:val="24"/>
        </w:rPr>
        <w:t xml:space="preserve"> </w:t>
      </w:r>
      <w:r w:rsidRPr="00C42DA2">
        <w:rPr>
          <w:rFonts w:asciiTheme="majorBidi" w:hAnsiTheme="majorBidi" w:cstheme="majorBidi"/>
          <w:sz w:val="24"/>
          <w:szCs w:val="24"/>
        </w:rPr>
        <w:t xml:space="preserve">Fiske, </w:t>
      </w:r>
      <w:r>
        <w:rPr>
          <w:rFonts w:asciiTheme="majorBidi" w:hAnsiTheme="majorBidi" w:cstheme="majorBidi"/>
          <w:sz w:val="24"/>
          <w:szCs w:val="24"/>
        </w:rPr>
        <w:t>“</w:t>
      </w:r>
      <w:r w:rsidRPr="00C42DA2">
        <w:rPr>
          <w:rFonts w:asciiTheme="majorBidi" w:hAnsiTheme="majorBidi" w:cstheme="majorBidi"/>
          <w:sz w:val="24"/>
          <w:szCs w:val="24"/>
        </w:rPr>
        <w:t xml:space="preserve">The Ambivalent </w:t>
      </w:r>
      <w:r>
        <w:rPr>
          <w:rFonts w:asciiTheme="majorBidi" w:hAnsiTheme="majorBidi" w:cstheme="majorBidi"/>
          <w:sz w:val="24"/>
          <w:szCs w:val="24"/>
        </w:rPr>
        <w:t>S</w:t>
      </w:r>
      <w:r w:rsidRPr="00C42DA2">
        <w:rPr>
          <w:rFonts w:asciiTheme="majorBidi" w:hAnsiTheme="majorBidi" w:cstheme="majorBidi"/>
          <w:sz w:val="24"/>
          <w:szCs w:val="24"/>
        </w:rPr>
        <w:t>exism Inventory: Differentiating Hostile and Benevolent Sexism,</w:t>
      </w:r>
      <w:r>
        <w:rPr>
          <w:rFonts w:asciiTheme="majorBidi" w:hAnsiTheme="majorBidi" w:cstheme="majorBidi"/>
          <w:sz w:val="24"/>
          <w:szCs w:val="24"/>
        </w:rPr>
        <w:t xml:space="preserve">” </w:t>
      </w:r>
      <w:r w:rsidRPr="00C42DA2">
        <w:rPr>
          <w:rFonts w:asciiTheme="majorBidi" w:hAnsiTheme="majorBidi" w:cstheme="majorBidi"/>
          <w:i/>
          <w:iCs/>
          <w:sz w:val="24"/>
          <w:szCs w:val="24"/>
        </w:rPr>
        <w:t>Journal of Personality and Social Psychology</w:t>
      </w:r>
      <w:r w:rsidRPr="00C42DA2">
        <w:rPr>
          <w:rFonts w:asciiTheme="majorBidi" w:hAnsiTheme="majorBidi" w:cstheme="majorBidi"/>
          <w:sz w:val="24"/>
          <w:szCs w:val="24"/>
        </w:rPr>
        <w:t xml:space="preserve"> 491</w:t>
      </w:r>
      <w:r>
        <w:rPr>
          <w:rFonts w:asciiTheme="majorBidi" w:hAnsiTheme="majorBidi" w:cstheme="majorBidi"/>
          <w:sz w:val="24"/>
          <w:szCs w:val="24"/>
        </w:rPr>
        <w:t xml:space="preserve"> </w:t>
      </w:r>
      <w:r w:rsidRPr="00C42DA2">
        <w:rPr>
          <w:rFonts w:asciiTheme="majorBidi" w:hAnsiTheme="majorBidi" w:cstheme="majorBidi"/>
          <w:sz w:val="24"/>
          <w:szCs w:val="24"/>
        </w:rPr>
        <w:t>(1996)</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Pr>
          <w:rFonts w:asciiTheme="majorBidi" w:hAnsiTheme="majorBidi" w:cstheme="majorBidi"/>
          <w:sz w:val="24"/>
          <w:szCs w:val="24"/>
        </w:rPr>
        <w:t>.</w:t>
      </w:r>
      <w:r w:rsidRPr="00C42DA2">
        <w:rPr>
          <w:rFonts w:asciiTheme="majorBidi" w:hAnsiTheme="majorBidi" w:cstheme="majorBidi"/>
          <w:sz w:val="24"/>
          <w:szCs w:val="24"/>
        </w:rPr>
        <w:t xml:space="preserve"> </w:t>
      </w:r>
    </w:p>
    <w:p w14:paraId="0D074882" w14:textId="6AC0D27C" w:rsidR="00420D58" w:rsidRPr="00752DEA" w:rsidRDefault="00420D58" w:rsidP="009C28B6">
      <w:pPr>
        <w:pStyle w:val="Body"/>
        <w:spacing w:line="360" w:lineRule="auto"/>
        <w:ind w:left="720" w:hanging="720"/>
        <w:jc w:val="both"/>
        <w:rPr>
          <w:rFonts w:asciiTheme="majorBidi" w:hAnsiTheme="majorBidi" w:cstheme="majorBidi"/>
        </w:rPr>
      </w:pPr>
      <w:r w:rsidRPr="00752DEA">
        <w:rPr>
          <w:rFonts w:asciiTheme="majorBidi" w:hAnsiTheme="majorBidi" w:cstheme="majorBidi"/>
        </w:rPr>
        <w:t>Graham</w:t>
      </w:r>
      <w:r w:rsidR="00B71C13">
        <w:rPr>
          <w:rFonts w:asciiTheme="majorBidi" w:hAnsiTheme="majorBidi" w:cstheme="majorBidi"/>
        </w:rPr>
        <w:t xml:space="preserve">, </w:t>
      </w:r>
      <w:r w:rsidR="00B71C13" w:rsidRPr="00752DEA">
        <w:rPr>
          <w:rFonts w:asciiTheme="majorBidi" w:hAnsiTheme="majorBidi" w:cstheme="majorBidi"/>
        </w:rPr>
        <w:t>Elizabeth</w:t>
      </w:r>
      <w:r w:rsidR="00B71C13">
        <w:rPr>
          <w:rFonts w:asciiTheme="majorBidi" w:hAnsiTheme="majorBidi" w:cstheme="majorBidi"/>
        </w:rPr>
        <w:t xml:space="preserve"> </w:t>
      </w:r>
      <w:r w:rsidR="00B71C13" w:rsidRPr="00752DEA">
        <w:rPr>
          <w:rFonts w:asciiTheme="majorBidi" w:hAnsiTheme="majorBidi" w:cstheme="majorBidi"/>
        </w:rPr>
        <w:t>E</w:t>
      </w:r>
      <w:r w:rsidR="00B71C13">
        <w:rPr>
          <w:rFonts w:asciiTheme="majorBidi" w:hAnsiTheme="majorBidi" w:cstheme="majorBidi"/>
        </w:rPr>
        <w:t>.</w:t>
      </w:r>
      <w:r w:rsidRPr="00752DEA">
        <w:rPr>
          <w:rFonts w:asciiTheme="majorBidi" w:hAnsiTheme="majorBidi" w:cstheme="majorBidi"/>
        </w:rPr>
        <w:t>, Michael J. Papa</w:t>
      </w:r>
      <w:r w:rsidR="00B71C13">
        <w:rPr>
          <w:rFonts w:asciiTheme="majorBidi" w:hAnsiTheme="majorBidi" w:cstheme="majorBidi"/>
        </w:rPr>
        <w:t>,</w:t>
      </w:r>
      <w:r w:rsidRPr="00752DEA">
        <w:rPr>
          <w:rFonts w:asciiTheme="majorBidi" w:hAnsiTheme="majorBidi" w:cstheme="majorBidi"/>
        </w:rPr>
        <w:t xml:space="preserve"> </w:t>
      </w:r>
      <w:r w:rsidR="00B71C13">
        <w:rPr>
          <w:rFonts w:asciiTheme="majorBidi" w:hAnsiTheme="majorBidi" w:cstheme="majorBidi"/>
        </w:rPr>
        <w:t>and</w:t>
      </w:r>
      <w:r w:rsidRPr="00752DEA">
        <w:rPr>
          <w:rFonts w:asciiTheme="majorBidi" w:hAnsiTheme="majorBidi" w:cstheme="majorBidi"/>
        </w:rPr>
        <w:t xml:space="preserve"> Gordon P. Brooks, </w:t>
      </w:r>
      <w:r w:rsidR="00B71C13">
        <w:rPr>
          <w:rFonts w:asciiTheme="majorBidi" w:hAnsiTheme="majorBidi" w:cstheme="majorBidi"/>
        </w:rPr>
        <w:t>“</w:t>
      </w:r>
      <w:r w:rsidRPr="00752DEA">
        <w:rPr>
          <w:rFonts w:asciiTheme="majorBidi" w:hAnsiTheme="majorBidi" w:cstheme="majorBidi"/>
        </w:rPr>
        <w:t xml:space="preserve">Functions of </w:t>
      </w:r>
      <w:r w:rsidR="00B71C13">
        <w:rPr>
          <w:rFonts w:asciiTheme="majorBidi" w:hAnsiTheme="majorBidi" w:cstheme="majorBidi"/>
        </w:rPr>
        <w:t>H</w:t>
      </w:r>
      <w:r w:rsidRPr="00752DEA">
        <w:rPr>
          <w:rFonts w:asciiTheme="majorBidi" w:hAnsiTheme="majorBidi" w:cstheme="majorBidi"/>
        </w:rPr>
        <w:t xml:space="preserve">umor in </w:t>
      </w:r>
      <w:r w:rsidR="00B71C13">
        <w:rPr>
          <w:rFonts w:asciiTheme="majorBidi" w:hAnsiTheme="majorBidi" w:cstheme="majorBidi"/>
        </w:rPr>
        <w:t>C</w:t>
      </w:r>
      <w:r w:rsidRPr="00752DEA">
        <w:rPr>
          <w:rFonts w:asciiTheme="majorBidi" w:hAnsiTheme="majorBidi" w:cstheme="majorBidi"/>
        </w:rPr>
        <w:t xml:space="preserve">onversation: Conceptualization and </w:t>
      </w:r>
      <w:r w:rsidR="00B71C13">
        <w:rPr>
          <w:rFonts w:asciiTheme="majorBidi" w:hAnsiTheme="majorBidi" w:cstheme="majorBidi"/>
        </w:rPr>
        <w:t>M</w:t>
      </w:r>
      <w:r w:rsidRPr="00752DEA">
        <w:rPr>
          <w:rFonts w:asciiTheme="majorBidi" w:hAnsiTheme="majorBidi" w:cstheme="majorBidi"/>
        </w:rPr>
        <w:t>easurement,</w:t>
      </w:r>
      <w:r w:rsidR="00B71C13">
        <w:rPr>
          <w:rFonts w:asciiTheme="majorBidi" w:hAnsiTheme="majorBidi" w:cstheme="majorBidi"/>
        </w:rPr>
        <w:t>”</w:t>
      </w:r>
      <w:r w:rsidRPr="00752DEA">
        <w:rPr>
          <w:rFonts w:asciiTheme="majorBidi" w:hAnsiTheme="majorBidi" w:cstheme="majorBidi"/>
        </w:rPr>
        <w:t xml:space="preserve"> </w:t>
      </w:r>
      <w:r w:rsidRPr="009C28B6">
        <w:rPr>
          <w:rFonts w:asciiTheme="majorBidi" w:hAnsiTheme="majorBidi" w:cstheme="majorBidi"/>
          <w:i/>
          <w:iCs/>
        </w:rPr>
        <w:t>W</w:t>
      </w:r>
      <w:r w:rsidR="00B71C13" w:rsidRPr="009C28B6">
        <w:rPr>
          <w:rFonts w:asciiTheme="majorBidi" w:hAnsiTheme="majorBidi" w:cstheme="majorBidi"/>
          <w:i/>
          <w:iCs/>
        </w:rPr>
        <w:t>estern Journal of Communication</w:t>
      </w:r>
      <w:r w:rsidRPr="00752DEA">
        <w:rPr>
          <w:rFonts w:asciiTheme="majorBidi" w:hAnsiTheme="majorBidi" w:cstheme="majorBidi"/>
        </w:rPr>
        <w:t xml:space="preserve"> 161</w:t>
      </w:r>
      <w:r w:rsidR="00B71C13">
        <w:rPr>
          <w:rFonts w:asciiTheme="majorBidi" w:hAnsiTheme="majorBidi" w:cstheme="majorBidi"/>
        </w:rPr>
        <w:t xml:space="preserve"> </w:t>
      </w:r>
      <w:r w:rsidRPr="00752DEA">
        <w:rPr>
          <w:rFonts w:asciiTheme="majorBidi" w:hAnsiTheme="majorBidi" w:cstheme="majorBidi"/>
        </w:rPr>
        <w:t>(1992)</w:t>
      </w:r>
      <w:r w:rsidR="00B71C13">
        <w:rPr>
          <w:rFonts w:asciiTheme="majorBidi" w:hAnsiTheme="majorBidi" w:cstheme="majorBidi"/>
        </w:rPr>
        <w:t xml:space="preserve">: </w:t>
      </w:r>
      <w:r w:rsidR="00B71C13" w:rsidRPr="009C28B6">
        <w:rPr>
          <w:rFonts w:asciiTheme="majorBidi" w:hAnsiTheme="majorBidi" w:cstheme="majorBidi"/>
          <w:highlight w:val="yellow"/>
        </w:rPr>
        <w:t>PAGE NUMBERS</w:t>
      </w:r>
      <w:r w:rsidRPr="00752DEA">
        <w:rPr>
          <w:rFonts w:asciiTheme="majorBidi" w:hAnsiTheme="majorBidi" w:cstheme="majorBidi"/>
        </w:rPr>
        <w:t>.</w:t>
      </w:r>
    </w:p>
    <w:p w14:paraId="6E700AFB" w14:textId="098A2E12" w:rsidR="00C00134" w:rsidRDefault="00C00134" w:rsidP="009C28B6">
      <w:pPr>
        <w:pStyle w:val="FootnoteText"/>
        <w:bidi w:val="0"/>
        <w:spacing w:line="360" w:lineRule="auto"/>
        <w:ind w:left="720" w:hanging="720"/>
        <w:jc w:val="both"/>
        <w:rPr>
          <w:rFonts w:asciiTheme="majorBidi" w:hAnsiTheme="majorBidi" w:cstheme="majorBidi"/>
          <w:sz w:val="24"/>
          <w:szCs w:val="24"/>
        </w:rPr>
      </w:pPr>
      <w:r w:rsidRPr="00C42DA2">
        <w:rPr>
          <w:rFonts w:asciiTheme="majorBidi" w:hAnsiTheme="majorBidi" w:cstheme="majorBidi"/>
          <w:sz w:val="24"/>
          <w:szCs w:val="24"/>
        </w:rPr>
        <w:t>Greenwood</w:t>
      </w:r>
      <w:r>
        <w:rPr>
          <w:rFonts w:asciiTheme="majorBidi" w:hAnsiTheme="majorBidi" w:cstheme="majorBidi"/>
          <w:sz w:val="24"/>
          <w:szCs w:val="24"/>
        </w:rPr>
        <w:t>,</w:t>
      </w:r>
      <w:r w:rsidRPr="00C42DA2">
        <w:rPr>
          <w:rFonts w:asciiTheme="majorBidi" w:hAnsiTheme="majorBidi" w:cstheme="majorBidi"/>
          <w:sz w:val="24"/>
          <w:szCs w:val="24"/>
        </w:rPr>
        <w:t xml:space="preserve"> </w:t>
      </w:r>
      <w:r w:rsidRPr="0028380E">
        <w:rPr>
          <w:rFonts w:asciiTheme="majorBidi" w:hAnsiTheme="majorBidi" w:cstheme="majorBidi"/>
          <w:sz w:val="24"/>
          <w:szCs w:val="24"/>
        </w:rPr>
        <w:t>Dara</w:t>
      </w:r>
      <w:r>
        <w:rPr>
          <w:rFonts w:asciiTheme="majorBidi" w:hAnsiTheme="majorBidi" w:cstheme="majorBidi"/>
          <w:sz w:val="24"/>
          <w:szCs w:val="24"/>
        </w:rPr>
        <w:t>,</w:t>
      </w:r>
      <w:r w:rsidRPr="0028380E" w:rsidDel="004300D2">
        <w:rPr>
          <w:rFonts w:asciiTheme="majorBidi" w:hAnsiTheme="majorBidi" w:cstheme="majorBidi"/>
          <w:sz w:val="24"/>
          <w:szCs w:val="24"/>
        </w:rPr>
        <w:t xml:space="preserve"> </w:t>
      </w:r>
      <w:r>
        <w:rPr>
          <w:rFonts w:asciiTheme="majorBidi" w:hAnsiTheme="majorBidi" w:cstheme="majorBidi"/>
          <w:sz w:val="24"/>
          <w:szCs w:val="24"/>
        </w:rPr>
        <w:t>and</w:t>
      </w:r>
      <w:r w:rsidRPr="00C42DA2">
        <w:rPr>
          <w:rFonts w:asciiTheme="majorBidi" w:hAnsiTheme="majorBidi" w:cstheme="majorBidi"/>
          <w:sz w:val="24"/>
          <w:szCs w:val="24"/>
        </w:rPr>
        <w:t xml:space="preserve"> Linda</w:t>
      </w:r>
      <w:r w:rsidRPr="00C42DA2" w:rsidDel="004300D2">
        <w:rPr>
          <w:rFonts w:asciiTheme="majorBidi" w:hAnsiTheme="majorBidi" w:cstheme="majorBidi"/>
          <w:sz w:val="24"/>
          <w:szCs w:val="24"/>
        </w:rPr>
        <w:t xml:space="preserve"> </w:t>
      </w:r>
      <w:r w:rsidRPr="00C42DA2">
        <w:rPr>
          <w:rFonts w:asciiTheme="majorBidi" w:hAnsiTheme="majorBidi" w:cstheme="majorBidi"/>
          <w:sz w:val="24"/>
          <w:szCs w:val="24"/>
        </w:rPr>
        <w:t xml:space="preserve">M. Isbell, </w:t>
      </w:r>
      <w:r>
        <w:rPr>
          <w:rFonts w:asciiTheme="majorBidi" w:hAnsiTheme="majorBidi" w:cstheme="majorBidi"/>
          <w:sz w:val="24"/>
          <w:szCs w:val="24"/>
        </w:rPr>
        <w:t>“</w:t>
      </w:r>
      <w:r w:rsidRPr="00C42DA2">
        <w:rPr>
          <w:rFonts w:asciiTheme="majorBidi" w:hAnsiTheme="majorBidi" w:cstheme="majorBidi"/>
          <w:sz w:val="24"/>
          <w:szCs w:val="24"/>
        </w:rPr>
        <w:t>Ambivalent Sexism and the Dumb Blonde: Men’s and Women’s Reactions to Sexist Jokes,</w:t>
      </w:r>
      <w:r>
        <w:rPr>
          <w:rFonts w:asciiTheme="majorBidi" w:hAnsiTheme="majorBidi" w:cstheme="majorBidi"/>
          <w:sz w:val="24"/>
          <w:szCs w:val="24"/>
        </w:rPr>
        <w:t xml:space="preserve">” </w:t>
      </w:r>
      <w:r w:rsidRPr="00C42DA2">
        <w:rPr>
          <w:rFonts w:asciiTheme="majorBidi" w:hAnsiTheme="majorBidi" w:cstheme="majorBidi"/>
          <w:i/>
          <w:iCs/>
          <w:sz w:val="24"/>
          <w:szCs w:val="24"/>
        </w:rPr>
        <w:t>Psychology of Women Quarterly</w:t>
      </w:r>
      <w:r w:rsidRPr="00C42DA2">
        <w:rPr>
          <w:rFonts w:asciiTheme="majorBidi" w:hAnsiTheme="majorBidi" w:cstheme="majorBidi"/>
          <w:sz w:val="24"/>
          <w:szCs w:val="24"/>
        </w:rPr>
        <w:t xml:space="preserve"> 341 (2002)</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p>
    <w:p w14:paraId="15160CA8" w14:textId="77140E56" w:rsidR="004C5162" w:rsidRPr="009C28B6" w:rsidRDefault="004C5162" w:rsidP="009C28B6">
      <w:pPr>
        <w:pStyle w:val="FootnoteText"/>
        <w:bidi w:val="0"/>
        <w:spacing w:line="360" w:lineRule="auto"/>
        <w:ind w:left="720" w:hanging="720"/>
        <w:jc w:val="both"/>
        <w:rPr>
          <w:rFonts w:asciiTheme="majorBidi" w:hAnsiTheme="majorBidi" w:cstheme="majorBidi"/>
          <w:sz w:val="24"/>
          <w:szCs w:val="24"/>
        </w:rPr>
      </w:pPr>
      <w:r>
        <w:rPr>
          <w:rFonts w:asciiTheme="majorBidi" w:hAnsiTheme="majorBidi" w:cstheme="majorBidi"/>
          <w:sz w:val="24"/>
          <w:szCs w:val="24"/>
        </w:rPr>
        <w:t>Hemmasi, M [</w:t>
      </w:r>
      <w:r w:rsidRPr="009C28B6">
        <w:rPr>
          <w:rFonts w:asciiTheme="majorBidi" w:hAnsiTheme="majorBidi" w:cstheme="majorBidi"/>
          <w:sz w:val="24"/>
          <w:szCs w:val="24"/>
          <w:highlight w:val="yellow"/>
        </w:rPr>
        <w:t>FULL FIRST NAME NEEDED</w:t>
      </w:r>
      <w:r>
        <w:rPr>
          <w:rFonts w:asciiTheme="majorBidi" w:hAnsiTheme="majorBidi" w:cstheme="majorBidi"/>
          <w:sz w:val="24"/>
          <w:szCs w:val="24"/>
        </w:rPr>
        <w:t>]. and L</w:t>
      </w:r>
      <w:r w:rsidRPr="004C5162">
        <w:rPr>
          <w:rFonts w:asciiTheme="majorBidi" w:hAnsiTheme="majorBidi" w:cstheme="majorBidi"/>
          <w:sz w:val="24"/>
          <w:szCs w:val="24"/>
          <w:highlight w:val="yellow"/>
        </w:rPr>
        <w:t xml:space="preserve"> </w:t>
      </w:r>
      <w:r>
        <w:rPr>
          <w:rFonts w:asciiTheme="majorBidi" w:hAnsiTheme="majorBidi" w:cstheme="majorBidi"/>
          <w:sz w:val="24"/>
          <w:szCs w:val="24"/>
          <w:highlight w:val="yellow"/>
        </w:rPr>
        <w:t>[</w:t>
      </w:r>
      <w:r w:rsidRPr="00C42DA2">
        <w:rPr>
          <w:rFonts w:asciiTheme="majorBidi" w:hAnsiTheme="majorBidi" w:cstheme="majorBidi"/>
          <w:sz w:val="24"/>
          <w:szCs w:val="24"/>
          <w:highlight w:val="yellow"/>
        </w:rPr>
        <w:t>FULL FIRST NAME NEEDED</w:t>
      </w:r>
      <w:r>
        <w:rPr>
          <w:rFonts w:asciiTheme="majorBidi" w:hAnsiTheme="majorBidi" w:cstheme="majorBidi"/>
          <w:sz w:val="24"/>
          <w:szCs w:val="24"/>
        </w:rPr>
        <w:t xml:space="preserve">]. Graf, “Sexual and Sexist Humor in the Work Place: Just Good Fun or Sexual Harassment,” </w:t>
      </w:r>
      <w:r w:rsidRPr="009C28B6">
        <w:rPr>
          <w:rFonts w:asciiTheme="majorBidi" w:hAnsiTheme="majorBidi" w:cstheme="majorBidi"/>
          <w:i/>
          <w:iCs/>
          <w:sz w:val="24"/>
          <w:szCs w:val="24"/>
        </w:rPr>
        <w:t>Proceedings of Decision Sciences Institute</w:t>
      </w:r>
      <w:r>
        <w:rPr>
          <w:rFonts w:asciiTheme="majorBidi" w:hAnsiTheme="majorBidi" w:cstheme="majorBidi"/>
          <w:sz w:val="24"/>
          <w:szCs w:val="24"/>
        </w:rPr>
        <w:t xml:space="preserve"> 455 (1998): </w:t>
      </w:r>
      <w:r w:rsidRPr="009C28B6">
        <w:rPr>
          <w:rFonts w:asciiTheme="majorBidi" w:hAnsiTheme="majorBidi" w:cstheme="majorBidi"/>
          <w:sz w:val="24"/>
          <w:szCs w:val="24"/>
          <w:highlight w:val="yellow"/>
        </w:rPr>
        <w:t>PAGE NUMBERS</w:t>
      </w:r>
      <w:r>
        <w:rPr>
          <w:rFonts w:asciiTheme="majorBidi" w:hAnsiTheme="majorBidi" w:cstheme="majorBidi"/>
          <w:sz w:val="24"/>
          <w:szCs w:val="24"/>
        </w:rPr>
        <w:t>.</w:t>
      </w:r>
    </w:p>
    <w:p w14:paraId="5CF17AE5" w14:textId="76AB7B92" w:rsidR="00F5305B" w:rsidRPr="009C28B6" w:rsidRDefault="00F5305B" w:rsidP="009C28B6">
      <w:pPr>
        <w:pStyle w:val="Body"/>
        <w:spacing w:line="360" w:lineRule="auto"/>
        <w:ind w:left="720" w:hanging="720"/>
        <w:jc w:val="both"/>
        <w:rPr>
          <w:rFonts w:asciiTheme="majorBidi" w:hAnsiTheme="majorBidi" w:cstheme="majorBidi"/>
        </w:rPr>
      </w:pPr>
      <w:r w:rsidRPr="00C42DA2">
        <w:rPr>
          <w:rFonts w:asciiTheme="majorBidi" w:hAnsiTheme="majorBidi" w:cstheme="majorBidi"/>
        </w:rPr>
        <w:t>Henkin and Fish</w:t>
      </w:r>
      <w:r>
        <w:rPr>
          <w:rFonts w:asciiTheme="majorBidi" w:hAnsiTheme="majorBidi" w:cstheme="majorBidi"/>
        </w:rPr>
        <w:t>,</w:t>
      </w:r>
      <w:r w:rsidRPr="00C42DA2">
        <w:rPr>
          <w:rFonts w:asciiTheme="majorBidi" w:hAnsiTheme="majorBidi" w:cstheme="majorBidi"/>
        </w:rPr>
        <w:t xml:space="preserve"> </w:t>
      </w:r>
      <w:r w:rsidRPr="00C42DA2">
        <w:rPr>
          <w:rFonts w:asciiTheme="majorBidi" w:hAnsiTheme="majorBidi" w:cstheme="majorBidi"/>
          <w:highlight w:val="yellow"/>
        </w:rPr>
        <w:t>FULL ENTRY DETAILS REQUIRED</w:t>
      </w:r>
      <w:r w:rsidRPr="00C42DA2">
        <w:rPr>
          <w:rFonts w:asciiTheme="majorBidi" w:hAnsiTheme="majorBidi" w:cstheme="majorBidi"/>
        </w:rPr>
        <w:t xml:space="preserve"> </w:t>
      </w:r>
    </w:p>
    <w:p w14:paraId="4736144B" w14:textId="266A7404" w:rsidR="00DA5A7A" w:rsidRPr="009C28B6" w:rsidRDefault="00DA5A7A" w:rsidP="009C28B6">
      <w:pPr>
        <w:pStyle w:val="FootnoteText"/>
        <w:bidi w:val="0"/>
        <w:spacing w:line="360" w:lineRule="auto"/>
        <w:ind w:left="720" w:hanging="720"/>
        <w:jc w:val="both"/>
        <w:rPr>
          <w:rFonts w:asciiTheme="majorBidi" w:eastAsia="Times New Roman" w:hAnsiTheme="majorBidi" w:cstheme="majorBidi"/>
        </w:rPr>
      </w:pPr>
      <w:r w:rsidRPr="00C42DA2">
        <w:rPr>
          <w:rFonts w:asciiTheme="majorBidi" w:eastAsia="Times New Roman" w:hAnsiTheme="majorBidi" w:cstheme="majorBidi"/>
          <w:sz w:val="24"/>
          <w:szCs w:val="24"/>
        </w:rPr>
        <w:lastRenderedPageBreak/>
        <w:t>Hertzler</w:t>
      </w:r>
      <w:r w:rsidRPr="00C42DA2">
        <w:rPr>
          <w:rFonts w:asciiTheme="majorBidi" w:hAnsiTheme="majorBidi" w:cstheme="majorBidi"/>
          <w:sz w:val="24"/>
          <w:szCs w:val="24"/>
        </w:rPr>
        <w:t xml:space="preserve">, </w:t>
      </w:r>
      <w:r w:rsidRPr="00C42DA2">
        <w:rPr>
          <w:rFonts w:asciiTheme="majorBidi" w:eastAsia="Times New Roman" w:hAnsiTheme="majorBidi" w:cstheme="majorBidi"/>
          <w:sz w:val="24"/>
          <w:szCs w:val="24"/>
        </w:rPr>
        <w:t xml:space="preserve">Joyce O. </w:t>
      </w:r>
      <w:r w:rsidRPr="00C42DA2">
        <w:rPr>
          <w:rFonts w:asciiTheme="majorBidi" w:eastAsia="Times New Roman" w:hAnsiTheme="majorBidi" w:cstheme="majorBidi"/>
          <w:i/>
          <w:iCs/>
          <w:sz w:val="24"/>
          <w:szCs w:val="24"/>
        </w:rPr>
        <w:t>Laughter:</w:t>
      </w:r>
      <w:r>
        <w:rPr>
          <w:rFonts w:asciiTheme="majorBidi" w:eastAsia="Times New Roman" w:hAnsiTheme="majorBidi" w:cstheme="majorBidi"/>
          <w:i/>
          <w:iCs/>
          <w:sz w:val="24"/>
          <w:szCs w:val="24"/>
        </w:rPr>
        <w:t xml:space="preserve"> </w:t>
      </w:r>
      <w:r w:rsidRPr="00C42DA2">
        <w:rPr>
          <w:rFonts w:asciiTheme="majorBidi" w:eastAsia="Times New Roman" w:hAnsiTheme="majorBidi" w:cstheme="majorBidi"/>
          <w:i/>
          <w:iCs/>
          <w:sz w:val="24"/>
          <w:szCs w:val="24"/>
        </w:rPr>
        <w:t>a Socio-Scientific Analysis</w:t>
      </w:r>
      <w:r w:rsidRPr="00C42DA2">
        <w:rPr>
          <w:rFonts w:asciiTheme="majorBidi" w:eastAsia="Times New Roman" w:hAnsiTheme="majorBidi" w:cstheme="majorBidi"/>
          <w:sz w:val="24"/>
          <w:szCs w:val="24"/>
        </w:rPr>
        <w:t xml:space="preserve">. </w:t>
      </w:r>
      <w:r w:rsidRPr="00DA5A7A">
        <w:rPr>
          <w:rFonts w:asciiTheme="majorBidi" w:eastAsia="Times New Roman" w:hAnsiTheme="majorBidi" w:cstheme="majorBidi"/>
          <w:sz w:val="24"/>
          <w:szCs w:val="24"/>
          <w:highlight w:val="yellow"/>
        </w:rPr>
        <w:t>PLACE OF PUBLICATION: PUBLISHER,</w:t>
      </w:r>
      <w:r w:rsidRPr="00C42DA2">
        <w:rPr>
          <w:rFonts w:asciiTheme="majorBidi" w:eastAsia="Times New Roman" w:hAnsiTheme="majorBidi" w:cstheme="majorBidi"/>
          <w:sz w:val="24"/>
          <w:szCs w:val="24"/>
        </w:rPr>
        <w:t xml:space="preserve"> 1970.</w:t>
      </w:r>
    </w:p>
    <w:p w14:paraId="22FB2EC6" w14:textId="71556F52" w:rsidR="00DD1C8B" w:rsidRPr="008251BF" w:rsidRDefault="00DD1C8B" w:rsidP="009C28B6">
      <w:pPr>
        <w:pStyle w:val="FootnoteText"/>
        <w:bidi w:val="0"/>
        <w:spacing w:line="360" w:lineRule="auto"/>
        <w:ind w:left="720" w:hanging="720"/>
        <w:jc w:val="both"/>
        <w:rPr>
          <w:rFonts w:asciiTheme="majorBidi" w:hAnsiTheme="majorBidi" w:cstheme="majorBidi"/>
        </w:rPr>
      </w:pPr>
      <w:r w:rsidRPr="00C42DA2">
        <w:rPr>
          <w:rFonts w:asciiTheme="majorBidi" w:hAnsiTheme="majorBidi" w:cstheme="majorBidi"/>
          <w:sz w:val="24"/>
          <w:szCs w:val="24"/>
          <w:shd w:val="clear" w:color="auto" w:fill="FFFFFF"/>
        </w:rPr>
        <w:t>Hobden</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 </w:t>
      </w:r>
      <w:r w:rsidRPr="00C530AE">
        <w:rPr>
          <w:rFonts w:asciiTheme="majorBidi" w:hAnsiTheme="majorBidi" w:cstheme="majorBidi"/>
          <w:sz w:val="24"/>
          <w:szCs w:val="24"/>
          <w:shd w:val="clear" w:color="auto" w:fill="FFFFFF"/>
        </w:rPr>
        <w:t>Karen L.</w:t>
      </w:r>
      <w:r>
        <w:rPr>
          <w:rFonts w:asciiTheme="majorBidi" w:hAnsiTheme="majorBidi" w:cstheme="majorBidi"/>
          <w:sz w:val="24"/>
          <w:szCs w:val="24"/>
          <w:shd w:val="clear" w:color="auto" w:fill="FFFFFF"/>
        </w:rPr>
        <w:t xml:space="preserve"> and</w:t>
      </w:r>
      <w:r w:rsidRPr="00C42DA2">
        <w:rPr>
          <w:rFonts w:asciiTheme="majorBidi" w:hAnsiTheme="majorBidi" w:cstheme="majorBidi"/>
          <w:sz w:val="24"/>
          <w:szCs w:val="24"/>
          <w:shd w:val="clear" w:color="auto" w:fill="FFFFFF"/>
        </w:rPr>
        <w:t xml:space="preserve"> James M.</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 xml:space="preserve">Olson, </w:t>
      </w:r>
      <w:r w:rsidRPr="00DD1C8B">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From Jest to Antipathy: Disparagement Humor as a Source of Dissonance-Motivated Attitude Change,</w:t>
      </w:r>
      <w:r w:rsidRPr="00DD1C8B">
        <w:rPr>
          <w:rFonts w:asciiTheme="majorBidi" w:hAnsiTheme="majorBidi" w:cstheme="majorBidi"/>
          <w:sz w:val="24"/>
          <w:szCs w:val="24"/>
          <w:shd w:val="clear" w:color="auto" w:fill="FFFFFF"/>
        </w:rPr>
        <w:t>”</w:t>
      </w:r>
      <w:r>
        <w:rPr>
          <w:rFonts w:asciiTheme="majorBidi" w:hAnsiTheme="majorBidi" w:cstheme="majorBidi"/>
          <w:i/>
          <w:iCs/>
          <w:sz w:val="24"/>
          <w:szCs w:val="24"/>
          <w:shd w:val="clear" w:color="auto" w:fill="FFFFFF"/>
        </w:rPr>
        <w:t xml:space="preserve"> </w:t>
      </w:r>
      <w:r w:rsidRPr="00C42DA2">
        <w:rPr>
          <w:rFonts w:asciiTheme="majorBidi" w:hAnsiTheme="majorBidi" w:cstheme="majorBidi"/>
          <w:i/>
          <w:iCs/>
          <w:sz w:val="24"/>
          <w:szCs w:val="24"/>
          <w:shd w:val="clear" w:color="auto" w:fill="FFFFFF"/>
        </w:rPr>
        <w:t>Basic and Applied Social Psychology</w:t>
      </w:r>
      <w:r w:rsidRPr="00C42DA2">
        <w:rPr>
          <w:rFonts w:asciiTheme="majorBidi" w:hAnsiTheme="majorBidi" w:cstheme="majorBidi"/>
          <w:sz w:val="24"/>
          <w:szCs w:val="24"/>
          <w:shd w:val="clear" w:color="auto" w:fill="FFFFFF"/>
        </w:rPr>
        <w:t xml:space="preserve">  239</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(1994</w:t>
      </w:r>
      <w:r>
        <w:rPr>
          <w:rFonts w:asciiTheme="majorBidi" w:hAnsiTheme="majorBidi" w:cstheme="majorBidi"/>
          <w:sz w:val="24"/>
          <w:szCs w:val="24"/>
          <w:shd w:val="clear" w:color="auto" w:fill="FFFFFF"/>
        </w:rPr>
        <w:t>)</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p>
    <w:p w14:paraId="7D715C56" w14:textId="66B35B5D" w:rsidR="00F26427" w:rsidRDefault="00F26427" w:rsidP="009C28B6">
      <w:pPr>
        <w:pStyle w:val="FootnoteText"/>
        <w:bidi w:val="0"/>
        <w:spacing w:line="360" w:lineRule="auto"/>
        <w:ind w:left="720" w:hanging="720"/>
        <w:jc w:val="both"/>
        <w:rPr>
          <w:rFonts w:asciiTheme="majorBidi" w:hAnsiTheme="majorBidi" w:cstheme="majorBidi"/>
          <w:sz w:val="24"/>
          <w:szCs w:val="24"/>
        </w:rPr>
      </w:pPr>
      <w:r w:rsidRPr="00C42DA2">
        <w:rPr>
          <w:rFonts w:asciiTheme="majorBidi" w:hAnsiTheme="majorBidi" w:cstheme="majorBidi"/>
          <w:sz w:val="24"/>
          <w:szCs w:val="24"/>
          <w:shd w:val="clear" w:color="auto" w:fill="FFFFFF"/>
        </w:rPr>
        <w:t>Holmes,</w:t>
      </w:r>
      <w:r w:rsidRPr="00F26427">
        <w:rPr>
          <w:rFonts w:asciiTheme="majorBidi" w:hAnsiTheme="majorBidi" w:cstheme="majorBidi"/>
          <w:sz w:val="24"/>
          <w:szCs w:val="24"/>
          <w:shd w:val="clear" w:color="auto" w:fill="FFFFFF"/>
        </w:rPr>
        <w:t xml:space="preserve"> </w:t>
      </w:r>
      <w:r w:rsidRPr="00E82B17">
        <w:rPr>
          <w:rFonts w:asciiTheme="majorBidi" w:hAnsiTheme="majorBidi" w:cstheme="majorBidi"/>
          <w:sz w:val="24"/>
          <w:szCs w:val="24"/>
          <w:shd w:val="clear" w:color="auto" w:fill="FFFFFF"/>
        </w:rPr>
        <w:t>Janet</w:t>
      </w:r>
      <w:r>
        <w:rPr>
          <w:rFonts w:asciiTheme="majorBidi" w:hAnsiTheme="majorBidi" w:cstheme="majorBidi"/>
          <w:sz w:val="24"/>
          <w:szCs w:val="24"/>
          <w:shd w:val="clear" w:color="auto" w:fill="FFFFFF"/>
        </w:rPr>
        <w:t>,</w:t>
      </w:r>
      <w:r w:rsidRPr="00E82B17">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Sharing a Laugh: Pragmatic Aspects of Humor and Gender in the Workplace,</w:t>
      </w:r>
      <w:r>
        <w:rPr>
          <w:rFonts w:asciiTheme="majorBidi" w:hAnsiTheme="majorBidi" w:cstheme="majorBidi"/>
          <w:sz w:val="24"/>
          <w:szCs w:val="24"/>
          <w:shd w:val="clear" w:color="auto" w:fill="FFFFFF"/>
        </w:rPr>
        <w:t>” Journal of Pragmatics</w:t>
      </w:r>
      <w:r w:rsidRPr="00C42DA2">
        <w:rPr>
          <w:rFonts w:asciiTheme="majorBidi" w:hAnsiTheme="majorBidi" w:cstheme="majorBidi"/>
          <w:sz w:val="24"/>
          <w:szCs w:val="24"/>
          <w:shd w:val="clear" w:color="auto" w:fill="FFFFFF"/>
        </w:rPr>
        <w:t xml:space="preserve"> 26 (2006)</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highlight w:val="yellow"/>
          <w:shd w:val="clear" w:color="auto" w:fill="FFFFFF"/>
        </w:rPr>
        <w:t>PAGE NUMBERS</w:t>
      </w:r>
      <w:r>
        <w:rPr>
          <w:rFonts w:asciiTheme="majorBidi" w:hAnsiTheme="majorBidi" w:cstheme="majorBidi"/>
          <w:sz w:val="24"/>
          <w:szCs w:val="24"/>
          <w:shd w:val="clear" w:color="auto" w:fill="FFFFFF"/>
        </w:rPr>
        <w:t>.</w:t>
      </w:r>
    </w:p>
    <w:p w14:paraId="314E7B39" w14:textId="5DBB81D9" w:rsidR="00DD1C8B" w:rsidRPr="008251BF" w:rsidRDefault="00DD1C8B" w:rsidP="009C28B6">
      <w:pPr>
        <w:pStyle w:val="FootnoteText"/>
        <w:bidi w:val="0"/>
        <w:spacing w:line="360" w:lineRule="auto"/>
        <w:ind w:left="720" w:hanging="720"/>
        <w:jc w:val="both"/>
        <w:rPr>
          <w:rFonts w:asciiTheme="majorBidi" w:hAnsiTheme="majorBidi" w:cstheme="majorBidi"/>
        </w:rPr>
      </w:pPr>
      <w:r w:rsidRPr="00C42DA2">
        <w:rPr>
          <w:rFonts w:asciiTheme="majorBidi" w:hAnsiTheme="majorBidi" w:cstheme="majorBidi"/>
          <w:sz w:val="24"/>
          <w:szCs w:val="24"/>
        </w:rPr>
        <w:t xml:space="preserve">Johnson, </w:t>
      </w:r>
      <w:r w:rsidRPr="00CC1BC2">
        <w:rPr>
          <w:rFonts w:asciiTheme="majorBidi" w:hAnsiTheme="majorBidi" w:cstheme="majorBidi"/>
          <w:sz w:val="24"/>
          <w:szCs w:val="24"/>
        </w:rPr>
        <w:t>Michael A.</w:t>
      </w:r>
      <w:r>
        <w:rPr>
          <w:rFonts w:asciiTheme="majorBidi" w:hAnsiTheme="majorBidi" w:cstheme="majorBidi"/>
          <w:sz w:val="24"/>
          <w:szCs w:val="24"/>
        </w:rPr>
        <w:t>, “</w:t>
      </w:r>
      <w:r w:rsidRPr="00C42DA2">
        <w:rPr>
          <w:rFonts w:asciiTheme="majorBidi" w:hAnsiTheme="majorBidi" w:cstheme="majorBidi"/>
          <w:sz w:val="24"/>
          <w:szCs w:val="24"/>
        </w:rPr>
        <w:t xml:space="preserve">The </w:t>
      </w:r>
      <w:r>
        <w:rPr>
          <w:rFonts w:asciiTheme="majorBidi" w:hAnsiTheme="majorBidi" w:cstheme="majorBidi"/>
          <w:sz w:val="24"/>
          <w:szCs w:val="24"/>
        </w:rPr>
        <w:t>‘</w:t>
      </w:r>
      <w:r w:rsidRPr="00C42DA2">
        <w:rPr>
          <w:rFonts w:asciiTheme="majorBidi" w:hAnsiTheme="majorBidi" w:cstheme="majorBidi"/>
          <w:sz w:val="24"/>
          <w:szCs w:val="24"/>
        </w:rPr>
        <w:t>Only Joking</w:t>
      </w:r>
      <w:r>
        <w:rPr>
          <w:rFonts w:asciiTheme="majorBidi" w:hAnsiTheme="majorBidi" w:cstheme="majorBidi"/>
          <w:sz w:val="24"/>
          <w:szCs w:val="24"/>
        </w:rPr>
        <w:t>’</w:t>
      </w:r>
      <w:r w:rsidRPr="00C42DA2">
        <w:rPr>
          <w:rFonts w:asciiTheme="majorBidi" w:hAnsiTheme="majorBidi" w:cstheme="majorBidi"/>
          <w:sz w:val="24"/>
          <w:szCs w:val="24"/>
        </w:rPr>
        <w:t xml:space="preserve"> Defense: Attribution Bias or Impression Management?</w:t>
      </w:r>
      <w:r>
        <w:rPr>
          <w:rFonts w:asciiTheme="majorBidi" w:hAnsiTheme="majorBidi" w:cstheme="majorBidi"/>
          <w:sz w:val="24"/>
          <w:szCs w:val="24"/>
        </w:rPr>
        <w:t xml:space="preserve">” </w:t>
      </w:r>
      <w:r w:rsidRPr="00C42DA2">
        <w:rPr>
          <w:rFonts w:asciiTheme="majorBidi" w:hAnsiTheme="majorBidi" w:cstheme="majorBidi"/>
          <w:i/>
          <w:iCs/>
          <w:sz w:val="24"/>
          <w:szCs w:val="24"/>
        </w:rPr>
        <w:t>Psychological Reports</w:t>
      </w:r>
      <w:r w:rsidRPr="00C42DA2">
        <w:rPr>
          <w:rFonts w:asciiTheme="majorBidi" w:hAnsiTheme="majorBidi" w:cstheme="majorBidi"/>
          <w:sz w:val="24"/>
          <w:szCs w:val="24"/>
        </w:rPr>
        <w:t xml:space="preserve"> 1051</w:t>
      </w:r>
      <w:r>
        <w:rPr>
          <w:rFonts w:asciiTheme="majorBidi" w:hAnsiTheme="majorBidi" w:cstheme="majorBidi"/>
          <w:sz w:val="24"/>
          <w:szCs w:val="24"/>
        </w:rPr>
        <w:t xml:space="preserve"> </w:t>
      </w:r>
      <w:r w:rsidRPr="00C42DA2">
        <w:rPr>
          <w:rFonts w:asciiTheme="majorBidi" w:hAnsiTheme="majorBidi" w:cstheme="majorBidi"/>
          <w:sz w:val="24"/>
          <w:szCs w:val="24"/>
        </w:rPr>
        <w:t>(1990)</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sidRPr="00C42DA2">
        <w:rPr>
          <w:rFonts w:asciiTheme="majorBidi" w:hAnsiTheme="majorBidi" w:cstheme="majorBidi"/>
          <w:sz w:val="24"/>
          <w:szCs w:val="24"/>
        </w:rPr>
        <w:t>.</w:t>
      </w:r>
    </w:p>
    <w:p w14:paraId="5EB1E4CE" w14:textId="47981AF1" w:rsidR="00C9300A" w:rsidRDefault="00C9300A" w:rsidP="009C28B6">
      <w:pPr>
        <w:pStyle w:val="Body"/>
        <w:spacing w:line="360" w:lineRule="auto"/>
        <w:ind w:left="720" w:hanging="720"/>
        <w:jc w:val="both"/>
        <w:rPr>
          <w:rFonts w:asciiTheme="majorBidi" w:hAnsiTheme="majorBidi" w:cstheme="majorBidi"/>
        </w:rPr>
      </w:pPr>
      <w:r w:rsidRPr="00752DEA">
        <w:rPr>
          <w:rFonts w:asciiTheme="majorBidi" w:hAnsiTheme="majorBidi" w:cstheme="majorBidi"/>
        </w:rPr>
        <w:t>Kuipers, Giselinde</w:t>
      </w:r>
      <w:r>
        <w:rPr>
          <w:rFonts w:asciiTheme="majorBidi" w:hAnsiTheme="majorBidi" w:cstheme="majorBidi"/>
        </w:rPr>
        <w:t>,</w:t>
      </w:r>
      <w:r w:rsidRPr="00752DEA">
        <w:rPr>
          <w:rFonts w:asciiTheme="majorBidi" w:hAnsiTheme="majorBidi" w:cstheme="majorBidi"/>
        </w:rPr>
        <w:t xml:space="preserve"> </w:t>
      </w:r>
      <w:r>
        <w:rPr>
          <w:rFonts w:asciiTheme="majorBidi" w:hAnsiTheme="majorBidi" w:cstheme="majorBidi"/>
        </w:rPr>
        <w:t>“</w:t>
      </w:r>
      <w:r w:rsidRPr="00752DEA">
        <w:rPr>
          <w:rFonts w:asciiTheme="majorBidi" w:hAnsiTheme="majorBidi" w:cstheme="majorBidi"/>
        </w:rPr>
        <w:t xml:space="preserve">The </w:t>
      </w:r>
      <w:r>
        <w:rPr>
          <w:rFonts w:asciiTheme="majorBidi" w:hAnsiTheme="majorBidi" w:cstheme="majorBidi"/>
        </w:rPr>
        <w:t>S</w:t>
      </w:r>
      <w:r w:rsidRPr="00752DEA">
        <w:rPr>
          <w:rFonts w:asciiTheme="majorBidi" w:hAnsiTheme="majorBidi" w:cstheme="majorBidi"/>
        </w:rPr>
        <w:t xml:space="preserve">ociology of </w:t>
      </w:r>
      <w:r>
        <w:rPr>
          <w:rFonts w:asciiTheme="majorBidi" w:hAnsiTheme="majorBidi" w:cstheme="majorBidi"/>
        </w:rPr>
        <w:t>H</w:t>
      </w:r>
      <w:r w:rsidRPr="00752DEA">
        <w:rPr>
          <w:rFonts w:asciiTheme="majorBidi" w:hAnsiTheme="majorBidi" w:cstheme="majorBidi"/>
        </w:rPr>
        <w:t>umor,</w:t>
      </w:r>
      <w:r>
        <w:rPr>
          <w:rFonts w:asciiTheme="majorBidi" w:hAnsiTheme="majorBidi" w:cstheme="majorBidi"/>
        </w:rPr>
        <w:t>”</w:t>
      </w:r>
      <w:r w:rsidRPr="00752DEA">
        <w:rPr>
          <w:rFonts w:asciiTheme="majorBidi" w:hAnsiTheme="majorBidi" w:cstheme="majorBidi"/>
        </w:rPr>
        <w:t xml:space="preserve"> </w:t>
      </w:r>
      <w:r w:rsidRPr="00C42DA2">
        <w:rPr>
          <w:rFonts w:asciiTheme="majorBidi" w:hAnsiTheme="majorBidi" w:cstheme="majorBidi"/>
          <w:i/>
          <w:iCs/>
        </w:rPr>
        <w:t>Primer of Humor Research</w:t>
      </w:r>
      <w:r w:rsidRPr="00752DEA">
        <w:rPr>
          <w:rFonts w:asciiTheme="majorBidi" w:hAnsiTheme="majorBidi" w:cstheme="majorBidi"/>
        </w:rPr>
        <w:t xml:space="preserve"> 361 (2008)</w:t>
      </w:r>
      <w:r>
        <w:rPr>
          <w:rFonts w:asciiTheme="majorBidi" w:hAnsiTheme="majorBidi" w:cstheme="majorBidi"/>
        </w:rPr>
        <w:t xml:space="preserve">: </w:t>
      </w:r>
      <w:r w:rsidRPr="00C42DA2">
        <w:rPr>
          <w:rFonts w:asciiTheme="majorBidi" w:hAnsiTheme="majorBidi" w:cstheme="majorBidi"/>
          <w:highlight w:val="yellow"/>
        </w:rPr>
        <w:t>PAGE NUMBERS</w:t>
      </w:r>
      <w:r w:rsidRPr="00752DEA">
        <w:rPr>
          <w:rFonts w:asciiTheme="majorBidi" w:hAnsiTheme="majorBidi" w:cstheme="majorBidi"/>
        </w:rPr>
        <w:t>.</w:t>
      </w:r>
    </w:p>
    <w:p w14:paraId="08F4F8C0" w14:textId="74D65CC5" w:rsidR="00C9300A" w:rsidRDefault="00C9300A" w:rsidP="009C28B6">
      <w:pPr>
        <w:pStyle w:val="Body"/>
        <w:spacing w:line="360" w:lineRule="auto"/>
        <w:ind w:left="720" w:hanging="720"/>
        <w:jc w:val="both"/>
        <w:rPr>
          <w:rFonts w:asciiTheme="majorBidi" w:hAnsiTheme="majorBidi" w:cstheme="majorBidi"/>
        </w:rPr>
      </w:pPr>
      <w:r w:rsidRPr="00752DEA">
        <w:rPr>
          <w:rFonts w:asciiTheme="majorBidi" w:hAnsiTheme="majorBidi" w:cstheme="majorBidi"/>
        </w:rPr>
        <w:t>La Fave, Lawrence</w:t>
      </w:r>
      <w:r>
        <w:rPr>
          <w:rFonts w:asciiTheme="majorBidi" w:hAnsiTheme="majorBidi" w:cstheme="majorBidi"/>
        </w:rPr>
        <w:t>,</w:t>
      </w:r>
      <w:r w:rsidRPr="00752DEA">
        <w:rPr>
          <w:rFonts w:asciiTheme="majorBidi" w:hAnsiTheme="majorBidi" w:cstheme="majorBidi"/>
        </w:rPr>
        <w:t xml:space="preserve"> Kevin McCarthy </w:t>
      </w:r>
      <w:r>
        <w:rPr>
          <w:rFonts w:asciiTheme="majorBidi" w:hAnsiTheme="majorBidi" w:cstheme="majorBidi"/>
        </w:rPr>
        <w:t>and</w:t>
      </w:r>
      <w:r w:rsidRPr="00752DEA">
        <w:rPr>
          <w:rFonts w:asciiTheme="majorBidi" w:hAnsiTheme="majorBidi" w:cstheme="majorBidi"/>
        </w:rPr>
        <w:t xml:space="preserve"> Jay Haddad, </w:t>
      </w:r>
      <w:r>
        <w:rPr>
          <w:rFonts w:asciiTheme="majorBidi" w:hAnsiTheme="majorBidi" w:cstheme="majorBidi"/>
        </w:rPr>
        <w:t>“</w:t>
      </w:r>
      <w:r w:rsidRPr="00752DEA">
        <w:rPr>
          <w:rFonts w:asciiTheme="majorBidi" w:hAnsiTheme="majorBidi" w:cstheme="majorBidi"/>
        </w:rPr>
        <w:t>Humor Judgments as a Function of Identification Classes: Canadian vs. American,</w:t>
      </w:r>
      <w:r>
        <w:rPr>
          <w:rFonts w:asciiTheme="majorBidi" w:hAnsiTheme="majorBidi" w:cstheme="majorBidi"/>
        </w:rPr>
        <w:t>”</w:t>
      </w:r>
      <w:r w:rsidRPr="00752DEA">
        <w:rPr>
          <w:rFonts w:asciiTheme="majorBidi" w:hAnsiTheme="majorBidi" w:cstheme="majorBidi"/>
        </w:rPr>
        <w:t xml:space="preserve"> </w:t>
      </w:r>
      <w:r w:rsidRPr="00C42DA2">
        <w:rPr>
          <w:rFonts w:asciiTheme="majorBidi" w:hAnsiTheme="majorBidi" w:cstheme="majorBidi"/>
          <w:i/>
          <w:iCs/>
        </w:rPr>
        <w:t>Journal of Psychology</w:t>
      </w:r>
      <w:r w:rsidRPr="00752DEA">
        <w:rPr>
          <w:rFonts w:asciiTheme="majorBidi" w:hAnsiTheme="majorBidi" w:cstheme="majorBidi"/>
        </w:rPr>
        <w:t xml:space="preserve"> 53 (1973</w:t>
      </w:r>
      <w:r>
        <w:rPr>
          <w:rFonts w:asciiTheme="majorBidi" w:hAnsiTheme="majorBidi" w:cstheme="majorBidi"/>
        </w:rPr>
        <w:t xml:space="preserve">): </w:t>
      </w:r>
      <w:r w:rsidRPr="00C42DA2">
        <w:rPr>
          <w:rFonts w:asciiTheme="majorBidi" w:hAnsiTheme="majorBidi" w:cstheme="majorBidi"/>
          <w:highlight w:val="yellow"/>
        </w:rPr>
        <w:t>PAGE NUMBERS.</w:t>
      </w:r>
    </w:p>
    <w:p w14:paraId="3B4605D2" w14:textId="4DC134A5" w:rsidR="007A6F5C" w:rsidRPr="00F5305B" w:rsidRDefault="007A6F5C" w:rsidP="009C28B6">
      <w:pPr>
        <w:pStyle w:val="FootnoteText"/>
        <w:bidi w:val="0"/>
        <w:spacing w:line="360" w:lineRule="auto"/>
        <w:ind w:left="720" w:hanging="720"/>
        <w:jc w:val="both"/>
        <w:rPr>
          <w:rFonts w:asciiTheme="majorBidi" w:hAnsiTheme="majorBidi" w:cstheme="majorBidi"/>
        </w:rPr>
      </w:pPr>
      <w:r w:rsidRPr="00C42DA2">
        <w:rPr>
          <w:rFonts w:asciiTheme="majorBidi" w:hAnsiTheme="majorBidi" w:cstheme="majorBidi"/>
          <w:sz w:val="24"/>
          <w:szCs w:val="24"/>
        </w:rPr>
        <w:t>LaFrance</w:t>
      </w:r>
      <w:r>
        <w:rPr>
          <w:rFonts w:asciiTheme="majorBidi" w:hAnsiTheme="majorBidi" w:cstheme="majorBidi"/>
          <w:sz w:val="24"/>
          <w:szCs w:val="24"/>
        </w:rPr>
        <w:t>,</w:t>
      </w:r>
      <w:r w:rsidRPr="00C42DA2">
        <w:rPr>
          <w:rFonts w:asciiTheme="majorBidi" w:hAnsiTheme="majorBidi" w:cstheme="majorBidi"/>
          <w:sz w:val="24"/>
          <w:szCs w:val="24"/>
        </w:rPr>
        <w:t xml:space="preserve"> </w:t>
      </w:r>
      <w:r w:rsidRPr="006415C1">
        <w:rPr>
          <w:rFonts w:asciiTheme="majorBidi" w:hAnsiTheme="majorBidi" w:cstheme="majorBidi"/>
          <w:sz w:val="24"/>
          <w:szCs w:val="24"/>
        </w:rPr>
        <w:t>Marianne</w:t>
      </w:r>
      <w:r w:rsidRPr="006415C1" w:rsidDel="004300D2">
        <w:rPr>
          <w:rFonts w:asciiTheme="majorBidi" w:hAnsiTheme="majorBidi" w:cstheme="majorBidi"/>
          <w:sz w:val="24"/>
          <w:szCs w:val="24"/>
        </w:rPr>
        <w:t xml:space="preserve"> </w:t>
      </w:r>
      <w:r>
        <w:rPr>
          <w:rFonts w:asciiTheme="majorBidi" w:hAnsiTheme="majorBidi" w:cstheme="majorBidi"/>
          <w:sz w:val="24"/>
          <w:szCs w:val="24"/>
        </w:rPr>
        <w:t>and</w:t>
      </w:r>
      <w:r w:rsidRPr="00C42DA2">
        <w:rPr>
          <w:rFonts w:asciiTheme="majorBidi" w:hAnsiTheme="majorBidi" w:cstheme="majorBidi"/>
          <w:sz w:val="24"/>
          <w:szCs w:val="24"/>
        </w:rPr>
        <w:t xml:space="preserve"> Julie</w:t>
      </w:r>
      <w:r w:rsidRPr="00C42DA2" w:rsidDel="004300D2">
        <w:rPr>
          <w:rFonts w:asciiTheme="majorBidi" w:hAnsiTheme="majorBidi" w:cstheme="majorBidi"/>
          <w:sz w:val="24"/>
          <w:szCs w:val="24"/>
        </w:rPr>
        <w:t xml:space="preserve"> </w:t>
      </w:r>
      <w:r w:rsidRPr="00C42DA2">
        <w:rPr>
          <w:rFonts w:asciiTheme="majorBidi" w:hAnsiTheme="majorBidi" w:cstheme="majorBidi"/>
          <w:sz w:val="24"/>
          <w:szCs w:val="24"/>
        </w:rPr>
        <w:t>A. Woodzicka,</w:t>
      </w:r>
      <w:r w:rsidRPr="00C42DA2">
        <w:rPr>
          <w:rFonts w:asciiTheme="majorBidi" w:hAnsiTheme="majorBidi" w:cstheme="majorBidi"/>
          <w:i/>
          <w:iCs/>
          <w:sz w:val="24"/>
          <w:szCs w:val="24"/>
        </w:rPr>
        <w:t xml:space="preserve"> </w:t>
      </w:r>
      <w:r>
        <w:rPr>
          <w:rFonts w:asciiTheme="majorBidi" w:hAnsiTheme="majorBidi" w:cstheme="majorBidi"/>
          <w:sz w:val="24"/>
          <w:szCs w:val="24"/>
        </w:rPr>
        <w:t>“</w:t>
      </w:r>
      <w:r w:rsidRPr="00C42DA2">
        <w:rPr>
          <w:rFonts w:asciiTheme="majorBidi" w:hAnsiTheme="majorBidi" w:cstheme="majorBidi"/>
          <w:sz w:val="24"/>
          <w:szCs w:val="24"/>
        </w:rPr>
        <w:t>No Laughing Matter: Women’s Verbal and Nonverbal Reactions to Sexist Humor,</w:t>
      </w:r>
      <w:r>
        <w:rPr>
          <w:rFonts w:asciiTheme="majorBidi" w:hAnsiTheme="majorBidi" w:cstheme="majorBidi"/>
          <w:sz w:val="24"/>
          <w:szCs w:val="24"/>
        </w:rPr>
        <w:t>”</w:t>
      </w:r>
      <w:r w:rsidRPr="00C42DA2">
        <w:rPr>
          <w:rFonts w:asciiTheme="majorBidi" w:hAnsiTheme="majorBidi" w:cstheme="majorBidi"/>
          <w:sz w:val="24"/>
          <w:szCs w:val="24"/>
        </w:rPr>
        <w:t xml:space="preserve"> in</w:t>
      </w:r>
      <w:r>
        <w:rPr>
          <w:rFonts w:asciiTheme="majorBidi" w:hAnsiTheme="majorBidi" w:cstheme="majorBidi"/>
          <w:sz w:val="24"/>
          <w:szCs w:val="24"/>
        </w:rPr>
        <w:t xml:space="preserve"> </w:t>
      </w:r>
      <w:r w:rsidRPr="00C42DA2">
        <w:rPr>
          <w:rFonts w:asciiTheme="majorBidi" w:hAnsiTheme="majorBidi" w:cstheme="majorBidi"/>
          <w:i/>
          <w:iCs/>
          <w:sz w:val="24"/>
          <w:szCs w:val="24"/>
        </w:rPr>
        <w:t>Prejudice: the Target’s Perspective</w:t>
      </w:r>
      <w:r>
        <w:rPr>
          <w:rFonts w:asciiTheme="majorBidi" w:hAnsiTheme="majorBidi" w:cstheme="majorBidi"/>
          <w:sz w:val="24"/>
          <w:szCs w:val="24"/>
        </w:rPr>
        <w:t>.</w:t>
      </w:r>
      <w:r w:rsidRPr="00C42DA2">
        <w:rPr>
          <w:rFonts w:asciiTheme="majorBidi" w:hAnsiTheme="majorBidi" w:cstheme="majorBidi"/>
          <w:sz w:val="24"/>
          <w:szCs w:val="24"/>
        </w:rPr>
        <w:t xml:space="preserve"> </w:t>
      </w:r>
      <w:r w:rsidRPr="00C42DA2">
        <w:rPr>
          <w:rFonts w:asciiTheme="majorBidi" w:hAnsiTheme="majorBidi" w:cstheme="majorBidi"/>
          <w:sz w:val="24"/>
          <w:szCs w:val="24"/>
          <w:highlight w:val="yellow"/>
        </w:rPr>
        <w:t xml:space="preserve">EDITOR DETAILS? PLACE OF PUBLICATION: PUBLISHER, </w:t>
      </w:r>
      <w:r w:rsidR="00F87E7E">
        <w:rPr>
          <w:rFonts w:asciiTheme="majorBidi" w:hAnsiTheme="majorBidi" w:cstheme="majorBidi"/>
          <w:sz w:val="24"/>
          <w:szCs w:val="24"/>
          <w:highlight w:val="yellow"/>
        </w:rPr>
        <w:t xml:space="preserve">DATE, </w:t>
      </w:r>
      <w:r w:rsidRPr="00C42DA2">
        <w:rPr>
          <w:rFonts w:asciiTheme="majorBidi" w:hAnsiTheme="majorBidi" w:cstheme="majorBidi"/>
          <w:smallCaps/>
          <w:sz w:val="24"/>
          <w:szCs w:val="24"/>
          <w:highlight w:val="yellow"/>
        </w:rPr>
        <w:t>PAGE NUMBERS.</w:t>
      </w:r>
    </w:p>
    <w:p w14:paraId="1CF5BBE6" w14:textId="07C21255" w:rsidR="007A6F5C" w:rsidRDefault="007A6F5C" w:rsidP="009C28B6">
      <w:pPr>
        <w:pStyle w:val="Body"/>
        <w:spacing w:line="360" w:lineRule="auto"/>
        <w:ind w:left="720" w:hanging="720"/>
        <w:jc w:val="both"/>
        <w:rPr>
          <w:rFonts w:asciiTheme="majorBidi" w:hAnsiTheme="majorBidi" w:cstheme="majorBidi"/>
        </w:rPr>
      </w:pPr>
      <w:r w:rsidRPr="00752DEA">
        <w:rPr>
          <w:rFonts w:asciiTheme="majorBidi" w:hAnsiTheme="majorBidi" w:cstheme="majorBidi"/>
        </w:rPr>
        <w:t>Levy,</w:t>
      </w:r>
      <w:r w:rsidRPr="00C00134">
        <w:rPr>
          <w:rFonts w:asciiTheme="majorBidi" w:hAnsiTheme="majorBidi" w:cstheme="majorBidi"/>
        </w:rPr>
        <w:t xml:space="preserve"> </w:t>
      </w:r>
      <w:r w:rsidRPr="00752DEA">
        <w:rPr>
          <w:rFonts w:asciiTheme="majorBidi" w:hAnsiTheme="majorBidi" w:cstheme="majorBidi"/>
        </w:rPr>
        <w:t>Ariel</w:t>
      </w:r>
      <w:r>
        <w:rPr>
          <w:rFonts w:asciiTheme="majorBidi" w:hAnsiTheme="majorBidi" w:cstheme="majorBidi"/>
        </w:rPr>
        <w:t>. Fem</w:t>
      </w:r>
      <w:r>
        <w:rPr>
          <w:rFonts w:asciiTheme="majorBidi" w:hAnsiTheme="majorBidi" w:cstheme="majorBidi"/>
          <w:lang w:bidi="ar-SA"/>
        </w:rPr>
        <w:t xml:space="preserve">ale Chauvinist Pigs: Women and the Rise of Raunch Culture. </w:t>
      </w:r>
      <w:r w:rsidRPr="00C42DA2">
        <w:rPr>
          <w:rFonts w:asciiTheme="majorBidi" w:hAnsiTheme="majorBidi" w:cstheme="majorBidi"/>
          <w:highlight w:val="yellow"/>
          <w:lang w:bidi="ar-SA"/>
        </w:rPr>
        <w:t>PLACE OF PUBLICATION: PUBLISHER</w:t>
      </w:r>
      <w:r>
        <w:rPr>
          <w:rFonts w:asciiTheme="majorBidi" w:hAnsiTheme="majorBidi" w:cstheme="majorBidi"/>
          <w:lang w:bidi="ar-SA"/>
        </w:rPr>
        <w:t>,</w:t>
      </w:r>
      <w:r w:rsidRPr="00752DEA">
        <w:rPr>
          <w:rFonts w:asciiTheme="majorBidi" w:hAnsiTheme="majorBidi" w:cstheme="majorBidi"/>
        </w:rPr>
        <w:t xml:space="preserve"> 2006)</w:t>
      </w:r>
    </w:p>
    <w:p w14:paraId="5E2E90EA" w14:textId="36AC555E" w:rsidR="007A6F5C" w:rsidRDefault="007A6F5C" w:rsidP="009C28B6">
      <w:pPr>
        <w:pStyle w:val="Body"/>
        <w:spacing w:line="360" w:lineRule="auto"/>
        <w:ind w:left="720" w:hanging="720"/>
        <w:jc w:val="both"/>
        <w:rPr>
          <w:rFonts w:asciiTheme="majorBidi" w:hAnsiTheme="majorBidi" w:cstheme="majorBidi"/>
        </w:rPr>
      </w:pPr>
      <w:r w:rsidRPr="00752DEA">
        <w:rPr>
          <w:rFonts w:asciiTheme="majorBidi" w:hAnsiTheme="majorBidi" w:cstheme="majorBidi"/>
        </w:rPr>
        <w:t>Lewi</w:t>
      </w:r>
      <w:r>
        <w:rPr>
          <w:rFonts w:asciiTheme="majorBidi" w:hAnsiTheme="majorBidi" w:cstheme="majorBidi"/>
        </w:rPr>
        <w:t>n,</w:t>
      </w:r>
      <w:r w:rsidRPr="007A6F5C">
        <w:rPr>
          <w:rFonts w:asciiTheme="majorBidi" w:hAnsiTheme="majorBidi" w:cstheme="majorBidi"/>
        </w:rPr>
        <w:t xml:space="preserve"> </w:t>
      </w:r>
      <w:r w:rsidRPr="00752DEA">
        <w:rPr>
          <w:rFonts w:asciiTheme="majorBidi" w:hAnsiTheme="majorBidi" w:cstheme="majorBidi"/>
        </w:rPr>
        <w:t>Kurt</w:t>
      </w:r>
      <w:r>
        <w:rPr>
          <w:rFonts w:asciiTheme="majorBidi" w:hAnsiTheme="majorBidi" w:cstheme="majorBidi"/>
        </w:rPr>
        <w:t>,</w:t>
      </w:r>
      <w:r w:rsidRPr="00752DEA">
        <w:rPr>
          <w:rFonts w:asciiTheme="majorBidi" w:hAnsiTheme="majorBidi" w:cstheme="majorBidi"/>
        </w:rPr>
        <w:t xml:space="preserve"> “Self-hatred among Jews,” </w:t>
      </w:r>
      <w:r w:rsidRPr="00C42DA2">
        <w:rPr>
          <w:rFonts w:asciiTheme="majorBidi" w:hAnsiTheme="majorBidi" w:cstheme="majorBidi"/>
          <w:i/>
          <w:iCs/>
        </w:rPr>
        <w:t>Contemporary Jewish Record</w:t>
      </w:r>
      <w:r w:rsidRPr="00752DEA">
        <w:rPr>
          <w:rFonts w:asciiTheme="majorBidi" w:hAnsiTheme="majorBidi" w:cstheme="majorBidi"/>
        </w:rPr>
        <w:t xml:space="preserve"> IV 219 (1941)</w:t>
      </w:r>
      <w:r>
        <w:rPr>
          <w:rFonts w:asciiTheme="majorBidi" w:hAnsiTheme="majorBidi" w:cstheme="majorBidi"/>
        </w:rPr>
        <w:t xml:space="preserve">: </w:t>
      </w:r>
      <w:r w:rsidRPr="00C42DA2">
        <w:rPr>
          <w:rFonts w:asciiTheme="majorBidi" w:hAnsiTheme="majorBidi" w:cstheme="majorBidi"/>
          <w:highlight w:val="yellow"/>
        </w:rPr>
        <w:t>PAGE NUMBERS.</w:t>
      </w:r>
    </w:p>
    <w:p w14:paraId="0C53D869" w14:textId="4AD6BE86" w:rsidR="004C5162" w:rsidRDefault="004C5162" w:rsidP="009C28B6">
      <w:pPr>
        <w:pStyle w:val="Body"/>
        <w:spacing w:line="360" w:lineRule="auto"/>
        <w:ind w:left="720" w:hanging="720"/>
        <w:jc w:val="both"/>
        <w:rPr>
          <w:rFonts w:asciiTheme="majorBidi" w:hAnsiTheme="majorBidi" w:cstheme="majorBidi"/>
        </w:rPr>
      </w:pPr>
      <w:r>
        <w:rPr>
          <w:rFonts w:asciiTheme="majorBidi" w:hAnsiTheme="majorBidi" w:cstheme="majorBidi"/>
        </w:rPr>
        <w:t xml:space="preserve">Love, Ann Marie and Lambert H. Deckers, “Humor Appreciation as a Function of Sexual, Aggressive, and Sexist Content,” </w:t>
      </w:r>
      <w:r w:rsidRPr="009C28B6">
        <w:rPr>
          <w:rFonts w:asciiTheme="majorBidi" w:hAnsiTheme="majorBidi" w:cstheme="majorBidi"/>
          <w:i/>
          <w:iCs/>
        </w:rPr>
        <w:t>Sex Roles</w:t>
      </w:r>
      <w:r>
        <w:rPr>
          <w:rFonts w:asciiTheme="majorBidi" w:hAnsiTheme="majorBidi" w:cstheme="majorBidi"/>
        </w:rPr>
        <w:t xml:space="preserve"> 649 (1989): </w:t>
      </w:r>
      <w:r w:rsidRPr="009C28B6">
        <w:rPr>
          <w:rFonts w:asciiTheme="majorBidi" w:hAnsiTheme="majorBidi" w:cstheme="majorBidi"/>
          <w:highlight w:val="yellow"/>
        </w:rPr>
        <w:t>PAGE NUMBERS</w:t>
      </w:r>
      <w:r>
        <w:rPr>
          <w:rFonts w:asciiTheme="majorBidi" w:hAnsiTheme="majorBidi" w:cstheme="majorBidi"/>
        </w:rPr>
        <w:t>.</w:t>
      </w:r>
    </w:p>
    <w:p w14:paraId="07E9FA3C" w14:textId="5C3189D3" w:rsidR="00420D58" w:rsidRPr="00752DEA" w:rsidRDefault="00420D58" w:rsidP="009C28B6">
      <w:pPr>
        <w:pStyle w:val="Body"/>
        <w:spacing w:line="360" w:lineRule="auto"/>
        <w:ind w:left="720" w:hanging="720"/>
        <w:jc w:val="both"/>
        <w:rPr>
          <w:rFonts w:asciiTheme="majorBidi" w:hAnsiTheme="majorBidi" w:cstheme="majorBidi"/>
        </w:rPr>
      </w:pPr>
      <w:r w:rsidRPr="00752DEA">
        <w:rPr>
          <w:rFonts w:asciiTheme="majorBidi" w:hAnsiTheme="majorBidi" w:cstheme="majorBidi"/>
        </w:rPr>
        <w:t xml:space="preserve">Martineau, </w:t>
      </w:r>
      <w:r w:rsidR="008C6D5D" w:rsidRPr="00752DEA">
        <w:rPr>
          <w:rFonts w:asciiTheme="majorBidi" w:hAnsiTheme="majorBidi" w:cstheme="majorBidi"/>
        </w:rPr>
        <w:t xml:space="preserve">William </w:t>
      </w:r>
      <w:r w:rsidR="008C6D5D">
        <w:rPr>
          <w:rFonts w:asciiTheme="majorBidi" w:hAnsiTheme="majorBidi" w:cstheme="majorBidi"/>
        </w:rPr>
        <w:t>H</w:t>
      </w:r>
      <w:r w:rsidR="008C6D5D" w:rsidRPr="00752DEA">
        <w:rPr>
          <w:rFonts w:asciiTheme="majorBidi" w:hAnsiTheme="majorBidi" w:cstheme="majorBidi"/>
        </w:rPr>
        <w:t>.</w:t>
      </w:r>
      <w:r w:rsidR="008C6D5D">
        <w:rPr>
          <w:rFonts w:asciiTheme="majorBidi" w:hAnsiTheme="majorBidi" w:cstheme="majorBidi"/>
        </w:rPr>
        <w:t>,</w:t>
      </w:r>
      <w:r w:rsidR="008C6D5D" w:rsidRPr="00752DEA">
        <w:rPr>
          <w:rFonts w:asciiTheme="majorBidi" w:hAnsiTheme="majorBidi" w:cstheme="majorBidi"/>
        </w:rPr>
        <w:t xml:space="preserve"> </w:t>
      </w:r>
      <w:r w:rsidR="008C6D5D">
        <w:rPr>
          <w:rFonts w:asciiTheme="majorBidi" w:hAnsiTheme="majorBidi" w:cstheme="majorBidi"/>
        </w:rPr>
        <w:t>“</w:t>
      </w:r>
      <w:r w:rsidRPr="00752DEA">
        <w:rPr>
          <w:rFonts w:asciiTheme="majorBidi" w:hAnsiTheme="majorBidi" w:cstheme="majorBidi"/>
        </w:rPr>
        <w:t xml:space="preserve">A </w:t>
      </w:r>
      <w:r w:rsidR="008C6D5D">
        <w:rPr>
          <w:rFonts w:asciiTheme="majorBidi" w:hAnsiTheme="majorBidi" w:cstheme="majorBidi"/>
        </w:rPr>
        <w:t>M</w:t>
      </w:r>
      <w:r w:rsidRPr="00752DEA">
        <w:rPr>
          <w:rFonts w:asciiTheme="majorBidi" w:hAnsiTheme="majorBidi" w:cstheme="majorBidi"/>
        </w:rPr>
        <w:t xml:space="preserve">odel of the </w:t>
      </w:r>
      <w:r w:rsidR="008C6D5D">
        <w:rPr>
          <w:rFonts w:asciiTheme="majorBidi" w:hAnsiTheme="majorBidi" w:cstheme="majorBidi"/>
        </w:rPr>
        <w:t>S</w:t>
      </w:r>
      <w:r w:rsidRPr="00752DEA">
        <w:rPr>
          <w:rFonts w:asciiTheme="majorBidi" w:hAnsiTheme="majorBidi" w:cstheme="majorBidi"/>
        </w:rPr>
        <w:t xml:space="preserve">ocial </w:t>
      </w:r>
      <w:r w:rsidR="008C6D5D">
        <w:rPr>
          <w:rFonts w:asciiTheme="majorBidi" w:hAnsiTheme="majorBidi" w:cstheme="majorBidi"/>
        </w:rPr>
        <w:t>F</w:t>
      </w:r>
      <w:r w:rsidRPr="00752DEA">
        <w:rPr>
          <w:rFonts w:asciiTheme="majorBidi" w:hAnsiTheme="majorBidi" w:cstheme="majorBidi"/>
        </w:rPr>
        <w:t xml:space="preserve">unctions of </w:t>
      </w:r>
      <w:r w:rsidR="008C6D5D">
        <w:rPr>
          <w:rFonts w:asciiTheme="majorBidi" w:hAnsiTheme="majorBidi" w:cstheme="majorBidi"/>
        </w:rPr>
        <w:t>H</w:t>
      </w:r>
      <w:r w:rsidRPr="00752DEA">
        <w:rPr>
          <w:rFonts w:asciiTheme="majorBidi" w:hAnsiTheme="majorBidi" w:cstheme="majorBidi"/>
        </w:rPr>
        <w:t>umor,</w:t>
      </w:r>
      <w:r w:rsidR="008C6D5D">
        <w:rPr>
          <w:rFonts w:asciiTheme="majorBidi" w:hAnsiTheme="majorBidi" w:cstheme="majorBidi"/>
        </w:rPr>
        <w:t>”</w:t>
      </w:r>
      <w:r w:rsidRPr="00752DEA">
        <w:rPr>
          <w:rFonts w:asciiTheme="majorBidi" w:hAnsiTheme="majorBidi" w:cstheme="majorBidi"/>
        </w:rPr>
        <w:t xml:space="preserve"> </w:t>
      </w:r>
      <w:r w:rsidR="008C6D5D" w:rsidRPr="009C28B6">
        <w:rPr>
          <w:rFonts w:asciiTheme="majorBidi" w:hAnsiTheme="majorBidi" w:cstheme="majorBidi"/>
          <w:i/>
          <w:iCs/>
        </w:rPr>
        <w:t>The Psychology of Humor</w:t>
      </w:r>
      <w:r w:rsidRPr="009C28B6">
        <w:rPr>
          <w:rFonts w:asciiTheme="majorBidi" w:hAnsiTheme="majorBidi" w:cstheme="majorBidi"/>
          <w:i/>
          <w:iCs/>
        </w:rPr>
        <w:t xml:space="preserve">: </w:t>
      </w:r>
      <w:r w:rsidR="008C6D5D" w:rsidRPr="009C28B6">
        <w:rPr>
          <w:rFonts w:asciiTheme="majorBidi" w:hAnsiTheme="majorBidi" w:cstheme="majorBidi"/>
          <w:i/>
          <w:iCs/>
        </w:rPr>
        <w:t>Theoretical Perspectives and Empirical Issues</w:t>
      </w:r>
      <w:r w:rsidRPr="00752DEA">
        <w:rPr>
          <w:rFonts w:asciiTheme="majorBidi" w:hAnsiTheme="majorBidi" w:cstheme="majorBidi"/>
        </w:rPr>
        <w:t xml:space="preserve"> 101 (1972)</w:t>
      </w:r>
      <w:r w:rsidR="008C6D5D">
        <w:rPr>
          <w:rFonts w:asciiTheme="majorBidi" w:hAnsiTheme="majorBidi" w:cstheme="majorBidi"/>
        </w:rPr>
        <w:t xml:space="preserve">: </w:t>
      </w:r>
      <w:r w:rsidR="008C6D5D" w:rsidRPr="009C28B6">
        <w:rPr>
          <w:rFonts w:asciiTheme="majorBidi" w:hAnsiTheme="majorBidi" w:cstheme="majorBidi"/>
          <w:highlight w:val="yellow"/>
        </w:rPr>
        <w:t>PAGE NUMBERS</w:t>
      </w:r>
      <w:r w:rsidR="008C6D5D">
        <w:rPr>
          <w:rFonts w:asciiTheme="majorBidi" w:hAnsiTheme="majorBidi" w:cstheme="majorBidi"/>
        </w:rPr>
        <w:t>.</w:t>
      </w:r>
    </w:p>
    <w:p w14:paraId="129722BA" w14:textId="0F30CF62" w:rsidR="00C9300A" w:rsidRPr="00C9300A" w:rsidRDefault="00C9300A" w:rsidP="009C28B6">
      <w:pPr>
        <w:pStyle w:val="Body"/>
        <w:spacing w:line="360" w:lineRule="auto"/>
        <w:ind w:left="720" w:hanging="720"/>
        <w:jc w:val="both"/>
        <w:rPr>
          <w:rFonts w:asciiTheme="majorBidi" w:hAnsiTheme="majorBidi" w:cstheme="majorBidi"/>
        </w:rPr>
      </w:pPr>
      <w:r w:rsidRPr="00C42DA2">
        <w:rPr>
          <w:rFonts w:asciiTheme="majorBidi" w:hAnsiTheme="majorBidi" w:cstheme="majorBidi"/>
          <w:shd w:val="clear" w:color="auto" w:fill="FFFFFF"/>
        </w:rPr>
        <w:t>Matthiesen</w:t>
      </w:r>
      <w:r>
        <w:rPr>
          <w:rFonts w:asciiTheme="majorBidi" w:hAnsiTheme="majorBidi" w:cstheme="majorBidi"/>
          <w:shd w:val="clear" w:color="auto" w:fill="FFFFFF"/>
        </w:rPr>
        <w:t>,</w:t>
      </w:r>
      <w:r w:rsidRPr="00C42DA2">
        <w:rPr>
          <w:rFonts w:asciiTheme="majorBidi" w:hAnsiTheme="majorBidi" w:cstheme="majorBidi"/>
          <w:shd w:val="clear" w:color="auto" w:fill="FFFFFF"/>
        </w:rPr>
        <w:t xml:space="preserve"> </w:t>
      </w:r>
      <w:r w:rsidRPr="00C16F76">
        <w:rPr>
          <w:rFonts w:asciiTheme="majorBidi" w:hAnsiTheme="majorBidi" w:cstheme="majorBidi"/>
          <w:shd w:val="clear" w:color="auto" w:fill="FFFFFF"/>
        </w:rPr>
        <w:t xml:space="preserve">Stig Berge </w:t>
      </w:r>
      <w:r>
        <w:rPr>
          <w:rFonts w:asciiTheme="majorBidi" w:hAnsiTheme="majorBidi" w:cstheme="majorBidi"/>
          <w:shd w:val="clear" w:color="auto" w:fill="FFFFFF"/>
        </w:rPr>
        <w:t>and</w:t>
      </w:r>
      <w:r w:rsidRPr="00C42DA2">
        <w:rPr>
          <w:rFonts w:asciiTheme="majorBidi" w:hAnsiTheme="majorBidi" w:cstheme="majorBidi"/>
          <w:shd w:val="clear" w:color="auto" w:fill="FFFFFF"/>
        </w:rPr>
        <w:t xml:space="preserve"> Ståle Einarsen, </w:t>
      </w:r>
      <w:r>
        <w:rPr>
          <w:rFonts w:asciiTheme="majorBidi" w:hAnsiTheme="majorBidi" w:cstheme="majorBidi"/>
          <w:shd w:val="clear" w:color="auto" w:fill="FFFFFF"/>
        </w:rPr>
        <w:t>“</w:t>
      </w:r>
      <w:r w:rsidRPr="00C42DA2">
        <w:rPr>
          <w:rFonts w:asciiTheme="majorBidi" w:hAnsiTheme="majorBidi" w:cstheme="majorBidi"/>
          <w:shd w:val="clear" w:color="auto" w:fill="FFFFFF"/>
        </w:rPr>
        <w:t xml:space="preserve">Bullying in the </w:t>
      </w:r>
      <w:r>
        <w:rPr>
          <w:rFonts w:asciiTheme="majorBidi" w:hAnsiTheme="majorBidi" w:cstheme="majorBidi"/>
          <w:shd w:val="clear" w:color="auto" w:fill="FFFFFF"/>
        </w:rPr>
        <w:t>W</w:t>
      </w:r>
      <w:r w:rsidRPr="00C42DA2">
        <w:rPr>
          <w:rFonts w:asciiTheme="majorBidi" w:hAnsiTheme="majorBidi" w:cstheme="majorBidi"/>
          <w:shd w:val="clear" w:color="auto" w:fill="FFFFFF"/>
        </w:rPr>
        <w:t xml:space="preserve">orkplace: Definition, </w:t>
      </w:r>
      <w:r>
        <w:rPr>
          <w:rFonts w:asciiTheme="majorBidi" w:hAnsiTheme="majorBidi" w:cstheme="majorBidi"/>
          <w:shd w:val="clear" w:color="auto" w:fill="FFFFFF"/>
        </w:rPr>
        <w:t>P</w:t>
      </w:r>
      <w:r w:rsidRPr="00C42DA2">
        <w:rPr>
          <w:rFonts w:asciiTheme="majorBidi" w:hAnsiTheme="majorBidi" w:cstheme="majorBidi"/>
          <w:shd w:val="clear" w:color="auto" w:fill="FFFFFF"/>
        </w:rPr>
        <w:t xml:space="preserve">revalence, </w:t>
      </w:r>
      <w:r>
        <w:rPr>
          <w:rFonts w:asciiTheme="majorBidi" w:hAnsiTheme="majorBidi" w:cstheme="majorBidi"/>
          <w:shd w:val="clear" w:color="auto" w:fill="FFFFFF"/>
        </w:rPr>
        <w:t>A</w:t>
      </w:r>
      <w:r w:rsidRPr="00C42DA2">
        <w:rPr>
          <w:rFonts w:asciiTheme="majorBidi" w:hAnsiTheme="majorBidi" w:cstheme="majorBidi"/>
          <w:shd w:val="clear" w:color="auto" w:fill="FFFFFF"/>
        </w:rPr>
        <w:t xml:space="preserve">ntecedents and </w:t>
      </w:r>
      <w:r>
        <w:rPr>
          <w:rFonts w:asciiTheme="majorBidi" w:hAnsiTheme="majorBidi" w:cstheme="majorBidi"/>
          <w:shd w:val="clear" w:color="auto" w:fill="FFFFFF"/>
        </w:rPr>
        <w:t>C</w:t>
      </w:r>
      <w:r w:rsidRPr="00C42DA2">
        <w:rPr>
          <w:rFonts w:asciiTheme="majorBidi" w:hAnsiTheme="majorBidi" w:cstheme="majorBidi"/>
          <w:shd w:val="clear" w:color="auto" w:fill="FFFFFF"/>
        </w:rPr>
        <w:t>onsequences,</w:t>
      </w:r>
      <w:r>
        <w:rPr>
          <w:rFonts w:asciiTheme="majorBidi" w:hAnsiTheme="majorBidi" w:cstheme="majorBidi"/>
          <w:shd w:val="clear" w:color="auto" w:fill="FFFFFF"/>
        </w:rPr>
        <w:t>”</w:t>
      </w:r>
      <w:r w:rsidRPr="00C42DA2">
        <w:rPr>
          <w:rFonts w:asciiTheme="majorBidi" w:hAnsiTheme="majorBidi" w:cstheme="majorBidi"/>
          <w:shd w:val="clear" w:color="auto" w:fill="FFFFFF"/>
        </w:rPr>
        <w:t xml:space="preserve"> </w:t>
      </w:r>
      <w:r w:rsidRPr="00C42DA2">
        <w:rPr>
          <w:rFonts w:asciiTheme="majorBidi" w:hAnsiTheme="majorBidi" w:cstheme="majorBidi"/>
          <w:i/>
          <w:iCs/>
          <w:shd w:val="clear" w:color="auto" w:fill="FFFFFF"/>
        </w:rPr>
        <w:t>International Journal of Organization Theory and Behavior</w:t>
      </w:r>
      <w:r w:rsidRPr="00C42DA2">
        <w:rPr>
          <w:rFonts w:asciiTheme="majorBidi" w:hAnsiTheme="majorBidi" w:cstheme="majorBidi"/>
          <w:smallCaps/>
          <w:shd w:val="clear" w:color="auto" w:fill="FFFFFF"/>
        </w:rPr>
        <w:t xml:space="preserve"> </w:t>
      </w:r>
      <w:r w:rsidRPr="00C42DA2">
        <w:rPr>
          <w:rFonts w:asciiTheme="majorBidi" w:hAnsiTheme="majorBidi" w:cstheme="majorBidi"/>
          <w:shd w:val="clear" w:color="auto" w:fill="FFFFFF"/>
        </w:rPr>
        <w:t xml:space="preserve"> </w:t>
      </w:r>
      <w:r w:rsidRPr="00C42DA2">
        <w:rPr>
          <w:rFonts w:asciiTheme="majorBidi" w:hAnsiTheme="majorBidi" w:cstheme="majorBidi"/>
          <w:highlight w:val="yellow"/>
          <w:shd w:val="clear" w:color="auto" w:fill="FFFFFF"/>
        </w:rPr>
        <w:t>EDITION NUMBER?</w:t>
      </w:r>
      <w:r>
        <w:rPr>
          <w:rFonts w:asciiTheme="majorBidi" w:hAnsiTheme="majorBidi" w:cstheme="majorBidi"/>
          <w:shd w:val="clear" w:color="auto" w:fill="FFFFFF"/>
        </w:rPr>
        <w:t xml:space="preserve"> </w:t>
      </w:r>
      <w:r w:rsidRPr="00C42DA2">
        <w:rPr>
          <w:rFonts w:asciiTheme="majorBidi" w:hAnsiTheme="majorBidi" w:cstheme="majorBidi"/>
          <w:shd w:val="clear" w:color="auto" w:fill="FFFFFF"/>
        </w:rPr>
        <w:t>(2010)</w:t>
      </w:r>
      <w:r>
        <w:rPr>
          <w:rFonts w:asciiTheme="majorBidi" w:hAnsiTheme="majorBidi" w:cstheme="majorBidi"/>
          <w:shd w:val="clear" w:color="auto" w:fill="FFFFFF"/>
        </w:rPr>
        <w:t xml:space="preserve">: </w:t>
      </w:r>
      <w:r w:rsidRPr="00C42DA2">
        <w:rPr>
          <w:rFonts w:asciiTheme="majorBidi" w:hAnsiTheme="majorBidi" w:cstheme="majorBidi"/>
          <w:highlight w:val="yellow"/>
          <w:shd w:val="clear" w:color="auto" w:fill="FFFFFF"/>
        </w:rPr>
        <w:t>PAGE NUMBERS</w:t>
      </w:r>
      <w:r w:rsidRPr="00C42DA2">
        <w:rPr>
          <w:rFonts w:asciiTheme="majorBidi" w:hAnsiTheme="majorBidi" w:cstheme="majorBidi"/>
          <w:i/>
          <w:iCs/>
          <w:shd w:val="clear" w:color="auto" w:fill="FFFFFF"/>
        </w:rPr>
        <w:t>.</w:t>
      </w:r>
    </w:p>
    <w:p w14:paraId="6D3F4487" w14:textId="74468543" w:rsidR="00420D58" w:rsidRPr="00752DEA" w:rsidRDefault="00420D58" w:rsidP="009C28B6">
      <w:pPr>
        <w:pStyle w:val="Body"/>
        <w:spacing w:line="360" w:lineRule="auto"/>
        <w:ind w:left="720" w:hanging="720"/>
        <w:jc w:val="both"/>
        <w:rPr>
          <w:rFonts w:asciiTheme="majorBidi" w:hAnsiTheme="majorBidi" w:cstheme="majorBidi"/>
        </w:rPr>
      </w:pPr>
      <w:r w:rsidRPr="00752DEA">
        <w:rPr>
          <w:rFonts w:asciiTheme="majorBidi" w:hAnsiTheme="majorBidi" w:cstheme="majorBidi"/>
        </w:rPr>
        <w:t>Meyer,</w:t>
      </w:r>
      <w:r w:rsidR="008C6D5D">
        <w:rPr>
          <w:rFonts w:asciiTheme="majorBidi" w:hAnsiTheme="majorBidi" w:cstheme="majorBidi"/>
        </w:rPr>
        <w:t xml:space="preserve"> </w:t>
      </w:r>
      <w:r w:rsidR="008C6D5D" w:rsidRPr="00752DEA">
        <w:rPr>
          <w:rFonts w:asciiTheme="majorBidi" w:hAnsiTheme="majorBidi" w:cstheme="majorBidi"/>
        </w:rPr>
        <w:t>John C.</w:t>
      </w:r>
      <w:r w:rsidR="008C6D5D">
        <w:rPr>
          <w:rFonts w:asciiTheme="majorBidi" w:hAnsiTheme="majorBidi" w:cstheme="majorBidi"/>
        </w:rPr>
        <w:t>,</w:t>
      </w:r>
      <w:r w:rsidR="008C6D5D" w:rsidRPr="00752DEA">
        <w:rPr>
          <w:rFonts w:asciiTheme="majorBidi" w:hAnsiTheme="majorBidi" w:cstheme="majorBidi"/>
        </w:rPr>
        <w:t xml:space="preserve"> </w:t>
      </w:r>
      <w:r w:rsidR="008C6D5D">
        <w:rPr>
          <w:rFonts w:asciiTheme="majorBidi" w:hAnsiTheme="majorBidi" w:cstheme="majorBidi"/>
        </w:rPr>
        <w:t>“</w:t>
      </w:r>
      <w:r w:rsidRPr="00752DEA">
        <w:rPr>
          <w:rFonts w:asciiTheme="majorBidi" w:hAnsiTheme="majorBidi" w:cstheme="majorBidi"/>
        </w:rPr>
        <w:t xml:space="preserve">Humor as a </w:t>
      </w:r>
      <w:r w:rsidR="008C6D5D">
        <w:rPr>
          <w:rFonts w:asciiTheme="majorBidi" w:hAnsiTheme="majorBidi" w:cstheme="majorBidi"/>
        </w:rPr>
        <w:t>D</w:t>
      </w:r>
      <w:r w:rsidRPr="00752DEA">
        <w:rPr>
          <w:rFonts w:asciiTheme="majorBidi" w:hAnsiTheme="majorBidi" w:cstheme="majorBidi"/>
        </w:rPr>
        <w:t>ouble-</w:t>
      </w:r>
      <w:r w:rsidR="008C6D5D">
        <w:rPr>
          <w:rFonts w:asciiTheme="majorBidi" w:hAnsiTheme="majorBidi" w:cstheme="majorBidi"/>
        </w:rPr>
        <w:t>E</w:t>
      </w:r>
      <w:r w:rsidRPr="00752DEA">
        <w:rPr>
          <w:rFonts w:asciiTheme="majorBidi" w:hAnsiTheme="majorBidi" w:cstheme="majorBidi"/>
        </w:rPr>
        <w:t xml:space="preserve">dged </w:t>
      </w:r>
      <w:r w:rsidR="008C6D5D">
        <w:rPr>
          <w:rFonts w:asciiTheme="majorBidi" w:hAnsiTheme="majorBidi" w:cstheme="majorBidi"/>
        </w:rPr>
        <w:t>S</w:t>
      </w:r>
      <w:r w:rsidRPr="00752DEA">
        <w:rPr>
          <w:rFonts w:asciiTheme="majorBidi" w:hAnsiTheme="majorBidi" w:cstheme="majorBidi"/>
        </w:rPr>
        <w:t xml:space="preserve">word: Four </w:t>
      </w:r>
      <w:r w:rsidR="008C6D5D">
        <w:rPr>
          <w:rFonts w:asciiTheme="majorBidi" w:hAnsiTheme="majorBidi" w:cstheme="majorBidi"/>
        </w:rPr>
        <w:t>F</w:t>
      </w:r>
      <w:r w:rsidRPr="00752DEA">
        <w:rPr>
          <w:rFonts w:asciiTheme="majorBidi" w:hAnsiTheme="majorBidi" w:cstheme="majorBidi"/>
        </w:rPr>
        <w:t xml:space="preserve">unctions of </w:t>
      </w:r>
      <w:r w:rsidR="008C6D5D">
        <w:rPr>
          <w:rFonts w:asciiTheme="majorBidi" w:hAnsiTheme="majorBidi" w:cstheme="majorBidi"/>
        </w:rPr>
        <w:t>H</w:t>
      </w:r>
      <w:r w:rsidRPr="00752DEA">
        <w:rPr>
          <w:rFonts w:asciiTheme="majorBidi" w:hAnsiTheme="majorBidi" w:cstheme="majorBidi"/>
        </w:rPr>
        <w:t xml:space="preserve">umor in </w:t>
      </w:r>
      <w:r w:rsidR="008C6D5D">
        <w:rPr>
          <w:rFonts w:asciiTheme="majorBidi" w:hAnsiTheme="majorBidi" w:cstheme="majorBidi"/>
        </w:rPr>
        <w:t>C</w:t>
      </w:r>
      <w:r w:rsidRPr="00752DEA">
        <w:rPr>
          <w:rFonts w:asciiTheme="majorBidi" w:hAnsiTheme="majorBidi" w:cstheme="majorBidi"/>
        </w:rPr>
        <w:t>ommunication,</w:t>
      </w:r>
      <w:r w:rsidR="008C6D5D">
        <w:rPr>
          <w:rFonts w:asciiTheme="majorBidi" w:hAnsiTheme="majorBidi" w:cstheme="majorBidi"/>
        </w:rPr>
        <w:t>”</w:t>
      </w:r>
      <w:r w:rsidRPr="00752DEA">
        <w:rPr>
          <w:rFonts w:asciiTheme="majorBidi" w:hAnsiTheme="majorBidi" w:cstheme="majorBidi"/>
        </w:rPr>
        <w:t xml:space="preserve"> </w:t>
      </w:r>
      <w:r w:rsidR="008C6D5D" w:rsidRPr="009C28B6">
        <w:rPr>
          <w:rFonts w:asciiTheme="majorBidi" w:hAnsiTheme="majorBidi" w:cstheme="majorBidi"/>
          <w:i/>
          <w:iCs/>
        </w:rPr>
        <w:t>Communication Theory</w:t>
      </w:r>
      <w:r w:rsidRPr="00752DEA">
        <w:rPr>
          <w:rFonts w:asciiTheme="majorBidi" w:hAnsiTheme="majorBidi" w:cstheme="majorBidi"/>
        </w:rPr>
        <w:t xml:space="preserve"> 310 (2000)</w:t>
      </w:r>
      <w:r w:rsidR="008C6D5D">
        <w:rPr>
          <w:rFonts w:asciiTheme="majorBidi" w:hAnsiTheme="majorBidi" w:cstheme="majorBidi"/>
        </w:rPr>
        <w:t xml:space="preserve">: </w:t>
      </w:r>
      <w:r w:rsidR="008C6D5D" w:rsidRPr="009C28B6">
        <w:rPr>
          <w:rFonts w:asciiTheme="majorBidi" w:hAnsiTheme="majorBidi" w:cstheme="majorBidi"/>
          <w:highlight w:val="yellow"/>
        </w:rPr>
        <w:t>PAGE NUMBERS</w:t>
      </w:r>
      <w:r w:rsidR="008C6D5D">
        <w:rPr>
          <w:rFonts w:asciiTheme="majorBidi" w:hAnsiTheme="majorBidi" w:cstheme="majorBidi"/>
        </w:rPr>
        <w:t>.</w:t>
      </w:r>
    </w:p>
    <w:p w14:paraId="19B97C08" w14:textId="1737DC28" w:rsidR="008251BF" w:rsidRPr="009C28B6" w:rsidRDefault="008251BF" w:rsidP="009C28B6">
      <w:pPr>
        <w:pStyle w:val="FootnoteText"/>
        <w:bidi w:val="0"/>
        <w:spacing w:line="360" w:lineRule="auto"/>
        <w:ind w:left="720" w:hanging="720"/>
        <w:jc w:val="both"/>
        <w:rPr>
          <w:rFonts w:asciiTheme="majorBidi" w:hAnsiTheme="majorBidi" w:cstheme="majorBidi"/>
          <w:sz w:val="24"/>
          <w:szCs w:val="24"/>
        </w:rPr>
      </w:pPr>
      <w:r w:rsidRPr="00C42DA2">
        <w:rPr>
          <w:rFonts w:asciiTheme="majorBidi" w:hAnsiTheme="majorBidi" w:cstheme="majorBidi"/>
          <w:sz w:val="24"/>
          <w:szCs w:val="24"/>
        </w:rPr>
        <w:t xml:space="preserve">Monteith, </w:t>
      </w:r>
      <w:r w:rsidRPr="00D71221">
        <w:rPr>
          <w:rFonts w:asciiTheme="majorBidi" w:hAnsiTheme="majorBidi" w:cstheme="majorBidi"/>
          <w:sz w:val="24"/>
          <w:szCs w:val="24"/>
        </w:rPr>
        <w:t>Margo J.</w:t>
      </w:r>
      <w:r>
        <w:rPr>
          <w:rFonts w:asciiTheme="majorBidi" w:hAnsiTheme="majorBidi" w:cstheme="majorBidi"/>
          <w:sz w:val="24"/>
          <w:szCs w:val="24"/>
        </w:rPr>
        <w:t>,</w:t>
      </w:r>
      <w:r w:rsidRPr="00752DEA">
        <w:rPr>
          <w:rFonts w:asciiTheme="majorBidi" w:hAnsiTheme="majorBidi" w:cstheme="majorBidi"/>
          <w:sz w:val="24"/>
          <w:szCs w:val="24"/>
        </w:rPr>
        <w:t xml:space="preserve"> </w:t>
      </w:r>
      <w:r w:rsidRPr="00C42DA2">
        <w:rPr>
          <w:rFonts w:asciiTheme="majorBidi" w:hAnsiTheme="majorBidi" w:cstheme="majorBidi"/>
          <w:sz w:val="24"/>
          <w:szCs w:val="24"/>
        </w:rPr>
        <w:t>Nicole E.</w:t>
      </w:r>
      <w:r>
        <w:rPr>
          <w:rFonts w:asciiTheme="majorBidi" w:hAnsiTheme="majorBidi" w:cstheme="majorBidi"/>
          <w:sz w:val="24"/>
          <w:szCs w:val="24"/>
        </w:rPr>
        <w:t xml:space="preserve"> </w:t>
      </w:r>
      <w:r w:rsidRPr="00C42DA2">
        <w:rPr>
          <w:rFonts w:asciiTheme="majorBidi" w:hAnsiTheme="majorBidi" w:cstheme="majorBidi"/>
          <w:sz w:val="24"/>
          <w:szCs w:val="24"/>
        </w:rPr>
        <w:t xml:space="preserve">Deenen </w:t>
      </w:r>
      <w:r>
        <w:rPr>
          <w:rFonts w:asciiTheme="majorBidi" w:hAnsiTheme="majorBidi" w:cstheme="majorBidi"/>
          <w:sz w:val="24"/>
          <w:szCs w:val="24"/>
        </w:rPr>
        <w:t>and</w:t>
      </w:r>
      <w:r w:rsidRPr="00C42DA2">
        <w:rPr>
          <w:rFonts w:asciiTheme="majorBidi" w:hAnsiTheme="majorBidi" w:cstheme="majorBidi"/>
          <w:sz w:val="24"/>
          <w:szCs w:val="24"/>
        </w:rPr>
        <w:t xml:space="preserve"> Gregory D.</w:t>
      </w:r>
      <w:r>
        <w:rPr>
          <w:rFonts w:asciiTheme="majorBidi" w:hAnsiTheme="majorBidi" w:cstheme="majorBidi"/>
          <w:sz w:val="24"/>
          <w:szCs w:val="24"/>
        </w:rPr>
        <w:t xml:space="preserve"> </w:t>
      </w:r>
      <w:r w:rsidRPr="00C42DA2">
        <w:rPr>
          <w:rFonts w:asciiTheme="majorBidi" w:hAnsiTheme="majorBidi" w:cstheme="majorBidi"/>
          <w:sz w:val="24"/>
          <w:szCs w:val="24"/>
        </w:rPr>
        <w:t xml:space="preserve">Tooman, </w:t>
      </w:r>
      <w:r>
        <w:rPr>
          <w:rFonts w:asciiTheme="majorBidi" w:hAnsiTheme="majorBidi" w:cstheme="majorBidi"/>
          <w:sz w:val="24"/>
          <w:szCs w:val="24"/>
        </w:rPr>
        <w:t>“</w:t>
      </w:r>
      <w:r w:rsidRPr="00C42DA2">
        <w:rPr>
          <w:rFonts w:asciiTheme="majorBidi" w:hAnsiTheme="majorBidi" w:cstheme="majorBidi"/>
          <w:sz w:val="24"/>
          <w:szCs w:val="24"/>
        </w:rPr>
        <w:t>The Effect of Social Norm Activation on the Expression of Opinions Concerning Gay Men and Blacks,</w:t>
      </w:r>
      <w:r>
        <w:rPr>
          <w:rFonts w:asciiTheme="majorBidi" w:hAnsiTheme="majorBidi" w:cstheme="majorBidi"/>
          <w:sz w:val="24"/>
          <w:szCs w:val="24"/>
        </w:rPr>
        <w:t>” Basic and Applied Social Psychology</w:t>
      </w:r>
      <w:r w:rsidRPr="00C42DA2">
        <w:rPr>
          <w:rFonts w:asciiTheme="majorBidi" w:hAnsiTheme="majorBidi" w:cstheme="majorBidi"/>
          <w:sz w:val="24"/>
          <w:szCs w:val="24"/>
        </w:rPr>
        <w:t xml:space="preserve"> 267 (1996)</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Pr>
          <w:rFonts w:asciiTheme="majorBidi" w:hAnsiTheme="majorBidi" w:cstheme="majorBidi"/>
          <w:sz w:val="24"/>
          <w:szCs w:val="24"/>
        </w:rPr>
        <w:t>.</w:t>
      </w:r>
    </w:p>
    <w:p w14:paraId="411F48D2" w14:textId="503D5BF9" w:rsidR="00F5305B" w:rsidRDefault="00F5305B" w:rsidP="009C28B6">
      <w:pPr>
        <w:pStyle w:val="Body"/>
        <w:spacing w:line="360" w:lineRule="auto"/>
        <w:ind w:left="720" w:hanging="720"/>
        <w:jc w:val="both"/>
        <w:rPr>
          <w:rFonts w:asciiTheme="majorBidi" w:hAnsiTheme="majorBidi" w:cstheme="majorBidi"/>
        </w:rPr>
      </w:pPr>
      <w:r w:rsidRPr="00C42DA2">
        <w:rPr>
          <w:rFonts w:asciiTheme="majorBidi" w:hAnsiTheme="majorBidi" w:cstheme="majorBidi"/>
        </w:rPr>
        <w:lastRenderedPageBreak/>
        <w:t xml:space="preserve">Moore, Griffiths and Payne, </w:t>
      </w:r>
      <w:r w:rsidRPr="00C42DA2">
        <w:rPr>
          <w:rFonts w:asciiTheme="majorBidi" w:hAnsiTheme="majorBidi" w:cstheme="majorBidi"/>
          <w:highlight w:val="yellow"/>
        </w:rPr>
        <w:t>FULL ENTRY DETAILS REQUIRED</w:t>
      </w:r>
    </w:p>
    <w:p w14:paraId="3236412C" w14:textId="4DEE59CE" w:rsidR="00F63D95" w:rsidRDefault="00F63D95" w:rsidP="009C28B6">
      <w:pPr>
        <w:pStyle w:val="FootnoteText"/>
        <w:bidi w:val="0"/>
        <w:spacing w:line="360" w:lineRule="auto"/>
        <w:ind w:left="720" w:hanging="720"/>
        <w:jc w:val="both"/>
        <w:rPr>
          <w:rFonts w:asciiTheme="majorBidi" w:hAnsiTheme="majorBidi" w:cstheme="majorBidi"/>
          <w:sz w:val="24"/>
          <w:szCs w:val="24"/>
        </w:rPr>
      </w:pPr>
      <w:r w:rsidRPr="00C42DA2">
        <w:rPr>
          <w:rFonts w:asciiTheme="majorBidi" w:hAnsiTheme="majorBidi" w:cstheme="majorBidi"/>
          <w:sz w:val="24"/>
          <w:szCs w:val="24"/>
          <w:shd w:val="clear" w:color="auto" w:fill="FFFFFF"/>
        </w:rPr>
        <w:t>Morreall,</w:t>
      </w:r>
      <w:r w:rsidRPr="00A84E8A">
        <w:rPr>
          <w:rFonts w:asciiTheme="majorBidi" w:hAnsiTheme="majorBidi" w:cstheme="majorBidi"/>
          <w:sz w:val="24"/>
          <w:szCs w:val="24"/>
          <w:shd w:val="clear" w:color="auto" w:fill="FFFFFF"/>
        </w:rPr>
        <w:t xml:space="preserve"> </w:t>
      </w:r>
      <w:r w:rsidRPr="002762EA">
        <w:rPr>
          <w:rFonts w:asciiTheme="majorBidi" w:hAnsiTheme="majorBidi" w:cstheme="majorBidi"/>
          <w:sz w:val="24"/>
          <w:szCs w:val="24"/>
          <w:shd w:val="clear" w:color="auto" w:fill="FFFFFF"/>
        </w:rPr>
        <w:t>John</w:t>
      </w:r>
      <w:r>
        <w:rPr>
          <w:rFonts w:asciiTheme="majorBidi" w:hAnsiTheme="majorBidi" w:cstheme="majorBidi"/>
          <w:sz w:val="24"/>
          <w:szCs w:val="24"/>
          <w:shd w:val="clear" w:color="auto" w:fill="FFFFFF"/>
        </w:rPr>
        <w:t>,</w:t>
      </w:r>
      <w:r w:rsidRPr="002762EA">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Philosophy of Humor,</w:t>
      </w:r>
      <w:r>
        <w:rPr>
          <w:rFonts w:asciiTheme="majorBidi" w:hAnsiTheme="majorBidi" w:cstheme="majorBidi"/>
          <w:sz w:val="24"/>
          <w:szCs w:val="24"/>
          <w:shd w:val="clear" w:color="auto" w:fill="FFFFFF"/>
        </w:rPr>
        <w:t xml:space="preserve">” </w:t>
      </w:r>
      <w:r w:rsidRPr="00C42DA2">
        <w:rPr>
          <w:rFonts w:asciiTheme="majorBidi" w:hAnsiTheme="majorBidi" w:cstheme="majorBidi"/>
          <w:i/>
          <w:iCs/>
          <w:sz w:val="24"/>
          <w:szCs w:val="24"/>
          <w:shd w:val="clear" w:color="auto" w:fill="FFFFFF"/>
        </w:rPr>
        <w:t>Stanford Encyclopedia of Philosophy</w:t>
      </w:r>
      <w:r>
        <w:rPr>
          <w:rFonts w:asciiTheme="majorBidi" w:hAnsiTheme="majorBidi" w:cstheme="majorBidi"/>
          <w:sz w:val="24"/>
          <w:szCs w:val="24"/>
          <w:shd w:val="clear" w:color="auto" w:fill="FFFFFF"/>
        </w:rPr>
        <w:t xml:space="preserve"> </w:t>
      </w:r>
      <w:r w:rsidRPr="00C42DA2" w:rsidDel="009459B7">
        <w:rPr>
          <w:rFonts w:asciiTheme="majorBidi" w:hAnsiTheme="majorBidi" w:cstheme="majorBidi"/>
          <w:sz w:val="24"/>
          <w:szCs w:val="24"/>
          <w:shd w:val="clear" w:color="auto" w:fill="FFFFFF"/>
        </w:rPr>
        <w:t xml:space="preserve"> </w:t>
      </w:r>
      <w:r w:rsidRPr="00C42DA2">
        <w:rPr>
          <w:rStyle w:val="apple-converted-space"/>
          <w:rFonts w:asciiTheme="majorBidi" w:hAnsiTheme="majorBidi" w:cstheme="majorBidi"/>
          <w:sz w:val="24"/>
          <w:szCs w:val="24"/>
          <w:shd w:val="clear" w:color="auto" w:fill="FFFFFF"/>
        </w:rPr>
        <w:t>(Spring 2013 Edition)</w:t>
      </w:r>
      <w:r>
        <w:rPr>
          <w:rStyle w:val="apple-converted-space"/>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https://plato.stanford.edu/archives/spr2013/entries/humor</w:t>
      </w:r>
      <w:r>
        <w:rPr>
          <w:rFonts w:asciiTheme="majorBidi" w:hAnsiTheme="majorBidi" w:cstheme="majorBidi"/>
          <w:sz w:val="24"/>
          <w:szCs w:val="24"/>
          <w:shd w:val="clear" w:color="auto" w:fill="FFFFFF"/>
        </w:rPr>
        <w:t>.</w:t>
      </w:r>
    </w:p>
    <w:p w14:paraId="22EFFC83" w14:textId="58CFAD3F" w:rsidR="00A84E8A" w:rsidRPr="009C28B6" w:rsidRDefault="00A84E8A" w:rsidP="009C28B6">
      <w:pPr>
        <w:pStyle w:val="FootnoteText"/>
        <w:bidi w:val="0"/>
        <w:spacing w:line="360" w:lineRule="auto"/>
        <w:ind w:left="720" w:hanging="720"/>
        <w:jc w:val="both"/>
        <w:rPr>
          <w:rFonts w:asciiTheme="majorBidi" w:hAnsiTheme="majorBidi" w:cstheme="majorBidi"/>
          <w:sz w:val="24"/>
          <w:szCs w:val="24"/>
        </w:rPr>
      </w:pPr>
      <w:r w:rsidRPr="00C42DA2">
        <w:rPr>
          <w:rFonts w:asciiTheme="majorBidi" w:hAnsiTheme="majorBidi" w:cstheme="majorBidi"/>
          <w:sz w:val="24"/>
          <w:szCs w:val="24"/>
        </w:rPr>
        <w:t xml:space="preserve">Oring, </w:t>
      </w:r>
      <w:r w:rsidRPr="009322D6">
        <w:rPr>
          <w:rFonts w:asciiTheme="majorBidi" w:hAnsiTheme="majorBidi" w:cstheme="majorBidi"/>
          <w:sz w:val="24"/>
          <w:szCs w:val="24"/>
        </w:rPr>
        <w:t>Elliot</w:t>
      </w:r>
      <w:r>
        <w:rPr>
          <w:rFonts w:asciiTheme="majorBidi" w:hAnsiTheme="majorBidi" w:cstheme="majorBidi"/>
          <w:sz w:val="24"/>
          <w:szCs w:val="24"/>
        </w:rPr>
        <w:t>,</w:t>
      </w:r>
      <w:r w:rsidRPr="009322D6">
        <w:rPr>
          <w:rFonts w:asciiTheme="majorBidi" w:hAnsiTheme="majorBidi" w:cstheme="majorBidi"/>
          <w:sz w:val="24"/>
          <w:szCs w:val="24"/>
        </w:rPr>
        <w:t xml:space="preserve"> </w:t>
      </w:r>
      <w:r>
        <w:rPr>
          <w:rFonts w:asciiTheme="majorBidi" w:hAnsiTheme="majorBidi" w:cstheme="majorBidi"/>
          <w:sz w:val="24"/>
          <w:szCs w:val="24"/>
        </w:rPr>
        <w:t>“</w:t>
      </w:r>
      <w:r w:rsidRPr="00C42DA2">
        <w:rPr>
          <w:rFonts w:asciiTheme="majorBidi" w:hAnsiTheme="majorBidi" w:cstheme="majorBidi"/>
          <w:sz w:val="24"/>
          <w:szCs w:val="24"/>
        </w:rPr>
        <w:t>Arbiters of Taste: An Afterword,</w:t>
      </w:r>
      <w:r>
        <w:rPr>
          <w:rFonts w:asciiTheme="majorBidi" w:hAnsiTheme="majorBidi" w:cstheme="majorBidi"/>
          <w:sz w:val="24"/>
          <w:szCs w:val="24"/>
        </w:rPr>
        <w:t>” Journal of Folklore Research</w:t>
      </w:r>
      <w:r w:rsidRPr="00C42DA2">
        <w:rPr>
          <w:rFonts w:asciiTheme="majorBidi" w:hAnsiTheme="majorBidi" w:cstheme="majorBidi"/>
          <w:sz w:val="24"/>
          <w:szCs w:val="24"/>
        </w:rPr>
        <w:t xml:space="preserve"> 165 (1995)</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sidRPr="00C42DA2">
        <w:rPr>
          <w:rFonts w:asciiTheme="majorBidi" w:hAnsiTheme="majorBidi" w:cstheme="majorBidi"/>
          <w:sz w:val="24"/>
          <w:szCs w:val="24"/>
        </w:rPr>
        <w:t>.</w:t>
      </w:r>
    </w:p>
    <w:p w14:paraId="7ABC8666" w14:textId="79829DE3" w:rsidR="00DD1C8B" w:rsidRPr="008251BF" w:rsidRDefault="00DD1C8B" w:rsidP="009C28B6">
      <w:pPr>
        <w:pStyle w:val="FootnoteText"/>
        <w:bidi w:val="0"/>
        <w:spacing w:line="360" w:lineRule="auto"/>
        <w:ind w:left="720" w:hanging="720"/>
        <w:jc w:val="both"/>
        <w:rPr>
          <w:rFonts w:asciiTheme="majorBidi" w:hAnsiTheme="majorBidi" w:cstheme="majorBidi"/>
        </w:rPr>
      </w:pPr>
      <w:r w:rsidRPr="00C42DA2">
        <w:rPr>
          <w:rFonts w:asciiTheme="majorBidi" w:hAnsiTheme="majorBidi" w:cstheme="majorBidi"/>
          <w:sz w:val="24"/>
          <w:szCs w:val="24"/>
          <w:shd w:val="clear" w:color="auto" w:fill="FFFFFF"/>
        </w:rPr>
        <w:t xml:space="preserve">Pérez, </w:t>
      </w:r>
      <w:r w:rsidRPr="00515173">
        <w:rPr>
          <w:rFonts w:asciiTheme="majorBidi" w:hAnsiTheme="majorBidi" w:cstheme="majorBidi"/>
          <w:sz w:val="24"/>
          <w:szCs w:val="24"/>
          <w:shd w:val="clear" w:color="auto" w:fill="FFFFFF"/>
        </w:rPr>
        <w:t>Raúl</w:t>
      </w:r>
      <w:r>
        <w:rPr>
          <w:rFonts w:asciiTheme="majorBidi" w:hAnsiTheme="majorBidi" w:cstheme="majorBidi"/>
          <w:sz w:val="24"/>
          <w:szCs w:val="24"/>
          <w:shd w:val="clear" w:color="auto" w:fill="FFFFFF"/>
        </w:rPr>
        <w:t>,</w:t>
      </w:r>
      <w:r w:rsidRPr="00515173">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Racism without Hatred? Racist Humor and the Myth of </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Colorblindness</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 </w:t>
      </w:r>
      <w:r w:rsidRPr="00C42DA2">
        <w:rPr>
          <w:rFonts w:asciiTheme="majorBidi" w:hAnsiTheme="majorBidi" w:cstheme="majorBidi"/>
          <w:i/>
          <w:iCs/>
          <w:sz w:val="24"/>
          <w:szCs w:val="24"/>
          <w:shd w:val="clear" w:color="auto" w:fill="FFFFFF"/>
        </w:rPr>
        <w:t>Sociological Perspectives</w:t>
      </w:r>
      <w:r w:rsidRPr="00C42DA2">
        <w:rPr>
          <w:rFonts w:asciiTheme="majorBidi" w:hAnsiTheme="majorBidi" w:cstheme="majorBidi"/>
          <w:sz w:val="24"/>
          <w:szCs w:val="24"/>
          <w:shd w:val="clear" w:color="auto" w:fill="FFFFFF"/>
        </w:rPr>
        <w:t> 956</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(2017</w:t>
      </w:r>
      <w:r w:rsidRPr="00DD1C8B">
        <w:rPr>
          <w:rFonts w:asciiTheme="majorBidi" w:hAnsiTheme="majorBidi" w:cstheme="majorBidi"/>
          <w:sz w:val="24"/>
          <w:szCs w:val="24"/>
          <w:shd w:val="clear" w:color="auto" w:fill="FFFFFF"/>
        </w:rPr>
        <w:t>):</w:t>
      </w:r>
      <w:r w:rsidRPr="00C42DA2">
        <w:rPr>
          <w:rFonts w:asciiTheme="majorBidi" w:hAnsiTheme="majorBidi" w:cstheme="majorBidi"/>
          <w:sz w:val="24"/>
          <w:szCs w:val="24"/>
          <w:highlight w:val="yellow"/>
          <w:shd w:val="clear" w:color="auto" w:fill="FFFFFF"/>
        </w:rPr>
        <w:t xml:space="preserve"> PAGE NUMBERS</w:t>
      </w:r>
      <w:r w:rsidRPr="00C42DA2">
        <w:rPr>
          <w:rFonts w:asciiTheme="majorBidi" w:hAnsiTheme="majorBidi" w:cstheme="majorBidi"/>
          <w:sz w:val="24"/>
          <w:szCs w:val="24"/>
          <w:shd w:val="clear" w:color="auto" w:fill="FFFFFF"/>
          <w:rtl/>
        </w:rPr>
        <w:t>.</w:t>
      </w:r>
    </w:p>
    <w:p w14:paraId="134D4146" w14:textId="6A167612" w:rsidR="00393407" w:rsidRDefault="00393407" w:rsidP="009C28B6">
      <w:pPr>
        <w:pStyle w:val="Body"/>
        <w:spacing w:line="360" w:lineRule="auto"/>
        <w:ind w:left="720" w:hanging="720"/>
        <w:rPr>
          <w:rFonts w:asciiTheme="majorBidi" w:hAnsiTheme="majorBidi" w:cstheme="majorBidi"/>
        </w:rPr>
      </w:pPr>
      <w:r w:rsidRPr="00752DEA">
        <w:rPr>
          <w:rFonts w:asciiTheme="majorBidi" w:hAnsiTheme="majorBidi" w:cstheme="majorBidi"/>
        </w:rPr>
        <w:t>P</w:t>
      </w:r>
      <w:r>
        <w:rPr>
          <w:rFonts w:asciiTheme="majorBidi" w:hAnsiTheme="majorBidi" w:cstheme="majorBidi"/>
        </w:rPr>
        <w:t>rovine</w:t>
      </w:r>
      <w:r w:rsidRPr="00752DEA">
        <w:rPr>
          <w:rFonts w:asciiTheme="majorBidi" w:hAnsiTheme="majorBidi" w:cstheme="majorBidi"/>
        </w:rPr>
        <w:t>, R</w:t>
      </w:r>
      <w:r>
        <w:rPr>
          <w:rFonts w:asciiTheme="majorBidi" w:hAnsiTheme="majorBidi" w:cstheme="majorBidi"/>
        </w:rPr>
        <w:t>obert</w:t>
      </w:r>
      <w:r w:rsidRPr="00752DEA">
        <w:rPr>
          <w:rFonts w:asciiTheme="majorBidi" w:hAnsiTheme="majorBidi" w:cstheme="majorBidi"/>
        </w:rPr>
        <w:t xml:space="preserve"> R.</w:t>
      </w:r>
      <w:r>
        <w:rPr>
          <w:rFonts w:asciiTheme="majorBidi" w:hAnsiTheme="majorBidi" w:cstheme="majorBidi"/>
        </w:rPr>
        <w:t>,</w:t>
      </w:r>
      <w:r w:rsidRPr="00752DEA">
        <w:rPr>
          <w:rFonts w:asciiTheme="majorBidi" w:hAnsiTheme="majorBidi" w:cstheme="majorBidi"/>
        </w:rPr>
        <w:t xml:space="preserve"> L</w:t>
      </w:r>
      <w:r>
        <w:rPr>
          <w:rFonts w:asciiTheme="majorBidi" w:hAnsiTheme="majorBidi" w:cstheme="majorBidi"/>
        </w:rPr>
        <w:t>aughter</w:t>
      </w:r>
      <w:r w:rsidRPr="00752DEA">
        <w:rPr>
          <w:rFonts w:asciiTheme="majorBidi" w:hAnsiTheme="majorBidi" w:cstheme="majorBidi"/>
        </w:rPr>
        <w:t>: A S</w:t>
      </w:r>
      <w:r>
        <w:rPr>
          <w:rFonts w:asciiTheme="majorBidi" w:hAnsiTheme="majorBidi" w:cstheme="majorBidi"/>
        </w:rPr>
        <w:t>cientific</w:t>
      </w:r>
      <w:r w:rsidRPr="00752DEA">
        <w:rPr>
          <w:rFonts w:asciiTheme="majorBidi" w:hAnsiTheme="majorBidi" w:cstheme="majorBidi"/>
        </w:rPr>
        <w:t xml:space="preserve"> I</w:t>
      </w:r>
      <w:r>
        <w:rPr>
          <w:rFonts w:asciiTheme="majorBidi" w:hAnsiTheme="majorBidi" w:cstheme="majorBidi"/>
        </w:rPr>
        <w:t>nvestigation</w:t>
      </w:r>
      <w:r w:rsidRPr="00752DEA">
        <w:rPr>
          <w:rFonts w:asciiTheme="majorBidi" w:hAnsiTheme="majorBidi" w:cstheme="majorBidi"/>
        </w:rPr>
        <w:t xml:space="preserve"> (</w:t>
      </w:r>
      <w:r w:rsidRPr="00C42DA2">
        <w:rPr>
          <w:rFonts w:asciiTheme="majorBidi" w:hAnsiTheme="majorBidi" w:cstheme="majorBidi"/>
          <w:highlight w:val="yellow"/>
        </w:rPr>
        <w:t>PLACE OF PUBLICATION: PUBLISHER</w:t>
      </w:r>
      <w:r>
        <w:rPr>
          <w:rFonts w:asciiTheme="majorBidi" w:hAnsiTheme="majorBidi" w:cstheme="majorBidi"/>
        </w:rPr>
        <w:t xml:space="preserve">, </w:t>
      </w:r>
      <w:r w:rsidRPr="00752DEA">
        <w:rPr>
          <w:rFonts w:asciiTheme="majorBidi" w:hAnsiTheme="majorBidi" w:cstheme="majorBidi"/>
        </w:rPr>
        <w:t>1987)</w:t>
      </w:r>
    </w:p>
    <w:p w14:paraId="14A3A21A" w14:textId="33293140" w:rsidR="007B4F6C" w:rsidRPr="007B4F6C" w:rsidRDefault="007B4F6C" w:rsidP="009C28B6">
      <w:pPr>
        <w:pStyle w:val="FootnoteText"/>
        <w:bidi w:val="0"/>
        <w:spacing w:line="360" w:lineRule="auto"/>
        <w:ind w:left="720" w:hanging="720"/>
        <w:jc w:val="both"/>
        <w:rPr>
          <w:rFonts w:asciiTheme="majorBidi" w:hAnsiTheme="majorBidi" w:cstheme="majorBidi"/>
        </w:rPr>
      </w:pPr>
      <w:r w:rsidRPr="00C42DA2">
        <w:rPr>
          <w:rFonts w:asciiTheme="majorBidi" w:hAnsiTheme="majorBidi" w:cstheme="majorBidi"/>
          <w:sz w:val="24"/>
          <w:szCs w:val="24"/>
          <w:shd w:val="clear" w:color="auto" w:fill="FFFFFF"/>
        </w:rPr>
        <w:t xml:space="preserve">Quinn, </w:t>
      </w:r>
      <w:r w:rsidRPr="0049760E">
        <w:rPr>
          <w:rFonts w:asciiTheme="majorBidi" w:hAnsiTheme="majorBidi" w:cstheme="majorBidi"/>
          <w:sz w:val="24"/>
          <w:szCs w:val="24"/>
          <w:shd w:val="clear" w:color="auto" w:fill="FFFFFF"/>
        </w:rPr>
        <w:t>Beth A.</w:t>
      </w:r>
      <w:r>
        <w:rPr>
          <w:rFonts w:asciiTheme="majorBidi" w:hAnsiTheme="majorBidi" w:cstheme="majorBidi"/>
          <w:sz w:val="24"/>
          <w:szCs w:val="24"/>
          <w:shd w:val="clear" w:color="auto" w:fill="FFFFFF"/>
        </w:rPr>
        <w:t>,</w:t>
      </w:r>
      <w:r w:rsidRPr="0049760E">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The Paradox of Complaining: Law, Humor, and Harassment in the Everyday Work World</w:t>
      </w:r>
      <w:r w:rsidRPr="00C42DA2">
        <w:rPr>
          <w:rStyle w:val="apple-converted-space"/>
          <w:rFonts w:asciiTheme="majorBidi" w:hAnsiTheme="majorBidi" w:cstheme="majorBidi"/>
          <w:sz w:val="24"/>
          <w:szCs w:val="24"/>
          <w:shd w:val="clear" w:color="auto" w:fill="FFFFFF"/>
        </w:rPr>
        <w:t>,</w:t>
      </w:r>
      <w:r>
        <w:rPr>
          <w:rStyle w:val="apple-converted-space"/>
          <w:rFonts w:asciiTheme="majorBidi" w:hAnsiTheme="majorBidi" w:cstheme="majorBidi"/>
          <w:sz w:val="24"/>
          <w:szCs w:val="24"/>
          <w:shd w:val="clear" w:color="auto" w:fill="FFFFFF"/>
        </w:rPr>
        <w:t xml:space="preserve">” </w:t>
      </w:r>
      <w:r w:rsidRPr="009C28B6">
        <w:rPr>
          <w:rStyle w:val="apple-converted-space"/>
          <w:rFonts w:asciiTheme="majorBidi" w:hAnsiTheme="majorBidi" w:cstheme="majorBidi"/>
          <w:i/>
          <w:iCs/>
          <w:sz w:val="24"/>
          <w:szCs w:val="24"/>
          <w:shd w:val="clear" w:color="auto" w:fill="FFFFFF"/>
        </w:rPr>
        <w:t>Law and Social Inquiry</w:t>
      </w:r>
      <w:r w:rsidRPr="00C42DA2">
        <w:rPr>
          <w:rFonts w:asciiTheme="majorBidi" w:hAnsiTheme="majorBidi" w:cstheme="majorBidi"/>
          <w:sz w:val="24"/>
          <w:szCs w:val="24"/>
          <w:shd w:val="clear" w:color="auto" w:fill="FFFFFF"/>
        </w:rPr>
        <w:t xml:space="preserve"> 1151 (2000)</w:t>
      </w:r>
      <w:r>
        <w:rPr>
          <w:rFonts w:asciiTheme="majorBidi" w:hAnsiTheme="majorBidi" w:cstheme="majorBidi"/>
          <w:smallCaps/>
          <w:sz w:val="24"/>
          <w:szCs w:val="24"/>
          <w:shd w:val="clear" w:color="auto" w:fill="FFFFFF"/>
        </w:rPr>
        <w:t xml:space="preserve">: </w:t>
      </w:r>
      <w:r w:rsidRPr="00C42DA2">
        <w:rPr>
          <w:rFonts w:asciiTheme="majorBidi" w:hAnsiTheme="majorBidi" w:cstheme="majorBidi"/>
          <w:smallCaps/>
          <w:sz w:val="24"/>
          <w:szCs w:val="24"/>
          <w:highlight w:val="yellow"/>
          <w:shd w:val="clear" w:color="auto" w:fill="FFFFFF"/>
        </w:rPr>
        <w:t>PAGE NUMBERS</w:t>
      </w:r>
      <w:r>
        <w:rPr>
          <w:rFonts w:asciiTheme="majorBidi" w:hAnsiTheme="majorBidi" w:cstheme="majorBidi"/>
          <w:smallCaps/>
          <w:sz w:val="24"/>
          <w:szCs w:val="24"/>
          <w:shd w:val="clear" w:color="auto" w:fill="FFFFFF"/>
        </w:rPr>
        <w:t>.</w:t>
      </w:r>
      <w:r w:rsidRPr="00C42DA2">
        <w:rPr>
          <w:rFonts w:asciiTheme="majorBidi" w:hAnsiTheme="majorBidi" w:cstheme="majorBidi"/>
          <w:sz w:val="24"/>
          <w:szCs w:val="24"/>
          <w:shd w:val="clear" w:color="auto" w:fill="FFFFFF"/>
          <w:rtl/>
        </w:rPr>
        <w:t>‏</w:t>
      </w:r>
    </w:p>
    <w:p w14:paraId="538FF2F4" w14:textId="59AE73F7" w:rsidR="00C9300A" w:rsidRDefault="00C9300A" w:rsidP="009C28B6">
      <w:pPr>
        <w:pStyle w:val="Body"/>
        <w:spacing w:line="360" w:lineRule="auto"/>
        <w:ind w:left="720" w:hanging="720"/>
        <w:jc w:val="both"/>
        <w:rPr>
          <w:rFonts w:asciiTheme="majorBidi" w:hAnsiTheme="majorBidi" w:cstheme="majorBidi"/>
        </w:rPr>
      </w:pPr>
      <w:r w:rsidRPr="00752DEA">
        <w:rPr>
          <w:rFonts w:asciiTheme="majorBidi" w:hAnsiTheme="majorBidi" w:cstheme="majorBidi"/>
        </w:rPr>
        <w:t>Ryan</w:t>
      </w:r>
      <w:r>
        <w:rPr>
          <w:rFonts w:asciiTheme="majorBidi" w:hAnsiTheme="majorBidi" w:cstheme="majorBidi"/>
        </w:rPr>
        <w:t>,</w:t>
      </w:r>
      <w:r w:rsidRPr="00752DEA">
        <w:rPr>
          <w:rFonts w:asciiTheme="majorBidi" w:hAnsiTheme="majorBidi" w:cstheme="majorBidi"/>
        </w:rPr>
        <w:t xml:space="preserve"> Kathryn </w:t>
      </w:r>
      <w:r>
        <w:rPr>
          <w:rFonts w:asciiTheme="majorBidi" w:hAnsiTheme="majorBidi" w:cstheme="majorBidi"/>
        </w:rPr>
        <w:t>and</w:t>
      </w:r>
      <w:r w:rsidRPr="00752DEA">
        <w:rPr>
          <w:rFonts w:asciiTheme="majorBidi" w:hAnsiTheme="majorBidi" w:cstheme="majorBidi"/>
        </w:rPr>
        <w:t xml:space="preserve"> Jeanne Kanjorski, </w:t>
      </w:r>
      <w:r>
        <w:rPr>
          <w:rFonts w:asciiTheme="majorBidi" w:hAnsiTheme="majorBidi" w:cstheme="majorBidi"/>
        </w:rPr>
        <w:t>“</w:t>
      </w:r>
      <w:r w:rsidRPr="00752DEA">
        <w:rPr>
          <w:rFonts w:asciiTheme="majorBidi" w:hAnsiTheme="majorBidi" w:cstheme="majorBidi"/>
        </w:rPr>
        <w:t xml:space="preserve">The Enjoyment of Sexist </w:t>
      </w:r>
      <w:r>
        <w:rPr>
          <w:rFonts w:asciiTheme="majorBidi" w:hAnsiTheme="majorBidi" w:cstheme="majorBidi"/>
        </w:rPr>
        <w:t>H</w:t>
      </w:r>
      <w:r w:rsidRPr="00752DEA">
        <w:rPr>
          <w:rFonts w:asciiTheme="majorBidi" w:hAnsiTheme="majorBidi" w:cstheme="majorBidi"/>
        </w:rPr>
        <w:t>umor, Rape Attitudes, and Relationship Aggression in College Students,</w:t>
      </w:r>
      <w:r>
        <w:rPr>
          <w:rFonts w:asciiTheme="majorBidi" w:hAnsiTheme="majorBidi" w:cstheme="majorBidi"/>
        </w:rPr>
        <w:t>”</w:t>
      </w:r>
      <w:r w:rsidRPr="00752DEA">
        <w:rPr>
          <w:rFonts w:asciiTheme="majorBidi" w:hAnsiTheme="majorBidi" w:cstheme="majorBidi"/>
        </w:rPr>
        <w:t xml:space="preserve"> </w:t>
      </w:r>
      <w:r w:rsidRPr="00C42DA2">
        <w:rPr>
          <w:rFonts w:asciiTheme="majorBidi" w:hAnsiTheme="majorBidi" w:cstheme="majorBidi"/>
          <w:i/>
          <w:iCs/>
        </w:rPr>
        <w:t>Sex Roles</w:t>
      </w:r>
      <w:r w:rsidRPr="00752DEA">
        <w:rPr>
          <w:rFonts w:asciiTheme="majorBidi" w:hAnsiTheme="majorBidi" w:cstheme="majorBidi"/>
        </w:rPr>
        <w:t xml:space="preserve"> 743 (1998)</w:t>
      </w:r>
      <w:r>
        <w:rPr>
          <w:rFonts w:asciiTheme="majorBidi" w:hAnsiTheme="majorBidi" w:cstheme="majorBidi"/>
        </w:rPr>
        <w:t xml:space="preserve">: </w:t>
      </w:r>
      <w:r w:rsidRPr="00C42DA2">
        <w:rPr>
          <w:rFonts w:asciiTheme="majorBidi" w:hAnsiTheme="majorBidi" w:cstheme="majorBidi"/>
          <w:highlight w:val="yellow"/>
        </w:rPr>
        <w:t>PAGE NUMBERS</w:t>
      </w:r>
      <w:r w:rsidRPr="00752DEA">
        <w:rPr>
          <w:rFonts w:asciiTheme="majorBidi" w:hAnsiTheme="majorBidi" w:cstheme="majorBidi"/>
        </w:rPr>
        <w:t>.</w:t>
      </w:r>
    </w:p>
    <w:p w14:paraId="788C2E9B" w14:textId="65F8E055" w:rsidR="00F26427" w:rsidRDefault="00F26427" w:rsidP="009C28B6">
      <w:pPr>
        <w:pStyle w:val="FootnoteText"/>
        <w:bidi w:val="0"/>
        <w:spacing w:line="360" w:lineRule="auto"/>
        <w:ind w:left="720" w:hanging="720"/>
        <w:jc w:val="both"/>
        <w:rPr>
          <w:rFonts w:asciiTheme="majorBidi" w:hAnsiTheme="majorBidi" w:cstheme="majorBidi"/>
          <w:sz w:val="24"/>
          <w:szCs w:val="24"/>
        </w:rPr>
      </w:pPr>
      <w:r w:rsidRPr="00C42DA2">
        <w:rPr>
          <w:rFonts w:asciiTheme="majorBidi" w:hAnsiTheme="majorBidi" w:cstheme="majorBidi"/>
          <w:sz w:val="24"/>
          <w:szCs w:val="24"/>
        </w:rPr>
        <w:t>Schneider,</w:t>
      </w:r>
      <w:r w:rsidRPr="00F26427">
        <w:rPr>
          <w:rFonts w:asciiTheme="majorBidi" w:hAnsiTheme="majorBidi" w:cstheme="majorBidi"/>
          <w:sz w:val="24"/>
          <w:szCs w:val="24"/>
        </w:rPr>
        <w:t xml:space="preserve"> </w:t>
      </w:r>
      <w:r w:rsidRPr="00F070A4">
        <w:rPr>
          <w:rFonts w:asciiTheme="majorBidi" w:hAnsiTheme="majorBidi" w:cstheme="majorBidi"/>
          <w:sz w:val="24"/>
          <w:szCs w:val="24"/>
        </w:rPr>
        <w:t>Kimberly</w:t>
      </w:r>
      <w:r w:rsidRPr="00F070A4" w:rsidDel="00A8747B">
        <w:rPr>
          <w:rFonts w:asciiTheme="majorBidi" w:hAnsiTheme="majorBidi" w:cstheme="majorBidi"/>
          <w:sz w:val="24"/>
          <w:szCs w:val="24"/>
        </w:rPr>
        <w:t xml:space="preserve"> </w:t>
      </w:r>
      <w:r w:rsidRPr="00F070A4">
        <w:rPr>
          <w:rFonts w:asciiTheme="majorBidi" w:hAnsiTheme="majorBidi" w:cstheme="majorBidi"/>
          <w:sz w:val="24"/>
          <w:szCs w:val="24"/>
        </w:rPr>
        <w:t>T.</w:t>
      </w:r>
      <w:r>
        <w:rPr>
          <w:rFonts w:asciiTheme="majorBidi" w:hAnsiTheme="majorBidi" w:cstheme="majorBidi"/>
          <w:sz w:val="24"/>
          <w:szCs w:val="24"/>
        </w:rPr>
        <w:t xml:space="preserve">, </w:t>
      </w:r>
      <w:r w:rsidRPr="00C42DA2">
        <w:rPr>
          <w:rFonts w:asciiTheme="majorBidi" w:hAnsiTheme="majorBidi" w:cstheme="majorBidi"/>
          <w:sz w:val="24"/>
          <w:szCs w:val="24"/>
        </w:rPr>
        <w:t>Suzanne</w:t>
      </w:r>
      <w:r w:rsidRPr="00C42DA2" w:rsidDel="00A8747B">
        <w:rPr>
          <w:rFonts w:asciiTheme="majorBidi" w:hAnsiTheme="majorBidi" w:cstheme="majorBidi"/>
          <w:sz w:val="24"/>
          <w:szCs w:val="24"/>
        </w:rPr>
        <w:t xml:space="preserve"> </w:t>
      </w:r>
      <w:r w:rsidRPr="00C42DA2">
        <w:rPr>
          <w:rFonts w:asciiTheme="majorBidi" w:hAnsiTheme="majorBidi" w:cstheme="majorBidi"/>
          <w:sz w:val="24"/>
          <w:szCs w:val="24"/>
        </w:rPr>
        <w:t xml:space="preserve">Swan </w:t>
      </w:r>
      <w:r>
        <w:rPr>
          <w:rFonts w:asciiTheme="majorBidi" w:hAnsiTheme="majorBidi" w:cstheme="majorBidi"/>
          <w:sz w:val="24"/>
          <w:szCs w:val="24"/>
        </w:rPr>
        <w:t>and</w:t>
      </w:r>
      <w:r w:rsidRPr="00C42DA2">
        <w:rPr>
          <w:rFonts w:asciiTheme="majorBidi" w:hAnsiTheme="majorBidi" w:cstheme="majorBidi"/>
          <w:sz w:val="24"/>
          <w:szCs w:val="24"/>
        </w:rPr>
        <w:t xml:space="preserve"> Louise</w:t>
      </w:r>
      <w:r w:rsidRPr="00C42DA2" w:rsidDel="00A8747B">
        <w:rPr>
          <w:rFonts w:asciiTheme="majorBidi" w:hAnsiTheme="majorBidi" w:cstheme="majorBidi"/>
          <w:sz w:val="24"/>
          <w:szCs w:val="24"/>
        </w:rPr>
        <w:t xml:space="preserve"> </w:t>
      </w:r>
      <w:r w:rsidRPr="00C42DA2">
        <w:rPr>
          <w:rFonts w:asciiTheme="majorBidi" w:hAnsiTheme="majorBidi" w:cstheme="majorBidi"/>
          <w:sz w:val="24"/>
          <w:szCs w:val="24"/>
        </w:rPr>
        <w:t>F. Fitzgerald,</w:t>
      </w:r>
      <w:r>
        <w:rPr>
          <w:rFonts w:asciiTheme="majorBidi" w:hAnsiTheme="majorBidi" w:cstheme="majorBidi"/>
          <w:sz w:val="24"/>
          <w:szCs w:val="24"/>
        </w:rPr>
        <w:t xml:space="preserve"> “</w:t>
      </w:r>
      <w:r w:rsidRPr="00C42DA2">
        <w:rPr>
          <w:rFonts w:asciiTheme="majorBidi" w:hAnsiTheme="majorBidi" w:cstheme="majorBidi"/>
          <w:sz w:val="24"/>
          <w:szCs w:val="24"/>
        </w:rPr>
        <w:t>Job-Related and Psychological Effects of Sexual Harassment in the Workplace: Empirical Evidence from Two Organizations,</w:t>
      </w:r>
      <w:r>
        <w:rPr>
          <w:rFonts w:asciiTheme="majorBidi" w:hAnsiTheme="majorBidi" w:cstheme="majorBidi"/>
          <w:sz w:val="24"/>
          <w:szCs w:val="24"/>
        </w:rPr>
        <w:t>”</w:t>
      </w:r>
      <w:r w:rsidRPr="00C42DA2">
        <w:rPr>
          <w:rFonts w:asciiTheme="majorBidi" w:hAnsiTheme="majorBidi" w:cstheme="majorBidi"/>
          <w:sz w:val="24"/>
          <w:szCs w:val="24"/>
        </w:rPr>
        <w:t xml:space="preserve"> </w:t>
      </w:r>
      <w:r>
        <w:rPr>
          <w:rFonts w:asciiTheme="majorBidi" w:hAnsiTheme="majorBidi" w:cstheme="majorBidi"/>
          <w:sz w:val="24"/>
          <w:szCs w:val="24"/>
        </w:rPr>
        <w:t xml:space="preserve">Journal of Applied Psychology </w:t>
      </w:r>
      <w:r w:rsidRPr="00C42DA2">
        <w:rPr>
          <w:rFonts w:asciiTheme="majorBidi" w:hAnsiTheme="majorBidi" w:cstheme="majorBidi"/>
          <w:sz w:val="24"/>
          <w:szCs w:val="24"/>
        </w:rPr>
        <w:t>401 (1997)</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Pr>
          <w:rFonts w:asciiTheme="majorBidi" w:hAnsiTheme="majorBidi" w:cstheme="majorBidi"/>
          <w:sz w:val="24"/>
          <w:szCs w:val="24"/>
        </w:rPr>
        <w:t>.</w:t>
      </w:r>
    </w:p>
    <w:p w14:paraId="1EB6D46D" w14:textId="55780607" w:rsidR="00F26427" w:rsidRPr="007B4F6C" w:rsidRDefault="00F26427" w:rsidP="009C28B6">
      <w:pPr>
        <w:pStyle w:val="FootnoteText"/>
        <w:bidi w:val="0"/>
        <w:spacing w:line="360" w:lineRule="auto"/>
        <w:ind w:left="720" w:hanging="720"/>
        <w:jc w:val="both"/>
        <w:rPr>
          <w:rFonts w:asciiTheme="majorBidi" w:hAnsiTheme="majorBidi" w:cstheme="majorBidi"/>
        </w:rPr>
      </w:pPr>
      <w:r w:rsidRPr="00C42DA2">
        <w:rPr>
          <w:rFonts w:asciiTheme="majorBidi" w:hAnsiTheme="majorBidi" w:cstheme="majorBidi"/>
          <w:sz w:val="24"/>
          <w:szCs w:val="24"/>
        </w:rPr>
        <w:t xml:space="preserve">Smith, </w:t>
      </w:r>
      <w:r w:rsidRPr="00BD6F54">
        <w:rPr>
          <w:rFonts w:asciiTheme="majorBidi" w:hAnsiTheme="majorBidi" w:cstheme="majorBidi"/>
          <w:sz w:val="24"/>
          <w:szCs w:val="24"/>
        </w:rPr>
        <w:t>Moira</w:t>
      </w:r>
      <w:r>
        <w:rPr>
          <w:rFonts w:asciiTheme="majorBidi" w:hAnsiTheme="majorBidi" w:cstheme="majorBidi"/>
          <w:sz w:val="24"/>
          <w:szCs w:val="24"/>
        </w:rPr>
        <w:t>,</w:t>
      </w:r>
      <w:r w:rsidRPr="00BD6F54">
        <w:rPr>
          <w:rFonts w:asciiTheme="majorBidi" w:hAnsiTheme="majorBidi" w:cstheme="majorBidi"/>
          <w:sz w:val="24"/>
          <w:szCs w:val="24"/>
        </w:rPr>
        <w:t xml:space="preserve"> </w:t>
      </w:r>
      <w:r w:rsidRPr="00C42DA2">
        <w:rPr>
          <w:rFonts w:asciiTheme="majorBidi" w:hAnsiTheme="majorBidi" w:cstheme="majorBidi"/>
          <w:i/>
          <w:iCs/>
          <w:sz w:val="24"/>
          <w:szCs w:val="24"/>
        </w:rPr>
        <w:t xml:space="preserve">Humor, </w:t>
      </w:r>
      <w:r>
        <w:rPr>
          <w:rFonts w:asciiTheme="majorBidi" w:hAnsiTheme="majorBidi" w:cstheme="majorBidi"/>
          <w:sz w:val="24"/>
          <w:szCs w:val="24"/>
        </w:rPr>
        <w:t>“</w:t>
      </w:r>
      <w:r w:rsidRPr="00C42DA2">
        <w:rPr>
          <w:rFonts w:asciiTheme="majorBidi" w:hAnsiTheme="majorBidi" w:cstheme="majorBidi"/>
          <w:sz w:val="24"/>
          <w:szCs w:val="24"/>
        </w:rPr>
        <w:t>Unlaughter, and Boundary Maintenance,</w:t>
      </w:r>
      <w:r>
        <w:rPr>
          <w:rFonts w:asciiTheme="majorBidi" w:hAnsiTheme="majorBidi" w:cstheme="majorBidi"/>
          <w:sz w:val="24"/>
          <w:szCs w:val="24"/>
        </w:rPr>
        <w:t xml:space="preserve">” </w:t>
      </w:r>
      <w:r w:rsidRPr="00C42DA2">
        <w:rPr>
          <w:rFonts w:asciiTheme="majorBidi" w:hAnsiTheme="majorBidi" w:cstheme="majorBidi"/>
          <w:i/>
          <w:iCs/>
          <w:sz w:val="24"/>
          <w:szCs w:val="24"/>
        </w:rPr>
        <w:t>Journal of American Folklore</w:t>
      </w:r>
      <w:r w:rsidRPr="00C42DA2">
        <w:rPr>
          <w:rFonts w:asciiTheme="majorBidi" w:hAnsiTheme="majorBidi" w:cstheme="majorBidi"/>
          <w:sz w:val="24"/>
          <w:szCs w:val="24"/>
        </w:rPr>
        <w:t xml:space="preserve"> 148 (2009)</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Pr>
          <w:rFonts w:asciiTheme="majorBidi" w:hAnsiTheme="majorBidi" w:cstheme="majorBidi"/>
          <w:sz w:val="24"/>
          <w:szCs w:val="24"/>
        </w:rPr>
        <w:t>.</w:t>
      </w:r>
    </w:p>
    <w:p w14:paraId="3B05F751" w14:textId="16C97245" w:rsidR="00420D58" w:rsidRDefault="00420D58" w:rsidP="009C28B6">
      <w:pPr>
        <w:pStyle w:val="Body"/>
        <w:spacing w:line="360" w:lineRule="auto"/>
        <w:ind w:left="720" w:hanging="720"/>
        <w:jc w:val="both"/>
        <w:rPr>
          <w:rFonts w:asciiTheme="majorBidi" w:hAnsiTheme="majorBidi" w:cstheme="majorBidi"/>
        </w:rPr>
      </w:pPr>
      <w:r w:rsidRPr="00752DEA">
        <w:rPr>
          <w:rFonts w:asciiTheme="majorBidi" w:hAnsiTheme="majorBidi" w:cstheme="majorBidi"/>
        </w:rPr>
        <w:t xml:space="preserve">Smuts, </w:t>
      </w:r>
      <w:r w:rsidR="009F2EF2" w:rsidRPr="00752DEA">
        <w:rPr>
          <w:rFonts w:asciiTheme="majorBidi" w:hAnsiTheme="majorBidi" w:cstheme="majorBidi"/>
        </w:rPr>
        <w:t>Aaron</w:t>
      </w:r>
      <w:r w:rsidR="009F2EF2">
        <w:rPr>
          <w:rFonts w:asciiTheme="majorBidi" w:hAnsiTheme="majorBidi" w:cstheme="majorBidi"/>
        </w:rPr>
        <w:t>,</w:t>
      </w:r>
      <w:r w:rsidR="009F2EF2" w:rsidRPr="00752DEA">
        <w:rPr>
          <w:rFonts w:asciiTheme="majorBidi" w:hAnsiTheme="majorBidi" w:cstheme="majorBidi"/>
        </w:rPr>
        <w:t xml:space="preserve"> </w:t>
      </w:r>
      <w:r w:rsidR="009F2EF2">
        <w:rPr>
          <w:rFonts w:asciiTheme="majorBidi" w:hAnsiTheme="majorBidi" w:cstheme="majorBidi"/>
        </w:rPr>
        <w:t>“</w:t>
      </w:r>
      <w:r w:rsidRPr="00752DEA">
        <w:rPr>
          <w:rFonts w:asciiTheme="majorBidi" w:hAnsiTheme="majorBidi" w:cstheme="majorBidi"/>
        </w:rPr>
        <w:t>The Ethics of Humor: Can Your Sense of Humor Be Wrong?</w:t>
      </w:r>
      <w:r w:rsidR="009F2EF2">
        <w:rPr>
          <w:rFonts w:asciiTheme="majorBidi" w:hAnsiTheme="majorBidi" w:cstheme="majorBidi"/>
        </w:rPr>
        <w:t>”</w:t>
      </w:r>
      <w:r w:rsidRPr="00752DEA">
        <w:rPr>
          <w:rFonts w:asciiTheme="majorBidi" w:hAnsiTheme="majorBidi" w:cstheme="majorBidi"/>
        </w:rPr>
        <w:t xml:space="preserve"> </w:t>
      </w:r>
      <w:r w:rsidR="009F2EF2" w:rsidRPr="009C28B6">
        <w:rPr>
          <w:rFonts w:asciiTheme="majorBidi" w:hAnsiTheme="majorBidi" w:cstheme="majorBidi"/>
          <w:i/>
          <w:iCs/>
        </w:rPr>
        <w:t>Ethical Theory and Moral Practice</w:t>
      </w:r>
      <w:r w:rsidRPr="00752DEA">
        <w:rPr>
          <w:rFonts w:asciiTheme="majorBidi" w:hAnsiTheme="majorBidi" w:cstheme="majorBidi"/>
        </w:rPr>
        <w:t xml:space="preserve"> 333 (2010)</w:t>
      </w:r>
      <w:r w:rsidR="009F2EF2">
        <w:rPr>
          <w:rFonts w:asciiTheme="majorBidi" w:hAnsiTheme="majorBidi" w:cstheme="majorBidi"/>
        </w:rPr>
        <w:t>:</w:t>
      </w:r>
      <w:r w:rsidRPr="00752DEA">
        <w:rPr>
          <w:rFonts w:asciiTheme="majorBidi" w:hAnsiTheme="majorBidi" w:cstheme="majorBidi"/>
        </w:rPr>
        <w:t xml:space="preserve"> 336.</w:t>
      </w:r>
    </w:p>
    <w:p w14:paraId="330CC903" w14:textId="2262E415" w:rsidR="008251BF" w:rsidRPr="008251BF" w:rsidRDefault="008251BF" w:rsidP="009C28B6">
      <w:pPr>
        <w:pStyle w:val="FootnoteText"/>
        <w:bidi w:val="0"/>
        <w:spacing w:line="360" w:lineRule="auto"/>
        <w:ind w:left="720" w:hanging="720"/>
        <w:jc w:val="both"/>
        <w:rPr>
          <w:rFonts w:asciiTheme="majorBidi" w:hAnsiTheme="majorBidi" w:cstheme="majorBidi"/>
        </w:rPr>
      </w:pPr>
      <w:r w:rsidRPr="00C42DA2">
        <w:rPr>
          <w:rFonts w:asciiTheme="majorBidi" w:hAnsiTheme="majorBidi" w:cstheme="majorBidi"/>
          <w:sz w:val="24"/>
          <w:szCs w:val="24"/>
          <w:shd w:val="clear" w:color="auto" w:fill="FFFFFF"/>
        </w:rPr>
        <w:t>Thomae</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 </w:t>
      </w:r>
      <w:r w:rsidRPr="00950AF5">
        <w:rPr>
          <w:rFonts w:asciiTheme="majorBidi" w:hAnsiTheme="majorBidi" w:cstheme="majorBidi"/>
          <w:sz w:val="24"/>
          <w:szCs w:val="24"/>
          <w:shd w:val="clear" w:color="auto" w:fill="FFFFFF"/>
        </w:rPr>
        <w:t xml:space="preserve">Manuela </w:t>
      </w:r>
      <w:r>
        <w:rPr>
          <w:rFonts w:asciiTheme="majorBidi" w:hAnsiTheme="majorBidi" w:cstheme="majorBidi"/>
          <w:sz w:val="24"/>
          <w:szCs w:val="24"/>
          <w:shd w:val="clear" w:color="auto" w:fill="FFFFFF"/>
        </w:rPr>
        <w:t>and</w:t>
      </w:r>
      <w:r w:rsidRPr="00C42DA2">
        <w:rPr>
          <w:rFonts w:asciiTheme="majorBidi" w:hAnsiTheme="majorBidi" w:cstheme="majorBidi"/>
          <w:sz w:val="24"/>
          <w:szCs w:val="24"/>
          <w:shd w:val="clear" w:color="auto" w:fill="FFFFFF"/>
        </w:rPr>
        <w:t xml:space="preserve"> Afroditi Pina, </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Sexist Humor and Social Identity: </w:t>
      </w:r>
      <w:r>
        <w:rPr>
          <w:rFonts w:asciiTheme="majorBidi" w:hAnsiTheme="majorBidi" w:cstheme="majorBidi"/>
          <w:sz w:val="24"/>
          <w:szCs w:val="24"/>
          <w:shd w:val="clear" w:color="auto" w:fill="FFFFFF"/>
        </w:rPr>
        <w:t>t</w:t>
      </w:r>
      <w:r w:rsidRPr="00C42DA2">
        <w:rPr>
          <w:rFonts w:asciiTheme="majorBidi" w:hAnsiTheme="majorBidi" w:cstheme="majorBidi"/>
          <w:sz w:val="24"/>
          <w:szCs w:val="24"/>
          <w:shd w:val="clear" w:color="auto" w:fill="FFFFFF"/>
        </w:rPr>
        <w:t>he Role of Sexist Humor in Men’s In-Group Cohesion, Sexual Harassment, Rape Proclivity, and Victim Blame,</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 </w:t>
      </w:r>
      <w:r w:rsidRPr="00C42DA2">
        <w:rPr>
          <w:rFonts w:asciiTheme="majorBidi" w:hAnsiTheme="majorBidi" w:cstheme="majorBidi"/>
          <w:i/>
          <w:iCs/>
          <w:sz w:val="24"/>
          <w:szCs w:val="24"/>
          <w:shd w:val="clear" w:color="auto" w:fill="FFFFFF"/>
        </w:rPr>
        <w:t>Humor</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187</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(2015</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highlight w:val="yellow"/>
          <w:shd w:val="clear" w:color="auto" w:fill="FFFFFF"/>
        </w:rPr>
        <w:t>PAGE NUMBERS</w:t>
      </w:r>
      <w:r>
        <w:rPr>
          <w:rFonts w:asciiTheme="majorBidi" w:hAnsiTheme="majorBidi" w:cstheme="majorBidi"/>
          <w:sz w:val="24"/>
          <w:szCs w:val="24"/>
          <w:shd w:val="clear" w:color="auto" w:fill="FFFFFF"/>
        </w:rPr>
        <w:t>.</w:t>
      </w:r>
    </w:p>
    <w:p w14:paraId="3410F02A" w14:textId="521CDA3C" w:rsidR="007076C4" w:rsidRPr="009C28B6" w:rsidRDefault="007076C4" w:rsidP="009C28B6">
      <w:pPr>
        <w:pStyle w:val="FootnoteText"/>
        <w:bidi w:val="0"/>
        <w:spacing w:line="360" w:lineRule="auto"/>
        <w:ind w:left="720" w:hanging="720"/>
        <w:jc w:val="both"/>
        <w:rPr>
          <w:rFonts w:asciiTheme="majorBidi" w:hAnsiTheme="majorBidi" w:cstheme="majorBidi"/>
          <w:shd w:val="clear" w:color="auto" w:fill="FFFFFF"/>
        </w:rPr>
      </w:pPr>
      <w:r w:rsidRPr="00C42DA2">
        <w:rPr>
          <w:rFonts w:asciiTheme="majorBidi" w:hAnsiTheme="majorBidi" w:cstheme="majorBidi"/>
          <w:sz w:val="24"/>
          <w:szCs w:val="24"/>
          <w:shd w:val="clear" w:color="auto" w:fill="FFFFFF"/>
        </w:rPr>
        <w:t>Watts</w:t>
      </w:r>
      <w:r w:rsidRPr="00C42DA2">
        <w:rPr>
          <w:rFonts w:asciiTheme="majorBidi" w:hAnsiTheme="majorBidi" w:cstheme="majorBidi"/>
          <w:i/>
          <w:iCs/>
          <w:sz w:val="24"/>
          <w:szCs w:val="24"/>
          <w:shd w:val="clear" w:color="auto" w:fill="FFFFFF"/>
        </w:rPr>
        <w:t xml:space="preserve">, </w:t>
      </w:r>
      <w:r w:rsidRPr="000D2F42">
        <w:rPr>
          <w:rFonts w:asciiTheme="majorBidi" w:hAnsiTheme="majorBidi" w:cstheme="majorBidi"/>
          <w:sz w:val="24"/>
          <w:szCs w:val="24"/>
          <w:shd w:val="clear" w:color="auto" w:fill="FFFFFF"/>
        </w:rPr>
        <w:t>Jacqueline</w:t>
      </w:r>
      <w:r>
        <w:rPr>
          <w:rFonts w:asciiTheme="majorBidi" w:hAnsiTheme="majorBidi" w:cstheme="majorBidi"/>
          <w:sz w:val="24"/>
          <w:szCs w:val="24"/>
          <w:shd w:val="clear" w:color="auto" w:fill="FFFFFF"/>
        </w:rPr>
        <w:t>,</w:t>
      </w:r>
      <w:r w:rsidRPr="000D2F42">
        <w:rPr>
          <w:rFonts w:asciiTheme="majorBidi" w:hAnsiTheme="majorBidi" w:cstheme="majorBidi"/>
          <w:sz w:val="24"/>
          <w:szCs w:val="24"/>
          <w:shd w:val="clear" w:color="auto" w:fill="FFFFFF"/>
        </w:rPr>
        <w:t xml:space="preserve"> </w:t>
      </w:r>
      <w:r w:rsidRPr="007076C4">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Can’t Take a Joke? Humor as Resistance, Refuge</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 and Exclusion in a Highly Gendered Workplace,</w:t>
      </w:r>
      <w:r w:rsidRPr="007076C4">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 </w:t>
      </w:r>
      <w:r w:rsidRPr="00C42DA2">
        <w:rPr>
          <w:rFonts w:asciiTheme="majorBidi" w:hAnsiTheme="majorBidi" w:cstheme="majorBidi"/>
          <w:i/>
          <w:iCs/>
          <w:sz w:val="24"/>
          <w:szCs w:val="24"/>
          <w:shd w:val="clear" w:color="auto" w:fill="FFFFFF"/>
        </w:rPr>
        <w:t>Feminism and Psychology</w:t>
      </w:r>
      <w:r>
        <w:rPr>
          <w:rFonts w:asciiTheme="majorBidi" w:hAnsiTheme="majorBidi" w:cstheme="majorBidi"/>
          <w:sz w:val="24"/>
          <w:szCs w:val="24"/>
          <w:shd w:val="clear" w:color="auto" w:fill="FFFFFF"/>
        </w:rPr>
        <w:t xml:space="preserve"> 259 (2007): </w:t>
      </w:r>
      <w:r w:rsidRPr="00C42DA2">
        <w:rPr>
          <w:rFonts w:asciiTheme="majorBidi" w:hAnsiTheme="majorBidi" w:cstheme="majorBidi"/>
          <w:sz w:val="24"/>
          <w:szCs w:val="24"/>
          <w:highlight w:val="yellow"/>
          <w:shd w:val="clear" w:color="auto" w:fill="FFFFFF"/>
        </w:rPr>
        <w:t>PAGE NUMBERS.</w:t>
      </w:r>
    </w:p>
    <w:p w14:paraId="2F7080D8" w14:textId="5EFC57AD" w:rsidR="00133690" w:rsidRDefault="00133690" w:rsidP="009C28B6">
      <w:pPr>
        <w:pStyle w:val="Body"/>
        <w:spacing w:line="360" w:lineRule="auto"/>
        <w:ind w:left="720" w:hanging="720"/>
        <w:jc w:val="both"/>
        <w:rPr>
          <w:rFonts w:asciiTheme="majorBidi" w:eastAsia="Times New Roman" w:hAnsiTheme="majorBidi" w:cstheme="majorBidi"/>
        </w:rPr>
      </w:pPr>
      <w:r w:rsidRPr="00C42DA2">
        <w:rPr>
          <w:rFonts w:asciiTheme="majorBidi" w:eastAsia="Times New Roman" w:hAnsiTheme="majorBidi" w:cstheme="majorBidi"/>
        </w:rPr>
        <w:t>Woodzicka</w:t>
      </w:r>
      <w:r>
        <w:rPr>
          <w:rFonts w:asciiTheme="majorBidi" w:eastAsia="Times New Roman" w:hAnsiTheme="majorBidi" w:cstheme="majorBidi"/>
        </w:rPr>
        <w:t>,</w:t>
      </w:r>
      <w:r w:rsidRPr="00C42DA2">
        <w:rPr>
          <w:rFonts w:asciiTheme="majorBidi" w:eastAsia="Times New Roman" w:hAnsiTheme="majorBidi" w:cstheme="majorBidi"/>
        </w:rPr>
        <w:t xml:space="preserve"> </w:t>
      </w:r>
      <w:r w:rsidRPr="009913A6">
        <w:rPr>
          <w:rFonts w:asciiTheme="majorBidi" w:eastAsia="Times New Roman" w:hAnsiTheme="majorBidi" w:cstheme="majorBidi"/>
        </w:rPr>
        <w:t xml:space="preserve">Julie A. </w:t>
      </w:r>
      <w:r>
        <w:rPr>
          <w:rFonts w:asciiTheme="majorBidi" w:eastAsia="Times New Roman" w:hAnsiTheme="majorBidi" w:cstheme="majorBidi"/>
        </w:rPr>
        <w:t>and</w:t>
      </w:r>
      <w:r w:rsidRPr="00C42DA2">
        <w:rPr>
          <w:rFonts w:asciiTheme="majorBidi" w:eastAsia="Times New Roman" w:hAnsiTheme="majorBidi" w:cstheme="majorBidi"/>
        </w:rPr>
        <w:t xml:space="preserve"> Thomas E. Ford,</w:t>
      </w:r>
      <w:r>
        <w:rPr>
          <w:rFonts w:asciiTheme="majorBidi" w:eastAsia="Times New Roman" w:hAnsiTheme="majorBidi" w:cstheme="majorBidi"/>
        </w:rPr>
        <w:t xml:space="preserve"> “A Framework for Thinking About the (Not-So-Funny) Effects of Sexist Humor,” </w:t>
      </w:r>
      <w:r w:rsidRPr="00C42DA2">
        <w:rPr>
          <w:rFonts w:asciiTheme="majorBidi" w:eastAsia="Times New Roman" w:hAnsiTheme="majorBidi" w:cstheme="majorBidi"/>
          <w:i/>
          <w:iCs/>
        </w:rPr>
        <w:t>Europe’s Journal of Psychology</w:t>
      </w:r>
      <w:r>
        <w:rPr>
          <w:rFonts w:asciiTheme="majorBidi" w:eastAsia="Times New Roman" w:hAnsiTheme="majorBidi" w:cstheme="majorBidi"/>
        </w:rPr>
        <w:t xml:space="preserve"> 174 (2010): </w:t>
      </w:r>
      <w:r w:rsidRPr="00C42DA2">
        <w:rPr>
          <w:rFonts w:asciiTheme="majorBidi" w:eastAsia="Times New Roman" w:hAnsiTheme="majorBidi" w:cstheme="majorBidi"/>
          <w:highlight w:val="yellow"/>
        </w:rPr>
        <w:t>PAGE NUMBERS.</w:t>
      </w:r>
    </w:p>
    <w:p w14:paraId="6ADB8BE5" w14:textId="454CA207" w:rsidR="008251BF" w:rsidRPr="009C28B6" w:rsidRDefault="00A84E8A" w:rsidP="009C28B6">
      <w:pPr>
        <w:pStyle w:val="FootnoteText"/>
        <w:bidi w:val="0"/>
        <w:spacing w:line="360" w:lineRule="auto"/>
        <w:ind w:left="720" w:hanging="720"/>
        <w:jc w:val="both"/>
      </w:pPr>
      <w:r w:rsidRPr="00C42DA2">
        <w:rPr>
          <w:rFonts w:asciiTheme="majorBidi" w:hAnsiTheme="majorBidi" w:cstheme="majorBidi"/>
          <w:sz w:val="24"/>
          <w:szCs w:val="24"/>
          <w:shd w:val="clear" w:color="auto" w:fill="FFFFFF"/>
        </w:rPr>
        <w:t>Zajdman,</w:t>
      </w:r>
      <w:r w:rsidRPr="00A84E8A">
        <w:rPr>
          <w:rFonts w:asciiTheme="majorBidi" w:hAnsiTheme="majorBidi" w:cstheme="majorBidi"/>
          <w:sz w:val="24"/>
          <w:szCs w:val="24"/>
          <w:shd w:val="clear" w:color="auto" w:fill="FFFFFF"/>
        </w:rPr>
        <w:t xml:space="preserve"> </w:t>
      </w:r>
      <w:r w:rsidRPr="001256EE">
        <w:rPr>
          <w:rFonts w:asciiTheme="majorBidi" w:hAnsiTheme="majorBidi" w:cstheme="majorBidi"/>
          <w:sz w:val="24"/>
          <w:szCs w:val="24"/>
          <w:shd w:val="clear" w:color="auto" w:fill="FFFFFF"/>
        </w:rPr>
        <w:t>Anat</w:t>
      </w:r>
      <w:r>
        <w:rPr>
          <w:rFonts w:asciiTheme="majorBidi" w:hAnsiTheme="majorBidi" w:cstheme="majorBidi"/>
          <w:sz w:val="24"/>
          <w:szCs w:val="24"/>
          <w:shd w:val="clear" w:color="auto" w:fill="FFFFFF"/>
        </w:rPr>
        <w:t>, “</w:t>
      </w:r>
      <w:r w:rsidRPr="00C42DA2">
        <w:rPr>
          <w:rFonts w:asciiTheme="majorBidi" w:hAnsiTheme="majorBidi" w:cstheme="majorBidi"/>
          <w:sz w:val="24"/>
          <w:szCs w:val="24"/>
          <w:shd w:val="clear" w:color="auto" w:fill="FFFFFF"/>
        </w:rPr>
        <w:t>Humorous Face-Threatening Acts: Humor as Strategy</w:t>
      </w:r>
      <w:r w:rsidRPr="00C42DA2">
        <w:rPr>
          <w:rStyle w:val="apple-converted-space"/>
          <w:rFonts w:asciiTheme="majorBidi" w:hAnsiTheme="majorBidi" w:cstheme="majorBidi"/>
          <w:sz w:val="24"/>
          <w:szCs w:val="24"/>
          <w:shd w:val="clear" w:color="auto" w:fill="FFFFFF"/>
        </w:rPr>
        <w:t>,</w:t>
      </w:r>
      <w:r>
        <w:rPr>
          <w:rStyle w:val="apple-converted-space"/>
          <w:rFonts w:asciiTheme="majorBidi" w:hAnsiTheme="majorBidi" w:cstheme="majorBidi"/>
          <w:sz w:val="24"/>
          <w:szCs w:val="24"/>
          <w:shd w:val="clear" w:color="auto" w:fill="FFFFFF"/>
        </w:rPr>
        <w:t xml:space="preserve">” </w:t>
      </w:r>
      <w:r w:rsidRPr="00C42DA2">
        <w:rPr>
          <w:rStyle w:val="apple-converted-space"/>
          <w:rFonts w:asciiTheme="majorBidi" w:hAnsiTheme="majorBidi" w:cstheme="majorBidi"/>
          <w:i/>
          <w:iCs/>
          <w:sz w:val="24"/>
          <w:szCs w:val="24"/>
          <w:shd w:val="clear" w:color="auto" w:fill="FFFFFF"/>
        </w:rPr>
        <w:t>Journal of Pragmatics</w:t>
      </w:r>
      <w:r w:rsidRPr="00C42DA2">
        <w:rPr>
          <w:rStyle w:val="apple-converted-space"/>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325 (1995)</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highlight w:val="yellow"/>
          <w:shd w:val="clear" w:color="auto" w:fill="FFFFFF"/>
        </w:rPr>
        <w:t>PAGE NUMBERS</w:t>
      </w:r>
      <w:r>
        <w:rPr>
          <w:rFonts w:asciiTheme="majorBidi" w:hAnsiTheme="majorBidi" w:cstheme="majorBidi"/>
          <w:sz w:val="24"/>
          <w:szCs w:val="24"/>
          <w:shd w:val="clear" w:color="auto" w:fill="FFFFFF"/>
        </w:rPr>
        <w:t>.</w:t>
      </w:r>
      <w:bookmarkStart w:id="9" w:name="_GoBack"/>
      <w:bookmarkEnd w:id="9"/>
    </w:p>
    <w:sectPr w:rsidR="008251BF" w:rsidRPr="009C28B6" w:rsidSect="009C28B6">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AAEF7" w14:textId="77777777" w:rsidR="00797512" w:rsidRDefault="00797512" w:rsidP="005F6BDD">
      <w:pPr>
        <w:spacing w:after="0" w:line="240" w:lineRule="auto"/>
      </w:pPr>
      <w:r>
        <w:separator/>
      </w:r>
    </w:p>
  </w:endnote>
  <w:endnote w:type="continuationSeparator" w:id="0">
    <w:p w14:paraId="4FC130FD" w14:textId="77777777" w:rsidR="00797512" w:rsidRDefault="00797512" w:rsidP="005F6BDD">
      <w:pPr>
        <w:spacing w:after="0" w:line="240" w:lineRule="auto"/>
      </w:pPr>
      <w:r>
        <w:continuationSeparator/>
      </w:r>
    </w:p>
  </w:endnote>
  <w:endnote w:type="continuationNotice" w:id="1">
    <w:p w14:paraId="168848F5" w14:textId="77777777" w:rsidR="00797512" w:rsidRDefault="00797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800E" w14:textId="2BCB4313" w:rsidR="00B05538" w:rsidRDefault="00B05538">
    <w:pPr>
      <w:pStyle w:val="Footer"/>
      <w:jc w:val="center"/>
    </w:pPr>
    <w:r>
      <w:fldChar w:fldCharType="begin"/>
    </w:r>
    <w:r>
      <w:instrText>PAGE   \* MERGEFORMAT</w:instrText>
    </w:r>
    <w:r>
      <w:fldChar w:fldCharType="separate"/>
    </w:r>
    <w:r w:rsidRPr="00C4517E">
      <w:rPr>
        <w:noProof/>
        <w:rtl/>
        <w:lang w:val="he-IL"/>
      </w:rPr>
      <w:t>71</w:t>
    </w:r>
    <w:r>
      <w:fldChar w:fldCharType="end"/>
    </w:r>
  </w:p>
  <w:p w14:paraId="50166390" w14:textId="77777777" w:rsidR="00B05538" w:rsidRDefault="00B05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9ED3B" w14:textId="77777777" w:rsidR="00797512" w:rsidRDefault="00797512" w:rsidP="00645877">
      <w:pPr>
        <w:bidi w:val="0"/>
        <w:spacing w:after="0" w:line="240" w:lineRule="auto"/>
      </w:pPr>
      <w:r>
        <w:separator/>
      </w:r>
    </w:p>
  </w:footnote>
  <w:footnote w:type="continuationSeparator" w:id="0">
    <w:p w14:paraId="068C7950" w14:textId="77777777" w:rsidR="00797512" w:rsidRDefault="00797512" w:rsidP="005F6BDD">
      <w:pPr>
        <w:spacing w:after="0" w:line="240" w:lineRule="auto"/>
      </w:pPr>
      <w:r>
        <w:continuationSeparator/>
      </w:r>
    </w:p>
  </w:footnote>
  <w:footnote w:type="continuationNotice" w:id="1">
    <w:p w14:paraId="3C808053" w14:textId="77777777" w:rsidR="00797512" w:rsidRDefault="00797512">
      <w:pPr>
        <w:spacing w:after="0" w:line="240" w:lineRule="auto"/>
      </w:pPr>
    </w:p>
  </w:footnote>
  <w:footnote w:id="2">
    <w:p w14:paraId="765FE25E" w14:textId="38FB13BA" w:rsidR="00B05538" w:rsidRPr="009C28B6" w:rsidRDefault="00B05538" w:rsidP="009C28B6">
      <w:pPr>
        <w:pStyle w:val="FootnoteText"/>
        <w:bidi w:val="0"/>
        <w:spacing w:line="360" w:lineRule="auto"/>
        <w:rPr>
          <w:rFonts w:asciiTheme="majorBidi" w:hAnsiTheme="majorBidi" w:cstheme="majorBidi"/>
          <w:lang w:val="en-GB"/>
        </w:rPr>
      </w:pPr>
      <w:r w:rsidRPr="009C28B6">
        <w:rPr>
          <w:rStyle w:val="FootnoteReference"/>
          <w:rFonts w:asciiTheme="majorBidi" w:hAnsiTheme="majorBidi" w:cstheme="majorBidi"/>
        </w:rPr>
        <w:footnoteRef/>
      </w:r>
      <w:r w:rsidRPr="009C28B6">
        <w:rPr>
          <w:rFonts w:asciiTheme="majorBidi" w:hAnsiTheme="majorBidi" w:cstheme="majorBidi"/>
        </w:rPr>
        <w:t xml:space="preserve"> Likewise, Glick and Fiske</w:t>
      </w:r>
      <w:r w:rsidRPr="00791066">
        <w:rPr>
          <w:rFonts w:asciiTheme="majorBidi" w:hAnsiTheme="majorBidi" w:cstheme="majorBidi"/>
        </w:rPr>
        <w:t xml:space="preserve"> (1996)</w:t>
      </w:r>
      <w:r w:rsidRPr="009C28B6">
        <w:rPr>
          <w:rFonts w:asciiTheme="majorBidi" w:hAnsiTheme="majorBidi" w:cstheme="majorBidi"/>
        </w:rPr>
        <w:t xml:space="preserve">’s theory of Ambivalent Sexism Inventory has </w:t>
      </w:r>
      <w:r w:rsidRPr="00791066">
        <w:rPr>
          <w:rFonts w:asciiTheme="majorBidi" w:hAnsiTheme="majorBidi" w:cstheme="majorBidi"/>
        </w:rPr>
        <w:t>facilitated</w:t>
      </w:r>
      <w:r w:rsidRPr="009C28B6">
        <w:rPr>
          <w:rFonts w:asciiTheme="majorBidi" w:hAnsiTheme="majorBidi" w:cstheme="majorBidi"/>
        </w:rPr>
        <w:t xml:space="preserve"> even more advances in the research examining the correlation between attitudes towards women and the appreciation of sexist humor. Studies have shown that both men and women who have been found to rank high on the hostile sexism scale tended to appreciate sexist humor more than those ranking low </w:t>
      </w:r>
      <w:r w:rsidRPr="00791066">
        <w:rPr>
          <w:rFonts w:asciiTheme="majorBidi" w:hAnsiTheme="majorBidi" w:cstheme="majorBidi"/>
        </w:rPr>
        <w:t>(</w:t>
      </w:r>
      <w:r w:rsidRPr="009C28B6">
        <w:rPr>
          <w:rFonts w:asciiTheme="majorBidi" w:hAnsiTheme="majorBidi" w:cstheme="majorBidi"/>
        </w:rPr>
        <w:t xml:space="preserve">Eyssel </w:t>
      </w:r>
      <w:r w:rsidRPr="00791066">
        <w:rPr>
          <w:rFonts w:asciiTheme="majorBidi" w:hAnsiTheme="majorBidi" w:cstheme="majorBidi"/>
        </w:rPr>
        <w:t>and</w:t>
      </w:r>
      <w:r w:rsidRPr="009C28B6" w:rsidDel="00BA0232">
        <w:rPr>
          <w:rFonts w:asciiTheme="majorBidi" w:hAnsiTheme="majorBidi" w:cstheme="majorBidi"/>
        </w:rPr>
        <w:t xml:space="preserve"> </w:t>
      </w:r>
      <w:r w:rsidRPr="009C28B6">
        <w:rPr>
          <w:rFonts w:asciiTheme="majorBidi" w:hAnsiTheme="majorBidi" w:cstheme="majorBidi"/>
        </w:rPr>
        <w:t>Bohner</w:t>
      </w:r>
      <w:r w:rsidRPr="00791066">
        <w:rPr>
          <w:rFonts w:asciiTheme="majorBidi" w:hAnsiTheme="majorBidi" w:cstheme="majorBidi"/>
        </w:rPr>
        <w:t xml:space="preserve"> </w:t>
      </w:r>
      <w:r w:rsidRPr="009C28B6">
        <w:rPr>
          <w:rFonts w:asciiTheme="majorBidi" w:hAnsiTheme="majorBidi" w:cstheme="majorBidi"/>
        </w:rPr>
        <w:t>2007</w:t>
      </w:r>
      <w:r w:rsidRPr="009C28B6">
        <w:rPr>
          <w:rFonts w:asciiTheme="majorBidi" w:hAnsiTheme="majorBidi" w:cstheme="majorBidi"/>
          <w:rtl/>
        </w:rPr>
        <w:t>;</w:t>
      </w:r>
      <w:r w:rsidRPr="009C28B6">
        <w:rPr>
          <w:rFonts w:asciiTheme="majorBidi" w:hAnsiTheme="majorBidi" w:cstheme="majorBidi"/>
        </w:rPr>
        <w:t xml:space="preserve"> Ford</w:t>
      </w:r>
      <w:r w:rsidRPr="00791066">
        <w:rPr>
          <w:rFonts w:asciiTheme="majorBidi" w:hAnsiTheme="majorBidi" w:cstheme="majorBidi"/>
        </w:rPr>
        <w:t xml:space="preserve"> </w:t>
      </w:r>
      <w:r w:rsidRPr="009C28B6">
        <w:rPr>
          <w:rFonts w:asciiTheme="majorBidi" w:hAnsiTheme="majorBidi" w:cstheme="majorBidi"/>
        </w:rPr>
        <w:t>2000)</w:t>
      </w:r>
      <w:r w:rsidRPr="00791066">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B6E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B8B21B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0000002"/>
    <w:multiLevelType w:val="hybridMultilevel"/>
    <w:tmpl w:val="787CB0CE"/>
    <w:lvl w:ilvl="0" w:tplc="02C0DEF2">
      <w:start w:val="1"/>
      <w:numFmt w:val="bullet"/>
      <w:lvlText w:val=""/>
      <w:lvlJc w:val="left"/>
      <w:pPr>
        <w:ind w:left="1080" w:hanging="360"/>
      </w:pPr>
      <w:rPr>
        <w:rFonts w:ascii="Symbol" w:eastAsia="Calibri" w:hAnsi="Symbol" w:cs="Narkisim"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0000003"/>
    <w:multiLevelType w:val="hybridMultilevel"/>
    <w:tmpl w:val="E8E060F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A4803F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multilevel"/>
    <w:tmpl w:val="36FCE0F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6"/>
    <w:multiLevelType w:val="hybridMultilevel"/>
    <w:tmpl w:val="0FF0E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multilevel"/>
    <w:tmpl w:val="D08059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08"/>
    <w:multiLevelType w:val="hybridMultilevel"/>
    <w:tmpl w:val="FF366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D10E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76AC1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multilevel"/>
    <w:tmpl w:val="267EF36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C"/>
    <w:multiLevelType w:val="hybridMultilevel"/>
    <w:tmpl w:val="C4C2D7DE"/>
    <w:lvl w:ilvl="0" w:tplc="C58AF1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DF71A2"/>
    <w:multiLevelType w:val="hybridMultilevel"/>
    <w:tmpl w:val="50288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480403D"/>
    <w:multiLevelType w:val="hybridMultilevel"/>
    <w:tmpl w:val="995610A6"/>
    <w:lvl w:ilvl="0" w:tplc="6BB8F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5D6021"/>
    <w:multiLevelType w:val="hybridMultilevel"/>
    <w:tmpl w:val="3DA444B6"/>
    <w:lvl w:ilvl="0" w:tplc="04090011">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0720081E"/>
    <w:multiLevelType w:val="hybridMultilevel"/>
    <w:tmpl w:val="FD0084E0"/>
    <w:lvl w:ilvl="0" w:tplc="E47C20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E846B8"/>
    <w:multiLevelType w:val="hybridMultilevel"/>
    <w:tmpl w:val="C81ED622"/>
    <w:lvl w:ilvl="0" w:tplc="A4E6B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10509E"/>
    <w:multiLevelType w:val="multilevel"/>
    <w:tmpl w:val="2D0C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EA747B"/>
    <w:multiLevelType w:val="hybridMultilevel"/>
    <w:tmpl w:val="D10E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5E079D"/>
    <w:multiLevelType w:val="multilevel"/>
    <w:tmpl w:val="AA36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53D00F7"/>
    <w:multiLevelType w:val="hybridMultilevel"/>
    <w:tmpl w:val="9426FF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16160386"/>
    <w:multiLevelType w:val="hybridMultilevel"/>
    <w:tmpl w:val="BB44C082"/>
    <w:lvl w:ilvl="0" w:tplc="C3F07FD4">
      <w:start w:val="1"/>
      <w:numFmt w:val="bullet"/>
      <w:lvlText w:val="•"/>
      <w:lvlJc w:val="left"/>
      <w:pPr>
        <w:tabs>
          <w:tab w:val="num" w:pos="720"/>
        </w:tabs>
        <w:ind w:left="720" w:hanging="360"/>
      </w:pPr>
      <w:rPr>
        <w:rFonts w:ascii="Times New Roman" w:hAnsi="Times New Roman" w:hint="default"/>
      </w:rPr>
    </w:lvl>
    <w:lvl w:ilvl="1" w:tplc="80A26EB2" w:tentative="1">
      <w:start w:val="1"/>
      <w:numFmt w:val="bullet"/>
      <w:lvlText w:val="•"/>
      <w:lvlJc w:val="left"/>
      <w:pPr>
        <w:tabs>
          <w:tab w:val="num" w:pos="1440"/>
        </w:tabs>
        <w:ind w:left="1440" w:hanging="360"/>
      </w:pPr>
      <w:rPr>
        <w:rFonts w:ascii="Times New Roman" w:hAnsi="Times New Roman" w:hint="default"/>
      </w:rPr>
    </w:lvl>
    <w:lvl w:ilvl="2" w:tplc="2F508B36" w:tentative="1">
      <w:start w:val="1"/>
      <w:numFmt w:val="bullet"/>
      <w:lvlText w:val="•"/>
      <w:lvlJc w:val="left"/>
      <w:pPr>
        <w:tabs>
          <w:tab w:val="num" w:pos="2160"/>
        </w:tabs>
        <w:ind w:left="2160" w:hanging="360"/>
      </w:pPr>
      <w:rPr>
        <w:rFonts w:ascii="Times New Roman" w:hAnsi="Times New Roman" w:hint="default"/>
      </w:rPr>
    </w:lvl>
    <w:lvl w:ilvl="3" w:tplc="21C04D80" w:tentative="1">
      <w:start w:val="1"/>
      <w:numFmt w:val="bullet"/>
      <w:lvlText w:val="•"/>
      <w:lvlJc w:val="left"/>
      <w:pPr>
        <w:tabs>
          <w:tab w:val="num" w:pos="2880"/>
        </w:tabs>
        <w:ind w:left="2880" w:hanging="360"/>
      </w:pPr>
      <w:rPr>
        <w:rFonts w:ascii="Times New Roman" w:hAnsi="Times New Roman" w:hint="default"/>
      </w:rPr>
    </w:lvl>
    <w:lvl w:ilvl="4" w:tplc="787E1756" w:tentative="1">
      <w:start w:val="1"/>
      <w:numFmt w:val="bullet"/>
      <w:lvlText w:val="•"/>
      <w:lvlJc w:val="left"/>
      <w:pPr>
        <w:tabs>
          <w:tab w:val="num" w:pos="3600"/>
        </w:tabs>
        <w:ind w:left="3600" w:hanging="360"/>
      </w:pPr>
      <w:rPr>
        <w:rFonts w:ascii="Times New Roman" w:hAnsi="Times New Roman" w:hint="default"/>
      </w:rPr>
    </w:lvl>
    <w:lvl w:ilvl="5" w:tplc="9D58E89E" w:tentative="1">
      <w:start w:val="1"/>
      <w:numFmt w:val="bullet"/>
      <w:lvlText w:val="•"/>
      <w:lvlJc w:val="left"/>
      <w:pPr>
        <w:tabs>
          <w:tab w:val="num" w:pos="4320"/>
        </w:tabs>
        <w:ind w:left="4320" w:hanging="360"/>
      </w:pPr>
      <w:rPr>
        <w:rFonts w:ascii="Times New Roman" w:hAnsi="Times New Roman" w:hint="default"/>
      </w:rPr>
    </w:lvl>
    <w:lvl w:ilvl="6" w:tplc="B0380496" w:tentative="1">
      <w:start w:val="1"/>
      <w:numFmt w:val="bullet"/>
      <w:lvlText w:val="•"/>
      <w:lvlJc w:val="left"/>
      <w:pPr>
        <w:tabs>
          <w:tab w:val="num" w:pos="5040"/>
        </w:tabs>
        <w:ind w:left="5040" w:hanging="360"/>
      </w:pPr>
      <w:rPr>
        <w:rFonts w:ascii="Times New Roman" w:hAnsi="Times New Roman" w:hint="default"/>
      </w:rPr>
    </w:lvl>
    <w:lvl w:ilvl="7" w:tplc="3A424BE4" w:tentative="1">
      <w:start w:val="1"/>
      <w:numFmt w:val="bullet"/>
      <w:lvlText w:val="•"/>
      <w:lvlJc w:val="left"/>
      <w:pPr>
        <w:tabs>
          <w:tab w:val="num" w:pos="5760"/>
        </w:tabs>
        <w:ind w:left="5760" w:hanging="360"/>
      </w:pPr>
      <w:rPr>
        <w:rFonts w:ascii="Times New Roman" w:hAnsi="Times New Roman" w:hint="default"/>
      </w:rPr>
    </w:lvl>
    <w:lvl w:ilvl="8" w:tplc="E026A83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64B746D"/>
    <w:multiLevelType w:val="hybridMultilevel"/>
    <w:tmpl w:val="8C7626E6"/>
    <w:lvl w:ilvl="0" w:tplc="338000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3D35E6"/>
    <w:multiLevelType w:val="hybridMultilevel"/>
    <w:tmpl w:val="65862FB6"/>
    <w:lvl w:ilvl="0" w:tplc="8C983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F97C9B"/>
    <w:multiLevelType w:val="hybridMultilevel"/>
    <w:tmpl w:val="6AB4FD12"/>
    <w:lvl w:ilvl="0" w:tplc="95B4B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23567E"/>
    <w:multiLevelType w:val="hybridMultilevel"/>
    <w:tmpl w:val="627EFAD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20CF5D68"/>
    <w:multiLevelType w:val="hybridMultilevel"/>
    <w:tmpl w:val="25127BC0"/>
    <w:lvl w:ilvl="0" w:tplc="E4C01BC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005979"/>
    <w:multiLevelType w:val="hybridMultilevel"/>
    <w:tmpl w:val="600AD07C"/>
    <w:lvl w:ilvl="0" w:tplc="E1122190">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41B1E80"/>
    <w:multiLevelType w:val="hybridMultilevel"/>
    <w:tmpl w:val="995610A6"/>
    <w:lvl w:ilvl="0" w:tplc="6BB8F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1A5DC7"/>
    <w:multiLevelType w:val="hybridMultilevel"/>
    <w:tmpl w:val="3A368C4C"/>
    <w:lvl w:ilvl="0" w:tplc="66CC3E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D06B05"/>
    <w:multiLevelType w:val="hybridMultilevel"/>
    <w:tmpl w:val="BE5E9F08"/>
    <w:lvl w:ilvl="0" w:tplc="9B70C2B6">
      <w:start w:val="1"/>
      <w:numFmt w:val="bullet"/>
      <w:lvlText w:val="•"/>
      <w:lvlJc w:val="left"/>
      <w:pPr>
        <w:tabs>
          <w:tab w:val="num" w:pos="720"/>
        </w:tabs>
        <w:ind w:left="720" w:hanging="360"/>
      </w:pPr>
      <w:rPr>
        <w:rFonts w:ascii="Times New Roman" w:hAnsi="Times New Roman" w:hint="default"/>
      </w:rPr>
    </w:lvl>
    <w:lvl w:ilvl="1" w:tplc="5512EEB4" w:tentative="1">
      <w:start w:val="1"/>
      <w:numFmt w:val="bullet"/>
      <w:lvlText w:val="•"/>
      <w:lvlJc w:val="left"/>
      <w:pPr>
        <w:tabs>
          <w:tab w:val="num" w:pos="1440"/>
        </w:tabs>
        <w:ind w:left="1440" w:hanging="360"/>
      </w:pPr>
      <w:rPr>
        <w:rFonts w:ascii="Times New Roman" w:hAnsi="Times New Roman" w:hint="default"/>
      </w:rPr>
    </w:lvl>
    <w:lvl w:ilvl="2" w:tplc="0CAC65A0" w:tentative="1">
      <w:start w:val="1"/>
      <w:numFmt w:val="bullet"/>
      <w:lvlText w:val="•"/>
      <w:lvlJc w:val="left"/>
      <w:pPr>
        <w:tabs>
          <w:tab w:val="num" w:pos="2160"/>
        </w:tabs>
        <w:ind w:left="2160" w:hanging="360"/>
      </w:pPr>
      <w:rPr>
        <w:rFonts w:ascii="Times New Roman" w:hAnsi="Times New Roman" w:hint="default"/>
      </w:rPr>
    </w:lvl>
    <w:lvl w:ilvl="3" w:tplc="18CCA0EE" w:tentative="1">
      <w:start w:val="1"/>
      <w:numFmt w:val="bullet"/>
      <w:lvlText w:val="•"/>
      <w:lvlJc w:val="left"/>
      <w:pPr>
        <w:tabs>
          <w:tab w:val="num" w:pos="2880"/>
        </w:tabs>
        <w:ind w:left="2880" w:hanging="360"/>
      </w:pPr>
      <w:rPr>
        <w:rFonts w:ascii="Times New Roman" w:hAnsi="Times New Roman" w:hint="default"/>
      </w:rPr>
    </w:lvl>
    <w:lvl w:ilvl="4" w:tplc="603C39AA" w:tentative="1">
      <w:start w:val="1"/>
      <w:numFmt w:val="bullet"/>
      <w:lvlText w:val="•"/>
      <w:lvlJc w:val="left"/>
      <w:pPr>
        <w:tabs>
          <w:tab w:val="num" w:pos="3600"/>
        </w:tabs>
        <w:ind w:left="3600" w:hanging="360"/>
      </w:pPr>
      <w:rPr>
        <w:rFonts w:ascii="Times New Roman" w:hAnsi="Times New Roman" w:hint="default"/>
      </w:rPr>
    </w:lvl>
    <w:lvl w:ilvl="5" w:tplc="7FAEA98A" w:tentative="1">
      <w:start w:val="1"/>
      <w:numFmt w:val="bullet"/>
      <w:lvlText w:val="•"/>
      <w:lvlJc w:val="left"/>
      <w:pPr>
        <w:tabs>
          <w:tab w:val="num" w:pos="4320"/>
        </w:tabs>
        <w:ind w:left="4320" w:hanging="360"/>
      </w:pPr>
      <w:rPr>
        <w:rFonts w:ascii="Times New Roman" w:hAnsi="Times New Roman" w:hint="default"/>
      </w:rPr>
    </w:lvl>
    <w:lvl w:ilvl="6" w:tplc="8432DAFC" w:tentative="1">
      <w:start w:val="1"/>
      <w:numFmt w:val="bullet"/>
      <w:lvlText w:val="•"/>
      <w:lvlJc w:val="left"/>
      <w:pPr>
        <w:tabs>
          <w:tab w:val="num" w:pos="5040"/>
        </w:tabs>
        <w:ind w:left="5040" w:hanging="360"/>
      </w:pPr>
      <w:rPr>
        <w:rFonts w:ascii="Times New Roman" w:hAnsi="Times New Roman" w:hint="default"/>
      </w:rPr>
    </w:lvl>
    <w:lvl w:ilvl="7" w:tplc="79240008" w:tentative="1">
      <w:start w:val="1"/>
      <w:numFmt w:val="bullet"/>
      <w:lvlText w:val="•"/>
      <w:lvlJc w:val="left"/>
      <w:pPr>
        <w:tabs>
          <w:tab w:val="num" w:pos="5760"/>
        </w:tabs>
        <w:ind w:left="5760" w:hanging="360"/>
      </w:pPr>
      <w:rPr>
        <w:rFonts w:ascii="Times New Roman" w:hAnsi="Times New Roman" w:hint="default"/>
      </w:rPr>
    </w:lvl>
    <w:lvl w:ilvl="8" w:tplc="81DEC92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EF1612A"/>
    <w:multiLevelType w:val="hybridMultilevel"/>
    <w:tmpl w:val="12B036BA"/>
    <w:lvl w:ilvl="0" w:tplc="3778677A">
      <w:start w:val="1"/>
      <w:numFmt w:val="hebrew1"/>
      <w:lvlText w:val="(%1)"/>
      <w:lvlJc w:val="left"/>
      <w:pPr>
        <w:ind w:left="720" w:hanging="360"/>
      </w:pPr>
      <w:rPr>
        <w:rFonts w:ascii="David" w:hAnsi="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1674EE"/>
    <w:multiLevelType w:val="hybridMultilevel"/>
    <w:tmpl w:val="EB386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5F58E3"/>
    <w:multiLevelType w:val="hybridMultilevel"/>
    <w:tmpl w:val="0E2291BC"/>
    <w:lvl w:ilvl="0" w:tplc="1FC424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595A9B"/>
    <w:multiLevelType w:val="multilevel"/>
    <w:tmpl w:val="8608509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0B9420F"/>
    <w:multiLevelType w:val="hybridMultilevel"/>
    <w:tmpl w:val="D820065A"/>
    <w:lvl w:ilvl="0" w:tplc="2BE09AC4">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6113E5E"/>
    <w:multiLevelType w:val="hybridMultilevel"/>
    <w:tmpl w:val="AD3AF98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6394618"/>
    <w:multiLevelType w:val="multilevel"/>
    <w:tmpl w:val="503450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48E95003"/>
    <w:multiLevelType w:val="hybridMultilevel"/>
    <w:tmpl w:val="431E2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2106B4"/>
    <w:multiLevelType w:val="hybridMultilevel"/>
    <w:tmpl w:val="8B280B68"/>
    <w:lvl w:ilvl="0" w:tplc="DB106C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415C6A"/>
    <w:multiLevelType w:val="hybridMultilevel"/>
    <w:tmpl w:val="C1A2166C"/>
    <w:lvl w:ilvl="0" w:tplc="8FEA8A4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4F763E"/>
    <w:multiLevelType w:val="multilevel"/>
    <w:tmpl w:val="D05A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720DB4"/>
    <w:multiLevelType w:val="hybridMultilevel"/>
    <w:tmpl w:val="DF28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A37464"/>
    <w:multiLevelType w:val="hybridMultilevel"/>
    <w:tmpl w:val="EC865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0F4143"/>
    <w:multiLevelType w:val="hybridMultilevel"/>
    <w:tmpl w:val="D10E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A003FE"/>
    <w:multiLevelType w:val="hybridMultilevel"/>
    <w:tmpl w:val="E8C8EB2C"/>
    <w:lvl w:ilvl="0" w:tplc="132038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B017ED"/>
    <w:multiLevelType w:val="hybridMultilevel"/>
    <w:tmpl w:val="6FE878A0"/>
    <w:lvl w:ilvl="0" w:tplc="7002566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FF5FF6"/>
    <w:multiLevelType w:val="hybridMultilevel"/>
    <w:tmpl w:val="95F42260"/>
    <w:lvl w:ilvl="0" w:tplc="65E0D6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FB0A26"/>
    <w:multiLevelType w:val="hybridMultilevel"/>
    <w:tmpl w:val="12C8C694"/>
    <w:lvl w:ilvl="0" w:tplc="646C1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5A04A2"/>
    <w:multiLevelType w:val="hybridMultilevel"/>
    <w:tmpl w:val="1F706374"/>
    <w:lvl w:ilvl="0" w:tplc="081689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6D05F7"/>
    <w:multiLevelType w:val="hybridMultilevel"/>
    <w:tmpl w:val="36F6D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17490D"/>
    <w:multiLevelType w:val="hybridMultilevel"/>
    <w:tmpl w:val="5838BFE8"/>
    <w:lvl w:ilvl="0" w:tplc="BFEC400C">
      <w:start w:val="1"/>
      <w:numFmt w:val="bullet"/>
      <w:lvlText w:val=""/>
      <w:lvlJc w:val="left"/>
      <w:pPr>
        <w:ind w:left="720" w:hanging="360"/>
      </w:pPr>
      <w:rPr>
        <w:rFonts w:ascii="Symbol" w:hAnsi="Symbol" w:hint="default"/>
      </w:rPr>
    </w:lvl>
    <w:lvl w:ilvl="1" w:tplc="A15A806E">
      <w:start w:val="1"/>
      <w:numFmt w:val="bullet"/>
      <w:lvlText w:val="o"/>
      <w:lvlJc w:val="left"/>
      <w:pPr>
        <w:ind w:left="1440" w:hanging="360"/>
      </w:pPr>
      <w:rPr>
        <w:rFonts w:ascii="Courier New" w:hAnsi="Courier New" w:hint="default"/>
      </w:rPr>
    </w:lvl>
    <w:lvl w:ilvl="2" w:tplc="74067A4E">
      <w:start w:val="1"/>
      <w:numFmt w:val="bullet"/>
      <w:lvlText w:val=""/>
      <w:lvlJc w:val="left"/>
      <w:pPr>
        <w:ind w:left="2160" w:hanging="360"/>
      </w:pPr>
      <w:rPr>
        <w:rFonts w:ascii="Wingdings" w:hAnsi="Wingdings" w:hint="default"/>
      </w:rPr>
    </w:lvl>
    <w:lvl w:ilvl="3" w:tplc="5D308C20">
      <w:start w:val="1"/>
      <w:numFmt w:val="bullet"/>
      <w:lvlText w:val=""/>
      <w:lvlJc w:val="left"/>
      <w:pPr>
        <w:ind w:left="2880" w:hanging="360"/>
      </w:pPr>
      <w:rPr>
        <w:rFonts w:ascii="Symbol" w:hAnsi="Symbol" w:hint="default"/>
      </w:rPr>
    </w:lvl>
    <w:lvl w:ilvl="4" w:tplc="28300066">
      <w:start w:val="1"/>
      <w:numFmt w:val="bullet"/>
      <w:lvlText w:val="o"/>
      <w:lvlJc w:val="left"/>
      <w:pPr>
        <w:ind w:left="3600" w:hanging="360"/>
      </w:pPr>
      <w:rPr>
        <w:rFonts w:ascii="Courier New" w:hAnsi="Courier New" w:hint="default"/>
      </w:rPr>
    </w:lvl>
    <w:lvl w:ilvl="5" w:tplc="80DCE7AE">
      <w:start w:val="1"/>
      <w:numFmt w:val="bullet"/>
      <w:lvlText w:val=""/>
      <w:lvlJc w:val="left"/>
      <w:pPr>
        <w:ind w:left="4320" w:hanging="360"/>
      </w:pPr>
      <w:rPr>
        <w:rFonts w:ascii="Wingdings" w:hAnsi="Wingdings" w:hint="default"/>
      </w:rPr>
    </w:lvl>
    <w:lvl w:ilvl="6" w:tplc="84C60706">
      <w:start w:val="1"/>
      <w:numFmt w:val="bullet"/>
      <w:lvlText w:val=""/>
      <w:lvlJc w:val="left"/>
      <w:pPr>
        <w:ind w:left="5040" w:hanging="360"/>
      </w:pPr>
      <w:rPr>
        <w:rFonts w:ascii="Symbol" w:hAnsi="Symbol" w:hint="default"/>
      </w:rPr>
    </w:lvl>
    <w:lvl w:ilvl="7" w:tplc="B9543A66">
      <w:start w:val="1"/>
      <w:numFmt w:val="bullet"/>
      <w:lvlText w:val="o"/>
      <w:lvlJc w:val="left"/>
      <w:pPr>
        <w:ind w:left="5760" w:hanging="360"/>
      </w:pPr>
      <w:rPr>
        <w:rFonts w:ascii="Courier New" w:hAnsi="Courier New" w:hint="default"/>
      </w:rPr>
    </w:lvl>
    <w:lvl w:ilvl="8" w:tplc="EA3ED514">
      <w:start w:val="1"/>
      <w:numFmt w:val="bullet"/>
      <w:lvlText w:val=""/>
      <w:lvlJc w:val="left"/>
      <w:pPr>
        <w:ind w:left="6480" w:hanging="360"/>
      </w:pPr>
      <w:rPr>
        <w:rFonts w:ascii="Wingdings" w:hAnsi="Wingdings" w:hint="default"/>
      </w:rPr>
    </w:lvl>
  </w:abstractNum>
  <w:abstractNum w:abstractNumId="53" w15:restartNumberingAfterBreak="0">
    <w:nsid w:val="674B7E50"/>
    <w:multiLevelType w:val="hybridMultilevel"/>
    <w:tmpl w:val="84D43422"/>
    <w:lvl w:ilvl="0" w:tplc="08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C72300D"/>
    <w:multiLevelType w:val="hybridMultilevel"/>
    <w:tmpl w:val="257ED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D85B28"/>
    <w:multiLevelType w:val="hybridMultilevel"/>
    <w:tmpl w:val="BA083DF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91031E8"/>
    <w:multiLevelType w:val="hybridMultilevel"/>
    <w:tmpl w:val="C04EF02A"/>
    <w:lvl w:ilvl="0" w:tplc="4A6C8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41"/>
  </w:num>
  <w:num w:numId="3">
    <w:abstractNumId w:val="56"/>
  </w:num>
  <w:num w:numId="4">
    <w:abstractNumId w:val="46"/>
  </w:num>
  <w:num w:numId="5">
    <w:abstractNumId w:val="19"/>
  </w:num>
  <w:num w:numId="6">
    <w:abstractNumId w:val="45"/>
  </w:num>
  <w:num w:numId="7">
    <w:abstractNumId w:val="15"/>
  </w:num>
  <w:num w:numId="8">
    <w:abstractNumId w:val="28"/>
  </w:num>
  <w:num w:numId="9">
    <w:abstractNumId w:val="55"/>
  </w:num>
  <w:num w:numId="10">
    <w:abstractNumId w:val="21"/>
  </w:num>
  <w:num w:numId="11">
    <w:abstractNumId w:val="26"/>
  </w:num>
  <w:num w:numId="12">
    <w:abstractNumId w:val="37"/>
  </w:num>
  <w:num w:numId="13">
    <w:abstractNumId w:val="12"/>
  </w:num>
  <w:num w:numId="14">
    <w:abstractNumId w:val="4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39"/>
  </w:num>
  <w:num w:numId="27">
    <w:abstractNumId w:val="16"/>
  </w:num>
  <w:num w:numId="28">
    <w:abstractNumId w:val="48"/>
  </w:num>
  <w:num w:numId="29">
    <w:abstractNumId w:val="23"/>
  </w:num>
  <w:num w:numId="30">
    <w:abstractNumId w:val="44"/>
  </w:num>
  <w:num w:numId="31">
    <w:abstractNumId w:val="33"/>
  </w:num>
  <w:num w:numId="32">
    <w:abstractNumId w:val="51"/>
  </w:num>
  <w:num w:numId="33">
    <w:abstractNumId w:val="17"/>
  </w:num>
  <w:num w:numId="34">
    <w:abstractNumId w:val="18"/>
  </w:num>
  <w:num w:numId="35">
    <w:abstractNumId w:val="49"/>
  </w:num>
  <w:num w:numId="36">
    <w:abstractNumId w:val="40"/>
  </w:num>
  <w:num w:numId="37">
    <w:abstractNumId w:val="24"/>
  </w:num>
  <w:num w:numId="38">
    <w:abstractNumId w:val="34"/>
  </w:num>
  <w:num w:numId="39">
    <w:abstractNumId w:val="25"/>
  </w:num>
  <w:num w:numId="40">
    <w:abstractNumId w:val="14"/>
  </w:num>
  <w:num w:numId="41">
    <w:abstractNumId w:val="29"/>
  </w:num>
  <w:num w:numId="42">
    <w:abstractNumId w:val="31"/>
  </w:num>
  <w:num w:numId="43">
    <w:abstractNumId w:val="47"/>
  </w:num>
  <w:num w:numId="44">
    <w:abstractNumId w:val="52"/>
  </w:num>
  <w:num w:numId="45">
    <w:abstractNumId w:val="54"/>
  </w:num>
  <w:num w:numId="46">
    <w:abstractNumId w:val="35"/>
  </w:num>
  <w:num w:numId="47">
    <w:abstractNumId w:val="32"/>
  </w:num>
  <w:num w:numId="48">
    <w:abstractNumId w:val="50"/>
  </w:num>
  <w:num w:numId="49">
    <w:abstractNumId w:val="27"/>
  </w:num>
  <w:num w:numId="50">
    <w:abstractNumId w:val="22"/>
  </w:num>
  <w:num w:numId="51">
    <w:abstractNumId w:val="0"/>
  </w:num>
  <w:num w:numId="52">
    <w:abstractNumId w:val="42"/>
  </w:num>
  <w:num w:numId="53">
    <w:abstractNumId w:val="20"/>
  </w:num>
  <w:num w:numId="54">
    <w:abstractNumId w:val="1"/>
  </w:num>
  <w:num w:numId="55">
    <w:abstractNumId w:val="53"/>
  </w:num>
  <w:num w:numId="56">
    <w:abstractNumId w:val="13"/>
  </w:num>
  <w:num w:numId="57">
    <w:abstractNumId w:val="36"/>
  </w:num>
  <w:num w:numId="58">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BC"/>
    <w:rsid w:val="0000140C"/>
    <w:rsid w:val="000020F2"/>
    <w:rsid w:val="00002675"/>
    <w:rsid w:val="00002CBE"/>
    <w:rsid w:val="0000320E"/>
    <w:rsid w:val="00003225"/>
    <w:rsid w:val="00003767"/>
    <w:rsid w:val="00003D09"/>
    <w:rsid w:val="000040FF"/>
    <w:rsid w:val="00004A64"/>
    <w:rsid w:val="00004AFD"/>
    <w:rsid w:val="0000517B"/>
    <w:rsid w:val="00006068"/>
    <w:rsid w:val="0000621B"/>
    <w:rsid w:val="00006F94"/>
    <w:rsid w:val="00007947"/>
    <w:rsid w:val="0001095F"/>
    <w:rsid w:val="0001124F"/>
    <w:rsid w:val="000129FB"/>
    <w:rsid w:val="00013851"/>
    <w:rsid w:val="00013B9A"/>
    <w:rsid w:val="00013C9B"/>
    <w:rsid w:val="00014346"/>
    <w:rsid w:val="00014389"/>
    <w:rsid w:val="0001481A"/>
    <w:rsid w:val="00015581"/>
    <w:rsid w:val="00015A64"/>
    <w:rsid w:val="00016838"/>
    <w:rsid w:val="0001739C"/>
    <w:rsid w:val="00017C9C"/>
    <w:rsid w:val="000238F9"/>
    <w:rsid w:val="00024CF0"/>
    <w:rsid w:val="00025919"/>
    <w:rsid w:val="00025D13"/>
    <w:rsid w:val="000263AC"/>
    <w:rsid w:val="0002671C"/>
    <w:rsid w:val="00027494"/>
    <w:rsid w:val="00031C0C"/>
    <w:rsid w:val="00031D89"/>
    <w:rsid w:val="00032094"/>
    <w:rsid w:val="00032422"/>
    <w:rsid w:val="00032595"/>
    <w:rsid w:val="000339A8"/>
    <w:rsid w:val="00034DCD"/>
    <w:rsid w:val="000352BC"/>
    <w:rsid w:val="00035323"/>
    <w:rsid w:val="00035E05"/>
    <w:rsid w:val="000362B5"/>
    <w:rsid w:val="000364EC"/>
    <w:rsid w:val="00036BBA"/>
    <w:rsid w:val="000370C2"/>
    <w:rsid w:val="00037703"/>
    <w:rsid w:val="00040B0B"/>
    <w:rsid w:val="00040F88"/>
    <w:rsid w:val="0004120E"/>
    <w:rsid w:val="00041572"/>
    <w:rsid w:val="000417A3"/>
    <w:rsid w:val="00041AAC"/>
    <w:rsid w:val="00042163"/>
    <w:rsid w:val="000421FE"/>
    <w:rsid w:val="00042526"/>
    <w:rsid w:val="00042F13"/>
    <w:rsid w:val="00044568"/>
    <w:rsid w:val="0004508E"/>
    <w:rsid w:val="0004515C"/>
    <w:rsid w:val="00045731"/>
    <w:rsid w:val="000521AD"/>
    <w:rsid w:val="00053433"/>
    <w:rsid w:val="0005424B"/>
    <w:rsid w:val="00056BBB"/>
    <w:rsid w:val="00056D64"/>
    <w:rsid w:val="00057002"/>
    <w:rsid w:val="000572DD"/>
    <w:rsid w:val="00057C0C"/>
    <w:rsid w:val="000600D0"/>
    <w:rsid w:val="000607A8"/>
    <w:rsid w:val="00061D22"/>
    <w:rsid w:val="00062FDA"/>
    <w:rsid w:val="00063745"/>
    <w:rsid w:val="0006388D"/>
    <w:rsid w:val="00063C2F"/>
    <w:rsid w:val="00063F87"/>
    <w:rsid w:val="00063FB2"/>
    <w:rsid w:val="000652CE"/>
    <w:rsid w:val="00065887"/>
    <w:rsid w:val="00065EB5"/>
    <w:rsid w:val="0006635C"/>
    <w:rsid w:val="00067528"/>
    <w:rsid w:val="00067618"/>
    <w:rsid w:val="00067D74"/>
    <w:rsid w:val="00067DE0"/>
    <w:rsid w:val="00070199"/>
    <w:rsid w:val="00072EA6"/>
    <w:rsid w:val="00073776"/>
    <w:rsid w:val="0007420C"/>
    <w:rsid w:val="00077180"/>
    <w:rsid w:val="000801B8"/>
    <w:rsid w:val="000809D2"/>
    <w:rsid w:val="00080FBC"/>
    <w:rsid w:val="00082B6B"/>
    <w:rsid w:val="00083E93"/>
    <w:rsid w:val="00085060"/>
    <w:rsid w:val="00086618"/>
    <w:rsid w:val="000872AC"/>
    <w:rsid w:val="000900C7"/>
    <w:rsid w:val="000902A7"/>
    <w:rsid w:val="000911C5"/>
    <w:rsid w:val="000911E9"/>
    <w:rsid w:val="000925C7"/>
    <w:rsid w:val="000927DE"/>
    <w:rsid w:val="00092915"/>
    <w:rsid w:val="00092BB2"/>
    <w:rsid w:val="0009326B"/>
    <w:rsid w:val="000932CD"/>
    <w:rsid w:val="00094B7F"/>
    <w:rsid w:val="00094B86"/>
    <w:rsid w:val="00095372"/>
    <w:rsid w:val="0009543C"/>
    <w:rsid w:val="00096856"/>
    <w:rsid w:val="00096A62"/>
    <w:rsid w:val="00096ACD"/>
    <w:rsid w:val="00097152"/>
    <w:rsid w:val="000A0851"/>
    <w:rsid w:val="000A0CA0"/>
    <w:rsid w:val="000A124F"/>
    <w:rsid w:val="000A1BF6"/>
    <w:rsid w:val="000A28B7"/>
    <w:rsid w:val="000A33E1"/>
    <w:rsid w:val="000A4010"/>
    <w:rsid w:val="000A41AE"/>
    <w:rsid w:val="000A41E9"/>
    <w:rsid w:val="000A4650"/>
    <w:rsid w:val="000A4CCA"/>
    <w:rsid w:val="000A593C"/>
    <w:rsid w:val="000A5D4E"/>
    <w:rsid w:val="000A6213"/>
    <w:rsid w:val="000A676E"/>
    <w:rsid w:val="000B1839"/>
    <w:rsid w:val="000B3641"/>
    <w:rsid w:val="000B433B"/>
    <w:rsid w:val="000B4663"/>
    <w:rsid w:val="000B5251"/>
    <w:rsid w:val="000B54C6"/>
    <w:rsid w:val="000B59C0"/>
    <w:rsid w:val="000B60F1"/>
    <w:rsid w:val="000B6A3A"/>
    <w:rsid w:val="000B7519"/>
    <w:rsid w:val="000B799D"/>
    <w:rsid w:val="000C00D1"/>
    <w:rsid w:val="000C04E0"/>
    <w:rsid w:val="000C1358"/>
    <w:rsid w:val="000C1626"/>
    <w:rsid w:val="000C2E32"/>
    <w:rsid w:val="000C3505"/>
    <w:rsid w:val="000C3538"/>
    <w:rsid w:val="000C51F3"/>
    <w:rsid w:val="000C6A67"/>
    <w:rsid w:val="000C6CC9"/>
    <w:rsid w:val="000C700E"/>
    <w:rsid w:val="000C727D"/>
    <w:rsid w:val="000C7C62"/>
    <w:rsid w:val="000D048B"/>
    <w:rsid w:val="000D0D52"/>
    <w:rsid w:val="000D2B7D"/>
    <w:rsid w:val="000D3B5A"/>
    <w:rsid w:val="000D4112"/>
    <w:rsid w:val="000D427F"/>
    <w:rsid w:val="000D51FC"/>
    <w:rsid w:val="000D5703"/>
    <w:rsid w:val="000D5781"/>
    <w:rsid w:val="000D5CA5"/>
    <w:rsid w:val="000D6684"/>
    <w:rsid w:val="000D6995"/>
    <w:rsid w:val="000D7002"/>
    <w:rsid w:val="000D7B9F"/>
    <w:rsid w:val="000E0362"/>
    <w:rsid w:val="000E06C4"/>
    <w:rsid w:val="000E070B"/>
    <w:rsid w:val="000E0851"/>
    <w:rsid w:val="000E0A5B"/>
    <w:rsid w:val="000E0D04"/>
    <w:rsid w:val="000E1DB0"/>
    <w:rsid w:val="000E244B"/>
    <w:rsid w:val="000E3550"/>
    <w:rsid w:val="000E3D42"/>
    <w:rsid w:val="000E455B"/>
    <w:rsid w:val="000E552D"/>
    <w:rsid w:val="000E5A17"/>
    <w:rsid w:val="000E5E0F"/>
    <w:rsid w:val="000E67C4"/>
    <w:rsid w:val="000F02B4"/>
    <w:rsid w:val="000F0523"/>
    <w:rsid w:val="000F07B8"/>
    <w:rsid w:val="000F12C7"/>
    <w:rsid w:val="000F146C"/>
    <w:rsid w:val="000F24E1"/>
    <w:rsid w:val="000F2622"/>
    <w:rsid w:val="000F2C57"/>
    <w:rsid w:val="000F3C38"/>
    <w:rsid w:val="000F43A3"/>
    <w:rsid w:val="000F4457"/>
    <w:rsid w:val="000F6ECD"/>
    <w:rsid w:val="000F771E"/>
    <w:rsid w:val="000F774A"/>
    <w:rsid w:val="000F792B"/>
    <w:rsid w:val="000F7C7C"/>
    <w:rsid w:val="000F7D24"/>
    <w:rsid w:val="00100DB7"/>
    <w:rsid w:val="00100DC2"/>
    <w:rsid w:val="00102083"/>
    <w:rsid w:val="0010234F"/>
    <w:rsid w:val="00102F65"/>
    <w:rsid w:val="001046A1"/>
    <w:rsid w:val="00104DB7"/>
    <w:rsid w:val="00105E4C"/>
    <w:rsid w:val="00106D77"/>
    <w:rsid w:val="00110236"/>
    <w:rsid w:val="00110EB0"/>
    <w:rsid w:val="0011150E"/>
    <w:rsid w:val="00111888"/>
    <w:rsid w:val="001118AE"/>
    <w:rsid w:val="00111C0A"/>
    <w:rsid w:val="00111DB9"/>
    <w:rsid w:val="001125F7"/>
    <w:rsid w:val="00112BA1"/>
    <w:rsid w:val="00112BEB"/>
    <w:rsid w:val="00113127"/>
    <w:rsid w:val="00113253"/>
    <w:rsid w:val="0011394F"/>
    <w:rsid w:val="00115FDB"/>
    <w:rsid w:val="001162EF"/>
    <w:rsid w:val="00116CD6"/>
    <w:rsid w:val="00116F72"/>
    <w:rsid w:val="00116F90"/>
    <w:rsid w:val="0011705C"/>
    <w:rsid w:val="001172A0"/>
    <w:rsid w:val="001176AA"/>
    <w:rsid w:val="00117DEA"/>
    <w:rsid w:val="001207B2"/>
    <w:rsid w:val="00120928"/>
    <w:rsid w:val="001216FF"/>
    <w:rsid w:val="00122CEA"/>
    <w:rsid w:val="0012378B"/>
    <w:rsid w:val="00123A20"/>
    <w:rsid w:val="001240A6"/>
    <w:rsid w:val="001242B3"/>
    <w:rsid w:val="0012565E"/>
    <w:rsid w:val="0012656B"/>
    <w:rsid w:val="00126A3C"/>
    <w:rsid w:val="00126A6E"/>
    <w:rsid w:val="0013013E"/>
    <w:rsid w:val="001304E8"/>
    <w:rsid w:val="00130781"/>
    <w:rsid w:val="00130B76"/>
    <w:rsid w:val="0013152B"/>
    <w:rsid w:val="001318BA"/>
    <w:rsid w:val="0013191A"/>
    <w:rsid w:val="001320DE"/>
    <w:rsid w:val="0013302E"/>
    <w:rsid w:val="0013367D"/>
    <w:rsid w:val="00133690"/>
    <w:rsid w:val="00134132"/>
    <w:rsid w:val="0013496A"/>
    <w:rsid w:val="00135AB5"/>
    <w:rsid w:val="00135B9B"/>
    <w:rsid w:val="00136140"/>
    <w:rsid w:val="001365F2"/>
    <w:rsid w:val="0013676E"/>
    <w:rsid w:val="001371A6"/>
    <w:rsid w:val="00140BEC"/>
    <w:rsid w:val="00140CF8"/>
    <w:rsid w:val="00141BEA"/>
    <w:rsid w:val="00142760"/>
    <w:rsid w:val="00142909"/>
    <w:rsid w:val="00143091"/>
    <w:rsid w:val="001438B5"/>
    <w:rsid w:val="00144012"/>
    <w:rsid w:val="001444A9"/>
    <w:rsid w:val="00144ABD"/>
    <w:rsid w:val="00145016"/>
    <w:rsid w:val="001455BA"/>
    <w:rsid w:val="0014711F"/>
    <w:rsid w:val="00147406"/>
    <w:rsid w:val="0014787D"/>
    <w:rsid w:val="00152151"/>
    <w:rsid w:val="00152425"/>
    <w:rsid w:val="00152AC8"/>
    <w:rsid w:val="0015324E"/>
    <w:rsid w:val="001543FA"/>
    <w:rsid w:val="00154631"/>
    <w:rsid w:val="00154A48"/>
    <w:rsid w:val="00154BA9"/>
    <w:rsid w:val="001551A9"/>
    <w:rsid w:val="00155F35"/>
    <w:rsid w:val="0015623D"/>
    <w:rsid w:val="001567B7"/>
    <w:rsid w:val="00157272"/>
    <w:rsid w:val="0015792C"/>
    <w:rsid w:val="00160CAF"/>
    <w:rsid w:val="00160F95"/>
    <w:rsid w:val="001616F9"/>
    <w:rsid w:val="00161A4F"/>
    <w:rsid w:val="00161AAF"/>
    <w:rsid w:val="00162275"/>
    <w:rsid w:val="001624CA"/>
    <w:rsid w:val="001628FE"/>
    <w:rsid w:val="00162EF6"/>
    <w:rsid w:val="001632F0"/>
    <w:rsid w:val="001638AD"/>
    <w:rsid w:val="0016437C"/>
    <w:rsid w:val="00165881"/>
    <w:rsid w:val="00166911"/>
    <w:rsid w:val="00166AE8"/>
    <w:rsid w:val="00166BA0"/>
    <w:rsid w:val="00167479"/>
    <w:rsid w:val="00170655"/>
    <w:rsid w:val="00170FAC"/>
    <w:rsid w:val="00171C98"/>
    <w:rsid w:val="00171FDD"/>
    <w:rsid w:val="001724D1"/>
    <w:rsid w:val="0017500D"/>
    <w:rsid w:val="001751B0"/>
    <w:rsid w:val="001753D8"/>
    <w:rsid w:val="00175E6F"/>
    <w:rsid w:val="00176761"/>
    <w:rsid w:val="0017683E"/>
    <w:rsid w:val="00176FEB"/>
    <w:rsid w:val="001777D4"/>
    <w:rsid w:val="00177978"/>
    <w:rsid w:val="001830E6"/>
    <w:rsid w:val="00183521"/>
    <w:rsid w:val="00185477"/>
    <w:rsid w:val="00185F11"/>
    <w:rsid w:val="0018621C"/>
    <w:rsid w:val="00186CA2"/>
    <w:rsid w:val="001875DA"/>
    <w:rsid w:val="00187877"/>
    <w:rsid w:val="00187ECE"/>
    <w:rsid w:val="0019050F"/>
    <w:rsid w:val="00190D10"/>
    <w:rsid w:val="0019117A"/>
    <w:rsid w:val="00192594"/>
    <w:rsid w:val="00193138"/>
    <w:rsid w:val="00194A2F"/>
    <w:rsid w:val="00194B15"/>
    <w:rsid w:val="00194C15"/>
    <w:rsid w:val="00195A84"/>
    <w:rsid w:val="00195C2B"/>
    <w:rsid w:val="0019645F"/>
    <w:rsid w:val="001971DF"/>
    <w:rsid w:val="0019773F"/>
    <w:rsid w:val="001A038A"/>
    <w:rsid w:val="001A07AC"/>
    <w:rsid w:val="001A095B"/>
    <w:rsid w:val="001A1AC4"/>
    <w:rsid w:val="001A1DD6"/>
    <w:rsid w:val="001A1F67"/>
    <w:rsid w:val="001A2C44"/>
    <w:rsid w:val="001A3499"/>
    <w:rsid w:val="001A3617"/>
    <w:rsid w:val="001A3FEF"/>
    <w:rsid w:val="001A4038"/>
    <w:rsid w:val="001A65C4"/>
    <w:rsid w:val="001A7042"/>
    <w:rsid w:val="001A77BC"/>
    <w:rsid w:val="001B1168"/>
    <w:rsid w:val="001B26E1"/>
    <w:rsid w:val="001B323F"/>
    <w:rsid w:val="001B337E"/>
    <w:rsid w:val="001B41EF"/>
    <w:rsid w:val="001B4628"/>
    <w:rsid w:val="001B506E"/>
    <w:rsid w:val="001B661E"/>
    <w:rsid w:val="001B68DF"/>
    <w:rsid w:val="001B6918"/>
    <w:rsid w:val="001B7149"/>
    <w:rsid w:val="001B75D1"/>
    <w:rsid w:val="001B770B"/>
    <w:rsid w:val="001C063E"/>
    <w:rsid w:val="001C17E8"/>
    <w:rsid w:val="001C201C"/>
    <w:rsid w:val="001C25DB"/>
    <w:rsid w:val="001C34C7"/>
    <w:rsid w:val="001C39B8"/>
    <w:rsid w:val="001C4C76"/>
    <w:rsid w:val="001C4EA8"/>
    <w:rsid w:val="001C5338"/>
    <w:rsid w:val="001C55F4"/>
    <w:rsid w:val="001C592A"/>
    <w:rsid w:val="001C65B7"/>
    <w:rsid w:val="001C6884"/>
    <w:rsid w:val="001C728B"/>
    <w:rsid w:val="001C7D31"/>
    <w:rsid w:val="001D0F1D"/>
    <w:rsid w:val="001D1A23"/>
    <w:rsid w:val="001D1AD7"/>
    <w:rsid w:val="001D3017"/>
    <w:rsid w:val="001D3B2E"/>
    <w:rsid w:val="001D44EB"/>
    <w:rsid w:val="001D47C8"/>
    <w:rsid w:val="001D5096"/>
    <w:rsid w:val="001D6153"/>
    <w:rsid w:val="001D7093"/>
    <w:rsid w:val="001D7ED0"/>
    <w:rsid w:val="001E00B9"/>
    <w:rsid w:val="001E0184"/>
    <w:rsid w:val="001E0459"/>
    <w:rsid w:val="001E09C9"/>
    <w:rsid w:val="001E0BBD"/>
    <w:rsid w:val="001E181D"/>
    <w:rsid w:val="001E213C"/>
    <w:rsid w:val="001E4E7D"/>
    <w:rsid w:val="001E5295"/>
    <w:rsid w:val="001E58A3"/>
    <w:rsid w:val="001E5985"/>
    <w:rsid w:val="001E5BA2"/>
    <w:rsid w:val="001E5BBF"/>
    <w:rsid w:val="001E683C"/>
    <w:rsid w:val="001E6E68"/>
    <w:rsid w:val="001E6F9E"/>
    <w:rsid w:val="001E75E4"/>
    <w:rsid w:val="001F077A"/>
    <w:rsid w:val="001F0FE5"/>
    <w:rsid w:val="001F2FD6"/>
    <w:rsid w:val="001F32C0"/>
    <w:rsid w:val="001F345B"/>
    <w:rsid w:val="001F3580"/>
    <w:rsid w:val="001F4066"/>
    <w:rsid w:val="001F4192"/>
    <w:rsid w:val="001F442E"/>
    <w:rsid w:val="001F4EE2"/>
    <w:rsid w:val="001F6963"/>
    <w:rsid w:val="001F74E9"/>
    <w:rsid w:val="001F7B14"/>
    <w:rsid w:val="00201750"/>
    <w:rsid w:val="00204996"/>
    <w:rsid w:val="00205EE2"/>
    <w:rsid w:val="00211170"/>
    <w:rsid w:val="0021201C"/>
    <w:rsid w:val="00212713"/>
    <w:rsid w:val="002138A1"/>
    <w:rsid w:val="00213976"/>
    <w:rsid w:val="0021500A"/>
    <w:rsid w:val="00217050"/>
    <w:rsid w:val="0021750C"/>
    <w:rsid w:val="00217BBD"/>
    <w:rsid w:val="00220166"/>
    <w:rsid w:val="00220358"/>
    <w:rsid w:val="00220F6B"/>
    <w:rsid w:val="0022146B"/>
    <w:rsid w:val="00221883"/>
    <w:rsid w:val="00222374"/>
    <w:rsid w:val="002232BB"/>
    <w:rsid w:val="0022353B"/>
    <w:rsid w:val="002240AB"/>
    <w:rsid w:val="00224480"/>
    <w:rsid w:val="00224852"/>
    <w:rsid w:val="00226003"/>
    <w:rsid w:val="0023075E"/>
    <w:rsid w:val="00230C14"/>
    <w:rsid w:val="00231A9B"/>
    <w:rsid w:val="00231CD7"/>
    <w:rsid w:val="002343ED"/>
    <w:rsid w:val="002344AA"/>
    <w:rsid w:val="0023521E"/>
    <w:rsid w:val="00235DEA"/>
    <w:rsid w:val="0023610F"/>
    <w:rsid w:val="00236970"/>
    <w:rsid w:val="00236A59"/>
    <w:rsid w:val="00236BCD"/>
    <w:rsid w:val="00237DE2"/>
    <w:rsid w:val="00237F4E"/>
    <w:rsid w:val="00240588"/>
    <w:rsid w:val="00240757"/>
    <w:rsid w:val="002423CF"/>
    <w:rsid w:val="002427AF"/>
    <w:rsid w:val="00243A30"/>
    <w:rsid w:val="00243F44"/>
    <w:rsid w:val="0024487E"/>
    <w:rsid w:val="00244E6D"/>
    <w:rsid w:val="002457C1"/>
    <w:rsid w:val="00246AFA"/>
    <w:rsid w:val="002473D8"/>
    <w:rsid w:val="00247AB6"/>
    <w:rsid w:val="0025094E"/>
    <w:rsid w:val="00251575"/>
    <w:rsid w:val="00251801"/>
    <w:rsid w:val="00251C46"/>
    <w:rsid w:val="00251C4F"/>
    <w:rsid w:val="00251D72"/>
    <w:rsid w:val="00252AE1"/>
    <w:rsid w:val="00253701"/>
    <w:rsid w:val="00253AD1"/>
    <w:rsid w:val="00253F40"/>
    <w:rsid w:val="002547E8"/>
    <w:rsid w:val="00255FBD"/>
    <w:rsid w:val="00256156"/>
    <w:rsid w:val="0025728B"/>
    <w:rsid w:val="00257C3C"/>
    <w:rsid w:val="00257E8D"/>
    <w:rsid w:val="00260F94"/>
    <w:rsid w:val="00261479"/>
    <w:rsid w:val="002629F4"/>
    <w:rsid w:val="00262BB9"/>
    <w:rsid w:val="00263272"/>
    <w:rsid w:val="00263B19"/>
    <w:rsid w:val="002640F0"/>
    <w:rsid w:val="002641A9"/>
    <w:rsid w:val="00264226"/>
    <w:rsid w:val="002651B1"/>
    <w:rsid w:val="0026611F"/>
    <w:rsid w:val="00267027"/>
    <w:rsid w:val="002675BF"/>
    <w:rsid w:val="00271ABE"/>
    <w:rsid w:val="00272460"/>
    <w:rsid w:val="00273563"/>
    <w:rsid w:val="00274238"/>
    <w:rsid w:val="00274E7D"/>
    <w:rsid w:val="002762A0"/>
    <w:rsid w:val="0027644A"/>
    <w:rsid w:val="00276576"/>
    <w:rsid w:val="002766CE"/>
    <w:rsid w:val="00276AD0"/>
    <w:rsid w:val="00277A07"/>
    <w:rsid w:val="002801D1"/>
    <w:rsid w:val="002801F7"/>
    <w:rsid w:val="00280368"/>
    <w:rsid w:val="00280A56"/>
    <w:rsid w:val="00280DE7"/>
    <w:rsid w:val="00280F10"/>
    <w:rsid w:val="00282668"/>
    <w:rsid w:val="0028288E"/>
    <w:rsid w:val="0028364F"/>
    <w:rsid w:val="00283E19"/>
    <w:rsid w:val="00284CD5"/>
    <w:rsid w:val="002853DB"/>
    <w:rsid w:val="00285621"/>
    <w:rsid w:val="00286053"/>
    <w:rsid w:val="00286FC7"/>
    <w:rsid w:val="00287F5D"/>
    <w:rsid w:val="0029009F"/>
    <w:rsid w:val="0029079D"/>
    <w:rsid w:val="00290EAE"/>
    <w:rsid w:val="002915B5"/>
    <w:rsid w:val="00291CFE"/>
    <w:rsid w:val="00292404"/>
    <w:rsid w:val="002927AB"/>
    <w:rsid w:val="00292C3D"/>
    <w:rsid w:val="00292CA9"/>
    <w:rsid w:val="002935F0"/>
    <w:rsid w:val="002937D4"/>
    <w:rsid w:val="002948AB"/>
    <w:rsid w:val="00294911"/>
    <w:rsid w:val="00295E97"/>
    <w:rsid w:val="00296424"/>
    <w:rsid w:val="0029722A"/>
    <w:rsid w:val="00297A1C"/>
    <w:rsid w:val="00297A1F"/>
    <w:rsid w:val="002A0107"/>
    <w:rsid w:val="002A1D36"/>
    <w:rsid w:val="002A36CF"/>
    <w:rsid w:val="002A38B0"/>
    <w:rsid w:val="002A410D"/>
    <w:rsid w:val="002A4323"/>
    <w:rsid w:val="002A4DB8"/>
    <w:rsid w:val="002A5490"/>
    <w:rsid w:val="002A5691"/>
    <w:rsid w:val="002A5912"/>
    <w:rsid w:val="002A5960"/>
    <w:rsid w:val="002A6567"/>
    <w:rsid w:val="002A78B8"/>
    <w:rsid w:val="002B03AD"/>
    <w:rsid w:val="002B171E"/>
    <w:rsid w:val="002B299A"/>
    <w:rsid w:val="002B33E6"/>
    <w:rsid w:val="002B35A0"/>
    <w:rsid w:val="002B3FBC"/>
    <w:rsid w:val="002B484E"/>
    <w:rsid w:val="002B53B2"/>
    <w:rsid w:val="002B55E5"/>
    <w:rsid w:val="002B5C9E"/>
    <w:rsid w:val="002B67C6"/>
    <w:rsid w:val="002C00B9"/>
    <w:rsid w:val="002C0546"/>
    <w:rsid w:val="002C0B77"/>
    <w:rsid w:val="002C1DC1"/>
    <w:rsid w:val="002C281B"/>
    <w:rsid w:val="002C4324"/>
    <w:rsid w:val="002C4B5F"/>
    <w:rsid w:val="002C5341"/>
    <w:rsid w:val="002C5C65"/>
    <w:rsid w:val="002C68D1"/>
    <w:rsid w:val="002C7E3D"/>
    <w:rsid w:val="002D151D"/>
    <w:rsid w:val="002D1909"/>
    <w:rsid w:val="002D1DB6"/>
    <w:rsid w:val="002D27EE"/>
    <w:rsid w:val="002D2B41"/>
    <w:rsid w:val="002D3627"/>
    <w:rsid w:val="002D42B5"/>
    <w:rsid w:val="002D43BE"/>
    <w:rsid w:val="002D46DD"/>
    <w:rsid w:val="002D4B25"/>
    <w:rsid w:val="002D4CE6"/>
    <w:rsid w:val="002D4D79"/>
    <w:rsid w:val="002D5C9C"/>
    <w:rsid w:val="002D5F98"/>
    <w:rsid w:val="002D62AE"/>
    <w:rsid w:val="002D6C81"/>
    <w:rsid w:val="002E01C1"/>
    <w:rsid w:val="002E0BFC"/>
    <w:rsid w:val="002E197A"/>
    <w:rsid w:val="002E2355"/>
    <w:rsid w:val="002E30E2"/>
    <w:rsid w:val="002E33A2"/>
    <w:rsid w:val="002E5B03"/>
    <w:rsid w:val="002E6085"/>
    <w:rsid w:val="002E6EE7"/>
    <w:rsid w:val="002F0448"/>
    <w:rsid w:val="002F129F"/>
    <w:rsid w:val="002F1C54"/>
    <w:rsid w:val="002F2449"/>
    <w:rsid w:val="002F265F"/>
    <w:rsid w:val="002F2804"/>
    <w:rsid w:val="002F2CD1"/>
    <w:rsid w:val="002F328A"/>
    <w:rsid w:val="002F53F7"/>
    <w:rsid w:val="002F5524"/>
    <w:rsid w:val="002F62C9"/>
    <w:rsid w:val="002F7A8F"/>
    <w:rsid w:val="00300791"/>
    <w:rsid w:val="0030255A"/>
    <w:rsid w:val="003025A4"/>
    <w:rsid w:val="003028A8"/>
    <w:rsid w:val="00302A26"/>
    <w:rsid w:val="003032B3"/>
    <w:rsid w:val="00303619"/>
    <w:rsid w:val="0030373D"/>
    <w:rsid w:val="003043B6"/>
    <w:rsid w:val="00304B35"/>
    <w:rsid w:val="00304F5A"/>
    <w:rsid w:val="0030599C"/>
    <w:rsid w:val="00305E51"/>
    <w:rsid w:val="003062DE"/>
    <w:rsid w:val="00306CF2"/>
    <w:rsid w:val="00307A19"/>
    <w:rsid w:val="00307DB3"/>
    <w:rsid w:val="00307E18"/>
    <w:rsid w:val="00307F67"/>
    <w:rsid w:val="00307F7B"/>
    <w:rsid w:val="00310B51"/>
    <w:rsid w:val="00310B93"/>
    <w:rsid w:val="003112FE"/>
    <w:rsid w:val="003113C1"/>
    <w:rsid w:val="003118A6"/>
    <w:rsid w:val="00312267"/>
    <w:rsid w:val="00312D3D"/>
    <w:rsid w:val="0031494C"/>
    <w:rsid w:val="00314D36"/>
    <w:rsid w:val="003152AB"/>
    <w:rsid w:val="00316CD7"/>
    <w:rsid w:val="00317B4F"/>
    <w:rsid w:val="00317F1F"/>
    <w:rsid w:val="003210B9"/>
    <w:rsid w:val="00321322"/>
    <w:rsid w:val="003217D9"/>
    <w:rsid w:val="00321DA0"/>
    <w:rsid w:val="00321ED7"/>
    <w:rsid w:val="00323C80"/>
    <w:rsid w:val="0032574B"/>
    <w:rsid w:val="003259EB"/>
    <w:rsid w:val="00326058"/>
    <w:rsid w:val="00326641"/>
    <w:rsid w:val="00326C2A"/>
    <w:rsid w:val="003273A1"/>
    <w:rsid w:val="00331732"/>
    <w:rsid w:val="00331D3A"/>
    <w:rsid w:val="003320DE"/>
    <w:rsid w:val="00333099"/>
    <w:rsid w:val="003332AF"/>
    <w:rsid w:val="0033399B"/>
    <w:rsid w:val="0033456D"/>
    <w:rsid w:val="0033486B"/>
    <w:rsid w:val="00334C2C"/>
    <w:rsid w:val="00335C0C"/>
    <w:rsid w:val="00335C41"/>
    <w:rsid w:val="00335C5E"/>
    <w:rsid w:val="00336D00"/>
    <w:rsid w:val="00337120"/>
    <w:rsid w:val="00337691"/>
    <w:rsid w:val="003378D2"/>
    <w:rsid w:val="00337EAC"/>
    <w:rsid w:val="00341FD6"/>
    <w:rsid w:val="00342B01"/>
    <w:rsid w:val="003438D9"/>
    <w:rsid w:val="00343C0E"/>
    <w:rsid w:val="00344909"/>
    <w:rsid w:val="00344B96"/>
    <w:rsid w:val="0034548F"/>
    <w:rsid w:val="00345873"/>
    <w:rsid w:val="003459EB"/>
    <w:rsid w:val="00346EAC"/>
    <w:rsid w:val="003471B1"/>
    <w:rsid w:val="00347341"/>
    <w:rsid w:val="00347B1A"/>
    <w:rsid w:val="00350642"/>
    <w:rsid w:val="00350DC8"/>
    <w:rsid w:val="00352634"/>
    <w:rsid w:val="0035298B"/>
    <w:rsid w:val="00352EC6"/>
    <w:rsid w:val="00353613"/>
    <w:rsid w:val="00354278"/>
    <w:rsid w:val="0035511E"/>
    <w:rsid w:val="00355A2A"/>
    <w:rsid w:val="003560B1"/>
    <w:rsid w:val="00356F3B"/>
    <w:rsid w:val="00357283"/>
    <w:rsid w:val="00357B29"/>
    <w:rsid w:val="00357B67"/>
    <w:rsid w:val="00360C56"/>
    <w:rsid w:val="00360CB6"/>
    <w:rsid w:val="00361494"/>
    <w:rsid w:val="00361510"/>
    <w:rsid w:val="003617AA"/>
    <w:rsid w:val="00361D2C"/>
    <w:rsid w:val="003622B4"/>
    <w:rsid w:val="00362729"/>
    <w:rsid w:val="00362C8B"/>
    <w:rsid w:val="003636C9"/>
    <w:rsid w:val="00363A46"/>
    <w:rsid w:val="00363AFD"/>
    <w:rsid w:val="003640D7"/>
    <w:rsid w:val="00364280"/>
    <w:rsid w:val="00364671"/>
    <w:rsid w:val="00364775"/>
    <w:rsid w:val="00365307"/>
    <w:rsid w:val="00366F33"/>
    <w:rsid w:val="00367476"/>
    <w:rsid w:val="003679F3"/>
    <w:rsid w:val="00370607"/>
    <w:rsid w:val="00370842"/>
    <w:rsid w:val="0037222B"/>
    <w:rsid w:val="003737E1"/>
    <w:rsid w:val="00373DD2"/>
    <w:rsid w:val="00374555"/>
    <w:rsid w:val="0037475E"/>
    <w:rsid w:val="003747C9"/>
    <w:rsid w:val="00374859"/>
    <w:rsid w:val="00375328"/>
    <w:rsid w:val="00375D2B"/>
    <w:rsid w:val="003761CB"/>
    <w:rsid w:val="003764BD"/>
    <w:rsid w:val="00376E7A"/>
    <w:rsid w:val="00377266"/>
    <w:rsid w:val="003775E5"/>
    <w:rsid w:val="003802BA"/>
    <w:rsid w:val="003806DA"/>
    <w:rsid w:val="00380838"/>
    <w:rsid w:val="00380B35"/>
    <w:rsid w:val="00380E71"/>
    <w:rsid w:val="00382DA0"/>
    <w:rsid w:val="003831A9"/>
    <w:rsid w:val="003842A2"/>
    <w:rsid w:val="00384BFE"/>
    <w:rsid w:val="003859D8"/>
    <w:rsid w:val="00385C0A"/>
    <w:rsid w:val="00386A35"/>
    <w:rsid w:val="0038704B"/>
    <w:rsid w:val="00387210"/>
    <w:rsid w:val="0038762B"/>
    <w:rsid w:val="00391232"/>
    <w:rsid w:val="0039263D"/>
    <w:rsid w:val="00392C73"/>
    <w:rsid w:val="00393407"/>
    <w:rsid w:val="00393A9D"/>
    <w:rsid w:val="003947E2"/>
    <w:rsid w:val="003949D3"/>
    <w:rsid w:val="0039524A"/>
    <w:rsid w:val="003961F1"/>
    <w:rsid w:val="003968E2"/>
    <w:rsid w:val="00396A08"/>
    <w:rsid w:val="00396E72"/>
    <w:rsid w:val="003979BD"/>
    <w:rsid w:val="00397F0F"/>
    <w:rsid w:val="003A006E"/>
    <w:rsid w:val="003A0E03"/>
    <w:rsid w:val="003A2B63"/>
    <w:rsid w:val="003B11F1"/>
    <w:rsid w:val="003B1377"/>
    <w:rsid w:val="003B14F5"/>
    <w:rsid w:val="003B1D62"/>
    <w:rsid w:val="003B1FFF"/>
    <w:rsid w:val="003B381A"/>
    <w:rsid w:val="003B4B9E"/>
    <w:rsid w:val="003B5273"/>
    <w:rsid w:val="003B61CD"/>
    <w:rsid w:val="003B6507"/>
    <w:rsid w:val="003B6D74"/>
    <w:rsid w:val="003B725A"/>
    <w:rsid w:val="003C089F"/>
    <w:rsid w:val="003C14BD"/>
    <w:rsid w:val="003C4CB2"/>
    <w:rsid w:val="003C5330"/>
    <w:rsid w:val="003C5C0A"/>
    <w:rsid w:val="003C6955"/>
    <w:rsid w:val="003C69F6"/>
    <w:rsid w:val="003D04B1"/>
    <w:rsid w:val="003D0955"/>
    <w:rsid w:val="003D11CC"/>
    <w:rsid w:val="003D13BF"/>
    <w:rsid w:val="003D1C77"/>
    <w:rsid w:val="003D2036"/>
    <w:rsid w:val="003D21E9"/>
    <w:rsid w:val="003D238D"/>
    <w:rsid w:val="003D2AD6"/>
    <w:rsid w:val="003D2C1F"/>
    <w:rsid w:val="003D2D84"/>
    <w:rsid w:val="003D3525"/>
    <w:rsid w:val="003D40F0"/>
    <w:rsid w:val="003D5545"/>
    <w:rsid w:val="003D5681"/>
    <w:rsid w:val="003D70CF"/>
    <w:rsid w:val="003D7541"/>
    <w:rsid w:val="003E0CF9"/>
    <w:rsid w:val="003E1127"/>
    <w:rsid w:val="003E24A2"/>
    <w:rsid w:val="003E2778"/>
    <w:rsid w:val="003E2ECA"/>
    <w:rsid w:val="003E47B5"/>
    <w:rsid w:val="003E5760"/>
    <w:rsid w:val="003E6093"/>
    <w:rsid w:val="003E61B3"/>
    <w:rsid w:val="003E7185"/>
    <w:rsid w:val="003E778A"/>
    <w:rsid w:val="003F04D6"/>
    <w:rsid w:val="003F0FAF"/>
    <w:rsid w:val="003F17BB"/>
    <w:rsid w:val="003F1AF0"/>
    <w:rsid w:val="003F1E52"/>
    <w:rsid w:val="003F211B"/>
    <w:rsid w:val="003F284C"/>
    <w:rsid w:val="003F2AA4"/>
    <w:rsid w:val="003F3F5A"/>
    <w:rsid w:val="003F6B7E"/>
    <w:rsid w:val="003F6D70"/>
    <w:rsid w:val="003F79E7"/>
    <w:rsid w:val="003F7B2E"/>
    <w:rsid w:val="004001C3"/>
    <w:rsid w:val="00400535"/>
    <w:rsid w:val="00400609"/>
    <w:rsid w:val="004007CF"/>
    <w:rsid w:val="004009CE"/>
    <w:rsid w:val="004012A0"/>
    <w:rsid w:val="00401CD5"/>
    <w:rsid w:val="004021AB"/>
    <w:rsid w:val="0040263B"/>
    <w:rsid w:val="00404081"/>
    <w:rsid w:val="00404083"/>
    <w:rsid w:val="00404647"/>
    <w:rsid w:val="0040487D"/>
    <w:rsid w:val="00404E78"/>
    <w:rsid w:val="0040586F"/>
    <w:rsid w:val="0040696A"/>
    <w:rsid w:val="00406FC6"/>
    <w:rsid w:val="0040793F"/>
    <w:rsid w:val="00411BA7"/>
    <w:rsid w:val="004126FE"/>
    <w:rsid w:val="00412B13"/>
    <w:rsid w:val="00412BA5"/>
    <w:rsid w:val="00414EFC"/>
    <w:rsid w:val="004152C5"/>
    <w:rsid w:val="00415A98"/>
    <w:rsid w:val="00415D59"/>
    <w:rsid w:val="00416A36"/>
    <w:rsid w:val="00417103"/>
    <w:rsid w:val="00417339"/>
    <w:rsid w:val="00420398"/>
    <w:rsid w:val="004206B2"/>
    <w:rsid w:val="004206D9"/>
    <w:rsid w:val="00420D58"/>
    <w:rsid w:val="00421ADA"/>
    <w:rsid w:val="00421E8A"/>
    <w:rsid w:val="00422E4B"/>
    <w:rsid w:val="0042338F"/>
    <w:rsid w:val="004238BA"/>
    <w:rsid w:val="004239C0"/>
    <w:rsid w:val="0042422D"/>
    <w:rsid w:val="00424701"/>
    <w:rsid w:val="004267FF"/>
    <w:rsid w:val="00427ADC"/>
    <w:rsid w:val="00427E30"/>
    <w:rsid w:val="004300D2"/>
    <w:rsid w:val="00430110"/>
    <w:rsid w:val="00430667"/>
    <w:rsid w:val="00430D47"/>
    <w:rsid w:val="00431617"/>
    <w:rsid w:val="00431874"/>
    <w:rsid w:val="00431E35"/>
    <w:rsid w:val="00432626"/>
    <w:rsid w:val="0043279A"/>
    <w:rsid w:val="00432C4B"/>
    <w:rsid w:val="00433790"/>
    <w:rsid w:val="00434557"/>
    <w:rsid w:val="00435115"/>
    <w:rsid w:val="00436D57"/>
    <w:rsid w:val="00437210"/>
    <w:rsid w:val="00440743"/>
    <w:rsid w:val="00440938"/>
    <w:rsid w:val="004411B2"/>
    <w:rsid w:val="00443325"/>
    <w:rsid w:val="004434BD"/>
    <w:rsid w:val="00443919"/>
    <w:rsid w:val="0044523B"/>
    <w:rsid w:val="004453BC"/>
    <w:rsid w:val="004453CB"/>
    <w:rsid w:val="004457A5"/>
    <w:rsid w:val="004463A2"/>
    <w:rsid w:val="00446B53"/>
    <w:rsid w:val="004475CF"/>
    <w:rsid w:val="00447DCF"/>
    <w:rsid w:val="004512BE"/>
    <w:rsid w:val="0045188C"/>
    <w:rsid w:val="00452009"/>
    <w:rsid w:val="00452098"/>
    <w:rsid w:val="00452225"/>
    <w:rsid w:val="0045457A"/>
    <w:rsid w:val="00454E65"/>
    <w:rsid w:val="004553E1"/>
    <w:rsid w:val="00455BDB"/>
    <w:rsid w:val="00456A30"/>
    <w:rsid w:val="00456F18"/>
    <w:rsid w:val="00456F73"/>
    <w:rsid w:val="004576EF"/>
    <w:rsid w:val="00457FC7"/>
    <w:rsid w:val="0046031A"/>
    <w:rsid w:val="00460ACA"/>
    <w:rsid w:val="004637A2"/>
    <w:rsid w:val="004641C9"/>
    <w:rsid w:val="0046573D"/>
    <w:rsid w:val="00465792"/>
    <w:rsid w:val="00465A8F"/>
    <w:rsid w:val="004667D0"/>
    <w:rsid w:val="00467034"/>
    <w:rsid w:val="00467E5B"/>
    <w:rsid w:val="0047126D"/>
    <w:rsid w:val="004717E4"/>
    <w:rsid w:val="00471CC9"/>
    <w:rsid w:val="00473C20"/>
    <w:rsid w:val="00474884"/>
    <w:rsid w:val="00474998"/>
    <w:rsid w:val="00474FDE"/>
    <w:rsid w:val="0047518A"/>
    <w:rsid w:val="0047538C"/>
    <w:rsid w:val="00476146"/>
    <w:rsid w:val="00476307"/>
    <w:rsid w:val="00477918"/>
    <w:rsid w:val="00480AD8"/>
    <w:rsid w:val="004820F8"/>
    <w:rsid w:val="004824F4"/>
    <w:rsid w:val="00482D47"/>
    <w:rsid w:val="0048354D"/>
    <w:rsid w:val="00483B60"/>
    <w:rsid w:val="004858C7"/>
    <w:rsid w:val="00485D99"/>
    <w:rsid w:val="0048778A"/>
    <w:rsid w:val="004900F4"/>
    <w:rsid w:val="00491ADA"/>
    <w:rsid w:val="00491C9F"/>
    <w:rsid w:val="00491CFC"/>
    <w:rsid w:val="00492855"/>
    <w:rsid w:val="004930DB"/>
    <w:rsid w:val="00496A98"/>
    <w:rsid w:val="00496DD8"/>
    <w:rsid w:val="004974BF"/>
    <w:rsid w:val="004A0B33"/>
    <w:rsid w:val="004A1A05"/>
    <w:rsid w:val="004A2D94"/>
    <w:rsid w:val="004A47D2"/>
    <w:rsid w:val="004A49FB"/>
    <w:rsid w:val="004A68A4"/>
    <w:rsid w:val="004A77FB"/>
    <w:rsid w:val="004A7B92"/>
    <w:rsid w:val="004B0B70"/>
    <w:rsid w:val="004B3537"/>
    <w:rsid w:val="004B4A19"/>
    <w:rsid w:val="004B4D75"/>
    <w:rsid w:val="004B564A"/>
    <w:rsid w:val="004B5A03"/>
    <w:rsid w:val="004B5BB5"/>
    <w:rsid w:val="004B688A"/>
    <w:rsid w:val="004B68D8"/>
    <w:rsid w:val="004B69DE"/>
    <w:rsid w:val="004C02B7"/>
    <w:rsid w:val="004C043F"/>
    <w:rsid w:val="004C0E86"/>
    <w:rsid w:val="004C30BB"/>
    <w:rsid w:val="004C32BE"/>
    <w:rsid w:val="004C3327"/>
    <w:rsid w:val="004C38F0"/>
    <w:rsid w:val="004C3AFD"/>
    <w:rsid w:val="004C5162"/>
    <w:rsid w:val="004C5387"/>
    <w:rsid w:val="004C574D"/>
    <w:rsid w:val="004C57FE"/>
    <w:rsid w:val="004C66A3"/>
    <w:rsid w:val="004C770E"/>
    <w:rsid w:val="004C7C2F"/>
    <w:rsid w:val="004D06AF"/>
    <w:rsid w:val="004D1162"/>
    <w:rsid w:val="004D1451"/>
    <w:rsid w:val="004D1733"/>
    <w:rsid w:val="004D1BAE"/>
    <w:rsid w:val="004D2628"/>
    <w:rsid w:val="004D33E0"/>
    <w:rsid w:val="004D36E1"/>
    <w:rsid w:val="004D4D5D"/>
    <w:rsid w:val="004D5DBD"/>
    <w:rsid w:val="004D7635"/>
    <w:rsid w:val="004D7DE0"/>
    <w:rsid w:val="004D7FBC"/>
    <w:rsid w:val="004E02EF"/>
    <w:rsid w:val="004E0868"/>
    <w:rsid w:val="004E1571"/>
    <w:rsid w:val="004E18AF"/>
    <w:rsid w:val="004E1CF0"/>
    <w:rsid w:val="004E21A9"/>
    <w:rsid w:val="004E26BF"/>
    <w:rsid w:val="004E2850"/>
    <w:rsid w:val="004E3B3D"/>
    <w:rsid w:val="004E5133"/>
    <w:rsid w:val="004E627D"/>
    <w:rsid w:val="004E6F23"/>
    <w:rsid w:val="004E720F"/>
    <w:rsid w:val="004E72BB"/>
    <w:rsid w:val="004E7413"/>
    <w:rsid w:val="004F0741"/>
    <w:rsid w:val="004F0A50"/>
    <w:rsid w:val="004F12A1"/>
    <w:rsid w:val="004F26DA"/>
    <w:rsid w:val="004F2FB9"/>
    <w:rsid w:val="004F3737"/>
    <w:rsid w:val="004F3E36"/>
    <w:rsid w:val="004F4E40"/>
    <w:rsid w:val="004F4F08"/>
    <w:rsid w:val="004F62CC"/>
    <w:rsid w:val="004F6302"/>
    <w:rsid w:val="004F635C"/>
    <w:rsid w:val="004F686B"/>
    <w:rsid w:val="004F6CE6"/>
    <w:rsid w:val="004F7397"/>
    <w:rsid w:val="004F7C0C"/>
    <w:rsid w:val="0050062F"/>
    <w:rsid w:val="00500809"/>
    <w:rsid w:val="00500A6C"/>
    <w:rsid w:val="00500B24"/>
    <w:rsid w:val="005014CC"/>
    <w:rsid w:val="005024D7"/>
    <w:rsid w:val="00503725"/>
    <w:rsid w:val="00504B69"/>
    <w:rsid w:val="00504DCC"/>
    <w:rsid w:val="005052D2"/>
    <w:rsid w:val="00505AFA"/>
    <w:rsid w:val="00505EE5"/>
    <w:rsid w:val="00506143"/>
    <w:rsid w:val="00506904"/>
    <w:rsid w:val="00506AB5"/>
    <w:rsid w:val="00506B6D"/>
    <w:rsid w:val="00506E65"/>
    <w:rsid w:val="00506F72"/>
    <w:rsid w:val="0050706A"/>
    <w:rsid w:val="005102EB"/>
    <w:rsid w:val="005106DA"/>
    <w:rsid w:val="005120D3"/>
    <w:rsid w:val="00512AA6"/>
    <w:rsid w:val="00512EEA"/>
    <w:rsid w:val="00512F5B"/>
    <w:rsid w:val="00513BEA"/>
    <w:rsid w:val="00514312"/>
    <w:rsid w:val="005148DC"/>
    <w:rsid w:val="00514AD8"/>
    <w:rsid w:val="005150A7"/>
    <w:rsid w:val="005150B1"/>
    <w:rsid w:val="00515161"/>
    <w:rsid w:val="00515489"/>
    <w:rsid w:val="00516021"/>
    <w:rsid w:val="0051680D"/>
    <w:rsid w:val="00517F2D"/>
    <w:rsid w:val="00520919"/>
    <w:rsid w:val="00520DA4"/>
    <w:rsid w:val="00521238"/>
    <w:rsid w:val="005219D9"/>
    <w:rsid w:val="00522646"/>
    <w:rsid w:val="00522699"/>
    <w:rsid w:val="00522A7F"/>
    <w:rsid w:val="00522EEA"/>
    <w:rsid w:val="00523935"/>
    <w:rsid w:val="00523B18"/>
    <w:rsid w:val="00524009"/>
    <w:rsid w:val="00524388"/>
    <w:rsid w:val="005244C6"/>
    <w:rsid w:val="0052472B"/>
    <w:rsid w:val="00524F6A"/>
    <w:rsid w:val="0052594B"/>
    <w:rsid w:val="00525F17"/>
    <w:rsid w:val="00526A45"/>
    <w:rsid w:val="00527216"/>
    <w:rsid w:val="00527BC3"/>
    <w:rsid w:val="00527BF6"/>
    <w:rsid w:val="00530A6B"/>
    <w:rsid w:val="00531566"/>
    <w:rsid w:val="0053223D"/>
    <w:rsid w:val="00532782"/>
    <w:rsid w:val="005329B4"/>
    <w:rsid w:val="00532F3E"/>
    <w:rsid w:val="0053310B"/>
    <w:rsid w:val="005332B7"/>
    <w:rsid w:val="00536231"/>
    <w:rsid w:val="005369B9"/>
    <w:rsid w:val="00540B81"/>
    <w:rsid w:val="00541506"/>
    <w:rsid w:val="005433A4"/>
    <w:rsid w:val="00543837"/>
    <w:rsid w:val="00544065"/>
    <w:rsid w:val="00544633"/>
    <w:rsid w:val="00544D5B"/>
    <w:rsid w:val="0054558D"/>
    <w:rsid w:val="00545D12"/>
    <w:rsid w:val="00546943"/>
    <w:rsid w:val="00551050"/>
    <w:rsid w:val="0055176D"/>
    <w:rsid w:val="005518A4"/>
    <w:rsid w:val="00551917"/>
    <w:rsid w:val="00552878"/>
    <w:rsid w:val="005544D6"/>
    <w:rsid w:val="0055453C"/>
    <w:rsid w:val="00554DF6"/>
    <w:rsid w:val="00555690"/>
    <w:rsid w:val="00555951"/>
    <w:rsid w:val="00555C28"/>
    <w:rsid w:val="00555F56"/>
    <w:rsid w:val="00556168"/>
    <w:rsid w:val="00556E9F"/>
    <w:rsid w:val="00560C3F"/>
    <w:rsid w:val="0056124C"/>
    <w:rsid w:val="005619E2"/>
    <w:rsid w:val="0056239A"/>
    <w:rsid w:val="005625CB"/>
    <w:rsid w:val="0056328A"/>
    <w:rsid w:val="0056340A"/>
    <w:rsid w:val="005639F8"/>
    <w:rsid w:val="00563A90"/>
    <w:rsid w:val="00564028"/>
    <w:rsid w:val="00564FDA"/>
    <w:rsid w:val="005658CD"/>
    <w:rsid w:val="00565D8B"/>
    <w:rsid w:val="0056656A"/>
    <w:rsid w:val="00566588"/>
    <w:rsid w:val="00566CFD"/>
    <w:rsid w:val="00567093"/>
    <w:rsid w:val="005672C0"/>
    <w:rsid w:val="0056758E"/>
    <w:rsid w:val="00567AE3"/>
    <w:rsid w:val="00567DC2"/>
    <w:rsid w:val="00570C71"/>
    <w:rsid w:val="00570EDD"/>
    <w:rsid w:val="005712A6"/>
    <w:rsid w:val="005730F5"/>
    <w:rsid w:val="0057332F"/>
    <w:rsid w:val="005733A0"/>
    <w:rsid w:val="005733BE"/>
    <w:rsid w:val="005734C2"/>
    <w:rsid w:val="005744AD"/>
    <w:rsid w:val="0057692B"/>
    <w:rsid w:val="005776C8"/>
    <w:rsid w:val="00577CE8"/>
    <w:rsid w:val="00577E7D"/>
    <w:rsid w:val="00580083"/>
    <w:rsid w:val="00580EB8"/>
    <w:rsid w:val="005810B5"/>
    <w:rsid w:val="00581A67"/>
    <w:rsid w:val="0058323B"/>
    <w:rsid w:val="00583F46"/>
    <w:rsid w:val="00584AE8"/>
    <w:rsid w:val="005853D2"/>
    <w:rsid w:val="00585472"/>
    <w:rsid w:val="00587543"/>
    <w:rsid w:val="00587B67"/>
    <w:rsid w:val="00590C84"/>
    <w:rsid w:val="00592DFC"/>
    <w:rsid w:val="00594399"/>
    <w:rsid w:val="0059462C"/>
    <w:rsid w:val="005946CF"/>
    <w:rsid w:val="0059480E"/>
    <w:rsid w:val="005952C8"/>
    <w:rsid w:val="005961CA"/>
    <w:rsid w:val="005962CC"/>
    <w:rsid w:val="005969C7"/>
    <w:rsid w:val="00596A4E"/>
    <w:rsid w:val="00596D8A"/>
    <w:rsid w:val="00597682"/>
    <w:rsid w:val="005A068A"/>
    <w:rsid w:val="005A10D7"/>
    <w:rsid w:val="005A14AF"/>
    <w:rsid w:val="005A18E3"/>
    <w:rsid w:val="005A4E35"/>
    <w:rsid w:val="005A4FB0"/>
    <w:rsid w:val="005A7496"/>
    <w:rsid w:val="005B0157"/>
    <w:rsid w:val="005B128B"/>
    <w:rsid w:val="005B13F9"/>
    <w:rsid w:val="005B1CEA"/>
    <w:rsid w:val="005B2979"/>
    <w:rsid w:val="005B3753"/>
    <w:rsid w:val="005B375D"/>
    <w:rsid w:val="005B3FA4"/>
    <w:rsid w:val="005B568E"/>
    <w:rsid w:val="005B6F93"/>
    <w:rsid w:val="005C047C"/>
    <w:rsid w:val="005C0617"/>
    <w:rsid w:val="005C062D"/>
    <w:rsid w:val="005C0E62"/>
    <w:rsid w:val="005C16BF"/>
    <w:rsid w:val="005C1EF3"/>
    <w:rsid w:val="005C1F7F"/>
    <w:rsid w:val="005C2B4A"/>
    <w:rsid w:val="005C3135"/>
    <w:rsid w:val="005C34D3"/>
    <w:rsid w:val="005C3733"/>
    <w:rsid w:val="005C4328"/>
    <w:rsid w:val="005C4DD2"/>
    <w:rsid w:val="005C5077"/>
    <w:rsid w:val="005C59DB"/>
    <w:rsid w:val="005C5BB6"/>
    <w:rsid w:val="005C6E75"/>
    <w:rsid w:val="005D052D"/>
    <w:rsid w:val="005D259F"/>
    <w:rsid w:val="005D2736"/>
    <w:rsid w:val="005D3DC6"/>
    <w:rsid w:val="005D40E5"/>
    <w:rsid w:val="005D43CC"/>
    <w:rsid w:val="005D4BAC"/>
    <w:rsid w:val="005D5C29"/>
    <w:rsid w:val="005D7C57"/>
    <w:rsid w:val="005E02B1"/>
    <w:rsid w:val="005E2494"/>
    <w:rsid w:val="005E2DB7"/>
    <w:rsid w:val="005E2E11"/>
    <w:rsid w:val="005E36DB"/>
    <w:rsid w:val="005E51BF"/>
    <w:rsid w:val="005E6920"/>
    <w:rsid w:val="005E6EDE"/>
    <w:rsid w:val="005F1DB6"/>
    <w:rsid w:val="005F1EAC"/>
    <w:rsid w:val="005F2A70"/>
    <w:rsid w:val="005F2FC3"/>
    <w:rsid w:val="005F39EF"/>
    <w:rsid w:val="005F3B11"/>
    <w:rsid w:val="005F4543"/>
    <w:rsid w:val="005F548C"/>
    <w:rsid w:val="005F5D4A"/>
    <w:rsid w:val="005F6875"/>
    <w:rsid w:val="005F68BE"/>
    <w:rsid w:val="005F6B72"/>
    <w:rsid w:val="005F6BDD"/>
    <w:rsid w:val="005F71E6"/>
    <w:rsid w:val="005F7A18"/>
    <w:rsid w:val="00600220"/>
    <w:rsid w:val="00600A5B"/>
    <w:rsid w:val="00600BA1"/>
    <w:rsid w:val="006014FC"/>
    <w:rsid w:val="00601751"/>
    <w:rsid w:val="006020D8"/>
    <w:rsid w:val="006023B7"/>
    <w:rsid w:val="006028E2"/>
    <w:rsid w:val="00603091"/>
    <w:rsid w:val="00603640"/>
    <w:rsid w:val="006037B5"/>
    <w:rsid w:val="006051D0"/>
    <w:rsid w:val="00607773"/>
    <w:rsid w:val="006102B6"/>
    <w:rsid w:val="00610DD7"/>
    <w:rsid w:val="006111C9"/>
    <w:rsid w:val="00612AC8"/>
    <w:rsid w:val="00613AD4"/>
    <w:rsid w:val="00613D87"/>
    <w:rsid w:val="006150A9"/>
    <w:rsid w:val="006164E0"/>
    <w:rsid w:val="006174E8"/>
    <w:rsid w:val="00621060"/>
    <w:rsid w:val="00621ACD"/>
    <w:rsid w:val="00622498"/>
    <w:rsid w:val="0062258F"/>
    <w:rsid w:val="00623F43"/>
    <w:rsid w:val="006251EB"/>
    <w:rsid w:val="00625CC5"/>
    <w:rsid w:val="00630BF1"/>
    <w:rsid w:val="00631184"/>
    <w:rsid w:val="00633406"/>
    <w:rsid w:val="00633857"/>
    <w:rsid w:val="00635229"/>
    <w:rsid w:val="00635AB0"/>
    <w:rsid w:val="00636905"/>
    <w:rsid w:val="006379E6"/>
    <w:rsid w:val="00637F3C"/>
    <w:rsid w:val="0064021B"/>
    <w:rsid w:val="0064143B"/>
    <w:rsid w:val="00642072"/>
    <w:rsid w:val="006421E5"/>
    <w:rsid w:val="00642DE5"/>
    <w:rsid w:val="00643D7C"/>
    <w:rsid w:val="00643F37"/>
    <w:rsid w:val="00644673"/>
    <w:rsid w:val="00644781"/>
    <w:rsid w:val="006449F5"/>
    <w:rsid w:val="00645877"/>
    <w:rsid w:val="00645E67"/>
    <w:rsid w:val="006469C9"/>
    <w:rsid w:val="0065040C"/>
    <w:rsid w:val="00651173"/>
    <w:rsid w:val="0065123F"/>
    <w:rsid w:val="0065127C"/>
    <w:rsid w:val="0065183C"/>
    <w:rsid w:val="00652446"/>
    <w:rsid w:val="00652C29"/>
    <w:rsid w:val="00653250"/>
    <w:rsid w:val="00653459"/>
    <w:rsid w:val="00653EA8"/>
    <w:rsid w:val="006552DB"/>
    <w:rsid w:val="00655337"/>
    <w:rsid w:val="00655528"/>
    <w:rsid w:val="00655E68"/>
    <w:rsid w:val="00656FD8"/>
    <w:rsid w:val="0065749C"/>
    <w:rsid w:val="006574C2"/>
    <w:rsid w:val="00657AC7"/>
    <w:rsid w:val="00657C6F"/>
    <w:rsid w:val="00657CD0"/>
    <w:rsid w:val="006609CA"/>
    <w:rsid w:val="00661918"/>
    <w:rsid w:val="00661B7E"/>
    <w:rsid w:val="0066212C"/>
    <w:rsid w:val="00664152"/>
    <w:rsid w:val="00664266"/>
    <w:rsid w:val="006648A0"/>
    <w:rsid w:val="00664C55"/>
    <w:rsid w:val="00664C7B"/>
    <w:rsid w:val="006654B5"/>
    <w:rsid w:val="006657D4"/>
    <w:rsid w:val="006661F3"/>
    <w:rsid w:val="00667067"/>
    <w:rsid w:val="0067003E"/>
    <w:rsid w:val="006707CF"/>
    <w:rsid w:val="00670C86"/>
    <w:rsid w:val="006710D7"/>
    <w:rsid w:val="00671384"/>
    <w:rsid w:val="0067197F"/>
    <w:rsid w:val="00671C19"/>
    <w:rsid w:val="00671DED"/>
    <w:rsid w:val="00672038"/>
    <w:rsid w:val="0067205C"/>
    <w:rsid w:val="006726E5"/>
    <w:rsid w:val="00672F0A"/>
    <w:rsid w:val="00674C2A"/>
    <w:rsid w:val="00675177"/>
    <w:rsid w:val="00675329"/>
    <w:rsid w:val="006754D4"/>
    <w:rsid w:val="0067594C"/>
    <w:rsid w:val="00676B73"/>
    <w:rsid w:val="006778A6"/>
    <w:rsid w:val="00677D22"/>
    <w:rsid w:val="00677E7A"/>
    <w:rsid w:val="00677F00"/>
    <w:rsid w:val="006806E7"/>
    <w:rsid w:val="006807E0"/>
    <w:rsid w:val="00680A3B"/>
    <w:rsid w:val="00680BE2"/>
    <w:rsid w:val="0068181B"/>
    <w:rsid w:val="006823D2"/>
    <w:rsid w:val="00682923"/>
    <w:rsid w:val="0068318D"/>
    <w:rsid w:val="0068367D"/>
    <w:rsid w:val="00683F2D"/>
    <w:rsid w:val="00685758"/>
    <w:rsid w:val="00685DE0"/>
    <w:rsid w:val="006863AE"/>
    <w:rsid w:val="00686699"/>
    <w:rsid w:val="00686CF4"/>
    <w:rsid w:val="00687C9F"/>
    <w:rsid w:val="00690174"/>
    <w:rsid w:val="00691E6F"/>
    <w:rsid w:val="0069229D"/>
    <w:rsid w:val="006928D3"/>
    <w:rsid w:val="006930ED"/>
    <w:rsid w:val="0069394F"/>
    <w:rsid w:val="00693EA7"/>
    <w:rsid w:val="006944D8"/>
    <w:rsid w:val="006944D9"/>
    <w:rsid w:val="00695389"/>
    <w:rsid w:val="00697663"/>
    <w:rsid w:val="006978C6"/>
    <w:rsid w:val="006A0D1B"/>
    <w:rsid w:val="006A1028"/>
    <w:rsid w:val="006A155F"/>
    <w:rsid w:val="006A1E00"/>
    <w:rsid w:val="006A2037"/>
    <w:rsid w:val="006A2069"/>
    <w:rsid w:val="006A334B"/>
    <w:rsid w:val="006A3EF3"/>
    <w:rsid w:val="006A5588"/>
    <w:rsid w:val="006A6177"/>
    <w:rsid w:val="006A65F6"/>
    <w:rsid w:val="006A6A2A"/>
    <w:rsid w:val="006A6F48"/>
    <w:rsid w:val="006A70B9"/>
    <w:rsid w:val="006B02F7"/>
    <w:rsid w:val="006B0648"/>
    <w:rsid w:val="006B09B0"/>
    <w:rsid w:val="006B0A72"/>
    <w:rsid w:val="006B1630"/>
    <w:rsid w:val="006B189E"/>
    <w:rsid w:val="006B2954"/>
    <w:rsid w:val="006B2F2E"/>
    <w:rsid w:val="006B300A"/>
    <w:rsid w:val="006B30FE"/>
    <w:rsid w:val="006B338E"/>
    <w:rsid w:val="006B36EB"/>
    <w:rsid w:val="006B42D8"/>
    <w:rsid w:val="006B43A2"/>
    <w:rsid w:val="006B563B"/>
    <w:rsid w:val="006B5E9B"/>
    <w:rsid w:val="006B60E8"/>
    <w:rsid w:val="006B6317"/>
    <w:rsid w:val="006B73B5"/>
    <w:rsid w:val="006B73D9"/>
    <w:rsid w:val="006C09BF"/>
    <w:rsid w:val="006C0D7A"/>
    <w:rsid w:val="006C3A0A"/>
    <w:rsid w:val="006C4550"/>
    <w:rsid w:val="006C53A2"/>
    <w:rsid w:val="006C582D"/>
    <w:rsid w:val="006C6E21"/>
    <w:rsid w:val="006D01AA"/>
    <w:rsid w:val="006D0467"/>
    <w:rsid w:val="006D05E8"/>
    <w:rsid w:val="006D0CAB"/>
    <w:rsid w:val="006D104C"/>
    <w:rsid w:val="006D13F0"/>
    <w:rsid w:val="006D1B68"/>
    <w:rsid w:val="006D29BE"/>
    <w:rsid w:val="006D30C9"/>
    <w:rsid w:val="006D362A"/>
    <w:rsid w:val="006D3B44"/>
    <w:rsid w:val="006D3FBA"/>
    <w:rsid w:val="006D4135"/>
    <w:rsid w:val="006D4618"/>
    <w:rsid w:val="006D4CB7"/>
    <w:rsid w:val="006D53F2"/>
    <w:rsid w:val="006D64EC"/>
    <w:rsid w:val="006D6D95"/>
    <w:rsid w:val="006D72B4"/>
    <w:rsid w:val="006D7AFD"/>
    <w:rsid w:val="006E042B"/>
    <w:rsid w:val="006E10B5"/>
    <w:rsid w:val="006E1334"/>
    <w:rsid w:val="006E1B4D"/>
    <w:rsid w:val="006E1EE7"/>
    <w:rsid w:val="006E2C33"/>
    <w:rsid w:val="006E3770"/>
    <w:rsid w:val="006E5555"/>
    <w:rsid w:val="006E5B1F"/>
    <w:rsid w:val="006E6021"/>
    <w:rsid w:val="006E675D"/>
    <w:rsid w:val="006E68CA"/>
    <w:rsid w:val="006E6FA5"/>
    <w:rsid w:val="006F08FF"/>
    <w:rsid w:val="006F13C9"/>
    <w:rsid w:val="006F146F"/>
    <w:rsid w:val="006F1CC3"/>
    <w:rsid w:val="006F1F67"/>
    <w:rsid w:val="006F2208"/>
    <w:rsid w:val="006F2908"/>
    <w:rsid w:val="006F59B2"/>
    <w:rsid w:val="006F6267"/>
    <w:rsid w:val="006F6F6A"/>
    <w:rsid w:val="006F7019"/>
    <w:rsid w:val="006F7692"/>
    <w:rsid w:val="0070082A"/>
    <w:rsid w:val="00700FB4"/>
    <w:rsid w:val="00701020"/>
    <w:rsid w:val="007012B7"/>
    <w:rsid w:val="00704505"/>
    <w:rsid w:val="007061AC"/>
    <w:rsid w:val="007064CA"/>
    <w:rsid w:val="007069DB"/>
    <w:rsid w:val="00706E12"/>
    <w:rsid w:val="007070E4"/>
    <w:rsid w:val="007071CD"/>
    <w:rsid w:val="00707370"/>
    <w:rsid w:val="007076C4"/>
    <w:rsid w:val="00711B14"/>
    <w:rsid w:val="00712DE2"/>
    <w:rsid w:val="00712FFF"/>
    <w:rsid w:val="0071306D"/>
    <w:rsid w:val="00713843"/>
    <w:rsid w:val="0071409F"/>
    <w:rsid w:val="0071451F"/>
    <w:rsid w:val="00714D35"/>
    <w:rsid w:val="00715843"/>
    <w:rsid w:val="00715C67"/>
    <w:rsid w:val="007160AE"/>
    <w:rsid w:val="0071645F"/>
    <w:rsid w:val="00720922"/>
    <w:rsid w:val="00720C4D"/>
    <w:rsid w:val="00721525"/>
    <w:rsid w:val="00722195"/>
    <w:rsid w:val="00722760"/>
    <w:rsid w:val="007235E8"/>
    <w:rsid w:val="00723FD2"/>
    <w:rsid w:val="00724D4D"/>
    <w:rsid w:val="00725631"/>
    <w:rsid w:val="00725F7B"/>
    <w:rsid w:val="00726A27"/>
    <w:rsid w:val="00726A39"/>
    <w:rsid w:val="007275CD"/>
    <w:rsid w:val="00727B78"/>
    <w:rsid w:val="00727BC6"/>
    <w:rsid w:val="007302BD"/>
    <w:rsid w:val="00730424"/>
    <w:rsid w:val="007307C4"/>
    <w:rsid w:val="007318CF"/>
    <w:rsid w:val="00731D3D"/>
    <w:rsid w:val="00732E55"/>
    <w:rsid w:val="0073395C"/>
    <w:rsid w:val="00734557"/>
    <w:rsid w:val="0073483B"/>
    <w:rsid w:val="00734F55"/>
    <w:rsid w:val="007358CF"/>
    <w:rsid w:val="007365D4"/>
    <w:rsid w:val="007403D2"/>
    <w:rsid w:val="0074071C"/>
    <w:rsid w:val="00741C53"/>
    <w:rsid w:val="00741DBD"/>
    <w:rsid w:val="007424A5"/>
    <w:rsid w:val="007439F2"/>
    <w:rsid w:val="00743CB3"/>
    <w:rsid w:val="00744780"/>
    <w:rsid w:val="007455B4"/>
    <w:rsid w:val="00745957"/>
    <w:rsid w:val="007459AE"/>
    <w:rsid w:val="0074655C"/>
    <w:rsid w:val="00746FCB"/>
    <w:rsid w:val="00747478"/>
    <w:rsid w:val="0074747A"/>
    <w:rsid w:val="00747E7D"/>
    <w:rsid w:val="007503B7"/>
    <w:rsid w:val="00750664"/>
    <w:rsid w:val="00750BCD"/>
    <w:rsid w:val="00751692"/>
    <w:rsid w:val="00751A2C"/>
    <w:rsid w:val="00752141"/>
    <w:rsid w:val="00752208"/>
    <w:rsid w:val="00752233"/>
    <w:rsid w:val="007523BB"/>
    <w:rsid w:val="00752DEA"/>
    <w:rsid w:val="007540B3"/>
    <w:rsid w:val="007542E8"/>
    <w:rsid w:val="007545E2"/>
    <w:rsid w:val="00754DA6"/>
    <w:rsid w:val="0075560E"/>
    <w:rsid w:val="0075591F"/>
    <w:rsid w:val="00755BAC"/>
    <w:rsid w:val="00756DED"/>
    <w:rsid w:val="00756E20"/>
    <w:rsid w:val="007576F8"/>
    <w:rsid w:val="00760FD8"/>
    <w:rsid w:val="00761759"/>
    <w:rsid w:val="0076213C"/>
    <w:rsid w:val="00763240"/>
    <w:rsid w:val="007636BB"/>
    <w:rsid w:val="00763987"/>
    <w:rsid w:val="00763A5B"/>
    <w:rsid w:val="00765B97"/>
    <w:rsid w:val="00766B22"/>
    <w:rsid w:val="00767AE4"/>
    <w:rsid w:val="00770A33"/>
    <w:rsid w:val="00770A86"/>
    <w:rsid w:val="00771A75"/>
    <w:rsid w:val="00771C86"/>
    <w:rsid w:val="00771CB9"/>
    <w:rsid w:val="00771F2D"/>
    <w:rsid w:val="00772457"/>
    <w:rsid w:val="00772674"/>
    <w:rsid w:val="007729AF"/>
    <w:rsid w:val="00772F5B"/>
    <w:rsid w:val="00773250"/>
    <w:rsid w:val="00773662"/>
    <w:rsid w:val="00773E7C"/>
    <w:rsid w:val="00773EB6"/>
    <w:rsid w:val="007742CB"/>
    <w:rsid w:val="0077473C"/>
    <w:rsid w:val="00774C31"/>
    <w:rsid w:val="00774D5B"/>
    <w:rsid w:val="007750B1"/>
    <w:rsid w:val="00775770"/>
    <w:rsid w:val="0077609C"/>
    <w:rsid w:val="00776E55"/>
    <w:rsid w:val="00777550"/>
    <w:rsid w:val="00777629"/>
    <w:rsid w:val="007778E5"/>
    <w:rsid w:val="00777919"/>
    <w:rsid w:val="00777A65"/>
    <w:rsid w:val="00777E13"/>
    <w:rsid w:val="007818D6"/>
    <w:rsid w:val="00781A44"/>
    <w:rsid w:val="007826F9"/>
    <w:rsid w:val="00782B89"/>
    <w:rsid w:val="00782DA7"/>
    <w:rsid w:val="00783D2A"/>
    <w:rsid w:val="00784E53"/>
    <w:rsid w:val="007860CD"/>
    <w:rsid w:val="0078698E"/>
    <w:rsid w:val="00786ADC"/>
    <w:rsid w:val="007877D0"/>
    <w:rsid w:val="00787A61"/>
    <w:rsid w:val="0079068A"/>
    <w:rsid w:val="00791066"/>
    <w:rsid w:val="0079111A"/>
    <w:rsid w:val="00791646"/>
    <w:rsid w:val="00791C40"/>
    <w:rsid w:val="00791C70"/>
    <w:rsid w:val="00793A56"/>
    <w:rsid w:val="0079457D"/>
    <w:rsid w:val="00794727"/>
    <w:rsid w:val="007949D7"/>
    <w:rsid w:val="00795932"/>
    <w:rsid w:val="00795EAD"/>
    <w:rsid w:val="007960F8"/>
    <w:rsid w:val="0079649C"/>
    <w:rsid w:val="00797512"/>
    <w:rsid w:val="00797746"/>
    <w:rsid w:val="00797A59"/>
    <w:rsid w:val="00797AF3"/>
    <w:rsid w:val="007A00BD"/>
    <w:rsid w:val="007A059E"/>
    <w:rsid w:val="007A0B8A"/>
    <w:rsid w:val="007A2AA7"/>
    <w:rsid w:val="007A2C2F"/>
    <w:rsid w:val="007A4968"/>
    <w:rsid w:val="007A4CFA"/>
    <w:rsid w:val="007A5192"/>
    <w:rsid w:val="007A583B"/>
    <w:rsid w:val="007A5B19"/>
    <w:rsid w:val="007A5D37"/>
    <w:rsid w:val="007A6F5C"/>
    <w:rsid w:val="007B1BFD"/>
    <w:rsid w:val="007B1CA7"/>
    <w:rsid w:val="007B26F4"/>
    <w:rsid w:val="007B3C57"/>
    <w:rsid w:val="007B48F8"/>
    <w:rsid w:val="007B4F6C"/>
    <w:rsid w:val="007B7676"/>
    <w:rsid w:val="007C090D"/>
    <w:rsid w:val="007C0E46"/>
    <w:rsid w:val="007C259B"/>
    <w:rsid w:val="007C2F97"/>
    <w:rsid w:val="007C3F3E"/>
    <w:rsid w:val="007C473D"/>
    <w:rsid w:val="007C4BAA"/>
    <w:rsid w:val="007C4E03"/>
    <w:rsid w:val="007C52B9"/>
    <w:rsid w:val="007C5865"/>
    <w:rsid w:val="007C59BC"/>
    <w:rsid w:val="007C64AE"/>
    <w:rsid w:val="007C67B1"/>
    <w:rsid w:val="007C67E9"/>
    <w:rsid w:val="007C6D5E"/>
    <w:rsid w:val="007C7C16"/>
    <w:rsid w:val="007C7ECC"/>
    <w:rsid w:val="007D0C72"/>
    <w:rsid w:val="007D10FD"/>
    <w:rsid w:val="007D117A"/>
    <w:rsid w:val="007D1D68"/>
    <w:rsid w:val="007D2AB4"/>
    <w:rsid w:val="007D2BCF"/>
    <w:rsid w:val="007D3FBE"/>
    <w:rsid w:val="007D473B"/>
    <w:rsid w:val="007D5151"/>
    <w:rsid w:val="007D5802"/>
    <w:rsid w:val="007D6C93"/>
    <w:rsid w:val="007D7DA5"/>
    <w:rsid w:val="007E0120"/>
    <w:rsid w:val="007E0E40"/>
    <w:rsid w:val="007E108A"/>
    <w:rsid w:val="007E28CD"/>
    <w:rsid w:val="007E2D88"/>
    <w:rsid w:val="007E30A3"/>
    <w:rsid w:val="007E37FC"/>
    <w:rsid w:val="007E3CD7"/>
    <w:rsid w:val="007E4BA8"/>
    <w:rsid w:val="007E5F60"/>
    <w:rsid w:val="007E603D"/>
    <w:rsid w:val="007E655B"/>
    <w:rsid w:val="007E6E20"/>
    <w:rsid w:val="007E746A"/>
    <w:rsid w:val="007E7B87"/>
    <w:rsid w:val="007E7E22"/>
    <w:rsid w:val="007F00C5"/>
    <w:rsid w:val="007F0426"/>
    <w:rsid w:val="007F0CE5"/>
    <w:rsid w:val="007F1824"/>
    <w:rsid w:val="007F1BEB"/>
    <w:rsid w:val="007F1E84"/>
    <w:rsid w:val="007F1F32"/>
    <w:rsid w:val="007F20FA"/>
    <w:rsid w:val="007F21BB"/>
    <w:rsid w:val="007F2237"/>
    <w:rsid w:val="007F34D9"/>
    <w:rsid w:val="007F4D09"/>
    <w:rsid w:val="007F59F5"/>
    <w:rsid w:val="007F5FF1"/>
    <w:rsid w:val="007F6B1A"/>
    <w:rsid w:val="00800504"/>
    <w:rsid w:val="00802049"/>
    <w:rsid w:val="00802244"/>
    <w:rsid w:val="00802916"/>
    <w:rsid w:val="00802EB3"/>
    <w:rsid w:val="008030DE"/>
    <w:rsid w:val="0080316B"/>
    <w:rsid w:val="00803875"/>
    <w:rsid w:val="00803A0F"/>
    <w:rsid w:val="0080525D"/>
    <w:rsid w:val="00805FDD"/>
    <w:rsid w:val="008068FF"/>
    <w:rsid w:val="00807079"/>
    <w:rsid w:val="008071FA"/>
    <w:rsid w:val="0081010E"/>
    <w:rsid w:val="00810189"/>
    <w:rsid w:val="00810546"/>
    <w:rsid w:val="00812D4E"/>
    <w:rsid w:val="0081383D"/>
    <w:rsid w:val="00813C4F"/>
    <w:rsid w:val="008140C4"/>
    <w:rsid w:val="00814D9B"/>
    <w:rsid w:val="0081579E"/>
    <w:rsid w:val="00816125"/>
    <w:rsid w:val="008168F1"/>
    <w:rsid w:val="00817303"/>
    <w:rsid w:val="00817C08"/>
    <w:rsid w:val="008201EE"/>
    <w:rsid w:val="00820D91"/>
    <w:rsid w:val="00821065"/>
    <w:rsid w:val="008220C0"/>
    <w:rsid w:val="0082221D"/>
    <w:rsid w:val="00822A9F"/>
    <w:rsid w:val="0082321E"/>
    <w:rsid w:val="008235CD"/>
    <w:rsid w:val="00823BA1"/>
    <w:rsid w:val="00824DAB"/>
    <w:rsid w:val="008251BF"/>
    <w:rsid w:val="008253F1"/>
    <w:rsid w:val="00825B14"/>
    <w:rsid w:val="00825CC1"/>
    <w:rsid w:val="00826E37"/>
    <w:rsid w:val="00826FF4"/>
    <w:rsid w:val="0082715B"/>
    <w:rsid w:val="008272DA"/>
    <w:rsid w:val="0082771B"/>
    <w:rsid w:val="00830FA3"/>
    <w:rsid w:val="008319D9"/>
    <w:rsid w:val="0083207E"/>
    <w:rsid w:val="008324AE"/>
    <w:rsid w:val="0083261E"/>
    <w:rsid w:val="008328C8"/>
    <w:rsid w:val="008336A6"/>
    <w:rsid w:val="00833DED"/>
    <w:rsid w:val="00833EBD"/>
    <w:rsid w:val="008343C9"/>
    <w:rsid w:val="00834F90"/>
    <w:rsid w:val="008355B0"/>
    <w:rsid w:val="00835EE8"/>
    <w:rsid w:val="00836961"/>
    <w:rsid w:val="00836E6C"/>
    <w:rsid w:val="00836FD8"/>
    <w:rsid w:val="00837493"/>
    <w:rsid w:val="00837C2B"/>
    <w:rsid w:val="00837D75"/>
    <w:rsid w:val="00840399"/>
    <w:rsid w:val="0084052B"/>
    <w:rsid w:val="00840BD1"/>
    <w:rsid w:val="00841259"/>
    <w:rsid w:val="0084139E"/>
    <w:rsid w:val="00841A2B"/>
    <w:rsid w:val="008425FD"/>
    <w:rsid w:val="00843510"/>
    <w:rsid w:val="00844DA0"/>
    <w:rsid w:val="00845203"/>
    <w:rsid w:val="00845B37"/>
    <w:rsid w:val="008467A8"/>
    <w:rsid w:val="008468A7"/>
    <w:rsid w:val="00846DA2"/>
    <w:rsid w:val="008471ED"/>
    <w:rsid w:val="0084722C"/>
    <w:rsid w:val="0085119C"/>
    <w:rsid w:val="008513CA"/>
    <w:rsid w:val="008517C3"/>
    <w:rsid w:val="00852DD3"/>
    <w:rsid w:val="008539FB"/>
    <w:rsid w:val="00854952"/>
    <w:rsid w:val="00854B79"/>
    <w:rsid w:val="00854C8D"/>
    <w:rsid w:val="008550B5"/>
    <w:rsid w:val="008550C9"/>
    <w:rsid w:val="00857FAF"/>
    <w:rsid w:val="008601AF"/>
    <w:rsid w:val="008601E1"/>
    <w:rsid w:val="00860CD2"/>
    <w:rsid w:val="00861C93"/>
    <w:rsid w:val="00862226"/>
    <w:rsid w:val="00862567"/>
    <w:rsid w:val="0086337A"/>
    <w:rsid w:val="00863483"/>
    <w:rsid w:val="008642F7"/>
    <w:rsid w:val="00864609"/>
    <w:rsid w:val="008646EF"/>
    <w:rsid w:val="00866676"/>
    <w:rsid w:val="008666DE"/>
    <w:rsid w:val="008676BC"/>
    <w:rsid w:val="00867E44"/>
    <w:rsid w:val="0087005C"/>
    <w:rsid w:val="008703E5"/>
    <w:rsid w:val="00870B15"/>
    <w:rsid w:val="00871BA3"/>
    <w:rsid w:val="00872631"/>
    <w:rsid w:val="008729C8"/>
    <w:rsid w:val="00872B2E"/>
    <w:rsid w:val="0087447D"/>
    <w:rsid w:val="00874AA7"/>
    <w:rsid w:val="00874ADC"/>
    <w:rsid w:val="0087503E"/>
    <w:rsid w:val="0087538D"/>
    <w:rsid w:val="00875B47"/>
    <w:rsid w:val="00875D5E"/>
    <w:rsid w:val="008762FA"/>
    <w:rsid w:val="00876969"/>
    <w:rsid w:val="00880DA5"/>
    <w:rsid w:val="00881902"/>
    <w:rsid w:val="00882081"/>
    <w:rsid w:val="00883541"/>
    <w:rsid w:val="00884364"/>
    <w:rsid w:val="008844AA"/>
    <w:rsid w:val="008856A5"/>
    <w:rsid w:val="0088609F"/>
    <w:rsid w:val="008861A9"/>
    <w:rsid w:val="00886919"/>
    <w:rsid w:val="00886D56"/>
    <w:rsid w:val="00886F93"/>
    <w:rsid w:val="008903A2"/>
    <w:rsid w:val="0089077B"/>
    <w:rsid w:val="00890826"/>
    <w:rsid w:val="00890C57"/>
    <w:rsid w:val="00890E24"/>
    <w:rsid w:val="00891788"/>
    <w:rsid w:val="00891BDF"/>
    <w:rsid w:val="008923C6"/>
    <w:rsid w:val="00892DCC"/>
    <w:rsid w:val="00892F4A"/>
    <w:rsid w:val="0089376B"/>
    <w:rsid w:val="008949FE"/>
    <w:rsid w:val="00894B9A"/>
    <w:rsid w:val="00894FE6"/>
    <w:rsid w:val="00895D81"/>
    <w:rsid w:val="008972CA"/>
    <w:rsid w:val="00897C51"/>
    <w:rsid w:val="008A0BFD"/>
    <w:rsid w:val="008A0D21"/>
    <w:rsid w:val="008A0FA1"/>
    <w:rsid w:val="008A208A"/>
    <w:rsid w:val="008A228D"/>
    <w:rsid w:val="008A2DF2"/>
    <w:rsid w:val="008A35F9"/>
    <w:rsid w:val="008A4873"/>
    <w:rsid w:val="008A4A14"/>
    <w:rsid w:val="008A4BD0"/>
    <w:rsid w:val="008A5A70"/>
    <w:rsid w:val="008A5B80"/>
    <w:rsid w:val="008A5B82"/>
    <w:rsid w:val="008A61B6"/>
    <w:rsid w:val="008A7687"/>
    <w:rsid w:val="008A7924"/>
    <w:rsid w:val="008A7F73"/>
    <w:rsid w:val="008B004E"/>
    <w:rsid w:val="008B024D"/>
    <w:rsid w:val="008B0E94"/>
    <w:rsid w:val="008B134A"/>
    <w:rsid w:val="008B145C"/>
    <w:rsid w:val="008B1865"/>
    <w:rsid w:val="008B1944"/>
    <w:rsid w:val="008B2F1D"/>
    <w:rsid w:val="008B30C2"/>
    <w:rsid w:val="008B3A56"/>
    <w:rsid w:val="008B3CA2"/>
    <w:rsid w:val="008B4CE2"/>
    <w:rsid w:val="008B5688"/>
    <w:rsid w:val="008B5C0D"/>
    <w:rsid w:val="008C0BCE"/>
    <w:rsid w:val="008C0FBD"/>
    <w:rsid w:val="008C276F"/>
    <w:rsid w:val="008C27E4"/>
    <w:rsid w:val="008C28A4"/>
    <w:rsid w:val="008C3DAF"/>
    <w:rsid w:val="008C4610"/>
    <w:rsid w:val="008C5EAA"/>
    <w:rsid w:val="008C6A8A"/>
    <w:rsid w:val="008C6D5D"/>
    <w:rsid w:val="008C724D"/>
    <w:rsid w:val="008C7321"/>
    <w:rsid w:val="008C74F8"/>
    <w:rsid w:val="008D1361"/>
    <w:rsid w:val="008D2355"/>
    <w:rsid w:val="008D32B9"/>
    <w:rsid w:val="008D39D3"/>
    <w:rsid w:val="008D3BC9"/>
    <w:rsid w:val="008D59E0"/>
    <w:rsid w:val="008D61D9"/>
    <w:rsid w:val="008D63ED"/>
    <w:rsid w:val="008D6C50"/>
    <w:rsid w:val="008D710A"/>
    <w:rsid w:val="008D7210"/>
    <w:rsid w:val="008D7705"/>
    <w:rsid w:val="008D7E9E"/>
    <w:rsid w:val="008E00FA"/>
    <w:rsid w:val="008E057B"/>
    <w:rsid w:val="008E0DBD"/>
    <w:rsid w:val="008E0FEA"/>
    <w:rsid w:val="008E1A5D"/>
    <w:rsid w:val="008E1BE2"/>
    <w:rsid w:val="008E268B"/>
    <w:rsid w:val="008E3738"/>
    <w:rsid w:val="008E3E0A"/>
    <w:rsid w:val="008E4886"/>
    <w:rsid w:val="008E4D52"/>
    <w:rsid w:val="008E6F41"/>
    <w:rsid w:val="008E70A2"/>
    <w:rsid w:val="008F09BA"/>
    <w:rsid w:val="008F1E23"/>
    <w:rsid w:val="008F22D0"/>
    <w:rsid w:val="008F27A4"/>
    <w:rsid w:val="008F288B"/>
    <w:rsid w:val="008F4DAF"/>
    <w:rsid w:val="008F589F"/>
    <w:rsid w:val="008F5D35"/>
    <w:rsid w:val="008F696C"/>
    <w:rsid w:val="00900278"/>
    <w:rsid w:val="00900DF7"/>
    <w:rsid w:val="00901287"/>
    <w:rsid w:val="0090190C"/>
    <w:rsid w:val="00901CC8"/>
    <w:rsid w:val="00902073"/>
    <w:rsid w:val="00902D37"/>
    <w:rsid w:val="009032CD"/>
    <w:rsid w:val="00903CAD"/>
    <w:rsid w:val="00904647"/>
    <w:rsid w:val="00904919"/>
    <w:rsid w:val="009054F1"/>
    <w:rsid w:val="0090586C"/>
    <w:rsid w:val="0090597A"/>
    <w:rsid w:val="00906464"/>
    <w:rsid w:val="00907193"/>
    <w:rsid w:val="009076C9"/>
    <w:rsid w:val="009078F4"/>
    <w:rsid w:val="00910849"/>
    <w:rsid w:val="00910917"/>
    <w:rsid w:val="009110F6"/>
    <w:rsid w:val="00911253"/>
    <w:rsid w:val="009112B9"/>
    <w:rsid w:val="00911E6C"/>
    <w:rsid w:val="0091287E"/>
    <w:rsid w:val="009130CE"/>
    <w:rsid w:val="00913A08"/>
    <w:rsid w:val="00914888"/>
    <w:rsid w:val="00914C88"/>
    <w:rsid w:val="00915FB3"/>
    <w:rsid w:val="00916D4A"/>
    <w:rsid w:val="00920715"/>
    <w:rsid w:val="00920A37"/>
    <w:rsid w:val="00920BBE"/>
    <w:rsid w:val="009218C0"/>
    <w:rsid w:val="00921E62"/>
    <w:rsid w:val="00923B63"/>
    <w:rsid w:val="00923D51"/>
    <w:rsid w:val="009251E9"/>
    <w:rsid w:val="0092631D"/>
    <w:rsid w:val="00926C93"/>
    <w:rsid w:val="009275DB"/>
    <w:rsid w:val="00927A49"/>
    <w:rsid w:val="00930EF3"/>
    <w:rsid w:val="00931C8D"/>
    <w:rsid w:val="00932BF1"/>
    <w:rsid w:val="00933189"/>
    <w:rsid w:val="009334B4"/>
    <w:rsid w:val="00933622"/>
    <w:rsid w:val="00934EBA"/>
    <w:rsid w:val="0093535E"/>
    <w:rsid w:val="00935655"/>
    <w:rsid w:val="00935AD3"/>
    <w:rsid w:val="00935ED5"/>
    <w:rsid w:val="0093687E"/>
    <w:rsid w:val="00937347"/>
    <w:rsid w:val="0093753F"/>
    <w:rsid w:val="00937CE6"/>
    <w:rsid w:val="00937D07"/>
    <w:rsid w:val="009408A3"/>
    <w:rsid w:val="00940ED5"/>
    <w:rsid w:val="0094286D"/>
    <w:rsid w:val="00942D7C"/>
    <w:rsid w:val="0094376A"/>
    <w:rsid w:val="00943B45"/>
    <w:rsid w:val="00943DC5"/>
    <w:rsid w:val="00944B50"/>
    <w:rsid w:val="009456ED"/>
    <w:rsid w:val="009459B7"/>
    <w:rsid w:val="00945BD2"/>
    <w:rsid w:val="00945F7A"/>
    <w:rsid w:val="00946ABF"/>
    <w:rsid w:val="00946BFA"/>
    <w:rsid w:val="00946E54"/>
    <w:rsid w:val="009510BF"/>
    <w:rsid w:val="00951887"/>
    <w:rsid w:val="009519DD"/>
    <w:rsid w:val="00951B30"/>
    <w:rsid w:val="00951F9A"/>
    <w:rsid w:val="009532A0"/>
    <w:rsid w:val="00953EE2"/>
    <w:rsid w:val="0095495E"/>
    <w:rsid w:val="00955613"/>
    <w:rsid w:val="00955ABD"/>
    <w:rsid w:val="00955CF4"/>
    <w:rsid w:val="0095624C"/>
    <w:rsid w:val="00956E31"/>
    <w:rsid w:val="00956FEC"/>
    <w:rsid w:val="00957578"/>
    <w:rsid w:val="009604D2"/>
    <w:rsid w:val="00961F61"/>
    <w:rsid w:val="00963E8E"/>
    <w:rsid w:val="00964B16"/>
    <w:rsid w:val="00965114"/>
    <w:rsid w:val="00965BCA"/>
    <w:rsid w:val="00965CB5"/>
    <w:rsid w:val="0096786A"/>
    <w:rsid w:val="0097107F"/>
    <w:rsid w:val="00972384"/>
    <w:rsid w:val="00972779"/>
    <w:rsid w:val="0097286E"/>
    <w:rsid w:val="00973926"/>
    <w:rsid w:val="0097476C"/>
    <w:rsid w:val="009752FD"/>
    <w:rsid w:val="0097546B"/>
    <w:rsid w:val="009759A4"/>
    <w:rsid w:val="009811ED"/>
    <w:rsid w:val="00981A63"/>
    <w:rsid w:val="00982C84"/>
    <w:rsid w:val="00983338"/>
    <w:rsid w:val="009839C0"/>
    <w:rsid w:val="00983EAD"/>
    <w:rsid w:val="00984EBE"/>
    <w:rsid w:val="009855CD"/>
    <w:rsid w:val="0098575B"/>
    <w:rsid w:val="00986289"/>
    <w:rsid w:val="00986601"/>
    <w:rsid w:val="00986DFC"/>
    <w:rsid w:val="00986FDA"/>
    <w:rsid w:val="00987077"/>
    <w:rsid w:val="00987596"/>
    <w:rsid w:val="00987ACE"/>
    <w:rsid w:val="00987DA5"/>
    <w:rsid w:val="009903AF"/>
    <w:rsid w:val="009908BA"/>
    <w:rsid w:val="00991751"/>
    <w:rsid w:val="00991F8B"/>
    <w:rsid w:val="00992560"/>
    <w:rsid w:val="00992664"/>
    <w:rsid w:val="00993126"/>
    <w:rsid w:val="00994D6E"/>
    <w:rsid w:val="009952B5"/>
    <w:rsid w:val="00995F5E"/>
    <w:rsid w:val="00995F60"/>
    <w:rsid w:val="00997715"/>
    <w:rsid w:val="009A02BE"/>
    <w:rsid w:val="009A2686"/>
    <w:rsid w:val="009A274F"/>
    <w:rsid w:val="009A37F4"/>
    <w:rsid w:val="009A477A"/>
    <w:rsid w:val="009A49A1"/>
    <w:rsid w:val="009A58B7"/>
    <w:rsid w:val="009A6B80"/>
    <w:rsid w:val="009A6E5F"/>
    <w:rsid w:val="009B0028"/>
    <w:rsid w:val="009B0D2D"/>
    <w:rsid w:val="009B1381"/>
    <w:rsid w:val="009B2C1B"/>
    <w:rsid w:val="009B4803"/>
    <w:rsid w:val="009B5E17"/>
    <w:rsid w:val="009B6718"/>
    <w:rsid w:val="009B672E"/>
    <w:rsid w:val="009B7E47"/>
    <w:rsid w:val="009B7EDE"/>
    <w:rsid w:val="009C02A7"/>
    <w:rsid w:val="009C057E"/>
    <w:rsid w:val="009C0A41"/>
    <w:rsid w:val="009C1BDD"/>
    <w:rsid w:val="009C28B6"/>
    <w:rsid w:val="009C2B0F"/>
    <w:rsid w:val="009C33B5"/>
    <w:rsid w:val="009C434D"/>
    <w:rsid w:val="009C4C53"/>
    <w:rsid w:val="009C58D6"/>
    <w:rsid w:val="009C5EEB"/>
    <w:rsid w:val="009C5FFD"/>
    <w:rsid w:val="009C6792"/>
    <w:rsid w:val="009C6971"/>
    <w:rsid w:val="009C6EE9"/>
    <w:rsid w:val="009C7C6B"/>
    <w:rsid w:val="009C7D04"/>
    <w:rsid w:val="009D009A"/>
    <w:rsid w:val="009D0444"/>
    <w:rsid w:val="009D0526"/>
    <w:rsid w:val="009D09D1"/>
    <w:rsid w:val="009D0BE9"/>
    <w:rsid w:val="009D1FB1"/>
    <w:rsid w:val="009D2B96"/>
    <w:rsid w:val="009D2DAF"/>
    <w:rsid w:val="009D4739"/>
    <w:rsid w:val="009D5450"/>
    <w:rsid w:val="009D5C7A"/>
    <w:rsid w:val="009D637A"/>
    <w:rsid w:val="009E0653"/>
    <w:rsid w:val="009E080B"/>
    <w:rsid w:val="009E0D21"/>
    <w:rsid w:val="009E10E5"/>
    <w:rsid w:val="009E16F9"/>
    <w:rsid w:val="009E1D12"/>
    <w:rsid w:val="009E22B1"/>
    <w:rsid w:val="009E307F"/>
    <w:rsid w:val="009E3879"/>
    <w:rsid w:val="009E3887"/>
    <w:rsid w:val="009E3C53"/>
    <w:rsid w:val="009E423E"/>
    <w:rsid w:val="009E4CAD"/>
    <w:rsid w:val="009E4EA8"/>
    <w:rsid w:val="009E569C"/>
    <w:rsid w:val="009E5FF2"/>
    <w:rsid w:val="009E617E"/>
    <w:rsid w:val="009E7EB6"/>
    <w:rsid w:val="009F028B"/>
    <w:rsid w:val="009F1CCE"/>
    <w:rsid w:val="009F2EF2"/>
    <w:rsid w:val="009F4468"/>
    <w:rsid w:val="009F5299"/>
    <w:rsid w:val="009F567E"/>
    <w:rsid w:val="009F655A"/>
    <w:rsid w:val="00A00885"/>
    <w:rsid w:val="00A0090A"/>
    <w:rsid w:val="00A00C7B"/>
    <w:rsid w:val="00A00F99"/>
    <w:rsid w:val="00A01399"/>
    <w:rsid w:val="00A01443"/>
    <w:rsid w:val="00A03802"/>
    <w:rsid w:val="00A03C2E"/>
    <w:rsid w:val="00A050AE"/>
    <w:rsid w:val="00A05669"/>
    <w:rsid w:val="00A05F36"/>
    <w:rsid w:val="00A06287"/>
    <w:rsid w:val="00A06879"/>
    <w:rsid w:val="00A0769F"/>
    <w:rsid w:val="00A07B7E"/>
    <w:rsid w:val="00A07C31"/>
    <w:rsid w:val="00A1015F"/>
    <w:rsid w:val="00A10A67"/>
    <w:rsid w:val="00A10EE7"/>
    <w:rsid w:val="00A1227A"/>
    <w:rsid w:val="00A124EC"/>
    <w:rsid w:val="00A1290A"/>
    <w:rsid w:val="00A12B28"/>
    <w:rsid w:val="00A12E03"/>
    <w:rsid w:val="00A12EE8"/>
    <w:rsid w:val="00A15795"/>
    <w:rsid w:val="00A15A25"/>
    <w:rsid w:val="00A16C9C"/>
    <w:rsid w:val="00A16DB2"/>
    <w:rsid w:val="00A1766E"/>
    <w:rsid w:val="00A177B4"/>
    <w:rsid w:val="00A17832"/>
    <w:rsid w:val="00A20D2E"/>
    <w:rsid w:val="00A2209E"/>
    <w:rsid w:val="00A22258"/>
    <w:rsid w:val="00A236CD"/>
    <w:rsid w:val="00A23889"/>
    <w:rsid w:val="00A25593"/>
    <w:rsid w:val="00A256FC"/>
    <w:rsid w:val="00A25A08"/>
    <w:rsid w:val="00A25BC8"/>
    <w:rsid w:val="00A26635"/>
    <w:rsid w:val="00A272EF"/>
    <w:rsid w:val="00A279FA"/>
    <w:rsid w:val="00A27F52"/>
    <w:rsid w:val="00A30D0A"/>
    <w:rsid w:val="00A30F6D"/>
    <w:rsid w:val="00A32A6E"/>
    <w:rsid w:val="00A33509"/>
    <w:rsid w:val="00A34DEF"/>
    <w:rsid w:val="00A34EC0"/>
    <w:rsid w:val="00A350BA"/>
    <w:rsid w:val="00A3595A"/>
    <w:rsid w:val="00A35A4B"/>
    <w:rsid w:val="00A36E3E"/>
    <w:rsid w:val="00A37387"/>
    <w:rsid w:val="00A373DC"/>
    <w:rsid w:val="00A3776F"/>
    <w:rsid w:val="00A379B6"/>
    <w:rsid w:val="00A37A21"/>
    <w:rsid w:val="00A4045E"/>
    <w:rsid w:val="00A40ADA"/>
    <w:rsid w:val="00A40C11"/>
    <w:rsid w:val="00A41374"/>
    <w:rsid w:val="00A41821"/>
    <w:rsid w:val="00A42693"/>
    <w:rsid w:val="00A4303A"/>
    <w:rsid w:val="00A44597"/>
    <w:rsid w:val="00A44CA2"/>
    <w:rsid w:val="00A458C3"/>
    <w:rsid w:val="00A46003"/>
    <w:rsid w:val="00A469EF"/>
    <w:rsid w:val="00A46C77"/>
    <w:rsid w:val="00A46EB3"/>
    <w:rsid w:val="00A479A9"/>
    <w:rsid w:val="00A47A98"/>
    <w:rsid w:val="00A504EB"/>
    <w:rsid w:val="00A50AF4"/>
    <w:rsid w:val="00A5168D"/>
    <w:rsid w:val="00A5184A"/>
    <w:rsid w:val="00A51B64"/>
    <w:rsid w:val="00A53411"/>
    <w:rsid w:val="00A554E8"/>
    <w:rsid w:val="00A55927"/>
    <w:rsid w:val="00A56958"/>
    <w:rsid w:val="00A57D67"/>
    <w:rsid w:val="00A60048"/>
    <w:rsid w:val="00A60715"/>
    <w:rsid w:val="00A60F9B"/>
    <w:rsid w:val="00A6205F"/>
    <w:rsid w:val="00A624E3"/>
    <w:rsid w:val="00A62729"/>
    <w:rsid w:val="00A62898"/>
    <w:rsid w:val="00A62A46"/>
    <w:rsid w:val="00A62A68"/>
    <w:rsid w:val="00A63618"/>
    <w:rsid w:val="00A639AA"/>
    <w:rsid w:val="00A64113"/>
    <w:rsid w:val="00A64AAE"/>
    <w:rsid w:val="00A65250"/>
    <w:rsid w:val="00A65281"/>
    <w:rsid w:val="00A66621"/>
    <w:rsid w:val="00A6699B"/>
    <w:rsid w:val="00A67C3F"/>
    <w:rsid w:val="00A70185"/>
    <w:rsid w:val="00A71809"/>
    <w:rsid w:val="00A719BE"/>
    <w:rsid w:val="00A72CF0"/>
    <w:rsid w:val="00A72F3E"/>
    <w:rsid w:val="00A730B0"/>
    <w:rsid w:val="00A739D2"/>
    <w:rsid w:val="00A74CD1"/>
    <w:rsid w:val="00A750AD"/>
    <w:rsid w:val="00A75804"/>
    <w:rsid w:val="00A75FDE"/>
    <w:rsid w:val="00A76F53"/>
    <w:rsid w:val="00A7703E"/>
    <w:rsid w:val="00A83144"/>
    <w:rsid w:val="00A838E6"/>
    <w:rsid w:val="00A84072"/>
    <w:rsid w:val="00A844CF"/>
    <w:rsid w:val="00A844FC"/>
    <w:rsid w:val="00A84E8A"/>
    <w:rsid w:val="00A86545"/>
    <w:rsid w:val="00A8747B"/>
    <w:rsid w:val="00A90282"/>
    <w:rsid w:val="00A902C3"/>
    <w:rsid w:val="00A90A75"/>
    <w:rsid w:val="00A90C9B"/>
    <w:rsid w:val="00A90D22"/>
    <w:rsid w:val="00A92C01"/>
    <w:rsid w:val="00A92E3C"/>
    <w:rsid w:val="00A93D6E"/>
    <w:rsid w:val="00A949A8"/>
    <w:rsid w:val="00A95139"/>
    <w:rsid w:val="00A9536D"/>
    <w:rsid w:val="00A95463"/>
    <w:rsid w:val="00A95DAB"/>
    <w:rsid w:val="00A968EB"/>
    <w:rsid w:val="00A96E89"/>
    <w:rsid w:val="00AA090F"/>
    <w:rsid w:val="00AA0C1C"/>
    <w:rsid w:val="00AA0FED"/>
    <w:rsid w:val="00AA22D7"/>
    <w:rsid w:val="00AA323F"/>
    <w:rsid w:val="00AA4457"/>
    <w:rsid w:val="00AA4A48"/>
    <w:rsid w:val="00AA592C"/>
    <w:rsid w:val="00AA6175"/>
    <w:rsid w:val="00AA624A"/>
    <w:rsid w:val="00AA7091"/>
    <w:rsid w:val="00AA71E0"/>
    <w:rsid w:val="00AB0A70"/>
    <w:rsid w:val="00AB32CE"/>
    <w:rsid w:val="00AB38AC"/>
    <w:rsid w:val="00AB4B79"/>
    <w:rsid w:val="00AB5BEB"/>
    <w:rsid w:val="00AB6180"/>
    <w:rsid w:val="00AC01F3"/>
    <w:rsid w:val="00AC077D"/>
    <w:rsid w:val="00AC1AE5"/>
    <w:rsid w:val="00AC1FAC"/>
    <w:rsid w:val="00AC20C2"/>
    <w:rsid w:val="00AC257F"/>
    <w:rsid w:val="00AC2899"/>
    <w:rsid w:val="00AC2B05"/>
    <w:rsid w:val="00AC3F10"/>
    <w:rsid w:val="00AC4050"/>
    <w:rsid w:val="00AC474F"/>
    <w:rsid w:val="00AC4C61"/>
    <w:rsid w:val="00AC5E0A"/>
    <w:rsid w:val="00AC661A"/>
    <w:rsid w:val="00AC71CF"/>
    <w:rsid w:val="00AC76FC"/>
    <w:rsid w:val="00AD03E6"/>
    <w:rsid w:val="00AD0D7B"/>
    <w:rsid w:val="00AD0DB8"/>
    <w:rsid w:val="00AD108E"/>
    <w:rsid w:val="00AD2014"/>
    <w:rsid w:val="00AD276A"/>
    <w:rsid w:val="00AD2A34"/>
    <w:rsid w:val="00AD3343"/>
    <w:rsid w:val="00AD3799"/>
    <w:rsid w:val="00AD37A2"/>
    <w:rsid w:val="00AD390F"/>
    <w:rsid w:val="00AD3D82"/>
    <w:rsid w:val="00AD46A5"/>
    <w:rsid w:val="00AD4B67"/>
    <w:rsid w:val="00AD53AD"/>
    <w:rsid w:val="00AD5864"/>
    <w:rsid w:val="00AD5F1F"/>
    <w:rsid w:val="00AD6DAA"/>
    <w:rsid w:val="00AD6E56"/>
    <w:rsid w:val="00AD7365"/>
    <w:rsid w:val="00AD7ED2"/>
    <w:rsid w:val="00AE0453"/>
    <w:rsid w:val="00AE0B01"/>
    <w:rsid w:val="00AE0FA9"/>
    <w:rsid w:val="00AE1022"/>
    <w:rsid w:val="00AE1058"/>
    <w:rsid w:val="00AE1B7B"/>
    <w:rsid w:val="00AE1CA4"/>
    <w:rsid w:val="00AE1CA9"/>
    <w:rsid w:val="00AE2975"/>
    <w:rsid w:val="00AE4A07"/>
    <w:rsid w:val="00AE4B1F"/>
    <w:rsid w:val="00AE4CA4"/>
    <w:rsid w:val="00AE4D1E"/>
    <w:rsid w:val="00AE576B"/>
    <w:rsid w:val="00AE621B"/>
    <w:rsid w:val="00AE6937"/>
    <w:rsid w:val="00AF0492"/>
    <w:rsid w:val="00AF147F"/>
    <w:rsid w:val="00AF38E4"/>
    <w:rsid w:val="00AF3F25"/>
    <w:rsid w:val="00AF4100"/>
    <w:rsid w:val="00AF458A"/>
    <w:rsid w:val="00AF4712"/>
    <w:rsid w:val="00AF6202"/>
    <w:rsid w:val="00AF7156"/>
    <w:rsid w:val="00AF775E"/>
    <w:rsid w:val="00AF7D9D"/>
    <w:rsid w:val="00B00008"/>
    <w:rsid w:val="00B00283"/>
    <w:rsid w:val="00B01B5E"/>
    <w:rsid w:val="00B029C9"/>
    <w:rsid w:val="00B02D84"/>
    <w:rsid w:val="00B04E33"/>
    <w:rsid w:val="00B05538"/>
    <w:rsid w:val="00B05959"/>
    <w:rsid w:val="00B05B56"/>
    <w:rsid w:val="00B0625F"/>
    <w:rsid w:val="00B064AE"/>
    <w:rsid w:val="00B0726C"/>
    <w:rsid w:val="00B107A3"/>
    <w:rsid w:val="00B10D36"/>
    <w:rsid w:val="00B113F0"/>
    <w:rsid w:val="00B12ACE"/>
    <w:rsid w:val="00B13128"/>
    <w:rsid w:val="00B131BB"/>
    <w:rsid w:val="00B13E12"/>
    <w:rsid w:val="00B14074"/>
    <w:rsid w:val="00B141C1"/>
    <w:rsid w:val="00B14338"/>
    <w:rsid w:val="00B152AD"/>
    <w:rsid w:val="00B154FE"/>
    <w:rsid w:val="00B155B3"/>
    <w:rsid w:val="00B16FA5"/>
    <w:rsid w:val="00B170D3"/>
    <w:rsid w:val="00B17968"/>
    <w:rsid w:val="00B17B54"/>
    <w:rsid w:val="00B20489"/>
    <w:rsid w:val="00B215DA"/>
    <w:rsid w:val="00B221C2"/>
    <w:rsid w:val="00B225A5"/>
    <w:rsid w:val="00B22DC6"/>
    <w:rsid w:val="00B23616"/>
    <w:rsid w:val="00B24DD1"/>
    <w:rsid w:val="00B27571"/>
    <w:rsid w:val="00B276C6"/>
    <w:rsid w:val="00B2793C"/>
    <w:rsid w:val="00B30478"/>
    <w:rsid w:val="00B307DF"/>
    <w:rsid w:val="00B30D79"/>
    <w:rsid w:val="00B316CB"/>
    <w:rsid w:val="00B324D6"/>
    <w:rsid w:val="00B32662"/>
    <w:rsid w:val="00B33225"/>
    <w:rsid w:val="00B34DCA"/>
    <w:rsid w:val="00B35E02"/>
    <w:rsid w:val="00B369C9"/>
    <w:rsid w:val="00B37660"/>
    <w:rsid w:val="00B40E1B"/>
    <w:rsid w:val="00B4193E"/>
    <w:rsid w:val="00B428FE"/>
    <w:rsid w:val="00B42AC8"/>
    <w:rsid w:val="00B43E6A"/>
    <w:rsid w:val="00B44C92"/>
    <w:rsid w:val="00B44D75"/>
    <w:rsid w:val="00B4609D"/>
    <w:rsid w:val="00B46636"/>
    <w:rsid w:val="00B466FC"/>
    <w:rsid w:val="00B46796"/>
    <w:rsid w:val="00B471E1"/>
    <w:rsid w:val="00B50A17"/>
    <w:rsid w:val="00B50B73"/>
    <w:rsid w:val="00B50E4C"/>
    <w:rsid w:val="00B51327"/>
    <w:rsid w:val="00B514C7"/>
    <w:rsid w:val="00B51A17"/>
    <w:rsid w:val="00B526FA"/>
    <w:rsid w:val="00B52E79"/>
    <w:rsid w:val="00B54490"/>
    <w:rsid w:val="00B55E7C"/>
    <w:rsid w:val="00B56507"/>
    <w:rsid w:val="00B56BF1"/>
    <w:rsid w:val="00B56E74"/>
    <w:rsid w:val="00B603DF"/>
    <w:rsid w:val="00B60B36"/>
    <w:rsid w:val="00B611DF"/>
    <w:rsid w:val="00B61286"/>
    <w:rsid w:val="00B61460"/>
    <w:rsid w:val="00B61CE1"/>
    <w:rsid w:val="00B62337"/>
    <w:rsid w:val="00B62CAF"/>
    <w:rsid w:val="00B63555"/>
    <w:rsid w:val="00B6360D"/>
    <w:rsid w:val="00B63FE6"/>
    <w:rsid w:val="00B65599"/>
    <w:rsid w:val="00B6621C"/>
    <w:rsid w:val="00B66355"/>
    <w:rsid w:val="00B665DA"/>
    <w:rsid w:val="00B669F4"/>
    <w:rsid w:val="00B670BA"/>
    <w:rsid w:val="00B67692"/>
    <w:rsid w:val="00B67DF5"/>
    <w:rsid w:val="00B71AB8"/>
    <w:rsid w:val="00B71C13"/>
    <w:rsid w:val="00B725A2"/>
    <w:rsid w:val="00B72669"/>
    <w:rsid w:val="00B73BB6"/>
    <w:rsid w:val="00B741F1"/>
    <w:rsid w:val="00B74542"/>
    <w:rsid w:val="00B74647"/>
    <w:rsid w:val="00B74C67"/>
    <w:rsid w:val="00B75271"/>
    <w:rsid w:val="00B752AD"/>
    <w:rsid w:val="00B75705"/>
    <w:rsid w:val="00B75C6C"/>
    <w:rsid w:val="00B7706E"/>
    <w:rsid w:val="00B77A98"/>
    <w:rsid w:val="00B77EBB"/>
    <w:rsid w:val="00B81501"/>
    <w:rsid w:val="00B8200A"/>
    <w:rsid w:val="00B82398"/>
    <w:rsid w:val="00B8251A"/>
    <w:rsid w:val="00B834AA"/>
    <w:rsid w:val="00B83508"/>
    <w:rsid w:val="00B8352F"/>
    <w:rsid w:val="00B84072"/>
    <w:rsid w:val="00B84B76"/>
    <w:rsid w:val="00B85064"/>
    <w:rsid w:val="00B90484"/>
    <w:rsid w:val="00B90FCF"/>
    <w:rsid w:val="00B92707"/>
    <w:rsid w:val="00B929A1"/>
    <w:rsid w:val="00B93306"/>
    <w:rsid w:val="00B93BDB"/>
    <w:rsid w:val="00B95202"/>
    <w:rsid w:val="00B9521C"/>
    <w:rsid w:val="00B958FA"/>
    <w:rsid w:val="00B96107"/>
    <w:rsid w:val="00B96AE0"/>
    <w:rsid w:val="00B97A5F"/>
    <w:rsid w:val="00BA0232"/>
    <w:rsid w:val="00BA0D7F"/>
    <w:rsid w:val="00BA147D"/>
    <w:rsid w:val="00BA228D"/>
    <w:rsid w:val="00BA23D7"/>
    <w:rsid w:val="00BA2F52"/>
    <w:rsid w:val="00BA311F"/>
    <w:rsid w:val="00BA3691"/>
    <w:rsid w:val="00BA3BB1"/>
    <w:rsid w:val="00BA437A"/>
    <w:rsid w:val="00BA4A1A"/>
    <w:rsid w:val="00BA53E3"/>
    <w:rsid w:val="00BA67F4"/>
    <w:rsid w:val="00BA7395"/>
    <w:rsid w:val="00BA76F1"/>
    <w:rsid w:val="00BA7A88"/>
    <w:rsid w:val="00BA7E2C"/>
    <w:rsid w:val="00BB0429"/>
    <w:rsid w:val="00BB0A2C"/>
    <w:rsid w:val="00BB0FB3"/>
    <w:rsid w:val="00BB1A91"/>
    <w:rsid w:val="00BB1AA4"/>
    <w:rsid w:val="00BB1E9E"/>
    <w:rsid w:val="00BB2FEA"/>
    <w:rsid w:val="00BB3C8E"/>
    <w:rsid w:val="00BB4320"/>
    <w:rsid w:val="00BB5267"/>
    <w:rsid w:val="00BB5DEE"/>
    <w:rsid w:val="00BB6AB8"/>
    <w:rsid w:val="00BB7133"/>
    <w:rsid w:val="00BB7426"/>
    <w:rsid w:val="00BC0A0C"/>
    <w:rsid w:val="00BC10F3"/>
    <w:rsid w:val="00BC1276"/>
    <w:rsid w:val="00BC1319"/>
    <w:rsid w:val="00BC1FEB"/>
    <w:rsid w:val="00BC23C7"/>
    <w:rsid w:val="00BC2E20"/>
    <w:rsid w:val="00BC3502"/>
    <w:rsid w:val="00BC38A1"/>
    <w:rsid w:val="00BC4554"/>
    <w:rsid w:val="00BC51D6"/>
    <w:rsid w:val="00BC52A9"/>
    <w:rsid w:val="00BC53BF"/>
    <w:rsid w:val="00BC5866"/>
    <w:rsid w:val="00BC726F"/>
    <w:rsid w:val="00BD01AB"/>
    <w:rsid w:val="00BD0974"/>
    <w:rsid w:val="00BD0A78"/>
    <w:rsid w:val="00BD1179"/>
    <w:rsid w:val="00BD197F"/>
    <w:rsid w:val="00BD2512"/>
    <w:rsid w:val="00BD27CF"/>
    <w:rsid w:val="00BD3745"/>
    <w:rsid w:val="00BD3CD2"/>
    <w:rsid w:val="00BD508F"/>
    <w:rsid w:val="00BD5A75"/>
    <w:rsid w:val="00BD61F2"/>
    <w:rsid w:val="00BD6E73"/>
    <w:rsid w:val="00BD704B"/>
    <w:rsid w:val="00BD7109"/>
    <w:rsid w:val="00BE008F"/>
    <w:rsid w:val="00BE05E6"/>
    <w:rsid w:val="00BE070F"/>
    <w:rsid w:val="00BE0D1B"/>
    <w:rsid w:val="00BE16C2"/>
    <w:rsid w:val="00BE2E3C"/>
    <w:rsid w:val="00BE3E9E"/>
    <w:rsid w:val="00BE487C"/>
    <w:rsid w:val="00BE4F39"/>
    <w:rsid w:val="00BE6445"/>
    <w:rsid w:val="00BE65DB"/>
    <w:rsid w:val="00BE6B93"/>
    <w:rsid w:val="00BE6D57"/>
    <w:rsid w:val="00BE79BC"/>
    <w:rsid w:val="00BE7DC7"/>
    <w:rsid w:val="00BF0E19"/>
    <w:rsid w:val="00BF0E58"/>
    <w:rsid w:val="00BF0F25"/>
    <w:rsid w:val="00BF10A5"/>
    <w:rsid w:val="00BF116E"/>
    <w:rsid w:val="00BF13E7"/>
    <w:rsid w:val="00BF141D"/>
    <w:rsid w:val="00BF3217"/>
    <w:rsid w:val="00BF3464"/>
    <w:rsid w:val="00BF43F0"/>
    <w:rsid w:val="00BF6331"/>
    <w:rsid w:val="00BF655D"/>
    <w:rsid w:val="00BF666B"/>
    <w:rsid w:val="00BF6732"/>
    <w:rsid w:val="00C00134"/>
    <w:rsid w:val="00C0052D"/>
    <w:rsid w:val="00C008B2"/>
    <w:rsid w:val="00C009E4"/>
    <w:rsid w:val="00C00E54"/>
    <w:rsid w:val="00C00FF7"/>
    <w:rsid w:val="00C013D7"/>
    <w:rsid w:val="00C01AC1"/>
    <w:rsid w:val="00C02572"/>
    <w:rsid w:val="00C03070"/>
    <w:rsid w:val="00C03A89"/>
    <w:rsid w:val="00C043C1"/>
    <w:rsid w:val="00C047B4"/>
    <w:rsid w:val="00C04CD7"/>
    <w:rsid w:val="00C04E6F"/>
    <w:rsid w:val="00C05170"/>
    <w:rsid w:val="00C056E8"/>
    <w:rsid w:val="00C06567"/>
    <w:rsid w:val="00C067D4"/>
    <w:rsid w:val="00C06B6B"/>
    <w:rsid w:val="00C07603"/>
    <w:rsid w:val="00C1159E"/>
    <w:rsid w:val="00C1231E"/>
    <w:rsid w:val="00C131DC"/>
    <w:rsid w:val="00C1389E"/>
    <w:rsid w:val="00C13B2C"/>
    <w:rsid w:val="00C13EB7"/>
    <w:rsid w:val="00C14598"/>
    <w:rsid w:val="00C14986"/>
    <w:rsid w:val="00C15532"/>
    <w:rsid w:val="00C166F9"/>
    <w:rsid w:val="00C178E1"/>
    <w:rsid w:val="00C209BB"/>
    <w:rsid w:val="00C21105"/>
    <w:rsid w:val="00C215A9"/>
    <w:rsid w:val="00C222A9"/>
    <w:rsid w:val="00C22621"/>
    <w:rsid w:val="00C226CF"/>
    <w:rsid w:val="00C22716"/>
    <w:rsid w:val="00C2346C"/>
    <w:rsid w:val="00C23AE9"/>
    <w:rsid w:val="00C23CC2"/>
    <w:rsid w:val="00C2476D"/>
    <w:rsid w:val="00C250D3"/>
    <w:rsid w:val="00C2561D"/>
    <w:rsid w:val="00C2627D"/>
    <w:rsid w:val="00C272F2"/>
    <w:rsid w:val="00C274C2"/>
    <w:rsid w:val="00C30441"/>
    <w:rsid w:val="00C31DE8"/>
    <w:rsid w:val="00C32E1C"/>
    <w:rsid w:val="00C32E23"/>
    <w:rsid w:val="00C3366D"/>
    <w:rsid w:val="00C33B80"/>
    <w:rsid w:val="00C33F7A"/>
    <w:rsid w:val="00C3440F"/>
    <w:rsid w:val="00C35587"/>
    <w:rsid w:val="00C35832"/>
    <w:rsid w:val="00C3616E"/>
    <w:rsid w:val="00C371F8"/>
    <w:rsid w:val="00C37308"/>
    <w:rsid w:val="00C37337"/>
    <w:rsid w:val="00C37915"/>
    <w:rsid w:val="00C37BB5"/>
    <w:rsid w:val="00C40D77"/>
    <w:rsid w:val="00C40EE4"/>
    <w:rsid w:val="00C4137C"/>
    <w:rsid w:val="00C41ABA"/>
    <w:rsid w:val="00C41C03"/>
    <w:rsid w:val="00C42979"/>
    <w:rsid w:val="00C43005"/>
    <w:rsid w:val="00C433EC"/>
    <w:rsid w:val="00C44133"/>
    <w:rsid w:val="00C4457E"/>
    <w:rsid w:val="00C4517E"/>
    <w:rsid w:val="00C45626"/>
    <w:rsid w:val="00C46B2B"/>
    <w:rsid w:val="00C50FAC"/>
    <w:rsid w:val="00C510E0"/>
    <w:rsid w:val="00C51141"/>
    <w:rsid w:val="00C51A7C"/>
    <w:rsid w:val="00C522E9"/>
    <w:rsid w:val="00C52905"/>
    <w:rsid w:val="00C531FD"/>
    <w:rsid w:val="00C5350B"/>
    <w:rsid w:val="00C53514"/>
    <w:rsid w:val="00C53D64"/>
    <w:rsid w:val="00C54135"/>
    <w:rsid w:val="00C54F0E"/>
    <w:rsid w:val="00C5506E"/>
    <w:rsid w:val="00C55A40"/>
    <w:rsid w:val="00C5637A"/>
    <w:rsid w:val="00C57517"/>
    <w:rsid w:val="00C5775A"/>
    <w:rsid w:val="00C57D5B"/>
    <w:rsid w:val="00C57FDD"/>
    <w:rsid w:val="00C60491"/>
    <w:rsid w:val="00C60BBA"/>
    <w:rsid w:val="00C62684"/>
    <w:rsid w:val="00C628CC"/>
    <w:rsid w:val="00C62D8F"/>
    <w:rsid w:val="00C63FCC"/>
    <w:rsid w:val="00C6440C"/>
    <w:rsid w:val="00C66127"/>
    <w:rsid w:val="00C66A94"/>
    <w:rsid w:val="00C66DFB"/>
    <w:rsid w:val="00C67044"/>
    <w:rsid w:val="00C67AA5"/>
    <w:rsid w:val="00C67E99"/>
    <w:rsid w:val="00C70958"/>
    <w:rsid w:val="00C70B26"/>
    <w:rsid w:val="00C71E77"/>
    <w:rsid w:val="00C72121"/>
    <w:rsid w:val="00C732B6"/>
    <w:rsid w:val="00C736DC"/>
    <w:rsid w:val="00C75A50"/>
    <w:rsid w:val="00C75C20"/>
    <w:rsid w:val="00C76687"/>
    <w:rsid w:val="00C76C10"/>
    <w:rsid w:val="00C80859"/>
    <w:rsid w:val="00C8287A"/>
    <w:rsid w:val="00C830A7"/>
    <w:rsid w:val="00C831A7"/>
    <w:rsid w:val="00C832F3"/>
    <w:rsid w:val="00C83485"/>
    <w:rsid w:val="00C84D70"/>
    <w:rsid w:val="00C8658E"/>
    <w:rsid w:val="00C86943"/>
    <w:rsid w:val="00C90236"/>
    <w:rsid w:val="00C903DC"/>
    <w:rsid w:val="00C9162D"/>
    <w:rsid w:val="00C9300A"/>
    <w:rsid w:val="00C93196"/>
    <w:rsid w:val="00C93685"/>
    <w:rsid w:val="00C94455"/>
    <w:rsid w:val="00C94AFE"/>
    <w:rsid w:val="00C94C45"/>
    <w:rsid w:val="00C94EB6"/>
    <w:rsid w:val="00C954B0"/>
    <w:rsid w:val="00C95B4A"/>
    <w:rsid w:val="00C97043"/>
    <w:rsid w:val="00C97162"/>
    <w:rsid w:val="00C9716E"/>
    <w:rsid w:val="00CA022A"/>
    <w:rsid w:val="00CA14DB"/>
    <w:rsid w:val="00CA2101"/>
    <w:rsid w:val="00CA218E"/>
    <w:rsid w:val="00CA2C7D"/>
    <w:rsid w:val="00CA3C8F"/>
    <w:rsid w:val="00CA4892"/>
    <w:rsid w:val="00CA4D41"/>
    <w:rsid w:val="00CA57C4"/>
    <w:rsid w:val="00CA57E8"/>
    <w:rsid w:val="00CA64CA"/>
    <w:rsid w:val="00CA6D37"/>
    <w:rsid w:val="00CA7107"/>
    <w:rsid w:val="00CA7D25"/>
    <w:rsid w:val="00CB1041"/>
    <w:rsid w:val="00CB118C"/>
    <w:rsid w:val="00CB1D70"/>
    <w:rsid w:val="00CB1E21"/>
    <w:rsid w:val="00CB2397"/>
    <w:rsid w:val="00CB26EE"/>
    <w:rsid w:val="00CB2ED4"/>
    <w:rsid w:val="00CB3615"/>
    <w:rsid w:val="00CB4CD3"/>
    <w:rsid w:val="00CB5D83"/>
    <w:rsid w:val="00CB5E84"/>
    <w:rsid w:val="00CB683B"/>
    <w:rsid w:val="00CB69BC"/>
    <w:rsid w:val="00CB7804"/>
    <w:rsid w:val="00CB7DA9"/>
    <w:rsid w:val="00CC0759"/>
    <w:rsid w:val="00CC11B7"/>
    <w:rsid w:val="00CC193D"/>
    <w:rsid w:val="00CC28A9"/>
    <w:rsid w:val="00CC28E4"/>
    <w:rsid w:val="00CC2A14"/>
    <w:rsid w:val="00CC2AF3"/>
    <w:rsid w:val="00CC2F3F"/>
    <w:rsid w:val="00CC326F"/>
    <w:rsid w:val="00CC33E3"/>
    <w:rsid w:val="00CC3A76"/>
    <w:rsid w:val="00CC4BDF"/>
    <w:rsid w:val="00CC5444"/>
    <w:rsid w:val="00CC585F"/>
    <w:rsid w:val="00CC74BB"/>
    <w:rsid w:val="00CC755F"/>
    <w:rsid w:val="00CD0136"/>
    <w:rsid w:val="00CD0EDD"/>
    <w:rsid w:val="00CD1A28"/>
    <w:rsid w:val="00CD1D19"/>
    <w:rsid w:val="00CD3266"/>
    <w:rsid w:val="00CD3E56"/>
    <w:rsid w:val="00CD4298"/>
    <w:rsid w:val="00CD4EB8"/>
    <w:rsid w:val="00CD76D0"/>
    <w:rsid w:val="00CD7ABB"/>
    <w:rsid w:val="00CE0032"/>
    <w:rsid w:val="00CE01C8"/>
    <w:rsid w:val="00CE071C"/>
    <w:rsid w:val="00CE0AAF"/>
    <w:rsid w:val="00CE22E6"/>
    <w:rsid w:val="00CE2318"/>
    <w:rsid w:val="00CE2CA0"/>
    <w:rsid w:val="00CE2EC5"/>
    <w:rsid w:val="00CE4370"/>
    <w:rsid w:val="00CE4414"/>
    <w:rsid w:val="00CE4E6B"/>
    <w:rsid w:val="00CE5019"/>
    <w:rsid w:val="00CE5C0F"/>
    <w:rsid w:val="00CE7407"/>
    <w:rsid w:val="00CE7B38"/>
    <w:rsid w:val="00CF051B"/>
    <w:rsid w:val="00CF1152"/>
    <w:rsid w:val="00CF2B9A"/>
    <w:rsid w:val="00CF3AA9"/>
    <w:rsid w:val="00CF4520"/>
    <w:rsid w:val="00CF5441"/>
    <w:rsid w:val="00CF5CD3"/>
    <w:rsid w:val="00CF5E95"/>
    <w:rsid w:val="00CF75E2"/>
    <w:rsid w:val="00D0030A"/>
    <w:rsid w:val="00D003EF"/>
    <w:rsid w:val="00D0350E"/>
    <w:rsid w:val="00D03B12"/>
    <w:rsid w:val="00D04010"/>
    <w:rsid w:val="00D04FDC"/>
    <w:rsid w:val="00D05836"/>
    <w:rsid w:val="00D06353"/>
    <w:rsid w:val="00D073DE"/>
    <w:rsid w:val="00D0757C"/>
    <w:rsid w:val="00D07A77"/>
    <w:rsid w:val="00D10109"/>
    <w:rsid w:val="00D106AB"/>
    <w:rsid w:val="00D10B56"/>
    <w:rsid w:val="00D11524"/>
    <w:rsid w:val="00D11C63"/>
    <w:rsid w:val="00D12A48"/>
    <w:rsid w:val="00D136E4"/>
    <w:rsid w:val="00D13DB5"/>
    <w:rsid w:val="00D14549"/>
    <w:rsid w:val="00D157E0"/>
    <w:rsid w:val="00D15CAE"/>
    <w:rsid w:val="00D15EDC"/>
    <w:rsid w:val="00D1641D"/>
    <w:rsid w:val="00D16DFF"/>
    <w:rsid w:val="00D16E2E"/>
    <w:rsid w:val="00D21716"/>
    <w:rsid w:val="00D22711"/>
    <w:rsid w:val="00D23C58"/>
    <w:rsid w:val="00D23D0F"/>
    <w:rsid w:val="00D2411B"/>
    <w:rsid w:val="00D246CF"/>
    <w:rsid w:val="00D25387"/>
    <w:rsid w:val="00D2562D"/>
    <w:rsid w:val="00D25B08"/>
    <w:rsid w:val="00D2644F"/>
    <w:rsid w:val="00D266FA"/>
    <w:rsid w:val="00D300A6"/>
    <w:rsid w:val="00D30B35"/>
    <w:rsid w:val="00D30B8B"/>
    <w:rsid w:val="00D31016"/>
    <w:rsid w:val="00D315DC"/>
    <w:rsid w:val="00D32AFE"/>
    <w:rsid w:val="00D32BC9"/>
    <w:rsid w:val="00D334B0"/>
    <w:rsid w:val="00D33E7C"/>
    <w:rsid w:val="00D3476A"/>
    <w:rsid w:val="00D36077"/>
    <w:rsid w:val="00D36590"/>
    <w:rsid w:val="00D3716D"/>
    <w:rsid w:val="00D375C2"/>
    <w:rsid w:val="00D40BEB"/>
    <w:rsid w:val="00D42C2F"/>
    <w:rsid w:val="00D42FB1"/>
    <w:rsid w:val="00D43D9A"/>
    <w:rsid w:val="00D4427D"/>
    <w:rsid w:val="00D44DB5"/>
    <w:rsid w:val="00D44DC4"/>
    <w:rsid w:val="00D45C15"/>
    <w:rsid w:val="00D46196"/>
    <w:rsid w:val="00D47A71"/>
    <w:rsid w:val="00D47CD6"/>
    <w:rsid w:val="00D51F67"/>
    <w:rsid w:val="00D5211F"/>
    <w:rsid w:val="00D52688"/>
    <w:rsid w:val="00D52762"/>
    <w:rsid w:val="00D528F5"/>
    <w:rsid w:val="00D52C3B"/>
    <w:rsid w:val="00D52DDD"/>
    <w:rsid w:val="00D52F2A"/>
    <w:rsid w:val="00D54D0B"/>
    <w:rsid w:val="00D55731"/>
    <w:rsid w:val="00D57D48"/>
    <w:rsid w:val="00D57DEA"/>
    <w:rsid w:val="00D60237"/>
    <w:rsid w:val="00D60613"/>
    <w:rsid w:val="00D60B6D"/>
    <w:rsid w:val="00D60DCB"/>
    <w:rsid w:val="00D61786"/>
    <w:rsid w:val="00D619FE"/>
    <w:rsid w:val="00D61C6C"/>
    <w:rsid w:val="00D628A7"/>
    <w:rsid w:val="00D62BC0"/>
    <w:rsid w:val="00D634EC"/>
    <w:rsid w:val="00D64409"/>
    <w:rsid w:val="00D647A2"/>
    <w:rsid w:val="00D64ACB"/>
    <w:rsid w:val="00D65C1F"/>
    <w:rsid w:val="00D707FE"/>
    <w:rsid w:val="00D70C42"/>
    <w:rsid w:val="00D71A70"/>
    <w:rsid w:val="00D71CEE"/>
    <w:rsid w:val="00D71EDF"/>
    <w:rsid w:val="00D73330"/>
    <w:rsid w:val="00D73648"/>
    <w:rsid w:val="00D73D70"/>
    <w:rsid w:val="00D7457E"/>
    <w:rsid w:val="00D75021"/>
    <w:rsid w:val="00D752D1"/>
    <w:rsid w:val="00D76258"/>
    <w:rsid w:val="00D76998"/>
    <w:rsid w:val="00D7711B"/>
    <w:rsid w:val="00D77C8F"/>
    <w:rsid w:val="00D77F4D"/>
    <w:rsid w:val="00D80CF7"/>
    <w:rsid w:val="00D81927"/>
    <w:rsid w:val="00D8265E"/>
    <w:rsid w:val="00D82708"/>
    <w:rsid w:val="00D8308C"/>
    <w:rsid w:val="00D832EC"/>
    <w:rsid w:val="00D8338C"/>
    <w:rsid w:val="00D8360A"/>
    <w:rsid w:val="00D8453F"/>
    <w:rsid w:val="00D84AAE"/>
    <w:rsid w:val="00D84DD7"/>
    <w:rsid w:val="00D878E7"/>
    <w:rsid w:val="00D87969"/>
    <w:rsid w:val="00D90796"/>
    <w:rsid w:val="00D92D8D"/>
    <w:rsid w:val="00D93053"/>
    <w:rsid w:val="00D93076"/>
    <w:rsid w:val="00D934BC"/>
    <w:rsid w:val="00D935D1"/>
    <w:rsid w:val="00D9377F"/>
    <w:rsid w:val="00D942DB"/>
    <w:rsid w:val="00D94610"/>
    <w:rsid w:val="00D94719"/>
    <w:rsid w:val="00D96772"/>
    <w:rsid w:val="00D96FA6"/>
    <w:rsid w:val="00D9775A"/>
    <w:rsid w:val="00D97928"/>
    <w:rsid w:val="00D97D1C"/>
    <w:rsid w:val="00DA00BC"/>
    <w:rsid w:val="00DA0859"/>
    <w:rsid w:val="00DA161C"/>
    <w:rsid w:val="00DA24B3"/>
    <w:rsid w:val="00DA3CD3"/>
    <w:rsid w:val="00DA451A"/>
    <w:rsid w:val="00DA5169"/>
    <w:rsid w:val="00DA5A7A"/>
    <w:rsid w:val="00DA6130"/>
    <w:rsid w:val="00DA70C1"/>
    <w:rsid w:val="00DA763B"/>
    <w:rsid w:val="00DA7D42"/>
    <w:rsid w:val="00DB0021"/>
    <w:rsid w:val="00DB0749"/>
    <w:rsid w:val="00DB0A2B"/>
    <w:rsid w:val="00DB2D10"/>
    <w:rsid w:val="00DB3CAB"/>
    <w:rsid w:val="00DB4067"/>
    <w:rsid w:val="00DB4442"/>
    <w:rsid w:val="00DB4B99"/>
    <w:rsid w:val="00DB5BD7"/>
    <w:rsid w:val="00DB5DDB"/>
    <w:rsid w:val="00DB6041"/>
    <w:rsid w:val="00DB6B8F"/>
    <w:rsid w:val="00DB6BCC"/>
    <w:rsid w:val="00DB6C0A"/>
    <w:rsid w:val="00DC22AD"/>
    <w:rsid w:val="00DC26BB"/>
    <w:rsid w:val="00DC3F27"/>
    <w:rsid w:val="00DC42A0"/>
    <w:rsid w:val="00DC516F"/>
    <w:rsid w:val="00DC5C14"/>
    <w:rsid w:val="00DC600F"/>
    <w:rsid w:val="00DC627D"/>
    <w:rsid w:val="00DC646C"/>
    <w:rsid w:val="00DC6C92"/>
    <w:rsid w:val="00DC6E25"/>
    <w:rsid w:val="00DC7290"/>
    <w:rsid w:val="00DC7449"/>
    <w:rsid w:val="00DC77A0"/>
    <w:rsid w:val="00DC7E0E"/>
    <w:rsid w:val="00DC7F4C"/>
    <w:rsid w:val="00DD0E6B"/>
    <w:rsid w:val="00DD1762"/>
    <w:rsid w:val="00DD1C8B"/>
    <w:rsid w:val="00DD2CFA"/>
    <w:rsid w:val="00DD32AE"/>
    <w:rsid w:val="00DD3418"/>
    <w:rsid w:val="00DD36A8"/>
    <w:rsid w:val="00DD38C6"/>
    <w:rsid w:val="00DD45C6"/>
    <w:rsid w:val="00DD6B9D"/>
    <w:rsid w:val="00DD6F83"/>
    <w:rsid w:val="00DD7C12"/>
    <w:rsid w:val="00DE3FE0"/>
    <w:rsid w:val="00DE46EC"/>
    <w:rsid w:val="00DE5313"/>
    <w:rsid w:val="00DE5921"/>
    <w:rsid w:val="00DE6C8D"/>
    <w:rsid w:val="00DE70C8"/>
    <w:rsid w:val="00DE7114"/>
    <w:rsid w:val="00DE7181"/>
    <w:rsid w:val="00DE7922"/>
    <w:rsid w:val="00DF047A"/>
    <w:rsid w:val="00DF04A7"/>
    <w:rsid w:val="00DF13D2"/>
    <w:rsid w:val="00DF1E27"/>
    <w:rsid w:val="00DF1F49"/>
    <w:rsid w:val="00DF2474"/>
    <w:rsid w:val="00DF29FF"/>
    <w:rsid w:val="00DF3C49"/>
    <w:rsid w:val="00DF47D1"/>
    <w:rsid w:val="00DF5266"/>
    <w:rsid w:val="00DF54A0"/>
    <w:rsid w:val="00DF659F"/>
    <w:rsid w:val="00E0009A"/>
    <w:rsid w:val="00E00880"/>
    <w:rsid w:val="00E01DAE"/>
    <w:rsid w:val="00E01F05"/>
    <w:rsid w:val="00E0210E"/>
    <w:rsid w:val="00E02208"/>
    <w:rsid w:val="00E02AFF"/>
    <w:rsid w:val="00E031DF"/>
    <w:rsid w:val="00E036C3"/>
    <w:rsid w:val="00E05490"/>
    <w:rsid w:val="00E05650"/>
    <w:rsid w:val="00E05E4C"/>
    <w:rsid w:val="00E063DB"/>
    <w:rsid w:val="00E100EB"/>
    <w:rsid w:val="00E10869"/>
    <w:rsid w:val="00E10A88"/>
    <w:rsid w:val="00E117A5"/>
    <w:rsid w:val="00E12093"/>
    <w:rsid w:val="00E1299B"/>
    <w:rsid w:val="00E12BCE"/>
    <w:rsid w:val="00E12E9C"/>
    <w:rsid w:val="00E13C82"/>
    <w:rsid w:val="00E13CAC"/>
    <w:rsid w:val="00E13FB1"/>
    <w:rsid w:val="00E1490A"/>
    <w:rsid w:val="00E14CBE"/>
    <w:rsid w:val="00E16FBD"/>
    <w:rsid w:val="00E17365"/>
    <w:rsid w:val="00E17A03"/>
    <w:rsid w:val="00E2031E"/>
    <w:rsid w:val="00E20B98"/>
    <w:rsid w:val="00E20DE3"/>
    <w:rsid w:val="00E20FF1"/>
    <w:rsid w:val="00E2112F"/>
    <w:rsid w:val="00E21563"/>
    <w:rsid w:val="00E25AAD"/>
    <w:rsid w:val="00E25AF3"/>
    <w:rsid w:val="00E2644D"/>
    <w:rsid w:val="00E26852"/>
    <w:rsid w:val="00E301BC"/>
    <w:rsid w:val="00E3031B"/>
    <w:rsid w:val="00E303E0"/>
    <w:rsid w:val="00E30942"/>
    <w:rsid w:val="00E3095C"/>
    <w:rsid w:val="00E31F12"/>
    <w:rsid w:val="00E32292"/>
    <w:rsid w:val="00E32AE2"/>
    <w:rsid w:val="00E32B8A"/>
    <w:rsid w:val="00E33073"/>
    <w:rsid w:val="00E33E0C"/>
    <w:rsid w:val="00E33E94"/>
    <w:rsid w:val="00E347E5"/>
    <w:rsid w:val="00E37138"/>
    <w:rsid w:val="00E37159"/>
    <w:rsid w:val="00E37C69"/>
    <w:rsid w:val="00E37DFA"/>
    <w:rsid w:val="00E37FF1"/>
    <w:rsid w:val="00E407BD"/>
    <w:rsid w:val="00E40AD8"/>
    <w:rsid w:val="00E41006"/>
    <w:rsid w:val="00E41157"/>
    <w:rsid w:val="00E411CB"/>
    <w:rsid w:val="00E41279"/>
    <w:rsid w:val="00E41987"/>
    <w:rsid w:val="00E41B20"/>
    <w:rsid w:val="00E41F8B"/>
    <w:rsid w:val="00E4219E"/>
    <w:rsid w:val="00E422E9"/>
    <w:rsid w:val="00E423DD"/>
    <w:rsid w:val="00E44230"/>
    <w:rsid w:val="00E4539E"/>
    <w:rsid w:val="00E455DB"/>
    <w:rsid w:val="00E45608"/>
    <w:rsid w:val="00E50542"/>
    <w:rsid w:val="00E50592"/>
    <w:rsid w:val="00E50EB0"/>
    <w:rsid w:val="00E51AB3"/>
    <w:rsid w:val="00E51BC6"/>
    <w:rsid w:val="00E5224E"/>
    <w:rsid w:val="00E52820"/>
    <w:rsid w:val="00E52C87"/>
    <w:rsid w:val="00E5302C"/>
    <w:rsid w:val="00E5442D"/>
    <w:rsid w:val="00E54C14"/>
    <w:rsid w:val="00E55564"/>
    <w:rsid w:val="00E55614"/>
    <w:rsid w:val="00E56052"/>
    <w:rsid w:val="00E56440"/>
    <w:rsid w:val="00E57211"/>
    <w:rsid w:val="00E572FF"/>
    <w:rsid w:val="00E579D3"/>
    <w:rsid w:val="00E60C80"/>
    <w:rsid w:val="00E61FE1"/>
    <w:rsid w:val="00E626D9"/>
    <w:rsid w:val="00E62932"/>
    <w:rsid w:val="00E62A86"/>
    <w:rsid w:val="00E62E50"/>
    <w:rsid w:val="00E645CC"/>
    <w:rsid w:val="00E64B25"/>
    <w:rsid w:val="00E65373"/>
    <w:rsid w:val="00E67025"/>
    <w:rsid w:val="00E679CF"/>
    <w:rsid w:val="00E67B48"/>
    <w:rsid w:val="00E707B3"/>
    <w:rsid w:val="00E7147D"/>
    <w:rsid w:val="00E718A2"/>
    <w:rsid w:val="00E71CE5"/>
    <w:rsid w:val="00E72930"/>
    <w:rsid w:val="00E729A5"/>
    <w:rsid w:val="00E72A1D"/>
    <w:rsid w:val="00E73A6F"/>
    <w:rsid w:val="00E73D42"/>
    <w:rsid w:val="00E75B6D"/>
    <w:rsid w:val="00E76ABA"/>
    <w:rsid w:val="00E77A29"/>
    <w:rsid w:val="00E77D5E"/>
    <w:rsid w:val="00E77F5C"/>
    <w:rsid w:val="00E802A7"/>
    <w:rsid w:val="00E80ECF"/>
    <w:rsid w:val="00E81381"/>
    <w:rsid w:val="00E8226E"/>
    <w:rsid w:val="00E82465"/>
    <w:rsid w:val="00E84F74"/>
    <w:rsid w:val="00E85346"/>
    <w:rsid w:val="00E86252"/>
    <w:rsid w:val="00E86EB1"/>
    <w:rsid w:val="00E92163"/>
    <w:rsid w:val="00E93686"/>
    <w:rsid w:val="00E943D0"/>
    <w:rsid w:val="00E94443"/>
    <w:rsid w:val="00E944F7"/>
    <w:rsid w:val="00E95214"/>
    <w:rsid w:val="00EA0473"/>
    <w:rsid w:val="00EA10A4"/>
    <w:rsid w:val="00EA3008"/>
    <w:rsid w:val="00EA387F"/>
    <w:rsid w:val="00EA3C76"/>
    <w:rsid w:val="00EA4384"/>
    <w:rsid w:val="00EA6100"/>
    <w:rsid w:val="00EA64C3"/>
    <w:rsid w:val="00EA64F7"/>
    <w:rsid w:val="00EA6DB5"/>
    <w:rsid w:val="00EB067D"/>
    <w:rsid w:val="00EB1047"/>
    <w:rsid w:val="00EB119A"/>
    <w:rsid w:val="00EB142B"/>
    <w:rsid w:val="00EB1C6F"/>
    <w:rsid w:val="00EB1F4F"/>
    <w:rsid w:val="00EB26BE"/>
    <w:rsid w:val="00EB2B05"/>
    <w:rsid w:val="00EB2D45"/>
    <w:rsid w:val="00EB4748"/>
    <w:rsid w:val="00EB4DC4"/>
    <w:rsid w:val="00EB502C"/>
    <w:rsid w:val="00EB55D6"/>
    <w:rsid w:val="00EB7677"/>
    <w:rsid w:val="00EC086A"/>
    <w:rsid w:val="00EC1898"/>
    <w:rsid w:val="00EC19EF"/>
    <w:rsid w:val="00EC1E9C"/>
    <w:rsid w:val="00EC2A87"/>
    <w:rsid w:val="00EC3305"/>
    <w:rsid w:val="00EC3FC6"/>
    <w:rsid w:val="00EC4117"/>
    <w:rsid w:val="00EC4208"/>
    <w:rsid w:val="00EC422E"/>
    <w:rsid w:val="00EC679B"/>
    <w:rsid w:val="00EC7721"/>
    <w:rsid w:val="00EC78ED"/>
    <w:rsid w:val="00EC7E50"/>
    <w:rsid w:val="00ED02C5"/>
    <w:rsid w:val="00ED0C26"/>
    <w:rsid w:val="00ED0CE5"/>
    <w:rsid w:val="00ED11F9"/>
    <w:rsid w:val="00ED1AB5"/>
    <w:rsid w:val="00ED5136"/>
    <w:rsid w:val="00ED74C7"/>
    <w:rsid w:val="00ED7545"/>
    <w:rsid w:val="00ED7563"/>
    <w:rsid w:val="00ED7711"/>
    <w:rsid w:val="00EE036E"/>
    <w:rsid w:val="00EE0DE8"/>
    <w:rsid w:val="00EE0DE9"/>
    <w:rsid w:val="00EE1CC7"/>
    <w:rsid w:val="00EE2620"/>
    <w:rsid w:val="00EE2928"/>
    <w:rsid w:val="00EE2A4C"/>
    <w:rsid w:val="00EE4322"/>
    <w:rsid w:val="00EE5ACB"/>
    <w:rsid w:val="00EE64FC"/>
    <w:rsid w:val="00EE685F"/>
    <w:rsid w:val="00EE69B7"/>
    <w:rsid w:val="00EE6D55"/>
    <w:rsid w:val="00EE7868"/>
    <w:rsid w:val="00EE7FC8"/>
    <w:rsid w:val="00EF0507"/>
    <w:rsid w:val="00EF13CF"/>
    <w:rsid w:val="00EF1543"/>
    <w:rsid w:val="00EF192D"/>
    <w:rsid w:val="00EF1B0C"/>
    <w:rsid w:val="00EF4F53"/>
    <w:rsid w:val="00EF5019"/>
    <w:rsid w:val="00EF635D"/>
    <w:rsid w:val="00EF703F"/>
    <w:rsid w:val="00EF71C7"/>
    <w:rsid w:val="00EF7450"/>
    <w:rsid w:val="00F00C1C"/>
    <w:rsid w:val="00F00EE8"/>
    <w:rsid w:val="00F0293D"/>
    <w:rsid w:val="00F02D5B"/>
    <w:rsid w:val="00F030DC"/>
    <w:rsid w:val="00F039A0"/>
    <w:rsid w:val="00F04038"/>
    <w:rsid w:val="00F045A6"/>
    <w:rsid w:val="00F06227"/>
    <w:rsid w:val="00F066F1"/>
    <w:rsid w:val="00F077FC"/>
    <w:rsid w:val="00F07C2A"/>
    <w:rsid w:val="00F07D25"/>
    <w:rsid w:val="00F10357"/>
    <w:rsid w:val="00F10FF4"/>
    <w:rsid w:val="00F110D9"/>
    <w:rsid w:val="00F1159C"/>
    <w:rsid w:val="00F118FB"/>
    <w:rsid w:val="00F12C83"/>
    <w:rsid w:val="00F13BD2"/>
    <w:rsid w:val="00F13ED2"/>
    <w:rsid w:val="00F1449E"/>
    <w:rsid w:val="00F145F5"/>
    <w:rsid w:val="00F14CB3"/>
    <w:rsid w:val="00F1506A"/>
    <w:rsid w:val="00F15116"/>
    <w:rsid w:val="00F158FF"/>
    <w:rsid w:val="00F15A0D"/>
    <w:rsid w:val="00F15DA4"/>
    <w:rsid w:val="00F16083"/>
    <w:rsid w:val="00F16204"/>
    <w:rsid w:val="00F16713"/>
    <w:rsid w:val="00F1693B"/>
    <w:rsid w:val="00F16ADC"/>
    <w:rsid w:val="00F16D70"/>
    <w:rsid w:val="00F17043"/>
    <w:rsid w:val="00F17287"/>
    <w:rsid w:val="00F1779B"/>
    <w:rsid w:val="00F17DE1"/>
    <w:rsid w:val="00F20D21"/>
    <w:rsid w:val="00F20E02"/>
    <w:rsid w:val="00F21203"/>
    <w:rsid w:val="00F2229F"/>
    <w:rsid w:val="00F223E6"/>
    <w:rsid w:val="00F2284E"/>
    <w:rsid w:val="00F23411"/>
    <w:rsid w:val="00F2429D"/>
    <w:rsid w:val="00F24E09"/>
    <w:rsid w:val="00F258E1"/>
    <w:rsid w:val="00F26427"/>
    <w:rsid w:val="00F26853"/>
    <w:rsid w:val="00F26E34"/>
    <w:rsid w:val="00F27494"/>
    <w:rsid w:val="00F274B0"/>
    <w:rsid w:val="00F302CD"/>
    <w:rsid w:val="00F33530"/>
    <w:rsid w:val="00F34B85"/>
    <w:rsid w:val="00F35199"/>
    <w:rsid w:val="00F353A2"/>
    <w:rsid w:val="00F358CD"/>
    <w:rsid w:val="00F367C1"/>
    <w:rsid w:val="00F36CBC"/>
    <w:rsid w:val="00F37B9D"/>
    <w:rsid w:val="00F37E5B"/>
    <w:rsid w:val="00F40DC4"/>
    <w:rsid w:val="00F422B1"/>
    <w:rsid w:val="00F424EF"/>
    <w:rsid w:val="00F441C0"/>
    <w:rsid w:val="00F45B63"/>
    <w:rsid w:val="00F462AC"/>
    <w:rsid w:val="00F46DE2"/>
    <w:rsid w:val="00F50F2E"/>
    <w:rsid w:val="00F51970"/>
    <w:rsid w:val="00F52372"/>
    <w:rsid w:val="00F528B1"/>
    <w:rsid w:val="00F5293E"/>
    <w:rsid w:val="00F5305B"/>
    <w:rsid w:val="00F538B9"/>
    <w:rsid w:val="00F53B6A"/>
    <w:rsid w:val="00F5419C"/>
    <w:rsid w:val="00F5482C"/>
    <w:rsid w:val="00F54E4B"/>
    <w:rsid w:val="00F56328"/>
    <w:rsid w:val="00F56711"/>
    <w:rsid w:val="00F56D47"/>
    <w:rsid w:val="00F57932"/>
    <w:rsid w:val="00F60BEF"/>
    <w:rsid w:val="00F60CA8"/>
    <w:rsid w:val="00F60D46"/>
    <w:rsid w:val="00F61B0C"/>
    <w:rsid w:val="00F61B56"/>
    <w:rsid w:val="00F61C71"/>
    <w:rsid w:val="00F63042"/>
    <w:rsid w:val="00F63BC4"/>
    <w:rsid w:val="00F63D95"/>
    <w:rsid w:val="00F640FC"/>
    <w:rsid w:val="00F64737"/>
    <w:rsid w:val="00F64F27"/>
    <w:rsid w:val="00F65629"/>
    <w:rsid w:val="00F65667"/>
    <w:rsid w:val="00F659E5"/>
    <w:rsid w:val="00F667FB"/>
    <w:rsid w:val="00F668E1"/>
    <w:rsid w:val="00F6739F"/>
    <w:rsid w:val="00F7060D"/>
    <w:rsid w:val="00F712D2"/>
    <w:rsid w:val="00F712D7"/>
    <w:rsid w:val="00F720FD"/>
    <w:rsid w:val="00F7292E"/>
    <w:rsid w:val="00F72B9C"/>
    <w:rsid w:val="00F73B24"/>
    <w:rsid w:val="00F74060"/>
    <w:rsid w:val="00F74401"/>
    <w:rsid w:val="00F749D9"/>
    <w:rsid w:val="00F76053"/>
    <w:rsid w:val="00F762D3"/>
    <w:rsid w:val="00F76620"/>
    <w:rsid w:val="00F766CC"/>
    <w:rsid w:val="00F7714C"/>
    <w:rsid w:val="00F776B0"/>
    <w:rsid w:val="00F77FB1"/>
    <w:rsid w:val="00F810E7"/>
    <w:rsid w:val="00F81D3E"/>
    <w:rsid w:val="00F81FF9"/>
    <w:rsid w:val="00F82384"/>
    <w:rsid w:val="00F847C5"/>
    <w:rsid w:val="00F84D10"/>
    <w:rsid w:val="00F84F49"/>
    <w:rsid w:val="00F85434"/>
    <w:rsid w:val="00F85936"/>
    <w:rsid w:val="00F85CF3"/>
    <w:rsid w:val="00F863A3"/>
    <w:rsid w:val="00F86A67"/>
    <w:rsid w:val="00F86D95"/>
    <w:rsid w:val="00F86F65"/>
    <w:rsid w:val="00F87E7E"/>
    <w:rsid w:val="00F902B4"/>
    <w:rsid w:val="00F90B44"/>
    <w:rsid w:val="00F90E2E"/>
    <w:rsid w:val="00F91743"/>
    <w:rsid w:val="00F9210C"/>
    <w:rsid w:val="00F948DC"/>
    <w:rsid w:val="00F94E0F"/>
    <w:rsid w:val="00F94EA6"/>
    <w:rsid w:val="00F952F2"/>
    <w:rsid w:val="00F9719B"/>
    <w:rsid w:val="00F97A06"/>
    <w:rsid w:val="00F97B40"/>
    <w:rsid w:val="00FA0283"/>
    <w:rsid w:val="00FA0FD5"/>
    <w:rsid w:val="00FA0FE3"/>
    <w:rsid w:val="00FA1569"/>
    <w:rsid w:val="00FA1BD0"/>
    <w:rsid w:val="00FA33F2"/>
    <w:rsid w:val="00FA45AE"/>
    <w:rsid w:val="00FA48D6"/>
    <w:rsid w:val="00FA579E"/>
    <w:rsid w:val="00FA5D92"/>
    <w:rsid w:val="00FA63BD"/>
    <w:rsid w:val="00FA67A0"/>
    <w:rsid w:val="00FA7A1B"/>
    <w:rsid w:val="00FA7CA0"/>
    <w:rsid w:val="00FB09E7"/>
    <w:rsid w:val="00FB0D96"/>
    <w:rsid w:val="00FB1289"/>
    <w:rsid w:val="00FB1C6C"/>
    <w:rsid w:val="00FB1CE8"/>
    <w:rsid w:val="00FB3EAC"/>
    <w:rsid w:val="00FB4800"/>
    <w:rsid w:val="00FB49C1"/>
    <w:rsid w:val="00FB4CBB"/>
    <w:rsid w:val="00FB71B9"/>
    <w:rsid w:val="00FB79C6"/>
    <w:rsid w:val="00FB7A07"/>
    <w:rsid w:val="00FC0097"/>
    <w:rsid w:val="00FC0784"/>
    <w:rsid w:val="00FC17B4"/>
    <w:rsid w:val="00FC2421"/>
    <w:rsid w:val="00FC2F3E"/>
    <w:rsid w:val="00FC41E5"/>
    <w:rsid w:val="00FC5AA0"/>
    <w:rsid w:val="00FC62A1"/>
    <w:rsid w:val="00FC681F"/>
    <w:rsid w:val="00FC6AF0"/>
    <w:rsid w:val="00FC6F6F"/>
    <w:rsid w:val="00FD0269"/>
    <w:rsid w:val="00FD04A4"/>
    <w:rsid w:val="00FD0704"/>
    <w:rsid w:val="00FD07BD"/>
    <w:rsid w:val="00FD0FA7"/>
    <w:rsid w:val="00FD12B4"/>
    <w:rsid w:val="00FD2146"/>
    <w:rsid w:val="00FD23A9"/>
    <w:rsid w:val="00FD23C6"/>
    <w:rsid w:val="00FD2832"/>
    <w:rsid w:val="00FD2C40"/>
    <w:rsid w:val="00FD3A20"/>
    <w:rsid w:val="00FD3BB1"/>
    <w:rsid w:val="00FD441E"/>
    <w:rsid w:val="00FD4477"/>
    <w:rsid w:val="00FD480F"/>
    <w:rsid w:val="00FD4938"/>
    <w:rsid w:val="00FD4E19"/>
    <w:rsid w:val="00FD5A7E"/>
    <w:rsid w:val="00FD5BCA"/>
    <w:rsid w:val="00FD7D6F"/>
    <w:rsid w:val="00FD7DE6"/>
    <w:rsid w:val="00FE0E4E"/>
    <w:rsid w:val="00FE1C5B"/>
    <w:rsid w:val="00FE2369"/>
    <w:rsid w:val="00FE28CD"/>
    <w:rsid w:val="00FE2F03"/>
    <w:rsid w:val="00FE31E3"/>
    <w:rsid w:val="00FE4B56"/>
    <w:rsid w:val="00FE5225"/>
    <w:rsid w:val="00FE59FF"/>
    <w:rsid w:val="00FE62E3"/>
    <w:rsid w:val="00FE7402"/>
    <w:rsid w:val="00FE748F"/>
    <w:rsid w:val="00FE7B34"/>
    <w:rsid w:val="00FF0CB2"/>
    <w:rsid w:val="00FF10F4"/>
    <w:rsid w:val="00FF16A1"/>
    <w:rsid w:val="00FF22E1"/>
    <w:rsid w:val="00FF23A1"/>
    <w:rsid w:val="00FF3369"/>
    <w:rsid w:val="00FF3682"/>
    <w:rsid w:val="00FF390E"/>
    <w:rsid w:val="00FF3C91"/>
    <w:rsid w:val="00FF4058"/>
    <w:rsid w:val="00FF4604"/>
    <w:rsid w:val="00FF5EFE"/>
    <w:rsid w:val="00FF674E"/>
    <w:rsid w:val="00FF69F4"/>
    <w:rsid w:val="00FF71F0"/>
    <w:rsid w:val="00FF77B0"/>
    <w:rsid w:val="00FF794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195"/>
    <w:pPr>
      <w:bidi/>
      <w:spacing w:after="160" w:line="259" w:lineRule="auto"/>
    </w:pPr>
    <w:rPr>
      <w:sz w:val="22"/>
      <w:szCs w:val="22"/>
    </w:rPr>
  </w:style>
  <w:style w:type="paragraph" w:styleId="Heading1">
    <w:name w:val="heading 1"/>
    <w:basedOn w:val="Normal"/>
    <w:next w:val="Normal"/>
    <w:link w:val="Heading1Char"/>
    <w:uiPriority w:val="9"/>
    <w:qFormat/>
    <w:rsid w:val="004E72BB"/>
    <w:pPr>
      <w:spacing w:line="480" w:lineRule="auto"/>
      <w:outlineLvl w:val="0"/>
    </w:pPr>
    <w:rPr>
      <w:rFonts w:ascii="Garamond" w:hAnsi="Garamond" w:cs="David"/>
      <w:b/>
      <w:bCs/>
      <w:sz w:val="40"/>
      <w:szCs w:val="40"/>
      <w:u w:val="single"/>
    </w:rPr>
  </w:style>
  <w:style w:type="paragraph" w:styleId="Heading2">
    <w:name w:val="heading 2"/>
    <w:basedOn w:val="Normal"/>
    <w:next w:val="Normal"/>
    <w:link w:val="Heading2Char"/>
    <w:uiPriority w:val="9"/>
    <w:unhideWhenUsed/>
    <w:qFormat/>
    <w:rsid w:val="00722195"/>
    <w:pPr>
      <w:keepNext/>
      <w:keepLines/>
      <w:spacing w:before="200" w:after="0"/>
      <w:outlineLvl w:val="1"/>
    </w:pPr>
    <w:rPr>
      <w:rFonts w:ascii="Calibri Light" w:eastAsia="Yu Gothic Light" w:hAnsi="Calibri Light" w:cs="David"/>
      <w:b/>
      <w:bCs/>
      <w:sz w:val="26"/>
      <w:szCs w:val="28"/>
      <w:u w:val="single"/>
    </w:rPr>
  </w:style>
  <w:style w:type="paragraph" w:styleId="Heading3">
    <w:name w:val="heading 3"/>
    <w:basedOn w:val="Normal"/>
    <w:next w:val="Normal"/>
    <w:link w:val="Heading3Char"/>
    <w:uiPriority w:val="9"/>
    <w:unhideWhenUsed/>
    <w:qFormat/>
    <w:rsid w:val="00722195"/>
    <w:pPr>
      <w:keepNext/>
      <w:keepLines/>
      <w:spacing w:before="200" w:after="0"/>
      <w:outlineLvl w:val="2"/>
    </w:pPr>
    <w:rPr>
      <w:rFonts w:ascii="Calibri Light" w:eastAsia="Yu Gothic Light" w:hAnsi="Calibri Light" w:cs="David"/>
      <w:b/>
      <w:bCs/>
      <w:szCs w:val="24"/>
    </w:rPr>
  </w:style>
  <w:style w:type="paragraph" w:styleId="Heading4">
    <w:name w:val="heading 4"/>
    <w:basedOn w:val="Normal"/>
    <w:link w:val="Heading4Char"/>
    <w:uiPriority w:val="9"/>
    <w:qFormat/>
    <w:rsid w:val="00B61286"/>
    <w:pPr>
      <w:bidi w:val="0"/>
      <w:spacing w:before="100" w:beforeAutospacing="1" w:after="100" w:afterAutospacing="1" w:line="240" w:lineRule="auto"/>
      <w:outlineLvl w:val="3"/>
    </w:pPr>
    <w:rPr>
      <w:rFonts w:ascii="Times New Roman" w:eastAsia="Times New Roman" w:hAnsi="Times New Roman" w:cs="Times New Roman"/>
      <w:b/>
      <w:bCs/>
      <w:iCs/>
      <w:sz w:val="24"/>
      <w:szCs w:val="24"/>
    </w:rPr>
  </w:style>
  <w:style w:type="paragraph" w:styleId="Heading5">
    <w:name w:val="heading 5"/>
    <w:basedOn w:val="Normal"/>
    <w:next w:val="Normal"/>
    <w:link w:val="Heading5Char"/>
    <w:uiPriority w:val="9"/>
    <w:unhideWhenUsed/>
    <w:qFormat/>
    <w:rsid w:val="00722195"/>
    <w:pPr>
      <w:keepNext/>
      <w:keepLines/>
      <w:spacing w:before="200" w:after="0"/>
      <w:outlineLvl w:val="4"/>
    </w:pPr>
    <w:rPr>
      <w:rFonts w:ascii="Calibri Light" w:eastAsia="Yu Gothic Light" w:hAnsi="Calibri Light" w:cs="David"/>
      <w:iCs/>
      <w:color w:val="1F3763"/>
      <w:szCs w:val="24"/>
    </w:rPr>
  </w:style>
  <w:style w:type="paragraph" w:styleId="Heading6">
    <w:name w:val="heading 6"/>
    <w:basedOn w:val="Normal"/>
    <w:next w:val="Normal"/>
    <w:link w:val="Heading6Char"/>
    <w:uiPriority w:val="9"/>
    <w:unhideWhenUsed/>
    <w:qFormat/>
    <w:rsid w:val="00722195"/>
    <w:pPr>
      <w:keepNext/>
      <w:keepLines/>
      <w:spacing w:before="200" w:after="0"/>
      <w:outlineLvl w:val="5"/>
    </w:pPr>
    <w:rPr>
      <w:rFonts w:ascii="Calibri Light" w:eastAsia="Yu Gothic Light" w:hAnsi="Calibri Light" w:cs="Times New Roman"/>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72BB"/>
    <w:rPr>
      <w:rFonts w:ascii="Garamond" w:hAnsi="Garamond" w:cs="David"/>
      <w:b/>
      <w:bCs/>
      <w:sz w:val="40"/>
      <w:szCs w:val="40"/>
      <w:u w:val="single"/>
    </w:rPr>
  </w:style>
  <w:style w:type="character" w:customStyle="1" w:styleId="Heading2Char">
    <w:name w:val="Heading 2 Char"/>
    <w:link w:val="Heading2"/>
    <w:uiPriority w:val="9"/>
    <w:rsid w:val="004E72BB"/>
    <w:rPr>
      <w:rFonts w:ascii="Calibri Light" w:eastAsia="Yu Gothic Light" w:hAnsi="Calibri Light" w:cs="David"/>
      <w:b/>
      <w:bCs/>
      <w:sz w:val="26"/>
      <w:szCs w:val="28"/>
      <w:u w:val="single"/>
    </w:rPr>
  </w:style>
  <w:style w:type="character" w:customStyle="1" w:styleId="Heading3Char">
    <w:name w:val="Heading 3 Char"/>
    <w:link w:val="Heading3"/>
    <w:uiPriority w:val="9"/>
    <w:rsid w:val="004E72BB"/>
    <w:rPr>
      <w:rFonts w:ascii="Calibri Light" w:eastAsia="Yu Gothic Light" w:hAnsi="Calibri Light" w:cs="David"/>
      <w:b/>
      <w:bCs/>
      <w:sz w:val="22"/>
      <w:szCs w:val="24"/>
    </w:rPr>
  </w:style>
  <w:style w:type="character" w:customStyle="1" w:styleId="Heading4Char">
    <w:name w:val="Heading 4 Char"/>
    <w:link w:val="Heading4"/>
    <w:uiPriority w:val="9"/>
    <w:rsid w:val="00B61286"/>
    <w:rPr>
      <w:rFonts w:ascii="Times New Roman" w:eastAsia="Times New Roman" w:hAnsi="Times New Roman" w:cs="Times New Roman"/>
      <w:b/>
      <w:bCs/>
      <w:iCs/>
      <w:sz w:val="24"/>
      <w:szCs w:val="24"/>
    </w:rPr>
  </w:style>
  <w:style w:type="character" w:customStyle="1" w:styleId="Heading5Char">
    <w:name w:val="Heading 5 Char"/>
    <w:link w:val="Heading5"/>
    <w:uiPriority w:val="9"/>
    <w:rsid w:val="00FE1C5B"/>
    <w:rPr>
      <w:rFonts w:ascii="Calibri Light" w:eastAsia="Yu Gothic Light" w:hAnsi="Calibri Light" w:cs="David"/>
      <w:iCs/>
      <w:color w:val="1F3763"/>
      <w:sz w:val="22"/>
      <w:szCs w:val="24"/>
    </w:rPr>
  </w:style>
  <w:style w:type="paragraph" w:styleId="FootnoteText">
    <w:name w:val="footnote text"/>
    <w:basedOn w:val="Normal"/>
    <w:link w:val="FootnoteTextChar"/>
    <w:uiPriority w:val="99"/>
    <w:unhideWhenUsed/>
    <w:rsid w:val="005F6BDD"/>
    <w:pPr>
      <w:spacing w:after="0" w:line="240" w:lineRule="auto"/>
    </w:pPr>
    <w:rPr>
      <w:sz w:val="20"/>
      <w:szCs w:val="20"/>
    </w:rPr>
  </w:style>
  <w:style w:type="character" w:customStyle="1" w:styleId="FootnoteTextChar">
    <w:name w:val="Footnote Text Char"/>
    <w:link w:val="FootnoteText"/>
    <w:uiPriority w:val="99"/>
    <w:rsid w:val="005F6BDD"/>
    <w:rPr>
      <w:sz w:val="20"/>
      <w:szCs w:val="20"/>
    </w:rPr>
  </w:style>
  <w:style w:type="character" w:styleId="FootnoteReference">
    <w:name w:val="footnote reference"/>
    <w:uiPriority w:val="99"/>
    <w:unhideWhenUsed/>
    <w:rsid w:val="005F6BDD"/>
    <w:rPr>
      <w:vertAlign w:val="superscript"/>
    </w:rPr>
  </w:style>
  <w:style w:type="character" w:customStyle="1" w:styleId="apple-converted-space">
    <w:name w:val="apple-converted-space"/>
    <w:basedOn w:val="DefaultParagraphFont"/>
    <w:rsid w:val="005F6BDD"/>
  </w:style>
  <w:style w:type="character" w:customStyle="1" w:styleId="st">
    <w:name w:val="st"/>
    <w:basedOn w:val="DefaultParagraphFont"/>
    <w:rsid w:val="005F6BDD"/>
  </w:style>
  <w:style w:type="character" w:styleId="Hyperlink">
    <w:name w:val="Hyperlink"/>
    <w:uiPriority w:val="99"/>
    <w:unhideWhenUsed/>
    <w:rsid w:val="00722195"/>
    <w:rPr>
      <w:color w:val="0563C1"/>
      <w:u w:val="single"/>
    </w:rPr>
  </w:style>
  <w:style w:type="paragraph" w:styleId="Title">
    <w:name w:val="Title"/>
    <w:basedOn w:val="Normal"/>
    <w:link w:val="TitleChar"/>
    <w:qFormat/>
    <w:rsid w:val="005F6BDD"/>
    <w:pPr>
      <w:spacing w:after="0" w:line="480" w:lineRule="auto"/>
      <w:jc w:val="center"/>
    </w:pPr>
    <w:rPr>
      <w:rFonts w:ascii="Times New Roman" w:eastAsia="Times New Roman" w:hAnsi="Times New Roman" w:cs="Miriam"/>
      <w:b/>
      <w:bCs/>
      <w:sz w:val="20"/>
      <w:szCs w:val="32"/>
      <w:u w:val="single"/>
      <w:lang w:eastAsia="he-IL"/>
    </w:rPr>
  </w:style>
  <w:style w:type="character" w:customStyle="1" w:styleId="TitleChar">
    <w:name w:val="Title Char"/>
    <w:link w:val="Title"/>
    <w:rsid w:val="005F6BDD"/>
    <w:rPr>
      <w:rFonts w:ascii="Times New Roman" w:eastAsia="Times New Roman" w:hAnsi="Times New Roman" w:cs="Miriam"/>
      <w:b/>
      <w:bCs/>
      <w:sz w:val="20"/>
      <w:szCs w:val="32"/>
      <w:u w:val="single"/>
      <w:lang w:eastAsia="he-IL"/>
    </w:rPr>
  </w:style>
  <w:style w:type="character" w:customStyle="1" w:styleId="sssh">
    <w:name w:val="ss_sh"/>
    <w:basedOn w:val="DefaultParagraphFont"/>
    <w:rsid w:val="005F6BDD"/>
  </w:style>
  <w:style w:type="paragraph" w:customStyle="1" w:styleId="a">
    <w:name w:val="ציטוטים עבור דוקטורט"/>
    <w:basedOn w:val="ListParagraph"/>
    <w:link w:val="a0"/>
    <w:qFormat/>
    <w:rsid w:val="005F6BDD"/>
    <w:pPr>
      <w:ind w:left="1021" w:right="1474"/>
      <w:jc w:val="both"/>
    </w:pPr>
    <w:rPr>
      <w:rFonts w:ascii="David" w:hAnsi="David" w:cs="David"/>
      <w:b/>
      <w:bCs/>
    </w:rPr>
  </w:style>
  <w:style w:type="paragraph" w:styleId="ListParagraph">
    <w:name w:val="List Paragraph"/>
    <w:basedOn w:val="Normal"/>
    <w:uiPriority w:val="34"/>
    <w:qFormat/>
    <w:rsid w:val="005F6BDD"/>
    <w:pPr>
      <w:ind w:left="720"/>
      <w:contextualSpacing/>
    </w:pPr>
  </w:style>
  <w:style w:type="character" w:customStyle="1" w:styleId="a0">
    <w:name w:val="ציטוטים עבור דוקטורט תו"/>
    <w:link w:val="a"/>
    <w:rsid w:val="005F6BDD"/>
    <w:rPr>
      <w:rFonts w:ascii="David" w:hAnsi="David" w:cs="David"/>
      <w:b/>
      <w:bCs/>
    </w:rPr>
  </w:style>
  <w:style w:type="paragraph" w:customStyle="1" w:styleId="a1">
    <w:name w:val="תאור"/>
    <w:basedOn w:val="Normal"/>
    <w:next w:val="Normal"/>
    <w:link w:val="a2"/>
    <w:autoRedefine/>
    <w:qFormat/>
    <w:rsid w:val="005F6BDD"/>
    <w:pPr>
      <w:widowControl w:val="0"/>
      <w:tabs>
        <w:tab w:val="left" w:pos="3118"/>
      </w:tabs>
      <w:spacing w:before="120" w:after="0" w:line="240" w:lineRule="auto"/>
      <w:ind w:left="-58"/>
    </w:pPr>
    <w:rPr>
      <w:rFonts w:ascii="Arial" w:hAnsi="Arial"/>
      <w:snapToGrid w:val="0"/>
      <w:sz w:val="24"/>
      <w:szCs w:val="24"/>
      <w:lang w:eastAsia="he-IL"/>
    </w:rPr>
  </w:style>
  <w:style w:type="character" w:customStyle="1" w:styleId="a2">
    <w:name w:val="תאור תו"/>
    <w:link w:val="a1"/>
    <w:rsid w:val="005F6BDD"/>
    <w:rPr>
      <w:rFonts w:ascii="Arial" w:hAnsi="Arial"/>
      <w:snapToGrid w:val="0"/>
      <w:sz w:val="24"/>
      <w:szCs w:val="24"/>
      <w:lang w:eastAsia="he-IL"/>
    </w:rPr>
  </w:style>
  <w:style w:type="paragraph" w:styleId="CommentText">
    <w:name w:val="annotation text"/>
    <w:basedOn w:val="Normal"/>
    <w:link w:val="CommentTextChar"/>
    <w:uiPriority w:val="99"/>
    <w:unhideWhenUsed/>
    <w:rsid w:val="005F6BDD"/>
    <w:pPr>
      <w:spacing w:line="240" w:lineRule="auto"/>
    </w:pPr>
    <w:rPr>
      <w:sz w:val="20"/>
      <w:szCs w:val="20"/>
    </w:rPr>
  </w:style>
  <w:style w:type="character" w:customStyle="1" w:styleId="CommentTextChar">
    <w:name w:val="Comment Text Char"/>
    <w:link w:val="CommentText"/>
    <w:uiPriority w:val="99"/>
    <w:rsid w:val="005F6BDD"/>
    <w:rPr>
      <w:sz w:val="20"/>
      <w:szCs w:val="20"/>
    </w:rPr>
  </w:style>
  <w:style w:type="character" w:styleId="Emphasis">
    <w:name w:val="Emphasis"/>
    <w:uiPriority w:val="20"/>
    <w:qFormat/>
    <w:rsid w:val="005F6BDD"/>
    <w:rPr>
      <w:i/>
      <w:iCs/>
    </w:rPr>
  </w:style>
  <w:style w:type="character" w:styleId="Strong">
    <w:name w:val="Strong"/>
    <w:uiPriority w:val="22"/>
    <w:qFormat/>
    <w:rsid w:val="005F6BDD"/>
    <w:rPr>
      <w:b/>
      <w:bCs/>
    </w:rPr>
  </w:style>
  <w:style w:type="paragraph" w:styleId="Quote">
    <w:name w:val="Quote"/>
    <w:basedOn w:val="Normal"/>
    <w:next w:val="Normal"/>
    <w:link w:val="QuoteChar"/>
    <w:uiPriority w:val="29"/>
    <w:qFormat/>
    <w:rsid w:val="005F6BDD"/>
    <w:pPr>
      <w:spacing w:before="200"/>
      <w:ind w:left="864" w:right="864"/>
      <w:jc w:val="center"/>
    </w:pPr>
    <w:rPr>
      <w:i/>
      <w:iCs/>
      <w:color w:val="404040"/>
    </w:rPr>
  </w:style>
  <w:style w:type="character" w:customStyle="1" w:styleId="QuoteChar">
    <w:name w:val="Quote Char"/>
    <w:link w:val="Quote"/>
    <w:uiPriority w:val="29"/>
    <w:rsid w:val="005F6BDD"/>
    <w:rPr>
      <w:i/>
      <w:iCs/>
      <w:color w:val="404040"/>
    </w:rPr>
  </w:style>
  <w:style w:type="paragraph" w:styleId="BalloonText">
    <w:name w:val="Balloon Text"/>
    <w:basedOn w:val="Normal"/>
    <w:link w:val="BalloonTextChar"/>
    <w:uiPriority w:val="99"/>
    <w:semiHidden/>
    <w:unhideWhenUsed/>
    <w:rsid w:val="005F6B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6BDD"/>
    <w:rPr>
      <w:rFonts w:ascii="Tahoma" w:hAnsi="Tahoma" w:cs="Tahoma"/>
      <w:sz w:val="16"/>
      <w:szCs w:val="16"/>
    </w:rPr>
  </w:style>
  <w:style w:type="paragraph" w:styleId="Caption">
    <w:name w:val="caption"/>
    <w:basedOn w:val="Normal"/>
    <w:next w:val="Normal"/>
    <w:uiPriority w:val="35"/>
    <w:unhideWhenUsed/>
    <w:qFormat/>
    <w:rsid w:val="00722195"/>
    <w:pPr>
      <w:spacing w:after="200" w:line="240" w:lineRule="auto"/>
    </w:pPr>
    <w:rPr>
      <w:b/>
      <w:bCs/>
      <w:color w:val="4472C4"/>
      <w:sz w:val="18"/>
      <w:szCs w:val="18"/>
    </w:rPr>
  </w:style>
  <w:style w:type="character" w:styleId="CommentReference">
    <w:name w:val="annotation reference"/>
    <w:uiPriority w:val="99"/>
    <w:semiHidden/>
    <w:unhideWhenUsed/>
    <w:rsid w:val="005F6BDD"/>
    <w:rPr>
      <w:sz w:val="16"/>
      <w:szCs w:val="16"/>
    </w:rPr>
  </w:style>
  <w:style w:type="paragraph" w:styleId="NormalWeb">
    <w:name w:val="Normal (Web)"/>
    <w:basedOn w:val="Normal"/>
    <w:uiPriority w:val="99"/>
    <w:unhideWhenUsed/>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6B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6BDD"/>
  </w:style>
  <w:style w:type="paragraph" w:styleId="Footer">
    <w:name w:val="footer"/>
    <w:basedOn w:val="Normal"/>
    <w:link w:val="FooterChar"/>
    <w:uiPriority w:val="99"/>
    <w:unhideWhenUsed/>
    <w:rsid w:val="005F6B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6BDD"/>
  </w:style>
  <w:style w:type="character" w:customStyle="1" w:styleId="name">
    <w:name w:val="name"/>
    <w:basedOn w:val="DefaultParagraphFont"/>
    <w:rsid w:val="005F6BDD"/>
  </w:style>
  <w:style w:type="character" w:customStyle="1" w:styleId="articletitle">
    <w:name w:val="articletitle"/>
    <w:basedOn w:val="DefaultParagraphFont"/>
    <w:rsid w:val="005F6BDD"/>
  </w:style>
  <w:style w:type="character" w:customStyle="1" w:styleId="pubinfo">
    <w:name w:val="pubinfo"/>
    <w:basedOn w:val="DefaultParagraphFont"/>
    <w:rsid w:val="005F6BDD"/>
  </w:style>
  <w:style w:type="character" w:styleId="HTMLCite">
    <w:name w:val="HTML Cite"/>
    <w:uiPriority w:val="99"/>
    <w:rsid w:val="005F6BDD"/>
    <w:rPr>
      <w:i/>
      <w:iCs/>
    </w:rPr>
  </w:style>
  <w:style w:type="character" w:customStyle="1" w:styleId="cit-name-surname">
    <w:name w:val="cit-name-surname"/>
    <w:basedOn w:val="DefaultParagraphFont"/>
    <w:rsid w:val="005F6BDD"/>
  </w:style>
  <w:style w:type="character" w:customStyle="1" w:styleId="cit-pub-date">
    <w:name w:val="cit-pub-date"/>
    <w:basedOn w:val="DefaultParagraphFont"/>
    <w:rsid w:val="005F6BDD"/>
  </w:style>
  <w:style w:type="character" w:customStyle="1" w:styleId="cit-article-title">
    <w:name w:val="cit-article-title"/>
    <w:basedOn w:val="DefaultParagraphFont"/>
    <w:rsid w:val="005F6BDD"/>
  </w:style>
  <w:style w:type="character" w:customStyle="1" w:styleId="cit-fpage">
    <w:name w:val="cit-fpage"/>
    <w:basedOn w:val="DefaultParagraphFont"/>
    <w:rsid w:val="005F6BDD"/>
  </w:style>
  <w:style w:type="character" w:customStyle="1" w:styleId="cit-lpage">
    <w:name w:val="cit-lpage"/>
    <w:basedOn w:val="DefaultParagraphFont"/>
    <w:rsid w:val="005F6BDD"/>
  </w:style>
  <w:style w:type="paragraph" w:customStyle="1" w:styleId="a3">
    <w:name w:val="מספר הליך"/>
    <w:basedOn w:val="Normal"/>
    <w:rsid w:val="005F6BDD"/>
    <w:pPr>
      <w:overflowPunct w:val="0"/>
      <w:autoSpaceDE w:val="0"/>
      <w:autoSpaceDN w:val="0"/>
      <w:adjustRightInd w:val="0"/>
      <w:spacing w:after="240" w:line="280" w:lineRule="exact"/>
      <w:ind w:firstLine="284"/>
      <w:jc w:val="right"/>
    </w:pPr>
    <w:rPr>
      <w:rFonts w:ascii="Times New Roman" w:eastAsia="Times New Roman" w:hAnsi="Times New Roman" w:cs="FrankRuehl"/>
      <w:sz w:val="20"/>
      <w:szCs w:val="28"/>
      <w:lang w:eastAsia="he-IL"/>
    </w:rPr>
  </w:style>
  <w:style w:type="paragraph" w:customStyle="1" w:styleId="Ruller4">
    <w:name w:val="Ruller4 תו תו"/>
    <w:basedOn w:val="Normal"/>
    <w:rsid w:val="005F6BDD"/>
    <w:pPr>
      <w:tabs>
        <w:tab w:val="left" w:pos="800"/>
      </w:tabs>
      <w:overflowPunct w:val="0"/>
      <w:autoSpaceDE w:val="0"/>
      <w:autoSpaceDN w:val="0"/>
      <w:adjustRightInd w:val="0"/>
      <w:spacing w:after="0" w:line="360" w:lineRule="auto"/>
      <w:jc w:val="both"/>
    </w:pPr>
    <w:rPr>
      <w:rFonts w:ascii="Arial TUR" w:eastAsia="Times New Roman" w:hAnsi="Arial TUR" w:cs="FrankRuehl"/>
      <w:spacing w:val="10"/>
      <w:szCs w:val="28"/>
      <w:lang w:eastAsia="he-IL"/>
    </w:rPr>
  </w:style>
  <w:style w:type="character" w:customStyle="1" w:styleId="author">
    <w:name w:val="author"/>
    <w:basedOn w:val="DefaultParagraphFont"/>
    <w:rsid w:val="005F6BDD"/>
  </w:style>
  <w:style w:type="character" w:customStyle="1" w:styleId="pubyear">
    <w:name w:val="pubyear"/>
    <w:basedOn w:val="DefaultParagraphFont"/>
    <w:rsid w:val="005F6BDD"/>
  </w:style>
  <w:style w:type="character" w:customStyle="1" w:styleId="chaptertitle">
    <w:name w:val="chaptertitle"/>
    <w:basedOn w:val="DefaultParagraphFont"/>
    <w:rsid w:val="005F6BDD"/>
  </w:style>
  <w:style w:type="character" w:customStyle="1" w:styleId="booktitle">
    <w:name w:val="booktitle"/>
    <w:basedOn w:val="DefaultParagraphFont"/>
    <w:rsid w:val="005F6BDD"/>
  </w:style>
  <w:style w:type="paragraph" w:styleId="CommentSubject">
    <w:name w:val="annotation subject"/>
    <w:basedOn w:val="CommentText"/>
    <w:next w:val="CommentText"/>
    <w:link w:val="CommentSubjectChar"/>
    <w:uiPriority w:val="99"/>
    <w:semiHidden/>
    <w:unhideWhenUsed/>
    <w:rsid w:val="005F6BDD"/>
    <w:rPr>
      <w:b/>
      <w:bCs/>
    </w:rPr>
  </w:style>
  <w:style w:type="character" w:customStyle="1" w:styleId="CommentSubjectChar">
    <w:name w:val="Comment Subject Char"/>
    <w:link w:val="CommentSubject"/>
    <w:uiPriority w:val="99"/>
    <w:semiHidden/>
    <w:rsid w:val="005F6BDD"/>
    <w:rPr>
      <w:b/>
      <w:bCs/>
      <w:sz w:val="20"/>
      <w:szCs w:val="20"/>
    </w:rPr>
  </w:style>
  <w:style w:type="paragraph" w:styleId="Revision">
    <w:name w:val="Revision"/>
    <w:hidden/>
    <w:uiPriority w:val="99"/>
    <w:semiHidden/>
    <w:rsid w:val="00722195"/>
    <w:rPr>
      <w:sz w:val="22"/>
      <w:szCs w:val="22"/>
    </w:rPr>
  </w:style>
  <w:style w:type="paragraph" w:styleId="HTMLPreformatted">
    <w:name w:val="HTML Preformatted"/>
    <w:basedOn w:val="Normal"/>
    <w:link w:val="HTMLPreformattedChar"/>
    <w:uiPriority w:val="99"/>
    <w:semiHidden/>
    <w:unhideWhenUsed/>
    <w:rsid w:val="005F6BD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5F6BDD"/>
    <w:rPr>
      <w:rFonts w:ascii="Consolas" w:hAnsi="Consolas"/>
      <w:sz w:val="20"/>
      <w:szCs w:val="20"/>
    </w:rPr>
  </w:style>
  <w:style w:type="character" w:customStyle="1" w:styleId="mw-headline">
    <w:name w:val="mw-headline"/>
    <w:basedOn w:val="DefaultParagraphFont"/>
    <w:rsid w:val="005F6BDD"/>
  </w:style>
  <w:style w:type="character" w:customStyle="1" w:styleId="mw-editsection">
    <w:name w:val="mw-editsection"/>
    <w:basedOn w:val="DefaultParagraphFont"/>
    <w:rsid w:val="005F6BDD"/>
  </w:style>
  <w:style w:type="character" w:customStyle="1" w:styleId="mw-editsection-bracket">
    <w:name w:val="mw-editsection-bracket"/>
    <w:basedOn w:val="DefaultParagraphFont"/>
    <w:rsid w:val="005F6BDD"/>
  </w:style>
  <w:style w:type="character" w:customStyle="1" w:styleId="mw-editsection-divider">
    <w:name w:val="mw-editsection-divider"/>
    <w:basedOn w:val="DefaultParagraphFont"/>
    <w:rsid w:val="005F6BDD"/>
  </w:style>
  <w:style w:type="character" w:customStyle="1" w:styleId="vol">
    <w:name w:val="vol"/>
    <w:basedOn w:val="DefaultParagraphFont"/>
    <w:rsid w:val="005F6BDD"/>
  </w:style>
  <w:style w:type="paragraph" w:customStyle="1" w:styleId="citationpreview">
    <w:name w:val="citationpreview"/>
    <w:basedOn w:val="Normal"/>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F6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ody-text">
    <w:name w:val="t-body-text"/>
    <w:basedOn w:val="Normal"/>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
    <w:name w:val="ruller5"/>
    <w:basedOn w:val="Normal"/>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5F6BDD"/>
  </w:style>
  <w:style w:type="paragraph" w:styleId="TOC1">
    <w:name w:val="toc 1"/>
    <w:basedOn w:val="Normal"/>
    <w:next w:val="Normal"/>
    <w:autoRedefine/>
    <w:uiPriority w:val="39"/>
    <w:unhideWhenUsed/>
    <w:qFormat/>
    <w:rsid w:val="004E72BB"/>
    <w:pPr>
      <w:spacing w:before="240" w:after="120"/>
    </w:pPr>
    <w:rPr>
      <w:rFonts w:asciiTheme="minorHAnsi" w:hAnsiTheme="minorHAnsi" w:cs="Times New Roman"/>
      <w:b/>
      <w:bCs/>
      <w:sz w:val="20"/>
      <w:szCs w:val="20"/>
    </w:rPr>
  </w:style>
  <w:style w:type="paragraph" w:styleId="TOC2">
    <w:name w:val="toc 2"/>
    <w:basedOn w:val="Normal"/>
    <w:next w:val="Normal"/>
    <w:autoRedefine/>
    <w:uiPriority w:val="39"/>
    <w:unhideWhenUsed/>
    <w:qFormat/>
    <w:rsid w:val="00CA218E"/>
    <w:pPr>
      <w:tabs>
        <w:tab w:val="right" w:pos="8296"/>
      </w:tabs>
      <w:bidi w:val="0"/>
      <w:spacing w:before="120" w:after="0"/>
      <w:ind w:left="220"/>
      <w:jc w:val="both"/>
    </w:pPr>
    <w:rPr>
      <w:rFonts w:asciiTheme="minorHAnsi" w:hAnsiTheme="minorHAnsi" w:cs="Times New Roman"/>
      <w:i/>
      <w:iCs/>
      <w:sz w:val="20"/>
      <w:szCs w:val="20"/>
    </w:rPr>
  </w:style>
  <w:style w:type="paragraph" w:styleId="TOC3">
    <w:name w:val="toc 3"/>
    <w:basedOn w:val="Normal"/>
    <w:next w:val="Normal"/>
    <w:autoRedefine/>
    <w:uiPriority w:val="39"/>
    <w:unhideWhenUsed/>
    <w:qFormat/>
    <w:rsid w:val="00F538B9"/>
    <w:pPr>
      <w:spacing w:after="0"/>
      <w:ind w:left="440"/>
    </w:pPr>
    <w:rPr>
      <w:rFonts w:asciiTheme="minorHAnsi" w:hAnsiTheme="minorHAnsi" w:cs="Times New Roman"/>
      <w:sz w:val="20"/>
      <w:szCs w:val="20"/>
    </w:rPr>
  </w:style>
  <w:style w:type="paragraph" w:styleId="TOC4">
    <w:name w:val="toc 4"/>
    <w:basedOn w:val="Normal"/>
    <w:next w:val="Normal"/>
    <w:autoRedefine/>
    <w:uiPriority w:val="39"/>
    <w:unhideWhenUsed/>
    <w:rsid w:val="000C04E0"/>
    <w:pPr>
      <w:spacing w:after="0"/>
      <w:ind w:left="660"/>
    </w:pPr>
    <w:rPr>
      <w:rFonts w:asciiTheme="minorHAnsi" w:hAnsiTheme="minorHAnsi" w:cs="Times New Roman"/>
      <w:sz w:val="20"/>
      <w:szCs w:val="20"/>
    </w:rPr>
  </w:style>
  <w:style w:type="paragraph" w:styleId="TOC5">
    <w:name w:val="toc 5"/>
    <w:basedOn w:val="Normal"/>
    <w:next w:val="Normal"/>
    <w:autoRedefine/>
    <w:uiPriority w:val="39"/>
    <w:unhideWhenUsed/>
    <w:rsid w:val="000C04E0"/>
    <w:pPr>
      <w:spacing w:after="0"/>
      <w:ind w:left="880"/>
    </w:pPr>
    <w:rPr>
      <w:rFonts w:asciiTheme="minorHAnsi" w:hAnsiTheme="minorHAnsi" w:cs="Times New Roman"/>
      <w:sz w:val="20"/>
      <w:szCs w:val="20"/>
    </w:rPr>
  </w:style>
  <w:style w:type="paragraph" w:styleId="TOC6">
    <w:name w:val="toc 6"/>
    <w:basedOn w:val="Normal"/>
    <w:next w:val="Normal"/>
    <w:autoRedefine/>
    <w:uiPriority w:val="39"/>
    <w:unhideWhenUsed/>
    <w:rsid w:val="00440938"/>
    <w:pPr>
      <w:spacing w:after="0"/>
      <w:ind w:left="1100"/>
    </w:pPr>
    <w:rPr>
      <w:rFonts w:asciiTheme="minorHAnsi" w:hAnsiTheme="minorHAnsi" w:cs="Times New Roman"/>
      <w:sz w:val="20"/>
      <w:szCs w:val="20"/>
    </w:rPr>
  </w:style>
  <w:style w:type="paragraph" w:styleId="TOC7">
    <w:name w:val="toc 7"/>
    <w:basedOn w:val="Normal"/>
    <w:next w:val="Normal"/>
    <w:autoRedefine/>
    <w:uiPriority w:val="39"/>
    <w:unhideWhenUsed/>
    <w:rsid w:val="00440938"/>
    <w:pPr>
      <w:spacing w:after="0"/>
      <w:ind w:left="1320"/>
    </w:pPr>
    <w:rPr>
      <w:rFonts w:asciiTheme="minorHAnsi" w:hAnsiTheme="minorHAnsi" w:cs="Times New Roman"/>
      <w:sz w:val="20"/>
      <w:szCs w:val="20"/>
    </w:rPr>
  </w:style>
  <w:style w:type="paragraph" w:styleId="TOC8">
    <w:name w:val="toc 8"/>
    <w:basedOn w:val="Normal"/>
    <w:next w:val="Normal"/>
    <w:autoRedefine/>
    <w:uiPriority w:val="39"/>
    <w:unhideWhenUsed/>
    <w:rsid w:val="00440938"/>
    <w:pPr>
      <w:spacing w:after="0"/>
      <w:ind w:left="1540"/>
    </w:pPr>
    <w:rPr>
      <w:rFonts w:asciiTheme="minorHAnsi" w:hAnsiTheme="minorHAnsi" w:cs="Times New Roman"/>
      <w:sz w:val="20"/>
      <w:szCs w:val="20"/>
    </w:rPr>
  </w:style>
  <w:style w:type="paragraph" w:styleId="TOC9">
    <w:name w:val="toc 9"/>
    <w:basedOn w:val="Normal"/>
    <w:next w:val="Normal"/>
    <w:autoRedefine/>
    <w:uiPriority w:val="39"/>
    <w:unhideWhenUsed/>
    <w:rsid w:val="00440938"/>
    <w:pPr>
      <w:spacing w:after="0"/>
      <w:ind w:left="1760"/>
    </w:pPr>
    <w:rPr>
      <w:rFonts w:asciiTheme="minorHAnsi" w:hAnsiTheme="minorHAnsi" w:cs="Times New Roman"/>
      <w:sz w:val="20"/>
      <w:szCs w:val="20"/>
    </w:rPr>
  </w:style>
  <w:style w:type="character" w:styleId="FollowedHyperlink">
    <w:name w:val="FollowedHyperlink"/>
    <w:uiPriority w:val="99"/>
    <w:semiHidden/>
    <w:unhideWhenUsed/>
    <w:rsid w:val="00722195"/>
    <w:rPr>
      <w:color w:val="954F72"/>
      <w:u w:val="single"/>
    </w:rPr>
  </w:style>
  <w:style w:type="paragraph" w:customStyle="1" w:styleId="big-header">
    <w:name w:val="big-header"/>
    <w:basedOn w:val="Normal"/>
    <w:rsid w:val="002423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אזכור לא מזוהה1"/>
    <w:uiPriority w:val="99"/>
    <w:semiHidden/>
    <w:unhideWhenUsed/>
    <w:rsid w:val="00DA5169"/>
    <w:rPr>
      <w:color w:val="808080"/>
      <w:shd w:val="clear" w:color="auto" w:fill="E6E6E6"/>
    </w:rPr>
  </w:style>
  <w:style w:type="paragraph" w:styleId="ListBullet">
    <w:name w:val="List Bullet"/>
    <w:basedOn w:val="Normal"/>
    <w:uiPriority w:val="99"/>
    <w:unhideWhenUsed/>
    <w:rsid w:val="00741DBD"/>
    <w:pPr>
      <w:numPr>
        <w:numId w:val="51"/>
      </w:numPr>
      <w:contextualSpacing/>
    </w:pPr>
  </w:style>
  <w:style w:type="paragraph" w:styleId="TOCHeading">
    <w:name w:val="TOC Heading"/>
    <w:basedOn w:val="Heading1"/>
    <w:next w:val="Normal"/>
    <w:uiPriority w:val="39"/>
    <w:unhideWhenUsed/>
    <w:qFormat/>
    <w:rsid w:val="00722195"/>
    <w:pPr>
      <w:keepNext/>
      <w:keepLines/>
      <w:spacing w:before="480" w:after="0" w:line="276" w:lineRule="auto"/>
      <w:outlineLvl w:val="9"/>
    </w:pPr>
    <w:rPr>
      <w:rFonts w:ascii="Calibri Light" w:eastAsia="Yu Gothic Light" w:hAnsi="Calibri Light" w:cs="Times New Roman"/>
      <w:color w:val="2F5496"/>
      <w:sz w:val="28"/>
      <w:szCs w:val="28"/>
      <w:u w:val="none"/>
      <w:rtl/>
      <w:cs/>
    </w:rPr>
  </w:style>
  <w:style w:type="character" w:customStyle="1" w:styleId="UnresolvedMention1">
    <w:name w:val="Unresolved Mention1"/>
    <w:uiPriority w:val="99"/>
    <w:semiHidden/>
    <w:unhideWhenUsed/>
    <w:rsid w:val="00E4219E"/>
    <w:rPr>
      <w:color w:val="605E5C"/>
      <w:shd w:val="clear" w:color="auto" w:fill="E1DFDD"/>
    </w:rPr>
  </w:style>
  <w:style w:type="paragraph" w:customStyle="1" w:styleId="citationstyleapa">
    <w:name w:val="citation_style_apa"/>
    <w:basedOn w:val="Normal"/>
    <w:rsid w:val="00FD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uiPriority w:val="9"/>
    <w:rsid w:val="00EB067D"/>
    <w:pPr>
      <w:bidi w:val="0"/>
      <w:spacing w:after="0" w:line="480" w:lineRule="auto"/>
    </w:pPr>
    <w:rPr>
      <w:rFonts w:ascii="Times New Roman" w:hAnsi="Times New Roman" w:cs="Times New Roman"/>
      <w:sz w:val="24"/>
      <w:szCs w:val="24"/>
    </w:rPr>
  </w:style>
  <w:style w:type="character" w:customStyle="1" w:styleId="ssrfcpassagedeactivated">
    <w:name w:val="ss_rfcpassage_deactivated"/>
    <w:rsid w:val="00862226"/>
  </w:style>
  <w:style w:type="character" w:customStyle="1" w:styleId="ssit">
    <w:name w:val="ss_it"/>
    <w:rsid w:val="00862226"/>
  </w:style>
  <w:style w:type="character" w:customStyle="1" w:styleId="sscrbhighlight">
    <w:name w:val="ss_crbhighlight"/>
    <w:rsid w:val="00862226"/>
  </w:style>
  <w:style w:type="character" w:customStyle="1" w:styleId="ssib">
    <w:name w:val="ss_ib"/>
    <w:rsid w:val="0074071C"/>
  </w:style>
  <w:style w:type="character" w:customStyle="1" w:styleId="ssprior">
    <w:name w:val="ss_prior"/>
    <w:rsid w:val="0074071C"/>
  </w:style>
  <w:style w:type="paragraph" w:customStyle="1" w:styleId="footnote">
    <w:name w:val="footnote"/>
    <w:basedOn w:val="Normal"/>
    <w:rsid w:val="00B13128"/>
    <w:pPr>
      <w:widowControl w:val="0"/>
      <w:suppressAutoHyphens/>
      <w:autoSpaceDE w:val="0"/>
      <w:autoSpaceDN w:val="0"/>
      <w:spacing w:after="0" w:line="240" w:lineRule="auto"/>
      <w:ind w:left="2835"/>
      <w:jc w:val="both"/>
    </w:pPr>
    <w:rPr>
      <w:rFonts w:ascii="Times New Roman" w:eastAsia="Times New Roman" w:hAnsi="Times New Roman" w:cs="FrankRuehl"/>
      <w:noProof/>
      <w:lang w:eastAsia="he-IL"/>
    </w:rPr>
  </w:style>
  <w:style w:type="paragraph" w:customStyle="1" w:styleId="listitem">
    <w:name w:val="listitem"/>
    <w:basedOn w:val="Normal"/>
    <w:rsid w:val="00987D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0">
    <w:name w:val="para"/>
    <w:basedOn w:val="Normal"/>
    <w:rsid w:val="00987D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number">
    <w:name w:val="itemnumber"/>
    <w:basedOn w:val="DefaultParagraphFont"/>
    <w:rsid w:val="00987DA5"/>
  </w:style>
  <w:style w:type="paragraph" w:styleId="NoSpacing">
    <w:name w:val="No Spacing"/>
    <w:link w:val="NoSpacingChar"/>
    <w:uiPriority w:val="1"/>
    <w:qFormat/>
    <w:rsid w:val="00722195"/>
    <w:pPr>
      <w:bidi/>
    </w:pPr>
    <w:rPr>
      <w:sz w:val="22"/>
      <w:szCs w:val="22"/>
    </w:rPr>
  </w:style>
  <w:style w:type="paragraph" w:customStyle="1" w:styleId="Body">
    <w:name w:val="Body"/>
    <w:basedOn w:val="NoSpacing"/>
    <w:link w:val="BodyChar"/>
    <w:qFormat/>
    <w:rsid w:val="00722195"/>
    <w:pPr>
      <w:bidi w:val="0"/>
      <w:spacing w:line="480" w:lineRule="auto"/>
      <w:ind w:firstLine="720"/>
    </w:pPr>
    <w:rPr>
      <w:rFonts w:ascii="Times New Roman" w:hAnsi="Times New Roman" w:cs="Times New Roman"/>
      <w:sz w:val="24"/>
      <w:szCs w:val="24"/>
    </w:rPr>
  </w:style>
  <w:style w:type="paragraph" w:customStyle="1" w:styleId="Title7">
    <w:name w:val="Title7"/>
    <w:basedOn w:val="NoSpacing"/>
    <w:link w:val="Title7Char"/>
    <w:qFormat/>
    <w:rsid w:val="00722195"/>
    <w:pPr>
      <w:bidi w:val="0"/>
      <w:spacing w:line="480" w:lineRule="auto"/>
      <w:ind w:firstLine="720"/>
    </w:pPr>
    <w:rPr>
      <w:rFonts w:ascii="Times New Roman" w:hAnsi="Times New Roman" w:cs="Times New Roman"/>
      <w:sz w:val="24"/>
      <w:szCs w:val="24"/>
      <w:u w:val="single"/>
    </w:rPr>
  </w:style>
  <w:style w:type="character" w:customStyle="1" w:styleId="NoSpacingChar">
    <w:name w:val="No Spacing Char"/>
    <w:basedOn w:val="DefaultParagraphFont"/>
    <w:link w:val="NoSpacing"/>
    <w:uiPriority w:val="1"/>
    <w:rsid w:val="0039524A"/>
    <w:rPr>
      <w:sz w:val="22"/>
      <w:szCs w:val="22"/>
    </w:rPr>
  </w:style>
  <w:style w:type="character" w:customStyle="1" w:styleId="BodyChar">
    <w:name w:val="Body Char"/>
    <w:link w:val="Body"/>
    <w:rsid w:val="0039524A"/>
    <w:rPr>
      <w:rFonts w:ascii="Times New Roman" w:hAnsi="Times New Roman" w:cs="Times New Roman"/>
      <w:sz w:val="24"/>
      <w:szCs w:val="24"/>
    </w:rPr>
  </w:style>
  <w:style w:type="paragraph" w:customStyle="1" w:styleId="Title8">
    <w:name w:val="Title8"/>
    <w:basedOn w:val="Body"/>
    <w:link w:val="Title8Char"/>
    <w:qFormat/>
    <w:rsid w:val="00872631"/>
    <w:rPr>
      <w:i/>
      <w:iCs/>
      <w:u w:val="single"/>
    </w:rPr>
  </w:style>
  <w:style w:type="character" w:customStyle="1" w:styleId="Title7Char">
    <w:name w:val="Title7 Char"/>
    <w:link w:val="Title7"/>
    <w:rsid w:val="0039524A"/>
    <w:rPr>
      <w:rFonts w:ascii="Times New Roman" w:hAnsi="Times New Roman" w:cs="Times New Roman"/>
      <w:sz w:val="24"/>
      <w:szCs w:val="24"/>
      <w:u w:val="single"/>
    </w:rPr>
  </w:style>
  <w:style w:type="character" w:customStyle="1" w:styleId="Title8Char">
    <w:name w:val="Title8 Char"/>
    <w:link w:val="Title8"/>
    <w:rsid w:val="00872631"/>
    <w:rPr>
      <w:rFonts w:ascii="Times New Roman" w:hAnsi="Times New Roman" w:cs="Times New Roman"/>
      <w:i/>
      <w:iCs/>
      <w:sz w:val="24"/>
      <w:szCs w:val="24"/>
      <w:u w:val="single"/>
    </w:rPr>
  </w:style>
  <w:style w:type="paragraph" w:customStyle="1" w:styleId="blockquote">
    <w:name w:val="block quote"/>
    <w:basedOn w:val="a"/>
    <w:link w:val="blockquoteChar"/>
    <w:qFormat/>
    <w:rsid w:val="00722195"/>
    <w:pPr>
      <w:bidi w:val="0"/>
      <w:spacing w:line="480" w:lineRule="auto"/>
    </w:pPr>
    <w:rPr>
      <w:rFonts w:ascii="Times New Roman" w:hAnsi="Times New Roman" w:cs="Times New Roman"/>
      <w:b w:val="0"/>
      <w:bCs w:val="0"/>
      <w:sz w:val="24"/>
      <w:szCs w:val="24"/>
    </w:rPr>
  </w:style>
  <w:style w:type="character" w:customStyle="1" w:styleId="blockquoteChar">
    <w:name w:val="block quote Char"/>
    <w:link w:val="blockquote"/>
    <w:rsid w:val="0054558D"/>
    <w:rPr>
      <w:rFonts w:ascii="Times New Roman" w:hAnsi="Times New Roman" w:cs="Times New Roman"/>
      <w:sz w:val="24"/>
      <w:szCs w:val="24"/>
    </w:rPr>
  </w:style>
  <w:style w:type="paragraph" w:customStyle="1" w:styleId="Title9">
    <w:name w:val="Title 9"/>
    <w:basedOn w:val="Title8"/>
    <w:link w:val="Title9Char"/>
    <w:qFormat/>
    <w:rsid w:val="000521AD"/>
    <w:rPr>
      <w:u w:val="none"/>
    </w:rPr>
  </w:style>
  <w:style w:type="character" w:customStyle="1" w:styleId="Title9Char">
    <w:name w:val="Title 9 Char"/>
    <w:link w:val="Title9"/>
    <w:rsid w:val="000521AD"/>
    <w:rPr>
      <w:rFonts w:ascii="Times New Roman" w:hAnsi="Times New Roman" w:cs="Times New Roman"/>
      <w:i/>
      <w:iCs/>
      <w:sz w:val="24"/>
      <w:szCs w:val="24"/>
      <w:u w:val="single"/>
    </w:rPr>
  </w:style>
  <w:style w:type="character" w:customStyle="1" w:styleId="Heading6Char">
    <w:name w:val="Heading 6 Char"/>
    <w:link w:val="Heading6"/>
    <w:uiPriority w:val="9"/>
    <w:rsid w:val="000020F2"/>
    <w:rPr>
      <w:rFonts w:ascii="Calibri Light" w:eastAsia="Yu Gothic Light" w:hAnsi="Calibri Light" w:cs="Times New Roman"/>
      <w:i/>
      <w:iCs/>
      <w:color w:val="1F3763"/>
      <w:sz w:val="22"/>
      <w:szCs w:val="22"/>
    </w:rPr>
  </w:style>
  <w:style w:type="paragraph" w:customStyle="1" w:styleId="bodytext">
    <w:name w:val="bodytext"/>
    <w:basedOn w:val="Normal"/>
    <w:rsid w:val="00D32B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EF63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635D"/>
  </w:style>
  <w:style w:type="character" w:styleId="EndnoteReference">
    <w:name w:val="endnote reference"/>
    <w:basedOn w:val="DefaultParagraphFont"/>
    <w:uiPriority w:val="99"/>
    <w:semiHidden/>
    <w:unhideWhenUsed/>
    <w:rsid w:val="00EF635D"/>
    <w:rPr>
      <w:vertAlign w:val="superscript"/>
    </w:rPr>
  </w:style>
  <w:style w:type="paragraph" w:styleId="PlainText">
    <w:name w:val="Plain Text"/>
    <w:basedOn w:val="Normal"/>
    <w:link w:val="PlainTextChar"/>
    <w:uiPriority w:val="99"/>
    <w:semiHidden/>
    <w:unhideWhenUsed/>
    <w:rsid w:val="00EF635D"/>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EF635D"/>
    <w:rPr>
      <w:rFonts w:eastAsiaTheme="minorHAnsi" w:cs="Consolas"/>
      <w:sz w:val="22"/>
      <w:szCs w:val="21"/>
    </w:rPr>
  </w:style>
  <w:style w:type="character" w:customStyle="1" w:styleId="ssun">
    <w:name w:val="ss_un"/>
    <w:basedOn w:val="DefaultParagraphFont"/>
    <w:rsid w:val="00BA76F1"/>
  </w:style>
  <w:style w:type="character" w:styleId="UnresolvedMention">
    <w:name w:val="Unresolved Mention"/>
    <w:basedOn w:val="DefaultParagraphFont"/>
    <w:uiPriority w:val="99"/>
    <w:semiHidden/>
    <w:unhideWhenUsed/>
    <w:rsid w:val="00820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8149">
      <w:bodyDiv w:val="1"/>
      <w:marLeft w:val="0"/>
      <w:marRight w:val="0"/>
      <w:marTop w:val="0"/>
      <w:marBottom w:val="0"/>
      <w:divBdr>
        <w:top w:val="none" w:sz="0" w:space="0" w:color="auto"/>
        <w:left w:val="none" w:sz="0" w:space="0" w:color="auto"/>
        <w:bottom w:val="none" w:sz="0" w:space="0" w:color="auto"/>
        <w:right w:val="none" w:sz="0" w:space="0" w:color="auto"/>
      </w:divBdr>
      <w:divsChild>
        <w:div w:id="622228792">
          <w:marLeft w:val="0"/>
          <w:marRight w:val="0"/>
          <w:marTop w:val="0"/>
          <w:marBottom w:val="0"/>
          <w:divBdr>
            <w:top w:val="none" w:sz="0" w:space="0" w:color="auto"/>
            <w:left w:val="none" w:sz="0" w:space="0" w:color="auto"/>
            <w:bottom w:val="none" w:sz="0" w:space="0" w:color="auto"/>
            <w:right w:val="none" w:sz="0" w:space="0" w:color="auto"/>
          </w:divBdr>
        </w:div>
      </w:divsChild>
    </w:div>
    <w:div w:id="83186997">
      <w:bodyDiv w:val="1"/>
      <w:marLeft w:val="0"/>
      <w:marRight w:val="0"/>
      <w:marTop w:val="0"/>
      <w:marBottom w:val="0"/>
      <w:divBdr>
        <w:top w:val="none" w:sz="0" w:space="0" w:color="auto"/>
        <w:left w:val="none" w:sz="0" w:space="0" w:color="auto"/>
        <w:bottom w:val="none" w:sz="0" w:space="0" w:color="auto"/>
        <w:right w:val="none" w:sz="0" w:space="0" w:color="auto"/>
      </w:divBdr>
    </w:div>
    <w:div w:id="110173505">
      <w:bodyDiv w:val="1"/>
      <w:marLeft w:val="0"/>
      <w:marRight w:val="0"/>
      <w:marTop w:val="0"/>
      <w:marBottom w:val="0"/>
      <w:divBdr>
        <w:top w:val="none" w:sz="0" w:space="0" w:color="auto"/>
        <w:left w:val="none" w:sz="0" w:space="0" w:color="auto"/>
        <w:bottom w:val="none" w:sz="0" w:space="0" w:color="auto"/>
        <w:right w:val="none" w:sz="0" w:space="0" w:color="auto"/>
      </w:divBdr>
    </w:div>
    <w:div w:id="140929028">
      <w:bodyDiv w:val="1"/>
      <w:marLeft w:val="0"/>
      <w:marRight w:val="0"/>
      <w:marTop w:val="0"/>
      <w:marBottom w:val="0"/>
      <w:divBdr>
        <w:top w:val="none" w:sz="0" w:space="0" w:color="auto"/>
        <w:left w:val="none" w:sz="0" w:space="0" w:color="auto"/>
        <w:bottom w:val="none" w:sz="0" w:space="0" w:color="auto"/>
        <w:right w:val="none" w:sz="0" w:space="0" w:color="auto"/>
      </w:divBdr>
    </w:div>
    <w:div w:id="150489405">
      <w:bodyDiv w:val="1"/>
      <w:marLeft w:val="0"/>
      <w:marRight w:val="0"/>
      <w:marTop w:val="0"/>
      <w:marBottom w:val="0"/>
      <w:divBdr>
        <w:top w:val="none" w:sz="0" w:space="0" w:color="auto"/>
        <w:left w:val="none" w:sz="0" w:space="0" w:color="auto"/>
        <w:bottom w:val="none" w:sz="0" w:space="0" w:color="auto"/>
        <w:right w:val="none" w:sz="0" w:space="0" w:color="auto"/>
      </w:divBdr>
    </w:div>
    <w:div w:id="156507810">
      <w:bodyDiv w:val="1"/>
      <w:marLeft w:val="0"/>
      <w:marRight w:val="0"/>
      <w:marTop w:val="0"/>
      <w:marBottom w:val="0"/>
      <w:divBdr>
        <w:top w:val="none" w:sz="0" w:space="0" w:color="auto"/>
        <w:left w:val="none" w:sz="0" w:space="0" w:color="auto"/>
        <w:bottom w:val="none" w:sz="0" w:space="0" w:color="auto"/>
        <w:right w:val="none" w:sz="0" w:space="0" w:color="auto"/>
      </w:divBdr>
    </w:div>
    <w:div w:id="399793998">
      <w:bodyDiv w:val="1"/>
      <w:marLeft w:val="0"/>
      <w:marRight w:val="0"/>
      <w:marTop w:val="0"/>
      <w:marBottom w:val="0"/>
      <w:divBdr>
        <w:top w:val="none" w:sz="0" w:space="0" w:color="auto"/>
        <w:left w:val="none" w:sz="0" w:space="0" w:color="auto"/>
        <w:bottom w:val="none" w:sz="0" w:space="0" w:color="auto"/>
        <w:right w:val="none" w:sz="0" w:space="0" w:color="auto"/>
      </w:divBdr>
    </w:div>
    <w:div w:id="404838926">
      <w:bodyDiv w:val="1"/>
      <w:marLeft w:val="0"/>
      <w:marRight w:val="0"/>
      <w:marTop w:val="0"/>
      <w:marBottom w:val="0"/>
      <w:divBdr>
        <w:top w:val="none" w:sz="0" w:space="0" w:color="auto"/>
        <w:left w:val="none" w:sz="0" w:space="0" w:color="auto"/>
        <w:bottom w:val="none" w:sz="0" w:space="0" w:color="auto"/>
        <w:right w:val="none" w:sz="0" w:space="0" w:color="auto"/>
      </w:divBdr>
      <w:divsChild>
        <w:div w:id="358745913">
          <w:marLeft w:val="0"/>
          <w:marRight w:val="0"/>
          <w:marTop w:val="0"/>
          <w:marBottom w:val="0"/>
          <w:divBdr>
            <w:top w:val="none" w:sz="0" w:space="0" w:color="auto"/>
            <w:left w:val="none" w:sz="0" w:space="0" w:color="auto"/>
            <w:bottom w:val="none" w:sz="0" w:space="0" w:color="auto"/>
            <w:right w:val="none" w:sz="0" w:space="0" w:color="auto"/>
          </w:divBdr>
        </w:div>
      </w:divsChild>
    </w:div>
    <w:div w:id="456798458">
      <w:bodyDiv w:val="1"/>
      <w:marLeft w:val="0"/>
      <w:marRight w:val="0"/>
      <w:marTop w:val="0"/>
      <w:marBottom w:val="0"/>
      <w:divBdr>
        <w:top w:val="none" w:sz="0" w:space="0" w:color="auto"/>
        <w:left w:val="none" w:sz="0" w:space="0" w:color="auto"/>
        <w:bottom w:val="none" w:sz="0" w:space="0" w:color="auto"/>
        <w:right w:val="none" w:sz="0" w:space="0" w:color="auto"/>
      </w:divBdr>
    </w:div>
    <w:div w:id="551969454">
      <w:bodyDiv w:val="1"/>
      <w:marLeft w:val="0"/>
      <w:marRight w:val="0"/>
      <w:marTop w:val="0"/>
      <w:marBottom w:val="0"/>
      <w:divBdr>
        <w:top w:val="none" w:sz="0" w:space="0" w:color="auto"/>
        <w:left w:val="none" w:sz="0" w:space="0" w:color="auto"/>
        <w:bottom w:val="none" w:sz="0" w:space="0" w:color="auto"/>
        <w:right w:val="none" w:sz="0" w:space="0" w:color="auto"/>
      </w:divBdr>
    </w:div>
    <w:div w:id="564296744">
      <w:bodyDiv w:val="1"/>
      <w:marLeft w:val="0"/>
      <w:marRight w:val="0"/>
      <w:marTop w:val="0"/>
      <w:marBottom w:val="0"/>
      <w:divBdr>
        <w:top w:val="none" w:sz="0" w:space="0" w:color="auto"/>
        <w:left w:val="none" w:sz="0" w:space="0" w:color="auto"/>
        <w:bottom w:val="none" w:sz="0" w:space="0" w:color="auto"/>
        <w:right w:val="none" w:sz="0" w:space="0" w:color="auto"/>
      </w:divBdr>
      <w:divsChild>
        <w:div w:id="1340960873">
          <w:marLeft w:val="0"/>
          <w:marRight w:val="-15300"/>
          <w:marTop w:val="0"/>
          <w:marBottom w:val="0"/>
          <w:divBdr>
            <w:top w:val="none" w:sz="0" w:space="0" w:color="auto"/>
            <w:left w:val="none" w:sz="0" w:space="0" w:color="auto"/>
            <w:bottom w:val="none" w:sz="0" w:space="0" w:color="auto"/>
            <w:right w:val="none" w:sz="0" w:space="0" w:color="auto"/>
          </w:divBdr>
        </w:div>
      </w:divsChild>
    </w:div>
    <w:div w:id="640036292">
      <w:bodyDiv w:val="1"/>
      <w:marLeft w:val="0"/>
      <w:marRight w:val="0"/>
      <w:marTop w:val="0"/>
      <w:marBottom w:val="0"/>
      <w:divBdr>
        <w:top w:val="none" w:sz="0" w:space="0" w:color="auto"/>
        <w:left w:val="none" w:sz="0" w:space="0" w:color="auto"/>
        <w:bottom w:val="none" w:sz="0" w:space="0" w:color="auto"/>
        <w:right w:val="none" w:sz="0" w:space="0" w:color="auto"/>
      </w:divBdr>
      <w:divsChild>
        <w:div w:id="70236692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73991683">
      <w:bodyDiv w:val="1"/>
      <w:marLeft w:val="0"/>
      <w:marRight w:val="0"/>
      <w:marTop w:val="0"/>
      <w:marBottom w:val="0"/>
      <w:divBdr>
        <w:top w:val="none" w:sz="0" w:space="0" w:color="auto"/>
        <w:left w:val="none" w:sz="0" w:space="0" w:color="auto"/>
        <w:bottom w:val="none" w:sz="0" w:space="0" w:color="auto"/>
        <w:right w:val="none" w:sz="0" w:space="0" w:color="auto"/>
      </w:divBdr>
    </w:div>
    <w:div w:id="814303006">
      <w:bodyDiv w:val="1"/>
      <w:marLeft w:val="0"/>
      <w:marRight w:val="0"/>
      <w:marTop w:val="0"/>
      <w:marBottom w:val="0"/>
      <w:divBdr>
        <w:top w:val="none" w:sz="0" w:space="0" w:color="auto"/>
        <w:left w:val="none" w:sz="0" w:space="0" w:color="auto"/>
        <w:bottom w:val="none" w:sz="0" w:space="0" w:color="auto"/>
        <w:right w:val="none" w:sz="0" w:space="0" w:color="auto"/>
      </w:divBdr>
      <w:divsChild>
        <w:div w:id="43140512">
          <w:marLeft w:val="0"/>
          <w:marRight w:val="547"/>
          <w:marTop w:val="0"/>
          <w:marBottom w:val="0"/>
          <w:divBdr>
            <w:top w:val="none" w:sz="0" w:space="0" w:color="auto"/>
            <w:left w:val="none" w:sz="0" w:space="0" w:color="auto"/>
            <w:bottom w:val="none" w:sz="0" w:space="0" w:color="auto"/>
            <w:right w:val="none" w:sz="0" w:space="0" w:color="auto"/>
          </w:divBdr>
        </w:div>
      </w:divsChild>
    </w:div>
    <w:div w:id="838736309">
      <w:bodyDiv w:val="1"/>
      <w:marLeft w:val="0"/>
      <w:marRight w:val="0"/>
      <w:marTop w:val="0"/>
      <w:marBottom w:val="0"/>
      <w:divBdr>
        <w:top w:val="none" w:sz="0" w:space="0" w:color="auto"/>
        <w:left w:val="none" w:sz="0" w:space="0" w:color="auto"/>
        <w:bottom w:val="none" w:sz="0" w:space="0" w:color="auto"/>
        <w:right w:val="none" w:sz="0" w:space="0" w:color="auto"/>
      </w:divBdr>
    </w:div>
    <w:div w:id="851915777">
      <w:bodyDiv w:val="1"/>
      <w:marLeft w:val="0"/>
      <w:marRight w:val="0"/>
      <w:marTop w:val="0"/>
      <w:marBottom w:val="0"/>
      <w:divBdr>
        <w:top w:val="none" w:sz="0" w:space="0" w:color="auto"/>
        <w:left w:val="none" w:sz="0" w:space="0" w:color="auto"/>
        <w:bottom w:val="none" w:sz="0" w:space="0" w:color="auto"/>
        <w:right w:val="none" w:sz="0" w:space="0" w:color="auto"/>
      </w:divBdr>
    </w:div>
    <w:div w:id="907955053">
      <w:bodyDiv w:val="1"/>
      <w:marLeft w:val="0"/>
      <w:marRight w:val="0"/>
      <w:marTop w:val="0"/>
      <w:marBottom w:val="0"/>
      <w:divBdr>
        <w:top w:val="none" w:sz="0" w:space="0" w:color="auto"/>
        <w:left w:val="none" w:sz="0" w:space="0" w:color="auto"/>
        <w:bottom w:val="none" w:sz="0" w:space="0" w:color="auto"/>
        <w:right w:val="none" w:sz="0" w:space="0" w:color="auto"/>
      </w:divBdr>
    </w:div>
    <w:div w:id="1030030378">
      <w:bodyDiv w:val="1"/>
      <w:marLeft w:val="0"/>
      <w:marRight w:val="0"/>
      <w:marTop w:val="0"/>
      <w:marBottom w:val="0"/>
      <w:divBdr>
        <w:top w:val="none" w:sz="0" w:space="0" w:color="auto"/>
        <w:left w:val="none" w:sz="0" w:space="0" w:color="auto"/>
        <w:bottom w:val="none" w:sz="0" w:space="0" w:color="auto"/>
        <w:right w:val="none" w:sz="0" w:space="0" w:color="auto"/>
      </w:divBdr>
    </w:div>
    <w:div w:id="1058479650">
      <w:bodyDiv w:val="1"/>
      <w:marLeft w:val="0"/>
      <w:marRight w:val="0"/>
      <w:marTop w:val="0"/>
      <w:marBottom w:val="0"/>
      <w:divBdr>
        <w:top w:val="none" w:sz="0" w:space="0" w:color="auto"/>
        <w:left w:val="none" w:sz="0" w:space="0" w:color="auto"/>
        <w:bottom w:val="none" w:sz="0" w:space="0" w:color="auto"/>
        <w:right w:val="none" w:sz="0" w:space="0" w:color="auto"/>
      </w:divBdr>
    </w:div>
    <w:div w:id="1229149398">
      <w:bodyDiv w:val="1"/>
      <w:marLeft w:val="0"/>
      <w:marRight w:val="0"/>
      <w:marTop w:val="0"/>
      <w:marBottom w:val="0"/>
      <w:divBdr>
        <w:top w:val="none" w:sz="0" w:space="0" w:color="auto"/>
        <w:left w:val="none" w:sz="0" w:space="0" w:color="auto"/>
        <w:bottom w:val="none" w:sz="0" w:space="0" w:color="auto"/>
        <w:right w:val="none" w:sz="0" w:space="0" w:color="auto"/>
      </w:divBdr>
    </w:div>
    <w:div w:id="1256861259">
      <w:bodyDiv w:val="1"/>
      <w:marLeft w:val="0"/>
      <w:marRight w:val="0"/>
      <w:marTop w:val="0"/>
      <w:marBottom w:val="0"/>
      <w:divBdr>
        <w:top w:val="none" w:sz="0" w:space="0" w:color="auto"/>
        <w:left w:val="none" w:sz="0" w:space="0" w:color="auto"/>
        <w:bottom w:val="none" w:sz="0" w:space="0" w:color="auto"/>
        <w:right w:val="none" w:sz="0" w:space="0" w:color="auto"/>
      </w:divBdr>
    </w:div>
    <w:div w:id="1392315864">
      <w:bodyDiv w:val="1"/>
      <w:marLeft w:val="0"/>
      <w:marRight w:val="0"/>
      <w:marTop w:val="0"/>
      <w:marBottom w:val="0"/>
      <w:divBdr>
        <w:top w:val="none" w:sz="0" w:space="0" w:color="auto"/>
        <w:left w:val="none" w:sz="0" w:space="0" w:color="auto"/>
        <w:bottom w:val="none" w:sz="0" w:space="0" w:color="auto"/>
        <w:right w:val="none" w:sz="0" w:space="0" w:color="auto"/>
      </w:divBdr>
      <w:divsChild>
        <w:div w:id="235362725">
          <w:marLeft w:val="0"/>
          <w:marRight w:val="0"/>
          <w:marTop w:val="0"/>
          <w:marBottom w:val="0"/>
          <w:divBdr>
            <w:top w:val="none" w:sz="0" w:space="0" w:color="auto"/>
            <w:left w:val="none" w:sz="0" w:space="0" w:color="auto"/>
            <w:bottom w:val="none" w:sz="0" w:space="0" w:color="auto"/>
            <w:right w:val="none" w:sz="0" w:space="0" w:color="auto"/>
          </w:divBdr>
        </w:div>
        <w:div w:id="538586624">
          <w:marLeft w:val="0"/>
          <w:marRight w:val="0"/>
          <w:marTop w:val="0"/>
          <w:marBottom w:val="0"/>
          <w:divBdr>
            <w:top w:val="none" w:sz="0" w:space="0" w:color="auto"/>
            <w:left w:val="none" w:sz="0" w:space="0" w:color="auto"/>
            <w:bottom w:val="none" w:sz="0" w:space="0" w:color="auto"/>
            <w:right w:val="none" w:sz="0" w:space="0" w:color="auto"/>
          </w:divBdr>
        </w:div>
        <w:div w:id="566496942">
          <w:marLeft w:val="0"/>
          <w:marRight w:val="0"/>
          <w:marTop w:val="0"/>
          <w:marBottom w:val="0"/>
          <w:divBdr>
            <w:top w:val="none" w:sz="0" w:space="0" w:color="auto"/>
            <w:left w:val="none" w:sz="0" w:space="0" w:color="auto"/>
            <w:bottom w:val="none" w:sz="0" w:space="0" w:color="auto"/>
            <w:right w:val="none" w:sz="0" w:space="0" w:color="auto"/>
          </w:divBdr>
        </w:div>
        <w:div w:id="585386223">
          <w:marLeft w:val="0"/>
          <w:marRight w:val="0"/>
          <w:marTop w:val="0"/>
          <w:marBottom w:val="0"/>
          <w:divBdr>
            <w:top w:val="none" w:sz="0" w:space="0" w:color="auto"/>
            <w:left w:val="none" w:sz="0" w:space="0" w:color="auto"/>
            <w:bottom w:val="none" w:sz="0" w:space="0" w:color="auto"/>
            <w:right w:val="none" w:sz="0" w:space="0" w:color="auto"/>
          </w:divBdr>
        </w:div>
        <w:div w:id="987369489">
          <w:marLeft w:val="0"/>
          <w:marRight w:val="0"/>
          <w:marTop w:val="0"/>
          <w:marBottom w:val="0"/>
          <w:divBdr>
            <w:top w:val="none" w:sz="0" w:space="0" w:color="auto"/>
            <w:left w:val="none" w:sz="0" w:space="0" w:color="auto"/>
            <w:bottom w:val="none" w:sz="0" w:space="0" w:color="auto"/>
            <w:right w:val="none" w:sz="0" w:space="0" w:color="auto"/>
          </w:divBdr>
        </w:div>
        <w:div w:id="1078164581">
          <w:marLeft w:val="0"/>
          <w:marRight w:val="0"/>
          <w:marTop w:val="0"/>
          <w:marBottom w:val="0"/>
          <w:divBdr>
            <w:top w:val="none" w:sz="0" w:space="0" w:color="auto"/>
            <w:left w:val="none" w:sz="0" w:space="0" w:color="auto"/>
            <w:bottom w:val="none" w:sz="0" w:space="0" w:color="auto"/>
            <w:right w:val="none" w:sz="0" w:space="0" w:color="auto"/>
          </w:divBdr>
        </w:div>
        <w:div w:id="1093166162">
          <w:marLeft w:val="0"/>
          <w:marRight w:val="0"/>
          <w:marTop w:val="0"/>
          <w:marBottom w:val="0"/>
          <w:divBdr>
            <w:top w:val="none" w:sz="0" w:space="0" w:color="auto"/>
            <w:left w:val="none" w:sz="0" w:space="0" w:color="auto"/>
            <w:bottom w:val="none" w:sz="0" w:space="0" w:color="auto"/>
            <w:right w:val="none" w:sz="0" w:space="0" w:color="auto"/>
          </w:divBdr>
        </w:div>
        <w:div w:id="1208496026">
          <w:marLeft w:val="0"/>
          <w:marRight w:val="0"/>
          <w:marTop w:val="0"/>
          <w:marBottom w:val="0"/>
          <w:divBdr>
            <w:top w:val="none" w:sz="0" w:space="0" w:color="auto"/>
            <w:left w:val="none" w:sz="0" w:space="0" w:color="auto"/>
            <w:bottom w:val="none" w:sz="0" w:space="0" w:color="auto"/>
            <w:right w:val="none" w:sz="0" w:space="0" w:color="auto"/>
          </w:divBdr>
        </w:div>
        <w:div w:id="1247224435">
          <w:marLeft w:val="0"/>
          <w:marRight w:val="0"/>
          <w:marTop w:val="0"/>
          <w:marBottom w:val="0"/>
          <w:divBdr>
            <w:top w:val="none" w:sz="0" w:space="0" w:color="auto"/>
            <w:left w:val="none" w:sz="0" w:space="0" w:color="auto"/>
            <w:bottom w:val="none" w:sz="0" w:space="0" w:color="auto"/>
            <w:right w:val="none" w:sz="0" w:space="0" w:color="auto"/>
          </w:divBdr>
        </w:div>
        <w:div w:id="1725136012">
          <w:marLeft w:val="0"/>
          <w:marRight w:val="0"/>
          <w:marTop w:val="0"/>
          <w:marBottom w:val="0"/>
          <w:divBdr>
            <w:top w:val="none" w:sz="0" w:space="0" w:color="auto"/>
            <w:left w:val="none" w:sz="0" w:space="0" w:color="auto"/>
            <w:bottom w:val="none" w:sz="0" w:space="0" w:color="auto"/>
            <w:right w:val="none" w:sz="0" w:space="0" w:color="auto"/>
          </w:divBdr>
        </w:div>
        <w:div w:id="1759523038">
          <w:marLeft w:val="0"/>
          <w:marRight w:val="0"/>
          <w:marTop w:val="0"/>
          <w:marBottom w:val="0"/>
          <w:divBdr>
            <w:top w:val="none" w:sz="0" w:space="0" w:color="auto"/>
            <w:left w:val="none" w:sz="0" w:space="0" w:color="auto"/>
            <w:bottom w:val="none" w:sz="0" w:space="0" w:color="auto"/>
            <w:right w:val="none" w:sz="0" w:space="0" w:color="auto"/>
          </w:divBdr>
        </w:div>
      </w:divsChild>
    </w:div>
    <w:div w:id="1452045018">
      <w:bodyDiv w:val="1"/>
      <w:marLeft w:val="0"/>
      <w:marRight w:val="0"/>
      <w:marTop w:val="0"/>
      <w:marBottom w:val="0"/>
      <w:divBdr>
        <w:top w:val="none" w:sz="0" w:space="0" w:color="auto"/>
        <w:left w:val="none" w:sz="0" w:space="0" w:color="auto"/>
        <w:bottom w:val="none" w:sz="0" w:space="0" w:color="auto"/>
        <w:right w:val="none" w:sz="0" w:space="0" w:color="auto"/>
      </w:divBdr>
      <w:divsChild>
        <w:div w:id="1750731669">
          <w:marLeft w:val="0"/>
          <w:marRight w:val="0"/>
          <w:marTop w:val="0"/>
          <w:marBottom w:val="0"/>
          <w:divBdr>
            <w:top w:val="none" w:sz="0" w:space="0" w:color="auto"/>
            <w:left w:val="none" w:sz="0" w:space="0" w:color="auto"/>
            <w:bottom w:val="none" w:sz="0" w:space="0" w:color="auto"/>
            <w:right w:val="none" w:sz="0" w:space="0" w:color="auto"/>
          </w:divBdr>
        </w:div>
      </w:divsChild>
    </w:div>
    <w:div w:id="1500536976">
      <w:bodyDiv w:val="1"/>
      <w:marLeft w:val="0"/>
      <w:marRight w:val="0"/>
      <w:marTop w:val="0"/>
      <w:marBottom w:val="0"/>
      <w:divBdr>
        <w:top w:val="none" w:sz="0" w:space="0" w:color="auto"/>
        <w:left w:val="none" w:sz="0" w:space="0" w:color="auto"/>
        <w:bottom w:val="none" w:sz="0" w:space="0" w:color="auto"/>
        <w:right w:val="none" w:sz="0" w:space="0" w:color="auto"/>
      </w:divBdr>
      <w:divsChild>
        <w:div w:id="1774476730">
          <w:marLeft w:val="0"/>
          <w:marRight w:val="0"/>
          <w:marTop w:val="0"/>
          <w:marBottom w:val="0"/>
          <w:divBdr>
            <w:top w:val="none" w:sz="0" w:space="0" w:color="auto"/>
            <w:left w:val="none" w:sz="0" w:space="0" w:color="auto"/>
            <w:bottom w:val="none" w:sz="0" w:space="0" w:color="auto"/>
            <w:right w:val="none" w:sz="0" w:space="0" w:color="auto"/>
          </w:divBdr>
        </w:div>
      </w:divsChild>
    </w:div>
    <w:div w:id="1622684017">
      <w:bodyDiv w:val="1"/>
      <w:marLeft w:val="0"/>
      <w:marRight w:val="0"/>
      <w:marTop w:val="0"/>
      <w:marBottom w:val="0"/>
      <w:divBdr>
        <w:top w:val="none" w:sz="0" w:space="0" w:color="auto"/>
        <w:left w:val="none" w:sz="0" w:space="0" w:color="auto"/>
        <w:bottom w:val="none" w:sz="0" w:space="0" w:color="auto"/>
        <w:right w:val="none" w:sz="0" w:space="0" w:color="auto"/>
      </w:divBdr>
    </w:div>
    <w:div w:id="1627201502">
      <w:bodyDiv w:val="1"/>
      <w:marLeft w:val="0"/>
      <w:marRight w:val="0"/>
      <w:marTop w:val="0"/>
      <w:marBottom w:val="0"/>
      <w:divBdr>
        <w:top w:val="none" w:sz="0" w:space="0" w:color="auto"/>
        <w:left w:val="none" w:sz="0" w:space="0" w:color="auto"/>
        <w:bottom w:val="none" w:sz="0" w:space="0" w:color="auto"/>
        <w:right w:val="none" w:sz="0" w:space="0" w:color="auto"/>
      </w:divBdr>
      <w:divsChild>
        <w:div w:id="46269751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75304472">
      <w:bodyDiv w:val="1"/>
      <w:marLeft w:val="0"/>
      <w:marRight w:val="0"/>
      <w:marTop w:val="0"/>
      <w:marBottom w:val="0"/>
      <w:divBdr>
        <w:top w:val="none" w:sz="0" w:space="0" w:color="auto"/>
        <w:left w:val="none" w:sz="0" w:space="0" w:color="auto"/>
        <w:bottom w:val="none" w:sz="0" w:space="0" w:color="auto"/>
        <w:right w:val="none" w:sz="0" w:space="0" w:color="auto"/>
      </w:divBdr>
    </w:div>
    <w:div w:id="1685015470">
      <w:bodyDiv w:val="1"/>
      <w:marLeft w:val="0"/>
      <w:marRight w:val="0"/>
      <w:marTop w:val="0"/>
      <w:marBottom w:val="0"/>
      <w:divBdr>
        <w:top w:val="none" w:sz="0" w:space="0" w:color="auto"/>
        <w:left w:val="none" w:sz="0" w:space="0" w:color="auto"/>
        <w:bottom w:val="none" w:sz="0" w:space="0" w:color="auto"/>
        <w:right w:val="none" w:sz="0" w:space="0" w:color="auto"/>
      </w:divBdr>
      <w:divsChild>
        <w:div w:id="346491403">
          <w:marLeft w:val="0"/>
          <w:marRight w:val="0"/>
          <w:marTop w:val="0"/>
          <w:marBottom w:val="60"/>
          <w:divBdr>
            <w:top w:val="none" w:sz="0" w:space="0" w:color="auto"/>
            <w:left w:val="none" w:sz="0" w:space="0" w:color="auto"/>
            <w:bottom w:val="none" w:sz="0" w:space="0" w:color="auto"/>
            <w:right w:val="none" w:sz="0" w:space="0" w:color="auto"/>
          </w:divBdr>
        </w:div>
      </w:divsChild>
    </w:div>
    <w:div w:id="1871331557">
      <w:bodyDiv w:val="1"/>
      <w:marLeft w:val="0"/>
      <w:marRight w:val="0"/>
      <w:marTop w:val="0"/>
      <w:marBottom w:val="0"/>
      <w:divBdr>
        <w:top w:val="none" w:sz="0" w:space="0" w:color="auto"/>
        <w:left w:val="none" w:sz="0" w:space="0" w:color="auto"/>
        <w:bottom w:val="none" w:sz="0" w:space="0" w:color="auto"/>
        <w:right w:val="none" w:sz="0" w:space="0" w:color="auto"/>
      </w:divBdr>
    </w:div>
    <w:div w:id="1885091373">
      <w:bodyDiv w:val="1"/>
      <w:marLeft w:val="0"/>
      <w:marRight w:val="0"/>
      <w:marTop w:val="0"/>
      <w:marBottom w:val="0"/>
      <w:divBdr>
        <w:top w:val="none" w:sz="0" w:space="0" w:color="auto"/>
        <w:left w:val="none" w:sz="0" w:space="0" w:color="auto"/>
        <w:bottom w:val="none" w:sz="0" w:space="0" w:color="auto"/>
        <w:right w:val="none" w:sz="0" w:space="0" w:color="auto"/>
      </w:divBdr>
      <w:divsChild>
        <w:div w:id="1192915088">
          <w:marLeft w:val="0"/>
          <w:marRight w:val="0"/>
          <w:marTop w:val="0"/>
          <w:marBottom w:val="0"/>
          <w:divBdr>
            <w:top w:val="none" w:sz="0" w:space="0" w:color="auto"/>
            <w:left w:val="none" w:sz="0" w:space="0" w:color="auto"/>
            <w:bottom w:val="none" w:sz="0" w:space="0" w:color="auto"/>
            <w:right w:val="none" w:sz="0" w:space="0" w:color="auto"/>
          </w:divBdr>
        </w:div>
      </w:divsChild>
    </w:div>
    <w:div w:id="1885486113">
      <w:bodyDiv w:val="1"/>
      <w:marLeft w:val="0"/>
      <w:marRight w:val="0"/>
      <w:marTop w:val="0"/>
      <w:marBottom w:val="0"/>
      <w:divBdr>
        <w:top w:val="none" w:sz="0" w:space="0" w:color="auto"/>
        <w:left w:val="none" w:sz="0" w:space="0" w:color="auto"/>
        <w:bottom w:val="none" w:sz="0" w:space="0" w:color="auto"/>
        <w:right w:val="none" w:sz="0" w:space="0" w:color="auto"/>
      </w:divBdr>
      <w:divsChild>
        <w:div w:id="68775711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99897993">
      <w:bodyDiv w:val="1"/>
      <w:marLeft w:val="0"/>
      <w:marRight w:val="0"/>
      <w:marTop w:val="0"/>
      <w:marBottom w:val="0"/>
      <w:divBdr>
        <w:top w:val="none" w:sz="0" w:space="0" w:color="auto"/>
        <w:left w:val="none" w:sz="0" w:space="0" w:color="auto"/>
        <w:bottom w:val="none" w:sz="0" w:space="0" w:color="auto"/>
        <w:right w:val="none" w:sz="0" w:space="0" w:color="auto"/>
      </w:divBdr>
    </w:div>
    <w:div w:id="1917549589">
      <w:bodyDiv w:val="1"/>
      <w:marLeft w:val="0"/>
      <w:marRight w:val="0"/>
      <w:marTop w:val="0"/>
      <w:marBottom w:val="0"/>
      <w:divBdr>
        <w:top w:val="none" w:sz="0" w:space="0" w:color="auto"/>
        <w:left w:val="none" w:sz="0" w:space="0" w:color="auto"/>
        <w:bottom w:val="none" w:sz="0" w:space="0" w:color="auto"/>
        <w:right w:val="none" w:sz="0" w:space="0" w:color="auto"/>
      </w:divBdr>
      <w:divsChild>
        <w:div w:id="57947337">
          <w:marLeft w:val="0"/>
          <w:marRight w:val="0"/>
          <w:marTop w:val="0"/>
          <w:marBottom w:val="0"/>
          <w:divBdr>
            <w:top w:val="none" w:sz="0" w:space="0" w:color="auto"/>
            <w:left w:val="none" w:sz="0" w:space="0" w:color="auto"/>
            <w:bottom w:val="none" w:sz="0" w:space="0" w:color="auto"/>
            <w:right w:val="none" w:sz="0" w:space="0" w:color="auto"/>
          </w:divBdr>
        </w:div>
        <w:div w:id="90586066">
          <w:marLeft w:val="0"/>
          <w:marRight w:val="0"/>
          <w:marTop w:val="0"/>
          <w:marBottom w:val="0"/>
          <w:divBdr>
            <w:top w:val="none" w:sz="0" w:space="0" w:color="auto"/>
            <w:left w:val="none" w:sz="0" w:space="0" w:color="auto"/>
            <w:bottom w:val="none" w:sz="0" w:space="0" w:color="auto"/>
            <w:right w:val="none" w:sz="0" w:space="0" w:color="auto"/>
          </w:divBdr>
        </w:div>
        <w:div w:id="104465768">
          <w:marLeft w:val="0"/>
          <w:marRight w:val="0"/>
          <w:marTop w:val="0"/>
          <w:marBottom w:val="0"/>
          <w:divBdr>
            <w:top w:val="none" w:sz="0" w:space="0" w:color="auto"/>
            <w:left w:val="none" w:sz="0" w:space="0" w:color="auto"/>
            <w:bottom w:val="none" w:sz="0" w:space="0" w:color="auto"/>
            <w:right w:val="none" w:sz="0" w:space="0" w:color="auto"/>
          </w:divBdr>
        </w:div>
        <w:div w:id="145051380">
          <w:marLeft w:val="0"/>
          <w:marRight w:val="0"/>
          <w:marTop w:val="0"/>
          <w:marBottom w:val="0"/>
          <w:divBdr>
            <w:top w:val="none" w:sz="0" w:space="0" w:color="auto"/>
            <w:left w:val="none" w:sz="0" w:space="0" w:color="auto"/>
            <w:bottom w:val="none" w:sz="0" w:space="0" w:color="auto"/>
            <w:right w:val="none" w:sz="0" w:space="0" w:color="auto"/>
          </w:divBdr>
        </w:div>
        <w:div w:id="152378056">
          <w:marLeft w:val="0"/>
          <w:marRight w:val="0"/>
          <w:marTop w:val="0"/>
          <w:marBottom w:val="0"/>
          <w:divBdr>
            <w:top w:val="none" w:sz="0" w:space="0" w:color="auto"/>
            <w:left w:val="none" w:sz="0" w:space="0" w:color="auto"/>
            <w:bottom w:val="none" w:sz="0" w:space="0" w:color="auto"/>
            <w:right w:val="none" w:sz="0" w:space="0" w:color="auto"/>
          </w:divBdr>
        </w:div>
        <w:div w:id="186260663">
          <w:marLeft w:val="0"/>
          <w:marRight w:val="0"/>
          <w:marTop w:val="0"/>
          <w:marBottom w:val="0"/>
          <w:divBdr>
            <w:top w:val="none" w:sz="0" w:space="0" w:color="auto"/>
            <w:left w:val="none" w:sz="0" w:space="0" w:color="auto"/>
            <w:bottom w:val="none" w:sz="0" w:space="0" w:color="auto"/>
            <w:right w:val="none" w:sz="0" w:space="0" w:color="auto"/>
          </w:divBdr>
        </w:div>
        <w:div w:id="189732436">
          <w:marLeft w:val="0"/>
          <w:marRight w:val="0"/>
          <w:marTop w:val="0"/>
          <w:marBottom w:val="0"/>
          <w:divBdr>
            <w:top w:val="none" w:sz="0" w:space="0" w:color="auto"/>
            <w:left w:val="none" w:sz="0" w:space="0" w:color="auto"/>
            <w:bottom w:val="none" w:sz="0" w:space="0" w:color="auto"/>
            <w:right w:val="none" w:sz="0" w:space="0" w:color="auto"/>
          </w:divBdr>
        </w:div>
        <w:div w:id="192573061">
          <w:marLeft w:val="0"/>
          <w:marRight w:val="0"/>
          <w:marTop w:val="0"/>
          <w:marBottom w:val="0"/>
          <w:divBdr>
            <w:top w:val="none" w:sz="0" w:space="0" w:color="auto"/>
            <w:left w:val="none" w:sz="0" w:space="0" w:color="auto"/>
            <w:bottom w:val="none" w:sz="0" w:space="0" w:color="auto"/>
            <w:right w:val="none" w:sz="0" w:space="0" w:color="auto"/>
          </w:divBdr>
        </w:div>
        <w:div w:id="213203366">
          <w:marLeft w:val="0"/>
          <w:marRight w:val="0"/>
          <w:marTop w:val="0"/>
          <w:marBottom w:val="0"/>
          <w:divBdr>
            <w:top w:val="none" w:sz="0" w:space="0" w:color="auto"/>
            <w:left w:val="none" w:sz="0" w:space="0" w:color="auto"/>
            <w:bottom w:val="none" w:sz="0" w:space="0" w:color="auto"/>
            <w:right w:val="none" w:sz="0" w:space="0" w:color="auto"/>
          </w:divBdr>
        </w:div>
        <w:div w:id="220335329">
          <w:marLeft w:val="0"/>
          <w:marRight w:val="0"/>
          <w:marTop w:val="0"/>
          <w:marBottom w:val="0"/>
          <w:divBdr>
            <w:top w:val="none" w:sz="0" w:space="0" w:color="auto"/>
            <w:left w:val="none" w:sz="0" w:space="0" w:color="auto"/>
            <w:bottom w:val="none" w:sz="0" w:space="0" w:color="auto"/>
            <w:right w:val="none" w:sz="0" w:space="0" w:color="auto"/>
          </w:divBdr>
        </w:div>
        <w:div w:id="264504293">
          <w:marLeft w:val="0"/>
          <w:marRight w:val="0"/>
          <w:marTop w:val="0"/>
          <w:marBottom w:val="0"/>
          <w:divBdr>
            <w:top w:val="none" w:sz="0" w:space="0" w:color="auto"/>
            <w:left w:val="none" w:sz="0" w:space="0" w:color="auto"/>
            <w:bottom w:val="none" w:sz="0" w:space="0" w:color="auto"/>
            <w:right w:val="none" w:sz="0" w:space="0" w:color="auto"/>
          </w:divBdr>
        </w:div>
        <w:div w:id="288366685">
          <w:marLeft w:val="0"/>
          <w:marRight w:val="0"/>
          <w:marTop w:val="0"/>
          <w:marBottom w:val="0"/>
          <w:divBdr>
            <w:top w:val="none" w:sz="0" w:space="0" w:color="auto"/>
            <w:left w:val="none" w:sz="0" w:space="0" w:color="auto"/>
            <w:bottom w:val="none" w:sz="0" w:space="0" w:color="auto"/>
            <w:right w:val="none" w:sz="0" w:space="0" w:color="auto"/>
          </w:divBdr>
        </w:div>
        <w:div w:id="288821822">
          <w:marLeft w:val="0"/>
          <w:marRight w:val="0"/>
          <w:marTop w:val="0"/>
          <w:marBottom w:val="0"/>
          <w:divBdr>
            <w:top w:val="none" w:sz="0" w:space="0" w:color="auto"/>
            <w:left w:val="none" w:sz="0" w:space="0" w:color="auto"/>
            <w:bottom w:val="none" w:sz="0" w:space="0" w:color="auto"/>
            <w:right w:val="none" w:sz="0" w:space="0" w:color="auto"/>
          </w:divBdr>
        </w:div>
        <w:div w:id="290986678">
          <w:marLeft w:val="0"/>
          <w:marRight w:val="0"/>
          <w:marTop w:val="0"/>
          <w:marBottom w:val="0"/>
          <w:divBdr>
            <w:top w:val="none" w:sz="0" w:space="0" w:color="auto"/>
            <w:left w:val="none" w:sz="0" w:space="0" w:color="auto"/>
            <w:bottom w:val="none" w:sz="0" w:space="0" w:color="auto"/>
            <w:right w:val="none" w:sz="0" w:space="0" w:color="auto"/>
          </w:divBdr>
        </w:div>
        <w:div w:id="313337069">
          <w:marLeft w:val="0"/>
          <w:marRight w:val="0"/>
          <w:marTop w:val="0"/>
          <w:marBottom w:val="0"/>
          <w:divBdr>
            <w:top w:val="none" w:sz="0" w:space="0" w:color="auto"/>
            <w:left w:val="none" w:sz="0" w:space="0" w:color="auto"/>
            <w:bottom w:val="none" w:sz="0" w:space="0" w:color="auto"/>
            <w:right w:val="none" w:sz="0" w:space="0" w:color="auto"/>
          </w:divBdr>
        </w:div>
        <w:div w:id="357780210">
          <w:marLeft w:val="0"/>
          <w:marRight w:val="0"/>
          <w:marTop w:val="0"/>
          <w:marBottom w:val="0"/>
          <w:divBdr>
            <w:top w:val="none" w:sz="0" w:space="0" w:color="auto"/>
            <w:left w:val="none" w:sz="0" w:space="0" w:color="auto"/>
            <w:bottom w:val="none" w:sz="0" w:space="0" w:color="auto"/>
            <w:right w:val="none" w:sz="0" w:space="0" w:color="auto"/>
          </w:divBdr>
        </w:div>
        <w:div w:id="394665074">
          <w:marLeft w:val="0"/>
          <w:marRight w:val="0"/>
          <w:marTop w:val="0"/>
          <w:marBottom w:val="0"/>
          <w:divBdr>
            <w:top w:val="none" w:sz="0" w:space="0" w:color="auto"/>
            <w:left w:val="none" w:sz="0" w:space="0" w:color="auto"/>
            <w:bottom w:val="none" w:sz="0" w:space="0" w:color="auto"/>
            <w:right w:val="none" w:sz="0" w:space="0" w:color="auto"/>
          </w:divBdr>
        </w:div>
        <w:div w:id="407306949">
          <w:marLeft w:val="0"/>
          <w:marRight w:val="0"/>
          <w:marTop w:val="0"/>
          <w:marBottom w:val="0"/>
          <w:divBdr>
            <w:top w:val="none" w:sz="0" w:space="0" w:color="auto"/>
            <w:left w:val="none" w:sz="0" w:space="0" w:color="auto"/>
            <w:bottom w:val="none" w:sz="0" w:space="0" w:color="auto"/>
            <w:right w:val="none" w:sz="0" w:space="0" w:color="auto"/>
          </w:divBdr>
        </w:div>
        <w:div w:id="414403449">
          <w:marLeft w:val="0"/>
          <w:marRight w:val="0"/>
          <w:marTop w:val="0"/>
          <w:marBottom w:val="0"/>
          <w:divBdr>
            <w:top w:val="none" w:sz="0" w:space="0" w:color="auto"/>
            <w:left w:val="none" w:sz="0" w:space="0" w:color="auto"/>
            <w:bottom w:val="none" w:sz="0" w:space="0" w:color="auto"/>
            <w:right w:val="none" w:sz="0" w:space="0" w:color="auto"/>
          </w:divBdr>
        </w:div>
        <w:div w:id="428165075">
          <w:marLeft w:val="0"/>
          <w:marRight w:val="0"/>
          <w:marTop w:val="0"/>
          <w:marBottom w:val="0"/>
          <w:divBdr>
            <w:top w:val="none" w:sz="0" w:space="0" w:color="auto"/>
            <w:left w:val="none" w:sz="0" w:space="0" w:color="auto"/>
            <w:bottom w:val="none" w:sz="0" w:space="0" w:color="auto"/>
            <w:right w:val="none" w:sz="0" w:space="0" w:color="auto"/>
          </w:divBdr>
        </w:div>
        <w:div w:id="468479607">
          <w:marLeft w:val="0"/>
          <w:marRight w:val="0"/>
          <w:marTop w:val="0"/>
          <w:marBottom w:val="0"/>
          <w:divBdr>
            <w:top w:val="none" w:sz="0" w:space="0" w:color="auto"/>
            <w:left w:val="none" w:sz="0" w:space="0" w:color="auto"/>
            <w:bottom w:val="none" w:sz="0" w:space="0" w:color="auto"/>
            <w:right w:val="none" w:sz="0" w:space="0" w:color="auto"/>
          </w:divBdr>
        </w:div>
        <w:div w:id="473529344">
          <w:marLeft w:val="0"/>
          <w:marRight w:val="0"/>
          <w:marTop w:val="0"/>
          <w:marBottom w:val="0"/>
          <w:divBdr>
            <w:top w:val="none" w:sz="0" w:space="0" w:color="auto"/>
            <w:left w:val="none" w:sz="0" w:space="0" w:color="auto"/>
            <w:bottom w:val="none" w:sz="0" w:space="0" w:color="auto"/>
            <w:right w:val="none" w:sz="0" w:space="0" w:color="auto"/>
          </w:divBdr>
        </w:div>
        <w:div w:id="496002257">
          <w:marLeft w:val="0"/>
          <w:marRight w:val="0"/>
          <w:marTop w:val="0"/>
          <w:marBottom w:val="0"/>
          <w:divBdr>
            <w:top w:val="none" w:sz="0" w:space="0" w:color="auto"/>
            <w:left w:val="none" w:sz="0" w:space="0" w:color="auto"/>
            <w:bottom w:val="none" w:sz="0" w:space="0" w:color="auto"/>
            <w:right w:val="none" w:sz="0" w:space="0" w:color="auto"/>
          </w:divBdr>
        </w:div>
        <w:div w:id="501089459">
          <w:marLeft w:val="0"/>
          <w:marRight w:val="0"/>
          <w:marTop w:val="0"/>
          <w:marBottom w:val="0"/>
          <w:divBdr>
            <w:top w:val="none" w:sz="0" w:space="0" w:color="auto"/>
            <w:left w:val="none" w:sz="0" w:space="0" w:color="auto"/>
            <w:bottom w:val="none" w:sz="0" w:space="0" w:color="auto"/>
            <w:right w:val="none" w:sz="0" w:space="0" w:color="auto"/>
          </w:divBdr>
        </w:div>
        <w:div w:id="524906730">
          <w:marLeft w:val="0"/>
          <w:marRight w:val="0"/>
          <w:marTop w:val="0"/>
          <w:marBottom w:val="0"/>
          <w:divBdr>
            <w:top w:val="none" w:sz="0" w:space="0" w:color="auto"/>
            <w:left w:val="none" w:sz="0" w:space="0" w:color="auto"/>
            <w:bottom w:val="none" w:sz="0" w:space="0" w:color="auto"/>
            <w:right w:val="none" w:sz="0" w:space="0" w:color="auto"/>
          </w:divBdr>
        </w:div>
        <w:div w:id="533083632">
          <w:marLeft w:val="0"/>
          <w:marRight w:val="0"/>
          <w:marTop w:val="0"/>
          <w:marBottom w:val="0"/>
          <w:divBdr>
            <w:top w:val="none" w:sz="0" w:space="0" w:color="auto"/>
            <w:left w:val="none" w:sz="0" w:space="0" w:color="auto"/>
            <w:bottom w:val="none" w:sz="0" w:space="0" w:color="auto"/>
            <w:right w:val="none" w:sz="0" w:space="0" w:color="auto"/>
          </w:divBdr>
        </w:div>
        <w:div w:id="599262208">
          <w:marLeft w:val="0"/>
          <w:marRight w:val="0"/>
          <w:marTop w:val="0"/>
          <w:marBottom w:val="0"/>
          <w:divBdr>
            <w:top w:val="none" w:sz="0" w:space="0" w:color="auto"/>
            <w:left w:val="none" w:sz="0" w:space="0" w:color="auto"/>
            <w:bottom w:val="none" w:sz="0" w:space="0" w:color="auto"/>
            <w:right w:val="none" w:sz="0" w:space="0" w:color="auto"/>
          </w:divBdr>
        </w:div>
        <w:div w:id="612975468">
          <w:marLeft w:val="0"/>
          <w:marRight w:val="0"/>
          <w:marTop w:val="0"/>
          <w:marBottom w:val="0"/>
          <w:divBdr>
            <w:top w:val="none" w:sz="0" w:space="0" w:color="auto"/>
            <w:left w:val="none" w:sz="0" w:space="0" w:color="auto"/>
            <w:bottom w:val="none" w:sz="0" w:space="0" w:color="auto"/>
            <w:right w:val="none" w:sz="0" w:space="0" w:color="auto"/>
          </w:divBdr>
        </w:div>
        <w:div w:id="613515104">
          <w:marLeft w:val="0"/>
          <w:marRight w:val="0"/>
          <w:marTop w:val="0"/>
          <w:marBottom w:val="0"/>
          <w:divBdr>
            <w:top w:val="none" w:sz="0" w:space="0" w:color="auto"/>
            <w:left w:val="none" w:sz="0" w:space="0" w:color="auto"/>
            <w:bottom w:val="none" w:sz="0" w:space="0" w:color="auto"/>
            <w:right w:val="none" w:sz="0" w:space="0" w:color="auto"/>
          </w:divBdr>
        </w:div>
        <w:div w:id="688603868">
          <w:marLeft w:val="0"/>
          <w:marRight w:val="0"/>
          <w:marTop w:val="0"/>
          <w:marBottom w:val="0"/>
          <w:divBdr>
            <w:top w:val="none" w:sz="0" w:space="0" w:color="auto"/>
            <w:left w:val="none" w:sz="0" w:space="0" w:color="auto"/>
            <w:bottom w:val="none" w:sz="0" w:space="0" w:color="auto"/>
            <w:right w:val="none" w:sz="0" w:space="0" w:color="auto"/>
          </w:divBdr>
        </w:div>
        <w:div w:id="696198499">
          <w:marLeft w:val="0"/>
          <w:marRight w:val="0"/>
          <w:marTop w:val="0"/>
          <w:marBottom w:val="0"/>
          <w:divBdr>
            <w:top w:val="none" w:sz="0" w:space="0" w:color="auto"/>
            <w:left w:val="none" w:sz="0" w:space="0" w:color="auto"/>
            <w:bottom w:val="none" w:sz="0" w:space="0" w:color="auto"/>
            <w:right w:val="none" w:sz="0" w:space="0" w:color="auto"/>
          </w:divBdr>
        </w:div>
        <w:div w:id="702756095">
          <w:marLeft w:val="0"/>
          <w:marRight w:val="0"/>
          <w:marTop w:val="0"/>
          <w:marBottom w:val="0"/>
          <w:divBdr>
            <w:top w:val="none" w:sz="0" w:space="0" w:color="auto"/>
            <w:left w:val="none" w:sz="0" w:space="0" w:color="auto"/>
            <w:bottom w:val="none" w:sz="0" w:space="0" w:color="auto"/>
            <w:right w:val="none" w:sz="0" w:space="0" w:color="auto"/>
          </w:divBdr>
        </w:div>
        <w:div w:id="727612179">
          <w:marLeft w:val="0"/>
          <w:marRight w:val="0"/>
          <w:marTop w:val="0"/>
          <w:marBottom w:val="0"/>
          <w:divBdr>
            <w:top w:val="none" w:sz="0" w:space="0" w:color="auto"/>
            <w:left w:val="none" w:sz="0" w:space="0" w:color="auto"/>
            <w:bottom w:val="none" w:sz="0" w:space="0" w:color="auto"/>
            <w:right w:val="none" w:sz="0" w:space="0" w:color="auto"/>
          </w:divBdr>
        </w:div>
        <w:div w:id="748504999">
          <w:marLeft w:val="0"/>
          <w:marRight w:val="0"/>
          <w:marTop w:val="0"/>
          <w:marBottom w:val="0"/>
          <w:divBdr>
            <w:top w:val="none" w:sz="0" w:space="0" w:color="auto"/>
            <w:left w:val="none" w:sz="0" w:space="0" w:color="auto"/>
            <w:bottom w:val="none" w:sz="0" w:space="0" w:color="auto"/>
            <w:right w:val="none" w:sz="0" w:space="0" w:color="auto"/>
          </w:divBdr>
        </w:div>
        <w:div w:id="751394707">
          <w:marLeft w:val="0"/>
          <w:marRight w:val="0"/>
          <w:marTop w:val="0"/>
          <w:marBottom w:val="0"/>
          <w:divBdr>
            <w:top w:val="none" w:sz="0" w:space="0" w:color="auto"/>
            <w:left w:val="none" w:sz="0" w:space="0" w:color="auto"/>
            <w:bottom w:val="none" w:sz="0" w:space="0" w:color="auto"/>
            <w:right w:val="none" w:sz="0" w:space="0" w:color="auto"/>
          </w:divBdr>
        </w:div>
        <w:div w:id="755395726">
          <w:marLeft w:val="0"/>
          <w:marRight w:val="0"/>
          <w:marTop w:val="0"/>
          <w:marBottom w:val="0"/>
          <w:divBdr>
            <w:top w:val="none" w:sz="0" w:space="0" w:color="auto"/>
            <w:left w:val="none" w:sz="0" w:space="0" w:color="auto"/>
            <w:bottom w:val="none" w:sz="0" w:space="0" w:color="auto"/>
            <w:right w:val="none" w:sz="0" w:space="0" w:color="auto"/>
          </w:divBdr>
        </w:div>
        <w:div w:id="756950672">
          <w:marLeft w:val="0"/>
          <w:marRight w:val="0"/>
          <w:marTop w:val="0"/>
          <w:marBottom w:val="0"/>
          <w:divBdr>
            <w:top w:val="none" w:sz="0" w:space="0" w:color="auto"/>
            <w:left w:val="none" w:sz="0" w:space="0" w:color="auto"/>
            <w:bottom w:val="none" w:sz="0" w:space="0" w:color="auto"/>
            <w:right w:val="none" w:sz="0" w:space="0" w:color="auto"/>
          </w:divBdr>
        </w:div>
        <w:div w:id="775632915">
          <w:marLeft w:val="0"/>
          <w:marRight w:val="0"/>
          <w:marTop w:val="0"/>
          <w:marBottom w:val="0"/>
          <w:divBdr>
            <w:top w:val="none" w:sz="0" w:space="0" w:color="auto"/>
            <w:left w:val="none" w:sz="0" w:space="0" w:color="auto"/>
            <w:bottom w:val="none" w:sz="0" w:space="0" w:color="auto"/>
            <w:right w:val="none" w:sz="0" w:space="0" w:color="auto"/>
          </w:divBdr>
        </w:div>
        <w:div w:id="784664951">
          <w:marLeft w:val="0"/>
          <w:marRight w:val="0"/>
          <w:marTop w:val="0"/>
          <w:marBottom w:val="0"/>
          <w:divBdr>
            <w:top w:val="none" w:sz="0" w:space="0" w:color="auto"/>
            <w:left w:val="none" w:sz="0" w:space="0" w:color="auto"/>
            <w:bottom w:val="none" w:sz="0" w:space="0" w:color="auto"/>
            <w:right w:val="none" w:sz="0" w:space="0" w:color="auto"/>
          </w:divBdr>
        </w:div>
        <w:div w:id="794908978">
          <w:marLeft w:val="0"/>
          <w:marRight w:val="0"/>
          <w:marTop w:val="0"/>
          <w:marBottom w:val="0"/>
          <w:divBdr>
            <w:top w:val="none" w:sz="0" w:space="0" w:color="auto"/>
            <w:left w:val="none" w:sz="0" w:space="0" w:color="auto"/>
            <w:bottom w:val="none" w:sz="0" w:space="0" w:color="auto"/>
            <w:right w:val="none" w:sz="0" w:space="0" w:color="auto"/>
          </w:divBdr>
        </w:div>
        <w:div w:id="837185416">
          <w:marLeft w:val="0"/>
          <w:marRight w:val="0"/>
          <w:marTop w:val="0"/>
          <w:marBottom w:val="0"/>
          <w:divBdr>
            <w:top w:val="none" w:sz="0" w:space="0" w:color="auto"/>
            <w:left w:val="none" w:sz="0" w:space="0" w:color="auto"/>
            <w:bottom w:val="none" w:sz="0" w:space="0" w:color="auto"/>
            <w:right w:val="none" w:sz="0" w:space="0" w:color="auto"/>
          </w:divBdr>
        </w:div>
        <w:div w:id="859585505">
          <w:marLeft w:val="0"/>
          <w:marRight w:val="0"/>
          <w:marTop w:val="0"/>
          <w:marBottom w:val="0"/>
          <w:divBdr>
            <w:top w:val="none" w:sz="0" w:space="0" w:color="auto"/>
            <w:left w:val="none" w:sz="0" w:space="0" w:color="auto"/>
            <w:bottom w:val="none" w:sz="0" w:space="0" w:color="auto"/>
            <w:right w:val="none" w:sz="0" w:space="0" w:color="auto"/>
          </w:divBdr>
        </w:div>
        <w:div w:id="873999609">
          <w:marLeft w:val="0"/>
          <w:marRight w:val="0"/>
          <w:marTop w:val="0"/>
          <w:marBottom w:val="0"/>
          <w:divBdr>
            <w:top w:val="none" w:sz="0" w:space="0" w:color="auto"/>
            <w:left w:val="none" w:sz="0" w:space="0" w:color="auto"/>
            <w:bottom w:val="none" w:sz="0" w:space="0" w:color="auto"/>
            <w:right w:val="none" w:sz="0" w:space="0" w:color="auto"/>
          </w:divBdr>
        </w:div>
        <w:div w:id="895163380">
          <w:marLeft w:val="0"/>
          <w:marRight w:val="0"/>
          <w:marTop w:val="0"/>
          <w:marBottom w:val="0"/>
          <w:divBdr>
            <w:top w:val="none" w:sz="0" w:space="0" w:color="auto"/>
            <w:left w:val="none" w:sz="0" w:space="0" w:color="auto"/>
            <w:bottom w:val="none" w:sz="0" w:space="0" w:color="auto"/>
            <w:right w:val="none" w:sz="0" w:space="0" w:color="auto"/>
          </w:divBdr>
        </w:div>
        <w:div w:id="895630318">
          <w:marLeft w:val="0"/>
          <w:marRight w:val="0"/>
          <w:marTop w:val="0"/>
          <w:marBottom w:val="0"/>
          <w:divBdr>
            <w:top w:val="none" w:sz="0" w:space="0" w:color="auto"/>
            <w:left w:val="none" w:sz="0" w:space="0" w:color="auto"/>
            <w:bottom w:val="none" w:sz="0" w:space="0" w:color="auto"/>
            <w:right w:val="none" w:sz="0" w:space="0" w:color="auto"/>
          </w:divBdr>
        </w:div>
        <w:div w:id="895972324">
          <w:marLeft w:val="0"/>
          <w:marRight w:val="0"/>
          <w:marTop w:val="0"/>
          <w:marBottom w:val="0"/>
          <w:divBdr>
            <w:top w:val="none" w:sz="0" w:space="0" w:color="auto"/>
            <w:left w:val="none" w:sz="0" w:space="0" w:color="auto"/>
            <w:bottom w:val="none" w:sz="0" w:space="0" w:color="auto"/>
            <w:right w:val="none" w:sz="0" w:space="0" w:color="auto"/>
          </w:divBdr>
        </w:div>
        <w:div w:id="925194135">
          <w:marLeft w:val="0"/>
          <w:marRight w:val="0"/>
          <w:marTop w:val="0"/>
          <w:marBottom w:val="0"/>
          <w:divBdr>
            <w:top w:val="none" w:sz="0" w:space="0" w:color="auto"/>
            <w:left w:val="none" w:sz="0" w:space="0" w:color="auto"/>
            <w:bottom w:val="none" w:sz="0" w:space="0" w:color="auto"/>
            <w:right w:val="none" w:sz="0" w:space="0" w:color="auto"/>
          </w:divBdr>
        </w:div>
        <w:div w:id="930314578">
          <w:marLeft w:val="0"/>
          <w:marRight w:val="0"/>
          <w:marTop w:val="0"/>
          <w:marBottom w:val="0"/>
          <w:divBdr>
            <w:top w:val="none" w:sz="0" w:space="0" w:color="auto"/>
            <w:left w:val="none" w:sz="0" w:space="0" w:color="auto"/>
            <w:bottom w:val="none" w:sz="0" w:space="0" w:color="auto"/>
            <w:right w:val="none" w:sz="0" w:space="0" w:color="auto"/>
          </w:divBdr>
        </w:div>
        <w:div w:id="962007336">
          <w:marLeft w:val="0"/>
          <w:marRight w:val="0"/>
          <w:marTop w:val="0"/>
          <w:marBottom w:val="0"/>
          <w:divBdr>
            <w:top w:val="none" w:sz="0" w:space="0" w:color="auto"/>
            <w:left w:val="none" w:sz="0" w:space="0" w:color="auto"/>
            <w:bottom w:val="none" w:sz="0" w:space="0" w:color="auto"/>
            <w:right w:val="none" w:sz="0" w:space="0" w:color="auto"/>
          </w:divBdr>
        </w:div>
        <w:div w:id="998725941">
          <w:marLeft w:val="0"/>
          <w:marRight w:val="0"/>
          <w:marTop w:val="0"/>
          <w:marBottom w:val="0"/>
          <w:divBdr>
            <w:top w:val="none" w:sz="0" w:space="0" w:color="auto"/>
            <w:left w:val="none" w:sz="0" w:space="0" w:color="auto"/>
            <w:bottom w:val="none" w:sz="0" w:space="0" w:color="auto"/>
            <w:right w:val="none" w:sz="0" w:space="0" w:color="auto"/>
          </w:divBdr>
        </w:div>
        <w:div w:id="1041634515">
          <w:marLeft w:val="0"/>
          <w:marRight w:val="0"/>
          <w:marTop w:val="0"/>
          <w:marBottom w:val="0"/>
          <w:divBdr>
            <w:top w:val="none" w:sz="0" w:space="0" w:color="auto"/>
            <w:left w:val="none" w:sz="0" w:space="0" w:color="auto"/>
            <w:bottom w:val="none" w:sz="0" w:space="0" w:color="auto"/>
            <w:right w:val="none" w:sz="0" w:space="0" w:color="auto"/>
          </w:divBdr>
        </w:div>
        <w:div w:id="1045328003">
          <w:marLeft w:val="0"/>
          <w:marRight w:val="0"/>
          <w:marTop w:val="0"/>
          <w:marBottom w:val="0"/>
          <w:divBdr>
            <w:top w:val="none" w:sz="0" w:space="0" w:color="auto"/>
            <w:left w:val="none" w:sz="0" w:space="0" w:color="auto"/>
            <w:bottom w:val="none" w:sz="0" w:space="0" w:color="auto"/>
            <w:right w:val="none" w:sz="0" w:space="0" w:color="auto"/>
          </w:divBdr>
        </w:div>
        <w:div w:id="1054767614">
          <w:marLeft w:val="0"/>
          <w:marRight w:val="0"/>
          <w:marTop w:val="0"/>
          <w:marBottom w:val="0"/>
          <w:divBdr>
            <w:top w:val="none" w:sz="0" w:space="0" w:color="auto"/>
            <w:left w:val="none" w:sz="0" w:space="0" w:color="auto"/>
            <w:bottom w:val="none" w:sz="0" w:space="0" w:color="auto"/>
            <w:right w:val="none" w:sz="0" w:space="0" w:color="auto"/>
          </w:divBdr>
        </w:div>
        <w:div w:id="1069812794">
          <w:marLeft w:val="0"/>
          <w:marRight w:val="0"/>
          <w:marTop w:val="0"/>
          <w:marBottom w:val="0"/>
          <w:divBdr>
            <w:top w:val="none" w:sz="0" w:space="0" w:color="auto"/>
            <w:left w:val="none" w:sz="0" w:space="0" w:color="auto"/>
            <w:bottom w:val="none" w:sz="0" w:space="0" w:color="auto"/>
            <w:right w:val="none" w:sz="0" w:space="0" w:color="auto"/>
          </w:divBdr>
        </w:div>
        <w:div w:id="1088968067">
          <w:marLeft w:val="0"/>
          <w:marRight w:val="0"/>
          <w:marTop w:val="0"/>
          <w:marBottom w:val="0"/>
          <w:divBdr>
            <w:top w:val="none" w:sz="0" w:space="0" w:color="auto"/>
            <w:left w:val="none" w:sz="0" w:space="0" w:color="auto"/>
            <w:bottom w:val="none" w:sz="0" w:space="0" w:color="auto"/>
            <w:right w:val="none" w:sz="0" w:space="0" w:color="auto"/>
          </w:divBdr>
        </w:div>
        <w:div w:id="1118453051">
          <w:marLeft w:val="0"/>
          <w:marRight w:val="0"/>
          <w:marTop w:val="0"/>
          <w:marBottom w:val="0"/>
          <w:divBdr>
            <w:top w:val="none" w:sz="0" w:space="0" w:color="auto"/>
            <w:left w:val="none" w:sz="0" w:space="0" w:color="auto"/>
            <w:bottom w:val="none" w:sz="0" w:space="0" w:color="auto"/>
            <w:right w:val="none" w:sz="0" w:space="0" w:color="auto"/>
          </w:divBdr>
        </w:div>
        <w:div w:id="1141070637">
          <w:marLeft w:val="0"/>
          <w:marRight w:val="0"/>
          <w:marTop w:val="0"/>
          <w:marBottom w:val="0"/>
          <w:divBdr>
            <w:top w:val="none" w:sz="0" w:space="0" w:color="auto"/>
            <w:left w:val="none" w:sz="0" w:space="0" w:color="auto"/>
            <w:bottom w:val="none" w:sz="0" w:space="0" w:color="auto"/>
            <w:right w:val="none" w:sz="0" w:space="0" w:color="auto"/>
          </w:divBdr>
        </w:div>
        <w:div w:id="1148790517">
          <w:marLeft w:val="0"/>
          <w:marRight w:val="0"/>
          <w:marTop w:val="0"/>
          <w:marBottom w:val="0"/>
          <w:divBdr>
            <w:top w:val="none" w:sz="0" w:space="0" w:color="auto"/>
            <w:left w:val="none" w:sz="0" w:space="0" w:color="auto"/>
            <w:bottom w:val="none" w:sz="0" w:space="0" w:color="auto"/>
            <w:right w:val="none" w:sz="0" w:space="0" w:color="auto"/>
          </w:divBdr>
        </w:div>
        <w:div w:id="1230460765">
          <w:marLeft w:val="0"/>
          <w:marRight w:val="0"/>
          <w:marTop w:val="0"/>
          <w:marBottom w:val="0"/>
          <w:divBdr>
            <w:top w:val="none" w:sz="0" w:space="0" w:color="auto"/>
            <w:left w:val="none" w:sz="0" w:space="0" w:color="auto"/>
            <w:bottom w:val="none" w:sz="0" w:space="0" w:color="auto"/>
            <w:right w:val="none" w:sz="0" w:space="0" w:color="auto"/>
          </w:divBdr>
        </w:div>
        <w:div w:id="1248886021">
          <w:marLeft w:val="0"/>
          <w:marRight w:val="0"/>
          <w:marTop w:val="0"/>
          <w:marBottom w:val="0"/>
          <w:divBdr>
            <w:top w:val="none" w:sz="0" w:space="0" w:color="auto"/>
            <w:left w:val="none" w:sz="0" w:space="0" w:color="auto"/>
            <w:bottom w:val="none" w:sz="0" w:space="0" w:color="auto"/>
            <w:right w:val="none" w:sz="0" w:space="0" w:color="auto"/>
          </w:divBdr>
        </w:div>
        <w:div w:id="1264340578">
          <w:marLeft w:val="0"/>
          <w:marRight w:val="0"/>
          <w:marTop w:val="0"/>
          <w:marBottom w:val="0"/>
          <w:divBdr>
            <w:top w:val="none" w:sz="0" w:space="0" w:color="auto"/>
            <w:left w:val="none" w:sz="0" w:space="0" w:color="auto"/>
            <w:bottom w:val="none" w:sz="0" w:space="0" w:color="auto"/>
            <w:right w:val="none" w:sz="0" w:space="0" w:color="auto"/>
          </w:divBdr>
        </w:div>
        <w:div w:id="1266380638">
          <w:marLeft w:val="0"/>
          <w:marRight w:val="0"/>
          <w:marTop w:val="0"/>
          <w:marBottom w:val="0"/>
          <w:divBdr>
            <w:top w:val="none" w:sz="0" w:space="0" w:color="auto"/>
            <w:left w:val="none" w:sz="0" w:space="0" w:color="auto"/>
            <w:bottom w:val="none" w:sz="0" w:space="0" w:color="auto"/>
            <w:right w:val="none" w:sz="0" w:space="0" w:color="auto"/>
          </w:divBdr>
        </w:div>
        <w:div w:id="1273318726">
          <w:marLeft w:val="0"/>
          <w:marRight w:val="0"/>
          <w:marTop w:val="0"/>
          <w:marBottom w:val="0"/>
          <w:divBdr>
            <w:top w:val="none" w:sz="0" w:space="0" w:color="auto"/>
            <w:left w:val="none" w:sz="0" w:space="0" w:color="auto"/>
            <w:bottom w:val="none" w:sz="0" w:space="0" w:color="auto"/>
            <w:right w:val="none" w:sz="0" w:space="0" w:color="auto"/>
          </w:divBdr>
        </w:div>
        <w:div w:id="1296789320">
          <w:marLeft w:val="0"/>
          <w:marRight w:val="0"/>
          <w:marTop w:val="0"/>
          <w:marBottom w:val="0"/>
          <w:divBdr>
            <w:top w:val="none" w:sz="0" w:space="0" w:color="auto"/>
            <w:left w:val="none" w:sz="0" w:space="0" w:color="auto"/>
            <w:bottom w:val="none" w:sz="0" w:space="0" w:color="auto"/>
            <w:right w:val="none" w:sz="0" w:space="0" w:color="auto"/>
          </w:divBdr>
        </w:div>
        <w:div w:id="1319337246">
          <w:marLeft w:val="0"/>
          <w:marRight w:val="0"/>
          <w:marTop w:val="0"/>
          <w:marBottom w:val="0"/>
          <w:divBdr>
            <w:top w:val="none" w:sz="0" w:space="0" w:color="auto"/>
            <w:left w:val="none" w:sz="0" w:space="0" w:color="auto"/>
            <w:bottom w:val="none" w:sz="0" w:space="0" w:color="auto"/>
            <w:right w:val="none" w:sz="0" w:space="0" w:color="auto"/>
          </w:divBdr>
        </w:div>
        <w:div w:id="1326594122">
          <w:marLeft w:val="0"/>
          <w:marRight w:val="0"/>
          <w:marTop w:val="0"/>
          <w:marBottom w:val="0"/>
          <w:divBdr>
            <w:top w:val="none" w:sz="0" w:space="0" w:color="auto"/>
            <w:left w:val="none" w:sz="0" w:space="0" w:color="auto"/>
            <w:bottom w:val="none" w:sz="0" w:space="0" w:color="auto"/>
            <w:right w:val="none" w:sz="0" w:space="0" w:color="auto"/>
          </w:divBdr>
        </w:div>
        <w:div w:id="1363944489">
          <w:marLeft w:val="0"/>
          <w:marRight w:val="0"/>
          <w:marTop w:val="0"/>
          <w:marBottom w:val="0"/>
          <w:divBdr>
            <w:top w:val="none" w:sz="0" w:space="0" w:color="auto"/>
            <w:left w:val="none" w:sz="0" w:space="0" w:color="auto"/>
            <w:bottom w:val="none" w:sz="0" w:space="0" w:color="auto"/>
            <w:right w:val="none" w:sz="0" w:space="0" w:color="auto"/>
          </w:divBdr>
        </w:div>
        <w:div w:id="1420175194">
          <w:marLeft w:val="0"/>
          <w:marRight w:val="0"/>
          <w:marTop w:val="0"/>
          <w:marBottom w:val="0"/>
          <w:divBdr>
            <w:top w:val="none" w:sz="0" w:space="0" w:color="auto"/>
            <w:left w:val="none" w:sz="0" w:space="0" w:color="auto"/>
            <w:bottom w:val="none" w:sz="0" w:space="0" w:color="auto"/>
            <w:right w:val="none" w:sz="0" w:space="0" w:color="auto"/>
          </w:divBdr>
        </w:div>
        <w:div w:id="1442794917">
          <w:marLeft w:val="0"/>
          <w:marRight w:val="0"/>
          <w:marTop w:val="0"/>
          <w:marBottom w:val="0"/>
          <w:divBdr>
            <w:top w:val="none" w:sz="0" w:space="0" w:color="auto"/>
            <w:left w:val="none" w:sz="0" w:space="0" w:color="auto"/>
            <w:bottom w:val="none" w:sz="0" w:space="0" w:color="auto"/>
            <w:right w:val="none" w:sz="0" w:space="0" w:color="auto"/>
          </w:divBdr>
        </w:div>
        <w:div w:id="1443456052">
          <w:marLeft w:val="0"/>
          <w:marRight w:val="0"/>
          <w:marTop w:val="0"/>
          <w:marBottom w:val="0"/>
          <w:divBdr>
            <w:top w:val="none" w:sz="0" w:space="0" w:color="auto"/>
            <w:left w:val="none" w:sz="0" w:space="0" w:color="auto"/>
            <w:bottom w:val="none" w:sz="0" w:space="0" w:color="auto"/>
            <w:right w:val="none" w:sz="0" w:space="0" w:color="auto"/>
          </w:divBdr>
        </w:div>
        <w:div w:id="1464428133">
          <w:marLeft w:val="0"/>
          <w:marRight w:val="0"/>
          <w:marTop w:val="0"/>
          <w:marBottom w:val="0"/>
          <w:divBdr>
            <w:top w:val="none" w:sz="0" w:space="0" w:color="auto"/>
            <w:left w:val="none" w:sz="0" w:space="0" w:color="auto"/>
            <w:bottom w:val="none" w:sz="0" w:space="0" w:color="auto"/>
            <w:right w:val="none" w:sz="0" w:space="0" w:color="auto"/>
          </w:divBdr>
        </w:div>
        <w:div w:id="1586264088">
          <w:marLeft w:val="0"/>
          <w:marRight w:val="0"/>
          <w:marTop w:val="0"/>
          <w:marBottom w:val="0"/>
          <w:divBdr>
            <w:top w:val="none" w:sz="0" w:space="0" w:color="auto"/>
            <w:left w:val="none" w:sz="0" w:space="0" w:color="auto"/>
            <w:bottom w:val="none" w:sz="0" w:space="0" w:color="auto"/>
            <w:right w:val="none" w:sz="0" w:space="0" w:color="auto"/>
          </w:divBdr>
        </w:div>
        <w:div w:id="1595747774">
          <w:marLeft w:val="0"/>
          <w:marRight w:val="0"/>
          <w:marTop w:val="0"/>
          <w:marBottom w:val="0"/>
          <w:divBdr>
            <w:top w:val="none" w:sz="0" w:space="0" w:color="auto"/>
            <w:left w:val="none" w:sz="0" w:space="0" w:color="auto"/>
            <w:bottom w:val="none" w:sz="0" w:space="0" w:color="auto"/>
            <w:right w:val="none" w:sz="0" w:space="0" w:color="auto"/>
          </w:divBdr>
        </w:div>
        <w:div w:id="1638562519">
          <w:marLeft w:val="0"/>
          <w:marRight w:val="0"/>
          <w:marTop w:val="0"/>
          <w:marBottom w:val="0"/>
          <w:divBdr>
            <w:top w:val="none" w:sz="0" w:space="0" w:color="auto"/>
            <w:left w:val="none" w:sz="0" w:space="0" w:color="auto"/>
            <w:bottom w:val="none" w:sz="0" w:space="0" w:color="auto"/>
            <w:right w:val="none" w:sz="0" w:space="0" w:color="auto"/>
          </w:divBdr>
        </w:div>
        <w:div w:id="1656837478">
          <w:marLeft w:val="0"/>
          <w:marRight w:val="0"/>
          <w:marTop w:val="0"/>
          <w:marBottom w:val="0"/>
          <w:divBdr>
            <w:top w:val="none" w:sz="0" w:space="0" w:color="auto"/>
            <w:left w:val="none" w:sz="0" w:space="0" w:color="auto"/>
            <w:bottom w:val="none" w:sz="0" w:space="0" w:color="auto"/>
            <w:right w:val="none" w:sz="0" w:space="0" w:color="auto"/>
          </w:divBdr>
        </w:div>
        <w:div w:id="1665818685">
          <w:marLeft w:val="0"/>
          <w:marRight w:val="0"/>
          <w:marTop w:val="0"/>
          <w:marBottom w:val="0"/>
          <w:divBdr>
            <w:top w:val="none" w:sz="0" w:space="0" w:color="auto"/>
            <w:left w:val="none" w:sz="0" w:space="0" w:color="auto"/>
            <w:bottom w:val="none" w:sz="0" w:space="0" w:color="auto"/>
            <w:right w:val="none" w:sz="0" w:space="0" w:color="auto"/>
          </w:divBdr>
        </w:div>
        <w:div w:id="1670208773">
          <w:marLeft w:val="0"/>
          <w:marRight w:val="0"/>
          <w:marTop w:val="0"/>
          <w:marBottom w:val="0"/>
          <w:divBdr>
            <w:top w:val="none" w:sz="0" w:space="0" w:color="auto"/>
            <w:left w:val="none" w:sz="0" w:space="0" w:color="auto"/>
            <w:bottom w:val="none" w:sz="0" w:space="0" w:color="auto"/>
            <w:right w:val="none" w:sz="0" w:space="0" w:color="auto"/>
          </w:divBdr>
        </w:div>
        <w:div w:id="1692417729">
          <w:marLeft w:val="0"/>
          <w:marRight w:val="0"/>
          <w:marTop w:val="0"/>
          <w:marBottom w:val="0"/>
          <w:divBdr>
            <w:top w:val="none" w:sz="0" w:space="0" w:color="auto"/>
            <w:left w:val="none" w:sz="0" w:space="0" w:color="auto"/>
            <w:bottom w:val="none" w:sz="0" w:space="0" w:color="auto"/>
            <w:right w:val="none" w:sz="0" w:space="0" w:color="auto"/>
          </w:divBdr>
        </w:div>
        <w:div w:id="1699349581">
          <w:marLeft w:val="0"/>
          <w:marRight w:val="0"/>
          <w:marTop w:val="0"/>
          <w:marBottom w:val="0"/>
          <w:divBdr>
            <w:top w:val="none" w:sz="0" w:space="0" w:color="auto"/>
            <w:left w:val="none" w:sz="0" w:space="0" w:color="auto"/>
            <w:bottom w:val="none" w:sz="0" w:space="0" w:color="auto"/>
            <w:right w:val="none" w:sz="0" w:space="0" w:color="auto"/>
          </w:divBdr>
        </w:div>
        <w:div w:id="1702972589">
          <w:marLeft w:val="0"/>
          <w:marRight w:val="0"/>
          <w:marTop w:val="0"/>
          <w:marBottom w:val="0"/>
          <w:divBdr>
            <w:top w:val="none" w:sz="0" w:space="0" w:color="auto"/>
            <w:left w:val="none" w:sz="0" w:space="0" w:color="auto"/>
            <w:bottom w:val="none" w:sz="0" w:space="0" w:color="auto"/>
            <w:right w:val="none" w:sz="0" w:space="0" w:color="auto"/>
          </w:divBdr>
        </w:div>
        <w:div w:id="1740860381">
          <w:marLeft w:val="0"/>
          <w:marRight w:val="0"/>
          <w:marTop w:val="0"/>
          <w:marBottom w:val="0"/>
          <w:divBdr>
            <w:top w:val="none" w:sz="0" w:space="0" w:color="auto"/>
            <w:left w:val="none" w:sz="0" w:space="0" w:color="auto"/>
            <w:bottom w:val="none" w:sz="0" w:space="0" w:color="auto"/>
            <w:right w:val="none" w:sz="0" w:space="0" w:color="auto"/>
          </w:divBdr>
        </w:div>
        <w:div w:id="1741832591">
          <w:marLeft w:val="0"/>
          <w:marRight w:val="0"/>
          <w:marTop w:val="0"/>
          <w:marBottom w:val="0"/>
          <w:divBdr>
            <w:top w:val="none" w:sz="0" w:space="0" w:color="auto"/>
            <w:left w:val="none" w:sz="0" w:space="0" w:color="auto"/>
            <w:bottom w:val="none" w:sz="0" w:space="0" w:color="auto"/>
            <w:right w:val="none" w:sz="0" w:space="0" w:color="auto"/>
          </w:divBdr>
        </w:div>
        <w:div w:id="1779985860">
          <w:marLeft w:val="0"/>
          <w:marRight w:val="0"/>
          <w:marTop w:val="0"/>
          <w:marBottom w:val="0"/>
          <w:divBdr>
            <w:top w:val="none" w:sz="0" w:space="0" w:color="auto"/>
            <w:left w:val="none" w:sz="0" w:space="0" w:color="auto"/>
            <w:bottom w:val="none" w:sz="0" w:space="0" w:color="auto"/>
            <w:right w:val="none" w:sz="0" w:space="0" w:color="auto"/>
          </w:divBdr>
        </w:div>
        <w:div w:id="1795631603">
          <w:marLeft w:val="0"/>
          <w:marRight w:val="0"/>
          <w:marTop w:val="0"/>
          <w:marBottom w:val="0"/>
          <w:divBdr>
            <w:top w:val="none" w:sz="0" w:space="0" w:color="auto"/>
            <w:left w:val="none" w:sz="0" w:space="0" w:color="auto"/>
            <w:bottom w:val="none" w:sz="0" w:space="0" w:color="auto"/>
            <w:right w:val="none" w:sz="0" w:space="0" w:color="auto"/>
          </w:divBdr>
        </w:div>
        <w:div w:id="1818761717">
          <w:marLeft w:val="0"/>
          <w:marRight w:val="0"/>
          <w:marTop w:val="0"/>
          <w:marBottom w:val="0"/>
          <w:divBdr>
            <w:top w:val="none" w:sz="0" w:space="0" w:color="auto"/>
            <w:left w:val="none" w:sz="0" w:space="0" w:color="auto"/>
            <w:bottom w:val="none" w:sz="0" w:space="0" w:color="auto"/>
            <w:right w:val="none" w:sz="0" w:space="0" w:color="auto"/>
          </w:divBdr>
        </w:div>
        <w:div w:id="1830293300">
          <w:marLeft w:val="0"/>
          <w:marRight w:val="0"/>
          <w:marTop w:val="0"/>
          <w:marBottom w:val="0"/>
          <w:divBdr>
            <w:top w:val="none" w:sz="0" w:space="0" w:color="auto"/>
            <w:left w:val="none" w:sz="0" w:space="0" w:color="auto"/>
            <w:bottom w:val="none" w:sz="0" w:space="0" w:color="auto"/>
            <w:right w:val="none" w:sz="0" w:space="0" w:color="auto"/>
          </w:divBdr>
        </w:div>
        <w:div w:id="1854370357">
          <w:marLeft w:val="0"/>
          <w:marRight w:val="0"/>
          <w:marTop w:val="0"/>
          <w:marBottom w:val="0"/>
          <w:divBdr>
            <w:top w:val="none" w:sz="0" w:space="0" w:color="auto"/>
            <w:left w:val="none" w:sz="0" w:space="0" w:color="auto"/>
            <w:bottom w:val="none" w:sz="0" w:space="0" w:color="auto"/>
            <w:right w:val="none" w:sz="0" w:space="0" w:color="auto"/>
          </w:divBdr>
        </w:div>
        <w:div w:id="1876308902">
          <w:marLeft w:val="0"/>
          <w:marRight w:val="0"/>
          <w:marTop w:val="0"/>
          <w:marBottom w:val="0"/>
          <w:divBdr>
            <w:top w:val="none" w:sz="0" w:space="0" w:color="auto"/>
            <w:left w:val="none" w:sz="0" w:space="0" w:color="auto"/>
            <w:bottom w:val="none" w:sz="0" w:space="0" w:color="auto"/>
            <w:right w:val="none" w:sz="0" w:space="0" w:color="auto"/>
          </w:divBdr>
        </w:div>
        <w:div w:id="1910458160">
          <w:marLeft w:val="0"/>
          <w:marRight w:val="0"/>
          <w:marTop w:val="0"/>
          <w:marBottom w:val="0"/>
          <w:divBdr>
            <w:top w:val="none" w:sz="0" w:space="0" w:color="auto"/>
            <w:left w:val="none" w:sz="0" w:space="0" w:color="auto"/>
            <w:bottom w:val="none" w:sz="0" w:space="0" w:color="auto"/>
            <w:right w:val="none" w:sz="0" w:space="0" w:color="auto"/>
          </w:divBdr>
        </w:div>
        <w:div w:id="1954436825">
          <w:marLeft w:val="0"/>
          <w:marRight w:val="0"/>
          <w:marTop w:val="0"/>
          <w:marBottom w:val="0"/>
          <w:divBdr>
            <w:top w:val="none" w:sz="0" w:space="0" w:color="auto"/>
            <w:left w:val="none" w:sz="0" w:space="0" w:color="auto"/>
            <w:bottom w:val="none" w:sz="0" w:space="0" w:color="auto"/>
            <w:right w:val="none" w:sz="0" w:space="0" w:color="auto"/>
          </w:divBdr>
        </w:div>
        <w:div w:id="1962567556">
          <w:marLeft w:val="0"/>
          <w:marRight w:val="0"/>
          <w:marTop w:val="0"/>
          <w:marBottom w:val="0"/>
          <w:divBdr>
            <w:top w:val="none" w:sz="0" w:space="0" w:color="auto"/>
            <w:left w:val="none" w:sz="0" w:space="0" w:color="auto"/>
            <w:bottom w:val="none" w:sz="0" w:space="0" w:color="auto"/>
            <w:right w:val="none" w:sz="0" w:space="0" w:color="auto"/>
          </w:divBdr>
        </w:div>
        <w:div w:id="2002543608">
          <w:marLeft w:val="0"/>
          <w:marRight w:val="0"/>
          <w:marTop w:val="0"/>
          <w:marBottom w:val="0"/>
          <w:divBdr>
            <w:top w:val="none" w:sz="0" w:space="0" w:color="auto"/>
            <w:left w:val="none" w:sz="0" w:space="0" w:color="auto"/>
            <w:bottom w:val="none" w:sz="0" w:space="0" w:color="auto"/>
            <w:right w:val="none" w:sz="0" w:space="0" w:color="auto"/>
          </w:divBdr>
        </w:div>
        <w:div w:id="2017220492">
          <w:marLeft w:val="0"/>
          <w:marRight w:val="0"/>
          <w:marTop w:val="0"/>
          <w:marBottom w:val="0"/>
          <w:divBdr>
            <w:top w:val="none" w:sz="0" w:space="0" w:color="auto"/>
            <w:left w:val="none" w:sz="0" w:space="0" w:color="auto"/>
            <w:bottom w:val="none" w:sz="0" w:space="0" w:color="auto"/>
            <w:right w:val="none" w:sz="0" w:space="0" w:color="auto"/>
          </w:divBdr>
        </w:div>
        <w:div w:id="2035769639">
          <w:marLeft w:val="0"/>
          <w:marRight w:val="0"/>
          <w:marTop w:val="0"/>
          <w:marBottom w:val="0"/>
          <w:divBdr>
            <w:top w:val="none" w:sz="0" w:space="0" w:color="auto"/>
            <w:left w:val="none" w:sz="0" w:space="0" w:color="auto"/>
            <w:bottom w:val="none" w:sz="0" w:space="0" w:color="auto"/>
            <w:right w:val="none" w:sz="0" w:space="0" w:color="auto"/>
          </w:divBdr>
        </w:div>
        <w:div w:id="2037465315">
          <w:marLeft w:val="0"/>
          <w:marRight w:val="0"/>
          <w:marTop w:val="0"/>
          <w:marBottom w:val="0"/>
          <w:divBdr>
            <w:top w:val="none" w:sz="0" w:space="0" w:color="auto"/>
            <w:left w:val="none" w:sz="0" w:space="0" w:color="auto"/>
            <w:bottom w:val="none" w:sz="0" w:space="0" w:color="auto"/>
            <w:right w:val="none" w:sz="0" w:space="0" w:color="auto"/>
          </w:divBdr>
        </w:div>
        <w:div w:id="2039432756">
          <w:marLeft w:val="0"/>
          <w:marRight w:val="0"/>
          <w:marTop w:val="0"/>
          <w:marBottom w:val="0"/>
          <w:divBdr>
            <w:top w:val="none" w:sz="0" w:space="0" w:color="auto"/>
            <w:left w:val="none" w:sz="0" w:space="0" w:color="auto"/>
            <w:bottom w:val="none" w:sz="0" w:space="0" w:color="auto"/>
            <w:right w:val="none" w:sz="0" w:space="0" w:color="auto"/>
          </w:divBdr>
        </w:div>
        <w:div w:id="2077507690">
          <w:marLeft w:val="0"/>
          <w:marRight w:val="0"/>
          <w:marTop w:val="0"/>
          <w:marBottom w:val="0"/>
          <w:divBdr>
            <w:top w:val="none" w:sz="0" w:space="0" w:color="auto"/>
            <w:left w:val="none" w:sz="0" w:space="0" w:color="auto"/>
            <w:bottom w:val="none" w:sz="0" w:space="0" w:color="auto"/>
            <w:right w:val="none" w:sz="0" w:space="0" w:color="auto"/>
          </w:divBdr>
        </w:div>
        <w:div w:id="2118600762">
          <w:marLeft w:val="0"/>
          <w:marRight w:val="0"/>
          <w:marTop w:val="0"/>
          <w:marBottom w:val="0"/>
          <w:divBdr>
            <w:top w:val="none" w:sz="0" w:space="0" w:color="auto"/>
            <w:left w:val="none" w:sz="0" w:space="0" w:color="auto"/>
            <w:bottom w:val="none" w:sz="0" w:space="0" w:color="auto"/>
            <w:right w:val="none" w:sz="0" w:space="0" w:color="auto"/>
          </w:divBdr>
        </w:div>
      </w:divsChild>
    </w:div>
    <w:div w:id="1934700075">
      <w:bodyDiv w:val="1"/>
      <w:marLeft w:val="0"/>
      <w:marRight w:val="0"/>
      <w:marTop w:val="0"/>
      <w:marBottom w:val="0"/>
      <w:divBdr>
        <w:top w:val="none" w:sz="0" w:space="0" w:color="auto"/>
        <w:left w:val="none" w:sz="0" w:space="0" w:color="auto"/>
        <w:bottom w:val="none" w:sz="0" w:space="0" w:color="auto"/>
        <w:right w:val="none" w:sz="0" w:space="0" w:color="auto"/>
      </w:divBdr>
    </w:div>
    <w:div w:id="1955361997">
      <w:bodyDiv w:val="1"/>
      <w:marLeft w:val="0"/>
      <w:marRight w:val="0"/>
      <w:marTop w:val="0"/>
      <w:marBottom w:val="0"/>
      <w:divBdr>
        <w:top w:val="none" w:sz="0" w:space="0" w:color="auto"/>
        <w:left w:val="none" w:sz="0" w:space="0" w:color="auto"/>
        <w:bottom w:val="none" w:sz="0" w:space="0" w:color="auto"/>
        <w:right w:val="none" w:sz="0" w:space="0" w:color="auto"/>
      </w:divBdr>
    </w:div>
    <w:div w:id="2014264407">
      <w:bodyDiv w:val="1"/>
      <w:marLeft w:val="0"/>
      <w:marRight w:val="0"/>
      <w:marTop w:val="0"/>
      <w:marBottom w:val="0"/>
      <w:divBdr>
        <w:top w:val="none" w:sz="0" w:space="0" w:color="auto"/>
        <w:left w:val="none" w:sz="0" w:space="0" w:color="auto"/>
        <w:bottom w:val="none" w:sz="0" w:space="0" w:color="auto"/>
        <w:right w:val="none" w:sz="0" w:space="0" w:color="auto"/>
      </w:divBdr>
      <w:divsChild>
        <w:div w:id="180920205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853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F6FBEDE7-3B4E-452B-89F3-1168F8D5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6576</Words>
  <Characters>37487</Characters>
  <Application>Microsoft Office Word</Application>
  <DocSecurity>0</DocSecurity>
  <PresentationFormat/>
  <Lines>312</Lines>
  <Paragraphs>87</Paragraphs>
  <Slides>0</Slides>
  <Notes>0</Notes>
  <HiddenSlides>0</HiddenSlides>
  <MMClips>0</MMClip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43976</CharactersWithSpaces>
  <SharedDoc>false</SharedDoc>
  <HyperlinkBase/>
  <HLinks>
    <vt:vector size="72" baseType="variant">
      <vt:variant>
        <vt:i4>5242962</vt:i4>
      </vt:variant>
      <vt:variant>
        <vt:i4>84</vt:i4>
      </vt:variant>
      <vt:variant>
        <vt:i4>0</vt:i4>
      </vt:variant>
      <vt:variant>
        <vt:i4>5</vt:i4>
      </vt:variant>
      <vt:variant>
        <vt:lpwstr>http://ejop.psychopen.eu/article/view/217</vt:lpwstr>
      </vt:variant>
      <vt:variant>
        <vt:lpwstr/>
      </vt:variant>
      <vt:variant>
        <vt:i4>2293856</vt:i4>
      </vt:variant>
      <vt:variant>
        <vt:i4>30</vt:i4>
      </vt:variant>
      <vt:variant>
        <vt:i4>0</vt:i4>
      </vt:variant>
      <vt:variant>
        <vt:i4>5</vt:i4>
      </vt:variant>
      <vt:variant>
        <vt:lpwstr>https://advance.lexis.com/api/document/collection/cases/id/3RX4-1TR0-003D-H306-00000-00?page=16&amp;reporter=3131&amp;cite=154%20Ill.%202d%201&amp;context=1000516</vt:lpwstr>
      </vt:variant>
      <vt:variant>
        <vt:lpwstr/>
      </vt:variant>
      <vt:variant>
        <vt:i4>3276839</vt:i4>
      </vt:variant>
      <vt:variant>
        <vt:i4>27</vt:i4>
      </vt:variant>
      <vt:variant>
        <vt:i4>0</vt:i4>
      </vt:variant>
      <vt:variant>
        <vt:i4>5</vt:i4>
      </vt:variant>
      <vt:variant>
        <vt:lpwstr>https://advance.lexis.com/api/document/collection/cases/id/7XVM-YTY0-YB0P-70KV-00000-00?page=430&amp;reporter=1109&amp;cite=695%20F.%20Supp.%202d%20425&amp;context=1000516</vt:lpwstr>
      </vt:variant>
      <vt:variant>
        <vt:lpwstr/>
      </vt:variant>
      <vt:variant>
        <vt:i4>8257662</vt:i4>
      </vt:variant>
      <vt:variant>
        <vt:i4>24</vt:i4>
      </vt:variant>
      <vt:variant>
        <vt:i4>0</vt:i4>
      </vt:variant>
      <vt:variant>
        <vt:i4>5</vt:i4>
      </vt:variant>
      <vt:variant>
        <vt:lpwstr>https://advance.lexis.com/api/document/collection/cases/id/3RV6-C1J0-003D-J0RK-00000-00?page=1&amp;reporter=7051&amp;cite=170%20Cal.%20App.%203d%20543&amp;context=1000516</vt:lpwstr>
      </vt:variant>
      <vt:variant>
        <vt:lpwstr/>
      </vt:variant>
      <vt:variant>
        <vt:i4>4915279</vt:i4>
      </vt:variant>
      <vt:variant>
        <vt:i4>21</vt:i4>
      </vt:variant>
      <vt:variant>
        <vt:i4>0</vt:i4>
      </vt:variant>
      <vt:variant>
        <vt:i4>5</vt:i4>
      </vt:variant>
      <vt:variant>
        <vt:lpwstr>https://advance.lexis.com/api/document/collection/cases/id/3RV6-C1J0-003D-J0RK-00000-00?page=556&amp;reporter=3056&amp;cite=170%20Cal.%20App.%203d%20543&amp;context=1000516</vt:lpwstr>
      </vt:variant>
      <vt:variant>
        <vt:lpwstr/>
      </vt:variant>
      <vt:variant>
        <vt:i4>4849742</vt:i4>
      </vt:variant>
      <vt:variant>
        <vt:i4>18</vt:i4>
      </vt:variant>
      <vt:variant>
        <vt:i4>0</vt:i4>
      </vt:variant>
      <vt:variant>
        <vt:i4>5</vt:i4>
      </vt:variant>
      <vt:variant>
        <vt:lpwstr>https://advance.lexis.com/api/document/collection/cases/id/3RV6-C1J0-003D-J0RK-00000-00?page=547&amp;reporter=3056&amp;cite=170%20Cal.%20App.%203d%20543&amp;context=1000516</vt:lpwstr>
      </vt:variant>
      <vt:variant>
        <vt:lpwstr/>
      </vt:variant>
      <vt:variant>
        <vt:i4>1835031</vt:i4>
      </vt:variant>
      <vt:variant>
        <vt:i4>15</vt:i4>
      </vt:variant>
      <vt:variant>
        <vt:i4>0</vt:i4>
      </vt:variant>
      <vt:variant>
        <vt:i4>5</vt:i4>
      </vt:variant>
      <vt:variant>
        <vt:lpwstr>https://advance.lexis.com/api/document/collection/cases/id/3S4X-1HX0-003B-G1S6-00000-00?cite=695%20F.2d%20438&amp;context=1000516</vt:lpwstr>
      </vt:variant>
      <vt:variant>
        <vt:lpwstr/>
      </vt:variant>
      <vt:variant>
        <vt:i4>5832799</vt:i4>
      </vt:variant>
      <vt:variant>
        <vt:i4>12</vt:i4>
      </vt:variant>
      <vt:variant>
        <vt:i4>0</vt:i4>
      </vt:variant>
      <vt:variant>
        <vt:i4>5</vt:i4>
      </vt:variant>
      <vt:variant>
        <vt:lpwstr>https://advance.lexis.com/api/document/collection/cases/id/3S4N-KMM0-0039-S392-00000-00?cite=524%20F.%20Supp.%201280&amp;context=1000516</vt:lpwstr>
      </vt:variant>
      <vt:variant>
        <vt:lpwstr/>
      </vt:variant>
      <vt:variant>
        <vt:i4>1703941</vt:i4>
      </vt:variant>
      <vt:variant>
        <vt:i4>9</vt:i4>
      </vt:variant>
      <vt:variant>
        <vt:i4>0</vt:i4>
      </vt:variant>
      <vt:variant>
        <vt:i4>5</vt:i4>
      </vt:variant>
      <vt:variant>
        <vt:lpwstr>https://advance.lexis.com/api/document/collection/cases/id/4S39-G150-TXFR-Y2XH-00000-00?cite=553%20F.%20Supp.%202d%20680&amp;context=1000516</vt:lpwstr>
      </vt:variant>
      <vt:variant>
        <vt:lpwstr/>
      </vt:variant>
      <vt:variant>
        <vt:i4>5963776</vt:i4>
      </vt:variant>
      <vt:variant>
        <vt:i4>6</vt:i4>
      </vt:variant>
      <vt:variant>
        <vt:i4>0</vt:i4>
      </vt:variant>
      <vt:variant>
        <vt:i4>5</vt:i4>
      </vt:variant>
      <vt:variant>
        <vt:lpwstr>https://advance.lexis.com/api/document/collection/cases/id/8001-W1J1-2RHT-100S-00000-00?cite=613%20F.3d%20995&amp;context=1000516</vt:lpwstr>
      </vt:variant>
      <vt:variant>
        <vt:lpwstr/>
      </vt:variant>
      <vt:variant>
        <vt:i4>327761</vt:i4>
      </vt:variant>
      <vt:variant>
        <vt:i4>3</vt:i4>
      </vt:variant>
      <vt:variant>
        <vt:i4>0</vt:i4>
      </vt:variant>
      <vt:variant>
        <vt:i4>5</vt:i4>
      </vt:variant>
      <vt:variant>
        <vt:lpwstr>https://en.wikipedia.org/wiki/United_States_Reports</vt:lpwstr>
      </vt:variant>
      <vt:variant>
        <vt:lpwstr/>
      </vt:variant>
      <vt:variant>
        <vt:i4>1638417</vt:i4>
      </vt:variant>
      <vt:variant>
        <vt:i4>0</vt:i4>
      </vt:variant>
      <vt:variant>
        <vt:i4>0</vt:i4>
      </vt:variant>
      <vt:variant>
        <vt:i4>5</vt:i4>
      </vt:variant>
      <vt:variant>
        <vt:lpwstr>https://en.wikipedia.org/wiki/List_of_United_States_Supreme_Court_cases,_volume_485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2019-11-18T11:47:00Z</dcterms:created>
  <dcterms:modified xsi:type="dcterms:W3CDTF">2019-11-18T11:47:00Z</dcterms:modified>
  <cp:category/>
  <cp:contentStatus/>
  <dc:language/>
  <cp:version/>
</cp:coreProperties>
</file>