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A6" w:rsidRPr="00162DA6" w:rsidRDefault="00162DA6" w:rsidP="003A4095">
      <w:r>
        <w:rPr>
          <w:b/>
          <w:bCs/>
          <w:rtl/>
          <w:lang w:bidi="he"/>
        </w:rPr>
        <w:t>ד"ר רפאל ברקן (ברק)</w:t>
      </w:r>
      <w:r>
        <w:rPr>
          <w:rtl/>
          <w:lang w:bidi="he"/>
        </w:rPr>
        <w:t xml:space="preserve"> הוא ראש מחלקת מחקר, חדשנות ומיזמים בינלאומיים במכון הטכנולוגי של חולון (</w:t>
      </w:r>
      <w:r>
        <w:t>HIT</w:t>
      </w:r>
      <w:r>
        <w:rPr>
          <w:rtl/>
          <w:lang w:bidi="he"/>
        </w:rPr>
        <w:t>). ד"ר ברקן הוא נוירולוג ומדען מוח (תואר שלישי במדעי המוח) ויש לו תואר שני במדעי המחשב. להלן תחומי העניין הנוכחיים שלו: פלטפורמות של טכנולוגיית מידע ותקשורת (</w:t>
      </w:r>
      <w:r>
        <w:t>ICT</w:t>
      </w:r>
      <w:r>
        <w:rPr>
          <w:rtl/>
          <w:lang w:bidi="he"/>
        </w:rPr>
        <w:t>) לאיתור ומניעה (הכשרה נוירוקוגניטיבית) בשלבים מוקדמים של שיטיון (דמנציה), אינפורמטיקה בריאותית, כריית נתונים רפואיים וכריית תהליכים, כלים לתמיכה בקבלת החלטות קליניות וטלרפואה. הוא מעורב בפרויקטים ארציים ובינלאומיים שונים בתחום המו"פ וביוזמות, לרבות מענקי האיחוד האירופי (</w:t>
      </w:r>
      <w:r>
        <w:t>FP7</w:t>
      </w:r>
      <w:r>
        <w:rPr>
          <w:rtl/>
          <w:lang w:bidi="he"/>
        </w:rPr>
        <w:t xml:space="preserve">, אופק 2020), במיוחד אלה שמתמקדים בחיים פעילים ובריאים ובטכנולוגיות לקשיש. ד"ר ברקן הוא עורך עמית של </w:t>
      </w:r>
      <w:r>
        <w:t>Healthcare Technology Letters</w:t>
      </w:r>
      <w:r>
        <w:rPr>
          <w:rtl/>
          <w:lang w:bidi="he"/>
        </w:rPr>
        <w:t xml:space="preserve">, כתב עת מקוון הפתוח לכול, ומתמקד בחידושים האחרונים בתחומים רחבי היקף, הכוללים הנדסה ביורפואית, וכן מדעי המחשב והמידע בתחום הבריאות. </w:t>
      </w:r>
    </w:p>
    <w:p w:rsidR="00162DA6" w:rsidRDefault="00162DA6" w:rsidP="003A4095">
      <w:r>
        <w:rPr>
          <w:rtl/>
          <w:lang w:bidi="he"/>
        </w:rPr>
        <w:t>יחד עם שותפים מהאקדמיה ומהתעשייה הקים ד"ר ברקן מספר מרכזי מו"פ רב-תחומיים ומעבדות ב-</w:t>
      </w:r>
      <w:r>
        <w:t>HIT</w:t>
      </w:r>
      <w:r>
        <w:rPr>
          <w:rtl/>
          <w:lang w:bidi="he"/>
        </w:rPr>
        <w:t xml:space="preserve">. אלה כוללים מרכז סייבר רב-תחומי, מרכז </w:t>
      </w:r>
      <w:r>
        <w:t>CARE</w:t>
      </w:r>
      <w:r>
        <w:rPr>
          <w:rtl/>
          <w:lang w:bidi="he"/>
        </w:rPr>
        <w:t>, מעבדת עיצוב משולב רב היקף ומספר חברות הזנק בתחום הרפואה הדיגיטלית. הוא גם מעורב בפרויקטים קליניים ובפרויקטים בתחום המו"פ:</w:t>
      </w:r>
    </w:p>
    <w:p w:rsidR="00162DA6" w:rsidRPr="00162DA6" w:rsidRDefault="00162DA6" w:rsidP="000F0204">
      <w:pPr>
        <w:pStyle w:val="ListParagraph"/>
        <w:numPr>
          <w:ilvl w:val="0"/>
          <w:numId w:val="1"/>
        </w:numPr>
      </w:pPr>
      <w:r>
        <w:rPr>
          <w:rtl/>
          <w:lang w:bidi="he"/>
        </w:rPr>
        <w:t>דפוסי אינטראקציות של מטופלים עם קופת חולים והשפעתם על מדדים של איכות הבריאות.</w:t>
      </w:r>
    </w:p>
    <w:p w:rsidR="00162DA6" w:rsidRPr="00162DA6" w:rsidRDefault="00162DA6" w:rsidP="000F0204">
      <w:pPr>
        <w:pStyle w:val="ListParagraph"/>
        <w:numPr>
          <w:ilvl w:val="0"/>
          <w:numId w:val="1"/>
        </w:numPr>
      </w:pPr>
      <w:r>
        <w:t>eAVATAR</w:t>
      </w:r>
      <w:r>
        <w:rPr>
          <w:rtl/>
          <w:lang w:bidi="he"/>
        </w:rPr>
        <w:t xml:space="preserve"> כחבר דיגיטלי לקשיש ולחולה (הכרוני) באופן כללי</w:t>
      </w:r>
    </w:p>
    <w:p w:rsidR="00162DA6" w:rsidRPr="00162DA6" w:rsidRDefault="00162DA6" w:rsidP="000F0204">
      <w:pPr>
        <w:pStyle w:val="ListParagraph"/>
        <w:numPr>
          <w:ilvl w:val="0"/>
          <w:numId w:val="1"/>
        </w:numPr>
      </w:pPr>
      <w:r>
        <w:rPr>
          <w:rtl/>
          <w:lang w:bidi="he"/>
        </w:rPr>
        <w:t>שכבות של נתונים סמנטיים בנוסף לתיקים רפואיים אלקטרוניים (</w:t>
      </w:r>
      <w:r>
        <w:t>EMR</w:t>
      </w:r>
      <w:r>
        <w:rPr>
          <w:rtl/>
          <w:lang w:bidi="he"/>
        </w:rPr>
        <w:t xml:space="preserve">) לייעול הניהול של תחלואה נלווית </w:t>
      </w:r>
    </w:p>
    <w:p w:rsidR="00162DA6" w:rsidRPr="00162DA6" w:rsidRDefault="00162DA6" w:rsidP="000F0204">
      <w:pPr>
        <w:pStyle w:val="ListParagraph"/>
        <w:numPr>
          <w:ilvl w:val="0"/>
          <w:numId w:val="1"/>
        </w:numPr>
      </w:pPr>
      <w:r>
        <w:rPr>
          <w:rtl/>
          <w:lang w:bidi="he"/>
        </w:rPr>
        <w:t>הקשר בין שיפור המצב הקוגניטיבי במהלך שיקום היכולות התפקודיות בקרב מטופלים מבוגרים ששברו את מפרק הירך ושסבלו משיטיון לפני השבר לבין שיפור זה בקרב מטופלים שלא סבלו משיטיון לפני השבר</w:t>
      </w:r>
    </w:p>
    <w:p w:rsidR="00162DA6" w:rsidRPr="00162DA6" w:rsidRDefault="00162DA6" w:rsidP="000F0204">
      <w:pPr>
        <w:pStyle w:val="ListParagraph"/>
        <w:numPr>
          <w:ilvl w:val="0"/>
          <w:numId w:val="1"/>
        </w:numPr>
      </w:pPr>
      <w:r>
        <w:rPr>
          <w:rtl/>
          <w:lang w:bidi="he"/>
        </w:rPr>
        <w:t>מודל ממוחשב להערכה אובייקטיבית של ביצועי חיתוך באמצעות סימולטור הדרכה לשימוש בתיבת לפרוסקופיה</w:t>
      </w:r>
    </w:p>
    <w:p w:rsidR="00162DA6" w:rsidRPr="00162DA6" w:rsidRDefault="00162DA6" w:rsidP="000F0204">
      <w:pPr>
        <w:pStyle w:val="ListParagraph"/>
        <w:numPr>
          <w:ilvl w:val="0"/>
          <w:numId w:val="1"/>
        </w:numPr>
      </w:pPr>
      <w:r>
        <w:rPr>
          <w:rtl/>
          <w:lang w:bidi="he"/>
        </w:rPr>
        <w:t xml:space="preserve">סיווג אוטומטי של חולי סוכרת לפי קטגוריות </w:t>
      </w:r>
    </w:p>
    <w:p w:rsidR="00162DA6" w:rsidRPr="00162DA6" w:rsidRDefault="00162DA6" w:rsidP="000F0204">
      <w:pPr>
        <w:pStyle w:val="ListParagraph"/>
        <w:numPr>
          <w:ilvl w:val="0"/>
          <w:numId w:val="1"/>
        </w:numPr>
      </w:pPr>
      <w:r>
        <w:rPr>
          <w:rtl/>
          <w:lang w:bidi="he"/>
        </w:rPr>
        <w:t>ניהול סיכונים ואסונות ברפואה: החל מתכנון ומומחיות ועד מערכות חכמות, נבונות ומסתגלות</w:t>
      </w:r>
    </w:p>
    <w:p w:rsidR="00D855CC" w:rsidRDefault="00162DA6" w:rsidP="00E000AA">
      <w:pPr>
        <w:pStyle w:val="ListParagraph"/>
        <w:numPr>
          <w:ilvl w:val="0"/>
          <w:numId w:val="1"/>
        </w:numPr>
      </w:pPr>
      <w:r>
        <w:rPr>
          <w:rtl/>
          <w:lang w:bidi="he"/>
        </w:rPr>
        <w:t>תוכנית אקדמית חדשה לתואר ראשון בטכנולוגיות רפואיות דיגיטליות (המייסד)</w:t>
      </w:r>
    </w:p>
    <w:p w:rsidR="00D855CC" w:rsidRDefault="00D855CC">
      <w:r>
        <w:br w:type="page"/>
      </w:r>
    </w:p>
    <w:p w:rsidR="000F0204" w:rsidRPr="00770061" w:rsidRDefault="000F0204" w:rsidP="000F0204">
      <w:pPr>
        <w:bidi w:val="0"/>
        <w:rPr>
          <w:u w:val="single"/>
        </w:rPr>
      </w:pPr>
      <w:bookmarkStart w:id="0" w:name="_GoBack"/>
      <w:r w:rsidRPr="00770061">
        <w:rPr>
          <w:u w:val="single"/>
        </w:rPr>
        <w:lastRenderedPageBreak/>
        <w:t>Recent publications:</w:t>
      </w:r>
    </w:p>
    <w:p w:rsidR="00D855CC" w:rsidRPr="00770061" w:rsidRDefault="00D855CC" w:rsidP="00D855CC">
      <w:pPr>
        <w:pStyle w:val="ListParagraph"/>
        <w:numPr>
          <w:ilvl w:val="0"/>
          <w:numId w:val="4"/>
        </w:numPr>
        <w:bidi w:val="0"/>
      </w:pPr>
      <w:r w:rsidRPr="00770061">
        <w:t xml:space="preserve">Amir </w:t>
      </w:r>
      <w:proofErr w:type="spellStart"/>
      <w:r w:rsidRPr="00770061">
        <w:t>Handelman</w:t>
      </w:r>
      <w:proofErr w:type="spellEnd"/>
      <w:r w:rsidRPr="00770061">
        <w:t xml:space="preserve">, Shani </w:t>
      </w:r>
      <w:proofErr w:type="spellStart"/>
      <w:r w:rsidRPr="00770061">
        <w:t>Schnaider</w:t>
      </w:r>
      <w:proofErr w:type="spellEnd"/>
      <w:r w:rsidRPr="00770061">
        <w:t xml:space="preserve">, </w:t>
      </w:r>
      <w:proofErr w:type="spellStart"/>
      <w:r w:rsidRPr="00770061">
        <w:t>Adva</w:t>
      </w:r>
      <w:proofErr w:type="spellEnd"/>
      <w:r w:rsidRPr="00770061">
        <w:t xml:space="preserve"> Schwartz‑</w:t>
      </w:r>
      <w:proofErr w:type="spellStart"/>
      <w:r w:rsidRPr="00770061">
        <w:t>Ossad</w:t>
      </w:r>
      <w:proofErr w:type="spellEnd"/>
      <w:r w:rsidRPr="00770061">
        <w:t xml:space="preserve">, </w:t>
      </w:r>
      <w:proofErr w:type="spellStart"/>
      <w:r w:rsidRPr="00770061">
        <w:t>Refael</w:t>
      </w:r>
      <w:proofErr w:type="spellEnd"/>
      <w:r w:rsidRPr="00770061">
        <w:t xml:space="preserve"> </w:t>
      </w:r>
      <w:proofErr w:type="spellStart"/>
      <w:r w:rsidRPr="00770061">
        <w:t>Barkan</w:t>
      </w:r>
      <w:proofErr w:type="spellEnd"/>
      <w:r w:rsidRPr="00770061">
        <w:t xml:space="preserve">, Ronnie </w:t>
      </w:r>
      <w:proofErr w:type="spellStart"/>
      <w:r w:rsidRPr="00770061">
        <w:t>Tepper</w:t>
      </w:r>
      <w:proofErr w:type="spellEnd"/>
      <w:r w:rsidRPr="00770061">
        <w:t xml:space="preserve">, "Computerized model for objectively evaluating cutting performance using a laparoscopic box trainer simulator", Surgical Endoscopy, </w:t>
      </w:r>
      <w:hyperlink w:history="1">
        <w:r w:rsidRPr="00770061">
          <w:rPr>
            <w:rStyle w:val="Hyperlink"/>
          </w:rPr>
          <w:t>https://doi.org/10.1007/s00464-018-6598-x</w:t>
        </w:r>
      </w:hyperlink>
      <w:r w:rsidRPr="00770061">
        <w:t>, November 2018.</w:t>
      </w:r>
    </w:p>
    <w:p w:rsidR="000F0204" w:rsidRPr="00770061" w:rsidRDefault="00E000AA" w:rsidP="00854509">
      <w:pPr>
        <w:pStyle w:val="ListParagraph"/>
        <w:numPr>
          <w:ilvl w:val="0"/>
          <w:numId w:val="3"/>
        </w:numPr>
        <w:bidi w:val="0"/>
        <w:rPr>
          <w:u w:val="single"/>
        </w:rPr>
      </w:pPr>
      <w:r w:rsidRPr="00770061">
        <w:t xml:space="preserve">Mizrahi EH, </w:t>
      </w:r>
      <w:proofErr w:type="spellStart"/>
      <w:r w:rsidRPr="00770061">
        <w:t>Harel</w:t>
      </w:r>
      <w:proofErr w:type="spellEnd"/>
      <w:r w:rsidRPr="00770061">
        <w:t xml:space="preserve"> N, </w:t>
      </w:r>
      <w:proofErr w:type="spellStart"/>
      <w:r w:rsidRPr="00770061">
        <w:t>Heymann</w:t>
      </w:r>
      <w:proofErr w:type="spellEnd"/>
      <w:r w:rsidRPr="00770061">
        <w:t xml:space="preserve"> AD, </w:t>
      </w:r>
      <w:proofErr w:type="spellStart"/>
      <w:r w:rsidRPr="00770061">
        <w:t>Lubart</w:t>
      </w:r>
      <w:proofErr w:type="spellEnd"/>
      <w:r w:rsidRPr="00770061">
        <w:t xml:space="preserve"> E, </w:t>
      </w:r>
      <w:proofErr w:type="spellStart"/>
      <w:r w:rsidRPr="00770061">
        <w:t>Leibovitz</w:t>
      </w:r>
      <w:proofErr w:type="spellEnd"/>
      <w:r w:rsidRPr="00770061">
        <w:t xml:space="preserve"> A, Malik </w:t>
      </w:r>
      <w:proofErr w:type="spellStart"/>
      <w:r w:rsidRPr="00770061">
        <w:t>Gadot</w:t>
      </w:r>
      <w:proofErr w:type="spellEnd"/>
      <w:r w:rsidRPr="00770061">
        <w:t xml:space="preserve"> E, </w:t>
      </w:r>
      <w:proofErr w:type="spellStart"/>
      <w:r w:rsidRPr="00770061">
        <w:t>Barkan</w:t>
      </w:r>
      <w:proofErr w:type="spellEnd"/>
      <w:r w:rsidRPr="00770061">
        <w:t xml:space="preserve"> R, "The relation between gain in cognition during rehabilitation on functional outcome among hip fracture adult patients with and without pre- hip fracture dementia", </w:t>
      </w:r>
      <w:hyperlink r:id="rId5" w:tooltip="Archives of gerontology and geriatrics." w:history="1">
        <w:r w:rsidRPr="00770061">
          <w:rPr>
            <w:rStyle w:val="Hyperlink"/>
            <w:color w:val="auto"/>
            <w:u w:val="none"/>
          </w:rPr>
          <w:t xml:space="preserve">Arch </w:t>
        </w:r>
        <w:proofErr w:type="spellStart"/>
        <w:r w:rsidRPr="00770061">
          <w:rPr>
            <w:rStyle w:val="Hyperlink"/>
            <w:color w:val="auto"/>
            <w:u w:val="none"/>
          </w:rPr>
          <w:t>Gerontol</w:t>
        </w:r>
        <w:proofErr w:type="spellEnd"/>
        <w:r w:rsidRPr="00770061">
          <w:rPr>
            <w:rStyle w:val="Hyperlink"/>
            <w:color w:val="auto"/>
            <w:u w:val="none"/>
          </w:rPr>
          <w:t xml:space="preserve"> </w:t>
        </w:r>
        <w:proofErr w:type="spellStart"/>
        <w:r w:rsidRPr="00770061">
          <w:rPr>
            <w:rStyle w:val="Hyperlink"/>
            <w:color w:val="auto"/>
            <w:u w:val="none"/>
          </w:rPr>
          <w:t>Geriatr</w:t>
        </w:r>
        <w:proofErr w:type="spellEnd"/>
        <w:r w:rsidRPr="00770061">
          <w:rPr>
            <w:rStyle w:val="Hyperlink"/>
            <w:color w:val="auto"/>
            <w:u w:val="none"/>
          </w:rPr>
          <w:t>.</w:t>
        </w:r>
      </w:hyperlink>
      <w:r w:rsidRPr="00770061">
        <w:t xml:space="preserve"> 2018 Sep - Oct; 78:177-180. </w:t>
      </w:r>
      <w:proofErr w:type="spellStart"/>
      <w:proofErr w:type="gramStart"/>
      <w:r w:rsidRPr="00770061">
        <w:t>doi</w:t>
      </w:r>
      <w:proofErr w:type="spellEnd"/>
      <w:proofErr w:type="gramEnd"/>
      <w:r w:rsidRPr="00770061">
        <w:t xml:space="preserve">: 10.1016/j.archger.2018.06.016. </w:t>
      </w:r>
      <w:proofErr w:type="spellStart"/>
      <w:r w:rsidRPr="00770061">
        <w:t>Epub</w:t>
      </w:r>
      <w:proofErr w:type="spellEnd"/>
      <w:r w:rsidRPr="00770061">
        <w:t xml:space="preserve"> 2018 Jun 30.</w:t>
      </w:r>
    </w:p>
    <w:p w:rsidR="009E22E4" w:rsidRPr="00770061" w:rsidRDefault="009E22E4" w:rsidP="009E22E4">
      <w:pPr>
        <w:pStyle w:val="ListParagraph"/>
        <w:numPr>
          <w:ilvl w:val="0"/>
          <w:numId w:val="3"/>
        </w:numPr>
        <w:bidi w:val="0"/>
        <w:rPr>
          <w:rtl/>
        </w:rPr>
      </w:pPr>
      <w:proofErr w:type="spellStart"/>
      <w:r w:rsidRPr="00770061">
        <w:t>Arriel</w:t>
      </w:r>
      <w:proofErr w:type="spellEnd"/>
      <w:r w:rsidRPr="00770061">
        <w:t xml:space="preserve"> </w:t>
      </w:r>
      <w:proofErr w:type="spellStart"/>
      <w:r w:rsidRPr="00770061">
        <w:t>Benis</w:t>
      </w:r>
      <w:proofErr w:type="spellEnd"/>
      <w:r w:rsidRPr="00770061">
        <w:t xml:space="preserve">, PhD; </w:t>
      </w:r>
      <w:proofErr w:type="spellStart"/>
      <w:r w:rsidRPr="00770061">
        <w:t>Nissim</w:t>
      </w:r>
      <w:proofErr w:type="spellEnd"/>
      <w:r w:rsidRPr="00770061">
        <w:t xml:space="preserve"> </w:t>
      </w:r>
      <w:proofErr w:type="spellStart"/>
      <w:r w:rsidRPr="00770061">
        <w:t>Harel</w:t>
      </w:r>
      <w:proofErr w:type="spellEnd"/>
      <w:r w:rsidRPr="00770061">
        <w:t xml:space="preserve">, PhD; </w:t>
      </w:r>
      <w:proofErr w:type="spellStart"/>
      <w:r w:rsidRPr="00770061">
        <w:t>Refael</w:t>
      </w:r>
      <w:proofErr w:type="spellEnd"/>
      <w:r w:rsidRPr="00770061">
        <w:t xml:space="preserve"> Barak </w:t>
      </w:r>
      <w:proofErr w:type="spellStart"/>
      <w:r w:rsidRPr="00770061">
        <w:t>Barkan</w:t>
      </w:r>
      <w:proofErr w:type="spellEnd"/>
      <w:r w:rsidRPr="00770061">
        <w:t xml:space="preserve">, MD, PhD; </w:t>
      </w:r>
      <w:proofErr w:type="spellStart"/>
      <w:r w:rsidRPr="00770061">
        <w:t>Einav</w:t>
      </w:r>
      <w:proofErr w:type="spellEnd"/>
      <w:r w:rsidRPr="00770061">
        <w:t xml:space="preserve"> </w:t>
      </w:r>
      <w:proofErr w:type="spellStart"/>
      <w:r w:rsidRPr="00770061">
        <w:t>Srulovici</w:t>
      </w:r>
      <w:proofErr w:type="spellEnd"/>
      <w:r w:rsidRPr="00770061">
        <w:t xml:space="preserve">, RN, MHA, PhD; </w:t>
      </w:r>
      <w:proofErr w:type="spellStart"/>
      <w:r w:rsidRPr="00770061">
        <w:t>Calanit</w:t>
      </w:r>
      <w:proofErr w:type="spellEnd"/>
      <w:r w:rsidRPr="00770061">
        <w:t xml:space="preserve"> Key, RN, MHA, "Patterns of Patients’ Interactions With the Health Care Organization and Their Impacts on Health Quality Measurements: Study Protocol", JMIR RESEARCH PROTOCOLS, JMIR Res </w:t>
      </w:r>
      <w:proofErr w:type="spellStart"/>
      <w:r w:rsidRPr="00770061">
        <w:t>Protoc</w:t>
      </w:r>
      <w:proofErr w:type="spellEnd"/>
      <w:r w:rsidRPr="00770061">
        <w:t xml:space="preserve"> 2018;7(11):e10734) doi:10.2196/10734.</w:t>
      </w:r>
    </w:p>
    <w:p w:rsidR="00E000AA" w:rsidRPr="00770061" w:rsidRDefault="00E000AA" w:rsidP="00E000AA">
      <w:pPr>
        <w:pStyle w:val="ListParagraph"/>
        <w:numPr>
          <w:ilvl w:val="0"/>
          <w:numId w:val="3"/>
        </w:numPr>
        <w:bidi w:val="0"/>
      </w:pPr>
      <w:r w:rsidRPr="00770061">
        <w:t xml:space="preserve">R. </w:t>
      </w:r>
      <w:proofErr w:type="spellStart"/>
      <w:r w:rsidRPr="00770061">
        <w:t>Barkan</w:t>
      </w:r>
      <w:proofErr w:type="spellEnd"/>
      <w:r w:rsidRPr="00770061">
        <w:t>, H. Lewy, "Special Issue: Addressing Age-related conditions: Technologies for early detection, monitoring and intervention", Healthcare Technology Letters June 2017.</w:t>
      </w:r>
    </w:p>
    <w:p w:rsidR="00854509" w:rsidRPr="00770061" w:rsidRDefault="00854509" w:rsidP="00854509">
      <w:pPr>
        <w:pStyle w:val="ListParagraph"/>
        <w:numPr>
          <w:ilvl w:val="0"/>
          <w:numId w:val="3"/>
        </w:numPr>
        <w:bidi w:val="0"/>
      </w:pPr>
      <w:r w:rsidRPr="00770061">
        <w:t xml:space="preserve">Ran </w:t>
      </w:r>
      <w:proofErr w:type="spellStart"/>
      <w:r w:rsidRPr="00770061">
        <w:t>Dubin</w:t>
      </w:r>
      <w:proofErr w:type="spellEnd"/>
      <w:r w:rsidRPr="00770061">
        <w:t xml:space="preserve">, </w:t>
      </w:r>
      <w:proofErr w:type="spellStart"/>
      <w:r w:rsidRPr="00770061">
        <w:t>Ofer</w:t>
      </w:r>
      <w:proofErr w:type="spellEnd"/>
      <w:r w:rsidRPr="00770061">
        <w:t xml:space="preserve"> </w:t>
      </w:r>
      <w:proofErr w:type="spellStart"/>
      <w:r w:rsidRPr="00770061">
        <w:t>Hadar</w:t>
      </w:r>
      <w:proofErr w:type="spellEnd"/>
      <w:r w:rsidRPr="00770061">
        <w:t xml:space="preserve">, Yariv </w:t>
      </w:r>
      <w:proofErr w:type="spellStart"/>
      <w:r w:rsidRPr="00770061">
        <w:t>Freifeld</w:t>
      </w:r>
      <w:proofErr w:type="spellEnd"/>
      <w:r w:rsidRPr="00770061">
        <w:t xml:space="preserve">, Aviv </w:t>
      </w:r>
      <w:proofErr w:type="spellStart"/>
      <w:r w:rsidRPr="00770061">
        <w:t>Ruham</w:t>
      </w:r>
      <w:proofErr w:type="spellEnd"/>
      <w:r w:rsidRPr="00770061">
        <w:t xml:space="preserve">, Amit </w:t>
      </w:r>
      <w:proofErr w:type="spellStart"/>
      <w:r w:rsidRPr="00770061">
        <w:t>Dvir</w:t>
      </w:r>
      <w:proofErr w:type="spellEnd"/>
      <w:r w:rsidRPr="00770061">
        <w:t xml:space="preserve">, </w:t>
      </w:r>
      <w:proofErr w:type="spellStart"/>
      <w:r w:rsidRPr="00770061">
        <w:t>Nissim</w:t>
      </w:r>
      <w:proofErr w:type="spellEnd"/>
      <w:r w:rsidRPr="00770061">
        <w:t xml:space="preserve"> </w:t>
      </w:r>
      <w:proofErr w:type="spellStart"/>
      <w:r w:rsidRPr="00770061">
        <w:t>Harel</w:t>
      </w:r>
      <w:proofErr w:type="spellEnd"/>
      <w:r w:rsidRPr="00770061">
        <w:t xml:space="preserve">, </w:t>
      </w:r>
      <w:proofErr w:type="spellStart"/>
      <w:r w:rsidRPr="00770061">
        <w:t>Refael</w:t>
      </w:r>
      <w:proofErr w:type="spellEnd"/>
      <w:r w:rsidRPr="00770061">
        <w:t xml:space="preserve"> </w:t>
      </w:r>
      <w:proofErr w:type="spellStart"/>
      <w:r w:rsidRPr="00770061">
        <w:t>Barkan</w:t>
      </w:r>
      <w:proofErr w:type="spellEnd"/>
      <w:r w:rsidRPr="00770061">
        <w:t>, "</w:t>
      </w:r>
      <w:hyperlink r:id="rId6" w:history="1">
        <w:r w:rsidRPr="00770061">
          <w:rPr>
            <w:rStyle w:val="Hyperlink"/>
            <w:color w:val="auto"/>
            <w:u w:val="none"/>
          </w:rPr>
          <w:t>Hybrid clustered peer-assisted DASH-SVC system</w:t>
        </w:r>
      </w:hyperlink>
      <w:r w:rsidRPr="00770061">
        <w:t>", Computer and Information Technology; Ubiquitous Computing and Communications; Dependable, Autonomic and Secure Computing; Pervasive Intelligence and Computing (CIT/IUCC/DASC/PICOM), 2015 IEEE International Conference.</w:t>
      </w:r>
    </w:p>
    <w:p w:rsidR="000F0204" w:rsidRPr="00770061" w:rsidRDefault="000F0204" w:rsidP="00854509">
      <w:pPr>
        <w:pStyle w:val="ListParagraph"/>
        <w:numPr>
          <w:ilvl w:val="0"/>
          <w:numId w:val="3"/>
        </w:numPr>
        <w:bidi w:val="0"/>
      </w:pPr>
      <w:r w:rsidRPr="00770061">
        <w:t xml:space="preserve">M.J. </w:t>
      </w:r>
      <w:proofErr w:type="spellStart"/>
      <w:r w:rsidRPr="00770061">
        <w:t>Rapoport</w:t>
      </w:r>
      <w:proofErr w:type="spellEnd"/>
      <w:r w:rsidRPr="00770061">
        <w:t xml:space="preserve">, N. </w:t>
      </w:r>
      <w:proofErr w:type="spellStart"/>
      <w:r w:rsidRPr="00770061">
        <w:t>Harel</w:t>
      </w:r>
      <w:proofErr w:type="spellEnd"/>
      <w:r w:rsidRPr="00770061">
        <w:t xml:space="preserve">, Y. </w:t>
      </w:r>
      <w:proofErr w:type="spellStart"/>
      <w:r w:rsidRPr="00770061">
        <w:t>Shasha</w:t>
      </w:r>
      <w:proofErr w:type="spellEnd"/>
      <w:r w:rsidRPr="00770061">
        <w:t xml:space="preserve">, R. </w:t>
      </w:r>
      <w:proofErr w:type="spellStart"/>
      <w:r w:rsidRPr="00770061">
        <w:t>Barkan</w:t>
      </w:r>
      <w:proofErr w:type="spellEnd"/>
      <w:r w:rsidRPr="00770061">
        <w:t xml:space="preserve"> Barak, E. </w:t>
      </w:r>
      <w:proofErr w:type="spellStart"/>
      <w:r w:rsidRPr="00770061">
        <w:t>Kitaee</w:t>
      </w:r>
      <w:proofErr w:type="spellEnd"/>
      <w:r w:rsidRPr="00770061">
        <w:t xml:space="preserve">, A. </w:t>
      </w:r>
      <w:proofErr w:type="spellStart"/>
      <w:r w:rsidRPr="00770061">
        <w:t>Buchs</w:t>
      </w:r>
      <w:proofErr w:type="spellEnd"/>
      <w:r w:rsidRPr="00770061">
        <w:t xml:space="preserve">, S. </w:t>
      </w:r>
      <w:proofErr w:type="spellStart"/>
      <w:r w:rsidRPr="00770061">
        <w:t>Izhakian</w:t>
      </w:r>
      <w:proofErr w:type="spellEnd"/>
      <w:r w:rsidRPr="00770061">
        <w:t xml:space="preserve">, A. </w:t>
      </w:r>
      <w:proofErr w:type="spellStart"/>
      <w:r w:rsidRPr="00770061">
        <w:t>Aviel</w:t>
      </w:r>
      <w:proofErr w:type="spellEnd"/>
      <w:r w:rsidRPr="00770061">
        <w:t xml:space="preserve">. "Partial Achievement of Diabetes Goals in Real Life Setting and Chronic Complications", Primary Diabetes Care, April 2015. </w:t>
      </w:r>
    </w:p>
    <w:p w:rsidR="000F0204" w:rsidRPr="00770061" w:rsidRDefault="000F0204" w:rsidP="00854509">
      <w:pPr>
        <w:pStyle w:val="ListParagraph"/>
        <w:numPr>
          <w:ilvl w:val="0"/>
          <w:numId w:val="3"/>
        </w:numPr>
        <w:bidi w:val="0"/>
      </w:pPr>
      <w:r w:rsidRPr="00770061">
        <w:t xml:space="preserve">R. </w:t>
      </w:r>
      <w:proofErr w:type="spellStart"/>
      <w:r w:rsidRPr="00770061">
        <w:t>Dubin</w:t>
      </w:r>
      <w:proofErr w:type="spellEnd"/>
      <w:r w:rsidRPr="00770061">
        <w:t xml:space="preserve">, A. </w:t>
      </w:r>
      <w:proofErr w:type="spellStart"/>
      <w:r w:rsidRPr="00770061">
        <w:t>Dvir</w:t>
      </w:r>
      <w:proofErr w:type="spellEnd"/>
      <w:r w:rsidRPr="00770061">
        <w:t xml:space="preserve">, O. </w:t>
      </w:r>
      <w:proofErr w:type="spellStart"/>
      <w:r w:rsidRPr="00770061">
        <w:t>Hadar</w:t>
      </w:r>
      <w:proofErr w:type="spellEnd"/>
      <w:r w:rsidRPr="00770061">
        <w:t xml:space="preserve">, N. </w:t>
      </w:r>
      <w:proofErr w:type="spellStart"/>
      <w:r w:rsidRPr="00770061">
        <w:t>Harel</w:t>
      </w:r>
      <w:proofErr w:type="spellEnd"/>
      <w:r w:rsidRPr="00770061">
        <w:t xml:space="preserve">, R. </w:t>
      </w:r>
      <w:proofErr w:type="spellStart"/>
      <w:r w:rsidRPr="00770061">
        <w:t>Barkan</w:t>
      </w:r>
      <w:proofErr w:type="spellEnd"/>
      <w:r w:rsidRPr="00770061">
        <w:t xml:space="preserve"> Barak, "Multicast Adaptive Logic for Dynamic Adaptive Streaming over HTTP Network", IEEE 12th Consumer Communications and Networking Conference (CCNC), 2015. </w:t>
      </w:r>
      <w:bookmarkEnd w:id="0"/>
    </w:p>
    <w:sectPr w:rsidR="000F0204" w:rsidRPr="00770061" w:rsidSect="00C8621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39F"/>
    <w:multiLevelType w:val="hybridMultilevel"/>
    <w:tmpl w:val="F0E63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64150"/>
    <w:multiLevelType w:val="hybridMultilevel"/>
    <w:tmpl w:val="9C56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507B9D"/>
    <w:multiLevelType w:val="hybridMultilevel"/>
    <w:tmpl w:val="F370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30041E"/>
    <w:multiLevelType w:val="hybridMultilevel"/>
    <w:tmpl w:val="4CA0E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6"/>
    <w:rsid w:val="000A7374"/>
    <w:rsid w:val="000F0204"/>
    <w:rsid w:val="00162DA6"/>
    <w:rsid w:val="003A4095"/>
    <w:rsid w:val="004C108B"/>
    <w:rsid w:val="00594C7E"/>
    <w:rsid w:val="00770061"/>
    <w:rsid w:val="00854509"/>
    <w:rsid w:val="00984EBE"/>
    <w:rsid w:val="009E22E4"/>
    <w:rsid w:val="00C4342C"/>
    <w:rsid w:val="00C86213"/>
    <w:rsid w:val="00D855CC"/>
    <w:rsid w:val="00E00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7BC5B-8C25-40A7-9C5C-0FB5CF8D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4"/>
    <w:pPr>
      <w:ind w:left="720"/>
      <w:contextualSpacing/>
    </w:pPr>
  </w:style>
  <w:style w:type="character" w:styleId="Hyperlink">
    <w:name w:val="Hyperlink"/>
    <w:basedOn w:val="DefaultParagraphFont"/>
    <w:uiPriority w:val="99"/>
    <w:unhideWhenUsed/>
    <w:rsid w:val="000F0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4104">
      <w:bodyDiv w:val="1"/>
      <w:marLeft w:val="0"/>
      <w:marRight w:val="0"/>
      <w:marTop w:val="0"/>
      <w:marBottom w:val="0"/>
      <w:divBdr>
        <w:top w:val="none" w:sz="0" w:space="0" w:color="auto"/>
        <w:left w:val="none" w:sz="0" w:space="0" w:color="auto"/>
        <w:bottom w:val="none" w:sz="0" w:space="0" w:color="auto"/>
        <w:right w:val="none" w:sz="0" w:space="0" w:color="auto"/>
      </w:divBdr>
      <w:divsChild>
        <w:div w:id="597250404">
          <w:marLeft w:val="446"/>
          <w:marRight w:val="0"/>
          <w:marTop w:val="0"/>
          <w:marBottom w:val="0"/>
          <w:divBdr>
            <w:top w:val="none" w:sz="0" w:space="0" w:color="auto"/>
            <w:left w:val="none" w:sz="0" w:space="0" w:color="auto"/>
            <w:bottom w:val="none" w:sz="0" w:space="0" w:color="auto"/>
            <w:right w:val="none" w:sz="0" w:space="0" w:color="auto"/>
          </w:divBdr>
        </w:div>
        <w:div w:id="1691107456">
          <w:marLeft w:val="446"/>
          <w:marRight w:val="0"/>
          <w:marTop w:val="0"/>
          <w:marBottom w:val="0"/>
          <w:divBdr>
            <w:top w:val="none" w:sz="0" w:space="0" w:color="auto"/>
            <w:left w:val="none" w:sz="0" w:space="0" w:color="auto"/>
            <w:bottom w:val="none" w:sz="0" w:space="0" w:color="auto"/>
            <w:right w:val="none" w:sz="0" w:space="0" w:color="auto"/>
          </w:divBdr>
        </w:div>
        <w:div w:id="2086760269">
          <w:marLeft w:val="547"/>
          <w:marRight w:val="0"/>
          <w:marTop w:val="0"/>
          <w:marBottom w:val="0"/>
          <w:divBdr>
            <w:top w:val="none" w:sz="0" w:space="0" w:color="auto"/>
            <w:left w:val="none" w:sz="0" w:space="0" w:color="auto"/>
            <w:bottom w:val="none" w:sz="0" w:space="0" w:color="auto"/>
            <w:right w:val="none" w:sz="0" w:space="0" w:color="auto"/>
          </w:divBdr>
        </w:div>
        <w:div w:id="895317158">
          <w:marLeft w:val="446"/>
          <w:marRight w:val="0"/>
          <w:marTop w:val="0"/>
          <w:marBottom w:val="0"/>
          <w:divBdr>
            <w:top w:val="none" w:sz="0" w:space="0" w:color="auto"/>
            <w:left w:val="none" w:sz="0" w:space="0" w:color="auto"/>
            <w:bottom w:val="none" w:sz="0" w:space="0" w:color="auto"/>
            <w:right w:val="none" w:sz="0" w:space="0" w:color="auto"/>
          </w:divBdr>
        </w:div>
        <w:div w:id="13073318">
          <w:marLeft w:val="446"/>
          <w:marRight w:val="0"/>
          <w:marTop w:val="0"/>
          <w:marBottom w:val="0"/>
          <w:divBdr>
            <w:top w:val="none" w:sz="0" w:space="0" w:color="auto"/>
            <w:left w:val="none" w:sz="0" w:space="0" w:color="auto"/>
            <w:bottom w:val="none" w:sz="0" w:space="0" w:color="auto"/>
            <w:right w:val="none" w:sz="0" w:space="0" w:color="auto"/>
          </w:divBdr>
        </w:div>
        <w:div w:id="256718993">
          <w:marLeft w:val="446"/>
          <w:marRight w:val="0"/>
          <w:marTop w:val="0"/>
          <w:marBottom w:val="0"/>
          <w:divBdr>
            <w:top w:val="none" w:sz="0" w:space="0" w:color="auto"/>
            <w:left w:val="none" w:sz="0" w:space="0" w:color="auto"/>
            <w:bottom w:val="none" w:sz="0" w:space="0" w:color="auto"/>
            <w:right w:val="none" w:sz="0" w:space="0" w:color="auto"/>
          </w:divBdr>
        </w:div>
      </w:divsChild>
    </w:div>
    <w:div w:id="991710943">
      <w:bodyDiv w:val="1"/>
      <w:marLeft w:val="0"/>
      <w:marRight w:val="0"/>
      <w:marTop w:val="0"/>
      <w:marBottom w:val="0"/>
      <w:divBdr>
        <w:top w:val="none" w:sz="0" w:space="0" w:color="auto"/>
        <w:left w:val="none" w:sz="0" w:space="0" w:color="auto"/>
        <w:bottom w:val="none" w:sz="0" w:space="0" w:color="auto"/>
        <w:right w:val="none" w:sz="0" w:space="0" w:color="auto"/>
      </w:divBdr>
      <w:divsChild>
        <w:div w:id="1371153678">
          <w:marLeft w:val="446"/>
          <w:marRight w:val="0"/>
          <w:marTop w:val="0"/>
          <w:marBottom w:val="0"/>
          <w:divBdr>
            <w:top w:val="none" w:sz="0" w:space="0" w:color="auto"/>
            <w:left w:val="none" w:sz="0" w:space="0" w:color="auto"/>
            <w:bottom w:val="none" w:sz="0" w:space="0" w:color="auto"/>
            <w:right w:val="none" w:sz="0" w:space="0" w:color="auto"/>
          </w:divBdr>
        </w:div>
        <w:div w:id="1594630785">
          <w:marLeft w:val="446"/>
          <w:marRight w:val="0"/>
          <w:marTop w:val="0"/>
          <w:marBottom w:val="0"/>
          <w:divBdr>
            <w:top w:val="none" w:sz="0" w:space="0" w:color="auto"/>
            <w:left w:val="none" w:sz="0" w:space="0" w:color="auto"/>
            <w:bottom w:val="none" w:sz="0" w:space="0" w:color="auto"/>
            <w:right w:val="none" w:sz="0" w:space="0" w:color="auto"/>
          </w:divBdr>
        </w:div>
      </w:divsChild>
    </w:div>
    <w:div w:id="1431195345">
      <w:bodyDiv w:val="1"/>
      <w:marLeft w:val="0"/>
      <w:marRight w:val="0"/>
      <w:marTop w:val="0"/>
      <w:marBottom w:val="0"/>
      <w:divBdr>
        <w:top w:val="none" w:sz="0" w:space="0" w:color="auto"/>
        <w:left w:val="none" w:sz="0" w:space="0" w:color="auto"/>
        <w:bottom w:val="none" w:sz="0" w:space="0" w:color="auto"/>
        <w:right w:val="none" w:sz="0" w:space="0" w:color="auto"/>
      </w:divBdr>
    </w:div>
    <w:div w:id="1715229229">
      <w:bodyDiv w:val="1"/>
      <w:marLeft w:val="0"/>
      <w:marRight w:val="0"/>
      <w:marTop w:val="0"/>
      <w:marBottom w:val="0"/>
      <w:divBdr>
        <w:top w:val="none" w:sz="0" w:space="0" w:color="auto"/>
        <w:left w:val="none" w:sz="0" w:space="0" w:color="auto"/>
        <w:bottom w:val="none" w:sz="0" w:space="0" w:color="auto"/>
        <w:right w:val="none" w:sz="0" w:space="0" w:color="auto"/>
      </w:divBdr>
      <w:divsChild>
        <w:div w:id="2032221307">
          <w:marLeft w:val="0"/>
          <w:marRight w:val="0"/>
          <w:marTop w:val="120"/>
          <w:marBottom w:val="360"/>
          <w:divBdr>
            <w:top w:val="none" w:sz="0" w:space="0" w:color="auto"/>
            <w:left w:val="none" w:sz="0" w:space="0" w:color="auto"/>
            <w:bottom w:val="none" w:sz="0" w:space="0" w:color="auto"/>
            <w:right w:val="none" w:sz="0" w:space="0" w:color="auto"/>
          </w:divBdr>
          <w:divsChild>
            <w:div w:id="1949964315">
              <w:marLeft w:val="0"/>
              <w:marRight w:val="0"/>
              <w:marTop w:val="0"/>
              <w:marBottom w:val="0"/>
              <w:divBdr>
                <w:top w:val="none" w:sz="0" w:space="0" w:color="auto"/>
                <w:left w:val="none" w:sz="0" w:space="0" w:color="auto"/>
                <w:bottom w:val="none" w:sz="0" w:space="0" w:color="auto"/>
                <w:right w:val="none" w:sz="0" w:space="0" w:color="auto"/>
              </w:divBdr>
            </w:div>
            <w:div w:id="14370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663">
      <w:bodyDiv w:val="1"/>
      <w:marLeft w:val="0"/>
      <w:marRight w:val="0"/>
      <w:marTop w:val="0"/>
      <w:marBottom w:val="0"/>
      <w:divBdr>
        <w:top w:val="none" w:sz="0" w:space="0" w:color="auto"/>
        <w:left w:val="none" w:sz="0" w:space="0" w:color="auto"/>
        <w:bottom w:val="none" w:sz="0" w:space="0" w:color="auto"/>
        <w:right w:val="none" w:sz="0" w:space="0" w:color="auto"/>
      </w:divBdr>
      <w:divsChild>
        <w:div w:id="1995715811">
          <w:marLeft w:val="0"/>
          <w:marRight w:val="0"/>
          <w:marTop w:val="120"/>
          <w:marBottom w:val="360"/>
          <w:divBdr>
            <w:top w:val="none" w:sz="0" w:space="0" w:color="auto"/>
            <w:left w:val="none" w:sz="0" w:space="0" w:color="auto"/>
            <w:bottom w:val="none" w:sz="0" w:space="0" w:color="auto"/>
            <w:right w:val="none" w:sz="0" w:space="0" w:color="auto"/>
          </w:divBdr>
          <w:divsChild>
            <w:div w:id="572859829">
              <w:marLeft w:val="0"/>
              <w:marRight w:val="0"/>
              <w:marTop w:val="0"/>
              <w:marBottom w:val="0"/>
              <w:divBdr>
                <w:top w:val="none" w:sz="0" w:space="0" w:color="auto"/>
                <w:left w:val="none" w:sz="0" w:space="0" w:color="auto"/>
                <w:bottom w:val="none" w:sz="0" w:space="0" w:color="auto"/>
                <w:right w:val="none" w:sz="0" w:space="0" w:color="auto"/>
              </w:divBdr>
            </w:div>
            <w:div w:id="451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abstract/document/7363295/" TargetMode="External"/><Relationship Id="rId5" Type="http://schemas.openxmlformats.org/officeDocument/2006/relationships/hyperlink" Target="https://www.ncbi.nlm.nih.gov/pubmed/30006209"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579</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Refael Barkan</dc:creator>
  <cp:keywords/>
  <dc:description/>
  <cp:lastModifiedBy>Ronit Levy</cp:lastModifiedBy>
  <cp:revision>6</cp:revision>
  <dcterms:created xsi:type="dcterms:W3CDTF">2019-01-06T13:56:00Z</dcterms:created>
  <dcterms:modified xsi:type="dcterms:W3CDTF">2019-07-14T13:13:00Z</dcterms:modified>
</cp:coreProperties>
</file>