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C18C" w14:textId="5F126564" w:rsidR="003C1478" w:rsidRPr="00DB2D8B" w:rsidRDefault="00432C7E" w:rsidP="0061506B">
      <w:pPr>
        <w:spacing w:after="120" w:line="360" w:lineRule="auto"/>
        <w:ind w:right="-810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DB2D8B">
        <w:rPr>
          <w:rFonts w:asciiTheme="majorBidi" w:hAnsiTheme="majorBidi" w:cstheme="majorBidi"/>
          <w:b/>
          <w:bCs/>
          <w:sz w:val="22"/>
          <w:szCs w:val="22"/>
        </w:rPr>
        <w:t>Raz Cohen, CPA</w:t>
      </w:r>
    </w:p>
    <w:p w14:paraId="2EBB3AD6" w14:textId="287CCC1A" w:rsidR="00432C7E" w:rsidRPr="00833B3F" w:rsidRDefault="00432C7E" w:rsidP="0061506B">
      <w:pPr>
        <w:pStyle w:val="NormalWeb"/>
        <w:spacing w:before="0" w:beforeAutospacing="0" w:after="120" w:afterAutospacing="0" w:line="360" w:lineRule="auto"/>
        <w:ind w:right="-810"/>
        <w:jc w:val="center"/>
        <w:rPr>
          <w:rFonts w:asciiTheme="majorBidi" w:hAnsiTheme="majorBidi" w:cstheme="majorBidi"/>
          <w:sz w:val="22"/>
          <w:szCs w:val="22"/>
        </w:rPr>
      </w:pPr>
      <w:proofErr w:type="spellStart"/>
      <w:r w:rsidRPr="00833B3F">
        <w:rPr>
          <w:rFonts w:asciiTheme="majorBidi" w:hAnsiTheme="majorBidi" w:cstheme="majorBidi"/>
          <w:sz w:val="22"/>
          <w:szCs w:val="22"/>
        </w:rPr>
        <w:t>Ma’ale</w:t>
      </w:r>
      <w:proofErr w:type="spellEnd"/>
      <w:r w:rsidRPr="00833B3F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833B3F">
        <w:rPr>
          <w:rFonts w:asciiTheme="majorBidi" w:hAnsiTheme="majorBidi" w:cstheme="majorBidi"/>
          <w:sz w:val="22"/>
          <w:szCs w:val="22"/>
        </w:rPr>
        <w:t>Adumim</w:t>
      </w:r>
      <w:proofErr w:type="spellEnd"/>
      <w:r w:rsidRPr="00833B3F">
        <w:rPr>
          <w:rFonts w:asciiTheme="majorBidi" w:hAnsiTheme="majorBidi" w:cstheme="majorBidi"/>
          <w:sz w:val="22"/>
          <w:szCs w:val="22"/>
        </w:rPr>
        <w:t xml:space="preserve"> </w:t>
      </w:r>
      <w:r w:rsidRPr="00833B3F">
        <w:rPr>
          <w:rFonts w:asciiTheme="majorBidi" w:hAnsiTheme="majorBidi" w:cstheme="majorBidi"/>
          <w:sz w:val="22"/>
          <w:szCs w:val="22"/>
        </w:rPr>
        <w:t>|</w:t>
      </w:r>
      <w:r w:rsidRPr="00833B3F">
        <w:rPr>
          <w:rFonts w:asciiTheme="majorBidi" w:hAnsiTheme="majorBidi" w:cstheme="majorBidi"/>
          <w:sz w:val="22"/>
          <w:szCs w:val="22"/>
        </w:rPr>
        <w:t xml:space="preserve"> 054-9735533</w:t>
      </w:r>
      <w:r w:rsidRPr="00833B3F">
        <w:rPr>
          <w:rFonts w:asciiTheme="majorBidi" w:hAnsiTheme="majorBidi" w:cstheme="majorBidi"/>
          <w:sz w:val="22"/>
          <w:szCs w:val="22"/>
        </w:rPr>
        <w:t>|</w:t>
      </w:r>
      <w:r w:rsidRPr="00833B3F">
        <w:rPr>
          <w:rFonts w:asciiTheme="majorBidi" w:hAnsiTheme="majorBidi" w:cstheme="majorBidi"/>
          <w:sz w:val="22"/>
          <w:szCs w:val="22"/>
        </w:rPr>
        <w:t xml:space="preserve"> </w:t>
      </w:r>
      <w:hyperlink r:id="rId5" w:history="1">
        <w:r w:rsidRPr="00833B3F">
          <w:rPr>
            <w:rStyle w:val="Hyperlink"/>
            <w:rFonts w:asciiTheme="majorBidi" w:hAnsiTheme="majorBidi" w:cstheme="majorBidi"/>
            <w:sz w:val="22"/>
            <w:szCs w:val="22"/>
          </w:rPr>
          <w:t>raz@cohens.us</w:t>
        </w:r>
      </w:hyperlink>
    </w:p>
    <w:p w14:paraId="255A0B3B" w14:textId="3CDDCC49" w:rsidR="00432C7E" w:rsidRPr="00833B3F" w:rsidRDefault="00432C7E" w:rsidP="0061506B">
      <w:pPr>
        <w:pStyle w:val="NormalWeb"/>
        <w:numPr>
          <w:ilvl w:val="0"/>
          <w:numId w:val="1"/>
        </w:numPr>
        <w:spacing w:before="0" w:beforeAutospacing="0" w:after="0" w:afterAutospacing="0"/>
        <w:ind w:left="-360" w:right="-81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>CPA post-</w:t>
      </w:r>
      <w:r w:rsidR="00E85E21">
        <w:rPr>
          <w:rFonts w:asciiTheme="majorBidi" w:hAnsiTheme="majorBidi" w:cstheme="majorBidi"/>
          <w:sz w:val="22"/>
          <w:szCs w:val="22"/>
        </w:rPr>
        <w:t>apprenticeship</w:t>
      </w:r>
      <w:r w:rsidR="007B4DDC" w:rsidRPr="00833B3F">
        <w:rPr>
          <w:rFonts w:asciiTheme="majorBidi" w:hAnsiTheme="majorBidi" w:cstheme="majorBidi"/>
          <w:sz w:val="22"/>
          <w:szCs w:val="22"/>
        </w:rPr>
        <w:t xml:space="preserve"> with </w:t>
      </w:r>
      <w:r w:rsidR="00E85E21">
        <w:rPr>
          <w:rFonts w:asciiTheme="majorBidi" w:hAnsiTheme="majorBidi" w:cstheme="majorBidi"/>
          <w:sz w:val="22"/>
          <w:szCs w:val="22"/>
        </w:rPr>
        <w:t>diverse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experience in accounting</w:t>
      </w:r>
      <w:r w:rsidR="007B4DDC" w:rsidRPr="00833B3F">
        <w:rPr>
          <w:rFonts w:asciiTheme="majorBidi" w:hAnsiTheme="majorBidi" w:cstheme="majorBidi"/>
          <w:sz w:val="22"/>
          <w:szCs w:val="22"/>
        </w:rPr>
        <w:t xml:space="preserve">, </w:t>
      </w:r>
      <w:r w:rsidR="00A81507" w:rsidRPr="00833B3F">
        <w:rPr>
          <w:rFonts w:asciiTheme="majorBidi" w:hAnsiTheme="majorBidi" w:cstheme="majorBidi"/>
          <w:sz w:val="22"/>
          <w:szCs w:val="22"/>
        </w:rPr>
        <w:t>financial practices</w:t>
      </w:r>
      <w:r w:rsidR="00CD7E11">
        <w:rPr>
          <w:rFonts w:asciiTheme="majorBidi" w:hAnsiTheme="majorBidi" w:cstheme="majorBidi"/>
          <w:sz w:val="22"/>
          <w:szCs w:val="22"/>
        </w:rPr>
        <w:t>,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and reporting processes, </w:t>
      </w:r>
      <w:commentRangeStart w:id="0"/>
      <w:r w:rsidR="00A81507" w:rsidRPr="00833B3F">
        <w:rPr>
          <w:rFonts w:asciiTheme="majorBidi" w:hAnsiTheme="majorBidi" w:cstheme="majorBidi"/>
          <w:sz w:val="22"/>
          <w:szCs w:val="22"/>
          <w:highlight w:val="yellow"/>
        </w:rPr>
        <w:t xml:space="preserve">motivation </w:t>
      </w:r>
      <w:r w:rsidR="004F4252">
        <w:rPr>
          <w:rFonts w:asciiTheme="majorBidi" w:hAnsiTheme="majorBidi" w:cstheme="majorBidi"/>
          <w:sz w:val="22"/>
          <w:szCs w:val="22"/>
        </w:rPr>
        <w:t>for financial systems integration and development.</w:t>
      </w:r>
      <w:commentRangeEnd w:id="0"/>
      <w:r w:rsidR="004F4252">
        <w:rPr>
          <w:rStyle w:val="CommentReference"/>
          <w:rFonts w:asciiTheme="minorHAnsi" w:eastAsiaTheme="minorHAnsi" w:hAnsiTheme="minorHAnsi" w:cstheme="minorBidi"/>
        </w:rPr>
        <w:commentReference w:id="0"/>
      </w:r>
    </w:p>
    <w:p w14:paraId="5C9CEA10" w14:textId="5F456D2C" w:rsidR="00A81507" w:rsidRPr="00833B3F" w:rsidRDefault="007B4DDC" w:rsidP="0061506B">
      <w:pPr>
        <w:pStyle w:val="NormalWeb"/>
        <w:numPr>
          <w:ilvl w:val="0"/>
          <w:numId w:val="1"/>
        </w:numPr>
        <w:spacing w:before="0" w:beforeAutospacing="0" w:after="0" w:afterAutospacing="0"/>
        <w:ind w:left="-360" w:right="-81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 xml:space="preserve">Experience in </w:t>
      </w:r>
      <w:r w:rsidR="00E85E21">
        <w:rPr>
          <w:rFonts w:asciiTheme="majorBidi" w:hAnsiTheme="majorBidi" w:cstheme="majorBidi"/>
          <w:sz w:val="22"/>
          <w:szCs w:val="22"/>
        </w:rPr>
        <w:t>bookkeeping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entries, </w:t>
      </w:r>
      <w:r w:rsidR="00E85E21">
        <w:rPr>
          <w:rFonts w:asciiTheme="majorBidi" w:hAnsiTheme="majorBidi" w:cstheme="majorBidi"/>
          <w:sz w:val="22"/>
          <w:szCs w:val="22"/>
        </w:rPr>
        <w:t>payroll</w:t>
      </w:r>
      <w:r w:rsidR="00A81507" w:rsidRPr="00833B3F">
        <w:rPr>
          <w:rFonts w:asciiTheme="majorBidi" w:hAnsiTheme="majorBidi" w:cstheme="majorBidi"/>
          <w:sz w:val="22"/>
          <w:szCs w:val="22"/>
        </w:rPr>
        <w:t>, budget</w:t>
      </w:r>
      <w:r w:rsidRPr="00833B3F">
        <w:rPr>
          <w:rFonts w:asciiTheme="majorBidi" w:hAnsiTheme="majorBidi" w:cstheme="majorBidi"/>
          <w:sz w:val="22"/>
          <w:szCs w:val="22"/>
        </w:rPr>
        <w:t>ary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="00A81507" w:rsidRPr="00833B3F">
        <w:rPr>
          <w:rFonts w:asciiTheme="majorBidi" w:hAnsiTheme="majorBidi" w:cstheme="majorBidi"/>
          <w:sz w:val="22"/>
          <w:szCs w:val="22"/>
        </w:rPr>
        <w:t>management</w:t>
      </w:r>
      <w:proofErr w:type="gramEnd"/>
      <w:r w:rsidR="00A81507" w:rsidRPr="00833B3F">
        <w:rPr>
          <w:rFonts w:asciiTheme="majorBidi" w:hAnsiTheme="majorBidi" w:cstheme="majorBidi"/>
          <w:sz w:val="22"/>
          <w:szCs w:val="22"/>
        </w:rPr>
        <w:t xml:space="preserve"> and control, auditing financial statements and SOX processes</w:t>
      </w:r>
      <w:r w:rsidR="00E85E21">
        <w:rPr>
          <w:rFonts w:asciiTheme="majorBidi" w:hAnsiTheme="majorBidi" w:cstheme="majorBidi"/>
          <w:sz w:val="22"/>
          <w:szCs w:val="22"/>
        </w:rPr>
        <w:t>.</w:t>
      </w:r>
    </w:p>
    <w:p w14:paraId="794F7D70" w14:textId="2494130C" w:rsidR="00A81507" w:rsidRPr="00833B3F" w:rsidRDefault="00E85E21" w:rsidP="0061506B">
      <w:pPr>
        <w:pStyle w:val="NormalWeb"/>
        <w:numPr>
          <w:ilvl w:val="0"/>
          <w:numId w:val="1"/>
        </w:numPr>
        <w:spacing w:before="0" w:beforeAutospacing="0" w:after="0" w:afterAutospacing="0"/>
        <w:ind w:left="-360" w:right="-81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Familiar</w:t>
      </w:r>
      <w:r w:rsidR="004F4252">
        <w:rPr>
          <w:rFonts w:asciiTheme="majorBidi" w:hAnsiTheme="majorBidi" w:cstheme="majorBidi"/>
          <w:sz w:val="22"/>
          <w:szCs w:val="22"/>
        </w:rPr>
        <w:t>ity</w:t>
      </w:r>
      <w:r>
        <w:rPr>
          <w:rFonts w:asciiTheme="majorBidi" w:hAnsiTheme="majorBidi" w:cstheme="majorBidi"/>
          <w:sz w:val="22"/>
          <w:szCs w:val="22"/>
        </w:rPr>
        <w:t xml:space="preserve"> with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public and private sectors, </w:t>
      </w:r>
      <w:commentRangeStart w:id="1"/>
      <w:r w:rsidR="00A81507" w:rsidRPr="00833B3F">
        <w:rPr>
          <w:rFonts w:asciiTheme="majorBidi" w:hAnsiTheme="majorBidi" w:cstheme="majorBidi"/>
          <w:sz w:val="22"/>
          <w:szCs w:val="22"/>
        </w:rPr>
        <w:t>systemic</w:t>
      </w:r>
      <w:commentRangeEnd w:id="1"/>
      <w:r w:rsidR="00A81507" w:rsidRPr="00833B3F">
        <w:rPr>
          <w:rStyle w:val="CommentReference"/>
          <w:rFonts w:asciiTheme="majorBidi" w:eastAsiaTheme="minorHAnsi" w:hAnsiTheme="majorBidi" w:cstheme="majorBidi"/>
          <w:sz w:val="22"/>
          <w:szCs w:val="22"/>
        </w:rPr>
        <w:commentReference w:id="1"/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approach </w:t>
      </w:r>
      <w:r w:rsidR="007B4DDC" w:rsidRPr="00833B3F">
        <w:rPr>
          <w:rFonts w:asciiTheme="majorBidi" w:hAnsiTheme="majorBidi" w:cstheme="majorBidi"/>
          <w:sz w:val="22"/>
          <w:szCs w:val="22"/>
        </w:rPr>
        <w:t xml:space="preserve">with </w:t>
      </w:r>
      <w:r w:rsidR="00833B3F">
        <w:rPr>
          <w:rFonts w:asciiTheme="majorBidi" w:hAnsiTheme="majorBidi" w:cstheme="majorBidi"/>
          <w:sz w:val="22"/>
          <w:szCs w:val="22"/>
        </w:rPr>
        <w:t>strong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analytical skills, technology-oriented, </w:t>
      </w:r>
      <w:r w:rsidR="00CD7E11">
        <w:rPr>
          <w:rFonts w:asciiTheme="majorBidi" w:hAnsiTheme="majorBidi" w:cstheme="majorBidi"/>
          <w:sz w:val="22"/>
          <w:szCs w:val="22"/>
        </w:rPr>
        <w:t>proficient</w:t>
      </w:r>
      <w:r>
        <w:rPr>
          <w:rFonts w:asciiTheme="majorBidi" w:hAnsiTheme="majorBidi" w:cstheme="majorBidi"/>
          <w:sz w:val="22"/>
          <w:szCs w:val="22"/>
        </w:rPr>
        <w:t xml:space="preserve"> in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a wide range of </w:t>
      </w:r>
      <w:r>
        <w:rPr>
          <w:rFonts w:asciiTheme="majorBidi" w:hAnsiTheme="majorBidi" w:cstheme="majorBidi"/>
          <w:sz w:val="22"/>
          <w:szCs w:val="22"/>
        </w:rPr>
        <w:t>accounting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software</w:t>
      </w:r>
      <w:r w:rsidR="00CD7E11">
        <w:rPr>
          <w:rFonts w:asciiTheme="majorBidi" w:hAnsiTheme="majorBidi" w:cstheme="majorBidi"/>
          <w:sz w:val="22"/>
          <w:szCs w:val="22"/>
        </w:rPr>
        <w:t>.</w:t>
      </w:r>
    </w:p>
    <w:p w14:paraId="656DA295" w14:textId="1EFA4FE7" w:rsidR="00E85E21" w:rsidRDefault="00566A3D" w:rsidP="00470973">
      <w:pPr>
        <w:pStyle w:val="NormalWeb"/>
        <w:numPr>
          <w:ilvl w:val="0"/>
          <w:numId w:val="1"/>
        </w:numPr>
        <w:spacing w:before="0" w:beforeAutospacing="0" w:after="0" w:afterAutospacing="0"/>
        <w:ind w:left="-360" w:right="-810"/>
        <w:rPr>
          <w:rFonts w:asciiTheme="majorBidi" w:hAnsiTheme="majorBidi" w:cstheme="majorBidi"/>
          <w:sz w:val="22"/>
          <w:szCs w:val="22"/>
        </w:rPr>
      </w:pPr>
      <w:proofErr w:type="gramStart"/>
      <w:r w:rsidRPr="00833B3F">
        <w:rPr>
          <w:rFonts w:asciiTheme="majorBidi" w:hAnsiTheme="majorBidi" w:cstheme="majorBidi"/>
          <w:sz w:val="22"/>
          <w:szCs w:val="22"/>
        </w:rPr>
        <w:t>Native English</w:t>
      </w:r>
      <w:r w:rsidR="004F4252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speaker,</w:t>
      </w:r>
      <w:proofErr w:type="gramEnd"/>
      <w:r w:rsidR="00A81507" w:rsidRPr="00833B3F">
        <w:rPr>
          <w:rFonts w:asciiTheme="majorBidi" w:hAnsiTheme="majorBidi" w:cstheme="majorBidi"/>
          <w:sz w:val="22"/>
          <w:szCs w:val="22"/>
        </w:rPr>
        <w:t xml:space="preserve"> </w:t>
      </w:r>
      <w:r w:rsidR="007B4DDC" w:rsidRPr="00833B3F">
        <w:rPr>
          <w:rFonts w:asciiTheme="majorBidi" w:hAnsiTheme="majorBidi" w:cstheme="majorBidi"/>
          <w:sz w:val="22"/>
          <w:szCs w:val="22"/>
        </w:rPr>
        <w:t>thrives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</w:t>
      </w:r>
      <w:r w:rsidR="00E85E21">
        <w:rPr>
          <w:rFonts w:asciiTheme="majorBidi" w:hAnsiTheme="majorBidi" w:cstheme="majorBidi"/>
          <w:sz w:val="22"/>
          <w:szCs w:val="22"/>
        </w:rPr>
        <w:t>under pressure</w:t>
      </w:r>
      <w:r w:rsidR="00A81507" w:rsidRPr="00833B3F">
        <w:rPr>
          <w:rFonts w:asciiTheme="majorBidi" w:hAnsiTheme="majorBidi" w:cstheme="majorBidi"/>
          <w:sz w:val="22"/>
          <w:szCs w:val="22"/>
        </w:rPr>
        <w:t>, excellent service ethic and interpersonal skills</w:t>
      </w:r>
      <w:r w:rsidR="00CD7E11">
        <w:rPr>
          <w:rFonts w:asciiTheme="majorBidi" w:hAnsiTheme="majorBidi" w:cstheme="majorBidi"/>
          <w:sz w:val="22"/>
          <w:szCs w:val="22"/>
        </w:rPr>
        <w:t>.</w:t>
      </w:r>
    </w:p>
    <w:p w14:paraId="72B4C9BA" w14:textId="77777777" w:rsidR="00470973" w:rsidRPr="00470973" w:rsidRDefault="00470973" w:rsidP="00470973">
      <w:pPr>
        <w:pStyle w:val="NormalWeb"/>
        <w:spacing w:before="0" w:beforeAutospacing="0" w:after="0" w:afterAutospacing="0"/>
        <w:ind w:left="-360" w:right="-810"/>
        <w:rPr>
          <w:rFonts w:asciiTheme="majorBidi" w:hAnsiTheme="majorBidi" w:cstheme="majorBidi"/>
          <w:sz w:val="22"/>
          <w:szCs w:val="22"/>
        </w:rPr>
      </w:pPr>
    </w:p>
    <w:p w14:paraId="5993E33D" w14:textId="052E89EB" w:rsidR="00AB2E8C" w:rsidRPr="00833B3F" w:rsidRDefault="00AB2E8C" w:rsidP="0061506B">
      <w:pPr>
        <w:pStyle w:val="NormalWeb"/>
        <w:spacing w:before="0" w:beforeAutospacing="0" w:after="120" w:afterAutospacing="0" w:line="360" w:lineRule="auto"/>
        <w:ind w:left="-720" w:right="-81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833B3F">
        <w:rPr>
          <w:rFonts w:asciiTheme="majorBidi" w:hAnsiTheme="majorBidi" w:cstheme="majorBidi"/>
          <w:b/>
          <w:bCs/>
          <w:sz w:val="22"/>
          <w:szCs w:val="22"/>
          <w:u w:val="single"/>
        </w:rPr>
        <w:t>Education</w:t>
      </w:r>
    </w:p>
    <w:p w14:paraId="11FEEEC5" w14:textId="07F0EB2E" w:rsidR="00AB2E8C" w:rsidRPr="00833B3F" w:rsidRDefault="00AB2E8C" w:rsidP="0061506B">
      <w:pPr>
        <w:pStyle w:val="NormalWeb"/>
        <w:spacing w:before="0" w:beforeAutospacing="0" w:after="120" w:afterAutospacing="0"/>
        <w:ind w:left="-720" w:right="-81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>2020:</w:t>
      </w:r>
      <w:r w:rsidRPr="00833B3F">
        <w:rPr>
          <w:rFonts w:asciiTheme="majorBidi" w:hAnsiTheme="majorBidi" w:cstheme="majorBidi"/>
          <w:sz w:val="22"/>
          <w:szCs w:val="22"/>
        </w:rPr>
        <w:tab/>
      </w:r>
      <w:r w:rsidRPr="00833B3F">
        <w:rPr>
          <w:rFonts w:asciiTheme="majorBidi" w:hAnsiTheme="majorBidi" w:cstheme="majorBidi"/>
          <w:sz w:val="22"/>
          <w:szCs w:val="22"/>
        </w:rPr>
        <w:tab/>
      </w:r>
      <w:r w:rsidR="00CD7E11">
        <w:rPr>
          <w:rFonts w:asciiTheme="majorBidi" w:hAnsiTheme="majorBidi" w:cstheme="majorBidi"/>
          <w:sz w:val="22"/>
          <w:szCs w:val="22"/>
        </w:rPr>
        <w:t>Auditor’s</w:t>
      </w:r>
      <w:r w:rsidRPr="00833B3F">
        <w:rPr>
          <w:rFonts w:asciiTheme="majorBidi" w:hAnsiTheme="majorBidi" w:cstheme="majorBidi"/>
          <w:sz w:val="22"/>
          <w:szCs w:val="22"/>
        </w:rPr>
        <w:t xml:space="preserve"> license </w:t>
      </w:r>
      <w:r w:rsidR="00937DC4">
        <w:rPr>
          <w:rFonts w:asciiTheme="majorBidi" w:hAnsiTheme="majorBidi" w:cstheme="majorBidi"/>
          <w:sz w:val="22"/>
          <w:szCs w:val="22"/>
        </w:rPr>
        <w:t>obtained from</w:t>
      </w:r>
      <w:r w:rsidRPr="00833B3F">
        <w:rPr>
          <w:rFonts w:asciiTheme="majorBidi" w:hAnsiTheme="majorBidi" w:cstheme="majorBidi"/>
          <w:sz w:val="22"/>
          <w:szCs w:val="22"/>
        </w:rPr>
        <w:t xml:space="preserve"> the Israel </w:t>
      </w:r>
      <w:commentRangeStart w:id="2"/>
      <w:r w:rsidRPr="00833B3F">
        <w:rPr>
          <w:rFonts w:asciiTheme="majorBidi" w:hAnsiTheme="majorBidi" w:cstheme="majorBidi"/>
          <w:sz w:val="22"/>
          <w:szCs w:val="22"/>
        </w:rPr>
        <w:t>Auditors</w:t>
      </w:r>
      <w:commentRangeEnd w:id="2"/>
      <w:r w:rsidRPr="00833B3F">
        <w:rPr>
          <w:rStyle w:val="CommentReference"/>
          <w:rFonts w:asciiTheme="majorBidi" w:eastAsiaTheme="minorHAnsi" w:hAnsiTheme="majorBidi" w:cstheme="majorBidi"/>
          <w:sz w:val="22"/>
          <w:szCs w:val="22"/>
        </w:rPr>
        <w:commentReference w:id="2"/>
      </w:r>
      <w:r w:rsidRPr="00833B3F">
        <w:rPr>
          <w:rFonts w:asciiTheme="majorBidi" w:hAnsiTheme="majorBidi" w:cstheme="majorBidi"/>
          <w:sz w:val="22"/>
          <w:szCs w:val="22"/>
        </w:rPr>
        <w:t>’ Council</w:t>
      </w:r>
    </w:p>
    <w:p w14:paraId="2FFE7B89" w14:textId="6A9DE1AC" w:rsidR="00AB2E8C" w:rsidRPr="00833B3F" w:rsidRDefault="00AB2E8C" w:rsidP="0061506B">
      <w:pPr>
        <w:pStyle w:val="NormalWeb"/>
        <w:spacing w:before="0" w:beforeAutospacing="0" w:after="120" w:afterAutospacing="0"/>
        <w:ind w:left="720" w:right="-810" w:hanging="144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>2015-16</w:t>
      </w:r>
      <w:r w:rsidR="008D1559">
        <w:rPr>
          <w:rFonts w:asciiTheme="majorBidi" w:hAnsiTheme="majorBidi" w:cstheme="majorBidi"/>
          <w:sz w:val="22"/>
          <w:szCs w:val="22"/>
        </w:rPr>
        <w:t>:</w:t>
      </w:r>
      <w:r w:rsidRPr="00833B3F">
        <w:rPr>
          <w:rFonts w:asciiTheme="majorBidi" w:hAnsiTheme="majorBidi" w:cstheme="majorBidi"/>
          <w:sz w:val="22"/>
          <w:szCs w:val="22"/>
        </w:rPr>
        <w:tab/>
      </w:r>
      <w:r w:rsidR="00931159">
        <w:rPr>
          <w:rFonts w:asciiTheme="majorBidi" w:hAnsiTheme="majorBidi" w:cstheme="majorBidi"/>
          <w:sz w:val="22"/>
          <w:szCs w:val="22"/>
        </w:rPr>
        <w:t>Accountancy (</w:t>
      </w:r>
      <w:commentRangeStart w:id="3"/>
      <w:r w:rsidR="00CD7E11">
        <w:rPr>
          <w:rFonts w:asciiTheme="majorBidi" w:hAnsiTheme="majorBidi" w:cstheme="majorBidi"/>
          <w:sz w:val="22"/>
          <w:szCs w:val="22"/>
        </w:rPr>
        <w:t>supplemental</w:t>
      </w:r>
      <w:r w:rsidR="00931159">
        <w:rPr>
          <w:rFonts w:asciiTheme="majorBidi" w:hAnsiTheme="majorBidi" w:cstheme="majorBidi"/>
          <w:sz w:val="22"/>
          <w:szCs w:val="22"/>
        </w:rPr>
        <w:t xml:space="preserve"> year</w:t>
      </w:r>
      <w:commentRangeEnd w:id="3"/>
      <w:r w:rsidR="00CD7E11">
        <w:rPr>
          <w:rStyle w:val="CommentReference"/>
          <w:rFonts w:asciiTheme="minorHAnsi" w:eastAsiaTheme="minorHAnsi" w:hAnsiTheme="minorHAnsi" w:cstheme="minorBidi"/>
        </w:rPr>
        <w:commentReference w:id="3"/>
      </w:r>
      <w:r w:rsidR="00931159">
        <w:rPr>
          <w:rFonts w:asciiTheme="majorBidi" w:hAnsiTheme="majorBidi" w:cstheme="majorBidi"/>
          <w:sz w:val="22"/>
          <w:szCs w:val="22"/>
        </w:rPr>
        <w:t>)</w:t>
      </w:r>
      <w:r w:rsidRPr="00833B3F">
        <w:rPr>
          <w:rFonts w:asciiTheme="majorBidi" w:hAnsiTheme="majorBidi" w:cstheme="majorBidi"/>
          <w:sz w:val="22"/>
          <w:szCs w:val="22"/>
        </w:rPr>
        <w:t xml:space="preserve">, </w:t>
      </w:r>
      <w:commentRangeStart w:id="4"/>
      <w:r w:rsidRPr="00833B3F">
        <w:rPr>
          <w:rFonts w:asciiTheme="majorBidi" w:hAnsiTheme="majorBidi" w:cstheme="majorBidi"/>
          <w:sz w:val="22"/>
          <w:szCs w:val="22"/>
        </w:rPr>
        <w:t xml:space="preserve">Jerusalem </w:t>
      </w:r>
      <w:commentRangeEnd w:id="4"/>
      <w:r w:rsidRPr="00833B3F">
        <w:rPr>
          <w:rStyle w:val="CommentReference"/>
          <w:rFonts w:asciiTheme="majorBidi" w:eastAsiaTheme="minorHAnsi" w:hAnsiTheme="majorBidi" w:cstheme="majorBidi"/>
          <w:sz w:val="22"/>
          <w:szCs w:val="22"/>
        </w:rPr>
        <w:commentReference w:id="4"/>
      </w:r>
      <w:r w:rsidRPr="00833B3F">
        <w:rPr>
          <w:rFonts w:asciiTheme="majorBidi" w:hAnsiTheme="majorBidi" w:cstheme="majorBidi"/>
          <w:sz w:val="22"/>
          <w:szCs w:val="22"/>
        </w:rPr>
        <w:t>College of Technology-Lev Academic Center</w:t>
      </w:r>
    </w:p>
    <w:p w14:paraId="4AB41BBA" w14:textId="2A6D35FB" w:rsidR="00AB2E8C" w:rsidRPr="00833B3F" w:rsidRDefault="00AB2E8C" w:rsidP="0061506B">
      <w:pPr>
        <w:pStyle w:val="NormalWeb"/>
        <w:spacing w:before="0" w:beforeAutospacing="0" w:after="120" w:afterAutospacing="0"/>
        <w:ind w:left="720" w:right="-810" w:hanging="144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>2010-14</w:t>
      </w:r>
      <w:r w:rsidRPr="00833B3F">
        <w:rPr>
          <w:rFonts w:asciiTheme="majorBidi" w:hAnsiTheme="majorBidi" w:cstheme="majorBidi"/>
          <w:sz w:val="22"/>
          <w:szCs w:val="22"/>
        </w:rPr>
        <w:tab/>
        <w:t>BA</w:t>
      </w:r>
      <w:r w:rsidR="00E951E8" w:rsidRPr="00833B3F">
        <w:rPr>
          <w:rFonts w:asciiTheme="majorBidi" w:hAnsiTheme="majorBidi" w:cstheme="majorBidi"/>
          <w:sz w:val="22"/>
          <w:szCs w:val="22"/>
        </w:rPr>
        <w:t xml:space="preserve"> Accounting and Information Systems, Jerusalem College of Technology-Lev Academic Center</w:t>
      </w:r>
    </w:p>
    <w:p w14:paraId="79408140" w14:textId="5B95F6DD" w:rsidR="00160870" w:rsidRPr="00470973" w:rsidRDefault="00E951E8" w:rsidP="00470973">
      <w:pPr>
        <w:pStyle w:val="NormalWeb"/>
        <w:spacing w:before="0" w:beforeAutospacing="0" w:after="120" w:afterAutospacing="0"/>
        <w:ind w:left="720" w:right="-810" w:hanging="144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>2004:</w:t>
      </w:r>
      <w:r w:rsidRPr="00833B3F">
        <w:rPr>
          <w:rFonts w:asciiTheme="majorBidi" w:hAnsiTheme="majorBidi" w:cstheme="majorBidi"/>
          <w:sz w:val="22"/>
          <w:szCs w:val="22"/>
        </w:rPr>
        <w:tab/>
      </w:r>
      <w:r w:rsidR="00CD7E11">
        <w:rPr>
          <w:rFonts w:asciiTheme="majorBidi" w:hAnsiTheme="majorBidi" w:cstheme="majorBidi"/>
          <w:sz w:val="22"/>
          <w:szCs w:val="22"/>
        </w:rPr>
        <w:t>Graduated with full h</w:t>
      </w:r>
      <w:r w:rsidRPr="00833B3F">
        <w:rPr>
          <w:rFonts w:asciiTheme="majorBidi" w:hAnsiTheme="majorBidi" w:cstheme="majorBidi"/>
          <w:sz w:val="22"/>
          <w:szCs w:val="22"/>
        </w:rPr>
        <w:t>igh school diploma</w:t>
      </w:r>
      <w:r w:rsidR="00EB00F1">
        <w:rPr>
          <w:rFonts w:asciiTheme="majorBidi" w:hAnsiTheme="majorBidi" w:cstheme="majorBidi"/>
          <w:sz w:val="22"/>
          <w:szCs w:val="22"/>
        </w:rPr>
        <w:t xml:space="preserve">, </w:t>
      </w:r>
      <w:r w:rsidRPr="00833B3F">
        <w:rPr>
          <w:rFonts w:asciiTheme="majorBidi" w:hAnsiTheme="majorBidi" w:cstheme="majorBidi"/>
          <w:sz w:val="22"/>
          <w:szCs w:val="22"/>
        </w:rPr>
        <w:t>Canada</w:t>
      </w:r>
    </w:p>
    <w:p w14:paraId="6BD9A400" w14:textId="7263C9C5" w:rsidR="00E951E8" w:rsidRPr="00833B3F" w:rsidRDefault="00E951E8" w:rsidP="0061506B">
      <w:pPr>
        <w:pStyle w:val="NormalWeb"/>
        <w:spacing w:before="0" w:beforeAutospacing="0" w:after="120" w:afterAutospacing="0" w:line="360" w:lineRule="auto"/>
        <w:ind w:left="1440" w:right="-810" w:hanging="21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833B3F">
        <w:rPr>
          <w:rFonts w:asciiTheme="majorBidi" w:hAnsiTheme="majorBidi" w:cstheme="majorBidi"/>
          <w:b/>
          <w:bCs/>
          <w:sz w:val="22"/>
          <w:szCs w:val="22"/>
          <w:u w:val="single"/>
        </w:rPr>
        <w:t>Professional Experience</w:t>
      </w:r>
    </w:p>
    <w:p w14:paraId="584F2EDC" w14:textId="7E36FDB9" w:rsidR="00E951E8" w:rsidRPr="00833B3F" w:rsidRDefault="00E951E8" w:rsidP="0061506B">
      <w:pPr>
        <w:pStyle w:val="NormalWeb"/>
        <w:spacing w:before="0" w:beforeAutospacing="0" w:after="120" w:afterAutospacing="0" w:line="360" w:lineRule="auto"/>
        <w:ind w:left="720" w:right="-810" w:hanging="144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>2021:</w:t>
      </w:r>
      <w:r w:rsidRPr="00833B3F">
        <w:rPr>
          <w:rFonts w:asciiTheme="majorBidi" w:hAnsiTheme="majorBidi" w:cstheme="majorBidi"/>
          <w:sz w:val="22"/>
          <w:szCs w:val="22"/>
        </w:rPr>
        <w:tab/>
      </w:r>
      <w:commentRangeStart w:id="5"/>
      <w:proofErr w:type="spellStart"/>
      <w:r w:rsidRPr="00EB00F1">
        <w:rPr>
          <w:rFonts w:asciiTheme="majorBidi" w:hAnsiTheme="majorBidi" w:cstheme="majorBidi"/>
          <w:b/>
          <w:bCs/>
          <w:sz w:val="22"/>
          <w:szCs w:val="22"/>
          <w:u w:val="single"/>
        </w:rPr>
        <w:t>Lavy</w:t>
      </w:r>
      <w:proofErr w:type="spellEnd"/>
      <w:r w:rsidRPr="00EB00F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Association, Jerusalem</w:t>
      </w:r>
      <w:commentRangeEnd w:id="5"/>
      <w:r w:rsidR="0061506B">
        <w:rPr>
          <w:rStyle w:val="CommentReference"/>
          <w:rFonts w:asciiTheme="minorHAnsi" w:eastAsiaTheme="minorHAnsi" w:hAnsiTheme="minorHAnsi" w:cstheme="minorBidi"/>
        </w:rPr>
        <w:commentReference w:id="5"/>
      </w:r>
    </w:p>
    <w:p w14:paraId="28EEC077" w14:textId="6A008C32" w:rsidR="00833B3F" w:rsidRDefault="00E951E8" w:rsidP="0061506B">
      <w:pPr>
        <w:pStyle w:val="NormalWeb"/>
        <w:spacing w:before="0" w:beforeAutospacing="0" w:after="120" w:afterAutospacing="0" w:line="360" w:lineRule="auto"/>
        <w:ind w:left="720" w:right="-810" w:hanging="72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ab/>
      </w:r>
      <w:r w:rsidRPr="00931159">
        <w:rPr>
          <w:rFonts w:asciiTheme="majorBidi" w:hAnsiTheme="majorBidi" w:cstheme="majorBidi"/>
          <w:b/>
          <w:bCs/>
          <w:sz w:val="22"/>
          <w:szCs w:val="22"/>
        </w:rPr>
        <w:t xml:space="preserve">Project </w:t>
      </w:r>
      <w:r w:rsidR="0061506B">
        <w:rPr>
          <w:rFonts w:asciiTheme="majorBidi" w:hAnsiTheme="majorBidi" w:cstheme="majorBidi"/>
          <w:b/>
          <w:bCs/>
          <w:sz w:val="22"/>
          <w:szCs w:val="22"/>
        </w:rPr>
        <w:t>C</w:t>
      </w:r>
      <w:r w:rsidRPr="00931159">
        <w:rPr>
          <w:rFonts w:asciiTheme="majorBidi" w:hAnsiTheme="majorBidi" w:cstheme="majorBidi"/>
          <w:b/>
          <w:bCs/>
          <w:sz w:val="22"/>
          <w:szCs w:val="22"/>
        </w:rPr>
        <w:t>ontroller</w:t>
      </w:r>
      <w:r w:rsidRPr="00833B3F">
        <w:rPr>
          <w:rFonts w:asciiTheme="majorBidi" w:hAnsiTheme="majorBidi" w:cstheme="majorBidi"/>
          <w:sz w:val="22"/>
          <w:szCs w:val="22"/>
        </w:rPr>
        <w:t xml:space="preserve">: </w:t>
      </w:r>
      <w:r w:rsidR="0061506B">
        <w:rPr>
          <w:rFonts w:asciiTheme="majorBidi" w:hAnsiTheme="majorBidi" w:cstheme="majorBidi"/>
          <w:sz w:val="22"/>
          <w:szCs w:val="22"/>
        </w:rPr>
        <w:t xml:space="preserve">this role had </w:t>
      </w:r>
      <w:r w:rsidR="00931159">
        <w:rPr>
          <w:rFonts w:asciiTheme="majorBidi" w:hAnsiTheme="majorBidi" w:cstheme="majorBidi"/>
          <w:sz w:val="22"/>
          <w:szCs w:val="22"/>
        </w:rPr>
        <w:t>b</w:t>
      </w:r>
      <w:r w:rsidRPr="00833B3F">
        <w:rPr>
          <w:rFonts w:asciiTheme="majorBidi" w:hAnsiTheme="majorBidi" w:cstheme="majorBidi"/>
          <w:sz w:val="22"/>
          <w:szCs w:val="22"/>
        </w:rPr>
        <w:t xml:space="preserve">udgetary control for education projects </w:t>
      </w:r>
      <w:r w:rsidR="00931159">
        <w:rPr>
          <w:rFonts w:asciiTheme="majorBidi" w:hAnsiTheme="majorBidi" w:cstheme="majorBidi"/>
          <w:sz w:val="22"/>
          <w:szCs w:val="22"/>
        </w:rPr>
        <w:t>with</w:t>
      </w:r>
      <w:r w:rsidRPr="00833B3F">
        <w:rPr>
          <w:rFonts w:asciiTheme="majorBidi" w:hAnsiTheme="majorBidi" w:cstheme="majorBidi"/>
          <w:sz w:val="22"/>
          <w:szCs w:val="22"/>
        </w:rPr>
        <w:t>in the Jerusalem municipality.</w:t>
      </w:r>
      <w:r w:rsidR="00910B90" w:rsidRPr="00833B3F">
        <w:rPr>
          <w:rFonts w:asciiTheme="majorBidi" w:hAnsiTheme="majorBidi" w:cstheme="majorBidi"/>
          <w:sz w:val="22"/>
          <w:szCs w:val="22"/>
        </w:rPr>
        <w:t xml:space="preserve"> </w:t>
      </w:r>
      <w:r w:rsidR="00931159">
        <w:rPr>
          <w:rFonts w:asciiTheme="majorBidi" w:hAnsiTheme="majorBidi" w:cstheme="majorBidi"/>
          <w:sz w:val="22"/>
          <w:szCs w:val="22"/>
        </w:rPr>
        <w:t>Duties included: s</w:t>
      </w:r>
      <w:r w:rsidR="00833B3F" w:rsidRPr="00833B3F">
        <w:rPr>
          <w:rFonts w:asciiTheme="majorBidi" w:hAnsiTheme="majorBidi" w:cstheme="majorBidi"/>
          <w:sz w:val="22"/>
          <w:szCs w:val="22"/>
        </w:rPr>
        <w:t>ubmi</w:t>
      </w:r>
      <w:r w:rsidR="00470973">
        <w:rPr>
          <w:rFonts w:asciiTheme="majorBidi" w:hAnsiTheme="majorBidi" w:cstheme="majorBidi"/>
          <w:sz w:val="22"/>
          <w:szCs w:val="22"/>
        </w:rPr>
        <w:t>tting</w:t>
      </w:r>
      <w:r w:rsidR="00833B3F" w:rsidRPr="00833B3F">
        <w:rPr>
          <w:rFonts w:asciiTheme="majorBidi" w:hAnsiTheme="majorBidi" w:cstheme="majorBidi"/>
          <w:sz w:val="22"/>
          <w:szCs w:val="22"/>
        </w:rPr>
        <w:t xml:space="preserve"> budget proposals and controlling budget execution</w:t>
      </w:r>
      <w:r w:rsidR="00931159">
        <w:rPr>
          <w:rFonts w:asciiTheme="majorBidi" w:hAnsiTheme="majorBidi" w:cstheme="majorBidi"/>
          <w:sz w:val="22"/>
          <w:szCs w:val="22"/>
        </w:rPr>
        <w:t>; c</w:t>
      </w:r>
      <w:r w:rsidR="00833B3F" w:rsidRPr="00833B3F">
        <w:rPr>
          <w:rFonts w:asciiTheme="majorBidi" w:hAnsiTheme="majorBidi" w:cstheme="majorBidi"/>
          <w:sz w:val="22"/>
          <w:szCs w:val="22"/>
        </w:rPr>
        <w:t>ontrol</w:t>
      </w:r>
      <w:r w:rsidR="00931159">
        <w:rPr>
          <w:rFonts w:asciiTheme="majorBidi" w:hAnsiTheme="majorBidi" w:cstheme="majorBidi"/>
          <w:sz w:val="22"/>
          <w:szCs w:val="22"/>
        </w:rPr>
        <w:t>l</w:t>
      </w:r>
      <w:r w:rsidR="00833B3F" w:rsidRPr="00833B3F">
        <w:rPr>
          <w:rFonts w:asciiTheme="majorBidi" w:hAnsiTheme="majorBidi" w:cstheme="majorBidi"/>
          <w:sz w:val="22"/>
          <w:szCs w:val="22"/>
        </w:rPr>
        <w:t>ing human resource recruitment within the budget ahead of contract proposal</w:t>
      </w:r>
      <w:r w:rsidR="00931159">
        <w:rPr>
          <w:rFonts w:asciiTheme="majorBidi" w:hAnsiTheme="majorBidi" w:cstheme="majorBidi"/>
          <w:sz w:val="22"/>
          <w:szCs w:val="22"/>
        </w:rPr>
        <w:t>s; m</w:t>
      </w:r>
      <w:r w:rsidR="00833B3F" w:rsidRPr="00833B3F">
        <w:rPr>
          <w:rFonts w:asciiTheme="majorBidi" w:hAnsiTheme="majorBidi" w:cstheme="majorBidi"/>
          <w:sz w:val="22"/>
          <w:szCs w:val="22"/>
        </w:rPr>
        <w:t xml:space="preserve">apping control processes, </w:t>
      </w:r>
      <w:r w:rsidR="00931159">
        <w:rPr>
          <w:rFonts w:asciiTheme="majorBidi" w:hAnsiTheme="majorBidi" w:cstheme="majorBidi"/>
          <w:sz w:val="22"/>
          <w:szCs w:val="22"/>
        </w:rPr>
        <w:t>decision-making,</w:t>
      </w:r>
      <w:r w:rsidR="00833B3F" w:rsidRPr="00833B3F">
        <w:rPr>
          <w:rFonts w:asciiTheme="majorBidi" w:hAnsiTheme="majorBidi" w:cstheme="majorBidi"/>
          <w:sz w:val="22"/>
          <w:szCs w:val="22"/>
        </w:rPr>
        <w:t xml:space="preserve"> </w:t>
      </w:r>
      <w:r w:rsidR="0061506B">
        <w:rPr>
          <w:rFonts w:asciiTheme="majorBidi" w:hAnsiTheme="majorBidi" w:cstheme="majorBidi"/>
          <w:sz w:val="22"/>
          <w:szCs w:val="22"/>
        </w:rPr>
        <w:t xml:space="preserve">and </w:t>
      </w:r>
      <w:r w:rsidR="00833B3F" w:rsidRPr="00833B3F">
        <w:rPr>
          <w:rFonts w:asciiTheme="majorBidi" w:hAnsiTheme="majorBidi" w:cstheme="majorBidi"/>
          <w:sz w:val="22"/>
          <w:szCs w:val="22"/>
        </w:rPr>
        <w:t>determining control procedures</w:t>
      </w:r>
      <w:r w:rsidR="00931159">
        <w:rPr>
          <w:rFonts w:asciiTheme="majorBidi" w:hAnsiTheme="majorBidi" w:cstheme="majorBidi"/>
          <w:sz w:val="22"/>
          <w:szCs w:val="22"/>
        </w:rPr>
        <w:t>; v</w:t>
      </w:r>
      <w:r w:rsidR="00833B3F" w:rsidRPr="00833B3F">
        <w:rPr>
          <w:rFonts w:asciiTheme="majorBidi" w:hAnsiTheme="majorBidi" w:cstheme="majorBidi"/>
          <w:sz w:val="22"/>
          <w:szCs w:val="22"/>
        </w:rPr>
        <w:t xml:space="preserve">erifying implementation of controls, testing their effectiveness, and making improvements </w:t>
      </w:r>
      <w:r w:rsidR="00931159">
        <w:rPr>
          <w:rFonts w:asciiTheme="majorBidi" w:hAnsiTheme="majorBidi" w:cstheme="majorBidi"/>
          <w:sz w:val="22"/>
          <w:szCs w:val="22"/>
        </w:rPr>
        <w:t>where required; w</w:t>
      </w:r>
      <w:r w:rsidR="00833B3F" w:rsidRPr="00833B3F">
        <w:rPr>
          <w:rFonts w:asciiTheme="majorBidi" w:hAnsiTheme="majorBidi" w:cstheme="majorBidi"/>
          <w:sz w:val="22"/>
          <w:szCs w:val="22"/>
        </w:rPr>
        <w:t xml:space="preserve">orking as part of a team </w:t>
      </w:r>
      <w:r w:rsidR="0061506B">
        <w:rPr>
          <w:rFonts w:asciiTheme="majorBidi" w:hAnsiTheme="majorBidi" w:cstheme="majorBidi"/>
          <w:sz w:val="22"/>
          <w:szCs w:val="22"/>
        </w:rPr>
        <w:t>of</w:t>
      </w:r>
      <w:r w:rsidR="00833B3F" w:rsidRPr="00833B3F">
        <w:rPr>
          <w:rFonts w:asciiTheme="majorBidi" w:hAnsiTheme="majorBidi" w:cstheme="majorBidi"/>
          <w:sz w:val="22"/>
          <w:szCs w:val="22"/>
        </w:rPr>
        <w:t xml:space="preserve"> bookkeepers, economists, and accounting managers.</w:t>
      </w:r>
    </w:p>
    <w:p w14:paraId="2A5E1779" w14:textId="5CEAA69F" w:rsidR="00833B3F" w:rsidRDefault="00833B3F" w:rsidP="0061506B">
      <w:pPr>
        <w:pStyle w:val="NormalWeb"/>
        <w:spacing w:before="0" w:beforeAutospacing="0" w:after="120" w:afterAutospacing="0" w:line="360" w:lineRule="auto"/>
        <w:ind w:left="720" w:right="-810" w:hanging="14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2017-</w:t>
      </w:r>
      <w:r w:rsidR="00160870">
        <w:rPr>
          <w:rFonts w:asciiTheme="majorBidi" w:hAnsiTheme="majorBidi" w:cstheme="majorBidi"/>
          <w:sz w:val="22"/>
          <w:szCs w:val="22"/>
        </w:rPr>
        <w:t>20</w:t>
      </w:r>
      <w:r>
        <w:rPr>
          <w:rFonts w:asciiTheme="majorBidi" w:hAnsiTheme="majorBidi" w:cstheme="majorBidi"/>
          <w:sz w:val="22"/>
          <w:szCs w:val="22"/>
        </w:rPr>
        <w:t>20</w:t>
      </w:r>
      <w:r w:rsidR="0075309C">
        <w:rPr>
          <w:rFonts w:asciiTheme="majorBidi" w:hAnsiTheme="majorBidi" w:cstheme="majorBidi"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ab/>
      </w:r>
      <w:r w:rsidR="0061506B" w:rsidRPr="0061506B">
        <w:rPr>
          <w:rFonts w:asciiTheme="majorBidi" w:hAnsiTheme="majorBidi" w:cstheme="majorBidi"/>
          <w:b/>
          <w:bCs/>
          <w:sz w:val="22"/>
          <w:szCs w:val="22"/>
          <w:u w:val="single"/>
        </w:rPr>
        <w:t>APPRENTICESHIP IN ACCOUNTANCY</w:t>
      </w:r>
    </w:p>
    <w:p w14:paraId="67080A42" w14:textId="0D66B72E" w:rsidR="00833B3F" w:rsidRPr="0075309C" w:rsidRDefault="00833B3F" w:rsidP="0061506B">
      <w:pPr>
        <w:pStyle w:val="NormalWeb"/>
        <w:spacing w:before="0" w:beforeAutospacing="0" w:after="120" w:afterAutospacing="0" w:line="360" w:lineRule="auto"/>
        <w:ind w:left="720" w:right="-810" w:hanging="144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>Ben-</w:t>
      </w:r>
      <w:proofErr w:type="spellStart"/>
      <w:r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>Dor</w:t>
      </w:r>
      <w:proofErr w:type="spellEnd"/>
      <w:r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commentRangeStart w:id="6"/>
      <w:r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>Issuing</w:t>
      </w:r>
      <w:commentRangeEnd w:id="6"/>
      <w:r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commentReference w:id="6"/>
      </w:r>
      <w:r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&amp; Economic Advising Ltd</w:t>
      </w:r>
    </w:p>
    <w:p w14:paraId="388E0D31" w14:textId="10240736" w:rsidR="00833B3F" w:rsidRDefault="00833B3F" w:rsidP="0061506B">
      <w:pPr>
        <w:pStyle w:val="NormalWeb"/>
        <w:spacing w:before="0" w:beforeAutospacing="0" w:after="120" w:afterAutospacing="0" w:line="360" w:lineRule="auto"/>
        <w:ind w:left="720" w:right="-810" w:hanging="14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61506B">
        <w:rPr>
          <w:rFonts w:asciiTheme="majorBidi" w:hAnsiTheme="majorBidi" w:cstheme="majorBidi"/>
          <w:sz w:val="22"/>
          <w:szCs w:val="22"/>
        </w:rPr>
        <w:t>Conducted</w:t>
      </w:r>
      <w:r>
        <w:rPr>
          <w:rFonts w:asciiTheme="majorBidi" w:hAnsiTheme="majorBidi" w:cstheme="majorBidi"/>
          <w:sz w:val="22"/>
          <w:szCs w:val="22"/>
        </w:rPr>
        <w:t xml:space="preserve"> a wide range of projects in the public sector</w:t>
      </w:r>
      <w:r w:rsidR="00566A3D">
        <w:rPr>
          <w:rFonts w:asciiTheme="majorBidi" w:hAnsiTheme="majorBidi" w:cstheme="majorBidi"/>
          <w:sz w:val="22"/>
          <w:szCs w:val="22"/>
        </w:rPr>
        <w:t>, including</w:t>
      </w:r>
      <w:r>
        <w:rPr>
          <w:rFonts w:asciiTheme="majorBidi" w:hAnsiTheme="majorBidi" w:cstheme="majorBidi"/>
          <w:sz w:val="22"/>
          <w:szCs w:val="22"/>
        </w:rPr>
        <w:t>:</w:t>
      </w:r>
    </w:p>
    <w:p w14:paraId="2998863F" w14:textId="737C3877" w:rsidR="00833B3F" w:rsidRPr="00160870" w:rsidRDefault="00833B3F" w:rsidP="0061506B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1170" w:right="-810" w:hanging="450"/>
        <w:rPr>
          <w:rFonts w:asciiTheme="majorBidi" w:hAnsiTheme="majorBidi" w:cstheme="majorBidi"/>
          <w:b/>
          <w:bCs/>
          <w:i/>
          <w:iCs/>
          <w:sz w:val="22"/>
          <w:szCs w:val="22"/>
        </w:rPr>
      </w:pPr>
      <w:r w:rsidRPr="00160870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Ministry of Economy and Industry: </w:t>
      </w:r>
      <w:r w:rsidRPr="00160870">
        <w:rPr>
          <w:rFonts w:asciiTheme="majorBidi" w:hAnsiTheme="majorBidi" w:cstheme="majorBidi"/>
          <w:sz w:val="22"/>
          <w:szCs w:val="22"/>
        </w:rPr>
        <w:t xml:space="preserve">examined grant applications on behalf of the </w:t>
      </w:r>
      <w:commentRangeStart w:id="7"/>
      <w:proofErr w:type="spellStart"/>
      <w:r w:rsidRPr="00160870">
        <w:rPr>
          <w:rFonts w:asciiTheme="majorBidi" w:hAnsiTheme="majorBidi" w:cstheme="majorBidi"/>
          <w:sz w:val="22"/>
          <w:szCs w:val="22"/>
        </w:rPr>
        <w:t>Maof</w:t>
      </w:r>
      <w:commentRangeEnd w:id="7"/>
      <w:proofErr w:type="spellEnd"/>
      <w:r w:rsidRPr="00160870">
        <w:rPr>
          <w:rFonts w:asciiTheme="majorBidi" w:hAnsiTheme="majorBidi" w:cstheme="majorBidi"/>
          <w:sz w:val="22"/>
          <w:szCs w:val="22"/>
        </w:rPr>
        <w:commentReference w:id="7"/>
      </w:r>
      <w:r w:rsidRPr="00160870">
        <w:rPr>
          <w:rFonts w:asciiTheme="majorBidi" w:hAnsiTheme="majorBidi" w:cstheme="majorBidi"/>
          <w:sz w:val="22"/>
          <w:szCs w:val="22"/>
        </w:rPr>
        <w:t xml:space="preserve"> Business Advancement Network, </w:t>
      </w:r>
      <w:commentRangeStart w:id="8"/>
      <w:r w:rsidRPr="00160870">
        <w:rPr>
          <w:rFonts w:asciiTheme="majorBidi" w:hAnsiTheme="majorBidi" w:cstheme="majorBidi"/>
          <w:sz w:val="22"/>
          <w:szCs w:val="22"/>
        </w:rPr>
        <w:t xml:space="preserve">checked the companies </w:t>
      </w:r>
      <w:commentRangeEnd w:id="8"/>
      <w:r w:rsidRPr="00160870">
        <w:rPr>
          <w:rFonts w:asciiTheme="majorBidi" w:hAnsiTheme="majorBidi" w:cstheme="majorBidi"/>
          <w:sz w:val="22"/>
          <w:szCs w:val="22"/>
        </w:rPr>
        <w:commentReference w:id="8"/>
      </w:r>
      <w:r w:rsidRPr="00160870">
        <w:rPr>
          <w:rFonts w:asciiTheme="majorBidi" w:hAnsiTheme="majorBidi" w:cstheme="majorBidi"/>
          <w:sz w:val="22"/>
          <w:szCs w:val="22"/>
        </w:rPr>
        <w:t>(small to medium businesses), analyzed and prepared reports.</w:t>
      </w:r>
    </w:p>
    <w:p w14:paraId="1CE68987" w14:textId="687A0D1B" w:rsidR="00F762C5" w:rsidRDefault="004E6C62" w:rsidP="0061506B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Israel Prison Service: </w:t>
      </w:r>
      <w:r>
        <w:rPr>
          <w:rFonts w:asciiTheme="majorBidi" w:hAnsiTheme="majorBidi" w:cstheme="majorBidi"/>
          <w:sz w:val="22"/>
          <w:szCs w:val="22"/>
        </w:rPr>
        <w:t xml:space="preserve">conducted a salary audit for the IPS, </w:t>
      </w:r>
      <w:r w:rsidR="00F762C5">
        <w:rPr>
          <w:rFonts w:asciiTheme="majorBidi" w:hAnsiTheme="majorBidi" w:cstheme="majorBidi"/>
          <w:sz w:val="22"/>
          <w:szCs w:val="22"/>
        </w:rPr>
        <w:t xml:space="preserve">audited the retro pay system </w:t>
      </w:r>
      <w:r w:rsidR="00160870">
        <w:rPr>
          <w:rFonts w:asciiTheme="majorBidi" w:hAnsiTheme="majorBidi" w:cstheme="majorBidi"/>
          <w:sz w:val="22"/>
          <w:szCs w:val="22"/>
        </w:rPr>
        <w:t>(</w:t>
      </w:r>
      <w:commentRangeStart w:id="9"/>
      <w:r w:rsidR="00F762C5">
        <w:rPr>
          <w:rFonts w:asciiTheme="majorBidi" w:hAnsiTheme="majorBidi" w:cstheme="majorBidi"/>
          <w:sz w:val="22"/>
          <w:szCs w:val="22"/>
        </w:rPr>
        <w:t xml:space="preserve">in place </w:t>
      </w:r>
      <w:commentRangeEnd w:id="9"/>
      <w:r w:rsidR="00F762C5">
        <w:rPr>
          <w:rStyle w:val="CommentReference"/>
          <w:rFonts w:asciiTheme="minorHAnsi" w:eastAsiaTheme="minorHAnsi" w:hAnsiTheme="minorHAnsi" w:cstheme="minorBidi"/>
        </w:rPr>
        <w:commentReference w:id="9"/>
      </w:r>
      <w:r w:rsidR="00F762C5">
        <w:rPr>
          <w:rFonts w:asciiTheme="majorBidi" w:hAnsiTheme="majorBidi" w:cstheme="majorBidi"/>
          <w:sz w:val="22"/>
          <w:szCs w:val="22"/>
        </w:rPr>
        <w:t>due to lack of employment security</w:t>
      </w:r>
      <w:r w:rsidR="00160870">
        <w:rPr>
          <w:rFonts w:asciiTheme="majorBidi" w:hAnsiTheme="majorBidi" w:cstheme="majorBidi"/>
          <w:sz w:val="22"/>
          <w:szCs w:val="22"/>
        </w:rPr>
        <w:t>)</w:t>
      </w:r>
      <w:r w:rsidR="00F762C5">
        <w:rPr>
          <w:rFonts w:asciiTheme="majorBidi" w:hAnsiTheme="majorBidi" w:cstheme="majorBidi"/>
          <w:sz w:val="22"/>
          <w:szCs w:val="22"/>
        </w:rPr>
        <w:t>,</w:t>
      </w:r>
      <w:r w:rsidR="00160870">
        <w:rPr>
          <w:rFonts w:asciiTheme="majorBidi" w:hAnsiTheme="majorBidi" w:cstheme="majorBidi"/>
          <w:sz w:val="22"/>
          <w:szCs w:val="22"/>
        </w:rPr>
        <w:t xml:space="preserve"> undertook</w:t>
      </w:r>
      <w:r w:rsidR="00F762C5">
        <w:rPr>
          <w:rFonts w:asciiTheme="majorBidi" w:hAnsiTheme="majorBidi" w:cstheme="majorBidi"/>
          <w:sz w:val="22"/>
          <w:szCs w:val="22"/>
        </w:rPr>
        <w:t xml:space="preserve"> cost analysis and calculations.</w:t>
      </w:r>
    </w:p>
    <w:p w14:paraId="787E22E8" w14:textId="2BCECBC1" w:rsidR="001645FA" w:rsidRPr="00470973" w:rsidRDefault="00F762C5" w:rsidP="00470973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SOX internal audit, </w:t>
      </w:r>
      <w:proofErr w:type="spellStart"/>
      <w:r>
        <w:rPr>
          <w:rFonts w:asciiTheme="majorBidi" w:hAnsiTheme="majorBidi" w:cstheme="majorBidi"/>
          <w:b/>
          <w:bCs/>
          <w:i/>
          <w:iCs/>
          <w:sz w:val="22"/>
          <w:szCs w:val="22"/>
        </w:rPr>
        <w:t>Tadiran</w:t>
      </w:r>
      <w:proofErr w:type="spellEnd"/>
      <w:r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Group Ltd:</w:t>
      </w:r>
      <w:r>
        <w:rPr>
          <w:rFonts w:asciiTheme="majorBidi" w:hAnsiTheme="majorBidi" w:cstheme="majorBidi"/>
          <w:sz w:val="22"/>
          <w:szCs w:val="22"/>
        </w:rPr>
        <w:t xml:space="preserve"> audited the integrity of controls including </w:t>
      </w:r>
      <w:commentRangeStart w:id="10"/>
      <w:r>
        <w:rPr>
          <w:rFonts w:asciiTheme="majorBidi" w:hAnsiTheme="majorBidi" w:cstheme="majorBidi"/>
          <w:sz w:val="22"/>
          <w:szCs w:val="22"/>
        </w:rPr>
        <w:t>improving documentation and recording</w:t>
      </w:r>
      <w:commentRangeEnd w:id="10"/>
      <w:r>
        <w:rPr>
          <w:rStyle w:val="CommentReference"/>
          <w:rFonts w:asciiTheme="minorHAnsi" w:eastAsiaTheme="minorHAnsi" w:hAnsiTheme="minorHAnsi" w:cstheme="minorBidi"/>
        </w:rPr>
        <w:commentReference w:id="10"/>
      </w:r>
      <w:r>
        <w:rPr>
          <w:rFonts w:asciiTheme="majorBidi" w:hAnsiTheme="majorBidi" w:cstheme="majorBidi"/>
          <w:sz w:val="22"/>
          <w:szCs w:val="22"/>
        </w:rPr>
        <w:t>.</w:t>
      </w:r>
      <w:r w:rsidR="00E951E8" w:rsidRPr="0075309C">
        <w:rPr>
          <w:rFonts w:asciiTheme="majorBidi" w:hAnsiTheme="majorBidi" w:cstheme="majorBidi"/>
          <w:sz w:val="22"/>
          <w:szCs w:val="22"/>
        </w:rPr>
        <w:tab/>
      </w:r>
    </w:p>
    <w:p w14:paraId="378D3FFD" w14:textId="0C20BB71" w:rsidR="00B67E67" w:rsidRPr="0075309C" w:rsidRDefault="00B67E67" w:rsidP="0061506B">
      <w:pPr>
        <w:pStyle w:val="NormalWeb"/>
        <w:tabs>
          <w:tab w:val="left" w:pos="630"/>
        </w:tabs>
        <w:spacing w:before="0" w:beforeAutospacing="0" w:after="120" w:afterAutospacing="0" w:line="360" w:lineRule="auto"/>
        <w:ind w:left="2880" w:right="-810" w:hanging="21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>Internal audit and risk management team, Deloitte Ltd (Big 4)</w:t>
      </w:r>
    </w:p>
    <w:p w14:paraId="5FC89E52" w14:textId="4FBF80E6" w:rsidR="00432C7E" w:rsidRDefault="00470973" w:rsidP="0061506B">
      <w:pPr>
        <w:pStyle w:val="ListParagraph"/>
        <w:numPr>
          <w:ilvl w:val="0"/>
          <w:numId w:val="3"/>
        </w:numPr>
        <w:tabs>
          <w:tab w:val="left" w:pos="630"/>
        </w:tabs>
        <w:spacing w:after="12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Involved in</w:t>
      </w:r>
      <w:r w:rsidR="00214684">
        <w:rPr>
          <w:rFonts w:asciiTheme="majorBidi" w:hAnsiTheme="majorBidi" w:cstheme="majorBidi"/>
          <w:sz w:val="22"/>
          <w:szCs w:val="22"/>
        </w:rPr>
        <w:t xml:space="preserve"> a </w:t>
      </w:r>
      <w:r w:rsidR="00214684" w:rsidRPr="00214684">
        <w:rPr>
          <w:rFonts w:asciiTheme="majorBidi" w:hAnsiTheme="majorBidi" w:cstheme="majorBidi"/>
          <w:sz w:val="22"/>
          <w:szCs w:val="22"/>
        </w:rPr>
        <w:t>Ministry of Finance project</w:t>
      </w:r>
      <w:r w:rsidR="00214684">
        <w:rPr>
          <w:rFonts w:asciiTheme="majorBidi" w:hAnsiTheme="majorBidi" w:cstheme="majorBidi"/>
          <w:sz w:val="22"/>
          <w:szCs w:val="22"/>
        </w:rPr>
        <w:t xml:space="preserve"> </w:t>
      </w:r>
      <w:r w:rsidR="00566A3D">
        <w:rPr>
          <w:rFonts w:asciiTheme="majorBidi" w:hAnsiTheme="majorBidi" w:cstheme="majorBidi"/>
          <w:sz w:val="22"/>
          <w:szCs w:val="22"/>
        </w:rPr>
        <w:t xml:space="preserve">transferring </w:t>
      </w:r>
      <w:r w:rsidR="00214684">
        <w:rPr>
          <w:rFonts w:asciiTheme="majorBidi" w:hAnsiTheme="majorBidi" w:cstheme="majorBidi"/>
          <w:sz w:val="22"/>
          <w:szCs w:val="22"/>
        </w:rPr>
        <w:t>government ministries onto a new payroll system.</w:t>
      </w:r>
    </w:p>
    <w:p w14:paraId="08E4B914" w14:textId="754399A2" w:rsidR="00214684" w:rsidRDefault="00214684" w:rsidP="0061506B">
      <w:pPr>
        <w:pStyle w:val="ListParagraph"/>
        <w:numPr>
          <w:ilvl w:val="0"/>
          <w:numId w:val="3"/>
        </w:numPr>
        <w:tabs>
          <w:tab w:val="left" w:pos="630"/>
        </w:tabs>
        <w:spacing w:after="12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 w:rsidRPr="00214684">
        <w:rPr>
          <w:rFonts w:asciiTheme="majorBidi" w:hAnsiTheme="majorBidi" w:cstheme="majorBidi"/>
          <w:sz w:val="22"/>
          <w:szCs w:val="22"/>
        </w:rPr>
        <w:lastRenderedPageBreak/>
        <w:t>Recovery of the salary constitution</w:t>
      </w:r>
      <w:r>
        <w:rPr>
          <w:rFonts w:asciiTheme="majorBidi" w:hAnsiTheme="majorBidi" w:cstheme="majorBidi"/>
          <w:sz w:val="22"/>
          <w:szCs w:val="22"/>
        </w:rPr>
        <w:t xml:space="preserve"> of 100 public sector pay units (contracts, collective agreements, etc.)</w:t>
      </w:r>
    </w:p>
    <w:p w14:paraId="3F07DA32" w14:textId="2D0CB55A" w:rsidR="00E95079" w:rsidRPr="0075309C" w:rsidRDefault="00214684" w:rsidP="0061506B">
      <w:pPr>
        <w:pStyle w:val="ListParagraph"/>
        <w:numPr>
          <w:ilvl w:val="0"/>
          <w:numId w:val="3"/>
        </w:numPr>
        <w:tabs>
          <w:tab w:val="left" w:pos="630"/>
        </w:tabs>
        <w:spacing w:after="12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Mapped, determined, and defined </w:t>
      </w:r>
      <w:r w:rsidR="00470973">
        <w:rPr>
          <w:rFonts w:asciiTheme="majorBidi" w:hAnsiTheme="majorBidi" w:cstheme="majorBidi"/>
          <w:sz w:val="22"/>
          <w:szCs w:val="22"/>
        </w:rPr>
        <w:t>requirements</w:t>
      </w:r>
      <w:r>
        <w:rPr>
          <w:rFonts w:asciiTheme="majorBidi" w:hAnsiTheme="majorBidi" w:cstheme="majorBidi"/>
          <w:sz w:val="22"/>
          <w:szCs w:val="22"/>
        </w:rPr>
        <w:t xml:space="preserve"> and components for the new system</w:t>
      </w:r>
      <w:commentRangeStart w:id="11"/>
      <w:r>
        <w:rPr>
          <w:rFonts w:asciiTheme="majorBidi" w:hAnsiTheme="majorBidi" w:cstheme="majorBidi"/>
          <w:sz w:val="22"/>
          <w:szCs w:val="22"/>
        </w:rPr>
        <w:t xml:space="preserve">. Intensive work </w:t>
      </w:r>
      <w:r w:rsidR="00470973">
        <w:rPr>
          <w:rFonts w:asciiTheme="majorBidi" w:hAnsiTheme="majorBidi" w:cstheme="majorBidi"/>
          <w:sz w:val="22"/>
          <w:szCs w:val="22"/>
        </w:rPr>
        <w:t>using</w:t>
      </w:r>
      <w:r>
        <w:rPr>
          <w:rFonts w:asciiTheme="majorBidi" w:hAnsiTheme="majorBidi" w:cstheme="majorBidi"/>
          <w:sz w:val="22"/>
          <w:szCs w:val="22"/>
        </w:rPr>
        <w:t xml:space="preserve"> Microsoft Excel.</w:t>
      </w:r>
      <w:commentRangeEnd w:id="11"/>
      <w:r w:rsidR="00566A3D">
        <w:rPr>
          <w:rStyle w:val="CommentReference"/>
        </w:rPr>
        <w:commentReference w:id="11"/>
      </w:r>
    </w:p>
    <w:p w14:paraId="2FC750A4" w14:textId="03787A31" w:rsidR="00E95079" w:rsidRPr="0075309C" w:rsidRDefault="00E11885" w:rsidP="0061506B">
      <w:pPr>
        <w:spacing w:after="120" w:line="360" w:lineRule="auto"/>
        <w:ind w:left="720" w:right="-81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The Office of </w:t>
      </w:r>
      <w:proofErr w:type="spellStart"/>
      <w:r w:rsidR="00E95079"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>Katzowicz</w:t>
      </w:r>
      <w:proofErr w:type="spellEnd"/>
      <w:r w:rsidR="00E95079"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Gutman CPA</w:t>
      </w:r>
    </w:p>
    <w:p w14:paraId="2F9BED2B" w14:textId="7CDADA05" w:rsidR="00E95079" w:rsidRPr="00160870" w:rsidRDefault="00E95079" w:rsidP="0061506B">
      <w:pPr>
        <w:spacing w:after="120" w:line="360" w:lineRule="auto"/>
        <w:ind w:left="720" w:right="-810"/>
        <w:rPr>
          <w:rFonts w:asciiTheme="majorBidi" w:hAnsiTheme="majorBidi" w:cstheme="majorBidi"/>
          <w:b/>
          <w:bCs/>
          <w:sz w:val="22"/>
          <w:szCs w:val="22"/>
        </w:rPr>
      </w:pPr>
      <w:r w:rsidRPr="00160870">
        <w:rPr>
          <w:rFonts w:asciiTheme="majorBidi" w:hAnsiTheme="majorBidi" w:cstheme="majorBidi"/>
          <w:sz w:val="22"/>
          <w:szCs w:val="22"/>
        </w:rPr>
        <w:t>Provi</w:t>
      </w:r>
      <w:r w:rsidR="00DB01C7" w:rsidRPr="00160870">
        <w:rPr>
          <w:rFonts w:asciiTheme="majorBidi" w:hAnsiTheme="majorBidi" w:cstheme="majorBidi"/>
          <w:sz w:val="22"/>
          <w:szCs w:val="22"/>
        </w:rPr>
        <w:t>sion of</w:t>
      </w:r>
      <w:r w:rsidRPr="00160870">
        <w:rPr>
          <w:rFonts w:asciiTheme="majorBidi" w:hAnsiTheme="majorBidi" w:cstheme="majorBidi"/>
          <w:sz w:val="22"/>
          <w:szCs w:val="22"/>
        </w:rPr>
        <w:t xml:space="preserve"> accounting and bookkeeping services to small and medium companies, start-ups, and nonprofits</w:t>
      </w:r>
      <w:r w:rsidR="00160870" w:rsidRPr="00160870">
        <w:rPr>
          <w:rFonts w:asciiTheme="majorBidi" w:hAnsiTheme="majorBidi" w:cstheme="majorBidi"/>
          <w:sz w:val="22"/>
          <w:szCs w:val="22"/>
        </w:rPr>
        <w:t>:</w:t>
      </w:r>
    </w:p>
    <w:p w14:paraId="252C3C4A" w14:textId="40214B4E" w:rsidR="00E95079" w:rsidRPr="00E95079" w:rsidRDefault="00E95079" w:rsidP="0061506B">
      <w:pPr>
        <w:pStyle w:val="ListParagraph"/>
        <w:numPr>
          <w:ilvl w:val="0"/>
          <w:numId w:val="4"/>
        </w:numPr>
        <w:spacing w:after="120" w:line="360" w:lineRule="auto"/>
        <w:ind w:left="1170" w:right="-810" w:hanging="45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Ongoing accounting: suppliers/</w:t>
      </w:r>
      <w:r w:rsidR="00160870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customers/</w:t>
      </w:r>
      <w:r w:rsidR="00160870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banks/</w:t>
      </w:r>
      <w:r w:rsidR="00160870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credit cards/ adjustments.</w:t>
      </w:r>
    </w:p>
    <w:p w14:paraId="04F36AD3" w14:textId="6C2D6F78" w:rsidR="00E95079" w:rsidRPr="00E95079" w:rsidRDefault="00E95079" w:rsidP="0061506B">
      <w:pPr>
        <w:pStyle w:val="ListParagraph"/>
        <w:numPr>
          <w:ilvl w:val="0"/>
          <w:numId w:val="4"/>
        </w:numPr>
        <w:spacing w:after="120" w:line="360" w:lineRule="auto"/>
        <w:ind w:left="1170" w:right="-810" w:hanging="45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Budget preparation and budgetary control (for a company operating in Israel and management overseas).</w:t>
      </w:r>
    </w:p>
    <w:p w14:paraId="50359C51" w14:textId="75F5BF52" w:rsidR="00E95079" w:rsidRPr="00E95079" w:rsidRDefault="00E95079" w:rsidP="0061506B">
      <w:pPr>
        <w:pStyle w:val="ListParagraph"/>
        <w:numPr>
          <w:ilvl w:val="0"/>
          <w:numId w:val="4"/>
        </w:numPr>
        <w:spacing w:after="120" w:line="360" w:lineRule="auto"/>
        <w:ind w:left="1170" w:right="-810" w:hanging="45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Preparing payroll for a variety of populations and employment terms, benefits, social security contributions, pension funds.</w:t>
      </w:r>
    </w:p>
    <w:p w14:paraId="6FB99FBA" w14:textId="4A5E5CC8" w:rsidR="00E95079" w:rsidRPr="00E11885" w:rsidRDefault="00E95079" w:rsidP="0061506B">
      <w:pPr>
        <w:pStyle w:val="ListParagraph"/>
        <w:numPr>
          <w:ilvl w:val="0"/>
          <w:numId w:val="4"/>
        </w:numPr>
        <w:spacing w:after="12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 w:rsidRPr="00E11885">
        <w:rPr>
          <w:rFonts w:asciiTheme="majorBidi" w:hAnsiTheme="majorBidi" w:cstheme="majorBidi"/>
          <w:sz w:val="22"/>
          <w:szCs w:val="22"/>
        </w:rPr>
        <w:t>Preparing financial statements and reports for the tax authorities</w:t>
      </w:r>
    </w:p>
    <w:p w14:paraId="211A4D1C" w14:textId="66B25616" w:rsidR="00E95079" w:rsidRPr="00E11885" w:rsidRDefault="00E95079" w:rsidP="0061506B">
      <w:pPr>
        <w:pStyle w:val="ListParagraph"/>
        <w:numPr>
          <w:ilvl w:val="0"/>
          <w:numId w:val="4"/>
        </w:numPr>
        <w:spacing w:after="12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 w:rsidRPr="00E11885">
        <w:rPr>
          <w:rFonts w:asciiTheme="majorBidi" w:hAnsiTheme="majorBidi" w:cstheme="majorBidi"/>
          <w:sz w:val="22"/>
          <w:szCs w:val="22"/>
        </w:rPr>
        <w:t xml:space="preserve">Preparing annual reports </w:t>
      </w:r>
      <w:commentRangeStart w:id="12"/>
      <w:r w:rsidRPr="00E11885">
        <w:rPr>
          <w:rFonts w:asciiTheme="majorBidi" w:hAnsiTheme="majorBidi" w:cstheme="majorBidi"/>
          <w:sz w:val="22"/>
          <w:szCs w:val="22"/>
        </w:rPr>
        <w:t>for self-employed individuals</w:t>
      </w:r>
      <w:commentRangeEnd w:id="12"/>
      <w:r w:rsidR="00160870">
        <w:rPr>
          <w:rStyle w:val="CommentReference"/>
        </w:rPr>
        <w:commentReference w:id="12"/>
      </w:r>
      <w:r w:rsidRPr="00E11885">
        <w:rPr>
          <w:rFonts w:asciiTheme="majorBidi" w:hAnsiTheme="majorBidi" w:cstheme="majorBidi"/>
          <w:sz w:val="22"/>
          <w:szCs w:val="22"/>
        </w:rPr>
        <w:t>, personal reports, and statements of capital</w:t>
      </w:r>
      <w:r w:rsidR="00E11885" w:rsidRPr="00E11885">
        <w:rPr>
          <w:rFonts w:asciiTheme="majorBidi" w:hAnsiTheme="majorBidi" w:cstheme="majorBidi"/>
          <w:sz w:val="22"/>
          <w:szCs w:val="22"/>
        </w:rPr>
        <w:t>.</w:t>
      </w:r>
    </w:p>
    <w:p w14:paraId="5E457B0E" w14:textId="244E483E" w:rsidR="00DB01C7" w:rsidRPr="00566A3D" w:rsidRDefault="00E11885" w:rsidP="00566A3D">
      <w:pPr>
        <w:pStyle w:val="ListParagraph"/>
        <w:numPr>
          <w:ilvl w:val="0"/>
          <w:numId w:val="4"/>
        </w:numPr>
        <w:spacing w:after="12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 w:rsidRPr="00E11885">
        <w:rPr>
          <w:rFonts w:asciiTheme="majorBidi" w:hAnsiTheme="majorBidi" w:cstheme="majorBidi"/>
          <w:sz w:val="22"/>
          <w:szCs w:val="22"/>
        </w:rPr>
        <w:t>Auditing financial statements for companies.</w:t>
      </w:r>
    </w:p>
    <w:p w14:paraId="64FDE391" w14:textId="120B02C5" w:rsidR="00DB01C7" w:rsidRDefault="00DB01C7" w:rsidP="0061506B">
      <w:pPr>
        <w:spacing w:after="120" w:line="360" w:lineRule="auto"/>
        <w:ind w:right="-810"/>
        <w:rPr>
          <w:rFonts w:asciiTheme="majorBidi" w:hAnsiTheme="majorBidi" w:cstheme="majorBidi"/>
          <w:sz w:val="22"/>
          <w:szCs w:val="22"/>
        </w:rPr>
      </w:pPr>
      <w:r w:rsidRPr="0075309C">
        <w:rPr>
          <w:rFonts w:asciiTheme="majorBidi" w:hAnsiTheme="majorBidi" w:cstheme="majorBidi"/>
          <w:b/>
          <w:bCs/>
          <w:sz w:val="22"/>
          <w:szCs w:val="22"/>
        </w:rPr>
        <w:t>Languages:</w:t>
      </w:r>
      <w:r w:rsidRPr="0075309C"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Bilingual Hebrew and English</w:t>
      </w:r>
    </w:p>
    <w:p w14:paraId="2E38EF36" w14:textId="09EDBCA9" w:rsidR="00DB01C7" w:rsidRDefault="00DB01C7" w:rsidP="0061506B">
      <w:pPr>
        <w:spacing w:after="120" w:line="360" w:lineRule="auto"/>
        <w:ind w:left="2160" w:right="-810" w:hanging="2160"/>
        <w:rPr>
          <w:rFonts w:asciiTheme="majorBidi" w:hAnsiTheme="majorBidi" w:cstheme="majorBidi"/>
          <w:sz w:val="22"/>
          <w:szCs w:val="22"/>
        </w:rPr>
      </w:pPr>
      <w:r w:rsidRPr="0075309C">
        <w:rPr>
          <w:rFonts w:asciiTheme="majorBidi" w:hAnsiTheme="majorBidi" w:cstheme="majorBidi"/>
          <w:b/>
          <w:bCs/>
          <w:sz w:val="22"/>
          <w:szCs w:val="22"/>
        </w:rPr>
        <w:t>IT proficiency</w:t>
      </w:r>
      <w:r>
        <w:rPr>
          <w:rFonts w:asciiTheme="majorBidi" w:hAnsiTheme="majorBidi" w:cstheme="majorBidi"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ab/>
        <w:t xml:space="preserve">MS Office (expert in Excel), payroll systems (Malam Payroll, </w:t>
      </w:r>
      <w:proofErr w:type="spellStart"/>
      <w:r>
        <w:rPr>
          <w:rFonts w:asciiTheme="majorBidi" w:hAnsiTheme="majorBidi" w:cstheme="majorBidi"/>
          <w:sz w:val="22"/>
          <w:szCs w:val="22"/>
        </w:rPr>
        <w:t>Shiklolit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>
        <w:rPr>
          <w:rFonts w:asciiTheme="majorBidi" w:hAnsiTheme="majorBidi" w:cstheme="majorBidi"/>
          <w:sz w:val="22"/>
          <w:szCs w:val="22"/>
        </w:rPr>
        <w:t>Oketz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Systems), Oracle BI.</w:t>
      </w:r>
    </w:p>
    <w:p w14:paraId="1933080C" w14:textId="4AA5C0AD" w:rsidR="00DB01C7" w:rsidRPr="00DB01C7" w:rsidRDefault="00DB01C7" w:rsidP="0061506B">
      <w:pPr>
        <w:spacing w:after="120" w:line="360" w:lineRule="auto"/>
        <w:ind w:left="2160" w:right="-810" w:hanging="2160"/>
        <w:rPr>
          <w:rFonts w:asciiTheme="majorBidi" w:hAnsiTheme="majorBidi" w:cstheme="majorBidi"/>
          <w:sz w:val="22"/>
          <w:szCs w:val="22"/>
        </w:rPr>
      </w:pPr>
      <w:r w:rsidRPr="0075309C">
        <w:rPr>
          <w:rFonts w:asciiTheme="majorBidi" w:hAnsiTheme="majorBidi" w:cstheme="majorBidi"/>
          <w:b/>
          <w:bCs/>
          <w:sz w:val="22"/>
          <w:szCs w:val="22"/>
        </w:rPr>
        <w:t>Military service: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ab/>
        <w:t xml:space="preserve">Undertaken within the </w:t>
      </w:r>
      <w:proofErr w:type="spellStart"/>
      <w:r>
        <w:rPr>
          <w:rFonts w:asciiTheme="majorBidi" w:hAnsiTheme="majorBidi" w:cstheme="majorBidi"/>
          <w:sz w:val="22"/>
          <w:szCs w:val="22"/>
        </w:rPr>
        <w:t>Hesder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program—</w:t>
      </w:r>
      <w:r w:rsidR="00937DC4">
        <w:rPr>
          <w:rFonts w:asciiTheme="majorBidi" w:hAnsiTheme="majorBidi" w:cstheme="majorBidi"/>
          <w:sz w:val="22"/>
          <w:szCs w:val="22"/>
        </w:rPr>
        <w:t xml:space="preserve">combining </w:t>
      </w:r>
      <w:r>
        <w:rPr>
          <w:rFonts w:asciiTheme="majorBidi" w:hAnsiTheme="majorBidi" w:cstheme="majorBidi"/>
          <w:sz w:val="22"/>
          <w:szCs w:val="22"/>
        </w:rPr>
        <w:t xml:space="preserve">service in the </w:t>
      </w:r>
      <w:r w:rsidR="00937DC4">
        <w:rPr>
          <w:rFonts w:asciiTheme="majorBidi" w:hAnsiTheme="majorBidi" w:cstheme="majorBidi"/>
          <w:sz w:val="22"/>
          <w:szCs w:val="22"/>
        </w:rPr>
        <w:t xml:space="preserve">Israeli </w:t>
      </w:r>
      <w:r>
        <w:rPr>
          <w:rFonts w:asciiTheme="majorBidi" w:hAnsiTheme="majorBidi" w:cstheme="majorBidi"/>
          <w:sz w:val="22"/>
          <w:szCs w:val="22"/>
        </w:rPr>
        <w:t xml:space="preserve">Combat Engineering Corps and studies in the </w:t>
      </w:r>
      <w:commentRangeStart w:id="13"/>
      <w:proofErr w:type="spellStart"/>
      <w:r>
        <w:rPr>
          <w:rFonts w:asciiTheme="majorBidi" w:hAnsiTheme="majorBidi" w:cstheme="majorBidi"/>
          <w:sz w:val="22"/>
          <w:szCs w:val="22"/>
        </w:rPr>
        <w:t>Yeshivat</w:t>
      </w:r>
      <w:commentRangeEnd w:id="13"/>
      <w:proofErr w:type="spellEnd"/>
      <w:r>
        <w:rPr>
          <w:rStyle w:val="CommentReference"/>
        </w:rPr>
        <w:commentReference w:id="13"/>
      </w:r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HaKotel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(2006-2010).</w:t>
      </w:r>
    </w:p>
    <w:sectPr w:rsidR="00DB01C7" w:rsidRPr="00DB01C7" w:rsidSect="00160870">
      <w:pgSz w:w="12240" w:h="15840"/>
      <w:pgMar w:top="495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J" w:date="2021-08-05T08:36:00Z" w:initials="JJ">
    <w:p w14:paraId="23F2F379" w14:textId="099835ED" w:rsidR="004F4252" w:rsidRDefault="004F4252">
      <w:pPr>
        <w:pStyle w:val="CommentText"/>
      </w:pPr>
      <w:r>
        <w:rPr>
          <w:rStyle w:val="CommentReference"/>
        </w:rPr>
        <w:annotationRef/>
      </w:r>
      <w:r>
        <w:t xml:space="preserve">I’m not clear on what this is trying to say. Is the meaning that you are interested in this field? Or that </w:t>
      </w:r>
      <w:proofErr w:type="spellStart"/>
      <w:r>
        <w:t>youhave</w:t>
      </w:r>
      <w:proofErr w:type="spellEnd"/>
      <w:r>
        <w:t xml:space="preserve"> experience in motivations for financial systems integration (unless that is a specific technical term then it seems unclear to me.</w:t>
      </w:r>
    </w:p>
  </w:comment>
  <w:comment w:id="1" w:author="JJ" w:date="2021-08-04T08:55:00Z" w:initials="JJ">
    <w:p w14:paraId="6B629DD8" w14:textId="309A3AC8" w:rsidR="00A81507" w:rsidRDefault="00A81507">
      <w:pPr>
        <w:pStyle w:val="CommentText"/>
      </w:pPr>
      <w:r>
        <w:rPr>
          <w:rStyle w:val="CommentReference"/>
        </w:rPr>
        <w:annotationRef/>
      </w:r>
      <w:r w:rsidRPr="00A81507">
        <w:t>https://www.proz.com/kudoz/hebrew-to-english/business-commerce-general/5089616-</w:t>
      </w:r>
      <w:r w:rsidRPr="00A81507">
        <w:rPr>
          <w:rFonts w:cs="Arial"/>
          <w:rtl/>
          <w:lang w:bidi="he-IL"/>
        </w:rPr>
        <w:t>ראייה-מערכתית</w:t>
      </w:r>
      <w:r w:rsidRPr="00A81507">
        <w:t>.html</w:t>
      </w:r>
    </w:p>
  </w:comment>
  <w:comment w:id="2" w:author="JJ" w:date="2021-08-04T09:03:00Z" w:initials="JJ">
    <w:p w14:paraId="5117E3AF" w14:textId="7C3A4DA9" w:rsidR="00AB2E8C" w:rsidRDefault="00AB2E8C">
      <w:pPr>
        <w:pStyle w:val="CommentText"/>
      </w:pPr>
      <w:r>
        <w:rPr>
          <w:rStyle w:val="CommentReference"/>
        </w:rPr>
        <w:annotationRef/>
      </w:r>
      <w:r w:rsidRPr="00AB2E8C">
        <w:t>https://icpas.org.il/becoming-cpa-israel/</w:t>
      </w:r>
    </w:p>
  </w:comment>
  <w:comment w:id="3" w:author="JJ" w:date="2021-08-05T08:15:00Z" w:initials="JJ">
    <w:p w14:paraId="181108DC" w14:textId="18442ACC" w:rsidR="00CD7E11" w:rsidRDefault="00CD7E11">
      <w:pPr>
        <w:pStyle w:val="CommentText"/>
      </w:pPr>
      <w:r>
        <w:rPr>
          <w:rStyle w:val="CommentReference"/>
        </w:rPr>
        <w:annotationRef/>
      </w:r>
      <w:hyperlink r:id="rId1" w:history="1">
        <w:r w:rsidRPr="006D2C46">
          <w:rPr>
            <w:rStyle w:val="Hyperlink"/>
          </w:rPr>
          <w:t>https://icpas.org.il/becoming-cpa-israel/</w:t>
        </w:r>
      </w:hyperlink>
    </w:p>
    <w:p w14:paraId="1CB75622" w14:textId="77777777" w:rsidR="00CD7E11" w:rsidRDefault="00CD7E11">
      <w:pPr>
        <w:pStyle w:val="CommentText"/>
      </w:pPr>
    </w:p>
    <w:p w14:paraId="45E7621E" w14:textId="19490B60" w:rsidR="00CD7E11" w:rsidRDefault="00CD7E11">
      <w:pPr>
        <w:pStyle w:val="CommentText"/>
      </w:pPr>
      <w:r>
        <w:t>See here under “academic program” – I assume that this year is the supplemental year that is discussed here.</w:t>
      </w:r>
    </w:p>
  </w:comment>
  <w:comment w:id="4" w:author="JJ" w:date="2021-08-04T09:06:00Z" w:initials="JJ">
    <w:p w14:paraId="43FEEAA2" w14:textId="09A08402" w:rsidR="00AB2E8C" w:rsidRDefault="00AB2E8C">
      <w:pPr>
        <w:pStyle w:val="CommentText"/>
      </w:pPr>
      <w:r>
        <w:rPr>
          <w:rStyle w:val="CommentReference"/>
        </w:rPr>
        <w:annotationRef/>
      </w:r>
      <w:hyperlink r:id="rId2" w:history="1">
        <w:r w:rsidRPr="006D2C46">
          <w:rPr>
            <w:rStyle w:val="Hyperlink"/>
          </w:rPr>
          <w:t>https://en.wikipedia.org/wiki/Jerusalem_College_of_Technology</w:t>
        </w:r>
      </w:hyperlink>
    </w:p>
    <w:p w14:paraId="2839F541" w14:textId="04AA0A0E" w:rsidR="00AB2E8C" w:rsidRDefault="00AB2E8C">
      <w:pPr>
        <w:pStyle w:val="CommentText"/>
      </w:pPr>
      <w:r>
        <w:t xml:space="preserve">I think this is the correct </w:t>
      </w:r>
      <w:proofErr w:type="gramStart"/>
      <w:r>
        <w:t>school?</w:t>
      </w:r>
      <w:proofErr w:type="gramEnd"/>
    </w:p>
  </w:comment>
  <w:comment w:id="5" w:author="JJ" w:date="2021-08-05T08:18:00Z" w:initials="JJ">
    <w:p w14:paraId="254A1976" w14:textId="313DD7EE" w:rsidR="0061506B" w:rsidRDefault="0061506B">
      <w:pPr>
        <w:pStyle w:val="CommentText"/>
      </w:pPr>
      <w:r>
        <w:rPr>
          <w:rStyle w:val="CommentReference"/>
        </w:rPr>
        <w:annotationRef/>
      </w:r>
      <w:r>
        <w:t xml:space="preserve">Stylistically it looks a bit odd that this is a </w:t>
      </w:r>
      <w:proofErr w:type="gramStart"/>
      <w:r>
        <w:t>paragraph</w:t>
      </w:r>
      <w:proofErr w:type="gramEnd"/>
      <w:r>
        <w:t xml:space="preserve"> and the others are bulleted lists but I understand this is probably to fit it all on one page?</w:t>
      </w:r>
    </w:p>
  </w:comment>
  <w:comment w:id="6" w:author="JJ" w:date="2021-08-04T09:58:00Z" w:initials="JJ">
    <w:p w14:paraId="3F63D80B" w14:textId="2CC13C67" w:rsidR="00833B3F" w:rsidRDefault="00833B3F">
      <w:pPr>
        <w:pStyle w:val="CommentText"/>
      </w:pPr>
      <w:r>
        <w:rPr>
          <w:rStyle w:val="CommentReference"/>
        </w:rPr>
        <w:annotationRef/>
      </w:r>
      <w:hyperlink r:id="rId3" w:history="1">
        <w:r w:rsidRPr="006D2C46">
          <w:rPr>
            <w:rStyle w:val="Hyperlink"/>
          </w:rPr>
          <w:t>https://441il.com/listco_res/</w:t>
        </w:r>
        <w:r w:rsidRPr="006D2C46">
          <w:rPr>
            <w:rStyle w:val="Hyperlink"/>
            <w:rFonts w:cs="Arial"/>
            <w:rtl/>
            <w:lang w:bidi="he-IL"/>
          </w:rPr>
          <w:t>רשם%20חברות/חיפוש%20חברה/בעם/2</w:t>
        </w:r>
        <w:r w:rsidRPr="006D2C46">
          <w:rPr>
            <w:rStyle w:val="Hyperlink"/>
          </w:rPr>
          <w:t>.html</w:t>
        </w:r>
      </w:hyperlink>
    </w:p>
    <w:p w14:paraId="355497E3" w14:textId="77777777" w:rsidR="00833B3F" w:rsidRDefault="00833B3F">
      <w:pPr>
        <w:pStyle w:val="CommentText"/>
      </w:pPr>
    </w:p>
    <w:p w14:paraId="48B77BB7" w14:textId="6A6A5C60" w:rsidR="00833B3F" w:rsidRDefault="00833B3F">
      <w:pPr>
        <w:pStyle w:val="CommentText"/>
      </w:pPr>
      <w:r>
        <w:t>taken from here</w:t>
      </w:r>
    </w:p>
  </w:comment>
  <w:comment w:id="7" w:author="JJ" w:date="2021-08-04T10:02:00Z" w:initials="JJ">
    <w:p w14:paraId="5FB70D60" w14:textId="77777777" w:rsidR="00833B3F" w:rsidRDefault="00833B3F">
      <w:pPr>
        <w:pStyle w:val="CommentText"/>
      </w:pPr>
      <w:r>
        <w:rPr>
          <w:rStyle w:val="CommentReference"/>
        </w:rPr>
        <w:annotationRef/>
      </w:r>
      <w:r>
        <w:t>This is not clear, so I added some text in English to explain what it is</w:t>
      </w:r>
    </w:p>
    <w:p w14:paraId="75700157" w14:textId="114DD4E0" w:rsidR="00833B3F" w:rsidRDefault="00833B3F">
      <w:pPr>
        <w:pStyle w:val="CommentText"/>
      </w:pPr>
      <w:hyperlink r:id="rId4" w:history="1">
        <w:r w:rsidRPr="006D2C46">
          <w:rPr>
            <w:rStyle w:val="Hyperlink"/>
          </w:rPr>
          <w:t>https://www.gov.il/en/departments/Units/small_medium_business_agency_about</w:t>
        </w:r>
      </w:hyperlink>
    </w:p>
    <w:p w14:paraId="7C238BBB" w14:textId="2FD62223" w:rsidR="00833B3F" w:rsidRDefault="00833B3F">
      <w:pPr>
        <w:pStyle w:val="CommentText"/>
      </w:pPr>
    </w:p>
  </w:comment>
  <w:comment w:id="8" w:author="JJ" w:date="2021-08-04T10:07:00Z" w:initials="JJ">
    <w:p w14:paraId="3E7CFD9F" w14:textId="05889912" w:rsidR="00833B3F" w:rsidRDefault="00833B3F">
      <w:pPr>
        <w:pStyle w:val="CommentText"/>
      </w:pPr>
      <w:r>
        <w:rPr>
          <w:rStyle w:val="CommentReference"/>
        </w:rPr>
        <w:annotationRef/>
      </w:r>
      <w:r>
        <w:t>This isn’t clear either, maybe “checked the small and medium businesses making applications”?</w:t>
      </w:r>
    </w:p>
  </w:comment>
  <w:comment w:id="9" w:author="JJ" w:date="2021-08-04T10:11:00Z" w:initials="JJ">
    <w:p w14:paraId="17F31BD6" w14:textId="45A3B1A1" w:rsidR="00F762C5" w:rsidRDefault="00F762C5">
      <w:pPr>
        <w:pStyle w:val="CommentText"/>
      </w:pPr>
      <w:r>
        <w:rPr>
          <w:rStyle w:val="CommentReference"/>
        </w:rPr>
        <w:annotationRef/>
      </w:r>
      <w:r>
        <w:t xml:space="preserve">Is this what is meant? The retro pay system is in place because of a lack of job </w:t>
      </w:r>
      <w:proofErr w:type="gramStart"/>
      <w:r>
        <w:t>security?</w:t>
      </w:r>
      <w:proofErr w:type="gramEnd"/>
      <w:r>
        <w:t xml:space="preserve"> </w:t>
      </w:r>
      <w:proofErr w:type="gramStart"/>
      <w:r>
        <w:t>Otherwise</w:t>
      </w:r>
      <w:proofErr w:type="gramEnd"/>
      <w:r>
        <w:t xml:space="preserve"> it is ambiguous.</w:t>
      </w:r>
      <w:r w:rsidR="00566A3D">
        <w:t xml:space="preserve"> </w:t>
      </w:r>
      <w:proofErr w:type="gramStart"/>
      <w:r w:rsidR="00566A3D">
        <w:t>Anyway</w:t>
      </w:r>
      <w:proofErr w:type="gramEnd"/>
      <w:r w:rsidR="00566A3D">
        <w:t xml:space="preserve"> if this is what is meant I would remove this bracketed text as its not relevant and adds words</w:t>
      </w:r>
    </w:p>
  </w:comment>
  <w:comment w:id="10" w:author="JJ" w:date="2021-08-04T10:14:00Z" w:initials="JJ">
    <w:p w14:paraId="2E24BC63" w14:textId="3292004C" w:rsidR="00F762C5" w:rsidRDefault="00F762C5">
      <w:pPr>
        <w:pStyle w:val="CommentText"/>
      </w:pPr>
      <w:r>
        <w:rPr>
          <w:rStyle w:val="CommentReference"/>
        </w:rPr>
        <w:annotationRef/>
      </w:r>
      <w:r>
        <w:t>Is this what is meant? Maybe documentation and record keeping?</w:t>
      </w:r>
    </w:p>
  </w:comment>
  <w:comment w:id="11" w:author="JJ" w:date="2021-08-05T08:26:00Z" w:initials="JJ">
    <w:p w14:paraId="00C0D4EB" w14:textId="46F4F618" w:rsidR="00566A3D" w:rsidRDefault="00566A3D">
      <w:pPr>
        <w:pStyle w:val="CommentText"/>
      </w:pPr>
      <w:r>
        <w:rPr>
          <w:rStyle w:val="CommentReference"/>
        </w:rPr>
        <w:annotationRef/>
      </w:r>
      <w:r>
        <w:t>I would leave this out since you note your advanced Excel skills at the end. Just to save on space.</w:t>
      </w:r>
    </w:p>
  </w:comment>
  <w:comment w:id="12" w:author="JJ" w:date="2021-08-04T11:06:00Z" w:initials="JJ">
    <w:p w14:paraId="5852CDE5" w14:textId="3DDEB9F1" w:rsidR="00160870" w:rsidRDefault="00160870">
      <w:pPr>
        <w:pStyle w:val="CommentText"/>
      </w:pPr>
      <w:r>
        <w:rPr>
          <w:rStyle w:val="CommentReference"/>
        </w:rPr>
        <w:annotationRef/>
      </w:r>
      <w:r>
        <w:t xml:space="preserve">Are all these for </w:t>
      </w:r>
      <w:proofErr w:type="spellStart"/>
      <w:r>
        <w:t>self employed</w:t>
      </w:r>
      <w:proofErr w:type="spellEnd"/>
      <w:r>
        <w:t xml:space="preserve"> people or just the annual reports? </w:t>
      </w:r>
    </w:p>
  </w:comment>
  <w:comment w:id="13" w:author="JJ" w:date="2021-08-04T10:55:00Z" w:initials="JJ">
    <w:p w14:paraId="04A9D57C" w14:textId="26D6F2A1" w:rsidR="00DB01C7" w:rsidRDefault="00DB01C7">
      <w:pPr>
        <w:pStyle w:val="CommentText"/>
      </w:pPr>
      <w:r>
        <w:rPr>
          <w:rStyle w:val="CommentReference"/>
        </w:rPr>
        <w:annotationRef/>
      </w:r>
      <w:r w:rsidRPr="00DB01C7">
        <w:t>https://en.wikipedia.org/wiki/Yeshivat_HaKotel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F2F379" w15:done="0"/>
  <w15:commentEx w15:paraId="6B629DD8" w15:done="0"/>
  <w15:commentEx w15:paraId="5117E3AF" w15:done="0"/>
  <w15:commentEx w15:paraId="45E7621E" w15:done="0"/>
  <w15:commentEx w15:paraId="2839F541" w15:done="0"/>
  <w15:commentEx w15:paraId="254A1976" w15:done="0"/>
  <w15:commentEx w15:paraId="48B77BB7" w15:done="0"/>
  <w15:commentEx w15:paraId="7C238BBB" w15:done="0"/>
  <w15:commentEx w15:paraId="3E7CFD9F" w15:done="0"/>
  <w15:commentEx w15:paraId="17F31BD6" w15:done="0"/>
  <w15:commentEx w15:paraId="2E24BC63" w15:done="0"/>
  <w15:commentEx w15:paraId="00C0D4EB" w15:done="0"/>
  <w15:commentEx w15:paraId="5852CDE5" w15:done="0"/>
  <w15:commentEx w15:paraId="04A9D5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6218A" w16cex:dateUtc="2021-08-05T07:36:00Z"/>
  <w16cex:commentExtensible w16cex:durableId="24B4D490" w16cex:dateUtc="2021-08-04T07:55:00Z"/>
  <w16cex:commentExtensible w16cex:durableId="24B4D660" w16cex:dateUtc="2021-08-04T08:03:00Z"/>
  <w16cex:commentExtensible w16cex:durableId="24B61C91" w16cex:dateUtc="2021-08-05T07:15:00Z"/>
  <w16cex:commentExtensible w16cex:durableId="24B4D721" w16cex:dateUtc="2021-08-04T08:06:00Z"/>
  <w16cex:commentExtensible w16cex:durableId="24B61D6F" w16cex:dateUtc="2021-08-05T07:18:00Z"/>
  <w16cex:commentExtensible w16cex:durableId="24B4E32E" w16cex:dateUtc="2021-08-04T08:58:00Z"/>
  <w16cex:commentExtensible w16cex:durableId="24B4E427" w16cex:dateUtc="2021-08-04T09:02:00Z"/>
  <w16cex:commentExtensible w16cex:durableId="24B4E562" w16cex:dateUtc="2021-08-04T09:07:00Z"/>
  <w16cex:commentExtensible w16cex:durableId="24B4E649" w16cex:dateUtc="2021-08-04T09:11:00Z"/>
  <w16cex:commentExtensible w16cex:durableId="24B4E703" w16cex:dateUtc="2021-08-04T09:14:00Z"/>
  <w16cex:commentExtensible w16cex:durableId="24B61F2D" w16cex:dateUtc="2021-08-05T07:26:00Z"/>
  <w16cex:commentExtensible w16cex:durableId="24B4F32A" w16cex:dateUtc="2021-08-04T10:06:00Z"/>
  <w16cex:commentExtensible w16cex:durableId="24B4F0A5" w16cex:dateUtc="2021-08-04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F2F379" w16cid:durableId="24B6218A"/>
  <w16cid:commentId w16cid:paraId="6B629DD8" w16cid:durableId="24B4D490"/>
  <w16cid:commentId w16cid:paraId="5117E3AF" w16cid:durableId="24B4D660"/>
  <w16cid:commentId w16cid:paraId="45E7621E" w16cid:durableId="24B61C91"/>
  <w16cid:commentId w16cid:paraId="2839F541" w16cid:durableId="24B4D721"/>
  <w16cid:commentId w16cid:paraId="254A1976" w16cid:durableId="24B61D6F"/>
  <w16cid:commentId w16cid:paraId="48B77BB7" w16cid:durableId="24B4E32E"/>
  <w16cid:commentId w16cid:paraId="7C238BBB" w16cid:durableId="24B4E427"/>
  <w16cid:commentId w16cid:paraId="3E7CFD9F" w16cid:durableId="24B4E562"/>
  <w16cid:commentId w16cid:paraId="17F31BD6" w16cid:durableId="24B4E649"/>
  <w16cid:commentId w16cid:paraId="2E24BC63" w16cid:durableId="24B4E703"/>
  <w16cid:commentId w16cid:paraId="00C0D4EB" w16cid:durableId="24B61F2D"/>
  <w16cid:commentId w16cid:paraId="5852CDE5" w16cid:durableId="24B4F32A"/>
  <w16cid:commentId w16cid:paraId="04A9D57C" w16cid:durableId="24B4F0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8F"/>
    <w:multiLevelType w:val="hybridMultilevel"/>
    <w:tmpl w:val="8B98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D10"/>
    <w:multiLevelType w:val="hybridMultilevel"/>
    <w:tmpl w:val="6E367E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111A9B"/>
    <w:multiLevelType w:val="hybridMultilevel"/>
    <w:tmpl w:val="DF403C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A3A4DF7"/>
    <w:multiLevelType w:val="hybridMultilevel"/>
    <w:tmpl w:val="903E3F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74"/>
    <w:rsid w:val="0005352D"/>
    <w:rsid w:val="000A4059"/>
    <w:rsid w:val="00160870"/>
    <w:rsid w:val="001645FA"/>
    <w:rsid w:val="001F5462"/>
    <w:rsid w:val="00214684"/>
    <w:rsid w:val="00260F40"/>
    <w:rsid w:val="00291EFB"/>
    <w:rsid w:val="003340F7"/>
    <w:rsid w:val="003B0A9D"/>
    <w:rsid w:val="003C1478"/>
    <w:rsid w:val="0043204F"/>
    <w:rsid w:val="00432C7E"/>
    <w:rsid w:val="00433891"/>
    <w:rsid w:val="00470973"/>
    <w:rsid w:val="004C56D8"/>
    <w:rsid w:val="004E6C62"/>
    <w:rsid w:val="004F4252"/>
    <w:rsid w:val="0053070D"/>
    <w:rsid w:val="00566A3D"/>
    <w:rsid w:val="005F6E91"/>
    <w:rsid w:val="0061506B"/>
    <w:rsid w:val="006B48F5"/>
    <w:rsid w:val="006D10DC"/>
    <w:rsid w:val="0075309C"/>
    <w:rsid w:val="007B4DDC"/>
    <w:rsid w:val="007F546B"/>
    <w:rsid w:val="00804D8E"/>
    <w:rsid w:val="00833B3F"/>
    <w:rsid w:val="008673F3"/>
    <w:rsid w:val="008913FF"/>
    <w:rsid w:val="008D1559"/>
    <w:rsid w:val="00910B90"/>
    <w:rsid w:val="00931159"/>
    <w:rsid w:val="00937DC4"/>
    <w:rsid w:val="009E7D01"/>
    <w:rsid w:val="00A81507"/>
    <w:rsid w:val="00AA286B"/>
    <w:rsid w:val="00AA7DE3"/>
    <w:rsid w:val="00AB2E8C"/>
    <w:rsid w:val="00AC3E74"/>
    <w:rsid w:val="00B67E67"/>
    <w:rsid w:val="00BC4C74"/>
    <w:rsid w:val="00C311A5"/>
    <w:rsid w:val="00C46FB8"/>
    <w:rsid w:val="00CD7E11"/>
    <w:rsid w:val="00DB01C7"/>
    <w:rsid w:val="00DB2D8B"/>
    <w:rsid w:val="00DB37BE"/>
    <w:rsid w:val="00E00CE7"/>
    <w:rsid w:val="00E11885"/>
    <w:rsid w:val="00E540C9"/>
    <w:rsid w:val="00E85E21"/>
    <w:rsid w:val="00E95079"/>
    <w:rsid w:val="00E951E8"/>
    <w:rsid w:val="00EB00F1"/>
    <w:rsid w:val="00F379F6"/>
    <w:rsid w:val="00F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F2E89"/>
  <w14:defaultImageDpi w14:val="32767"/>
  <w15:chartTrackingRefBased/>
  <w15:docId w15:val="{7C0465D4-01BA-3342-A9EF-14F1ABDF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C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2C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1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5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441il.com/listco_res/&#1512;&#1513;&#1501;%20&#1495;&#1489;&#1512;&#1493;&#1514;/&#1495;&#1497;&#1508;&#1493;&#1513;%20&#1495;&#1489;&#1512;&#1492;/&#1489;&#1506;&#1501;/2.html" TargetMode="External"/><Relationship Id="rId2" Type="http://schemas.openxmlformats.org/officeDocument/2006/relationships/hyperlink" Target="https://en.wikipedia.org/wiki/Jerusalem_College_of_Technology" TargetMode="External"/><Relationship Id="rId1" Type="http://schemas.openxmlformats.org/officeDocument/2006/relationships/hyperlink" Target="https://icpas.org.il/becoming-cpa-israel/" TargetMode="External"/><Relationship Id="rId4" Type="http://schemas.openxmlformats.org/officeDocument/2006/relationships/hyperlink" Target="https://www.gov.il/en/departments/Units/small_medium_business_agency_about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mailto:raz@cohens.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31</cp:revision>
  <dcterms:created xsi:type="dcterms:W3CDTF">2021-08-02T15:13:00Z</dcterms:created>
  <dcterms:modified xsi:type="dcterms:W3CDTF">2021-08-05T07:38:00Z</dcterms:modified>
</cp:coreProperties>
</file>