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96" w:rsidRPr="00C7437C" w:rsidRDefault="007C1096" w:rsidP="007C1096">
      <w:pPr>
        <w:pStyle w:val="NormalWeb"/>
        <w:shd w:val="clear" w:color="auto" w:fill="FFFFFF"/>
        <w:spacing w:before="0" w:beforeAutospacing="0" w:after="129" w:afterAutospacing="0"/>
        <w:rPr>
          <w:rFonts w:ascii="David" w:hAnsi="David" w:cs="David"/>
        </w:rPr>
      </w:pPr>
      <w:r w:rsidRPr="00C7437C">
        <w:rPr>
          <w:rFonts w:ascii="David" w:hAnsi="David" w:cs="David"/>
          <w:u w:val="single"/>
        </w:rPr>
        <w:t xml:space="preserve">Religious and Social Influences as a Critical Factor in Selecting Children’s Books by Religious Preschool Teachers / Dr. Yael </w:t>
      </w:r>
      <w:proofErr w:type="spellStart"/>
      <w:r w:rsidRPr="00C7437C">
        <w:rPr>
          <w:rFonts w:ascii="David" w:hAnsi="David" w:cs="David"/>
          <w:u w:val="single"/>
        </w:rPr>
        <w:t>Segev</w:t>
      </w:r>
      <w:proofErr w:type="spellEnd"/>
    </w:p>
    <w:p w:rsidR="007C1096" w:rsidRPr="00C7437C" w:rsidRDefault="007C1096" w:rsidP="007C1096">
      <w:pPr>
        <w:pStyle w:val="NormalWeb"/>
        <w:shd w:val="clear" w:color="auto" w:fill="FFFFFF"/>
        <w:spacing w:before="0" w:beforeAutospacing="0" w:after="129" w:afterAutospacing="0"/>
        <w:rPr>
          <w:rFonts w:ascii="David" w:hAnsi="David" w:cs="David"/>
        </w:rPr>
      </w:pPr>
    </w:p>
    <w:p w:rsidR="007C1096" w:rsidRPr="00C7437C" w:rsidRDefault="007C1096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bookmarkStart w:id="0" w:name="_GoBack"/>
      <w:r w:rsidRPr="00C7437C">
        <w:rPr>
          <w:rFonts w:ascii="David" w:hAnsi="David" w:cs="David"/>
        </w:rPr>
        <w:t xml:space="preserve">Book reading during childhood </w:t>
      </w:r>
      <w:r w:rsidR="000C7C33" w:rsidRPr="00C7437C">
        <w:rPr>
          <w:rFonts w:ascii="David" w:hAnsi="David" w:cs="David"/>
        </w:rPr>
        <w:t>greatly contributes</w:t>
      </w:r>
      <w:r w:rsidR="004F2815" w:rsidRPr="00C7437C">
        <w:rPr>
          <w:rFonts w:ascii="David" w:hAnsi="David" w:cs="David"/>
        </w:rPr>
        <w:t xml:space="preserve"> </w:t>
      </w:r>
      <w:r w:rsidRPr="00C7437C">
        <w:rPr>
          <w:rFonts w:ascii="David" w:hAnsi="David" w:cs="David"/>
        </w:rPr>
        <w:t xml:space="preserve">to the cognitive, emotional, and linguistic development of children. Books are read out loud to preschoolers on a daily basis, by teachers of all </w:t>
      </w:r>
      <w:r w:rsidR="00712D81" w:rsidRPr="00C7437C">
        <w:rPr>
          <w:rFonts w:ascii="David" w:hAnsi="David" w:cs="David"/>
        </w:rPr>
        <w:t>sectors.</w:t>
      </w:r>
      <w:r w:rsidR="00CB517B" w:rsidRPr="00C7437C">
        <w:rPr>
          <w:rStyle w:val="FootnoteReference"/>
          <w:rFonts w:ascii="David" w:hAnsi="David" w:cs="David"/>
        </w:rPr>
        <w:footnoteReference w:id="1"/>
      </w:r>
    </w:p>
    <w:p w:rsidR="00893AE9" w:rsidRPr="00C7437C" w:rsidRDefault="00893AE9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C7437C">
        <w:rPr>
          <w:rFonts w:ascii="David" w:hAnsi="David" w:cs="David"/>
        </w:rPr>
        <w:t>Children’s literature holds great potential</w:t>
      </w:r>
      <w:r w:rsidR="00BD1E23" w:rsidRPr="00C7437C">
        <w:rPr>
          <w:rFonts w:ascii="David" w:hAnsi="David" w:cs="David"/>
        </w:rPr>
        <w:t>; i</w:t>
      </w:r>
      <w:r w:rsidRPr="00C7437C">
        <w:rPr>
          <w:rFonts w:ascii="David" w:hAnsi="David" w:cs="David"/>
        </w:rPr>
        <w:t xml:space="preserve">n order to realize </w:t>
      </w:r>
      <w:proofErr w:type="gramStart"/>
      <w:r w:rsidRPr="00C7437C">
        <w:rPr>
          <w:rFonts w:ascii="David" w:hAnsi="David" w:cs="David"/>
        </w:rPr>
        <w:t>it,</w:t>
      </w:r>
      <w:proofErr w:type="gramEnd"/>
      <w:r w:rsidRPr="00C7437C">
        <w:rPr>
          <w:rFonts w:ascii="David" w:hAnsi="David" w:cs="David"/>
        </w:rPr>
        <w:t xml:space="preserve"> preschoolers require the mediation of their teachers. Preschool teachers must therefore</w:t>
      </w:r>
      <w:r w:rsidR="00CD7BA8" w:rsidRPr="00C7437C">
        <w:rPr>
          <w:rFonts w:ascii="David" w:hAnsi="David" w:cs="David"/>
        </w:rPr>
        <w:t xml:space="preserve"> be instilled with </w:t>
      </w:r>
      <w:r w:rsidR="00CB517B" w:rsidRPr="00C7437C">
        <w:rPr>
          <w:rFonts w:ascii="David" w:hAnsi="David" w:cs="David"/>
        </w:rPr>
        <w:t>a perception that recognizes the poetic and emotional qualities of children’s literature, rather than view it as merely a didactic tool or an artistic</w:t>
      </w:r>
      <w:r w:rsidR="00BD1E23" w:rsidRPr="00C7437C">
        <w:rPr>
          <w:rFonts w:ascii="David" w:hAnsi="David" w:cs="David"/>
        </w:rPr>
        <w:t xml:space="preserve"> by</w:t>
      </w:r>
      <w:r w:rsidR="00CB517B" w:rsidRPr="00C7437C">
        <w:rPr>
          <w:rFonts w:ascii="David" w:hAnsi="David" w:cs="David"/>
        </w:rPr>
        <w:t>product.</w:t>
      </w:r>
      <w:r w:rsidR="00A333D5" w:rsidRPr="00C7437C">
        <w:rPr>
          <w:rStyle w:val="FootnoteReference"/>
          <w:rFonts w:ascii="David" w:hAnsi="David" w:cs="David"/>
        </w:rPr>
        <w:footnoteReference w:id="2"/>
      </w:r>
    </w:p>
    <w:p w:rsidR="00CB517B" w:rsidRDefault="00054CE9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  <w:color w:val="333333"/>
        </w:rPr>
      </w:pPr>
      <w:r w:rsidRPr="009B6E2C">
        <w:rPr>
          <w:rFonts w:ascii="David" w:hAnsi="David" w:cs="David"/>
        </w:rPr>
        <w:t>Public</w:t>
      </w:r>
      <w:r w:rsidR="00CB517B" w:rsidRPr="009B6E2C">
        <w:rPr>
          <w:rFonts w:ascii="David" w:hAnsi="David" w:cs="David"/>
        </w:rPr>
        <w:t xml:space="preserve">-religious schooling, by definition </w:t>
      </w:r>
      <w:r w:rsidR="009B6E2C" w:rsidRPr="009B6E2C">
        <w:rPr>
          <w:rFonts w:ascii="David" w:hAnsi="David" w:cs="David"/>
        </w:rPr>
        <w:t>of</w:t>
      </w:r>
      <w:r w:rsidR="00CB517B" w:rsidRPr="009B6E2C">
        <w:rPr>
          <w:rFonts w:ascii="David" w:hAnsi="David" w:cs="David"/>
        </w:rPr>
        <w:t xml:space="preserve"> Israeli law, </w:t>
      </w:r>
      <w:r w:rsidR="009B6E2C" w:rsidRPr="009B6E2C">
        <w:rPr>
          <w:rFonts w:ascii="David" w:hAnsi="David" w:cs="David"/>
        </w:rPr>
        <w:t xml:space="preserve">is </w:t>
      </w:r>
      <w:r w:rsidRPr="009B6E2C">
        <w:rPr>
          <w:rFonts w:ascii="David" w:hAnsi="David" w:cs="David"/>
        </w:rPr>
        <w:t>consider</w:t>
      </w:r>
      <w:r w:rsidR="009B6E2C" w:rsidRPr="009B6E2C">
        <w:rPr>
          <w:rFonts w:ascii="David" w:hAnsi="David" w:cs="David"/>
        </w:rPr>
        <w:t>ed</w:t>
      </w:r>
      <w:r w:rsidRPr="009B6E2C">
        <w:rPr>
          <w:rFonts w:ascii="David" w:hAnsi="David" w:cs="David"/>
        </w:rPr>
        <w:t xml:space="preserve"> public for all intents and purposes, and as such </w:t>
      </w:r>
      <w:r w:rsidR="009B6E2C" w:rsidRPr="009B6E2C">
        <w:rPr>
          <w:rFonts w:ascii="David" w:hAnsi="David" w:cs="David"/>
        </w:rPr>
        <w:t xml:space="preserve">is </w:t>
      </w:r>
      <w:r w:rsidRPr="009B6E2C">
        <w:rPr>
          <w:rFonts w:ascii="David" w:hAnsi="David" w:cs="David"/>
        </w:rPr>
        <w:t xml:space="preserve">committed to the cultural and moral values </w:t>
      </w:r>
      <w:r w:rsidR="009B6E2C" w:rsidRPr="009B6E2C">
        <w:rPr>
          <w:rFonts w:ascii="David" w:hAnsi="David" w:cs="David"/>
        </w:rPr>
        <w:t>modeled by</w:t>
      </w:r>
      <w:r w:rsidRPr="009B6E2C">
        <w:rPr>
          <w:rFonts w:ascii="David" w:hAnsi="David" w:cs="David"/>
        </w:rPr>
        <w:t xml:space="preserve"> the Israeli Ministry of Education. The nature of its educational themes and contents, however, is religious. The hypothesis was that often, when choosing books to </w:t>
      </w:r>
      <w:r w:rsidR="009B6E2C" w:rsidRPr="009B6E2C">
        <w:rPr>
          <w:rFonts w:ascii="David" w:hAnsi="David" w:cs="David"/>
        </w:rPr>
        <w:t xml:space="preserve">be </w:t>
      </w:r>
      <w:r w:rsidRPr="009B6E2C">
        <w:rPr>
          <w:rFonts w:ascii="David" w:hAnsi="David" w:cs="David"/>
        </w:rPr>
        <w:t>read out loud, the preschool teacher will experience a clash between aesthetic-poetic criteria and moral-didactic ones. This may be the case with a book that is deemed</w:t>
      </w:r>
      <w:r w:rsidR="009B6E2C" w:rsidRPr="009B6E2C">
        <w:rPr>
          <w:rFonts w:ascii="David" w:hAnsi="David" w:cs="David"/>
        </w:rPr>
        <w:t xml:space="preserve"> poetically</w:t>
      </w:r>
      <w:r w:rsidRPr="009B6E2C">
        <w:rPr>
          <w:rFonts w:ascii="David" w:hAnsi="David" w:cs="David"/>
        </w:rPr>
        <w:t xml:space="preserve"> “good”, yet depicts children behaving improperly towards adults, or with a children’s book that is commonly perceived as “high-standing” but will include images of </w:t>
      </w:r>
      <w:r w:rsidR="00F34B71" w:rsidRPr="009B6E2C">
        <w:rPr>
          <w:rFonts w:ascii="David" w:hAnsi="David" w:cs="David"/>
        </w:rPr>
        <w:t xml:space="preserve">immodestly dressed, or even kissing, children. When such a clash occurs, the religious teacher is likely to choose the book that corresponds with the didactic-moral criteria, that is, correlating with the values of the class and the teacher, or one that holds a fitting didactic message – even if </w:t>
      </w:r>
      <w:r w:rsidR="007E229D">
        <w:rPr>
          <w:rFonts w:ascii="David" w:hAnsi="David" w:cs="David"/>
        </w:rPr>
        <w:t xml:space="preserve">it </w:t>
      </w:r>
      <w:r w:rsidR="00F34B71" w:rsidRPr="009B6E2C">
        <w:rPr>
          <w:rFonts w:ascii="David" w:hAnsi="David" w:cs="David"/>
        </w:rPr>
        <w:t>is inferior, from a literary perspective.</w:t>
      </w:r>
    </w:p>
    <w:p w:rsidR="00F34B71" w:rsidRPr="00744C19" w:rsidRDefault="00F34B71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744C19">
        <w:rPr>
          <w:rFonts w:ascii="David" w:hAnsi="David" w:cs="David"/>
        </w:rPr>
        <w:t>The study employed a mixed methodology: qualitative and quantitative research.</w:t>
      </w:r>
    </w:p>
    <w:p w:rsidR="00F34B71" w:rsidRPr="00744C19" w:rsidRDefault="00F34B71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744C19">
        <w:rPr>
          <w:rFonts w:ascii="David" w:hAnsi="David" w:cs="David"/>
        </w:rPr>
        <w:t xml:space="preserve">Questionnaires developed specifically for the purpose of the study were the research tool. </w:t>
      </w:r>
    </w:p>
    <w:p w:rsidR="00F34B71" w:rsidRPr="00744C19" w:rsidRDefault="00F34B71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744C19">
        <w:rPr>
          <w:rFonts w:ascii="David" w:hAnsi="David" w:cs="David"/>
        </w:rPr>
        <w:t xml:space="preserve">The goal of this study was to examine the criteria according to which a religious preschool teacher chooses books for her pupils. </w:t>
      </w:r>
    </w:p>
    <w:p w:rsidR="00F34B71" w:rsidRPr="00744C19" w:rsidRDefault="00F34B71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744C19">
        <w:rPr>
          <w:rFonts w:ascii="David" w:hAnsi="David" w:cs="David"/>
        </w:rPr>
        <w:t xml:space="preserve">The study was conducted </w:t>
      </w:r>
      <w:r w:rsidR="008374B9">
        <w:rPr>
          <w:rFonts w:ascii="David" w:hAnsi="David" w:cs="David"/>
        </w:rPr>
        <w:t>using</w:t>
      </w:r>
      <w:r w:rsidRPr="00744C19">
        <w:rPr>
          <w:rFonts w:ascii="David" w:hAnsi="David" w:cs="David"/>
        </w:rPr>
        <w:t xml:space="preserve"> questionnaires distributed to 37 preschool teachers in the public-religious educational system, in various towns across Israel.</w:t>
      </w:r>
    </w:p>
    <w:p w:rsidR="00F34B71" w:rsidRPr="00C4414D" w:rsidRDefault="00F34B71" w:rsidP="003F3C98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David" w:hAnsi="David" w:cs="David"/>
        </w:rPr>
      </w:pPr>
      <w:r w:rsidRPr="00B21637">
        <w:rPr>
          <w:rFonts w:ascii="David" w:hAnsi="David" w:cs="David"/>
        </w:rPr>
        <w:t xml:space="preserve">Findings revealed that children’s literature is perceived by all teachers as a readily-available source for teaching religious topics, holidays and seasons, for instilling </w:t>
      </w:r>
      <w:r w:rsidRPr="00B21637">
        <w:rPr>
          <w:rFonts w:ascii="David" w:hAnsi="David" w:cs="David"/>
        </w:rPr>
        <w:lastRenderedPageBreak/>
        <w:t>morals and as a means of introducing Hebrew culture.</w:t>
      </w:r>
      <w:r w:rsidRPr="00B21637">
        <w:rPr>
          <w:rStyle w:val="FootnoteReference"/>
          <w:rFonts w:ascii="David" w:hAnsi="David" w:cs="David"/>
        </w:rPr>
        <w:footnoteReference w:id="3"/>
      </w:r>
      <w:r w:rsidR="004B0F6C" w:rsidRPr="00B21637">
        <w:rPr>
          <w:rFonts w:ascii="David" w:hAnsi="David" w:cs="David"/>
        </w:rPr>
        <w:t xml:space="preserve"> It appears tha</w:t>
      </w:r>
      <w:r w:rsidR="00CF447F" w:rsidRPr="00B21637">
        <w:rPr>
          <w:rFonts w:ascii="David" w:hAnsi="David" w:cs="David"/>
        </w:rPr>
        <w:t xml:space="preserve">t the aesthetic-poetic criteria—that is, the linguistic quality, </w:t>
      </w:r>
      <w:r w:rsidR="00411151" w:rsidRPr="00B21637">
        <w:rPr>
          <w:rFonts w:ascii="David" w:hAnsi="David" w:cs="David"/>
        </w:rPr>
        <w:t xml:space="preserve">quality of illustrations, and </w:t>
      </w:r>
      <w:r w:rsidR="00B21637">
        <w:rPr>
          <w:rFonts w:ascii="David" w:hAnsi="David" w:cs="David"/>
        </w:rPr>
        <w:t>plot</w:t>
      </w:r>
      <w:r w:rsidR="00411151" w:rsidRPr="00B21637">
        <w:rPr>
          <w:rFonts w:ascii="David" w:hAnsi="David" w:cs="David"/>
        </w:rPr>
        <w:t>—</w:t>
      </w:r>
      <w:r w:rsidR="00411151" w:rsidRPr="00C4414D">
        <w:rPr>
          <w:rFonts w:ascii="David" w:hAnsi="David" w:cs="David"/>
        </w:rPr>
        <w:t xml:space="preserve">are </w:t>
      </w:r>
      <w:r w:rsidR="000A2F98" w:rsidRPr="00C4414D">
        <w:rPr>
          <w:rFonts w:ascii="David" w:hAnsi="David" w:cs="David"/>
        </w:rPr>
        <w:t>low on</w:t>
      </w:r>
      <w:r w:rsidR="00411151" w:rsidRPr="00C4414D">
        <w:rPr>
          <w:rFonts w:ascii="David" w:hAnsi="David" w:cs="David"/>
        </w:rPr>
        <w:t xml:space="preserve"> the teacher’s list of </w:t>
      </w:r>
      <w:r w:rsidR="00C4414D" w:rsidRPr="00C4414D">
        <w:rPr>
          <w:rFonts w:ascii="David" w:hAnsi="David" w:cs="David"/>
        </w:rPr>
        <w:t>priorities</w:t>
      </w:r>
      <w:r w:rsidR="00411151" w:rsidRPr="00C4414D">
        <w:rPr>
          <w:rFonts w:ascii="David" w:hAnsi="David" w:cs="David"/>
        </w:rPr>
        <w:t xml:space="preserve">. </w:t>
      </w:r>
      <w:r w:rsidR="004719B7" w:rsidRPr="00C4414D">
        <w:rPr>
          <w:rFonts w:ascii="David" w:hAnsi="David" w:cs="David"/>
        </w:rPr>
        <w:t xml:space="preserve">Findings reveal the importance of focusing the preschool teacher training program on </w:t>
      </w:r>
      <w:r w:rsidR="007C3354" w:rsidRPr="00C4414D">
        <w:rPr>
          <w:rFonts w:ascii="David" w:hAnsi="David" w:cs="David"/>
        </w:rPr>
        <w:t>establishing knowledge of children’s literature, and the need to continue pursuing the professional literary development of religious preschool teachers.</w:t>
      </w:r>
      <w:bookmarkEnd w:id="0"/>
    </w:p>
    <w:sectPr w:rsidR="00F34B71" w:rsidRPr="00C4414D" w:rsidSect="002307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92" w:rsidRDefault="00D20C92" w:rsidP="00C06A89">
      <w:pPr>
        <w:spacing w:after="0" w:line="240" w:lineRule="auto"/>
      </w:pPr>
      <w:r>
        <w:separator/>
      </w:r>
    </w:p>
  </w:endnote>
  <w:endnote w:type="continuationSeparator" w:id="0">
    <w:p w:rsidR="00D20C92" w:rsidRDefault="00D20C92" w:rsidP="00C0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92" w:rsidRDefault="00D20C92" w:rsidP="00C06A89">
      <w:pPr>
        <w:spacing w:after="0" w:line="240" w:lineRule="auto"/>
      </w:pPr>
      <w:r>
        <w:separator/>
      </w:r>
    </w:p>
  </w:footnote>
  <w:footnote w:type="continuationSeparator" w:id="0">
    <w:p w:rsidR="00D20C92" w:rsidRDefault="00D20C92" w:rsidP="00C06A89">
      <w:pPr>
        <w:spacing w:after="0" w:line="240" w:lineRule="auto"/>
      </w:pPr>
      <w:r>
        <w:continuationSeparator/>
      </w:r>
    </w:p>
  </w:footnote>
  <w:footnote w:id="1">
    <w:p w:rsidR="00CB517B" w:rsidRDefault="00CB517B" w:rsidP="00B7073C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tooltip="Cheatham, Gregory A" w:history="1">
        <w:proofErr w:type="spellStart"/>
        <w:r w:rsidRPr="00CB517B">
          <w:rPr>
            <w:rStyle w:val="Hyperlink"/>
            <w:rFonts w:asciiTheme="majorBidi" w:hAnsiTheme="majorBidi" w:cstheme="majorBidi"/>
            <w:color w:val="auto"/>
            <w:u w:val="none"/>
            <w:lang w:val="es-AR"/>
          </w:rPr>
          <w:t>Cheatham</w:t>
        </w:r>
        <w:proofErr w:type="spellEnd"/>
        <w:r w:rsidRPr="00CB517B">
          <w:rPr>
            <w:rStyle w:val="Hyperlink"/>
            <w:rFonts w:asciiTheme="majorBidi" w:hAnsiTheme="majorBidi" w:cstheme="majorBidi"/>
            <w:color w:val="auto"/>
            <w:u w:val="none"/>
            <w:lang w:val="es-AR"/>
          </w:rPr>
          <w:t>, G.A</w:t>
        </w:r>
      </w:hyperlink>
      <w:r w:rsidRPr="00CB517B">
        <w:rPr>
          <w:rFonts w:asciiTheme="majorBidi" w:hAnsiTheme="majorBidi" w:cstheme="majorBidi"/>
          <w:lang w:val="es-AR"/>
        </w:rPr>
        <w:t xml:space="preserve"> &amp; </w:t>
      </w:r>
      <w:hyperlink r:id="rId2" w:tooltip="Jimenez-Silva, Margarita" w:history="1">
        <w:proofErr w:type="spellStart"/>
        <w:r w:rsidRPr="00CB517B">
          <w:rPr>
            <w:rStyle w:val="Hyperlink"/>
            <w:rFonts w:asciiTheme="majorBidi" w:hAnsiTheme="majorBidi" w:cstheme="majorBidi"/>
            <w:color w:val="auto"/>
            <w:u w:val="none"/>
            <w:lang w:val="es-AR"/>
          </w:rPr>
          <w:t>Jimenez</w:t>
        </w:r>
        <w:proofErr w:type="spellEnd"/>
        <w:r w:rsidRPr="00CB517B">
          <w:rPr>
            <w:rStyle w:val="Hyperlink"/>
            <w:rFonts w:asciiTheme="majorBidi" w:hAnsiTheme="majorBidi" w:cstheme="majorBidi"/>
            <w:color w:val="auto"/>
            <w:u w:val="none"/>
            <w:lang w:val="es-AR"/>
          </w:rPr>
          <w:t>-Silva, M.</w:t>
        </w:r>
      </w:hyperlink>
      <w:r w:rsidRPr="00CB517B">
        <w:rPr>
          <w:rFonts w:asciiTheme="majorBidi" w:hAnsiTheme="majorBidi" w:cstheme="majorBidi"/>
          <w:lang w:val="es-AR"/>
        </w:rPr>
        <w:t xml:space="preserve"> </w:t>
      </w:r>
      <w:r w:rsidRPr="00CB517B">
        <w:rPr>
          <w:rFonts w:asciiTheme="majorBidi" w:hAnsiTheme="majorBidi" w:cstheme="majorBidi"/>
        </w:rPr>
        <w:t xml:space="preserve">(2011). What makes a good story? </w:t>
      </w:r>
      <w:proofErr w:type="gramStart"/>
      <w:r w:rsidRPr="00CB517B">
        <w:rPr>
          <w:rFonts w:asciiTheme="majorBidi" w:hAnsiTheme="majorBidi" w:cstheme="majorBidi"/>
        </w:rPr>
        <w:t>Supporting oral narratives of young children from culturally and linguistically diverse backgrounds</w:t>
      </w:r>
      <w:r w:rsidRPr="00CB517B">
        <w:rPr>
          <w:rStyle w:val="titleauthoretc"/>
          <w:rFonts w:asciiTheme="majorBidi" w:hAnsiTheme="majorBidi" w:cstheme="majorBidi"/>
          <w:i/>
          <w:iCs/>
        </w:rPr>
        <w:t>.</w:t>
      </w:r>
      <w:proofErr w:type="gramEnd"/>
      <w:r w:rsidRPr="00CB517B">
        <w:rPr>
          <w:rStyle w:val="titleauthoretc"/>
          <w:rFonts w:asciiTheme="majorBidi" w:hAnsiTheme="majorBidi" w:cstheme="majorBidi"/>
          <w:b/>
          <w:bCs/>
          <w:i/>
          <w:iCs/>
        </w:rPr>
        <w:t xml:space="preserve"> </w:t>
      </w:r>
      <w:hyperlink r:id="rId3" w:tooltip="Click to search for more items from this journal" w:history="1">
        <w:proofErr w:type="gramStart"/>
        <w:r w:rsidRPr="00CB517B">
          <w:rPr>
            <w:rStyle w:val="Strong"/>
            <w:rFonts w:asciiTheme="majorBidi" w:hAnsiTheme="majorBidi" w:cstheme="majorBidi"/>
            <w:i/>
            <w:iCs/>
          </w:rPr>
          <w:t>Childhood Educatio</w:t>
        </w:r>
        <w:r w:rsidRPr="00CB517B">
          <w:rPr>
            <w:rStyle w:val="Strong"/>
            <w:rFonts w:asciiTheme="majorBidi" w:hAnsiTheme="majorBidi" w:cstheme="majorBidi"/>
          </w:rPr>
          <w:t>n</w:t>
        </w:r>
      </w:hyperlink>
      <w:hyperlink r:id="rId4" w:tooltip="Click to search for more items from this issue" w:history="1">
        <w:r w:rsidRPr="00CB517B">
          <w:rPr>
            <w:rFonts w:asciiTheme="majorBidi" w:hAnsiTheme="majorBidi" w:cstheme="majorBidi"/>
          </w:rPr>
          <w:t xml:space="preserve">, </w:t>
        </w:r>
        <w:r w:rsidRPr="00CB517B">
          <w:rPr>
            <w:rStyle w:val="Hyperlink"/>
            <w:rFonts w:asciiTheme="majorBidi" w:hAnsiTheme="majorBidi" w:cstheme="majorBidi"/>
            <w:b/>
            <w:bCs/>
            <w:color w:val="auto"/>
          </w:rPr>
          <w:t>87</w:t>
        </w:r>
        <w:r w:rsidRPr="00CB517B">
          <w:rPr>
            <w:rStyle w:val="Hyperlink"/>
            <w:rFonts w:asciiTheme="majorBidi" w:hAnsiTheme="majorBidi" w:cstheme="majorBidi"/>
            <w:color w:val="auto"/>
          </w:rPr>
          <w:t>(4)</w:t>
        </w:r>
        <w:r w:rsidR="00D20C92">
          <w:rPr>
            <w:rFonts w:asciiTheme="majorBidi" w:hAnsiTheme="majorBidi" w:cstheme="majorBidi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search.proquest.com.mgs.orot.ac.il/literature/indexingvolumeissuelinkhandler/41055/Childhood+Education/02011Y07Y01$23Summer+2011$3b++Vol.+87+$284$29/87/4?accountid=13012" title="&quot;Click to search for more items from this issue&quot;" style="width:1.95pt;height:1.95pt" o:button="t"/>
          </w:pict>
        </w:r>
      </w:hyperlink>
      <w:r w:rsidRPr="00CB517B">
        <w:rPr>
          <w:rStyle w:val="titleauthoretc"/>
          <w:rFonts w:asciiTheme="majorBidi" w:hAnsiTheme="majorBidi" w:cstheme="majorBidi"/>
        </w:rPr>
        <w:t>261-268</w:t>
      </w:r>
      <w:r w:rsidRPr="00CB517B">
        <w:rPr>
          <w:rFonts w:ascii="David" w:hAnsi="David" w:cs="David"/>
        </w:rPr>
        <w:t>;</w:t>
      </w:r>
      <w:r w:rsidRPr="00CB517B">
        <w:rPr>
          <w:rFonts w:asciiTheme="majorBidi" w:hAnsiTheme="majorBidi" w:cstheme="majorBidi"/>
        </w:rPr>
        <w:t xml:space="preserve"> Aram, D. (2005).</w:t>
      </w:r>
      <w:proofErr w:type="gramEnd"/>
      <w:r w:rsidRPr="00CB517B">
        <w:rPr>
          <w:rFonts w:asciiTheme="majorBidi" w:hAnsiTheme="majorBidi" w:cstheme="majorBidi"/>
        </w:rPr>
        <w:t xml:space="preserve"> Joint storybook reading and joint writing interventions among SES preschoolers: Differential contributions to   early literacy</w:t>
      </w:r>
      <w:r w:rsidRPr="00CB517B">
        <w:rPr>
          <w:rFonts w:asciiTheme="majorBidi" w:hAnsiTheme="majorBidi" w:cstheme="majorBidi"/>
          <w:b/>
          <w:bCs/>
        </w:rPr>
        <w:t>.</w:t>
      </w:r>
      <w:r w:rsidRPr="00CB517B">
        <w:rPr>
          <w:rFonts w:asciiTheme="majorBidi" w:hAnsiTheme="majorBidi" w:cstheme="majorBidi"/>
        </w:rPr>
        <w:t xml:space="preserve"> </w:t>
      </w:r>
      <w:r w:rsidRPr="00CB517B">
        <w:rPr>
          <w:rFonts w:asciiTheme="majorBidi" w:hAnsiTheme="majorBidi" w:cstheme="majorBidi"/>
          <w:i/>
          <w:iCs/>
        </w:rPr>
        <w:t>Early Childhood Research Quarterly</w:t>
      </w:r>
      <w:r w:rsidRPr="00CB517B">
        <w:rPr>
          <w:rFonts w:asciiTheme="majorBidi" w:hAnsiTheme="majorBidi" w:cstheme="majorBidi"/>
          <w:b/>
          <w:bCs/>
        </w:rPr>
        <w:t>,</w:t>
      </w:r>
      <w:r w:rsidRPr="00CB517B">
        <w:rPr>
          <w:rFonts w:asciiTheme="majorBidi" w:hAnsiTheme="majorBidi" w:cstheme="majorBidi"/>
        </w:rPr>
        <w:t xml:space="preserve"> </w:t>
      </w:r>
      <w:r w:rsidRPr="00CB517B">
        <w:rPr>
          <w:rFonts w:asciiTheme="majorBidi" w:hAnsiTheme="majorBidi" w:cstheme="majorBidi"/>
          <w:b/>
          <w:bCs/>
        </w:rPr>
        <w:t>19</w:t>
      </w:r>
      <w:r w:rsidRPr="00CB517B">
        <w:rPr>
          <w:rFonts w:asciiTheme="majorBidi" w:hAnsiTheme="majorBidi" w:cstheme="majorBidi"/>
        </w:rPr>
        <w:t>(4), 588-610</w:t>
      </w:r>
    </w:p>
  </w:footnote>
  <w:footnote w:id="2">
    <w:p w:rsidR="00A333D5" w:rsidRDefault="00A333D5" w:rsidP="00033BFA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F34B71">
        <w:rPr>
          <w:rFonts w:asciiTheme="majorBidi" w:hAnsiTheme="majorBidi" w:cstheme="majorBidi"/>
          <w:shd w:val="clear" w:color="auto" w:fill="FFFFFF"/>
        </w:rPr>
        <w:t xml:space="preserve">Reese, E., Cox, A., Harte, D., &amp; </w:t>
      </w:r>
      <w:proofErr w:type="spellStart"/>
      <w:r w:rsidRPr="00F34B71">
        <w:rPr>
          <w:rFonts w:asciiTheme="majorBidi" w:hAnsiTheme="majorBidi" w:cstheme="majorBidi"/>
          <w:shd w:val="clear" w:color="auto" w:fill="FFFFFF"/>
        </w:rPr>
        <w:t>McAnally</w:t>
      </w:r>
      <w:proofErr w:type="spellEnd"/>
      <w:r w:rsidRPr="00F34B71">
        <w:rPr>
          <w:rFonts w:asciiTheme="majorBidi" w:hAnsiTheme="majorBidi" w:cstheme="majorBidi"/>
          <w:shd w:val="clear" w:color="auto" w:fill="FFFFFF"/>
        </w:rPr>
        <w:t>, H. (2003).</w:t>
      </w:r>
      <w:proofErr w:type="gramEnd"/>
      <w:r w:rsidRPr="00F34B71">
        <w:rPr>
          <w:rFonts w:asciiTheme="majorBidi" w:hAnsiTheme="majorBidi" w:cstheme="majorBidi"/>
          <w:shd w:val="clear" w:color="auto" w:fill="FFFFFF"/>
        </w:rPr>
        <w:t xml:space="preserve"> Diversity in adults’ styles of reading books to children. In: A. van </w:t>
      </w:r>
      <w:proofErr w:type="spellStart"/>
      <w:r w:rsidRPr="00F34B71">
        <w:rPr>
          <w:rFonts w:asciiTheme="majorBidi" w:hAnsiTheme="majorBidi" w:cstheme="majorBidi"/>
          <w:shd w:val="clear" w:color="auto" w:fill="FFFFFF"/>
        </w:rPr>
        <w:t>Kleeck</w:t>
      </w:r>
      <w:proofErr w:type="spellEnd"/>
      <w:r w:rsidRPr="00F34B71">
        <w:rPr>
          <w:rFonts w:asciiTheme="majorBidi" w:hAnsiTheme="majorBidi" w:cstheme="majorBidi"/>
          <w:shd w:val="clear" w:color="auto" w:fill="FFFFFF"/>
        </w:rPr>
        <w:t xml:space="preserve">, S.A. Stahl &amp; E.B. Bauer (Eds.), </w:t>
      </w:r>
      <w:r w:rsidRPr="00F34B71">
        <w:rPr>
          <w:rFonts w:asciiTheme="majorBidi" w:hAnsiTheme="majorBidi" w:cstheme="majorBidi"/>
          <w:i/>
          <w:iCs/>
          <w:shd w:val="clear" w:color="auto" w:fill="FFFFFF"/>
        </w:rPr>
        <w:t>on</w:t>
      </w:r>
      <w:r w:rsidR="00B7073C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F34B71">
        <w:rPr>
          <w:rFonts w:asciiTheme="majorBidi" w:hAnsiTheme="majorBidi" w:cstheme="majorBidi"/>
          <w:i/>
          <w:iCs/>
          <w:shd w:val="clear" w:color="auto" w:fill="FFFFFF"/>
        </w:rPr>
        <w:t>reading books to children</w:t>
      </w:r>
      <w:r w:rsidRPr="00F34B71">
        <w:rPr>
          <w:rFonts w:asciiTheme="majorBidi" w:hAnsiTheme="majorBidi" w:cstheme="majorBidi"/>
          <w:shd w:val="clear" w:color="auto" w:fill="FFFFFF"/>
        </w:rPr>
        <w:t>. New Jersey: Lawrence Erlbaum Associates Publishers. Ch. 3, 37-57</w:t>
      </w:r>
      <w:r w:rsidRPr="00F34B71">
        <w:rPr>
          <w:rFonts w:asciiTheme="majorBidi" w:hAnsiTheme="majorBidi" w:cstheme="majorBidi"/>
          <w:i/>
          <w:iCs/>
          <w:shd w:val="clear" w:color="auto" w:fill="FFFFFF"/>
        </w:rPr>
        <w:t>n</w:t>
      </w:r>
    </w:p>
  </w:footnote>
  <w:footnote w:id="3">
    <w:p w:rsidR="00F34B71" w:rsidRPr="005A28EE" w:rsidRDefault="00F34B71" w:rsidP="00033BFA">
      <w:pPr>
        <w:pStyle w:val="FootnoteText"/>
        <w:bidi w:val="0"/>
        <w:jc w:val="both"/>
        <w:rPr>
          <w:u w:val="single"/>
        </w:rPr>
      </w:pPr>
      <w:r>
        <w:rPr>
          <w:rStyle w:val="FootnoteReference"/>
        </w:rPr>
        <w:footnoteRef/>
      </w:r>
      <w:r w:rsidRPr="00F34B71">
        <w:rPr>
          <w:rFonts w:asciiTheme="majorBidi" w:hAnsiTheme="majorBidi" w:cstheme="majorBidi"/>
          <w:rtl/>
        </w:rPr>
        <w:t xml:space="preserve"> </w:t>
      </w:r>
      <w:r w:rsidRPr="00F34B71">
        <w:rPr>
          <w:rFonts w:asciiTheme="majorBidi" w:hAnsiTheme="majorBidi" w:cstheme="majorBidi"/>
        </w:rPr>
        <w:t>Lehman-</w:t>
      </w:r>
      <w:proofErr w:type="spellStart"/>
      <w:r w:rsidRPr="00F34B71">
        <w:rPr>
          <w:rFonts w:asciiTheme="majorBidi" w:hAnsiTheme="majorBidi" w:cstheme="majorBidi"/>
        </w:rPr>
        <w:t>Elkad</w:t>
      </w:r>
      <w:proofErr w:type="spellEnd"/>
      <w:r w:rsidRPr="00F34B71">
        <w:rPr>
          <w:rFonts w:asciiTheme="majorBidi" w:hAnsiTheme="majorBidi" w:cstheme="majorBidi"/>
        </w:rPr>
        <w:t>, Ilana (2009). “The Way in which A Preschool Teacher Exposes Her Students to Literature is the Way in which She Connects with the Material”</w:t>
      </w:r>
      <w:r w:rsidR="005A28EE">
        <w:rPr>
          <w:rFonts w:asciiTheme="majorBidi" w:hAnsiTheme="majorBidi" w:cstheme="majorBidi"/>
        </w:rPr>
        <w:t xml:space="preserve">, </w:t>
      </w:r>
      <w:r w:rsidR="005A28EE">
        <w:rPr>
          <w:rFonts w:asciiTheme="majorBidi" w:hAnsiTheme="majorBidi" w:cstheme="majorBidi"/>
          <w:u w:val="single"/>
        </w:rPr>
        <w:t>Children and Youth Literature</w:t>
      </w:r>
      <w:r w:rsidR="005A28EE" w:rsidRPr="005A28EE">
        <w:rPr>
          <w:rFonts w:asciiTheme="majorBidi" w:hAnsiTheme="majorBidi" w:cstheme="majorBidi"/>
        </w:rPr>
        <w:t>, 130: 15-39</w:t>
      </w:r>
      <w:r w:rsidR="005A28EE">
        <w:rPr>
          <w:rFonts w:asciiTheme="majorBidi" w:hAnsiTheme="majorBidi" w:cstheme="majorBid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A89"/>
    <w:rsid w:val="00002764"/>
    <w:rsid w:val="00005635"/>
    <w:rsid w:val="00006861"/>
    <w:rsid w:val="000105E9"/>
    <w:rsid w:val="00011A0F"/>
    <w:rsid w:val="000129C1"/>
    <w:rsid w:val="000174D4"/>
    <w:rsid w:val="00020200"/>
    <w:rsid w:val="000224F8"/>
    <w:rsid w:val="000230A1"/>
    <w:rsid w:val="00023614"/>
    <w:rsid w:val="00023B17"/>
    <w:rsid w:val="00024235"/>
    <w:rsid w:val="0002534A"/>
    <w:rsid w:val="00025B2F"/>
    <w:rsid w:val="00026AE2"/>
    <w:rsid w:val="000311CF"/>
    <w:rsid w:val="00033066"/>
    <w:rsid w:val="00033BFA"/>
    <w:rsid w:val="000371CC"/>
    <w:rsid w:val="0004009D"/>
    <w:rsid w:val="00042171"/>
    <w:rsid w:val="000520C4"/>
    <w:rsid w:val="00054CE9"/>
    <w:rsid w:val="000561BE"/>
    <w:rsid w:val="000612D3"/>
    <w:rsid w:val="000619F9"/>
    <w:rsid w:val="00062553"/>
    <w:rsid w:val="000652A3"/>
    <w:rsid w:val="0008017A"/>
    <w:rsid w:val="00084064"/>
    <w:rsid w:val="00090676"/>
    <w:rsid w:val="000908EB"/>
    <w:rsid w:val="00094A0D"/>
    <w:rsid w:val="00096C89"/>
    <w:rsid w:val="000A2F98"/>
    <w:rsid w:val="000A72DF"/>
    <w:rsid w:val="000A7675"/>
    <w:rsid w:val="000B3B57"/>
    <w:rsid w:val="000C7702"/>
    <w:rsid w:val="000C7C33"/>
    <w:rsid w:val="000D5EF0"/>
    <w:rsid w:val="000D6DB9"/>
    <w:rsid w:val="000D726C"/>
    <w:rsid w:val="000E0F01"/>
    <w:rsid w:val="000E162D"/>
    <w:rsid w:val="000E2E13"/>
    <w:rsid w:val="000F4378"/>
    <w:rsid w:val="000F51C0"/>
    <w:rsid w:val="00111477"/>
    <w:rsid w:val="001119EF"/>
    <w:rsid w:val="00113509"/>
    <w:rsid w:val="0011535F"/>
    <w:rsid w:val="00120AF1"/>
    <w:rsid w:val="00125C8C"/>
    <w:rsid w:val="001268A5"/>
    <w:rsid w:val="001278BC"/>
    <w:rsid w:val="00132DFB"/>
    <w:rsid w:val="001374D3"/>
    <w:rsid w:val="001415C9"/>
    <w:rsid w:val="00151655"/>
    <w:rsid w:val="00151AAE"/>
    <w:rsid w:val="0015792A"/>
    <w:rsid w:val="00160D58"/>
    <w:rsid w:val="00172391"/>
    <w:rsid w:val="0017617B"/>
    <w:rsid w:val="00177C26"/>
    <w:rsid w:val="0018418E"/>
    <w:rsid w:val="001B4809"/>
    <w:rsid w:val="001B7B77"/>
    <w:rsid w:val="001C19BC"/>
    <w:rsid w:val="001C32C5"/>
    <w:rsid w:val="001C3BD2"/>
    <w:rsid w:val="001C57AC"/>
    <w:rsid w:val="001C77F8"/>
    <w:rsid w:val="001D0E92"/>
    <w:rsid w:val="001D16BC"/>
    <w:rsid w:val="001D2338"/>
    <w:rsid w:val="001E4222"/>
    <w:rsid w:val="001E5459"/>
    <w:rsid w:val="001E6030"/>
    <w:rsid w:val="001E7692"/>
    <w:rsid w:val="001F1D8D"/>
    <w:rsid w:val="001F2010"/>
    <w:rsid w:val="001F5A35"/>
    <w:rsid w:val="001F7975"/>
    <w:rsid w:val="0020019E"/>
    <w:rsid w:val="00202425"/>
    <w:rsid w:val="00202AA2"/>
    <w:rsid w:val="00203778"/>
    <w:rsid w:val="002046C8"/>
    <w:rsid w:val="0020695B"/>
    <w:rsid w:val="00207590"/>
    <w:rsid w:val="00210DA3"/>
    <w:rsid w:val="002136A9"/>
    <w:rsid w:val="002149F1"/>
    <w:rsid w:val="00216407"/>
    <w:rsid w:val="002218C7"/>
    <w:rsid w:val="002220F4"/>
    <w:rsid w:val="00223FBA"/>
    <w:rsid w:val="00226C35"/>
    <w:rsid w:val="002307F4"/>
    <w:rsid w:val="00237C23"/>
    <w:rsid w:val="00247DEC"/>
    <w:rsid w:val="00261EB8"/>
    <w:rsid w:val="002650F3"/>
    <w:rsid w:val="00276416"/>
    <w:rsid w:val="002874CA"/>
    <w:rsid w:val="0029121E"/>
    <w:rsid w:val="00292513"/>
    <w:rsid w:val="00292C59"/>
    <w:rsid w:val="002973CB"/>
    <w:rsid w:val="002A0F71"/>
    <w:rsid w:val="002B43F1"/>
    <w:rsid w:val="002B47EF"/>
    <w:rsid w:val="002B71A1"/>
    <w:rsid w:val="002B7334"/>
    <w:rsid w:val="002B7D46"/>
    <w:rsid w:val="002C4990"/>
    <w:rsid w:val="002C4DCD"/>
    <w:rsid w:val="002C6568"/>
    <w:rsid w:val="002E18CE"/>
    <w:rsid w:val="002E3026"/>
    <w:rsid w:val="002E49C5"/>
    <w:rsid w:val="002F4785"/>
    <w:rsid w:val="002F5CCA"/>
    <w:rsid w:val="002F7447"/>
    <w:rsid w:val="00301CE8"/>
    <w:rsid w:val="00302A28"/>
    <w:rsid w:val="00313A04"/>
    <w:rsid w:val="0032080B"/>
    <w:rsid w:val="003215E3"/>
    <w:rsid w:val="00324ED4"/>
    <w:rsid w:val="003278ED"/>
    <w:rsid w:val="00330A27"/>
    <w:rsid w:val="00350E4F"/>
    <w:rsid w:val="00355891"/>
    <w:rsid w:val="0035799B"/>
    <w:rsid w:val="0036013B"/>
    <w:rsid w:val="003643BB"/>
    <w:rsid w:val="003714A5"/>
    <w:rsid w:val="003754FF"/>
    <w:rsid w:val="00377D14"/>
    <w:rsid w:val="0038200C"/>
    <w:rsid w:val="00386139"/>
    <w:rsid w:val="0038776C"/>
    <w:rsid w:val="003879C4"/>
    <w:rsid w:val="00387D99"/>
    <w:rsid w:val="003922B7"/>
    <w:rsid w:val="00392750"/>
    <w:rsid w:val="003A339E"/>
    <w:rsid w:val="003B0316"/>
    <w:rsid w:val="003B225F"/>
    <w:rsid w:val="003B4536"/>
    <w:rsid w:val="003B50E9"/>
    <w:rsid w:val="003B7405"/>
    <w:rsid w:val="003C3A30"/>
    <w:rsid w:val="003C52EE"/>
    <w:rsid w:val="003D6D73"/>
    <w:rsid w:val="003E0499"/>
    <w:rsid w:val="003E55C2"/>
    <w:rsid w:val="003E5F74"/>
    <w:rsid w:val="003F0093"/>
    <w:rsid w:val="003F3C98"/>
    <w:rsid w:val="003F69A1"/>
    <w:rsid w:val="003F75CE"/>
    <w:rsid w:val="00400AD7"/>
    <w:rsid w:val="004079B3"/>
    <w:rsid w:val="00411151"/>
    <w:rsid w:val="00412036"/>
    <w:rsid w:val="0041286E"/>
    <w:rsid w:val="004178E1"/>
    <w:rsid w:val="00420293"/>
    <w:rsid w:val="00421004"/>
    <w:rsid w:val="004232DB"/>
    <w:rsid w:val="004277CB"/>
    <w:rsid w:val="00431AB7"/>
    <w:rsid w:val="00437D4E"/>
    <w:rsid w:val="004451EC"/>
    <w:rsid w:val="00445696"/>
    <w:rsid w:val="00447615"/>
    <w:rsid w:val="00463FA6"/>
    <w:rsid w:val="0046643D"/>
    <w:rsid w:val="004719B7"/>
    <w:rsid w:val="00474B59"/>
    <w:rsid w:val="00480B39"/>
    <w:rsid w:val="00494410"/>
    <w:rsid w:val="004A0030"/>
    <w:rsid w:val="004A27E1"/>
    <w:rsid w:val="004A2F97"/>
    <w:rsid w:val="004B0F6C"/>
    <w:rsid w:val="004B3FC8"/>
    <w:rsid w:val="004B67A8"/>
    <w:rsid w:val="004B7351"/>
    <w:rsid w:val="004B7C24"/>
    <w:rsid w:val="004C0F56"/>
    <w:rsid w:val="004C1ABB"/>
    <w:rsid w:val="004C2218"/>
    <w:rsid w:val="004C2E96"/>
    <w:rsid w:val="004C5F0B"/>
    <w:rsid w:val="004D0433"/>
    <w:rsid w:val="004D05E0"/>
    <w:rsid w:val="004D36BF"/>
    <w:rsid w:val="004E0838"/>
    <w:rsid w:val="004E2449"/>
    <w:rsid w:val="004E570F"/>
    <w:rsid w:val="004E7C69"/>
    <w:rsid w:val="004F03C6"/>
    <w:rsid w:val="004F2815"/>
    <w:rsid w:val="004F512A"/>
    <w:rsid w:val="004F5629"/>
    <w:rsid w:val="004F57FA"/>
    <w:rsid w:val="004F7B31"/>
    <w:rsid w:val="00501AF7"/>
    <w:rsid w:val="00502995"/>
    <w:rsid w:val="00505479"/>
    <w:rsid w:val="00505D44"/>
    <w:rsid w:val="00514A03"/>
    <w:rsid w:val="00517CB6"/>
    <w:rsid w:val="00525A09"/>
    <w:rsid w:val="00527AF1"/>
    <w:rsid w:val="00530A3D"/>
    <w:rsid w:val="00532C61"/>
    <w:rsid w:val="0053458C"/>
    <w:rsid w:val="00540D8B"/>
    <w:rsid w:val="00550C88"/>
    <w:rsid w:val="00554196"/>
    <w:rsid w:val="005620B7"/>
    <w:rsid w:val="00585281"/>
    <w:rsid w:val="005871B2"/>
    <w:rsid w:val="0058723C"/>
    <w:rsid w:val="0059295E"/>
    <w:rsid w:val="0059724A"/>
    <w:rsid w:val="005972AC"/>
    <w:rsid w:val="005A28EE"/>
    <w:rsid w:val="005A5657"/>
    <w:rsid w:val="005A6228"/>
    <w:rsid w:val="005A6F72"/>
    <w:rsid w:val="005C3179"/>
    <w:rsid w:val="005C6F48"/>
    <w:rsid w:val="005D2230"/>
    <w:rsid w:val="005E3575"/>
    <w:rsid w:val="005E427D"/>
    <w:rsid w:val="005E52BA"/>
    <w:rsid w:val="005E7E9F"/>
    <w:rsid w:val="005F48C2"/>
    <w:rsid w:val="005F4A93"/>
    <w:rsid w:val="005F79AD"/>
    <w:rsid w:val="00601CBD"/>
    <w:rsid w:val="0061215D"/>
    <w:rsid w:val="00612555"/>
    <w:rsid w:val="006161A9"/>
    <w:rsid w:val="00617A5C"/>
    <w:rsid w:val="006235DD"/>
    <w:rsid w:val="00626BA3"/>
    <w:rsid w:val="00631B22"/>
    <w:rsid w:val="0064532D"/>
    <w:rsid w:val="00646D56"/>
    <w:rsid w:val="0064790C"/>
    <w:rsid w:val="00653811"/>
    <w:rsid w:val="00656EC0"/>
    <w:rsid w:val="006576ED"/>
    <w:rsid w:val="00662772"/>
    <w:rsid w:val="0066458D"/>
    <w:rsid w:val="00672E91"/>
    <w:rsid w:val="006743A3"/>
    <w:rsid w:val="00680AC9"/>
    <w:rsid w:val="006905C2"/>
    <w:rsid w:val="00692B27"/>
    <w:rsid w:val="006977CE"/>
    <w:rsid w:val="006A1C07"/>
    <w:rsid w:val="006A3D28"/>
    <w:rsid w:val="006B2656"/>
    <w:rsid w:val="006B3AF1"/>
    <w:rsid w:val="006B74D8"/>
    <w:rsid w:val="006C5A43"/>
    <w:rsid w:val="006C5DD7"/>
    <w:rsid w:val="006C7F26"/>
    <w:rsid w:val="006D1032"/>
    <w:rsid w:val="006D7334"/>
    <w:rsid w:val="006E00BE"/>
    <w:rsid w:val="006E4438"/>
    <w:rsid w:val="006E44C6"/>
    <w:rsid w:val="006F00A6"/>
    <w:rsid w:val="006F2961"/>
    <w:rsid w:val="006F3272"/>
    <w:rsid w:val="006F530E"/>
    <w:rsid w:val="00701D03"/>
    <w:rsid w:val="00701FF5"/>
    <w:rsid w:val="00707A36"/>
    <w:rsid w:val="00711A3C"/>
    <w:rsid w:val="00712D81"/>
    <w:rsid w:val="00713321"/>
    <w:rsid w:val="0072092A"/>
    <w:rsid w:val="007212D0"/>
    <w:rsid w:val="00721F3C"/>
    <w:rsid w:val="00727C9A"/>
    <w:rsid w:val="00733F29"/>
    <w:rsid w:val="007353BA"/>
    <w:rsid w:val="00735763"/>
    <w:rsid w:val="00735E2B"/>
    <w:rsid w:val="00736B11"/>
    <w:rsid w:val="00737BD8"/>
    <w:rsid w:val="00737D56"/>
    <w:rsid w:val="00742C92"/>
    <w:rsid w:val="00744C19"/>
    <w:rsid w:val="00747196"/>
    <w:rsid w:val="00747DCB"/>
    <w:rsid w:val="007549BF"/>
    <w:rsid w:val="007578EB"/>
    <w:rsid w:val="0076145B"/>
    <w:rsid w:val="00761857"/>
    <w:rsid w:val="007652B6"/>
    <w:rsid w:val="00765C71"/>
    <w:rsid w:val="00773D06"/>
    <w:rsid w:val="0077467D"/>
    <w:rsid w:val="00791542"/>
    <w:rsid w:val="00791852"/>
    <w:rsid w:val="00791D85"/>
    <w:rsid w:val="00794B59"/>
    <w:rsid w:val="00795179"/>
    <w:rsid w:val="00795637"/>
    <w:rsid w:val="007A09CA"/>
    <w:rsid w:val="007A6BA5"/>
    <w:rsid w:val="007B1714"/>
    <w:rsid w:val="007C1096"/>
    <w:rsid w:val="007C3354"/>
    <w:rsid w:val="007C3B53"/>
    <w:rsid w:val="007C6E3C"/>
    <w:rsid w:val="007D1823"/>
    <w:rsid w:val="007D7390"/>
    <w:rsid w:val="007E13D0"/>
    <w:rsid w:val="007E229D"/>
    <w:rsid w:val="007E3626"/>
    <w:rsid w:val="007F01F0"/>
    <w:rsid w:val="007F30EF"/>
    <w:rsid w:val="007F418A"/>
    <w:rsid w:val="0080606D"/>
    <w:rsid w:val="008139EE"/>
    <w:rsid w:val="00815553"/>
    <w:rsid w:val="0082015A"/>
    <w:rsid w:val="0082142F"/>
    <w:rsid w:val="00821B51"/>
    <w:rsid w:val="00821D6E"/>
    <w:rsid w:val="0082595E"/>
    <w:rsid w:val="00826AF5"/>
    <w:rsid w:val="008374B9"/>
    <w:rsid w:val="008620FA"/>
    <w:rsid w:val="00865C1E"/>
    <w:rsid w:val="008669ED"/>
    <w:rsid w:val="0087130F"/>
    <w:rsid w:val="00871D2C"/>
    <w:rsid w:val="00872682"/>
    <w:rsid w:val="00873A18"/>
    <w:rsid w:val="00876335"/>
    <w:rsid w:val="0087646A"/>
    <w:rsid w:val="00877B79"/>
    <w:rsid w:val="00882C2C"/>
    <w:rsid w:val="008857DD"/>
    <w:rsid w:val="0089261B"/>
    <w:rsid w:val="00893AE9"/>
    <w:rsid w:val="00893F99"/>
    <w:rsid w:val="008948F7"/>
    <w:rsid w:val="00896CDC"/>
    <w:rsid w:val="008A12FA"/>
    <w:rsid w:val="008A18AD"/>
    <w:rsid w:val="008A3E64"/>
    <w:rsid w:val="008A4B9B"/>
    <w:rsid w:val="008A6B0E"/>
    <w:rsid w:val="008B03C6"/>
    <w:rsid w:val="008B1E38"/>
    <w:rsid w:val="008B50BA"/>
    <w:rsid w:val="008B58D0"/>
    <w:rsid w:val="008C4DFD"/>
    <w:rsid w:val="008C7C60"/>
    <w:rsid w:val="008D0514"/>
    <w:rsid w:val="008D5DA6"/>
    <w:rsid w:val="008D661C"/>
    <w:rsid w:val="008D721A"/>
    <w:rsid w:val="008E1250"/>
    <w:rsid w:val="008E56CE"/>
    <w:rsid w:val="008E72E1"/>
    <w:rsid w:val="0090108F"/>
    <w:rsid w:val="0090347E"/>
    <w:rsid w:val="00903996"/>
    <w:rsid w:val="00903CF6"/>
    <w:rsid w:val="00910636"/>
    <w:rsid w:val="00922E38"/>
    <w:rsid w:val="00923040"/>
    <w:rsid w:val="00931ECF"/>
    <w:rsid w:val="009329F2"/>
    <w:rsid w:val="0094022B"/>
    <w:rsid w:val="00943439"/>
    <w:rsid w:val="00946A63"/>
    <w:rsid w:val="009501AB"/>
    <w:rsid w:val="009503F6"/>
    <w:rsid w:val="009508ED"/>
    <w:rsid w:val="00950E44"/>
    <w:rsid w:val="009548E8"/>
    <w:rsid w:val="00954C1F"/>
    <w:rsid w:val="009559C0"/>
    <w:rsid w:val="00956729"/>
    <w:rsid w:val="00956DBF"/>
    <w:rsid w:val="009576A7"/>
    <w:rsid w:val="009655CE"/>
    <w:rsid w:val="009707B6"/>
    <w:rsid w:val="00972D67"/>
    <w:rsid w:val="00972F8B"/>
    <w:rsid w:val="00974DEA"/>
    <w:rsid w:val="00977005"/>
    <w:rsid w:val="00977D5A"/>
    <w:rsid w:val="00990737"/>
    <w:rsid w:val="009955EB"/>
    <w:rsid w:val="009A2DCE"/>
    <w:rsid w:val="009A336F"/>
    <w:rsid w:val="009A3C6C"/>
    <w:rsid w:val="009A55B1"/>
    <w:rsid w:val="009A617A"/>
    <w:rsid w:val="009B251A"/>
    <w:rsid w:val="009B3B41"/>
    <w:rsid w:val="009B6E2C"/>
    <w:rsid w:val="009C3D4A"/>
    <w:rsid w:val="009C454A"/>
    <w:rsid w:val="009C5924"/>
    <w:rsid w:val="009D2C25"/>
    <w:rsid w:val="009E2664"/>
    <w:rsid w:val="009E5F38"/>
    <w:rsid w:val="009E7CC5"/>
    <w:rsid w:val="009F3260"/>
    <w:rsid w:val="009F7BE6"/>
    <w:rsid w:val="00A03199"/>
    <w:rsid w:val="00A1052C"/>
    <w:rsid w:val="00A10D94"/>
    <w:rsid w:val="00A12F8F"/>
    <w:rsid w:val="00A14600"/>
    <w:rsid w:val="00A17647"/>
    <w:rsid w:val="00A2094C"/>
    <w:rsid w:val="00A22CDD"/>
    <w:rsid w:val="00A33246"/>
    <w:rsid w:val="00A333D5"/>
    <w:rsid w:val="00A36794"/>
    <w:rsid w:val="00A378BF"/>
    <w:rsid w:val="00A403F8"/>
    <w:rsid w:val="00A426AF"/>
    <w:rsid w:val="00A430CC"/>
    <w:rsid w:val="00A445D0"/>
    <w:rsid w:val="00A5082D"/>
    <w:rsid w:val="00A5678D"/>
    <w:rsid w:val="00A60AE3"/>
    <w:rsid w:val="00A61869"/>
    <w:rsid w:val="00A6204D"/>
    <w:rsid w:val="00A62908"/>
    <w:rsid w:val="00A62DFE"/>
    <w:rsid w:val="00A64789"/>
    <w:rsid w:val="00A67DDD"/>
    <w:rsid w:val="00A70D9D"/>
    <w:rsid w:val="00A72DCF"/>
    <w:rsid w:val="00A7775C"/>
    <w:rsid w:val="00A8437B"/>
    <w:rsid w:val="00A95781"/>
    <w:rsid w:val="00A97A64"/>
    <w:rsid w:val="00A97B52"/>
    <w:rsid w:val="00AA11A8"/>
    <w:rsid w:val="00AA4E92"/>
    <w:rsid w:val="00AA5971"/>
    <w:rsid w:val="00AB78D9"/>
    <w:rsid w:val="00AC0BFE"/>
    <w:rsid w:val="00AC3847"/>
    <w:rsid w:val="00AD004D"/>
    <w:rsid w:val="00AD173B"/>
    <w:rsid w:val="00AD679B"/>
    <w:rsid w:val="00AD69C6"/>
    <w:rsid w:val="00AE2EFF"/>
    <w:rsid w:val="00AE546A"/>
    <w:rsid w:val="00B02504"/>
    <w:rsid w:val="00B0407A"/>
    <w:rsid w:val="00B04E78"/>
    <w:rsid w:val="00B06C62"/>
    <w:rsid w:val="00B07111"/>
    <w:rsid w:val="00B12304"/>
    <w:rsid w:val="00B12D27"/>
    <w:rsid w:val="00B13FB6"/>
    <w:rsid w:val="00B158D9"/>
    <w:rsid w:val="00B20C5F"/>
    <w:rsid w:val="00B2147B"/>
    <w:rsid w:val="00B21637"/>
    <w:rsid w:val="00B217D0"/>
    <w:rsid w:val="00B25B0A"/>
    <w:rsid w:val="00B3233A"/>
    <w:rsid w:val="00B42534"/>
    <w:rsid w:val="00B42AD5"/>
    <w:rsid w:val="00B45CCA"/>
    <w:rsid w:val="00B547CE"/>
    <w:rsid w:val="00B6150A"/>
    <w:rsid w:val="00B7073C"/>
    <w:rsid w:val="00B70FE2"/>
    <w:rsid w:val="00B73493"/>
    <w:rsid w:val="00B76A42"/>
    <w:rsid w:val="00B772F2"/>
    <w:rsid w:val="00B804DB"/>
    <w:rsid w:val="00B81ED8"/>
    <w:rsid w:val="00B84013"/>
    <w:rsid w:val="00B841B6"/>
    <w:rsid w:val="00B85545"/>
    <w:rsid w:val="00B91FB7"/>
    <w:rsid w:val="00B9364E"/>
    <w:rsid w:val="00B978EC"/>
    <w:rsid w:val="00BA2E2E"/>
    <w:rsid w:val="00BA3EE2"/>
    <w:rsid w:val="00BA73E8"/>
    <w:rsid w:val="00BB3219"/>
    <w:rsid w:val="00BB4F57"/>
    <w:rsid w:val="00BC1C21"/>
    <w:rsid w:val="00BC53DC"/>
    <w:rsid w:val="00BD1E23"/>
    <w:rsid w:val="00BD3A03"/>
    <w:rsid w:val="00BD4FA6"/>
    <w:rsid w:val="00BF567F"/>
    <w:rsid w:val="00C04192"/>
    <w:rsid w:val="00C06A89"/>
    <w:rsid w:val="00C07580"/>
    <w:rsid w:val="00C12BED"/>
    <w:rsid w:val="00C23CD2"/>
    <w:rsid w:val="00C245BA"/>
    <w:rsid w:val="00C24B8F"/>
    <w:rsid w:val="00C2515C"/>
    <w:rsid w:val="00C27F34"/>
    <w:rsid w:val="00C30F3D"/>
    <w:rsid w:val="00C34E30"/>
    <w:rsid w:val="00C366D4"/>
    <w:rsid w:val="00C37B40"/>
    <w:rsid w:val="00C41203"/>
    <w:rsid w:val="00C4311C"/>
    <w:rsid w:val="00C4414D"/>
    <w:rsid w:val="00C456CA"/>
    <w:rsid w:val="00C45B09"/>
    <w:rsid w:val="00C47E87"/>
    <w:rsid w:val="00C50F17"/>
    <w:rsid w:val="00C525D1"/>
    <w:rsid w:val="00C52E28"/>
    <w:rsid w:val="00C55273"/>
    <w:rsid w:val="00C55932"/>
    <w:rsid w:val="00C606B4"/>
    <w:rsid w:val="00C60D0A"/>
    <w:rsid w:val="00C622FA"/>
    <w:rsid w:val="00C65A5F"/>
    <w:rsid w:val="00C730E5"/>
    <w:rsid w:val="00C73538"/>
    <w:rsid w:val="00C7437C"/>
    <w:rsid w:val="00C74F20"/>
    <w:rsid w:val="00C82BDF"/>
    <w:rsid w:val="00C83306"/>
    <w:rsid w:val="00C835A9"/>
    <w:rsid w:val="00C86B73"/>
    <w:rsid w:val="00C90150"/>
    <w:rsid w:val="00C926A1"/>
    <w:rsid w:val="00C932B6"/>
    <w:rsid w:val="00C9440E"/>
    <w:rsid w:val="00CA23AF"/>
    <w:rsid w:val="00CA525B"/>
    <w:rsid w:val="00CA6682"/>
    <w:rsid w:val="00CA7483"/>
    <w:rsid w:val="00CB048C"/>
    <w:rsid w:val="00CB1890"/>
    <w:rsid w:val="00CB517B"/>
    <w:rsid w:val="00CD1ADE"/>
    <w:rsid w:val="00CD37D9"/>
    <w:rsid w:val="00CD4937"/>
    <w:rsid w:val="00CD5F27"/>
    <w:rsid w:val="00CD7BA8"/>
    <w:rsid w:val="00CE0270"/>
    <w:rsid w:val="00CE06FC"/>
    <w:rsid w:val="00CE2788"/>
    <w:rsid w:val="00CE690A"/>
    <w:rsid w:val="00CF26FF"/>
    <w:rsid w:val="00CF447F"/>
    <w:rsid w:val="00CF4E19"/>
    <w:rsid w:val="00D07174"/>
    <w:rsid w:val="00D07922"/>
    <w:rsid w:val="00D1305F"/>
    <w:rsid w:val="00D1375E"/>
    <w:rsid w:val="00D20C92"/>
    <w:rsid w:val="00D23352"/>
    <w:rsid w:val="00D24C0A"/>
    <w:rsid w:val="00D272ED"/>
    <w:rsid w:val="00D305C1"/>
    <w:rsid w:val="00D359D7"/>
    <w:rsid w:val="00D40453"/>
    <w:rsid w:val="00D44681"/>
    <w:rsid w:val="00D453F1"/>
    <w:rsid w:val="00D55871"/>
    <w:rsid w:val="00D575BC"/>
    <w:rsid w:val="00D57A9C"/>
    <w:rsid w:val="00D61764"/>
    <w:rsid w:val="00D62172"/>
    <w:rsid w:val="00D6750C"/>
    <w:rsid w:val="00D725D1"/>
    <w:rsid w:val="00D74856"/>
    <w:rsid w:val="00D7586B"/>
    <w:rsid w:val="00D759A2"/>
    <w:rsid w:val="00D85854"/>
    <w:rsid w:val="00D9157F"/>
    <w:rsid w:val="00D916D2"/>
    <w:rsid w:val="00D92B9F"/>
    <w:rsid w:val="00D948F6"/>
    <w:rsid w:val="00D95442"/>
    <w:rsid w:val="00D963F6"/>
    <w:rsid w:val="00DA3C7D"/>
    <w:rsid w:val="00DA56D2"/>
    <w:rsid w:val="00DA57ED"/>
    <w:rsid w:val="00DB1729"/>
    <w:rsid w:val="00DB3AC9"/>
    <w:rsid w:val="00DB45BD"/>
    <w:rsid w:val="00DB4A94"/>
    <w:rsid w:val="00DB519A"/>
    <w:rsid w:val="00DB6B49"/>
    <w:rsid w:val="00DB7307"/>
    <w:rsid w:val="00DB7B52"/>
    <w:rsid w:val="00DC23F4"/>
    <w:rsid w:val="00DC2C37"/>
    <w:rsid w:val="00DC3774"/>
    <w:rsid w:val="00DC751C"/>
    <w:rsid w:val="00DD2320"/>
    <w:rsid w:val="00DD25C9"/>
    <w:rsid w:val="00DD74FF"/>
    <w:rsid w:val="00DD77E0"/>
    <w:rsid w:val="00DE1177"/>
    <w:rsid w:val="00DE418D"/>
    <w:rsid w:val="00DF22B3"/>
    <w:rsid w:val="00DF23F6"/>
    <w:rsid w:val="00DF5A66"/>
    <w:rsid w:val="00DF5FEB"/>
    <w:rsid w:val="00DF7D3F"/>
    <w:rsid w:val="00E015BC"/>
    <w:rsid w:val="00E04C57"/>
    <w:rsid w:val="00E077D7"/>
    <w:rsid w:val="00E15FFB"/>
    <w:rsid w:val="00E177FC"/>
    <w:rsid w:val="00E20A92"/>
    <w:rsid w:val="00E24206"/>
    <w:rsid w:val="00E254C0"/>
    <w:rsid w:val="00E356E1"/>
    <w:rsid w:val="00E35FA3"/>
    <w:rsid w:val="00E37984"/>
    <w:rsid w:val="00E43EB9"/>
    <w:rsid w:val="00E44AB2"/>
    <w:rsid w:val="00E45AE7"/>
    <w:rsid w:val="00E541E5"/>
    <w:rsid w:val="00E613D8"/>
    <w:rsid w:val="00E758A9"/>
    <w:rsid w:val="00E84548"/>
    <w:rsid w:val="00E86395"/>
    <w:rsid w:val="00E975D6"/>
    <w:rsid w:val="00EA6090"/>
    <w:rsid w:val="00EA7806"/>
    <w:rsid w:val="00EA7C8F"/>
    <w:rsid w:val="00EB41F1"/>
    <w:rsid w:val="00EB49DB"/>
    <w:rsid w:val="00EC078E"/>
    <w:rsid w:val="00EC4384"/>
    <w:rsid w:val="00EC6795"/>
    <w:rsid w:val="00EC6F6B"/>
    <w:rsid w:val="00ED2BD0"/>
    <w:rsid w:val="00ED5BCA"/>
    <w:rsid w:val="00EE4BEC"/>
    <w:rsid w:val="00EF3AEA"/>
    <w:rsid w:val="00EF4637"/>
    <w:rsid w:val="00EF771D"/>
    <w:rsid w:val="00F04971"/>
    <w:rsid w:val="00F058A4"/>
    <w:rsid w:val="00F12745"/>
    <w:rsid w:val="00F14824"/>
    <w:rsid w:val="00F204D1"/>
    <w:rsid w:val="00F22A3E"/>
    <w:rsid w:val="00F23333"/>
    <w:rsid w:val="00F25074"/>
    <w:rsid w:val="00F34B71"/>
    <w:rsid w:val="00F3546F"/>
    <w:rsid w:val="00F37E76"/>
    <w:rsid w:val="00F41330"/>
    <w:rsid w:val="00F447E1"/>
    <w:rsid w:val="00F455DA"/>
    <w:rsid w:val="00F460D4"/>
    <w:rsid w:val="00F467DC"/>
    <w:rsid w:val="00F47CD9"/>
    <w:rsid w:val="00F53135"/>
    <w:rsid w:val="00F5795A"/>
    <w:rsid w:val="00F57D3A"/>
    <w:rsid w:val="00F63B89"/>
    <w:rsid w:val="00F63E16"/>
    <w:rsid w:val="00F74EE5"/>
    <w:rsid w:val="00F76A75"/>
    <w:rsid w:val="00F848DC"/>
    <w:rsid w:val="00F9577C"/>
    <w:rsid w:val="00FA0166"/>
    <w:rsid w:val="00FA351A"/>
    <w:rsid w:val="00FA394B"/>
    <w:rsid w:val="00FA7309"/>
    <w:rsid w:val="00FA7A48"/>
    <w:rsid w:val="00FB27E7"/>
    <w:rsid w:val="00FB509D"/>
    <w:rsid w:val="00FB5459"/>
    <w:rsid w:val="00FB5DBF"/>
    <w:rsid w:val="00FB74AE"/>
    <w:rsid w:val="00FC1266"/>
    <w:rsid w:val="00FD02CE"/>
    <w:rsid w:val="00FD30AE"/>
    <w:rsid w:val="00FD3BB0"/>
    <w:rsid w:val="00FD4AA5"/>
    <w:rsid w:val="00FE0688"/>
    <w:rsid w:val="00FE09BB"/>
    <w:rsid w:val="00FE17CE"/>
    <w:rsid w:val="00FF07B7"/>
    <w:rsid w:val="00FF5208"/>
    <w:rsid w:val="00FF65B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91"/>
    <w:pPr>
      <w:bidi/>
    </w:pPr>
  </w:style>
  <w:style w:type="paragraph" w:styleId="Heading2">
    <w:name w:val="heading 2"/>
    <w:basedOn w:val="Normal"/>
    <w:link w:val="Heading2Char"/>
    <w:uiPriority w:val="9"/>
    <w:qFormat/>
    <w:rsid w:val="00BC53D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53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A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6A89"/>
  </w:style>
  <w:style w:type="character" w:styleId="Hyperlink">
    <w:name w:val="Hyperlink"/>
    <w:basedOn w:val="DefaultParagraphFont"/>
    <w:uiPriority w:val="99"/>
    <w:semiHidden/>
    <w:unhideWhenUsed/>
    <w:rsid w:val="00C06A8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A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A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A8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C53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53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archword">
    <w:name w:val="searchword"/>
    <w:basedOn w:val="DefaultParagraphFont"/>
    <w:rsid w:val="00BC53DC"/>
  </w:style>
  <w:style w:type="character" w:customStyle="1" w:styleId="exlresultdetails">
    <w:name w:val="exlresultdetails"/>
    <w:basedOn w:val="DefaultParagraphFont"/>
    <w:rsid w:val="00BC53DC"/>
  </w:style>
  <w:style w:type="character" w:customStyle="1" w:styleId="titleauthoretc">
    <w:name w:val="titleauthoretc"/>
    <w:basedOn w:val="DefaultParagraphFont"/>
    <w:rsid w:val="00F74EE5"/>
  </w:style>
  <w:style w:type="character" w:styleId="Strong">
    <w:name w:val="Strong"/>
    <w:basedOn w:val="DefaultParagraphFont"/>
    <w:uiPriority w:val="22"/>
    <w:qFormat/>
    <w:rsid w:val="00F74E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proquest.com.mgs.orot.ac.il/literature/pubidlinkhandler/sng/pubtitle/Childhood+Education/$N/41055/DocView/866565307/abstract/66AA513951A547E4PQ/26?accountid=13012" TargetMode="External"/><Relationship Id="rId2" Type="http://schemas.openxmlformats.org/officeDocument/2006/relationships/hyperlink" Target="http://search.proquest.com.mgs.orot.ac.il/literature/indexinglinkhandler/sng/au/Jimenez-Silva,+Margarita/$N?accountid=13012" TargetMode="External"/><Relationship Id="rId1" Type="http://schemas.openxmlformats.org/officeDocument/2006/relationships/hyperlink" Target="http://search.proquest.com.mgs.orot.ac.il/literature/indexinglinkhandler/sng/au/Cheatham,+Gregory+A/$N?accountid=13012" TargetMode="External"/><Relationship Id="rId4" Type="http://schemas.openxmlformats.org/officeDocument/2006/relationships/hyperlink" Target="http://search.proquest.com.mgs.orot.ac.il/literature/indexingvolumeissuelinkhandler/41055/Childhood+Education/02011Y07Y01$23Summer+2011$3b++Vol.+87+$284$29/87/4?accountid=13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2901-CA4B-4FA7-928D-190FCADA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segev</dc:creator>
  <cp:lastModifiedBy>RA</cp:lastModifiedBy>
  <cp:revision>34</cp:revision>
  <dcterms:created xsi:type="dcterms:W3CDTF">2016-12-15T12:01:00Z</dcterms:created>
  <dcterms:modified xsi:type="dcterms:W3CDTF">2016-12-15T13:51:00Z</dcterms:modified>
</cp:coreProperties>
</file>