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6F7ED" w14:textId="77777777" w:rsidR="00431C47" w:rsidRDefault="00431C47" w:rsidP="00431C47">
      <w:pPr>
        <w:spacing w:line="360" w:lineRule="auto"/>
        <w:ind w:firstLine="720"/>
        <w:jc w:val="both"/>
        <w:rPr>
          <w:rFonts w:ascii="David" w:hAnsi="David" w:cs="David"/>
          <w:color w:val="000000"/>
          <w:sz w:val="28"/>
          <w:szCs w:val="28"/>
        </w:rPr>
      </w:pPr>
      <w:r>
        <w:rPr>
          <w:rFonts w:ascii="David" w:hAnsi="David" w:cs="David"/>
          <w:color w:val="000000"/>
          <w:sz w:val="28"/>
          <w:szCs w:val="28"/>
          <w:rtl/>
        </w:rPr>
        <w:t xml:space="preserve">ההתגלות </w:t>
      </w:r>
      <w:proofErr w:type="spellStart"/>
      <w:r>
        <w:rPr>
          <w:rFonts w:ascii="David" w:hAnsi="David" w:cs="David"/>
          <w:color w:val="000000"/>
          <w:sz w:val="28"/>
          <w:szCs w:val="28"/>
          <w:rtl/>
        </w:rPr>
        <w:t>בס"כ</w:t>
      </w:r>
      <w:proofErr w:type="spellEnd"/>
    </w:p>
    <w:p w14:paraId="7922358E" w14:textId="0A007FFA" w:rsidR="00431C47" w:rsidRDefault="00431C47" w:rsidP="00F07FAE">
      <w:pPr>
        <w:spacing w:after="0" w:line="360" w:lineRule="auto"/>
        <w:ind w:firstLine="720"/>
        <w:jc w:val="both"/>
        <w:rPr>
          <w:rFonts w:ascii="David" w:hAnsi="David" w:cs="David"/>
          <w:color w:val="000000"/>
          <w:sz w:val="24"/>
          <w:szCs w:val="24"/>
          <w:rtl/>
        </w:rPr>
      </w:pPr>
      <w:r>
        <w:rPr>
          <w:rFonts w:ascii="David" w:hAnsi="David" w:cs="David"/>
          <w:color w:val="000000"/>
          <w:sz w:val="24"/>
          <w:szCs w:val="24"/>
          <w:rtl/>
        </w:rPr>
        <w:t xml:space="preserve">בקרב החוקרים שוררת הסכמה רחבה בשאלה אילו פסוקים שייכים לסיפור סיני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שמות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1</w:t>
      </w:r>
      <w:r>
        <w:rPr>
          <w:rFonts w:ascii="David" w:hAnsi="David" w:cs="David"/>
          <w:color w:val="000000"/>
          <w:sz w:val="24"/>
          <w:szCs w:val="24"/>
          <w:rtl/>
        </w:rPr>
        <w:softHyphen/>
        <w:t>–2</w:t>
      </w:r>
      <w:r w:rsidRPr="00C225EF">
        <w:rPr>
          <w:rFonts w:ascii="David" w:hAnsi="David" w:cs="David"/>
          <w:color w:val="000000"/>
          <w:sz w:val="24"/>
          <w:szCs w:val="24"/>
          <w:vertAlign w:val="superscript"/>
          <w:rtl/>
        </w:rPr>
        <w:t>א</w:t>
      </w:r>
      <w:r>
        <w:rPr>
          <w:rFonts w:ascii="David" w:hAnsi="David" w:cs="David"/>
          <w:color w:val="000000"/>
          <w:sz w:val="24"/>
          <w:szCs w:val="24"/>
          <w:rtl/>
        </w:rPr>
        <w:t>; כד 16</w:t>
      </w:r>
      <w:r w:rsidRPr="00C225EF">
        <w:rPr>
          <w:rFonts w:ascii="David" w:hAnsi="David" w:cs="David"/>
          <w:color w:val="000000"/>
          <w:sz w:val="24"/>
          <w:szCs w:val="24"/>
          <w:vertAlign w:val="superscript"/>
          <w:rtl/>
        </w:rPr>
        <w:t>ב</w:t>
      </w:r>
      <w:r>
        <w:rPr>
          <w:rFonts w:ascii="David" w:hAnsi="David" w:cs="David"/>
          <w:color w:val="000000"/>
          <w:sz w:val="24"/>
          <w:szCs w:val="24"/>
          <w:rtl/>
        </w:rPr>
        <w:softHyphen/>
        <w:t>–18</w:t>
      </w:r>
      <w:r w:rsidRPr="00C225EF">
        <w:rPr>
          <w:rFonts w:ascii="David" w:hAnsi="David" w:cs="David"/>
          <w:color w:val="000000"/>
          <w:sz w:val="24"/>
          <w:szCs w:val="24"/>
          <w:vertAlign w:val="superscript"/>
          <w:rtl/>
        </w:rPr>
        <w:t>א</w:t>
      </w:r>
      <w:r>
        <w:rPr>
          <w:rFonts w:ascii="David" w:hAnsi="David" w:cs="David"/>
          <w:color w:val="000000"/>
          <w:sz w:val="24"/>
          <w:szCs w:val="24"/>
          <w:rtl/>
        </w:rPr>
        <w:t>; כה 1</w:t>
      </w:r>
      <w:r>
        <w:rPr>
          <w:rFonts w:ascii="David" w:hAnsi="David" w:cs="David"/>
          <w:color w:val="000000"/>
          <w:sz w:val="24"/>
          <w:szCs w:val="24"/>
          <w:rtl/>
        </w:rPr>
        <w:softHyphen/>
      </w:r>
      <w:r>
        <w:rPr>
          <w:rFonts w:ascii="David" w:hAnsi="David" w:cs="David"/>
          <w:color w:val="000000"/>
          <w:sz w:val="24"/>
          <w:szCs w:val="24"/>
          <w:rtl/>
        </w:rPr>
        <w:softHyphen/>
        <w:t>–לא 18; לד 29</w:t>
      </w:r>
      <w:r>
        <w:rPr>
          <w:rFonts w:ascii="David" w:hAnsi="David" w:cs="David"/>
          <w:color w:val="000000"/>
          <w:sz w:val="24"/>
          <w:szCs w:val="24"/>
          <w:rtl/>
        </w:rPr>
        <w:softHyphen/>
        <w:t>–35; וכן שמות לה 1–במדבר י</w:t>
      </w:r>
      <w:r>
        <w:rPr>
          <w:rFonts w:ascii="David" w:hAnsi="David" w:cs="David"/>
          <w:color w:val="000000"/>
          <w:sz w:val="24"/>
          <w:szCs w:val="24"/>
          <w:rtl/>
        </w:rPr>
        <w:softHyphen/>
        <w:t xml:space="preserve"> 28. (קבוצת הפסוקים האחרונה שמניתי כוללת את סופו של ספר שמות, את ספר ויקרא כולו ואת חלקו הראשון של ספר במדבר.)</w:t>
      </w:r>
      <w:r>
        <w:rPr>
          <w:rStyle w:val="af4"/>
          <w:rFonts w:ascii="David" w:hAnsi="David" w:cs="David"/>
          <w:color w:val="000000"/>
          <w:sz w:val="24"/>
          <w:szCs w:val="24"/>
          <w:rtl/>
        </w:rPr>
        <w:endnoteReference w:id="1"/>
      </w:r>
      <w:r>
        <w:rPr>
          <w:rFonts w:ascii="David" w:hAnsi="David" w:cs="David"/>
          <w:color w:val="000000"/>
          <w:sz w:val="24"/>
          <w:szCs w:val="24"/>
          <w:rtl/>
        </w:rPr>
        <w:t xml:space="preserve"> סיפור סיני </w:t>
      </w:r>
      <w:r w:rsidR="009375B8">
        <w:rPr>
          <w:rFonts w:ascii="David" w:hAnsi="David" w:cs="David" w:hint="cs"/>
          <w:color w:val="000000"/>
          <w:sz w:val="24"/>
          <w:szCs w:val="24"/>
          <w:rtl/>
        </w:rPr>
        <w:t>אליבא</w:t>
      </w:r>
      <w:r w:rsidR="009375B8">
        <w:rPr>
          <w:rFonts w:ascii="David" w:hAnsi="David" w:cs="David"/>
          <w:color w:val="000000"/>
          <w:sz w:val="24"/>
          <w:szCs w:val="24"/>
          <w:rtl/>
        </w:rPr>
        <w:t xml:space="preserve"> </w:t>
      </w:r>
      <w:proofErr w:type="spellStart"/>
      <w:r w:rsidR="009375B8">
        <w:rPr>
          <w:rFonts w:ascii="David" w:hAnsi="David" w:cs="David" w:hint="cs"/>
          <w:color w:val="000000"/>
          <w:sz w:val="24"/>
          <w:szCs w:val="24"/>
          <w:rtl/>
        </w:rPr>
        <w:t>ד</w:t>
      </w:r>
      <w:r w:rsidR="009375B8">
        <w:rPr>
          <w:rFonts w:ascii="David" w:hAnsi="David" w:cs="David"/>
          <w:color w:val="000000"/>
          <w:sz w:val="24"/>
          <w:szCs w:val="24"/>
          <w:rtl/>
        </w:rPr>
        <w:t>ס"כ</w:t>
      </w:r>
      <w:proofErr w:type="spellEnd"/>
      <w:r w:rsidR="009375B8">
        <w:rPr>
          <w:rFonts w:ascii="David" w:hAnsi="David" w:cs="David"/>
          <w:color w:val="000000"/>
          <w:sz w:val="24"/>
          <w:szCs w:val="24"/>
          <w:rtl/>
        </w:rPr>
        <w:t xml:space="preserve"> ייראה זר ביותר ל</w:t>
      </w:r>
      <w:r w:rsidR="009375B8">
        <w:rPr>
          <w:rFonts w:ascii="David" w:hAnsi="David" w:cs="David" w:hint="cs"/>
          <w:color w:val="000000"/>
          <w:sz w:val="24"/>
          <w:szCs w:val="24"/>
          <w:rtl/>
        </w:rPr>
        <w:t>קורא</w:t>
      </w:r>
      <w:r w:rsidR="009375B8">
        <w:rPr>
          <w:rFonts w:ascii="David" w:hAnsi="David" w:cs="David"/>
          <w:color w:val="000000"/>
          <w:sz w:val="24"/>
          <w:szCs w:val="24"/>
          <w:rtl/>
        </w:rPr>
        <w:t xml:space="preserve"> </w:t>
      </w:r>
      <w:r w:rsidR="009375B8">
        <w:rPr>
          <w:rFonts w:ascii="David" w:hAnsi="David" w:cs="David" w:hint="cs"/>
          <w:color w:val="000000"/>
          <w:sz w:val="24"/>
          <w:szCs w:val="24"/>
          <w:rtl/>
        </w:rPr>
        <w:t>ה</w:t>
      </w:r>
      <w:r>
        <w:rPr>
          <w:rFonts w:ascii="David" w:hAnsi="David" w:cs="David"/>
          <w:color w:val="000000"/>
          <w:sz w:val="24"/>
          <w:szCs w:val="24"/>
          <w:rtl/>
        </w:rPr>
        <w:t>רגיל בתיאורים של מעמד הר סיני המצויים בספר שמות הערוך ובדברים.</w:t>
      </w:r>
      <w:r>
        <w:rPr>
          <w:rStyle w:val="af4"/>
          <w:rFonts w:ascii="David" w:hAnsi="David" w:cs="David"/>
          <w:color w:val="000000"/>
          <w:sz w:val="24"/>
          <w:szCs w:val="24"/>
          <w:rtl/>
        </w:rPr>
        <w:endnoteReference w:id="2"/>
      </w:r>
      <w:r>
        <w:rPr>
          <w:rFonts w:ascii="David" w:hAnsi="David" w:cs="David"/>
          <w:color w:val="000000"/>
          <w:sz w:val="24"/>
          <w:szCs w:val="24"/>
          <w:rtl/>
        </w:rPr>
        <w:t xml:space="preserve">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לא </w:t>
      </w:r>
      <w:r w:rsidR="009375B8">
        <w:rPr>
          <w:rFonts w:ascii="David" w:hAnsi="David" w:cs="David" w:hint="cs"/>
          <w:color w:val="000000"/>
          <w:sz w:val="24"/>
          <w:szCs w:val="24"/>
          <w:rtl/>
        </w:rPr>
        <w:t>נאמר דבר על אודות</w:t>
      </w:r>
      <w:r>
        <w:rPr>
          <w:rFonts w:ascii="David" w:hAnsi="David" w:cs="David"/>
          <w:color w:val="000000"/>
          <w:sz w:val="24"/>
          <w:szCs w:val="24"/>
          <w:rtl/>
        </w:rPr>
        <w:t xml:space="preserve"> רעמים, ברקים או רעידת אדמה. בשמות כד 16</w:t>
      </w:r>
      <w:r>
        <w:rPr>
          <w:rFonts w:ascii="David" w:hAnsi="David" w:cs="David"/>
          <w:color w:val="000000"/>
          <w:sz w:val="24"/>
          <w:szCs w:val="24"/>
          <w:rtl/>
        </w:rPr>
        <w:softHyphen/>
        <w:t xml:space="preserve">–17 מתאר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את כבוד ה' (היינו, גופו) הנראה כאש אוכלת בראש ההר,</w:t>
      </w:r>
      <w:r>
        <w:rPr>
          <w:rStyle w:val="af4"/>
          <w:rFonts w:ascii="David" w:hAnsi="David" w:cs="David"/>
          <w:color w:val="000000"/>
          <w:sz w:val="24"/>
          <w:szCs w:val="24"/>
          <w:rtl/>
        </w:rPr>
        <w:endnoteReference w:id="3"/>
      </w:r>
      <w:r>
        <w:rPr>
          <w:rFonts w:ascii="David" w:hAnsi="David" w:cs="David"/>
          <w:color w:val="000000"/>
          <w:sz w:val="24"/>
          <w:szCs w:val="24"/>
          <w:rtl/>
        </w:rPr>
        <w:t xml:space="preserve"> ומסביר שהר סיני התכסה בענן כאשר כבוד ה' ירד עליו. עם זאת, כאן הענן והחומר דמוי האש אינם בני לוויה של ההתגלות, מבשרים שלה או תגובות אליה; האש היא </w:t>
      </w:r>
      <w:proofErr w:type="spellStart"/>
      <w:r>
        <w:rPr>
          <w:rFonts w:ascii="David" w:hAnsi="David" w:cs="David"/>
          <w:color w:val="000000"/>
          <w:sz w:val="24"/>
          <w:szCs w:val="24"/>
          <w:rtl/>
        </w:rPr>
        <w:t>היא</w:t>
      </w:r>
      <w:proofErr w:type="spellEnd"/>
      <w:r>
        <w:rPr>
          <w:rFonts w:ascii="David" w:hAnsi="David" w:cs="David"/>
          <w:color w:val="000000"/>
          <w:sz w:val="24"/>
          <w:szCs w:val="24"/>
          <w:rtl/>
        </w:rPr>
        <w:t xml:space="preserve"> גופו של אלוהים, והענן עוטף אותה כמו בגד.</w:t>
      </w:r>
      <w:r>
        <w:rPr>
          <w:rStyle w:val="af4"/>
          <w:rFonts w:ascii="David" w:hAnsi="David" w:cs="David"/>
          <w:color w:val="000000"/>
          <w:sz w:val="24"/>
          <w:szCs w:val="24"/>
          <w:rtl/>
        </w:rPr>
        <w:endnoteReference w:id="4"/>
      </w:r>
      <w:r>
        <w:rPr>
          <w:rFonts w:ascii="David" w:hAnsi="David" w:cs="David"/>
          <w:color w:val="000000"/>
          <w:sz w:val="24"/>
          <w:szCs w:val="24"/>
          <w:rtl/>
        </w:rPr>
        <w:t xml:space="preserve">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איננו מתאר את הענן או את האש במילים הלקוח</w:t>
      </w:r>
      <w:r w:rsidR="00F07FAE">
        <w:rPr>
          <w:rFonts w:ascii="David" w:hAnsi="David" w:cs="David"/>
          <w:color w:val="000000"/>
          <w:sz w:val="24"/>
          <w:szCs w:val="24"/>
          <w:rtl/>
        </w:rPr>
        <w:t>ות מ</w:t>
      </w:r>
      <w:r w:rsidR="00F07FAE">
        <w:rPr>
          <w:rFonts w:ascii="David" w:hAnsi="David" w:cs="David" w:hint="cs"/>
          <w:color w:val="000000"/>
          <w:sz w:val="24"/>
          <w:szCs w:val="24"/>
          <w:rtl/>
        </w:rPr>
        <w:t>עולם הסערה</w:t>
      </w:r>
      <w:r>
        <w:rPr>
          <w:rFonts w:ascii="David" w:hAnsi="David" w:cs="David"/>
          <w:color w:val="000000"/>
          <w:sz w:val="24"/>
          <w:szCs w:val="24"/>
          <w:rtl/>
        </w:rPr>
        <w:t>, ולא נזכרת בו רעידת אדמה.</w:t>
      </w:r>
    </w:p>
    <w:p w14:paraId="306D8F88" w14:textId="4119CCB7" w:rsidR="00431C47" w:rsidRDefault="00431C47" w:rsidP="00C24C00">
      <w:pPr>
        <w:spacing w:after="0" w:line="360" w:lineRule="auto"/>
        <w:jc w:val="both"/>
        <w:rPr>
          <w:rFonts w:ascii="David" w:hAnsi="David" w:cs="David"/>
          <w:color w:val="000000"/>
          <w:sz w:val="24"/>
          <w:szCs w:val="24"/>
          <w:rtl/>
        </w:rPr>
      </w:pPr>
      <w:r>
        <w:rPr>
          <w:rFonts w:ascii="David" w:hAnsi="David" w:cs="David"/>
          <w:color w:val="000000"/>
          <w:sz w:val="24"/>
          <w:szCs w:val="24"/>
          <w:rtl/>
        </w:rPr>
        <w:tab/>
        <w:t xml:space="preserve">תיאור קצר של עלילת סיפור סיני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ישרת את ענייננו משתי סיבות. ראשית, קוראים המכירים את צורתו הסופית של ספר שמות מורגלים כל כך בסיפור המופיע </w:t>
      </w:r>
      <w:proofErr w:type="spellStart"/>
      <w:r>
        <w:rPr>
          <w:rFonts w:ascii="David" w:hAnsi="David" w:cs="David"/>
          <w:color w:val="000000"/>
          <w:sz w:val="24"/>
          <w:szCs w:val="24"/>
          <w:rtl/>
        </w:rPr>
        <w:t>בס"א</w:t>
      </w:r>
      <w:proofErr w:type="spellEnd"/>
      <w:r>
        <w:rPr>
          <w:rFonts w:ascii="David" w:hAnsi="David" w:cs="David"/>
          <w:color w:val="000000"/>
          <w:sz w:val="24"/>
          <w:szCs w:val="24"/>
          <w:rtl/>
        </w:rPr>
        <w:t xml:space="preserve"> (המהווה את חלק הארי של פרקים </w:t>
      </w:r>
      <w:proofErr w:type="spellStart"/>
      <w:r>
        <w:rPr>
          <w:rFonts w:ascii="David" w:hAnsi="David" w:cs="David"/>
          <w:color w:val="000000"/>
          <w:sz w:val="24"/>
          <w:szCs w:val="24"/>
          <w:rtl/>
        </w:rPr>
        <w:t>יט</w:t>
      </w:r>
      <w:proofErr w:type="spellEnd"/>
      <w:r>
        <w:rPr>
          <w:rFonts w:ascii="David" w:hAnsi="David" w:cs="David"/>
          <w:color w:val="000000"/>
          <w:sz w:val="24"/>
          <w:szCs w:val="24"/>
          <w:rtl/>
        </w:rPr>
        <w:t>–כד) ובסיפור הדומה המצוי בדברים ד–ה, שהם אינם מודעים לכך ש</w:t>
      </w:r>
      <w:r w:rsidR="007003BA">
        <w:rPr>
          <w:rFonts w:ascii="David" w:hAnsi="David" w:cs="David"/>
          <w:color w:val="000000"/>
          <w:sz w:val="24"/>
          <w:szCs w:val="24"/>
          <w:rtl/>
        </w:rPr>
        <w:t xml:space="preserve">הסיפור </w:t>
      </w:r>
      <w:proofErr w:type="spellStart"/>
      <w:r w:rsidR="007003BA">
        <w:rPr>
          <w:rFonts w:ascii="David" w:hAnsi="David" w:cs="David"/>
          <w:color w:val="000000"/>
          <w:sz w:val="24"/>
          <w:szCs w:val="24"/>
          <w:rtl/>
        </w:rPr>
        <w:t>בס"כ</w:t>
      </w:r>
      <w:proofErr w:type="spellEnd"/>
      <w:r w:rsidR="007003BA">
        <w:rPr>
          <w:rFonts w:ascii="David" w:hAnsi="David" w:cs="David"/>
          <w:color w:val="000000"/>
          <w:sz w:val="24"/>
          <w:szCs w:val="24"/>
          <w:rtl/>
        </w:rPr>
        <w:t xml:space="preserve"> שונה מאוד. שנית, </w:t>
      </w:r>
      <w:r>
        <w:rPr>
          <w:rFonts w:ascii="David" w:hAnsi="David" w:cs="David"/>
          <w:color w:val="000000"/>
          <w:sz w:val="24"/>
          <w:szCs w:val="24"/>
          <w:rtl/>
        </w:rPr>
        <w:t>בסיפור הכוהני</w:t>
      </w:r>
      <w:r w:rsidR="007003BA">
        <w:rPr>
          <w:rFonts w:ascii="David" w:hAnsi="David" w:cs="David" w:hint="cs"/>
          <w:color w:val="000000"/>
          <w:sz w:val="24"/>
          <w:szCs w:val="24"/>
          <w:rtl/>
        </w:rPr>
        <w:t xml:space="preserve"> משובצים</w:t>
      </w:r>
      <w:r>
        <w:rPr>
          <w:rFonts w:ascii="David" w:hAnsi="David" w:cs="David"/>
          <w:color w:val="000000"/>
          <w:sz w:val="24"/>
          <w:szCs w:val="24"/>
          <w:rtl/>
        </w:rPr>
        <w:t xml:space="preserve"> מספר רב של קטעים </w:t>
      </w:r>
      <w:proofErr w:type="spellStart"/>
      <w:r>
        <w:rPr>
          <w:rFonts w:ascii="David" w:hAnsi="David" w:cs="David"/>
          <w:color w:val="000000"/>
          <w:sz w:val="24"/>
          <w:szCs w:val="24"/>
          <w:rtl/>
        </w:rPr>
        <w:t>לא־סיפוריים</w:t>
      </w:r>
      <w:proofErr w:type="spellEnd"/>
      <w:r>
        <w:rPr>
          <w:rFonts w:ascii="David" w:hAnsi="David" w:cs="David"/>
          <w:color w:val="000000"/>
          <w:sz w:val="24"/>
          <w:szCs w:val="24"/>
          <w:rtl/>
        </w:rPr>
        <w:t xml:space="preserve"> ארוכים למדי, המספקים מידע בדבר חוקים, טקסים, לבוש ומבנים. מסיבה זאת מרבית הקוראים מתקשים להתחקות אחר רצף העלילה. למעשה, קוראים רבים אינם </w:t>
      </w:r>
      <w:r w:rsidR="00C24C00">
        <w:rPr>
          <w:rFonts w:ascii="David" w:hAnsi="David" w:cs="David" w:hint="cs"/>
          <w:color w:val="000000"/>
          <w:sz w:val="24"/>
          <w:szCs w:val="24"/>
          <w:rtl/>
        </w:rPr>
        <w:t>מבחינים ב</w:t>
      </w:r>
      <w:r>
        <w:rPr>
          <w:rFonts w:ascii="David" w:hAnsi="David" w:cs="David"/>
          <w:color w:val="000000"/>
          <w:sz w:val="24"/>
          <w:szCs w:val="24"/>
          <w:rtl/>
        </w:rPr>
        <w:t>קיומו של רצף עלילתי בגוש הטקסט הזה.</w:t>
      </w:r>
      <w:r>
        <w:rPr>
          <w:rStyle w:val="af4"/>
          <w:rFonts w:ascii="David" w:hAnsi="David" w:cs="David"/>
          <w:color w:val="000000"/>
          <w:sz w:val="24"/>
          <w:szCs w:val="24"/>
          <w:rtl/>
        </w:rPr>
        <w:endnoteReference w:id="5"/>
      </w:r>
    </w:p>
    <w:p w14:paraId="7628337D" w14:textId="1FD1CD04" w:rsidR="00431C47" w:rsidRDefault="00431C47" w:rsidP="00ED3EE9">
      <w:pPr>
        <w:spacing w:after="0" w:line="360" w:lineRule="auto"/>
        <w:jc w:val="both"/>
        <w:rPr>
          <w:rFonts w:ascii="David" w:hAnsi="David" w:cs="David"/>
          <w:color w:val="000000"/>
          <w:sz w:val="24"/>
          <w:szCs w:val="24"/>
          <w:rtl/>
        </w:rPr>
      </w:pPr>
      <w:r>
        <w:rPr>
          <w:rFonts w:ascii="David" w:hAnsi="David" w:cs="David"/>
          <w:color w:val="000000"/>
          <w:sz w:val="24"/>
          <w:szCs w:val="24"/>
          <w:rtl/>
        </w:rPr>
        <w:tab/>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מספר שבני ישראל הגיעו למדבר סיני (שמות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1</w:t>
      </w:r>
      <w:r>
        <w:rPr>
          <w:rFonts w:ascii="David" w:hAnsi="David" w:cs="David"/>
          <w:color w:val="000000"/>
          <w:sz w:val="24"/>
          <w:szCs w:val="24"/>
          <w:rtl/>
        </w:rPr>
        <w:softHyphen/>
        <w:t>–2</w:t>
      </w:r>
      <w:r w:rsidRPr="00DA7FA3">
        <w:rPr>
          <w:rFonts w:ascii="David" w:hAnsi="David" w:cs="David"/>
          <w:color w:val="000000"/>
          <w:sz w:val="24"/>
          <w:szCs w:val="24"/>
          <w:vertAlign w:val="superscript"/>
          <w:rtl/>
        </w:rPr>
        <w:t>א</w:t>
      </w:r>
      <w:r>
        <w:rPr>
          <w:rFonts w:ascii="David" w:hAnsi="David" w:cs="David"/>
          <w:color w:val="000000"/>
          <w:sz w:val="24"/>
          <w:szCs w:val="24"/>
          <w:rtl/>
        </w:rPr>
        <w:t>), ואז כיסה הענן את ההר וכבוד ה' ירד עליו (כד 15</w:t>
      </w:r>
      <w:r w:rsidRPr="007158C0">
        <w:rPr>
          <w:rFonts w:ascii="David" w:hAnsi="David" w:cs="David"/>
          <w:color w:val="000000"/>
          <w:sz w:val="24"/>
          <w:szCs w:val="24"/>
          <w:vertAlign w:val="superscript"/>
          <w:rtl/>
        </w:rPr>
        <w:t>ב</w:t>
      </w:r>
      <w:r>
        <w:rPr>
          <w:rFonts w:ascii="David" w:hAnsi="David" w:cs="David"/>
          <w:color w:val="000000"/>
          <w:sz w:val="24"/>
          <w:szCs w:val="24"/>
          <w:rtl/>
        </w:rPr>
        <w:softHyphen/>
        <w:t>–16). ביום השביעי לירידת כבוד ה' על ההר קרא אלוהים אל משה, ומשה עלה בהר אל תוך הענן (כד 16</w:t>
      </w:r>
      <w:r>
        <w:rPr>
          <w:rFonts w:ascii="David" w:hAnsi="David" w:cs="David"/>
          <w:color w:val="000000"/>
          <w:sz w:val="24"/>
          <w:szCs w:val="24"/>
          <w:rtl/>
        </w:rPr>
        <w:softHyphen/>
        <w:t>–18</w:t>
      </w:r>
      <w:r w:rsidRPr="007158C0">
        <w:rPr>
          <w:rFonts w:ascii="David" w:hAnsi="David" w:cs="David"/>
          <w:color w:val="000000"/>
          <w:sz w:val="24"/>
          <w:szCs w:val="24"/>
          <w:vertAlign w:val="superscript"/>
          <w:rtl/>
        </w:rPr>
        <w:t>א</w:t>
      </w:r>
      <w:r>
        <w:rPr>
          <w:rFonts w:ascii="David" w:hAnsi="David" w:cs="David"/>
          <w:color w:val="000000"/>
          <w:sz w:val="24"/>
          <w:szCs w:val="24"/>
          <w:rtl/>
        </w:rPr>
        <w:t>). אז נתן אלוהים למשה תכניות מפורטות לבניית משכן לאלוהים (כה 1–לא 17); אלוהים נתן למשה גם ח</w:t>
      </w:r>
      <w:r w:rsidR="00A074F8">
        <w:rPr>
          <w:rFonts w:ascii="David" w:hAnsi="David" w:cs="David"/>
          <w:color w:val="000000"/>
          <w:sz w:val="24"/>
          <w:szCs w:val="24"/>
          <w:rtl/>
        </w:rPr>
        <w:t xml:space="preserve">פץ כלשהו (המכונה "עדות") ששימש </w:t>
      </w:r>
      <w:r>
        <w:rPr>
          <w:rFonts w:ascii="David" w:hAnsi="David" w:cs="David"/>
          <w:color w:val="000000"/>
          <w:sz w:val="24"/>
          <w:szCs w:val="24"/>
          <w:rtl/>
        </w:rPr>
        <w:t>אות ל</w:t>
      </w:r>
      <w:r w:rsidR="007158C0">
        <w:rPr>
          <w:rFonts w:ascii="David" w:hAnsi="David" w:cs="David"/>
          <w:color w:val="000000"/>
          <w:sz w:val="24"/>
          <w:szCs w:val="24"/>
          <w:rtl/>
        </w:rPr>
        <w:t xml:space="preserve">ברית שנכרתה בין אלוהים ובין </w:t>
      </w:r>
      <w:r>
        <w:rPr>
          <w:rFonts w:ascii="David" w:hAnsi="David" w:cs="David"/>
          <w:color w:val="000000"/>
          <w:sz w:val="24"/>
          <w:szCs w:val="24"/>
          <w:rtl/>
        </w:rPr>
        <w:t>ישראל (לא 18). אחרי ק</w:t>
      </w:r>
      <w:r w:rsidR="00A074F8">
        <w:rPr>
          <w:rFonts w:ascii="David" w:hAnsi="David" w:cs="David"/>
          <w:color w:val="000000"/>
          <w:sz w:val="24"/>
          <w:szCs w:val="24"/>
          <w:rtl/>
        </w:rPr>
        <w:t xml:space="preserve">בלת התכניות לבניית המשכן </w:t>
      </w:r>
      <w:r w:rsidR="00A074F8">
        <w:rPr>
          <w:rFonts w:ascii="David" w:hAnsi="David" w:cs="David" w:hint="cs"/>
          <w:color w:val="000000"/>
          <w:sz w:val="24"/>
          <w:szCs w:val="24"/>
          <w:rtl/>
        </w:rPr>
        <w:t xml:space="preserve">ירד </w:t>
      </w:r>
      <w:r w:rsidR="00A074F8">
        <w:rPr>
          <w:rFonts w:ascii="David" w:hAnsi="David" w:cs="David"/>
          <w:color w:val="000000"/>
          <w:sz w:val="24"/>
          <w:szCs w:val="24"/>
          <w:rtl/>
        </w:rPr>
        <w:t>משה</w:t>
      </w:r>
      <w:r>
        <w:rPr>
          <w:rFonts w:ascii="David" w:hAnsi="David" w:cs="David"/>
          <w:color w:val="000000"/>
          <w:sz w:val="24"/>
          <w:szCs w:val="24"/>
          <w:rtl/>
        </w:rPr>
        <w:t xml:space="preserve"> מן ההר</w:t>
      </w:r>
      <w:r w:rsidR="00A074F8">
        <w:rPr>
          <w:rFonts w:ascii="David" w:hAnsi="David" w:cs="David" w:hint="cs"/>
          <w:color w:val="000000"/>
          <w:sz w:val="24"/>
          <w:szCs w:val="24"/>
          <w:rtl/>
        </w:rPr>
        <w:t xml:space="preserve">. </w:t>
      </w:r>
      <w:r w:rsidR="00F05F14">
        <w:rPr>
          <w:rFonts w:ascii="David" w:hAnsi="David" w:cs="David" w:hint="cs"/>
          <w:color w:val="000000"/>
          <w:sz w:val="24"/>
          <w:szCs w:val="24"/>
          <w:rtl/>
        </w:rPr>
        <w:t>משה</w:t>
      </w:r>
      <w:r w:rsidR="00A074F8">
        <w:rPr>
          <w:rFonts w:ascii="David" w:hAnsi="David" w:cs="David" w:hint="cs"/>
          <w:color w:val="000000"/>
          <w:sz w:val="24"/>
          <w:szCs w:val="24"/>
          <w:rtl/>
        </w:rPr>
        <w:t xml:space="preserve"> לא ידע</w:t>
      </w:r>
      <w:r>
        <w:rPr>
          <w:rFonts w:ascii="David" w:hAnsi="David" w:cs="David"/>
          <w:color w:val="000000"/>
          <w:sz w:val="24"/>
          <w:szCs w:val="24"/>
          <w:rtl/>
        </w:rPr>
        <w:t xml:space="preserve"> שפניו קורנות אור מופלא</w:t>
      </w:r>
      <w:r w:rsidR="00F05F14">
        <w:rPr>
          <w:rFonts w:ascii="David" w:hAnsi="David" w:cs="David" w:hint="cs"/>
          <w:color w:val="000000"/>
          <w:sz w:val="24"/>
          <w:szCs w:val="24"/>
          <w:rtl/>
        </w:rPr>
        <w:t xml:space="preserve"> שמקורו בקרבתו הייחודית</w:t>
      </w:r>
      <w:r>
        <w:rPr>
          <w:rFonts w:ascii="David" w:hAnsi="David" w:cs="David"/>
          <w:color w:val="000000"/>
          <w:sz w:val="24"/>
          <w:szCs w:val="24"/>
          <w:rtl/>
        </w:rPr>
        <w:t xml:space="preserve"> לאלוהים שהופיע באש.</w:t>
      </w:r>
      <w:r>
        <w:rPr>
          <w:rStyle w:val="af4"/>
          <w:rFonts w:ascii="David" w:hAnsi="David" w:cs="David"/>
          <w:color w:val="000000"/>
          <w:sz w:val="24"/>
          <w:szCs w:val="24"/>
          <w:rtl/>
        </w:rPr>
        <w:endnoteReference w:id="6"/>
      </w:r>
      <w:r>
        <w:rPr>
          <w:rFonts w:ascii="David" w:hAnsi="David" w:cs="David"/>
          <w:color w:val="000000"/>
          <w:sz w:val="24"/>
          <w:szCs w:val="24"/>
          <w:rtl/>
        </w:rPr>
        <w:t xml:space="preserve"> פניו הקורנות של משה עוררו פחד בלב אהרון, זקני ישראל ושאר העם, אך בסופו של דבר הצליח משה לשכנעם לקרב אליו (לב 16; לד 29</w:t>
      </w:r>
      <w:r>
        <w:rPr>
          <w:rFonts w:ascii="David" w:hAnsi="David" w:cs="David"/>
          <w:color w:val="000000"/>
          <w:sz w:val="24"/>
          <w:szCs w:val="24"/>
          <w:rtl/>
        </w:rPr>
        <w:softHyphen/>
        <w:t>–</w:t>
      </w:r>
      <w:r w:rsidR="007C6F73">
        <w:rPr>
          <w:rFonts w:ascii="David" w:hAnsi="David" w:cs="David"/>
          <w:color w:val="000000"/>
          <w:sz w:val="24"/>
          <w:szCs w:val="24"/>
          <w:rtl/>
        </w:rPr>
        <w:t xml:space="preserve">35). אז ציווה משה את </w:t>
      </w:r>
      <w:r>
        <w:rPr>
          <w:rFonts w:ascii="David" w:hAnsi="David" w:cs="David"/>
          <w:color w:val="000000"/>
          <w:sz w:val="24"/>
          <w:szCs w:val="24"/>
          <w:rtl/>
        </w:rPr>
        <w:t>ישראל לבנות את המשכן על פי ה</w:t>
      </w:r>
      <w:r w:rsidR="007C6F73">
        <w:rPr>
          <w:rFonts w:ascii="David" w:hAnsi="David" w:cs="David" w:hint="cs"/>
          <w:color w:val="000000"/>
          <w:sz w:val="24"/>
          <w:szCs w:val="24"/>
          <w:rtl/>
        </w:rPr>
        <w:t>הוראות</w:t>
      </w:r>
      <w:r>
        <w:rPr>
          <w:rFonts w:ascii="David" w:hAnsi="David" w:cs="David"/>
          <w:color w:val="000000"/>
          <w:sz w:val="24"/>
          <w:szCs w:val="24"/>
          <w:rtl/>
        </w:rPr>
        <w:t xml:space="preserve"> המ</w:t>
      </w:r>
      <w:r w:rsidR="007C6F73">
        <w:rPr>
          <w:rFonts w:ascii="David" w:hAnsi="David" w:cs="David" w:hint="cs"/>
          <w:color w:val="000000"/>
          <w:sz w:val="24"/>
          <w:szCs w:val="24"/>
          <w:rtl/>
        </w:rPr>
        <w:t>פורטות</w:t>
      </w:r>
      <w:r>
        <w:rPr>
          <w:rFonts w:ascii="David" w:hAnsi="David" w:cs="David"/>
          <w:color w:val="000000"/>
          <w:sz w:val="24"/>
          <w:szCs w:val="24"/>
          <w:rtl/>
        </w:rPr>
        <w:t xml:space="preserve"> שקיבל מאלוהים, וזאת הם עשו במהלך עשרת החודשים שלאחר מכן (שמות לה 1–מ 32). כאשר נשלמה בניית המשכן מילא כבוד ה' (שהמתין כנראה על ההר במשך עשרה חודשים, משום שהכתוב איננו מספר שהוא עלה בחזרה לשמיים</w:t>
      </w:r>
      <w:r>
        <w:rPr>
          <w:rStyle w:val="af4"/>
          <w:rFonts w:ascii="David" w:hAnsi="David" w:cs="David"/>
          <w:color w:val="000000"/>
          <w:sz w:val="24"/>
          <w:szCs w:val="24"/>
          <w:rtl/>
        </w:rPr>
        <w:endnoteReference w:id="7"/>
      </w:r>
      <w:r>
        <w:rPr>
          <w:rFonts w:ascii="David" w:hAnsi="David" w:cs="David"/>
          <w:color w:val="000000"/>
          <w:sz w:val="24"/>
          <w:szCs w:val="24"/>
          <w:rtl/>
        </w:rPr>
        <w:t>) את המשכן (שמות מ 33</w:t>
      </w:r>
      <w:r>
        <w:rPr>
          <w:rFonts w:ascii="David" w:hAnsi="David" w:cs="David"/>
          <w:color w:val="000000"/>
          <w:sz w:val="24"/>
          <w:szCs w:val="24"/>
          <w:rtl/>
        </w:rPr>
        <w:softHyphen/>
        <w:t>–38), קרא אל משה מתוך המשכן (ויקרא א 1) ונתן לו את תורת הקרבנות (ויקרא א 2–ז 38).</w:t>
      </w:r>
      <w:r>
        <w:rPr>
          <w:rStyle w:val="af4"/>
          <w:rFonts w:ascii="David" w:hAnsi="David" w:cs="David"/>
          <w:color w:val="000000"/>
          <w:sz w:val="24"/>
          <w:szCs w:val="24"/>
          <w:rtl/>
        </w:rPr>
        <w:endnoteReference w:id="8"/>
      </w:r>
      <w:r>
        <w:rPr>
          <w:rFonts w:ascii="David" w:hAnsi="David" w:cs="David"/>
          <w:color w:val="000000"/>
          <w:sz w:val="24"/>
          <w:szCs w:val="24"/>
          <w:rtl/>
        </w:rPr>
        <w:t xml:space="preserve"> השלמת בניית המשכן, כניסת אלוהים לתוכו ונתינת תורת הקרבנות התרחשו ביום הראשון לחודש הראשון בשנה השנייה ליציאת מצרים, עשרה חודשים אחרי שבני ישראל הגיעו למד</w:t>
      </w:r>
      <w:r w:rsidR="001A6342">
        <w:rPr>
          <w:rFonts w:ascii="David" w:hAnsi="David" w:cs="David"/>
          <w:color w:val="000000"/>
          <w:sz w:val="24"/>
          <w:szCs w:val="24"/>
          <w:rtl/>
        </w:rPr>
        <w:t xml:space="preserve">בר סיני (ראה שמות מ 17, והשווה </w:t>
      </w:r>
      <w:r>
        <w:rPr>
          <w:rFonts w:ascii="David" w:hAnsi="David" w:cs="David"/>
          <w:color w:val="000000"/>
          <w:sz w:val="24"/>
          <w:szCs w:val="24"/>
          <w:rtl/>
        </w:rPr>
        <w:t xml:space="preserve">שמות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1). אחרי שניתנו החוקים המורים כיצד יש להקריב קרבנות החלה חנוכת המשכן. (חנוכת המשכן לא </w:t>
      </w:r>
      <w:r w:rsidR="008A2DCB">
        <w:rPr>
          <w:rFonts w:ascii="David" w:hAnsi="David" w:cs="David"/>
          <w:color w:val="000000"/>
          <w:sz w:val="24"/>
          <w:szCs w:val="24"/>
          <w:rtl/>
        </w:rPr>
        <w:t>יכ</w:t>
      </w:r>
      <w:r>
        <w:rPr>
          <w:rFonts w:ascii="David" w:hAnsi="David" w:cs="David"/>
          <w:color w:val="000000"/>
          <w:sz w:val="24"/>
          <w:szCs w:val="24"/>
          <w:rtl/>
        </w:rPr>
        <w:t xml:space="preserve">לה להתחיל לפני כן משום שהקרבת קרבנות הייתה חלק מטקס החנוכה.) חנוכת המשכן נמשכה שמונה ימים, ומותם של שני בני אהרון ביום השמיני העיב עליה (ויקרא ח 1–י 20). אחרי חנוכת המשכן </w:t>
      </w:r>
      <w:r w:rsidR="00ED3EE9">
        <w:rPr>
          <w:rFonts w:ascii="David" w:hAnsi="David" w:cs="David" w:hint="cs"/>
          <w:color w:val="000000"/>
          <w:sz w:val="24"/>
          <w:szCs w:val="24"/>
          <w:rtl/>
        </w:rPr>
        <w:t>הוסיף</w:t>
      </w:r>
      <w:r>
        <w:rPr>
          <w:rFonts w:ascii="David" w:hAnsi="David" w:cs="David"/>
          <w:color w:val="000000"/>
          <w:sz w:val="24"/>
          <w:szCs w:val="24"/>
          <w:rtl/>
        </w:rPr>
        <w:t xml:space="preserve"> אלוהים לתת</w:t>
      </w:r>
      <w:r w:rsidR="00ED3EE9">
        <w:rPr>
          <w:rFonts w:ascii="David" w:hAnsi="David" w:cs="David" w:hint="cs"/>
          <w:color w:val="000000"/>
          <w:sz w:val="24"/>
          <w:szCs w:val="24"/>
          <w:rtl/>
        </w:rPr>
        <w:t xml:space="preserve"> חוקים לישראל</w:t>
      </w:r>
      <w:r>
        <w:rPr>
          <w:rFonts w:ascii="David" w:hAnsi="David" w:cs="David"/>
          <w:color w:val="000000"/>
          <w:sz w:val="24"/>
          <w:szCs w:val="24"/>
          <w:rtl/>
        </w:rPr>
        <w:t xml:space="preserve">, </w:t>
      </w:r>
      <w:r w:rsidR="00ED3EE9">
        <w:rPr>
          <w:rFonts w:ascii="David" w:hAnsi="David" w:cs="David" w:hint="cs"/>
          <w:color w:val="000000"/>
          <w:sz w:val="24"/>
          <w:szCs w:val="24"/>
          <w:rtl/>
        </w:rPr>
        <w:t>מלאכה שבה החל</w:t>
      </w:r>
      <w:r>
        <w:rPr>
          <w:rFonts w:ascii="David" w:hAnsi="David" w:cs="David"/>
          <w:color w:val="000000"/>
          <w:sz w:val="24"/>
          <w:szCs w:val="24"/>
          <w:rtl/>
        </w:rPr>
        <w:t xml:space="preserve"> מיד לפני החנוכה; מתן תורה זה נמשך עד סוף אותו החודש (ויקרא יא–</w:t>
      </w:r>
      <w:r w:rsidR="00F261E7">
        <w:rPr>
          <w:rFonts w:ascii="David" w:hAnsi="David" w:cs="David"/>
          <w:color w:val="000000"/>
          <w:sz w:val="24"/>
          <w:szCs w:val="24"/>
          <w:rtl/>
        </w:rPr>
        <w:t>כה</w:t>
      </w:r>
      <w:r>
        <w:rPr>
          <w:rFonts w:ascii="David" w:hAnsi="David" w:cs="David"/>
          <w:color w:val="000000"/>
          <w:sz w:val="24"/>
          <w:szCs w:val="24"/>
          <w:rtl/>
        </w:rPr>
        <w:t xml:space="preserve"> </w:t>
      </w:r>
      <w:proofErr w:type="spellStart"/>
      <w:r w:rsidR="00F261E7">
        <w:rPr>
          <w:rFonts w:ascii="David" w:hAnsi="David" w:cs="David" w:hint="cs"/>
          <w:color w:val="000000"/>
          <w:sz w:val="24"/>
          <w:szCs w:val="24"/>
          <w:rtl/>
        </w:rPr>
        <w:t>ו־</w:t>
      </w:r>
      <w:r>
        <w:rPr>
          <w:rFonts w:ascii="David" w:hAnsi="David" w:cs="David"/>
          <w:color w:val="000000"/>
          <w:sz w:val="24"/>
          <w:szCs w:val="24"/>
          <w:rtl/>
        </w:rPr>
        <w:t>כז</w:t>
      </w:r>
      <w:proofErr w:type="spellEnd"/>
      <w:r>
        <w:rPr>
          <w:rFonts w:ascii="David" w:hAnsi="David" w:cs="David"/>
          <w:color w:val="000000"/>
          <w:sz w:val="24"/>
          <w:szCs w:val="24"/>
          <w:rtl/>
        </w:rPr>
        <w:t>). במהלך חודש זה הוזהר משה מה יעלה בגורלו של מי שיעבור על ה</w:t>
      </w:r>
      <w:r w:rsidR="00C960C7">
        <w:rPr>
          <w:rFonts w:ascii="David" w:hAnsi="David" w:cs="David" w:hint="cs"/>
          <w:color w:val="000000"/>
          <w:sz w:val="24"/>
          <w:szCs w:val="24"/>
          <w:rtl/>
        </w:rPr>
        <w:t>חוקים</w:t>
      </w:r>
      <w:r>
        <w:rPr>
          <w:rFonts w:ascii="David" w:hAnsi="David" w:cs="David"/>
          <w:color w:val="000000"/>
          <w:sz w:val="24"/>
          <w:szCs w:val="24"/>
          <w:rtl/>
        </w:rPr>
        <w:t xml:space="preserve"> הללו, ונאמר לו מה יהיה הגמול שלו יזכה מי שיקפיד על שמירתם (ויקרא </w:t>
      </w:r>
      <w:proofErr w:type="spellStart"/>
      <w:r>
        <w:rPr>
          <w:rFonts w:ascii="David" w:hAnsi="David" w:cs="David"/>
          <w:color w:val="000000"/>
          <w:sz w:val="24"/>
          <w:szCs w:val="24"/>
          <w:rtl/>
        </w:rPr>
        <w:t>כו</w:t>
      </w:r>
      <w:proofErr w:type="spellEnd"/>
      <w:r>
        <w:rPr>
          <w:rFonts w:ascii="David" w:hAnsi="David" w:cs="David"/>
          <w:color w:val="000000"/>
          <w:sz w:val="24"/>
          <w:szCs w:val="24"/>
          <w:rtl/>
        </w:rPr>
        <w:t xml:space="preserve">). מתן התורה בן החודש שהחל בוויקרא א 1 והמשיך (כנראה בתשעה בחודש) בוויקרא ב 1 הסתיים </w:t>
      </w:r>
      <w:r>
        <w:rPr>
          <w:rFonts w:ascii="David" w:hAnsi="David" w:cs="David"/>
          <w:color w:val="000000"/>
          <w:sz w:val="24"/>
          <w:szCs w:val="24"/>
          <w:rtl/>
        </w:rPr>
        <w:lastRenderedPageBreak/>
        <w:t xml:space="preserve">בוויקרא </w:t>
      </w:r>
      <w:proofErr w:type="spellStart"/>
      <w:r>
        <w:rPr>
          <w:rFonts w:ascii="David" w:hAnsi="David" w:cs="David"/>
          <w:color w:val="000000"/>
          <w:sz w:val="24"/>
          <w:szCs w:val="24"/>
          <w:rtl/>
        </w:rPr>
        <w:t>כז</w:t>
      </w:r>
      <w:proofErr w:type="spellEnd"/>
      <w:r>
        <w:rPr>
          <w:rFonts w:ascii="David" w:hAnsi="David" w:cs="David"/>
          <w:color w:val="000000"/>
          <w:sz w:val="24"/>
          <w:szCs w:val="24"/>
          <w:rtl/>
        </w:rPr>
        <w:t xml:space="preserve"> 34, אך חוקים נוספים</w:t>
      </w:r>
      <w:r w:rsidR="00C960C7">
        <w:rPr>
          <w:rFonts w:ascii="David" w:hAnsi="David" w:cs="David" w:hint="cs"/>
          <w:color w:val="000000"/>
          <w:sz w:val="24"/>
          <w:szCs w:val="24"/>
          <w:rtl/>
        </w:rPr>
        <w:t xml:space="preserve"> ניתנו למשה במשכן</w:t>
      </w:r>
      <w:r>
        <w:rPr>
          <w:rFonts w:ascii="David" w:hAnsi="David" w:cs="David"/>
          <w:color w:val="000000"/>
          <w:sz w:val="24"/>
          <w:szCs w:val="24"/>
          <w:rtl/>
        </w:rPr>
        <w:t xml:space="preserve"> בעת שישראל חנו בסיני בשלושת השבועות הראשונים של החודש השני בשנה השנייה ליציאת מצרים (במדבר ה–ו). בני ישראל יצאו ממדבר סיני בעשרים יום באותו חודש (במדבר י 11</w:t>
      </w:r>
      <w:r>
        <w:rPr>
          <w:rFonts w:ascii="David" w:hAnsi="David" w:cs="David"/>
          <w:color w:val="000000"/>
          <w:sz w:val="24"/>
          <w:szCs w:val="24"/>
          <w:rtl/>
        </w:rPr>
        <w:softHyphen/>
        <w:t xml:space="preserve">–12). במהלך השנים שלאחר מכן קיבל משה חוקים נוספים </w:t>
      </w:r>
      <w:r w:rsidR="00ED3EE9">
        <w:rPr>
          <w:rFonts w:ascii="David" w:hAnsi="David" w:cs="David"/>
          <w:color w:val="000000"/>
          <w:sz w:val="24"/>
          <w:szCs w:val="24"/>
          <w:rtl/>
        </w:rPr>
        <w:t xml:space="preserve">במקומות השונים שאליהם הגיעו </w:t>
      </w:r>
      <w:r>
        <w:rPr>
          <w:rFonts w:ascii="David" w:hAnsi="David" w:cs="David"/>
          <w:color w:val="000000"/>
          <w:sz w:val="24"/>
          <w:szCs w:val="24"/>
          <w:rtl/>
        </w:rPr>
        <w:t xml:space="preserve">ישראל במסעם במדבר (למשל: במדבר </w:t>
      </w:r>
      <w:proofErr w:type="spellStart"/>
      <w:r>
        <w:rPr>
          <w:rFonts w:ascii="David" w:hAnsi="David" w:cs="David"/>
          <w:color w:val="000000"/>
          <w:sz w:val="24"/>
          <w:szCs w:val="24"/>
          <w:rtl/>
        </w:rPr>
        <w:t>יח</w:t>
      </w:r>
      <w:proofErr w:type="spellEnd"/>
      <w:r>
        <w:rPr>
          <w:rFonts w:ascii="David" w:hAnsi="David" w:cs="David"/>
          <w:color w:val="000000"/>
          <w:sz w:val="24"/>
          <w:szCs w:val="24"/>
          <w:rtl/>
        </w:rPr>
        <w:t>–</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כז</w:t>
      </w:r>
      <w:proofErr w:type="spellEnd"/>
      <w:r>
        <w:rPr>
          <w:rFonts w:ascii="David" w:hAnsi="David" w:cs="David"/>
          <w:color w:val="000000"/>
          <w:sz w:val="24"/>
          <w:szCs w:val="24"/>
          <w:rtl/>
        </w:rPr>
        <w:t xml:space="preserve"> 1</w:t>
      </w:r>
      <w:r>
        <w:rPr>
          <w:rFonts w:ascii="David" w:hAnsi="David" w:cs="David"/>
          <w:color w:val="000000"/>
          <w:sz w:val="24"/>
          <w:szCs w:val="24"/>
          <w:rtl/>
        </w:rPr>
        <w:softHyphen/>
        <w:t xml:space="preserve">–11; </w:t>
      </w:r>
      <w:proofErr w:type="spellStart"/>
      <w:r>
        <w:rPr>
          <w:rFonts w:ascii="David" w:hAnsi="David" w:cs="David"/>
          <w:color w:val="000000"/>
          <w:sz w:val="24"/>
          <w:szCs w:val="24"/>
          <w:rtl/>
        </w:rPr>
        <w:t>כח</w:t>
      </w:r>
      <w:proofErr w:type="spellEnd"/>
      <w:r>
        <w:rPr>
          <w:rFonts w:ascii="David" w:hAnsi="David" w:cs="David"/>
          <w:color w:val="000000"/>
          <w:sz w:val="24"/>
          <w:szCs w:val="24"/>
          <w:rtl/>
        </w:rPr>
        <w:t xml:space="preserve"> 1–ל 16) ובערבות מואב על ירדן יריחו (במדבר כה–</w:t>
      </w:r>
      <w:proofErr w:type="spellStart"/>
      <w:r>
        <w:rPr>
          <w:rFonts w:ascii="David" w:hAnsi="David" w:cs="David"/>
          <w:color w:val="000000"/>
          <w:sz w:val="24"/>
          <w:szCs w:val="24"/>
          <w:rtl/>
        </w:rPr>
        <w:t>כו</w:t>
      </w:r>
      <w:proofErr w:type="spellEnd"/>
      <w:r>
        <w:rPr>
          <w:rFonts w:ascii="David" w:hAnsi="David" w:cs="David"/>
          <w:color w:val="000000"/>
          <w:sz w:val="24"/>
          <w:szCs w:val="24"/>
          <w:rtl/>
        </w:rPr>
        <w:t>).</w:t>
      </w:r>
    </w:p>
    <w:p w14:paraId="7F4C2F81" w14:textId="2EDE8D6C" w:rsidR="00431C47" w:rsidRDefault="00431C47" w:rsidP="00161CB4">
      <w:pPr>
        <w:spacing w:after="0" w:line="360" w:lineRule="auto"/>
        <w:jc w:val="both"/>
        <w:rPr>
          <w:rFonts w:ascii="David" w:hAnsi="David" w:cs="David"/>
          <w:color w:val="000000"/>
          <w:sz w:val="24"/>
          <w:szCs w:val="24"/>
          <w:rtl/>
        </w:rPr>
      </w:pPr>
      <w:r>
        <w:rPr>
          <w:rFonts w:ascii="David" w:hAnsi="David" w:cs="David"/>
          <w:color w:val="000000"/>
          <w:sz w:val="24"/>
          <w:szCs w:val="24"/>
          <w:rtl/>
        </w:rPr>
        <w:tab/>
        <w:t xml:space="preserve">אם כן,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חולק על הסיפור המוכר יותר המופיע </w:t>
      </w:r>
      <w:proofErr w:type="spellStart"/>
      <w:r>
        <w:rPr>
          <w:rFonts w:ascii="David" w:hAnsi="David" w:cs="David"/>
          <w:color w:val="000000"/>
          <w:sz w:val="24"/>
          <w:szCs w:val="24"/>
          <w:rtl/>
        </w:rPr>
        <w:t>בס"א</w:t>
      </w:r>
      <w:proofErr w:type="spellEnd"/>
      <w:r>
        <w:rPr>
          <w:rFonts w:ascii="David" w:hAnsi="David" w:cs="David"/>
          <w:color w:val="000000"/>
          <w:sz w:val="24"/>
          <w:szCs w:val="24"/>
          <w:rtl/>
        </w:rPr>
        <w:t xml:space="preserve"> ב</w:t>
      </w:r>
      <w:r w:rsidR="00B82BC3">
        <w:rPr>
          <w:rFonts w:ascii="David" w:hAnsi="David" w:cs="David" w:hint="cs"/>
          <w:color w:val="000000"/>
          <w:sz w:val="24"/>
          <w:szCs w:val="24"/>
          <w:rtl/>
        </w:rPr>
        <w:t>שאלת</w:t>
      </w:r>
      <w:r>
        <w:rPr>
          <w:rFonts w:ascii="David" w:hAnsi="David" w:cs="David"/>
          <w:color w:val="000000"/>
          <w:sz w:val="24"/>
          <w:szCs w:val="24"/>
          <w:rtl/>
        </w:rPr>
        <w:t xml:space="preserve"> המקום שבו משה</w:t>
      </w:r>
      <w:r w:rsidR="00777BD9">
        <w:rPr>
          <w:rFonts w:ascii="David" w:hAnsi="David" w:cs="David" w:hint="cs"/>
          <w:color w:val="000000"/>
          <w:sz w:val="24"/>
          <w:szCs w:val="24"/>
          <w:rtl/>
        </w:rPr>
        <w:t xml:space="preserve"> קיבל</w:t>
      </w:r>
      <w:r>
        <w:rPr>
          <w:rFonts w:ascii="David" w:hAnsi="David" w:cs="David"/>
          <w:color w:val="000000"/>
          <w:sz w:val="24"/>
          <w:szCs w:val="24"/>
          <w:rtl/>
        </w:rPr>
        <w:t xml:space="preserve"> את </w:t>
      </w:r>
      <w:commentRangeStart w:id="0"/>
      <w:r>
        <w:rPr>
          <w:rFonts w:ascii="David" w:hAnsi="David" w:cs="David"/>
          <w:color w:val="000000"/>
          <w:sz w:val="24"/>
          <w:szCs w:val="24"/>
          <w:rtl/>
        </w:rPr>
        <w:t>התורה</w:t>
      </w:r>
      <w:commentRangeEnd w:id="0"/>
      <w:r w:rsidR="00777BD9">
        <w:rPr>
          <w:rStyle w:val="ab"/>
          <w:rtl/>
        </w:rPr>
        <w:commentReference w:id="0"/>
      </w:r>
      <w:r>
        <w:rPr>
          <w:rFonts w:ascii="David" w:hAnsi="David" w:cs="David"/>
          <w:color w:val="000000"/>
          <w:sz w:val="24"/>
          <w:szCs w:val="24"/>
          <w:rtl/>
        </w:rPr>
        <w:t xml:space="preserve">. על פי </w:t>
      </w:r>
      <w:proofErr w:type="spellStart"/>
      <w:r>
        <w:rPr>
          <w:rFonts w:ascii="David" w:hAnsi="David" w:cs="David"/>
          <w:color w:val="000000"/>
          <w:sz w:val="24"/>
          <w:szCs w:val="24"/>
          <w:rtl/>
        </w:rPr>
        <w:t>ס"כ</w:t>
      </w:r>
      <w:proofErr w:type="spellEnd"/>
      <w:r>
        <w:rPr>
          <w:rFonts w:ascii="David" w:hAnsi="David" w:cs="David"/>
          <w:color w:val="000000"/>
          <w:sz w:val="24"/>
          <w:szCs w:val="24"/>
          <w:rtl/>
        </w:rPr>
        <w:t>, לא מצוות ניתנו למשה בהר סיני, אלא תכניות בנייה. בעזרת התכניות הללו בנה משה את המשכן, ובמשכן שבנה ניתנה לו התורה.</w:t>
      </w:r>
      <w:r>
        <w:rPr>
          <w:rStyle w:val="af4"/>
          <w:rFonts w:ascii="David" w:hAnsi="David" w:cs="David"/>
          <w:color w:val="000000"/>
          <w:sz w:val="24"/>
          <w:szCs w:val="24"/>
          <w:rtl/>
        </w:rPr>
        <w:endnoteReference w:id="9"/>
      </w:r>
      <w:r>
        <w:rPr>
          <w:rFonts w:ascii="David" w:hAnsi="David" w:cs="David"/>
          <w:color w:val="000000"/>
          <w:sz w:val="24"/>
          <w:szCs w:val="24"/>
          <w:rtl/>
        </w:rPr>
        <w:t xml:space="preserve"> א</w:t>
      </w:r>
      <w:r>
        <w:rPr>
          <w:rFonts w:ascii="David" w:hAnsi="David" w:cs="David" w:hint="cs"/>
          <w:color w:val="000000"/>
          <w:sz w:val="24"/>
          <w:szCs w:val="24"/>
          <w:rtl/>
        </w:rPr>
        <w:t>ו</w:t>
      </w:r>
      <w:r>
        <w:rPr>
          <w:rFonts w:ascii="David" w:hAnsi="David" w:cs="David"/>
          <w:color w:val="000000"/>
          <w:sz w:val="24"/>
          <w:szCs w:val="24"/>
          <w:rtl/>
        </w:rPr>
        <w:t>מנם</w:t>
      </w:r>
      <w:r>
        <w:rPr>
          <w:rFonts w:ascii="David" w:hAnsi="David" w:cs="David" w:hint="cs"/>
          <w:color w:val="000000"/>
          <w:sz w:val="24"/>
          <w:szCs w:val="24"/>
          <w:rtl/>
        </w:rPr>
        <w:t xml:space="preserve"> נכון</w:t>
      </w:r>
      <w:r>
        <w:rPr>
          <w:rFonts w:ascii="David" w:hAnsi="David" w:cs="David"/>
          <w:color w:val="000000"/>
          <w:sz w:val="24"/>
          <w:szCs w:val="24"/>
          <w:rtl/>
        </w:rPr>
        <w:t xml:space="preserve"> שהמש</w:t>
      </w:r>
      <w:r w:rsidR="00777BD9">
        <w:rPr>
          <w:rFonts w:ascii="David" w:hAnsi="David" w:cs="David"/>
          <w:color w:val="000000"/>
          <w:sz w:val="24"/>
          <w:szCs w:val="24"/>
          <w:rtl/>
        </w:rPr>
        <w:t>כן עמד למרגלות הר סיני במשך שבע</w:t>
      </w:r>
      <w:r w:rsidR="00777BD9">
        <w:rPr>
          <w:rFonts w:ascii="David" w:hAnsi="David" w:cs="David" w:hint="cs"/>
          <w:color w:val="000000"/>
          <w:sz w:val="24"/>
          <w:szCs w:val="24"/>
          <w:rtl/>
        </w:rPr>
        <w:t>ת</w:t>
      </w:r>
      <w:r>
        <w:rPr>
          <w:rFonts w:ascii="David" w:hAnsi="David" w:cs="David"/>
          <w:color w:val="000000"/>
          <w:sz w:val="24"/>
          <w:szCs w:val="24"/>
          <w:rtl/>
        </w:rPr>
        <w:t xml:space="preserve"> שבועות שבהם ניתנו כל ה</w:t>
      </w:r>
      <w:r w:rsidR="00777BD9">
        <w:rPr>
          <w:rFonts w:ascii="David" w:hAnsi="David" w:cs="David" w:hint="cs"/>
          <w:color w:val="000000"/>
          <w:sz w:val="24"/>
          <w:szCs w:val="24"/>
          <w:rtl/>
        </w:rPr>
        <w:t>חוקים</w:t>
      </w:r>
      <w:r w:rsidR="00777BD9">
        <w:rPr>
          <w:rFonts w:ascii="David" w:hAnsi="David" w:cs="David"/>
          <w:color w:val="000000"/>
          <w:sz w:val="24"/>
          <w:szCs w:val="24"/>
          <w:rtl/>
        </w:rPr>
        <w:t xml:space="preserve"> הכתוב</w:t>
      </w:r>
      <w:r w:rsidR="00777BD9">
        <w:rPr>
          <w:rFonts w:ascii="David" w:hAnsi="David" w:cs="David" w:hint="cs"/>
          <w:color w:val="000000"/>
          <w:sz w:val="24"/>
          <w:szCs w:val="24"/>
          <w:rtl/>
        </w:rPr>
        <w:t>ים</w:t>
      </w:r>
      <w:r>
        <w:rPr>
          <w:rFonts w:ascii="David" w:hAnsi="David" w:cs="David"/>
          <w:color w:val="000000"/>
          <w:sz w:val="24"/>
          <w:szCs w:val="24"/>
          <w:rtl/>
        </w:rPr>
        <w:t xml:space="preserve"> בספר ויקרא וחלק מן ה</w:t>
      </w:r>
      <w:r w:rsidR="00777BD9">
        <w:rPr>
          <w:rFonts w:ascii="David" w:hAnsi="David" w:cs="David" w:hint="cs"/>
          <w:color w:val="000000"/>
          <w:sz w:val="24"/>
          <w:szCs w:val="24"/>
          <w:rtl/>
        </w:rPr>
        <w:t>חוקים</w:t>
      </w:r>
      <w:r w:rsidR="00777BD9">
        <w:rPr>
          <w:rFonts w:ascii="David" w:hAnsi="David" w:cs="David"/>
          <w:color w:val="000000"/>
          <w:sz w:val="24"/>
          <w:szCs w:val="24"/>
          <w:rtl/>
        </w:rPr>
        <w:t xml:space="preserve"> הכתוב</w:t>
      </w:r>
      <w:r w:rsidR="00777BD9">
        <w:rPr>
          <w:rFonts w:ascii="David" w:hAnsi="David" w:cs="David" w:hint="cs"/>
          <w:color w:val="000000"/>
          <w:sz w:val="24"/>
          <w:szCs w:val="24"/>
          <w:rtl/>
        </w:rPr>
        <w:t>ים</w:t>
      </w:r>
      <w:r>
        <w:rPr>
          <w:rFonts w:ascii="David" w:hAnsi="David" w:cs="David"/>
          <w:color w:val="000000"/>
          <w:sz w:val="24"/>
          <w:szCs w:val="24"/>
          <w:rtl/>
        </w:rPr>
        <w:t xml:space="preserve"> בספר במדבר; מסיבה זו יכול הכתוב לומר שמצוות וחוקים מסוימים ניתנו "בהר סיני" (ויקרא ז 38; כה 1; </w:t>
      </w:r>
      <w:proofErr w:type="spellStart"/>
      <w:r>
        <w:rPr>
          <w:rFonts w:ascii="David" w:hAnsi="David" w:cs="David"/>
          <w:color w:val="000000"/>
          <w:sz w:val="24"/>
          <w:szCs w:val="24"/>
          <w:rtl/>
        </w:rPr>
        <w:t>כו</w:t>
      </w:r>
      <w:proofErr w:type="spellEnd"/>
      <w:r>
        <w:rPr>
          <w:rFonts w:ascii="David" w:hAnsi="David" w:cs="David"/>
          <w:color w:val="000000"/>
          <w:sz w:val="24"/>
          <w:szCs w:val="24"/>
          <w:rtl/>
        </w:rPr>
        <w:t xml:space="preserve"> 46; </w:t>
      </w:r>
      <w:proofErr w:type="spellStart"/>
      <w:r>
        <w:rPr>
          <w:rFonts w:ascii="David" w:hAnsi="David" w:cs="David"/>
          <w:color w:val="000000"/>
          <w:sz w:val="24"/>
          <w:szCs w:val="24"/>
          <w:rtl/>
        </w:rPr>
        <w:t>כז</w:t>
      </w:r>
      <w:proofErr w:type="spellEnd"/>
      <w:r>
        <w:rPr>
          <w:rFonts w:ascii="David" w:hAnsi="David" w:cs="David"/>
          <w:color w:val="000000"/>
          <w:sz w:val="24"/>
          <w:szCs w:val="24"/>
          <w:rtl/>
        </w:rPr>
        <w:t xml:space="preserve"> 34). אבל במקרים אלה אין כוונת הכתוב שה</w:t>
      </w:r>
      <w:r w:rsidR="00161CB4">
        <w:rPr>
          <w:rFonts w:ascii="David" w:hAnsi="David" w:cs="David" w:hint="cs"/>
          <w:color w:val="000000"/>
          <w:sz w:val="24"/>
          <w:szCs w:val="24"/>
          <w:rtl/>
        </w:rPr>
        <w:t>חוקים</w:t>
      </w:r>
      <w:r>
        <w:rPr>
          <w:rFonts w:ascii="David" w:hAnsi="David" w:cs="David"/>
          <w:color w:val="000000"/>
          <w:sz w:val="24"/>
          <w:szCs w:val="24"/>
          <w:rtl/>
        </w:rPr>
        <w:t xml:space="preserve"> ניתנו בראש ההר, אלא במשכן שניצב למרגלותיו.</w:t>
      </w:r>
      <w:r>
        <w:rPr>
          <w:rStyle w:val="af4"/>
          <w:rFonts w:ascii="David" w:hAnsi="David" w:cs="David"/>
          <w:color w:val="000000"/>
          <w:sz w:val="24"/>
          <w:szCs w:val="24"/>
          <w:rtl/>
        </w:rPr>
        <w:endnoteReference w:id="10"/>
      </w:r>
      <w:r>
        <w:rPr>
          <w:rFonts w:ascii="David" w:hAnsi="David" w:cs="David"/>
          <w:color w:val="000000"/>
          <w:sz w:val="24"/>
          <w:szCs w:val="24"/>
          <w:rtl/>
        </w:rPr>
        <w:t xml:space="preserve"> יתרה מזאת, מתן תורה שבמשכן נמשך גם אחרי שבני ישראל (והמשכן) עזבו את מדבר סיני.</w:t>
      </w:r>
      <w:r>
        <w:rPr>
          <w:rStyle w:val="af4"/>
          <w:rFonts w:ascii="David" w:hAnsi="David" w:cs="David"/>
          <w:color w:val="000000"/>
          <w:sz w:val="24"/>
          <w:szCs w:val="24"/>
          <w:rtl/>
        </w:rPr>
        <w:endnoteReference w:id="11"/>
      </w:r>
      <w:r>
        <w:rPr>
          <w:rFonts w:ascii="David" w:hAnsi="David" w:cs="David"/>
          <w:color w:val="000000"/>
          <w:sz w:val="24"/>
          <w:szCs w:val="24"/>
          <w:rtl/>
        </w:rPr>
        <w:t xml:space="preserve"> במדבר </w:t>
      </w:r>
      <w:proofErr w:type="spellStart"/>
      <w:r>
        <w:rPr>
          <w:rFonts w:ascii="David" w:hAnsi="David" w:cs="David"/>
          <w:color w:val="000000"/>
          <w:sz w:val="24"/>
          <w:szCs w:val="24"/>
          <w:rtl/>
        </w:rPr>
        <w:t>כז</w:t>
      </w:r>
      <w:proofErr w:type="spellEnd"/>
      <w:r>
        <w:rPr>
          <w:rFonts w:ascii="David" w:hAnsi="David" w:cs="David"/>
          <w:color w:val="000000"/>
          <w:sz w:val="24"/>
          <w:szCs w:val="24"/>
          <w:rtl/>
        </w:rPr>
        <w:t xml:space="preserve"> 5 מלמדנו באופן שאיננו משתמע לשתי פנים ש</w:t>
      </w:r>
      <w:r w:rsidR="00161CB4">
        <w:rPr>
          <w:rFonts w:ascii="David" w:hAnsi="David" w:cs="David" w:hint="cs"/>
          <w:color w:val="000000"/>
          <w:sz w:val="24"/>
          <w:szCs w:val="24"/>
          <w:rtl/>
        </w:rPr>
        <w:t>חוקים</w:t>
      </w:r>
      <w:r>
        <w:rPr>
          <w:rFonts w:ascii="David" w:hAnsi="David" w:cs="David"/>
          <w:color w:val="000000"/>
          <w:sz w:val="24"/>
          <w:szCs w:val="24"/>
          <w:rtl/>
        </w:rPr>
        <w:t xml:space="preserve"> שניתנו אחרי עזיבת מדבר סיני ניתנו באוהל מועד; הכתוב שם מספר שמשה הביא את שאלתן של בנות </w:t>
      </w:r>
      <w:proofErr w:type="spellStart"/>
      <w:r>
        <w:rPr>
          <w:rFonts w:ascii="David" w:hAnsi="David" w:cs="David"/>
          <w:color w:val="000000"/>
          <w:sz w:val="24"/>
          <w:szCs w:val="24"/>
          <w:rtl/>
        </w:rPr>
        <w:t>צלופחד</w:t>
      </w:r>
      <w:proofErr w:type="spellEnd"/>
      <w:r>
        <w:rPr>
          <w:rFonts w:ascii="David" w:hAnsi="David" w:cs="David"/>
          <w:color w:val="000000"/>
          <w:sz w:val="24"/>
          <w:szCs w:val="24"/>
          <w:rtl/>
        </w:rPr>
        <w:t xml:space="preserve"> "לפני ה'". </w:t>
      </w:r>
      <w:proofErr w:type="spellStart"/>
      <w:r>
        <w:rPr>
          <w:rFonts w:ascii="David" w:hAnsi="David" w:cs="David"/>
          <w:color w:val="000000"/>
          <w:sz w:val="24"/>
          <w:szCs w:val="24"/>
          <w:rtl/>
        </w:rPr>
        <w:t>בס"כ</w:t>
      </w:r>
      <w:proofErr w:type="spellEnd"/>
      <w:r w:rsidR="00161CB4">
        <w:rPr>
          <w:rFonts w:ascii="David" w:hAnsi="David" w:cs="David" w:hint="cs"/>
          <w:color w:val="000000"/>
          <w:sz w:val="24"/>
          <w:szCs w:val="24"/>
          <w:rtl/>
        </w:rPr>
        <w:t>,</w:t>
      </w:r>
      <w:r>
        <w:rPr>
          <w:rFonts w:ascii="David" w:hAnsi="David" w:cs="David"/>
          <w:color w:val="000000"/>
          <w:sz w:val="24"/>
          <w:szCs w:val="24"/>
          <w:rtl/>
        </w:rPr>
        <w:t xml:space="preserve"> הצירוף "לפני </w:t>
      </w:r>
      <w:r w:rsidR="00161CB4">
        <w:rPr>
          <w:rFonts w:ascii="David" w:hAnsi="David" w:cs="David"/>
          <w:color w:val="000000"/>
          <w:sz w:val="24"/>
          <w:szCs w:val="24"/>
          <w:rtl/>
        </w:rPr>
        <w:t>ה'" איננו לשון מטאפורית, אלא</w:t>
      </w:r>
      <w:r>
        <w:rPr>
          <w:rFonts w:ascii="David" w:hAnsi="David" w:cs="David"/>
          <w:color w:val="000000"/>
          <w:sz w:val="24"/>
          <w:szCs w:val="24"/>
          <w:rtl/>
        </w:rPr>
        <w:t xml:space="preserve"> מורה על מקום משכנו של כבוד ה' בעולם הגשמי, היינו קודש הקודשים שבמשכן. לכן מכונה מבנה זה הן "משכן" (היות שכבוד ה' שכן בו) והן</w:t>
      </w:r>
      <w:r w:rsidR="00161CB4">
        <w:rPr>
          <w:rFonts w:ascii="David" w:hAnsi="David" w:cs="David"/>
          <w:color w:val="000000"/>
          <w:sz w:val="24"/>
          <w:szCs w:val="24"/>
          <w:rtl/>
        </w:rPr>
        <w:t xml:space="preserve"> "אוהל מועד" (היות שאלוהים ו</w:t>
      </w:r>
      <w:r>
        <w:rPr>
          <w:rFonts w:ascii="David" w:hAnsi="David" w:cs="David"/>
          <w:color w:val="000000"/>
          <w:sz w:val="24"/>
          <w:szCs w:val="24"/>
          <w:rtl/>
        </w:rPr>
        <w:t>ישראל נועדו בו).</w:t>
      </w:r>
      <w:r>
        <w:rPr>
          <w:rStyle w:val="af4"/>
          <w:rFonts w:ascii="David" w:hAnsi="David" w:cs="David"/>
          <w:color w:val="000000"/>
          <w:sz w:val="24"/>
          <w:szCs w:val="24"/>
          <w:rtl/>
        </w:rPr>
        <w:endnoteReference w:id="12"/>
      </w:r>
      <w:r>
        <w:rPr>
          <w:rFonts w:ascii="David" w:hAnsi="David" w:cs="David"/>
          <w:color w:val="000000"/>
          <w:sz w:val="24"/>
          <w:szCs w:val="24"/>
          <w:rtl/>
        </w:rPr>
        <w:t xml:space="preserve"> ממקום משכנו זה נתן אלוהים למשה את החוק החדש שפתר את </w:t>
      </w:r>
      <w:r w:rsidR="00161CB4">
        <w:rPr>
          <w:rFonts w:ascii="David" w:hAnsi="David" w:cs="David" w:hint="cs"/>
          <w:color w:val="000000"/>
          <w:sz w:val="24"/>
          <w:szCs w:val="24"/>
          <w:rtl/>
        </w:rPr>
        <w:t>מצוקת</w:t>
      </w:r>
      <w:r>
        <w:rPr>
          <w:rFonts w:ascii="David" w:hAnsi="David" w:cs="David"/>
          <w:color w:val="000000"/>
          <w:sz w:val="24"/>
          <w:szCs w:val="24"/>
          <w:rtl/>
        </w:rPr>
        <w:t xml:space="preserve">ן של בנות </w:t>
      </w:r>
      <w:proofErr w:type="spellStart"/>
      <w:r>
        <w:rPr>
          <w:rFonts w:ascii="David" w:hAnsi="David" w:cs="David"/>
          <w:color w:val="000000"/>
          <w:sz w:val="24"/>
          <w:szCs w:val="24"/>
          <w:rtl/>
        </w:rPr>
        <w:t>צלופחד</w:t>
      </w:r>
      <w:proofErr w:type="spellEnd"/>
      <w:r>
        <w:rPr>
          <w:rFonts w:ascii="David" w:hAnsi="David" w:cs="David"/>
          <w:color w:val="000000"/>
          <w:sz w:val="24"/>
          <w:szCs w:val="24"/>
          <w:rtl/>
        </w:rPr>
        <w:t>. כל אירועי מתן תורה הרבים שהתרחשו לאורך השנים אכן התרחשו במקום אחד, אך מקום זה הוא אוהל מועד ולא הר סיני.</w:t>
      </w:r>
      <w:r>
        <w:rPr>
          <w:rStyle w:val="af4"/>
          <w:rFonts w:ascii="David" w:hAnsi="David" w:cs="David"/>
          <w:color w:val="000000"/>
          <w:sz w:val="24"/>
          <w:szCs w:val="24"/>
          <w:rtl/>
        </w:rPr>
        <w:endnoteReference w:id="13"/>
      </w:r>
      <w:r>
        <w:rPr>
          <w:rFonts w:ascii="David" w:hAnsi="David" w:cs="David"/>
          <w:color w:val="000000"/>
          <w:sz w:val="24"/>
          <w:szCs w:val="24"/>
          <w:rtl/>
        </w:rPr>
        <w:t xml:space="preserve"> וליתר דיוק, אלוהים דיבר עם משה </w:t>
      </w:r>
      <w:r w:rsidR="00161CB4">
        <w:rPr>
          <w:rFonts w:ascii="David" w:hAnsi="David" w:cs="David"/>
          <w:color w:val="000000"/>
          <w:sz w:val="24"/>
          <w:szCs w:val="24"/>
          <w:rtl/>
        </w:rPr>
        <w:t>מקודש הקודשים, שבו</w:t>
      </w:r>
      <w:r>
        <w:rPr>
          <w:rFonts w:ascii="David" w:hAnsi="David" w:cs="David"/>
          <w:color w:val="000000"/>
          <w:sz w:val="24"/>
          <w:szCs w:val="24"/>
          <w:rtl/>
        </w:rPr>
        <w:t xml:space="preserve"> ישב</w:t>
      </w:r>
      <w:r w:rsidR="00161CB4">
        <w:rPr>
          <w:rFonts w:ascii="David" w:hAnsi="David" w:cs="David" w:hint="cs"/>
          <w:color w:val="000000"/>
          <w:sz w:val="24"/>
          <w:szCs w:val="24"/>
          <w:rtl/>
        </w:rPr>
        <w:t xml:space="preserve"> אלוהים</w:t>
      </w:r>
      <w:r w:rsidR="00166913">
        <w:rPr>
          <w:rFonts w:ascii="David" w:hAnsi="David" w:cs="David"/>
          <w:color w:val="000000"/>
          <w:sz w:val="24"/>
          <w:szCs w:val="24"/>
          <w:rtl/>
        </w:rPr>
        <w:t xml:space="preserve"> על כיסא זהב מעל </w:t>
      </w:r>
      <w:r w:rsidR="00166913">
        <w:rPr>
          <w:rFonts w:ascii="David" w:hAnsi="David" w:cs="David" w:hint="cs"/>
          <w:color w:val="000000"/>
          <w:sz w:val="24"/>
          <w:szCs w:val="24"/>
          <w:rtl/>
        </w:rPr>
        <w:t>ה</w:t>
      </w:r>
      <w:r w:rsidR="00166913">
        <w:rPr>
          <w:rFonts w:ascii="David" w:hAnsi="David" w:cs="David"/>
          <w:color w:val="000000"/>
          <w:sz w:val="24"/>
          <w:szCs w:val="24"/>
          <w:rtl/>
        </w:rPr>
        <w:t>ארון</w:t>
      </w:r>
      <w:r>
        <w:rPr>
          <w:rFonts w:ascii="David" w:hAnsi="David" w:cs="David"/>
          <w:color w:val="000000"/>
          <w:sz w:val="24"/>
          <w:szCs w:val="24"/>
          <w:rtl/>
        </w:rPr>
        <w:t>.</w:t>
      </w:r>
      <w:r>
        <w:rPr>
          <w:rStyle w:val="af4"/>
          <w:rFonts w:ascii="David" w:hAnsi="David" w:cs="David"/>
          <w:color w:val="000000"/>
          <w:sz w:val="24"/>
          <w:szCs w:val="24"/>
          <w:rtl/>
        </w:rPr>
        <w:endnoteReference w:id="14"/>
      </w:r>
      <w:r>
        <w:rPr>
          <w:rFonts w:ascii="David" w:hAnsi="David" w:cs="David"/>
          <w:color w:val="000000"/>
          <w:sz w:val="24"/>
          <w:szCs w:val="24"/>
          <w:rtl/>
        </w:rPr>
        <w:t xml:space="preserve"> ממקום מושבו זה נתן אלוהים למשה את כל </w:t>
      </w:r>
      <w:commentRangeStart w:id="1"/>
      <w:r>
        <w:rPr>
          <w:rFonts w:ascii="David" w:hAnsi="David" w:cs="David"/>
          <w:color w:val="000000"/>
          <w:sz w:val="24"/>
          <w:szCs w:val="24"/>
          <w:rtl/>
        </w:rPr>
        <w:t>התורה</w:t>
      </w:r>
      <w:commentRangeEnd w:id="1"/>
      <w:r w:rsidR="00161CB4">
        <w:rPr>
          <w:rStyle w:val="ab"/>
          <w:rtl/>
        </w:rPr>
        <w:commentReference w:id="1"/>
      </w:r>
      <w:r>
        <w:rPr>
          <w:rFonts w:ascii="David" w:hAnsi="David" w:cs="David"/>
          <w:color w:val="000000"/>
          <w:sz w:val="24"/>
          <w:szCs w:val="24"/>
          <w:rtl/>
        </w:rPr>
        <w:t xml:space="preserve"> כולה (שמות כה 22).</w:t>
      </w:r>
      <w:r>
        <w:rPr>
          <w:rStyle w:val="af4"/>
          <w:rFonts w:ascii="David" w:hAnsi="David" w:cs="David"/>
          <w:color w:val="000000"/>
          <w:sz w:val="24"/>
          <w:szCs w:val="24"/>
          <w:rtl/>
        </w:rPr>
        <w:endnoteReference w:id="15"/>
      </w:r>
    </w:p>
    <w:p w14:paraId="28C753B0" w14:textId="1C737E0B" w:rsidR="00431C47" w:rsidRDefault="00431C47" w:rsidP="00116473">
      <w:pPr>
        <w:spacing w:after="0" w:line="360" w:lineRule="auto"/>
        <w:jc w:val="both"/>
        <w:rPr>
          <w:rFonts w:ascii="David" w:hAnsi="David" w:cs="David"/>
          <w:color w:val="000000"/>
          <w:sz w:val="24"/>
          <w:szCs w:val="24"/>
          <w:rtl/>
        </w:rPr>
      </w:pPr>
      <w:r>
        <w:rPr>
          <w:rFonts w:ascii="David" w:hAnsi="David" w:cs="David"/>
          <w:color w:val="000000"/>
          <w:sz w:val="24"/>
          <w:szCs w:val="24"/>
          <w:rtl/>
        </w:rPr>
        <w:tab/>
        <w:t xml:space="preserve">גם מועד מתן תורה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שונה מהמסופר </w:t>
      </w:r>
      <w:proofErr w:type="spellStart"/>
      <w:r>
        <w:rPr>
          <w:rFonts w:ascii="David" w:hAnsi="David" w:cs="David"/>
          <w:color w:val="000000"/>
          <w:sz w:val="24"/>
          <w:szCs w:val="24"/>
          <w:rtl/>
        </w:rPr>
        <w:t>בס"א</w:t>
      </w:r>
      <w:proofErr w:type="spellEnd"/>
      <w:r>
        <w:rPr>
          <w:rFonts w:ascii="David" w:hAnsi="David" w:cs="David"/>
          <w:color w:val="000000"/>
          <w:sz w:val="24"/>
          <w:szCs w:val="24"/>
          <w:rtl/>
        </w:rPr>
        <w:t>.</w:t>
      </w:r>
      <w:r>
        <w:rPr>
          <w:rStyle w:val="af4"/>
          <w:rFonts w:ascii="David" w:hAnsi="David" w:cs="David"/>
          <w:color w:val="000000"/>
          <w:sz w:val="24"/>
          <w:szCs w:val="24"/>
          <w:rtl/>
        </w:rPr>
        <w:endnoteReference w:id="16"/>
      </w:r>
      <w:r w:rsidR="00603379">
        <w:rPr>
          <w:rFonts w:ascii="David" w:hAnsi="David" w:cs="David"/>
          <w:color w:val="000000"/>
          <w:sz w:val="24"/>
          <w:szCs w:val="24"/>
          <w:rtl/>
        </w:rPr>
        <w:t xml:space="preserve"> בעוד שס"א מתאר את מתן </w:t>
      </w:r>
      <w:r>
        <w:rPr>
          <w:rFonts w:ascii="David" w:hAnsi="David" w:cs="David"/>
          <w:color w:val="000000"/>
          <w:sz w:val="24"/>
          <w:szCs w:val="24"/>
          <w:rtl/>
        </w:rPr>
        <w:t>תורה כאירוע שארך פרק זמן קצר, זמן לא רב אחרי יציאת מצרים, על</w:t>
      </w:r>
      <w:r w:rsidR="00116473">
        <w:rPr>
          <w:rFonts w:ascii="David" w:hAnsi="David" w:cs="David"/>
          <w:color w:val="000000"/>
          <w:sz w:val="24"/>
          <w:szCs w:val="24"/>
          <w:rtl/>
        </w:rPr>
        <w:t xml:space="preserve"> פי </w:t>
      </w:r>
      <w:proofErr w:type="spellStart"/>
      <w:r w:rsidR="00116473">
        <w:rPr>
          <w:rFonts w:ascii="David" w:hAnsi="David" w:cs="David"/>
          <w:color w:val="000000"/>
          <w:sz w:val="24"/>
          <w:szCs w:val="24"/>
          <w:rtl/>
        </w:rPr>
        <w:t>ס"כ</w:t>
      </w:r>
      <w:proofErr w:type="spellEnd"/>
      <w:r w:rsidR="00116473">
        <w:rPr>
          <w:rFonts w:ascii="David" w:hAnsi="David" w:cs="David"/>
          <w:color w:val="000000"/>
          <w:sz w:val="24"/>
          <w:szCs w:val="24"/>
          <w:rtl/>
        </w:rPr>
        <w:t xml:space="preserve"> החל אלוהים לצוות את </w:t>
      </w:r>
      <w:r>
        <w:rPr>
          <w:rFonts w:ascii="David" w:hAnsi="David" w:cs="David"/>
          <w:color w:val="000000"/>
          <w:sz w:val="24"/>
          <w:szCs w:val="24"/>
          <w:rtl/>
        </w:rPr>
        <w:t xml:space="preserve">ישראל עשרה חודשים תמימים לאחר </w:t>
      </w:r>
      <w:r w:rsidR="00116473">
        <w:rPr>
          <w:rFonts w:ascii="David" w:hAnsi="David" w:cs="David" w:hint="cs"/>
          <w:color w:val="000000"/>
          <w:sz w:val="24"/>
          <w:szCs w:val="24"/>
          <w:rtl/>
        </w:rPr>
        <w:t xml:space="preserve">בואם </w:t>
      </w:r>
      <w:r>
        <w:rPr>
          <w:rFonts w:ascii="David" w:hAnsi="David" w:cs="David"/>
          <w:color w:val="000000"/>
          <w:sz w:val="24"/>
          <w:szCs w:val="24"/>
          <w:rtl/>
        </w:rPr>
        <w:t>למדבר סיני, ושנה אחרי יציאת מצרים עצמה. חלק ניכר מן ה</w:t>
      </w:r>
      <w:r w:rsidR="00116473">
        <w:rPr>
          <w:rFonts w:ascii="David" w:hAnsi="David" w:cs="David" w:hint="cs"/>
          <w:color w:val="000000"/>
          <w:sz w:val="24"/>
          <w:szCs w:val="24"/>
          <w:rtl/>
        </w:rPr>
        <w:t>חוקים</w:t>
      </w:r>
      <w:r>
        <w:rPr>
          <w:rFonts w:ascii="David" w:hAnsi="David" w:cs="David"/>
          <w:color w:val="000000"/>
          <w:sz w:val="24"/>
          <w:szCs w:val="24"/>
          <w:rtl/>
        </w:rPr>
        <w:t xml:space="preserve"> ניתנו במהלך החודש הראשון בש</w:t>
      </w:r>
      <w:r w:rsidR="00116473">
        <w:rPr>
          <w:rFonts w:ascii="David" w:hAnsi="David" w:cs="David"/>
          <w:color w:val="000000"/>
          <w:sz w:val="24"/>
          <w:szCs w:val="24"/>
          <w:rtl/>
        </w:rPr>
        <w:t xml:space="preserve">נה השנייה ליציאת מצרים, אך מתן </w:t>
      </w:r>
      <w:r>
        <w:rPr>
          <w:rFonts w:ascii="David" w:hAnsi="David" w:cs="David"/>
          <w:color w:val="000000"/>
          <w:sz w:val="24"/>
          <w:szCs w:val="24"/>
          <w:rtl/>
        </w:rPr>
        <w:t xml:space="preserve">תורה לא הסתכם בכך; </w:t>
      </w:r>
      <w:r w:rsidR="00116473">
        <w:rPr>
          <w:rFonts w:ascii="David" w:hAnsi="David" w:cs="David" w:hint="cs"/>
          <w:color w:val="000000"/>
          <w:sz w:val="24"/>
          <w:szCs w:val="24"/>
          <w:rtl/>
        </w:rPr>
        <w:t>חוקים</w:t>
      </w:r>
      <w:r w:rsidR="00116473">
        <w:rPr>
          <w:rFonts w:ascii="David" w:hAnsi="David" w:cs="David"/>
          <w:color w:val="000000"/>
          <w:sz w:val="24"/>
          <w:szCs w:val="24"/>
          <w:rtl/>
        </w:rPr>
        <w:t xml:space="preserve"> אחר</w:t>
      </w:r>
      <w:r w:rsidR="00116473">
        <w:rPr>
          <w:rFonts w:ascii="David" w:hAnsi="David" w:cs="David" w:hint="cs"/>
          <w:color w:val="000000"/>
          <w:sz w:val="24"/>
          <w:szCs w:val="24"/>
          <w:rtl/>
        </w:rPr>
        <w:t>ים</w:t>
      </w:r>
      <w:r>
        <w:rPr>
          <w:rFonts w:ascii="David" w:hAnsi="David" w:cs="David"/>
          <w:color w:val="000000"/>
          <w:sz w:val="24"/>
          <w:szCs w:val="24"/>
          <w:rtl/>
        </w:rPr>
        <w:t xml:space="preserve"> ניתנו מעת לעת גם אחרי כן, עד לזמן קצר לפני מות משה שנים רבות לאחר מכן. יתרה מזאת, על פי ס"א מתן תורה היה אירוע נקודתי. כל ה</w:t>
      </w:r>
      <w:r w:rsidR="00116473">
        <w:rPr>
          <w:rFonts w:ascii="David" w:hAnsi="David" w:cs="David" w:hint="cs"/>
          <w:color w:val="000000"/>
          <w:sz w:val="24"/>
          <w:szCs w:val="24"/>
          <w:rtl/>
        </w:rPr>
        <w:t>חוקים</w:t>
      </w:r>
      <w:r w:rsidR="00116473">
        <w:rPr>
          <w:rFonts w:ascii="David" w:hAnsi="David" w:cs="David"/>
          <w:color w:val="000000"/>
          <w:sz w:val="24"/>
          <w:szCs w:val="24"/>
          <w:rtl/>
        </w:rPr>
        <w:t xml:space="preserve"> כול</w:t>
      </w:r>
      <w:r w:rsidR="00116473">
        <w:rPr>
          <w:rFonts w:ascii="David" w:hAnsi="David" w:cs="David" w:hint="cs"/>
          <w:color w:val="000000"/>
          <w:sz w:val="24"/>
          <w:szCs w:val="24"/>
          <w:rtl/>
        </w:rPr>
        <w:t>ם</w:t>
      </w:r>
      <w:r>
        <w:rPr>
          <w:rFonts w:ascii="David" w:hAnsi="David" w:cs="David"/>
          <w:color w:val="000000"/>
          <w:sz w:val="24"/>
          <w:szCs w:val="24"/>
          <w:rtl/>
        </w:rPr>
        <w:t xml:space="preserve"> ניתנו למשה בהר סיני בשתי קבוצות, האחת אחרי השנייה: עשרות הדברות היו דגימה מתוך מערכת רחבה יותר של </w:t>
      </w:r>
      <w:r w:rsidR="00116473">
        <w:rPr>
          <w:rFonts w:ascii="David" w:hAnsi="David" w:cs="David" w:hint="cs"/>
          <w:color w:val="000000"/>
          <w:sz w:val="24"/>
          <w:szCs w:val="24"/>
          <w:rtl/>
        </w:rPr>
        <w:t>חוקים</w:t>
      </w:r>
      <w:r>
        <w:rPr>
          <w:rFonts w:ascii="David" w:hAnsi="David" w:cs="David"/>
          <w:color w:val="000000"/>
          <w:sz w:val="24"/>
          <w:szCs w:val="24"/>
          <w:rtl/>
        </w:rPr>
        <w:t xml:space="preserve"> (או אולי הצהרה בדבר עקרונות היסוד של אותה מערכת רחבה</w:t>
      </w:r>
      <w:r>
        <w:rPr>
          <w:rStyle w:val="af4"/>
          <w:rFonts w:ascii="David" w:hAnsi="David" w:cs="David"/>
          <w:color w:val="000000"/>
          <w:sz w:val="24"/>
          <w:szCs w:val="24"/>
          <w:rtl/>
        </w:rPr>
        <w:endnoteReference w:id="17"/>
      </w:r>
      <w:r>
        <w:rPr>
          <w:rFonts w:ascii="David" w:hAnsi="David" w:cs="David"/>
          <w:color w:val="000000"/>
          <w:sz w:val="24"/>
          <w:szCs w:val="24"/>
          <w:rtl/>
        </w:rPr>
        <w:t>); אחר כך, בשמות כ 2</w:t>
      </w:r>
      <w:r>
        <w:rPr>
          <w:rFonts w:ascii="David" w:hAnsi="David" w:cs="David" w:hint="cs"/>
          <w:color w:val="000000"/>
          <w:sz w:val="24"/>
          <w:szCs w:val="24"/>
          <w:rtl/>
        </w:rPr>
        <w:t>0</w:t>
      </w:r>
      <w:r>
        <w:rPr>
          <w:rFonts w:ascii="David" w:hAnsi="David" w:cs="David"/>
          <w:color w:val="000000"/>
          <w:sz w:val="24"/>
          <w:szCs w:val="24"/>
          <w:rtl/>
        </w:rPr>
        <w:t>–</w:t>
      </w:r>
      <w:proofErr w:type="spellStart"/>
      <w:r>
        <w:rPr>
          <w:rFonts w:ascii="David" w:hAnsi="David" w:cs="David"/>
          <w:color w:val="000000"/>
          <w:sz w:val="24"/>
          <w:szCs w:val="24"/>
          <w:rtl/>
        </w:rPr>
        <w:t>כג</w:t>
      </w:r>
      <w:proofErr w:type="spellEnd"/>
      <w:r>
        <w:rPr>
          <w:rFonts w:ascii="David" w:hAnsi="David" w:cs="David"/>
          <w:color w:val="000000"/>
          <w:sz w:val="24"/>
          <w:szCs w:val="24"/>
          <w:rtl/>
        </w:rPr>
        <w:t xml:space="preserve"> 33, נתן אלוהים למשה את מערכת ה</w:t>
      </w:r>
      <w:r w:rsidR="00116473">
        <w:rPr>
          <w:rFonts w:ascii="David" w:hAnsi="David" w:cs="David" w:hint="cs"/>
          <w:color w:val="000000"/>
          <w:sz w:val="24"/>
          <w:szCs w:val="24"/>
          <w:rtl/>
        </w:rPr>
        <w:t>חוקים</w:t>
      </w:r>
      <w:r>
        <w:rPr>
          <w:rFonts w:ascii="David" w:hAnsi="David" w:cs="David"/>
          <w:color w:val="000000"/>
          <w:sz w:val="24"/>
          <w:szCs w:val="24"/>
          <w:rtl/>
        </w:rPr>
        <w:t xml:space="preserve"> בשלמותה. לעומת זאת, על פי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מתן תורה היה אירוע חוזר ונשנה: הוא התרחש במהלך שנים רבות ובמקומות רבים במדבר ובערבות מואב, אף שתמיד באוהל מועד. במרבית המקרים ניתנו ה</w:t>
      </w:r>
      <w:r w:rsidR="00116473">
        <w:rPr>
          <w:rFonts w:ascii="David" w:hAnsi="David" w:cs="David" w:hint="cs"/>
          <w:color w:val="000000"/>
          <w:sz w:val="24"/>
          <w:szCs w:val="24"/>
          <w:rtl/>
        </w:rPr>
        <w:t>חוקים</w:t>
      </w:r>
      <w:r w:rsidR="00116473">
        <w:rPr>
          <w:rFonts w:ascii="David" w:hAnsi="David" w:cs="David"/>
          <w:color w:val="000000"/>
          <w:sz w:val="24"/>
          <w:szCs w:val="24"/>
          <w:rtl/>
        </w:rPr>
        <w:t xml:space="preserve"> למשה בלבד, אך בכמה מקרים ה</w:t>
      </w:r>
      <w:r w:rsidR="00116473">
        <w:rPr>
          <w:rFonts w:ascii="David" w:hAnsi="David" w:cs="David" w:hint="cs"/>
          <w:color w:val="000000"/>
          <w:sz w:val="24"/>
          <w:szCs w:val="24"/>
          <w:rtl/>
        </w:rPr>
        <w:t>ם</w:t>
      </w:r>
      <w:r>
        <w:rPr>
          <w:rFonts w:ascii="David" w:hAnsi="David" w:cs="David"/>
          <w:color w:val="000000"/>
          <w:sz w:val="24"/>
          <w:szCs w:val="24"/>
          <w:rtl/>
        </w:rPr>
        <w:t xml:space="preserve"> ניתנו לאהרון או לבניו של אהרון.</w:t>
      </w:r>
      <w:r>
        <w:rPr>
          <w:rStyle w:val="af4"/>
          <w:rFonts w:ascii="David" w:hAnsi="David" w:cs="David"/>
          <w:color w:val="000000"/>
          <w:sz w:val="24"/>
          <w:szCs w:val="24"/>
          <w:rtl/>
        </w:rPr>
        <w:endnoteReference w:id="18"/>
      </w:r>
      <w:r>
        <w:rPr>
          <w:rFonts w:ascii="David" w:hAnsi="David" w:cs="David"/>
          <w:color w:val="000000"/>
          <w:sz w:val="24"/>
          <w:szCs w:val="24"/>
          <w:rtl/>
        </w:rPr>
        <w:t xml:space="preserve"> </w:t>
      </w:r>
      <w:r w:rsidR="00116473">
        <w:rPr>
          <w:rFonts w:ascii="David" w:hAnsi="David" w:cs="David" w:hint="cs"/>
          <w:color w:val="000000"/>
          <w:sz w:val="24"/>
          <w:szCs w:val="24"/>
          <w:rtl/>
        </w:rPr>
        <w:t>אופיו</w:t>
      </w:r>
      <w:r>
        <w:rPr>
          <w:rFonts w:ascii="David" w:hAnsi="David" w:cs="David"/>
          <w:color w:val="000000"/>
          <w:sz w:val="24"/>
          <w:szCs w:val="24"/>
          <w:rtl/>
        </w:rPr>
        <w:t xml:space="preserve"> המתמשך של מתן תורה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בולט במיוחד בסיפורים שבהם משה פונה אל אלוהים בשאלות משפטיות. במקרים אלה אלוהים נותן לו הן תשובה לשאלה ששאל והן נוסח כללי של ה</w:t>
      </w:r>
      <w:r w:rsidR="00116473">
        <w:rPr>
          <w:rFonts w:ascii="David" w:hAnsi="David" w:cs="David" w:hint="cs"/>
          <w:color w:val="000000"/>
          <w:sz w:val="24"/>
          <w:szCs w:val="24"/>
          <w:rtl/>
        </w:rPr>
        <w:t>חוק</w:t>
      </w:r>
      <w:r w:rsidR="00116473">
        <w:rPr>
          <w:rFonts w:ascii="David" w:hAnsi="David" w:cs="David"/>
          <w:color w:val="000000"/>
          <w:sz w:val="24"/>
          <w:szCs w:val="24"/>
          <w:rtl/>
        </w:rPr>
        <w:t xml:space="preserve"> הנוהג</w:t>
      </w:r>
      <w:r>
        <w:rPr>
          <w:rFonts w:ascii="David" w:hAnsi="David" w:cs="David"/>
          <w:color w:val="000000"/>
          <w:sz w:val="24"/>
          <w:szCs w:val="24"/>
          <w:rtl/>
        </w:rPr>
        <w:t xml:space="preserve"> לדורות (ויקרא כד 1</w:t>
      </w:r>
      <w:r>
        <w:rPr>
          <w:rFonts w:ascii="David" w:hAnsi="David" w:cs="David"/>
          <w:color w:val="000000"/>
          <w:sz w:val="24"/>
          <w:szCs w:val="24"/>
          <w:rtl/>
        </w:rPr>
        <w:softHyphen/>
        <w:t>–23; במדבר ט, 1</w:t>
      </w:r>
      <w:r>
        <w:rPr>
          <w:rFonts w:ascii="David" w:hAnsi="David" w:cs="David"/>
          <w:color w:val="000000"/>
          <w:sz w:val="24"/>
          <w:szCs w:val="24"/>
          <w:rtl/>
        </w:rPr>
        <w:softHyphen/>
        <w:t>–14; טו 32</w:t>
      </w:r>
      <w:r>
        <w:rPr>
          <w:rFonts w:ascii="David" w:hAnsi="David" w:cs="David"/>
          <w:color w:val="000000"/>
          <w:sz w:val="24"/>
          <w:szCs w:val="24"/>
          <w:rtl/>
        </w:rPr>
        <w:softHyphen/>
        <w:t xml:space="preserve">–36; </w:t>
      </w:r>
      <w:proofErr w:type="spellStart"/>
      <w:r>
        <w:rPr>
          <w:rFonts w:ascii="David" w:hAnsi="David" w:cs="David"/>
          <w:color w:val="000000"/>
          <w:sz w:val="24"/>
          <w:szCs w:val="24"/>
          <w:rtl/>
        </w:rPr>
        <w:t>כז</w:t>
      </w:r>
      <w:proofErr w:type="spellEnd"/>
      <w:r>
        <w:rPr>
          <w:rFonts w:ascii="David" w:hAnsi="David" w:cs="David"/>
          <w:color w:val="000000"/>
          <w:sz w:val="24"/>
          <w:szCs w:val="24"/>
          <w:rtl/>
        </w:rPr>
        <w:t xml:space="preserve"> 1</w:t>
      </w:r>
      <w:r>
        <w:rPr>
          <w:rFonts w:ascii="David" w:hAnsi="David" w:cs="David"/>
          <w:color w:val="000000"/>
          <w:sz w:val="24"/>
          <w:szCs w:val="24"/>
          <w:rtl/>
        </w:rPr>
        <w:softHyphen/>
        <w:t>–11; לו 1</w:t>
      </w:r>
      <w:r>
        <w:rPr>
          <w:rFonts w:ascii="David" w:hAnsi="David" w:cs="David"/>
          <w:color w:val="000000"/>
          <w:sz w:val="24"/>
          <w:szCs w:val="24"/>
          <w:rtl/>
        </w:rPr>
        <w:softHyphen/>
        <w:t>–9).</w:t>
      </w:r>
      <w:r>
        <w:rPr>
          <w:rStyle w:val="af4"/>
          <w:rFonts w:ascii="David" w:hAnsi="David" w:cs="David"/>
          <w:color w:val="000000"/>
          <w:sz w:val="24"/>
          <w:szCs w:val="24"/>
          <w:rtl/>
        </w:rPr>
        <w:endnoteReference w:id="19"/>
      </w:r>
      <w:r>
        <w:rPr>
          <w:rFonts w:ascii="David" w:hAnsi="David" w:cs="David"/>
          <w:color w:val="000000"/>
          <w:sz w:val="24"/>
          <w:szCs w:val="24"/>
          <w:rtl/>
        </w:rPr>
        <w:t xml:space="preserve"> כאן עולה הבדל יסודי בין תפיסת מתן תורה כאירוע חד־פעמי (ס"א) ובין תפיסתו כתהליך מתמשך (</w:t>
      </w:r>
      <w:proofErr w:type="spellStart"/>
      <w:r>
        <w:rPr>
          <w:rFonts w:ascii="David" w:hAnsi="David" w:cs="David"/>
          <w:color w:val="000000"/>
          <w:sz w:val="24"/>
          <w:szCs w:val="24"/>
          <w:rtl/>
        </w:rPr>
        <w:t>ס"כ</w:t>
      </w:r>
      <w:proofErr w:type="spellEnd"/>
      <w:r>
        <w:rPr>
          <w:rFonts w:ascii="David" w:hAnsi="David" w:cs="David"/>
          <w:color w:val="000000"/>
          <w:sz w:val="24"/>
          <w:szCs w:val="24"/>
          <w:rtl/>
        </w:rPr>
        <w:t>).</w:t>
      </w:r>
      <w:r>
        <w:rPr>
          <w:rStyle w:val="af4"/>
          <w:rFonts w:ascii="David" w:hAnsi="David" w:cs="David"/>
          <w:color w:val="000000"/>
          <w:sz w:val="24"/>
          <w:szCs w:val="24"/>
          <w:rtl/>
        </w:rPr>
        <w:endnoteReference w:id="20"/>
      </w:r>
      <w:r>
        <w:rPr>
          <w:rFonts w:ascii="David" w:hAnsi="David" w:cs="David"/>
          <w:color w:val="000000"/>
          <w:sz w:val="24"/>
          <w:szCs w:val="24"/>
          <w:rtl/>
        </w:rPr>
        <w:t xml:space="preserve"> מחשבת ישראל עתידה לייחד תשומת לב רבה להבדל זה. למשל, הוא מופיע בספרות חז"ל כמחלוקת בין ר</w:t>
      </w:r>
      <w:r>
        <w:rPr>
          <w:rFonts w:ascii="David" w:hAnsi="David" w:cs="David" w:hint="cs"/>
          <w:color w:val="000000"/>
          <w:sz w:val="24"/>
          <w:szCs w:val="24"/>
          <w:rtl/>
        </w:rPr>
        <w:t>'</w:t>
      </w:r>
      <w:r>
        <w:rPr>
          <w:rFonts w:ascii="David" w:hAnsi="David" w:cs="David"/>
          <w:color w:val="000000"/>
          <w:sz w:val="24"/>
          <w:szCs w:val="24"/>
          <w:rtl/>
        </w:rPr>
        <w:t xml:space="preserve"> ישמעאל ובין </w:t>
      </w:r>
      <w:r>
        <w:rPr>
          <w:rFonts w:ascii="David" w:hAnsi="David" w:cs="David" w:hint="cs"/>
          <w:color w:val="000000"/>
          <w:sz w:val="24"/>
          <w:szCs w:val="24"/>
          <w:rtl/>
        </w:rPr>
        <w:t>ר'</w:t>
      </w:r>
      <w:r>
        <w:rPr>
          <w:rFonts w:ascii="David" w:hAnsi="David" w:cs="David"/>
          <w:color w:val="000000"/>
          <w:sz w:val="24"/>
          <w:szCs w:val="24"/>
          <w:rtl/>
        </w:rPr>
        <w:t xml:space="preserve"> עקיבא (ראה בבלי, חגיגה ו ע"א–ע"ב והמקבילות).</w:t>
      </w:r>
      <w:r>
        <w:rPr>
          <w:rStyle w:val="af4"/>
          <w:rFonts w:ascii="David" w:hAnsi="David" w:cs="David"/>
          <w:color w:val="000000"/>
          <w:sz w:val="24"/>
          <w:szCs w:val="24"/>
          <w:rtl/>
        </w:rPr>
        <w:endnoteReference w:id="21"/>
      </w:r>
      <w:r>
        <w:rPr>
          <w:rFonts w:ascii="David" w:hAnsi="David" w:cs="David"/>
          <w:color w:val="000000"/>
          <w:sz w:val="24"/>
          <w:szCs w:val="24"/>
          <w:rtl/>
        </w:rPr>
        <w:t xml:space="preserve"> בפרק 5 נבחן את גלגוליה ואת השלכותיה של מחלוקת זו.</w:t>
      </w:r>
    </w:p>
    <w:p w14:paraId="01E2491A" w14:textId="1A088EE9" w:rsidR="00431C47" w:rsidRDefault="00D739E7" w:rsidP="00BF6A4B">
      <w:pPr>
        <w:spacing w:after="0" w:line="360" w:lineRule="auto"/>
        <w:ind w:firstLine="720"/>
        <w:jc w:val="both"/>
        <w:rPr>
          <w:rFonts w:ascii="David" w:hAnsi="David" w:cs="David"/>
          <w:color w:val="000000"/>
          <w:sz w:val="24"/>
          <w:szCs w:val="24"/>
          <w:rtl/>
        </w:rPr>
      </w:pPr>
      <w:r>
        <w:rPr>
          <w:rFonts w:ascii="David" w:hAnsi="David" w:cs="David"/>
          <w:color w:val="000000"/>
          <w:sz w:val="24"/>
          <w:szCs w:val="24"/>
          <w:rtl/>
        </w:rPr>
        <w:lastRenderedPageBreak/>
        <w:t xml:space="preserve">מועד מתן </w:t>
      </w:r>
      <w:r w:rsidR="00431C47">
        <w:rPr>
          <w:rFonts w:ascii="David" w:hAnsi="David" w:cs="David"/>
          <w:color w:val="000000"/>
          <w:sz w:val="24"/>
          <w:szCs w:val="24"/>
          <w:rtl/>
        </w:rPr>
        <w:t xml:space="preserve">תורה ומקומו אינם ההבדלים היחידים בין ס"א ובין </w:t>
      </w:r>
      <w:proofErr w:type="spellStart"/>
      <w:r w:rsidR="00431C47">
        <w:rPr>
          <w:rFonts w:ascii="David" w:hAnsi="David" w:cs="David"/>
          <w:color w:val="000000"/>
          <w:sz w:val="24"/>
          <w:szCs w:val="24"/>
          <w:rtl/>
        </w:rPr>
        <w:t>ס"כ</w:t>
      </w:r>
      <w:proofErr w:type="spellEnd"/>
      <w:r w:rsidR="00431C47">
        <w:rPr>
          <w:rFonts w:ascii="David" w:hAnsi="David" w:cs="David"/>
          <w:color w:val="000000"/>
          <w:sz w:val="24"/>
          <w:szCs w:val="24"/>
          <w:rtl/>
        </w:rPr>
        <w:t xml:space="preserve">. כל מקור ומקור מתאר את המטרה העומדת מאחורי מתן תורה בדרכו שלו. על פי ס"א, </w:t>
      </w:r>
      <w:commentRangeStart w:id="2"/>
      <w:r w:rsidR="00431C47">
        <w:rPr>
          <w:rFonts w:ascii="David" w:hAnsi="David" w:cs="David"/>
          <w:color w:val="000000"/>
          <w:sz w:val="24"/>
          <w:szCs w:val="24"/>
          <w:rtl/>
        </w:rPr>
        <w:t>התורה</w:t>
      </w:r>
      <w:commentRangeEnd w:id="2"/>
      <w:r>
        <w:rPr>
          <w:rStyle w:val="ab"/>
          <w:rtl/>
        </w:rPr>
        <w:commentReference w:id="2"/>
      </w:r>
      <w:r w:rsidR="00431C47">
        <w:rPr>
          <w:rFonts w:ascii="David" w:hAnsi="David" w:cs="David"/>
          <w:color w:val="000000"/>
          <w:sz w:val="24"/>
          <w:szCs w:val="24"/>
          <w:rtl/>
        </w:rPr>
        <w:t xml:space="preserve"> עצמה היא המניע למעמד הר סיני. </w:t>
      </w:r>
      <w:r>
        <w:rPr>
          <w:rFonts w:ascii="David" w:hAnsi="David" w:cs="David"/>
          <w:color w:val="000000"/>
          <w:sz w:val="24"/>
          <w:szCs w:val="24"/>
          <w:rtl/>
        </w:rPr>
        <w:t xml:space="preserve">בנותנו את התורה </w:t>
      </w:r>
      <w:r>
        <w:rPr>
          <w:rFonts w:ascii="David" w:hAnsi="David" w:cs="David" w:hint="cs"/>
          <w:color w:val="000000"/>
          <w:sz w:val="24"/>
          <w:szCs w:val="24"/>
          <w:rtl/>
        </w:rPr>
        <w:t xml:space="preserve">כרת </w:t>
      </w:r>
      <w:r>
        <w:rPr>
          <w:rFonts w:ascii="David" w:hAnsi="David" w:cs="David"/>
          <w:color w:val="000000"/>
          <w:sz w:val="24"/>
          <w:szCs w:val="24"/>
          <w:rtl/>
        </w:rPr>
        <w:t>אלוהים</w:t>
      </w:r>
      <w:r w:rsidR="00431C47">
        <w:rPr>
          <w:rFonts w:ascii="David" w:hAnsi="David" w:cs="David"/>
          <w:color w:val="000000"/>
          <w:sz w:val="24"/>
          <w:szCs w:val="24"/>
          <w:rtl/>
        </w:rPr>
        <w:t xml:space="preserve"> ברית עם ישראל, ובני ישראל </w:t>
      </w:r>
      <w:proofErr w:type="spellStart"/>
      <w:r w:rsidR="00431C47">
        <w:rPr>
          <w:rFonts w:ascii="David" w:hAnsi="David" w:cs="David"/>
          <w:color w:val="000000"/>
          <w:sz w:val="24"/>
          <w:szCs w:val="24"/>
          <w:rtl/>
        </w:rPr>
        <w:t>אישררו</w:t>
      </w:r>
      <w:proofErr w:type="spellEnd"/>
      <w:r w:rsidR="00431C47">
        <w:rPr>
          <w:rFonts w:ascii="David" w:hAnsi="David" w:cs="David"/>
          <w:color w:val="000000"/>
          <w:sz w:val="24"/>
          <w:szCs w:val="24"/>
          <w:rtl/>
        </w:rPr>
        <w:t xml:space="preserve"> את הברית כאשר הם קיבלו אותה. שוורץ מדגיש כי בעיני ס"א, המצוות הן </w:t>
      </w:r>
      <w:proofErr w:type="spellStart"/>
      <w:r w:rsidR="00431C47">
        <w:rPr>
          <w:rFonts w:ascii="David" w:hAnsi="David" w:cs="David"/>
          <w:color w:val="000000"/>
          <w:sz w:val="24"/>
          <w:szCs w:val="24"/>
          <w:rtl/>
        </w:rPr>
        <w:t>הן</w:t>
      </w:r>
      <w:proofErr w:type="spellEnd"/>
      <w:r w:rsidR="00431C47">
        <w:rPr>
          <w:rFonts w:ascii="David" w:hAnsi="David" w:cs="David"/>
          <w:color w:val="000000"/>
          <w:sz w:val="24"/>
          <w:szCs w:val="24"/>
          <w:rtl/>
        </w:rPr>
        <w:t xml:space="preserve"> הברית.</w:t>
      </w:r>
      <w:r w:rsidR="00431C47">
        <w:rPr>
          <w:rStyle w:val="af4"/>
          <w:rFonts w:ascii="David" w:hAnsi="David" w:cs="David"/>
          <w:color w:val="000000"/>
          <w:sz w:val="24"/>
          <w:szCs w:val="24"/>
          <w:rtl/>
        </w:rPr>
        <w:endnoteReference w:id="22"/>
      </w:r>
      <w:r w:rsidR="00431C47">
        <w:rPr>
          <w:rFonts w:ascii="David" w:hAnsi="David" w:cs="David"/>
          <w:color w:val="000000"/>
          <w:sz w:val="24"/>
          <w:szCs w:val="24"/>
          <w:rtl/>
        </w:rPr>
        <w:t xml:space="preserve"> אבל על פי </w:t>
      </w:r>
      <w:proofErr w:type="spellStart"/>
      <w:r w:rsidR="00431C47">
        <w:rPr>
          <w:rFonts w:ascii="David" w:hAnsi="David" w:cs="David"/>
          <w:color w:val="000000"/>
          <w:sz w:val="24"/>
          <w:szCs w:val="24"/>
          <w:rtl/>
        </w:rPr>
        <w:t>ס"כ</w:t>
      </w:r>
      <w:proofErr w:type="spellEnd"/>
      <w:r w:rsidR="00431C47">
        <w:rPr>
          <w:rFonts w:ascii="David" w:hAnsi="David" w:cs="David"/>
          <w:color w:val="000000"/>
          <w:sz w:val="24"/>
          <w:szCs w:val="24"/>
          <w:rtl/>
        </w:rPr>
        <w:t xml:space="preserve"> הברית היא ביסודה הבטחה שהבטיח אלוהים לישראל, והיא התקיימה עוד בימי אברהם.</w:t>
      </w:r>
      <w:r w:rsidR="00431C47">
        <w:rPr>
          <w:rStyle w:val="af4"/>
          <w:rFonts w:ascii="David" w:hAnsi="David" w:cs="David"/>
          <w:color w:val="000000"/>
          <w:sz w:val="24"/>
          <w:szCs w:val="24"/>
          <w:rtl/>
        </w:rPr>
        <w:endnoteReference w:id="23"/>
      </w:r>
      <w:r w:rsidR="00431C47">
        <w:rPr>
          <w:rFonts w:ascii="David" w:hAnsi="David" w:cs="David"/>
          <w:color w:val="000000"/>
          <w:sz w:val="24"/>
          <w:szCs w:val="24"/>
          <w:rtl/>
        </w:rPr>
        <w:t xml:space="preserve"> האירועים בסיני לא כוננו א</w:t>
      </w:r>
      <w:r>
        <w:rPr>
          <w:rFonts w:ascii="David" w:hAnsi="David" w:cs="David"/>
          <w:color w:val="000000"/>
          <w:sz w:val="24"/>
          <w:szCs w:val="24"/>
          <w:rtl/>
        </w:rPr>
        <w:t xml:space="preserve">ת הברית, אלא היו תוצר שלה: העם </w:t>
      </w:r>
      <w:r>
        <w:rPr>
          <w:rFonts w:ascii="David" w:hAnsi="David" w:cs="David" w:hint="cs"/>
          <w:color w:val="000000"/>
          <w:sz w:val="24"/>
          <w:szCs w:val="24"/>
          <w:rtl/>
        </w:rPr>
        <w:t xml:space="preserve">אשר </w:t>
      </w:r>
      <w:r w:rsidR="00431C47">
        <w:rPr>
          <w:rFonts w:ascii="David" w:hAnsi="David" w:cs="David"/>
          <w:color w:val="000000"/>
          <w:sz w:val="24"/>
          <w:szCs w:val="24"/>
          <w:rtl/>
        </w:rPr>
        <w:t>לו הבטיח אלוהים לתת ארץ לנחלה נדרש כעת לבנות לאלוהים בית לשכון בו. מעתה ואילך מוטלת עליהם האחריות לשמר את התנאים המאפשרים לאלוהים הטרנסצנדנטי להיות אימננטי. המשכן שישראל בונים הוא הבית שבו אלוהים ישכון. שמירת מצוותיו של אלוהים – במיוחד שמירה על טהרה והקרבת קרבנות, אך גם מצוות שעניינן מוסר – מאפשרת לו לשכון בקרבם.</w:t>
      </w:r>
      <w:r w:rsidR="00431C47">
        <w:rPr>
          <w:rStyle w:val="af4"/>
          <w:rFonts w:ascii="David" w:hAnsi="David" w:cs="David"/>
          <w:color w:val="000000"/>
          <w:sz w:val="24"/>
          <w:szCs w:val="24"/>
          <w:rtl/>
        </w:rPr>
        <w:endnoteReference w:id="24"/>
      </w:r>
      <w:r w:rsidR="00431C47">
        <w:rPr>
          <w:rFonts w:ascii="David" w:hAnsi="David" w:cs="David"/>
          <w:color w:val="000000"/>
          <w:sz w:val="24"/>
          <w:szCs w:val="24"/>
          <w:rtl/>
        </w:rPr>
        <w:t xml:space="preserve"> שמירת המצוות הללו מאפשרת לישות א־מינית ונצחית לשכון בקרב בני אנוש, היות שחוקי הטהרה דורשים מבני ישראל המבקשים לבוא לפני אלוהים במשכן לה</w:t>
      </w:r>
      <w:r w:rsidR="00804ADB">
        <w:rPr>
          <w:rFonts w:ascii="David" w:hAnsi="David" w:cs="David" w:hint="cs"/>
          <w:color w:val="000000"/>
          <w:sz w:val="24"/>
          <w:szCs w:val="24"/>
          <w:rtl/>
        </w:rPr>
        <w:t>סיר</w:t>
      </w:r>
      <w:r w:rsidR="00431C47">
        <w:rPr>
          <w:rFonts w:ascii="David" w:hAnsi="David" w:cs="David"/>
          <w:color w:val="000000"/>
          <w:sz w:val="24"/>
          <w:szCs w:val="24"/>
          <w:rtl/>
        </w:rPr>
        <w:t xml:space="preserve"> מעליהם לזמן מה את הסממנים המעידים על היותם יצורים מיניים ובני חלוף.</w:t>
      </w:r>
      <w:r w:rsidR="00431C47">
        <w:rPr>
          <w:rStyle w:val="af4"/>
          <w:rFonts w:ascii="David" w:hAnsi="David" w:cs="David"/>
          <w:color w:val="000000"/>
          <w:sz w:val="24"/>
          <w:szCs w:val="24"/>
          <w:rtl/>
        </w:rPr>
        <w:endnoteReference w:id="25"/>
      </w:r>
      <w:r w:rsidR="00431C47">
        <w:rPr>
          <w:rFonts w:ascii="David" w:hAnsi="David" w:cs="David"/>
          <w:color w:val="000000"/>
          <w:sz w:val="24"/>
          <w:szCs w:val="24"/>
          <w:rtl/>
        </w:rPr>
        <w:t xml:space="preserve"> אם כן, לב ל</w:t>
      </w:r>
      <w:r w:rsidR="00431C47">
        <w:rPr>
          <w:rFonts w:ascii="David" w:hAnsi="David" w:cs="David" w:hint="cs"/>
          <w:color w:val="000000"/>
          <w:sz w:val="24"/>
          <w:szCs w:val="24"/>
          <w:rtl/>
        </w:rPr>
        <w:t>י</w:t>
      </w:r>
      <w:r w:rsidR="00431C47">
        <w:rPr>
          <w:rFonts w:ascii="David" w:hAnsi="David" w:cs="David"/>
          <w:color w:val="000000"/>
          <w:sz w:val="24"/>
          <w:szCs w:val="24"/>
          <w:rtl/>
        </w:rPr>
        <w:t xml:space="preserve">בו של סיפור סיני </w:t>
      </w:r>
      <w:proofErr w:type="spellStart"/>
      <w:r w:rsidR="00431C47">
        <w:rPr>
          <w:rFonts w:ascii="David" w:hAnsi="David" w:cs="David"/>
          <w:color w:val="000000"/>
          <w:sz w:val="24"/>
          <w:szCs w:val="24"/>
          <w:rtl/>
        </w:rPr>
        <w:t>בס"כ</w:t>
      </w:r>
      <w:proofErr w:type="spellEnd"/>
      <w:r w:rsidR="00431C47">
        <w:rPr>
          <w:rFonts w:ascii="David" w:hAnsi="David" w:cs="David"/>
          <w:color w:val="000000"/>
          <w:sz w:val="24"/>
          <w:szCs w:val="24"/>
          <w:rtl/>
        </w:rPr>
        <w:t xml:space="preserve"> איננו מתן תורה. על פי המתואר </w:t>
      </w:r>
      <w:proofErr w:type="spellStart"/>
      <w:r w:rsidR="00431C47">
        <w:rPr>
          <w:rFonts w:ascii="David" w:hAnsi="David" w:cs="David"/>
          <w:color w:val="000000"/>
          <w:sz w:val="24"/>
          <w:szCs w:val="24"/>
          <w:rtl/>
        </w:rPr>
        <w:t>בס"כ</w:t>
      </w:r>
      <w:proofErr w:type="spellEnd"/>
      <w:r w:rsidR="00431C47">
        <w:rPr>
          <w:rFonts w:ascii="David" w:hAnsi="David" w:cs="David"/>
          <w:color w:val="000000"/>
          <w:sz w:val="24"/>
          <w:szCs w:val="24"/>
          <w:rtl/>
        </w:rPr>
        <w:t>, מטרת האירועים שהתרחשו במדבר סיני היא השראת השכינה האלוהית בקרב בני ישראל, ו</w:t>
      </w:r>
      <w:r w:rsidR="00EC5DA0">
        <w:rPr>
          <w:rFonts w:ascii="David" w:hAnsi="David" w:cs="David"/>
          <w:color w:val="000000"/>
          <w:sz w:val="24"/>
          <w:szCs w:val="24"/>
          <w:rtl/>
        </w:rPr>
        <w:t xml:space="preserve">המצוות אינן אלא אמצעי המשרת מטרה </w:t>
      </w:r>
      <w:r w:rsidR="00431C47">
        <w:rPr>
          <w:rFonts w:ascii="David" w:hAnsi="David" w:cs="David"/>
          <w:color w:val="000000"/>
          <w:sz w:val="24"/>
          <w:szCs w:val="24"/>
          <w:rtl/>
        </w:rPr>
        <w:t>זו.</w:t>
      </w:r>
      <w:r w:rsidR="00431C47">
        <w:rPr>
          <w:rStyle w:val="af4"/>
          <w:rFonts w:ascii="David" w:hAnsi="David" w:cs="David"/>
          <w:color w:val="000000"/>
          <w:sz w:val="24"/>
          <w:szCs w:val="24"/>
          <w:rtl/>
        </w:rPr>
        <w:endnoteReference w:id="26"/>
      </w:r>
      <w:r w:rsidR="00431C47">
        <w:rPr>
          <w:rFonts w:ascii="David" w:hAnsi="David" w:cs="David"/>
          <w:color w:val="000000"/>
          <w:sz w:val="24"/>
          <w:szCs w:val="24"/>
          <w:rtl/>
        </w:rPr>
        <w:t xml:space="preserve"> </w:t>
      </w:r>
      <w:r w:rsidR="00BF6A4B">
        <w:rPr>
          <w:rFonts w:ascii="David" w:hAnsi="David" w:cs="David" w:hint="cs"/>
          <w:color w:val="000000"/>
          <w:sz w:val="24"/>
          <w:szCs w:val="24"/>
          <w:rtl/>
        </w:rPr>
        <w:t>יוצא</w:t>
      </w:r>
      <w:r w:rsidR="00431C47">
        <w:rPr>
          <w:rFonts w:ascii="David" w:hAnsi="David" w:cs="David"/>
          <w:color w:val="000000"/>
          <w:sz w:val="24"/>
          <w:szCs w:val="24"/>
          <w:rtl/>
        </w:rPr>
        <w:t xml:space="preserve"> אפוא שחוקרים מודרניים רבים המדברים על </w:t>
      </w:r>
      <w:proofErr w:type="spellStart"/>
      <w:r w:rsidR="00431C47">
        <w:rPr>
          <w:rFonts w:ascii="David" w:hAnsi="David" w:cs="David"/>
          <w:color w:val="000000"/>
          <w:sz w:val="24"/>
          <w:szCs w:val="24"/>
          <w:rtl/>
        </w:rPr>
        <w:t>ס"כ</w:t>
      </w:r>
      <w:proofErr w:type="spellEnd"/>
      <w:r w:rsidR="00431C47">
        <w:rPr>
          <w:rFonts w:ascii="David" w:hAnsi="David" w:cs="David"/>
          <w:color w:val="000000"/>
          <w:sz w:val="24"/>
          <w:szCs w:val="24"/>
          <w:rtl/>
        </w:rPr>
        <w:t xml:space="preserve"> כעל טקסט לגליסטי ביסודו או כטקסט המאדיר את החוק אינם מתארים אותו כהלכה.</w:t>
      </w:r>
      <w:r w:rsidR="00431C47">
        <w:rPr>
          <w:rStyle w:val="af4"/>
          <w:rFonts w:ascii="David" w:hAnsi="David" w:cs="David"/>
          <w:color w:val="000000"/>
          <w:sz w:val="24"/>
          <w:szCs w:val="24"/>
          <w:rtl/>
        </w:rPr>
        <w:endnoteReference w:id="27"/>
      </w:r>
      <w:r w:rsidR="00431C47">
        <w:rPr>
          <w:rFonts w:ascii="David" w:hAnsi="David" w:cs="David"/>
          <w:color w:val="000000"/>
          <w:sz w:val="24"/>
          <w:szCs w:val="24"/>
          <w:rtl/>
        </w:rPr>
        <w:t xml:space="preserve"> עניינו העיקרי של </w:t>
      </w:r>
      <w:proofErr w:type="spellStart"/>
      <w:r w:rsidR="00431C47">
        <w:rPr>
          <w:rFonts w:ascii="David" w:hAnsi="David" w:cs="David"/>
          <w:color w:val="000000"/>
          <w:sz w:val="24"/>
          <w:szCs w:val="24"/>
          <w:rtl/>
        </w:rPr>
        <w:t>ס"כ</w:t>
      </w:r>
      <w:proofErr w:type="spellEnd"/>
      <w:r w:rsidR="00431C47">
        <w:rPr>
          <w:rFonts w:ascii="David" w:hAnsi="David" w:cs="David"/>
          <w:color w:val="000000"/>
          <w:sz w:val="24"/>
          <w:szCs w:val="24"/>
          <w:rtl/>
        </w:rPr>
        <w:t xml:space="preserve"> איננו ה</w:t>
      </w:r>
      <w:r w:rsidR="00BF6A4B">
        <w:rPr>
          <w:rFonts w:ascii="David" w:hAnsi="David" w:cs="David" w:hint="cs"/>
          <w:color w:val="000000"/>
          <w:sz w:val="24"/>
          <w:szCs w:val="24"/>
          <w:rtl/>
        </w:rPr>
        <w:t>מצוות</w:t>
      </w:r>
      <w:r w:rsidR="00431C47">
        <w:rPr>
          <w:rFonts w:ascii="David" w:hAnsi="David" w:cs="David"/>
          <w:color w:val="000000"/>
          <w:sz w:val="24"/>
          <w:szCs w:val="24"/>
          <w:rtl/>
        </w:rPr>
        <w:t xml:space="preserve"> אלא שכינת אלוהים המתאפשרת הודות לשמירת המצוות. (</w:t>
      </w:r>
      <w:r w:rsidR="00BF6A4B">
        <w:rPr>
          <w:rFonts w:ascii="David" w:hAnsi="David" w:cs="David" w:hint="cs"/>
          <w:color w:val="000000"/>
          <w:sz w:val="24"/>
          <w:szCs w:val="24"/>
          <w:rtl/>
        </w:rPr>
        <w:t xml:space="preserve">אם כן, </w:t>
      </w:r>
      <w:proofErr w:type="spellStart"/>
      <w:r w:rsidR="00431C47">
        <w:rPr>
          <w:rFonts w:ascii="David" w:hAnsi="David" w:cs="David"/>
          <w:color w:val="000000"/>
          <w:sz w:val="24"/>
          <w:szCs w:val="24"/>
          <w:rtl/>
        </w:rPr>
        <w:t>ס"כ</w:t>
      </w:r>
      <w:proofErr w:type="spellEnd"/>
      <w:r w:rsidR="00BF6A4B">
        <w:rPr>
          <w:rFonts w:ascii="David" w:hAnsi="David" w:cs="David"/>
          <w:color w:val="000000"/>
          <w:sz w:val="24"/>
          <w:szCs w:val="24"/>
          <w:rtl/>
        </w:rPr>
        <w:t xml:space="preserve"> סבור</w:t>
      </w:r>
      <w:r w:rsidR="00431C47">
        <w:rPr>
          <w:rFonts w:ascii="David" w:hAnsi="David" w:cs="David"/>
          <w:color w:val="000000"/>
          <w:sz w:val="24"/>
          <w:szCs w:val="24"/>
          <w:rtl/>
        </w:rPr>
        <w:t xml:space="preserve"> כי שמירת המצוות הי</w:t>
      </w:r>
      <w:r w:rsidR="00BF6A4B">
        <w:rPr>
          <w:rFonts w:ascii="David" w:hAnsi="David" w:cs="David"/>
          <w:color w:val="000000"/>
          <w:sz w:val="24"/>
          <w:szCs w:val="24"/>
          <w:rtl/>
        </w:rPr>
        <w:t xml:space="preserve">א פעולה </w:t>
      </w:r>
      <w:proofErr w:type="spellStart"/>
      <w:r w:rsidR="00BF6A4B">
        <w:rPr>
          <w:rFonts w:ascii="David" w:hAnsi="David" w:cs="David"/>
          <w:color w:val="000000"/>
          <w:sz w:val="24"/>
          <w:szCs w:val="24"/>
          <w:rtl/>
        </w:rPr>
        <w:t>תאורגית</w:t>
      </w:r>
      <w:proofErr w:type="spellEnd"/>
      <w:r w:rsidR="00BF6A4B">
        <w:rPr>
          <w:rFonts w:ascii="David" w:hAnsi="David" w:cs="David"/>
          <w:color w:val="000000"/>
          <w:sz w:val="24"/>
          <w:szCs w:val="24"/>
          <w:rtl/>
        </w:rPr>
        <w:t xml:space="preserve"> – ו</w:t>
      </w:r>
      <w:r w:rsidR="00BF6A4B">
        <w:rPr>
          <w:rFonts w:ascii="David" w:hAnsi="David" w:cs="David" w:hint="cs"/>
          <w:color w:val="000000"/>
          <w:sz w:val="24"/>
          <w:szCs w:val="24"/>
          <w:rtl/>
        </w:rPr>
        <w:t>מצויים</w:t>
      </w:r>
      <w:r w:rsidR="00BF6A4B">
        <w:rPr>
          <w:rFonts w:ascii="David" w:hAnsi="David" w:cs="David"/>
          <w:color w:val="000000"/>
          <w:sz w:val="24"/>
          <w:szCs w:val="24"/>
          <w:rtl/>
        </w:rPr>
        <w:t xml:space="preserve"> בו אפוא</w:t>
      </w:r>
      <w:r w:rsidR="00431C47">
        <w:rPr>
          <w:rFonts w:ascii="David" w:hAnsi="David" w:cs="David"/>
          <w:color w:val="000000"/>
          <w:sz w:val="24"/>
          <w:szCs w:val="24"/>
          <w:rtl/>
        </w:rPr>
        <w:t xml:space="preserve"> ניצני הקבלה הקלאסית.)</w:t>
      </w:r>
      <w:r w:rsidR="00431C47">
        <w:rPr>
          <w:rStyle w:val="af4"/>
          <w:rFonts w:ascii="David" w:hAnsi="David" w:cs="David"/>
          <w:color w:val="000000"/>
          <w:sz w:val="24"/>
          <w:szCs w:val="24"/>
          <w:rtl/>
        </w:rPr>
        <w:endnoteReference w:id="28"/>
      </w:r>
      <w:r w:rsidR="00431C47">
        <w:rPr>
          <w:rFonts w:ascii="David" w:hAnsi="David" w:cs="David"/>
          <w:color w:val="000000"/>
          <w:sz w:val="24"/>
          <w:szCs w:val="24"/>
          <w:rtl/>
        </w:rPr>
        <w:t xml:space="preserve"> דווקא ס"א מפגין </w:t>
      </w:r>
      <w:proofErr w:type="spellStart"/>
      <w:r w:rsidR="00431C47">
        <w:rPr>
          <w:rFonts w:ascii="David" w:hAnsi="David" w:cs="David"/>
          <w:color w:val="000000"/>
          <w:sz w:val="24"/>
          <w:szCs w:val="24"/>
          <w:rtl/>
        </w:rPr>
        <w:t>לגליזם</w:t>
      </w:r>
      <w:proofErr w:type="spellEnd"/>
      <w:r w:rsidR="00431C47">
        <w:rPr>
          <w:rFonts w:ascii="David" w:hAnsi="David" w:cs="David"/>
          <w:color w:val="000000"/>
          <w:sz w:val="24"/>
          <w:szCs w:val="24"/>
          <w:rtl/>
        </w:rPr>
        <w:t xml:space="preserve"> של ממש, אם במונח זה כוונתנו לאמונה שה</w:t>
      </w:r>
      <w:r w:rsidR="00BF6A4B">
        <w:rPr>
          <w:rFonts w:ascii="David" w:hAnsi="David" w:cs="David" w:hint="cs"/>
          <w:color w:val="000000"/>
          <w:sz w:val="24"/>
          <w:szCs w:val="24"/>
          <w:rtl/>
        </w:rPr>
        <w:t>מצוות</w:t>
      </w:r>
      <w:r w:rsidR="00BF6A4B">
        <w:rPr>
          <w:rFonts w:ascii="David" w:hAnsi="David" w:cs="David"/>
          <w:color w:val="000000"/>
          <w:sz w:val="24"/>
          <w:szCs w:val="24"/>
          <w:rtl/>
        </w:rPr>
        <w:t xml:space="preserve"> ה</w:t>
      </w:r>
      <w:r w:rsidR="00BF6A4B">
        <w:rPr>
          <w:rFonts w:ascii="David" w:hAnsi="David" w:cs="David" w:hint="cs"/>
          <w:color w:val="000000"/>
          <w:sz w:val="24"/>
          <w:szCs w:val="24"/>
          <w:rtl/>
        </w:rPr>
        <w:t>ן</w:t>
      </w:r>
      <w:r w:rsidR="00431C47">
        <w:rPr>
          <w:rFonts w:ascii="David" w:hAnsi="David" w:cs="David"/>
          <w:color w:val="000000"/>
          <w:sz w:val="24"/>
          <w:szCs w:val="24"/>
          <w:rtl/>
        </w:rPr>
        <w:t xml:space="preserve"> לב ל</w:t>
      </w:r>
      <w:r w:rsidR="00431C47">
        <w:rPr>
          <w:rFonts w:ascii="David" w:hAnsi="David" w:cs="David" w:hint="cs"/>
          <w:color w:val="000000"/>
          <w:sz w:val="24"/>
          <w:szCs w:val="24"/>
          <w:rtl/>
        </w:rPr>
        <w:t>י</w:t>
      </w:r>
      <w:r w:rsidR="00431C47">
        <w:rPr>
          <w:rFonts w:ascii="David" w:hAnsi="David" w:cs="David"/>
          <w:color w:val="000000"/>
          <w:sz w:val="24"/>
          <w:szCs w:val="24"/>
          <w:rtl/>
        </w:rPr>
        <w:t>בה של הדת שמקורה בהתגלות.</w:t>
      </w:r>
      <w:r w:rsidR="00431C47">
        <w:rPr>
          <w:rStyle w:val="af4"/>
          <w:rFonts w:ascii="David" w:hAnsi="David" w:cs="David"/>
          <w:color w:val="000000"/>
          <w:sz w:val="24"/>
          <w:szCs w:val="24"/>
          <w:rtl/>
        </w:rPr>
        <w:endnoteReference w:id="29"/>
      </w:r>
    </w:p>
    <w:p w14:paraId="611B2CD5" w14:textId="52CBA80F" w:rsidR="00431C47" w:rsidRDefault="00431C47" w:rsidP="006B18D8">
      <w:pPr>
        <w:spacing w:after="0" w:line="360" w:lineRule="auto"/>
        <w:ind w:firstLine="720"/>
        <w:jc w:val="both"/>
        <w:rPr>
          <w:rFonts w:ascii="David" w:hAnsi="David" w:cs="David"/>
          <w:color w:val="000000"/>
          <w:sz w:val="24"/>
          <w:szCs w:val="24"/>
        </w:rPr>
      </w:pPr>
      <w:r>
        <w:rPr>
          <w:rFonts w:ascii="David" w:hAnsi="David" w:cs="David"/>
          <w:color w:val="000000"/>
          <w:sz w:val="24"/>
          <w:szCs w:val="24"/>
          <w:rtl/>
        </w:rPr>
        <w:t xml:space="preserve">אפשר לראות אפוא כיצד הבדל בתפיסת </w:t>
      </w:r>
      <w:r w:rsidR="001777B1">
        <w:rPr>
          <w:rFonts w:ascii="David" w:hAnsi="David" w:cs="David" w:hint="cs"/>
          <w:color w:val="000000"/>
          <w:sz w:val="24"/>
          <w:szCs w:val="24"/>
          <w:rtl/>
        </w:rPr>
        <w:t>מעמד הר סיני</w:t>
      </w:r>
      <w:r w:rsidR="001777B1">
        <w:rPr>
          <w:rFonts w:ascii="David" w:hAnsi="David" w:cs="David"/>
          <w:color w:val="000000"/>
          <w:sz w:val="24"/>
          <w:szCs w:val="24"/>
          <w:rtl/>
        </w:rPr>
        <w:t xml:space="preserve"> משקף הבדל יסודי בתפיסת מטרת</w:t>
      </w:r>
      <w:r w:rsidR="001777B1">
        <w:rPr>
          <w:rFonts w:ascii="David" w:hAnsi="David" w:cs="David" w:hint="cs"/>
          <w:color w:val="000000"/>
          <w:sz w:val="24"/>
          <w:szCs w:val="24"/>
          <w:rtl/>
        </w:rPr>
        <w:t>ה</w:t>
      </w:r>
      <w:r>
        <w:rPr>
          <w:rFonts w:ascii="David" w:hAnsi="David" w:cs="David"/>
          <w:color w:val="000000"/>
          <w:sz w:val="24"/>
          <w:szCs w:val="24"/>
          <w:rtl/>
        </w:rPr>
        <w:t xml:space="preserve"> של </w:t>
      </w:r>
      <w:r w:rsidR="001777B1">
        <w:rPr>
          <w:rFonts w:ascii="David" w:hAnsi="David" w:cs="David" w:hint="cs"/>
          <w:color w:val="000000"/>
          <w:sz w:val="24"/>
          <w:szCs w:val="24"/>
          <w:rtl/>
        </w:rPr>
        <w:t>שמירת המצוות</w:t>
      </w:r>
      <w:r>
        <w:rPr>
          <w:rFonts w:ascii="David" w:hAnsi="David" w:cs="David"/>
          <w:color w:val="000000"/>
          <w:sz w:val="24"/>
          <w:szCs w:val="24"/>
          <w:rtl/>
        </w:rPr>
        <w:t xml:space="preserve"> וטיבה של הסמכות הדתית. הבדל זה מזכיר דברים שכתב פרנץ רוזנצווייג לרודולף האלו בשנת 1922: "היהדות </w:t>
      </w:r>
      <w:r>
        <w:rPr>
          <w:rFonts w:ascii="David" w:hAnsi="David" w:cs="David"/>
          <w:b/>
          <w:bCs/>
          <w:color w:val="000000"/>
          <w:sz w:val="24"/>
          <w:szCs w:val="24"/>
          <w:rtl/>
        </w:rPr>
        <w:t>איננה</w:t>
      </w:r>
      <w:r>
        <w:rPr>
          <w:rFonts w:ascii="David" w:hAnsi="David" w:cs="David"/>
          <w:color w:val="000000"/>
          <w:sz w:val="24"/>
          <w:szCs w:val="24"/>
          <w:rtl/>
        </w:rPr>
        <w:t xml:space="preserve"> הלכה, היא יוצרת הלכה. אבל אין היא זהה עמה. 'זהותה' </w:t>
      </w:r>
      <w:r>
        <w:rPr>
          <w:rFonts w:ascii="David" w:hAnsi="David" w:cs="David"/>
          <w:b/>
          <w:bCs/>
          <w:color w:val="000000"/>
          <w:sz w:val="24"/>
          <w:szCs w:val="24"/>
          <w:rtl/>
        </w:rPr>
        <w:t>היות</w:t>
      </w:r>
      <w:r w:rsidR="00780ED2">
        <w:rPr>
          <w:rFonts w:ascii="David" w:hAnsi="David" w:cs="David" w:hint="cs"/>
          <w:color w:val="000000"/>
          <w:sz w:val="24"/>
          <w:szCs w:val="24"/>
          <w:rtl/>
        </w:rPr>
        <w:t xml:space="preserve"> </w:t>
      </w:r>
      <w:r>
        <w:rPr>
          <w:rFonts w:ascii="David" w:hAnsi="David" w:cs="David"/>
          <w:color w:val="000000"/>
          <w:sz w:val="24"/>
          <w:szCs w:val="24"/>
          <w:rtl/>
        </w:rPr>
        <w:t>יהודי".</w:t>
      </w:r>
      <w:r>
        <w:rPr>
          <w:rStyle w:val="af4"/>
          <w:rFonts w:ascii="David" w:hAnsi="David" w:cs="David"/>
          <w:color w:val="000000"/>
          <w:sz w:val="24"/>
          <w:szCs w:val="24"/>
          <w:rtl/>
        </w:rPr>
        <w:endnoteReference w:id="30"/>
      </w:r>
      <w:r>
        <w:rPr>
          <w:rFonts w:ascii="David" w:hAnsi="David" w:cs="David"/>
          <w:color w:val="000000"/>
          <w:sz w:val="24"/>
          <w:szCs w:val="24"/>
          <w:rtl/>
        </w:rPr>
        <w:t xml:space="preserve"> בעניין זה דומה עמדתו של רוזנצווייג </w:t>
      </w:r>
      <w:proofErr w:type="spellStart"/>
      <w:r>
        <w:rPr>
          <w:rFonts w:ascii="David" w:hAnsi="David" w:cs="David"/>
          <w:color w:val="000000"/>
          <w:sz w:val="24"/>
          <w:szCs w:val="24"/>
          <w:rtl/>
        </w:rPr>
        <w:t>לס"כ</w:t>
      </w:r>
      <w:proofErr w:type="spellEnd"/>
      <w:r>
        <w:rPr>
          <w:rFonts w:ascii="David" w:hAnsi="David" w:cs="David"/>
          <w:color w:val="000000"/>
          <w:sz w:val="24"/>
          <w:szCs w:val="24"/>
          <w:rtl/>
        </w:rPr>
        <w:t xml:space="preserve"> ומנוגדת לעמדה המיוצגת </w:t>
      </w:r>
      <w:proofErr w:type="spellStart"/>
      <w:r>
        <w:rPr>
          <w:rFonts w:ascii="David" w:hAnsi="David" w:cs="David"/>
          <w:color w:val="000000"/>
          <w:sz w:val="24"/>
          <w:szCs w:val="24"/>
          <w:rtl/>
        </w:rPr>
        <w:t>בס"א</w:t>
      </w:r>
      <w:proofErr w:type="spellEnd"/>
      <w:r>
        <w:rPr>
          <w:rFonts w:ascii="David" w:hAnsi="David" w:cs="David"/>
          <w:color w:val="000000"/>
          <w:sz w:val="24"/>
          <w:szCs w:val="24"/>
          <w:rtl/>
        </w:rPr>
        <w:t>. בעיני רוזנצווייג, המצוות יוצרות "הזדמנות לחזות בנועם ה'... הן מקום המפגש בין האדם ובין האל".</w:t>
      </w:r>
      <w:r>
        <w:rPr>
          <w:rStyle w:val="af4"/>
          <w:rFonts w:ascii="David" w:hAnsi="David" w:cs="David"/>
          <w:color w:val="000000"/>
          <w:sz w:val="24"/>
          <w:szCs w:val="24"/>
          <w:rtl/>
        </w:rPr>
        <w:endnoteReference w:id="31"/>
      </w:r>
      <w:r>
        <w:rPr>
          <w:rFonts w:ascii="David" w:hAnsi="David" w:cs="David"/>
          <w:color w:val="000000"/>
          <w:sz w:val="24"/>
          <w:szCs w:val="24"/>
          <w:rtl/>
        </w:rPr>
        <w:t xml:space="preserve"> הדמיון בין עמדתו של </w:t>
      </w:r>
      <w:proofErr w:type="spellStart"/>
      <w:r>
        <w:rPr>
          <w:rFonts w:ascii="David" w:hAnsi="David" w:cs="David"/>
          <w:color w:val="000000"/>
          <w:sz w:val="24"/>
          <w:szCs w:val="24"/>
          <w:rtl/>
        </w:rPr>
        <w:t>רוזנצוויג</w:t>
      </w:r>
      <w:proofErr w:type="spellEnd"/>
      <w:r>
        <w:rPr>
          <w:rFonts w:ascii="David" w:hAnsi="David" w:cs="David"/>
          <w:color w:val="000000"/>
          <w:sz w:val="24"/>
          <w:szCs w:val="24"/>
          <w:rtl/>
        </w:rPr>
        <w:t xml:space="preserve"> ובין עמדת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ב</w:t>
      </w:r>
      <w:r w:rsidR="006B18D8">
        <w:rPr>
          <w:rFonts w:ascii="David" w:hAnsi="David" w:cs="David" w:hint="cs"/>
          <w:color w:val="000000"/>
          <w:sz w:val="24"/>
          <w:szCs w:val="24"/>
          <w:rtl/>
        </w:rPr>
        <w:t>שאלת</w:t>
      </w:r>
      <w:r>
        <w:rPr>
          <w:rFonts w:ascii="David" w:hAnsi="David" w:cs="David"/>
          <w:color w:val="000000"/>
          <w:sz w:val="24"/>
          <w:szCs w:val="24"/>
          <w:rtl/>
        </w:rPr>
        <w:t xml:space="preserve"> מטרת ההתגלות עולה גם ממכתב שכתב בשנת 1927 ליעקב </w:t>
      </w:r>
      <w:proofErr w:type="spellStart"/>
      <w:r>
        <w:rPr>
          <w:rFonts w:ascii="David" w:hAnsi="David" w:cs="David"/>
          <w:color w:val="000000"/>
          <w:sz w:val="24"/>
          <w:szCs w:val="24"/>
          <w:rtl/>
        </w:rPr>
        <w:t>רוזנהיים</w:t>
      </w:r>
      <w:proofErr w:type="spellEnd"/>
      <w:r>
        <w:rPr>
          <w:rFonts w:ascii="David" w:hAnsi="David" w:cs="David"/>
          <w:color w:val="000000"/>
          <w:sz w:val="24"/>
          <w:szCs w:val="24"/>
          <w:rtl/>
        </w:rPr>
        <w:t xml:space="preserve">: "לא סיני המעלה עשן והפרק של </w:t>
      </w:r>
      <w:proofErr w:type="spellStart"/>
      <w:r>
        <w:rPr>
          <w:rFonts w:ascii="David" w:hAnsi="David" w:cs="David"/>
          <w:color w:val="000000"/>
          <w:sz w:val="24"/>
          <w:szCs w:val="24"/>
          <w:rtl/>
        </w:rPr>
        <w:t>שלוש־עשרה</w:t>
      </w:r>
      <w:proofErr w:type="spellEnd"/>
      <w:r>
        <w:rPr>
          <w:rFonts w:ascii="David" w:hAnsi="David" w:cs="David"/>
          <w:color w:val="000000"/>
          <w:sz w:val="24"/>
          <w:szCs w:val="24"/>
          <w:rtl/>
        </w:rPr>
        <w:t xml:space="preserve"> המידות [שמות לד 5</w:t>
      </w:r>
      <w:r>
        <w:rPr>
          <w:rFonts w:ascii="David" w:hAnsi="David" w:cs="David"/>
          <w:color w:val="000000"/>
          <w:sz w:val="24"/>
          <w:szCs w:val="24"/>
          <w:rtl/>
        </w:rPr>
        <w:softHyphen/>
        <w:t>–7] לבדם יכולים ללמדנו התגלות מהי אלא שילובם של מסורות אלה עם המשפטים ועם האהל [בשמות כה–לא</w:t>
      </w:r>
      <w:r>
        <w:rPr>
          <w:rFonts w:ascii="David" w:hAnsi="David" w:cs="David" w:hint="cs"/>
          <w:color w:val="000000"/>
          <w:sz w:val="24"/>
          <w:szCs w:val="24"/>
          <w:rtl/>
        </w:rPr>
        <w:t>,</w:t>
      </w:r>
      <w:r>
        <w:rPr>
          <w:rFonts w:ascii="David" w:hAnsi="David" w:cs="David"/>
          <w:color w:val="000000"/>
          <w:sz w:val="24"/>
          <w:szCs w:val="24"/>
          <w:rtl/>
        </w:rPr>
        <w:t xml:space="preserve"> לה–מ]".</w:t>
      </w:r>
      <w:r>
        <w:rPr>
          <w:rStyle w:val="af4"/>
          <w:rFonts w:ascii="David" w:hAnsi="David" w:cs="David"/>
          <w:color w:val="000000"/>
          <w:sz w:val="24"/>
          <w:szCs w:val="24"/>
          <w:rtl/>
        </w:rPr>
        <w:endnoteReference w:id="32"/>
      </w:r>
      <w:r>
        <w:rPr>
          <w:rFonts w:ascii="David" w:hAnsi="David" w:cs="David"/>
          <w:color w:val="000000"/>
          <w:sz w:val="24"/>
          <w:szCs w:val="24"/>
          <w:rtl/>
        </w:rPr>
        <w:t xml:space="preserve"> בדברים אלה רוזנצווייג, כמו </w:t>
      </w:r>
      <w:proofErr w:type="spellStart"/>
      <w:r>
        <w:rPr>
          <w:rFonts w:ascii="David" w:hAnsi="David" w:cs="David"/>
          <w:color w:val="000000"/>
          <w:sz w:val="24"/>
          <w:szCs w:val="24"/>
          <w:rtl/>
        </w:rPr>
        <w:t>ס"כ</w:t>
      </w:r>
      <w:proofErr w:type="spellEnd"/>
      <w:r>
        <w:rPr>
          <w:rFonts w:ascii="David" w:hAnsi="David" w:cs="David"/>
          <w:color w:val="000000"/>
          <w:sz w:val="24"/>
          <w:szCs w:val="24"/>
          <w:rtl/>
        </w:rPr>
        <w:t>,</w:t>
      </w:r>
      <w:r w:rsidR="006B18D8">
        <w:rPr>
          <w:rFonts w:ascii="David" w:hAnsi="David" w:cs="David" w:hint="cs"/>
          <w:color w:val="000000"/>
          <w:sz w:val="24"/>
          <w:szCs w:val="24"/>
          <w:rtl/>
        </w:rPr>
        <w:t xml:space="preserve"> קושר</w:t>
      </w:r>
      <w:r>
        <w:rPr>
          <w:rFonts w:ascii="David" w:hAnsi="David" w:cs="David"/>
          <w:color w:val="000000"/>
          <w:sz w:val="24"/>
          <w:szCs w:val="24"/>
          <w:rtl/>
        </w:rPr>
        <w:t xml:space="preserve"> בין </w:t>
      </w:r>
      <w:r w:rsidR="006B18D8">
        <w:rPr>
          <w:rFonts w:ascii="David" w:hAnsi="David" w:cs="David" w:hint="cs"/>
          <w:color w:val="000000"/>
          <w:sz w:val="24"/>
          <w:szCs w:val="24"/>
          <w:rtl/>
        </w:rPr>
        <w:t>מעמד הר סיני</w:t>
      </w:r>
      <w:r>
        <w:rPr>
          <w:rFonts w:ascii="David" w:hAnsi="David" w:cs="David"/>
          <w:color w:val="000000"/>
          <w:sz w:val="24"/>
          <w:szCs w:val="24"/>
          <w:rtl/>
        </w:rPr>
        <w:t>, המצוות ואוהל מועד (היינו, נוכחות אלוהים). בעיני רוזנצווייג (ואף בעיני השל), ההתגלות איננה מטרה בפני עצמה, מפגש עם אלוהים לשם המפגש, ונתינת המצוות אף היא איננה מטרה כשלעצמה.</w:t>
      </w:r>
      <w:r>
        <w:rPr>
          <w:rStyle w:val="af4"/>
          <w:rFonts w:ascii="David" w:hAnsi="David" w:cs="David"/>
          <w:color w:val="000000"/>
          <w:sz w:val="24"/>
          <w:szCs w:val="24"/>
          <w:rtl/>
        </w:rPr>
        <w:endnoteReference w:id="33"/>
      </w:r>
      <w:r w:rsidR="006B18D8">
        <w:rPr>
          <w:rFonts w:ascii="David" w:hAnsi="David" w:cs="David"/>
          <w:color w:val="000000"/>
          <w:sz w:val="24"/>
          <w:szCs w:val="24"/>
          <w:rtl/>
        </w:rPr>
        <w:t xml:space="preserve"> בהתגלות ניתנו הן ה</w:t>
      </w:r>
      <w:r w:rsidR="006B18D8">
        <w:rPr>
          <w:rFonts w:ascii="David" w:hAnsi="David" w:cs="David" w:hint="cs"/>
          <w:color w:val="000000"/>
          <w:sz w:val="24"/>
          <w:szCs w:val="24"/>
          <w:rtl/>
        </w:rPr>
        <w:t>מצוות</w:t>
      </w:r>
      <w:r>
        <w:rPr>
          <w:rFonts w:ascii="David" w:hAnsi="David" w:cs="David"/>
          <w:color w:val="000000"/>
          <w:sz w:val="24"/>
          <w:szCs w:val="24"/>
          <w:rtl/>
        </w:rPr>
        <w:t xml:space="preserve"> והן המוסדות המאפשרים לאלוהים לשכון בתוך בני ישראל.</w:t>
      </w:r>
    </w:p>
    <w:p w14:paraId="6A93BEAC" w14:textId="6D2E1BF3" w:rsidR="00431C47" w:rsidRDefault="00D52874" w:rsidP="00AB72A5">
      <w:pPr>
        <w:spacing w:line="360" w:lineRule="auto"/>
        <w:ind w:firstLine="720"/>
        <w:jc w:val="both"/>
        <w:rPr>
          <w:rFonts w:ascii="David" w:hAnsi="David" w:cs="David"/>
          <w:color w:val="000000"/>
          <w:sz w:val="24"/>
          <w:szCs w:val="24"/>
          <w:rtl/>
        </w:rPr>
      </w:pPr>
      <w:r>
        <w:rPr>
          <w:rFonts w:ascii="David" w:hAnsi="David" w:cs="David"/>
          <w:color w:val="000000"/>
          <w:sz w:val="24"/>
          <w:szCs w:val="24"/>
          <w:rtl/>
        </w:rPr>
        <w:t xml:space="preserve">ס"א </w:t>
      </w:r>
      <w:proofErr w:type="spellStart"/>
      <w:r>
        <w:rPr>
          <w:rFonts w:ascii="David" w:hAnsi="David" w:cs="David"/>
          <w:color w:val="000000"/>
          <w:sz w:val="24"/>
          <w:szCs w:val="24"/>
          <w:rtl/>
        </w:rPr>
        <w:t>ו</w:t>
      </w:r>
      <w:r w:rsidR="00431C47">
        <w:rPr>
          <w:rFonts w:ascii="David" w:hAnsi="David" w:cs="David"/>
          <w:color w:val="000000"/>
          <w:sz w:val="24"/>
          <w:szCs w:val="24"/>
          <w:rtl/>
        </w:rPr>
        <w:t>ס"כ</w:t>
      </w:r>
      <w:proofErr w:type="spellEnd"/>
      <w:r w:rsidR="00431C47">
        <w:rPr>
          <w:rFonts w:ascii="David" w:hAnsi="David" w:cs="David"/>
          <w:color w:val="000000"/>
          <w:sz w:val="24"/>
          <w:szCs w:val="24"/>
          <w:rtl/>
        </w:rPr>
        <w:t xml:space="preserve"> נבדלים זה מזה גם בכל האמור בתפיסה החושית</w:t>
      </w:r>
      <w:r>
        <w:rPr>
          <w:rFonts w:ascii="David" w:hAnsi="David" w:cs="David" w:hint="cs"/>
          <w:color w:val="000000"/>
          <w:sz w:val="24"/>
          <w:szCs w:val="24"/>
          <w:rtl/>
        </w:rPr>
        <w:t xml:space="preserve"> במעמד הר סיני</w:t>
      </w:r>
      <w:r>
        <w:rPr>
          <w:rFonts w:ascii="David" w:hAnsi="David" w:cs="David"/>
          <w:color w:val="000000"/>
          <w:sz w:val="24"/>
          <w:szCs w:val="24"/>
          <w:rtl/>
        </w:rPr>
        <w:t xml:space="preserve">. ס"א מדגיש שכל </w:t>
      </w:r>
      <w:r w:rsidR="00431C47">
        <w:rPr>
          <w:rFonts w:ascii="David" w:hAnsi="David" w:cs="David"/>
          <w:color w:val="000000"/>
          <w:sz w:val="24"/>
          <w:szCs w:val="24"/>
          <w:rtl/>
        </w:rPr>
        <w:t>ישראל שמעו בהר סיני קולות רבים. א</w:t>
      </w:r>
      <w:r w:rsidR="00431C47">
        <w:rPr>
          <w:rFonts w:ascii="David" w:hAnsi="David" w:cs="David" w:hint="cs"/>
          <w:color w:val="000000"/>
          <w:sz w:val="24"/>
          <w:szCs w:val="24"/>
          <w:rtl/>
        </w:rPr>
        <w:t>ו</w:t>
      </w:r>
      <w:r w:rsidR="00431C47">
        <w:rPr>
          <w:rFonts w:ascii="David" w:hAnsi="David" w:cs="David"/>
          <w:color w:val="000000"/>
          <w:sz w:val="24"/>
          <w:szCs w:val="24"/>
          <w:rtl/>
        </w:rPr>
        <w:t>מנם</w:t>
      </w:r>
      <w:r w:rsidR="00431C47">
        <w:rPr>
          <w:rFonts w:ascii="David" w:hAnsi="David" w:cs="David" w:hint="cs"/>
          <w:color w:val="000000"/>
          <w:sz w:val="24"/>
          <w:szCs w:val="24"/>
          <w:rtl/>
        </w:rPr>
        <w:t xml:space="preserve"> נכון</w:t>
      </w:r>
      <w:r w:rsidR="00431C47">
        <w:rPr>
          <w:rFonts w:ascii="David" w:hAnsi="David" w:cs="David"/>
          <w:color w:val="000000"/>
          <w:sz w:val="24"/>
          <w:szCs w:val="24"/>
          <w:rtl/>
        </w:rPr>
        <w:t xml:space="preserve"> שהכתוב מאלץ אותנו לתהות אם חלק מן הקולות הללו היו מילים של ממש שיצאו מפי הגבורה או לא, אבל </w:t>
      </w:r>
      <w:r>
        <w:rPr>
          <w:rFonts w:ascii="David" w:hAnsi="David" w:cs="David"/>
          <w:color w:val="000000"/>
          <w:sz w:val="24"/>
          <w:szCs w:val="24"/>
          <w:rtl/>
        </w:rPr>
        <w:t xml:space="preserve">אופיו השמיעתי של מעמד הר סיני </w:t>
      </w:r>
      <w:proofErr w:type="spellStart"/>
      <w:r>
        <w:rPr>
          <w:rFonts w:ascii="David" w:hAnsi="David" w:cs="David"/>
          <w:color w:val="000000"/>
          <w:sz w:val="24"/>
          <w:szCs w:val="24"/>
          <w:rtl/>
        </w:rPr>
        <w:t>ה</w:t>
      </w:r>
      <w:r>
        <w:rPr>
          <w:rFonts w:ascii="David" w:hAnsi="David" w:cs="David" w:hint="cs"/>
          <w:color w:val="000000"/>
          <w:sz w:val="24"/>
          <w:szCs w:val="24"/>
          <w:rtl/>
        </w:rPr>
        <w:t>ו</w:t>
      </w:r>
      <w:r w:rsidR="00431C47">
        <w:rPr>
          <w:rFonts w:ascii="David" w:hAnsi="David" w:cs="David"/>
          <w:color w:val="000000"/>
          <w:sz w:val="24"/>
          <w:szCs w:val="24"/>
          <w:rtl/>
        </w:rPr>
        <w:t>ה</w:t>
      </w:r>
      <w:proofErr w:type="spellEnd"/>
      <w:r w:rsidR="00431C47">
        <w:rPr>
          <w:rFonts w:ascii="David" w:hAnsi="David" w:cs="David"/>
          <w:color w:val="000000"/>
          <w:sz w:val="24"/>
          <w:szCs w:val="24"/>
          <w:rtl/>
        </w:rPr>
        <w:t xml:space="preserve"> יסוד מרכזי </w:t>
      </w:r>
      <w:proofErr w:type="spellStart"/>
      <w:r w:rsidR="00431C47">
        <w:rPr>
          <w:rFonts w:ascii="David" w:hAnsi="David" w:cs="David"/>
          <w:color w:val="000000"/>
          <w:sz w:val="24"/>
          <w:szCs w:val="24"/>
          <w:rtl/>
        </w:rPr>
        <w:t>בס"א</w:t>
      </w:r>
      <w:proofErr w:type="spellEnd"/>
      <w:r w:rsidR="00431C47">
        <w:rPr>
          <w:rFonts w:ascii="David" w:hAnsi="David" w:cs="David"/>
          <w:color w:val="000000"/>
          <w:sz w:val="24"/>
          <w:szCs w:val="24"/>
          <w:rtl/>
        </w:rPr>
        <w:t xml:space="preserve">. (אם כן, ס"א מציב את </w:t>
      </w:r>
      <w:r w:rsidR="003B0F7C">
        <w:rPr>
          <w:rFonts w:ascii="David" w:hAnsi="David" w:cs="David" w:hint="cs"/>
          <w:color w:val="000000"/>
          <w:sz w:val="24"/>
          <w:szCs w:val="24"/>
          <w:rtl/>
        </w:rPr>
        <w:t>עניין</w:t>
      </w:r>
      <w:r w:rsidR="00431C47">
        <w:rPr>
          <w:rFonts w:ascii="David" w:hAnsi="David" w:cs="David"/>
          <w:color w:val="000000"/>
          <w:sz w:val="24"/>
          <w:szCs w:val="24"/>
          <w:rtl/>
        </w:rPr>
        <w:t xml:space="preserve"> השמיעה במוקד ההתגלות, ובה בעת מקשה על כך.) על פי </w:t>
      </w:r>
      <w:proofErr w:type="spellStart"/>
      <w:r w:rsidR="00431C47">
        <w:rPr>
          <w:rFonts w:ascii="David" w:hAnsi="David" w:cs="David"/>
          <w:color w:val="000000"/>
          <w:sz w:val="24"/>
          <w:szCs w:val="24"/>
          <w:rtl/>
        </w:rPr>
        <w:t>ס"כ</w:t>
      </w:r>
      <w:proofErr w:type="spellEnd"/>
      <w:r w:rsidR="00431C47">
        <w:rPr>
          <w:rFonts w:ascii="David" w:hAnsi="David" w:cs="David"/>
          <w:color w:val="000000"/>
          <w:sz w:val="24"/>
          <w:szCs w:val="24"/>
          <w:rtl/>
        </w:rPr>
        <w:t>, החוויה שחוו בני ישראל הייתה חזותית בעיקר: הם ראו את</w:t>
      </w:r>
      <w:r w:rsidR="003B0F7C">
        <w:rPr>
          <w:rFonts w:ascii="David" w:hAnsi="David" w:cs="David"/>
          <w:color w:val="000000"/>
          <w:sz w:val="24"/>
          <w:szCs w:val="24"/>
          <w:rtl/>
        </w:rPr>
        <w:t xml:space="preserve"> כבוד ה' על ראש ההר </w:t>
      </w:r>
      <w:proofErr w:type="spellStart"/>
      <w:r w:rsidR="003B0F7C">
        <w:rPr>
          <w:rFonts w:ascii="David" w:hAnsi="David" w:cs="David"/>
          <w:color w:val="000000"/>
          <w:sz w:val="24"/>
          <w:szCs w:val="24"/>
          <w:rtl/>
        </w:rPr>
        <w:t>בעומדם</w:t>
      </w:r>
      <w:proofErr w:type="spellEnd"/>
      <w:r w:rsidR="003B0F7C">
        <w:rPr>
          <w:rFonts w:ascii="David" w:hAnsi="David" w:cs="David"/>
          <w:color w:val="000000"/>
          <w:sz w:val="24"/>
          <w:szCs w:val="24"/>
          <w:rtl/>
        </w:rPr>
        <w:t xml:space="preserve"> הרחק</w:t>
      </w:r>
      <w:r w:rsidR="00431C47">
        <w:rPr>
          <w:rFonts w:ascii="David" w:hAnsi="David" w:cs="David"/>
          <w:color w:val="000000"/>
          <w:sz w:val="24"/>
          <w:szCs w:val="24"/>
          <w:rtl/>
        </w:rPr>
        <w:t xml:space="preserve"> למרגלותיו. לשון הכתוב בשמות כד 16</w:t>
      </w:r>
      <w:r w:rsidR="00431C47">
        <w:rPr>
          <w:rFonts w:ascii="David" w:hAnsi="David" w:cs="David"/>
          <w:color w:val="000000"/>
          <w:sz w:val="24"/>
          <w:szCs w:val="24"/>
          <w:rtl/>
        </w:rPr>
        <w:softHyphen/>
        <w:t xml:space="preserve">–17 ("וַיִּשְׁכֹּן כְּבוֹד ה' עַל הַר סִינַי </w:t>
      </w:r>
      <w:r w:rsidR="00431C47">
        <w:rPr>
          <w:rFonts w:ascii="David" w:hAnsi="David" w:cs="David"/>
          <w:color w:val="000000"/>
          <w:sz w:val="24"/>
          <w:szCs w:val="24"/>
          <w:rtl/>
        </w:rPr>
        <w:lastRenderedPageBreak/>
        <w:t>וַיְכַסֵּהוּ הֶעָנָן... וּמַרְאֵה כְּבוֹד ה' כְּאֵשׁ אֹכֶלֶת בְּרֹאשׁ הָהָר לְעֵינֵי בְּנֵי יִשְׂרָאֵל") מרמזת שכבוד ה' בהק עד כדי כך שבני ישראל ראו שמץ ממנו מבעד לענן. אפשר להסיק שלו</w:t>
      </w:r>
      <w:r w:rsidR="003B0F7C">
        <w:rPr>
          <w:rFonts w:ascii="David" w:hAnsi="David" w:cs="David"/>
          <w:color w:val="000000"/>
          <w:sz w:val="24"/>
          <w:szCs w:val="24"/>
          <w:rtl/>
        </w:rPr>
        <w:t xml:space="preserve">ּ ראו </w:t>
      </w:r>
      <w:r w:rsidR="00431C47">
        <w:rPr>
          <w:rFonts w:ascii="David" w:hAnsi="David" w:cs="David"/>
          <w:color w:val="000000"/>
          <w:sz w:val="24"/>
          <w:szCs w:val="24"/>
          <w:rtl/>
        </w:rPr>
        <w:t>ישראל את כבוד ה' ללא הענן שחצץ ביניהם ומיתן את עוצמתו הם היו מתים. בני ישראל ראו את כבוד ה' בשנית ביומה האחרון של חנוכת המשכן. ב</w:t>
      </w:r>
      <w:r w:rsidR="003B0F7C">
        <w:rPr>
          <w:rFonts w:ascii="David" w:hAnsi="David" w:cs="David" w:hint="cs"/>
          <w:color w:val="000000"/>
          <w:sz w:val="24"/>
          <w:szCs w:val="24"/>
          <w:rtl/>
        </w:rPr>
        <w:t>פעם</w:t>
      </w:r>
      <w:r w:rsidR="00431C47">
        <w:rPr>
          <w:rFonts w:ascii="David" w:hAnsi="David" w:cs="David"/>
          <w:color w:val="000000"/>
          <w:sz w:val="24"/>
          <w:szCs w:val="24"/>
          <w:rtl/>
        </w:rPr>
        <w:t xml:space="preserve"> זו הם לא ראו את כל כבוד ה', אלא אש שיצאה "מלפני ה'" – מקודש הקודשים – לזמן קצר כדי לאכול את הקרבנות שהוקרבו על המזבח מחוץ לפתח אוהל מועד (ראה ויקרא ט 4, 6, 23</w:t>
      </w:r>
      <w:r w:rsidR="00431C47">
        <w:rPr>
          <w:rFonts w:ascii="David" w:hAnsi="David" w:cs="David"/>
          <w:color w:val="000000"/>
          <w:sz w:val="24"/>
          <w:szCs w:val="24"/>
          <w:rtl/>
        </w:rPr>
        <w:softHyphen/>
        <w:t xml:space="preserve">–24). עניין הראייה מודגש לכל אורך סיפור סיני </w:t>
      </w:r>
      <w:proofErr w:type="spellStart"/>
      <w:r w:rsidR="00431C47">
        <w:rPr>
          <w:rFonts w:ascii="David" w:hAnsi="David" w:cs="David"/>
          <w:color w:val="000000"/>
          <w:sz w:val="24"/>
          <w:szCs w:val="24"/>
          <w:rtl/>
        </w:rPr>
        <w:t>בס"כ</w:t>
      </w:r>
      <w:proofErr w:type="spellEnd"/>
      <w:r w:rsidR="00431C47">
        <w:rPr>
          <w:rFonts w:ascii="David" w:hAnsi="David" w:cs="David"/>
          <w:color w:val="000000"/>
          <w:sz w:val="24"/>
          <w:szCs w:val="24"/>
          <w:rtl/>
        </w:rPr>
        <w:t>.</w:t>
      </w:r>
      <w:r w:rsidR="00431C47">
        <w:rPr>
          <w:rStyle w:val="af4"/>
          <w:rFonts w:ascii="David" w:hAnsi="David" w:cs="David"/>
          <w:color w:val="000000"/>
          <w:sz w:val="24"/>
          <w:szCs w:val="24"/>
          <w:rtl/>
        </w:rPr>
        <w:endnoteReference w:id="34"/>
      </w:r>
      <w:r w:rsidR="003B0F7C">
        <w:rPr>
          <w:rFonts w:ascii="David" w:hAnsi="David" w:cs="David"/>
          <w:color w:val="000000"/>
          <w:sz w:val="24"/>
          <w:szCs w:val="24"/>
          <w:rtl/>
        </w:rPr>
        <w:t xml:space="preserve"> למשל, </w:t>
      </w:r>
      <w:r w:rsidR="00431C47">
        <w:rPr>
          <w:rFonts w:ascii="David" w:hAnsi="David" w:cs="David"/>
          <w:color w:val="000000"/>
          <w:sz w:val="24"/>
          <w:szCs w:val="24"/>
          <w:rtl/>
        </w:rPr>
        <w:t xml:space="preserve">ישראל יראו מהאור שקרן מפני משה כאשר הוא ירד מן ההר בשמות לד 29. תופעה זו משמשת הוכחה נראית לעין </w:t>
      </w:r>
      <w:proofErr w:type="spellStart"/>
      <w:r w:rsidR="00431C47">
        <w:rPr>
          <w:rFonts w:ascii="David" w:hAnsi="David" w:cs="David"/>
          <w:color w:val="000000"/>
          <w:sz w:val="24"/>
          <w:szCs w:val="24"/>
          <w:rtl/>
        </w:rPr>
        <w:t>לאמיתותה</w:t>
      </w:r>
      <w:proofErr w:type="spellEnd"/>
      <w:r w:rsidR="00431C47">
        <w:rPr>
          <w:rFonts w:ascii="David" w:hAnsi="David" w:cs="David"/>
          <w:color w:val="000000"/>
          <w:sz w:val="24"/>
          <w:szCs w:val="24"/>
          <w:rtl/>
        </w:rPr>
        <w:t xml:space="preserve"> של נבואת משה, ול</w:t>
      </w:r>
      <w:r w:rsidR="003B0F7C">
        <w:rPr>
          <w:rFonts w:ascii="David" w:hAnsi="David" w:cs="David"/>
          <w:color w:val="000000"/>
          <w:sz w:val="24"/>
          <w:szCs w:val="24"/>
          <w:rtl/>
        </w:rPr>
        <w:t>א בפעם זו בלבד, אלא אף בכ</w:t>
      </w:r>
      <w:r w:rsidR="003B0F7C">
        <w:rPr>
          <w:rFonts w:ascii="David" w:hAnsi="David" w:cs="David" w:hint="cs"/>
          <w:color w:val="000000"/>
          <w:sz w:val="24"/>
          <w:szCs w:val="24"/>
          <w:rtl/>
        </w:rPr>
        <w:t xml:space="preserve">ל </w:t>
      </w:r>
      <w:r w:rsidR="00431C47">
        <w:rPr>
          <w:rFonts w:ascii="David" w:hAnsi="David" w:cs="David"/>
          <w:color w:val="000000"/>
          <w:sz w:val="24"/>
          <w:szCs w:val="24"/>
          <w:rtl/>
        </w:rPr>
        <w:t xml:space="preserve">הפעמים הבאות שבהן משה מוסר לבני ישראל </w:t>
      </w:r>
      <w:r w:rsidR="003B0F7C">
        <w:rPr>
          <w:rFonts w:ascii="David" w:hAnsi="David" w:cs="David" w:hint="cs"/>
          <w:color w:val="000000"/>
          <w:sz w:val="24"/>
          <w:szCs w:val="24"/>
          <w:rtl/>
        </w:rPr>
        <w:t>חוקים</w:t>
      </w:r>
      <w:r w:rsidR="00916312">
        <w:rPr>
          <w:rFonts w:ascii="David" w:hAnsi="David" w:cs="David"/>
          <w:color w:val="000000"/>
          <w:sz w:val="24"/>
          <w:szCs w:val="24"/>
          <w:rtl/>
        </w:rPr>
        <w:t xml:space="preserve"> מאת אלוהים</w:t>
      </w:r>
      <w:r w:rsidR="00AB72A5">
        <w:rPr>
          <w:rFonts w:ascii="David" w:hAnsi="David" w:cs="David" w:hint="cs"/>
          <w:color w:val="000000"/>
          <w:sz w:val="24"/>
          <w:szCs w:val="24"/>
          <w:rtl/>
        </w:rPr>
        <w:t>.</w:t>
      </w:r>
      <w:r w:rsidR="00431C47">
        <w:rPr>
          <w:rStyle w:val="af4"/>
          <w:rFonts w:ascii="David" w:hAnsi="David" w:cs="David"/>
          <w:color w:val="000000"/>
          <w:sz w:val="24"/>
          <w:szCs w:val="24"/>
          <w:rtl/>
        </w:rPr>
        <w:endnoteReference w:id="35"/>
      </w:r>
      <w:r w:rsidR="00AB72A5">
        <w:rPr>
          <w:rFonts w:ascii="David" w:hAnsi="David" w:cs="David"/>
          <w:color w:val="000000"/>
          <w:sz w:val="24"/>
          <w:szCs w:val="24"/>
          <w:rtl/>
        </w:rPr>
        <w:t xml:space="preserve"> </w:t>
      </w:r>
      <w:r w:rsidR="00AB72A5">
        <w:rPr>
          <w:rFonts w:ascii="David" w:hAnsi="David" w:cs="David" w:hint="cs"/>
          <w:color w:val="000000"/>
          <w:sz w:val="24"/>
          <w:szCs w:val="24"/>
          <w:rtl/>
        </w:rPr>
        <w:t>עניין זה זהה לחילופי הדברים (או הקולות)</w:t>
      </w:r>
      <w:r w:rsidR="00AB72A5">
        <w:rPr>
          <w:rFonts w:ascii="David" w:hAnsi="David" w:cs="David"/>
          <w:color w:val="000000"/>
          <w:sz w:val="24"/>
          <w:szCs w:val="24"/>
          <w:rtl/>
        </w:rPr>
        <w:t xml:space="preserve"> בין משה ובין אלוהים שה</w:t>
      </w:r>
      <w:r w:rsidR="00AB72A5">
        <w:rPr>
          <w:rFonts w:ascii="David" w:hAnsi="David" w:cs="David" w:hint="cs"/>
          <w:color w:val="000000"/>
          <w:sz w:val="24"/>
          <w:szCs w:val="24"/>
          <w:rtl/>
        </w:rPr>
        <w:t>עם שמע</w:t>
      </w:r>
      <w:r w:rsidR="000B03EE">
        <w:rPr>
          <w:rFonts w:ascii="David" w:hAnsi="David" w:cs="David" w:hint="cs"/>
          <w:color w:val="000000"/>
          <w:sz w:val="24"/>
          <w:szCs w:val="24"/>
          <w:rtl/>
        </w:rPr>
        <w:t>ו</w:t>
      </w:r>
      <w:r w:rsidR="00AB72A5">
        <w:rPr>
          <w:rFonts w:ascii="David" w:hAnsi="David" w:cs="David" w:hint="cs"/>
          <w:color w:val="000000"/>
          <w:sz w:val="24"/>
          <w:szCs w:val="24"/>
          <w:rtl/>
        </w:rPr>
        <w:t xml:space="preserve"> </w:t>
      </w:r>
      <w:proofErr w:type="spellStart"/>
      <w:r w:rsidR="00431C47">
        <w:rPr>
          <w:rFonts w:ascii="David" w:hAnsi="David" w:cs="David"/>
          <w:color w:val="000000"/>
          <w:sz w:val="24"/>
          <w:szCs w:val="24"/>
          <w:rtl/>
        </w:rPr>
        <w:t>בס"א</w:t>
      </w:r>
      <w:proofErr w:type="spellEnd"/>
      <w:r w:rsidR="00AB72A5">
        <w:rPr>
          <w:rFonts w:ascii="David" w:hAnsi="David" w:cs="David" w:hint="cs"/>
          <w:color w:val="000000"/>
          <w:sz w:val="24"/>
          <w:szCs w:val="24"/>
          <w:rtl/>
        </w:rPr>
        <w:t>: הם</w:t>
      </w:r>
      <w:r w:rsidR="00AB72A5">
        <w:rPr>
          <w:rFonts w:ascii="David" w:hAnsi="David" w:cs="David"/>
          <w:color w:val="000000"/>
          <w:sz w:val="24"/>
          <w:szCs w:val="24"/>
          <w:rtl/>
        </w:rPr>
        <w:t xml:space="preserve"> הפחיד</w:t>
      </w:r>
      <w:r w:rsidR="00AB72A5">
        <w:rPr>
          <w:rFonts w:ascii="David" w:hAnsi="David" w:cs="David" w:hint="cs"/>
          <w:color w:val="000000"/>
          <w:sz w:val="24"/>
          <w:szCs w:val="24"/>
          <w:rtl/>
        </w:rPr>
        <w:t>ו</w:t>
      </w:r>
      <w:r w:rsidR="00AB72A5">
        <w:rPr>
          <w:rFonts w:ascii="David" w:hAnsi="David" w:cs="David"/>
          <w:color w:val="000000"/>
          <w:sz w:val="24"/>
          <w:szCs w:val="24"/>
          <w:rtl/>
        </w:rPr>
        <w:t xml:space="preserve"> את בני ישראל ובה בעת הוכיח</w:t>
      </w:r>
      <w:r w:rsidR="00AB72A5">
        <w:rPr>
          <w:rFonts w:ascii="David" w:hAnsi="David" w:cs="David" w:hint="cs"/>
          <w:color w:val="000000"/>
          <w:sz w:val="24"/>
          <w:szCs w:val="24"/>
          <w:rtl/>
        </w:rPr>
        <w:t>ו</w:t>
      </w:r>
      <w:r w:rsidR="00431C47">
        <w:rPr>
          <w:rFonts w:ascii="David" w:hAnsi="David" w:cs="David"/>
          <w:color w:val="000000"/>
          <w:sz w:val="24"/>
          <w:szCs w:val="24"/>
          <w:rtl/>
        </w:rPr>
        <w:t xml:space="preserve"> </w:t>
      </w:r>
      <w:r w:rsidR="00AB72A5">
        <w:rPr>
          <w:rFonts w:ascii="David" w:hAnsi="David" w:cs="David" w:hint="cs"/>
          <w:color w:val="000000"/>
          <w:sz w:val="24"/>
          <w:szCs w:val="24"/>
          <w:rtl/>
        </w:rPr>
        <w:t>שנבואת משה אמת</w:t>
      </w:r>
      <w:r w:rsidR="00431C47">
        <w:rPr>
          <w:rFonts w:ascii="David" w:hAnsi="David" w:cs="David"/>
          <w:color w:val="000000"/>
          <w:sz w:val="24"/>
          <w:szCs w:val="24"/>
          <w:rtl/>
        </w:rPr>
        <w:t xml:space="preserve"> (</w:t>
      </w:r>
      <w:proofErr w:type="spellStart"/>
      <w:r w:rsidR="00431C47">
        <w:rPr>
          <w:rFonts w:ascii="David" w:hAnsi="David" w:cs="David"/>
          <w:color w:val="000000"/>
          <w:sz w:val="24"/>
          <w:szCs w:val="24"/>
          <w:rtl/>
        </w:rPr>
        <w:t>יט</w:t>
      </w:r>
      <w:proofErr w:type="spellEnd"/>
      <w:r w:rsidR="00431C47">
        <w:rPr>
          <w:rFonts w:ascii="David" w:hAnsi="David" w:cs="David"/>
          <w:color w:val="000000"/>
          <w:sz w:val="24"/>
          <w:szCs w:val="24"/>
          <w:rtl/>
        </w:rPr>
        <w:t xml:space="preserve"> 19). נושא הראייה מודגש </w:t>
      </w:r>
      <w:proofErr w:type="spellStart"/>
      <w:r w:rsidR="00431C47">
        <w:rPr>
          <w:rFonts w:ascii="David" w:hAnsi="David" w:cs="David"/>
          <w:color w:val="000000"/>
          <w:sz w:val="24"/>
          <w:szCs w:val="24"/>
          <w:rtl/>
        </w:rPr>
        <w:t>בס"כ</w:t>
      </w:r>
      <w:proofErr w:type="spellEnd"/>
      <w:r w:rsidR="00431C47">
        <w:rPr>
          <w:rFonts w:ascii="David" w:hAnsi="David" w:cs="David"/>
          <w:color w:val="000000"/>
          <w:sz w:val="24"/>
          <w:szCs w:val="24"/>
          <w:rtl/>
        </w:rPr>
        <w:t xml:space="preserve"> במיוחד בתחילת הקטע הארוך שבו מתוארות התכניות לבניית המשכן. אלוהים אומר למשה:</w:t>
      </w:r>
    </w:p>
    <w:p w14:paraId="4106AE6A" w14:textId="77777777" w:rsidR="00431C47" w:rsidRDefault="00431C47" w:rsidP="00431C47">
      <w:pPr>
        <w:spacing w:line="360" w:lineRule="auto"/>
        <w:ind w:left="720"/>
        <w:jc w:val="both"/>
        <w:rPr>
          <w:rFonts w:ascii="David" w:hAnsi="David" w:cs="David"/>
          <w:color w:val="000000"/>
          <w:sz w:val="24"/>
          <w:szCs w:val="24"/>
          <w:rtl/>
        </w:rPr>
      </w:pPr>
      <w:r>
        <w:rPr>
          <w:rFonts w:ascii="David" w:hAnsi="David" w:cs="David"/>
          <w:color w:val="000000"/>
          <w:sz w:val="24"/>
          <w:szCs w:val="24"/>
          <w:rtl/>
        </w:rPr>
        <w:t xml:space="preserve">וְעָשׂוּ לִי מִקְדָּשׁ וְשָׁכַנְתִּי בְּתוֹכָם. כְּכֹל אֲשֶׁר אֲנִי </w:t>
      </w:r>
      <w:r>
        <w:rPr>
          <w:rFonts w:ascii="David" w:hAnsi="David" w:cs="David"/>
          <w:b/>
          <w:bCs/>
          <w:color w:val="000000"/>
          <w:sz w:val="24"/>
          <w:szCs w:val="24"/>
          <w:rtl/>
        </w:rPr>
        <w:t>מַרְאֶה</w:t>
      </w:r>
      <w:r>
        <w:rPr>
          <w:rFonts w:ascii="David" w:hAnsi="David" w:cs="David"/>
          <w:color w:val="000000"/>
          <w:sz w:val="24"/>
          <w:szCs w:val="24"/>
          <w:rtl/>
        </w:rPr>
        <w:t xml:space="preserve"> אוֹתְךָ אֵת</w:t>
      </w:r>
      <w:r>
        <w:rPr>
          <w:rStyle w:val="af4"/>
          <w:rFonts w:ascii="David" w:hAnsi="David" w:cs="David"/>
          <w:color w:val="000000"/>
          <w:sz w:val="24"/>
          <w:szCs w:val="24"/>
          <w:rtl/>
        </w:rPr>
        <w:endnoteReference w:id="36"/>
      </w:r>
      <w:r>
        <w:rPr>
          <w:rFonts w:ascii="David" w:hAnsi="David" w:cs="David"/>
          <w:color w:val="000000"/>
          <w:sz w:val="24"/>
          <w:szCs w:val="24"/>
          <w:rtl/>
        </w:rPr>
        <w:t xml:space="preserve"> תַּבְנִית הַמִּשְׁכָּן וְאֵת תַּבְנִית כָּל כֵּלָיו... </w:t>
      </w:r>
      <w:r>
        <w:rPr>
          <w:rFonts w:ascii="David" w:hAnsi="David" w:cs="David"/>
          <w:b/>
          <w:bCs/>
          <w:color w:val="000000"/>
          <w:sz w:val="24"/>
          <w:szCs w:val="24"/>
          <w:rtl/>
        </w:rPr>
        <w:t>וּרְאֵה</w:t>
      </w:r>
      <w:r>
        <w:rPr>
          <w:rFonts w:ascii="David" w:hAnsi="David" w:cs="David"/>
          <w:color w:val="000000"/>
          <w:sz w:val="24"/>
          <w:szCs w:val="24"/>
          <w:rtl/>
        </w:rPr>
        <w:t xml:space="preserve"> וַעֲשֵׂה בְּתַבְנִיתָם אֲשֶׁר אַתָּה </w:t>
      </w:r>
      <w:r>
        <w:rPr>
          <w:rFonts w:ascii="David" w:hAnsi="David" w:cs="David"/>
          <w:b/>
          <w:bCs/>
          <w:color w:val="000000"/>
          <w:sz w:val="24"/>
          <w:szCs w:val="24"/>
          <w:rtl/>
        </w:rPr>
        <w:t>מָרְאֶה</w:t>
      </w:r>
      <w:r>
        <w:rPr>
          <w:rFonts w:ascii="David" w:hAnsi="David" w:cs="David"/>
          <w:color w:val="000000"/>
          <w:sz w:val="24"/>
          <w:szCs w:val="24"/>
          <w:rtl/>
        </w:rPr>
        <w:t xml:space="preserve"> בָּהָר. (שמות כה 8</w:t>
      </w:r>
      <w:r>
        <w:rPr>
          <w:rFonts w:ascii="David" w:hAnsi="David" w:cs="David"/>
          <w:color w:val="000000"/>
          <w:sz w:val="24"/>
          <w:szCs w:val="24"/>
          <w:rtl/>
        </w:rPr>
        <w:softHyphen/>
        <w:t>–9, 40)</w:t>
      </w:r>
    </w:p>
    <w:p w14:paraId="385E01DC" w14:textId="31648FD5" w:rsidR="00431C47" w:rsidRDefault="00AB72A5" w:rsidP="00AB72A5">
      <w:pPr>
        <w:spacing w:after="0" w:line="360" w:lineRule="auto"/>
        <w:jc w:val="both"/>
        <w:rPr>
          <w:rFonts w:ascii="David" w:hAnsi="David" w:cs="David"/>
          <w:color w:val="000000"/>
          <w:sz w:val="24"/>
          <w:szCs w:val="24"/>
          <w:rtl/>
        </w:rPr>
      </w:pPr>
      <w:r>
        <w:rPr>
          <w:rFonts w:ascii="David" w:hAnsi="David" w:cs="David" w:hint="cs"/>
          <w:color w:val="000000"/>
          <w:sz w:val="24"/>
          <w:szCs w:val="24"/>
          <w:rtl/>
        </w:rPr>
        <w:t xml:space="preserve">הדגשת </w:t>
      </w:r>
      <w:r w:rsidR="00431C47">
        <w:rPr>
          <w:rFonts w:ascii="David" w:hAnsi="David" w:cs="David"/>
          <w:color w:val="000000"/>
          <w:sz w:val="24"/>
          <w:szCs w:val="24"/>
          <w:rtl/>
        </w:rPr>
        <w:t xml:space="preserve">מה שאלוהים הראה למשה </w:t>
      </w:r>
      <w:r>
        <w:rPr>
          <w:rFonts w:ascii="David" w:hAnsi="David" w:cs="David" w:hint="cs"/>
          <w:color w:val="000000"/>
          <w:sz w:val="24"/>
          <w:szCs w:val="24"/>
          <w:rtl/>
        </w:rPr>
        <w:t xml:space="preserve">חוזרת </w:t>
      </w:r>
      <w:r w:rsidR="00431C47">
        <w:rPr>
          <w:rFonts w:ascii="David" w:hAnsi="David" w:cs="David"/>
          <w:color w:val="000000"/>
          <w:sz w:val="24"/>
          <w:szCs w:val="24"/>
          <w:rtl/>
        </w:rPr>
        <w:t xml:space="preserve">לכל אורך ההוראות להקמת המשכן (שמות </w:t>
      </w:r>
      <w:proofErr w:type="spellStart"/>
      <w:r w:rsidR="00431C47">
        <w:rPr>
          <w:rFonts w:ascii="David" w:hAnsi="David" w:cs="David"/>
          <w:color w:val="000000"/>
          <w:sz w:val="24"/>
          <w:szCs w:val="24"/>
          <w:rtl/>
        </w:rPr>
        <w:t>כו</w:t>
      </w:r>
      <w:proofErr w:type="spellEnd"/>
      <w:r w:rsidR="00431C47">
        <w:rPr>
          <w:rFonts w:ascii="David" w:hAnsi="David" w:cs="David"/>
          <w:color w:val="000000"/>
          <w:sz w:val="24"/>
          <w:szCs w:val="24"/>
          <w:rtl/>
        </w:rPr>
        <w:t xml:space="preserve"> 30; </w:t>
      </w:r>
      <w:proofErr w:type="spellStart"/>
      <w:r w:rsidR="00431C47">
        <w:rPr>
          <w:rFonts w:ascii="David" w:hAnsi="David" w:cs="David"/>
          <w:color w:val="000000"/>
          <w:sz w:val="24"/>
          <w:szCs w:val="24"/>
          <w:rtl/>
        </w:rPr>
        <w:t>כז</w:t>
      </w:r>
      <w:proofErr w:type="spellEnd"/>
      <w:r w:rsidR="00431C47">
        <w:rPr>
          <w:rFonts w:ascii="David" w:hAnsi="David" w:cs="David"/>
          <w:color w:val="000000"/>
          <w:sz w:val="24"/>
          <w:szCs w:val="24"/>
          <w:rtl/>
        </w:rPr>
        <w:t xml:space="preserve"> 8; במדבר ח 4; השווה לשמות לא 2). למעשה, יש מקום לתהות אם ההוראות לבניית המשכן היו הוראות מילוליות.</w:t>
      </w:r>
      <w:r w:rsidR="00431C47">
        <w:rPr>
          <w:rStyle w:val="af4"/>
          <w:rFonts w:ascii="David" w:hAnsi="David" w:cs="David"/>
          <w:color w:val="000000"/>
          <w:sz w:val="24"/>
          <w:szCs w:val="24"/>
          <w:rtl/>
        </w:rPr>
        <w:endnoteReference w:id="37"/>
      </w:r>
      <w:r>
        <w:rPr>
          <w:rFonts w:ascii="David" w:hAnsi="David" w:cs="David"/>
          <w:color w:val="000000"/>
          <w:sz w:val="24"/>
          <w:szCs w:val="24"/>
          <w:rtl/>
        </w:rPr>
        <w:t xml:space="preserve"> כאשר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מספר </w:t>
      </w:r>
      <w:r w:rsidR="00431C47">
        <w:rPr>
          <w:rFonts w:ascii="David" w:hAnsi="David" w:cs="David"/>
          <w:color w:val="000000"/>
          <w:sz w:val="24"/>
          <w:szCs w:val="24"/>
          <w:rtl/>
        </w:rPr>
        <w:t>שאלוהים "דיבר" אל משה</w:t>
      </w:r>
      <w:r>
        <w:rPr>
          <w:rFonts w:ascii="David" w:hAnsi="David" w:cs="David" w:hint="cs"/>
          <w:color w:val="000000"/>
          <w:sz w:val="24"/>
          <w:szCs w:val="24"/>
          <w:rtl/>
        </w:rPr>
        <w:t>,</w:t>
      </w:r>
      <w:r w:rsidR="00431C47">
        <w:rPr>
          <w:rFonts w:ascii="David" w:hAnsi="David" w:cs="David"/>
          <w:color w:val="000000"/>
          <w:sz w:val="24"/>
          <w:szCs w:val="24"/>
          <w:rtl/>
        </w:rPr>
        <w:t xml:space="preserve"> כוונת הכתוב לתקשורת מסוג כלשהו, והשימוש החוזר בשורש </w:t>
      </w:r>
      <w:proofErr w:type="spellStart"/>
      <w:r w:rsidR="00431C47">
        <w:rPr>
          <w:rFonts w:ascii="David" w:hAnsi="David" w:cs="David"/>
          <w:color w:val="000000"/>
          <w:sz w:val="24"/>
          <w:szCs w:val="24"/>
          <w:rtl/>
        </w:rPr>
        <w:t>רא"ה</w:t>
      </w:r>
      <w:proofErr w:type="spellEnd"/>
      <w:r w:rsidR="00431C47">
        <w:rPr>
          <w:rFonts w:ascii="David" w:hAnsi="David" w:cs="David"/>
          <w:color w:val="000000"/>
          <w:sz w:val="24"/>
          <w:szCs w:val="24"/>
          <w:rtl/>
        </w:rPr>
        <w:t xml:space="preserve"> בקטע זה כשורש מנחה מלמדנו שהתקשורת הייתה חזותית ולא מילולית. המפגש בין אלוהים ובין משה בראש הר סיני, ויהיה טיבו אשר יהיה, היה בוודאי מאורע שלא היה ולא יהיה כדוגמתו בתולדות המין האנושי; אחרי הכול, כאשר משה נכנס אל הענן הוא התקרב אל כבוד ה' יותר מכל אדם אחר, לפניו או אחריו. איננו חייבים להיות </w:t>
      </w:r>
      <w:proofErr w:type="spellStart"/>
      <w:r w:rsidR="00431C47">
        <w:rPr>
          <w:rFonts w:ascii="David" w:hAnsi="David" w:cs="David"/>
          <w:color w:val="000000"/>
          <w:sz w:val="24"/>
          <w:szCs w:val="24"/>
          <w:rtl/>
        </w:rPr>
        <w:t>רמב"מיסטים</w:t>
      </w:r>
      <w:proofErr w:type="spellEnd"/>
      <w:r w:rsidR="00431C47">
        <w:rPr>
          <w:rFonts w:ascii="David" w:hAnsi="David" w:cs="David"/>
          <w:color w:val="000000"/>
          <w:sz w:val="24"/>
          <w:szCs w:val="24"/>
          <w:rtl/>
        </w:rPr>
        <w:t xml:space="preserve"> מושבעים כדי להציע ש"דיבור" בהקשר זה הוא ד</w:t>
      </w:r>
      <w:r>
        <w:rPr>
          <w:rFonts w:ascii="David" w:hAnsi="David" w:cs="David"/>
          <w:color w:val="000000"/>
          <w:sz w:val="24"/>
          <w:szCs w:val="24"/>
          <w:rtl/>
        </w:rPr>
        <w:t xml:space="preserve">בר מה חד־פעמי וייחודי, ולפיכך </w:t>
      </w:r>
      <w:r>
        <w:rPr>
          <w:rFonts w:ascii="David" w:hAnsi="David" w:cs="David" w:hint="cs"/>
          <w:color w:val="000000"/>
          <w:sz w:val="24"/>
          <w:szCs w:val="24"/>
          <w:rtl/>
        </w:rPr>
        <w:t>גם</w:t>
      </w:r>
      <w:r w:rsidR="00431C47">
        <w:rPr>
          <w:rFonts w:ascii="David" w:hAnsi="David" w:cs="David"/>
          <w:color w:val="000000"/>
          <w:sz w:val="24"/>
          <w:szCs w:val="24"/>
          <w:rtl/>
        </w:rPr>
        <w:t xml:space="preserve"> בלתי מילולי.</w:t>
      </w:r>
      <w:r w:rsidR="00431C47">
        <w:rPr>
          <w:rStyle w:val="af4"/>
          <w:rFonts w:ascii="David" w:hAnsi="David" w:cs="David"/>
          <w:color w:val="000000"/>
          <w:sz w:val="24"/>
          <w:szCs w:val="24"/>
          <w:rtl/>
        </w:rPr>
        <w:endnoteReference w:id="38"/>
      </w:r>
    </w:p>
    <w:p w14:paraId="097A173D" w14:textId="15D20F12" w:rsidR="00431C47" w:rsidRDefault="00431C47" w:rsidP="00FB4E41">
      <w:pPr>
        <w:spacing w:after="0" w:line="360" w:lineRule="auto"/>
        <w:jc w:val="both"/>
        <w:rPr>
          <w:rFonts w:ascii="David" w:hAnsi="David" w:cs="David"/>
          <w:color w:val="000000"/>
          <w:sz w:val="24"/>
          <w:szCs w:val="24"/>
          <w:rtl/>
        </w:rPr>
      </w:pPr>
      <w:r>
        <w:rPr>
          <w:rFonts w:ascii="David" w:hAnsi="David" w:cs="David"/>
          <w:color w:val="000000"/>
          <w:sz w:val="24"/>
          <w:szCs w:val="24"/>
          <w:rtl/>
        </w:rPr>
        <w:tab/>
        <w:t xml:space="preserve">ובכל זאת,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איננו מביא לתשומת ליבנו את השאלה המעסיקה כל כך את </w:t>
      </w:r>
      <w:r w:rsidR="00D55A96">
        <w:rPr>
          <w:rFonts w:ascii="David" w:hAnsi="David" w:cs="David"/>
          <w:color w:val="000000"/>
          <w:sz w:val="24"/>
          <w:szCs w:val="24"/>
          <w:rtl/>
        </w:rPr>
        <w:t>ס"א: האם היו מצוות ש</w:t>
      </w:r>
      <w:r w:rsidR="00FB4E41">
        <w:rPr>
          <w:rFonts w:ascii="David" w:hAnsi="David" w:cs="David"/>
          <w:color w:val="000000"/>
          <w:sz w:val="24"/>
          <w:szCs w:val="24"/>
          <w:rtl/>
        </w:rPr>
        <w:t xml:space="preserve">ישראל שמעו </w:t>
      </w:r>
      <w:r w:rsidR="00FB4E41">
        <w:rPr>
          <w:rFonts w:ascii="David" w:hAnsi="David" w:cs="David" w:hint="cs"/>
          <w:color w:val="000000"/>
          <w:sz w:val="24"/>
          <w:szCs w:val="24"/>
          <w:rtl/>
        </w:rPr>
        <w:t>י</w:t>
      </w:r>
      <w:r>
        <w:rPr>
          <w:rFonts w:ascii="David" w:hAnsi="David" w:cs="David"/>
          <w:color w:val="000000"/>
          <w:sz w:val="24"/>
          <w:szCs w:val="24"/>
          <w:rtl/>
        </w:rPr>
        <w:t xml:space="preserve">שירות מפי הגבורה? על פי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ה</w:t>
      </w:r>
      <w:commentRangeStart w:id="3"/>
      <w:r>
        <w:rPr>
          <w:rFonts w:ascii="David" w:hAnsi="David" w:cs="David"/>
          <w:color w:val="000000"/>
          <w:sz w:val="24"/>
          <w:szCs w:val="24"/>
          <w:rtl/>
        </w:rPr>
        <w:t>תורה</w:t>
      </w:r>
      <w:commentRangeEnd w:id="3"/>
      <w:r w:rsidR="00D55A96">
        <w:rPr>
          <w:rStyle w:val="ab"/>
          <w:rtl/>
        </w:rPr>
        <w:commentReference w:id="3"/>
      </w:r>
      <w:r>
        <w:rPr>
          <w:rFonts w:ascii="David" w:hAnsi="David" w:cs="David"/>
          <w:color w:val="000000"/>
          <w:sz w:val="24"/>
          <w:szCs w:val="24"/>
          <w:rtl/>
        </w:rPr>
        <w:t xml:space="preserve"> כולה ניתנה על ידי מתווך (לרוב על ידי משה, ולעיתים נדירות על ידי אהרון או בני אהרון). נ</w:t>
      </w:r>
      <w:r w:rsidR="00D55A96">
        <w:rPr>
          <w:rFonts w:ascii="David" w:hAnsi="David" w:cs="David"/>
          <w:color w:val="000000"/>
          <w:sz w:val="24"/>
          <w:szCs w:val="24"/>
          <w:rtl/>
        </w:rPr>
        <w:t>ושא העדות הציבורית – הן הדגש ש</w:t>
      </w:r>
      <w:r>
        <w:rPr>
          <w:rFonts w:ascii="David" w:hAnsi="David" w:cs="David"/>
          <w:color w:val="000000"/>
          <w:sz w:val="24"/>
          <w:szCs w:val="24"/>
          <w:rtl/>
        </w:rPr>
        <w:t xml:space="preserve">ס"א </w:t>
      </w:r>
      <w:r w:rsidR="00D55A96">
        <w:rPr>
          <w:rFonts w:ascii="David" w:hAnsi="David" w:cs="David" w:hint="cs"/>
          <w:color w:val="000000"/>
          <w:sz w:val="24"/>
          <w:szCs w:val="24"/>
          <w:rtl/>
        </w:rPr>
        <w:t>שם ב</w:t>
      </w:r>
      <w:r w:rsidR="00D55A96">
        <w:rPr>
          <w:rFonts w:ascii="David" w:hAnsi="David" w:cs="David"/>
          <w:color w:val="000000"/>
          <w:sz w:val="24"/>
          <w:szCs w:val="24"/>
          <w:rtl/>
        </w:rPr>
        <w:t xml:space="preserve">כך שכל </w:t>
      </w:r>
      <w:r>
        <w:rPr>
          <w:rFonts w:ascii="David" w:hAnsi="David" w:cs="David"/>
          <w:color w:val="000000"/>
          <w:sz w:val="24"/>
          <w:szCs w:val="24"/>
          <w:rtl/>
        </w:rPr>
        <w:t>ישראל תפסו את ההתגלות</w:t>
      </w:r>
      <w:r w:rsidR="00FB4E41">
        <w:rPr>
          <w:rFonts w:ascii="David" w:hAnsi="David" w:cs="David" w:hint="cs"/>
          <w:color w:val="000000"/>
          <w:sz w:val="24"/>
          <w:szCs w:val="24"/>
          <w:rtl/>
        </w:rPr>
        <w:t xml:space="preserve"> </w:t>
      </w:r>
      <w:r w:rsidR="00FB4E41">
        <w:rPr>
          <w:rFonts w:ascii="David" w:hAnsi="David" w:cs="David"/>
          <w:color w:val="000000"/>
          <w:sz w:val="24"/>
          <w:szCs w:val="24"/>
          <w:rtl/>
        </w:rPr>
        <w:t>באופן זה או אחר</w:t>
      </w:r>
      <w:r>
        <w:rPr>
          <w:rFonts w:ascii="David" w:hAnsi="David" w:cs="David"/>
          <w:color w:val="000000"/>
          <w:sz w:val="24"/>
          <w:szCs w:val="24"/>
          <w:rtl/>
        </w:rPr>
        <w:t xml:space="preserve"> והן </w:t>
      </w:r>
      <w:proofErr w:type="spellStart"/>
      <w:r>
        <w:rPr>
          <w:rFonts w:ascii="David" w:hAnsi="David" w:cs="David"/>
          <w:color w:val="000000"/>
          <w:sz w:val="24"/>
          <w:szCs w:val="24"/>
          <w:rtl/>
        </w:rPr>
        <w:t>אי־הבהירות</w:t>
      </w:r>
      <w:proofErr w:type="spellEnd"/>
      <w:r>
        <w:rPr>
          <w:rFonts w:ascii="David" w:hAnsi="David" w:cs="David"/>
          <w:color w:val="000000"/>
          <w:sz w:val="24"/>
          <w:szCs w:val="24"/>
          <w:rtl/>
        </w:rPr>
        <w:t xml:space="preserve"> המחושבת האופפת </w:t>
      </w:r>
      <w:proofErr w:type="spellStart"/>
      <w:r>
        <w:rPr>
          <w:rFonts w:ascii="David" w:hAnsi="David" w:cs="David"/>
          <w:color w:val="000000"/>
          <w:sz w:val="24"/>
          <w:szCs w:val="24"/>
          <w:rtl/>
        </w:rPr>
        <w:t>בס"א</w:t>
      </w:r>
      <w:proofErr w:type="spellEnd"/>
      <w:r>
        <w:rPr>
          <w:rFonts w:ascii="David" w:hAnsi="David" w:cs="David"/>
          <w:color w:val="000000"/>
          <w:sz w:val="24"/>
          <w:szCs w:val="24"/>
          <w:rtl/>
        </w:rPr>
        <w:t xml:space="preserve"> את מה שהם ראו או שמעו – כמעט איננו מצוי </w:t>
      </w:r>
      <w:proofErr w:type="spellStart"/>
      <w:r>
        <w:rPr>
          <w:rFonts w:ascii="David" w:hAnsi="David" w:cs="David"/>
          <w:color w:val="000000"/>
          <w:sz w:val="24"/>
          <w:szCs w:val="24"/>
          <w:rtl/>
        </w:rPr>
        <w:t>בס"כ</w:t>
      </w:r>
      <w:proofErr w:type="spellEnd"/>
      <w:r>
        <w:rPr>
          <w:rFonts w:ascii="David" w:hAnsi="David" w:cs="David"/>
          <w:color w:val="000000"/>
          <w:sz w:val="24"/>
          <w:szCs w:val="24"/>
          <w:rtl/>
        </w:rPr>
        <w:t>.</w:t>
      </w:r>
      <w:r>
        <w:rPr>
          <w:rStyle w:val="af4"/>
          <w:rFonts w:ascii="David" w:hAnsi="David" w:cs="David"/>
          <w:color w:val="000000"/>
          <w:sz w:val="24"/>
          <w:szCs w:val="24"/>
          <w:rtl/>
        </w:rPr>
        <w:endnoteReference w:id="39"/>
      </w:r>
      <w:r>
        <w:rPr>
          <w:rFonts w:ascii="David" w:hAnsi="David" w:cs="David"/>
          <w:color w:val="000000"/>
          <w:sz w:val="24"/>
          <w:szCs w:val="24"/>
          <w:rtl/>
        </w:rPr>
        <w:t xml:space="preserve"> לעומת זאת מתאר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את התיווך כתהליך מרובה שלבים, כפי שהעיר אביגדור ויקטור </w:t>
      </w:r>
      <w:proofErr w:type="spellStart"/>
      <w:r>
        <w:rPr>
          <w:rFonts w:ascii="David" w:hAnsi="David" w:cs="David"/>
          <w:color w:val="000000"/>
          <w:sz w:val="24"/>
          <w:szCs w:val="24"/>
          <w:rtl/>
        </w:rPr>
        <w:t>הורוויץ</w:t>
      </w:r>
      <w:proofErr w:type="spellEnd"/>
      <w:r w:rsidR="00FB4E41">
        <w:rPr>
          <w:rFonts w:ascii="David" w:hAnsi="David" w:cs="David"/>
          <w:color w:val="000000"/>
          <w:sz w:val="24"/>
          <w:szCs w:val="24"/>
          <w:rtl/>
        </w:rPr>
        <w:t xml:space="preserve">. לאחר </w:t>
      </w:r>
      <w:r w:rsidR="00FB4E41">
        <w:rPr>
          <w:rFonts w:ascii="David" w:hAnsi="David" w:cs="David" w:hint="cs"/>
          <w:color w:val="000000"/>
          <w:sz w:val="24"/>
          <w:szCs w:val="24"/>
          <w:rtl/>
        </w:rPr>
        <w:t>שירד</w:t>
      </w:r>
      <w:r w:rsidR="00FB4E41">
        <w:rPr>
          <w:rFonts w:ascii="David" w:hAnsi="David" w:cs="David"/>
          <w:color w:val="000000"/>
          <w:sz w:val="24"/>
          <w:szCs w:val="24"/>
          <w:rtl/>
        </w:rPr>
        <w:t xml:space="preserve"> מן ההר </w:t>
      </w:r>
      <w:r w:rsidR="00FB4E41">
        <w:rPr>
          <w:rFonts w:ascii="David" w:hAnsi="David" w:cs="David" w:hint="cs"/>
          <w:color w:val="000000"/>
          <w:sz w:val="24"/>
          <w:szCs w:val="24"/>
          <w:rtl/>
        </w:rPr>
        <w:t>וה</w:t>
      </w:r>
      <w:r>
        <w:rPr>
          <w:rFonts w:ascii="David" w:hAnsi="David" w:cs="David"/>
          <w:color w:val="000000"/>
          <w:sz w:val="24"/>
          <w:szCs w:val="24"/>
          <w:rtl/>
        </w:rPr>
        <w:t>הוראות להקמת המשכן</w:t>
      </w:r>
      <w:r w:rsidR="00FB4E41">
        <w:rPr>
          <w:rFonts w:ascii="David" w:hAnsi="David" w:cs="David" w:hint="cs"/>
          <w:color w:val="000000"/>
          <w:sz w:val="24"/>
          <w:szCs w:val="24"/>
          <w:rtl/>
        </w:rPr>
        <w:t xml:space="preserve"> בידו,</w:t>
      </w:r>
      <w:r>
        <w:rPr>
          <w:rFonts w:ascii="David" w:hAnsi="David" w:cs="David"/>
          <w:color w:val="000000"/>
          <w:sz w:val="24"/>
          <w:szCs w:val="24"/>
          <w:rtl/>
        </w:rPr>
        <w:t xml:space="preserve"> דיבר</w:t>
      </w:r>
      <w:r w:rsidR="00FB4E41">
        <w:rPr>
          <w:rFonts w:ascii="David" w:hAnsi="David" w:cs="David" w:hint="cs"/>
          <w:color w:val="000000"/>
          <w:sz w:val="24"/>
          <w:szCs w:val="24"/>
          <w:rtl/>
        </w:rPr>
        <w:t xml:space="preserve"> משה</w:t>
      </w:r>
      <w:r>
        <w:rPr>
          <w:rFonts w:ascii="David" w:hAnsi="David" w:cs="David"/>
          <w:color w:val="000000"/>
          <w:sz w:val="24"/>
          <w:szCs w:val="24"/>
          <w:rtl/>
        </w:rPr>
        <w:t xml:space="preserve"> תחילה עם אהרון ועם זקני ישראל ורק אחר כך עם כל העם (לד 31</w:t>
      </w:r>
      <w:r>
        <w:rPr>
          <w:rFonts w:ascii="David" w:hAnsi="David" w:cs="David"/>
          <w:color w:val="000000"/>
          <w:sz w:val="24"/>
          <w:szCs w:val="24"/>
          <w:rtl/>
        </w:rPr>
        <w:softHyphen/>
        <w:t>–32).</w:t>
      </w:r>
      <w:r>
        <w:rPr>
          <w:rStyle w:val="af4"/>
          <w:rFonts w:ascii="David" w:hAnsi="David" w:cs="David"/>
          <w:color w:val="000000"/>
          <w:sz w:val="24"/>
          <w:szCs w:val="24"/>
          <w:rtl/>
        </w:rPr>
        <w:endnoteReference w:id="40"/>
      </w:r>
      <w:r>
        <w:rPr>
          <w:rFonts w:ascii="David" w:hAnsi="David" w:cs="David"/>
          <w:color w:val="000000"/>
          <w:sz w:val="24"/>
          <w:szCs w:val="24"/>
          <w:rtl/>
        </w:rPr>
        <w:t xml:space="preserve"> אפשר להסיק מכך </w:t>
      </w:r>
      <w:proofErr w:type="spellStart"/>
      <w:r>
        <w:rPr>
          <w:rFonts w:ascii="David" w:hAnsi="David" w:cs="David"/>
          <w:color w:val="000000"/>
          <w:sz w:val="24"/>
          <w:szCs w:val="24"/>
          <w:rtl/>
        </w:rPr>
        <w:t>שס"כ</w:t>
      </w:r>
      <w:proofErr w:type="spellEnd"/>
      <w:r>
        <w:rPr>
          <w:rFonts w:ascii="David" w:hAnsi="David" w:cs="David"/>
          <w:color w:val="000000"/>
          <w:sz w:val="24"/>
          <w:szCs w:val="24"/>
          <w:rtl/>
        </w:rPr>
        <w:t xml:space="preserve"> נוטה לצדד בתאוריה </w:t>
      </w:r>
      <w:proofErr w:type="spellStart"/>
      <w:r>
        <w:rPr>
          <w:rFonts w:ascii="David" w:hAnsi="David" w:cs="David"/>
          <w:color w:val="000000"/>
          <w:sz w:val="24"/>
          <w:szCs w:val="24"/>
          <w:rtl/>
        </w:rPr>
        <w:t>השתתפותית</w:t>
      </w:r>
      <w:proofErr w:type="spellEnd"/>
      <w:r>
        <w:rPr>
          <w:rFonts w:ascii="David" w:hAnsi="David" w:cs="David"/>
          <w:color w:val="000000"/>
          <w:sz w:val="24"/>
          <w:szCs w:val="24"/>
          <w:rtl/>
        </w:rPr>
        <w:t xml:space="preserve"> של התגלות</w:t>
      </w:r>
      <w:r w:rsidR="00FB4E41">
        <w:rPr>
          <w:rFonts w:ascii="David" w:hAnsi="David" w:cs="David"/>
          <w:color w:val="000000"/>
          <w:sz w:val="24"/>
          <w:szCs w:val="24"/>
          <w:rtl/>
        </w:rPr>
        <w:t xml:space="preserve">, היות שהתורה כולה הגיעה אל </w:t>
      </w:r>
      <w:r>
        <w:rPr>
          <w:rFonts w:ascii="David" w:hAnsi="David" w:cs="David"/>
          <w:color w:val="000000"/>
          <w:sz w:val="24"/>
          <w:szCs w:val="24"/>
          <w:rtl/>
        </w:rPr>
        <w:t xml:space="preserve">ישראל אך ורק בתיווכו של אדם ולא ישירות מאלוהים. עם זאת,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איננו מרבה להפנות את תשומת ליבנו לעניין זה כמו ס"א. מאמציו של ס"א להדגיש את הסמכות הנובעת מן ההתגלות ובה בעת להקשות עליה הם שמעוררים את הקורא לתהות עד כמה התורה היא יצירה אלוהית ועד כמה היא אנושית. אבל ככלל,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איננו מעודד אותנו לתהות על אופיו של מתן תורה.</w:t>
      </w:r>
    </w:p>
    <w:p w14:paraId="2BDA291F" w14:textId="77777777" w:rsidR="00431C47" w:rsidRDefault="00431C47" w:rsidP="00431C47">
      <w:pPr>
        <w:spacing w:line="360" w:lineRule="auto"/>
        <w:jc w:val="both"/>
        <w:rPr>
          <w:rFonts w:ascii="David" w:hAnsi="David" w:cs="David"/>
          <w:color w:val="000000"/>
          <w:sz w:val="24"/>
          <w:szCs w:val="24"/>
        </w:rPr>
      </w:pPr>
      <w:r>
        <w:rPr>
          <w:rFonts w:ascii="David" w:hAnsi="David" w:cs="David"/>
          <w:color w:val="000000"/>
          <w:sz w:val="24"/>
          <w:szCs w:val="24"/>
          <w:rtl/>
        </w:rPr>
        <w:tab/>
        <w:t>מקרה היוצא מכלל זה מופיע בבמדבר ז 89, בתיאור המפגש בין משה ובין אלוהים באוהל מועד:</w:t>
      </w:r>
    </w:p>
    <w:p w14:paraId="6B68594F" w14:textId="77777777" w:rsidR="00431C47" w:rsidRDefault="00431C47" w:rsidP="00431C47">
      <w:pPr>
        <w:spacing w:line="360" w:lineRule="auto"/>
        <w:ind w:left="720"/>
        <w:jc w:val="both"/>
        <w:rPr>
          <w:rFonts w:ascii="David" w:hAnsi="David" w:cs="David"/>
          <w:color w:val="000000"/>
          <w:sz w:val="24"/>
          <w:szCs w:val="24"/>
          <w:rtl/>
        </w:rPr>
      </w:pPr>
      <w:r>
        <w:rPr>
          <w:rFonts w:ascii="David" w:hAnsi="David" w:cs="David"/>
          <w:color w:val="000000"/>
          <w:sz w:val="24"/>
          <w:szCs w:val="24"/>
          <w:rtl/>
        </w:rPr>
        <w:lastRenderedPageBreak/>
        <w:t xml:space="preserve">וּבְבֹא מֹשֶׁה אֶל אֹהֶל מוֹעֵד לְדַבֵּר אִתּוֹ וַיִּשְׁמַע אֶת הַקּוֹל מִדַּבֵּר אֵלָיו מֵעַל </w:t>
      </w:r>
      <w:proofErr w:type="spellStart"/>
      <w:r>
        <w:rPr>
          <w:rFonts w:ascii="David" w:hAnsi="David" w:cs="David"/>
          <w:color w:val="000000"/>
          <w:sz w:val="24"/>
          <w:szCs w:val="24"/>
          <w:rtl/>
        </w:rPr>
        <w:t>הַכַּפֹּרֶת</w:t>
      </w:r>
      <w:proofErr w:type="spellEnd"/>
      <w:r>
        <w:rPr>
          <w:rFonts w:ascii="David" w:hAnsi="David" w:cs="David"/>
          <w:color w:val="000000"/>
          <w:sz w:val="24"/>
          <w:szCs w:val="24"/>
          <w:rtl/>
        </w:rPr>
        <w:t xml:space="preserve"> אֲשֶׁר עַל אֲרֹן הָעֵדֻת מִבֵּין שְׁנֵי הַכְּרֻבִים וַיְדַבֵּר אֵלָיו.</w:t>
      </w:r>
    </w:p>
    <w:p w14:paraId="1D371DBE" w14:textId="0078C0AC" w:rsidR="00431C47" w:rsidRDefault="00431C47" w:rsidP="002B331B">
      <w:pPr>
        <w:spacing w:after="0" w:line="360" w:lineRule="auto"/>
        <w:jc w:val="both"/>
        <w:rPr>
          <w:rFonts w:ascii="David" w:hAnsi="David" w:cs="David"/>
          <w:color w:val="000000"/>
          <w:sz w:val="24"/>
          <w:szCs w:val="24"/>
          <w:rtl/>
        </w:rPr>
      </w:pPr>
      <w:r>
        <w:rPr>
          <w:rFonts w:ascii="David" w:hAnsi="David" w:cs="David"/>
          <w:color w:val="000000"/>
          <w:sz w:val="24"/>
          <w:szCs w:val="24"/>
          <w:rtl/>
        </w:rPr>
        <w:t xml:space="preserve">הטקסט שבו משובץ פסוק זה בסוף במדבר ז מורה שהפסוק איננו מתאר אירוע מסוים. הפסוק מציע הסבר כללי לכוונת הכתוב באומרו שאלוהים "מדבר" עם משה באוהל מועד, ומצייר בפני הקוראים תמונה של מה שהתרחש בכל עת שמשה בא אל אוהל מועד כדי לקבל </w:t>
      </w:r>
      <w:r w:rsidR="000C7F0B">
        <w:rPr>
          <w:rFonts w:ascii="David" w:hAnsi="David" w:cs="David" w:hint="cs"/>
          <w:color w:val="000000"/>
          <w:sz w:val="24"/>
          <w:szCs w:val="24"/>
          <w:rtl/>
        </w:rPr>
        <w:t>חוקים</w:t>
      </w:r>
      <w:r w:rsidR="000C7F0B">
        <w:rPr>
          <w:rFonts w:ascii="David" w:hAnsi="David" w:cs="David"/>
          <w:color w:val="000000"/>
          <w:sz w:val="24"/>
          <w:szCs w:val="24"/>
          <w:rtl/>
        </w:rPr>
        <w:t xml:space="preserve"> נוספ</w:t>
      </w:r>
      <w:r w:rsidR="000C7F0B">
        <w:rPr>
          <w:rFonts w:ascii="David" w:hAnsi="David" w:cs="David" w:hint="cs"/>
          <w:color w:val="000000"/>
          <w:sz w:val="24"/>
          <w:szCs w:val="24"/>
          <w:rtl/>
        </w:rPr>
        <w:t>ים</w:t>
      </w:r>
      <w:r>
        <w:rPr>
          <w:rFonts w:ascii="David" w:hAnsi="David" w:cs="David"/>
          <w:color w:val="000000"/>
          <w:sz w:val="24"/>
          <w:szCs w:val="24"/>
          <w:rtl/>
        </w:rPr>
        <w:t>.</w:t>
      </w:r>
      <w:r>
        <w:rPr>
          <w:rStyle w:val="af4"/>
          <w:rFonts w:ascii="David" w:hAnsi="David" w:cs="David"/>
          <w:color w:val="000000"/>
          <w:sz w:val="24"/>
          <w:szCs w:val="24"/>
          <w:rtl/>
        </w:rPr>
        <w:endnoteReference w:id="41"/>
      </w:r>
      <w:r>
        <w:rPr>
          <w:rFonts w:ascii="David" w:hAnsi="David" w:cs="David"/>
          <w:color w:val="000000"/>
          <w:sz w:val="24"/>
          <w:szCs w:val="24"/>
          <w:rtl/>
        </w:rPr>
        <w:t xml:space="preserve"> אלוהים יושב על הכיסא שיוצרות כנפיהם הפרושות של הכרובים שמעל לארון העומד בקודש הקודשים, ומשם הוא מדבר אל משה, הנמצא בתוך אוהל מועד אך מחוץ לקודש הקודשים (כך עולה מוויקרא </w:t>
      </w:r>
      <w:proofErr w:type="spellStart"/>
      <w:r>
        <w:rPr>
          <w:rFonts w:ascii="David" w:hAnsi="David" w:cs="David"/>
          <w:color w:val="000000"/>
          <w:sz w:val="24"/>
          <w:szCs w:val="24"/>
          <w:rtl/>
        </w:rPr>
        <w:t>טז</w:t>
      </w:r>
      <w:proofErr w:type="spellEnd"/>
      <w:r>
        <w:rPr>
          <w:rFonts w:ascii="David" w:hAnsi="David" w:cs="David"/>
          <w:color w:val="000000"/>
          <w:sz w:val="24"/>
          <w:szCs w:val="24"/>
          <w:rtl/>
        </w:rPr>
        <w:t xml:space="preserve">). אם כן, פסוק זה הוא פרשנות של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עצמו לפסוקים קודמים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כמו שמות כה 22 וויקרא א 1, המתארים </w:t>
      </w:r>
      <w:r w:rsidR="000C7F0B">
        <w:rPr>
          <w:rFonts w:ascii="David" w:hAnsi="David" w:cs="David" w:hint="cs"/>
          <w:color w:val="000000"/>
          <w:sz w:val="24"/>
          <w:szCs w:val="24"/>
          <w:rtl/>
        </w:rPr>
        <w:t>את מתן תורה</w:t>
      </w:r>
      <w:r>
        <w:rPr>
          <w:rFonts w:ascii="David" w:hAnsi="David" w:cs="David"/>
          <w:color w:val="000000"/>
          <w:sz w:val="24"/>
          <w:szCs w:val="24"/>
          <w:rtl/>
        </w:rPr>
        <w:t xml:space="preserve"> באוהל מועד. </w:t>
      </w:r>
      <w:r w:rsidR="00EA52FA">
        <w:rPr>
          <w:rFonts w:ascii="David" w:hAnsi="David" w:cs="David"/>
          <w:color w:val="000000"/>
          <w:sz w:val="24"/>
          <w:szCs w:val="24"/>
          <w:rtl/>
        </w:rPr>
        <w:t>הפועל "מִדַּבֵּר" המופיע כאן</w:t>
      </w:r>
      <w:r>
        <w:rPr>
          <w:rFonts w:ascii="David" w:hAnsi="David" w:cs="David"/>
          <w:color w:val="000000"/>
          <w:sz w:val="24"/>
          <w:szCs w:val="24"/>
          <w:rtl/>
        </w:rPr>
        <w:t xml:space="preserve"> יוצא דופן.</w:t>
      </w:r>
      <w:r>
        <w:rPr>
          <w:rStyle w:val="af4"/>
          <w:rFonts w:ascii="David" w:hAnsi="David" w:cs="David"/>
          <w:color w:val="000000"/>
          <w:sz w:val="24"/>
          <w:szCs w:val="24"/>
          <w:rtl/>
        </w:rPr>
        <w:endnoteReference w:id="42"/>
      </w:r>
      <w:r>
        <w:rPr>
          <w:rFonts w:ascii="David" w:hAnsi="David" w:cs="David"/>
          <w:color w:val="000000"/>
          <w:sz w:val="24"/>
          <w:szCs w:val="24"/>
          <w:rtl/>
        </w:rPr>
        <w:t xml:space="preserve"> הוא מופיע רק בפסוק זה, בשני פסוקים נוספים </w:t>
      </w:r>
      <w:r w:rsidR="00EA52FA">
        <w:rPr>
          <w:rFonts w:ascii="David" w:hAnsi="David" w:cs="David" w:hint="cs"/>
          <w:color w:val="000000"/>
          <w:sz w:val="24"/>
          <w:szCs w:val="24"/>
          <w:rtl/>
        </w:rPr>
        <w:t>הקשורים</w:t>
      </w:r>
      <w:r>
        <w:rPr>
          <w:rFonts w:ascii="David" w:hAnsi="David" w:cs="David"/>
          <w:color w:val="000000"/>
          <w:sz w:val="24"/>
          <w:szCs w:val="24"/>
          <w:rtl/>
        </w:rPr>
        <w:t xml:space="preserve"> קשר הדוק </w:t>
      </w:r>
      <w:proofErr w:type="spellStart"/>
      <w:r>
        <w:rPr>
          <w:rFonts w:ascii="David" w:hAnsi="David" w:cs="David"/>
          <w:color w:val="000000"/>
          <w:sz w:val="24"/>
          <w:szCs w:val="24"/>
          <w:rtl/>
        </w:rPr>
        <w:t>לס"כ</w:t>
      </w:r>
      <w:proofErr w:type="spellEnd"/>
      <w:r>
        <w:rPr>
          <w:rFonts w:ascii="David" w:hAnsi="David" w:cs="David"/>
          <w:color w:val="000000"/>
          <w:sz w:val="24"/>
          <w:szCs w:val="24"/>
          <w:rtl/>
        </w:rPr>
        <w:t xml:space="preserve"> (יחזקאל ב 2; מג 6; גם בפסוקים אלה מתוארת תקשורת בין אלוהים ובין נביא) ובשמ"ב יד 13. לבניין התפעל</w:t>
      </w:r>
      <w:r w:rsidR="00EA52FA">
        <w:rPr>
          <w:rFonts w:ascii="David" w:hAnsi="David" w:cs="David" w:hint="cs"/>
          <w:color w:val="000000"/>
          <w:sz w:val="24"/>
          <w:szCs w:val="24"/>
          <w:rtl/>
        </w:rPr>
        <w:t xml:space="preserve"> </w:t>
      </w:r>
      <w:r>
        <w:rPr>
          <w:rFonts w:ascii="David" w:hAnsi="David" w:cs="David"/>
          <w:color w:val="000000"/>
          <w:sz w:val="24"/>
          <w:szCs w:val="24"/>
          <w:rtl/>
        </w:rPr>
        <w:t xml:space="preserve">כמה משמעויות אפשריות. הוא יכול לתאר פעולה הדדית, והמילה "מִדַּבֵּר" מורה אפוא על תקשורת </w:t>
      </w:r>
      <w:proofErr w:type="spellStart"/>
      <w:r>
        <w:rPr>
          <w:rFonts w:ascii="David" w:hAnsi="David" w:cs="David"/>
          <w:color w:val="000000"/>
          <w:sz w:val="24"/>
          <w:szCs w:val="24"/>
          <w:rtl/>
        </w:rPr>
        <w:t>דו־כיוונית</w:t>
      </w:r>
      <w:proofErr w:type="spellEnd"/>
      <w:r>
        <w:rPr>
          <w:rFonts w:ascii="David" w:hAnsi="David" w:cs="David"/>
          <w:color w:val="000000"/>
          <w:sz w:val="24"/>
          <w:szCs w:val="24"/>
          <w:rtl/>
        </w:rPr>
        <w:t xml:space="preserve"> בין אלוהים ובין משה.</w:t>
      </w:r>
      <w:r>
        <w:rPr>
          <w:rStyle w:val="af4"/>
          <w:rFonts w:ascii="David" w:hAnsi="David" w:cs="David"/>
          <w:color w:val="000000"/>
          <w:sz w:val="24"/>
          <w:szCs w:val="24"/>
          <w:rtl/>
        </w:rPr>
        <w:endnoteReference w:id="43"/>
      </w:r>
      <w:r>
        <w:rPr>
          <w:rFonts w:ascii="David" w:hAnsi="David" w:cs="David"/>
          <w:color w:val="000000"/>
          <w:sz w:val="24"/>
          <w:szCs w:val="24"/>
          <w:rtl/>
        </w:rPr>
        <w:t xml:space="preserve"> לחלופין, בניין התפעל יכול להורות גם על פעולה מתמשכת, ואם כן משמעות הפסוק היא שמשה שומע דיבור מתמשך היוצא מפי אלוהים.</w:t>
      </w:r>
      <w:r>
        <w:rPr>
          <w:rStyle w:val="af4"/>
          <w:rFonts w:ascii="David" w:hAnsi="David" w:cs="David"/>
          <w:color w:val="000000"/>
          <w:sz w:val="24"/>
          <w:szCs w:val="24"/>
          <w:rtl/>
        </w:rPr>
        <w:endnoteReference w:id="44"/>
      </w:r>
      <w:r>
        <w:rPr>
          <w:rFonts w:ascii="David" w:hAnsi="David" w:cs="David"/>
          <w:color w:val="000000"/>
          <w:sz w:val="24"/>
          <w:szCs w:val="24"/>
          <w:rtl/>
        </w:rPr>
        <w:t xml:space="preserve"> בניין התפעל משמש לעיתים גם כבניין חוזר, ודבר זה הביא את רש"י להציע שהקול היוצא מקודש הקודשים "מדבר בינו לבין עצמו ומשה שומע מאליו" – היינו, משה שמע באורח פלא את מחשבותיו של אלוהים. בחירתו של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להשתמש בפועל זה לתיאור התקשורת בין אלוהים ובין משה באוהל מועד מלמדת שתקשורת זו נבדלת מדרך דיבורם הרגילה של בני אדם.</w:t>
      </w:r>
      <w:r>
        <w:rPr>
          <w:rStyle w:val="af4"/>
          <w:rFonts w:ascii="David" w:hAnsi="David" w:cs="David"/>
          <w:color w:val="000000"/>
          <w:sz w:val="24"/>
          <w:szCs w:val="24"/>
          <w:rtl/>
        </w:rPr>
        <w:endnoteReference w:id="45"/>
      </w:r>
      <w:r>
        <w:rPr>
          <w:rFonts w:ascii="David" w:hAnsi="David" w:cs="David"/>
          <w:color w:val="000000"/>
          <w:sz w:val="24"/>
          <w:szCs w:val="24"/>
          <w:rtl/>
        </w:rPr>
        <w:t xml:space="preserve"> קול המאפשר תקשורת מתמשכת ולא נקודתית או שמיעה של שיח פנימי איננו קול </w:t>
      </w:r>
      <w:proofErr w:type="spellStart"/>
      <w:r>
        <w:rPr>
          <w:rFonts w:ascii="David" w:hAnsi="David" w:cs="David"/>
          <w:color w:val="000000"/>
          <w:sz w:val="24"/>
          <w:szCs w:val="24"/>
          <w:rtl/>
        </w:rPr>
        <w:t>ש"מְדבר</w:t>
      </w:r>
      <w:proofErr w:type="spellEnd"/>
      <w:r>
        <w:rPr>
          <w:rFonts w:ascii="David" w:hAnsi="David" w:cs="David"/>
          <w:color w:val="000000"/>
          <w:sz w:val="24"/>
          <w:szCs w:val="24"/>
          <w:rtl/>
        </w:rPr>
        <w:t>" במובן הרגיל של המילה.</w:t>
      </w:r>
      <w:r>
        <w:rPr>
          <w:rStyle w:val="af4"/>
          <w:rFonts w:ascii="David" w:hAnsi="David" w:cs="David"/>
          <w:color w:val="000000"/>
          <w:sz w:val="24"/>
          <w:szCs w:val="24"/>
          <w:rtl/>
        </w:rPr>
        <w:endnoteReference w:id="46"/>
      </w:r>
      <w:r>
        <w:rPr>
          <w:rFonts w:ascii="David" w:hAnsi="David" w:cs="David"/>
          <w:color w:val="000000"/>
          <w:sz w:val="24"/>
          <w:szCs w:val="24"/>
          <w:rtl/>
        </w:rPr>
        <w:t xml:space="preserve"> המשמעויות האפשריות השונות של הפועל "מִדַּבֵּר" מביאות לידי מסקנה שבכל מקום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שבו נאמר שאלוהים דיבר, הכתוב איננו מתכוון לדיבור רגיל.</w:t>
      </w:r>
      <w:r>
        <w:rPr>
          <w:rStyle w:val="af4"/>
          <w:rFonts w:ascii="David" w:hAnsi="David" w:cs="David"/>
          <w:color w:val="000000"/>
          <w:sz w:val="24"/>
          <w:szCs w:val="24"/>
          <w:rtl/>
        </w:rPr>
        <w:endnoteReference w:id="47"/>
      </w:r>
      <w:r>
        <w:rPr>
          <w:rFonts w:ascii="David" w:hAnsi="David" w:cs="David"/>
          <w:color w:val="000000"/>
          <w:sz w:val="24"/>
          <w:szCs w:val="24"/>
          <w:rtl/>
        </w:rPr>
        <w:t xml:space="preserve"> </w:t>
      </w:r>
      <w:r w:rsidR="002B331B">
        <w:rPr>
          <w:rFonts w:ascii="David" w:hAnsi="David" w:cs="David" w:hint="cs"/>
          <w:color w:val="000000"/>
          <w:sz w:val="24"/>
          <w:szCs w:val="24"/>
          <w:rtl/>
        </w:rPr>
        <w:t xml:space="preserve">אמיתות </w:t>
      </w:r>
      <w:r>
        <w:rPr>
          <w:rFonts w:ascii="David" w:hAnsi="David" w:cs="David"/>
          <w:color w:val="000000"/>
          <w:sz w:val="24"/>
          <w:szCs w:val="24"/>
          <w:rtl/>
        </w:rPr>
        <w:t xml:space="preserve">מסקנה זו זוכה לתימוכין מצד משמעות אפשרית נוספת של הפועל "מִדַּבֵּר". בניין התפעל יכול להורות גם על העמדת פנים – היינו, הוא יכול להורות כי מבצע הפעולה מתנהג </w:t>
      </w:r>
      <w:r>
        <w:rPr>
          <w:rFonts w:ascii="David" w:hAnsi="David" w:cs="David"/>
          <w:b/>
          <w:bCs/>
          <w:color w:val="000000"/>
          <w:sz w:val="24"/>
          <w:szCs w:val="24"/>
          <w:rtl/>
        </w:rPr>
        <w:t>כאילו</w:t>
      </w:r>
      <w:r>
        <w:rPr>
          <w:rFonts w:ascii="David" w:hAnsi="David" w:cs="David"/>
          <w:color w:val="000000"/>
          <w:sz w:val="24"/>
          <w:szCs w:val="24"/>
          <w:rtl/>
        </w:rPr>
        <w:t xml:space="preserve"> הוא עושה דבר מה (למשל, "הִתחלה" בשמ"ב </w:t>
      </w:r>
      <w:proofErr w:type="spellStart"/>
      <w:r>
        <w:rPr>
          <w:rFonts w:ascii="David" w:hAnsi="David" w:cs="David"/>
          <w:color w:val="000000"/>
          <w:sz w:val="24"/>
          <w:szCs w:val="24"/>
          <w:rtl/>
        </w:rPr>
        <w:t>יג</w:t>
      </w:r>
      <w:proofErr w:type="spellEnd"/>
      <w:r>
        <w:rPr>
          <w:rFonts w:ascii="David" w:hAnsi="David" w:cs="David"/>
          <w:color w:val="000000"/>
          <w:sz w:val="24"/>
          <w:szCs w:val="24"/>
          <w:rtl/>
        </w:rPr>
        <w:t xml:space="preserve"> 5, ו"התנכר" בבראשית </w:t>
      </w:r>
      <w:proofErr w:type="spellStart"/>
      <w:r>
        <w:rPr>
          <w:rFonts w:ascii="David" w:hAnsi="David" w:cs="David"/>
          <w:color w:val="000000"/>
          <w:sz w:val="24"/>
          <w:szCs w:val="24"/>
          <w:rtl/>
        </w:rPr>
        <w:t>מב</w:t>
      </w:r>
      <w:proofErr w:type="spellEnd"/>
      <w:r>
        <w:rPr>
          <w:rFonts w:ascii="David" w:hAnsi="David" w:cs="David"/>
          <w:color w:val="000000"/>
          <w:sz w:val="24"/>
          <w:szCs w:val="24"/>
          <w:rtl/>
        </w:rPr>
        <w:t xml:space="preserve"> 7 ובמל"א יד 5, 6).</w:t>
      </w:r>
      <w:r>
        <w:rPr>
          <w:rStyle w:val="af4"/>
          <w:rFonts w:ascii="David" w:hAnsi="David" w:cs="David"/>
          <w:color w:val="000000"/>
          <w:sz w:val="24"/>
          <w:szCs w:val="24"/>
          <w:rtl/>
        </w:rPr>
        <w:endnoteReference w:id="48"/>
      </w:r>
      <w:r>
        <w:rPr>
          <w:rFonts w:ascii="David" w:hAnsi="David" w:cs="David"/>
          <w:color w:val="000000"/>
          <w:sz w:val="24"/>
          <w:szCs w:val="24"/>
          <w:rtl/>
        </w:rPr>
        <w:t xml:space="preserve"> אם הפסוק מכוון למשמעות זו של בניין התפעל, הרי שהמספר של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רומז שאלוהים איננו מדבר באמת, וכאשר הוא מייחס לאלוהים דיבור כוונתו לדבר מה שונה ממשמעותה הרגילה של המילה. רק נביאים יכולים לחוות את ה"דיבור" של אלוהים, ולפיכך אין בשפתם של נמעני הטקסט שאינם נביאים מילה היכולה לתאר אותו. למעשה, ייתכן שהסיבה העומדת מאחורי בחירתי לסמן את המילה "דיבור" במירכאות זהה למה שהביא את מחברי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(וספר יחזקאל) להשתמש בבניין התפעל הנדיר במקום בבניין פיעל השגור: שניהם מזכירים לנו </w:t>
      </w:r>
      <w:proofErr w:type="spellStart"/>
      <w:r>
        <w:rPr>
          <w:rFonts w:ascii="David" w:hAnsi="David" w:cs="David"/>
          <w:color w:val="000000"/>
          <w:sz w:val="24"/>
          <w:szCs w:val="24"/>
          <w:rtl/>
        </w:rPr>
        <w:t>שה"דיבור</w:t>
      </w:r>
      <w:proofErr w:type="spellEnd"/>
      <w:r>
        <w:rPr>
          <w:rFonts w:ascii="David" w:hAnsi="David" w:cs="David"/>
          <w:color w:val="000000"/>
          <w:sz w:val="24"/>
          <w:szCs w:val="24"/>
          <w:rtl/>
        </w:rPr>
        <w:t>" של אלוהים איננו דיבור כלל וכלל.</w:t>
      </w:r>
    </w:p>
    <w:p w14:paraId="667CC72E" w14:textId="77777777" w:rsidR="00431C47" w:rsidRDefault="00431C47" w:rsidP="00431C47">
      <w:pPr>
        <w:spacing w:after="0" w:line="360" w:lineRule="auto"/>
        <w:jc w:val="both"/>
        <w:rPr>
          <w:rFonts w:ascii="David" w:hAnsi="David" w:cs="David"/>
          <w:color w:val="000000"/>
          <w:sz w:val="24"/>
          <w:szCs w:val="24"/>
          <w:rtl/>
        </w:rPr>
      </w:pPr>
    </w:p>
    <w:p w14:paraId="5BF222A6" w14:textId="77777777" w:rsidR="00431C47" w:rsidRDefault="00431C47" w:rsidP="00431C47">
      <w:pPr>
        <w:spacing w:line="360" w:lineRule="auto"/>
        <w:ind w:firstLine="720"/>
        <w:jc w:val="both"/>
        <w:rPr>
          <w:rFonts w:ascii="David" w:hAnsi="David" w:cs="David"/>
          <w:color w:val="000000"/>
          <w:sz w:val="28"/>
          <w:szCs w:val="28"/>
          <w:rtl/>
        </w:rPr>
      </w:pPr>
      <w:r>
        <w:rPr>
          <w:rFonts w:ascii="David" w:hAnsi="David" w:cs="David"/>
          <w:color w:val="000000"/>
          <w:sz w:val="28"/>
          <w:szCs w:val="28"/>
          <w:rtl/>
        </w:rPr>
        <w:t xml:space="preserve">ההתגלות </w:t>
      </w:r>
      <w:proofErr w:type="spellStart"/>
      <w:r>
        <w:rPr>
          <w:rFonts w:ascii="David" w:hAnsi="David" w:cs="David"/>
          <w:color w:val="000000"/>
          <w:sz w:val="28"/>
          <w:szCs w:val="28"/>
          <w:rtl/>
        </w:rPr>
        <w:t>בס"י</w:t>
      </w:r>
      <w:proofErr w:type="spellEnd"/>
    </w:p>
    <w:p w14:paraId="73282C91" w14:textId="3D8AE5D7" w:rsidR="00431C47" w:rsidRDefault="00431C47" w:rsidP="00BF4037">
      <w:pPr>
        <w:spacing w:after="0" w:line="360" w:lineRule="auto"/>
        <w:ind w:firstLine="720"/>
        <w:jc w:val="both"/>
        <w:rPr>
          <w:rFonts w:ascii="David" w:hAnsi="David" w:cs="David"/>
          <w:color w:val="000000"/>
          <w:sz w:val="24"/>
          <w:szCs w:val="24"/>
          <w:rtl/>
        </w:rPr>
      </w:pPr>
      <w:r>
        <w:rPr>
          <w:rFonts w:ascii="David" w:hAnsi="David" w:cs="David"/>
          <w:color w:val="000000"/>
          <w:sz w:val="24"/>
          <w:szCs w:val="24"/>
          <w:rtl/>
        </w:rPr>
        <w:t xml:space="preserve">על פי שוורץ, אלו הפסוקים השייכים לסיפור סיני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שמות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9</w:t>
      </w:r>
      <w:r w:rsidRPr="00C225EF">
        <w:rPr>
          <w:rFonts w:ascii="David" w:hAnsi="David" w:cs="David"/>
          <w:color w:val="000000"/>
          <w:sz w:val="24"/>
          <w:szCs w:val="24"/>
          <w:vertAlign w:val="superscript"/>
          <w:rtl/>
        </w:rPr>
        <w:t>ב</w:t>
      </w:r>
      <w:r>
        <w:rPr>
          <w:rFonts w:ascii="David" w:hAnsi="David" w:cs="David"/>
          <w:color w:val="000000"/>
          <w:sz w:val="24"/>
          <w:szCs w:val="24"/>
          <w:rtl/>
        </w:rPr>
        <w:t>–16</w:t>
      </w:r>
      <w:r w:rsidRPr="00C225EF">
        <w:rPr>
          <w:rFonts w:ascii="David" w:hAnsi="David" w:cs="David"/>
          <w:color w:val="000000"/>
          <w:sz w:val="24"/>
          <w:szCs w:val="24"/>
          <w:vertAlign w:val="superscript"/>
          <w:rtl/>
        </w:rPr>
        <w:t>א</w:t>
      </w:r>
      <w:r>
        <w:rPr>
          <w:rFonts w:ascii="David" w:hAnsi="David" w:cs="David"/>
          <w:color w:val="000000"/>
          <w:sz w:val="24"/>
          <w:szCs w:val="24"/>
          <w:rtl/>
        </w:rPr>
        <w:t>, 18, 20</w:t>
      </w:r>
      <w:r>
        <w:rPr>
          <w:rFonts w:ascii="David" w:hAnsi="David" w:cs="David"/>
          <w:color w:val="000000"/>
          <w:sz w:val="24"/>
          <w:szCs w:val="24"/>
          <w:rtl/>
        </w:rPr>
        <w:softHyphen/>
        <w:t>–25; כד 1</w:t>
      </w:r>
      <w:r>
        <w:rPr>
          <w:rFonts w:ascii="David" w:hAnsi="David" w:cs="David"/>
          <w:color w:val="000000"/>
          <w:sz w:val="24"/>
          <w:szCs w:val="24"/>
          <w:rtl/>
        </w:rPr>
        <w:softHyphen/>
        <w:t>–2, 9</w:t>
      </w:r>
      <w:r>
        <w:rPr>
          <w:rFonts w:ascii="David" w:hAnsi="David" w:cs="David"/>
          <w:color w:val="000000"/>
          <w:sz w:val="24"/>
          <w:szCs w:val="24"/>
          <w:rtl/>
        </w:rPr>
        <w:softHyphen/>
        <w:t>–11</w:t>
      </w:r>
      <w:r w:rsidRPr="00C225EF">
        <w:rPr>
          <w:rFonts w:ascii="David" w:hAnsi="David" w:cs="David"/>
          <w:color w:val="000000"/>
          <w:sz w:val="24"/>
          <w:szCs w:val="24"/>
          <w:vertAlign w:val="superscript"/>
          <w:rtl/>
        </w:rPr>
        <w:t>א</w:t>
      </w:r>
      <w:r>
        <w:rPr>
          <w:rFonts w:ascii="David" w:hAnsi="David" w:cs="David"/>
          <w:color w:val="000000"/>
          <w:sz w:val="24"/>
          <w:szCs w:val="24"/>
          <w:rtl/>
        </w:rPr>
        <w:t>; אולי לב 9, 26</w:t>
      </w:r>
      <w:r>
        <w:rPr>
          <w:rFonts w:ascii="David" w:hAnsi="David" w:cs="David"/>
          <w:color w:val="000000"/>
          <w:sz w:val="24"/>
          <w:szCs w:val="24"/>
          <w:rtl/>
        </w:rPr>
        <w:softHyphen/>
        <w:t>–29; לג 1</w:t>
      </w:r>
      <w:r>
        <w:rPr>
          <w:rFonts w:ascii="David" w:hAnsi="David" w:cs="David"/>
          <w:color w:val="000000"/>
          <w:sz w:val="24"/>
          <w:szCs w:val="24"/>
          <w:rtl/>
        </w:rPr>
        <w:softHyphen/>
        <w:t>–5, 12</w:t>
      </w:r>
      <w:r>
        <w:rPr>
          <w:rFonts w:ascii="David" w:hAnsi="David" w:cs="David"/>
          <w:color w:val="000000"/>
          <w:sz w:val="24"/>
          <w:szCs w:val="24"/>
          <w:rtl/>
        </w:rPr>
        <w:softHyphen/>
        <w:t>–23; לד 2</w:t>
      </w:r>
      <w:r>
        <w:rPr>
          <w:rFonts w:ascii="David" w:hAnsi="David" w:cs="David"/>
          <w:color w:val="000000"/>
          <w:sz w:val="24"/>
          <w:szCs w:val="24"/>
          <w:rtl/>
        </w:rPr>
        <w:softHyphen/>
        <w:t>–3, 5</w:t>
      </w:r>
      <w:r>
        <w:rPr>
          <w:rFonts w:ascii="David" w:hAnsi="David" w:cs="David"/>
          <w:color w:val="000000"/>
          <w:sz w:val="24"/>
          <w:szCs w:val="24"/>
          <w:rtl/>
        </w:rPr>
        <w:softHyphen/>
        <w:t>–17, ואולי גם 18</w:t>
      </w:r>
      <w:r>
        <w:rPr>
          <w:rFonts w:ascii="David" w:hAnsi="David" w:cs="David"/>
          <w:color w:val="000000"/>
          <w:sz w:val="24"/>
          <w:szCs w:val="24"/>
          <w:rtl/>
        </w:rPr>
        <w:softHyphen/>
        <w:t>–26 או גרסה קדומה של פסוקים אלה.</w:t>
      </w:r>
      <w:r>
        <w:rPr>
          <w:rStyle w:val="af4"/>
          <w:rFonts w:ascii="David" w:hAnsi="David" w:cs="David"/>
          <w:color w:val="000000"/>
          <w:sz w:val="24"/>
          <w:szCs w:val="24"/>
          <w:rtl/>
        </w:rPr>
        <w:endnoteReference w:id="49"/>
      </w:r>
      <w:r>
        <w:rPr>
          <w:rFonts w:ascii="David" w:hAnsi="David" w:cs="David"/>
          <w:color w:val="000000"/>
          <w:sz w:val="24"/>
          <w:szCs w:val="24"/>
          <w:rtl/>
        </w:rPr>
        <w:t xml:space="preserve"> אבל איננו יכולים לראות בחומר זה יחידה שלמה ועקיבה באותה מידת וודאות שבה ניגשנו לפסוקי סיני </w:t>
      </w:r>
      <w:proofErr w:type="spellStart"/>
      <w:r>
        <w:rPr>
          <w:rFonts w:ascii="David" w:hAnsi="David" w:cs="David"/>
          <w:color w:val="000000"/>
          <w:sz w:val="24"/>
          <w:szCs w:val="24"/>
          <w:rtl/>
        </w:rPr>
        <w:t>בס"א</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ובס"כ</w:t>
      </w:r>
      <w:proofErr w:type="spellEnd"/>
      <w:r>
        <w:rPr>
          <w:rFonts w:ascii="David" w:hAnsi="David" w:cs="David"/>
          <w:color w:val="000000"/>
          <w:sz w:val="24"/>
          <w:szCs w:val="24"/>
          <w:rtl/>
        </w:rPr>
        <w:t xml:space="preserve">, שאותם אפשר לקרוא כסיפורים שלמים העומדים בפני עצמם. לאמיתו של דבר, רצף העלילה של סיפור סיני </w:t>
      </w:r>
      <w:proofErr w:type="spellStart"/>
      <w:r>
        <w:rPr>
          <w:rFonts w:ascii="David" w:hAnsi="David" w:cs="David"/>
          <w:color w:val="000000"/>
          <w:sz w:val="24"/>
          <w:szCs w:val="24"/>
          <w:rtl/>
        </w:rPr>
        <w:t>בס"א</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ובס"כ</w:t>
      </w:r>
      <w:proofErr w:type="spellEnd"/>
      <w:r>
        <w:rPr>
          <w:rFonts w:ascii="David" w:hAnsi="David" w:cs="David"/>
          <w:color w:val="000000"/>
          <w:sz w:val="24"/>
          <w:szCs w:val="24"/>
          <w:rtl/>
        </w:rPr>
        <w:t xml:space="preserve"> מובן הרבה יותר מרצף העלילה בטקסט הערוך. אבל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נושא כנראה אופי פרגמנטרי יותר. נראה </w:t>
      </w:r>
      <w:proofErr w:type="spellStart"/>
      <w:r>
        <w:rPr>
          <w:rFonts w:ascii="David" w:hAnsi="David" w:cs="David"/>
          <w:color w:val="000000"/>
          <w:sz w:val="24"/>
          <w:szCs w:val="24"/>
          <w:rtl/>
        </w:rPr>
        <w:t>שס"י</w:t>
      </w:r>
      <w:proofErr w:type="spellEnd"/>
      <w:r>
        <w:rPr>
          <w:rFonts w:ascii="David" w:hAnsi="David" w:cs="David"/>
          <w:color w:val="000000"/>
          <w:sz w:val="24"/>
          <w:szCs w:val="24"/>
          <w:rtl/>
        </w:rPr>
        <w:t xml:space="preserve"> מניח שחטא נורא נעשה </w:t>
      </w:r>
      <w:r>
        <w:rPr>
          <w:rFonts w:ascii="David" w:hAnsi="David" w:cs="David"/>
          <w:color w:val="000000"/>
          <w:sz w:val="24"/>
          <w:szCs w:val="24"/>
          <w:rtl/>
        </w:rPr>
        <w:lastRenderedPageBreak/>
        <w:t>בהר סיני, והוא מגיב אליו בשני מקומות (לב 9, 26</w:t>
      </w:r>
      <w:r>
        <w:rPr>
          <w:rFonts w:ascii="David" w:hAnsi="David" w:cs="David"/>
          <w:color w:val="000000"/>
          <w:sz w:val="24"/>
          <w:szCs w:val="24"/>
          <w:rtl/>
        </w:rPr>
        <w:softHyphen/>
        <w:t>–28), אך הוא</w:t>
      </w:r>
      <w:r w:rsidR="00BF4037">
        <w:rPr>
          <w:rFonts w:ascii="David" w:hAnsi="David" w:cs="David" w:hint="cs"/>
          <w:color w:val="000000"/>
          <w:sz w:val="24"/>
          <w:szCs w:val="24"/>
          <w:rtl/>
        </w:rPr>
        <w:t xml:space="preserve"> איננו</w:t>
      </w:r>
      <w:r>
        <w:rPr>
          <w:rFonts w:ascii="David" w:hAnsi="David" w:cs="David"/>
          <w:color w:val="000000"/>
          <w:sz w:val="24"/>
          <w:szCs w:val="24"/>
          <w:rtl/>
        </w:rPr>
        <w:t xml:space="preserve"> מתאר את עשיית החטא. </w:t>
      </w:r>
      <w:r w:rsidR="00BF4037">
        <w:rPr>
          <w:rFonts w:ascii="David" w:hAnsi="David" w:cs="David" w:hint="cs"/>
          <w:color w:val="000000"/>
          <w:sz w:val="24"/>
          <w:szCs w:val="24"/>
          <w:rtl/>
        </w:rPr>
        <w:t>נראה אפוא</w:t>
      </w:r>
      <w:r>
        <w:rPr>
          <w:rFonts w:ascii="David" w:hAnsi="David" w:cs="David"/>
          <w:color w:val="000000"/>
          <w:sz w:val="24"/>
          <w:szCs w:val="24"/>
          <w:rtl/>
        </w:rPr>
        <w:t xml:space="preserve"> שחלקים </w:t>
      </w:r>
      <w:proofErr w:type="spellStart"/>
      <w:r>
        <w:rPr>
          <w:rFonts w:ascii="David" w:hAnsi="David" w:cs="David"/>
          <w:color w:val="000000"/>
          <w:sz w:val="24"/>
          <w:szCs w:val="24"/>
          <w:rtl/>
        </w:rPr>
        <w:t>מס"י</w:t>
      </w:r>
      <w:proofErr w:type="spellEnd"/>
      <w:r>
        <w:rPr>
          <w:rFonts w:ascii="David" w:hAnsi="David" w:cs="David"/>
          <w:color w:val="000000"/>
          <w:sz w:val="24"/>
          <w:szCs w:val="24"/>
          <w:rtl/>
        </w:rPr>
        <w:t xml:space="preserve"> הושמטו ב</w:t>
      </w:r>
      <w:r w:rsidR="00BF4037">
        <w:rPr>
          <w:rFonts w:ascii="David" w:hAnsi="David" w:cs="David"/>
          <w:color w:val="000000"/>
          <w:sz w:val="24"/>
          <w:szCs w:val="24"/>
          <w:rtl/>
        </w:rPr>
        <w:t>עת עריכת ספר שמות, אולי משום ש</w:t>
      </w:r>
      <w:r>
        <w:rPr>
          <w:rFonts w:ascii="David" w:hAnsi="David" w:cs="David"/>
          <w:color w:val="000000"/>
          <w:sz w:val="24"/>
          <w:szCs w:val="24"/>
          <w:rtl/>
        </w:rPr>
        <w:t>דמו מאוד לכתוב באחד המקורות האחרים.</w:t>
      </w:r>
      <w:r>
        <w:rPr>
          <w:rStyle w:val="af4"/>
          <w:rFonts w:ascii="David" w:hAnsi="David" w:cs="David"/>
          <w:color w:val="000000"/>
          <w:sz w:val="24"/>
          <w:szCs w:val="24"/>
          <w:rtl/>
        </w:rPr>
        <w:endnoteReference w:id="50"/>
      </w:r>
      <w:r>
        <w:rPr>
          <w:rFonts w:ascii="David" w:hAnsi="David" w:cs="David"/>
          <w:color w:val="000000"/>
          <w:sz w:val="24"/>
          <w:szCs w:val="24"/>
          <w:rtl/>
        </w:rPr>
        <w:t xml:space="preserve"> יתר על כן, ייתכן שהחומר שה</w:t>
      </w:r>
      <w:r w:rsidR="00BF4037">
        <w:rPr>
          <w:rFonts w:ascii="David" w:hAnsi="David" w:cs="David" w:hint="cs"/>
          <w:color w:val="000000"/>
          <w:sz w:val="24"/>
          <w:szCs w:val="24"/>
          <w:rtl/>
        </w:rPr>
        <w:t>חוקרים</w:t>
      </w:r>
      <w:r>
        <w:rPr>
          <w:rFonts w:ascii="David" w:hAnsi="David" w:cs="David"/>
          <w:color w:val="000000"/>
          <w:sz w:val="24"/>
          <w:szCs w:val="24"/>
          <w:rtl/>
        </w:rPr>
        <w:t xml:space="preserve"> מייחסים </w:t>
      </w:r>
      <w:proofErr w:type="spellStart"/>
      <w:r>
        <w:rPr>
          <w:rFonts w:ascii="David" w:hAnsi="David" w:cs="David"/>
          <w:color w:val="000000"/>
          <w:sz w:val="24"/>
          <w:szCs w:val="24"/>
          <w:rtl/>
        </w:rPr>
        <w:t>לס"י</w:t>
      </w:r>
      <w:proofErr w:type="spellEnd"/>
      <w:r>
        <w:rPr>
          <w:rFonts w:ascii="David" w:hAnsi="David" w:cs="David"/>
          <w:color w:val="000000"/>
          <w:sz w:val="24"/>
          <w:szCs w:val="24"/>
          <w:rtl/>
        </w:rPr>
        <w:t xml:space="preserve"> כולל קטעי</w:t>
      </w:r>
      <w:r w:rsidR="00BF4037">
        <w:rPr>
          <w:rFonts w:ascii="David" w:hAnsi="David" w:cs="David"/>
          <w:color w:val="000000"/>
          <w:sz w:val="24"/>
          <w:szCs w:val="24"/>
          <w:rtl/>
        </w:rPr>
        <w:t xml:space="preserve">ם שנכתבו כדי להשלים חסר </w:t>
      </w:r>
      <w:proofErr w:type="spellStart"/>
      <w:r w:rsidR="00BF4037">
        <w:rPr>
          <w:rFonts w:ascii="David" w:hAnsi="David" w:cs="David"/>
          <w:color w:val="000000"/>
          <w:sz w:val="24"/>
          <w:szCs w:val="24"/>
          <w:rtl/>
        </w:rPr>
        <w:t>בס"א</w:t>
      </w:r>
      <w:proofErr w:type="spellEnd"/>
      <w:r w:rsidR="00BF4037">
        <w:rPr>
          <w:rFonts w:ascii="David" w:hAnsi="David" w:cs="David" w:hint="cs"/>
          <w:color w:val="000000"/>
          <w:sz w:val="24"/>
          <w:szCs w:val="24"/>
          <w:rtl/>
        </w:rPr>
        <w:t xml:space="preserve">,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או בגרסה קדומה של ספר שמות. היות שייתכן שאין בידינו את סיפור סיני השלם של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קשה לדעת בוודאות כיצד הקטעים השונים קשורים זה לזה. אם חלק מן הפסוקים שנמנו למעלה נוספו אחרי כתיבת </w:t>
      </w:r>
      <w:proofErr w:type="spellStart"/>
      <w:r>
        <w:rPr>
          <w:rFonts w:ascii="David" w:hAnsi="David" w:cs="David"/>
          <w:color w:val="000000"/>
          <w:sz w:val="24"/>
          <w:szCs w:val="24"/>
          <w:rtl/>
        </w:rPr>
        <w:t>ס"י</w:t>
      </w:r>
      <w:proofErr w:type="spellEnd"/>
      <w:r>
        <w:rPr>
          <w:rFonts w:ascii="David" w:hAnsi="David" w:cs="David" w:hint="cs"/>
          <w:color w:val="000000"/>
          <w:sz w:val="24"/>
          <w:szCs w:val="24"/>
          <w:rtl/>
        </w:rPr>
        <w:t xml:space="preserve"> </w:t>
      </w:r>
      <w:r>
        <w:rPr>
          <w:rFonts w:ascii="David" w:hAnsi="David" w:cs="David"/>
          <w:color w:val="000000"/>
          <w:sz w:val="24"/>
          <w:szCs w:val="24"/>
          <w:rtl/>
        </w:rPr>
        <w:t xml:space="preserve">או אם חלקים </w:t>
      </w:r>
      <w:proofErr w:type="spellStart"/>
      <w:r>
        <w:rPr>
          <w:rFonts w:ascii="David" w:hAnsi="David" w:cs="David"/>
          <w:color w:val="000000"/>
          <w:sz w:val="24"/>
          <w:szCs w:val="24"/>
          <w:rtl/>
        </w:rPr>
        <w:t>מס"י</w:t>
      </w:r>
      <w:proofErr w:type="spellEnd"/>
      <w:r>
        <w:rPr>
          <w:rFonts w:ascii="David" w:hAnsi="David" w:cs="David"/>
          <w:color w:val="000000"/>
          <w:sz w:val="24"/>
          <w:szCs w:val="24"/>
          <w:rtl/>
        </w:rPr>
        <w:t xml:space="preserve"> חסרים, הרי שבשונה </w:t>
      </w:r>
      <w:proofErr w:type="spellStart"/>
      <w:r>
        <w:rPr>
          <w:rFonts w:ascii="David" w:hAnsi="David" w:cs="David"/>
          <w:color w:val="000000"/>
          <w:sz w:val="24"/>
          <w:szCs w:val="24"/>
          <w:rtl/>
        </w:rPr>
        <w:t>מס"א</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ומס"כ</w:t>
      </w:r>
      <w:proofErr w:type="spellEnd"/>
      <w:r>
        <w:rPr>
          <w:rFonts w:ascii="David" w:hAnsi="David" w:cs="David"/>
          <w:color w:val="000000"/>
          <w:sz w:val="24"/>
          <w:szCs w:val="24"/>
          <w:rtl/>
        </w:rPr>
        <w:t xml:space="preserve">, איננו יכולים לשחזר את דעתו של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בדבר ההתגלות ומתן תורה בהר סיני. עם זאת, על סמך החומר שבידינו אפשר וראוי להצביע על כמה </w:t>
      </w:r>
      <w:r w:rsidR="00BF4037">
        <w:rPr>
          <w:rFonts w:ascii="David" w:hAnsi="David" w:cs="David" w:hint="cs"/>
          <w:color w:val="000000"/>
          <w:sz w:val="24"/>
          <w:szCs w:val="24"/>
          <w:rtl/>
        </w:rPr>
        <w:t>נושאים</w:t>
      </w:r>
      <w:r w:rsidR="00BF4037">
        <w:rPr>
          <w:rFonts w:ascii="David" w:hAnsi="David" w:cs="David"/>
          <w:color w:val="000000"/>
          <w:sz w:val="24"/>
          <w:szCs w:val="24"/>
          <w:rtl/>
        </w:rPr>
        <w:t xml:space="preserve"> שנראה כי </w:t>
      </w:r>
      <w:proofErr w:type="spellStart"/>
      <w:r w:rsidR="00BF4037">
        <w:rPr>
          <w:rFonts w:ascii="David" w:hAnsi="David" w:cs="David"/>
          <w:color w:val="000000"/>
          <w:sz w:val="24"/>
          <w:szCs w:val="24"/>
          <w:rtl/>
        </w:rPr>
        <w:t>ס"י</w:t>
      </w:r>
      <w:proofErr w:type="spellEnd"/>
      <w:r w:rsidR="00BF4037">
        <w:rPr>
          <w:rFonts w:ascii="David" w:hAnsi="David" w:cs="David"/>
          <w:color w:val="000000"/>
          <w:sz w:val="24"/>
          <w:szCs w:val="24"/>
          <w:rtl/>
        </w:rPr>
        <w:t xml:space="preserve"> מייחס לה</w:t>
      </w:r>
      <w:r w:rsidR="00BF4037">
        <w:rPr>
          <w:rFonts w:ascii="David" w:hAnsi="David" w:cs="David" w:hint="cs"/>
          <w:color w:val="000000"/>
          <w:sz w:val="24"/>
          <w:szCs w:val="24"/>
          <w:rtl/>
        </w:rPr>
        <w:t>ם</w:t>
      </w:r>
      <w:r>
        <w:rPr>
          <w:rFonts w:ascii="David" w:hAnsi="David" w:cs="David"/>
          <w:color w:val="000000"/>
          <w:sz w:val="24"/>
          <w:szCs w:val="24"/>
          <w:rtl/>
        </w:rPr>
        <w:t xml:space="preserve"> חשיבות.</w:t>
      </w:r>
    </w:p>
    <w:p w14:paraId="6742B6F3" w14:textId="77777777" w:rsidR="00431C47" w:rsidRDefault="00431C47" w:rsidP="00431C47">
      <w:pPr>
        <w:spacing w:line="360" w:lineRule="auto"/>
        <w:ind w:firstLine="720"/>
        <w:jc w:val="both"/>
        <w:rPr>
          <w:rFonts w:ascii="David" w:hAnsi="David" w:cs="David"/>
          <w:color w:val="000000"/>
          <w:sz w:val="24"/>
          <w:szCs w:val="24"/>
          <w:rtl/>
        </w:rPr>
      </w:pPr>
      <w:r>
        <w:rPr>
          <w:rFonts w:ascii="David" w:hAnsi="David" w:cs="David"/>
          <w:color w:val="000000"/>
          <w:sz w:val="24"/>
          <w:szCs w:val="24"/>
          <w:rtl/>
        </w:rPr>
        <w:t xml:space="preserve">כמו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גם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מדגיש את ההיבט החזותי של ההתגלות. </w:t>
      </w:r>
      <w:r>
        <w:rPr>
          <w:rFonts w:ascii="David" w:hAnsi="David" w:cs="David" w:hint="cs"/>
          <w:color w:val="000000"/>
          <w:sz w:val="24"/>
          <w:szCs w:val="24"/>
          <w:rtl/>
        </w:rPr>
        <w:t>יו</w:t>
      </w:r>
      <w:r>
        <w:rPr>
          <w:rFonts w:ascii="David" w:hAnsi="David" w:cs="David"/>
          <w:color w:val="000000"/>
          <w:sz w:val="24"/>
          <w:szCs w:val="24"/>
          <w:rtl/>
        </w:rPr>
        <w:t xml:space="preserve">אל </w:t>
      </w:r>
      <w:proofErr w:type="spellStart"/>
      <w:r>
        <w:rPr>
          <w:rFonts w:ascii="David" w:hAnsi="David" w:cs="David"/>
          <w:color w:val="000000"/>
          <w:sz w:val="24"/>
          <w:szCs w:val="24"/>
          <w:rtl/>
        </w:rPr>
        <w:t>ביידן</w:t>
      </w:r>
      <w:proofErr w:type="spellEnd"/>
      <w:r>
        <w:rPr>
          <w:rFonts w:ascii="David" w:hAnsi="David" w:cs="David"/>
          <w:color w:val="000000"/>
          <w:sz w:val="24"/>
          <w:szCs w:val="24"/>
          <w:rtl/>
        </w:rPr>
        <w:t xml:space="preserve"> מזהה דפוס זה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עוד לפני שמות </w:t>
      </w:r>
      <w:proofErr w:type="spellStart"/>
      <w:r>
        <w:rPr>
          <w:rFonts w:ascii="David" w:hAnsi="David" w:cs="David"/>
          <w:color w:val="000000"/>
          <w:sz w:val="24"/>
          <w:szCs w:val="24"/>
          <w:rtl/>
        </w:rPr>
        <w:t>יט</w:t>
      </w:r>
      <w:proofErr w:type="spellEnd"/>
      <w:r>
        <w:rPr>
          <w:rFonts w:ascii="David" w:hAnsi="David" w:cs="David"/>
          <w:color w:val="000000"/>
          <w:sz w:val="24"/>
          <w:szCs w:val="24"/>
          <w:rtl/>
        </w:rPr>
        <w:t>:</w:t>
      </w:r>
    </w:p>
    <w:p w14:paraId="05718749" w14:textId="6177F383" w:rsidR="00431C47" w:rsidRDefault="00431C47" w:rsidP="00431C47">
      <w:pPr>
        <w:spacing w:line="360" w:lineRule="auto"/>
        <w:ind w:left="720"/>
        <w:jc w:val="both"/>
        <w:rPr>
          <w:rFonts w:ascii="David" w:hAnsi="David" w:cs="David"/>
          <w:color w:val="000000"/>
          <w:sz w:val="24"/>
          <w:szCs w:val="24"/>
          <w:rtl/>
        </w:rPr>
      </w:pPr>
      <w:r>
        <w:rPr>
          <w:rFonts w:ascii="David" w:hAnsi="David" w:cs="David"/>
          <w:color w:val="000000"/>
          <w:sz w:val="24"/>
          <w:szCs w:val="24"/>
          <w:rtl/>
        </w:rPr>
        <w:t>ההתגלויות בספר שמות נושאות אופי חזותי מובהק. כך היה כאשר ה' הופיע בפני משה בסנה הבוער: "</w:t>
      </w:r>
      <w:proofErr w:type="spellStart"/>
      <w:r>
        <w:rPr>
          <w:rFonts w:ascii="David" w:hAnsi="David" w:cs="David"/>
          <w:color w:val="000000"/>
          <w:sz w:val="24"/>
          <w:szCs w:val="24"/>
          <w:rtl/>
        </w:rPr>
        <w:t>וַיַּסְתֵּר</w:t>
      </w:r>
      <w:proofErr w:type="spellEnd"/>
      <w:r>
        <w:rPr>
          <w:rFonts w:ascii="David" w:hAnsi="David" w:cs="David"/>
          <w:color w:val="000000"/>
          <w:sz w:val="24"/>
          <w:szCs w:val="24"/>
          <w:rtl/>
        </w:rPr>
        <w:t xml:space="preserve"> מֹשֶׁה פָּנָיו כִּי יָרֵא מֵהַבִּיט אֶל </w:t>
      </w:r>
      <w:proofErr w:type="spellStart"/>
      <w:r>
        <w:rPr>
          <w:rFonts w:ascii="David" w:hAnsi="David" w:cs="David"/>
          <w:color w:val="000000"/>
          <w:sz w:val="24"/>
          <w:szCs w:val="24"/>
          <w:rtl/>
        </w:rPr>
        <w:t>הָאֱלֹהִים</w:t>
      </w:r>
      <w:proofErr w:type="spellEnd"/>
      <w:r>
        <w:rPr>
          <w:rFonts w:ascii="David" w:hAnsi="David" w:cs="David"/>
          <w:color w:val="000000"/>
          <w:sz w:val="24"/>
          <w:szCs w:val="24"/>
          <w:rtl/>
        </w:rPr>
        <w:t xml:space="preserve">" (שמות ג 6); בהתגלות בפני כל ישראל בהר סיני: "כִּי בַּיּוֹם </w:t>
      </w:r>
      <w:proofErr w:type="spellStart"/>
      <w:r>
        <w:rPr>
          <w:rFonts w:ascii="David" w:hAnsi="David" w:cs="David"/>
          <w:color w:val="000000"/>
          <w:sz w:val="24"/>
          <w:szCs w:val="24"/>
          <w:rtl/>
        </w:rPr>
        <w:t>הַשְּׁלִשִׁי</w:t>
      </w:r>
      <w:proofErr w:type="spellEnd"/>
      <w:r>
        <w:rPr>
          <w:rFonts w:ascii="David" w:hAnsi="David" w:cs="David"/>
          <w:color w:val="000000"/>
          <w:sz w:val="24"/>
          <w:szCs w:val="24"/>
          <w:rtl/>
        </w:rPr>
        <w:t xml:space="preserve"> יֵרֵד ה' לְעֵינֵי כָל הָעָם"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11); בהתגלות בפני זקני בני ישראל: "וַיִּרְאוּ אֵת </w:t>
      </w:r>
      <w:proofErr w:type="spellStart"/>
      <w:r>
        <w:rPr>
          <w:rFonts w:ascii="David" w:hAnsi="David" w:cs="David"/>
          <w:color w:val="000000"/>
          <w:sz w:val="24"/>
          <w:szCs w:val="24"/>
          <w:rtl/>
        </w:rPr>
        <w:t>אֱלֹהֵי</w:t>
      </w:r>
      <w:proofErr w:type="spellEnd"/>
      <w:r>
        <w:rPr>
          <w:rFonts w:ascii="David" w:hAnsi="David" w:cs="David"/>
          <w:color w:val="000000"/>
          <w:sz w:val="24"/>
          <w:szCs w:val="24"/>
          <w:rtl/>
        </w:rPr>
        <w:t xml:space="preserve"> יִשְׂרָאֵל" (כד 10); ומפורסם מכל הפסוק המתאר את ההתגלות בפני משה שעלה לבדו להר סיני: "וְרָאִיתָ אֶת אֲחֹרָי ו</w:t>
      </w:r>
      <w:r w:rsidR="00BF4037">
        <w:rPr>
          <w:rFonts w:ascii="David" w:hAnsi="David" w:cs="David"/>
          <w:color w:val="000000"/>
          <w:sz w:val="24"/>
          <w:szCs w:val="24"/>
          <w:rtl/>
        </w:rPr>
        <w:t>ּפָנַי לֹא יֵרָאוּ" (לג 23). אל</w:t>
      </w:r>
      <w:r w:rsidR="00BF4037">
        <w:rPr>
          <w:rFonts w:ascii="David" w:hAnsi="David" w:cs="David" w:hint="cs"/>
          <w:color w:val="000000"/>
          <w:sz w:val="24"/>
          <w:szCs w:val="24"/>
          <w:rtl/>
        </w:rPr>
        <w:t>ה</w:t>
      </w:r>
      <w:r>
        <w:rPr>
          <w:rFonts w:ascii="David" w:hAnsi="David" w:cs="David"/>
          <w:color w:val="000000"/>
          <w:sz w:val="24"/>
          <w:szCs w:val="24"/>
          <w:rtl/>
        </w:rPr>
        <w:t xml:space="preserve"> רק כמה מהקטעים הבולטים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שבהם ממלאת הראייה תפקיד מרכזי. לאורך כל </w:t>
      </w:r>
      <w:proofErr w:type="spellStart"/>
      <w:r>
        <w:rPr>
          <w:rFonts w:ascii="David" w:hAnsi="David" w:cs="David"/>
          <w:color w:val="000000"/>
          <w:sz w:val="24"/>
          <w:szCs w:val="24"/>
          <w:rtl/>
        </w:rPr>
        <w:t>ס"י</w:t>
      </w:r>
      <w:proofErr w:type="spellEnd"/>
      <w:r>
        <w:rPr>
          <w:rFonts w:ascii="David" w:hAnsi="David" w:cs="David"/>
          <w:color w:val="000000"/>
          <w:sz w:val="24"/>
          <w:szCs w:val="24"/>
          <w:rtl/>
        </w:rPr>
        <w:t>, החל בעץ הדעת שבגן העדן, הראייה מזוהה עם ידע ועם הבנה: לראות דבר מה משמעו להכירו לעומק ולהבינו הבנה שלמה.</w:t>
      </w:r>
      <w:r>
        <w:rPr>
          <w:rStyle w:val="af4"/>
          <w:rFonts w:ascii="David" w:hAnsi="David" w:cs="David"/>
          <w:color w:val="000000"/>
          <w:sz w:val="24"/>
          <w:szCs w:val="24"/>
          <w:rtl/>
        </w:rPr>
        <w:endnoteReference w:id="51"/>
      </w:r>
    </w:p>
    <w:p w14:paraId="6F5FAA6C" w14:textId="544601AF" w:rsidR="00431C47" w:rsidRDefault="00431C47" w:rsidP="00431C47">
      <w:pPr>
        <w:spacing w:after="0" w:line="360" w:lineRule="auto"/>
        <w:jc w:val="both"/>
        <w:rPr>
          <w:rFonts w:ascii="David" w:hAnsi="David" w:cs="David"/>
          <w:color w:val="000000"/>
          <w:sz w:val="24"/>
          <w:szCs w:val="24"/>
          <w:rtl/>
        </w:rPr>
      </w:pP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מדגיש את ההיבט החזותי ואילו ההיבט השמיעתי שולי בו ביותר, לפחות בקטעים שהשתמרו בצורתו הסופית של ספר שמות. כמה מהתיאורים הבולטים כל כך בתיאור ההתגלות </w:t>
      </w:r>
      <w:proofErr w:type="spellStart"/>
      <w:r>
        <w:rPr>
          <w:rFonts w:ascii="David" w:hAnsi="David" w:cs="David"/>
          <w:color w:val="000000"/>
          <w:sz w:val="24"/>
          <w:szCs w:val="24"/>
          <w:rtl/>
        </w:rPr>
        <w:t>בס"א</w:t>
      </w:r>
      <w:proofErr w:type="spellEnd"/>
      <w:r>
        <w:rPr>
          <w:rFonts w:ascii="David" w:hAnsi="David" w:cs="David"/>
          <w:color w:val="000000"/>
          <w:sz w:val="24"/>
          <w:szCs w:val="24"/>
          <w:rtl/>
        </w:rPr>
        <w:t xml:space="preserve"> מופיעים גם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"וְהַר סִינַי עָשַׁן כֻּלּוֹ מִפְּנֵי אֲשֶׁר יָרַד עָלָיו ה' בָּאֵשׁ וַיַּעַל עֲשָׁנוֹ כְּעֶשֶׁן הַכִּבְשָׁן וַיֶּחֱרַד כָּל הָהָר מְאֹד" (שמות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18).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דומה </w:t>
      </w:r>
      <w:proofErr w:type="spellStart"/>
      <w:r>
        <w:rPr>
          <w:rFonts w:ascii="David" w:hAnsi="David" w:cs="David"/>
          <w:color w:val="000000"/>
          <w:sz w:val="24"/>
          <w:szCs w:val="24"/>
          <w:rtl/>
        </w:rPr>
        <w:t>לס"כ</w:t>
      </w:r>
      <w:proofErr w:type="spellEnd"/>
      <w:r>
        <w:rPr>
          <w:rFonts w:ascii="David" w:hAnsi="David" w:cs="David"/>
          <w:color w:val="000000"/>
          <w:sz w:val="24"/>
          <w:szCs w:val="24"/>
          <w:rtl/>
        </w:rPr>
        <w:t xml:space="preserve"> בהדגשת ההיבט החזותי, אך הוא נבדל ממנו בנקודה מעניינת: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מחזיק בע</w:t>
      </w:r>
      <w:r w:rsidR="00BF4037">
        <w:rPr>
          <w:rFonts w:ascii="David" w:hAnsi="David" w:cs="David"/>
          <w:color w:val="000000"/>
          <w:sz w:val="24"/>
          <w:szCs w:val="24"/>
          <w:rtl/>
        </w:rPr>
        <w:t xml:space="preserve">מדה דמוקרטית למדי ומספר שכל </w:t>
      </w:r>
      <w:r>
        <w:rPr>
          <w:rFonts w:ascii="David" w:hAnsi="David" w:cs="David"/>
          <w:color w:val="000000"/>
          <w:sz w:val="24"/>
          <w:szCs w:val="24"/>
          <w:rtl/>
        </w:rPr>
        <w:t xml:space="preserve">ישראל ראו את כבוד ה' (הן כאשר הוא ירד על הר סיני בשמות כד והן כאשר הוא יצא מהמשכן כדי לאכול את הקרבנות שעל המזבח בוויקרא ט), אבל עמדתו של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אליטיסטית יותר – רק קבוצה קטנה של זקני ישראל ומנהיגי העדה ראו את אלוהים בשמות כד.</w:t>
      </w:r>
      <w:r>
        <w:rPr>
          <w:rStyle w:val="af4"/>
          <w:rFonts w:ascii="David" w:hAnsi="David" w:cs="David"/>
          <w:color w:val="000000"/>
          <w:sz w:val="24"/>
          <w:szCs w:val="24"/>
          <w:rtl/>
        </w:rPr>
        <w:endnoteReference w:id="52"/>
      </w:r>
    </w:p>
    <w:p w14:paraId="4419E633" w14:textId="3C965F2C" w:rsidR="00431C47" w:rsidRDefault="00431C47" w:rsidP="00431C47">
      <w:pPr>
        <w:spacing w:after="0" w:line="360" w:lineRule="auto"/>
        <w:jc w:val="both"/>
        <w:rPr>
          <w:rFonts w:ascii="David" w:hAnsi="David" w:cs="David"/>
          <w:color w:val="000000"/>
          <w:sz w:val="24"/>
          <w:szCs w:val="24"/>
        </w:rPr>
      </w:pPr>
      <w:r>
        <w:rPr>
          <w:rFonts w:ascii="David" w:hAnsi="David" w:cs="David"/>
          <w:color w:val="000000"/>
          <w:sz w:val="24"/>
          <w:szCs w:val="24"/>
          <w:rtl/>
        </w:rPr>
        <w:tab/>
        <w:t xml:space="preserve">נוסף על כך, ההתגלות מצטיירת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כדבר מושך ומסעיר ולא כדבר מעורר פחד.</w:t>
      </w:r>
      <w:r>
        <w:rPr>
          <w:rStyle w:val="af4"/>
          <w:rFonts w:ascii="David" w:hAnsi="David" w:cs="David"/>
          <w:color w:val="000000"/>
          <w:sz w:val="24"/>
          <w:szCs w:val="24"/>
          <w:rtl/>
        </w:rPr>
        <w:endnoteReference w:id="53"/>
      </w:r>
      <w:r>
        <w:rPr>
          <w:rFonts w:ascii="David" w:hAnsi="David" w:cs="David"/>
          <w:color w:val="000000"/>
          <w:sz w:val="24"/>
          <w:szCs w:val="24"/>
          <w:rtl/>
        </w:rPr>
        <w:t xml:space="preserve"> ס"א מספר שבני ישראל נמלאו יראה מהקולות ומהמראות שהתלוו להתגלות (שמות כ 1</w:t>
      </w:r>
      <w:r>
        <w:rPr>
          <w:rFonts w:ascii="David" w:hAnsi="David" w:cs="David" w:hint="cs"/>
          <w:color w:val="000000"/>
          <w:sz w:val="24"/>
          <w:szCs w:val="24"/>
          <w:rtl/>
        </w:rPr>
        <w:t>5</w:t>
      </w:r>
      <w:r>
        <w:rPr>
          <w:rFonts w:ascii="David" w:hAnsi="David" w:cs="David"/>
          <w:color w:val="000000"/>
          <w:sz w:val="24"/>
          <w:szCs w:val="24"/>
          <w:rtl/>
        </w:rPr>
        <w:t>); ס"ד חוזר על טענה זו באריכות (דברים ה</w:t>
      </w:r>
      <w:r>
        <w:rPr>
          <w:rFonts w:ascii="David" w:hAnsi="David" w:cs="David" w:hint="cs"/>
          <w:color w:val="000000"/>
          <w:sz w:val="24"/>
          <w:szCs w:val="24"/>
          <w:rtl/>
        </w:rPr>
        <w:t xml:space="preserve"> 20</w:t>
      </w:r>
      <w:r>
        <w:rPr>
          <w:rFonts w:ascii="David" w:hAnsi="David" w:cs="David"/>
          <w:color w:val="000000"/>
          <w:sz w:val="24"/>
          <w:szCs w:val="24"/>
          <w:rtl/>
        </w:rPr>
        <w:softHyphen/>
      </w:r>
      <w:r>
        <w:rPr>
          <w:rFonts w:ascii="David" w:hAnsi="David" w:cs="David" w:hint="cs"/>
          <w:color w:val="000000"/>
          <w:sz w:val="24"/>
          <w:szCs w:val="24"/>
          <w:rtl/>
        </w:rPr>
        <w:t>–24</w:t>
      </w:r>
      <w:r>
        <w:rPr>
          <w:rFonts w:ascii="David" w:hAnsi="David" w:cs="David"/>
          <w:color w:val="000000"/>
          <w:sz w:val="24"/>
          <w:szCs w:val="24"/>
          <w:rtl/>
        </w:rPr>
        <w:t xml:space="preserve">); </w:t>
      </w:r>
      <w:proofErr w:type="spellStart"/>
      <w:r>
        <w:rPr>
          <w:rFonts w:ascii="David" w:hAnsi="David" w:cs="David"/>
          <w:color w:val="000000"/>
          <w:sz w:val="24"/>
          <w:szCs w:val="24"/>
          <w:rtl/>
        </w:rPr>
        <w:t>ובס"כ</w:t>
      </w:r>
      <w:proofErr w:type="spellEnd"/>
      <w:r>
        <w:rPr>
          <w:rFonts w:ascii="David" w:hAnsi="David" w:cs="David"/>
          <w:color w:val="000000"/>
          <w:sz w:val="24"/>
          <w:szCs w:val="24"/>
          <w:rtl/>
        </w:rPr>
        <w:t xml:space="preserve"> העם קוראים ונופלים על פניהם – כלומר, ראיית כבוד ה' עוררה בהם יראה, ואולי אף פחד ממש (ויקרא ט 23</w:t>
      </w:r>
      <w:r>
        <w:rPr>
          <w:rFonts w:ascii="David" w:hAnsi="David" w:cs="David"/>
          <w:color w:val="000000"/>
          <w:sz w:val="24"/>
          <w:szCs w:val="24"/>
          <w:rtl/>
        </w:rPr>
        <w:softHyphen/>
        <w:t>–24).</w:t>
      </w:r>
      <w:r>
        <w:rPr>
          <w:rStyle w:val="af4"/>
          <w:rFonts w:ascii="David" w:hAnsi="David" w:cs="David"/>
          <w:color w:val="000000"/>
          <w:sz w:val="24"/>
          <w:szCs w:val="24"/>
          <w:rtl/>
        </w:rPr>
        <w:endnoteReference w:id="54"/>
      </w:r>
      <w:r>
        <w:rPr>
          <w:rFonts w:ascii="David" w:hAnsi="David" w:cs="David"/>
          <w:color w:val="000000"/>
          <w:sz w:val="24"/>
          <w:szCs w:val="24"/>
          <w:rtl/>
        </w:rPr>
        <w:t xml:space="preserve"> שלושת המקורות הללו מדגישים (אם נשתמש במונחים שטבע רודולף אוטו, שלא נס לחם) את יסוד </w:t>
      </w:r>
      <w:proofErr w:type="spellStart"/>
      <w:r>
        <w:rPr>
          <w:rFonts w:ascii="David" w:hAnsi="David" w:cs="David"/>
          <w:color w:val="000000"/>
          <w:sz w:val="24"/>
          <w:szCs w:val="24"/>
          <w:rtl/>
        </w:rPr>
        <w:t>הטרמנדום</w:t>
      </w:r>
      <w:proofErr w:type="spellEnd"/>
      <w:r>
        <w:rPr>
          <w:rFonts w:ascii="David" w:hAnsi="David" w:cs="David"/>
          <w:color w:val="000000"/>
          <w:sz w:val="24"/>
          <w:szCs w:val="24"/>
          <w:rtl/>
        </w:rPr>
        <w:t xml:space="preserve"> (</w:t>
      </w:r>
      <w:proofErr w:type="spellStart"/>
      <w:r>
        <w:rPr>
          <w:rFonts w:ascii="David" w:hAnsi="David" w:cs="David"/>
          <w:i/>
          <w:iCs/>
          <w:color w:val="000000"/>
          <w:sz w:val="24"/>
          <w:szCs w:val="24"/>
        </w:rPr>
        <w:t>tremendum</w:t>
      </w:r>
      <w:proofErr w:type="spellEnd"/>
      <w:r>
        <w:rPr>
          <w:rFonts w:ascii="David" w:hAnsi="David" w:cs="David"/>
          <w:color w:val="000000"/>
          <w:sz w:val="24"/>
          <w:szCs w:val="24"/>
          <w:rtl/>
        </w:rPr>
        <w:t>) בהתגלות – היינו, את התחושה כי הדבר הקדוש, על תפארתו הכבירה, הוא בלתי מושג לחלוטין ומשרה פחד ואימה.</w:t>
      </w:r>
      <w:r>
        <w:rPr>
          <w:rStyle w:val="af4"/>
          <w:rFonts w:ascii="David" w:hAnsi="David" w:cs="David"/>
          <w:color w:val="000000"/>
          <w:sz w:val="24"/>
          <w:szCs w:val="24"/>
          <w:rtl/>
        </w:rPr>
        <w:endnoteReference w:id="55"/>
      </w:r>
      <w:r>
        <w:rPr>
          <w:rFonts w:ascii="David" w:hAnsi="David" w:cs="David"/>
          <w:color w:val="000000"/>
          <w:sz w:val="24"/>
          <w:szCs w:val="24"/>
          <w:rtl/>
        </w:rPr>
        <w:t xml:space="preserve">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לבדו מבליט את היסוד המקסים של הקדושה (</w:t>
      </w:r>
      <w:proofErr w:type="spellStart"/>
      <w:r>
        <w:rPr>
          <w:rFonts w:ascii="David" w:hAnsi="David" w:cs="David"/>
          <w:i/>
          <w:iCs/>
          <w:color w:val="000000"/>
          <w:sz w:val="24"/>
          <w:szCs w:val="24"/>
        </w:rPr>
        <w:t>fascinans</w:t>
      </w:r>
      <w:proofErr w:type="spellEnd"/>
      <w:r>
        <w:rPr>
          <w:rFonts w:ascii="David" w:hAnsi="David" w:cs="David"/>
          <w:color w:val="000000"/>
          <w:sz w:val="24"/>
          <w:szCs w:val="24"/>
          <w:rtl/>
        </w:rPr>
        <w:t xml:space="preserve"> בלשונו של אוטו) – היינו, את היותה גם מושכת, מפתה ומהפנטת.</w:t>
      </w:r>
      <w:r>
        <w:rPr>
          <w:rStyle w:val="af4"/>
          <w:rFonts w:ascii="David" w:hAnsi="David" w:cs="David"/>
          <w:color w:val="000000"/>
          <w:sz w:val="24"/>
          <w:szCs w:val="24"/>
          <w:rtl/>
        </w:rPr>
        <w:endnoteReference w:id="56"/>
      </w:r>
      <w:r>
        <w:rPr>
          <w:rFonts w:ascii="David" w:hAnsi="David" w:cs="David"/>
          <w:color w:val="000000"/>
          <w:sz w:val="24"/>
          <w:szCs w:val="24"/>
          <w:rtl/>
        </w:rPr>
        <w:t xml:space="preserve"> אלוהים אליבא </w:t>
      </w:r>
      <w:proofErr w:type="spellStart"/>
      <w:r>
        <w:rPr>
          <w:rFonts w:ascii="David" w:hAnsi="David" w:cs="David"/>
          <w:color w:val="000000"/>
          <w:sz w:val="24"/>
          <w:szCs w:val="24"/>
          <w:rtl/>
        </w:rPr>
        <w:t>דס"י</w:t>
      </w:r>
      <w:proofErr w:type="spellEnd"/>
      <w:r>
        <w:rPr>
          <w:rFonts w:ascii="David" w:hAnsi="David" w:cs="David"/>
          <w:color w:val="000000"/>
          <w:sz w:val="24"/>
          <w:szCs w:val="24"/>
          <w:rtl/>
        </w:rPr>
        <w:t xml:space="preserve"> חושש שבני ישראל יעמידו עצמם בסכנה כאשר ינסו לראותו מקרוב. אלוהים מזהיר </w:t>
      </w:r>
      <w:r w:rsidR="005B6750">
        <w:rPr>
          <w:rFonts w:ascii="David" w:hAnsi="David" w:cs="David"/>
          <w:color w:val="000000"/>
          <w:sz w:val="24"/>
          <w:szCs w:val="24"/>
          <w:rtl/>
        </w:rPr>
        <w:t>את משה חזור והזהר שלא יניח ל</w:t>
      </w:r>
      <w:r>
        <w:rPr>
          <w:rFonts w:ascii="David" w:hAnsi="David" w:cs="David"/>
          <w:color w:val="000000"/>
          <w:sz w:val="24"/>
          <w:szCs w:val="24"/>
          <w:rtl/>
        </w:rPr>
        <w:t>ישראל לגעת בהר במהלך ההתגלות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12</w:t>
      </w:r>
      <w:r>
        <w:rPr>
          <w:rFonts w:ascii="David" w:hAnsi="David" w:cs="David"/>
          <w:color w:val="000000"/>
          <w:sz w:val="24"/>
          <w:szCs w:val="24"/>
          <w:rtl/>
        </w:rPr>
        <w:softHyphen/>
        <w:t>–13, 21</w:t>
      </w:r>
      <w:r>
        <w:rPr>
          <w:rFonts w:ascii="David" w:hAnsi="David" w:cs="David"/>
          <w:color w:val="000000"/>
          <w:sz w:val="24"/>
          <w:szCs w:val="24"/>
          <w:rtl/>
        </w:rPr>
        <w:softHyphen/>
        <w:t xml:space="preserve">–22, 24). בדומה לכך, בפסוקי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בפרקים לג–לד משה ובני ישראל חשים רצון עז לחוות את קרבת אלוהים. משה טוען כי באין אלוהים בקרבם לא יוכלו להמשיך במסעם לארץ כנען (לג 15), ובני ישראל מתאבלים כאשר הם </w:t>
      </w:r>
      <w:r>
        <w:rPr>
          <w:rFonts w:ascii="David" w:hAnsi="David" w:cs="David"/>
          <w:color w:val="000000"/>
          <w:sz w:val="24"/>
          <w:szCs w:val="24"/>
          <w:rtl/>
        </w:rPr>
        <w:lastRenderedPageBreak/>
        <w:t>למדים שאלוהים לא ישכון בתוכם בדרכם (לג 4). אלוהים צריך להסביר להם כי נוכחותו מציבה אותם בסכנה משום שהם עם קשה עורף המועד לחטוא (לג 3).</w:t>
      </w:r>
    </w:p>
    <w:p w14:paraId="30A0FAD6" w14:textId="26F2BEE2" w:rsidR="00431C47" w:rsidRDefault="00431C47" w:rsidP="00A376EB">
      <w:pPr>
        <w:spacing w:after="0" w:line="360" w:lineRule="auto"/>
        <w:jc w:val="both"/>
        <w:rPr>
          <w:rFonts w:ascii="David" w:hAnsi="David" w:cs="David"/>
          <w:color w:val="000000"/>
          <w:sz w:val="24"/>
          <w:szCs w:val="24"/>
          <w:rtl/>
        </w:rPr>
      </w:pPr>
      <w:r>
        <w:rPr>
          <w:rFonts w:ascii="David" w:hAnsi="David" w:cs="David"/>
          <w:color w:val="000000"/>
          <w:sz w:val="24"/>
          <w:szCs w:val="24"/>
          <w:rtl/>
        </w:rPr>
        <w:tab/>
        <w:t xml:space="preserve">כמו במקורות האחרים, המתח בין התגלות ישירה ובין תיווך נידון גם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אבל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או לפחות החלקים שנותרו ממנו, איננו מייחס לנושא חשיבות מרכזית כמו ס"א.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מתאר בב</w:t>
      </w:r>
      <w:r w:rsidR="00DE0EE9">
        <w:rPr>
          <w:rFonts w:ascii="David" w:hAnsi="David" w:cs="David"/>
          <w:color w:val="000000"/>
          <w:sz w:val="24"/>
          <w:szCs w:val="24"/>
          <w:rtl/>
        </w:rPr>
        <w:t xml:space="preserve">הירות כמה דרגות בהתגלות. כל </w:t>
      </w:r>
      <w:r>
        <w:rPr>
          <w:rFonts w:ascii="David" w:hAnsi="David" w:cs="David"/>
          <w:color w:val="000000"/>
          <w:sz w:val="24"/>
          <w:szCs w:val="24"/>
          <w:rtl/>
        </w:rPr>
        <w:t xml:space="preserve">ישראל ראו את ה' יורד על הר סיני, אבל מרחוק; העם איננו רשאי להתקרב לרגלי ההר, ולא כל שכן לעלות אל ראש ההר אשר שם האלוהים. אבל נציגים מבני ישראל (משה, אהרון, שנים מבני אהרון ושבעים מזקני ישראל) מקבלים היתר לעלות בהר ולהשתחוות "מרחוק" (כד </w:t>
      </w:r>
      <w:commentRangeStart w:id="4"/>
      <w:r>
        <w:rPr>
          <w:rFonts w:ascii="David" w:hAnsi="David" w:cs="David"/>
          <w:color w:val="000000"/>
          <w:sz w:val="24"/>
          <w:szCs w:val="24"/>
          <w:rtl/>
        </w:rPr>
        <w:t xml:space="preserve">1). </w:t>
      </w:r>
      <w:commentRangeEnd w:id="4"/>
      <w:r>
        <w:rPr>
          <w:rStyle w:val="ab"/>
          <w:rtl/>
        </w:rPr>
        <w:commentReference w:id="4"/>
      </w:r>
      <w:r>
        <w:rPr>
          <w:rFonts w:ascii="David" w:hAnsi="David" w:cs="David"/>
          <w:color w:val="000000"/>
          <w:sz w:val="24"/>
          <w:szCs w:val="24"/>
          <w:rtl/>
        </w:rPr>
        <w:t xml:space="preserve">למרות המרחק, זקני ישראל ובני משפחתו של משה רואים את אלוהים בבהירות מרשימה (כד 10); העובדה שהכתוב </w:t>
      </w:r>
      <w:r w:rsidR="00A376EB">
        <w:rPr>
          <w:rFonts w:ascii="David" w:hAnsi="David" w:cs="David" w:hint="cs"/>
          <w:color w:val="000000"/>
          <w:sz w:val="24"/>
          <w:szCs w:val="24"/>
          <w:rtl/>
        </w:rPr>
        <w:t>מקפיד</w:t>
      </w:r>
      <w:r>
        <w:rPr>
          <w:rFonts w:ascii="David" w:hAnsi="David" w:cs="David"/>
          <w:color w:val="000000"/>
          <w:sz w:val="24"/>
          <w:szCs w:val="24"/>
          <w:rtl/>
        </w:rPr>
        <w:t xml:space="preserve"> לציין שהמראה לא המית אותם מעידה שהם התקרבו לאלוהים במידה שהיא נדירה בקרב בני אדם אך אפשרית בקרב נביאי</w:t>
      </w:r>
      <w:r w:rsidR="00A376EB">
        <w:rPr>
          <w:rFonts w:ascii="David" w:hAnsi="David" w:cs="David"/>
          <w:color w:val="000000"/>
          <w:sz w:val="24"/>
          <w:szCs w:val="24"/>
          <w:rtl/>
        </w:rPr>
        <w:t>ם. (אפשר להשוות זאת למשל לישעיה</w:t>
      </w:r>
      <w:r>
        <w:rPr>
          <w:rFonts w:ascii="David" w:hAnsi="David" w:cs="David"/>
          <w:color w:val="000000"/>
          <w:sz w:val="24"/>
          <w:szCs w:val="24"/>
          <w:rtl/>
        </w:rPr>
        <w:t xml:space="preserve"> ו 1</w:t>
      </w:r>
      <w:r>
        <w:rPr>
          <w:rFonts w:ascii="David" w:hAnsi="David" w:cs="David"/>
          <w:color w:val="000000"/>
          <w:sz w:val="24"/>
          <w:szCs w:val="24"/>
          <w:rtl/>
        </w:rPr>
        <w:softHyphen/>
        <w:t>–5, ששם הנביא שראה את אלוהים ישירות מתבשר בשורה טובה אך מפתיעה – הוא לא ימות בגלל המראה שראה.)</w:t>
      </w:r>
      <w:r>
        <w:rPr>
          <w:rStyle w:val="af4"/>
          <w:rFonts w:ascii="David" w:hAnsi="David" w:cs="David"/>
          <w:color w:val="000000"/>
          <w:sz w:val="24"/>
          <w:szCs w:val="24"/>
          <w:rtl/>
        </w:rPr>
        <w:endnoteReference w:id="57"/>
      </w:r>
      <w:r>
        <w:rPr>
          <w:rFonts w:ascii="David" w:hAnsi="David" w:cs="David"/>
          <w:color w:val="000000"/>
          <w:sz w:val="24"/>
          <w:szCs w:val="24"/>
          <w:rtl/>
        </w:rPr>
        <w:t xml:space="preserve"> משה לבדו ניגש אל אלוהים (ב</w:t>
      </w:r>
      <w:r w:rsidR="00B809DA">
        <w:rPr>
          <w:rFonts w:ascii="David" w:hAnsi="David" w:cs="David" w:hint="cs"/>
          <w:color w:val="000000"/>
          <w:sz w:val="24"/>
          <w:szCs w:val="24"/>
          <w:rtl/>
        </w:rPr>
        <w:t xml:space="preserve">שמות </w:t>
      </w:r>
      <w:r>
        <w:rPr>
          <w:rFonts w:ascii="David" w:hAnsi="David" w:cs="David"/>
          <w:color w:val="000000"/>
          <w:sz w:val="24"/>
          <w:szCs w:val="24"/>
          <w:rtl/>
        </w:rPr>
        <w:t>כד 2 ושוב ב</w:t>
      </w:r>
      <w:r w:rsidR="00675413">
        <w:rPr>
          <w:rFonts w:ascii="David" w:hAnsi="David" w:cs="David" w:hint="cs"/>
          <w:color w:val="000000"/>
          <w:sz w:val="24"/>
          <w:szCs w:val="24"/>
          <w:rtl/>
        </w:rPr>
        <w:t>־</w:t>
      </w:r>
      <w:r>
        <w:rPr>
          <w:rFonts w:ascii="David" w:hAnsi="David" w:cs="David"/>
          <w:color w:val="000000"/>
          <w:sz w:val="24"/>
          <w:szCs w:val="24"/>
          <w:rtl/>
        </w:rPr>
        <w:t>לג 21</w:t>
      </w:r>
      <w:r>
        <w:rPr>
          <w:rFonts w:ascii="David" w:hAnsi="David" w:cs="David"/>
          <w:color w:val="000000"/>
          <w:sz w:val="24"/>
          <w:szCs w:val="24"/>
          <w:rtl/>
        </w:rPr>
        <w:softHyphen/>
        <w:t>–22; לד 2</w:t>
      </w:r>
      <w:r>
        <w:rPr>
          <w:rFonts w:ascii="David" w:hAnsi="David" w:cs="David"/>
          <w:color w:val="000000"/>
          <w:sz w:val="24"/>
          <w:szCs w:val="24"/>
          <w:rtl/>
        </w:rPr>
        <w:softHyphen/>
        <w:t>–3, 5</w:t>
      </w:r>
      <w:r>
        <w:rPr>
          <w:rFonts w:ascii="David" w:hAnsi="David" w:cs="David"/>
          <w:color w:val="000000"/>
          <w:sz w:val="24"/>
          <w:szCs w:val="24"/>
          <w:rtl/>
        </w:rPr>
        <w:softHyphen/>
        <w:t>–8). עם זאת, אפילו משה איננו יכול לראות את הופעתו הגשמית של אלוהים במלוא עוצמתה, ולכן הוא רואה את אחוריו ולא את פניו (לג 18, 23).</w:t>
      </w:r>
    </w:p>
    <w:p w14:paraId="2AC3A216" w14:textId="531D8E1B" w:rsidR="00431C47" w:rsidRDefault="00431C47" w:rsidP="00B809DA">
      <w:pPr>
        <w:spacing w:after="0" w:line="360" w:lineRule="auto"/>
        <w:jc w:val="both"/>
        <w:rPr>
          <w:rFonts w:ascii="David" w:hAnsi="David" w:cs="David"/>
          <w:color w:val="000000"/>
          <w:sz w:val="24"/>
          <w:szCs w:val="24"/>
          <w:rtl/>
        </w:rPr>
      </w:pPr>
      <w:r>
        <w:rPr>
          <w:rFonts w:ascii="David" w:hAnsi="David" w:cs="David"/>
          <w:color w:val="000000"/>
          <w:sz w:val="24"/>
          <w:szCs w:val="24"/>
          <w:rtl/>
        </w:rPr>
        <w:tab/>
        <w:t xml:space="preserve">מה התרחש כאשר משה ניגש אל האלוהים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האם ניתנו למשה </w:t>
      </w:r>
      <w:r w:rsidR="00B809DA">
        <w:rPr>
          <w:rFonts w:ascii="David" w:hAnsi="David" w:cs="David" w:hint="cs"/>
          <w:color w:val="000000"/>
          <w:sz w:val="24"/>
          <w:szCs w:val="24"/>
          <w:rtl/>
        </w:rPr>
        <w:t>חוקים</w:t>
      </w:r>
      <w:r>
        <w:rPr>
          <w:rFonts w:ascii="David" w:hAnsi="David" w:cs="David"/>
          <w:color w:val="000000"/>
          <w:sz w:val="24"/>
          <w:szCs w:val="24"/>
          <w:rtl/>
        </w:rPr>
        <w:t xml:space="preserve">, ואם כן, באיזו צורה ובאמצעות אילו חושים? </w:t>
      </w:r>
      <w:proofErr w:type="spellStart"/>
      <w:r w:rsidR="00B809DA">
        <w:rPr>
          <w:rFonts w:ascii="David" w:hAnsi="David" w:cs="David" w:hint="cs"/>
          <w:color w:val="000000"/>
          <w:sz w:val="24"/>
          <w:szCs w:val="24"/>
          <w:rtl/>
        </w:rPr>
        <w:t>ס"י</w:t>
      </w:r>
      <w:proofErr w:type="spellEnd"/>
      <w:r w:rsidR="00B809DA">
        <w:rPr>
          <w:rFonts w:ascii="David" w:hAnsi="David" w:cs="David" w:hint="cs"/>
          <w:color w:val="000000"/>
          <w:sz w:val="24"/>
          <w:szCs w:val="24"/>
          <w:rtl/>
        </w:rPr>
        <w:t xml:space="preserve"> בצורתו הנוכחית</w:t>
      </w:r>
      <w:r>
        <w:rPr>
          <w:rFonts w:ascii="David" w:hAnsi="David" w:cs="David"/>
          <w:color w:val="000000"/>
          <w:sz w:val="24"/>
          <w:szCs w:val="24"/>
          <w:rtl/>
        </w:rPr>
        <w:t xml:space="preserve"> איננו כולל קובץ חוקים כגון אלה המופיעים בשמות כ 2</w:t>
      </w:r>
      <w:r>
        <w:rPr>
          <w:rFonts w:ascii="David" w:hAnsi="David" w:cs="David" w:hint="cs"/>
          <w:color w:val="000000"/>
          <w:sz w:val="24"/>
          <w:szCs w:val="24"/>
          <w:rtl/>
        </w:rPr>
        <w:t>0</w:t>
      </w:r>
      <w:r>
        <w:rPr>
          <w:rFonts w:ascii="David" w:hAnsi="David" w:cs="David"/>
          <w:color w:val="000000"/>
          <w:sz w:val="24"/>
          <w:szCs w:val="24"/>
          <w:rtl/>
        </w:rPr>
        <w:t>–</w:t>
      </w:r>
      <w:proofErr w:type="spellStart"/>
      <w:r>
        <w:rPr>
          <w:rFonts w:ascii="David" w:hAnsi="David" w:cs="David"/>
          <w:color w:val="000000"/>
          <w:sz w:val="24"/>
          <w:szCs w:val="24"/>
          <w:rtl/>
        </w:rPr>
        <w:t>כג</w:t>
      </w:r>
      <w:proofErr w:type="spellEnd"/>
      <w:r>
        <w:rPr>
          <w:rFonts w:ascii="David" w:hAnsi="David" w:cs="David"/>
          <w:color w:val="000000"/>
          <w:sz w:val="24"/>
          <w:szCs w:val="24"/>
          <w:rtl/>
        </w:rPr>
        <w:t xml:space="preserve"> 33 (ס"א), בוויקרא א–</w:t>
      </w:r>
      <w:proofErr w:type="spellStart"/>
      <w:r>
        <w:rPr>
          <w:rFonts w:ascii="David" w:hAnsi="David" w:cs="David"/>
          <w:color w:val="000000"/>
          <w:sz w:val="24"/>
          <w:szCs w:val="24"/>
          <w:rtl/>
        </w:rPr>
        <w:t>כז</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או בדברים </w:t>
      </w:r>
      <w:proofErr w:type="spellStart"/>
      <w:r>
        <w:rPr>
          <w:rFonts w:ascii="David" w:hAnsi="David" w:cs="David"/>
          <w:color w:val="000000"/>
          <w:sz w:val="24"/>
          <w:szCs w:val="24"/>
          <w:rtl/>
        </w:rPr>
        <w:t>יב</w:t>
      </w:r>
      <w:proofErr w:type="spellEnd"/>
      <w:r>
        <w:rPr>
          <w:rFonts w:ascii="David" w:hAnsi="David" w:cs="David"/>
          <w:color w:val="000000"/>
          <w:sz w:val="24"/>
          <w:szCs w:val="24"/>
          <w:rtl/>
        </w:rPr>
        <w:t>–</w:t>
      </w:r>
      <w:proofErr w:type="spellStart"/>
      <w:r>
        <w:rPr>
          <w:rFonts w:ascii="David" w:hAnsi="David" w:cs="David"/>
          <w:color w:val="000000"/>
          <w:sz w:val="24"/>
          <w:szCs w:val="24"/>
          <w:rtl/>
        </w:rPr>
        <w:t>כו</w:t>
      </w:r>
      <w:proofErr w:type="spellEnd"/>
      <w:r>
        <w:rPr>
          <w:rFonts w:ascii="David" w:hAnsi="David" w:cs="David"/>
          <w:color w:val="000000"/>
          <w:sz w:val="24"/>
          <w:szCs w:val="24"/>
          <w:rtl/>
        </w:rPr>
        <w:t xml:space="preserve"> (ס"ד). דורות קודמים של </w:t>
      </w:r>
      <w:r w:rsidR="00B809DA">
        <w:rPr>
          <w:rFonts w:ascii="David" w:hAnsi="David" w:cs="David" w:hint="cs"/>
          <w:color w:val="000000"/>
          <w:sz w:val="24"/>
          <w:szCs w:val="24"/>
          <w:rtl/>
        </w:rPr>
        <w:t>אנשי ביקורת</w:t>
      </w:r>
      <w:r>
        <w:rPr>
          <w:rFonts w:ascii="David" w:hAnsi="David" w:cs="David"/>
          <w:color w:val="000000"/>
          <w:sz w:val="24"/>
          <w:szCs w:val="24"/>
          <w:rtl/>
        </w:rPr>
        <w:t xml:space="preserve"> המקרא טענו </w:t>
      </w:r>
      <w:proofErr w:type="spellStart"/>
      <w:r>
        <w:rPr>
          <w:rFonts w:ascii="David" w:hAnsi="David" w:cs="David"/>
          <w:color w:val="000000"/>
          <w:sz w:val="24"/>
          <w:szCs w:val="24"/>
          <w:rtl/>
        </w:rPr>
        <w:t>שס"י</w:t>
      </w:r>
      <w:proofErr w:type="spellEnd"/>
      <w:r>
        <w:rPr>
          <w:rFonts w:ascii="David" w:hAnsi="David" w:cs="David"/>
          <w:color w:val="000000"/>
          <w:sz w:val="24"/>
          <w:szCs w:val="24"/>
          <w:rtl/>
        </w:rPr>
        <w:t xml:space="preserve"> הוא מקור הקטע המשפטי הקצר בשמות לד 10</w:t>
      </w:r>
      <w:r>
        <w:rPr>
          <w:rFonts w:ascii="David" w:hAnsi="David" w:cs="David"/>
          <w:color w:val="000000"/>
          <w:sz w:val="24"/>
          <w:szCs w:val="24"/>
          <w:rtl/>
        </w:rPr>
        <w:softHyphen/>
        <w:t xml:space="preserve">–26, אבל היום ברור לחוקרים משני עברי המתרס המפריד בין תומכי השערת התעודות החדשה ובין המצדדים בתאוריות חדשות יותר שהתפתחו באירופה שלכל הפחות חלק מהחומר בפסוקים אלה נוצר אחרי </w:t>
      </w:r>
      <w:proofErr w:type="spellStart"/>
      <w:r>
        <w:rPr>
          <w:rFonts w:ascii="David" w:hAnsi="David" w:cs="David"/>
          <w:color w:val="000000"/>
          <w:sz w:val="24"/>
          <w:szCs w:val="24"/>
          <w:rtl/>
        </w:rPr>
        <w:t>ס"י</w:t>
      </w:r>
      <w:proofErr w:type="spellEnd"/>
      <w:r>
        <w:rPr>
          <w:rFonts w:ascii="David" w:hAnsi="David" w:cs="David"/>
          <w:color w:val="000000"/>
          <w:sz w:val="24"/>
          <w:szCs w:val="24"/>
          <w:rtl/>
        </w:rPr>
        <w:t>. ניכר שפסוקים 12</w:t>
      </w:r>
      <w:r>
        <w:rPr>
          <w:rFonts w:ascii="David" w:hAnsi="David" w:cs="David"/>
          <w:color w:val="000000"/>
          <w:sz w:val="24"/>
          <w:szCs w:val="24"/>
          <w:rtl/>
        </w:rPr>
        <w:softHyphen/>
        <w:t>–14 נוספו לתורה אחרי עריכתה, ואין כל דרך לדעת בוודאות אם פס' 15</w:t>
      </w:r>
      <w:r>
        <w:rPr>
          <w:rFonts w:ascii="David" w:hAnsi="David" w:cs="David"/>
          <w:color w:val="000000"/>
          <w:sz w:val="24"/>
          <w:szCs w:val="24"/>
          <w:rtl/>
        </w:rPr>
        <w:softHyphen/>
        <w:t xml:space="preserve">–17 הם ההמשך המקורי של החומר </w:t>
      </w:r>
      <w:proofErr w:type="spellStart"/>
      <w:r>
        <w:rPr>
          <w:rFonts w:ascii="David" w:hAnsi="David" w:cs="David"/>
          <w:color w:val="000000"/>
          <w:sz w:val="24"/>
          <w:szCs w:val="24"/>
          <w:rtl/>
        </w:rPr>
        <w:t>מס"י</w:t>
      </w:r>
      <w:proofErr w:type="spellEnd"/>
      <w:r>
        <w:rPr>
          <w:rFonts w:ascii="David" w:hAnsi="David" w:cs="David"/>
          <w:color w:val="000000"/>
          <w:sz w:val="24"/>
          <w:szCs w:val="24"/>
          <w:rtl/>
        </w:rPr>
        <w:t xml:space="preserve"> שהסתיים בפס' 11 או שמא הם חלק מהתוספת המאוחרת.</w:t>
      </w:r>
      <w:r>
        <w:rPr>
          <w:rStyle w:val="af4"/>
          <w:rFonts w:ascii="David" w:hAnsi="David" w:cs="David"/>
          <w:color w:val="000000"/>
          <w:sz w:val="24"/>
          <w:szCs w:val="24"/>
          <w:rtl/>
        </w:rPr>
        <w:endnoteReference w:id="58"/>
      </w:r>
      <w:r>
        <w:rPr>
          <w:rFonts w:ascii="David" w:hAnsi="David" w:cs="David"/>
          <w:color w:val="000000"/>
          <w:sz w:val="24"/>
          <w:szCs w:val="24"/>
          <w:rtl/>
        </w:rPr>
        <w:t xml:space="preserve"> בדומה לכך, כמעט כל החוקרים בני זמננו מסכימים שהציוויים על המועדים המופיעים בפס' 18</w:t>
      </w:r>
      <w:r>
        <w:rPr>
          <w:rFonts w:ascii="David" w:hAnsi="David" w:cs="David"/>
          <w:color w:val="000000"/>
          <w:sz w:val="24"/>
          <w:szCs w:val="24"/>
          <w:rtl/>
        </w:rPr>
        <w:softHyphen/>
        <w:t xml:space="preserve">–26 אינם שייכים </w:t>
      </w:r>
      <w:proofErr w:type="spellStart"/>
      <w:r>
        <w:rPr>
          <w:rFonts w:ascii="David" w:hAnsi="David" w:cs="David"/>
          <w:color w:val="000000"/>
          <w:sz w:val="24"/>
          <w:szCs w:val="24"/>
          <w:rtl/>
        </w:rPr>
        <w:t>לס"י</w:t>
      </w:r>
      <w:proofErr w:type="spellEnd"/>
      <w:r>
        <w:rPr>
          <w:rFonts w:ascii="David" w:hAnsi="David" w:cs="David"/>
          <w:color w:val="000000"/>
          <w:sz w:val="24"/>
          <w:szCs w:val="24"/>
          <w:rtl/>
        </w:rPr>
        <w:t xml:space="preserve">, אלא נוספו לאחר העריכה לגרסה קדומה של ספר שמות שכבר כללה את </w:t>
      </w:r>
      <w:proofErr w:type="spellStart"/>
      <w:r>
        <w:rPr>
          <w:rFonts w:ascii="David" w:hAnsi="David" w:cs="David"/>
          <w:color w:val="000000"/>
          <w:sz w:val="24"/>
          <w:szCs w:val="24"/>
          <w:rtl/>
        </w:rPr>
        <w:t>ס"י</w:t>
      </w:r>
      <w:proofErr w:type="spellEnd"/>
      <w:r>
        <w:rPr>
          <w:rFonts w:ascii="David" w:hAnsi="David" w:cs="David"/>
          <w:color w:val="000000"/>
          <w:sz w:val="24"/>
          <w:szCs w:val="24"/>
          <w:rtl/>
        </w:rPr>
        <w:t>,</w:t>
      </w:r>
      <w:r w:rsidR="00AB6C91">
        <w:rPr>
          <w:rFonts w:ascii="David" w:hAnsi="David" w:cs="David" w:hint="cs"/>
          <w:color w:val="000000"/>
          <w:sz w:val="24"/>
          <w:szCs w:val="24"/>
          <w:rtl/>
        </w:rPr>
        <w:t xml:space="preserve"> את</w:t>
      </w:r>
      <w:r>
        <w:rPr>
          <w:rFonts w:ascii="David" w:hAnsi="David" w:cs="David"/>
          <w:color w:val="000000"/>
          <w:sz w:val="24"/>
          <w:szCs w:val="24"/>
          <w:rtl/>
        </w:rPr>
        <w:t xml:space="preserve"> ס"א, </w:t>
      </w:r>
      <w:r w:rsidR="00AB6C91">
        <w:rPr>
          <w:rFonts w:ascii="David" w:hAnsi="David" w:cs="David" w:hint="cs"/>
          <w:color w:val="000000"/>
          <w:sz w:val="24"/>
          <w:szCs w:val="24"/>
          <w:rtl/>
        </w:rPr>
        <w:t xml:space="preserve">את </w:t>
      </w:r>
      <w:proofErr w:type="spellStart"/>
      <w:r>
        <w:rPr>
          <w:rFonts w:ascii="David" w:hAnsi="David" w:cs="David"/>
          <w:color w:val="000000"/>
          <w:sz w:val="24"/>
          <w:szCs w:val="24"/>
          <w:rtl/>
        </w:rPr>
        <w:t>ס"כ</w:t>
      </w:r>
      <w:proofErr w:type="spellEnd"/>
      <w:r>
        <w:rPr>
          <w:rFonts w:ascii="David" w:hAnsi="David" w:cs="David"/>
          <w:color w:val="000000"/>
          <w:sz w:val="24"/>
          <w:szCs w:val="24"/>
          <w:rtl/>
        </w:rPr>
        <w:t xml:space="preserve"> ו</w:t>
      </w:r>
      <w:r w:rsidR="00AB6C91">
        <w:rPr>
          <w:rFonts w:ascii="David" w:hAnsi="David" w:cs="David" w:hint="cs"/>
          <w:color w:val="000000"/>
          <w:sz w:val="24"/>
          <w:szCs w:val="24"/>
          <w:rtl/>
        </w:rPr>
        <w:t xml:space="preserve">את </w:t>
      </w:r>
      <w:r>
        <w:rPr>
          <w:rFonts w:ascii="David" w:hAnsi="David" w:cs="David"/>
          <w:color w:val="000000"/>
          <w:sz w:val="24"/>
          <w:szCs w:val="24"/>
          <w:rtl/>
        </w:rPr>
        <w:t>ס"ד.</w:t>
      </w:r>
      <w:r>
        <w:rPr>
          <w:rStyle w:val="af4"/>
          <w:rFonts w:ascii="David" w:hAnsi="David" w:cs="David"/>
          <w:color w:val="000000"/>
          <w:sz w:val="24"/>
          <w:szCs w:val="24"/>
          <w:rtl/>
        </w:rPr>
        <w:endnoteReference w:id="59"/>
      </w:r>
      <w:r>
        <w:rPr>
          <w:rFonts w:ascii="David" w:hAnsi="David" w:cs="David"/>
          <w:color w:val="000000"/>
          <w:sz w:val="24"/>
          <w:szCs w:val="24"/>
          <w:rtl/>
        </w:rPr>
        <w:t xml:space="preserve"> אם כל הפסוקים הללו הם תוספות מאוחרות, הרי שרק פס' 10</w:t>
      </w:r>
      <w:r>
        <w:rPr>
          <w:rFonts w:ascii="David" w:hAnsi="David" w:cs="David"/>
          <w:color w:val="000000"/>
          <w:sz w:val="24"/>
          <w:szCs w:val="24"/>
          <w:rtl/>
        </w:rPr>
        <w:softHyphen/>
        <w:t xml:space="preserve">–11 שייכים </w:t>
      </w:r>
      <w:proofErr w:type="spellStart"/>
      <w:r>
        <w:rPr>
          <w:rFonts w:ascii="David" w:hAnsi="David" w:cs="David"/>
          <w:color w:val="000000"/>
          <w:sz w:val="24"/>
          <w:szCs w:val="24"/>
          <w:rtl/>
        </w:rPr>
        <w:t>לס"י</w:t>
      </w:r>
      <w:proofErr w:type="spellEnd"/>
      <w:r>
        <w:rPr>
          <w:rFonts w:ascii="David" w:hAnsi="David" w:cs="David"/>
          <w:color w:val="000000"/>
          <w:sz w:val="24"/>
          <w:szCs w:val="24"/>
          <w:rtl/>
        </w:rPr>
        <w:t xml:space="preserve">. אנחנו יכולים לשער שחלק זה של סיפור סיני המקורי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כלל חומר משפטי נוסף, אך איננו יכולים לתאר את עמדתו התאולוגית של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על סמך השערה זו.</w:t>
      </w:r>
      <w:r>
        <w:rPr>
          <w:rStyle w:val="af4"/>
          <w:rFonts w:ascii="David" w:hAnsi="David" w:cs="David"/>
          <w:color w:val="000000"/>
          <w:sz w:val="24"/>
          <w:szCs w:val="24"/>
          <w:rtl/>
        </w:rPr>
        <w:endnoteReference w:id="60"/>
      </w:r>
    </w:p>
    <w:p w14:paraId="2E2DDE44" w14:textId="7E16DE90" w:rsidR="00431C47" w:rsidRDefault="00431C47" w:rsidP="00F377F5">
      <w:pPr>
        <w:spacing w:after="0" w:line="360" w:lineRule="auto"/>
        <w:jc w:val="both"/>
        <w:rPr>
          <w:rFonts w:ascii="David" w:hAnsi="David" w:cs="David"/>
          <w:color w:val="000000"/>
          <w:sz w:val="24"/>
          <w:szCs w:val="24"/>
          <w:rtl/>
        </w:rPr>
      </w:pPr>
      <w:r>
        <w:rPr>
          <w:rFonts w:ascii="David" w:hAnsi="David" w:cs="David"/>
          <w:color w:val="000000"/>
          <w:sz w:val="24"/>
          <w:szCs w:val="24"/>
          <w:rtl/>
        </w:rPr>
        <w:tab/>
        <w:t xml:space="preserve">למרות כל זאת, ברור </w:t>
      </w:r>
      <w:proofErr w:type="spellStart"/>
      <w:r>
        <w:rPr>
          <w:rFonts w:ascii="David" w:hAnsi="David" w:cs="David"/>
          <w:color w:val="000000"/>
          <w:sz w:val="24"/>
          <w:szCs w:val="24"/>
          <w:rtl/>
        </w:rPr>
        <w:t>שס"י</w:t>
      </w:r>
      <w:proofErr w:type="spellEnd"/>
      <w:r>
        <w:rPr>
          <w:rFonts w:ascii="David" w:hAnsi="David" w:cs="David"/>
          <w:color w:val="000000"/>
          <w:sz w:val="24"/>
          <w:szCs w:val="24"/>
          <w:rtl/>
        </w:rPr>
        <w:t xml:space="preserve"> רואה במצוות היב</w:t>
      </w:r>
      <w:r w:rsidR="00AB6C91">
        <w:rPr>
          <w:rFonts w:ascii="David" w:hAnsi="David" w:cs="David"/>
          <w:color w:val="000000"/>
          <w:sz w:val="24"/>
          <w:szCs w:val="24"/>
          <w:rtl/>
        </w:rPr>
        <w:t xml:space="preserve">ט מרכזי של מערכת היחסים בין </w:t>
      </w:r>
      <w:r>
        <w:rPr>
          <w:rFonts w:ascii="David" w:hAnsi="David" w:cs="David"/>
          <w:color w:val="000000"/>
          <w:sz w:val="24"/>
          <w:szCs w:val="24"/>
          <w:rtl/>
        </w:rPr>
        <w:t xml:space="preserve">ישראל ובין אלוהים, אם הופיע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קובץ חוקים נפרד ואם לאו. בשמות לד 27 אלוהים מורה למשה לכתוב מסמך שיהיה</w:t>
      </w:r>
      <w:r w:rsidR="00C92253">
        <w:rPr>
          <w:rFonts w:ascii="David" w:hAnsi="David" w:cs="David"/>
          <w:color w:val="000000"/>
          <w:sz w:val="24"/>
          <w:szCs w:val="24"/>
          <w:rtl/>
        </w:rPr>
        <w:t xml:space="preserve"> הבסיס לברית בין אלוהים ובין</w:t>
      </w:r>
      <w:r>
        <w:rPr>
          <w:rFonts w:ascii="David" w:hAnsi="David" w:cs="David"/>
          <w:color w:val="000000"/>
          <w:sz w:val="24"/>
          <w:szCs w:val="24"/>
          <w:rtl/>
        </w:rPr>
        <w:t xml:space="preserve"> ישראל: "וַיֹּאמֶר ה' אֶל מֹשֶׁה כְּתָב לְךָ אֶת הַדְּבָרִים הָאֵלֶּה כִּי עַל פִּי הַדְּבָרִים הָאֵלֶּה כָּרַתִּי אִתְּךָ בְּרִית וְאֶת יִשְׂרָאֵל". א</w:t>
      </w:r>
      <w:r>
        <w:rPr>
          <w:rFonts w:ascii="David" w:hAnsi="David" w:cs="David" w:hint="cs"/>
          <w:color w:val="000000"/>
          <w:sz w:val="24"/>
          <w:szCs w:val="24"/>
          <w:rtl/>
        </w:rPr>
        <w:t>ו</w:t>
      </w:r>
      <w:r>
        <w:rPr>
          <w:rFonts w:ascii="David" w:hAnsi="David" w:cs="David"/>
          <w:color w:val="000000"/>
          <w:sz w:val="24"/>
          <w:szCs w:val="24"/>
          <w:rtl/>
        </w:rPr>
        <w:t xml:space="preserve">מנם איננו יכולים לדעת בוודאות מהם "הדברים האלה", אך </w:t>
      </w:r>
      <w:proofErr w:type="spellStart"/>
      <w:r w:rsidR="00C92253">
        <w:rPr>
          <w:rFonts w:ascii="David" w:hAnsi="David" w:cs="David" w:hint="cs"/>
          <w:color w:val="000000"/>
          <w:sz w:val="24"/>
          <w:szCs w:val="24"/>
          <w:rtl/>
        </w:rPr>
        <w:t>אי־הידיעה</w:t>
      </w:r>
      <w:proofErr w:type="spellEnd"/>
      <w:r w:rsidR="00C92253">
        <w:rPr>
          <w:rFonts w:ascii="David" w:hAnsi="David" w:cs="David" w:hint="cs"/>
          <w:color w:val="000000"/>
          <w:sz w:val="24"/>
          <w:szCs w:val="24"/>
          <w:rtl/>
        </w:rPr>
        <w:t xml:space="preserve"> איננה</w:t>
      </w:r>
      <w:r>
        <w:rPr>
          <w:rFonts w:ascii="David" w:hAnsi="David" w:cs="David"/>
          <w:color w:val="000000"/>
          <w:sz w:val="24"/>
          <w:szCs w:val="24"/>
          <w:rtl/>
        </w:rPr>
        <w:t xml:space="preserve"> גורע</w:t>
      </w:r>
      <w:r w:rsidR="00C92253">
        <w:rPr>
          <w:rFonts w:ascii="David" w:hAnsi="David" w:cs="David" w:hint="cs"/>
          <w:color w:val="000000"/>
          <w:sz w:val="24"/>
          <w:szCs w:val="24"/>
          <w:rtl/>
        </w:rPr>
        <w:t>ת</w:t>
      </w:r>
      <w:r>
        <w:rPr>
          <w:rFonts w:ascii="David" w:hAnsi="David" w:cs="David"/>
          <w:color w:val="000000"/>
          <w:sz w:val="24"/>
          <w:szCs w:val="24"/>
          <w:rtl/>
        </w:rPr>
        <w:t xml:space="preserve"> מכך שהברית מבוססת על מילים ספציפיות. דבר זה נאמר במפורש בפס' 10</w:t>
      </w:r>
      <w:r>
        <w:rPr>
          <w:rFonts w:ascii="David" w:hAnsi="David" w:cs="David"/>
          <w:color w:val="000000"/>
          <w:sz w:val="24"/>
          <w:szCs w:val="24"/>
          <w:rtl/>
        </w:rPr>
        <w:softHyphen/>
        <w:t xml:space="preserve">–11 באותו הפרק, שבהם אלוהים אומר למשה "הִנֵּה אָנֹכִי כֹּרֵת בְּרִית... שְׁמָר לְךָ אֵת אֲשֶׁר אָנֹכִי </w:t>
      </w:r>
      <w:proofErr w:type="spellStart"/>
      <w:r>
        <w:rPr>
          <w:rFonts w:ascii="David" w:hAnsi="David" w:cs="David"/>
          <w:color w:val="000000"/>
          <w:sz w:val="24"/>
          <w:szCs w:val="24"/>
          <w:rtl/>
        </w:rPr>
        <w:t>מְצַוְּך</w:t>
      </w:r>
      <w:proofErr w:type="spellEnd"/>
      <w:r>
        <w:rPr>
          <w:rFonts w:ascii="David" w:hAnsi="David" w:cs="David"/>
          <w:color w:val="000000"/>
          <w:sz w:val="24"/>
          <w:szCs w:val="24"/>
          <w:rtl/>
        </w:rPr>
        <w:t>ָ הַיּוֹם". נוסף על כך</w:t>
      </w:r>
      <w:r w:rsidR="004D60E3">
        <w:rPr>
          <w:rFonts w:ascii="David" w:hAnsi="David" w:cs="David" w:hint="cs"/>
          <w:color w:val="000000"/>
          <w:sz w:val="24"/>
          <w:szCs w:val="24"/>
          <w:rtl/>
        </w:rPr>
        <w:t>, כפי ששובי הופמן טוענת,</w:t>
      </w:r>
      <w:r>
        <w:rPr>
          <w:rFonts w:ascii="David" w:hAnsi="David" w:cs="David"/>
          <w:color w:val="000000"/>
          <w:sz w:val="24"/>
          <w:szCs w:val="24"/>
          <w:rtl/>
        </w:rPr>
        <w:t xml:space="preserve"> </w:t>
      </w:r>
      <w:proofErr w:type="spellStart"/>
      <w:r>
        <w:rPr>
          <w:rFonts w:ascii="David" w:hAnsi="David" w:cs="David"/>
          <w:color w:val="000000"/>
          <w:sz w:val="24"/>
          <w:szCs w:val="24"/>
          <w:rtl/>
        </w:rPr>
        <w:t>ס"י</w:t>
      </w:r>
      <w:proofErr w:type="spellEnd"/>
      <w:r w:rsidR="004D60E3">
        <w:rPr>
          <w:rFonts w:ascii="David" w:hAnsi="David" w:cs="David" w:hint="cs"/>
          <w:color w:val="000000"/>
          <w:sz w:val="24"/>
          <w:szCs w:val="24"/>
          <w:rtl/>
        </w:rPr>
        <w:t xml:space="preserve"> מספר</w:t>
      </w:r>
      <w:r>
        <w:rPr>
          <w:rFonts w:ascii="David" w:hAnsi="David" w:cs="David"/>
          <w:color w:val="000000"/>
          <w:sz w:val="24"/>
          <w:szCs w:val="24"/>
          <w:rtl/>
        </w:rPr>
        <w:t xml:space="preserve"> בכמה מקו</w:t>
      </w:r>
      <w:r w:rsidR="004D60E3">
        <w:rPr>
          <w:rFonts w:ascii="David" w:hAnsi="David" w:cs="David"/>
          <w:color w:val="000000"/>
          <w:sz w:val="24"/>
          <w:szCs w:val="24"/>
          <w:rtl/>
        </w:rPr>
        <w:t>מות על מקורותיהם של מנהגים שבני ישראל</w:t>
      </w:r>
      <w:r w:rsidR="004D60E3">
        <w:rPr>
          <w:rFonts w:ascii="David" w:hAnsi="David" w:cs="David" w:hint="cs"/>
          <w:color w:val="000000"/>
          <w:sz w:val="24"/>
          <w:szCs w:val="24"/>
          <w:rtl/>
        </w:rPr>
        <w:t xml:space="preserve"> נהגו</w:t>
      </w:r>
      <w:r>
        <w:rPr>
          <w:rFonts w:ascii="David" w:hAnsi="David" w:cs="David"/>
          <w:color w:val="000000"/>
          <w:sz w:val="24"/>
          <w:szCs w:val="24"/>
          <w:rtl/>
        </w:rPr>
        <w:t xml:space="preserve">. סיפורים אלה משמשים </w:t>
      </w:r>
      <w:r w:rsidR="00893F63">
        <w:rPr>
          <w:rFonts w:ascii="David" w:hAnsi="David" w:cs="David" w:hint="cs"/>
          <w:color w:val="000000"/>
          <w:sz w:val="24"/>
          <w:szCs w:val="24"/>
          <w:rtl/>
        </w:rPr>
        <w:t>סיבה</w:t>
      </w:r>
      <w:r>
        <w:rPr>
          <w:rFonts w:ascii="David" w:hAnsi="David" w:cs="David"/>
          <w:color w:val="000000"/>
          <w:sz w:val="24"/>
          <w:szCs w:val="24"/>
          <w:rtl/>
        </w:rPr>
        <w:t xml:space="preserve"> לשמירת המנהגים הללו.</w:t>
      </w:r>
      <w:r>
        <w:rPr>
          <w:rStyle w:val="af4"/>
          <w:rFonts w:ascii="David" w:hAnsi="David" w:cs="David"/>
          <w:color w:val="000000"/>
          <w:sz w:val="24"/>
          <w:szCs w:val="24"/>
          <w:rtl/>
        </w:rPr>
        <w:endnoteReference w:id="61"/>
      </w:r>
      <w:r>
        <w:rPr>
          <w:rFonts w:ascii="David" w:hAnsi="David" w:cs="David"/>
          <w:color w:val="000000"/>
          <w:sz w:val="24"/>
          <w:szCs w:val="24"/>
          <w:rtl/>
        </w:rPr>
        <w:t xml:space="preserve"> למשל, בשמות </w:t>
      </w:r>
      <w:proofErr w:type="spellStart"/>
      <w:r>
        <w:rPr>
          <w:rFonts w:ascii="David" w:hAnsi="David" w:cs="David"/>
          <w:color w:val="000000"/>
          <w:sz w:val="24"/>
          <w:szCs w:val="24"/>
          <w:rtl/>
        </w:rPr>
        <w:t>טז</w:t>
      </w:r>
      <w:proofErr w:type="spellEnd"/>
      <w:r>
        <w:rPr>
          <w:rFonts w:ascii="David" w:hAnsi="David" w:cs="David"/>
          <w:color w:val="000000"/>
          <w:sz w:val="24"/>
          <w:szCs w:val="24"/>
          <w:rtl/>
        </w:rPr>
        <w:t xml:space="preserve"> 4</w:t>
      </w:r>
      <w:r>
        <w:rPr>
          <w:rFonts w:ascii="David" w:hAnsi="David" w:cs="David"/>
          <w:color w:val="000000"/>
          <w:sz w:val="24"/>
          <w:szCs w:val="24"/>
          <w:rtl/>
        </w:rPr>
        <w:softHyphen/>
        <w:t>–5, 16</w:t>
      </w:r>
      <w:r>
        <w:rPr>
          <w:rFonts w:ascii="David" w:hAnsi="David" w:cs="David"/>
          <w:color w:val="000000"/>
          <w:sz w:val="24"/>
          <w:szCs w:val="24"/>
          <w:rtl/>
        </w:rPr>
        <w:softHyphen/>
        <w:t xml:space="preserve">–30 מספר </w:t>
      </w:r>
      <w:proofErr w:type="spellStart"/>
      <w:r>
        <w:rPr>
          <w:rFonts w:ascii="David" w:hAnsi="David" w:cs="David"/>
          <w:color w:val="000000"/>
          <w:sz w:val="24"/>
          <w:szCs w:val="24"/>
          <w:rtl/>
        </w:rPr>
        <w:t>ס"י</w:t>
      </w:r>
      <w:proofErr w:type="spellEnd"/>
      <w:r>
        <w:rPr>
          <w:rFonts w:ascii="David" w:hAnsi="David" w:cs="David"/>
          <w:color w:val="000000"/>
          <w:sz w:val="24"/>
          <w:szCs w:val="24"/>
          <w:rtl/>
        </w:rPr>
        <w:t xml:space="preserve"> סיפור המלמד על אופן שמירת השבת, על מקורה ועל חשיבותה.</w:t>
      </w:r>
      <w:r>
        <w:rPr>
          <w:rStyle w:val="af4"/>
          <w:rFonts w:ascii="David" w:hAnsi="David" w:cs="David"/>
          <w:color w:val="000000"/>
          <w:sz w:val="24"/>
          <w:szCs w:val="24"/>
          <w:rtl/>
        </w:rPr>
        <w:endnoteReference w:id="62"/>
      </w:r>
      <w:r>
        <w:rPr>
          <w:rFonts w:ascii="David" w:hAnsi="David" w:cs="David"/>
          <w:color w:val="000000"/>
          <w:sz w:val="24"/>
          <w:szCs w:val="24"/>
          <w:rtl/>
        </w:rPr>
        <w:t xml:space="preserve"> בשמות 4 24</w:t>
      </w:r>
      <w:r>
        <w:rPr>
          <w:rFonts w:ascii="David" w:hAnsi="David" w:cs="David"/>
          <w:color w:val="000000"/>
          <w:sz w:val="24"/>
          <w:szCs w:val="24"/>
          <w:rtl/>
        </w:rPr>
        <w:softHyphen/>
        <w:t>–26 מתוארת ברית המילה ומסופר סיפור המדגים את חשיבותה.</w:t>
      </w:r>
      <w:r>
        <w:rPr>
          <w:rStyle w:val="af4"/>
          <w:rFonts w:ascii="David" w:hAnsi="David" w:cs="David"/>
          <w:color w:val="000000"/>
          <w:sz w:val="24"/>
          <w:szCs w:val="24"/>
          <w:rtl/>
        </w:rPr>
        <w:endnoteReference w:id="63"/>
      </w:r>
      <w:r>
        <w:rPr>
          <w:rFonts w:ascii="David" w:hAnsi="David" w:cs="David"/>
          <w:color w:val="000000"/>
          <w:sz w:val="24"/>
          <w:szCs w:val="24"/>
          <w:rtl/>
        </w:rPr>
        <w:t xml:space="preserve"> הסיפורים על אודות קין והבל, המבול, האבות ומינוי הלויים מספקים מידע בדבר </w:t>
      </w:r>
      <w:r>
        <w:rPr>
          <w:rFonts w:ascii="David" w:hAnsi="David" w:cs="David"/>
          <w:color w:val="000000"/>
          <w:sz w:val="24"/>
          <w:szCs w:val="24"/>
          <w:rtl/>
        </w:rPr>
        <w:lastRenderedPageBreak/>
        <w:t>ההתנהגות הנאותה בענייני דת.</w:t>
      </w:r>
      <w:r>
        <w:rPr>
          <w:rStyle w:val="af4"/>
          <w:rFonts w:ascii="David" w:hAnsi="David" w:cs="David"/>
          <w:color w:val="000000"/>
          <w:sz w:val="24"/>
          <w:szCs w:val="24"/>
          <w:rtl/>
        </w:rPr>
        <w:endnoteReference w:id="64"/>
      </w:r>
      <w:r>
        <w:rPr>
          <w:rFonts w:ascii="David" w:hAnsi="David" w:cs="David"/>
          <w:color w:val="000000"/>
          <w:sz w:val="24"/>
          <w:szCs w:val="24"/>
          <w:rtl/>
        </w:rPr>
        <w:t xml:space="preserve"> ייתכן בהחלט שכפי שטוענת הופמן, </w:t>
      </w:r>
      <w:r w:rsidR="00893F63">
        <w:rPr>
          <w:rFonts w:ascii="David" w:hAnsi="David" w:cs="David"/>
          <w:color w:val="000000"/>
          <w:sz w:val="24"/>
          <w:szCs w:val="24"/>
          <w:rtl/>
        </w:rPr>
        <w:t xml:space="preserve">סיפורים המצדיקים </w:t>
      </w:r>
      <w:r w:rsidR="00F377F5">
        <w:rPr>
          <w:rFonts w:ascii="David" w:hAnsi="David" w:cs="David" w:hint="cs"/>
          <w:color w:val="000000"/>
          <w:sz w:val="24"/>
          <w:szCs w:val="24"/>
          <w:rtl/>
        </w:rPr>
        <w:t>חוקים</w:t>
      </w:r>
      <w:r w:rsidR="00F377F5">
        <w:rPr>
          <w:rFonts w:ascii="David" w:hAnsi="David" w:cs="David"/>
          <w:color w:val="000000"/>
          <w:sz w:val="24"/>
          <w:szCs w:val="24"/>
          <w:rtl/>
        </w:rPr>
        <w:t xml:space="preserve"> ספציפי</w:t>
      </w:r>
      <w:r w:rsidR="00F377F5">
        <w:rPr>
          <w:rFonts w:ascii="David" w:hAnsi="David" w:cs="David" w:hint="cs"/>
          <w:color w:val="000000"/>
          <w:sz w:val="24"/>
          <w:szCs w:val="24"/>
          <w:rtl/>
        </w:rPr>
        <w:t xml:space="preserve">ים </w:t>
      </w:r>
      <w:r w:rsidR="00893F63">
        <w:rPr>
          <w:rFonts w:ascii="David" w:hAnsi="David" w:cs="David" w:hint="cs"/>
          <w:color w:val="000000"/>
          <w:sz w:val="24"/>
          <w:szCs w:val="24"/>
          <w:rtl/>
        </w:rPr>
        <w:t xml:space="preserve">תופסים </w:t>
      </w:r>
      <w:proofErr w:type="spellStart"/>
      <w:r w:rsidR="00893F63">
        <w:rPr>
          <w:rFonts w:ascii="David" w:hAnsi="David" w:cs="David" w:hint="cs"/>
          <w:color w:val="000000"/>
          <w:sz w:val="24"/>
          <w:szCs w:val="24"/>
          <w:rtl/>
        </w:rPr>
        <w:t>בס"י</w:t>
      </w:r>
      <w:proofErr w:type="spellEnd"/>
      <w:r w:rsidR="00893F63">
        <w:rPr>
          <w:rFonts w:ascii="David" w:hAnsi="David" w:cs="David" w:hint="cs"/>
          <w:color w:val="000000"/>
          <w:sz w:val="24"/>
          <w:szCs w:val="24"/>
          <w:rtl/>
        </w:rPr>
        <w:t xml:space="preserve"> </w:t>
      </w:r>
      <w:r w:rsidR="00893F63">
        <w:rPr>
          <w:rFonts w:ascii="David" w:hAnsi="David" w:cs="David"/>
          <w:color w:val="000000"/>
          <w:sz w:val="24"/>
          <w:szCs w:val="24"/>
          <w:rtl/>
        </w:rPr>
        <w:t>את מקום קובץ החוקים</w:t>
      </w:r>
      <w:r>
        <w:rPr>
          <w:rFonts w:ascii="David" w:hAnsi="David" w:cs="David"/>
          <w:color w:val="000000"/>
          <w:sz w:val="24"/>
          <w:szCs w:val="24"/>
          <w:rtl/>
        </w:rPr>
        <w:t>.</w:t>
      </w:r>
    </w:p>
    <w:p w14:paraId="30B499FD" w14:textId="77777777" w:rsidR="00431C47" w:rsidRDefault="00431C47" w:rsidP="00431C47">
      <w:pPr>
        <w:spacing w:after="0" w:line="360" w:lineRule="auto"/>
        <w:jc w:val="both"/>
        <w:rPr>
          <w:rFonts w:ascii="David" w:hAnsi="David" w:cs="David"/>
          <w:color w:val="000000"/>
          <w:sz w:val="24"/>
          <w:szCs w:val="24"/>
          <w:rtl/>
        </w:rPr>
      </w:pPr>
    </w:p>
    <w:p w14:paraId="1B845D19" w14:textId="77777777" w:rsidR="00431C47" w:rsidRDefault="00431C47" w:rsidP="00431C47">
      <w:pPr>
        <w:spacing w:line="360" w:lineRule="auto"/>
        <w:ind w:firstLine="720"/>
        <w:jc w:val="both"/>
        <w:rPr>
          <w:rFonts w:ascii="David" w:hAnsi="David" w:cs="David"/>
          <w:b/>
          <w:bCs/>
          <w:color w:val="000000"/>
          <w:sz w:val="28"/>
          <w:szCs w:val="28"/>
          <w:rtl/>
        </w:rPr>
      </w:pPr>
      <w:r>
        <w:rPr>
          <w:rFonts w:ascii="David" w:hAnsi="David" w:cs="David"/>
          <w:b/>
          <w:bCs/>
          <w:color w:val="000000"/>
          <w:sz w:val="28"/>
          <w:szCs w:val="28"/>
          <w:rtl/>
        </w:rPr>
        <w:t>מתן תורה בס"ד וראשית פרשנות המקרא</w:t>
      </w:r>
    </w:p>
    <w:p w14:paraId="3FF447EC" w14:textId="12C2D32F" w:rsidR="00431C47" w:rsidRDefault="00431C47" w:rsidP="00C802D4">
      <w:pPr>
        <w:spacing w:after="0" w:line="360" w:lineRule="auto"/>
        <w:ind w:firstLine="720"/>
        <w:jc w:val="both"/>
        <w:rPr>
          <w:rFonts w:ascii="David" w:hAnsi="David" w:cs="David"/>
          <w:color w:val="000000"/>
          <w:sz w:val="24"/>
          <w:szCs w:val="24"/>
        </w:rPr>
      </w:pPr>
      <w:r>
        <w:rPr>
          <w:rFonts w:ascii="David" w:hAnsi="David" w:cs="David"/>
          <w:color w:val="000000"/>
          <w:sz w:val="24"/>
          <w:szCs w:val="24"/>
          <w:rtl/>
        </w:rPr>
        <w:t xml:space="preserve">נניח כעת לשלושת המקורות המצויים בספר שמות ונפנה לעסוק במקור הרביעי, ס"ד. צעד זה הוא שלב חיוני בכל ניסיון להפיק מן המקרא משמעות </w:t>
      </w:r>
      <w:r w:rsidR="00C802D4">
        <w:rPr>
          <w:rFonts w:ascii="David" w:hAnsi="David" w:cs="David" w:hint="cs"/>
          <w:color w:val="000000"/>
          <w:sz w:val="24"/>
          <w:szCs w:val="24"/>
          <w:rtl/>
        </w:rPr>
        <w:t>שיש בה</w:t>
      </w:r>
      <w:r>
        <w:rPr>
          <w:rFonts w:ascii="David" w:hAnsi="David" w:cs="David"/>
          <w:color w:val="000000"/>
          <w:sz w:val="24"/>
          <w:szCs w:val="24"/>
          <w:rtl/>
        </w:rPr>
        <w:t xml:space="preserve"> ערך ליהדות. </w:t>
      </w:r>
      <w:r w:rsidR="00C802D4">
        <w:rPr>
          <w:rFonts w:ascii="David" w:hAnsi="David" w:cs="David" w:hint="cs"/>
          <w:color w:val="000000"/>
          <w:sz w:val="24"/>
          <w:szCs w:val="24"/>
          <w:rtl/>
        </w:rPr>
        <w:t>בעל</w:t>
      </w:r>
      <w:r>
        <w:rPr>
          <w:rFonts w:ascii="David" w:hAnsi="David" w:cs="David"/>
          <w:color w:val="000000"/>
          <w:sz w:val="24"/>
          <w:szCs w:val="24"/>
          <w:rtl/>
        </w:rPr>
        <w:t>י ס"ד הוציאו מתחת ידם את כל החומר המצוי בפרקים א–</w:t>
      </w:r>
      <w:proofErr w:type="spellStart"/>
      <w:r>
        <w:rPr>
          <w:rFonts w:ascii="David" w:hAnsi="David" w:cs="David"/>
          <w:color w:val="000000"/>
          <w:sz w:val="24"/>
          <w:szCs w:val="24"/>
          <w:rtl/>
        </w:rPr>
        <w:t>כא</w:t>
      </w:r>
      <w:proofErr w:type="spellEnd"/>
      <w:r>
        <w:rPr>
          <w:rFonts w:ascii="David" w:hAnsi="David" w:cs="David"/>
          <w:color w:val="000000"/>
          <w:sz w:val="24"/>
          <w:szCs w:val="24"/>
          <w:rtl/>
        </w:rPr>
        <w:t xml:space="preserve"> בדברים, להוציא כמה </w:t>
      </w:r>
      <w:proofErr w:type="spellStart"/>
      <w:r>
        <w:rPr>
          <w:rFonts w:ascii="David" w:hAnsi="David" w:cs="David"/>
          <w:color w:val="000000"/>
          <w:sz w:val="24"/>
          <w:szCs w:val="24"/>
          <w:rtl/>
        </w:rPr>
        <w:t>תחיבות</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אינטרפולציות</w:t>
      </w:r>
      <w:proofErr w:type="spellEnd"/>
      <w:r>
        <w:rPr>
          <w:rFonts w:ascii="David" w:hAnsi="David" w:cs="David"/>
          <w:color w:val="000000"/>
          <w:sz w:val="24"/>
          <w:szCs w:val="24"/>
          <w:rtl/>
        </w:rPr>
        <w:t xml:space="preserve">) קצרות. המחברים הללו ניסחו מחדש חומר המצוי </w:t>
      </w:r>
      <w:r w:rsidR="00C802D4">
        <w:rPr>
          <w:rFonts w:ascii="David" w:hAnsi="David" w:cs="David"/>
          <w:color w:val="000000"/>
          <w:sz w:val="24"/>
          <w:szCs w:val="24"/>
          <w:rtl/>
        </w:rPr>
        <w:t>בספרי התורה הקודמים, ובתוך כך</w:t>
      </w:r>
      <w:r>
        <w:rPr>
          <w:rFonts w:ascii="David" w:hAnsi="David" w:cs="David"/>
          <w:color w:val="000000"/>
          <w:sz w:val="24"/>
          <w:szCs w:val="24"/>
          <w:rtl/>
        </w:rPr>
        <w:t xml:space="preserve"> הבהירו דברים עמומים, תיקנו את החומר והגיבו על הרעיונות המובעים במקורות </w:t>
      </w:r>
      <w:r w:rsidR="00C802D4">
        <w:rPr>
          <w:rFonts w:ascii="David" w:hAnsi="David" w:cs="David" w:hint="cs"/>
          <w:color w:val="000000"/>
          <w:sz w:val="24"/>
          <w:szCs w:val="24"/>
          <w:rtl/>
        </w:rPr>
        <w:t>שקדמו להם</w:t>
      </w:r>
      <w:r>
        <w:rPr>
          <w:rFonts w:ascii="David" w:hAnsi="David" w:cs="David"/>
          <w:color w:val="000000"/>
          <w:sz w:val="24"/>
          <w:szCs w:val="24"/>
          <w:rtl/>
        </w:rPr>
        <w:t>. ספר דברים הוא אפוא הפרשנות היהודית הקדומה ביותר לחומר שבו עִיַּנּוּ, המצוי בספר שמות.</w:t>
      </w:r>
      <w:r>
        <w:rPr>
          <w:rStyle w:val="af4"/>
          <w:rFonts w:ascii="David" w:hAnsi="David" w:cs="David"/>
          <w:color w:val="000000"/>
          <w:sz w:val="24"/>
          <w:szCs w:val="24"/>
          <w:rtl/>
        </w:rPr>
        <w:endnoteReference w:id="65"/>
      </w:r>
      <w:r>
        <w:rPr>
          <w:rFonts w:ascii="David" w:hAnsi="David" w:cs="David"/>
          <w:color w:val="000000"/>
          <w:sz w:val="24"/>
          <w:szCs w:val="24"/>
          <w:rtl/>
        </w:rPr>
        <w:t xml:space="preserve"> מבחינה מסוימת ספר דברים הוא שמקנה לספר שמות את מקומו </w:t>
      </w:r>
      <w:r w:rsidR="00C802D4">
        <w:rPr>
          <w:rFonts w:ascii="David" w:hAnsi="David" w:cs="David" w:hint="cs"/>
          <w:color w:val="000000"/>
          <w:sz w:val="24"/>
          <w:szCs w:val="24"/>
          <w:rtl/>
        </w:rPr>
        <w:t>בארון הספרים היהודי</w:t>
      </w:r>
      <w:r w:rsidR="00C802D4">
        <w:rPr>
          <w:rFonts w:ascii="David" w:hAnsi="David" w:cs="David"/>
          <w:color w:val="000000"/>
          <w:sz w:val="24"/>
          <w:szCs w:val="24"/>
          <w:rtl/>
        </w:rPr>
        <w:t>, משום שלימוד התורה</w:t>
      </w:r>
      <w:r>
        <w:rPr>
          <w:rFonts w:ascii="David" w:hAnsi="David" w:cs="David"/>
          <w:color w:val="000000"/>
          <w:sz w:val="24"/>
          <w:szCs w:val="24"/>
          <w:rtl/>
        </w:rPr>
        <w:t xml:space="preserve"> מתרחש במסגרת קהילת קוראים שעמה נמנים יהודים בני דורות קודמים שפירושיהם מצויים בחיבורים פרשניים מוכרים. קריאה יהודית במקרא נוצרת בתוך קהילה זו. אם כן, ספר דברים, אשר מפרש את החומר המוכר לנו מספר שמות ומשלבו בטקסט שלו עצמו, מגדיר את החומר הזה כקדוש וכמחייב מנקודת מבט יהודית.</w:t>
      </w:r>
    </w:p>
    <w:p w14:paraId="1977F949" w14:textId="3E22A466" w:rsidR="00431C47" w:rsidRDefault="00431C47" w:rsidP="009E17BA">
      <w:pPr>
        <w:spacing w:line="360" w:lineRule="auto"/>
        <w:ind w:firstLine="720"/>
        <w:jc w:val="both"/>
        <w:rPr>
          <w:rFonts w:ascii="David" w:hAnsi="David" w:cs="David"/>
          <w:color w:val="000000"/>
          <w:sz w:val="24"/>
          <w:szCs w:val="24"/>
          <w:rtl/>
        </w:rPr>
      </w:pPr>
      <w:r>
        <w:rPr>
          <w:rFonts w:ascii="David" w:hAnsi="David" w:cs="David"/>
          <w:color w:val="000000"/>
          <w:sz w:val="24"/>
          <w:szCs w:val="24"/>
          <w:rtl/>
        </w:rPr>
        <w:t xml:space="preserve"> נטייתו הפרשנית של ספר דברים בולטת במיוחד בתיאורי מתן תורה המצויים בפרקים ד–ה.</w:t>
      </w:r>
      <w:r>
        <w:rPr>
          <w:rStyle w:val="af4"/>
          <w:rFonts w:ascii="David" w:hAnsi="David" w:cs="David"/>
          <w:color w:val="000000"/>
          <w:sz w:val="24"/>
          <w:szCs w:val="24"/>
          <w:rtl/>
        </w:rPr>
        <w:endnoteReference w:id="66"/>
      </w:r>
      <w:r>
        <w:rPr>
          <w:rFonts w:ascii="David" w:hAnsi="David" w:cs="David"/>
          <w:color w:val="000000"/>
          <w:sz w:val="24"/>
          <w:szCs w:val="24"/>
          <w:rtl/>
        </w:rPr>
        <w:t xml:space="preserve"> (פרק ד מקורו ברובד מאוחר של ס"ד ופרק ה' מקורו ברובד קדום יותר, אבל הם רואים את כל העניינים שבהם אני עוסק כאן מנקודת מבט זהה).</w:t>
      </w:r>
      <w:r>
        <w:rPr>
          <w:rStyle w:val="af4"/>
          <w:rFonts w:ascii="David" w:hAnsi="David" w:cs="David"/>
          <w:color w:val="000000"/>
          <w:sz w:val="24"/>
          <w:szCs w:val="24"/>
          <w:rtl/>
        </w:rPr>
        <w:endnoteReference w:id="67"/>
      </w:r>
      <w:r>
        <w:rPr>
          <w:rFonts w:ascii="David" w:hAnsi="David" w:cs="David"/>
          <w:color w:val="000000"/>
          <w:sz w:val="24"/>
          <w:szCs w:val="24"/>
          <w:rtl/>
        </w:rPr>
        <w:t xml:space="preserve"> </w:t>
      </w:r>
      <w:r>
        <w:rPr>
          <w:rFonts w:ascii="David" w:hAnsi="David" w:cs="David" w:hint="cs"/>
          <w:color w:val="000000"/>
          <w:sz w:val="24"/>
          <w:szCs w:val="24"/>
          <w:rtl/>
        </w:rPr>
        <w:t>י</w:t>
      </w:r>
      <w:r>
        <w:rPr>
          <w:rFonts w:ascii="David" w:hAnsi="David" w:cs="David"/>
          <w:color w:val="000000"/>
          <w:sz w:val="24"/>
          <w:szCs w:val="24"/>
          <w:rtl/>
        </w:rPr>
        <w:t xml:space="preserve">ואל </w:t>
      </w:r>
      <w:proofErr w:type="spellStart"/>
      <w:r>
        <w:rPr>
          <w:rFonts w:ascii="David" w:hAnsi="David" w:cs="David"/>
          <w:color w:val="000000"/>
          <w:sz w:val="24"/>
          <w:szCs w:val="24"/>
          <w:rtl/>
        </w:rPr>
        <w:t>ביידן</w:t>
      </w:r>
      <w:proofErr w:type="spellEnd"/>
      <w:r>
        <w:rPr>
          <w:rFonts w:ascii="David" w:hAnsi="David" w:cs="David"/>
          <w:color w:val="000000"/>
          <w:sz w:val="24"/>
          <w:szCs w:val="24"/>
          <w:rtl/>
        </w:rPr>
        <w:t xml:space="preserve"> מראה בפירוט רב שהנאומים שמשה נושא בפרקים אלה הם עיבוד של חומר </w:t>
      </w:r>
      <w:proofErr w:type="spellStart"/>
      <w:r>
        <w:rPr>
          <w:rFonts w:ascii="David" w:hAnsi="David" w:cs="David"/>
          <w:color w:val="000000"/>
          <w:sz w:val="24"/>
          <w:szCs w:val="24"/>
          <w:rtl/>
        </w:rPr>
        <w:t>מס"א</w:t>
      </w:r>
      <w:proofErr w:type="spellEnd"/>
      <w:r>
        <w:rPr>
          <w:rFonts w:ascii="David" w:hAnsi="David" w:cs="David"/>
          <w:color w:val="000000"/>
          <w:sz w:val="24"/>
          <w:szCs w:val="24"/>
          <w:rtl/>
        </w:rPr>
        <w:t xml:space="preserve">, ושהם מצטטים </w:t>
      </w:r>
      <w:r w:rsidR="00C802D4">
        <w:rPr>
          <w:rFonts w:ascii="David" w:hAnsi="David" w:cs="David" w:hint="cs"/>
          <w:color w:val="000000"/>
          <w:sz w:val="24"/>
          <w:szCs w:val="24"/>
          <w:rtl/>
        </w:rPr>
        <w:t>ממקור זה מילה במילה</w:t>
      </w:r>
      <w:r>
        <w:rPr>
          <w:rFonts w:ascii="David" w:hAnsi="David" w:cs="David"/>
          <w:color w:val="000000"/>
          <w:sz w:val="24"/>
          <w:szCs w:val="24"/>
          <w:rtl/>
        </w:rPr>
        <w:t>; ה</w:t>
      </w:r>
      <w:r w:rsidR="009E17BA">
        <w:rPr>
          <w:rFonts w:ascii="David" w:hAnsi="David" w:cs="David"/>
          <w:color w:val="000000"/>
          <w:sz w:val="24"/>
          <w:szCs w:val="24"/>
          <w:rtl/>
        </w:rPr>
        <w:t xml:space="preserve">ם מגיבים גם לחומר </w:t>
      </w:r>
      <w:proofErr w:type="spellStart"/>
      <w:r w:rsidR="009E17BA">
        <w:rPr>
          <w:rFonts w:ascii="David" w:hAnsi="David" w:cs="David"/>
          <w:color w:val="000000"/>
          <w:sz w:val="24"/>
          <w:szCs w:val="24"/>
          <w:rtl/>
        </w:rPr>
        <w:t>מס"י</w:t>
      </w:r>
      <w:proofErr w:type="spellEnd"/>
      <w:r w:rsidR="009E17BA">
        <w:rPr>
          <w:rFonts w:ascii="David" w:hAnsi="David" w:cs="David"/>
          <w:color w:val="000000"/>
          <w:sz w:val="24"/>
          <w:szCs w:val="24"/>
          <w:rtl/>
        </w:rPr>
        <w:t>, אף</w:t>
      </w:r>
      <w:r>
        <w:rPr>
          <w:rFonts w:ascii="David" w:hAnsi="David" w:cs="David"/>
          <w:color w:val="000000"/>
          <w:sz w:val="24"/>
          <w:szCs w:val="24"/>
          <w:rtl/>
        </w:rPr>
        <w:t xml:space="preserve"> שלעיתים נדירות יותר ובלי לצטט אותו במדויק.</w:t>
      </w:r>
      <w:r>
        <w:rPr>
          <w:rStyle w:val="af4"/>
          <w:rFonts w:ascii="David" w:hAnsi="David" w:cs="David"/>
          <w:color w:val="000000"/>
          <w:sz w:val="24"/>
          <w:szCs w:val="24"/>
          <w:rtl/>
        </w:rPr>
        <w:endnoteReference w:id="68"/>
      </w:r>
      <w:r>
        <w:rPr>
          <w:rFonts w:ascii="David" w:hAnsi="David" w:cs="David"/>
          <w:color w:val="000000"/>
          <w:sz w:val="24"/>
          <w:szCs w:val="24"/>
          <w:rtl/>
        </w:rPr>
        <w:t xml:space="preserve"> בדברים ד מתאר אחד מ</w:t>
      </w:r>
      <w:r w:rsidR="009E17BA">
        <w:rPr>
          <w:rFonts w:ascii="David" w:hAnsi="David" w:cs="David" w:hint="cs"/>
          <w:color w:val="000000"/>
          <w:sz w:val="24"/>
          <w:szCs w:val="24"/>
          <w:rtl/>
        </w:rPr>
        <w:t>בעל</w:t>
      </w:r>
      <w:r>
        <w:rPr>
          <w:rFonts w:ascii="David" w:hAnsi="David" w:cs="David"/>
          <w:color w:val="000000"/>
          <w:sz w:val="24"/>
          <w:szCs w:val="24"/>
          <w:rtl/>
        </w:rPr>
        <w:t xml:space="preserve">י </w:t>
      </w:r>
      <w:r w:rsidR="009E17BA">
        <w:rPr>
          <w:rFonts w:ascii="David" w:hAnsi="David" w:cs="David" w:hint="cs"/>
          <w:color w:val="000000"/>
          <w:sz w:val="24"/>
          <w:szCs w:val="24"/>
          <w:rtl/>
        </w:rPr>
        <w:t>ס"ד</w:t>
      </w:r>
      <w:r>
        <w:rPr>
          <w:rFonts w:ascii="David" w:hAnsi="David" w:cs="David"/>
          <w:color w:val="000000"/>
          <w:sz w:val="24"/>
          <w:szCs w:val="24"/>
          <w:rtl/>
        </w:rPr>
        <w:t xml:space="preserve"> המאוחרים את משה מעלה זיכרונות כשהוא פונה לבני ישראל זמן קצר לפני מותו:</w:t>
      </w:r>
    </w:p>
    <w:p w14:paraId="2AA3231D" w14:textId="77777777" w:rsidR="00431C47" w:rsidRDefault="00431C47" w:rsidP="00431C47">
      <w:pPr>
        <w:spacing w:line="360" w:lineRule="auto"/>
        <w:ind w:left="720"/>
        <w:jc w:val="both"/>
        <w:rPr>
          <w:rFonts w:ascii="David" w:hAnsi="David" w:cs="David"/>
          <w:color w:val="000000"/>
          <w:sz w:val="24"/>
          <w:szCs w:val="24"/>
          <w:rtl/>
        </w:rPr>
      </w:pPr>
      <w:r>
        <w:rPr>
          <w:rFonts w:ascii="David" w:hAnsi="David" w:cs="David"/>
          <w:b/>
          <w:bCs/>
          <w:color w:val="000000"/>
          <w:sz w:val="20"/>
          <w:szCs w:val="20"/>
          <w:rtl/>
        </w:rPr>
        <w:t>10</w:t>
      </w:r>
      <w:r>
        <w:rPr>
          <w:rFonts w:ascii="David" w:hAnsi="David" w:cs="David"/>
          <w:color w:val="000000"/>
          <w:sz w:val="24"/>
          <w:szCs w:val="24"/>
          <w:rtl/>
        </w:rPr>
        <w:t xml:space="preserve"> יוֹם אֲשֶׁר עָמַדְתָּ לִפְנֵי ה' </w:t>
      </w:r>
      <w:proofErr w:type="spellStart"/>
      <w:r>
        <w:rPr>
          <w:rFonts w:ascii="David" w:hAnsi="David" w:cs="David"/>
          <w:color w:val="000000"/>
          <w:sz w:val="24"/>
          <w:szCs w:val="24"/>
          <w:rtl/>
        </w:rPr>
        <w:t>אֱלֹהֶיך</w:t>
      </w:r>
      <w:proofErr w:type="spellEnd"/>
      <w:r>
        <w:rPr>
          <w:rFonts w:ascii="David" w:hAnsi="David" w:cs="David"/>
          <w:color w:val="000000"/>
          <w:sz w:val="24"/>
          <w:szCs w:val="24"/>
          <w:rtl/>
        </w:rPr>
        <w:t xml:space="preserve">ָ בְּחֹרֵב </w:t>
      </w:r>
      <w:proofErr w:type="spellStart"/>
      <w:r>
        <w:rPr>
          <w:rFonts w:ascii="David" w:hAnsi="David" w:cs="David"/>
          <w:color w:val="000000"/>
          <w:sz w:val="24"/>
          <w:szCs w:val="24"/>
          <w:rtl/>
        </w:rPr>
        <w:t>בֶּאֱמֹר</w:t>
      </w:r>
      <w:proofErr w:type="spellEnd"/>
      <w:r>
        <w:rPr>
          <w:rFonts w:ascii="David" w:hAnsi="David" w:cs="David"/>
          <w:color w:val="000000"/>
          <w:sz w:val="24"/>
          <w:szCs w:val="24"/>
          <w:rtl/>
        </w:rPr>
        <w:t xml:space="preserve"> ה' אֵלַי הַקְהֶל לִי אֶת הָעָם וְאַשְׁמִעֵם אֶת דְּבָרָי אֲשֶׁר יִלְמְדוּן לְיִרְאָה אֹתִי כָּל הַיָּמִים אֲשֶׁר הֵם חַיִּים עַל הָאֲדָמָה וְאֶת בְּנֵיהֶם יְלַמֵּדוּן. </w:t>
      </w:r>
      <w:r>
        <w:rPr>
          <w:rFonts w:ascii="David" w:hAnsi="David" w:cs="David"/>
          <w:b/>
          <w:bCs/>
          <w:color w:val="000000"/>
          <w:sz w:val="20"/>
          <w:szCs w:val="20"/>
          <w:rtl/>
        </w:rPr>
        <w:t>11</w:t>
      </w:r>
      <w:r>
        <w:rPr>
          <w:rFonts w:ascii="David" w:hAnsi="David" w:cs="David"/>
          <w:color w:val="000000"/>
          <w:sz w:val="24"/>
          <w:szCs w:val="24"/>
          <w:rtl/>
        </w:rPr>
        <w:t xml:space="preserve"> וַתִּקְרְבוּן </w:t>
      </w:r>
      <w:proofErr w:type="spellStart"/>
      <w:r>
        <w:rPr>
          <w:rFonts w:ascii="David" w:hAnsi="David" w:cs="David"/>
          <w:color w:val="000000"/>
          <w:sz w:val="24"/>
          <w:szCs w:val="24"/>
          <w:rtl/>
        </w:rPr>
        <w:t>וַתַּעַמְדוּן</w:t>
      </w:r>
      <w:proofErr w:type="spellEnd"/>
      <w:r>
        <w:rPr>
          <w:rFonts w:ascii="David" w:hAnsi="David" w:cs="David"/>
          <w:color w:val="000000"/>
          <w:sz w:val="24"/>
          <w:szCs w:val="24"/>
          <w:rtl/>
        </w:rPr>
        <w:t xml:space="preserve"> תַּחַת הָהָר וְהָהָר בֹּעֵר בָּאֵשׁ עַד לֵב הַשָּׁמַיִם חֹשֶׁךְ עָנָן וַעֲרָפֶל. </w:t>
      </w:r>
      <w:r>
        <w:rPr>
          <w:rFonts w:ascii="David" w:hAnsi="David" w:cs="David"/>
          <w:b/>
          <w:bCs/>
          <w:color w:val="000000"/>
          <w:sz w:val="20"/>
          <w:szCs w:val="20"/>
          <w:rtl/>
        </w:rPr>
        <w:t>12</w:t>
      </w:r>
      <w:r>
        <w:rPr>
          <w:rFonts w:ascii="David" w:hAnsi="David" w:cs="David"/>
          <w:color w:val="000000"/>
          <w:sz w:val="24"/>
          <w:szCs w:val="24"/>
          <w:rtl/>
        </w:rPr>
        <w:t xml:space="preserve"> וַיְדַבֵּר ה' אֲלֵיכֶם מִתּוֹךְ הָאֵשׁ קוֹל דְּבָרִים אַתֶּם שֹׁמְעִים וּתְמוּנָה אֵינְכֶם רֹאִים זוּלָתִי קוֹל. </w:t>
      </w:r>
      <w:r>
        <w:rPr>
          <w:rFonts w:ascii="David" w:hAnsi="David" w:cs="David"/>
          <w:b/>
          <w:bCs/>
          <w:color w:val="000000"/>
          <w:sz w:val="20"/>
          <w:szCs w:val="20"/>
          <w:rtl/>
        </w:rPr>
        <w:t>13</w:t>
      </w:r>
      <w:r>
        <w:rPr>
          <w:rFonts w:ascii="David" w:hAnsi="David" w:cs="David"/>
          <w:color w:val="000000"/>
          <w:sz w:val="24"/>
          <w:szCs w:val="24"/>
          <w:rtl/>
        </w:rPr>
        <w:t xml:space="preserve"> </w:t>
      </w:r>
      <w:proofErr w:type="spellStart"/>
      <w:r>
        <w:rPr>
          <w:rFonts w:ascii="David" w:hAnsi="David" w:cs="David"/>
          <w:color w:val="000000"/>
          <w:sz w:val="24"/>
          <w:szCs w:val="24"/>
          <w:rtl/>
        </w:rPr>
        <w:t>וַיַּגֵּד</w:t>
      </w:r>
      <w:proofErr w:type="spellEnd"/>
      <w:r>
        <w:rPr>
          <w:rFonts w:ascii="David" w:hAnsi="David" w:cs="David"/>
          <w:color w:val="000000"/>
          <w:sz w:val="24"/>
          <w:szCs w:val="24"/>
          <w:rtl/>
        </w:rPr>
        <w:t xml:space="preserve"> לָכֶם אֶת בְּרִיתוֹ אֲשֶׁר </w:t>
      </w:r>
      <w:proofErr w:type="spellStart"/>
      <w:r>
        <w:rPr>
          <w:rFonts w:ascii="David" w:hAnsi="David" w:cs="David"/>
          <w:color w:val="000000"/>
          <w:sz w:val="24"/>
          <w:szCs w:val="24"/>
          <w:rtl/>
        </w:rPr>
        <w:t>צִוָּה</w:t>
      </w:r>
      <w:proofErr w:type="spellEnd"/>
      <w:r>
        <w:rPr>
          <w:rFonts w:ascii="David" w:hAnsi="David" w:cs="David"/>
          <w:color w:val="000000"/>
          <w:sz w:val="24"/>
          <w:szCs w:val="24"/>
          <w:rtl/>
        </w:rPr>
        <w:t xml:space="preserve"> אֶתְכֶם לַעֲשׂוֹת עֲשֶׂרֶת הַדְּבָרִים וַיִּכְתְּבֵם עַל שְׁנֵי לֻחוֹת אֲבָנִים. </w:t>
      </w:r>
      <w:r>
        <w:rPr>
          <w:rFonts w:ascii="David" w:hAnsi="David" w:cs="David"/>
          <w:b/>
          <w:bCs/>
          <w:color w:val="000000"/>
          <w:sz w:val="20"/>
          <w:szCs w:val="20"/>
          <w:rtl/>
        </w:rPr>
        <w:t>14</w:t>
      </w:r>
      <w:r>
        <w:rPr>
          <w:rFonts w:ascii="David" w:hAnsi="David" w:cs="David"/>
          <w:color w:val="000000"/>
          <w:sz w:val="24"/>
          <w:szCs w:val="24"/>
          <w:rtl/>
        </w:rPr>
        <w:t xml:space="preserve"> וְאֹתִי </w:t>
      </w:r>
      <w:proofErr w:type="spellStart"/>
      <w:r>
        <w:rPr>
          <w:rFonts w:ascii="David" w:hAnsi="David" w:cs="David"/>
          <w:color w:val="000000"/>
          <w:sz w:val="24"/>
          <w:szCs w:val="24"/>
          <w:rtl/>
        </w:rPr>
        <w:t>צִוָּה</w:t>
      </w:r>
      <w:proofErr w:type="spellEnd"/>
      <w:r>
        <w:rPr>
          <w:rFonts w:ascii="David" w:hAnsi="David" w:cs="David"/>
          <w:color w:val="000000"/>
          <w:sz w:val="24"/>
          <w:szCs w:val="24"/>
          <w:rtl/>
        </w:rPr>
        <w:t xml:space="preserve"> ה' בָּעֵת הַהִוא לְלַמֵּד אֶתְכֶם </w:t>
      </w:r>
      <w:proofErr w:type="spellStart"/>
      <w:r>
        <w:rPr>
          <w:rFonts w:ascii="David" w:hAnsi="David" w:cs="David"/>
          <w:color w:val="000000"/>
          <w:sz w:val="24"/>
          <w:szCs w:val="24"/>
          <w:rtl/>
        </w:rPr>
        <w:t>חֻקִּים</w:t>
      </w:r>
      <w:proofErr w:type="spellEnd"/>
      <w:r>
        <w:rPr>
          <w:rFonts w:ascii="David" w:hAnsi="David" w:cs="David"/>
          <w:color w:val="000000"/>
          <w:sz w:val="24"/>
          <w:szCs w:val="24"/>
          <w:rtl/>
        </w:rPr>
        <w:t xml:space="preserve"> וּמִשְׁפָּטִים </w:t>
      </w:r>
      <w:proofErr w:type="spellStart"/>
      <w:r>
        <w:rPr>
          <w:rFonts w:ascii="David" w:hAnsi="David" w:cs="David"/>
          <w:color w:val="000000"/>
          <w:sz w:val="24"/>
          <w:szCs w:val="24"/>
          <w:rtl/>
        </w:rPr>
        <w:t>לַעֲשֹׂתְכֶם</w:t>
      </w:r>
      <w:proofErr w:type="spellEnd"/>
      <w:r>
        <w:rPr>
          <w:rFonts w:ascii="David" w:hAnsi="David" w:cs="David"/>
          <w:color w:val="000000"/>
          <w:sz w:val="24"/>
          <w:szCs w:val="24"/>
          <w:rtl/>
        </w:rPr>
        <w:t xml:space="preserve"> אֹתָם בָּאָרֶץ אֲשֶׁר אַתֶּם עֹבְרִים שָׁמָּה לְרִשְׁתָּהּ. </w:t>
      </w:r>
      <w:r>
        <w:rPr>
          <w:rFonts w:ascii="David" w:hAnsi="David" w:cs="David"/>
          <w:b/>
          <w:bCs/>
          <w:color w:val="000000"/>
          <w:sz w:val="20"/>
          <w:szCs w:val="20"/>
          <w:rtl/>
        </w:rPr>
        <w:t>15</w:t>
      </w:r>
      <w:r>
        <w:rPr>
          <w:rFonts w:ascii="David" w:hAnsi="David" w:cs="David"/>
          <w:color w:val="000000"/>
          <w:sz w:val="24"/>
          <w:szCs w:val="24"/>
          <w:rtl/>
        </w:rPr>
        <w:t xml:space="preserve"> וְנִשְׁמַרְתֶּם מְאֹד </w:t>
      </w:r>
      <w:proofErr w:type="spellStart"/>
      <w:r>
        <w:rPr>
          <w:rFonts w:ascii="David" w:hAnsi="David" w:cs="David"/>
          <w:color w:val="000000"/>
          <w:sz w:val="24"/>
          <w:szCs w:val="24"/>
          <w:rtl/>
        </w:rPr>
        <w:t>לְנַפְשֹׁתֵיכֶם</w:t>
      </w:r>
      <w:proofErr w:type="spellEnd"/>
      <w:r>
        <w:rPr>
          <w:rFonts w:ascii="David" w:hAnsi="David" w:cs="David"/>
          <w:color w:val="000000"/>
          <w:sz w:val="24"/>
          <w:szCs w:val="24"/>
          <w:rtl/>
        </w:rPr>
        <w:t xml:space="preserve"> כִּי לֹא רְאִיתֶם כָּל תְּמוּנָה בְּיוֹם דִּבֶּר ה' אֲלֵיכֶם בְּחֹרֵב מִתּוֹךְ הָאֵשׁ.</w:t>
      </w:r>
    </w:p>
    <w:p w14:paraId="4F86CED9" w14:textId="3707CEE2" w:rsidR="00431C47" w:rsidRDefault="00431C47" w:rsidP="00373383">
      <w:pPr>
        <w:spacing w:after="0" w:line="360" w:lineRule="auto"/>
        <w:jc w:val="both"/>
        <w:rPr>
          <w:rFonts w:ascii="David" w:hAnsi="David" w:cs="David"/>
          <w:color w:val="000000"/>
          <w:sz w:val="24"/>
          <w:szCs w:val="24"/>
          <w:rtl/>
        </w:rPr>
      </w:pPr>
      <w:r>
        <w:rPr>
          <w:rFonts w:ascii="David" w:hAnsi="David" w:cs="David"/>
          <w:color w:val="000000"/>
          <w:sz w:val="24"/>
          <w:szCs w:val="24"/>
          <w:rtl/>
        </w:rPr>
        <w:t xml:space="preserve"> פסוקים אלה עונים על שתי שאלות, שהן בדיוק השאלות שעלו מעיוננו בשמות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–כ – וכן, כך נראה, מעיונם של בעלי ספר דברים בפרקים אלה: (1) מהי משמעות המילה "קול" בפרקים אלה? (2) </w:t>
      </w:r>
      <w:r w:rsidR="00E13160">
        <w:rPr>
          <w:rFonts w:ascii="David" w:hAnsi="David" w:cs="David"/>
          <w:color w:val="000000"/>
          <w:sz w:val="24"/>
          <w:szCs w:val="24"/>
          <w:rtl/>
        </w:rPr>
        <w:t xml:space="preserve">כמה דברות מעשרת הדברות שמעו </w:t>
      </w:r>
      <w:r>
        <w:rPr>
          <w:rFonts w:ascii="David" w:hAnsi="David" w:cs="David"/>
          <w:color w:val="000000"/>
          <w:sz w:val="24"/>
          <w:szCs w:val="24"/>
          <w:rtl/>
        </w:rPr>
        <w:t>ישראל? דברים ד 12 מיידענו שבנ</w:t>
      </w:r>
      <w:r w:rsidR="00E13160">
        <w:rPr>
          <w:rFonts w:ascii="David" w:hAnsi="David" w:cs="David"/>
          <w:color w:val="000000"/>
          <w:sz w:val="24"/>
          <w:szCs w:val="24"/>
          <w:rtl/>
        </w:rPr>
        <w:t xml:space="preserve">י ישראל שמעו "קול דברים", </w:t>
      </w:r>
      <w:r w:rsidR="00E13160">
        <w:rPr>
          <w:rFonts w:ascii="David" w:hAnsi="David" w:cs="David" w:hint="cs"/>
          <w:color w:val="000000"/>
          <w:sz w:val="24"/>
          <w:szCs w:val="24"/>
          <w:rtl/>
        </w:rPr>
        <w:t>כלומר</w:t>
      </w:r>
      <w:r>
        <w:rPr>
          <w:rFonts w:ascii="David" w:hAnsi="David" w:cs="David"/>
          <w:color w:val="000000"/>
          <w:sz w:val="24"/>
          <w:szCs w:val="24"/>
          <w:rtl/>
        </w:rPr>
        <w:t xml:space="preserve"> מילים. המילה "דברים" שצירף ס"ד למילה "קול" </w:t>
      </w:r>
      <w:proofErr w:type="spellStart"/>
      <w:r>
        <w:rPr>
          <w:rFonts w:ascii="David" w:hAnsi="David" w:cs="David"/>
          <w:color w:val="000000"/>
          <w:sz w:val="24"/>
          <w:szCs w:val="24"/>
          <w:rtl/>
        </w:rPr>
        <w:t>מס"א</w:t>
      </w:r>
      <w:proofErr w:type="spellEnd"/>
      <w:r>
        <w:rPr>
          <w:rFonts w:ascii="David" w:hAnsi="David" w:cs="David"/>
          <w:color w:val="000000"/>
          <w:sz w:val="24"/>
          <w:szCs w:val="24"/>
          <w:rtl/>
        </w:rPr>
        <w:t xml:space="preserve"> היא תגובה </w:t>
      </w:r>
      <w:proofErr w:type="spellStart"/>
      <w:r>
        <w:rPr>
          <w:rFonts w:ascii="David" w:hAnsi="David" w:cs="David"/>
          <w:color w:val="000000"/>
          <w:sz w:val="24"/>
          <w:szCs w:val="24"/>
          <w:rtl/>
        </w:rPr>
        <w:t>לאי־הבהירות</w:t>
      </w:r>
      <w:proofErr w:type="spellEnd"/>
      <w:r>
        <w:rPr>
          <w:rFonts w:ascii="David" w:hAnsi="David" w:cs="David"/>
          <w:color w:val="000000"/>
          <w:sz w:val="24"/>
          <w:szCs w:val="24"/>
          <w:rtl/>
        </w:rPr>
        <w:t xml:space="preserve"> שראינו בספר שמות: ה"קול" דיבר במילים והעביר מסר מסוים. נו</w:t>
      </w:r>
      <w:r w:rsidR="00373383">
        <w:rPr>
          <w:rFonts w:ascii="David" w:hAnsi="David" w:cs="David"/>
          <w:color w:val="000000"/>
          <w:sz w:val="24"/>
          <w:szCs w:val="24"/>
          <w:rtl/>
        </w:rPr>
        <w:t xml:space="preserve">סף על כך, נאום זה מבהיר שכל </w:t>
      </w:r>
      <w:r w:rsidR="00373383">
        <w:rPr>
          <w:rFonts w:ascii="David" w:hAnsi="David" w:cs="David" w:hint="cs"/>
          <w:color w:val="000000"/>
          <w:sz w:val="24"/>
          <w:szCs w:val="24"/>
          <w:rtl/>
        </w:rPr>
        <w:t>י</w:t>
      </w:r>
      <w:r>
        <w:rPr>
          <w:rFonts w:ascii="David" w:hAnsi="David" w:cs="David"/>
          <w:color w:val="000000"/>
          <w:sz w:val="24"/>
          <w:szCs w:val="24"/>
          <w:rtl/>
        </w:rPr>
        <w:t>שראל</w:t>
      </w:r>
      <w:r w:rsidR="00373383">
        <w:rPr>
          <w:rFonts w:ascii="David" w:hAnsi="David" w:cs="David" w:hint="cs"/>
          <w:color w:val="000000"/>
          <w:sz w:val="24"/>
          <w:szCs w:val="24"/>
          <w:rtl/>
        </w:rPr>
        <w:t>, ולא משה בלבד,</w:t>
      </w:r>
      <w:r>
        <w:rPr>
          <w:rFonts w:ascii="David" w:hAnsi="David" w:cs="David"/>
          <w:color w:val="000000"/>
          <w:sz w:val="24"/>
          <w:szCs w:val="24"/>
          <w:rtl/>
        </w:rPr>
        <w:t xml:space="preserve"> ש</w:t>
      </w:r>
      <w:r w:rsidR="00373383">
        <w:rPr>
          <w:rFonts w:ascii="David" w:hAnsi="David" w:cs="David"/>
          <w:color w:val="000000"/>
          <w:sz w:val="24"/>
          <w:szCs w:val="24"/>
          <w:rtl/>
        </w:rPr>
        <w:t>מעו את עשרת הדברות</w:t>
      </w:r>
      <w:r>
        <w:rPr>
          <w:rFonts w:ascii="David" w:hAnsi="David" w:cs="David"/>
          <w:color w:val="000000"/>
          <w:sz w:val="24"/>
          <w:szCs w:val="24"/>
          <w:rtl/>
        </w:rPr>
        <w:t>.</w:t>
      </w:r>
      <w:r w:rsidR="00373383">
        <w:rPr>
          <w:rFonts w:ascii="David" w:hAnsi="David" w:cs="David"/>
          <w:color w:val="000000"/>
          <w:sz w:val="24"/>
          <w:szCs w:val="24"/>
          <w:rtl/>
        </w:rPr>
        <w:t xml:space="preserve"> </w:t>
      </w:r>
      <w:r>
        <w:rPr>
          <w:rFonts w:ascii="David" w:hAnsi="David" w:cs="David"/>
          <w:color w:val="000000"/>
          <w:sz w:val="24"/>
          <w:szCs w:val="24"/>
          <w:rtl/>
        </w:rPr>
        <w:t xml:space="preserve">הפער שראינו בשמות כ 1, שבו השמיט הכתוב את הנמען של עשרת הדברות, מתמלא כאן על ידי השימוש בצורות גוף שני רבים: "וַיְדַבֵּר ה' אֲלֵיכֶם... קוֹל דְּבָרִים אַתֶּם שֹׁמְעִים... </w:t>
      </w:r>
      <w:proofErr w:type="spellStart"/>
      <w:r>
        <w:rPr>
          <w:rFonts w:ascii="David" w:hAnsi="David" w:cs="David"/>
          <w:color w:val="000000"/>
          <w:sz w:val="24"/>
          <w:szCs w:val="24"/>
          <w:rtl/>
        </w:rPr>
        <w:t>וַיַּגֵּד</w:t>
      </w:r>
      <w:proofErr w:type="spellEnd"/>
      <w:r>
        <w:rPr>
          <w:rFonts w:ascii="David" w:hAnsi="David" w:cs="David"/>
          <w:color w:val="000000"/>
          <w:sz w:val="24"/>
          <w:szCs w:val="24"/>
          <w:rtl/>
        </w:rPr>
        <w:t xml:space="preserve"> לָכֶם אֶת</w:t>
      </w:r>
      <w:r>
        <w:rPr>
          <w:rFonts w:ascii="David" w:hAnsi="David" w:cs="David" w:hint="cs"/>
          <w:color w:val="000000"/>
          <w:sz w:val="24"/>
          <w:szCs w:val="24"/>
          <w:rtl/>
        </w:rPr>
        <w:t xml:space="preserve"> </w:t>
      </w:r>
      <w:r>
        <w:rPr>
          <w:rFonts w:ascii="David" w:hAnsi="David" w:cs="David"/>
          <w:color w:val="000000"/>
          <w:sz w:val="24"/>
          <w:szCs w:val="24"/>
          <w:rtl/>
        </w:rPr>
        <w:t xml:space="preserve">בְּרִיתוֹ אֲשֶׁר </w:t>
      </w:r>
      <w:proofErr w:type="spellStart"/>
      <w:r>
        <w:rPr>
          <w:rFonts w:ascii="David" w:hAnsi="David" w:cs="David"/>
          <w:color w:val="000000"/>
          <w:sz w:val="24"/>
          <w:szCs w:val="24"/>
          <w:rtl/>
        </w:rPr>
        <w:t>צִוָּה</w:t>
      </w:r>
      <w:proofErr w:type="spellEnd"/>
      <w:r>
        <w:rPr>
          <w:rFonts w:ascii="David" w:hAnsi="David" w:cs="David"/>
          <w:color w:val="000000"/>
          <w:sz w:val="24"/>
          <w:szCs w:val="24"/>
          <w:rtl/>
        </w:rPr>
        <w:t xml:space="preserve"> אֶתְכֶם לַעֲשׂוֹת עֲשֶׂרֶת הַדְּבָרִים... </w:t>
      </w:r>
      <w:r>
        <w:rPr>
          <w:rFonts w:ascii="David" w:hAnsi="David" w:cs="David"/>
          <w:color w:val="000000"/>
          <w:sz w:val="24"/>
          <w:szCs w:val="24"/>
          <w:rtl/>
        </w:rPr>
        <w:lastRenderedPageBreak/>
        <w:t xml:space="preserve">בְּיוֹם דִּבֶּר ה' אֲלֵיכֶם בְּחֹרֵב". </w:t>
      </w:r>
      <w:r>
        <w:rPr>
          <w:rFonts w:ascii="David" w:hAnsi="David" w:cs="David" w:hint="cs"/>
          <w:color w:val="000000"/>
          <w:sz w:val="24"/>
          <w:szCs w:val="24"/>
          <w:rtl/>
        </w:rPr>
        <w:t>או</w:t>
      </w:r>
      <w:r>
        <w:rPr>
          <w:rFonts w:ascii="David" w:hAnsi="David" w:cs="David"/>
          <w:color w:val="000000"/>
          <w:sz w:val="24"/>
          <w:szCs w:val="24"/>
          <w:rtl/>
        </w:rPr>
        <w:t>מנם</w:t>
      </w:r>
      <w:r>
        <w:rPr>
          <w:rFonts w:ascii="David" w:hAnsi="David" w:cs="David" w:hint="cs"/>
          <w:color w:val="000000"/>
          <w:sz w:val="24"/>
          <w:szCs w:val="24"/>
          <w:rtl/>
        </w:rPr>
        <w:t xml:space="preserve"> נכון</w:t>
      </w:r>
      <w:r>
        <w:rPr>
          <w:rFonts w:ascii="David" w:hAnsi="David" w:cs="David"/>
          <w:color w:val="000000"/>
          <w:sz w:val="24"/>
          <w:szCs w:val="24"/>
          <w:rtl/>
        </w:rPr>
        <w:t xml:space="preserve"> שמשה מו</w:t>
      </w:r>
      <w:r w:rsidR="00373383">
        <w:rPr>
          <w:rFonts w:ascii="David" w:hAnsi="David" w:cs="David"/>
          <w:color w:val="000000"/>
          <w:sz w:val="24"/>
          <w:szCs w:val="24"/>
          <w:rtl/>
        </w:rPr>
        <w:t>ּ</w:t>
      </w:r>
      <w:r>
        <w:rPr>
          <w:rFonts w:ascii="David" w:hAnsi="David" w:cs="David"/>
          <w:color w:val="000000"/>
          <w:sz w:val="24"/>
          <w:szCs w:val="24"/>
          <w:rtl/>
        </w:rPr>
        <w:t>נה בפס' 14 לשמש מתווך המלמד את ישראל חוקים ומשפטים, אך תפקיד זה החל רק אחרי מתן תורה.</w:t>
      </w:r>
      <w:r>
        <w:rPr>
          <w:rStyle w:val="af4"/>
          <w:rFonts w:ascii="David" w:hAnsi="David" w:cs="David"/>
          <w:color w:val="000000"/>
          <w:sz w:val="24"/>
          <w:szCs w:val="24"/>
          <w:rtl/>
        </w:rPr>
        <w:endnoteReference w:id="69"/>
      </w:r>
    </w:p>
    <w:p w14:paraId="01BA4755" w14:textId="6270672B" w:rsidR="00431C47" w:rsidRDefault="00431C47" w:rsidP="00032DCE">
      <w:pPr>
        <w:spacing w:line="360" w:lineRule="auto"/>
        <w:ind w:firstLine="720"/>
        <w:jc w:val="both"/>
        <w:rPr>
          <w:rFonts w:ascii="David" w:hAnsi="David" w:cs="David"/>
          <w:color w:val="000000"/>
          <w:sz w:val="24"/>
          <w:szCs w:val="24"/>
          <w:rtl/>
        </w:rPr>
      </w:pPr>
      <w:r>
        <w:rPr>
          <w:rFonts w:ascii="David" w:hAnsi="David" w:cs="David"/>
          <w:color w:val="000000"/>
          <w:sz w:val="24"/>
          <w:szCs w:val="24"/>
          <w:rtl/>
        </w:rPr>
        <w:t>נוסף על פיזור העמימות האופפת את ס"א, ב</w:t>
      </w:r>
      <w:r w:rsidR="00A97557">
        <w:rPr>
          <w:rFonts w:ascii="David" w:hAnsi="David" w:cs="David"/>
          <w:color w:val="000000"/>
          <w:sz w:val="24"/>
          <w:szCs w:val="24"/>
          <w:rtl/>
        </w:rPr>
        <w:t>עלי ספר דברים מתעמתים בקטע זה</w:t>
      </w:r>
      <w:r>
        <w:rPr>
          <w:rFonts w:ascii="David" w:hAnsi="David" w:cs="David"/>
          <w:color w:val="000000"/>
          <w:sz w:val="24"/>
          <w:szCs w:val="24"/>
          <w:rtl/>
        </w:rPr>
        <w:t xml:space="preserve"> עם </w:t>
      </w:r>
      <w:r w:rsidR="00043AB9">
        <w:rPr>
          <w:rFonts w:ascii="David" w:hAnsi="David" w:cs="David" w:hint="cs"/>
          <w:color w:val="000000"/>
          <w:sz w:val="24"/>
          <w:szCs w:val="24"/>
          <w:rtl/>
        </w:rPr>
        <w:t>תפיסה</w:t>
      </w:r>
      <w:r>
        <w:rPr>
          <w:rFonts w:ascii="David" w:hAnsi="David" w:cs="David"/>
          <w:color w:val="000000"/>
          <w:sz w:val="24"/>
          <w:szCs w:val="24"/>
          <w:rtl/>
        </w:rPr>
        <w:t xml:space="preserve"> המצויה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ובס"כ</w:t>
      </w:r>
      <w:proofErr w:type="spellEnd"/>
      <w:r>
        <w:rPr>
          <w:rFonts w:ascii="David" w:hAnsi="David" w:cs="David"/>
          <w:color w:val="000000"/>
          <w:sz w:val="24"/>
          <w:szCs w:val="24"/>
          <w:rtl/>
        </w:rPr>
        <w:t>. בדברים ד 12 ו־15 ס"ד</w:t>
      </w:r>
      <w:r>
        <w:rPr>
          <w:rFonts w:ascii="David" w:hAnsi="David" w:cs="David" w:hint="cs"/>
          <w:color w:val="000000"/>
          <w:sz w:val="24"/>
          <w:szCs w:val="24"/>
          <w:rtl/>
        </w:rPr>
        <w:t xml:space="preserve"> טוען בתוקף</w:t>
      </w:r>
      <w:r w:rsidR="00373383">
        <w:rPr>
          <w:rFonts w:ascii="David" w:hAnsi="David" w:cs="David"/>
          <w:color w:val="000000"/>
          <w:sz w:val="24"/>
          <w:szCs w:val="24"/>
          <w:rtl/>
        </w:rPr>
        <w:t xml:space="preserve"> ש</w:t>
      </w:r>
      <w:r>
        <w:rPr>
          <w:rFonts w:ascii="David" w:hAnsi="David" w:cs="David"/>
          <w:color w:val="000000"/>
          <w:sz w:val="24"/>
          <w:szCs w:val="24"/>
          <w:rtl/>
        </w:rPr>
        <w:t xml:space="preserve">ישראל לא ראו כל "תמונה" של אלוהים. בכך הוא דוחה את העמדה הבאה לידי ביטוי בפסוקים </w:t>
      </w:r>
      <w:proofErr w:type="spellStart"/>
      <w:r>
        <w:rPr>
          <w:rFonts w:ascii="David" w:hAnsi="David" w:cs="David"/>
          <w:color w:val="000000"/>
          <w:sz w:val="24"/>
          <w:szCs w:val="24"/>
          <w:rtl/>
        </w:rPr>
        <w:t>מס"י</w:t>
      </w:r>
      <w:proofErr w:type="spellEnd"/>
      <w:r>
        <w:rPr>
          <w:rFonts w:ascii="David" w:hAnsi="David" w:cs="David"/>
          <w:color w:val="000000"/>
          <w:sz w:val="24"/>
          <w:szCs w:val="24"/>
          <w:rtl/>
        </w:rPr>
        <w:t xml:space="preserve">, כמו למשל שמות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11 ו</w:t>
      </w:r>
      <w:r w:rsidR="00373383">
        <w:rPr>
          <w:rFonts w:ascii="David" w:hAnsi="David" w:cs="David" w:hint="cs"/>
          <w:color w:val="000000"/>
          <w:sz w:val="24"/>
          <w:szCs w:val="24"/>
          <w:rtl/>
        </w:rPr>
        <w:t>־</w:t>
      </w:r>
      <w:r>
        <w:rPr>
          <w:rFonts w:ascii="David" w:hAnsi="David" w:cs="David"/>
          <w:color w:val="000000"/>
          <w:sz w:val="24"/>
          <w:szCs w:val="24"/>
          <w:rtl/>
        </w:rPr>
        <w:t>כד 10</w:t>
      </w:r>
      <w:r>
        <w:rPr>
          <w:rFonts w:ascii="David" w:hAnsi="David" w:cs="David"/>
          <w:color w:val="000000"/>
          <w:sz w:val="24"/>
          <w:szCs w:val="24"/>
          <w:rtl/>
        </w:rPr>
        <w:softHyphen/>
        <w:t xml:space="preserve">–11, ובפסוקים </w:t>
      </w:r>
      <w:proofErr w:type="spellStart"/>
      <w:r>
        <w:rPr>
          <w:rFonts w:ascii="David" w:hAnsi="David" w:cs="David"/>
          <w:color w:val="000000"/>
          <w:sz w:val="24"/>
          <w:szCs w:val="24"/>
          <w:rtl/>
        </w:rPr>
        <w:t>מס"כ</w:t>
      </w:r>
      <w:proofErr w:type="spellEnd"/>
      <w:r>
        <w:rPr>
          <w:rFonts w:ascii="David" w:hAnsi="David" w:cs="David"/>
          <w:color w:val="000000"/>
          <w:sz w:val="24"/>
          <w:szCs w:val="24"/>
          <w:rtl/>
        </w:rPr>
        <w:t>, למשל שמות כד 17 וויקרא ט 4</w:t>
      </w:r>
      <w:r>
        <w:rPr>
          <w:rFonts w:ascii="David" w:hAnsi="David" w:cs="David"/>
          <w:color w:val="000000"/>
          <w:sz w:val="24"/>
          <w:szCs w:val="24"/>
          <w:rtl/>
        </w:rPr>
        <w:softHyphen/>
        <w:t xml:space="preserve">–24. החלפת התמונה בקול אופיינית </w:t>
      </w:r>
      <w:proofErr w:type="spellStart"/>
      <w:r>
        <w:rPr>
          <w:rFonts w:ascii="David" w:hAnsi="David" w:cs="David"/>
          <w:color w:val="000000"/>
          <w:sz w:val="24"/>
          <w:szCs w:val="24"/>
          <w:rtl/>
        </w:rPr>
        <w:t>לס"ד</w:t>
      </w:r>
      <w:proofErr w:type="spellEnd"/>
      <w:r>
        <w:rPr>
          <w:rFonts w:ascii="David" w:hAnsi="David" w:cs="David"/>
          <w:color w:val="000000"/>
          <w:sz w:val="24"/>
          <w:szCs w:val="24"/>
          <w:rtl/>
        </w:rPr>
        <w:t>, משום שדתו של ספר דברים היא "דת האוזן, לא דת העין" (במילותיו של פאול טיליך</w:t>
      </w:r>
      <w:r w:rsidR="00675413">
        <w:rPr>
          <w:rFonts w:ascii="David" w:hAnsi="David" w:cs="David" w:hint="cs"/>
          <w:color w:val="000000"/>
          <w:sz w:val="24"/>
          <w:szCs w:val="24"/>
          <w:rtl/>
        </w:rPr>
        <w:t>,</w:t>
      </w:r>
      <w:r>
        <w:rPr>
          <w:rFonts w:ascii="David" w:hAnsi="David" w:cs="David"/>
          <w:color w:val="000000"/>
          <w:sz w:val="24"/>
          <w:szCs w:val="24"/>
          <w:rtl/>
        </w:rPr>
        <w:t xml:space="preserve"> שהבחין כך בין הנצרות הפרוטסטנטית ובין הנצרות הקתולית או האורתודוקסית).</w:t>
      </w:r>
      <w:r>
        <w:rPr>
          <w:rStyle w:val="af4"/>
          <w:rFonts w:ascii="David" w:hAnsi="David" w:cs="David"/>
          <w:color w:val="000000"/>
          <w:sz w:val="24"/>
          <w:szCs w:val="24"/>
          <w:rtl/>
        </w:rPr>
        <w:endnoteReference w:id="70"/>
      </w:r>
      <w:r>
        <w:rPr>
          <w:rFonts w:ascii="David" w:hAnsi="David" w:cs="David"/>
          <w:color w:val="000000"/>
          <w:sz w:val="24"/>
          <w:szCs w:val="24"/>
          <w:rtl/>
        </w:rPr>
        <w:t xml:space="preserve"> ספר דברים מתעקש שלא גופו של אלוהים שוכן במקדש (שהרי הוא נמצא אך ורק בשמיים ולעולם איננו יורד לארץ), אלא יש במקדש סמל לנוכחות אלוהים, ש</w:t>
      </w:r>
      <w:r w:rsidR="00043AB9">
        <w:rPr>
          <w:rFonts w:ascii="David" w:hAnsi="David" w:cs="David" w:hint="cs"/>
          <w:color w:val="000000"/>
          <w:sz w:val="24"/>
          <w:szCs w:val="24"/>
          <w:rtl/>
        </w:rPr>
        <w:t xml:space="preserve">אותו </w:t>
      </w:r>
      <w:r>
        <w:rPr>
          <w:rFonts w:ascii="David" w:hAnsi="David" w:cs="David"/>
          <w:color w:val="000000"/>
          <w:sz w:val="24"/>
          <w:szCs w:val="24"/>
          <w:rtl/>
        </w:rPr>
        <w:t>ס"ד מכנה "שֵם" ה'.</w:t>
      </w:r>
      <w:r>
        <w:rPr>
          <w:rStyle w:val="af4"/>
          <w:rFonts w:ascii="David" w:hAnsi="David" w:cs="David"/>
          <w:color w:val="000000"/>
          <w:sz w:val="24"/>
          <w:szCs w:val="24"/>
          <w:rtl/>
        </w:rPr>
        <w:endnoteReference w:id="71"/>
      </w:r>
      <w:r w:rsidR="00471EAA">
        <w:rPr>
          <w:rFonts w:ascii="David" w:hAnsi="David" w:cs="David"/>
          <w:color w:val="000000"/>
          <w:sz w:val="24"/>
          <w:szCs w:val="24"/>
          <w:rtl/>
        </w:rPr>
        <w:t xml:space="preserve"> ס"ד דורש מבני ישראל להקשיב</w:t>
      </w:r>
      <w:r>
        <w:rPr>
          <w:rFonts w:ascii="David" w:hAnsi="David" w:cs="David"/>
          <w:color w:val="000000"/>
          <w:sz w:val="24"/>
          <w:szCs w:val="24"/>
          <w:rtl/>
        </w:rPr>
        <w:t xml:space="preserve"> לדברי אלוהים</w:t>
      </w:r>
      <w:r w:rsidR="00471EAA">
        <w:rPr>
          <w:rFonts w:ascii="David" w:hAnsi="David" w:cs="David" w:hint="cs"/>
          <w:color w:val="000000"/>
          <w:sz w:val="24"/>
          <w:szCs w:val="24"/>
          <w:rtl/>
        </w:rPr>
        <w:t xml:space="preserve"> במועדים קבועים</w:t>
      </w:r>
      <w:r w:rsidR="00032DCE">
        <w:rPr>
          <w:rFonts w:ascii="David" w:hAnsi="David" w:cs="David" w:hint="cs"/>
          <w:color w:val="000000"/>
          <w:sz w:val="24"/>
          <w:szCs w:val="24"/>
          <w:rtl/>
        </w:rPr>
        <w:t xml:space="preserve"> (למשל, </w:t>
      </w:r>
      <w:r>
        <w:rPr>
          <w:rFonts w:ascii="David" w:hAnsi="David" w:cs="David"/>
          <w:color w:val="000000"/>
          <w:sz w:val="24"/>
          <w:szCs w:val="24"/>
          <w:rtl/>
        </w:rPr>
        <w:t>דברים ו 4</w:t>
      </w:r>
      <w:commentRangeStart w:id="5"/>
      <w:r>
        <w:rPr>
          <w:rFonts w:ascii="David" w:hAnsi="David" w:cs="David"/>
          <w:color w:val="000000"/>
          <w:sz w:val="24"/>
          <w:szCs w:val="24"/>
          <w:rtl/>
        </w:rPr>
        <w:softHyphen/>
        <w:t>–5</w:t>
      </w:r>
      <w:commentRangeEnd w:id="5"/>
      <w:r w:rsidR="00387281">
        <w:rPr>
          <w:rStyle w:val="ab"/>
          <w:rtl/>
        </w:rPr>
        <w:commentReference w:id="5"/>
      </w:r>
      <w:r>
        <w:rPr>
          <w:rFonts w:ascii="David" w:hAnsi="David" w:cs="David"/>
          <w:color w:val="000000"/>
          <w:sz w:val="24"/>
          <w:szCs w:val="24"/>
          <w:rtl/>
        </w:rPr>
        <w:t xml:space="preserve"> ו</w:t>
      </w:r>
      <w:r w:rsidR="00A12091">
        <w:rPr>
          <w:rFonts w:ascii="David" w:hAnsi="David" w:cs="David" w:hint="cs"/>
          <w:color w:val="000000"/>
          <w:sz w:val="24"/>
          <w:szCs w:val="24"/>
          <w:rtl/>
        </w:rPr>
        <w:t>־</w:t>
      </w:r>
      <w:r>
        <w:rPr>
          <w:rFonts w:ascii="David" w:hAnsi="David" w:cs="David"/>
          <w:color w:val="000000"/>
          <w:sz w:val="24"/>
          <w:szCs w:val="24"/>
          <w:rtl/>
        </w:rPr>
        <w:t>לא 10</w:t>
      </w:r>
      <w:r>
        <w:rPr>
          <w:rFonts w:ascii="David" w:hAnsi="David" w:cs="David"/>
          <w:color w:val="000000"/>
          <w:sz w:val="24"/>
          <w:szCs w:val="24"/>
          <w:rtl/>
        </w:rPr>
        <w:softHyphen/>
        <w:t>–13</w:t>
      </w:r>
      <w:r w:rsidR="00032DCE">
        <w:rPr>
          <w:rStyle w:val="af4"/>
          <w:rFonts w:ascii="David" w:hAnsi="David" w:cs="David"/>
          <w:color w:val="000000"/>
          <w:sz w:val="24"/>
          <w:szCs w:val="24"/>
          <w:rtl/>
        </w:rPr>
        <w:endnoteReference w:id="72"/>
      </w:r>
      <w:r w:rsidR="00032DCE">
        <w:rPr>
          <w:rFonts w:ascii="David" w:hAnsi="David" w:cs="David" w:hint="cs"/>
          <w:color w:val="000000"/>
          <w:sz w:val="24"/>
          <w:szCs w:val="24"/>
          <w:rtl/>
        </w:rPr>
        <w:t>)</w:t>
      </w:r>
      <w:r>
        <w:rPr>
          <w:rFonts w:ascii="David" w:hAnsi="David" w:cs="David"/>
          <w:color w:val="000000"/>
          <w:sz w:val="24"/>
          <w:szCs w:val="24"/>
          <w:rtl/>
        </w:rPr>
        <w:t xml:space="preserve">, ובכך הוא מדגיש כי הסמליות המילולית ולא הראייה היא </w:t>
      </w:r>
      <w:r w:rsidR="00A12091">
        <w:rPr>
          <w:rFonts w:ascii="David" w:hAnsi="David" w:cs="David" w:hint="cs"/>
          <w:color w:val="000000"/>
          <w:sz w:val="24"/>
          <w:szCs w:val="24"/>
          <w:rtl/>
        </w:rPr>
        <w:t>ה</w:t>
      </w:r>
      <w:r>
        <w:rPr>
          <w:rFonts w:ascii="David" w:hAnsi="David" w:cs="David"/>
          <w:color w:val="000000"/>
          <w:sz w:val="24"/>
          <w:szCs w:val="24"/>
          <w:rtl/>
        </w:rPr>
        <w:t>דרך להתקרב לאלוהים.</w:t>
      </w:r>
      <w:r>
        <w:rPr>
          <w:rStyle w:val="af4"/>
          <w:rFonts w:ascii="David" w:hAnsi="David" w:cs="David"/>
          <w:color w:val="000000"/>
          <w:sz w:val="24"/>
          <w:szCs w:val="24"/>
          <w:rtl/>
        </w:rPr>
        <w:endnoteReference w:id="73"/>
      </w:r>
      <w:r>
        <w:rPr>
          <w:rFonts w:ascii="David" w:hAnsi="David" w:cs="David"/>
          <w:color w:val="000000"/>
          <w:sz w:val="24"/>
          <w:szCs w:val="24"/>
          <w:rtl/>
        </w:rPr>
        <w:t xml:space="preserve"> החלפה זו של תמונה בקול מעידה רבות לא רק על האופן שבו ס"ד מבין את ההתגלות, אלא אף על הפרויקט התאולוגי של ס"ד ככלל. הרמן כהן</w:t>
      </w:r>
      <w:r>
        <w:rPr>
          <w:rFonts w:ascii="David" w:hAnsi="David" w:cs="David" w:hint="cs"/>
          <w:color w:val="000000"/>
          <w:sz w:val="24"/>
          <w:szCs w:val="24"/>
          <w:rtl/>
        </w:rPr>
        <w:t>,</w:t>
      </w:r>
      <w:r>
        <w:rPr>
          <w:rFonts w:ascii="David" w:hAnsi="David" w:cs="David"/>
          <w:color w:val="000000"/>
          <w:sz w:val="24"/>
          <w:szCs w:val="24"/>
          <w:rtl/>
        </w:rPr>
        <w:t xml:space="preserve"> </w:t>
      </w:r>
      <w:commentRangeStart w:id="6"/>
      <w:r>
        <w:rPr>
          <w:rFonts w:ascii="David" w:hAnsi="David" w:cs="David"/>
          <w:color w:val="000000"/>
          <w:sz w:val="24"/>
          <w:szCs w:val="24"/>
          <w:rtl/>
        </w:rPr>
        <w:t xml:space="preserve">הפילוסוף היהודי </w:t>
      </w:r>
      <w:proofErr w:type="spellStart"/>
      <w:r>
        <w:rPr>
          <w:rFonts w:ascii="David" w:hAnsi="David" w:cs="David"/>
          <w:color w:val="000000"/>
          <w:sz w:val="24"/>
          <w:szCs w:val="24"/>
          <w:rtl/>
        </w:rPr>
        <w:t>הנאו־קנטיאני</w:t>
      </w:r>
      <w:proofErr w:type="spellEnd"/>
      <w:r>
        <w:rPr>
          <w:rFonts w:ascii="David" w:hAnsi="David" w:cs="David" w:hint="cs"/>
          <w:color w:val="000000"/>
          <w:sz w:val="24"/>
          <w:szCs w:val="24"/>
          <w:rtl/>
        </w:rPr>
        <w:t xml:space="preserve"> שחי בשלהי המאה התשע עשרה ובתחילת המאה העשרים</w:t>
      </w:r>
      <w:commentRangeEnd w:id="6"/>
      <w:r>
        <w:rPr>
          <w:rStyle w:val="ab"/>
          <w:rtl/>
        </w:rPr>
        <w:commentReference w:id="6"/>
      </w:r>
      <w:r>
        <w:rPr>
          <w:rFonts w:ascii="David" w:hAnsi="David" w:cs="David" w:hint="cs"/>
          <w:color w:val="000000"/>
          <w:sz w:val="24"/>
          <w:szCs w:val="24"/>
          <w:rtl/>
        </w:rPr>
        <w:t xml:space="preserve">, </w:t>
      </w:r>
      <w:r>
        <w:rPr>
          <w:rFonts w:ascii="David" w:hAnsi="David" w:cs="David"/>
          <w:color w:val="000000"/>
          <w:sz w:val="24"/>
          <w:szCs w:val="24"/>
          <w:rtl/>
        </w:rPr>
        <w:t>מדבר על "</w:t>
      </w:r>
      <w:proofErr w:type="spellStart"/>
      <w:r>
        <w:rPr>
          <w:rFonts w:ascii="David" w:hAnsi="David" w:cs="David"/>
          <w:color w:val="000000"/>
          <w:sz w:val="24"/>
          <w:szCs w:val="24"/>
          <w:rtl/>
        </w:rPr>
        <w:t>רפלכסיה</w:t>
      </w:r>
      <w:proofErr w:type="spellEnd"/>
      <w:r>
        <w:rPr>
          <w:rFonts w:ascii="David" w:hAnsi="David" w:cs="David"/>
          <w:color w:val="000000"/>
          <w:sz w:val="24"/>
          <w:szCs w:val="24"/>
          <w:rtl/>
        </w:rPr>
        <w:t>" שיש בחזרתו של ספר דברים על הספרים שקדמו לו, וקושר בשום שכל את החלפת התמונה בקול עם סלידתו של ס"ד מאנתרופומורפיזם:</w:t>
      </w:r>
    </w:p>
    <w:p w14:paraId="624F3BF4" w14:textId="77777777" w:rsidR="00431C47" w:rsidRDefault="00431C47" w:rsidP="00431C47">
      <w:pPr>
        <w:spacing w:line="360" w:lineRule="auto"/>
        <w:ind w:left="720"/>
        <w:jc w:val="both"/>
        <w:rPr>
          <w:rFonts w:ascii="David" w:hAnsi="David" w:cs="David"/>
          <w:color w:val="000000"/>
          <w:sz w:val="24"/>
          <w:szCs w:val="24"/>
          <w:rtl/>
        </w:rPr>
      </w:pPr>
      <w:r>
        <w:rPr>
          <w:rFonts w:ascii="David" w:hAnsi="David" w:cs="David"/>
          <w:color w:val="000000"/>
          <w:sz w:val="24"/>
          <w:szCs w:val="24"/>
          <w:rtl/>
        </w:rPr>
        <w:t xml:space="preserve">הביקורת של </w:t>
      </w:r>
      <w:proofErr w:type="spellStart"/>
      <w:r>
        <w:rPr>
          <w:rFonts w:ascii="David" w:hAnsi="David" w:cs="David"/>
          <w:color w:val="000000"/>
          <w:sz w:val="24"/>
          <w:szCs w:val="24"/>
          <w:rtl/>
        </w:rPr>
        <w:t>רפלכסיה</w:t>
      </w:r>
      <w:proofErr w:type="spellEnd"/>
      <w:r>
        <w:rPr>
          <w:rFonts w:ascii="David" w:hAnsi="David" w:cs="David"/>
          <w:color w:val="000000"/>
          <w:sz w:val="24"/>
          <w:szCs w:val="24"/>
          <w:rtl/>
        </w:rPr>
        <w:t xml:space="preserve"> זו מעמיקה עם שהיא שוקלת קודם</w:t>
      </w:r>
      <w:r>
        <w:rPr>
          <w:rFonts w:ascii="David" w:hAnsi="David" w:cs="David" w:hint="cs"/>
          <w:color w:val="000000"/>
          <w:sz w:val="24"/>
          <w:szCs w:val="24"/>
          <w:rtl/>
        </w:rPr>
        <w:t xml:space="preserve"> </w:t>
      </w:r>
      <w:r>
        <w:rPr>
          <w:rFonts w:ascii="David" w:hAnsi="David" w:cs="David"/>
          <w:color w:val="000000"/>
          <w:sz w:val="24"/>
          <w:szCs w:val="24"/>
          <w:rtl/>
        </w:rPr>
        <w:t xml:space="preserve">כל את הספקות העולים בהכרח מתוך רוחניותו של אלוהים כנגד ההתגלות... עצם התגלות אלוהים עשויה </w:t>
      </w:r>
      <w:proofErr w:type="spellStart"/>
      <w:r>
        <w:rPr>
          <w:rFonts w:ascii="David" w:hAnsi="David" w:cs="David"/>
          <w:color w:val="000000"/>
          <w:sz w:val="24"/>
          <w:szCs w:val="24"/>
          <w:rtl/>
        </w:rPr>
        <w:t>היתה</w:t>
      </w:r>
      <w:proofErr w:type="spellEnd"/>
      <w:r>
        <w:rPr>
          <w:rFonts w:ascii="David" w:hAnsi="David" w:cs="David"/>
          <w:color w:val="000000"/>
          <w:sz w:val="24"/>
          <w:szCs w:val="24"/>
          <w:rtl/>
        </w:rPr>
        <w:t xml:space="preserve"> לעורר חששות של הגשמה באלוהות. תדע, היאך שקוד משנה</w:t>
      </w:r>
      <w:r>
        <w:rPr>
          <w:rFonts w:ascii="David" w:hAnsi="David" w:cs="David" w:hint="cs"/>
          <w:color w:val="000000"/>
          <w:sz w:val="24"/>
          <w:szCs w:val="24"/>
          <w:rtl/>
        </w:rPr>
        <w:t xml:space="preserve"> </w:t>
      </w:r>
      <w:r>
        <w:rPr>
          <w:rFonts w:ascii="David" w:hAnsi="David" w:cs="David"/>
          <w:color w:val="000000"/>
          <w:sz w:val="24"/>
          <w:szCs w:val="24"/>
          <w:rtl/>
        </w:rPr>
        <w:t>תורה להתיש חשש זה</w:t>
      </w:r>
      <w:r>
        <w:rPr>
          <w:rFonts w:ascii="David" w:hAnsi="David" w:cs="David"/>
          <w:color w:val="000000"/>
          <w:sz w:val="24"/>
          <w:szCs w:val="24"/>
        </w:rPr>
        <w:t>.</w:t>
      </w:r>
      <w:r>
        <w:rPr>
          <w:rFonts w:ascii="David" w:hAnsi="David" w:cs="David"/>
          <w:color w:val="000000"/>
          <w:sz w:val="24"/>
          <w:szCs w:val="24"/>
          <w:vertAlign w:val="superscript"/>
          <w:rtl/>
        </w:rPr>
        <w:t xml:space="preserve"> </w:t>
      </w:r>
      <w:r>
        <w:rPr>
          <w:rStyle w:val="af4"/>
          <w:rFonts w:ascii="David" w:hAnsi="David" w:cs="David"/>
          <w:color w:val="000000"/>
          <w:sz w:val="24"/>
          <w:szCs w:val="24"/>
          <w:rtl/>
        </w:rPr>
        <w:endnoteReference w:id="74"/>
      </w:r>
    </w:p>
    <w:p w14:paraId="14BBE2B3" w14:textId="77777777" w:rsidR="00431C47" w:rsidRDefault="00431C47" w:rsidP="00431C47">
      <w:pPr>
        <w:spacing w:after="0" w:line="360" w:lineRule="auto"/>
        <w:jc w:val="both"/>
        <w:rPr>
          <w:rFonts w:ascii="David" w:hAnsi="David" w:cs="David"/>
          <w:color w:val="000000"/>
          <w:sz w:val="24"/>
          <w:szCs w:val="24"/>
          <w:rtl/>
        </w:rPr>
      </w:pPr>
      <w:r>
        <w:rPr>
          <w:rFonts w:ascii="David" w:hAnsi="David" w:cs="David"/>
          <w:color w:val="000000"/>
          <w:sz w:val="24"/>
          <w:szCs w:val="24"/>
          <w:rtl/>
        </w:rPr>
        <w:t>וכאן מצטט כהן את הפסוקים מפרק ד שבהם אנחנו עוסקים (וליתר דיוק, את פס' 15</w:t>
      </w:r>
      <w:r>
        <w:rPr>
          <w:rFonts w:ascii="David" w:hAnsi="David" w:cs="David"/>
          <w:color w:val="000000"/>
          <w:sz w:val="24"/>
          <w:szCs w:val="24"/>
          <w:rtl/>
        </w:rPr>
        <w:softHyphen/>
        <w:t>–16).</w:t>
      </w:r>
    </w:p>
    <w:p w14:paraId="06F4BC75" w14:textId="260EC3C8" w:rsidR="00431C47" w:rsidRDefault="00431C47" w:rsidP="00912CB6">
      <w:pPr>
        <w:spacing w:after="0" w:line="360" w:lineRule="auto"/>
        <w:ind w:firstLine="720"/>
        <w:jc w:val="both"/>
        <w:rPr>
          <w:rFonts w:ascii="David" w:hAnsi="David" w:cs="David"/>
          <w:color w:val="000000"/>
          <w:sz w:val="24"/>
          <w:szCs w:val="24"/>
          <w:rtl/>
        </w:rPr>
      </w:pPr>
      <w:r>
        <w:rPr>
          <w:rFonts w:ascii="David" w:hAnsi="David" w:cs="David"/>
          <w:color w:val="000000"/>
          <w:sz w:val="24"/>
          <w:szCs w:val="24"/>
          <w:rtl/>
        </w:rPr>
        <w:t xml:space="preserve">במסגרת ההתרחקות מהמראה והעדפת הקול </w:t>
      </w:r>
      <w:r>
        <w:rPr>
          <w:rFonts w:ascii="David" w:hAnsi="David" w:cs="David" w:hint="cs"/>
          <w:color w:val="000000"/>
          <w:sz w:val="24"/>
          <w:szCs w:val="24"/>
          <w:rtl/>
        </w:rPr>
        <w:t>משנים</w:t>
      </w:r>
      <w:r>
        <w:rPr>
          <w:rFonts w:ascii="David" w:hAnsi="David" w:cs="David"/>
          <w:color w:val="000000"/>
          <w:sz w:val="24"/>
          <w:szCs w:val="24"/>
          <w:rtl/>
        </w:rPr>
        <w:t xml:space="preserve"> בעלי ס"ד </w:t>
      </w:r>
      <w:r>
        <w:rPr>
          <w:rFonts w:ascii="David" w:hAnsi="David" w:cs="David" w:hint="cs"/>
          <w:color w:val="000000"/>
          <w:sz w:val="24"/>
          <w:szCs w:val="24"/>
          <w:rtl/>
        </w:rPr>
        <w:t>את אופן השימוש</w:t>
      </w:r>
      <w:r>
        <w:rPr>
          <w:rFonts w:ascii="David" w:hAnsi="David" w:cs="David"/>
          <w:color w:val="000000"/>
          <w:sz w:val="24"/>
          <w:szCs w:val="24"/>
          <w:rtl/>
        </w:rPr>
        <w:t xml:space="preserve"> בשורש </w:t>
      </w:r>
      <w:proofErr w:type="spellStart"/>
      <w:r>
        <w:rPr>
          <w:rFonts w:ascii="David" w:hAnsi="David" w:cs="David"/>
          <w:color w:val="000000"/>
          <w:sz w:val="24"/>
          <w:szCs w:val="24"/>
          <w:rtl/>
        </w:rPr>
        <w:t>רא"ה</w:t>
      </w:r>
      <w:proofErr w:type="spellEnd"/>
      <w:r>
        <w:rPr>
          <w:rFonts w:ascii="David" w:hAnsi="David" w:cs="David"/>
          <w:color w:val="000000"/>
          <w:sz w:val="24"/>
          <w:szCs w:val="24"/>
          <w:rtl/>
        </w:rPr>
        <w:t xml:space="preserve"> לאורך פרק ד (וכן בפרק ה). הטקסטים בספר שמות שבהם עִיַּנּוּ משתמשים בשמות ובפעלים הנגזרים משורש זה כדי להורות</w:t>
      </w:r>
      <w:r w:rsidR="00387281">
        <w:rPr>
          <w:rFonts w:ascii="David" w:hAnsi="David" w:cs="David"/>
          <w:color w:val="000000"/>
          <w:sz w:val="24"/>
          <w:szCs w:val="24"/>
          <w:rtl/>
        </w:rPr>
        <w:t xml:space="preserve"> על מראה אלוהים שנגלה לעיני </w:t>
      </w:r>
      <w:r>
        <w:rPr>
          <w:rFonts w:ascii="David" w:hAnsi="David" w:cs="David"/>
          <w:color w:val="000000"/>
          <w:sz w:val="24"/>
          <w:szCs w:val="24"/>
          <w:rtl/>
        </w:rPr>
        <w:t xml:space="preserve">ישראל או זקניהם, הן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(שמות ג 3</w:t>
      </w:r>
      <w:r w:rsidR="004C1B5E">
        <w:rPr>
          <w:rFonts w:ascii="David" w:hAnsi="David" w:cs="David" w:hint="cs"/>
          <w:color w:val="000000"/>
          <w:sz w:val="24"/>
          <w:szCs w:val="24"/>
          <w:rtl/>
        </w:rPr>
        <w:t>;</w:t>
      </w:r>
      <w:r>
        <w:rPr>
          <w:rFonts w:ascii="David" w:hAnsi="David" w:cs="David"/>
          <w:color w:val="000000"/>
          <w:sz w:val="24"/>
          <w:szCs w:val="24"/>
          <w:rtl/>
        </w:rPr>
        <w:t xml:space="preserve">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21</w:t>
      </w:r>
      <w:r w:rsidR="004C1B5E">
        <w:rPr>
          <w:rFonts w:ascii="David" w:hAnsi="David" w:cs="David" w:hint="cs"/>
          <w:color w:val="000000"/>
          <w:sz w:val="24"/>
          <w:szCs w:val="24"/>
          <w:rtl/>
        </w:rPr>
        <w:t>;</w:t>
      </w:r>
      <w:r>
        <w:rPr>
          <w:rFonts w:ascii="David" w:hAnsi="David" w:cs="David"/>
          <w:color w:val="000000"/>
          <w:sz w:val="24"/>
          <w:szCs w:val="24"/>
          <w:rtl/>
        </w:rPr>
        <w:t xml:space="preserve"> כד 10) והן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(כד 17); המילה "לעיני" ממלאת תפקיד דומה </w:t>
      </w:r>
      <w:proofErr w:type="spellStart"/>
      <w:r>
        <w:rPr>
          <w:rFonts w:ascii="David" w:hAnsi="David" w:cs="David"/>
          <w:color w:val="000000"/>
          <w:sz w:val="24"/>
          <w:szCs w:val="24"/>
          <w:rtl/>
        </w:rPr>
        <w:t>בס"י</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11) </w:t>
      </w:r>
      <w:proofErr w:type="spellStart"/>
      <w:r>
        <w:rPr>
          <w:rFonts w:ascii="David" w:hAnsi="David" w:cs="David"/>
          <w:color w:val="000000"/>
          <w:sz w:val="24"/>
          <w:szCs w:val="24"/>
          <w:rtl/>
        </w:rPr>
        <w:t>ובס"כ</w:t>
      </w:r>
      <w:proofErr w:type="spellEnd"/>
      <w:r>
        <w:rPr>
          <w:rFonts w:ascii="David" w:hAnsi="David" w:cs="David"/>
          <w:color w:val="000000"/>
          <w:sz w:val="24"/>
          <w:szCs w:val="24"/>
          <w:rtl/>
        </w:rPr>
        <w:t xml:space="preserve"> (מ 38). השורש </w:t>
      </w:r>
      <w:proofErr w:type="spellStart"/>
      <w:r>
        <w:rPr>
          <w:rFonts w:ascii="David" w:hAnsi="David" w:cs="David"/>
          <w:color w:val="000000"/>
          <w:sz w:val="24"/>
          <w:szCs w:val="24"/>
          <w:rtl/>
        </w:rPr>
        <w:t>רא"ה</w:t>
      </w:r>
      <w:proofErr w:type="spellEnd"/>
      <w:r>
        <w:rPr>
          <w:rFonts w:ascii="David" w:hAnsi="David" w:cs="David"/>
          <w:color w:val="000000"/>
          <w:sz w:val="24"/>
          <w:szCs w:val="24"/>
          <w:rtl/>
        </w:rPr>
        <w:t xml:space="preserve"> מופיע </w:t>
      </w:r>
      <w:proofErr w:type="spellStart"/>
      <w:r>
        <w:rPr>
          <w:rFonts w:ascii="David" w:hAnsi="David" w:cs="David"/>
          <w:color w:val="000000"/>
          <w:sz w:val="24"/>
          <w:szCs w:val="24"/>
          <w:rtl/>
        </w:rPr>
        <w:t>בס"כ</w:t>
      </w:r>
      <w:proofErr w:type="spellEnd"/>
      <w:r>
        <w:rPr>
          <w:rFonts w:ascii="David" w:hAnsi="David" w:cs="David"/>
          <w:color w:val="000000"/>
          <w:sz w:val="24"/>
          <w:szCs w:val="24"/>
          <w:rtl/>
        </w:rPr>
        <w:t xml:space="preserve"> גם בתיאור תבנית המשכן שאלוהים הראה למשה (שמות כה 9,</w:t>
      </w:r>
      <w:r>
        <w:rPr>
          <w:rFonts w:ascii="David" w:hAnsi="David" w:cs="David" w:hint="cs"/>
          <w:color w:val="000000"/>
          <w:sz w:val="24"/>
          <w:szCs w:val="24"/>
          <w:rtl/>
        </w:rPr>
        <w:t xml:space="preserve"> </w:t>
      </w:r>
      <w:r>
        <w:rPr>
          <w:rFonts w:ascii="David" w:hAnsi="David" w:cs="David"/>
          <w:color w:val="000000"/>
          <w:sz w:val="24"/>
          <w:szCs w:val="24"/>
          <w:rtl/>
        </w:rPr>
        <w:t>40</w:t>
      </w:r>
      <w:r w:rsidR="004C1B5E">
        <w:rPr>
          <w:rFonts w:ascii="David" w:hAnsi="David" w:cs="David" w:hint="cs"/>
          <w:color w:val="000000"/>
          <w:sz w:val="24"/>
          <w:szCs w:val="24"/>
          <w:rtl/>
        </w:rPr>
        <w:t xml:space="preserve">; </w:t>
      </w:r>
      <w:proofErr w:type="spellStart"/>
      <w:r>
        <w:rPr>
          <w:rFonts w:ascii="David" w:hAnsi="David" w:cs="David"/>
          <w:color w:val="000000"/>
          <w:sz w:val="24"/>
          <w:szCs w:val="24"/>
          <w:rtl/>
        </w:rPr>
        <w:t>כו</w:t>
      </w:r>
      <w:proofErr w:type="spellEnd"/>
      <w:r>
        <w:rPr>
          <w:rFonts w:ascii="David" w:hAnsi="David" w:cs="David"/>
          <w:color w:val="000000"/>
          <w:sz w:val="24"/>
          <w:szCs w:val="24"/>
          <w:rtl/>
        </w:rPr>
        <w:t xml:space="preserve"> 30</w:t>
      </w:r>
      <w:r w:rsidR="004C1B5E">
        <w:rPr>
          <w:rFonts w:ascii="David" w:hAnsi="David" w:cs="David" w:hint="cs"/>
          <w:color w:val="000000"/>
          <w:sz w:val="24"/>
          <w:szCs w:val="24"/>
          <w:rtl/>
        </w:rPr>
        <w:t>;</w:t>
      </w:r>
      <w:r>
        <w:rPr>
          <w:rFonts w:ascii="David" w:hAnsi="David" w:cs="David"/>
          <w:color w:val="000000"/>
          <w:sz w:val="24"/>
          <w:szCs w:val="24"/>
          <w:rtl/>
        </w:rPr>
        <w:t xml:space="preserve"> </w:t>
      </w:r>
      <w:proofErr w:type="spellStart"/>
      <w:r>
        <w:rPr>
          <w:rFonts w:ascii="David" w:hAnsi="David" w:cs="David"/>
          <w:color w:val="000000"/>
          <w:sz w:val="24"/>
          <w:szCs w:val="24"/>
          <w:rtl/>
        </w:rPr>
        <w:t>כז</w:t>
      </w:r>
      <w:proofErr w:type="spellEnd"/>
      <w:r>
        <w:rPr>
          <w:rFonts w:ascii="David" w:hAnsi="David" w:cs="David"/>
          <w:color w:val="000000"/>
          <w:sz w:val="24"/>
          <w:szCs w:val="24"/>
          <w:rtl/>
        </w:rPr>
        <w:t xml:space="preserve"> 8</w:t>
      </w:r>
      <w:r w:rsidR="004C1B5E">
        <w:rPr>
          <w:rFonts w:ascii="David" w:hAnsi="David" w:cs="David" w:hint="cs"/>
          <w:color w:val="000000"/>
          <w:sz w:val="24"/>
          <w:szCs w:val="24"/>
          <w:rtl/>
        </w:rPr>
        <w:t>;</w:t>
      </w:r>
      <w:r>
        <w:rPr>
          <w:rFonts w:ascii="David" w:hAnsi="David" w:cs="David"/>
          <w:color w:val="000000"/>
          <w:sz w:val="24"/>
          <w:szCs w:val="24"/>
          <w:rtl/>
        </w:rPr>
        <w:t xml:space="preserve"> במדבר ח 4). שורש זה מופיע לכל אורכם של סיפורי חורב בספר דברים, אבל מושא הראייה בסיפורים אלה לעולם איננו אלוהים. במקום זאת, ס"ד מוצא שוב ושוב שימושים חדשים</w:t>
      </w:r>
      <w:r w:rsidR="00662401">
        <w:rPr>
          <w:rFonts w:ascii="David" w:hAnsi="David" w:cs="David"/>
          <w:color w:val="000000"/>
          <w:sz w:val="24"/>
          <w:szCs w:val="24"/>
          <w:rtl/>
        </w:rPr>
        <w:t xml:space="preserve"> לשורש זה: הוא מציין את מה ש</w:t>
      </w:r>
      <w:r>
        <w:rPr>
          <w:rFonts w:ascii="David" w:hAnsi="David" w:cs="David"/>
          <w:color w:val="000000"/>
          <w:sz w:val="24"/>
          <w:szCs w:val="24"/>
          <w:rtl/>
        </w:rPr>
        <w:t>ישראל מבינים (דברים ד 5,</w:t>
      </w:r>
      <w:r>
        <w:rPr>
          <w:rFonts w:ascii="David" w:hAnsi="David" w:cs="David" w:hint="cs"/>
          <w:color w:val="000000"/>
          <w:sz w:val="24"/>
          <w:szCs w:val="24"/>
          <w:rtl/>
        </w:rPr>
        <w:t xml:space="preserve"> </w:t>
      </w:r>
      <w:r w:rsidR="00662401">
        <w:rPr>
          <w:rFonts w:ascii="David" w:hAnsi="David" w:cs="David" w:hint="cs"/>
          <w:color w:val="000000"/>
          <w:sz w:val="24"/>
          <w:szCs w:val="24"/>
          <w:rtl/>
        </w:rPr>
        <w:t>2</w:t>
      </w:r>
      <w:commentRangeStart w:id="7"/>
      <w:r>
        <w:rPr>
          <w:rFonts w:ascii="David" w:hAnsi="David" w:cs="David"/>
          <w:color w:val="000000"/>
          <w:sz w:val="24"/>
          <w:szCs w:val="24"/>
          <w:rtl/>
        </w:rPr>
        <w:t>5</w:t>
      </w:r>
      <w:commentRangeEnd w:id="7"/>
      <w:r>
        <w:rPr>
          <w:rStyle w:val="ab"/>
          <w:rtl/>
        </w:rPr>
        <w:commentReference w:id="7"/>
      </w:r>
      <w:r w:rsidR="00662401">
        <w:rPr>
          <w:rFonts w:ascii="David" w:hAnsi="David" w:cs="David"/>
          <w:color w:val="000000"/>
          <w:sz w:val="24"/>
          <w:szCs w:val="24"/>
          <w:rtl/>
        </w:rPr>
        <w:t>), את מה ש</w:t>
      </w:r>
      <w:r>
        <w:rPr>
          <w:rFonts w:ascii="David" w:hAnsi="David" w:cs="David"/>
          <w:color w:val="000000"/>
          <w:sz w:val="24"/>
          <w:szCs w:val="24"/>
          <w:rtl/>
        </w:rPr>
        <w:t xml:space="preserve">ישראל </w:t>
      </w:r>
      <w:r>
        <w:rPr>
          <w:rFonts w:ascii="David" w:hAnsi="David" w:cs="David"/>
          <w:b/>
          <w:bCs/>
          <w:color w:val="000000"/>
          <w:sz w:val="24"/>
          <w:szCs w:val="24"/>
          <w:rtl/>
        </w:rPr>
        <w:t>לא</w:t>
      </w:r>
      <w:r>
        <w:rPr>
          <w:rFonts w:ascii="David" w:hAnsi="David" w:cs="David"/>
          <w:color w:val="000000"/>
          <w:sz w:val="24"/>
          <w:szCs w:val="24"/>
          <w:rtl/>
        </w:rPr>
        <w:t xml:space="preserve"> ראו (</w:t>
      </w:r>
      <w:r w:rsidR="009D0D3C">
        <w:rPr>
          <w:rFonts w:ascii="David" w:hAnsi="David" w:cs="David" w:hint="cs"/>
          <w:color w:val="000000"/>
          <w:sz w:val="24"/>
          <w:szCs w:val="24"/>
          <w:rtl/>
        </w:rPr>
        <w:t>כלומר</w:t>
      </w:r>
      <w:r>
        <w:rPr>
          <w:rFonts w:ascii="David" w:hAnsi="David" w:cs="David"/>
          <w:color w:val="000000"/>
          <w:sz w:val="24"/>
          <w:szCs w:val="24"/>
          <w:rtl/>
        </w:rPr>
        <w:t xml:space="preserve"> את אלוהים; ד 12,</w:t>
      </w:r>
      <w:r>
        <w:rPr>
          <w:rFonts w:ascii="David" w:hAnsi="David" w:cs="David" w:hint="cs"/>
          <w:color w:val="000000"/>
          <w:sz w:val="24"/>
          <w:szCs w:val="24"/>
          <w:rtl/>
        </w:rPr>
        <w:t xml:space="preserve"> </w:t>
      </w:r>
      <w:r>
        <w:rPr>
          <w:rFonts w:ascii="David" w:hAnsi="David" w:cs="David"/>
          <w:color w:val="000000"/>
          <w:sz w:val="24"/>
          <w:szCs w:val="24"/>
          <w:rtl/>
        </w:rPr>
        <w:t>15) ואת הפיתויים העלולים להרחיק את ישראל מאלוהים אם ילכו שבי אחרי מראה עיניהם (ד 9,</w:t>
      </w:r>
      <w:r>
        <w:rPr>
          <w:rFonts w:ascii="David" w:hAnsi="David" w:cs="David" w:hint="cs"/>
          <w:color w:val="000000"/>
          <w:sz w:val="24"/>
          <w:szCs w:val="24"/>
          <w:rtl/>
        </w:rPr>
        <w:t xml:space="preserve"> </w:t>
      </w:r>
      <w:r>
        <w:rPr>
          <w:rFonts w:ascii="David" w:hAnsi="David" w:cs="David"/>
          <w:color w:val="000000"/>
          <w:sz w:val="24"/>
          <w:szCs w:val="24"/>
          <w:rtl/>
        </w:rPr>
        <w:t xml:space="preserve">19). בשני מקומות בלבד בסיפורי חורב בספר דברים מורה שורש זה על מה שבני ישראל ראו בעיניהם </w:t>
      </w:r>
      <w:r w:rsidR="00662912">
        <w:rPr>
          <w:rFonts w:ascii="David" w:hAnsi="David" w:cs="David" w:hint="cs"/>
          <w:color w:val="000000"/>
          <w:sz w:val="24"/>
          <w:szCs w:val="24"/>
          <w:rtl/>
        </w:rPr>
        <w:t>בפועל</w:t>
      </w:r>
      <w:r>
        <w:rPr>
          <w:rFonts w:ascii="David" w:hAnsi="David" w:cs="David"/>
          <w:color w:val="000000"/>
          <w:sz w:val="24"/>
          <w:szCs w:val="24"/>
          <w:rtl/>
        </w:rPr>
        <w:t xml:space="preserve"> (ד 36</w:t>
      </w:r>
      <w:r w:rsidR="004E65A5">
        <w:rPr>
          <w:rFonts w:ascii="David" w:hAnsi="David" w:cs="David" w:hint="cs"/>
          <w:color w:val="000000"/>
          <w:sz w:val="24"/>
          <w:szCs w:val="24"/>
          <w:rtl/>
        </w:rPr>
        <w:t>;</w:t>
      </w:r>
      <w:r>
        <w:rPr>
          <w:rFonts w:ascii="David" w:hAnsi="David" w:cs="David"/>
          <w:color w:val="000000"/>
          <w:sz w:val="24"/>
          <w:szCs w:val="24"/>
          <w:rtl/>
        </w:rPr>
        <w:t xml:space="preserve"> ה 2</w:t>
      </w:r>
      <w:r>
        <w:rPr>
          <w:rFonts w:ascii="David" w:hAnsi="David" w:cs="David" w:hint="cs"/>
          <w:color w:val="000000"/>
          <w:sz w:val="24"/>
          <w:szCs w:val="24"/>
          <w:rtl/>
        </w:rPr>
        <w:t>1</w:t>
      </w:r>
      <w:r>
        <w:rPr>
          <w:rFonts w:ascii="David" w:hAnsi="David" w:cs="David"/>
          <w:color w:val="000000"/>
          <w:sz w:val="24"/>
          <w:szCs w:val="24"/>
          <w:rtl/>
        </w:rPr>
        <w:t>). פסוקים אלה מבהירים שהדברים שראו היו רק בני לוויה של ה</w:t>
      </w:r>
      <w:r w:rsidR="009D0D3C">
        <w:rPr>
          <w:rFonts w:ascii="David" w:hAnsi="David" w:cs="David" w:hint="cs"/>
          <w:color w:val="000000"/>
          <w:sz w:val="24"/>
          <w:szCs w:val="24"/>
          <w:rtl/>
        </w:rPr>
        <w:t>ה</w:t>
      </w:r>
      <w:r>
        <w:rPr>
          <w:rFonts w:ascii="David" w:hAnsi="David" w:cs="David"/>
          <w:color w:val="000000"/>
          <w:sz w:val="24"/>
          <w:szCs w:val="24"/>
          <w:rtl/>
        </w:rPr>
        <w:t xml:space="preserve">תגלות, ולא אלוהים עצמו שלבש צורה גשמית. יתרה מזאת, בשני הפסוקים מופיע אף השורש שמ"ע, כאילו השימוש בשורש </w:t>
      </w:r>
      <w:proofErr w:type="spellStart"/>
      <w:r>
        <w:rPr>
          <w:rFonts w:ascii="David" w:hAnsi="David" w:cs="David"/>
          <w:color w:val="000000"/>
          <w:sz w:val="24"/>
          <w:szCs w:val="24"/>
          <w:rtl/>
        </w:rPr>
        <w:t>רא"ה</w:t>
      </w:r>
      <w:proofErr w:type="spellEnd"/>
      <w:r>
        <w:rPr>
          <w:rFonts w:ascii="David" w:hAnsi="David" w:cs="David"/>
          <w:color w:val="000000"/>
          <w:sz w:val="24"/>
          <w:szCs w:val="24"/>
          <w:rtl/>
        </w:rPr>
        <w:t xml:space="preserve"> לבדו, בלי שיתלווה אליו השורש האחראי יותר, עלול להוביל את בני ישראל למסקנות מסוכנות. ולמעשה, בדברים ד 36 השורש שמ"ע מופיע הן לפני והן אחרי השורש </w:t>
      </w:r>
      <w:proofErr w:type="spellStart"/>
      <w:r>
        <w:rPr>
          <w:rFonts w:ascii="David" w:hAnsi="David" w:cs="David"/>
          <w:color w:val="000000"/>
          <w:sz w:val="24"/>
          <w:szCs w:val="24"/>
          <w:rtl/>
        </w:rPr>
        <w:t>רא"ה</w:t>
      </w:r>
      <w:proofErr w:type="spellEnd"/>
      <w:r>
        <w:rPr>
          <w:rFonts w:ascii="David" w:hAnsi="David" w:cs="David"/>
          <w:color w:val="000000"/>
          <w:sz w:val="24"/>
          <w:szCs w:val="24"/>
          <w:rtl/>
        </w:rPr>
        <w:t xml:space="preserve">, וכך הקוראים תופסים את הראייה במסגרת הקשר </w:t>
      </w:r>
      <w:r w:rsidR="009D0D3C">
        <w:rPr>
          <w:rFonts w:ascii="David" w:hAnsi="David" w:cs="David" w:hint="cs"/>
          <w:color w:val="000000"/>
          <w:sz w:val="24"/>
          <w:szCs w:val="24"/>
          <w:rtl/>
        </w:rPr>
        <w:t>שהשמיעה שולטת בו</w:t>
      </w:r>
      <w:r>
        <w:rPr>
          <w:rFonts w:ascii="David" w:hAnsi="David" w:cs="David"/>
          <w:color w:val="000000"/>
          <w:sz w:val="24"/>
          <w:szCs w:val="24"/>
          <w:rtl/>
        </w:rPr>
        <w:t xml:space="preserve">. בדומה לכך, </w:t>
      </w:r>
      <w:r w:rsidR="009D0D3C">
        <w:rPr>
          <w:rFonts w:ascii="David" w:hAnsi="David" w:cs="David" w:hint="cs"/>
          <w:color w:val="000000"/>
          <w:sz w:val="24"/>
          <w:szCs w:val="24"/>
          <w:rtl/>
        </w:rPr>
        <w:t>פס' 21 בפרק ה</w:t>
      </w:r>
      <w:r w:rsidR="009D0D3C">
        <w:rPr>
          <w:rFonts w:ascii="David" w:hAnsi="David" w:cs="David"/>
          <w:color w:val="000000"/>
          <w:sz w:val="24"/>
          <w:szCs w:val="24"/>
          <w:rtl/>
        </w:rPr>
        <w:t xml:space="preserve"> מדגיש ש</w:t>
      </w:r>
      <w:r w:rsidR="009D0D3C">
        <w:rPr>
          <w:rFonts w:ascii="David" w:hAnsi="David" w:cs="David" w:hint="cs"/>
          <w:color w:val="000000"/>
          <w:sz w:val="24"/>
          <w:szCs w:val="24"/>
          <w:rtl/>
        </w:rPr>
        <w:t>הדבר</w:t>
      </w:r>
      <w:r w:rsidR="009D0D3C">
        <w:rPr>
          <w:rFonts w:ascii="David" w:hAnsi="David" w:cs="David"/>
          <w:color w:val="000000"/>
          <w:sz w:val="24"/>
          <w:szCs w:val="24"/>
          <w:rtl/>
        </w:rPr>
        <w:t xml:space="preserve"> ש</w:t>
      </w:r>
      <w:r>
        <w:rPr>
          <w:rFonts w:ascii="David" w:hAnsi="David" w:cs="David"/>
          <w:color w:val="000000"/>
          <w:sz w:val="24"/>
          <w:szCs w:val="24"/>
          <w:rtl/>
        </w:rPr>
        <w:t xml:space="preserve">ישראל </w:t>
      </w:r>
      <w:r>
        <w:rPr>
          <w:rFonts w:ascii="David" w:hAnsi="David" w:cs="David"/>
          <w:b/>
          <w:bCs/>
          <w:color w:val="000000"/>
          <w:sz w:val="24"/>
          <w:szCs w:val="24"/>
          <w:rtl/>
        </w:rPr>
        <w:t>ראו</w:t>
      </w:r>
      <w:r>
        <w:rPr>
          <w:rFonts w:ascii="David" w:hAnsi="David" w:cs="David"/>
          <w:color w:val="000000"/>
          <w:sz w:val="24"/>
          <w:szCs w:val="24"/>
          <w:rtl/>
        </w:rPr>
        <w:t xml:space="preserve"> הוא שאלוהים </w:t>
      </w:r>
      <w:r>
        <w:rPr>
          <w:rFonts w:ascii="David" w:hAnsi="David" w:cs="David"/>
          <w:b/>
          <w:bCs/>
          <w:color w:val="000000"/>
          <w:sz w:val="24"/>
          <w:szCs w:val="24"/>
          <w:rtl/>
        </w:rPr>
        <w:t>מדבר</w:t>
      </w:r>
      <w:r>
        <w:rPr>
          <w:rFonts w:ascii="David" w:hAnsi="David" w:cs="David"/>
          <w:color w:val="000000"/>
          <w:sz w:val="24"/>
          <w:szCs w:val="24"/>
          <w:rtl/>
        </w:rPr>
        <w:t xml:space="preserve">. אם כן, במקרה זה השורש </w:t>
      </w:r>
      <w:proofErr w:type="spellStart"/>
      <w:r>
        <w:rPr>
          <w:rFonts w:ascii="David" w:hAnsi="David" w:cs="David"/>
          <w:color w:val="000000"/>
          <w:sz w:val="24"/>
          <w:szCs w:val="24"/>
          <w:rtl/>
        </w:rPr>
        <w:t>רא"ה</w:t>
      </w:r>
      <w:proofErr w:type="spellEnd"/>
      <w:r>
        <w:rPr>
          <w:rFonts w:ascii="David" w:hAnsi="David" w:cs="David"/>
          <w:color w:val="000000"/>
          <w:sz w:val="24"/>
          <w:szCs w:val="24"/>
          <w:rtl/>
        </w:rPr>
        <w:t xml:space="preserve"> מורה למעשה על הבנה, ולא על ראייה בעיניים, וס"ד רוצה שנסיק </w:t>
      </w:r>
      <w:r w:rsidR="00ED1035">
        <w:rPr>
          <w:rFonts w:ascii="David" w:hAnsi="David" w:cs="David" w:hint="cs"/>
          <w:color w:val="000000"/>
          <w:sz w:val="24"/>
          <w:szCs w:val="24"/>
          <w:rtl/>
        </w:rPr>
        <w:t>שהוא הדין</w:t>
      </w:r>
      <w:r>
        <w:rPr>
          <w:rFonts w:ascii="David" w:hAnsi="David" w:cs="David"/>
          <w:color w:val="000000"/>
          <w:sz w:val="24"/>
          <w:szCs w:val="24"/>
          <w:rtl/>
        </w:rPr>
        <w:t xml:space="preserve"> בכל מקום שבו אלוהים או דבר מה הקשור אליו הוא הדבר הנראה. מחברי ספר דברים מרחיקים את הוראת </w:t>
      </w:r>
      <w:r>
        <w:rPr>
          <w:rFonts w:ascii="David" w:hAnsi="David" w:cs="David"/>
          <w:color w:val="000000"/>
          <w:sz w:val="24"/>
          <w:szCs w:val="24"/>
          <w:rtl/>
        </w:rPr>
        <w:lastRenderedPageBreak/>
        <w:t xml:space="preserve">השורש מן הראייה </w:t>
      </w:r>
      <w:r w:rsidR="00ED1035">
        <w:rPr>
          <w:rFonts w:ascii="David" w:hAnsi="David" w:cs="David" w:hint="cs"/>
          <w:color w:val="000000"/>
          <w:sz w:val="24"/>
          <w:szCs w:val="24"/>
          <w:rtl/>
        </w:rPr>
        <w:t>הפיזית</w:t>
      </w:r>
      <w:r>
        <w:rPr>
          <w:rFonts w:ascii="David" w:hAnsi="David" w:cs="David"/>
          <w:color w:val="000000"/>
          <w:sz w:val="24"/>
          <w:szCs w:val="24"/>
          <w:rtl/>
        </w:rPr>
        <w:t xml:space="preserve"> ומקנים לו אופי מילולי ושכלי, ובכך מכפיפים את </w:t>
      </w:r>
      <w:proofErr w:type="spellStart"/>
      <w:r>
        <w:rPr>
          <w:rFonts w:ascii="David" w:hAnsi="David" w:cs="David"/>
          <w:color w:val="000000"/>
          <w:sz w:val="24"/>
          <w:szCs w:val="24"/>
          <w:rtl/>
        </w:rPr>
        <w:t>רא"ה</w:t>
      </w:r>
      <w:proofErr w:type="spellEnd"/>
      <w:r>
        <w:rPr>
          <w:rFonts w:ascii="David" w:hAnsi="David" w:cs="David"/>
          <w:color w:val="000000"/>
          <w:sz w:val="24"/>
          <w:szCs w:val="24"/>
          <w:rtl/>
        </w:rPr>
        <w:t xml:space="preserve"> לשמ"ע ומרוקנים </w:t>
      </w:r>
      <w:r w:rsidR="00ED1035">
        <w:rPr>
          <w:rFonts w:ascii="David" w:hAnsi="David" w:cs="David" w:hint="cs"/>
          <w:color w:val="000000"/>
          <w:sz w:val="24"/>
          <w:szCs w:val="24"/>
          <w:rtl/>
        </w:rPr>
        <w:t>אותו</w:t>
      </w:r>
      <w:r>
        <w:rPr>
          <w:rFonts w:ascii="David" w:hAnsi="David" w:cs="David"/>
          <w:color w:val="000000"/>
          <w:sz w:val="24"/>
          <w:szCs w:val="24"/>
          <w:rtl/>
        </w:rPr>
        <w:t xml:space="preserve"> ממשמעותו ה</w:t>
      </w:r>
      <w:r w:rsidR="00912CB6">
        <w:rPr>
          <w:rFonts w:ascii="David" w:hAnsi="David" w:cs="David" w:hint="cs"/>
          <w:color w:val="000000"/>
          <w:sz w:val="24"/>
          <w:szCs w:val="24"/>
          <w:rtl/>
        </w:rPr>
        <w:t>מקורית</w:t>
      </w:r>
      <w:r>
        <w:rPr>
          <w:rFonts w:ascii="David" w:hAnsi="David" w:cs="David"/>
          <w:color w:val="000000"/>
          <w:sz w:val="24"/>
          <w:szCs w:val="24"/>
          <w:rtl/>
        </w:rPr>
        <w:t xml:space="preserve"> כדי לפנות מקום למשמעות </w:t>
      </w:r>
      <w:r w:rsidR="00912CB6">
        <w:rPr>
          <w:rFonts w:ascii="David" w:hAnsi="David" w:cs="David" w:hint="cs"/>
          <w:color w:val="000000"/>
          <w:sz w:val="24"/>
          <w:szCs w:val="24"/>
          <w:rtl/>
        </w:rPr>
        <w:t>ה</w:t>
      </w:r>
      <w:r>
        <w:rPr>
          <w:rFonts w:ascii="David" w:hAnsi="David" w:cs="David"/>
          <w:color w:val="000000"/>
          <w:sz w:val="24"/>
          <w:szCs w:val="24"/>
          <w:rtl/>
        </w:rPr>
        <w:t>חדשה.</w:t>
      </w:r>
      <w:r>
        <w:rPr>
          <w:rStyle w:val="af4"/>
          <w:rFonts w:ascii="David" w:hAnsi="David" w:cs="David"/>
          <w:color w:val="000000"/>
          <w:sz w:val="24"/>
          <w:szCs w:val="24"/>
          <w:rtl/>
        </w:rPr>
        <w:endnoteReference w:id="75"/>
      </w:r>
      <w:r>
        <w:rPr>
          <w:rFonts w:ascii="David" w:hAnsi="David" w:cs="David"/>
          <w:color w:val="000000"/>
          <w:sz w:val="24"/>
          <w:szCs w:val="24"/>
          <w:rtl/>
        </w:rPr>
        <w:t xml:space="preserve"> נטייה זו להציב את השמיעה במקום שמחברי המקורות האחרים שמו ראייה באה לידי ביטוי גם בדברים ד 33</w:t>
      </w:r>
      <w:r w:rsidR="00912CB6">
        <w:rPr>
          <w:rFonts w:ascii="David" w:hAnsi="David" w:cs="David" w:hint="cs"/>
          <w:color w:val="000000"/>
          <w:sz w:val="24"/>
          <w:szCs w:val="24"/>
          <w:rtl/>
        </w:rPr>
        <w:t>,</w:t>
      </w:r>
      <w:r>
        <w:rPr>
          <w:rFonts w:ascii="David" w:hAnsi="David" w:cs="David"/>
          <w:color w:val="000000"/>
          <w:sz w:val="24"/>
          <w:szCs w:val="24"/>
          <w:rtl/>
        </w:rPr>
        <w:t xml:space="preserve"> ששם, בניגוד למקובל במקרא, דווקא קולו של אלוהים ולא מראה גופו הוא שמסכן את חייהם של בני האדם.</w:t>
      </w:r>
    </w:p>
    <w:p w14:paraId="75EE764B" w14:textId="77777777" w:rsidR="00431C47" w:rsidRDefault="00431C47" w:rsidP="00431C47">
      <w:pPr>
        <w:spacing w:line="360" w:lineRule="auto"/>
        <w:ind w:firstLine="720"/>
        <w:jc w:val="both"/>
        <w:rPr>
          <w:rFonts w:ascii="David" w:hAnsi="David" w:cs="David"/>
          <w:color w:val="000000"/>
          <w:sz w:val="24"/>
          <w:szCs w:val="24"/>
          <w:rtl/>
        </w:rPr>
      </w:pPr>
      <w:r>
        <w:rPr>
          <w:rFonts w:ascii="David" w:hAnsi="David" w:cs="David"/>
          <w:color w:val="000000"/>
          <w:sz w:val="24"/>
          <w:szCs w:val="24"/>
          <w:rtl/>
        </w:rPr>
        <w:t xml:space="preserve">הנאום שמשה נושא בדברים ה מגיב בדרכים דומות </w:t>
      </w:r>
      <w:proofErr w:type="spellStart"/>
      <w:r>
        <w:rPr>
          <w:rFonts w:ascii="David" w:hAnsi="David" w:cs="David"/>
          <w:color w:val="000000"/>
          <w:sz w:val="24"/>
          <w:szCs w:val="24"/>
          <w:rtl/>
        </w:rPr>
        <w:t>לאי־הבהירות</w:t>
      </w:r>
      <w:proofErr w:type="spellEnd"/>
      <w:r>
        <w:rPr>
          <w:rFonts w:ascii="David" w:hAnsi="David" w:cs="David"/>
          <w:color w:val="000000"/>
          <w:sz w:val="24"/>
          <w:szCs w:val="24"/>
          <w:rtl/>
        </w:rPr>
        <w:t xml:space="preserve"> האופפת את שמות </w:t>
      </w:r>
      <w:proofErr w:type="spellStart"/>
      <w:r>
        <w:rPr>
          <w:rFonts w:ascii="David" w:hAnsi="David" w:cs="David"/>
          <w:color w:val="000000"/>
          <w:sz w:val="24"/>
          <w:szCs w:val="24"/>
          <w:rtl/>
        </w:rPr>
        <w:t>יט</w:t>
      </w:r>
      <w:proofErr w:type="spellEnd"/>
      <w:r>
        <w:rPr>
          <w:rFonts w:ascii="David" w:hAnsi="David" w:cs="David"/>
          <w:color w:val="000000"/>
          <w:sz w:val="24"/>
          <w:szCs w:val="24"/>
          <w:rtl/>
        </w:rPr>
        <w:t>–כ:</w:t>
      </w:r>
    </w:p>
    <w:p w14:paraId="583D1860" w14:textId="77777777" w:rsidR="00431C47" w:rsidRDefault="00431C47" w:rsidP="00431C47">
      <w:pPr>
        <w:spacing w:after="0" w:line="360" w:lineRule="auto"/>
        <w:ind w:left="720"/>
        <w:jc w:val="both"/>
        <w:rPr>
          <w:rFonts w:ascii="David" w:hAnsi="David" w:cs="David"/>
          <w:color w:val="000000"/>
          <w:sz w:val="24"/>
          <w:szCs w:val="24"/>
          <w:rtl/>
        </w:rPr>
      </w:pPr>
      <w:r>
        <w:rPr>
          <w:rFonts w:ascii="David" w:hAnsi="David" w:cs="David"/>
          <w:b/>
          <w:bCs/>
          <w:color w:val="000000"/>
          <w:sz w:val="20"/>
          <w:szCs w:val="20"/>
          <w:rtl/>
        </w:rPr>
        <w:t>2</w:t>
      </w:r>
      <w:r>
        <w:rPr>
          <w:rFonts w:ascii="David" w:hAnsi="David" w:cs="David"/>
          <w:b/>
          <w:bCs/>
          <w:color w:val="000000"/>
          <w:sz w:val="24"/>
          <w:szCs w:val="24"/>
          <w:rtl/>
        </w:rPr>
        <w:t xml:space="preserve"> </w:t>
      </w:r>
      <w:r>
        <w:rPr>
          <w:rFonts w:ascii="David" w:hAnsi="David" w:cs="David"/>
          <w:color w:val="000000"/>
          <w:sz w:val="24"/>
          <w:szCs w:val="24"/>
          <w:rtl/>
        </w:rPr>
        <w:t xml:space="preserve">ה' </w:t>
      </w:r>
      <w:proofErr w:type="spellStart"/>
      <w:r>
        <w:rPr>
          <w:rFonts w:ascii="David" w:hAnsi="David" w:cs="David"/>
          <w:color w:val="000000"/>
          <w:sz w:val="24"/>
          <w:szCs w:val="24"/>
          <w:rtl/>
        </w:rPr>
        <w:t>אֱלֹהֵינו</w:t>
      </w:r>
      <w:proofErr w:type="spellEnd"/>
      <w:r>
        <w:rPr>
          <w:rFonts w:ascii="David" w:hAnsi="David" w:cs="David"/>
          <w:color w:val="000000"/>
          <w:sz w:val="24"/>
          <w:szCs w:val="24"/>
          <w:rtl/>
        </w:rPr>
        <w:t xml:space="preserve">ּ כָּרַת עִמָּנוּ בְּרִית בְּחֹרֵב. </w:t>
      </w:r>
      <w:bookmarkStart w:id="8" w:name="3"/>
      <w:bookmarkEnd w:id="8"/>
      <w:r>
        <w:rPr>
          <w:rFonts w:ascii="David" w:hAnsi="David" w:cs="David"/>
          <w:b/>
          <w:bCs/>
          <w:color w:val="000000"/>
          <w:sz w:val="20"/>
          <w:szCs w:val="20"/>
          <w:rtl/>
        </w:rPr>
        <w:t>3</w:t>
      </w:r>
      <w:r>
        <w:rPr>
          <w:rFonts w:ascii="David" w:hAnsi="David" w:cs="David"/>
          <w:color w:val="000000"/>
          <w:sz w:val="24"/>
          <w:szCs w:val="24"/>
          <w:rtl/>
        </w:rPr>
        <w:t xml:space="preserve"> לֹא אֶת </w:t>
      </w:r>
      <w:proofErr w:type="spellStart"/>
      <w:r>
        <w:rPr>
          <w:rFonts w:ascii="David" w:hAnsi="David" w:cs="David"/>
          <w:color w:val="000000"/>
          <w:sz w:val="24"/>
          <w:szCs w:val="24"/>
          <w:rtl/>
        </w:rPr>
        <w:t>אֲבֹתֵינו</w:t>
      </w:r>
      <w:proofErr w:type="spellEnd"/>
      <w:r>
        <w:rPr>
          <w:rFonts w:ascii="David" w:hAnsi="David" w:cs="David"/>
          <w:color w:val="000000"/>
          <w:sz w:val="24"/>
          <w:szCs w:val="24"/>
          <w:rtl/>
        </w:rPr>
        <w:t xml:space="preserve">ּ כָּרַת ה' אֶת הַבְּרִית הַזֹּאת כִּי אִתָּנוּ אֲנַחְנוּ אֵלֶּה פֹה הַיּוֹם </w:t>
      </w:r>
      <w:proofErr w:type="spellStart"/>
      <w:r>
        <w:rPr>
          <w:rFonts w:ascii="David" w:hAnsi="David" w:cs="David"/>
          <w:color w:val="000000"/>
          <w:sz w:val="24"/>
          <w:szCs w:val="24"/>
          <w:rtl/>
        </w:rPr>
        <w:t>כֻּלָּנו</w:t>
      </w:r>
      <w:proofErr w:type="spellEnd"/>
      <w:r>
        <w:rPr>
          <w:rFonts w:ascii="David" w:hAnsi="David" w:cs="David"/>
          <w:color w:val="000000"/>
          <w:sz w:val="24"/>
          <w:szCs w:val="24"/>
          <w:rtl/>
        </w:rPr>
        <w:t xml:space="preserve">ּ חַיִּים. </w:t>
      </w:r>
      <w:r>
        <w:rPr>
          <w:rFonts w:ascii="David" w:hAnsi="David" w:cs="David"/>
          <w:b/>
          <w:bCs/>
          <w:color w:val="000000"/>
          <w:sz w:val="20"/>
          <w:szCs w:val="20"/>
          <w:rtl/>
        </w:rPr>
        <w:t>4</w:t>
      </w:r>
      <w:r>
        <w:rPr>
          <w:rFonts w:ascii="David" w:hAnsi="David" w:cs="David"/>
          <w:color w:val="000000"/>
          <w:sz w:val="20"/>
          <w:szCs w:val="20"/>
          <w:rtl/>
        </w:rPr>
        <w:t xml:space="preserve"> </w:t>
      </w:r>
      <w:r>
        <w:rPr>
          <w:rFonts w:ascii="David" w:hAnsi="David" w:cs="David"/>
          <w:color w:val="000000"/>
          <w:sz w:val="24"/>
          <w:szCs w:val="24"/>
          <w:rtl/>
        </w:rPr>
        <w:t>פָּנִים בְּפָנִים</w:t>
      </w:r>
      <w:r>
        <w:rPr>
          <w:rStyle w:val="af4"/>
          <w:rFonts w:ascii="David" w:hAnsi="David" w:cs="David"/>
          <w:color w:val="000000"/>
          <w:sz w:val="24"/>
          <w:szCs w:val="24"/>
          <w:rtl/>
        </w:rPr>
        <w:endnoteReference w:id="76"/>
      </w:r>
      <w:r>
        <w:rPr>
          <w:rFonts w:ascii="David" w:hAnsi="David" w:cs="David"/>
          <w:color w:val="000000"/>
          <w:sz w:val="24"/>
          <w:szCs w:val="24"/>
          <w:rtl/>
        </w:rPr>
        <w:t xml:space="preserve"> דִּבֶּר ה' עִמָּכֶם בָּהָר מִתּוֹךְ הָאֵשׁ...</w:t>
      </w:r>
      <w:r>
        <w:rPr>
          <w:rFonts w:ascii="David" w:hAnsi="David" w:cs="David"/>
          <w:b/>
          <w:bCs/>
          <w:color w:val="000000"/>
          <w:sz w:val="20"/>
          <w:szCs w:val="20"/>
          <w:rtl/>
        </w:rPr>
        <w:t xml:space="preserve"> </w:t>
      </w:r>
      <w:proofErr w:type="spellStart"/>
      <w:r>
        <w:rPr>
          <w:rFonts w:ascii="David" w:hAnsi="David" w:cs="David"/>
          <w:color w:val="000000"/>
          <w:sz w:val="24"/>
          <w:szCs w:val="24"/>
          <w:rtl/>
        </w:rPr>
        <w:t>לֵאמֹר</w:t>
      </w:r>
      <w:proofErr w:type="spellEnd"/>
      <w:r>
        <w:rPr>
          <w:rFonts w:ascii="David" w:hAnsi="David" w:cs="David"/>
          <w:color w:val="000000"/>
          <w:sz w:val="24"/>
          <w:szCs w:val="24"/>
          <w:rtl/>
        </w:rPr>
        <w:t xml:space="preserve">. </w:t>
      </w:r>
    </w:p>
    <w:p w14:paraId="3ADD01E7" w14:textId="77777777" w:rsidR="00431C47" w:rsidRDefault="00431C47" w:rsidP="00431C47">
      <w:pPr>
        <w:spacing w:after="0" w:line="360" w:lineRule="auto"/>
        <w:ind w:left="1440"/>
        <w:jc w:val="both"/>
        <w:rPr>
          <w:rFonts w:ascii="David" w:hAnsi="David" w:cs="David"/>
          <w:color w:val="000000"/>
          <w:sz w:val="24"/>
          <w:szCs w:val="24"/>
          <w:rtl/>
        </w:rPr>
      </w:pPr>
      <w:r>
        <w:rPr>
          <w:rFonts w:ascii="David" w:hAnsi="David" w:cs="David"/>
          <w:color w:val="000000"/>
          <w:sz w:val="24"/>
          <w:szCs w:val="24"/>
          <w:rtl/>
        </w:rPr>
        <w:t xml:space="preserve"> </w:t>
      </w:r>
      <w:r>
        <w:rPr>
          <w:rFonts w:ascii="David" w:hAnsi="David" w:cs="David"/>
          <w:b/>
          <w:bCs/>
          <w:color w:val="000000"/>
          <w:sz w:val="20"/>
          <w:szCs w:val="20"/>
          <w:rtl/>
        </w:rPr>
        <w:t>6</w:t>
      </w:r>
      <w:r>
        <w:rPr>
          <w:rFonts w:ascii="David" w:hAnsi="David" w:cs="David"/>
          <w:color w:val="000000"/>
          <w:sz w:val="24"/>
          <w:szCs w:val="24"/>
          <w:rtl/>
        </w:rPr>
        <w:t xml:space="preserve"> "אָנֹכִי ה' </w:t>
      </w:r>
      <w:proofErr w:type="spellStart"/>
      <w:r>
        <w:rPr>
          <w:rFonts w:ascii="David" w:hAnsi="David" w:cs="David"/>
          <w:color w:val="000000"/>
          <w:sz w:val="24"/>
          <w:szCs w:val="24"/>
          <w:rtl/>
        </w:rPr>
        <w:t>אֱלֹהֶיך</w:t>
      </w:r>
      <w:proofErr w:type="spellEnd"/>
      <w:r>
        <w:rPr>
          <w:rFonts w:ascii="David" w:hAnsi="David" w:cs="David"/>
          <w:color w:val="000000"/>
          <w:sz w:val="24"/>
          <w:szCs w:val="24"/>
          <w:rtl/>
        </w:rPr>
        <w:t>ָ אֲשֶׁר הוֹצֵאתִיךָ מֵאֶרֶץ מִצְרַיִם...</w:t>
      </w:r>
    </w:p>
    <w:p w14:paraId="4B9ECB64" w14:textId="77777777" w:rsidR="00431C47" w:rsidRDefault="00431C47" w:rsidP="00431C47">
      <w:pPr>
        <w:spacing w:after="0" w:line="360" w:lineRule="auto"/>
        <w:ind w:left="1440"/>
        <w:jc w:val="both"/>
        <w:rPr>
          <w:rFonts w:ascii="David" w:hAnsi="David" w:cs="David"/>
          <w:color w:val="000000"/>
          <w:sz w:val="24"/>
          <w:szCs w:val="24"/>
          <w:rtl/>
        </w:rPr>
      </w:pPr>
      <w:r>
        <w:rPr>
          <w:rFonts w:ascii="David" w:hAnsi="David" w:cs="David"/>
          <w:color w:val="000000"/>
          <w:sz w:val="24"/>
          <w:szCs w:val="24"/>
          <w:rtl/>
        </w:rPr>
        <w:t>...</w:t>
      </w:r>
    </w:p>
    <w:p w14:paraId="25ED9851" w14:textId="77777777" w:rsidR="00431C47" w:rsidRDefault="00431C47" w:rsidP="00431C47">
      <w:pPr>
        <w:spacing w:line="360" w:lineRule="auto"/>
        <w:ind w:left="1440"/>
        <w:jc w:val="both"/>
        <w:rPr>
          <w:rFonts w:ascii="David" w:hAnsi="David" w:cs="David"/>
          <w:sz w:val="24"/>
          <w:szCs w:val="24"/>
          <w:rtl/>
        </w:rPr>
      </w:pPr>
      <w:r>
        <w:rPr>
          <w:rFonts w:ascii="David" w:hAnsi="David" w:cs="David" w:hint="cs"/>
          <w:b/>
          <w:bCs/>
          <w:color w:val="000000"/>
          <w:sz w:val="20"/>
          <w:szCs w:val="20"/>
          <w:rtl/>
        </w:rPr>
        <w:t>18</w:t>
      </w:r>
      <w:r>
        <w:rPr>
          <w:rFonts w:ascii="David" w:hAnsi="David" w:cs="David"/>
          <w:b/>
          <w:bCs/>
          <w:color w:val="000000"/>
          <w:sz w:val="20"/>
          <w:szCs w:val="20"/>
          <w:rtl/>
        </w:rPr>
        <w:t>ב</w:t>
      </w:r>
      <w:r>
        <w:rPr>
          <w:rFonts w:ascii="David" w:hAnsi="David" w:cs="David"/>
          <w:color w:val="000000"/>
          <w:sz w:val="24"/>
          <w:szCs w:val="24"/>
          <w:rtl/>
        </w:rPr>
        <w:t xml:space="preserve">... וְלֹא </w:t>
      </w:r>
      <w:proofErr w:type="spellStart"/>
      <w:r>
        <w:rPr>
          <w:rFonts w:ascii="David" w:hAnsi="David" w:cs="David"/>
          <w:color w:val="000000"/>
          <w:sz w:val="24"/>
          <w:szCs w:val="24"/>
          <w:rtl/>
        </w:rPr>
        <w:t>תִתְאַוֶּה</w:t>
      </w:r>
      <w:proofErr w:type="spellEnd"/>
      <w:r>
        <w:rPr>
          <w:rFonts w:ascii="David" w:hAnsi="David" w:cs="David"/>
          <w:color w:val="000000"/>
          <w:sz w:val="24"/>
          <w:szCs w:val="24"/>
          <w:rtl/>
        </w:rPr>
        <w:t xml:space="preserve"> בֵּית רֵעֶךָ שָׂדֵהוּ וְעַבְדּוֹ וַאֲמָתוֹ שׁוֹרוֹ </w:t>
      </w:r>
      <w:proofErr w:type="spellStart"/>
      <w:r>
        <w:rPr>
          <w:rFonts w:ascii="David" w:hAnsi="David" w:cs="David"/>
          <w:color w:val="000000"/>
          <w:sz w:val="24"/>
          <w:szCs w:val="24"/>
          <w:rtl/>
        </w:rPr>
        <w:t>וַחֲמֹרו</w:t>
      </w:r>
      <w:proofErr w:type="spellEnd"/>
      <w:r>
        <w:rPr>
          <w:rFonts w:ascii="David" w:hAnsi="David" w:cs="David"/>
          <w:color w:val="000000"/>
          <w:sz w:val="24"/>
          <w:szCs w:val="24"/>
          <w:rtl/>
        </w:rPr>
        <w:t>ֹ וְכֹל אֲשֶׁר לְרֵעֶךָ</w:t>
      </w:r>
      <w:r>
        <w:rPr>
          <w:rFonts w:ascii="David" w:hAnsi="David" w:cs="David"/>
          <w:sz w:val="24"/>
          <w:szCs w:val="24"/>
          <w:rtl/>
        </w:rPr>
        <w:t>".</w:t>
      </w:r>
    </w:p>
    <w:p w14:paraId="26F91EDD" w14:textId="77777777" w:rsidR="00431C47" w:rsidRDefault="00431C47" w:rsidP="00431C47">
      <w:pPr>
        <w:spacing w:line="360" w:lineRule="auto"/>
        <w:ind w:left="720"/>
        <w:jc w:val="both"/>
        <w:rPr>
          <w:rFonts w:ascii="David" w:hAnsi="David" w:cs="David"/>
          <w:sz w:val="24"/>
          <w:szCs w:val="24"/>
          <w:rtl/>
        </w:rPr>
      </w:pPr>
      <w:bookmarkStart w:id="9" w:name="18"/>
      <w:bookmarkEnd w:id="9"/>
      <w:r>
        <w:rPr>
          <w:rFonts w:ascii="David" w:hAnsi="David" w:cs="David" w:hint="cs"/>
          <w:b/>
          <w:bCs/>
          <w:color w:val="000000"/>
          <w:sz w:val="20"/>
          <w:szCs w:val="20"/>
          <w:rtl/>
        </w:rPr>
        <w:t>19</w:t>
      </w:r>
      <w:r>
        <w:rPr>
          <w:rFonts w:ascii="David" w:hAnsi="David" w:cs="David"/>
          <w:color w:val="000000"/>
          <w:sz w:val="24"/>
          <w:szCs w:val="24"/>
          <w:rtl/>
        </w:rPr>
        <w:t xml:space="preserve"> אֶת הַדְּבָרִים הָאֵלֶּה דִּבֶּר ה' אֶל כָּל קְהַלְכֶם בָּהָר מִתּוֹךְ הָאֵשׁ הֶעָנָן וְהָעֲרָפֶל קוֹל גָּדוֹל וְלֹא יָסָף וַיִּכְתְּבֵם עַל שְׁנֵי לֻחֹת אֲבָנִים </w:t>
      </w:r>
      <w:proofErr w:type="spellStart"/>
      <w:r>
        <w:rPr>
          <w:rFonts w:ascii="David" w:hAnsi="David" w:cs="David"/>
          <w:color w:val="000000"/>
          <w:sz w:val="24"/>
          <w:szCs w:val="24"/>
          <w:rtl/>
        </w:rPr>
        <w:t>וַיִּתְּנֵם</w:t>
      </w:r>
      <w:proofErr w:type="spellEnd"/>
      <w:r>
        <w:rPr>
          <w:rFonts w:ascii="David" w:hAnsi="David" w:cs="David"/>
          <w:color w:val="000000"/>
          <w:sz w:val="24"/>
          <w:szCs w:val="24"/>
          <w:rtl/>
        </w:rPr>
        <w:t xml:space="preserve"> אֵלָי. </w:t>
      </w:r>
      <w:bookmarkStart w:id="10" w:name="19"/>
      <w:bookmarkEnd w:id="10"/>
      <w:r>
        <w:rPr>
          <w:rFonts w:ascii="David" w:hAnsi="David" w:cs="David" w:hint="cs"/>
          <w:b/>
          <w:bCs/>
          <w:color w:val="000000"/>
          <w:sz w:val="20"/>
          <w:szCs w:val="20"/>
          <w:rtl/>
        </w:rPr>
        <w:t>20</w:t>
      </w:r>
      <w:r>
        <w:rPr>
          <w:rFonts w:ascii="David" w:hAnsi="David" w:cs="David"/>
          <w:color w:val="000000"/>
          <w:sz w:val="24"/>
          <w:szCs w:val="24"/>
          <w:rtl/>
        </w:rPr>
        <w:t xml:space="preserve"> וַיְהִי כְּשָׁמְעֲכֶם אֶת הַקּוֹל מִתּוֹךְ הַחֹשֶׁךְ וְהָהָר בֹּעֵר בָּאֵשׁ וַתִּקְרְבוּן אֵלַי כָּל רָאשֵׁי שִׁבְטֵיכֶם וְזִקְנֵיכֶם. </w:t>
      </w:r>
      <w:bookmarkStart w:id="11" w:name="20"/>
      <w:bookmarkEnd w:id="11"/>
      <w:r>
        <w:rPr>
          <w:rFonts w:ascii="David" w:hAnsi="David" w:cs="David" w:hint="cs"/>
          <w:b/>
          <w:bCs/>
          <w:color w:val="000000"/>
          <w:sz w:val="20"/>
          <w:szCs w:val="20"/>
          <w:rtl/>
        </w:rPr>
        <w:t>21</w:t>
      </w:r>
      <w:r>
        <w:rPr>
          <w:rFonts w:ascii="David" w:hAnsi="David" w:cs="David"/>
          <w:color w:val="000000"/>
          <w:sz w:val="24"/>
          <w:szCs w:val="24"/>
          <w:rtl/>
        </w:rPr>
        <w:t xml:space="preserve"> וַתֹּאמְרוּ הֵן הֶרְאָנוּ ה' </w:t>
      </w:r>
      <w:proofErr w:type="spellStart"/>
      <w:r>
        <w:rPr>
          <w:rFonts w:ascii="David" w:hAnsi="David" w:cs="David"/>
          <w:color w:val="000000"/>
          <w:sz w:val="24"/>
          <w:szCs w:val="24"/>
          <w:rtl/>
        </w:rPr>
        <w:t>אֱלֹהֵינו</w:t>
      </w:r>
      <w:proofErr w:type="spellEnd"/>
      <w:r>
        <w:rPr>
          <w:rFonts w:ascii="David" w:hAnsi="David" w:cs="David"/>
          <w:color w:val="000000"/>
          <w:sz w:val="24"/>
          <w:szCs w:val="24"/>
          <w:rtl/>
        </w:rPr>
        <w:t>ּ אֶת כְּבֹדוֹ</w:t>
      </w:r>
      <w:r>
        <w:rPr>
          <w:rStyle w:val="af4"/>
          <w:rFonts w:ascii="David" w:hAnsi="David" w:cs="David"/>
          <w:color w:val="000000"/>
          <w:sz w:val="24"/>
          <w:szCs w:val="24"/>
          <w:rtl/>
        </w:rPr>
        <w:endnoteReference w:id="77"/>
      </w:r>
      <w:r>
        <w:rPr>
          <w:rFonts w:ascii="David" w:hAnsi="David" w:cs="David"/>
          <w:color w:val="000000"/>
          <w:sz w:val="24"/>
          <w:szCs w:val="24"/>
          <w:rtl/>
        </w:rPr>
        <w:t xml:space="preserve"> וְאֶת גָּדְלוֹ וְאֶת קֹלוֹ שָׁמַעְנוּ מִתּוֹךְ הָאֵשׁ הַיּוֹם הַזֶּה רָאִינוּ כִּי יְדַבֵּר </w:t>
      </w:r>
      <w:proofErr w:type="spellStart"/>
      <w:r>
        <w:rPr>
          <w:rFonts w:ascii="David" w:hAnsi="David" w:cs="David"/>
          <w:color w:val="000000"/>
          <w:sz w:val="24"/>
          <w:szCs w:val="24"/>
          <w:rtl/>
        </w:rPr>
        <w:t>אֱלֹהִים</w:t>
      </w:r>
      <w:proofErr w:type="spellEnd"/>
      <w:r>
        <w:rPr>
          <w:rFonts w:ascii="David" w:hAnsi="David" w:cs="David"/>
          <w:color w:val="000000"/>
          <w:sz w:val="24"/>
          <w:szCs w:val="24"/>
          <w:rtl/>
        </w:rPr>
        <w:t xml:space="preserve"> אֶת הָאָדָם וָחָי. </w:t>
      </w:r>
      <w:bookmarkStart w:id="12" w:name="21"/>
      <w:bookmarkEnd w:id="12"/>
      <w:r>
        <w:rPr>
          <w:rFonts w:ascii="David" w:hAnsi="David" w:cs="David" w:hint="cs"/>
          <w:b/>
          <w:bCs/>
          <w:color w:val="000000"/>
          <w:sz w:val="20"/>
          <w:szCs w:val="20"/>
          <w:rtl/>
        </w:rPr>
        <w:t>22</w:t>
      </w:r>
      <w:r>
        <w:rPr>
          <w:rFonts w:ascii="David" w:hAnsi="David" w:cs="David"/>
          <w:color w:val="000000"/>
          <w:sz w:val="24"/>
          <w:szCs w:val="24"/>
          <w:rtl/>
        </w:rPr>
        <w:t xml:space="preserve"> וְעַתָּה לָמָּה נָמוּת כִּי </w:t>
      </w:r>
      <w:proofErr w:type="spellStart"/>
      <w:r>
        <w:rPr>
          <w:rFonts w:ascii="David" w:hAnsi="David" w:cs="David"/>
          <w:color w:val="000000"/>
          <w:sz w:val="24"/>
          <w:szCs w:val="24"/>
          <w:rtl/>
        </w:rPr>
        <w:t>תֹאכְלֵנו</w:t>
      </w:r>
      <w:proofErr w:type="spellEnd"/>
      <w:r>
        <w:rPr>
          <w:rFonts w:ascii="David" w:hAnsi="David" w:cs="David"/>
          <w:color w:val="000000"/>
          <w:sz w:val="24"/>
          <w:szCs w:val="24"/>
          <w:rtl/>
        </w:rPr>
        <w:t xml:space="preserve">ּ הָאֵשׁ הַגְּדֹלָה הַזֹּאת אִם </w:t>
      </w:r>
      <w:proofErr w:type="spellStart"/>
      <w:r>
        <w:rPr>
          <w:rFonts w:ascii="David" w:hAnsi="David" w:cs="David"/>
          <w:color w:val="000000"/>
          <w:sz w:val="24"/>
          <w:szCs w:val="24"/>
          <w:rtl/>
        </w:rPr>
        <w:t>יֹסְפִים</w:t>
      </w:r>
      <w:proofErr w:type="spellEnd"/>
      <w:r>
        <w:rPr>
          <w:rFonts w:ascii="David" w:hAnsi="David" w:cs="David"/>
          <w:color w:val="000000"/>
          <w:sz w:val="24"/>
          <w:szCs w:val="24"/>
          <w:rtl/>
        </w:rPr>
        <w:t xml:space="preserve"> אֲנַחְנוּ לִשְׁמֹעַ אֶת קוֹל ה' </w:t>
      </w:r>
      <w:proofErr w:type="spellStart"/>
      <w:r>
        <w:rPr>
          <w:rFonts w:ascii="David" w:hAnsi="David" w:cs="David"/>
          <w:color w:val="000000"/>
          <w:sz w:val="24"/>
          <w:szCs w:val="24"/>
          <w:rtl/>
        </w:rPr>
        <w:t>אֱלֹהֵינו</w:t>
      </w:r>
      <w:proofErr w:type="spellEnd"/>
      <w:r>
        <w:rPr>
          <w:rFonts w:ascii="David" w:hAnsi="David" w:cs="David"/>
          <w:color w:val="000000"/>
          <w:sz w:val="24"/>
          <w:szCs w:val="24"/>
          <w:rtl/>
        </w:rPr>
        <w:t xml:space="preserve">ּ עוֹד וָמָתְנוּ. </w:t>
      </w:r>
      <w:bookmarkStart w:id="13" w:name="22"/>
      <w:bookmarkEnd w:id="13"/>
      <w:r>
        <w:rPr>
          <w:rFonts w:ascii="David" w:hAnsi="David" w:cs="David" w:hint="cs"/>
          <w:b/>
          <w:bCs/>
          <w:color w:val="000000"/>
          <w:sz w:val="20"/>
          <w:szCs w:val="20"/>
          <w:rtl/>
        </w:rPr>
        <w:t>23</w:t>
      </w:r>
      <w:r>
        <w:rPr>
          <w:rFonts w:ascii="David" w:hAnsi="David" w:cs="David"/>
          <w:color w:val="000000"/>
          <w:sz w:val="24"/>
          <w:szCs w:val="24"/>
          <w:rtl/>
        </w:rPr>
        <w:t xml:space="preserve"> כִּי מִי כָל בָּשָׂר אֲשֶׁר שָׁמַע קוֹל </w:t>
      </w:r>
      <w:proofErr w:type="spellStart"/>
      <w:r>
        <w:rPr>
          <w:rFonts w:ascii="David" w:hAnsi="David" w:cs="David"/>
          <w:color w:val="000000"/>
          <w:sz w:val="24"/>
          <w:szCs w:val="24"/>
          <w:rtl/>
        </w:rPr>
        <w:t>אֱלֹהִים</w:t>
      </w:r>
      <w:proofErr w:type="spellEnd"/>
      <w:r>
        <w:rPr>
          <w:rFonts w:ascii="David" w:hAnsi="David" w:cs="David"/>
          <w:color w:val="000000"/>
          <w:sz w:val="24"/>
          <w:szCs w:val="24"/>
          <w:rtl/>
        </w:rPr>
        <w:t xml:space="preserve"> חַיִּים מְדַבֵּר מִתּוֹךְ הָאֵשׁ </w:t>
      </w:r>
      <w:proofErr w:type="spellStart"/>
      <w:r>
        <w:rPr>
          <w:rFonts w:ascii="David" w:hAnsi="David" w:cs="David"/>
          <w:color w:val="000000"/>
          <w:sz w:val="24"/>
          <w:szCs w:val="24"/>
          <w:rtl/>
        </w:rPr>
        <w:t>כָּמֹנו</w:t>
      </w:r>
      <w:proofErr w:type="spellEnd"/>
      <w:r>
        <w:rPr>
          <w:rFonts w:ascii="David" w:hAnsi="David" w:cs="David"/>
          <w:color w:val="000000"/>
          <w:sz w:val="24"/>
          <w:szCs w:val="24"/>
          <w:rtl/>
        </w:rPr>
        <w:t xml:space="preserve">ּ וַיֶּחִי. </w:t>
      </w:r>
      <w:bookmarkStart w:id="14" w:name="23"/>
      <w:bookmarkEnd w:id="14"/>
      <w:r>
        <w:rPr>
          <w:rFonts w:ascii="David" w:hAnsi="David" w:cs="David" w:hint="cs"/>
          <w:b/>
          <w:bCs/>
          <w:color w:val="000000"/>
          <w:sz w:val="20"/>
          <w:szCs w:val="20"/>
          <w:rtl/>
        </w:rPr>
        <w:t>24</w:t>
      </w:r>
      <w:r>
        <w:rPr>
          <w:rFonts w:ascii="David" w:hAnsi="David" w:cs="David"/>
          <w:color w:val="000000"/>
          <w:sz w:val="24"/>
          <w:szCs w:val="24"/>
          <w:rtl/>
        </w:rPr>
        <w:t xml:space="preserve"> קְרַב אַתָּה וּשְׁמָע אֵת כָּל אֲשֶׁר יֹאמַר ה' </w:t>
      </w:r>
      <w:proofErr w:type="spellStart"/>
      <w:r>
        <w:rPr>
          <w:rFonts w:ascii="David" w:hAnsi="David" w:cs="David"/>
          <w:color w:val="000000"/>
          <w:sz w:val="24"/>
          <w:szCs w:val="24"/>
          <w:rtl/>
        </w:rPr>
        <w:t>אֱלֹהֵינו</w:t>
      </w:r>
      <w:proofErr w:type="spellEnd"/>
      <w:r>
        <w:rPr>
          <w:rFonts w:ascii="David" w:hAnsi="David" w:cs="David"/>
          <w:color w:val="000000"/>
          <w:sz w:val="24"/>
          <w:szCs w:val="24"/>
          <w:rtl/>
        </w:rPr>
        <w:t xml:space="preserve">ּ וְאַתְּ תְּדַבֵּר אֵלֵינוּ אֵת כָּל אֲשֶׁר יְדַבֵּר ה' </w:t>
      </w:r>
      <w:proofErr w:type="spellStart"/>
      <w:r>
        <w:rPr>
          <w:rFonts w:ascii="David" w:hAnsi="David" w:cs="David"/>
          <w:color w:val="000000"/>
          <w:sz w:val="24"/>
          <w:szCs w:val="24"/>
          <w:rtl/>
        </w:rPr>
        <w:t>אֱלֹהֵינו</w:t>
      </w:r>
      <w:proofErr w:type="spellEnd"/>
      <w:r>
        <w:rPr>
          <w:rFonts w:ascii="David" w:hAnsi="David" w:cs="David"/>
          <w:color w:val="000000"/>
          <w:sz w:val="24"/>
          <w:szCs w:val="24"/>
          <w:rtl/>
        </w:rPr>
        <w:t>ּ אֵלֶיךָ וְשָׁמַעְנוּ וְעָשִׂינוּ. (דברים ה 2</w:t>
      </w:r>
      <w:r>
        <w:rPr>
          <w:rFonts w:ascii="David" w:hAnsi="David" w:cs="David"/>
          <w:color w:val="000000"/>
          <w:sz w:val="24"/>
          <w:szCs w:val="24"/>
          <w:rtl/>
        </w:rPr>
        <w:softHyphen/>
        <w:t>–</w:t>
      </w:r>
      <w:r>
        <w:rPr>
          <w:rFonts w:ascii="David" w:hAnsi="David" w:cs="David" w:hint="cs"/>
          <w:color w:val="000000"/>
          <w:sz w:val="24"/>
          <w:szCs w:val="24"/>
          <w:rtl/>
        </w:rPr>
        <w:t>24</w:t>
      </w:r>
      <w:r>
        <w:rPr>
          <w:rFonts w:ascii="David" w:hAnsi="David" w:cs="David"/>
          <w:color w:val="000000"/>
          <w:sz w:val="24"/>
          <w:szCs w:val="24"/>
          <w:rtl/>
        </w:rPr>
        <w:t>)</w:t>
      </w:r>
    </w:p>
    <w:p w14:paraId="3E21CA0B" w14:textId="7D59D1C0" w:rsidR="00431C47" w:rsidRDefault="00431C47" w:rsidP="00912CB6">
      <w:pPr>
        <w:spacing w:after="0" w:line="360" w:lineRule="auto"/>
        <w:jc w:val="both"/>
        <w:rPr>
          <w:rFonts w:ascii="David" w:hAnsi="David" w:cs="David"/>
          <w:sz w:val="24"/>
          <w:szCs w:val="24"/>
          <w:rtl/>
        </w:rPr>
      </w:pPr>
      <w:r>
        <w:rPr>
          <w:rFonts w:ascii="David" w:hAnsi="David" w:cs="David"/>
          <w:color w:val="000000"/>
          <w:sz w:val="24"/>
          <w:szCs w:val="24"/>
          <w:rtl/>
        </w:rPr>
        <w:t>פס' 2</w:t>
      </w:r>
      <w:r>
        <w:rPr>
          <w:rFonts w:ascii="David" w:hAnsi="David" w:cs="David" w:hint="cs"/>
          <w:color w:val="000000"/>
          <w:sz w:val="24"/>
          <w:szCs w:val="24"/>
          <w:rtl/>
        </w:rPr>
        <w:t>3</w:t>
      </w:r>
      <w:r w:rsidR="00912CB6">
        <w:rPr>
          <w:rFonts w:ascii="David" w:hAnsi="David" w:cs="David"/>
          <w:color w:val="000000"/>
          <w:sz w:val="24"/>
          <w:szCs w:val="24"/>
          <w:rtl/>
        </w:rPr>
        <w:t xml:space="preserve"> בדברים ה</w:t>
      </w:r>
      <w:r>
        <w:rPr>
          <w:rFonts w:ascii="David" w:hAnsi="David" w:cs="David"/>
          <w:color w:val="000000"/>
          <w:sz w:val="24"/>
          <w:szCs w:val="24"/>
          <w:rtl/>
        </w:rPr>
        <w:t xml:space="preserve"> מדגיש</w:t>
      </w:r>
      <w:r w:rsidR="00912CB6">
        <w:rPr>
          <w:rFonts w:ascii="David" w:hAnsi="David" w:cs="David"/>
          <w:sz w:val="24"/>
          <w:szCs w:val="24"/>
          <w:rtl/>
        </w:rPr>
        <w:t xml:space="preserve"> שישראל שמעו קול אלוהים </w:t>
      </w:r>
      <w:r>
        <w:rPr>
          <w:rFonts w:ascii="David" w:hAnsi="David" w:cs="David"/>
          <w:sz w:val="24"/>
          <w:szCs w:val="24"/>
          <w:rtl/>
        </w:rPr>
        <w:t xml:space="preserve">"מדבר", ולא רק קול שנלווה לברקים ולערפל. למעשה, המילה המנחה </w:t>
      </w:r>
      <w:r w:rsidR="00912CB6">
        <w:rPr>
          <w:rFonts w:ascii="David" w:hAnsi="David" w:cs="David" w:hint="cs"/>
          <w:sz w:val="24"/>
          <w:szCs w:val="24"/>
          <w:rtl/>
        </w:rPr>
        <w:t>"</w:t>
      </w:r>
      <w:r>
        <w:rPr>
          <w:rFonts w:ascii="David" w:hAnsi="David" w:cs="David"/>
          <w:sz w:val="24"/>
          <w:szCs w:val="24"/>
          <w:rtl/>
        </w:rPr>
        <w:t>קול</w:t>
      </w:r>
      <w:r w:rsidR="00912CB6">
        <w:rPr>
          <w:rFonts w:ascii="David" w:hAnsi="David" w:cs="David" w:hint="cs"/>
          <w:sz w:val="24"/>
          <w:szCs w:val="24"/>
          <w:rtl/>
        </w:rPr>
        <w:t>"</w:t>
      </w:r>
      <w:r>
        <w:rPr>
          <w:rFonts w:ascii="David" w:hAnsi="David" w:cs="David"/>
          <w:sz w:val="24"/>
          <w:szCs w:val="24"/>
          <w:rtl/>
        </w:rPr>
        <w:t xml:space="preserve"> מופיעה בסמיכות למילה "לדבר" </w:t>
      </w:r>
      <w:commentRangeStart w:id="15"/>
      <w:r>
        <w:rPr>
          <w:rFonts w:ascii="David" w:hAnsi="David" w:cs="David"/>
          <w:sz w:val="24"/>
          <w:szCs w:val="24"/>
          <w:rtl/>
        </w:rPr>
        <w:t xml:space="preserve">בשלוש מתוך </w:t>
      </w:r>
      <w:r w:rsidR="00912CB6">
        <w:rPr>
          <w:rFonts w:ascii="David" w:hAnsi="David" w:cs="David" w:hint="cs"/>
          <w:sz w:val="24"/>
          <w:szCs w:val="24"/>
          <w:rtl/>
        </w:rPr>
        <w:t>ארבע</w:t>
      </w:r>
      <w:r>
        <w:rPr>
          <w:rFonts w:ascii="David" w:hAnsi="David" w:cs="David"/>
          <w:sz w:val="24"/>
          <w:szCs w:val="24"/>
          <w:rtl/>
        </w:rPr>
        <w:t xml:space="preserve"> </w:t>
      </w:r>
      <w:commentRangeEnd w:id="15"/>
      <w:r>
        <w:rPr>
          <w:rStyle w:val="ab"/>
          <w:rtl/>
        </w:rPr>
        <w:commentReference w:id="15"/>
      </w:r>
      <w:r>
        <w:rPr>
          <w:rFonts w:ascii="David" w:hAnsi="David" w:cs="David"/>
          <w:sz w:val="24"/>
          <w:szCs w:val="24"/>
          <w:rtl/>
        </w:rPr>
        <w:t xml:space="preserve">ההופעות שלה בפסוקים שצוטטו למעלה. פסוקים אלה מיישבים את הקושי </w:t>
      </w:r>
      <w:r w:rsidR="00912CB6">
        <w:rPr>
          <w:rFonts w:ascii="David" w:hAnsi="David" w:cs="David" w:hint="cs"/>
          <w:sz w:val="24"/>
          <w:szCs w:val="24"/>
          <w:rtl/>
        </w:rPr>
        <w:t>העולה מן</w:t>
      </w:r>
      <w:r>
        <w:rPr>
          <w:rFonts w:ascii="David" w:hAnsi="David" w:cs="David"/>
          <w:sz w:val="24"/>
          <w:szCs w:val="24"/>
          <w:rtl/>
        </w:rPr>
        <w:t xml:space="preserve"> הניסוח המשונה בשמות כ 1</w:t>
      </w:r>
      <w:r>
        <w:rPr>
          <w:rFonts w:ascii="David" w:hAnsi="David" w:cs="David" w:hint="cs"/>
          <w:sz w:val="24"/>
          <w:szCs w:val="24"/>
          <w:rtl/>
        </w:rPr>
        <w:t>5</w:t>
      </w:r>
      <w:r>
        <w:rPr>
          <w:rFonts w:ascii="David" w:hAnsi="David" w:cs="David"/>
          <w:sz w:val="24"/>
          <w:szCs w:val="24"/>
          <w:rtl/>
        </w:rPr>
        <w:t xml:space="preserve">, ששם כתוב כי העם "רֹאִים אֶת </w:t>
      </w:r>
      <w:proofErr w:type="spellStart"/>
      <w:r>
        <w:rPr>
          <w:rFonts w:ascii="David" w:hAnsi="David" w:cs="David"/>
          <w:sz w:val="24"/>
          <w:szCs w:val="24"/>
          <w:rtl/>
        </w:rPr>
        <w:t>הַקּוֹלֹת</w:t>
      </w:r>
      <w:proofErr w:type="spellEnd"/>
      <w:r>
        <w:rPr>
          <w:rFonts w:ascii="David" w:hAnsi="David" w:cs="David"/>
          <w:sz w:val="24"/>
          <w:szCs w:val="24"/>
          <w:rtl/>
        </w:rPr>
        <w:t xml:space="preserve"> וְאֶת </w:t>
      </w:r>
      <w:proofErr w:type="spellStart"/>
      <w:r>
        <w:rPr>
          <w:rFonts w:ascii="David" w:hAnsi="David" w:cs="David"/>
          <w:sz w:val="24"/>
          <w:szCs w:val="24"/>
          <w:rtl/>
        </w:rPr>
        <w:t>הַלַּפִּידִם</w:t>
      </w:r>
      <w:proofErr w:type="spellEnd"/>
      <w:r>
        <w:rPr>
          <w:rFonts w:ascii="David" w:hAnsi="David" w:cs="David"/>
          <w:sz w:val="24"/>
          <w:szCs w:val="24"/>
          <w:rtl/>
        </w:rPr>
        <w:t xml:space="preserve"> וְאֵת קוֹל הַשֹּׁפָר וְאֶת הָהָר עָשֵׁן". כמו ר</w:t>
      </w:r>
      <w:r>
        <w:rPr>
          <w:rFonts w:ascii="David" w:hAnsi="David" w:cs="David" w:hint="cs"/>
          <w:sz w:val="24"/>
          <w:szCs w:val="24"/>
          <w:rtl/>
        </w:rPr>
        <w:t>'</w:t>
      </w:r>
      <w:r>
        <w:rPr>
          <w:rFonts w:ascii="David" w:hAnsi="David" w:cs="David"/>
          <w:sz w:val="24"/>
          <w:szCs w:val="24"/>
          <w:rtl/>
        </w:rPr>
        <w:t xml:space="preserve"> ישמעאל במדרש שהוזכר למעלה, דברים ה 2</w:t>
      </w:r>
      <w:r>
        <w:rPr>
          <w:rFonts w:ascii="David" w:hAnsi="David" w:cs="David" w:hint="cs"/>
          <w:sz w:val="24"/>
          <w:szCs w:val="24"/>
          <w:rtl/>
        </w:rPr>
        <w:t>1</w:t>
      </w:r>
      <w:r w:rsidR="00912CB6">
        <w:rPr>
          <w:rFonts w:ascii="David" w:hAnsi="David" w:cs="David"/>
          <w:sz w:val="24"/>
          <w:szCs w:val="24"/>
          <w:rtl/>
        </w:rPr>
        <w:t xml:space="preserve"> מגיב </w:t>
      </w:r>
      <w:r w:rsidR="00912CB6">
        <w:rPr>
          <w:rFonts w:ascii="David" w:hAnsi="David" w:cs="David" w:hint="cs"/>
          <w:sz w:val="24"/>
          <w:szCs w:val="24"/>
          <w:rtl/>
        </w:rPr>
        <w:t>ל</w:t>
      </w:r>
      <w:r>
        <w:rPr>
          <w:rFonts w:ascii="David" w:hAnsi="David" w:cs="David"/>
          <w:sz w:val="24"/>
          <w:szCs w:val="24"/>
          <w:rtl/>
        </w:rPr>
        <w:t>שמות כ 1</w:t>
      </w:r>
      <w:r>
        <w:rPr>
          <w:rFonts w:ascii="David" w:hAnsi="David" w:cs="David" w:hint="cs"/>
          <w:sz w:val="24"/>
          <w:szCs w:val="24"/>
          <w:rtl/>
        </w:rPr>
        <w:t>5</w:t>
      </w:r>
      <w:r w:rsidR="00912CB6">
        <w:rPr>
          <w:rFonts w:ascii="David" w:hAnsi="David" w:cs="David" w:hint="cs"/>
          <w:sz w:val="24"/>
          <w:szCs w:val="24"/>
          <w:rtl/>
        </w:rPr>
        <w:t>,</w:t>
      </w:r>
      <w:r>
        <w:rPr>
          <w:rFonts w:ascii="David" w:hAnsi="David" w:cs="David"/>
          <w:sz w:val="24"/>
          <w:szCs w:val="24"/>
          <w:rtl/>
        </w:rPr>
        <w:t xml:space="preserve"> ומבהיר שישראל ראו את הנראה אך שמעו את הנשמע על ידי הוספת פעלים מהשורש </w:t>
      </w:r>
      <w:proofErr w:type="spellStart"/>
      <w:r>
        <w:rPr>
          <w:rFonts w:ascii="David" w:hAnsi="David" w:cs="David"/>
          <w:sz w:val="24"/>
          <w:szCs w:val="24"/>
          <w:rtl/>
        </w:rPr>
        <w:t>רא"ה</w:t>
      </w:r>
      <w:proofErr w:type="spellEnd"/>
      <w:r>
        <w:rPr>
          <w:rFonts w:ascii="David" w:hAnsi="David" w:cs="David"/>
          <w:sz w:val="24"/>
          <w:szCs w:val="24"/>
          <w:rtl/>
        </w:rPr>
        <w:t>: "</w:t>
      </w:r>
      <w:r>
        <w:rPr>
          <w:rFonts w:ascii="David" w:hAnsi="David" w:cs="David"/>
          <w:color w:val="000000"/>
          <w:sz w:val="24"/>
          <w:szCs w:val="24"/>
          <w:rtl/>
        </w:rPr>
        <w:t xml:space="preserve"> וַתֹּאמְרוּ הֵן </w:t>
      </w:r>
      <w:r>
        <w:rPr>
          <w:rFonts w:ascii="David" w:hAnsi="David" w:cs="David"/>
          <w:b/>
          <w:bCs/>
          <w:color w:val="000000"/>
          <w:sz w:val="24"/>
          <w:szCs w:val="24"/>
          <w:rtl/>
        </w:rPr>
        <w:t>הֶרְאָנוּ</w:t>
      </w:r>
      <w:r>
        <w:rPr>
          <w:rFonts w:ascii="David" w:hAnsi="David" w:cs="David"/>
          <w:color w:val="000000"/>
          <w:sz w:val="24"/>
          <w:szCs w:val="24"/>
          <w:rtl/>
        </w:rPr>
        <w:t xml:space="preserve"> ה' </w:t>
      </w:r>
      <w:proofErr w:type="spellStart"/>
      <w:r>
        <w:rPr>
          <w:rFonts w:ascii="David" w:hAnsi="David" w:cs="David"/>
          <w:color w:val="000000"/>
          <w:sz w:val="24"/>
          <w:szCs w:val="24"/>
          <w:rtl/>
        </w:rPr>
        <w:t>אֱלֹהֵינו</w:t>
      </w:r>
      <w:proofErr w:type="spellEnd"/>
      <w:r>
        <w:rPr>
          <w:rFonts w:ascii="David" w:hAnsi="David" w:cs="David"/>
          <w:color w:val="000000"/>
          <w:sz w:val="24"/>
          <w:szCs w:val="24"/>
          <w:rtl/>
        </w:rPr>
        <w:t xml:space="preserve">ּ אֶת כְּבֹדוֹ וְאֶת גָּדְלוֹ וְאֶת קֹלוֹ </w:t>
      </w:r>
      <w:r>
        <w:rPr>
          <w:rFonts w:ascii="David" w:hAnsi="David" w:cs="David"/>
          <w:b/>
          <w:bCs/>
          <w:color w:val="000000"/>
          <w:sz w:val="24"/>
          <w:szCs w:val="24"/>
          <w:rtl/>
        </w:rPr>
        <w:t>שָׁמַעְנוּ</w:t>
      </w:r>
      <w:r>
        <w:rPr>
          <w:rFonts w:ascii="David" w:hAnsi="David" w:cs="David"/>
          <w:color w:val="000000"/>
          <w:sz w:val="24"/>
          <w:szCs w:val="24"/>
          <w:rtl/>
        </w:rPr>
        <w:t xml:space="preserve"> מִתּוֹךְ הָאֵשׁ הַיּוֹם הַזֶּה </w:t>
      </w:r>
      <w:r>
        <w:rPr>
          <w:rFonts w:ascii="David" w:hAnsi="David" w:cs="David"/>
          <w:b/>
          <w:bCs/>
          <w:color w:val="000000"/>
          <w:sz w:val="24"/>
          <w:szCs w:val="24"/>
          <w:rtl/>
        </w:rPr>
        <w:t>רָאִינוּ</w:t>
      </w:r>
      <w:r>
        <w:rPr>
          <w:rFonts w:ascii="David" w:hAnsi="David" w:cs="David"/>
          <w:color w:val="000000"/>
          <w:sz w:val="24"/>
          <w:szCs w:val="24"/>
          <w:rtl/>
        </w:rPr>
        <w:t xml:space="preserve"> כִּי יְדַבֵּר </w:t>
      </w:r>
      <w:proofErr w:type="spellStart"/>
      <w:r>
        <w:rPr>
          <w:rFonts w:ascii="David" w:hAnsi="David" w:cs="David"/>
          <w:color w:val="000000"/>
          <w:sz w:val="24"/>
          <w:szCs w:val="24"/>
          <w:rtl/>
        </w:rPr>
        <w:t>אֱלֹהִים</w:t>
      </w:r>
      <w:proofErr w:type="spellEnd"/>
      <w:r>
        <w:rPr>
          <w:rFonts w:ascii="David" w:hAnsi="David" w:cs="David"/>
          <w:color w:val="000000"/>
          <w:sz w:val="24"/>
          <w:szCs w:val="24"/>
          <w:rtl/>
        </w:rPr>
        <w:t xml:space="preserve"> אֶת הָאָדָם וָחָי". פסוק זה שואל את אוצר המילים ואת התיאורים משמות כ 1</w:t>
      </w:r>
      <w:r>
        <w:rPr>
          <w:rFonts w:ascii="David" w:hAnsi="David" w:cs="David" w:hint="cs"/>
          <w:color w:val="000000"/>
          <w:sz w:val="24"/>
          <w:szCs w:val="24"/>
          <w:rtl/>
        </w:rPr>
        <w:t>5</w:t>
      </w:r>
      <w:r>
        <w:rPr>
          <w:rFonts w:ascii="David" w:hAnsi="David" w:cs="David"/>
          <w:color w:val="000000"/>
          <w:sz w:val="24"/>
          <w:szCs w:val="24"/>
          <w:rtl/>
        </w:rPr>
        <w:t xml:space="preserve">, אך הוא מבטל את היסוד הפרדוקסלי </w:t>
      </w:r>
      <w:r>
        <w:rPr>
          <w:rFonts w:ascii="David" w:hAnsi="David" w:cs="David"/>
          <w:sz w:val="24"/>
          <w:szCs w:val="24"/>
          <w:rtl/>
        </w:rPr>
        <w:t>המצוי בפסוק.</w:t>
      </w:r>
      <w:r>
        <w:rPr>
          <w:rStyle w:val="af4"/>
          <w:rFonts w:ascii="David" w:hAnsi="David" w:cs="David"/>
          <w:sz w:val="24"/>
          <w:szCs w:val="24"/>
          <w:rtl/>
        </w:rPr>
        <w:endnoteReference w:id="78"/>
      </w:r>
    </w:p>
    <w:p w14:paraId="3150E5F5" w14:textId="6FE7EAEA" w:rsidR="00431C47" w:rsidRDefault="00431C47" w:rsidP="007B06AB">
      <w:pPr>
        <w:spacing w:after="0" w:line="360" w:lineRule="auto"/>
        <w:jc w:val="both"/>
        <w:rPr>
          <w:rFonts w:ascii="David" w:hAnsi="David" w:cs="David"/>
          <w:sz w:val="24"/>
          <w:szCs w:val="24"/>
          <w:rtl/>
        </w:rPr>
      </w:pPr>
      <w:r>
        <w:rPr>
          <w:rFonts w:ascii="David" w:hAnsi="David" w:cs="David"/>
          <w:sz w:val="24"/>
          <w:szCs w:val="24"/>
          <w:rtl/>
        </w:rPr>
        <w:tab/>
        <w:t xml:space="preserve">נוסף על כך, הפסוקים שצוטטו למעלה </w:t>
      </w:r>
      <w:r w:rsidR="00912CB6">
        <w:rPr>
          <w:rFonts w:ascii="David" w:hAnsi="David" w:cs="David" w:hint="cs"/>
          <w:sz w:val="24"/>
          <w:szCs w:val="24"/>
          <w:rtl/>
        </w:rPr>
        <w:t>עוסקים</w:t>
      </w:r>
      <w:r w:rsidR="00912CB6">
        <w:rPr>
          <w:rFonts w:ascii="David" w:hAnsi="David" w:cs="David"/>
          <w:sz w:val="24"/>
          <w:szCs w:val="24"/>
          <w:rtl/>
        </w:rPr>
        <w:t xml:space="preserve"> </w:t>
      </w:r>
      <w:r w:rsidR="00912CB6">
        <w:rPr>
          <w:rFonts w:ascii="David" w:hAnsi="David" w:cs="David" w:hint="cs"/>
          <w:sz w:val="24"/>
          <w:szCs w:val="24"/>
          <w:rtl/>
        </w:rPr>
        <w:t>ב</w:t>
      </w:r>
      <w:r>
        <w:rPr>
          <w:rFonts w:ascii="David" w:hAnsi="David" w:cs="David"/>
          <w:sz w:val="24"/>
          <w:szCs w:val="24"/>
          <w:rtl/>
        </w:rPr>
        <w:t xml:space="preserve">שאלה ששבה ועולה </w:t>
      </w:r>
      <w:proofErr w:type="spellStart"/>
      <w:r>
        <w:rPr>
          <w:rFonts w:ascii="David" w:hAnsi="David" w:cs="David"/>
          <w:sz w:val="24"/>
          <w:szCs w:val="24"/>
          <w:rtl/>
        </w:rPr>
        <w:t>בס"א</w:t>
      </w:r>
      <w:proofErr w:type="spellEnd"/>
      <w:r>
        <w:rPr>
          <w:rFonts w:ascii="David" w:hAnsi="David" w:cs="David"/>
          <w:sz w:val="24"/>
          <w:szCs w:val="24"/>
          <w:rtl/>
        </w:rPr>
        <w:t>: כמה דברות מעשרת הדברות שמעו בני ישראל</w:t>
      </w:r>
      <w:r w:rsidR="00912CB6">
        <w:rPr>
          <w:rFonts w:ascii="David" w:hAnsi="David" w:cs="David" w:hint="cs"/>
          <w:sz w:val="24"/>
          <w:szCs w:val="24"/>
          <w:rtl/>
        </w:rPr>
        <w:t>?</w:t>
      </w:r>
      <w:r>
        <w:rPr>
          <w:rFonts w:ascii="David" w:hAnsi="David" w:cs="David"/>
          <w:sz w:val="24"/>
          <w:szCs w:val="24"/>
          <w:rtl/>
        </w:rPr>
        <w:t xml:space="preserve"> הדיו של הקטע שמות כ</w:t>
      </w:r>
      <w:r>
        <w:rPr>
          <w:rFonts w:ascii="David" w:hAnsi="David" w:cs="David" w:hint="cs"/>
          <w:sz w:val="24"/>
          <w:szCs w:val="24"/>
          <w:rtl/>
        </w:rPr>
        <w:t xml:space="preserve"> 15</w:t>
      </w:r>
      <w:r>
        <w:rPr>
          <w:rFonts w:ascii="David" w:hAnsi="David" w:cs="David"/>
          <w:sz w:val="24"/>
          <w:szCs w:val="24"/>
          <w:rtl/>
        </w:rPr>
        <w:softHyphen/>
      </w:r>
      <w:r>
        <w:rPr>
          <w:rFonts w:ascii="David" w:hAnsi="David" w:cs="David" w:hint="cs"/>
          <w:sz w:val="24"/>
          <w:szCs w:val="24"/>
          <w:rtl/>
        </w:rPr>
        <w:t>–18</w:t>
      </w:r>
      <w:r>
        <w:rPr>
          <w:rFonts w:ascii="David" w:hAnsi="David" w:cs="David"/>
          <w:sz w:val="24"/>
          <w:szCs w:val="24"/>
          <w:rtl/>
        </w:rPr>
        <w:t xml:space="preserve"> (שבו בני ישראל מבקשים ממשה שיתווך בינם ובין אלוהים) ניכרים בדברים ה</w:t>
      </w:r>
      <w:r>
        <w:rPr>
          <w:rFonts w:ascii="David" w:hAnsi="David" w:cs="David" w:hint="cs"/>
          <w:sz w:val="24"/>
          <w:szCs w:val="24"/>
          <w:rtl/>
        </w:rPr>
        <w:t xml:space="preserve"> 20</w:t>
      </w:r>
      <w:r>
        <w:rPr>
          <w:rFonts w:ascii="David" w:hAnsi="David" w:cs="David"/>
          <w:sz w:val="24"/>
          <w:szCs w:val="24"/>
          <w:rtl/>
        </w:rPr>
        <w:softHyphen/>
      </w:r>
      <w:r>
        <w:rPr>
          <w:rFonts w:ascii="David" w:hAnsi="David" w:cs="David" w:hint="cs"/>
          <w:sz w:val="24"/>
          <w:szCs w:val="24"/>
          <w:rtl/>
        </w:rPr>
        <w:t>–28</w:t>
      </w:r>
      <w:r>
        <w:rPr>
          <w:rFonts w:ascii="David" w:hAnsi="David" w:cs="David"/>
          <w:sz w:val="24"/>
          <w:szCs w:val="24"/>
          <w:rtl/>
        </w:rPr>
        <w:t>, אך הפסוקים בדברים אינם משתמעים לשתי פנים.</w:t>
      </w:r>
      <w:r>
        <w:rPr>
          <w:rStyle w:val="af4"/>
          <w:rFonts w:ascii="David" w:hAnsi="David" w:cs="David"/>
          <w:sz w:val="24"/>
          <w:szCs w:val="24"/>
          <w:rtl/>
        </w:rPr>
        <w:endnoteReference w:id="79"/>
      </w:r>
      <w:r>
        <w:rPr>
          <w:rFonts w:ascii="David" w:hAnsi="David" w:cs="David"/>
          <w:sz w:val="24"/>
          <w:szCs w:val="24"/>
          <w:rtl/>
        </w:rPr>
        <w:t xml:space="preserve"> בשמות כ 1</w:t>
      </w:r>
      <w:r>
        <w:rPr>
          <w:rFonts w:ascii="David" w:hAnsi="David" w:cs="David" w:hint="cs"/>
          <w:sz w:val="24"/>
          <w:szCs w:val="24"/>
          <w:rtl/>
        </w:rPr>
        <w:t>6</w:t>
      </w:r>
      <w:r>
        <w:rPr>
          <w:rFonts w:ascii="David" w:hAnsi="David" w:cs="David"/>
          <w:sz w:val="24"/>
          <w:szCs w:val="24"/>
          <w:rtl/>
        </w:rPr>
        <w:t xml:space="preserve"> לא </w:t>
      </w:r>
      <w:r w:rsidR="007B06AB">
        <w:rPr>
          <w:rFonts w:ascii="David" w:hAnsi="David" w:cs="David" w:hint="cs"/>
          <w:sz w:val="24"/>
          <w:szCs w:val="24"/>
          <w:rtl/>
        </w:rPr>
        <w:t>נאמר</w:t>
      </w:r>
      <w:r>
        <w:rPr>
          <w:rFonts w:ascii="David" w:hAnsi="David" w:cs="David"/>
          <w:sz w:val="24"/>
          <w:szCs w:val="24"/>
          <w:rtl/>
        </w:rPr>
        <w:t xml:space="preserve"> אם בני ישראל שמעו את מה שנאמר בהתגלות: "וְאַל יְדַבֵּר עִמָּנוּ </w:t>
      </w:r>
      <w:proofErr w:type="spellStart"/>
      <w:r>
        <w:rPr>
          <w:rFonts w:ascii="David" w:hAnsi="David" w:cs="David"/>
          <w:sz w:val="24"/>
          <w:szCs w:val="24"/>
          <w:rtl/>
        </w:rPr>
        <w:t>אֱלֹהִים</w:t>
      </w:r>
      <w:proofErr w:type="spellEnd"/>
      <w:r>
        <w:rPr>
          <w:rFonts w:ascii="David" w:hAnsi="David" w:cs="David"/>
          <w:sz w:val="24"/>
          <w:szCs w:val="24"/>
          <w:rtl/>
        </w:rPr>
        <w:t xml:space="preserve"> פֶּן נָמוּת". אבל מדברים ה 2</w:t>
      </w:r>
      <w:r>
        <w:rPr>
          <w:rFonts w:ascii="David" w:hAnsi="David" w:cs="David" w:hint="cs"/>
          <w:sz w:val="24"/>
          <w:szCs w:val="24"/>
          <w:rtl/>
        </w:rPr>
        <w:t>2</w:t>
      </w:r>
      <w:r>
        <w:rPr>
          <w:rFonts w:ascii="David" w:hAnsi="David" w:cs="David"/>
          <w:sz w:val="24"/>
          <w:szCs w:val="24"/>
          <w:rtl/>
        </w:rPr>
        <w:t xml:space="preserve"> עולה בבירור שהם אכן שמעו את הדברים: "</w:t>
      </w:r>
      <w:r>
        <w:rPr>
          <w:rFonts w:ascii="David" w:hAnsi="David" w:cs="David"/>
          <w:color w:val="000000"/>
          <w:sz w:val="24"/>
          <w:szCs w:val="24"/>
          <w:rtl/>
        </w:rPr>
        <w:t>אִם</w:t>
      </w:r>
      <w:r>
        <w:rPr>
          <w:rFonts w:ascii="David" w:hAnsi="David" w:cs="David"/>
          <w:b/>
          <w:bCs/>
          <w:color w:val="000000"/>
          <w:sz w:val="24"/>
          <w:szCs w:val="24"/>
          <w:rtl/>
        </w:rPr>
        <w:t xml:space="preserve"> </w:t>
      </w:r>
      <w:proofErr w:type="spellStart"/>
      <w:r>
        <w:rPr>
          <w:rFonts w:ascii="David" w:hAnsi="David" w:cs="David"/>
          <w:b/>
          <w:bCs/>
          <w:color w:val="000000"/>
          <w:sz w:val="24"/>
          <w:szCs w:val="24"/>
          <w:rtl/>
        </w:rPr>
        <w:t>יֹסְפִים</w:t>
      </w:r>
      <w:proofErr w:type="spellEnd"/>
      <w:r>
        <w:rPr>
          <w:rFonts w:ascii="David" w:hAnsi="David" w:cs="David"/>
          <w:color w:val="000000"/>
          <w:sz w:val="24"/>
          <w:szCs w:val="24"/>
          <w:rtl/>
        </w:rPr>
        <w:t xml:space="preserve"> אֲנַחְנוּ לִשְׁמֹעַ אֶת קוֹל ה' </w:t>
      </w:r>
      <w:proofErr w:type="spellStart"/>
      <w:r>
        <w:rPr>
          <w:rFonts w:ascii="David" w:hAnsi="David" w:cs="David"/>
          <w:color w:val="000000"/>
          <w:sz w:val="24"/>
          <w:szCs w:val="24"/>
          <w:rtl/>
        </w:rPr>
        <w:t>אֱלֹהֵינו</w:t>
      </w:r>
      <w:proofErr w:type="spellEnd"/>
      <w:r>
        <w:rPr>
          <w:rFonts w:ascii="David" w:hAnsi="David" w:cs="David"/>
          <w:color w:val="000000"/>
          <w:sz w:val="24"/>
          <w:szCs w:val="24"/>
          <w:rtl/>
        </w:rPr>
        <w:t xml:space="preserve">ּ </w:t>
      </w:r>
      <w:r>
        <w:rPr>
          <w:rFonts w:ascii="David" w:hAnsi="David" w:cs="David"/>
          <w:b/>
          <w:bCs/>
          <w:color w:val="000000"/>
          <w:sz w:val="24"/>
          <w:szCs w:val="24"/>
          <w:rtl/>
        </w:rPr>
        <w:t>עוֹד</w:t>
      </w:r>
      <w:r>
        <w:rPr>
          <w:rFonts w:ascii="David" w:hAnsi="David" w:cs="David"/>
          <w:color w:val="000000"/>
          <w:sz w:val="24"/>
          <w:szCs w:val="24"/>
          <w:rtl/>
        </w:rPr>
        <w:t xml:space="preserve"> וָמָתְנוּ</w:t>
      </w:r>
      <w:r>
        <w:rPr>
          <w:rFonts w:ascii="David" w:hAnsi="David" w:cs="David"/>
          <w:sz w:val="24"/>
          <w:szCs w:val="24"/>
          <w:rtl/>
        </w:rPr>
        <w:t>".</w:t>
      </w:r>
      <w:r>
        <w:rPr>
          <w:rStyle w:val="af4"/>
          <w:rFonts w:ascii="David" w:hAnsi="David" w:cs="David"/>
          <w:sz w:val="24"/>
          <w:szCs w:val="24"/>
          <w:rtl/>
        </w:rPr>
        <w:endnoteReference w:id="80"/>
      </w:r>
      <w:r>
        <w:rPr>
          <w:rFonts w:ascii="David" w:hAnsi="David" w:cs="David"/>
          <w:sz w:val="24"/>
          <w:szCs w:val="24"/>
          <w:rtl/>
        </w:rPr>
        <w:t xml:space="preserve"> (משה חוזר על עניין זה במקום נוסף בס"ד, דברים </w:t>
      </w:r>
      <w:proofErr w:type="spellStart"/>
      <w:r>
        <w:rPr>
          <w:rFonts w:ascii="David" w:hAnsi="David" w:cs="David"/>
          <w:sz w:val="24"/>
          <w:szCs w:val="24"/>
          <w:rtl/>
        </w:rPr>
        <w:t>יח</w:t>
      </w:r>
      <w:proofErr w:type="spellEnd"/>
      <w:r>
        <w:rPr>
          <w:rFonts w:ascii="David" w:hAnsi="David" w:cs="David"/>
          <w:sz w:val="24"/>
          <w:szCs w:val="24"/>
          <w:rtl/>
        </w:rPr>
        <w:t xml:space="preserve"> 16, וגם שם מופיעים השורש </w:t>
      </w:r>
      <w:proofErr w:type="spellStart"/>
      <w:r>
        <w:rPr>
          <w:rFonts w:ascii="David" w:hAnsi="David" w:cs="David"/>
          <w:sz w:val="24"/>
          <w:szCs w:val="24"/>
          <w:rtl/>
        </w:rPr>
        <w:t>יס"ף</w:t>
      </w:r>
      <w:proofErr w:type="spellEnd"/>
      <w:r>
        <w:rPr>
          <w:rFonts w:ascii="David" w:hAnsi="David" w:cs="David"/>
          <w:sz w:val="24"/>
          <w:szCs w:val="24"/>
          <w:rtl/>
        </w:rPr>
        <w:t xml:space="preserve"> והמילה "עוד"). תפקידו של משה הוא לקבל את שאר ה</w:t>
      </w:r>
      <w:commentRangeStart w:id="16"/>
      <w:r w:rsidR="007B06AB">
        <w:rPr>
          <w:rFonts w:ascii="David" w:hAnsi="David" w:cs="David" w:hint="cs"/>
          <w:sz w:val="24"/>
          <w:szCs w:val="24"/>
          <w:rtl/>
        </w:rPr>
        <w:t>חוקים</w:t>
      </w:r>
      <w:commentRangeEnd w:id="16"/>
      <w:r w:rsidR="007B06AB">
        <w:rPr>
          <w:rStyle w:val="ab"/>
          <w:rtl/>
        </w:rPr>
        <w:commentReference w:id="16"/>
      </w:r>
      <w:r w:rsidR="007B06AB">
        <w:rPr>
          <w:rFonts w:ascii="David" w:hAnsi="David" w:cs="David"/>
          <w:sz w:val="24"/>
          <w:szCs w:val="24"/>
          <w:rtl/>
        </w:rPr>
        <w:t>, המכונ</w:t>
      </w:r>
      <w:r w:rsidR="007B06AB">
        <w:rPr>
          <w:rFonts w:ascii="David" w:hAnsi="David" w:cs="David" w:hint="cs"/>
          <w:sz w:val="24"/>
          <w:szCs w:val="24"/>
          <w:rtl/>
        </w:rPr>
        <w:t>ים</w:t>
      </w:r>
      <w:r>
        <w:rPr>
          <w:rFonts w:ascii="David" w:hAnsi="David" w:cs="David"/>
          <w:sz w:val="24"/>
          <w:szCs w:val="24"/>
          <w:rtl/>
        </w:rPr>
        <w:t xml:space="preserve"> בדברים ה </w:t>
      </w:r>
      <w:r>
        <w:rPr>
          <w:rFonts w:ascii="David" w:hAnsi="David" w:cs="David" w:hint="cs"/>
          <w:sz w:val="24"/>
          <w:szCs w:val="24"/>
          <w:rtl/>
        </w:rPr>
        <w:t>28</w:t>
      </w:r>
      <w:r>
        <w:rPr>
          <w:rFonts w:ascii="David" w:hAnsi="David" w:cs="David"/>
          <w:sz w:val="24"/>
          <w:szCs w:val="24"/>
          <w:rtl/>
        </w:rPr>
        <w:t xml:space="preserve"> "</w:t>
      </w:r>
      <w:r>
        <w:rPr>
          <w:rFonts w:ascii="David" w:hAnsi="David" w:cs="David"/>
          <w:spacing w:val="20"/>
          <w:sz w:val="24"/>
          <w:szCs w:val="24"/>
          <w:rtl/>
        </w:rPr>
        <w:t>כל</w:t>
      </w:r>
      <w:r>
        <w:rPr>
          <w:rFonts w:ascii="David" w:hAnsi="David" w:cs="David"/>
          <w:sz w:val="24"/>
          <w:szCs w:val="24"/>
          <w:rtl/>
        </w:rPr>
        <w:t xml:space="preserve"> המצווה".</w:t>
      </w:r>
      <w:r>
        <w:rPr>
          <w:rStyle w:val="af4"/>
          <w:rFonts w:ascii="David" w:hAnsi="David" w:cs="David"/>
          <w:sz w:val="24"/>
          <w:szCs w:val="24"/>
          <w:rtl/>
        </w:rPr>
        <w:endnoteReference w:id="81"/>
      </w:r>
      <w:r>
        <w:rPr>
          <w:rFonts w:ascii="David" w:hAnsi="David" w:cs="David"/>
          <w:sz w:val="24"/>
          <w:szCs w:val="24"/>
          <w:rtl/>
        </w:rPr>
        <w:t xml:space="preserve"> מקומם של האירועים המתוארים בדברים ה</w:t>
      </w:r>
      <w:r>
        <w:rPr>
          <w:rFonts w:ascii="David" w:hAnsi="David" w:cs="David" w:hint="cs"/>
          <w:sz w:val="24"/>
          <w:szCs w:val="24"/>
          <w:rtl/>
        </w:rPr>
        <w:t xml:space="preserve"> 20</w:t>
      </w:r>
      <w:r>
        <w:rPr>
          <w:rFonts w:ascii="David" w:hAnsi="David" w:cs="David"/>
          <w:sz w:val="24"/>
          <w:szCs w:val="24"/>
          <w:rtl/>
        </w:rPr>
        <w:softHyphen/>
      </w:r>
      <w:r>
        <w:rPr>
          <w:rFonts w:ascii="David" w:hAnsi="David" w:cs="David" w:hint="cs"/>
          <w:sz w:val="24"/>
          <w:szCs w:val="24"/>
          <w:rtl/>
        </w:rPr>
        <w:t>–28</w:t>
      </w:r>
      <w:r>
        <w:rPr>
          <w:rFonts w:ascii="David" w:hAnsi="David" w:cs="David"/>
          <w:sz w:val="24"/>
          <w:szCs w:val="24"/>
          <w:rtl/>
        </w:rPr>
        <w:t xml:space="preserve"> אחרי נתינת עשרת הדיברות איננו מוגבל למישור הטקסטואלי, אלא כך היה רצף האירועים בפועל; </w:t>
      </w:r>
      <w:r>
        <w:rPr>
          <w:rFonts w:ascii="David" w:hAnsi="David" w:cs="David"/>
          <w:sz w:val="24"/>
          <w:szCs w:val="24"/>
          <w:rtl/>
        </w:rPr>
        <w:lastRenderedPageBreak/>
        <w:t xml:space="preserve">השימוש </w:t>
      </w:r>
      <w:r w:rsidR="007B06AB">
        <w:rPr>
          <w:rFonts w:ascii="David" w:hAnsi="David" w:cs="David" w:hint="cs"/>
          <w:sz w:val="24"/>
          <w:szCs w:val="24"/>
          <w:rtl/>
        </w:rPr>
        <w:t>ב</w:t>
      </w:r>
      <w:r>
        <w:rPr>
          <w:rFonts w:ascii="David" w:hAnsi="David" w:cs="David"/>
          <w:sz w:val="24"/>
          <w:szCs w:val="24"/>
          <w:rtl/>
        </w:rPr>
        <w:t>ווי"ו ההיפוך בפס' 2</w:t>
      </w:r>
      <w:r>
        <w:rPr>
          <w:rFonts w:ascii="David" w:hAnsi="David" w:cs="David" w:hint="cs"/>
          <w:sz w:val="24"/>
          <w:szCs w:val="24"/>
          <w:rtl/>
        </w:rPr>
        <w:t>0</w:t>
      </w:r>
      <w:r>
        <w:rPr>
          <w:rFonts w:ascii="David" w:hAnsi="David" w:cs="David"/>
          <w:sz w:val="24"/>
          <w:szCs w:val="24"/>
          <w:rtl/>
        </w:rPr>
        <w:softHyphen/>
      </w:r>
      <w:r>
        <w:rPr>
          <w:rFonts w:ascii="David" w:hAnsi="David" w:cs="David" w:hint="cs"/>
          <w:sz w:val="24"/>
          <w:szCs w:val="24"/>
          <w:rtl/>
        </w:rPr>
        <w:t>–21</w:t>
      </w:r>
      <w:r w:rsidR="007B06AB">
        <w:rPr>
          <w:rFonts w:ascii="David" w:hAnsi="David" w:cs="David"/>
          <w:sz w:val="24"/>
          <w:szCs w:val="24"/>
          <w:rtl/>
        </w:rPr>
        <w:t xml:space="preserve"> איננו מותיר מקום לחשוב ש</w:t>
      </w:r>
      <w:r>
        <w:rPr>
          <w:rFonts w:ascii="David" w:hAnsi="David" w:cs="David"/>
          <w:sz w:val="24"/>
          <w:szCs w:val="24"/>
          <w:rtl/>
        </w:rPr>
        <w:t>ישראל שמעו רק חלק מעשרת הדברות או שהם כל</w:t>
      </w:r>
      <w:r w:rsidR="007B06AB">
        <w:rPr>
          <w:rFonts w:ascii="David" w:hAnsi="David" w:cs="David"/>
          <w:sz w:val="24"/>
          <w:szCs w:val="24"/>
          <w:rtl/>
        </w:rPr>
        <w:t>ל לא שמעו אותם. ס"ד מבהיר שלא</w:t>
      </w:r>
      <w:r w:rsidR="007B06AB">
        <w:rPr>
          <w:rFonts w:ascii="David" w:hAnsi="David" w:cs="David" w:hint="cs"/>
          <w:sz w:val="24"/>
          <w:szCs w:val="24"/>
          <w:rtl/>
        </w:rPr>
        <w:t xml:space="preserve"> רק</w:t>
      </w:r>
      <w:r>
        <w:rPr>
          <w:rFonts w:ascii="David" w:hAnsi="David" w:cs="David"/>
          <w:sz w:val="24"/>
          <w:szCs w:val="24"/>
          <w:rtl/>
        </w:rPr>
        <w:t xml:space="preserve"> משה או זקני ישראל </w:t>
      </w:r>
      <w:r w:rsidR="007B06AB">
        <w:rPr>
          <w:rFonts w:ascii="David" w:hAnsi="David" w:cs="David" w:hint="cs"/>
          <w:sz w:val="24"/>
          <w:szCs w:val="24"/>
          <w:rtl/>
        </w:rPr>
        <w:t>נכחו</w:t>
      </w:r>
      <w:r w:rsidR="007B06AB">
        <w:rPr>
          <w:rFonts w:ascii="David" w:hAnsi="David" w:cs="David"/>
          <w:sz w:val="24"/>
          <w:szCs w:val="24"/>
          <w:rtl/>
        </w:rPr>
        <w:t xml:space="preserve"> </w:t>
      </w:r>
      <w:r w:rsidR="007B06AB">
        <w:rPr>
          <w:rFonts w:ascii="David" w:hAnsi="David" w:cs="David" w:hint="cs"/>
          <w:sz w:val="24"/>
          <w:szCs w:val="24"/>
          <w:rtl/>
        </w:rPr>
        <w:t>ב</w:t>
      </w:r>
      <w:r>
        <w:rPr>
          <w:rFonts w:ascii="David" w:hAnsi="David" w:cs="David"/>
          <w:sz w:val="24"/>
          <w:szCs w:val="24"/>
          <w:rtl/>
        </w:rPr>
        <w:t xml:space="preserve">התגלות, אלא אלוהים דיבר אל "כל קהלכם" (ה 22). </w:t>
      </w:r>
      <w:r w:rsidR="007B06AB">
        <w:rPr>
          <w:rFonts w:ascii="David" w:hAnsi="David" w:cs="David" w:hint="cs"/>
          <w:sz w:val="24"/>
          <w:szCs w:val="24"/>
          <w:rtl/>
        </w:rPr>
        <w:t>מסיבה זו</w:t>
      </w:r>
      <w:r>
        <w:rPr>
          <w:rFonts w:ascii="David" w:hAnsi="David" w:cs="David"/>
          <w:sz w:val="24"/>
          <w:szCs w:val="24"/>
          <w:rtl/>
        </w:rPr>
        <w:t xml:space="preserve"> עורך ס"ד שינוי בפסוק הקודם לעשרת הדברות: בעוד שבשמות כ 1 נאמר רק "וַיְדַבֵּר </w:t>
      </w:r>
      <w:proofErr w:type="spellStart"/>
      <w:r>
        <w:rPr>
          <w:rFonts w:ascii="David" w:hAnsi="David" w:cs="David"/>
          <w:sz w:val="24"/>
          <w:szCs w:val="24"/>
          <w:rtl/>
        </w:rPr>
        <w:t>אֱלֹהִים</w:t>
      </w:r>
      <w:proofErr w:type="spellEnd"/>
      <w:r>
        <w:rPr>
          <w:rFonts w:ascii="David" w:hAnsi="David" w:cs="David"/>
          <w:sz w:val="24"/>
          <w:szCs w:val="24"/>
          <w:rtl/>
        </w:rPr>
        <w:t xml:space="preserve"> אֵת כָּל הַדְּבָרִים הָאֵלֶּה </w:t>
      </w:r>
      <w:proofErr w:type="spellStart"/>
      <w:r>
        <w:rPr>
          <w:rFonts w:ascii="David" w:hAnsi="David" w:cs="David"/>
          <w:sz w:val="24"/>
          <w:szCs w:val="24"/>
          <w:rtl/>
        </w:rPr>
        <w:t>לֵאמֹר</w:t>
      </w:r>
      <w:proofErr w:type="spellEnd"/>
      <w:r>
        <w:rPr>
          <w:rFonts w:ascii="David" w:hAnsi="David" w:cs="David"/>
          <w:sz w:val="24"/>
          <w:szCs w:val="24"/>
          <w:rtl/>
        </w:rPr>
        <w:t>", הפסוקים המקבילים בדברים (ה 4</w:t>
      </w:r>
      <w:r>
        <w:rPr>
          <w:rFonts w:ascii="David" w:hAnsi="David" w:cs="David"/>
          <w:sz w:val="24"/>
          <w:szCs w:val="24"/>
          <w:rtl/>
        </w:rPr>
        <w:softHyphen/>
        <w:t>–5) מספרים כי "</w:t>
      </w:r>
      <w:r>
        <w:rPr>
          <w:rFonts w:ascii="David" w:hAnsi="David" w:cs="David"/>
          <w:color w:val="000000"/>
          <w:sz w:val="24"/>
          <w:szCs w:val="24"/>
          <w:rtl/>
        </w:rPr>
        <w:t xml:space="preserve">דִּבֶּר ה' </w:t>
      </w:r>
      <w:r>
        <w:rPr>
          <w:rFonts w:ascii="David" w:hAnsi="David" w:cs="David"/>
          <w:b/>
          <w:bCs/>
          <w:color w:val="000000"/>
          <w:sz w:val="24"/>
          <w:szCs w:val="24"/>
          <w:rtl/>
        </w:rPr>
        <w:t>עִמָּכֶם</w:t>
      </w:r>
      <w:r>
        <w:rPr>
          <w:rFonts w:ascii="David" w:hAnsi="David" w:cs="David"/>
          <w:color w:val="000000"/>
          <w:sz w:val="24"/>
          <w:szCs w:val="24"/>
          <w:rtl/>
        </w:rPr>
        <w:t xml:space="preserve">... </w:t>
      </w:r>
      <w:proofErr w:type="spellStart"/>
      <w:r>
        <w:rPr>
          <w:rFonts w:ascii="David" w:hAnsi="David" w:cs="David"/>
          <w:color w:val="000000"/>
          <w:sz w:val="24"/>
          <w:szCs w:val="24"/>
          <w:rtl/>
        </w:rPr>
        <w:t>לֵאמֹר</w:t>
      </w:r>
      <w:proofErr w:type="spellEnd"/>
      <w:r>
        <w:rPr>
          <w:rFonts w:ascii="David" w:hAnsi="David" w:cs="David"/>
          <w:color w:val="000000"/>
          <w:sz w:val="24"/>
          <w:szCs w:val="24"/>
          <w:rtl/>
        </w:rPr>
        <w:t>".</w:t>
      </w:r>
      <w:r>
        <w:rPr>
          <w:rFonts w:ascii="David" w:hAnsi="David" w:cs="David"/>
          <w:sz w:val="24"/>
          <w:szCs w:val="24"/>
          <w:rtl/>
        </w:rPr>
        <w:t xml:space="preserve"> כמו תרגום השבעים וכמו </w:t>
      </w:r>
      <w:proofErr w:type="spellStart"/>
      <w:r>
        <w:rPr>
          <w:rFonts w:ascii="David" w:hAnsi="David" w:cs="David"/>
          <w:sz w:val="24"/>
          <w:szCs w:val="24"/>
          <w:rtl/>
        </w:rPr>
        <w:t>הווטוס</w:t>
      </w:r>
      <w:proofErr w:type="spellEnd"/>
      <w:r>
        <w:rPr>
          <w:rFonts w:ascii="David" w:hAnsi="David" w:cs="David"/>
          <w:sz w:val="24"/>
          <w:szCs w:val="24"/>
          <w:rtl/>
        </w:rPr>
        <w:t xml:space="preserve"> לטינה, ס"ד מנסה להשלים את הפער בשמות כ 1 – השמטת הנמען של דברי אלוהים. ולבסוף, בדברים ד 5 מדגיש ס"ד שבני ישראל באו במגע ישיר עם אלוהים.</w:t>
      </w:r>
      <w:r>
        <w:rPr>
          <w:rStyle w:val="af4"/>
          <w:rFonts w:ascii="David" w:hAnsi="David" w:cs="David"/>
          <w:sz w:val="24"/>
          <w:szCs w:val="24"/>
          <w:rtl/>
        </w:rPr>
        <w:endnoteReference w:id="82"/>
      </w:r>
      <w:r>
        <w:rPr>
          <w:rFonts w:ascii="David" w:hAnsi="David" w:cs="David"/>
          <w:sz w:val="24"/>
          <w:szCs w:val="24"/>
          <w:rtl/>
        </w:rPr>
        <w:t xml:space="preserve"> אלוהים בכבודו ובעצמו התגלה בפני העם כולו ולא נעזר במתווך; עמדתו של ספר דברים בעניין זה עקבית וברורה.</w:t>
      </w:r>
    </w:p>
    <w:p w14:paraId="0792B94E" w14:textId="77777777" w:rsidR="00431C47" w:rsidRDefault="00431C47" w:rsidP="00431C47">
      <w:pPr>
        <w:spacing w:line="360" w:lineRule="auto"/>
        <w:jc w:val="both"/>
        <w:rPr>
          <w:rFonts w:ascii="David" w:hAnsi="David" w:cs="David"/>
          <w:sz w:val="24"/>
          <w:szCs w:val="24"/>
          <w:rtl/>
        </w:rPr>
      </w:pPr>
      <w:r>
        <w:rPr>
          <w:rFonts w:ascii="David" w:hAnsi="David" w:cs="David"/>
          <w:sz w:val="24"/>
          <w:szCs w:val="24"/>
          <w:rtl/>
        </w:rPr>
        <w:tab/>
        <w:t xml:space="preserve">ברורה – ועם זאת אין היא </w:t>
      </w:r>
      <w:proofErr w:type="spellStart"/>
      <w:r>
        <w:rPr>
          <w:rFonts w:ascii="David" w:hAnsi="David" w:cs="David"/>
          <w:sz w:val="24"/>
          <w:szCs w:val="24"/>
          <w:rtl/>
        </w:rPr>
        <w:t>חד־משמעית</w:t>
      </w:r>
      <w:proofErr w:type="spellEnd"/>
      <w:r>
        <w:rPr>
          <w:rFonts w:ascii="David" w:hAnsi="David" w:cs="David"/>
          <w:sz w:val="24"/>
          <w:szCs w:val="24"/>
          <w:rtl/>
        </w:rPr>
        <w:t>. דברים ה 5 סותר את הפסוק שלפניו (וכן את ד 12</w:t>
      </w:r>
      <w:r>
        <w:rPr>
          <w:rFonts w:ascii="David" w:hAnsi="David" w:cs="David"/>
          <w:sz w:val="24"/>
          <w:szCs w:val="24"/>
          <w:rtl/>
        </w:rPr>
        <w:softHyphen/>
        <w:t>–13 ואת ה 19</w:t>
      </w:r>
      <w:r>
        <w:rPr>
          <w:rFonts w:ascii="David" w:hAnsi="David" w:cs="David"/>
          <w:sz w:val="24"/>
          <w:szCs w:val="24"/>
          <w:rtl/>
        </w:rPr>
        <w:softHyphen/>
        <w:t>–20). מיד אחרי התיאור ה</w:t>
      </w:r>
      <w:r>
        <w:rPr>
          <w:rFonts w:ascii="David" w:hAnsi="David" w:cs="David" w:hint="cs"/>
          <w:sz w:val="24"/>
          <w:szCs w:val="24"/>
          <w:rtl/>
        </w:rPr>
        <w:t>חי</w:t>
      </w:r>
      <w:r>
        <w:rPr>
          <w:rFonts w:ascii="David" w:hAnsi="David" w:cs="David"/>
          <w:sz w:val="24"/>
          <w:szCs w:val="24"/>
          <w:rtl/>
        </w:rPr>
        <w:t xml:space="preserve"> של המפגש הבלתי אמצעי בין אלוהים ובין ישראל המופיע בדברים ה 4 מספר הכתוב שמשה שימש כמתווך:</w:t>
      </w:r>
    </w:p>
    <w:p w14:paraId="22DB9BE3" w14:textId="77777777" w:rsidR="00431C47" w:rsidRDefault="00431C47" w:rsidP="00431C47">
      <w:pPr>
        <w:spacing w:line="360" w:lineRule="auto"/>
        <w:ind w:left="720"/>
        <w:jc w:val="both"/>
        <w:rPr>
          <w:rFonts w:ascii="David" w:hAnsi="David" w:cs="David"/>
          <w:sz w:val="24"/>
          <w:szCs w:val="24"/>
          <w:rtl/>
        </w:rPr>
      </w:pPr>
      <w:r>
        <w:rPr>
          <w:rFonts w:ascii="David" w:hAnsi="David" w:cs="David" w:hint="cs"/>
          <w:b/>
          <w:bCs/>
          <w:color w:val="000000"/>
          <w:sz w:val="20"/>
          <w:szCs w:val="20"/>
          <w:rtl/>
        </w:rPr>
        <w:t>4</w:t>
      </w:r>
      <w:r>
        <w:rPr>
          <w:rFonts w:ascii="David" w:hAnsi="David" w:cs="David"/>
          <w:b/>
          <w:bCs/>
          <w:color w:val="000000"/>
          <w:sz w:val="20"/>
          <w:szCs w:val="20"/>
          <w:rtl/>
        </w:rPr>
        <w:t xml:space="preserve"> </w:t>
      </w:r>
      <w:r>
        <w:rPr>
          <w:rFonts w:ascii="David" w:hAnsi="David" w:cs="David"/>
          <w:color w:val="000000"/>
          <w:sz w:val="24"/>
          <w:szCs w:val="24"/>
          <w:rtl/>
        </w:rPr>
        <w:t>פָּנִים בְּפָנִים דִּבֶּר ה' עִמָּכֶם בָּהָר מִתּוֹךְ הָאֵשׁ</w:t>
      </w:r>
      <w:r>
        <w:rPr>
          <w:rFonts w:ascii="David" w:hAnsi="David" w:cs="David"/>
          <w:b/>
          <w:bCs/>
          <w:color w:val="000000"/>
          <w:sz w:val="20"/>
          <w:szCs w:val="20"/>
          <w:rtl/>
        </w:rPr>
        <w:t xml:space="preserve">. </w:t>
      </w:r>
      <w:r>
        <w:rPr>
          <w:rFonts w:ascii="David" w:hAnsi="David" w:cs="David" w:hint="cs"/>
          <w:b/>
          <w:bCs/>
          <w:color w:val="000000"/>
          <w:sz w:val="20"/>
          <w:szCs w:val="20"/>
          <w:rtl/>
        </w:rPr>
        <w:t>5</w:t>
      </w:r>
      <w:r>
        <w:rPr>
          <w:rFonts w:ascii="David" w:hAnsi="David" w:cs="David"/>
          <w:color w:val="000000"/>
          <w:sz w:val="24"/>
          <w:szCs w:val="24"/>
          <w:rtl/>
        </w:rPr>
        <w:t xml:space="preserve"> אָנֹכִי עֹמֵד בֵּין ה' וּבֵינֵיכֶם בָּעֵת הַהִוא לְהַגִּיד לָכֶם אֶת דְּבַר ה' כִּי יְרֵאתֶם מִפְּנֵי הָאֵשׁ וְלֹא עֲלִיתֶם בָּהָר </w:t>
      </w:r>
      <w:proofErr w:type="spellStart"/>
      <w:r>
        <w:rPr>
          <w:rFonts w:ascii="David" w:hAnsi="David" w:cs="David"/>
          <w:color w:val="000000"/>
          <w:sz w:val="24"/>
          <w:szCs w:val="24"/>
          <w:rtl/>
        </w:rPr>
        <w:t>לֵאמֹר</w:t>
      </w:r>
      <w:proofErr w:type="spellEnd"/>
      <w:r>
        <w:rPr>
          <w:rFonts w:ascii="David" w:hAnsi="David" w:cs="David"/>
          <w:color w:val="000000"/>
          <w:sz w:val="24"/>
          <w:szCs w:val="24"/>
          <w:rtl/>
        </w:rPr>
        <w:t xml:space="preserve">. </w:t>
      </w:r>
      <w:r>
        <w:rPr>
          <w:rFonts w:ascii="David" w:hAnsi="David" w:cs="David" w:hint="cs"/>
          <w:b/>
          <w:bCs/>
          <w:color w:val="000000"/>
          <w:sz w:val="20"/>
          <w:szCs w:val="20"/>
          <w:rtl/>
        </w:rPr>
        <w:t>6</w:t>
      </w:r>
      <w:r>
        <w:rPr>
          <w:rFonts w:ascii="David" w:hAnsi="David" w:cs="David"/>
          <w:color w:val="000000"/>
          <w:sz w:val="24"/>
          <w:szCs w:val="24"/>
          <w:rtl/>
        </w:rPr>
        <w:t xml:space="preserve"> אָנֹכִי ה' </w:t>
      </w:r>
      <w:proofErr w:type="spellStart"/>
      <w:r>
        <w:rPr>
          <w:rFonts w:ascii="David" w:hAnsi="David" w:cs="David"/>
          <w:color w:val="000000"/>
          <w:sz w:val="24"/>
          <w:szCs w:val="24"/>
          <w:rtl/>
        </w:rPr>
        <w:t>אֱלֹהֶיך</w:t>
      </w:r>
      <w:proofErr w:type="spellEnd"/>
      <w:r>
        <w:rPr>
          <w:rFonts w:ascii="David" w:hAnsi="David" w:cs="David"/>
          <w:color w:val="000000"/>
          <w:sz w:val="24"/>
          <w:szCs w:val="24"/>
          <w:rtl/>
        </w:rPr>
        <w:t>ָ.</w:t>
      </w:r>
    </w:p>
    <w:p w14:paraId="5DF80FEE" w14:textId="677BFE4F" w:rsidR="00431C47" w:rsidRDefault="00431C47" w:rsidP="00845B74">
      <w:pPr>
        <w:spacing w:after="0" w:line="360" w:lineRule="auto"/>
        <w:jc w:val="both"/>
        <w:rPr>
          <w:rFonts w:ascii="David" w:hAnsi="David" w:cs="David"/>
          <w:sz w:val="24"/>
          <w:szCs w:val="24"/>
          <w:rtl/>
        </w:rPr>
      </w:pPr>
      <w:r>
        <w:rPr>
          <w:rFonts w:ascii="David" w:hAnsi="David" w:cs="David"/>
          <w:color w:val="000000"/>
          <w:sz w:val="24"/>
          <w:szCs w:val="24"/>
          <w:rtl/>
        </w:rPr>
        <w:t xml:space="preserve">רש"י, </w:t>
      </w:r>
      <w:proofErr w:type="spellStart"/>
      <w:r>
        <w:rPr>
          <w:rFonts w:ascii="David" w:hAnsi="David" w:cs="David"/>
          <w:color w:val="000000"/>
          <w:sz w:val="24"/>
          <w:szCs w:val="24"/>
          <w:rtl/>
        </w:rPr>
        <w:t>רשב"ם</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וראב"ע</w:t>
      </w:r>
      <w:proofErr w:type="spellEnd"/>
      <w:r>
        <w:rPr>
          <w:rFonts w:ascii="David" w:hAnsi="David" w:cs="David"/>
          <w:color w:val="000000"/>
          <w:sz w:val="24"/>
          <w:szCs w:val="24"/>
          <w:rtl/>
        </w:rPr>
        <w:t xml:space="preserve"> מעירים </w:t>
      </w:r>
      <w:r>
        <w:rPr>
          <w:rFonts w:ascii="David" w:hAnsi="David" w:cs="David"/>
          <w:sz w:val="24"/>
          <w:szCs w:val="24"/>
          <w:rtl/>
        </w:rPr>
        <w:t>שהמילה "</w:t>
      </w:r>
      <w:proofErr w:type="spellStart"/>
      <w:r>
        <w:rPr>
          <w:rFonts w:ascii="David" w:hAnsi="David" w:cs="David"/>
          <w:sz w:val="24"/>
          <w:szCs w:val="24"/>
          <w:rtl/>
        </w:rPr>
        <w:t>לאמר</w:t>
      </w:r>
      <w:proofErr w:type="spellEnd"/>
      <w:r>
        <w:rPr>
          <w:rFonts w:ascii="David" w:hAnsi="David" w:cs="David"/>
          <w:sz w:val="24"/>
          <w:szCs w:val="24"/>
          <w:rtl/>
        </w:rPr>
        <w:t>" בפס' 5 משלימה את הנוסחה שראשיתה במילים "דיבר ה'" בפס' 4, ולפיכך היא שייכת למעשה למשפט הכתוב בפסוק זה.</w:t>
      </w:r>
      <w:r>
        <w:rPr>
          <w:rStyle w:val="af4"/>
          <w:rFonts w:ascii="David" w:hAnsi="David" w:cs="David"/>
          <w:sz w:val="24"/>
          <w:szCs w:val="24"/>
          <w:rtl/>
        </w:rPr>
        <w:endnoteReference w:id="83"/>
      </w:r>
      <w:r>
        <w:rPr>
          <w:rFonts w:ascii="David" w:hAnsi="David" w:cs="David"/>
          <w:sz w:val="24"/>
          <w:szCs w:val="24"/>
          <w:rtl/>
        </w:rPr>
        <w:t xml:space="preserve"> </w:t>
      </w:r>
      <w:r w:rsidR="00845B74">
        <w:rPr>
          <w:rFonts w:ascii="David" w:hAnsi="David" w:cs="David" w:hint="cs"/>
          <w:sz w:val="24"/>
          <w:szCs w:val="24"/>
          <w:rtl/>
        </w:rPr>
        <w:t>יוצא אפוא</w:t>
      </w:r>
      <w:r>
        <w:rPr>
          <w:rFonts w:ascii="David" w:hAnsi="David" w:cs="David"/>
          <w:sz w:val="24"/>
          <w:szCs w:val="24"/>
          <w:rtl/>
        </w:rPr>
        <w:t xml:space="preserve"> </w:t>
      </w:r>
      <w:r w:rsidR="00845B74">
        <w:rPr>
          <w:rFonts w:ascii="David" w:hAnsi="David" w:cs="David" w:hint="cs"/>
          <w:sz w:val="24"/>
          <w:szCs w:val="24"/>
          <w:rtl/>
        </w:rPr>
        <w:t>ש</w:t>
      </w:r>
      <w:r>
        <w:rPr>
          <w:rFonts w:ascii="David" w:hAnsi="David" w:cs="David"/>
          <w:sz w:val="24"/>
          <w:szCs w:val="24"/>
          <w:rtl/>
        </w:rPr>
        <w:t>מרבית</w:t>
      </w:r>
      <w:r w:rsidR="00845B74">
        <w:rPr>
          <w:rFonts w:ascii="David" w:hAnsi="David" w:cs="David" w:hint="cs"/>
          <w:sz w:val="24"/>
          <w:szCs w:val="24"/>
          <w:rtl/>
        </w:rPr>
        <w:t>ו של</w:t>
      </w:r>
      <w:r>
        <w:rPr>
          <w:rFonts w:ascii="David" w:hAnsi="David" w:cs="David"/>
          <w:sz w:val="24"/>
          <w:szCs w:val="24"/>
          <w:rtl/>
        </w:rPr>
        <w:t xml:space="preserve"> פס' 5 היא מאמר מוסגר. אפשר להרחיק לכת אף יותר ממפרשים אלה: פס' 5 (להוציא את המילה "</w:t>
      </w:r>
      <w:proofErr w:type="spellStart"/>
      <w:r>
        <w:rPr>
          <w:rFonts w:ascii="David" w:hAnsi="David" w:cs="David"/>
          <w:color w:val="000000"/>
          <w:sz w:val="24"/>
          <w:szCs w:val="24"/>
          <w:rtl/>
        </w:rPr>
        <w:t>לֵאמר</w:t>
      </w:r>
      <w:proofErr w:type="spellEnd"/>
      <w:r w:rsidR="00845B74">
        <w:rPr>
          <w:rFonts w:ascii="David" w:hAnsi="David" w:cs="David"/>
          <w:sz w:val="24"/>
          <w:szCs w:val="24"/>
          <w:rtl/>
        </w:rPr>
        <w:t xml:space="preserve">") הוא תוספת מאוחרת. </w:t>
      </w:r>
      <w:r w:rsidR="00845B74">
        <w:rPr>
          <w:rFonts w:ascii="David" w:hAnsi="David" w:cs="David" w:hint="cs"/>
          <w:sz w:val="24"/>
          <w:szCs w:val="24"/>
          <w:rtl/>
        </w:rPr>
        <w:t>מופיעה בו</w:t>
      </w:r>
      <w:r>
        <w:rPr>
          <w:rFonts w:ascii="David" w:hAnsi="David" w:cs="David"/>
          <w:sz w:val="24"/>
          <w:szCs w:val="24"/>
          <w:rtl/>
        </w:rPr>
        <w:t xml:space="preserve"> הנוסחה הלשונית</w:t>
      </w:r>
      <w:r>
        <w:rPr>
          <w:rFonts w:ascii="David" w:hAnsi="David" w:cs="David"/>
          <w:color w:val="000000"/>
          <w:sz w:val="24"/>
          <w:szCs w:val="24"/>
          <w:rtl/>
        </w:rPr>
        <w:t xml:space="preserve"> "בעת ההיא</w:t>
      </w:r>
      <w:r>
        <w:rPr>
          <w:rFonts w:ascii="David" w:hAnsi="David" w:cs="David"/>
          <w:sz w:val="24"/>
          <w:szCs w:val="24"/>
          <w:rtl/>
        </w:rPr>
        <w:t>"</w:t>
      </w:r>
      <w:r w:rsidR="00845B74">
        <w:rPr>
          <w:rFonts w:ascii="David" w:hAnsi="David" w:cs="David" w:hint="cs"/>
          <w:sz w:val="24"/>
          <w:szCs w:val="24"/>
          <w:rtl/>
        </w:rPr>
        <w:t>,</w:t>
      </w:r>
      <w:r>
        <w:rPr>
          <w:rFonts w:ascii="David" w:hAnsi="David" w:cs="David"/>
          <w:sz w:val="24"/>
          <w:szCs w:val="24"/>
          <w:rtl/>
        </w:rPr>
        <w:t xml:space="preserve"> המשמשת בספר דברים בעקיבות לציון </w:t>
      </w:r>
      <w:proofErr w:type="spellStart"/>
      <w:r>
        <w:rPr>
          <w:rFonts w:ascii="David" w:hAnsi="David" w:cs="David"/>
          <w:sz w:val="24"/>
          <w:szCs w:val="24"/>
          <w:rtl/>
        </w:rPr>
        <w:t>תחיבות</w:t>
      </w:r>
      <w:proofErr w:type="spellEnd"/>
      <w:r>
        <w:rPr>
          <w:rFonts w:ascii="David" w:hAnsi="David" w:cs="David"/>
          <w:sz w:val="24"/>
          <w:szCs w:val="24"/>
          <w:rtl/>
        </w:rPr>
        <w:t xml:space="preserve"> (כפי שהראה שמואל </w:t>
      </w:r>
      <w:proofErr w:type="spellStart"/>
      <w:r>
        <w:rPr>
          <w:rFonts w:ascii="David" w:hAnsi="David" w:cs="David"/>
          <w:sz w:val="24"/>
          <w:szCs w:val="24"/>
          <w:rtl/>
        </w:rPr>
        <w:t>ליונשטם</w:t>
      </w:r>
      <w:proofErr w:type="spellEnd"/>
      <w:r>
        <w:rPr>
          <w:rFonts w:ascii="David" w:hAnsi="David" w:cs="David"/>
          <w:sz w:val="24"/>
          <w:szCs w:val="24"/>
          <w:rtl/>
        </w:rPr>
        <w:t>).</w:t>
      </w:r>
      <w:r>
        <w:rPr>
          <w:rStyle w:val="af4"/>
          <w:rFonts w:ascii="David" w:hAnsi="David" w:cs="David"/>
          <w:sz w:val="24"/>
          <w:szCs w:val="24"/>
          <w:rtl/>
        </w:rPr>
        <w:endnoteReference w:id="84"/>
      </w:r>
      <w:r>
        <w:rPr>
          <w:rFonts w:ascii="David" w:hAnsi="David" w:cs="David"/>
          <w:sz w:val="24"/>
          <w:szCs w:val="24"/>
          <w:rtl/>
        </w:rPr>
        <w:t xml:space="preserve"> תוספת זו מחדירה לספר דברים את רעיון התיווך בהתגלות המופיע בספר שמות. פרקים </w:t>
      </w:r>
      <w:proofErr w:type="spellStart"/>
      <w:r>
        <w:rPr>
          <w:rFonts w:ascii="David" w:hAnsi="David" w:cs="David"/>
          <w:sz w:val="24"/>
          <w:szCs w:val="24"/>
          <w:rtl/>
        </w:rPr>
        <w:t>יט</w:t>
      </w:r>
      <w:proofErr w:type="spellEnd"/>
      <w:r>
        <w:rPr>
          <w:rFonts w:ascii="David" w:hAnsi="David" w:cs="David"/>
          <w:sz w:val="24"/>
          <w:szCs w:val="24"/>
          <w:rtl/>
        </w:rPr>
        <w:t xml:space="preserve">–כ בשמות (ולמעשה כבר החומר </w:t>
      </w:r>
      <w:proofErr w:type="spellStart"/>
      <w:r>
        <w:rPr>
          <w:rFonts w:ascii="David" w:hAnsi="David" w:cs="David"/>
          <w:sz w:val="24"/>
          <w:szCs w:val="24"/>
          <w:rtl/>
        </w:rPr>
        <w:t>מס"א</w:t>
      </w:r>
      <w:proofErr w:type="spellEnd"/>
      <w:r>
        <w:rPr>
          <w:rFonts w:ascii="David" w:hAnsi="David" w:cs="David"/>
          <w:sz w:val="24"/>
          <w:szCs w:val="24"/>
          <w:rtl/>
        </w:rPr>
        <w:t xml:space="preserve"> שהשתמר בפרקים אלה) מאלצים את הקוראים ל</w:t>
      </w:r>
      <w:r w:rsidR="00845B74">
        <w:rPr>
          <w:rFonts w:ascii="David" w:hAnsi="David" w:cs="David" w:hint="cs"/>
          <w:sz w:val="24"/>
          <w:szCs w:val="24"/>
          <w:rtl/>
        </w:rPr>
        <w:t>חשוב על</w:t>
      </w:r>
      <w:r w:rsidR="00845B74">
        <w:rPr>
          <w:rFonts w:ascii="David" w:hAnsi="David" w:cs="David"/>
          <w:sz w:val="24"/>
          <w:szCs w:val="24"/>
          <w:rtl/>
        </w:rPr>
        <w:t xml:space="preserve"> </w:t>
      </w:r>
      <w:r w:rsidR="00845B74">
        <w:rPr>
          <w:rFonts w:ascii="David" w:hAnsi="David" w:cs="David" w:hint="cs"/>
          <w:sz w:val="24"/>
          <w:szCs w:val="24"/>
          <w:rtl/>
        </w:rPr>
        <w:t>ה</w:t>
      </w:r>
      <w:r>
        <w:rPr>
          <w:rFonts w:ascii="David" w:hAnsi="David" w:cs="David"/>
          <w:sz w:val="24"/>
          <w:szCs w:val="24"/>
          <w:rtl/>
        </w:rPr>
        <w:t>אפשרות שעשרת הדברו</w:t>
      </w:r>
      <w:r w:rsidR="00845B74">
        <w:rPr>
          <w:rFonts w:ascii="David" w:hAnsi="David" w:cs="David"/>
          <w:sz w:val="24"/>
          <w:szCs w:val="24"/>
          <w:rtl/>
        </w:rPr>
        <w:t>ת ניתנו בהתגלות ציבורית ישירה ו</w:t>
      </w:r>
      <w:r w:rsidR="00845B74">
        <w:rPr>
          <w:rFonts w:ascii="David" w:hAnsi="David" w:cs="David" w:hint="cs"/>
          <w:sz w:val="24"/>
          <w:szCs w:val="24"/>
          <w:rtl/>
        </w:rPr>
        <w:t>על ה</w:t>
      </w:r>
      <w:r>
        <w:rPr>
          <w:rFonts w:ascii="David" w:hAnsi="David" w:cs="David"/>
          <w:sz w:val="24"/>
          <w:szCs w:val="24"/>
          <w:rtl/>
        </w:rPr>
        <w:t xml:space="preserve">אפשרות שהם ניתנו מידי אדם ששימש כמתווך. דברים ה, המפרש (או נכון יותר לומר: משכתב) את הקטעים הללו מספר שמות, פוסק לטובת העמדה הטוענת שההתגלות בהר סיני הייתה ישירה. עם זאת, סופר שצידד בעמדה הקדומה (שהיא אחת מן האפשרויות העולות </w:t>
      </w:r>
      <w:proofErr w:type="spellStart"/>
      <w:r>
        <w:rPr>
          <w:rFonts w:ascii="David" w:hAnsi="David" w:cs="David"/>
          <w:sz w:val="24"/>
          <w:szCs w:val="24"/>
          <w:rtl/>
        </w:rPr>
        <w:t>מס"א</w:t>
      </w:r>
      <w:proofErr w:type="spellEnd"/>
      <w:r>
        <w:rPr>
          <w:rFonts w:ascii="David" w:hAnsi="David" w:cs="David"/>
          <w:sz w:val="24"/>
          <w:szCs w:val="24"/>
          <w:rtl/>
        </w:rPr>
        <w:t xml:space="preserve">, והאפשרות היחידה על פי </w:t>
      </w:r>
      <w:proofErr w:type="spellStart"/>
      <w:r>
        <w:rPr>
          <w:rFonts w:ascii="David" w:hAnsi="David" w:cs="David"/>
          <w:sz w:val="24"/>
          <w:szCs w:val="24"/>
          <w:rtl/>
        </w:rPr>
        <w:t>ס"כ</w:t>
      </w:r>
      <w:proofErr w:type="spellEnd"/>
      <w:r>
        <w:rPr>
          <w:rFonts w:ascii="David" w:hAnsi="David" w:cs="David"/>
          <w:sz w:val="24"/>
          <w:szCs w:val="24"/>
          <w:rtl/>
        </w:rPr>
        <w:t xml:space="preserve"> </w:t>
      </w:r>
      <w:proofErr w:type="spellStart"/>
      <w:r>
        <w:rPr>
          <w:rFonts w:ascii="David" w:hAnsi="David" w:cs="David"/>
          <w:sz w:val="24"/>
          <w:szCs w:val="24"/>
          <w:rtl/>
        </w:rPr>
        <w:t>וס"י</w:t>
      </w:r>
      <w:proofErr w:type="spellEnd"/>
      <w:r>
        <w:rPr>
          <w:rFonts w:ascii="David" w:hAnsi="David" w:cs="David"/>
          <w:sz w:val="24"/>
          <w:szCs w:val="24"/>
          <w:rtl/>
        </w:rPr>
        <w:t xml:space="preserve">) פעל </w:t>
      </w:r>
      <w:proofErr w:type="spellStart"/>
      <w:r>
        <w:rPr>
          <w:rFonts w:ascii="David" w:hAnsi="David" w:cs="David"/>
          <w:sz w:val="24"/>
          <w:szCs w:val="24"/>
          <w:rtl/>
        </w:rPr>
        <w:t>כמפרש־על</w:t>
      </w:r>
      <w:proofErr w:type="spellEnd"/>
      <w:r>
        <w:rPr>
          <w:rFonts w:ascii="David" w:hAnsi="David" w:cs="David"/>
          <w:sz w:val="24"/>
          <w:szCs w:val="24"/>
          <w:rtl/>
        </w:rPr>
        <w:t xml:space="preserve"> והוסיף משפט השולל הן את תפיסת ההתגלות הציבורית של ס"ד והן את ריבוי המשמעויות </w:t>
      </w:r>
      <w:proofErr w:type="spellStart"/>
      <w:r>
        <w:rPr>
          <w:rFonts w:ascii="David" w:hAnsi="David" w:cs="David"/>
          <w:sz w:val="24"/>
          <w:szCs w:val="24"/>
          <w:rtl/>
        </w:rPr>
        <w:t>בס"א</w:t>
      </w:r>
      <w:proofErr w:type="spellEnd"/>
      <w:r>
        <w:rPr>
          <w:rFonts w:ascii="David" w:hAnsi="David" w:cs="David"/>
          <w:sz w:val="24"/>
          <w:szCs w:val="24"/>
          <w:rtl/>
        </w:rPr>
        <w:t xml:space="preserve">. כך הכתוב בדברים ה עולה בקנה אחד עם העמדה המוכרת לנו </w:t>
      </w:r>
      <w:proofErr w:type="spellStart"/>
      <w:r>
        <w:rPr>
          <w:rFonts w:ascii="David" w:hAnsi="David" w:cs="David"/>
          <w:sz w:val="24"/>
          <w:szCs w:val="24"/>
          <w:rtl/>
        </w:rPr>
        <w:t>מס"כ</w:t>
      </w:r>
      <w:proofErr w:type="spellEnd"/>
      <w:r>
        <w:rPr>
          <w:rFonts w:ascii="David" w:hAnsi="David" w:cs="David"/>
          <w:sz w:val="24"/>
          <w:szCs w:val="24"/>
          <w:rtl/>
        </w:rPr>
        <w:t xml:space="preserve"> </w:t>
      </w:r>
      <w:proofErr w:type="spellStart"/>
      <w:r>
        <w:rPr>
          <w:rFonts w:ascii="David" w:hAnsi="David" w:cs="David"/>
          <w:sz w:val="24"/>
          <w:szCs w:val="24"/>
          <w:rtl/>
        </w:rPr>
        <w:t>ומס"י</w:t>
      </w:r>
      <w:proofErr w:type="spellEnd"/>
      <w:r>
        <w:rPr>
          <w:rFonts w:ascii="David" w:hAnsi="David" w:cs="David"/>
          <w:sz w:val="24"/>
          <w:szCs w:val="24"/>
          <w:rtl/>
        </w:rPr>
        <w:t xml:space="preserve"> – אך רק בגלוסה עצמה, היות שהטקסט שלתוכו היא נוספה נותר כשהיה. בסופו של דבר, הן ספר שמות והן צורתו הסופית של ספר דברים כוללים שתי הבנות של ההתגלות, אבל חשוב להבין את ההבדל בין הספרים. ספר שמות מתאפיין </w:t>
      </w:r>
      <w:proofErr w:type="spellStart"/>
      <w:r>
        <w:rPr>
          <w:rFonts w:ascii="David" w:hAnsi="David" w:cs="David"/>
          <w:sz w:val="24"/>
          <w:szCs w:val="24"/>
          <w:rtl/>
        </w:rPr>
        <w:t>באי־בהירות</w:t>
      </w:r>
      <w:proofErr w:type="spellEnd"/>
      <w:r>
        <w:rPr>
          <w:rFonts w:ascii="David" w:hAnsi="David" w:cs="David"/>
          <w:sz w:val="24"/>
          <w:szCs w:val="24"/>
          <w:rtl/>
        </w:rPr>
        <w:t>, ואילו בדברים יש מחלוקת. בספר שמות יש מערכת פסוקים שאפשר להבין בכמה דרכים</w:t>
      </w:r>
      <w:r w:rsidR="002F07C5">
        <w:rPr>
          <w:rFonts w:ascii="David" w:hAnsi="David" w:cs="David" w:hint="cs"/>
          <w:sz w:val="24"/>
          <w:szCs w:val="24"/>
          <w:rtl/>
        </w:rPr>
        <w:t>,</w:t>
      </w:r>
      <w:r w:rsidR="002F07C5">
        <w:rPr>
          <w:rFonts w:ascii="David" w:hAnsi="David" w:cs="David"/>
          <w:sz w:val="24"/>
          <w:szCs w:val="24"/>
          <w:rtl/>
        </w:rPr>
        <w:t xml:space="preserve"> </w:t>
      </w:r>
      <w:r w:rsidR="002F07C5">
        <w:rPr>
          <w:rFonts w:ascii="David" w:hAnsi="David" w:cs="David" w:hint="cs"/>
          <w:sz w:val="24"/>
          <w:szCs w:val="24"/>
          <w:rtl/>
        </w:rPr>
        <w:t>ו</w:t>
      </w:r>
      <w:r>
        <w:rPr>
          <w:rFonts w:ascii="David" w:hAnsi="David" w:cs="David"/>
          <w:sz w:val="24"/>
          <w:szCs w:val="24"/>
          <w:rtl/>
        </w:rPr>
        <w:t>כל אחת מהן בעלת עקיבות פנימית. פסוקים אלה מעוררי</w:t>
      </w:r>
      <w:r w:rsidR="002F07C5">
        <w:rPr>
          <w:rFonts w:ascii="David" w:hAnsi="David" w:cs="David"/>
          <w:sz w:val="24"/>
          <w:szCs w:val="24"/>
          <w:rtl/>
        </w:rPr>
        <w:t xml:space="preserve">ם את תשומת ליבנו לשאלה "האם </w:t>
      </w:r>
      <w:r>
        <w:rPr>
          <w:rFonts w:ascii="David" w:hAnsi="David" w:cs="David"/>
          <w:sz w:val="24"/>
          <w:szCs w:val="24"/>
          <w:rtl/>
        </w:rPr>
        <w:t xml:space="preserve">ישראל שמעו את כל עשרת הדיברות, את חלקם או שמא הם כלל לא שמעו אותם?", אבל הם מונעים בעדנו לענות תשובה </w:t>
      </w:r>
      <w:proofErr w:type="spellStart"/>
      <w:r>
        <w:rPr>
          <w:rFonts w:ascii="David" w:hAnsi="David" w:cs="David"/>
          <w:sz w:val="24"/>
          <w:szCs w:val="24"/>
          <w:rtl/>
        </w:rPr>
        <w:t>חד־משמעית</w:t>
      </w:r>
      <w:proofErr w:type="spellEnd"/>
      <w:r>
        <w:rPr>
          <w:rFonts w:ascii="David" w:hAnsi="David" w:cs="David"/>
          <w:sz w:val="24"/>
          <w:szCs w:val="24"/>
          <w:rtl/>
        </w:rPr>
        <w:t xml:space="preserve">. לעומת זאת, בטקסט המקורי של דברים ה ניתנת תשובה אחת ויחידה לשאלה זו: בני ישראל שמעו את כל עשרת הדברות ולא היה בהתגלות כל תיווך. אבל הגלוסה שנוספה לפס' </w:t>
      </w:r>
      <w:r w:rsidR="002F07C5">
        <w:rPr>
          <w:rFonts w:ascii="David" w:hAnsi="David" w:cs="David"/>
          <w:sz w:val="24"/>
          <w:szCs w:val="24"/>
          <w:rtl/>
        </w:rPr>
        <w:t xml:space="preserve">5 בפרק עונה תשובה אחרת: העם </w:t>
      </w:r>
      <w:r>
        <w:rPr>
          <w:rFonts w:ascii="David" w:hAnsi="David" w:cs="David"/>
          <w:sz w:val="24"/>
          <w:szCs w:val="24"/>
          <w:rtl/>
        </w:rPr>
        <w:t>ל</w:t>
      </w:r>
      <w:r w:rsidR="002F07C5">
        <w:rPr>
          <w:rFonts w:ascii="David" w:hAnsi="David" w:cs="David"/>
          <w:sz w:val="24"/>
          <w:szCs w:val="24"/>
          <w:rtl/>
        </w:rPr>
        <w:t>א שמע</w:t>
      </w:r>
      <w:r>
        <w:rPr>
          <w:rFonts w:ascii="David" w:hAnsi="David" w:cs="David"/>
          <w:sz w:val="24"/>
          <w:szCs w:val="24"/>
          <w:rtl/>
        </w:rPr>
        <w:t xml:space="preserve"> את עשרת הדברות ישירות מפי הגבורה, וכל התורה ניתנה להם מידי מתווך. צורתו הסופית של ספר דברים ממירה עמימות מכוונת במחלוקת מרובת קולות.</w:t>
      </w:r>
    </w:p>
    <w:p w14:paraId="10880DB5" w14:textId="487F107D" w:rsidR="00431C47" w:rsidRDefault="002F07C5" w:rsidP="003F0BD1">
      <w:pPr>
        <w:tabs>
          <w:tab w:val="left" w:pos="935"/>
        </w:tabs>
        <w:spacing w:after="0" w:line="360" w:lineRule="auto"/>
        <w:jc w:val="both"/>
        <w:rPr>
          <w:rFonts w:ascii="David" w:hAnsi="David" w:cs="David"/>
          <w:sz w:val="24"/>
          <w:szCs w:val="24"/>
          <w:rtl/>
        </w:rPr>
      </w:pPr>
      <w:r>
        <w:rPr>
          <w:rFonts w:ascii="David" w:hAnsi="David" w:cs="David"/>
          <w:sz w:val="24"/>
          <w:szCs w:val="24"/>
          <w:rtl/>
        </w:rPr>
        <w:tab/>
        <w:t>השימוש בנוסחה "בעת ההיא" מסמ</w:t>
      </w:r>
      <w:r>
        <w:rPr>
          <w:rFonts w:ascii="David" w:hAnsi="David" w:cs="David" w:hint="cs"/>
          <w:sz w:val="24"/>
          <w:szCs w:val="24"/>
          <w:rtl/>
        </w:rPr>
        <w:t>ן</w:t>
      </w:r>
      <w:r w:rsidR="00431C47">
        <w:rPr>
          <w:rFonts w:ascii="David" w:hAnsi="David" w:cs="David"/>
          <w:sz w:val="24"/>
          <w:szCs w:val="24"/>
          <w:rtl/>
        </w:rPr>
        <w:t xml:space="preserve"> בבירור כי המשפט שהוסיף </w:t>
      </w:r>
      <w:proofErr w:type="spellStart"/>
      <w:r w:rsidR="00431C47">
        <w:rPr>
          <w:rFonts w:ascii="David" w:hAnsi="David" w:cs="David"/>
          <w:sz w:val="24"/>
          <w:szCs w:val="24"/>
          <w:rtl/>
        </w:rPr>
        <w:t>מפרש־העל</w:t>
      </w:r>
      <w:proofErr w:type="spellEnd"/>
      <w:r w:rsidR="00431C47">
        <w:rPr>
          <w:rFonts w:ascii="David" w:hAnsi="David" w:cs="David"/>
          <w:sz w:val="24"/>
          <w:szCs w:val="24"/>
          <w:rtl/>
        </w:rPr>
        <w:t xml:space="preserve"> לפס' 5 הוא תחיבה. כמו עמוד בקובץ מדרשים או </w:t>
      </w:r>
      <w:r w:rsidR="00431C47">
        <w:rPr>
          <w:rFonts w:ascii="David" w:hAnsi="David" w:cs="David" w:hint="cs"/>
          <w:sz w:val="24"/>
          <w:szCs w:val="24"/>
          <w:rtl/>
        </w:rPr>
        <w:t>בחומש</w:t>
      </w:r>
      <w:r w:rsidR="00431C47">
        <w:rPr>
          <w:rFonts w:ascii="David" w:hAnsi="David" w:cs="David"/>
          <w:sz w:val="24"/>
          <w:szCs w:val="24"/>
          <w:rtl/>
        </w:rPr>
        <w:t xml:space="preserve">, פרק ה בדברים מציע כמה דרכים לקרוא את שמות </w:t>
      </w:r>
      <w:proofErr w:type="spellStart"/>
      <w:r w:rsidR="00431C47">
        <w:rPr>
          <w:rFonts w:ascii="David" w:hAnsi="David" w:cs="David"/>
          <w:sz w:val="24"/>
          <w:szCs w:val="24"/>
          <w:rtl/>
        </w:rPr>
        <w:lastRenderedPageBreak/>
        <w:t>יט</w:t>
      </w:r>
      <w:proofErr w:type="spellEnd"/>
      <w:r w:rsidR="00431C47">
        <w:rPr>
          <w:rFonts w:ascii="David" w:hAnsi="David" w:cs="David"/>
          <w:sz w:val="24"/>
          <w:szCs w:val="24"/>
          <w:rtl/>
        </w:rPr>
        <w:t>–כ. הגרסה הסופית של הטקסט סותרת את עצמה בגלל הוספת התחיבה: צורתו הנוכחית</w:t>
      </w:r>
      <w:r w:rsidR="008160A0">
        <w:rPr>
          <w:rFonts w:ascii="David" w:hAnsi="David" w:cs="David" w:hint="cs"/>
          <w:sz w:val="24"/>
          <w:szCs w:val="24"/>
          <w:rtl/>
        </w:rPr>
        <w:t xml:space="preserve"> של דברים ה</w:t>
      </w:r>
      <w:r w:rsidR="008160A0">
        <w:rPr>
          <w:rFonts w:ascii="David" w:hAnsi="David" w:cs="David"/>
          <w:sz w:val="24"/>
          <w:szCs w:val="24"/>
          <w:rtl/>
        </w:rPr>
        <w:t xml:space="preserve"> איננ</w:t>
      </w:r>
      <w:r w:rsidR="008160A0">
        <w:rPr>
          <w:rFonts w:ascii="David" w:hAnsi="David" w:cs="David" w:hint="cs"/>
          <w:sz w:val="24"/>
          <w:szCs w:val="24"/>
          <w:rtl/>
        </w:rPr>
        <w:t>ה</w:t>
      </w:r>
      <w:r w:rsidR="008160A0">
        <w:rPr>
          <w:rFonts w:ascii="David" w:hAnsi="David" w:cs="David"/>
          <w:sz w:val="24"/>
          <w:szCs w:val="24"/>
          <w:rtl/>
        </w:rPr>
        <w:t xml:space="preserve"> מתאפיי</w:t>
      </w:r>
      <w:r w:rsidR="008160A0">
        <w:rPr>
          <w:rFonts w:ascii="David" w:hAnsi="David" w:cs="David" w:hint="cs"/>
          <w:sz w:val="24"/>
          <w:szCs w:val="24"/>
          <w:rtl/>
        </w:rPr>
        <w:t>נת</w:t>
      </w:r>
      <w:r w:rsidR="00431C47">
        <w:rPr>
          <w:rFonts w:ascii="David" w:hAnsi="David" w:cs="David"/>
          <w:sz w:val="24"/>
          <w:szCs w:val="24"/>
          <w:rtl/>
        </w:rPr>
        <w:t xml:space="preserve"> בבהירות </w:t>
      </w:r>
      <w:proofErr w:type="spellStart"/>
      <w:r w:rsidR="00431C47">
        <w:rPr>
          <w:rFonts w:ascii="David" w:hAnsi="David" w:cs="David"/>
          <w:sz w:val="24"/>
          <w:szCs w:val="24"/>
          <w:rtl/>
        </w:rPr>
        <w:t>החד־משמעית</w:t>
      </w:r>
      <w:proofErr w:type="spellEnd"/>
      <w:r w:rsidR="00431C47">
        <w:rPr>
          <w:rFonts w:ascii="David" w:hAnsi="David" w:cs="David"/>
          <w:sz w:val="24"/>
          <w:szCs w:val="24"/>
          <w:rtl/>
        </w:rPr>
        <w:t xml:space="preserve"> שאליה שאף ס"ד במקור.</w:t>
      </w:r>
      <w:r w:rsidR="00431C47">
        <w:rPr>
          <w:rStyle w:val="af4"/>
          <w:rFonts w:ascii="David" w:hAnsi="David" w:cs="David"/>
          <w:sz w:val="24"/>
          <w:szCs w:val="24"/>
          <w:rtl/>
        </w:rPr>
        <w:endnoteReference w:id="85"/>
      </w:r>
      <w:r w:rsidR="00431C47">
        <w:rPr>
          <w:rFonts w:ascii="David" w:hAnsi="David" w:cs="David"/>
          <w:sz w:val="24"/>
          <w:szCs w:val="24"/>
          <w:rtl/>
        </w:rPr>
        <w:t xml:space="preserve"> צורתו הסופית של הטקסט היא גילוי ראשון של נטייה </w:t>
      </w:r>
      <w:r w:rsidR="008160A0">
        <w:rPr>
          <w:rFonts w:ascii="David" w:hAnsi="David" w:cs="David" w:hint="cs"/>
          <w:sz w:val="24"/>
          <w:szCs w:val="24"/>
          <w:rtl/>
        </w:rPr>
        <w:t>שעתידה להפוך</w:t>
      </w:r>
      <w:r w:rsidR="00431C47">
        <w:rPr>
          <w:rFonts w:ascii="David" w:hAnsi="David" w:cs="David"/>
          <w:sz w:val="24"/>
          <w:szCs w:val="24"/>
          <w:rtl/>
        </w:rPr>
        <w:t xml:space="preserve"> ל</w:t>
      </w:r>
      <w:r w:rsidR="008160A0">
        <w:rPr>
          <w:rFonts w:ascii="David" w:hAnsi="David" w:cs="David" w:hint="cs"/>
          <w:sz w:val="24"/>
          <w:szCs w:val="24"/>
          <w:rtl/>
        </w:rPr>
        <w:t>מגמה</w:t>
      </w:r>
      <w:r w:rsidR="00431C47">
        <w:rPr>
          <w:rFonts w:ascii="David" w:hAnsi="David" w:cs="David"/>
          <w:sz w:val="24"/>
          <w:szCs w:val="24"/>
          <w:rtl/>
        </w:rPr>
        <w:t xml:space="preserve"> בולטת בספרות היהודית: טקסטים המנסים לצמצם מסורות מורכבות לכדי תקצירים </w:t>
      </w:r>
      <w:proofErr w:type="spellStart"/>
      <w:r w:rsidR="00431C47">
        <w:rPr>
          <w:rFonts w:ascii="David" w:hAnsi="David" w:cs="David"/>
          <w:sz w:val="24"/>
          <w:szCs w:val="24"/>
          <w:rtl/>
        </w:rPr>
        <w:t>חד־משמעיים</w:t>
      </w:r>
      <w:proofErr w:type="spellEnd"/>
      <w:r w:rsidR="00431C47">
        <w:rPr>
          <w:rFonts w:ascii="David" w:hAnsi="David" w:cs="David"/>
          <w:sz w:val="24"/>
          <w:szCs w:val="24"/>
          <w:rtl/>
        </w:rPr>
        <w:t xml:space="preserve"> מ</w:t>
      </w:r>
      <w:r w:rsidR="008160A0">
        <w:rPr>
          <w:rFonts w:ascii="David" w:hAnsi="David" w:cs="David" w:hint="cs"/>
          <w:sz w:val="24"/>
          <w:szCs w:val="24"/>
          <w:rtl/>
        </w:rPr>
        <w:t>תפרשים</w:t>
      </w:r>
      <w:r w:rsidR="00431C47">
        <w:rPr>
          <w:rFonts w:ascii="David" w:hAnsi="David" w:cs="David"/>
          <w:sz w:val="24"/>
          <w:szCs w:val="24"/>
          <w:rtl/>
        </w:rPr>
        <w:t xml:space="preserve"> בדרך כלל בדרכים השבות ומכוננות את המורכבות המקורית.</w:t>
      </w:r>
      <w:r w:rsidR="00431C47">
        <w:rPr>
          <w:rStyle w:val="af4"/>
          <w:rFonts w:ascii="David" w:hAnsi="David" w:cs="David"/>
          <w:sz w:val="24"/>
          <w:szCs w:val="24"/>
          <w:rtl/>
        </w:rPr>
        <w:endnoteReference w:id="86"/>
      </w:r>
      <w:r w:rsidR="00431C47">
        <w:rPr>
          <w:rFonts w:ascii="David" w:hAnsi="David" w:cs="David"/>
          <w:sz w:val="24"/>
          <w:szCs w:val="24"/>
          <w:rtl/>
        </w:rPr>
        <w:t xml:space="preserve"> כך עלה בגורלה של המשנה התמציתית והבהירה, המתפרשת בדיונים הנפתלים והארוכים המצויים בגמרא. זו הייתה מנת חלקו גם של</w:t>
      </w:r>
      <w:r w:rsidR="00431C47">
        <w:rPr>
          <w:rFonts w:ascii="David" w:hAnsi="David" w:cs="David" w:hint="cs"/>
          <w:sz w:val="24"/>
          <w:szCs w:val="24"/>
          <w:rtl/>
        </w:rPr>
        <w:t xml:space="preserve"> "משנה תורה" </w:t>
      </w:r>
      <w:r w:rsidR="00431C47">
        <w:rPr>
          <w:rFonts w:ascii="David" w:hAnsi="David" w:cs="David"/>
          <w:sz w:val="24"/>
          <w:szCs w:val="24"/>
          <w:rtl/>
        </w:rPr>
        <w:t xml:space="preserve">לרמב"ם, שזכה למעמד </w:t>
      </w:r>
      <w:proofErr w:type="spellStart"/>
      <w:r w:rsidR="00431C47">
        <w:rPr>
          <w:rFonts w:ascii="David" w:hAnsi="David" w:cs="David"/>
          <w:sz w:val="24"/>
          <w:szCs w:val="24"/>
          <w:rtl/>
        </w:rPr>
        <w:t>קאנוני</w:t>
      </w:r>
      <w:proofErr w:type="spellEnd"/>
      <w:r w:rsidR="00431C47">
        <w:rPr>
          <w:rFonts w:ascii="David" w:hAnsi="David" w:cs="David"/>
          <w:sz w:val="24"/>
          <w:szCs w:val="24"/>
          <w:rtl/>
        </w:rPr>
        <w:t xml:space="preserve"> אך ורק לצד ספרות הפרשנות </w:t>
      </w:r>
      <w:proofErr w:type="spellStart"/>
      <w:r w:rsidR="00431C47">
        <w:rPr>
          <w:rFonts w:ascii="David" w:hAnsi="David" w:cs="David"/>
          <w:sz w:val="24"/>
          <w:szCs w:val="24"/>
          <w:rtl/>
        </w:rPr>
        <w:t>ופרשנות־העל</w:t>
      </w:r>
      <w:proofErr w:type="spellEnd"/>
      <w:r w:rsidR="00431C47">
        <w:rPr>
          <w:rFonts w:ascii="David" w:hAnsi="David" w:cs="David"/>
          <w:sz w:val="24"/>
          <w:szCs w:val="24"/>
          <w:rtl/>
        </w:rPr>
        <w:t xml:space="preserve"> שנוצרה על גביו. אף על פי שלא התכוון לכך, החלטתו של הרמב"ם לקרוא לחיבורו ההלכתי בכינוי היהודי המסורתי לספר דברים הייתה הולמת</w:t>
      </w:r>
      <w:r w:rsidR="003F0BD1">
        <w:rPr>
          <w:rFonts w:ascii="David" w:hAnsi="David" w:cs="David" w:hint="cs"/>
          <w:sz w:val="24"/>
          <w:szCs w:val="24"/>
          <w:rtl/>
        </w:rPr>
        <w:t>,</w:t>
      </w:r>
      <w:r w:rsidR="00431C47">
        <w:rPr>
          <w:rFonts w:ascii="David" w:hAnsi="David" w:cs="David"/>
          <w:sz w:val="24"/>
          <w:szCs w:val="24"/>
          <w:rtl/>
        </w:rPr>
        <w:t xml:space="preserve"> </w:t>
      </w:r>
      <w:r w:rsidR="003F0BD1">
        <w:rPr>
          <w:rFonts w:ascii="David" w:hAnsi="David" w:cs="David" w:hint="cs"/>
          <w:sz w:val="24"/>
          <w:szCs w:val="24"/>
          <w:rtl/>
        </w:rPr>
        <w:t xml:space="preserve">שכן </w:t>
      </w:r>
      <w:r w:rsidR="00431C47">
        <w:rPr>
          <w:rFonts w:ascii="David" w:hAnsi="David" w:cs="David"/>
          <w:sz w:val="24"/>
          <w:szCs w:val="24"/>
          <w:rtl/>
        </w:rPr>
        <w:t xml:space="preserve">בחלוף הזמן נעשה </w:t>
      </w:r>
      <w:r w:rsidR="00431C47">
        <w:rPr>
          <w:rFonts w:ascii="David" w:hAnsi="David" w:cs="David" w:hint="cs"/>
          <w:sz w:val="24"/>
          <w:szCs w:val="24"/>
          <w:rtl/>
        </w:rPr>
        <w:t xml:space="preserve">"משנה תורה" </w:t>
      </w:r>
      <w:r w:rsidR="00431C47">
        <w:rPr>
          <w:rFonts w:ascii="David" w:hAnsi="David" w:cs="David"/>
          <w:sz w:val="24"/>
          <w:szCs w:val="24"/>
          <w:rtl/>
        </w:rPr>
        <w:t>דומה לדברים ה בסוג ה</w:t>
      </w:r>
      <w:r w:rsidR="003F0BD1">
        <w:rPr>
          <w:rFonts w:ascii="David" w:hAnsi="David" w:cs="David"/>
          <w:sz w:val="24"/>
          <w:szCs w:val="24"/>
          <w:rtl/>
        </w:rPr>
        <w:t xml:space="preserve">מיוחד של </w:t>
      </w:r>
      <w:proofErr w:type="spellStart"/>
      <w:r w:rsidR="003F0BD1">
        <w:rPr>
          <w:rFonts w:ascii="David" w:hAnsi="David" w:cs="David"/>
          <w:sz w:val="24"/>
          <w:szCs w:val="24"/>
          <w:rtl/>
        </w:rPr>
        <w:t>רב־קוליות</w:t>
      </w:r>
      <w:proofErr w:type="spellEnd"/>
      <w:r w:rsidR="003F0BD1">
        <w:rPr>
          <w:rFonts w:ascii="David" w:hAnsi="David" w:cs="David"/>
          <w:sz w:val="24"/>
          <w:szCs w:val="24"/>
          <w:rtl/>
        </w:rPr>
        <w:t xml:space="preserve"> המאפיי</w:t>
      </w:r>
      <w:r w:rsidR="003F0BD1">
        <w:rPr>
          <w:rFonts w:ascii="David" w:hAnsi="David" w:cs="David" w:hint="cs"/>
          <w:sz w:val="24"/>
          <w:szCs w:val="24"/>
          <w:rtl/>
        </w:rPr>
        <w:t>נת</w:t>
      </w:r>
      <w:r w:rsidR="00431C47">
        <w:rPr>
          <w:rFonts w:ascii="David" w:hAnsi="David" w:cs="David"/>
          <w:sz w:val="24"/>
          <w:szCs w:val="24"/>
          <w:rtl/>
        </w:rPr>
        <w:t xml:space="preserve"> את שניהם.</w:t>
      </w:r>
      <w:r w:rsidR="00431C47">
        <w:rPr>
          <w:rStyle w:val="af4"/>
          <w:rFonts w:ascii="David" w:hAnsi="David" w:cs="David"/>
          <w:sz w:val="24"/>
          <w:szCs w:val="24"/>
          <w:rtl/>
        </w:rPr>
        <w:endnoteReference w:id="87"/>
      </w:r>
      <w:r w:rsidR="00431C47">
        <w:rPr>
          <w:rFonts w:ascii="David" w:hAnsi="David" w:cs="David"/>
          <w:sz w:val="24"/>
          <w:szCs w:val="24"/>
          <w:rtl/>
        </w:rPr>
        <w:t xml:space="preserve"> </w:t>
      </w:r>
      <w:proofErr w:type="spellStart"/>
      <w:r w:rsidR="00431C47">
        <w:rPr>
          <w:rFonts w:ascii="David" w:hAnsi="David" w:cs="David"/>
          <w:sz w:val="24"/>
          <w:szCs w:val="24"/>
          <w:rtl/>
        </w:rPr>
        <w:t>רב־קוליות</w:t>
      </w:r>
      <w:proofErr w:type="spellEnd"/>
      <w:r w:rsidR="00431C47">
        <w:rPr>
          <w:rFonts w:ascii="David" w:hAnsi="David" w:cs="David"/>
          <w:sz w:val="24"/>
          <w:szCs w:val="24"/>
          <w:rtl/>
        </w:rPr>
        <w:t xml:space="preserve"> זו באה לידי ביטוי ב</w:t>
      </w:r>
      <w:r w:rsidR="00431C47">
        <w:rPr>
          <w:rFonts w:ascii="David" w:hAnsi="David" w:cs="David" w:hint="cs"/>
          <w:sz w:val="24"/>
          <w:szCs w:val="24"/>
          <w:rtl/>
        </w:rPr>
        <w:t xml:space="preserve">"משנה תורה" </w:t>
      </w:r>
      <w:r w:rsidR="003F0BD1">
        <w:rPr>
          <w:rFonts w:ascii="David" w:hAnsi="David" w:cs="David"/>
          <w:sz w:val="24"/>
          <w:szCs w:val="24"/>
          <w:rtl/>
        </w:rPr>
        <w:t xml:space="preserve">בהשגות </w:t>
      </w:r>
      <w:proofErr w:type="spellStart"/>
      <w:r w:rsidR="003F0BD1">
        <w:rPr>
          <w:rFonts w:ascii="David" w:hAnsi="David" w:cs="David"/>
          <w:sz w:val="24"/>
          <w:szCs w:val="24"/>
          <w:rtl/>
        </w:rPr>
        <w:t>הראב"ד</w:t>
      </w:r>
      <w:proofErr w:type="spellEnd"/>
      <w:r w:rsidR="003F0BD1">
        <w:rPr>
          <w:rFonts w:ascii="David" w:hAnsi="David" w:cs="David"/>
          <w:sz w:val="24"/>
          <w:szCs w:val="24"/>
          <w:rtl/>
        </w:rPr>
        <w:t xml:space="preserve"> – ההערות שכתב</w:t>
      </w:r>
      <w:r w:rsidR="00431C47">
        <w:rPr>
          <w:rFonts w:ascii="David" w:hAnsi="David" w:cs="David"/>
          <w:sz w:val="24"/>
          <w:szCs w:val="24"/>
          <w:rtl/>
        </w:rPr>
        <w:t xml:space="preserve"> </w:t>
      </w:r>
      <w:commentRangeStart w:id="17"/>
      <w:r w:rsidR="00431C47">
        <w:rPr>
          <w:rFonts w:ascii="David" w:hAnsi="David" w:cs="David"/>
          <w:sz w:val="24"/>
          <w:szCs w:val="24"/>
          <w:rtl/>
        </w:rPr>
        <w:t xml:space="preserve">אברהם בן דוד </w:t>
      </w:r>
      <w:proofErr w:type="spellStart"/>
      <w:r w:rsidR="00431C47">
        <w:rPr>
          <w:rFonts w:ascii="David" w:hAnsi="David" w:cs="David"/>
          <w:sz w:val="24"/>
          <w:szCs w:val="24"/>
          <w:rtl/>
        </w:rPr>
        <w:t>מפוסקייר</w:t>
      </w:r>
      <w:commentRangeEnd w:id="17"/>
      <w:proofErr w:type="spellEnd"/>
      <w:r w:rsidR="003F0BD1">
        <w:rPr>
          <w:rStyle w:val="ab"/>
          <w:rtl/>
        </w:rPr>
        <w:commentReference w:id="17"/>
      </w:r>
      <w:r w:rsidR="00431C47">
        <w:rPr>
          <w:rFonts w:ascii="David" w:hAnsi="David" w:cs="David"/>
          <w:sz w:val="24"/>
          <w:szCs w:val="24"/>
          <w:rtl/>
        </w:rPr>
        <w:t xml:space="preserve">, המופיעות כמעט בכל המהדורות של </w:t>
      </w:r>
      <w:r w:rsidR="00431C47">
        <w:rPr>
          <w:rFonts w:ascii="David" w:hAnsi="David" w:cs="David" w:hint="cs"/>
          <w:sz w:val="24"/>
          <w:szCs w:val="24"/>
          <w:rtl/>
        </w:rPr>
        <w:t xml:space="preserve">"משנה תורה" </w:t>
      </w:r>
      <w:r w:rsidR="00431C47">
        <w:rPr>
          <w:rFonts w:ascii="David" w:hAnsi="David" w:cs="David"/>
          <w:sz w:val="24"/>
          <w:szCs w:val="24"/>
          <w:rtl/>
        </w:rPr>
        <w:t>ומודפסות כיום בתוך עמודת הטקסט של הרמב"ם.</w:t>
      </w:r>
      <w:r w:rsidR="00431C47">
        <w:rPr>
          <w:rFonts w:ascii="David" w:eastAsia="Times New Roman" w:hAnsi="David" w:cs="David"/>
          <w:color w:val="000000"/>
          <w:sz w:val="24"/>
          <w:szCs w:val="24"/>
          <w:shd w:val="clear" w:color="auto" w:fill="FFFFFF"/>
          <w:rtl/>
        </w:rPr>
        <w:t xml:space="preserve"> </w:t>
      </w:r>
      <w:r w:rsidR="00431C47">
        <w:rPr>
          <w:rFonts w:ascii="David" w:hAnsi="David" w:cs="David"/>
          <w:sz w:val="24"/>
          <w:szCs w:val="24"/>
          <w:rtl/>
        </w:rPr>
        <w:t xml:space="preserve">לעיתים קרובות </w:t>
      </w:r>
      <w:proofErr w:type="spellStart"/>
      <w:r w:rsidR="00431C47">
        <w:rPr>
          <w:rFonts w:ascii="David" w:hAnsi="David" w:cs="David"/>
          <w:sz w:val="24"/>
          <w:szCs w:val="24"/>
          <w:rtl/>
        </w:rPr>
        <w:t>הראב"ד</w:t>
      </w:r>
      <w:proofErr w:type="spellEnd"/>
      <w:r w:rsidR="00431C47">
        <w:rPr>
          <w:rFonts w:ascii="David" w:hAnsi="David" w:cs="David"/>
          <w:sz w:val="24"/>
          <w:szCs w:val="24"/>
          <w:rtl/>
        </w:rPr>
        <w:t xml:space="preserve"> חולק על פסיקותיו של הרמב"ם; הוא מציע חלופות ומביא פסיקות ממקורות רבניים קודמים שהרמב"ם דחה. בכך הוא דומה להפליא למחבר התחיבה בדברים ה 5, המביא בדיוק את העמדה שס"ד דחה. אפשר לומר שדברים ה 5 שייך לז'אנר הספרותי "השגה", ואנחנו יכולים לכנות את מחברו עלום השם של הפסוק "</w:t>
      </w:r>
      <w:proofErr w:type="spellStart"/>
      <w:r w:rsidR="00431C47">
        <w:rPr>
          <w:rFonts w:ascii="David" w:hAnsi="David" w:cs="David"/>
          <w:sz w:val="24"/>
          <w:szCs w:val="24"/>
          <w:rtl/>
        </w:rPr>
        <w:t>פרוטו־ראב"ד</w:t>
      </w:r>
      <w:proofErr w:type="spellEnd"/>
      <w:r w:rsidR="00431C47">
        <w:rPr>
          <w:rFonts w:ascii="David" w:hAnsi="David" w:cs="David"/>
          <w:sz w:val="24"/>
          <w:szCs w:val="24"/>
          <w:rtl/>
        </w:rPr>
        <w:t xml:space="preserve">". עניין זה איננו נקודת הדמיון היחידה בין ס"ד ובין </w:t>
      </w:r>
      <w:r w:rsidR="00431C47">
        <w:rPr>
          <w:rFonts w:ascii="David" w:hAnsi="David" w:cs="David" w:hint="cs"/>
          <w:sz w:val="24"/>
          <w:szCs w:val="24"/>
          <w:rtl/>
        </w:rPr>
        <w:t xml:space="preserve">"משנה תורה" </w:t>
      </w:r>
      <w:r w:rsidR="00431C47">
        <w:rPr>
          <w:rFonts w:ascii="David" w:hAnsi="David" w:cs="David"/>
          <w:sz w:val="24"/>
          <w:szCs w:val="24"/>
          <w:rtl/>
        </w:rPr>
        <w:t xml:space="preserve">לרמב"ם. </w:t>
      </w:r>
      <w:r w:rsidR="00431C47">
        <w:rPr>
          <w:rFonts w:ascii="David" w:hAnsi="David" w:cs="David" w:hint="cs"/>
          <w:sz w:val="24"/>
          <w:szCs w:val="24"/>
          <w:rtl/>
        </w:rPr>
        <w:t>"משנה תורה"</w:t>
      </w:r>
      <w:r w:rsidR="00431C47">
        <w:rPr>
          <w:rFonts w:ascii="David" w:hAnsi="David" w:cs="David"/>
          <w:sz w:val="24"/>
          <w:szCs w:val="24"/>
          <w:rtl/>
        </w:rPr>
        <w:t xml:space="preserve"> שהפך לטקסט יהודי </w:t>
      </w:r>
      <w:proofErr w:type="spellStart"/>
      <w:r w:rsidR="00431C47">
        <w:rPr>
          <w:rFonts w:ascii="David" w:hAnsi="David" w:cs="David"/>
          <w:sz w:val="24"/>
          <w:szCs w:val="24"/>
          <w:rtl/>
        </w:rPr>
        <w:t>קאנוני</w:t>
      </w:r>
      <w:proofErr w:type="spellEnd"/>
      <w:r w:rsidR="00431C47">
        <w:rPr>
          <w:rFonts w:ascii="David" w:hAnsi="David" w:cs="David"/>
          <w:sz w:val="24"/>
          <w:szCs w:val="24"/>
          <w:rtl/>
        </w:rPr>
        <w:t xml:space="preserve"> ומחייב איננו דווקא </w:t>
      </w:r>
      <w:r w:rsidR="00431C47">
        <w:rPr>
          <w:rFonts w:ascii="David" w:hAnsi="David" w:cs="David" w:hint="cs"/>
          <w:sz w:val="24"/>
          <w:szCs w:val="24"/>
          <w:rtl/>
        </w:rPr>
        <w:t xml:space="preserve">"משנה תורה" </w:t>
      </w:r>
      <w:r w:rsidR="00431C47">
        <w:rPr>
          <w:rFonts w:ascii="David" w:hAnsi="David" w:cs="David"/>
          <w:sz w:val="24"/>
          <w:szCs w:val="24"/>
          <w:rtl/>
        </w:rPr>
        <w:t xml:space="preserve">של הרמב"ם, אלא </w:t>
      </w:r>
      <w:r w:rsidR="00431C47">
        <w:rPr>
          <w:rFonts w:ascii="David" w:hAnsi="David" w:cs="David" w:hint="cs"/>
          <w:sz w:val="24"/>
          <w:szCs w:val="24"/>
          <w:rtl/>
        </w:rPr>
        <w:t xml:space="preserve">"משנה תורה" </w:t>
      </w:r>
      <w:r w:rsidR="00431C47">
        <w:rPr>
          <w:rFonts w:ascii="David" w:hAnsi="David" w:cs="David"/>
          <w:sz w:val="24"/>
          <w:szCs w:val="24"/>
          <w:rtl/>
        </w:rPr>
        <w:t xml:space="preserve">שהוא פרי יצירתה של המסורת: מהדורות </w:t>
      </w:r>
      <w:r w:rsidR="00431C47">
        <w:rPr>
          <w:rFonts w:ascii="David" w:hAnsi="David" w:cs="David" w:hint="cs"/>
          <w:sz w:val="24"/>
          <w:szCs w:val="24"/>
          <w:rtl/>
        </w:rPr>
        <w:t>"משנה תורה"</w:t>
      </w:r>
      <w:r w:rsidR="00431C47">
        <w:rPr>
          <w:rFonts w:ascii="David" w:hAnsi="David" w:cs="David"/>
          <w:sz w:val="24"/>
          <w:szCs w:val="24"/>
          <w:rtl/>
        </w:rPr>
        <w:t xml:space="preserve"> שלהן </w:t>
      </w:r>
      <w:proofErr w:type="spellStart"/>
      <w:r w:rsidR="00431C47">
        <w:rPr>
          <w:rFonts w:ascii="David" w:hAnsi="David" w:cs="David"/>
          <w:sz w:val="24"/>
          <w:szCs w:val="24"/>
          <w:rtl/>
        </w:rPr>
        <w:t>מעמד־על</w:t>
      </w:r>
      <w:proofErr w:type="spellEnd"/>
      <w:r w:rsidR="00431C47">
        <w:rPr>
          <w:rFonts w:ascii="David" w:hAnsi="David" w:cs="David"/>
          <w:sz w:val="24"/>
          <w:szCs w:val="24"/>
          <w:rtl/>
        </w:rPr>
        <w:t xml:space="preserve"> בלימוד התורה ביהדות הרבנית הן מהדורות הכוללות את השגות </w:t>
      </w:r>
      <w:proofErr w:type="spellStart"/>
      <w:r w:rsidR="00431C47">
        <w:rPr>
          <w:rFonts w:ascii="David" w:hAnsi="David" w:cs="David"/>
          <w:sz w:val="24"/>
          <w:szCs w:val="24"/>
          <w:rtl/>
        </w:rPr>
        <w:t>הראב"ד</w:t>
      </w:r>
      <w:proofErr w:type="spellEnd"/>
      <w:r w:rsidR="00431C47">
        <w:rPr>
          <w:rFonts w:ascii="David" w:hAnsi="David" w:cs="David"/>
          <w:sz w:val="24"/>
          <w:szCs w:val="24"/>
          <w:rtl/>
        </w:rPr>
        <w:t xml:space="preserve"> המשובצות בטקסט של הרמב"ם, וכן שלל פירושים המסודרים סביבו. הפירושים הללו השיבו על כנם דיונים, מחלוקות ופסיקות שהרמב"ם התכוון ש</w:t>
      </w:r>
      <w:r w:rsidR="00431C47">
        <w:rPr>
          <w:rFonts w:ascii="David" w:hAnsi="David" w:cs="David" w:hint="cs"/>
          <w:sz w:val="24"/>
          <w:szCs w:val="24"/>
          <w:rtl/>
        </w:rPr>
        <w:t xml:space="preserve">"משנה תורה" </w:t>
      </w:r>
      <w:r w:rsidR="00431C47">
        <w:rPr>
          <w:rFonts w:ascii="David" w:hAnsi="David" w:cs="David"/>
          <w:sz w:val="24"/>
          <w:szCs w:val="24"/>
          <w:rtl/>
        </w:rPr>
        <w:t>יְיַתר את העיסוק בהם.</w:t>
      </w:r>
      <w:r w:rsidR="00431C47">
        <w:rPr>
          <w:rStyle w:val="af4"/>
          <w:rFonts w:ascii="David" w:hAnsi="David" w:cs="David"/>
          <w:sz w:val="24"/>
          <w:szCs w:val="24"/>
          <w:rtl/>
        </w:rPr>
        <w:endnoteReference w:id="88"/>
      </w:r>
      <w:r w:rsidR="00431C47">
        <w:rPr>
          <w:rFonts w:ascii="David" w:hAnsi="David" w:cs="David"/>
          <w:sz w:val="24"/>
          <w:szCs w:val="24"/>
          <w:rtl/>
        </w:rPr>
        <w:t xml:space="preserve"> דינמיקה כזו בדיוק קיימת בתיאור מעמד הר סיני בספר דברים: לא ספר דברים של ס"ד הוא שנכלל בספר הספרים של העם היהודי, כי אם ספר דברים של המסורת; הגרסה </w:t>
      </w:r>
      <w:proofErr w:type="spellStart"/>
      <w:r w:rsidR="00431C47">
        <w:rPr>
          <w:rFonts w:ascii="David" w:hAnsi="David" w:cs="David"/>
          <w:sz w:val="24"/>
          <w:szCs w:val="24"/>
          <w:rtl/>
        </w:rPr>
        <w:t>הקאנונית</w:t>
      </w:r>
      <w:proofErr w:type="spellEnd"/>
      <w:r w:rsidR="00431C47">
        <w:rPr>
          <w:rFonts w:ascii="David" w:hAnsi="David" w:cs="David"/>
          <w:sz w:val="24"/>
          <w:szCs w:val="24"/>
          <w:rtl/>
        </w:rPr>
        <w:t xml:space="preserve"> של ספר דברים מכילה הן את ס"ד והן את </w:t>
      </w:r>
      <w:proofErr w:type="spellStart"/>
      <w:r w:rsidR="00431C47">
        <w:rPr>
          <w:rFonts w:ascii="David" w:hAnsi="David" w:cs="David"/>
          <w:sz w:val="24"/>
          <w:szCs w:val="24"/>
          <w:rtl/>
        </w:rPr>
        <w:t>התחיבות</w:t>
      </w:r>
      <w:proofErr w:type="spellEnd"/>
      <w:r w:rsidR="00431C47">
        <w:rPr>
          <w:rFonts w:ascii="David" w:hAnsi="David" w:cs="David"/>
          <w:sz w:val="24"/>
          <w:szCs w:val="24"/>
          <w:rtl/>
        </w:rPr>
        <w:t xml:space="preserve"> שהוסיף </w:t>
      </w:r>
      <w:proofErr w:type="spellStart"/>
      <w:r w:rsidR="00431C47">
        <w:rPr>
          <w:rFonts w:ascii="David" w:hAnsi="David" w:cs="David"/>
          <w:sz w:val="24"/>
          <w:szCs w:val="24"/>
          <w:rtl/>
        </w:rPr>
        <w:t>פרוטו־ראב"ד</w:t>
      </w:r>
      <w:proofErr w:type="spellEnd"/>
      <w:r w:rsidR="00431C47">
        <w:rPr>
          <w:rFonts w:ascii="David" w:hAnsi="David" w:cs="David"/>
          <w:sz w:val="24"/>
          <w:szCs w:val="24"/>
          <w:rtl/>
        </w:rPr>
        <w:t>, המשיבות על כנן מסורות קדומות.</w:t>
      </w:r>
      <w:r w:rsidR="00431C47">
        <w:rPr>
          <w:rStyle w:val="af4"/>
          <w:rFonts w:ascii="David" w:hAnsi="David" w:cs="David"/>
          <w:sz w:val="24"/>
          <w:szCs w:val="24"/>
          <w:rtl/>
        </w:rPr>
        <w:endnoteReference w:id="89"/>
      </w:r>
      <w:r w:rsidR="00431C47">
        <w:rPr>
          <w:rFonts w:ascii="David" w:hAnsi="David" w:cs="David"/>
          <w:sz w:val="24"/>
          <w:szCs w:val="24"/>
          <w:rtl/>
        </w:rPr>
        <w:t xml:space="preserve"> אם כן, ספר דברים הוא טקסט יהודי קלאסי – אפשר אפילו להעז ולומר שהוא טקסט רבני – משתי סיבות: ראשית, משום שהוא מתפקד כפירוש וכשכתוב;</w:t>
      </w:r>
      <w:r w:rsidR="00431C47">
        <w:rPr>
          <w:rStyle w:val="af4"/>
          <w:rFonts w:ascii="David" w:hAnsi="David" w:cs="David"/>
          <w:sz w:val="24"/>
          <w:szCs w:val="24"/>
          <w:rtl/>
        </w:rPr>
        <w:endnoteReference w:id="90"/>
      </w:r>
      <w:r w:rsidR="00431C47">
        <w:rPr>
          <w:rFonts w:ascii="David" w:hAnsi="David" w:cs="David"/>
          <w:sz w:val="24"/>
          <w:szCs w:val="24"/>
          <w:rtl/>
        </w:rPr>
        <w:t xml:space="preserve"> שנית, משום שכבר בתקופת המקרא הוא עצמו היה נתון לפרשנות ולשכתוב.</w:t>
      </w:r>
      <w:r w:rsidR="00431C47">
        <w:rPr>
          <w:rStyle w:val="af4"/>
          <w:rFonts w:ascii="David" w:hAnsi="David" w:cs="David"/>
          <w:sz w:val="24"/>
          <w:szCs w:val="24"/>
          <w:rtl/>
        </w:rPr>
        <w:endnoteReference w:id="91"/>
      </w:r>
    </w:p>
    <w:p w14:paraId="4E828FFA" w14:textId="0A3C03F7" w:rsidR="00431C47" w:rsidRDefault="00431C47" w:rsidP="003F0BD1">
      <w:pPr>
        <w:spacing w:line="360" w:lineRule="auto"/>
        <w:jc w:val="both"/>
        <w:rPr>
          <w:rFonts w:ascii="David" w:hAnsi="David" w:cs="David"/>
          <w:sz w:val="24"/>
          <w:szCs w:val="24"/>
        </w:rPr>
      </w:pPr>
      <w:r>
        <w:rPr>
          <w:rFonts w:ascii="David" w:hAnsi="David" w:cs="David"/>
          <w:sz w:val="24"/>
          <w:szCs w:val="24"/>
          <w:rtl/>
        </w:rPr>
        <w:t xml:space="preserve"> </w:t>
      </w:r>
      <w:r>
        <w:rPr>
          <w:rFonts w:ascii="David" w:hAnsi="David" w:cs="David"/>
          <w:sz w:val="24"/>
          <w:szCs w:val="24"/>
          <w:rtl/>
        </w:rPr>
        <w:tab/>
        <w:t xml:space="preserve">יש לתת את הדעת על היבט נוסף של תפיסת מתן תורה המצויה בס"ד. למעלה ראינו שס"א </w:t>
      </w:r>
      <w:proofErr w:type="spellStart"/>
      <w:r>
        <w:rPr>
          <w:rFonts w:ascii="David" w:hAnsi="David" w:cs="David"/>
          <w:sz w:val="24"/>
          <w:szCs w:val="24"/>
          <w:rtl/>
        </w:rPr>
        <w:t>וס"כ</w:t>
      </w:r>
      <w:proofErr w:type="spellEnd"/>
      <w:r>
        <w:rPr>
          <w:rFonts w:ascii="David" w:hAnsi="David" w:cs="David"/>
          <w:sz w:val="24"/>
          <w:szCs w:val="24"/>
          <w:rtl/>
        </w:rPr>
        <w:t xml:space="preserve"> נחלקים בעניין מטרת המצוות: בעיני </w:t>
      </w:r>
      <w:proofErr w:type="spellStart"/>
      <w:r>
        <w:rPr>
          <w:rFonts w:ascii="David" w:hAnsi="David" w:cs="David"/>
          <w:sz w:val="24"/>
          <w:szCs w:val="24"/>
          <w:rtl/>
        </w:rPr>
        <w:t>ס"כ</w:t>
      </w:r>
      <w:proofErr w:type="spellEnd"/>
      <w:r>
        <w:rPr>
          <w:rFonts w:ascii="David" w:hAnsi="David" w:cs="David"/>
          <w:sz w:val="24"/>
          <w:szCs w:val="24"/>
          <w:rtl/>
        </w:rPr>
        <w:t xml:space="preserve"> המצוות הן אמצע</w:t>
      </w:r>
      <w:r w:rsidR="003F0BD1">
        <w:rPr>
          <w:rFonts w:ascii="David" w:hAnsi="David" w:cs="David"/>
          <w:sz w:val="24"/>
          <w:szCs w:val="24"/>
          <w:rtl/>
        </w:rPr>
        <w:t xml:space="preserve">י המאפשר לאלוהים לשכון בקרב </w:t>
      </w:r>
      <w:r>
        <w:rPr>
          <w:rFonts w:ascii="David" w:hAnsi="David" w:cs="David"/>
          <w:sz w:val="24"/>
          <w:szCs w:val="24"/>
          <w:rtl/>
        </w:rPr>
        <w:t xml:space="preserve">ישראל, ואילו ס"א רואה במצוות מטרה בפני עצמן. עמדתו של ס"ד </w:t>
      </w:r>
      <w:r w:rsidR="003F0BD1">
        <w:rPr>
          <w:rFonts w:ascii="David" w:hAnsi="David" w:cs="David" w:hint="cs"/>
          <w:sz w:val="24"/>
          <w:szCs w:val="24"/>
          <w:rtl/>
        </w:rPr>
        <w:t>כוללת</w:t>
      </w:r>
      <w:r>
        <w:rPr>
          <w:rFonts w:ascii="David" w:hAnsi="David" w:cs="David"/>
          <w:sz w:val="24"/>
          <w:szCs w:val="24"/>
          <w:rtl/>
        </w:rPr>
        <w:t xml:space="preserve"> יסודות משתי העמדות שלעיל, אך היא הולכת בדרכה שלה. בחלק הארי של פרק ד מושם דגש על היות המצוות מטרה בפני עצמן.</w:t>
      </w:r>
      <w:r>
        <w:rPr>
          <w:rStyle w:val="af4"/>
          <w:rFonts w:ascii="David" w:hAnsi="David" w:cs="David"/>
          <w:sz w:val="24"/>
          <w:szCs w:val="24"/>
          <w:rtl/>
        </w:rPr>
        <w:endnoteReference w:id="92"/>
      </w:r>
      <w:r>
        <w:rPr>
          <w:rFonts w:ascii="David" w:hAnsi="David" w:cs="David"/>
          <w:sz w:val="24"/>
          <w:szCs w:val="24"/>
          <w:rtl/>
        </w:rPr>
        <w:t xml:space="preserve"> אבל כבר בפרק ד, ועוד יותר מכך בפרק ה, אנחנו רואים שגם ס"ד רואה במצוות אמצעי, אף שהמטרה שהן משרתות איננה שכינת אלוהים בארץ, כשיטתו של </w:t>
      </w:r>
      <w:proofErr w:type="spellStart"/>
      <w:r>
        <w:rPr>
          <w:rFonts w:ascii="David" w:hAnsi="David" w:cs="David"/>
          <w:sz w:val="24"/>
          <w:szCs w:val="24"/>
          <w:rtl/>
        </w:rPr>
        <w:t>ס"כ</w:t>
      </w:r>
      <w:proofErr w:type="spellEnd"/>
      <w:r>
        <w:rPr>
          <w:rFonts w:ascii="David" w:hAnsi="David" w:cs="David"/>
          <w:sz w:val="24"/>
          <w:szCs w:val="24"/>
          <w:rtl/>
        </w:rPr>
        <w:t>. להפך, ס"ד דוחה את האפשרות שהאל הטרנסצנדנטי איננו נמצא בשמ</w:t>
      </w:r>
      <w:r>
        <w:rPr>
          <w:rFonts w:ascii="David" w:hAnsi="David" w:cs="David" w:hint="cs"/>
          <w:sz w:val="24"/>
          <w:szCs w:val="24"/>
          <w:rtl/>
        </w:rPr>
        <w:t>י</w:t>
      </w:r>
      <w:r>
        <w:rPr>
          <w:rFonts w:ascii="David" w:hAnsi="David" w:cs="David"/>
          <w:sz w:val="24"/>
          <w:szCs w:val="24"/>
          <w:rtl/>
        </w:rPr>
        <w:t xml:space="preserve">ים. אבל אליבא </w:t>
      </w:r>
      <w:proofErr w:type="spellStart"/>
      <w:r>
        <w:rPr>
          <w:rFonts w:ascii="David" w:hAnsi="David" w:cs="David"/>
          <w:sz w:val="24"/>
          <w:szCs w:val="24"/>
          <w:rtl/>
        </w:rPr>
        <w:t>דס"ד</w:t>
      </w:r>
      <w:proofErr w:type="spellEnd"/>
      <w:r w:rsidR="003F0BD1">
        <w:rPr>
          <w:rFonts w:ascii="David" w:hAnsi="David" w:cs="David" w:hint="cs"/>
          <w:sz w:val="24"/>
          <w:szCs w:val="24"/>
          <w:rtl/>
        </w:rPr>
        <w:t>,</w:t>
      </w:r>
      <w:r>
        <w:rPr>
          <w:rFonts w:ascii="David" w:hAnsi="David" w:cs="David"/>
          <w:sz w:val="24"/>
          <w:szCs w:val="24"/>
          <w:rtl/>
        </w:rPr>
        <w:t xml:space="preserve"> המצוות הן אמצעי משום שכפי שמראה תומס </w:t>
      </w:r>
      <w:proofErr w:type="spellStart"/>
      <w:r>
        <w:rPr>
          <w:rFonts w:ascii="David" w:hAnsi="David" w:cs="David"/>
          <w:sz w:val="24"/>
          <w:szCs w:val="24"/>
          <w:rtl/>
        </w:rPr>
        <w:t>קרוגר</w:t>
      </w:r>
      <w:proofErr w:type="spellEnd"/>
      <w:r>
        <w:rPr>
          <w:rFonts w:ascii="David" w:hAnsi="David" w:cs="David"/>
          <w:sz w:val="24"/>
          <w:szCs w:val="24"/>
          <w:rtl/>
        </w:rPr>
        <w:t>, הן מסייעו</w:t>
      </w:r>
      <w:r w:rsidR="003F0BD1">
        <w:rPr>
          <w:rFonts w:ascii="David" w:hAnsi="David" w:cs="David"/>
          <w:sz w:val="24"/>
          <w:szCs w:val="24"/>
          <w:rtl/>
        </w:rPr>
        <w:t>ת ל</w:t>
      </w:r>
      <w:r>
        <w:rPr>
          <w:rFonts w:ascii="David" w:hAnsi="David" w:cs="David"/>
          <w:sz w:val="24"/>
          <w:szCs w:val="24"/>
          <w:rtl/>
        </w:rPr>
        <w:t>ישראל להחכים ולחיות חיי ברכה ושלום (ראה למשל דברים ד 1</w:t>
      </w:r>
      <w:r>
        <w:rPr>
          <w:rFonts w:ascii="David" w:hAnsi="David" w:cs="David"/>
          <w:sz w:val="24"/>
          <w:szCs w:val="24"/>
          <w:rtl/>
        </w:rPr>
        <w:softHyphen/>
        <w:t xml:space="preserve">–9; </w:t>
      </w:r>
      <w:proofErr w:type="spellStart"/>
      <w:r>
        <w:rPr>
          <w:rFonts w:ascii="David" w:hAnsi="David" w:cs="David"/>
          <w:sz w:val="24"/>
          <w:szCs w:val="24"/>
          <w:rtl/>
        </w:rPr>
        <w:t>כט</w:t>
      </w:r>
      <w:proofErr w:type="spellEnd"/>
      <w:r>
        <w:rPr>
          <w:rFonts w:ascii="David" w:hAnsi="David" w:cs="David"/>
          <w:sz w:val="24"/>
          <w:szCs w:val="24"/>
          <w:rtl/>
        </w:rPr>
        <w:t xml:space="preserve"> 1</w:t>
      </w:r>
      <w:r>
        <w:rPr>
          <w:rFonts w:ascii="David" w:hAnsi="David" w:cs="David"/>
          <w:sz w:val="24"/>
          <w:szCs w:val="24"/>
          <w:rtl/>
        </w:rPr>
        <w:softHyphen/>
        <w:t>–8).</w:t>
      </w:r>
      <w:r>
        <w:rPr>
          <w:rStyle w:val="af4"/>
          <w:rFonts w:ascii="David" w:hAnsi="David" w:cs="David"/>
          <w:sz w:val="24"/>
          <w:szCs w:val="24"/>
          <w:rtl/>
        </w:rPr>
        <w:endnoteReference w:id="93"/>
      </w:r>
      <w:r>
        <w:rPr>
          <w:rFonts w:ascii="David" w:hAnsi="David" w:cs="David"/>
          <w:sz w:val="24"/>
          <w:szCs w:val="24"/>
          <w:rtl/>
        </w:rPr>
        <w:t xml:space="preserve"> גישתו של ס"ד מבשרת אפוא את גישת הרמב"ם (מבחינה זו ומבחינות רבות נוספות</w:t>
      </w:r>
      <w:r>
        <w:rPr>
          <w:rStyle w:val="af4"/>
          <w:rFonts w:ascii="David" w:hAnsi="David" w:cs="David"/>
          <w:sz w:val="24"/>
          <w:szCs w:val="24"/>
          <w:rtl/>
        </w:rPr>
        <w:endnoteReference w:id="94"/>
      </w:r>
      <w:r>
        <w:rPr>
          <w:rFonts w:ascii="David" w:hAnsi="David" w:cs="David"/>
          <w:sz w:val="24"/>
          <w:szCs w:val="24"/>
          <w:rtl/>
        </w:rPr>
        <w:t>): הן ס"ד והן הרמב"ם מאמינים שמטרת המצוות פדגוגית ביסודה. המצוות אינן תגובה לחסדו של אלוהים ותו לא, ולפיכך מכוונות כלפי העבר; הן גם מעודדות את יצירתה של חברה בריאה ולפיכך הן פונות אל העתיד.</w:t>
      </w:r>
      <w:r>
        <w:rPr>
          <w:rStyle w:val="af4"/>
          <w:rFonts w:ascii="David" w:hAnsi="David" w:cs="David"/>
          <w:sz w:val="24"/>
          <w:szCs w:val="24"/>
          <w:rtl/>
        </w:rPr>
        <w:endnoteReference w:id="95"/>
      </w:r>
      <w:r>
        <w:rPr>
          <w:rFonts w:ascii="David" w:hAnsi="David" w:cs="David"/>
          <w:sz w:val="24"/>
          <w:szCs w:val="24"/>
          <w:rtl/>
        </w:rPr>
        <w:t xml:space="preserve"> נוסף על כך, כפי שמעיר ג'יימס קוגל, המצוות ממלאות </w:t>
      </w:r>
      <w:r>
        <w:rPr>
          <w:rFonts w:ascii="David" w:hAnsi="David" w:cs="David"/>
          <w:sz w:val="24"/>
          <w:szCs w:val="24"/>
          <w:rtl/>
        </w:rPr>
        <w:lastRenderedPageBreak/>
        <w:t>בס"ד תפקיד דומה לתפקידו של ה</w:t>
      </w:r>
      <w:r>
        <w:rPr>
          <w:rFonts w:ascii="David" w:hAnsi="David" w:cs="David" w:hint="cs"/>
          <w:sz w:val="24"/>
          <w:szCs w:val="24"/>
          <w:rtl/>
        </w:rPr>
        <w:t>משכן</w:t>
      </w:r>
      <w:r>
        <w:rPr>
          <w:rFonts w:ascii="David" w:hAnsi="David" w:cs="David"/>
          <w:sz w:val="24"/>
          <w:szCs w:val="24"/>
          <w:rtl/>
        </w:rPr>
        <w:t xml:space="preserve"> </w:t>
      </w:r>
      <w:proofErr w:type="spellStart"/>
      <w:r>
        <w:rPr>
          <w:rFonts w:ascii="David" w:hAnsi="David" w:cs="David"/>
          <w:sz w:val="24"/>
          <w:szCs w:val="24"/>
          <w:rtl/>
        </w:rPr>
        <w:t>בס"כ</w:t>
      </w:r>
      <w:proofErr w:type="spellEnd"/>
      <w:r>
        <w:rPr>
          <w:rFonts w:ascii="David" w:hAnsi="David" w:cs="David"/>
          <w:sz w:val="24"/>
          <w:szCs w:val="24"/>
          <w:rtl/>
        </w:rPr>
        <w:t>: הן מאפשרות לבני ישראל להתקרב אל אלוהים למרות הסכנה הכרוכה בהימצאות במחיצתו. על פי תפיסה זו,</w:t>
      </w:r>
    </w:p>
    <w:p w14:paraId="01DA3EA5" w14:textId="77777777"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 xml:space="preserve">עבודת ה' במקדש נעשית על ידי הכוהנים המקריבים קרבנות, אך היא נעשית גם על ידי כלל העם השומרים את מצוותיו... חוקי ספר דברים אינם מתעלמים מן הכהונה ומן המקדש – כיצד יוכלו לעשות זאת?! – אבל הם משולבים בספר שמציג במובהק את שמירת המצוות על ידי הישראלי הפשוט כצורה הראשית של עבודת ה'... שמירת המצוות היא שמאפשרת לבני ישראל "לדבוק" באלוהים (דברים </w:t>
      </w:r>
      <w:proofErr w:type="spellStart"/>
      <w:r>
        <w:rPr>
          <w:rFonts w:ascii="David" w:hAnsi="David" w:cs="David"/>
          <w:sz w:val="24"/>
          <w:szCs w:val="24"/>
          <w:rtl/>
        </w:rPr>
        <w:t>יג</w:t>
      </w:r>
      <w:proofErr w:type="spellEnd"/>
      <w:r>
        <w:rPr>
          <w:rFonts w:ascii="David" w:hAnsi="David" w:cs="David"/>
          <w:sz w:val="24"/>
          <w:szCs w:val="24"/>
          <w:rtl/>
        </w:rPr>
        <w:t xml:space="preserve"> 5; ל 20; ועוד). נראה ששמירת המצוות היא אפוא צורת פולחן המקבילה לעבודת הקרבנות; שתיהן דרכים לעבוד אל זה.</w:t>
      </w:r>
      <w:r>
        <w:rPr>
          <w:rStyle w:val="af4"/>
          <w:rFonts w:ascii="David" w:hAnsi="David" w:cs="David"/>
          <w:sz w:val="24"/>
          <w:szCs w:val="24"/>
          <w:rtl/>
        </w:rPr>
        <w:endnoteReference w:id="96"/>
      </w:r>
    </w:p>
    <w:p w14:paraId="2CA1E4BC" w14:textId="55837476" w:rsidR="00431C47" w:rsidRDefault="006D096D" w:rsidP="002C35D8">
      <w:pPr>
        <w:spacing w:after="0" w:line="360" w:lineRule="auto"/>
        <w:jc w:val="both"/>
        <w:rPr>
          <w:rFonts w:ascii="David" w:hAnsi="David" w:cs="David"/>
          <w:sz w:val="24"/>
          <w:szCs w:val="24"/>
          <w:rtl/>
        </w:rPr>
      </w:pPr>
      <w:r>
        <w:rPr>
          <w:rFonts w:ascii="David" w:hAnsi="David" w:cs="David" w:hint="cs"/>
          <w:sz w:val="24"/>
          <w:szCs w:val="24"/>
          <w:rtl/>
        </w:rPr>
        <w:t>ס"ד רואה ב</w:t>
      </w:r>
      <w:r>
        <w:rPr>
          <w:rFonts w:ascii="David" w:hAnsi="David" w:cs="David"/>
          <w:sz w:val="24"/>
          <w:szCs w:val="24"/>
          <w:rtl/>
        </w:rPr>
        <w:t xml:space="preserve">שמירת המצוות מחוץ למקדש </w:t>
      </w:r>
      <w:r w:rsidR="00431C47">
        <w:rPr>
          <w:rFonts w:ascii="David" w:hAnsi="David" w:cs="David"/>
          <w:sz w:val="24"/>
          <w:szCs w:val="24"/>
          <w:rtl/>
        </w:rPr>
        <w:t xml:space="preserve">דרך חלופית אך </w:t>
      </w:r>
      <w:proofErr w:type="spellStart"/>
      <w:r w:rsidR="00431C47">
        <w:rPr>
          <w:rFonts w:ascii="David" w:hAnsi="David" w:cs="David"/>
          <w:sz w:val="24"/>
          <w:szCs w:val="24"/>
          <w:rtl/>
        </w:rPr>
        <w:t>רבת־עוצמה</w:t>
      </w:r>
      <w:proofErr w:type="spellEnd"/>
      <w:r w:rsidR="00431C47">
        <w:rPr>
          <w:rFonts w:ascii="David" w:hAnsi="David" w:cs="David"/>
          <w:sz w:val="24"/>
          <w:szCs w:val="24"/>
          <w:rtl/>
        </w:rPr>
        <w:t xml:space="preserve"> לעבוד את האל.</w:t>
      </w:r>
      <w:r w:rsidR="00431C47">
        <w:rPr>
          <w:rStyle w:val="af4"/>
          <w:rFonts w:ascii="David" w:hAnsi="David" w:cs="David"/>
          <w:sz w:val="24"/>
          <w:szCs w:val="24"/>
          <w:rtl/>
        </w:rPr>
        <w:endnoteReference w:id="97"/>
      </w:r>
      <w:r w:rsidR="00431C47">
        <w:rPr>
          <w:rFonts w:ascii="David" w:hAnsi="David" w:cs="David"/>
          <w:sz w:val="24"/>
          <w:szCs w:val="24"/>
          <w:rtl/>
        </w:rPr>
        <w:t xml:space="preserve"> קוגל הולך בדרכו של משה </w:t>
      </w:r>
      <w:proofErr w:type="spellStart"/>
      <w:r w:rsidR="00431C47">
        <w:rPr>
          <w:rFonts w:ascii="David" w:hAnsi="David" w:cs="David"/>
          <w:sz w:val="24"/>
          <w:szCs w:val="24"/>
          <w:rtl/>
        </w:rPr>
        <w:t>ויינפלד</w:t>
      </w:r>
      <w:proofErr w:type="spellEnd"/>
      <w:r w:rsidR="00431C47">
        <w:rPr>
          <w:rFonts w:ascii="David" w:hAnsi="David" w:cs="David"/>
          <w:sz w:val="24"/>
          <w:szCs w:val="24"/>
          <w:rtl/>
        </w:rPr>
        <w:t xml:space="preserve"> ומעיר שס"ד משתמש בפועל "לעבוד", השמור במקרא בדרך כלל לציון עבודת הקרבנות הנעשית על ידי הכוהנים, כדי לציין את נאמנותם של ישראל לה' הבאה לידי ביטוי בשמירת מצוותיו.</w:t>
      </w:r>
      <w:r w:rsidR="00431C47">
        <w:rPr>
          <w:rStyle w:val="af4"/>
          <w:rFonts w:ascii="David" w:hAnsi="David" w:cs="David"/>
          <w:sz w:val="24"/>
          <w:szCs w:val="24"/>
          <w:rtl/>
        </w:rPr>
        <w:endnoteReference w:id="98"/>
      </w:r>
      <w:r w:rsidR="00431C47">
        <w:rPr>
          <w:rFonts w:ascii="David" w:hAnsi="David" w:cs="David"/>
          <w:sz w:val="24"/>
          <w:szCs w:val="24"/>
          <w:rtl/>
        </w:rPr>
        <w:t xml:space="preserve"> מנקודת מבטו של ס"ד, צורת פולחן חלופית זו נעשית חיונית משתי סיבות. ברמה המעשית, הגבלת עבודת הקרבנות למקדש אחד ויחיד מוציאה אותו מן החיים הדתיים של מרבית העם, ולפיכך חייב ס"ד להציע מעשים אחרים שימלאו את מקום הפולחן במקדש או במזבח המקומי. (אם כן, זמן רב לפני חז"ל יצר ס"ד </w:t>
      </w:r>
      <w:r>
        <w:rPr>
          <w:rFonts w:ascii="David" w:hAnsi="David" w:cs="David" w:hint="cs"/>
          <w:sz w:val="24"/>
          <w:szCs w:val="24"/>
          <w:rtl/>
        </w:rPr>
        <w:t>דרכי</w:t>
      </w:r>
      <w:r w:rsidR="00431C47">
        <w:rPr>
          <w:rFonts w:ascii="David" w:hAnsi="David" w:cs="David"/>
          <w:sz w:val="24"/>
          <w:szCs w:val="24"/>
          <w:rtl/>
        </w:rPr>
        <w:t xml:space="preserve"> ביטוי דתי בדת שהייתה לדת ללא מקדש בחיי </w:t>
      </w:r>
      <w:proofErr w:type="spellStart"/>
      <w:r w:rsidR="00431C47">
        <w:rPr>
          <w:rFonts w:ascii="David" w:hAnsi="David" w:cs="David"/>
          <w:sz w:val="24"/>
          <w:szCs w:val="24"/>
          <w:rtl/>
        </w:rPr>
        <w:t>היום</w:t>
      </w:r>
      <w:r w:rsidR="00431C47">
        <w:rPr>
          <w:rFonts w:ascii="David" w:hAnsi="David" w:cs="David" w:hint="cs"/>
          <w:sz w:val="24"/>
          <w:szCs w:val="24"/>
          <w:rtl/>
        </w:rPr>
        <w:t>־</w:t>
      </w:r>
      <w:r w:rsidR="00431C47">
        <w:rPr>
          <w:rFonts w:ascii="David" w:hAnsi="David" w:cs="David"/>
          <w:sz w:val="24"/>
          <w:szCs w:val="24"/>
          <w:rtl/>
        </w:rPr>
        <w:t>יום</w:t>
      </w:r>
      <w:proofErr w:type="spellEnd"/>
      <w:r w:rsidR="00431C47">
        <w:rPr>
          <w:rFonts w:ascii="David" w:hAnsi="David" w:cs="David"/>
          <w:sz w:val="24"/>
          <w:szCs w:val="24"/>
          <w:rtl/>
        </w:rPr>
        <w:t xml:space="preserve"> של רוב העם. מה שנחשב בעיני חוקרים רבים למהפכה שעשו חז"ל בעקבות חורבן בית המקדש השני נעשה על ידי ס"ד עוד בטרם חורבן בית ראשון</w:t>
      </w:r>
      <w:r w:rsidR="00431C47">
        <w:rPr>
          <w:rFonts w:ascii="David" w:hAnsi="David" w:cs="David" w:hint="cs"/>
          <w:sz w:val="24"/>
          <w:szCs w:val="24"/>
          <w:rtl/>
        </w:rPr>
        <w:t>.</w:t>
      </w:r>
      <w:r w:rsidR="00431C47">
        <w:rPr>
          <w:rFonts w:ascii="David" w:hAnsi="David" w:cs="David"/>
          <w:sz w:val="24"/>
          <w:szCs w:val="24"/>
          <w:rtl/>
        </w:rPr>
        <w:t xml:space="preserve">) נוסף על כך, מנקודת מבט תאולוגית לא המקדש לבדו רחוק מרוב העם אלא אף אלוהים עצמו, משום שאלוהים אליבא </w:t>
      </w:r>
      <w:proofErr w:type="spellStart"/>
      <w:r w:rsidR="00431C47">
        <w:rPr>
          <w:rFonts w:ascii="David" w:hAnsi="David" w:cs="David"/>
          <w:sz w:val="24"/>
          <w:szCs w:val="24"/>
          <w:rtl/>
        </w:rPr>
        <w:t>דס"ד</w:t>
      </w:r>
      <w:proofErr w:type="spellEnd"/>
      <w:r w:rsidR="00431C47">
        <w:rPr>
          <w:rFonts w:ascii="David" w:hAnsi="David" w:cs="David"/>
          <w:sz w:val="24"/>
          <w:szCs w:val="24"/>
          <w:rtl/>
        </w:rPr>
        <w:t xml:space="preserve"> שוכן אך ורק בשמיים. אם כן, </w:t>
      </w:r>
      <w:proofErr w:type="spellStart"/>
      <w:r w:rsidR="00431C47">
        <w:rPr>
          <w:rFonts w:ascii="David" w:hAnsi="David" w:cs="David"/>
          <w:sz w:val="24"/>
          <w:szCs w:val="24"/>
          <w:rtl/>
        </w:rPr>
        <w:t>ס"כ</w:t>
      </w:r>
      <w:proofErr w:type="spellEnd"/>
      <w:r w:rsidR="00431C47">
        <w:rPr>
          <w:rFonts w:ascii="David" w:hAnsi="David" w:cs="David"/>
          <w:sz w:val="24"/>
          <w:szCs w:val="24"/>
          <w:rtl/>
        </w:rPr>
        <w:t xml:space="preserve"> רואה צורך במעשים המאפשרים את הפרדוקס המסוכן של שכינת אלוהים בקרב בני אדם, ואילו ס"ד רואה צורך במעשים המגשרים על הפער בין שמי</w:t>
      </w:r>
      <w:r w:rsidR="00431C47">
        <w:rPr>
          <w:rFonts w:ascii="David" w:hAnsi="David" w:cs="David" w:hint="cs"/>
          <w:sz w:val="24"/>
          <w:szCs w:val="24"/>
          <w:rtl/>
        </w:rPr>
        <w:t>י</w:t>
      </w:r>
      <w:r w:rsidR="00431C47">
        <w:rPr>
          <w:rFonts w:ascii="David" w:hAnsi="David" w:cs="David"/>
          <w:sz w:val="24"/>
          <w:szCs w:val="24"/>
          <w:rtl/>
        </w:rPr>
        <w:t xml:space="preserve">ם וארץ. ושוב אנחנו רואים שס"ד מקדים את הרמב"ם. כפי שהגדיר זאת יפה קנת </w:t>
      </w:r>
      <w:proofErr w:type="spellStart"/>
      <w:r w:rsidR="00431C47">
        <w:rPr>
          <w:rFonts w:ascii="David" w:hAnsi="David" w:cs="David"/>
          <w:sz w:val="24"/>
          <w:szCs w:val="24"/>
          <w:rtl/>
        </w:rPr>
        <w:t>סיסקין</w:t>
      </w:r>
      <w:proofErr w:type="spellEnd"/>
      <w:r w:rsidR="00431C47">
        <w:rPr>
          <w:rFonts w:ascii="David" w:hAnsi="David" w:cs="David"/>
          <w:sz w:val="24"/>
          <w:szCs w:val="24"/>
          <w:rtl/>
        </w:rPr>
        <w:t>, אחת ממטרותיה המרכזיות של מחשבת הרמב"ם הייתה החיפוש אחר אל מרוחק.</w:t>
      </w:r>
      <w:r w:rsidR="00431C47">
        <w:rPr>
          <w:rStyle w:val="af4"/>
          <w:rFonts w:ascii="David" w:hAnsi="David" w:cs="David"/>
          <w:sz w:val="24"/>
          <w:szCs w:val="24"/>
          <w:rtl/>
        </w:rPr>
        <w:endnoteReference w:id="99"/>
      </w:r>
      <w:r w:rsidR="00431C47">
        <w:rPr>
          <w:rFonts w:ascii="David" w:hAnsi="David" w:cs="David"/>
          <w:sz w:val="24"/>
          <w:szCs w:val="24"/>
          <w:rtl/>
        </w:rPr>
        <w:t xml:space="preserve"> אני מציע שחיפוש זה החל בחיבור שחיבר ס"ד בין הטענה שאלוהים מרוחק ובין הקביעה שלמרות זאת, המצוות מאפשרות לנו לקשור עצמנו אליו.</w:t>
      </w:r>
    </w:p>
    <w:p w14:paraId="59D0BAE4" w14:textId="77777777" w:rsidR="00431C47" w:rsidRDefault="00431C47" w:rsidP="00431C47">
      <w:pPr>
        <w:spacing w:after="0" w:line="360" w:lineRule="auto"/>
        <w:jc w:val="both"/>
        <w:rPr>
          <w:rFonts w:ascii="David" w:hAnsi="David" w:cs="David"/>
          <w:sz w:val="24"/>
          <w:szCs w:val="24"/>
          <w:rtl/>
        </w:rPr>
      </w:pPr>
    </w:p>
    <w:p w14:paraId="379EAF52" w14:textId="77777777" w:rsidR="00431C47" w:rsidRDefault="00431C47" w:rsidP="00431C47">
      <w:pPr>
        <w:spacing w:line="360" w:lineRule="auto"/>
        <w:ind w:firstLine="720"/>
        <w:jc w:val="both"/>
        <w:rPr>
          <w:rFonts w:ascii="David" w:hAnsi="David" w:cs="David"/>
          <w:b/>
          <w:bCs/>
          <w:sz w:val="28"/>
          <w:szCs w:val="28"/>
          <w:rtl/>
        </w:rPr>
      </w:pPr>
      <w:r>
        <w:rPr>
          <w:rFonts w:ascii="David" w:hAnsi="David" w:cs="David"/>
          <w:b/>
          <w:bCs/>
          <w:sz w:val="28"/>
          <w:szCs w:val="28"/>
          <w:rtl/>
        </w:rPr>
        <w:t>השפעות העריכה</w:t>
      </w:r>
    </w:p>
    <w:p w14:paraId="5DB8A53E" w14:textId="77777777" w:rsidR="00431C47" w:rsidRDefault="00431C47" w:rsidP="00431C47">
      <w:pPr>
        <w:spacing w:after="0" w:line="360" w:lineRule="auto"/>
        <w:ind w:firstLine="720"/>
        <w:jc w:val="both"/>
        <w:rPr>
          <w:rFonts w:ascii="David" w:hAnsi="David" w:cs="David"/>
          <w:sz w:val="24"/>
          <w:szCs w:val="24"/>
        </w:rPr>
      </w:pPr>
      <w:r>
        <w:rPr>
          <w:rFonts w:ascii="David" w:hAnsi="David" w:cs="David"/>
          <w:sz w:val="24"/>
          <w:szCs w:val="24"/>
          <w:rtl/>
        </w:rPr>
        <w:t xml:space="preserve">אחרי שבחנו כל מקור ומקור בפני עצמו, עלינו לפנות כעת לטקסט הערוך. העיון בצורתה הסופית של התורה חשובה הן מנקודת מבטו של הקורא הדתי (היות שגרסה זו היא שנעשתה </w:t>
      </w:r>
      <w:proofErr w:type="spellStart"/>
      <w:r>
        <w:rPr>
          <w:rFonts w:ascii="David" w:hAnsi="David" w:cs="David"/>
          <w:sz w:val="24"/>
          <w:szCs w:val="24"/>
          <w:rtl/>
        </w:rPr>
        <w:t>קאנונית</w:t>
      </w:r>
      <w:proofErr w:type="spellEnd"/>
      <w:r>
        <w:rPr>
          <w:rFonts w:ascii="David" w:hAnsi="David" w:cs="David"/>
          <w:sz w:val="24"/>
          <w:szCs w:val="24"/>
          <w:rtl/>
        </w:rPr>
        <w:t xml:space="preserve"> והתקדשה) והן מנקודת מבטה של הביקורת ההיסטורית (היות שהצורה הסופית היא מסמך היסטורי שאיננו נופל בחשיבותו מן המקורות שמהם הורכב). עם זאת, איננו יכולים פשוט לחזור ולקרוא את הטקסט </w:t>
      </w:r>
      <w:proofErr w:type="spellStart"/>
      <w:r>
        <w:rPr>
          <w:rFonts w:ascii="David" w:hAnsi="David" w:cs="David"/>
          <w:sz w:val="24"/>
          <w:szCs w:val="24"/>
          <w:rtl/>
        </w:rPr>
        <w:t>הקאנוני</w:t>
      </w:r>
      <w:proofErr w:type="spellEnd"/>
      <w:r>
        <w:rPr>
          <w:rFonts w:ascii="David" w:hAnsi="David" w:cs="David"/>
          <w:sz w:val="24"/>
          <w:szCs w:val="24"/>
          <w:rtl/>
        </w:rPr>
        <w:t xml:space="preserve"> כאילו איננו יודעים דבר על המקורות שמהם הורכב ועל ההיסטוריה שלו. א</w:t>
      </w:r>
      <w:r>
        <w:rPr>
          <w:rFonts w:ascii="David" w:hAnsi="David" w:cs="David" w:hint="cs"/>
          <w:sz w:val="24"/>
          <w:szCs w:val="24"/>
          <w:rtl/>
        </w:rPr>
        <w:t>ו</w:t>
      </w:r>
      <w:r>
        <w:rPr>
          <w:rFonts w:ascii="David" w:hAnsi="David" w:cs="David"/>
          <w:sz w:val="24"/>
          <w:szCs w:val="24"/>
          <w:rtl/>
        </w:rPr>
        <w:t xml:space="preserve">מנם טקסטים מסוימים יכולים להיקרא קריאה </w:t>
      </w:r>
      <w:proofErr w:type="spellStart"/>
      <w:r>
        <w:rPr>
          <w:rFonts w:ascii="David" w:hAnsi="David" w:cs="David"/>
          <w:sz w:val="24"/>
          <w:szCs w:val="24"/>
          <w:rtl/>
        </w:rPr>
        <w:t>הרמוניסטית</w:t>
      </w:r>
      <w:proofErr w:type="spellEnd"/>
      <w:r>
        <w:rPr>
          <w:rFonts w:ascii="David" w:hAnsi="David" w:cs="David"/>
          <w:sz w:val="24"/>
          <w:szCs w:val="24"/>
          <w:rtl/>
        </w:rPr>
        <w:t xml:space="preserve"> או הוליסטית, אך היות שידועה לנו מלאכת התצרף שביקורת המקורות גילתה, איננו יכולים עוד להעמיד פנים שהטקסט הוא שלם הרמוני או אפילו שעורכיו התכוונו שיהיה שלם הרמוני. קורא מודרני בעל יושרה אינטלקטואלית לא יראה בחלק מן הטקסטים הערוכים במקרא פרי סינתזה, אלא דווקא טקסטים פולמוסיים ותיעוד של מחלוקות. אני סבור שמסורות סיני וחורב בתורה הן מקרה ממין זה. בקוראנו את הטקסט השלם עלינו לשאול: האם זיהוי ההבדלים בין המקורות השונים מאפשר </w:t>
      </w:r>
      <w:r>
        <w:rPr>
          <w:rFonts w:ascii="David" w:hAnsi="David" w:cs="David"/>
          <w:sz w:val="24"/>
          <w:szCs w:val="24"/>
          <w:rtl/>
        </w:rPr>
        <w:lastRenderedPageBreak/>
        <w:t xml:space="preserve">לנו לראות את הזיכרונות המצויים בכל אחד מהם בדרכים חדשות? האם יש </w:t>
      </w:r>
      <w:proofErr w:type="spellStart"/>
      <w:r>
        <w:rPr>
          <w:rFonts w:ascii="David" w:hAnsi="David" w:cs="David"/>
          <w:sz w:val="24"/>
          <w:szCs w:val="24"/>
          <w:rtl/>
        </w:rPr>
        <w:t>בס"י</w:t>
      </w:r>
      <w:proofErr w:type="spellEnd"/>
      <w:r>
        <w:rPr>
          <w:rFonts w:ascii="David" w:hAnsi="David" w:cs="David"/>
          <w:sz w:val="24"/>
          <w:szCs w:val="24"/>
          <w:rtl/>
        </w:rPr>
        <w:t xml:space="preserve">, </w:t>
      </w:r>
      <w:proofErr w:type="spellStart"/>
      <w:r>
        <w:rPr>
          <w:rFonts w:ascii="David" w:hAnsi="David" w:cs="David"/>
          <w:sz w:val="24"/>
          <w:szCs w:val="24"/>
          <w:rtl/>
        </w:rPr>
        <w:t>בס"א</w:t>
      </w:r>
      <w:proofErr w:type="spellEnd"/>
      <w:r>
        <w:rPr>
          <w:rFonts w:ascii="David" w:hAnsi="David" w:cs="David"/>
          <w:sz w:val="24"/>
          <w:szCs w:val="24"/>
          <w:rtl/>
        </w:rPr>
        <w:t xml:space="preserve">, </w:t>
      </w:r>
      <w:proofErr w:type="spellStart"/>
      <w:r>
        <w:rPr>
          <w:rFonts w:ascii="David" w:hAnsi="David" w:cs="David"/>
          <w:sz w:val="24"/>
          <w:szCs w:val="24"/>
          <w:rtl/>
        </w:rPr>
        <w:t>בס"כ</w:t>
      </w:r>
      <w:proofErr w:type="spellEnd"/>
      <w:r>
        <w:rPr>
          <w:rFonts w:ascii="David" w:hAnsi="David" w:cs="David"/>
          <w:sz w:val="24"/>
          <w:szCs w:val="24"/>
          <w:rtl/>
        </w:rPr>
        <w:t xml:space="preserve"> ובס"ד פרשנות מובלעת זה על זה?</w:t>
      </w:r>
      <w:r>
        <w:rPr>
          <w:rStyle w:val="af4"/>
          <w:rFonts w:ascii="David" w:hAnsi="David" w:cs="David"/>
          <w:sz w:val="24"/>
          <w:szCs w:val="24"/>
          <w:rtl/>
        </w:rPr>
        <w:endnoteReference w:id="100"/>
      </w:r>
      <w:r>
        <w:rPr>
          <w:rFonts w:ascii="David" w:hAnsi="David" w:cs="David"/>
          <w:sz w:val="24"/>
          <w:szCs w:val="24"/>
          <w:rtl/>
        </w:rPr>
        <w:t xml:space="preserve"> מה אומר </w:t>
      </w:r>
      <w:r>
        <w:rPr>
          <w:rFonts w:ascii="David" w:hAnsi="David" w:cs="David"/>
          <w:sz w:val="24"/>
          <w:szCs w:val="24"/>
        </w:rPr>
        <w:t>R</w:t>
      </w:r>
      <w:r>
        <w:rPr>
          <w:rFonts w:ascii="David" w:hAnsi="David" w:cs="David"/>
          <w:sz w:val="24"/>
          <w:szCs w:val="24"/>
          <w:rtl/>
        </w:rPr>
        <w:t>, עורך התורה, על המקורות הללו ועל עצם רעיון ההתגלות?</w:t>
      </w:r>
    </w:p>
    <w:p w14:paraId="0FA82E2B" w14:textId="7901B57D" w:rsidR="00431C47" w:rsidRDefault="00431C47" w:rsidP="008D07EE">
      <w:pPr>
        <w:spacing w:after="0" w:line="360" w:lineRule="auto"/>
        <w:jc w:val="both"/>
        <w:rPr>
          <w:rFonts w:ascii="David" w:hAnsi="David" w:cs="David"/>
          <w:sz w:val="24"/>
          <w:szCs w:val="24"/>
          <w:rtl/>
        </w:rPr>
      </w:pPr>
      <w:r>
        <w:rPr>
          <w:rFonts w:ascii="David" w:hAnsi="David" w:cs="David"/>
          <w:sz w:val="24"/>
          <w:szCs w:val="24"/>
          <w:rtl/>
        </w:rPr>
        <w:t xml:space="preserve"> </w:t>
      </w:r>
      <w:r>
        <w:rPr>
          <w:rFonts w:ascii="David" w:hAnsi="David" w:cs="David"/>
          <w:sz w:val="24"/>
          <w:szCs w:val="24"/>
          <w:rtl/>
        </w:rPr>
        <w:tab/>
        <w:t xml:space="preserve">הדבר המעניין ביותר העולה </w:t>
      </w:r>
      <w:r w:rsidR="008D07EE">
        <w:rPr>
          <w:rFonts w:ascii="David" w:hAnsi="David" w:cs="David"/>
          <w:sz w:val="24"/>
          <w:szCs w:val="24"/>
          <w:rtl/>
        </w:rPr>
        <w:t xml:space="preserve">מהשוואת מקורות התורה </w:t>
      </w:r>
      <w:r w:rsidR="008D07EE">
        <w:rPr>
          <w:rFonts w:ascii="David" w:hAnsi="David" w:cs="David" w:hint="cs"/>
          <w:sz w:val="24"/>
          <w:szCs w:val="24"/>
          <w:rtl/>
        </w:rPr>
        <w:t>ל</w:t>
      </w:r>
      <w:r>
        <w:rPr>
          <w:rFonts w:ascii="David" w:hAnsi="David" w:cs="David"/>
          <w:sz w:val="24"/>
          <w:szCs w:val="24"/>
          <w:rtl/>
        </w:rPr>
        <w:t xml:space="preserve">תורה עצמה הוא ההבדל בין העקיבות הנרטיבית והאחידות הרעיונית של כל מקור ומקור ובין </w:t>
      </w:r>
      <w:proofErr w:type="spellStart"/>
      <w:r>
        <w:rPr>
          <w:rFonts w:ascii="David" w:hAnsi="David" w:cs="David"/>
          <w:sz w:val="24"/>
          <w:szCs w:val="24"/>
          <w:rtl/>
        </w:rPr>
        <w:t>אי־הסדר</w:t>
      </w:r>
      <w:proofErr w:type="spellEnd"/>
      <w:r>
        <w:rPr>
          <w:rFonts w:ascii="David" w:hAnsi="David" w:cs="David"/>
          <w:sz w:val="24"/>
          <w:szCs w:val="24"/>
          <w:rtl/>
        </w:rPr>
        <w:t xml:space="preserve"> המאפיין את הטקסט הערוך. כל אחד מן המקורות מספר את סיפורו על אודות מתן תורה בלי לומר ולו ברמז שמצוות נוספות ניתנו בהזדמנות אחרת. </w:t>
      </w:r>
      <w:proofErr w:type="spellStart"/>
      <w:r>
        <w:rPr>
          <w:rFonts w:ascii="David" w:hAnsi="David" w:cs="David"/>
          <w:sz w:val="24"/>
          <w:szCs w:val="24"/>
          <w:rtl/>
        </w:rPr>
        <w:t>בס"א</w:t>
      </w:r>
      <w:proofErr w:type="spellEnd"/>
      <w:r>
        <w:rPr>
          <w:rFonts w:ascii="David" w:hAnsi="David" w:cs="David"/>
          <w:sz w:val="24"/>
          <w:szCs w:val="24"/>
          <w:rtl/>
        </w:rPr>
        <w:t xml:space="preserve"> ובס"ד אלוהים נותן למשה את </w:t>
      </w:r>
      <w:r w:rsidR="008D07EE">
        <w:rPr>
          <w:rFonts w:ascii="David" w:hAnsi="David" w:cs="David" w:hint="cs"/>
          <w:sz w:val="24"/>
          <w:szCs w:val="24"/>
          <w:rtl/>
        </w:rPr>
        <w:t>כל המצוות</w:t>
      </w:r>
      <w:r>
        <w:rPr>
          <w:rFonts w:ascii="David" w:hAnsi="David" w:cs="David"/>
          <w:sz w:val="24"/>
          <w:szCs w:val="24"/>
          <w:rtl/>
        </w:rPr>
        <w:t xml:space="preserve"> על הר סיני מיד אחרי אמירת עשרת הדברות, ואילו על פי </w:t>
      </w:r>
      <w:proofErr w:type="spellStart"/>
      <w:r>
        <w:rPr>
          <w:rFonts w:ascii="David" w:hAnsi="David" w:cs="David"/>
          <w:sz w:val="24"/>
          <w:szCs w:val="24"/>
          <w:rtl/>
        </w:rPr>
        <w:t>ס"כ</w:t>
      </w:r>
      <w:proofErr w:type="spellEnd"/>
      <w:r>
        <w:rPr>
          <w:rFonts w:ascii="David" w:hAnsi="David" w:cs="David"/>
          <w:sz w:val="24"/>
          <w:szCs w:val="24"/>
          <w:rtl/>
        </w:rPr>
        <w:t xml:space="preserve"> אלוהים נותן</w:t>
      </w:r>
      <w:r w:rsidR="008D07EE">
        <w:rPr>
          <w:rFonts w:ascii="David" w:hAnsi="David" w:cs="David" w:hint="cs"/>
          <w:sz w:val="24"/>
          <w:szCs w:val="24"/>
          <w:rtl/>
        </w:rPr>
        <w:t xml:space="preserve"> אותן</w:t>
      </w:r>
      <w:r>
        <w:rPr>
          <w:rFonts w:ascii="David" w:hAnsi="David" w:cs="David"/>
          <w:sz w:val="24"/>
          <w:szCs w:val="24"/>
          <w:rtl/>
        </w:rPr>
        <w:t xml:space="preserve"> למשה במשכן, חודשים רבים לאחר מכן. יתר על כן, בשמות כה 22 מבהיר </w:t>
      </w:r>
      <w:proofErr w:type="spellStart"/>
      <w:r>
        <w:rPr>
          <w:rFonts w:ascii="David" w:hAnsi="David" w:cs="David"/>
          <w:sz w:val="24"/>
          <w:szCs w:val="24"/>
          <w:rtl/>
        </w:rPr>
        <w:t>ס"כ</w:t>
      </w:r>
      <w:proofErr w:type="spellEnd"/>
      <w:r>
        <w:rPr>
          <w:rFonts w:ascii="David" w:hAnsi="David" w:cs="David"/>
          <w:sz w:val="24"/>
          <w:szCs w:val="24"/>
          <w:rtl/>
        </w:rPr>
        <w:t xml:space="preserve"> ש</w:t>
      </w:r>
      <w:r>
        <w:rPr>
          <w:rFonts w:ascii="David" w:hAnsi="David" w:cs="David"/>
          <w:b/>
          <w:bCs/>
          <w:sz w:val="24"/>
          <w:szCs w:val="24"/>
          <w:rtl/>
        </w:rPr>
        <w:t>כל</w:t>
      </w:r>
      <w:r>
        <w:rPr>
          <w:rFonts w:ascii="David" w:hAnsi="David" w:cs="David"/>
          <w:sz w:val="24"/>
          <w:szCs w:val="24"/>
          <w:rtl/>
        </w:rPr>
        <w:t xml:space="preserve"> החוקים ניתנו במשכן. פסוק זה איננו מאפשר להבין שהמצוות הכתובות בספרים ויקרא ובמדבר ניתנו באירוע מתן תורה שני שהשלים אירוע קודם שהתרחש זמן קצר אחרי יציאת מצרים – ועם זאת, זו בדיוק המסקנה שעריכת התורה מאלצת אותנו להסיק. בדומה לכך, ס"א וס"ד שניהם מסכימים שמשה קיבל את התורה מיד אחרי יציאת מצרים, אך הם נחלקים בעניין המועד שבו הוא מסר אותה לבני ישראל. </w:t>
      </w:r>
      <w:proofErr w:type="spellStart"/>
      <w:r>
        <w:rPr>
          <w:rFonts w:ascii="David" w:hAnsi="David" w:cs="David"/>
          <w:sz w:val="24"/>
          <w:szCs w:val="24"/>
          <w:rtl/>
        </w:rPr>
        <w:t>בס"</w:t>
      </w:r>
      <w:r w:rsidR="008D07EE">
        <w:rPr>
          <w:rFonts w:ascii="David" w:hAnsi="David" w:cs="David"/>
          <w:sz w:val="24"/>
          <w:szCs w:val="24"/>
          <w:rtl/>
        </w:rPr>
        <w:t>א</w:t>
      </w:r>
      <w:proofErr w:type="spellEnd"/>
      <w:r w:rsidR="008D07EE">
        <w:rPr>
          <w:rFonts w:ascii="David" w:hAnsi="David" w:cs="David"/>
          <w:sz w:val="24"/>
          <w:szCs w:val="24"/>
          <w:rtl/>
        </w:rPr>
        <w:t xml:space="preserve"> משה קורא את המצוות באוזני </w:t>
      </w:r>
      <w:r>
        <w:rPr>
          <w:rFonts w:ascii="David" w:hAnsi="David" w:cs="David"/>
          <w:sz w:val="24"/>
          <w:szCs w:val="24"/>
          <w:rtl/>
        </w:rPr>
        <w:t>ישראל זמן קצר אחרי קבלתן (שמות כד 3</w:t>
      </w:r>
      <w:r>
        <w:rPr>
          <w:rFonts w:ascii="David" w:hAnsi="David" w:cs="David"/>
          <w:sz w:val="24"/>
          <w:szCs w:val="24"/>
          <w:rtl/>
        </w:rPr>
        <w:softHyphen/>
        <w:t>–7), ואילו בס"ד משה נות</w:t>
      </w:r>
      <w:r w:rsidR="008D07EE">
        <w:rPr>
          <w:rFonts w:ascii="David" w:hAnsi="David" w:cs="David" w:hint="cs"/>
          <w:sz w:val="24"/>
          <w:szCs w:val="24"/>
          <w:rtl/>
        </w:rPr>
        <w:t>נ</w:t>
      </w:r>
      <w:r>
        <w:rPr>
          <w:rFonts w:ascii="David" w:hAnsi="David" w:cs="David"/>
          <w:sz w:val="24"/>
          <w:szCs w:val="24"/>
          <w:rtl/>
        </w:rPr>
        <w:t>ן לישראל רק ארבעים שנה אחרי כן.</w:t>
      </w:r>
      <w:r>
        <w:rPr>
          <w:rStyle w:val="af4"/>
          <w:rFonts w:ascii="David" w:hAnsi="David" w:cs="David"/>
          <w:sz w:val="24"/>
          <w:szCs w:val="24"/>
          <w:rtl/>
        </w:rPr>
        <w:endnoteReference w:id="101"/>
      </w:r>
    </w:p>
    <w:p w14:paraId="41FFD7A6" w14:textId="1367E046" w:rsidR="00431C47" w:rsidRDefault="00431C47" w:rsidP="00F20BD7">
      <w:pPr>
        <w:spacing w:after="0" w:line="360" w:lineRule="auto"/>
        <w:jc w:val="both"/>
        <w:rPr>
          <w:rFonts w:ascii="David" w:hAnsi="David" w:cs="David"/>
          <w:sz w:val="24"/>
          <w:szCs w:val="24"/>
          <w:rtl/>
        </w:rPr>
      </w:pPr>
      <w:r>
        <w:rPr>
          <w:rFonts w:ascii="David" w:hAnsi="David" w:cs="David"/>
          <w:sz w:val="24"/>
          <w:szCs w:val="24"/>
          <w:rtl/>
        </w:rPr>
        <w:tab/>
        <w:t xml:space="preserve">הניגוד בין האחידות הפנימית של כל </w:t>
      </w:r>
      <w:r w:rsidR="00F20BD7">
        <w:rPr>
          <w:rFonts w:ascii="David" w:hAnsi="David" w:cs="David" w:hint="cs"/>
          <w:sz w:val="24"/>
          <w:szCs w:val="24"/>
          <w:rtl/>
        </w:rPr>
        <w:t>מקור</w:t>
      </w:r>
      <w:r w:rsidR="00F20BD7">
        <w:rPr>
          <w:rFonts w:ascii="David" w:hAnsi="David" w:cs="David"/>
          <w:sz w:val="24"/>
          <w:szCs w:val="24"/>
          <w:rtl/>
        </w:rPr>
        <w:t xml:space="preserve"> מ</w:t>
      </w:r>
      <w:r>
        <w:rPr>
          <w:rFonts w:ascii="David" w:hAnsi="David" w:cs="David"/>
          <w:sz w:val="24"/>
          <w:szCs w:val="24"/>
          <w:rtl/>
        </w:rPr>
        <w:t>מקורות</w:t>
      </w:r>
      <w:r w:rsidR="00F20BD7">
        <w:rPr>
          <w:rFonts w:ascii="David" w:hAnsi="David" w:cs="David" w:hint="cs"/>
          <w:sz w:val="24"/>
          <w:szCs w:val="24"/>
          <w:rtl/>
        </w:rPr>
        <w:t xml:space="preserve"> התורה</w:t>
      </w:r>
      <w:r>
        <w:rPr>
          <w:rFonts w:ascii="David" w:hAnsi="David" w:cs="David"/>
          <w:sz w:val="24"/>
          <w:szCs w:val="24"/>
          <w:rtl/>
        </w:rPr>
        <w:t xml:space="preserve"> ובין </w:t>
      </w:r>
      <w:proofErr w:type="spellStart"/>
      <w:r>
        <w:rPr>
          <w:rFonts w:ascii="David" w:hAnsi="David" w:cs="David"/>
          <w:sz w:val="24"/>
          <w:szCs w:val="24"/>
          <w:rtl/>
        </w:rPr>
        <w:t>אי־הסדר</w:t>
      </w:r>
      <w:proofErr w:type="spellEnd"/>
      <w:r>
        <w:rPr>
          <w:rFonts w:ascii="David" w:hAnsi="David" w:cs="David"/>
          <w:sz w:val="24"/>
          <w:szCs w:val="24"/>
          <w:rtl/>
        </w:rPr>
        <w:t xml:space="preserve"> השורר בגרס</w:t>
      </w:r>
      <w:r w:rsidR="00F20BD7">
        <w:rPr>
          <w:rFonts w:ascii="David" w:hAnsi="David" w:cs="David" w:hint="cs"/>
          <w:sz w:val="24"/>
          <w:szCs w:val="24"/>
          <w:rtl/>
        </w:rPr>
        <w:t>ת</w:t>
      </w:r>
      <w:r>
        <w:rPr>
          <w:rFonts w:ascii="David" w:hAnsi="David" w:cs="David"/>
          <w:sz w:val="24"/>
          <w:szCs w:val="24"/>
          <w:rtl/>
        </w:rPr>
        <w:t xml:space="preserve">ה הסופית בולט אף יותר במישור הרעיוני. הן </w:t>
      </w:r>
      <w:proofErr w:type="spellStart"/>
      <w:r>
        <w:rPr>
          <w:rFonts w:ascii="David" w:hAnsi="David" w:cs="David"/>
          <w:sz w:val="24"/>
          <w:szCs w:val="24"/>
          <w:rtl/>
        </w:rPr>
        <w:t>ס"כ</w:t>
      </w:r>
      <w:proofErr w:type="spellEnd"/>
      <w:r>
        <w:rPr>
          <w:rFonts w:ascii="David" w:hAnsi="David" w:cs="David"/>
          <w:sz w:val="24"/>
          <w:szCs w:val="24"/>
          <w:rtl/>
        </w:rPr>
        <w:t xml:space="preserve"> והן ס"ד מחזיקים בעמדות עקיבות וברורות בעניין מתן תורה. (א</w:t>
      </w:r>
      <w:r>
        <w:rPr>
          <w:rFonts w:ascii="David" w:hAnsi="David" w:cs="David" w:hint="cs"/>
          <w:sz w:val="24"/>
          <w:szCs w:val="24"/>
          <w:rtl/>
        </w:rPr>
        <w:t>ו</w:t>
      </w:r>
      <w:r>
        <w:rPr>
          <w:rFonts w:ascii="David" w:hAnsi="David" w:cs="David"/>
          <w:sz w:val="24"/>
          <w:szCs w:val="24"/>
          <w:rtl/>
        </w:rPr>
        <w:t>מנם</w:t>
      </w:r>
      <w:r>
        <w:rPr>
          <w:rFonts w:ascii="David" w:hAnsi="David" w:cs="David" w:hint="cs"/>
          <w:sz w:val="24"/>
          <w:szCs w:val="24"/>
          <w:rtl/>
        </w:rPr>
        <w:t xml:space="preserve"> נכון</w:t>
      </w:r>
      <w:r>
        <w:rPr>
          <w:rFonts w:ascii="David" w:hAnsi="David" w:cs="David"/>
          <w:sz w:val="24"/>
          <w:szCs w:val="24"/>
          <w:rtl/>
        </w:rPr>
        <w:t xml:space="preserve"> שהשגת </w:t>
      </w:r>
      <w:proofErr w:type="spellStart"/>
      <w:r>
        <w:rPr>
          <w:rFonts w:ascii="David" w:hAnsi="David" w:cs="David"/>
          <w:sz w:val="24"/>
          <w:szCs w:val="24"/>
          <w:rtl/>
        </w:rPr>
        <w:t>פרוטו־ראב"ד</w:t>
      </w:r>
      <w:proofErr w:type="spellEnd"/>
      <w:r>
        <w:rPr>
          <w:rFonts w:ascii="David" w:hAnsi="David" w:cs="David"/>
          <w:sz w:val="24"/>
          <w:szCs w:val="24"/>
          <w:rtl/>
        </w:rPr>
        <w:t xml:space="preserve"> בדברים ה 5 חותרת תחת העקיבות הזו, אך למרות זאת קל להבחין במטרתו המקורית של ס"ד.) קשה לטעון טענות כלליות בדבר </w:t>
      </w:r>
      <w:proofErr w:type="spellStart"/>
      <w:r>
        <w:rPr>
          <w:rFonts w:ascii="David" w:hAnsi="David" w:cs="David"/>
          <w:sz w:val="24"/>
          <w:szCs w:val="24"/>
          <w:rtl/>
        </w:rPr>
        <w:t>ס"י</w:t>
      </w:r>
      <w:proofErr w:type="spellEnd"/>
      <w:r>
        <w:rPr>
          <w:rFonts w:ascii="David" w:hAnsi="David" w:cs="David"/>
          <w:sz w:val="24"/>
          <w:szCs w:val="24"/>
          <w:rtl/>
        </w:rPr>
        <w:t xml:space="preserve"> משום שייתכן שלא כולו נמצא ברשותנו, אבל כמה מוטיבים עיקריים עולים שוב ושוב בחלקים </w:t>
      </w:r>
      <w:proofErr w:type="spellStart"/>
      <w:r>
        <w:rPr>
          <w:rFonts w:ascii="David" w:hAnsi="David" w:cs="David"/>
          <w:sz w:val="24"/>
          <w:szCs w:val="24"/>
          <w:rtl/>
        </w:rPr>
        <w:t>מס"י</w:t>
      </w:r>
      <w:proofErr w:type="spellEnd"/>
      <w:r>
        <w:rPr>
          <w:rFonts w:ascii="David" w:hAnsi="David" w:cs="David"/>
          <w:sz w:val="24"/>
          <w:szCs w:val="24"/>
          <w:rtl/>
        </w:rPr>
        <w:t xml:space="preserve"> שהגיעו לידינו. אפילו </w:t>
      </w:r>
      <w:proofErr w:type="spellStart"/>
      <w:r w:rsidR="00F20BD7">
        <w:rPr>
          <w:rFonts w:ascii="David" w:hAnsi="David" w:cs="David"/>
          <w:sz w:val="24"/>
          <w:szCs w:val="24"/>
          <w:rtl/>
        </w:rPr>
        <w:t>בס"א</w:t>
      </w:r>
      <w:proofErr w:type="spellEnd"/>
      <w:r w:rsidR="00F20BD7">
        <w:rPr>
          <w:rFonts w:ascii="David" w:hAnsi="David" w:cs="David"/>
          <w:sz w:val="24"/>
          <w:szCs w:val="24"/>
          <w:rtl/>
        </w:rPr>
        <w:t xml:space="preserve"> יש עקיבות פנימית, אף </w:t>
      </w:r>
      <w:r>
        <w:rPr>
          <w:rFonts w:ascii="David" w:hAnsi="David" w:cs="David"/>
          <w:sz w:val="24"/>
          <w:szCs w:val="24"/>
          <w:rtl/>
        </w:rPr>
        <w:t xml:space="preserve">שהיא מתבטאת בנחישותו להותיר את הקורא נבוך. היות </w:t>
      </w:r>
      <w:proofErr w:type="spellStart"/>
      <w:r>
        <w:rPr>
          <w:rFonts w:ascii="David" w:hAnsi="David" w:cs="David"/>
          <w:sz w:val="24"/>
          <w:szCs w:val="24"/>
          <w:rtl/>
        </w:rPr>
        <w:t>שאי־הבהירות</w:t>
      </w:r>
      <w:proofErr w:type="spellEnd"/>
      <w:r>
        <w:rPr>
          <w:rFonts w:ascii="David" w:hAnsi="David" w:cs="David"/>
          <w:sz w:val="24"/>
          <w:szCs w:val="24"/>
          <w:rtl/>
        </w:rPr>
        <w:t xml:space="preserve"> המאפיינת את ס"א חוזרת ונשנית אפשר לומר בביטחון שהיא מכוונת ובאה ללמדנו דבר. אבל כאשר צורפו המקורות זה לזה בידי העורכים, </w:t>
      </w:r>
      <w:proofErr w:type="spellStart"/>
      <w:r>
        <w:rPr>
          <w:rFonts w:ascii="David" w:hAnsi="David" w:cs="David"/>
          <w:sz w:val="24"/>
          <w:szCs w:val="24"/>
          <w:rtl/>
        </w:rPr>
        <w:t>נסתתרה</w:t>
      </w:r>
      <w:proofErr w:type="spellEnd"/>
      <w:r>
        <w:rPr>
          <w:rFonts w:ascii="David" w:hAnsi="David" w:cs="David"/>
          <w:sz w:val="24"/>
          <w:szCs w:val="24"/>
          <w:rtl/>
        </w:rPr>
        <w:t xml:space="preserve"> אחדותו הרעיונית של כל מקור ומקור. ס"א וס"ד מתארים את מתן תורה כאירוע נקודתי, ואילו על פי </w:t>
      </w:r>
      <w:proofErr w:type="spellStart"/>
      <w:r>
        <w:rPr>
          <w:rFonts w:ascii="David" w:hAnsi="David" w:cs="David"/>
          <w:sz w:val="24"/>
          <w:szCs w:val="24"/>
          <w:rtl/>
        </w:rPr>
        <w:t>ס"כ</w:t>
      </w:r>
      <w:proofErr w:type="spellEnd"/>
      <w:r>
        <w:rPr>
          <w:rFonts w:ascii="David" w:hAnsi="David" w:cs="David"/>
          <w:sz w:val="24"/>
          <w:szCs w:val="24"/>
          <w:rtl/>
        </w:rPr>
        <w:t xml:space="preserve"> הוא היה תהליך שנמשך עשרות שנים. בתורה הערוכה מתוארים אירועים רבים שבהם ניתנו לישראל מצוות, ולפיכך היא חותרת תחת עמדתם של ס"א וס"ד. כל המקורות מבקשים לקבוע מקום אחד ויחיד שבו התרחשו אירועים חשובים אלה, ויהיה זה הר סיני, הר חורב או אוהל מועד הנוסע במדבר. אבל אחדות המקום שהמקורות שואפים אליה איננה קיימת בטקסט הערוך. </w:t>
      </w:r>
      <w:proofErr w:type="spellStart"/>
      <w:r>
        <w:rPr>
          <w:rFonts w:ascii="David" w:hAnsi="David" w:cs="David"/>
          <w:sz w:val="24"/>
          <w:szCs w:val="24"/>
          <w:rtl/>
        </w:rPr>
        <w:t>ס"י</w:t>
      </w:r>
      <w:proofErr w:type="spellEnd"/>
      <w:r>
        <w:rPr>
          <w:rFonts w:ascii="David" w:hAnsi="David" w:cs="David"/>
          <w:sz w:val="24"/>
          <w:szCs w:val="24"/>
          <w:rtl/>
        </w:rPr>
        <w:t xml:space="preserve"> </w:t>
      </w:r>
      <w:proofErr w:type="spellStart"/>
      <w:r>
        <w:rPr>
          <w:rFonts w:ascii="David" w:hAnsi="David" w:cs="David"/>
          <w:sz w:val="24"/>
          <w:szCs w:val="24"/>
          <w:rtl/>
        </w:rPr>
        <w:t>וס"כ</w:t>
      </w:r>
      <w:proofErr w:type="spellEnd"/>
      <w:r>
        <w:rPr>
          <w:rFonts w:ascii="David" w:hAnsi="David" w:cs="David"/>
          <w:sz w:val="24"/>
          <w:szCs w:val="24"/>
          <w:rtl/>
        </w:rPr>
        <w:t xml:space="preserve"> מבהירים בצורה שאי</w:t>
      </w:r>
      <w:r>
        <w:rPr>
          <w:rFonts w:ascii="David" w:hAnsi="David" w:cs="David" w:hint="cs"/>
          <w:sz w:val="24"/>
          <w:szCs w:val="24"/>
          <w:rtl/>
        </w:rPr>
        <w:t>נ</w:t>
      </w:r>
      <w:r>
        <w:rPr>
          <w:rFonts w:ascii="David" w:hAnsi="David" w:cs="David"/>
          <w:sz w:val="24"/>
          <w:szCs w:val="24"/>
          <w:rtl/>
        </w:rPr>
        <w:t xml:space="preserve">נה משתמעת לשתי פנים שכל התורה כולה ניתנה בעזרת מתווך; אבל ס"ד מתעקש שכל ישראל שמעו את כל עשרת הדברות ישירות מפי הגבורה. בעניין זה יצאה עמדתו של ס"א וידה על העליונה, אך בגרסה חדשה, היות שאת מקום </w:t>
      </w:r>
      <w:proofErr w:type="spellStart"/>
      <w:r>
        <w:rPr>
          <w:rFonts w:ascii="David" w:hAnsi="David" w:cs="David"/>
          <w:sz w:val="24"/>
          <w:szCs w:val="24"/>
          <w:rtl/>
        </w:rPr>
        <w:t>אי־הבהירות</w:t>
      </w:r>
      <w:proofErr w:type="spellEnd"/>
      <w:r>
        <w:rPr>
          <w:rFonts w:ascii="David" w:hAnsi="David" w:cs="David"/>
          <w:sz w:val="24"/>
          <w:szCs w:val="24"/>
          <w:rtl/>
        </w:rPr>
        <w:t xml:space="preserve"> שס"א יצר בקפידה תפסו הסתירות הפנימיות של הטקסט הערוך. שאלת מטרת ההתגלות היא מוקד ההבדלים החשובים ביותר בין המקורות ובין התורה הערוכה. האם המצוות הן מטרה כשלעצמן, עצם מהותה של הברית (ס"א וס"ד), האם הן כלי פדגוגי (ס"ד) או שמא הן אמצעי המשרת את המטרה – שכינת אלוהים בקרב בני ישראל (</w:t>
      </w:r>
      <w:proofErr w:type="spellStart"/>
      <w:r>
        <w:rPr>
          <w:rFonts w:ascii="David" w:hAnsi="David" w:cs="David"/>
          <w:sz w:val="24"/>
          <w:szCs w:val="24"/>
          <w:rtl/>
        </w:rPr>
        <w:t>ס"כ</w:t>
      </w:r>
      <w:proofErr w:type="spellEnd"/>
      <w:r>
        <w:rPr>
          <w:rFonts w:ascii="David" w:hAnsi="David" w:cs="David"/>
          <w:sz w:val="24"/>
          <w:szCs w:val="24"/>
          <w:rtl/>
        </w:rPr>
        <w:t>)? או האם ההתגלות היא בראש ובראשונה הנאה מזיו השכינה (</w:t>
      </w:r>
      <w:proofErr w:type="spellStart"/>
      <w:r>
        <w:rPr>
          <w:rFonts w:ascii="David" w:hAnsi="David" w:cs="David"/>
          <w:sz w:val="24"/>
          <w:szCs w:val="24"/>
          <w:rtl/>
        </w:rPr>
        <w:t>ס"י</w:t>
      </w:r>
      <w:proofErr w:type="spellEnd"/>
      <w:r>
        <w:rPr>
          <w:rFonts w:ascii="David" w:hAnsi="David" w:cs="David"/>
          <w:sz w:val="24"/>
          <w:szCs w:val="24"/>
          <w:rtl/>
        </w:rPr>
        <w:t>), ולפיכך המצוות הן בבחינת ניסיון לשמר או לשחזר את חוויית ההתגלות? מה שאנחנו למדים על ההתגלות ומן ההתגלות על פי מקורות התורה הוא קבוע ובלתי משתנה – אפשר לומר שהוא חקוק באבן. אבל עריכת התורה מציגה את סיפורו של כל מקור כסיפור אחד מני רבים, ומחליפה את הבהירות המאפיינת אותם בקקופוניה.</w:t>
      </w:r>
    </w:p>
    <w:p w14:paraId="0F00E5B5" w14:textId="4DE04AF4" w:rsidR="00431C47" w:rsidRDefault="00431C47" w:rsidP="006536FF">
      <w:pPr>
        <w:spacing w:after="0" w:line="360" w:lineRule="auto"/>
        <w:jc w:val="both"/>
        <w:rPr>
          <w:rFonts w:ascii="David" w:hAnsi="David" w:cs="David"/>
          <w:sz w:val="24"/>
          <w:szCs w:val="24"/>
          <w:rtl/>
        </w:rPr>
      </w:pPr>
      <w:r>
        <w:rPr>
          <w:rFonts w:ascii="David" w:hAnsi="David" w:cs="David"/>
          <w:sz w:val="24"/>
          <w:szCs w:val="24"/>
          <w:rtl/>
        </w:rPr>
        <w:lastRenderedPageBreak/>
        <w:tab/>
        <w:t>גרסתה הסופית של התורה מציגה אוסף מבולבל של זיכרונות ממתן תורה – מה אירע, כיצד הוא אירע, מדוע ומתי והיכן הוא אירע – ובכך</w:t>
      </w:r>
      <w:r w:rsidR="00624AE5">
        <w:rPr>
          <w:rFonts w:ascii="David" w:hAnsi="David" w:cs="David"/>
          <w:sz w:val="24"/>
          <w:szCs w:val="24"/>
          <w:rtl/>
        </w:rPr>
        <w:t xml:space="preserve"> מאלצת אותנו לחשוב על ההתגלות ו</w:t>
      </w:r>
      <w:r w:rsidR="00624AE5">
        <w:rPr>
          <w:rFonts w:ascii="David" w:hAnsi="David" w:cs="David" w:hint="cs"/>
          <w:sz w:val="24"/>
          <w:szCs w:val="24"/>
          <w:rtl/>
        </w:rPr>
        <w:t>על טיבה</w:t>
      </w:r>
      <w:r>
        <w:rPr>
          <w:rFonts w:ascii="David" w:hAnsi="David" w:cs="David"/>
          <w:sz w:val="24"/>
          <w:szCs w:val="24"/>
          <w:rtl/>
        </w:rPr>
        <w:t xml:space="preserve">. קריאה בכל אחד מן המקורות מציירת תמונה ספציפית של ההתגלות, אבל קריאה בתורה כולה בצורתה </w:t>
      </w:r>
      <w:proofErr w:type="spellStart"/>
      <w:r>
        <w:rPr>
          <w:rFonts w:ascii="David" w:hAnsi="David" w:cs="David"/>
          <w:sz w:val="24"/>
          <w:szCs w:val="24"/>
          <w:rtl/>
        </w:rPr>
        <w:t>הקאנונית</w:t>
      </w:r>
      <w:proofErr w:type="spellEnd"/>
      <w:r>
        <w:rPr>
          <w:rFonts w:ascii="David" w:hAnsi="David" w:cs="David"/>
          <w:sz w:val="24"/>
          <w:szCs w:val="24"/>
          <w:rtl/>
        </w:rPr>
        <w:t xml:space="preserve"> איננה מסוגלת לעשות כן בלי לפגוע בחלקים מן הטקסט או להתעלם מחלקים נרחבים ממנו. אוסף מבולבל זה מעמיד בספק אף את הבסיסית שבשא</w:t>
      </w:r>
      <w:r w:rsidR="00D31070">
        <w:rPr>
          <w:rFonts w:ascii="David" w:hAnsi="David" w:cs="David"/>
          <w:sz w:val="24"/>
          <w:szCs w:val="24"/>
          <w:rtl/>
        </w:rPr>
        <w:t>לות: האם עשרת הדברות ניתנו ל</w:t>
      </w:r>
      <w:r>
        <w:rPr>
          <w:rFonts w:ascii="David" w:hAnsi="David" w:cs="David"/>
          <w:sz w:val="24"/>
          <w:szCs w:val="24"/>
          <w:rtl/>
        </w:rPr>
        <w:t>ישראל? (</w:t>
      </w:r>
      <w:proofErr w:type="spellStart"/>
      <w:r>
        <w:rPr>
          <w:rFonts w:ascii="David" w:hAnsi="David" w:cs="David"/>
          <w:sz w:val="24"/>
          <w:szCs w:val="24"/>
          <w:rtl/>
        </w:rPr>
        <w:t>ס"כ</w:t>
      </w:r>
      <w:proofErr w:type="spellEnd"/>
      <w:r>
        <w:rPr>
          <w:rFonts w:ascii="David" w:hAnsi="David" w:cs="David"/>
          <w:sz w:val="24"/>
          <w:szCs w:val="24"/>
          <w:rtl/>
        </w:rPr>
        <w:t xml:space="preserve">: לא; ס"ד: כן; ס"א: כן או לא, תלוי באופן שבו מפרשים את הכתוב. אפילו אם כן – וזו האפשרות הסבירה יותר – השאלה אם ישראל קיבלו אותם מאלוהים, ממשה או אולי משניהם עומדת בעינה; </w:t>
      </w:r>
      <w:proofErr w:type="spellStart"/>
      <w:r>
        <w:rPr>
          <w:rFonts w:ascii="David" w:hAnsi="David" w:cs="David"/>
          <w:sz w:val="24"/>
          <w:szCs w:val="24"/>
          <w:rtl/>
        </w:rPr>
        <w:t>ס"י</w:t>
      </w:r>
      <w:proofErr w:type="spellEnd"/>
      <w:r>
        <w:rPr>
          <w:rFonts w:ascii="David" w:hAnsi="David" w:cs="David"/>
          <w:sz w:val="24"/>
          <w:szCs w:val="24"/>
          <w:rtl/>
        </w:rPr>
        <w:t xml:space="preserve">: אי אפשר לדעת בוודאות, אבל ככל הנראה לא). הטיית אוזן לקולו של מקור אחד ויחיד עלולה להוביל לסכנה הגדולה ביותר האורבת לאדם הדתי – תחושת הוודאות; </w:t>
      </w:r>
      <w:r>
        <w:rPr>
          <w:rFonts w:ascii="David" w:hAnsi="David" w:cs="David" w:hint="cs"/>
          <w:sz w:val="24"/>
          <w:szCs w:val="24"/>
          <w:rtl/>
        </w:rPr>
        <w:t xml:space="preserve">אומנם </w:t>
      </w:r>
      <w:r>
        <w:rPr>
          <w:rFonts w:ascii="David" w:hAnsi="David" w:cs="David"/>
          <w:sz w:val="24"/>
          <w:szCs w:val="24"/>
          <w:rtl/>
        </w:rPr>
        <w:t xml:space="preserve">אדם בעל תפיסות </w:t>
      </w:r>
      <w:proofErr w:type="spellStart"/>
      <w:r>
        <w:rPr>
          <w:rFonts w:ascii="David" w:hAnsi="David" w:cs="David"/>
          <w:sz w:val="24"/>
          <w:szCs w:val="24"/>
          <w:rtl/>
        </w:rPr>
        <w:t>קדם־מודרניות</w:t>
      </w:r>
      <w:proofErr w:type="spellEnd"/>
      <w:r>
        <w:rPr>
          <w:rFonts w:ascii="David" w:hAnsi="David" w:cs="David"/>
          <w:sz w:val="24"/>
          <w:szCs w:val="24"/>
          <w:rtl/>
        </w:rPr>
        <w:t xml:space="preserve">, שתודעתו איננה מסוגלת להבחין בסתירות הפנימיות שצורתה הסופית של התורה מכילה, יכול אף הוא להגיע למצב של וודאות, אבל אך ורק אחרי מידה ניכרת של מאמץ פרשני החותר תחת </w:t>
      </w:r>
      <w:r>
        <w:rPr>
          <w:rFonts w:ascii="David" w:hAnsi="David" w:cs="David" w:hint="cs"/>
          <w:sz w:val="24"/>
          <w:szCs w:val="24"/>
          <w:rtl/>
        </w:rPr>
        <w:t>תחושה זו</w:t>
      </w:r>
      <w:r>
        <w:rPr>
          <w:rFonts w:ascii="David" w:hAnsi="David" w:cs="David"/>
          <w:sz w:val="24"/>
          <w:szCs w:val="24"/>
          <w:rtl/>
        </w:rPr>
        <w:t>. קורא מודרני המאמין בקדושת ה</w:t>
      </w:r>
      <w:r w:rsidR="000C4172">
        <w:rPr>
          <w:rFonts w:ascii="David" w:hAnsi="David" w:cs="David" w:hint="cs"/>
          <w:sz w:val="24"/>
          <w:szCs w:val="24"/>
          <w:rtl/>
        </w:rPr>
        <w:t>תורה</w:t>
      </w:r>
      <w:r>
        <w:rPr>
          <w:rFonts w:ascii="David" w:hAnsi="David" w:cs="David"/>
          <w:sz w:val="24"/>
          <w:szCs w:val="24"/>
          <w:rtl/>
        </w:rPr>
        <w:t xml:space="preserve"> ובה בעת מכיר בהיותה מסמך היסטורי איננו יכול להעדיף מקור אחד על פני האחרים. קורא שכזה נאלץ להאמין שהיה מתן תורה ושהוא בעל חשיבות עליונה, אבל שלעולם לא נוכל לדעת בוודאות מה בדיוק התרחש בו. מבחינה זו, הקשת הרעיונית הרחבה </w:t>
      </w:r>
      <w:r w:rsidR="00F8524D">
        <w:rPr>
          <w:rFonts w:ascii="David" w:hAnsi="David" w:cs="David" w:hint="cs"/>
          <w:sz w:val="24"/>
          <w:szCs w:val="24"/>
          <w:rtl/>
        </w:rPr>
        <w:t>המצויה ב</w:t>
      </w:r>
      <w:r>
        <w:rPr>
          <w:rFonts w:ascii="David" w:hAnsi="David" w:cs="David"/>
          <w:sz w:val="24"/>
          <w:szCs w:val="24"/>
          <w:rtl/>
        </w:rPr>
        <w:t xml:space="preserve">צורתו הסופית של הטקסט דומה ביותר </w:t>
      </w:r>
      <w:proofErr w:type="spellStart"/>
      <w:r>
        <w:rPr>
          <w:rFonts w:ascii="David" w:hAnsi="David" w:cs="David"/>
          <w:sz w:val="24"/>
          <w:szCs w:val="24"/>
          <w:rtl/>
        </w:rPr>
        <w:t>לס"א</w:t>
      </w:r>
      <w:proofErr w:type="spellEnd"/>
      <w:r>
        <w:rPr>
          <w:rFonts w:ascii="David" w:hAnsi="David" w:cs="David"/>
          <w:sz w:val="24"/>
          <w:szCs w:val="24"/>
          <w:rtl/>
        </w:rPr>
        <w:t xml:space="preserve">, אף על פי שהיא </w:t>
      </w:r>
      <w:r w:rsidR="00F8524D">
        <w:rPr>
          <w:rFonts w:ascii="David" w:hAnsi="David" w:cs="David" w:hint="cs"/>
          <w:sz w:val="24"/>
          <w:szCs w:val="24"/>
          <w:rtl/>
        </w:rPr>
        <w:t>מפליגה</w:t>
      </w:r>
      <w:r>
        <w:rPr>
          <w:rFonts w:ascii="David" w:hAnsi="David" w:cs="David"/>
          <w:sz w:val="24"/>
          <w:szCs w:val="24"/>
          <w:rtl/>
        </w:rPr>
        <w:t xml:space="preserve"> בתחום ריבוי המשמעויות עוד יותר ממקור זה. התורה איננה מציגה בפנינו תמימות דעים כי אם מחלוקת, לא בהירות אלא מבוכה.</w:t>
      </w:r>
      <w:r>
        <w:rPr>
          <w:rStyle w:val="af4"/>
          <w:rFonts w:ascii="David" w:hAnsi="David" w:cs="David"/>
          <w:sz w:val="24"/>
          <w:szCs w:val="24"/>
          <w:rtl/>
        </w:rPr>
        <w:endnoteReference w:id="102"/>
      </w:r>
      <w:r>
        <w:rPr>
          <w:rFonts w:ascii="David" w:hAnsi="David" w:cs="David"/>
          <w:sz w:val="24"/>
          <w:szCs w:val="24"/>
          <w:rtl/>
        </w:rPr>
        <w:t xml:space="preserve"> צורתה הסופית מדגישה כי ההתגלות היא לב ל</w:t>
      </w:r>
      <w:r>
        <w:rPr>
          <w:rFonts w:ascii="David" w:hAnsi="David" w:cs="David" w:hint="cs"/>
          <w:sz w:val="24"/>
          <w:szCs w:val="24"/>
          <w:rtl/>
        </w:rPr>
        <w:t>י</w:t>
      </w:r>
      <w:r>
        <w:rPr>
          <w:rFonts w:ascii="David" w:hAnsi="David" w:cs="David"/>
          <w:sz w:val="24"/>
          <w:szCs w:val="24"/>
          <w:rtl/>
        </w:rPr>
        <w:t>בה של התורה; תיאור ה</w:t>
      </w:r>
      <w:r w:rsidR="000D7A39">
        <w:rPr>
          <w:rFonts w:ascii="David" w:hAnsi="David" w:cs="David" w:hint="cs"/>
          <w:sz w:val="24"/>
          <w:szCs w:val="24"/>
          <w:rtl/>
        </w:rPr>
        <w:t>ה</w:t>
      </w:r>
      <w:r>
        <w:rPr>
          <w:rFonts w:ascii="David" w:hAnsi="David" w:cs="David"/>
          <w:sz w:val="24"/>
          <w:szCs w:val="24"/>
          <w:rtl/>
        </w:rPr>
        <w:t>תגלות ומתן תורה ארוך בהרבה מתיאור יציאת מצרים או חיי האבות, למשל.</w:t>
      </w:r>
      <w:r>
        <w:rPr>
          <w:rStyle w:val="af4"/>
          <w:rFonts w:ascii="David" w:hAnsi="David" w:cs="David"/>
          <w:sz w:val="24"/>
          <w:szCs w:val="24"/>
          <w:rtl/>
        </w:rPr>
        <w:endnoteReference w:id="103"/>
      </w:r>
      <w:r>
        <w:rPr>
          <w:rFonts w:ascii="David" w:hAnsi="David" w:cs="David"/>
          <w:sz w:val="24"/>
          <w:szCs w:val="24"/>
          <w:rtl/>
        </w:rPr>
        <w:t xml:space="preserve"> ועם זאת צורתה הסופית של התורה חותרת תחת יכולתנו לדעת דבר על ההתגלות במידה כלשהי של וודאות. הצטרפות המסורות הקדומות בדרך זו, אם היא נעשתה במכוון ואם בשל הסירוב להכריע בין המקורות, מדגישה את חשיבות מתן תורה ובה בעת מקשה עליו.</w:t>
      </w:r>
      <w:r>
        <w:rPr>
          <w:rStyle w:val="af4"/>
          <w:rFonts w:ascii="David" w:hAnsi="David" w:cs="David"/>
          <w:sz w:val="24"/>
          <w:szCs w:val="24"/>
          <w:rtl/>
        </w:rPr>
        <w:endnoteReference w:id="104"/>
      </w:r>
      <w:r>
        <w:rPr>
          <w:rFonts w:ascii="David" w:hAnsi="David" w:cs="David"/>
          <w:sz w:val="24"/>
          <w:szCs w:val="24"/>
          <w:rtl/>
        </w:rPr>
        <w:t xml:space="preserve"> נטייה זו היא </w:t>
      </w:r>
      <w:r w:rsidR="006536FF">
        <w:rPr>
          <w:rFonts w:ascii="David" w:hAnsi="David" w:cs="David" w:hint="cs"/>
          <w:sz w:val="24"/>
          <w:szCs w:val="24"/>
          <w:rtl/>
        </w:rPr>
        <w:t>מאפיין בולט של התורה</w:t>
      </w:r>
      <w:r>
        <w:rPr>
          <w:rFonts w:ascii="David" w:hAnsi="David" w:cs="David"/>
          <w:sz w:val="24"/>
          <w:szCs w:val="24"/>
          <w:rtl/>
        </w:rPr>
        <w:t xml:space="preserve"> </w:t>
      </w:r>
      <w:r w:rsidR="003118CB">
        <w:rPr>
          <w:rFonts w:ascii="David" w:hAnsi="David" w:cs="David" w:hint="cs"/>
          <w:sz w:val="24"/>
          <w:szCs w:val="24"/>
          <w:rtl/>
        </w:rPr>
        <w:t>כ</w:t>
      </w:r>
      <w:r>
        <w:rPr>
          <w:rFonts w:ascii="David" w:hAnsi="David" w:cs="David"/>
          <w:sz w:val="24"/>
          <w:szCs w:val="24"/>
          <w:rtl/>
        </w:rPr>
        <w:t>מסמך תאולוגי: היא מדגישה את חשיבותו של עניין מסוים, ובה בעת מבלבלת אותנו על ידי הצגת עמדות סותרות.</w:t>
      </w:r>
    </w:p>
    <w:p w14:paraId="30790189" w14:textId="77777777" w:rsidR="00431C47" w:rsidRDefault="00431C47" w:rsidP="00431C47">
      <w:pPr>
        <w:spacing w:after="0" w:line="360" w:lineRule="auto"/>
        <w:jc w:val="both"/>
        <w:rPr>
          <w:rFonts w:ascii="David" w:hAnsi="David" w:cs="David"/>
          <w:sz w:val="24"/>
          <w:szCs w:val="24"/>
          <w:rtl/>
        </w:rPr>
      </w:pPr>
    </w:p>
    <w:p w14:paraId="2D3CA1C3" w14:textId="77777777" w:rsidR="00431C47" w:rsidRDefault="00431C47" w:rsidP="00431C47">
      <w:pPr>
        <w:spacing w:line="360" w:lineRule="auto"/>
        <w:jc w:val="both"/>
        <w:rPr>
          <w:rFonts w:ascii="David" w:hAnsi="David" w:cs="David"/>
          <w:b/>
          <w:bCs/>
          <w:sz w:val="28"/>
          <w:szCs w:val="28"/>
          <w:rtl/>
        </w:rPr>
      </w:pPr>
      <w:r>
        <w:rPr>
          <w:rFonts w:ascii="David" w:hAnsi="David" w:cs="David"/>
          <w:sz w:val="24"/>
          <w:szCs w:val="24"/>
          <w:rtl/>
        </w:rPr>
        <w:tab/>
      </w:r>
      <w:r>
        <w:rPr>
          <w:rFonts w:ascii="David" w:hAnsi="David" w:cs="David"/>
          <w:b/>
          <w:bCs/>
          <w:sz w:val="28"/>
          <w:szCs w:val="28"/>
          <w:rtl/>
        </w:rPr>
        <w:t>מפרשים מקסימליסטים ומינימליסטים</w:t>
      </w:r>
    </w:p>
    <w:p w14:paraId="0A168A23" w14:textId="42FA9A15" w:rsidR="00431C47" w:rsidRDefault="00431C47" w:rsidP="00501572">
      <w:pPr>
        <w:spacing w:after="0" w:line="360" w:lineRule="auto"/>
        <w:jc w:val="both"/>
        <w:rPr>
          <w:rFonts w:ascii="David" w:hAnsi="David" w:cs="David"/>
          <w:sz w:val="24"/>
          <w:szCs w:val="24"/>
          <w:rtl/>
        </w:rPr>
      </w:pPr>
      <w:r>
        <w:rPr>
          <w:rFonts w:ascii="David" w:hAnsi="David" w:cs="David"/>
          <w:sz w:val="24"/>
          <w:szCs w:val="24"/>
          <w:rtl/>
        </w:rPr>
        <w:tab/>
        <w:t>יהודים מודרניים המפרשים את התנ"ך מנקודת מבט דתית יכולים להאזין לתורתו של כל מקור ומקור, וכן לתורה שבה הם מצטרפים לכדי שלם חסר מנוח. אבל קוראים שכאלה אינם יכולים לעצור בנקודה זו. קריאה יהודית בתורה חייבת לכלול את תורתם של מי שבאו אחרי העורך ממ</w:t>
      </w:r>
      <w:r w:rsidR="0054613E">
        <w:rPr>
          <w:rFonts w:ascii="David" w:hAnsi="David" w:cs="David"/>
          <w:sz w:val="24"/>
          <w:szCs w:val="24"/>
          <w:rtl/>
        </w:rPr>
        <w:t>ש כפי שהיא כוללת את תורתם של אל</w:t>
      </w:r>
      <w:r w:rsidR="0054613E">
        <w:rPr>
          <w:rFonts w:ascii="David" w:hAnsi="David" w:cs="David" w:hint="cs"/>
          <w:sz w:val="24"/>
          <w:szCs w:val="24"/>
          <w:rtl/>
        </w:rPr>
        <w:t>ה</w:t>
      </w:r>
      <w:r>
        <w:rPr>
          <w:rFonts w:ascii="David" w:hAnsi="David" w:cs="David"/>
          <w:sz w:val="24"/>
          <w:szCs w:val="24"/>
          <w:rtl/>
        </w:rPr>
        <w:t xml:space="preserve"> שקדמו לו. אם נבחן את היסטוריית פרשנות המקרא לאור ההיסטוריה של חיבורו נגלה שהמקורות </w:t>
      </w:r>
      <w:r w:rsidR="00335D5E">
        <w:rPr>
          <w:rFonts w:ascii="David" w:hAnsi="David" w:cs="David" w:hint="cs"/>
          <w:sz w:val="24"/>
          <w:szCs w:val="24"/>
          <w:rtl/>
        </w:rPr>
        <w:t>הקדומים</w:t>
      </w:r>
      <w:r>
        <w:rPr>
          <w:rFonts w:ascii="David" w:hAnsi="David" w:cs="David"/>
          <w:sz w:val="24"/>
          <w:szCs w:val="24"/>
          <w:rtl/>
        </w:rPr>
        <w:t xml:space="preserve"> שבים ומשמיעים את קולם. דבר זה קורה מ</w:t>
      </w:r>
      <w:r w:rsidR="00EB2288">
        <w:rPr>
          <w:rFonts w:ascii="David" w:hAnsi="David" w:cs="David"/>
          <w:sz w:val="24"/>
          <w:szCs w:val="24"/>
          <w:rtl/>
        </w:rPr>
        <w:t>שום שאף</w:t>
      </w:r>
      <w:r>
        <w:rPr>
          <w:rFonts w:ascii="David" w:hAnsi="David" w:cs="David"/>
          <w:sz w:val="24"/>
          <w:szCs w:val="24"/>
          <w:rtl/>
        </w:rPr>
        <w:t xml:space="preserve"> ש</w:t>
      </w:r>
      <w:r w:rsidR="00EB2288">
        <w:rPr>
          <w:rFonts w:ascii="David" w:hAnsi="David" w:cs="David" w:hint="cs"/>
          <w:sz w:val="24"/>
          <w:szCs w:val="24"/>
          <w:rtl/>
        </w:rPr>
        <w:t xml:space="preserve">צורתה הסופית של </w:t>
      </w:r>
      <w:r w:rsidR="00EB2288">
        <w:rPr>
          <w:rFonts w:ascii="David" w:hAnsi="David" w:cs="David"/>
          <w:sz w:val="24"/>
          <w:szCs w:val="24"/>
          <w:rtl/>
        </w:rPr>
        <w:t>התורה</w:t>
      </w:r>
      <w:r>
        <w:rPr>
          <w:rFonts w:ascii="David" w:hAnsi="David" w:cs="David"/>
          <w:sz w:val="24"/>
          <w:szCs w:val="24"/>
          <w:rtl/>
        </w:rPr>
        <w:t xml:space="preserve"> נמנעת בכוונה תחילה מ</w:t>
      </w:r>
      <w:r w:rsidR="00EB2288">
        <w:rPr>
          <w:rFonts w:ascii="David" w:hAnsi="David" w:cs="David" w:hint="cs"/>
          <w:sz w:val="24"/>
          <w:szCs w:val="24"/>
          <w:rtl/>
        </w:rPr>
        <w:t>לצייר</w:t>
      </w:r>
      <w:r>
        <w:rPr>
          <w:rFonts w:ascii="David" w:hAnsi="David" w:cs="David"/>
          <w:sz w:val="24"/>
          <w:szCs w:val="24"/>
          <w:rtl/>
        </w:rPr>
        <w:t xml:space="preserve"> תמונה ברורה של מה שאירע בהר סיני, בכל זאת היא מציבה בפנינו שאלה חשובה: עד כמה היו בני ישראל שותפים להתגלות? כל אחד מן המקורות עונה תשובה שונה: ס"ד מחזיק בעמדה מקסימליסטית וטוען שכל העם שמעו את כל עשרת הדברות. </w:t>
      </w:r>
      <w:proofErr w:type="spellStart"/>
      <w:r>
        <w:rPr>
          <w:rFonts w:ascii="David" w:hAnsi="David" w:cs="David"/>
          <w:sz w:val="24"/>
          <w:szCs w:val="24"/>
          <w:rtl/>
        </w:rPr>
        <w:t>ס"כ</w:t>
      </w:r>
      <w:proofErr w:type="spellEnd"/>
      <w:r>
        <w:rPr>
          <w:rFonts w:ascii="David" w:hAnsi="David" w:cs="David"/>
          <w:sz w:val="24"/>
          <w:szCs w:val="24"/>
          <w:rtl/>
        </w:rPr>
        <w:t xml:space="preserve"> </w:t>
      </w:r>
      <w:proofErr w:type="spellStart"/>
      <w:r>
        <w:rPr>
          <w:rFonts w:ascii="David" w:hAnsi="David" w:cs="David"/>
          <w:sz w:val="24"/>
          <w:szCs w:val="24"/>
          <w:rtl/>
        </w:rPr>
        <w:t>וס"י</w:t>
      </w:r>
      <w:proofErr w:type="spellEnd"/>
      <w:r>
        <w:rPr>
          <w:rFonts w:ascii="David" w:hAnsi="David" w:cs="David"/>
          <w:sz w:val="24"/>
          <w:szCs w:val="24"/>
          <w:rtl/>
        </w:rPr>
        <w:t xml:space="preserve"> מינימליסטים ומחזיקים בדעה שכל </w:t>
      </w:r>
      <w:r w:rsidR="00501572">
        <w:rPr>
          <w:rFonts w:ascii="David" w:hAnsi="David" w:cs="David" w:hint="cs"/>
          <w:sz w:val="24"/>
          <w:szCs w:val="24"/>
          <w:rtl/>
        </w:rPr>
        <w:t>המצוות</w:t>
      </w:r>
      <w:r w:rsidR="00501572">
        <w:rPr>
          <w:rFonts w:ascii="David" w:hAnsi="David" w:cs="David"/>
          <w:sz w:val="24"/>
          <w:szCs w:val="24"/>
          <w:rtl/>
        </w:rPr>
        <w:t xml:space="preserve"> ניתנ</w:t>
      </w:r>
      <w:r w:rsidR="00501572">
        <w:rPr>
          <w:rFonts w:ascii="David" w:hAnsi="David" w:cs="David" w:hint="cs"/>
          <w:sz w:val="24"/>
          <w:szCs w:val="24"/>
          <w:rtl/>
        </w:rPr>
        <w:t>ו</w:t>
      </w:r>
      <w:r>
        <w:rPr>
          <w:rFonts w:ascii="David" w:hAnsi="David" w:cs="David"/>
          <w:sz w:val="24"/>
          <w:szCs w:val="24"/>
          <w:rtl/>
        </w:rPr>
        <w:t xml:space="preserve"> בתיווכו של משה (וכן של אהרון ובניו בכמה מקומות, על פי </w:t>
      </w:r>
      <w:proofErr w:type="spellStart"/>
      <w:r>
        <w:rPr>
          <w:rFonts w:ascii="David" w:hAnsi="David" w:cs="David"/>
          <w:sz w:val="24"/>
          <w:szCs w:val="24"/>
          <w:rtl/>
        </w:rPr>
        <w:t>ס"כ</w:t>
      </w:r>
      <w:proofErr w:type="spellEnd"/>
      <w:r>
        <w:rPr>
          <w:rFonts w:ascii="David" w:hAnsi="David" w:cs="David"/>
          <w:sz w:val="24"/>
          <w:szCs w:val="24"/>
          <w:rtl/>
        </w:rPr>
        <w:t>). ס"א מעודד את הקוראים לחשוב על המתחים בין עמדות מקסימליסטיות, עמדות מינימליסטיות ועמדות ביניים. כ</w:t>
      </w:r>
      <w:r w:rsidR="00501572">
        <w:rPr>
          <w:rFonts w:ascii="David" w:hAnsi="David" w:cs="David" w:hint="cs"/>
          <w:sz w:val="24"/>
          <w:szCs w:val="24"/>
          <w:rtl/>
        </w:rPr>
        <w:t>א</w:t>
      </w:r>
      <w:r>
        <w:rPr>
          <w:rFonts w:ascii="David" w:hAnsi="David" w:cs="David"/>
          <w:sz w:val="24"/>
          <w:szCs w:val="24"/>
          <w:rtl/>
        </w:rPr>
        <w:t>ש</w:t>
      </w:r>
      <w:r w:rsidR="00501572">
        <w:rPr>
          <w:rFonts w:ascii="David" w:hAnsi="David" w:cs="David" w:hint="cs"/>
          <w:sz w:val="24"/>
          <w:szCs w:val="24"/>
          <w:rtl/>
        </w:rPr>
        <w:t xml:space="preserve">ר </w:t>
      </w:r>
      <w:r>
        <w:rPr>
          <w:rFonts w:ascii="David" w:hAnsi="David" w:cs="David"/>
          <w:sz w:val="24"/>
          <w:szCs w:val="24"/>
          <w:rtl/>
        </w:rPr>
        <w:t>נבחן פרשנויות יהודיות קלאסיות למעמד הר סיני</w:t>
      </w:r>
      <w:r w:rsidR="00501572">
        <w:rPr>
          <w:rFonts w:ascii="David" w:hAnsi="David" w:cs="David" w:hint="cs"/>
          <w:sz w:val="24"/>
          <w:szCs w:val="24"/>
          <w:rtl/>
        </w:rPr>
        <w:t>,</w:t>
      </w:r>
      <w:r>
        <w:rPr>
          <w:rFonts w:ascii="David" w:hAnsi="David" w:cs="David"/>
          <w:sz w:val="24"/>
          <w:szCs w:val="24"/>
          <w:rtl/>
        </w:rPr>
        <w:t xml:space="preserve"> נעקוב אחר התפתחות העמדות הללו בספרות </w:t>
      </w:r>
      <w:proofErr w:type="spellStart"/>
      <w:r>
        <w:rPr>
          <w:rFonts w:ascii="David" w:hAnsi="David" w:cs="David"/>
          <w:sz w:val="24"/>
          <w:szCs w:val="24"/>
          <w:rtl/>
        </w:rPr>
        <w:t>הבתר־מקראית</w:t>
      </w:r>
      <w:proofErr w:type="spellEnd"/>
      <w:r>
        <w:rPr>
          <w:rFonts w:ascii="David" w:hAnsi="David" w:cs="David"/>
          <w:sz w:val="24"/>
          <w:szCs w:val="24"/>
          <w:rtl/>
        </w:rPr>
        <w:t xml:space="preserve"> ונראה שנקודות מבט קדומות שבות ועולות בדרכים חדשות, היכולות להיות מועילות או רדיקליות </w:t>
      </w:r>
      <w:r>
        <w:rPr>
          <w:rFonts w:ascii="David" w:hAnsi="David" w:cs="David"/>
          <w:sz w:val="24"/>
          <w:szCs w:val="24"/>
          <w:rtl/>
        </w:rPr>
        <w:lastRenderedPageBreak/>
        <w:t>להפתיע.</w:t>
      </w:r>
      <w:r>
        <w:rPr>
          <w:rFonts w:ascii="David" w:hAnsi="David" w:cs="David"/>
          <w:sz w:val="24"/>
          <w:szCs w:val="24"/>
        </w:rPr>
        <w:t xml:space="preserve"> </w:t>
      </w:r>
      <w:r>
        <w:rPr>
          <w:rFonts w:ascii="David" w:hAnsi="David" w:cs="David"/>
          <w:sz w:val="24"/>
          <w:szCs w:val="24"/>
          <w:rtl/>
        </w:rPr>
        <w:t xml:space="preserve">בחינה שכזו של הפרשנויות הקלאסיות תחשוף אחדות כללית המחברת את היהדות המקראית </w:t>
      </w:r>
      <w:proofErr w:type="spellStart"/>
      <w:r>
        <w:rPr>
          <w:rFonts w:ascii="David" w:hAnsi="David" w:cs="David"/>
          <w:sz w:val="24"/>
          <w:szCs w:val="24"/>
          <w:rtl/>
        </w:rPr>
        <w:t>והבתר־מקראית</w:t>
      </w:r>
      <w:proofErr w:type="spellEnd"/>
      <w:r>
        <w:rPr>
          <w:rFonts w:ascii="David" w:hAnsi="David" w:cs="David"/>
          <w:sz w:val="24"/>
          <w:szCs w:val="24"/>
          <w:rtl/>
        </w:rPr>
        <w:t xml:space="preserve"> למרות, ואולי אף בשל, היעדר העקיבות הפנימית בתורה.</w:t>
      </w:r>
    </w:p>
    <w:p w14:paraId="1DBE2175" w14:textId="77777777" w:rsidR="00431C47" w:rsidRDefault="00431C47" w:rsidP="00431C47">
      <w:pPr>
        <w:spacing w:after="0" w:line="360" w:lineRule="auto"/>
        <w:jc w:val="both"/>
        <w:rPr>
          <w:rFonts w:ascii="David" w:hAnsi="David" w:cs="David"/>
          <w:sz w:val="24"/>
          <w:szCs w:val="24"/>
          <w:rtl/>
        </w:rPr>
      </w:pPr>
    </w:p>
    <w:p w14:paraId="22163696" w14:textId="77777777" w:rsidR="00431C47" w:rsidRDefault="00431C47" w:rsidP="00431C47">
      <w:pPr>
        <w:spacing w:line="360" w:lineRule="auto"/>
        <w:jc w:val="both"/>
        <w:rPr>
          <w:rFonts w:ascii="David" w:hAnsi="David" w:cs="David"/>
          <w:sz w:val="28"/>
          <w:szCs w:val="28"/>
          <w:rtl/>
        </w:rPr>
      </w:pPr>
      <w:r>
        <w:rPr>
          <w:rFonts w:ascii="David" w:hAnsi="David" w:cs="David"/>
          <w:sz w:val="24"/>
          <w:szCs w:val="24"/>
          <w:rtl/>
        </w:rPr>
        <w:tab/>
      </w:r>
      <w:r>
        <w:rPr>
          <w:rFonts w:ascii="David" w:hAnsi="David" w:cs="David"/>
          <w:sz w:val="28"/>
          <w:szCs w:val="28"/>
          <w:rtl/>
        </w:rPr>
        <w:t>מתן תורה במדרשים ואצל מפרשי ימי הביניים</w:t>
      </w:r>
    </w:p>
    <w:p w14:paraId="4938CAFE" w14:textId="07F25E4C" w:rsidR="00431C47" w:rsidRDefault="00431C47" w:rsidP="00182069">
      <w:pPr>
        <w:spacing w:line="360" w:lineRule="auto"/>
        <w:jc w:val="both"/>
        <w:rPr>
          <w:rFonts w:ascii="David" w:hAnsi="David" w:cs="David"/>
          <w:sz w:val="24"/>
          <w:szCs w:val="24"/>
          <w:rtl/>
        </w:rPr>
      </w:pPr>
      <w:r>
        <w:rPr>
          <w:rFonts w:ascii="David" w:hAnsi="David" w:cs="David"/>
          <w:sz w:val="28"/>
          <w:szCs w:val="28"/>
          <w:rtl/>
        </w:rPr>
        <w:tab/>
      </w:r>
      <w:r w:rsidR="00663715">
        <w:rPr>
          <w:rFonts w:ascii="David" w:hAnsi="David" w:cs="David"/>
          <w:sz w:val="24"/>
          <w:szCs w:val="24"/>
          <w:rtl/>
        </w:rPr>
        <w:t>ראינו ש</w:t>
      </w:r>
      <w:r w:rsidR="00663715">
        <w:rPr>
          <w:rFonts w:ascii="David" w:hAnsi="David" w:cs="David" w:hint="cs"/>
          <w:sz w:val="24"/>
          <w:szCs w:val="24"/>
          <w:rtl/>
        </w:rPr>
        <w:t>בעל</w:t>
      </w:r>
      <w:r>
        <w:rPr>
          <w:rFonts w:ascii="David" w:hAnsi="David" w:cs="David"/>
          <w:sz w:val="24"/>
          <w:szCs w:val="24"/>
          <w:rtl/>
        </w:rPr>
        <w:t>י ספר דברים, היהודים הראשנים שפירשו טקסטים מספר שמות, ענו בדיוק על השאלות שס"א שב והעלה בספר שמות: אילו דברות מעשרת הדברות בני ישראל שמעו, אם הם שמעו אותם? מה היה ה"קול" שהם שמ</w:t>
      </w:r>
      <w:r w:rsidR="00663715">
        <w:rPr>
          <w:rFonts w:ascii="David" w:hAnsi="David" w:cs="David"/>
          <w:sz w:val="24"/>
          <w:szCs w:val="24"/>
          <w:rtl/>
        </w:rPr>
        <w:t>עו – קול הדומה לקול אנושי, רעמ</w:t>
      </w:r>
      <w:r w:rsidR="00663715">
        <w:rPr>
          <w:rFonts w:ascii="David" w:hAnsi="David" w:cs="David" w:hint="cs"/>
          <w:sz w:val="24"/>
          <w:szCs w:val="24"/>
          <w:rtl/>
        </w:rPr>
        <w:t>ם</w:t>
      </w:r>
      <w:r>
        <w:rPr>
          <w:rFonts w:ascii="David" w:hAnsi="David" w:cs="David"/>
          <w:sz w:val="24"/>
          <w:szCs w:val="24"/>
          <w:rtl/>
        </w:rPr>
        <w:t xml:space="preserve"> או שמא דבר מה אחר? איזה מידע נקלט בתודעתם במעמד הר סיני, ובאילו חושים? מפרשים </w:t>
      </w:r>
      <w:proofErr w:type="spellStart"/>
      <w:r>
        <w:rPr>
          <w:rFonts w:ascii="David" w:hAnsi="David" w:cs="David"/>
          <w:sz w:val="24"/>
          <w:szCs w:val="24"/>
          <w:rtl/>
        </w:rPr>
        <w:t>בתר־מקראיים</w:t>
      </w:r>
      <w:proofErr w:type="spellEnd"/>
      <w:r>
        <w:rPr>
          <w:rFonts w:ascii="David" w:hAnsi="David" w:cs="David"/>
          <w:sz w:val="24"/>
          <w:szCs w:val="24"/>
          <w:rtl/>
        </w:rPr>
        <w:t xml:space="preserve"> חשו אף הם בבעיות הללו. שתי הגישות כלפי ההתגלות</w:t>
      </w:r>
      <w:r w:rsidR="00182069">
        <w:rPr>
          <w:rFonts w:ascii="David" w:hAnsi="David" w:cs="David" w:hint="cs"/>
          <w:sz w:val="24"/>
          <w:szCs w:val="24"/>
          <w:rtl/>
        </w:rPr>
        <w:t xml:space="preserve"> שתיארנו למעלה</w:t>
      </w:r>
      <w:r>
        <w:rPr>
          <w:rFonts w:ascii="David" w:hAnsi="David" w:cs="David"/>
          <w:sz w:val="24"/>
          <w:szCs w:val="24"/>
          <w:rtl/>
        </w:rPr>
        <w:t xml:space="preserve"> – המקסימליסטית והמינימליסטית –הוסיפו להתפתח בתקופת חז"ל ובימי הביניים.</w:t>
      </w:r>
      <w:r>
        <w:rPr>
          <w:rStyle w:val="af4"/>
          <w:rFonts w:ascii="David" w:hAnsi="David" w:cs="David"/>
          <w:sz w:val="24"/>
          <w:szCs w:val="24"/>
          <w:rtl/>
        </w:rPr>
        <w:endnoteReference w:id="105"/>
      </w:r>
      <w:r>
        <w:rPr>
          <w:rFonts w:ascii="David" w:hAnsi="David" w:cs="David"/>
          <w:sz w:val="24"/>
          <w:szCs w:val="24"/>
          <w:rtl/>
        </w:rPr>
        <w:t xml:space="preserve"> האסכולה המקסימליסטית מצביעה על סדר הכתובים בפרקים </w:t>
      </w:r>
      <w:proofErr w:type="spellStart"/>
      <w:r>
        <w:rPr>
          <w:rFonts w:ascii="David" w:hAnsi="David" w:cs="David"/>
          <w:sz w:val="24"/>
          <w:szCs w:val="24"/>
          <w:rtl/>
        </w:rPr>
        <w:t>יט</w:t>
      </w:r>
      <w:proofErr w:type="spellEnd"/>
      <w:r>
        <w:rPr>
          <w:rFonts w:ascii="David" w:hAnsi="David" w:cs="David"/>
          <w:sz w:val="24"/>
          <w:szCs w:val="24"/>
          <w:rtl/>
        </w:rPr>
        <w:t>–כ בשמות. בני ישראל הביעו את פחדם בשמות כ 1</w:t>
      </w:r>
      <w:r>
        <w:rPr>
          <w:rFonts w:ascii="David" w:hAnsi="David" w:cs="David" w:hint="cs"/>
          <w:sz w:val="24"/>
          <w:szCs w:val="24"/>
          <w:rtl/>
        </w:rPr>
        <w:t>5</w:t>
      </w:r>
      <w:r>
        <w:rPr>
          <w:rFonts w:ascii="David" w:hAnsi="David" w:cs="David"/>
          <w:sz w:val="24"/>
          <w:szCs w:val="24"/>
          <w:rtl/>
        </w:rPr>
        <w:t xml:space="preserve">, </w:t>
      </w:r>
      <w:r>
        <w:rPr>
          <w:rFonts w:ascii="David" w:hAnsi="David" w:cs="David"/>
          <w:b/>
          <w:bCs/>
          <w:sz w:val="24"/>
          <w:szCs w:val="24"/>
          <w:rtl/>
        </w:rPr>
        <w:t>אחרי</w:t>
      </w:r>
      <w:r>
        <w:rPr>
          <w:rFonts w:ascii="David" w:hAnsi="David" w:cs="David"/>
          <w:sz w:val="24"/>
          <w:szCs w:val="24"/>
          <w:rtl/>
        </w:rPr>
        <w:t xml:space="preserve"> ההתגלות, ולפיכך הם שמעו את כל עשרת הדברות. במילים אחרות, מפרשים אלה הולכים בדרכו הפרשנית של ספר דברים (למעט התחיבה בדברים ה 5). במכילתא דרבי ישמעאל, בחודש ט (מהדורת הורו</w:t>
      </w:r>
      <w:r>
        <w:rPr>
          <w:rFonts w:ascii="David" w:hAnsi="David" w:cs="David" w:hint="cs"/>
          <w:sz w:val="24"/>
          <w:szCs w:val="24"/>
          <w:rtl/>
        </w:rPr>
        <w:t>ב</w:t>
      </w:r>
      <w:r>
        <w:rPr>
          <w:rFonts w:ascii="David" w:hAnsi="David" w:cs="David"/>
          <w:sz w:val="24"/>
          <w:szCs w:val="24"/>
          <w:rtl/>
        </w:rPr>
        <w:t>יץ–רבין, עמ' 237) מוצעת הקריאה הזו:</w:t>
      </w:r>
    </w:p>
    <w:p w14:paraId="22D05C73" w14:textId="1FCC8F9A" w:rsidR="00431C47" w:rsidRDefault="00431C47" w:rsidP="003E2D99">
      <w:pPr>
        <w:spacing w:line="360" w:lineRule="auto"/>
        <w:ind w:left="720"/>
        <w:jc w:val="both"/>
        <w:rPr>
          <w:rFonts w:ascii="David" w:hAnsi="David" w:cs="David"/>
          <w:sz w:val="24"/>
          <w:szCs w:val="24"/>
        </w:rPr>
      </w:pPr>
      <w:r>
        <w:rPr>
          <w:rFonts w:ascii="David" w:hAnsi="David" w:cs="David" w:hint="cs"/>
          <w:sz w:val="24"/>
          <w:szCs w:val="24"/>
          <w:rtl/>
        </w:rPr>
        <w:t>"</w:t>
      </w:r>
      <w:r>
        <w:rPr>
          <w:rFonts w:ascii="David" w:hAnsi="David" w:cs="David"/>
          <w:sz w:val="24"/>
          <w:szCs w:val="24"/>
          <w:rtl/>
        </w:rPr>
        <w:t>ויאמרו אל משה דבר אתה עמנו ונשמעה</w:t>
      </w:r>
      <w:r>
        <w:rPr>
          <w:rFonts w:ascii="David" w:hAnsi="David" w:cs="David" w:hint="cs"/>
          <w:sz w:val="24"/>
          <w:szCs w:val="24"/>
          <w:rtl/>
        </w:rPr>
        <w:t>"</w:t>
      </w:r>
      <w:r>
        <w:rPr>
          <w:rFonts w:ascii="David" w:hAnsi="David" w:cs="David"/>
          <w:sz w:val="24"/>
          <w:szCs w:val="24"/>
          <w:rtl/>
        </w:rPr>
        <w:t xml:space="preserve"> [שמות כ 1</w:t>
      </w:r>
      <w:r>
        <w:rPr>
          <w:rFonts w:ascii="David" w:hAnsi="David" w:cs="David" w:hint="cs"/>
          <w:sz w:val="24"/>
          <w:szCs w:val="24"/>
          <w:rtl/>
        </w:rPr>
        <w:t>6</w:t>
      </w:r>
      <w:r>
        <w:rPr>
          <w:rFonts w:ascii="David" w:hAnsi="David" w:cs="David"/>
          <w:sz w:val="24"/>
          <w:szCs w:val="24"/>
          <w:rtl/>
        </w:rPr>
        <w:t xml:space="preserve">]. מגיד שלא היה בהם </w:t>
      </w:r>
      <w:proofErr w:type="spellStart"/>
      <w:r>
        <w:rPr>
          <w:rFonts w:ascii="David" w:hAnsi="David" w:cs="David"/>
          <w:sz w:val="24"/>
          <w:szCs w:val="24"/>
          <w:rtl/>
        </w:rPr>
        <w:t>כח</w:t>
      </w:r>
      <w:proofErr w:type="spellEnd"/>
      <w:r>
        <w:rPr>
          <w:rFonts w:ascii="David" w:hAnsi="David" w:cs="David"/>
          <w:sz w:val="24"/>
          <w:szCs w:val="24"/>
          <w:rtl/>
        </w:rPr>
        <w:t xml:space="preserve"> לקבל יותר מעשרת הדברות, שנ'</w:t>
      </w:r>
      <w:r w:rsidR="003E2D99">
        <w:rPr>
          <w:rFonts w:ascii="David" w:hAnsi="David" w:cs="David" w:hint="cs"/>
          <w:sz w:val="24"/>
          <w:szCs w:val="24"/>
          <w:rtl/>
        </w:rPr>
        <w:t xml:space="preserve"> [=שנאמר]</w:t>
      </w:r>
      <w:r>
        <w:rPr>
          <w:rFonts w:ascii="David" w:hAnsi="David" w:cs="David"/>
          <w:sz w:val="24"/>
          <w:szCs w:val="24"/>
          <w:rtl/>
        </w:rPr>
        <w:t xml:space="preserve"> </w:t>
      </w:r>
      <w:r>
        <w:rPr>
          <w:rFonts w:ascii="David" w:hAnsi="David" w:cs="David" w:hint="cs"/>
          <w:sz w:val="24"/>
          <w:szCs w:val="24"/>
          <w:rtl/>
        </w:rPr>
        <w:t>"</w:t>
      </w:r>
      <w:r>
        <w:rPr>
          <w:rFonts w:ascii="David" w:hAnsi="David" w:cs="David"/>
          <w:sz w:val="24"/>
          <w:szCs w:val="24"/>
          <w:rtl/>
        </w:rPr>
        <w:t xml:space="preserve">אם יוספים אנחנו לשמוע את קול ה' </w:t>
      </w:r>
      <w:proofErr w:type="spellStart"/>
      <w:r>
        <w:rPr>
          <w:rFonts w:ascii="David" w:hAnsi="David" w:cs="David"/>
          <w:sz w:val="24"/>
          <w:szCs w:val="24"/>
          <w:rtl/>
        </w:rPr>
        <w:t>אלהינו</w:t>
      </w:r>
      <w:proofErr w:type="spellEnd"/>
      <w:r>
        <w:rPr>
          <w:rFonts w:ascii="David" w:hAnsi="David" w:cs="David"/>
          <w:sz w:val="24"/>
          <w:szCs w:val="24"/>
          <w:rtl/>
        </w:rPr>
        <w:t xml:space="preserve"> עוד</w:t>
      </w:r>
      <w:r>
        <w:rPr>
          <w:rFonts w:ascii="David" w:hAnsi="David" w:cs="David" w:hint="cs"/>
          <w:sz w:val="24"/>
          <w:szCs w:val="24"/>
          <w:rtl/>
        </w:rPr>
        <w:t>,</w:t>
      </w:r>
      <w:r>
        <w:rPr>
          <w:rFonts w:ascii="David" w:hAnsi="David" w:cs="David"/>
          <w:sz w:val="24"/>
          <w:szCs w:val="24"/>
          <w:rtl/>
        </w:rPr>
        <w:t xml:space="preserve"> ומתנו</w:t>
      </w:r>
      <w:r>
        <w:rPr>
          <w:rFonts w:ascii="David" w:hAnsi="David" w:cs="David" w:hint="cs"/>
          <w:sz w:val="24"/>
          <w:szCs w:val="24"/>
          <w:rtl/>
        </w:rPr>
        <w:t>"</w:t>
      </w:r>
      <w:r>
        <w:rPr>
          <w:rFonts w:ascii="David" w:hAnsi="David" w:cs="David"/>
          <w:sz w:val="24"/>
          <w:szCs w:val="24"/>
          <w:rtl/>
        </w:rPr>
        <w:t xml:space="preserve"> [דברים ה 2</w:t>
      </w:r>
      <w:r>
        <w:rPr>
          <w:rFonts w:ascii="David" w:hAnsi="David" w:cs="David" w:hint="cs"/>
          <w:sz w:val="24"/>
          <w:szCs w:val="24"/>
          <w:rtl/>
        </w:rPr>
        <w:t>2</w:t>
      </w:r>
      <w:r>
        <w:rPr>
          <w:rFonts w:ascii="David" w:hAnsi="David" w:cs="David"/>
          <w:sz w:val="24"/>
          <w:szCs w:val="24"/>
          <w:rtl/>
        </w:rPr>
        <w:t>]</w:t>
      </w:r>
      <w:r>
        <w:rPr>
          <w:rFonts w:ascii="David" w:hAnsi="David" w:cs="David" w:hint="cs"/>
          <w:sz w:val="24"/>
          <w:szCs w:val="24"/>
          <w:rtl/>
        </w:rPr>
        <w:t>.</w:t>
      </w:r>
      <w:r>
        <w:rPr>
          <w:rFonts w:ascii="David" w:hAnsi="David" w:cs="David"/>
          <w:sz w:val="24"/>
          <w:szCs w:val="24"/>
          <w:rtl/>
        </w:rPr>
        <w:t xml:space="preserve"> אלא</w:t>
      </w:r>
      <w:r>
        <w:rPr>
          <w:rFonts w:ascii="David" w:hAnsi="David" w:cs="David" w:hint="cs"/>
          <w:sz w:val="24"/>
          <w:szCs w:val="24"/>
          <w:rtl/>
        </w:rPr>
        <w:t>,</w:t>
      </w:r>
      <w:r w:rsidR="00B54A33">
        <w:rPr>
          <w:rFonts w:ascii="David" w:hAnsi="David" w:cs="David" w:hint="cs"/>
          <w:sz w:val="24"/>
          <w:szCs w:val="24"/>
          <w:rtl/>
        </w:rPr>
        <w:t xml:space="preserve"> [אמרו,]</w:t>
      </w:r>
      <w:r>
        <w:rPr>
          <w:rFonts w:ascii="David" w:hAnsi="David" w:cs="David"/>
          <w:sz w:val="24"/>
          <w:szCs w:val="24"/>
          <w:rtl/>
        </w:rPr>
        <w:t xml:space="preserve"> </w:t>
      </w:r>
      <w:r>
        <w:rPr>
          <w:rFonts w:ascii="David" w:hAnsi="David" w:cs="David" w:hint="cs"/>
          <w:sz w:val="24"/>
          <w:szCs w:val="24"/>
          <w:rtl/>
        </w:rPr>
        <w:t>"</w:t>
      </w:r>
      <w:r>
        <w:rPr>
          <w:rFonts w:ascii="David" w:hAnsi="David" w:cs="David"/>
          <w:sz w:val="24"/>
          <w:szCs w:val="24"/>
          <w:rtl/>
        </w:rPr>
        <w:t>קרב אתה ושמע</w:t>
      </w:r>
      <w:r>
        <w:rPr>
          <w:rFonts w:ascii="David" w:hAnsi="David" w:cs="David" w:hint="cs"/>
          <w:sz w:val="24"/>
          <w:szCs w:val="24"/>
          <w:rtl/>
        </w:rPr>
        <w:t>"</w:t>
      </w:r>
      <w:r>
        <w:rPr>
          <w:rFonts w:ascii="David" w:hAnsi="David" w:cs="David"/>
          <w:sz w:val="24"/>
          <w:szCs w:val="24"/>
          <w:rtl/>
        </w:rPr>
        <w:t xml:space="preserve"> [דברים ה 2</w:t>
      </w:r>
      <w:r>
        <w:rPr>
          <w:rFonts w:ascii="David" w:hAnsi="David" w:cs="David" w:hint="cs"/>
          <w:sz w:val="24"/>
          <w:szCs w:val="24"/>
          <w:rtl/>
        </w:rPr>
        <w:t>4</w:t>
      </w:r>
      <w:r>
        <w:rPr>
          <w:rFonts w:ascii="David" w:hAnsi="David" w:cs="David"/>
          <w:sz w:val="24"/>
          <w:szCs w:val="24"/>
          <w:rtl/>
        </w:rPr>
        <w:t xml:space="preserve">]. מאותה שעה זכו ישראל להעמיד מהם המקום נביאים, שנאמר </w:t>
      </w:r>
      <w:r>
        <w:rPr>
          <w:rFonts w:ascii="David" w:hAnsi="David" w:cs="David" w:hint="cs"/>
          <w:sz w:val="24"/>
          <w:szCs w:val="24"/>
          <w:rtl/>
        </w:rPr>
        <w:t>"</w:t>
      </w:r>
      <w:r>
        <w:rPr>
          <w:rFonts w:ascii="David" w:hAnsi="David" w:cs="David"/>
          <w:sz w:val="24"/>
          <w:szCs w:val="24"/>
          <w:rtl/>
        </w:rPr>
        <w:t>נביא אקים להם</w:t>
      </w:r>
      <w:r>
        <w:rPr>
          <w:rFonts w:ascii="David" w:hAnsi="David" w:cs="David" w:hint="cs"/>
          <w:sz w:val="24"/>
          <w:szCs w:val="24"/>
          <w:rtl/>
        </w:rPr>
        <w:t>"</w:t>
      </w:r>
      <w:r>
        <w:rPr>
          <w:rFonts w:ascii="David" w:hAnsi="David" w:cs="David"/>
          <w:sz w:val="24"/>
          <w:szCs w:val="24"/>
          <w:rtl/>
        </w:rPr>
        <w:t xml:space="preserve"> [דברים </w:t>
      </w:r>
      <w:proofErr w:type="spellStart"/>
      <w:r>
        <w:rPr>
          <w:rFonts w:ascii="David" w:hAnsi="David" w:cs="David"/>
          <w:sz w:val="24"/>
          <w:szCs w:val="24"/>
          <w:rtl/>
        </w:rPr>
        <w:t>יח</w:t>
      </w:r>
      <w:proofErr w:type="spellEnd"/>
      <w:r>
        <w:rPr>
          <w:rFonts w:ascii="David" w:hAnsi="David" w:cs="David"/>
          <w:sz w:val="24"/>
          <w:szCs w:val="24"/>
          <w:rtl/>
        </w:rPr>
        <w:t xml:space="preserve"> 18</w:t>
      </w:r>
      <w:r>
        <w:rPr>
          <w:rFonts w:ascii="David" w:hAnsi="David" w:cs="David" w:hint="cs"/>
          <w:sz w:val="24"/>
          <w:szCs w:val="24"/>
          <w:rtl/>
        </w:rPr>
        <w:t>].</w:t>
      </w:r>
    </w:p>
    <w:p w14:paraId="2E776A04" w14:textId="3AA73F92" w:rsidR="00431C47" w:rsidRDefault="00431C47" w:rsidP="001817AA">
      <w:pPr>
        <w:spacing w:line="360" w:lineRule="auto"/>
        <w:jc w:val="both"/>
        <w:rPr>
          <w:rFonts w:ascii="David" w:hAnsi="David" w:cs="David"/>
          <w:sz w:val="24"/>
          <w:szCs w:val="24"/>
          <w:rtl/>
        </w:rPr>
      </w:pPr>
      <w:r>
        <w:rPr>
          <w:rFonts w:ascii="David" w:hAnsi="David" w:cs="David"/>
          <w:sz w:val="24"/>
          <w:szCs w:val="24"/>
          <w:rtl/>
        </w:rPr>
        <w:t xml:space="preserve">המכילתא מעוררת את תשומת ליבנו לפרפרזה על שמות </w:t>
      </w:r>
      <w:proofErr w:type="spellStart"/>
      <w:r>
        <w:rPr>
          <w:rFonts w:ascii="David" w:hAnsi="David" w:cs="David"/>
          <w:sz w:val="24"/>
          <w:szCs w:val="24"/>
          <w:rtl/>
        </w:rPr>
        <w:t>יט</w:t>
      </w:r>
      <w:proofErr w:type="spellEnd"/>
      <w:r>
        <w:rPr>
          <w:rFonts w:ascii="David" w:hAnsi="David" w:cs="David"/>
          <w:sz w:val="24"/>
          <w:szCs w:val="24"/>
          <w:rtl/>
        </w:rPr>
        <w:t xml:space="preserve"> 19 המצויה בדברים ה 2</w:t>
      </w:r>
      <w:r>
        <w:rPr>
          <w:rFonts w:ascii="David" w:hAnsi="David" w:cs="David" w:hint="cs"/>
          <w:sz w:val="24"/>
          <w:szCs w:val="24"/>
          <w:rtl/>
        </w:rPr>
        <w:t>2</w:t>
      </w:r>
      <w:r>
        <w:rPr>
          <w:rFonts w:ascii="David" w:hAnsi="David" w:cs="David"/>
          <w:sz w:val="24"/>
          <w:szCs w:val="24"/>
          <w:rtl/>
        </w:rPr>
        <w:t>. הוספת המילים "יוספים</w:t>
      </w:r>
      <w:r w:rsidR="0045186E">
        <w:rPr>
          <w:rFonts w:ascii="David" w:hAnsi="David" w:cs="David"/>
          <w:sz w:val="24"/>
          <w:szCs w:val="24"/>
          <w:rtl/>
        </w:rPr>
        <w:t>" ו"עוד" בספר דברים מבהירה ש</w:t>
      </w:r>
      <w:r>
        <w:rPr>
          <w:rFonts w:ascii="David" w:hAnsi="David" w:cs="David"/>
          <w:sz w:val="24"/>
          <w:szCs w:val="24"/>
          <w:rtl/>
        </w:rPr>
        <w:t xml:space="preserve">ישראל אכן שמעו את אלוהים מדבר: כוחם של ישראל לא עמד להם לשמוע </w:t>
      </w:r>
      <w:r w:rsidR="001817AA">
        <w:rPr>
          <w:rFonts w:ascii="David" w:hAnsi="David" w:cs="David" w:hint="cs"/>
          <w:sz w:val="24"/>
          <w:szCs w:val="24"/>
          <w:rtl/>
        </w:rPr>
        <w:t>"</w:t>
      </w:r>
      <w:r w:rsidR="001817AA">
        <w:rPr>
          <w:rFonts w:ascii="David" w:hAnsi="David" w:cs="David"/>
          <w:sz w:val="24"/>
          <w:szCs w:val="24"/>
          <w:rtl/>
        </w:rPr>
        <w:t>עוד</w:t>
      </w:r>
      <w:r>
        <w:rPr>
          <w:rFonts w:ascii="David" w:hAnsi="David" w:cs="David"/>
          <w:sz w:val="24"/>
          <w:szCs w:val="24"/>
          <w:rtl/>
        </w:rPr>
        <w:t>"</w:t>
      </w:r>
      <w:r w:rsidR="001817AA">
        <w:rPr>
          <w:rFonts w:ascii="David" w:hAnsi="David" w:cs="David" w:hint="cs"/>
          <w:sz w:val="24"/>
          <w:szCs w:val="24"/>
          <w:rtl/>
        </w:rPr>
        <w:t xml:space="preserve">, </w:t>
      </w:r>
      <w:r>
        <w:rPr>
          <w:rFonts w:ascii="David" w:hAnsi="David" w:cs="David"/>
          <w:sz w:val="24"/>
          <w:szCs w:val="24"/>
          <w:rtl/>
        </w:rPr>
        <w:t xml:space="preserve">יותר מעשרת הדברות – כלומר, הם אכן שמעו את עשרת הדברות. </w:t>
      </w:r>
      <w:proofErr w:type="spellStart"/>
      <w:r>
        <w:rPr>
          <w:rFonts w:ascii="David" w:hAnsi="David" w:cs="David"/>
          <w:sz w:val="24"/>
          <w:szCs w:val="24"/>
          <w:rtl/>
        </w:rPr>
        <w:t>רשב"ם</w:t>
      </w:r>
      <w:proofErr w:type="spellEnd"/>
      <w:r>
        <w:rPr>
          <w:rFonts w:ascii="David" w:hAnsi="David" w:cs="David"/>
          <w:sz w:val="24"/>
          <w:szCs w:val="24"/>
          <w:rtl/>
        </w:rPr>
        <w:t xml:space="preserve"> טוען טענה דומה בפירושו לשמות כ 1</w:t>
      </w:r>
      <w:r>
        <w:rPr>
          <w:rFonts w:ascii="David" w:hAnsi="David" w:cs="David" w:hint="cs"/>
          <w:sz w:val="24"/>
          <w:szCs w:val="24"/>
          <w:rtl/>
        </w:rPr>
        <w:t>5</w:t>
      </w:r>
      <w:r>
        <w:rPr>
          <w:rFonts w:ascii="David" w:hAnsi="David" w:cs="David"/>
          <w:sz w:val="24"/>
          <w:szCs w:val="24"/>
          <w:rtl/>
        </w:rPr>
        <w:t xml:space="preserve"> (מהדורת הכתר, עמ' 182):</w:t>
      </w:r>
    </w:p>
    <w:p w14:paraId="362AE4CF" w14:textId="77777777"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ויאמרו אל משה – לאחר ששמעו עשרת הדברים</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w:t>
      </w:r>
      <w:r>
        <w:rPr>
          <w:rFonts w:ascii="David" w:hAnsi="David" w:cs="David"/>
          <w:sz w:val="24"/>
          <w:szCs w:val="24"/>
          <w:rtl/>
        </w:rPr>
        <w:t>דבר אתה עמנו</w:t>
      </w:r>
      <w:r>
        <w:rPr>
          <w:rFonts w:ascii="David" w:hAnsi="David" w:cs="David" w:hint="cs"/>
          <w:sz w:val="24"/>
          <w:szCs w:val="24"/>
          <w:rtl/>
        </w:rPr>
        <w:t xml:space="preserve">". </w:t>
      </w:r>
      <w:proofErr w:type="spellStart"/>
      <w:r>
        <w:rPr>
          <w:rFonts w:ascii="David" w:hAnsi="David" w:cs="David"/>
          <w:sz w:val="24"/>
          <w:szCs w:val="24"/>
          <w:rtl/>
        </w:rPr>
        <w:t>ואילמלא</w:t>
      </w:r>
      <w:proofErr w:type="spellEnd"/>
      <w:r>
        <w:rPr>
          <w:rFonts w:ascii="David" w:hAnsi="David" w:cs="David"/>
          <w:sz w:val="24"/>
          <w:szCs w:val="24"/>
          <w:rtl/>
        </w:rPr>
        <w:t xml:space="preserve"> שאמרו כך, יש לומר שהיה אומר להם הק</w:t>
      </w:r>
      <w:r>
        <w:rPr>
          <w:rFonts w:ascii="David" w:hAnsi="David" w:cs="David" w:hint="cs"/>
          <w:sz w:val="24"/>
          <w:szCs w:val="24"/>
          <w:rtl/>
        </w:rPr>
        <w:t>דוש ברוך הוא</w:t>
      </w:r>
      <w:r>
        <w:rPr>
          <w:rFonts w:ascii="David" w:hAnsi="David" w:cs="David"/>
          <w:sz w:val="24"/>
          <w:szCs w:val="24"/>
          <w:rtl/>
        </w:rPr>
        <w:t xml:space="preserve"> כל המצות מפיו.</w:t>
      </w:r>
      <w:r>
        <w:rPr>
          <w:rStyle w:val="af4"/>
          <w:rFonts w:ascii="David" w:hAnsi="David" w:cs="David"/>
          <w:sz w:val="24"/>
          <w:szCs w:val="24"/>
          <w:rtl/>
        </w:rPr>
        <w:endnoteReference w:id="106"/>
      </w:r>
      <w:r>
        <w:rPr>
          <w:rFonts w:ascii="David" w:hAnsi="David" w:cs="David"/>
          <w:sz w:val="24"/>
          <w:szCs w:val="24"/>
          <w:rtl/>
        </w:rPr>
        <w:t xml:space="preserve"> </w:t>
      </w:r>
    </w:p>
    <w:p w14:paraId="2698AC5F" w14:textId="5F430FEB" w:rsidR="00431C47" w:rsidRDefault="00431C47" w:rsidP="00431C47">
      <w:pPr>
        <w:spacing w:after="0" w:line="360" w:lineRule="auto"/>
        <w:jc w:val="both"/>
        <w:rPr>
          <w:rFonts w:ascii="David" w:hAnsi="David" w:cs="David"/>
          <w:sz w:val="24"/>
          <w:szCs w:val="24"/>
          <w:rtl/>
        </w:rPr>
      </w:pPr>
      <w:r>
        <w:rPr>
          <w:rFonts w:ascii="David" w:hAnsi="David" w:cs="David"/>
          <w:sz w:val="24"/>
          <w:szCs w:val="24"/>
          <w:rtl/>
        </w:rPr>
        <w:t xml:space="preserve">פרשנות זו נזכרת גם בפירושו הארוך של </w:t>
      </w:r>
      <w:proofErr w:type="spellStart"/>
      <w:r>
        <w:rPr>
          <w:rFonts w:ascii="David" w:hAnsi="David" w:cs="David"/>
          <w:sz w:val="24"/>
          <w:szCs w:val="24"/>
          <w:rtl/>
        </w:rPr>
        <w:t>ראב"ע</w:t>
      </w:r>
      <w:proofErr w:type="spellEnd"/>
      <w:r>
        <w:rPr>
          <w:rFonts w:ascii="David" w:hAnsi="David" w:cs="David"/>
          <w:sz w:val="24"/>
          <w:szCs w:val="24"/>
          <w:rtl/>
        </w:rPr>
        <w:t xml:space="preserve"> לשמות כ 1</w:t>
      </w:r>
      <w:r>
        <w:rPr>
          <w:rFonts w:ascii="David" w:hAnsi="David" w:cs="David" w:hint="cs"/>
          <w:sz w:val="24"/>
          <w:szCs w:val="24"/>
          <w:rtl/>
        </w:rPr>
        <w:t>5</w:t>
      </w:r>
      <w:r>
        <w:rPr>
          <w:rFonts w:ascii="David" w:hAnsi="David" w:cs="David"/>
          <w:sz w:val="24"/>
          <w:szCs w:val="24"/>
          <w:rtl/>
        </w:rPr>
        <w:t xml:space="preserve"> (שם), </w:t>
      </w:r>
      <w:r w:rsidR="001817AA">
        <w:rPr>
          <w:rFonts w:ascii="David" w:hAnsi="David" w:cs="David" w:hint="cs"/>
          <w:sz w:val="24"/>
          <w:szCs w:val="24"/>
          <w:rtl/>
        </w:rPr>
        <w:t>ו</w:t>
      </w:r>
      <w:r>
        <w:rPr>
          <w:rFonts w:ascii="David" w:hAnsi="David" w:cs="David"/>
          <w:sz w:val="24"/>
          <w:szCs w:val="24"/>
          <w:rtl/>
        </w:rPr>
        <w:t xml:space="preserve">היא מופיעה גם בפירוש </w:t>
      </w:r>
      <w:proofErr w:type="spellStart"/>
      <w:r>
        <w:rPr>
          <w:rFonts w:ascii="David" w:hAnsi="David" w:cs="David"/>
          <w:sz w:val="24"/>
          <w:szCs w:val="24"/>
          <w:rtl/>
        </w:rPr>
        <w:t>ספורנו</w:t>
      </w:r>
      <w:proofErr w:type="spellEnd"/>
      <w:r>
        <w:rPr>
          <w:rFonts w:ascii="David" w:hAnsi="David" w:cs="David"/>
          <w:sz w:val="24"/>
          <w:szCs w:val="24"/>
          <w:rtl/>
        </w:rPr>
        <w:t xml:space="preserve"> לשמות כ 1. </w:t>
      </w:r>
      <w:proofErr w:type="spellStart"/>
      <w:r>
        <w:rPr>
          <w:rFonts w:ascii="David" w:hAnsi="David" w:cs="David"/>
          <w:sz w:val="24"/>
          <w:szCs w:val="24"/>
          <w:rtl/>
        </w:rPr>
        <w:t>רשב"ם</w:t>
      </w:r>
      <w:proofErr w:type="spellEnd"/>
      <w:r>
        <w:rPr>
          <w:rFonts w:ascii="David" w:hAnsi="David" w:cs="David"/>
          <w:sz w:val="24"/>
          <w:szCs w:val="24"/>
          <w:rtl/>
        </w:rPr>
        <w:t xml:space="preserve"> </w:t>
      </w:r>
      <w:proofErr w:type="spellStart"/>
      <w:r>
        <w:rPr>
          <w:rFonts w:ascii="David" w:hAnsi="David" w:cs="David"/>
          <w:sz w:val="24"/>
          <w:szCs w:val="24"/>
          <w:rtl/>
        </w:rPr>
        <w:t>וראב"ע</w:t>
      </w:r>
      <w:proofErr w:type="spellEnd"/>
      <w:r>
        <w:rPr>
          <w:rFonts w:ascii="David" w:hAnsi="David" w:cs="David"/>
          <w:sz w:val="24"/>
          <w:szCs w:val="24"/>
          <w:rtl/>
        </w:rPr>
        <w:t xml:space="preserve"> נוקטים גישה מקסימליסטית בקריאת עשרת הדברות עצמם, אך </w:t>
      </w:r>
      <w:r w:rsidR="00B5708B">
        <w:rPr>
          <w:rFonts w:ascii="David" w:hAnsi="David" w:cs="David" w:hint="cs"/>
          <w:sz w:val="24"/>
          <w:szCs w:val="24"/>
          <w:rtl/>
        </w:rPr>
        <w:t xml:space="preserve">ערן </w:t>
      </w:r>
      <w:proofErr w:type="spellStart"/>
      <w:r>
        <w:rPr>
          <w:rFonts w:ascii="David" w:hAnsi="David" w:cs="David"/>
          <w:sz w:val="24"/>
          <w:szCs w:val="24"/>
          <w:rtl/>
        </w:rPr>
        <w:t>ויזל</w:t>
      </w:r>
      <w:proofErr w:type="spellEnd"/>
      <w:r>
        <w:rPr>
          <w:rFonts w:ascii="David" w:hAnsi="David" w:cs="David"/>
          <w:sz w:val="24"/>
          <w:szCs w:val="24"/>
          <w:rtl/>
        </w:rPr>
        <w:t xml:space="preserve"> מראה שהם מאמצים עמדה מינימליסטית בעניין שאר התורה: שניהם סבורים שעשרת הדברות הם המקרה היחיד במקרא שבו מצוטטים דברים מפי אלוהים בכבודו ובעצמו, ושנוסח שאר התורה הוא במידה רבה פרי יצירתו של משה.</w:t>
      </w:r>
      <w:r>
        <w:rPr>
          <w:rStyle w:val="af4"/>
          <w:rFonts w:ascii="David" w:hAnsi="David" w:cs="David"/>
          <w:sz w:val="24"/>
          <w:szCs w:val="24"/>
          <w:rtl/>
        </w:rPr>
        <w:endnoteReference w:id="107"/>
      </w:r>
    </w:p>
    <w:p w14:paraId="4A1983D0" w14:textId="6412A9CD" w:rsidR="00431C47" w:rsidRDefault="00431C47" w:rsidP="00274633">
      <w:pPr>
        <w:spacing w:line="360" w:lineRule="auto"/>
        <w:jc w:val="both"/>
        <w:rPr>
          <w:rFonts w:ascii="David" w:hAnsi="David" w:cs="David"/>
          <w:sz w:val="24"/>
          <w:szCs w:val="24"/>
          <w:rtl/>
        </w:rPr>
      </w:pPr>
      <w:r>
        <w:rPr>
          <w:rFonts w:ascii="David" w:hAnsi="David" w:cs="David"/>
          <w:sz w:val="24"/>
          <w:szCs w:val="24"/>
          <w:rtl/>
        </w:rPr>
        <w:tab/>
        <w:t>מפרשים אחרים</w:t>
      </w:r>
      <w:r w:rsidR="00274633">
        <w:rPr>
          <w:rFonts w:ascii="David" w:hAnsi="David" w:cs="David" w:hint="cs"/>
          <w:sz w:val="24"/>
          <w:szCs w:val="24"/>
          <w:rtl/>
        </w:rPr>
        <w:t>, לעומת זאת,</w:t>
      </w:r>
      <w:r w:rsidR="00AC0503">
        <w:rPr>
          <w:rFonts w:ascii="David" w:hAnsi="David" w:cs="David"/>
          <w:sz w:val="24"/>
          <w:szCs w:val="24"/>
          <w:rtl/>
        </w:rPr>
        <w:t xml:space="preserve"> סבורים שהשיחה בין משה ובין </w:t>
      </w:r>
      <w:r>
        <w:rPr>
          <w:rFonts w:ascii="David" w:hAnsi="David" w:cs="David"/>
          <w:sz w:val="24"/>
          <w:szCs w:val="24"/>
          <w:rtl/>
        </w:rPr>
        <w:t>ישראל המתוארת בשמות כ</w:t>
      </w:r>
      <w:r>
        <w:rPr>
          <w:rFonts w:ascii="David" w:hAnsi="David" w:cs="David" w:hint="cs"/>
          <w:sz w:val="24"/>
          <w:szCs w:val="24"/>
          <w:rtl/>
        </w:rPr>
        <w:t xml:space="preserve"> 15</w:t>
      </w:r>
      <w:r>
        <w:rPr>
          <w:rFonts w:ascii="David" w:hAnsi="David" w:cs="David"/>
          <w:sz w:val="24"/>
          <w:szCs w:val="24"/>
          <w:rtl/>
        </w:rPr>
        <w:softHyphen/>
      </w:r>
      <w:r>
        <w:rPr>
          <w:rFonts w:ascii="David" w:hAnsi="David" w:cs="David" w:hint="cs"/>
          <w:sz w:val="24"/>
          <w:szCs w:val="24"/>
          <w:rtl/>
        </w:rPr>
        <w:t>–18</w:t>
      </w:r>
      <w:r>
        <w:rPr>
          <w:rFonts w:ascii="David" w:hAnsi="David" w:cs="David"/>
          <w:sz w:val="24"/>
          <w:szCs w:val="24"/>
          <w:rtl/>
        </w:rPr>
        <w:t xml:space="preserve"> התרחשה </w:t>
      </w:r>
      <w:r>
        <w:rPr>
          <w:rFonts w:ascii="David" w:hAnsi="David" w:cs="David"/>
          <w:b/>
          <w:bCs/>
          <w:sz w:val="24"/>
          <w:szCs w:val="24"/>
          <w:rtl/>
        </w:rPr>
        <w:t>במהלך</w:t>
      </w:r>
      <w:r w:rsidR="00274633">
        <w:rPr>
          <w:rFonts w:ascii="David" w:hAnsi="David" w:cs="David"/>
          <w:sz w:val="24"/>
          <w:szCs w:val="24"/>
          <w:rtl/>
        </w:rPr>
        <w:t xml:space="preserve"> ההתגלות. לשיטתם של מפרשים מינימליסטים </w:t>
      </w:r>
      <w:r w:rsidR="00274633">
        <w:rPr>
          <w:rFonts w:ascii="David" w:hAnsi="David" w:cs="David" w:hint="cs"/>
          <w:sz w:val="24"/>
          <w:szCs w:val="24"/>
          <w:rtl/>
        </w:rPr>
        <w:t>אלה</w:t>
      </w:r>
      <w:r>
        <w:rPr>
          <w:rFonts w:ascii="David" w:hAnsi="David" w:cs="David"/>
          <w:sz w:val="24"/>
          <w:szCs w:val="24"/>
          <w:rtl/>
        </w:rPr>
        <w:t>, העם שמעו רק את שני הדברות הראשונים.</w:t>
      </w:r>
      <w:r w:rsidRPr="00DF1233">
        <w:rPr>
          <w:rStyle w:val="a5"/>
          <w:rFonts w:ascii="David" w:hAnsi="David" w:cs="David"/>
          <w:sz w:val="24"/>
          <w:szCs w:val="24"/>
          <w:rtl/>
        </w:rPr>
        <w:footnoteReference w:customMarkFollows="1" w:id="1"/>
        <w:sym w:font="Symbol" w:char="F02A"/>
      </w:r>
      <w:r>
        <w:rPr>
          <w:rFonts w:ascii="David" w:hAnsi="David" w:cs="David"/>
          <w:sz w:val="24"/>
          <w:szCs w:val="24"/>
          <w:rtl/>
        </w:rPr>
        <w:t xml:space="preserve"> וכך אנחנו קוראים בתלמוד הבבלי, מכות </w:t>
      </w:r>
      <w:proofErr w:type="spellStart"/>
      <w:r>
        <w:rPr>
          <w:rFonts w:ascii="David" w:hAnsi="David" w:cs="David"/>
          <w:sz w:val="24"/>
          <w:szCs w:val="24"/>
          <w:rtl/>
        </w:rPr>
        <w:t>כג</w:t>
      </w:r>
      <w:proofErr w:type="spellEnd"/>
      <w:r>
        <w:rPr>
          <w:rFonts w:ascii="David" w:hAnsi="David" w:cs="David"/>
          <w:sz w:val="24"/>
          <w:szCs w:val="24"/>
          <w:rtl/>
        </w:rPr>
        <w:t xml:space="preserve"> ע"ב–כד ע"א:</w:t>
      </w:r>
    </w:p>
    <w:p w14:paraId="4FE2B175" w14:textId="26F06B48" w:rsidR="00431C47" w:rsidRDefault="00431C47" w:rsidP="00431C47">
      <w:pPr>
        <w:pStyle w:val="NormalWeb"/>
        <w:spacing w:line="360" w:lineRule="auto"/>
        <w:ind w:left="720"/>
        <w:jc w:val="both"/>
        <w:rPr>
          <w:rFonts w:ascii="David" w:hAnsi="David" w:cs="David"/>
          <w:rtl/>
        </w:rPr>
      </w:pPr>
      <w:r>
        <w:rPr>
          <w:rFonts w:ascii="David" w:hAnsi="David" w:cs="David"/>
          <w:rtl/>
        </w:rPr>
        <w:lastRenderedPageBreak/>
        <w:t>דרש רבי שמלאי: שש מאות ושלש עשרה מצות נאמרו לו למשה</w:t>
      </w:r>
      <w:r>
        <w:rPr>
          <w:rFonts w:ascii="David" w:hAnsi="David" w:cs="David" w:hint="cs"/>
          <w:rtl/>
        </w:rPr>
        <w:t xml:space="preserve"> </w:t>
      </w:r>
      <w:r>
        <w:rPr>
          <w:rFonts w:ascii="David" w:hAnsi="David" w:cs="David"/>
          <w:rtl/>
        </w:rPr>
        <w:t xml:space="preserve">– שלש מאות וששים וחמש </w:t>
      </w:r>
      <w:proofErr w:type="spellStart"/>
      <w:r>
        <w:rPr>
          <w:rFonts w:ascii="David" w:hAnsi="David" w:cs="David"/>
          <w:rtl/>
        </w:rPr>
        <w:t>לאוין</w:t>
      </w:r>
      <w:proofErr w:type="spellEnd"/>
      <w:r w:rsidR="00D73480">
        <w:rPr>
          <w:rFonts w:ascii="David" w:hAnsi="David" w:cs="David" w:hint="cs"/>
          <w:rtl/>
        </w:rPr>
        <w:t>,</w:t>
      </w:r>
      <w:r>
        <w:rPr>
          <w:rFonts w:ascii="David" w:hAnsi="David" w:cs="David"/>
          <w:rtl/>
        </w:rPr>
        <w:t xml:space="preserve"> </w:t>
      </w:r>
      <w:proofErr w:type="spellStart"/>
      <w:r>
        <w:rPr>
          <w:rFonts w:ascii="David" w:hAnsi="David" w:cs="David"/>
          <w:rtl/>
        </w:rPr>
        <w:t>כמנין</w:t>
      </w:r>
      <w:proofErr w:type="spellEnd"/>
      <w:r>
        <w:rPr>
          <w:rFonts w:ascii="David" w:hAnsi="David" w:cs="David"/>
          <w:rtl/>
        </w:rPr>
        <w:t xml:space="preserve"> ימות החמה, ומאתים וארבעים ושמונה עשה כנגד איבריו של אדם. אמר רב </w:t>
      </w:r>
      <w:proofErr w:type="spellStart"/>
      <w:r>
        <w:rPr>
          <w:rFonts w:ascii="David" w:hAnsi="David" w:cs="David"/>
          <w:rtl/>
        </w:rPr>
        <w:t>המנונא</w:t>
      </w:r>
      <w:proofErr w:type="spellEnd"/>
      <w:r>
        <w:rPr>
          <w:rFonts w:ascii="David" w:hAnsi="David" w:cs="David"/>
          <w:rtl/>
        </w:rPr>
        <w:t>: מאי קרא</w:t>
      </w:r>
      <w:r w:rsidR="00D73480">
        <w:rPr>
          <w:rFonts w:ascii="David" w:hAnsi="David" w:cs="David" w:hint="cs"/>
          <w:rtl/>
        </w:rPr>
        <w:t xml:space="preserve"> [מאיזה פסוק לומדים זאת]</w:t>
      </w:r>
      <w:r>
        <w:rPr>
          <w:rFonts w:ascii="David" w:hAnsi="David" w:cs="David"/>
          <w:rtl/>
        </w:rPr>
        <w:t xml:space="preserve">? </w:t>
      </w:r>
      <w:r>
        <w:rPr>
          <w:rFonts w:ascii="David" w:hAnsi="David" w:cs="David" w:hint="cs"/>
          <w:rtl/>
        </w:rPr>
        <w:t>"</w:t>
      </w:r>
      <w:r>
        <w:rPr>
          <w:rFonts w:ascii="David" w:hAnsi="David" w:cs="David"/>
          <w:rtl/>
        </w:rPr>
        <w:t xml:space="preserve">תורה </w:t>
      </w:r>
      <w:proofErr w:type="spellStart"/>
      <w:r>
        <w:rPr>
          <w:rFonts w:ascii="David" w:hAnsi="David" w:cs="David"/>
          <w:rtl/>
        </w:rPr>
        <w:t>צוה</w:t>
      </w:r>
      <w:proofErr w:type="spellEnd"/>
      <w:r>
        <w:rPr>
          <w:rFonts w:ascii="David" w:hAnsi="David" w:cs="David"/>
          <w:rtl/>
        </w:rPr>
        <w:t xml:space="preserve"> לנו משה מורשה</w:t>
      </w:r>
      <w:r>
        <w:rPr>
          <w:rFonts w:ascii="David" w:hAnsi="David" w:cs="David" w:hint="cs"/>
          <w:rtl/>
        </w:rPr>
        <w:t>"</w:t>
      </w:r>
      <w:r>
        <w:rPr>
          <w:rFonts w:ascii="David" w:hAnsi="David" w:cs="David"/>
          <w:rtl/>
        </w:rPr>
        <w:t xml:space="preserve"> [דברים לג 4]</w:t>
      </w:r>
      <w:r>
        <w:rPr>
          <w:rFonts w:ascii="David" w:hAnsi="David" w:cs="David" w:hint="cs"/>
          <w:rtl/>
        </w:rPr>
        <w:t>.</w:t>
      </w:r>
      <w:r>
        <w:rPr>
          <w:rFonts w:ascii="David" w:hAnsi="David" w:cs="David"/>
          <w:rtl/>
        </w:rPr>
        <w:t xml:space="preserve"> תורה </w:t>
      </w:r>
      <w:proofErr w:type="spellStart"/>
      <w:r>
        <w:rPr>
          <w:rFonts w:ascii="David" w:hAnsi="David" w:cs="David"/>
          <w:rtl/>
        </w:rPr>
        <w:t>בגימטריא</w:t>
      </w:r>
      <w:proofErr w:type="spellEnd"/>
      <w:r>
        <w:rPr>
          <w:rFonts w:ascii="David" w:hAnsi="David" w:cs="David"/>
          <w:rtl/>
        </w:rPr>
        <w:t xml:space="preserve"> שית מאה וחד סרי [שש מאות ואחת עשרה] הוי, </w:t>
      </w:r>
      <w:r>
        <w:rPr>
          <w:rFonts w:ascii="David" w:hAnsi="David" w:cs="David" w:hint="cs"/>
          <w:rtl/>
        </w:rPr>
        <w:t>"</w:t>
      </w:r>
      <w:r>
        <w:rPr>
          <w:rFonts w:ascii="David" w:hAnsi="David" w:cs="David"/>
          <w:rtl/>
        </w:rPr>
        <w:t>אנכי</w:t>
      </w:r>
      <w:r>
        <w:rPr>
          <w:rFonts w:ascii="David" w:hAnsi="David" w:cs="David" w:hint="cs"/>
          <w:rtl/>
        </w:rPr>
        <w:t>"</w:t>
      </w:r>
      <w:r>
        <w:rPr>
          <w:rFonts w:ascii="David" w:hAnsi="David" w:cs="David"/>
          <w:rtl/>
        </w:rPr>
        <w:t xml:space="preserve"> ו</w:t>
      </w:r>
      <w:r>
        <w:rPr>
          <w:rFonts w:ascii="David" w:hAnsi="David" w:cs="David" w:hint="cs"/>
          <w:rtl/>
        </w:rPr>
        <w:t>"</w:t>
      </w:r>
      <w:r>
        <w:rPr>
          <w:rFonts w:ascii="David" w:hAnsi="David" w:cs="David"/>
          <w:rtl/>
        </w:rPr>
        <w:t>לא יהיה לך</w:t>
      </w:r>
      <w:r>
        <w:rPr>
          <w:rFonts w:ascii="David" w:hAnsi="David" w:cs="David" w:hint="cs"/>
          <w:rtl/>
        </w:rPr>
        <w:t>"</w:t>
      </w:r>
      <w:r w:rsidR="00D73480">
        <w:rPr>
          <w:rFonts w:ascii="David" w:hAnsi="David" w:cs="David" w:hint="cs"/>
          <w:rtl/>
        </w:rPr>
        <w:t xml:space="preserve"> [הדברות הראשון והשני, שמות כ 2 ו־3–6]</w:t>
      </w:r>
      <w:r>
        <w:rPr>
          <w:rFonts w:ascii="David" w:hAnsi="David" w:cs="David"/>
          <w:rtl/>
        </w:rPr>
        <w:t xml:space="preserve"> מפי הגבורה שמענום.</w:t>
      </w:r>
    </w:p>
    <w:p w14:paraId="46BEA8C0" w14:textId="445C3E25" w:rsidR="00431C47" w:rsidRDefault="00431C47" w:rsidP="00431C47">
      <w:pPr>
        <w:pStyle w:val="NormalWeb"/>
        <w:spacing w:after="0" w:line="360" w:lineRule="auto"/>
        <w:jc w:val="both"/>
        <w:rPr>
          <w:rFonts w:ascii="David" w:eastAsia="Times New Roman" w:hAnsi="David" w:cs="David"/>
          <w:rtl/>
        </w:rPr>
      </w:pPr>
      <w:r>
        <w:rPr>
          <w:rFonts w:ascii="David" w:hAnsi="David" w:cs="David"/>
          <w:rtl/>
        </w:rPr>
        <w:t xml:space="preserve">מדרש זו מופיע גם בשמות רבה לג, ז, ששם מיוחסים הדברים לחכמים ולא לרב </w:t>
      </w:r>
      <w:proofErr w:type="spellStart"/>
      <w:r>
        <w:rPr>
          <w:rFonts w:ascii="David" w:hAnsi="David" w:cs="David"/>
          <w:rtl/>
        </w:rPr>
        <w:t>המנונא</w:t>
      </w:r>
      <w:proofErr w:type="spellEnd"/>
      <w:r>
        <w:rPr>
          <w:rFonts w:ascii="David" w:hAnsi="David" w:cs="David"/>
          <w:rtl/>
        </w:rPr>
        <w:t xml:space="preserve">, ובבראשית רבתי, לך </w:t>
      </w:r>
      <w:proofErr w:type="spellStart"/>
      <w:r>
        <w:rPr>
          <w:rFonts w:ascii="David" w:hAnsi="David" w:cs="David"/>
          <w:rtl/>
        </w:rPr>
        <w:t>לך</w:t>
      </w:r>
      <w:proofErr w:type="spellEnd"/>
      <w:r>
        <w:rPr>
          <w:rFonts w:ascii="David" w:hAnsi="David" w:cs="David"/>
          <w:rtl/>
        </w:rPr>
        <w:t xml:space="preserve"> </w:t>
      </w:r>
      <w:proofErr w:type="spellStart"/>
      <w:r>
        <w:rPr>
          <w:rFonts w:ascii="David" w:hAnsi="David" w:cs="David"/>
          <w:rtl/>
        </w:rPr>
        <w:t>יז</w:t>
      </w:r>
      <w:proofErr w:type="spellEnd"/>
      <w:r>
        <w:rPr>
          <w:rFonts w:ascii="David" w:hAnsi="David" w:cs="David"/>
          <w:rtl/>
        </w:rPr>
        <w:t xml:space="preserve">, </w:t>
      </w:r>
      <w:proofErr w:type="spellStart"/>
      <w:r>
        <w:rPr>
          <w:rFonts w:ascii="David" w:hAnsi="David" w:cs="David"/>
          <w:rtl/>
        </w:rPr>
        <w:t>יט</w:t>
      </w:r>
      <w:proofErr w:type="spellEnd"/>
      <w:r>
        <w:rPr>
          <w:rFonts w:ascii="David" w:hAnsi="David" w:cs="David"/>
          <w:rtl/>
        </w:rPr>
        <w:t xml:space="preserve"> (מהדורת </w:t>
      </w:r>
      <w:proofErr w:type="spellStart"/>
      <w:r>
        <w:rPr>
          <w:rFonts w:ascii="David" w:hAnsi="David" w:cs="David"/>
          <w:rtl/>
        </w:rPr>
        <w:t>אלבק</w:t>
      </w:r>
      <w:proofErr w:type="spellEnd"/>
      <w:r>
        <w:rPr>
          <w:rFonts w:ascii="David" w:hAnsi="David" w:cs="David"/>
          <w:rtl/>
        </w:rPr>
        <w:t>, עמ' 76).</w:t>
      </w:r>
      <w:r>
        <w:rPr>
          <w:rFonts w:ascii="David" w:hAnsi="David" w:cs="David"/>
          <w:color w:val="000000"/>
          <w:shd w:val="clear" w:color="auto" w:fill="FFFFFF"/>
          <w:rtl/>
        </w:rPr>
        <w:t xml:space="preserve"> </w:t>
      </w:r>
      <w:r>
        <w:rPr>
          <w:rFonts w:ascii="David" w:eastAsia="Times New Roman" w:hAnsi="David" w:cs="David"/>
          <w:color w:val="000000"/>
          <w:shd w:val="clear" w:color="auto" w:fill="FFFFFF"/>
          <w:rtl/>
        </w:rPr>
        <w:t xml:space="preserve">בגרסה המופיעה במסכת מכות מציע רב </w:t>
      </w:r>
      <w:proofErr w:type="spellStart"/>
      <w:r>
        <w:rPr>
          <w:rFonts w:ascii="David" w:eastAsia="Times New Roman" w:hAnsi="David" w:cs="David"/>
          <w:color w:val="000000"/>
          <w:shd w:val="clear" w:color="auto" w:fill="FFFFFF"/>
          <w:rtl/>
        </w:rPr>
        <w:t>המנונא</w:t>
      </w:r>
      <w:proofErr w:type="spellEnd"/>
      <w:r>
        <w:rPr>
          <w:rFonts w:ascii="David" w:eastAsia="Times New Roman" w:hAnsi="David" w:cs="David"/>
          <w:color w:val="000000"/>
          <w:shd w:val="clear" w:color="auto" w:fill="FFFFFF"/>
          <w:rtl/>
        </w:rPr>
        <w:t xml:space="preserve"> פתרון יפה לשתי בעיות, אשר רק הראשונה שבהן מצוינת בפירוש: (1) מנין ידוע לנו שיש 613 מצוות? הלוא אפשר למנות אותן בדרכים שונות. (2) כיצד נסביר את הרושם המשונה העולה מבחירת המילים ומהתחביר בשמות כ</w:t>
      </w:r>
      <w:r>
        <w:rPr>
          <w:rFonts w:ascii="David" w:eastAsia="Times New Roman" w:hAnsi="David" w:cs="David" w:hint="cs"/>
          <w:color w:val="000000"/>
          <w:shd w:val="clear" w:color="auto" w:fill="FFFFFF"/>
          <w:rtl/>
        </w:rPr>
        <w:t xml:space="preserve"> 15</w:t>
      </w:r>
      <w:r>
        <w:rPr>
          <w:rFonts w:ascii="David" w:eastAsia="Times New Roman" w:hAnsi="David" w:cs="David"/>
          <w:color w:val="000000"/>
          <w:shd w:val="clear" w:color="auto" w:fill="FFFFFF"/>
          <w:rtl/>
        </w:rPr>
        <w:softHyphen/>
      </w:r>
      <w:r>
        <w:rPr>
          <w:rFonts w:ascii="David" w:eastAsia="Times New Roman" w:hAnsi="David" w:cs="David" w:hint="cs"/>
          <w:color w:val="000000"/>
          <w:shd w:val="clear" w:color="auto" w:fill="FFFFFF"/>
          <w:rtl/>
        </w:rPr>
        <w:t>–18</w:t>
      </w:r>
      <w:r>
        <w:rPr>
          <w:rFonts w:ascii="David" w:eastAsia="Times New Roman" w:hAnsi="David" w:cs="David"/>
          <w:color w:val="000000"/>
          <w:shd w:val="clear" w:color="auto" w:fill="FFFFFF"/>
          <w:rtl/>
        </w:rPr>
        <w:t xml:space="preserve"> – היינו, שישראל שמעו רק חלק מעשרת הדברות? רב </w:t>
      </w:r>
      <w:proofErr w:type="spellStart"/>
      <w:r>
        <w:rPr>
          <w:rFonts w:ascii="David" w:eastAsia="Times New Roman" w:hAnsi="David" w:cs="David"/>
          <w:color w:val="000000"/>
          <w:shd w:val="clear" w:color="auto" w:fill="FFFFFF"/>
          <w:rtl/>
        </w:rPr>
        <w:t>המנונא</w:t>
      </w:r>
      <w:proofErr w:type="spellEnd"/>
      <w:r>
        <w:rPr>
          <w:rFonts w:ascii="David" w:eastAsia="Times New Roman" w:hAnsi="David" w:cs="David"/>
          <w:color w:val="000000"/>
          <w:shd w:val="clear" w:color="auto" w:fill="FFFFFF"/>
          <w:rtl/>
        </w:rPr>
        <w:t xml:space="preserve"> לומד </w:t>
      </w:r>
      <w:r w:rsidR="0020464E">
        <w:rPr>
          <w:rFonts w:ascii="David" w:eastAsia="Times New Roman" w:hAnsi="David" w:cs="David"/>
          <w:color w:val="000000"/>
          <w:shd w:val="clear" w:color="auto" w:fill="FFFFFF"/>
          <w:rtl/>
        </w:rPr>
        <w:t>מדברים לג 4 שמשה עצמו לימד ל</w:t>
      </w:r>
      <w:r>
        <w:rPr>
          <w:rFonts w:ascii="David" w:eastAsia="Times New Roman" w:hAnsi="David" w:cs="David"/>
          <w:color w:val="000000"/>
          <w:shd w:val="clear" w:color="auto" w:fill="FFFFFF"/>
          <w:rtl/>
        </w:rPr>
        <w:t xml:space="preserve">ישראל 611 מצוות, היות ש"תורה" היא 611 </w:t>
      </w:r>
      <w:proofErr w:type="spellStart"/>
      <w:r>
        <w:rPr>
          <w:rFonts w:ascii="David" w:eastAsia="Times New Roman" w:hAnsi="David" w:cs="David"/>
          <w:color w:val="000000"/>
          <w:shd w:val="clear" w:color="auto" w:fill="FFFFFF"/>
          <w:rtl/>
        </w:rPr>
        <w:t>בגימטריה</w:t>
      </w:r>
      <w:proofErr w:type="spellEnd"/>
      <w:r>
        <w:rPr>
          <w:rFonts w:ascii="David" w:eastAsia="Times New Roman" w:hAnsi="David" w:cs="David"/>
          <w:color w:val="000000"/>
          <w:shd w:val="clear" w:color="auto" w:fill="FFFFFF"/>
          <w:rtl/>
        </w:rPr>
        <w:t>, ולפיכך אפשר לקרוא את הפסוק "611 ציווה לנו משה". שתי מצוות חסרות אפוא ממניין המצוות המקובל במסורת הרבנית. אם כן, אין מנוס מכך שישראל שמעו את שתי המצוות החסרות מפי הגבורה, היות שאין הן בכלל המצוות שמשה ציווה להם. המצוות שניתנו ישירות חייבות היו להינתן במעמד הר סיני, שהרי הוא אירוע מתן ת</w:t>
      </w:r>
      <w:r w:rsidR="0020464E">
        <w:rPr>
          <w:rFonts w:ascii="David" w:eastAsia="Times New Roman" w:hAnsi="David" w:cs="David"/>
          <w:color w:val="000000"/>
          <w:shd w:val="clear" w:color="auto" w:fill="FFFFFF"/>
          <w:rtl/>
        </w:rPr>
        <w:t xml:space="preserve">ורה היחיד במקרא שבו נכחו כל </w:t>
      </w:r>
      <w:r>
        <w:rPr>
          <w:rFonts w:ascii="David" w:eastAsia="Times New Roman" w:hAnsi="David" w:cs="David"/>
          <w:color w:val="000000"/>
          <w:shd w:val="clear" w:color="auto" w:fill="FFFFFF"/>
          <w:rtl/>
        </w:rPr>
        <w:t>ישראל.</w:t>
      </w:r>
      <w:r>
        <w:rPr>
          <w:rFonts w:ascii="David" w:eastAsia="Times New Roman" w:hAnsi="David" w:cs="David"/>
          <w:rtl/>
        </w:rPr>
        <w:t xml:space="preserve"> </w:t>
      </w:r>
    </w:p>
    <w:p w14:paraId="1B5CA006" w14:textId="77777777" w:rsidR="00431C47" w:rsidRDefault="00431C47" w:rsidP="00431C47">
      <w:pPr>
        <w:spacing w:line="360" w:lineRule="auto"/>
        <w:jc w:val="both"/>
        <w:rPr>
          <w:rFonts w:ascii="David" w:eastAsia="Times New Roman" w:hAnsi="David" w:cs="David"/>
          <w:sz w:val="24"/>
          <w:szCs w:val="24"/>
        </w:rPr>
      </w:pPr>
      <w:r>
        <w:rPr>
          <w:rFonts w:ascii="David" w:eastAsia="Times New Roman" w:hAnsi="David" w:cs="David"/>
          <w:color w:val="000000"/>
          <w:sz w:val="24"/>
          <w:szCs w:val="24"/>
          <w:shd w:val="clear" w:color="auto" w:fill="FFFFFF"/>
          <w:rtl/>
        </w:rPr>
        <w:t> </w:t>
      </w:r>
      <w:r>
        <w:rPr>
          <w:rFonts w:ascii="David" w:eastAsia="Times New Roman" w:hAnsi="David" w:cs="David"/>
          <w:color w:val="000000"/>
          <w:sz w:val="24"/>
          <w:szCs w:val="24"/>
          <w:shd w:val="clear" w:color="auto" w:fill="FFFFFF"/>
          <w:rtl/>
        </w:rPr>
        <w:tab/>
        <w:t xml:space="preserve">שני צדדי הוויכוח מיוצגים בקטע </w:t>
      </w:r>
      <w:r>
        <w:rPr>
          <w:rFonts w:ascii="David" w:eastAsia="Times New Roman" w:hAnsi="David" w:cs="David" w:hint="cs"/>
          <w:color w:val="000000"/>
          <w:sz w:val="24"/>
          <w:szCs w:val="24"/>
          <w:shd w:val="clear" w:color="auto" w:fill="FFFFFF"/>
          <w:rtl/>
        </w:rPr>
        <w:t xml:space="preserve">שלהלן, הלקוח </w:t>
      </w:r>
      <w:r>
        <w:rPr>
          <w:rFonts w:ascii="David" w:eastAsia="Times New Roman" w:hAnsi="David" w:cs="David"/>
          <w:color w:val="000000"/>
          <w:sz w:val="24"/>
          <w:szCs w:val="24"/>
          <w:shd w:val="clear" w:color="auto" w:fill="FFFFFF"/>
          <w:rtl/>
        </w:rPr>
        <w:t>משיר השירים רבה</w:t>
      </w:r>
      <w:r>
        <w:rPr>
          <w:rFonts w:ascii="David" w:eastAsia="Times New Roman" w:hAnsi="David" w:cs="David" w:hint="cs"/>
          <w:color w:val="000000"/>
          <w:sz w:val="24"/>
          <w:szCs w:val="24"/>
          <w:shd w:val="clear" w:color="auto" w:fill="FFFFFF"/>
          <w:rtl/>
        </w:rPr>
        <w:t xml:space="preserve"> א, </w:t>
      </w:r>
      <w:proofErr w:type="spellStart"/>
      <w:r>
        <w:rPr>
          <w:rFonts w:ascii="David" w:eastAsia="Times New Roman" w:hAnsi="David" w:cs="David" w:hint="cs"/>
          <w:color w:val="000000"/>
          <w:sz w:val="24"/>
          <w:szCs w:val="24"/>
          <w:shd w:val="clear" w:color="auto" w:fill="FFFFFF"/>
          <w:rtl/>
        </w:rPr>
        <w:t>יג</w:t>
      </w:r>
      <w:proofErr w:type="spellEnd"/>
      <w:r>
        <w:rPr>
          <w:rFonts w:ascii="David" w:eastAsia="Times New Roman" w:hAnsi="David" w:cs="David" w:hint="cs"/>
          <w:color w:val="000000"/>
          <w:sz w:val="24"/>
          <w:szCs w:val="24"/>
          <w:shd w:val="clear" w:color="auto" w:fill="FFFFFF"/>
          <w:rtl/>
        </w:rPr>
        <w:t xml:space="preserve"> (על שה"ש א 2);</w:t>
      </w:r>
      <w:r>
        <w:rPr>
          <w:rFonts w:ascii="David" w:eastAsia="Times New Roman" w:hAnsi="David" w:cs="David"/>
          <w:color w:val="000000"/>
          <w:sz w:val="24"/>
          <w:szCs w:val="24"/>
          <w:shd w:val="clear" w:color="auto" w:fill="FFFFFF"/>
          <w:rtl/>
        </w:rPr>
        <w:t xml:space="preserve"> המדרש מופיע גם בפסיקתא רבתי </w:t>
      </w:r>
      <w:proofErr w:type="spellStart"/>
      <w:r>
        <w:rPr>
          <w:rFonts w:ascii="David" w:eastAsia="Times New Roman" w:hAnsi="David" w:cs="David"/>
          <w:color w:val="000000"/>
          <w:sz w:val="24"/>
          <w:szCs w:val="24"/>
          <w:shd w:val="clear" w:color="auto" w:fill="FFFFFF"/>
          <w:rtl/>
        </w:rPr>
        <w:t>כב</w:t>
      </w:r>
      <w:proofErr w:type="spellEnd"/>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מהדורת איש שלום, קיא ע"א</w:t>
      </w:r>
      <w:r>
        <w:rPr>
          <w:rFonts w:ascii="David" w:eastAsia="Times New Roman" w:hAnsi="David" w:cs="David" w:hint="cs"/>
          <w:color w:val="000000"/>
          <w:sz w:val="24"/>
          <w:szCs w:val="24"/>
          <w:shd w:val="clear" w:color="auto" w:fill="FFFFFF"/>
          <w:rtl/>
        </w:rPr>
        <w:t>)</w:t>
      </w:r>
      <w:r>
        <w:rPr>
          <w:rFonts w:ascii="David" w:eastAsia="Times New Roman" w:hAnsi="David" w:cs="David"/>
          <w:sz w:val="24"/>
          <w:szCs w:val="24"/>
          <w:rtl/>
        </w:rPr>
        <w:t>:</w:t>
      </w:r>
    </w:p>
    <w:p w14:paraId="4B73CA97" w14:textId="77777777" w:rsidR="00431C47" w:rsidRDefault="00431C47" w:rsidP="00431C47">
      <w:pPr>
        <w:spacing w:line="360" w:lineRule="auto"/>
        <w:ind w:left="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רבי יהושע בן לוי </w:t>
      </w:r>
      <w:proofErr w:type="spellStart"/>
      <w:r>
        <w:rPr>
          <w:rFonts w:ascii="David" w:eastAsia="Times New Roman" w:hAnsi="David" w:cs="David"/>
          <w:color w:val="000000"/>
          <w:sz w:val="24"/>
          <w:szCs w:val="24"/>
          <w:shd w:val="clear" w:color="auto" w:fill="FFFFFF"/>
          <w:rtl/>
        </w:rPr>
        <w:t>ורבנין</w:t>
      </w:r>
      <w:proofErr w:type="spellEnd"/>
      <w:r>
        <w:rPr>
          <w:rFonts w:ascii="David" w:eastAsia="Times New Roman" w:hAnsi="David" w:cs="David"/>
          <w:color w:val="000000"/>
          <w:sz w:val="24"/>
          <w:szCs w:val="24"/>
          <w:shd w:val="clear" w:color="auto" w:fill="FFFFFF"/>
          <w:rtl/>
        </w:rPr>
        <w:t xml:space="preserve"> [נחלקו]</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רבי יהושע אומר</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ב' דברות שמעו ישראל מפי הקדוש ברוך הוא</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אנכי</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[הדיבר הראשון, בשמות כ</w:t>
      </w:r>
      <w:r>
        <w:rPr>
          <w:rFonts w:ascii="David" w:eastAsia="Times New Roman" w:hAnsi="David" w:cs="David" w:hint="cs"/>
          <w:color w:val="000000"/>
          <w:sz w:val="24"/>
          <w:szCs w:val="24"/>
          <w:shd w:val="clear" w:color="auto" w:fill="FFFFFF"/>
          <w:rtl/>
        </w:rPr>
        <w:t xml:space="preserve"> 2</w:t>
      </w:r>
      <w:r>
        <w:rPr>
          <w:rFonts w:ascii="David" w:eastAsia="Times New Roman" w:hAnsi="David" w:cs="David"/>
          <w:color w:val="000000"/>
          <w:sz w:val="24"/>
          <w:szCs w:val="24"/>
          <w:shd w:val="clear" w:color="auto" w:fill="FFFFFF"/>
          <w:rtl/>
        </w:rPr>
        <w:t>] ו</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לא יהיה לך</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[הדיבר השני, שמות כ</w:t>
      </w:r>
      <w:r>
        <w:rPr>
          <w:rFonts w:ascii="David" w:eastAsia="Times New Roman" w:hAnsi="David" w:cs="David" w:hint="cs"/>
          <w:color w:val="000000"/>
          <w:sz w:val="24"/>
          <w:szCs w:val="24"/>
          <w:shd w:val="clear" w:color="auto" w:fill="FFFFFF"/>
          <w:rtl/>
        </w:rPr>
        <w:t xml:space="preserve"> 3</w:t>
      </w:r>
      <w:r>
        <w:rPr>
          <w:rFonts w:ascii="David" w:eastAsia="Times New Roman" w:hAnsi="David" w:cs="David"/>
          <w:color w:val="000000"/>
          <w:sz w:val="24"/>
          <w:szCs w:val="24"/>
          <w:shd w:val="clear" w:color="auto" w:fill="FFFFFF"/>
          <w:rtl/>
        </w:rPr>
        <w:softHyphen/>
      </w:r>
      <w:r>
        <w:rPr>
          <w:rFonts w:ascii="David" w:eastAsia="Times New Roman" w:hAnsi="David" w:cs="David" w:hint="cs"/>
          <w:color w:val="000000"/>
          <w:sz w:val="24"/>
          <w:szCs w:val="24"/>
          <w:shd w:val="clear" w:color="auto" w:fill="FFFFFF"/>
          <w:rtl/>
        </w:rPr>
        <w:t>–6</w:t>
      </w:r>
      <w:r>
        <w:rPr>
          <w:rFonts w:ascii="David" w:eastAsia="Times New Roman" w:hAnsi="David" w:cs="David"/>
          <w:color w:val="000000"/>
          <w:sz w:val="24"/>
          <w:szCs w:val="24"/>
          <w:shd w:val="clear" w:color="auto" w:fill="FFFFFF"/>
          <w:rtl/>
        </w:rPr>
        <w:t>]</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w:t>
      </w:r>
      <w:proofErr w:type="spellStart"/>
      <w:r>
        <w:rPr>
          <w:rFonts w:ascii="David" w:eastAsia="Times New Roman" w:hAnsi="David" w:cs="David"/>
          <w:color w:val="000000"/>
          <w:sz w:val="24"/>
          <w:szCs w:val="24"/>
          <w:shd w:val="clear" w:color="auto" w:fill="FFFFFF"/>
          <w:rtl/>
        </w:rPr>
        <w:t>הה"ד</w:t>
      </w:r>
      <w:proofErr w:type="spellEnd"/>
      <w:r>
        <w:rPr>
          <w:rFonts w:ascii="David" w:eastAsia="Times New Roman" w:hAnsi="David" w:cs="David" w:hint="cs"/>
          <w:color w:val="000000"/>
          <w:sz w:val="24"/>
          <w:szCs w:val="24"/>
          <w:shd w:val="clear" w:color="auto" w:fill="FFFFFF"/>
          <w:rtl/>
        </w:rPr>
        <w:t xml:space="preserve"> [=</w:t>
      </w:r>
      <w:proofErr w:type="spellStart"/>
      <w:r>
        <w:rPr>
          <w:rFonts w:ascii="David" w:eastAsia="Times New Roman" w:hAnsi="David" w:cs="David" w:hint="cs"/>
          <w:color w:val="000000"/>
          <w:sz w:val="24"/>
          <w:szCs w:val="24"/>
          <w:shd w:val="clear" w:color="auto" w:fill="FFFFFF"/>
          <w:rtl/>
        </w:rPr>
        <w:t>הדא</w:t>
      </w:r>
      <w:proofErr w:type="spellEnd"/>
      <w:r>
        <w:rPr>
          <w:rFonts w:ascii="David" w:eastAsia="Times New Roman" w:hAnsi="David" w:cs="David" w:hint="cs"/>
          <w:color w:val="000000"/>
          <w:sz w:val="24"/>
          <w:szCs w:val="24"/>
          <w:shd w:val="clear" w:color="auto" w:fill="FFFFFF"/>
          <w:rtl/>
        </w:rPr>
        <w:t xml:space="preserve"> הוא </w:t>
      </w:r>
      <w:proofErr w:type="spellStart"/>
      <w:r>
        <w:rPr>
          <w:rFonts w:ascii="David" w:eastAsia="Times New Roman" w:hAnsi="David" w:cs="David" w:hint="cs"/>
          <w:color w:val="000000"/>
          <w:sz w:val="24"/>
          <w:szCs w:val="24"/>
          <w:shd w:val="clear" w:color="auto" w:fill="FFFFFF"/>
          <w:rtl/>
        </w:rPr>
        <w:t>דכתיב</w:t>
      </w:r>
      <w:proofErr w:type="spellEnd"/>
      <w:r>
        <w:rPr>
          <w:rFonts w:ascii="David" w:eastAsia="Times New Roman" w:hAnsi="David" w:cs="David" w:hint="cs"/>
          <w:color w:val="000000"/>
          <w:sz w:val="24"/>
          <w:szCs w:val="24"/>
          <w:shd w:val="clear" w:color="auto" w:fill="FFFFFF"/>
          <w:rtl/>
        </w:rPr>
        <w:t xml:space="preserve"> (זהו שכתוב)]</w:t>
      </w:r>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ישקני מנשיקות </w:t>
      </w:r>
      <w:proofErr w:type="spellStart"/>
      <w:r>
        <w:rPr>
          <w:rFonts w:ascii="David" w:eastAsia="Times New Roman" w:hAnsi="David" w:cs="David"/>
          <w:color w:val="000000"/>
          <w:sz w:val="24"/>
          <w:szCs w:val="24"/>
          <w:shd w:val="clear" w:color="auto" w:fill="FFFFFF"/>
          <w:rtl/>
        </w:rPr>
        <w:t>פיהו</w:t>
      </w:r>
      <w:proofErr w:type="spellEnd"/>
      <w:r>
        <w:rPr>
          <w:rFonts w:ascii="David" w:eastAsia="Times New Roman" w:hAnsi="David" w:cs="David" w:hint="cs"/>
          <w:color w:val="000000"/>
          <w:sz w:val="24"/>
          <w:szCs w:val="24"/>
          <w:shd w:val="clear" w:color="auto" w:fill="FFFFFF"/>
          <w:rtl/>
        </w:rPr>
        <w:t xml:space="preserve">" [שה"ש א 2] </w:t>
      </w:r>
      <w:r>
        <w:rPr>
          <w:rFonts w:ascii="David" w:eastAsia="Times New Roman" w:hAnsi="David" w:cs="David"/>
          <w:color w:val="000000"/>
          <w:sz w:val="24"/>
          <w:szCs w:val="24"/>
          <w:shd w:val="clear" w:color="auto" w:fill="FFFFFF"/>
          <w:rtl/>
        </w:rPr>
        <w:t>– ולא כל הנשיקות</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[חז"ל פירשו ששיר השירים מתאר את המפגש בין אלוהים ובין כנסת ישראל בהר סיני. </w:t>
      </w:r>
      <w:r>
        <w:rPr>
          <w:rFonts w:ascii="David" w:eastAsia="Times New Roman" w:hAnsi="David" w:cs="David" w:hint="cs"/>
          <w:color w:val="000000"/>
          <w:sz w:val="24"/>
          <w:szCs w:val="24"/>
          <w:shd w:val="clear" w:color="auto" w:fill="FFFFFF"/>
          <w:rtl/>
        </w:rPr>
        <w:t>בשה"ש א 2 נאמר אפוא</w:t>
      </w:r>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שישראל באו במגע ישיר</w:t>
      </w:r>
      <w:r>
        <w:rPr>
          <w:rFonts w:ascii="David" w:eastAsia="Times New Roman" w:hAnsi="David" w:cs="David"/>
          <w:color w:val="000000"/>
          <w:sz w:val="24"/>
          <w:szCs w:val="24"/>
          <w:shd w:val="clear" w:color="auto" w:fill="FFFFFF"/>
          <w:rtl/>
        </w:rPr>
        <w:t xml:space="preserve"> עם אלוהים במעמד הר סיני; ה"נשיקות" מייצגות דיבור מפי אלוהים. אבל הכתוב אומר "</w:t>
      </w:r>
      <w:r w:rsidRPr="002516B1">
        <w:rPr>
          <w:rFonts w:ascii="David" w:eastAsia="Times New Roman" w:hAnsi="David" w:cs="David"/>
          <w:b/>
          <w:bCs/>
          <w:color w:val="000000"/>
          <w:sz w:val="24"/>
          <w:szCs w:val="24"/>
          <w:shd w:val="clear" w:color="auto" w:fill="FFFFFF"/>
          <w:rtl/>
        </w:rPr>
        <w:t>מ</w:t>
      </w:r>
      <w:r>
        <w:rPr>
          <w:rFonts w:ascii="David" w:eastAsia="Times New Roman" w:hAnsi="David" w:cs="David"/>
          <w:color w:val="000000"/>
          <w:sz w:val="24"/>
          <w:szCs w:val="24"/>
          <w:shd w:val="clear" w:color="auto" w:fill="FFFFFF"/>
          <w:rtl/>
        </w:rPr>
        <w:t xml:space="preserve">נשיקות </w:t>
      </w:r>
      <w:proofErr w:type="spellStart"/>
      <w:r>
        <w:rPr>
          <w:rFonts w:ascii="David" w:eastAsia="Times New Roman" w:hAnsi="David" w:cs="David"/>
          <w:color w:val="000000"/>
          <w:sz w:val="24"/>
          <w:szCs w:val="24"/>
          <w:shd w:val="clear" w:color="auto" w:fill="FFFFFF"/>
          <w:rtl/>
        </w:rPr>
        <w:t>פיהו</w:t>
      </w:r>
      <w:proofErr w:type="spellEnd"/>
      <w:r>
        <w:rPr>
          <w:rFonts w:ascii="David" w:eastAsia="Times New Roman" w:hAnsi="David" w:cs="David"/>
          <w:color w:val="000000"/>
          <w:sz w:val="24"/>
          <w:szCs w:val="24"/>
          <w:shd w:val="clear" w:color="auto" w:fill="FFFFFF"/>
          <w:rtl/>
        </w:rPr>
        <w:t>",</w:t>
      </w:r>
      <w:r>
        <w:rPr>
          <w:rStyle w:val="af4"/>
          <w:rFonts w:ascii="David" w:eastAsia="Times New Roman" w:hAnsi="David" w:cs="David"/>
          <w:sz w:val="24"/>
          <w:szCs w:val="24"/>
          <w:rtl/>
        </w:rPr>
        <w:endnoteReference w:id="108"/>
      </w:r>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ולפיכך</w:t>
      </w:r>
      <w:r>
        <w:rPr>
          <w:rFonts w:ascii="David" w:eastAsia="Times New Roman" w:hAnsi="David" w:cs="David"/>
          <w:color w:val="000000"/>
          <w:sz w:val="24"/>
          <w:szCs w:val="24"/>
          <w:shd w:val="clear" w:color="auto" w:fill="FFFFFF"/>
          <w:rtl/>
        </w:rPr>
        <w:t xml:space="preserve"> הקשר הישיר ה</w:t>
      </w:r>
      <w:r>
        <w:rPr>
          <w:rFonts w:ascii="David" w:eastAsia="Times New Roman" w:hAnsi="David" w:cs="David" w:hint="cs"/>
          <w:color w:val="000000"/>
          <w:sz w:val="24"/>
          <w:szCs w:val="24"/>
          <w:shd w:val="clear" w:color="auto" w:fill="FFFFFF"/>
          <w:rtl/>
        </w:rPr>
        <w:t>תקיים</w:t>
      </w:r>
      <w:r>
        <w:rPr>
          <w:rFonts w:ascii="David" w:eastAsia="Times New Roman" w:hAnsi="David" w:cs="David"/>
          <w:color w:val="000000"/>
          <w:sz w:val="24"/>
          <w:szCs w:val="24"/>
          <w:shd w:val="clear" w:color="auto" w:fill="FFFFFF"/>
          <w:rtl/>
        </w:rPr>
        <w:t xml:space="preserve"> רק בחלק מהדברות]</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w:t>
      </w:r>
      <w:proofErr w:type="spellStart"/>
      <w:r>
        <w:rPr>
          <w:rFonts w:ascii="David" w:eastAsia="Times New Roman" w:hAnsi="David" w:cs="David"/>
          <w:color w:val="000000"/>
          <w:sz w:val="24"/>
          <w:szCs w:val="24"/>
          <w:shd w:val="clear" w:color="auto" w:fill="FFFFFF"/>
          <w:rtl/>
        </w:rPr>
        <w:t>ורבנין</w:t>
      </w:r>
      <w:proofErr w:type="spellEnd"/>
      <w:r>
        <w:rPr>
          <w:rFonts w:ascii="David" w:eastAsia="Times New Roman" w:hAnsi="David" w:cs="David"/>
          <w:color w:val="000000"/>
          <w:sz w:val="24"/>
          <w:szCs w:val="24"/>
          <w:shd w:val="clear" w:color="auto" w:fill="FFFFFF"/>
          <w:rtl/>
        </w:rPr>
        <w:t xml:space="preserve"> אמרין</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כל הדברות שמעו ישראל מפי הקדוש ברוך הוא</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רבי יהושע </w:t>
      </w:r>
      <w:proofErr w:type="spellStart"/>
      <w:r>
        <w:rPr>
          <w:rFonts w:ascii="David" w:eastAsia="Times New Roman" w:hAnsi="David" w:cs="David"/>
          <w:color w:val="000000"/>
          <w:sz w:val="24"/>
          <w:szCs w:val="24"/>
          <w:shd w:val="clear" w:color="auto" w:fill="FFFFFF"/>
          <w:rtl/>
        </w:rPr>
        <w:t>דסיכנין</w:t>
      </w:r>
      <w:proofErr w:type="spellEnd"/>
      <w:r>
        <w:rPr>
          <w:rFonts w:ascii="David" w:eastAsia="Times New Roman" w:hAnsi="David" w:cs="David" w:hint="cs"/>
          <w:color w:val="000000"/>
          <w:sz w:val="24"/>
          <w:szCs w:val="24"/>
          <w:shd w:val="clear" w:color="auto" w:fill="FFFFFF"/>
          <w:rtl/>
        </w:rPr>
        <w:t xml:space="preserve"> [אמר]</w:t>
      </w:r>
      <w:r>
        <w:rPr>
          <w:rFonts w:ascii="David" w:eastAsia="Times New Roman" w:hAnsi="David" w:cs="David"/>
          <w:color w:val="000000"/>
          <w:sz w:val="24"/>
          <w:szCs w:val="24"/>
          <w:shd w:val="clear" w:color="auto" w:fill="FFFFFF"/>
          <w:rtl/>
        </w:rPr>
        <w:t xml:space="preserve"> בשם ר' לוי</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טעמין דרבנין </w:t>
      </w:r>
      <w:proofErr w:type="spellStart"/>
      <w:r>
        <w:rPr>
          <w:rFonts w:ascii="David" w:eastAsia="Times New Roman" w:hAnsi="David" w:cs="David"/>
          <w:color w:val="000000"/>
          <w:sz w:val="24"/>
          <w:szCs w:val="24"/>
          <w:shd w:val="clear" w:color="auto" w:fill="FFFFFF"/>
          <w:rtl/>
        </w:rPr>
        <w:t>דכתיב</w:t>
      </w:r>
      <w:proofErr w:type="spellEnd"/>
      <w:r>
        <w:rPr>
          <w:rFonts w:ascii="David" w:eastAsia="Times New Roman" w:hAnsi="David" w:cs="David" w:hint="cs"/>
          <w:color w:val="000000"/>
          <w:sz w:val="24"/>
          <w:szCs w:val="24"/>
          <w:shd w:val="clear" w:color="auto" w:fill="FFFFFF"/>
          <w:rtl/>
        </w:rPr>
        <w:t xml:space="preserve"> [הטעם לעמדתם של חכמים הוא הפסוק]</w:t>
      </w:r>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ויאמרו אל משה דבר אתה עמנו ונשמעה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[שמות </w:t>
      </w:r>
      <w:r>
        <w:rPr>
          <w:rFonts w:ascii="David" w:eastAsia="Times New Roman" w:hAnsi="David" w:cs="David" w:hint="cs"/>
          <w:color w:val="000000"/>
          <w:sz w:val="24"/>
          <w:szCs w:val="24"/>
          <w:shd w:val="clear" w:color="auto" w:fill="FFFFFF"/>
          <w:rtl/>
        </w:rPr>
        <w:t>כ 16</w:t>
      </w:r>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דעת</w:t>
      </w:r>
      <w:r>
        <w:rPr>
          <w:rFonts w:ascii="David" w:eastAsia="Times New Roman" w:hAnsi="David" w:cs="David"/>
          <w:color w:val="000000"/>
          <w:sz w:val="24"/>
          <w:szCs w:val="24"/>
          <w:shd w:val="clear" w:color="auto" w:fill="FFFFFF"/>
          <w:rtl/>
        </w:rPr>
        <w:t xml:space="preserve"> חכמים</w:t>
      </w:r>
      <w:r>
        <w:rPr>
          <w:rFonts w:ascii="David" w:eastAsia="Times New Roman" w:hAnsi="David" w:cs="David" w:hint="cs"/>
          <w:color w:val="000000"/>
          <w:sz w:val="24"/>
          <w:szCs w:val="24"/>
          <w:shd w:val="clear" w:color="auto" w:fill="FFFFFF"/>
          <w:rtl/>
        </w:rPr>
        <w:t xml:space="preserve"> מסתברת</w:t>
      </w:r>
      <w:r>
        <w:rPr>
          <w:rFonts w:ascii="David" w:eastAsia="Times New Roman" w:hAnsi="David" w:cs="David"/>
          <w:color w:val="000000"/>
          <w:sz w:val="24"/>
          <w:szCs w:val="24"/>
          <w:shd w:val="clear" w:color="auto" w:fill="FFFFFF"/>
          <w:rtl/>
        </w:rPr>
        <w:t xml:space="preserve"> אם מבינים שהפסוק </w:t>
      </w:r>
      <w:r>
        <w:rPr>
          <w:rFonts w:ascii="David" w:eastAsia="Times New Roman" w:hAnsi="David" w:cs="David" w:hint="cs"/>
          <w:color w:val="000000"/>
          <w:sz w:val="24"/>
          <w:szCs w:val="24"/>
          <w:shd w:val="clear" w:color="auto" w:fill="FFFFFF"/>
          <w:rtl/>
        </w:rPr>
        <w:t xml:space="preserve">נמצא במקומו, והוא מתאר את מה שקרה </w:t>
      </w:r>
      <w:r>
        <w:rPr>
          <w:rFonts w:ascii="David" w:eastAsia="Times New Roman" w:hAnsi="David" w:cs="David"/>
          <w:color w:val="000000"/>
          <w:sz w:val="24"/>
          <w:szCs w:val="24"/>
          <w:shd w:val="clear" w:color="auto" w:fill="FFFFFF"/>
          <w:rtl/>
        </w:rPr>
        <w:t>מיד אחרי עשרת הדברות]</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מה עביד ליה רבי יהושע בן לוי [היות ש</w:t>
      </w:r>
      <w:r>
        <w:rPr>
          <w:rFonts w:ascii="David" w:eastAsia="Times New Roman" w:hAnsi="David" w:cs="David" w:hint="cs"/>
          <w:color w:val="000000"/>
          <w:sz w:val="24"/>
          <w:szCs w:val="24"/>
          <w:shd w:val="clear" w:color="auto" w:fill="FFFFFF"/>
          <w:rtl/>
        </w:rPr>
        <w:t>רבי יהושע בן לוי</w:t>
      </w:r>
      <w:r>
        <w:rPr>
          <w:rFonts w:ascii="David" w:eastAsia="Times New Roman" w:hAnsi="David" w:cs="David"/>
          <w:color w:val="000000"/>
          <w:sz w:val="24"/>
          <w:szCs w:val="24"/>
          <w:shd w:val="clear" w:color="auto" w:fill="FFFFFF"/>
          <w:rtl/>
        </w:rPr>
        <w:t xml:space="preserve"> טוען שישראל שמעו רק את שני הדברות הראשונים</w:t>
      </w:r>
      <w:r>
        <w:rPr>
          <w:rFonts w:ascii="David" w:eastAsia="Times New Roman" w:hAnsi="David" w:cs="David" w:hint="cs"/>
          <w:color w:val="000000"/>
          <w:sz w:val="24"/>
          <w:szCs w:val="24"/>
          <w:shd w:val="clear" w:color="auto" w:fill="FFFFFF"/>
          <w:rtl/>
        </w:rPr>
        <w:t>, כיצד הוא מסביר את הפסוק</w:t>
      </w:r>
      <w:r>
        <w:rPr>
          <w:rFonts w:ascii="David" w:eastAsia="Times New Roman" w:hAnsi="David" w:cs="David"/>
          <w:color w:val="000000"/>
          <w:sz w:val="24"/>
          <w:szCs w:val="24"/>
          <w:shd w:val="clear" w:color="auto" w:fill="FFFFFF"/>
          <w:rtl/>
        </w:rPr>
        <w:t>]</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פליג [הוא חולק על עמדת חכמים וטוען] שאין מוקדם ומאוחר בתורה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[סדר הכתוב בתורה איננו זהה תמיד לסדר התרחשות המאורעות המתוארים בה, ואירוע מאוחר יכול להופיע בתורה לפני אירוע שהתרחש לפניו</w:t>
      </w:r>
      <w:r>
        <w:rPr>
          <w:rFonts w:ascii="David" w:eastAsia="Times New Roman" w:hAnsi="David" w:cs="David" w:hint="cs"/>
          <w:color w:val="000000"/>
          <w:sz w:val="24"/>
          <w:szCs w:val="24"/>
          <w:shd w:val="clear" w:color="auto" w:fill="FFFFFF"/>
          <w:rtl/>
        </w:rPr>
        <w:t>.</w:t>
      </w:r>
      <w:r>
        <w:rPr>
          <w:rStyle w:val="af4"/>
          <w:rFonts w:ascii="David" w:eastAsia="Times New Roman" w:hAnsi="David" w:cs="David"/>
          <w:sz w:val="24"/>
          <w:szCs w:val="24"/>
          <w:rtl/>
        </w:rPr>
        <w:endnoteReference w:id="109"/>
      </w:r>
      <w:r>
        <w:rPr>
          <w:rFonts w:ascii="David" w:eastAsia="Times New Roman" w:hAnsi="David" w:cs="David"/>
          <w:color w:val="000000"/>
          <w:sz w:val="24"/>
          <w:szCs w:val="24"/>
          <w:shd w:val="clear" w:color="auto" w:fill="FFFFFF"/>
          <w:rtl/>
        </w:rPr>
        <w:t>] או אינו מדבר</w:t>
      </w:r>
      <w:r>
        <w:rPr>
          <w:rFonts w:ascii="David" w:eastAsia="Times New Roman" w:hAnsi="David" w:cs="David" w:hint="cs"/>
          <w:color w:val="000000"/>
          <w:sz w:val="24"/>
          <w:szCs w:val="24"/>
          <w:shd w:val="clear" w:color="auto" w:fill="FFFFFF"/>
          <w:rtl/>
        </w:rPr>
        <w:t xml:space="preserve"> [ואולי לא אמרו ישראל]</w:t>
      </w:r>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דבר אתה עמנו ונשמעה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אלא אחר שנים ושלשה דברות</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[פירושו של רבי יהושע בן לוי </w:t>
      </w:r>
      <w:r>
        <w:rPr>
          <w:rFonts w:ascii="David" w:eastAsia="Times New Roman" w:hAnsi="David" w:cs="David" w:hint="cs"/>
          <w:color w:val="000000"/>
          <w:sz w:val="24"/>
          <w:szCs w:val="24"/>
          <w:shd w:val="clear" w:color="auto" w:fill="FFFFFF"/>
          <w:rtl/>
        </w:rPr>
        <w:t>איננו מוכיח</w:t>
      </w:r>
      <w:r>
        <w:rPr>
          <w:rFonts w:ascii="David" w:eastAsia="Times New Roman" w:hAnsi="David" w:cs="David"/>
          <w:color w:val="000000"/>
          <w:sz w:val="24"/>
          <w:szCs w:val="24"/>
          <w:shd w:val="clear" w:color="auto" w:fill="FFFFFF"/>
          <w:rtl/>
        </w:rPr>
        <w:t xml:space="preserve"> שבני ישראל שמעו שני דברות, אלא שהם שמעו "מן" הדברות – יותר מדיבר אחד אבל פחות מעשרה. </w:t>
      </w:r>
      <w:r>
        <w:rPr>
          <w:rFonts w:ascii="David" w:eastAsia="Times New Roman" w:hAnsi="David" w:cs="David" w:hint="cs"/>
          <w:color w:val="000000"/>
          <w:sz w:val="24"/>
          <w:szCs w:val="24"/>
          <w:shd w:val="clear" w:color="auto" w:fill="FFFFFF"/>
          <w:rtl/>
        </w:rPr>
        <w:t>מנין לנו</w:t>
      </w:r>
      <w:r>
        <w:rPr>
          <w:rFonts w:ascii="David" w:eastAsia="Times New Roman" w:hAnsi="David" w:cs="David"/>
          <w:color w:val="000000"/>
          <w:sz w:val="24"/>
          <w:szCs w:val="24"/>
          <w:shd w:val="clear" w:color="auto" w:fill="FFFFFF"/>
          <w:rtl/>
        </w:rPr>
        <w:t xml:space="preserve"> שה</w:t>
      </w:r>
      <w:r>
        <w:rPr>
          <w:rFonts w:ascii="David" w:eastAsia="Times New Roman" w:hAnsi="David" w:cs="David" w:hint="cs"/>
          <w:color w:val="000000"/>
          <w:sz w:val="24"/>
          <w:szCs w:val="24"/>
          <w:shd w:val="clear" w:color="auto" w:fill="FFFFFF"/>
          <w:rtl/>
        </w:rPr>
        <w:t>ם</w:t>
      </w:r>
      <w:r>
        <w:rPr>
          <w:rFonts w:ascii="David" w:eastAsia="Times New Roman" w:hAnsi="David" w:cs="David"/>
          <w:color w:val="000000"/>
          <w:sz w:val="24"/>
          <w:szCs w:val="24"/>
          <w:shd w:val="clear" w:color="auto" w:fill="FFFFFF"/>
          <w:rtl/>
        </w:rPr>
        <w:t xml:space="preserve"> שמעו רק את שני הדברות הראשונים?] רבי עזריה ורבי יהודה בר סימון בשם </w:t>
      </w:r>
      <w:r>
        <w:rPr>
          <w:rFonts w:ascii="David" w:eastAsia="Times New Roman" w:hAnsi="David" w:cs="David"/>
          <w:color w:val="000000"/>
          <w:sz w:val="24"/>
          <w:szCs w:val="24"/>
          <w:shd w:val="clear" w:color="auto" w:fill="FFFFFF"/>
          <w:rtl/>
        </w:rPr>
        <w:lastRenderedPageBreak/>
        <w:t xml:space="preserve">רבי יהושע בן לוי תפשי </w:t>
      </w:r>
      <w:proofErr w:type="spellStart"/>
      <w:r>
        <w:rPr>
          <w:rFonts w:ascii="David" w:eastAsia="Times New Roman" w:hAnsi="David" w:cs="David"/>
          <w:color w:val="000000"/>
          <w:sz w:val="24"/>
          <w:szCs w:val="24"/>
          <w:shd w:val="clear" w:color="auto" w:fill="FFFFFF"/>
          <w:rtl/>
        </w:rPr>
        <w:t>שיטתיה</w:t>
      </w:r>
      <w:proofErr w:type="spellEnd"/>
      <w:r>
        <w:rPr>
          <w:rFonts w:ascii="David" w:eastAsia="Times New Roman" w:hAnsi="David" w:cs="David"/>
          <w:color w:val="000000"/>
          <w:sz w:val="24"/>
          <w:szCs w:val="24"/>
          <w:shd w:val="clear" w:color="auto" w:fill="FFFFFF"/>
          <w:rtl/>
        </w:rPr>
        <w:t xml:space="preserve"> אמרי כתיב</w:t>
      </w:r>
      <w:r>
        <w:rPr>
          <w:rFonts w:ascii="David" w:eastAsia="Times New Roman" w:hAnsi="David" w:cs="David" w:hint="cs"/>
          <w:color w:val="000000"/>
          <w:sz w:val="24"/>
          <w:szCs w:val="24"/>
          <w:shd w:val="clear" w:color="auto" w:fill="FFFFFF"/>
          <w:rtl/>
        </w:rPr>
        <w:t xml:space="preserve"> [חכמים אלה תומכים בדעת ר' יהושע בן לוי בעזרת הפסוק]:</w:t>
      </w:r>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תורה </w:t>
      </w:r>
      <w:proofErr w:type="spellStart"/>
      <w:r>
        <w:rPr>
          <w:rFonts w:ascii="David" w:eastAsia="Times New Roman" w:hAnsi="David" w:cs="David"/>
          <w:color w:val="000000"/>
          <w:sz w:val="24"/>
          <w:szCs w:val="24"/>
          <w:shd w:val="clear" w:color="auto" w:fill="FFFFFF"/>
          <w:rtl/>
        </w:rPr>
        <w:t>צוה</w:t>
      </w:r>
      <w:proofErr w:type="spellEnd"/>
      <w:r>
        <w:rPr>
          <w:rFonts w:ascii="David" w:eastAsia="Times New Roman" w:hAnsi="David" w:cs="David"/>
          <w:color w:val="000000"/>
          <w:sz w:val="24"/>
          <w:szCs w:val="24"/>
          <w:shd w:val="clear" w:color="auto" w:fill="FFFFFF"/>
          <w:rtl/>
        </w:rPr>
        <w:t xml:space="preserve"> לנו משה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[דברים לג</w:t>
      </w:r>
      <w:r>
        <w:rPr>
          <w:rFonts w:ascii="David" w:eastAsia="Times New Roman" w:hAnsi="David" w:cs="David" w:hint="cs"/>
          <w:color w:val="000000"/>
          <w:sz w:val="24"/>
          <w:szCs w:val="24"/>
          <w:shd w:val="clear" w:color="auto" w:fill="FFFFFF"/>
          <w:rtl/>
        </w:rPr>
        <w:t xml:space="preserve"> 4</w:t>
      </w:r>
      <w:r>
        <w:rPr>
          <w:rFonts w:ascii="David" w:eastAsia="Times New Roman" w:hAnsi="David" w:cs="David"/>
          <w:color w:val="000000"/>
          <w:sz w:val="24"/>
          <w:szCs w:val="24"/>
          <w:shd w:val="clear" w:color="auto" w:fill="FFFFFF"/>
          <w:rtl/>
        </w:rPr>
        <w:t>]</w:t>
      </w:r>
      <w:r>
        <w:rPr>
          <w:rFonts w:ascii="David" w:eastAsia="Times New Roman" w:hAnsi="David" w:cs="David" w:hint="cs"/>
          <w:color w:val="000000"/>
          <w:sz w:val="24"/>
          <w:szCs w:val="24"/>
          <w:shd w:val="clear" w:color="auto" w:fill="FFFFFF"/>
          <w:rtl/>
        </w:rPr>
        <w:t xml:space="preserve">. </w:t>
      </w:r>
      <w:r>
        <w:rPr>
          <w:rFonts w:ascii="David" w:eastAsia="Times New Roman" w:hAnsi="David" w:cs="David"/>
          <w:color w:val="000000"/>
          <w:sz w:val="24"/>
          <w:szCs w:val="24"/>
          <w:shd w:val="clear" w:color="auto" w:fill="FFFFFF"/>
          <w:rtl/>
        </w:rPr>
        <w:t>כל התורה כולה שש מאות ושלש עשרה מצות הוי</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תורה </w:t>
      </w:r>
      <w:proofErr w:type="spellStart"/>
      <w:r>
        <w:rPr>
          <w:rFonts w:ascii="David" w:eastAsia="Times New Roman" w:hAnsi="David" w:cs="David"/>
          <w:color w:val="000000"/>
          <w:sz w:val="24"/>
          <w:szCs w:val="24"/>
          <w:shd w:val="clear" w:color="auto" w:fill="FFFFFF"/>
          <w:rtl/>
        </w:rPr>
        <w:t>בגימטריא</w:t>
      </w:r>
      <w:proofErr w:type="spellEnd"/>
      <w:r>
        <w:rPr>
          <w:rFonts w:ascii="David" w:eastAsia="Times New Roman" w:hAnsi="David" w:cs="David"/>
          <w:color w:val="000000"/>
          <w:sz w:val="24"/>
          <w:szCs w:val="24"/>
          <w:shd w:val="clear" w:color="auto" w:fill="FFFFFF"/>
          <w:rtl/>
        </w:rPr>
        <w:t xml:space="preserve"> עולה </w:t>
      </w:r>
      <w:proofErr w:type="spellStart"/>
      <w:r>
        <w:rPr>
          <w:rFonts w:ascii="David" w:eastAsia="Times New Roman" w:hAnsi="David" w:cs="David"/>
          <w:color w:val="000000"/>
          <w:sz w:val="24"/>
          <w:szCs w:val="24"/>
          <w:shd w:val="clear" w:color="auto" w:fill="FFFFFF"/>
          <w:rtl/>
        </w:rPr>
        <w:t>כמנין</w:t>
      </w:r>
      <w:proofErr w:type="spellEnd"/>
      <w:r>
        <w:rPr>
          <w:rFonts w:ascii="David" w:eastAsia="Times New Roman" w:hAnsi="David" w:cs="David"/>
          <w:color w:val="000000"/>
          <w:sz w:val="24"/>
          <w:szCs w:val="24"/>
          <w:shd w:val="clear" w:color="auto" w:fill="FFFFFF"/>
          <w:rtl/>
        </w:rPr>
        <w:t xml:space="preserve"> תרי"א</w:t>
      </w:r>
      <w:r>
        <w:rPr>
          <w:rFonts w:ascii="David" w:eastAsia="Times New Roman" w:hAnsi="David" w:cs="David" w:hint="cs"/>
          <w:color w:val="000000"/>
          <w:sz w:val="24"/>
          <w:szCs w:val="24"/>
          <w:shd w:val="clear" w:color="auto" w:fill="FFFFFF"/>
          <w:rtl/>
        </w:rPr>
        <w:t xml:space="preserve"> [611]</w:t>
      </w:r>
      <w:r>
        <w:rPr>
          <w:rFonts w:ascii="David" w:eastAsia="Times New Roman" w:hAnsi="David" w:cs="David"/>
          <w:color w:val="000000"/>
          <w:sz w:val="24"/>
          <w:szCs w:val="24"/>
          <w:shd w:val="clear" w:color="auto" w:fill="FFFFFF"/>
          <w:rtl/>
        </w:rPr>
        <w:t xml:space="preserve"> מצות</w:t>
      </w:r>
      <w:r>
        <w:rPr>
          <w:rFonts w:ascii="David" w:eastAsia="Times New Roman" w:hAnsi="David" w:cs="David" w:hint="cs"/>
          <w:color w:val="000000"/>
          <w:sz w:val="24"/>
          <w:szCs w:val="24"/>
          <w:shd w:val="clear" w:color="auto" w:fill="FFFFFF"/>
          <w:rtl/>
        </w:rPr>
        <w:t xml:space="preserve"> [אשר]</w:t>
      </w:r>
      <w:r>
        <w:rPr>
          <w:rFonts w:ascii="David" w:eastAsia="Times New Roman" w:hAnsi="David" w:cs="David"/>
          <w:color w:val="000000"/>
          <w:sz w:val="24"/>
          <w:szCs w:val="24"/>
          <w:shd w:val="clear" w:color="auto" w:fill="FFFFFF"/>
          <w:rtl/>
        </w:rPr>
        <w:t xml:space="preserve"> דבר עמנו משה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ברם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אנכי</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ו</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לא יהיה לך</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לא דבר עמנו משה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אלא מפי הקדוש ברוך הוא שמענום. </w:t>
      </w:r>
    </w:p>
    <w:p w14:paraId="342FD67A" w14:textId="7807B212" w:rsidR="00431C47" w:rsidRDefault="00431C47" w:rsidP="00431C47">
      <w:pPr>
        <w:spacing w:after="0"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הדעה ש</w:t>
      </w:r>
      <w:r w:rsidR="00E4238F">
        <w:rPr>
          <w:rFonts w:ascii="David" w:eastAsia="Times New Roman" w:hAnsi="David" w:cs="David"/>
          <w:color w:val="000000"/>
          <w:sz w:val="24"/>
          <w:szCs w:val="24"/>
          <w:shd w:val="clear" w:color="auto" w:fill="FFFFFF"/>
          <w:rtl/>
        </w:rPr>
        <w:t>ישראל שמעו רק את ש</w:t>
      </w:r>
      <w:r w:rsidR="00E4238F">
        <w:rPr>
          <w:rFonts w:ascii="David" w:eastAsia="Times New Roman" w:hAnsi="David" w:cs="David" w:hint="cs"/>
          <w:color w:val="000000"/>
          <w:sz w:val="24"/>
          <w:szCs w:val="24"/>
          <w:shd w:val="clear" w:color="auto" w:fill="FFFFFF"/>
          <w:rtl/>
        </w:rPr>
        <w:t>נ</w:t>
      </w:r>
      <w:r>
        <w:rPr>
          <w:rFonts w:ascii="David" w:eastAsia="Times New Roman" w:hAnsi="David" w:cs="David"/>
          <w:color w:val="000000"/>
          <w:sz w:val="24"/>
          <w:szCs w:val="24"/>
          <w:shd w:val="clear" w:color="auto" w:fill="FFFFFF"/>
          <w:rtl/>
        </w:rPr>
        <w:t xml:space="preserve">י הדברות הראשונים מיוחסת גם </w:t>
      </w:r>
      <w:proofErr w:type="spellStart"/>
      <w:r>
        <w:rPr>
          <w:rFonts w:ascii="David" w:eastAsia="Times New Roman" w:hAnsi="David" w:cs="David"/>
          <w:color w:val="000000"/>
          <w:sz w:val="24"/>
          <w:szCs w:val="24"/>
          <w:shd w:val="clear" w:color="auto" w:fill="FFFFFF"/>
          <w:rtl/>
        </w:rPr>
        <w:t>לר</w:t>
      </w:r>
      <w:proofErr w:type="spellEnd"/>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ישמעאל בבבלי, הוריות ח ע"א.</w:t>
      </w:r>
      <w:r>
        <w:rPr>
          <w:rStyle w:val="af4"/>
          <w:rFonts w:ascii="David" w:eastAsia="Times New Roman" w:hAnsi="David" w:cs="David"/>
          <w:color w:val="000000"/>
          <w:sz w:val="24"/>
          <w:szCs w:val="24"/>
          <w:shd w:val="clear" w:color="auto" w:fill="FFFFFF"/>
          <w:rtl/>
        </w:rPr>
        <w:endnoteReference w:id="110"/>
      </w:r>
    </w:p>
    <w:p w14:paraId="2A43D512" w14:textId="36CA6F4A" w:rsidR="00431C47" w:rsidRDefault="00431C47" w:rsidP="00322BA5">
      <w:pPr>
        <w:spacing w:line="360" w:lineRule="auto"/>
        <w:ind w:firstLine="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ההיסקים הפרשניים שהובילו את חז"ל למסקנותיהם המינימליסטיות בקטעים אלה עלולים </w:t>
      </w:r>
      <w:r w:rsidR="00322BA5">
        <w:rPr>
          <w:rFonts w:ascii="David" w:eastAsia="Times New Roman" w:hAnsi="David" w:cs="David" w:hint="cs"/>
          <w:color w:val="000000"/>
          <w:sz w:val="24"/>
          <w:szCs w:val="24"/>
          <w:shd w:val="clear" w:color="auto" w:fill="FFFFFF"/>
          <w:rtl/>
        </w:rPr>
        <w:t>להיראות דחוקים לעיניים מודרניות</w:t>
      </w:r>
      <w:r>
        <w:rPr>
          <w:rFonts w:ascii="David" w:eastAsia="Times New Roman" w:hAnsi="David" w:cs="David"/>
          <w:color w:val="000000"/>
          <w:sz w:val="24"/>
          <w:szCs w:val="24"/>
          <w:shd w:val="clear" w:color="auto" w:fill="FFFFFF"/>
          <w:rtl/>
        </w:rPr>
        <w:t xml:space="preserve">, אבל מפרש בן המאה </w:t>
      </w:r>
      <w:proofErr w:type="spellStart"/>
      <w:r>
        <w:rPr>
          <w:rFonts w:ascii="David" w:eastAsia="Times New Roman" w:hAnsi="David" w:cs="David"/>
          <w:color w:val="000000"/>
          <w:sz w:val="24"/>
          <w:szCs w:val="24"/>
          <w:shd w:val="clear" w:color="auto" w:fill="FFFFFF"/>
          <w:rtl/>
        </w:rPr>
        <w:t>השתים</w:t>
      </w:r>
      <w:proofErr w:type="spellEnd"/>
      <w:r>
        <w:rPr>
          <w:rFonts w:ascii="David" w:eastAsia="Times New Roman" w:hAnsi="David" w:cs="David"/>
          <w:color w:val="000000"/>
          <w:sz w:val="24"/>
          <w:szCs w:val="24"/>
          <w:shd w:val="clear" w:color="auto" w:fill="FFFFFF"/>
          <w:rtl/>
        </w:rPr>
        <w:t xml:space="preserve"> עשרה מצדד אף הוא בדעה זו, והוא מסתמך על שיקולים היכולים לשכנע אף קוראים מודרניים.</w:t>
      </w:r>
      <w:r>
        <w:rPr>
          <w:rStyle w:val="af4"/>
          <w:rFonts w:ascii="David" w:eastAsia="Times New Roman" w:hAnsi="David" w:cs="David"/>
          <w:color w:val="000000"/>
          <w:sz w:val="24"/>
          <w:szCs w:val="24"/>
          <w:shd w:val="clear" w:color="auto" w:fill="FFFFFF"/>
          <w:rtl/>
        </w:rPr>
        <w:endnoteReference w:id="111"/>
      </w:r>
      <w:r>
        <w:rPr>
          <w:rFonts w:ascii="David" w:eastAsia="Times New Roman" w:hAnsi="David" w:cs="David"/>
          <w:color w:val="000000"/>
          <w:sz w:val="24"/>
          <w:szCs w:val="24"/>
          <w:shd w:val="clear" w:color="auto" w:fill="FFFFFF"/>
          <w:rtl/>
        </w:rPr>
        <w:t xml:space="preserve"> דברי </w:t>
      </w:r>
      <w:commentRangeStart w:id="18"/>
      <w:r>
        <w:rPr>
          <w:rFonts w:ascii="David" w:eastAsia="Times New Roman" w:hAnsi="David" w:cs="David"/>
          <w:color w:val="000000"/>
          <w:sz w:val="24"/>
          <w:szCs w:val="24"/>
          <w:shd w:val="clear" w:color="auto" w:fill="FFFFFF"/>
          <w:rtl/>
        </w:rPr>
        <w:t xml:space="preserve">יוסף קרא </w:t>
      </w:r>
      <w:commentRangeEnd w:id="18"/>
      <w:r>
        <w:rPr>
          <w:rStyle w:val="ab"/>
          <w:rtl/>
        </w:rPr>
        <w:commentReference w:id="18"/>
      </w:r>
      <w:r>
        <w:rPr>
          <w:rFonts w:ascii="David" w:eastAsia="Times New Roman" w:hAnsi="David" w:cs="David"/>
          <w:color w:val="000000"/>
          <w:sz w:val="24"/>
          <w:szCs w:val="24"/>
          <w:shd w:val="clear" w:color="auto" w:fill="FFFFFF"/>
          <w:rtl/>
        </w:rPr>
        <w:t>מצוטטים בפירושו של יוסף בכור שור לשמות כ 1 (מהדורת הכתר, עמ' 169):</w:t>
      </w:r>
    </w:p>
    <w:p w14:paraId="0751E9B6" w14:textId="77777777" w:rsidR="00431C47" w:rsidRDefault="00431C47" w:rsidP="00431C47">
      <w:pPr>
        <w:spacing w:line="360" w:lineRule="auto"/>
        <w:ind w:left="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אבל רבותינו</w:t>
      </w:r>
      <w:r>
        <w:rPr>
          <w:rStyle w:val="af4"/>
          <w:rFonts w:ascii="David" w:eastAsia="Times New Roman" w:hAnsi="David" w:cs="David"/>
          <w:sz w:val="24"/>
          <w:szCs w:val="24"/>
          <w:rtl/>
        </w:rPr>
        <w:endnoteReference w:id="112"/>
      </w:r>
      <w:r>
        <w:rPr>
          <w:rFonts w:ascii="David" w:eastAsia="Times New Roman" w:hAnsi="David" w:cs="David"/>
          <w:color w:val="000000"/>
          <w:sz w:val="24"/>
          <w:szCs w:val="24"/>
          <w:shd w:val="clear" w:color="auto" w:fill="FFFFFF"/>
          <w:rtl/>
        </w:rPr>
        <w:t xml:space="preserve"> אמרו</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כי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אנכי</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ו</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לא יהי</w:t>
      </w:r>
      <w:r>
        <w:rPr>
          <w:rFonts w:ascii="David" w:eastAsia="Times New Roman" w:hAnsi="David" w:cs="David" w:hint="cs"/>
          <w:color w:val="000000"/>
          <w:sz w:val="24"/>
          <w:szCs w:val="24"/>
          <w:shd w:val="clear" w:color="auto" w:fill="FFFFFF"/>
          <w:rtl/>
        </w:rPr>
        <w:t>ה</w:t>
      </w:r>
      <w:r>
        <w:rPr>
          <w:rFonts w:ascii="David" w:eastAsia="Times New Roman" w:hAnsi="David" w:cs="David"/>
          <w:color w:val="000000"/>
          <w:sz w:val="24"/>
          <w:szCs w:val="24"/>
          <w:shd w:val="clear" w:color="auto" w:fill="FFFFFF"/>
          <w:rtl/>
        </w:rPr>
        <w:t xml:space="preserve"> לך</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שמעו מפי הגבורה, והשאר ממשה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ופירש ר</w:t>
      </w:r>
      <w:r>
        <w:rPr>
          <w:rFonts w:ascii="David" w:eastAsia="Times New Roman" w:hAnsi="David" w:cs="David" w:hint="cs"/>
          <w:color w:val="000000"/>
          <w:sz w:val="24"/>
          <w:szCs w:val="24"/>
          <w:shd w:val="clear" w:color="auto" w:fill="FFFFFF"/>
          <w:rtl/>
        </w:rPr>
        <w:t>בי</w:t>
      </w:r>
      <w:r>
        <w:rPr>
          <w:rFonts w:ascii="David" w:eastAsia="Times New Roman" w:hAnsi="David" w:cs="David"/>
          <w:color w:val="000000"/>
          <w:sz w:val="24"/>
          <w:szCs w:val="24"/>
          <w:shd w:val="clear" w:color="auto" w:fill="FFFFFF"/>
          <w:rtl/>
        </w:rPr>
        <w:t xml:space="preserve"> יוסף קרא ז"ל שהמקראות מוכיחים כן, </w:t>
      </w:r>
      <w:proofErr w:type="spellStart"/>
      <w:r>
        <w:rPr>
          <w:rFonts w:ascii="David" w:eastAsia="Times New Roman" w:hAnsi="David" w:cs="David"/>
          <w:color w:val="000000"/>
          <w:sz w:val="24"/>
          <w:szCs w:val="24"/>
          <w:shd w:val="clear" w:color="auto" w:fill="FFFFFF"/>
          <w:rtl/>
        </w:rPr>
        <w:t>ד</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אנכי</w:t>
      </w:r>
      <w:proofErr w:type="spellEnd"/>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ו</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לא יהיה לך</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מדברים כאילו הוא עצמו מדבר אליהם</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[היינו</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אלוהים מדבר בהם על עצמו בגוף ראשון], </w:t>
      </w:r>
      <w:proofErr w:type="spellStart"/>
      <w:r>
        <w:rPr>
          <w:rFonts w:ascii="David" w:eastAsia="Times New Roman" w:hAnsi="David" w:cs="David"/>
          <w:color w:val="000000"/>
          <w:sz w:val="24"/>
          <w:szCs w:val="24"/>
          <w:shd w:val="clear" w:color="auto" w:fill="FFFFFF"/>
          <w:rtl/>
        </w:rPr>
        <w:t>ומ</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לא</w:t>
      </w:r>
      <w:proofErr w:type="spellEnd"/>
      <w:r>
        <w:rPr>
          <w:rFonts w:ascii="David" w:eastAsia="Times New Roman" w:hAnsi="David" w:cs="David"/>
          <w:color w:val="000000"/>
          <w:sz w:val="24"/>
          <w:szCs w:val="24"/>
          <w:shd w:val="clear" w:color="auto" w:fill="FFFFFF"/>
          <w:rtl/>
        </w:rPr>
        <w:t xml:space="preserve"> תישא</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ואילך כאילו מדבר על ידי שליח [היות שהדיבר השלישי מדבר על אלוהים בגוף שלישי]</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w:t>
      </w:r>
      <w:proofErr w:type="spellStart"/>
      <w:r>
        <w:rPr>
          <w:rFonts w:ascii="David" w:eastAsia="Times New Roman" w:hAnsi="David" w:cs="David"/>
          <w:color w:val="000000"/>
          <w:sz w:val="24"/>
          <w:szCs w:val="24"/>
          <w:shd w:val="clear" w:color="auto" w:fill="FFFFFF"/>
          <w:rtl/>
        </w:rPr>
        <w:t>דכתיב</w:t>
      </w:r>
      <w:proofErr w:type="spellEnd"/>
      <w:r>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כי לא ינקה 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ולא כתיב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כי לא אנקה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וכתיב </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כי ששת ימים עשה ה'</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ולא כתיב "עשיתי"</w:t>
      </w:r>
      <w:r>
        <w:rPr>
          <w:rFonts w:ascii="David" w:eastAsia="Times New Roman" w:hAnsi="David" w:cs="David" w:hint="cs"/>
          <w:color w:val="000000"/>
          <w:sz w:val="24"/>
          <w:szCs w:val="24"/>
          <w:shd w:val="clear" w:color="auto" w:fill="FFFFFF"/>
          <w:rtl/>
        </w:rPr>
        <w:t>...</w:t>
      </w:r>
      <w:r>
        <w:rPr>
          <w:rStyle w:val="af4"/>
          <w:rFonts w:ascii="David" w:eastAsia="Times New Roman" w:hAnsi="David" w:cs="David"/>
          <w:sz w:val="24"/>
          <w:szCs w:val="24"/>
          <w:rtl/>
        </w:rPr>
        <w:endnoteReference w:id="113"/>
      </w:r>
    </w:p>
    <w:p w14:paraId="6C7F9A3F" w14:textId="592CDA02" w:rsidR="00431C47" w:rsidRDefault="00431C47" w:rsidP="00731B8D">
      <w:pPr>
        <w:spacing w:after="0"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על פי העמדה המינימליסטית, בני ישראל שמעו את "קולו" של אלוהים </w:t>
      </w:r>
      <w:r w:rsidR="007A6C97">
        <w:rPr>
          <w:rFonts w:ascii="David" w:eastAsia="Times New Roman" w:hAnsi="David" w:cs="David" w:hint="cs"/>
          <w:color w:val="000000"/>
          <w:sz w:val="24"/>
          <w:szCs w:val="24"/>
          <w:shd w:val="clear" w:color="auto" w:fill="FFFFFF"/>
          <w:rtl/>
        </w:rPr>
        <w:t>מדבר</w:t>
      </w:r>
      <w:r>
        <w:rPr>
          <w:rFonts w:ascii="David" w:eastAsia="Times New Roman" w:hAnsi="David" w:cs="David"/>
          <w:color w:val="000000"/>
          <w:sz w:val="24"/>
          <w:szCs w:val="24"/>
          <w:shd w:val="clear" w:color="auto" w:fill="FFFFFF"/>
          <w:rtl/>
        </w:rPr>
        <w:t xml:space="preserve"> אך לרגע. במשך רוב זמן ההתגלות הם לא קיבלו תוכן ספציפי, אלא חוו חוויה אדירה ורבת רושם.</w:t>
      </w:r>
      <w:r>
        <w:rPr>
          <w:rStyle w:val="af4"/>
          <w:rFonts w:ascii="David" w:eastAsia="Times New Roman" w:hAnsi="David" w:cs="David"/>
          <w:color w:val="000000"/>
          <w:sz w:val="24"/>
          <w:szCs w:val="24"/>
          <w:shd w:val="clear" w:color="auto" w:fill="FFFFFF"/>
          <w:rtl/>
        </w:rPr>
        <w:endnoteReference w:id="114"/>
      </w:r>
      <w:r>
        <w:rPr>
          <w:rFonts w:ascii="David" w:eastAsia="Times New Roman" w:hAnsi="David" w:cs="David"/>
          <w:color w:val="000000"/>
          <w:sz w:val="24"/>
          <w:szCs w:val="24"/>
          <w:shd w:val="clear" w:color="auto" w:fill="FFFFFF"/>
          <w:rtl/>
        </w:rPr>
        <w:t xml:space="preserve"> נוסף על כך, עניינם של שני הדברות הראשונים הוא בעיקר תאולוגיה או עקרונות ראשוניים, ולא מצוות: אפילו הדיבר השני הוא טענה תאולוגית בדבר הנאמנות המוחלטת לאל אחד בה במידה שהוא </w:t>
      </w:r>
      <w:r w:rsidR="007A6C97">
        <w:rPr>
          <w:rFonts w:ascii="David" w:eastAsia="Times New Roman" w:hAnsi="David" w:cs="David" w:hint="cs"/>
          <w:color w:val="000000"/>
          <w:sz w:val="24"/>
          <w:szCs w:val="24"/>
          <w:shd w:val="clear" w:color="auto" w:fill="FFFFFF"/>
          <w:rtl/>
        </w:rPr>
        <w:t>הוראה</w:t>
      </w:r>
      <w:r>
        <w:rPr>
          <w:rFonts w:ascii="David" w:eastAsia="Times New Roman" w:hAnsi="David" w:cs="David"/>
          <w:color w:val="000000"/>
          <w:sz w:val="24"/>
          <w:szCs w:val="24"/>
          <w:shd w:val="clear" w:color="auto" w:fill="FFFFFF"/>
          <w:rtl/>
        </w:rPr>
        <w:t xml:space="preserve"> ענייני</w:t>
      </w:r>
      <w:r w:rsidR="007A6C97">
        <w:rPr>
          <w:rFonts w:ascii="David" w:eastAsia="Times New Roman" w:hAnsi="David" w:cs="David" w:hint="cs"/>
          <w:color w:val="000000"/>
          <w:sz w:val="24"/>
          <w:szCs w:val="24"/>
          <w:shd w:val="clear" w:color="auto" w:fill="FFFFFF"/>
          <w:rtl/>
        </w:rPr>
        <w:t>ת</w:t>
      </w:r>
      <w:r>
        <w:rPr>
          <w:rFonts w:ascii="David" w:eastAsia="Times New Roman" w:hAnsi="David" w:cs="David"/>
          <w:color w:val="000000"/>
          <w:sz w:val="24"/>
          <w:szCs w:val="24"/>
          <w:shd w:val="clear" w:color="auto" w:fill="FFFFFF"/>
          <w:rtl/>
        </w:rPr>
        <w:t xml:space="preserve">. </w:t>
      </w:r>
      <w:r w:rsidR="00731B8D">
        <w:rPr>
          <w:rFonts w:ascii="David" w:eastAsia="Times New Roman" w:hAnsi="David" w:cs="David"/>
          <w:color w:val="000000"/>
          <w:sz w:val="24"/>
          <w:szCs w:val="24"/>
          <w:shd w:val="clear" w:color="auto" w:fill="FFFFFF"/>
          <w:rtl/>
        </w:rPr>
        <w:t>בעלי העמדה המינימליסטית במסורת הרבנית</w:t>
      </w:r>
      <w:r w:rsidR="00731B8D">
        <w:rPr>
          <w:rFonts w:ascii="David" w:eastAsia="Times New Roman" w:hAnsi="David" w:cs="David" w:hint="cs"/>
          <w:color w:val="000000"/>
          <w:sz w:val="24"/>
          <w:szCs w:val="24"/>
          <w:shd w:val="clear" w:color="auto" w:fill="FFFFFF"/>
          <w:rtl/>
        </w:rPr>
        <w:t>, הטוענים ש</w:t>
      </w:r>
      <w:r w:rsidR="00731B8D">
        <w:rPr>
          <w:rFonts w:ascii="David" w:eastAsia="Times New Roman" w:hAnsi="David" w:cs="David"/>
          <w:color w:val="000000"/>
          <w:sz w:val="24"/>
          <w:szCs w:val="24"/>
          <w:shd w:val="clear" w:color="auto" w:fill="FFFFFF"/>
          <w:rtl/>
        </w:rPr>
        <w:t>בני ישראל שמעו</w:t>
      </w:r>
      <w:r>
        <w:rPr>
          <w:rFonts w:ascii="David" w:eastAsia="Times New Roman" w:hAnsi="David" w:cs="David"/>
          <w:color w:val="000000"/>
          <w:sz w:val="24"/>
          <w:szCs w:val="24"/>
          <w:shd w:val="clear" w:color="auto" w:fill="FFFFFF"/>
          <w:rtl/>
        </w:rPr>
        <w:t xml:space="preserve"> את שני הדברות הראשונים</w:t>
      </w:r>
      <w:r w:rsidR="00731B8D">
        <w:rPr>
          <w:rFonts w:ascii="David" w:eastAsia="Times New Roman" w:hAnsi="David" w:cs="David" w:hint="cs"/>
          <w:color w:val="000000"/>
          <w:sz w:val="24"/>
          <w:szCs w:val="24"/>
          <w:shd w:val="clear" w:color="auto" w:fill="FFFFFF"/>
          <w:rtl/>
        </w:rPr>
        <w:t xml:space="preserve"> בלבד</w:t>
      </w:r>
      <w:r>
        <w:rPr>
          <w:rFonts w:ascii="David" w:eastAsia="Times New Roman" w:hAnsi="David" w:cs="David"/>
          <w:color w:val="000000"/>
          <w:sz w:val="24"/>
          <w:szCs w:val="24"/>
          <w:shd w:val="clear" w:color="auto" w:fill="FFFFFF"/>
          <w:rtl/>
        </w:rPr>
        <w:t xml:space="preserve">, בוחרים למעשה </w:t>
      </w:r>
      <w:proofErr w:type="spellStart"/>
      <w:r>
        <w:rPr>
          <w:rFonts w:ascii="David" w:eastAsia="Times New Roman" w:hAnsi="David" w:cs="David"/>
          <w:color w:val="000000"/>
          <w:sz w:val="24"/>
          <w:szCs w:val="24"/>
          <w:shd w:val="clear" w:color="auto" w:fill="FFFFFF"/>
          <w:rtl/>
        </w:rPr>
        <w:t>בס"א</w:t>
      </w:r>
      <w:proofErr w:type="spellEnd"/>
      <w:r>
        <w:rPr>
          <w:rFonts w:ascii="David" w:eastAsia="Times New Roman" w:hAnsi="David" w:cs="David"/>
          <w:color w:val="000000"/>
          <w:sz w:val="24"/>
          <w:szCs w:val="24"/>
          <w:shd w:val="clear" w:color="auto" w:fill="FFFFFF"/>
          <w:rtl/>
        </w:rPr>
        <w:t xml:space="preserve"> על פני ס"ד – והם בוחרים בקריאה מסוימת של ס"א, שלפיה בני ישראל אכן שמעו את קולו </w:t>
      </w:r>
      <w:r w:rsidR="00731B8D">
        <w:rPr>
          <w:rFonts w:ascii="David" w:eastAsia="Times New Roman" w:hAnsi="David" w:cs="David"/>
          <w:color w:val="000000"/>
          <w:sz w:val="24"/>
          <w:szCs w:val="24"/>
          <w:shd w:val="clear" w:color="auto" w:fill="FFFFFF"/>
          <w:rtl/>
        </w:rPr>
        <w:t xml:space="preserve">של אלוהים מדבר במילים, אף </w:t>
      </w:r>
      <w:r>
        <w:rPr>
          <w:rFonts w:ascii="David" w:eastAsia="Times New Roman" w:hAnsi="David" w:cs="David"/>
          <w:color w:val="000000"/>
          <w:sz w:val="24"/>
          <w:szCs w:val="24"/>
          <w:shd w:val="clear" w:color="auto" w:fill="FFFFFF"/>
          <w:rtl/>
        </w:rPr>
        <w:t xml:space="preserve">שלזמן קצר בלבד. הם אינם מאמצים את הפרשנות האפשרית הרדיקלית יותר של ס"א – היינו, שהעם כלל לא שמעו </w:t>
      </w:r>
      <w:r w:rsidR="00731B8D">
        <w:rPr>
          <w:rFonts w:ascii="David" w:eastAsia="Times New Roman" w:hAnsi="David" w:cs="David"/>
          <w:color w:val="000000"/>
          <w:sz w:val="24"/>
          <w:szCs w:val="24"/>
          <w:shd w:val="clear" w:color="auto" w:fill="FFFFFF"/>
          <w:rtl/>
        </w:rPr>
        <w:t>את עשרת הדברות ושקול אלוהים ש</w:t>
      </w:r>
      <w:r>
        <w:rPr>
          <w:rFonts w:ascii="David" w:eastAsia="Times New Roman" w:hAnsi="David" w:cs="David"/>
          <w:color w:val="000000"/>
          <w:sz w:val="24"/>
          <w:szCs w:val="24"/>
          <w:shd w:val="clear" w:color="auto" w:fill="FFFFFF"/>
          <w:rtl/>
        </w:rPr>
        <w:t>שמעו לא השמיע מילים.</w:t>
      </w:r>
      <w:r>
        <w:rPr>
          <w:rStyle w:val="af4"/>
          <w:rFonts w:ascii="David" w:eastAsia="Times New Roman" w:hAnsi="David" w:cs="David"/>
          <w:color w:val="000000"/>
          <w:sz w:val="24"/>
          <w:szCs w:val="24"/>
          <w:shd w:val="clear" w:color="auto" w:fill="FFFFFF"/>
          <w:rtl/>
        </w:rPr>
        <w:endnoteReference w:id="115"/>
      </w:r>
      <w:r w:rsidR="00F5005B">
        <w:rPr>
          <w:rFonts w:ascii="David" w:eastAsia="Times New Roman" w:hAnsi="David" w:cs="David"/>
          <w:color w:val="000000"/>
          <w:sz w:val="24"/>
          <w:szCs w:val="24"/>
          <w:shd w:val="clear" w:color="auto" w:fill="FFFFFF"/>
          <w:rtl/>
        </w:rPr>
        <w:t xml:space="preserve"> אם כן, מפרשים </w:t>
      </w:r>
      <w:r w:rsidR="00F5005B">
        <w:rPr>
          <w:rFonts w:ascii="David" w:eastAsia="Times New Roman" w:hAnsi="David" w:cs="David" w:hint="cs"/>
          <w:color w:val="000000"/>
          <w:sz w:val="24"/>
          <w:szCs w:val="24"/>
          <w:shd w:val="clear" w:color="auto" w:fill="FFFFFF"/>
          <w:rtl/>
        </w:rPr>
        <w:t>אלה</w:t>
      </w:r>
      <w:r>
        <w:rPr>
          <w:rFonts w:ascii="David" w:eastAsia="Times New Roman" w:hAnsi="David" w:cs="David"/>
          <w:color w:val="000000"/>
          <w:sz w:val="24"/>
          <w:szCs w:val="24"/>
          <w:shd w:val="clear" w:color="auto" w:fill="FFFFFF"/>
          <w:rtl/>
        </w:rPr>
        <w:t xml:space="preserve"> הולכים לקראת התאוריה </w:t>
      </w:r>
      <w:proofErr w:type="spellStart"/>
      <w:r>
        <w:rPr>
          <w:rFonts w:ascii="David" w:eastAsia="Times New Roman" w:hAnsi="David" w:cs="David"/>
          <w:color w:val="000000"/>
          <w:sz w:val="24"/>
          <w:szCs w:val="24"/>
          <w:shd w:val="clear" w:color="auto" w:fill="FFFFFF"/>
          <w:rtl/>
        </w:rPr>
        <w:t>ההשתתפותית</w:t>
      </w:r>
      <w:proofErr w:type="spellEnd"/>
      <w:r>
        <w:rPr>
          <w:rFonts w:ascii="David" w:eastAsia="Times New Roman" w:hAnsi="David" w:cs="David"/>
          <w:color w:val="000000"/>
          <w:sz w:val="24"/>
          <w:szCs w:val="24"/>
          <w:shd w:val="clear" w:color="auto" w:fill="FFFFFF"/>
          <w:rtl/>
        </w:rPr>
        <w:t xml:space="preserve"> של ההתגלות, אך הם אינם מנסחים אותה בפירוש.</w:t>
      </w:r>
    </w:p>
    <w:p w14:paraId="764D4663" w14:textId="77777777" w:rsidR="00431C47" w:rsidRDefault="00431C47" w:rsidP="00431C47">
      <w:pPr>
        <w:bidi w:val="0"/>
        <w:spacing w:after="0" w:line="360" w:lineRule="auto"/>
        <w:jc w:val="both"/>
        <w:rPr>
          <w:rFonts w:ascii="David" w:eastAsia="Times New Roman" w:hAnsi="David" w:cs="David"/>
          <w:sz w:val="24"/>
          <w:szCs w:val="24"/>
          <w:rtl/>
        </w:rPr>
      </w:pPr>
    </w:p>
    <w:p w14:paraId="0D924C90" w14:textId="77777777" w:rsidR="00431C47" w:rsidRDefault="00431C47" w:rsidP="00431C47">
      <w:pPr>
        <w:spacing w:line="360" w:lineRule="auto"/>
        <w:ind w:firstLine="720"/>
        <w:jc w:val="both"/>
        <w:rPr>
          <w:rFonts w:ascii="David" w:eastAsia="Times New Roman" w:hAnsi="David" w:cs="David"/>
          <w:sz w:val="28"/>
          <w:szCs w:val="28"/>
          <w:rtl/>
        </w:rPr>
      </w:pPr>
      <w:r>
        <w:rPr>
          <w:rFonts w:ascii="David" w:eastAsia="Times New Roman" w:hAnsi="David" w:cs="David"/>
          <w:color w:val="000000"/>
          <w:sz w:val="28"/>
          <w:szCs w:val="28"/>
          <w:shd w:val="clear" w:color="auto" w:fill="FFFFFF"/>
          <w:rtl/>
        </w:rPr>
        <w:t>הרמב"ם כמינימליסט</w:t>
      </w:r>
    </w:p>
    <w:p w14:paraId="408FE8E2" w14:textId="55644858" w:rsidR="00431C47" w:rsidRDefault="00431C47" w:rsidP="002176C3">
      <w:pPr>
        <w:spacing w:after="0" w:line="360" w:lineRule="auto"/>
        <w:ind w:firstLine="720"/>
        <w:jc w:val="both"/>
        <w:rPr>
          <w:rFonts w:ascii="David" w:eastAsia="Times New Roman" w:hAnsi="David" w:cs="David"/>
          <w:sz w:val="24"/>
          <w:szCs w:val="24"/>
        </w:rPr>
      </w:pPr>
      <w:r>
        <w:rPr>
          <w:rFonts w:ascii="David" w:eastAsia="Times New Roman" w:hAnsi="David" w:cs="David"/>
          <w:color w:val="000000"/>
          <w:sz w:val="24"/>
          <w:szCs w:val="24"/>
          <w:shd w:val="clear" w:color="auto" w:fill="FFFFFF"/>
          <w:rtl/>
        </w:rPr>
        <w:t>הפרשנות המינימליסטית המאוחרת יותר צמצמה עוד יותר את תוכנה המילולי של ההתגלות שהעם חוו, והיא</w:t>
      </w:r>
      <w:r w:rsidR="002176C3">
        <w:rPr>
          <w:rFonts w:ascii="David" w:eastAsia="Times New Roman" w:hAnsi="David" w:cs="David" w:hint="cs"/>
          <w:color w:val="000000"/>
          <w:sz w:val="24"/>
          <w:szCs w:val="24"/>
          <w:shd w:val="clear" w:color="auto" w:fill="FFFFFF"/>
          <w:rtl/>
        </w:rPr>
        <w:t xml:space="preserve"> התקרבה</w:t>
      </w:r>
      <w:r>
        <w:rPr>
          <w:rFonts w:ascii="David" w:eastAsia="Times New Roman" w:hAnsi="David" w:cs="David"/>
          <w:color w:val="000000"/>
          <w:sz w:val="24"/>
          <w:szCs w:val="24"/>
          <w:shd w:val="clear" w:color="auto" w:fill="FFFFFF"/>
          <w:rtl/>
        </w:rPr>
        <w:t xml:space="preserve"> אפוא לקריאה הרדיקלית יותר של ס"א ודוחה לחלוטין את התאוריה הסטנוגרפית של ההתגלות. כך </w:t>
      </w:r>
      <w:r w:rsidR="002176C3">
        <w:rPr>
          <w:rFonts w:ascii="David" w:eastAsia="Times New Roman" w:hAnsi="David" w:cs="David" w:hint="cs"/>
          <w:color w:val="000000"/>
          <w:sz w:val="24"/>
          <w:szCs w:val="24"/>
          <w:shd w:val="clear" w:color="auto" w:fill="FFFFFF"/>
          <w:rtl/>
        </w:rPr>
        <w:t>היה</w:t>
      </w:r>
      <w:r>
        <w:rPr>
          <w:rFonts w:ascii="David" w:eastAsia="Times New Roman" w:hAnsi="David" w:cs="David"/>
          <w:color w:val="000000"/>
          <w:sz w:val="24"/>
          <w:szCs w:val="24"/>
          <w:shd w:val="clear" w:color="auto" w:fill="FFFFFF"/>
          <w:rtl/>
        </w:rPr>
        <w:t xml:space="preserve"> ביצירה החשובה ביותר בפילוסופיה היהודית, </w:t>
      </w:r>
      <w:r>
        <w:rPr>
          <w:rFonts w:ascii="David" w:eastAsia="Times New Roman" w:hAnsi="David" w:cs="David" w:hint="cs"/>
          <w:color w:val="000000"/>
          <w:sz w:val="24"/>
          <w:szCs w:val="24"/>
          <w:shd w:val="clear" w:color="auto" w:fill="FFFFFF"/>
          <w:rtl/>
        </w:rPr>
        <w:t>"</w:t>
      </w:r>
      <w:r w:rsidRPr="009A0706">
        <w:rPr>
          <w:rFonts w:ascii="David" w:eastAsia="Times New Roman" w:hAnsi="David" w:cs="David"/>
          <w:color w:val="000000"/>
          <w:sz w:val="24"/>
          <w:szCs w:val="24"/>
          <w:shd w:val="clear" w:color="auto" w:fill="FFFFFF"/>
          <w:rtl/>
        </w:rPr>
        <w:t>מורה נבוכים</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לרמב"ם. בשל הקושי המפורסם לעמוד על דעותיו </w:t>
      </w:r>
      <w:proofErr w:type="spellStart"/>
      <w:r>
        <w:rPr>
          <w:rFonts w:ascii="David" w:eastAsia="Times New Roman" w:hAnsi="David" w:cs="David"/>
          <w:color w:val="000000"/>
          <w:sz w:val="24"/>
          <w:szCs w:val="24"/>
          <w:shd w:val="clear" w:color="auto" w:fill="FFFFFF"/>
          <w:rtl/>
        </w:rPr>
        <w:t>האמיתיות</w:t>
      </w:r>
      <w:proofErr w:type="spellEnd"/>
      <w:r>
        <w:rPr>
          <w:rFonts w:ascii="David" w:eastAsia="Times New Roman" w:hAnsi="David" w:cs="David"/>
          <w:color w:val="000000"/>
          <w:sz w:val="24"/>
          <w:szCs w:val="24"/>
          <w:shd w:val="clear" w:color="auto" w:fill="FFFFFF"/>
          <w:rtl/>
        </w:rPr>
        <w:t xml:space="preserve"> של הרמב"ם </w:t>
      </w:r>
      <w:r>
        <w:rPr>
          <w:rFonts w:ascii="David" w:eastAsia="Times New Roman" w:hAnsi="David" w:cs="David" w:hint="cs"/>
          <w:color w:val="000000"/>
          <w:sz w:val="24"/>
          <w:szCs w:val="24"/>
          <w:shd w:val="clear" w:color="auto" w:fill="FFFFFF"/>
          <w:rtl/>
        </w:rPr>
        <w:t>ב"מורה נבוכים"</w:t>
      </w:r>
      <w:r w:rsidR="008B4CA2">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עלינו לקרוא את הקטעים הנוגעים לענייננו בתשומת לב מרובה.</w:t>
      </w:r>
      <w:r>
        <w:rPr>
          <w:rStyle w:val="af4"/>
          <w:rFonts w:ascii="David" w:eastAsia="Times New Roman" w:hAnsi="David" w:cs="David"/>
          <w:color w:val="000000"/>
          <w:sz w:val="24"/>
          <w:szCs w:val="24"/>
          <w:shd w:val="clear" w:color="auto" w:fill="FFFFFF"/>
          <w:rtl/>
        </w:rPr>
        <w:endnoteReference w:id="116"/>
      </w:r>
    </w:p>
    <w:p w14:paraId="6BE60542" w14:textId="2DCF5E6E" w:rsidR="00431C47" w:rsidRDefault="00431C47" w:rsidP="00FF1C02">
      <w:pPr>
        <w:spacing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 </w:t>
      </w:r>
      <w:r>
        <w:rPr>
          <w:rFonts w:ascii="David" w:eastAsia="Times New Roman" w:hAnsi="David" w:cs="David"/>
          <w:color w:val="000000"/>
          <w:sz w:val="24"/>
          <w:szCs w:val="24"/>
          <w:shd w:val="clear" w:color="auto" w:fill="FFFFFF"/>
          <w:rtl/>
        </w:rPr>
        <w:tab/>
        <w:t>ב</w:t>
      </w:r>
      <w:r w:rsidR="00FF1C02">
        <w:rPr>
          <w:rFonts w:ascii="David" w:eastAsia="Times New Roman" w:hAnsi="David" w:cs="David" w:hint="cs"/>
          <w:color w:val="000000"/>
          <w:sz w:val="24"/>
          <w:szCs w:val="24"/>
          <w:shd w:val="clear" w:color="auto" w:fill="FFFFFF"/>
          <w:rtl/>
        </w:rPr>
        <w:t>תחילת ה</w:t>
      </w:r>
      <w:r>
        <w:rPr>
          <w:rFonts w:ascii="David" w:eastAsia="Times New Roman" w:hAnsi="David" w:cs="David"/>
          <w:color w:val="000000"/>
          <w:sz w:val="24"/>
          <w:szCs w:val="24"/>
          <w:shd w:val="clear" w:color="auto" w:fill="FFFFFF"/>
          <w:rtl/>
        </w:rPr>
        <w:t xml:space="preserve">דיון העוסק במעמד הר סיני </w:t>
      </w:r>
      <w:r>
        <w:rPr>
          <w:rFonts w:ascii="David" w:eastAsia="Times New Roman" w:hAnsi="David" w:cs="David" w:hint="cs"/>
          <w:color w:val="000000"/>
          <w:sz w:val="24"/>
          <w:szCs w:val="24"/>
          <w:shd w:val="clear" w:color="auto" w:fill="FFFFFF"/>
          <w:rtl/>
        </w:rPr>
        <w:t>ב"מורה נבוכים"</w:t>
      </w:r>
      <w:r>
        <w:rPr>
          <w:rFonts w:ascii="David" w:eastAsia="Times New Roman" w:hAnsi="David" w:cs="David"/>
          <w:color w:val="000000"/>
          <w:sz w:val="24"/>
          <w:szCs w:val="24"/>
          <w:shd w:val="clear" w:color="auto" w:fill="FFFFFF"/>
          <w:rtl/>
        </w:rPr>
        <w:t xml:space="preserve"> ב, לג, נראה שהרמב"ם מסכים עם המינימליזם המתון שבו צידדו ר</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יהושע בן לוי, ר</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ישמעאל, רב </w:t>
      </w:r>
      <w:proofErr w:type="spellStart"/>
      <w:r>
        <w:rPr>
          <w:rFonts w:ascii="David" w:eastAsia="Times New Roman" w:hAnsi="David" w:cs="David"/>
          <w:color w:val="000000"/>
          <w:sz w:val="24"/>
          <w:szCs w:val="24"/>
          <w:shd w:val="clear" w:color="auto" w:fill="FFFFFF"/>
          <w:rtl/>
        </w:rPr>
        <w:t>המנונא</w:t>
      </w:r>
      <w:proofErr w:type="spellEnd"/>
      <w:r>
        <w:rPr>
          <w:rFonts w:ascii="David" w:eastAsia="Times New Roman" w:hAnsi="David" w:cs="David"/>
          <w:color w:val="000000"/>
          <w:sz w:val="24"/>
          <w:szCs w:val="24"/>
          <w:shd w:val="clear" w:color="auto" w:fill="FFFFFF"/>
          <w:rtl/>
        </w:rPr>
        <w:t xml:space="preserve">, וכן </w:t>
      </w:r>
      <w:proofErr w:type="spellStart"/>
      <w:r>
        <w:rPr>
          <w:rFonts w:ascii="David" w:eastAsia="Times New Roman" w:hAnsi="David" w:cs="David"/>
          <w:color w:val="000000"/>
          <w:sz w:val="24"/>
          <w:szCs w:val="24"/>
          <w:shd w:val="clear" w:color="auto" w:fill="FFFFFF"/>
          <w:rtl/>
        </w:rPr>
        <w:t>רשב"ם</w:t>
      </w:r>
      <w:proofErr w:type="spellEnd"/>
      <w:r>
        <w:rPr>
          <w:rFonts w:ascii="David" w:eastAsia="Times New Roman" w:hAnsi="David" w:cs="David"/>
          <w:color w:val="000000"/>
          <w:sz w:val="24"/>
          <w:szCs w:val="24"/>
          <w:shd w:val="clear" w:color="auto" w:fill="FFFFFF"/>
          <w:rtl/>
        </w:rPr>
        <w:t xml:space="preserve"> </w:t>
      </w:r>
      <w:proofErr w:type="spellStart"/>
      <w:r>
        <w:rPr>
          <w:rFonts w:ascii="David" w:eastAsia="Times New Roman" w:hAnsi="David" w:cs="David"/>
          <w:color w:val="000000"/>
          <w:sz w:val="24"/>
          <w:szCs w:val="24"/>
          <w:shd w:val="clear" w:color="auto" w:fill="FFFFFF"/>
          <w:rtl/>
        </w:rPr>
        <w:t>וראב"ע</w:t>
      </w:r>
      <w:proofErr w:type="spellEnd"/>
      <w:r>
        <w:rPr>
          <w:rFonts w:ascii="David" w:eastAsia="Times New Roman" w:hAnsi="David" w:cs="David"/>
          <w:color w:val="000000"/>
          <w:sz w:val="24"/>
          <w:szCs w:val="24"/>
          <w:shd w:val="clear" w:color="auto" w:fill="FFFFFF"/>
          <w:rtl/>
        </w:rPr>
        <w:t>, בני זמנו של הרמב"ם:</w:t>
      </w:r>
    </w:p>
    <w:p w14:paraId="7264A90A" w14:textId="77777777" w:rsidR="00431C47" w:rsidRDefault="00431C47" w:rsidP="00431C47">
      <w:pPr>
        <w:spacing w:line="360" w:lineRule="auto"/>
        <w:ind w:left="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lastRenderedPageBreak/>
        <w:t>אולם לחכמים גם דברים מפורשים בכמה מקומות ב</w:t>
      </w:r>
      <w:r>
        <w:rPr>
          <w:rFonts w:ascii="David" w:eastAsia="Times New Roman" w:hAnsi="David" w:cs="David"/>
          <w:b/>
          <w:bCs/>
          <w:color w:val="000000"/>
          <w:sz w:val="24"/>
          <w:szCs w:val="24"/>
          <w:shd w:val="clear" w:color="auto" w:fill="FFFFFF"/>
          <w:rtl/>
        </w:rPr>
        <w:t>מדרשות</w:t>
      </w:r>
      <w:r w:rsidRPr="00AA335D">
        <w:rPr>
          <w:rStyle w:val="a5"/>
          <w:rFonts w:ascii="David" w:eastAsia="Times New Roman" w:hAnsi="David" w:cs="David"/>
          <w:color w:val="000000"/>
          <w:sz w:val="24"/>
          <w:szCs w:val="24"/>
          <w:shd w:val="clear" w:color="auto" w:fill="FFFFFF"/>
          <w:rtl/>
        </w:rPr>
        <w:footnoteReference w:customMarkFollows="1" w:id="2"/>
        <w:sym w:font="Symbol" w:char="F02A"/>
      </w:r>
      <w:r>
        <w:rPr>
          <w:rFonts w:ascii="David" w:eastAsia="Times New Roman" w:hAnsi="David" w:cs="David"/>
          <w:color w:val="000000"/>
          <w:sz w:val="24"/>
          <w:szCs w:val="24"/>
          <w:shd w:val="clear" w:color="auto" w:fill="FFFFFF"/>
          <w:rtl/>
        </w:rPr>
        <w:t xml:space="preserve"> וגם ב</w:t>
      </w:r>
      <w:r>
        <w:rPr>
          <w:rFonts w:ascii="David" w:eastAsia="Times New Roman" w:hAnsi="David" w:cs="David"/>
          <w:b/>
          <w:bCs/>
          <w:color w:val="000000"/>
          <w:sz w:val="24"/>
          <w:szCs w:val="24"/>
          <w:shd w:val="clear" w:color="auto" w:fill="FFFFFF"/>
          <w:rtl/>
        </w:rPr>
        <w:t>תלמוד</w:t>
      </w:r>
      <w:r>
        <w:rPr>
          <w:rFonts w:ascii="David" w:eastAsia="Times New Roman" w:hAnsi="David" w:cs="David"/>
          <w:color w:val="000000"/>
          <w:sz w:val="24"/>
          <w:szCs w:val="24"/>
          <w:shd w:val="clear" w:color="auto" w:fill="FFFFFF"/>
          <w:rtl/>
        </w:rPr>
        <w:t xml:space="preserve"> וזה אומרם: </w:t>
      </w:r>
      <w:r>
        <w:rPr>
          <w:rFonts w:ascii="David" w:eastAsia="Times New Roman" w:hAnsi="David" w:cs="David"/>
          <w:b/>
          <w:bCs/>
          <w:color w:val="000000"/>
          <w:sz w:val="24"/>
          <w:szCs w:val="24"/>
          <w:shd w:val="clear" w:color="auto" w:fill="FFFFFF"/>
          <w:rtl/>
        </w:rPr>
        <w:t>אנכי ולא יהיה לך מפי הגבורה שמעום</w:t>
      </w:r>
      <w:r>
        <w:rPr>
          <w:rFonts w:ascii="David" w:eastAsia="Times New Roman" w:hAnsi="David" w:cs="David"/>
          <w:color w:val="000000"/>
          <w:sz w:val="24"/>
          <w:szCs w:val="24"/>
          <w:shd w:val="clear" w:color="auto" w:fill="FFFFFF"/>
          <w:rtl/>
        </w:rPr>
        <w:t xml:space="preserve">. הכוונה שהם הגיעו אליהם כשם שהגיעו אל </w:t>
      </w:r>
      <w:r w:rsidRPr="00640421">
        <w:rPr>
          <w:rFonts w:ascii="David" w:eastAsia="Times New Roman" w:hAnsi="David" w:cs="David"/>
          <w:b/>
          <w:bCs/>
          <w:color w:val="000000"/>
          <w:sz w:val="24"/>
          <w:szCs w:val="24"/>
          <w:shd w:val="clear" w:color="auto" w:fill="FFFFFF"/>
          <w:rtl/>
        </w:rPr>
        <w:t>משה רבנו</w:t>
      </w:r>
      <w:r>
        <w:rPr>
          <w:rFonts w:ascii="David" w:eastAsia="Times New Roman" w:hAnsi="David" w:cs="David"/>
          <w:color w:val="000000"/>
          <w:sz w:val="24"/>
          <w:szCs w:val="24"/>
          <w:shd w:val="clear" w:color="auto" w:fill="FFFFFF"/>
          <w:rtl/>
        </w:rPr>
        <w:t xml:space="preserve">, ולא </w:t>
      </w:r>
      <w:r w:rsidRPr="00640421">
        <w:rPr>
          <w:rFonts w:ascii="David" w:eastAsia="Times New Roman" w:hAnsi="David" w:cs="David"/>
          <w:b/>
          <w:bCs/>
          <w:color w:val="000000"/>
          <w:sz w:val="24"/>
          <w:szCs w:val="24"/>
          <w:shd w:val="clear" w:color="auto" w:fill="FFFFFF"/>
          <w:rtl/>
        </w:rPr>
        <w:t>משה רבנו</w:t>
      </w:r>
      <w:r>
        <w:rPr>
          <w:rFonts w:ascii="David" w:eastAsia="Times New Roman" w:hAnsi="David" w:cs="David"/>
          <w:color w:val="000000"/>
          <w:sz w:val="24"/>
          <w:szCs w:val="24"/>
          <w:shd w:val="clear" w:color="auto" w:fill="FFFFFF"/>
          <w:rtl/>
        </w:rPr>
        <w:t xml:space="preserve"> הביאם להם... היוצא מן הכתובים ומדברי ה</w:t>
      </w:r>
      <w:r>
        <w:rPr>
          <w:rFonts w:ascii="David" w:eastAsia="Times New Roman" w:hAnsi="David" w:cs="David"/>
          <w:b/>
          <w:bCs/>
          <w:color w:val="000000"/>
          <w:sz w:val="24"/>
          <w:szCs w:val="24"/>
          <w:shd w:val="clear" w:color="auto" w:fill="FFFFFF"/>
          <w:rtl/>
        </w:rPr>
        <w:t>חכמים</w:t>
      </w:r>
      <w:r>
        <w:rPr>
          <w:rFonts w:ascii="David" w:eastAsia="Times New Roman" w:hAnsi="David" w:cs="David"/>
          <w:color w:val="000000"/>
          <w:sz w:val="24"/>
          <w:szCs w:val="24"/>
          <w:shd w:val="clear" w:color="auto" w:fill="FFFFFF"/>
          <w:rtl/>
        </w:rPr>
        <w:t xml:space="preserve"> הוא שכל </w:t>
      </w:r>
      <w:r>
        <w:rPr>
          <w:rFonts w:ascii="David" w:eastAsia="Times New Roman" w:hAnsi="David" w:cs="David"/>
          <w:b/>
          <w:bCs/>
          <w:color w:val="000000"/>
          <w:sz w:val="24"/>
          <w:szCs w:val="24"/>
          <w:shd w:val="clear" w:color="auto" w:fill="FFFFFF"/>
          <w:rtl/>
        </w:rPr>
        <w:t>ישראל</w:t>
      </w:r>
      <w:r>
        <w:rPr>
          <w:rFonts w:ascii="David" w:eastAsia="Times New Roman" w:hAnsi="David" w:cs="David"/>
          <w:color w:val="000000"/>
          <w:sz w:val="24"/>
          <w:szCs w:val="24"/>
          <w:shd w:val="clear" w:color="auto" w:fill="FFFFFF"/>
          <w:rtl/>
        </w:rPr>
        <w:t xml:space="preserve"> לא שמעו במעמד הזה אלא </w:t>
      </w:r>
      <w:r>
        <w:rPr>
          <w:rFonts w:ascii="David" w:eastAsia="Times New Roman" w:hAnsi="David" w:cs="David"/>
          <w:b/>
          <w:bCs/>
          <w:color w:val="000000"/>
          <w:sz w:val="24"/>
          <w:szCs w:val="24"/>
          <w:shd w:val="clear" w:color="auto" w:fill="FFFFFF"/>
          <w:rtl/>
        </w:rPr>
        <w:t>קול</w:t>
      </w:r>
      <w:r>
        <w:rPr>
          <w:rFonts w:ascii="David" w:eastAsia="Times New Roman" w:hAnsi="David" w:cs="David"/>
          <w:color w:val="000000"/>
          <w:sz w:val="24"/>
          <w:szCs w:val="24"/>
          <w:shd w:val="clear" w:color="auto" w:fill="FFFFFF"/>
          <w:rtl/>
        </w:rPr>
        <w:t xml:space="preserve"> אחד בלבד פעם אחת והוא ה</w:t>
      </w:r>
      <w:r>
        <w:rPr>
          <w:rFonts w:ascii="David" w:eastAsia="Times New Roman" w:hAnsi="David" w:cs="David"/>
          <w:b/>
          <w:bCs/>
          <w:color w:val="000000"/>
          <w:sz w:val="24"/>
          <w:szCs w:val="24"/>
          <w:shd w:val="clear" w:color="auto" w:fill="FFFFFF"/>
          <w:rtl/>
        </w:rPr>
        <w:t>קול</w:t>
      </w:r>
      <w:r>
        <w:rPr>
          <w:rFonts w:ascii="David" w:eastAsia="Times New Roman" w:hAnsi="David" w:cs="David"/>
          <w:color w:val="000000"/>
          <w:sz w:val="24"/>
          <w:szCs w:val="24"/>
          <w:shd w:val="clear" w:color="auto" w:fill="FFFFFF"/>
          <w:rtl/>
        </w:rPr>
        <w:t xml:space="preserve"> אשר ממנו השיגו </w:t>
      </w:r>
      <w:r>
        <w:rPr>
          <w:rFonts w:ascii="David" w:eastAsia="Times New Roman" w:hAnsi="David" w:cs="David"/>
          <w:b/>
          <w:bCs/>
          <w:color w:val="000000"/>
          <w:sz w:val="24"/>
          <w:szCs w:val="24"/>
          <w:shd w:val="clear" w:color="auto" w:fill="FFFFFF"/>
          <w:rtl/>
        </w:rPr>
        <w:t>משה וכל ישראל: "אנכי" ו"לא יהיה לך"</w:t>
      </w:r>
      <w:r>
        <w:rPr>
          <w:rFonts w:ascii="David" w:eastAsia="Times New Roman" w:hAnsi="David" w:cs="David"/>
          <w:color w:val="000000"/>
          <w:sz w:val="24"/>
          <w:szCs w:val="24"/>
          <w:shd w:val="clear" w:color="auto" w:fill="FFFFFF"/>
          <w:rtl/>
        </w:rPr>
        <w:t xml:space="preserve">... ואילו את </w:t>
      </w:r>
      <w:r>
        <w:rPr>
          <w:rFonts w:ascii="David" w:eastAsia="Times New Roman" w:hAnsi="David" w:cs="David"/>
          <w:b/>
          <w:bCs/>
          <w:color w:val="000000"/>
          <w:sz w:val="24"/>
          <w:szCs w:val="24"/>
          <w:shd w:val="clear" w:color="auto" w:fill="FFFFFF"/>
          <w:rtl/>
        </w:rPr>
        <w:t>קול ה'</w:t>
      </w:r>
      <w:r>
        <w:rPr>
          <w:rFonts w:ascii="David" w:eastAsia="Times New Roman" w:hAnsi="David" w:cs="David"/>
          <w:color w:val="000000"/>
          <w:sz w:val="24"/>
          <w:szCs w:val="24"/>
          <w:shd w:val="clear" w:color="auto" w:fill="FFFFFF"/>
          <w:rtl/>
        </w:rPr>
        <w:t xml:space="preserve">, כלומר את הקול הנברא, אשר ממנו הובן </w:t>
      </w:r>
      <w:r>
        <w:rPr>
          <w:rFonts w:ascii="David" w:eastAsia="Times New Roman" w:hAnsi="David" w:cs="David"/>
          <w:b/>
          <w:bCs/>
          <w:color w:val="000000"/>
          <w:sz w:val="24"/>
          <w:szCs w:val="24"/>
          <w:shd w:val="clear" w:color="auto" w:fill="FFFFFF"/>
          <w:rtl/>
        </w:rPr>
        <w:t>הדיבור</w:t>
      </w:r>
      <w:r>
        <w:rPr>
          <w:rFonts w:ascii="David" w:eastAsia="Times New Roman" w:hAnsi="David" w:cs="David"/>
          <w:color w:val="000000"/>
          <w:sz w:val="24"/>
          <w:szCs w:val="24"/>
          <w:shd w:val="clear" w:color="auto" w:fill="FFFFFF"/>
          <w:rtl/>
        </w:rPr>
        <w:t xml:space="preserve"> לא שמעו אלא פעם אחת, ככתוב </w:t>
      </w:r>
      <w:r>
        <w:rPr>
          <w:rFonts w:ascii="David" w:eastAsia="Times New Roman" w:hAnsi="David" w:cs="David"/>
          <w:b/>
          <w:bCs/>
          <w:color w:val="000000"/>
          <w:sz w:val="24"/>
          <w:szCs w:val="24"/>
          <w:shd w:val="clear" w:color="auto" w:fill="FFFFFF"/>
          <w:rtl/>
        </w:rPr>
        <w:t>בתורה</w:t>
      </w:r>
      <w:r>
        <w:rPr>
          <w:rFonts w:ascii="David" w:eastAsia="Times New Roman" w:hAnsi="David" w:cs="David"/>
          <w:color w:val="000000"/>
          <w:sz w:val="24"/>
          <w:szCs w:val="24"/>
          <w:shd w:val="clear" w:color="auto" w:fill="FFFFFF"/>
          <w:rtl/>
        </w:rPr>
        <w:t xml:space="preserve">, וכפי שהבהירו </w:t>
      </w:r>
      <w:r w:rsidRPr="00640421">
        <w:rPr>
          <w:rFonts w:ascii="David" w:eastAsia="Times New Roman" w:hAnsi="David" w:cs="David"/>
          <w:b/>
          <w:bCs/>
          <w:color w:val="000000"/>
          <w:sz w:val="24"/>
          <w:szCs w:val="24"/>
          <w:shd w:val="clear" w:color="auto" w:fill="FFFFFF"/>
          <w:rtl/>
        </w:rPr>
        <w:t>החכמים</w:t>
      </w:r>
      <w:r>
        <w:rPr>
          <w:rFonts w:ascii="David" w:eastAsia="Times New Roman" w:hAnsi="David" w:cs="David"/>
          <w:color w:val="000000"/>
          <w:sz w:val="24"/>
          <w:szCs w:val="24"/>
          <w:shd w:val="clear" w:color="auto" w:fill="FFFFFF"/>
          <w:rtl/>
        </w:rPr>
        <w:t>... והוא ה</w:t>
      </w:r>
      <w:r>
        <w:rPr>
          <w:rFonts w:ascii="David" w:eastAsia="Times New Roman" w:hAnsi="David" w:cs="David"/>
          <w:b/>
          <w:bCs/>
          <w:color w:val="000000"/>
          <w:sz w:val="24"/>
          <w:szCs w:val="24"/>
          <w:shd w:val="clear" w:color="auto" w:fill="FFFFFF"/>
          <w:rtl/>
        </w:rPr>
        <w:t>קול</w:t>
      </w:r>
      <w:r>
        <w:rPr>
          <w:rFonts w:ascii="David" w:eastAsia="Times New Roman" w:hAnsi="David" w:cs="David"/>
          <w:color w:val="000000"/>
          <w:sz w:val="24"/>
          <w:szCs w:val="24"/>
          <w:shd w:val="clear" w:color="auto" w:fill="FFFFFF"/>
          <w:rtl/>
        </w:rPr>
        <w:t xml:space="preserve">... והושגו בו </w:t>
      </w:r>
      <w:r>
        <w:rPr>
          <w:rFonts w:ascii="David" w:eastAsia="Times New Roman" w:hAnsi="David" w:cs="David"/>
          <w:b/>
          <w:bCs/>
          <w:color w:val="000000"/>
          <w:sz w:val="24"/>
          <w:szCs w:val="24"/>
          <w:shd w:val="clear" w:color="auto" w:fill="FFFFFF"/>
          <w:rtl/>
        </w:rPr>
        <w:t>שתי הדברות הראשונות</w:t>
      </w:r>
      <w:r>
        <w:rPr>
          <w:rFonts w:ascii="David" w:eastAsia="Times New Roman" w:hAnsi="David" w:cs="David"/>
          <w:color w:val="000000"/>
          <w:sz w:val="24"/>
          <w:szCs w:val="24"/>
          <w:shd w:val="clear" w:color="auto" w:fill="FFFFFF"/>
          <w:rtl/>
        </w:rPr>
        <w:t xml:space="preserve">. </w:t>
      </w:r>
      <w:r>
        <w:rPr>
          <w:rStyle w:val="af4"/>
          <w:rFonts w:ascii="David" w:eastAsia="Times New Roman" w:hAnsi="David" w:cs="David"/>
          <w:color w:val="000000"/>
          <w:sz w:val="24"/>
          <w:szCs w:val="24"/>
          <w:shd w:val="clear" w:color="auto" w:fill="FFFFFF"/>
          <w:rtl/>
        </w:rPr>
        <w:endnoteReference w:id="117"/>
      </w:r>
    </w:p>
    <w:p w14:paraId="1AB5CC69" w14:textId="67C09765" w:rsidR="00431C47" w:rsidRDefault="00431C47" w:rsidP="008B4CA2">
      <w:pPr>
        <w:spacing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אבל הרמב"ם מפליג מעבר למינימליזם של חז"ל מכמה בחינות. הרמב"ם טוען שקול אלוהים שישראל שמעו בשני הדברות הראשונים לא היה קול במובן הרגיל של המילה; אפילו </w:t>
      </w:r>
      <w:r w:rsidR="008B4CA2">
        <w:rPr>
          <w:rFonts w:ascii="David" w:eastAsia="Times New Roman" w:hAnsi="David" w:cs="David"/>
          <w:color w:val="000000"/>
          <w:sz w:val="24"/>
          <w:szCs w:val="24"/>
          <w:shd w:val="clear" w:color="auto" w:fill="FFFFFF"/>
          <w:rtl/>
        </w:rPr>
        <w:t xml:space="preserve">בשני הדברות הראשונים לא שמעו </w:t>
      </w:r>
      <w:r>
        <w:rPr>
          <w:rFonts w:ascii="David" w:eastAsia="Times New Roman" w:hAnsi="David" w:cs="David"/>
          <w:color w:val="000000"/>
          <w:sz w:val="24"/>
          <w:szCs w:val="24"/>
          <w:shd w:val="clear" w:color="auto" w:fill="FFFFFF"/>
          <w:rtl/>
        </w:rPr>
        <w:t>ישראל דיבור של ממש יוצא מפי אלוהים. הם שמעו את המילים הכתובות בשמות כ 2</w:t>
      </w:r>
      <w:r>
        <w:rPr>
          <w:rFonts w:ascii="David" w:eastAsia="Times New Roman" w:hAnsi="David" w:cs="David"/>
          <w:color w:val="000000"/>
          <w:sz w:val="24"/>
          <w:szCs w:val="24"/>
          <w:shd w:val="clear" w:color="auto" w:fill="FFFFFF"/>
          <w:rtl/>
        </w:rPr>
        <w:softHyphen/>
        <w:t>–6 רק כאשר משה חזר באוזניהם על כל עשרת הדברות, האחד אחרי השני:</w:t>
      </w:r>
    </w:p>
    <w:p w14:paraId="4B6FA1A6" w14:textId="627CFB32" w:rsidR="00431C47" w:rsidRDefault="00431C47" w:rsidP="00431C47">
      <w:pPr>
        <w:spacing w:line="360" w:lineRule="auto"/>
        <w:ind w:left="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ודע שגם ב</w:t>
      </w:r>
      <w:r w:rsidRPr="00640421">
        <w:rPr>
          <w:rFonts w:ascii="David" w:eastAsia="Times New Roman" w:hAnsi="David" w:cs="David"/>
          <w:b/>
          <w:bCs/>
          <w:color w:val="000000"/>
          <w:sz w:val="24"/>
          <w:szCs w:val="24"/>
          <w:shd w:val="clear" w:color="auto" w:fill="FFFFFF"/>
          <w:rtl/>
        </w:rPr>
        <w:t>קול</w:t>
      </w:r>
      <w:r>
        <w:rPr>
          <w:rFonts w:ascii="David" w:eastAsia="Times New Roman" w:hAnsi="David" w:cs="David"/>
          <w:color w:val="000000"/>
          <w:sz w:val="24"/>
          <w:szCs w:val="24"/>
          <w:shd w:val="clear" w:color="auto" w:fill="FFFFFF"/>
          <w:rtl/>
        </w:rPr>
        <w:t xml:space="preserve"> הזה</w:t>
      </w:r>
      <w:r>
        <w:rPr>
          <w:rFonts w:ascii="David" w:eastAsia="Times New Roman" w:hAnsi="David" w:cs="David" w:hint="cs"/>
          <w:color w:val="000000"/>
          <w:sz w:val="24"/>
          <w:szCs w:val="24"/>
          <w:shd w:val="clear" w:color="auto" w:fill="FFFFFF"/>
          <w:rtl/>
        </w:rPr>
        <w:t xml:space="preserve"> [היינו, שני הדברות הראשונים </w:t>
      </w:r>
      <w:r w:rsidR="008B4CA2">
        <w:rPr>
          <w:rFonts w:ascii="David" w:eastAsia="Times New Roman" w:hAnsi="David" w:cs="David" w:hint="cs"/>
          <w:color w:val="000000"/>
          <w:sz w:val="24"/>
          <w:szCs w:val="24"/>
          <w:shd w:val="clear" w:color="auto" w:fill="FFFFFF"/>
          <w:rtl/>
        </w:rPr>
        <w:t>ש</w:t>
      </w:r>
      <w:r>
        <w:rPr>
          <w:rFonts w:ascii="David" w:eastAsia="Times New Roman" w:hAnsi="David" w:cs="David" w:hint="cs"/>
          <w:color w:val="000000"/>
          <w:sz w:val="24"/>
          <w:szCs w:val="24"/>
          <w:shd w:val="clear" w:color="auto" w:fill="FFFFFF"/>
          <w:rtl/>
        </w:rPr>
        <w:t>ישראל שמעו מפי הגבורה]</w:t>
      </w:r>
      <w:r>
        <w:rPr>
          <w:rFonts w:ascii="David" w:eastAsia="Times New Roman" w:hAnsi="David" w:cs="David"/>
          <w:color w:val="000000"/>
          <w:sz w:val="24"/>
          <w:szCs w:val="24"/>
          <w:shd w:val="clear" w:color="auto" w:fill="FFFFFF"/>
          <w:rtl/>
        </w:rPr>
        <w:t xml:space="preserve"> אין דרגתם שווה לדרגת </w:t>
      </w:r>
      <w:r>
        <w:rPr>
          <w:rFonts w:ascii="David" w:eastAsia="Times New Roman" w:hAnsi="David" w:cs="David"/>
          <w:b/>
          <w:bCs/>
          <w:color w:val="000000"/>
          <w:sz w:val="24"/>
          <w:szCs w:val="24"/>
          <w:shd w:val="clear" w:color="auto" w:fill="FFFFFF"/>
          <w:rtl/>
        </w:rPr>
        <w:t>משה רבנו</w:t>
      </w:r>
      <w:r>
        <w:rPr>
          <w:rFonts w:ascii="David" w:eastAsia="Times New Roman" w:hAnsi="David" w:cs="David"/>
          <w:color w:val="000000"/>
          <w:sz w:val="24"/>
          <w:szCs w:val="24"/>
          <w:shd w:val="clear" w:color="auto" w:fill="FFFFFF"/>
          <w:rtl/>
        </w:rPr>
        <w:t>. אני אעיר את תשומת</w:t>
      </w:r>
      <w:r>
        <w:rPr>
          <w:rFonts w:ascii="David" w:eastAsia="Times New Roman" w:hAnsi="David" w:cs="David" w:hint="cs"/>
          <w:color w:val="000000"/>
          <w:sz w:val="24"/>
          <w:szCs w:val="24"/>
          <w:shd w:val="clear" w:color="auto" w:fill="FFFFFF"/>
          <w:rtl/>
        </w:rPr>
        <w:t xml:space="preserve"> </w:t>
      </w:r>
      <w:r>
        <w:rPr>
          <w:rFonts w:ascii="David" w:eastAsia="Times New Roman" w:hAnsi="David" w:cs="David"/>
          <w:color w:val="000000"/>
          <w:sz w:val="24"/>
          <w:szCs w:val="24"/>
          <w:shd w:val="clear" w:color="auto" w:fill="FFFFFF"/>
          <w:rtl/>
        </w:rPr>
        <w:t>לבך אל הסוד הזה ואודיעך, שהוא דבר מקובל באומה, ידוע לחכמיה...</w:t>
      </w:r>
      <w:r>
        <w:rPr>
          <w:rStyle w:val="af4"/>
          <w:rFonts w:ascii="David" w:eastAsia="Times New Roman" w:hAnsi="David" w:cs="David"/>
          <w:color w:val="000000"/>
          <w:sz w:val="24"/>
          <w:szCs w:val="24"/>
          <w:shd w:val="clear" w:color="auto" w:fill="FFFFFF"/>
          <w:rtl/>
        </w:rPr>
        <w:endnoteReference w:id="118"/>
      </w:r>
    </w:p>
    <w:p w14:paraId="14993E6A" w14:textId="64BFC4DE" w:rsidR="00431C47" w:rsidRDefault="00431C47" w:rsidP="00400B9B">
      <w:pPr>
        <w:spacing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הרמב"ם מעיר שתרגום אונקלוס לתורה תומך בעמדה זו: בכל פעם שאלוהים מדבר עם משה אונקלוס משתמש בפועל "מליל", אבל כאשר הכתוב בשמות כ 1</w:t>
      </w:r>
      <w:r>
        <w:rPr>
          <w:rFonts w:ascii="David" w:eastAsia="Times New Roman" w:hAnsi="David" w:cs="David" w:hint="cs"/>
          <w:color w:val="000000"/>
          <w:sz w:val="24"/>
          <w:szCs w:val="24"/>
          <w:shd w:val="clear" w:color="auto" w:fill="FFFFFF"/>
          <w:rtl/>
        </w:rPr>
        <w:t>6</w:t>
      </w:r>
      <w:r w:rsidR="001B5755">
        <w:rPr>
          <w:rFonts w:ascii="David" w:eastAsia="Times New Roman" w:hAnsi="David" w:cs="David"/>
          <w:color w:val="000000"/>
          <w:sz w:val="24"/>
          <w:szCs w:val="24"/>
          <w:shd w:val="clear" w:color="auto" w:fill="FFFFFF"/>
          <w:rtl/>
        </w:rPr>
        <w:t xml:space="preserve"> מספר ש</w:t>
      </w:r>
      <w:r>
        <w:rPr>
          <w:rFonts w:ascii="David" w:eastAsia="Times New Roman" w:hAnsi="David" w:cs="David"/>
          <w:color w:val="000000"/>
          <w:sz w:val="24"/>
          <w:szCs w:val="24"/>
          <w:shd w:val="clear" w:color="auto" w:fill="FFFFFF"/>
          <w:rtl/>
        </w:rPr>
        <w:t>ישראל שמעו את אלוהים מדבר בהר סיני הוא מתרגם "יתמלל". השימוש בפעלים שונים, טוען הרמב"ם, מוכיח שתפיסתם של בני ישראל את שני הדברות הראשונים בעת אמירתם נבדלה מתפיסת</w:t>
      </w:r>
      <w:r w:rsidR="001B5755">
        <w:rPr>
          <w:rFonts w:ascii="David" w:eastAsia="Times New Roman" w:hAnsi="David" w:cs="David"/>
          <w:color w:val="000000"/>
          <w:sz w:val="24"/>
          <w:szCs w:val="24"/>
          <w:shd w:val="clear" w:color="auto" w:fill="FFFFFF"/>
          <w:rtl/>
        </w:rPr>
        <w:t>ו של משה. הרמב"ם טוען אפוא ש</w:t>
      </w:r>
      <w:r w:rsidR="00FE7E42">
        <w:rPr>
          <w:rFonts w:ascii="David" w:eastAsia="Times New Roman" w:hAnsi="David" w:cs="David" w:hint="cs"/>
          <w:color w:val="000000"/>
          <w:sz w:val="24"/>
          <w:szCs w:val="24"/>
          <w:shd w:val="clear" w:color="auto" w:fill="FFFFFF"/>
          <w:rtl/>
        </w:rPr>
        <w:t>קול אלוהים ש</w:t>
      </w:r>
      <w:r>
        <w:rPr>
          <w:rFonts w:ascii="David" w:eastAsia="Times New Roman" w:hAnsi="David" w:cs="David"/>
          <w:color w:val="000000"/>
          <w:sz w:val="24"/>
          <w:szCs w:val="24"/>
          <w:shd w:val="clear" w:color="auto" w:fill="FFFFFF"/>
          <w:rtl/>
        </w:rPr>
        <w:t xml:space="preserve">ישראל שמעו </w:t>
      </w:r>
      <w:r w:rsidR="00FE7E42">
        <w:rPr>
          <w:rFonts w:ascii="David" w:eastAsia="Times New Roman" w:hAnsi="David" w:cs="David" w:hint="cs"/>
          <w:color w:val="000000"/>
          <w:sz w:val="24"/>
          <w:szCs w:val="24"/>
          <w:shd w:val="clear" w:color="auto" w:fill="FFFFFF"/>
          <w:rtl/>
        </w:rPr>
        <w:t>לא היה</w:t>
      </w:r>
      <w:r w:rsidR="00FE7E42">
        <w:rPr>
          <w:rFonts w:ascii="David" w:eastAsia="Times New Roman" w:hAnsi="David" w:cs="David"/>
          <w:color w:val="000000"/>
          <w:sz w:val="24"/>
          <w:szCs w:val="24"/>
          <w:shd w:val="clear" w:color="auto" w:fill="FFFFFF"/>
          <w:rtl/>
        </w:rPr>
        <w:t xml:space="preserve"> קול המדבר במילים, אלא</w:t>
      </w:r>
      <w:r w:rsidR="00FE7E42">
        <w:rPr>
          <w:rFonts w:ascii="David" w:eastAsia="Times New Roman" w:hAnsi="David" w:cs="David" w:hint="cs"/>
          <w:color w:val="000000"/>
          <w:sz w:val="24"/>
          <w:szCs w:val="24"/>
          <w:shd w:val="clear" w:color="auto" w:fill="FFFFFF"/>
          <w:rtl/>
        </w:rPr>
        <w:t xml:space="preserve"> הם</w:t>
      </w:r>
      <w:r w:rsidR="00FE7E42">
        <w:rPr>
          <w:rFonts w:ascii="David" w:eastAsia="Times New Roman" w:hAnsi="David" w:cs="David"/>
          <w:color w:val="000000"/>
          <w:sz w:val="24"/>
          <w:szCs w:val="24"/>
          <w:shd w:val="clear" w:color="auto" w:fill="FFFFFF"/>
          <w:rtl/>
        </w:rPr>
        <w:t xml:space="preserve"> </w:t>
      </w:r>
      <w:r>
        <w:rPr>
          <w:rFonts w:ascii="David" w:eastAsia="Times New Roman" w:hAnsi="David" w:cs="David"/>
          <w:color w:val="000000"/>
          <w:sz w:val="24"/>
          <w:szCs w:val="24"/>
          <w:shd w:val="clear" w:color="auto" w:fill="FFFFFF"/>
          <w:rtl/>
        </w:rPr>
        <w:t>חוו דבר מה כללי יותר.</w:t>
      </w:r>
      <w:r>
        <w:rPr>
          <w:rStyle w:val="af4"/>
          <w:rFonts w:ascii="David" w:eastAsia="Times New Roman" w:hAnsi="David" w:cs="David"/>
          <w:color w:val="000000"/>
          <w:sz w:val="24"/>
          <w:szCs w:val="24"/>
          <w:shd w:val="clear" w:color="auto" w:fill="FFFFFF"/>
          <w:rtl/>
        </w:rPr>
        <w:endnoteReference w:id="119"/>
      </w:r>
      <w:r>
        <w:rPr>
          <w:rFonts w:ascii="David" w:eastAsia="Times New Roman" w:hAnsi="David" w:cs="David"/>
          <w:color w:val="000000"/>
          <w:sz w:val="24"/>
          <w:szCs w:val="24"/>
          <w:shd w:val="clear" w:color="auto" w:fill="FFFFFF"/>
          <w:rtl/>
        </w:rPr>
        <w:t xml:space="preserve"> דעתו של הרמב"ם דומה לאחת הקריאה האפשריות </w:t>
      </w:r>
      <w:proofErr w:type="spellStart"/>
      <w:r>
        <w:rPr>
          <w:rFonts w:ascii="David" w:eastAsia="Times New Roman" w:hAnsi="David" w:cs="David"/>
          <w:color w:val="000000"/>
          <w:sz w:val="24"/>
          <w:szCs w:val="24"/>
          <w:shd w:val="clear" w:color="auto" w:fill="FFFFFF"/>
          <w:rtl/>
        </w:rPr>
        <w:t>בס"א</w:t>
      </w:r>
      <w:proofErr w:type="spellEnd"/>
      <w:r>
        <w:rPr>
          <w:rFonts w:ascii="David" w:eastAsia="Times New Roman" w:hAnsi="David" w:cs="David"/>
          <w:color w:val="000000"/>
          <w:sz w:val="24"/>
          <w:szCs w:val="24"/>
          <w:shd w:val="clear" w:color="auto" w:fill="FFFFFF"/>
          <w:rtl/>
        </w:rPr>
        <w:t>, והיא חולקת על ס"ד. למרות זאת</w:t>
      </w:r>
      <w:r w:rsidR="00400B9B">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ה</w:t>
      </w:r>
      <w:r w:rsidR="00400B9B">
        <w:rPr>
          <w:rFonts w:ascii="David" w:eastAsia="Times New Roman" w:hAnsi="David" w:cs="David" w:hint="cs"/>
          <w:color w:val="000000"/>
          <w:sz w:val="24"/>
          <w:szCs w:val="24"/>
          <w:shd w:val="clear" w:color="auto" w:fill="FFFFFF"/>
          <w:rtl/>
        </w:rPr>
        <w:t xml:space="preserve">רמב"ם מצטט פסוק </w:t>
      </w:r>
      <w:proofErr w:type="spellStart"/>
      <w:r w:rsidR="00400B9B">
        <w:rPr>
          <w:rFonts w:ascii="David" w:eastAsia="Times New Roman" w:hAnsi="David" w:cs="David" w:hint="cs"/>
          <w:color w:val="000000"/>
          <w:sz w:val="24"/>
          <w:szCs w:val="24"/>
          <w:shd w:val="clear" w:color="auto" w:fill="FFFFFF"/>
          <w:rtl/>
        </w:rPr>
        <w:t>מס"ד</w:t>
      </w:r>
      <w:proofErr w:type="spellEnd"/>
      <w:r w:rsidR="00400B9B">
        <w:rPr>
          <w:rFonts w:ascii="David" w:eastAsia="Times New Roman" w:hAnsi="David" w:cs="David" w:hint="cs"/>
          <w:color w:val="000000"/>
          <w:sz w:val="24"/>
          <w:szCs w:val="24"/>
          <w:shd w:val="clear" w:color="auto" w:fill="FFFFFF"/>
          <w:rtl/>
        </w:rPr>
        <w:t xml:space="preserve"> כדי </w:t>
      </w:r>
      <w:r>
        <w:rPr>
          <w:rFonts w:ascii="David" w:eastAsia="Times New Roman" w:hAnsi="David" w:cs="David"/>
          <w:color w:val="000000"/>
          <w:sz w:val="24"/>
          <w:szCs w:val="24"/>
          <w:shd w:val="clear" w:color="auto" w:fill="FFFFFF"/>
          <w:rtl/>
        </w:rPr>
        <w:t>לחזק את עמדתו</w:t>
      </w:r>
      <w:r w:rsidR="00400B9B">
        <w:rPr>
          <w:rFonts w:ascii="David" w:eastAsia="Times New Roman" w:hAnsi="David" w:cs="David"/>
          <w:color w:val="000000"/>
          <w:sz w:val="24"/>
          <w:szCs w:val="24"/>
          <w:shd w:val="clear" w:color="auto" w:fill="FFFFFF"/>
          <w:rtl/>
        </w:rPr>
        <w:t>, ובתוך הוא מגביל את משמעות</w:t>
      </w:r>
      <w:r w:rsidR="00400B9B">
        <w:rPr>
          <w:rFonts w:ascii="David" w:eastAsia="Times New Roman" w:hAnsi="David" w:cs="David" w:hint="cs"/>
          <w:color w:val="000000"/>
          <w:sz w:val="24"/>
          <w:szCs w:val="24"/>
          <w:shd w:val="clear" w:color="auto" w:fill="FFFFFF"/>
          <w:rtl/>
        </w:rPr>
        <w:t xml:space="preserve"> הפסוק</w:t>
      </w:r>
      <w:r>
        <w:rPr>
          <w:rFonts w:ascii="David" w:eastAsia="Times New Roman" w:hAnsi="David" w:cs="David"/>
          <w:color w:val="000000"/>
          <w:sz w:val="24"/>
          <w:szCs w:val="24"/>
          <w:shd w:val="clear" w:color="auto" w:fill="FFFFFF"/>
          <w:rtl/>
        </w:rPr>
        <w:t xml:space="preserve"> הגבלה רדיקלית:</w:t>
      </w:r>
    </w:p>
    <w:p w14:paraId="55FC2B91" w14:textId="77777777" w:rsidR="00431C47" w:rsidRDefault="00431C47" w:rsidP="00431C47">
      <w:pPr>
        <w:spacing w:line="360" w:lineRule="auto"/>
        <w:ind w:left="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על שמיעת אותו קול גדול אמר: ... </w:t>
      </w:r>
      <w:r>
        <w:rPr>
          <w:rFonts w:ascii="David" w:eastAsia="Times New Roman" w:hAnsi="David" w:cs="David"/>
          <w:b/>
          <w:bCs/>
          <w:color w:val="000000"/>
          <w:sz w:val="24"/>
          <w:szCs w:val="24"/>
          <w:shd w:val="clear" w:color="auto" w:fill="FFFFFF"/>
          <w:rtl/>
        </w:rPr>
        <w:t>קול דברים אתם שמעים ותמונה אינכם ראים זולתי קול</w:t>
      </w:r>
      <w:r>
        <w:rPr>
          <w:rFonts w:ascii="David" w:eastAsia="Times New Roman" w:hAnsi="David" w:cs="David"/>
          <w:color w:val="000000"/>
          <w:sz w:val="24"/>
          <w:szCs w:val="24"/>
          <w:shd w:val="clear" w:color="auto" w:fill="FFFFFF"/>
          <w:rtl/>
        </w:rPr>
        <w:t xml:space="preserve"> [דברים ד 12], ולא אמר </w:t>
      </w:r>
      <w:r>
        <w:rPr>
          <w:rFonts w:ascii="David" w:eastAsia="Times New Roman" w:hAnsi="David" w:cs="David"/>
          <w:b/>
          <w:bCs/>
          <w:color w:val="000000"/>
          <w:sz w:val="24"/>
          <w:szCs w:val="24"/>
          <w:shd w:val="clear" w:color="auto" w:fill="FFFFFF"/>
          <w:rtl/>
        </w:rPr>
        <w:t>דברים אתם שומעים</w:t>
      </w:r>
      <w:r>
        <w:rPr>
          <w:rFonts w:ascii="David" w:eastAsia="Times New Roman" w:hAnsi="David" w:cs="David"/>
          <w:color w:val="000000"/>
          <w:sz w:val="24"/>
          <w:szCs w:val="24"/>
          <w:shd w:val="clear" w:color="auto" w:fill="FFFFFF"/>
          <w:rtl/>
        </w:rPr>
        <w:t>. כל מה שנאמר בדבר שמיעת הדיבור כוונתו רק לשמיעת ה</w:t>
      </w:r>
      <w:r>
        <w:rPr>
          <w:rFonts w:ascii="David" w:eastAsia="Times New Roman" w:hAnsi="David" w:cs="David"/>
          <w:b/>
          <w:bCs/>
          <w:color w:val="000000"/>
          <w:sz w:val="24"/>
          <w:szCs w:val="24"/>
          <w:shd w:val="clear" w:color="auto" w:fill="FFFFFF"/>
          <w:rtl/>
        </w:rPr>
        <w:t>קול</w:t>
      </w:r>
      <w:r>
        <w:rPr>
          <w:rFonts w:ascii="David" w:eastAsia="Times New Roman" w:hAnsi="David" w:cs="David"/>
          <w:color w:val="000000"/>
          <w:sz w:val="24"/>
          <w:szCs w:val="24"/>
          <w:shd w:val="clear" w:color="auto" w:fill="FFFFFF"/>
          <w:rtl/>
        </w:rPr>
        <w:t>. ו</w:t>
      </w:r>
      <w:r>
        <w:rPr>
          <w:rFonts w:ascii="David" w:eastAsia="Times New Roman" w:hAnsi="David" w:cs="David"/>
          <w:b/>
          <w:bCs/>
          <w:color w:val="000000"/>
          <w:sz w:val="24"/>
          <w:szCs w:val="24"/>
          <w:shd w:val="clear" w:color="auto" w:fill="FFFFFF"/>
          <w:rtl/>
        </w:rPr>
        <w:t>משה</w:t>
      </w:r>
      <w:r>
        <w:rPr>
          <w:rFonts w:ascii="David" w:eastAsia="Times New Roman" w:hAnsi="David" w:cs="David"/>
          <w:color w:val="000000"/>
          <w:sz w:val="24"/>
          <w:szCs w:val="24"/>
          <w:shd w:val="clear" w:color="auto" w:fill="FFFFFF"/>
          <w:rtl/>
        </w:rPr>
        <w:t xml:space="preserve"> הוא אשר היה שומע את הדיבור ומוסרו להם.</w:t>
      </w:r>
      <w:r>
        <w:rPr>
          <w:rStyle w:val="af4"/>
          <w:rFonts w:ascii="David" w:eastAsia="Times New Roman" w:hAnsi="David" w:cs="David"/>
          <w:color w:val="000000"/>
          <w:sz w:val="24"/>
          <w:szCs w:val="24"/>
          <w:shd w:val="clear" w:color="auto" w:fill="FFFFFF"/>
          <w:rtl/>
        </w:rPr>
        <w:endnoteReference w:id="120"/>
      </w:r>
    </w:p>
    <w:p w14:paraId="46204952" w14:textId="16BF13A4" w:rsidR="00431C47" w:rsidRDefault="00431C47" w:rsidP="00FF70FF">
      <w:pPr>
        <w:spacing w:after="0"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נראה שהצירוף "קול דברים" המופיע בדבר</w:t>
      </w:r>
      <w:r w:rsidR="007201EA">
        <w:rPr>
          <w:rFonts w:ascii="David" w:eastAsia="Times New Roman" w:hAnsi="David" w:cs="David"/>
          <w:color w:val="000000"/>
          <w:sz w:val="24"/>
          <w:szCs w:val="24"/>
          <w:shd w:val="clear" w:color="auto" w:fill="FFFFFF"/>
          <w:rtl/>
        </w:rPr>
        <w:t>ים ד 12, שנועד לפתור את השאלה ש</w:t>
      </w:r>
      <w:r>
        <w:rPr>
          <w:rFonts w:ascii="David" w:eastAsia="Times New Roman" w:hAnsi="David" w:cs="David"/>
          <w:color w:val="000000"/>
          <w:sz w:val="24"/>
          <w:szCs w:val="24"/>
          <w:shd w:val="clear" w:color="auto" w:fill="FFFFFF"/>
          <w:rtl/>
        </w:rPr>
        <w:t xml:space="preserve">ס"א </w:t>
      </w:r>
      <w:r w:rsidR="007201EA">
        <w:rPr>
          <w:rFonts w:ascii="David" w:eastAsia="Times New Roman" w:hAnsi="David" w:cs="David" w:hint="cs"/>
          <w:color w:val="000000"/>
          <w:sz w:val="24"/>
          <w:szCs w:val="24"/>
          <w:shd w:val="clear" w:color="auto" w:fill="FFFFFF"/>
          <w:rtl/>
        </w:rPr>
        <w:t xml:space="preserve">שאל </w:t>
      </w:r>
      <w:r>
        <w:rPr>
          <w:rFonts w:ascii="David" w:eastAsia="Times New Roman" w:hAnsi="David" w:cs="David"/>
          <w:color w:val="000000"/>
          <w:sz w:val="24"/>
          <w:szCs w:val="24"/>
          <w:shd w:val="clear" w:color="auto" w:fill="FFFFFF"/>
          <w:rtl/>
        </w:rPr>
        <w:t xml:space="preserve">בשמות </w:t>
      </w:r>
      <w:proofErr w:type="spellStart"/>
      <w:r>
        <w:rPr>
          <w:rFonts w:ascii="David" w:eastAsia="Times New Roman" w:hAnsi="David" w:cs="David"/>
          <w:color w:val="000000"/>
          <w:sz w:val="24"/>
          <w:szCs w:val="24"/>
          <w:shd w:val="clear" w:color="auto" w:fill="FFFFFF"/>
          <w:rtl/>
        </w:rPr>
        <w:t>יט</w:t>
      </w:r>
      <w:proofErr w:type="spellEnd"/>
      <w:r>
        <w:rPr>
          <w:rFonts w:ascii="David" w:eastAsia="Times New Roman" w:hAnsi="David" w:cs="David"/>
          <w:color w:val="000000"/>
          <w:sz w:val="24"/>
          <w:szCs w:val="24"/>
          <w:shd w:val="clear" w:color="auto" w:fill="FFFFFF"/>
          <w:rtl/>
        </w:rPr>
        <w:t>–כ (מהו ה"קול"?) ולהוציא מכלל אפשרות הבנה מסוימת של ס"א (שהקול הוא רעם או רעש חזק אבל לא קול המדבר במילים), טורד את מנוחתו של הרמב"ם. בניגוד לכוונת הפסוק בס"ד, הרמב"ם טוען שהשימוש בצירוף "קול דברים" במק</w:t>
      </w:r>
      <w:r w:rsidR="007201EA">
        <w:rPr>
          <w:rFonts w:ascii="David" w:eastAsia="Times New Roman" w:hAnsi="David" w:cs="David"/>
          <w:color w:val="000000"/>
          <w:sz w:val="24"/>
          <w:szCs w:val="24"/>
          <w:shd w:val="clear" w:color="auto" w:fill="FFFFFF"/>
          <w:rtl/>
        </w:rPr>
        <w:t>ום במילה "דברים" בלבד מעיד שישראל שמעו צליל כלשהו, א</w:t>
      </w:r>
      <w:r w:rsidR="007201EA">
        <w:rPr>
          <w:rFonts w:ascii="David" w:eastAsia="Times New Roman" w:hAnsi="David" w:cs="David" w:hint="cs"/>
          <w:color w:val="000000"/>
          <w:sz w:val="24"/>
          <w:szCs w:val="24"/>
          <w:shd w:val="clear" w:color="auto" w:fill="FFFFFF"/>
          <w:rtl/>
        </w:rPr>
        <w:t>ך</w:t>
      </w:r>
      <w:r>
        <w:rPr>
          <w:rFonts w:ascii="David" w:eastAsia="Times New Roman" w:hAnsi="David" w:cs="David"/>
          <w:color w:val="000000"/>
          <w:sz w:val="24"/>
          <w:szCs w:val="24"/>
          <w:shd w:val="clear" w:color="auto" w:fill="FFFFFF"/>
          <w:rtl/>
        </w:rPr>
        <w:t xml:space="preserve"> לא מילים של ממש. אם כן, הוא מנסה להכפיף לעמדתו המי</w:t>
      </w:r>
      <w:r w:rsidR="00FF70FF">
        <w:rPr>
          <w:rFonts w:ascii="David" w:eastAsia="Times New Roman" w:hAnsi="David" w:cs="David"/>
          <w:color w:val="000000"/>
          <w:sz w:val="24"/>
          <w:szCs w:val="24"/>
          <w:shd w:val="clear" w:color="auto" w:fill="FFFFFF"/>
          <w:rtl/>
        </w:rPr>
        <w:t xml:space="preserve">נימליסטית פסוק מספר דברים </w:t>
      </w:r>
      <w:r w:rsidR="00FF70FF">
        <w:rPr>
          <w:rFonts w:ascii="David" w:eastAsia="Times New Roman" w:hAnsi="David" w:cs="David" w:hint="cs"/>
          <w:color w:val="000000"/>
          <w:sz w:val="24"/>
          <w:szCs w:val="24"/>
          <w:shd w:val="clear" w:color="auto" w:fill="FFFFFF"/>
          <w:rtl/>
        </w:rPr>
        <w:t>שנועד</w:t>
      </w:r>
      <w:r>
        <w:rPr>
          <w:rFonts w:ascii="David" w:eastAsia="Times New Roman" w:hAnsi="David" w:cs="David"/>
          <w:color w:val="000000"/>
          <w:sz w:val="24"/>
          <w:szCs w:val="24"/>
          <w:shd w:val="clear" w:color="auto" w:fill="FFFFFF"/>
          <w:rtl/>
        </w:rPr>
        <w:t xml:space="preserve"> </w:t>
      </w:r>
      <w:r w:rsidR="00FF70FF">
        <w:rPr>
          <w:rFonts w:ascii="David" w:eastAsia="Times New Roman" w:hAnsi="David" w:cs="David" w:hint="cs"/>
          <w:color w:val="000000"/>
          <w:sz w:val="24"/>
          <w:szCs w:val="24"/>
          <w:shd w:val="clear" w:color="auto" w:fill="FFFFFF"/>
          <w:rtl/>
        </w:rPr>
        <w:t>לפתור</w:t>
      </w:r>
      <w:r>
        <w:rPr>
          <w:rFonts w:ascii="David" w:eastAsia="Times New Roman" w:hAnsi="David" w:cs="David"/>
          <w:color w:val="000000"/>
          <w:sz w:val="24"/>
          <w:szCs w:val="24"/>
          <w:shd w:val="clear" w:color="auto" w:fill="FFFFFF"/>
          <w:rtl/>
        </w:rPr>
        <w:t xml:space="preserve"> את העמימות בשמות </w:t>
      </w:r>
      <w:proofErr w:type="spellStart"/>
      <w:r>
        <w:rPr>
          <w:rFonts w:ascii="David" w:eastAsia="Times New Roman" w:hAnsi="David" w:cs="David"/>
          <w:color w:val="000000"/>
          <w:sz w:val="24"/>
          <w:szCs w:val="24"/>
          <w:shd w:val="clear" w:color="auto" w:fill="FFFFFF"/>
          <w:rtl/>
        </w:rPr>
        <w:t>יט</w:t>
      </w:r>
      <w:proofErr w:type="spellEnd"/>
      <w:r>
        <w:rPr>
          <w:rFonts w:ascii="David" w:eastAsia="Times New Roman" w:hAnsi="David" w:cs="David"/>
          <w:color w:val="000000"/>
          <w:sz w:val="24"/>
          <w:szCs w:val="24"/>
          <w:shd w:val="clear" w:color="auto" w:fill="FFFFFF"/>
          <w:rtl/>
        </w:rPr>
        <w:t xml:space="preserve"> על פי עמדה מקסימליסטית.</w:t>
      </w:r>
      <w:r>
        <w:rPr>
          <w:rStyle w:val="af4"/>
          <w:rFonts w:ascii="David" w:eastAsia="Times New Roman" w:hAnsi="David" w:cs="David"/>
          <w:color w:val="000000"/>
          <w:sz w:val="24"/>
          <w:szCs w:val="24"/>
          <w:shd w:val="clear" w:color="auto" w:fill="FFFFFF"/>
          <w:rtl/>
        </w:rPr>
        <w:endnoteReference w:id="121"/>
      </w:r>
    </w:p>
    <w:p w14:paraId="5FA99AFD" w14:textId="6922B980" w:rsidR="00431C47" w:rsidRDefault="00431C47" w:rsidP="00431C47">
      <w:pPr>
        <w:spacing w:line="360" w:lineRule="auto"/>
        <w:ind w:firstLine="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חתירת הרמב"ם למינימליזם איננה מתמצה בכך. הוא מסביר שאפילו משה לא שמע דיבור במובן הרגיל של המילה. א</w:t>
      </w:r>
      <w:r>
        <w:rPr>
          <w:rFonts w:ascii="David" w:eastAsia="Times New Roman" w:hAnsi="David" w:cs="David" w:hint="cs"/>
          <w:color w:val="000000"/>
          <w:sz w:val="24"/>
          <w:szCs w:val="24"/>
          <w:shd w:val="clear" w:color="auto" w:fill="FFFFFF"/>
          <w:rtl/>
        </w:rPr>
        <w:t>ו</w:t>
      </w:r>
      <w:r>
        <w:rPr>
          <w:rFonts w:ascii="David" w:eastAsia="Times New Roman" w:hAnsi="David" w:cs="David"/>
          <w:color w:val="000000"/>
          <w:sz w:val="24"/>
          <w:szCs w:val="24"/>
          <w:shd w:val="clear" w:color="auto" w:fill="FFFFFF"/>
          <w:rtl/>
        </w:rPr>
        <w:t xml:space="preserve">מנם בקטע האחרון שציטטתי נראה שהרמב"ם מציע שמשה אכן שמע </w:t>
      </w:r>
      <w:r>
        <w:rPr>
          <w:rFonts w:ascii="David" w:eastAsia="Times New Roman" w:hAnsi="David" w:cs="David"/>
          <w:color w:val="000000"/>
          <w:sz w:val="24"/>
          <w:szCs w:val="24"/>
          <w:shd w:val="clear" w:color="auto" w:fill="FFFFFF"/>
          <w:rtl/>
        </w:rPr>
        <w:lastRenderedPageBreak/>
        <w:t>את אלוהים אומר מילים ("ו</w:t>
      </w:r>
      <w:r>
        <w:rPr>
          <w:rFonts w:ascii="David" w:eastAsia="Times New Roman" w:hAnsi="David" w:cs="David"/>
          <w:b/>
          <w:bCs/>
          <w:color w:val="000000"/>
          <w:sz w:val="24"/>
          <w:szCs w:val="24"/>
          <w:shd w:val="clear" w:color="auto" w:fill="FFFFFF"/>
          <w:rtl/>
        </w:rPr>
        <w:t>משה</w:t>
      </w:r>
      <w:r>
        <w:rPr>
          <w:rFonts w:ascii="David" w:eastAsia="Times New Roman" w:hAnsi="David" w:cs="David"/>
          <w:color w:val="000000"/>
          <w:sz w:val="24"/>
          <w:szCs w:val="24"/>
          <w:shd w:val="clear" w:color="auto" w:fill="FFFFFF"/>
          <w:rtl/>
        </w:rPr>
        <w:t xml:space="preserve"> הוא אשר היה שומע את הדיבור ומוסרו להם"), אבל בהמשך אותו פרק הרמב"ם ר</w:t>
      </w:r>
      <w:r w:rsidR="007201EA">
        <w:rPr>
          <w:rFonts w:ascii="David" w:eastAsia="Times New Roman" w:hAnsi="David" w:cs="David"/>
          <w:color w:val="000000"/>
          <w:sz w:val="24"/>
          <w:szCs w:val="24"/>
          <w:shd w:val="clear" w:color="auto" w:fill="FFFFFF"/>
          <w:rtl/>
        </w:rPr>
        <w:t>ומז שהקול שמשה שמע לא השמיע</w:t>
      </w:r>
      <w:r>
        <w:rPr>
          <w:rFonts w:ascii="David" w:eastAsia="Times New Roman" w:hAnsi="David" w:cs="David"/>
          <w:color w:val="000000"/>
          <w:sz w:val="24"/>
          <w:szCs w:val="24"/>
          <w:shd w:val="clear" w:color="auto" w:fill="FFFFFF"/>
          <w:rtl/>
        </w:rPr>
        <w:t xml:space="preserve"> מילים: </w:t>
      </w:r>
    </w:p>
    <w:p w14:paraId="08ABD1B3" w14:textId="77777777" w:rsidR="00431C47" w:rsidRDefault="00431C47" w:rsidP="00431C47">
      <w:pPr>
        <w:spacing w:line="360" w:lineRule="auto"/>
        <w:ind w:left="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כי אי</w:t>
      </w:r>
      <w:r>
        <w:rPr>
          <w:rFonts w:ascii="David" w:eastAsia="Times New Roman" w:hAnsi="David" w:cs="David" w:hint="cs"/>
          <w:color w:val="000000"/>
          <w:sz w:val="24"/>
          <w:szCs w:val="24"/>
          <w:shd w:val="clear" w:color="auto" w:fill="FFFFFF"/>
          <w:rtl/>
        </w:rPr>
        <w:t xml:space="preserve"> </w:t>
      </w:r>
      <w:r>
        <w:rPr>
          <w:rFonts w:ascii="David" w:eastAsia="Times New Roman" w:hAnsi="David" w:cs="David"/>
          <w:color w:val="000000"/>
          <w:sz w:val="24"/>
          <w:szCs w:val="24"/>
          <w:shd w:val="clear" w:color="auto" w:fill="FFFFFF"/>
          <w:rtl/>
        </w:rPr>
        <w:t>אפשר לעסוק ב</w:t>
      </w:r>
      <w:r>
        <w:rPr>
          <w:rFonts w:ascii="David" w:eastAsia="Times New Roman" w:hAnsi="David" w:cs="David"/>
          <w:b/>
          <w:bCs/>
          <w:color w:val="000000"/>
          <w:sz w:val="24"/>
          <w:szCs w:val="24"/>
          <w:shd w:val="clear" w:color="auto" w:fill="FFFFFF"/>
          <w:rtl/>
        </w:rPr>
        <w:t xml:space="preserve">מעמד הר סיני </w:t>
      </w:r>
      <w:r>
        <w:rPr>
          <w:rFonts w:ascii="David" w:eastAsia="Times New Roman" w:hAnsi="David" w:cs="David"/>
          <w:color w:val="000000"/>
          <w:sz w:val="24"/>
          <w:szCs w:val="24"/>
          <w:shd w:val="clear" w:color="auto" w:fill="FFFFFF"/>
          <w:rtl/>
        </w:rPr>
        <w:t xml:space="preserve">יותר מן השיעור הזה שהזכירוהו [אונקלוס וחז"ל], כי הוא מכלל </w:t>
      </w:r>
      <w:r>
        <w:rPr>
          <w:rFonts w:ascii="David" w:eastAsia="Times New Roman" w:hAnsi="David" w:cs="David"/>
          <w:b/>
          <w:bCs/>
          <w:color w:val="000000"/>
          <w:sz w:val="24"/>
          <w:szCs w:val="24"/>
          <w:shd w:val="clear" w:color="auto" w:fill="FFFFFF"/>
          <w:rtl/>
        </w:rPr>
        <w:t>סתרי תורה</w:t>
      </w:r>
      <w:r>
        <w:rPr>
          <w:rFonts w:ascii="David" w:eastAsia="Times New Roman" w:hAnsi="David" w:cs="David"/>
          <w:color w:val="000000"/>
          <w:sz w:val="24"/>
          <w:szCs w:val="24"/>
          <w:shd w:val="clear" w:color="auto" w:fill="FFFFFF"/>
          <w:rtl/>
        </w:rPr>
        <w:t>. אמיתת ההשגה הזאת, וכיצד היה האופן בה, נסתר מאתנו מאוד, מכיוון שלא קדמה לה שכמותה ולא תהיה אחריה. דע זאת אפוא!</w:t>
      </w:r>
      <w:r>
        <w:rPr>
          <w:rStyle w:val="af4"/>
          <w:rFonts w:ascii="David" w:eastAsia="Times New Roman" w:hAnsi="David" w:cs="David"/>
          <w:sz w:val="24"/>
          <w:szCs w:val="24"/>
          <w:rtl/>
        </w:rPr>
        <w:endnoteReference w:id="122"/>
      </w:r>
    </w:p>
    <w:p w14:paraId="4298882F" w14:textId="06BA421A" w:rsidR="00431C47" w:rsidRDefault="00431C47" w:rsidP="003E66E2">
      <w:pPr>
        <w:spacing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גם כאן המינימליזם המשתמע מדברי הרמב"ם קיצוני משל חז"ל. הפירוש הנרמז כאן </w:t>
      </w:r>
      <w:r w:rsidR="0076410A">
        <w:rPr>
          <w:rFonts w:ascii="David" w:eastAsia="Times New Roman" w:hAnsi="David" w:cs="David" w:hint="cs"/>
          <w:color w:val="000000"/>
          <w:sz w:val="24"/>
          <w:szCs w:val="24"/>
          <w:shd w:val="clear" w:color="auto" w:fill="FFFFFF"/>
          <w:rtl/>
        </w:rPr>
        <w:t>נאמר ביתר בהירות</w:t>
      </w:r>
      <w:r>
        <w:rPr>
          <w:rFonts w:ascii="David" w:eastAsia="Times New Roman" w:hAnsi="David" w:cs="David"/>
          <w:color w:val="000000"/>
          <w:sz w:val="24"/>
          <w:szCs w:val="24"/>
          <w:shd w:val="clear" w:color="auto" w:fill="FFFFFF"/>
          <w:rtl/>
        </w:rPr>
        <w:t xml:space="preserve"> בשני </w:t>
      </w:r>
      <w:r>
        <w:rPr>
          <w:rFonts w:ascii="David" w:eastAsia="Times New Roman" w:hAnsi="David" w:cs="David" w:hint="cs"/>
          <w:color w:val="000000"/>
          <w:sz w:val="24"/>
          <w:szCs w:val="24"/>
          <w:shd w:val="clear" w:color="auto" w:fill="FFFFFF"/>
          <w:rtl/>
        </w:rPr>
        <w:t>פרקים</w:t>
      </w:r>
      <w:r>
        <w:rPr>
          <w:rFonts w:ascii="David" w:eastAsia="Times New Roman" w:hAnsi="David" w:cs="David"/>
          <w:color w:val="000000"/>
          <w:sz w:val="24"/>
          <w:szCs w:val="24"/>
          <w:shd w:val="clear" w:color="auto" w:fill="FFFFFF"/>
          <w:rtl/>
        </w:rPr>
        <w:t xml:space="preserve"> אחרים </w:t>
      </w:r>
      <w:r>
        <w:rPr>
          <w:rFonts w:ascii="David" w:eastAsia="Times New Roman" w:hAnsi="David" w:cs="David" w:hint="cs"/>
          <w:color w:val="000000"/>
          <w:sz w:val="24"/>
          <w:szCs w:val="24"/>
          <w:shd w:val="clear" w:color="auto" w:fill="FFFFFF"/>
          <w:rtl/>
        </w:rPr>
        <w:t>ב"מורה נבוכים"</w:t>
      </w:r>
      <w:r>
        <w:rPr>
          <w:rFonts w:ascii="David" w:eastAsia="Times New Roman" w:hAnsi="David" w:cs="David"/>
          <w:color w:val="000000"/>
          <w:sz w:val="24"/>
          <w:szCs w:val="24"/>
          <w:shd w:val="clear" w:color="auto" w:fill="FFFFFF"/>
          <w:rtl/>
        </w:rPr>
        <w:t xml:space="preserve"> – א, סה </w:t>
      </w:r>
      <w:proofErr w:type="spellStart"/>
      <w:r>
        <w:rPr>
          <w:rFonts w:ascii="David" w:eastAsia="Times New Roman" w:hAnsi="David" w:cs="David"/>
          <w:color w:val="000000"/>
          <w:sz w:val="24"/>
          <w:szCs w:val="24"/>
          <w:shd w:val="clear" w:color="auto" w:fill="FFFFFF"/>
          <w:rtl/>
        </w:rPr>
        <w:t>ו־ב</w:t>
      </w:r>
      <w:proofErr w:type="spellEnd"/>
      <w:r>
        <w:rPr>
          <w:rFonts w:ascii="David" w:eastAsia="Times New Roman" w:hAnsi="David" w:cs="David"/>
          <w:color w:val="000000"/>
          <w:sz w:val="24"/>
          <w:szCs w:val="24"/>
          <w:shd w:val="clear" w:color="auto" w:fill="FFFFFF"/>
          <w:rtl/>
        </w:rPr>
        <w:t xml:space="preserve">, מח. ("סתרי תורה" שעליהם מדבר הרמב"ם בסוף ב, לג אינם נסתרים </w:t>
      </w:r>
      <w:r>
        <w:rPr>
          <w:rFonts w:ascii="David" w:eastAsia="Times New Roman" w:hAnsi="David" w:cs="David" w:hint="cs"/>
          <w:color w:val="000000"/>
          <w:sz w:val="24"/>
          <w:szCs w:val="24"/>
          <w:shd w:val="clear" w:color="auto" w:fill="FFFFFF"/>
          <w:rtl/>
        </w:rPr>
        <w:t>מעצם טבעם</w:t>
      </w:r>
      <w:r>
        <w:rPr>
          <w:rFonts w:ascii="David" w:eastAsia="Times New Roman" w:hAnsi="David" w:cs="David"/>
          <w:color w:val="000000"/>
          <w:sz w:val="24"/>
          <w:szCs w:val="24"/>
          <w:shd w:val="clear" w:color="auto" w:fill="FFFFFF"/>
          <w:rtl/>
        </w:rPr>
        <w:t xml:space="preserve">, אלא </w:t>
      </w:r>
      <w:r>
        <w:rPr>
          <w:rFonts w:ascii="David" w:eastAsia="Times New Roman" w:hAnsi="David" w:cs="David" w:hint="cs"/>
          <w:color w:val="000000"/>
          <w:sz w:val="24"/>
          <w:szCs w:val="24"/>
          <w:shd w:val="clear" w:color="auto" w:fill="FFFFFF"/>
          <w:rtl/>
        </w:rPr>
        <w:t>הוא הסתירם</w:t>
      </w:r>
      <w:r>
        <w:rPr>
          <w:rFonts w:ascii="David" w:eastAsia="Times New Roman" w:hAnsi="David" w:cs="David"/>
          <w:color w:val="000000"/>
          <w:sz w:val="24"/>
          <w:szCs w:val="24"/>
          <w:shd w:val="clear" w:color="auto" w:fill="FFFFFF"/>
          <w:rtl/>
        </w:rPr>
        <w:t xml:space="preserve"> במקום אחר </w:t>
      </w:r>
      <w:r>
        <w:rPr>
          <w:rFonts w:ascii="David" w:eastAsia="Times New Roman" w:hAnsi="David" w:cs="David" w:hint="cs"/>
          <w:color w:val="000000"/>
          <w:sz w:val="24"/>
          <w:szCs w:val="24"/>
          <w:shd w:val="clear" w:color="auto" w:fill="FFFFFF"/>
          <w:rtl/>
        </w:rPr>
        <w:t>ב"מורה נבוכים"</w:t>
      </w:r>
      <w:r>
        <w:rPr>
          <w:rFonts w:ascii="David" w:eastAsia="Times New Roman" w:hAnsi="David" w:cs="David"/>
          <w:color w:val="000000"/>
          <w:sz w:val="24"/>
          <w:szCs w:val="24"/>
          <w:shd w:val="clear" w:color="auto" w:fill="FFFFFF"/>
          <w:rtl/>
        </w:rPr>
        <w:t xml:space="preserve"> עצמו.) בפרקים א</w:t>
      </w:r>
      <w:r w:rsidR="0076410A">
        <w:rPr>
          <w:rFonts w:ascii="David" w:eastAsia="Times New Roman" w:hAnsi="David" w:cs="David"/>
          <w:color w:val="000000"/>
          <w:sz w:val="24"/>
          <w:szCs w:val="24"/>
          <w:shd w:val="clear" w:color="auto" w:fill="FFFFFF"/>
          <w:rtl/>
        </w:rPr>
        <w:t>לה</w:t>
      </w:r>
      <w:r w:rsidR="0076410A">
        <w:rPr>
          <w:rFonts w:ascii="David" w:eastAsia="Times New Roman" w:hAnsi="David" w:cs="David" w:hint="cs"/>
          <w:color w:val="000000"/>
          <w:sz w:val="24"/>
          <w:szCs w:val="24"/>
          <w:shd w:val="clear" w:color="auto" w:fill="FFFFFF"/>
          <w:rtl/>
        </w:rPr>
        <w:t xml:space="preserve"> רומז</w:t>
      </w:r>
      <w:r w:rsidR="0076410A">
        <w:rPr>
          <w:rFonts w:ascii="David" w:eastAsia="Times New Roman" w:hAnsi="David" w:cs="David"/>
          <w:color w:val="000000"/>
          <w:sz w:val="24"/>
          <w:szCs w:val="24"/>
          <w:shd w:val="clear" w:color="auto" w:fill="FFFFFF"/>
          <w:rtl/>
        </w:rPr>
        <w:t xml:space="preserve"> הרמב"ם שאפילו משה לא</w:t>
      </w:r>
      <w:r>
        <w:rPr>
          <w:rFonts w:ascii="David" w:eastAsia="Times New Roman" w:hAnsi="David" w:cs="David"/>
          <w:color w:val="000000"/>
          <w:sz w:val="24"/>
          <w:szCs w:val="24"/>
          <w:shd w:val="clear" w:color="auto" w:fill="FFFFFF"/>
          <w:rtl/>
        </w:rPr>
        <w:t xml:space="preserve"> יכול לחוות התגלות הכוללת מילים. לאמיתו של דבר,</w:t>
      </w:r>
      <w:r w:rsidR="00BD6BD4">
        <w:rPr>
          <w:rFonts w:ascii="David" w:eastAsia="Times New Roman" w:hAnsi="David" w:cs="David" w:hint="cs"/>
          <w:color w:val="000000"/>
          <w:sz w:val="24"/>
          <w:szCs w:val="24"/>
          <w:shd w:val="clear" w:color="auto" w:fill="FFFFFF"/>
          <w:rtl/>
        </w:rPr>
        <w:t xml:space="preserve"> טוען</w:t>
      </w:r>
      <w:r w:rsidR="00BD6BD4">
        <w:rPr>
          <w:rFonts w:ascii="David" w:eastAsia="Times New Roman" w:hAnsi="David" w:cs="David"/>
          <w:color w:val="000000"/>
          <w:sz w:val="24"/>
          <w:szCs w:val="24"/>
          <w:shd w:val="clear" w:color="auto" w:fill="FFFFFF"/>
          <w:rtl/>
        </w:rPr>
        <w:t xml:space="preserve"> הרמב"ם</w:t>
      </w:r>
      <w:r w:rsidR="00BD6BD4">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w:t>
      </w:r>
      <w:r w:rsidR="0076410A">
        <w:rPr>
          <w:rFonts w:ascii="David" w:eastAsia="Times New Roman" w:hAnsi="David" w:cs="David" w:hint="cs"/>
          <w:color w:val="000000"/>
          <w:sz w:val="24"/>
          <w:szCs w:val="24"/>
          <w:shd w:val="clear" w:color="auto" w:fill="FFFFFF"/>
          <w:rtl/>
        </w:rPr>
        <w:t xml:space="preserve">לא ייתכן כל קשר בין </w:t>
      </w:r>
      <w:r>
        <w:rPr>
          <w:rFonts w:ascii="David" w:eastAsia="Times New Roman" w:hAnsi="David" w:cs="David"/>
          <w:color w:val="000000"/>
          <w:sz w:val="24"/>
          <w:szCs w:val="24"/>
          <w:shd w:val="clear" w:color="auto" w:fill="FFFFFF"/>
          <w:rtl/>
        </w:rPr>
        <w:t>ההתג</w:t>
      </w:r>
      <w:r w:rsidR="0076410A">
        <w:rPr>
          <w:rFonts w:ascii="David" w:eastAsia="Times New Roman" w:hAnsi="David" w:cs="David"/>
          <w:color w:val="000000"/>
          <w:sz w:val="24"/>
          <w:szCs w:val="24"/>
          <w:shd w:val="clear" w:color="auto" w:fill="FFFFFF"/>
          <w:rtl/>
        </w:rPr>
        <w:t xml:space="preserve">לות </w:t>
      </w:r>
      <w:r w:rsidR="0076410A">
        <w:rPr>
          <w:rFonts w:ascii="David" w:eastAsia="Times New Roman" w:hAnsi="David" w:cs="David" w:hint="cs"/>
          <w:color w:val="000000"/>
          <w:sz w:val="24"/>
          <w:szCs w:val="24"/>
          <w:shd w:val="clear" w:color="auto" w:fill="FFFFFF"/>
          <w:rtl/>
        </w:rPr>
        <w:t xml:space="preserve">ובין </w:t>
      </w:r>
      <w:r w:rsidR="00BD6BD4">
        <w:rPr>
          <w:rFonts w:ascii="David" w:eastAsia="Times New Roman" w:hAnsi="David" w:cs="David"/>
          <w:color w:val="000000"/>
          <w:sz w:val="24"/>
          <w:szCs w:val="24"/>
          <w:shd w:val="clear" w:color="auto" w:fill="FFFFFF"/>
          <w:rtl/>
        </w:rPr>
        <w:t>חוש השמיעה</w:t>
      </w:r>
      <w:r>
        <w:rPr>
          <w:rFonts w:ascii="David" w:eastAsia="Times New Roman" w:hAnsi="David" w:cs="David"/>
          <w:color w:val="000000"/>
          <w:sz w:val="24"/>
          <w:szCs w:val="24"/>
          <w:shd w:val="clear" w:color="auto" w:fill="FFFFFF"/>
          <w:rtl/>
        </w:rPr>
        <w:t xml:space="preserve">, היות שאי אפשר לייחס לאלוהים </w:t>
      </w:r>
      <w:proofErr w:type="spellStart"/>
      <w:r>
        <w:rPr>
          <w:rFonts w:ascii="David" w:eastAsia="Times New Roman" w:hAnsi="David" w:cs="David"/>
          <w:color w:val="000000"/>
          <w:sz w:val="24"/>
          <w:szCs w:val="24"/>
          <w:shd w:val="clear" w:color="auto" w:fill="FFFFFF"/>
          <w:rtl/>
        </w:rPr>
        <w:t>הלא־גשמי</w:t>
      </w:r>
      <w:proofErr w:type="spellEnd"/>
      <w:r>
        <w:rPr>
          <w:rFonts w:ascii="David" w:eastAsia="Times New Roman" w:hAnsi="David" w:cs="David"/>
          <w:color w:val="000000"/>
          <w:sz w:val="24"/>
          <w:szCs w:val="24"/>
          <w:shd w:val="clear" w:color="auto" w:fill="FFFFFF"/>
          <w:rtl/>
        </w:rPr>
        <w:t xml:space="preserve"> דיבור, ממש כפי שאי אפשר לייחס לו הליכה או אכילה.</w:t>
      </w:r>
      <w:r>
        <w:rPr>
          <w:rStyle w:val="af4"/>
          <w:rFonts w:ascii="David" w:eastAsia="Times New Roman" w:hAnsi="David" w:cs="David"/>
          <w:color w:val="000000"/>
          <w:sz w:val="24"/>
          <w:szCs w:val="24"/>
          <w:shd w:val="clear" w:color="auto" w:fill="FFFFFF"/>
          <w:rtl/>
        </w:rPr>
        <w:endnoteReference w:id="123"/>
      </w:r>
      <w:r>
        <w:rPr>
          <w:rFonts w:ascii="David" w:eastAsia="Times New Roman" w:hAnsi="David" w:cs="David"/>
          <w:color w:val="000000"/>
          <w:sz w:val="24"/>
          <w:szCs w:val="24"/>
          <w:shd w:val="clear" w:color="auto" w:fill="FFFFFF"/>
          <w:rtl/>
        </w:rPr>
        <w:t xml:space="preserve"> בדיון העוסק בדיבור המופיע </w:t>
      </w:r>
      <w:r>
        <w:rPr>
          <w:rFonts w:ascii="David" w:eastAsia="Times New Roman" w:hAnsi="David" w:cs="David" w:hint="cs"/>
          <w:color w:val="000000"/>
          <w:sz w:val="24"/>
          <w:szCs w:val="24"/>
          <w:shd w:val="clear" w:color="auto" w:fill="FFFFFF"/>
          <w:rtl/>
        </w:rPr>
        <w:t>ב"מורה נבוכים"</w:t>
      </w:r>
      <w:r>
        <w:rPr>
          <w:rFonts w:ascii="David" w:eastAsia="Times New Roman" w:hAnsi="David" w:cs="David"/>
          <w:color w:val="000000"/>
          <w:sz w:val="24"/>
          <w:szCs w:val="24"/>
          <w:shd w:val="clear" w:color="auto" w:fill="FFFFFF"/>
          <w:rtl/>
        </w:rPr>
        <w:t xml:space="preserve"> א, סה </w:t>
      </w:r>
      <w:r w:rsidR="001A1D76">
        <w:rPr>
          <w:rFonts w:ascii="David" w:eastAsia="Times New Roman" w:hAnsi="David" w:cs="David" w:hint="cs"/>
          <w:color w:val="000000"/>
          <w:sz w:val="24"/>
          <w:szCs w:val="24"/>
          <w:shd w:val="clear" w:color="auto" w:fill="FFFFFF"/>
          <w:rtl/>
        </w:rPr>
        <w:t>הרמב"ם מסביר</w:t>
      </w:r>
      <w:r w:rsidR="001A1D76">
        <w:rPr>
          <w:rFonts w:ascii="David" w:eastAsia="Times New Roman" w:hAnsi="David" w:cs="David"/>
          <w:color w:val="000000"/>
          <w:sz w:val="24"/>
          <w:szCs w:val="24"/>
          <w:shd w:val="clear" w:color="auto" w:fill="FFFFFF"/>
          <w:rtl/>
        </w:rPr>
        <w:t xml:space="preserve"> בצדק </w:t>
      </w:r>
      <w:r>
        <w:rPr>
          <w:rFonts w:ascii="David" w:eastAsia="Times New Roman" w:hAnsi="David" w:cs="David"/>
          <w:color w:val="000000"/>
          <w:sz w:val="24"/>
          <w:szCs w:val="24"/>
          <w:shd w:val="clear" w:color="auto" w:fill="FFFFFF"/>
          <w:rtl/>
        </w:rPr>
        <w:t>שהפעלים "</w:t>
      </w:r>
      <w:r w:rsidR="003E66E2">
        <w:rPr>
          <w:rFonts w:ascii="David" w:eastAsia="Times New Roman" w:hAnsi="David" w:cs="David" w:hint="cs"/>
          <w:color w:val="000000"/>
          <w:sz w:val="24"/>
          <w:szCs w:val="24"/>
          <w:shd w:val="clear" w:color="auto" w:fill="FFFFFF"/>
          <w:rtl/>
        </w:rPr>
        <w:t>לו</w:t>
      </w:r>
      <w:r w:rsidR="003E66E2">
        <w:rPr>
          <w:rFonts w:ascii="David" w:eastAsia="Times New Roman" w:hAnsi="David" w:cs="David"/>
          <w:color w:val="000000"/>
          <w:sz w:val="24"/>
          <w:szCs w:val="24"/>
          <w:shd w:val="clear" w:color="auto" w:fill="FFFFFF"/>
          <w:rtl/>
        </w:rPr>
        <w:t>מר" ו"</w:t>
      </w:r>
      <w:r w:rsidR="003E66E2">
        <w:rPr>
          <w:rFonts w:ascii="David" w:eastAsia="Times New Roman" w:hAnsi="David" w:cs="David" w:hint="cs"/>
          <w:color w:val="000000"/>
          <w:sz w:val="24"/>
          <w:szCs w:val="24"/>
          <w:shd w:val="clear" w:color="auto" w:fill="FFFFFF"/>
          <w:rtl/>
        </w:rPr>
        <w:t>לד</w:t>
      </w:r>
      <w:r>
        <w:rPr>
          <w:rFonts w:ascii="David" w:eastAsia="Times New Roman" w:hAnsi="David" w:cs="David"/>
          <w:color w:val="000000"/>
          <w:sz w:val="24"/>
          <w:szCs w:val="24"/>
          <w:shd w:val="clear" w:color="auto" w:fill="FFFFFF"/>
          <w:rtl/>
        </w:rPr>
        <w:t xml:space="preserve">בר" אינם מתארים רק את הפקת צליל המלים בפה, אלא גם שני דברים מופשטים </w:t>
      </w:r>
      <w:proofErr w:type="spellStart"/>
      <w:r>
        <w:rPr>
          <w:rFonts w:ascii="David" w:eastAsia="Times New Roman" w:hAnsi="David" w:cs="David"/>
          <w:color w:val="000000"/>
          <w:sz w:val="24"/>
          <w:szCs w:val="24"/>
          <w:shd w:val="clear" w:color="auto" w:fill="FFFFFF"/>
          <w:rtl/>
        </w:rPr>
        <w:t>ולא־גשמיים</w:t>
      </w:r>
      <w:proofErr w:type="spellEnd"/>
      <w:r>
        <w:rPr>
          <w:rFonts w:ascii="David" w:eastAsia="Times New Roman" w:hAnsi="David" w:cs="David"/>
          <w:color w:val="000000"/>
          <w:sz w:val="24"/>
          <w:szCs w:val="24"/>
          <w:shd w:val="clear" w:color="auto" w:fill="FFFFFF"/>
          <w:rtl/>
        </w:rPr>
        <w:t>: הראשון הוא חשיבה, והשני הוא רצון או כוונה. אז הוא פוסק:</w:t>
      </w:r>
    </w:p>
    <w:p w14:paraId="70AD49D7" w14:textId="77777777" w:rsidR="00431C47" w:rsidRDefault="00431C47" w:rsidP="00431C47">
      <w:pPr>
        <w:spacing w:line="360" w:lineRule="auto"/>
        <w:ind w:left="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כך, גם כל </w:t>
      </w:r>
      <w:r>
        <w:rPr>
          <w:rFonts w:ascii="David" w:eastAsia="Times New Roman" w:hAnsi="David" w:cs="David"/>
          <w:b/>
          <w:bCs/>
          <w:color w:val="000000"/>
          <w:sz w:val="24"/>
          <w:szCs w:val="24"/>
          <w:shd w:val="clear" w:color="auto" w:fill="FFFFFF"/>
          <w:rtl/>
        </w:rPr>
        <w:t>אמירה</w:t>
      </w:r>
      <w:r>
        <w:rPr>
          <w:rFonts w:ascii="David" w:eastAsia="Times New Roman" w:hAnsi="David" w:cs="David"/>
          <w:color w:val="000000"/>
          <w:sz w:val="24"/>
          <w:szCs w:val="24"/>
          <w:shd w:val="clear" w:color="auto" w:fill="FFFFFF"/>
          <w:rtl/>
        </w:rPr>
        <w:t xml:space="preserve"> ו</w:t>
      </w:r>
      <w:r>
        <w:rPr>
          <w:rFonts w:ascii="David" w:eastAsia="Times New Roman" w:hAnsi="David" w:cs="David"/>
          <w:b/>
          <w:bCs/>
          <w:color w:val="000000"/>
          <w:sz w:val="24"/>
          <w:szCs w:val="24"/>
          <w:shd w:val="clear" w:color="auto" w:fill="FFFFFF"/>
          <w:rtl/>
        </w:rPr>
        <w:t>דבור</w:t>
      </w:r>
      <w:r>
        <w:rPr>
          <w:rFonts w:ascii="David" w:eastAsia="Times New Roman" w:hAnsi="David" w:cs="David"/>
          <w:color w:val="000000"/>
          <w:sz w:val="24"/>
          <w:szCs w:val="24"/>
          <w:shd w:val="clear" w:color="auto" w:fill="FFFFFF"/>
          <w:rtl/>
        </w:rPr>
        <w:t xml:space="preserve"> הבאות מיוחסות לאל הרי הן משתי המשמעויות האחרונות, כוונתי שהן או כינוי לחפץ ולרצון, או כינוי לעניין המובן מן האל... לא שהוא יתעלה דיבר באותיות וצלילים ולא שהוא בעל נפש שהעניינים יירשמו בנפשו, באופן שבעצמותו יהיה עניין נוסף על עצמותו. אלא עניינים אלה קשורים בו ומתייחסים אליו כמו שמתייחסים (אליו) המעשים כולם. כינוי הרצון והחפץ "</w:t>
      </w:r>
      <w:r>
        <w:rPr>
          <w:rFonts w:ascii="David" w:eastAsia="Times New Roman" w:hAnsi="David" w:cs="David"/>
          <w:b/>
          <w:bCs/>
          <w:color w:val="000000"/>
          <w:sz w:val="24"/>
          <w:szCs w:val="24"/>
          <w:shd w:val="clear" w:color="auto" w:fill="FFFFFF"/>
          <w:rtl/>
        </w:rPr>
        <w:t>אמירה ודבור</w:t>
      </w:r>
      <w:r>
        <w:rPr>
          <w:rFonts w:ascii="David" w:eastAsia="Times New Roman" w:hAnsi="David" w:cs="David"/>
          <w:color w:val="000000"/>
          <w:sz w:val="24"/>
          <w:szCs w:val="24"/>
          <w:shd w:val="clear" w:color="auto" w:fill="FFFFFF"/>
          <w:rtl/>
        </w:rPr>
        <w:t>" הרי הוא בהתאם למשמעויות של שיתוף הביטוי הזה, כפי שהבהרנו, וכן מתוך דימוי אלינו כפי שהסברנו לפני</w:t>
      </w:r>
      <w:r>
        <w:rPr>
          <w:rFonts w:ascii="David" w:eastAsia="Times New Roman" w:hAnsi="David" w:cs="David" w:hint="cs"/>
          <w:color w:val="000000"/>
          <w:sz w:val="24"/>
          <w:szCs w:val="24"/>
          <w:shd w:val="clear" w:color="auto" w:fill="FFFFFF"/>
          <w:rtl/>
        </w:rPr>
        <w:t xml:space="preserve"> </w:t>
      </w:r>
      <w:r>
        <w:rPr>
          <w:rFonts w:ascii="David" w:eastAsia="Times New Roman" w:hAnsi="David" w:cs="David"/>
          <w:color w:val="000000"/>
          <w:sz w:val="24"/>
          <w:szCs w:val="24"/>
          <w:shd w:val="clear" w:color="auto" w:fill="FFFFFF"/>
          <w:rtl/>
        </w:rPr>
        <w:t>כן... לכן יוחס לאל בהשאלה הציווי שיהיה מה שהוא רוצה שיהיה, ונאמר שהוא ציווה שכך יהיה ואז היה.</w:t>
      </w:r>
      <w:r>
        <w:rPr>
          <w:rStyle w:val="af4"/>
          <w:rFonts w:ascii="David" w:eastAsia="Times New Roman" w:hAnsi="David" w:cs="David"/>
          <w:color w:val="000000"/>
          <w:sz w:val="24"/>
          <w:szCs w:val="24"/>
          <w:shd w:val="clear" w:color="auto" w:fill="FFFFFF"/>
          <w:rtl/>
        </w:rPr>
        <w:endnoteReference w:id="124"/>
      </w:r>
    </w:p>
    <w:p w14:paraId="42F6A3FB" w14:textId="77777777" w:rsidR="00431C47" w:rsidRDefault="00431C47" w:rsidP="00431C47">
      <w:pPr>
        <w:spacing w:after="0"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כאשר התורה מספרת שאלוהים מדבר, אין כוונתה שהוא מתקשר בעזרת קול ומילים. בעיני הרמב"ם לא ייתכן ואף אסור שזו תהיה כוונתה. במקרים שכאלה התורה מתארת רק רצון או מחשבה. יתר על כן, לא ייתכן שהיא מתארת </w:t>
      </w:r>
      <w:r>
        <w:rPr>
          <w:rFonts w:ascii="David" w:eastAsia="Times New Roman" w:hAnsi="David" w:cs="David"/>
          <w:b/>
          <w:bCs/>
          <w:color w:val="000000"/>
          <w:sz w:val="24"/>
          <w:szCs w:val="24"/>
          <w:shd w:val="clear" w:color="auto" w:fill="FFFFFF"/>
          <w:rtl/>
        </w:rPr>
        <w:t xml:space="preserve">פעולת </w:t>
      </w:r>
      <w:r>
        <w:rPr>
          <w:rFonts w:ascii="David" w:eastAsia="Times New Roman" w:hAnsi="David" w:cs="David"/>
          <w:color w:val="000000"/>
          <w:sz w:val="24"/>
          <w:szCs w:val="24"/>
          <w:shd w:val="clear" w:color="auto" w:fill="FFFFFF"/>
          <w:rtl/>
        </w:rPr>
        <w:t xml:space="preserve">רצייה או חשיבה שמשה יכול לתפוס בדרך </w:t>
      </w:r>
      <w:proofErr w:type="spellStart"/>
      <w:r>
        <w:rPr>
          <w:rFonts w:ascii="David" w:eastAsia="Times New Roman" w:hAnsi="David" w:cs="David"/>
          <w:color w:val="000000"/>
          <w:sz w:val="24"/>
          <w:szCs w:val="24"/>
          <w:shd w:val="clear" w:color="auto" w:fill="FFFFFF"/>
          <w:rtl/>
        </w:rPr>
        <w:t>על־חושית</w:t>
      </w:r>
      <w:proofErr w:type="spellEnd"/>
      <w:r>
        <w:rPr>
          <w:rFonts w:ascii="David" w:eastAsia="Times New Roman" w:hAnsi="David" w:cs="David"/>
          <w:color w:val="000000"/>
          <w:sz w:val="24"/>
          <w:szCs w:val="24"/>
          <w:shd w:val="clear" w:color="auto" w:fill="FFFFFF"/>
          <w:rtl/>
        </w:rPr>
        <w:t xml:space="preserve"> כלשהי. הרי אם אלוהים פעל ברגע מסוים וחשב מחשבה ספציפית או ביטא רצון מסוים (כגון "אינני רוצה שבני ישראל יאכלו חזיר"), אזי אין הוא נצחי ובלתי משתנה. תהיה החוויה שמשה חווה בהר סיני אשר תהיה, אוזניו לא שמעו את אלוהים מדבר אליו במילים, והוא אף לא "שמע בת</w:t>
      </w:r>
      <w:r>
        <w:rPr>
          <w:rFonts w:ascii="David" w:eastAsia="Times New Roman" w:hAnsi="David" w:cs="David" w:hint="cs"/>
          <w:color w:val="000000"/>
          <w:sz w:val="24"/>
          <w:szCs w:val="24"/>
          <w:shd w:val="clear" w:color="auto" w:fill="FFFFFF"/>
          <w:rtl/>
        </w:rPr>
        <w:t>ו</w:t>
      </w:r>
      <w:r>
        <w:rPr>
          <w:rFonts w:ascii="David" w:eastAsia="Times New Roman" w:hAnsi="David" w:cs="David"/>
          <w:color w:val="000000"/>
          <w:sz w:val="24"/>
          <w:szCs w:val="24"/>
          <w:shd w:val="clear" w:color="auto" w:fill="FFFFFF"/>
          <w:rtl/>
        </w:rPr>
        <w:t>ך ראשו" את אלוהים מבטא בדממה רצונות ספציפיים. הן משה והן ישראל חוו את אלוהים בשכלם בדרך כלשהי; אבל לאור קביעתו של הרמב"ם ב</w:t>
      </w:r>
      <w:r>
        <w:rPr>
          <w:rFonts w:ascii="David" w:eastAsia="Times New Roman" w:hAnsi="David" w:cs="David" w:hint="cs"/>
          <w:color w:val="000000"/>
          <w:sz w:val="24"/>
          <w:szCs w:val="24"/>
          <w:shd w:val="clear" w:color="auto" w:fill="FFFFFF"/>
          <w:rtl/>
        </w:rPr>
        <w:t>"</w:t>
      </w:r>
      <w:r w:rsidRPr="009A0706">
        <w:rPr>
          <w:rFonts w:ascii="David" w:eastAsia="Times New Roman" w:hAnsi="David" w:cs="David"/>
          <w:color w:val="000000"/>
          <w:sz w:val="24"/>
          <w:szCs w:val="24"/>
          <w:shd w:val="clear" w:color="auto" w:fill="FFFFFF"/>
          <w:rtl/>
        </w:rPr>
        <w:t>מורה נבוכים</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א, סה יש להבין שאפילו תפיסתו העמוקה יותר של משה לא הייתה כרוכה בשימוש בשפה, אפילו לא בדממה.</w:t>
      </w:r>
    </w:p>
    <w:p w14:paraId="0AFDBD29" w14:textId="7F70F129" w:rsidR="00431C47" w:rsidRDefault="00431C47" w:rsidP="001E709C">
      <w:pPr>
        <w:spacing w:line="360" w:lineRule="auto"/>
        <w:ind w:firstLine="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 xml:space="preserve">מסקנה דומה בדבר הכוונה </w:t>
      </w:r>
      <w:proofErr w:type="spellStart"/>
      <w:r>
        <w:rPr>
          <w:rFonts w:ascii="David" w:eastAsia="Times New Roman" w:hAnsi="David" w:cs="David"/>
          <w:color w:val="000000"/>
          <w:sz w:val="24"/>
          <w:szCs w:val="24"/>
          <w:shd w:val="clear" w:color="auto" w:fill="FFFFFF"/>
          <w:rtl/>
        </w:rPr>
        <w:t>האמיתית</w:t>
      </w:r>
      <w:proofErr w:type="spellEnd"/>
      <w:r>
        <w:rPr>
          <w:rFonts w:ascii="David" w:eastAsia="Times New Roman" w:hAnsi="David" w:cs="David"/>
          <w:color w:val="000000"/>
          <w:sz w:val="24"/>
          <w:szCs w:val="24"/>
          <w:shd w:val="clear" w:color="auto" w:fill="FFFFFF"/>
          <w:rtl/>
        </w:rPr>
        <w:t xml:space="preserve"> העומדת מאחורי הדיון במעמד הר סיני ב</w:t>
      </w:r>
      <w:r>
        <w:rPr>
          <w:rFonts w:ascii="David" w:eastAsia="Times New Roman" w:hAnsi="David" w:cs="David" w:hint="cs"/>
          <w:color w:val="000000"/>
          <w:sz w:val="24"/>
          <w:szCs w:val="24"/>
          <w:shd w:val="clear" w:color="auto" w:fill="FFFFFF"/>
          <w:rtl/>
        </w:rPr>
        <w:t>"</w:t>
      </w:r>
      <w:r w:rsidRPr="009A0706">
        <w:rPr>
          <w:rFonts w:ascii="David" w:eastAsia="Times New Roman" w:hAnsi="David" w:cs="David"/>
          <w:color w:val="000000"/>
          <w:sz w:val="24"/>
          <w:szCs w:val="24"/>
          <w:shd w:val="clear" w:color="auto" w:fill="FFFFFF"/>
          <w:rtl/>
        </w:rPr>
        <w:t>מורה נבוכים</w:t>
      </w:r>
      <w:r>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ב, לג עולה מדברי הרמב"ם בפרק האחרון של חלקו השני של הספר (ב, מח). הרמב"ם מודיע לקורא שהוא עומד לרמו</w:t>
      </w:r>
      <w:r w:rsidR="00FA6880">
        <w:rPr>
          <w:rFonts w:ascii="David" w:eastAsia="Times New Roman" w:hAnsi="David" w:cs="David"/>
          <w:color w:val="000000"/>
          <w:sz w:val="24"/>
          <w:szCs w:val="24"/>
          <w:shd w:val="clear" w:color="auto" w:fill="FFFFFF"/>
          <w:rtl/>
        </w:rPr>
        <w:t>ז לדבר מה בעל חשיבות גדולה</w:t>
      </w:r>
      <w:r w:rsidR="00FA6880">
        <w:rPr>
          <w:rFonts w:ascii="David" w:eastAsia="Times New Roman" w:hAnsi="David" w:cs="David" w:hint="cs"/>
          <w:color w:val="000000"/>
          <w:sz w:val="24"/>
          <w:szCs w:val="24"/>
          <w:shd w:val="clear" w:color="auto" w:fill="FFFFFF"/>
          <w:rtl/>
        </w:rPr>
        <w:t xml:space="preserve"> ש</w:t>
      </w:r>
      <w:r>
        <w:rPr>
          <w:rFonts w:ascii="David" w:eastAsia="Times New Roman" w:hAnsi="David" w:cs="David"/>
          <w:color w:val="000000"/>
          <w:sz w:val="24"/>
          <w:szCs w:val="24"/>
          <w:shd w:val="clear" w:color="auto" w:fill="FFFFFF"/>
          <w:rtl/>
        </w:rPr>
        <w:t xml:space="preserve">עלול להיות </w:t>
      </w:r>
      <w:r w:rsidR="001E709C">
        <w:rPr>
          <w:rFonts w:ascii="David" w:eastAsia="Times New Roman" w:hAnsi="David" w:cs="David" w:hint="cs"/>
          <w:color w:val="000000"/>
          <w:sz w:val="24"/>
          <w:szCs w:val="24"/>
          <w:shd w:val="clear" w:color="auto" w:fill="FFFFFF"/>
          <w:rtl/>
        </w:rPr>
        <w:t>מטריד</w:t>
      </w:r>
      <w:r>
        <w:rPr>
          <w:rFonts w:ascii="David" w:eastAsia="Times New Roman" w:hAnsi="David" w:cs="David"/>
          <w:color w:val="000000"/>
          <w:sz w:val="24"/>
          <w:szCs w:val="24"/>
          <w:shd w:val="clear" w:color="auto" w:fill="FFFFFF"/>
          <w:rtl/>
        </w:rPr>
        <w:t xml:space="preserve"> מאוד בעיני יהודים רבים: "לאחר הכנה זו שמע את אשר אבהיר בפרק זה והתבונן בו התבוננות מיוחדת, יתרה על התבוננותך בשאר פרקי ספר זה". אחרי שרמז שהדברים שהוא עתיד לומר בפרק זה מחייבים משנה תשומת לב ומידה מסוימת של חוסן אינטלקטואלי ודתי</w:t>
      </w:r>
      <w:r w:rsidR="00FA6880">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הוא ממשיך:</w:t>
      </w:r>
    </w:p>
    <w:p w14:paraId="434E93BA" w14:textId="77777777" w:rsidR="00431C47" w:rsidRDefault="00431C47" w:rsidP="00431C47">
      <w:pPr>
        <w:spacing w:line="360" w:lineRule="auto"/>
        <w:ind w:left="720"/>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lastRenderedPageBreak/>
        <w:t xml:space="preserve">דע שכל הסיבות הקרובות, שמהן חודש מה שחודש... כי כל זה מיוחס לאל יתעלה בספרי הנביאים, ונאמר בביטוייהם על מעשה זה שהאל </w:t>
      </w:r>
      <w:proofErr w:type="spellStart"/>
      <w:r>
        <w:rPr>
          <w:rFonts w:ascii="David" w:eastAsia="Times New Roman" w:hAnsi="David" w:cs="David"/>
          <w:color w:val="000000"/>
          <w:sz w:val="24"/>
          <w:szCs w:val="24"/>
          <w:shd w:val="clear" w:color="auto" w:fill="FFFFFF"/>
          <w:rtl/>
        </w:rPr>
        <w:t>עשאו</w:t>
      </w:r>
      <w:proofErr w:type="spellEnd"/>
      <w:r>
        <w:rPr>
          <w:rFonts w:ascii="David" w:eastAsia="Times New Roman" w:hAnsi="David" w:cs="David"/>
          <w:color w:val="000000"/>
          <w:sz w:val="24"/>
          <w:szCs w:val="24"/>
          <w:shd w:val="clear" w:color="auto" w:fill="FFFFFF"/>
          <w:rtl/>
        </w:rPr>
        <w:t xml:space="preserve">, או ציווה עליו או אמרו. בכל הדברים האלה נאמרו </w:t>
      </w:r>
      <w:r>
        <w:rPr>
          <w:rFonts w:ascii="David" w:eastAsia="Times New Roman" w:hAnsi="David" w:cs="David"/>
          <w:b/>
          <w:bCs/>
          <w:color w:val="000000"/>
          <w:sz w:val="24"/>
          <w:szCs w:val="24"/>
          <w:shd w:val="clear" w:color="auto" w:fill="FFFFFF"/>
          <w:rtl/>
        </w:rPr>
        <w:t>לשון אמירה ולשון דיבור ולשון ציווי ולשון קריאה ולשון שליחה</w:t>
      </w:r>
      <w:r>
        <w:rPr>
          <w:rFonts w:ascii="David" w:eastAsia="Times New Roman" w:hAnsi="David" w:cs="David"/>
          <w:color w:val="000000"/>
          <w:sz w:val="24"/>
          <w:szCs w:val="24"/>
          <w:shd w:val="clear" w:color="auto" w:fill="FFFFFF"/>
          <w:rtl/>
        </w:rPr>
        <w:t xml:space="preserve">. זה הוא העניין אשר רציתי לעורר עליו את </w:t>
      </w:r>
      <w:proofErr w:type="spellStart"/>
      <w:r>
        <w:rPr>
          <w:rFonts w:ascii="David" w:eastAsia="Times New Roman" w:hAnsi="David" w:cs="David"/>
          <w:color w:val="000000"/>
          <w:sz w:val="24"/>
          <w:szCs w:val="24"/>
          <w:shd w:val="clear" w:color="auto" w:fill="FFFFFF"/>
          <w:rtl/>
        </w:rPr>
        <w:t>תשומת־הלב</w:t>
      </w:r>
      <w:proofErr w:type="spellEnd"/>
      <w:r>
        <w:rPr>
          <w:rFonts w:ascii="David" w:eastAsia="Times New Roman" w:hAnsi="David" w:cs="David"/>
          <w:color w:val="000000"/>
          <w:sz w:val="24"/>
          <w:szCs w:val="24"/>
          <w:shd w:val="clear" w:color="auto" w:fill="FFFFFF"/>
          <w:rtl/>
        </w:rPr>
        <w:t xml:space="preserve"> בפרק זה. כי האל הוא – כאמור – מי שעורר את רצונו של אותו </w:t>
      </w:r>
      <w:proofErr w:type="spellStart"/>
      <w:r>
        <w:rPr>
          <w:rFonts w:ascii="David" w:eastAsia="Times New Roman" w:hAnsi="David" w:cs="David"/>
          <w:color w:val="000000"/>
          <w:sz w:val="24"/>
          <w:szCs w:val="24"/>
          <w:shd w:val="clear" w:color="auto" w:fill="FFFFFF"/>
          <w:rtl/>
        </w:rPr>
        <w:t>חי־שאינו־מדבר</w:t>
      </w:r>
      <w:proofErr w:type="spellEnd"/>
      <w:r>
        <w:rPr>
          <w:rFonts w:ascii="David" w:eastAsia="Times New Roman" w:hAnsi="David" w:cs="David"/>
          <w:color w:val="000000"/>
          <w:sz w:val="24"/>
          <w:szCs w:val="24"/>
          <w:shd w:val="clear" w:color="auto" w:fill="FFFFFF"/>
          <w:rtl/>
        </w:rPr>
        <w:t xml:space="preserve"> [היינו, כל בעלי החיים מלבד האדם], והוא אשר חייב בחירה זאת </w:t>
      </w:r>
      <w:proofErr w:type="spellStart"/>
      <w:r>
        <w:rPr>
          <w:rFonts w:ascii="David" w:eastAsia="Times New Roman" w:hAnsi="David" w:cs="David"/>
          <w:color w:val="000000"/>
          <w:sz w:val="24"/>
          <w:szCs w:val="24"/>
          <w:shd w:val="clear" w:color="auto" w:fill="FFFFFF"/>
          <w:rtl/>
        </w:rPr>
        <w:t>לחי־המדבר</w:t>
      </w:r>
      <w:proofErr w:type="spellEnd"/>
      <w:r>
        <w:rPr>
          <w:rFonts w:ascii="David" w:eastAsia="Times New Roman" w:hAnsi="David" w:cs="David"/>
          <w:color w:val="000000"/>
          <w:sz w:val="24"/>
          <w:szCs w:val="24"/>
          <w:shd w:val="clear" w:color="auto" w:fill="FFFFFF"/>
          <w:rtl/>
        </w:rPr>
        <w:t xml:space="preserve"> [האדם]. והוא אשר הוליך את הדברים הטבעיים במהלכם... מכל זה נובע בהכרח שייאמר על מה שנובע מן הסיבות ההן שהאל ציווה שייעשה כן, או שאמר: "יהי כך!"... התברר לך אפוא כיצד הוא מביע את הכנת הסיבות, תהיה הכנתם אשר תהיה... על ידי חמשת הביטויים האלה, הלא הם </w:t>
      </w:r>
      <w:r>
        <w:rPr>
          <w:rFonts w:ascii="David" w:eastAsia="Times New Roman" w:hAnsi="David" w:cs="David"/>
          <w:b/>
          <w:bCs/>
          <w:color w:val="000000"/>
          <w:sz w:val="24"/>
          <w:szCs w:val="24"/>
          <w:shd w:val="clear" w:color="auto" w:fill="FFFFFF"/>
          <w:rtl/>
        </w:rPr>
        <w:t>ציווי, אמירה, דיבור, שליחה, קריאה</w:t>
      </w:r>
      <w:r>
        <w:rPr>
          <w:rFonts w:ascii="David" w:eastAsia="Times New Roman" w:hAnsi="David" w:cs="David"/>
          <w:color w:val="000000"/>
          <w:sz w:val="24"/>
          <w:szCs w:val="24"/>
          <w:shd w:val="clear" w:color="auto" w:fill="FFFFFF"/>
          <w:rtl/>
        </w:rPr>
        <w:t>. דע זאת אפוא ושקול זאת בכל מקום לפי עניינו.</w:t>
      </w:r>
      <w:r>
        <w:rPr>
          <w:rStyle w:val="af4"/>
          <w:rFonts w:ascii="David" w:eastAsia="Times New Roman" w:hAnsi="David" w:cs="David"/>
          <w:color w:val="000000"/>
          <w:sz w:val="24"/>
          <w:szCs w:val="24"/>
          <w:shd w:val="clear" w:color="auto" w:fill="FFFFFF"/>
          <w:rtl/>
        </w:rPr>
        <w:endnoteReference w:id="125"/>
      </w:r>
    </w:p>
    <w:p w14:paraId="38862B80" w14:textId="34C386FB" w:rsidR="00431C47" w:rsidRDefault="00431C47" w:rsidP="004547DD">
      <w:pPr>
        <w:spacing w:after="0"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t>מצוות התורה וסיפורי סיני הם מן המקומות שיש להבין בהם את דיבורו של אלוהים בדרך זו. יש "להתבונן" בעניינים אלה "התבוננות מיוחדת" משום שיש להם השפעה אדירה על שאלת מקור המצוות שהרמב"ם החשיב כל כך (וכן על שאלות נוספות). בכל מקום שבו המונחים שהרמב"ם מונה כאן – שליחה, דיבור, ציווי – מיוחסים לאלוהים</w:t>
      </w:r>
      <w:r w:rsidR="00845087">
        <w:rPr>
          <w:rFonts w:ascii="David" w:eastAsia="Times New Roman" w:hAnsi="David" w:cs="David" w:hint="cs"/>
          <w:color w:val="000000"/>
          <w:sz w:val="24"/>
          <w:szCs w:val="24"/>
          <w:shd w:val="clear" w:color="auto" w:fill="FFFFFF"/>
          <w:rtl/>
        </w:rPr>
        <w:t>,</w:t>
      </w:r>
      <w:r>
        <w:rPr>
          <w:rFonts w:ascii="David" w:eastAsia="Times New Roman" w:hAnsi="David" w:cs="David"/>
          <w:color w:val="000000"/>
          <w:sz w:val="24"/>
          <w:szCs w:val="24"/>
          <w:shd w:val="clear" w:color="auto" w:fill="FFFFFF"/>
          <w:rtl/>
        </w:rPr>
        <w:t xml:space="preserve"> יש להבינם אך ורק כלשון פיגורטיבית. </w:t>
      </w:r>
      <w:r w:rsidR="00845087">
        <w:rPr>
          <w:rFonts w:ascii="David" w:eastAsia="Times New Roman" w:hAnsi="David" w:cs="David" w:hint="cs"/>
          <w:color w:val="000000"/>
          <w:sz w:val="24"/>
          <w:szCs w:val="24"/>
          <w:shd w:val="clear" w:color="auto" w:fill="FFFFFF"/>
          <w:rtl/>
        </w:rPr>
        <w:t>משמעות האמירה</w:t>
      </w:r>
      <w:r w:rsidR="00845087">
        <w:rPr>
          <w:rFonts w:ascii="David" w:eastAsia="Times New Roman" w:hAnsi="David" w:cs="David"/>
          <w:color w:val="000000"/>
          <w:sz w:val="24"/>
          <w:szCs w:val="24"/>
          <w:shd w:val="clear" w:color="auto" w:fill="FFFFFF"/>
          <w:rtl/>
        </w:rPr>
        <w:t xml:space="preserve"> שאלוהים מצוֶה </w:t>
      </w:r>
      <w:r w:rsidR="00845087">
        <w:rPr>
          <w:rFonts w:ascii="David" w:eastAsia="Times New Roman" w:hAnsi="David" w:cs="David" w:hint="cs"/>
          <w:color w:val="000000"/>
          <w:sz w:val="24"/>
          <w:szCs w:val="24"/>
          <w:shd w:val="clear" w:color="auto" w:fill="FFFFFF"/>
          <w:rtl/>
        </w:rPr>
        <w:t>היא ש</w:t>
      </w:r>
      <w:r>
        <w:rPr>
          <w:rFonts w:ascii="David" w:eastAsia="Times New Roman" w:hAnsi="David" w:cs="David"/>
          <w:color w:val="000000"/>
          <w:sz w:val="24"/>
          <w:szCs w:val="24"/>
          <w:shd w:val="clear" w:color="auto" w:fill="FFFFFF"/>
          <w:rtl/>
        </w:rPr>
        <w:t>אלוהים הוא הסיבה שציווי טוב ורציונלי נתפס בשכלו של אדם חכם; אין משמעו</w:t>
      </w:r>
      <w:r w:rsidR="00845087">
        <w:rPr>
          <w:rFonts w:ascii="David" w:eastAsia="Times New Roman" w:hAnsi="David" w:cs="David" w:hint="cs"/>
          <w:color w:val="000000"/>
          <w:sz w:val="24"/>
          <w:szCs w:val="24"/>
          <w:shd w:val="clear" w:color="auto" w:fill="FFFFFF"/>
          <w:rtl/>
        </w:rPr>
        <w:t>תה</w:t>
      </w:r>
      <w:r>
        <w:rPr>
          <w:rFonts w:ascii="David" w:eastAsia="Times New Roman" w:hAnsi="David" w:cs="David"/>
          <w:color w:val="000000"/>
          <w:sz w:val="24"/>
          <w:szCs w:val="24"/>
          <w:shd w:val="clear" w:color="auto" w:fill="FFFFFF"/>
          <w:rtl/>
        </w:rPr>
        <w:t xml:space="preserve"> שאלוהים אמר את מילות הציווי </w:t>
      </w:r>
      <w:r w:rsidR="004547DD">
        <w:rPr>
          <w:rFonts w:ascii="David" w:eastAsia="Times New Roman" w:hAnsi="David" w:cs="David" w:hint="cs"/>
          <w:color w:val="000000"/>
          <w:sz w:val="24"/>
          <w:szCs w:val="24"/>
          <w:shd w:val="clear" w:color="auto" w:fill="FFFFFF"/>
          <w:rtl/>
        </w:rPr>
        <w:t>בפועל</w:t>
      </w:r>
      <w:r>
        <w:rPr>
          <w:rFonts w:ascii="David" w:eastAsia="Times New Roman" w:hAnsi="David" w:cs="David"/>
          <w:color w:val="000000"/>
          <w:sz w:val="24"/>
          <w:szCs w:val="24"/>
          <w:shd w:val="clear" w:color="auto" w:fill="FFFFFF"/>
          <w:rtl/>
        </w:rPr>
        <w:t>.</w:t>
      </w:r>
      <w:r>
        <w:rPr>
          <w:rStyle w:val="af4"/>
          <w:rFonts w:ascii="David" w:eastAsia="Times New Roman" w:hAnsi="David" w:cs="David"/>
          <w:color w:val="000000"/>
          <w:sz w:val="24"/>
          <w:szCs w:val="24"/>
          <w:shd w:val="clear" w:color="auto" w:fill="FFFFFF"/>
          <w:rtl/>
        </w:rPr>
        <w:endnoteReference w:id="126"/>
      </w:r>
    </w:p>
    <w:p w14:paraId="0E3F9AAE" w14:textId="153EC70D" w:rsidR="00431C47" w:rsidRDefault="00431C47" w:rsidP="000C7D14">
      <w:pPr>
        <w:spacing w:line="360" w:lineRule="auto"/>
        <w:jc w:val="both"/>
        <w:rPr>
          <w:rFonts w:ascii="David" w:eastAsia="Times New Roman" w:hAnsi="David" w:cs="David"/>
          <w:sz w:val="24"/>
          <w:szCs w:val="24"/>
          <w:rtl/>
        </w:rPr>
      </w:pPr>
      <w:r>
        <w:rPr>
          <w:rFonts w:ascii="David" w:eastAsia="Times New Roman" w:hAnsi="David" w:cs="David"/>
          <w:sz w:val="24"/>
          <w:szCs w:val="24"/>
          <w:rtl/>
        </w:rPr>
        <w:tab/>
        <w:t>אם נכונה טענתו של הרמב"ם, מהי אפוא כוונת הכתוב כאשר נאמר שאלוהים קרא אל משה, שאלוהים שלח את משה, שאלוהים דיבר אל משה ושאלוהים ציווה את ישראל דרך משה? במילים אחרות, מה משמעות האמירה שאלוהים נתן את התורה ושמשה קיבלה</w:t>
      </w:r>
      <w:r w:rsidR="000C7D14">
        <w:rPr>
          <w:rFonts w:ascii="David" w:eastAsia="Times New Roman" w:hAnsi="David" w:cs="David"/>
          <w:sz w:val="24"/>
          <w:szCs w:val="24"/>
          <w:rtl/>
        </w:rPr>
        <w:t>ּ</w:t>
      </w:r>
      <w:r>
        <w:rPr>
          <w:rFonts w:ascii="David" w:eastAsia="Times New Roman" w:hAnsi="David" w:cs="David"/>
          <w:sz w:val="24"/>
          <w:szCs w:val="24"/>
          <w:rtl/>
        </w:rPr>
        <w:t>? תשובה מופלאה לשאלות אלה נ</w:t>
      </w:r>
      <w:r w:rsidR="000C7D14">
        <w:rPr>
          <w:rFonts w:ascii="David" w:eastAsia="Times New Roman" w:hAnsi="David" w:cs="David" w:hint="cs"/>
          <w:sz w:val="24"/>
          <w:szCs w:val="24"/>
          <w:rtl/>
        </w:rPr>
        <w:t>יתנת</w:t>
      </w:r>
      <w:r>
        <w:rPr>
          <w:rFonts w:ascii="David" w:eastAsia="Times New Roman" w:hAnsi="David" w:cs="David"/>
          <w:sz w:val="24"/>
          <w:szCs w:val="24"/>
          <w:rtl/>
        </w:rPr>
        <w:t xml:space="preserve"> בסדרת מחקרים שערכו מומחים למחשבת הרמב"ם. </w:t>
      </w:r>
      <w:r w:rsidR="000C7D14">
        <w:rPr>
          <w:rFonts w:ascii="David" w:eastAsia="Times New Roman" w:hAnsi="David" w:cs="David" w:hint="cs"/>
          <w:sz w:val="24"/>
          <w:szCs w:val="24"/>
          <w:rtl/>
        </w:rPr>
        <w:t xml:space="preserve">בספר זה יובאו דבריהם של </w:t>
      </w:r>
      <w:r>
        <w:rPr>
          <w:rFonts w:ascii="David" w:eastAsia="Times New Roman" w:hAnsi="David" w:cs="David"/>
          <w:sz w:val="24"/>
          <w:szCs w:val="24"/>
          <w:rtl/>
        </w:rPr>
        <w:t xml:space="preserve">ארבעה מן החוקרים הללו, אך אפשר למנות רבים אחרים בהקשר זה. </w:t>
      </w:r>
      <w:proofErr w:type="spellStart"/>
      <w:r>
        <w:rPr>
          <w:rFonts w:ascii="David" w:eastAsia="Times New Roman" w:hAnsi="David" w:cs="David"/>
          <w:sz w:val="24"/>
          <w:szCs w:val="24"/>
          <w:rtl/>
        </w:rPr>
        <w:t>אלווין</w:t>
      </w:r>
      <w:proofErr w:type="spellEnd"/>
      <w:r>
        <w:rPr>
          <w:rFonts w:ascii="David" w:eastAsia="Times New Roman" w:hAnsi="David" w:cs="David"/>
          <w:sz w:val="24"/>
          <w:szCs w:val="24"/>
          <w:rtl/>
        </w:rPr>
        <w:t xml:space="preserve"> ריינס, קלמן בלנד, לורנס קפלן ומיכה גודמן קוראים קריאות מפורטות ב</w:t>
      </w:r>
      <w:r>
        <w:rPr>
          <w:rFonts w:ascii="David" w:eastAsia="Times New Roman" w:hAnsi="David" w:cs="David" w:hint="cs"/>
          <w:sz w:val="24"/>
          <w:szCs w:val="24"/>
          <w:rtl/>
        </w:rPr>
        <w:t>"</w:t>
      </w:r>
      <w:r w:rsidRPr="009A0706">
        <w:rPr>
          <w:rFonts w:ascii="David" w:eastAsia="Times New Roman" w:hAnsi="David" w:cs="David"/>
          <w:sz w:val="24"/>
          <w:szCs w:val="24"/>
          <w:rtl/>
        </w:rPr>
        <w:t>מורה נבוכים</w:t>
      </w:r>
      <w:r>
        <w:rPr>
          <w:rFonts w:ascii="David" w:eastAsia="Times New Roman" w:hAnsi="David" w:cs="David" w:hint="cs"/>
          <w:sz w:val="24"/>
          <w:szCs w:val="24"/>
          <w:rtl/>
        </w:rPr>
        <w:t>"</w:t>
      </w:r>
      <w:r w:rsidR="000C7D14">
        <w:rPr>
          <w:rFonts w:ascii="David" w:eastAsia="Times New Roman" w:hAnsi="David" w:cs="David" w:hint="cs"/>
          <w:sz w:val="24"/>
          <w:szCs w:val="24"/>
          <w:rtl/>
        </w:rPr>
        <w:t>,</w:t>
      </w:r>
      <w:r w:rsidRPr="009A0706">
        <w:rPr>
          <w:rFonts w:ascii="David" w:eastAsia="Times New Roman" w:hAnsi="David" w:cs="David"/>
          <w:sz w:val="24"/>
          <w:szCs w:val="24"/>
          <w:rtl/>
        </w:rPr>
        <w:t xml:space="preserve"> </w:t>
      </w:r>
      <w:r>
        <w:rPr>
          <w:rFonts w:ascii="David" w:eastAsia="Times New Roman" w:hAnsi="David" w:cs="David"/>
          <w:sz w:val="24"/>
          <w:szCs w:val="24"/>
          <w:rtl/>
        </w:rPr>
        <w:t>ומראים שהרמב"ם האמין שמילות התורה הן פרי יצירתו של משה ולא של אלוהים. יתר על כן, הם מוכיחים שבעת</w:t>
      </w:r>
      <w:r w:rsidR="000C7D14">
        <w:rPr>
          <w:rFonts w:ascii="David" w:eastAsia="Times New Roman" w:hAnsi="David" w:cs="David"/>
          <w:sz w:val="24"/>
          <w:szCs w:val="24"/>
          <w:rtl/>
        </w:rPr>
        <w:t xml:space="preserve"> חיבור התורה משה לא פעל כנביא</w:t>
      </w:r>
      <w:r w:rsidR="000C7D14">
        <w:rPr>
          <w:rFonts w:ascii="David" w:eastAsia="Times New Roman" w:hAnsi="David" w:cs="David" w:hint="cs"/>
          <w:sz w:val="24"/>
          <w:szCs w:val="24"/>
          <w:rtl/>
        </w:rPr>
        <w:t xml:space="preserve">, </w:t>
      </w:r>
      <w:r>
        <w:rPr>
          <w:rFonts w:ascii="David" w:eastAsia="Times New Roman" w:hAnsi="David" w:cs="David"/>
          <w:sz w:val="24"/>
          <w:szCs w:val="24"/>
          <w:rtl/>
        </w:rPr>
        <w:t>וודאי שלא פעל ברמת הנבואה הייחודית לו, שעלתה על נבואת כל הנביאים האחרים. כך מתאר ריינס את עמדתו של הרמב"ם:</w:t>
      </w:r>
    </w:p>
    <w:p w14:paraId="391DBC22" w14:textId="577FFD2C"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בהר סיני</w:t>
      </w:r>
      <w:r w:rsidR="000C7D14">
        <w:rPr>
          <w:rFonts w:ascii="David" w:hAnsi="David" w:cs="David"/>
          <w:sz w:val="24"/>
          <w:szCs w:val="24"/>
          <w:rtl/>
        </w:rPr>
        <w:t xml:space="preserve"> זכה משה להתגלות נבואית שבה </w:t>
      </w:r>
      <w:r>
        <w:rPr>
          <w:rFonts w:ascii="David" w:hAnsi="David" w:cs="David"/>
          <w:sz w:val="24"/>
          <w:szCs w:val="24"/>
          <w:rtl/>
        </w:rPr>
        <w:t>השיג את ידיעת אלוהים הגדולה ביותר שאפשר להשיג – תורת התארים השליליים ו</w:t>
      </w:r>
      <w:r>
        <w:rPr>
          <w:rFonts w:ascii="David" w:hAnsi="David" w:cs="David" w:hint="cs"/>
          <w:sz w:val="24"/>
          <w:szCs w:val="24"/>
          <w:rtl/>
        </w:rPr>
        <w:t>ידיעת המעשים האלוהיים</w:t>
      </w:r>
      <w:r>
        <w:rPr>
          <w:rFonts w:ascii="David" w:hAnsi="David" w:cs="David"/>
          <w:sz w:val="24"/>
          <w:szCs w:val="24"/>
          <w:rtl/>
        </w:rPr>
        <w:t xml:space="preserve">... אף שתפיסתו הנבואית של משה הייתה אינטלקטואלית או רעיונית, הוא לא למד את פרטי הנהגת אלוהים את העולם, אלא את מהותה המופשטת. מהות התורה האידאלית, שאותה תפס משה בשכלו, הנחתה אותו בכתיבת התורה. כך חוקק משה את המצוות שהן ביטוי ספציפי למהות התורה האידאלית, ושיש בהן תועלת רבה ביותר להשלטת סדר בחברה ולשלמותו הגופנית והרוחנית של האדם. בכתיבת התורה, שלא ניתנה לו בנבואה, נעזר משה בדמיונו כדי להגשים את תפקידן הכפול של מצוות ה': הוראת האמונות התאולוגיות </w:t>
      </w:r>
      <w:proofErr w:type="spellStart"/>
      <w:r>
        <w:rPr>
          <w:rFonts w:ascii="David" w:hAnsi="David" w:cs="David"/>
          <w:sz w:val="24"/>
          <w:szCs w:val="24"/>
          <w:rtl/>
        </w:rPr>
        <w:t>האמיתיות</w:t>
      </w:r>
      <w:proofErr w:type="spellEnd"/>
      <w:r>
        <w:rPr>
          <w:rFonts w:ascii="David" w:hAnsi="David" w:cs="David"/>
          <w:sz w:val="24"/>
          <w:szCs w:val="24"/>
          <w:rtl/>
        </w:rPr>
        <w:t>; וביסוסה של חברה הוגנת ומוסרית.</w:t>
      </w:r>
      <w:r>
        <w:rPr>
          <w:rStyle w:val="af4"/>
          <w:rFonts w:ascii="David" w:eastAsia="Times New Roman" w:hAnsi="David" w:cs="David"/>
          <w:sz w:val="24"/>
          <w:szCs w:val="24"/>
          <w:rtl/>
        </w:rPr>
        <w:endnoteReference w:id="127"/>
      </w:r>
    </w:p>
    <w:p w14:paraId="44C743A9" w14:textId="206276C6" w:rsidR="00431C47" w:rsidRDefault="00431C47" w:rsidP="00CD6F94">
      <w:pPr>
        <w:spacing w:after="0" w:line="360" w:lineRule="auto"/>
        <w:jc w:val="both"/>
        <w:rPr>
          <w:rFonts w:ascii="David" w:hAnsi="David" w:cs="David"/>
          <w:sz w:val="24"/>
          <w:szCs w:val="24"/>
          <w:rtl/>
        </w:rPr>
      </w:pPr>
      <w:r>
        <w:rPr>
          <w:rFonts w:ascii="David" w:hAnsi="David" w:cs="David"/>
          <w:sz w:val="24"/>
          <w:szCs w:val="24"/>
          <w:rtl/>
        </w:rPr>
        <w:t xml:space="preserve">תיאורו של משה כאן דומה לתיאור המופיע </w:t>
      </w:r>
      <w:proofErr w:type="spellStart"/>
      <w:r>
        <w:rPr>
          <w:rFonts w:ascii="David" w:hAnsi="David" w:cs="David"/>
          <w:sz w:val="24"/>
          <w:szCs w:val="24"/>
          <w:rtl/>
        </w:rPr>
        <w:t>בס"א</w:t>
      </w:r>
      <w:proofErr w:type="spellEnd"/>
      <w:r>
        <w:rPr>
          <w:rFonts w:ascii="David" w:hAnsi="David" w:cs="David"/>
          <w:sz w:val="24"/>
          <w:szCs w:val="24"/>
          <w:rtl/>
        </w:rPr>
        <w:t xml:space="preserve"> ומנוגד לתיאור בס"ד. משה שימש כמתווך ולא כמתמלל בהבאת התורה לישראל, </w:t>
      </w:r>
      <w:r w:rsidR="000C7D14">
        <w:rPr>
          <w:rFonts w:ascii="David" w:hAnsi="David" w:cs="David" w:hint="cs"/>
          <w:sz w:val="24"/>
          <w:szCs w:val="24"/>
          <w:rtl/>
        </w:rPr>
        <w:t>ויתרה מזאת, הוא היה</w:t>
      </w:r>
      <w:r>
        <w:rPr>
          <w:rFonts w:ascii="David" w:hAnsi="David" w:cs="David"/>
          <w:sz w:val="24"/>
          <w:szCs w:val="24"/>
          <w:rtl/>
        </w:rPr>
        <w:t xml:space="preserve"> מתווך פעיל במיוחד. משה ה</w:t>
      </w:r>
      <w:r w:rsidR="00860E6E">
        <w:rPr>
          <w:rFonts w:ascii="David" w:hAnsi="David" w:cs="David" w:hint="cs"/>
          <w:sz w:val="24"/>
          <w:szCs w:val="24"/>
          <w:rtl/>
        </w:rPr>
        <w:t>שיג</w:t>
      </w:r>
      <w:r>
        <w:rPr>
          <w:rFonts w:ascii="David" w:hAnsi="David" w:cs="David"/>
          <w:sz w:val="24"/>
          <w:szCs w:val="24"/>
          <w:rtl/>
        </w:rPr>
        <w:t xml:space="preserve"> אמת אלו</w:t>
      </w:r>
      <w:r w:rsidR="00860E6E">
        <w:rPr>
          <w:rFonts w:ascii="David" w:hAnsi="David" w:cs="David"/>
          <w:sz w:val="24"/>
          <w:szCs w:val="24"/>
          <w:rtl/>
        </w:rPr>
        <w:t>הית ששום אדם מלבדו לא ה</w:t>
      </w:r>
      <w:r w:rsidR="00860E6E">
        <w:rPr>
          <w:rFonts w:ascii="David" w:hAnsi="David" w:cs="David" w:hint="cs"/>
          <w:sz w:val="24"/>
          <w:szCs w:val="24"/>
          <w:rtl/>
        </w:rPr>
        <w:t>שיג</w:t>
      </w:r>
      <w:r w:rsidR="00860E6E">
        <w:rPr>
          <w:rFonts w:ascii="David" w:hAnsi="David" w:cs="David"/>
          <w:sz w:val="24"/>
          <w:szCs w:val="24"/>
          <w:rtl/>
        </w:rPr>
        <w:t>, ועל יסוד ה</w:t>
      </w:r>
      <w:r w:rsidR="00860E6E">
        <w:rPr>
          <w:rFonts w:ascii="David" w:hAnsi="David" w:cs="David" w:hint="cs"/>
          <w:sz w:val="24"/>
          <w:szCs w:val="24"/>
          <w:rtl/>
        </w:rPr>
        <w:t>שגה</w:t>
      </w:r>
      <w:r>
        <w:rPr>
          <w:rFonts w:ascii="David" w:hAnsi="David" w:cs="David"/>
          <w:sz w:val="24"/>
          <w:szCs w:val="24"/>
          <w:rtl/>
        </w:rPr>
        <w:t xml:space="preserve"> זו הוא חיבר את התורה. בעוד שתומכי העמדה המקסימליסטית, החל בס"ד, טוענים בתוקף שכל ישראל קיבלו חלק מן המצוות בלבוש מילולי </w:t>
      </w:r>
      <w:r>
        <w:rPr>
          <w:rFonts w:ascii="David" w:hAnsi="David" w:cs="David"/>
          <w:sz w:val="24"/>
          <w:szCs w:val="24"/>
          <w:rtl/>
        </w:rPr>
        <w:lastRenderedPageBreak/>
        <w:t>כאשר שמעו את כל עשרת הדברות, הרמב"ם מאמץ ומרחיב את ההיגיון העומד מאחורי המסורת המינימליסטית ב</w:t>
      </w:r>
      <w:r w:rsidR="00012B42">
        <w:rPr>
          <w:rFonts w:ascii="David" w:hAnsi="David" w:cs="David" w:hint="cs"/>
          <w:sz w:val="24"/>
          <w:szCs w:val="24"/>
          <w:rtl/>
        </w:rPr>
        <w:t>טענתו</w:t>
      </w:r>
      <w:r>
        <w:rPr>
          <w:rFonts w:ascii="David" w:hAnsi="David" w:cs="David"/>
          <w:sz w:val="24"/>
          <w:szCs w:val="24"/>
          <w:rtl/>
        </w:rPr>
        <w:t xml:space="preserve"> שהן משה והן בני ישראל לא שמעו מצוות ספציפיות מפי הגבורה. כפי שכבר ראינו, אחת</w:t>
      </w:r>
      <w:r w:rsidR="00012B42">
        <w:rPr>
          <w:rFonts w:ascii="David" w:hAnsi="David" w:cs="David"/>
          <w:sz w:val="24"/>
          <w:szCs w:val="24"/>
          <w:rtl/>
        </w:rPr>
        <w:t xml:space="preserve"> האפשרויות העולות </w:t>
      </w:r>
      <w:proofErr w:type="spellStart"/>
      <w:r w:rsidR="00012B42">
        <w:rPr>
          <w:rFonts w:ascii="David" w:hAnsi="David" w:cs="David"/>
          <w:sz w:val="24"/>
          <w:szCs w:val="24"/>
          <w:rtl/>
        </w:rPr>
        <w:t>מס"א</w:t>
      </w:r>
      <w:proofErr w:type="spellEnd"/>
      <w:r w:rsidR="00012B42">
        <w:rPr>
          <w:rFonts w:ascii="David" w:hAnsi="David" w:cs="David"/>
          <w:sz w:val="24"/>
          <w:szCs w:val="24"/>
          <w:rtl/>
        </w:rPr>
        <w:t xml:space="preserve"> היא ש</w:t>
      </w:r>
      <w:r>
        <w:rPr>
          <w:rFonts w:ascii="David" w:hAnsi="David" w:cs="David"/>
          <w:sz w:val="24"/>
          <w:szCs w:val="24"/>
          <w:rtl/>
        </w:rPr>
        <w:t xml:space="preserve">ישראל כלל לא שמעו מצוות נאמרות במעמד הר סיני, ואפשר לשער אפוא </w:t>
      </w:r>
      <w:proofErr w:type="spellStart"/>
      <w:r>
        <w:rPr>
          <w:rFonts w:ascii="David" w:hAnsi="David" w:cs="David"/>
          <w:sz w:val="24"/>
          <w:szCs w:val="24"/>
          <w:rtl/>
        </w:rPr>
        <w:t>שה"קול</w:t>
      </w:r>
      <w:proofErr w:type="spellEnd"/>
      <w:r>
        <w:rPr>
          <w:rFonts w:ascii="David" w:hAnsi="David" w:cs="David"/>
          <w:sz w:val="24"/>
          <w:szCs w:val="24"/>
          <w:rtl/>
        </w:rPr>
        <w:t>" שמ</w:t>
      </w:r>
      <w:r w:rsidR="00CD6F94">
        <w:rPr>
          <w:rFonts w:ascii="David" w:hAnsi="David" w:cs="David"/>
          <w:sz w:val="24"/>
          <w:szCs w:val="24"/>
          <w:rtl/>
        </w:rPr>
        <w:t xml:space="preserve">שה "שמע" לא השמיע מילים. אם </w:t>
      </w:r>
      <w:r>
        <w:rPr>
          <w:rFonts w:ascii="David" w:hAnsi="David" w:cs="David"/>
          <w:sz w:val="24"/>
          <w:szCs w:val="24"/>
          <w:rtl/>
        </w:rPr>
        <w:t>ישראל כלל לא שמעו את עשרת הדברות הם אינם יכולים ל</w:t>
      </w:r>
      <w:r w:rsidR="007D47A2">
        <w:rPr>
          <w:rFonts w:ascii="David" w:hAnsi="David" w:cs="David" w:hint="cs"/>
          <w:sz w:val="24"/>
          <w:szCs w:val="24"/>
          <w:rtl/>
        </w:rPr>
        <w:t xml:space="preserve">דעת </w:t>
      </w:r>
      <w:r w:rsidR="00CD6F94">
        <w:rPr>
          <w:rFonts w:ascii="David" w:hAnsi="David" w:cs="David" w:hint="cs"/>
          <w:sz w:val="24"/>
          <w:szCs w:val="24"/>
          <w:rtl/>
        </w:rPr>
        <w:t xml:space="preserve">אם </w:t>
      </w:r>
      <w:r>
        <w:rPr>
          <w:rFonts w:ascii="David" w:hAnsi="David" w:cs="David"/>
          <w:sz w:val="24"/>
          <w:szCs w:val="24"/>
          <w:rtl/>
        </w:rPr>
        <w:t>אלוהים, ולא משה, הוא שניסח את החוקים שמשה נתן להם. ס"א מדגיש את תפקידו של משה כמתווך, ובכך הוא יוצר מרחב לאפשרות הפרשנית שמשה הוא שחוקק את המצוות, אף שהן מיוחסות לאלוהים מסיבות רטוריות, אם גם חשובות. תוך שימוש בלשון זהירה, הרמב"ם מחייה ומרחיב את תפיסת מתן תורה של ס"א כאשר הוא שם דגש על תפקידו של משה בהתגלות.</w:t>
      </w:r>
    </w:p>
    <w:p w14:paraId="2B7B8609" w14:textId="77777777" w:rsidR="00431C47" w:rsidRDefault="00431C47" w:rsidP="00431C47">
      <w:pPr>
        <w:spacing w:line="360" w:lineRule="auto"/>
        <w:jc w:val="both"/>
        <w:rPr>
          <w:rFonts w:ascii="David" w:hAnsi="David" w:cs="David"/>
          <w:sz w:val="24"/>
          <w:szCs w:val="24"/>
          <w:rtl/>
        </w:rPr>
      </w:pPr>
      <w:r>
        <w:rPr>
          <w:rFonts w:ascii="David" w:hAnsi="David" w:cs="David"/>
          <w:sz w:val="24"/>
          <w:szCs w:val="24"/>
          <w:rtl/>
        </w:rPr>
        <w:tab/>
        <w:t>גם קלמן בלנד מעורר את תשומת ליבנו לכך שתיווכו</w:t>
      </w:r>
      <w:r>
        <w:rPr>
          <w:rFonts w:ascii="David" w:hAnsi="David" w:cs="David"/>
          <w:sz w:val="24"/>
          <w:szCs w:val="24"/>
        </w:rPr>
        <w:t xml:space="preserve"> </w:t>
      </w:r>
      <w:r>
        <w:rPr>
          <w:rFonts w:ascii="David" w:hAnsi="David" w:cs="David"/>
          <w:sz w:val="24"/>
          <w:szCs w:val="24"/>
          <w:rtl/>
        </w:rPr>
        <w:t>של משה מתואר ב</w:t>
      </w:r>
      <w:r w:rsidRPr="009A0706">
        <w:rPr>
          <w:rFonts w:ascii="David" w:hAnsi="David" w:cs="David" w:hint="cs"/>
          <w:sz w:val="24"/>
          <w:szCs w:val="24"/>
          <w:rtl/>
        </w:rPr>
        <w:t>"</w:t>
      </w:r>
      <w:r w:rsidRPr="009A0706">
        <w:rPr>
          <w:rFonts w:ascii="David" w:hAnsi="David" w:cs="David"/>
          <w:sz w:val="24"/>
          <w:szCs w:val="24"/>
          <w:rtl/>
        </w:rPr>
        <w:t>מורה נבוכים</w:t>
      </w:r>
      <w:r>
        <w:rPr>
          <w:rFonts w:ascii="David" w:hAnsi="David" w:cs="David" w:hint="cs"/>
          <w:sz w:val="24"/>
          <w:szCs w:val="24"/>
          <w:rtl/>
        </w:rPr>
        <w:t>"</w:t>
      </w:r>
      <w:r>
        <w:rPr>
          <w:rFonts w:ascii="David" w:hAnsi="David" w:cs="David"/>
          <w:sz w:val="24"/>
          <w:szCs w:val="24"/>
          <w:rtl/>
        </w:rPr>
        <w:t xml:space="preserve"> כפעיל ביותר, וטוען שבעיני הרמב"ם </w:t>
      </w:r>
      <w:commentRangeStart w:id="19"/>
      <w:r>
        <w:rPr>
          <w:rFonts w:ascii="David" w:hAnsi="David" w:cs="David"/>
          <w:sz w:val="24"/>
          <w:szCs w:val="24"/>
          <w:rtl/>
        </w:rPr>
        <w:t>תורת</w:t>
      </w:r>
      <w:commentRangeEnd w:id="19"/>
      <w:r w:rsidR="000A07B5">
        <w:rPr>
          <w:rStyle w:val="ab"/>
          <w:rtl/>
        </w:rPr>
        <w:commentReference w:id="19"/>
      </w:r>
      <w:r>
        <w:rPr>
          <w:rFonts w:ascii="David" w:hAnsi="David" w:cs="David"/>
          <w:sz w:val="24"/>
          <w:szCs w:val="24"/>
          <w:rtl/>
        </w:rPr>
        <w:t xml:space="preserve"> משה איננה תורת ה':</w:t>
      </w:r>
    </w:p>
    <w:p w14:paraId="3CD1C05E" w14:textId="0BA74849" w:rsidR="00431C47" w:rsidRDefault="00431C47" w:rsidP="007D47A2">
      <w:pPr>
        <w:spacing w:line="360" w:lineRule="auto"/>
        <w:ind w:left="720"/>
        <w:jc w:val="both"/>
        <w:rPr>
          <w:rFonts w:ascii="David" w:hAnsi="David" w:cs="David"/>
          <w:sz w:val="24"/>
          <w:szCs w:val="24"/>
          <w:rtl/>
        </w:rPr>
      </w:pPr>
      <w:r>
        <w:rPr>
          <w:rFonts w:ascii="David" w:hAnsi="David" w:cs="David"/>
          <w:sz w:val="24"/>
          <w:szCs w:val="24"/>
          <w:rtl/>
        </w:rPr>
        <w:t xml:space="preserve">תורת משה וחוקות אחרות הן פרי הסכם... היות שמקור תוקף המצוות הוא הסכם, אין ליחסן לאלוהים באופן </w:t>
      </w:r>
      <w:proofErr w:type="spellStart"/>
      <w:r>
        <w:rPr>
          <w:rFonts w:ascii="David" w:hAnsi="David" w:cs="David"/>
          <w:sz w:val="24"/>
          <w:szCs w:val="24"/>
          <w:rtl/>
        </w:rPr>
        <w:t>חד־משמעי</w:t>
      </w:r>
      <w:proofErr w:type="spellEnd"/>
      <w:r>
        <w:rPr>
          <w:rFonts w:ascii="David" w:hAnsi="David" w:cs="David"/>
          <w:sz w:val="24"/>
          <w:szCs w:val="24"/>
          <w:rtl/>
        </w:rPr>
        <w:t>... הרמב"ם דוחה את האפשרות שתורת משה זהה לחוקי הטבע, ולפיכך אפשר להסיק שהרמב"ם לא האמין שהיא התקיימה כמות שהיא בשכלו של אלוהים... הרמב"ם... איננו מאמין שמשה קיבל את המצוות בהתגלות... מדברי הרמב"ם משתמע כי הוא איננו מאמין שאלוהים היה יכול ל</w:t>
      </w:r>
      <w:r w:rsidR="007D47A2">
        <w:rPr>
          <w:rFonts w:ascii="David" w:hAnsi="David" w:cs="David" w:hint="cs"/>
          <w:sz w:val="24"/>
          <w:szCs w:val="24"/>
          <w:rtl/>
        </w:rPr>
        <w:t>תת</w:t>
      </w:r>
      <w:r>
        <w:rPr>
          <w:rFonts w:ascii="David" w:hAnsi="David" w:cs="David"/>
          <w:sz w:val="24"/>
          <w:szCs w:val="24"/>
          <w:rtl/>
        </w:rPr>
        <w:t xml:space="preserve"> למשה את המצוות... הרמב"ם סבר שמשה היה מחברה הישיר של התורה.</w:t>
      </w:r>
      <w:r>
        <w:rPr>
          <w:rStyle w:val="af4"/>
          <w:rFonts w:ascii="David" w:hAnsi="David" w:cs="David"/>
          <w:sz w:val="24"/>
          <w:szCs w:val="24"/>
          <w:rtl/>
        </w:rPr>
        <w:endnoteReference w:id="128"/>
      </w:r>
    </w:p>
    <w:p w14:paraId="55CD995C" w14:textId="1418330D" w:rsidR="00431C47" w:rsidRDefault="00431C47" w:rsidP="00431C47">
      <w:pPr>
        <w:spacing w:after="0" w:line="360" w:lineRule="auto"/>
        <w:jc w:val="both"/>
        <w:rPr>
          <w:rFonts w:ascii="David" w:hAnsi="David" w:cs="David"/>
          <w:sz w:val="24"/>
          <w:szCs w:val="24"/>
          <w:rtl/>
        </w:rPr>
      </w:pPr>
      <w:r>
        <w:rPr>
          <w:rFonts w:ascii="David" w:hAnsi="David" w:cs="David"/>
          <w:sz w:val="24"/>
          <w:szCs w:val="24"/>
          <w:rtl/>
        </w:rPr>
        <w:t>בהמשך מזכיר בלנד ש"עם זאת, אין להסיק מכך שהתורה איננו אלוהית",</w:t>
      </w:r>
      <w:r>
        <w:rPr>
          <w:rStyle w:val="af4"/>
          <w:rFonts w:ascii="David" w:hAnsi="David" w:cs="David"/>
          <w:sz w:val="24"/>
          <w:szCs w:val="24"/>
          <w:rtl/>
        </w:rPr>
        <w:endnoteReference w:id="129"/>
      </w:r>
      <w:r>
        <w:rPr>
          <w:rFonts w:ascii="David" w:hAnsi="David" w:cs="David"/>
          <w:sz w:val="24"/>
          <w:szCs w:val="24"/>
          <w:rtl/>
        </w:rPr>
        <w:t xml:space="preserve"> משום שמשה כתבה</w:t>
      </w:r>
      <w:r w:rsidR="000A07B5">
        <w:rPr>
          <w:rFonts w:ascii="David" w:hAnsi="David" w:cs="David"/>
          <w:sz w:val="24"/>
          <w:szCs w:val="24"/>
          <w:rtl/>
        </w:rPr>
        <w:t>ּ</w:t>
      </w:r>
      <w:r>
        <w:rPr>
          <w:rFonts w:ascii="David" w:hAnsi="David" w:cs="David"/>
          <w:sz w:val="24"/>
          <w:szCs w:val="24"/>
          <w:rtl/>
        </w:rPr>
        <w:t xml:space="preserve"> על יסוד הבנתו הייחודית את טבע העולם ואת הנפש האנושית. הבנה זו נבעה מהשפע האלוהי שמשה לבדו מכל </w:t>
      </w:r>
      <w:r w:rsidR="000A07B5">
        <w:rPr>
          <w:rFonts w:ascii="David" w:hAnsi="David" w:cs="David"/>
          <w:sz w:val="24"/>
          <w:szCs w:val="24"/>
          <w:rtl/>
        </w:rPr>
        <w:t xml:space="preserve">בני האדם זכה לקבל. מסיבה זו </w:t>
      </w:r>
      <w:r w:rsidR="000A07B5">
        <w:rPr>
          <w:rFonts w:ascii="David" w:hAnsi="David" w:cs="David" w:hint="cs"/>
          <w:sz w:val="24"/>
          <w:szCs w:val="24"/>
          <w:rtl/>
        </w:rPr>
        <w:t>ה</w:t>
      </w:r>
      <w:r>
        <w:rPr>
          <w:rFonts w:ascii="David" w:hAnsi="David" w:cs="David"/>
          <w:sz w:val="24"/>
          <w:szCs w:val="24"/>
          <w:rtl/>
        </w:rPr>
        <w:t>תורה שמשה כתב</w:t>
      </w:r>
      <w:r w:rsidR="000A07B5">
        <w:rPr>
          <w:rFonts w:ascii="David" w:hAnsi="David" w:cs="David" w:hint="cs"/>
          <w:sz w:val="24"/>
          <w:szCs w:val="24"/>
          <w:rtl/>
        </w:rPr>
        <w:t xml:space="preserve"> קיבלה</w:t>
      </w:r>
      <w:r>
        <w:rPr>
          <w:rFonts w:ascii="David" w:hAnsi="David" w:cs="David"/>
          <w:sz w:val="24"/>
          <w:szCs w:val="24"/>
          <w:rtl/>
        </w:rPr>
        <w:t xml:space="preserve"> גושפנקא אלוהית שאין לשום חוק אחר עלי אדמות; אבל המצוות עצמן נכתבו על ידי משה ולא על ידי אלוהים. מילות התורה הן תוצר של העולם הזה, פרי עבודתו של אדם מסוים שחי על פרשת דרכים היסטורית מסוימת; וזו הסיבה לכך שבניגוד לדברי חז"ל, הרמב"ם איננו מאמין שהתורה קדמה לעולם.</w:t>
      </w:r>
      <w:r>
        <w:rPr>
          <w:rStyle w:val="af4"/>
          <w:rFonts w:ascii="David" w:hAnsi="David" w:cs="David"/>
          <w:sz w:val="24"/>
          <w:szCs w:val="24"/>
          <w:rtl/>
        </w:rPr>
        <w:endnoteReference w:id="130"/>
      </w:r>
    </w:p>
    <w:p w14:paraId="4B8135A3" w14:textId="4D027716" w:rsidR="00431C47" w:rsidRDefault="00431C47" w:rsidP="000A07B5">
      <w:pPr>
        <w:spacing w:line="360" w:lineRule="auto"/>
        <w:jc w:val="both"/>
        <w:rPr>
          <w:rFonts w:ascii="David" w:hAnsi="David" w:cs="David"/>
          <w:sz w:val="24"/>
          <w:szCs w:val="24"/>
          <w:rtl/>
        </w:rPr>
      </w:pPr>
      <w:r>
        <w:rPr>
          <w:rFonts w:ascii="David" w:hAnsi="David" w:cs="David"/>
          <w:sz w:val="24"/>
          <w:szCs w:val="24"/>
          <w:rtl/>
        </w:rPr>
        <w:tab/>
        <w:t>לורנס קפלן מציג עמדה דומה: "בעיני הרמב"ם... פעולת חיקוי האל (</w:t>
      </w:r>
      <w:proofErr w:type="spellStart"/>
      <w:r>
        <w:rPr>
          <w:rFonts w:ascii="David" w:hAnsi="David" w:cs="David"/>
          <w:sz w:val="24"/>
          <w:szCs w:val="24"/>
        </w:rPr>
        <w:t>Imitatio</w:t>
      </w:r>
      <w:proofErr w:type="spellEnd"/>
      <w:r>
        <w:rPr>
          <w:rFonts w:ascii="David" w:hAnsi="David" w:cs="David"/>
          <w:sz w:val="24"/>
          <w:szCs w:val="24"/>
        </w:rPr>
        <w:t xml:space="preserve"> Dei</w:t>
      </w:r>
      <w:r>
        <w:rPr>
          <w:rFonts w:ascii="David" w:hAnsi="David" w:cs="David"/>
          <w:sz w:val="24"/>
          <w:szCs w:val="24"/>
          <w:rtl/>
        </w:rPr>
        <w:t>) המרכזית שעשה משה... הייתה ניסוח מצוות התורה, חקיקת מצוות התורה, או במילים נועזות יותר, היותו מחבר התורה".</w:t>
      </w:r>
      <w:r>
        <w:rPr>
          <w:rStyle w:val="af4"/>
          <w:rFonts w:ascii="David" w:hAnsi="David" w:cs="David"/>
          <w:sz w:val="24"/>
          <w:szCs w:val="24"/>
          <w:rtl/>
        </w:rPr>
        <w:endnoteReference w:id="131"/>
      </w:r>
      <w:r>
        <w:rPr>
          <w:rFonts w:ascii="David" w:hAnsi="David" w:cs="David"/>
          <w:sz w:val="24"/>
          <w:szCs w:val="24"/>
          <w:rtl/>
        </w:rPr>
        <w:t xml:space="preserve"> קפלן מסביר שבעיני הרמב"ם, נבואת משה נבדלת מנבואת שאר הנביאים שבכך שהיא הייתה שכלית לחלוטין וכלל לא נעזרה בכלי שהפילוסופים בימי הביניים כינו "הכוח המדמה", המאפשר לבני אדם לחשוב על מציאויות גשמיות שאינן נתפסות בחושיהם באותו רגע (ראה </w:t>
      </w:r>
      <w:r>
        <w:rPr>
          <w:rFonts w:ascii="David" w:hAnsi="David" w:cs="David" w:hint="cs"/>
          <w:sz w:val="24"/>
          <w:szCs w:val="24"/>
          <w:rtl/>
        </w:rPr>
        <w:t>"</w:t>
      </w:r>
      <w:r w:rsidRPr="009A0706">
        <w:rPr>
          <w:rFonts w:ascii="David" w:hAnsi="David" w:cs="David"/>
          <w:sz w:val="24"/>
          <w:szCs w:val="24"/>
          <w:rtl/>
        </w:rPr>
        <w:t>מורה נבוכים</w:t>
      </w:r>
      <w:r>
        <w:rPr>
          <w:rFonts w:ascii="David" w:hAnsi="David" w:cs="David" w:hint="cs"/>
          <w:sz w:val="24"/>
          <w:szCs w:val="24"/>
          <w:rtl/>
        </w:rPr>
        <w:t>"</w:t>
      </w:r>
      <w:r>
        <w:rPr>
          <w:rFonts w:ascii="David" w:hAnsi="David" w:cs="David"/>
          <w:sz w:val="24"/>
          <w:szCs w:val="24"/>
          <w:rtl/>
        </w:rPr>
        <w:t xml:space="preserve"> ב, מה </w:t>
      </w:r>
      <w:proofErr w:type="spellStart"/>
      <w:r>
        <w:rPr>
          <w:rFonts w:ascii="David" w:hAnsi="David" w:cs="David"/>
          <w:sz w:val="24"/>
          <w:szCs w:val="24"/>
          <w:rtl/>
        </w:rPr>
        <w:t>ו</w:t>
      </w:r>
      <w:r>
        <w:rPr>
          <w:rFonts w:ascii="David" w:hAnsi="David" w:cs="David" w:hint="cs"/>
          <w:sz w:val="24"/>
          <w:szCs w:val="24"/>
          <w:rtl/>
        </w:rPr>
        <w:t>־</w:t>
      </w:r>
      <w:r>
        <w:rPr>
          <w:rFonts w:ascii="David" w:hAnsi="David" w:cs="David"/>
          <w:sz w:val="24"/>
          <w:szCs w:val="24"/>
          <w:rtl/>
        </w:rPr>
        <w:t>ב</w:t>
      </w:r>
      <w:proofErr w:type="spellEnd"/>
      <w:r>
        <w:rPr>
          <w:rFonts w:ascii="David" w:hAnsi="David" w:cs="David"/>
          <w:sz w:val="24"/>
          <w:szCs w:val="24"/>
          <w:rtl/>
        </w:rPr>
        <w:t>, לו).</w:t>
      </w:r>
      <w:r>
        <w:rPr>
          <w:rStyle w:val="af4"/>
          <w:rFonts w:ascii="David" w:hAnsi="David" w:cs="David"/>
          <w:sz w:val="24"/>
          <w:szCs w:val="24"/>
          <w:rtl/>
        </w:rPr>
        <w:endnoteReference w:id="132"/>
      </w:r>
      <w:r>
        <w:rPr>
          <w:rFonts w:ascii="David" w:hAnsi="David" w:cs="David"/>
          <w:sz w:val="24"/>
          <w:szCs w:val="24"/>
          <w:rtl/>
        </w:rPr>
        <w:t xml:space="preserve"> אבל במקומות אחרים (ב, </w:t>
      </w:r>
      <w:proofErr w:type="spellStart"/>
      <w:r>
        <w:rPr>
          <w:rFonts w:ascii="David" w:hAnsi="David" w:cs="David"/>
          <w:sz w:val="24"/>
          <w:szCs w:val="24"/>
          <w:rtl/>
        </w:rPr>
        <w:t>לז</w:t>
      </w:r>
      <w:proofErr w:type="spellEnd"/>
      <w:r>
        <w:rPr>
          <w:rFonts w:ascii="David" w:hAnsi="David" w:cs="David"/>
          <w:sz w:val="24"/>
          <w:szCs w:val="24"/>
          <w:rtl/>
        </w:rPr>
        <w:t xml:space="preserve">; ב, מ; ג, </w:t>
      </w:r>
      <w:proofErr w:type="spellStart"/>
      <w:r>
        <w:rPr>
          <w:rFonts w:ascii="David" w:hAnsi="David" w:cs="David"/>
          <w:sz w:val="24"/>
          <w:szCs w:val="24"/>
          <w:rtl/>
        </w:rPr>
        <w:t>כז</w:t>
      </w:r>
      <w:proofErr w:type="spellEnd"/>
      <w:r>
        <w:rPr>
          <w:rFonts w:ascii="David" w:hAnsi="David" w:cs="David"/>
          <w:sz w:val="24"/>
          <w:szCs w:val="24"/>
          <w:rtl/>
        </w:rPr>
        <w:t>) הרמב"ם אומר שכל פעולת חקיקה כרוכה בהכרח בשימוש בכוח המדמה מסיבות מורכבות שאין צורך לפרטן כאן.</w:t>
      </w:r>
      <w:r>
        <w:rPr>
          <w:rStyle w:val="af4"/>
          <w:rFonts w:ascii="David" w:hAnsi="David" w:cs="David"/>
          <w:sz w:val="24"/>
          <w:szCs w:val="24"/>
          <w:rtl/>
        </w:rPr>
        <w:endnoteReference w:id="133"/>
      </w:r>
      <w:r>
        <w:rPr>
          <w:rFonts w:ascii="David" w:hAnsi="David" w:cs="David"/>
          <w:sz w:val="24"/>
          <w:szCs w:val="24"/>
          <w:rtl/>
        </w:rPr>
        <w:t xml:space="preserve"> אם כן, המסקנה העולה מכך היא שלא ייתכן שמשה פעל ברמה הנבואית הייחודית לו בעת כתיבת התורה, אף על פי שהידע הייחודי שהיה לו לבדו מכל בני האדם </w:t>
      </w:r>
      <w:r w:rsidR="000A07B5">
        <w:rPr>
          <w:rFonts w:ascii="David" w:hAnsi="David" w:cs="David" w:hint="cs"/>
          <w:sz w:val="24"/>
          <w:szCs w:val="24"/>
          <w:rtl/>
        </w:rPr>
        <w:t>השפיע</w:t>
      </w:r>
      <w:r>
        <w:rPr>
          <w:rFonts w:ascii="David" w:hAnsi="David" w:cs="David"/>
          <w:sz w:val="24"/>
          <w:szCs w:val="24"/>
          <w:rtl/>
        </w:rPr>
        <w:t xml:space="preserve"> השפעה מכריעה על מה שכתב. קפלן מוכיח אפוא שהרמב"ם מאמין כי התורה לא ניתנה בנבואה או בהתגלות!</w:t>
      </w:r>
    </w:p>
    <w:p w14:paraId="36F3988A" w14:textId="4EB37043"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אם על פי הרמב"ם נבואת משה לא הייתה כרוכה בשימוש בכוח המדמה, ואילו כתיבת התורה הייתה כרוכה בשימוש בכוח המדמה, הרי שמן ההכרח להבחין בין נבואת משה ובין תורת משה. אף על פי שתורת משה הייתה קשורה לנבואתו, אין הן זהות... [ב</w:t>
      </w:r>
      <w:r>
        <w:rPr>
          <w:rFonts w:ascii="David" w:hAnsi="David" w:cs="David" w:hint="cs"/>
          <w:sz w:val="24"/>
          <w:szCs w:val="24"/>
          <w:rtl/>
        </w:rPr>
        <w:t>"</w:t>
      </w:r>
      <w:r w:rsidRPr="009A0706">
        <w:rPr>
          <w:rFonts w:ascii="David" w:hAnsi="David" w:cs="David"/>
          <w:sz w:val="24"/>
          <w:szCs w:val="24"/>
          <w:rtl/>
        </w:rPr>
        <w:t>מורה נבוכים</w:t>
      </w:r>
      <w:r>
        <w:rPr>
          <w:rFonts w:ascii="David" w:hAnsi="David" w:cs="David" w:hint="cs"/>
          <w:sz w:val="24"/>
          <w:szCs w:val="24"/>
          <w:rtl/>
        </w:rPr>
        <w:t>"</w:t>
      </w:r>
      <w:r>
        <w:rPr>
          <w:rFonts w:ascii="David" w:hAnsi="David" w:cs="David"/>
          <w:sz w:val="24"/>
          <w:szCs w:val="24"/>
          <w:rtl/>
        </w:rPr>
        <w:t xml:space="preserve"> ג, לט] הרמב"ם </w:t>
      </w:r>
      <w:r w:rsidR="00671311">
        <w:rPr>
          <w:rFonts w:ascii="David" w:hAnsi="David" w:cs="David" w:hint="cs"/>
          <w:sz w:val="24"/>
          <w:szCs w:val="24"/>
          <w:rtl/>
        </w:rPr>
        <w:t xml:space="preserve">כמעט </w:t>
      </w:r>
      <w:r w:rsidR="00671311">
        <w:rPr>
          <w:rFonts w:ascii="David" w:hAnsi="David" w:cs="David"/>
          <w:sz w:val="24"/>
          <w:szCs w:val="24"/>
          <w:rtl/>
        </w:rPr>
        <w:t xml:space="preserve">טוען </w:t>
      </w:r>
      <w:r w:rsidR="00671311">
        <w:rPr>
          <w:rFonts w:ascii="David" w:hAnsi="David" w:cs="David" w:hint="cs"/>
          <w:sz w:val="24"/>
          <w:szCs w:val="24"/>
          <w:rtl/>
        </w:rPr>
        <w:t>במפורש</w:t>
      </w:r>
      <w:r>
        <w:rPr>
          <w:rFonts w:ascii="David" w:hAnsi="David" w:cs="David"/>
          <w:sz w:val="24"/>
          <w:szCs w:val="24"/>
          <w:rtl/>
        </w:rPr>
        <w:t xml:space="preserve"> שאין לזהות את תורה משה עם נבואת משה... אלא התורה נובעת מן הנבואה.</w:t>
      </w:r>
      <w:r>
        <w:rPr>
          <w:rStyle w:val="af4"/>
          <w:rFonts w:ascii="David" w:hAnsi="David" w:cs="David"/>
          <w:sz w:val="24"/>
          <w:szCs w:val="24"/>
          <w:rtl/>
        </w:rPr>
        <w:endnoteReference w:id="134"/>
      </w:r>
    </w:p>
    <w:p w14:paraId="3A2FB64F" w14:textId="77777777" w:rsidR="00431C47" w:rsidRDefault="00431C47" w:rsidP="00431C47">
      <w:pPr>
        <w:spacing w:line="360" w:lineRule="auto"/>
        <w:jc w:val="both"/>
        <w:rPr>
          <w:rFonts w:ascii="David" w:hAnsi="David" w:cs="David"/>
          <w:sz w:val="24"/>
          <w:szCs w:val="24"/>
          <w:rtl/>
        </w:rPr>
      </w:pPr>
      <w:r>
        <w:rPr>
          <w:rFonts w:ascii="David" w:hAnsi="David" w:cs="David"/>
          <w:sz w:val="24"/>
          <w:szCs w:val="24"/>
          <w:rtl/>
        </w:rPr>
        <w:lastRenderedPageBreak/>
        <w:t>ריינס מציע הסבר דומה:</w:t>
      </w:r>
    </w:p>
    <w:p w14:paraId="5371B5D0" w14:textId="77777777"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 xml:space="preserve">משה חווה [בהר סיני] חוויה בעלת שתי פנים: נבואית </w:t>
      </w:r>
      <w:proofErr w:type="spellStart"/>
      <w:r>
        <w:rPr>
          <w:rFonts w:ascii="David" w:hAnsi="David" w:cs="David"/>
          <w:sz w:val="24"/>
          <w:szCs w:val="24"/>
          <w:rtl/>
        </w:rPr>
        <w:t>ותת־נבואית</w:t>
      </w:r>
      <w:proofErr w:type="spellEnd"/>
      <w:r>
        <w:rPr>
          <w:rFonts w:ascii="David" w:hAnsi="David" w:cs="David"/>
          <w:sz w:val="24"/>
          <w:szCs w:val="24"/>
          <w:rtl/>
        </w:rPr>
        <w:t xml:space="preserve">. חוויה </w:t>
      </w:r>
      <w:proofErr w:type="spellStart"/>
      <w:r>
        <w:rPr>
          <w:rFonts w:ascii="David" w:hAnsi="David" w:cs="David"/>
          <w:sz w:val="24"/>
          <w:szCs w:val="24"/>
          <w:rtl/>
        </w:rPr>
        <w:t>תת־נבואית</w:t>
      </w:r>
      <w:proofErr w:type="spellEnd"/>
      <w:r>
        <w:rPr>
          <w:rFonts w:ascii="David" w:hAnsi="David" w:cs="David"/>
          <w:sz w:val="24"/>
          <w:szCs w:val="24"/>
          <w:rtl/>
        </w:rPr>
        <w:t xml:space="preserve"> מוגדרת כחוויה שאיננה נבואית, אבל יש לה קשר מיוחד לנבואה. כתיבת התורה על ידי משה הייתה חוויה </w:t>
      </w:r>
      <w:proofErr w:type="spellStart"/>
      <w:r>
        <w:rPr>
          <w:rFonts w:ascii="David" w:hAnsi="David" w:cs="David"/>
          <w:sz w:val="24"/>
          <w:szCs w:val="24"/>
          <w:rtl/>
        </w:rPr>
        <w:t>תת־נבואית</w:t>
      </w:r>
      <w:proofErr w:type="spellEnd"/>
      <w:r>
        <w:rPr>
          <w:rFonts w:ascii="David" w:hAnsi="David" w:cs="David"/>
          <w:sz w:val="24"/>
          <w:szCs w:val="24"/>
          <w:rtl/>
        </w:rPr>
        <w:t xml:space="preserve">. לאור זאת אפשר בהחלט להבין את אזהרת הרמב"ם שטיבו </w:t>
      </w:r>
      <w:proofErr w:type="spellStart"/>
      <w:r>
        <w:rPr>
          <w:rFonts w:ascii="David" w:hAnsi="David" w:cs="David"/>
          <w:sz w:val="24"/>
          <w:szCs w:val="24"/>
          <w:rtl/>
        </w:rPr>
        <w:t>האמיתי</w:t>
      </w:r>
      <w:proofErr w:type="spellEnd"/>
      <w:r>
        <w:rPr>
          <w:rFonts w:ascii="David" w:hAnsi="David" w:cs="David"/>
          <w:sz w:val="24"/>
          <w:szCs w:val="24"/>
          <w:rtl/>
        </w:rPr>
        <w:t xml:space="preserve"> של מעמד הר סיני הוא מ"סתרי התורה".</w:t>
      </w:r>
      <w:r>
        <w:rPr>
          <w:rStyle w:val="af4"/>
          <w:rFonts w:ascii="David" w:hAnsi="David" w:cs="David"/>
          <w:sz w:val="24"/>
          <w:szCs w:val="24"/>
          <w:rtl/>
        </w:rPr>
        <w:endnoteReference w:id="135"/>
      </w:r>
    </w:p>
    <w:p w14:paraId="4C58C07B" w14:textId="11B3C181" w:rsidR="00431C47" w:rsidRDefault="00431C47" w:rsidP="005822D0">
      <w:pPr>
        <w:spacing w:line="360" w:lineRule="auto"/>
        <w:ind w:firstLine="720"/>
        <w:jc w:val="both"/>
        <w:rPr>
          <w:rFonts w:ascii="David" w:hAnsi="David" w:cs="David"/>
          <w:sz w:val="24"/>
          <w:szCs w:val="24"/>
          <w:rtl/>
        </w:rPr>
      </w:pPr>
      <w:r>
        <w:rPr>
          <w:rFonts w:ascii="David" w:hAnsi="David" w:cs="David"/>
          <w:sz w:val="24"/>
          <w:szCs w:val="24"/>
          <w:rtl/>
        </w:rPr>
        <w:t xml:space="preserve">גם מיכה גודמן כתב על נושא זה, </w:t>
      </w:r>
      <w:r w:rsidR="005822D0">
        <w:rPr>
          <w:rFonts w:ascii="David" w:hAnsi="David" w:cs="David" w:hint="cs"/>
          <w:sz w:val="24"/>
          <w:szCs w:val="24"/>
          <w:rtl/>
        </w:rPr>
        <w:t>והשאלה שהוא שואל היא כמעט בבחינת תשובה</w:t>
      </w:r>
      <w:r>
        <w:rPr>
          <w:rFonts w:ascii="David" w:hAnsi="David" w:cs="David"/>
          <w:sz w:val="24"/>
          <w:szCs w:val="24"/>
          <w:rtl/>
        </w:rPr>
        <w:t>: "האם הרמב"ם סבר שאלוהים כתב ספר? האם ייתכן שמי ששחרר את אלוהים מכבלי השפה הדתית וממגבלות האמונות הדתיות הוציא את אלוהים גם מן התורה?".</w:t>
      </w:r>
      <w:r>
        <w:rPr>
          <w:rStyle w:val="af4"/>
          <w:rFonts w:ascii="David" w:hAnsi="David" w:cs="David"/>
          <w:sz w:val="24"/>
          <w:szCs w:val="24"/>
          <w:rtl/>
        </w:rPr>
        <w:endnoteReference w:id="136"/>
      </w:r>
      <w:r>
        <w:rPr>
          <w:rFonts w:ascii="David" w:hAnsi="David" w:cs="David"/>
          <w:sz w:val="24"/>
          <w:szCs w:val="24"/>
          <w:rtl/>
        </w:rPr>
        <w:t xml:space="preserve"> גודמן קורא קריאה מדוקדקת בקטעים אחרים מהקטעים שבהם התמקדו ריינס, בלנד וקפלן, ומגיע למסקנה זהה. הוא מראה שהרמב"ם סבר שמשה כתב את התורה כחיקוי של הטבע:</w:t>
      </w:r>
    </w:p>
    <w:p w14:paraId="03DD1950" w14:textId="77777777"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האנלוגיה שבין התורה לטבע היא העיקרון הסמוי המארגן את תפיסת התורה של הרמב"ם. משה התבונן בטבע, הבין לעומק את חוכמת אלוהים שבו ותירגם אותו לחוקים המעצבים חברה אידיאלית ובני אדם אידאליים... אלוהים ברא את הטבע, ומשה הוא שכתב את התורה. ואולם, מאחר שמשה כתב את התורה כשיקוף של הטבע, ניתן להסיק כי חוכמת אלוהים שבטבע שוכפלה בהצלחה אל תוך התורה. לסיכום ניתן לומר כי על אף שאלוהים לא כתב את התורה, התורה אלוהית.</w:t>
      </w:r>
      <w:r>
        <w:rPr>
          <w:rStyle w:val="af4"/>
          <w:rFonts w:ascii="David" w:hAnsi="David" w:cs="David"/>
          <w:sz w:val="24"/>
          <w:szCs w:val="24"/>
          <w:rtl/>
        </w:rPr>
        <w:endnoteReference w:id="137"/>
      </w:r>
    </w:p>
    <w:p w14:paraId="5420B162" w14:textId="6CCFB3E8" w:rsidR="00431C47" w:rsidRDefault="00431C47" w:rsidP="00086839">
      <w:pPr>
        <w:spacing w:line="360" w:lineRule="auto"/>
        <w:ind w:firstLine="720"/>
        <w:jc w:val="both"/>
        <w:rPr>
          <w:rFonts w:ascii="David" w:hAnsi="David" w:cs="David"/>
          <w:sz w:val="24"/>
          <w:szCs w:val="24"/>
          <w:rtl/>
        </w:rPr>
      </w:pPr>
      <w:r>
        <w:rPr>
          <w:rFonts w:ascii="David" w:hAnsi="David" w:cs="David"/>
          <w:sz w:val="24"/>
          <w:szCs w:val="24"/>
          <w:rtl/>
        </w:rPr>
        <w:t>רבים יופתעו לשמוע שהרמב"ם אמר דברים ממין זה על אודות מקור התורה.</w:t>
      </w:r>
      <w:r>
        <w:rPr>
          <w:rStyle w:val="af4"/>
          <w:rFonts w:ascii="David" w:hAnsi="David" w:cs="David"/>
          <w:sz w:val="24"/>
          <w:szCs w:val="24"/>
          <w:rtl/>
        </w:rPr>
        <w:endnoteReference w:id="138"/>
      </w:r>
      <w:r>
        <w:rPr>
          <w:rFonts w:ascii="David" w:hAnsi="David" w:cs="David"/>
          <w:sz w:val="24"/>
          <w:szCs w:val="24"/>
          <w:rtl/>
        </w:rPr>
        <w:t xml:space="preserve"> אחרי הכול, בהקדמתו המפורסמת לפרק "חלק" פורש הרמב"ם שלושה עשר עיקרים שכל יהודי חייב להאמין בהם. העיקר השמיני יכול להתפרש בדרך שמשתמע ממנה שהוא סותר את דעת הרמב"ם ב</w:t>
      </w:r>
      <w:r>
        <w:rPr>
          <w:rFonts w:ascii="David" w:hAnsi="David" w:cs="David" w:hint="cs"/>
          <w:sz w:val="24"/>
          <w:szCs w:val="24"/>
          <w:rtl/>
        </w:rPr>
        <w:t>"</w:t>
      </w:r>
      <w:r w:rsidRPr="009A0706">
        <w:rPr>
          <w:rFonts w:ascii="David" w:hAnsi="David" w:cs="David"/>
          <w:sz w:val="24"/>
          <w:szCs w:val="24"/>
          <w:rtl/>
        </w:rPr>
        <w:t>מורה נבוכים</w:t>
      </w:r>
      <w:r>
        <w:rPr>
          <w:rFonts w:ascii="David" w:hAnsi="David" w:cs="David" w:hint="cs"/>
          <w:sz w:val="24"/>
          <w:szCs w:val="24"/>
          <w:rtl/>
        </w:rPr>
        <w:t>"</w:t>
      </w:r>
      <w:r w:rsidR="00086839">
        <w:rPr>
          <w:rFonts w:ascii="David" w:hAnsi="David" w:cs="David"/>
          <w:sz w:val="24"/>
          <w:szCs w:val="24"/>
          <w:rtl/>
        </w:rPr>
        <w:t xml:space="preserve"> ב</w:t>
      </w:r>
      <w:r w:rsidR="00086839">
        <w:rPr>
          <w:rFonts w:ascii="David" w:hAnsi="David" w:cs="David" w:hint="cs"/>
          <w:sz w:val="24"/>
          <w:szCs w:val="24"/>
          <w:rtl/>
        </w:rPr>
        <w:t xml:space="preserve">שאלת </w:t>
      </w:r>
      <w:r>
        <w:rPr>
          <w:rFonts w:ascii="David" w:hAnsi="David" w:cs="David"/>
          <w:sz w:val="24"/>
          <w:szCs w:val="24"/>
          <w:rtl/>
        </w:rPr>
        <w:t>מקור התורה, במיוחד בציור דמותו של משה כקלדן בבית משפט:</w:t>
      </w:r>
      <w:r>
        <w:rPr>
          <w:rStyle w:val="af4"/>
          <w:rFonts w:ascii="David" w:hAnsi="David" w:cs="David"/>
          <w:sz w:val="24"/>
          <w:szCs w:val="24"/>
          <w:rtl/>
        </w:rPr>
        <w:endnoteReference w:id="139"/>
      </w:r>
    </w:p>
    <w:p w14:paraId="0541D399" w14:textId="77777777"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 xml:space="preserve">והיסוד השמיני הוא תורה מן השמים. והוא, שנאמין שכל התורה הזו הנמצאת בידינו היום הזה היא התורה שניתנה למשה, ושהיא כולה מפי הגבורה, כלומר שהגיעה אליו כולה מאת ה' הגעה שקורים אותה על דרך ההשאלה דבור, ואין יודע איכות אותה ההגעה אלא הוא עליו השלום אשר הגיעה אליו, ושהוא במעלת לבלר שקורין לפניו והוא כותב כולה תאריכיה </w:t>
      </w:r>
      <w:proofErr w:type="spellStart"/>
      <w:r>
        <w:rPr>
          <w:rFonts w:ascii="David" w:hAnsi="David" w:cs="David"/>
          <w:sz w:val="24"/>
          <w:szCs w:val="24"/>
          <w:rtl/>
        </w:rPr>
        <w:t>וספוריה</w:t>
      </w:r>
      <w:proofErr w:type="spellEnd"/>
      <w:r>
        <w:rPr>
          <w:rFonts w:ascii="David" w:hAnsi="David" w:cs="David"/>
          <w:sz w:val="24"/>
          <w:szCs w:val="24"/>
          <w:rtl/>
        </w:rPr>
        <w:t xml:space="preserve"> ומצותיה, וכך נקרא מחוקק.... ולא נעשה מנשה אצלם [אצל חז"ל] כופר ופוקר יותר מכל כופר אחר אלא לפי שחשב שיש בתורה תוך וקליפה, ושאלו התאריכים והספורים אין תועלת בהם, ומשה מדעתו אמרם...</w:t>
      </w:r>
      <w:r>
        <w:rPr>
          <w:rStyle w:val="af4"/>
          <w:rFonts w:ascii="David" w:hAnsi="David" w:cs="David"/>
          <w:sz w:val="24"/>
          <w:szCs w:val="24"/>
          <w:rtl/>
        </w:rPr>
        <w:endnoteReference w:id="140"/>
      </w:r>
    </w:p>
    <w:p w14:paraId="495F43A3" w14:textId="77777777" w:rsidR="00431C47" w:rsidRDefault="00431C47" w:rsidP="00431C47">
      <w:pPr>
        <w:spacing w:line="360" w:lineRule="auto"/>
        <w:jc w:val="both"/>
        <w:rPr>
          <w:rFonts w:ascii="David" w:hAnsi="David" w:cs="David"/>
          <w:sz w:val="24"/>
          <w:szCs w:val="24"/>
          <w:rtl/>
        </w:rPr>
      </w:pPr>
      <w:r>
        <w:rPr>
          <w:rFonts w:ascii="David" w:hAnsi="David" w:cs="David"/>
          <w:sz w:val="24"/>
          <w:szCs w:val="24"/>
          <w:rtl/>
        </w:rPr>
        <w:t xml:space="preserve">דברים אלה יכולים ליצור את הרושם שלפי פירוש המשנה לרמב"ם, מחבר </w:t>
      </w:r>
      <w:r>
        <w:rPr>
          <w:rFonts w:ascii="David" w:hAnsi="David" w:cs="David" w:hint="cs"/>
          <w:sz w:val="24"/>
          <w:szCs w:val="24"/>
          <w:rtl/>
        </w:rPr>
        <w:t>"</w:t>
      </w:r>
      <w:r w:rsidRPr="009A0706">
        <w:rPr>
          <w:rFonts w:ascii="David" w:hAnsi="David" w:cs="David"/>
          <w:sz w:val="24"/>
          <w:szCs w:val="24"/>
          <w:rtl/>
        </w:rPr>
        <w:t>מורה נבוכים</w:t>
      </w:r>
      <w:r>
        <w:rPr>
          <w:rFonts w:ascii="David" w:hAnsi="David" w:cs="David" w:hint="cs"/>
          <w:sz w:val="24"/>
          <w:szCs w:val="24"/>
          <w:rtl/>
        </w:rPr>
        <w:t>"</w:t>
      </w:r>
      <w:r w:rsidRPr="009A0706">
        <w:rPr>
          <w:rFonts w:ascii="David" w:hAnsi="David" w:cs="David"/>
          <w:sz w:val="24"/>
          <w:szCs w:val="24"/>
          <w:rtl/>
        </w:rPr>
        <w:t xml:space="preserve"> </w:t>
      </w:r>
      <w:r>
        <w:rPr>
          <w:rFonts w:ascii="David" w:hAnsi="David" w:cs="David"/>
          <w:sz w:val="24"/>
          <w:szCs w:val="24"/>
          <w:rtl/>
        </w:rPr>
        <w:t>הוא כופר. קפלן כותב:</w:t>
      </w:r>
    </w:p>
    <w:p w14:paraId="66B2A0C0" w14:textId="7DCE8245" w:rsidR="00431C47" w:rsidRDefault="00431C47" w:rsidP="000D22CD">
      <w:pPr>
        <w:spacing w:line="360" w:lineRule="auto"/>
        <w:ind w:left="720"/>
        <w:jc w:val="both"/>
        <w:rPr>
          <w:rFonts w:ascii="David" w:hAnsi="David" w:cs="David"/>
          <w:sz w:val="24"/>
          <w:szCs w:val="24"/>
          <w:rtl/>
        </w:rPr>
      </w:pPr>
      <w:r>
        <w:rPr>
          <w:rFonts w:ascii="David" w:hAnsi="David" w:cs="David"/>
          <w:sz w:val="24"/>
          <w:szCs w:val="24"/>
          <w:rtl/>
        </w:rPr>
        <w:t>יש להעיר שאם פרשנותנו נכונה, יש להסיק שעמדתו האזוטרית של הרמב"ם ב</w:t>
      </w:r>
      <w:r w:rsidR="000D22CD">
        <w:rPr>
          <w:rFonts w:ascii="David" w:hAnsi="David" w:cs="David" w:hint="cs"/>
          <w:sz w:val="24"/>
          <w:szCs w:val="24"/>
          <w:rtl/>
        </w:rPr>
        <w:t>עניין</w:t>
      </w:r>
      <w:r>
        <w:rPr>
          <w:rFonts w:ascii="David" w:hAnsi="David" w:cs="David"/>
          <w:sz w:val="24"/>
          <w:szCs w:val="24"/>
          <w:rtl/>
        </w:rPr>
        <w:t xml:space="preserve"> תורת משה [</w:t>
      </w:r>
      <w:r>
        <w:rPr>
          <w:rFonts w:ascii="David" w:hAnsi="David" w:cs="David" w:hint="cs"/>
          <w:sz w:val="24"/>
          <w:szCs w:val="24"/>
          <w:rtl/>
        </w:rPr>
        <w:t>ב"מורה נבוכים"</w:t>
      </w:r>
      <w:r>
        <w:rPr>
          <w:rFonts w:ascii="David" w:hAnsi="David" w:cs="David"/>
          <w:sz w:val="24"/>
          <w:szCs w:val="24"/>
          <w:rtl/>
        </w:rPr>
        <w:t xml:space="preserve">] נבדלת מעמדתו האקזוטרית כפי שהיא מתוארת... בעיקר השמיני [בפירושו לפרק "חלק"]... אי אפשר להתעלם מההבדל בין עמדתו האזוטרית של הרמב"ם – בהנחה שריינס, בלנד ואני ירדנו לסוף דעתו – היינו, שמשה הוא שכתב את התורה, ובין עמדתו האקזוטרית, היינו, שמשה </w:t>
      </w:r>
      <w:r w:rsidR="000D22CD">
        <w:rPr>
          <w:rFonts w:ascii="David" w:hAnsi="David" w:cs="David" w:hint="cs"/>
          <w:sz w:val="24"/>
          <w:szCs w:val="24"/>
          <w:rtl/>
        </w:rPr>
        <w:t>פעל</w:t>
      </w:r>
      <w:r>
        <w:rPr>
          <w:rFonts w:ascii="David" w:hAnsi="David" w:cs="David"/>
          <w:sz w:val="24"/>
          <w:szCs w:val="24"/>
          <w:rtl/>
        </w:rPr>
        <w:t xml:space="preserve"> </w:t>
      </w:r>
      <w:r w:rsidR="000D22CD">
        <w:rPr>
          <w:rFonts w:ascii="David" w:hAnsi="David" w:cs="David" w:hint="cs"/>
          <w:sz w:val="24"/>
          <w:szCs w:val="24"/>
          <w:rtl/>
        </w:rPr>
        <w:t>כ</w:t>
      </w:r>
      <w:r>
        <w:rPr>
          <w:rFonts w:ascii="David" w:hAnsi="David" w:cs="David"/>
          <w:sz w:val="24"/>
          <w:szCs w:val="24"/>
          <w:rtl/>
        </w:rPr>
        <w:t>לבלר ואלוהים הכתיב לו את התורה מילה במילה.</w:t>
      </w:r>
      <w:r>
        <w:rPr>
          <w:rStyle w:val="af4"/>
          <w:rFonts w:ascii="David" w:hAnsi="David" w:cs="David"/>
          <w:sz w:val="24"/>
          <w:szCs w:val="24"/>
          <w:rtl/>
        </w:rPr>
        <w:endnoteReference w:id="141"/>
      </w:r>
    </w:p>
    <w:p w14:paraId="6DCDCC19" w14:textId="153D6705" w:rsidR="00431C47" w:rsidRDefault="00431C47" w:rsidP="00D856CE">
      <w:pPr>
        <w:spacing w:after="0" w:line="360" w:lineRule="auto"/>
        <w:jc w:val="both"/>
        <w:rPr>
          <w:rFonts w:ascii="David" w:hAnsi="David" w:cs="David"/>
          <w:sz w:val="24"/>
          <w:szCs w:val="24"/>
          <w:rtl/>
        </w:rPr>
      </w:pPr>
      <w:r>
        <w:rPr>
          <w:rFonts w:ascii="David" w:hAnsi="David" w:cs="David"/>
          <w:sz w:val="24"/>
          <w:szCs w:val="24"/>
          <w:rtl/>
        </w:rPr>
        <w:lastRenderedPageBreak/>
        <w:t xml:space="preserve">קפלן איננו אומר במפורש מה משתמע מהבדל זה, אבל הדבר ברור למדי: מנקודת המבט של י"ג העיקרים, </w:t>
      </w:r>
      <w:r w:rsidRPr="009A0706">
        <w:rPr>
          <w:rFonts w:ascii="David" w:hAnsi="David" w:cs="David" w:hint="cs"/>
          <w:sz w:val="24"/>
          <w:szCs w:val="24"/>
          <w:rtl/>
        </w:rPr>
        <w:t>"מורה נבוכים"</w:t>
      </w:r>
      <w:r>
        <w:rPr>
          <w:rFonts w:ascii="David" w:hAnsi="David" w:cs="David"/>
          <w:sz w:val="24"/>
          <w:szCs w:val="24"/>
          <w:rtl/>
        </w:rPr>
        <w:t xml:space="preserve"> הוא בבחינת כפירה.</w:t>
      </w:r>
      <w:r>
        <w:rPr>
          <w:rStyle w:val="af4"/>
          <w:rFonts w:ascii="David" w:hAnsi="David" w:cs="David"/>
          <w:sz w:val="24"/>
          <w:szCs w:val="24"/>
          <w:rtl/>
        </w:rPr>
        <w:endnoteReference w:id="142"/>
      </w:r>
      <w:r>
        <w:rPr>
          <w:rFonts w:ascii="David" w:hAnsi="David" w:cs="David"/>
          <w:sz w:val="24"/>
          <w:szCs w:val="24"/>
          <w:rtl/>
        </w:rPr>
        <w:t xml:space="preserve"> לא ייתכן שהרמב"ם האמין </w:t>
      </w:r>
      <w:r w:rsidR="00D856CE">
        <w:rPr>
          <w:rFonts w:ascii="David" w:hAnsi="David" w:cs="David" w:hint="cs"/>
          <w:sz w:val="24"/>
          <w:szCs w:val="24"/>
          <w:rtl/>
        </w:rPr>
        <w:t>בלב שלם</w:t>
      </w:r>
      <w:r>
        <w:rPr>
          <w:rFonts w:ascii="David" w:hAnsi="David" w:cs="David"/>
          <w:sz w:val="24"/>
          <w:szCs w:val="24"/>
          <w:rtl/>
        </w:rPr>
        <w:t xml:space="preserve"> ב</w:t>
      </w:r>
      <w:r w:rsidR="00D856CE">
        <w:rPr>
          <w:rFonts w:ascii="David" w:hAnsi="David" w:cs="David" w:hint="cs"/>
          <w:sz w:val="24"/>
          <w:szCs w:val="24"/>
          <w:rtl/>
        </w:rPr>
        <w:t>אמיתות</w:t>
      </w:r>
      <w:r>
        <w:rPr>
          <w:rFonts w:ascii="David" w:hAnsi="David" w:cs="David"/>
          <w:sz w:val="24"/>
          <w:szCs w:val="24"/>
          <w:rtl/>
        </w:rPr>
        <w:t xml:space="preserve"> העיקרים הללו, אף על פי שהם נכונים במידה רבה ומועילים מאוד.</w:t>
      </w:r>
      <w:r>
        <w:rPr>
          <w:rStyle w:val="af4"/>
          <w:rFonts w:ascii="David" w:hAnsi="David" w:cs="David"/>
          <w:sz w:val="24"/>
          <w:szCs w:val="24"/>
          <w:rtl/>
        </w:rPr>
        <w:endnoteReference w:id="143"/>
      </w:r>
      <w:r>
        <w:rPr>
          <w:rFonts w:ascii="David" w:hAnsi="David" w:cs="David"/>
          <w:sz w:val="24"/>
          <w:szCs w:val="24"/>
          <w:rtl/>
        </w:rPr>
        <w:t xml:space="preserve"> נראה כי מן ההכרח לה</w:t>
      </w:r>
      <w:r w:rsidR="00D856CE">
        <w:rPr>
          <w:rFonts w:ascii="David" w:hAnsi="David" w:cs="David" w:hint="cs"/>
          <w:sz w:val="24"/>
          <w:szCs w:val="24"/>
          <w:rtl/>
        </w:rPr>
        <w:t>סיק</w:t>
      </w:r>
      <w:r w:rsidR="00D856CE">
        <w:rPr>
          <w:rFonts w:ascii="David" w:hAnsi="David" w:cs="David"/>
          <w:sz w:val="24"/>
          <w:szCs w:val="24"/>
          <w:rtl/>
        </w:rPr>
        <w:t xml:space="preserve"> </w:t>
      </w:r>
      <w:r>
        <w:rPr>
          <w:rFonts w:ascii="David" w:hAnsi="David" w:cs="David"/>
          <w:sz w:val="24"/>
          <w:szCs w:val="24"/>
          <w:rtl/>
        </w:rPr>
        <w:t>מסקנה דומה גם בעניין פסיקתו של הרמב"ם ב</w:t>
      </w:r>
      <w:r w:rsidRPr="009A0706">
        <w:rPr>
          <w:rFonts w:ascii="David" w:hAnsi="David" w:cs="David" w:hint="cs"/>
          <w:sz w:val="24"/>
          <w:szCs w:val="24"/>
          <w:rtl/>
        </w:rPr>
        <w:t>"</w:t>
      </w:r>
      <w:r w:rsidRPr="009A0706">
        <w:rPr>
          <w:rFonts w:ascii="David" w:hAnsi="David" w:cs="David"/>
          <w:sz w:val="24"/>
          <w:szCs w:val="24"/>
          <w:rtl/>
        </w:rPr>
        <w:t>משנה תורה</w:t>
      </w:r>
      <w:r w:rsidRPr="009A0706">
        <w:rPr>
          <w:rFonts w:ascii="David" w:hAnsi="David" w:cs="David" w:hint="cs"/>
          <w:sz w:val="24"/>
          <w:szCs w:val="24"/>
          <w:rtl/>
        </w:rPr>
        <w:t>"</w:t>
      </w:r>
      <w:r>
        <w:rPr>
          <w:rFonts w:ascii="David" w:hAnsi="David" w:cs="David"/>
          <w:sz w:val="24"/>
          <w:szCs w:val="24"/>
          <w:rtl/>
        </w:rPr>
        <w:t xml:space="preserve"> (הלכות תשובה ג, ח)</w:t>
      </w:r>
      <w:r w:rsidR="00D856CE">
        <w:rPr>
          <w:rFonts w:ascii="David" w:hAnsi="David" w:cs="David" w:hint="cs"/>
          <w:sz w:val="24"/>
          <w:szCs w:val="24"/>
          <w:rtl/>
        </w:rPr>
        <w:t>,</w:t>
      </w:r>
      <w:r>
        <w:rPr>
          <w:rFonts w:ascii="David" w:hAnsi="David" w:cs="David"/>
          <w:sz w:val="24"/>
          <w:szCs w:val="24"/>
          <w:rtl/>
        </w:rPr>
        <w:t xml:space="preserve"> שמי שאומר "שאין התורה מעם ה'" כופר בתורה.</w:t>
      </w:r>
      <w:r>
        <w:rPr>
          <w:rStyle w:val="af4"/>
          <w:rFonts w:ascii="David" w:hAnsi="David" w:cs="David"/>
          <w:sz w:val="24"/>
          <w:szCs w:val="24"/>
          <w:rtl/>
        </w:rPr>
        <w:endnoteReference w:id="144"/>
      </w:r>
      <w:r>
        <w:rPr>
          <w:rFonts w:ascii="David" w:hAnsi="David" w:cs="David"/>
          <w:sz w:val="24"/>
          <w:szCs w:val="24"/>
          <w:rtl/>
        </w:rPr>
        <w:t xml:space="preserve"> אפשר לנסות ליישב בין הלכה זו ובין </w:t>
      </w:r>
      <w:r>
        <w:rPr>
          <w:rFonts w:ascii="David" w:hAnsi="David" w:cs="David" w:hint="cs"/>
          <w:sz w:val="24"/>
          <w:szCs w:val="24"/>
          <w:rtl/>
        </w:rPr>
        <w:t>"</w:t>
      </w:r>
      <w:r w:rsidRPr="009A0706">
        <w:rPr>
          <w:rFonts w:ascii="David" w:hAnsi="David" w:cs="David"/>
          <w:sz w:val="24"/>
          <w:szCs w:val="24"/>
          <w:rtl/>
        </w:rPr>
        <w:t>מורה נבוכים</w:t>
      </w:r>
      <w:r>
        <w:rPr>
          <w:rFonts w:ascii="David" w:hAnsi="David" w:cs="David" w:hint="cs"/>
          <w:sz w:val="24"/>
          <w:szCs w:val="24"/>
          <w:rtl/>
        </w:rPr>
        <w:t>"</w:t>
      </w:r>
      <w:r w:rsidRPr="009A0706">
        <w:rPr>
          <w:rFonts w:ascii="David" w:hAnsi="David" w:cs="David"/>
          <w:sz w:val="24"/>
          <w:szCs w:val="24"/>
          <w:rtl/>
        </w:rPr>
        <w:t xml:space="preserve"> </w:t>
      </w:r>
      <w:r>
        <w:rPr>
          <w:rFonts w:ascii="David" w:hAnsi="David" w:cs="David"/>
          <w:sz w:val="24"/>
          <w:szCs w:val="24"/>
          <w:rtl/>
        </w:rPr>
        <w:t>ולהציע שהמילה "מעם" נתונה לפרשנות. אבל מיד אחר כך מוסיף הרמב"ם שהדברים אמורים אפילו במי שאומר כך על פסוק אחד או על מילה אחת בלבד בתורה, ודברים אלה מקשים על ניסיון היישוב. כמו ההבנה של העיקר השמיני בי"ג העיקרים שתוארה למעלה, החשיבות המיוחסת ל</w:t>
      </w:r>
      <w:r w:rsidR="00D856CE">
        <w:rPr>
          <w:rFonts w:ascii="David" w:hAnsi="David" w:cs="David"/>
          <w:sz w:val="24"/>
          <w:szCs w:val="24"/>
          <w:rtl/>
        </w:rPr>
        <w:t>מילות התורה בהלכות תשובה ג, ח</w:t>
      </w:r>
      <w:r>
        <w:rPr>
          <w:rFonts w:ascii="David" w:hAnsi="David" w:cs="David"/>
          <w:sz w:val="24"/>
          <w:szCs w:val="24"/>
          <w:rtl/>
        </w:rPr>
        <w:t xml:space="preserve"> תומכת בתאוריה הסטנוגרפית של ההתגלות.</w:t>
      </w:r>
      <w:r>
        <w:rPr>
          <w:rStyle w:val="af4"/>
          <w:rFonts w:ascii="David" w:hAnsi="David" w:cs="David"/>
          <w:sz w:val="24"/>
          <w:szCs w:val="24"/>
          <w:rtl/>
        </w:rPr>
        <w:endnoteReference w:id="145"/>
      </w:r>
      <w:r>
        <w:rPr>
          <w:rFonts w:ascii="David" w:hAnsi="David" w:cs="David"/>
          <w:sz w:val="24"/>
          <w:szCs w:val="24"/>
          <w:rtl/>
        </w:rPr>
        <w:t xml:space="preserve"> לעומת זאת, </w:t>
      </w:r>
      <w:r>
        <w:rPr>
          <w:rFonts w:ascii="David" w:hAnsi="David" w:cs="David" w:hint="cs"/>
          <w:sz w:val="24"/>
          <w:szCs w:val="24"/>
          <w:rtl/>
        </w:rPr>
        <w:t>"</w:t>
      </w:r>
      <w:r w:rsidRPr="009A0706">
        <w:rPr>
          <w:rFonts w:ascii="David" w:hAnsi="David" w:cs="David"/>
          <w:sz w:val="24"/>
          <w:szCs w:val="24"/>
          <w:rtl/>
        </w:rPr>
        <w:t>מורה נבוכים</w:t>
      </w:r>
      <w:r>
        <w:rPr>
          <w:rFonts w:ascii="David" w:hAnsi="David" w:cs="David" w:hint="cs"/>
          <w:sz w:val="24"/>
          <w:szCs w:val="24"/>
          <w:rtl/>
        </w:rPr>
        <w:t>"</w:t>
      </w:r>
      <w:r>
        <w:rPr>
          <w:rFonts w:ascii="David" w:hAnsi="David" w:cs="David"/>
          <w:sz w:val="24"/>
          <w:szCs w:val="24"/>
          <w:rtl/>
        </w:rPr>
        <w:t xml:space="preserve"> מייחס למשה תפקיד השתתפותי מרכזי ביצירת התורה.</w:t>
      </w:r>
    </w:p>
    <w:p w14:paraId="0B1BDFEF" w14:textId="12C731BB" w:rsidR="00431C47" w:rsidRDefault="00431C47" w:rsidP="00A502D9">
      <w:pPr>
        <w:spacing w:after="0" w:line="360" w:lineRule="auto"/>
        <w:jc w:val="both"/>
        <w:rPr>
          <w:rFonts w:ascii="David" w:hAnsi="David" w:cs="David"/>
          <w:sz w:val="24"/>
          <w:szCs w:val="24"/>
          <w:rtl/>
        </w:rPr>
      </w:pPr>
      <w:r>
        <w:rPr>
          <w:rFonts w:ascii="David" w:hAnsi="David" w:cs="David"/>
          <w:sz w:val="24"/>
          <w:szCs w:val="24"/>
          <w:rtl/>
        </w:rPr>
        <w:tab/>
        <w:t>ועם זאת העיקר השמיני יכול להיקרא גם באופן שונה.</w:t>
      </w:r>
      <w:r>
        <w:rPr>
          <w:rStyle w:val="af4"/>
          <w:rFonts w:ascii="David" w:hAnsi="David" w:cs="David"/>
          <w:sz w:val="24"/>
          <w:szCs w:val="24"/>
          <w:rtl/>
        </w:rPr>
        <w:endnoteReference w:id="146"/>
      </w:r>
      <w:r>
        <w:rPr>
          <w:rFonts w:ascii="David" w:hAnsi="David" w:cs="David"/>
          <w:sz w:val="24"/>
          <w:szCs w:val="24"/>
          <w:rtl/>
        </w:rPr>
        <w:t xml:space="preserve"> אף על פי שתיאורו של משה כלבלר שמקריאים בפניו הוא יסוד מפורסם בעיקר השמיני, המשפטים שלפני ואחרי תיאור זה חותרים תחתיו. הרמב"ם כותב "שהגיעה [התורה] אליו כולה מאת ה' הגעה שקורים אותה על דרך ההשאלה דבור... ואין יודע איכות אותה ההגעה אלא הוא עליו השלום [משה]".</w:t>
      </w:r>
      <w:r>
        <w:rPr>
          <w:rStyle w:val="af4"/>
          <w:rFonts w:ascii="David" w:hAnsi="David" w:cs="David"/>
          <w:sz w:val="24"/>
          <w:szCs w:val="24"/>
          <w:rtl/>
        </w:rPr>
        <w:endnoteReference w:id="147"/>
      </w:r>
      <w:r>
        <w:rPr>
          <w:rFonts w:ascii="David" w:hAnsi="David" w:cs="David"/>
          <w:sz w:val="24"/>
          <w:szCs w:val="24"/>
          <w:rtl/>
        </w:rPr>
        <w:t xml:space="preserve"> הרמב"ם מתאר אפוא את משה כלבלר, אבל אך ורק אחרי שהזכיר לנו שבהקראה שהקריאו לפניו לא היה מעורב כל "דיבור"</w:t>
      </w:r>
      <w:r w:rsidR="00D856CE">
        <w:rPr>
          <w:rFonts w:ascii="David" w:hAnsi="David" w:cs="David" w:hint="cs"/>
          <w:sz w:val="24"/>
          <w:szCs w:val="24"/>
          <w:rtl/>
        </w:rPr>
        <w:t>,</w:t>
      </w:r>
      <w:r>
        <w:rPr>
          <w:rFonts w:ascii="David" w:hAnsi="David" w:cs="David"/>
          <w:sz w:val="24"/>
          <w:szCs w:val="24"/>
          <w:rtl/>
        </w:rPr>
        <w:t xml:space="preserve"> משום שה</w:t>
      </w:r>
      <w:r w:rsidR="00D856CE">
        <w:rPr>
          <w:rFonts w:ascii="David" w:hAnsi="David" w:cs="David" w:hint="cs"/>
          <w:sz w:val="24"/>
          <w:szCs w:val="24"/>
          <w:rtl/>
        </w:rPr>
        <w:t>רמב"ם</w:t>
      </w:r>
      <w:r>
        <w:rPr>
          <w:rFonts w:ascii="David" w:hAnsi="David" w:cs="David"/>
          <w:sz w:val="24"/>
          <w:szCs w:val="24"/>
          <w:rtl/>
        </w:rPr>
        <w:t xml:space="preserve"> משתמש במונח זה על דרך ההשאלה. יתר על כן, ייתכן שהרמב"ם מרחיק את אלוהים מתפקיד המקריא היות שבמקור הערבי של הטקסט נעשה שימוש בפועל סביל לתיאור פעולת ההקראה ונושא המשפט סתמי. כאשר הרמב"ם אומר שאיש איננו מבין כיצד הגיעה התורה אל משה הוא מבהיר שדימויו של משה ללבלר אכן שייך לממלכת הדמיון. הוא איננו טוען שכך התורה הגיעה אל משה</w:t>
      </w:r>
      <w:r w:rsidR="00A502D9">
        <w:rPr>
          <w:rFonts w:ascii="David" w:hAnsi="David" w:cs="David" w:hint="cs"/>
          <w:sz w:val="24"/>
          <w:szCs w:val="24"/>
          <w:rtl/>
        </w:rPr>
        <w:t xml:space="preserve"> בפועל</w:t>
      </w:r>
      <w:r>
        <w:rPr>
          <w:rFonts w:ascii="David" w:hAnsi="David" w:cs="David"/>
          <w:sz w:val="24"/>
          <w:szCs w:val="24"/>
          <w:rtl/>
        </w:rPr>
        <w:t>.</w:t>
      </w:r>
      <w:r>
        <w:rPr>
          <w:rStyle w:val="af4"/>
          <w:rFonts w:ascii="David" w:hAnsi="David" w:cs="David"/>
          <w:sz w:val="24"/>
          <w:szCs w:val="24"/>
          <w:rtl/>
        </w:rPr>
        <w:endnoteReference w:id="148"/>
      </w:r>
      <w:r>
        <w:rPr>
          <w:rFonts w:ascii="David" w:hAnsi="David" w:cs="David"/>
          <w:sz w:val="24"/>
          <w:szCs w:val="24"/>
          <w:rtl/>
        </w:rPr>
        <w:t xml:space="preserve"> נוסף ע</w:t>
      </w:r>
      <w:r w:rsidR="00B4496C">
        <w:rPr>
          <w:rFonts w:ascii="David" w:hAnsi="David" w:cs="David"/>
          <w:sz w:val="24"/>
          <w:szCs w:val="24"/>
          <w:rtl/>
        </w:rPr>
        <w:t>ל כך, ייתכן ש</w:t>
      </w:r>
      <w:r w:rsidR="00BD0DA1">
        <w:rPr>
          <w:rFonts w:ascii="David" w:hAnsi="David" w:cs="David"/>
          <w:sz w:val="24"/>
          <w:szCs w:val="24"/>
          <w:rtl/>
        </w:rPr>
        <w:t>דחיי</w:t>
      </w:r>
      <w:r w:rsidR="00B4496C">
        <w:rPr>
          <w:rFonts w:ascii="David" w:hAnsi="David" w:cs="David" w:hint="cs"/>
          <w:sz w:val="24"/>
          <w:szCs w:val="24"/>
          <w:rtl/>
        </w:rPr>
        <w:t>ת</w:t>
      </w:r>
      <w:r w:rsidR="00BD0DA1">
        <w:rPr>
          <w:rFonts w:ascii="David" w:hAnsi="David" w:cs="David" w:hint="cs"/>
          <w:sz w:val="24"/>
          <w:szCs w:val="24"/>
          <w:rtl/>
        </w:rPr>
        <w:t>ה</w:t>
      </w:r>
      <w:r>
        <w:rPr>
          <w:rFonts w:ascii="David" w:hAnsi="David" w:cs="David"/>
          <w:sz w:val="24"/>
          <w:szCs w:val="24"/>
          <w:rtl/>
        </w:rPr>
        <w:t xml:space="preserve"> המוחלטת של האפשרות שהדברים הכתובים בתורה "משה מדעתו אמרם"</w:t>
      </w:r>
      <w:r>
        <w:rPr>
          <w:rStyle w:val="af4"/>
          <w:rFonts w:ascii="David" w:hAnsi="David" w:cs="David"/>
          <w:sz w:val="24"/>
          <w:szCs w:val="24"/>
          <w:rtl/>
        </w:rPr>
        <w:endnoteReference w:id="149"/>
      </w:r>
      <w:r>
        <w:rPr>
          <w:rFonts w:ascii="David" w:hAnsi="David" w:cs="David"/>
          <w:sz w:val="24"/>
          <w:szCs w:val="24"/>
          <w:rtl/>
        </w:rPr>
        <w:t xml:space="preserve"> – היינו, שמשה כתב את התורה בעצמו – המצויה בעיקר השמיני עולה בקנה אחד עם </w:t>
      </w:r>
      <w:r>
        <w:rPr>
          <w:rFonts w:ascii="David" w:hAnsi="David" w:cs="David" w:hint="cs"/>
          <w:sz w:val="24"/>
          <w:szCs w:val="24"/>
          <w:rtl/>
        </w:rPr>
        <w:t>"</w:t>
      </w:r>
      <w:r w:rsidRPr="009A0706">
        <w:rPr>
          <w:rFonts w:ascii="David" w:hAnsi="David" w:cs="David"/>
          <w:sz w:val="24"/>
          <w:szCs w:val="24"/>
          <w:rtl/>
        </w:rPr>
        <w:t>מורה נבוכים</w:t>
      </w:r>
      <w:r>
        <w:rPr>
          <w:rFonts w:ascii="David" w:hAnsi="David" w:cs="David" w:hint="cs"/>
          <w:sz w:val="24"/>
          <w:szCs w:val="24"/>
          <w:rtl/>
        </w:rPr>
        <w:t>"</w:t>
      </w:r>
      <w:r>
        <w:rPr>
          <w:rFonts w:ascii="David" w:hAnsi="David" w:cs="David"/>
          <w:sz w:val="24"/>
          <w:szCs w:val="24"/>
          <w:rtl/>
        </w:rPr>
        <w:t>. אף ש</w:t>
      </w:r>
      <w:r>
        <w:rPr>
          <w:rFonts w:ascii="David" w:hAnsi="David" w:cs="David" w:hint="cs"/>
          <w:sz w:val="24"/>
          <w:szCs w:val="24"/>
          <w:rtl/>
        </w:rPr>
        <w:t>"</w:t>
      </w:r>
      <w:r w:rsidRPr="009A0706">
        <w:rPr>
          <w:rFonts w:ascii="David" w:hAnsi="David" w:cs="David"/>
          <w:sz w:val="24"/>
          <w:szCs w:val="24"/>
          <w:rtl/>
        </w:rPr>
        <w:t>מורה נבוכים</w:t>
      </w:r>
      <w:r>
        <w:rPr>
          <w:rFonts w:ascii="David" w:hAnsi="David" w:cs="David" w:hint="cs"/>
          <w:sz w:val="24"/>
          <w:szCs w:val="24"/>
          <w:rtl/>
        </w:rPr>
        <w:t>"</w:t>
      </w:r>
      <w:r>
        <w:rPr>
          <w:rFonts w:ascii="David" w:hAnsi="David" w:cs="David"/>
          <w:sz w:val="24"/>
          <w:szCs w:val="24"/>
          <w:rtl/>
        </w:rPr>
        <w:t xml:space="preserve"> רומז שמשה לא פעל כנביא כשכתב את התורה, הוא מבהיר גם שמשה כתב את התורה על יסוד הבנתו המושלמת את פעולת אלוהים בעולם. מילות התורה נכתבו על ידי משה ולא ניתנו בנבואה, אבל אין ספק שהרעיונות שהיא מבטאת ומעודדת אלוהיים, כפי שריינס, בלנד וגודמן מקפידים לציין.</w:t>
      </w:r>
      <w:r>
        <w:rPr>
          <w:rStyle w:val="af4"/>
          <w:rFonts w:ascii="David" w:hAnsi="David" w:cs="David"/>
          <w:sz w:val="24"/>
          <w:szCs w:val="24"/>
          <w:rtl/>
        </w:rPr>
        <w:endnoteReference w:id="150"/>
      </w:r>
    </w:p>
    <w:p w14:paraId="476A893F" w14:textId="35416E27" w:rsidR="00431C47" w:rsidRDefault="00431C47" w:rsidP="00E6082F">
      <w:pPr>
        <w:spacing w:after="0" w:line="360" w:lineRule="auto"/>
        <w:jc w:val="both"/>
        <w:rPr>
          <w:rFonts w:ascii="David" w:hAnsi="David" w:cs="David"/>
          <w:sz w:val="24"/>
          <w:szCs w:val="24"/>
          <w:rtl/>
        </w:rPr>
      </w:pPr>
      <w:r>
        <w:rPr>
          <w:rFonts w:ascii="David" w:hAnsi="David" w:cs="David"/>
          <w:sz w:val="24"/>
          <w:szCs w:val="24"/>
          <w:rtl/>
        </w:rPr>
        <w:tab/>
        <w:t>אם כן, קריאה מדוקדקת מראה שאפילו בעיקר השמיני הרמב"ם איננו דוחה את הדעה שמשה ולא אלוהים הוא שכתב את התורה. ולמעשה, כפי ש</w:t>
      </w:r>
      <w:r w:rsidR="00E6082F">
        <w:rPr>
          <w:rFonts w:ascii="David" w:hAnsi="David" w:cs="David" w:hint="cs"/>
          <w:sz w:val="24"/>
          <w:szCs w:val="24"/>
          <w:rtl/>
        </w:rPr>
        <w:t xml:space="preserve">אמר לי </w:t>
      </w:r>
      <w:r>
        <w:rPr>
          <w:rFonts w:ascii="David" w:hAnsi="David" w:cs="David"/>
          <w:sz w:val="24"/>
          <w:szCs w:val="24"/>
          <w:rtl/>
        </w:rPr>
        <w:t>יהוידע עמיר, לא זו בלבד שהרמב"ם איננו סבור שהדעה שאלוהים לא אמר את המילים הכתוב</w:t>
      </w:r>
      <w:r w:rsidR="00E6082F">
        <w:rPr>
          <w:rFonts w:ascii="David" w:hAnsi="David" w:cs="David"/>
          <w:sz w:val="24"/>
          <w:szCs w:val="24"/>
          <w:rtl/>
        </w:rPr>
        <w:t>ות בתורה היא כפירה, אלא ש</w:t>
      </w:r>
      <w:r>
        <w:rPr>
          <w:rFonts w:ascii="David" w:hAnsi="David" w:cs="David"/>
          <w:sz w:val="24"/>
          <w:szCs w:val="24"/>
          <w:rtl/>
        </w:rPr>
        <w:t>הדעה שאלוהים אמר את המילים הללו או כל מילה אחרת תיחשב</w:t>
      </w:r>
      <w:r w:rsidR="00E6082F">
        <w:rPr>
          <w:rFonts w:ascii="David" w:hAnsi="David" w:cs="David" w:hint="cs"/>
          <w:sz w:val="24"/>
          <w:szCs w:val="24"/>
          <w:rtl/>
        </w:rPr>
        <w:t xml:space="preserve"> בעיניו</w:t>
      </w:r>
      <w:r>
        <w:rPr>
          <w:rFonts w:ascii="David" w:hAnsi="David" w:cs="David"/>
          <w:sz w:val="24"/>
          <w:szCs w:val="24"/>
          <w:rtl/>
        </w:rPr>
        <w:t xml:space="preserve"> לכפירה, היות שאלוהים </w:t>
      </w:r>
      <w:proofErr w:type="spellStart"/>
      <w:r>
        <w:rPr>
          <w:rFonts w:ascii="David" w:hAnsi="David" w:cs="David"/>
          <w:sz w:val="24"/>
          <w:szCs w:val="24"/>
          <w:rtl/>
        </w:rPr>
        <w:t>הלא־גשמי</w:t>
      </w:r>
      <w:proofErr w:type="spellEnd"/>
      <w:r>
        <w:rPr>
          <w:rFonts w:ascii="David" w:hAnsi="David" w:cs="David"/>
          <w:sz w:val="24"/>
          <w:szCs w:val="24"/>
          <w:rtl/>
        </w:rPr>
        <w:t xml:space="preserve"> (שאי אפשר לתארו בשום אופן) איננו מדבר במילים, ממש כפי שאין הוא הולך או אוכל. לבסוף, אם מי מן הקוראים הופתע מן הקריאה של העיקר השמיני שהצעתי, עליו להבין את אופיין של גרסאות אחרות של י"ג העיקרים שייתכן שמוכרות לו יותר מן המקור. (אני חושב למשל על הפיוט "יגדל" הנאמר אחרי התפילה בשבת ובמועדים ועל הקטע המפורסם "אני מאמין".) כפי שאמר מנחם </w:t>
      </w:r>
      <w:proofErr w:type="spellStart"/>
      <w:r>
        <w:rPr>
          <w:rFonts w:ascii="David" w:hAnsi="David" w:cs="David"/>
          <w:sz w:val="24"/>
          <w:szCs w:val="24"/>
          <w:rtl/>
        </w:rPr>
        <w:t>קלנר</w:t>
      </w:r>
      <w:proofErr w:type="spellEnd"/>
      <w:r>
        <w:rPr>
          <w:rFonts w:ascii="David" w:hAnsi="David" w:cs="David"/>
          <w:sz w:val="24"/>
          <w:szCs w:val="24"/>
          <w:rtl/>
        </w:rPr>
        <w:t>, העיקרים כפי שהם מנוסחים בגרסאות הללו וכפי שמרבית היהודים מכירים אותם מופיעים "בנוסח פשטני וגס הרבה יותר".</w:t>
      </w:r>
      <w:r>
        <w:rPr>
          <w:rStyle w:val="af4"/>
          <w:rFonts w:ascii="David" w:hAnsi="David" w:cs="David"/>
          <w:sz w:val="24"/>
          <w:szCs w:val="24"/>
          <w:rtl/>
        </w:rPr>
        <w:endnoteReference w:id="151"/>
      </w:r>
      <w:r>
        <w:rPr>
          <w:rFonts w:ascii="David" w:hAnsi="David" w:cs="David"/>
          <w:sz w:val="24"/>
          <w:szCs w:val="24"/>
          <w:rtl/>
        </w:rPr>
        <w:t xml:space="preserve"> בהשוואה לנוסח המוקפד, המפ</w:t>
      </w:r>
      <w:r w:rsidR="00E6082F">
        <w:rPr>
          <w:rFonts w:ascii="David" w:hAnsi="David" w:cs="David"/>
          <w:sz w:val="24"/>
          <w:szCs w:val="24"/>
          <w:rtl/>
        </w:rPr>
        <w:t>ורט והמתוחכם שחיבר הרמב"ם עצמו</w:t>
      </w:r>
      <w:r>
        <w:rPr>
          <w:rFonts w:ascii="David" w:hAnsi="David" w:cs="David"/>
          <w:sz w:val="24"/>
          <w:szCs w:val="24"/>
          <w:rtl/>
        </w:rPr>
        <w:t>, "גרסאות עממיות אלה... מקנות צביון המוני לטקסט פילוסופי מתוחכם, ולעיתים אף מעוותות אותו"</w:t>
      </w:r>
      <w:r w:rsidR="00E6082F">
        <w:rPr>
          <w:rFonts w:ascii="David" w:hAnsi="David" w:cs="David" w:hint="cs"/>
          <w:sz w:val="24"/>
          <w:szCs w:val="24"/>
          <w:rtl/>
        </w:rPr>
        <w:t xml:space="preserve">, </w:t>
      </w:r>
      <w:r w:rsidR="00E6082F">
        <w:rPr>
          <w:rFonts w:ascii="David" w:hAnsi="David" w:cs="David"/>
          <w:sz w:val="24"/>
          <w:szCs w:val="24"/>
          <w:rtl/>
        </w:rPr>
        <w:t>כותב מארק שפירא</w:t>
      </w:r>
      <w:r>
        <w:rPr>
          <w:rFonts w:ascii="David" w:hAnsi="David" w:cs="David"/>
          <w:sz w:val="24"/>
          <w:szCs w:val="24"/>
          <w:rtl/>
        </w:rPr>
        <w:t>.</w:t>
      </w:r>
      <w:r>
        <w:rPr>
          <w:rStyle w:val="af4"/>
          <w:rFonts w:ascii="David" w:hAnsi="David" w:cs="David"/>
          <w:sz w:val="24"/>
          <w:szCs w:val="24"/>
          <w:rtl/>
        </w:rPr>
        <w:endnoteReference w:id="152"/>
      </w:r>
      <w:r>
        <w:rPr>
          <w:rFonts w:ascii="David" w:hAnsi="David" w:cs="David"/>
          <w:sz w:val="24"/>
          <w:szCs w:val="24"/>
          <w:rtl/>
        </w:rPr>
        <w:t xml:space="preserve"> ייתכן אפוא שמי שקרא את י"ג העיקרים של הרמב"ם יופתע מן הקריאה הגמישה שאני מציע פחות ממי שמכיר את העיקרים מן הגרסאות העממיות בלבד.</w:t>
      </w:r>
    </w:p>
    <w:p w14:paraId="5D202348" w14:textId="77777777" w:rsidR="00431C47" w:rsidRDefault="00431C47" w:rsidP="00431C47">
      <w:pPr>
        <w:spacing w:after="0" w:line="360" w:lineRule="auto"/>
        <w:jc w:val="both"/>
        <w:rPr>
          <w:rFonts w:ascii="David" w:hAnsi="David" w:cs="David"/>
          <w:sz w:val="24"/>
          <w:szCs w:val="24"/>
          <w:rtl/>
        </w:rPr>
      </w:pPr>
    </w:p>
    <w:p w14:paraId="34F6627D" w14:textId="77777777" w:rsidR="00431C47" w:rsidRDefault="00431C47" w:rsidP="00431C47">
      <w:pPr>
        <w:spacing w:line="360" w:lineRule="auto"/>
        <w:jc w:val="both"/>
        <w:rPr>
          <w:rFonts w:ascii="David" w:hAnsi="David" w:cs="David"/>
          <w:sz w:val="28"/>
          <w:szCs w:val="28"/>
          <w:rtl/>
        </w:rPr>
      </w:pPr>
      <w:r>
        <w:rPr>
          <w:rFonts w:ascii="David" w:hAnsi="David" w:cs="David"/>
          <w:sz w:val="28"/>
          <w:szCs w:val="28"/>
          <w:rtl/>
        </w:rPr>
        <w:tab/>
        <w:t xml:space="preserve">האדמו"ר </w:t>
      </w:r>
      <w:proofErr w:type="spellStart"/>
      <w:r>
        <w:rPr>
          <w:rFonts w:ascii="David" w:hAnsi="David" w:cs="David"/>
          <w:sz w:val="28"/>
          <w:szCs w:val="28"/>
          <w:rtl/>
        </w:rPr>
        <w:t>מרימנוב</w:t>
      </w:r>
      <w:proofErr w:type="spellEnd"/>
      <w:r>
        <w:rPr>
          <w:rFonts w:ascii="David" w:hAnsi="David" w:cs="David"/>
          <w:sz w:val="28"/>
          <w:szCs w:val="28"/>
          <w:rtl/>
        </w:rPr>
        <w:t xml:space="preserve">, האדמו"ר </w:t>
      </w:r>
      <w:proofErr w:type="spellStart"/>
      <w:r>
        <w:rPr>
          <w:rFonts w:ascii="David" w:hAnsi="David" w:cs="David"/>
          <w:sz w:val="28"/>
          <w:szCs w:val="28"/>
          <w:rtl/>
        </w:rPr>
        <w:t>מרופשיץ</w:t>
      </w:r>
      <w:proofErr w:type="spellEnd"/>
      <w:r>
        <w:rPr>
          <w:rFonts w:ascii="David" w:hAnsi="David" w:cs="David"/>
          <w:sz w:val="28"/>
          <w:szCs w:val="28"/>
          <w:rtl/>
        </w:rPr>
        <w:t xml:space="preserve"> ואליהו הנביא</w:t>
      </w:r>
    </w:p>
    <w:p w14:paraId="6B2D2D60" w14:textId="17B157C7" w:rsidR="00431C47" w:rsidRDefault="00431C47" w:rsidP="001E3168">
      <w:pPr>
        <w:spacing w:line="360" w:lineRule="auto"/>
        <w:jc w:val="both"/>
        <w:rPr>
          <w:rFonts w:ascii="David" w:hAnsi="David" w:cs="David"/>
          <w:sz w:val="24"/>
          <w:szCs w:val="24"/>
          <w:rtl/>
        </w:rPr>
      </w:pPr>
      <w:r>
        <w:rPr>
          <w:rFonts w:ascii="David" w:hAnsi="David" w:cs="David"/>
          <w:sz w:val="24"/>
          <w:szCs w:val="24"/>
          <w:rtl/>
        </w:rPr>
        <w:tab/>
        <w:t xml:space="preserve">פרשנויות מינימליסטיות אינן נחלתה הבלעדית של המסורת הרציונליסטית. האדמו"ר מנחם מנדל </w:t>
      </w:r>
      <w:proofErr w:type="spellStart"/>
      <w:r>
        <w:rPr>
          <w:rFonts w:ascii="David" w:hAnsi="David" w:cs="David"/>
          <w:sz w:val="24"/>
          <w:szCs w:val="24"/>
          <w:rtl/>
        </w:rPr>
        <w:t>מרימנוב</w:t>
      </w:r>
      <w:proofErr w:type="spellEnd"/>
      <w:r>
        <w:rPr>
          <w:rFonts w:ascii="David" w:hAnsi="David" w:cs="David"/>
          <w:sz w:val="24"/>
          <w:szCs w:val="24"/>
          <w:rtl/>
        </w:rPr>
        <w:t xml:space="preserve"> (1745</w:t>
      </w:r>
      <w:r>
        <w:rPr>
          <w:rFonts w:ascii="David" w:hAnsi="David" w:cs="David"/>
          <w:sz w:val="24"/>
          <w:szCs w:val="24"/>
          <w:rtl/>
        </w:rPr>
        <w:softHyphen/>
        <w:t xml:space="preserve">–1815) הציע הבנה מרתקת במיוחד של מעמד הר סיני. דעתו בעניין זה איננה מופיעה בכתביו, אך שניים מתלמידיו, נפתלי צבי </w:t>
      </w:r>
      <w:proofErr w:type="spellStart"/>
      <w:r>
        <w:rPr>
          <w:rFonts w:ascii="David" w:hAnsi="David" w:cs="David"/>
          <w:sz w:val="24"/>
          <w:szCs w:val="24"/>
          <w:rtl/>
        </w:rPr>
        <w:t>הורו</w:t>
      </w:r>
      <w:r>
        <w:rPr>
          <w:rFonts w:ascii="David" w:hAnsi="David" w:cs="David" w:hint="cs"/>
          <w:sz w:val="24"/>
          <w:szCs w:val="24"/>
          <w:rtl/>
        </w:rPr>
        <w:t>ו</w:t>
      </w:r>
      <w:r>
        <w:rPr>
          <w:rFonts w:ascii="David" w:hAnsi="David" w:cs="David"/>
          <w:sz w:val="24"/>
          <w:szCs w:val="24"/>
          <w:rtl/>
        </w:rPr>
        <w:t>יץ</w:t>
      </w:r>
      <w:proofErr w:type="spellEnd"/>
      <w:r>
        <w:rPr>
          <w:rFonts w:ascii="David" w:hAnsi="David" w:cs="David"/>
          <w:sz w:val="24"/>
          <w:szCs w:val="24"/>
          <w:rtl/>
        </w:rPr>
        <w:t xml:space="preserve"> </w:t>
      </w:r>
      <w:proofErr w:type="spellStart"/>
      <w:r>
        <w:rPr>
          <w:rFonts w:ascii="David" w:hAnsi="David" w:cs="David"/>
          <w:sz w:val="24"/>
          <w:szCs w:val="24"/>
          <w:rtl/>
        </w:rPr>
        <w:t>מרופשיץ</w:t>
      </w:r>
      <w:proofErr w:type="spellEnd"/>
      <w:r>
        <w:rPr>
          <w:rFonts w:ascii="David" w:hAnsi="David" w:cs="David"/>
          <w:sz w:val="24"/>
          <w:szCs w:val="24"/>
          <w:rtl/>
        </w:rPr>
        <w:t xml:space="preserve"> (1760</w:t>
      </w:r>
      <w:r>
        <w:rPr>
          <w:rFonts w:ascii="David" w:hAnsi="David" w:cs="David"/>
          <w:sz w:val="24"/>
          <w:szCs w:val="24"/>
          <w:rtl/>
        </w:rPr>
        <w:softHyphen/>
        <w:t>–1827) ו</w:t>
      </w:r>
      <w:r w:rsidR="001E3168">
        <w:rPr>
          <w:rFonts w:ascii="David" w:hAnsi="David" w:cs="David" w:hint="cs"/>
          <w:sz w:val="24"/>
          <w:szCs w:val="24"/>
          <w:rtl/>
        </w:rPr>
        <w:t>גיס</w:t>
      </w:r>
      <w:commentRangeStart w:id="20"/>
      <w:r>
        <w:rPr>
          <w:rFonts w:ascii="David" w:hAnsi="David" w:cs="David"/>
          <w:sz w:val="24"/>
          <w:szCs w:val="24"/>
          <w:rtl/>
        </w:rPr>
        <w:t>ו</w:t>
      </w:r>
      <w:commentRangeEnd w:id="20"/>
      <w:r>
        <w:rPr>
          <w:rStyle w:val="ab"/>
          <w:rtl/>
        </w:rPr>
        <w:commentReference w:id="20"/>
      </w:r>
      <w:r>
        <w:rPr>
          <w:rFonts w:ascii="David" w:hAnsi="David" w:cs="David"/>
          <w:sz w:val="24"/>
          <w:szCs w:val="24"/>
          <w:rtl/>
        </w:rPr>
        <w:t xml:space="preserve"> אשר ישעיה ליפמן, הביאו את דבריו בספריהם.</w:t>
      </w:r>
      <w:r>
        <w:rPr>
          <w:rStyle w:val="af4"/>
          <w:rFonts w:ascii="David" w:hAnsi="David" w:cs="David"/>
          <w:sz w:val="24"/>
          <w:szCs w:val="24"/>
          <w:rtl/>
        </w:rPr>
        <w:endnoteReference w:id="153"/>
      </w:r>
      <w:r>
        <w:rPr>
          <w:rFonts w:ascii="David" w:hAnsi="David" w:cs="David"/>
          <w:sz w:val="24"/>
          <w:szCs w:val="24"/>
          <w:rtl/>
        </w:rPr>
        <w:t xml:space="preserve"> האדמו"ר </w:t>
      </w:r>
      <w:proofErr w:type="spellStart"/>
      <w:r>
        <w:rPr>
          <w:rFonts w:ascii="David" w:hAnsi="David" w:cs="David"/>
          <w:sz w:val="24"/>
          <w:szCs w:val="24"/>
          <w:rtl/>
        </w:rPr>
        <w:t>מרופשיץ</w:t>
      </w:r>
      <w:proofErr w:type="spellEnd"/>
      <w:r>
        <w:rPr>
          <w:rFonts w:ascii="David" w:hAnsi="David" w:cs="David"/>
          <w:sz w:val="24"/>
          <w:szCs w:val="24"/>
          <w:rtl/>
        </w:rPr>
        <w:t xml:space="preserve"> מצטט את האדמו"ר </w:t>
      </w:r>
      <w:proofErr w:type="spellStart"/>
      <w:r>
        <w:rPr>
          <w:rFonts w:ascii="David" w:hAnsi="David" w:cs="David"/>
          <w:sz w:val="24"/>
          <w:szCs w:val="24"/>
          <w:rtl/>
        </w:rPr>
        <w:t>מרימנוב</w:t>
      </w:r>
      <w:proofErr w:type="spellEnd"/>
      <w:r>
        <w:rPr>
          <w:rFonts w:ascii="David" w:hAnsi="David" w:cs="David"/>
          <w:sz w:val="24"/>
          <w:szCs w:val="24"/>
          <w:rtl/>
        </w:rPr>
        <w:t xml:space="preserve"> בספרו </w:t>
      </w:r>
      <w:r>
        <w:rPr>
          <w:rFonts w:ascii="David" w:hAnsi="David" w:cs="David" w:hint="cs"/>
          <w:sz w:val="24"/>
          <w:szCs w:val="24"/>
          <w:rtl/>
        </w:rPr>
        <w:t>"</w:t>
      </w:r>
      <w:r w:rsidRPr="00904845">
        <w:rPr>
          <w:rFonts w:ascii="David" w:hAnsi="David" w:cs="David"/>
          <w:sz w:val="24"/>
          <w:szCs w:val="24"/>
          <w:rtl/>
        </w:rPr>
        <w:t>זרע קודש</w:t>
      </w:r>
      <w:r>
        <w:rPr>
          <w:rFonts w:ascii="David" w:hAnsi="David" w:cs="David" w:hint="cs"/>
          <w:sz w:val="24"/>
          <w:szCs w:val="24"/>
          <w:rtl/>
        </w:rPr>
        <w:t>"</w:t>
      </w:r>
      <w:r>
        <w:rPr>
          <w:rFonts w:ascii="David" w:hAnsi="David" w:cs="David"/>
          <w:sz w:val="24"/>
          <w:szCs w:val="24"/>
          <w:rtl/>
        </w:rPr>
        <w:t>:</w:t>
      </w:r>
    </w:p>
    <w:p w14:paraId="3F329F28" w14:textId="5AE93107"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 xml:space="preserve">ע"ד ששמעתי מן פי אדמו"ר </w:t>
      </w:r>
      <w:proofErr w:type="spellStart"/>
      <w:r>
        <w:rPr>
          <w:rFonts w:ascii="David" w:hAnsi="David" w:cs="David"/>
          <w:sz w:val="24"/>
          <w:szCs w:val="24"/>
          <w:rtl/>
        </w:rPr>
        <w:t>מרימנאב</w:t>
      </w:r>
      <w:proofErr w:type="spellEnd"/>
      <w:r>
        <w:rPr>
          <w:rFonts w:ascii="David" w:hAnsi="David" w:cs="David"/>
          <w:sz w:val="24"/>
          <w:szCs w:val="24"/>
          <w:rtl/>
        </w:rPr>
        <w:t xml:space="preserve"> </w:t>
      </w:r>
      <w:proofErr w:type="spellStart"/>
      <w:r>
        <w:rPr>
          <w:rFonts w:ascii="David" w:hAnsi="David" w:cs="David"/>
          <w:sz w:val="24"/>
          <w:szCs w:val="24"/>
          <w:rtl/>
        </w:rPr>
        <w:t>מהר"מ</w:t>
      </w:r>
      <w:proofErr w:type="spellEnd"/>
      <w:r>
        <w:rPr>
          <w:rFonts w:ascii="David" w:hAnsi="David" w:cs="David"/>
          <w:sz w:val="24"/>
          <w:szCs w:val="24"/>
          <w:rtl/>
        </w:rPr>
        <w:t xml:space="preserve"> ז"ל ע"פ</w:t>
      </w:r>
      <w:r w:rsidR="007A57F3">
        <w:rPr>
          <w:rFonts w:ascii="David" w:hAnsi="David" w:cs="David" w:hint="cs"/>
          <w:sz w:val="24"/>
          <w:szCs w:val="24"/>
          <w:rtl/>
        </w:rPr>
        <w:t xml:space="preserve"> [=על פסוק]</w:t>
      </w:r>
      <w:r>
        <w:rPr>
          <w:rFonts w:ascii="David" w:hAnsi="David" w:cs="David"/>
          <w:sz w:val="24"/>
          <w:szCs w:val="24"/>
          <w:rtl/>
        </w:rPr>
        <w:t xml:space="preserve"> אחת דיבר </w:t>
      </w:r>
      <w:proofErr w:type="spellStart"/>
      <w:r>
        <w:rPr>
          <w:rFonts w:ascii="David" w:hAnsi="David" w:cs="David"/>
          <w:sz w:val="24"/>
          <w:szCs w:val="24"/>
          <w:rtl/>
        </w:rPr>
        <w:t>אלקים</w:t>
      </w:r>
      <w:proofErr w:type="spellEnd"/>
      <w:r>
        <w:rPr>
          <w:rFonts w:ascii="David" w:hAnsi="David" w:cs="David"/>
          <w:sz w:val="24"/>
          <w:szCs w:val="24"/>
          <w:rtl/>
        </w:rPr>
        <w:t xml:space="preserve"> </w:t>
      </w:r>
      <w:proofErr w:type="spellStart"/>
      <w:r>
        <w:rPr>
          <w:rFonts w:ascii="David" w:hAnsi="David" w:cs="David"/>
          <w:sz w:val="24"/>
          <w:szCs w:val="24"/>
          <w:rtl/>
        </w:rPr>
        <w:t>כו</w:t>
      </w:r>
      <w:proofErr w:type="spellEnd"/>
      <w:r>
        <w:rPr>
          <w:rFonts w:ascii="David" w:hAnsi="David" w:cs="David"/>
          <w:sz w:val="24"/>
          <w:szCs w:val="24"/>
          <w:rtl/>
        </w:rPr>
        <w:t xml:space="preserve">' [תהילים סב 12] שאפשר שלא שמענו מפי הקב"ה רק אות א' </w:t>
      </w:r>
      <w:proofErr w:type="spellStart"/>
      <w:r>
        <w:rPr>
          <w:rFonts w:ascii="David" w:hAnsi="David" w:cs="David"/>
          <w:sz w:val="24"/>
          <w:szCs w:val="24"/>
          <w:rtl/>
        </w:rPr>
        <w:t>דאנכי</w:t>
      </w:r>
      <w:proofErr w:type="spellEnd"/>
      <w:r w:rsidR="007A57F3">
        <w:rPr>
          <w:rFonts w:ascii="David" w:hAnsi="David" w:cs="David" w:hint="cs"/>
          <w:sz w:val="24"/>
          <w:szCs w:val="24"/>
          <w:rtl/>
        </w:rPr>
        <w:t xml:space="preserve"> [היינו, הדיבר הראשון]</w:t>
      </w:r>
      <w:r>
        <w:rPr>
          <w:rFonts w:ascii="David" w:hAnsi="David" w:cs="David"/>
          <w:sz w:val="24"/>
          <w:szCs w:val="24"/>
          <w:rtl/>
        </w:rPr>
        <w:t xml:space="preserve"> </w:t>
      </w:r>
      <w:proofErr w:type="spellStart"/>
      <w:r>
        <w:rPr>
          <w:rFonts w:ascii="David" w:hAnsi="David" w:cs="David"/>
          <w:sz w:val="24"/>
          <w:szCs w:val="24"/>
          <w:rtl/>
        </w:rPr>
        <w:t>ודפח"ח</w:t>
      </w:r>
      <w:proofErr w:type="spellEnd"/>
      <w:r>
        <w:rPr>
          <w:rFonts w:ascii="David" w:hAnsi="David" w:cs="David"/>
          <w:sz w:val="24"/>
          <w:szCs w:val="24"/>
          <w:rtl/>
        </w:rPr>
        <w:t xml:space="preserve"> </w:t>
      </w:r>
      <w:r>
        <w:rPr>
          <w:rFonts w:ascii="David" w:hAnsi="David" w:cs="David" w:hint="cs"/>
          <w:sz w:val="24"/>
          <w:szCs w:val="24"/>
          <w:rtl/>
        </w:rPr>
        <w:t>[=</w:t>
      </w:r>
      <w:r>
        <w:rPr>
          <w:rFonts w:ascii="David" w:hAnsi="David" w:cs="David"/>
          <w:sz w:val="24"/>
          <w:szCs w:val="24"/>
          <w:rtl/>
        </w:rPr>
        <w:t>דברי פי חכם חן</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w:t>
      </w:r>
      <w:r w:rsidRPr="00904845">
        <w:rPr>
          <w:rFonts w:ascii="David" w:hAnsi="David" w:cs="David"/>
          <w:sz w:val="24"/>
          <w:szCs w:val="24"/>
          <w:rtl/>
        </w:rPr>
        <w:t>זרע קודש</w:t>
      </w:r>
      <w:r>
        <w:rPr>
          <w:rFonts w:ascii="David" w:hAnsi="David" w:cs="David" w:hint="cs"/>
          <w:sz w:val="24"/>
          <w:szCs w:val="24"/>
          <w:rtl/>
        </w:rPr>
        <w:t>"</w:t>
      </w:r>
      <w:r w:rsidRPr="00904845">
        <w:rPr>
          <w:rFonts w:ascii="David" w:hAnsi="David" w:cs="David"/>
          <w:sz w:val="24"/>
          <w:szCs w:val="24"/>
          <w:rtl/>
        </w:rPr>
        <w:t xml:space="preserve">, </w:t>
      </w:r>
      <w:r>
        <w:rPr>
          <w:rFonts w:ascii="David" w:hAnsi="David" w:cs="David"/>
          <w:sz w:val="24"/>
          <w:szCs w:val="24"/>
          <w:rtl/>
        </w:rPr>
        <w:t>ב, מ ע"א)</w:t>
      </w:r>
    </w:p>
    <w:p w14:paraId="14108EEF" w14:textId="639EC8E3" w:rsidR="00431C47" w:rsidRDefault="00431C47" w:rsidP="007A57F3">
      <w:pPr>
        <w:spacing w:after="0" w:line="360" w:lineRule="auto"/>
        <w:jc w:val="both"/>
        <w:rPr>
          <w:rFonts w:ascii="David" w:hAnsi="David" w:cs="David"/>
          <w:sz w:val="24"/>
          <w:szCs w:val="24"/>
          <w:rtl/>
        </w:rPr>
      </w:pPr>
      <w:r>
        <w:rPr>
          <w:rFonts w:ascii="David" w:hAnsi="David" w:cs="David"/>
          <w:sz w:val="24"/>
          <w:szCs w:val="24"/>
          <w:rtl/>
        </w:rPr>
        <w:t>תורה זו נזכרת גם ב</w:t>
      </w:r>
      <w:r>
        <w:rPr>
          <w:rFonts w:ascii="David" w:hAnsi="David" w:cs="David" w:hint="cs"/>
          <w:sz w:val="24"/>
          <w:szCs w:val="24"/>
          <w:rtl/>
        </w:rPr>
        <w:t>"</w:t>
      </w:r>
      <w:r w:rsidRPr="00904845">
        <w:rPr>
          <w:rFonts w:ascii="David" w:hAnsi="David" w:cs="David"/>
          <w:sz w:val="24"/>
          <w:szCs w:val="24"/>
          <w:rtl/>
        </w:rPr>
        <w:t>זרע קודש</w:t>
      </w:r>
      <w:r>
        <w:rPr>
          <w:rFonts w:ascii="David" w:hAnsi="David" w:cs="David" w:hint="cs"/>
          <w:sz w:val="24"/>
          <w:szCs w:val="24"/>
          <w:rtl/>
        </w:rPr>
        <w:t>"</w:t>
      </w:r>
      <w:r>
        <w:rPr>
          <w:rFonts w:ascii="David" w:hAnsi="David" w:cs="David"/>
          <w:sz w:val="24"/>
          <w:szCs w:val="24"/>
          <w:rtl/>
        </w:rPr>
        <w:t>, א, עב</w:t>
      </w:r>
      <w:r w:rsidR="00041FB9">
        <w:rPr>
          <w:rFonts w:ascii="David" w:hAnsi="David" w:cs="David" w:hint="cs"/>
          <w:sz w:val="24"/>
          <w:szCs w:val="24"/>
          <w:rtl/>
        </w:rPr>
        <w:t xml:space="preserve"> ע"א</w:t>
      </w:r>
      <w:r>
        <w:rPr>
          <w:rFonts w:ascii="David" w:hAnsi="David" w:cs="David"/>
          <w:sz w:val="24"/>
          <w:szCs w:val="24"/>
          <w:rtl/>
        </w:rPr>
        <w:t xml:space="preserve">, אך שם היא איננה מובאת בשם מנחם מנדל </w:t>
      </w:r>
      <w:proofErr w:type="spellStart"/>
      <w:r>
        <w:rPr>
          <w:rFonts w:ascii="David" w:hAnsi="David" w:cs="David"/>
          <w:sz w:val="24"/>
          <w:szCs w:val="24"/>
          <w:rtl/>
        </w:rPr>
        <w:t>מרימנוב</w:t>
      </w:r>
      <w:proofErr w:type="spellEnd"/>
      <w:r w:rsidR="007A57F3">
        <w:rPr>
          <w:rFonts w:ascii="David" w:hAnsi="David" w:cs="David"/>
          <w:sz w:val="24"/>
          <w:szCs w:val="24"/>
          <w:rtl/>
        </w:rPr>
        <w:t xml:space="preserve">; האדמו"ר </w:t>
      </w:r>
      <w:proofErr w:type="spellStart"/>
      <w:r w:rsidR="007A57F3">
        <w:rPr>
          <w:rFonts w:ascii="David" w:hAnsi="David" w:cs="David"/>
          <w:sz w:val="24"/>
          <w:szCs w:val="24"/>
          <w:rtl/>
        </w:rPr>
        <w:t>מרופשיץ</w:t>
      </w:r>
      <w:proofErr w:type="spellEnd"/>
      <w:r w:rsidR="007A57F3">
        <w:rPr>
          <w:rFonts w:ascii="David" w:hAnsi="David" w:cs="David"/>
          <w:sz w:val="24"/>
          <w:szCs w:val="24"/>
          <w:rtl/>
        </w:rPr>
        <w:t xml:space="preserve"> מסביר שם ש</w:t>
      </w:r>
      <w:r>
        <w:rPr>
          <w:rFonts w:ascii="David" w:hAnsi="David" w:cs="David"/>
          <w:sz w:val="24"/>
          <w:szCs w:val="24"/>
          <w:rtl/>
        </w:rPr>
        <w:t xml:space="preserve">ישראל שמעו את האות אל"ף ואת התנועה שאחריה (קמץ, הנהגה כתנועת </w:t>
      </w:r>
      <w:r>
        <w:rPr>
          <w:rFonts w:ascii="David" w:hAnsi="David" w:cs="David"/>
          <w:sz w:val="24"/>
          <w:szCs w:val="24"/>
        </w:rPr>
        <w:t>o</w:t>
      </w:r>
      <w:r>
        <w:rPr>
          <w:rFonts w:ascii="David" w:hAnsi="David" w:cs="David"/>
          <w:sz w:val="24"/>
          <w:szCs w:val="24"/>
          <w:rtl/>
        </w:rPr>
        <w:t xml:space="preserve"> בהגייה האשכנזית). גם הגרסה המופיעה </w:t>
      </w:r>
      <w:r>
        <w:rPr>
          <w:rFonts w:ascii="David" w:hAnsi="David" w:cs="David" w:hint="cs"/>
          <w:sz w:val="24"/>
          <w:szCs w:val="24"/>
          <w:rtl/>
        </w:rPr>
        <w:t>ב"אור ישע"</w:t>
      </w:r>
      <w:r>
        <w:rPr>
          <w:rFonts w:ascii="David" w:hAnsi="David" w:cs="David"/>
          <w:sz w:val="24"/>
          <w:szCs w:val="24"/>
          <w:rtl/>
        </w:rPr>
        <w:t xml:space="preserve"> של ליפמן מספרת </w:t>
      </w:r>
      <w:r w:rsidR="007A57F3">
        <w:rPr>
          <w:rFonts w:ascii="David" w:hAnsi="David" w:cs="David" w:hint="cs"/>
          <w:sz w:val="24"/>
          <w:szCs w:val="24"/>
          <w:rtl/>
        </w:rPr>
        <w:t>ש</w:t>
      </w:r>
      <w:r>
        <w:rPr>
          <w:rFonts w:ascii="David" w:hAnsi="David" w:cs="David"/>
          <w:sz w:val="24"/>
          <w:szCs w:val="24"/>
          <w:rtl/>
        </w:rPr>
        <w:t xml:space="preserve">העם שמעו את האות "אל"ף" ואת התנועה שאחריה. על פי תורתו של האדמו"ר </w:t>
      </w:r>
      <w:proofErr w:type="spellStart"/>
      <w:r>
        <w:rPr>
          <w:rFonts w:ascii="David" w:hAnsi="David" w:cs="David"/>
          <w:sz w:val="24"/>
          <w:szCs w:val="24"/>
          <w:rtl/>
        </w:rPr>
        <w:t>מרימנוב</w:t>
      </w:r>
      <w:proofErr w:type="spellEnd"/>
      <w:r>
        <w:rPr>
          <w:rFonts w:ascii="David" w:hAnsi="David" w:cs="David"/>
          <w:sz w:val="24"/>
          <w:szCs w:val="24"/>
          <w:rtl/>
        </w:rPr>
        <w:t>, ישראל לא שמעו את שני הדברות הראשונים</w:t>
      </w:r>
      <w:r>
        <w:rPr>
          <w:rFonts w:ascii="David" w:hAnsi="David" w:cs="David" w:hint="cs"/>
          <w:sz w:val="24"/>
          <w:szCs w:val="24"/>
          <w:rtl/>
        </w:rPr>
        <w:t xml:space="preserve">, </w:t>
      </w:r>
      <w:r>
        <w:rPr>
          <w:rFonts w:ascii="David" w:hAnsi="David" w:cs="David"/>
          <w:sz w:val="24"/>
          <w:szCs w:val="24"/>
          <w:rtl/>
        </w:rPr>
        <w:t>את הדיבר הראשון או אפילו את המילה הראשונה. כל שהם שמעו היה ההברה הראשונה של המילה הראשונה בדיבר הראשון, שהיא תנועה נטולת משמעות ותו לא, היות שלאות אל"ף אין צליל משל עצמה, אלא היא מאפשרת ל</w:t>
      </w:r>
      <w:r>
        <w:rPr>
          <w:rFonts w:ascii="David" w:hAnsi="David" w:cs="David" w:hint="cs"/>
          <w:sz w:val="24"/>
          <w:szCs w:val="24"/>
          <w:rtl/>
        </w:rPr>
        <w:t>הגות אחריה תנועה</w:t>
      </w:r>
      <w:r>
        <w:rPr>
          <w:rFonts w:ascii="David" w:hAnsi="David" w:cs="David"/>
          <w:sz w:val="24"/>
          <w:szCs w:val="24"/>
          <w:rtl/>
        </w:rPr>
        <w:t xml:space="preserve">. אם כן, אוזניהם של בני ישראל אכן שמעו קול, אך לא יותר מכך: קול טהור, חף מתוכן – משב אוויר שלא </w:t>
      </w:r>
      <w:r w:rsidR="00844245">
        <w:rPr>
          <w:rFonts w:ascii="David" w:hAnsi="David" w:cs="David" w:hint="cs"/>
          <w:sz w:val="24"/>
          <w:szCs w:val="24"/>
          <w:rtl/>
        </w:rPr>
        <w:t>התלווה</w:t>
      </w:r>
      <w:r>
        <w:rPr>
          <w:rFonts w:ascii="David" w:hAnsi="David" w:cs="David"/>
          <w:sz w:val="24"/>
          <w:szCs w:val="24"/>
          <w:rtl/>
        </w:rPr>
        <w:t xml:space="preserve"> אליו אפילו עיצור.</w:t>
      </w:r>
      <w:r>
        <w:rPr>
          <w:rStyle w:val="af4"/>
          <w:rFonts w:ascii="David" w:hAnsi="David" w:cs="David"/>
          <w:sz w:val="24"/>
          <w:szCs w:val="24"/>
          <w:rtl/>
        </w:rPr>
        <w:endnoteReference w:id="154"/>
      </w:r>
      <w:r>
        <w:rPr>
          <w:rFonts w:ascii="David" w:hAnsi="David" w:cs="David"/>
          <w:sz w:val="24"/>
          <w:szCs w:val="24"/>
          <w:rtl/>
        </w:rPr>
        <w:t xml:space="preserve"> ישראל לא שמעו בהר סיני דבר מה ספציפי, אך הם חוו התגלות, ביטוי אילם לנוכחותו רבת ההוד של אלוהים.</w:t>
      </w:r>
      <w:r>
        <w:rPr>
          <w:rStyle w:val="af4"/>
          <w:rFonts w:ascii="David" w:hAnsi="David" w:cs="David"/>
          <w:sz w:val="24"/>
          <w:szCs w:val="24"/>
          <w:rtl/>
        </w:rPr>
        <w:endnoteReference w:id="155"/>
      </w:r>
    </w:p>
    <w:p w14:paraId="5A4832A6" w14:textId="0B62EACB" w:rsidR="00431C47" w:rsidRDefault="00431C47" w:rsidP="00B11D71">
      <w:pPr>
        <w:spacing w:after="0" w:line="360" w:lineRule="auto"/>
        <w:jc w:val="both"/>
        <w:rPr>
          <w:rFonts w:ascii="David" w:hAnsi="David" w:cs="David"/>
          <w:sz w:val="24"/>
          <w:szCs w:val="24"/>
          <w:rtl/>
        </w:rPr>
      </w:pPr>
      <w:r>
        <w:rPr>
          <w:rFonts w:ascii="David" w:hAnsi="David" w:cs="David"/>
          <w:sz w:val="24"/>
          <w:szCs w:val="24"/>
          <w:rtl/>
        </w:rPr>
        <w:tab/>
        <w:t xml:space="preserve">בעיני מנחם מנדל </w:t>
      </w:r>
      <w:proofErr w:type="spellStart"/>
      <w:r>
        <w:rPr>
          <w:rFonts w:ascii="David" w:hAnsi="David" w:cs="David"/>
          <w:sz w:val="24"/>
          <w:szCs w:val="24"/>
          <w:rtl/>
        </w:rPr>
        <w:t>מרימנוב</w:t>
      </w:r>
      <w:proofErr w:type="spellEnd"/>
      <w:r>
        <w:rPr>
          <w:rFonts w:ascii="David" w:hAnsi="David" w:cs="David"/>
          <w:sz w:val="24"/>
          <w:szCs w:val="24"/>
          <w:rtl/>
        </w:rPr>
        <w:t xml:space="preserve"> ונפתלי צבי </w:t>
      </w:r>
      <w:proofErr w:type="spellStart"/>
      <w:r>
        <w:rPr>
          <w:rFonts w:ascii="David" w:hAnsi="David" w:cs="David"/>
          <w:sz w:val="24"/>
          <w:szCs w:val="24"/>
          <w:rtl/>
        </w:rPr>
        <w:t>מרופשיץ</w:t>
      </w:r>
      <w:proofErr w:type="spellEnd"/>
      <w:r>
        <w:rPr>
          <w:rFonts w:ascii="David" w:hAnsi="David" w:cs="David"/>
          <w:sz w:val="24"/>
          <w:szCs w:val="24"/>
          <w:rtl/>
        </w:rPr>
        <w:t>, האל"ף שנאמרה בהר סיני הייתה חדירה של האלוהי אל תוך התודעה האנושית. האופן שבו הם מתארים את מעמד הר סיני – התגלות נשמעת אך נטולת מילים – איננו זהה לדברי חוקרי המקרא המודרניים הטוענים שעשרת הדברות לא נכללו במקור בסיפור סיני, ושעל פי חלק מהמסורות המקראיות בני ישראל כלל לא חוו התגלות ישירה.</w:t>
      </w:r>
      <w:r>
        <w:rPr>
          <w:rStyle w:val="af4"/>
          <w:rFonts w:ascii="David" w:hAnsi="David" w:cs="David"/>
          <w:sz w:val="24"/>
          <w:szCs w:val="24"/>
          <w:rtl/>
        </w:rPr>
        <w:endnoteReference w:id="156"/>
      </w:r>
      <w:r>
        <w:rPr>
          <w:rFonts w:ascii="David" w:hAnsi="David" w:cs="David"/>
          <w:sz w:val="24"/>
          <w:szCs w:val="24"/>
          <w:rtl/>
        </w:rPr>
        <w:t xml:space="preserve"> לשיטתם של האדמו"רים הללו, בני ישראל אכן שמעו דבר מה שאלוהים השמיע או אפילו ה</w:t>
      </w:r>
      <w:r w:rsidR="002569E8">
        <w:rPr>
          <w:rFonts w:ascii="David" w:hAnsi="David" w:cs="David" w:hint="cs"/>
          <w:sz w:val="24"/>
          <w:szCs w:val="24"/>
          <w:rtl/>
        </w:rPr>
        <w:t>ופיע</w:t>
      </w:r>
      <w:r w:rsidR="002569E8">
        <w:rPr>
          <w:rFonts w:ascii="David" w:hAnsi="David" w:cs="David"/>
          <w:sz w:val="24"/>
          <w:szCs w:val="24"/>
          <w:rtl/>
        </w:rPr>
        <w:t xml:space="preserve"> בו, אף</w:t>
      </w:r>
      <w:r>
        <w:rPr>
          <w:rFonts w:ascii="David" w:hAnsi="David" w:cs="David"/>
          <w:sz w:val="24"/>
          <w:szCs w:val="24"/>
          <w:rtl/>
        </w:rPr>
        <w:t xml:space="preserve"> שלא הייתה זו מילה. התפיסה העולה מדברי האדמו"ר </w:t>
      </w:r>
      <w:proofErr w:type="spellStart"/>
      <w:r>
        <w:rPr>
          <w:rFonts w:ascii="David" w:hAnsi="David" w:cs="David"/>
          <w:sz w:val="24"/>
          <w:szCs w:val="24"/>
          <w:rtl/>
        </w:rPr>
        <w:t>מרימנוב</w:t>
      </w:r>
      <w:proofErr w:type="spellEnd"/>
      <w:r>
        <w:rPr>
          <w:rFonts w:ascii="David" w:hAnsi="David" w:cs="David"/>
          <w:sz w:val="24"/>
          <w:szCs w:val="24"/>
          <w:rtl/>
        </w:rPr>
        <w:t xml:space="preserve"> מיישבת את המתח בין שני המובנים האפשריים של המילה "קול" – קול המדבר במילים, ורעש או רעם – על ידי שילוב שתי</w:t>
      </w:r>
      <w:r w:rsidR="00C0717B">
        <w:rPr>
          <w:rFonts w:ascii="David" w:hAnsi="David" w:cs="David"/>
          <w:sz w:val="24"/>
          <w:szCs w:val="24"/>
          <w:rtl/>
        </w:rPr>
        <w:t xml:space="preserve"> האפשרויות לכדי פרשנות אחת: </w:t>
      </w:r>
      <w:r>
        <w:rPr>
          <w:rFonts w:ascii="David" w:hAnsi="David" w:cs="David"/>
          <w:sz w:val="24"/>
          <w:szCs w:val="24"/>
          <w:rtl/>
        </w:rPr>
        <w:t xml:space="preserve">ישראל שמעו קול הוגה תנועת </w:t>
      </w:r>
      <w:r>
        <w:rPr>
          <w:rFonts w:ascii="David" w:hAnsi="David" w:cs="David"/>
          <w:sz w:val="24"/>
          <w:szCs w:val="24"/>
        </w:rPr>
        <w:t>o</w:t>
      </w:r>
      <w:r>
        <w:rPr>
          <w:rFonts w:ascii="David" w:hAnsi="David" w:cs="David"/>
          <w:sz w:val="24"/>
          <w:szCs w:val="24"/>
          <w:rtl/>
        </w:rPr>
        <w:t xml:space="preserve"> </w:t>
      </w:r>
      <w:r>
        <w:rPr>
          <w:rFonts w:ascii="David" w:hAnsi="David" w:cs="David" w:hint="cs"/>
          <w:sz w:val="24"/>
          <w:szCs w:val="24"/>
          <w:rtl/>
        </w:rPr>
        <w:t xml:space="preserve">– הגה, אך לא מילה. מוקד נוסף של </w:t>
      </w:r>
      <w:proofErr w:type="spellStart"/>
      <w:r>
        <w:rPr>
          <w:rFonts w:ascii="David" w:hAnsi="David" w:cs="David" w:hint="cs"/>
          <w:sz w:val="24"/>
          <w:szCs w:val="24"/>
          <w:rtl/>
        </w:rPr>
        <w:t>אי־בהירות</w:t>
      </w:r>
      <w:proofErr w:type="spellEnd"/>
      <w:r>
        <w:rPr>
          <w:rFonts w:ascii="David" w:hAnsi="David" w:cs="David" w:hint="cs"/>
          <w:sz w:val="24"/>
          <w:szCs w:val="24"/>
          <w:rtl/>
        </w:rPr>
        <w:t xml:space="preserve"> הקיים בתיאור ההתגלות </w:t>
      </w:r>
      <w:proofErr w:type="spellStart"/>
      <w:r>
        <w:rPr>
          <w:rFonts w:ascii="David" w:hAnsi="David" w:cs="David" w:hint="cs"/>
          <w:sz w:val="24"/>
          <w:szCs w:val="24"/>
          <w:rtl/>
        </w:rPr>
        <w:t>בס"א</w:t>
      </w:r>
      <w:proofErr w:type="spellEnd"/>
      <w:r>
        <w:rPr>
          <w:rFonts w:ascii="David" w:hAnsi="David" w:cs="David" w:hint="cs"/>
          <w:sz w:val="24"/>
          <w:szCs w:val="24"/>
          <w:rtl/>
        </w:rPr>
        <w:t xml:space="preserve"> מהדהד, פשוטו כמשמעו, בקריאה זו. ה</w:t>
      </w:r>
      <w:r w:rsidR="00C0717B">
        <w:rPr>
          <w:rFonts w:ascii="David" w:hAnsi="David" w:cs="David" w:hint="cs"/>
          <w:sz w:val="24"/>
          <w:szCs w:val="24"/>
          <w:rtl/>
        </w:rPr>
        <w:t xml:space="preserve">אדמו"ר </w:t>
      </w:r>
      <w:proofErr w:type="spellStart"/>
      <w:r w:rsidR="00C0717B">
        <w:rPr>
          <w:rFonts w:ascii="David" w:hAnsi="David" w:cs="David" w:hint="cs"/>
          <w:sz w:val="24"/>
          <w:szCs w:val="24"/>
          <w:rtl/>
        </w:rPr>
        <w:t>מרופשיץ</w:t>
      </w:r>
      <w:proofErr w:type="spellEnd"/>
      <w:r w:rsidR="00C0717B">
        <w:rPr>
          <w:rFonts w:ascii="David" w:hAnsi="David" w:cs="David" w:hint="cs"/>
          <w:sz w:val="24"/>
          <w:szCs w:val="24"/>
          <w:rtl/>
        </w:rPr>
        <w:t xml:space="preserve"> כותב שהאל"ף ש</w:t>
      </w:r>
      <w:r>
        <w:rPr>
          <w:rFonts w:ascii="David" w:hAnsi="David" w:cs="David" w:hint="cs"/>
          <w:sz w:val="24"/>
          <w:szCs w:val="24"/>
          <w:rtl/>
        </w:rPr>
        <w:t>ישראל שמעו בשמות כ 1 נזכרת שוב בשמות כ 15:</w:t>
      </w:r>
      <w:r>
        <w:rPr>
          <w:rStyle w:val="af4"/>
          <w:rFonts w:ascii="David" w:hAnsi="David" w:cs="David"/>
          <w:sz w:val="24"/>
          <w:szCs w:val="24"/>
          <w:rtl/>
        </w:rPr>
        <w:endnoteReference w:id="157"/>
      </w:r>
      <w:r>
        <w:rPr>
          <w:rFonts w:ascii="David" w:hAnsi="David" w:cs="David" w:hint="cs"/>
          <w:sz w:val="24"/>
          <w:szCs w:val="24"/>
          <w:rtl/>
        </w:rPr>
        <w:t xml:space="preserve"> "וְכָל הָעָם רֹאִים אֶת </w:t>
      </w:r>
      <w:proofErr w:type="spellStart"/>
      <w:r>
        <w:rPr>
          <w:rFonts w:ascii="David" w:hAnsi="David" w:cs="David" w:hint="cs"/>
          <w:sz w:val="24"/>
          <w:szCs w:val="24"/>
          <w:rtl/>
        </w:rPr>
        <w:t>הַקּוֹלֹת</w:t>
      </w:r>
      <w:proofErr w:type="spellEnd"/>
      <w:r>
        <w:rPr>
          <w:rFonts w:ascii="David" w:hAnsi="David" w:cs="David" w:hint="cs"/>
          <w:sz w:val="24"/>
          <w:szCs w:val="24"/>
          <w:rtl/>
        </w:rPr>
        <w:t xml:space="preserve">". כיצד אפשר לראות קול, ובפרט את קולה של האות אל"ף? </w:t>
      </w:r>
      <w:r w:rsidR="00C0717B">
        <w:rPr>
          <w:rFonts w:ascii="David" w:hAnsi="David" w:cs="David" w:hint="cs"/>
          <w:sz w:val="24"/>
          <w:szCs w:val="24"/>
          <w:rtl/>
        </w:rPr>
        <w:t xml:space="preserve">נפתלי צבי </w:t>
      </w:r>
      <w:proofErr w:type="spellStart"/>
      <w:r w:rsidR="00C0717B">
        <w:rPr>
          <w:rFonts w:ascii="David" w:hAnsi="David" w:cs="David" w:hint="cs"/>
          <w:sz w:val="24"/>
          <w:szCs w:val="24"/>
          <w:rtl/>
        </w:rPr>
        <w:t>מרופשיץ</w:t>
      </w:r>
      <w:proofErr w:type="spellEnd"/>
      <w:r w:rsidR="00C0717B">
        <w:rPr>
          <w:rFonts w:ascii="David" w:hAnsi="David" w:cs="David" w:hint="cs"/>
          <w:sz w:val="24"/>
          <w:szCs w:val="24"/>
          <w:rtl/>
        </w:rPr>
        <w:t xml:space="preserve"> דן בקושיה טקסטואלית מפורסמת זו,</w:t>
      </w:r>
      <w:r>
        <w:rPr>
          <w:rStyle w:val="af4"/>
          <w:rFonts w:ascii="David" w:hAnsi="David" w:cs="David"/>
          <w:sz w:val="24"/>
          <w:szCs w:val="24"/>
          <w:rtl/>
        </w:rPr>
        <w:endnoteReference w:id="158"/>
      </w:r>
      <w:r w:rsidR="00C0717B">
        <w:rPr>
          <w:rFonts w:ascii="David" w:hAnsi="David" w:cs="David" w:hint="cs"/>
          <w:sz w:val="24"/>
          <w:szCs w:val="24"/>
          <w:rtl/>
        </w:rPr>
        <w:t xml:space="preserve"> ומסביר </w:t>
      </w:r>
      <w:r>
        <w:rPr>
          <w:rFonts w:ascii="David" w:hAnsi="David" w:cs="David" w:hint="cs"/>
          <w:sz w:val="24"/>
          <w:szCs w:val="24"/>
          <w:rtl/>
        </w:rPr>
        <w:t>שצורת האו</w:t>
      </w:r>
      <w:r w:rsidR="001A1097">
        <w:rPr>
          <w:rFonts w:ascii="David" w:hAnsi="David" w:cs="David" w:hint="cs"/>
          <w:sz w:val="24"/>
          <w:szCs w:val="24"/>
          <w:rtl/>
        </w:rPr>
        <w:t xml:space="preserve">ת אל"ף בנויה מהאות וי"ו המוקפת </w:t>
      </w:r>
      <w:r>
        <w:rPr>
          <w:rFonts w:ascii="David" w:hAnsi="David" w:cs="David" w:hint="cs"/>
          <w:sz w:val="24"/>
          <w:szCs w:val="24"/>
          <w:rtl/>
        </w:rPr>
        <w:t xml:space="preserve">שני </w:t>
      </w:r>
      <w:proofErr w:type="spellStart"/>
      <w:r>
        <w:rPr>
          <w:rFonts w:ascii="David" w:hAnsi="David" w:cs="David" w:hint="cs"/>
          <w:sz w:val="24"/>
          <w:szCs w:val="24"/>
          <w:rtl/>
        </w:rPr>
        <w:t>יו"דים</w:t>
      </w:r>
      <w:proofErr w:type="spellEnd"/>
      <w:r>
        <w:rPr>
          <w:rFonts w:ascii="David" w:hAnsi="David" w:cs="David" w:hint="cs"/>
          <w:sz w:val="24"/>
          <w:szCs w:val="24"/>
          <w:rtl/>
        </w:rPr>
        <w:t xml:space="preserve"> (א=</w:t>
      </w:r>
      <w:proofErr w:type="spellStart"/>
      <w:r w:rsidRPr="00BF4563">
        <w:rPr>
          <w:rFonts w:ascii="David" w:hAnsi="David" w:cs="David" w:hint="cs"/>
          <w:sz w:val="32"/>
          <w:szCs w:val="32"/>
          <w:vertAlign w:val="superscript"/>
          <w:rtl/>
        </w:rPr>
        <w:t>י</w:t>
      </w:r>
      <w:r>
        <w:rPr>
          <w:rFonts w:ascii="David" w:hAnsi="David" w:cs="David" w:hint="cs"/>
          <w:sz w:val="24"/>
          <w:szCs w:val="24"/>
          <w:rtl/>
        </w:rPr>
        <w:t>ו</w:t>
      </w:r>
      <w:r>
        <w:rPr>
          <w:rFonts w:ascii="David" w:hAnsi="David" w:cs="David"/>
          <w:sz w:val="32"/>
          <w:szCs w:val="32"/>
          <w:vertAlign w:val="subscript"/>
          <w:rtl/>
        </w:rPr>
        <w:t>י</w:t>
      </w:r>
      <w:proofErr w:type="spellEnd"/>
      <w:r>
        <w:rPr>
          <w:rFonts w:ascii="David" w:hAnsi="David" w:cs="David"/>
          <w:sz w:val="24"/>
          <w:szCs w:val="24"/>
          <w:rtl/>
        </w:rPr>
        <w:t xml:space="preserve">.) </w:t>
      </w:r>
      <w:r w:rsidR="001A1097">
        <w:rPr>
          <w:rFonts w:ascii="David" w:hAnsi="David" w:cs="David" w:hint="cs"/>
          <w:sz w:val="24"/>
          <w:szCs w:val="24"/>
          <w:rtl/>
        </w:rPr>
        <w:t xml:space="preserve">ערכן של </w:t>
      </w:r>
      <w:r>
        <w:rPr>
          <w:rFonts w:ascii="David" w:hAnsi="David" w:cs="David"/>
          <w:sz w:val="24"/>
          <w:szCs w:val="24"/>
          <w:rtl/>
        </w:rPr>
        <w:t>הא</w:t>
      </w:r>
      <w:r w:rsidR="001A1097">
        <w:rPr>
          <w:rFonts w:ascii="David" w:hAnsi="David" w:cs="David"/>
          <w:sz w:val="24"/>
          <w:szCs w:val="24"/>
          <w:rtl/>
        </w:rPr>
        <w:t xml:space="preserve">ותיות יו"ד–וי"ו–יו"ד </w:t>
      </w:r>
      <w:proofErr w:type="spellStart"/>
      <w:r w:rsidR="001A1097">
        <w:rPr>
          <w:rFonts w:ascii="David" w:hAnsi="David" w:cs="David"/>
          <w:sz w:val="24"/>
          <w:szCs w:val="24"/>
          <w:rtl/>
        </w:rPr>
        <w:t>בגימטריה</w:t>
      </w:r>
      <w:proofErr w:type="spellEnd"/>
      <w:r w:rsidR="001A1097">
        <w:rPr>
          <w:rFonts w:ascii="David" w:hAnsi="David" w:cs="David"/>
          <w:sz w:val="24"/>
          <w:szCs w:val="24"/>
          <w:rtl/>
        </w:rPr>
        <w:t xml:space="preserve"> ה</w:t>
      </w:r>
      <w:r w:rsidR="001A1097">
        <w:rPr>
          <w:rFonts w:ascii="David" w:hAnsi="David" w:cs="David" w:hint="cs"/>
          <w:sz w:val="24"/>
          <w:szCs w:val="24"/>
          <w:rtl/>
        </w:rPr>
        <w:t>וא</w:t>
      </w:r>
      <w:r>
        <w:rPr>
          <w:rFonts w:ascii="David" w:hAnsi="David" w:cs="David"/>
          <w:sz w:val="24"/>
          <w:szCs w:val="24"/>
          <w:rtl/>
        </w:rPr>
        <w:t xml:space="preserve"> עשרים ושש, בדומה לערכו של שם </w:t>
      </w:r>
      <w:proofErr w:type="spellStart"/>
      <w:r>
        <w:rPr>
          <w:rFonts w:ascii="David" w:hAnsi="David" w:cs="David"/>
          <w:sz w:val="24"/>
          <w:szCs w:val="24"/>
          <w:rtl/>
        </w:rPr>
        <w:t>הוי"ה</w:t>
      </w:r>
      <w:proofErr w:type="spellEnd"/>
      <w:r>
        <w:rPr>
          <w:rFonts w:ascii="David" w:hAnsi="David" w:cs="David"/>
          <w:sz w:val="24"/>
          <w:szCs w:val="24"/>
          <w:rtl/>
        </w:rPr>
        <w:t xml:space="preserve">. האל"ף שישראל שמעו הייתה שקולה אפוא לשם ה' או לנוכחותו. נוסף על כך, מפרש נפתלי צבי, צירוף האותיות הללו דומה לצורת פנים; </w:t>
      </w:r>
      <w:proofErr w:type="spellStart"/>
      <w:r>
        <w:rPr>
          <w:rFonts w:ascii="David" w:hAnsi="David" w:cs="David"/>
          <w:sz w:val="24"/>
          <w:szCs w:val="24"/>
          <w:rtl/>
        </w:rPr>
        <w:t>היו"דים</w:t>
      </w:r>
      <w:proofErr w:type="spellEnd"/>
      <w:r>
        <w:rPr>
          <w:rFonts w:ascii="David" w:hAnsi="David" w:cs="David"/>
          <w:sz w:val="24"/>
          <w:szCs w:val="24"/>
          <w:rtl/>
        </w:rPr>
        <w:t xml:space="preserve"> הם העיניים </w:t>
      </w:r>
      <w:proofErr w:type="spellStart"/>
      <w:r>
        <w:rPr>
          <w:rFonts w:ascii="David" w:hAnsi="David" w:cs="David"/>
          <w:sz w:val="24"/>
          <w:szCs w:val="24"/>
          <w:rtl/>
        </w:rPr>
        <w:t>והוי"ו</w:t>
      </w:r>
      <w:proofErr w:type="spellEnd"/>
      <w:r>
        <w:rPr>
          <w:rFonts w:ascii="David" w:hAnsi="David" w:cs="David"/>
          <w:sz w:val="24"/>
          <w:szCs w:val="24"/>
          <w:rtl/>
        </w:rPr>
        <w:t xml:space="preserve"> הוא האף (</w:t>
      </w:r>
      <w:proofErr w:type="spellStart"/>
      <w:r>
        <w:rPr>
          <w:rFonts w:ascii="David" w:hAnsi="David" w:cs="David" w:hint="cs"/>
          <w:sz w:val="24"/>
          <w:szCs w:val="24"/>
          <w:rtl/>
        </w:rPr>
        <w:t>יוי</w:t>
      </w:r>
      <w:proofErr w:type="spellEnd"/>
      <w:r>
        <w:rPr>
          <w:rFonts w:ascii="David" w:hAnsi="David" w:cs="David"/>
          <w:sz w:val="24"/>
          <w:szCs w:val="24"/>
          <w:rtl/>
        </w:rPr>
        <w:t>). זו</w:t>
      </w:r>
      <w:r w:rsidR="00DF17E3">
        <w:rPr>
          <w:rFonts w:ascii="David" w:hAnsi="David" w:cs="David" w:hint="cs"/>
          <w:sz w:val="24"/>
          <w:szCs w:val="24"/>
          <w:rtl/>
        </w:rPr>
        <w:t>הי</w:t>
      </w:r>
      <w:r>
        <w:rPr>
          <w:rFonts w:ascii="David" w:hAnsi="David" w:cs="David"/>
          <w:sz w:val="24"/>
          <w:szCs w:val="24"/>
          <w:rtl/>
        </w:rPr>
        <w:t xml:space="preserve"> כוונת הכתוב בדברים </w:t>
      </w:r>
      <w:r w:rsidR="00DF17E3">
        <w:rPr>
          <w:rFonts w:ascii="David" w:hAnsi="David" w:cs="David" w:hint="cs"/>
          <w:sz w:val="24"/>
          <w:szCs w:val="24"/>
          <w:rtl/>
        </w:rPr>
        <w:t xml:space="preserve">ה 4: </w:t>
      </w:r>
      <w:r>
        <w:rPr>
          <w:rFonts w:ascii="David" w:hAnsi="David" w:cs="David"/>
          <w:sz w:val="24"/>
          <w:szCs w:val="24"/>
          <w:rtl/>
        </w:rPr>
        <w:t>"</w:t>
      </w:r>
      <w:r w:rsidRPr="0052559D">
        <w:rPr>
          <w:rFonts w:ascii="David" w:hAnsi="David" w:cs="David"/>
          <w:color w:val="000000"/>
          <w:sz w:val="24"/>
          <w:szCs w:val="24"/>
          <w:rtl/>
        </w:rPr>
        <w:t xml:space="preserve"> </w:t>
      </w:r>
      <w:r>
        <w:rPr>
          <w:rFonts w:ascii="David" w:hAnsi="David" w:cs="David"/>
          <w:color w:val="000000"/>
          <w:sz w:val="24"/>
          <w:szCs w:val="24"/>
          <w:rtl/>
        </w:rPr>
        <w:t>פָּנִים בְּפָנִים דִּבֶּר ה' עִמָּכֶם</w:t>
      </w:r>
      <w:r>
        <w:rPr>
          <w:rFonts w:ascii="David" w:hAnsi="David" w:cs="David"/>
          <w:sz w:val="24"/>
          <w:szCs w:val="24"/>
          <w:rtl/>
        </w:rPr>
        <w:t xml:space="preserve">"; ישראל ראו פני אלוהים בהר סיני, אך לא בתמונה אלא בקול (היינו, באות אל"ף שהיא פנים ושקולה לשם ה'). </w:t>
      </w:r>
      <w:r w:rsidR="00DF17E3">
        <w:rPr>
          <w:rFonts w:ascii="David" w:hAnsi="David" w:cs="David" w:hint="cs"/>
          <w:sz w:val="24"/>
          <w:szCs w:val="24"/>
          <w:rtl/>
        </w:rPr>
        <w:t xml:space="preserve">האדמו"ר </w:t>
      </w:r>
      <w:proofErr w:type="spellStart"/>
      <w:r w:rsidR="00DF17E3">
        <w:rPr>
          <w:rFonts w:ascii="David" w:hAnsi="David" w:cs="David" w:hint="cs"/>
          <w:sz w:val="24"/>
          <w:szCs w:val="24"/>
          <w:rtl/>
        </w:rPr>
        <w:t>מרופשיץ</w:t>
      </w:r>
      <w:proofErr w:type="spellEnd"/>
      <w:r>
        <w:rPr>
          <w:rFonts w:ascii="David" w:hAnsi="David" w:cs="David"/>
          <w:sz w:val="24"/>
          <w:szCs w:val="24"/>
          <w:rtl/>
        </w:rPr>
        <w:t xml:space="preserve"> </w:t>
      </w:r>
      <w:r>
        <w:rPr>
          <w:rFonts w:ascii="David" w:hAnsi="David" w:cs="David"/>
          <w:sz w:val="24"/>
          <w:szCs w:val="24"/>
          <w:rtl/>
        </w:rPr>
        <w:lastRenderedPageBreak/>
        <w:t>מסביר שהצעתו – ראיית אלוהים בקול ולא בתמונה – עולה בקנה אחד עם דברים ד 12 ("</w:t>
      </w:r>
      <w:r>
        <w:rPr>
          <w:rFonts w:ascii="David" w:hAnsi="David" w:cs="David"/>
          <w:color w:val="000000"/>
          <w:sz w:val="24"/>
          <w:szCs w:val="24"/>
          <w:rtl/>
        </w:rPr>
        <w:t>קוֹל דְּבָרִים אַתֶּם שֹׁמְעִים וּתְמוּנָה אֵינְכֶם רֹאִים זוּלָתִי קוֹל</w:t>
      </w:r>
      <w:r>
        <w:rPr>
          <w:rFonts w:ascii="David" w:hAnsi="David" w:cs="David"/>
          <w:sz w:val="24"/>
          <w:szCs w:val="24"/>
          <w:rtl/>
        </w:rPr>
        <w:t>"), וכן עם שמות כ 1</w:t>
      </w:r>
      <w:r>
        <w:rPr>
          <w:rFonts w:ascii="David" w:hAnsi="David" w:cs="David" w:hint="cs"/>
          <w:sz w:val="24"/>
          <w:szCs w:val="24"/>
          <w:rtl/>
        </w:rPr>
        <w:t>5</w:t>
      </w:r>
      <w:r>
        <w:rPr>
          <w:rFonts w:ascii="David" w:hAnsi="David" w:cs="David"/>
          <w:sz w:val="24"/>
          <w:szCs w:val="24"/>
          <w:rtl/>
        </w:rPr>
        <w:t xml:space="preserve">. הוא ממשיך וטוען (על </w:t>
      </w:r>
      <w:r w:rsidR="00D12C19">
        <w:rPr>
          <w:rFonts w:ascii="David" w:hAnsi="David" w:cs="David" w:hint="cs"/>
          <w:sz w:val="24"/>
          <w:szCs w:val="24"/>
          <w:rtl/>
        </w:rPr>
        <w:t>בסיס</w:t>
      </w:r>
      <w:r>
        <w:rPr>
          <w:rFonts w:ascii="David" w:hAnsi="David" w:cs="David"/>
          <w:sz w:val="24"/>
          <w:szCs w:val="24"/>
          <w:rtl/>
        </w:rPr>
        <w:t xml:space="preserve"> </w:t>
      </w:r>
      <w:r w:rsidR="00D12C19">
        <w:rPr>
          <w:rFonts w:ascii="David" w:hAnsi="David" w:cs="David" w:hint="cs"/>
          <w:sz w:val="24"/>
          <w:szCs w:val="24"/>
          <w:rtl/>
        </w:rPr>
        <w:t>חישוביים</w:t>
      </w:r>
      <w:r>
        <w:rPr>
          <w:rFonts w:ascii="David" w:hAnsi="David" w:cs="David"/>
          <w:sz w:val="24"/>
          <w:szCs w:val="24"/>
          <w:rtl/>
        </w:rPr>
        <w:t xml:space="preserve"> עוד יותר) שכל 365 מצוות עשה ו־258 מצוות לא תעשה היו </w:t>
      </w:r>
      <w:r w:rsidR="00D12C19">
        <w:rPr>
          <w:rFonts w:ascii="David" w:hAnsi="David" w:cs="David" w:hint="cs"/>
          <w:sz w:val="24"/>
          <w:szCs w:val="24"/>
          <w:rtl/>
        </w:rPr>
        <w:t>חבויות</w:t>
      </w:r>
      <w:r>
        <w:rPr>
          <w:rFonts w:ascii="David" w:hAnsi="David" w:cs="David"/>
          <w:sz w:val="24"/>
          <w:szCs w:val="24"/>
          <w:rtl/>
        </w:rPr>
        <w:t xml:space="preserve"> באל"ף שנ</w:t>
      </w:r>
      <w:r w:rsidR="00D12C19">
        <w:rPr>
          <w:rFonts w:ascii="David" w:hAnsi="David" w:cs="David" w:hint="cs"/>
          <w:sz w:val="24"/>
          <w:szCs w:val="24"/>
          <w:rtl/>
        </w:rPr>
        <w:t>שמעה</w:t>
      </w:r>
      <w:r>
        <w:rPr>
          <w:rFonts w:ascii="David" w:hAnsi="David" w:cs="David"/>
          <w:sz w:val="24"/>
          <w:szCs w:val="24"/>
          <w:rtl/>
        </w:rPr>
        <w:t xml:space="preserve"> בהר סיני.</w:t>
      </w:r>
      <w:r>
        <w:rPr>
          <w:rStyle w:val="af4"/>
          <w:rFonts w:ascii="David" w:hAnsi="David" w:cs="David"/>
          <w:sz w:val="24"/>
          <w:szCs w:val="24"/>
          <w:rtl/>
        </w:rPr>
        <w:endnoteReference w:id="159"/>
      </w:r>
      <w:r>
        <w:rPr>
          <w:rFonts w:ascii="David" w:hAnsi="David" w:cs="David"/>
          <w:sz w:val="24"/>
          <w:szCs w:val="24"/>
          <w:rtl/>
        </w:rPr>
        <w:t xml:space="preserve"> אף על פי שהנורמות הפרשניות שהנחו את נפתלי צבי </w:t>
      </w:r>
      <w:proofErr w:type="spellStart"/>
      <w:r>
        <w:rPr>
          <w:rFonts w:ascii="David" w:hAnsi="David" w:cs="David"/>
          <w:sz w:val="24"/>
          <w:szCs w:val="24"/>
          <w:rtl/>
        </w:rPr>
        <w:t>מרופשיץ</w:t>
      </w:r>
      <w:proofErr w:type="spellEnd"/>
      <w:r>
        <w:rPr>
          <w:rFonts w:ascii="David" w:hAnsi="David" w:cs="David"/>
          <w:sz w:val="24"/>
          <w:szCs w:val="24"/>
          <w:rtl/>
        </w:rPr>
        <w:t xml:space="preserve"> שונות ביותר מהנורמות שלנו, ברור למדי שהוא סבר שה</w:t>
      </w:r>
      <w:r w:rsidR="003C5C08">
        <w:rPr>
          <w:rFonts w:ascii="David" w:hAnsi="David" w:cs="David" w:hint="cs"/>
          <w:sz w:val="24"/>
          <w:szCs w:val="24"/>
          <w:rtl/>
        </w:rPr>
        <w:t>ופעת ה'</w:t>
      </w:r>
      <w:r>
        <w:rPr>
          <w:rFonts w:ascii="David" w:hAnsi="David" w:cs="David"/>
          <w:sz w:val="24"/>
          <w:szCs w:val="24"/>
          <w:rtl/>
        </w:rPr>
        <w:t xml:space="preserve"> באותה הברה יחידה הייתה התגלות של ממש, גילוי של "</w:t>
      </w:r>
      <w:r w:rsidR="003C5C08">
        <w:rPr>
          <w:rFonts w:ascii="David" w:hAnsi="David" w:cs="David"/>
          <w:sz w:val="24"/>
          <w:szCs w:val="24"/>
          <w:rtl/>
        </w:rPr>
        <w:t>פניו" או של "נוכחותו" של אלוהים</w:t>
      </w:r>
      <w:r w:rsidR="003C5C08">
        <w:rPr>
          <w:rFonts w:ascii="David" w:hAnsi="David" w:cs="David" w:hint="cs"/>
          <w:sz w:val="24"/>
          <w:szCs w:val="24"/>
          <w:rtl/>
        </w:rPr>
        <w:t>.</w:t>
      </w:r>
      <w:r w:rsidR="003C5C08">
        <w:rPr>
          <w:rFonts w:ascii="David" w:hAnsi="David" w:cs="David"/>
          <w:sz w:val="24"/>
          <w:szCs w:val="24"/>
          <w:rtl/>
        </w:rPr>
        <w:t xml:space="preserve"> </w:t>
      </w:r>
      <w:r>
        <w:rPr>
          <w:rFonts w:ascii="David" w:hAnsi="David" w:cs="David"/>
          <w:sz w:val="24"/>
          <w:szCs w:val="24"/>
          <w:rtl/>
        </w:rPr>
        <w:t xml:space="preserve">יתר על כן, </w:t>
      </w:r>
      <w:r w:rsidR="003C5C08">
        <w:rPr>
          <w:rFonts w:ascii="David" w:hAnsi="David" w:cs="David" w:hint="cs"/>
          <w:sz w:val="24"/>
          <w:szCs w:val="24"/>
          <w:rtl/>
        </w:rPr>
        <w:t>הוא האמין ש</w:t>
      </w:r>
      <w:r>
        <w:rPr>
          <w:rFonts w:ascii="David" w:hAnsi="David" w:cs="David"/>
          <w:sz w:val="24"/>
          <w:szCs w:val="24"/>
          <w:rtl/>
        </w:rPr>
        <w:t>הייתה בהתגלות קבלה של ציווי אלוהי. הברה זו לא הייתה כהברות היוצאות מפי בני אדם, ושמיעתה לא הייתה כשמיעה רגילה. ועם זאת הייתה זו הברה בלבד, לא מילה או משפט, וודאי שלא כל מילות עשרת הדברות.</w:t>
      </w:r>
    </w:p>
    <w:p w14:paraId="1ECC039E" w14:textId="4A7F10FE" w:rsidR="00431C47" w:rsidRDefault="0091793A" w:rsidP="007A2643">
      <w:pPr>
        <w:spacing w:line="360" w:lineRule="auto"/>
        <w:jc w:val="both"/>
        <w:rPr>
          <w:rFonts w:ascii="David" w:hAnsi="David" w:cs="David"/>
          <w:sz w:val="24"/>
          <w:szCs w:val="24"/>
          <w:rtl/>
        </w:rPr>
      </w:pPr>
      <w:r>
        <w:rPr>
          <w:rFonts w:ascii="David" w:hAnsi="David" w:cs="David"/>
          <w:sz w:val="24"/>
          <w:szCs w:val="24"/>
          <w:rtl/>
        </w:rPr>
        <w:tab/>
        <w:t xml:space="preserve">מנחם מנדל </w:t>
      </w:r>
      <w:proofErr w:type="spellStart"/>
      <w:r>
        <w:rPr>
          <w:rFonts w:ascii="David" w:hAnsi="David" w:cs="David"/>
          <w:sz w:val="24"/>
          <w:szCs w:val="24"/>
          <w:rtl/>
        </w:rPr>
        <w:t>מרימנוב</w:t>
      </w:r>
      <w:proofErr w:type="spellEnd"/>
      <w:r>
        <w:rPr>
          <w:rFonts w:ascii="David" w:hAnsi="David" w:cs="David"/>
          <w:sz w:val="24"/>
          <w:szCs w:val="24"/>
          <w:rtl/>
        </w:rPr>
        <w:t xml:space="preserve"> מ</w:t>
      </w:r>
      <w:r w:rsidR="004E479F">
        <w:rPr>
          <w:rFonts w:ascii="David" w:hAnsi="David" w:cs="David" w:hint="cs"/>
          <w:sz w:val="24"/>
          <w:szCs w:val="24"/>
          <w:rtl/>
        </w:rPr>
        <w:t>פליג מעבר</w:t>
      </w:r>
      <w:r w:rsidR="004E479F">
        <w:rPr>
          <w:rFonts w:ascii="David" w:hAnsi="David" w:cs="David"/>
          <w:sz w:val="24"/>
          <w:szCs w:val="24"/>
          <w:rtl/>
        </w:rPr>
        <w:t xml:space="preserve"> </w:t>
      </w:r>
      <w:r w:rsidR="004E479F">
        <w:rPr>
          <w:rFonts w:ascii="David" w:hAnsi="David" w:cs="David" w:hint="cs"/>
          <w:sz w:val="24"/>
          <w:szCs w:val="24"/>
          <w:rtl/>
        </w:rPr>
        <w:t>לדעה</w:t>
      </w:r>
      <w:r w:rsidR="00431C47">
        <w:rPr>
          <w:rFonts w:ascii="David" w:hAnsi="David" w:cs="David"/>
          <w:sz w:val="24"/>
          <w:szCs w:val="24"/>
          <w:rtl/>
        </w:rPr>
        <w:t xml:space="preserve"> שישראל שמעו רק חלק מעשרת הדברות; הוא מציע גרסה סופית וקיצונית של העמדה המינימליסטית המופיעה בשיר השירים רבה, במסכת מכות ובפירושו של יוסף קרא לשמות כ 1. ועם זאת</w:t>
      </w:r>
      <w:r w:rsidR="002C1941">
        <w:rPr>
          <w:rFonts w:ascii="David" w:hAnsi="David" w:cs="David" w:hint="cs"/>
          <w:sz w:val="24"/>
          <w:szCs w:val="24"/>
          <w:rtl/>
        </w:rPr>
        <w:t>,</w:t>
      </w:r>
      <w:r w:rsidR="00431C47">
        <w:rPr>
          <w:rFonts w:ascii="David" w:hAnsi="David" w:cs="David"/>
          <w:sz w:val="24"/>
          <w:szCs w:val="24"/>
          <w:rtl/>
        </w:rPr>
        <w:t xml:space="preserve"> אין זו הפעם הראשונה שה</w:t>
      </w:r>
      <w:r w:rsidR="002C1941">
        <w:rPr>
          <w:rFonts w:ascii="David" w:hAnsi="David" w:cs="David" w:hint="cs"/>
          <w:sz w:val="24"/>
          <w:szCs w:val="24"/>
          <w:rtl/>
        </w:rPr>
        <w:t xml:space="preserve">גישה </w:t>
      </w:r>
      <w:r w:rsidR="00431C47">
        <w:rPr>
          <w:rFonts w:ascii="David" w:hAnsi="David" w:cs="David"/>
          <w:sz w:val="24"/>
          <w:szCs w:val="24"/>
          <w:rtl/>
        </w:rPr>
        <w:t xml:space="preserve">המינימליסטית הקיצונית </w:t>
      </w:r>
      <w:r w:rsidR="002C1941">
        <w:rPr>
          <w:rFonts w:ascii="David" w:hAnsi="David" w:cs="David" w:hint="cs"/>
          <w:sz w:val="24"/>
          <w:szCs w:val="24"/>
          <w:rtl/>
        </w:rPr>
        <w:t xml:space="preserve">שהאדמו"ר </w:t>
      </w:r>
      <w:proofErr w:type="spellStart"/>
      <w:r w:rsidR="002C1941">
        <w:rPr>
          <w:rFonts w:ascii="David" w:hAnsi="David" w:cs="David" w:hint="cs"/>
          <w:sz w:val="24"/>
          <w:szCs w:val="24"/>
          <w:rtl/>
        </w:rPr>
        <w:t>מרימנוב</w:t>
      </w:r>
      <w:proofErr w:type="spellEnd"/>
      <w:r w:rsidR="002C1941">
        <w:rPr>
          <w:rFonts w:ascii="David" w:hAnsi="David" w:cs="David" w:hint="cs"/>
          <w:sz w:val="24"/>
          <w:szCs w:val="24"/>
          <w:rtl/>
        </w:rPr>
        <w:t xml:space="preserve"> נוקט </w:t>
      </w:r>
      <w:r w:rsidR="00431C47">
        <w:rPr>
          <w:rFonts w:ascii="David" w:hAnsi="David" w:cs="David"/>
          <w:sz w:val="24"/>
          <w:szCs w:val="24"/>
          <w:rtl/>
        </w:rPr>
        <w:t>מופיעה במסורת היהודית</w:t>
      </w:r>
      <w:r w:rsidR="002C1941">
        <w:rPr>
          <w:rFonts w:ascii="David" w:hAnsi="David" w:cs="David" w:hint="cs"/>
          <w:sz w:val="24"/>
          <w:szCs w:val="24"/>
          <w:rtl/>
        </w:rPr>
        <w:t xml:space="preserve"> בהקשר לשמות </w:t>
      </w:r>
      <w:proofErr w:type="spellStart"/>
      <w:r w:rsidR="002C1941">
        <w:rPr>
          <w:rFonts w:ascii="David" w:hAnsi="David" w:cs="David" w:hint="cs"/>
          <w:sz w:val="24"/>
          <w:szCs w:val="24"/>
          <w:rtl/>
        </w:rPr>
        <w:t>יט</w:t>
      </w:r>
      <w:proofErr w:type="spellEnd"/>
      <w:r w:rsidR="002C1941">
        <w:rPr>
          <w:rFonts w:ascii="David" w:hAnsi="David" w:cs="David" w:hint="cs"/>
          <w:sz w:val="24"/>
          <w:szCs w:val="24"/>
          <w:rtl/>
        </w:rPr>
        <w:t>–כ</w:t>
      </w:r>
      <w:r w:rsidR="00431C47">
        <w:rPr>
          <w:rFonts w:ascii="David" w:hAnsi="David" w:cs="David"/>
          <w:sz w:val="24"/>
          <w:szCs w:val="24"/>
          <w:rtl/>
        </w:rPr>
        <w:t xml:space="preserve">. </w:t>
      </w:r>
      <w:r w:rsidR="007A2643">
        <w:rPr>
          <w:rFonts w:ascii="David" w:hAnsi="David" w:cs="David" w:hint="cs"/>
          <w:sz w:val="24"/>
          <w:szCs w:val="24"/>
          <w:rtl/>
        </w:rPr>
        <w:t>הצעתו</w:t>
      </w:r>
      <w:r w:rsidR="00431C47">
        <w:rPr>
          <w:rFonts w:ascii="David" w:hAnsi="David" w:cs="David"/>
          <w:sz w:val="24"/>
          <w:szCs w:val="24"/>
          <w:rtl/>
        </w:rPr>
        <w:t xml:space="preserve"> מזכיר</w:t>
      </w:r>
      <w:r w:rsidR="007A2643">
        <w:rPr>
          <w:rFonts w:ascii="David" w:hAnsi="David" w:cs="David" w:hint="cs"/>
          <w:sz w:val="24"/>
          <w:szCs w:val="24"/>
          <w:rtl/>
        </w:rPr>
        <w:t>ה</w:t>
      </w:r>
      <w:r w:rsidR="00431C47">
        <w:rPr>
          <w:rFonts w:ascii="David" w:hAnsi="David" w:cs="David"/>
          <w:sz w:val="24"/>
          <w:szCs w:val="24"/>
          <w:rtl/>
        </w:rPr>
        <w:t xml:space="preserve"> לנו פרשנות קדומה בהרבה למעמד הר סיני. כדי להכיר את הפרשנות הזו עלינו לחזור לרגע ה</w:t>
      </w:r>
      <w:r w:rsidR="007A2643">
        <w:rPr>
          <w:rFonts w:ascii="David" w:hAnsi="David" w:cs="David"/>
          <w:sz w:val="24"/>
          <w:szCs w:val="24"/>
          <w:rtl/>
        </w:rPr>
        <w:t>שיא של מחזור סיפורי אליהו הנביא</w:t>
      </w:r>
      <w:r w:rsidR="007A2643">
        <w:rPr>
          <w:rFonts w:ascii="David" w:hAnsi="David" w:cs="David" w:hint="cs"/>
          <w:sz w:val="24"/>
          <w:szCs w:val="24"/>
          <w:rtl/>
        </w:rPr>
        <w:t>,</w:t>
      </w:r>
      <w:r w:rsidR="00431C47">
        <w:rPr>
          <w:rFonts w:ascii="David" w:hAnsi="David" w:cs="David"/>
          <w:sz w:val="24"/>
          <w:szCs w:val="24"/>
          <w:rtl/>
        </w:rPr>
        <w:t xml:space="preserve"> המצויים בספר מלכים. במל"א </w:t>
      </w:r>
      <w:proofErr w:type="spellStart"/>
      <w:r w:rsidR="00431C47">
        <w:rPr>
          <w:rFonts w:ascii="David" w:hAnsi="David" w:cs="David"/>
          <w:sz w:val="24"/>
          <w:szCs w:val="24"/>
          <w:rtl/>
        </w:rPr>
        <w:t>יח</w:t>
      </w:r>
      <w:proofErr w:type="spellEnd"/>
      <w:r w:rsidR="00431C47">
        <w:rPr>
          <w:rFonts w:ascii="David" w:hAnsi="David" w:cs="David"/>
          <w:sz w:val="24"/>
          <w:szCs w:val="24"/>
          <w:rtl/>
        </w:rPr>
        <w:t xml:space="preserve"> נוחל אליהו ניצחון על נביאי הבעל והאשרה בהר הכרמל. </w:t>
      </w:r>
      <w:r w:rsidR="007A2643">
        <w:rPr>
          <w:rFonts w:ascii="David" w:hAnsi="David" w:cs="David"/>
          <w:sz w:val="24"/>
          <w:szCs w:val="24"/>
          <w:rtl/>
        </w:rPr>
        <w:t xml:space="preserve">פרק </w:t>
      </w:r>
      <w:proofErr w:type="spellStart"/>
      <w:r w:rsidR="007A2643">
        <w:rPr>
          <w:rFonts w:ascii="David" w:hAnsi="David" w:cs="David"/>
          <w:sz w:val="24"/>
          <w:szCs w:val="24"/>
          <w:rtl/>
        </w:rPr>
        <w:t>יט</w:t>
      </w:r>
      <w:proofErr w:type="spellEnd"/>
      <w:r w:rsidR="007A2643">
        <w:rPr>
          <w:rFonts w:ascii="David" w:hAnsi="David" w:cs="David"/>
          <w:sz w:val="24"/>
          <w:szCs w:val="24"/>
          <w:rtl/>
        </w:rPr>
        <w:t xml:space="preserve"> מספר כי ההוכחה ש</w:t>
      </w:r>
      <w:r w:rsidR="00431C47">
        <w:rPr>
          <w:rFonts w:ascii="David" w:hAnsi="David" w:cs="David"/>
          <w:sz w:val="24"/>
          <w:szCs w:val="24"/>
          <w:rtl/>
        </w:rPr>
        <w:t>אליהו</w:t>
      </w:r>
      <w:r w:rsidR="007A2643">
        <w:rPr>
          <w:rFonts w:ascii="David" w:hAnsi="David" w:cs="David" w:hint="cs"/>
          <w:sz w:val="24"/>
          <w:szCs w:val="24"/>
          <w:rtl/>
        </w:rPr>
        <w:t xml:space="preserve"> הציג</w:t>
      </w:r>
      <w:r w:rsidR="00431C47">
        <w:rPr>
          <w:rFonts w:ascii="David" w:hAnsi="David" w:cs="David"/>
          <w:sz w:val="24"/>
          <w:szCs w:val="24"/>
          <w:rtl/>
        </w:rPr>
        <w:t xml:space="preserve"> לאזלת ידם או </w:t>
      </w:r>
      <w:proofErr w:type="spellStart"/>
      <w:r w:rsidR="00431C47">
        <w:rPr>
          <w:rFonts w:ascii="David" w:hAnsi="David" w:cs="David"/>
          <w:sz w:val="24"/>
          <w:szCs w:val="24"/>
          <w:rtl/>
        </w:rPr>
        <w:t>לאי־קיומם</w:t>
      </w:r>
      <w:proofErr w:type="spellEnd"/>
      <w:r w:rsidR="00431C47">
        <w:rPr>
          <w:rFonts w:ascii="David" w:hAnsi="David" w:cs="David"/>
          <w:sz w:val="24"/>
          <w:szCs w:val="24"/>
          <w:rtl/>
        </w:rPr>
        <w:t xml:space="preserve"> של האלילים הכנענים הללו עוררה את חמתה של איזבל, והוא נאלץ לנוס על נפשו להר חורב. כפי שהעירו מפרשים רבים, חוויותיו של אליהו בהר חורב מעוצבות בתבנית הסיפורים המתארים </w:t>
      </w:r>
      <w:r w:rsidR="007A2643">
        <w:rPr>
          <w:rFonts w:ascii="David" w:hAnsi="David" w:cs="David"/>
          <w:sz w:val="24"/>
          <w:szCs w:val="24"/>
          <w:rtl/>
        </w:rPr>
        <w:t xml:space="preserve">את קורות משה שם (למשל, הצום בן ארבעים </w:t>
      </w:r>
      <w:r w:rsidR="007A2643">
        <w:rPr>
          <w:rFonts w:ascii="David" w:hAnsi="David" w:cs="David" w:hint="cs"/>
          <w:sz w:val="24"/>
          <w:szCs w:val="24"/>
          <w:rtl/>
        </w:rPr>
        <w:t>הימים</w:t>
      </w:r>
      <w:r w:rsidR="00431C47">
        <w:rPr>
          <w:rFonts w:ascii="David" w:hAnsi="David" w:cs="David"/>
          <w:sz w:val="24"/>
          <w:szCs w:val="24"/>
          <w:rtl/>
        </w:rPr>
        <w:t xml:space="preserve"> במל"א </w:t>
      </w:r>
      <w:proofErr w:type="spellStart"/>
      <w:r w:rsidR="00431C47">
        <w:rPr>
          <w:rFonts w:ascii="David" w:hAnsi="David" w:cs="David"/>
          <w:sz w:val="24"/>
          <w:szCs w:val="24"/>
          <w:rtl/>
        </w:rPr>
        <w:t>יט</w:t>
      </w:r>
      <w:proofErr w:type="spellEnd"/>
      <w:r w:rsidR="00431C47">
        <w:rPr>
          <w:rFonts w:ascii="David" w:hAnsi="David" w:cs="David"/>
          <w:sz w:val="24"/>
          <w:szCs w:val="24"/>
          <w:rtl/>
        </w:rPr>
        <w:t xml:space="preserve"> 7 מזכיר את הצום שצם משה באותו ההר בשמות לד 28).</w:t>
      </w:r>
      <w:r w:rsidR="00431C47">
        <w:rPr>
          <w:rStyle w:val="af4"/>
          <w:rFonts w:ascii="David" w:hAnsi="David" w:cs="David"/>
          <w:sz w:val="24"/>
          <w:szCs w:val="24"/>
          <w:rtl/>
        </w:rPr>
        <w:endnoteReference w:id="160"/>
      </w:r>
      <w:r w:rsidR="00431C47">
        <w:rPr>
          <w:rFonts w:ascii="David" w:hAnsi="David" w:cs="David"/>
          <w:sz w:val="24"/>
          <w:szCs w:val="24"/>
          <w:rtl/>
        </w:rPr>
        <w:t xml:space="preserve"> הודות לנקודות הדמיון הללו</w:t>
      </w:r>
      <w:r w:rsidR="007A2643">
        <w:rPr>
          <w:rFonts w:ascii="David" w:hAnsi="David" w:cs="David" w:hint="cs"/>
          <w:sz w:val="24"/>
          <w:szCs w:val="24"/>
          <w:rtl/>
        </w:rPr>
        <w:t xml:space="preserve"> יכול</w:t>
      </w:r>
      <w:r w:rsidR="007A2643">
        <w:rPr>
          <w:rFonts w:ascii="David" w:hAnsi="David" w:cs="David"/>
          <w:sz w:val="24"/>
          <w:szCs w:val="24"/>
          <w:rtl/>
        </w:rPr>
        <w:t xml:space="preserve"> סיפורו של אליהו בחורב</w:t>
      </w:r>
      <w:r w:rsidR="00431C47">
        <w:rPr>
          <w:rFonts w:ascii="David" w:hAnsi="David" w:cs="David"/>
          <w:sz w:val="24"/>
          <w:szCs w:val="24"/>
          <w:rtl/>
        </w:rPr>
        <w:t xml:space="preserve"> להציע זווית ראייה נוספת על קורות משה וישראל בחורב; המחבר המקראי מזמין אותנו להשוות את </w:t>
      </w:r>
      <w:r w:rsidR="007A2643">
        <w:rPr>
          <w:rFonts w:ascii="David" w:hAnsi="David" w:cs="David" w:hint="cs"/>
          <w:sz w:val="24"/>
          <w:szCs w:val="24"/>
          <w:rtl/>
        </w:rPr>
        <w:t>הנאמר</w:t>
      </w:r>
      <w:r w:rsidR="00431C47">
        <w:rPr>
          <w:rFonts w:ascii="David" w:hAnsi="David" w:cs="David"/>
          <w:sz w:val="24"/>
          <w:szCs w:val="24"/>
          <w:rtl/>
        </w:rPr>
        <w:t xml:space="preserve"> על אליהו עם הסיפורים המתארים את עלילות משה באותו ההר, והצבת הסיפורים זה לצד זה יכולה להוביל לתגובה שונה או לפרשנות חדשה לסיפור הקדום. כמה פסוקים בסיפור אליהו נוגעים במיוחד לענייננו. פס' 11</w:t>
      </w:r>
      <w:r w:rsidR="00431C47">
        <w:rPr>
          <w:rFonts w:ascii="David" w:hAnsi="David" w:cs="David"/>
          <w:sz w:val="24"/>
          <w:szCs w:val="24"/>
          <w:rtl/>
        </w:rPr>
        <w:softHyphen/>
        <w:t xml:space="preserve">–12 </w:t>
      </w:r>
      <w:r w:rsidR="007A2643">
        <w:rPr>
          <w:rFonts w:ascii="David" w:hAnsi="David" w:cs="David" w:hint="cs"/>
          <w:sz w:val="24"/>
          <w:szCs w:val="24"/>
          <w:rtl/>
        </w:rPr>
        <w:t xml:space="preserve">בפרק </w:t>
      </w:r>
      <w:r w:rsidR="00431C47">
        <w:rPr>
          <w:rFonts w:ascii="David" w:hAnsi="David" w:cs="David" w:hint="cs"/>
          <w:sz w:val="24"/>
          <w:szCs w:val="24"/>
          <w:rtl/>
        </w:rPr>
        <w:t>מודגשים</w:t>
      </w:r>
      <w:r w:rsidR="00431C47">
        <w:rPr>
          <w:rFonts w:ascii="David" w:hAnsi="David" w:cs="David"/>
          <w:sz w:val="24"/>
          <w:szCs w:val="24"/>
          <w:rtl/>
        </w:rPr>
        <w:t xml:space="preserve"> משום שהמשפטים </w:t>
      </w:r>
      <w:r w:rsidR="007A2643">
        <w:rPr>
          <w:rFonts w:ascii="David" w:hAnsi="David" w:cs="David" w:hint="cs"/>
          <w:sz w:val="24"/>
          <w:szCs w:val="24"/>
          <w:rtl/>
        </w:rPr>
        <w:t>הקודמים להם</w:t>
      </w:r>
      <w:r w:rsidR="00431C47">
        <w:rPr>
          <w:rFonts w:ascii="David" w:hAnsi="David" w:cs="David"/>
          <w:sz w:val="24"/>
          <w:szCs w:val="24"/>
          <w:rtl/>
        </w:rPr>
        <w:t xml:space="preserve"> </w:t>
      </w:r>
      <w:r w:rsidR="007A2643">
        <w:rPr>
          <w:rFonts w:ascii="David" w:hAnsi="David" w:cs="David" w:hint="cs"/>
          <w:sz w:val="24"/>
          <w:szCs w:val="24"/>
          <w:rtl/>
        </w:rPr>
        <w:t>מופיעים שוב</w:t>
      </w:r>
      <w:r w:rsidR="00431C47">
        <w:rPr>
          <w:rFonts w:ascii="David" w:hAnsi="David" w:cs="David"/>
          <w:sz w:val="24"/>
          <w:szCs w:val="24"/>
          <w:rtl/>
        </w:rPr>
        <w:t xml:space="preserve"> מיד אחריהם. חזרות שכאלה בטקסטים מקראיים מצביעות על השלמוּת הספר</w:t>
      </w:r>
      <w:r w:rsidR="00E4295D">
        <w:rPr>
          <w:rFonts w:ascii="David" w:hAnsi="David" w:cs="David"/>
          <w:sz w:val="24"/>
          <w:szCs w:val="24"/>
          <w:rtl/>
        </w:rPr>
        <w:t xml:space="preserve">ותית של הקטע הכלוא ביניהן; </w:t>
      </w:r>
      <w:r w:rsidR="00431C47">
        <w:rPr>
          <w:rFonts w:ascii="David" w:hAnsi="David" w:cs="David"/>
          <w:sz w:val="24"/>
          <w:szCs w:val="24"/>
          <w:rtl/>
        </w:rPr>
        <w:t>קטעים אלה הם</w:t>
      </w:r>
      <w:r w:rsidR="00E4295D">
        <w:rPr>
          <w:rFonts w:ascii="David" w:hAnsi="David" w:cs="David" w:hint="cs"/>
          <w:sz w:val="24"/>
          <w:szCs w:val="24"/>
          <w:rtl/>
        </w:rPr>
        <w:t xml:space="preserve"> לרוב</w:t>
      </w:r>
      <w:r w:rsidR="00431C47">
        <w:rPr>
          <w:rFonts w:ascii="David" w:hAnsi="David" w:cs="David"/>
          <w:sz w:val="24"/>
          <w:szCs w:val="24"/>
          <w:rtl/>
        </w:rPr>
        <w:t xml:space="preserve"> תוספות מאוחרות.</w:t>
      </w:r>
      <w:r w:rsidR="00431C47">
        <w:rPr>
          <w:rStyle w:val="af4"/>
          <w:rFonts w:ascii="David" w:hAnsi="David" w:cs="David"/>
          <w:sz w:val="24"/>
          <w:szCs w:val="24"/>
          <w:rtl/>
        </w:rPr>
        <w:endnoteReference w:id="161"/>
      </w:r>
      <w:r w:rsidR="00431C47">
        <w:rPr>
          <w:rFonts w:ascii="David" w:hAnsi="David" w:cs="David"/>
          <w:sz w:val="24"/>
          <w:szCs w:val="24"/>
          <w:rtl/>
        </w:rPr>
        <w:t xml:space="preserve"> נראה אפוא שהפסוקים הם תוספת שהוכנסה לפינאלה של מחזור סיפורי אליהו, ומופיעים בהם שני מוטיבים המצויים בסיפור כולו: העימות עם הבעל וההשוואה למעמד הר סיני. זו לשון הפסוקים:</w:t>
      </w:r>
    </w:p>
    <w:p w14:paraId="13B37ACD" w14:textId="2A6C9218" w:rsidR="00431C47" w:rsidRDefault="00431C47" w:rsidP="00F22B04">
      <w:pPr>
        <w:spacing w:line="360" w:lineRule="auto"/>
        <w:ind w:left="720"/>
        <w:jc w:val="both"/>
        <w:rPr>
          <w:rFonts w:ascii="David" w:hAnsi="David" w:cs="David"/>
          <w:sz w:val="24"/>
          <w:szCs w:val="24"/>
          <w:rtl/>
        </w:rPr>
      </w:pPr>
      <w:bookmarkStart w:id="21" w:name="11"/>
      <w:bookmarkEnd w:id="21"/>
      <w:r>
        <w:rPr>
          <w:rFonts w:ascii="David" w:hAnsi="David" w:cs="David"/>
          <w:sz w:val="24"/>
          <w:szCs w:val="24"/>
          <w:rtl/>
        </w:rPr>
        <w:t xml:space="preserve">וַיֹּאמֶר צֵא וְעָמַדְתָּ בָהָר לִפְנֵי ה' וְהִנֵּה ה' עֹבֵר וְרוּחַ גְּדוֹלָה וְחָזָק מְפָרֵק הָרִים וּמְשַׁבֵּר סְלָעִים לִפְנֵי ה' לֹא בָרוּחַ ה' וְאַחַר הָרוּחַ רַעַשׁ לֹא בָרַעַשׁ ה'. </w:t>
      </w:r>
      <w:bookmarkStart w:id="22" w:name="12"/>
      <w:bookmarkEnd w:id="22"/>
      <w:r>
        <w:rPr>
          <w:rFonts w:ascii="David" w:hAnsi="David" w:cs="David"/>
          <w:sz w:val="24"/>
          <w:szCs w:val="24"/>
          <w:rtl/>
        </w:rPr>
        <w:t xml:space="preserve">וְאַחַר הָרַעַשׁ אֵשׁ לֹא בָאֵשׁ ה' וְאַחַר הָאֵשׁ קוֹל דְּמָמָה דַקָּה. וַיְהִי כִּשְׁמֹעַ אֵלִיָּהוּ </w:t>
      </w:r>
      <w:proofErr w:type="spellStart"/>
      <w:r>
        <w:rPr>
          <w:rFonts w:ascii="David" w:hAnsi="David" w:cs="David"/>
          <w:sz w:val="24"/>
          <w:szCs w:val="24"/>
          <w:rtl/>
        </w:rPr>
        <w:t>וַיָּלֶט</w:t>
      </w:r>
      <w:proofErr w:type="spellEnd"/>
      <w:r>
        <w:rPr>
          <w:rFonts w:ascii="David" w:hAnsi="David" w:cs="David"/>
          <w:sz w:val="24"/>
          <w:szCs w:val="24"/>
          <w:rtl/>
        </w:rPr>
        <w:t xml:space="preserve"> פָּנָיו בְּאַדַּרְתּוֹ וַיֵּצֵא וַיַּעֲמֹד פֶּתַח הַמְּעָרָה. (מל"א </w:t>
      </w:r>
      <w:proofErr w:type="spellStart"/>
      <w:r>
        <w:rPr>
          <w:rFonts w:ascii="David" w:hAnsi="David" w:cs="David"/>
          <w:sz w:val="24"/>
          <w:szCs w:val="24"/>
          <w:rtl/>
        </w:rPr>
        <w:t>יט</w:t>
      </w:r>
      <w:proofErr w:type="spellEnd"/>
      <w:r>
        <w:rPr>
          <w:rFonts w:ascii="David" w:hAnsi="David" w:cs="David"/>
          <w:sz w:val="24"/>
          <w:szCs w:val="24"/>
          <w:rtl/>
        </w:rPr>
        <w:t xml:space="preserve"> 11</w:t>
      </w:r>
      <w:r>
        <w:rPr>
          <w:rFonts w:ascii="David" w:hAnsi="David" w:cs="David"/>
          <w:sz w:val="24"/>
          <w:szCs w:val="24"/>
          <w:rtl/>
        </w:rPr>
        <w:softHyphen/>
        <w:t>–13</w:t>
      </w:r>
      <w:r w:rsidR="00F22B04" w:rsidRPr="00F22B04">
        <w:rPr>
          <w:rFonts w:ascii="David" w:hAnsi="David" w:cs="David" w:hint="cs"/>
          <w:sz w:val="24"/>
          <w:szCs w:val="24"/>
          <w:vertAlign w:val="superscript"/>
          <w:rtl/>
        </w:rPr>
        <w:t>א</w:t>
      </w:r>
      <w:r>
        <w:rPr>
          <w:rFonts w:ascii="David" w:hAnsi="David" w:cs="David"/>
          <w:sz w:val="24"/>
          <w:szCs w:val="24"/>
          <w:rtl/>
        </w:rPr>
        <w:t>)</w:t>
      </w:r>
    </w:p>
    <w:p w14:paraId="677AB900" w14:textId="77777777" w:rsidR="00431C47" w:rsidRDefault="00431C47" w:rsidP="00431C47">
      <w:pPr>
        <w:spacing w:after="0" w:line="360" w:lineRule="auto"/>
        <w:jc w:val="both"/>
        <w:rPr>
          <w:rFonts w:ascii="David" w:hAnsi="David" w:cs="David"/>
          <w:sz w:val="24"/>
          <w:szCs w:val="24"/>
          <w:rtl/>
        </w:rPr>
      </w:pPr>
      <w:r>
        <w:rPr>
          <w:rFonts w:ascii="David" w:hAnsi="David" w:cs="David"/>
          <w:sz w:val="24"/>
          <w:szCs w:val="24"/>
          <w:rtl/>
        </w:rPr>
        <w:t xml:space="preserve">הקטע מזכיר תפיסות אחרות של ההתגלות הקיימות במסורת הישראלית ומגיב עליהן. הוא משתמש במילים ובתיאורים המופיעים בסיפורי סיני </w:t>
      </w:r>
      <w:proofErr w:type="spellStart"/>
      <w:r>
        <w:rPr>
          <w:rFonts w:ascii="David" w:hAnsi="David" w:cs="David"/>
          <w:sz w:val="24"/>
          <w:szCs w:val="24"/>
          <w:rtl/>
        </w:rPr>
        <w:t>בס"י</w:t>
      </w:r>
      <w:proofErr w:type="spellEnd"/>
      <w:r>
        <w:rPr>
          <w:rFonts w:ascii="David" w:hAnsi="David" w:cs="David"/>
          <w:sz w:val="24"/>
          <w:szCs w:val="24"/>
          <w:rtl/>
        </w:rPr>
        <w:t xml:space="preserve">, </w:t>
      </w:r>
      <w:proofErr w:type="spellStart"/>
      <w:r>
        <w:rPr>
          <w:rFonts w:ascii="David" w:hAnsi="David" w:cs="David"/>
          <w:sz w:val="24"/>
          <w:szCs w:val="24"/>
          <w:rtl/>
        </w:rPr>
        <w:t>בס"א</w:t>
      </w:r>
      <w:proofErr w:type="spellEnd"/>
      <w:r>
        <w:rPr>
          <w:rFonts w:ascii="David" w:hAnsi="David" w:cs="David"/>
          <w:sz w:val="24"/>
          <w:szCs w:val="24"/>
          <w:rtl/>
        </w:rPr>
        <w:t xml:space="preserve"> ובס"ד. עם התיאורים הללו נמנים גם יסודות האופייניים לתיאורי התגלויות בישראל ובמזרח הקדום ככלל, ובמיוחד לתיאורי הופעת האל הכנעני בעל, כפי שראינו: הרוח הגדולה (המזכירה את הסערה), רעידת האדמה והאש. נוסף על כך יש בקטע מוטיבים ומילים הייחודיים לתיאורי ההתגלות בתורה: המילה "קול"; השורש </w:t>
      </w:r>
      <w:proofErr w:type="spellStart"/>
      <w:r>
        <w:rPr>
          <w:rFonts w:ascii="David" w:hAnsi="David" w:cs="David"/>
          <w:sz w:val="24"/>
          <w:szCs w:val="24"/>
          <w:rtl/>
        </w:rPr>
        <w:t>עב"ר</w:t>
      </w:r>
      <w:proofErr w:type="spellEnd"/>
      <w:r>
        <w:rPr>
          <w:rFonts w:ascii="David" w:hAnsi="David" w:cs="David"/>
          <w:sz w:val="24"/>
          <w:szCs w:val="24"/>
          <w:rtl/>
        </w:rPr>
        <w:t xml:space="preserve"> (המופיע ארבע פעמים בשמות לג 19–לד 6); ומעל לכול המקום – מערה או נקיק סלע בהר חורב.</w:t>
      </w:r>
    </w:p>
    <w:p w14:paraId="6A182D7C" w14:textId="1FCC054E" w:rsidR="00431C47" w:rsidRDefault="00431C47" w:rsidP="005B73F3">
      <w:pPr>
        <w:spacing w:after="0" w:line="360" w:lineRule="auto"/>
        <w:jc w:val="both"/>
        <w:rPr>
          <w:rFonts w:ascii="David" w:hAnsi="David" w:cs="David"/>
          <w:sz w:val="24"/>
          <w:szCs w:val="24"/>
          <w:rtl/>
        </w:rPr>
      </w:pPr>
      <w:r>
        <w:rPr>
          <w:rFonts w:ascii="David" w:hAnsi="David" w:cs="David"/>
          <w:sz w:val="24"/>
          <w:szCs w:val="24"/>
          <w:rtl/>
        </w:rPr>
        <w:lastRenderedPageBreak/>
        <w:tab/>
        <w:t>מוטיבים אלה, המזכירים את סיפורי מתן תורה בהר סיני ואת ז'אנר ההתגלות ככלל, משמשים את הקטע לביקורת על האופן שבו הסיפורים הללו מנצלים את מוסכמות הז'אנר. התחיבה בספר מלכים טוענת כנגד מודל ההתגלות הכנעני שהצגנו בחלקו הראשון של פרק זה. על פי מודל זה, ה' נעזר בסערות וברעידות אדמה כדי להתגלות. בעיני מחבר התחיבה</w:t>
      </w:r>
      <w:r w:rsidR="00CE1A73">
        <w:rPr>
          <w:rFonts w:ascii="David" w:hAnsi="David" w:cs="David" w:hint="cs"/>
          <w:sz w:val="24"/>
          <w:szCs w:val="24"/>
          <w:rtl/>
        </w:rPr>
        <w:t>,</w:t>
      </w:r>
      <w:r w:rsidR="00CE1A73">
        <w:rPr>
          <w:rFonts w:ascii="David" w:hAnsi="David" w:cs="David"/>
          <w:sz w:val="24"/>
          <w:szCs w:val="24"/>
          <w:rtl/>
        </w:rPr>
        <w:t xml:space="preserve"> מודל </w:t>
      </w:r>
      <w:r>
        <w:rPr>
          <w:rFonts w:ascii="David" w:hAnsi="David" w:cs="David"/>
          <w:sz w:val="24"/>
          <w:szCs w:val="24"/>
          <w:rtl/>
        </w:rPr>
        <w:t>זה יוצר דמיון מטריד בין ה' ובין הבעל. (חשוב לזכור שחלק זה של ספר מלכים מספר על מלחמתו המוצלחת של אליהו בעבודת הבעל.)</w:t>
      </w:r>
      <w:r>
        <w:rPr>
          <w:rStyle w:val="af4"/>
          <w:rFonts w:ascii="David" w:hAnsi="David" w:cs="David"/>
          <w:sz w:val="24"/>
          <w:szCs w:val="24"/>
          <w:rtl/>
        </w:rPr>
        <w:endnoteReference w:id="162"/>
      </w:r>
      <w:r>
        <w:rPr>
          <w:rFonts w:ascii="David" w:hAnsi="David" w:cs="David"/>
          <w:sz w:val="24"/>
          <w:szCs w:val="24"/>
          <w:rtl/>
        </w:rPr>
        <w:t xml:space="preserve"> ההתנגדות להבנה זו של ההתגלות הי</w:t>
      </w:r>
      <w:r w:rsidR="00AD0953">
        <w:rPr>
          <w:rFonts w:ascii="David" w:hAnsi="David" w:cs="David"/>
          <w:sz w:val="24"/>
          <w:szCs w:val="24"/>
          <w:rtl/>
        </w:rPr>
        <w:t xml:space="preserve">א גם מחאה כנגד האופן שבו </w:t>
      </w:r>
      <w:r>
        <w:rPr>
          <w:rFonts w:ascii="David" w:hAnsi="David" w:cs="David"/>
          <w:sz w:val="24"/>
          <w:szCs w:val="24"/>
          <w:rtl/>
        </w:rPr>
        <w:t>ס"א וס"ד</w:t>
      </w:r>
      <w:r w:rsidR="00AD0953">
        <w:rPr>
          <w:rFonts w:ascii="David" w:hAnsi="David" w:cs="David" w:hint="cs"/>
          <w:sz w:val="24"/>
          <w:szCs w:val="24"/>
          <w:rtl/>
        </w:rPr>
        <w:t xml:space="preserve"> מתארים</w:t>
      </w:r>
      <w:r>
        <w:rPr>
          <w:rFonts w:ascii="David" w:hAnsi="David" w:cs="David"/>
          <w:sz w:val="24"/>
          <w:szCs w:val="24"/>
          <w:rtl/>
        </w:rPr>
        <w:t xml:space="preserve"> את האירוע שהתרחש בחורב מאות שנים קודם לכן</w:t>
      </w:r>
      <w:r>
        <w:rPr>
          <w:rFonts w:ascii="David" w:hAnsi="David" w:cs="David" w:hint="cs"/>
          <w:sz w:val="24"/>
          <w:szCs w:val="24"/>
          <w:rtl/>
        </w:rPr>
        <w:t>,</w:t>
      </w:r>
      <w:r>
        <w:rPr>
          <w:rFonts w:ascii="David" w:hAnsi="David" w:cs="David"/>
          <w:sz w:val="24"/>
          <w:szCs w:val="24"/>
          <w:rtl/>
        </w:rPr>
        <w:t xml:space="preserve"> או לכל הפחות</w:t>
      </w:r>
      <w:r w:rsidR="00AD0953">
        <w:rPr>
          <w:rFonts w:ascii="David" w:hAnsi="David" w:cs="David" w:hint="cs"/>
          <w:sz w:val="24"/>
          <w:szCs w:val="24"/>
          <w:rtl/>
        </w:rPr>
        <w:t xml:space="preserve"> </w:t>
      </w:r>
      <w:r>
        <w:rPr>
          <w:rFonts w:ascii="David" w:hAnsi="David" w:cs="David"/>
          <w:sz w:val="24"/>
          <w:szCs w:val="24"/>
          <w:rtl/>
        </w:rPr>
        <w:t>נקודת מבט נוספת על האירוע.</w:t>
      </w:r>
      <w:r>
        <w:rPr>
          <w:rStyle w:val="af4"/>
          <w:rFonts w:ascii="David" w:hAnsi="David" w:cs="David"/>
          <w:sz w:val="24"/>
          <w:szCs w:val="24"/>
          <w:rtl/>
        </w:rPr>
        <w:endnoteReference w:id="163"/>
      </w:r>
      <w:r>
        <w:rPr>
          <w:rFonts w:ascii="David" w:hAnsi="David" w:cs="David"/>
          <w:sz w:val="24"/>
          <w:szCs w:val="24"/>
          <w:rtl/>
        </w:rPr>
        <w:t xml:space="preserve"> ה' איננו מ</w:t>
      </w:r>
      <w:r w:rsidR="00AD0953">
        <w:rPr>
          <w:rFonts w:ascii="David" w:hAnsi="David" w:cs="David" w:hint="cs"/>
          <w:sz w:val="24"/>
          <w:szCs w:val="24"/>
          <w:rtl/>
        </w:rPr>
        <w:t>ופיע</w:t>
      </w:r>
      <w:r>
        <w:rPr>
          <w:rFonts w:ascii="David" w:hAnsi="David" w:cs="David"/>
          <w:sz w:val="24"/>
          <w:szCs w:val="24"/>
          <w:rtl/>
        </w:rPr>
        <w:t xml:space="preserve"> ברעשים חזקי</w:t>
      </w:r>
      <w:r w:rsidR="004B0D27">
        <w:rPr>
          <w:rFonts w:ascii="David" w:hAnsi="David" w:cs="David"/>
          <w:sz w:val="24"/>
          <w:szCs w:val="24"/>
          <w:rtl/>
        </w:rPr>
        <w:t>ם ובתופעות טבע מדהימות, אף</w:t>
      </w:r>
      <w:r>
        <w:rPr>
          <w:rFonts w:ascii="David" w:hAnsi="David" w:cs="David"/>
          <w:sz w:val="24"/>
          <w:szCs w:val="24"/>
          <w:rtl/>
        </w:rPr>
        <w:t xml:space="preserve"> שהתופעות הללו יכולות כמובן להתלוות להתגלות או לבשר על בואה. אלוהים מתוודע לאדם בקול דממה.</w:t>
      </w:r>
      <w:r>
        <w:rPr>
          <w:rStyle w:val="af4"/>
          <w:rFonts w:ascii="David" w:hAnsi="David" w:cs="David"/>
          <w:sz w:val="24"/>
          <w:szCs w:val="24"/>
          <w:rtl/>
        </w:rPr>
        <w:endnoteReference w:id="164"/>
      </w:r>
      <w:r>
        <w:rPr>
          <w:rFonts w:ascii="David" w:hAnsi="David" w:cs="David"/>
          <w:sz w:val="24"/>
          <w:szCs w:val="24"/>
          <w:rtl/>
        </w:rPr>
        <w:t xml:space="preserve"> לצירוף זה שתי משמעויות אפשריות: ייתכן שהוא מציין קול נשימה חרישי, וייתכן שהוא מורה על היעדר </w:t>
      </w:r>
      <w:r w:rsidR="004B0D27">
        <w:rPr>
          <w:rFonts w:ascii="David" w:hAnsi="David" w:cs="David" w:hint="cs"/>
          <w:sz w:val="24"/>
          <w:szCs w:val="24"/>
          <w:rtl/>
        </w:rPr>
        <w:t>מוחלט של</w:t>
      </w:r>
      <w:r>
        <w:rPr>
          <w:rFonts w:ascii="David" w:hAnsi="David" w:cs="David"/>
          <w:sz w:val="24"/>
          <w:szCs w:val="24"/>
          <w:rtl/>
        </w:rPr>
        <w:t xml:space="preserve"> קול.</w:t>
      </w:r>
      <w:r>
        <w:rPr>
          <w:rStyle w:val="af4"/>
          <w:rFonts w:ascii="David" w:hAnsi="David" w:cs="David"/>
          <w:sz w:val="24"/>
          <w:szCs w:val="24"/>
          <w:rtl/>
        </w:rPr>
        <w:endnoteReference w:id="165"/>
      </w:r>
      <w:r>
        <w:rPr>
          <w:rFonts w:ascii="David" w:hAnsi="David" w:cs="David"/>
          <w:sz w:val="24"/>
          <w:szCs w:val="24"/>
          <w:rtl/>
        </w:rPr>
        <w:t xml:space="preserve"> לאלוהים יש קול, אבל קשה או אי אפשר לשמעו בינות לתופעות המכשירות את השטח לבואו. (לא במקרה הן שמות כ 1</w:t>
      </w:r>
      <w:r>
        <w:rPr>
          <w:rFonts w:ascii="David" w:hAnsi="David" w:cs="David" w:hint="cs"/>
          <w:sz w:val="24"/>
          <w:szCs w:val="24"/>
          <w:rtl/>
        </w:rPr>
        <w:t>5</w:t>
      </w:r>
      <w:r>
        <w:rPr>
          <w:rFonts w:ascii="David" w:hAnsi="David" w:cs="David"/>
          <w:sz w:val="24"/>
          <w:szCs w:val="24"/>
          <w:rtl/>
        </w:rPr>
        <w:t xml:space="preserve"> והן מל"א </w:t>
      </w:r>
      <w:proofErr w:type="spellStart"/>
      <w:r>
        <w:rPr>
          <w:rFonts w:ascii="David" w:hAnsi="David" w:cs="David"/>
          <w:sz w:val="24"/>
          <w:szCs w:val="24"/>
          <w:rtl/>
        </w:rPr>
        <w:t>יט</w:t>
      </w:r>
      <w:proofErr w:type="spellEnd"/>
      <w:r>
        <w:rPr>
          <w:rFonts w:ascii="David" w:hAnsi="David" w:cs="David"/>
          <w:sz w:val="24"/>
          <w:szCs w:val="24"/>
          <w:rtl/>
        </w:rPr>
        <w:t xml:space="preserve"> 12 מקנים לתפיסת ההתגלות בחושים הילה של מסתורין או אפילו של פרדוקס; בשמות כ יש קול מסתורי שישראל "רואים", ובמל"א </w:t>
      </w:r>
      <w:proofErr w:type="spellStart"/>
      <w:r>
        <w:rPr>
          <w:rFonts w:ascii="David" w:hAnsi="David" w:cs="David"/>
          <w:sz w:val="24"/>
          <w:szCs w:val="24"/>
          <w:rtl/>
        </w:rPr>
        <w:t>יט</w:t>
      </w:r>
      <w:proofErr w:type="spellEnd"/>
      <w:r>
        <w:rPr>
          <w:rFonts w:ascii="David" w:hAnsi="David" w:cs="David"/>
          <w:sz w:val="24"/>
          <w:szCs w:val="24"/>
          <w:rtl/>
        </w:rPr>
        <w:t xml:space="preserve"> יש "קול דממה דקה" שאליהו "שומע".) כנגד דברים אלה אפשר לטעון שאלוהים מדבר בקול רגיל בפסוקים הסמוכים לקטע (מל"א </w:t>
      </w:r>
      <w:proofErr w:type="spellStart"/>
      <w:r>
        <w:rPr>
          <w:rFonts w:ascii="David" w:hAnsi="David" w:cs="David"/>
          <w:sz w:val="24"/>
          <w:szCs w:val="24"/>
          <w:rtl/>
        </w:rPr>
        <w:t>יט</w:t>
      </w:r>
      <w:proofErr w:type="spellEnd"/>
      <w:r>
        <w:rPr>
          <w:rFonts w:ascii="David" w:hAnsi="David" w:cs="David"/>
          <w:sz w:val="24"/>
          <w:szCs w:val="24"/>
          <w:rtl/>
        </w:rPr>
        <w:t xml:space="preserve"> 9, 15</w:t>
      </w:r>
      <w:r>
        <w:rPr>
          <w:rFonts w:ascii="David" w:hAnsi="David" w:cs="David"/>
          <w:sz w:val="24"/>
          <w:szCs w:val="24"/>
          <w:rtl/>
        </w:rPr>
        <w:softHyphen/>
        <w:t>–18). עם זאת, פסוקים אלה שייכים לסיפור אליהו המקורי, ואילו התחיבה התאולוגית הקצרה שבה אנחנו עוסקים תחומה בפס' 11</w:t>
      </w:r>
      <w:r>
        <w:rPr>
          <w:rFonts w:ascii="David" w:hAnsi="David" w:cs="David"/>
          <w:sz w:val="24"/>
          <w:szCs w:val="24"/>
          <w:rtl/>
        </w:rPr>
        <w:softHyphen/>
        <w:t>–13</w:t>
      </w:r>
      <w:r w:rsidRPr="004B0D27">
        <w:rPr>
          <w:rFonts w:ascii="David" w:hAnsi="David" w:cs="David"/>
          <w:sz w:val="24"/>
          <w:szCs w:val="24"/>
          <w:vertAlign w:val="superscript"/>
          <w:rtl/>
        </w:rPr>
        <w:t>א</w:t>
      </w:r>
      <w:r>
        <w:rPr>
          <w:rFonts w:ascii="David" w:hAnsi="David" w:cs="David"/>
          <w:sz w:val="24"/>
          <w:szCs w:val="24"/>
          <w:rtl/>
        </w:rPr>
        <w:t xml:space="preserve">. כמו פסוקי </w:t>
      </w:r>
      <w:proofErr w:type="spellStart"/>
      <w:r>
        <w:rPr>
          <w:rFonts w:ascii="David" w:hAnsi="David" w:cs="David"/>
          <w:sz w:val="24"/>
          <w:szCs w:val="24"/>
          <w:rtl/>
        </w:rPr>
        <w:t>ס"י</w:t>
      </w:r>
      <w:proofErr w:type="spellEnd"/>
      <w:r>
        <w:rPr>
          <w:rFonts w:ascii="David" w:hAnsi="David" w:cs="David"/>
          <w:sz w:val="24"/>
          <w:szCs w:val="24"/>
          <w:rtl/>
        </w:rPr>
        <w:t xml:space="preserve"> בספר שמות, התחיבה מתנגדת ל</w:t>
      </w:r>
      <w:r w:rsidR="004B0D27">
        <w:rPr>
          <w:rFonts w:ascii="David" w:hAnsi="David" w:cs="David" w:hint="cs"/>
          <w:sz w:val="24"/>
          <w:szCs w:val="24"/>
          <w:rtl/>
        </w:rPr>
        <w:t>רעיון</w:t>
      </w:r>
      <w:r>
        <w:rPr>
          <w:rFonts w:ascii="David" w:hAnsi="David" w:cs="David"/>
          <w:sz w:val="24"/>
          <w:szCs w:val="24"/>
          <w:rtl/>
        </w:rPr>
        <w:t xml:space="preserve"> הע</w:t>
      </w:r>
      <w:r w:rsidR="004B0D27">
        <w:rPr>
          <w:rFonts w:ascii="David" w:hAnsi="David" w:cs="David"/>
          <w:sz w:val="24"/>
          <w:szCs w:val="24"/>
          <w:rtl/>
        </w:rPr>
        <w:t>ומד</w:t>
      </w:r>
      <w:r>
        <w:rPr>
          <w:rFonts w:ascii="David" w:hAnsi="David" w:cs="David"/>
          <w:sz w:val="24"/>
          <w:szCs w:val="24"/>
          <w:rtl/>
        </w:rPr>
        <w:t xml:space="preserve"> ביסוד תיאור ההתגלות </w:t>
      </w:r>
      <w:proofErr w:type="spellStart"/>
      <w:r>
        <w:rPr>
          <w:rFonts w:ascii="David" w:hAnsi="David" w:cs="David"/>
          <w:sz w:val="24"/>
          <w:szCs w:val="24"/>
          <w:rtl/>
        </w:rPr>
        <w:t>בס"א</w:t>
      </w:r>
      <w:proofErr w:type="spellEnd"/>
      <w:r>
        <w:rPr>
          <w:rFonts w:ascii="David" w:hAnsi="David" w:cs="David"/>
          <w:sz w:val="24"/>
          <w:szCs w:val="24"/>
          <w:rtl/>
        </w:rPr>
        <w:t xml:space="preserve"> – שאלוהים מתגלה בעולם בסערות וברעמים וברעידות אדמה. אבל התחיבה מפליגה עוד מעבר לכך, ודוחה אף את האפשרות שההתגלות </w:t>
      </w:r>
      <w:r w:rsidR="005B73F3">
        <w:rPr>
          <w:rFonts w:ascii="David" w:hAnsi="David" w:cs="David" w:hint="cs"/>
          <w:sz w:val="24"/>
          <w:szCs w:val="24"/>
          <w:rtl/>
        </w:rPr>
        <w:t>יכולה להיראות</w:t>
      </w:r>
      <w:r>
        <w:rPr>
          <w:rFonts w:ascii="David" w:hAnsi="David" w:cs="David"/>
          <w:sz w:val="24"/>
          <w:szCs w:val="24"/>
          <w:rtl/>
        </w:rPr>
        <w:t>.</w:t>
      </w:r>
      <w:r>
        <w:rPr>
          <w:rStyle w:val="af4"/>
          <w:rFonts w:ascii="David" w:hAnsi="David" w:cs="David"/>
          <w:sz w:val="24"/>
          <w:szCs w:val="24"/>
          <w:rtl/>
        </w:rPr>
        <w:endnoteReference w:id="166"/>
      </w:r>
      <w:r>
        <w:rPr>
          <w:rFonts w:ascii="David" w:hAnsi="David" w:cs="David"/>
          <w:sz w:val="24"/>
          <w:szCs w:val="24"/>
          <w:rtl/>
        </w:rPr>
        <w:t xml:space="preserve"> על פי פסוקים אלה, נוכחות אלוהים בעולם איננה מתבטאת בדבר מה שאפשר לראות ואף לא ברעשים חזקים או במילים, אלא בלחש חרישי.</w:t>
      </w:r>
    </w:p>
    <w:p w14:paraId="3C95CAE2" w14:textId="5D6A3E82" w:rsidR="00431C47" w:rsidRDefault="00431C47" w:rsidP="004E0FD3">
      <w:pPr>
        <w:spacing w:after="0" w:line="360" w:lineRule="auto"/>
        <w:jc w:val="both"/>
        <w:rPr>
          <w:rFonts w:ascii="David" w:hAnsi="David" w:cs="David"/>
          <w:sz w:val="24"/>
          <w:szCs w:val="24"/>
          <w:rtl/>
        </w:rPr>
      </w:pPr>
      <w:r>
        <w:rPr>
          <w:rFonts w:ascii="David" w:hAnsi="David" w:cs="David"/>
          <w:sz w:val="24"/>
          <w:szCs w:val="24"/>
          <w:rtl/>
        </w:rPr>
        <w:tab/>
        <w:t>לו</w:t>
      </w:r>
      <w:r w:rsidR="005B73F3">
        <w:rPr>
          <w:rFonts w:ascii="David" w:hAnsi="David" w:cs="David"/>
          <w:sz w:val="24"/>
          <w:szCs w:val="24"/>
          <w:rtl/>
        </w:rPr>
        <w:t>ּ</w:t>
      </w:r>
      <w:r>
        <w:rPr>
          <w:rFonts w:ascii="David" w:hAnsi="David" w:cs="David"/>
          <w:sz w:val="24"/>
          <w:szCs w:val="24"/>
          <w:rtl/>
        </w:rPr>
        <w:t xml:space="preserve"> רצינו לאיית את הצליל החרישי שאלוהים משמיע בקטע זה, לא יכולנו לעשות זאת אלא באות אל"ף ובתנועה כלשהי (או באות אל"ף לבדה, אם מפרשים ש"דממה" היא היעדר קול מוחלט). עיוננו במל"א </w:t>
      </w:r>
      <w:proofErr w:type="spellStart"/>
      <w:r>
        <w:rPr>
          <w:rFonts w:ascii="David" w:hAnsi="David" w:cs="David"/>
          <w:sz w:val="24"/>
          <w:szCs w:val="24"/>
          <w:rtl/>
        </w:rPr>
        <w:t>יט</w:t>
      </w:r>
      <w:proofErr w:type="spellEnd"/>
      <w:r>
        <w:rPr>
          <w:rFonts w:ascii="David" w:hAnsi="David" w:cs="David"/>
          <w:sz w:val="24"/>
          <w:szCs w:val="24"/>
          <w:rtl/>
        </w:rPr>
        <w:t xml:space="preserve"> מראה אפוא שפרשנותו של </w:t>
      </w:r>
      <w:proofErr w:type="spellStart"/>
      <w:r>
        <w:rPr>
          <w:rFonts w:ascii="David" w:hAnsi="David" w:cs="David"/>
          <w:sz w:val="24"/>
          <w:szCs w:val="24"/>
          <w:rtl/>
        </w:rPr>
        <w:t>האדמ"ור</w:t>
      </w:r>
      <w:proofErr w:type="spellEnd"/>
      <w:r>
        <w:rPr>
          <w:rFonts w:ascii="David" w:hAnsi="David" w:cs="David"/>
          <w:sz w:val="24"/>
          <w:szCs w:val="24"/>
          <w:rtl/>
        </w:rPr>
        <w:t xml:space="preserve"> </w:t>
      </w:r>
      <w:proofErr w:type="spellStart"/>
      <w:r>
        <w:rPr>
          <w:rFonts w:ascii="David" w:hAnsi="David" w:cs="David"/>
          <w:sz w:val="24"/>
          <w:szCs w:val="24"/>
          <w:rtl/>
        </w:rPr>
        <w:t>מרימנוב</w:t>
      </w:r>
      <w:proofErr w:type="spellEnd"/>
      <w:r>
        <w:rPr>
          <w:rFonts w:ascii="David" w:hAnsi="David" w:cs="David"/>
          <w:sz w:val="24"/>
          <w:szCs w:val="24"/>
          <w:rtl/>
        </w:rPr>
        <w:t xml:space="preserve"> למעמד הר סיני איננה חסרת תקדים, ואף אין היא הרחבה הגיונית ותו לו של הפרשנויות המופיעות בשיר השירים רבה, במסכת מכות ובפירושו של יוסף קרא. מנחם מנדל </w:t>
      </w:r>
      <w:proofErr w:type="spellStart"/>
      <w:r>
        <w:rPr>
          <w:rFonts w:ascii="David" w:hAnsi="David" w:cs="David"/>
          <w:sz w:val="24"/>
          <w:szCs w:val="24"/>
          <w:rtl/>
        </w:rPr>
        <w:t>מרימנוב</w:t>
      </w:r>
      <w:proofErr w:type="spellEnd"/>
      <w:r>
        <w:rPr>
          <w:rFonts w:ascii="David" w:hAnsi="David" w:cs="David"/>
          <w:sz w:val="24"/>
          <w:szCs w:val="24"/>
          <w:rtl/>
        </w:rPr>
        <w:t xml:space="preserve"> מבטא תפיסה המופיעה כבר בסיפור אליהו הנביא (שיכול אף הוא להתקרא "מנחם" בהיותו מביא בשורות הנחמה במסורת היהודית): האל"ף שישראל שמעו בסיני</w:t>
      </w:r>
      <w:r w:rsidR="004E0FD3">
        <w:rPr>
          <w:rFonts w:ascii="David" w:hAnsi="David" w:cs="David" w:hint="cs"/>
          <w:sz w:val="24"/>
          <w:szCs w:val="24"/>
          <w:rtl/>
        </w:rPr>
        <w:t xml:space="preserve"> לשיטת האדמו"ר </w:t>
      </w:r>
      <w:proofErr w:type="spellStart"/>
      <w:r w:rsidR="004E0FD3">
        <w:rPr>
          <w:rFonts w:ascii="David" w:hAnsi="David" w:cs="David" w:hint="cs"/>
          <w:sz w:val="24"/>
          <w:szCs w:val="24"/>
          <w:rtl/>
        </w:rPr>
        <w:t>מרימנוב</w:t>
      </w:r>
      <w:proofErr w:type="spellEnd"/>
      <w:r>
        <w:rPr>
          <w:rFonts w:ascii="David" w:hAnsi="David" w:cs="David"/>
          <w:sz w:val="24"/>
          <w:szCs w:val="24"/>
          <w:rtl/>
        </w:rPr>
        <w:t xml:space="preserve"> איננה אלא קול הדממה הדקה המתואר במל"א </w:t>
      </w:r>
      <w:proofErr w:type="spellStart"/>
      <w:r>
        <w:rPr>
          <w:rFonts w:ascii="David" w:hAnsi="David" w:cs="David"/>
          <w:sz w:val="24"/>
          <w:szCs w:val="24"/>
          <w:rtl/>
        </w:rPr>
        <w:t>יט</w:t>
      </w:r>
      <w:proofErr w:type="spellEnd"/>
      <w:r>
        <w:rPr>
          <w:rFonts w:ascii="David" w:hAnsi="David" w:cs="David"/>
          <w:sz w:val="24"/>
          <w:szCs w:val="24"/>
          <w:rtl/>
        </w:rPr>
        <w:t xml:space="preserve"> 12. אם כן, שני המנחמים, אליהו </w:t>
      </w:r>
      <w:proofErr w:type="spellStart"/>
      <w:r>
        <w:rPr>
          <w:rFonts w:ascii="David" w:hAnsi="David" w:cs="David"/>
          <w:sz w:val="24"/>
          <w:szCs w:val="24"/>
          <w:rtl/>
        </w:rPr>
        <w:t>התשבי</w:t>
      </w:r>
      <w:proofErr w:type="spellEnd"/>
      <w:r>
        <w:rPr>
          <w:rFonts w:ascii="David" w:hAnsi="David" w:cs="David"/>
          <w:sz w:val="24"/>
          <w:szCs w:val="24"/>
          <w:rtl/>
        </w:rPr>
        <w:t xml:space="preserve"> והאדמו"ר </w:t>
      </w:r>
      <w:proofErr w:type="spellStart"/>
      <w:r>
        <w:rPr>
          <w:rFonts w:ascii="David" w:hAnsi="David" w:cs="David"/>
          <w:sz w:val="24"/>
          <w:szCs w:val="24"/>
          <w:rtl/>
        </w:rPr>
        <w:t>מרימנוב</w:t>
      </w:r>
      <w:proofErr w:type="spellEnd"/>
      <w:r>
        <w:rPr>
          <w:rFonts w:ascii="David" w:hAnsi="David" w:cs="David"/>
          <w:sz w:val="24"/>
          <w:szCs w:val="24"/>
          <w:rtl/>
        </w:rPr>
        <w:t>, משווים לנגד עיניהם סוג מסוים של שמיעה המאזינה לקול שנוכח ודומם בעת ובעונה אחת, הטיית אוזן לרחש החרישי ביותר הפותח את ה"אנוכי" המכריז על אלוהות ה', ועם זאת נבדל ממנו.</w:t>
      </w:r>
    </w:p>
    <w:p w14:paraId="59951BF6" w14:textId="45F51F2F" w:rsidR="00431C47" w:rsidRDefault="00431C47" w:rsidP="00431C47">
      <w:pPr>
        <w:spacing w:after="0" w:line="360" w:lineRule="auto"/>
        <w:jc w:val="both"/>
        <w:rPr>
          <w:rFonts w:ascii="David" w:hAnsi="David" w:cs="David"/>
          <w:sz w:val="24"/>
          <w:szCs w:val="24"/>
          <w:rtl/>
        </w:rPr>
      </w:pPr>
      <w:r>
        <w:rPr>
          <w:rFonts w:ascii="David" w:hAnsi="David" w:cs="David"/>
          <w:sz w:val="24"/>
          <w:szCs w:val="24"/>
          <w:rtl/>
        </w:rPr>
        <w:tab/>
        <w:t xml:space="preserve">התחיבה במל"א </w:t>
      </w:r>
      <w:proofErr w:type="spellStart"/>
      <w:r>
        <w:rPr>
          <w:rFonts w:ascii="David" w:hAnsi="David" w:cs="David"/>
          <w:sz w:val="24"/>
          <w:szCs w:val="24"/>
          <w:rtl/>
        </w:rPr>
        <w:t>יט</w:t>
      </w:r>
      <w:proofErr w:type="spellEnd"/>
      <w:r>
        <w:rPr>
          <w:rFonts w:ascii="David" w:hAnsi="David" w:cs="David"/>
          <w:sz w:val="24"/>
          <w:szCs w:val="24"/>
          <w:rtl/>
        </w:rPr>
        <w:t xml:space="preserve"> 11</w:t>
      </w:r>
      <w:r>
        <w:rPr>
          <w:rFonts w:ascii="David" w:hAnsi="David" w:cs="David"/>
          <w:sz w:val="24"/>
          <w:szCs w:val="24"/>
          <w:rtl/>
        </w:rPr>
        <w:softHyphen/>
        <w:t xml:space="preserve">–13 היא הביטוי התקיף ביותר של מודל ההתגלות הזה, אך רעיונות דומים מופיעים גם במקומות אחרים. באיוב ד 16 מתוארת התגלות בשפה זהה כמעט לשפה שבה מתוארת ההתגלות במל"א. ייתכן בהחלט שיש חשיבות לכך שטיבו ועוצמתו של הקול המיוחס לאלוהים ביחזקאל א איננו מתואר, בניגוד בולט לקולות הרמים שמשמיעות חיות הקודש בפס' 24. כמו במל"א </w:t>
      </w:r>
      <w:proofErr w:type="spellStart"/>
      <w:r>
        <w:rPr>
          <w:rFonts w:ascii="David" w:hAnsi="David" w:cs="David"/>
          <w:sz w:val="24"/>
          <w:szCs w:val="24"/>
          <w:rtl/>
        </w:rPr>
        <w:t>יט</w:t>
      </w:r>
      <w:proofErr w:type="spellEnd"/>
      <w:r>
        <w:rPr>
          <w:rFonts w:ascii="David" w:hAnsi="David" w:cs="David"/>
          <w:sz w:val="24"/>
          <w:szCs w:val="24"/>
          <w:rtl/>
        </w:rPr>
        <w:t xml:space="preserve"> 11</w:t>
      </w:r>
      <w:r>
        <w:rPr>
          <w:rFonts w:ascii="David" w:hAnsi="David" w:cs="David"/>
          <w:sz w:val="24"/>
          <w:szCs w:val="24"/>
          <w:rtl/>
        </w:rPr>
        <w:softHyphen/>
        <w:t xml:space="preserve">–13, קול ה' נשמע אחרי קולות ההמולה אך נבדל מהם. וכפי שה' מתגלה בדממה, כך גם הקשר העמוק ביותר בין ישראל ובין ה' מתרקם בדממה: "לְךָ דֻמִיָּה </w:t>
      </w:r>
      <w:proofErr w:type="spellStart"/>
      <w:r>
        <w:rPr>
          <w:rFonts w:ascii="David" w:hAnsi="David" w:cs="David"/>
          <w:sz w:val="24"/>
          <w:szCs w:val="24"/>
          <w:rtl/>
        </w:rPr>
        <w:t>תְהִלָּה</w:t>
      </w:r>
      <w:proofErr w:type="spellEnd"/>
      <w:r>
        <w:rPr>
          <w:rFonts w:ascii="David" w:hAnsi="David" w:cs="David"/>
          <w:sz w:val="24"/>
          <w:szCs w:val="24"/>
          <w:rtl/>
        </w:rPr>
        <w:t xml:space="preserve"> </w:t>
      </w:r>
      <w:proofErr w:type="spellStart"/>
      <w:r>
        <w:rPr>
          <w:rFonts w:ascii="David" w:hAnsi="David" w:cs="David"/>
          <w:sz w:val="24"/>
          <w:szCs w:val="24"/>
          <w:rtl/>
        </w:rPr>
        <w:t>אֱלֹהִים</w:t>
      </w:r>
      <w:proofErr w:type="spellEnd"/>
      <w:r>
        <w:rPr>
          <w:rFonts w:ascii="David" w:hAnsi="David" w:cs="David"/>
          <w:sz w:val="24"/>
          <w:szCs w:val="24"/>
          <w:rtl/>
        </w:rPr>
        <w:t xml:space="preserve"> בְּצִיּוֹן" (תהלים סה 2).</w:t>
      </w:r>
      <w:r>
        <w:rPr>
          <w:rStyle w:val="af4"/>
          <w:rFonts w:ascii="David" w:hAnsi="David" w:cs="David"/>
          <w:sz w:val="24"/>
          <w:szCs w:val="24"/>
          <w:rtl/>
        </w:rPr>
        <w:endnoteReference w:id="167"/>
      </w:r>
      <w:r>
        <w:rPr>
          <w:rFonts w:ascii="David" w:hAnsi="David" w:cs="David"/>
          <w:sz w:val="24"/>
          <w:szCs w:val="24"/>
          <w:rtl/>
        </w:rPr>
        <w:t xml:space="preserve"> מפורסמת טענתו של יחזקאל </w:t>
      </w:r>
      <w:proofErr w:type="spellStart"/>
      <w:r>
        <w:rPr>
          <w:rFonts w:ascii="David" w:hAnsi="David" w:cs="David"/>
          <w:sz w:val="24"/>
          <w:szCs w:val="24"/>
          <w:rtl/>
        </w:rPr>
        <w:t>קויפמן</w:t>
      </w:r>
      <w:proofErr w:type="spellEnd"/>
      <w:r>
        <w:rPr>
          <w:rFonts w:ascii="David" w:hAnsi="David" w:cs="David"/>
          <w:sz w:val="24"/>
          <w:szCs w:val="24"/>
          <w:rtl/>
        </w:rPr>
        <w:t xml:space="preserve"> שעל פי התורה הכוהנית, העבודה במזבח התנהלה בדממה.</w:t>
      </w:r>
      <w:r>
        <w:rPr>
          <w:rStyle w:val="af4"/>
          <w:rFonts w:ascii="David" w:hAnsi="David" w:cs="David"/>
          <w:sz w:val="24"/>
          <w:szCs w:val="24"/>
          <w:rtl/>
        </w:rPr>
        <w:endnoteReference w:id="168"/>
      </w:r>
      <w:r>
        <w:rPr>
          <w:rFonts w:ascii="David" w:hAnsi="David" w:cs="David"/>
          <w:sz w:val="24"/>
          <w:szCs w:val="24"/>
          <w:rtl/>
        </w:rPr>
        <w:t xml:space="preserve"> ולבסוף, נראה כי אך הולם </w:t>
      </w:r>
      <w:r>
        <w:rPr>
          <w:rFonts w:ascii="David" w:hAnsi="David" w:cs="David" w:hint="cs"/>
          <w:sz w:val="24"/>
          <w:szCs w:val="24"/>
          <w:rtl/>
        </w:rPr>
        <w:t>ש</w:t>
      </w:r>
      <w:r>
        <w:rPr>
          <w:rFonts w:ascii="David" w:hAnsi="David" w:cs="David"/>
          <w:sz w:val="24"/>
          <w:szCs w:val="24"/>
          <w:rtl/>
        </w:rPr>
        <w:t xml:space="preserve">האל המתגלה בקול דממה דקה </w:t>
      </w:r>
      <w:r>
        <w:rPr>
          <w:rFonts w:ascii="David" w:hAnsi="David" w:cs="David" w:hint="cs"/>
          <w:sz w:val="24"/>
          <w:szCs w:val="24"/>
          <w:rtl/>
        </w:rPr>
        <w:t>נקרא בשמות</w:t>
      </w:r>
      <w:r>
        <w:rPr>
          <w:rFonts w:ascii="David" w:hAnsi="David" w:cs="David"/>
          <w:sz w:val="24"/>
          <w:szCs w:val="24"/>
          <w:rtl/>
        </w:rPr>
        <w:t xml:space="preserve"> י–</w:t>
      </w:r>
      <w:r>
        <w:rPr>
          <w:rFonts w:ascii="David" w:hAnsi="David" w:cs="David"/>
          <w:sz w:val="24"/>
          <w:szCs w:val="24"/>
          <w:rtl/>
        </w:rPr>
        <w:lastRenderedPageBreak/>
        <w:t>ה–ו–ה ו</w:t>
      </w:r>
      <w:r>
        <w:rPr>
          <w:rFonts w:ascii="David" w:hAnsi="David" w:cs="David" w:hint="cs"/>
          <w:sz w:val="24"/>
          <w:szCs w:val="24"/>
          <w:rtl/>
        </w:rPr>
        <w:t>־</w:t>
      </w:r>
      <w:r>
        <w:rPr>
          <w:rFonts w:ascii="David" w:hAnsi="David" w:cs="David"/>
          <w:sz w:val="24"/>
          <w:szCs w:val="24"/>
          <w:rtl/>
        </w:rPr>
        <w:t xml:space="preserve">י–ה, המורכבים אך ורק מצלילים שכמעט אינם נשמעים: הצליל הנוזלי של היו"ד </w:t>
      </w:r>
      <w:proofErr w:type="spellStart"/>
      <w:r>
        <w:rPr>
          <w:rFonts w:ascii="David" w:hAnsi="David" w:cs="David"/>
          <w:sz w:val="24"/>
          <w:szCs w:val="24"/>
          <w:rtl/>
        </w:rPr>
        <w:t>והוי"ו</w:t>
      </w:r>
      <w:proofErr w:type="spellEnd"/>
      <w:r>
        <w:rPr>
          <w:rFonts w:ascii="David" w:hAnsi="David" w:cs="David"/>
          <w:sz w:val="24"/>
          <w:szCs w:val="24"/>
          <w:rtl/>
        </w:rPr>
        <w:t xml:space="preserve"> (עיצורים שהם כמעט תנועות) והה"א</w:t>
      </w:r>
      <w:r w:rsidR="00B63467">
        <w:rPr>
          <w:rFonts w:ascii="David" w:hAnsi="David" w:cs="David" w:hint="cs"/>
          <w:sz w:val="24"/>
          <w:szCs w:val="24"/>
          <w:rtl/>
        </w:rPr>
        <w:t>,</w:t>
      </w:r>
      <w:r>
        <w:rPr>
          <w:rFonts w:ascii="David" w:hAnsi="David" w:cs="David"/>
          <w:sz w:val="24"/>
          <w:szCs w:val="24"/>
          <w:rtl/>
        </w:rPr>
        <w:t xml:space="preserve"> שהיא בבחינת משב אוויר ותו לא.</w:t>
      </w:r>
      <w:r>
        <w:rPr>
          <w:rStyle w:val="af4"/>
          <w:rFonts w:ascii="David" w:hAnsi="David" w:cs="David"/>
          <w:sz w:val="24"/>
          <w:szCs w:val="24"/>
          <w:rtl/>
        </w:rPr>
        <w:endnoteReference w:id="169"/>
      </w:r>
    </w:p>
    <w:p w14:paraId="485EA0BB" w14:textId="4CD832BA" w:rsidR="00431C47" w:rsidRDefault="00431C47" w:rsidP="007C7E0B">
      <w:pPr>
        <w:spacing w:after="0" w:line="360" w:lineRule="auto"/>
        <w:jc w:val="both"/>
        <w:rPr>
          <w:rFonts w:ascii="David" w:hAnsi="David" w:cs="David"/>
          <w:sz w:val="24"/>
          <w:szCs w:val="24"/>
          <w:rtl/>
        </w:rPr>
      </w:pPr>
      <w:r>
        <w:rPr>
          <w:rFonts w:ascii="David" w:hAnsi="David" w:cs="David"/>
          <w:sz w:val="24"/>
          <w:szCs w:val="24"/>
          <w:rtl/>
        </w:rPr>
        <w:tab/>
        <w:t xml:space="preserve">נחזור כעת לשתי השאלות ששאלנו בתחילת המסע הפרשני שערכנו בפרק זה. ראשית, האם ההתגלות שבני ישראל חוו בהר סיני הייתה אירוע </w:t>
      </w:r>
      <w:proofErr w:type="spellStart"/>
      <w:r>
        <w:rPr>
          <w:rFonts w:ascii="David" w:hAnsi="David" w:cs="David"/>
          <w:sz w:val="24"/>
          <w:szCs w:val="24"/>
          <w:rtl/>
        </w:rPr>
        <w:t>רב־רושם</w:t>
      </w:r>
      <w:proofErr w:type="spellEnd"/>
      <w:r>
        <w:rPr>
          <w:rFonts w:ascii="David" w:hAnsi="David" w:cs="David"/>
          <w:sz w:val="24"/>
          <w:szCs w:val="24"/>
          <w:rtl/>
        </w:rPr>
        <w:t xml:space="preserve"> </w:t>
      </w:r>
      <w:r w:rsidR="007C7E0B">
        <w:rPr>
          <w:rFonts w:ascii="David" w:hAnsi="David" w:cs="David" w:hint="cs"/>
          <w:sz w:val="24"/>
          <w:szCs w:val="24"/>
          <w:rtl/>
        </w:rPr>
        <w:t>ללא</w:t>
      </w:r>
      <w:r>
        <w:rPr>
          <w:rFonts w:ascii="David" w:hAnsi="David" w:cs="David"/>
          <w:sz w:val="24"/>
          <w:szCs w:val="24"/>
          <w:rtl/>
        </w:rPr>
        <w:t xml:space="preserve"> תוכן</w:t>
      </w:r>
      <w:r w:rsidR="007C7E0B">
        <w:rPr>
          <w:rFonts w:ascii="David" w:hAnsi="David" w:cs="David" w:hint="cs"/>
          <w:sz w:val="24"/>
          <w:szCs w:val="24"/>
          <w:rtl/>
        </w:rPr>
        <w:t xml:space="preserve"> ספציפי</w:t>
      </w:r>
      <w:r>
        <w:rPr>
          <w:rFonts w:ascii="David" w:hAnsi="David" w:cs="David"/>
          <w:sz w:val="24"/>
          <w:szCs w:val="24"/>
          <w:rtl/>
        </w:rPr>
        <w:t xml:space="preserve"> או שמא נאמרו בה מילים של ממש? לדידם של מל"א </w:t>
      </w:r>
      <w:proofErr w:type="spellStart"/>
      <w:r>
        <w:rPr>
          <w:rFonts w:ascii="David" w:hAnsi="David" w:cs="David"/>
          <w:sz w:val="24"/>
          <w:szCs w:val="24"/>
          <w:rtl/>
        </w:rPr>
        <w:t>יט</w:t>
      </w:r>
      <w:proofErr w:type="spellEnd"/>
      <w:r>
        <w:rPr>
          <w:rFonts w:ascii="David" w:hAnsi="David" w:cs="David"/>
          <w:sz w:val="24"/>
          <w:szCs w:val="24"/>
          <w:rtl/>
        </w:rPr>
        <w:t xml:space="preserve"> ושל האדמו"ר </w:t>
      </w:r>
      <w:proofErr w:type="spellStart"/>
      <w:r>
        <w:rPr>
          <w:rFonts w:ascii="David" w:hAnsi="David" w:cs="David"/>
          <w:sz w:val="24"/>
          <w:szCs w:val="24"/>
          <w:rtl/>
        </w:rPr>
        <w:t>מרימנוב</w:t>
      </w:r>
      <w:proofErr w:type="spellEnd"/>
      <w:r>
        <w:rPr>
          <w:rFonts w:ascii="David" w:hAnsi="David" w:cs="David"/>
          <w:sz w:val="24"/>
          <w:szCs w:val="24"/>
          <w:rtl/>
        </w:rPr>
        <w:t>, שתי האפשרויות הללו שגויות. ההתגלות לא הייתה מילולית. וע</w:t>
      </w:r>
      <w:r w:rsidR="007C4B87">
        <w:rPr>
          <w:rFonts w:ascii="David" w:hAnsi="David" w:cs="David"/>
          <w:sz w:val="24"/>
          <w:szCs w:val="24"/>
          <w:rtl/>
        </w:rPr>
        <w:t xml:space="preserve">ם זאת היא לא הייתה אירוע </w:t>
      </w:r>
      <w:proofErr w:type="spellStart"/>
      <w:r>
        <w:rPr>
          <w:rFonts w:ascii="David" w:hAnsi="David" w:cs="David"/>
          <w:sz w:val="24"/>
          <w:szCs w:val="24"/>
          <w:rtl/>
        </w:rPr>
        <w:t>רב־רושם</w:t>
      </w:r>
      <w:proofErr w:type="spellEnd"/>
      <w:r w:rsidR="007C4B87">
        <w:rPr>
          <w:rFonts w:ascii="David" w:hAnsi="David" w:cs="David" w:hint="cs"/>
          <w:sz w:val="24"/>
          <w:szCs w:val="24"/>
          <w:rtl/>
        </w:rPr>
        <w:t>,</w:t>
      </w:r>
      <w:r>
        <w:rPr>
          <w:rFonts w:ascii="David" w:hAnsi="David" w:cs="David"/>
          <w:sz w:val="24"/>
          <w:szCs w:val="24"/>
          <w:rtl/>
        </w:rPr>
        <w:t xml:space="preserve"> או לכל הפחות רושמה היה שונה בתכלית מהתיאורים המצויים בשמות </w:t>
      </w:r>
      <w:proofErr w:type="spellStart"/>
      <w:r>
        <w:rPr>
          <w:rFonts w:ascii="David" w:hAnsi="David" w:cs="David"/>
          <w:sz w:val="24"/>
          <w:szCs w:val="24"/>
          <w:rtl/>
        </w:rPr>
        <w:t>יט</w:t>
      </w:r>
      <w:proofErr w:type="spellEnd"/>
      <w:r>
        <w:rPr>
          <w:rFonts w:ascii="David" w:hAnsi="David" w:cs="David"/>
          <w:sz w:val="24"/>
          <w:szCs w:val="24"/>
          <w:rtl/>
        </w:rPr>
        <w:t xml:space="preserve"> ובדברים ד–ה, שניכרת בהם השפעה כנענית. השאלה השנייה היא,</w:t>
      </w:r>
      <w:r w:rsidR="00831E55">
        <w:rPr>
          <w:rFonts w:ascii="David" w:hAnsi="David" w:cs="David"/>
          <w:sz w:val="24"/>
          <w:szCs w:val="24"/>
          <w:rtl/>
        </w:rPr>
        <w:t xml:space="preserve"> כמה דברות מעשרת הדברות שמעו</w:t>
      </w:r>
      <w:r>
        <w:rPr>
          <w:rFonts w:ascii="David" w:hAnsi="David" w:cs="David"/>
          <w:sz w:val="24"/>
          <w:szCs w:val="24"/>
          <w:rtl/>
        </w:rPr>
        <w:t xml:space="preserve"> ישראל? הם לא שמעו שום מילה, ממש כפי שלא ראו שום תמונה, משום שלא נאמרו מילים שאפשר לשמען. ההתגלות הייתה לא פחות ולא יותר מרגע של התקשרות עם אלוהים, רמיזה לדבר מה שמעבר למילים ולתמונות, מעט מזעיר החושף נוכחות </w:t>
      </w:r>
      <w:proofErr w:type="spellStart"/>
      <w:r>
        <w:rPr>
          <w:rFonts w:ascii="David" w:hAnsi="David" w:cs="David"/>
          <w:sz w:val="24"/>
          <w:szCs w:val="24"/>
          <w:rtl/>
        </w:rPr>
        <w:t>רבת־הוד</w:t>
      </w:r>
      <w:proofErr w:type="spellEnd"/>
      <w:r>
        <w:rPr>
          <w:rFonts w:ascii="David" w:hAnsi="David" w:cs="David"/>
          <w:sz w:val="24"/>
          <w:szCs w:val="24"/>
          <w:rtl/>
        </w:rPr>
        <w:t>.</w:t>
      </w:r>
      <w:r>
        <w:rPr>
          <w:rStyle w:val="af4"/>
          <w:rFonts w:ascii="David" w:hAnsi="David" w:cs="David"/>
          <w:sz w:val="24"/>
          <w:szCs w:val="24"/>
          <w:rtl/>
        </w:rPr>
        <w:endnoteReference w:id="170"/>
      </w:r>
    </w:p>
    <w:p w14:paraId="71490324" w14:textId="0664EC36" w:rsidR="00431C47" w:rsidRDefault="00431C47" w:rsidP="00451F90">
      <w:pPr>
        <w:spacing w:after="0" w:line="360" w:lineRule="auto"/>
        <w:jc w:val="both"/>
        <w:rPr>
          <w:rFonts w:ascii="David" w:hAnsi="David" w:cs="David"/>
          <w:sz w:val="24"/>
          <w:szCs w:val="24"/>
          <w:rtl/>
        </w:rPr>
      </w:pPr>
      <w:r>
        <w:rPr>
          <w:rFonts w:ascii="David" w:hAnsi="David" w:cs="David"/>
          <w:sz w:val="24"/>
          <w:szCs w:val="24"/>
          <w:rtl/>
        </w:rPr>
        <w:tab/>
        <w:t>האם יש להסיק מרעיון ההתגלות הדוממת שלא ניתן בהר סיני כל ציווי? אפשר לדמיין בקלות תאולוגיה המבוססת על תפיסת התגלות שכזו: היא תייחס משנה חשיבות למפגש בין אלוהים ובין האנושות, אך לא תכלול כללי התנהגות ש</w:t>
      </w:r>
      <w:r w:rsidR="00451F90">
        <w:rPr>
          <w:rFonts w:ascii="David" w:hAnsi="David" w:cs="David" w:hint="cs"/>
          <w:sz w:val="24"/>
          <w:szCs w:val="24"/>
          <w:rtl/>
        </w:rPr>
        <w:t>יכולים</w:t>
      </w:r>
      <w:r>
        <w:rPr>
          <w:rFonts w:ascii="David" w:hAnsi="David" w:cs="David"/>
          <w:sz w:val="24"/>
          <w:szCs w:val="24"/>
          <w:rtl/>
        </w:rPr>
        <w:t xml:space="preserve"> היו לנבוע ממפגש זה. לאמיתו של דבר, תאולוגיה חסרת מצוות שכזו מצויה בכתביו של מרטין בובר. אבל הטקסטים המקראיים והמסורת הרבנית הולכים בכיוון ההפוך: בעיניהם ההתגלות מובילה בהכרח למצוות. אין זו דעתו של ס"ד (הגורס שההתגלות הייתה מילולית) בלבד, אלא אף של ס"א (המעלה את האפשרות </w:t>
      </w:r>
      <w:proofErr w:type="spellStart"/>
      <w:r>
        <w:rPr>
          <w:rFonts w:ascii="David" w:hAnsi="David" w:cs="David"/>
          <w:sz w:val="24"/>
          <w:szCs w:val="24"/>
          <w:rtl/>
        </w:rPr>
        <w:t>שה"קול</w:t>
      </w:r>
      <w:proofErr w:type="spellEnd"/>
      <w:r>
        <w:rPr>
          <w:rFonts w:ascii="David" w:hAnsi="David" w:cs="David"/>
          <w:sz w:val="24"/>
          <w:szCs w:val="24"/>
          <w:rtl/>
        </w:rPr>
        <w:t xml:space="preserve">" שנשמע לא דיבר במילים). למרות ההבדלים ביניהם, הן ס"א והן ס"ד רואים במצוות את יסוד הברית, אף על פי שס"א איננו דוחה את האפשרות שאלוהים לא אמר למשה בפועל את מילות התורה. זו גם דעתם של </w:t>
      </w:r>
      <w:proofErr w:type="spellStart"/>
      <w:r>
        <w:rPr>
          <w:rFonts w:ascii="David" w:hAnsi="David" w:cs="David"/>
          <w:sz w:val="24"/>
          <w:szCs w:val="24"/>
          <w:rtl/>
        </w:rPr>
        <w:t>ס"כ</w:t>
      </w:r>
      <w:proofErr w:type="spellEnd"/>
      <w:r>
        <w:rPr>
          <w:rFonts w:ascii="David" w:hAnsi="David" w:cs="David"/>
          <w:sz w:val="24"/>
          <w:szCs w:val="24"/>
          <w:rtl/>
        </w:rPr>
        <w:t xml:space="preserve"> (שכלל איננו שוקל את האפשרות שישראל שמעו מילים כלשהן, וטוען שמשה, ובכמה מקרים בני משפחתו, הם שנתנו לישראל את כל המצוות) ושל </w:t>
      </w:r>
      <w:proofErr w:type="spellStart"/>
      <w:r>
        <w:rPr>
          <w:rFonts w:ascii="David" w:hAnsi="David" w:cs="David"/>
          <w:sz w:val="24"/>
          <w:szCs w:val="24"/>
          <w:rtl/>
        </w:rPr>
        <w:t>ס"י</w:t>
      </w:r>
      <w:proofErr w:type="spellEnd"/>
      <w:r>
        <w:rPr>
          <w:rFonts w:ascii="David" w:hAnsi="David" w:cs="David"/>
          <w:sz w:val="24"/>
          <w:szCs w:val="24"/>
          <w:rtl/>
        </w:rPr>
        <w:t xml:space="preserve"> (שנראה שעל פיו ההתגלות הייתה בעיקר מראה מרשים, אך הוא גם מזכיר בשמות לד 10</w:t>
      </w:r>
      <w:r>
        <w:rPr>
          <w:rFonts w:ascii="David" w:hAnsi="David" w:cs="David"/>
          <w:sz w:val="24"/>
          <w:szCs w:val="24"/>
          <w:rtl/>
        </w:rPr>
        <w:softHyphen/>
        <w:t>–11 ברית שאלוהים דורש לשמרה, ומתאר את מקורותיהן של מצוות שונות). בפרק הבא אבחן את השאלה אם הציווי נגזר בהכרח מן ההתגלות על פי המסורות השונות המתארות את מעמד הר סיני.</w:t>
      </w:r>
    </w:p>
    <w:p w14:paraId="190A7AC9" w14:textId="77777777" w:rsidR="00431C47" w:rsidRDefault="00431C47" w:rsidP="00431C47">
      <w:pPr>
        <w:spacing w:after="0" w:line="360" w:lineRule="auto"/>
        <w:jc w:val="both"/>
        <w:rPr>
          <w:rFonts w:ascii="David" w:hAnsi="David" w:cs="David"/>
          <w:sz w:val="24"/>
          <w:szCs w:val="24"/>
          <w:rtl/>
        </w:rPr>
      </w:pPr>
    </w:p>
    <w:p w14:paraId="42152A7D" w14:textId="333D621E" w:rsidR="00431C47" w:rsidRDefault="00431C47" w:rsidP="000342C0">
      <w:pPr>
        <w:spacing w:line="360" w:lineRule="auto"/>
        <w:jc w:val="both"/>
        <w:rPr>
          <w:rFonts w:ascii="David" w:hAnsi="David" w:cs="David"/>
          <w:b/>
          <w:bCs/>
          <w:sz w:val="28"/>
          <w:szCs w:val="28"/>
          <w:rtl/>
        </w:rPr>
      </w:pPr>
      <w:r>
        <w:rPr>
          <w:rFonts w:ascii="David" w:hAnsi="David" w:cs="David"/>
          <w:sz w:val="24"/>
          <w:szCs w:val="24"/>
          <w:rtl/>
        </w:rPr>
        <w:tab/>
      </w:r>
      <w:r w:rsidR="000342C0">
        <w:rPr>
          <w:rFonts w:ascii="David" w:hAnsi="David" w:cs="David" w:hint="cs"/>
          <w:b/>
          <w:bCs/>
          <w:sz w:val="28"/>
          <w:szCs w:val="28"/>
          <w:rtl/>
        </w:rPr>
        <w:t>פרשנות מוגזמת?</w:t>
      </w:r>
    </w:p>
    <w:p w14:paraId="410BE376" w14:textId="37785A3B" w:rsidR="00431C47" w:rsidRDefault="00431C47" w:rsidP="004A1425">
      <w:pPr>
        <w:spacing w:after="0" w:line="360" w:lineRule="auto"/>
        <w:jc w:val="both"/>
        <w:rPr>
          <w:rFonts w:ascii="David" w:hAnsi="David" w:cs="David"/>
          <w:sz w:val="24"/>
          <w:szCs w:val="24"/>
          <w:rtl/>
        </w:rPr>
      </w:pPr>
      <w:r>
        <w:rPr>
          <w:rFonts w:ascii="David" w:hAnsi="David" w:cs="David"/>
          <w:sz w:val="24"/>
          <w:szCs w:val="24"/>
          <w:rtl/>
        </w:rPr>
        <w:tab/>
        <w:t xml:space="preserve">התיאורים השונים של מעמד הר סיני בתורה מעלים שוב ושוב </w:t>
      </w:r>
      <w:r w:rsidR="004A1425">
        <w:rPr>
          <w:rFonts w:ascii="David" w:hAnsi="David" w:cs="David"/>
          <w:sz w:val="24"/>
          <w:szCs w:val="24"/>
          <w:rtl/>
        </w:rPr>
        <w:t xml:space="preserve">את השאלה כיצד הגיעה התורה אל </w:t>
      </w:r>
      <w:r w:rsidR="004A1425">
        <w:rPr>
          <w:rFonts w:ascii="David" w:hAnsi="David" w:cs="David" w:hint="cs"/>
          <w:sz w:val="24"/>
          <w:szCs w:val="24"/>
          <w:rtl/>
        </w:rPr>
        <w:t>עם</w:t>
      </w:r>
      <w:r>
        <w:rPr>
          <w:rFonts w:ascii="David" w:hAnsi="David" w:cs="David"/>
          <w:sz w:val="24"/>
          <w:szCs w:val="24"/>
          <w:rtl/>
        </w:rPr>
        <w:t xml:space="preserve"> ישראל. האם אלוהים ציווה אותם ישירות או שמא כל המצוות הועברו אליהם בתיווכו של משה, ולפיכך יש בהם בהכרח מידה מסוימת של פרשנות? שאלה זו </w:t>
      </w:r>
      <w:r w:rsidR="004A1425">
        <w:rPr>
          <w:rFonts w:ascii="David" w:hAnsi="David" w:cs="David" w:hint="cs"/>
          <w:sz w:val="24"/>
          <w:szCs w:val="24"/>
          <w:rtl/>
        </w:rPr>
        <w:t>מעוררת</w:t>
      </w:r>
      <w:r w:rsidR="004A1425">
        <w:rPr>
          <w:rFonts w:ascii="David" w:hAnsi="David" w:cs="David"/>
          <w:sz w:val="24"/>
          <w:szCs w:val="24"/>
          <w:rtl/>
        </w:rPr>
        <w:t xml:space="preserve"> </w:t>
      </w:r>
      <w:r>
        <w:rPr>
          <w:rFonts w:ascii="David" w:hAnsi="David" w:cs="David"/>
          <w:sz w:val="24"/>
          <w:szCs w:val="24"/>
          <w:rtl/>
        </w:rPr>
        <w:t xml:space="preserve">כמה שאלות גדולות יותר: האם קולו של אלוהים דומה לקול אנושי או האם אלוהים מתקשר בדרכים </w:t>
      </w:r>
      <w:proofErr w:type="spellStart"/>
      <w:r>
        <w:rPr>
          <w:rFonts w:ascii="David" w:hAnsi="David" w:cs="David"/>
          <w:sz w:val="24"/>
          <w:szCs w:val="24"/>
          <w:rtl/>
        </w:rPr>
        <w:t>לא־מילוליות</w:t>
      </w:r>
      <w:proofErr w:type="spellEnd"/>
      <w:r>
        <w:rPr>
          <w:rFonts w:ascii="David" w:hAnsi="David" w:cs="David"/>
          <w:sz w:val="24"/>
          <w:szCs w:val="24"/>
          <w:rtl/>
        </w:rPr>
        <w:t xml:space="preserve"> אפילו עם המתווך עצמו? אם אלוהים איננו מדבר במובן הרגיל של המילה, מה מקור המצוות הכתובות בתורה? השאלות הללו </w:t>
      </w:r>
      <w:r w:rsidR="004A1425">
        <w:rPr>
          <w:rFonts w:ascii="David" w:hAnsi="David" w:cs="David" w:hint="cs"/>
          <w:sz w:val="24"/>
          <w:szCs w:val="24"/>
          <w:rtl/>
        </w:rPr>
        <w:t>אינן נידונות</w:t>
      </w:r>
      <w:r>
        <w:rPr>
          <w:rFonts w:ascii="David" w:hAnsi="David" w:cs="David"/>
          <w:sz w:val="24"/>
          <w:szCs w:val="24"/>
          <w:rtl/>
        </w:rPr>
        <w:t xml:space="preserve"> בסיפורי ההתגלות בספר שמות</w:t>
      </w:r>
      <w:r w:rsidR="004A1425">
        <w:rPr>
          <w:rFonts w:ascii="David" w:hAnsi="David" w:cs="David" w:hint="cs"/>
          <w:sz w:val="24"/>
          <w:szCs w:val="24"/>
          <w:rtl/>
        </w:rPr>
        <w:t xml:space="preserve"> בלבד</w:t>
      </w:r>
      <w:r>
        <w:rPr>
          <w:rFonts w:ascii="David" w:hAnsi="David" w:cs="David"/>
          <w:sz w:val="24"/>
          <w:szCs w:val="24"/>
          <w:rtl/>
        </w:rPr>
        <w:t>, אלא אף בשתי מסורות פרשניות שראשיתן במקרא עצמו, ובייחוד בספר דברים ובסיפור אליהו הנביא בחורב. שתי המסורות האלה, האחת מקסימליסטית והשנייה מינימליסטית, ה</w:t>
      </w:r>
      <w:r w:rsidR="004A1425">
        <w:rPr>
          <w:rFonts w:ascii="David" w:hAnsi="David" w:cs="David" w:hint="cs"/>
          <w:sz w:val="24"/>
          <w:szCs w:val="24"/>
          <w:rtl/>
        </w:rPr>
        <w:t>וסיפו</w:t>
      </w:r>
      <w:r>
        <w:rPr>
          <w:rFonts w:ascii="David" w:hAnsi="David" w:cs="David"/>
          <w:sz w:val="24"/>
          <w:szCs w:val="24"/>
          <w:rtl/>
        </w:rPr>
        <w:t xml:space="preserve"> להתפתח בספרות חז"ל ובכתביהם של מפרשים ופילוסופים בימי הביניים. בפרק זה </w:t>
      </w:r>
      <w:r w:rsidR="004A1425">
        <w:rPr>
          <w:rFonts w:ascii="David" w:hAnsi="David" w:cs="David" w:hint="cs"/>
          <w:sz w:val="24"/>
          <w:szCs w:val="24"/>
          <w:rtl/>
        </w:rPr>
        <w:t>התמקדתי</w:t>
      </w:r>
      <w:r w:rsidR="004A1425">
        <w:rPr>
          <w:rFonts w:ascii="David" w:hAnsi="David" w:cs="David"/>
          <w:sz w:val="24"/>
          <w:szCs w:val="24"/>
          <w:rtl/>
        </w:rPr>
        <w:t xml:space="preserve"> </w:t>
      </w:r>
      <w:r w:rsidR="004A1425">
        <w:rPr>
          <w:rFonts w:ascii="David" w:hAnsi="David" w:cs="David" w:hint="cs"/>
          <w:sz w:val="24"/>
          <w:szCs w:val="24"/>
          <w:rtl/>
        </w:rPr>
        <w:t>ב</w:t>
      </w:r>
      <w:r w:rsidR="004A1425">
        <w:rPr>
          <w:rFonts w:ascii="David" w:hAnsi="David" w:cs="David"/>
          <w:sz w:val="24"/>
          <w:szCs w:val="24"/>
          <w:rtl/>
        </w:rPr>
        <w:t>משפח</w:t>
      </w:r>
      <w:r w:rsidR="004A1425">
        <w:rPr>
          <w:rFonts w:ascii="David" w:hAnsi="David" w:cs="David" w:hint="cs"/>
          <w:sz w:val="24"/>
          <w:szCs w:val="24"/>
          <w:rtl/>
        </w:rPr>
        <w:t xml:space="preserve">ת </w:t>
      </w:r>
      <w:r>
        <w:rPr>
          <w:rFonts w:ascii="David" w:hAnsi="David" w:cs="David"/>
          <w:sz w:val="24"/>
          <w:szCs w:val="24"/>
          <w:rtl/>
        </w:rPr>
        <w:t xml:space="preserve">תשובות לשאלות אלה, שאותה אני מכנה לעיתים התאוריה </w:t>
      </w:r>
      <w:proofErr w:type="spellStart"/>
      <w:r>
        <w:rPr>
          <w:rFonts w:ascii="David" w:hAnsi="David" w:cs="David"/>
          <w:sz w:val="24"/>
          <w:szCs w:val="24"/>
          <w:rtl/>
        </w:rPr>
        <w:t>ההשתתפותית</w:t>
      </w:r>
      <w:proofErr w:type="spellEnd"/>
      <w:r>
        <w:rPr>
          <w:rFonts w:ascii="David" w:hAnsi="David" w:cs="David"/>
          <w:sz w:val="24"/>
          <w:szCs w:val="24"/>
          <w:rtl/>
        </w:rPr>
        <w:t xml:space="preserve"> של ההתגלות ולעיתים הקריאה המינימליסטית. משפחת </w:t>
      </w:r>
      <w:r w:rsidR="004A1425">
        <w:rPr>
          <w:rFonts w:ascii="David" w:hAnsi="David" w:cs="David"/>
          <w:sz w:val="24"/>
          <w:szCs w:val="24"/>
          <w:rtl/>
        </w:rPr>
        <w:t xml:space="preserve">תשובות </w:t>
      </w:r>
      <w:r>
        <w:rPr>
          <w:rFonts w:ascii="David" w:hAnsi="David" w:cs="David"/>
          <w:sz w:val="24"/>
          <w:szCs w:val="24"/>
          <w:rtl/>
        </w:rPr>
        <w:t>זו נולדה כאשר הטקסטי</w:t>
      </w:r>
      <w:r w:rsidR="004A1425">
        <w:rPr>
          <w:rFonts w:ascii="David" w:hAnsi="David" w:cs="David"/>
          <w:sz w:val="24"/>
          <w:szCs w:val="24"/>
          <w:rtl/>
        </w:rPr>
        <w:t>ם המקראיים העלו את האפשרות ש</w:t>
      </w:r>
      <w:r>
        <w:rPr>
          <w:rFonts w:ascii="David" w:hAnsi="David" w:cs="David"/>
          <w:sz w:val="24"/>
          <w:szCs w:val="24"/>
          <w:rtl/>
        </w:rPr>
        <w:t>ישראל</w:t>
      </w:r>
      <w:r w:rsidR="004A1425">
        <w:rPr>
          <w:rFonts w:ascii="David" w:hAnsi="David" w:cs="David" w:hint="cs"/>
          <w:sz w:val="24"/>
          <w:szCs w:val="24"/>
          <w:rtl/>
        </w:rPr>
        <w:t xml:space="preserve"> כלל</w:t>
      </w:r>
      <w:r>
        <w:rPr>
          <w:rFonts w:ascii="David" w:hAnsi="David" w:cs="David"/>
          <w:sz w:val="24"/>
          <w:szCs w:val="24"/>
          <w:rtl/>
        </w:rPr>
        <w:t xml:space="preserve"> לא שמעו מילים במתן תורה. </w:t>
      </w:r>
      <w:r w:rsidR="004A1425">
        <w:rPr>
          <w:rFonts w:ascii="David" w:hAnsi="David" w:cs="David" w:hint="cs"/>
          <w:sz w:val="24"/>
          <w:szCs w:val="24"/>
          <w:rtl/>
        </w:rPr>
        <w:t>חז"ל</w:t>
      </w:r>
      <w:r>
        <w:rPr>
          <w:rFonts w:ascii="David" w:hAnsi="David" w:cs="David"/>
          <w:sz w:val="24"/>
          <w:szCs w:val="24"/>
          <w:rtl/>
        </w:rPr>
        <w:t xml:space="preserve">, חכמי ימי הביניים ואדמו"רים הלכו בדרכם והדגישו את התפקיד שמשה מילא במתן תורה ואת אופיו </w:t>
      </w:r>
      <w:proofErr w:type="spellStart"/>
      <w:r>
        <w:rPr>
          <w:rFonts w:ascii="David" w:hAnsi="David" w:cs="David"/>
          <w:sz w:val="24"/>
          <w:szCs w:val="24"/>
          <w:rtl/>
        </w:rPr>
        <w:t>הלא־מילולי</w:t>
      </w:r>
      <w:proofErr w:type="spellEnd"/>
      <w:r w:rsidR="004A1425">
        <w:rPr>
          <w:rFonts w:ascii="David" w:hAnsi="David" w:cs="David" w:hint="cs"/>
          <w:sz w:val="24"/>
          <w:szCs w:val="24"/>
          <w:rtl/>
        </w:rPr>
        <w:t xml:space="preserve"> של האירוע</w:t>
      </w:r>
      <w:r>
        <w:rPr>
          <w:rFonts w:ascii="David" w:hAnsi="David" w:cs="David"/>
          <w:sz w:val="24"/>
          <w:szCs w:val="24"/>
          <w:rtl/>
        </w:rPr>
        <w:t xml:space="preserve">. הצעתם </w:t>
      </w:r>
      <w:r>
        <w:rPr>
          <w:rFonts w:ascii="David" w:hAnsi="David" w:cs="David"/>
          <w:sz w:val="24"/>
          <w:szCs w:val="24"/>
          <w:rtl/>
        </w:rPr>
        <w:lastRenderedPageBreak/>
        <w:t>של התאולוגים רוזנצווייג</w:t>
      </w:r>
      <w:r w:rsidR="008C44B8">
        <w:rPr>
          <w:rFonts w:ascii="David" w:hAnsi="David" w:cs="David"/>
          <w:sz w:val="24"/>
          <w:szCs w:val="24"/>
          <w:rtl/>
        </w:rPr>
        <w:t xml:space="preserve"> והשל שתוארה בתחילת הפרק, </w:t>
      </w:r>
      <w:r>
        <w:rPr>
          <w:rFonts w:ascii="David" w:hAnsi="David" w:cs="David"/>
          <w:sz w:val="24"/>
          <w:szCs w:val="24"/>
          <w:rtl/>
        </w:rPr>
        <w:t xml:space="preserve">שהמילים הספציפיות הכתובות בתורה הן תגובה אנושית לציווי חסר המילים שהיה בהתגלות, מבוססת על מסקנה המשתמעת מרעיון ההתגלות </w:t>
      </w:r>
      <w:proofErr w:type="spellStart"/>
      <w:r>
        <w:rPr>
          <w:rFonts w:ascii="David" w:hAnsi="David" w:cs="David"/>
          <w:sz w:val="24"/>
          <w:szCs w:val="24"/>
          <w:rtl/>
        </w:rPr>
        <w:t>הלא־מילולית</w:t>
      </w:r>
      <w:proofErr w:type="spellEnd"/>
      <w:r>
        <w:rPr>
          <w:rFonts w:ascii="David" w:hAnsi="David" w:cs="David"/>
          <w:sz w:val="24"/>
          <w:szCs w:val="24"/>
          <w:rtl/>
        </w:rPr>
        <w:t>. בפרק הבא אבחן את המסקנה הזו</w:t>
      </w:r>
      <w:r w:rsidR="008C44B8">
        <w:rPr>
          <w:rFonts w:ascii="David" w:hAnsi="David" w:cs="David" w:hint="cs"/>
          <w:sz w:val="24"/>
          <w:szCs w:val="24"/>
          <w:rtl/>
        </w:rPr>
        <w:t>,</w:t>
      </w:r>
      <w:r>
        <w:rPr>
          <w:rFonts w:ascii="David" w:hAnsi="David" w:cs="David"/>
          <w:sz w:val="24"/>
          <w:szCs w:val="24"/>
          <w:rtl/>
        </w:rPr>
        <w:t xml:space="preserve"> העולה מהמסורת המינימליסטית</w:t>
      </w:r>
      <w:r w:rsidR="008C44B8">
        <w:rPr>
          <w:rFonts w:ascii="David" w:hAnsi="David" w:cs="David" w:hint="cs"/>
          <w:sz w:val="24"/>
          <w:szCs w:val="24"/>
          <w:rtl/>
        </w:rPr>
        <w:t>,</w:t>
      </w:r>
      <w:r>
        <w:rPr>
          <w:rFonts w:ascii="David" w:hAnsi="David" w:cs="David"/>
          <w:sz w:val="24"/>
          <w:szCs w:val="24"/>
          <w:rtl/>
        </w:rPr>
        <w:t xml:space="preserve"> על ידי עיון במערכת היחסים בין התגלות שנאמרו בה מילים מעטות או שכלל לא נאמרו בה מילים, ובין המילים הרבות המהוות את התורה.</w:t>
      </w:r>
    </w:p>
    <w:p w14:paraId="00220ED9" w14:textId="748E3D72" w:rsidR="00431C47" w:rsidRDefault="00431C47" w:rsidP="000944B1">
      <w:pPr>
        <w:spacing w:line="360" w:lineRule="auto"/>
        <w:jc w:val="both"/>
        <w:rPr>
          <w:rFonts w:ascii="David" w:hAnsi="David" w:cs="David"/>
          <w:sz w:val="24"/>
          <w:szCs w:val="24"/>
          <w:rtl/>
        </w:rPr>
      </w:pPr>
      <w:r>
        <w:rPr>
          <w:rFonts w:ascii="David" w:hAnsi="David" w:cs="David"/>
          <w:sz w:val="24"/>
          <w:szCs w:val="24"/>
          <w:rtl/>
        </w:rPr>
        <w:tab/>
        <w:t>אבל לפני כן, עלי לבחון לעומק את טיבה ההרמנויטי של קטגוריית החשיבה שאנחנו מכנים "השתמעות".</w:t>
      </w:r>
      <w:r>
        <w:rPr>
          <w:rStyle w:val="af4"/>
          <w:rFonts w:ascii="David" w:hAnsi="David" w:cs="David"/>
          <w:sz w:val="24"/>
          <w:szCs w:val="24"/>
          <w:rtl/>
        </w:rPr>
        <w:endnoteReference w:id="171"/>
      </w:r>
      <w:r>
        <w:rPr>
          <w:rFonts w:ascii="David" w:hAnsi="David" w:cs="David"/>
          <w:sz w:val="24"/>
          <w:szCs w:val="24"/>
          <w:rtl/>
        </w:rPr>
        <w:t xml:space="preserve"> </w:t>
      </w:r>
      <w:r w:rsidR="00AA74AC">
        <w:rPr>
          <w:rFonts w:ascii="David" w:hAnsi="David" w:cs="David" w:hint="cs"/>
          <w:sz w:val="24"/>
          <w:szCs w:val="24"/>
          <w:rtl/>
        </w:rPr>
        <w:t>המתנגדים ל</w:t>
      </w:r>
      <w:r>
        <w:rPr>
          <w:rFonts w:ascii="David" w:hAnsi="David" w:cs="David"/>
          <w:sz w:val="24"/>
          <w:szCs w:val="24"/>
          <w:rtl/>
        </w:rPr>
        <w:t>טיעון שאני מפתח</w:t>
      </w:r>
      <w:r w:rsidR="00AA74AC">
        <w:rPr>
          <w:rFonts w:ascii="David" w:hAnsi="David" w:cs="David" w:hint="cs"/>
          <w:sz w:val="24"/>
          <w:szCs w:val="24"/>
          <w:rtl/>
        </w:rPr>
        <w:t xml:space="preserve"> יכולים לטעון</w:t>
      </w:r>
      <w:r>
        <w:rPr>
          <w:rFonts w:ascii="David" w:hAnsi="David" w:cs="David"/>
          <w:sz w:val="24"/>
          <w:szCs w:val="24"/>
          <w:rtl/>
        </w:rPr>
        <w:t xml:space="preserve"> שאני מייחס</w:t>
      </w:r>
      <w:r w:rsidR="00AA74AC">
        <w:rPr>
          <w:rFonts w:ascii="David" w:hAnsi="David" w:cs="David" w:hint="cs"/>
          <w:sz w:val="24"/>
          <w:szCs w:val="24"/>
          <w:rtl/>
        </w:rPr>
        <w:t xml:space="preserve"> יתר</w:t>
      </w:r>
      <w:r w:rsidR="00AA74AC">
        <w:rPr>
          <w:rFonts w:ascii="David" w:hAnsi="David" w:cs="David"/>
          <w:sz w:val="24"/>
          <w:szCs w:val="24"/>
          <w:rtl/>
        </w:rPr>
        <w:t xml:space="preserve"> חשיבות </w:t>
      </w:r>
      <w:r>
        <w:rPr>
          <w:rFonts w:ascii="David" w:hAnsi="David" w:cs="David"/>
          <w:sz w:val="24"/>
          <w:szCs w:val="24"/>
          <w:rtl/>
        </w:rPr>
        <w:t xml:space="preserve">לכמה יסודות המצויים בשמות </w:t>
      </w:r>
      <w:proofErr w:type="spellStart"/>
      <w:r>
        <w:rPr>
          <w:rFonts w:ascii="David" w:hAnsi="David" w:cs="David"/>
          <w:sz w:val="24"/>
          <w:szCs w:val="24"/>
          <w:rtl/>
        </w:rPr>
        <w:t>יט</w:t>
      </w:r>
      <w:proofErr w:type="spellEnd"/>
      <w:r>
        <w:rPr>
          <w:rFonts w:ascii="David" w:hAnsi="David" w:cs="David"/>
          <w:sz w:val="24"/>
          <w:szCs w:val="24"/>
          <w:rtl/>
        </w:rPr>
        <w:t xml:space="preserve">–כ </w:t>
      </w:r>
      <w:r w:rsidR="00F05FE7">
        <w:rPr>
          <w:rFonts w:ascii="David" w:hAnsi="David" w:cs="David" w:hint="cs"/>
          <w:sz w:val="24"/>
          <w:szCs w:val="24"/>
          <w:rtl/>
        </w:rPr>
        <w:t>ולפרשנויות השונות שהוצעו להם</w:t>
      </w:r>
      <w:r>
        <w:rPr>
          <w:rFonts w:ascii="David" w:hAnsi="David" w:cs="David"/>
          <w:sz w:val="24"/>
          <w:szCs w:val="24"/>
          <w:rtl/>
        </w:rPr>
        <w:t xml:space="preserve">. </w:t>
      </w:r>
      <w:r w:rsidR="000944B1">
        <w:rPr>
          <w:rFonts w:ascii="David" w:hAnsi="David" w:cs="David" w:hint="cs"/>
          <w:sz w:val="24"/>
          <w:szCs w:val="24"/>
          <w:rtl/>
        </w:rPr>
        <w:t>הם</w:t>
      </w:r>
      <w:r>
        <w:rPr>
          <w:rFonts w:ascii="David" w:hAnsi="David" w:cs="David"/>
          <w:sz w:val="24"/>
          <w:szCs w:val="24"/>
          <w:rtl/>
        </w:rPr>
        <w:t xml:space="preserve"> יטענו כי </w:t>
      </w:r>
      <w:r w:rsidR="000342C0">
        <w:rPr>
          <w:rFonts w:ascii="David" w:hAnsi="David" w:cs="David" w:hint="cs"/>
          <w:sz w:val="24"/>
          <w:szCs w:val="24"/>
          <w:rtl/>
        </w:rPr>
        <w:t xml:space="preserve">אני מגזים </w:t>
      </w:r>
      <w:r>
        <w:rPr>
          <w:rFonts w:ascii="David" w:hAnsi="David" w:cs="David"/>
          <w:sz w:val="24"/>
          <w:szCs w:val="24"/>
          <w:rtl/>
        </w:rPr>
        <w:t xml:space="preserve">בניסיוני להתחקות אחר נתיב הנמשך </w:t>
      </w:r>
      <w:proofErr w:type="spellStart"/>
      <w:r>
        <w:rPr>
          <w:rFonts w:ascii="David" w:hAnsi="David" w:cs="David"/>
          <w:sz w:val="24"/>
          <w:szCs w:val="24"/>
          <w:rtl/>
        </w:rPr>
        <w:t>מס"א</w:t>
      </w:r>
      <w:proofErr w:type="spellEnd"/>
      <w:r>
        <w:rPr>
          <w:rFonts w:ascii="David" w:hAnsi="David" w:cs="David"/>
          <w:sz w:val="24"/>
          <w:szCs w:val="24"/>
          <w:rtl/>
        </w:rPr>
        <w:t xml:space="preserve"> ל</w:t>
      </w:r>
      <w:r w:rsidR="0097145A">
        <w:rPr>
          <w:rFonts w:ascii="David" w:hAnsi="David" w:cs="David" w:hint="cs"/>
          <w:sz w:val="24"/>
          <w:szCs w:val="24"/>
          <w:rtl/>
        </w:rPr>
        <w:t>עמדותיהם ה</w:t>
      </w:r>
      <w:r>
        <w:rPr>
          <w:rFonts w:ascii="David" w:hAnsi="David" w:cs="David"/>
          <w:sz w:val="24"/>
          <w:szCs w:val="24"/>
          <w:rtl/>
        </w:rPr>
        <w:t>תאולוגיות של</w:t>
      </w:r>
      <w:r w:rsidR="000342C0">
        <w:rPr>
          <w:rFonts w:ascii="David" w:hAnsi="David" w:cs="David"/>
          <w:sz w:val="24"/>
          <w:szCs w:val="24"/>
          <w:rtl/>
        </w:rPr>
        <w:t xml:space="preserve"> רוזנצווייג ושל השל</w:t>
      </w:r>
      <w:r>
        <w:rPr>
          <w:rFonts w:ascii="David" w:hAnsi="David" w:cs="David"/>
          <w:sz w:val="24"/>
          <w:szCs w:val="24"/>
          <w:rtl/>
        </w:rPr>
        <w:t>, משום של</w:t>
      </w:r>
      <w:r w:rsidR="000944B1">
        <w:rPr>
          <w:rFonts w:ascii="David" w:hAnsi="David" w:cs="David"/>
          <w:sz w:val="24"/>
          <w:szCs w:val="24"/>
          <w:rtl/>
        </w:rPr>
        <w:t>אמיתו של דבר, מרבית ה</w:t>
      </w:r>
      <w:r w:rsidR="000944B1">
        <w:rPr>
          <w:rFonts w:ascii="David" w:hAnsi="David" w:cs="David" w:hint="cs"/>
          <w:sz w:val="24"/>
          <w:szCs w:val="24"/>
          <w:rtl/>
        </w:rPr>
        <w:t xml:space="preserve">חכמים </w:t>
      </w:r>
      <w:r>
        <w:rPr>
          <w:rFonts w:ascii="David" w:hAnsi="David" w:cs="David"/>
          <w:sz w:val="24"/>
          <w:szCs w:val="24"/>
          <w:rtl/>
        </w:rPr>
        <w:t xml:space="preserve">שהגדרתי כבעלי עמדה מינימליסטית לא האמינו באמת ובתמים שמילות התורה יצאו מתחת ידיהם של אנשים רבים. נוסף על כך, ההנחה </w:t>
      </w:r>
      <w:r w:rsidR="000944B1">
        <w:rPr>
          <w:rFonts w:ascii="David" w:hAnsi="David" w:cs="David" w:hint="cs"/>
          <w:sz w:val="24"/>
          <w:szCs w:val="24"/>
          <w:rtl/>
        </w:rPr>
        <w:t>בדבר</w:t>
      </w:r>
      <w:r>
        <w:rPr>
          <w:rFonts w:ascii="David" w:hAnsi="David" w:cs="David"/>
          <w:sz w:val="24"/>
          <w:szCs w:val="24"/>
          <w:rtl/>
        </w:rPr>
        <w:t xml:space="preserve"> </w:t>
      </w:r>
      <w:r w:rsidR="000944B1">
        <w:rPr>
          <w:rFonts w:ascii="David" w:hAnsi="David" w:cs="David" w:hint="cs"/>
          <w:sz w:val="24"/>
          <w:szCs w:val="24"/>
          <w:rtl/>
        </w:rPr>
        <w:t>ה</w:t>
      </w:r>
      <w:r>
        <w:rPr>
          <w:rFonts w:ascii="David" w:hAnsi="David" w:cs="David"/>
          <w:sz w:val="24"/>
          <w:szCs w:val="24"/>
          <w:rtl/>
        </w:rPr>
        <w:t>קשר בין השימוש במיל</w:t>
      </w:r>
      <w:r w:rsidR="000944B1">
        <w:rPr>
          <w:rFonts w:ascii="David" w:hAnsi="David" w:cs="David"/>
          <w:sz w:val="24"/>
          <w:szCs w:val="24"/>
          <w:rtl/>
        </w:rPr>
        <w:t xml:space="preserve">ה המנחה "קול" </w:t>
      </w:r>
      <w:proofErr w:type="spellStart"/>
      <w:r w:rsidR="000944B1">
        <w:rPr>
          <w:rFonts w:ascii="David" w:hAnsi="David" w:cs="David"/>
          <w:sz w:val="24"/>
          <w:szCs w:val="24"/>
          <w:rtl/>
        </w:rPr>
        <w:t>בס"א</w:t>
      </w:r>
      <w:proofErr w:type="spellEnd"/>
      <w:r w:rsidR="000944B1">
        <w:rPr>
          <w:rFonts w:ascii="David" w:hAnsi="David" w:cs="David"/>
          <w:sz w:val="24"/>
          <w:szCs w:val="24"/>
          <w:rtl/>
        </w:rPr>
        <w:t xml:space="preserve"> ובין טענת</w:t>
      </w:r>
      <w:r>
        <w:rPr>
          <w:rFonts w:ascii="David" w:hAnsi="David" w:cs="David"/>
          <w:sz w:val="24"/>
          <w:szCs w:val="24"/>
          <w:rtl/>
        </w:rPr>
        <w:t xml:space="preserve"> הרמב"ם בדבר חוסר היכולת המוחלט לייחס לאלוהים דיבור עלולה להיראות בלתי סבירה. דעותיו של הרמב"ם משקפות את התרבות הפילוסופית של הזמן ושל המקום שבהם חי; הן </w:t>
      </w:r>
      <w:proofErr w:type="spellStart"/>
      <w:r>
        <w:rPr>
          <w:rFonts w:ascii="David" w:hAnsi="David" w:cs="David"/>
          <w:sz w:val="24"/>
          <w:szCs w:val="24"/>
          <w:rtl/>
        </w:rPr>
        <w:t>נאו־אפלטוניות</w:t>
      </w:r>
      <w:proofErr w:type="spellEnd"/>
      <w:r>
        <w:rPr>
          <w:rFonts w:ascii="David" w:hAnsi="David" w:cs="David"/>
          <w:sz w:val="24"/>
          <w:szCs w:val="24"/>
          <w:rtl/>
        </w:rPr>
        <w:t xml:space="preserve"> ואריסטוטליות, ואילו ס"א לא הושפע מאסכולות אלה. יהודה גלמן כתב ביקורת </w:t>
      </w:r>
      <w:r>
        <w:rPr>
          <w:rFonts w:ascii="David" w:hAnsi="David" w:cs="David" w:hint="cs"/>
          <w:sz w:val="24"/>
          <w:szCs w:val="24"/>
          <w:rtl/>
        </w:rPr>
        <w:t>מעמיקה</w:t>
      </w:r>
      <w:r>
        <w:rPr>
          <w:rFonts w:ascii="David" w:hAnsi="David" w:cs="David"/>
          <w:sz w:val="24"/>
          <w:szCs w:val="24"/>
          <w:rtl/>
        </w:rPr>
        <w:t xml:space="preserve"> על הצעתי, והוא טוען בה שהאדמו"ר </w:t>
      </w:r>
      <w:proofErr w:type="spellStart"/>
      <w:r>
        <w:rPr>
          <w:rFonts w:ascii="David" w:hAnsi="David" w:cs="David"/>
          <w:sz w:val="24"/>
          <w:szCs w:val="24"/>
          <w:rtl/>
        </w:rPr>
        <w:t>מרופשיץ</w:t>
      </w:r>
      <w:proofErr w:type="spellEnd"/>
      <w:r>
        <w:rPr>
          <w:rFonts w:ascii="David" w:hAnsi="David" w:cs="David"/>
          <w:sz w:val="24"/>
          <w:szCs w:val="24"/>
          <w:rtl/>
        </w:rPr>
        <w:t xml:space="preserve"> לא סבר שהאל"ף של "אנוכי" הייתה נטולת תוכן. לפיכך לא ייתכן</w:t>
      </w:r>
      <w:r w:rsidR="000944B1">
        <w:rPr>
          <w:rFonts w:ascii="David" w:hAnsi="David" w:cs="David"/>
          <w:sz w:val="24"/>
          <w:szCs w:val="24"/>
          <w:rtl/>
        </w:rPr>
        <w:t xml:space="preserve"> ש</w:t>
      </w:r>
      <w:r>
        <w:rPr>
          <w:rFonts w:ascii="David" w:hAnsi="David" w:cs="David"/>
          <w:sz w:val="24"/>
          <w:szCs w:val="24"/>
          <w:rtl/>
        </w:rPr>
        <w:t xml:space="preserve">האדמו"ר </w:t>
      </w:r>
      <w:proofErr w:type="spellStart"/>
      <w:r>
        <w:rPr>
          <w:rFonts w:ascii="David" w:hAnsi="David" w:cs="David"/>
          <w:sz w:val="24"/>
          <w:szCs w:val="24"/>
          <w:rtl/>
        </w:rPr>
        <w:t>מרופשיץ</w:t>
      </w:r>
      <w:proofErr w:type="spellEnd"/>
      <w:r>
        <w:rPr>
          <w:rFonts w:ascii="David" w:hAnsi="David" w:cs="David"/>
          <w:sz w:val="24"/>
          <w:szCs w:val="24"/>
          <w:rtl/>
        </w:rPr>
        <w:t xml:space="preserve"> </w:t>
      </w:r>
      <w:r w:rsidR="000944B1">
        <w:rPr>
          <w:rFonts w:ascii="David" w:hAnsi="David" w:cs="David" w:hint="cs"/>
          <w:sz w:val="24"/>
          <w:szCs w:val="24"/>
          <w:rtl/>
        </w:rPr>
        <w:t xml:space="preserve">סבר כי </w:t>
      </w:r>
      <w:r w:rsidR="000944B1">
        <w:rPr>
          <w:rFonts w:ascii="David" w:hAnsi="David" w:cs="David"/>
          <w:sz w:val="24"/>
          <w:szCs w:val="24"/>
          <w:rtl/>
        </w:rPr>
        <w:t>המצוות אינן אלא</w:t>
      </w:r>
      <w:r>
        <w:rPr>
          <w:rFonts w:ascii="David" w:hAnsi="David" w:cs="David"/>
          <w:sz w:val="24"/>
          <w:szCs w:val="24"/>
          <w:rtl/>
        </w:rPr>
        <w:t xml:space="preserve"> תגובה פרשנית של ישראל לקול האות אל"ף. אלא, כותב גלמן,</w:t>
      </w:r>
    </w:p>
    <w:p w14:paraId="35A03A4E" w14:textId="77777777"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 xml:space="preserve">יש בטקסט ראיות לכך שהאדמו"ר </w:t>
      </w:r>
      <w:proofErr w:type="spellStart"/>
      <w:r>
        <w:rPr>
          <w:rFonts w:ascii="David" w:hAnsi="David" w:cs="David"/>
          <w:sz w:val="24"/>
          <w:szCs w:val="24"/>
          <w:rtl/>
        </w:rPr>
        <w:t>מרופשיץ</w:t>
      </w:r>
      <w:proofErr w:type="spellEnd"/>
      <w:r>
        <w:rPr>
          <w:rFonts w:ascii="David" w:hAnsi="David" w:cs="David"/>
          <w:sz w:val="24"/>
          <w:szCs w:val="24"/>
          <w:rtl/>
        </w:rPr>
        <w:t xml:space="preserve"> לא שיווה לנגד עיניו מפעל דרשני, כי אם קבלה של תוכן שנמסר... אנחנו רואים אצל האדמו"ר </w:t>
      </w:r>
      <w:proofErr w:type="spellStart"/>
      <w:r>
        <w:rPr>
          <w:rFonts w:ascii="David" w:hAnsi="David" w:cs="David"/>
          <w:sz w:val="24"/>
          <w:szCs w:val="24"/>
          <w:rtl/>
        </w:rPr>
        <w:t>מרופשיץ</w:t>
      </w:r>
      <w:proofErr w:type="spellEnd"/>
      <w:r>
        <w:rPr>
          <w:rFonts w:ascii="David" w:hAnsi="David" w:cs="David"/>
          <w:sz w:val="24"/>
          <w:szCs w:val="24"/>
          <w:rtl/>
        </w:rPr>
        <w:t xml:space="preserve"> תפיסה של ההתגלות שעל פיה תוכן ספציפי נובע מהנקודה הבלתי ניתנת לתיאור של האל"ף עם הקמץ.</w:t>
      </w:r>
      <w:r>
        <w:rPr>
          <w:rStyle w:val="af4"/>
          <w:rFonts w:ascii="David" w:hAnsi="David" w:cs="David"/>
          <w:sz w:val="24"/>
          <w:szCs w:val="24"/>
          <w:rtl/>
        </w:rPr>
        <w:endnoteReference w:id="172"/>
      </w:r>
    </w:p>
    <w:p w14:paraId="5EE980E7" w14:textId="77777777" w:rsidR="00431C47" w:rsidRDefault="00431C47" w:rsidP="00431C47">
      <w:pPr>
        <w:spacing w:after="0" w:line="360" w:lineRule="auto"/>
        <w:jc w:val="both"/>
        <w:rPr>
          <w:rFonts w:ascii="David" w:hAnsi="David" w:cs="David"/>
          <w:sz w:val="24"/>
          <w:szCs w:val="24"/>
          <w:rtl/>
        </w:rPr>
      </w:pPr>
      <w:r>
        <w:rPr>
          <w:rFonts w:ascii="David" w:hAnsi="David" w:cs="David"/>
          <w:sz w:val="24"/>
          <w:szCs w:val="24"/>
          <w:rtl/>
        </w:rPr>
        <w:t xml:space="preserve">הצדק עם גלמן – יש הבדל בין דעתו של מנחם מנדל </w:t>
      </w:r>
      <w:proofErr w:type="spellStart"/>
      <w:r>
        <w:rPr>
          <w:rFonts w:ascii="David" w:hAnsi="David" w:cs="David"/>
          <w:sz w:val="24"/>
          <w:szCs w:val="24"/>
          <w:rtl/>
        </w:rPr>
        <w:t>מרופשיץ</w:t>
      </w:r>
      <w:proofErr w:type="spellEnd"/>
      <w:r>
        <w:rPr>
          <w:rFonts w:ascii="David" w:hAnsi="David" w:cs="David"/>
          <w:sz w:val="24"/>
          <w:szCs w:val="24"/>
          <w:rtl/>
        </w:rPr>
        <w:t xml:space="preserve"> ובין עמדתם של רוזנצווייג ושל השל, שבה אני מצדד. כפי שאמרתי למעלה,</w:t>
      </w:r>
      <w:r>
        <w:rPr>
          <w:rStyle w:val="af4"/>
          <w:rFonts w:ascii="David" w:hAnsi="David" w:cs="David"/>
          <w:sz w:val="24"/>
          <w:szCs w:val="24"/>
          <w:rtl/>
        </w:rPr>
        <w:endnoteReference w:id="173"/>
      </w:r>
      <w:r>
        <w:rPr>
          <w:rFonts w:ascii="David" w:hAnsi="David" w:cs="David"/>
          <w:sz w:val="24"/>
          <w:szCs w:val="24"/>
          <w:rtl/>
        </w:rPr>
        <w:t xml:space="preserve"> האדמו"ר </w:t>
      </w:r>
      <w:proofErr w:type="spellStart"/>
      <w:r>
        <w:rPr>
          <w:rFonts w:ascii="David" w:hAnsi="David" w:cs="David"/>
          <w:sz w:val="24"/>
          <w:szCs w:val="24"/>
          <w:rtl/>
        </w:rPr>
        <w:t>מרופשיץ</w:t>
      </w:r>
      <w:proofErr w:type="spellEnd"/>
      <w:r>
        <w:rPr>
          <w:rFonts w:ascii="David" w:hAnsi="David" w:cs="David"/>
          <w:sz w:val="24"/>
          <w:szCs w:val="24"/>
          <w:rtl/>
        </w:rPr>
        <w:t xml:space="preserve"> סבר שהאל"ף הכילה מבחינה מסוימת את כל המצוות כולן. הוא טוען שהמצוות נובעות מתוך האל"ף שאלוהים הגה; אם נתאים את הדימוי לשיטתם של השל </w:t>
      </w:r>
      <w:proofErr w:type="spellStart"/>
      <w:r>
        <w:rPr>
          <w:rFonts w:ascii="David" w:hAnsi="David" w:cs="David"/>
          <w:sz w:val="24"/>
          <w:szCs w:val="24"/>
          <w:rtl/>
        </w:rPr>
        <w:t>ורוזנצווייג</w:t>
      </w:r>
      <w:proofErr w:type="spellEnd"/>
      <w:r>
        <w:rPr>
          <w:rFonts w:ascii="David" w:hAnsi="David" w:cs="David"/>
          <w:sz w:val="24"/>
          <w:szCs w:val="24"/>
          <w:rtl/>
        </w:rPr>
        <w:t xml:space="preserve">, האל"ף היא כלי קיבול שאלוהים נתן לנו כדי שנוכל </w:t>
      </w:r>
      <w:proofErr w:type="spellStart"/>
      <w:r>
        <w:rPr>
          <w:rFonts w:ascii="David" w:hAnsi="David" w:cs="David"/>
          <w:sz w:val="24"/>
          <w:szCs w:val="24"/>
          <w:rtl/>
        </w:rPr>
        <w:t>למלאו</w:t>
      </w:r>
      <w:proofErr w:type="spellEnd"/>
      <w:r>
        <w:rPr>
          <w:rFonts w:ascii="David" w:hAnsi="David" w:cs="David"/>
          <w:sz w:val="24"/>
          <w:szCs w:val="24"/>
          <w:rtl/>
        </w:rPr>
        <w:t xml:space="preserve"> במצוות.</w:t>
      </w:r>
    </w:p>
    <w:p w14:paraId="3F02F97B" w14:textId="15C9A7E4" w:rsidR="00431C47" w:rsidRDefault="00431C47" w:rsidP="00A03555">
      <w:pPr>
        <w:spacing w:after="0" w:line="360" w:lineRule="auto"/>
        <w:jc w:val="both"/>
        <w:rPr>
          <w:rFonts w:ascii="David" w:hAnsi="David" w:cs="David"/>
          <w:sz w:val="24"/>
          <w:szCs w:val="24"/>
          <w:rtl/>
        </w:rPr>
      </w:pPr>
      <w:r>
        <w:rPr>
          <w:rFonts w:ascii="David" w:hAnsi="David" w:cs="David"/>
          <w:sz w:val="24"/>
          <w:szCs w:val="24"/>
          <w:rtl/>
        </w:rPr>
        <w:tab/>
        <w:t xml:space="preserve"> החיבור שאני מחבר בין רעיונות מינימליסטיים </w:t>
      </w:r>
      <w:proofErr w:type="spellStart"/>
      <w:r>
        <w:rPr>
          <w:rFonts w:ascii="David" w:hAnsi="David" w:cs="David"/>
          <w:sz w:val="24"/>
          <w:szCs w:val="24"/>
          <w:rtl/>
        </w:rPr>
        <w:t>קדם־מודרניים</w:t>
      </w:r>
      <w:proofErr w:type="spellEnd"/>
      <w:r>
        <w:rPr>
          <w:rFonts w:ascii="David" w:hAnsi="David" w:cs="David"/>
          <w:sz w:val="24"/>
          <w:szCs w:val="24"/>
          <w:rtl/>
        </w:rPr>
        <w:t xml:space="preserve"> לעמדותיהם של תאולוגים מודרניים מביא את הרעיונות הללו למחוזות רחוקים שהוגיהן המקוריים לא שיערום. אני טוען שמותר בהחלט לעשות כן. לעיתים הוגים אינם מנסחים בפירוש או אפילו </w:t>
      </w:r>
      <w:r w:rsidR="004D3779">
        <w:rPr>
          <w:rFonts w:ascii="David" w:hAnsi="David" w:cs="David" w:hint="cs"/>
          <w:sz w:val="24"/>
          <w:szCs w:val="24"/>
          <w:rtl/>
        </w:rPr>
        <w:t xml:space="preserve">אינם </w:t>
      </w:r>
      <w:r>
        <w:rPr>
          <w:rFonts w:ascii="David" w:hAnsi="David" w:cs="David"/>
          <w:sz w:val="24"/>
          <w:szCs w:val="24"/>
          <w:rtl/>
        </w:rPr>
        <w:t>מזהים השלכות חשובות של רעיונותיהם שלהם.</w:t>
      </w:r>
      <w:r>
        <w:rPr>
          <w:rStyle w:val="af4"/>
          <w:rFonts w:ascii="David" w:hAnsi="David" w:cs="David"/>
          <w:sz w:val="24"/>
          <w:szCs w:val="24"/>
          <w:rtl/>
        </w:rPr>
        <w:endnoteReference w:id="174"/>
      </w:r>
      <w:r>
        <w:rPr>
          <w:rFonts w:ascii="David" w:hAnsi="David" w:cs="David"/>
          <w:sz w:val="24"/>
          <w:szCs w:val="24"/>
          <w:rtl/>
        </w:rPr>
        <w:t xml:space="preserve"> תופעה זו מוכרת היטב לכל מורה המנסה ללמד חומר מורכב </w:t>
      </w:r>
      <w:r w:rsidR="004D3779">
        <w:rPr>
          <w:rFonts w:ascii="David" w:hAnsi="David" w:cs="David" w:hint="cs"/>
          <w:sz w:val="24"/>
          <w:szCs w:val="24"/>
          <w:rtl/>
        </w:rPr>
        <w:t>מעט</w:t>
      </w:r>
      <w:r>
        <w:rPr>
          <w:rFonts w:ascii="David" w:hAnsi="David" w:cs="David"/>
          <w:sz w:val="24"/>
          <w:szCs w:val="24"/>
          <w:rtl/>
        </w:rPr>
        <w:t xml:space="preserve">. מדי פעם בפעם תלמיד מעיר הערה המוכיחה כי הוא מבין את דברי </w:t>
      </w:r>
      <w:r w:rsidR="004D3779">
        <w:rPr>
          <w:rFonts w:ascii="David" w:hAnsi="David" w:cs="David"/>
          <w:sz w:val="24"/>
          <w:szCs w:val="24"/>
          <w:rtl/>
        </w:rPr>
        <w:t>טוב ממנ</w:t>
      </w:r>
      <w:r w:rsidR="001B1BAB">
        <w:rPr>
          <w:rFonts w:ascii="David" w:hAnsi="David" w:cs="David" w:hint="cs"/>
          <w:sz w:val="24"/>
          <w:szCs w:val="24"/>
          <w:rtl/>
        </w:rPr>
        <w:t>י</w:t>
      </w:r>
      <w:r w:rsidR="001B1BAB">
        <w:rPr>
          <w:rFonts w:ascii="David" w:hAnsi="David" w:cs="David"/>
          <w:sz w:val="24"/>
          <w:szCs w:val="24"/>
          <w:rtl/>
        </w:rPr>
        <w:t xml:space="preserve">. </w:t>
      </w:r>
      <w:r>
        <w:rPr>
          <w:rFonts w:ascii="David" w:hAnsi="David" w:cs="David"/>
          <w:sz w:val="24"/>
          <w:szCs w:val="24"/>
          <w:rtl/>
        </w:rPr>
        <w:t>לפעמים תלמידים שואלים שאלות שא</w:t>
      </w:r>
      <w:r w:rsidR="001B1BAB">
        <w:rPr>
          <w:rFonts w:ascii="David" w:hAnsi="David" w:cs="David"/>
          <w:sz w:val="24"/>
          <w:szCs w:val="24"/>
          <w:rtl/>
        </w:rPr>
        <w:t xml:space="preserve">ני יכול לענות עליהן מיד – אך </w:t>
      </w:r>
      <w:r w:rsidR="00514DDA">
        <w:rPr>
          <w:rFonts w:ascii="David" w:hAnsi="David" w:cs="David" w:hint="cs"/>
          <w:sz w:val="24"/>
          <w:szCs w:val="24"/>
          <w:rtl/>
        </w:rPr>
        <w:t>יש ב</w:t>
      </w:r>
      <w:r>
        <w:rPr>
          <w:rFonts w:ascii="David" w:hAnsi="David" w:cs="David"/>
          <w:sz w:val="24"/>
          <w:szCs w:val="24"/>
          <w:rtl/>
        </w:rPr>
        <w:t>תשובה שאני עונה</w:t>
      </w:r>
      <w:r w:rsidR="001B1BAB">
        <w:rPr>
          <w:rFonts w:ascii="David" w:hAnsi="David" w:cs="David" w:hint="cs"/>
          <w:sz w:val="24"/>
          <w:szCs w:val="24"/>
          <w:rtl/>
        </w:rPr>
        <w:t xml:space="preserve"> </w:t>
      </w:r>
      <w:r>
        <w:rPr>
          <w:rFonts w:ascii="David" w:hAnsi="David" w:cs="David"/>
          <w:sz w:val="24"/>
          <w:szCs w:val="24"/>
          <w:rtl/>
        </w:rPr>
        <w:t xml:space="preserve">רעיונות שלא </w:t>
      </w:r>
      <w:r w:rsidR="00A03555">
        <w:rPr>
          <w:rFonts w:ascii="David" w:hAnsi="David" w:cs="David" w:hint="cs"/>
          <w:sz w:val="24"/>
          <w:szCs w:val="24"/>
          <w:rtl/>
        </w:rPr>
        <w:t>עלו בדעתי</w:t>
      </w:r>
      <w:r>
        <w:rPr>
          <w:rFonts w:ascii="David" w:hAnsi="David" w:cs="David"/>
          <w:sz w:val="24"/>
          <w:szCs w:val="24"/>
          <w:rtl/>
        </w:rPr>
        <w:t xml:space="preserve"> לפני שהשאלה נשאלה. קיומן של משמעויות </w:t>
      </w:r>
      <w:proofErr w:type="spellStart"/>
      <w:r>
        <w:rPr>
          <w:rFonts w:ascii="David" w:hAnsi="David" w:cs="David"/>
          <w:sz w:val="24"/>
          <w:szCs w:val="24"/>
          <w:rtl/>
        </w:rPr>
        <w:t>לא־ממומשות</w:t>
      </w:r>
      <w:proofErr w:type="spellEnd"/>
      <w:r>
        <w:rPr>
          <w:rFonts w:ascii="David" w:hAnsi="David" w:cs="David"/>
          <w:sz w:val="24"/>
          <w:szCs w:val="24"/>
          <w:rtl/>
        </w:rPr>
        <w:t xml:space="preserve"> הוא מאפיין בלתי נמנע של היסטוריית הרעיונות, היות שתנאים משתנים ובני שיח חדשים יוצרים נקודות מבט חדשות שמהן אפשר לבחון ולהרחיב אבחנות קודמות.</w:t>
      </w:r>
      <w:r>
        <w:rPr>
          <w:rStyle w:val="af4"/>
          <w:rFonts w:ascii="David" w:hAnsi="David" w:cs="David"/>
          <w:sz w:val="24"/>
          <w:szCs w:val="24"/>
          <w:rtl/>
        </w:rPr>
        <w:endnoteReference w:id="175"/>
      </w:r>
      <w:r>
        <w:rPr>
          <w:rFonts w:ascii="David" w:hAnsi="David" w:cs="David"/>
          <w:sz w:val="24"/>
          <w:szCs w:val="24"/>
          <w:rtl/>
        </w:rPr>
        <w:t xml:space="preserve"> הוגה מסוים עשוי להגיע לתובנה </w:t>
      </w:r>
      <w:r w:rsidR="001B1BAB">
        <w:rPr>
          <w:rFonts w:ascii="David" w:hAnsi="David" w:cs="David" w:hint="cs"/>
          <w:sz w:val="24"/>
          <w:szCs w:val="24"/>
          <w:rtl/>
        </w:rPr>
        <w:t>שקשה לנסח</w:t>
      </w:r>
      <w:r>
        <w:rPr>
          <w:rFonts w:ascii="David" w:hAnsi="David" w:cs="David"/>
          <w:sz w:val="24"/>
          <w:szCs w:val="24"/>
          <w:rtl/>
        </w:rPr>
        <w:t xml:space="preserve"> או אפילו להבין לחלוטין בשפה הרעיונית של זמנו. אבל אדם שחי בתקופה מאוחרת יותר, שעומדים לרשותו הרגלי חשיבה שלא היו קיימים קודם לכן, יכול להבין את התובנה טוב ממי שהגה אותה במקור, ולנסח א</w:t>
      </w:r>
      <w:r w:rsidR="001B1BAB">
        <w:rPr>
          <w:rFonts w:ascii="David" w:hAnsi="David" w:cs="David"/>
          <w:sz w:val="24"/>
          <w:szCs w:val="24"/>
          <w:rtl/>
        </w:rPr>
        <w:t xml:space="preserve">ותה בדרכים שההוגה המקורי לא </w:t>
      </w:r>
      <w:r>
        <w:rPr>
          <w:rFonts w:ascii="David" w:hAnsi="David" w:cs="David"/>
          <w:sz w:val="24"/>
          <w:szCs w:val="24"/>
          <w:rtl/>
        </w:rPr>
        <w:t>יכול להעלות בדעתו.</w:t>
      </w:r>
      <w:r>
        <w:rPr>
          <w:rStyle w:val="af4"/>
          <w:rFonts w:ascii="David" w:hAnsi="David" w:cs="David"/>
          <w:sz w:val="24"/>
          <w:szCs w:val="24"/>
          <w:rtl/>
        </w:rPr>
        <w:endnoteReference w:id="176"/>
      </w:r>
      <w:r>
        <w:rPr>
          <w:rFonts w:ascii="David" w:hAnsi="David" w:cs="David"/>
          <w:sz w:val="24"/>
          <w:szCs w:val="24"/>
          <w:rtl/>
        </w:rPr>
        <w:t xml:space="preserve"> במונחים אריסטוטליים נאמר כי הניסוח החדש מוציא מן הכוח אל הפועל דבר שכבר היה נוכח בתובנה המקורית. העובדה </w:t>
      </w:r>
      <w:r>
        <w:rPr>
          <w:rFonts w:ascii="David" w:hAnsi="David" w:cs="David"/>
          <w:sz w:val="24"/>
          <w:szCs w:val="24"/>
          <w:rtl/>
        </w:rPr>
        <w:lastRenderedPageBreak/>
        <w:t>שההוגה המקורי, שלא היו בידיו אלא הכלים הקיימים בתקופתו, ל</w:t>
      </w:r>
      <w:r w:rsidR="00D24562">
        <w:rPr>
          <w:rFonts w:ascii="David" w:hAnsi="David" w:cs="David"/>
          <w:sz w:val="24"/>
          <w:szCs w:val="24"/>
          <w:rtl/>
        </w:rPr>
        <w:t>א</w:t>
      </w:r>
      <w:r>
        <w:rPr>
          <w:rFonts w:ascii="David" w:hAnsi="David" w:cs="David"/>
          <w:sz w:val="24"/>
          <w:szCs w:val="24"/>
          <w:rtl/>
        </w:rPr>
        <w:t xml:space="preserve"> יכול לדמיין את כל המשתמע מן התובנה שאליה הגיע איננה פוגעת בקשר בין התובנה ובין הצעותיו של האדם השני. (בנקודה זו כדאי להזכיר את ההבחנה שהבחין ההיסטוריון של הדת </w:t>
      </w:r>
      <w:proofErr w:type="spellStart"/>
      <w:r>
        <w:rPr>
          <w:rFonts w:ascii="David" w:hAnsi="David" w:cs="David"/>
          <w:sz w:val="24"/>
          <w:szCs w:val="24"/>
          <w:rtl/>
        </w:rPr>
        <w:t>ווילפרד</w:t>
      </w:r>
      <w:proofErr w:type="spellEnd"/>
      <w:r>
        <w:rPr>
          <w:rFonts w:ascii="David" w:hAnsi="David" w:cs="David"/>
          <w:sz w:val="24"/>
          <w:szCs w:val="24"/>
          <w:rtl/>
        </w:rPr>
        <w:t xml:space="preserve"> </w:t>
      </w:r>
      <w:proofErr w:type="spellStart"/>
      <w:r>
        <w:rPr>
          <w:rFonts w:ascii="David" w:hAnsi="David" w:cs="David"/>
          <w:sz w:val="24"/>
          <w:szCs w:val="24"/>
          <w:rtl/>
        </w:rPr>
        <w:t>קנטוול</w:t>
      </w:r>
      <w:proofErr w:type="spellEnd"/>
      <w:r>
        <w:rPr>
          <w:rFonts w:ascii="David" w:hAnsi="David" w:cs="David"/>
          <w:sz w:val="24"/>
          <w:szCs w:val="24"/>
          <w:rtl/>
        </w:rPr>
        <w:t xml:space="preserve"> סמית בין המשכיות ובין חוסר שינוי.</w:t>
      </w:r>
      <w:r>
        <w:rPr>
          <w:rStyle w:val="af4"/>
          <w:rFonts w:ascii="David" w:hAnsi="David" w:cs="David"/>
          <w:sz w:val="24"/>
          <w:szCs w:val="24"/>
          <w:rtl/>
        </w:rPr>
        <w:endnoteReference w:id="177"/>
      </w:r>
      <w:r>
        <w:rPr>
          <w:rFonts w:ascii="David" w:hAnsi="David" w:cs="David"/>
          <w:sz w:val="24"/>
          <w:szCs w:val="24"/>
          <w:rtl/>
        </w:rPr>
        <w:t xml:space="preserve"> אני סבור שההמשכיות חיונית לאותנטיות של מסורת דתית, ואילו חוסר שינוי מעמיד בסכנה את המשך קיומה.) כפי שמסביר התאולוג הקתולי איב </w:t>
      </w:r>
      <w:proofErr w:type="spellStart"/>
      <w:r>
        <w:rPr>
          <w:rFonts w:ascii="David" w:hAnsi="David" w:cs="David"/>
          <w:sz w:val="24"/>
          <w:szCs w:val="24"/>
          <w:rtl/>
        </w:rPr>
        <w:t>קונגר</w:t>
      </w:r>
      <w:proofErr w:type="spellEnd"/>
      <w:r>
        <w:rPr>
          <w:rFonts w:ascii="David" w:hAnsi="David" w:cs="David"/>
          <w:sz w:val="24"/>
          <w:szCs w:val="24"/>
          <w:rtl/>
        </w:rPr>
        <w:t>, דוקטרינה השייכת למסורת מסוימת יכולה להכיל את הפתרון לבעיה שטרם נוצרה כאשר הדוקטרינה התפתחה.</w:t>
      </w:r>
      <w:r>
        <w:rPr>
          <w:rStyle w:val="af4"/>
          <w:rFonts w:ascii="David" w:hAnsi="David" w:cs="David"/>
          <w:sz w:val="24"/>
          <w:szCs w:val="24"/>
          <w:rtl/>
        </w:rPr>
        <w:endnoteReference w:id="178"/>
      </w:r>
      <w:r>
        <w:rPr>
          <w:rFonts w:ascii="David" w:hAnsi="David" w:cs="David"/>
          <w:sz w:val="24"/>
          <w:szCs w:val="24"/>
          <w:rtl/>
        </w:rPr>
        <w:t xml:space="preserve"> אפשר להוסיף שהפתרון עשוי להפתיע את החכמים שפיתחו את הדוקטרינה במקור; עם זאת, אין משמעות הדבר שהפתרון איננו חלק אורגני מהמסורת המדוברת.</w:t>
      </w:r>
    </w:p>
    <w:p w14:paraId="7029BC2C" w14:textId="743A8C26" w:rsidR="00431C47" w:rsidRDefault="00431C47" w:rsidP="00431C47">
      <w:pPr>
        <w:spacing w:line="360" w:lineRule="auto"/>
        <w:jc w:val="both"/>
        <w:rPr>
          <w:rFonts w:ascii="David" w:hAnsi="David" w:cs="David"/>
          <w:sz w:val="24"/>
          <w:szCs w:val="24"/>
          <w:rtl/>
        </w:rPr>
      </w:pPr>
      <w:r>
        <w:rPr>
          <w:rFonts w:ascii="David" w:hAnsi="David" w:cs="David"/>
          <w:sz w:val="24"/>
          <w:szCs w:val="24"/>
          <w:rtl/>
        </w:rPr>
        <w:tab/>
        <w:t xml:space="preserve">תופעה זו של משמעויות </w:t>
      </w:r>
      <w:proofErr w:type="spellStart"/>
      <w:r>
        <w:rPr>
          <w:rFonts w:ascii="David" w:hAnsi="David" w:cs="David"/>
          <w:sz w:val="24"/>
          <w:szCs w:val="24"/>
          <w:rtl/>
        </w:rPr>
        <w:t>לא־מפורשות</w:t>
      </w:r>
      <w:proofErr w:type="spellEnd"/>
      <w:r>
        <w:rPr>
          <w:rFonts w:ascii="David" w:hAnsi="David" w:cs="David"/>
          <w:sz w:val="24"/>
          <w:szCs w:val="24"/>
          <w:rtl/>
        </w:rPr>
        <w:t xml:space="preserve"> או </w:t>
      </w:r>
      <w:proofErr w:type="spellStart"/>
      <w:r>
        <w:rPr>
          <w:rFonts w:ascii="David" w:hAnsi="David" w:cs="David"/>
          <w:sz w:val="24"/>
          <w:szCs w:val="24"/>
          <w:rtl/>
        </w:rPr>
        <w:t>לא־ממומשות</w:t>
      </w:r>
      <w:proofErr w:type="spellEnd"/>
      <w:r>
        <w:rPr>
          <w:rFonts w:ascii="David" w:hAnsi="David" w:cs="David"/>
          <w:sz w:val="24"/>
          <w:szCs w:val="24"/>
          <w:rtl/>
        </w:rPr>
        <w:t xml:space="preserve"> העולות בד בבד עם התפתחותה של המסורת חשובה במיוחד בשיח הדתי – ואין צורך להשתייך לתנועות מתקדמות כדי להכיר בכך. תאולוג שלא נודע בהתלהבות יתר משינוי קיצוני הסביר יפה את התופעה. יוזף </w:t>
      </w:r>
      <w:proofErr w:type="spellStart"/>
      <w:r>
        <w:rPr>
          <w:rFonts w:ascii="David" w:hAnsi="David" w:cs="David"/>
          <w:sz w:val="24"/>
          <w:szCs w:val="24"/>
          <w:rtl/>
        </w:rPr>
        <w:t>רצינגר</w:t>
      </w:r>
      <w:proofErr w:type="spellEnd"/>
      <w:r>
        <w:rPr>
          <w:rFonts w:ascii="David" w:hAnsi="David" w:cs="David"/>
          <w:sz w:val="24"/>
          <w:szCs w:val="24"/>
          <w:rtl/>
        </w:rPr>
        <w:t xml:space="preserve"> (האפיפיור </w:t>
      </w:r>
      <w:proofErr w:type="spellStart"/>
      <w:r>
        <w:rPr>
          <w:rFonts w:ascii="David" w:hAnsi="David" w:cs="David"/>
          <w:sz w:val="24"/>
          <w:szCs w:val="24"/>
          <w:rtl/>
        </w:rPr>
        <w:t>בנדיקטוס</w:t>
      </w:r>
      <w:proofErr w:type="spellEnd"/>
      <w:r>
        <w:rPr>
          <w:rFonts w:ascii="David" w:hAnsi="David" w:cs="David"/>
          <w:sz w:val="24"/>
          <w:szCs w:val="24"/>
          <w:rtl/>
        </w:rPr>
        <w:t xml:space="preserve"> הששה עשר) כותב כי "מן ההכרח לזכור כי כל מבע אנושי בעל ערך כלשהו מכיל יותר ממה שהמחבר המקורי היה מודע לו בזמנו". הוא מסביר כי דבר זה נכון במיוחד כשמדובר בכתבי קודש</w:t>
      </w:r>
      <w:r w:rsidR="00D24562">
        <w:rPr>
          <w:rFonts w:ascii="David" w:hAnsi="David" w:cs="David" w:hint="cs"/>
          <w:sz w:val="24"/>
          <w:szCs w:val="24"/>
          <w:rtl/>
        </w:rPr>
        <w:t>,</w:t>
      </w:r>
      <w:r>
        <w:rPr>
          <w:rFonts w:ascii="David" w:hAnsi="David" w:cs="David"/>
          <w:sz w:val="24"/>
          <w:szCs w:val="24"/>
          <w:rtl/>
        </w:rPr>
        <w:t xml:space="preserve"> משום ששם</w:t>
      </w:r>
    </w:p>
    <w:p w14:paraId="0C24D1AF" w14:textId="051F8219" w:rsidR="00431C47" w:rsidRDefault="00431C47" w:rsidP="00431C47">
      <w:pPr>
        <w:spacing w:line="360" w:lineRule="auto"/>
        <w:ind w:left="720"/>
        <w:jc w:val="both"/>
        <w:rPr>
          <w:rFonts w:ascii="David" w:hAnsi="David" w:cs="David"/>
          <w:sz w:val="24"/>
          <w:szCs w:val="24"/>
          <w:rtl/>
        </w:rPr>
      </w:pPr>
      <w:r>
        <w:rPr>
          <w:rFonts w:ascii="David" w:hAnsi="David" w:cs="David"/>
          <w:sz w:val="24"/>
          <w:szCs w:val="24"/>
          <w:rtl/>
        </w:rPr>
        <w:t>טקסטים קדומים מוצאים שימושים חדשים, מתפרשים ונקראים בעיניים חדשות ובהקשרים חדשים. הם הופכים לכתבי קודש כאשר קוראים בהם קריאה חדשה, כאשר הם מתפתחים תוך שמירה על מובנם המקורי, כאשר מתקנים אותם וניתנים להם עומק ורוחב חדש של משמעות. זהו תהליך שבו המילה חושפת לאיטה את האפשרויות הגלומות בה, אפשרויות שכבר היו טמונות בה כמו זרעים אבל נזקקו לאתגרים שמציבים תנאים חדשים, חוויות חדשות וקשיים חדשים כדי להתפתח... המחבר איננו מדבר רק בשם עצמו ומתוקף סמכותו הוא. הוא מדבר מנקודת המבט של היסטוריה משותפת שממנה הוא יונק</w:t>
      </w:r>
      <w:r w:rsidR="00D24562">
        <w:rPr>
          <w:rFonts w:ascii="David" w:hAnsi="David" w:cs="David" w:hint="cs"/>
          <w:sz w:val="24"/>
          <w:szCs w:val="24"/>
          <w:rtl/>
        </w:rPr>
        <w:t>,</w:t>
      </w:r>
      <w:r>
        <w:rPr>
          <w:rFonts w:ascii="David" w:hAnsi="David" w:cs="David"/>
          <w:sz w:val="24"/>
          <w:szCs w:val="24"/>
          <w:rtl/>
        </w:rPr>
        <w:t xml:space="preserve"> ושחבויות בה האפשרויות של עתידה, של השלבים הבאים במסעה... המחבר איננו מדבר כסובייקט פרטי ועצמאי. הוא מדבר בתוך קהילה חיה, היינו, בתוך תנועה היסטורית חיה שלא נוצרה על ידיו, ואפילו לא על ידי הקבוצה כולה, אלא כוח עליון מובילה הלאה.</w:t>
      </w:r>
      <w:r>
        <w:rPr>
          <w:rStyle w:val="af4"/>
          <w:rFonts w:ascii="David" w:hAnsi="David" w:cs="David"/>
          <w:sz w:val="24"/>
          <w:szCs w:val="24"/>
          <w:rtl/>
        </w:rPr>
        <w:endnoteReference w:id="179"/>
      </w:r>
    </w:p>
    <w:p w14:paraId="7B8CD70D" w14:textId="4DEF3E21" w:rsidR="00431C47" w:rsidRDefault="00431C47" w:rsidP="00060F37">
      <w:pPr>
        <w:spacing w:after="0" w:line="360" w:lineRule="auto"/>
        <w:jc w:val="both"/>
        <w:rPr>
          <w:rFonts w:ascii="David" w:hAnsi="David" w:cs="David"/>
          <w:sz w:val="24"/>
          <w:szCs w:val="24"/>
          <w:rtl/>
        </w:rPr>
      </w:pPr>
      <w:r>
        <w:rPr>
          <w:rFonts w:ascii="David" w:hAnsi="David" w:cs="David"/>
          <w:sz w:val="24"/>
          <w:szCs w:val="24"/>
          <w:rtl/>
        </w:rPr>
        <w:t>אם כן, ייתכן שהוגה דתי יתחיל לתפוס ולבטא היבט מסוים של מצ</w:t>
      </w:r>
      <w:r w:rsidR="00D24562">
        <w:rPr>
          <w:rFonts w:ascii="David" w:hAnsi="David" w:cs="David"/>
          <w:sz w:val="24"/>
          <w:szCs w:val="24"/>
          <w:rtl/>
        </w:rPr>
        <w:t>יאות אלוהית</w:t>
      </w:r>
      <w:r>
        <w:rPr>
          <w:rFonts w:ascii="David" w:hAnsi="David" w:cs="David"/>
          <w:sz w:val="24"/>
          <w:szCs w:val="24"/>
          <w:rtl/>
        </w:rPr>
        <w:t xml:space="preserve"> שגודל חשיבותו לא יוכר בימיו של אותו הוגה, ותפיסה טנטטיבית זו </w:t>
      </w:r>
      <w:r w:rsidR="00060F37">
        <w:rPr>
          <w:rFonts w:ascii="David" w:hAnsi="David" w:cs="David" w:hint="cs"/>
          <w:sz w:val="24"/>
          <w:szCs w:val="24"/>
          <w:rtl/>
        </w:rPr>
        <w:t>יכולה</w:t>
      </w:r>
      <w:r>
        <w:rPr>
          <w:rFonts w:ascii="David" w:hAnsi="David" w:cs="David"/>
          <w:sz w:val="24"/>
          <w:szCs w:val="24"/>
          <w:rtl/>
        </w:rPr>
        <w:t xml:space="preserve"> להניב פירות דורות רבים אחרי כן. ס"א מתנסה בדיוק באפשרות רדו</w:t>
      </w:r>
      <w:r w:rsidR="00060F37">
        <w:rPr>
          <w:rFonts w:ascii="David" w:hAnsi="David" w:cs="David"/>
          <w:sz w:val="24"/>
          <w:szCs w:val="24"/>
          <w:rtl/>
        </w:rPr>
        <w:t>מה שכזו; וכפי שסולומון שכטר העי</w:t>
      </w:r>
      <w:r w:rsidR="00060F37">
        <w:rPr>
          <w:rFonts w:ascii="David" w:hAnsi="David" w:cs="David" w:hint="cs"/>
          <w:sz w:val="24"/>
          <w:szCs w:val="24"/>
          <w:rtl/>
        </w:rPr>
        <w:t>ר</w:t>
      </w:r>
      <w:r>
        <w:rPr>
          <w:rFonts w:ascii="David" w:hAnsi="David" w:cs="David"/>
          <w:sz w:val="24"/>
          <w:szCs w:val="24"/>
          <w:rtl/>
        </w:rPr>
        <w:t xml:space="preserve"> בצדק, "שום אמונה או מערכת תאולוגית שהגיעה אלינו מימי קדם איננה יכולה להישפט אלא על יסוד האפשרויות הפואטיות והרוחניות הגלומות בה".</w:t>
      </w:r>
      <w:r>
        <w:rPr>
          <w:rStyle w:val="af4"/>
          <w:rFonts w:ascii="David" w:hAnsi="David" w:cs="David"/>
          <w:sz w:val="24"/>
          <w:szCs w:val="24"/>
          <w:rtl/>
        </w:rPr>
        <w:endnoteReference w:id="180"/>
      </w:r>
      <w:r>
        <w:rPr>
          <w:rFonts w:ascii="David" w:hAnsi="David" w:cs="David"/>
          <w:sz w:val="24"/>
          <w:szCs w:val="24"/>
          <w:rtl/>
        </w:rPr>
        <w:t xml:space="preserve"> העובדה שההוגים המינימליסטים שהזכרתי בפרק זה לא היו מסכימים עם כל המסקנות התומכות בתאוריה </w:t>
      </w:r>
      <w:proofErr w:type="spellStart"/>
      <w:r>
        <w:rPr>
          <w:rFonts w:ascii="David" w:hAnsi="David" w:cs="David"/>
          <w:sz w:val="24"/>
          <w:szCs w:val="24"/>
          <w:rtl/>
        </w:rPr>
        <w:t>ההשתתפותית</w:t>
      </w:r>
      <w:proofErr w:type="spellEnd"/>
      <w:r>
        <w:rPr>
          <w:rFonts w:ascii="David" w:hAnsi="David" w:cs="David"/>
          <w:sz w:val="24"/>
          <w:szCs w:val="24"/>
          <w:rtl/>
        </w:rPr>
        <w:t xml:space="preserve"> שאני מסיק מדבריהם איננה נוגעת לעניין הערכת התקפות של טענתי שמסקנות אלה עולות מן המקרא. מטבעם של כתבי קודש שהם מבארים לקהלים מאוחרים עניינים </w:t>
      </w:r>
      <w:proofErr w:type="spellStart"/>
      <w:r>
        <w:rPr>
          <w:rFonts w:ascii="David" w:hAnsi="David" w:cs="David"/>
          <w:sz w:val="24"/>
          <w:szCs w:val="24"/>
          <w:rtl/>
        </w:rPr>
        <w:t>רבי־חשיבות</w:t>
      </w:r>
      <w:proofErr w:type="spellEnd"/>
      <w:r>
        <w:rPr>
          <w:rFonts w:ascii="David" w:hAnsi="David" w:cs="David"/>
          <w:sz w:val="24"/>
          <w:szCs w:val="24"/>
          <w:rtl/>
        </w:rPr>
        <w:t xml:space="preserve"> בדרכים שמחבריהם והקהלים המקוריים שלהם לא צפו. בפרקים הבאים נבחן כמה ניצוצות מהמקרא ומהמסורת שגדלו לכדי להבה של ממש כעבור מאות שנים.</w:t>
      </w:r>
      <w:r>
        <w:rPr>
          <w:rStyle w:val="af4"/>
          <w:rFonts w:ascii="David" w:hAnsi="David" w:cs="David"/>
          <w:sz w:val="24"/>
          <w:szCs w:val="24"/>
          <w:rtl/>
        </w:rPr>
        <w:endnoteReference w:id="181"/>
      </w:r>
    </w:p>
    <w:p w14:paraId="6522FB91" w14:textId="77777777" w:rsidR="00431C47" w:rsidRDefault="00431C47" w:rsidP="00431C47">
      <w:pPr>
        <w:rPr>
          <w:rtl/>
        </w:rPr>
      </w:pPr>
    </w:p>
    <w:p w14:paraId="0A19CE9C" w14:textId="77777777" w:rsidR="00431C47" w:rsidRDefault="00431C47" w:rsidP="00431C47">
      <w:pPr>
        <w:spacing w:after="0" w:line="360" w:lineRule="auto"/>
        <w:jc w:val="both"/>
        <w:rPr>
          <w:rFonts w:ascii="David" w:hAnsi="David" w:cs="David"/>
          <w:color w:val="000000"/>
          <w:sz w:val="24"/>
          <w:szCs w:val="24"/>
          <w:rtl/>
        </w:rPr>
      </w:pPr>
    </w:p>
    <w:p w14:paraId="1B17DD7D" w14:textId="77777777" w:rsidR="00431C47" w:rsidRPr="00CF253F" w:rsidRDefault="00431C47" w:rsidP="00431C47">
      <w:pPr>
        <w:spacing w:after="0" w:line="360" w:lineRule="auto"/>
        <w:jc w:val="both"/>
        <w:rPr>
          <w:rFonts w:ascii="David" w:hAnsi="David" w:cs="David"/>
          <w:color w:val="000000"/>
          <w:sz w:val="24"/>
          <w:szCs w:val="24"/>
          <w:rtl/>
        </w:rPr>
      </w:pPr>
    </w:p>
    <w:p w14:paraId="7D98BB54" w14:textId="77777777" w:rsidR="00431C47" w:rsidRDefault="00431C47" w:rsidP="00431C47"/>
    <w:p w14:paraId="67578B30" w14:textId="77777777" w:rsidR="009E47E1" w:rsidRPr="00431C47" w:rsidRDefault="009E47E1">
      <w:pPr>
        <w:rPr>
          <w:rFonts w:hint="cs"/>
          <w:rtl/>
        </w:rPr>
      </w:pPr>
    </w:p>
    <w:sectPr w:rsidR="009E47E1" w:rsidRPr="00431C47" w:rsidSect="00431C47">
      <w:endnotePr>
        <w:numFmt w:val="decimal"/>
        <w:numStart w:val="100"/>
      </w:endnotePr>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19-08-01T15:48:00Z" w:initials="l">
    <w:p w14:paraId="5FDC706D" w14:textId="223D62D3" w:rsidR="003277CA" w:rsidRDefault="003277CA">
      <w:pPr>
        <w:pStyle w:val="ac"/>
        <w:rPr>
          <w:rFonts w:hint="cs"/>
          <w:rtl/>
        </w:rPr>
      </w:pPr>
      <w:r>
        <w:rPr>
          <w:rStyle w:val="ab"/>
        </w:rPr>
        <w:annotationRef/>
      </w:r>
      <w:r>
        <w:rPr>
          <w:rFonts w:hint="cs"/>
          <w:rtl/>
        </w:rPr>
        <w:t xml:space="preserve">אני זוכרת שביקשת לא לתרגם את המילה </w:t>
      </w:r>
      <w:r>
        <w:t>law</w:t>
      </w:r>
      <w:r>
        <w:rPr>
          <w:rFonts w:hint="cs"/>
          <w:rtl/>
        </w:rPr>
        <w:t xml:space="preserve"> "תורה", אך בכל אני רוצה לשאול על כך. אני חושבת שיש מקום להשתמש גם בהקשר זה </w:t>
      </w:r>
      <w:proofErr w:type="spellStart"/>
      <w:r>
        <w:rPr>
          <w:rFonts w:hint="cs"/>
          <w:rtl/>
        </w:rPr>
        <w:t>במילב</w:t>
      </w:r>
      <w:proofErr w:type="spellEnd"/>
      <w:r>
        <w:rPr>
          <w:rFonts w:hint="cs"/>
          <w:rtl/>
        </w:rPr>
        <w:t xml:space="preserve"> "תורה" משום שבסופו של דבר, מדובר ב"מתן תורה". והמצוות/חוקים הם מה שניתן במתן תורה מה דעתך?</w:t>
      </w:r>
    </w:p>
  </w:comment>
  <w:comment w:id="1" w:author="lana.burganski@gmail.com" w:date="2019-08-01T15:56:00Z" w:initials="l">
    <w:p w14:paraId="17F25968" w14:textId="0BB8EC70" w:rsidR="003277CA" w:rsidRDefault="003277CA">
      <w:pPr>
        <w:pStyle w:val="ac"/>
      </w:pPr>
      <w:r>
        <w:rPr>
          <w:rStyle w:val="ab"/>
        </w:rPr>
        <w:annotationRef/>
      </w:r>
      <w:r>
        <w:rPr>
          <w:rFonts w:hint="cs"/>
          <w:rtl/>
        </w:rPr>
        <w:t>כפי ששאלתי למעלה</w:t>
      </w:r>
    </w:p>
  </w:comment>
  <w:comment w:id="2" w:author="lana.burganski@gmail.com" w:date="2019-08-01T16:03:00Z" w:initials="l">
    <w:p w14:paraId="55BCB025" w14:textId="77777777" w:rsidR="003277CA" w:rsidRDefault="003277CA">
      <w:pPr>
        <w:pStyle w:val="ac"/>
      </w:pPr>
      <w:r>
        <w:rPr>
          <w:rStyle w:val="ab"/>
        </w:rPr>
        <w:annotationRef/>
      </w:r>
      <w:r>
        <w:rPr>
          <w:rFonts w:hint="cs"/>
          <w:rtl/>
        </w:rPr>
        <w:t xml:space="preserve">גם כאן </w:t>
      </w:r>
      <w:r>
        <w:rPr>
          <w:rtl/>
        </w:rPr>
        <w:t>–</w:t>
      </w:r>
      <w:r>
        <w:rPr>
          <w:rFonts w:hint="cs"/>
          <w:rtl/>
        </w:rPr>
        <w:t xml:space="preserve"> היות שמודבר במתן תורה, מתבקש לדבר על מה שניתן בתור תורה ולא בתור חוקים או מצוות.</w:t>
      </w:r>
    </w:p>
  </w:comment>
  <w:comment w:id="3" w:author="lana.burganski@gmail.com" w:date="2019-08-01T16:36:00Z" w:initials="l">
    <w:p w14:paraId="422CFEAB" w14:textId="09826B4D" w:rsidR="003277CA" w:rsidRDefault="003277CA">
      <w:pPr>
        <w:pStyle w:val="ac"/>
      </w:pPr>
      <w:r>
        <w:rPr>
          <w:rStyle w:val="ab"/>
        </w:rPr>
        <w:annotationRef/>
      </w:r>
      <w:r>
        <w:rPr>
          <w:rFonts w:hint="cs"/>
          <w:rtl/>
        </w:rPr>
        <w:t>כמו בהערות למעלה. אפשר בהחלט לומר "כל המצוות", אבל אני סבורה שיש משהו טבעי מאוד בשימוש במילה תורה במקרים שכאלה, לפחות מדי פעם. אשמח לשמוע מה אתה חושב על כך.</w:t>
      </w:r>
    </w:p>
  </w:comment>
  <w:comment w:id="4" w:author="lana.burganski@gmail.com" w:date="2018-07-15T19:26:00Z" w:initials="l">
    <w:p w14:paraId="65DB8C2F" w14:textId="31FA9F6C" w:rsidR="003277CA" w:rsidRDefault="003277CA" w:rsidP="00A376EB">
      <w:pPr>
        <w:pStyle w:val="ac"/>
        <w:rPr>
          <w:rtl/>
        </w:rPr>
      </w:pPr>
      <w:r>
        <w:rPr>
          <w:rStyle w:val="ab"/>
        </w:rPr>
        <w:annotationRef/>
      </w:r>
      <w:r>
        <w:rPr>
          <w:rFonts w:hint="cs"/>
          <w:rtl/>
        </w:rPr>
        <w:t>שיניתי את מספר הפסוק לפי הכתוב בתורה. בפסוק 9 רק נאמר שהם עלו, אך לא שהשתחוו מרחוק.</w:t>
      </w:r>
    </w:p>
  </w:comment>
  <w:comment w:id="5" w:author="lana.burganski@gmail.com" w:date="2019-08-02T06:06:00Z" w:initials="l">
    <w:p w14:paraId="188CA32D" w14:textId="761B1B72" w:rsidR="003277CA" w:rsidRDefault="003277CA">
      <w:pPr>
        <w:pStyle w:val="ac"/>
      </w:pPr>
      <w:r>
        <w:rPr>
          <w:rStyle w:val="ab"/>
        </w:rPr>
        <w:annotationRef/>
      </w:r>
      <w:r>
        <w:rPr>
          <w:rFonts w:hint="cs"/>
          <w:rtl/>
        </w:rPr>
        <w:t>אני מציעה להוסיף לכאן גם את פסוקים 6-7, שבהם העניין מופיע בפירוש: ...</w:t>
      </w:r>
      <w:r w:rsidRPr="00387281">
        <w:rPr>
          <w:rFonts w:ascii="David" w:hAnsi="David" w:cs="David"/>
          <w:color w:val="000000"/>
          <w:rtl/>
        </w:rPr>
        <w:t xml:space="preserve"> </w:t>
      </w:r>
      <w:r>
        <w:rPr>
          <w:rFonts w:ascii="David" w:hAnsi="David" w:cs="David"/>
          <w:color w:val="000000"/>
          <w:rtl/>
        </w:rPr>
        <w:t>וְדִבַּרְתָּ בָּם, בְּשִׁבְתְּךָ בְּבֵיתֶךָ וּבְלֶכְתְּךָ בַדֶּרֶךְ, וּבְשָׁכְבְּךָ וּבְקוּמֶךָ</w:t>
      </w:r>
    </w:p>
  </w:comment>
  <w:comment w:id="6" w:author="lana.burganski@gmail.com" w:date="2018-09-09T11:06:00Z" w:initials="l">
    <w:p w14:paraId="0AFC2F55" w14:textId="77777777" w:rsidR="003277CA" w:rsidRDefault="003277CA" w:rsidP="00431C47">
      <w:pPr>
        <w:pStyle w:val="ac"/>
      </w:pPr>
      <w:r>
        <w:rPr>
          <w:rStyle w:val="ab"/>
        </w:rPr>
        <w:annotationRef/>
      </w:r>
      <w:r>
        <w:rPr>
          <w:rFonts w:hint="cs"/>
          <w:rtl/>
        </w:rPr>
        <w:t>העברתי לכאן את השנים היות שזה האזכור הראשון שלו בספר</w:t>
      </w:r>
    </w:p>
  </w:comment>
  <w:comment w:id="7" w:author="lana.burganski@gmail.com" w:date="2018-07-16T19:49:00Z" w:initials="l">
    <w:p w14:paraId="164875FC" w14:textId="77777777" w:rsidR="003277CA" w:rsidRDefault="003277CA" w:rsidP="00662401">
      <w:pPr>
        <w:pStyle w:val="ac"/>
      </w:pPr>
      <w:r>
        <w:rPr>
          <w:rStyle w:val="ab"/>
        </w:rPr>
        <w:annotationRef/>
      </w:r>
      <w:r>
        <w:rPr>
          <w:rFonts w:hint="cs"/>
          <w:rtl/>
        </w:rPr>
        <w:t>לפי תוכן הפסוק אני חושבת שצריך להיות כתוב 35. האם אני צודקת?</w:t>
      </w:r>
    </w:p>
  </w:comment>
  <w:comment w:id="15" w:author="lana.burganski@gmail.com" w:date="2018-07-17T09:05:00Z" w:initials="l">
    <w:p w14:paraId="0D1E363D" w14:textId="394AA390" w:rsidR="003277CA" w:rsidRDefault="003277CA" w:rsidP="00431C47">
      <w:pPr>
        <w:pStyle w:val="ac"/>
      </w:pPr>
      <w:r>
        <w:rPr>
          <w:rStyle w:val="ab"/>
        </w:rPr>
        <w:annotationRef/>
      </w:r>
      <w:r>
        <w:rPr>
          <w:rtl/>
        </w:rPr>
        <w:t>המילה קול מופיעה חמש פעמים, ולא ארבע. אם אינני טועה</w:t>
      </w:r>
      <w:r>
        <w:rPr>
          <w:rFonts w:hint="cs"/>
          <w:rtl/>
        </w:rPr>
        <w:t>,</w:t>
      </w:r>
      <w:r>
        <w:rPr>
          <w:rtl/>
        </w:rPr>
        <w:t xml:space="preserve"> "לדבר" אכן סמוכה אליה רק בשלושה מקרים</w:t>
      </w:r>
    </w:p>
  </w:comment>
  <w:comment w:id="16" w:author="lana.burganski@gmail.com" w:date="2019-08-02T06:35:00Z" w:initials="l">
    <w:p w14:paraId="1FC1D79A" w14:textId="15C5275A" w:rsidR="003277CA" w:rsidRDefault="003277CA">
      <w:pPr>
        <w:pStyle w:val="ac"/>
      </w:pPr>
      <w:r>
        <w:rPr>
          <w:rStyle w:val="ab"/>
        </w:rPr>
        <w:annotationRef/>
      </w:r>
      <w:r>
        <w:rPr>
          <w:rFonts w:hint="cs"/>
          <w:rtl/>
        </w:rPr>
        <w:t>גם כאן המילה "תורה" עדיפה בעיני</w:t>
      </w:r>
    </w:p>
  </w:comment>
  <w:comment w:id="17" w:author="lana.burganski@gmail.com" w:date="2019-08-02T06:54:00Z" w:initials="l">
    <w:p w14:paraId="6235C4E5" w14:textId="2F115F3A" w:rsidR="003277CA" w:rsidRDefault="003277CA">
      <w:pPr>
        <w:pStyle w:val="ac"/>
      </w:pPr>
      <w:r>
        <w:rPr>
          <w:rStyle w:val="ab"/>
        </w:rPr>
        <w:annotationRef/>
      </w:r>
      <w:r>
        <w:rPr>
          <w:rFonts w:hint="cs"/>
          <w:rtl/>
        </w:rPr>
        <w:t>גם כאן השמטתי את המילה רבי לשם אחידות</w:t>
      </w:r>
    </w:p>
  </w:comment>
  <w:comment w:id="18" w:author="lana.burganski@gmail.com" w:date="2019-08-01T09:59:00Z" w:initials="l">
    <w:p w14:paraId="5B138C43" w14:textId="77777777" w:rsidR="003277CA" w:rsidRDefault="003277CA" w:rsidP="00431C47">
      <w:pPr>
        <w:pStyle w:val="ac"/>
      </w:pPr>
      <w:r>
        <w:rPr>
          <w:rStyle w:val="ab"/>
        </w:rPr>
        <w:annotationRef/>
      </w:r>
      <w:r>
        <w:rPr>
          <w:rFonts w:hint="cs"/>
          <w:rtl/>
        </w:rPr>
        <w:t>במקור כתוב "רבי יוסף קרא". השמטתי את המילה "רבי" משום שכל חכמי ישראל האחרים אינם מכונים בספר "רב" (מלבד חז"ל).</w:t>
      </w:r>
    </w:p>
  </w:comment>
  <w:comment w:id="19" w:author="lana.burganski@gmail.com" w:date="2019-08-04T15:26:00Z" w:initials="l">
    <w:p w14:paraId="559F40C0" w14:textId="0AD29009" w:rsidR="003277CA" w:rsidRDefault="003277CA">
      <w:pPr>
        <w:pStyle w:val="ac"/>
        <w:rPr>
          <w:rFonts w:hint="cs"/>
          <w:rtl/>
        </w:rPr>
      </w:pPr>
      <w:r>
        <w:rPr>
          <w:rStyle w:val="ab"/>
        </w:rPr>
        <w:annotationRef/>
      </w:r>
      <w:r>
        <w:rPr>
          <w:rFonts w:hint="cs"/>
          <w:rtl/>
        </w:rPr>
        <w:t>גם בחלק זה של הפרק אני חושבת שכדאי לתרגם את המונח "</w:t>
      </w:r>
      <w:r>
        <w:t>the law</w:t>
      </w:r>
      <w:r>
        <w:rPr>
          <w:rFonts w:hint="cs"/>
          <w:rtl/>
        </w:rPr>
        <w:t>" כ"תורה" מהסיבות שתיארתי למעלה ובהערותי לפרק 5.</w:t>
      </w:r>
    </w:p>
  </w:comment>
  <w:comment w:id="20" w:author="lana.burganski@gmail.com" w:date="2018-07-25T12:45:00Z" w:initials="l">
    <w:p w14:paraId="17F8D8D5" w14:textId="0D368AD1" w:rsidR="003277CA" w:rsidRDefault="003277CA" w:rsidP="001E3168">
      <w:pPr>
        <w:pStyle w:val="ac"/>
      </w:pPr>
      <w:r>
        <w:rPr>
          <w:rStyle w:val="ab"/>
        </w:rPr>
        <w:annotationRef/>
      </w:r>
      <w:r>
        <w:rPr>
          <w:rFonts w:hint="cs"/>
          <w:rtl/>
        </w:rPr>
        <w:t>בכל המקומות שהסתכלתי ראיתי שהוא חתנו ולא גיסו. האם ייתכן שנפלה טעות במקור?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C706D" w15:done="0"/>
  <w15:commentEx w15:paraId="17F25968" w15:done="0"/>
  <w15:commentEx w15:paraId="55BCB025" w15:done="0"/>
  <w15:commentEx w15:paraId="422CFEAB" w15:done="0"/>
  <w15:commentEx w15:paraId="65DB8C2F" w15:done="0"/>
  <w15:commentEx w15:paraId="188CA32D" w15:done="0"/>
  <w15:commentEx w15:paraId="0AFC2F55" w15:done="0"/>
  <w15:commentEx w15:paraId="164875FC" w15:done="0"/>
  <w15:commentEx w15:paraId="0D1E363D" w15:done="0"/>
  <w15:commentEx w15:paraId="1FC1D79A" w15:done="0"/>
  <w15:commentEx w15:paraId="6235C4E5" w15:done="0"/>
  <w15:commentEx w15:paraId="5B138C43" w15:done="0"/>
  <w15:commentEx w15:paraId="559F40C0" w15:done="0"/>
  <w15:commentEx w15:paraId="17F8D8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6B0A3" w14:textId="77777777" w:rsidR="00EA69E3" w:rsidRDefault="00EA69E3" w:rsidP="00431C47">
      <w:pPr>
        <w:spacing w:after="0" w:line="240" w:lineRule="auto"/>
      </w:pPr>
      <w:r>
        <w:separator/>
      </w:r>
    </w:p>
  </w:endnote>
  <w:endnote w:type="continuationSeparator" w:id="0">
    <w:p w14:paraId="4C734C41" w14:textId="77777777" w:rsidR="00EA69E3" w:rsidRDefault="00EA69E3" w:rsidP="00431C47">
      <w:pPr>
        <w:spacing w:after="0" w:line="240" w:lineRule="auto"/>
      </w:pPr>
      <w:r>
        <w:continuationSeparator/>
      </w:r>
    </w:p>
  </w:endnote>
  <w:endnote w:id="1">
    <w:p w14:paraId="5F600C13"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ראה למשל שוורץ, סיני, עמ' 24</w:t>
      </w:r>
      <w:r>
        <w:rPr>
          <w:rFonts w:ascii="David" w:hAnsi="David" w:cs="David"/>
          <w:rtl/>
        </w:rPr>
        <w:softHyphen/>
        <w:t>–27. שמיד, סופרים, עמ' 143</w:t>
      </w:r>
      <w:r>
        <w:rPr>
          <w:rFonts w:ascii="David" w:hAnsi="David" w:cs="David"/>
          <w:rtl/>
        </w:rPr>
        <w:softHyphen/>
        <w:t xml:space="preserve">–158, מציע שחלק מן הפסוקים המיוחסים בדרך כלל </w:t>
      </w:r>
      <w:proofErr w:type="spellStart"/>
      <w:r>
        <w:rPr>
          <w:rFonts w:ascii="David" w:hAnsi="David" w:cs="David"/>
          <w:rtl/>
        </w:rPr>
        <w:t>לס"כ</w:t>
      </w:r>
      <w:proofErr w:type="spellEnd"/>
      <w:r>
        <w:rPr>
          <w:rFonts w:ascii="David" w:hAnsi="David" w:cs="David"/>
          <w:rtl/>
        </w:rPr>
        <w:t xml:space="preserve"> נוספו למעשה אחרי עריכת התורה. שמיד מסביר בבהירות מרשימה מדוע הוא טוען כך, אבל אני סבור שההנחות בדבר טיבה של הקריאה שעליהן הוא מתבסס אינן מתאימות לניתוח טקסטים נרטיביים.</w:t>
      </w:r>
    </w:p>
  </w:endnote>
  <w:endnote w:id="2">
    <w:p w14:paraId="02BC2A78"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בעמודים שלהלן אני קורא את </w:t>
      </w:r>
      <w:proofErr w:type="spellStart"/>
      <w:r>
        <w:rPr>
          <w:rFonts w:ascii="David" w:hAnsi="David" w:cs="David"/>
          <w:rtl/>
        </w:rPr>
        <w:t>ס"כ</w:t>
      </w:r>
      <w:proofErr w:type="spellEnd"/>
      <w:r>
        <w:rPr>
          <w:rFonts w:ascii="David" w:hAnsi="David" w:cs="David"/>
          <w:rtl/>
        </w:rPr>
        <w:t xml:space="preserve"> כטקסט נפרד שאפשר לקרוא בפני עצמו, כפי שהוא נועד להיקרא במקור. בכך אני הולך בדרכו של שוורץ, סיפור כוהני, בייחוד עמ' 105</w:t>
      </w:r>
      <w:r>
        <w:rPr>
          <w:rFonts w:ascii="David" w:hAnsi="David" w:cs="David"/>
          <w:rtl/>
        </w:rPr>
        <w:softHyphen/>
        <w:t xml:space="preserve">–109. לדיון בהיר בשאלה אם </w:t>
      </w:r>
      <w:proofErr w:type="spellStart"/>
      <w:r>
        <w:rPr>
          <w:rFonts w:ascii="David" w:hAnsi="David" w:cs="David"/>
          <w:rtl/>
        </w:rPr>
        <w:t>ס"כ</w:t>
      </w:r>
      <w:proofErr w:type="spellEnd"/>
      <w:r>
        <w:rPr>
          <w:rFonts w:ascii="David" w:hAnsi="David" w:cs="David"/>
          <w:rtl/>
        </w:rPr>
        <w:t xml:space="preserve"> הוא מקור העומד בפני עצמו או שכבת עריכה המשלימה מקורות אחרים ראה גם </w:t>
      </w:r>
      <w:proofErr w:type="spellStart"/>
      <w:r>
        <w:rPr>
          <w:rFonts w:ascii="David" w:hAnsi="David" w:cs="David"/>
          <w:rtl/>
        </w:rPr>
        <w:t>קאר</w:t>
      </w:r>
      <w:proofErr w:type="spellEnd"/>
      <w:r>
        <w:rPr>
          <w:rFonts w:ascii="David" w:hAnsi="David" w:cs="David"/>
          <w:rtl/>
        </w:rPr>
        <w:t>, שברי בראשית, עמ' 43</w:t>
      </w:r>
      <w:r>
        <w:rPr>
          <w:rFonts w:ascii="David" w:hAnsi="David" w:cs="David"/>
          <w:rtl/>
        </w:rPr>
        <w:softHyphen/>
        <w:t xml:space="preserve">–47. </w:t>
      </w:r>
      <w:proofErr w:type="spellStart"/>
      <w:r>
        <w:rPr>
          <w:rFonts w:ascii="David" w:hAnsi="David" w:cs="David"/>
          <w:rtl/>
        </w:rPr>
        <w:t>קאר</w:t>
      </w:r>
      <w:proofErr w:type="spellEnd"/>
      <w:r>
        <w:rPr>
          <w:rFonts w:ascii="David" w:hAnsi="David" w:cs="David"/>
          <w:rtl/>
        </w:rPr>
        <w:t xml:space="preserve"> אף הוא מדגיש שאפשר לקרוא את </w:t>
      </w:r>
      <w:proofErr w:type="spellStart"/>
      <w:r>
        <w:rPr>
          <w:rFonts w:ascii="David" w:hAnsi="David" w:cs="David"/>
          <w:rtl/>
        </w:rPr>
        <w:t>ס"כ</w:t>
      </w:r>
      <w:proofErr w:type="spellEnd"/>
      <w:r>
        <w:rPr>
          <w:rFonts w:ascii="David" w:hAnsi="David" w:cs="David"/>
          <w:rtl/>
        </w:rPr>
        <w:t xml:space="preserve"> כמקור נפרד. אני דוחה את הצעתם של חוקרים הרואים </w:t>
      </w:r>
      <w:proofErr w:type="spellStart"/>
      <w:r>
        <w:rPr>
          <w:rFonts w:ascii="David" w:hAnsi="David" w:cs="David"/>
          <w:rtl/>
        </w:rPr>
        <w:t>בס"כ</w:t>
      </w:r>
      <w:proofErr w:type="spellEnd"/>
      <w:r>
        <w:rPr>
          <w:rFonts w:ascii="David" w:hAnsi="David" w:cs="David"/>
          <w:rtl/>
        </w:rPr>
        <w:t xml:space="preserve"> תוספת שנוספה למקורות האחרים בעת העריכה. לדוגמאות מפורסמות לחוקרים שכאלה ראה קרוס, מיתוס כנעני, עמ' 294</w:t>
      </w:r>
      <w:r>
        <w:rPr>
          <w:rFonts w:ascii="David" w:hAnsi="David" w:cs="David"/>
          <w:rtl/>
        </w:rPr>
        <w:softHyphen/>
        <w:t>–319, ובלום, מחקרים, עמ' 229</w:t>
      </w:r>
      <w:r>
        <w:rPr>
          <w:rFonts w:ascii="David" w:hAnsi="David" w:cs="David"/>
          <w:rtl/>
        </w:rPr>
        <w:softHyphen/>
        <w:t>–285, המחזיק בגישה שונה. לביקורת על עמדתם של קרוס ושל בלום בעניין זה ראה</w:t>
      </w:r>
      <w:r>
        <w:rPr>
          <w:rFonts w:ascii="David" w:hAnsi="David" w:cs="David" w:hint="cs"/>
          <w:rtl/>
        </w:rPr>
        <w:t>:</w:t>
      </w:r>
      <w:r>
        <w:rPr>
          <w:rFonts w:ascii="David" w:hAnsi="David" w:cs="David"/>
          <w:rtl/>
        </w:rPr>
        <w:t xml:space="preserve"> ניקולסון, תורה, עמ' 197</w:t>
      </w:r>
      <w:r>
        <w:rPr>
          <w:rFonts w:ascii="David" w:hAnsi="David" w:cs="David"/>
          <w:rtl/>
        </w:rPr>
        <w:softHyphen/>
        <w:t>–218</w:t>
      </w:r>
      <w:r>
        <w:rPr>
          <w:rFonts w:ascii="David" w:hAnsi="David" w:cs="David" w:hint="cs"/>
          <w:rtl/>
        </w:rPr>
        <w:t xml:space="preserve">; </w:t>
      </w:r>
      <w:r>
        <w:rPr>
          <w:rFonts w:ascii="David" w:hAnsi="David" w:cs="David"/>
          <w:rtl/>
        </w:rPr>
        <w:t>שוורץ, סיפור כוהני.</w:t>
      </w:r>
    </w:p>
  </w:endnote>
  <w:endnote w:id="3">
    <w:p w14:paraId="07B5F0D9" w14:textId="0FD96BFF" w:rsidR="003277CA" w:rsidRDefault="003277CA" w:rsidP="00025F86">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hint="cs"/>
          <w:rtl/>
        </w:rPr>
        <w:t>מילגרום</w:t>
      </w:r>
      <w:proofErr w:type="spellEnd"/>
      <w:r>
        <w:rPr>
          <w:rFonts w:ascii="David" w:hAnsi="David" w:cs="David" w:hint="cs"/>
          <w:rtl/>
        </w:rPr>
        <w:t xml:space="preserve">, ויקרא א, עמ' 575, מעיר </w:t>
      </w:r>
      <w:proofErr w:type="spellStart"/>
      <w:r>
        <w:rPr>
          <w:rFonts w:ascii="David" w:hAnsi="David" w:cs="David" w:hint="cs"/>
          <w:rtl/>
        </w:rPr>
        <w:t>שס"כ</w:t>
      </w:r>
      <w:proofErr w:type="spellEnd"/>
      <w:r>
        <w:rPr>
          <w:rFonts w:ascii="David" w:hAnsi="David" w:cs="David" w:hint="cs"/>
          <w:rtl/>
        </w:rPr>
        <w:t xml:space="preserve"> משתמש במילית היחס "כ" </w:t>
      </w:r>
      <w:r w:rsidR="00025F86">
        <w:rPr>
          <w:rFonts w:ascii="David" w:hAnsi="David" w:cs="David" w:hint="cs"/>
          <w:rtl/>
        </w:rPr>
        <w:t xml:space="preserve">בפס' 17 </w:t>
      </w:r>
      <w:r>
        <w:rPr>
          <w:rFonts w:ascii="David" w:hAnsi="David" w:cs="David" w:hint="cs"/>
          <w:rtl/>
        </w:rPr>
        <w:t>כדי להבהיר שכבוד ה' לא היה עשוי מאש ממש, אלא "</w:t>
      </w:r>
      <w:r w:rsidR="00025F86">
        <w:rPr>
          <w:rFonts w:ascii="David" w:hAnsi="David" w:cs="David" w:hint="cs"/>
          <w:rtl/>
        </w:rPr>
        <w:t xml:space="preserve">אש" היא המילה הקרובה ביותר </w:t>
      </w:r>
      <w:proofErr w:type="spellStart"/>
      <w:r w:rsidR="00025F86">
        <w:rPr>
          <w:rFonts w:ascii="David" w:hAnsi="David" w:cs="David" w:hint="cs"/>
          <w:rtl/>
        </w:rPr>
        <w:t>ש</w:t>
      </w:r>
      <w:r>
        <w:rPr>
          <w:rFonts w:ascii="David" w:hAnsi="David" w:cs="David" w:hint="cs"/>
          <w:rtl/>
        </w:rPr>
        <w:t>ס"כ</w:t>
      </w:r>
      <w:proofErr w:type="spellEnd"/>
      <w:r w:rsidR="00025F86">
        <w:rPr>
          <w:rFonts w:ascii="David" w:hAnsi="David" w:cs="David" w:hint="cs"/>
          <w:rtl/>
        </w:rPr>
        <w:t xml:space="preserve"> מצא</w:t>
      </w:r>
      <w:r>
        <w:rPr>
          <w:rFonts w:ascii="David" w:hAnsi="David" w:cs="David" w:hint="cs"/>
          <w:rtl/>
        </w:rPr>
        <w:t xml:space="preserve"> לתיאור החו</w:t>
      </w:r>
      <w:r w:rsidR="00025F86">
        <w:rPr>
          <w:rFonts w:ascii="David" w:hAnsi="David" w:cs="David" w:hint="cs"/>
          <w:rtl/>
        </w:rPr>
        <w:t>מר השמימ</w:t>
      </w:r>
      <w:r>
        <w:rPr>
          <w:rFonts w:ascii="David" w:hAnsi="David" w:cs="David" w:hint="cs"/>
          <w:rtl/>
        </w:rPr>
        <w:t>י</w:t>
      </w:r>
      <w:r w:rsidR="00025F86">
        <w:rPr>
          <w:rFonts w:ascii="David" w:hAnsi="David" w:cs="David" w:hint="cs"/>
          <w:rtl/>
        </w:rPr>
        <w:t xml:space="preserve"> הייחודי</w:t>
      </w:r>
      <w:r>
        <w:rPr>
          <w:rFonts w:ascii="David" w:hAnsi="David" w:cs="David" w:hint="cs"/>
          <w:rtl/>
        </w:rPr>
        <w:t xml:space="preserve"> שממנו עשוי הכבוד. כך קורה גם בפסוק חשוב נוסף </w:t>
      </w:r>
      <w:proofErr w:type="spellStart"/>
      <w:r>
        <w:rPr>
          <w:rFonts w:ascii="David" w:hAnsi="David" w:cs="David" w:hint="cs"/>
          <w:rtl/>
        </w:rPr>
        <w:t>בס"כ</w:t>
      </w:r>
      <w:proofErr w:type="spellEnd"/>
      <w:r>
        <w:rPr>
          <w:rFonts w:ascii="David" w:hAnsi="David" w:cs="David" w:hint="cs"/>
          <w:rtl/>
        </w:rPr>
        <w:t xml:space="preserve">, במדבר ט 15, וביחזקאל א (שאף </w:t>
      </w:r>
      <w:r w:rsidR="00025F86">
        <w:rPr>
          <w:rFonts w:ascii="David" w:hAnsi="David" w:cs="David" w:hint="cs"/>
          <w:rtl/>
        </w:rPr>
        <w:t>הוא כוהני</w:t>
      </w:r>
      <w:r>
        <w:rPr>
          <w:rFonts w:ascii="David" w:hAnsi="David" w:cs="David" w:hint="cs"/>
          <w:rtl/>
        </w:rPr>
        <w:t>).</w:t>
      </w:r>
    </w:p>
  </w:endnote>
  <w:endnote w:id="4">
    <w:p w14:paraId="69E57199" w14:textId="2F2DC274"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בעניין התפיסה </w:t>
      </w:r>
      <w:r w:rsidR="003348FF">
        <w:rPr>
          <w:rFonts w:ascii="David" w:hAnsi="David" w:cs="David" w:hint="cs"/>
          <w:rtl/>
        </w:rPr>
        <w:t xml:space="preserve">המצויה </w:t>
      </w:r>
      <w:proofErr w:type="spellStart"/>
      <w:r>
        <w:rPr>
          <w:rFonts w:ascii="David" w:hAnsi="David" w:cs="David"/>
          <w:rtl/>
        </w:rPr>
        <w:t>בס"כ</w:t>
      </w:r>
      <w:proofErr w:type="spellEnd"/>
      <w:r>
        <w:rPr>
          <w:rFonts w:ascii="David" w:hAnsi="David" w:cs="David"/>
          <w:rtl/>
        </w:rPr>
        <w:t xml:space="preserve"> שכבוד ה' הוא גופו ראה: </w:t>
      </w:r>
      <w:proofErr w:type="spellStart"/>
      <w:r>
        <w:rPr>
          <w:rFonts w:ascii="David" w:hAnsi="David" w:cs="David"/>
          <w:rtl/>
        </w:rPr>
        <w:t>ויינפלד</w:t>
      </w:r>
      <w:proofErr w:type="spellEnd"/>
      <w:r>
        <w:rPr>
          <w:rFonts w:ascii="David" w:hAnsi="David" w:cs="David"/>
          <w:rtl/>
        </w:rPr>
        <w:t>, האל הבורא, עמ' 113</w:t>
      </w:r>
      <w:r>
        <w:rPr>
          <w:rFonts w:ascii="David" w:hAnsi="David" w:cs="David"/>
          <w:rtl/>
        </w:rPr>
        <w:softHyphen/>
        <w:t xml:space="preserve">–120; </w:t>
      </w:r>
      <w:proofErr w:type="spellStart"/>
      <w:r>
        <w:rPr>
          <w:rFonts w:ascii="David" w:hAnsi="David" w:cs="David"/>
          <w:rtl/>
        </w:rPr>
        <w:t>ויינפלד</w:t>
      </w:r>
      <w:proofErr w:type="spellEnd"/>
      <w:r>
        <w:rPr>
          <w:rFonts w:ascii="David" w:hAnsi="David" w:cs="David"/>
          <w:rtl/>
        </w:rPr>
        <w:t>, כבוד; זומר, גופים, עמ' 59</w:t>
      </w:r>
      <w:r>
        <w:rPr>
          <w:rFonts w:ascii="David" w:hAnsi="David" w:cs="David"/>
          <w:rtl/>
        </w:rPr>
        <w:softHyphen/>
        <w:t>–62, 58</w:t>
      </w:r>
      <w:r>
        <w:rPr>
          <w:rFonts w:ascii="David" w:hAnsi="David" w:cs="David"/>
          <w:rtl/>
        </w:rPr>
        <w:softHyphen/>
        <w:t>–78, 214</w:t>
      </w:r>
      <w:r>
        <w:rPr>
          <w:rFonts w:ascii="David" w:hAnsi="David" w:cs="David"/>
          <w:rtl/>
        </w:rPr>
        <w:softHyphen/>
        <w:t xml:space="preserve">–232. לדעה שכבוד ה' הוא ביטוי השקול לאלוהים ראה </w:t>
      </w:r>
      <w:proofErr w:type="spellStart"/>
      <w:r>
        <w:rPr>
          <w:rFonts w:ascii="David" w:hAnsi="David" w:cs="David"/>
          <w:rtl/>
        </w:rPr>
        <w:t>מטינגר</w:t>
      </w:r>
      <w:proofErr w:type="spellEnd"/>
      <w:r>
        <w:rPr>
          <w:rFonts w:ascii="David" w:hAnsi="David" w:cs="David"/>
          <w:rtl/>
        </w:rPr>
        <w:t xml:space="preserve">, שם וכבוד, עמ' 107. ראה גם </w:t>
      </w:r>
      <w:proofErr w:type="spellStart"/>
      <w:r>
        <w:rPr>
          <w:rFonts w:ascii="David" w:hAnsi="David" w:cs="David"/>
          <w:rtl/>
        </w:rPr>
        <w:t>הנדלי</w:t>
      </w:r>
      <w:proofErr w:type="spellEnd"/>
      <w:r>
        <w:rPr>
          <w:rFonts w:ascii="David" w:hAnsi="David" w:cs="David"/>
          <w:rtl/>
        </w:rPr>
        <w:t>, שמיים בארץ, עמ' 39</w:t>
      </w:r>
      <w:r>
        <w:rPr>
          <w:rFonts w:ascii="David" w:hAnsi="David" w:cs="David"/>
          <w:rtl/>
        </w:rPr>
        <w:softHyphen/>
        <w:t>–52.</w:t>
      </w:r>
    </w:p>
  </w:endnote>
  <w:endnote w:id="5">
    <w:p w14:paraId="2243F755" w14:textId="558AA434" w:rsidR="003277CA" w:rsidRDefault="003277CA" w:rsidP="00431C47">
      <w:pPr>
        <w:pStyle w:val="af2"/>
        <w:jc w:val="both"/>
        <w:rPr>
          <w:rFonts w:ascii="David" w:hAnsi="David" w:cs="David"/>
        </w:rPr>
      </w:pPr>
      <w:r>
        <w:rPr>
          <w:rStyle w:val="af4"/>
          <w:rFonts w:ascii="David" w:hAnsi="David" w:cs="David"/>
        </w:rPr>
        <w:endnoteRef/>
      </w:r>
      <w:r w:rsidR="003348FF">
        <w:rPr>
          <w:rFonts w:ascii="David" w:hAnsi="David" w:cs="David"/>
          <w:rtl/>
        </w:rPr>
        <w:t xml:space="preserve"> </w:t>
      </w:r>
      <w:r w:rsidR="003348FF">
        <w:rPr>
          <w:rFonts w:ascii="David" w:hAnsi="David" w:cs="David"/>
          <w:rtl/>
        </w:rPr>
        <w:t xml:space="preserve">בעניין החשיבות של שחזור רצף עלילתי </w:t>
      </w:r>
      <w:r>
        <w:rPr>
          <w:rFonts w:ascii="David" w:hAnsi="David" w:cs="David"/>
          <w:rtl/>
        </w:rPr>
        <w:t>זה ראה: שוורץ, סיפור כוהני, עמ' 115</w:t>
      </w:r>
      <w:r>
        <w:rPr>
          <w:rFonts w:ascii="David" w:hAnsi="David" w:cs="David"/>
          <w:rtl/>
        </w:rPr>
        <w:softHyphen/>
        <w:t xml:space="preserve">–117; </w:t>
      </w:r>
      <w:proofErr w:type="spellStart"/>
      <w:r>
        <w:rPr>
          <w:rFonts w:ascii="David" w:hAnsi="David" w:cs="David"/>
          <w:rtl/>
        </w:rPr>
        <w:t>הנדלי</w:t>
      </w:r>
      <w:proofErr w:type="spellEnd"/>
      <w:r>
        <w:rPr>
          <w:rFonts w:ascii="David" w:hAnsi="David" w:cs="David"/>
          <w:rtl/>
        </w:rPr>
        <w:t>, שמיים בארץ, עמ' 173</w:t>
      </w:r>
      <w:r>
        <w:rPr>
          <w:rFonts w:ascii="David" w:hAnsi="David" w:cs="David"/>
          <w:rtl/>
        </w:rPr>
        <w:softHyphen/>
        <w:t>–175.</w:t>
      </w:r>
    </w:p>
  </w:endnote>
  <w:endnote w:id="6">
    <w:p w14:paraId="24742CA1"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בעניין אורו של אלוהים כמקור לאור שקרן מפני משה ראה בייחוד: אסטר, אור, עמ' 337</w:t>
      </w:r>
      <w:r>
        <w:rPr>
          <w:rFonts w:ascii="David" w:hAnsi="David" w:cs="David"/>
          <w:rtl/>
        </w:rPr>
        <w:softHyphen/>
        <w:t xml:space="preserve">–351; </w:t>
      </w:r>
      <w:proofErr w:type="spellStart"/>
      <w:r>
        <w:rPr>
          <w:rFonts w:ascii="David" w:hAnsi="David" w:cs="David"/>
          <w:rtl/>
        </w:rPr>
        <w:t>סנדרס</w:t>
      </w:r>
      <w:proofErr w:type="spellEnd"/>
      <w:r>
        <w:rPr>
          <w:rFonts w:ascii="David" w:hAnsi="David" w:cs="David"/>
          <w:rtl/>
        </w:rPr>
        <w:t>, אור, עמ' 404.</w:t>
      </w:r>
    </w:p>
  </w:endnote>
  <w:endnote w:id="7">
    <w:p w14:paraId="17E0F189"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ראה שוורץ, סיפור כוהני, עמ' 125.</w:t>
      </w:r>
    </w:p>
  </w:endnote>
  <w:endnote w:id="8">
    <w:p w14:paraId="2B9ECE77" w14:textId="6083FB05" w:rsidR="003277CA" w:rsidRDefault="003277CA" w:rsidP="00A16A56">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האירוע המתואר ב</w:t>
      </w:r>
      <w:r w:rsidR="003348FF">
        <w:rPr>
          <w:rFonts w:ascii="David" w:hAnsi="David" w:cs="David" w:hint="cs"/>
          <w:rtl/>
        </w:rPr>
        <w:t>ו</w:t>
      </w:r>
      <w:r>
        <w:rPr>
          <w:rFonts w:ascii="David" w:hAnsi="David" w:cs="David" w:hint="cs"/>
          <w:rtl/>
        </w:rPr>
        <w:t>ויקרא א 1 התרחש מיד אחרי המתואר בפסוק האחרון בספר שמות.</w:t>
      </w:r>
      <w:r w:rsidR="00CA70B0">
        <w:rPr>
          <w:rFonts w:ascii="David" w:hAnsi="David" w:cs="David" w:hint="cs"/>
          <w:rtl/>
        </w:rPr>
        <w:t xml:space="preserve"> בזמן המסופר</w:t>
      </w:r>
      <w:r>
        <w:rPr>
          <w:rFonts w:ascii="David" w:hAnsi="David" w:cs="David" w:hint="cs"/>
          <w:rtl/>
        </w:rPr>
        <w:t xml:space="preserve"> אין הפסקה בין הפסוק האחרון בספר שמות ובין הפסוק הראשון בספר ויקרא; ראה: </w:t>
      </w:r>
      <w:proofErr w:type="spellStart"/>
      <w:r>
        <w:rPr>
          <w:rFonts w:ascii="David" w:hAnsi="David" w:cs="David" w:hint="cs"/>
          <w:rtl/>
        </w:rPr>
        <w:t>דילמן</w:t>
      </w:r>
      <w:proofErr w:type="spellEnd"/>
      <w:r>
        <w:rPr>
          <w:rFonts w:ascii="David" w:hAnsi="David" w:cs="David" w:hint="cs"/>
          <w:rtl/>
        </w:rPr>
        <w:t xml:space="preserve"> </w:t>
      </w:r>
      <w:proofErr w:type="spellStart"/>
      <w:r>
        <w:rPr>
          <w:rFonts w:ascii="David" w:hAnsi="David" w:cs="David" w:hint="cs"/>
          <w:rtl/>
        </w:rPr>
        <w:t>וריסל</w:t>
      </w:r>
      <w:proofErr w:type="spellEnd"/>
      <w:r>
        <w:rPr>
          <w:rFonts w:ascii="David" w:hAnsi="David" w:cs="David" w:hint="cs"/>
          <w:rtl/>
        </w:rPr>
        <w:t xml:space="preserve">, שמות וויקרא, עמ' 428; </w:t>
      </w:r>
      <w:proofErr w:type="spellStart"/>
      <w:r>
        <w:rPr>
          <w:rFonts w:ascii="David" w:hAnsi="David" w:cs="David" w:hint="cs"/>
          <w:rtl/>
        </w:rPr>
        <w:t>מילגרום</w:t>
      </w:r>
      <w:proofErr w:type="spellEnd"/>
      <w:r>
        <w:rPr>
          <w:rFonts w:ascii="David" w:hAnsi="David" w:cs="David" w:hint="cs"/>
          <w:rtl/>
        </w:rPr>
        <w:t xml:space="preserve">, ויקרא א, עמ' 139; שוורץ, סיפור כוהני, עמ' 116. מסיבה זו ספר ויקרא נפתח </w:t>
      </w:r>
      <w:proofErr w:type="spellStart"/>
      <w:r>
        <w:rPr>
          <w:rFonts w:ascii="David" w:hAnsi="David" w:cs="David" w:hint="cs"/>
          <w:rtl/>
        </w:rPr>
        <w:t>בוי"ו</w:t>
      </w:r>
      <w:proofErr w:type="spellEnd"/>
      <w:r>
        <w:rPr>
          <w:rFonts w:ascii="David" w:hAnsi="David" w:cs="David" w:hint="cs"/>
          <w:rtl/>
        </w:rPr>
        <w:t xml:space="preserve"> ההיפוך ולא באחד המבנים התחביריים המשמשים לפתיחת סיפור חדש (למשל: "ויהי" שאחריו מופיע תיאור זמן; או וי"ו + שם עצם + פועל בצורת קָטַל) – במילים אחרות, ספר שמות מסתיים, וספר ויקרא נפתח, באמצע המשפט.</w:t>
      </w:r>
    </w:p>
  </w:endnote>
  <w:endnote w:id="9">
    <w:p w14:paraId="06637FD4"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למשל: </w:t>
      </w:r>
      <w:proofErr w:type="spellStart"/>
      <w:r>
        <w:rPr>
          <w:rFonts w:ascii="David" w:hAnsi="David" w:cs="David"/>
          <w:rtl/>
        </w:rPr>
        <w:t>ולהאוזן</w:t>
      </w:r>
      <w:proofErr w:type="spellEnd"/>
      <w:r>
        <w:rPr>
          <w:rFonts w:ascii="David" w:hAnsi="David" w:cs="David"/>
          <w:rtl/>
        </w:rPr>
        <w:t xml:space="preserve">, אקדמות, עמ' 163; </w:t>
      </w:r>
      <w:proofErr w:type="spellStart"/>
      <w:r>
        <w:rPr>
          <w:rFonts w:ascii="David" w:hAnsi="David" w:cs="David"/>
          <w:rtl/>
        </w:rPr>
        <w:t>בלנקינסופ</w:t>
      </w:r>
      <w:proofErr w:type="spellEnd"/>
      <w:r>
        <w:rPr>
          <w:rFonts w:ascii="David" w:hAnsi="David" w:cs="David"/>
          <w:rtl/>
        </w:rPr>
        <w:t>, נבואה וקאנון, עמ' 76; שוורץ, סיפור כוהני, עמ' 123</w:t>
      </w:r>
      <w:r>
        <w:rPr>
          <w:rFonts w:ascii="David" w:hAnsi="David" w:cs="David"/>
          <w:rtl/>
        </w:rPr>
        <w:softHyphen/>
        <w:t>–124.</w:t>
      </w:r>
    </w:p>
  </w:endnote>
  <w:endnote w:id="10">
    <w:p w14:paraId="322B9E44"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כפי שכבר נאמר בפירוש הרמב"ן לוויקרא ז 38 (מהדורת הכתר, עמ' 47). ראה גם שוורץ, סיפור כוהני, עמ' 123 והערה 45 שם.</w:t>
      </w:r>
    </w:p>
  </w:endnote>
  <w:endnote w:id="11">
    <w:p w14:paraId="4E635DA9"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rtl/>
        </w:rPr>
        <w:t>טוויג</w:t>
      </w:r>
      <w:proofErr w:type="spellEnd"/>
      <w:r>
        <w:rPr>
          <w:rFonts w:ascii="David" w:hAnsi="David" w:cs="David"/>
          <w:rtl/>
        </w:rPr>
        <w:t>, מתן תורה, עמ' 154</w:t>
      </w:r>
      <w:r>
        <w:rPr>
          <w:rFonts w:ascii="David" w:hAnsi="David" w:cs="David"/>
          <w:rtl/>
        </w:rPr>
        <w:softHyphen/>
        <w:t xml:space="preserve">–157. </w:t>
      </w:r>
      <w:proofErr w:type="spellStart"/>
      <w:r>
        <w:rPr>
          <w:rFonts w:ascii="David" w:hAnsi="David" w:cs="David"/>
          <w:rtl/>
        </w:rPr>
        <w:t>טוויג</w:t>
      </w:r>
      <w:proofErr w:type="spellEnd"/>
      <w:r>
        <w:rPr>
          <w:rFonts w:ascii="David" w:hAnsi="David" w:cs="David"/>
          <w:rtl/>
        </w:rPr>
        <w:t xml:space="preserve"> מצביע על כך שהמתח בין רעיון מתן תורה בהר סיני ובין רעיון מתן תורה באוהל מועד נידון כבר אצל חז"ל, שניסו ליישב את שתי האפשרויות הללו; ראה בבלי, חגיגה ו ע"א–ע"ב.</w:t>
      </w:r>
    </w:p>
  </w:endnote>
  <w:endnote w:id="12">
    <w:p w14:paraId="550CF6C2" w14:textId="4402960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בדברים ט 15</w:t>
      </w:r>
      <w:r>
        <w:rPr>
          <w:rFonts w:ascii="David" w:hAnsi="David" w:cs="David"/>
          <w:rtl/>
        </w:rPr>
        <w:softHyphen/>
        <w:t xml:space="preserve">–23 מדגיש </w:t>
      </w:r>
      <w:proofErr w:type="spellStart"/>
      <w:r>
        <w:rPr>
          <w:rFonts w:ascii="David" w:hAnsi="David" w:cs="David"/>
          <w:rtl/>
        </w:rPr>
        <w:t>ס"כ</w:t>
      </w:r>
      <w:proofErr w:type="spellEnd"/>
      <w:r>
        <w:rPr>
          <w:rFonts w:ascii="David" w:hAnsi="David" w:cs="David"/>
          <w:rtl/>
        </w:rPr>
        <w:t xml:space="preserve"> שהענן והאש המורים על נוכחותו של אלוהים נמצאו תמיד בתוך המשכן או מעליו. </w:t>
      </w:r>
      <w:proofErr w:type="spellStart"/>
      <w:r>
        <w:rPr>
          <w:rFonts w:ascii="David" w:hAnsi="David" w:cs="David"/>
          <w:rtl/>
        </w:rPr>
        <w:t>ס"כ</w:t>
      </w:r>
      <w:proofErr w:type="spellEnd"/>
      <w:r>
        <w:rPr>
          <w:rFonts w:ascii="David" w:hAnsi="David" w:cs="David"/>
          <w:rtl/>
        </w:rPr>
        <w:t xml:space="preserve"> מתאר את המשכן כמקום התרחשותה של התגלות בלתי פוסקת </w:t>
      </w:r>
      <w:r>
        <w:rPr>
          <w:rFonts w:ascii="David" w:hAnsi="David" w:cs="David" w:hint="cs"/>
          <w:rtl/>
        </w:rPr>
        <w:t>וזמינה תמיד</w:t>
      </w:r>
      <w:r>
        <w:rPr>
          <w:rFonts w:ascii="David" w:hAnsi="David" w:cs="David"/>
          <w:rtl/>
        </w:rPr>
        <w:t xml:space="preserve">. ראה: </w:t>
      </w:r>
      <w:proofErr w:type="spellStart"/>
      <w:r>
        <w:rPr>
          <w:rFonts w:ascii="David" w:hAnsi="David" w:cs="David"/>
          <w:rtl/>
        </w:rPr>
        <w:t>קלמנטס</w:t>
      </w:r>
      <w:proofErr w:type="spellEnd"/>
      <w:r>
        <w:rPr>
          <w:rFonts w:ascii="David" w:hAnsi="David" w:cs="David"/>
          <w:rtl/>
        </w:rPr>
        <w:t xml:space="preserve">, אלוהים ומקדש, עמ' 118; </w:t>
      </w:r>
      <w:proofErr w:type="spellStart"/>
      <w:r>
        <w:rPr>
          <w:rFonts w:ascii="David" w:hAnsi="David" w:cs="David"/>
          <w:rtl/>
        </w:rPr>
        <w:t>מילגרום</w:t>
      </w:r>
      <w:proofErr w:type="spellEnd"/>
      <w:r>
        <w:rPr>
          <w:rFonts w:ascii="David" w:hAnsi="David" w:cs="David"/>
          <w:rtl/>
        </w:rPr>
        <w:t>, ויקרא א, עמ' 574; לוין, נוכחות אלוהים, עמ' 76; דה וו, הארון והאוהל, עמ' 146; זומר, גופים, עמ' 81</w:t>
      </w:r>
      <w:r>
        <w:rPr>
          <w:rFonts w:ascii="David" w:hAnsi="David" w:cs="David"/>
          <w:rtl/>
        </w:rPr>
        <w:softHyphen/>
        <w:t>–82. בעניין ה</w:t>
      </w:r>
      <w:r w:rsidR="00C45DD0">
        <w:rPr>
          <w:rFonts w:ascii="David" w:hAnsi="David" w:cs="David" w:hint="cs"/>
          <w:rtl/>
        </w:rPr>
        <w:t>ה</w:t>
      </w:r>
      <w:r>
        <w:rPr>
          <w:rFonts w:ascii="David" w:hAnsi="David" w:cs="David"/>
          <w:rtl/>
        </w:rPr>
        <w:t xml:space="preserve">שלכות הפולחניות של שכינת אלוהים במקדש ראה </w:t>
      </w:r>
      <w:proofErr w:type="spellStart"/>
      <w:r>
        <w:rPr>
          <w:rFonts w:ascii="David" w:hAnsi="David" w:cs="David"/>
          <w:rtl/>
        </w:rPr>
        <w:t>יוסטן</w:t>
      </w:r>
      <w:proofErr w:type="spellEnd"/>
      <w:r>
        <w:rPr>
          <w:rFonts w:ascii="David" w:hAnsi="David" w:cs="David"/>
          <w:rtl/>
        </w:rPr>
        <w:t>, עם וארץ, עמ' 125</w:t>
      </w:r>
      <w:r>
        <w:rPr>
          <w:rFonts w:ascii="David" w:hAnsi="David" w:cs="David"/>
          <w:rtl/>
        </w:rPr>
        <w:softHyphen/>
        <w:t>–128.</w:t>
      </w:r>
    </w:p>
  </w:endnote>
  <w:endnote w:id="13">
    <w:p w14:paraId="6D634C90" w14:textId="358B125F" w:rsidR="003277CA" w:rsidRDefault="003277CA" w:rsidP="00C45DD0">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ראה: שוורץ, סיפור כוהני, עמ' 115</w:t>
      </w:r>
      <w:r>
        <w:rPr>
          <w:rFonts w:ascii="David" w:hAnsi="David" w:cs="David"/>
          <w:rtl/>
        </w:rPr>
        <w:softHyphen/>
        <w:t>–116, 123</w:t>
      </w:r>
      <w:r>
        <w:rPr>
          <w:rFonts w:ascii="David" w:hAnsi="David" w:cs="David"/>
          <w:rtl/>
        </w:rPr>
        <w:softHyphen/>
        <w:t xml:space="preserve">–124; </w:t>
      </w:r>
      <w:proofErr w:type="spellStart"/>
      <w:r>
        <w:rPr>
          <w:rFonts w:ascii="David" w:hAnsi="David" w:cs="David"/>
          <w:rtl/>
        </w:rPr>
        <w:t>ליכט</w:t>
      </w:r>
      <w:proofErr w:type="spellEnd"/>
      <w:r>
        <w:rPr>
          <w:rFonts w:ascii="David" w:hAnsi="David" w:cs="David"/>
          <w:rtl/>
        </w:rPr>
        <w:t xml:space="preserve">, במדבר א, עמ' 111; </w:t>
      </w:r>
      <w:proofErr w:type="spellStart"/>
      <w:r>
        <w:rPr>
          <w:rFonts w:ascii="David" w:hAnsi="David" w:cs="David"/>
          <w:rtl/>
        </w:rPr>
        <w:t>קויפמן</w:t>
      </w:r>
      <w:proofErr w:type="spellEnd"/>
      <w:r>
        <w:rPr>
          <w:rFonts w:ascii="David" w:hAnsi="David" w:cs="David"/>
          <w:rtl/>
        </w:rPr>
        <w:t xml:space="preserve">, תולדות האמונה, ב, עמ' 473. גם שמיד, סופרים, </w:t>
      </w:r>
      <w:r w:rsidR="00C45DD0">
        <w:rPr>
          <w:rFonts w:ascii="David" w:hAnsi="David" w:cs="David" w:hint="cs"/>
          <w:rtl/>
        </w:rPr>
        <w:t>עמ' 146,</w:t>
      </w:r>
      <w:r>
        <w:rPr>
          <w:rFonts w:ascii="David" w:hAnsi="David" w:cs="David"/>
          <w:rtl/>
        </w:rPr>
        <w:t xml:space="preserve"> מצביע על התפקיד הקטן שממלא הר סיני בסיפורי ההתגלות הכוהניים, אך הוא מנצל אבחנה זו למחקר דיאכרוני של חיבור התורה, בשונה מהדיון הרעיוני שאני עורך כאן.</w:t>
      </w:r>
    </w:p>
  </w:endnote>
  <w:endnote w:id="14">
    <w:p w14:paraId="157D1339"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בעניין היות ארון הברית הדום רגליו של אלוהים והכפורת כיסאו ראה: הרן, מקדשים, עמ' 236</w:t>
      </w:r>
      <w:r>
        <w:rPr>
          <w:rFonts w:ascii="David" w:hAnsi="David" w:cs="David"/>
          <w:rtl/>
        </w:rPr>
        <w:softHyphen/>
        <w:t>–253; דה וו, הארון והאוהל, עמ' 147</w:t>
      </w:r>
      <w:r>
        <w:rPr>
          <w:rFonts w:ascii="David" w:hAnsi="David" w:cs="David"/>
          <w:rtl/>
        </w:rPr>
        <w:softHyphen/>
        <w:t>–148.</w:t>
      </w:r>
    </w:p>
  </w:endnote>
  <w:endnote w:id="15">
    <w:p w14:paraId="7A571C30" w14:textId="39D71A05" w:rsidR="003277CA" w:rsidRDefault="003277CA" w:rsidP="00C45DD0">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לכלל זה יש שני יוצאים מן הכלל. חלק ממצוות הפסח ניתנו למשה בערב הפסח הראשון (שמות </w:t>
      </w:r>
      <w:proofErr w:type="spellStart"/>
      <w:r>
        <w:rPr>
          <w:rFonts w:ascii="David" w:hAnsi="David" w:cs="David"/>
          <w:rtl/>
        </w:rPr>
        <w:t>יב</w:t>
      </w:r>
      <w:proofErr w:type="spellEnd"/>
      <w:r>
        <w:rPr>
          <w:rFonts w:ascii="David" w:hAnsi="David" w:cs="David"/>
          <w:rtl/>
        </w:rPr>
        <w:t>); ה</w:t>
      </w:r>
      <w:r w:rsidR="00C45DD0">
        <w:rPr>
          <w:rFonts w:ascii="David" w:hAnsi="David" w:cs="David"/>
          <w:rtl/>
        </w:rPr>
        <w:t xml:space="preserve">יות שפסח מצרים קדם לבניית </w:t>
      </w:r>
      <w:r w:rsidR="00C45DD0">
        <w:rPr>
          <w:rFonts w:ascii="David" w:hAnsi="David" w:cs="David" w:hint="cs"/>
          <w:rtl/>
        </w:rPr>
        <w:t>ה</w:t>
      </w:r>
      <w:r w:rsidR="00C45DD0">
        <w:rPr>
          <w:rFonts w:ascii="David" w:hAnsi="David" w:cs="David"/>
          <w:rtl/>
        </w:rPr>
        <w:t>ארון</w:t>
      </w:r>
      <w:r>
        <w:rPr>
          <w:rFonts w:ascii="David" w:hAnsi="David" w:cs="David"/>
          <w:rtl/>
        </w:rPr>
        <w:t xml:space="preserve"> מן ההכרח שמצוות אלה ניתנו במקום אחר. נוסף על כך, הציווי על ברית המילה ניתן לאברהם בארץ כנען (בראשית </w:t>
      </w:r>
      <w:proofErr w:type="spellStart"/>
      <w:r>
        <w:rPr>
          <w:rFonts w:ascii="David" w:hAnsi="David" w:cs="David"/>
          <w:rtl/>
        </w:rPr>
        <w:t>יז</w:t>
      </w:r>
      <w:proofErr w:type="spellEnd"/>
      <w:r>
        <w:rPr>
          <w:rFonts w:ascii="David" w:hAnsi="David" w:cs="David"/>
          <w:rtl/>
        </w:rPr>
        <w:t xml:space="preserve"> 10).</w:t>
      </w:r>
    </w:p>
  </w:endnote>
  <w:endnote w:id="16">
    <w:p w14:paraId="7AE15D43" w14:textId="572DB5FB" w:rsidR="003277CA" w:rsidRDefault="003277CA" w:rsidP="00C45DD0">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את הדיון </w:t>
      </w:r>
      <w:r w:rsidR="00C45DD0">
        <w:rPr>
          <w:rFonts w:ascii="David" w:hAnsi="David" w:cs="David" w:hint="cs"/>
          <w:rtl/>
        </w:rPr>
        <w:t>מאיר העיניים</w:t>
      </w:r>
      <w:r>
        <w:rPr>
          <w:rFonts w:ascii="David" w:hAnsi="David" w:cs="David"/>
          <w:rtl/>
        </w:rPr>
        <w:t xml:space="preserve"> בנושא זה אצל </w:t>
      </w:r>
      <w:proofErr w:type="spellStart"/>
      <w:r>
        <w:rPr>
          <w:rFonts w:ascii="David" w:hAnsi="David" w:cs="David"/>
          <w:rtl/>
        </w:rPr>
        <w:t>טוויג</w:t>
      </w:r>
      <w:proofErr w:type="spellEnd"/>
      <w:r>
        <w:rPr>
          <w:rFonts w:ascii="David" w:hAnsi="David" w:cs="David"/>
          <w:rtl/>
        </w:rPr>
        <w:t>, מתן תורה, עמ' 154</w:t>
      </w:r>
      <w:r>
        <w:rPr>
          <w:rFonts w:ascii="David" w:hAnsi="David" w:cs="David"/>
          <w:rtl/>
        </w:rPr>
        <w:softHyphen/>
        <w:t xml:space="preserve">–158, וכן </w:t>
      </w:r>
      <w:r w:rsidR="00C45DD0">
        <w:rPr>
          <w:rFonts w:ascii="David" w:hAnsi="David" w:cs="David" w:hint="cs"/>
          <w:rtl/>
        </w:rPr>
        <w:t xml:space="preserve">ראה </w:t>
      </w:r>
      <w:r>
        <w:rPr>
          <w:rFonts w:ascii="David" w:hAnsi="David" w:cs="David"/>
          <w:rtl/>
        </w:rPr>
        <w:t>שוורץ, סיפור כוהני, עמ' 124.</w:t>
      </w:r>
    </w:p>
  </w:endnote>
  <w:endnote w:id="17">
    <w:p w14:paraId="32C3CF0C"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בעניין אפשרות זו ראה: מילר, </w:t>
      </w:r>
      <w:r>
        <w:rPr>
          <w:rFonts w:ascii="David" w:hAnsi="David" w:cs="David" w:hint="cs"/>
          <w:rtl/>
        </w:rPr>
        <w:t>דרך האל</w:t>
      </w:r>
      <w:r>
        <w:rPr>
          <w:rFonts w:ascii="David" w:hAnsi="David" w:cs="David"/>
          <w:rtl/>
        </w:rPr>
        <w:t>, עמ' 3</w:t>
      </w:r>
      <w:r>
        <w:rPr>
          <w:rFonts w:ascii="David" w:hAnsi="David" w:cs="David"/>
          <w:rtl/>
        </w:rPr>
        <w:softHyphen/>
        <w:t>–36; רופא, דברים, עמ' 88</w:t>
      </w:r>
      <w:r>
        <w:rPr>
          <w:rFonts w:ascii="David" w:hAnsi="David" w:cs="David"/>
          <w:rtl/>
        </w:rPr>
        <w:softHyphen/>
        <w:t xml:space="preserve">–89 (ואת ההפניות לפירושים מימי הביניים שם). </w:t>
      </w:r>
      <w:proofErr w:type="spellStart"/>
      <w:r>
        <w:rPr>
          <w:rFonts w:ascii="David" w:hAnsi="David" w:cs="David"/>
          <w:rtl/>
        </w:rPr>
        <w:t>קראץ</w:t>
      </w:r>
      <w:proofErr w:type="spellEnd"/>
      <w:r>
        <w:rPr>
          <w:rFonts w:ascii="David" w:hAnsi="David" w:cs="David"/>
          <w:rtl/>
        </w:rPr>
        <w:t xml:space="preserve">, עשרת הדברות, טוען שעשרת הדברות נכתבו כסיכום או כתקציר של ספר הברית. גם מי שאיננו מסכים עם מסקנותיו הדיאכרוניות של </w:t>
      </w:r>
      <w:proofErr w:type="spellStart"/>
      <w:r>
        <w:rPr>
          <w:rFonts w:ascii="David" w:hAnsi="David" w:cs="David"/>
          <w:rtl/>
        </w:rPr>
        <w:t>קראץ</w:t>
      </w:r>
      <w:proofErr w:type="spellEnd"/>
      <w:r>
        <w:rPr>
          <w:rFonts w:ascii="David" w:hAnsi="David" w:cs="David"/>
          <w:rtl/>
        </w:rPr>
        <w:t xml:space="preserve"> יכול למצוא עניין בקשרים שעליהם הוא מצביע. הרעיון שעשרת הדברות הם השורש הרעיוני שממנו נובעות כל שאר המצוות מופיע גם במסורת הרבנית. ראה: השל, תורה מן השמיים, ב, עמ' 75</w:t>
      </w:r>
      <w:r>
        <w:rPr>
          <w:rFonts w:ascii="David" w:hAnsi="David" w:cs="David"/>
          <w:rtl/>
        </w:rPr>
        <w:softHyphen/>
        <w:t xml:space="preserve">–79; כשר, תורה שלמה, </w:t>
      </w:r>
      <w:proofErr w:type="spellStart"/>
      <w:r>
        <w:rPr>
          <w:rFonts w:ascii="David" w:hAnsi="David" w:cs="David"/>
          <w:rtl/>
        </w:rPr>
        <w:t>טז</w:t>
      </w:r>
      <w:proofErr w:type="spellEnd"/>
      <w:r>
        <w:rPr>
          <w:rFonts w:ascii="David" w:hAnsi="David" w:cs="David"/>
          <w:rtl/>
        </w:rPr>
        <w:t>, עמ' 201</w:t>
      </w:r>
      <w:r>
        <w:rPr>
          <w:rFonts w:ascii="David" w:hAnsi="David" w:cs="David"/>
          <w:rtl/>
        </w:rPr>
        <w:softHyphen/>
        <w:t xml:space="preserve">–213. </w:t>
      </w:r>
    </w:p>
  </w:endnote>
  <w:endnote w:id="18">
    <w:p w14:paraId="1CEAD501"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כסלו, מעבר ועריכה, מסביר שזו הסיבה לכך שהנוסחה הלשונית "ויאמר/וידבר ה'/אלוהים" מופיעה לפני מאות מצוות </w:t>
      </w:r>
      <w:proofErr w:type="spellStart"/>
      <w:r>
        <w:rPr>
          <w:rFonts w:ascii="David" w:hAnsi="David" w:cs="David"/>
          <w:rtl/>
        </w:rPr>
        <w:t>בס"כ</w:t>
      </w:r>
      <w:proofErr w:type="spellEnd"/>
      <w:r>
        <w:rPr>
          <w:rFonts w:ascii="David" w:hAnsi="David" w:cs="David"/>
          <w:rtl/>
        </w:rPr>
        <w:t xml:space="preserve">: אלוהים דיבר עם משה פעמים רבות במהלך ארבעים שנות המסע במדבר. לעומת זאת, </w:t>
      </w:r>
      <w:proofErr w:type="spellStart"/>
      <w:r>
        <w:rPr>
          <w:rFonts w:ascii="David" w:hAnsi="David" w:cs="David"/>
          <w:rtl/>
        </w:rPr>
        <w:t>בס"א</w:t>
      </w:r>
      <w:proofErr w:type="spellEnd"/>
      <w:r>
        <w:rPr>
          <w:rFonts w:ascii="David" w:hAnsi="David" w:cs="David"/>
          <w:rtl/>
        </w:rPr>
        <w:t xml:space="preserve"> ובס"ד הנוסחה הלשונית הזו אי</w:t>
      </w:r>
      <w:r>
        <w:rPr>
          <w:rFonts w:ascii="David" w:hAnsi="David" w:cs="David" w:hint="cs"/>
          <w:rtl/>
        </w:rPr>
        <w:t>נ</w:t>
      </w:r>
      <w:r>
        <w:rPr>
          <w:rFonts w:ascii="David" w:hAnsi="David" w:cs="David"/>
          <w:rtl/>
        </w:rPr>
        <w:t>נה חוזרת שוב ושוב משום שעל פי מקורות אלה היו אך ורק שני אירועים של מתן תורה.</w:t>
      </w:r>
    </w:p>
  </w:endnote>
  <w:endnote w:id="19">
    <w:p w14:paraId="77FA5270"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rtl/>
        </w:rPr>
        <w:t>פישביין</w:t>
      </w:r>
      <w:proofErr w:type="spellEnd"/>
      <w:r>
        <w:rPr>
          <w:rFonts w:ascii="David" w:hAnsi="David" w:cs="David"/>
          <w:rtl/>
        </w:rPr>
        <w:t>, פרשנות מקראית, עמ' 98</w:t>
      </w:r>
      <w:r>
        <w:rPr>
          <w:rFonts w:ascii="David" w:hAnsi="David" w:cs="David"/>
          <w:rtl/>
        </w:rPr>
        <w:softHyphen/>
        <w:t>–102; שבל, פסח שני; שבל, במדבר טו.</w:t>
      </w:r>
    </w:p>
  </w:endnote>
  <w:endnote w:id="20">
    <w:p w14:paraId="5939930A" w14:textId="349F7BD5" w:rsidR="003277CA" w:rsidRDefault="003277CA" w:rsidP="00A16A56">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במחלוקת זו לא נחלקו רק </w:t>
      </w:r>
      <w:proofErr w:type="spellStart"/>
      <w:r>
        <w:rPr>
          <w:rFonts w:ascii="David" w:hAnsi="David" w:cs="David" w:hint="cs"/>
          <w:rtl/>
        </w:rPr>
        <w:t>ס"כ</w:t>
      </w:r>
      <w:proofErr w:type="spellEnd"/>
      <w:r>
        <w:rPr>
          <w:rFonts w:ascii="David" w:hAnsi="David" w:cs="David" w:hint="cs"/>
          <w:rtl/>
        </w:rPr>
        <w:t xml:space="preserve"> מצד אחד וס"ד </w:t>
      </w:r>
      <w:proofErr w:type="spellStart"/>
      <w:r>
        <w:rPr>
          <w:rFonts w:ascii="David" w:hAnsi="David" w:cs="David" w:hint="cs"/>
          <w:rtl/>
        </w:rPr>
        <w:t>וס"א</w:t>
      </w:r>
      <w:proofErr w:type="spellEnd"/>
      <w:r>
        <w:rPr>
          <w:rFonts w:ascii="David" w:hAnsi="David" w:cs="David" w:hint="cs"/>
          <w:rtl/>
        </w:rPr>
        <w:t xml:space="preserve"> מצד שני; ייתכן שהיא התגלעה אף בקרב האסכולות הכוהניות. </w:t>
      </w:r>
      <w:proofErr w:type="spellStart"/>
      <w:r>
        <w:rPr>
          <w:rFonts w:ascii="David" w:hAnsi="David" w:cs="David" w:hint="cs"/>
          <w:rtl/>
        </w:rPr>
        <w:t>ביידן</w:t>
      </w:r>
      <w:proofErr w:type="spellEnd"/>
      <w:r>
        <w:rPr>
          <w:rFonts w:ascii="David" w:hAnsi="David" w:cs="David" w:hint="cs"/>
          <w:rtl/>
        </w:rPr>
        <w:t>, רובד מקורי, עמ' 20</w:t>
      </w:r>
      <w:r>
        <w:rPr>
          <w:rFonts w:ascii="David" w:hAnsi="David" w:cs="David" w:hint="cs"/>
          <w:rtl/>
        </w:rPr>
        <w:softHyphen/>
        <w:t xml:space="preserve">–23, מראה שהרובד המקורי של </w:t>
      </w:r>
      <w:proofErr w:type="spellStart"/>
      <w:r>
        <w:rPr>
          <w:rFonts w:ascii="David" w:hAnsi="David" w:cs="David" w:hint="cs"/>
          <w:rtl/>
        </w:rPr>
        <w:t>ס"כ</w:t>
      </w:r>
      <w:proofErr w:type="spellEnd"/>
      <w:r>
        <w:rPr>
          <w:rFonts w:ascii="David" w:hAnsi="David" w:cs="David" w:hint="cs"/>
          <w:rtl/>
        </w:rPr>
        <w:t xml:space="preserve"> סבר שכל התורה ניתנה באוהל מועד לרגלי הר סיני. אבל בעיני רבדים מאוחרים יותר של הכתיבה הכוהנית (היינו, תוה"ק)</w:t>
      </w:r>
      <w:r w:rsidR="00A16A56">
        <w:rPr>
          <w:rFonts w:ascii="David" w:hAnsi="David" w:cs="David" w:hint="cs"/>
          <w:rtl/>
        </w:rPr>
        <w:t>,</w:t>
      </w:r>
      <w:r>
        <w:rPr>
          <w:rFonts w:ascii="David" w:hAnsi="David" w:cs="David" w:hint="cs"/>
          <w:rtl/>
        </w:rPr>
        <w:t xml:space="preserve"> מתן תורה התרחש גם אחרי עזיבת מדבר סיני (למשל, לאורך ספר במדבר), ואפילו לפני שישראל הגיעו לסיני (דברים </w:t>
      </w:r>
      <w:proofErr w:type="spellStart"/>
      <w:r>
        <w:rPr>
          <w:rFonts w:ascii="David" w:hAnsi="David" w:cs="David" w:hint="cs"/>
          <w:rtl/>
        </w:rPr>
        <w:t>יב</w:t>
      </w:r>
      <w:proofErr w:type="spellEnd"/>
      <w:r>
        <w:rPr>
          <w:rFonts w:ascii="David" w:hAnsi="David" w:cs="David" w:hint="cs"/>
          <w:rtl/>
        </w:rPr>
        <w:t xml:space="preserve">; בעניין מקורו של פרק זה בתוה"ק ראה </w:t>
      </w:r>
      <w:proofErr w:type="spellStart"/>
      <w:r>
        <w:rPr>
          <w:rFonts w:ascii="David" w:hAnsi="David" w:cs="David" w:hint="cs"/>
          <w:rtl/>
        </w:rPr>
        <w:t>קנוהל</w:t>
      </w:r>
      <w:proofErr w:type="spellEnd"/>
      <w:r>
        <w:rPr>
          <w:rFonts w:ascii="David" w:hAnsi="David" w:cs="David" w:hint="cs"/>
          <w:rtl/>
        </w:rPr>
        <w:t>, מקדש הדממה, עמ' 27</w:t>
      </w:r>
      <w:r>
        <w:rPr>
          <w:rFonts w:ascii="David" w:hAnsi="David" w:cs="David" w:hint="cs"/>
          <w:rtl/>
        </w:rPr>
        <w:softHyphen/>
        <w:t xml:space="preserve">–28). </w:t>
      </w:r>
      <w:proofErr w:type="spellStart"/>
      <w:r>
        <w:rPr>
          <w:rFonts w:ascii="David" w:hAnsi="David" w:cs="David" w:hint="cs"/>
          <w:rtl/>
        </w:rPr>
        <w:t>ס"כ</w:t>
      </w:r>
      <w:proofErr w:type="spellEnd"/>
      <w:r>
        <w:rPr>
          <w:rFonts w:ascii="David" w:hAnsi="David" w:cs="David" w:hint="cs"/>
          <w:rtl/>
        </w:rPr>
        <w:t xml:space="preserve"> רואה את ההתגלות כתהליך המתפתח עם הזמן לא רק מצד מתן תורה שבה; </w:t>
      </w:r>
      <w:proofErr w:type="spellStart"/>
      <w:r>
        <w:rPr>
          <w:rFonts w:ascii="David" w:hAnsi="David" w:cs="David" w:hint="cs"/>
          <w:rtl/>
        </w:rPr>
        <w:t>קנוהל</w:t>
      </w:r>
      <w:proofErr w:type="spellEnd"/>
      <w:r>
        <w:rPr>
          <w:rFonts w:ascii="David" w:hAnsi="David" w:cs="David" w:hint="cs"/>
          <w:rtl/>
        </w:rPr>
        <w:t xml:space="preserve"> הראה ש</w:t>
      </w:r>
      <w:r w:rsidR="00A16A56">
        <w:rPr>
          <w:rFonts w:ascii="David" w:hAnsi="David" w:cs="David" w:hint="cs"/>
          <w:rtl/>
        </w:rPr>
        <w:t xml:space="preserve">לדידו של </w:t>
      </w:r>
      <w:proofErr w:type="spellStart"/>
      <w:r>
        <w:rPr>
          <w:rFonts w:ascii="David" w:hAnsi="David" w:cs="David" w:hint="cs"/>
          <w:rtl/>
        </w:rPr>
        <w:t>ס"כ</w:t>
      </w:r>
      <w:proofErr w:type="spellEnd"/>
      <w:r w:rsidR="00A16A56">
        <w:rPr>
          <w:rFonts w:ascii="David" w:hAnsi="David" w:cs="David" w:hint="cs"/>
          <w:rtl/>
        </w:rPr>
        <w:t>,</w:t>
      </w:r>
      <w:r>
        <w:rPr>
          <w:rFonts w:ascii="David" w:hAnsi="David" w:cs="David" w:hint="cs"/>
          <w:rtl/>
        </w:rPr>
        <w:t xml:space="preserve"> דעת אלוהים בתקופת האבות לא הייתה מושלמת בהשוואה לידיעה השלמה יותר שהתגבשה בתקופת משה. ראה שם, עמ' 120</w:t>
      </w:r>
      <w:r>
        <w:rPr>
          <w:rFonts w:ascii="David" w:hAnsi="David" w:cs="David" w:hint="cs"/>
          <w:rtl/>
        </w:rPr>
        <w:softHyphen/>
        <w:t xml:space="preserve">–141. תוה"ק אימצה את עמדתו של </w:t>
      </w:r>
      <w:proofErr w:type="spellStart"/>
      <w:r>
        <w:rPr>
          <w:rFonts w:ascii="David" w:hAnsi="David" w:cs="David" w:hint="cs"/>
          <w:rtl/>
        </w:rPr>
        <w:t>ס"כ</w:t>
      </w:r>
      <w:proofErr w:type="spellEnd"/>
      <w:r>
        <w:rPr>
          <w:rFonts w:ascii="David" w:hAnsi="David" w:cs="David" w:hint="cs"/>
          <w:rtl/>
        </w:rPr>
        <w:t xml:space="preserve"> בדבר ההתגלות התאולוגית המתמשכת והחילה אותה אף על מתן תורה.</w:t>
      </w:r>
    </w:p>
  </w:endnote>
  <w:endnote w:id="21">
    <w:p w14:paraId="10CAC652" w14:textId="339BD269" w:rsidR="003277CA" w:rsidRDefault="003277CA" w:rsidP="00420E50">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בבבלי,</w:t>
      </w:r>
      <w:r w:rsidR="00420E50">
        <w:rPr>
          <w:rFonts w:ascii="David" w:hAnsi="David" w:cs="David" w:hint="cs"/>
          <w:rtl/>
        </w:rPr>
        <w:t xml:space="preserve"> </w:t>
      </w:r>
      <w:r>
        <w:rPr>
          <w:rFonts w:ascii="David" w:hAnsi="David" w:cs="David"/>
          <w:rtl/>
        </w:rPr>
        <w:t>חגיגה ו ע"א–ע"ב ובמקבילות טוען ר</w:t>
      </w:r>
      <w:r>
        <w:rPr>
          <w:rFonts w:ascii="David" w:hAnsi="David" w:cs="David" w:hint="cs"/>
          <w:rtl/>
        </w:rPr>
        <w:t>'</w:t>
      </w:r>
      <w:r>
        <w:rPr>
          <w:rFonts w:ascii="David" w:hAnsi="David" w:cs="David"/>
          <w:rtl/>
        </w:rPr>
        <w:t xml:space="preserve"> ישמעאל שבפרק הזמן המתואר בשמות </w:t>
      </w:r>
      <w:proofErr w:type="spellStart"/>
      <w:r>
        <w:rPr>
          <w:rFonts w:ascii="David" w:hAnsi="David" w:cs="David"/>
          <w:rtl/>
        </w:rPr>
        <w:t>יט</w:t>
      </w:r>
      <w:proofErr w:type="spellEnd"/>
      <w:r>
        <w:rPr>
          <w:rFonts w:ascii="David" w:hAnsi="David" w:cs="David"/>
          <w:rtl/>
        </w:rPr>
        <w:t>–כד ניתנו בהר סיני עקרונות כלליים; פרטי מצוות רבות ניתנו בהמשך באוהל מועד (החל בוויקרא 1). לעומתו סובר ר</w:t>
      </w:r>
      <w:r>
        <w:rPr>
          <w:rFonts w:ascii="David" w:hAnsi="David" w:cs="David" w:hint="cs"/>
          <w:rtl/>
        </w:rPr>
        <w:t>'</w:t>
      </w:r>
      <w:r>
        <w:rPr>
          <w:rFonts w:ascii="David" w:hAnsi="David" w:cs="David"/>
          <w:rtl/>
        </w:rPr>
        <w:t xml:space="preserve"> עקיבא שהן העקרונות הכללים והן הפרטים הספציפיים ניתנו למשה בהר סיני, ניתנו שוב באוהל מועד ונאמרו בשלישית בערבות מואב בדברים </w:t>
      </w:r>
      <w:proofErr w:type="spellStart"/>
      <w:r>
        <w:rPr>
          <w:rFonts w:ascii="David" w:hAnsi="David" w:cs="David"/>
          <w:rtl/>
        </w:rPr>
        <w:t>יב</w:t>
      </w:r>
      <w:proofErr w:type="spellEnd"/>
      <w:r>
        <w:rPr>
          <w:rFonts w:ascii="David" w:hAnsi="David" w:cs="David"/>
          <w:rtl/>
        </w:rPr>
        <w:t>–</w:t>
      </w:r>
      <w:proofErr w:type="spellStart"/>
      <w:r>
        <w:rPr>
          <w:rFonts w:ascii="David" w:hAnsi="David" w:cs="David"/>
          <w:rtl/>
        </w:rPr>
        <w:t>כו</w:t>
      </w:r>
      <w:proofErr w:type="spellEnd"/>
      <w:r>
        <w:rPr>
          <w:rFonts w:ascii="David" w:hAnsi="David" w:cs="David"/>
          <w:rtl/>
        </w:rPr>
        <w:t>. בעניין מחלוקת זו ושורשיה במקורות התורה ראה פרידמן, סיני אצל שמיטה, בייחוד עמ' 399</w:t>
      </w:r>
      <w:r>
        <w:rPr>
          <w:rFonts w:ascii="David" w:hAnsi="David" w:cs="David"/>
          <w:rtl/>
        </w:rPr>
        <w:softHyphen/>
        <w:t>–400, 417</w:t>
      </w:r>
      <w:r>
        <w:rPr>
          <w:rFonts w:ascii="David" w:hAnsi="David" w:cs="David"/>
          <w:rtl/>
        </w:rPr>
        <w:softHyphen/>
        <w:t xml:space="preserve">–418. בדומה לכך, בבבלי, גיטין ס ע"א נידונה השאלה אם התורה ניתנה מגילה אחר מגילה או חתומה, </w:t>
      </w:r>
      <w:r w:rsidR="00420E50">
        <w:rPr>
          <w:rFonts w:ascii="David" w:hAnsi="David" w:cs="David" w:hint="cs"/>
          <w:rtl/>
        </w:rPr>
        <w:t>כלומר</w:t>
      </w:r>
      <w:r>
        <w:rPr>
          <w:rFonts w:ascii="David" w:hAnsi="David" w:cs="David"/>
          <w:rtl/>
        </w:rPr>
        <w:t xml:space="preserve"> בבת אחת (אף שבמקרה זה רש"י ומפרשים אחרים מבינים שבאפשרות השנייה אין כוונת התלמוד לעצם נתינת התורה אלא לכתיבתה על ידי משה). בעניין היחס בין שתי המחלוקות ראה כשר, תורה שלמה, טו, עמ' 256.</w:t>
      </w:r>
    </w:p>
  </w:endnote>
  <w:endnote w:id="22">
    <w:p w14:paraId="42BE70B4"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שוורץ, מקור, עמ' 258</w:t>
      </w:r>
      <w:r>
        <w:rPr>
          <w:rFonts w:ascii="David" w:hAnsi="David" w:cs="David"/>
          <w:rtl/>
        </w:rPr>
        <w:softHyphen/>
        <w:t>–259.</w:t>
      </w:r>
    </w:p>
  </w:endnote>
  <w:endnote w:id="23">
    <w:p w14:paraId="1EF68D7F" w14:textId="3CE539D1" w:rsidR="003277CA" w:rsidRDefault="003277CA" w:rsidP="00A5361E">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בעניין </w:t>
      </w:r>
      <w:r w:rsidR="00A5361E">
        <w:rPr>
          <w:rFonts w:ascii="David" w:hAnsi="David" w:cs="David" w:hint="cs"/>
          <w:rtl/>
        </w:rPr>
        <w:t>דעת</w:t>
      </w:r>
      <w:r>
        <w:rPr>
          <w:rFonts w:ascii="David" w:hAnsi="David" w:cs="David"/>
          <w:rtl/>
        </w:rPr>
        <w:t xml:space="preserve"> </w:t>
      </w:r>
      <w:proofErr w:type="spellStart"/>
      <w:r>
        <w:rPr>
          <w:rFonts w:ascii="David" w:hAnsi="David" w:cs="David"/>
          <w:rtl/>
        </w:rPr>
        <w:t>ס"כ</w:t>
      </w:r>
      <w:proofErr w:type="spellEnd"/>
      <w:r>
        <w:rPr>
          <w:rFonts w:ascii="David" w:hAnsi="David" w:cs="David"/>
          <w:rtl/>
        </w:rPr>
        <w:t xml:space="preserve"> שהברית היא הבטחה ראה: </w:t>
      </w:r>
      <w:proofErr w:type="spellStart"/>
      <w:r>
        <w:rPr>
          <w:rFonts w:ascii="David" w:hAnsi="David" w:cs="David"/>
          <w:rtl/>
        </w:rPr>
        <w:t>צימרלי</w:t>
      </w:r>
      <w:proofErr w:type="spellEnd"/>
      <w:r>
        <w:rPr>
          <w:rFonts w:ascii="David" w:hAnsi="David" w:cs="David"/>
          <w:rtl/>
        </w:rPr>
        <w:t>, ברית סיני; שוורץ, סיפור כוהני, עמ' 130</w:t>
      </w:r>
      <w:r>
        <w:rPr>
          <w:rFonts w:ascii="David" w:hAnsi="David" w:cs="David"/>
          <w:rtl/>
        </w:rPr>
        <w:softHyphen/>
        <w:t xml:space="preserve">–132; </w:t>
      </w:r>
      <w:proofErr w:type="spellStart"/>
      <w:r>
        <w:rPr>
          <w:rFonts w:ascii="David" w:hAnsi="David" w:cs="David"/>
          <w:rtl/>
        </w:rPr>
        <w:t>קנוהל</w:t>
      </w:r>
      <w:proofErr w:type="spellEnd"/>
      <w:r>
        <w:rPr>
          <w:rFonts w:ascii="David" w:hAnsi="David" w:cs="David"/>
          <w:rtl/>
        </w:rPr>
        <w:t>, מקדש הדממה, עמ' 135</w:t>
      </w:r>
      <w:r>
        <w:rPr>
          <w:rFonts w:ascii="David" w:hAnsi="David" w:cs="David"/>
          <w:rtl/>
        </w:rPr>
        <w:softHyphen/>
        <w:t xml:space="preserve">–140; </w:t>
      </w:r>
      <w:proofErr w:type="spellStart"/>
      <w:r>
        <w:rPr>
          <w:rFonts w:ascii="David" w:hAnsi="David" w:cs="David"/>
          <w:rtl/>
        </w:rPr>
        <w:t>ניהאן</w:t>
      </w:r>
      <w:proofErr w:type="spellEnd"/>
      <w:r>
        <w:rPr>
          <w:rFonts w:ascii="David" w:hAnsi="David" w:cs="David"/>
          <w:rtl/>
        </w:rPr>
        <w:t xml:space="preserve">, ברית כוהנית; </w:t>
      </w:r>
      <w:proofErr w:type="spellStart"/>
      <w:r>
        <w:rPr>
          <w:rFonts w:ascii="David" w:hAnsi="David" w:cs="David"/>
          <w:rtl/>
        </w:rPr>
        <w:t>ויינפלד</w:t>
      </w:r>
      <w:proofErr w:type="spellEnd"/>
      <w:r>
        <w:rPr>
          <w:rFonts w:ascii="David" w:hAnsi="David" w:cs="David"/>
          <w:rtl/>
        </w:rPr>
        <w:t>, ברית, עמ' 186, 188</w:t>
      </w:r>
      <w:r>
        <w:rPr>
          <w:rFonts w:ascii="David" w:hAnsi="David" w:cs="David"/>
          <w:rtl/>
        </w:rPr>
        <w:softHyphen/>
        <w:t>–189, 200</w:t>
      </w:r>
      <w:r>
        <w:rPr>
          <w:rFonts w:ascii="David" w:hAnsi="David" w:cs="David"/>
          <w:rtl/>
        </w:rPr>
        <w:softHyphen/>
        <w:t xml:space="preserve">–203. לסקירה מאירת עיניים של ספרות מחקר ולתיאור מפורט של השימוש במשמעויותיה השונות של המילה "ברית" </w:t>
      </w:r>
      <w:proofErr w:type="spellStart"/>
      <w:r>
        <w:rPr>
          <w:rFonts w:ascii="David" w:hAnsi="David" w:cs="David"/>
          <w:rtl/>
        </w:rPr>
        <w:t>בס"כ</w:t>
      </w:r>
      <w:proofErr w:type="spellEnd"/>
      <w:r>
        <w:rPr>
          <w:rFonts w:ascii="David" w:hAnsi="David" w:cs="David"/>
          <w:rtl/>
        </w:rPr>
        <w:t xml:space="preserve"> ובתוה"ק (שבה יכולה המילה לציין לא רק את הבטחת אלוהים אלא אף את המחויבות הנובעת מן ההבטחה), ראה </w:t>
      </w:r>
      <w:proofErr w:type="spellStart"/>
      <w:r>
        <w:rPr>
          <w:rFonts w:ascii="David" w:hAnsi="David" w:cs="David"/>
          <w:rtl/>
        </w:rPr>
        <w:t>סטקרט</w:t>
      </w:r>
      <w:proofErr w:type="spellEnd"/>
      <w:r>
        <w:rPr>
          <w:rFonts w:ascii="David" w:hAnsi="David" w:cs="David"/>
          <w:rtl/>
        </w:rPr>
        <w:t>, פרשנות ועריכה, עמ' 377</w:t>
      </w:r>
      <w:r>
        <w:rPr>
          <w:rFonts w:ascii="David" w:hAnsi="David" w:cs="David"/>
          <w:rtl/>
        </w:rPr>
        <w:softHyphen/>
        <w:t>–385.</w:t>
      </w:r>
    </w:p>
  </w:endnote>
  <w:endnote w:id="24">
    <w:p w14:paraId="739F0E63" w14:textId="0909919E"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השאלה </w:t>
      </w:r>
      <w:r w:rsidR="00E866D9">
        <w:rPr>
          <w:rFonts w:ascii="David" w:hAnsi="David" w:cs="David"/>
          <w:rtl/>
        </w:rPr>
        <w:t>המורכבת בדבר הרבדים השונים של</w:t>
      </w:r>
      <w:r>
        <w:rPr>
          <w:rFonts w:ascii="David" w:hAnsi="David" w:cs="David"/>
          <w:rtl/>
        </w:rPr>
        <w:t xml:space="preserve"> המסורות הכוהניות שייתכן שהוסיפו חלק מן המצוות הללו איננה משפיעה על הטענה הכללית שאני טוען בדבר התגלות וסמכות. יהיו ההבדלים ביניהם אשר יהיו, </w:t>
      </w:r>
      <w:proofErr w:type="spellStart"/>
      <w:r>
        <w:rPr>
          <w:rFonts w:ascii="David" w:hAnsi="David" w:cs="David"/>
          <w:rtl/>
        </w:rPr>
        <w:t>ס"כ</w:t>
      </w:r>
      <w:proofErr w:type="spellEnd"/>
      <w:r>
        <w:rPr>
          <w:rFonts w:ascii="David" w:hAnsi="David" w:cs="David"/>
          <w:rtl/>
        </w:rPr>
        <w:t xml:space="preserve"> ותוה"ק מחזיקים שניהם בדעה שהברית היא "קשר מקודש בי האל ה' ובין עם ישראל, שתפקידו לאפשר לאלוהים לשכון במקדש ארצי בקרב בני ישראל", כדברי </w:t>
      </w:r>
      <w:proofErr w:type="spellStart"/>
      <w:r>
        <w:rPr>
          <w:rFonts w:ascii="David" w:hAnsi="David" w:cs="David"/>
          <w:rtl/>
        </w:rPr>
        <w:t>יוסטן</w:t>
      </w:r>
      <w:proofErr w:type="spellEnd"/>
      <w:r>
        <w:rPr>
          <w:rFonts w:ascii="David" w:hAnsi="David" w:cs="David"/>
          <w:rtl/>
        </w:rPr>
        <w:t>, תאולוגיית ברית, עמ' 163.</w:t>
      </w:r>
    </w:p>
  </w:endnote>
  <w:endnote w:id="25">
    <w:p w14:paraId="37F7D038"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מצבים מסוימים (שכשלעצמם אין בהם כל פסול מוסרי או דתי) דוחקים את השכינה משום שהם ההפך המוחלט מאלוהים האלמותי והא־מיני. אנשים השרויים במצבים אלה טמאים, ואינם רשאים להיכנס למשכנו של אלוהים או לאזור הסמוך אליו. ראה גם </w:t>
      </w:r>
      <w:proofErr w:type="spellStart"/>
      <w:r>
        <w:rPr>
          <w:rFonts w:ascii="David" w:hAnsi="David" w:cs="David" w:hint="cs"/>
          <w:rtl/>
        </w:rPr>
        <w:t>הנדלי</w:t>
      </w:r>
      <w:proofErr w:type="spellEnd"/>
      <w:r>
        <w:rPr>
          <w:rFonts w:ascii="David" w:hAnsi="David" w:cs="David" w:hint="cs"/>
          <w:rtl/>
        </w:rPr>
        <w:t>, שמיים בארץ, עמ' 179</w:t>
      </w:r>
      <w:r>
        <w:rPr>
          <w:rFonts w:ascii="David" w:hAnsi="David" w:cs="David" w:hint="cs"/>
          <w:rtl/>
        </w:rPr>
        <w:softHyphen/>
        <w:t xml:space="preserve">–192; לסקירה נוחה של גישות שונות ראה גם </w:t>
      </w:r>
      <w:proofErr w:type="spellStart"/>
      <w:r>
        <w:rPr>
          <w:rFonts w:ascii="David" w:hAnsi="David" w:cs="David" w:hint="cs"/>
          <w:rtl/>
        </w:rPr>
        <w:t>קלואנס</w:t>
      </w:r>
      <w:proofErr w:type="spellEnd"/>
      <w:r>
        <w:rPr>
          <w:rFonts w:ascii="David" w:hAnsi="David" w:cs="David" w:hint="cs"/>
          <w:rtl/>
        </w:rPr>
        <w:t>, טהרה.</w:t>
      </w:r>
    </w:p>
  </w:endnote>
  <w:endnote w:id="26">
    <w:p w14:paraId="38FBCFAF" w14:textId="5DFB9BDC"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השווה </w:t>
      </w:r>
      <w:proofErr w:type="spellStart"/>
      <w:r>
        <w:rPr>
          <w:rFonts w:ascii="David" w:hAnsi="David" w:cs="David"/>
          <w:rtl/>
        </w:rPr>
        <w:t>טוויג</w:t>
      </w:r>
      <w:proofErr w:type="spellEnd"/>
      <w:r>
        <w:rPr>
          <w:rFonts w:ascii="David" w:hAnsi="David" w:cs="David"/>
          <w:rtl/>
        </w:rPr>
        <w:t xml:space="preserve">, מתן תורה, עמ' 158, וראה את דבריו החשובים בהערה 132 שם; </w:t>
      </w:r>
      <w:r w:rsidR="00E866D9">
        <w:rPr>
          <w:rFonts w:ascii="David" w:hAnsi="David" w:cs="David" w:hint="cs"/>
          <w:rtl/>
        </w:rPr>
        <w:t xml:space="preserve">ראה גם </w:t>
      </w:r>
      <w:r>
        <w:rPr>
          <w:rFonts w:ascii="David" w:hAnsi="David" w:cs="David"/>
          <w:rtl/>
        </w:rPr>
        <w:t xml:space="preserve">שוורץ, </w:t>
      </w:r>
      <w:r w:rsidR="00E866D9">
        <w:rPr>
          <w:rFonts w:ascii="David" w:hAnsi="David" w:cs="David"/>
          <w:rtl/>
        </w:rPr>
        <w:t xml:space="preserve">סיפור הכוהני, עמ' 133, אף </w:t>
      </w:r>
      <w:r>
        <w:rPr>
          <w:rFonts w:ascii="David" w:hAnsi="David" w:cs="David"/>
          <w:rtl/>
        </w:rPr>
        <w:t>שהוא נוקט גישה שונה מעט בעמ' 122</w:t>
      </w:r>
      <w:r>
        <w:rPr>
          <w:rFonts w:ascii="David" w:hAnsi="David" w:cs="David"/>
          <w:rtl/>
        </w:rPr>
        <w:softHyphen/>
        <w:t>–123. בעניין הרעיון שעצם קיומו של המשכן הוא ניסיון לאפשר תופעה מסוכנת ומקוטעת אך רצויה ביותר, שכינת אלוהים בקרב ישראל, ראה קוגל, השלכות, עמ' 9</w:t>
      </w:r>
      <w:r>
        <w:rPr>
          <w:rFonts w:ascii="David" w:hAnsi="David" w:cs="David"/>
          <w:rtl/>
        </w:rPr>
        <w:softHyphen/>
        <w:t>–10.</w:t>
      </w:r>
    </w:p>
  </w:endnote>
  <w:endnote w:id="27">
    <w:p w14:paraId="2F5B3029" w14:textId="785ACFD0"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ראה למשל את דבריו המפורסמים של יוליוס </w:t>
      </w:r>
      <w:proofErr w:type="spellStart"/>
      <w:r>
        <w:rPr>
          <w:rFonts w:ascii="David" w:hAnsi="David" w:cs="David" w:hint="cs"/>
          <w:rtl/>
        </w:rPr>
        <w:t>ולהאוזן</w:t>
      </w:r>
      <w:proofErr w:type="spellEnd"/>
      <w:r>
        <w:rPr>
          <w:rFonts w:ascii="David" w:hAnsi="David" w:cs="David" w:hint="cs"/>
          <w:rtl/>
        </w:rPr>
        <w:t xml:space="preserve"> על החוקה הכוהנית בחיבורו "ישראל" שהופיע במהדורה התשיעית של </w:t>
      </w:r>
      <w:r w:rsidR="00E866D9">
        <w:rPr>
          <w:rFonts w:ascii="David" w:hAnsi="David" w:cs="David" w:hint="cs"/>
          <w:rtl/>
        </w:rPr>
        <w:t>"</w:t>
      </w:r>
      <w:r w:rsidRPr="00E866D9">
        <w:rPr>
          <w:rFonts w:ascii="David" w:hAnsi="David" w:cs="David" w:hint="cs"/>
          <w:rtl/>
        </w:rPr>
        <w:t>אנציקלופדיה בריטניקה</w:t>
      </w:r>
      <w:r w:rsidR="00E866D9">
        <w:rPr>
          <w:rFonts w:ascii="David" w:hAnsi="David" w:cs="David" w:hint="cs"/>
          <w:rtl/>
        </w:rPr>
        <w:t>"</w:t>
      </w:r>
      <w:r>
        <w:rPr>
          <w:rFonts w:ascii="David" w:hAnsi="David" w:cs="David" w:hint="cs"/>
          <w:rtl/>
        </w:rPr>
        <w:t xml:space="preserve"> (המאמר נדפס מחדש בתוך </w:t>
      </w:r>
      <w:proofErr w:type="spellStart"/>
      <w:r>
        <w:rPr>
          <w:rFonts w:ascii="David" w:hAnsi="David" w:cs="David" w:hint="cs"/>
          <w:rtl/>
        </w:rPr>
        <w:t>ולהאוזן</w:t>
      </w:r>
      <w:proofErr w:type="spellEnd"/>
      <w:r>
        <w:rPr>
          <w:rFonts w:ascii="David" w:hAnsi="David" w:cs="David" w:hint="cs"/>
          <w:rtl/>
        </w:rPr>
        <w:t xml:space="preserve">, </w:t>
      </w:r>
      <w:proofErr w:type="spellStart"/>
      <w:r>
        <w:rPr>
          <w:rFonts w:ascii="David" w:hAnsi="David" w:cs="David" w:hint="cs"/>
          <w:rtl/>
        </w:rPr>
        <w:t>פרולגומנה</w:t>
      </w:r>
      <w:proofErr w:type="spellEnd"/>
      <w:r>
        <w:rPr>
          <w:rFonts w:ascii="David" w:hAnsi="David" w:cs="David" w:hint="cs"/>
          <w:rtl/>
        </w:rPr>
        <w:t xml:space="preserve">, עמ' 509). לדיון מצוין העוסק בגישות השונות כלפי </w:t>
      </w:r>
      <w:proofErr w:type="spellStart"/>
      <w:r>
        <w:rPr>
          <w:rFonts w:ascii="David" w:hAnsi="David" w:cs="David" w:hint="cs"/>
          <w:rtl/>
        </w:rPr>
        <w:t>הלגליזם</w:t>
      </w:r>
      <w:proofErr w:type="spellEnd"/>
      <w:r>
        <w:rPr>
          <w:rFonts w:ascii="David" w:hAnsi="David" w:cs="David" w:hint="cs"/>
          <w:rtl/>
        </w:rPr>
        <w:t xml:space="preserve"> הכוהני שרווחו בקרב תאולוגים של המקרא במאה התשע עשרה ואף במאה העשרים, ראה: </w:t>
      </w:r>
      <w:proofErr w:type="spellStart"/>
      <w:r>
        <w:rPr>
          <w:rFonts w:ascii="David" w:hAnsi="David" w:cs="David" w:hint="cs"/>
          <w:rtl/>
        </w:rPr>
        <w:t>בלנקינסופ</w:t>
      </w:r>
      <w:proofErr w:type="spellEnd"/>
      <w:r>
        <w:rPr>
          <w:rFonts w:ascii="David" w:hAnsi="David" w:cs="David" w:hint="cs"/>
          <w:rtl/>
        </w:rPr>
        <w:t>, הנהגה, עמ' 66</w:t>
      </w:r>
      <w:r>
        <w:rPr>
          <w:rFonts w:ascii="David" w:hAnsi="David" w:cs="David" w:hint="cs"/>
          <w:rtl/>
        </w:rPr>
        <w:softHyphen/>
        <w:t xml:space="preserve">–68; </w:t>
      </w:r>
      <w:proofErr w:type="spellStart"/>
      <w:r>
        <w:rPr>
          <w:rFonts w:ascii="David" w:hAnsi="David" w:cs="David" w:hint="cs"/>
          <w:rtl/>
        </w:rPr>
        <w:t>בלנקינסופ</w:t>
      </w:r>
      <w:proofErr w:type="spellEnd"/>
      <w:r>
        <w:rPr>
          <w:rFonts w:ascii="David" w:hAnsi="David" w:cs="David" w:hint="cs"/>
          <w:rtl/>
        </w:rPr>
        <w:t>, נבואה וקאנון, עמ' 17</w:t>
      </w:r>
      <w:r>
        <w:rPr>
          <w:rFonts w:ascii="David" w:hAnsi="David" w:cs="David" w:hint="cs"/>
          <w:rtl/>
        </w:rPr>
        <w:softHyphen/>
        <w:t xml:space="preserve">–23. </w:t>
      </w:r>
      <w:proofErr w:type="spellStart"/>
      <w:r>
        <w:rPr>
          <w:rFonts w:ascii="David" w:hAnsi="David" w:cs="David" w:hint="cs"/>
          <w:rtl/>
        </w:rPr>
        <w:t>בלנקינסופ</w:t>
      </w:r>
      <w:proofErr w:type="spellEnd"/>
      <w:r>
        <w:rPr>
          <w:rFonts w:ascii="David" w:hAnsi="David" w:cs="David" w:hint="cs"/>
          <w:rtl/>
        </w:rPr>
        <w:t xml:space="preserve"> מבקר את עצם ההנחה בדבר קיומו של </w:t>
      </w:r>
      <w:proofErr w:type="spellStart"/>
      <w:r>
        <w:rPr>
          <w:rFonts w:ascii="David" w:hAnsi="David" w:cs="David" w:hint="cs"/>
          <w:rtl/>
        </w:rPr>
        <w:t>לגליזם</w:t>
      </w:r>
      <w:proofErr w:type="spellEnd"/>
      <w:r>
        <w:rPr>
          <w:rFonts w:ascii="David" w:hAnsi="David" w:cs="David" w:hint="cs"/>
          <w:rtl/>
        </w:rPr>
        <w:t xml:space="preserve"> כוהני.</w:t>
      </w:r>
    </w:p>
  </w:endnote>
  <w:endnote w:id="28">
    <w:p w14:paraId="58536897"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את דיוני </w:t>
      </w:r>
      <w:proofErr w:type="spellStart"/>
      <w:r>
        <w:rPr>
          <w:rFonts w:ascii="David" w:hAnsi="David" w:cs="David"/>
          <w:rtl/>
        </w:rPr>
        <w:t>בתאורגיה</w:t>
      </w:r>
      <w:proofErr w:type="spellEnd"/>
      <w:r>
        <w:rPr>
          <w:rFonts w:ascii="David" w:hAnsi="David" w:cs="David"/>
          <w:rtl/>
        </w:rPr>
        <w:t xml:space="preserve"> בפרק 3 בספר זה, ובייחוד הערות 64 ו־73 ואת ההפניות לעבודתו של משה </w:t>
      </w:r>
      <w:proofErr w:type="spellStart"/>
      <w:r>
        <w:rPr>
          <w:rFonts w:ascii="David" w:hAnsi="David" w:cs="David"/>
          <w:rtl/>
        </w:rPr>
        <w:t>אידל</w:t>
      </w:r>
      <w:proofErr w:type="spellEnd"/>
      <w:r>
        <w:rPr>
          <w:rFonts w:ascii="David" w:hAnsi="David" w:cs="David"/>
          <w:rtl/>
        </w:rPr>
        <w:t xml:space="preserve"> שם.</w:t>
      </w:r>
    </w:p>
  </w:endnote>
  <w:endnote w:id="29">
    <w:p w14:paraId="12E03E94" w14:textId="1B68320D" w:rsidR="003277CA" w:rsidRDefault="003277CA" w:rsidP="00E866D9">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המחלוקת ב</w:t>
      </w:r>
      <w:r w:rsidR="00E866D9">
        <w:rPr>
          <w:rFonts w:ascii="David" w:hAnsi="David" w:cs="David"/>
          <w:rtl/>
        </w:rPr>
        <w:t>שאלה מהי מטרתה המרכזית של התורה</w:t>
      </w:r>
      <w:r w:rsidR="00E866D9">
        <w:rPr>
          <w:rFonts w:ascii="David" w:hAnsi="David" w:cs="David" w:hint="cs"/>
          <w:rtl/>
        </w:rPr>
        <w:t xml:space="preserve"> –</w:t>
      </w:r>
      <w:r>
        <w:rPr>
          <w:rFonts w:ascii="David" w:hAnsi="David" w:cs="David"/>
          <w:rtl/>
        </w:rPr>
        <w:t xml:space="preserve"> המצוות עצמן או שכינת אלוהים במקדש המתאפשרת הודות למצוות</w:t>
      </w:r>
      <w:r w:rsidR="00E866D9">
        <w:rPr>
          <w:rFonts w:ascii="David" w:hAnsi="David" w:cs="David" w:hint="cs"/>
          <w:rtl/>
        </w:rPr>
        <w:t xml:space="preserve"> –</w:t>
      </w:r>
      <w:r>
        <w:rPr>
          <w:rFonts w:ascii="David" w:hAnsi="David" w:cs="David"/>
          <w:rtl/>
        </w:rPr>
        <w:t xml:space="preserve"> מופיעה גם במקומות נוספים במקרא ובמסורות </w:t>
      </w:r>
      <w:proofErr w:type="spellStart"/>
      <w:r>
        <w:rPr>
          <w:rFonts w:ascii="David" w:hAnsi="David" w:cs="David"/>
          <w:rtl/>
        </w:rPr>
        <w:t>הבתר</w:t>
      </w:r>
      <w:r>
        <w:rPr>
          <w:rFonts w:ascii="David" w:hAnsi="David" w:cs="David"/>
          <w:rtl/>
        </w:rPr>
        <w:softHyphen/>
        <w:t>־מקראיות</w:t>
      </w:r>
      <w:proofErr w:type="spellEnd"/>
      <w:r>
        <w:rPr>
          <w:rFonts w:ascii="David" w:hAnsi="David" w:cs="David"/>
          <w:rtl/>
        </w:rPr>
        <w:t xml:space="preserve">. דוגמה מרתקת לכך עולה מתוך ההשוואה בין מל"א </w:t>
      </w:r>
      <w:r w:rsidR="00E866D9">
        <w:rPr>
          <w:rFonts w:ascii="David" w:hAnsi="David" w:cs="David"/>
          <w:rtl/>
        </w:rPr>
        <w:t xml:space="preserve">ו בנוסח המסורה ובתרגום השבעים. </w:t>
      </w:r>
      <w:r w:rsidR="00E866D9">
        <w:rPr>
          <w:rFonts w:ascii="David" w:hAnsi="David" w:cs="David" w:hint="cs"/>
          <w:rtl/>
        </w:rPr>
        <w:t>ב</w:t>
      </w:r>
      <w:r>
        <w:rPr>
          <w:rFonts w:ascii="David" w:hAnsi="David" w:cs="David"/>
          <w:rtl/>
        </w:rPr>
        <w:t>גרסה הקדומה יותר</w:t>
      </w:r>
      <w:r w:rsidR="00E866D9">
        <w:rPr>
          <w:rFonts w:ascii="David" w:hAnsi="David" w:cs="David" w:hint="cs"/>
          <w:rtl/>
        </w:rPr>
        <w:t>,</w:t>
      </w:r>
      <w:r>
        <w:rPr>
          <w:rFonts w:ascii="David" w:hAnsi="David" w:cs="David"/>
          <w:rtl/>
        </w:rPr>
        <w:t xml:space="preserve"> שהשתמרה בתרגום השבעים</w:t>
      </w:r>
      <w:r w:rsidR="00E866D9">
        <w:rPr>
          <w:rFonts w:ascii="David" w:hAnsi="David" w:cs="David" w:hint="cs"/>
          <w:rtl/>
        </w:rPr>
        <w:t>,</w:t>
      </w:r>
      <w:r>
        <w:rPr>
          <w:rFonts w:ascii="David" w:hAnsi="David" w:cs="David"/>
          <w:rtl/>
        </w:rPr>
        <w:t xml:space="preserve"> </w:t>
      </w:r>
      <w:r w:rsidR="00E866D9">
        <w:rPr>
          <w:rFonts w:ascii="David" w:hAnsi="David" w:cs="David" w:hint="cs"/>
          <w:rtl/>
        </w:rPr>
        <w:t>נזכרת רק</w:t>
      </w:r>
      <w:r>
        <w:rPr>
          <w:rFonts w:ascii="David" w:hAnsi="David" w:cs="David"/>
          <w:rtl/>
        </w:rPr>
        <w:t xml:space="preserve"> חשיבות המקדש; נוסח המסורה מוסיף את פס' 11</w:t>
      </w:r>
      <w:r>
        <w:rPr>
          <w:rFonts w:ascii="David" w:hAnsi="David" w:cs="David"/>
          <w:rtl/>
        </w:rPr>
        <w:softHyphen/>
        <w:t xml:space="preserve">–13 כדי להדגיש את חשיבות המצוות אף במנותק מהמקדש. העמדה המובעת בתוספת קרובה </w:t>
      </w:r>
      <w:proofErr w:type="spellStart"/>
      <w:r>
        <w:rPr>
          <w:rFonts w:ascii="David" w:hAnsi="David" w:cs="David"/>
          <w:rtl/>
        </w:rPr>
        <w:t>לס"א</w:t>
      </w:r>
      <w:proofErr w:type="spellEnd"/>
      <w:r>
        <w:rPr>
          <w:rFonts w:ascii="David" w:hAnsi="David" w:cs="David"/>
          <w:rtl/>
        </w:rPr>
        <w:t xml:space="preserve"> </w:t>
      </w:r>
      <w:proofErr w:type="spellStart"/>
      <w:r>
        <w:rPr>
          <w:rFonts w:ascii="David" w:hAnsi="David" w:cs="David"/>
          <w:rtl/>
        </w:rPr>
        <w:t>ולס"ד</w:t>
      </w:r>
      <w:proofErr w:type="spellEnd"/>
      <w:r>
        <w:rPr>
          <w:rFonts w:ascii="David" w:hAnsi="David" w:cs="David"/>
          <w:rtl/>
        </w:rPr>
        <w:t xml:space="preserve"> (כפי שנראה בקרוב), ואילו הדגש ששם הטקסט המקורי על המקדש דומה לעמדתו של </w:t>
      </w:r>
      <w:proofErr w:type="spellStart"/>
      <w:r>
        <w:rPr>
          <w:rFonts w:ascii="David" w:hAnsi="David" w:cs="David"/>
          <w:rtl/>
        </w:rPr>
        <w:t>ס"כ</w:t>
      </w:r>
      <w:proofErr w:type="spellEnd"/>
      <w:r>
        <w:rPr>
          <w:rFonts w:ascii="David" w:hAnsi="David" w:cs="David"/>
          <w:rtl/>
        </w:rPr>
        <w:t>.</w:t>
      </w:r>
    </w:p>
  </w:endnote>
  <w:endnote w:id="30">
    <w:p w14:paraId="41573495" w14:textId="17740E57" w:rsidR="003277CA" w:rsidRDefault="003277CA" w:rsidP="00EA339C">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rtl/>
        </w:rPr>
        <w:t>רוזנצוויג</w:t>
      </w:r>
      <w:proofErr w:type="spellEnd"/>
      <w:r>
        <w:rPr>
          <w:rFonts w:ascii="David" w:hAnsi="David" w:cs="David"/>
          <w:rtl/>
        </w:rPr>
        <w:t>, אגרות וקטעי יומן, עמ' 226. בדברים אלה דוחה רוזנצווייג את הדעה שיש זהו</w:t>
      </w:r>
      <w:r w:rsidR="00EA339C">
        <w:rPr>
          <w:rFonts w:ascii="David" w:hAnsi="David" w:cs="David"/>
          <w:rtl/>
        </w:rPr>
        <w:t xml:space="preserve">ת בין היהדות או התורה ובין </w:t>
      </w:r>
      <w:r>
        <w:rPr>
          <w:rFonts w:ascii="David" w:hAnsi="David" w:cs="David"/>
          <w:rtl/>
        </w:rPr>
        <w:t xml:space="preserve">המצוות, אשר הופיעה כבר אצל שפינוזה (ואצל פאולוס לפניו, וכן אצל מתרגמי תרגום השבעים, לפחות </w:t>
      </w:r>
      <w:r w:rsidR="00EA339C">
        <w:rPr>
          <w:rFonts w:ascii="David" w:hAnsi="David" w:cs="David" w:hint="cs"/>
          <w:rtl/>
        </w:rPr>
        <w:t>בתחום</w:t>
      </w:r>
      <w:r>
        <w:rPr>
          <w:rFonts w:ascii="David" w:hAnsi="David" w:cs="David"/>
          <w:rtl/>
        </w:rPr>
        <w:t xml:space="preserve"> המינוח, ואפילו </w:t>
      </w:r>
      <w:proofErr w:type="spellStart"/>
      <w:r>
        <w:rPr>
          <w:rFonts w:ascii="David" w:hAnsi="David" w:cs="David"/>
          <w:rtl/>
        </w:rPr>
        <w:t>בס"א</w:t>
      </w:r>
      <w:proofErr w:type="spellEnd"/>
      <w:r>
        <w:rPr>
          <w:rFonts w:ascii="David" w:hAnsi="David" w:cs="David"/>
          <w:rtl/>
        </w:rPr>
        <w:t>). מבחינה ז</w:t>
      </w:r>
      <w:r w:rsidR="0013582E">
        <w:rPr>
          <w:rFonts w:ascii="David" w:hAnsi="David" w:cs="David"/>
          <w:rtl/>
        </w:rPr>
        <w:t>ו דומה רוזנצווייג למנדלסון</w:t>
      </w:r>
      <w:r w:rsidR="0013582E">
        <w:rPr>
          <w:rFonts w:ascii="David" w:hAnsi="David" w:cs="David" w:hint="cs"/>
          <w:rtl/>
        </w:rPr>
        <w:t>:</w:t>
      </w:r>
      <w:r w:rsidR="0013582E">
        <w:rPr>
          <w:rFonts w:ascii="David" w:hAnsi="David" w:cs="David"/>
          <w:rtl/>
        </w:rPr>
        <w:t xml:space="preserve"> </w:t>
      </w:r>
      <w:r>
        <w:rPr>
          <w:rFonts w:ascii="David" w:hAnsi="David" w:cs="David"/>
          <w:rtl/>
        </w:rPr>
        <w:t>בתגובה לעמדתו של שפינוזה טען מנדלסון כי אין בחיבור הנקרא התורה רק חוקים אלא אף תורות (</w:t>
      </w:r>
      <w:proofErr w:type="spellStart"/>
      <w:r>
        <w:rPr>
          <w:rFonts w:ascii="David" w:hAnsi="David" w:cs="David"/>
          <w:rtl/>
        </w:rPr>
        <w:t>דידכאה</w:t>
      </w:r>
      <w:proofErr w:type="spellEnd"/>
      <w:r>
        <w:rPr>
          <w:rFonts w:ascii="David" w:hAnsi="David" w:cs="David"/>
          <w:rtl/>
        </w:rPr>
        <w:t>), וכי "יש להבין את המחויבות ביהדות לא כחוקים אלא כמצוות שניתנו על ידי אל פרסונלי לאדם ספציפי או לעם ספציפי" (</w:t>
      </w:r>
      <w:proofErr w:type="spellStart"/>
      <w:r>
        <w:rPr>
          <w:rFonts w:ascii="David" w:hAnsi="David" w:cs="David"/>
          <w:rtl/>
        </w:rPr>
        <w:t>פרנקס</w:t>
      </w:r>
      <w:proofErr w:type="spellEnd"/>
      <w:r>
        <w:rPr>
          <w:rFonts w:ascii="David" w:hAnsi="David" w:cs="David"/>
          <w:rtl/>
        </w:rPr>
        <w:t>, סיני אחרי שפינוזה, עמ' 354).</w:t>
      </w:r>
    </w:p>
  </w:endnote>
  <w:endnote w:id="31">
    <w:p w14:paraId="498909BA"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כך מסביר </w:t>
      </w:r>
      <w:proofErr w:type="spellStart"/>
      <w:r>
        <w:rPr>
          <w:rFonts w:ascii="David" w:hAnsi="David" w:cs="David" w:hint="cs"/>
          <w:rtl/>
        </w:rPr>
        <w:t>מנדס־פלור</w:t>
      </w:r>
      <w:proofErr w:type="spellEnd"/>
      <w:r>
        <w:rPr>
          <w:rFonts w:ascii="David" w:hAnsi="David" w:cs="David" w:hint="cs"/>
          <w:rtl/>
        </w:rPr>
        <w:t>, יהודים ומודרנה, עמ' 299, את דברי רוזנצווייג.</w:t>
      </w:r>
    </w:p>
  </w:endnote>
  <w:endnote w:id="32">
    <w:p w14:paraId="2946F6FE"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רוזנצווייג, אגרות וקטעי יומן, עמ' 363.</w:t>
      </w:r>
    </w:p>
  </w:endnote>
  <w:endnote w:id="33">
    <w:p w14:paraId="227E409F" w14:textId="691BD42D"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השל טוען שלמצוות</w:t>
      </w:r>
      <w:r w:rsidR="0013582E">
        <w:rPr>
          <w:rFonts w:ascii="David" w:hAnsi="David" w:cs="David"/>
          <w:rtl/>
        </w:rPr>
        <w:t xml:space="preserve"> חשיבות מרכזית, אך הוא </w:t>
      </w:r>
      <w:r w:rsidR="0013582E">
        <w:rPr>
          <w:rFonts w:ascii="David" w:hAnsi="David" w:cs="David" w:hint="cs"/>
          <w:rtl/>
        </w:rPr>
        <w:t>פוסל את ה</w:t>
      </w:r>
      <w:r>
        <w:rPr>
          <w:rFonts w:ascii="David" w:hAnsi="David" w:cs="David"/>
          <w:rtl/>
        </w:rPr>
        <w:t xml:space="preserve">רדוקציה של היהדות </w:t>
      </w:r>
      <w:proofErr w:type="spellStart"/>
      <w:r>
        <w:rPr>
          <w:rFonts w:ascii="David" w:hAnsi="David" w:cs="David"/>
          <w:rtl/>
        </w:rPr>
        <w:t>ללגליזם</w:t>
      </w:r>
      <w:proofErr w:type="spellEnd"/>
      <w:r>
        <w:rPr>
          <w:rFonts w:ascii="David" w:hAnsi="David" w:cs="David"/>
          <w:rtl/>
        </w:rPr>
        <w:t xml:space="preserve"> ודוחה במפורש את הדעה שההלכה היא מטרה בפני עצמה. ראה השל, אלוהים מבקש, עמ' 255: "יהדות אי</w:t>
      </w:r>
      <w:r>
        <w:rPr>
          <w:rFonts w:ascii="David" w:hAnsi="David" w:cs="David" w:hint="cs"/>
          <w:rtl/>
        </w:rPr>
        <w:t>נ</w:t>
      </w:r>
      <w:r>
        <w:rPr>
          <w:rFonts w:ascii="David" w:hAnsi="David" w:cs="David"/>
          <w:rtl/>
        </w:rPr>
        <w:t xml:space="preserve">נה מילה נרדפת </w:t>
      </w:r>
      <w:proofErr w:type="spellStart"/>
      <w:r>
        <w:rPr>
          <w:rFonts w:ascii="David" w:hAnsi="David" w:cs="David"/>
          <w:rtl/>
        </w:rPr>
        <w:t>ללגליזם</w:t>
      </w:r>
      <w:proofErr w:type="spellEnd"/>
      <w:r>
        <w:rPr>
          <w:rFonts w:ascii="David" w:hAnsi="David" w:cs="David"/>
          <w:rtl/>
        </w:rPr>
        <w:t xml:space="preserve">. ההלכה היא חוק בצורתה ואהבה במהותה... החוק הוא האמצעי, לא המטרה. אחת המטרות היא 'והייתם קדושים'. התורה מדריכה לקראת מטרה באמצעות החוק". ראה גם </w:t>
      </w:r>
      <w:proofErr w:type="spellStart"/>
      <w:r>
        <w:rPr>
          <w:rFonts w:ascii="David" w:hAnsi="David" w:cs="David"/>
          <w:rtl/>
        </w:rPr>
        <w:t>אבן־חן</w:t>
      </w:r>
      <w:proofErr w:type="spellEnd"/>
      <w:r>
        <w:rPr>
          <w:rFonts w:ascii="David" w:hAnsi="David" w:cs="David"/>
          <w:rtl/>
        </w:rPr>
        <w:t>, קול מן הערפל, עמ' 158</w:t>
      </w:r>
      <w:r>
        <w:rPr>
          <w:rFonts w:ascii="David" w:hAnsi="David" w:cs="David"/>
          <w:rtl/>
        </w:rPr>
        <w:softHyphen/>
        <w:t>–159, ואת הערותיו של טאקר</w:t>
      </w:r>
      <w:r>
        <w:rPr>
          <w:rFonts w:ascii="David" w:hAnsi="David" w:cs="David" w:hint="cs"/>
          <w:rtl/>
        </w:rPr>
        <w:t xml:space="preserve"> בתוך השל, תורה שמימית, עמ' 720</w:t>
      </w:r>
      <w:r>
        <w:rPr>
          <w:rFonts w:ascii="David" w:hAnsi="David" w:cs="David"/>
          <w:rtl/>
        </w:rPr>
        <w:softHyphen/>
      </w:r>
      <w:r>
        <w:rPr>
          <w:rFonts w:ascii="David" w:hAnsi="David" w:cs="David" w:hint="cs"/>
          <w:rtl/>
        </w:rPr>
        <w:t>–721.</w:t>
      </w:r>
    </w:p>
  </w:endnote>
  <w:endnote w:id="34">
    <w:p w14:paraId="6081DF23" w14:textId="118D25A1"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אבל לא לאחר מכן. כפי שמראים </w:t>
      </w:r>
      <w:proofErr w:type="spellStart"/>
      <w:r>
        <w:rPr>
          <w:rFonts w:ascii="David" w:hAnsi="David" w:cs="David"/>
          <w:rtl/>
        </w:rPr>
        <w:t>מילגרום</w:t>
      </w:r>
      <w:proofErr w:type="spellEnd"/>
      <w:r>
        <w:rPr>
          <w:rFonts w:ascii="David" w:hAnsi="David" w:cs="David"/>
          <w:rtl/>
        </w:rPr>
        <w:t>, במדבר, עמ' 365</w:t>
      </w:r>
      <w:r>
        <w:rPr>
          <w:rFonts w:ascii="David" w:hAnsi="David" w:cs="David"/>
          <w:rtl/>
        </w:rPr>
        <w:softHyphen/>
        <w:t xml:space="preserve">–366, </w:t>
      </w:r>
      <w:proofErr w:type="spellStart"/>
      <w:r>
        <w:rPr>
          <w:rFonts w:ascii="David" w:hAnsi="David" w:cs="David"/>
          <w:rtl/>
        </w:rPr>
        <w:t>וליכט</w:t>
      </w:r>
      <w:proofErr w:type="spellEnd"/>
      <w:r>
        <w:rPr>
          <w:rFonts w:ascii="David" w:hAnsi="David" w:cs="David"/>
          <w:rtl/>
        </w:rPr>
        <w:t>, במדבר א, עמ' 112, אחרי האירועים בהר סיני משה מתקשר עם אלוהים בעזרת השמיעה ולא בעזרת הראייה: הוא נכנס למ</w:t>
      </w:r>
      <w:r w:rsidR="0013582E">
        <w:rPr>
          <w:rFonts w:ascii="David" w:hAnsi="David" w:cs="David"/>
          <w:rtl/>
        </w:rPr>
        <w:t>שכן אך לא לקודש הקודשים שבו</w:t>
      </w:r>
      <w:r>
        <w:rPr>
          <w:rFonts w:ascii="David" w:hAnsi="David" w:cs="David"/>
          <w:rtl/>
        </w:rPr>
        <w:t xml:space="preserve"> כבוד ה'</w:t>
      </w:r>
      <w:r w:rsidR="0013582E">
        <w:rPr>
          <w:rFonts w:ascii="David" w:hAnsi="David" w:cs="David" w:hint="cs"/>
          <w:rtl/>
        </w:rPr>
        <w:t xml:space="preserve"> יושב</w:t>
      </w:r>
      <w:r>
        <w:rPr>
          <w:rFonts w:ascii="David" w:hAnsi="David" w:cs="David"/>
          <w:rtl/>
        </w:rPr>
        <w:t xml:space="preserve"> מעל הכרובים. אפילו אהרון איננו רואה את כבוד ה' כאשר הוא נכנס לקודש הקודשים (ויקרא </w:t>
      </w:r>
      <w:proofErr w:type="spellStart"/>
      <w:r>
        <w:rPr>
          <w:rFonts w:ascii="David" w:hAnsi="David" w:cs="David"/>
          <w:rtl/>
        </w:rPr>
        <w:t>טז</w:t>
      </w:r>
      <w:proofErr w:type="spellEnd"/>
      <w:r>
        <w:rPr>
          <w:rFonts w:ascii="David" w:hAnsi="David" w:cs="David"/>
          <w:rtl/>
        </w:rPr>
        <w:t xml:space="preserve"> 2, 13).</w:t>
      </w:r>
    </w:p>
  </w:endnote>
  <w:endnote w:id="35">
    <w:p w14:paraId="715A3793" w14:textId="50B58445"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משה מסיר את המסווה מעל פניו כאשר הוא אומר לישראל את מה שנצטווה</w:t>
      </w:r>
      <w:r w:rsidR="0013582E">
        <w:rPr>
          <w:rFonts w:ascii="David" w:hAnsi="David" w:cs="David"/>
          <w:rtl/>
        </w:rPr>
        <w:t xml:space="preserve"> לומר להם. בעניין משמעותו </w:t>
      </w:r>
      <w:proofErr w:type="spellStart"/>
      <w:r w:rsidR="0013582E">
        <w:rPr>
          <w:rFonts w:ascii="David" w:hAnsi="David" w:cs="David"/>
          <w:rtl/>
        </w:rPr>
        <w:t>הח</w:t>
      </w:r>
      <w:r w:rsidR="0013582E">
        <w:rPr>
          <w:rFonts w:ascii="David" w:hAnsi="David" w:cs="David" w:hint="cs"/>
          <w:rtl/>
        </w:rPr>
        <w:t>זרתית</w:t>
      </w:r>
      <w:proofErr w:type="spellEnd"/>
      <w:r>
        <w:rPr>
          <w:rFonts w:ascii="David" w:hAnsi="David" w:cs="David"/>
          <w:rtl/>
        </w:rPr>
        <w:t xml:space="preserve"> של שמות לד 34 ראה במיוחד את סוף דברי הרמב"ן על פס' 31</w:t>
      </w:r>
      <w:r>
        <w:rPr>
          <w:rFonts w:ascii="David" w:hAnsi="David" w:cs="David"/>
          <w:rtl/>
        </w:rPr>
        <w:softHyphen/>
        <w:t xml:space="preserve">–34 (מהדורת הכתר, עמ' 171). על האור שקרן מפני משה כמקנה תוקף למעמדו ראה: הרן, מקרא ועולמו, עמ' 404; </w:t>
      </w:r>
      <w:proofErr w:type="spellStart"/>
      <w:r>
        <w:rPr>
          <w:rFonts w:ascii="David" w:hAnsi="David" w:cs="David"/>
          <w:rtl/>
        </w:rPr>
        <w:t>דוזמן</w:t>
      </w:r>
      <w:proofErr w:type="spellEnd"/>
      <w:r>
        <w:rPr>
          <w:rFonts w:ascii="David" w:hAnsi="David" w:cs="David"/>
          <w:rtl/>
        </w:rPr>
        <w:t>, הסתרה. בדומה לכך, בוויקרא ט 23</w:t>
      </w:r>
      <w:r>
        <w:rPr>
          <w:rFonts w:ascii="David" w:hAnsi="David" w:cs="David"/>
          <w:rtl/>
        </w:rPr>
        <w:softHyphen/>
        <w:t>–24 יצא כבוד ה' מקודש הקודשים שבו הוא שוכן מעל הכפורת, וממקום זה יצא הקול שמשה ש</w:t>
      </w:r>
      <w:r w:rsidR="0013582E">
        <w:rPr>
          <w:rFonts w:ascii="David" w:hAnsi="David" w:cs="David" w:hint="cs"/>
          <w:rtl/>
        </w:rPr>
        <w:t>ו</w:t>
      </w:r>
      <w:r>
        <w:rPr>
          <w:rFonts w:ascii="David" w:hAnsi="David" w:cs="David"/>
          <w:rtl/>
        </w:rPr>
        <w:t xml:space="preserve">מע בבמדבר ז 89. מסיבה זו, טוען </w:t>
      </w:r>
      <w:proofErr w:type="spellStart"/>
      <w:r>
        <w:rPr>
          <w:rFonts w:ascii="David" w:hAnsi="David" w:cs="David"/>
          <w:rtl/>
        </w:rPr>
        <w:t>רלב"ג</w:t>
      </w:r>
      <w:proofErr w:type="spellEnd"/>
      <w:r>
        <w:rPr>
          <w:rFonts w:ascii="David" w:hAnsi="David" w:cs="David"/>
          <w:rtl/>
        </w:rPr>
        <w:t xml:space="preserve"> בהיגיון, יציאת האש מקדש הקודשים לעיני כל </w:t>
      </w:r>
      <w:r w:rsidR="00D76BE4">
        <w:rPr>
          <w:rFonts w:ascii="David" w:hAnsi="David" w:cs="David" w:hint="cs"/>
          <w:rtl/>
        </w:rPr>
        <w:t xml:space="preserve">העם </w:t>
      </w:r>
      <w:r>
        <w:rPr>
          <w:rFonts w:ascii="David" w:hAnsi="David" w:cs="David"/>
          <w:rtl/>
        </w:rPr>
        <w:t xml:space="preserve">מחזקת את מעמדו של משה כנביא: הן מה שמשה שמע או הבין והן מה שישראל ראו הגיע בדיוק מאותו המקום. ראה את פירוש </w:t>
      </w:r>
      <w:proofErr w:type="spellStart"/>
      <w:r>
        <w:rPr>
          <w:rFonts w:ascii="David" w:hAnsi="David" w:cs="David"/>
          <w:rtl/>
        </w:rPr>
        <w:t>רלב"ג</w:t>
      </w:r>
      <w:proofErr w:type="spellEnd"/>
      <w:r>
        <w:rPr>
          <w:rFonts w:ascii="David" w:hAnsi="David" w:cs="David"/>
          <w:rtl/>
        </w:rPr>
        <w:t xml:space="preserve"> לבמדבר ז 89 (מהדורת הכתר, עמ' 47) ואת התועלת התשיעית לפרשת נשוא (עמ' 230). בדומה לכך, </w:t>
      </w:r>
      <w:proofErr w:type="spellStart"/>
      <w:r>
        <w:rPr>
          <w:rFonts w:ascii="David" w:hAnsi="David" w:cs="David"/>
          <w:rtl/>
        </w:rPr>
        <w:t>טוויג</w:t>
      </w:r>
      <w:proofErr w:type="spellEnd"/>
      <w:r>
        <w:rPr>
          <w:rFonts w:ascii="David" w:hAnsi="David" w:cs="David"/>
          <w:rtl/>
        </w:rPr>
        <w:t xml:space="preserve"> מתאר את האירוע המתואר בוויקרא ט 23</w:t>
      </w:r>
      <w:r>
        <w:rPr>
          <w:rFonts w:ascii="David" w:hAnsi="David" w:cs="David"/>
          <w:rtl/>
        </w:rPr>
        <w:softHyphen/>
        <w:t xml:space="preserve">–24 כאשרור מעמדו של אוהל מועד כמקום משכנו של אלוהים (ראה </w:t>
      </w:r>
      <w:proofErr w:type="spellStart"/>
      <w:r>
        <w:rPr>
          <w:rFonts w:ascii="David" w:hAnsi="David" w:cs="David"/>
          <w:rtl/>
        </w:rPr>
        <w:t>טוויג</w:t>
      </w:r>
      <w:proofErr w:type="spellEnd"/>
      <w:r>
        <w:rPr>
          <w:rFonts w:ascii="David" w:hAnsi="David" w:cs="David"/>
          <w:rtl/>
        </w:rPr>
        <w:t>, מתן תורה, עמ' 156); אפשר להוסיף שהיות שכל ההתגלויות למשה התרחשו שם, אשרור מעמד המשכן מאשרר אף את מעמדו של משה.</w:t>
      </w:r>
    </w:p>
  </w:endnote>
  <w:endnote w:id="36">
    <w:p w14:paraId="2D12F7E4" w14:textId="5EA03DC8"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הוראת המילים "את" ו"ואת" בשמות כה 9 היא "כלומר, היינו". </w:t>
      </w:r>
      <w:proofErr w:type="spellStart"/>
      <w:r>
        <w:rPr>
          <w:rFonts w:ascii="David" w:hAnsi="David" w:cs="David" w:hint="cs"/>
          <w:rtl/>
        </w:rPr>
        <w:t>פישביין</w:t>
      </w:r>
      <w:proofErr w:type="spellEnd"/>
      <w:r>
        <w:rPr>
          <w:rFonts w:ascii="David" w:hAnsi="David" w:cs="David" w:hint="cs"/>
          <w:rtl/>
        </w:rPr>
        <w:t>, פרשנות מקראית, עמ' 48</w:t>
      </w:r>
      <w:r>
        <w:rPr>
          <w:rFonts w:ascii="David" w:hAnsi="David" w:cs="David" w:hint="cs"/>
          <w:rtl/>
        </w:rPr>
        <w:softHyphen/>
        <w:t>–51</w:t>
      </w:r>
      <w:r w:rsidR="00D76BE4">
        <w:rPr>
          <w:rFonts w:ascii="David" w:hAnsi="David" w:cs="David" w:hint="cs"/>
          <w:rtl/>
        </w:rPr>
        <w:t>,</w:t>
      </w:r>
      <w:r>
        <w:rPr>
          <w:rFonts w:ascii="David" w:hAnsi="David" w:cs="David" w:hint="cs"/>
          <w:rtl/>
        </w:rPr>
        <w:t xml:space="preserve"> מסביר כי סופרים השתמשו במילה "את" כדי לשלב הבהרות בטקסטים קיימים. גם מחבר יחיד יכול היה להשתמש במילה כדי להבהיר דבר מה; ראה את הדוגמאות אצל </w:t>
      </w:r>
      <w:proofErr w:type="spellStart"/>
      <w:r>
        <w:rPr>
          <w:rFonts w:ascii="David" w:hAnsi="David" w:cs="David" w:hint="cs"/>
          <w:rtl/>
        </w:rPr>
        <w:t>ז'ואון</w:t>
      </w:r>
      <w:proofErr w:type="spellEnd"/>
      <w:r>
        <w:rPr>
          <w:rFonts w:ascii="David" w:hAnsi="David" w:cs="David" w:hint="cs"/>
          <w:rtl/>
        </w:rPr>
        <w:t>–</w:t>
      </w:r>
      <w:proofErr w:type="spellStart"/>
      <w:r>
        <w:rPr>
          <w:rFonts w:ascii="David" w:hAnsi="David" w:cs="David" w:hint="cs"/>
          <w:rtl/>
        </w:rPr>
        <w:t>מוראוקה</w:t>
      </w:r>
      <w:proofErr w:type="spellEnd"/>
      <w:r>
        <w:rPr>
          <w:rFonts w:ascii="David" w:hAnsi="David" w:cs="David" w:hint="cs"/>
          <w:rtl/>
        </w:rPr>
        <w:t xml:space="preserve">, דקדוק, </w:t>
      </w:r>
      <w:r>
        <w:rPr>
          <w:rFonts w:ascii="David" w:hAnsi="David" w:cs="David"/>
        </w:rPr>
        <w:t>§155j</w:t>
      </w:r>
      <w:r>
        <w:rPr>
          <w:rFonts w:ascii="David" w:hAnsi="David" w:cs="David" w:hint="cs"/>
          <w:rtl/>
        </w:rPr>
        <w:t>.</w:t>
      </w:r>
    </w:p>
  </w:endnote>
  <w:endnote w:id="37">
    <w:p w14:paraId="4BBCB879" w14:textId="332697E0"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ייתכן שהתכניות שניתנו למשה היו תרשים או דגם </w:t>
      </w:r>
      <w:proofErr w:type="spellStart"/>
      <w:r>
        <w:rPr>
          <w:rFonts w:ascii="David" w:hAnsi="David" w:cs="David"/>
          <w:rtl/>
        </w:rPr>
        <w:t>תלת־ממדי</w:t>
      </w:r>
      <w:proofErr w:type="spellEnd"/>
      <w:r>
        <w:rPr>
          <w:rFonts w:ascii="David" w:hAnsi="David" w:cs="David"/>
          <w:rtl/>
        </w:rPr>
        <w:t xml:space="preserve">; ראה </w:t>
      </w:r>
      <w:proofErr w:type="spellStart"/>
      <w:r>
        <w:rPr>
          <w:rFonts w:ascii="David" w:hAnsi="David" w:cs="David"/>
          <w:rtl/>
        </w:rPr>
        <w:t>פרופ</w:t>
      </w:r>
      <w:proofErr w:type="spellEnd"/>
      <w:r>
        <w:rPr>
          <w:rFonts w:ascii="David" w:hAnsi="David" w:cs="David"/>
          <w:rtl/>
        </w:rPr>
        <w:t>, שמות</w:t>
      </w:r>
      <w:r w:rsidR="00FA755D">
        <w:rPr>
          <w:rFonts w:ascii="David" w:hAnsi="David" w:cs="David"/>
          <w:rtl/>
        </w:rPr>
        <w:t xml:space="preserve"> </w:t>
      </w:r>
      <w:proofErr w:type="spellStart"/>
      <w:r w:rsidR="00FA755D">
        <w:rPr>
          <w:rFonts w:ascii="David" w:hAnsi="David" w:cs="David"/>
          <w:rtl/>
        </w:rPr>
        <w:t>יט</w:t>
      </w:r>
      <w:proofErr w:type="spellEnd"/>
      <w:r w:rsidR="00FA755D">
        <w:rPr>
          <w:rFonts w:ascii="David" w:hAnsi="David" w:cs="David"/>
          <w:rtl/>
        </w:rPr>
        <w:t>–מ, עמ' 367</w:t>
      </w:r>
      <w:r w:rsidR="00FA755D">
        <w:rPr>
          <w:rFonts w:ascii="David" w:hAnsi="David" w:cs="David"/>
          <w:rtl/>
        </w:rPr>
        <w:softHyphen/>
        <w:t>–377. בעניין אופ</w:t>
      </w:r>
      <w:r>
        <w:rPr>
          <w:rFonts w:ascii="David" w:hAnsi="David" w:cs="David"/>
          <w:rtl/>
        </w:rPr>
        <w:t>י</w:t>
      </w:r>
      <w:r w:rsidR="00FA755D">
        <w:rPr>
          <w:rFonts w:ascii="David" w:hAnsi="David" w:cs="David" w:hint="cs"/>
          <w:rtl/>
        </w:rPr>
        <w:t>י</w:t>
      </w:r>
      <w:r>
        <w:rPr>
          <w:rFonts w:ascii="David" w:hAnsi="David" w:cs="David"/>
          <w:rtl/>
        </w:rPr>
        <w:t xml:space="preserve">ה החזותי של ההתגלות ראה </w:t>
      </w:r>
      <w:proofErr w:type="spellStart"/>
      <w:r>
        <w:rPr>
          <w:rFonts w:ascii="David" w:hAnsi="David" w:cs="David"/>
          <w:rtl/>
        </w:rPr>
        <w:t>דילמן</w:t>
      </w:r>
      <w:proofErr w:type="spellEnd"/>
      <w:r>
        <w:rPr>
          <w:rFonts w:ascii="David" w:hAnsi="David" w:cs="David"/>
          <w:rtl/>
        </w:rPr>
        <w:t xml:space="preserve"> </w:t>
      </w:r>
      <w:proofErr w:type="spellStart"/>
      <w:r>
        <w:rPr>
          <w:rFonts w:ascii="David" w:hAnsi="David" w:cs="David"/>
          <w:rtl/>
        </w:rPr>
        <w:t>וריסל</w:t>
      </w:r>
      <w:proofErr w:type="spellEnd"/>
      <w:r>
        <w:rPr>
          <w:rFonts w:ascii="David" w:hAnsi="David" w:cs="David"/>
          <w:rtl/>
        </w:rPr>
        <w:t>, שמות וויקרא, עמ' 310. דר</w:t>
      </w:r>
      <w:r w:rsidR="008F66BB">
        <w:rPr>
          <w:rFonts w:ascii="David" w:hAnsi="David" w:cs="David"/>
          <w:rtl/>
        </w:rPr>
        <w:t xml:space="preserve">ייבר, שמות, עמ' 267, מתאר </w:t>
      </w:r>
      <w:r w:rsidR="008F66BB">
        <w:rPr>
          <w:rFonts w:ascii="David" w:hAnsi="David" w:cs="David" w:hint="cs"/>
          <w:rtl/>
        </w:rPr>
        <w:t xml:space="preserve">מקור </w:t>
      </w:r>
      <w:r w:rsidR="008F66BB">
        <w:rPr>
          <w:rFonts w:ascii="David" w:hAnsi="David" w:cs="David"/>
          <w:rtl/>
        </w:rPr>
        <w:t>מקביל מהמזרח הקדום שב</w:t>
      </w:r>
      <w:r w:rsidR="008F66BB">
        <w:rPr>
          <w:rFonts w:ascii="David" w:hAnsi="David" w:cs="David" w:hint="cs"/>
          <w:rtl/>
        </w:rPr>
        <w:t>ו</w:t>
      </w:r>
      <w:r>
        <w:rPr>
          <w:rFonts w:ascii="David" w:hAnsi="David" w:cs="David"/>
          <w:rtl/>
        </w:rPr>
        <w:t xml:space="preserve"> מופיע דגם של מקדש. קאסוטו (שמות,</w:t>
      </w:r>
      <w:r>
        <w:rPr>
          <w:rFonts w:ascii="David" w:hAnsi="David" w:cs="David" w:hint="cs"/>
          <w:rtl/>
        </w:rPr>
        <w:t xml:space="preserve"> </w:t>
      </w:r>
      <w:r>
        <w:rPr>
          <w:rFonts w:ascii="David" w:hAnsi="David" w:cs="David"/>
          <w:rtl/>
        </w:rPr>
        <w:t>עמ'</w:t>
      </w:r>
      <w:r>
        <w:rPr>
          <w:rFonts w:ascii="David" w:hAnsi="David" w:cs="David" w:hint="cs"/>
          <w:rtl/>
        </w:rPr>
        <w:t xml:space="preserve"> 254</w:t>
      </w:r>
      <w:r>
        <w:rPr>
          <w:rFonts w:ascii="David" w:hAnsi="David" w:cs="David"/>
          <w:rtl/>
        </w:rPr>
        <w:t xml:space="preserve">) מציע שהמילה "הראה" בשמות </w:t>
      </w:r>
      <w:proofErr w:type="spellStart"/>
      <w:r>
        <w:rPr>
          <w:rFonts w:ascii="David" w:hAnsi="David" w:cs="David"/>
          <w:rtl/>
        </w:rPr>
        <w:t>כז</w:t>
      </w:r>
      <w:proofErr w:type="spellEnd"/>
      <w:r>
        <w:rPr>
          <w:rFonts w:ascii="David" w:hAnsi="David" w:cs="David"/>
          <w:rtl/>
        </w:rPr>
        <w:t xml:space="preserve"> 8 מלמדת שהתכניות לבניית המשכן לא היו ברורות דיין מדברי אלוהים, ולכן משה קיבל גם מודל שניתן לראותו. ראה גם את פירוש קאסוטו לשמות כה 40 (שם,</w:t>
      </w:r>
      <w:r>
        <w:rPr>
          <w:rFonts w:ascii="David" w:hAnsi="David" w:cs="David" w:hint="cs"/>
          <w:rtl/>
        </w:rPr>
        <w:t xml:space="preserve"> עמ'</w:t>
      </w:r>
      <w:r>
        <w:rPr>
          <w:rFonts w:ascii="David" w:hAnsi="David" w:cs="David"/>
          <w:rtl/>
        </w:rPr>
        <w:t xml:space="preserve"> </w:t>
      </w:r>
      <w:r>
        <w:rPr>
          <w:rFonts w:ascii="David" w:hAnsi="David" w:cs="David" w:hint="cs"/>
          <w:rtl/>
        </w:rPr>
        <w:t>240</w:t>
      </w:r>
      <w:r w:rsidR="008F66BB">
        <w:rPr>
          <w:rFonts w:ascii="David" w:hAnsi="David" w:cs="David"/>
          <w:rtl/>
        </w:rPr>
        <w:t xml:space="preserve">), וכן </w:t>
      </w:r>
      <w:proofErr w:type="spellStart"/>
      <w:r>
        <w:rPr>
          <w:rFonts w:ascii="David" w:hAnsi="David" w:cs="David"/>
          <w:rtl/>
        </w:rPr>
        <w:t>פרופ</w:t>
      </w:r>
      <w:proofErr w:type="spellEnd"/>
      <w:r>
        <w:rPr>
          <w:rFonts w:ascii="David" w:hAnsi="David" w:cs="David"/>
          <w:rtl/>
        </w:rPr>
        <w:t xml:space="preserve">, שמות </w:t>
      </w:r>
      <w:proofErr w:type="spellStart"/>
      <w:r>
        <w:rPr>
          <w:rFonts w:ascii="David" w:hAnsi="David" w:cs="David"/>
          <w:rtl/>
        </w:rPr>
        <w:t>יט</w:t>
      </w:r>
      <w:proofErr w:type="spellEnd"/>
      <w:r>
        <w:rPr>
          <w:rFonts w:ascii="David" w:hAnsi="David" w:cs="David"/>
          <w:rtl/>
        </w:rPr>
        <w:t xml:space="preserve">–מ, עמ' 345. שמיד, סופרים, עמ' 147, מעיר שפרקים כה–מ בשמות, המתארים את בניית המשכן, מזכירים את התכניות המצויות בפרקים כה–לא על ידי שימוש בצירוף "כאשר ציווה ה'" לא פחות מעשרים ושתיים פעמים. הוא מעלה את האפשרות שהצירוף מרמז גם להוראות </w:t>
      </w:r>
      <w:proofErr w:type="spellStart"/>
      <w:r>
        <w:rPr>
          <w:rFonts w:ascii="David" w:hAnsi="David" w:cs="David"/>
          <w:rtl/>
        </w:rPr>
        <w:t>לא־מילוליות</w:t>
      </w:r>
      <w:proofErr w:type="spellEnd"/>
      <w:r>
        <w:rPr>
          <w:rFonts w:ascii="David" w:hAnsi="David" w:cs="David"/>
          <w:rtl/>
        </w:rPr>
        <w:t>, כמו התבנית שמשה ראה.</w:t>
      </w:r>
    </w:p>
  </w:endnote>
  <w:endnote w:id="38">
    <w:p w14:paraId="21FDE136" w14:textId="5B129AC3"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לאור הדגש ששם </w:t>
      </w:r>
      <w:proofErr w:type="spellStart"/>
      <w:r>
        <w:rPr>
          <w:rFonts w:ascii="David" w:hAnsi="David" w:cs="David" w:hint="cs"/>
          <w:rtl/>
        </w:rPr>
        <w:t>ס"כ</w:t>
      </w:r>
      <w:proofErr w:type="spellEnd"/>
      <w:r>
        <w:rPr>
          <w:rFonts w:ascii="David" w:hAnsi="David" w:cs="David" w:hint="cs"/>
          <w:rtl/>
        </w:rPr>
        <w:t xml:space="preserve"> על אופיו החזותי של המידע שמשה קיבל, ראוי להעיר </w:t>
      </w:r>
      <w:proofErr w:type="spellStart"/>
      <w:r>
        <w:rPr>
          <w:rFonts w:ascii="David" w:hAnsi="David" w:cs="David" w:hint="cs"/>
          <w:rtl/>
        </w:rPr>
        <w:t>שס"כ</w:t>
      </w:r>
      <w:proofErr w:type="spellEnd"/>
      <w:r>
        <w:rPr>
          <w:rFonts w:ascii="David" w:hAnsi="David" w:cs="David" w:hint="cs"/>
          <w:rtl/>
        </w:rPr>
        <w:t xml:space="preserve"> לעולם איננו מספר שהוא נכתב בימי משה. בשונה </w:t>
      </w:r>
      <w:proofErr w:type="spellStart"/>
      <w:r>
        <w:rPr>
          <w:rFonts w:ascii="David" w:hAnsi="David" w:cs="David" w:hint="cs"/>
          <w:rtl/>
        </w:rPr>
        <w:t>מס"י</w:t>
      </w:r>
      <w:proofErr w:type="spellEnd"/>
      <w:r>
        <w:rPr>
          <w:rFonts w:ascii="David" w:hAnsi="David" w:cs="David" w:hint="cs"/>
          <w:rtl/>
        </w:rPr>
        <w:t xml:space="preserve">, </w:t>
      </w:r>
      <w:proofErr w:type="spellStart"/>
      <w:r w:rsidR="007058D8">
        <w:rPr>
          <w:rFonts w:ascii="David" w:hAnsi="David" w:cs="David" w:hint="cs"/>
          <w:rtl/>
        </w:rPr>
        <w:t>מ</w:t>
      </w:r>
      <w:r>
        <w:rPr>
          <w:rFonts w:ascii="David" w:hAnsi="David" w:cs="David" w:hint="cs"/>
          <w:rtl/>
        </w:rPr>
        <w:t>ס"א</w:t>
      </w:r>
      <w:proofErr w:type="spellEnd"/>
      <w:r>
        <w:rPr>
          <w:rFonts w:ascii="David" w:hAnsi="David" w:cs="David" w:hint="cs"/>
          <w:rtl/>
        </w:rPr>
        <w:t xml:space="preserve"> </w:t>
      </w:r>
      <w:proofErr w:type="spellStart"/>
      <w:r>
        <w:rPr>
          <w:rFonts w:ascii="David" w:hAnsi="David" w:cs="David" w:hint="cs"/>
          <w:rtl/>
        </w:rPr>
        <w:t>ו</w:t>
      </w:r>
      <w:r w:rsidR="007058D8">
        <w:rPr>
          <w:rFonts w:ascii="David" w:hAnsi="David" w:cs="David" w:hint="cs"/>
          <w:rtl/>
        </w:rPr>
        <w:t>מ</w:t>
      </w:r>
      <w:r>
        <w:rPr>
          <w:rFonts w:ascii="David" w:hAnsi="David" w:cs="David" w:hint="cs"/>
          <w:rtl/>
        </w:rPr>
        <w:t>ס"ד</w:t>
      </w:r>
      <w:proofErr w:type="spellEnd"/>
      <w:r>
        <w:rPr>
          <w:rFonts w:ascii="David" w:hAnsi="David" w:cs="David" w:hint="cs"/>
          <w:rtl/>
        </w:rPr>
        <w:t xml:space="preserve">, הטקסטים של </w:t>
      </w:r>
      <w:proofErr w:type="spellStart"/>
      <w:r>
        <w:rPr>
          <w:rFonts w:ascii="David" w:hAnsi="David" w:cs="David" w:hint="cs"/>
          <w:rtl/>
        </w:rPr>
        <w:t>ס"כ</w:t>
      </w:r>
      <w:proofErr w:type="spellEnd"/>
      <w:r>
        <w:rPr>
          <w:rFonts w:ascii="David" w:hAnsi="David" w:cs="David" w:hint="cs"/>
          <w:rtl/>
        </w:rPr>
        <w:t xml:space="preserve"> אינם מספרים שאלוהים הורה למשה לכתוב את המצוות שקיבל. ראה שוורץ, סיפור כוהני, עמ' 132.</w:t>
      </w:r>
    </w:p>
  </w:endnote>
  <w:endnote w:id="39">
    <w:p w14:paraId="23B593A2" w14:textId="5043EDB8" w:rsidR="003277CA" w:rsidRDefault="003277CA" w:rsidP="00561A35">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נושא זה מופיע </w:t>
      </w:r>
      <w:proofErr w:type="spellStart"/>
      <w:r>
        <w:rPr>
          <w:rFonts w:ascii="David" w:hAnsi="David" w:cs="David" w:hint="cs"/>
          <w:rtl/>
        </w:rPr>
        <w:t>בס"כ</w:t>
      </w:r>
      <w:proofErr w:type="spellEnd"/>
      <w:r>
        <w:rPr>
          <w:rFonts w:ascii="David" w:hAnsi="David" w:cs="David" w:hint="cs"/>
          <w:rtl/>
        </w:rPr>
        <w:t xml:space="preserve"> בחטף, כפי שמעיר </w:t>
      </w:r>
      <w:proofErr w:type="spellStart"/>
      <w:r>
        <w:rPr>
          <w:rFonts w:ascii="David" w:hAnsi="David" w:cs="David" w:hint="cs"/>
          <w:rtl/>
        </w:rPr>
        <w:t>טוויג</w:t>
      </w:r>
      <w:proofErr w:type="spellEnd"/>
      <w:r>
        <w:rPr>
          <w:rFonts w:ascii="David" w:hAnsi="David" w:cs="David" w:hint="cs"/>
          <w:rtl/>
        </w:rPr>
        <w:t>, מתן תורה, עמ' 155</w:t>
      </w:r>
      <w:r>
        <w:rPr>
          <w:rFonts w:ascii="David" w:hAnsi="David" w:cs="David" w:hint="cs"/>
          <w:rtl/>
        </w:rPr>
        <w:softHyphen/>
        <w:t>–157, המפנה לוויקרא ט 22</w:t>
      </w:r>
      <w:r>
        <w:rPr>
          <w:rFonts w:ascii="David" w:hAnsi="David" w:cs="David" w:hint="cs"/>
          <w:rtl/>
        </w:rPr>
        <w:softHyphen/>
        <w:t xml:space="preserve">–24 (לצד פסוק זה </w:t>
      </w:r>
      <w:r w:rsidR="008F66BB">
        <w:rPr>
          <w:rFonts w:ascii="David" w:hAnsi="David" w:cs="David" w:hint="cs"/>
          <w:rtl/>
        </w:rPr>
        <w:t>אפשר</w:t>
      </w:r>
      <w:r>
        <w:rPr>
          <w:rFonts w:ascii="David" w:hAnsi="David" w:cs="David" w:hint="cs"/>
          <w:rtl/>
        </w:rPr>
        <w:t xml:space="preserve"> למנות אף את שמות כד 17 הדומה לו). אבל </w:t>
      </w:r>
      <w:proofErr w:type="spellStart"/>
      <w:r>
        <w:rPr>
          <w:rFonts w:ascii="David" w:hAnsi="David" w:cs="David" w:hint="cs"/>
          <w:rtl/>
        </w:rPr>
        <w:t>ס"כ</w:t>
      </w:r>
      <w:proofErr w:type="spellEnd"/>
      <w:r>
        <w:rPr>
          <w:rFonts w:ascii="David" w:hAnsi="David" w:cs="David" w:hint="cs"/>
          <w:rtl/>
        </w:rPr>
        <w:t xml:space="preserve"> איננו מייח</w:t>
      </w:r>
      <w:r w:rsidR="00D066C9">
        <w:rPr>
          <w:rFonts w:ascii="David" w:hAnsi="David" w:cs="David" w:hint="cs"/>
          <w:rtl/>
        </w:rPr>
        <w:t xml:space="preserve">ס לעניין זה חשיבות מרובה ואין בו כל עמימות </w:t>
      </w:r>
      <w:r w:rsidR="00561A35">
        <w:rPr>
          <w:rFonts w:ascii="David" w:hAnsi="David" w:cs="David" w:hint="cs"/>
          <w:rtl/>
        </w:rPr>
        <w:t>סביב ה</w:t>
      </w:r>
      <w:r>
        <w:rPr>
          <w:rFonts w:ascii="David" w:hAnsi="David" w:cs="David" w:hint="cs"/>
          <w:rtl/>
        </w:rPr>
        <w:t>שאלה מי שמע את דברי ה' (משה) ומי לא שמע אותם בשום צורה שהיא – אם במילים, אם ברעם ואם בדרך אחרת (ישראל).</w:t>
      </w:r>
    </w:p>
  </w:endnote>
  <w:endnote w:id="40">
    <w:p w14:paraId="07ED7E7A"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ראה </w:t>
      </w:r>
      <w:proofErr w:type="spellStart"/>
      <w:r>
        <w:rPr>
          <w:rFonts w:ascii="David" w:hAnsi="David" w:cs="David" w:hint="cs"/>
          <w:rtl/>
        </w:rPr>
        <w:t>הורוויץ</w:t>
      </w:r>
      <w:proofErr w:type="spellEnd"/>
      <w:r>
        <w:rPr>
          <w:rFonts w:ascii="David" w:hAnsi="David" w:cs="David" w:hint="cs"/>
          <w:rtl/>
        </w:rPr>
        <w:t xml:space="preserve">, </w:t>
      </w:r>
      <w:proofErr w:type="spellStart"/>
      <w:r>
        <w:rPr>
          <w:rFonts w:ascii="David" w:hAnsi="David" w:cs="David" w:hint="cs"/>
          <w:rtl/>
        </w:rPr>
        <w:t>פרוטו־קאנוניזציה</w:t>
      </w:r>
      <w:proofErr w:type="spellEnd"/>
      <w:r>
        <w:rPr>
          <w:rFonts w:ascii="David" w:hAnsi="David" w:cs="David" w:hint="cs"/>
          <w:rtl/>
        </w:rPr>
        <w:t xml:space="preserve">, </w:t>
      </w:r>
      <w:proofErr w:type="spellStart"/>
      <w:r>
        <w:rPr>
          <w:rFonts w:ascii="David" w:hAnsi="David" w:cs="David" w:hint="cs"/>
          <w:rtl/>
        </w:rPr>
        <w:t>עמ</w:t>
      </w:r>
      <w:proofErr w:type="spellEnd"/>
      <w:r>
        <w:rPr>
          <w:rFonts w:ascii="David" w:hAnsi="David" w:cs="David" w:hint="cs"/>
          <w:rtl/>
        </w:rPr>
        <w:t xml:space="preserve"> 37, המעיר גם שמודל זה של תיווך מרובה שלבים – מן האל לגיבור אנושי, וממנו לזקנים או למומחים בענייני דת, ומהם לנמענים נוספים – מצוי גם בספרות המסופוטמית. בעניין הדגשת התיווך </w:t>
      </w:r>
      <w:proofErr w:type="spellStart"/>
      <w:r>
        <w:rPr>
          <w:rFonts w:ascii="David" w:hAnsi="David" w:cs="David" w:hint="cs"/>
          <w:rtl/>
        </w:rPr>
        <w:t>בס"כ</w:t>
      </w:r>
      <w:proofErr w:type="spellEnd"/>
      <w:r>
        <w:rPr>
          <w:rFonts w:ascii="David" w:hAnsi="David" w:cs="David" w:hint="cs"/>
          <w:rtl/>
        </w:rPr>
        <w:t xml:space="preserve"> ועל הקשר לטקסטים דתיים מסופוטמיים שנאמר שהגיעו מאל בעזרת תיווך מרובה שלבים, ראה </w:t>
      </w:r>
      <w:proofErr w:type="spellStart"/>
      <w:r>
        <w:rPr>
          <w:rFonts w:ascii="David" w:hAnsi="David" w:cs="David" w:hint="cs"/>
          <w:rtl/>
        </w:rPr>
        <w:t>לנזי</w:t>
      </w:r>
      <w:proofErr w:type="spellEnd"/>
      <w:r>
        <w:rPr>
          <w:rFonts w:ascii="David" w:hAnsi="David" w:cs="David" w:hint="cs"/>
          <w:rtl/>
        </w:rPr>
        <w:t>, ידע נסתר, עמ' 384.</w:t>
      </w:r>
    </w:p>
  </w:endnote>
  <w:endnote w:id="41">
    <w:p w14:paraId="3D19D2E1" w14:textId="4245B31E" w:rsidR="003277CA" w:rsidRDefault="003277CA" w:rsidP="00561A35">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כך</w:t>
      </w:r>
      <w:r w:rsidR="00561A35">
        <w:rPr>
          <w:rFonts w:ascii="David" w:hAnsi="David" w:cs="David"/>
          <w:rtl/>
        </w:rPr>
        <w:t xml:space="preserve"> מסבירים </w:t>
      </w:r>
      <w:proofErr w:type="spellStart"/>
      <w:r w:rsidR="00561A35">
        <w:rPr>
          <w:rFonts w:ascii="David" w:hAnsi="David" w:cs="David"/>
          <w:rtl/>
        </w:rPr>
        <w:t>ליכט</w:t>
      </w:r>
      <w:proofErr w:type="spellEnd"/>
      <w:r w:rsidR="00561A35">
        <w:rPr>
          <w:rFonts w:ascii="David" w:hAnsi="David" w:cs="David"/>
          <w:rtl/>
        </w:rPr>
        <w:t>, במדבר א, עמ' 112</w:t>
      </w:r>
      <w:r w:rsidR="00561A35">
        <w:rPr>
          <w:rFonts w:ascii="David" w:hAnsi="David" w:cs="David" w:hint="cs"/>
          <w:rtl/>
        </w:rPr>
        <w:t>,</w:t>
      </w:r>
      <w:r>
        <w:rPr>
          <w:rFonts w:ascii="David" w:hAnsi="David" w:cs="David"/>
          <w:rtl/>
        </w:rPr>
        <w:t xml:space="preserve"> </w:t>
      </w:r>
      <w:r w:rsidR="00561A35">
        <w:rPr>
          <w:rFonts w:ascii="David" w:hAnsi="David" w:cs="David" w:hint="cs"/>
          <w:rtl/>
        </w:rPr>
        <w:t>ו</w:t>
      </w:r>
      <w:r>
        <w:rPr>
          <w:rFonts w:ascii="David" w:hAnsi="David" w:cs="David"/>
          <w:rtl/>
        </w:rPr>
        <w:t xml:space="preserve">לוין, במדבר א–כ, עמ' 259. </w:t>
      </w:r>
      <w:proofErr w:type="spellStart"/>
      <w:r>
        <w:rPr>
          <w:rFonts w:ascii="David" w:hAnsi="David" w:cs="David"/>
          <w:rtl/>
        </w:rPr>
        <w:t>ראב"ע</w:t>
      </w:r>
      <w:proofErr w:type="spellEnd"/>
      <w:r>
        <w:rPr>
          <w:rFonts w:ascii="David" w:hAnsi="David" w:cs="David"/>
          <w:rtl/>
        </w:rPr>
        <w:t xml:space="preserve"> טוען ש</w:t>
      </w:r>
      <w:r>
        <w:rPr>
          <w:rFonts w:ascii="David" w:hAnsi="David" w:cs="David" w:hint="cs"/>
          <w:rtl/>
        </w:rPr>
        <w:t xml:space="preserve">הפסוקית </w:t>
      </w:r>
      <w:r>
        <w:rPr>
          <w:rFonts w:ascii="David" w:hAnsi="David" w:cs="David"/>
          <w:rtl/>
        </w:rPr>
        <w:t>"וּבְבֹא מֹשֶׁה אֶל אֹהֶל מוֹעֵד לְדַבֵּר אִתּוֹ" חוזר</w:t>
      </w:r>
      <w:r>
        <w:rPr>
          <w:rFonts w:ascii="David" w:hAnsi="David" w:cs="David" w:hint="cs"/>
          <w:rtl/>
        </w:rPr>
        <w:t>ת</w:t>
      </w:r>
      <w:r>
        <w:rPr>
          <w:rFonts w:ascii="David" w:hAnsi="David" w:cs="David"/>
          <w:rtl/>
        </w:rPr>
        <w:t xml:space="preserve"> לוויקרא א 1 (לקריאה זו ראה גם את פירוש </w:t>
      </w:r>
      <w:r w:rsidR="00561A35">
        <w:rPr>
          <w:rFonts w:ascii="David" w:hAnsi="David" w:cs="David" w:hint="cs"/>
          <w:rtl/>
        </w:rPr>
        <w:t xml:space="preserve">יוסף </w:t>
      </w:r>
      <w:r>
        <w:rPr>
          <w:rFonts w:ascii="David" w:hAnsi="David" w:cs="David"/>
          <w:rtl/>
        </w:rPr>
        <w:t>בכור שור לפסוק זה [מהדורת הכתר, עמ' 47]), ולפיכך הפסוק בבמדבר מסביר מה בדיוק התרחש בפעם הראשונה שבה דיבר אלוהים מתוך האוהל, וכן בכל הפעמים הבאות (</w:t>
      </w:r>
      <w:proofErr w:type="spellStart"/>
      <w:r>
        <w:rPr>
          <w:rFonts w:ascii="David" w:hAnsi="David" w:cs="David"/>
          <w:rtl/>
        </w:rPr>
        <w:t>ראב"ע</w:t>
      </w:r>
      <w:proofErr w:type="spellEnd"/>
      <w:r>
        <w:rPr>
          <w:rFonts w:ascii="David" w:hAnsi="David" w:cs="David"/>
          <w:rtl/>
        </w:rPr>
        <w:t xml:space="preserve"> לבמדבר ז 89 [שם]). כדי להבין מ</w:t>
      </w:r>
      <w:r w:rsidR="00561A35">
        <w:rPr>
          <w:rFonts w:ascii="David" w:hAnsi="David" w:cs="David"/>
          <w:rtl/>
        </w:rPr>
        <w:t xml:space="preserve">ה התרחש כשאלוהים נתן למשה </w:t>
      </w:r>
      <w:r>
        <w:rPr>
          <w:rFonts w:ascii="David" w:hAnsi="David" w:cs="David"/>
          <w:rtl/>
        </w:rPr>
        <w:t>מצוות באוהל מועד יש לקרוא יחד את שמות כה 22, את ויקרא א 1 ואת במדבר ז 89; כך נאמר אצל רש"י ובמקורות שעליהם התבסס בספרי במדבר, נשוא נח (מהדורת כהנא, עמ' 145</w:t>
      </w:r>
      <w:r>
        <w:rPr>
          <w:rFonts w:ascii="David" w:hAnsi="David" w:cs="David"/>
          <w:rtl/>
        </w:rPr>
        <w:softHyphen/>
        <w:t xml:space="preserve">–147). עלי להודות </w:t>
      </w:r>
      <w:proofErr w:type="spellStart"/>
      <w:r>
        <w:rPr>
          <w:rFonts w:ascii="David" w:hAnsi="David" w:cs="David"/>
          <w:rtl/>
        </w:rPr>
        <w:t>שוי"ו</w:t>
      </w:r>
      <w:proofErr w:type="spellEnd"/>
      <w:r>
        <w:rPr>
          <w:rFonts w:ascii="David" w:hAnsi="David" w:cs="David"/>
          <w:rtl/>
        </w:rPr>
        <w:t xml:space="preserve"> ההיפוך במילה "וַיְדַבֵּר" בסוף הפסוק מפריעה לראותו כתיאור של פעולה חוזרת ונשנית ולא של אירוע נקודתי אחד. עם זאת, מרבית הגרסאות הקדומות של הטקסט מפרשות שהפועל מציין פעולה חוזרת ונשנית: תרגום השבעים מתרגם בצורת </w:t>
      </w:r>
      <w:proofErr w:type="spellStart"/>
      <w:r>
        <w:rPr>
          <w:rFonts w:ascii="David" w:hAnsi="David" w:cs="David"/>
          <w:rtl/>
        </w:rPr>
        <w:t>האימפרפקט</w:t>
      </w:r>
      <w:proofErr w:type="spellEnd"/>
      <w:r>
        <w:rPr>
          <w:rFonts w:ascii="David" w:hAnsi="David" w:cs="David"/>
          <w:rtl/>
        </w:rPr>
        <w:t xml:space="preserve"> </w:t>
      </w:r>
      <w:proofErr w:type="spellStart"/>
      <w:r>
        <w:rPr>
          <w:rFonts w:ascii="Arial" w:hAnsi="Arial" w:cs="Arial"/>
        </w:rPr>
        <w:t>ἐ</w:t>
      </w:r>
      <w:r>
        <w:rPr>
          <w:rFonts w:ascii="Calibri" w:hAnsi="Calibri" w:cs="Calibri"/>
        </w:rPr>
        <w:t>λάλει</w:t>
      </w:r>
      <w:proofErr w:type="spellEnd"/>
      <w:r>
        <w:rPr>
          <w:rFonts w:ascii="David" w:hAnsi="David" w:cs="David"/>
          <w:rtl/>
        </w:rPr>
        <w:t xml:space="preserve">, כאילו יש לקרוא את המקור העברי בצורת </w:t>
      </w:r>
      <w:proofErr w:type="spellStart"/>
      <w:r>
        <w:rPr>
          <w:rFonts w:ascii="David" w:hAnsi="David" w:cs="David"/>
          <w:rtl/>
        </w:rPr>
        <w:t>האימפרפקט</w:t>
      </w:r>
      <w:proofErr w:type="spellEnd"/>
      <w:r>
        <w:rPr>
          <w:rFonts w:ascii="David" w:hAnsi="David" w:cs="David"/>
          <w:rtl/>
        </w:rPr>
        <w:t xml:space="preserve"> "וִיְדַבֵּר" (בשונה מהתרגום הרגיל של "וַיְדַבֵּר", שהוא צורת </w:t>
      </w:r>
      <w:proofErr w:type="spellStart"/>
      <w:r>
        <w:rPr>
          <w:rFonts w:ascii="David" w:hAnsi="David" w:cs="David"/>
          <w:rtl/>
        </w:rPr>
        <w:t>האאוריסט</w:t>
      </w:r>
      <w:proofErr w:type="spellEnd"/>
      <w:r>
        <w:rPr>
          <w:rFonts w:ascii="David" w:hAnsi="David" w:cs="David"/>
          <w:rtl/>
        </w:rPr>
        <w:t xml:space="preserve"> </w:t>
      </w:r>
      <w:proofErr w:type="spellStart"/>
      <w:r>
        <w:rPr>
          <w:rFonts w:ascii="Arial" w:eastAsia="TimesNewRomanPSMT" w:hAnsi="Arial" w:cs="Arial"/>
          <w:sz w:val="19"/>
          <w:szCs w:val="19"/>
        </w:rPr>
        <w:t>ἐ</w:t>
      </w:r>
      <w:r>
        <w:rPr>
          <w:rFonts w:ascii="Calibri" w:eastAsia="TimesNewRomanPSMT" w:hAnsi="Calibri" w:cs="Calibri"/>
          <w:sz w:val="19"/>
          <w:szCs w:val="19"/>
        </w:rPr>
        <w:t>λάλησεν</w:t>
      </w:r>
      <w:proofErr w:type="spellEnd"/>
      <w:r>
        <w:rPr>
          <w:rFonts w:ascii="David" w:eastAsia="TimesNewRomanPSMT" w:hAnsi="David" w:cs="David"/>
          <w:sz w:val="19"/>
          <w:szCs w:val="19"/>
          <w:rtl/>
        </w:rPr>
        <w:t>)</w:t>
      </w:r>
      <w:r>
        <w:rPr>
          <w:rFonts w:ascii="David" w:hAnsi="David" w:cs="David"/>
          <w:rtl/>
        </w:rPr>
        <w:t xml:space="preserve">. אונקלוס והתרגום המיוחס ליונתן מתרגמים "מתמלל" (בדיוק כפי שהם מתרגמים את המילה "מִדַּבֵּר" המופיעה קודם לכך בפסוק, ובשונה מהתרגום המקובל אצלם </w:t>
      </w:r>
      <w:proofErr w:type="spellStart"/>
      <w:r>
        <w:rPr>
          <w:rFonts w:ascii="David" w:hAnsi="David" w:cs="David"/>
          <w:rtl/>
        </w:rPr>
        <w:t>ל"וַיְדַבֵּר</w:t>
      </w:r>
      <w:proofErr w:type="spellEnd"/>
      <w:r>
        <w:rPr>
          <w:rFonts w:ascii="David" w:hAnsi="David" w:cs="David"/>
          <w:rtl/>
        </w:rPr>
        <w:t xml:space="preserve">", שהוא "ומליל"), ומכך אפשר להסיק שאף הם, כמו תרגום השבעים, מבינים שיש לקרוא את הפועל בצורת </w:t>
      </w:r>
      <w:proofErr w:type="spellStart"/>
      <w:r>
        <w:rPr>
          <w:rFonts w:ascii="David" w:hAnsi="David" w:cs="David"/>
          <w:rtl/>
        </w:rPr>
        <w:t>אימפרפקט</w:t>
      </w:r>
      <w:proofErr w:type="spellEnd"/>
      <w:r>
        <w:rPr>
          <w:rFonts w:ascii="David" w:hAnsi="David" w:cs="David"/>
          <w:rtl/>
        </w:rPr>
        <w:t>.</w:t>
      </w:r>
    </w:p>
  </w:endnote>
  <w:endnote w:id="42">
    <w:p w14:paraId="22BBE34C"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בפועל זה כמה חריגות סגנוניות המושכות את תשומת ל</w:t>
      </w:r>
      <w:r>
        <w:rPr>
          <w:rFonts w:ascii="David" w:hAnsi="David" w:cs="David" w:hint="cs"/>
          <w:rtl/>
        </w:rPr>
        <w:t>י</w:t>
      </w:r>
      <w:r>
        <w:rPr>
          <w:rFonts w:ascii="David" w:hAnsi="David" w:cs="David"/>
          <w:rtl/>
        </w:rPr>
        <w:t xml:space="preserve">בם של קוראים המכירים את הנורמות של הסגנון הנרטיבי, כפי שהעיר אלטר, </w:t>
      </w:r>
      <w:r>
        <w:rPr>
          <w:rFonts w:ascii="David" w:hAnsi="David" w:cs="David" w:hint="cs"/>
          <w:rtl/>
        </w:rPr>
        <w:t>חומשים</w:t>
      </w:r>
      <w:r>
        <w:rPr>
          <w:rFonts w:ascii="David" w:hAnsi="David" w:cs="David"/>
          <w:rtl/>
        </w:rPr>
        <w:t>, עמ' 720.</w:t>
      </w:r>
    </w:p>
  </w:endnote>
  <w:endnote w:id="43">
    <w:p w14:paraId="1D0BA11F"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הכתוב מספר שמשה נכנס לאוהל כדי "לדבר אתו [עם אלוהים]", ולא "לדבר אליו", כפי שהעיר </w:t>
      </w:r>
      <w:proofErr w:type="spellStart"/>
      <w:r>
        <w:rPr>
          <w:rFonts w:ascii="David" w:hAnsi="David" w:cs="David"/>
          <w:rtl/>
        </w:rPr>
        <w:t>מילגרום</w:t>
      </w:r>
      <w:proofErr w:type="spellEnd"/>
      <w:r>
        <w:rPr>
          <w:rFonts w:ascii="David" w:hAnsi="David" w:cs="David"/>
          <w:rtl/>
        </w:rPr>
        <w:t xml:space="preserve">, במדבר, </w:t>
      </w:r>
      <w:r>
        <w:rPr>
          <w:rFonts w:ascii="David" w:hAnsi="David" w:cs="David" w:hint="cs"/>
          <w:rtl/>
        </w:rPr>
        <w:t>עמ' 59</w:t>
      </w:r>
      <w:r>
        <w:rPr>
          <w:rFonts w:ascii="David" w:hAnsi="David" w:cs="David"/>
          <w:rtl/>
        </w:rPr>
        <w:t>. לשון הפסוק מחזקת את ההבנה שמדובר בפעולה הדדית.</w:t>
      </w:r>
    </w:p>
  </w:endnote>
  <w:endnote w:id="44">
    <w:p w14:paraId="6230D2D0"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לוין, במדבר א–כ, עמ' 258; פוקס, </w:t>
      </w:r>
      <w:r>
        <w:rPr>
          <w:rFonts w:ascii="David" w:hAnsi="David" w:cs="David" w:hint="cs"/>
          <w:rtl/>
        </w:rPr>
        <w:t>חומשים</w:t>
      </w:r>
      <w:r>
        <w:rPr>
          <w:rFonts w:ascii="David" w:hAnsi="David" w:cs="David"/>
          <w:rtl/>
        </w:rPr>
        <w:t xml:space="preserve">, עמ' 695. על בניין התפעל כמציין פעולה מתמשכת ראה </w:t>
      </w:r>
      <w:proofErr w:type="spellStart"/>
      <w:r>
        <w:rPr>
          <w:rFonts w:ascii="David" w:hAnsi="David" w:cs="David"/>
          <w:rtl/>
        </w:rPr>
        <w:t>ספייזר</w:t>
      </w:r>
      <w:proofErr w:type="spellEnd"/>
      <w:r>
        <w:rPr>
          <w:rFonts w:ascii="David" w:hAnsi="David" w:cs="David"/>
          <w:rtl/>
        </w:rPr>
        <w:t>, התפעל.</w:t>
      </w:r>
    </w:p>
  </w:endnote>
  <w:endnote w:id="45">
    <w:p w14:paraId="06146A61" w14:textId="4AD5774E" w:rsidR="003277CA" w:rsidRDefault="003277CA" w:rsidP="00561A35">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hint="cs"/>
          <w:rtl/>
        </w:rPr>
        <w:t>קל</w:t>
      </w:r>
      <w:r w:rsidR="00561A35">
        <w:rPr>
          <w:rFonts w:ascii="David" w:hAnsi="David" w:cs="David" w:hint="cs"/>
          <w:rtl/>
        </w:rPr>
        <w:t>רמן</w:t>
      </w:r>
      <w:proofErr w:type="spellEnd"/>
      <w:r w:rsidR="00561A35">
        <w:rPr>
          <w:rFonts w:ascii="David" w:hAnsi="David" w:cs="David" w:hint="cs"/>
          <w:rtl/>
        </w:rPr>
        <w:t xml:space="preserve">, </w:t>
      </w:r>
      <w:proofErr w:type="spellStart"/>
      <w:r w:rsidR="00561A35">
        <w:rPr>
          <w:rFonts w:ascii="David" w:hAnsi="David" w:cs="David" w:hint="cs"/>
          <w:rtl/>
        </w:rPr>
        <w:t>ס"כ</w:t>
      </w:r>
      <w:proofErr w:type="spellEnd"/>
      <w:r w:rsidR="00561A35">
        <w:rPr>
          <w:rFonts w:ascii="David" w:hAnsi="David" w:cs="David" w:hint="cs"/>
          <w:rtl/>
        </w:rPr>
        <w:t>, עמ' 108, דוחה את השימוש ב</w:t>
      </w:r>
      <w:r>
        <w:rPr>
          <w:rFonts w:ascii="David" w:hAnsi="David" w:cs="David" w:hint="cs"/>
          <w:rtl/>
        </w:rPr>
        <w:t>פועל כראיה לאופי הדיבור בטענה שמדובר בדקדוקים מאוחרים של המסורה – כאילו לא עמדה ההתעקשות על אבחנות דקות בלב תפיסת העולם הכוהנית!</w:t>
      </w:r>
    </w:p>
  </w:endnote>
  <w:endnote w:id="46">
    <w:p w14:paraId="5841C588"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העובדה שאיננו יכולים לדעת בוודאות מיהו הדובר ומיהו הנמען בסיפא של הפסוק מחזקת תחושה זו. בעניין </w:t>
      </w:r>
      <w:proofErr w:type="spellStart"/>
      <w:r>
        <w:rPr>
          <w:rFonts w:ascii="David" w:hAnsi="David" w:cs="David"/>
          <w:rtl/>
        </w:rPr>
        <w:t>אי־בהירות</w:t>
      </w:r>
      <w:proofErr w:type="spellEnd"/>
      <w:r>
        <w:rPr>
          <w:rFonts w:ascii="David" w:hAnsi="David" w:cs="David"/>
          <w:rtl/>
        </w:rPr>
        <w:t xml:space="preserve"> זו ראה: </w:t>
      </w:r>
      <w:proofErr w:type="spellStart"/>
      <w:r>
        <w:rPr>
          <w:rFonts w:ascii="David" w:hAnsi="David" w:cs="David"/>
          <w:rtl/>
        </w:rPr>
        <w:t>מילגרום</w:t>
      </w:r>
      <w:proofErr w:type="spellEnd"/>
      <w:r>
        <w:rPr>
          <w:rFonts w:ascii="David" w:hAnsi="David" w:cs="David"/>
          <w:rtl/>
        </w:rPr>
        <w:t xml:space="preserve">, במדבר, עמ' 59; אלטר, </w:t>
      </w:r>
      <w:r>
        <w:rPr>
          <w:rFonts w:ascii="David" w:hAnsi="David" w:cs="David" w:hint="cs"/>
          <w:rtl/>
        </w:rPr>
        <w:t>חומשים</w:t>
      </w:r>
      <w:r>
        <w:rPr>
          <w:rFonts w:ascii="David" w:hAnsi="David" w:cs="David"/>
          <w:rtl/>
        </w:rPr>
        <w:t xml:space="preserve">, עמ' 720; לוין, במדבר א–כ, עמ' 259; </w:t>
      </w:r>
      <w:proofErr w:type="spellStart"/>
      <w:r>
        <w:rPr>
          <w:rFonts w:ascii="David" w:hAnsi="David" w:cs="David"/>
          <w:rtl/>
        </w:rPr>
        <w:t>קלרמן</w:t>
      </w:r>
      <w:proofErr w:type="spellEnd"/>
      <w:r>
        <w:rPr>
          <w:rFonts w:ascii="David" w:hAnsi="David" w:cs="David"/>
          <w:rtl/>
        </w:rPr>
        <w:t xml:space="preserve">, </w:t>
      </w:r>
      <w:proofErr w:type="spellStart"/>
      <w:r>
        <w:rPr>
          <w:rFonts w:ascii="David" w:hAnsi="David" w:cs="David"/>
          <w:rtl/>
        </w:rPr>
        <w:t>ס"כ</w:t>
      </w:r>
      <w:proofErr w:type="spellEnd"/>
      <w:r>
        <w:rPr>
          <w:rFonts w:ascii="David" w:hAnsi="David" w:cs="David"/>
          <w:rtl/>
        </w:rPr>
        <w:t>, עמ' 107</w:t>
      </w:r>
      <w:r>
        <w:rPr>
          <w:rFonts w:ascii="David" w:hAnsi="David" w:cs="David"/>
          <w:rtl/>
        </w:rPr>
        <w:softHyphen/>
        <w:t>–108.</w:t>
      </w:r>
    </w:p>
  </w:endnote>
  <w:endnote w:id="47">
    <w:p w14:paraId="6E43D862"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אלטר, </w:t>
      </w:r>
      <w:r>
        <w:rPr>
          <w:rFonts w:ascii="David" w:hAnsi="David" w:cs="David" w:hint="cs"/>
          <w:rtl/>
        </w:rPr>
        <w:t>חומשים</w:t>
      </w:r>
      <w:r>
        <w:rPr>
          <w:rFonts w:ascii="David" w:hAnsi="David" w:cs="David"/>
          <w:rtl/>
        </w:rPr>
        <w:t>, עמ' 720, אומר שניכרת כאן פעולתו של "דחף תאולוגי להציב תיווך כלשהו בין מקורו האלוהי של הדיבור ובין הקול שהגיע לאוזניו של משה".</w:t>
      </w:r>
    </w:p>
  </w:endnote>
  <w:endnote w:id="48">
    <w:p w14:paraId="3BD1099C"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hint="cs"/>
          <w:rtl/>
        </w:rPr>
        <w:t>ז'ואון</w:t>
      </w:r>
      <w:proofErr w:type="spellEnd"/>
      <w:r>
        <w:rPr>
          <w:rFonts w:ascii="David" w:hAnsi="David" w:cs="David" w:hint="cs"/>
          <w:rtl/>
        </w:rPr>
        <w:t>–</w:t>
      </w:r>
      <w:proofErr w:type="spellStart"/>
      <w:r>
        <w:rPr>
          <w:rFonts w:ascii="David" w:hAnsi="David" w:cs="David" w:hint="cs"/>
          <w:rtl/>
        </w:rPr>
        <w:t>מוראוקה</w:t>
      </w:r>
      <w:proofErr w:type="spellEnd"/>
      <w:r>
        <w:rPr>
          <w:rFonts w:ascii="David" w:hAnsi="David" w:cs="David" w:hint="cs"/>
          <w:rtl/>
        </w:rPr>
        <w:t xml:space="preserve">, מילון, </w:t>
      </w:r>
      <w:r>
        <w:rPr>
          <w:rFonts w:ascii="David" w:hAnsi="David" w:cs="David"/>
        </w:rPr>
        <w:t>§53i</w:t>
      </w:r>
      <w:r>
        <w:rPr>
          <w:rFonts w:ascii="David" w:hAnsi="David" w:cs="David" w:hint="cs"/>
          <w:rtl/>
        </w:rPr>
        <w:t>.</w:t>
      </w:r>
    </w:p>
  </w:endnote>
  <w:endnote w:id="49">
    <w:p w14:paraId="5D6A6FA0" w14:textId="0585DBB4" w:rsidR="003277CA" w:rsidRDefault="003277CA" w:rsidP="0051248A">
      <w:pPr>
        <w:pStyle w:val="af2"/>
        <w:jc w:val="both"/>
        <w:rPr>
          <w:rFonts w:ascii="David" w:hAnsi="David" w:cs="David"/>
          <w:rtl/>
        </w:rPr>
      </w:pPr>
      <w:r>
        <w:rPr>
          <w:rStyle w:val="af4"/>
          <w:rFonts w:ascii="David" w:hAnsi="David" w:cs="David"/>
        </w:rPr>
        <w:endnoteRef/>
      </w:r>
      <w:r w:rsidR="0051248A">
        <w:rPr>
          <w:rFonts w:ascii="David" w:hAnsi="David" w:cs="David"/>
          <w:rtl/>
        </w:rPr>
        <w:t xml:space="preserve"> </w:t>
      </w:r>
      <w:r w:rsidR="0051248A">
        <w:rPr>
          <w:rFonts w:ascii="David" w:hAnsi="David" w:cs="David"/>
          <w:rtl/>
        </w:rPr>
        <w:t>ראה שוורץ, סיני, עמ' 24</w:t>
      </w:r>
      <w:r w:rsidR="0051248A">
        <w:rPr>
          <w:rFonts w:ascii="David" w:hAnsi="David" w:cs="David"/>
          <w:rtl/>
        </w:rPr>
        <w:softHyphen/>
        <w:t>–26</w:t>
      </w:r>
      <w:r w:rsidR="0051248A">
        <w:rPr>
          <w:rFonts w:ascii="David" w:hAnsi="David" w:cs="David" w:hint="cs"/>
          <w:rtl/>
        </w:rPr>
        <w:t>.</w:t>
      </w:r>
      <w:r>
        <w:rPr>
          <w:rFonts w:ascii="David" w:hAnsi="David" w:cs="David"/>
          <w:rtl/>
        </w:rPr>
        <w:t xml:space="preserve"> הרשימה שמניתי למעלה משקפת שינויים קטנים שחלו בתפיסתו של שוורץ מאז כתיבת מאמר זה.</w:t>
      </w:r>
    </w:p>
  </w:endnote>
  <w:endnote w:id="50">
    <w:p w14:paraId="574931AD"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כמו כן, נראה שתחילתו של סיפור סיני </w:t>
      </w:r>
      <w:proofErr w:type="spellStart"/>
      <w:r>
        <w:rPr>
          <w:rFonts w:ascii="David" w:hAnsi="David" w:cs="David"/>
          <w:rtl/>
        </w:rPr>
        <w:t>בס"י</w:t>
      </w:r>
      <w:proofErr w:type="spellEnd"/>
      <w:r>
        <w:rPr>
          <w:rFonts w:ascii="David" w:hAnsi="David" w:cs="David"/>
          <w:rtl/>
        </w:rPr>
        <w:t xml:space="preserve"> חסרה, אלא אם כן (כפי שהציע לי שוורץ) שמות </w:t>
      </w:r>
      <w:proofErr w:type="spellStart"/>
      <w:r>
        <w:rPr>
          <w:rFonts w:ascii="David" w:hAnsi="David" w:cs="David"/>
          <w:rtl/>
        </w:rPr>
        <w:t>יט</w:t>
      </w:r>
      <w:proofErr w:type="spellEnd"/>
      <w:r>
        <w:rPr>
          <w:rFonts w:ascii="David" w:hAnsi="David" w:cs="David"/>
          <w:rtl/>
        </w:rPr>
        <w:t xml:space="preserve"> 9</w:t>
      </w:r>
      <w:r w:rsidRPr="0051248A">
        <w:rPr>
          <w:rFonts w:ascii="David" w:hAnsi="David" w:cs="David"/>
          <w:vertAlign w:val="superscript"/>
          <w:rtl/>
        </w:rPr>
        <w:t>ב</w:t>
      </w:r>
      <w:r>
        <w:rPr>
          <w:rFonts w:ascii="David" w:hAnsi="David" w:cs="David"/>
          <w:rtl/>
        </w:rPr>
        <w:t xml:space="preserve"> הוא פשוט המשכו של רצף העלילה של </w:t>
      </w:r>
      <w:proofErr w:type="spellStart"/>
      <w:r>
        <w:rPr>
          <w:rFonts w:ascii="David" w:hAnsi="David" w:cs="David"/>
          <w:rtl/>
        </w:rPr>
        <w:t>ס"י</w:t>
      </w:r>
      <w:proofErr w:type="spellEnd"/>
      <w:r>
        <w:rPr>
          <w:rFonts w:ascii="David" w:hAnsi="David" w:cs="David"/>
          <w:rtl/>
        </w:rPr>
        <w:t xml:space="preserve"> שנקטע בשמות </w:t>
      </w:r>
      <w:proofErr w:type="spellStart"/>
      <w:r>
        <w:rPr>
          <w:rFonts w:ascii="David" w:hAnsi="David" w:cs="David"/>
          <w:rtl/>
        </w:rPr>
        <w:t>יז</w:t>
      </w:r>
      <w:proofErr w:type="spellEnd"/>
      <w:r>
        <w:rPr>
          <w:rFonts w:ascii="David" w:hAnsi="David" w:cs="David"/>
          <w:rtl/>
        </w:rPr>
        <w:t xml:space="preserve"> 7 – במילים אחרות, </w:t>
      </w:r>
      <w:proofErr w:type="spellStart"/>
      <w:r>
        <w:rPr>
          <w:rFonts w:ascii="David" w:hAnsi="David" w:cs="David"/>
          <w:rtl/>
        </w:rPr>
        <w:t>יז</w:t>
      </w:r>
      <w:proofErr w:type="spellEnd"/>
      <w:r>
        <w:rPr>
          <w:rFonts w:ascii="David" w:hAnsi="David" w:cs="David"/>
          <w:rtl/>
        </w:rPr>
        <w:t xml:space="preserve"> 7</w:t>
      </w:r>
      <w:r w:rsidRPr="0051248A">
        <w:rPr>
          <w:rFonts w:ascii="David" w:hAnsi="David" w:cs="David"/>
          <w:vertAlign w:val="superscript"/>
          <w:rtl/>
        </w:rPr>
        <w:t>ב</w:t>
      </w:r>
      <w:r>
        <w:rPr>
          <w:rFonts w:ascii="David" w:hAnsi="David" w:cs="David"/>
          <w:rtl/>
        </w:rPr>
        <w:t xml:space="preserve"> מתאר בפנינו את שאלת בני ישראל אם ה' בקרבם, ומשה מעביר את השאלה לה' מיד אחר כך, ב־יט 9</w:t>
      </w:r>
      <w:r w:rsidRPr="0051248A">
        <w:rPr>
          <w:rFonts w:ascii="David" w:hAnsi="David" w:cs="David"/>
          <w:vertAlign w:val="superscript"/>
          <w:rtl/>
        </w:rPr>
        <w:t>ב</w:t>
      </w:r>
      <w:r>
        <w:rPr>
          <w:rFonts w:ascii="David" w:hAnsi="David" w:cs="David"/>
          <w:rtl/>
        </w:rPr>
        <w:t xml:space="preserve">. אם פרשנות זו נכונה, אזי הנושא המרכזי של סיפור סיני </w:t>
      </w:r>
      <w:proofErr w:type="spellStart"/>
      <w:r>
        <w:rPr>
          <w:rFonts w:ascii="David" w:hAnsi="David" w:cs="David"/>
          <w:rtl/>
        </w:rPr>
        <w:t>בס"י</w:t>
      </w:r>
      <w:proofErr w:type="spellEnd"/>
      <w:r>
        <w:rPr>
          <w:rFonts w:ascii="David" w:hAnsi="David" w:cs="David"/>
          <w:rtl/>
        </w:rPr>
        <w:t xml:space="preserve"> מוצג בשמות </w:t>
      </w:r>
      <w:proofErr w:type="spellStart"/>
      <w:r>
        <w:rPr>
          <w:rFonts w:ascii="David" w:hAnsi="David" w:cs="David"/>
          <w:rtl/>
        </w:rPr>
        <w:t>יז</w:t>
      </w:r>
      <w:proofErr w:type="spellEnd"/>
      <w:r>
        <w:rPr>
          <w:rFonts w:ascii="David" w:hAnsi="David" w:cs="David"/>
          <w:rtl/>
        </w:rPr>
        <w:t xml:space="preserve"> 7</w:t>
      </w:r>
      <w:r w:rsidRPr="0051248A">
        <w:rPr>
          <w:rFonts w:ascii="David" w:hAnsi="David" w:cs="David"/>
          <w:vertAlign w:val="superscript"/>
          <w:rtl/>
        </w:rPr>
        <w:t>ב</w:t>
      </w:r>
      <w:r>
        <w:rPr>
          <w:rFonts w:ascii="David" w:hAnsi="David" w:cs="David"/>
          <w:rtl/>
        </w:rPr>
        <w:t>.</w:t>
      </w:r>
    </w:p>
  </w:endnote>
  <w:endnote w:id="51">
    <w:p w14:paraId="2E03B0E9"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proofErr w:type="spellStart"/>
      <w:r>
        <w:rPr>
          <w:rFonts w:ascii="David" w:hAnsi="David" w:cs="David" w:hint="cs"/>
          <w:rtl/>
        </w:rPr>
        <w:t>ביידן</w:t>
      </w:r>
      <w:proofErr w:type="spellEnd"/>
      <w:r>
        <w:rPr>
          <w:rFonts w:ascii="David" w:hAnsi="David" w:cs="David" w:hint="cs"/>
          <w:rtl/>
        </w:rPr>
        <w:t xml:space="preserve">, הבטחה, עמ' 113. </w:t>
      </w:r>
      <w:proofErr w:type="spellStart"/>
      <w:r>
        <w:rPr>
          <w:rFonts w:ascii="David" w:hAnsi="David" w:cs="David" w:hint="cs"/>
          <w:rtl/>
        </w:rPr>
        <w:t>ביידן</w:t>
      </w:r>
      <w:proofErr w:type="spellEnd"/>
      <w:r>
        <w:rPr>
          <w:rFonts w:ascii="David" w:hAnsi="David" w:cs="David" w:hint="cs"/>
          <w:rtl/>
        </w:rPr>
        <w:t xml:space="preserve"> מעיר ששמור לראייה מקום של כבוד </w:t>
      </w:r>
      <w:proofErr w:type="spellStart"/>
      <w:r>
        <w:rPr>
          <w:rFonts w:ascii="David" w:hAnsi="David" w:cs="David" w:hint="cs"/>
          <w:rtl/>
        </w:rPr>
        <w:t>בס"י</w:t>
      </w:r>
      <w:proofErr w:type="spellEnd"/>
      <w:r>
        <w:rPr>
          <w:rFonts w:ascii="David" w:hAnsi="David" w:cs="David" w:hint="cs"/>
          <w:rtl/>
        </w:rPr>
        <w:t xml:space="preserve"> ככלל, גם כשלא מדובר באירועי התגלות.</w:t>
      </w:r>
    </w:p>
  </w:endnote>
  <w:endnote w:id="52">
    <w:p w14:paraId="5EA6A62C"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rtl/>
        </w:rPr>
        <w:t>מילגרום</w:t>
      </w:r>
      <w:proofErr w:type="spellEnd"/>
      <w:r>
        <w:rPr>
          <w:rFonts w:ascii="David" w:hAnsi="David" w:cs="David"/>
          <w:rtl/>
        </w:rPr>
        <w:t>, ויקרא א, עמ' 574.</w:t>
      </w:r>
    </w:p>
  </w:endnote>
  <w:endnote w:id="53">
    <w:p w14:paraId="3A41C36C"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שוורץ, סיפור כוהני, עמ' 127</w:t>
      </w:r>
      <w:r>
        <w:rPr>
          <w:rFonts w:ascii="David" w:hAnsi="David" w:cs="David" w:hint="cs"/>
          <w:rtl/>
        </w:rPr>
        <w:softHyphen/>
        <w:t>–128.</w:t>
      </w:r>
    </w:p>
  </w:endnote>
  <w:endnote w:id="54">
    <w:p w14:paraId="07F2CD1F" w14:textId="463AD37D"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בעניין מקבילה זו ראה </w:t>
      </w:r>
      <w:proofErr w:type="spellStart"/>
      <w:r>
        <w:rPr>
          <w:rFonts w:ascii="David" w:hAnsi="David" w:cs="David"/>
          <w:rtl/>
        </w:rPr>
        <w:t>ויינ</w:t>
      </w:r>
      <w:r w:rsidR="0051248A">
        <w:rPr>
          <w:rFonts w:ascii="David" w:hAnsi="David" w:cs="David"/>
          <w:rtl/>
        </w:rPr>
        <w:t>פלד</w:t>
      </w:r>
      <w:proofErr w:type="spellEnd"/>
      <w:r w:rsidR="0051248A">
        <w:rPr>
          <w:rFonts w:ascii="David" w:hAnsi="David" w:cs="David"/>
          <w:rtl/>
        </w:rPr>
        <w:t xml:space="preserve">, האל הבורא, עמ' 119. </w:t>
      </w:r>
      <w:proofErr w:type="spellStart"/>
      <w:r>
        <w:rPr>
          <w:rFonts w:ascii="David" w:hAnsi="David" w:cs="David"/>
          <w:rtl/>
        </w:rPr>
        <w:t>מילגרום</w:t>
      </w:r>
      <w:proofErr w:type="spellEnd"/>
      <w:r>
        <w:rPr>
          <w:rFonts w:ascii="David" w:hAnsi="David" w:cs="David"/>
          <w:rtl/>
        </w:rPr>
        <w:t>, ויקרא א, עמ' 591, מציע</w:t>
      </w:r>
      <w:r w:rsidR="0051248A">
        <w:rPr>
          <w:rFonts w:ascii="David" w:hAnsi="David" w:cs="David" w:hint="cs"/>
          <w:rtl/>
        </w:rPr>
        <w:t xml:space="preserve"> לעומתו</w:t>
      </w:r>
      <w:r>
        <w:rPr>
          <w:rFonts w:ascii="David" w:hAnsi="David" w:cs="David"/>
          <w:rtl/>
        </w:rPr>
        <w:t xml:space="preserve"> </w:t>
      </w:r>
      <w:proofErr w:type="spellStart"/>
      <w:r>
        <w:rPr>
          <w:rFonts w:ascii="David" w:hAnsi="David" w:cs="David"/>
          <w:rtl/>
        </w:rPr>
        <w:t>שבס"כ</w:t>
      </w:r>
      <w:proofErr w:type="spellEnd"/>
      <w:r>
        <w:rPr>
          <w:rFonts w:ascii="David" w:hAnsi="David" w:cs="David"/>
          <w:rtl/>
        </w:rPr>
        <w:t xml:space="preserve"> בני ישראל קראו משמחה ולא רק מפחד, וזוהי אכן פרשנות מסתברת ביותר מבחינה פילולוגית לפועל "וירונו".</w:t>
      </w:r>
    </w:p>
  </w:endnote>
  <w:endnote w:id="55">
    <w:p w14:paraId="08B3CB4C"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הרעיון והמונחים לקוחים מאוטו, הקדושה, עמ' 17</w:t>
      </w:r>
      <w:r>
        <w:rPr>
          <w:rFonts w:ascii="David" w:hAnsi="David" w:cs="David" w:hint="cs"/>
          <w:rtl/>
        </w:rPr>
        <w:softHyphen/>
        <w:t>–29, ובייחוד עמ' 24. במשפט המופיע אחרי ההפניה להערה זו אני מסתמך על דבריו של אוטו שם, עמ' 40</w:t>
      </w:r>
      <w:r>
        <w:rPr>
          <w:rFonts w:ascii="David" w:hAnsi="David" w:cs="David" w:hint="cs"/>
          <w:rtl/>
        </w:rPr>
        <w:softHyphen/>
        <w:t>–48, ובייחוד עמ' 40.</w:t>
      </w:r>
    </w:p>
  </w:endnote>
  <w:endnote w:id="56">
    <w:p w14:paraId="748ADC73"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דפוס זה מתקיים גם בסיפור ההתגלות בסנה. יראתו של משה מתוארת בפסוק השייך </w:t>
      </w:r>
      <w:proofErr w:type="spellStart"/>
      <w:r>
        <w:rPr>
          <w:rFonts w:ascii="David" w:hAnsi="David" w:cs="David"/>
          <w:rtl/>
        </w:rPr>
        <w:t>לס"א</w:t>
      </w:r>
      <w:proofErr w:type="spellEnd"/>
      <w:r>
        <w:rPr>
          <w:rFonts w:ascii="David" w:hAnsi="David" w:cs="David"/>
          <w:rtl/>
        </w:rPr>
        <w:t xml:space="preserve"> (שמות ג 6), ואילו רצונו לראות את המראה מקרוב שייך </w:t>
      </w:r>
      <w:proofErr w:type="spellStart"/>
      <w:r>
        <w:rPr>
          <w:rFonts w:ascii="David" w:hAnsi="David" w:cs="David"/>
          <w:rtl/>
        </w:rPr>
        <w:t>לס"י</w:t>
      </w:r>
      <w:proofErr w:type="spellEnd"/>
      <w:r>
        <w:rPr>
          <w:rFonts w:ascii="David" w:hAnsi="David" w:cs="David"/>
          <w:rtl/>
        </w:rPr>
        <w:t xml:space="preserve"> (ג 3). (א</w:t>
      </w:r>
      <w:r>
        <w:rPr>
          <w:rFonts w:ascii="David" w:hAnsi="David" w:cs="David" w:hint="cs"/>
          <w:rtl/>
        </w:rPr>
        <w:t>ו</w:t>
      </w:r>
      <w:r>
        <w:rPr>
          <w:rFonts w:ascii="David" w:hAnsi="David" w:cs="David"/>
          <w:rtl/>
        </w:rPr>
        <w:t xml:space="preserve">מנם </w:t>
      </w:r>
      <w:proofErr w:type="spellStart"/>
      <w:r>
        <w:rPr>
          <w:rFonts w:ascii="David" w:hAnsi="David" w:cs="David"/>
          <w:rtl/>
        </w:rPr>
        <w:t>דילמן</w:t>
      </w:r>
      <w:proofErr w:type="spellEnd"/>
      <w:r>
        <w:rPr>
          <w:rFonts w:ascii="David" w:hAnsi="David" w:cs="David"/>
          <w:rtl/>
        </w:rPr>
        <w:t xml:space="preserve"> </w:t>
      </w:r>
      <w:proofErr w:type="spellStart"/>
      <w:r>
        <w:rPr>
          <w:rFonts w:ascii="David" w:hAnsi="David" w:cs="David"/>
          <w:rtl/>
        </w:rPr>
        <w:t>וריסל</w:t>
      </w:r>
      <w:proofErr w:type="spellEnd"/>
      <w:r>
        <w:rPr>
          <w:rFonts w:ascii="David" w:hAnsi="David" w:cs="David"/>
          <w:rtl/>
        </w:rPr>
        <w:t>, שמות וויקרא, עמ' 29, מעירים שהמילה "</w:t>
      </w:r>
      <w:r>
        <w:rPr>
          <w:rFonts w:ascii="David" w:hAnsi="David" w:cs="David"/>
          <w:color w:val="000000"/>
          <w:rtl/>
        </w:rPr>
        <w:t>מראה</w:t>
      </w:r>
      <w:r>
        <w:rPr>
          <w:rFonts w:ascii="David" w:hAnsi="David" w:cs="David"/>
          <w:rtl/>
        </w:rPr>
        <w:t xml:space="preserve">" בפס' 3 היא מילה אופיינית </w:t>
      </w:r>
      <w:proofErr w:type="spellStart"/>
      <w:r>
        <w:rPr>
          <w:rFonts w:ascii="David" w:hAnsi="David" w:cs="David"/>
          <w:rtl/>
        </w:rPr>
        <w:t>לס"א</w:t>
      </w:r>
      <w:proofErr w:type="spellEnd"/>
      <w:r>
        <w:rPr>
          <w:rFonts w:ascii="David" w:hAnsi="David" w:cs="David"/>
          <w:rtl/>
        </w:rPr>
        <w:t xml:space="preserve">, אך הופעתה בבראשית ב 9 ו־לט 6 מלמדת שהיא מצויה גם </w:t>
      </w:r>
      <w:proofErr w:type="spellStart"/>
      <w:r>
        <w:rPr>
          <w:rFonts w:ascii="David" w:hAnsi="David" w:cs="David"/>
          <w:rtl/>
        </w:rPr>
        <w:t>בס"י</w:t>
      </w:r>
      <w:proofErr w:type="spellEnd"/>
      <w:r>
        <w:rPr>
          <w:rFonts w:ascii="David" w:hAnsi="David" w:cs="David"/>
          <w:rtl/>
        </w:rPr>
        <w:t>.)</w:t>
      </w:r>
    </w:p>
  </w:endnote>
  <w:endnote w:id="57">
    <w:p w14:paraId="0E3830AD" w14:textId="24C3D380"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בעניין טבעה הקטלני של נוכחות אלוהים, הם בטקסים פולחניים שבהם משתתפים כוהנים והן בהתגלויות לנביאים, ראה סברן, ויפגע במקום, עמ' 209</w:t>
      </w:r>
      <w:r>
        <w:rPr>
          <w:rFonts w:ascii="David" w:hAnsi="David" w:cs="David"/>
          <w:rtl/>
        </w:rPr>
        <w:softHyphen/>
        <w:t>–214; למקרים יוצאי דופן מפתיעים ראה שם, עמ' 214</w:t>
      </w:r>
      <w:r>
        <w:rPr>
          <w:rFonts w:ascii="David" w:hAnsi="David" w:cs="David"/>
          <w:rtl/>
        </w:rPr>
        <w:softHyphen/>
        <w:t>–226. רבים ממחברי המקרא ומהדמויות במקרא מביעים את הפתעתם מכך שבני אדם ראו אלוהים ולא מתו או את פחדם שימותו משום שראו את אלוהים; ראה: בראשית לב 31; שמות כד 10</w:t>
      </w:r>
      <w:r>
        <w:rPr>
          <w:rFonts w:ascii="David" w:hAnsi="David" w:cs="David"/>
          <w:rtl/>
        </w:rPr>
        <w:softHyphen/>
        <w:t>–11; שופטים ו 22</w:t>
      </w:r>
      <w:r>
        <w:rPr>
          <w:rFonts w:ascii="David" w:hAnsi="David" w:cs="David"/>
          <w:rtl/>
        </w:rPr>
        <w:softHyphen/>
        <w:t xml:space="preserve">–23; </w:t>
      </w:r>
      <w:proofErr w:type="spellStart"/>
      <w:r>
        <w:rPr>
          <w:rFonts w:ascii="David" w:hAnsi="David" w:cs="David"/>
          <w:rtl/>
        </w:rPr>
        <w:t>יג</w:t>
      </w:r>
      <w:proofErr w:type="spellEnd"/>
      <w:r>
        <w:rPr>
          <w:rFonts w:ascii="David" w:hAnsi="David" w:cs="David"/>
          <w:rtl/>
        </w:rPr>
        <w:t xml:space="preserve"> 22; ישעיהו ו 1</w:t>
      </w:r>
      <w:r>
        <w:rPr>
          <w:rFonts w:ascii="David" w:hAnsi="David" w:cs="David"/>
          <w:rtl/>
        </w:rPr>
        <w:softHyphen/>
        <w:t xml:space="preserve">–5; וייתכן שגם בראשית </w:t>
      </w:r>
      <w:proofErr w:type="spellStart"/>
      <w:r>
        <w:rPr>
          <w:rFonts w:ascii="David" w:hAnsi="David" w:cs="David"/>
          <w:rtl/>
        </w:rPr>
        <w:t>טז</w:t>
      </w:r>
      <w:proofErr w:type="spellEnd"/>
      <w:r>
        <w:rPr>
          <w:rFonts w:ascii="David" w:hAnsi="David" w:cs="David"/>
          <w:rtl/>
        </w:rPr>
        <w:t xml:space="preserve"> 13 על פי ההגהה המסתברת שהציע ארליך, גלוסות, א, עמ' 64</w:t>
      </w:r>
      <w:r>
        <w:rPr>
          <w:rFonts w:ascii="David" w:hAnsi="David" w:cs="David"/>
          <w:rtl/>
        </w:rPr>
        <w:softHyphen/>
        <w:t>–65 (</w:t>
      </w:r>
      <w:r w:rsidR="0051248A">
        <w:rPr>
          <w:rFonts w:ascii="David" w:hAnsi="David" w:cs="David" w:hint="cs"/>
          <w:rtl/>
        </w:rPr>
        <w:t>"</w:t>
      </w:r>
      <w:r>
        <w:rPr>
          <w:rFonts w:ascii="David" w:hAnsi="David" w:cs="David"/>
          <w:rtl/>
        </w:rPr>
        <w:t>הגם</w:t>
      </w:r>
      <w:r>
        <w:rPr>
          <w:rFonts w:ascii="David" w:hAnsi="David" w:cs="David"/>
        </w:rPr>
        <w:t xml:space="preserve"> </w:t>
      </w:r>
      <w:r>
        <w:rPr>
          <w:rFonts w:ascii="David" w:hAnsi="David" w:cs="David"/>
          <w:rtl/>
        </w:rPr>
        <w:t>אלוהים</w:t>
      </w:r>
      <w:r>
        <w:rPr>
          <w:rFonts w:ascii="David" w:hAnsi="David" w:cs="David"/>
        </w:rPr>
        <w:t xml:space="preserve"> </w:t>
      </w:r>
      <w:r>
        <w:rPr>
          <w:rFonts w:ascii="David" w:hAnsi="David" w:cs="David"/>
          <w:rtl/>
        </w:rPr>
        <w:t>ראיתי</w:t>
      </w:r>
      <w:r>
        <w:rPr>
          <w:rFonts w:ascii="David" w:hAnsi="David" w:cs="David"/>
        </w:rPr>
        <w:t xml:space="preserve"> </w:t>
      </w:r>
      <w:r>
        <w:rPr>
          <w:rFonts w:ascii="David" w:hAnsi="David" w:cs="David"/>
          <w:rtl/>
        </w:rPr>
        <w:t>וָאֶחִי</w:t>
      </w:r>
      <w:r w:rsidR="0051248A">
        <w:rPr>
          <w:rFonts w:ascii="David" w:hAnsi="David" w:cs="David" w:hint="cs"/>
          <w:rtl/>
        </w:rPr>
        <w:t>"</w:t>
      </w:r>
      <w:r>
        <w:rPr>
          <w:rFonts w:ascii="David" w:hAnsi="David" w:cs="David"/>
          <w:rtl/>
        </w:rPr>
        <w:t>).</w:t>
      </w:r>
    </w:p>
  </w:endnote>
  <w:endnote w:id="58">
    <w:p w14:paraId="1CB00AEE" w14:textId="503F87DF"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זה זמן רב שידוע לחוקרים ששמות לד 12 והפסוקים הבאים אחריו הם גלוסות מעשה ידי סופרים שהושפעו מהאידאולוגיה של ספר דברים, וייתכן שבייחוד מדברים ז 5, הנושא דמיון לשוני מובהק לשמות לד 13. המסקנה ש</w:t>
      </w:r>
      <w:r w:rsidR="0051248A">
        <w:rPr>
          <w:rFonts w:ascii="David" w:hAnsi="David" w:cs="David" w:hint="cs"/>
          <w:rtl/>
        </w:rPr>
        <w:t>הקטע שמות לד 12</w:t>
      </w:r>
      <w:r w:rsidR="0051248A">
        <w:rPr>
          <w:rFonts w:ascii="David" w:hAnsi="David" w:cs="David" w:hint="cs"/>
          <w:rtl/>
        </w:rPr>
        <w:softHyphen/>
        <w:t>–13 הוא</w:t>
      </w:r>
      <w:r>
        <w:rPr>
          <w:rFonts w:ascii="David" w:hAnsi="David" w:cs="David" w:hint="cs"/>
          <w:rtl/>
        </w:rPr>
        <w:t xml:space="preserve"> תוספת </w:t>
      </w:r>
      <w:proofErr w:type="spellStart"/>
      <w:r>
        <w:rPr>
          <w:rFonts w:ascii="David" w:hAnsi="David" w:cs="David" w:hint="cs"/>
          <w:rtl/>
        </w:rPr>
        <w:t>דויטרונומיסטית</w:t>
      </w:r>
      <w:proofErr w:type="spellEnd"/>
      <w:r>
        <w:rPr>
          <w:rFonts w:ascii="David" w:hAnsi="David" w:cs="David" w:hint="cs"/>
          <w:rtl/>
        </w:rPr>
        <w:t xml:space="preserve"> איננה זוכה רק לתמיכת מבקרים בני התקופה האחרונה האצים למצוא חומר </w:t>
      </w:r>
      <w:proofErr w:type="spellStart"/>
      <w:r>
        <w:rPr>
          <w:rFonts w:ascii="David" w:hAnsi="David" w:cs="David" w:hint="cs"/>
          <w:rtl/>
        </w:rPr>
        <w:t>דויטרונומיסטי</w:t>
      </w:r>
      <w:proofErr w:type="spellEnd"/>
      <w:r>
        <w:rPr>
          <w:rFonts w:ascii="David" w:hAnsi="David" w:cs="David" w:hint="cs"/>
          <w:rtl/>
        </w:rPr>
        <w:t xml:space="preserve"> בספרי התורה האחרים והמטילים ספק בקיומם של </w:t>
      </w:r>
      <w:proofErr w:type="spellStart"/>
      <w:r>
        <w:rPr>
          <w:rFonts w:ascii="David" w:hAnsi="David" w:cs="David" w:hint="cs"/>
          <w:rtl/>
        </w:rPr>
        <w:t>ס"י</w:t>
      </w:r>
      <w:proofErr w:type="spellEnd"/>
      <w:r>
        <w:rPr>
          <w:rFonts w:ascii="David" w:hAnsi="David" w:cs="David" w:hint="cs"/>
          <w:rtl/>
        </w:rPr>
        <w:t xml:space="preserve"> ושל ס"א (למשל: בלום, מחקרים, עמ' 69</w:t>
      </w:r>
      <w:r>
        <w:rPr>
          <w:rFonts w:ascii="David" w:hAnsi="David" w:cs="David" w:hint="cs"/>
          <w:rtl/>
        </w:rPr>
        <w:softHyphen/>
        <w:t xml:space="preserve">–70, 354; </w:t>
      </w:r>
      <w:proofErr w:type="spellStart"/>
      <w:r>
        <w:rPr>
          <w:rFonts w:ascii="David" w:hAnsi="David" w:cs="David" w:hint="cs"/>
          <w:rtl/>
        </w:rPr>
        <w:t>קאר</w:t>
      </w:r>
      <w:proofErr w:type="spellEnd"/>
      <w:r>
        <w:rPr>
          <w:rFonts w:ascii="David" w:hAnsi="David" w:cs="David" w:hint="cs"/>
          <w:rtl/>
        </w:rPr>
        <w:t xml:space="preserve">, מתודה). אפילו חוקרים מתקופות קודמות שהאמינו בקיומם של </w:t>
      </w:r>
      <w:proofErr w:type="spellStart"/>
      <w:r>
        <w:rPr>
          <w:rFonts w:ascii="David" w:hAnsi="David" w:cs="David" w:hint="cs"/>
          <w:rtl/>
        </w:rPr>
        <w:t>ס"י</w:t>
      </w:r>
      <w:proofErr w:type="spellEnd"/>
      <w:r>
        <w:rPr>
          <w:rFonts w:ascii="David" w:hAnsi="David" w:cs="David" w:hint="cs"/>
          <w:rtl/>
        </w:rPr>
        <w:t xml:space="preserve"> ושל ס"א ושהיססו יותר לזהות תוספות מאוחרות שהוחדרו אליהם סבורים שהפסוקים המדוברים הם תוספת </w:t>
      </w:r>
      <w:proofErr w:type="spellStart"/>
      <w:r>
        <w:rPr>
          <w:rFonts w:ascii="David" w:hAnsi="David" w:cs="David" w:hint="cs"/>
          <w:rtl/>
        </w:rPr>
        <w:t>דויטרונומיסטית</w:t>
      </w:r>
      <w:proofErr w:type="spellEnd"/>
      <w:r>
        <w:rPr>
          <w:rFonts w:ascii="David" w:hAnsi="David" w:cs="David" w:hint="cs"/>
          <w:rtl/>
        </w:rPr>
        <w:t xml:space="preserve"> ולא הופיעו </w:t>
      </w:r>
      <w:proofErr w:type="spellStart"/>
      <w:r>
        <w:rPr>
          <w:rFonts w:ascii="David" w:hAnsi="David" w:cs="David" w:hint="cs"/>
          <w:rtl/>
        </w:rPr>
        <w:t>בס"י</w:t>
      </w:r>
      <w:proofErr w:type="spellEnd"/>
      <w:r>
        <w:rPr>
          <w:rFonts w:ascii="David" w:hAnsi="David" w:cs="David" w:hint="cs"/>
          <w:rtl/>
        </w:rPr>
        <w:t xml:space="preserve"> או </w:t>
      </w:r>
      <w:proofErr w:type="spellStart"/>
      <w:r>
        <w:rPr>
          <w:rFonts w:ascii="David" w:hAnsi="David" w:cs="David" w:hint="cs"/>
          <w:rtl/>
        </w:rPr>
        <w:t>בס"א</w:t>
      </w:r>
      <w:proofErr w:type="spellEnd"/>
      <w:r>
        <w:rPr>
          <w:rFonts w:ascii="David" w:hAnsi="David" w:cs="David" w:hint="cs"/>
          <w:rtl/>
        </w:rPr>
        <w:t xml:space="preserve"> במקור. ראה למשל: </w:t>
      </w:r>
      <w:proofErr w:type="spellStart"/>
      <w:r>
        <w:rPr>
          <w:rFonts w:ascii="David" w:hAnsi="David" w:cs="David" w:hint="cs"/>
          <w:rtl/>
        </w:rPr>
        <w:t>קרפנטר</w:t>
      </w:r>
      <w:proofErr w:type="spellEnd"/>
      <w:r>
        <w:rPr>
          <w:rFonts w:ascii="David" w:hAnsi="David" w:cs="David" w:hint="cs"/>
          <w:rtl/>
        </w:rPr>
        <w:t xml:space="preserve"> </w:t>
      </w:r>
      <w:proofErr w:type="spellStart"/>
      <w:r>
        <w:rPr>
          <w:rFonts w:ascii="David" w:hAnsi="David" w:cs="David" w:hint="cs"/>
          <w:rtl/>
        </w:rPr>
        <w:t>והרפורד־בטרסבי</w:t>
      </w:r>
      <w:proofErr w:type="spellEnd"/>
      <w:r>
        <w:rPr>
          <w:rFonts w:ascii="David" w:hAnsi="David" w:cs="David" w:hint="cs"/>
          <w:rtl/>
        </w:rPr>
        <w:t xml:space="preserve">, </w:t>
      </w:r>
      <w:proofErr w:type="spellStart"/>
      <w:r>
        <w:rPr>
          <w:rFonts w:ascii="David" w:hAnsi="David" w:cs="David" w:hint="cs"/>
          <w:rtl/>
        </w:rPr>
        <w:t>הקסטיוך</w:t>
      </w:r>
      <w:proofErr w:type="spellEnd"/>
      <w:r>
        <w:rPr>
          <w:rFonts w:ascii="David" w:hAnsi="David" w:cs="David" w:hint="cs"/>
          <w:rtl/>
        </w:rPr>
        <w:t>, ב, עמ' 118, 134</w:t>
      </w:r>
      <w:r>
        <w:rPr>
          <w:rFonts w:ascii="David" w:hAnsi="David" w:cs="David" w:hint="cs"/>
          <w:rtl/>
        </w:rPr>
        <w:softHyphen/>
        <w:t xml:space="preserve">–135; </w:t>
      </w:r>
      <w:proofErr w:type="spellStart"/>
      <w:r>
        <w:rPr>
          <w:rFonts w:ascii="David" w:hAnsi="David" w:cs="David" w:hint="cs"/>
          <w:rtl/>
        </w:rPr>
        <w:t>צ'יילדס</w:t>
      </w:r>
      <w:proofErr w:type="spellEnd"/>
      <w:r>
        <w:rPr>
          <w:rFonts w:ascii="David" w:hAnsi="David" w:cs="David" w:hint="cs"/>
          <w:rtl/>
        </w:rPr>
        <w:t>, שמות, עמ' 460, 486; גינזברג, מורשת, עמ'</w:t>
      </w:r>
      <w:r w:rsidR="0051248A">
        <w:rPr>
          <w:rFonts w:ascii="David" w:hAnsi="David" w:cs="David" w:hint="cs"/>
          <w:rtl/>
        </w:rPr>
        <w:t xml:space="preserve"> 64. נטייה זו </w:t>
      </w:r>
      <w:r>
        <w:rPr>
          <w:rFonts w:ascii="David" w:hAnsi="David" w:cs="David" w:hint="cs"/>
          <w:rtl/>
        </w:rPr>
        <w:t xml:space="preserve">להרחיב חומר משפטי משמות </w:t>
      </w:r>
      <w:proofErr w:type="spellStart"/>
      <w:r>
        <w:rPr>
          <w:rFonts w:ascii="David" w:hAnsi="David" w:cs="David" w:hint="cs"/>
          <w:rtl/>
        </w:rPr>
        <w:t>יט</w:t>
      </w:r>
      <w:proofErr w:type="spellEnd"/>
      <w:r>
        <w:rPr>
          <w:rFonts w:ascii="David" w:hAnsi="David" w:cs="David" w:hint="cs"/>
          <w:rtl/>
        </w:rPr>
        <w:t xml:space="preserve">–כד באה לידי ביטוי גם בעשרת הדברות עצמם, המכילים חומר הן בסגנון של ס"ד והן בסגנון של </w:t>
      </w:r>
      <w:proofErr w:type="spellStart"/>
      <w:r>
        <w:rPr>
          <w:rFonts w:ascii="David" w:hAnsi="David" w:cs="David" w:hint="cs"/>
          <w:rtl/>
        </w:rPr>
        <w:t>ס"כ</w:t>
      </w:r>
      <w:proofErr w:type="spellEnd"/>
      <w:r>
        <w:rPr>
          <w:rFonts w:ascii="David" w:hAnsi="David" w:cs="David" w:hint="cs"/>
          <w:rtl/>
        </w:rPr>
        <w:t xml:space="preserve">; ראה </w:t>
      </w:r>
      <w:proofErr w:type="spellStart"/>
      <w:r>
        <w:rPr>
          <w:rFonts w:ascii="David" w:hAnsi="David" w:cs="David" w:hint="cs"/>
          <w:rtl/>
        </w:rPr>
        <w:t>טוויג</w:t>
      </w:r>
      <w:proofErr w:type="spellEnd"/>
      <w:r>
        <w:rPr>
          <w:rFonts w:ascii="David" w:hAnsi="David" w:cs="David" w:hint="cs"/>
          <w:rtl/>
        </w:rPr>
        <w:t xml:space="preserve">, מתן תורה, עמ' 67, ואת ההפניות שם. להגנה על העמדה שמקור הפסוקים איננו </w:t>
      </w:r>
      <w:proofErr w:type="spellStart"/>
      <w:r>
        <w:rPr>
          <w:rFonts w:ascii="David" w:hAnsi="David" w:cs="David" w:hint="cs"/>
          <w:rtl/>
        </w:rPr>
        <w:t>בס"י</w:t>
      </w:r>
      <w:proofErr w:type="spellEnd"/>
      <w:r>
        <w:rPr>
          <w:rFonts w:ascii="David" w:hAnsi="David" w:cs="David" w:hint="cs"/>
          <w:rtl/>
        </w:rPr>
        <w:t>, ראה זומר, גופים, עמ' 210</w:t>
      </w:r>
      <w:r>
        <w:rPr>
          <w:rFonts w:ascii="David" w:hAnsi="David" w:cs="David" w:hint="cs"/>
          <w:rtl/>
        </w:rPr>
        <w:softHyphen/>
        <w:t xml:space="preserve">–212 הערה 104. נוסף על כך, בשמות לד 12 ו־15 מצוי הנוסח </w:t>
      </w:r>
      <w:r>
        <w:rPr>
          <w:rFonts w:ascii="David" w:hAnsi="David" w:cs="David" w:hint="cs"/>
          <w:color w:val="000000"/>
          <w:rtl/>
        </w:rPr>
        <w:t xml:space="preserve">"פֶּן </w:t>
      </w:r>
      <w:proofErr w:type="spellStart"/>
      <w:r>
        <w:rPr>
          <w:rFonts w:ascii="David" w:hAnsi="David" w:cs="David" w:hint="cs"/>
          <w:color w:val="000000"/>
          <w:rtl/>
        </w:rPr>
        <w:t>תִּכְרֹת</w:t>
      </w:r>
      <w:proofErr w:type="spellEnd"/>
      <w:r>
        <w:rPr>
          <w:rFonts w:ascii="David" w:hAnsi="David" w:cs="David" w:hint="cs"/>
          <w:color w:val="000000"/>
          <w:rtl/>
        </w:rPr>
        <w:t xml:space="preserve"> בְּרִית לְיוֹשֵׁב הָאָרֶץ</w:t>
      </w:r>
      <w:r>
        <w:rPr>
          <w:rFonts w:ascii="David" w:hAnsi="David" w:cs="David" w:hint="cs"/>
          <w:rtl/>
        </w:rPr>
        <w:t>", המחזק מאוד את האפשרות שפסוקים אלה הם חזרה מקשרת (</w:t>
      </w:r>
      <w:proofErr w:type="spellStart"/>
      <w:r>
        <w:rPr>
          <w:rFonts w:ascii="David" w:eastAsia="ACaslonPro-Italic" w:hAnsi="David" w:cs="David"/>
          <w:sz w:val="19"/>
          <w:szCs w:val="19"/>
        </w:rPr>
        <w:t>Wiederaufnahme</w:t>
      </w:r>
      <w:proofErr w:type="spellEnd"/>
      <w:r>
        <w:rPr>
          <w:rFonts w:ascii="David" w:eastAsia="ACaslonPro-Italic" w:hAnsi="David" w:cs="David"/>
          <w:sz w:val="19"/>
          <w:szCs w:val="19"/>
          <w:rtl/>
        </w:rPr>
        <w:t>)</w:t>
      </w:r>
      <w:r>
        <w:rPr>
          <w:rFonts w:ascii="David" w:hAnsi="David" w:cs="David"/>
          <w:rtl/>
        </w:rPr>
        <w:t>, ואם כן אפשר לקבוע בביטחון שהחומר שמקו</w:t>
      </w:r>
      <w:r>
        <w:rPr>
          <w:rFonts w:ascii="David" w:hAnsi="David" w:cs="David" w:hint="cs"/>
          <w:rtl/>
        </w:rPr>
        <w:t>ר</w:t>
      </w:r>
      <w:r>
        <w:rPr>
          <w:rFonts w:ascii="David" w:hAnsi="David" w:cs="David"/>
          <w:rtl/>
        </w:rPr>
        <w:t>ו בתוספת המאוחרת מצוי בפס' 12</w:t>
      </w:r>
      <w:r>
        <w:rPr>
          <w:rFonts w:ascii="David" w:hAnsi="David" w:cs="David"/>
          <w:rtl/>
        </w:rPr>
        <w:softHyphen/>
        <w:t>–15. דווקא בחומר, זה, ולי</w:t>
      </w:r>
      <w:r>
        <w:rPr>
          <w:rFonts w:ascii="David" w:hAnsi="David" w:cs="David" w:hint="cs"/>
          <w:rtl/>
        </w:rPr>
        <w:t>ת</w:t>
      </w:r>
      <w:r>
        <w:rPr>
          <w:rFonts w:ascii="David" w:hAnsi="David" w:cs="David"/>
          <w:rtl/>
        </w:rPr>
        <w:t>ר דיוק בפס' 13</w:t>
      </w:r>
      <w:r>
        <w:rPr>
          <w:rFonts w:ascii="David" w:hAnsi="David" w:cs="David"/>
          <w:rtl/>
        </w:rPr>
        <w:softHyphen/>
        <w:t xml:space="preserve">–14, אפשר למצוא לשון ורעיונות </w:t>
      </w:r>
      <w:proofErr w:type="spellStart"/>
      <w:r>
        <w:rPr>
          <w:rFonts w:ascii="David" w:hAnsi="David" w:cs="David"/>
          <w:rtl/>
        </w:rPr>
        <w:t>דויטרונומיסטיים</w:t>
      </w:r>
      <w:proofErr w:type="spellEnd"/>
      <w:r>
        <w:rPr>
          <w:rFonts w:ascii="David" w:hAnsi="David" w:cs="David"/>
          <w:rtl/>
        </w:rPr>
        <w:t xml:space="preserve"> שאינם עולים בקנה אחד עם הטקסט שסביבם. בעניין החזרה המקשרת והשימוש בה לזיהוי תוספות מאוחרות ראה קול, חזרה מקשרת.</w:t>
      </w:r>
    </w:p>
  </w:endnote>
  <w:endnote w:id="59">
    <w:p w14:paraId="28A01B23"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proofErr w:type="spellStart"/>
      <w:r>
        <w:rPr>
          <w:rFonts w:ascii="David" w:hAnsi="David" w:cs="David" w:hint="cs"/>
          <w:rtl/>
        </w:rPr>
        <w:t>גזונדהייט</w:t>
      </w:r>
      <w:proofErr w:type="spellEnd"/>
      <w:r>
        <w:rPr>
          <w:rFonts w:ascii="David" w:hAnsi="David" w:cs="David" w:hint="cs"/>
          <w:rtl/>
        </w:rPr>
        <w:t>, שלוש פעמים, עמ' 12</w:t>
      </w:r>
      <w:r>
        <w:rPr>
          <w:rFonts w:ascii="David" w:hAnsi="David" w:cs="David" w:hint="cs"/>
          <w:rtl/>
        </w:rPr>
        <w:softHyphen/>
        <w:t xml:space="preserve">–43; </w:t>
      </w:r>
      <w:proofErr w:type="spellStart"/>
      <w:r>
        <w:rPr>
          <w:rFonts w:ascii="David" w:hAnsi="David" w:cs="David" w:hint="cs"/>
          <w:rtl/>
        </w:rPr>
        <w:t>פישביין</w:t>
      </w:r>
      <w:proofErr w:type="spellEnd"/>
      <w:r>
        <w:rPr>
          <w:rFonts w:ascii="David" w:hAnsi="David" w:cs="David" w:hint="cs"/>
          <w:rtl/>
        </w:rPr>
        <w:t>, פרשנות מקראית, עמ' 194</w:t>
      </w:r>
      <w:r>
        <w:rPr>
          <w:rFonts w:ascii="David" w:hAnsi="David" w:cs="David" w:hint="cs"/>
          <w:rtl/>
        </w:rPr>
        <w:softHyphen/>
        <w:t xml:space="preserve">–197; </w:t>
      </w:r>
      <w:proofErr w:type="spellStart"/>
      <w:r>
        <w:rPr>
          <w:rFonts w:ascii="David" w:hAnsi="David" w:cs="David" w:hint="cs"/>
          <w:rtl/>
        </w:rPr>
        <w:t>קאר</w:t>
      </w:r>
      <w:proofErr w:type="spellEnd"/>
      <w:r>
        <w:rPr>
          <w:rFonts w:ascii="David" w:hAnsi="David" w:cs="David" w:hint="cs"/>
          <w:rtl/>
        </w:rPr>
        <w:t>, מתודה.</w:t>
      </w:r>
    </w:p>
  </w:endnote>
  <w:endnote w:id="60">
    <w:p w14:paraId="213DDCEB"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יש חוקרים המייחסים את לד 28 </w:t>
      </w:r>
      <w:proofErr w:type="spellStart"/>
      <w:r>
        <w:rPr>
          <w:rFonts w:ascii="David" w:hAnsi="David" w:cs="David"/>
          <w:rtl/>
        </w:rPr>
        <w:t>לס"י</w:t>
      </w:r>
      <w:proofErr w:type="spellEnd"/>
      <w:r>
        <w:rPr>
          <w:rFonts w:ascii="David" w:hAnsi="David" w:cs="David"/>
          <w:rtl/>
        </w:rPr>
        <w:t xml:space="preserve">. אם הצדק עמם הרי </w:t>
      </w:r>
      <w:proofErr w:type="spellStart"/>
      <w:r>
        <w:rPr>
          <w:rFonts w:ascii="David" w:hAnsi="David" w:cs="David"/>
          <w:rtl/>
        </w:rPr>
        <w:t>שבס"י</w:t>
      </w:r>
      <w:proofErr w:type="spellEnd"/>
      <w:r>
        <w:rPr>
          <w:rFonts w:ascii="David" w:hAnsi="David" w:cs="David"/>
          <w:rtl/>
        </w:rPr>
        <w:t xml:space="preserve"> הופיעה גרסה כלשהי של עשרת הדברות; ראה </w:t>
      </w:r>
      <w:proofErr w:type="spellStart"/>
      <w:r>
        <w:rPr>
          <w:rFonts w:ascii="David" w:hAnsi="David" w:cs="David"/>
          <w:rtl/>
        </w:rPr>
        <w:t>קרפנטר</w:t>
      </w:r>
      <w:proofErr w:type="spellEnd"/>
      <w:r>
        <w:rPr>
          <w:rFonts w:ascii="David" w:hAnsi="David" w:cs="David"/>
          <w:rtl/>
        </w:rPr>
        <w:t xml:space="preserve"> </w:t>
      </w:r>
      <w:proofErr w:type="spellStart"/>
      <w:r>
        <w:rPr>
          <w:rFonts w:ascii="David" w:hAnsi="David" w:cs="David"/>
          <w:rtl/>
        </w:rPr>
        <w:t>והרפורד</w:t>
      </w:r>
      <w:r>
        <w:rPr>
          <w:rFonts w:ascii="David" w:hAnsi="David" w:cs="David" w:hint="cs"/>
          <w:rtl/>
        </w:rPr>
        <w:t>־</w:t>
      </w:r>
      <w:r>
        <w:rPr>
          <w:rFonts w:ascii="David" w:hAnsi="David" w:cs="David"/>
          <w:rtl/>
        </w:rPr>
        <w:t>בטרסבי</w:t>
      </w:r>
      <w:proofErr w:type="spellEnd"/>
      <w:r>
        <w:rPr>
          <w:rFonts w:ascii="David" w:hAnsi="David" w:cs="David"/>
          <w:rtl/>
        </w:rPr>
        <w:t xml:space="preserve">, </w:t>
      </w:r>
      <w:proofErr w:type="spellStart"/>
      <w:r>
        <w:rPr>
          <w:rFonts w:ascii="David" w:hAnsi="David" w:cs="David"/>
          <w:rtl/>
        </w:rPr>
        <w:t>הקסטיוך</w:t>
      </w:r>
      <w:proofErr w:type="spellEnd"/>
      <w:r>
        <w:rPr>
          <w:rFonts w:ascii="David" w:hAnsi="David" w:cs="David"/>
          <w:rtl/>
        </w:rPr>
        <w:t xml:space="preserve">, ב, עמ' 135. אבל שוורץ </w:t>
      </w:r>
      <w:proofErr w:type="spellStart"/>
      <w:r>
        <w:rPr>
          <w:rFonts w:ascii="David" w:hAnsi="David" w:cs="David"/>
          <w:rtl/>
        </w:rPr>
        <w:t>וביידן</w:t>
      </w:r>
      <w:proofErr w:type="spellEnd"/>
      <w:r>
        <w:rPr>
          <w:rFonts w:ascii="David" w:hAnsi="David" w:cs="David"/>
          <w:rtl/>
        </w:rPr>
        <w:t xml:space="preserve"> מייחסים את הפסוק </w:t>
      </w:r>
      <w:proofErr w:type="spellStart"/>
      <w:r>
        <w:rPr>
          <w:rFonts w:ascii="David" w:hAnsi="David" w:cs="David"/>
          <w:rtl/>
        </w:rPr>
        <w:t>לס"א</w:t>
      </w:r>
      <w:proofErr w:type="spellEnd"/>
      <w:r>
        <w:rPr>
          <w:rFonts w:ascii="David" w:hAnsi="David" w:cs="David"/>
          <w:rtl/>
        </w:rPr>
        <w:t xml:space="preserve"> ומאמינים שעשרות הדברות כלל לא הופיעו </w:t>
      </w:r>
      <w:proofErr w:type="spellStart"/>
      <w:r>
        <w:rPr>
          <w:rFonts w:ascii="David" w:hAnsi="David" w:cs="David"/>
          <w:rtl/>
        </w:rPr>
        <w:t>בס"י</w:t>
      </w:r>
      <w:proofErr w:type="spellEnd"/>
      <w:r>
        <w:rPr>
          <w:rFonts w:ascii="David" w:hAnsi="David" w:cs="David"/>
          <w:rtl/>
        </w:rPr>
        <w:t xml:space="preserve">; ראה </w:t>
      </w:r>
      <w:proofErr w:type="spellStart"/>
      <w:r>
        <w:rPr>
          <w:rFonts w:ascii="David" w:hAnsi="David" w:cs="David"/>
          <w:rtl/>
        </w:rPr>
        <w:t>ביידן</w:t>
      </w:r>
      <w:proofErr w:type="spellEnd"/>
      <w:r>
        <w:rPr>
          <w:rFonts w:ascii="David" w:hAnsi="David" w:cs="David"/>
          <w:rtl/>
        </w:rPr>
        <w:t>, עריכת התורה, עמ' 168</w:t>
      </w:r>
      <w:r>
        <w:rPr>
          <w:rFonts w:ascii="David" w:hAnsi="David" w:cs="David"/>
          <w:rtl/>
        </w:rPr>
        <w:softHyphen/>
        <w:t>–171.</w:t>
      </w:r>
    </w:p>
  </w:endnote>
  <w:endnote w:id="61">
    <w:p w14:paraId="7E3A503F"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הופמן, ייחודו של </w:t>
      </w:r>
      <w:proofErr w:type="spellStart"/>
      <w:r>
        <w:rPr>
          <w:rFonts w:ascii="David" w:hAnsi="David" w:cs="David"/>
          <w:rtl/>
        </w:rPr>
        <w:t>ס"י</w:t>
      </w:r>
      <w:proofErr w:type="spellEnd"/>
      <w:r>
        <w:rPr>
          <w:rFonts w:ascii="David" w:hAnsi="David" w:cs="David"/>
          <w:rtl/>
        </w:rPr>
        <w:t>. ראה גם שבל, ספרות משפטית, עמ' 235.</w:t>
      </w:r>
    </w:p>
  </w:endnote>
  <w:endnote w:id="62">
    <w:p w14:paraId="1E258BE2"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הופמן, ייחודו של </w:t>
      </w:r>
      <w:proofErr w:type="spellStart"/>
      <w:r>
        <w:rPr>
          <w:rFonts w:ascii="David" w:hAnsi="David" w:cs="David" w:hint="cs"/>
          <w:rtl/>
        </w:rPr>
        <w:t>ס"י</w:t>
      </w:r>
      <w:proofErr w:type="spellEnd"/>
      <w:r>
        <w:rPr>
          <w:rFonts w:ascii="David" w:hAnsi="David" w:cs="David" w:hint="cs"/>
          <w:rtl/>
        </w:rPr>
        <w:t>, עמ' 82</w:t>
      </w:r>
      <w:r>
        <w:rPr>
          <w:rFonts w:ascii="David" w:hAnsi="David" w:cs="David" w:hint="cs"/>
          <w:rtl/>
        </w:rPr>
        <w:softHyphen/>
        <w:t>–93.</w:t>
      </w:r>
    </w:p>
  </w:endnote>
  <w:endnote w:id="63">
    <w:p w14:paraId="21740E7B"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שם, עמ' 93</w:t>
      </w:r>
      <w:r>
        <w:rPr>
          <w:rFonts w:ascii="David" w:hAnsi="David" w:cs="David"/>
          <w:rtl/>
        </w:rPr>
        <w:softHyphen/>
        <w:t>–106.</w:t>
      </w:r>
    </w:p>
  </w:endnote>
  <w:endnote w:id="64">
    <w:p w14:paraId="5C3C1178"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שם, עמ' 63</w:t>
      </w:r>
      <w:r>
        <w:rPr>
          <w:rFonts w:ascii="David" w:hAnsi="David" w:cs="David"/>
          <w:rtl/>
        </w:rPr>
        <w:softHyphen/>
        <w:t>–80.</w:t>
      </w:r>
    </w:p>
  </w:endnote>
  <w:endnote w:id="65">
    <w:p w14:paraId="61828A40" w14:textId="0C91F789"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אופיו הפרשני של ספר דברים נידון בהרחבה על ידי חוקרי המקרא בעשורים האחרונים, אבל אפשר לזהות את ההתייחסות הראשונה להיבט זה של הספר ממש בתחילתו: "</w:t>
      </w:r>
      <w:r>
        <w:rPr>
          <w:rFonts w:ascii="David" w:hAnsi="David" w:cs="David"/>
          <w:color w:val="000000"/>
          <w:rtl/>
        </w:rPr>
        <w:t xml:space="preserve">בְּעֵבֶר הַיַּרְדֵּן בְּאֶרֶץ מוֹאָב הוֹאִיל מֹשֶׁה בֵּאֵר אֶת הַתּוֹרָה הַזֹּאת </w:t>
      </w:r>
      <w:proofErr w:type="spellStart"/>
      <w:r>
        <w:rPr>
          <w:rFonts w:ascii="David" w:hAnsi="David" w:cs="David"/>
          <w:color w:val="000000"/>
          <w:rtl/>
        </w:rPr>
        <w:t>לֵאמֹ</w:t>
      </w:r>
      <w:r w:rsidR="00B41CFD">
        <w:rPr>
          <w:rFonts w:ascii="David" w:hAnsi="David" w:cs="David"/>
          <w:rtl/>
        </w:rPr>
        <w:t>ר</w:t>
      </w:r>
      <w:proofErr w:type="spellEnd"/>
      <w:r w:rsidR="00B41CFD">
        <w:rPr>
          <w:rFonts w:ascii="David" w:hAnsi="David" w:cs="David"/>
          <w:rtl/>
        </w:rPr>
        <w:t xml:space="preserve">" (דברים א 5) – </w:t>
      </w:r>
      <w:r w:rsidR="00B41CFD">
        <w:rPr>
          <w:rFonts w:ascii="David" w:hAnsi="David" w:cs="David" w:hint="cs"/>
          <w:rtl/>
        </w:rPr>
        <w:t xml:space="preserve">זאת, </w:t>
      </w:r>
      <w:r>
        <w:rPr>
          <w:rFonts w:ascii="David" w:hAnsi="David" w:cs="David"/>
          <w:rtl/>
        </w:rPr>
        <w:t>אם משמעות המילה "</w:t>
      </w:r>
      <w:r>
        <w:rPr>
          <w:rFonts w:ascii="David" w:hAnsi="David" w:cs="David"/>
          <w:color w:val="000000"/>
          <w:rtl/>
        </w:rPr>
        <w:t xml:space="preserve">באר" כאן איננה "לכתוב, לחקוק" (כמו בדברים </w:t>
      </w:r>
      <w:proofErr w:type="spellStart"/>
      <w:r>
        <w:rPr>
          <w:rFonts w:ascii="David" w:hAnsi="David" w:cs="David"/>
          <w:color w:val="000000"/>
          <w:rtl/>
        </w:rPr>
        <w:t>כז</w:t>
      </w:r>
      <w:proofErr w:type="spellEnd"/>
      <w:r>
        <w:rPr>
          <w:rFonts w:ascii="David" w:hAnsi="David" w:cs="David"/>
          <w:color w:val="000000"/>
          <w:rtl/>
        </w:rPr>
        <w:t xml:space="preserve"> 8) אלא "להסביר, לפרש", כמו בעברית המקראית המאוחרת. האפשרות השנייה מסתברת הן מבחינת ההקשר (שהרי הפועל מקדים נאום שמשה נשא ולא פעולת כתיבה באבן) והן לאור מקורם המאוחר יחסית של פרקים א–ד בדברים. ראה </w:t>
      </w:r>
      <w:proofErr w:type="spellStart"/>
      <w:r>
        <w:rPr>
          <w:rFonts w:ascii="David" w:hAnsi="David" w:cs="David"/>
          <w:color w:val="000000"/>
          <w:rtl/>
        </w:rPr>
        <w:t>טיגאי</w:t>
      </w:r>
      <w:proofErr w:type="spellEnd"/>
      <w:r>
        <w:rPr>
          <w:rFonts w:ascii="David" w:hAnsi="David" w:cs="David"/>
          <w:color w:val="000000"/>
          <w:rtl/>
        </w:rPr>
        <w:t>, דברים, א, עמ' 94. בעניין לימוד</w:t>
      </w:r>
      <w:r>
        <w:rPr>
          <w:rFonts w:ascii="David" w:hAnsi="David" w:cs="David"/>
          <w:rtl/>
        </w:rPr>
        <w:t xml:space="preserve">, כתיבה ופרשנות בספר דברים ובספרות </w:t>
      </w:r>
      <w:proofErr w:type="spellStart"/>
      <w:r>
        <w:rPr>
          <w:rFonts w:ascii="David" w:hAnsi="David" w:cs="David"/>
          <w:rtl/>
        </w:rPr>
        <w:t>הדויטרונומיסטית</w:t>
      </w:r>
      <w:proofErr w:type="spellEnd"/>
      <w:r>
        <w:rPr>
          <w:rFonts w:ascii="David" w:hAnsi="David" w:cs="David"/>
          <w:rtl/>
        </w:rPr>
        <w:t xml:space="preserve"> ככלל ראה: </w:t>
      </w:r>
      <w:proofErr w:type="spellStart"/>
      <w:r>
        <w:rPr>
          <w:rFonts w:ascii="David" w:hAnsi="David" w:cs="David"/>
          <w:rtl/>
        </w:rPr>
        <w:t>לוינסון</w:t>
      </w:r>
      <w:proofErr w:type="spellEnd"/>
      <w:r>
        <w:rPr>
          <w:rFonts w:ascii="David" w:hAnsi="David" w:cs="David"/>
          <w:rtl/>
        </w:rPr>
        <w:t xml:space="preserve">, דברים והרמנויטיקה; אוטו, משה; </w:t>
      </w:r>
      <w:proofErr w:type="spellStart"/>
      <w:r>
        <w:rPr>
          <w:rFonts w:ascii="David" w:hAnsi="David" w:cs="David"/>
          <w:rtl/>
        </w:rPr>
        <w:t>סטקרט</w:t>
      </w:r>
      <w:proofErr w:type="spellEnd"/>
      <w:r>
        <w:rPr>
          <w:rFonts w:ascii="David" w:hAnsi="David" w:cs="David"/>
          <w:rtl/>
        </w:rPr>
        <w:t>, שכתוב; ויולה, לרשת את משה, עמ' 240–192; ויולה, שורשים.</w:t>
      </w:r>
    </w:p>
  </w:endnote>
  <w:endnote w:id="66">
    <w:p w14:paraId="67FEAB54" w14:textId="735147E3"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rtl/>
        </w:rPr>
        <w:t>טוויג</w:t>
      </w:r>
      <w:proofErr w:type="spellEnd"/>
      <w:r>
        <w:rPr>
          <w:rFonts w:ascii="David" w:hAnsi="David" w:cs="David"/>
          <w:rtl/>
        </w:rPr>
        <w:t xml:space="preserve"> מדגיש א</w:t>
      </w:r>
      <w:r w:rsidR="00B41CFD">
        <w:rPr>
          <w:rFonts w:ascii="David" w:hAnsi="David" w:cs="David"/>
          <w:rtl/>
        </w:rPr>
        <w:t xml:space="preserve">ת הפרשנות </w:t>
      </w:r>
      <w:proofErr w:type="spellStart"/>
      <w:r w:rsidR="00B41CFD">
        <w:rPr>
          <w:rFonts w:ascii="David" w:hAnsi="David" w:cs="David"/>
          <w:rtl/>
        </w:rPr>
        <w:t>הפנים־מקראית</w:t>
      </w:r>
      <w:proofErr w:type="spellEnd"/>
      <w:r w:rsidR="00B41CFD">
        <w:rPr>
          <w:rFonts w:ascii="David" w:hAnsi="David" w:cs="David"/>
          <w:rtl/>
        </w:rPr>
        <w:t xml:space="preserve"> בדברים ד</w:t>
      </w:r>
      <w:r>
        <w:rPr>
          <w:rFonts w:ascii="David" w:hAnsi="David" w:cs="David"/>
          <w:rtl/>
        </w:rPr>
        <w:t xml:space="preserve"> </w:t>
      </w:r>
      <w:proofErr w:type="spellStart"/>
      <w:r w:rsidR="00B41CFD">
        <w:rPr>
          <w:rFonts w:ascii="David" w:hAnsi="David" w:cs="David" w:hint="cs"/>
          <w:rtl/>
        </w:rPr>
        <w:t>ו־</w:t>
      </w:r>
      <w:r>
        <w:rPr>
          <w:rFonts w:ascii="David" w:hAnsi="David" w:cs="David"/>
          <w:rtl/>
        </w:rPr>
        <w:t>ה</w:t>
      </w:r>
      <w:proofErr w:type="spellEnd"/>
      <w:r>
        <w:rPr>
          <w:rFonts w:ascii="David" w:hAnsi="David" w:cs="David"/>
          <w:rtl/>
        </w:rPr>
        <w:t xml:space="preserve">; ראה </w:t>
      </w:r>
      <w:proofErr w:type="spellStart"/>
      <w:r>
        <w:rPr>
          <w:rFonts w:ascii="David" w:hAnsi="David" w:cs="David"/>
          <w:rtl/>
        </w:rPr>
        <w:t>טוויג</w:t>
      </w:r>
      <w:proofErr w:type="spellEnd"/>
      <w:r>
        <w:rPr>
          <w:rFonts w:ascii="David" w:hAnsi="David" w:cs="David"/>
          <w:rtl/>
        </w:rPr>
        <w:t>, מתן תורה, עמ' 57</w:t>
      </w:r>
      <w:r>
        <w:rPr>
          <w:rFonts w:ascii="David" w:hAnsi="David" w:cs="David"/>
          <w:rtl/>
        </w:rPr>
        <w:softHyphen/>
        <w:t xml:space="preserve">–58, 52 הערה 81. כך עושה גם </w:t>
      </w:r>
      <w:proofErr w:type="spellStart"/>
      <w:r>
        <w:rPr>
          <w:rFonts w:ascii="David" w:hAnsi="David" w:cs="David"/>
          <w:rtl/>
        </w:rPr>
        <w:t>צ'יילדס</w:t>
      </w:r>
      <w:proofErr w:type="spellEnd"/>
      <w:r>
        <w:rPr>
          <w:rFonts w:ascii="David" w:hAnsi="David" w:cs="David"/>
          <w:rtl/>
        </w:rPr>
        <w:t xml:space="preserve">, שמות, עמ' 343. בדומה לכך, בלום, מחקרים, עמ' 94, מראה שדברים ד 36 </w:t>
      </w:r>
      <w:proofErr w:type="spellStart"/>
      <w:r>
        <w:rPr>
          <w:rFonts w:ascii="David" w:hAnsi="David" w:cs="David"/>
          <w:rtl/>
        </w:rPr>
        <w:t>ו־ה</w:t>
      </w:r>
      <w:proofErr w:type="spellEnd"/>
      <w:r>
        <w:rPr>
          <w:rFonts w:ascii="David" w:hAnsi="David" w:cs="David"/>
          <w:rtl/>
        </w:rPr>
        <w:t xml:space="preserve"> 25</w:t>
      </w:r>
      <w:r>
        <w:rPr>
          <w:rFonts w:ascii="David" w:hAnsi="David" w:cs="David"/>
          <w:rtl/>
        </w:rPr>
        <w:softHyphen/>
        <w:t>–26 שואפים לבאר את המילה העמומה "</w:t>
      </w:r>
      <w:r>
        <w:rPr>
          <w:rFonts w:ascii="David" w:hAnsi="David" w:cs="David"/>
          <w:color w:val="000000"/>
          <w:rtl/>
        </w:rPr>
        <w:t>נַסּוֹת</w:t>
      </w:r>
      <w:r>
        <w:rPr>
          <w:rFonts w:ascii="David" w:hAnsi="David" w:cs="David"/>
          <w:rtl/>
        </w:rPr>
        <w:t xml:space="preserve">" בשמות כ </w:t>
      </w:r>
      <w:r>
        <w:rPr>
          <w:rFonts w:ascii="David" w:hAnsi="David" w:cs="David" w:hint="cs"/>
          <w:rtl/>
        </w:rPr>
        <w:t>17</w:t>
      </w:r>
      <w:r>
        <w:rPr>
          <w:rFonts w:ascii="David" w:hAnsi="David" w:cs="David"/>
          <w:rtl/>
        </w:rPr>
        <w:t xml:space="preserve">. </w:t>
      </w:r>
      <w:proofErr w:type="spellStart"/>
      <w:r>
        <w:rPr>
          <w:rFonts w:ascii="David" w:hAnsi="David" w:cs="David"/>
          <w:rtl/>
        </w:rPr>
        <w:t>ברטלר</w:t>
      </w:r>
      <w:proofErr w:type="spellEnd"/>
      <w:r>
        <w:rPr>
          <w:rFonts w:ascii="David" w:hAnsi="David" w:cs="David"/>
          <w:rtl/>
        </w:rPr>
        <w:t>, ההתגלות בדברים, מציג סקירה של היסודות הפרשניים בפרקים אלה.</w:t>
      </w:r>
    </w:p>
  </w:endnote>
  <w:endnote w:id="67">
    <w:p w14:paraId="2FFF913B"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בעניין היות דברים א 1–ד 40 תוספת </w:t>
      </w:r>
      <w:proofErr w:type="spellStart"/>
      <w:r>
        <w:rPr>
          <w:rFonts w:ascii="David" w:hAnsi="David" w:cs="David"/>
          <w:rtl/>
        </w:rPr>
        <w:t>דויטרונומיסטית</w:t>
      </w:r>
      <w:proofErr w:type="spellEnd"/>
      <w:r>
        <w:rPr>
          <w:rFonts w:ascii="David" w:hAnsi="David" w:cs="David"/>
          <w:rtl/>
        </w:rPr>
        <w:t xml:space="preserve"> מאוחרת שנוספה לחלק הארי של ס"ד שנפתח בדברים ד 45, ראה למשל את הדיון הקצר ואת ההפניות אצל </w:t>
      </w:r>
      <w:proofErr w:type="spellStart"/>
      <w:r>
        <w:rPr>
          <w:rFonts w:ascii="David" w:hAnsi="David" w:cs="David"/>
          <w:rtl/>
        </w:rPr>
        <w:t>ביידן</w:t>
      </w:r>
      <w:proofErr w:type="spellEnd"/>
      <w:r>
        <w:rPr>
          <w:rFonts w:ascii="David" w:hAnsi="David" w:cs="David"/>
          <w:rtl/>
        </w:rPr>
        <w:t>, חיבור התורה, עמ' 130</w:t>
      </w:r>
      <w:r>
        <w:rPr>
          <w:rFonts w:ascii="David" w:hAnsi="David" w:cs="David"/>
          <w:rtl/>
        </w:rPr>
        <w:softHyphen/>
        <w:t xml:space="preserve">–132, ואת דבריו המפורסמים של </w:t>
      </w:r>
      <w:proofErr w:type="spellStart"/>
      <w:r>
        <w:rPr>
          <w:rFonts w:ascii="David" w:hAnsi="David" w:cs="David"/>
          <w:rtl/>
        </w:rPr>
        <w:t>נות</w:t>
      </w:r>
      <w:proofErr w:type="spellEnd"/>
      <w:r>
        <w:rPr>
          <w:rFonts w:ascii="David" w:hAnsi="David" w:cs="David"/>
          <w:rtl/>
        </w:rPr>
        <w:t>, היסטוריית דברים, עמ' 29</w:t>
      </w:r>
      <w:r>
        <w:rPr>
          <w:rFonts w:ascii="David" w:hAnsi="David" w:cs="David"/>
          <w:rtl/>
        </w:rPr>
        <w:softHyphen/>
        <w:t>–33, וכן את המבואות ואת הפירושים הסטנדרטיים (להוציא את דרייבר, שאיננו סבור שהיחידה א 1–ד 40 היא תוספת מאוחרת).</w:t>
      </w:r>
    </w:p>
  </w:endnote>
  <w:endnote w:id="68">
    <w:p w14:paraId="7A73447E" w14:textId="134FCF4C" w:rsidR="003277CA" w:rsidRDefault="003277CA" w:rsidP="00B41CFD">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מחברי ספר דברים הכירו אפוא הן את ס"א והן את </w:t>
      </w:r>
      <w:proofErr w:type="spellStart"/>
      <w:r>
        <w:rPr>
          <w:rFonts w:ascii="David" w:hAnsi="David" w:cs="David"/>
          <w:rtl/>
        </w:rPr>
        <w:t>ס"י</w:t>
      </w:r>
      <w:proofErr w:type="spellEnd"/>
      <w:r>
        <w:rPr>
          <w:rFonts w:ascii="David" w:hAnsi="David" w:cs="David"/>
          <w:rtl/>
        </w:rPr>
        <w:t xml:space="preserve">, אבל הם הכירו אותם בנפרד זה מזה, ויחסם אל כל אחד מן המקורות שונה ביותר. תלותו של ס"ד </w:t>
      </w:r>
      <w:proofErr w:type="spellStart"/>
      <w:r>
        <w:rPr>
          <w:rFonts w:ascii="David" w:hAnsi="David" w:cs="David"/>
          <w:rtl/>
        </w:rPr>
        <w:t>בס"א</w:t>
      </w:r>
      <w:proofErr w:type="spellEnd"/>
      <w:r>
        <w:rPr>
          <w:rFonts w:ascii="David" w:hAnsi="David" w:cs="David"/>
          <w:rtl/>
        </w:rPr>
        <w:t xml:space="preserve"> גדולה בהרבה מתלותו </w:t>
      </w:r>
      <w:proofErr w:type="spellStart"/>
      <w:r>
        <w:rPr>
          <w:rFonts w:ascii="David" w:hAnsi="David" w:cs="David"/>
          <w:rtl/>
        </w:rPr>
        <w:t>בס"י</w:t>
      </w:r>
      <w:proofErr w:type="spellEnd"/>
      <w:r>
        <w:rPr>
          <w:rFonts w:ascii="David" w:hAnsi="David" w:cs="David"/>
          <w:rtl/>
        </w:rPr>
        <w:t xml:space="preserve">, ולעיתים קרובות הוא שואל </w:t>
      </w:r>
      <w:proofErr w:type="spellStart"/>
      <w:r>
        <w:rPr>
          <w:rFonts w:ascii="David" w:hAnsi="David" w:cs="David"/>
          <w:rtl/>
        </w:rPr>
        <w:t>מס"א</w:t>
      </w:r>
      <w:proofErr w:type="spellEnd"/>
      <w:r>
        <w:rPr>
          <w:rFonts w:ascii="David" w:hAnsi="David" w:cs="David"/>
          <w:rtl/>
        </w:rPr>
        <w:t xml:space="preserve"> מילים, ביטויים ומשפטים שלמים. ראה </w:t>
      </w:r>
      <w:proofErr w:type="spellStart"/>
      <w:r>
        <w:rPr>
          <w:rFonts w:ascii="David" w:hAnsi="David" w:cs="David"/>
          <w:rtl/>
        </w:rPr>
        <w:t>ביידן</w:t>
      </w:r>
      <w:proofErr w:type="spellEnd"/>
      <w:r>
        <w:rPr>
          <w:rFonts w:ascii="David" w:hAnsi="David" w:cs="David"/>
          <w:rtl/>
        </w:rPr>
        <w:t>, חיבור התורה, עמ' 133</w:t>
      </w:r>
      <w:r>
        <w:rPr>
          <w:rFonts w:ascii="David" w:hAnsi="David" w:cs="David"/>
          <w:rtl/>
        </w:rPr>
        <w:softHyphen/>
      </w:r>
      <w:r>
        <w:rPr>
          <w:rFonts w:ascii="David" w:hAnsi="David" w:cs="David"/>
          <w:rtl/>
        </w:rPr>
        <w:softHyphen/>
        <w:t xml:space="preserve">–136, ותיאור מפורט יותר אצל </w:t>
      </w:r>
      <w:proofErr w:type="spellStart"/>
      <w:r>
        <w:rPr>
          <w:rFonts w:ascii="David" w:hAnsi="David" w:cs="David"/>
          <w:rtl/>
        </w:rPr>
        <w:t>ביידן</w:t>
      </w:r>
      <w:proofErr w:type="spellEnd"/>
      <w:r>
        <w:rPr>
          <w:rFonts w:ascii="David" w:hAnsi="David" w:cs="David"/>
          <w:rtl/>
        </w:rPr>
        <w:t>, עריכת התורה, עמ' 153</w:t>
      </w:r>
      <w:r>
        <w:rPr>
          <w:rFonts w:ascii="David" w:hAnsi="David" w:cs="David"/>
          <w:rtl/>
        </w:rPr>
        <w:softHyphen/>
        <w:t xml:space="preserve">–172. דבר זה נכון הן לגבי המחברים הקדומים שחיברו את דברים ד 45–לא 11 </w:t>
      </w:r>
      <w:r>
        <w:rPr>
          <w:rFonts w:ascii="David" w:hAnsi="David" w:cs="David"/>
          <w:highlight w:val="yellow"/>
          <w:rtl/>
        </w:rPr>
        <w:t xml:space="preserve">לאור הערה 171 נראה לי שכך צריך להיות, ולא יא </w:t>
      </w:r>
      <w:r w:rsidRPr="0051248A">
        <w:rPr>
          <w:rFonts w:ascii="David" w:hAnsi="David" w:cs="David"/>
          <w:highlight w:val="yellow"/>
          <w:rtl/>
        </w:rPr>
        <w:t>31 כפי שכתוב</w:t>
      </w:r>
      <w:r>
        <w:rPr>
          <w:rFonts w:ascii="David" w:hAnsi="David" w:cs="David"/>
          <w:rtl/>
        </w:rPr>
        <w:t>(ס"ד</w:t>
      </w:r>
      <w:r>
        <w:rPr>
          <w:rFonts w:ascii="David" w:hAnsi="David" w:cs="David"/>
          <w:vertAlign w:val="subscript"/>
          <w:rtl/>
        </w:rPr>
        <w:t>1</w:t>
      </w:r>
      <w:r>
        <w:rPr>
          <w:rFonts w:ascii="David" w:hAnsi="David" w:cs="David"/>
          <w:rtl/>
        </w:rPr>
        <w:t>) והן לגבי המחברים המאוחרים יותר שהוסיפו על דברי המחברים הקדומים את דברים א 1–ד 40 (ס"ד</w:t>
      </w:r>
      <w:r>
        <w:rPr>
          <w:rFonts w:ascii="David" w:hAnsi="David" w:cs="David"/>
          <w:vertAlign w:val="subscript"/>
          <w:rtl/>
        </w:rPr>
        <w:t>2</w:t>
      </w:r>
      <w:r>
        <w:rPr>
          <w:rFonts w:ascii="David" w:hAnsi="David" w:cs="David"/>
          <w:rtl/>
        </w:rPr>
        <w:t xml:space="preserve">). </w:t>
      </w:r>
      <w:proofErr w:type="spellStart"/>
      <w:r>
        <w:rPr>
          <w:rFonts w:ascii="David" w:hAnsi="David" w:cs="David"/>
          <w:rtl/>
        </w:rPr>
        <w:t>ביידן</w:t>
      </w:r>
      <w:proofErr w:type="spellEnd"/>
      <w:r>
        <w:rPr>
          <w:rFonts w:ascii="David" w:hAnsi="David" w:cs="David"/>
          <w:rtl/>
        </w:rPr>
        <w:t xml:space="preserve"> טוען ששתי קבוצות המחברים הללו חוזרות בסיפורי חורב לסיפורים </w:t>
      </w:r>
      <w:proofErr w:type="spellStart"/>
      <w:r>
        <w:rPr>
          <w:rFonts w:ascii="David" w:hAnsi="David" w:cs="David"/>
          <w:rtl/>
        </w:rPr>
        <w:t>מס"י</w:t>
      </w:r>
      <w:proofErr w:type="spellEnd"/>
      <w:r>
        <w:rPr>
          <w:rFonts w:ascii="David" w:hAnsi="David" w:cs="David"/>
          <w:rtl/>
        </w:rPr>
        <w:t xml:space="preserve"> המדגישים את מרידת ישראל בה', אך אין הן מפנות לסיפור סינ</w:t>
      </w:r>
      <w:r w:rsidR="00B41CFD">
        <w:rPr>
          <w:rFonts w:ascii="David" w:hAnsi="David" w:cs="David"/>
          <w:rtl/>
        </w:rPr>
        <w:t xml:space="preserve">י </w:t>
      </w:r>
      <w:proofErr w:type="spellStart"/>
      <w:r w:rsidR="00B41CFD">
        <w:rPr>
          <w:rFonts w:ascii="David" w:hAnsi="David" w:cs="David"/>
          <w:rtl/>
        </w:rPr>
        <w:t>בס"י</w:t>
      </w:r>
      <w:proofErr w:type="spellEnd"/>
      <w:r w:rsidR="00B41CFD">
        <w:rPr>
          <w:rFonts w:ascii="David" w:hAnsi="David" w:cs="David"/>
          <w:rtl/>
        </w:rPr>
        <w:t xml:space="preserve">. נראה לי שאפשר לראות </w:t>
      </w:r>
      <w:r w:rsidR="00B41CFD">
        <w:rPr>
          <w:rFonts w:ascii="David" w:hAnsi="David" w:cs="David" w:hint="cs"/>
          <w:rtl/>
        </w:rPr>
        <w:t>ב</w:t>
      </w:r>
      <w:r>
        <w:rPr>
          <w:rFonts w:ascii="David" w:hAnsi="David" w:cs="David"/>
          <w:rtl/>
        </w:rPr>
        <w:t xml:space="preserve">דגש המושם על אופייה </w:t>
      </w:r>
      <w:proofErr w:type="spellStart"/>
      <w:r>
        <w:rPr>
          <w:rFonts w:ascii="David" w:hAnsi="David" w:cs="David"/>
          <w:rtl/>
        </w:rPr>
        <w:t>הלא־חזותי</w:t>
      </w:r>
      <w:proofErr w:type="spellEnd"/>
      <w:r>
        <w:rPr>
          <w:rFonts w:ascii="David" w:hAnsi="David" w:cs="David"/>
          <w:rtl/>
        </w:rPr>
        <w:t xml:space="preserve"> של ההתגלות בדברים ד 12 תגובה על הדגשת היסודות החזותיים </w:t>
      </w:r>
      <w:proofErr w:type="spellStart"/>
      <w:r>
        <w:rPr>
          <w:rFonts w:ascii="David" w:hAnsi="David" w:cs="David"/>
          <w:rtl/>
        </w:rPr>
        <w:t>בס"י</w:t>
      </w:r>
      <w:proofErr w:type="spellEnd"/>
      <w:r>
        <w:rPr>
          <w:rFonts w:ascii="David" w:hAnsi="David" w:cs="David"/>
          <w:rtl/>
        </w:rPr>
        <w:t xml:space="preserve"> (שמות כד 10</w:t>
      </w:r>
      <w:r>
        <w:rPr>
          <w:rFonts w:ascii="David" w:hAnsi="David" w:cs="David"/>
          <w:rtl/>
        </w:rPr>
        <w:softHyphen/>
        <w:t xml:space="preserve">–11) ו/או </w:t>
      </w:r>
      <w:proofErr w:type="spellStart"/>
      <w:r>
        <w:rPr>
          <w:rFonts w:ascii="David" w:hAnsi="David" w:cs="David"/>
          <w:rtl/>
        </w:rPr>
        <w:t>בס"כ</w:t>
      </w:r>
      <w:proofErr w:type="spellEnd"/>
      <w:r>
        <w:rPr>
          <w:rFonts w:ascii="David" w:hAnsi="David" w:cs="David"/>
          <w:rtl/>
        </w:rPr>
        <w:t xml:space="preserve"> (כד 17). אבל הקרבה הלשונית בין ס"ד ובין </w:t>
      </w:r>
      <w:proofErr w:type="spellStart"/>
      <w:r>
        <w:rPr>
          <w:rFonts w:ascii="David" w:hAnsi="David" w:cs="David"/>
          <w:rtl/>
        </w:rPr>
        <w:t>ס"י</w:t>
      </w:r>
      <w:proofErr w:type="spellEnd"/>
      <w:r>
        <w:rPr>
          <w:rFonts w:ascii="David" w:hAnsi="David" w:cs="David"/>
          <w:rtl/>
        </w:rPr>
        <w:t>/</w:t>
      </w:r>
      <w:proofErr w:type="spellStart"/>
      <w:r>
        <w:rPr>
          <w:rFonts w:ascii="David" w:hAnsi="David" w:cs="David"/>
          <w:rtl/>
        </w:rPr>
        <w:t>ס"כ</w:t>
      </w:r>
      <w:proofErr w:type="spellEnd"/>
      <w:r>
        <w:rPr>
          <w:rFonts w:ascii="David" w:hAnsi="David" w:cs="David"/>
          <w:rtl/>
        </w:rPr>
        <w:t xml:space="preserve"> קטנה בהרבה מהקרבה הלשונית בין ס"ד ובין ס"א</w:t>
      </w:r>
      <w:r>
        <w:rPr>
          <w:rFonts w:ascii="David" w:hAnsi="David" w:cs="David"/>
        </w:rPr>
        <w:t xml:space="preserve"> </w:t>
      </w:r>
      <w:proofErr w:type="spellStart"/>
      <w:r>
        <w:rPr>
          <w:rFonts w:ascii="David" w:hAnsi="David" w:cs="David"/>
          <w:rtl/>
        </w:rPr>
        <w:t>שביידן</w:t>
      </w:r>
      <w:proofErr w:type="spellEnd"/>
      <w:r>
        <w:rPr>
          <w:rFonts w:ascii="David" w:hAnsi="David" w:cs="David"/>
          <w:rtl/>
        </w:rPr>
        <w:t xml:space="preserve"> הוכיח. ייתכן שהקשרים בין ס"ד ובין </w:t>
      </w:r>
      <w:proofErr w:type="spellStart"/>
      <w:r>
        <w:rPr>
          <w:rFonts w:ascii="David" w:hAnsi="David" w:cs="David"/>
          <w:rtl/>
        </w:rPr>
        <w:t>ס"י</w:t>
      </w:r>
      <w:proofErr w:type="spellEnd"/>
      <w:r>
        <w:rPr>
          <w:rFonts w:ascii="David" w:hAnsi="David" w:cs="David"/>
          <w:rtl/>
        </w:rPr>
        <w:t>/</w:t>
      </w:r>
      <w:proofErr w:type="spellStart"/>
      <w:r>
        <w:rPr>
          <w:rFonts w:ascii="David" w:hAnsi="David" w:cs="David"/>
          <w:rtl/>
        </w:rPr>
        <w:t>ס"כ</w:t>
      </w:r>
      <w:proofErr w:type="spellEnd"/>
      <w:r>
        <w:rPr>
          <w:rFonts w:ascii="David" w:hAnsi="David" w:cs="David"/>
          <w:rtl/>
        </w:rPr>
        <w:t xml:space="preserve"> הם תגובתו של ס"ד לתפיסות מסורתיות של התגלות, וייתכן שהם תגובה לקטעים ספציפיים </w:t>
      </w:r>
      <w:proofErr w:type="spellStart"/>
      <w:r>
        <w:rPr>
          <w:rFonts w:ascii="David" w:hAnsi="David" w:cs="David"/>
          <w:rtl/>
        </w:rPr>
        <w:t>בס"י</w:t>
      </w:r>
      <w:proofErr w:type="spellEnd"/>
      <w:r>
        <w:rPr>
          <w:rFonts w:ascii="David" w:hAnsi="David" w:cs="David"/>
          <w:rtl/>
        </w:rPr>
        <w:t xml:space="preserve"> </w:t>
      </w:r>
      <w:proofErr w:type="spellStart"/>
      <w:r>
        <w:rPr>
          <w:rFonts w:ascii="David" w:hAnsi="David" w:cs="David"/>
          <w:rtl/>
        </w:rPr>
        <w:t>ובס"כ</w:t>
      </w:r>
      <w:proofErr w:type="spellEnd"/>
      <w:r>
        <w:rPr>
          <w:rFonts w:ascii="David" w:hAnsi="David" w:cs="David"/>
          <w:rtl/>
        </w:rPr>
        <w:t>.</w:t>
      </w:r>
    </w:p>
  </w:endnote>
  <w:endnote w:id="69">
    <w:p w14:paraId="3317A197"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נוסף על כך, מסיבות שאתאר בהמשך, סביר להניח שפסוק זה הוא תוספת משנית; ראה את ההפניה </w:t>
      </w:r>
      <w:proofErr w:type="spellStart"/>
      <w:r>
        <w:rPr>
          <w:rFonts w:ascii="David" w:hAnsi="David" w:cs="David"/>
          <w:rtl/>
        </w:rPr>
        <w:t>לליונשטם</w:t>
      </w:r>
      <w:proofErr w:type="spellEnd"/>
      <w:r>
        <w:rPr>
          <w:rFonts w:ascii="David" w:hAnsi="David" w:cs="David"/>
          <w:rtl/>
        </w:rPr>
        <w:t xml:space="preserve"> בהערה 183 להלן. </w:t>
      </w:r>
    </w:p>
  </w:endnote>
  <w:endnote w:id="70">
    <w:p w14:paraId="6B712FFE" w14:textId="101DF87B"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ראה טיליך, אומנות, עמ' 215, וכן את הדיון המחכים אצל </w:t>
      </w:r>
      <w:proofErr w:type="spellStart"/>
      <w:r>
        <w:rPr>
          <w:rFonts w:ascii="David" w:hAnsi="David" w:cs="David"/>
          <w:rtl/>
        </w:rPr>
        <w:t>קיקהפר</w:t>
      </w:r>
      <w:proofErr w:type="spellEnd"/>
      <w:r>
        <w:rPr>
          <w:rFonts w:ascii="David" w:hAnsi="David" w:cs="David"/>
          <w:rtl/>
        </w:rPr>
        <w:t>, ארכיטקטורה, עמ' 120. בעניין נטייה זו בס"ד, בדברים ובמסורות ה</w:t>
      </w:r>
      <w:r w:rsidR="00B41CFD">
        <w:rPr>
          <w:rFonts w:ascii="David" w:hAnsi="David" w:cs="David"/>
          <w:rtl/>
        </w:rPr>
        <w:t>נבואיות שהושפעו מהם (למשל ירמיה</w:t>
      </w:r>
      <w:r>
        <w:rPr>
          <w:rFonts w:ascii="David" w:hAnsi="David" w:cs="David"/>
          <w:rtl/>
        </w:rPr>
        <w:t xml:space="preserve">), ראה זומר, גופים, עמ' 135. </w:t>
      </w:r>
      <w:r>
        <w:rPr>
          <w:rFonts w:ascii="David" w:hAnsi="David" w:cs="David"/>
          <w:highlight w:val="yellow"/>
          <w:rtl/>
        </w:rPr>
        <w:t xml:space="preserve">השמטתי את </w:t>
      </w:r>
      <w:r>
        <w:rPr>
          <w:rFonts w:ascii="David" w:hAnsi="David" w:cs="David"/>
          <w:highlight w:val="yellow"/>
        </w:rPr>
        <w:t>aural/Protestant</w:t>
      </w:r>
      <w:r>
        <w:rPr>
          <w:rFonts w:ascii="David" w:hAnsi="David" w:cs="David"/>
          <w:highlight w:val="yellow"/>
          <w:rtl/>
        </w:rPr>
        <w:t xml:space="preserve"> שנראה לי שאיננו שייך לכאן</w:t>
      </w:r>
    </w:p>
  </w:endnote>
  <w:endnote w:id="71">
    <w:p w14:paraId="704B11F1"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בעניין תפיסה תאולוגית זו בס"ד ראה: </w:t>
      </w:r>
      <w:proofErr w:type="spellStart"/>
      <w:r>
        <w:rPr>
          <w:rFonts w:ascii="David" w:hAnsi="David" w:cs="David" w:hint="cs"/>
          <w:rtl/>
        </w:rPr>
        <w:t>ויינפלד</w:t>
      </w:r>
      <w:proofErr w:type="spellEnd"/>
      <w:r>
        <w:rPr>
          <w:rFonts w:ascii="David" w:hAnsi="David" w:cs="David" w:hint="cs"/>
          <w:rtl/>
        </w:rPr>
        <w:t xml:space="preserve">, דברים והאסכולה </w:t>
      </w:r>
      <w:proofErr w:type="spellStart"/>
      <w:r>
        <w:rPr>
          <w:rFonts w:ascii="David" w:hAnsi="David" w:cs="David" w:hint="cs"/>
          <w:rtl/>
        </w:rPr>
        <w:t>הדויטרונומיסטית</w:t>
      </w:r>
      <w:proofErr w:type="spellEnd"/>
      <w:r>
        <w:rPr>
          <w:rFonts w:ascii="David" w:hAnsi="David" w:cs="David" w:hint="cs"/>
          <w:rtl/>
        </w:rPr>
        <w:t>, עמ' 191</w:t>
      </w:r>
      <w:r>
        <w:rPr>
          <w:rFonts w:ascii="David" w:hAnsi="David" w:cs="David" w:hint="cs"/>
          <w:rtl/>
        </w:rPr>
        <w:softHyphen/>
        <w:t xml:space="preserve">–209; </w:t>
      </w:r>
      <w:proofErr w:type="spellStart"/>
      <w:r>
        <w:rPr>
          <w:rFonts w:ascii="David" w:hAnsi="David" w:cs="David" w:hint="cs"/>
          <w:rtl/>
        </w:rPr>
        <w:t>מטינגר</w:t>
      </w:r>
      <w:proofErr w:type="spellEnd"/>
      <w:r>
        <w:rPr>
          <w:rFonts w:ascii="David" w:hAnsi="David" w:cs="David" w:hint="cs"/>
          <w:rtl/>
        </w:rPr>
        <w:t>, שם וכבוד, עמ' 48</w:t>
      </w:r>
      <w:r>
        <w:rPr>
          <w:rFonts w:ascii="David" w:hAnsi="David" w:cs="David" w:hint="cs"/>
          <w:rtl/>
        </w:rPr>
        <w:softHyphen/>
        <w:t>–80; גלר, תעלומות קדושות, עמ' 30</w:t>
      </w:r>
      <w:r>
        <w:rPr>
          <w:rFonts w:ascii="David" w:hAnsi="David" w:cs="David" w:hint="cs"/>
          <w:rtl/>
        </w:rPr>
        <w:softHyphen/>
        <w:t>–61; זומר, גופים, עמ' 62</w:t>
      </w:r>
      <w:r>
        <w:rPr>
          <w:rFonts w:ascii="David" w:hAnsi="David" w:cs="David" w:hint="cs"/>
          <w:rtl/>
        </w:rPr>
        <w:softHyphen/>
        <w:t xml:space="preserve">–68. כל המחקרים הללו נסמכים על פון </w:t>
      </w:r>
      <w:proofErr w:type="spellStart"/>
      <w:r>
        <w:rPr>
          <w:rFonts w:ascii="David" w:hAnsi="David" w:cs="David" w:hint="cs"/>
          <w:rtl/>
        </w:rPr>
        <w:t>ראד</w:t>
      </w:r>
      <w:proofErr w:type="spellEnd"/>
      <w:r>
        <w:rPr>
          <w:rFonts w:ascii="David" w:hAnsi="David" w:cs="David" w:hint="cs"/>
          <w:rtl/>
        </w:rPr>
        <w:t>, דברים, עמ' 37</w:t>
      </w:r>
      <w:r>
        <w:rPr>
          <w:rFonts w:ascii="David" w:hAnsi="David" w:cs="David" w:hint="cs"/>
          <w:rtl/>
        </w:rPr>
        <w:softHyphen/>
        <w:t>–44.</w:t>
      </w:r>
    </w:p>
  </w:endnote>
  <w:endnote w:id="72">
    <w:p w14:paraId="0D32C992" w14:textId="77777777" w:rsidR="003277CA" w:rsidRDefault="003277CA" w:rsidP="00032DCE">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החל מ־לא 14 מופיע בספר דברים חומר שאיננו שייך </w:t>
      </w:r>
      <w:proofErr w:type="spellStart"/>
      <w:r>
        <w:rPr>
          <w:rFonts w:ascii="David" w:hAnsi="David" w:cs="David"/>
          <w:rtl/>
        </w:rPr>
        <w:t>לס"ד</w:t>
      </w:r>
      <w:proofErr w:type="spellEnd"/>
      <w:r>
        <w:rPr>
          <w:rFonts w:ascii="David" w:hAnsi="David" w:cs="David"/>
          <w:rtl/>
        </w:rPr>
        <w:t xml:space="preserve">; עם זאת, הפסוקים מפרק לא שבהם עסקינן שייכים </w:t>
      </w:r>
      <w:proofErr w:type="spellStart"/>
      <w:r>
        <w:rPr>
          <w:rFonts w:ascii="David" w:hAnsi="David" w:cs="David"/>
          <w:rtl/>
        </w:rPr>
        <w:t>לס"ד</w:t>
      </w:r>
      <w:proofErr w:type="spellEnd"/>
      <w:r>
        <w:rPr>
          <w:rFonts w:ascii="David" w:hAnsi="David" w:cs="David"/>
          <w:rtl/>
        </w:rPr>
        <w:t>. ראה למשל: דרייבר, דברים, 336</w:t>
      </w:r>
      <w:r>
        <w:rPr>
          <w:rFonts w:ascii="David" w:hAnsi="David" w:cs="David"/>
          <w:rtl/>
        </w:rPr>
        <w:softHyphen/>
        <w:t xml:space="preserve">–338; </w:t>
      </w:r>
      <w:proofErr w:type="spellStart"/>
      <w:r>
        <w:rPr>
          <w:rFonts w:ascii="David" w:hAnsi="David" w:cs="David"/>
          <w:rtl/>
        </w:rPr>
        <w:t>ולהאוזן</w:t>
      </w:r>
      <w:proofErr w:type="spellEnd"/>
      <w:r>
        <w:rPr>
          <w:rFonts w:ascii="David" w:hAnsi="David" w:cs="David"/>
          <w:rtl/>
        </w:rPr>
        <w:t xml:space="preserve">, עריכה, עמ' 118; </w:t>
      </w:r>
      <w:proofErr w:type="spellStart"/>
      <w:r>
        <w:rPr>
          <w:rFonts w:ascii="David" w:hAnsi="David" w:cs="David"/>
          <w:rtl/>
        </w:rPr>
        <w:t>ביידן</w:t>
      </w:r>
      <w:proofErr w:type="spellEnd"/>
      <w:r>
        <w:rPr>
          <w:rFonts w:ascii="David" w:hAnsi="David" w:cs="David"/>
          <w:rtl/>
        </w:rPr>
        <w:t>, חיבור התורה, עמ' 146</w:t>
      </w:r>
      <w:r>
        <w:rPr>
          <w:rFonts w:ascii="David" w:hAnsi="David" w:cs="David"/>
          <w:rtl/>
        </w:rPr>
        <w:softHyphen/>
        <w:t>–147.</w:t>
      </w:r>
    </w:p>
  </w:endnote>
  <w:endnote w:id="73">
    <w:p w14:paraId="1B72374D" w14:textId="77777777" w:rsidR="003277CA" w:rsidRDefault="003277CA" w:rsidP="00A9755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בעניין ראיית אלוהים במקדש כדרך להגיע אליו בדת הישראלית (</w:t>
      </w:r>
      <w:proofErr w:type="spellStart"/>
      <w:r>
        <w:rPr>
          <w:rFonts w:ascii="David" w:hAnsi="David" w:cs="David"/>
          <w:rtl/>
        </w:rPr>
        <w:t>הלא־דויטרונומיסטית</w:t>
      </w:r>
      <w:proofErr w:type="spellEnd"/>
      <w:r>
        <w:rPr>
          <w:rFonts w:ascii="David" w:hAnsi="David" w:cs="David"/>
          <w:rtl/>
        </w:rPr>
        <w:t>)</w:t>
      </w:r>
      <w:r>
        <w:rPr>
          <w:rFonts w:ascii="David" w:hAnsi="David" w:cs="David" w:hint="cs"/>
          <w:rtl/>
        </w:rPr>
        <w:t>,</w:t>
      </w:r>
      <w:r>
        <w:rPr>
          <w:rFonts w:ascii="David" w:hAnsi="David" w:cs="David"/>
          <w:rtl/>
        </w:rPr>
        <w:t xml:space="preserve"> ראה למשל סמית, לראות אלוהים. בעניין התרחקותו של ס"ד מדתיוּת מסוג זה ראה: הנדל, </w:t>
      </w:r>
      <w:proofErr w:type="spellStart"/>
      <w:r>
        <w:rPr>
          <w:rFonts w:ascii="David" w:hAnsi="David" w:cs="David"/>
          <w:rtl/>
        </w:rPr>
        <w:t>אניקוניזם</w:t>
      </w:r>
      <w:proofErr w:type="spellEnd"/>
      <w:r>
        <w:rPr>
          <w:rFonts w:ascii="David" w:hAnsi="David" w:cs="David"/>
          <w:rtl/>
        </w:rPr>
        <w:t xml:space="preserve">; </w:t>
      </w:r>
      <w:proofErr w:type="spellStart"/>
      <w:r>
        <w:rPr>
          <w:rFonts w:ascii="David" w:hAnsi="David" w:cs="David"/>
          <w:rtl/>
        </w:rPr>
        <w:t>ון</w:t>
      </w:r>
      <w:proofErr w:type="spellEnd"/>
      <w:r>
        <w:rPr>
          <w:rFonts w:ascii="David" w:hAnsi="David" w:cs="David"/>
          <w:rtl/>
        </w:rPr>
        <w:t xml:space="preserve"> דר טורן, ספר </w:t>
      </w:r>
      <w:proofErr w:type="spellStart"/>
      <w:r>
        <w:rPr>
          <w:rFonts w:ascii="David" w:hAnsi="David" w:cs="David"/>
          <w:rtl/>
        </w:rPr>
        <w:t>איקוני</w:t>
      </w:r>
      <w:proofErr w:type="spellEnd"/>
      <w:r>
        <w:rPr>
          <w:rFonts w:ascii="David" w:hAnsi="David" w:cs="David"/>
          <w:rtl/>
        </w:rPr>
        <w:t>.</w:t>
      </w:r>
    </w:p>
  </w:endnote>
  <w:endnote w:id="74">
    <w:p w14:paraId="496D96B0"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כהן, דת התבונה, עמ' 110. בעניין נושא זה בכתביו של כהן ובעניין נטייתו </w:t>
      </w:r>
      <w:proofErr w:type="spellStart"/>
      <w:r>
        <w:rPr>
          <w:rFonts w:ascii="David" w:hAnsi="David" w:cs="David" w:hint="cs"/>
          <w:rtl/>
        </w:rPr>
        <w:t>האנטי־מיתולוגית</w:t>
      </w:r>
      <w:proofErr w:type="spellEnd"/>
      <w:r>
        <w:rPr>
          <w:rFonts w:ascii="David" w:hAnsi="David" w:cs="David" w:hint="cs"/>
          <w:rtl/>
        </w:rPr>
        <w:t xml:space="preserve">, ראה </w:t>
      </w:r>
      <w:proofErr w:type="spellStart"/>
      <w:r>
        <w:rPr>
          <w:rFonts w:ascii="David" w:hAnsi="David" w:cs="David" w:hint="cs"/>
          <w:rtl/>
        </w:rPr>
        <w:t>ארלוויין</w:t>
      </w:r>
      <w:proofErr w:type="spellEnd"/>
      <w:r>
        <w:rPr>
          <w:rFonts w:ascii="David" w:hAnsi="David" w:cs="David" w:hint="cs"/>
          <w:rtl/>
        </w:rPr>
        <w:t xml:space="preserve">, כהן והשל, עמ' 188. בעניין ההקשר הפילוסופי של קריאתו </w:t>
      </w:r>
      <w:proofErr w:type="spellStart"/>
      <w:r>
        <w:rPr>
          <w:rFonts w:ascii="David" w:hAnsi="David" w:cs="David" w:hint="cs"/>
          <w:rtl/>
        </w:rPr>
        <w:t>האנטי־מיתולוגית</w:t>
      </w:r>
      <w:proofErr w:type="spellEnd"/>
      <w:r>
        <w:rPr>
          <w:rFonts w:ascii="David" w:hAnsi="David" w:cs="David" w:hint="cs"/>
          <w:rtl/>
        </w:rPr>
        <w:t xml:space="preserve"> של כהן בספר דברים ראה </w:t>
      </w:r>
      <w:proofErr w:type="spellStart"/>
      <w:r>
        <w:rPr>
          <w:rFonts w:ascii="David" w:hAnsi="David" w:cs="David" w:hint="cs"/>
          <w:rtl/>
        </w:rPr>
        <w:t>סיסקין</w:t>
      </w:r>
      <w:proofErr w:type="spellEnd"/>
      <w:r>
        <w:rPr>
          <w:rFonts w:ascii="David" w:hAnsi="David" w:cs="David" w:hint="cs"/>
          <w:rtl/>
        </w:rPr>
        <w:t>, אוטונומיה, עמ' 163</w:t>
      </w:r>
      <w:r>
        <w:rPr>
          <w:rFonts w:ascii="David" w:hAnsi="David" w:cs="David" w:hint="cs"/>
          <w:rtl/>
        </w:rPr>
        <w:softHyphen/>
        <w:t>–164.</w:t>
      </w:r>
    </w:p>
  </w:endnote>
  <w:endnote w:id="75">
    <w:p w14:paraId="74E30DC0" w14:textId="42112D0F" w:rsidR="003277CA" w:rsidRDefault="003277CA" w:rsidP="001F6812">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בעניין השימוש </w:t>
      </w:r>
      <w:proofErr w:type="spellStart"/>
      <w:r>
        <w:rPr>
          <w:rFonts w:ascii="David" w:hAnsi="David" w:cs="David" w:hint="cs"/>
          <w:rtl/>
        </w:rPr>
        <w:t>ברא"ה</w:t>
      </w:r>
      <w:proofErr w:type="spellEnd"/>
      <w:r>
        <w:rPr>
          <w:rFonts w:ascii="David" w:hAnsi="David" w:cs="David" w:hint="cs"/>
          <w:rtl/>
        </w:rPr>
        <w:t xml:space="preserve"> ובשמ"ע כ</w:t>
      </w:r>
      <w:r w:rsidR="001F6812">
        <w:rPr>
          <w:rFonts w:ascii="David" w:hAnsi="David" w:cs="David" w:hint="cs"/>
          <w:rtl/>
        </w:rPr>
        <w:t>שורשים מנחים</w:t>
      </w:r>
      <w:r>
        <w:rPr>
          <w:rFonts w:ascii="David" w:hAnsi="David" w:cs="David" w:hint="cs"/>
          <w:rtl/>
        </w:rPr>
        <w:t xml:space="preserve"> בדברים ד ראה את ניתוחו הנפלא של גלר, תעלומות קדושות, עמ' 36</w:t>
      </w:r>
      <w:r>
        <w:rPr>
          <w:rFonts w:ascii="David" w:hAnsi="David" w:cs="David" w:hint="cs"/>
          <w:rtl/>
        </w:rPr>
        <w:softHyphen/>
        <w:t>–44, 52</w:t>
      </w:r>
      <w:r>
        <w:rPr>
          <w:rFonts w:ascii="David" w:hAnsi="David" w:cs="David" w:hint="cs"/>
          <w:rtl/>
        </w:rPr>
        <w:softHyphen/>
        <w:t>–53, ובייחוד עמ' 39. גלר קובע שפרק זה הופך על פיה את ההיררכיה המקובלת בחוכמת המזרח הקדום: "חשיבות השמיעה גדלה וחשיבות הראייה פוחתת לענ</w:t>
      </w:r>
      <w:r w:rsidR="001F6812">
        <w:rPr>
          <w:rFonts w:ascii="David" w:hAnsi="David" w:cs="David" w:hint="cs"/>
          <w:rtl/>
        </w:rPr>
        <w:t xml:space="preserve">יין ההתגלות, ומתוך כך לעניין </w:t>
      </w:r>
      <w:r>
        <w:rPr>
          <w:rFonts w:ascii="David" w:hAnsi="David" w:cs="David" w:hint="cs"/>
          <w:rtl/>
        </w:rPr>
        <w:t>החוויה הדתית</w:t>
      </w:r>
      <w:r w:rsidR="001F6812">
        <w:rPr>
          <w:rFonts w:ascii="David" w:hAnsi="David" w:cs="David" w:hint="cs"/>
          <w:rtl/>
        </w:rPr>
        <w:t xml:space="preserve"> כולה</w:t>
      </w:r>
      <w:r>
        <w:rPr>
          <w:rFonts w:ascii="David" w:hAnsi="David" w:cs="David" w:hint="cs"/>
          <w:rtl/>
        </w:rPr>
        <w:t xml:space="preserve">". בעניין היחסים ההיררכיים בין ידע שמיעתי וחזותי במקרא ככלל ראה </w:t>
      </w:r>
      <w:proofErr w:type="spellStart"/>
      <w:r>
        <w:rPr>
          <w:rFonts w:ascii="David" w:hAnsi="David" w:cs="David" w:hint="cs"/>
          <w:rtl/>
        </w:rPr>
        <w:t>זליגמן</w:t>
      </w:r>
      <w:proofErr w:type="spellEnd"/>
      <w:r>
        <w:rPr>
          <w:rFonts w:ascii="David" w:hAnsi="David" w:cs="David" w:hint="cs"/>
          <w:rtl/>
        </w:rPr>
        <w:t>, מחקרים, עמ' 141</w:t>
      </w:r>
      <w:r>
        <w:rPr>
          <w:rFonts w:ascii="David" w:hAnsi="David" w:cs="David" w:hint="cs"/>
          <w:rtl/>
        </w:rPr>
        <w:softHyphen/>
        <w:t>–168, ובייחוד עמ' 155</w:t>
      </w:r>
      <w:r>
        <w:rPr>
          <w:rFonts w:ascii="David" w:hAnsi="David" w:cs="David" w:hint="cs"/>
          <w:rtl/>
        </w:rPr>
        <w:softHyphen/>
        <w:t xml:space="preserve">–158. בעניין הקשרים המורכבים בין יסודות חזותיים ושמיעתיים בשמות </w:t>
      </w:r>
      <w:proofErr w:type="spellStart"/>
      <w:r>
        <w:rPr>
          <w:rFonts w:ascii="David" w:hAnsi="David" w:cs="David" w:hint="cs"/>
          <w:rtl/>
        </w:rPr>
        <w:t>יט</w:t>
      </w:r>
      <w:proofErr w:type="spellEnd"/>
      <w:r>
        <w:rPr>
          <w:rFonts w:ascii="David" w:hAnsi="David" w:cs="David" w:hint="cs"/>
          <w:rtl/>
        </w:rPr>
        <w:t xml:space="preserve">–כ ובדברים ד–ה ובעניין מערכת היחסים שלהם עם הקשרים בין </w:t>
      </w:r>
      <w:proofErr w:type="spellStart"/>
      <w:r>
        <w:rPr>
          <w:rFonts w:ascii="David" w:hAnsi="David" w:cs="David"/>
          <w:i/>
          <w:iCs/>
        </w:rPr>
        <w:t>fascinans</w:t>
      </w:r>
      <w:proofErr w:type="spellEnd"/>
      <w:r>
        <w:rPr>
          <w:rFonts w:ascii="David" w:hAnsi="David" w:cs="David"/>
          <w:rtl/>
        </w:rPr>
        <w:t xml:space="preserve"> ובין </w:t>
      </w:r>
      <w:proofErr w:type="spellStart"/>
      <w:r>
        <w:rPr>
          <w:rFonts w:ascii="David" w:hAnsi="David" w:cs="David"/>
          <w:i/>
          <w:iCs/>
        </w:rPr>
        <w:t>tremendum</w:t>
      </w:r>
      <w:proofErr w:type="spellEnd"/>
      <w:r>
        <w:rPr>
          <w:rFonts w:ascii="David" w:hAnsi="David" w:cs="David"/>
          <w:rtl/>
        </w:rPr>
        <w:t>, ראה סברן, ויפגע במקום, עמ' 124</w:t>
      </w:r>
      <w:r>
        <w:rPr>
          <w:rFonts w:ascii="David" w:hAnsi="David" w:cs="David"/>
          <w:rtl/>
        </w:rPr>
        <w:softHyphen/>
        <w:t>–131.</w:t>
      </w:r>
    </w:p>
  </w:endnote>
  <w:endnote w:id="76">
    <w:p w14:paraId="41CED44E" w14:textId="55D11675"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לאור תאולוגיית הטרנסצנדנטיות של ספר דברים, המטעימה שאלוהים שוכן בשמ</w:t>
      </w:r>
      <w:r>
        <w:rPr>
          <w:rFonts w:ascii="David" w:hAnsi="David" w:cs="David" w:hint="cs"/>
          <w:rtl/>
        </w:rPr>
        <w:t>י</w:t>
      </w:r>
      <w:r>
        <w:rPr>
          <w:rFonts w:ascii="David" w:hAnsi="David" w:cs="David"/>
          <w:rtl/>
        </w:rPr>
        <w:t>ים בלבד ולעולם איננו יורד לארץ, ברור למדי שס"ד עושה שימוש מטאפורי במילים אלה ("ישירות</w:t>
      </w:r>
      <w:r w:rsidR="007464B2">
        <w:rPr>
          <w:rFonts w:ascii="David" w:hAnsi="David" w:cs="David"/>
          <w:rtl/>
        </w:rPr>
        <w:t>, ללא תיווך") ואין להבינן כ</w:t>
      </w:r>
      <w:r w:rsidR="007464B2">
        <w:rPr>
          <w:rFonts w:ascii="David" w:hAnsi="David" w:cs="David" w:hint="cs"/>
          <w:rtl/>
        </w:rPr>
        <w:t>פשוטן</w:t>
      </w:r>
      <w:r>
        <w:rPr>
          <w:rFonts w:ascii="David" w:hAnsi="David" w:cs="David"/>
          <w:rtl/>
        </w:rPr>
        <w:t xml:space="preserve">. בעניין האפשרות שצירוף זה טרד את מנוחתם של דורות מאוחרים יותר באסכולה </w:t>
      </w:r>
      <w:proofErr w:type="spellStart"/>
      <w:r>
        <w:rPr>
          <w:rFonts w:ascii="David" w:hAnsi="David" w:cs="David"/>
          <w:rtl/>
        </w:rPr>
        <w:t>הדויטרונומיסטית</w:t>
      </w:r>
      <w:proofErr w:type="spellEnd"/>
      <w:r>
        <w:rPr>
          <w:rFonts w:ascii="David" w:hAnsi="David" w:cs="David"/>
          <w:rtl/>
        </w:rPr>
        <w:t xml:space="preserve"> בשל ההשלכות שעלולות להיות לו אם יובן כפשוטו, ובעניין תגובתם לבעיה זו, ראה </w:t>
      </w:r>
      <w:proofErr w:type="spellStart"/>
      <w:r>
        <w:rPr>
          <w:rFonts w:ascii="David" w:hAnsi="David" w:cs="David"/>
          <w:rtl/>
        </w:rPr>
        <w:t>קרסיק</w:t>
      </w:r>
      <w:proofErr w:type="spellEnd"/>
      <w:r>
        <w:rPr>
          <w:rFonts w:ascii="David" w:hAnsi="David" w:cs="David"/>
          <w:rtl/>
        </w:rPr>
        <w:t xml:space="preserve">, לראות קול, עמ' 263. להגנה משכנעת על האופן שבו אני מבין את הצירוף שאיננה נזקקת לתאולוגיה של ס"ד, ראה את פירוש </w:t>
      </w:r>
      <w:proofErr w:type="spellStart"/>
      <w:r>
        <w:rPr>
          <w:rFonts w:ascii="David" w:hAnsi="David" w:cs="David"/>
          <w:rtl/>
        </w:rPr>
        <w:t>ראב"ע</w:t>
      </w:r>
      <w:proofErr w:type="spellEnd"/>
      <w:r>
        <w:rPr>
          <w:rFonts w:ascii="David" w:hAnsi="David" w:cs="David"/>
          <w:rtl/>
        </w:rPr>
        <w:t xml:space="preserve"> לדברים ה 4 (מהדורת הכתר, עמ' 35). ההבדל בין השימוש בצירוף כאן ובין השימוש בו </w:t>
      </w:r>
      <w:proofErr w:type="spellStart"/>
      <w:r>
        <w:rPr>
          <w:rFonts w:ascii="David" w:hAnsi="David" w:cs="David"/>
          <w:rtl/>
        </w:rPr>
        <w:t>בס"א</w:t>
      </w:r>
      <w:proofErr w:type="spellEnd"/>
      <w:r>
        <w:rPr>
          <w:rFonts w:ascii="David" w:hAnsi="David" w:cs="David"/>
          <w:rtl/>
        </w:rPr>
        <w:t xml:space="preserve"> (בשמות לג 11) יכול ללמדנו רבות. ס"א מוסיף שם כמה מילים: "</w:t>
      </w:r>
      <w:r>
        <w:rPr>
          <w:rFonts w:ascii="David" w:hAnsi="David" w:cs="David"/>
          <w:color w:val="000000"/>
          <w:rtl/>
        </w:rPr>
        <w:t>וְדִבֶּר ה' אֶל מֹשֶׁה פָּנִים אֶל פָּנִים כַּאֲשֶׁר יְדַבֵּר אִישׁ אֶל רֵעֵהוּ</w:t>
      </w:r>
      <w:r>
        <w:rPr>
          <w:rFonts w:ascii="David" w:hAnsi="David" w:cs="David"/>
          <w:rtl/>
        </w:rPr>
        <w:t xml:space="preserve">". ייתכן שהפסוקית שנוספה בסוף נועדה להורות שלא מדובר במטבע לשון שהוראתו "ישירות" ותו לא, אלא שהפסוק מתאר קרבה פיזית ממש. כך עולה גם מפסוק ט בפרק, המספר שאלוהים (או לכל הפחות יצגן </w:t>
      </w:r>
      <w:r>
        <w:rPr>
          <w:rFonts w:ascii="David" w:hAnsi="David" w:cs="David" w:hint="cs"/>
          <w:rtl/>
        </w:rPr>
        <w:t>[</w:t>
      </w:r>
      <w:proofErr w:type="spellStart"/>
      <w:r>
        <w:rPr>
          <w:rFonts w:ascii="David" w:hAnsi="David" w:cs="David"/>
          <w:rtl/>
        </w:rPr>
        <w:t>אוואטר</w:t>
      </w:r>
      <w:proofErr w:type="spellEnd"/>
      <w:r>
        <w:rPr>
          <w:rFonts w:ascii="David" w:hAnsi="David" w:cs="David" w:hint="cs"/>
          <w:rtl/>
        </w:rPr>
        <w:t>]</w:t>
      </w:r>
      <w:r>
        <w:rPr>
          <w:rFonts w:ascii="David" w:hAnsi="David" w:cs="David"/>
          <w:rtl/>
        </w:rPr>
        <w:t xml:space="preserve"> חשוב של אלוהים) ירד מן השמ</w:t>
      </w:r>
      <w:r>
        <w:rPr>
          <w:rFonts w:ascii="David" w:hAnsi="David" w:cs="David" w:hint="cs"/>
          <w:rtl/>
        </w:rPr>
        <w:t>י</w:t>
      </w:r>
      <w:r>
        <w:rPr>
          <w:rFonts w:ascii="David" w:hAnsi="David" w:cs="David"/>
          <w:rtl/>
        </w:rPr>
        <w:t xml:space="preserve">ים לאוהל מועד כדי לדבר עם משה. (בעניין רעיון היצגן </w:t>
      </w:r>
      <w:proofErr w:type="spellStart"/>
      <w:r>
        <w:rPr>
          <w:rFonts w:ascii="David" w:hAnsi="David" w:cs="David"/>
          <w:rtl/>
        </w:rPr>
        <w:t>בס"י</w:t>
      </w:r>
      <w:proofErr w:type="spellEnd"/>
      <w:r>
        <w:rPr>
          <w:rFonts w:ascii="David" w:hAnsi="David" w:cs="David"/>
          <w:rtl/>
        </w:rPr>
        <w:t xml:space="preserve"> </w:t>
      </w:r>
      <w:proofErr w:type="spellStart"/>
      <w:r>
        <w:rPr>
          <w:rFonts w:ascii="David" w:hAnsi="David" w:cs="David"/>
          <w:rtl/>
        </w:rPr>
        <w:t>ובס"א</w:t>
      </w:r>
      <w:proofErr w:type="spellEnd"/>
      <w:r>
        <w:rPr>
          <w:rFonts w:ascii="David" w:hAnsi="David" w:cs="David"/>
          <w:rtl/>
        </w:rPr>
        <w:t xml:space="preserve"> ראה זומר, גופים, עמ' 78, 232, 254</w:t>
      </w:r>
      <w:r>
        <w:rPr>
          <w:rFonts w:ascii="David" w:hAnsi="David" w:cs="David" w:hint="cs"/>
          <w:rtl/>
        </w:rPr>
        <w:t>.</w:t>
      </w:r>
      <w:r>
        <w:rPr>
          <w:rFonts w:ascii="David" w:hAnsi="David" w:cs="David"/>
          <w:rtl/>
        </w:rPr>
        <w:t>)</w:t>
      </w:r>
    </w:p>
  </w:endnote>
  <w:endnote w:id="77">
    <w:p w14:paraId="36B38329"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בשונה </w:t>
      </w:r>
      <w:proofErr w:type="spellStart"/>
      <w:r>
        <w:rPr>
          <w:rFonts w:ascii="David" w:hAnsi="David" w:cs="David"/>
          <w:rtl/>
        </w:rPr>
        <w:t>מס"כ</w:t>
      </w:r>
      <w:proofErr w:type="spellEnd"/>
      <w:r>
        <w:rPr>
          <w:rFonts w:ascii="David" w:hAnsi="David" w:cs="David"/>
          <w:rtl/>
        </w:rPr>
        <w:t>, ס"ד איננו משתמש במילה "כבוד" כדי לציין את גופו של אלוהים. ראה שם, עמ' 64.</w:t>
      </w:r>
    </w:p>
  </w:endnote>
  <w:endnote w:id="78">
    <w:p w14:paraId="1FBB9908"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אני מודה להלל </w:t>
      </w:r>
      <w:proofErr w:type="spellStart"/>
      <w:r>
        <w:rPr>
          <w:rFonts w:ascii="David" w:hAnsi="David" w:cs="David"/>
          <w:rtl/>
        </w:rPr>
        <w:t>בן־ששון</w:t>
      </w:r>
      <w:proofErr w:type="spellEnd"/>
      <w:r>
        <w:rPr>
          <w:rFonts w:ascii="David" w:hAnsi="David" w:cs="David"/>
          <w:rtl/>
        </w:rPr>
        <w:t xml:space="preserve"> שהפנה את תשומת לבי להיבט פרשני זה של דברים ה 2</w:t>
      </w:r>
      <w:r>
        <w:rPr>
          <w:rFonts w:ascii="David" w:hAnsi="David" w:cs="David" w:hint="cs"/>
          <w:rtl/>
        </w:rPr>
        <w:t>1</w:t>
      </w:r>
      <w:r>
        <w:rPr>
          <w:rFonts w:ascii="David" w:hAnsi="David" w:cs="David"/>
          <w:rtl/>
        </w:rPr>
        <w:t>.</w:t>
      </w:r>
    </w:p>
  </w:endnote>
  <w:endnote w:id="79">
    <w:p w14:paraId="7AEA9946" w14:textId="264D39C9"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rtl/>
        </w:rPr>
        <w:t>צ'יילדס</w:t>
      </w:r>
      <w:proofErr w:type="spellEnd"/>
      <w:r>
        <w:rPr>
          <w:rFonts w:ascii="David" w:hAnsi="David" w:cs="David"/>
          <w:rtl/>
        </w:rPr>
        <w:t xml:space="preserve">, שמות, עמ' 351. בעמ' 343 מצביע </w:t>
      </w:r>
      <w:proofErr w:type="spellStart"/>
      <w:r>
        <w:rPr>
          <w:rFonts w:ascii="David" w:hAnsi="David" w:cs="David"/>
          <w:rtl/>
        </w:rPr>
        <w:t>צ'יילדס</w:t>
      </w:r>
      <w:proofErr w:type="spellEnd"/>
      <w:r>
        <w:rPr>
          <w:rFonts w:ascii="David" w:hAnsi="David" w:cs="David"/>
          <w:rtl/>
        </w:rPr>
        <w:t xml:space="preserve"> על </w:t>
      </w:r>
      <w:proofErr w:type="spellStart"/>
      <w:r>
        <w:rPr>
          <w:rFonts w:ascii="David" w:hAnsi="David" w:cs="David"/>
          <w:rtl/>
        </w:rPr>
        <w:t>אי־הבהירות</w:t>
      </w:r>
      <w:proofErr w:type="spellEnd"/>
      <w:r>
        <w:rPr>
          <w:rFonts w:ascii="David" w:hAnsi="David" w:cs="David"/>
          <w:rtl/>
        </w:rPr>
        <w:t xml:space="preserve"> האופפת את המילה </w:t>
      </w:r>
      <w:r w:rsidR="002659D2">
        <w:rPr>
          <w:rFonts w:ascii="David" w:hAnsi="David" w:cs="David" w:hint="cs"/>
          <w:rtl/>
        </w:rPr>
        <w:t>"</w:t>
      </w:r>
      <w:r>
        <w:rPr>
          <w:rFonts w:ascii="David" w:hAnsi="David" w:cs="David"/>
          <w:rtl/>
        </w:rPr>
        <w:t>קול</w:t>
      </w:r>
      <w:r w:rsidR="002659D2">
        <w:rPr>
          <w:rFonts w:ascii="David" w:hAnsi="David" w:cs="David" w:hint="cs"/>
          <w:rtl/>
        </w:rPr>
        <w:t>"</w:t>
      </w:r>
      <w:r>
        <w:rPr>
          <w:rFonts w:ascii="David" w:hAnsi="David" w:cs="David"/>
          <w:rtl/>
        </w:rPr>
        <w:t xml:space="preserve"> בשמות </w:t>
      </w:r>
      <w:proofErr w:type="spellStart"/>
      <w:r>
        <w:rPr>
          <w:rFonts w:ascii="David" w:hAnsi="David" w:cs="David"/>
          <w:rtl/>
        </w:rPr>
        <w:t>יט</w:t>
      </w:r>
      <w:proofErr w:type="spellEnd"/>
      <w:r>
        <w:rPr>
          <w:rFonts w:ascii="David" w:hAnsi="David" w:cs="David"/>
          <w:rtl/>
        </w:rPr>
        <w:t xml:space="preserve"> 19, ומעיר גם </w:t>
      </w:r>
      <w:proofErr w:type="spellStart"/>
      <w:r>
        <w:rPr>
          <w:rFonts w:ascii="David" w:hAnsi="David" w:cs="David"/>
          <w:rtl/>
        </w:rPr>
        <w:t>שאי־הבהירות</w:t>
      </w:r>
      <w:proofErr w:type="spellEnd"/>
      <w:r>
        <w:rPr>
          <w:rFonts w:ascii="David" w:hAnsi="David" w:cs="David"/>
          <w:rtl/>
        </w:rPr>
        <w:t xml:space="preserve"> נפתרת באופן </w:t>
      </w:r>
      <w:proofErr w:type="spellStart"/>
      <w:r>
        <w:rPr>
          <w:rFonts w:ascii="David" w:hAnsi="David" w:cs="David"/>
          <w:rtl/>
        </w:rPr>
        <w:t>חד־משמעי</w:t>
      </w:r>
      <w:proofErr w:type="spellEnd"/>
      <w:r>
        <w:rPr>
          <w:rFonts w:ascii="David" w:hAnsi="David" w:cs="David"/>
          <w:rtl/>
        </w:rPr>
        <w:t xml:space="preserve"> בדברים ד 10,</w:t>
      </w:r>
      <w:r>
        <w:rPr>
          <w:rFonts w:ascii="David" w:hAnsi="David" w:cs="David" w:hint="cs"/>
          <w:rtl/>
        </w:rPr>
        <w:t xml:space="preserve"> ד</w:t>
      </w:r>
      <w:r>
        <w:rPr>
          <w:rFonts w:ascii="David" w:hAnsi="David" w:cs="David"/>
          <w:rtl/>
        </w:rPr>
        <w:t xml:space="preserve"> 33</w:t>
      </w:r>
      <w:r>
        <w:rPr>
          <w:rFonts w:ascii="David" w:hAnsi="David" w:cs="David" w:hint="cs"/>
          <w:rtl/>
        </w:rPr>
        <w:t>,</w:t>
      </w:r>
      <w:r>
        <w:rPr>
          <w:rFonts w:ascii="David" w:hAnsi="David" w:cs="David"/>
          <w:rtl/>
        </w:rPr>
        <w:t xml:space="preserve"> ה 4,</w:t>
      </w:r>
      <w:r>
        <w:rPr>
          <w:rFonts w:ascii="David" w:hAnsi="David" w:cs="David" w:hint="cs"/>
          <w:rtl/>
        </w:rPr>
        <w:t xml:space="preserve"> ה</w:t>
      </w:r>
      <w:r>
        <w:rPr>
          <w:rFonts w:ascii="David" w:hAnsi="David" w:cs="David"/>
          <w:rtl/>
        </w:rPr>
        <w:t xml:space="preserve"> 2</w:t>
      </w:r>
      <w:r>
        <w:rPr>
          <w:rFonts w:ascii="David" w:hAnsi="David" w:cs="David" w:hint="cs"/>
          <w:rtl/>
        </w:rPr>
        <w:t>1</w:t>
      </w:r>
      <w:r>
        <w:rPr>
          <w:rFonts w:ascii="David" w:hAnsi="David" w:cs="David"/>
          <w:rtl/>
        </w:rPr>
        <w:t>.</w:t>
      </w:r>
    </w:p>
  </w:endnote>
  <w:endnote w:id="80">
    <w:p w14:paraId="15071CAD"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הרמב"ן מצביע על הבדל זה בראשית פירושו לשמות כ</w:t>
      </w:r>
      <w:r>
        <w:rPr>
          <w:rFonts w:ascii="David" w:hAnsi="David" w:cs="David" w:hint="cs"/>
          <w:rtl/>
        </w:rPr>
        <w:t xml:space="preserve"> 15</w:t>
      </w:r>
      <w:r>
        <w:rPr>
          <w:rFonts w:ascii="David" w:hAnsi="David" w:cs="David"/>
          <w:rtl/>
        </w:rPr>
        <w:softHyphen/>
      </w:r>
      <w:r>
        <w:rPr>
          <w:rFonts w:ascii="David" w:hAnsi="David" w:cs="David" w:hint="cs"/>
          <w:rtl/>
        </w:rPr>
        <w:t>–16</w:t>
      </w:r>
      <w:r>
        <w:rPr>
          <w:rFonts w:ascii="David" w:hAnsi="David" w:cs="David"/>
          <w:rtl/>
        </w:rPr>
        <w:t xml:space="preserve"> (מהדורת הכתר, עמ' 183). הוא מסיק ששמות כ</w:t>
      </w:r>
      <w:r>
        <w:rPr>
          <w:rFonts w:ascii="David" w:hAnsi="David" w:cs="David" w:hint="cs"/>
          <w:rtl/>
        </w:rPr>
        <w:t xml:space="preserve"> 15</w:t>
      </w:r>
      <w:r>
        <w:rPr>
          <w:rFonts w:ascii="David" w:hAnsi="David" w:cs="David"/>
          <w:rtl/>
        </w:rPr>
        <w:softHyphen/>
      </w:r>
      <w:r>
        <w:rPr>
          <w:rFonts w:ascii="David" w:hAnsi="David" w:cs="David" w:hint="cs"/>
          <w:rtl/>
        </w:rPr>
        <w:t>–16</w:t>
      </w:r>
      <w:r>
        <w:rPr>
          <w:rFonts w:ascii="David" w:hAnsi="David" w:cs="David"/>
          <w:rtl/>
        </w:rPr>
        <w:t xml:space="preserve"> ודברים ה 2</w:t>
      </w:r>
      <w:r>
        <w:rPr>
          <w:rFonts w:ascii="David" w:hAnsi="David" w:cs="David" w:hint="cs"/>
          <w:rtl/>
        </w:rPr>
        <w:t>1</w:t>
      </w:r>
      <w:r>
        <w:rPr>
          <w:rFonts w:ascii="David" w:hAnsi="David" w:cs="David"/>
          <w:rtl/>
        </w:rPr>
        <w:t xml:space="preserve"> מתארים שני אירועים נפרדים, שהראשון בהם התרחש לפני נתינת עשרת הדברות והשני התרחש אחריה. הפתרון שהרמב"ן מציע שונה מהתשובה שיענה חוקר מודרני, אבל רגישותו הטקסטואלית יכולה לשמש כלי עבודה חשוב בידי החוקר המודרני. בדומה לכך, הוא מעיר שבשמות כ 1</w:t>
      </w:r>
      <w:r>
        <w:rPr>
          <w:rFonts w:ascii="David" w:hAnsi="David" w:cs="David" w:hint="cs"/>
          <w:rtl/>
        </w:rPr>
        <w:t>5</w:t>
      </w:r>
      <w:r>
        <w:rPr>
          <w:rFonts w:ascii="David" w:hAnsi="David" w:cs="David"/>
          <w:rtl/>
        </w:rPr>
        <w:t xml:space="preserve"> העם מפחדים מהקולות ומהמראות, ואילו בדברים ה </w:t>
      </w:r>
      <w:r>
        <w:rPr>
          <w:rFonts w:ascii="David" w:hAnsi="David" w:cs="David" w:hint="cs"/>
          <w:rtl/>
        </w:rPr>
        <w:t>20</w:t>
      </w:r>
      <w:r>
        <w:rPr>
          <w:rFonts w:ascii="David" w:hAnsi="David" w:cs="David"/>
          <w:rtl/>
        </w:rPr>
        <w:softHyphen/>
        <w:t>–2</w:t>
      </w:r>
      <w:r>
        <w:rPr>
          <w:rFonts w:ascii="David" w:hAnsi="David" w:cs="David" w:hint="cs"/>
          <w:rtl/>
        </w:rPr>
        <w:t>3</w:t>
      </w:r>
      <w:r>
        <w:rPr>
          <w:rFonts w:ascii="David" w:hAnsi="David" w:cs="David"/>
          <w:rtl/>
        </w:rPr>
        <w:t xml:space="preserve"> הם יראים מ"דיבור השכינה". גם אם איננו מסכימים שהבדל זה מוכיח ששני הטקסטים מתארים אירועים שונים לחלוטין, הרמב"ן עוזר לנו לראות שספר דברים מזהה באופן </w:t>
      </w:r>
      <w:proofErr w:type="spellStart"/>
      <w:r>
        <w:rPr>
          <w:rFonts w:ascii="David" w:hAnsi="David" w:cs="David"/>
          <w:rtl/>
        </w:rPr>
        <w:t>חד־משמעי</w:t>
      </w:r>
      <w:proofErr w:type="spellEnd"/>
      <w:r>
        <w:rPr>
          <w:rFonts w:ascii="David" w:hAnsi="David" w:cs="David"/>
          <w:rtl/>
        </w:rPr>
        <w:t xml:space="preserve"> את הקול שישראל שומעים כקולו של אלוהים, ואילו בספר שמות ס"א מאלץ אותנו לתהות מה היה טיבו של הקול שבני ישראל שמעו, וכיצד (או אם) הוא קשור לאלוהים עצמו.</w:t>
      </w:r>
    </w:p>
  </w:endnote>
  <w:endnote w:id="81">
    <w:p w14:paraId="4CE3D145"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כאן אנחנו רואים הבדל דק נוסף בין ס"ד ובין ס"א שעליו הוא נסמך. שוורץ, חורב, מסביר שבס"ד "כוונתו המקורית של אלוהים הייתה לתת להם את כל התורה, ושהוא... נמלך בדעתו רק בשל התנגדותם... </w:t>
      </w:r>
      <w:proofErr w:type="spellStart"/>
      <w:r>
        <w:rPr>
          <w:rFonts w:ascii="David" w:hAnsi="David" w:cs="David"/>
          <w:rtl/>
        </w:rPr>
        <w:t>בס"א</w:t>
      </w:r>
      <w:proofErr w:type="spellEnd"/>
      <w:r>
        <w:rPr>
          <w:rFonts w:ascii="David" w:hAnsi="David" w:cs="David"/>
          <w:rtl/>
        </w:rPr>
        <w:t xml:space="preserve"> ההנחה שכל התורה תימסר לישראל על ידי שליח נוכחת מן ההתחלה. </w:t>
      </w:r>
      <w:proofErr w:type="spellStart"/>
      <w:r>
        <w:rPr>
          <w:rFonts w:ascii="David" w:hAnsi="David" w:cs="David"/>
          <w:rtl/>
        </w:rPr>
        <w:t>בס"א</w:t>
      </w:r>
      <w:proofErr w:type="spellEnd"/>
      <w:r>
        <w:rPr>
          <w:rFonts w:ascii="David" w:hAnsi="David" w:cs="David"/>
          <w:rtl/>
        </w:rPr>
        <w:t xml:space="preserve"> אמירת עשרת הדברות נועדה מראש לבסס את מהימנותו של הנביא, שתפקידו יהיה למסור להם את החוקים ואת המשפטים". לאור הבדל זה מתברר </w:t>
      </w:r>
      <w:proofErr w:type="spellStart"/>
      <w:r>
        <w:rPr>
          <w:rFonts w:ascii="David" w:hAnsi="David" w:cs="David"/>
          <w:rtl/>
        </w:rPr>
        <w:t>שרשב"ם</w:t>
      </w:r>
      <w:proofErr w:type="spellEnd"/>
      <w:r>
        <w:rPr>
          <w:rFonts w:ascii="David" w:hAnsi="David" w:cs="David"/>
          <w:rtl/>
        </w:rPr>
        <w:t xml:space="preserve"> מייבא את גישתו של ספר דברים לתוך פירושו לשמות כ 1</w:t>
      </w:r>
      <w:r>
        <w:rPr>
          <w:rFonts w:ascii="David" w:hAnsi="David" w:cs="David" w:hint="cs"/>
          <w:rtl/>
        </w:rPr>
        <w:t>6</w:t>
      </w:r>
      <w:r>
        <w:rPr>
          <w:rFonts w:ascii="David" w:hAnsi="David" w:cs="David"/>
          <w:rtl/>
        </w:rPr>
        <w:t xml:space="preserve"> (מהדורת הכתר, עמ' 182). מבחינה זו מקדים </w:t>
      </w:r>
      <w:proofErr w:type="spellStart"/>
      <w:r>
        <w:rPr>
          <w:rFonts w:ascii="David" w:hAnsi="David" w:cs="David"/>
          <w:rtl/>
        </w:rPr>
        <w:t>רשב"ם</w:t>
      </w:r>
      <w:proofErr w:type="spellEnd"/>
      <w:r>
        <w:rPr>
          <w:rFonts w:ascii="David" w:hAnsi="David" w:cs="David"/>
          <w:rtl/>
        </w:rPr>
        <w:t xml:space="preserve"> חוקרים מודרניים רבים, כמו למשל ניקולסון, עשרת הדברות, עמ' 424</w:t>
      </w:r>
      <w:r>
        <w:rPr>
          <w:rFonts w:ascii="David" w:hAnsi="David" w:cs="David"/>
          <w:rtl/>
        </w:rPr>
        <w:softHyphen/>
        <w:t xml:space="preserve">–427; </w:t>
      </w:r>
      <w:proofErr w:type="spellStart"/>
      <w:r>
        <w:rPr>
          <w:rFonts w:ascii="David" w:hAnsi="David" w:cs="David"/>
          <w:rtl/>
        </w:rPr>
        <w:t>קרוזמן</w:t>
      </w:r>
      <w:proofErr w:type="spellEnd"/>
      <w:r>
        <w:rPr>
          <w:rFonts w:ascii="David" w:hAnsi="David" w:cs="David"/>
          <w:rtl/>
        </w:rPr>
        <w:t xml:space="preserve">, התורה, עמ' 253; מילר, </w:t>
      </w:r>
      <w:r>
        <w:rPr>
          <w:rFonts w:ascii="David" w:hAnsi="David" w:cs="David" w:hint="cs"/>
          <w:rtl/>
        </w:rPr>
        <w:t>דרך האל</w:t>
      </w:r>
      <w:r>
        <w:rPr>
          <w:rFonts w:ascii="David" w:hAnsi="David" w:cs="David"/>
          <w:rtl/>
        </w:rPr>
        <w:t>, עמ' 19</w:t>
      </w:r>
      <w:r>
        <w:rPr>
          <w:rFonts w:ascii="David" w:hAnsi="David" w:cs="David"/>
          <w:rtl/>
        </w:rPr>
        <w:softHyphen/>
        <w:t>–23.</w:t>
      </w:r>
    </w:p>
  </w:endnote>
  <w:endnote w:id="82">
    <w:p w14:paraId="5AE0154A" w14:textId="6B47593E" w:rsidR="003277CA" w:rsidRDefault="003277CA" w:rsidP="002659D2">
      <w:pPr>
        <w:pStyle w:val="af2"/>
        <w:jc w:val="both"/>
        <w:rPr>
          <w:rFonts w:ascii="David" w:hAnsi="David" w:cs="David"/>
          <w:rtl/>
        </w:rPr>
      </w:pPr>
      <w:r>
        <w:rPr>
          <w:rStyle w:val="af4"/>
          <w:rFonts w:ascii="David" w:hAnsi="David" w:cs="David"/>
        </w:rPr>
        <w:endnoteRef/>
      </w:r>
      <w:r w:rsidR="002659D2">
        <w:rPr>
          <w:rFonts w:ascii="David" w:hAnsi="David" w:cs="David"/>
          <w:rtl/>
        </w:rPr>
        <w:t xml:space="preserve"> </w:t>
      </w:r>
      <w:r w:rsidR="002659D2">
        <w:rPr>
          <w:rFonts w:ascii="David" w:hAnsi="David" w:cs="David"/>
          <w:rtl/>
        </w:rPr>
        <w:t xml:space="preserve">גם כאן </w:t>
      </w:r>
      <w:r w:rsidR="002659D2">
        <w:rPr>
          <w:rFonts w:ascii="David" w:hAnsi="David" w:cs="David" w:hint="cs"/>
          <w:rtl/>
        </w:rPr>
        <w:t>פותר</w:t>
      </w:r>
      <w:r>
        <w:rPr>
          <w:rFonts w:ascii="David" w:hAnsi="David" w:cs="David"/>
          <w:rtl/>
        </w:rPr>
        <w:t xml:space="preserve"> ס"ד</w:t>
      </w:r>
      <w:r w:rsidR="002659D2">
        <w:rPr>
          <w:rFonts w:ascii="David" w:hAnsi="David" w:cs="David" w:hint="cs"/>
          <w:rtl/>
        </w:rPr>
        <w:t xml:space="preserve"> את ה</w:t>
      </w:r>
      <w:r w:rsidR="002659D2">
        <w:rPr>
          <w:rFonts w:ascii="David" w:hAnsi="David" w:cs="David"/>
          <w:rtl/>
        </w:rPr>
        <w:t>עמימות ו</w:t>
      </w:r>
      <w:r w:rsidR="00093423">
        <w:rPr>
          <w:rFonts w:ascii="David" w:hAnsi="David" w:cs="David" w:hint="cs"/>
          <w:rtl/>
        </w:rPr>
        <w:t xml:space="preserve">את </w:t>
      </w:r>
      <w:proofErr w:type="spellStart"/>
      <w:r>
        <w:rPr>
          <w:rFonts w:ascii="David" w:hAnsi="David" w:cs="David"/>
          <w:rtl/>
        </w:rPr>
        <w:t>אי־הסדר</w:t>
      </w:r>
      <w:proofErr w:type="spellEnd"/>
      <w:r>
        <w:rPr>
          <w:rFonts w:ascii="David" w:hAnsi="David" w:cs="David"/>
          <w:rtl/>
        </w:rPr>
        <w:t xml:space="preserve"> השוררים </w:t>
      </w:r>
      <w:proofErr w:type="spellStart"/>
      <w:r>
        <w:rPr>
          <w:rFonts w:ascii="David" w:hAnsi="David" w:cs="David"/>
          <w:rtl/>
        </w:rPr>
        <w:t>בס"א</w:t>
      </w:r>
      <w:proofErr w:type="spellEnd"/>
      <w:r>
        <w:rPr>
          <w:rFonts w:ascii="David" w:hAnsi="David" w:cs="David"/>
          <w:rtl/>
        </w:rPr>
        <w:t xml:space="preserve">. בעיני ס"ד מתן תורה בחורב היה ישיר: כל ישראל שמעו את כל עשרת הדברות; וכל המצוות שניתנו אחר כך ניתנו למשה בלבד והוא העבירן לישראל. לעומת זאת, על פי ס"א היה במתן תורה בסיני שילוב של יסודות ציבוריים ופרטיים: חלק מעשרת הדברות נאמרו מפי הגבורה וחלקם ניתנו על ידי משה; ס"א איננו מספר לנו כיצד ומתי התחלפה ההתגלות הציבורית בפני כל העם למתן תורה פרטי למשה בלבד. ראה </w:t>
      </w:r>
      <w:proofErr w:type="spellStart"/>
      <w:r>
        <w:rPr>
          <w:rFonts w:ascii="David" w:hAnsi="David" w:cs="David"/>
          <w:rtl/>
        </w:rPr>
        <w:t>לנזי</w:t>
      </w:r>
      <w:proofErr w:type="spellEnd"/>
      <w:r>
        <w:rPr>
          <w:rFonts w:ascii="David" w:hAnsi="David" w:cs="David"/>
          <w:rtl/>
        </w:rPr>
        <w:t>, ידע נסתר, עמ' 302, המעיר שבס"ד ישראל לעולם אינם עומדים "מרחוק" כמו בספר שמות; בס"ד בני ישראל נוכחים במקום ההתגלות ושותפים לה או שהם נעדרים לחלוטין מן הטקסט.</w:t>
      </w:r>
    </w:p>
  </w:endnote>
  <w:endnote w:id="83">
    <w:p w14:paraId="619D8DD3"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ראה פירושיהם לדברים ה 5 (מהדורת הכתר, עמ' 35), ובמיוחד את </w:t>
      </w:r>
      <w:r>
        <w:rPr>
          <w:rFonts w:ascii="David" w:hAnsi="David" w:cs="David" w:hint="cs"/>
          <w:rtl/>
        </w:rPr>
        <w:t>דברי</w:t>
      </w:r>
      <w:r>
        <w:rPr>
          <w:rFonts w:ascii="David" w:hAnsi="David" w:cs="David"/>
          <w:rtl/>
        </w:rPr>
        <w:t xml:space="preserve"> </w:t>
      </w:r>
      <w:proofErr w:type="spellStart"/>
      <w:r>
        <w:rPr>
          <w:rFonts w:ascii="David" w:hAnsi="David" w:cs="David"/>
          <w:rtl/>
        </w:rPr>
        <w:t>ראב"ע</w:t>
      </w:r>
      <w:proofErr w:type="spellEnd"/>
      <w:r>
        <w:rPr>
          <w:rFonts w:ascii="David" w:hAnsi="David" w:cs="David" w:hint="cs"/>
          <w:rtl/>
        </w:rPr>
        <w:t xml:space="preserve"> על השפעת סגנון הסיפור במקרא על מקומה של המילה "לאמור" בפסוק.</w:t>
      </w:r>
      <w:r>
        <w:rPr>
          <w:rFonts w:ascii="David" w:hAnsi="David" w:cs="David"/>
          <w:rtl/>
        </w:rPr>
        <w:t xml:space="preserve"> </w:t>
      </w:r>
    </w:p>
  </w:endnote>
  <w:endnote w:id="84">
    <w:p w14:paraId="7456BE9A"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rtl/>
        </w:rPr>
        <w:t>ליונשטם</w:t>
      </w:r>
      <w:proofErr w:type="spellEnd"/>
      <w:r>
        <w:rPr>
          <w:rFonts w:ascii="David" w:hAnsi="David" w:cs="David"/>
          <w:rtl/>
        </w:rPr>
        <w:t xml:space="preserve">, בעת ההיא. </w:t>
      </w:r>
      <w:proofErr w:type="spellStart"/>
      <w:r>
        <w:rPr>
          <w:rFonts w:ascii="David" w:hAnsi="David" w:cs="David"/>
          <w:rtl/>
        </w:rPr>
        <w:t>ליונשטם</w:t>
      </w:r>
      <w:proofErr w:type="spellEnd"/>
      <w:r>
        <w:rPr>
          <w:rFonts w:ascii="David" w:hAnsi="David" w:cs="David"/>
          <w:rtl/>
        </w:rPr>
        <w:t xml:space="preserve"> אסף ארבע עשרה דוגמאות נוספות הלקוחות מפרקים א–י שבהם ההקשר מורה שהקטעים הנפתחים בנוסחה "בעת ההיא" הם תוספות משניות. בעמ' 103</w:t>
      </w:r>
      <w:r>
        <w:rPr>
          <w:rFonts w:ascii="David" w:hAnsi="David" w:cs="David"/>
          <w:rtl/>
        </w:rPr>
        <w:softHyphen/>
        <w:t xml:space="preserve">–104 מצביע </w:t>
      </w:r>
      <w:proofErr w:type="spellStart"/>
      <w:r>
        <w:rPr>
          <w:rFonts w:ascii="David" w:hAnsi="David" w:cs="David"/>
          <w:rtl/>
        </w:rPr>
        <w:t>ליונשטם</w:t>
      </w:r>
      <w:proofErr w:type="spellEnd"/>
      <w:r>
        <w:rPr>
          <w:rFonts w:ascii="David" w:hAnsi="David" w:cs="David"/>
          <w:rtl/>
        </w:rPr>
        <w:t xml:space="preserve"> על הסתירה בין ה 5 ובין ה 4. לעמדה שפס' 5 הוא תחיבה מאוחרת המשנה את הטענה שבפס' 4 ראה גם: </w:t>
      </w:r>
      <w:proofErr w:type="spellStart"/>
      <w:r>
        <w:rPr>
          <w:rFonts w:ascii="David" w:hAnsi="David" w:cs="David"/>
          <w:rtl/>
        </w:rPr>
        <w:t>קרוגר</w:t>
      </w:r>
      <w:proofErr w:type="spellEnd"/>
      <w:r>
        <w:rPr>
          <w:rFonts w:ascii="David" w:hAnsi="David" w:cs="David"/>
          <w:rtl/>
        </w:rPr>
        <w:t>, קול אלוהים, עמ' 15</w:t>
      </w:r>
      <w:r>
        <w:rPr>
          <w:rFonts w:ascii="David" w:hAnsi="David" w:cs="David"/>
          <w:rtl/>
        </w:rPr>
        <w:softHyphen/>
        <w:t>–16; רופא, דברים, עמ' 29</w:t>
      </w:r>
      <w:r>
        <w:rPr>
          <w:rFonts w:ascii="David" w:hAnsi="David" w:cs="David"/>
          <w:rtl/>
        </w:rPr>
        <w:softHyphen/>
        <w:t>–30.</w:t>
      </w:r>
    </w:p>
  </w:endnote>
  <w:endnote w:id="85">
    <w:p w14:paraId="3EDB09D0" w14:textId="5322371F"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דרייבר, דברים, עמ' 84, טוען שפס' 5 איננו מנוגד באמת לפס' 4: "ישראל שמעו את 'קולו' של אלוהים, אבל לא מילים ספציפיות; את המילים שאלוהים אמר משה הִגִּּיד [כך במקור] להם אחר כך". לפיכך, טוען דרייבר, פרק ה כולו</w:t>
      </w:r>
      <w:r w:rsidR="00093423">
        <w:rPr>
          <w:rFonts w:ascii="David" w:hAnsi="David" w:cs="David" w:hint="cs"/>
          <w:rtl/>
        </w:rPr>
        <w:t>,</w:t>
      </w:r>
      <w:r>
        <w:rPr>
          <w:rFonts w:ascii="David" w:hAnsi="David" w:cs="David"/>
          <w:rtl/>
        </w:rPr>
        <w:t xml:space="preserve"> ולא רק פס' 5, מסכים עם שמות </w:t>
      </w:r>
      <w:proofErr w:type="spellStart"/>
      <w:r>
        <w:rPr>
          <w:rFonts w:ascii="David" w:hAnsi="David" w:cs="David"/>
          <w:rtl/>
        </w:rPr>
        <w:t>יט</w:t>
      </w:r>
      <w:proofErr w:type="spellEnd"/>
      <w:r>
        <w:rPr>
          <w:rFonts w:ascii="David" w:hAnsi="David" w:cs="David"/>
          <w:rtl/>
        </w:rPr>
        <w:t xml:space="preserve"> 9 ו־19. </w:t>
      </w:r>
      <w:proofErr w:type="spellStart"/>
      <w:r>
        <w:rPr>
          <w:rFonts w:ascii="David" w:hAnsi="David" w:cs="David"/>
          <w:rtl/>
        </w:rPr>
        <w:t>ויינפלד</w:t>
      </w:r>
      <w:proofErr w:type="spellEnd"/>
      <w:r>
        <w:rPr>
          <w:rFonts w:ascii="David" w:hAnsi="David" w:cs="David"/>
          <w:rtl/>
        </w:rPr>
        <w:t xml:space="preserve">, דברים א–יא, עמ' 240, </w:t>
      </w:r>
      <w:proofErr w:type="spellStart"/>
      <w:r>
        <w:rPr>
          <w:rFonts w:ascii="David" w:hAnsi="David" w:cs="David"/>
          <w:rtl/>
        </w:rPr>
        <w:t>וקרוגר</w:t>
      </w:r>
      <w:proofErr w:type="spellEnd"/>
      <w:r>
        <w:rPr>
          <w:rFonts w:ascii="David" w:hAnsi="David" w:cs="David"/>
          <w:rtl/>
        </w:rPr>
        <w:t>, קול א</w:t>
      </w:r>
      <w:r w:rsidR="00093423">
        <w:rPr>
          <w:rFonts w:ascii="David" w:hAnsi="David" w:cs="David"/>
          <w:rtl/>
        </w:rPr>
        <w:t>לוהים, עמ' 16, מחזיקים בדעה</w:t>
      </w:r>
      <w:r>
        <w:rPr>
          <w:rFonts w:ascii="David" w:hAnsi="David" w:cs="David"/>
          <w:rtl/>
        </w:rPr>
        <w:t xml:space="preserve"> דומה ומודים שדברים ה 5 הוא תחיבה, אבל טוענים שהיא איננה סותרת בהכרח את פס' 4. ניסיונות דומים ליישב את פס' 5 עם הטקסט שבתוכו הוא קבוע מצויים בפירוש </w:t>
      </w:r>
      <w:proofErr w:type="spellStart"/>
      <w:r>
        <w:rPr>
          <w:rFonts w:ascii="David" w:hAnsi="David" w:cs="David"/>
          <w:rtl/>
        </w:rPr>
        <w:t>ראב"ע</w:t>
      </w:r>
      <w:proofErr w:type="spellEnd"/>
      <w:r>
        <w:rPr>
          <w:rFonts w:ascii="David" w:hAnsi="David" w:cs="David"/>
          <w:rtl/>
        </w:rPr>
        <w:t xml:space="preserve"> לדברים ה 5, הטוען שפס' 5 מתאר את משה נותן לישראל את התורה במועד מאוחר יותר (מהדורת הכתר, עמ' 35), ואצל הרמן כהן, דת התבונה, עמ' 112</w:t>
      </w:r>
      <w:r>
        <w:rPr>
          <w:rFonts w:ascii="David" w:hAnsi="David" w:cs="David"/>
          <w:rtl/>
        </w:rPr>
        <w:softHyphen/>
        <w:t xml:space="preserve">–113. פרשנויות אלה אינן משכנעות. הן מנוגדות לדברים ד 12 (ששם ישראל שמעו "קול דברים" ולא קול </w:t>
      </w:r>
      <w:proofErr w:type="spellStart"/>
      <w:r>
        <w:rPr>
          <w:rFonts w:ascii="David" w:hAnsi="David" w:cs="David"/>
          <w:rtl/>
        </w:rPr>
        <w:t>לא־ברור</w:t>
      </w:r>
      <w:proofErr w:type="spellEnd"/>
      <w:r>
        <w:rPr>
          <w:rFonts w:ascii="David" w:hAnsi="David" w:cs="David"/>
          <w:rtl/>
        </w:rPr>
        <w:t xml:space="preserve">). יתר על כן, הן אינן עולות בקנה אחד אף עם שמות </w:t>
      </w:r>
      <w:proofErr w:type="spellStart"/>
      <w:r>
        <w:rPr>
          <w:rFonts w:ascii="David" w:hAnsi="David" w:cs="David"/>
          <w:rtl/>
        </w:rPr>
        <w:t>יט</w:t>
      </w:r>
      <w:proofErr w:type="spellEnd"/>
      <w:r>
        <w:rPr>
          <w:rFonts w:ascii="David" w:hAnsi="David" w:cs="David"/>
          <w:rtl/>
        </w:rPr>
        <w:t>, היות שהדגש המושם בדברים ה 4 על ההתגלות הישירה איננו קיים שם.</w:t>
      </w:r>
    </w:p>
  </w:endnote>
  <w:endnote w:id="86">
    <w:p w14:paraId="741451BE"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בעניין נטייה זו ראה </w:t>
      </w:r>
      <w:proofErr w:type="spellStart"/>
      <w:r>
        <w:rPr>
          <w:rFonts w:ascii="David" w:hAnsi="David" w:cs="David"/>
          <w:rtl/>
        </w:rPr>
        <w:t>הלבני</w:t>
      </w:r>
      <w:proofErr w:type="spellEnd"/>
      <w:r>
        <w:rPr>
          <w:rFonts w:ascii="David" w:hAnsi="David" w:cs="David"/>
          <w:rtl/>
        </w:rPr>
        <w:t>, מדרש, משנה וגמרא, עמ' 108</w:t>
      </w:r>
      <w:r>
        <w:rPr>
          <w:rFonts w:ascii="David" w:hAnsi="David" w:cs="David"/>
          <w:rtl/>
        </w:rPr>
        <w:softHyphen/>
        <w:t xml:space="preserve">–115. בעניין ההקבלה בין </w:t>
      </w:r>
      <w:proofErr w:type="spellStart"/>
      <w:r>
        <w:rPr>
          <w:rFonts w:ascii="David" w:hAnsi="David" w:cs="David"/>
          <w:rtl/>
        </w:rPr>
        <w:t>הרב־קוליות</w:t>
      </w:r>
      <w:proofErr w:type="spellEnd"/>
      <w:r>
        <w:rPr>
          <w:rFonts w:ascii="David" w:hAnsi="David" w:cs="David"/>
          <w:rtl/>
        </w:rPr>
        <w:t xml:space="preserve"> המאפיינת את הפרשנות היהודית </w:t>
      </w:r>
      <w:proofErr w:type="spellStart"/>
      <w:r>
        <w:rPr>
          <w:rFonts w:ascii="David" w:hAnsi="David" w:cs="David"/>
          <w:rtl/>
        </w:rPr>
        <w:t>הבתר־מקראית</w:t>
      </w:r>
      <w:proofErr w:type="spellEnd"/>
      <w:r>
        <w:rPr>
          <w:rFonts w:ascii="David" w:hAnsi="David" w:cs="David"/>
          <w:rtl/>
        </w:rPr>
        <w:t xml:space="preserve"> ובין </w:t>
      </w:r>
      <w:proofErr w:type="spellStart"/>
      <w:r>
        <w:rPr>
          <w:rFonts w:ascii="David" w:hAnsi="David" w:cs="David"/>
          <w:rtl/>
        </w:rPr>
        <w:t>הרב־קוליות</w:t>
      </w:r>
      <w:proofErr w:type="spellEnd"/>
      <w:r>
        <w:rPr>
          <w:rFonts w:ascii="David" w:hAnsi="David" w:cs="David"/>
          <w:rtl/>
        </w:rPr>
        <w:t xml:space="preserve"> של הטקסטים המקראיים ככלל, ראה גרינברג, על המקרא, עמ' 345</w:t>
      </w:r>
      <w:r>
        <w:rPr>
          <w:rFonts w:ascii="David" w:hAnsi="David" w:cs="David"/>
          <w:rtl/>
        </w:rPr>
        <w:softHyphen/>
        <w:t>–349.</w:t>
      </w:r>
    </w:p>
  </w:endnote>
  <w:endnote w:id="87">
    <w:p w14:paraId="4A90D66A"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המונח "משנה תורה" לקוח מדברים </w:t>
      </w:r>
      <w:proofErr w:type="spellStart"/>
      <w:r>
        <w:rPr>
          <w:rFonts w:ascii="David" w:hAnsi="David" w:cs="David"/>
          <w:rtl/>
        </w:rPr>
        <w:t>יז</w:t>
      </w:r>
      <w:proofErr w:type="spellEnd"/>
      <w:r>
        <w:rPr>
          <w:rFonts w:ascii="David" w:hAnsi="David" w:cs="David"/>
          <w:rtl/>
        </w:rPr>
        <w:t xml:space="preserve"> 18, ששם מצווים מלכי ישראל העתידיים לכתוב "</w:t>
      </w:r>
      <w:r>
        <w:rPr>
          <w:rFonts w:ascii="David" w:hAnsi="David" w:cs="David"/>
          <w:color w:val="000000"/>
          <w:rtl/>
        </w:rPr>
        <w:t>אֶת מִשְׁנֵה הַתּוֹרָה הַזֹּאת</w:t>
      </w:r>
      <w:r>
        <w:rPr>
          <w:rFonts w:ascii="David" w:hAnsi="David" w:cs="David"/>
          <w:rtl/>
        </w:rPr>
        <w:t>". אף על פי שרבים מבינים שכך ספר דברים מכנה את עצמו, בהקשר הספרותי שבו המונח מופיע כוונתו היא "</w:t>
      </w:r>
      <w:r>
        <w:rPr>
          <w:rFonts w:ascii="David" w:hAnsi="David" w:cs="David" w:hint="cs"/>
          <w:rtl/>
        </w:rPr>
        <w:t>העתק</w:t>
      </w:r>
      <w:r>
        <w:rPr>
          <w:rFonts w:ascii="David" w:hAnsi="David" w:cs="David"/>
          <w:rtl/>
        </w:rPr>
        <w:t xml:space="preserve"> של התורה הזו". הטקסט מכנה כאן את עצמו "התורה הזו"; המילה "משנה" מציינת את ה</w:t>
      </w:r>
      <w:r>
        <w:rPr>
          <w:rFonts w:ascii="David" w:hAnsi="David" w:cs="David" w:hint="cs"/>
          <w:rtl/>
        </w:rPr>
        <w:t>העת</w:t>
      </w:r>
      <w:r>
        <w:rPr>
          <w:rFonts w:ascii="David" w:hAnsi="David" w:cs="David"/>
          <w:rtl/>
        </w:rPr>
        <w:t xml:space="preserve">ק הפיזי שאותו המלך כותב. </w:t>
      </w:r>
    </w:p>
  </w:endnote>
  <w:endnote w:id="88">
    <w:p w14:paraId="317E8C08"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השגות </w:t>
      </w:r>
      <w:proofErr w:type="spellStart"/>
      <w:r>
        <w:rPr>
          <w:rFonts w:ascii="David" w:hAnsi="David" w:cs="David"/>
          <w:rtl/>
        </w:rPr>
        <w:t>הראב"ד</w:t>
      </w:r>
      <w:proofErr w:type="spellEnd"/>
      <w:r>
        <w:rPr>
          <w:rFonts w:ascii="David" w:hAnsi="David" w:cs="David"/>
          <w:rtl/>
        </w:rPr>
        <w:t xml:space="preserve"> מופיעות כחלק מהמהדורות המודפסות של</w:t>
      </w:r>
      <w:r>
        <w:rPr>
          <w:rFonts w:ascii="David" w:hAnsi="David" w:cs="David" w:hint="cs"/>
          <w:rtl/>
        </w:rPr>
        <w:t xml:space="preserve"> "משנה תורה"</w:t>
      </w:r>
      <w:r>
        <w:rPr>
          <w:rFonts w:ascii="David" w:hAnsi="David" w:cs="David"/>
          <w:rtl/>
        </w:rPr>
        <w:t xml:space="preserve"> לרמב"ם מאז מהדורת קונסטנטינופול משנת 1509 – היינו, מאז זמן קצר ביותר אחרי המצאת הדפוס.</w:t>
      </w:r>
    </w:p>
  </w:endnote>
  <w:endnote w:id="89">
    <w:p w14:paraId="5ECEDB7B"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rtl/>
        </w:rPr>
        <w:t>פרוטו־ראב"ד</w:t>
      </w:r>
      <w:proofErr w:type="spellEnd"/>
      <w:r>
        <w:rPr>
          <w:rFonts w:ascii="David" w:hAnsi="David" w:cs="David"/>
          <w:rtl/>
        </w:rPr>
        <w:t xml:space="preserve"> משלב בדברים א 18 השגה נוספת, המערערת על אמונתו של ס"ד שמשה נתן לישראל את התורה רק במואב, בסוף ארבעים שנות הנדודים במדבר; בפסוק זה מביא </w:t>
      </w:r>
      <w:proofErr w:type="spellStart"/>
      <w:r>
        <w:rPr>
          <w:rFonts w:ascii="David" w:hAnsi="David" w:cs="David"/>
          <w:rtl/>
        </w:rPr>
        <w:t>פרוטו־ראב"ד</w:t>
      </w:r>
      <w:proofErr w:type="spellEnd"/>
      <w:r>
        <w:rPr>
          <w:rFonts w:ascii="David" w:hAnsi="David" w:cs="David"/>
          <w:rtl/>
        </w:rPr>
        <w:t xml:space="preserve"> את דעתו של ס"א שמשה נתן לישראל הנחיות משפטיות בתחילת תקופת הנדודים. בהשגה המופיעה ב־ד 14 מדגיש </w:t>
      </w:r>
      <w:proofErr w:type="spellStart"/>
      <w:r>
        <w:rPr>
          <w:rFonts w:ascii="David" w:hAnsi="David" w:cs="David"/>
          <w:rtl/>
        </w:rPr>
        <w:t>פרוטו־ראב"ד</w:t>
      </w:r>
      <w:proofErr w:type="spellEnd"/>
      <w:r>
        <w:rPr>
          <w:rFonts w:ascii="David" w:hAnsi="David" w:cs="David"/>
          <w:rtl/>
        </w:rPr>
        <w:t xml:space="preserve"> את התפקיד שמשה מילא בנתינת התורה, וגם במקרה זה הוא מקרב את הכתוב לנקודת מבטו של ס"א.</w:t>
      </w:r>
    </w:p>
  </w:endnote>
  <w:endnote w:id="90">
    <w:p w14:paraId="40C6EFF3" w14:textId="6579AC9D"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השווה להצעתו של </w:t>
      </w:r>
      <w:proofErr w:type="spellStart"/>
      <w:r>
        <w:rPr>
          <w:rFonts w:ascii="David" w:hAnsi="David" w:cs="David"/>
          <w:rtl/>
        </w:rPr>
        <w:t>ויינגרין</w:t>
      </w:r>
      <w:proofErr w:type="spellEnd"/>
      <w:r>
        <w:rPr>
          <w:rFonts w:ascii="David" w:hAnsi="David" w:cs="David"/>
          <w:rtl/>
        </w:rPr>
        <w:t>, ממקרא למשנה, עמ' 143</w:t>
      </w:r>
      <w:r>
        <w:rPr>
          <w:rFonts w:ascii="David" w:hAnsi="David" w:cs="David"/>
          <w:rtl/>
        </w:rPr>
        <w:softHyphen/>
        <w:t>–154, שספר דברים הוא "</w:t>
      </w:r>
      <w:proofErr w:type="spellStart"/>
      <w:r>
        <w:rPr>
          <w:rFonts w:ascii="David" w:hAnsi="David" w:cs="David"/>
          <w:rtl/>
        </w:rPr>
        <w:t>פרוטו־משנה</w:t>
      </w:r>
      <w:proofErr w:type="spellEnd"/>
      <w:r>
        <w:rPr>
          <w:rFonts w:ascii="David" w:hAnsi="David" w:cs="David"/>
          <w:rtl/>
        </w:rPr>
        <w:t xml:space="preserve">". אופייה הפרשני של החזרה על סיפור מתן תורה בספר דברים ניכר גם בתיאור הלוחות שנוצרו אחרי חטא העגל. למעלה ראינו שבשמות לד 1 אלוהים אומר שהוא עצמו יכתוב את הלוחות השניים, אך אחת האפשרויות העולות מדברי המספר בפס' 28 באותו הפרק– ולמעשה, האפשרות המסתברת ביותר – היא שמשה הוא שכתבם. המתח בין שני הפסוקים הללו אופייני </w:t>
      </w:r>
      <w:proofErr w:type="spellStart"/>
      <w:r>
        <w:rPr>
          <w:rFonts w:ascii="David" w:hAnsi="David" w:cs="David"/>
          <w:rtl/>
        </w:rPr>
        <w:t>לס"א</w:t>
      </w:r>
      <w:proofErr w:type="spellEnd"/>
      <w:r>
        <w:rPr>
          <w:rFonts w:ascii="David" w:hAnsi="David" w:cs="David"/>
          <w:rtl/>
        </w:rPr>
        <w:t>, שעל ידי כיסוי</w:t>
      </w:r>
      <w:r w:rsidR="000010BD">
        <w:rPr>
          <w:rFonts w:ascii="David" w:hAnsi="David" w:cs="David"/>
          <w:rtl/>
        </w:rPr>
        <w:t xml:space="preserve"> מקור הלוחות במעטה של </w:t>
      </w:r>
      <w:proofErr w:type="spellStart"/>
      <w:r w:rsidR="000010BD">
        <w:rPr>
          <w:rFonts w:ascii="David" w:hAnsi="David" w:cs="David"/>
          <w:rtl/>
        </w:rPr>
        <w:t>אי־בהירות</w:t>
      </w:r>
      <w:proofErr w:type="spellEnd"/>
      <w:r>
        <w:rPr>
          <w:rFonts w:ascii="David" w:hAnsi="David" w:cs="David"/>
          <w:rtl/>
        </w:rPr>
        <w:t xml:space="preserve"> שב ומעודד את הקוראים לתהות בעניין מקור נוסח התורה</w:t>
      </w:r>
      <w:r w:rsidR="000010BD">
        <w:rPr>
          <w:rFonts w:ascii="David" w:hAnsi="David" w:cs="David" w:hint="cs"/>
          <w:rtl/>
        </w:rPr>
        <w:t>,</w:t>
      </w:r>
      <w:r>
        <w:rPr>
          <w:rFonts w:ascii="David" w:hAnsi="David" w:cs="David"/>
          <w:rtl/>
        </w:rPr>
        <w:t xml:space="preserve"> ורומז שתפקידו של משה היה גדול מכפי שאפשר היה אולי לחשוב. בדברים י 1</w:t>
      </w:r>
      <w:r>
        <w:rPr>
          <w:rFonts w:ascii="David" w:hAnsi="David" w:cs="David"/>
          <w:rtl/>
        </w:rPr>
        <w:softHyphen/>
        <w:t>–4 ס"ד טוען שאלוהים הוא שכתב את הלוחות השניים, ובכך הוא עוקר את הסתירה מיסודה. ס"ד מייצר אפוא את הבהירות שממנה ס"א נמנע במכוון בתיאור האירוע. בעניין אופיו הפרשני של תיאור הלוחות בס"ד ראה סונה, כתיבה בדברים, עמ' 42</w:t>
      </w:r>
      <w:r>
        <w:rPr>
          <w:rFonts w:ascii="David" w:hAnsi="David" w:cs="David"/>
          <w:rtl/>
        </w:rPr>
        <w:softHyphen/>
        <w:t>–45.</w:t>
      </w:r>
    </w:p>
  </w:endnote>
  <w:endnote w:id="91">
    <w:p w14:paraId="2AF01731" w14:textId="36D1670A"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בהערה 32 לפרק 5 להלן נזכרת שאלה בדבר מערכת היחסים של ס"ד עם קודמו העיקרי בתחום המשפט, ספר הברית </w:t>
      </w:r>
      <w:proofErr w:type="spellStart"/>
      <w:r>
        <w:rPr>
          <w:rFonts w:ascii="David" w:hAnsi="David" w:cs="David" w:hint="cs"/>
          <w:rtl/>
        </w:rPr>
        <w:t>בס"א</w:t>
      </w:r>
      <w:proofErr w:type="spellEnd"/>
      <w:r>
        <w:rPr>
          <w:rFonts w:ascii="David" w:hAnsi="David" w:cs="David" w:hint="cs"/>
          <w:rtl/>
        </w:rPr>
        <w:t xml:space="preserve"> (שמות </w:t>
      </w:r>
      <w:proofErr w:type="spellStart"/>
      <w:r>
        <w:rPr>
          <w:rFonts w:ascii="David" w:hAnsi="David" w:cs="David" w:hint="cs"/>
          <w:rtl/>
        </w:rPr>
        <w:t>כא</w:t>
      </w:r>
      <w:proofErr w:type="spellEnd"/>
      <w:r>
        <w:rPr>
          <w:rFonts w:ascii="David" w:hAnsi="David" w:cs="David" w:hint="cs"/>
          <w:rtl/>
        </w:rPr>
        <w:t>–</w:t>
      </w:r>
      <w:proofErr w:type="spellStart"/>
      <w:r>
        <w:rPr>
          <w:rFonts w:ascii="David" w:hAnsi="David" w:cs="David" w:hint="cs"/>
          <w:rtl/>
        </w:rPr>
        <w:t>כג</w:t>
      </w:r>
      <w:proofErr w:type="spellEnd"/>
      <w:r>
        <w:rPr>
          <w:rFonts w:ascii="David" w:hAnsi="David" w:cs="David" w:hint="cs"/>
          <w:rtl/>
        </w:rPr>
        <w:t>) – האם כוונת ס"ד הייתה שקובץ החוקים שלו יח</w:t>
      </w:r>
      <w:r w:rsidR="00012A4C">
        <w:rPr>
          <w:rFonts w:ascii="David" w:hAnsi="David" w:cs="David" w:hint="cs"/>
          <w:rtl/>
        </w:rPr>
        <w:t xml:space="preserve">ליף את ספר הברית או שייקרא </w:t>
      </w:r>
      <w:proofErr w:type="spellStart"/>
      <w:r w:rsidR="00012A4C">
        <w:rPr>
          <w:rFonts w:ascii="David" w:hAnsi="David" w:cs="David" w:hint="cs"/>
          <w:rtl/>
        </w:rPr>
        <w:t>לצידו</w:t>
      </w:r>
      <w:proofErr w:type="spellEnd"/>
      <w:r>
        <w:rPr>
          <w:rFonts w:ascii="David" w:hAnsi="David" w:cs="David" w:hint="cs"/>
          <w:rtl/>
        </w:rPr>
        <w:t xml:space="preserve">? שאלה זו יכולה להישאל, ואכן נשאלה בעבר, גם על "משנה תורה" לרמב"ם. יהיו כוונות מחבריהם של שני משני התורה הללו אשר יהיו, החיבורים שכתבו זכו למעמד </w:t>
      </w:r>
      <w:proofErr w:type="spellStart"/>
      <w:r>
        <w:rPr>
          <w:rFonts w:ascii="David" w:hAnsi="David" w:cs="David" w:hint="cs"/>
          <w:rtl/>
        </w:rPr>
        <w:t>קאנוני</w:t>
      </w:r>
      <w:proofErr w:type="spellEnd"/>
      <w:r>
        <w:rPr>
          <w:rFonts w:ascii="David" w:hAnsi="David" w:cs="David" w:hint="cs"/>
          <w:rtl/>
        </w:rPr>
        <w:t xml:space="preserve"> לצד החיבורים שקדמו להם</w:t>
      </w:r>
      <w:r w:rsidR="004D2B8E">
        <w:rPr>
          <w:rFonts w:ascii="David" w:hAnsi="David" w:cs="David" w:hint="cs"/>
          <w:rtl/>
        </w:rPr>
        <w:t>,</w:t>
      </w:r>
      <w:r>
        <w:rPr>
          <w:rFonts w:ascii="David" w:hAnsi="David" w:cs="David" w:hint="cs"/>
          <w:rtl/>
        </w:rPr>
        <w:t xml:space="preserve"> ולא במקומם. בעניין השאלה אם הרמב"ם התכוון שחיבורו ההלכתי יחליף את התלמוד (או במילותיו של משה </w:t>
      </w:r>
      <w:proofErr w:type="spellStart"/>
      <w:r>
        <w:rPr>
          <w:rFonts w:ascii="David" w:hAnsi="David" w:cs="David" w:hint="cs"/>
          <w:rtl/>
        </w:rPr>
        <w:t>הלברטל</w:t>
      </w:r>
      <w:proofErr w:type="spellEnd"/>
      <w:r>
        <w:rPr>
          <w:rFonts w:ascii="David" w:hAnsi="David" w:cs="David" w:hint="cs"/>
          <w:rtl/>
        </w:rPr>
        <w:t>, האם "משנה תורה" הוא תקציר של התלמוד או תחליף לו), ראה פרידמן, הרמב"ם והתלמוד, המציג ראיות חזקות ביותר לכך שהרמב"ם התכוון ש"משנה תורה"</w:t>
      </w:r>
      <w:r w:rsidR="004D2B8E">
        <w:rPr>
          <w:rFonts w:ascii="David" w:hAnsi="David" w:cs="David" w:hint="cs"/>
          <w:rtl/>
        </w:rPr>
        <w:t xml:space="preserve"> </w:t>
      </w:r>
      <w:r>
        <w:rPr>
          <w:rFonts w:ascii="David" w:hAnsi="David" w:cs="David" w:hint="cs"/>
          <w:rtl/>
        </w:rPr>
        <w:t xml:space="preserve">יחליף את התלמוד. ראה גם </w:t>
      </w:r>
      <w:proofErr w:type="spellStart"/>
      <w:r>
        <w:rPr>
          <w:rFonts w:ascii="David" w:hAnsi="David" w:cs="David" w:hint="cs"/>
          <w:rtl/>
        </w:rPr>
        <w:t>הלברטל</w:t>
      </w:r>
      <w:proofErr w:type="spellEnd"/>
      <w:r>
        <w:rPr>
          <w:rFonts w:ascii="David" w:hAnsi="David" w:cs="David" w:hint="cs"/>
          <w:rtl/>
        </w:rPr>
        <w:t>, משנה תורה, ובמיוחד עמ' 136</w:t>
      </w:r>
      <w:r>
        <w:rPr>
          <w:rFonts w:ascii="David" w:hAnsi="David" w:cs="David"/>
          <w:rtl/>
        </w:rPr>
        <w:softHyphen/>
      </w:r>
      <w:r>
        <w:rPr>
          <w:rFonts w:ascii="David" w:hAnsi="David" w:cs="David" w:hint="cs"/>
          <w:rtl/>
        </w:rPr>
        <w:t xml:space="preserve">–150. </w:t>
      </w:r>
      <w:proofErr w:type="spellStart"/>
      <w:r>
        <w:rPr>
          <w:rFonts w:ascii="David" w:hAnsi="David" w:cs="David" w:hint="cs"/>
          <w:rtl/>
        </w:rPr>
        <w:t>הלברטל</w:t>
      </w:r>
      <w:proofErr w:type="spellEnd"/>
      <w:r>
        <w:rPr>
          <w:rFonts w:ascii="David" w:hAnsi="David" w:cs="David" w:hint="cs"/>
          <w:rtl/>
        </w:rPr>
        <w:t xml:space="preserve"> מציע שהרמב"ם עצמו פסח על שתי הסעיפים, אבל בסופו של דבר הוא קובע, כמו פרידמן, ש"</w:t>
      </w:r>
      <w:r w:rsidRPr="00441F3A">
        <w:rPr>
          <w:rFonts w:ascii="David" w:hAnsi="David" w:cs="David"/>
          <w:rtl/>
        </w:rPr>
        <w:t xml:space="preserve">עמדתו </w:t>
      </w:r>
      <w:proofErr w:type="spellStart"/>
      <w:r w:rsidRPr="00441F3A">
        <w:rPr>
          <w:rFonts w:ascii="David" w:hAnsi="David" w:cs="David"/>
          <w:rtl/>
        </w:rPr>
        <w:t>האמיתי</w:t>
      </w:r>
      <w:r>
        <w:rPr>
          <w:rFonts w:ascii="David" w:hAnsi="David" w:cs="David" w:hint="cs"/>
          <w:rtl/>
        </w:rPr>
        <w:t>ת</w:t>
      </w:r>
      <w:proofErr w:type="spellEnd"/>
      <w:r w:rsidRPr="00441F3A">
        <w:rPr>
          <w:rFonts w:ascii="David" w:hAnsi="David" w:cs="David"/>
          <w:rtl/>
        </w:rPr>
        <w:t xml:space="preserve"> של הרמב"ם היא העמדה הרדיקלית שאות</w:t>
      </w:r>
      <w:r>
        <w:rPr>
          <w:rFonts w:ascii="David" w:hAnsi="David" w:cs="David"/>
          <w:rtl/>
        </w:rPr>
        <w:t xml:space="preserve">ה הוא מוסר לתלמידיו ולמקורביו. </w:t>
      </w:r>
      <w:r w:rsidR="004D2B8E">
        <w:rPr>
          <w:rFonts w:ascii="David" w:hAnsi="David" w:cs="David" w:hint="cs"/>
          <w:rtl/>
        </w:rPr>
        <w:t>'משנה תורה'</w:t>
      </w:r>
      <w:r>
        <w:rPr>
          <w:rFonts w:ascii="David" w:hAnsi="David" w:cs="David" w:hint="cs"/>
          <w:rtl/>
        </w:rPr>
        <w:t xml:space="preserve"> </w:t>
      </w:r>
      <w:r w:rsidRPr="00441F3A">
        <w:rPr>
          <w:rFonts w:ascii="David" w:hAnsi="David" w:cs="David"/>
          <w:rtl/>
        </w:rPr>
        <w:t>הוא ההלכה עצמה, והחיבור מה</w:t>
      </w:r>
      <w:r>
        <w:rPr>
          <w:rFonts w:ascii="David" w:hAnsi="David" w:cs="David"/>
          <w:rtl/>
        </w:rPr>
        <w:t>ווה תחליף לספרות ההלכה שקדמה לו</w:t>
      </w:r>
      <w:r>
        <w:rPr>
          <w:rFonts w:ascii="David" w:hAnsi="David" w:cs="David" w:hint="cs"/>
          <w:rtl/>
        </w:rPr>
        <w:t>" (שם, עמ' 148</w:t>
      </w:r>
      <w:r>
        <w:rPr>
          <w:rFonts w:ascii="David" w:hAnsi="David" w:cs="David"/>
          <w:rtl/>
        </w:rPr>
        <w:softHyphen/>
      </w:r>
      <w:r>
        <w:rPr>
          <w:rFonts w:ascii="David" w:hAnsi="David" w:cs="David" w:hint="cs"/>
          <w:rtl/>
        </w:rPr>
        <w:t xml:space="preserve">–149). אם כן, כוונת הרמב"ם הייתה שחיבורו יהיה קאנון נורמטיבי (כדברי </w:t>
      </w:r>
      <w:proofErr w:type="spellStart"/>
      <w:r>
        <w:rPr>
          <w:rFonts w:ascii="David" w:hAnsi="David" w:cs="David" w:hint="cs"/>
          <w:rtl/>
        </w:rPr>
        <w:t>הלברטל</w:t>
      </w:r>
      <w:proofErr w:type="spellEnd"/>
      <w:r>
        <w:rPr>
          <w:rFonts w:ascii="David" w:hAnsi="David" w:cs="David" w:hint="cs"/>
          <w:rtl/>
        </w:rPr>
        <w:t xml:space="preserve">, עם הספר, עמ' 3), אבל העם היהודי קיבל אותו ומוקיר אותו כקאנון פורמטיבי (השווה </w:t>
      </w:r>
      <w:proofErr w:type="spellStart"/>
      <w:r>
        <w:rPr>
          <w:rFonts w:ascii="David" w:hAnsi="David" w:cs="David" w:hint="cs"/>
          <w:rtl/>
        </w:rPr>
        <w:t>הלברטל</w:t>
      </w:r>
      <w:proofErr w:type="spellEnd"/>
      <w:r>
        <w:rPr>
          <w:rFonts w:ascii="David" w:hAnsi="David" w:cs="David" w:hint="cs"/>
          <w:rtl/>
        </w:rPr>
        <w:t>, משנה תורה, עמ' 140</w:t>
      </w:r>
      <w:r>
        <w:rPr>
          <w:rFonts w:ascii="David" w:hAnsi="David" w:cs="David"/>
          <w:rtl/>
        </w:rPr>
        <w:softHyphen/>
      </w:r>
      <w:r>
        <w:rPr>
          <w:rFonts w:ascii="David" w:hAnsi="David" w:cs="David" w:hint="cs"/>
          <w:rtl/>
        </w:rPr>
        <w:t xml:space="preserve">–143). גורלו של "משנה תורה" לרמב"ם זהה לגורלו של הספר שעל שמו הוא נקרא: הוא זכה למעמד </w:t>
      </w:r>
      <w:proofErr w:type="spellStart"/>
      <w:r>
        <w:rPr>
          <w:rFonts w:ascii="David" w:hAnsi="David" w:cs="David" w:hint="cs"/>
          <w:rtl/>
        </w:rPr>
        <w:t>קאנוני</w:t>
      </w:r>
      <w:proofErr w:type="spellEnd"/>
      <w:r>
        <w:rPr>
          <w:rFonts w:ascii="David" w:hAnsi="David" w:cs="David" w:hint="cs"/>
          <w:rtl/>
        </w:rPr>
        <w:t xml:space="preserve">, אך לא באופן שאליו התכוונו מחבריו ורק לצד הטקסטים שאת מקומם הוא היה אמור לתפוס. בעניין הקשר בין גישת הרמב"ם כלפי התלמוד וראייתו את עצמו כמשה רבנו שני, ראה </w:t>
      </w:r>
      <w:proofErr w:type="spellStart"/>
      <w:r>
        <w:rPr>
          <w:rFonts w:ascii="David" w:hAnsi="David" w:cs="David" w:hint="cs"/>
          <w:rtl/>
        </w:rPr>
        <w:t>אבן־חן</w:t>
      </w:r>
      <w:proofErr w:type="spellEnd"/>
      <w:r>
        <w:rPr>
          <w:rFonts w:ascii="David" w:hAnsi="David" w:cs="David" w:hint="cs"/>
          <w:rtl/>
        </w:rPr>
        <w:t>, במראה, עמ' 213</w:t>
      </w:r>
      <w:r>
        <w:rPr>
          <w:rFonts w:ascii="David" w:hAnsi="David" w:cs="David" w:hint="cs"/>
          <w:rtl/>
        </w:rPr>
        <w:softHyphen/>
        <w:t>–214.</w:t>
      </w:r>
    </w:p>
  </w:endnote>
  <w:endnote w:id="92">
    <w:p w14:paraId="57B68B71"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בעניין ההבדלים בין היחס למצוות בדברים ה ובחומר החדש יותר המצוי בתחילת פרק ד, המפתח את החומר הקדום, ראה </w:t>
      </w:r>
      <w:proofErr w:type="spellStart"/>
      <w:r>
        <w:rPr>
          <w:rFonts w:ascii="David" w:hAnsi="David" w:cs="David"/>
          <w:rtl/>
        </w:rPr>
        <w:t>טוויג</w:t>
      </w:r>
      <w:proofErr w:type="spellEnd"/>
      <w:r>
        <w:rPr>
          <w:rFonts w:ascii="David" w:hAnsi="David" w:cs="David"/>
          <w:rtl/>
        </w:rPr>
        <w:t>, מתן תורה, עמ' 131</w:t>
      </w:r>
      <w:r>
        <w:rPr>
          <w:rFonts w:ascii="David" w:hAnsi="David" w:cs="David"/>
          <w:rtl/>
        </w:rPr>
        <w:softHyphen/>
        <w:t>–133.</w:t>
      </w:r>
    </w:p>
  </w:endnote>
  <w:endnote w:id="93">
    <w:p w14:paraId="11104353"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את קריאתו הרגישה של </w:t>
      </w:r>
      <w:proofErr w:type="spellStart"/>
      <w:r>
        <w:rPr>
          <w:rFonts w:ascii="David" w:hAnsi="David" w:cs="David"/>
          <w:rtl/>
        </w:rPr>
        <w:t>קרוגר</w:t>
      </w:r>
      <w:proofErr w:type="spellEnd"/>
      <w:r>
        <w:rPr>
          <w:rFonts w:ascii="David" w:hAnsi="David" w:cs="David"/>
          <w:rtl/>
        </w:rPr>
        <w:t>, חוק וחוכמה, עמ' 1</w:t>
      </w:r>
      <w:r>
        <w:rPr>
          <w:rFonts w:ascii="David" w:hAnsi="David" w:cs="David"/>
          <w:rtl/>
        </w:rPr>
        <w:softHyphen/>
        <w:t>–10, ובמיוחד עמ' 3</w:t>
      </w:r>
      <w:r>
        <w:rPr>
          <w:rFonts w:ascii="David" w:hAnsi="David" w:cs="David"/>
          <w:rtl/>
        </w:rPr>
        <w:softHyphen/>
        <w:t xml:space="preserve">–4, 6. השווה לדבריו של </w:t>
      </w:r>
      <w:proofErr w:type="spellStart"/>
      <w:r>
        <w:rPr>
          <w:rFonts w:ascii="David" w:hAnsi="David" w:cs="David"/>
          <w:rtl/>
        </w:rPr>
        <w:t>טוויג</w:t>
      </w:r>
      <w:proofErr w:type="spellEnd"/>
      <w:r>
        <w:rPr>
          <w:rFonts w:ascii="David" w:hAnsi="David" w:cs="David"/>
          <w:rtl/>
        </w:rPr>
        <w:t>, מתן תורה, עמ' 134, בדבר הדגש המושם בדברים ד על מטרתו החינוכית של מתן תורה.</w:t>
      </w:r>
    </w:p>
  </w:endnote>
  <w:endnote w:id="94">
    <w:p w14:paraId="37F36F64"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ראה זומר, גופים, עמ' 134.</w:t>
      </w:r>
    </w:p>
  </w:endnote>
  <w:endnote w:id="95">
    <w:p w14:paraId="11051790"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ראה שוורץ, מקור, עמ' 264, אך ראה גם את טענתו בעמ' 265 שעל פי ס"ד המצוות אינן רק כלי מעשי אלא הן בראש ובראשונה ציווי אלוהי. בעניין נטייתו של ס"ד אל העתיד, הן בפסוקים אלה והן ככלל, ראה גם סברן, ויפגע במקום, עמ' 130</w:t>
      </w:r>
      <w:r>
        <w:rPr>
          <w:rFonts w:ascii="David" w:hAnsi="David" w:cs="David"/>
          <w:rtl/>
        </w:rPr>
        <w:softHyphen/>
        <w:t>–131, המצביע גם על הדמיון הגדול מאוד בין קול אלוהים ובין הציווי האלוהי בס"ד.</w:t>
      </w:r>
    </w:p>
  </w:endnote>
  <w:endnote w:id="96">
    <w:p w14:paraId="0B65A6B0"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קוגל, השלכות, עמ' 10</w:t>
      </w:r>
      <w:r>
        <w:rPr>
          <w:rFonts w:ascii="David" w:hAnsi="David" w:cs="David"/>
          <w:rtl/>
        </w:rPr>
        <w:softHyphen/>
        <w:t>–13.</w:t>
      </w:r>
    </w:p>
  </w:endnote>
  <w:endnote w:id="97">
    <w:p w14:paraId="55B86A54"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אפשר לזהות נטייה זו במידת מה גם ברבדים מאוחרים של הכתיבה הכוהנית (היינו, אסכולת הקדושה), שכמו ס"ד דורשים פולחן ריכוזי ונותנים בידי העם מעשים שיאפשרו להם לחוות חוויית פולחן מחוץ למקדש. ראה </w:t>
      </w:r>
      <w:proofErr w:type="spellStart"/>
      <w:r>
        <w:rPr>
          <w:rFonts w:ascii="David" w:hAnsi="David" w:cs="David"/>
          <w:rtl/>
        </w:rPr>
        <w:t>קנוהל</w:t>
      </w:r>
      <w:proofErr w:type="spellEnd"/>
      <w:r>
        <w:rPr>
          <w:rFonts w:ascii="David" w:hAnsi="David" w:cs="David"/>
          <w:rtl/>
        </w:rPr>
        <w:t>, מקדש הדממה, עמ' 165</w:t>
      </w:r>
      <w:r>
        <w:rPr>
          <w:rFonts w:ascii="David" w:hAnsi="David" w:cs="David"/>
          <w:rtl/>
        </w:rPr>
        <w:softHyphen/>
        <w:t>–183.</w:t>
      </w:r>
    </w:p>
  </w:endnote>
  <w:endnote w:id="98">
    <w:p w14:paraId="1ED401CB"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rtl/>
        </w:rPr>
        <w:t>ויינפלד</w:t>
      </w:r>
      <w:proofErr w:type="spellEnd"/>
      <w:r>
        <w:rPr>
          <w:rFonts w:ascii="David" w:hAnsi="David" w:cs="David"/>
          <w:rtl/>
        </w:rPr>
        <w:t xml:space="preserve">, </w:t>
      </w:r>
      <w:r>
        <w:rPr>
          <w:rFonts w:ascii="David" w:hAnsi="David" w:cs="David" w:hint="cs"/>
          <w:rtl/>
        </w:rPr>
        <w:t>דברים וה</w:t>
      </w:r>
      <w:r>
        <w:rPr>
          <w:rFonts w:ascii="David" w:hAnsi="David" w:cs="David"/>
          <w:rtl/>
        </w:rPr>
        <w:t xml:space="preserve">אסכולה </w:t>
      </w:r>
      <w:proofErr w:type="spellStart"/>
      <w:r>
        <w:rPr>
          <w:rFonts w:ascii="David" w:hAnsi="David" w:cs="David" w:hint="cs"/>
          <w:rtl/>
        </w:rPr>
        <w:t>ה</w:t>
      </w:r>
      <w:r>
        <w:rPr>
          <w:rFonts w:ascii="David" w:hAnsi="David" w:cs="David"/>
          <w:rtl/>
        </w:rPr>
        <w:t>דויטרונומיסטית</w:t>
      </w:r>
      <w:proofErr w:type="spellEnd"/>
      <w:r>
        <w:rPr>
          <w:rFonts w:ascii="David" w:hAnsi="David" w:cs="David"/>
          <w:rtl/>
        </w:rPr>
        <w:t>, עמ' 332.</w:t>
      </w:r>
    </w:p>
  </w:endnote>
  <w:endnote w:id="99">
    <w:p w14:paraId="46558417"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rtl/>
        </w:rPr>
        <w:t>סיסקין</w:t>
      </w:r>
      <w:proofErr w:type="spellEnd"/>
      <w:r>
        <w:rPr>
          <w:rFonts w:ascii="David" w:hAnsi="David" w:cs="David"/>
          <w:rtl/>
        </w:rPr>
        <w:t>, מורשת הרמב"ם.</w:t>
      </w:r>
    </w:p>
  </w:endnote>
  <w:endnote w:id="100">
    <w:p w14:paraId="59B93ACC"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אינני יוצא מנקודת הנחה שס"ד הגיב </w:t>
      </w:r>
      <w:proofErr w:type="spellStart"/>
      <w:r>
        <w:rPr>
          <w:rFonts w:ascii="David" w:hAnsi="David" w:cs="David"/>
          <w:rtl/>
        </w:rPr>
        <w:t>לס"כ</w:t>
      </w:r>
      <w:proofErr w:type="spellEnd"/>
      <w:r>
        <w:rPr>
          <w:rFonts w:ascii="David" w:hAnsi="David" w:cs="David"/>
          <w:rtl/>
        </w:rPr>
        <w:t xml:space="preserve"> או שיש בתוה"ק תגובה מכוונת </w:t>
      </w:r>
      <w:proofErr w:type="spellStart"/>
      <w:r>
        <w:rPr>
          <w:rFonts w:ascii="David" w:hAnsi="David" w:cs="David"/>
          <w:rtl/>
        </w:rPr>
        <w:t>לס"ד</w:t>
      </w:r>
      <w:proofErr w:type="spellEnd"/>
      <w:r>
        <w:rPr>
          <w:rFonts w:ascii="David" w:hAnsi="David" w:cs="David"/>
          <w:rtl/>
        </w:rPr>
        <w:t>. ייתכן המחברים שהשתייכו לכל אחת מן האסכולות הללו הכירו את דעותיהן של אסכולות האחרות, אך ייתכן גם שהם לא הכירו אותן. כך או כך, העורך מציב סיפורים ואידאולוגיות שונים זה לצד זה, ובכך הוא מאלץ אותנו הקוראים להתמודד עם הספק שגרסה אחת של סיפור או של רעיון עלולה להטיל בגרסה אחרת.</w:t>
      </w:r>
    </w:p>
  </w:endnote>
  <w:endnote w:id="101">
    <w:p w14:paraId="32119926"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שוורץ מראה שכל מקור מתיימר לספר את סיפור מתן תורה האחד והיחיד באופן משכנע; ראה למשל שוורץ, התורה, עמ' 181</w:t>
      </w:r>
      <w:r>
        <w:rPr>
          <w:rFonts w:ascii="David" w:hAnsi="David" w:cs="David" w:hint="cs"/>
          <w:rtl/>
        </w:rPr>
        <w:softHyphen/>
        <w:t>–182.</w:t>
      </w:r>
    </w:p>
  </w:endnote>
  <w:endnote w:id="102">
    <w:p w14:paraId="682D1600"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אני מסתמך כאן על דבריו של וורד, דת והתגלות, עמ' 22</w:t>
      </w:r>
      <w:r>
        <w:rPr>
          <w:rFonts w:ascii="David" w:hAnsi="David" w:cs="David"/>
          <w:rtl/>
        </w:rPr>
        <w:softHyphen/>
        <w:t>–23, בקטע שכותרתו "</w:t>
      </w:r>
      <w:r>
        <w:rPr>
          <w:rFonts w:ascii="David" w:hAnsi="David" w:cs="David"/>
        </w:rPr>
        <w:t>The Ambiguity of Revelation</w:t>
      </w:r>
      <w:r>
        <w:rPr>
          <w:rFonts w:ascii="David" w:hAnsi="David" w:cs="David"/>
          <w:rtl/>
        </w:rPr>
        <w:t>".</w:t>
      </w:r>
    </w:p>
  </w:endnote>
  <w:endnote w:id="103">
    <w:p w14:paraId="24B1FDFB" w14:textId="0BC6D5BB"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rtl/>
        </w:rPr>
        <w:t xml:space="preserve">מתן תורה בסיני או בחורב ובמשכן מתואר בשמות </w:t>
      </w:r>
      <w:proofErr w:type="spellStart"/>
      <w:r>
        <w:rPr>
          <w:rFonts w:ascii="David" w:hAnsi="David" w:cs="David"/>
          <w:rtl/>
        </w:rPr>
        <w:t>יט</w:t>
      </w:r>
      <w:proofErr w:type="spellEnd"/>
      <w:r>
        <w:rPr>
          <w:rFonts w:ascii="David" w:hAnsi="David" w:cs="David"/>
          <w:rtl/>
        </w:rPr>
        <w:t>–מ, בוויקרא א–</w:t>
      </w:r>
      <w:proofErr w:type="spellStart"/>
      <w:r>
        <w:rPr>
          <w:rFonts w:ascii="David" w:hAnsi="David" w:cs="David"/>
          <w:rtl/>
        </w:rPr>
        <w:t>כז</w:t>
      </w:r>
      <w:proofErr w:type="spellEnd"/>
      <w:r>
        <w:rPr>
          <w:rFonts w:ascii="David" w:hAnsi="David" w:cs="David"/>
          <w:rtl/>
        </w:rPr>
        <w:t xml:space="preserve"> ובבמדבר א–י, וכן בחלק</w:t>
      </w:r>
      <w:r w:rsidR="004D2B8E">
        <w:rPr>
          <w:rFonts w:ascii="David" w:hAnsi="David" w:cs="David" w:hint="cs"/>
          <w:rtl/>
        </w:rPr>
        <w:t>ים</w:t>
      </w:r>
      <w:r>
        <w:rPr>
          <w:rFonts w:ascii="David" w:hAnsi="David" w:cs="David"/>
          <w:rtl/>
        </w:rPr>
        <w:t xml:space="preserve"> ניכר</w:t>
      </w:r>
      <w:r w:rsidR="004D2B8E">
        <w:rPr>
          <w:rFonts w:ascii="David" w:hAnsi="David" w:cs="David" w:hint="cs"/>
          <w:rtl/>
        </w:rPr>
        <w:t>ים</w:t>
      </w:r>
      <w:r>
        <w:rPr>
          <w:rFonts w:ascii="David" w:hAnsi="David" w:cs="David"/>
          <w:rtl/>
        </w:rPr>
        <w:t xml:space="preserve"> משאר ספר במדבר ומספר דברים. סיפור יציאת מצרים מופיע בשמות א–טו; הנדודים במדבר מתוארים בבמדבר </w:t>
      </w:r>
      <w:proofErr w:type="spellStart"/>
      <w:r>
        <w:rPr>
          <w:rFonts w:ascii="David" w:hAnsi="David" w:cs="David"/>
          <w:rtl/>
        </w:rPr>
        <w:t>יג</w:t>
      </w:r>
      <w:proofErr w:type="spellEnd"/>
      <w:r>
        <w:rPr>
          <w:rFonts w:ascii="David" w:hAnsi="David" w:cs="David"/>
          <w:rtl/>
        </w:rPr>
        <w:t xml:space="preserve">–לו; בריאת העולם בבראשית א–ג; וסיפורי האבות מצויים בבראשית </w:t>
      </w:r>
      <w:proofErr w:type="spellStart"/>
      <w:r>
        <w:rPr>
          <w:rFonts w:ascii="David" w:hAnsi="David" w:cs="David"/>
          <w:rtl/>
        </w:rPr>
        <w:t>יב</w:t>
      </w:r>
      <w:proofErr w:type="spellEnd"/>
      <w:r>
        <w:rPr>
          <w:rFonts w:ascii="David" w:hAnsi="David" w:cs="David"/>
          <w:rtl/>
        </w:rPr>
        <w:t>–נ.</w:t>
      </w:r>
    </w:p>
  </w:endnote>
  <w:endnote w:id="104">
    <w:p w14:paraId="5B6942F3" w14:textId="01D30AF5"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בזומר, גופים, טענתי שדבר דומה קורה בשלוש התמונות השונות של נוכחות אלוהים שהתורה מציירת. מחלוקת דומה מאוד מתגלעת בתורה בין ס"ד, </w:t>
      </w:r>
      <w:proofErr w:type="spellStart"/>
      <w:r>
        <w:rPr>
          <w:rFonts w:ascii="David" w:hAnsi="David" w:cs="David"/>
          <w:rtl/>
        </w:rPr>
        <w:t>ס"כ</w:t>
      </w:r>
      <w:proofErr w:type="spellEnd"/>
      <w:r>
        <w:rPr>
          <w:rFonts w:ascii="David" w:hAnsi="David" w:cs="David"/>
          <w:rtl/>
        </w:rPr>
        <w:t xml:space="preserve"> ותוה"ק סביב נושא הקדושה: האם היא תכונה של מקום או של אנשים? האם היא נוצרת באופן אוטומטי מכוח נוכחות </w:t>
      </w:r>
      <w:r w:rsidR="004D2B8E">
        <w:rPr>
          <w:rFonts w:ascii="David" w:hAnsi="David" w:cs="David"/>
          <w:rtl/>
        </w:rPr>
        <w:t xml:space="preserve">אלוהים או שמא היא דבר שאליו </w:t>
      </w:r>
      <w:r>
        <w:rPr>
          <w:rFonts w:ascii="David" w:hAnsi="David" w:cs="David"/>
          <w:rtl/>
        </w:rPr>
        <w:t xml:space="preserve">ישראל חייבים לחתור תמיד? לדיון הפורה בנושא זה ראה בייחוד: </w:t>
      </w:r>
      <w:proofErr w:type="spellStart"/>
      <w:r>
        <w:rPr>
          <w:rFonts w:ascii="David" w:hAnsi="David" w:cs="David"/>
          <w:rtl/>
        </w:rPr>
        <w:t>קורנפלד</w:t>
      </w:r>
      <w:proofErr w:type="spellEnd"/>
      <w:r>
        <w:rPr>
          <w:rFonts w:ascii="David" w:hAnsi="David" w:cs="David"/>
          <w:rtl/>
        </w:rPr>
        <w:t xml:space="preserve"> </w:t>
      </w:r>
      <w:proofErr w:type="spellStart"/>
      <w:r>
        <w:rPr>
          <w:rFonts w:ascii="David" w:hAnsi="David" w:cs="David"/>
          <w:rtl/>
        </w:rPr>
        <w:t>ורינגרן</w:t>
      </w:r>
      <w:proofErr w:type="spellEnd"/>
      <w:r>
        <w:rPr>
          <w:rFonts w:ascii="David" w:hAnsi="David" w:cs="David"/>
          <w:rtl/>
        </w:rPr>
        <w:t xml:space="preserve">, </w:t>
      </w:r>
      <w:proofErr w:type="spellStart"/>
      <w:r>
        <w:rPr>
          <w:rFonts w:ascii="David" w:hAnsi="David" w:cs="David"/>
          <w:rtl/>
        </w:rPr>
        <w:t>קד"ש</w:t>
      </w:r>
      <w:proofErr w:type="spellEnd"/>
      <w:r>
        <w:rPr>
          <w:rFonts w:ascii="David" w:hAnsi="David" w:cs="David"/>
          <w:rtl/>
        </w:rPr>
        <w:t>, עמ' 530</w:t>
      </w:r>
      <w:r>
        <w:rPr>
          <w:rFonts w:ascii="David" w:hAnsi="David" w:cs="David"/>
          <w:rtl/>
        </w:rPr>
        <w:softHyphen/>
        <w:t xml:space="preserve">–534; </w:t>
      </w:r>
      <w:proofErr w:type="spellStart"/>
      <w:r>
        <w:rPr>
          <w:rFonts w:ascii="David" w:hAnsi="David" w:cs="David"/>
          <w:rtl/>
        </w:rPr>
        <w:t>קנוהל</w:t>
      </w:r>
      <w:proofErr w:type="spellEnd"/>
      <w:r>
        <w:rPr>
          <w:rFonts w:ascii="David" w:hAnsi="David" w:cs="David"/>
          <w:rtl/>
        </w:rPr>
        <w:t xml:space="preserve">, מקדש הדממה; </w:t>
      </w:r>
      <w:proofErr w:type="spellStart"/>
      <w:r>
        <w:rPr>
          <w:rFonts w:ascii="David" w:hAnsi="David" w:cs="David"/>
          <w:rtl/>
        </w:rPr>
        <w:t>יוסטן</w:t>
      </w:r>
      <w:proofErr w:type="spellEnd"/>
      <w:r>
        <w:rPr>
          <w:rFonts w:ascii="David" w:hAnsi="David" w:cs="David"/>
          <w:rtl/>
        </w:rPr>
        <w:t>, עם וארץ; יפת, מקום קדוש; שוורץ, תורת הקדושה (וכן דיון קצר יותר אצל שוורץ, קדושת ישראל); רגב, קדושה דינמית וסטטית; אנדרסון, משכן ומקדש.</w:t>
      </w:r>
    </w:p>
  </w:endnote>
  <w:endnote w:id="105">
    <w:p w14:paraId="703A4A07" w14:textId="3BB5A063" w:rsidR="003277CA" w:rsidRDefault="003277CA" w:rsidP="00F275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בעניין מונחים אלה ראה: השל, תורה מן השמי</w:t>
      </w:r>
      <w:r>
        <w:rPr>
          <w:rFonts w:ascii="David" w:hAnsi="David" w:cs="David" w:hint="cs"/>
          <w:rtl/>
        </w:rPr>
        <w:t>י</w:t>
      </w:r>
      <w:r>
        <w:rPr>
          <w:rFonts w:ascii="David" w:hAnsi="David" w:cs="David"/>
          <w:rtl/>
        </w:rPr>
        <w:t>ם, ב, עמ' 220</w:t>
      </w:r>
      <w:r>
        <w:rPr>
          <w:rFonts w:ascii="David" w:hAnsi="David" w:cs="David"/>
          <w:rtl/>
        </w:rPr>
        <w:softHyphen/>
        <w:t xml:space="preserve">–263; </w:t>
      </w:r>
      <w:proofErr w:type="spellStart"/>
      <w:r>
        <w:rPr>
          <w:rFonts w:ascii="David" w:hAnsi="David" w:cs="David"/>
          <w:rtl/>
        </w:rPr>
        <w:t>הלבני</w:t>
      </w:r>
      <w:proofErr w:type="spellEnd"/>
      <w:r>
        <w:rPr>
          <w:rFonts w:ascii="David" w:hAnsi="David" w:cs="David"/>
          <w:rtl/>
        </w:rPr>
        <w:t xml:space="preserve">, תפקיד האדם; </w:t>
      </w:r>
      <w:proofErr w:type="spellStart"/>
      <w:r>
        <w:rPr>
          <w:rFonts w:ascii="David" w:hAnsi="David" w:cs="David"/>
          <w:rtl/>
        </w:rPr>
        <w:t>הלבני</w:t>
      </w:r>
      <w:proofErr w:type="spellEnd"/>
      <w:r>
        <w:rPr>
          <w:rFonts w:ascii="David" w:hAnsi="David" w:cs="David"/>
          <w:rtl/>
        </w:rPr>
        <w:t>, פשט ודרש, עמ' 112</w:t>
      </w:r>
      <w:r>
        <w:rPr>
          <w:rFonts w:ascii="David" w:hAnsi="David" w:cs="David"/>
          <w:rtl/>
        </w:rPr>
        <w:softHyphen/>
        <w:t xml:space="preserve">–119. </w:t>
      </w:r>
      <w:r w:rsidR="00F27547">
        <w:rPr>
          <w:rFonts w:ascii="David" w:hAnsi="David" w:cs="David" w:hint="cs"/>
          <w:rtl/>
        </w:rPr>
        <w:t xml:space="preserve">ההתחקות אחר נתיבים אלה </w:t>
      </w:r>
      <w:r>
        <w:rPr>
          <w:rFonts w:ascii="David" w:hAnsi="David" w:cs="David"/>
          <w:rtl/>
        </w:rPr>
        <w:t xml:space="preserve">בתרבות היהודית בתקופת חז"ל ובימי הביניים היא </w:t>
      </w:r>
      <w:r>
        <w:rPr>
          <w:rFonts w:ascii="David" w:hAnsi="David" w:cs="David" w:hint="cs"/>
          <w:rtl/>
        </w:rPr>
        <w:t>עניין</w:t>
      </w:r>
      <w:r>
        <w:rPr>
          <w:rFonts w:ascii="David" w:hAnsi="David" w:cs="David"/>
          <w:rtl/>
        </w:rPr>
        <w:t xml:space="preserve"> מרכזי בעבודתו של השל, כפי שהעיר </w:t>
      </w:r>
      <w:proofErr w:type="spellStart"/>
      <w:r>
        <w:rPr>
          <w:rFonts w:ascii="David" w:hAnsi="David" w:cs="David"/>
          <w:rtl/>
        </w:rPr>
        <w:t>אבן־חן</w:t>
      </w:r>
      <w:proofErr w:type="spellEnd"/>
      <w:r>
        <w:rPr>
          <w:rFonts w:ascii="David" w:hAnsi="David" w:cs="David"/>
          <w:rtl/>
        </w:rPr>
        <w:t>, קול מן הערפל, עמ' 173.</w:t>
      </w:r>
    </w:p>
  </w:endnote>
  <w:endnote w:id="106">
    <w:p w14:paraId="0736E203" w14:textId="0E2DA092"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proofErr w:type="spellStart"/>
      <w:r>
        <w:rPr>
          <w:rFonts w:ascii="David" w:hAnsi="David" w:cs="David"/>
          <w:rtl/>
        </w:rPr>
        <w:t>רשב"ם</w:t>
      </w:r>
      <w:proofErr w:type="spellEnd"/>
      <w:r>
        <w:rPr>
          <w:rFonts w:ascii="David" w:hAnsi="David" w:cs="David"/>
          <w:rtl/>
        </w:rPr>
        <w:t xml:space="preserve"> חושב שיש להצר על כך שישראל מחלו על ההזדמנות שאלוהים יתגלה אליהם פעמים נוספות; </w:t>
      </w:r>
      <w:proofErr w:type="spellStart"/>
      <w:r>
        <w:rPr>
          <w:rFonts w:ascii="David" w:hAnsi="David" w:cs="David"/>
          <w:rtl/>
        </w:rPr>
        <w:t>לוקשין</w:t>
      </w:r>
      <w:proofErr w:type="spellEnd"/>
      <w:r>
        <w:rPr>
          <w:rFonts w:ascii="David" w:hAnsi="David" w:cs="David"/>
          <w:rtl/>
        </w:rPr>
        <w:t xml:space="preserve">, </w:t>
      </w:r>
      <w:proofErr w:type="spellStart"/>
      <w:r>
        <w:rPr>
          <w:rFonts w:ascii="David" w:hAnsi="David" w:cs="David"/>
          <w:rtl/>
        </w:rPr>
        <w:t>רשב"ם</w:t>
      </w:r>
      <w:proofErr w:type="spellEnd"/>
      <w:r>
        <w:rPr>
          <w:rFonts w:ascii="David" w:hAnsi="David" w:cs="David"/>
          <w:rtl/>
        </w:rPr>
        <w:t xml:space="preserve">, עמ' 219 הערה 27. מבחינה זו מסכים </w:t>
      </w:r>
      <w:proofErr w:type="spellStart"/>
      <w:r>
        <w:rPr>
          <w:rFonts w:ascii="David" w:hAnsi="David" w:cs="David"/>
          <w:rtl/>
        </w:rPr>
        <w:t>רשב"ם</w:t>
      </w:r>
      <w:proofErr w:type="spellEnd"/>
      <w:r>
        <w:rPr>
          <w:rFonts w:ascii="David" w:hAnsi="David" w:cs="David"/>
          <w:rtl/>
        </w:rPr>
        <w:t xml:space="preserve"> עם ספר דברים וחולק על הפסוק </w:t>
      </w:r>
      <w:proofErr w:type="spellStart"/>
      <w:r>
        <w:rPr>
          <w:rFonts w:ascii="David" w:hAnsi="David" w:cs="David"/>
          <w:rtl/>
        </w:rPr>
        <w:t>מס"א</w:t>
      </w:r>
      <w:proofErr w:type="spellEnd"/>
      <w:r>
        <w:rPr>
          <w:rFonts w:ascii="David" w:hAnsi="David" w:cs="David"/>
          <w:rtl/>
        </w:rPr>
        <w:t xml:space="preserve"> שאו</w:t>
      </w:r>
      <w:r w:rsidR="00F27547">
        <w:rPr>
          <w:rFonts w:ascii="David" w:hAnsi="David" w:cs="David"/>
          <w:rtl/>
        </w:rPr>
        <w:t xml:space="preserve">תו הוא מפרש. כפי שהסביר שוורץ, </w:t>
      </w:r>
      <w:r w:rsidR="00F27547">
        <w:rPr>
          <w:rFonts w:ascii="David" w:hAnsi="David" w:cs="David" w:hint="cs"/>
          <w:rtl/>
        </w:rPr>
        <w:t>"</w:t>
      </w:r>
      <w:proofErr w:type="spellStart"/>
      <w:r>
        <w:rPr>
          <w:rFonts w:ascii="David" w:hAnsi="David" w:cs="David"/>
          <w:rtl/>
        </w:rPr>
        <w:t>בס"א</w:t>
      </w:r>
      <w:proofErr w:type="spellEnd"/>
      <w:r>
        <w:rPr>
          <w:rFonts w:ascii="David" w:hAnsi="David" w:cs="David"/>
          <w:rtl/>
        </w:rPr>
        <w:t xml:space="preserve"> ההנחה שכל התורה תימסר לישראל על ידי שליח נוכחת מן ההתחלה. </w:t>
      </w:r>
      <w:proofErr w:type="spellStart"/>
      <w:r>
        <w:rPr>
          <w:rFonts w:ascii="David" w:hAnsi="David" w:cs="David"/>
          <w:rtl/>
        </w:rPr>
        <w:t>בס"א</w:t>
      </w:r>
      <w:proofErr w:type="spellEnd"/>
      <w:r>
        <w:rPr>
          <w:rFonts w:ascii="David" w:hAnsi="David" w:cs="David"/>
          <w:rtl/>
        </w:rPr>
        <w:t xml:space="preserve"> אמירת עשרת הדברות נועדה מראש לבסס את מהימנותו של הנביא, שתפקידו יהיה למסור להם את החוקים ואת המשפטים... הרעיון שלולא פחדם של בני ישראל אלוהים היה מבכר לדבר ישירות אליהם היא פרי המצאתו של ס"ד בלבד" (שוורץ, חורב).</w:t>
      </w:r>
    </w:p>
  </w:endnote>
  <w:endnote w:id="107">
    <w:p w14:paraId="5F893D1E"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rtl/>
        </w:rPr>
        <w:t>ויזל</w:t>
      </w:r>
      <w:proofErr w:type="spellEnd"/>
      <w:r>
        <w:rPr>
          <w:rFonts w:ascii="David" w:hAnsi="David" w:cs="David"/>
          <w:rtl/>
        </w:rPr>
        <w:t xml:space="preserve">, </w:t>
      </w:r>
      <w:proofErr w:type="spellStart"/>
      <w:r>
        <w:rPr>
          <w:rFonts w:ascii="David" w:hAnsi="David" w:cs="David"/>
          <w:rtl/>
        </w:rPr>
        <w:t>רשב"ם</w:t>
      </w:r>
      <w:proofErr w:type="spellEnd"/>
      <w:r>
        <w:rPr>
          <w:rFonts w:ascii="David" w:hAnsi="David" w:cs="David"/>
          <w:rtl/>
        </w:rPr>
        <w:t xml:space="preserve">; </w:t>
      </w:r>
      <w:proofErr w:type="spellStart"/>
      <w:r>
        <w:rPr>
          <w:rFonts w:ascii="David" w:hAnsi="David" w:cs="David"/>
          <w:rtl/>
        </w:rPr>
        <w:t>ויזל</w:t>
      </w:r>
      <w:proofErr w:type="spellEnd"/>
      <w:r>
        <w:rPr>
          <w:rFonts w:ascii="David" w:hAnsi="David" w:cs="David"/>
          <w:rtl/>
        </w:rPr>
        <w:t>, הטעמים אלוהיים.</w:t>
      </w:r>
    </w:p>
  </w:endnote>
  <w:endnote w:id="108">
    <w:p w14:paraId="2EFA924C" w14:textId="4C1920EA" w:rsidR="003277CA" w:rsidRDefault="003277CA" w:rsidP="00F275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אפשר לפרש שהמ"ם במילה "מנשיקות" משמעותה זהה למילית היחס "ב", אך אפשר לפרש גם שהיא מ"ם השימוש, </w:t>
      </w:r>
      <w:r w:rsidR="00F27547">
        <w:rPr>
          <w:rFonts w:ascii="David" w:hAnsi="David" w:cs="David" w:hint="cs"/>
          <w:rtl/>
        </w:rPr>
        <w:t>כלומר</w:t>
      </w:r>
      <w:r>
        <w:rPr>
          <w:rFonts w:ascii="David" w:hAnsi="David" w:cs="David" w:hint="cs"/>
          <w:rtl/>
        </w:rPr>
        <w:t xml:space="preserve"> קיצור של מילת היחס "מן". במקרה זה משמעות הכתוב היא "חלק מנשיקות </w:t>
      </w:r>
      <w:proofErr w:type="spellStart"/>
      <w:r>
        <w:rPr>
          <w:rFonts w:ascii="David" w:hAnsi="David" w:cs="David" w:hint="cs"/>
          <w:rtl/>
        </w:rPr>
        <w:t>פיהו</w:t>
      </w:r>
      <w:proofErr w:type="spellEnd"/>
      <w:r>
        <w:rPr>
          <w:rFonts w:ascii="David" w:hAnsi="David" w:cs="David" w:hint="cs"/>
          <w:rtl/>
        </w:rPr>
        <w:t xml:space="preserve"> [אך לא כולן]".</w:t>
      </w:r>
    </w:p>
  </w:endnote>
  <w:endnote w:id="109">
    <w:p w14:paraId="5DCB44C0"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בעניין מימרה זו אצל חז"ל ראה הערה 41 לעיל.</w:t>
      </w:r>
    </w:p>
  </w:endnote>
  <w:endnote w:id="110">
    <w:p w14:paraId="5A195D1B"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בעניין התפתחותה המורכבת של הדעה שישראל שמעו רק את שני הדברות הראשונים בתקופת התנאים והאמוראים, ראה שוורץ, אנוכי ולא יהיה.</w:t>
      </w:r>
    </w:p>
  </w:endnote>
  <w:endnote w:id="111">
    <w:p w14:paraId="1A15A91B" w14:textId="05088E89"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היות שמנקודת מבט מודרנית קו מחשבה זו נראה דמיוני הרבה פחות ומעוגן יותר בטקסט</w:t>
      </w:r>
      <w:r w:rsidR="00F27547">
        <w:rPr>
          <w:rFonts w:ascii="David" w:hAnsi="David" w:cs="David" w:hint="cs"/>
          <w:rtl/>
        </w:rPr>
        <w:t>, קוראים מודרניים יחשבו אולי שהו</w:t>
      </w:r>
      <w:r>
        <w:rPr>
          <w:rFonts w:ascii="David" w:hAnsi="David" w:cs="David" w:hint="cs"/>
          <w:rtl/>
        </w:rPr>
        <w:t xml:space="preserve">א המקור </w:t>
      </w:r>
      <w:proofErr w:type="spellStart"/>
      <w:r>
        <w:rPr>
          <w:rFonts w:ascii="David" w:hAnsi="David" w:cs="David" w:hint="cs"/>
          <w:rtl/>
        </w:rPr>
        <w:t>הלא־מפורש</w:t>
      </w:r>
      <w:proofErr w:type="spellEnd"/>
      <w:r>
        <w:rPr>
          <w:rFonts w:ascii="David" w:hAnsi="David" w:cs="David" w:hint="cs"/>
          <w:rtl/>
        </w:rPr>
        <w:t xml:space="preserve"> של העמדה המינימליסטית המצויה במדרשים ובתלמוד. אבל שוורץ, אנוכי ולא יהיה, עמ' 195, טוען שצורת חשיבה זו התפתחה רק בימי הביניים ושהפרשנות המצויה בספרות המדרשים ובתלמוד התפתחה ממקור נפרד לחלוטין.</w:t>
      </w:r>
    </w:p>
  </w:endnote>
  <w:endnote w:id="112">
    <w:p w14:paraId="4C05318C"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"רבותינו" כאן אינם החכמים המחזיקים בעמדה המינימליסטית בשיר השירים רבה א, </w:t>
      </w:r>
      <w:proofErr w:type="spellStart"/>
      <w:r>
        <w:rPr>
          <w:rFonts w:ascii="David" w:hAnsi="David" w:cs="David" w:hint="cs"/>
          <w:rtl/>
        </w:rPr>
        <w:t>יג</w:t>
      </w:r>
      <w:proofErr w:type="spellEnd"/>
      <w:r>
        <w:rPr>
          <w:rFonts w:ascii="David" w:hAnsi="David" w:cs="David" w:hint="cs"/>
          <w:rtl/>
        </w:rPr>
        <w:t>, אלא החכמים בעלי העמדה המינימליסטית הנזכרים בשמות רבה לג, ז.</w:t>
      </w:r>
    </w:p>
  </w:endnote>
  <w:endnote w:id="113">
    <w:p w14:paraId="7E4A9F4C" w14:textId="3A326F95" w:rsidR="003277CA" w:rsidRDefault="003277CA" w:rsidP="0039185F">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קו מחשבה זה מתומצת גם בפירוש הארוך של </w:t>
      </w:r>
      <w:proofErr w:type="spellStart"/>
      <w:r>
        <w:rPr>
          <w:rFonts w:ascii="David" w:hAnsi="David" w:cs="David" w:hint="cs"/>
          <w:rtl/>
        </w:rPr>
        <w:t>ראב"ע</w:t>
      </w:r>
      <w:proofErr w:type="spellEnd"/>
      <w:r>
        <w:rPr>
          <w:rFonts w:ascii="David" w:hAnsi="David" w:cs="David" w:hint="cs"/>
          <w:rtl/>
        </w:rPr>
        <w:t xml:space="preserve"> לשמות כ 1 (מהדורת הכתר, עמ' 168</w:t>
      </w:r>
      <w:r>
        <w:rPr>
          <w:rFonts w:ascii="David" w:hAnsi="David" w:cs="David" w:hint="cs"/>
          <w:rtl/>
        </w:rPr>
        <w:softHyphen/>
        <w:t xml:space="preserve">–169), אף שהוא דן בקשיים שיש בפרשנות זו ודוחה אותה שם, וכן בפירושו לפס' 15 בפרק (שם, עמ' 182). הפרשנות מופיעה גם בפירוש רמב"ן לשמות כ 7 (שם, עמ' 175), שבו הוא מזכיר גם את הסתייגותו של </w:t>
      </w:r>
      <w:proofErr w:type="spellStart"/>
      <w:r>
        <w:rPr>
          <w:rFonts w:ascii="David" w:hAnsi="David" w:cs="David" w:hint="cs"/>
          <w:rtl/>
        </w:rPr>
        <w:t>ראב"ע</w:t>
      </w:r>
      <w:proofErr w:type="spellEnd"/>
      <w:r>
        <w:rPr>
          <w:rFonts w:ascii="David" w:hAnsi="David" w:cs="David" w:hint="cs"/>
          <w:rtl/>
        </w:rPr>
        <w:t>. רמב"ן טוען שישראל שמעו והבינו את מילות שני הדברות הראשונים; אחר כך הם שמעו את צליל קולו של אלוהים אומר את שמונה הדברות האחרים, אבל הם לא שמעו את המילים עצמן. אם כן, לדברי רמב"ן ישראל שמעו את כל עשרת הדברות מפי הגבורה, אבל קיבלו את ה</w:t>
      </w:r>
      <w:r w:rsidR="00F27547">
        <w:rPr>
          <w:rFonts w:ascii="David" w:hAnsi="David" w:cs="David" w:hint="cs"/>
          <w:rtl/>
        </w:rPr>
        <w:t>הוראות</w:t>
      </w:r>
      <w:r>
        <w:rPr>
          <w:rFonts w:ascii="David" w:hAnsi="David" w:cs="David" w:hint="cs"/>
          <w:rtl/>
        </w:rPr>
        <w:t xml:space="preserve"> שבשמונה הדברות האחרונים ממשה בלבד. גם רש"י מסביר שישראל שמעו רק את שני הדברות הראשונים בפירושו לשמות </w:t>
      </w:r>
      <w:proofErr w:type="spellStart"/>
      <w:r>
        <w:rPr>
          <w:rFonts w:ascii="David" w:hAnsi="David" w:cs="David" w:hint="cs"/>
          <w:rtl/>
        </w:rPr>
        <w:t>יט</w:t>
      </w:r>
      <w:proofErr w:type="spellEnd"/>
      <w:r>
        <w:rPr>
          <w:rFonts w:ascii="David" w:hAnsi="David" w:cs="David" w:hint="cs"/>
          <w:rtl/>
        </w:rPr>
        <w:t xml:space="preserve"> 19 (שם, עמ' 164) ולבמדבר טו 22 ו</w:t>
      </w:r>
      <w:r>
        <w:rPr>
          <w:rFonts w:ascii="David" w:hAnsi="David" w:cs="David" w:hint="cs"/>
          <w:rtl/>
        </w:rPr>
        <w:softHyphen/>
        <w:t>־31 (מהדורת הכתר, עמ' 94, 96). עם זאת, בפירושו לשמות כ 1 טוען רש"י שישראל שמעו את כל עשרת הדברות ישירות מאלוהים</w:t>
      </w:r>
      <w:r w:rsidR="0039185F">
        <w:rPr>
          <w:rFonts w:ascii="David" w:hAnsi="David" w:cs="David" w:hint="cs"/>
          <w:rtl/>
        </w:rPr>
        <w:t xml:space="preserve"> </w:t>
      </w:r>
      <w:r w:rsidR="0039185F">
        <w:rPr>
          <w:rFonts w:ascii="David" w:hAnsi="David" w:cs="David" w:hint="cs"/>
          <w:rtl/>
        </w:rPr>
        <w:t>(מהדורת הכתר, עמ' 170)</w:t>
      </w:r>
      <w:r>
        <w:rPr>
          <w:rFonts w:ascii="David" w:hAnsi="David" w:cs="David" w:hint="cs"/>
          <w:rtl/>
        </w:rPr>
        <w:t>. בעניין סתירה זו ראה שוורץ, אנוכי ולא יהיה, עמ' 184</w:t>
      </w:r>
      <w:r>
        <w:rPr>
          <w:rFonts w:ascii="David" w:hAnsi="David" w:cs="David" w:hint="cs"/>
          <w:rtl/>
        </w:rPr>
        <w:softHyphen/>
        <w:t>–186, 193</w:t>
      </w:r>
      <w:r>
        <w:rPr>
          <w:rFonts w:ascii="David" w:hAnsi="David" w:cs="David" w:hint="cs"/>
          <w:rtl/>
        </w:rPr>
        <w:softHyphen/>
        <w:t>–195. ל</w:t>
      </w:r>
      <w:r w:rsidR="00027875">
        <w:rPr>
          <w:rFonts w:ascii="David" w:hAnsi="David" w:cs="David" w:hint="cs"/>
          <w:rtl/>
        </w:rPr>
        <w:t>שיטות הפרשנות השונות המצויות בספ</w:t>
      </w:r>
      <w:r>
        <w:rPr>
          <w:rFonts w:ascii="David" w:hAnsi="David" w:cs="David" w:hint="cs"/>
          <w:rtl/>
        </w:rPr>
        <w:t xml:space="preserve">רות המדרשים וימי הביניים בעניין השאלה מה ישראל שמעו במעמד הר סיני (למשל, מילותיו של כל דיבר ודיבר או קול גדול שהכיל את כולן בבת אחת) ומפי מי (אלוהים, משה, שניהם או חלק מאלוהים וחלק ממשה), ראה את החלוקה מאירת העיניים אצל כשר, תורה שלמה, </w:t>
      </w:r>
      <w:proofErr w:type="spellStart"/>
      <w:r>
        <w:rPr>
          <w:rFonts w:ascii="David" w:hAnsi="David" w:cs="David" w:hint="cs"/>
          <w:rtl/>
        </w:rPr>
        <w:t>טז</w:t>
      </w:r>
      <w:proofErr w:type="spellEnd"/>
      <w:r>
        <w:rPr>
          <w:rFonts w:ascii="David" w:hAnsi="David" w:cs="David" w:hint="cs"/>
          <w:rtl/>
        </w:rPr>
        <w:t>, עמ' 221</w:t>
      </w:r>
      <w:r>
        <w:rPr>
          <w:rFonts w:ascii="David" w:hAnsi="David" w:cs="David" w:hint="cs"/>
          <w:rtl/>
        </w:rPr>
        <w:softHyphen/>
        <w:t>–222.</w:t>
      </w:r>
    </w:p>
  </w:endnote>
  <w:endnote w:id="114">
    <w:p w14:paraId="0FCE25D7"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טיעונו המשכנע של יוסף קרא מעלה שאלה מעניינת: האם הוא מוכיח שהקריאה של שמות כ שלפיה ישראל כלל לא שמעו את עשרת הדברות שגויה? תשובה לשאלה זו עולה מדברי אברבנאל בפרק </w:t>
      </w:r>
      <w:proofErr w:type="spellStart"/>
      <w:r>
        <w:rPr>
          <w:rFonts w:ascii="David" w:hAnsi="David" w:cs="David" w:hint="cs"/>
          <w:rtl/>
        </w:rPr>
        <w:t>יח</w:t>
      </w:r>
      <w:proofErr w:type="spellEnd"/>
      <w:r>
        <w:rPr>
          <w:rFonts w:ascii="David" w:hAnsi="David" w:cs="David" w:hint="cs"/>
          <w:rtl/>
        </w:rPr>
        <w:t xml:space="preserve"> של ספרו "ראש אמנה" (מהדורת </w:t>
      </w:r>
      <w:proofErr w:type="spellStart"/>
      <w:r>
        <w:rPr>
          <w:rFonts w:ascii="David" w:hAnsi="David" w:cs="David" w:hint="cs"/>
          <w:rtl/>
        </w:rPr>
        <w:t>קלנר</w:t>
      </w:r>
      <w:proofErr w:type="spellEnd"/>
      <w:r>
        <w:rPr>
          <w:rFonts w:ascii="David" w:hAnsi="David" w:cs="David" w:hint="cs"/>
          <w:rtl/>
        </w:rPr>
        <w:t xml:space="preserve">, עמ' 120): היות שהמקרא מתאר את משה מדבר בשמו של אלוהים פעמים רבות, ייתכן בהחלט שמשה אמר את שני הדברות הראשונים, למרות השימוש בגוף ראשון. ראה את הדיון אצל </w:t>
      </w:r>
      <w:proofErr w:type="spellStart"/>
      <w:r>
        <w:rPr>
          <w:rFonts w:ascii="David" w:hAnsi="David" w:cs="David" w:hint="cs"/>
          <w:rtl/>
        </w:rPr>
        <w:t>קלנר</w:t>
      </w:r>
      <w:proofErr w:type="spellEnd"/>
      <w:r>
        <w:rPr>
          <w:rFonts w:ascii="David" w:hAnsi="David" w:cs="David" w:hint="cs"/>
          <w:rtl/>
        </w:rPr>
        <w:t xml:space="preserve">, מחלוקת פרשנית, עמ' 141, 145. תופעה זו מתקיימת אף אצל נביאים אחרים מלבד משה; בטקסטים נבואיים רבים במקרא יש התחלפות של הדובר: לעיתים אלוהים הוא הדובר ולעיתים הנביא עצמו. לרשימה ארוכה של קטעים דומים ראה: השל, נביאים, עמ' 397 הערות </w:t>
      </w:r>
      <w:r>
        <w:rPr>
          <w:rFonts w:ascii="David" w:hAnsi="David" w:cs="David"/>
          <w:rtl/>
        </w:rPr>
        <w:t>*</w:t>
      </w:r>
      <w:r>
        <w:rPr>
          <w:rFonts w:ascii="David" w:hAnsi="David" w:cs="David" w:hint="cs"/>
          <w:rtl/>
        </w:rPr>
        <w:t xml:space="preserve">, </w:t>
      </w:r>
      <w:r>
        <w:rPr>
          <w:rFonts w:ascii="David" w:hAnsi="David" w:cs="David"/>
          <w:rtl/>
        </w:rPr>
        <w:t>†</w:t>
      </w:r>
      <w:r>
        <w:rPr>
          <w:rFonts w:ascii="David" w:hAnsi="David" w:cs="David" w:hint="cs"/>
          <w:rtl/>
        </w:rPr>
        <w:t>; רובינסון, השראה והתגלות, עמ' 166</w:t>
      </w:r>
      <w:r>
        <w:rPr>
          <w:rFonts w:ascii="David" w:hAnsi="David" w:cs="David" w:hint="cs"/>
          <w:rtl/>
        </w:rPr>
        <w:softHyphen/>
        <w:t>–170 (וראה גם את דברי רובינסון על ההבדל בינו ובין השל בעניין זה בעמ' 184</w:t>
      </w:r>
      <w:r>
        <w:rPr>
          <w:rFonts w:ascii="David" w:hAnsi="David" w:cs="David"/>
          <w:rtl/>
        </w:rPr>
        <w:softHyphen/>
      </w:r>
      <w:r>
        <w:rPr>
          <w:rFonts w:ascii="David" w:hAnsi="David" w:cs="David" w:hint="cs"/>
          <w:rtl/>
        </w:rPr>
        <w:t xml:space="preserve">–185). </w:t>
      </w:r>
    </w:p>
  </w:endnote>
  <w:endnote w:id="115">
    <w:p w14:paraId="728E6D10"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לדיון בנושאים אלה במדרשים נוספים ראה </w:t>
      </w:r>
      <w:proofErr w:type="spellStart"/>
      <w:r>
        <w:rPr>
          <w:rFonts w:ascii="David" w:hAnsi="David" w:cs="David" w:hint="cs"/>
          <w:rtl/>
        </w:rPr>
        <w:t>פראד</w:t>
      </w:r>
      <w:proofErr w:type="spellEnd"/>
      <w:r>
        <w:rPr>
          <w:rFonts w:ascii="David" w:hAnsi="David" w:cs="David" w:hint="cs"/>
          <w:rtl/>
        </w:rPr>
        <w:t xml:space="preserve">, משה והמצוות, המצביע על המחלוקת בין חכמים ש"טוענים כי משה היה נמען פסיבי ורק העביר את דבריו/מצוותיו של אלוהים" ובין חכמים הסבורים שהוא "מילא תפקיד אינטלקטואלי פעיל ועצמאי בנתינת המצוות" (עמ' 408). </w:t>
      </w:r>
      <w:proofErr w:type="spellStart"/>
      <w:r>
        <w:rPr>
          <w:rFonts w:ascii="David" w:hAnsi="David" w:cs="David" w:hint="cs"/>
          <w:rtl/>
        </w:rPr>
        <w:t>פראד</w:t>
      </w:r>
      <w:proofErr w:type="spellEnd"/>
      <w:r>
        <w:rPr>
          <w:rFonts w:ascii="David" w:hAnsi="David" w:cs="David" w:hint="cs"/>
          <w:rtl/>
        </w:rPr>
        <w:t xml:space="preserve"> טוען בהיגיון שהיו בין חז"ל שסברו שהעובדה שאלוהים קיבל את "טענותיו הרציונליות של משה וחידושיו המשפטיים כמודל לעתיד" העניקה "סמכות אלוהית קיצונית (אך גם אמביוולנטית) לחדשנות משפטית רבנית" (עמ' 421).</w:t>
      </w:r>
    </w:p>
  </w:endnote>
  <w:endnote w:id="116">
    <w:p w14:paraId="5CFAF559"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הרמב"ם ייעד את "</w:t>
      </w:r>
      <w:r w:rsidRPr="004B303C">
        <w:rPr>
          <w:rFonts w:ascii="David" w:hAnsi="David" w:cs="David" w:hint="cs"/>
          <w:rtl/>
        </w:rPr>
        <w:t>מורה נבוכים</w:t>
      </w:r>
      <w:r>
        <w:rPr>
          <w:rFonts w:ascii="David" w:hAnsi="David" w:cs="David" w:hint="cs"/>
          <w:rtl/>
        </w:rPr>
        <w:t xml:space="preserve">" לאליטה </w:t>
      </w:r>
      <w:proofErr w:type="spellStart"/>
      <w:r>
        <w:rPr>
          <w:rFonts w:ascii="David" w:hAnsi="David" w:cs="David" w:hint="cs"/>
          <w:rtl/>
        </w:rPr>
        <w:t>דתית־אינטלקטואלית</w:t>
      </w:r>
      <w:proofErr w:type="spellEnd"/>
      <w:r>
        <w:rPr>
          <w:rFonts w:ascii="David" w:hAnsi="David" w:cs="David" w:hint="cs"/>
          <w:rtl/>
        </w:rPr>
        <w:t xml:space="preserve">, והוא נמנע במכוון מאמירת מסקנות קיצוניות או מסעירות בלשון בהירה. מסיבה זו פעמים רבות הקורא נדרש לשחזר את דעתו של הרמב"ם בנושא מסוים על ידי צירוף והשוואה של אמירות המופיעות בפרקים שונים, שחלק מהם אינם נראים קשורים לנושא הנידון במבט ראשון. בעניין טכניקות ההסתרה והגילוי </w:t>
      </w:r>
      <w:r w:rsidRPr="004B303C">
        <w:rPr>
          <w:rFonts w:ascii="David" w:hAnsi="David" w:cs="David" w:hint="cs"/>
          <w:rtl/>
        </w:rPr>
        <w:t>ב</w:t>
      </w:r>
      <w:r>
        <w:rPr>
          <w:rFonts w:ascii="David" w:hAnsi="David" w:cs="David" w:hint="cs"/>
          <w:rtl/>
        </w:rPr>
        <w:t>"</w:t>
      </w:r>
      <w:r w:rsidRPr="004B303C">
        <w:rPr>
          <w:rFonts w:ascii="David" w:hAnsi="David" w:cs="David" w:hint="cs"/>
          <w:rtl/>
        </w:rPr>
        <w:t>מורה נבוכים</w:t>
      </w:r>
      <w:r>
        <w:rPr>
          <w:rFonts w:ascii="David" w:hAnsi="David" w:cs="David" w:hint="cs"/>
          <w:rtl/>
        </w:rPr>
        <w:t xml:space="preserve">" ראה: </w:t>
      </w:r>
      <w:proofErr w:type="spellStart"/>
      <w:r>
        <w:rPr>
          <w:rFonts w:ascii="David" w:hAnsi="David" w:cs="David" w:hint="cs"/>
          <w:rtl/>
        </w:rPr>
        <w:t>הלברטל</w:t>
      </w:r>
      <w:proofErr w:type="spellEnd"/>
      <w:r>
        <w:rPr>
          <w:rFonts w:ascii="David" w:hAnsi="David" w:cs="David" w:hint="cs"/>
          <w:rtl/>
        </w:rPr>
        <w:t>, הרמב"ם, עמ' 235</w:t>
      </w:r>
      <w:r>
        <w:rPr>
          <w:rFonts w:ascii="David" w:hAnsi="David" w:cs="David" w:hint="cs"/>
          <w:rtl/>
        </w:rPr>
        <w:softHyphen/>
        <w:t xml:space="preserve">–244; </w:t>
      </w:r>
      <w:proofErr w:type="spellStart"/>
      <w:r>
        <w:rPr>
          <w:rFonts w:ascii="David" w:hAnsi="David" w:cs="David" w:hint="cs"/>
          <w:rtl/>
        </w:rPr>
        <w:t>הלברטל</w:t>
      </w:r>
      <w:proofErr w:type="spellEnd"/>
      <w:r>
        <w:rPr>
          <w:rFonts w:ascii="David" w:hAnsi="David" w:cs="David" w:hint="cs"/>
          <w:rtl/>
        </w:rPr>
        <w:t>, סתר וגילוי, עמ' 40</w:t>
      </w:r>
      <w:r>
        <w:rPr>
          <w:rFonts w:ascii="David" w:hAnsi="David" w:cs="David" w:hint="cs"/>
          <w:rtl/>
        </w:rPr>
        <w:softHyphen/>
        <w:t>–53; גודמן, סודותיו, עמ' 17</w:t>
      </w:r>
      <w:r>
        <w:rPr>
          <w:rFonts w:ascii="David" w:hAnsi="David" w:cs="David" w:hint="cs"/>
          <w:rtl/>
        </w:rPr>
        <w:softHyphen/>
        <w:t xml:space="preserve">–46; </w:t>
      </w:r>
      <w:proofErr w:type="spellStart"/>
      <w:r>
        <w:rPr>
          <w:rFonts w:ascii="David" w:hAnsi="David" w:cs="David" w:hint="cs"/>
          <w:rtl/>
        </w:rPr>
        <w:t>סיסקין</w:t>
      </w:r>
      <w:proofErr w:type="spellEnd"/>
      <w:r>
        <w:rPr>
          <w:rFonts w:ascii="David" w:hAnsi="David" w:cs="David" w:hint="cs"/>
          <w:rtl/>
        </w:rPr>
        <w:t>, מורשת הרמב"ם, עמ' 177</w:t>
      </w:r>
      <w:r>
        <w:rPr>
          <w:rFonts w:ascii="David" w:hAnsi="David" w:cs="David" w:hint="cs"/>
          <w:rtl/>
        </w:rPr>
        <w:softHyphen/>
        <w:t xml:space="preserve">–188. אחת הגישות לעניין זה מפורטת אצל שטראוס, איך להתחיל, אבל כפי שמבהיר </w:t>
      </w:r>
      <w:proofErr w:type="spellStart"/>
      <w:r>
        <w:rPr>
          <w:rFonts w:ascii="David" w:hAnsi="David" w:cs="David" w:hint="cs"/>
          <w:rtl/>
        </w:rPr>
        <w:t>סיסקין</w:t>
      </w:r>
      <w:proofErr w:type="spellEnd"/>
      <w:r>
        <w:rPr>
          <w:rFonts w:ascii="David" w:hAnsi="David" w:cs="David" w:hint="cs"/>
          <w:rtl/>
        </w:rPr>
        <w:t>, אין צורך לדבוק בדרכו של שטראוס כדי להכיר בכך ש"</w:t>
      </w:r>
      <w:r w:rsidRPr="004B303C">
        <w:rPr>
          <w:rFonts w:ascii="David" w:hAnsi="David" w:cs="David" w:hint="cs"/>
          <w:rtl/>
        </w:rPr>
        <w:t>מורה נבוכים</w:t>
      </w:r>
      <w:r>
        <w:rPr>
          <w:rFonts w:ascii="David" w:hAnsi="David" w:cs="David" w:hint="cs"/>
          <w:rtl/>
        </w:rPr>
        <w:t>" מסתיר לעיתים קרובות את כוונתו. הרמב"ם עצמו אומר בפתיחה ל"</w:t>
      </w:r>
      <w:r w:rsidRPr="004B303C">
        <w:rPr>
          <w:rFonts w:ascii="David" w:hAnsi="David" w:cs="David" w:hint="cs"/>
          <w:rtl/>
        </w:rPr>
        <w:t>מורה נבוכים</w:t>
      </w:r>
      <w:r>
        <w:rPr>
          <w:rFonts w:ascii="David" w:hAnsi="David" w:cs="David" w:hint="cs"/>
          <w:rtl/>
        </w:rPr>
        <w:t>" שהוא לא יאמר את דעותיו במפורש בספר זה; ראה רמב"ם, מורה נבוכים, עמ' 9</w:t>
      </w:r>
      <w:r>
        <w:rPr>
          <w:rFonts w:ascii="David" w:hAnsi="David" w:cs="David" w:hint="cs"/>
          <w:rtl/>
        </w:rPr>
        <w:softHyphen/>
        <w:t xml:space="preserve">–12. </w:t>
      </w:r>
      <w:proofErr w:type="spellStart"/>
      <w:r>
        <w:rPr>
          <w:rFonts w:ascii="David" w:hAnsi="David" w:cs="David" w:hint="cs"/>
          <w:rtl/>
        </w:rPr>
        <w:t>לורברבוים</w:t>
      </w:r>
      <w:proofErr w:type="spellEnd"/>
      <w:r>
        <w:rPr>
          <w:rFonts w:ascii="David" w:hAnsi="David" w:cs="David" w:hint="cs"/>
          <w:rtl/>
        </w:rPr>
        <w:t xml:space="preserve">, סתירות, מראה שבמקרים רבים טבעו של הנושא שבו עוסק הרמב"ם, ולאו דווקא שיקולים </w:t>
      </w:r>
      <w:proofErr w:type="spellStart"/>
      <w:r>
        <w:rPr>
          <w:rFonts w:ascii="David" w:hAnsi="David" w:cs="David" w:hint="cs"/>
          <w:rtl/>
        </w:rPr>
        <w:t>תאולוגיים־פוליטיים</w:t>
      </w:r>
      <w:proofErr w:type="spellEnd"/>
      <w:r>
        <w:rPr>
          <w:rFonts w:ascii="David" w:hAnsi="David" w:cs="David" w:hint="cs"/>
          <w:rtl/>
        </w:rPr>
        <w:t xml:space="preserve">, הוא שמוביל את הרמב"ם (או מאלץ אותו) לבטא רעיונות מסוימים בדרך דיאלקטית ולפיכך ליצור סתירות לכאורה; במקרים אלה מטרתו איננה להסתיר את דעתו מהמוני העם. עם זאת, </w:t>
      </w:r>
      <w:proofErr w:type="spellStart"/>
      <w:r>
        <w:rPr>
          <w:rFonts w:ascii="David" w:hAnsi="David" w:cs="David" w:hint="cs"/>
          <w:rtl/>
        </w:rPr>
        <w:t>לורברבוים</w:t>
      </w:r>
      <w:proofErr w:type="spellEnd"/>
      <w:r>
        <w:rPr>
          <w:rFonts w:ascii="David" w:hAnsi="David" w:cs="David" w:hint="cs"/>
          <w:rtl/>
        </w:rPr>
        <w:t xml:space="preserve"> מודה שבחלק מן המקרים הרמב"ם אכן משתמש בסתירות כדי להסתיר מהמוני העם אמיתות מטרידות או מסוכנות – וסביר שנבואת משה היא בכלל המקרים הללו (שם, עמ' 735).</w:t>
      </w:r>
    </w:p>
  </w:endnote>
  <w:endnote w:id="117">
    <w:p w14:paraId="22A33EF6"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רמב"ם, מורה נבוכים, עמ' 377</w:t>
      </w:r>
      <w:r>
        <w:rPr>
          <w:rFonts w:ascii="David" w:hAnsi="David" w:cs="David" w:hint="cs"/>
          <w:rtl/>
        </w:rPr>
        <w:softHyphen/>
        <w:t>–380.</w:t>
      </w:r>
    </w:p>
  </w:endnote>
  <w:endnote w:id="118">
    <w:p w14:paraId="6BB31EDC"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שם, עמ' 380.</w:t>
      </w:r>
    </w:p>
  </w:endnote>
  <w:endnote w:id="119">
    <w:p w14:paraId="17E691E4" w14:textId="07BDF1B0" w:rsidR="003277CA" w:rsidRDefault="003277CA" w:rsidP="000D2D50">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בעניין אופיו </w:t>
      </w:r>
      <w:proofErr w:type="spellStart"/>
      <w:r>
        <w:rPr>
          <w:rFonts w:ascii="David" w:hAnsi="David" w:cs="David" w:hint="cs"/>
          <w:rtl/>
        </w:rPr>
        <w:t>הלא־נשמע</w:t>
      </w:r>
      <w:proofErr w:type="spellEnd"/>
      <w:r>
        <w:rPr>
          <w:rFonts w:ascii="David" w:hAnsi="David" w:cs="David" w:hint="cs"/>
          <w:rtl/>
        </w:rPr>
        <w:t xml:space="preserve">, הערטילאי </w:t>
      </w:r>
      <w:proofErr w:type="spellStart"/>
      <w:r>
        <w:rPr>
          <w:rFonts w:ascii="David" w:hAnsi="David" w:cs="David" w:hint="cs"/>
          <w:rtl/>
        </w:rPr>
        <w:t>והלא־מילולי</w:t>
      </w:r>
      <w:proofErr w:type="spellEnd"/>
      <w:r>
        <w:rPr>
          <w:rFonts w:ascii="David" w:hAnsi="David" w:cs="David" w:hint="cs"/>
          <w:rtl/>
        </w:rPr>
        <w:t xml:space="preserve"> של מה שישראל שמעו בשני הדברות הראשונים ראה את הסיכום אצל </w:t>
      </w:r>
      <w:proofErr w:type="spellStart"/>
      <w:r>
        <w:rPr>
          <w:rFonts w:ascii="David" w:hAnsi="David" w:cs="David" w:hint="cs"/>
          <w:rtl/>
        </w:rPr>
        <w:t>קרייסל</w:t>
      </w:r>
      <w:proofErr w:type="spellEnd"/>
      <w:r>
        <w:rPr>
          <w:rFonts w:ascii="David" w:hAnsi="David" w:cs="David" w:hint="cs"/>
          <w:rtl/>
        </w:rPr>
        <w:t>, נבואה, עמ' 230</w:t>
      </w:r>
      <w:r>
        <w:rPr>
          <w:rFonts w:ascii="David" w:hAnsi="David" w:cs="David" w:hint="cs"/>
          <w:rtl/>
        </w:rPr>
        <w:softHyphen/>
        <w:t>–234.</w:t>
      </w:r>
    </w:p>
  </w:endnote>
  <w:endnote w:id="120">
    <w:p w14:paraId="77E536D7"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רמב"ם, מורה נבוכים, עמ' 377.</w:t>
      </w:r>
    </w:p>
  </w:endnote>
  <w:endnote w:id="121">
    <w:p w14:paraId="2F75D363"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תופעה שכזו מתרחשת גם במקומות אחרים במסורת הרבנית: חכמים המצדדים בעמדתו של אחד ממקורות התורה יפרשו פסוקים ממקור אחר, הסותרים את עמדתם, באופן ההופך את משמעות הפסוקים הללו על פיה. ראה זומר, עריכת במדבר יא, עמ' 614</w:t>
      </w:r>
      <w:r>
        <w:rPr>
          <w:rFonts w:ascii="David" w:hAnsi="David" w:cs="David" w:hint="cs"/>
          <w:rtl/>
        </w:rPr>
        <w:softHyphen/>
        <w:t>–621.</w:t>
      </w:r>
    </w:p>
  </w:endnote>
  <w:endnote w:id="122">
    <w:p w14:paraId="563B4B6A"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רמב"ם, מורה נבוכים, עמ' 380.</w:t>
      </w:r>
    </w:p>
  </w:endnote>
  <w:endnote w:id="123">
    <w:p w14:paraId="3BC9022A"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כפי שמעיר ריינס, נבואת משה, עמ' 349</w:t>
      </w:r>
      <w:r>
        <w:rPr>
          <w:rFonts w:ascii="David" w:hAnsi="David" w:cs="David" w:hint="cs"/>
          <w:rtl/>
        </w:rPr>
        <w:softHyphen/>
        <w:t>–350, בעיני הרמב"ם "אלוהים לא 'ירד' במרחב על הר סיני, ומשה לא 'עלה' במרחב אל האלוהים, אלא הרוח או ה'השראה' הגורמת לנבואה באה אל משה, אשר הפנה לפני כן את מחשבותיו לתאולוגיה המטאפיזית הנעלה".</w:t>
      </w:r>
    </w:p>
  </w:endnote>
  <w:endnote w:id="124">
    <w:p w14:paraId="2964EB3D"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רמב"ם, מורה נבוכים, עמ' 168.</w:t>
      </w:r>
    </w:p>
  </w:endnote>
  <w:endnote w:id="125">
    <w:p w14:paraId="1FA13ECE"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שם, עמ' 422</w:t>
      </w:r>
      <w:r>
        <w:rPr>
          <w:rFonts w:ascii="David" w:hAnsi="David" w:cs="David" w:hint="cs"/>
          <w:rtl/>
        </w:rPr>
        <w:softHyphen/>
        <w:t>–424.</w:t>
      </w:r>
    </w:p>
  </w:endnote>
  <w:endnote w:id="126">
    <w:p w14:paraId="07F32ECB"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השווה ריינס, נבואת משה, עמ' 337.</w:t>
      </w:r>
    </w:p>
  </w:endnote>
  <w:endnote w:id="127">
    <w:p w14:paraId="1756DFF0"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שם, עמ' 354</w:t>
      </w:r>
      <w:r>
        <w:rPr>
          <w:rFonts w:ascii="David" w:hAnsi="David" w:cs="David" w:hint="cs"/>
          <w:rtl/>
        </w:rPr>
        <w:softHyphen/>
        <w:t>–355.</w:t>
      </w:r>
    </w:p>
  </w:endnote>
  <w:endnote w:id="128">
    <w:p w14:paraId="7AD9CAE2"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בלנד, משה והמצוות, עמ' 62</w:t>
      </w:r>
      <w:r>
        <w:rPr>
          <w:rFonts w:ascii="David" w:hAnsi="David" w:cs="David" w:hint="cs"/>
          <w:rtl/>
        </w:rPr>
        <w:softHyphen/>
        <w:t>–63.</w:t>
      </w:r>
    </w:p>
  </w:endnote>
  <w:endnote w:id="129">
    <w:p w14:paraId="104931FF"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שם, עמ' 54.</w:t>
      </w:r>
    </w:p>
  </w:endnote>
  <w:endnote w:id="130">
    <w:p w14:paraId="630FBAB5"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כפי שמעיר </w:t>
      </w:r>
      <w:proofErr w:type="spellStart"/>
      <w:r>
        <w:rPr>
          <w:rFonts w:ascii="David" w:hAnsi="David" w:cs="David" w:hint="cs"/>
          <w:rtl/>
        </w:rPr>
        <w:t>דיימונד</w:t>
      </w:r>
      <w:proofErr w:type="spellEnd"/>
      <w:r>
        <w:rPr>
          <w:rFonts w:ascii="David" w:hAnsi="David" w:cs="David" w:hint="cs"/>
          <w:rtl/>
        </w:rPr>
        <w:t>, המקרא בעיני הרמב"ם, עמ' 128</w:t>
      </w:r>
      <w:r>
        <w:rPr>
          <w:rFonts w:ascii="David" w:hAnsi="David" w:cs="David" w:hint="cs"/>
          <w:rtl/>
        </w:rPr>
        <w:softHyphen/>
        <w:t>–129, "בעיני הרמב"ם, התורה לא קדמה לעולם כפי שמקובל במדרשים ובקבלה, אלא היא הופיעה על בימת ההיסטוריה כדי לטפל בבעיה אנושית דוחקת... אם כן, התורה איננה תכניות הבנייה של יקום כפי שסבור המדרש, ואף לא שכלו או גופו של אלוהים כפי שטוענת הקבלה, אלא היא מסמך שלשונו והעניינים שבו הוא עוסק אנושיים בתכלית".</w:t>
      </w:r>
    </w:p>
  </w:endnote>
  <w:endnote w:id="131">
    <w:p w14:paraId="6D7A9EFF"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קפלן, אני ישנה, עמ' 139.</w:t>
      </w:r>
    </w:p>
  </w:endnote>
  <w:endnote w:id="132">
    <w:p w14:paraId="14329666"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שם, עמ' 135. טענה זו מופיעה גם אצל ריינס, נבואת משה, עמ' 332</w:t>
      </w:r>
      <w:r>
        <w:rPr>
          <w:rFonts w:ascii="David" w:hAnsi="David" w:cs="David" w:hint="cs"/>
          <w:rtl/>
        </w:rPr>
        <w:softHyphen/>
        <w:t>–333.</w:t>
      </w:r>
    </w:p>
  </w:endnote>
  <w:endnote w:id="133">
    <w:p w14:paraId="73C080F9"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קפלן, אני ישנה, עמ' 135–133. השווה ריינס, תפיסת הרמב"ם, עמ' 354–353.</w:t>
      </w:r>
    </w:p>
  </w:endnote>
  <w:endnote w:id="134">
    <w:p w14:paraId="3B20B9F5"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קפלן, אני ישנה, עמ' 137 ו־160 הערה 40. לנקודת מבט שונה ראה </w:t>
      </w:r>
      <w:proofErr w:type="spellStart"/>
      <w:r>
        <w:rPr>
          <w:rFonts w:ascii="David" w:hAnsi="David" w:cs="David" w:hint="cs"/>
          <w:rtl/>
        </w:rPr>
        <w:t>קלנר</w:t>
      </w:r>
      <w:proofErr w:type="spellEnd"/>
      <w:r>
        <w:rPr>
          <w:rFonts w:ascii="David" w:hAnsi="David" w:cs="David" w:hint="cs"/>
          <w:rtl/>
        </w:rPr>
        <w:t xml:space="preserve">, תורת העיקרים, עמ' 177 הערה 118. אף </w:t>
      </w:r>
      <w:proofErr w:type="spellStart"/>
      <w:r>
        <w:rPr>
          <w:rFonts w:ascii="David" w:hAnsi="David" w:cs="David" w:hint="cs"/>
          <w:rtl/>
        </w:rPr>
        <w:t>שקלנר</w:t>
      </w:r>
      <w:proofErr w:type="spellEnd"/>
      <w:r>
        <w:rPr>
          <w:rFonts w:ascii="David" w:hAnsi="David" w:cs="David" w:hint="cs"/>
          <w:rtl/>
        </w:rPr>
        <w:t xml:space="preserve"> מצליח להראות שהרמב"ם האמין שיש לקבל את רעיון קיום הנבואה לפני שמקבלים את התורה, אני סבור שהוא איננו מוכיח שמשה פעל כנביא כאשר הוא כתב את התורה.</w:t>
      </w:r>
    </w:p>
  </w:endnote>
  <w:endnote w:id="135">
    <w:p w14:paraId="718ABC40"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ריינס, נבואת משה, עמ' 328. בעניין מעמדה </w:t>
      </w:r>
      <w:proofErr w:type="spellStart"/>
      <w:r>
        <w:rPr>
          <w:rFonts w:ascii="David" w:hAnsi="David" w:cs="David" w:hint="cs"/>
          <w:rtl/>
        </w:rPr>
        <w:t>התת־נבואי</w:t>
      </w:r>
      <w:proofErr w:type="spellEnd"/>
      <w:r>
        <w:rPr>
          <w:rFonts w:ascii="David" w:hAnsi="David" w:cs="David" w:hint="cs"/>
          <w:rtl/>
        </w:rPr>
        <w:t xml:space="preserve"> של התורה ראה גם עמ' 353</w:t>
      </w:r>
      <w:r>
        <w:rPr>
          <w:rFonts w:ascii="David" w:hAnsi="David" w:cs="David" w:hint="cs"/>
          <w:rtl/>
        </w:rPr>
        <w:softHyphen/>
        <w:t xml:space="preserve">–354. למסקנה דומה המדגישה דווקא את הדמיון בין משה בעת כתיבת התורה ובין נביאים אחרים ראה </w:t>
      </w:r>
      <w:proofErr w:type="spellStart"/>
      <w:r>
        <w:rPr>
          <w:rFonts w:ascii="David" w:hAnsi="David" w:cs="David" w:hint="cs"/>
          <w:rtl/>
        </w:rPr>
        <w:t>אבן־חן</w:t>
      </w:r>
      <w:proofErr w:type="spellEnd"/>
      <w:r>
        <w:rPr>
          <w:rFonts w:ascii="David" w:hAnsi="David" w:cs="David" w:hint="cs"/>
          <w:rtl/>
        </w:rPr>
        <w:t>, במראה, עמ' 212.</w:t>
      </w:r>
    </w:p>
  </w:endnote>
  <w:endnote w:id="136">
    <w:p w14:paraId="7264D1B1"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גודמן, סודותיו, עמ' 170.</w:t>
      </w:r>
    </w:p>
  </w:endnote>
  <w:endnote w:id="137">
    <w:p w14:paraId="20CD699D"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שם, עמ' 169</w:t>
      </w:r>
      <w:r>
        <w:rPr>
          <w:rFonts w:ascii="David" w:hAnsi="David" w:cs="David" w:hint="cs"/>
          <w:rtl/>
        </w:rPr>
        <w:softHyphen/>
        <w:t>–187; הציטוט לקוח מעמ' 187.</w:t>
      </w:r>
    </w:p>
  </w:endnote>
  <w:endnote w:id="138">
    <w:p w14:paraId="03597EAF" w14:textId="627D9C32"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יש להעיר שהרמב"ם אומר זאת באופן עקיף בלבד; הדעה שריינס, בלנד, קפלן וגודמן מייחסים לרמב"ם בקטעים שציטטתי למעלה איננה נאמרת במפורש ב"מורה נבוכים". דעתו של הרמב"ם שהתורה נכתבה בידי אדם מתגלה רק</w:t>
      </w:r>
      <w:r w:rsidR="000D2D50">
        <w:rPr>
          <w:rFonts w:ascii="David" w:hAnsi="David" w:cs="David" w:hint="cs"/>
          <w:rtl/>
        </w:rPr>
        <w:t xml:space="preserve"> כאשר</w:t>
      </w:r>
      <w:r>
        <w:rPr>
          <w:rFonts w:ascii="David" w:hAnsi="David" w:cs="David" w:hint="cs"/>
          <w:rtl/>
        </w:rPr>
        <w:t xml:space="preserve"> מצרפים קטעים מכמה מקומות שונים ב"מורה נבוכים", וקוראים אתם בתשומת לב כדי לראות</w:t>
      </w:r>
      <w:r w:rsidR="000D2D50">
        <w:rPr>
          <w:rFonts w:ascii="David" w:hAnsi="David" w:cs="David" w:hint="cs"/>
          <w:rtl/>
        </w:rPr>
        <w:t xml:space="preserve"> כיצד</w:t>
      </w:r>
      <w:r>
        <w:rPr>
          <w:rFonts w:ascii="David" w:hAnsi="David" w:cs="David" w:hint="cs"/>
          <w:rtl/>
        </w:rPr>
        <w:t xml:space="preserve"> צירופם תומך בטענה שאיננה נאמרת במפורש. למעשה, נראה שנכון לומר שהרמב"ם מסתיר את דעתו בדבר מקור המצוות יותר משהוא אומר אותה. כפי שמעיר גודמן, סודותיו, עמ' 170, "הרמב"ם לא הותיר לנו דברים מפורשים באשר לשאלה זו. עם זאת, מהדברים שפיזר במורה הנבוכים ניתן לשחזר את התמודדותו עם חידת התהוותה של התורה". השווה להפניות בהערה 215 לעיל. בעניין ההבדלים בין תפיסות אקזוטריות ואזוטריות של מקור התורה אצל הרמב"ם (אשר שתיהן חשובות ולגיטימיות; התפיסה האקזוטרית משום שהיא מועילה והתפיסה האזוטרית משום שהיא נכונה), ראה ריינס, נבואת משה, עמ' 348</w:t>
      </w:r>
      <w:r>
        <w:rPr>
          <w:rFonts w:ascii="David" w:hAnsi="David" w:cs="David" w:hint="cs"/>
          <w:rtl/>
        </w:rPr>
        <w:softHyphen/>
        <w:t>–349.</w:t>
      </w:r>
    </w:p>
  </w:endnote>
  <w:endnote w:id="139">
    <w:p w14:paraId="1B5DC077"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רמב"ם, פירוש המשנה, ד, עמ' </w:t>
      </w:r>
      <w:proofErr w:type="spellStart"/>
      <w:r>
        <w:rPr>
          <w:rFonts w:ascii="David" w:hAnsi="David" w:cs="David" w:hint="cs"/>
          <w:rtl/>
        </w:rPr>
        <w:t>קמג</w:t>
      </w:r>
      <w:proofErr w:type="spellEnd"/>
      <w:r>
        <w:rPr>
          <w:rFonts w:ascii="David" w:hAnsi="David" w:cs="David" w:hint="cs"/>
          <w:rtl/>
        </w:rPr>
        <w:t>–</w:t>
      </w:r>
      <w:proofErr w:type="spellStart"/>
      <w:r>
        <w:rPr>
          <w:rFonts w:ascii="David" w:hAnsi="David" w:cs="David" w:hint="cs"/>
          <w:rtl/>
        </w:rPr>
        <w:t>קמד</w:t>
      </w:r>
      <w:proofErr w:type="spellEnd"/>
      <w:r>
        <w:rPr>
          <w:rFonts w:ascii="David" w:hAnsi="David" w:cs="David" w:hint="cs"/>
          <w:rtl/>
        </w:rPr>
        <w:t>. אני מודה לסיימון הופקינס מהאוניברסיטה העברית בירושלים שהבהיר לי ביטויים ומונחים חשובים המופיעים במקור הכתוב בערבית.</w:t>
      </w:r>
    </w:p>
  </w:endnote>
  <w:endnote w:id="140">
    <w:p w14:paraId="76AD543E"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התרגום המוכר לעברית מימי הביניים, המודפס בתוך מהדורות ש"ס וילנה, סוטה מן המקור הערבי בשורות אלה. ראה את דבריו של </w:t>
      </w:r>
      <w:proofErr w:type="spellStart"/>
      <w:r>
        <w:rPr>
          <w:rFonts w:ascii="David" w:hAnsi="David" w:cs="David" w:hint="cs"/>
          <w:rtl/>
        </w:rPr>
        <w:t>קפאח</w:t>
      </w:r>
      <w:proofErr w:type="spellEnd"/>
      <w:r>
        <w:rPr>
          <w:rFonts w:ascii="David" w:hAnsi="David" w:cs="David" w:hint="cs"/>
          <w:rtl/>
        </w:rPr>
        <w:t xml:space="preserve"> בתוך רמב"ם, פירוש המשנה, ד, עמ' </w:t>
      </w:r>
      <w:proofErr w:type="spellStart"/>
      <w:r>
        <w:rPr>
          <w:rFonts w:ascii="David" w:hAnsi="David" w:cs="David" w:hint="cs"/>
          <w:rtl/>
        </w:rPr>
        <w:t>קמג</w:t>
      </w:r>
      <w:proofErr w:type="spellEnd"/>
      <w:r>
        <w:rPr>
          <w:rFonts w:ascii="David" w:hAnsi="David" w:cs="David" w:hint="cs"/>
          <w:rtl/>
        </w:rPr>
        <w:t xml:space="preserve"> הערה 67.</w:t>
      </w:r>
    </w:p>
  </w:endnote>
  <w:endnote w:id="141">
    <w:p w14:paraId="7285C582"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קפלן, אני ישנה, עמ' 161 הערה 50.</w:t>
      </w:r>
    </w:p>
  </w:endnote>
  <w:endnote w:id="142">
    <w:p w14:paraId="10F6F727"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קפלן מוכיח שהוא </w:t>
      </w:r>
      <w:proofErr w:type="spellStart"/>
      <w:r>
        <w:rPr>
          <w:rFonts w:ascii="David" w:hAnsi="David" w:cs="David" w:hint="cs"/>
          <w:rtl/>
        </w:rPr>
        <w:t>רמב"מיסט</w:t>
      </w:r>
      <w:proofErr w:type="spellEnd"/>
      <w:r>
        <w:rPr>
          <w:rFonts w:ascii="David" w:hAnsi="David" w:cs="David" w:hint="cs"/>
          <w:rtl/>
        </w:rPr>
        <w:t xml:space="preserve"> </w:t>
      </w:r>
      <w:proofErr w:type="spellStart"/>
      <w:r>
        <w:rPr>
          <w:rFonts w:ascii="David" w:hAnsi="David" w:cs="David" w:hint="cs"/>
          <w:rtl/>
        </w:rPr>
        <w:t>אמיתי</w:t>
      </w:r>
      <w:proofErr w:type="spellEnd"/>
      <w:r>
        <w:rPr>
          <w:rFonts w:ascii="David" w:hAnsi="David" w:cs="David" w:hint="cs"/>
          <w:rtl/>
        </w:rPr>
        <w:t xml:space="preserve"> בכך שהוא רומז למסקנה זו בלי לכתוב אותה בפועל: אף על פי שקפלן אומר שאי אפשר להתעלם מן המסקנה, הוא איננו אומר מהי המסקנה הלכה למעשה. בדומה לכך, הוא מצביע על ההבדל בין העמדות, אבל מחביא את העניין בסופה של הערת שוליים ארוכה. זהירותו </w:t>
      </w:r>
      <w:proofErr w:type="spellStart"/>
      <w:r>
        <w:rPr>
          <w:rFonts w:ascii="David" w:hAnsi="David" w:cs="David" w:hint="cs"/>
          <w:rtl/>
        </w:rPr>
        <w:t>הרמב"מיסטית</w:t>
      </w:r>
      <w:proofErr w:type="spellEnd"/>
      <w:r>
        <w:rPr>
          <w:rFonts w:ascii="David" w:hAnsi="David" w:cs="David" w:hint="cs"/>
          <w:rtl/>
        </w:rPr>
        <w:t xml:space="preserve"> של קפלן באה לידי ביטוי בכותרת המאמר, שאיננה רומזת כהוא זה לטענות הנועזות והמסעירות שקפלן טוען בדבר מקור התורה. למעשה, קפלן מציג לראשונה את טענתו המרכזית בערך בשליש הטקסט. רק אדם המשקיע מאמץ אינטלקטואלי ניכר והמגלה אורך רוח יבין את הרעיונות המרכזיים שקפלן מסתיר ומגלה בעת ובעונה אחת. בעניין הפן </w:t>
      </w:r>
      <w:proofErr w:type="spellStart"/>
      <w:r>
        <w:rPr>
          <w:rFonts w:ascii="David" w:hAnsi="David" w:cs="David" w:hint="cs"/>
          <w:rtl/>
        </w:rPr>
        <w:t>הרמב"מיסטי</w:t>
      </w:r>
      <w:proofErr w:type="spellEnd"/>
      <w:r>
        <w:rPr>
          <w:rFonts w:ascii="David" w:hAnsi="David" w:cs="David" w:hint="cs"/>
          <w:rtl/>
        </w:rPr>
        <w:t xml:space="preserve"> של האופן שבו מציג קפלן את עמדותיו במאמרו משנת 1990 אפשר להצביע גם על כך שאף שקפלן מזכיר את קודמיו ריינס ובלנד, אין הוא מזכיר את מחקריהם של גודמן ושל </w:t>
      </w:r>
      <w:proofErr w:type="spellStart"/>
      <w:r>
        <w:rPr>
          <w:rFonts w:ascii="David" w:hAnsi="David" w:cs="David" w:hint="cs"/>
          <w:rtl/>
        </w:rPr>
        <w:t>אבן־חן</w:t>
      </w:r>
      <w:proofErr w:type="spellEnd"/>
      <w:r>
        <w:rPr>
          <w:rFonts w:ascii="David" w:hAnsi="David" w:cs="David" w:hint="cs"/>
          <w:rtl/>
        </w:rPr>
        <w:t>. אני משער שקפלן נמנע מלהזכיר את המחקרים האלה (שהתפרסמו בשנים 2005 ו־2010) כדי לרמוז לקוראים חדי הבחנה שהוא איננו טוען למעמד של נביא.</w:t>
      </w:r>
    </w:p>
  </w:endnote>
  <w:endnote w:id="143">
    <w:p w14:paraId="6D744E6F"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לדעה שהרמב"ם עצמו לא האמין בי"ג העיקרים (ובמיוחד בעיקר הרביעי ובעיקר השמיני), ראה שפירא, תאולוגיה אורתודוקסית, עמ' 118</w:t>
      </w:r>
      <w:r>
        <w:rPr>
          <w:rFonts w:ascii="David" w:hAnsi="David" w:cs="David" w:hint="cs"/>
          <w:rtl/>
        </w:rPr>
        <w:softHyphen/>
        <w:t xml:space="preserve">–121 ואת ההפניות שם. (עליי לציין ששפירא איננו מרחיק לכת כמו קפלן בעניין מקורה </w:t>
      </w:r>
      <w:proofErr w:type="spellStart"/>
      <w:r>
        <w:rPr>
          <w:rFonts w:ascii="David" w:hAnsi="David" w:cs="David" w:hint="cs"/>
          <w:rtl/>
        </w:rPr>
        <w:t>הלא־נבואי</w:t>
      </w:r>
      <w:proofErr w:type="spellEnd"/>
      <w:r>
        <w:rPr>
          <w:rFonts w:ascii="David" w:hAnsi="David" w:cs="David" w:hint="cs"/>
          <w:rtl/>
        </w:rPr>
        <w:t xml:space="preserve"> של התורה.) ראה גם </w:t>
      </w:r>
      <w:proofErr w:type="spellStart"/>
      <w:r>
        <w:rPr>
          <w:rFonts w:ascii="David" w:hAnsi="David" w:cs="David" w:hint="cs"/>
          <w:rtl/>
        </w:rPr>
        <w:t>קלנר</w:t>
      </w:r>
      <w:proofErr w:type="spellEnd"/>
      <w:r>
        <w:rPr>
          <w:rFonts w:ascii="David" w:hAnsi="David" w:cs="David" w:hint="cs"/>
          <w:rtl/>
        </w:rPr>
        <w:t xml:space="preserve">, תורת העיקרים, עמ' 48; במסגרת טענותיו בדבר היעדר הסתירה בין "מורה נבוכים" ובין י"ג העיקרים מבהיר </w:t>
      </w:r>
      <w:proofErr w:type="spellStart"/>
      <w:r>
        <w:rPr>
          <w:rFonts w:ascii="David" w:hAnsi="David" w:cs="David" w:hint="cs"/>
          <w:rtl/>
        </w:rPr>
        <w:t>קלנר</w:t>
      </w:r>
      <w:proofErr w:type="spellEnd"/>
      <w:r>
        <w:rPr>
          <w:rFonts w:ascii="David" w:hAnsi="David" w:cs="David" w:hint="cs"/>
          <w:rtl/>
        </w:rPr>
        <w:t xml:space="preserve"> שהוא איננו "מתכוון לכך שרמב"ם תפס את האמונות הכלולות </w:t>
      </w:r>
      <w:proofErr w:type="spellStart"/>
      <w:r>
        <w:rPr>
          <w:rFonts w:ascii="David" w:hAnsi="David" w:cs="David" w:hint="cs"/>
          <w:rtl/>
        </w:rPr>
        <w:t>בשלושה־עשר</w:t>
      </w:r>
      <w:proofErr w:type="spellEnd"/>
      <w:r>
        <w:rPr>
          <w:rFonts w:ascii="David" w:hAnsi="David" w:cs="David" w:hint="cs"/>
          <w:rtl/>
        </w:rPr>
        <w:t xml:space="preserve"> העיקרים כפשוטן, בדרך בה הוא רצה שההמונים יקבלו אותן".</w:t>
      </w:r>
    </w:p>
  </w:endnote>
  <w:endnote w:id="144">
    <w:p w14:paraId="21F1EC2A"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בעניין היעדר הסתירה בין הדיון הארוך בי"ג העיקרים המופיע בפירוש המשנה ובין הדיון הקצר והפשוט יותר בקטגוריות העיקריות של הכפירה המופיע בהלכות תשובה, ראה שם, עמ' 25</w:t>
      </w:r>
      <w:r>
        <w:rPr>
          <w:rFonts w:ascii="David" w:hAnsi="David" w:cs="David" w:hint="cs"/>
          <w:rtl/>
        </w:rPr>
        <w:softHyphen/>
        <w:t>–27.</w:t>
      </w:r>
    </w:p>
  </w:endnote>
  <w:endnote w:id="145">
    <w:p w14:paraId="58FDDA34"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לקריאה כזו של "משנה תורה" ושל י"ג העיקרים ראה גם השל, תורה מן השמיים, ב, עמ' 98</w:t>
      </w:r>
      <w:r>
        <w:rPr>
          <w:rFonts w:ascii="David" w:hAnsi="David" w:cs="David" w:hint="cs"/>
          <w:rtl/>
        </w:rPr>
        <w:softHyphen/>
        <w:t>–99. ראה גם את דבריו המועילים של טאקר בתוך השל, תורה שמימית, עמ' 385</w:t>
      </w:r>
      <w:r>
        <w:rPr>
          <w:rFonts w:ascii="David" w:hAnsi="David" w:cs="David" w:hint="cs"/>
          <w:rtl/>
        </w:rPr>
        <w:softHyphen/>
        <w:t xml:space="preserve">–386 הערה 46: השל מביא את דבריי </w:t>
      </w:r>
      <w:proofErr w:type="spellStart"/>
      <w:r>
        <w:rPr>
          <w:rFonts w:ascii="David" w:hAnsi="David" w:cs="David" w:hint="cs"/>
          <w:rtl/>
        </w:rPr>
        <w:t>אביי</w:t>
      </w:r>
      <w:proofErr w:type="spellEnd"/>
      <w:r>
        <w:rPr>
          <w:rFonts w:ascii="David" w:hAnsi="David" w:cs="David" w:hint="cs"/>
          <w:rtl/>
        </w:rPr>
        <w:t xml:space="preserve"> כמשקל נגד לעמדתו של הרמב"ם, הנראית לו קיצונית ובלתי מתפשרת. בעניין ההבדלים בין דעותיהם של חז"ל ובין דעותיו של הרמב"ם ראה גם: </w:t>
      </w:r>
      <w:proofErr w:type="spellStart"/>
      <w:r>
        <w:rPr>
          <w:rFonts w:ascii="David" w:hAnsi="David" w:cs="David" w:hint="cs"/>
          <w:rtl/>
        </w:rPr>
        <w:t>לוונסון</w:t>
      </w:r>
      <w:proofErr w:type="spellEnd"/>
      <w:r>
        <w:rPr>
          <w:rFonts w:ascii="David" w:hAnsi="David" w:cs="David" w:hint="cs"/>
          <w:rtl/>
        </w:rPr>
        <w:t>, המקרא והברית הישנה, עמ' 64; שפירא, תאולוגיה אורתודוקסית, עמ' 91</w:t>
      </w:r>
      <w:r>
        <w:rPr>
          <w:rFonts w:ascii="David" w:hAnsi="David" w:cs="David" w:hint="cs"/>
          <w:rtl/>
        </w:rPr>
        <w:softHyphen/>
        <w:t xml:space="preserve">–121; </w:t>
      </w:r>
      <w:proofErr w:type="spellStart"/>
      <w:r>
        <w:rPr>
          <w:rFonts w:ascii="David" w:hAnsi="David" w:cs="David" w:hint="cs"/>
          <w:rtl/>
        </w:rPr>
        <w:t>ברטלר</w:t>
      </w:r>
      <w:proofErr w:type="spellEnd"/>
      <w:r>
        <w:rPr>
          <w:rFonts w:ascii="David" w:hAnsi="David" w:cs="David" w:hint="cs"/>
          <w:rtl/>
        </w:rPr>
        <w:t>, אֶנס והרינגטון, המקרא והמאמין, עמ' 32</w:t>
      </w:r>
      <w:r>
        <w:rPr>
          <w:rFonts w:ascii="David" w:hAnsi="David" w:cs="David" w:hint="cs"/>
          <w:rtl/>
        </w:rPr>
        <w:softHyphen/>
        <w:t>–37.</w:t>
      </w:r>
    </w:p>
  </w:endnote>
  <w:endnote w:id="146">
    <w:p w14:paraId="1DA8D9A7" w14:textId="7EC62294"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אני מודה ליהוידע עמיר שהאיר את עיני בדבר קריאה זו של העיקר השמיני. בעניין ההרמוניה בין "</w:t>
      </w:r>
      <w:r w:rsidRPr="004B303C">
        <w:rPr>
          <w:rFonts w:ascii="David" w:hAnsi="David" w:cs="David" w:hint="cs"/>
          <w:rtl/>
        </w:rPr>
        <w:t>מורה נבוכים</w:t>
      </w:r>
      <w:r>
        <w:rPr>
          <w:rFonts w:ascii="David" w:hAnsi="David" w:cs="David" w:hint="cs"/>
          <w:rtl/>
        </w:rPr>
        <w:t>" ובין העיקר השמיני ראה גם בלנד, משה והמצוות, עמ' 65</w:t>
      </w:r>
      <w:r>
        <w:rPr>
          <w:rFonts w:ascii="David" w:hAnsi="David" w:cs="David" w:hint="cs"/>
          <w:rtl/>
        </w:rPr>
        <w:softHyphen/>
        <w:t>–66. שאלת מערכת היחסים בין י"ג העיקרים ובין כתבי הרמב"ם המאוחרים יותר הקשתה על העוסקים בלימוד דברי הרמב"ם עוד מימי הביניים. לדעה שי"ג העיקרים היו ניסוח ראשוני שהרמב"ם זנח בהמשך דרכו ראה שפירא, תאולוגיה אורתודוקסית, עמ' 7</w:t>
      </w:r>
      <w:r>
        <w:rPr>
          <w:rFonts w:ascii="David" w:hAnsi="David" w:cs="David" w:hint="cs"/>
          <w:rtl/>
        </w:rPr>
        <w:softHyphen/>
        <w:t>–8 ואת ההפניות שם. לחלופין, ייתכן שהרמב"ם ניסח את העיקרים (או לכל הפחות את שבעת העיקרים האחרונים), וכן קטעים מקבילים ב"משנה תורה"</w:t>
      </w:r>
      <w:r w:rsidR="00300D90">
        <w:rPr>
          <w:rFonts w:ascii="David" w:hAnsi="David" w:cs="David" w:hint="cs"/>
          <w:rtl/>
        </w:rPr>
        <w:t xml:space="preserve"> </w:t>
      </w:r>
      <w:r>
        <w:rPr>
          <w:rFonts w:ascii="David" w:hAnsi="David" w:cs="David" w:hint="cs"/>
          <w:rtl/>
        </w:rPr>
        <w:t>העוסקים ביסודות האמונה, באופן קשוח במכוון שבעלי היכולת הפילוסופית אינם צריכים לפרש כפשוטו, ואם כן המתח בין העיקרים ובין "</w:t>
      </w:r>
      <w:r w:rsidRPr="004B303C">
        <w:rPr>
          <w:rFonts w:ascii="David" w:hAnsi="David" w:cs="David" w:hint="cs"/>
          <w:rtl/>
        </w:rPr>
        <w:t>מורה נבוכים</w:t>
      </w:r>
      <w:r>
        <w:rPr>
          <w:rFonts w:ascii="David" w:hAnsi="David" w:cs="David" w:hint="cs"/>
          <w:rtl/>
        </w:rPr>
        <w:t xml:space="preserve">" נובע מהבדל בקהל היעד ובז'אנר, ולא מהבדל רעיוני מהותי. בעניין אפשרות זו (הנוגעת במיוחד לשבעת העיקרים האחרונים) ראה </w:t>
      </w:r>
      <w:proofErr w:type="spellStart"/>
      <w:r>
        <w:rPr>
          <w:rFonts w:ascii="David" w:hAnsi="David" w:cs="David" w:hint="cs"/>
          <w:rtl/>
        </w:rPr>
        <w:t>קלנר</w:t>
      </w:r>
      <w:proofErr w:type="spellEnd"/>
      <w:r>
        <w:rPr>
          <w:rFonts w:ascii="David" w:hAnsi="David" w:cs="David" w:hint="cs"/>
          <w:rtl/>
        </w:rPr>
        <w:t>, תורת העיקרים, עמ' 41</w:t>
      </w:r>
      <w:r>
        <w:rPr>
          <w:rFonts w:ascii="David" w:hAnsi="David" w:cs="David" w:hint="cs"/>
          <w:rtl/>
        </w:rPr>
        <w:softHyphen/>
        <w:t xml:space="preserve">–48, הקובע כי אין זה נכון "שרמב"ם תפס את האמונות הכלולות </w:t>
      </w:r>
      <w:proofErr w:type="spellStart"/>
      <w:r>
        <w:rPr>
          <w:rFonts w:ascii="David" w:hAnsi="David" w:cs="David" w:hint="cs"/>
          <w:rtl/>
        </w:rPr>
        <w:t>בשלושה־עשר</w:t>
      </w:r>
      <w:proofErr w:type="spellEnd"/>
      <w:r>
        <w:rPr>
          <w:rFonts w:ascii="David" w:hAnsi="David" w:cs="David" w:hint="cs"/>
          <w:rtl/>
        </w:rPr>
        <w:t xml:space="preserve"> העיקרים כפשוטן, בדרך בה הוא רצה שההמונים יקבלו אותן" (עמ' 48). אין זאת שהרמב"ם עצמו דחה את י"ג העיקרים או חשב שהם שקרים מועילים ושהאמת מצויה ב"</w:t>
      </w:r>
      <w:r w:rsidRPr="004B303C">
        <w:rPr>
          <w:rFonts w:ascii="David" w:hAnsi="David" w:cs="David" w:hint="cs"/>
          <w:rtl/>
        </w:rPr>
        <w:t>מורה נבוכים</w:t>
      </w:r>
      <w:r>
        <w:rPr>
          <w:rFonts w:ascii="David" w:hAnsi="David" w:cs="David" w:hint="cs"/>
          <w:rtl/>
        </w:rPr>
        <w:t>". אבל אין להבין את הדעות המובאות בי"ג העיקרים אשר נראה כי יש מתח בינן ובין "</w:t>
      </w:r>
      <w:r w:rsidRPr="004B303C">
        <w:rPr>
          <w:rFonts w:ascii="David" w:hAnsi="David" w:cs="David" w:hint="cs"/>
          <w:rtl/>
        </w:rPr>
        <w:t>מורה נבוכים</w:t>
      </w:r>
      <w:r>
        <w:rPr>
          <w:rFonts w:ascii="David" w:hAnsi="David" w:cs="David" w:hint="cs"/>
          <w:rtl/>
        </w:rPr>
        <w:t>" על דרך הפשט ממש, ויש לגלות רגישות לדקויות הניסוח היכולות לסייע בפתרון המתחים הללו.</w:t>
      </w:r>
    </w:p>
  </w:endnote>
  <w:endnote w:id="147">
    <w:p w14:paraId="71B2B08F"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רמב"ם, פירוש המשנה, ד, עמ' </w:t>
      </w:r>
      <w:proofErr w:type="spellStart"/>
      <w:r>
        <w:rPr>
          <w:rFonts w:ascii="David" w:hAnsi="David" w:cs="David" w:hint="cs"/>
          <w:rtl/>
        </w:rPr>
        <w:t>קמג</w:t>
      </w:r>
      <w:proofErr w:type="spellEnd"/>
      <w:r>
        <w:rPr>
          <w:rFonts w:ascii="David" w:hAnsi="David" w:cs="David" w:hint="cs"/>
          <w:rtl/>
        </w:rPr>
        <w:t>.</w:t>
      </w:r>
    </w:p>
  </w:endnote>
  <w:endnote w:id="148">
    <w:p w14:paraId="6F2C566E" w14:textId="2AB06628"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hint="cs"/>
          <w:rtl/>
        </w:rPr>
        <w:t>סיסקין</w:t>
      </w:r>
      <w:proofErr w:type="spellEnd"/>
      <w:r>
        <w:rPr>
          <w:rFonts w:ascii="David" w:hAnsi="David" w:cs="David" w:hint="cs"/>
          <w:rtl/>
        </w:rPr>
        <w:t xml:space="preserve">, אוטונומיה, עמ' 113, מעיר יפה על דימויו של משה ללבלר: "ההכתבה הנזכרת אף היא מטאפורית היות שהרמב"ם מתעקש שמשה תפס את המצוות אך ורק בשכלו". בדומה לכך, </w:t>
      </w:r>
      <w:proofErr w:type="spellStart"/>
      <w:r>
        <w:rPr>
          <w:rFonts w:ascii="David" w:hAnsi="David" w:cs="David" w:hint="cs"/>
          <w:rtl/>
        </w:rPr>
        <w:t>קרייסל</w:t>
      </w:r>
      <w:proofErr w:type="spellEnd"/>
      <w:r>
        <w:rPr>
          <w:rFonts w:ascii="David" w:hAnsi="David" w:cs="David" w:hint="cs"/>
          <w:rtl/>
        </w:rPr>
        <w:t>, נבואה, עמ' 178, מעיר שמשתמע מדברי הרמב"ם "שהדיבור איננו דיבור שניתן לשמוע. רושם זה מתחזק לאור דברי הרמב"ם בעיקר הקודם שנבואת משה לא הייתה כרוכה בשימוש בחוש</w:t>
      </w:r>
      <w:r w:rsidR="00041FB9">
        <w:rPr>
          <w:rFonts w:ascii="David" w:hAnsi="David" w:cs="David" w:hint="cs"/>
          <w:rtl/>
        </w:rPr>
        <w:t xml:space="preserve">ים". לאור קריאתו הצמודה של </w:t>
      </w:r>
      <w:proofErr w:type="spellStart"/>
      <w:r w:rsidR="00041FB9">
        <w:rPr>
          <w:rFonts w:ascii="David" w:hAnsi="David" w:cs="David" w:hint="cs"/>
          <w:rtl/>
        </w:rPr>
        <w:t>קרייס</w:t>
      </w:r>
      <w:r>
        <w:rPr>
          <w:rFonts w:ascii="David" w:hAnsi="David" w:cs="David" w:hint="cs"/>
          <w:rtl/>
        </w:rPr>
        <w:t>ל</w:t>
      </w:r>
      <w:proofErr w:type="spellEnd"/>
      <w:r>
        <w:rPr>
          <w:rFonts w:ascii="David" w:hAnsi="David" w:cs="David" w:hint="cs"/>
          <w:rtl/>
        </w:rPr>
        <w:t xml:space="preserve"> בטקסט, לא מחוור לי מדוע הוא מדגיש שהרמב"ם האמין שכל מילה בתורה שבכתב הגיעה ממקור אלוהי (עמ' 168); נראה </w:t>
      </w:r>
      <w:r w:rsidR="00041FB9">
        <w:rPr>
          <w:rFonts w:ascii="David" w:hAnsi="David" w:cs="David" w:hint="cs"/>
          <w:rtl/>
        </w:rPr>
        <w:t xml:space="preserve">כי </w:t>
      </w:r>
      <w:r>
        <w:rPr>
          <w:rFonts w:ascii="David" w:hAnsi="David" w:cs="David" w:hint="cs"/>
          <w:rtl/>
        </w:rPr>
        <w:t xml:space="preserve">העובדה </w:t>
      </w:r>
      <w:proofErr w:type="spellStart"/>
      <w:r>
        <w:rPr>
          <w:rFonts w:ascii="David" w:hAnsi="David" w:cs="David" w:hint="cs"/>
          <w:rtl/>
        </w:rPr>
        <w:t>שה"דיבור</w:t>
      </w:r>
      <w:proofErr w:type="spellEnd"/>
      <w:r>
        <w:rPr>
          <w:rFonts w:ascii="David" w:hAnsi="David" w:cs="David" w:hint="cs"/>
          <w:rtl/>
        </w:rPr>
        <w:t xml:space="preserve">" (כלאם) שמשה תפס לא נשמע באוזן מאפשרת להסיק שהוא היה </w:t>
      </w:r>
      <w:proofErr w:type="spellStart"/>
      <w:r>
        <w:rPr>
          <w:rFonts w:ascii="David" w:hAnsi="David" w:cs="David" w:hint="cs"/>
          <w:rtl/>
        </w:rPr>
        <w:t>על־לשוני</w:t>
      </w:r>
      <w:proofErr w:type="spellEnd"/>
      <w:r>
        <w:rPr>
          <w:rFonts w:ascii="David" w:hAnsi="David" w:cs="David" w:hint="cs"/>
          <w:rtl/>
        </w:rPr>
        <w:t xml:space="preserve">, גם אם מסקנה זו איננה מתחייבת מכך. </w:t>
      </w:r>
      <w:proofErr w:type="spellStart"/>
      <w:r>
        <w:rPr>
          <w:rFonts w:ascii="David" w:hAnsi="David" w:cs="David" w:hint="cs"/>
          <w:rtl/>
        </w:rPr>
        <w:t>קרייסל</w:t>
      </w:r>
      <w:proofErr w:type="spellEnd"/>
      <w:r>
        <w:rPr>
          <w:rFonts w:ascii="David" w:hAnsi="David" w:cs="David" w:hint="cs"/>
          <w:rtl/>
        </w:rPr>
        <w:t xml:space="preserve"> משער גם (עמ' 195 הערה 83) שבכל מקרה, ייתכן </w:t>
      </w:r>
      <w:proofErr w:type="spellStart"/>
      <w:r>
        <w:rPr>
          <w:rFonts w:ascii="David" w:hAnsi="David" w:cs="David" w:hint="cs"/>
          <w:rtl/>
        </w:rPr>
        <w:t>שב"משנה</w:t>
      </w:r>
      <w:proofErr w:type="spellEnd"/>
      <w:r>
        <w:rPr>
          <w:rFonts w:ascii="David" w:hAnsi="David" w:cs="David" w:hint="cs"/>
          <w:rtl/>
        </w:rPr>
        <w:t xml:space="preserve"> תורה", הלכות יסודי התורה ט, א–ה, הרמב"ם מתרחק ממה שנראה </w:t>
      </w:r>
      <w:proofErr w:type="spellStart"/>
      <w:r>
        <w:rPr>
          <w:rFonts w:ascii="David" w:hAnsi="David" w:cs="David" w:hint="cs"/>
          <w:rtl/>
        </w:rPr>
        <w:t>לקרייסל</w:t>
      </w:r>
      <w:proofErr w:type="spellEnd"/>
      <w:r>
        <w:rPr>
          <w:rFonts w:ascii="David" w:hAnsi="David" w:cs="David" w:hint="cs"/>
          <w:rtl/>
        </w:rPr>
        <w:t xml:space="preserve"> כדעה השמרנית יותר המובאת בעיקר השמיני.</w:t>
      </w:r>
    </w:p>
  </w:endnote>
  <w:endnote w:id="149">
    <w:p w14:paraId="12FCBD2A"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רמב"ם, פירוש המשנה, ד, עמ' </w:t>
      </w:r>
      <w:proofErr w:type="spellStart"/>
      <w:r>
        <w:rPr>
          <w:rFonts w:ascii="David" w:hAnsi="David" w:cs="David" w:hint="cs"/>
          <w:rtl/>
        </w:rPr>
        <w:t>קמג</w:t>
      </w:r>
      <w:proofErr w:type="spellEnd"/>
      <w:r>
        <w:rPr>
          <w:rFonts w:ascii="David" w:hAnsi="David" w:cs="David" w:hint="cs"/>
          <w:rtl/>
        </w:rPr>
        <w:t>.</w:t>
      </w:r>
    </w:p>
  </w:endnote>
  <w:endnote w:id="150">
    <w:p w14:paraId="04F1A9D6"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ראה: בלנד, משה והמצוות, עמ' 64; גודמן, סודותיו, עמ' 187. השווה ריינס, נבואת משה, עמ' 357</w:t>
      </w:r>
      <w:r>
        <w:rPr>
          <w:rFonts w:ascii="David" w:hAnsi="David" w:cs="David" w:hint="cs"/>
          <w:rtl/>
        </w:rPr>
        <w:softHyphen/>
        <w:t>–358 הערה 119 ועמ' 360. השווה שפירא, תאולוגיה אורתודוקסית, עמ' 115</w:t>
      </w:r>
      <w:r>
        <w:rPr>
          <w:rFonts w:ascii="David" w:hAnsi="David" w:cs="David" w:hint="cs"/>
          <w:rtl/>
        </w:rPr>
        <w:softHyphen/>
        <w:t>–116.</w:t>
      </w:r>
    </w:p>
  </w:endnote>
  <w:endnote w:id="151">
    <w:p w14:paraId="460D2559"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hint="cs"/>
          <w:rtl/>
        </w:rPr>
        <w:t>קלנר</w:t>
      </w:r>
      <w:proofErr w:type="spellEnd"/>
      <w:r>
        <w:rPr>
          <w:rFonts w:ascii="David" w:hAnsi="David" w:cs="David" w:hint="cs"/>
          <w:rtl/>
        </w:rPr>
        <w:t>, אמונה, עמ' 41.</w:t>
      </w:r>
    </w:p>
  </w:endnote>
  <w:endnote w:id="152">
    <w:p w14:paraId="015EA06D"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שפירא, תאולוגיה אורתודוקסית, עמ' 3.</w:t>
      </w:r>
    </w:p>
  </w:endnote>
  <w:endnote w:id="153">
    <w:p w14:paraId="263D27F4" w14:textId="4AF0110C"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sidR="00041FB9">
        <w:rPr>
          <w:rFonts w:ascii="David" w:hAnsi="David" w:cs="David" w:hint="cs"/>
          <w:rtl/>
        </w:rPr>
        <w:t xml:space="preserve">ראה </w:t>
      </w:r>
      <w:proofErr w:type="spellStart"/>
      <w:r w:rsidR="00041FB9">
        <w:rPr>
          <w:rFonts w:ascii="David" w:hAnsi="David" w:cs="David" w:hint="cs"/>
          <w:rtl/>
        </w:rPr>
        <w:t>הורוויץ</w:t>
      </w:r>
      <w:proofErr w:type="spellEnd"/>
      <w:r w:rsidR="00041FB9">
        <w:rPr>
          <w:rFonts w:ascii="David" w:hAnsi="David" w:cs="David" w:hint="cs"/>
          <w:rtl/>
        </w:rPr>
        <w:t xml:space="preserve">, זרע קודש, ב, </w:t>
      </w:r>
      <w:r>
        <w:rPr>
          <w:rFonts w:ascii="David" w:hAnsi="David" w:cs="David" w:hint="cs"/>
          <w:rtl/>
        </w:rPr>
        <w:t xml:space="preserve">מ ע"א. תורה זו נזכרת שוב שם, א, עב ע"א, אך שם הדברים אינם מובאים בשם מנחם מנדל </w:t>
      </w:r>
      <w:proofErr w:type="spellStart"/>
      <w:r>
        <w:rPr>
          <w:rFonts w:ascii="David" w:hAnsi="David" w:cs="David" w:hint="cs"/>
          <w:rtl/>
        </w:rPr>
        <w:t>מרימנוב</w:t>
      </w:r>
      <w:proofErr w:type="spellEnd"/>
      <w:r>
        <w:rPr>
          <w:rFonts w:ascii="David" w:hAnsi="David" w:cs="David" w:hint="cs"/>
          <w:rtl/>
        </w:rPr>
        <w:t xml:space="preserve">. גרסה אחרת של התורה מופיעה אצל ליפמן, אור ישע, ז ע"א. (אני מודה לדניאל מאט ולמייקל </w:t>
      </w:r>
      <w:proofErr w:type="spellStart"/>
      <w:r>
        <w:rPr>
          <w:rFonts w:ascii="David" w:hAnsi="David" w:cs="David" w:hint="cs"/>
          <w:rtl/>
        </w:rPr>
        <w:t>בלינסקי</w:t>
      </w:r>
      <w:proofErr w:type="spellEnd"/>
      <w:r>
        <w:rPr>
          <w:rFonts w:ascii="David" w:hAnsi="David" w:cs="David" w:hint="cs"/>
          <w:rtl/>
        </w:rPr>
        <w:t xml:space="preserve"> על עזרתם במציאת הציטוטים הללו.) להפניות נוספות לתורה זו בספרות החסידות, ראה </w:t>
      </w:r>
      <w:proofErr w:type="spellStart"/>
      <w:r>
        <w:rPr>
          <w:rFonts w:ascii="David" w:hAnsi="David" w:cs="David" w:hint="cs"/>
          <w:rtl/>
        </w:rPr>
        <w:t>וייסבאום</w:t>
      </w:r>
      <w:proofErr w:type="spellEnd"/>
      <w:r>
        <w:rPr>
          <w:rFonts w:ascii="David" w:hAnsi="David" w:cs="David" w:hint="cs"/>
          <w:rtl/>
        </w:rPr>
        <w:t>, ילקוט מנחם, עמ' 158</w:t>
      </w:r>
      <w:r>
        <w:rPr>
          <w:rFonts w:ascii="David" w:hAnsi="David" w:cs="David" w:hint="cs"/>
          <w:rtl/>
        </w:rPr>
        <w:softHyphen/>
        <w:t xml:space="preserve">–159. הקשר בין פרשנותו של האדמו"ר </w:t>
      </w:r>
      <w:proofErr w:type="spellStart"/>
      <w:r>
        <w:rPr>
          <w:rFonts w:ascii="David" w:hAnsi="David" w:cs="David" w:hint="cs"/>
          <w:rtl/>
        </w:rPr>
        <w:t>מרופשיץ</w:t>
      </w:r>
      <w:proofErr w:type="spellEnd"/>
      <w:r>
        <w:rPr>
          <w:rFonts w:ascii="David" w:hAnsi="David" w:cs="David" w:hint="cs"/>
          <w:rtl/>
        </w:rPr>
        <w:t xml:space="preserve"> ובין דברי הרמב"ם ב"מורה נבוכים" מצוין אצל מרקוס, חסידות, עמ' 385, ואצל שלום, הקבלה וסמליה, עמ' 34</w:t>
      </w:r>
      <w:r>
        <w:rPr>
          <w:rFonts w:ascii="David" w:hAnsi="David" w:cs="David" w:hint="cs"/>
          <w:rtl/>
        </w:rPr>
        <w:softHyphen/>
        <w:t xml:space="preserve">–35. שניהם מייחסים את תורתו של האדמו"ר </w:t>
      </w:r>
      <w:proofErr w:type="spellStart"/>
      <w:r>
        <w:rPr>
          <w:rFonts w:ascii="David" w:hAnsi="David" w:cs="David" w:hint="cs"/>
          <w:rtl/>
        </w:rPr>
        <w:t>מרימנוב</w:t>
      </w:r>
      <w:proofErr w:type="spellEnd"/>
      <w:r>
        <w:rPr>
          <w:rFonts w:ascii="David" w:hAnsi="David" w:cs="David" w:hint="cs"/>
          <w:rtl/>
        </w:rPr>
        <w:t xml:space="preserve"> לספרו שלו, "</w:t>
      </w:r>
      <w:r w:rsidRPr="00904845">
        <w:rPr>
          <w:rFonts w:ascii="David" w:hAnsi="David" w:cs="David" w:hint="cs"/>
          <w:rtl/>
        </w:rPr>
        <w:t>מנחם ציון</w:t>
      </w:r>
      <w:r w:rsidR="00041FB9">
        <w:rPr>
          <w:rFonts w:ascii="David" w:hAnsi="David" w:cs="David" w:hint="cs"/>
          <w:rtl/>
        </w:rPr>
        <w:t>". לאמיתו של דבר, היא</w:t>
      </w:r>
      <w:r>
        <w:rPr>
          <w:rFonts w:ascii="David" w:hAnsi="David" w:cs="David" w:hint="cs"/>
          <w:rtl/>
        </w:rPr>
        <w:t xml:space="preserve"> איננה מופיע בשום מהדורה ממהדורות הספר, ביניהן המהדורות המצויות בספרייתו של שלום עצמו, שבהן עיינתי בספרייה הלאומית. בעניין הייחוס השגוי של תורה זו אצל שלום והסיבות האפשריות לכך ראה </w:t>
      </w:r>
      <w:proofErr w:type="spellStart"/>
      <w:r>
        <w:rPr>
          <w:rFonts w:ascii="David" w:hAnsi="David" w:cs="David" w:hint="cs"/>
          <w:rtl/>
        </w:rPr>
        <w:t>אידל</w:t>
      </w:r>
      <w:proofErr w:type="spellEnd"/>
      <w:r>
        <w:rPr>
          <w:rFonts w:ascii="David" w:hAnsi="David" w:cs="David" w:hint="cs"/>
          <w:rtl/>
        </w:rPr>
        <w:t>, עולמות ישנים, עמ' 119</w:t>
      </w:r>
      <w:r>
        <w:rPr>
          <w:rFonts w:ascii="David" w:hAnsi="David" w:cs="David" w:hint="cs"/>
          <w:rtl/>
        </w:rPr>
        <w:softHyphen/>
        <w:t>–125.</w:t>
      </w:r>
    </w:p>
  </w:endnote>
  <w:endnote w:id="154">
    <w:p w14:paraId="13327185" w14:textId="1B37F208"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sidR="00041FB9">
        <w:rPr>
          <w:rFonts w:ascii="David" w:hAnsi="David" w:cs="David" w:hint="cs"/>
          <w:rtl/>
        </w:rPr>
        <w:t>רעיון זה דומה</w:t>
      </w:r>
      <w:r>
        <w:rPr>
          <w:rFonts w:ascii="David" w:hAnsi="David" w:cs="David" w:hint="cs"/>
          <w:rtl/>
        </w:rPr>
        <w:t xml:space="preserve"> לתפיסות בודהיסטיות בדבר משמעות; למעשה, סוטרות שלמות החוכמה (</w:t>
      </w:r>
      <w:proofErr w:type="spellStart"/>
      <w:r>
        <w:rPr>
          <w:rFonts w:ascii="David" w:hAnsi="David" w:cs="David" w:hint="cs"/>
          <w:rtl/>
        </w:rPr>
        <w:t>פראג'נה</w:t>
      </w:r>
      <w:proofErr w:type="spellEnd"/>
      <w:r>
        <w:rPr>
          <w:rFonts w:ascii="David" w:hAnsi="David" w:cs="David" w:hint="cs"/>
          <w:rtl/>
        </w:rPr>
        <w:t xml:space="preserve"> </w:t>
      </w:r>
      <w:proofErr w:type="spellStart"/>
      <w:r>
        <w:rPr>
          <w:rFonts w:ascii="David" w:hAnsi="David" w:cs="David" w:hint="cs"/>
          <w:rtl/>
        </w:rPr>
        <w:t>פראמיטה</w:t>
      </w:r>
      <w:proofErr w:type="spellEnd"/>
      <w:r>
        <w:rPr>
          <w:rFonts w:ascii="David" w:hAnsi="David" w:cs="David" w:hint="cs"/>
          <w:rtl/>
        </w:rPr>
        <w:t xml:space="preserve">) קיימות בשלל גרסאות קצרות וארוכות, ובהן גרסה המצמצמת את </w:t>
      </w:r>
      <w:proofErr w:type="spellStart"/>
      <w:r>
        <w:rPr>
          <w:rFonts w:ascii="David" w:hAnsi="David" w:cs="David" w:hint="cs"/>
          <w:rtl/>
        </w:rPr>
        <w:t>הסוטרה</w:t>
      </w:r>
      <w:proofErr w:type="spellEnd"/>
      <w:r>
        <w:rPr>
          <w:rFonts w:ascii="David" w:hAnsi="David" w:cs="David" w:hint="cs"/>
          <w:rtl/>
        </w:rPr>
        <w:t xml:space="preserve"> לתנועת </w:t>
      </w:r>
      <w:r>
        <w:rPr>
          <w:rFonts w:ascii="David" w:hAnsi="David" w:cs="David"/>
        </w:rPr>
        <w:t>a</w:t>
      </w:r>
      <w:r>
        <w:rPr>
          <w:rFonts w:ascii="David" w:hAnsi="David" w:cs="David"/>
          <w:rtl/>
        </w:rPr>
        <w:t xml:space="preserve"> בודדת. יש בודהיסטים הרואים בה את מקור כל הסוטרות האחרות. ראה סמית, כתבי קודש, עמ' 149 ו־310 הערה 14, וראה גם עמ' 249 (למקבילה אפשרית </w:t>
      </w:r>
      <w:proofErr w:type="spellStart"/>
      <w:r>
        <w:rPr>
          <w:rFonts w:ascii="David" w:hAnsi="David" w:cs="David"/>
          <w:rtl/>
        </w:rPr>
        <w:t>בהינדו</w:t>
      </w:r>
      <w:proofErr w:type="spellEnd"/>
      <w:r>
        <w:rPr>
          <w:rFonts w:ascii="David" w:hAnsi="David" w:cs="David"/>
          <w:rtl/>
        </w:rPr>
        <w:t xml:space="preserve">, ראה עמ' 307 הערה 52). ייתכן שהאל האחד נתן את אותה ההתגלות, הצליל </w:t>
      </w:r>
      <w:r>
        <w:rPr>
          <w:rFonts w:ascii="David" w:hAnsi="David" w:cs="David"/>
        </w:rPr>
        <w:t>a</w:t>
      </w:r>
      <w:r>
        <w:rPr>
          <w:rFonts w:ascii="David" w:hAnsi="David" w:cs="David"/>
          <w:rtl/>
        </w:rPr>
        <w:t>, לקהילה היהודית ולקהילה הבודהיסטית, ומרתק לראות את הדרכים השונות בתכלית שבהן היא התפתחה בכל קהילה.</w:t>
      </w:r>
    </w:p>
  </w:endnote>
  <w:endnote w:id="155">
    <w:p w14:paraId="1139AAF0"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אם מקבלים את דברי האדמו"ר </w:t>
      </w:r>
      <w:proofErr w:type="spellStart"/>
      <w:r>
        <w:rPr>
          <w:rFonts w:ascii="David" w:hAnsi="David" w:cs="David" w:hint="cs"/>
          <w:rtl/>
        </w:rPr>
        <w:t>מרופשיץ</w:t>
      </w:r>
      <w:proofErr w:type="spellEnd"/>
      <w:r>
        <w:rPr>
          <w:rFonts w:ascii="David" w:hAnsi="David" w:cs="David" w:hint="cs"/>
          <w:rtl/>
        </w:rPr>
        <w:t xml:space="preserve"> ב"</w:t>
      </w:r>
      <w:r w:rsidRPr="00904845">
        <w:rPr>
          <w:rFonts w:ascii="David" w:hAnsi="David" w:cs="David" w:hint="cs"/>
          <w:rtl/>
        </w:rPr>
        <w:t>זרע קודש</w:t>
      </w:r>
      <w:r>
        <w:rPr>
          <w:rFonts w:ascii="David" w:hAnsi="David" w:cs="David" w:hint="cs"/>
          <w:rtl/>
        </w:rPr>
        <w:t xml:space="preserve">", ב, מ ע"א כפשוטם, יוצא שהוא מתאר פרדוקס המביא את הקריאה המינימליסטית לשיא: האות אל"ף יוצרת את המרחב המילולי לשיח, אך אין היא צליל כשלעצמה. הבנה זו של דברי האדמו"ר </w:t>
      </w:r>
      <w:proofErr w:type="spellStart"/>
      <w:r>
        <w:rPr>
          <w:rFonts w:ascii="David" w:hAnsi="David" w:cs="David" w:hint="cs"/>
          <w:rtl/>
        </w:rPr>
        <w:t>מרימנוב</w:t>
      </w:r>
      <w:proofErr w:type="spellEnd"/>
      <w:r>
        <w:rPr>
          <w:rFonts w:ascii="David" w:hAnsi="David" w:cs="David" w:hint="cs"/>
          <w:rtl/>
        </w:rPr>
        <w:t xml:space="preserve"> קרובה במיוחד לגישת הרמב"ם ב"מורה נבוכים", והיא שהלהיבה את מרקוס ואת שלום (ראה הערה 252 לעיל). עם זאת, כמעט בכל האזכורים האחרים של תורתו של האדמו"ר </w:t>
      </w:r>
      <w:proofErr w:type="spellStart"/>
      <w:r>
        <w:rPr>
          <w:rFonts w:ascii="David" w:hAnsi="David" w:cs="David" w:hint="cs"/>
          <w:rtl/>
        </w:rPr>
        <w:t>מרימנוב</w:t>
      </w:r>
      <w:proofErr w:type="spellEnd"/>
      <w:r>
        <w:rPr>
          <w:rFonts w:ascii="David" w:hAnsi="David" w:cs="David" w:hint="cs"/>
          <w:rtl/>
        </w:rPr>
        <w:t>, לא רק ב"</w:t>
      </w:r>
      <w:r w:rsidRPr="00904845">
        <w:rPr>
          <w:rFonts w:ascii="David" w:hAnsi="David" w:cs="David" w:hint="cs"/>
          <w:rtl/>
        </w:rPr>
        <w:t>זרע קודש</w:t>
      </w:r>
      <w:r>
        <w:rPr>
          <w:rFonts w:ascii="David" w:hAnsi="David" w:cs="David" w:hint="cs"/>
          <w:rtl/>
        </w:rPr>
        <w:t xml:space="preserve">" </w:t>
      </w:r>
      <w:proofErr w:type="spellStart"/>
      <w:r>
        <w:rPr>
          <w:rFonts w:ascii="David" w:hAnsi="David" w:cs="David" w:hint="cs"/>
          <w:rtl/>
        </w:rPr>
        <w:t>וב"</w:t>
      </w:r>
      <w:r w:rsidRPr="00904845">
        <w:rPr>
          <w:rFonts w:ascii="David" w:hAnsi="David" w:cs="David" w:hint="cs"/>
          <w:rtl/>
        </w:rPr>
        <w:t>אור</w:t>
      </w:r>
      <w:proofErr w:type="spellEnd"/>
      <w:r w:rsidRPr="00904845">
        <w:rPr>
          <w:rFonts w:ascii="David" w:hAnsi="David" w:cs="David" w:hint="cs"/>
          <w:rtl/>
        </w:rPr>
        <w:t xml:space="preserve"> ישע</w:t>
      </w:r>
      <w:r>
        <w:rPr>
          <w:rFonts w:ascii="David" w:hAnsi="David" w:cs="David" w:hint="cs"/>
          <w:rtl/>
        </w:rPr>
        <w:t xml:space="preserve">" אלא אף במקומות אחרים בספרות החסידות (ראה </w:t>
      </w:r>
      <w:proofErr w:type="spellStart"/>
      <w:r>
        <w:rPr>
          <w:rFonts w:ascii="David" w:hAnsi="David" w:cs="David" w:hint="cs"/>
          <w:rtl/>
        </w:rPr>
        <w:t>וייסבאום</w:t>
      </w:r>
      <w:proofErr w:type="spellEnd"/>
      <w:r>
        <w:rPr>
          <w:rFonts w:ascii="David" w:hAnsi="David" w:cs="David" w:hint="cs"/>
          <w:rtl/>
        </w:rPr>
        <w:t xml:space="preserve">, ילקוט מנחם, עמ' 158 הערות 27 ו־28), האל"ף מבוטאת בקול ואיננה דוממת. למעשה, ייתכן שהימצאות התנועה בצירוף "קמץ–אל"ף" (הצירוף המפורסם שהיו משמיעים באוזני ילדים הלומדים לקרוא </w:t>
      </w:r>
      <w:proofErr w:type="spellStart"/>
      <w:r>
        <w:rPr>
          <w:rFonts w:ascii="David" w:hAnsi="David" w:cs="David" w:hint="cs"/>
          <w:rtl/>
        </w:rPr>
        <w:t>ב"חיידר</w:t>
      </w:r>
      <w:proofErr w:type="spellEnd"/>
      <w:r>
        <w:rPr>
          <w:rFonts w:ascii="David" w:hAnsi="David" w:cs="David" w:hint="cs"/>
          <w:rtl/>
        </w:rPr>
        <w:t xml:space="preserve">" במזרח אירופה) עומדת בלב ניסיונו של האדמו"ר </w:t>
      </w:r>
      <w:proofErr w:type="spellStart"/>
      <w:r>
        <w:rPr>
          <w:rFonts w:ascii="David" w:hAnsi="David" w:cs="David" w:hint="cs"/>
          <w:rtl/>
        </w:rPr>
        <w:t>מרימנוב</w:t>
      </w:r>
      <w:proofErr w:type="spellEnd"/>
      <w:r>
        <w:rPr>
          <w:rFonts w:ascii="David" w:hAnsi="David" w:cs="David" w:hint="cs"/>
          <w:rtl/>
        </w:rPr>
        <w:t xml:space="preserve"> להציג את אלוהים כאבטיפוס של המורה הראשון של הילד; ראה </w:t>
      </w:r>
      <w:proofErr w:type="spellStart"/>
      <w:r>
        <w:rPr>
          <w:rFonts w:ascii="David" w:hAnsi="David" w:cs="David" w:hint="cs"/>
          <w:rtl/>
        </w:rPr>
        <w:t>אידל</w:t>
      </w:r>
      <w:proofErr w:type="spellEnd"/>
      <w:r>
        <w:rPr>
          <w:rFonts w:ascii="David" w:hAnsi="David" w:cs="David" w:hint="cs"/>
          <w:rtl/>
        </w:rPr>
        <w:t>, עולמות ישנים, עמ' 123</w:t>
      </w:r>
      <w:r>
        <w:rPr>
          <w:rFonts w:ascii="David" w:hAnsi="David" w:cs="David" w:hint="cs"/>
          <w:rtl/>
        </w:rPr>
        <w:softHyphen/>
        <w:t>–124.</w:t>
      </w:r>
    </w:p>
  </w:endnote>
  <w:endnote w:id="156">
    <w:p w14:paraId="6C5F6A13"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ראה את ההפניות בהערה 85 לעיל. יתר על כן (כפי שמדגיש </w:t>
      </w:r>
      <w:proofErr w:type="spellStart"/>
      <w:r>
        <w:rPr>
          <w:rFonts w:ascii="David" w:hAnsi="David" w:cs="David" w:hint="cs"/>
          <w:rtl/>
        </w:rPr>
        <w:t>אידל</w:t>
      </w:r>
      <w:proofErr w:type="spellEnd"/>
      <w:r>
        <w:rPr>
          <w:rFonts w:ascii="David" w:hAnsi="David" w:cs="David" w:hint="cs"/>
          <w:rtl/>
        </w:rPr>
        <w:t>, עולמות ישנים, עמ' 121</w:t>
      </w:r>
      <w:r>
        <w:rPr>
          <w:rFonts w:ascii="David" w:hAnsi="David" w:cs="David" w:hint="cs"/>
          <w:rtl/>
        </w:rPr>
        <w:softHyphen/>
        <w:t xml:space="preserve">–125), האדמו"רים שבהם עסקינן אינם אומרים שההתגלות הייתה נטולת תוכן ודוממת, אף על פי שברור לי שההברה הבודדת ונטולת העיצור שהייתה סך ההתגלות הציבורית בהר סיני איננה יכולה להיחשב דיבור במילים; ההתגלות הייתה רבת הוד ועתירת משמעות, אך משמעות זו לא הייתה ספציפית. מבחינה זו תורתו של מנחם מנדל </w:t>
      </w:r>
      <w:proofErr w:type="spellStart"/>
      <w:r>
        <w:rPr>
          <w:rFonts w:ascii="David" w:hAnsi="David" w:cs="David" w:hint="cs"/>
          <w:rtl/>
        </w:rPr>
        <w:t>מרימנוב</w:t>
      </w:r>
      <w:proofErr w:type="spellEnd"/>
      <w:r>
        <w:rPr>
          <w:rFonts w:ascii="David" w:hAnsi="David" w:cs="David" w:hint="cs"/>
          <w:rtl/>
        </w:rPr>
        <w:t xml:space="preserve"> היא תורה מינימליסטית – אך כלל וכלל לא ניהיליסטית.</w:t>
      </w:r>
    </w:p>
  </w:endnote>
  <w:endnote w:id="157">
    <w:p w14:paraId="23755BE5"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hint="cs"/>
          <w:rtl/>
        </w:rPr>
        <w:t>הורוויץ</w:t>
      </w:r>
      <w:proofErr w:type="spellEnd"/>
      <w:r>
        <w:rPr>
          <w:rFonts w:ascii="David" w:hAnsi="David" w:cs="David" w:hint="cs"/>
          <w:rtl/>
        </w:rPr>
        <w:t xml:space="preserve">, זרע קודש, ד, מ ע"ב, וראה גם את הסיכום הקצר שם, א, </w:t>
      </w:r>
      <w:proofErr w:type="spellStart"/>
      <w:r>
        <w:rPr>
          <w:rFonts w:ascii="David" w:hAnsi="David" w:cs="David" w:hint="cs"/>
          <w:rtl/>
        </w:rPr>
        <w:t>עא</w:t>
      </w:r>
      <w:proofErr w:type="spellEnd"/>
      <w:r>
        <w:rPr>
          <w:rFonts w:ascii="David" w:hAnsi="David" w:cs="David" w:hint="cs"/>
          <w:rtl/>
        </w:rPr>
        <w:t xml:space="preserve"> ע"ב. אני מודה לשאול מגיד שעזר לי להבין את הטקסט.</w:t>
      </w:r>
    </w:p>
  </w:endnote>
  <w:endnote w:id="158">
    <w:p w14:paraId="68531B28"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לדיון העוסק בנושא זה בספרות הקבלה ראה וולפסון, באספקלריה מאירה, עמ' 345</w:t>
      </w:r>
      <w:r>
        <w:rPr>
          <w:rFonts w:ascii="David" w:hAnsi="David" w:cs="David" w:hint="cs"/>
          <w:rtl/>
        </w:rPr>
        <w:softHyphen/>
        <w:t>–355.</w:t>
      </w:r>
    </w:p>
  </w:endnote>
  <w:endnote w:id="159">
    <w:p w14:paraId="5745CBDC"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אביא דוגמא אחת לחישובים שערך: אלוהים הופיע בפני בני ישראל ב"א' רבתי" של המילה "אנוכי", והצירוף "א' רבתי" </w:t>
      </w:r>
      <w:proofErr w:type="spellStart"/>
      <w:r>
        <w:rPr>
          <w:rFonts w:ascii="David" w:hAnsi="David" w:cs="David" w:hint="cs"/>
          <w:rtl/>
        </w:rPr>
        <w:t>בגימטריה</w:t>
      </w:r>
      <w:proofErr w:type="spellEnd"/>
      <w:r>
        <w:rPr>
          <w:rFonts w:ascii="David" w:hAnsi="David" w:cs="David" w:hint="cs"/>
          <w:rtl/>
        </w:rPr>
        <w:t xml:space="preserve"> הוא 613. הוא מחשב חישובים מורכבים ומתוחכמים בהרבה, ומראה שהתגלותו של אלוהים באל"ף כללה 248 (רמ"ח) מצוות עשה ו־365 (שס"ה) מצוות לא תעשה. טענתו של נפתלי צבי </w:t>
      </w:r>
      <w:proofErr w:type="spellStart"/>
      <w:r>
        <w:rPr>
          <w:rFonts w:ascii="David" w:hAnsi="David" w:cs="David" w:hint="cs"/>
          <w:rtl/>
        </w:rPr>
        <w:t>מרופשיץ</w:t>
      </w:r>
      <w:proofErr w:type="spellEnd"/>
      <w:r>
        <w:rPr>
          <w:rFonts w:ascii="David" w:hAnsi="David" w:cs="David" w:hint="cs"/>
          <w:rtl/>
        </w:rPr>
        <w:t xml:space="preserve"> שעשרת הדברות כללו את כל 613 המצוות היא פיתוח של מסורת מיסטית קדומה. בעניין מסורת זו ראה וולפסון, באספקלריה מאירה, עמ' 354</w:t>
      </w:r>
      <w:r>
        <w:rPr>
          <w:rFonts w:ascii="David" w:hAnsi="David" w:cs="David" w:hint="cs"/>
          <w:rtl/>
        </w:rPr>
        <w:softHyphen/>
        <w:t>–355 ואת ההפניות בהערה 96 שם. לדיון ברעיון זה בספרות הרבנית ראה כשר, תורה שלמה, טו, עמ' 203</w:t>
      </w:r>
      <w:r>
        <w:rPr>
          <w:rFonts w:ascii="David" w:hAnsi="David" w:cs="David" w:hint="cs"/>
          <w:rtl/>
        </w:rPr>
        <w:softHyphen/>
        <w:t>–205.</w:t>
      </w:r>
    </w:p>
  </w:endnote>
  <w:endnote w:id="160">
    <w:p w14:paraId="24E07015" w14:textId="77777777" w:rsidR="001B7337" w:rsidRDefault="001B7337"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ראה בין השאר: קרוס, מיתוס כנעני, עמ' 192</w:t>
      </w:r>
      <w:r>
        <w:rPr>
          <w:rFonts w:ascii="David" w:hAnsi="David" w:cs="David" w:hint="cs"/>
          <w:rtl/>
        </w:rPr>
        <w:softHyphen/>
        <w:t xml:space="preserve">–193; </w:t>
      </w:r>
      <w:proofErr w:type="spellStart"/>
      <w:r>
        <w:rPr>
          <w:rFonts w:ascii="David" w:hAnsi="David" w:cs="David" w:hint="cs"/>
          <w:rtl/>
        </w:rPr>
        <w:t>זקוביץ</w:t>
      </w:r>
      <w:proofErr w:type="spellEnd"/>
      <w:r>
        <w:rPr>
          <w:rFonts w:ascii="David" w:hAnsi="David" w:cs="David" w:hint="cs"/>
          <w:rtl/>
        </w:rPr>
        <w:t>', קול דממה דקה, עמ' 334</w:t>
      </w:r>
      <w:r>
        <w:rPr>
          <w:rFonts w:ascii="David" w:hAnsi="David" w:cs="David" w:hint="cs"/>
          <w:rtl/>
        </w:rPr>
        <w:softHyphen/>
        <w:t xml:space="preserve">–335, 345; </w:t>
      </w:r>
      <w:proofErr w:type="spellStart"/>
      <w:r>
        <w:rPr>
          <w:rFonts w:ascii="David" w:hAnsi="David" w:cs="David" w:hint="cs"/>
          <w:rtl/>
        </w:rPr>
        <w:t>ווייט</w:t>
      </w:r>
      <w:proofErr w:type="spellEnd"/>
      <w:r>
        <w:rPr>
          <w:rFonts w:ascii="David" w:hAnsi="David" w:cs="David" w:hint="cs"/>
          <w:rtl/>
        </w:rPr>
        <w:t xml:space="preserve">, אליהו </w:t>
      </w:r>
      <w:proofErr w:type="spellStart"/>
      <w:r>
        <w:rPr>
          <w:rFonts w:ascii="David" w:hAnsi="David" w:cs="David" w:hint="cs"/>
          <w:rtl/>
        </w:rPr>
        <w:t>ויהוא</w:t>
      </w:r>
      <w:proofErr w:type="spellEnd"/>
      <w:r>
        <w:rPr>
          <w:rFonts w:ascii="David" w:hAnsi="David" w:cs="David" w:hint="cs"/>
          <w:rtl/>
        </w:rPr>
        <w:t>, עמ' 4</w:t>
      </w:r>
      <w:r>
        <w:rPr>
          <w:rFonts w:ascii="David" w:hAnsi="David" w:cs="David" w:hint="cs"/>
          <w:rtl/>
        </w:rPr>
        <w:softHyphen/>
        <w:t>–11; ובמיוחד את דיונו של סברן, ויפגע במקום, עמ' 230</w:t>
      </w:r>
      <w:r>
        <w:rPr>
          <w:rFonts w:ascii="David" w:hAnsi="David" w:cs="David" w:hint="cs"/>
          <w:rtl/>
        </w:rPr>
        <w:softHyphen/>
        <w:t>–244, המתאפיין ברגישות הרמנויטית מרשימה.</w:t>
      </w:r>
    </w:p>
  </w:endnote>
  <w:endnote w:id="161">
    <w:p w14:paraId="5138AE32" w14:textId="42DE8611" w:rsidR="001B7337" w:rsidRDefault="001B7337"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עיקרון זה זוהה על ידי קול, חזרה מקשרת. ארנסט </w:t>
      </w:r>
      <w:proofErr w:type="spellStart"/>
      <w:r>
        <w:rPr>
          <w:rFonts w:ascii="David" w:hAnsi="David" w:cs="David" w:hint="cs"/>
          <w:rtl/>
        </w:rPr>
        <w:t>וורתויין</w:t>
      </w:r>
      <w:proofErr w:type="spellEnd"/>
      <w:r>
        <w:rPr>
          <w:rFonts w:ascii="David" w:hAnsi="David" w:cs="David" w:hint="cs"/>
          <w:rtl/>
        </w:rPr>
        <w:t xml:space="preserve"> מוכיח באופן משכנע ש</w:t>
      </w:r>
      <w:r w:rsidR="00041FB9">
        <w:rPr>
          <w:rFonts w:ascii="David" w:hAnsi="David" w:cs="David" w:hint="cs"/>
          <w:rtl/>
        </w:rPr>
        <w:t xml:space="preserve">הקטע </w:t>
      </w:r>
      <w:r>
        <w:rPr>
          <w:rFonts w:ascii="David" w:hAnsi="David" w:cs="David" w:hint="cs"/>
          <w:rtl/>
        </w:rPr>
        <w:t xml:space="preserve">מל"א </w:t>
      </w:r>
      <w:proofErr w:type="spellStart"/>
      <w:r>
        <w:rPr>
          <w:rFonts w:ascii="David" w:hAnsi="David" w:cs="David" w:hint="cs"/>
          <w:rtl/>
        </w:rPr>
        <w:t>יט</w:t>
      </w:r>
      <w:proofErr w:type="spellEnd"/>
      <w:r>
        <w:rPr>
          <w:rFonts w:ascii="David" w:hAnsi="David" w:cs="David" w:hint="cs"/>
          <w:rtl/>
        </w:rPr>
        <w:t xml:space="preserve"> 11</w:t>
      </w:r>
      <w:r>
        <w:rPr>
          <w:rFonts w:ascii="David" w:hAnsi="David" w:cs="David" w:hint="cs"/>
          <w:rtl/>
        </w:rPr>
        <w:softHyphen/>
        <w:t>–13</w:t>
      </w:r>
      <w:r w:rsidRPr="00041FB9">
        <w:rPr>
          <w:rFonts w:ascii="David" w:hAnsi="David" w:cs="David" w:hint="cs"/>
          <w:vertAlign w:val="superscript"/>
          <w:rtl/>
        </w:rPr>
        <w:t>א</w:t>
      </w:r>
      <w:r w:rsidR="00041FB9">
        <w:rPr>
          <w:rFonts w:ascii="David" w:hAnsi="David" w:cs="David" w:hint="cs"/>
          <w:rtl/>
        </w:rPr>
        <w:t xml:space="preserve"> הוא</w:t>
      </w:r>
      <w:r>
        <w:rPr>
          <w:rFonts w:ascii="David" w:hAnsi="David" w:cs="David" w:hint="cs"/>
          <w:rtl/>
        </w:rPr>
        <w:t xml:space="preserve"> תוספת מאוחרת; ראה </w:t>
      </w:r>
      <w:proofErr w:type="spellStart"/>
      <w:r>
        <w:rPr>
          <w:rFonts w:ascii="David" w:hAnsi="David" w:cs="David" w:hint="cs"/>
          <w:rtl/>
        </w:rPr>
        <w:t>וורתויין</w:t>
      </w:r>
      <w:proofErr w:type="spellEnd"/>
      <w:r>
        <w:rPr>
          <w:rFonts w:ascii="David" w:hAnsi="David" w:cs="David" w:hint="cs"/>
          <w:rtl/>
        </w:rPr>
        <w:t>, אליהו בחורב, עמ' 160</w:t>
      </w:r>
      <w:r>
        <w:rPr>
          <w:rFonts w:ascii="David" w:hAnsi="David" w:cs="David" w:hint="cs"/>
          <w:rtl/>
        </w:rPr>
        <w:softHyphen/>
        <w:t>–162.</w:t>
      </w:r>
    </w:p>
  </w:endnote>
  <w:endnote w:id="162">
    <w:p w14:paraId="22C54B34"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חוקרים רבים קראו את הקטע כהתנגדות להשפעה כנענית על הדת הישראלית או כתגובה לסיפורים המצויים בשמות </w:t>
      </w:r>
      <w:proofErr w:type="spellStart"/>
      <w:r>
        <w:rPr>
          <w:rFonts w:ascii="David" w:hAnsi="David" w:cs="David" w:hint="cs"/>
          <w:rtl/>
        </w:rPr>
        <w:t>יט</w:t>
      </w:r>
      <w:proofErr w:type="spellEnd"/>
      <w:r>
        <w:rPr>
          <w:rFonts w:ascii="David" w:hAnsi="David" w:cs="David" w:hint="cs"/>
          <w:rtl/>
        </w:rPr>
        <w:t>; ראה למשל: קרוס, מיתוס כנעני, עמ' 193</w:t>
      </w:r>
      <w:r>
        <w:rPr>
          <w:rFonts w:ascii="David" w:hAnsi="David" w:cs="David" w:hint="cs"/>
          <w:rtl/>
        </w:rPr>
        <w:softHyphen/>
        <w:t xml:space="preserve">–194; </w:t>
      </w:r>
      <w:proofErr w:type="spellStart"/>
      <w:r>
        <w:rPr>
          <w:rFonts w:ascii="David" w:hAnsi="David" w:cs="David" w:hint="cs"/>
          <w:rtl/>
        </w:rPr>
        <w:t>ירמיאס</w:t>
      </w:r>
      <w:proofErr w:type="spellEnd"/>
      <w:r>
        <w:rPr>
          <w:rFonts w:ascii="David" w:hAnsi="David" w:cs="David" w:hint="cs"/>
          <w:rtl/>
        </w:rPr>
        <w:t xml:space="preserve">, </w:t>
      </w:r>
      <w:proofErr w:type="spellStart"/>
      <w:r>
        <w:rPr>
          <w:rFonts w:ascii="David" w:hAnsi="David" w:cs="David" w:hint="cs"/>
          <w:rtl/>
        </w:rPr>
        <w:t>תאופניה</w:t>
      </w:r>
      <w:proofErr w:type="spellEnd"/>
      <w:r>
        <w:rPr>
          <w:rFonts w:ascii="David" w:hAnsi="David" w:cs="David" w:hint="cs"/>
          <w:rtl/>
        </w:rPr>
        <w:t>, עמ' 112</w:t>
      </w:r>
      <w:r>
        <w:rPr>
          <w:rFonts w:ascii="David" w:hAnsi="David" w:cs="David" w:hint="cs"/>
          <w:rtl/>
        </w:rPr>
        <w:softHyphen/>
        <w:t>–115; סברן, ויפגע במקום, עמ' 86.</w:t>
      </w:r>
    </w:p>
  </w:endnote>
  <w:endnote w:id="163">
    <w:p w14:paraId="05E2E0F6" w14:textId="51A8B9BA"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בעניין היות קטע זה תיקון </w:t>
      </w:r>
      <w:proofErr w:type="spellStart"/>
      <w:r>
        <w:rPr>
          <w:rFonts w:ascii="David" w:hAnsi="David" w:cs="David" w:hint="cs"/>
          <w:rtl/>
        </w:rPr>
        <w:t>פנים־מקראי</w:t>
      </w:r>
      <w:proofErr w:type="spellEnd"/>
      <w:r>
        <w:rPr>
          <w:rFonts w:ascii="David" w:hAnsi="David" w:cs="David" w:hint="cs"/>
          <w:rtl/>
        </w:rPr>
        <w:t xml:space="preserve"> לתפיסת ההתגלות המצויות בטקסטים כמו שמות </w:t>
      </w:r>
      <w:proofErr w:type="spellStart"/>
      <w:r>
        <w:rPr>
          <w:rFonts w:ascii="David" w:hAnsi="David" w:cs="David" w:hint="cs"/>
          <w:rtl/>
        </w:rPr>
        <w:t>יט</w:t>
      </w:r>
      <w:proofErr w:type="spellEnd"/>
      <w:r>
        <w:rPr>
          <w:rFonts w:ascii="David" w:hAnsi="David" w:cs="David" w:hint="cs"/>
          <w:rtl/>
        </w:rPr>
        <w:t xml:space="preserve">, דברים ד ותהלים </w:t>
      </w:r>
      <w:proofErr w:type="spellStart"/>
      <w:r>
        <w:rPr>
          <w:rFonts w:ascii="David" w:hAnsi="David" w:cs="David" w:hint="cs"/>
          <w:rtl/>
        </w:rPr>
        <w:t>כט</w:t>
      </w:r>
      <w:proofErr w:type="spellEnd"/>
      <w:r>
        <w:rPr>
          <w:rFonts w:ascii="David" w:hAnsi="David" w:cs="David" w:hint="cs"/>
          <w:rtl/>
        </w:rPr>
        <w:t xml:space="preserve">, ראה </w:t>
      </w:r>
      <w:proofErr w:type="spellStart"/>
      <w:r>
        <w:rPr>
          <w:rFonts w:ascii="David" w:hAnsi="David" w:cs="David" w:hint="cs"/>
          <w:rtl/>
        </w:rPr>
        <w:t>קרוגר</w:t>
      </w:r>
      <w:proofErr w:type="spellEnd"/>
      <w:r>
        <w:rPr>
          <w:rFonts w:ascii="David" w:hAnsi="David" w:cs="David" w:hint="cs"/>
          <w:rtl/>
        </w:rPr>
        <w:t>, קול אלוהים, עמ' 13</w:t>
      </w:r>
      <w:r>
        <w:rPr>
          <w:rFonts w:ascii="David" w:hAnsi="David" w:cs="David" w:hint="cs"/>
          <w:rtl/>
        </w:rPr>
        <w:softHyphen/>
        <w:t xml:space="preserve">–14. אין זאת שהתחיבה דוחה לחלוטין תיאורים ממין אלה המצויים בשמות, בדברים, בתהלים ובמקומות אחרים, כפי שהעיר </w:t>
      </w:r>
      <w:proofErr w:type="spellStart"/>
      <w:r>
        <w:rPr>
          <w:rFonts w:ascii="David" w:hAnsi="David" w:cs="David" w:hint="cs"/>
          <w:rtl/>
        </w:rPr>
        <w:t>וורתוויין</w:t>
      </w:r>
      <w:proofErr w:type="spellEnd"/>
      <w:r>
        <w:rPr>
          <w:rFonts w:ascii="David" w:hAnsi="David" w:cs="David" w:hint="cs"/>
          <w:rtl/>
        </w:rPr>
        <w:t xml:space="preserve">, אליהו בחורב, </w:t>
      </w:r>
      <w:r w:rsidR="00486814">
        <w:rPr>
          <w:rFonts w:ascii="David" w:hAnsi="David" w:cs="David" w:hint="cs"/>
          <w:rtl/>
        </w:rPr>
        <w:t xml:space="preserve">עמ' 158 ו־164, אלא יש לראות בה </w:t>
      </w:r>
      <w:r>
        <w:rPr>
          <w:rFonts w:ascii="David" w:hAnsi="David" w:cs="David" w:hint="cs"/>
          <w:rtl/>
        </w:rPr>
        <w:t>רפלקסיה על המסורת הקיימת. גם קאסוטו, שמות, עמ' 159</w:t>
      </w:r>
      <w:r>
        <w:rPr>
          <w:rFonts w:ascii="David" w:hAnsi="David" w:cs="David" w:hint="cs"/>
          <w:rtl/>
        </w:rPr>
        <w:softHyphen/>
        <w:t xml:space="preserve">–160, מצביע על הקשר בין קטע זה במל"א ובין שמות </w:t>
      </w:r>
      <w:proofErr w:type="spellStart"/>
      <w:r>
        <w:rPr>
          <w:rFonts w:ascii="David" w:hAnsi="David" w:cs="David" w:hint="cs"/>
          <w:rtl/>
        </w:rPr>
        <w:t>יט</w:t>
      </w:r>
      <w:proofErr w:type="spellEnd"/>
      <w:r>
        <w:rPr>
          <w:rFonts w:ascii="David" w:hAnsi="David" w:cs="David" w:hint="cs"/>
          <w:rtl/>
        </w:rPr>
        <w:t xml:space="preserve">, אבל הוא דוחה את הרעיון שהוא מבטא התנגדות לשמות </w:t>
      </w:r>
      <w:proofErr w:type="spellStart"/>
      <w:r>
        <w:rPr>
          <w:rFonts w:ascii="David" w:hAnsi="David" w:cs="David" w:hint="cs"/>
          <w:rtl/>
        </w:rPr>
        <w:t>יט</w:t>
      </w:r>
      <w:proofErr w:type="spellEnd"/>
      <w:r>
        <w:rPr>
          <w:rFonts w:ascii="David" w:hAnsi="David" w:cs="David" w:hint="cs"/>
          <w:rtl/>
        </w:rPr>
        <w:t xml:space="preserve">. עם זאת, בהמשך דבריו הוא טוען (בעקבות שמות רבה </w:t>
      </w:r>
      <w:proofErr w:type="spellStart"/>
      <w:r>
        <w:rPr>
          <w:rFonts w:ascii="David" w:hAnsi="David" w:cs="David" w:hint="cs"/>
          <w:rtl/>
        </w:rPr>
        <w:t>כט</w:t>
      </w:r>
      <w:proofErr w:type="spellEnd"/>
      <w:r>
        <w:rPr>
          <w:rFonts w:ascii="David" w:hAnsi="David" w:cs="David" w:hint="cs"/>
          <w:rtl/>
        </w:rPr>
        <w:t xml:space="preserve">, ט) שעשרת הדברות ניתנו בדממה – היינו, שהקולות השונים המתוארים בשמות </w:t>
      </w:r>
      <w:proofErr w:type="spellStart"/>
      <w:r>
        <w:rPr>
          <w:rFonts w:ascii="David" w:hAnsi="David" w:cs="David" w:hint="cs"/>
          <w:rtl/>
        </w:rPr>
        <w:t>יט</w:t>
      </w:r>
      <w:proofErr w:type="spellEnd"/>
      <w:r>
        <w:rPr>
          <w:rFonts w:ascii="David" w:hAnsi="David" w:cs="David" w:hint="cs"/>
          <w:rtl/>
        </w:rPr>
        <w:t xml:space="preserve"> 16 ו־19 לא נשמעו עוד בעת ההתגלות עצמה (עמ' 162). אם כן, הקריאה של קאסוטו (ושל שמות רבה) בסיפור ההתגלות משמות מושפעת מתפיסת ההתגלות שבסיפור אליהו. מחבר התחיבה במל"א </w:t>
      </w:r>
      <w:proofErr w:type="spellStart"/>
      <w:r>
        <w:rPr>
          <w:rFonts w:ascii="David" w:hAnsi="David" w:cs="David" w:hint="cs"/>
          <w:rtl/>
        </w:rPr>
        <w:t>יט</w:t>
      </w:r>
      <w:proofErr w:type="spellEnd"/>
      <w:r>
        <w:rPr>
          <w:rFonts w:ascii="David" w:hAnsi="David" w:cs="David" w:hint="cs"/>
          <w:rtl/>
        </w:rPr>
        <w:t xml:space="preserve"> רצה לעודד קריאה כזו בדיוק. פרידמן, היעלמות האל, עמ' 35</w:t>
      </w:r>
      <w:r>
        <w:rPr>
          <w:rFonts w:ascii="David" w:hAnsi="David" w:cs="David" w:hint="cs"/>
          <w:rtl/>
        </w:rPr>
        <w:softHyphen/>
        <w:t xml:space="preserve">–37, מציע קריאה חלופית: הקטע במל"א מעיד על נקודת מפנה בהתגלות במקרא; קטע זה מציין את רגע הסיום של ההתגלות הבהירה שהתקיימה עד אז, </w:t>
      </w:r>
      <w:r w:rsidR="00486814">
        <w:rPr>
          <w:rFonts w:ascii="David" w:hAnsi="David" w:cs="David" w:hint="cs"/>
          <w:rtl/>
        </w:rPr>
        <w:t xml:space="preserve">אשר </w:t>
      </w:r>
      <w:r>
        <w:rPr>
          <w:rFonts w:ascii="David" w:hAnsi="David" w:cs="David" w:hint="cs"/>
          <w:rtl/>
        </w:rPr>
        <w:t xml:space="preserve">הגיעה לשיאה בהר סיני בימי משה. אם הצדק עם פרידמן, קטע זה איננו יוצא כנגד תפיסת ההתגלות הבאה לידי ביטוי בשמות </w:t>
      </w:r>
      <w:proofErr w:type="spellStart"/>
      <w:r>
        <w:rPr>
          <w:rFonts w:ascii="David" w:hAnsi="David" w:cs="David" w:hint="cs"/>
          <w:rtl/>
        </w:rPr>
        <w:t>יט</w:t>
      </w:r>
      <w:proofErr w:type="spellEnd"/>
      <w:r>
        <w:rPr>
          <w:rFonts w:ascii="David" w:hAnsi="David" w:cs="David" w:hint="cs"/>
          <w:rtl/>
        </w:rPr>
        <w:t xml:space="preserve">. קריאתו של פרידמן משתלבת יפה בפרשנות של הקאנון המקראי כולו, שכן (פרידמן מעיר) הקול האלוהי נשמע פחות ופחות בתנ"ך ככל שמתקדמים מהתורה אל סוף הכתובים (אף שהוא מפריז בטענתו שה' איננו מדבר עוד בקטעים נרטיביים אחרי קטע זה; ראה למשל איוב א–ב ו־לח). עם זאת, לאור נטייתם הפולמוסית במובהק של פרקים </w:t>
      </w:r>
      <w:proofErr w:type="spellStart"/>
      <w:r>
        <w:rPr>
          <w:rFonts w:ascii="David" w:hAnsi="David" w:cs="David" w:hint="cs"/>
          <w:rtl/>
        </w:rPr>
        <w:t>יח</w:t>
      </w:r>
      <w:proofErr w:type="spellEnd"/>
      <w:r>
        <w:rPr>
          <w:rFonts w:ascii="David" w:hAnsi="David" w:cs="David" w:hint="cs"/>
          <w:rtl/>
        </w:rPr>
        <w:t>–</w:t>
      </w:r>
      <w:proofErr w:type="spellStart"/>
      <w:r>
        <w:rPr>
          <w:rFonts w:ascii="David" w:hAnsi="David" w:cs="David" w:hint="cs"/>
          <w:rtl/>
        </w:rPr>
        <w:t>יט</w:t>
      </w:r>
      <w:proofErr w:type="spellEnd"/>
      <w:r>
        <w:rPr>
          <w:rFonts w:ascii="David" w:hAnsi="David" w:cs="David" w:hint="cs"/>
          <w:rtl/>
        </w:rPr>
        <w:t xml:space="preserve"> במל"א והאופי הייחודי של מל"א </w:t>
      </w:r>
      <w:proofErr w:type="spellStart"/>
      <w:r>
        <w:rPr>
          <w:rFonts w:ascii="David" w:hAnsi="David" w:cs="David" w:hint="cs"/>
          <w:rtl/>
        </w:rPr>
        <w:t>יט</w:t>
      </w:r>
      <w:proofErr w:type="spellEnd"/>
      <w:r>
        <w:rPr>
          <w:rFonts w:ascii="David" w:hAnsi="David" w:cs="David" w:hint="cs"/>
          <w:rtl/>
        </w:rPr>
        <w:t xml:space="preserve"> 11</w:t>
      </w:r>
      <w:r>
        <w:rPr>
          <w:rFonts w:ascii="David" w:hAnsi="David" w:cs="David" w:hint="cs"/>
          <w:rtl/>
        </w:rPr>
        <w:softHyphen/>
        <w:t>–13</w:t>
      </w:r>
      <w:r w:rsidRPr="00486814">
        <w:rPr>
          <w:rFonts w:ascii="David" w:hAnsi="David" w:cs="David" w:hint="cs"/>
          <w:vertAlign w:val="superscript"/>
          <w:rtl/>
        </w:rPr>
        <w:t>א</w:t>
      </w:r>
      <w:r>
        <w:rPr>
          <w:rFonts w:ascii="David" w:hAnsi="David" w:cs="David" w:hint="cs"/>
          <w:rtl/>
        </w:rPr>
        <w:t xml:space="preserve">, אין ספק שיש הצדקה לקרוא את הפסוקים הללו לא בהקשר </w:t>
      </w:r>
      <w:proofErr w:type="spellStart"/>
      <w:r>
        <w:rPr>
          <w:rFonts w:ascii="David" w:hAnsi="David" w:cs="David" w:hint="cs"/>
          <w:rtl/>
        </w:rPr>
        <w:t>הקאנוני</w:t>
      </w:r>
      <w:proofErr w:type="spellEnd"/>
      <w:r>
        <w:rPr>
          <w:rFonts w:ascii="David" w:hAnsi="David" w:cs="David" w:hint="cs"/>
          <w:rtl/>
        </w:rPr>
        <w:t xml:space="preserve"> הרחב אלא בהקשר המקומי של ספר מלכים, ולראות בהם תגובה למודלים המקרבים את התגלות ה' לפולחן הבעל.</w:t>
      </w:r>
    </w:p>
  </w:endnote>
  <w:endnote w:id="164">
    <w:p w14:paraId="6BDCF363"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העובדה שאלוהים עצמו מתגלה בקול הדממה נאמרת במפורש בתרגום השבעים בפס' 12, בתרגום יונתן לפס' 11 ובפירוש </w:t>
      </w:r>
      <w:proofErr w:type="spellStart"/>
      <w:r>
        <w:rPr>
          <w:rFonts w:ascii="David" w:hAnsi="David" w:cs="David" w:hint="cs"/>
          <w:rtl/>
        </w:rPr>
        <w:t>רד"ק</w:t>
      </w:r>
      <w:proofErr w:type="spellEnd"/>
      <w:r>
        <w:rPr>
          <w:rFonts w:ascii="David" w:hAnsi="David" w:cs="David" w:hint="cs"/>
          <w:rtl/>
        </w:rPr>
        <w:t xml:space="preserve"> למל"א </w:t>
      </w:r>
      <w:proofErr w:type="spellStart"/>
      <w:r>
        <w:rPr>
          <w:rFonts w:ascii="David" w:hAnsi="David" w:cs="David" w:hint="cs"/>
          <w:rtl/>
        </w:rPr>
        <w:t>יט</w:t>
      </w:r>
      <w:proofErr w:type="spellEnd"/>
      <w:r>
        <w:rPr>
          <w:rFonts w:ascii="David" w:hAnsi="David" w:cs="David" w:hint="cs"/>
          <w:rtl/>
        </w:rPr>
        <w:t xml:space="preserve"> 12 (מהדורת הכתר, עמ' 135). בעניין זה ראה </w:t>
      </w:r>
      <w:proofErr w:type="spellStart"/>
      <w:r>
        <w:rPr>
          <w:rFonts w:ascii="David" w:hAnsi="David" w:cs="David" w:hint="cs"/>
          <w:rtl/>
        </w:rPr>
        <w:t>זקוביץ</w:t>
      </w:r>
      <w:proofErr w:type="spellEnd"/>
      <w:r>
        <w:rPr>
          <w:rFonts w:ascii="David" w:hAnsi="David" w:cs="David" w:hint="cs"/>
          <w:rtl/>
        </w:rPr>
        <w:t>', קול דממה דקה, עמ' 340.</w:t>
      </w:r>
    </w:p>
  </w:endnote>
  <w:endnote w:id="165">
    <w:p w14:paraId="16721BBF" w14:textId="2946B102"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sidR="00486814">
        <w:rPr>
          <w:rFonts w:ascii="David" w:hAnsi="David" w:cs="David" w:hint="cs"/>
          <w:rtl/>
        </w:rPr>
        <w:t>נוסף על המילונים הסטנדרטיים</w:t>
      </w:r>
      <w:r>
        <w:rPr>
          <w:rFonts w:ascii="David" w:hAnsi="David" w:cs="David" w:hint="cs"/>
          <w:rtl/>
        </w:rPr>
        <w:t xml:space="preserve"> ראה גם: </w:t>
      </w:r>
      <w:proofErr w:type="spellStart"/>
      <w:r>
        <w:rPr>
          <w:rFonts w:ascii="David" w:hAnsi="David" w:cs="David" w:hint="cs"/>
          <w:rtl/>
        </w:rPr>
        <w:t>ירמיאס</w:t>
      </w:r>
      <w:proofErr w:type="spellEnd"/>
      <w:r>
        <w:rPr>
          <w:rFonts w:ascii="David" w:hAnsi="David" w:cs="David" w:hint="cs"/>
          <w:rtl/>
        </w:rPr>
        <w:t xml:space="preserve">, </w:t>
      </w:r>
      <w:proofErr w:type="spellStart"/>
      <w:r>
        <w:rPr>
          <w:rFonts w:ascii="David" w:hAnsi="David" w:cs="David" w:hint="cs"/>
          <w:rtl/>
        </w:rPr>
        <w:t>תאופניה</w:t>
      </w:r>
      <w:proofErr w:type="spellEnd"/>
      <w:r>
        <w:rPr>
          <w:rFonts w:ascii="David" w:hAnsi="David" w:cs="David" w:hint="cs"/>
          <w:rtl/>
        </w:rPr>
        <w:t>, עמ' 114</w:t>
      </w:r>
      <w:r>
        <w:rPr>
          <w:rFonts w:ascii="David" w:hAnsi="David" w:cs="David" w:hint="cs"/>
          <w:rtl/>
        </w:rPr>
        <w:softHyphen/>
        <w:t>–115; סברן, ויפגע במקום, עמ' 243</w:t>
      </w:r>
      <w:r>
        <w:rPr>
          <w:rFonts w:ascii="David" w:hAnsi="David" w:cs="David" w:hint="cs"/>
          <w:rtl/>
        </w:rPr>
        <w:softHyphen/>
        <w:t xml:space="preserve">–244; 220–219; </w:t>
      </w:r>
      <w:proofErr w:type="spellStart"/>
      <w:r>
        <w:rPr>
          <w:rFonts w:ascii="David" w:hAnsi="David" w:cs="David" w:hint="cs"/>
          <w:rtl/>
        </w:rPr>
        <w:t>איידבל</w:t>
      </w:r>
      <w:proofErr w:type="spellEnd"/>
      <w:r>
        <w:rPr>
          <w:rFonts w:ascii="David" w:hAnsi="David" w:cs="David" w:hint="cs"/>
          <w:rtl/>
        </w:rPr>
        <w:t xml:space="preserve">, קולות הדממה. בתהלים </w:t>
      </w:r>
      <w:proofErr w:type="spellStart"/>
      <w:r>
        <w:rPr>
          <w:rFonts w:ascii="David" w:hAnsi="David" w:cs="David" w:hint="cs"/>
          <w:rtl/>
        </w:rPr>
        <w:t>קז</w:t>
      </w:r>
      <w:proofErr w:type="spellEnd"/>
      <w:r>
        <w:rPr>
          <w:rFonts w:ascii="David" w:hAnsi="David" w:cs="David" w:hint="cs"/>
          <w:rtl/>
        </w:rPr>
        <w:t xml:space="preserve"> 28</w:t>
      </w:r>
      <w:r>
        <w:rPr>
          <w:rFonts w:ascii="David" w:hAnsi="David" w:cs="David" w:hint="cs"/>
          <w:rtl/>
        </w:rPr>
        <w:softHyphen/>
        <w:t>–30, הד</w:t>
      </w:r>
      <w:r w:rsidR="00486814">
        <w:rPr>
          <w:rFonts w:ascii="David" w:hAnsi="David" w:cs="David" w:hint="cs"/>
          <w:rtl/>
        </w:rPr>
        <w:t xml:space="preserve">ממה מקבילה למצבים שיוצרים השורשים </w:t>
      </w:r>
      <w:proofErr w:type="spellStart"/>
      <w:r>
        <w:rPr>
          <w:rFonts w:ascii="David" w:hAnsi="David" w:cs="David" w:hint="cs"/>
          <w:rtl/>
        </w:rPr>
        <w:t>שת</w:t>
      </w:r>
      <w:r w:rsidR="00486814">
        <w:rPr>
          <w:rFonts w:ascii="David" w:hAnsi="David" w:cs="David" w:hint="cs"/>
          <w:rtl/>
        </w:rPr>
        <w:t>"ק</w:t>
      </w:r>
      <w:proofErr w:type="spellEnd"/>
      <w:r w:rsidR="00486814">
        <w:rPr>
          <w:rFonts w:ascii="David" w:hAnsi="David" w:cs="David" w:hint="cs"/>
          <w:rtl/>
        </w:rPr>
        <w:t xml:space="preserve"> </w:t>
      </w:r>
      <w:proofErr w:type="spellStart"/>
      <w:r w:rsidR="00486814">
        <w:rPr>
          <w:rFonts w:ascii="David" w:hAnsi="David" w:cs="David" w:hint="cs"/>
          <w:rtl/>
        </w:rPr>
        <w:t>ו</w:t>
      </w:r>
      <w:r>
        <w:rPr>
          <w:rFonts w:ascii="David" w:hAnsi="David" w:cs="David" w:hint="cs"/>
          <w:rtl/>
        </w:rPr>
        <w:t>חש</w:t>
      </w:r>
      <w:r w:rsidR="00486814">
        <w:rPr>
          <w:rFonts w:ascii="David" w:hAnsi="David" w:cs="David" w:hint="cs"/>
          <w:rtl/>
        </w:rPr>
        <w:t>"ה</w:t>
      </w:r>
      <w:proofErr w:type="spellEnd"/>
      <w:r>
        <w:rPr>
          <w:rFonts w:ascii="David" w:hAnsi="David" w:cs="David" w:hint="cs"/>
          <w:rtl/>
        </w:rPr>
        <w:t>; הקשר זה מחזק את ההבנה שמדובר בהיעדר קול מוחלט. המשפט "דְּמָמָה וָקוֹל אֶשְׁמָע" באיוב ד 16 משתמע לשתי פנים; אפשר להבין שיש במשפט התפתחות – "דממה [ואז] וקול אשמע", אך אפשר להבין שיש כאן הנדיאדיס שמשמעותו "קול רך". תרגום השבעים מתרגם את "דממה" במל"א כ</w:t>
      </w:r>
      <w:r>
        <w:rPr>
          <w:rFonts w:ascii="Calibri" w:hAnsi="Calibri" w:cs="Arial"/>
          <w:rtl/>
        </w:rPr>
        <w:t>־</w:t>
      </w:r>
      <w:r>
        <w:rPr>
          <w:rFonts w:ascii="Calibri" w:hAnsi="Calibri" w:cs="Calibri"/>
        </w:rPr>
        <w:t>α</w:t>
      </w:r>
      <w:proofErr w:type="spellStart"/>
      <w:r>
        <w:rPr>
          <w:rFonts w:ascii="Arial" w:hAnsi="Arial" w:cs="Arial"/>
        </w:rPr>
        <w:t>ὔ</w:t>
      </w:r>
      <w:r>
        <w:rPr>
          <w:rFonts w:ascii="Calibri" w:hAnsi="Calibri" w:cs="Calibri"/>
        </w:rPr>
        <w:t>ρ</w:t>
      </w:r>
      <w:proofErr w:type="spellEnd"/>
      <w:r>
        <w:rPr>
          <w:rFonts w:ascii="Calibri" w:hAnsi="Calibri" w:cs="Calibri"/>
        </w:rPr>
        <w:t>αν</w:t>
      </w:r>
      <w:r>
        <w:rPr>
          <w:rFonts w:ascii="David" w:hAnsi="David" w:cs="David"/>
          <w:rtl/>
        </w:rPr>
        <w:t xml:space="preserve"> (משב אוויר), תרגום המעיד שמדובר בצליל חרישי שכמעט איננו נשמע (בפרשנות זו מצדדים גם מפרשים בעלי רגישות טקסטואלית כמו </w:t>
      </w:r>
      <w:proofErr w:type="spellStart"/>
      <w:r>
        <w:rPr>
          <w:rFonts w:ascii="David" w:hAnsi="David" w:cs="David"/>
          <w:rtl/>
        </w:rPr>
        <w:t>רלב"ג</w:t>
      </w:r>
      <w:proofErr w:type="spellEnd"/>
      <w:r>
        <w:rPr>
          <w:rFonts w:ascii="David" w:hAnsi="David" w:cs="David"/>
          <w:rtl/>
        </w:rPr>
        <w:t xml:space="preserve"> ויוסף קרא). כתבים מקומראן מבינים כנראה שהמילה מציינת שקט מוחלט (ראה </w:t>
      </w:r>
      <w:r>
        <w:rPr>
          <w:rFonts w:ascii="David" w:hAnsi="David" w:cs="David"/>
        </w:rPr>
        <w:t>1QIsa</w:t>
      </w:r>
      <w:r>
        <w:rPr>
          <w:rFonts w:ascii="David" w:hAnsi="David" w:cs="David"/>
          <w:vertAlign w:val="superscript"/>
        </w:rPr>
        <w:t xml:space="preserve">a </w:t>
      </w:r>
      <w:r>
        <w:rPr>
          <w:rFonts w:ascii="David" w:hAnsi="David" w:cs="David"/>
        </w:rPr>
        <w:t>47 5</w:t>
      </w:r>
      <w:r>
        <w:rPr>
          <w:rFonts w:ascii="David" w:hAnsi="David" w:cs="David"/>
          <w:rtl/>
        </w:rPr>
        <w:t>; ואת הצירוף "קול דממת שקט" ב־</w:t>
      </w:r>
      <w:r>
        <w:rPr>
          <w:rFonts w:ascii="David" w:hAnsi="David" w:cs="David"/>
        </w:rPr>
        <w:t>4Q405 19 7</w:t>
      </w:r>
      <w:r>
        <w:rPr>
          <w:rFonts w:ascii="David" w:hAnsi="David" w:cs="David"/>
          <w:rtl/>
        </w:rPr>
        <w:t xml:space="preserve">). בדומה לכך, בספרות חז"ל המילה מתפרשת כשתיקה (ספרי במדבר, נשוא נח [מהדורת כהנא, עמ' 147]). חוסר יכולתנו להכריע בשאלה אם המילה דממה מציינת שקט מופתי או קול חרישי ביותר איננו מפתיע; גם בשפות אחרות יכולה מילה אחת לשאת את שתי המשמעויות הללו (למשל, גם המילה </w:t>
      </w:r>
      <w:r>
        <w:rPr>
          <w:rFonts w:ascii="David" w:hAnsi="David" w:cs="David"/>
        </w:rPr>
        <w:t>quiet</w:t>
      </w:r>
      <w:r>
        <w:rPr>
          <w:rFonts w:ascii="David" w:hAnsi="David" w:cs="David"/>
          <w:rtl/>
        </w:rPr>
        <w:t xml:space="preserve"> באנגלית יכולה להורות על היעדר קול או על צליל חלש).</w:t>
      </w:r>
    </w:p>
  </w:endnote>
  <w:endnote w:id="166">
    <w:p w14:paraId="329F2EC0" w14:textId="69E9BF06"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בעניין היסוד </w:t>
      </w:r>
      <w:proofErr w:type="spellStart"/>
      <w:r>
        <w:rPr>
          <w:rFonts w:ascii="David" w:hAnsi="David" w:cs="David" w:hint="cs"/>
          <w:rtl/>
        </w:rPr>
        <w:t>האנטי־חזותי</w:t>
      </w:r>
      <w:proofErr w:type="spellEnd"/>
      <w:r>
        <w:rPr>
          <w:rFonts w:ascii="David" w:hAnsi="David" w:cs="David" w:hint="cs"/>
          <w:rtl/>
        </w:rPr>
        <w:t xml:space="preserve"> בסיפור זה ראה סברן, ויפגע במקום, עמ' 100</w:t>
      </w:r>
      <w:r>
        <w:rPr>
          <w:rFonts w:ascii="David" w:hAnsi="David" w:cs="David" w:hint="cs"/>
          <w:rtl/>
        </w:rPr>
        <w:softHyphen/>
        <w:t>–101, 252</w:t>
      </w:r>
      <w:r>
        <w:rPr>
          <w:rFonts w:ascii="David" w:hAnsi="David" w:cs="David" w:hint="cs"/>
          <w:rtl/>
        </w:rPr>
        <w:softHyphen/>
        <w:t>–253, הטוען גם שהסיפור תומך ברעיון ההתגלות הקולית. נראה לי שקריאתו הרגישה של סברן מתעלמת מכך שהתחיבה בפס' 11</w:t>
      </w:r>
      <w:r>
        <w:rPr>
          <w:rFonts w:ascii="David" w:hAnsi="David" w:cs="David" w:hint="cs"/>
          <w:rtl/>
        </w:rPr>
        <w:softHyphen/>
        <w:t>–13</w:t>
      </w:r>
      <w:r w:rsidRPr="00761D22">
        <w:rPr>
          <w:rFonts w:ascii="David" w:hAnsi="David" w:cs="David" w:hint="cs"/>
          <w:vertAlign w:val="superscript"/>
          <w:rtl/>
        </w:rPr>
        <w:t>א</w:t>
      </w:r>
      <w:r>
        <w:rPr>
          <w:rFonts w:ascii="David" w:hAnsi="David" w:cs="David" w:hint="cs"/>
          <w:rtl/>
        </w:rPr>
        <w:t xml:space="preserve"> ד</w:t>
      </w:r>
      <w:r w:rsidR="00761D22">
        <w:rPr>
          <w:rFonts w:ascii="David" w:hAnsi="David" w:cs="David" w:hint="cs"/>
          <w:rtl/>
        </w:rPr>
        <w:t>ו</w:t>
      </w:r>
      <w:r>
        <w:rPr>
          <w:rFonts w:ascii="David" w:hAnsi="David" w:cs="David" w:hint="cs"/>
          <w:rtl/>
        </w:rPr>
        <w:t>חה דחייה מוחלטת הן את מודל ההתגלות החז</w:t>
      </w:r>
      <w:r w:rsidR="003E0BB4">
        <w:rPr>
          <w:rFonts w:ascii="David" w:hAnsi="David" w:cs="David" w:hint="cs"/>
          <w:rtl/>
        </w:rPr>
        <w:t>ותית והן את מודל ההתגלות הקולית</w:t>
      </w:r>
      <w:r>
        <w:rPr>
          <w:rFonts w:ascii="David" w:hAnsi="David" w:cs="David" w:hint="cs"/>
          <w:rtl/>
        </w:rPr>
        <w:t>, או לכל הפחות</w:t>
      </w:r>
      <w:r w:rsidR="00B5721F">
        <w:rPr>
          <w:rFonts w:ascii="David" w:hAnsi="David" w:cs="David" w:hint="cs"/>
          <w:rtl/>
        </w:rPr>
        <w:t>, ההתגלות</w:t>
      </w:r>
      <w:r>
        <w:rPr>
          <w:rFonts w:ascii="David" w:hAnsi="David" w:cs="David" w:hint="cs"/>
          <w:rtl/>
        </w:rPr>
        <w:t xml:space="preserve"> המילולית.</w:t>
      </w:r>
    </w:p>
  </w:endnote>
  <w:endnote w:id="167">
    <w:p w14:paraId="1FD156B7"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בעניין הדרכים שבהן הובן פסוק זה במסורת היהודית ראה את דברי המפרשים על הפסוק, וכן את רש"י לשמות טו 11 (מהדורת הכתר, עמ' 124). השווה תהלים ד 5; סב 2, וראה גם רמב"ם, מורה נבוכים א, נט (עמ' 148</w:t>
      </w:r>
      <w:r>
        <w:rPr>
          <w:rFonts w:ascii="David" w:hAnsi="David" w:cs="David" w:hint="cs"/>
          <w:rtl/>
        </w:rPr>
        <w:softHyphen/>
        <w:t>–150).</w:t>
      </w:r>
    </w:p>
  </w:endnote>
  <w:endnote w:id="168">
    <w:p w14:paraId="3CF87197"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hint="cs"/>
          <w:rtl/>
        </w:rPr>
        <w:t>קויפמן</w:t>
      </w:r>
      <w:proofErr w:type="spellEnd"/>
      <w:r>
        <w:rPr>
          <w:rFonts w:ascii="David" w:hAnsi="David" w:cs="David" w:hint="cs"/>
          <w:rtl/>
        </w:rPr>
        <w:t>, תולדות האמונה, ב, עמ' 477</w:t>
      </w:r>
      <w:r>
        <w:rPr>
          <w:rFonts w:ascii="David" w:hAnsi="David" w:cs="David" w:hint="cs"/>
          <w:rtl/>
        </w:rPr>
        <w:softHyphen/>
        <w:t xml:space="preserve">–478; </w:t>
      </w:r>
      <w:proofErr w:type="spellStart"/>
      <w:r>
        <w:rPr>
          <w:rFonts w:ascii="David" w:hAnsi="David" w:cs="David" w:hint="cs"/>
          <w:rtl/>
        </w:rPr>
        <w:t>קנוהל</w:t>
      </w:r>
      <w:proofErr w:type="spellEnd"/>
      <w:r>
        <w:rPr>
          <w:rFonts w:ascii="David" w:hAnsi="David" w:cs="David" w:hint="cs"/>
          <w:rtl/>
        </w:rPr>
        <w:t>, מקדש הדממה, עמ' 141</w:t>
      </w:r>
      <w:r>
        <w:rPr>
          <w:rFonts w:ascii="David" w:hAnsi="David" w:cs="David" w:hint="cs"/>
          <w:rtl/>
        </w:rPr>
        <w:softHyphen/>
        <w:t>–145.</w:t>
      </w:r>
    </w:p>
  </w:endnote>
  <w:endnote w:id="169">
    <w:p w14:paraId="222A6FCB"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בעניין היות הדממה "לא סימן להיעדר אלא להפך, סימן לנוכחות" בטקסטים המקראיים, ולהפניות למקומות רבים אחרים, ראה נהר, גלות המילה, עמ' 9</w:t>
      </w:r>
      <w:r>
        <w:rPr>
          <w:rFonts w:ascii="David" w:hAnsi="David" w:cs="David" w:hint="cs"/>
          <w:rtl/>
        </w:rPr>
        <w:softHyphen/>
        <w:t xml:space="preserve">–128 (הציטוט מופיע בעמ' 10). בעניין השתיקה כשיאה של החוויה הדתית אצל הרמב"ם, ראה </w:t>
      </w:r>
      <w:proofErr w:type="spellStart"/>
      <w:r>
        <w:rPr>
          <w:rFonts w:ascii="David" w:hAnsi="David" w:cs="David" w:hint="cs"/>
          <w:rtl/>
        </w:rPr>
        <w:t>הלברטל</w:t>
      </w:r>
      <w:proofErr w:type="spellEnd"/>
      <w:r>
        <w:rPr>
          <w:rFonts w:ascii="David" w:hAnsi="David" w:cs="David" w:hint="cs"/>
          <w:rtl/>
        </w:rPr>
        <w:t>, הרמב"ם, עמ' 250</w:t>
      </w:r>
      <w:r>
        <w:rPr>
          <w:rFonts w:ascii="David" w:hAnsi="David" w:cs="David" w:hint="cs"/>
          <w:rtl/>
        </w:rPr>
        <w:softHyphen/>
        <w:t>–255.</w:t>
      </w:r>
    </w:p>
  </w:endnote>
  <w:endnote w:id="170">
    <w:p w14:paraId="510F9297" w14:textId="14F142F0"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השווה שלום, הקבלה וסמליה, עמ' 35: "במימרה הנועזת הזאת, המעמידה את ההתגלות שבמעמד הר סינ</w:t>
      </w:r>
      <w:r w:rsidR="00567EA4">
        <w:rPr>
          <w:rFonts w:ascii="David" w:hAnsi="David" w:cs="David" w:hint="cs"/>
          <w:rtl/>
        </w:rPr>
        <w:t xml:space="preserve">י על שמיעת אל"ף בלבד, הפך אפוא </w:t>
      </w:r>
      <w:r>
        <w:rPr>
          <w:rFonts w:ascii="David" w:hAnsi="David" w:cs="David" w:hint="cs"/>
          <w:rtl/>
        </w:rPr>
        <w:t xml:space="preserve">רבי מנדל את מתן תורה להתגלות מיסטית, כלומר להתגלות המכילה בחובה </w:t>
      </w:r>
      <w:proofErr w:type="spellStart"/>
      <w:r>
        <w:rPr>
          <w:rFonts w:ascii="David" w:hAnsi="David" w:cs="David" w:hint="cs"/>
          <w:rtl/>
        </w:rPr>
        <w:t>אין־סוף</w:t>
      </w:r>
      <w:proofErr w:type="spellEnd"/>
      <w:r>
        <w:rPr>
          <w:rFonts w:ascii="David" w:hAnsi="David" w:cs="David" w:hint="cs"/>
          <w:rtl/>
        </w:rPr>
        <w:t xml:space="preserve"> של משמעויות, ועם זאת היא נעדרת משמעות מסוימת... מכאן שכל היגד לביסוסה של הסמכות, ואפילו דרגת תוקפו ומעלתו גבוהה ביותר, איננו אלא פירוש אנושי למה שהוא מורם ומופלג מעבר לו".</w:t>
      </w:r>
    </w:p>
  </w:endnote>
  <w:endnote w:id="171">
    <w:p w14:paraId="5D778E82" w14:textId="73D84921"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sidR="00567EA4">
        <w:rPr>
          <w:rFonts w:ascii="David" w:hAnsi="David" w:cs="David" w:hint="cs"/>
          <w:rtl/>
        </w:rPr>
        <w:t xml:space="preserve">אני מודה ליאיר </w:t>
      </w:r>
      <w:proofErr w:type="spellStart"/>
      <w:r w:rsidR="00567EA4">
        <w:rPr>
          <w:rFonts w:ascii="David" w:hAnsi="David" w:cs="David" w:hint="cs"/>
          <w:rtl/>
        </w:rPr>
        <w:t>לורברב</w:t>
      </w:r>
      <w:r>
        <w:rPr>
          <w:rFonts w:ascii="David" w:hAnsi="David" w:cs="David" w:hint="cs"/>
          <w:rtl/>
        </w:rPr>
        <w:t>ו</w:t>
      </w:r>
      <w:r w:rsidR="00567EA4">
        <w:rPr>
          <w:rFonts w:ascii="David" w:hAnsi="David" w:cs="David" w:hint="cs"/>
          <w:rtl/>
        </w:rPr>
        <w:t>י</w:t>
      </w:r>
      <w:r>
        <w:rPr>
          <w:rFonts w:ascii="David" w:hAnsi="David" w:cs="David" w:hint="cs"/>
          <w:rtl/>
        </w:rPr>
        <w:t>ם</w:t>
      </w:r>
      <w:proofErr w:type="spellEnd"/>
      <w:r>
        <w:rPr>
          <w:rFonts w:ascii="David" w:hAnsi="David" w:cs="David" w:hint="cs"/>
          <w:rtl/>
        </w:rPr>
        <w:t xml:space="preserve"> שעזר לי לרדת לעומקו של העניין.</w:t>
      </w:r>
    </w:p>
  </w:endnote>
  <w:endnote w:id="172">
    <w:p w14:paraId="4EA30165"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גלמן, </w:t>
      </w:r>
      <w:proofErr w:type="spellStart"/>
      <w:r>
        <w:rPr>
          <w:rFonts w:ascii="David" w:hAnsi="David" w:cs="David" w:hint="cs"/>
          <w:rtl/>
        </w:rPr>
        <w:t>ולהאוזן</w:t>
      </w:r>
      <w:proofErr w:type="spellEnd"/>
      <w:r>
        <w:rPr>
          <w:rFonts w:ascii="David" w:hAnsi="David" w:cs="David" w:hint="cs"/>
          <w:rtl/>
        </w:rPr>
        <w:t xml:space="preserve"> והחסידות, עמ' 196, 198.</w:t>
      </w:r>
    </w:p>
  </w:endnote>
  <w:endnote w:id="173">
    <w:p w14:paraId="5E79564F" w14:textId="702A509F"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בפסקה השנייה של קטע זה שכותרתו "האדמו"ר </w:t>
      </w:r>
      <w:proofErr w:type="spellStart"/>
      <w:r>
        <w:rPr>
          <w:rFonts w:ascii="David" w:hAnsi="David" w:cs="David" w:hint="cs"/>
          <w:rtl/>
        </w:rPr>
        <w:t>מרימנוב</w:t>
      </w:r>
      <w:proofErr w:type="spellEnd"/>
      <w:r>
        <w:rPr>
          <w:rFonts w:ascii="David" w:hAnsi="David" w:cs="David" w:hint="cs"/>
          <w:rtl/>
        </w:rPr>
        <w:t xml:space="preserve">, האדמו"ר </w:t>
      </w:r>
      <w:proofErr w:type="spellStart"/>
      <w:r>
        <w:rPr>
          <w:rFonts w:ascii="David" w:hAnsi="David" w:cs="David" w:hint="cs"/>
          <w:rtl/>
        </w:rPr>
        <w:t>מרופשיץ</w:t>
      </w:r>
      <w:proofErr w:type="spellEnd"/>
      <w:r>
        <w:rPr>
          <w:rFonts w:ascii="David" w:hAnsi="David" w:cs="David" w:hint="cs"/>
          <w:rtl/>
        </w:rPr>
        <w:t xml:space="preserve"> ואליהו </w:t>
      </w:r>
      <w:r w:rsidR="00E7500B">
        <w:rPr>
          <w:rFonts w:ascii="David" w:hAnsi="David" w:cs="David" w:hint="cs"/>
          <w:rtl/>
        </w:rPr>
        <w:t xml:space="preserve">הנביא", ועוד קודם לכן בעמ' 241 אצל </w:t>
      </w:r>
      <w:r>
        <w:rPr>
          <w:rFonts w:ascii="David" w:hAnsi="David" w:cs="David" w:hint="cs"/>
          <w:rtl/>
        </w:rPr>
        <w:t>זומר, התגלות, שהוא המאמר שבו גלמן עוסק.</w:t>
      </w:r>
    </w:p>
  </w:endnote>
  <w:endnote w:id="174">
    <w:p w14:paraId="6FF0EDA3" w14:textId="717ABD09" w:rsidR="003277CA" w:rsidRDefault="003277CA" w:rsidP="00E7500B">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בפרק 5 נראה שיש בתפיסת ההתגלות בס"ד היבטים הסותרים רעיונות שס"ד עצמו מביע, </w:t>
      </w:r>
      <w:r w:rsidR="00E7500B">
        <w:rPr>
          <w:rFonts w:ascii="David" w:hAnsi="David" w:cs="David" w:hint="cs"/>
          <w:rtl/>
        </w:rPr>
        <w:t>ואנחנו איננו יודעים</w:t>
      </w:r>
      <w:r>
        <w:rPr>
          <w:rFonts w:ascii="David" w:hAnsi="David" w:cs="David" w:hint="cs"/>
          <w:rtl/>
        </w:rPr>
        <w:t xml:space="preserve"> אם עלינו לייחס חשיבות מרובה יותר לטענותיו המפורשות של ס"ד או לרעיונות העולים מבין השיטין.</w:t>
      </w:r>
    </w:p>
  </w:endnote>
  <w:endnote w:id="175">
    <w:p w14:paraId="08D9775C"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 xml:space="preserve">השווה: בראון, מסורת ודמיון, עמ' 374; </w:t>
      </w:r>
      <w:proofErr w:type="spellStart"/>
      <w:r>
        <w:rPr>
          <w:rFonts w:ascii="David" w:hAnsi="David" w:cs="David" w:hint="cs"/>
          <w:rtl/>
        </w:rPr>
        <w:t>גושן־גוטשטיין</w:t>
      </w:r>
      <w:proofErr w:type="spellEnd"/>
      <w:r>
        <w:rPr>
          <w:rFonts w:ascii="David" w:hAnsi="David" w:cs="David" w:hint="cs"/>
          <w:rtl/>
        </w:rPr>
        <w:t>, הבטחה, עמ' 97.</w:t>
      </w:r>
    </w:p>
  </w:endnote>
  <w:endnote w:id="176">
    <w:p w14:paraId="19C4C2B1"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בדומה לכך, ייתכן שאנשים הקוראים טקסט שנכתב לפני זמנם יבינו אותו טוב יותר משקוראיו הראשונים הבינו אותו. ראה הירש, פרשנות, עמ' 43. דבר זה נכון במיוחד כשמדובר בשירה ובכתבי קודש, כפי שהעיר סמית, כתבי קודש, עמ' 230.</w:t>
      </w:r>
    </w:p>
  </w:endnote>
  <w:endnote w:id="177">
    <w:p w14:paraId="2C6DB19B"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r>
        <w:rPr>
          <w:rFonts w:ascii="David" w:hAnsi="David" w:cs="David" w:hint="cs"/>
          <w:rtl/>
        </w:rPr>
        <w:t>שם, עמ' 148.</w:t>
      </w:r>
    </w:p>
  </w:endnote>
  <w:endnote w:id="178">
    <w:p w14:paraId="07434EB8"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hint="cs"/>
          <w:rtl/>
        </w:rPr>
        <w:t>קונגר</w:t>
      </w:r>
      <w:proofErr w:type="spellEnd"/>
      <w:r>
        <w:rPr>
          <w:rFonts w:ascii="David" w:hAnsi="David" w:cs="David" w:hint="cs"/>
          <w:rtl/>
        </w:rPr>
        <w:t>, מסורת, עמ' 14.</w:t>
      </w:r>
    </w:p>
  </w:endnote>
  <w:endnote w:id="179">
    <w:p w14:paraId="3C2FA04B" w14:textId="77777777" w:rsidR="003277CA" w:rsidRDefault="003277CA" w:rsidP="00431C47">
      <w:pPr>
        <w:pStyle w:val="af2"/>
        <w:jc w:val="both"/>
        <w:rPr>
          <w:rFonts w:ascii="David" w:hAnsi="David" w:cs="David"/>
        </w:rPr>
      </w:pPr>
      <w:r>
        <w:rPr>
          <w:rStyle w:val="af4"/>
          <w:rFonts w:ascii="David" w:hAnsi="David" w:cs="David"/>
        </w:rPr>
        <w:endnoteRef/>
      </w:r>
      <w:r>
        <w:rPr>
          <w:rFonts w:ascii="David" w:hAnsi="David" w:cs="David"/>
          <w:rtl/>
        </w:rPr>
        <w:t xml:space="preserve"> </w:t>
      </w:r>
      <w:proofErr w:type="spellStart"/>
      <w:r>
        <w:rPr>
          <w:rFonts w:ascii="David" w:hAnsi="David" w:cs="David" w:hint="cs"/>
          <w:rtl/>
        </w:rPr>
        <w:t>רצינגר</w:t>
      </w:r>
      <w:proofErr w:type="spellEnd"/>
      <w:r>
        <w:rPr>
          <w:rFonts w:ascii="David" w:hAnsi="David" w:cs="David" w:hint="cs"/>
          <w:rtl/>
        </w:rPr>
        <w:t xml:space="preserve">, ישו, עמ' </w:t>
      </w:r>
      <w:r>
        <w:rPr>
          <w:rFonts w:ascii="David" w:hAnsi="David" w:cs="David"/>
        </w:rPr>
        <w:t>xviii</w:t>
      </w:r>
      <w:r>
        <w:rPr>
          <w:rFonts w:ascii="David" w:hAnsi="David" w:cs="David"/>
          <w:rtl/>
        </w:rPr>
        <w:softHyphen/>
        <w:t>–</w:t>
      </w:r>
      <w:r>
        <w:rPr>
          <w:rFonts w:ascii="David" w:hAnsi="David" w:cs="David"/>
        </w:rPr>
        <w:t>xx</w:t>
      </w:r>
      <w:r>
        <w:rPr>
          <w:rFonts w:ascii="David" w:hAnsi="David" w:cs="David"/>
          <w:rtl/>
        </w:rPr>
        <w:t xml:space="preserve">. בעניין אופייה הקהילתי של כתיבת התנ"ך על פי המחשבה הקתולית, ראה גם את דברי הרינגטון בתוך </w:t>
      </w:r>
      <w:proofErr w:type="spellStart"/>
      <w:r>
        <w:rPr>
          <w:rFonts w:ascii="David" w:hAnsi="David" w:cs="David"/>
          <w:rtl/>
        </w:rPr>
        <w:t>ברטלר</w:t>
      </w:r>
      <w:proofErr w:type="spellEnd"/>
      <w:r>
        <w:rPr>
          <w:rFonts w:ascii="David" w:hAnsi="David" w:cs="David"/>
          <w:rtl/>
        </w:rPr>
        <w:t>, אֶנס והרינגטון, המקרא והמאמין, עמ' 87.</w:t>
      </w:r>
    </w:p>
  </w:endnote>
  <w:endnote w:id="180">
    <w:p w14:paraId="0A25209C" w14:textId="77777777" w:rsidR="003277CA" w:rsidRDefault="003277CA" w:rsidP="00431C47">
      <w:pPr>
        <w:pStyle w:val="af2"/>
        <w:jc w:val="both"/>
        <w:rPr>
          <w:rFonts w:ascii="David" w:hAnsi="David" w:cs="David"/>
          <w:rtl/>
        </w:rPr>
      </w:pPr>
      <w:r>
        <w:rPr>
          <w:rStyle w:val="af4"/>
          <w:rFonts w:ascii="David" w:hAnsi="David" w:cs="David"/>
        </w:rPr>
        <w:endnoteRef/>
      </w:r>
      <w:r>
        <w:rPr>
          <w:rFonts w:ascii="David" w:hAnsi="David" w:cs="David"/>
          <w:rtl/>
        </w:rPr>
        <w:t xml:space="preserve"> </w:t>
      </w:r>
      <w:r>
        <w:rPr>
          <w:rFonts w:ascii="David" w:hAnsi="David" w:cs="David" w:hint="cs"/>
          <w:rtl/>
        </w:rPr>
        <w:t xml:space="preserve">שכטר, מחקרים א, עמ' </w:t>
      </w:r>
      <w:r>
        <w:rPr>
          <w:rFonts w:ascii="David" w:hAnsi="David" w:cs="David"/>
        </w:rPr>
        <w:t>xxiv</w:t>
      </w:r>
      <w:r>
        <w:rPr>
          <w:rFonts w:ascii="David" w:hAnsi="David" w:cs="David"/>
          <w:rtl/>
        </w:rPr>
        <w:softHyphen/>
        <w:t>–</w:t>
      </w:r>
      <w:r>
        <w:rPr>
          <w:rFonts w:ascii="David" w:hAnsi="David" w:cs="David"/>
        </w:rPr>
        <w:t>xxv</w:t>
      </w:r>
      <w:r>
        <w:rPr>
          <w:rFonts w:ascii="David" w:hAnsi="David" w:cs="David"/>
          <w:rtl/>
        </w:rPr>
        <w:t xml:space="preserve">. </w:t>
      </w:r>
    </w:p>
  </w:endnote>
  <w:endnote w:id="181">
    <w:p w14:paraId="4D60BF76" w14:textId="1D879D6A" w:rsidR="003277CA" w:rsidRDefault="003277CA" w:rsidP="007600F8">
      <w:pPr>
        <w:pStyle w:val="af2"/>
        <w:jc w:val="both"/>
        <w:rPr>
          <w:rFonts w:ascii="David" w:hAnsi="David" w:cs="David"/>
          <w:rtl/>
        </w:rPr>
      </w:pPr>
      <w:r>
        <w:rPr>
          <w:rStyle w:val="af4"/>
          <w:rFonts w:ascii="David" w:hAnsi="David" w:cs="David"/>
        </w:rPr>
        <w:endnoteRef/>
      </w:r>
      <w:r>
        <w:rPr>
          <w:rFonts w:ascii="David" w:hAnsi="David" w:cs="David"/>
          <w:rtl/>
        </w:rPr>
        <w:t xml:space="preserve"> </w:t>
      </w:r>
      <w:r w:rsidR="00E7500B">
        <w:rPr>
          <w:rFonts w:ascii="David" w:hAnsi="David" w:cs="David" w:hint="cs"/>
          <w:rtl/>
        </w:rPr>
        <w:t>אף</w:t>
      </w:r>
      <w:r>
        <w:rPr>
          <w:rFonts w:ascii="David" w:hAnsi="David" w:cs="David" w:hint="cs"/>
          <w:rtl/>
        </w:rPr>
        <w:t xml:space="preserve"> </w:t>
      </w:r>
      <w:proofErr w:type="spellStart"/>
      <w:r>
        <w:rPr>
          <w:rFonts w:ascii="David" w:hAnsi="David" w:cs="David" w:hint="cs"/>
          <w:rtl/>
        </w:rPr>
        <w:t>שגלמן</w:t>
      </w:r>
      <w:proofErr w:type="spellEnd"/>
      <w:r>
        <w:rPr>
          <w:rFonts w:ascii="David" w:hAnsi="David" w:cs="David" w:hint="cs"/>
          <w:rtl/>
        </w:rPr>
        <w:t xml:space="preserve"> מבקר את האופן שבו אני משתמש בדבריו של האדמו"ר </w:t>
      </w:r>
      <w:proofErr w:type="spellStart"/>
      <w:r>
        <w:rPr>
          <w:rFonts w:ascii="David" w:hAnsi="David" w:cs="David" w:hint="cs"/>
          <w:rtl/>
        </w:rPr>
        <w:t>מרופשיץ</w:t>
      </w:r>
      <w:proofErr w:type="spellEnd"/>
      <w:r>
        <w:rPr>
          <w:rFonts w:ascii="David" w:hAnsi="David" w:cs="David" w:hint="cs"/>
          <w:rtl/>
        </w:rPr>
        <w:t xml:space="preserve"> </w:t>
      </w:r>
      <w:r w:rsidR="00E7500B">
        <w:rPr>
          <w:rFonts w:ascii="David" w:hAnsi="David" w:cs="David" w:hint="cs"/>
          <w:rtl/>
        </w:rPr>
        <w:t>וטוען</w:t>
      </w:r>
      <w:r w:rsidR="00345227">
        <w:rPr>
          <w:rFonts w:ascii="David" w:hAnsi="David" w:cs="David" w:hint="cs"/>
          <w:rtl/>
        </w:rPr>
        <w:t xml:space="preserve"> שאני מוצא בהם</w:t>
      </w:r>
      <w:r>
        <w:rPr>
          <w:rFonts w:ascii="David" w:hAnsi="David" w:cs="David" w:hint="cs"/>
          <w:rtl/>
        </w:rPr>
        <w:t xml:space="preserve"> </w:t>
      </w:r>
      <w:r w:rsidR="00E7500B">
        <w:rPr>
          <w:rFonts w:ascii="David" w:hAnsi="David" w:cs="David" w:hint="cs"/>
          <w:rtl/>
        </w:rPr>
        <w:t xml:space="preserve">משמעות שלא הייתה ידועה </w:t>
      </w:r>
      <w:r w:rsidR="00345227">
        <w:rPr>
          <w:rFonts w:ascii="David" w:hAnsi="David" w:cs="David" w:hint="cs"/>
          <w:rtl/>
        </w:rPr>
        <w:t>לו</w:t>
      </w:r>
      <w:r w:rsidR="00E7500B">
        <w:rPr>
          <w:rFonts w:ascii="David" w:hAnsi="David" w:cs="David" w:hint="cs"/>
          <w:rtl/>
        </w:rPr>
        <w:t xml:space="preserve"> עצמו, גלמן</w:t>
      </w:r>
      <w:r>
        <w:rPr>
          <w:rFonts w:ascii="David" w:hAnsi="David" w:cs="David" w:hint="cs"/>
          <w:rtl/>
        </w:rPr>
        <w:t xml:space="preserve"> מודע לחשיבותה של </w:t>
      </w:r>
      <w:r w:rsidR="00E7500B">
        <w:rPr>
          <w:rFonts w:ascii="David" w:hAnsi="David" w:cs="David" w:hint="cs"/>
          <w:rtl/>
        </w:rPr>
        <w:t>המשמעות המשתמעת</w:t>
      </w:r>
      <w:r>
        <w:rPr>
          <w:rFonts w:ascii="David" w:hAnsi="David" w:cs="David" w:hint="cs"/>
          <w:rtl/>
        </w:rPr>
        <w:t xml:space="preserve"> </w:t>
      </w:r>
      <w:r w:rsidR="00482B09">
        <w:rPr>
          <w:rFonts w:ascii="David" w:hAnsi="David" w:cs="David" w:hint="cs"/>
          <w:rtl/>
        </w:rPr>
        <w:t xml:space="preserve">במסורת הדתית. במחקרו על </w:t>
      </w:r>
      <w:r w:rsidR="004D7146">
        <w:rPr>
          <w:rFonts w:ascii="David" w:hAnsi="David" w:cs="David" w:hint="cs"/>
          <w:rtl/>
        </w:rPr>
        <w:t xml:space="preserve">רבי נחמן מברסלב הוא כותב </w:t>
      </w:r>
      <w:r>
        <w:rPr>
          <w:rFonts w:ascii="David" w:hAnsi="David" w:cs="David" w:hint="cs"/>
          <w:rtl/>
        </w:rPr>
        <w:t xml:space="preserve">(גלמן, </w:t>
      </w:r>
      <w:proofErr w:type="spellStart"/>
      <w:r>
        <w:rPr>
          <w:rFonts w:ascii="David" w:hAnsi="David" w:cs="David" w:hint="cs"/>
          <w:rtl/>
        </w:rPr>
        <w:t>ולהאוזן</w:t>
      </w:r>
      <w:proofErr w:type="spellEnd"/>
      <w:r>
        <w:rPr>
          <w:rFonts w:ascii="David" w:hAnsi="David" w:cs="David" w:hint="cs"/>
          <w:rtl/>
        </w:rPr>
        <w:t>, עמ' 205), "אינני עומד לטעון שרבי נחמן אומר בקטע זה שחור על גבי לבן את מה ש</w:t>
      </w:r>
      <w:r w:rsidR="004D7146">
        <w:rPr>
          <w:rFonts w:ascii="David" w:hAnsi="David" w:cs="David" w:hint="cs"/>
          <w:rtl/>
        </w:rPr>
        <w:t xml:space="preserve">אני מייחס לו. אבל מה שאני אומר קרוב </w:t>
      </w:r>
      <w:r>
        <w:rPr>
          <w:rFonts w:ascii="David" w:hAnsi="David" w:cs="David" w:hint="cs"/>
          <w:rtl/>
        </w:rPr>
        <w:t xml:space="preserve">להפליא למה שאני חושב שמשתמע מעמדתו... (... אני מחפש נקודת אחיזה, ולא הוכחה)". </w:t>
      </w:r>
      <w:r w:rsidR="004D7146">
        <w:rPr>
          <w:rFonts w:ascii="David" w:hAnsi="David" w:cs="David" w:hint="cs"/>
          <w:rtl/>
        </w:rPr>
        <w:t>אינני יודע</w:t>
      </w:r>
      <w:r>
        <w:rPr>
          <w:rFonts w:ascii="David" w:hAnsi="David" w:cs="David" w:hint="cs"/>
          <w:rtl/>
        </w:rPr>
        <w:t xml:space="preserve"> במה שונה האופן שאני משתמש </w:t>
      </w:r>
      <w:r w:rsidR="004D7146">
        <w:rPr>
          <w:rFonts w:ascii="David" w:hAnsi="David" w:cs="David" w:hint="cs"/>
          <w:rtl/>
        </w:rPr>
        <w:t>בדברי</w:t>
      </w:r>
      <w:r>
        <w:rPr>
          <w:rFonts w:ascii="David" w:hAnsi="David" w:cs="David" w:hint="cs"/>
          <w:rtl/>
        </w:rPr>
        <w:t xml:space="preserve"> האדמו"ר </w:t>
      </w:r>
      <w:proofErr w:type="spellStart"/>
      <w:r>
        <w:rPr>
          <w:rFonts w:ascii="David" w:hAnsi="David" w:cs="David" w:hint="cs"/>
          <w:rtl/>
        </w:rPr>
        <w:t>מרופשיץ</w:t>
      </w:r>
      <w:proofErr w:type="spellEnd"/>
      <w:r w:rsidR="007600F8">
        <w:rPr>
          <w:rFonts w:ascii="David" w:hAnsi="David" w:cs="David" w:hint="cs"/>
          <w:rtl/>
        </w:rPr>
        <w:t>. למרות זאת, הבהירות שבה</w:t>
      </w:r>
      <w:r>
        <w:rPr>
          <w:rFonts w:ascii="David" w:hAnsi="David" w:cs="David" w:hint="cs"/>
          <w:rtl/>
        </w:rPr>
        <w:t xml:space="preserve"> גלמן</w:t>
      </w:r>
      <w:r w:rsidR="007600F8">
        <w:rPr>
          <w:rFonts w:ascii="David" w:hAnsi="David" w:cs="David" w:hint="cs"/>
          <w:rtl/>
        </w:rPr>
        <w:t xml:space="preserve"> מסביר</w:t>
      </w:r>
      <w:r>
        <w:rPr>
          <w:rFonts w:ascii="David" w:hAnsi="David" w:cs="David" w:hint="cs"/>
          <w:rtl/>
        </w:rPr>
        <w:t xml:space="preserve"> את האופן שבו הוא משתמש בתורתו של רבי נחמן עודדה אותי להוסיף את ההקדמה שלעיל וכך לחזק ביותר את טענתי. במאמר אחר (גלמן, יהדות קונסרבטיבית) מציע גלמן כמה </w:t>
      </w:r>
      <w:r w:rsidR="007600F8">
        <w:rPr>
          <w:rFonts w:ascii="David" w:hAnsi="David" w:cs="David" w:hint="cs"/>
          <w:rtl/>
        </w:rPr>
        <w:t>נקודות ביקורת נוספות על טענתי, ועליהן אני מבקש לענות</w:t>
      </w:r>
      <w:r>
        <w:rPr>
          <w:rFonts w:ascii="David" w:hAnsi="David" w:cs="David" w:hint="cs"/>
          <w:rtl/>
        </w:rPr>
        <w:t>.</w:t>
      </w:r>
    </w:p>
    <w:p w14:paraId="139DF3F4" w14:textId="238053AE" w:rsidR="003277CA" w:rsidRDefault="003277CA" w:rsidP="00E31162">
      <w:pPr>
        <w:pStyle w:val="af2"/>
        <w:jc w:val="both"/>
        <w:rPr>
          <w:rFonts w:ascii="David" w:hAnsi="David" w:cs="David"/>
          <w:rtl/>
        </w:rPr>
      </w:pPr>
      <w:r>
        <w:rPr>
          <w:rFonts w:ascii="David" w:hAnsi="David" w:cs="David"/>
          <w:rtl/>
        </w:rPr>
        <w:tab/>
        <w:t xml:space="preserve">ראשית, אחת הטענות המרכזיות שאני טוען היא שמעמד הר סיני לא כלל </w:t>
      </w:r>
      <w:r w:rsidR="002A0D75">
        <w:rPr>
          <w:rFonts w:ascii="David" w:hAnsi="David" w:cs="David" w:hint="cs"/>
          <w:rtl/>
        </w:rPr>
        <w:t>מילים או מצוות ספציפיות</w:t>
      </w:r>
      <w:r w:rsidR="002A0D75">
        <w:rPr>
          <w:rFonts w:ascii="David" w:hAnsi="David" w:cs="David"/>
          <w:rtl/>
        </w:rPr>
        <w:t xml:space="preserve">, ובכל זאת היה בו ציווי – </w:t>
      </w:r>
      <w:r w:rsidR="002A0D75">
        <w:rPr>
          <w:rFonts w:ascii="David" w:hAnsi="David" w:cs="David" w:hint="cs"/>
          <w:rtl/>
        </w:rPr>
        <w:t>כלומר</w:t>
      </w:r>
      <w:r w:rsidR="002A0D75">
        <w:rPr>
          <w:rFonts w:ascii="David" w:hAnsi="David" w:cs="David"/>
          <w:rtl/>
        </w:rPr>
        <w:t xml:space="preserve">, כפי </w:t>
      </w:r>
      <w:proofErr w:type="spellStart"/>
      <w:r w:rsidR="002A0D75">
        <w:rPr>
          <w:rFonts w:ascii="David" w:hAnsi="David" w:cs="David"/>
          <w:rtl/>
        </w:rPr>
        <w:t>ש</w:t>
      </w:r>
      <w:r>
        <w:rPr>
          <w:rFonts w:ascii="David" w:hAnsi="David" w:cs="David"/>
          <w:rtl/>
        </w:rPr>
        <w:t>גלמן</w:t>
      </w:r>
      <w:proofErr w:type="spellEnd"/>
      <w:r>
        <w:rPr>
          <w:rFonts w:ascii="David" w:hAnsi="David" w:cs="David"/>
          <w:rtl/>
        </w:rPr>
        <w:t xml:space="preserve"> </w:t>
      </w:r>
      <w:r w:rsidR="002A0D75">
        <w:rPr>
          <w:rFonts w:ascii="David" w:hAnsi="David" w:cs="David" w:hint="cs"/>
          <w:rtl/>
        </w:rPr>
        <w:t xml:space="preserve">מסכם </w:t>
      </w:r>
      <w:r w:rsidR="0054386B">
        <w:rPr>
          <w:rFonts w:ascii="David" w:hAnsi="David" w:cs="David" w:hint="cs"/>
          <w:rtl/>
        </w:rPr>
        <w:t>יפה</w:t>
      </w:r>
      <w:r w:rsidR="007F6FD8">
        <w:rPr>
          <w:rFonts w:ascii="David" w:hAnsi="David" w:cs="David"/>
          <w:rtl/>
        </w:rPr>
        <w:t xml:space="preserve"> את עמדתי, "</w:t>
      </w:r>
      <w:r w:rsidR="007F6FD8">
        <w:rPr>
          <w:rFonts w:ascii="David" w:hAnsi="David" w:cs="David" w:hint="cs"/>
          <w:rtl/>
        </w:rPr>
        <w:t>ל</w:t>
      </w:r>
      <w:r>
        <w:rPr>
          <w:rFonts w:ascii="David" w:hAnsi="David" w:cs="David"/>
          <w:rtl/>
        </w:rPr>
        <w:t xml:space="preserve">התגלותו של אלוהים היה </w:t>
      </w:r>
      <w:r w:rsidR="00E36CC3">
        <w:rPr>
          <w:rFonts w:ascii="David" w:hAnsi="David" w:cs="David" w:hint="cs"/>
          <w:rtl/>
        </w:rPr>
        <w:t>תוקפה</w:t>
      </w:r>
      <w:r>
        <w:rPr>
          <w:rFonts w:ascii="David" w:hAnsi="David" w:cs="David"/>
          <w:rtl/>
        </w:rPr>
        <w:t xml:space="preserve"> של נוכחות שה</w:t>
      </w:r>
      <w:r w:rsidR="007F6FD8">
        <w:rPr>
          <w:rFonts w:ascii="David" w:hAnsi="David" w:cs="David" w:hint="cs"/>
          <w:rtl/>
        </w:rPr>
        <w:t>ביא</w:t>
      </w:r>
      <w:r>
        <w:rPr>
          <w:rFonts w:ascii="David" w:hAnsi="David" w:cs="David"/>
          <w:rtl/>
        </w:rPr>
        <w:t>ה את האומ</w:t>
      </w:r>
      <w:r w:rsidR="007F6FD8">
        <w:rPr>
          <w:rFonts w:ascii="David" w:hAnsi="David" w:cs="David"/>
          <w:rtl/>
        </w:rPr>
        <w:t>ה הישראלית תחת ציוויו של אלוהים</w:t>
      </w:r>
      <w:r>
        <w:rPr>
          <w:rFonts w:ascii="David" w:hAnsi="David" w:cs="David"/>
          <w:rtl/>
        </w:rPr>
        <w:t xml:space="preserve"> כקטגוריה של </w:t>
      </w:r>
      <w:r w:rsidR="007F6FD8">
        <w:rPr>
          <w:rFonts w:ascii="David" w:hAnsi="David" w:cs="David" w:hint="cs"/>
          <w:rtl/>
        </w:rPr>
        <w:t>הקשר</w:t>
      </w:r>
      <w:r>
        <w:rPr>
          <w:rFonts w:ascii="David" w:hAnsi="David" w:cs="David"/>
          <w:rtl/>
        </w:rPr>
        <w:t xml:space="preserve"> </w:t>
      </w:r>
      <w:r w:rsidR="007F6FD8">
        <w:rPr>
          <w:rFonts w:ascii="David" w:hAnsi="David" w:cs="David" w:hint="cs"/>
          <w:rtl/>
        </w:rPr>
        <w:t>ל</w:t>
      </w:r>
      <w:r>
        <w:rPr>
          <w:rFonts w:ascii="David" w:hAnsi="David" w:cs="David"/>
          <w:rtl/>
        </w:rPr>
        <w:t>אלוהי</w:t>
      </w:r>
      <w:r w:rsidR="007F6FD8">
        <w:rPr>
          <w:rFonts w:ascii="David" w:hAnsi="David" w:cs="David"/>
          <w:rtl/>
        </w:rPr>
        <w:t>ם,</w:t>
      </w:r>
      <w:r w:rsidR="007F6FD8">
        <w:rPr>
          <w:rFonts w:ascii="David" w:hAnsi="David" w:cs="David" w:hint="cs"/>
          <w:rtl/>
        </w:rPr>
        <w:t xml:space="preserve"> '</w:t>
      </w:r>
      <w:r w:rsidR="007F6FD8">
        <w:rPr>
          <w:rFonts w:ascii="David" w:hAnsi="David" w:cs="David"/>
          <w:rtl/>
        </w:rPr>
        <w:t>ציווי</w:t>
      </w:r>
      <w:r w:rsidR="007F6FD8">
        <w:rPr>
          <w:rFonts w:ascii="David" w:hAnsi="David" w:cs="David" w:hint="cs"/>
          <w:rtl/>
        </w:rPr>
        <w:t>' שפרטיו ייקבעו בידי</w:t>
      </w:r>
      <w:r>
        <w:rPr>
          <w:rFonts w:ascii="David" w:hAnsi="David" w:cs="David"/>
          <w:rtl/>
        </w:rPr>
        <w:t xml:space="preserve"> נמעני ההתגלות</w:t>
      </w:r>
      <w:r w:rsidR="007F6FD8">
        <w:rPr>
          <w:rFonts w:ascii="David" w:hAnsi="David" w:cs="David" w:hint="cs"/>
          <w:rtl/>
        </w:rPr>
        <w:t>"</w:t>
      </w:r>
      <w:r>
        <w:rPr>
          <w:rFonts w:ascii="David" w:hAnsi="David" w:cs="David"/>
          <w:rtl/>
        </w:rPr>
        <w:t xml:space="preserve"> (ראה גלמן, יהדות קונסרבטיבית, עמ' 52). עם זאת, גלמן טוען ש</w:t>
      </w:r>
      <w:r w:rsidR="00EC2A49">
        <w:rPr>
          <w:rFonts w:ascii="David" w:hAnsi="David" w:cs="David" w:hint="cs"/>
          <w:rtl/>
        </w:rPr>
        <w:t>אי אפשר לקבוע בוודאות</w:t>
      </w:r>
      <w:r>
        <w:rPr>
          <w:rFonts w:ascii="David" w:hAnsi="David" w:cs="David"/>
          <w:rtl/>
        </w:rPr>
        <w:t xml:space="preserve"> שמקורות התורה אכן </w:t>
      </w:r>
      <w:r w:rsidR="00EC2A49">
        <w:rPr>
          <w:rFonts w:ascii="David" w:hAnsi="David" w:cs="David" w:hint="cs"/>
          <w:rtl/>
        </w:rPr>
        <w:t>טוענים</w:t>
      </w:r>
      <w:r>
        <w:rPr>
          <w:rFonts w:ascii="David" w:hAnsi="David" w:cs="David"/>
          <w:rtl/>
        </w:rPr>
        <w:t xml:space="preserve"> שהיה ציווי במעמד הר סיני. </w:t>
      </w:r>
      <w:r w:rsidR="00E36CC3">
        <w:rPr>
          <w:rFonts w:ascii="David" w:hAnsi="David" w:cs="David" w:hint="cs"/>
          <w:rtl/>
        </w:rPr>
        <w:t>בדברים אלה</w:t>
      </w:r>
      <w:r>
        <w:rPr>
          <w:rFonts w:ascii="David" w:hAnsi="David" w:cs="David"/>
          <w:rtl/>
        </w:rPr>
        <w:t xml:space="preserve"> גלמן</w:t>
      </w:r>
      <w:r w:rsidR="00EC2A49">
        <w:rPr>
          <w:rFonts w:ascii="David" w:hAnsi="David" w:cs="David" w:hint="cs"/>
          <w:rtl/>
        </w:rPr>
        <w:t xml:space="preserve"> מתעלם</w:t>
      </w:r>
      <w:r>
        <w:rPr>
          <w:rFonts w:ascii="David" w:hAnsi="David" w:cs="David"/>
          <w:rtl/>
        </w:rPr>
        <w:t xml:space="preserve"> מטענה שטענתי במאמר קודם שלי (</w:t>
      </w:r>
      <w:r w:rsidR="00EC2A49">
        <w:rPr>
          <w:rFonts w:ascii="David" w:hAnsi="David" w:cs="David"/>
          <w:rtl/>
        </w:rPr>
        <w:t>זומר, מעמד הר סיני, עמ' 450): "</w:t>
      </w:r>
      <w:r>
        <w:rPr>
          <w:rFonts w:ascii="David" w:hAnsi="David" w:cs="David"/>
          <w:rtl/>
        </w:rPr>
        <w:t>תגובות</w:t>
      </w:r>
      <w:r w:rsidR="00EC2A49">
        <w:rPr>
          <w:rFonts w:ascii="David" w:hAnsi="David" w:cs="David" w:hint="cs"/>
          <w:rtl/>
        </w:rPr>
        <w:t>יו</w:t>
      </w:r>
      <w:r>
        <w:rPr>
          <w:rFonts w:ascii="David" w:hAnsi="David" w:cs="David"/>
          <w:rtl/>
        </w:rPr>
        <w:t xml:space="preserve"> </w:t>
      </w:r>
      <w:r w:rsidR="00EC2A49">
        <w:rPr>
          <w:rFonts w:ascii="David" w:hAnsi="David" w:cs="David"/>
          <w:rtl/>
        </w:rPr>
        <w:t>של העם היהודי למעמד הר סיני</w:t>
      </w:r>
      <w:r w:rsidR="00E36CC3">
        <w:rPr>
          <w:rFonts w:ascii="David" w:hAnsi="David" w:cs="David" w:hint="cs"/>
          <w:rtl/>
        </w:rPr>
        <w:t>,</w:t>
      </w:r>
      <w:r>
        <w:rPr>
          <w:rFonts w:ascii="David" w:hAnsi="David" w:cs="David"/>
          <w:rtl/>
        </w:rPr>
        <w:t xml:space="preserve"> כפי </w:t>
      </w:r>
      <w:r w:rsidR="00EC2A49">
        <w:rPr>
          <w:rFonts w:ascii="David" w:hAnsi="David" w:cs="David" w:hint="cs"/>
          <w:rtl/>
        </w:rPr>
        <w:t>שהן באות לידי ביטוי</w:t>
      </w:r>
      <w:r>
        <w:rPr>
          <w:rFonts w:ascii="David" w:hAnsi="David" w:cs="David"/>
          <w:rtl/>
        </w:rPr>
        <w:t xml:space="preserve"> בטקסטים מתקופת המקרא ועד ל</w:t>
      </w:r>
      <w:r w:rsidR="00EC2A49">
        <w:rPr>
          <w:rFonts w:ascii="David" w:hAnsi="David" w:cs="David" w:hint="cs"/>
          <w:rtl/>
        </w:rPr>
        <w:t>ראשית</w:t>
      </w:r>
      <w:r w:rsidR="00EC2A49">
        <w:rPr>
          <w:rFonts w:ascii="David" w:hAnsi="David" w:cs="David"/>
          <w:rtl/>
        </w:rPr>
        <w:t xml:space="preserve"> התקופה המודרנית</w:t>
      </w:r>
      <w:r w:rsidR="00E36CC3">
        <w:rPr>
          <w:rFonts w:ascii="David" w:hAnsi="David" w:cs="David" w:hint="cs"/>
          <w:rtl/>
        </w:rPr>
        <w:t>, מדברות פה אחד בלשון החוק</w:t>
      </w:r>
      <w:r>
        <w:rPr>
          <w:rFonts w:ascii="David" w:hAnsi="David" w:cs="David"/>
          <w:rtl/>
        </w:rPr>
        <w:t xml:space="preserve">. </w:t>
      </w:r>
      <w:r w:rsidR="00C8683D">
        <w:rPr>
          <w:rFonts w:ascii="David" w:hAnsi="David" w:cs="David" w:hint="cs"/>
          <w:rtl/>
        </w:rPr>
        <w:t>אחידות התגובות הללו מלמדת</w:t>
      </w:r>
      <w:r>
        <w:rPr>
          <w:rFonts w:ascii="David" w:hAnsi="David" w:cs="David"/>
          <w:rtl/>
        </w:rPr>
        <w:t xml:space="preserve"> שיהודים ה</w:t>
      </w:r>
      <w:r w:rsidR="00C8683D">
        <w:rPr>
          <w:rFonts w:ascii="David" w:hAnsi="David" w:cs="David"/>
          <w:rtl/>
        </w:rPr>
        <w:t>בינו ש</w:t>
      </w:r>
      <w:r w:rsidR="00E31162">
        <w:rPr>
          <w:rFonts w:ascii="David" w:hAnsi="David" w:cs="David" w:hint="cs"/>
          <w:rtl/>
        </w:rPr>
        <w:t xml:space="preserve">מעמד הר סיני לא היה גילוי נוכחות אלוהים גרידא, אלא גילוי של אלוהים </w:t>
      </w:r>
      <w:proofErr w:type="spellStart"/>
      <w:r w:rsidR="00E31162">
        <w:rPr>
          <w:rFonts w:ascii="David" w:hAnsi="David" w:cs="David" w:hint="cs"/>
          <w:rtl/>
        </w:rPr>
        <w:t>כמצו</w:t>
      </w:r>
      <w:r w:rsidR="00E31162">
        <w:rPr>
          <w:rFonts w:ascii="David" w:hAnsi="David" w:cs="David"/>
          <w:rtl/>
        </w:rPr>
        <w:t>ֶ</w:t>
      </w:r>
      <w:r w:rsidR="00E31162">
        <w:rPr>
          <w:rFonts w:ascii="David" w:hAnsi="David" w:cs="David" w:hint="cs"/>
          <w:rtl/>
        </w:rPr>
        <w:t>ה</w:t>
      </w:r>
      <w:proofErr w:type="spellEnd"/>
      <w:r>
        <w:rPr>
          <w:rFonts w:ascii="David" w:hAnsi="David" w:cs="David"/>
          <w:rtl/>
        </w:rPr>
        <w:t>". האחריות ל</w:t>
      </w:r>
      <w:r w:rsidR="00830A73">
        <w:rPr>
          <w:rFonts w:ascii="David" w:hAnsi="David" w:cs="David" w:hint="cs"/>
          <w:rtl/>
        </w:rPr>
        <w:t xml:space="preserve">כך </w:t>
      </w:r>
      <w:proofErr w:type="spellStart"/>
      <w:r w:rsidR="00830A73">
        <w:rPr>
          <w:rFonts w:ascii="David" w:hAnsi="David" w:cs="David" w:hint="cs"/>
          <w:rtl/>
        </w:rPr>
        <w:t>שגלמן</w:t>
      </w:r>
      <w:proofErr w:type="spellEnd"/>
      <w:r w:rsidR="00830A73">
        <w:rPr>
          <w:rFonts w:ascii="David" w:hAnsi="David" w:cs="David" w:hint="cs"/>
          <w:rtl/>
        </w:rPr>
        <w:t xml:space="preserve"> התעלם מה</w:t>
      </w:r>
      <w:r>
        <w:rPr>
          <w:rFonts w:ascii="David" w:hAnsi="David" w:cs="David"/>
          <w:rtl/>
        </w:rPr>
        <w:t xml:space="preserve">יבט </w:t>
      </w:r>
      <w:r w:rsidR="00830A73">
        <w:rPr>
          <w:rFonts w:ascii="David" w:hAnsi="David" w:cs="David"/>
          <w:rtl/>
        </w:rPr>
        <w:t xml:space="preserve">זה של טענתי מוטלת עלי </w:t>
      </w:r>
      <w:r w:rsidR="00830A73">
        <w:rPr>
          <w:rFonts w:ascii="David" w:hAnsi="David" w:cs="David" w:hint="cs"/>
          <w:rtl/>
        </w:rPr>
        <w:t>בעיקר</w:t>
      </w:r>
      <w:r>
        <w:rPr>
          <w:rFonts w:ascii="David" w:hAnsi="David" w:cs="David"/>
          <w:rtl/>
        </w:rPr>
        <w:t xml:space="preserve">: </w:t>
      </w:r>
      <w:r w:rsidR="002823F0">
        <w:rPr>
          <w:rFonts w:ascii="David" w:hAnsi="David" w:cs="David" w:hint="cs"/>
          <w:rtl/>
        </w:rPr>
        <w:t xml:space="preserve">הקדשתי </w:t>
      </w:r>
      <w:r>
        <w:rPr>
          <w:rFonts w:ascii="David" w:hAnsi="David" w:cs="David"/>
          <w:rtl/>
        </w:rPr>
        <w:t xml:space="preserve">שני משפטים בלבד לנקודה חיונית זו. </w:t>
      </w:r>
      <w:r w:rsidR="002823F0">
        <w:rPr>
          <w:rFonts w:ascii="David" w:hAnsi="David" w:cs="David" w:hint="cs"/>
          <w:rtl/>
        </w:rPr>
        <w:t>מסיבה זו</w:t>
      </w:r>
      <w:r w:rsidR="002823F0">
        <w:rPr>
          <w:rFonts w:ascii="David" w:hAnsi="David" w:cs="David"/>
          <w:rtl/>
        </w:rPr>
        <w:t xml:space="preserve"> </w:t>
      </w:r>
      <w:r w:rsidR="002823F0">
        <w:rPr>
          <w:rFonts w:ascii="David" w:hAnsi="David" w:cs="David" w:hint="cs"/>
          <w:rtl/>
        </w:rPr>
        <w:t xml:space="preserve">אייחד </w:t>
      </w:r>
      <w:r>
        <w:rPr>
          <w:rFonts w:ascii="David" w:hAnsi="David" w:cs="David"/>
          <w:rtl/>
        </w:rPr>
        <w:t>בפרק הבא מקום נרחב בהרבה למ</w:t>
      </w:r>
      <w:r w:rsidR="002823F0">
        <w:rPr>
          <w:rFonts w:ascii="David" w:hAnsi="David" w:cs="David" w:hint="cs"/>
          <w:rtl/>
        </w:rPr>
        <w:t>קומו המרכזי</w:t>
      </w:r>
      <w:r>
        <w:rPr>
          <w:rFonts w:ascii="David" w:hAnsi="David" w:cs="David"/>
          <w:rtl/>
        </w:rPr>
        <w:t xml:space="preserve"> של הציווי בטקסטים מקראיים </w:t>
      </w:r>
      <w:proofErr w:type="spellStart"/>
      <w:r>
        <w:rPr>
          <w:rFonts w:ascii="David" w:hAnsi="David" w:cs="David"/>
          <w:rtl/>
        </w:rPr>
        <w:t>ובתר־מקראיים</w:t>
      </w:r>
      <w:proofErr w:type="spellEnd"/>
      <w:r>
        <w:rPr>
          <w:rFonts w:ascii="David" w:hAnsi="David" w:cs="David"/>
          <w:rtl/>
        </w:rPr>
        <w:t xml:space="preserve">. </w:t>
      </w:r>
    </w:p>
    <w:p w14:paraId="2DA48234" w14:textId="54FAB8F9" w:rsidR="003277CA" w:rsidRDefault="003277CA" w:rsidP="00FC3A49">
      <w:pPr>
        <w:pStyle w:val="af2"/>
        <w:jc w:val="both"/>
        <w:rPr>
          <w:rFonts w:ascii="David" w:hAnsi="David" w:cs="David"/>
          <w:rtl/>
        </w:rPr>
      </w:pPr>
      <w:r>
        <w:rPr>
          <w:rFonts w:ascii="David" w:hAnsi="David" w:cs="David"/>
          <w:rtl/>
        </w:rPr>
        <w:tab/>
        <w:t xml:space="preserve">שנית, גלמן מציע </w:t>
      </w:r>
      <w:r w:rsidR="00F10C9C">
        <w:rPr>
          <w:rFonts w:ascii="David" w:hAnsi="David" w:cs="David" w:hint="cs"/>
          <w:rtl/>
        </w:rPr>
        <w:t>שממצאי ביקורת המקרא אינם תומכים ב</w:t>
      </w:r>
      <w:r w:rsidR="00F10C9C">
        <w:rPr>
          <w:rFonts w:ascii="David" w:hAnsi="David" w:cs="David"/>
          <w:rtl/>
        </w:rPr>
        <w:t>מעמד</w:t>
      </w:r>
      <w:r w:rsidR="00F10C9C">
        <w:rPr>
          <w:rFonts w:ascii="David" w:hAnsi="David" w:cs="David" w:hint="cs"/>
          <w:rtl/>
        </w:rPr>
        <w:t>ו</w:t>
      </w:r>
      <w:r>
        <w:rPr>
          <w:rFonts w:ascii="David" w:hAnsi="David" w:cs="David"/>
          <w:rtl/>
        </w:rPr>
        <w:t xml:space="preserve"> ההיסטורי של</w:t>
      </w:r>
      <w:r w:rsidR="00F10C9C">
        <w:rPr>
          <w:rFonts w:ascii="David" w:hAnsi="David" w:cs="David" w:hint="cs"/>
          <w:rtl/>
        </w:rPr>
        <w:t xml:space="preserve"> מעמד הר סיני, </w:t>
      </w:r>
      <w:r>
        <w:rPr>
          <w:rFonts w:ascii="David" w:hAnsi="David" w:cs="David"/>
          <w:rtl/>
        </w:rPr>
        <w:t xml:space="preserve">ולפיכך </w:t>
      </w:r>
      <w:r w:rsidR="00F10C9C">
        <w:rPr>
          <w:rFonts w:ascii="David" w:hAnsi="David" w:cs="David" w:hint="cs"/>
          <w:rtl/>
        </w:rPr>
        <w:t xml:space="preserve">אל לי לראות בו </w:t>
      </w:r>
      <w:r>
        <w:rPr>
          <w:rFonts w:ascii="David" w:hAnsi="David" w:cs="David"/>
          <w:rtl/>
        </w:rPr>
        <w:t xml:space="preserve">אירוע </w:t>
      </w:r>
      <w:proofErr w:type="spellStart"/>
      <w:r>
        <w:rPr>
          <w:rFonts w:ascii="David" w:hAnsi="David" w:cs="David"/>
          <w:rtl/>
        </w:rPr>
        <w:t>אמיתי</w:t>
      </w:r>
      <w:proofErr w:type="spellEnd"/>
      <w:r>
        <w:rPr>
          <w:rFonts w:ascii="David" w:hAnsi="David" w:cs="David"/>
          <w:rtl/>
        </w:rPr>
        <w:t xml:space="preserve">; </w:t>
      </w:r>
      <w:r w:rsidR="00591901">
        <w:rPr>
          <w:rFonts w:ascii="David" w:hAnsi="David" w:cs="David" w:hint="cs"/>
          <w:rtl/>
        </w:rPr>
        <w:t>תחת זאת</w:t>
      </w:r>
      <w:r>
        <w:rPr>
          <w:rFonts w:ascii="David" w:hAnsi="David" w:cs="David"/>
          <w:rtl/>
        </w:rPr>
        <w:t xml:space="preserve"> ע</w:t>
      </w:r>
      <w:r w:rsidR="00D916AE">
        <w:rPr>
          <w:rFonts w:ascii="David" w:hAnsi="David" w:cs="David"/>
          <w:rtl/>
        </w:rPr>
        <w:t>לי לראות בו פרדיגמה או מיתוס. מ</w:t>
      </w:r>
      <w:r>
        <w:rPr>
          <w:rFonts w:ascii="David" w:hAnsi="David" w:cs="David"/>
          <w:rtl/>
        </w:rPr>
        <w:t>סיבות שתיארתי למעלה (בפרק 1</w:t>
      </w:r>
      <w:r w:rsidR="00D916AE">
        <w:rPr>
          <w:rFonts w:ascii="David" w:hAnsi="David" w:cs="David" w:hint="cs"/>
          <w:rtl/>
        </w:rPr>
        <w:t>,</w:t>
      </w:r>
      <w:r>
        <w:rPr>
          <w:rFonts w:ascii="David" w:hAnsi="David" w:cs="David" w:hint="cs"/>
          <w:rtl/>
        </w:rPr>
        <w:t xml:space="preserve"> לקראת סופו של </w:t>
      </w:r>
      <w:r w:rsidR="00D916AE">
        <w:rPr>
          <w:rFonts w:ascii="David" w:hAnsi="David" w:cs="David" w:hint="cs"/>
          <w:rtl/>
        </w:rPr>
        <w:t>הקטע</w:t>
      </w:r>
      <w:r>
        <w:rPr>
          <w:rFonts w:ascii="David" w:hAnsi="David" w:cs="David" w:hint="cs"/>
          <w:rtl/>
        </w:rPr>
        <w:t xml:space="preserve"> שכותרתו</w:t>
      </w:r>
      <w:r>
        <w:rPr>
          <w:rFonts w:ascii="David" w:hAnsi="David" w:cs="David"/>
          <w:rtl/>
        </w:rPr>
        <w:t xml:space="preserve"> "מסמך היסטורי</w:t>
      </w:r>
      <w:r>
        <w:rPr>
          <w:rFonts w:ascii="David" w:hAnsi="David" w:cs="David" w:hint="cs"/>
          <w:rtl/>
        </w:rPr>
        <w:t xml:space="preserve"> ולא קדוש</w:t>
      </w:r>
      <w:r>
        <w:rPr>
          <w:rFonts w:ascii="David" w:hAnsi="David" w:cs="David"/>
          <w:rtl/>
        </w:rPr>
        <w:t>"), אינני מסכים עם הערכה זו: אין כל סיבה היסטורית תקפה להאמין שמעמד הר סיני הוא בדיוני או פרדיגמטי בלבד. ה</w:t>
      </w:r>
      <w:r w:rsidR="00D916AE">
        <w:rPr>
          <w:rFonts w:ascii="David" w:hAnsi="David" w:cs="David" w:hint="cs"/>
          <w:rtl/>
        </w:rPr>
        <w:t>ממצאים</w:t>
      </w:r>
      <w:r w:rsidR="00D916AE">
        <w:rPr>
          <w:rFonts w:ascii="David" w:hAnsi="David" w:cs="David"/>
          <w:rtl/>
        </w:rPr>
        <w:t xml:space="preserve"> הארכאולוגי</w:t>
      </w:r>
      <w:r w:rsidR="00D916AE">
        <w:rPr>
          <w:rFonts w:ascii="David" w:hAnsi="David" w:cs="David" w:hint="cs"/>
          <w:rtl/>
        </w:rPr>
        <w:t>ים</w:t>
      </w:r>
      <w:r w:rsidR="00D916AE">
        <w:rPr>
          <w:rFonts w:ascii="David" w:hAnsi="David" w:cs="David"/>
          <w:rtl/>
        </w:rPr>
        <w:t xml:space="preserve"> והפילולוגי</w:t>
      </w:r>
      <w:r w:rsidR="00D916AE">
        <w:rPr>
          <w:rFonts w:ascii="David" w:hAnsi="David" w:cs="David" w:hint="cs"/>
          <w:rtl/>
        </w:rPr>
        <w:t>ים</w:t>
      </w:r>
      <w:r w:rsidR="00D916AE">
        <w:rPr>
          <w:rFonts w:ascii="David" w:hAnsi="David" w:cs="David"/>
          <w:rtl/>
        </w:rPr>
        <w:t xml:space="preserve"> אינ</w:t>
      </w:r>
      <w:r w:rsidR="00D916AE">
        <w:rPr>
          <w:rFonts w:ascii="David" w:hAnsi="David" w:cs="David" w:hint="cs"/>
          <w:rtl/>
        </w:rPr>
        <w:t>ם</w:t>
      </w:r>
      <w:r w:rsidR="00D916AE">
        <w:rPr>
          <w:rFonts w:ascii="David" w:hAnsi="David" w:cs="David"/>
          <w:rtl/>
        </w:rPr>
        <w:t xml:space="preserve"> יכול</w:t>
      </w:r>
      <w:r w:rsidR="00D916AE">
        <w:rPr>
          <w:rFonts w:ascii="David" w:hAnsi="David" w:cs="David" w:hint="cs"/>
          <w:rtl/>
        </w:rPr>
        <w:t>ים</w:t>
      </w:r>
      <w:r>
        <w:rPr>
          <w:rFonts w:ascii="David" w:hAnsi="David" w:cs="David"/>
          <w:rtl/>
        </w:rPr>
        <w:t xml:space="preserve"> להו</w:t>
      </w:r>
      <w:r w:rsidR="00D916AE">
        <w:rPr>
          <w:rFonts w:ascii="David" w:hAnsi="David" w:cs="David"/>
          <w:rtl/>
        </w:rPr>
        <w:t>כיח שהאירוע המדובר התרחש, אבל ה</w:t>
      </w:r>
      <w:r w:rsidR="00D916AE">
        <w:rPr>
          <w:rFonts w:ascii="David" w:hAnsi="David" w:cs="David" w:hint="cs"/>
          <w:rtl/>
        </w:rPr>
        <w:t>ם</w:t>
      </w:r>
      <w:r w:rsidR="00D916AE">
        <w:rPr>
          <w:rFonts w:ascii="David" w:hAnsi="David" w:cs="David"/>
          <w:rtl/>
        </w:rPr>
        <w:t xml:space="preserve"> גם אינ</w:t>
      </w:r>
      <w:r w:rsidR="00D916AE">
        <w:rPr>
          <w:rFonts w:ascii="David" w:hAnsi="David" w:cs="David" w:hint="cs"/>
          <w:rtl/>
        </w:rPr>
        <w:t>ם</w:t>
      </w:r>
      <w:r w:rsidR="00D916AE">
        <w:rPr>
          <w:rFonts w:ascii="David" w:hAnsi="David" w:cs="David"/>
          <w:rtl/>
        </w:rPr>
        <w:t xml:space="preserve"> יכול</w:t>
      </w:r>
      <w:r w:rsidR="00D916AE">
        <w:rPr>
          <w:rFonts w:ascii="David" w:hAnsi="David" w:cs="David" w:hint="cs"/>
          <w:rtl/>
        </w:rPr>
        <w:t>ים</w:t>
      </w:r>
      <w:r>
        <w:rPr>
          <w:rFonts w:ascii="David" w:hAnsi="David" w:cs="David"/>
          <w:rtl/>
        </w:rPr>
        <w:t xml:space="preserve"> להוכיח שהוא לא התרחש. כל שהמחקר הפילולוגי יכול לעשות הוא ל</w:t>
      </w:r>
      <w:r w:rsidR="00F3523E">
        <w:rPr>
          <w:rFonts w:ascii="David" w:hAnsi="David" w:cs="David" w:hint="cs"/>
          <w:rtl/>
        </w:rPr>
        <w:t>סייע</w:t>
      </w:r>
      <w:r w:rsidR="00F3523E">
        <w:rPr>
          <w:rFonts w:ascii="David" w:hAnsi="David" w:cs="David"/>
          <w:rtl/>
        </w:rPr>
        <w:t xml:space="preserve"> לנו לראות כיצד </w:t>
      </w:r>
      <w:r w:rsidR="00F3523E">
        <w:rPr>
          <w:rFonts w:ascii="David" w:hAnsi="David" w:cs="David" w:hint="cs"/>
          <w:rtl/>
        </w:rPr>
        <w:t>חלקים</w:t>
      </w:r>
      <w:r w:rsidR="00F3523E">
        <w:rPr>
          <w:rFonts w:ascii="David" w:hAnsi="David" w:cs="David"/>
          <w:rtl/>
        </w:rPr>
        <w:t xml:space="preserve"> שונים מ</w:t>
      </w:r>
      <w:r w:rsidR="00F3523E">
        <w:rPr>
          <w:rFonts w:ascii="David" w:hAnsi="David" w:cs="David" w:hint="cs"/>
          <w:rtl/>
        </w:rPr>
        <w:t>עם</w:t>
      </w:r>
      <w:r>
        <w:rPr>
          <w:rFonts w:ascii="David" w:hAnsi="David" w:cs="David"/>
          <w:rtl/>
        </w:rPr>
        <w:t xml:space="preserve"> ישראל תפסו או </w:t>
      </w:r>
      <w:r w:rsidR="00F3523E">
        <w:rPr>
          <w:rFonts w:ascii="David" w:hAnsi="David" w:cs="David" w:hint="cs"/>
          <w:rtl/>
        </w:rPr>
        <w:t>עיצבו</w:t>
      </w:r>
      <w:r>
        <w:rPr>
          <w:rFonts w:ascii="David" w:hAnsi="David" w:cs="David"/>
          <w:rtl/>
        </w:rPr>
        <w:t xml:space="preserve"> את האירוע בדרכים שונות; מחקר </w:t>
      </w:r>
      <w:r w:rsidR="00F3523E">
        <w:rPr>
          <w:rFonts w:ascii="David" w:hAnsi="David" w:cs="David" w:hint="cs"/>
          <w:rtl/>
        </w:rPr>
        <w:t>שכזה</w:t>
      </w:r>
      <w:r>
        <w:rPr>
          <w:rFonts w:ascii="David" w:hAnsi="David" w:cs="David"/>
          <w:rtl/>
        </w:rPr>
        <w:t xml:space="preserve"> יכול </w:t>
      </w:r>
      <w:r w:rsidR="00F3523E">
        <w:rPr>
          <w:rFonts w:ascii="David" w:hAnsi="David" w:cs="David" w:hint="cs"/>
          <w:rtl/>
        </w:rPr>
        <w:t xml:space="preserve">גם </w:t>
      </w:r>
      <w:r>
        <w:rPr>
          <w:rFonts w:ascii="David" w:hAnsi="David" w:cs="David"/>
          <w:rtl/>
        </w:rPr>
        <w:t xml:space="preserve">לעזור לנו במידת </w:t>
      </w:r>
      <w:r w:rsidR="00DC6A70">
        <w:rPr>
          <w:rFonts w:ascii="David" w:hAnsi="David" w:cs="David"/>
          <w:rtl/>
        </w:rPr>
        <w:t>מה</w:t>
      </w:r>
      <w:r w:rsidR="00F3523E">
        <w:rPr>
          <w:rFonts w:ascii="David" w:hAnsi="David" w:cs="David"/>
          <w:rtl/>
        </w:rPr>
        <w:t xml:space="preserve"> לנסות </w:t>
      </w:r>
      <w:r w:rsidR="00DC6A70">
        <w:rPr>
          <w:rFonts w:ascii="David" w:hAnsi="David" w:cs="David" w:hint="cs"/>
          <w:rtl/>
        </w:rPr>
        <w:t>לשער</w:t>
      </w:r>
      <w:r w:rsidR="00F3523E">
        <w:rPr>
          <w:rFonts w:ascii="David" w:hAnsi="David" w:cs="David"/>
          <w:rtl/>
        </w:rPr>
        <w:t xml:space="preserve"> כיצד תפיסות </w:t>
      </w:r>
      <w:r w:rsidR="00F3523E">
        <w:rPr>
          <w:rFonts w:ascii="David" w:hAnsi="David" w:cs="David" w:hint="cs"/>
          <w:rtl/>
        </w:rPr>
        <w:t>אלה</w:t>
      </w:r>
      <w:r>
        <w:rPr>
          <w:rFonts w:ascii="David" w:hAnsi="David" w:cs="David"/>
          <w:rtl/>
        </w:rPr>
        <w:t xml:space="preserve"> התפתחו בחלוף הזמן. </w:t>
      </w:r>
      <w:r w:rsidR="00DC6A70">
        <w:rPr>
          <w:rFonts w:ascii="David" w:hAnsi="David" w:cs="David" w:hint="cs"/>
          <w:rtl/>
        </w:rPr>
        <w:t>ראיית מעמד</w:t>
      </w:r>
      <w:r w:rsidR="00DC6A70">
        <w:rPr>
          <w:rFonts w:ascii="David" w:hAnsi="David" w:cs="David"/>
          <w:rtl/>
        </w:rPr>
        <w:t xml:space="preserve"> הר סיני כפרדיגמה מ</w:t>
      </w:r>
      <w:r w:rsidR="00DC6A70">
        <w:rPr>
          <w:rFonts w:ascii="David" w:hAnsi="David" w:cs="David" w:hint="cs"/>
          <w:rtl/>
        </w:rPr>
        <w:t>צוי</w:t>
      </w:r>
      <w:r>
        <w:rPr>
          <w:rFonts w:ascii="David" w:hAnsi="David" w:cs="David"/>
          <w:rtl/>
        </w:rPr>
        <w:t>ה בעבודתו של</w:t>
      </w:r>
      <w:r w:rsidR="00DC6A70">
        <w:rPr>
          <w:rFonts w:ascii="David" w:hAnsi="David" w:cs="David"/>
          <w:rtl/>
        </w:rPr>
        <w:t xml:space="preserve"> הרמן כהן, אבל אני דחה אותה בת</w:t>
      </w:r>
      <w:r w:rsidR="00DC6A70">
        <w:rPr>
          <w:rFonts w:ascii="David" w:hAnsi="David" w:cs="David" w:hint="cs"/>
          <w:rtl/>
        </w:rPr>
        <w:t>ו</w:t>
      </w:r>
      <w:r w:rsidR="00DC6A70">
        <w:rPr>
          <w:rFonts w:ascii="David" w:hAnsi="David" w:cs="David"/>
          <w:rtl/>
        </w:rPr>
        <w:t>ק</w:t>
      </w:r>
      <w:r>
        <w:rPr>
          <w:rFonts w:ascii="David" w:hAnsi="David" w:cs="David"/>
          <w:rtl/>
        </w:rPr>
        <w:t xml:space="preserve">ף, כפי </w:t>
      </w:r>
      <w:r w:rsidR="00DC6A70">
        <w:rPr>
          <w:rFonts w:ascii="David" w:hAnsi="David" w:cs="David" w:hint="cs"/>
          <w:rtl/>
        </w:rPr>
        <w:t>שיוסבר</w:t>
      </w:r>
      <w:r>
        <w:rPr>
          <w:rFonts w:ascii="David" w:hAnsi="David" w:cs="David"/>
          <w:rtl/>
        </w:rPr>
        <w:t xml:space="preserve"> </w:t>
      </w:r>
      <w:r w:rsidR="00DC6A70">
        <w:rPr>
          <w:rFonts w:ascii="David" w:hAnsi="David" w:cs="David" w:hint="cs"/>
          <w:rtl/>
        </w:rPr>
        <w:t>ב</w:t>
      </w:r>
      <w:r w:rsidR="00DC6A70">
        <w:rPr>
          <w:rFonts w:ascii="David" w:hAnsi="David" w:cs="David"/>
          <w:rtl/>
        </w:rPr>
        <w:t>הערה 59 לפרק 3</w:t>
      </w:r>
      <w:r w:rsidR="00DC6A70">
        <w:rPr>
          <w:rFonts w:ascii="David" w:hAnsi="David" w:cs="David" w:hint="cs"/>
          <w:rtl/>
        </w:rPr>
        <w:t xml:space="preserve"> להלן.</w:t>
      </w:r>
      <w:r>
        <w:rPr>
          <w:rFonts w:ascii="David" w:hAnsi="David" w:cs="David"/>
          <w:rtl/>
        </w:rPr>
        <w:t xml:space="preserve"> </w:t>
      </w:r>
      <w:r w:rsidR="009862D2">
        <w:rPr>
          <w:rFonts w:ascii="David" w:hAnsi="David" w:cs="David" w:hint="cs"/>
          <w:rtl/>
        </w:rPr>
        <w:t>אגב</w:t>
      </w:r>
      <w:r w:rsidR="00465243">
        <w:rPr>
          <w:rFonts w:ascii="David" w:hAnsi="David" w:cs="David" w:hint="cs"/>
          <w:rtl/>
        </w:rPr>
        <w:t>, הצעתו של גלמן</w:t>
      </w:r>
      <w:r>
        <w:rPr>
          <w:rFonts w:ascii="David" w:hAnsi="David" w:cs="David"/>
          <w:rtl/>
        </w:rPr>
        <w:t xml:space="preserve"> שעמדתי מאלצת אותנו לראות את מעמד הר סיני כפרדיגמה</w:t>
      </w:r>
      <w:r w:rsidR="009862D2">
        <w:rPr>
          <w:rFonts w:ascii="David" w:hAnsi="David" w:cs="David" w:hint="cs"/>
          <w:rtl/>
        </w:rPr>
        <w:t xml:space="preserve"> מתבררת כפעולה לגיטימית לחלוטין:</w:t>
      </w:r>
      <w:r>
        <w:rPr>
          <w:rFonts w:ascii="David" w:hAnsi="David" w:cs="David"/>
          <w:rtl/>
        </w:rPr>
        <w:t xml:space="preserve"> </w:t>
      </w:r>
      <w:r w:rsidR="009862D2">
        <w:rPr>
          <w:rFonts w:ascii="David" w:hAnsi="David" w:cs="David" w:hint="cs"/>
          <w:rtl/>
        </w:rPr>
        <w:t>גלמן</w:t>
      </w:r>
      <w:r w:rsidR="009862D2">
        <w:rPr>
          <w:rFonts w:ascii="David" w:hAnsi="David" w:cs="David"/>
          <w:rtl/>
        </w:rPr>
        <w:t xml:space="preserve"> חושף </w:t>
      </w:r>
      <w:r w:rsidR="009862D2">
        <w:rPr>
          <w:rFonts w:ascii="David" w:hAnsi="David" w:cs="David" w:hint="cs"/>
          <w:rtl/>
        </w:rPr>
        <w:t>משמעות חבויה</w:t>
      </w:r>
      <w:r>
        <w:rPr>
          <w:rFonts w:ascii="David" w:hAnsi="David" w:cs="David"/>
          <w:rtl/>
        </w:rPr>
        <w:t xml:space="preserve"> או </w:t>
      </w:r>
      <w:r w:rsidR="00D37FAC">
        <w:rPr>
          <w:rFonts w:ascii="David" w:hAnsi="David" w:cs="David" w:hint="cs"/>
          <w:rtl/>
        </w:rPr>
        <w:t>יסוד לוגי</w:t>
      </w:r>
      <w:r>
        <w:rPr>
          <w:rFonts w:ascii="David" w:hAnsi="David" w:cs="David"/>
          <w:rtl/>
        </w:rPr>
        <w:t xml:space="preserve"> של הטיעון שלי שאני עצמי לא </w:t>
      </w:r>
      <w:r w:rsidR="009862D2">
        <w:rPr>
          <w:rFonts w:ascii="David" w:hAnsi="David" w:cs="David" w:hint="cs"/>
          <w:rtl/>
        </w:rPr>
        <w:t>אמרתי במפורש</w:t>
      </w:r>
      <w:r>
        <w:rPr>
          <w:rFonts w:ascii="David" w:hAnsi="David" w:cs="David"/>
          <w:rtl/>
        </w:rPr>
        <w:t>, ושלאמיתו של דבר אני מעוניין לדחות. אני חושב שבמקרה זה</w:t>
      </w:r>
      <w:r w:rsidR="009862D2">
        <w:rPr>
          <w:rFonts w:ascii="David" w:hAnsi="David" w:cs="David" w:hint="cs"/>
          <w:rtl/>
        </w:rPr>
        <w:t xml:space="preserve"> הוא טועה</w:t>
      </w:r>
      <w:r>
        <w:rPr>
          <w:rFonts w:ascii="David" w:hAnsi="David" w:cs="David"/>
          <w:rtl/>
        </w:rPr>
        <w:t xml:space="preserve">, </w:t>
      </w:r>
      <w:r w:rsidR="009862D2">
        <w:rPr>
          <w:rFonts w:ascii="David" w:hAnsi="David" w:cs="David" w:hint="cs"/>
          <w:rtl/>
        </w:rPr>
        <w:t xml:space="preserve">כי אני סבור שהוא שוגה בהבנת אופיים וכוחם </w:t>
      </w:r>
      <w:r w:rsidR="009862D2">
        <w:rPr>
          <w:rFonts w:ascii="David" w:hAnsi="David" w:cs="David"/>
          <w:rtl/>
        </w:rPr>
        <w:t xml:space="preserve">של </w:t>
      </w:r>
      <w:r w:rsidR="009862D2">
        <w:rPr>
          <w:rFonts w:ascii="David" w:hAnsi="David" w:cs="David" w:hint="cs"/>
          <w:rtl/>
        </w:rPr>
        <w:t>ממצאים</w:t>
      </w:r>
      <w:r w:rsidR="009862D2">
        <w:rPr>
          <w:rFonts w:ascii="David" w:hAnsi="David" w:cs="David"/>
          <w:rtl/>
        </w:rPr>
        <w:t xml:space="preserve"> ארכאולוגי</w:t>
      </w:r>
      <w:r w:rsidR="009862D2">
        <w:rPr>
          <w:rFonts w:ascii="David" w:hAnsi="David" w:cs="David" w:hint="cs"/>
          <w:rtl/>
        </w:rPr>
        <w:t>ים</w:t>
      </w:r>
      <w:r w:rsidR="009862D2">
        <w:rPr>
          <w:rFonts w:ascii="David" w:hAnsi="David" w:cs="David"/>
          <w:rtl/>
        </w:rPr>
        <w:t xml:space="preserve"> ופילולוגי</w:t>
      </w:r>
      <w:r w:rsidR="009862D2">
        <w:rPr>
          <w:rFonts w:ascii="David" w:hAnsi="David" w:cs="David" w:hint="cs"/>
          <w:rtl/>
        </w:rPr>
        <w:t>ים</w:t>
      </w:r>
      <w:r>
        <w:rPr>
          <w:rFonts w:ascii="David" w:hAnsi="David" w:cs="David"/>
          <w:rtl/>
        </w:rPr>
        <w:t xml:space="preserve">. אבל </w:t>
      </w:r>
      <w:r w:rsidR="00FC3A49">
        <w:rPr>
          <w:rFonts w:ascii="David" w:hAnsi="David" w:cs="David"/>
          <w:rtl/>
        </w:rPr>
        <w:t xml:space="preserve">סוג הטענה שהוא טוען בדבר </w:t>
      </w:r>
      <w:r w:rsidR="00FC3A49">
        <w:rPr>
          <w:rFonts w:ascii="David" w:hAnsi="David" w:cs="David" w:hint="cs"/>
          <w:rtl/>
        </w:rPr>
        <w:t xml:space="preserve">רעיון העולה </w:t>
      </w:r>
      <w:proofErr w:type="spellStart"/>
      <w:r w:rsidR="00FC3A49">
        <w:rPr>
          <w:rFonts w:ascii="David" w:hAnsi="David" w:cs="David" w:hint="cs"/>
          <w:rtl/>
        </w:rPr>
        <w:t>מרעיונותי</w:t>
      </w:r>
      <w:proofErr w:type="spellEnd"/>
      <w:r w:rsidR="00FC3A49">
        <w:rPr>
          <w:rFonts w:ascii="David" w:hAnsi="David" w:cs="David" w:hint="cs"/>
          <w:rtl/>
        </w:rPr>
        <w:t xml:space="preserve"> שלי איננו פסול כל עיקר.</w:t>
      </w:r>
    </w:p>
    <w:p w14:paraId="1B23BEF6" w14:textId="51DBD679" w:rsidR="003277CA" w:rsidRDefault="003277CA" w:rsidP="00240179">
      <w:pPr>
        <w:pStyle w:val="af2"/>
        <w:jc w:val="both"/>
        <w:rPr>
          <w:rFonts w:ascii="David" w:hAnsi="David" w:cs="David"/>
          <w:rtl/>
        </w:rPr>
      </w:pPr>
      <w:r>
        <w:rPr>
          <w:rFonts w:ascii="David" w:hAnsi="David" w:cs="David"/>
          <w:rtl/>
        </w:rPr>
        <w:tab/>
        <w:t xml:space="preserve">שלישית, נראה </w:t>
      </w:r>
      <w:proofErr w:type="spellStart"/>
      <w:r>
        <w:rPr>
          <w:rFonts w:ascii="David" w:hAnsi="David" w:cs="David"/>
          <w:rtl/>
        </w:rPr>
        <w:t>ש</w:t>
      </w:r>
      <w:r w:rsidR="00762293">
        <w:rPr>
          <w:rFonts w:ascii="David" w:hAnsi="David" w:cs="David" w:hint="cs"/>
          <w:rtl/>
        </w:rPr>
        <w:t>ג</w:t>
      </w:r>
      <w:r>
        <w:rPr>
          <w:rFonts w:ascii="David" w:hAnsi="David" w:cs="David"/>
          <w:rtl/>
        </w:rPr>
        <w:t>למן</w:t>
      </w:r>
      <w:proofErr w:type="spellEnd"/>
      <w:r w:rsidR="00762293">
        <w:rPr>
          <w:rFonts w:ascii="David" w:hAnsi="David" w:cs="David" w:hint="cs"/>
          <w:rtl/>
        </w:rPr>
        <w:t xml:space="preserve"> סבור כי התיאורים הקדומים ביותר של מעמד הר סיני מתארים אותו</w:t>
      </w:r>
      <w:r>
        <w:rPr>
          <w:rFonts w:ascii="David" w:hAnsi="David" w:cs="David"/>
          <w:rtl/>
        </w:rPr>
        <w:t xml:space="preserve"> באופן המדויק ביותר, והיו</w:t>
      </w:r>
      <w:r w:rsidR="00762293">
        <w:rPr>
          <w:rFonts w:ascii="David" w:hAnsi="David" w:cs="David"/>
          <w:rtl/>
        </w:rPr>
        <w:t xml:space="preserve">ת </w:t>
      </w:r>
      <w:r w:rsidR="00240179">
        <w:rPr>
          <w:rFonts w:ascii="David" w:hAnsi="David" w:cs="David" w:hint="cs"/>
          <w:rtl/>
        </w:rPr>
        <w:t>שהשירות</w:t>
      </w:r>
      <w:r w:rsidR="00762293">
        <w:rPr>
          <w:rFonts w:ascii="David" w:hAnsi="David" w:cs="David"/>
          <w:rtl/>
        </w:rPr>
        <w:t xml:space="preserve"> הק</w:t>
      </w:r>
      <w:r>
        <w:rPr>
          <w:rFonts w:ascii="David" w:hAnsi="David" w:cs="David"/>
          <w:rtl/>
        </w:rPr>
        <w:t>ד</w:t>
      </w:r>
      <w:r w:rsidR="00762293">
        <w:rPr>
          <w:rFonts w:ascii="David" w:hAnsi="David" w:cs="David" w:hint="cs"/>
          <w:rtl/>
        </w:rPr>
        <w:t>ו</w:t>
      </w:r>
      <w:r w:rsidR="00240179">
        <w:rPr>
          <w:rFonts w:ascii="David" w:hAnsi="David" w:cs="David"/>
          <w:rtl/>
        </w:rPr>
        <w:t>מ</w:t>
      </w:r>
      <w:r w:rsidR="00240179">
        <w:rPr>
          <w:rFonts w:ascii="David" w:hAnsi="David" w:cs="David" w:hint="cs"/>
          <w:rtl/>
        </w:rPr>
        <w:t>ות</w:t>
      </w:r>
      <w:r>
        <w:rPr>
          <w:rFonts w:ascii="David" w:hAnsi="David" w:cs="David"/>
          <w:rtl/>
        </w:rPr>
        <w:t xml:space="preserve"> ביותר </w:t>
      </w:r>
      <w:r w:rsidR="00240179">
        <w:rPr>
          <w:rFonts w:ascii="David" w:hAnsi="David" w:cs="David" w:hint="cs"/>
          <w:rtl/>
        </w:rPr>
        <w:t>העוסקות</w:t>
      </w:r>
      <w:r w:rsidR="00EE515E">
        <w:rPr>
          <w:rFonts w:ascii="David" w:hAnsi="David" w:cs="David" w:hint="cs"/>
          <w:rtl/>
        </w:rPr>
        <w:t xml:space="preserve"> בהתגלות</w:t>
      </w:r>
      <w:r w:rsidR="00240179">
        <w:rPr>
          <w:rFonts w:ascii="David" w:hAnsi="David" w:cs="David"/>
          <w:rtl/>
        </w:rPr>
        <w:t xml:space="preserve"> אינ</w:t>
      </w:r>
      <w:r w:rsidR="00240179">
        <w:rPr>
          <w:rFonts w:ascii="David" w:hAnsi="David" w:cs="David" w:hint="cs"/>
          <w:rtl/>
        </w:rPr>
        <w:t>ן</w:t>
      </w:r>
      <w:r>
        <w:rPr>
          <w:rFonts w:ascii="David" w:hAnsi="David" w:cs="David"/>
          <w:rtl/>
        </w:rPr>
        <w:t xml:space="preserve"> </w:t>
      </w:r>
      <w:r w:rsidR="00240179">
        <w:rPr>
          <w:rFonts w:ascii="David" w:hAnsi="David" w:cs="David" w:hint="cs"/>
          <w:rtl/>
        </w:rPr>
        <w:t>מדברות</w:t>
      </w:r>
      <w:r w:rsidR="00EE515E">
        <w:rPr>
          <w:rFonts w:ascii="David" w:hAnsi="David" w:cs="David" w:hint="cs"/>
          <w:rtl/>
        </w:rPr>
        <w:t xml:space="preserve"> על מתן חוקים או מצוות, אזי</w:t>
      </w:r>
      <w:r w:rsidR="00EE515E">
        <w:rPr>
          <w:rFonts w:ascii="David" w:hAnsi="David" w:cs="David"/>
          <w:rtl/>
        </w:rPr>
        <w:t xml:space="preserve"> </w:t>
      </w:r>
      <w:r>
        <w:rPr>
          <w:rFonts w:ascii="David" w:hAnsi="David" w:cs="David"/>
          <w:rtl/>
        </w:rPr>
        <w:t>ל</w:t>
      </w:r>
      <w:r w:rsidR="00240179">
        <w:rPr>
          <w:rFonts w:ascii="David" w:hAnsi="David" w:cs="David"/>
          <w:rtl/>
        </w:rPr>
        <w:t>א ייתכן שהאירוע היה אירוע חקיק</w:t>
      </w:r>
      <w:r w:rsidR="00EE515E">
        <w:rPr>
          <w:rFonts w:ascii="David" w:hAnsi="David" w:cs="David" w:hint="cs"/>
          <w:rtl/>
        </w:rPr>
        <w:t>ה (ראה גלמן, יהדות קונסרבטיבית, עמ' 60–63)</w:t>
      </w:r>
      <w:r w:rsidR="00EE515E">
        <w:rPr>
          <w:rFonts w:ascii="David" w:hAnsi="David" w:cs="David"/>
          <w:rtl/>
        </w:rPr>
        <w:t xml:space="preserve">. </w:t>
      </w:r>
      <w:r w:rsidR="00EE515E">
        <w:rPr>
          <w:rFonts w:ascii="David" w:hAnsi="David" w:cs="David" w:hint="cs"/>
          <w:rtl/>
        </w:rPr>
        <w:t>אבל</w:t>
      </w:r>
      <w:r>
        <w:rPr>
          <w:rFonts w:ascii="David" w:hAnsi="David" w:cs="David"/>
          <w:rtl/>
        </w:rPr>
        <w:t xml:space="preserve"> אין כל סיבה להניח שהטקסטים הקד</w:t>
      </w:r>
      <w:r w:rsidR="00EE515E">
        <w:rPr>
          <w:rFonts w:ascii="David" w:hAnsi="David" w:cs="David" w:hint="cs"/>
          <w:rtl/>
        </w:rPr>
        <w:t>ו</w:t>
      </w:r>
      <w:r>
        <w:rPr>
          <w:rFonts w:ascii="David" w:hAnsi="David" w:cs="David"/>
          <w:rtl/>
        </w:rPr>
        <w:t xml:space="preserve">מים ביותר </w:t>
      </w:r>
      <w:r w:rsidR="00EE515E">
        <w:rPr>
          <w:rFonts w:ascii="David" w:hAnsi="David" w:cs="David" w:hint="cs"/>
          <w:rtl/>
        </w:rPr>
        <w:t>הכוללים</w:t>
      </w:r>
      <w:r w:rsidR="00EE515E">
        <w:rPr>
          <w:rFonts w:ascii="David" w:hAnsi="David" w:cs="David"/>
          <w:rtl/>
        </w:rPr>
        <w:t xml:space="preserve"> זיכרון</w:t>
      </w:r>
      <w:r w:rsidR="00EE515E">
        <w:rPr>
          <w:rFonts w:ascii="David" w:hAnsi="David" w:cs="David" w:hint="cs"/>
          <w:rtl/>
        </w:rPr>
        <w:t xml:space="preserve"> מאירוע מסוים או</w:t>
      </w:r>
      <w:r w:rsidR="00EE515E">
        <w:rPr>
          <w:rFonts w:ascii="David" w:hAnsi="David" w:cs="David"/>
          <w:rtl/>
        </w:rPr>
        <w:t xml:space="preserve"> פרשנות</w:t>
      </w:r>
      <w:r w:rsidR="00EE515E">
        <w:rPr>
          <w:rFonts w:ascii="David" w:hAnsi="David" w:cs="David" w:hint="cs"/>
          <w:rtl/>
        </w:rPr>
        <w:t xml:space="preserve"> שלו מציגים</w:t>
      </w:r>
      <w:r>
        <w:rPr>
          <w:rFonts w:ascii="David" w:hAnsi="David" w:cs="David"/>
          <w:rtl/>
        </w:rPr>
        <w:t xml:space="preserve"> את התיאור </w:t>
      </w:r>
      <w:r w:rsidR="00EE515E">
        <w:rPr>
          <w:rFonts w:ascii="David" w:hAnsi="David" w:cs="David" w:hint="cs"/>
          <w:rtl/>
        </w:rPr>
        <w:t>ה</w:t>
      </w:r>
      <w:r>
        <w:rPr>
          <w:rFonts w:ascii="David" w:hAnsi="David" w:cs="David"/>
          <w:rtl/>
        </w:rPr>
        <w:t>מדויק או השלם ביותר. אני יכול ללמוד על תקופת בית המקדש השני מקריאה ב</w:t>
      </w:r>
      <w:r w:rsidR="00EE515E">
        <w:rPr>
          <w:rFonts w:ascii="David" w:hAnsi="David" w:cs="David" w:hint="cs"/>
          <w:rtl/>
        </w:rPr>
        <w:t xml:space="preserve">כתבי </w:t>
      </w:r>
      <w:proofErr w:type="spellStart"/>
      <w:r w:rsidR="00EE515E">
        <w:rPr>
          <w:rFonts w:ascii="David" w:hAnsi="David" w:cs="David" w:hint="cs"/>
          <w:rtl/>
        </w:rPr>
        <w:t>יוספוס</w:t>
      </w:r>
      <w:proofErr w:type="spellEnd"/>
      <w:r w:rsidR="00EE515E">
        <w:rPr>
          <w:rFonts w:ascii="David" w:hAnsi="David" w:cs="David" w:hint="cs"/>
          <w:rtl/>
        </w:rPr>
        <w:t xml:space="preserve"> </w:t>
      </w:r>
      <w:proofErr w:type="spellStart"/>
      <w:r w:rsidR="00EE515E">
        <w:rPr>
          <w:rFonts w:ascii="David" w:hAnsi="David" w:cs="David" w:hint="cs"/>
          <w:rtl/>
        </w:rPr>
        <w:t>פלביוס</w:t>
      </w:r>
      <w:proofErr w:type="spellEnd"/>
      <w:r w:rsidR="00EE515E">
        <w:rPr>
          <w:rFonts w:ascii="David" w:hAnsi="David" w:cs="David" w:hint="cs"/>
          <w:rtl/>
        </w:rPr>
        <w:t>,</w:t>
      </w:r>
      <w:r w:rsidR="00EE515E">
        <w:rPr>
          <w:rFonts w:ascii="David" w:hAnsi="David" w:cs="David"/>
          <w:rtl/>
        </w:rPr>
        <w:t xml:space="preserve"> שחי ב</w:t>
      </w:r>
      <w:r w:rsidR="00EE515E">
        <w:rPr>
          <w:rFonts w:ascii="David" w:hAnsi="David" w:cs="David" w:hint="cs"/>
          <w:rtl/>
        </w:rPr>
        <w:t>ימי</w:t>
      </w:r>
      <w:r>
        <w:rPr>
          <w:rFonts w:ascii="David" w:hAnsi="David" w:cs="David"/>
          <w:rtl/>
        </w:rPr>
        <w:t xml:space="preserve"> רבים מהאירועים שהוא מתאר (ואף השתתף בחלק מהם), </w:t>
      </w:r>
      <w:r w:rsidR="00EE515E">
        <w:rPr>
          <w:rFonts w:ascii="David" w:hAnsi="David" w:cs="David" w:hint="cs"/>
          <w:rtl/>
        </w:rPr>
        <w:t>ו</w:t>
      </w:r>
      <w:r>
        <w:rPr>
          <w:rFonts w:ascii="David" w:hAnsi="David" w:cs="David"/>
          <w:rtl/>
        </w:rPr>
        <w:t>אני יכ</w:t>
      </w:r>
      <w:r w:rsidR="00EE515E">
        <w:rPr>
          <w:rFonts w:ascii="David" w:hAnsi="David" w:cs="David"/>
          <w:rtl/>
        </w:rPr>
        <w:t>ול ללמוד על התקופה מקריא</w:t>
      </w:r>
      <w:r w:rsidR="00EE515E">
        <w:rPr>
          <w:rFonts w:ascii="David" w:hAnsi="David" w:cs="David" w:hint="cs"/>
          <w:rtl/>
        </w:rPr>
        <w:t>ת מחקריו</w:t>
      </w:r>
      <w:r>
        <w:rPr>
          <w:rFonts w:ascii="David" w:hAnsi="David" w:cs="David"/>
          <w:rtl/>
        </w:rPr>
        <w:t xml:space="preserve"> של </w:t>
      </w:r>
      <w:proofErr w:type="spellStart"/>
      <w:r w:rsidR="00EE515E">
        <w:rPr>
          <w:rFonts w:ascii="David" w:hAnsi="David" w:cs="David"/>
          <w:rtl/>
        </w:rPr>
        <w:t>ש</w:t>
      </w:r>
      <w:r w:rsidR="00EE515E">
        <w:rPr>
          <w:rFonts w:ascii="David" w:hAnsi="David" w:cs="David" w:hint="cs"/>
          <w:rtl/>
        </w:rPr>
        <w:t>ייע</w:t>
      </w:r>
      <w:proofErr w:type="spellEnd"/>
      <w:r w:rsidR="00EE515E">
        <w:rPr>
          <w:rFonts w:ascii="David" w:hAnsi="David" w:cs="David"/>
          <w:rtl/>
        </w:rPr>
        <w:t xml:space="preserve"> כהן</w:t>
      </w:r>
      <w:r>
        <w:rPr>
          <w:rFonts w:ascii="David" w:hAnsi="David" w:cs="David"/>
          <w:rtl/>
        </w:rPr>
        <w:t xml:space="preserve"> שחי</w:t>
      </w:r>
      <w:r w:rsidR="00E73CF0">
        <w:rPr>
          <w:rFonts w:ascii="David" w:hAnsi="David" w:cs="David" w:hint="cs"/>
          <w:rtl/>
        </w:rPr>
        <w:t xml:space="preserve"> כעבור</w:t>
      </w:r>
      <w:r w:rsidR="00E73CF0">
        <w:rPr>
          <w:rFonts w:ascii="David" w:hAnsi="David" w:cs="David"/>
          <w:rtl/>
        </w:rPr>
        <w:t xml:space="preserve"> אלפיים שנה</w:t>
      </w:r>
      <w:r>
        <w:rPr>
          <w:rFonts w:ascii="David" w:hAnsi="David" w:cs="David"/>
          <w:rtl/>
        </w:rPr>
        <w:t xml:space="preserve">. </w:t>
      </w:r>
      <w:r w:rsidR="00240179">
        <w:rPr>
          <w:rFonts w:ascii="David" w:hAnsi="David" w:cs="David" w:hint="cs"/>
          <w:rtl/>
        </w:rPr>
        <w:t>כדאי לקרוא את שניהם</w:t>
      </w:r>
      <w:r>
        <w:rPr>
          <w:rFonts w:ascii="David" w:hAnsi="David" w:cs="David"/>
          <w:rtl/>
        </w:rPr>
        <w:t xml:space="preserve">, אבל מבחינות רבות אקבל מידע מאוזן, מדויק ומקיף בהרבה על התקופה ההיסטורית המדוברת מקריאה בכתביו של כהן. </w:t>
      </w:r>
      <w:r>
        <w:rPr>
          <w:rFonts w:ascii="David" w:hAnsi="David" w:cs="David" w:hint="cs"/>
          <w:rtl/>
        </w:rPr>
        <w:t>או</w:t>
      </w:r>
      <w:r>
        <w:rPr>
          <w:rFonts w:ascii="David" w:hAnsi="David" w:cs="David"/>
          <w:rtl/>
        </w:rPr>
        <w:t>מנם</w:t>
      </w:r>
      <w:r>
        <w:rPr>
          <w:rFonts w:ascii="David" w:hAnsi="David" w:cs="David" w:hint="cs"/>
          <w:rtl/>
        </w:rPr>
        <w:t xml:space="preserve"> ייתכן</w:t>
      </w:r>
      <w:r>
        <w:rPr>
          <w:rFonts w:ascii="David" w:hAnsi="David" w:cs="David"/>
          <w:rtl/>
        </w:rPr>
        <w:t xml:space="preserve"> </w:t>
      </w:r>
      <w:r w:rsidR="00240179">
        <w:rPr>
          <w:rFonts w:ascii="David" w:hAnsi="David" w:cs="David" w:hint="cs"/>
          <w:rtl/>
        </w:rPr>
        <w:t>ששירות</w:t>
      </w:r>
      <w:r w:rsidR="00240179">
        <w:rPr>
          <w:rFonts w:ascii="David" w:hAnsi="David" w:cs="David"/>
          <w:rtl/>
        </w:rPr>
        <w:t xml:space="preserve"> המתאר</w:t>
      </w:r>
      <w:r w:rsidR="00240179">
        <w:rPr>
          <w:rFonts w:ascii="David" w:hAnsi="David" w:cs="David" w:hint="cs"/>
          <w:rtl/>
        </w:rPr>
        <w:t>ות</w:t>
      </w:r>
      <w:r>
        <w:rPr>
          <w:rFonts w:ascii="David" w:hAnsi="David" w:cs="David"/>
          <w:rtl/>
        </w:rPr>
        <w:t xml:space="preserve"> את מעמד הר סיני</w:t>
      </w:r>
      <w:r w:rsidR="00240179">
        <w:rPr>
          <w:rFonts w:ascii="David" w:hAnsi="David" w:cs="David" w:hint="cs"/>
          <w:rtl/>
        </w:rPr>
        <w:t>,</w:t>
      </w:r>
      <w:r>
        <w:rPr>
          <w:rFonts w:ascii="David" w:hAnsi="David" w:cs="David"/>
          <w:rtl/>
        </w:rPr>
        <w:t xml:space="preserve"> כמו שופטים ה</w:t>
      </w:r>
      <w:r>
        <w:rPr>
          <w:rFonts w:ascii="David" w:hAnsi="David" w:cs="David" w:hint="cs"/>
          <w:rtl/>
        </w:rPr>
        <w:t xml:space="preserve"> 4</w:t>
      </w:r>
      <w:r>
        <w:rPr>
          <w:rFonts w:ascii="David" w:hAnsi="David" w:cs="David"/>
          <w:rtl/>
        </w:rPr>
        <w:softHyphen/>
      </w:r>
      <w:r>
        <w:rPr>
          <w:rFonts w:ascii="David" w:hAnsi="David" w:cs="David" w:hint="cs"/>
          <w:rtl/>
        </w:rPr>
        <w:t xml:space="preserve">–5 </w:t>
      </w:r>
      <w:r>
        <w:rPr>
          <w:rFonts w:ascii="David" w:hAnsi="David" w:cs="David"/>
          <w:rtl/>
        </w:rPr>
        <w:t>ותה</w:t>
      </w:r>
      <w:r>
        <w:rPr>
          <w:rFonts w:ascii="David" w:hAnsi="David" w:cs="David" w:hint="cs"/>
          <w:rtl/>
        </w:rPr>
        <w:t>י</w:t>
      </w:r>
      <w:r>
        <w:rPr>
          <w:rFonts w:ascii="David" w:hAnsi="David" w:cs="David"/>
          <w:rtl/>
        </w:rPr>
        <w:t>לים סח</w:t>
      </w:r>
      <w:r>
        <w:rPr>
          <w:rFonts w:ascii="David" w:hAnsi="David" w:cs="David" w:hint="cs"/>
          <w:rtl/>
        </w:rPr>
        <w:t xml:space="preserve"> 8</w:t>
      </w:r>
      <w:r>
        <w:rPr>
          <w:rFonts w:ascii="David" w:hAnsi="David" w:cs="David"/>
          <w:rtl/>
        </w:rPr>
        <w:softHyphen/>
      </w:r>
      <w:r>
        <w:rPr>
          <w:rFonts w:ascii="David" w:hAnsi="David" w:cs="David" w:hint="cs"/>
          <w:rtl/>
        </w:rPr>
        <w:t>–10</w:t>
      </w:r>
      <w:r w:rsidR="00240179">
        <w:rPr>
          <w:rFonts w:ascii="David" w:hAnsi="David" w:cs="David" w:hint="cs"/>
          <w:rtl/>
        </w:rPr>
        <w:t>,</w:t>
      </w:r>
      <w:r w:rsidR="00240179">
        <w:rPr>
          <w:rFonts w:ascii="David" w:hAnsi="David" w:cs="David"/>
          <w:rtl/>
        </w:rPr>
        <w:t xml:space="preserve"> קדומ</w:t>
      </w:r>
      <w:r w:rsidR="00240179">
        <w:rPr>
          <w:rFonts w:ascii="David" w:hAnsi="David" w:cs="David" w:hint="cs"/>
          <w:rtl/>
        </w:rPr>
        <w:t>ות</w:t>
      </w:r>
      <w:r>
        <w:rPr>
          <w:rFonts w:ascii="David" w:hAnsi="David" w:cs="David"/>
          <w:rtl/>
        </w:rPr>
        <w:t xml:space="preserve"> </w:t>
      </w:r>
      <w:proofErr w:type="spellStart"/>
      <w:r>
        <w:rPr>
          <w:rFonts w:ascii="David" w:hAnsi="David" w:cs="David"/>
          <w:rtl/>
        </w:rPr>
        <w:t>מס"</w:t>
      </w:r>
      <w:r w:rsidR="00240179">
        <w:rPr>
          <w:rFonts w:ascii="David" w:hAnsi="David" w:cs="David"/>
          <w:rtl/>
        </w:rPr>
        <w:t>א</w:t>
      </w:r>
      <w:proofErr w:type="spellEnd"/>
      <w:r w:rsidR="00240179">
        <w:rPr>
          <w:rFonts w:ascii="David" w:hAnsi="David" w:cs="David"/>
          <w:rtl/>
        </w:rPr>
        <w:t xml:space="preserve"> </w:t>
      </w:r>
      <w:proofErr w:type="spellStart"/>
      <w:r w:rsidR="00240179">
        <w:rPr>
          <w:rFonts w:ascii="David" w:hAnsi="David" w:cs="David"/>
          <w:rtl/>
        </w:rPr>
        <w:t>ומס"כ</w:t>
      </w:r>
      <w:proofErr w:type="spellEnd"/>
      <w:r w:rsidR="00240179">
        <w:rPr>
          <w:rFonts w:ascii="David" w:hAnsi="David" w:cs="David"/>
          <w:rtl/>
        </w:rPr>
        <w:t>, אבל אין משמעות הדבר שה</w:t>
      </w:r>
      <w:r w:rsidR="00240179">
        <w:rPr>
          <w:rFonts w:ascii="David" w:hAnsi="David" w:cs="David" w:hint="cs"/>
          <w:rtl/>
        </w:rPr>
        <w:t>ן</w:t>
      </w:r>
      <w:r w:rsidR="00240179">
        <w:rPr>
          <w:rFonts w:ascii="David" w:hAnsi="David" w:cs="David"/>
          <w:rtl/>
        </w:rPr>
        <w:t xml:space="preserve"> מדויק</w:t>
      </w:r>
      <w:r w:rsidR="00240179">
        <w:rPr>
          <w:rFonts w:ascii="David" w:hAnsi="David" w:cs="David" w:hint="cs"/>
          <w:rtl/>
        </w:rPr>
        <w:t>ות</w:t>
      </w:r>
      <w:r>
        <w:rPr>
          <w:rFonts w:ascii="David" w:hAnsi="David" w:cs="David"/>
          <w:rtl/>
        </w:rPr>
        <w:t xml:space="preserve"> מהם.</w:t>
      </w:r>
    </w:p>
    <w:p w14:paraId="4561B471" w14:textId="716F1F57" w:rsidR="003277CA" w:rsidRDefault="003277CA" w:rsidP="00454BBE">
      <w:pPr>
        <w:pStyle w:val="af2"/>
        <w:jc w:val="both"/>
        <w:rPr>
          <w:rFonts w:ascii="David" w:hAnsi="David" w:cs="David"/>
          <w:rtl/>
        </w:rPr>
      </w:pPr>
      <w:r>
        <w:rPr>
          <w:rFonts w:ascii="David" w:hAnsi="David" w:cs="David"/>
          <w:rtl/>
        </w:rPr>
        <w:tab/>
        <w:t xml:space="preserve">רביעית, בשני המאמרים </w:t>
      </w:r>
      <w:r w:rsidR="00AD0626">
        <w:rPr>
          <w:rFonts w:ascii="David" w:hAnsi="David" w:cs="David" w:hint="cs"/>
          <w:rtl/>
        </w:rPr>
        <w:t>גלמן מבקר</w:t>
      </w:r>
      <w:r>
        <w:rPr>
          <w:rFonts w:ascii="David" w:hAnsi="David" w:cs="David"/>
          <w:rtl/>
        </w:rPr>
        <w:t xml:space="preserve"> בצדק את האופן שבו אני משתמש במונח "נטולת</w:t>
      </w:r>
      <w:r>
        <w:rPr>
          <w:rFonts w:ascii="David" w:hAnsi="David" w:cs="David" w:hint="cs"/>
          <w:rtl/>
        </w:rPr>
        <w:t xml:space="preserve"> </w:t>
      </w:r>
      <w:r>
        <w:rPr>
          <w:rFonts w:ascii="David" w:hAnsi="David" w:cs="David"/>
          <w:rtl/>
        </w:rPr>
        <w:t>תוכן" (</w:t>
      </w:r>
      <w:proofErr w:type="spellStart"/>
      <w:r>
        <w:rPr>
          <w:rFonts w:ascii="David" w:hAnsi="David" w:cs="David"/>
        </w:rPr>
        <w:t>contentless</w:t>
      </w:r>
      <w:proofErr w:type="spellEnd"/>
      <w:r>
        <w:rPr>
          <w:rFonts w:ascii="David" w:hAnsi="David" w:cs="David"/>
          <w:rtl/>
        </w:rPr>
        <w:t xml:space="preserve">) </w:t>
      </w:r>
      <w:r w:rsidR="00AD0626">
        <w:rPr>
          <w:rFonts w:ascii="David" w:hAnsi="David" w:cs="David" w:hint="cs"/>
          <w:rtl/>
        </w:rPr>
        <w:t xml:space="preserve">בתיאור </w:t>
      </w:r>
      <w:r>
        <w:rPr>
          <w:rFonts w:ascii="David" w:hAnsi="David" w:cs="David"/>
          <w:rtl/>
        </w:rPr>
        <w:t xml:space="preserve">ההתגלות </w:t>
      </w:r>
      <w:r w:rsidR="00AD0626">
        <w:rPr>
          <w:rFonts w:ascii="David" w:hAnsi="David" w:cs="David" w:hint="cs"/>
          <w:rtl/>
        </w:rPr>
        <w:t>לשיטת</w:t>
      </w:r>
      <w:r w:rsidR="00AD0626">
        <w:rPr>
          <w:rFonts w:ascii="David" w:hAnsi="David" w:cs="David"/>
          <w:rtl/>
        </w:rPr>
        <w:t xml:space="preserve"> התאוריה </w:t>
      </w:r>
      <w:proofErr w:type="spellStart"/>
      <w:r w:rsidR="00AD0626">
        <w:rPr>
          <w:rFonts w:ascii="David" w:hAnsi="David" w:cs="David"/>
          <w:rtl/>
        </w:rPr>
        <w:t>ההשתתפותית</w:t>
      </w:r>
      <w:proofErr w:type="spellEnd"/>
      <w:r w:rsidR="00454BBE">
        <w:rPr>
          <w:rFonts w:ascii="David" w:hAnsi="David" w:cs="David"/>
          <w:rtl/>
        </w:rPr>
        <w:t xml:space="preserve">. לאור ניתוחו </w:t>
      </w:r>
      <w:r w:rsidR="00454BBE">
        <w:rPr>
          <w:rFonts w:ascii="David" w:hAnsi="David" w:cs="David" w:hint="cs"/>
          <w:rtl/>
        </w:rPr>
        <w:t>הקפדני ניכר</w:t>
      </w:r>
      <w:r>
        <w:rPr>
          <w:rFonts w:ascii="David" w:hAnsi="David" w:cs="David"/>
          <w:rtl/>
        </w:rPr>
        <w:t xml:space="preserve"> ש</w:t>
      </w:r>
      <w:r w:rsidR="00454BBE">
        <w:rPr>
          <w:rFonts w:ascii="David" w:hAnsi="David" w:cs="David" w:hint="cs"/>
          <w:rtl/>
        </w:rPr>
        <w:t xml:space="preserve">לא </w:t>
      </w:r>
      <w:r>
        <w:rPr>
          <w:rFonts w:ascii="David" w:hAnsi="David" w:cs="David"/>
          <w:rtl/>
        </w:rPr>
        <w:t xml:space="preserve">השתמשתי במונח </w:t>
      </w:r>
      <w:r w:rsidR="00454BBE">
        <w:rPr>
          <w:rFonts w:ascii="David" w:hAnsi="David" w:cs="David" w:hint="cs"/>
          <w:rtl/>
        </w:rPr>
        <w:t>באופן ברור ואחיד</w:t>
      </w:r>
      <w:r>
        <w:rPr>
          <w:rFonts w:ascii="David" w:hAnsi="David" w:cs="David"/>
          <w:rtl/>
        </w:rPr>
        <w:t xml:space="preserve">. נוסף על כך, המונח איננו </w:t>
      </w:r>
      <w:r w:rsidR="00454BBE">
        <w:rPr>
          <w:rFonts w:ascii="David" w:hAnsi="David" w:cs="David" w:hint="cs"/>
          <w:rtl/>
        </w:rPr>
        <w:t xml:space="preserve">מתאים ביותר לתיאור </w:t>
      </w:r>
      <w:r>
        <w:rPr>
          <w:rFonts w:ascii="David" w:hAnsi="David" w:cs="David"/>
          <w:rtl/>
        </w:rPr>
        <w:t xml:space="preserve">עמדותיהם של רוזנצווייג ושל השל; בפרק הבא נראה </w:t>
      </w:r>
      <w:r w:rsidR="00454BBE">
        <w:rPr>
          <w:rFonts w:ascii="David" w:hAnsi="David" w:cs="David" w:hint="cs"/>
          <w:rtl/>
        </w:rPr>
        <w:t>שלדידו של רוזנצווייג,</w:t>
      </w:r>
      <w:r>
        <w:rPr>
          <w:rFonts w:ascii="David" w:hAnsi="David" w:cs="David"/>
          <w:rtl/>
        </w:rPr>
        <w:t xml:space="preserve"> הציווי בהר סיני כלל גם תוכן ספציפי, </w:t>
      </w:r>
      <w:r w:rsidR="00454BBE">
        <w:rPr>
          <w:rFonts w:ascii="David" w:hAnsi="David" w:cs="David" w:hint="cs"/>
          <w:rtl/>
        </w:rPr>
        <w:t xml:space="preserve">הציווי </w:t>
      </w:r>
      <w:r>
        <w:rPr>
          <w:rFonts w:ascii="David" w:hAnsi="David" w:cs="David"/>
          <w:rtl/>
        </w:rPr>
        <w:t>לאהוב את ה'. לפיכך אני נמנע משימוש במ</w:t>
      </w:r>
      <w:r w:rsidR="00454BBE">
        <w:rPr>
          <w:rFonts w:ascii="David" w:hAnsi="David" w:cs="David" w:hint="cs"/>
          <w:rtl/>
        </w:rPr>
        <w:t>ו</w:t>
      </w:r>
      <w:r>
        <w:rPr>
          <w:rFonts w:ascii="David" w:hAnsi="David" w:cs="David"/>
          <w:rtl/>
        </w:rPr>
        <w:t xml:space="preserve">נח </w:t>
      </w:r>
      <w:r w:rsidR="00454BBE">
        <w:rPr>
          <w:rFonts w:ascii="David" w:hAnsi="David" w:cs="David" w:hint="cs"/>
          <w:rtl/>
        </w:rPr>
        <w:t>בספר זה.</w:t>
      </w:r>
    </w:p>
    <w:p w14:paraId="50541B0E" w14:textId="639EC7E1" w:rsidR="003277CA" w:rsidRDefault="003277CA" w:rsidP="00F35B49">
      <w:pPr>
        <w:pStyle w:val="af2"/>
        <w:jc w:val="both"/>
        <w:rPr>
          <w:rFonts w:ascii="David" w:hAnsi="David" w:cs="David"/>
          <w:rtl/>
        </w:rPr>
      </w:pPr>
      <w:r>
        <w:rPr>
          <w:rFonts w:ascii="David" w:hAnsi="David" w:cs="David"/>
          <w:rtl/>
        </w:rPr>
        <w:tab/>
      </w:r>
      <w:r w:rsidR="00762293">
        <w:rPr>
          <w:rFonts w:ascii="David" w:hAnsi="David" w:cs="David" w:hint="cs"/>
          <w:rtl/>
        </w:rPr>
        <w:t>ו</w:t>
      </w:r>
      <w:r>
        <w:rPr>
          <w:rFonts w:ascii="David" w:hAnsi="David" w:cs="David"/>
          <w:rtl/>
        </w:rPr>
        <w:t>לבסוף, אני שמח מאו</w:t>
      </w:r>
      <w:r w:rsidR="002A12A9">
        <w:rPr>
          <w:rFonts w:ascii="David" w:hAnsi="David" w:cs="David" w:hint="cs"/>
          <w:rtl/>
        </w:rPr>
        <w:t>ד</w:t>
      </w:r>
      <w:r>
        <w:rPr>
          <w:rFonts w:ascii="David" w:hAnsi="David" w:cs="David"/>
          <w:rtl/>
        </w:rPr>
        <w:t xml:space="preserve"> לומר שבכל </w:t>
      </w:r>
      <w:r w:rsidR="002A12A9">
        <w:rPr>
          <w:rFonts w:ascii="David" w:hAnsi="David" w:cs="David" w:hint="cs"/>
          <w:rtl/>
        </w:rPr>
        <w:t>חילופי הדברים</w:t>
      </w:r>
      <w:r w:rsidR="002A12A9">
        <w:rPr>
          <w:rFonts w:ascii="David" w:hAnsi="David" w:cs="David"/>
          <w:rtl/>
        </w:rPr>
        <w:t xml:space="preserve"> איתי, </w:t>
      </w:r>
      <w:r w:rsidR="002A12A9">
        <w:rPr>
          <w:rFonts w:ascii="David" w:hAnsi="David" w:cs="David" w:hint="cs"/>
          <w:rtl/>
        </w:rPr>
        <w:t>מעת</w:t>
      </w:r>
      <w:r w:rsidR="002A12A9">
        <w:rPr>
          <w:rFonts w:ascii="David" w:hAnsi="David" w:cs="David"/>
          <w:rtl/>
        </w:rPr>
        <w:t xml:space="preserve"> שפנה אלי לראשונה ל</w:t>
      </w:r>
      <w:r w:rsidR="002A12A9">
        <w:rPr>
          <w:rFonts w:ascii="David" w:hAnsi="David" w:cs="David" w:hint="cs"/>
          <w:rtl/>
        </w:rPr>
        <w:t>פ</w:t>
      </w:r>
      <w:r>
        <w:rPr>
          <w:rFonts w:ascii="David" w:hAnsi="David" w:cs="David"/>
          <w:rtl/>
        </w:rPr>
        <w:t xml:space="preserve">ני ששלח את מאמריו לדפוס ובמהלך </w:t>
      </w:r>
      <w:proofErr w:type="spellStart"/>
      <w:r>
        <w:rPr>
          <w:rFonts w:ascii="David" w:hAnsi="David" w:cs="David"/>
          <w:rtl/>
        </w:rPr>
        <w:t>הכנותי</w:t>
      </w:r>
      <w:proofErr w:type="spellEnd"/>
      <w:r>
        <w:rPr>
          <w:rFonts w:ascii="David" w:hAnsi="David" w:cs="David"/>
          <w:rtl/>
        </w:rPr>
        <w:t xml:space="preserve"> לשנת שבתון בישראל, היה יהודה</w:t>
      </w:r>
      <w:r w:rsidR="002A12A9">
        <w:rPr>
          <w:rFonts w:ascii="David" w:hAnsi="David" w:cs="David" w:hint="cs"/>
          <w:rtl/>
        </w:rPr>
        <w:t xml:space="preserve"> בר פלוגתא אדיב ועמ</w:t>
      </w:r>
      <w:r>
        <w:rPr>
          <w:rFonts w:ascii="David" w:hAnsi="David" w:cs="David"/>
          <w:rtl/>
        </w:rPr>
        <w:t xml:space="preserve">ית נדיב ומועיל. </w:t>
      </w:r>
      <w:r w:rsidR="00D716F1">
        <w:rPr>
          <w:rFonts w:ascii="David" w:hAnsi="David" w:cs="David" w:hint="cs"/>
          <w:rtl/>
        </w:rPr>
        <w:t xml:space="preserve">אני שמח על הזכות להודות לו על המחשבה המעמיקה </w:t>
      </w:r>
      <w:r w:rsidR="00D716F1">
        <w:rPr>
          <w:rFonts w:ascii="David" w:hAnsi="David" w:cs="David"/>
          <w:rtl/>
        </w:rPr>
        <w:t>ש</w:t>
      </w:r>
      <w:r w:rsidR="00D716F1">
        <w:rPr>
          <w:rFonts w:ascii="David" w:hAnsi="David" w:cs="David" w:hint="cs"/>
          <w:rtl/>
        </w:rPr>
        <w:t>ייחד</w:t>
      </w:r>
      <w:r>
        <w:rPr>
          <w:rFonts w:ascii="David" w:hAnsi="David" w:cs="David"/>
          <w:rtl/>
        </w:rPr>
        <w:t xml:space="preserve"> לעב</w:t>
      </w:r>
      <w:r w:rsidR="00E063FA">
        <w:rPr>
          <w:rFonts w:ascii="David" w:hAnsi="David" w:cs="David" w:hint="cs"/>
          <w:rtl/>
        </w:rPr>
        <w:t>ו</w:t>
      </w:r>
      <w:r>
        <w:rPr>
          <w:rFonts w:ascii="David" w:hAnsi="David" w:cs="David"/>
          <w:rtl/>
        </w:rPr>
        <w:t>דתי,</w:t>
      </w:r>
      <w:bookmarkStart w:id="23" w:name="_GoBack"/>
      <w:bookmarkEnd w:id="23"/>
      <w:r>
        <w:rPr>
          <w:rFonts w:ascii="David" w:hAnsi="David" w:cs="David"/>
          <w:rtl/>
        </w:rPr>
        <w:t xml:space="preserve"> </w:t>
      </w:r>
      <w:r w:rsidR="00D716F1">
        <w:rPr>
          <w:rFonts w:ascii="David" w:hAnsi="David" w:cs="David" w:hint="cs"/>
          <w:rtl/>
        </w:rPr>
        <w:t xml:space="preserve">אשר </w:t>
      </w:r>
      <w:r w:rsidR="00D716F1">
        <w:rPr>
          <w:rFonts w:ascii="David" w:hAnsi="David" w:cs="David"/>
          <w:rtl/>
        </w:rPr>
        <w:t>חידדה את חשיבת</w:t>
      </w:r>
      <w:r w:rsidR="00D716F1">
        <w:rPr>
          <w:rFonts w:ascii="David" w:hAnsi="David" w:cs="David" w:hint="cs"/>
          <w:rtl/>
        </w:rPr>
        <w:t>י</w:t>
      </w:r>
      <w:r>
        <w:rPr>
          <w:rFonts w:ascii="David" w:hAnsi="David" w:cs="David"/>
          <w:rtl/>
        </w:rPr>
        <w:t xml:space="preserve"> </w:t>
      </w:r>
      <w:r w:rsidR="00D716F1">
        <w:rPr>
          <w:rFonts w:ascii="David" w:hAnsi="David" w:cs="David" w:hint="cs"/>
          <w:rtl/>
        </w:rPr>
        <w:t>ו</w:t>
      </w:r>
      <w:r>
        <w:rPr>
          <w:rFonts w:ascii="David" w:hAnsi="David" w:cs="David"/>
          <w:rtl/>
        </w:rPr>
        <w:t xml:space="preserve">אפשרה לי לחוות את </w:t>
      </w:r>
      <w:r w:rsidR="00F35B49">
        <w:rPr>
          <w:rFonts w:ascii="David" w:hAnsi="David" w:cs="David" w:hint="cs"/>
          <w:rtl/>
        </w:rPr>
        <w:t xml:space="preserve">צידה היפה של </w:t>
      </w:r>
      <w:r w:rsidR="00CB16EE">
        <w:rPr>
          <w:rFonts w:ascii="David" w:hAnsi="David" w:cs="David" w:hint="cs"/>
          <w:rtl/>
        </w:rPr>
        <w:t xml:space="preserve">משנת אבות ה, </w:t>
      </w:r>
      <w:proofErr w:type="spellStart"/>
      <w:r w:rsidR="00CC6C6D">
        <w:rPr>
          <w:rFonts w:ascii="David" w:hAnsi="David" w:cs="David" w:hint="cs"/>
          <w:rtl/>
        </w:rPr>
        <w:t>י</w:t>
      </w:r>
      <w:r w:rsidR="00CB16EE">
        <w:rPr>
          <w:rFonts w:ascii="David" w:hAnsi="David" w:cs="David" w:hint="cs"/>
          <w:rtl/>
        </w:rPr>
        <w:t>ט</w:t>
      </w:r>
      <w:proofErr w:type="spellEnd"/>
      <w:r w:rsidR="00CB16EE">
        <w:rPr>
          <w:rFonts w:ascii="David" w:hAnsi="David" w:cs="David"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CaslonPro-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0260F" w14:textId="77777777" w:rsidR="00EA69E3" w:rsidRDefault="00EA69E3" w:rsidP="00431C47">
      <w:pPr>
        <w:spacing w:after="0" w:line="240" w:lineRule="auto"/>
      </w:pPr>
      <w:r>
        <w:separator/>
      </w:r>
    </w:p>
  </w:footnote>
  <w:footnote w:type="continuationSeparator" w:id="0">
    <w:p w14:paraId="7DBE15FE" w14:textId="77777777" w:rsidR="00EA69E3" w:rsidRDefault="00EA69E3" w:rsidP="00431C47">
      <w:pPr>
        <w:spacing w:after="0" w:line="240" w:lineRule="auto"/>
      </w:pPr>
      <w:r>
        <w:continuationSeparator/>
      </w:r>
    </w:p>
  </w:footnote>
  <w:footnote w:id="1">
    <w:p w14:paraId="2F24217E" w14:textId="77777777" w:rsidR="003277CA" w:rsidRDefault="003277CA" w:rsidP="00431C47">
      <w:pPr>
        <w:pStyle w:val="a3"/>
        <w:jc w:val="both"/>
        <w:rPr>
          <w:rtl/>
        </w:rPr>
      </w:pPr>
      <w:r w:rsidRPr="00DF1233">
        <w:rPr>
          <w:rStyle w:val="a5"/>
          <w:rtl/>
        </w:rPr>
        <w:sym w:font="Symbol" w:char="F02A"/>
      </w:r>
      <w:r>
        <w:rPr>
          <w:rtl/>
        </w:rPr>
        <w:t xml:space="preserve"> </w:t>
      </w:r>
      <w:r>
        <w:rPr>
          <w:rFonts w:ascii="David" w:hAnsi="David" w:cs="David"/>
          <w:rtl/>
        </w:rPr>
        <w:t>יש כמה שיטות המחלקות את גוש הטקסט הזה לעשרה דברות. בספר זה אני משתמש בשיטת החלוקה הנפוצה ביותר ביהדות, שלפיה הדיבר הראשון הוא "</w:t>
      </w:r>
      <w:r>
        <w:rPr>
          <w:rFonts w:ascii="David" w:hAnsi="David" w:cs="David"/>
          <w:color w:val="000000"/>
          <w:rtl/>
        </w:rPr>
        <w:t xml:space="preserve">אָנֹכִי ה' </w:t>
      </w:r>
      <w:proofErr w:type="spellStart"/>
      <w:r>
        <w:rPr>
          <w:rFonts w:ascii="David" w:hAnsi="David" w:cs="David"/>
          <w:color w:val="000000"/>
          <w:rtl/>
        </w:rPr>
        <w:t>אֱלֹהֶיך</w:t>
      </w:r>
      <w:proofErr w:type="spellEnd"/>
      <w:r>
        <w:rPr>
          <w:rFonts w:ascii="David" w:hAnsi="David" w:cs="David"/>
          <w:color w:val="000000"/>
          <w:rtl/>
        </w:rPr>
        <w:t>ָ</w:t>
      </w:r>
      <w:r>
        <w:rPr>
          <w:rFonts w:ascii="David" w:hAnsi="David" w:cs="David"/>
          <w:rtl/>
        </w:rPr>
        <w:t>" (כ</w:t>
      </w:r>
      <w:r>
        <w:rPr>
          <w:rFonts w:ascii="David" w:hAnsi="David" w:cs="David" w:hint="cs"/>
          <w:rtl/>
        </w:rPr>
        <w:t xml:space="preserve"> 2</w:t>
      </w:r>
      <w:r>
        <w:rPr>
          <w:rFonts w:ascii="David" w:hAnsi="David" w:cs="David"/>
          <w:rtl/>
        </w:rPr>
        <w:t xml:space="preserve">), והשני הוא "לֹא יִהְיֶה לְךָ </w:t>
      </w:r>
      <w:proofErr w:type="spellStart"/>
      <w:r>
        <w:rPr>
          <w:rFonts w:ascii="David" w:hAnsi="David" w:cs="David"/>
          <w:rtl/>
        </w:rPr>
        <w:t>אֱלֹהִים</w:t>
      </w:r>
      <w:proofErr w:type="spellEnd"/>
      <w:r>
        <w:rPr>
          <w:rFonts w:ascii="David" w:hAnsi="David" w:cs="David"/>
          <w:rtl/>
        </w:rPr>
        <w:t xml:space="preserve"> אֲחֵרִים עַל פָּנָי. לֹא תַעֲשֶׂה לְךָ פֶסֶל... לֹא </w:t>
      </w:r>
      <w:proofErr w:type="spellStart"/>
      <w:r>
        <w:rPr>
          <w:rFonts w:ascii="David" w:hAnsi="David" w:cs="David"/>
          <w:rtl/>
        </w:rPr>
        <w:t>תִשְׁתַּחֲוֶה</w:t>
      </w:r>
      <w:proofErr w:type="spellEnd"/>
      <w:r>
        <w:rPr>
          <w:rFonts w:ascii="David" w:hAnsi="David" w:cs="David"/>
          <w:rtl/>
        </w:rPr>
        <w:t xml:space="preserve"> לָהֶם" (כ</w:t>
      </w:r>
      <w:r>
        <w:rPr>
          <w:rFonts w:ascii="David" w:hAnsi="David" w:cs="David" w:hint="cs"/>
          <w:rtl/>
        </w:rPr>
        <w:t xml:space="preserve"> 3</w:t>
      </w:r>
      <w:r>
        <w:rPr>
          <w:rFonts w:ascii="David" w:hAnsi="David" w:cs="David"/>
          <w:rtl/>
        </w:rPr>
        <w:softHyphen/>
      </w:r>
      <w:r>
        <w:rPr>
          <w:rFonts w:ascii="David" w:hAnsi="David" w:cs="David" w:hint="cs"/>
          <w:rtl/>
        </w:rPr>
        <w:t>–6</w:t>
      </w:r>
      <w:r>
        <w:rPr>
          <w:rFonts w:ascii="David" w:hAnsi="David" w:cs="David"/>
          <w:rtl/>
        </w:rPr>
        <w:t>). על פי שיטת חלוקה אחרת, המופיעה</w:t>
      </w:r>
      <w:r>
        <w:rPr>
          <w:rFonts w:ascii="David" w:hAnsi="David" w:cs="David" w:hint="cs"/>
          <w:rtl/>
        </w:rPr>
        <w:t xml:space="preserve"> בפרשיות המסורה</w:t>
      </w:r>
      <w:r>
        <w:rPr>
          <w:rFonts w:ascii="David" w:hAnsi="David" w:cs="David"/>
          <w:rtl/>
        </w:rPr>
        <w:t xml:space="preserve"> </w:t>
      </w:r>
      <w:r>
        <w:rPr>
          <w:rFonts w:ascii="David" w:hAnsi="David" w:cs="David" w:hint="cs"/>
          <w:highlight w:val="yellow"/>
          <w:rtl/>
        </w:rPr>
        <w:t>{האם הכוונה לפרשיות</w:t>
      </w:r>
      <w:r w:rsidRPr="00167ADA">
        <w:rPr>
          <w:rFonts w:ascii="David" w:hAnsi="David" w:cs="David" w:hint="cs"/>
          <w:highlight w:val="yellow"/>
          <w:rtl/>
        </w:rPr>
        <w:t>? אינני בטוחה כי במקור כתוב "פסקאות", אבל אם לא, אינני יודעת למה הכוונה ויש צורך בהסבר מפורט יותר}</w:t>
      </w:r>
      <w:r>
        <w:rPr>
          <w:rFonts w:ascii="David" w:hAnsi="David" w:cs="David"/>
          <w:rtl/>
        </w:rPr>
        <w:t>, פס</w:t>
      </w:r>
      <w:r>
        <w:rPr>
          <w:rFonts w:ascii="David" w:hAnsi="David" w:cs="David" w:hint="cs"/>
          <w:rtl/>
        </w:rPr>
        <w:t>' 2</w:t>
      </w:r>
      <w:r>
        <w:rPr>
          <w:rFonts w:ascii="David" w:hAnsi="David" w:cs="David"/>
          <w:rtl/>
        </w:rPr>
        <w:softHyphen/>
      </w:r>
      <w:r>
        <w:rPr>
          <w:rFonts w:ascii="David" w:hAnsi="David" w:cs="David" w:hint="cs"/>
          <w:rtl/>
        </w:rPr>
        <w:t>–6</w:t>
      </w:r>
      <w:r>
        <w:rPr>
          <w:rFonts w:ascii="David" w:hAnsi="David" w:cs="David"/>
          <w:rtl/>
        </w:rPr>
        <w:t xml:space="preserve"> שייכים כולם לדיבר הראשון. שיטה זו אומצה על ידי ר</w:t>
      </w:r>
      <w:r>
        <w:rPr>
          <w:rFonts w:ascii="David" w:hAnsi="David" w:cs="David" w:hint="cs"/>
          <w:rtl/>
        </w:rPr>
        <w:t>'</w:t>
      </w:r>
      <w:r>
        <w:rPr>
          <w:rFonts w:ascii="David" w:hAnsi="David" w:cs="David"/>
          <w:rtl/>
        </w:rPr>
        <w:t xml:space="preserve"> ישמעאל ועל די הכנסייה הקתולית והכנסייה הלותרנית. על פי שיטה שלישית המופיעה בכתביהם של פילון </w:t>
      </w:r>
      <w:proofErr w:type="spellStart"/>
      <w:r>
        <w:rPr>
          <w:rFonts w:ascii="David" w:hAnsi="David" w:cs="David"/>
          <w:rtl/>
        </w:rPr>
        <w:t>האלכסנדרוני</w:t>
      </w:r>
      <w:proofErr w:type="spellEnd"/>
      <w:r>
        <w:rPr>
          <w:rFonts w:ascii="David" w:hAnsi="David" w:cs="David"/>
          <w:rtl/>
        </w:rPr>
        <w:t xml:space="preserve"> ושל יוסף בן מתתיהו, שבה משתמשים רוב הנוצרים הפרוטסטנטים והאורתודוקסים, הפסוק "</w:t>
      </w:r>
      <w:r>
        <w:rPr>
          <w:rFonts w:ascii="David" w:hAnsi="David" w:cs="David"/>
          <w:color w:val="000000"/>
          <w:rtl/>
        </w:rPr>
        <w:t xml:space="preserve">אָנֹכִי ה' </w:t>
      </w:r>
      <w:proofErr w:type="spellStart"/>
      <w:r>
        <w:rPr>
          <w:rFonts w:ascii="David" w:hAnsi="David" w:cs="David"/>
          <w:color w:val="000000"/>
          <w:rtl/>
        </w:rPr>
        <w:t>אֱלֹהֶיך</w:t>
      </w:r>
      <w:proofErr w:type="spellEnd"/>
      <w:r>
        <w:rPr>
          <w:rFonts w:ascii="David" w:hAnsi="David" w:cs="David"/>
          <w:color w:val="000000"/>
          <w:rtl/>
        </w:rPr>
        <w:t>ָ</w:t>
      </w:r>
      <w:r>
        <w:rPr>
          <w:rFonts w:ascii="David" w:hAnsi="David" w:cs="David"/>
          <w:rtl/>
        </w:rPr>
        <w:t>" (כ</w:t>
      </w:r>
      <w:r>
        <w:rPr>
          <w:rFonts w:ascii="David" w:hAnsi="David" w:cs="David" w:hint="cs"/>
          <w:rtl/>
        </w:rPr>
        <w:t xml:space="preserve"> 2</w:t>
      </w:r>
      <w:r>
        <w:rPr>
          <w:rFonts w:ascii="David" w:hAnsi="David" w:cs="David"/>
          <w:rtl/>
        </w:rPr>
        <w:t xml:space="preserve">) הוא הקדמה לכל עשרת הדברות; הדיבר הראשון הוא לֹא יִהְיֶה לְךָ </w:t>
      </w:r>
      <w:proofErr w:type="spellStart"/>
      <w:r>
        <w:rPr>
          <w:rFonts w:ascii="David" w:hAnsi="David" w:cs="David"/>
          <w:rtl/>
        </w:rPr>
        <w:t>אֱלֹהִים</w:t>
      </w:r>
      <w:proofErr w:type="spellEnd"/>
      <w:r>
        <w:rPr>
          <w:rFonts w:ascii="David" w:hAnsi="David" w:cs="David"/>
          <w:rtl/>
        </w:rPr>
        <w:t xml:space="preserve"> אֲחֵרִים עַל פָּנָי" (כ</w:t>
      </w:r>
      <w:r>
        <w:rPr>
          <w:rFonts w:ascii="David" w:hAnsi="David" w:cs="David" w:hint="cs"/>
          <w:rtl/>
        </w:rPr>
        <w:t xml:space="preserve"> 3</w:t>
      </w:r>
      <w:r>
        <w:rPr>
          <w:rFonts w:ascii="David" w:hAnsi="David" w:cs="David"/>
          <w:rtl/>
        </w:rPr>
        <w:t xml:space="preserve">); הדיבר השני הוא " לֹא תַעֲשֶׂה לְךָ פֶסֶל... לֹא </w:t>
      </w:r>
      <w:proofErr w:type="spellStart"/>
      <w:r>
        <w:rPr>
          <w:rFonts w:ascii="David" w:hAnsi="David" w:cs="David"/>
          <w:rtl/>
        </w:rPr>
        <w:t>תִשְׁתַּחֲוֶה</w:t>
      </w:r>
      <w:proofErr w:type="spellEnd"/>
      <w:r>
        <w:rPr>
          <w:rFonts w:ascii="David" w:hAnsi="David" w:cs="David"/>
          <w:rtl/>
        </w:rPr>
        <w:t xml:space="preserve"> לָהֶם" (כ</w:t>
      </w:r>
      <w:r>
        <w:rPr>
          <w:rFonts w:ascii="David" w:hAnsi="David" w:cs="David" w:hint="cs"/>
          <w:rtl/>
        </w:rPr>
        <w:t xml:space="preserve"> 4</w:t>
      </w:r>
      <w:r>
        <w:rPr>
          <w:rFonts w:ascii="David" w:hAnsi="David" w:cs="David"/>
          <w:rtl/>
        </w:rPr>
        <w:softHyphen/>
      </w:r>
      <w:r>
        <w:rPr>
          <w:rFonts w:ascii="David" w:hAnsi="David" w:cs="David" w:hint="cs"/>
          <w:rtl/>
        </w:rPr>
        <w:t>–6</w:t>
      </w:r>
      <w:r>
        <w:rPr>
          <w:rFonts w:ascii="David" w:hAnsi="David" w:cs="David"/>
          <w:rtl/>
        </w:rPr>
        <w:t>). על פי השיטות הראשונה והשלישית, הדיבר העשירי הוא "</w:t>
      </w:r>
      <w:r>
        <w:rPr>
          <w:rFonts w:ascii="David" w:hAnsi="David" w:cs="David"/>
          <w:color w:val="000000"/>
          <w:rtl/>
        </w:rPr>
        <w:t xml:space="preserve">לֹא </w:t>
      </w:r>
      <w:proofErr w:type="spellStart"/>
      <w:r>
        <w:rPr>
          <w:rFonts w:ascii="David" w:hAnsi="David" w:cs="David"/>
          <w:color w:val="000000"/>
          <w:rtl/>
        </w:rPr>
        <w:t>תַחְמֹד</w:t>
      </w:r>
      <w:proofErr w:type="spellEnd"/>
      <w:r>
        <w:rPr>
          <w:rFonts w:ascii="David" w:hAnsi="David" w:cs="David"/>
          <w:color w:val="000000"/>
          <w:rtl/>
        </w:rPr>
        <w:t>"</w:t>
      </w:r>
      <w:r>
        <w:rPr>
          <w:rFonts w:ascii="David" w:hAnsi="David" w:cs="David"/>
          <w:rtl/>
        </w:rPr>
        <w:t>; על פי השיטה השנייה הדיבר התשיעי אוסר לחמוד את ביתו של הרע, והדיבר העשירי אוסר לחמוד את אשתו ואת רכושו של הרע.</w:t>
      </w:r>
    </w:p>
  </w:footnote>
  <w:footnote w:id="2">
    <w:p w14:paraId="1825B11F" w14:textId="77777777" w:rsidR="003277CA" w:rsidRDefault="003277CA" w:rsidP="00431C47">
      <w:pPr>
        <w:pStyle w:val="a3"/>
      </w:pPr>
      <w:r w:rsidRPr="00AA335D">
        <w:rPr>
          <w:rStyle w:val="a5"/>
          <w:rtl/>
        </w:rPr>
        <w:sym w:font="Symbol" w:char="F02A"/>
      </w:r>
      <w:r>
        <w:rPr>
          <w:rtl/>
        </w:rPr>
        <w:t xml:space="preserve"> </w:t>
      </w:r>
      <w:r>
        <w:rPr>
          <w:rFonts w:ascii="David" w:hAnsi="David" w:cs="David" w:hint="cs"/>
          <w:rtl/>
        </w:rPr>
        <w:t>"</w:t>
      </w:r>
      <w:r w:rsidRPr="004B303C">
        <w:rPr>
          <w:rFonts w:ascii="David" w:hAnsi="David" w:cs="David"/>
          <w:rtl/>
        </w:rPr>
        <w:t>מורה נבוכים</w:t>
      </w:r>
      <w:r>
        <w:rPr>
          <w:rFonts w:ascii="David" w:hAnsi="David" w:cs="David" w:hint="cs"/>
          <w:rtl/>
        </w:rPr>
        <w:t>"</w:t>
      </w:r>
      <w:r>
        <w:rPr>
          <w:rFonts w:ascii="David" w:hAnsi="David" w:cs="David"/>
          <w:rtl/>
        </w:rPr>
        <w:t xml:space="preserve"> נכתב בערבית, אבל לעיתים קרובות משובצים בו מילים, ביטויים וציטוטים בעברית. מיכאל שוורץ, שמתרגומו אני מצטט, מסמן באות עבה את החומר שהופיע בעברית בטקסט המקורי של הרמב"ם.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1435"/>
    <w:multiLevelType w:val="hybridMultilevel"/>
    <w:tmpl w:val="8B8AC914"/>
    <w:lvl w:ilvl="0" w:tplc="BB6E0E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04FC5"/>
    <w:multiLevelType w:val="multilevel"/>
    <w:tmpl w:val="DC4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numStart w:val="10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36"/>
    <w:rsid w:val="000010BD"/>
    <w:rsid w:val="00012A4C"/>
    <w:rsid w:val="00012B42"/>
    <w:rsid w:val="00025F86"/>
    <w:rsid w:val="00027875"/>
    <w:rsid w:val="00032DCE"/>
    <w:rsid w:val="000342C0"/>
    <w:rsid w:val="00041FB9"/>
    <w:rsid w:val="00043AB9"/>
    <w:rsid w:val="00060F37"/>
    <w:rsid w:val="00086839"/>
    <w:rsid w:val="00093423"/>
    <w:rsid w:val="000944B1"/>
    <w:rsid w:val="0009675D"/>
    <w:rsid w:val="000A07B5"/>
    <w:rsid w:val="000B03EE"/>
    <w:rsid w:val="000C4172"/>
    <w:rsid w:val="000C7D14"/>
    <w:rsid w:val="000C7F0B"/>
    <w:rsid w:val="000D22CD"/>
    <w:rsid w:val="000D2D50"/>
    <w:rsid w:val="000D7A39"/>
    <w:rsid w:val="00116473"/>
    <w:rsid w:val="0013582E"/>
    <w:rsid w:val="00161CB4"/>
    <w:rsid w:val="00166913"/>
    <w:rsid w:val="001777B1"/>
    <w:rsid w:val="001817AA"/>
    <w:rsid w:val="00182069"/>
    <w:rsid w:val="001A1097"/>
    <w:rsid w:val="001A1D76"/>
    <w:rsid w:val="001A6342"/>
    <w:rsid w:val="001B1BAB"/>
    <w:rsid w:val="001B5755"/>
    <w:rsid w:val="001B7337"/>
    <w:rsid w:val="001E3168"/>
    <w:rsid w:val="001E709C"/>
    <w:rsid w:val="001F6812"/>
    <w:rsid w:val="0020464E"/>
    <w:rsid w:val="002176C3"/>
    <w:rsid w:val="00240179"/>
    <w:rsid w:val="002569E8"/>
    <w:rsid w:val="002659D2"/>
    <w:rsid w:val="00274633"/>
    <w:rsid w:val="002823F0"/>
    <w:rsid w:val="002A0D75"/>
    <w:rsid w:val="002A12A9"/>
    <w:rsid w:val="002B331B"/>
    <w:rsid w:val="002C1941"/>
    <w:rsid w:val="002C35D8"/>
    <w:rsid w:val="002E6D6B"/>
    <w:rsid w:val="002F07C5"/>
    <w:rsid w:val="00300D90"/>
    <w:rsid w:val="003118CB"/>
    <w:rsid w:val="00322BA5"/>
    <w:rsid w:val="003277CA"/>
    <w:rsid w:val="003348FF"/>
    <w:rsid w:val="00335D5E"/>
    <w:rsid w:val="00345227"/>
    <w:rsid w:val="00347762"/>
    <w:rsid w:val="0036572C"/>
    <w:rsid w:val="00373383"/>
    <w:rsid w:val="00387281"/>
    <w:rsid w:val="0039185F"/>
    <w:rsid w:val="003B0F7C"/>
    <w:rsid w:val="003C5C08"/>
    <w:rsid w:val="003E0BB4"/>
    <w:rsid w:val="003E2D99"/>
    <w:rsid w:val="003E66E2"/>
    <w:rsid w:val="003F0BD1"/>
    <w:rsid w:val="00400B9B"/>
    <w:rsid w:val="00420E50"/>
    <w:rsid w:val="00431C47"/>
    <w:rsid w:val="0045186E"/>
    <w:rsid w:val="00451F90"/>
    <w:rsid w:val="004547DD"/>
    <w:rsid w:val="00454BBE"/>
    <w:rsid w:val="00465243"/>
    <w:rsid w:val="00471EAA"/>
    <w:rsid w:val="00482B09"/>
    <w:rsid w:val="00486814"/>
    <w:rsid w:val="004A1425"/>
    <w:rsid w:val="004A26BC"/>
    <w:rsid w:val="004B0D27"/>
    <w:rsid w:val="004C1B5E"/>
    <w:rsid w:val="004D2B8E"/>
    <w:rsid w:val="004D3779"/>
    <w:rsid w:val="004D60E3"/>
    <w:rsid w:val="004D7146"/>
    <w:rsid w:val="004E0FD3"/>
    <w:rsid w:val="004E479F"/>
    <w:rsid w:val="004E65A5"/>
    <w:rsid w:val="004F1117"/>
    <w:rsid w:val="004F2A4F"/>
    <w:rsid w:val="00501572"/>
    <w:rsid w:val="0051248A"/>
    <w:rsid w:val="00514DDA"/>
    <w:rsid w:val="00524289"/>
    <w:rsid w:val="005328BE"/>
    <w:rsid w:val="0054386B"/>
    <w:rsid w:val="0054613E"/>
    <w:rsid w:val="00546C5F"/>
    <w:rsid w:val="00561A35"/>
    <w:rsid w:val="00567EA4"/>
    <w:rsid w:val="00576770"/>
    <w:rsid w:val="005822D0"/>
    <w:rsid w:val="00591901"/>
    <w:rsid w:val="005B6750"/>
    <w:rsid w:val="005B73F3"/>
    <w:rsid w:val="005C604A"/>
    <w:rsid w:val="005E12AB"/>
    <w:rsid w:val="00603379"/>
    <w:rsid w:val="00617314"/>
    <w:rsid w:val="00624AE5"/>
    <w:rsid w:val="006536FF"/>
    <w:rsid w:val="00662401"/>
    <w:rsid w:val="00662912"/>
    <w:rsid w:val="00663715"/>
    <w:rsid w:val="00671311"/>
    <w:rsid w:val="00674202"/>
    <w:rsid w:val="00675413"/>
    <w:rsid w:val="006930DE"/>
    <w:rsid w:val="006B18D8"/>
    <w:rsid w:val="006B4356"/>
    <w:rsid w:val="006D096D"/>
    <w:rsid w:val="007003BA"/>
    <w:rsid w:val="007058D8"/>
    <w:rsid w:val="007158C0"/>
    <w:rsid w:val="007201EA"/>
    <w:rsid w:val="00731B8D"/>
    <w:rsid w:val="007464B2"/>
    <w:rsid w:val="007600F8"/>
    <w:rsid w:val="00761D22"/>
    <w:rsid w:val="00762293"/>
    <w:rsid w:val="0076410A"/>
    <w:rsid w:val="00777BD9"/>
    <w:rsid w:val="00780ED2"/>
    <w:rsid w:val="007969B5"/>
    <w:rsid w:val="007A2643"/>
    <w:rsid w:val="007A57F3"/>
    <w:rsid w:val="007A6C97"/>
    <w:rsid w:val="007B06AB"/>
    <w:rsid w:val="007C4B87"/>
    <w:rsid w:val="007C6F73"/>
    <w:rsid w:val="007C7E0B"/>
    <w:rsid w:val="007D47A2"/>
    <w:rsid w:val="007F6FD8"/>
    <w:rsid w:val="00804ADB"/>
    <w:rsid w:val="008160A0"/>
    <w:rsid w:val="00830A73"/>
    <w:rsid w:val="00831E55"/>
    <w:rsid w:val="00844245"/>
    <w:rsid w:val="00845087"/>
    <w:rsid w:val="00845B74"/>
    <w:rsid w:val="00860E6E"/>
    <w:rsid w:val="00893F63"/>
    <w:rsid w:val="008A2DCB"/>
    <w:rsid w:val="008B4CA2"/>
    <w:rsid w:val="008C44B8"/>
    <w:rsid w:val="008D07EE"/>
    <w:rsid w:val="008F66BB"/>
    <w:rsid w:val="008F6B6D"/>
    <w:rsid w:val="00912CB6"/>
    <w:rsid w:val="00916312"/>
    <w:rsid w:val="0091793A"/>
    <w:rsid w:val="009375B8"/>
    <w:rsid w:val="0097145A"/>
    <w:rsid w:val="009862D2"/>
    <w:rsid w:val="00990909"/>
    <w:rsid w:val="009D0D3C"/>
    <w:rsid w:val="009E14EB"/>
    <w:rsid w:val="009E17BA"/>
    <w:rsid w:val="009E47E1"/>
    <w:rsid w:val="00A03555"/>
    <w:rsid w:val="00A074F8"/>
    <w:rsid w:val="00A12091"/>
    <w:rsid w:val="00A16A56"/>
    <w:rsid w:val="00A376EB"/>
    <w:rsid w:val="00A502D9"/>
    <w:rsid w:val="00A50AD2"/>
    <w:rsid w:val="00A5361E"/>
    <w:rsid w:val="00A663CB"/>
    <w:rsid w:val="00A97557"/>
    <w:rsid w:val="00AA74AC"/>
    <w:rsid w:val="00AB6C91"/>
    <w:rsid w:val="00AB72A5"/>
    <w:rsid w:val="00AC0503"/>
    <w:rsid w:val="00AD0626"/>
    <w:rsid w:val="00AD0953"/>
    <w:rsid w:val="00B11D71"/>
    <w:rsid w:val="00B41CFD"/>
    <w:rsid w:val="00B4496C"/>
    <w:rsid w:val="00B54A33"/>
    <w:rsid w:val="00B5708B"/>
    <w:rsid w:val="00B5721F"/>
    <w:rsid w:val="00B63467"/>
    <w:rsid w:val="00B809DA"/>
    <w:rsid w:val="00B82BC3"/>
    <w:rsid w:val="00B84FD8"/>
    <w:rsid w:val="00BA4536"/>
    <w:rsid w:val="00BD0DA1"/>
    <w:rsid w:val="00BD6BD4"/>
    <w:rsid w:val="00BF4037"/>
    <w:rsid w:val="00BF6A4B"/>
    <w:rsid w:val="00C0717B"/>
    <w:rsid w:val="00C24C00"/>
    <w:rsid w:val="00C45DD0"/>
    <w:rsid w:val="00C56FFB"/>
    <w:rsid w:val="00C802D4"/>
    <w:rsid w:val="00C82432"/>
    <w:rsid w:val="00C8683D"/>
    <w:rsid w:val="00C92253"/>
    <w:rsid w:val="00C960C7"/>
    <w:rsid w:val="00CA70B0"/>
    <w:rsid w:val="00CB16EE"/>
    <w:rsid w:val="00CC6C6D"/>
    <w:rsid w:val="00CD6F94"/>
    <w:rsid w:val="00CE1A73"/>
    <w:rsid w:val="00CE6E22"/>
    <w:rsid w:val="00D066C9"/>
    <w:rsid w:val="00D12C19"/>
    <w:rsid w:val="00D24562"/>
    <w:rsid w:val="00D31070"/>
    <w:rsid w:val="00D37FAC"/>
    <w:rsid w:val="00D52874"/>
    <w:rsid w:val="00D55A96"/>
    <w:rsid w:val="00D6197D"/>
    <w:rsid w:val="00D716F1"/>
    <w:rsid w:val="00D73480"/>
    <w:rsid w:val="00D739E7"/>
    <w:rsid w:val="00D76BE4"/>
    <w:rsid w:val="00D821E8"/>
    <w:rsid w:val="00D856CE"/>
    <w:rsid w:val="00D916AE"/>
    <w:rsid w:val="00DA7FA3"/>
    <w:rsid w:val="00DC6A70"/>
    <w:rsid w:val="00DE0EE9"/>
    <w:rsid w:val="00DF17E3"/>
    <w:rsid w:val="00E063FA"/>
    <w:rsid w:val="00E13160"/>
    <w:rsid w:val="00E31162"/>
    <w:rsid w:val="00E36CC3"/>
    <w:rsid w:val="00E4238F"/>
    <w:rsid w:val="00E4295D"/>
    <w:rsid w:val="00E6082F"/>
    <w:rsid w:val="00E73CF0"/>
    <w:rsid w:val="00E7500B"/>
    <w:rsid w:val="00E866D9"/>
    <w:rsid w:val="00E90B65"/>
    <w:rsid w:val="00E9470C"/>
    <w:rsid w:val="00EA339C"/>
    <w:rsid w:val="00EA52FA"/>
    <w:rsid w:val="00EA69E3"/>
    <w:rsid w:val="00EB2288"/>
    <w:rsid w:val="00EB7B74"/>
    <w:rsid w:val="00EC2A49"/>
    <w:rsid w:val="00EC5DA0"/>
    <w:rsid w:val="00ED1035"/>
    <w:rsid w:val="00ED3EE9"/>
    <w:rsid w:val="00EE153B"/>
    <w:rsid w:val="00EE515E"/>
    <w:rsid w:val="00F05F14"/>
    <w:rsid w:val="00F05FE7"/>
    <w:rsid w:val="00F07FAE"/>
    <w:rsid w:val="00F10C9C"/>
    <w:rsid w:val="00F20BD7"/>
    <w:rsid w:val="00F22B04"/>
    <w:rsid w:val="00F261E7"/>
    <w:rsid w:val="00F27547"/>
    <w:rsid w:val="00F3157E"/>
    <w:rsid w:val="00F3523E"/>
    <w:rsid w:val="00F35B49"/>
    <w:rsid w:val="00F377F5"/>
    <w:rsid w:val="00F5005B"/>
    <w:rsid w:val="00F8524D"/>
    <w:rsid w:val="00FA6880"/>
    <w:rsid w:val="00FA755D"/>
    <w:rsid w:val="00FB4E41"/>
    <w:rsid w:val="00FC3A49"/>
    <w:rsid w:val="00FE7E42"/>
    <w:rsid w:val="00FF1C02"/>
    <w:rsid w:val="00FF70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DEEF"/>
  <w15:chartTrackingRefBased/>
  <w15:docId w15:val="{A4C70A58-6644-4CA9-83DB-C1FA08A4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47"/>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31C47"/>
    <w:pPr>
      <w:spacing w:after="0" w:line="240" w:lineRule="auto"/>
    </w:pPr>
    <w:rPr>
      <w:sz w:val="20"/>
      <w:szCs w:val="20"/>
    </w:rPr>
  </w:style>
  <w:style w:type="character" w:customStyle="1" w:styleId="a4">
    <w:name w:val="טקסט הערת שוליים תו"/>
    <w:basedOn w:val="a0"/>
    <w:link w:val="a3"/>
    <w:uiPriority w:val="99"/>
    <w:semiHidden/>
    <w:rsid w:val="00431C47"/>
    <w:rPr>
      <w:sz w:val="20"/>
      <w:szCs w:val="20"/>
    </w:rPr>
  </w:style>
  <w:style w:type="character" w:styleId="a5">
    <w:name w:val="footnote reference"/>
    <w:basedOn w:val="a0"/>
    <w:uiPriority w:val="99"/>
    <w:semiHidden/>
    <w:unhideWhenUsed/>
    <w:rsid w:val="00431C47"/>
    <w:rPr>
      <w:vertAlign w:val="superscript"/>
    </w:rPr>
  </w:style>
  <w:style w:type="paragraph" w:styleId="NormalWeb">
    <w:name w:val="Normal (Web)"/>
    <w:basedOn w:val="a"/>
    <w:uiPriority w:val="99"/>
    <w:unhideWhenUsed/>
    <w:rsid w:val="00431C47"/>
    <w:rPr>
      <w:rFonts w:ascii="Times New Roman" w:hAnsi="Times New Roman" w:cs="Times New Roman"/>
      <w:sz w:val="24"/>
      <w:szCs w:val="24"/>
    </w:rPr>
  </w:style>
  <w:style w:type="character" w:styleId="Hyperlink">
    <w:name w:val="Hyperlink"/>
    <w:basedOn w:val="a0"/>
    <w:uiPriority w:val="99"/>
    <w:unhideWhenUsed/>
    <w:rsid w:val="00431C47"/>
    <w:rPr>
      <w:color w:val="0000FF"/>
      <w:u w:val="single"/>
    </w:rPr>
  </w:style>
  <w:style w:type="paragraph" w:styleId="a6">
    <w:name w:val="header"/>
    <w:basedOn w:val="a"/>
    <w:link w:val="a7"/>
    <w:uiPriority w:val="99"/>
    <w:unhideWhenUsed/>
    <w:rsid w:val="00431C47"/>
    <w:pPr>
      <w:tabs>
        <w:tab w:val="center" w:pos="4153"/>
        <w:tab w:val="right" w:pos="8306"/>
      </w:tabs>
      <w:spacing w:after="0" w:line="240" w:lineRule="auto"/>
    </w:pPr>
  </w:style>
  <w:style w:type="character" w:customStyle="1" w:styleId="a7">
    <w:name w:val="כותרת עליונה תו"/>
    <w:basedOn w:val="a0"/>
    <w:link w:val="a6"/>
    <w:uiPriority w:val="99"/>
    <w:rsid w:val="00431C47"/>
  </w:style>
  <w:style w:type="paragraph" w:styleId="a8">
    <w:name w:val="footer"/>
    <w:basedOn w:val="a"/>
    <w:link w:val="a9"/>
    <w:uiPriority w:val="99"/>
    <w:unhideWhenUsed/>
    <w:rsid w:val="00431C47"/>
    <w:pPr>
      <w:tabs>
        <w:tab w:val="center" w:pos="4153"/>
        <w:tab w:val="right" w:pos="8306"/>
      </w:tabs>
      <w:spacing w:after="0" w:line="240" w:lineRule="auto"/>
    </w:pPr>
  </w:style>
  <w:style w:type="character" w:customStyle="1" w:styleId="a9">
    <w:name w:val="כותרת תחתונה תו"/>
    <w:basedOn w:val="a0"/>
    <w:link w:val="a8"/>
    <w:uiPriority w:val="99"/>
    <w:rsid w:val="00431C47"/>
  </w:style>
  <w:style w:type="paragraph" w:styleId="aa">
    <w:name w:val="List Paragraph"/>
    <w:basedOn w:val="a"/>
    <w:uiPriority w:val="34"/>
    <w:qFormat/>
    <w:rsid w:val="00431C47"/>
    <w:pPr>
      <w:ind w:left="720"/>
      <w:contextualSpacing/>
    </w:pPr>
  </w:style>
  <w:style w:type="character" w:styleId="ab">
    <w:name w:val="annotation reference"/>
    <w:basedOn w:val="a0"/>
    <w:uiPriority w:val="99"/>
    <w:semiHidden/>
    <w:unhideWhenUsed/>
    <w:rsid w:val="00431C47"/>
    <w:rPr>
      <w:sz w:val="16"/>
      <w:szCs w:val="16"/>
    </w:rPr>
  </w:style>
  <w:style w:type="paragraph" w:styleId="ac">
    <w:name w:val="annotation text"/>
    <w:basedOn w:val="a"/>
    <w:link w:val="ad"/>
    <w:uiPriority w:val="99"/>
    <w:unhideWhenUsed/>
    <w:rsid w:val="00431C47"/>
    <w:pPr>
      <w:spacing w:line="240" w:lineRule="auto"/>
    </w:pPr>
    <w:rPr>
      <w:sz w:val="20"/>
      <w:szCs w:val="20"/>
    </w:rPr>
  </w:style>
  <w:style w:type="character" w:customStyle="1" w:styleId="ad">
    <w:name w:val="טקסט הערה תו"/>
    <w:basedOn w:val="a0"/>
    <w:link w:val="ac"/>
    <w:uiPriority w:val="99"/>
    <w:rsid w:val="00431C47"/>
    <w:rPr>
      <w:sz w:val="20"/>
      <w:szCs w:val="20"/>
    </w:rPr>
  </w:style>
  <w:style w:type="paragraph" w:styleId="ae">
    <w:name w:val="annotation subject"/>
    <w:basedOn w:val="ac"/>
    <w:next w:val="ac"/>
    <w:link w:val="af"/>
    <w:uiPriority w:val="99"/>
    <w:semiHidden/>
    <w:unhideWhenUsed/>
    <w:rsid w:val="00431C47"/>
    <w:rPr>
      <w:b/>
      <w:bCs/>
    </w:rPr>
  </w:style>
  <w:style w:type="character" w:customStyle="1" w:styleId="af">
    <w:name w:val="נושא הערה תו"/>
    <w:basedOn w:val="ad"/>
    <w:link w:val="ae"/>
    <w:uiPriority w:val="99"/>
    <w:semiHidden/>
    <w:rsid w:val="00431C47"/>
    <w:rPr>
      <w:b/>
      <w:bCs/>
      <w:sz w:val="20"/>
      <w:szCs w:val="20"/>
    </w:rPr>
  </w:style>
  <w:style w:type="paragraph" w:styleId="af0">
    <w:name w:val="Balloon Text"/>
    <w:basedOn w:val="a"/>
    <w:link w:val="af1"/>
    <w:uiPriority w:val="99"/>
    <w:semiHidden/>
    <w:unhideWhenUsed/>
    <w:rsid w:val="00431C47"/>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431C47"/>
    <w:rPr>
      <w:rFonts w:ascii="Tahoma" w:hAnsi="Tahoma" w:cs="Tahoma"/>
      <w:sz w:val="18"/>
      <w:szCs w:val="18"/>
    </w:rPr>
  </w:style>
  <w:style w:type="paragraph" w:styleId="af2">
    <w:name w:val="endnote text"/>
    <w:basedOn w:val="a"/>
    <w:link w:val="af3"/>
    <w:uiPriority w:val="99"/>
    <w:semiHidden/>
    <w:unhideWhenUsed/>
    <w:rsid w:val="00431C47"/>
    <w:pPr>
      <w:spacing w:after="0" w:line="240" w:lineRule="auto"/>
    </w:pPr>
    <w:rPr>
      <w:sz w:val="20"/>
      <w:szCs w:val="20"/>
    </w:rPr>
  </w:style>
  <w:style w:type="character" w:customStyle="1" w:styleId="af3">
    <w:name w:val="טקסט הערת סיום תו"/>
    <w:basedOn w:val="a0"/>
    <w:link w:val="af2"/>
    <w:uiPriority w:val="99"/>
    <w:semiHidden/>
    <w:rsid w:val="00431C47"/>
    <w:rPr>
      <w:sz w:val="20"/>
      <w:szCs w:val="20"/>
    </w:rPr>
  </w:style>
  <w:style w:type="character" w:styleId="af4">
    <w:name w:val="endnote reference"/>
    <w:basedOn w:val="a0"/>
    <w:uiPriority w:val="99"/>
    <w:semiHidden/>
    <w:unhideWhenUsed/>
    <w:rsid w:val="00431C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1D814-8131-4594-AFC2-2113401C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14433</Words>
  <Characters>72168</Characters>
  <Application>Microsoft Office Word</Application>
  <DocSecurity>0</DocSecurity>
  <Lines>601</Lines>
  <Paragraphs>172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2</cp:revision>
  <dcterms:created xsi:type="dcterms:W3CDTF">2019-08-04T22:35:00Z</dcterms:created>
  <dcterms:modified xsi:type="dcterms:W3CDTF">2019-08-04T22:35:00Z</dcterms:modified>
</cp:coreProperties>
</file>