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EF442" w14:textId="77777777" w:rsidR="007224F6" w:rsidRDefault="008930FB" w:rsidP="008D42F4">
      <w:pPr>
        <w:rPr>
          <w:lang w:val="en-CA"/>
        </w:rPr>
      </w:pPr>
      <w:r>
        <w:rPr>
          <w:lang w:val="en-CA"/>
        </w:rPr>
        <w:t xml:space="preserve">Suggestions &amp; corrections for </w:t>
      </w:r>
      <w:r w:rsidR="008D42F4">
        <w:rPr>
          <w:lang w:val="en-CA"/>
        </w:rPr>
        <w:t>f</w:t>
      </w:r>
      <w:r w:rsidR="00EE4F19" w:rsidRPr="008D42F4">
        <w:rPr>
          <w:bCs/>
          <w:lang w:val="en-CA"/>
        </w:rPr>
        <w:t>igure</w:t>
      </w:r>
      <w:r w:rsidRPr="008D42F4">
        <w:rPr>
          <w:bCs/>
          <w:lang w:val="en-CA"/>
        </w:rPr>
        <w:t>s</w:t>
      </w:r>
      <w:r w:rsidR="00221C5B">
        <w:rPr>
          <w:lang w:val="en-CA"/>
        </w:rPr>
        <w:t xml:space="preserve"> themselves (mainly to be consistent with text) --- Does not include captions, which are in other files.</w:t>
      </w:r>
    </w:p>
    <w:p w14:paraId="77FD5D64" w14:textId="77777777" w:rsidR="008930FB" w:rsidRPr="0071084D" w:rsidRDefault="00EE4F19" w:rsidP="00221C5B">
      <w:pPr>
        <w:spacing w:after="0" w:line="240" w:lineRule="auto"/>
        <w:rPr>
          <w:b/>
          <w:bCs/>
          <w:lang w:val="fr-FR"/>
        </w:rPr>
      </w:pPr>
      <w:r w:rsidRPr="0071084D">
        <w:rPr>
          <w:b/>
          <w:bCs/>
          <w:lang w:val="fr-FR"/>
        </w:rPr>
        <w:t>Figure</w:t>
      </w:r>
      <w:r w:rsidR="001C7108" w:rsidRPr="0071084D">
        <w:rPr>
          <w:b/>
          <w:bCs/>
          <w:lang w:val="fr-FR"/>
        </w:rPr>
        <w:t xml:space="preserve"> 1</w:t>
      </w:r>
    </w:p>
    <w:p w14:paraId="4DF4C83A" w14:textId="77777777" w:rsidR="008D42F4" w:rsidRPr="0071084D" w:rsidRDefault="00221C5B" w:rsidP="0064370E">
      <w:pPr>
        <w:spacing w:after="0" w:line="240" w:lineRule="auto"/>
        <w:rPr>
          <w:lang w:val="fr-FR"/>
        </w:rPr>
      </w:pPr>
      <w:r w:rsidRPr="0071084D">
        <w:rPr>
          <w:lang w:val="fr-FR"/>
        </w:rPr>
        <w:t>(A)</w:t>
      </w:r>
      <w:r w:rsidR="008D42F4" w:rsidRPr="0071084D">
        <w:rPr>
          <w:lang w:val="fr-FR"/>
        </w:rPr>
        <w:t xml:space="preserve"> t-SNE (x</w:t>
      </w:r>
      <w:r w:rsidR="00374FDB" w:rsidRPr="0071084D">
        <w:rPr>
          <w:lang w:val="fr-FR"/>
        </w:rPr>
        <w:t>12</w:t>
      </w:r>
      <w:r w:rsidR="008D42F4" w:rsidRPr="0071084D">
        <w:rPr>
          <w:lang w:val="fr-FR"/>
        </w:rPr>
        <w:t>)</w:t>
      </w:r>
    </w:p>
    <w:p w14:paraId="42B23F7F" w14:textId="77777777" w:rsidR="008D42F4" w:rsidRDefault="008D42F4" w:rsidP="008D42F4">
      <w:pPr>
        <w:spacing w:after="0" w:line="240" w:lineRule="auto"/>
        <w:rPr>
          <w:lang w:val="en-CA"/>
        </w:rPr>
      </w:pPr>
      <w:r>
        <w:rPr>
          <w:lang w:val="en-CA"/>
        </w:rPr>
        <w:t xml:space="preserve">(B) make “neutrophils” lowercase on </w:t>
      </w:r>
      <w:r w:rsidRPr="008D42F4">
        <w:rPr>
          <w:i/>
          <w:iCs/>
          <w:lang w:val="en-CA"/>
        </w:rPr>
        <w:t>y</w:t>
      </w:r>
      <w:r>
        <w:rPr>
          <w:lang w:val="en-CA"/>
        </w:rPr>
        <w:t>-axis</w:t>
      </w:r>
    </w:p>
    <w:p w14:paraId="4B3AD097" w14:textId="77777777" w:rsidR="008D42F4" w:rsidRDefault="008D42F4" w:rsidP="008D42F4">
      <w:pPr>
        <w:spacing w:after="0" w:line="240" w:lineRule="auto"/>
        <w:rPr>
          <w:lang w:val="en-CA"/>
        </w:rPr>
      </w:pPr>
      <w:r>
        <w:rPr>
          <w:lang w:val="en-CA"/>
        </w:rPr>
        <w:t>(C)</w:t>
      </w:r>
      <w:r w:rsidRPr="008D42F4">
        <w:rPr>
          <w:lang w:val="en-CA"/>
        </w:rPr>
        <w:t xml:space="preserve"> </w:t>
      </w:r>
      <w:r>
        <w:rPr>
          <w:lang w:val="en-CA"/>
        </w:rPr>
        <w:t xml:space="preserve">make “neutrophils” lowercase on </w:t>
      </w:r>
      <w:r w:rsidRPr="008D42F4">
        <w:rPr>
          <w:i/>
          <w:iCs/>
          <w:lang w:val="en-CA"/>
        </w:rPr>
        <w:t>y</w:t>
      </w:r>
      <w:r>
        <w:rPr>
          <w:lang w:val="en-CA"/>
        </w:rPr>
        <w:t>-axis; “</w:t>
      </w:r>
      <w:proofErr w:type="gramStart"/>
      <w:r>
        <w:rPr>
          <w:lang w:val="en-CA"/>
        </w:rPr>
        <w:t>Non-ICU</w:t>
      </w:r>
      <w:proofErr w:type="gramEnd"/>
      <w:r>
        <w:rPr>
          <w:lang w:val="en-CA"/>
        </w:rPr>
        <w:t>” instead of “Non—ICU”</w:t>
      </w:r>
    </w:p>
    <w:p w14:paraId="2A610873" w14:textId="77777777" w:rsidR="00221C5B" w:rsidRDefault="00221C5B" w:rsidP="00221C5B">
      <w:pPr>
        <w:spacing w:after="0" w:line="240" w:lineRule="auto"/>
        <w:rPr>
          <w:lang w:val="en-CA"/>
        </w:rPr>
      </w:pPr>
      <w:r>
        <w:rPr>
          <w:lang w:val="en-CA"/>
        </w:rPr>
        <w:t xml:space="preserve">(D) </w:t>
      </w:r>
      <w:r w:rsidR="008D42F4">
        <w:rPr>
          <w:lang w:val="en-CA"/>
        </w:rPr>
        <w:t xml:space="preserve">make “neutrophils” lowercase on </w:t>
      </w:r>
      <w:r w:rsidR="008D42F4" w:rsidRPr="008D42F4">
        <w:rPr>
          <w:i/>
          <w:iCs/>
          <w:lang w:val="en-CA"/>
        </w:rPr>
        <w:t>y</w:t>
      </w:r>
      <w:r w:rsidR="008D42F4">
        <w:rPr>
          <w:lang w:val="en-CA"/>
        </w:rPr>
        <w:t>-axis</w:t>
      </w:r>
    </w:p>
    <w:p w14:paraId="678DE437" w14:textId="77777777" w:rsidR="00221C5B" w:rsidRDefault="00221C5B" w:rsidP="00221C5B">
      <w:pPr>
        <w:spacing w:after="0" w:line="240" w:lineRule="auto"/>
        <w:rPr>
          <w:lang w:val="en-CA"/>
        </w:rPr>
      </w:pPr>
      <w:r>
        <w:rPr>
          <w:lang w:val="en-CA"/>
        </w:rPr>
        <w:t>(E)</w:t>
      </w:r>
      <w:r w:rsidR="008D42F4">
        <w:rPr>
          <w:lang w:val="en-CA"/>
        </w:rPr>
        <w:t xml:space="preserve"> ok</w:t>
      </w:r>
    </w:p>
    <w:p w14:paraId="4978F3E9" w14:textId="77777777" w:rsidR="00785889" w:rsidRDefault="00785889" w:rsidP="00221C5B">
      <w:pPr>
        <w:spacing w:after="0" w:line="240" w:lineRule="auto"/>
        <w:rPr>
          <w:lang w:val="en-CA"/>
        </w:rPr>
      </w:pPr>
    </w:p>
    <w:p w14:paraId="40321AFE" w14:textId="77777777" w:rsidR="001C7108" w:rsidRPr="00EE4F19" w:rsidRDefault="00EE4F19" w:rsidP="00221C5B">
      <w:pPr>
        <w:spacing w:after="0" w:line="240" w:lineRule="auto"/>
        <w:rPr>
          <w:b/>
          <w:bCs/>
          <w:lang w:val="en-CA"/>
        </w:rPr>
      </w:pPr>
      <w:r w:rsidRPr="00EE4F19">
        <w:rPr>
          <w:b/>
          <w:bCs/>
          <w:lang w:val="en-CA"/>
        </w:rPr>
        <w:t>Figure</w:t>
      </w:r>
      <w:r w:rsidR="001C7108" w:rsidRPr="00EE4F19">
        <w:rPr>
          <w:b/>
          <w:bCs/>
          <w:lang w:val="en-CA"/>
        </w:rPr>
        <w:t xml:space="preserve"> 2</w:t>
      </w:r>
    </w:p>
    <w:p w14:paraId="5D426AF2" w14:textId="77777777" w:rsidR="00B10363" w:rsidRDefault="00221C5B" w:rsidP="00B10363">
      <w:pPr>
        <w:spacing w:after="0" w:line="240" w:lineRule="auto"/>
        <w:rPr>
          <w:lang w:val="en-CA"/>
        </w:rPr>
      </w:pPr>
      <w:r>
        <w:rPr>
          <w:lang w:val="en-CA"/>
        </w:rPr>
        <w:t>(A)</w:t>
      </w:r>
      <w:r w:rsidR="00B10363">
        <w:rPr>
          <w:lang w:val="en-CA"/>
        </w:rPr>
        <w:t xml:space="preserve"> t-SNE (x2)</w:t>
      </w:r>
    </w:p>
    <w:p w14:paraId="580DBC99" w14:textId="77777777" w:rsidR="00221C5B" w:rsidRDefault="00221C5B" w:rsidP="00221C5B">
      <w:pPr>
        <w:spacing w:after="0" w:line="240" w:lineRule="auto"/>
        <w:rPr>
          <w:lang w:val="en-CA"/>
        </w:rPr>
      </w:pPr>
      <w:r>
        <w:rPr>
          <w:lang w:val="en-CA"/>
        </w:rPr>
        <w:t>(B)</w:t>
      </w:r>
      <w:r w:rsidR="00B10363">
        <w:rPr>
          <w:lang w:val="en-CA"/>
        </w:rPr>
        <w:t xml:space="preserve"> t-SNE (x2)</w:t>
      </w:r>
    </w:p>
    <w:p w14:paraId="22092EFF" w14:textId="77777777" w:rsidR="00221C5B" w:rsidRDefault="00221C5B" w:rsidP="00B10363">
      <w:pPr>
        <w:spacing w:after="0" w:line="240" w:lineRule="auto"/>
        <w:jc w:val="both"/>
        <w:rPr>
          <w:lang w:val="en-CA"/>
        </w:rPr>
      </w:pPr>
      <w:r>
        <w:rPr>
          <w:lang w:val="en-CA"/>
        </w:rPr>
        <w:t>(C)</w:t>
      </w:r>
      <w:r w:rsidR="00B10363">
        <w:rPr>
          <w:lang w:val="en-CA"/>
        </w:rPr>
        <w:t xml:space="preserve"> Abbreviations on scale should be </w:t>
      </w:r>
      <w:proofErr w:type="spellStart"/>
      <w:r w:rsidR="00B10363">
        <w:rPr>
          <w:lang w:val="en-CA"/>
        </w:rPr>
        <w:t>MatN</w:t>
      </w:r>
      <w:proofErr w:type="spellEnd"/>
      <w:r w:rsidR="00B10363">
        <w:rPr>
          <w:lang w:val="en-CA"/>
        </w:rPr>
        <w:t xml:space="preserve">, </w:t>
      </w:r>
      <w:proofErr w:type="spellStart"/>
      <w:r w:rsidR="00B10363">
        <w:rPr>
          <w:lang w:val="en-CA"/>
        </w:rPr>
        <w:t>ImN</w:t>
      </w:r>
      <w:proofErr w:type="spellEnd"/>
      <w:r w:rsidR="00B10363">
        <w:rPr>
          <w:lang w:val="en-CA"/>
        </w:rPr>
        <w:t xml:space="preserve">, LOX, </w:t>
      </w:r>
      <w:proofErr w:type="spellStart"/>
      <w:r w:rsidR="00B10363">
        <w:rPr>
          <w:lang w:val="en-CA"/>
        </w:rPr>
        <w:t>ActN</w:t>
      </w:r>
      <w:proofErr w:type="spellEnd"/>
      <w:r w:rsidR="00B10363">
        <w:rPr>
          <w:lang w:val="en-CA"/>
        </w:rPr>
        <w:t xml:space="preserve"> etc. Bring the “1” on the scale back to the previous line (LOX-1)</w:t>
      </w:r>
    </w:p>
    <w:p w14:paraId="555CB850" w14:textId="77777777" w:rsidR="00221C5B" w:rsidRDefault="00221C5B" w:rsidP="00374FDB">
      <w:pPr>
        <w:spacing w:after="0" w:line="240" w:lineRule="auto"/>
        <w:rPr>
          <w:lang w:val="en-CA"/>
        </w:rPr>
      </w:pPr>
      <w:r>
        <w:rPr>
          <w:lang w:val="en-CA"/>
        </w:rPr>
        <w:t xml:space="preserve">(D) </w:t>
      </w:r>
      <w:r w:rsidR="00B10363">
        <w:rPr>
          <w:lang w:val="en-CA"/>
        </w:rPr>
        <w:t xml:space="preserve">Abbreviations on </w:t>
      </w:r>
      <w:r w:rsidR="00B10363" w:rsidRPr="00B10363">
        <w:rPr>
          <w:i/>
          <w:iCs/>
          <w:lang w:val="en-CA"/>
        </w:rPr>
        <w:t>x</w:t>
      </w:r>
      <w:r w:rsidR="00B10363">
        <w:rPr>
          <w:lang w:val="en-CA"/>
        </w:rPr>
        <w:t xml:space="preserve">-axis should be </w:t>
      </w:r>
      <w:proofErr w:type="spellStart"/>
      <w:r w:rsidR="00B10363">
        <w:rPr>
          <w:lang w:val="en-CA"/>
        </w:rPr>
        <w:t>MatN</w:t>
      </w:r>
      <w:proofErr w:type="spellEnd"/>
      <w:r w:rsidR="00B10363">
        <w:rPr>
          <w:lang w:val="en-CA"/>
        </w:rPr>
        <w:t xml:space="preserve">, </w:t>
      </w:r>
      <w:proofErr w:type="spellStart"/>
      <w:r w:rsidR="00B10363">
        <w:rPr>
          <w:lang w:val="en-CA"/>
        </w:rPr>
        <w:t>ImN</w:t>
      </w:r>
      <w:proofErr w:type="spellEnd"/>
      <w:r w:rsidR="00B10363">
        <w:rPr>
          <w:lang w:val="en-CA"/>
        </w:rPr>
        <w:t xml:space="preserve">, LOX, </w:t>
      </w:r>
      <w:proofErr w:type="spellStart"/>
      <w:r w:rsidR="00B10363">
        <w:rPr>
          <w:lang w:val="en-CA"/>
        </w:rPr>
        <w:t>ActN</w:t>
      </w:r>
      <w:proofErr w:type="spellEnd"/>
      <w:r w:rsidR="00374FDB">
        <w:rPr>
          <w:lang w:val="en-CA"/>
        </w:rPr>
        <w:t>, PD-L1</w:t>
      </w:r>
      <w:r w:rsidR="00B10363">
        <w:rPr>
          <w:lang w:val="en-CA"/>
        </w:rPr>
        <w:t xml:space="preserve"> etc.</w:t>
      </w:r>
    </w:p>
    <w:p w14:paraId="6117C06F" w14:textId="77777777" w:rsidR="00221C5B" w:rsidRDefault="00221C5B" w:rsidP="00221C5B">
      <w:pPr>
        <w:spacing w:after="0" w:line="240" w:lineRule="auto"/>
        <w:rPr>
          <w:lang w:val="en-CA"/>
        </w:rPr>
      </w:pPr>
      <w:r>
        <w:rPr>
          <w:lang w:val="en-CA"/>
        </w:rPr>
        <w:t>(E)</w:t>
      </w:r>
      <w:r w:rsidR="00374FDB">
        <w:rPr>
          <w:lang w:val="en-CA"/>
        </w:rPr>
        <w:t xml:space="preserve"> Put thin space in large numbers: “100 000”; “10 000”.</w:t>
      </w:r>
    </w:p>
    <w:p w14:paraId="673E4753" w14:textId="77777777" w:rsidR="00221C5B" w:rsidRDefault="00221C5B" w:rsidP="00221C5B">
      <w:pPr>
        <w:spacing w:after="0" w:line="240" w:lineRule="auto"/>
        <w:rPr>
          <w:lang w:val="en-CA"/>
        </w:rPr>
      </w:pPr>
    </w:p>
    <w:p w14:paraId="5B4335A9" w14:textId="77777777" w:rsidR="001C7108" w:rsidRPr="00EE4F19" w:rsidRDefault="00EE4F19" w:rsidP="00221C5B">
      <w:pPr>
        <w:spacing w:after="0" w:line="240" w:lineRule="auto"/>
        <w:rPr>
          <w:b/>
          <w:bCs/>
          <w:lang w:val="en-CA"/>
        </w:rPr>
      </w:pPr>
      <w:r w:rsidRPr="00EE4F19">
        <w:rPr>
          <w:b/>
          <w:bCs/>
          <w:lang w:val="en-CA"/>
        </w:rPr>
        <w:t>Figure</w:t>
      </w:r>
      <w:r w:rsidR="001C7108" w:rsidRPr="00EE4F19">
        <w:rPr>
          <w:b/>
          <w:bCs/>
          <w:lang w:val="en-CA"/>
        </w:rPr>
        <w:t xml:space="preserve"> 3</w:t>
      </w:r>
    </w:p>
    <w:p w14:paraId="3C6E6D8F" w14:textId="77777777" w:rsidR="00374FDB" w:rsidRDefault="00EE4F19" w:rsidP="00374FDB">
      <w:pPr>
        <w:spacing w:after="0" w:line="240" w:lineRule="auto"/>
        <w:rPr>
          <w:lang w:val="en-CA"/>
        </w:rPr>
      </w:pPr>
      <w:r>
        <w:rPr>
          <w:lang w:val="en-CA"/>
        </w:rPr>
        <w:t>(A)</w:t>
      </w:r>
      <w:r w:rsidR="00374FDB">
        <w:rPr>
          <w:lang w:val="en-CA"/>
        </w:rPr>
        <w:t xml:space="preserve"> make “neutrophils” lowercase on </w:t>
      </w:r>
      <w:r w:rsidR="00374FDB" w:rsidRPr="008D42F4">
        <w:rPr>
          <w:i/>
          <w:iCs/>
          <w:lang w:val="en-CA"/>
        </w:rPr>
        <w:t>y</w:t>
      </w:r>
      <w:r w:rsidR="00374FDB">
        <w:rPr>
          <w:lang w:val="en-CA"/>
        </w:rPr>
        <w:t>-axis. Remove single parenthesis before “critical” at top.</w:t>
      </w:r>
    </w:p>
    <w:p w14:paraId="736DE6A1" w14:textId="77777777" w:rsidR="00EE4F19" w:rsidRDefault="00EE4F19" w:rsidP="00EE4F19">
      <w:pPr>
        <w:spacing w:after="0" w:line="240" w:lineRule="auto"/>
        <w:rPr>
          <w:lang w:val="en-CA"/>
        </w:rPr>
      </w:pPr>
      <w:r>
        <w:rPr>
          <w:lang w:val="en-CA"/>
        </w:rPr>
        <w:t>(B)</w:t>
      </w:r>
      <w:r w:rsidR="00374FDB">
        <w:rPr>
          <w:lang w:val="en-CA"/>
        </w:rPr>
        <w:t xml:space="preserve"> “neutrophils”</w:t>
      </w:r>
    </w:p>
    <w:p w14:paraId="5A35ACF7" w14:textId="77777777" w:rsidR="00EE4F19" w:rsidRDefault="00EE4F19" w:rsidP="00EE4F19">
      <w:pPr>
        <w:spacing w:after="0" w:line="240" w:lineRule="auto"/>
        <w:rPr>
          <w:lang w:val="en-CA"/>
        </w:rPr>
      </w:pPr>
      <w:r>
        <w:rPr>
          <w:lang w:val="en-CA"/>
        </w:rPr>
        <w:t>(C)</w:t>
      </w:r>
      <w:r w:rsidR="00785889">
        <w:rPr>
          <w:lang w:val="en-CA"/>
        </w:rPr>
        <w:t xml:space="preserve"> ok</w:t>
      </w:r>
    </w:p>
    <w:p w14:paraId="583970F2" w14:textId="77777777" w:rsidR="00EE4F19" w:rsidRDefault="00EE4F19" w:rsidP="00EE4F19">
      <w:pPr>
        <w:spacing w:after="0" w:line="240" w:lineRule="auto"/>
        <w:rPr>
          <w:lang w:val="en-CA"/>
        </w:rPr>
      </w:pPr>
      <w:r>
        <w:rPr>
          <w:lang w:val="en-CA"/>
        </w:rPr>
        <w:t xml:space="preserve">(D) </w:t>
      </w:r>
      <w:r w:rsidR="00785889">
        <w:rPr>
          <w:lang w:val="en-CA"/>
        </w:rPr>
        <w:t>“</w:t>
      </w:r>
      <w:proofErr w:type="spellStart"/>
      <w:r w:rsidR="00785889">
        <w:rPr>
          <w:lang w:val="en-CA"/>
        </w:rPr>
        <w:t>Diabete</w:t>
      </w:r>
      <w:proofErr w:type="spellEnd"/>
      <w:r w:rsidR="00785889">
        <w:rPr>
          <w:lang w:val="en-CA"/>
        </w:rPr>
        <w:t>” should be “Diabetes”</w:t>
      </w:r>
    </w:p>
    <w:p w14:paraId="2EAEDF5D" w14:textId="77777777" w:rsidR="00785889" w:rsidRDefault="00785889" w:rsidP="00221C5B">
      <w:pPr>
        <w:spacing w:after="0" w:line="240" w:lineRule="auto"/>
        <w:rPr>
          <w:lang w:val="en-CA"/>
        </w:rPr>
      </w:pPr>
    </w:p>
    <w:p w14:paraId="05BBB866" w14:textId="77777777" w:rsidR="001C7108" w:rsidRPr="00EE4F19" w:rsidRDefault="00EE4F19" w:rsidP="00221C5B">
      <w:pPr>
        <w:spacing w:after="0" w:line="240" w:lineRule="auto"/>
        <w:rPr>
          <w:b/>
          <w:bCs/>
          <w:lang w:val="en-CA"/>
        </w:rPr>
      </w:pPr>
      <w:r w:rsidRPr="00EE4F19">
        <w:rPr>
          <w:b/>
          <w:bCs/>
          <w:lang w:val="en-CA"/>
        </w:rPr>
        <w:t>Figure</w:t>
      </w:r>
      <w:r w:rsidR="001C7108" w:rsidRPr="00EE4F19">
        <w:rPr>
          <w:b/>
          <w:bCs/>
          <w:lang w:val="en-CA"/>
        </w:rPr>
        <w:t xml:space="preserve"> 4</w:t>
      </w:r>
    </w:p>
    <w:p w14:paraId="0D9DCAB8" w14:textId="77777777" w:rsidR="00EE4F19" w:rsidRDefault="00EE4F19" w:rsidP="00EE4F19">
      <w:pPr>
        <w:spacing w:after="0" w:line="240" w:lineRule="auto"/>
        <w:rPr>
          <w:lang w:val="en-CA"/>
        </w:rPr>
      </w:pPr>
      <w:r>
        <w:rPr>
          <w:lang w:val="en-CA"/>
        </w:rPr>
        <w:t>(A)</w:t>
      </w:r>
      <w:r w:rsidR="00785889">
        <w:rPr>
          <w:lang w:val="en-CA"/>
        </w:rPr>
        <w:t xml:space="preserve"> “ml” on </w:t>
      </w:r>
      <w:r w:rsidR="00785889" w:rsidRPr="00785889">
        <w:rPr>
          <w:i/>
          <w:iCs/>
          <w:lang w:val="en-CA"/>
        </w:rPr>
        <w:t>y</w:t>
      </w:r>
      <w:r w:rsidR="00785889">
        <w:rPr>
          <w:lang w:val="en-CA"/>
        </w:rPr>
        <w:t>-axis should be “mL”</w:t>
      </w:r>
    </w:p>
    <w:p w14:paraId="7976A804" w14:textId="77777777" w:rsidR="00785889" w:rsidRDefault="00EE4F19" w:rsidP="00785889">
      <w:pPr>
        <w:spacing w:after="0" w:line="240" w:lineRule="auto"/>
        <w:rPr>
          <w:lang w:val="en-CA"/>
        </w:rPr>
      </w:pPr>
      <w:r>
        <w:rPr>
          <w:lang w:val="en-CA"/>
        </w:rPr>
        <w:t>(B)</w:t>
      </w:r>
      <w:r w:rsidR="00785889">
        <w:rPr>
          <w:lang w:val="en-CA"/>
        </w:rPr>
        <w:t xml:space="preserve"> “ml” on </w:t>
      </w:r>
      <w:r w:rsidR="00785889" w:rsidRPr="00785889">
        <w:rPr>
          <w:i/>
          <w:iCs/>
          <w:lang w:val="en-CA"/>
        </w:rPr>
        <w:t>y</w:t>
      </w:r>
      <w:r w:rsidR="00785889">
        <w:rPr>
          <w:lang w:val="en-CA"/>
        </w:rPr>
        <w:t>-axis should be “mL”. Put thin space in large numbers: “100 000”; “10 000”.</w:t>
      </w:r>
    </w:p>
    <w:p w14:paraId="5818A3FA" w14:textId="77777777" w:rsidR="00785889" w:rsidRDefault="00EE4F19" w:rsidP="00785889">
      <w:pPr>
        <w:spacing w:after="0" w:line="240" w:lineRule="auto"/>
        <w:rPr>
          <w:lang w:val="en-CA"/>
        </w:rPr>
      </w:pPr>
      <w:r>
        <w:rPr>
          <w:lang w:val="en-CA"/>
        </w:rPr>
        <w:t>(C)</w:t>
      </w:r>
      <w:r w:rsidR="00785889" w:rsidRPr="00785889">
        <w:rPr>
          <w:lang w:val="en-CA"/>
        </w:rPr>
        <w:t xml:space="preserve"> </w:t>
      </w:r>
      <w:r w:rsidR="00785889">
        <w:rPr>
          <w:lang w:val="en-CA"/>
        </w:rPr>
        <w:t>Put thin space in large numbers: “100 000”; “10 000”.</w:t>
      </w:r>
    </w:p>
    <w:p w14:paraId="445797D8" w14:textId="77777777" w:rsidR="00EE4F19" w:rsidRPr="0071084D" w:rsidRDefault="00EE4F19" w:rsidP="00785889">
      <w:pPr>
        <w:spacing w:after="0" w:line="240" w:lineRule="auto"/>
        <w:rPr>
          <w:lang w:val="it-IT"/>
        </w:rPr>
      </w:pPr>
      <w:r w:rsidRPr="0071084D">
        <w:rPr>
          <w:lang w:val="it-IT"/>
        </w:rPr>
        <w:t xml:space="preserve">(D) </w:t>
      </w:r>
      <w:r w:rsidR="00785889" w:rsidRPr="0071084D">
        <w:rPr>
          <w:lang w:val="it-IT"/>
        </w:rPr>
        <w:t>LOX-1, PD-LI</w:t>
      </w:r>
    </w:p>
    <w:p w14:paraId="6F691421" w14:textId="77777777" w:rsidR="00EE4F19" w:rsidRPr="0071084D" w:rsidRDefault="00EE4F19" w:rsidP="00EE4F19">
      <w:pPr>
        <w:spacing w:after="0" w:line="240" w:lineRule="auto"/>
        <w:rPr>
          <w:lang w:val="it-IT"/>
        </w:rPr>
      </w:pPr>
      <w:r w:rsidRPr="0071084D">
        <w:rPr>
          <w:lang w:val="it-IT"/>
        </w:rPr>
        <w:t>(E)</w:t>
      </w:r>
      <w:r w:rsidR="00785889" w:rsidRPr="0071084D">
        <w:rPr>
          <w:lang w:val="it-IT"/>
        </w:rPr>
        <w:t xml:space="preserve"> </w:t>
      </w:r>
      <w:proofErr w:type="spellStart"/>
      <w:r w:rsidR="00785889" w:rsidRPr="0071084D">
        <w:rPr>
          <w:lang w:val="it-IT"/>
        </w:rPr>
        <w:t>Events</w:t>
      </w:r>
      <w:proofErr w:type="spellEnd"/>
    </w:p>
    <w:p w14:paraId="2D362DF3" w14:textId="77777777" w:rsidR="00EE4F19" w:rsidRPr="0071084D" w:rsidRDefault="00EE4F19" w:rsidP="00221C5B">
      <w:pPr>
        <w:spacing w:after="0" w:line="240" w:lineRule="auto"/>
        <w:rPr>
          <w:lang w:val="it-IT"/>
        </w:rPr>
      </w:pPr>
    </w:p>
    <w:p w14:paraId="128D95C7" w14:textId="77777777" w:rsidR="001C7108" w:rsidRPr="0071084D" w:rsidRDefault="00EE4F19" w:rsidP="00221C5B">
      <w:pPr>
        <w:spacing w:after="0" w:line="240" w:lineRule="auto"/>
        <w:rPr>
          <w:b/>
          <w:lang w:val="pl-PL"/>
        </w:rPr>
      </w:pPr>
      <w:proofErr w:type="spellStart"/>
      <w:r w:rsidRPr="0071084D">
        <w:rPr>
          <w:b/>
          <w:lang w:val="pl-PL"/>
        </w:rPr>
        <w:t>Figure</w:t>
      </w:r>
      <w:proofErr w:type="spellEnd"/>
      <w:r w:rsidR="001C7108" w:rsidRPr="0071084D">
        <w:rPr>
          <w:b/>
          <w:lang w:val="pl-PL"/>
        </w:rPr>
        <w:t xml:space="preserve"> S1</w:t>
      </w:r>
    </w:p>
    <w:p w14:paraId="5CB7A63E" w14:textId="77777777" w:rsidR="008D42F4" w:rsidRPr="0071084D" w:rsidRDefault="008D42F4" w:rsidP="008D42F4">
      <w:pPr>
        <w:spacing w:after="0" w:line="240" w:lineRule="auto"/>
        <w:rPr>
          <w:lang w:val="pl-PL"/>
        </w:rPr>
      </w:pPr>
      <w:r w:rsidRPr="0071084D">
        <w:rPr>
          <w:lang w:val="pl-PL"/>
        </w:rPr>
        <w:t>(A)</w:t>
      </w:r>
      <w:r w:rsidR="00785889" w:rsidRPr="0071084D">
        <w:rPr>
          <w:lang w:val="pl-PL"/>
        </w:rPr>
        <w:t xml:space="preserve"> ok</w:t>
      </w:r>
    </w:p>
    <w:p w14:paraId="0C718626" w14:textId="77777777" w:rsidR="008D42F4" w:rsidRPr="0071084D" w:rsidRDefault="008D42F4" w:rsidP="008D42F4">
      <w:pPr>
        <w:spacing w:after="0" w:line="240" w:lineRule="auto"/>
        <w:rPr>
          <w:lang w:val="pl-PL"/>
        </w:rPr>
      </w:pPr>
      <w:r w:rsidRPr="0071084D">
        <w:rPr>
          <w:lang w:val="pl-PL"/>
        </w:rPr>
        <w:t>(B)</w:t>
      </w:r>
      <w:r w:rsidR="00785889" w:rsidRPr="0071084D">
        <w:rPr>
          <w:lang w:val="pl-PL"/>
        </w:rPr>
        <w:t xml:space="preserve"> ok</w:t>
      </w:r>
    </w:p>
    <w:p w14:paraId="7A340950" w14:textId="77777777" w:rsidR="008D42F4" w:rsidRDefault="008D42F4" w:rsidP="008D42F4">
      <w:pPr>
        <w:spacing w:after="0" w:line="240" w:lineRule="auto"/>
        <w:rPr>
          <w:lang w:val="en-CA"/>
        </w:rPr>
      </w:pPr>
      <w:r>
        <w:rPr>
          <w:lang w:val="en-CA"/>
        </w:rPr>
        <w:t>(C)</w:t>
      </w:r>
      <w:r w:rsidR="00785889">
        <w:rPr>
          <w:lang w:val="en-CA"/>
        </w:rPr>
        <w:t xml:space="preserve"> ok</w:t>
      </w:r>
    </w:p>
    <w:p w14:paraId="39563407" w14:textId="77777777" w:rsidR="00EE4F19" w:rsidRPr="00EE4F19" w:rsidRDefault="00EE4F19" w:rsidP="00221C5B">
      <w:pPr>
        <w:spacing w:after="0" w:line="240" w:lineRule="auto"/>
        <w:rPr>
          <w:bCs/>
          <w:lang w:val="en-CA"/>
        </w:rPr>
      </w:pPr>
    </w:p>
    <w:p w14:paraId="3B16D506" w14:textId="77777777" w:rsidR="001C7108" w:rsidRPr="00EE4F19" w:rsidRDefault="00EE4F19" w:rsidP="00221C5B">
      <w:pPr>
        <w:spacing w:after="0" w:line="240" w:lineRule="auto"/>
        <w:rPr>
          <w:b/>
          <w:lang w:val="en-CA"/>
        </w:rPr>
      </w:pPr>
      <w:r w:rsidRPr="00EE4F19">
        <w:rPr>
          <w:b/>
          <w:lang w:val="en-CA"/>
        </w:rPr>
        <w:t>Figure</w:t>
      </w:r>
      <w:r w:rsidR="001C7108" w:rsidRPr="00EE4F19">
        <w:rPr>
          <w:b/>
          <w:lang w:val="en-CA"/>
        </w:rPr>
        <w:t xml:space="preserve"> S2</w:t>
      </w:r>
    </w:p>
    <w:p w14:paraId="75F710E8" w14:textId="77777777" w:rsidR="008D42F4" w:rsidRDefault="008D42F4" w:rsidP="008D42F4">
      <w:pPr>
        <w:spacing w:after="0" w:line="240" w:lineRule="auto"/>
        <w:rPr>
          <w:lang w:val="en-CA"/>
        </w:rPr>
      </w:pPr>
      <w:r>
        <w:rPr>
          <w:lang w:val="en-CA"/>
        </w:rPr>
        <w:t>(A)</w:t>
      </w:r>
      <w:r w:rsidR="00785889">
        <w:rPr>
          <w:lang w:val="en-CA"/>
        </w:rPr>
        <w:t xml:space="preserve"> PD-L1, LOX-1</w:t>
      </w:r>
    </w:p>
    <w:p w14:paraId="22508A4C" w14:textId="77777777" w:rsidR="008D42F4" w:rsidRDefault="008D42F4" w:rsidP="0064370E">
      <w:pPr>
        <w:spacing w:after="0" w:line="240" w:lineRule="auto"/>
        <w:rPr>
          <w:lang w:val="en-CA"/>
        </w:rPr>
      </w:pPr>
      <w:r>
        <w:rPr>
          <w:lang w:val="en-CA"/>
        </w:rPr>
        <w:t>(B)</w:t>
      </w:r>
      <w:r w:rsidR="00785889">
        <w:rPr>
          <w:lang w:val="en-CA"/>
        </w:rPr>
        <w:t xml:space="preserve"> </w:t>
      </w:r>
      <w:r w:rsidR="0064370E">
        <w:rPr>
          <w:lang w:val="en-CA"/>
        </w:rPr>
        <w:t>LOX-1,</w:t>
      </w:r>
      <w:r w:rsidR="0064370E" w:rsidRPr="0064370E">
        <w:rPr>
          <w:lang w:val="en-CA"/>
        </w:rPr>
        <w:t xml:space="preserve"> </w:t>
      </w:r>
      <w:r w:rsidR="0064370E">
        <w:rPr>
          <w:lang w:val="en-CA"/>
        </w:rPr>
        <w:t>PD-L1</w:t>
      </w:r>
    </w:p>
    <w:p w14:paraId="06D63C63" w14:textId="77777777" w:rsidR="0064370E" w:rsidRDefault="008D42F4" w:rsidP="0064370E">
      <w:pPr>
        <w:spacing w:after="0" w:line="240" w:lineRule="auto"/>
        <w:rPr>
          <w:lang w:val="en-CA"/>
        </w:rPr>
      </w:pPr>
      <w:r>
        <w:rPr>
          <w:lang w:val="en-CA"/>
        </w:rPr>
        <w:t>(C)</w:t>
      </w:r>
      <w:r w:rsidR="0064370E">
        <w:rPr>
          <w:lang w:val="en-CA"/>
        </w:rPr>
        <w:t xml:space="preserve"> “neutrophils”</w:t>
      </w:r>
    </w:p>
    <w:p w14:paraId="63D74CF9" w14:textId="77777777" w:rsidR="008D42F4" w:rsidRPr="00EE4F19" w:rsidRDefault="008D42F4" w:rsidP="008D42F4">
      <w:pPr>
        <w:spacing w:after="0" w:line="240" w:lineRule="auto"/>
        <w:rPr>
          <w:bCs/>
          <w:lang w:val="en-CA"/>
        </w:rPr>
      </w:pPr>
    </w:p>
    <w:p w14:paraId="55B0D056" w14:textId="77777777" w:rsidR="001C7108" w:rsidRPr="0071084D" w:rsidRDefault="00EE4F19" w:rsidP="00221C5B">
      <w:pPr>
        <w:spacing w:after="0" w:line="240" w:lineRule="auto"/>
        <w:rPr>
          <w:b/>
          <w:lang w:val="fr-FR"/>
        </w:rPr>
      </w:pPr>
      <w:r w:rsidRPr="0071084D">
        <w:rPr>
          <w:b/>
          <w:lang w:val="fr-FR"/>
        </w:rPr>
        <w:t>Figure</w:t>
      </w:r>
      <w:r w:rsidR="001C7108" w:rsidRPr="0071084D">
        <w:rPr>
          <w:b/>
          <w:lang w:val="fr-FR"/>
        </w:rPr>
        <w:t xml:space="preserve"> S3</w:t>
      </w:r>
    </w:p>
    <w:p w14:paraId="7B3551F3" w14:textId="77777777" w:rsidR="0064370E" w:rsidRPr="0071084D" w:rsidRDefault="0064370E" w:rsidP="0064370E">
      <w:pPr>
        <w:spacing w:after="0" w:line="240" w:lineRule="auto"/>
        <w:rPr>
          <w:b/>
          <w:lang w:val="fr-FR"/>
        </w:rPr>
      </w:pPr>
      <w:proofErr w:type="gramStart"/>
      <w:r w:rsidRPr="0071084D">
        <w:rPr>
          <w:lang w:val="fr-FR"/>
        </w:rPr>
        <w:t>t</w:t>
      </w:r>
      <w:proofErr w:type="gramEnd"/>
      <w:r w:rsidRPr="0071084D">
        <w:rPr>
          <w:lang w:val="fr-FR"/>
        </w:rPr>
        <w:t xml:space="preserve">-SNE (x2); </w:t>
      </w:r>
      <w:r w:rsidRPr="0071084D">
        <w:rPr>
          <w:bCs/>
          <w:lang w:val="fr-FR"/>
        </w:rPr>
        <w:t>LOX-1</w:t>
      </w:r>
    </w:p>
    <w:p w14:paraId="4795C7E5" w14:textId="77777777" w:rsidR="00EE4F19" w:rsidRPr="0071084D" w:rsidRDefault="00EE4F19" w:rsidP="00221C5B">
      <w:pPr>
        <w:spacing w:after="0" w:line="240" w:lineRule="auto"/>
        <w:rPr>
          <w:b/>
          <w:lang w:val="fr-FR"/>
        </w:rPr>
      </w:pPr>
    </w:p>
    <w:p w14:paraId="58227654" w14:textId="77777777" w:rsidR="001C7108" w:rsidRDefault="00EE4F19" w:rsidP="00221C5B">
      <w:pPr>
        <w:spacing w:after="0" w:line="240" w:lineRule="auto"/>
        <w:rPr>
          <w:b/>
          <w:lang w:val="en-CA"/>
        </w:rPr>
      </w:pPr>
      <w:r w:rsidRPr="00EE4F19">
        <w:rPr>
          <w:b/>
          <w:lang w:val="en-CA"/>
        </w:rPr>
        <w:t>Figure</w:t>
      </w:r>
      <w:r w:rsidR="001C7108" w:rsidRPr="00EE4F19">
        <w:rPr>
          <w:b/>
          <w:lang w:val="en-CA"/>
        </w:rPr>
        <w:t xml:space="preserve"> S4</w:t>
      </w:r>
    </w:p>
    <w:p w14:paraId="3D226210" w14:textId="77777777" w:rsidR="0064370E" w:rsidRDefault="0064370E" w:rsidP="00221C5B">
      <w:pPr>
        <w:spacing w:after="0" w:line="240" w:lineRule="auto"/>
        <w:rPr>
          <w:lang w:val="en-CA"/>
        </w:rPr>
      </w:pPr>
      <w:r>
        <w:rPr>
          <w:lang w:val="en-CA"/>
        </w:rPr>
        <w:t>“neutrophils”</w:t>
      </w:r>
    </w:p>
    <w:p w14:paraId="6B18C8B7" w14:textId="77777777" w:rsidR="0064370E" w:rsidRPr="00EE4F19" w:rsidRDefault="0064370E" w:rsidP="00221C5B">
      <w:pPr>
        <w:spacing w:after="0" w:line="240" w:lineRule="auto"/>
        <w:rPr>
          <w:b/>
          <w:lang w:val="en-CA"/>
        </w:rPr>
      </w:pPr>
    </w:p>
    <w:sectPr w:rsidR="0064370E" w:rsidRPr="00EE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FB"/>
    <w:rsid w:val="001C7108"/>
    <w:rsid w:val="00221C5B"/>
    <w:rsid w:val="002A565E"/>
    <w:rsid w:val="00374FDB"/>
    <w:rsid w:val="00637BA5"/>
    <w:rsid w:val="0064370E"/>
    <w:rsid w:val="0071084D"/>
    <w:rsid w:val="00785889"/>
    <w:rsid w:val="008930FB"/>
    <w:rsid w:val="008D42F4"/>
    <w:rsid w:val="00B10363"/>
    <w:rsid w:val="00E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40B5"/>
  <w15:chartTrackingRefBased/>
  <w15:docId w15:val="{81603993-5ABF-4ACD-9C3B-863DB8F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983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Editor</cp:lastModifiedBy>
  <cp:revision>2</cp:revision>
  <dcterms:created xsi:type="dcterms:W3CDTF">2021-06-02T17:47:00Z</dcterms:created>
  <dcterms:modified xsi:type="dcterms:W3CDTF">2021-06-02T17:47:00Z</dcterms:modified>
</cp:coreProperties>
</file>