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4509" w14:textId="77777777" w:rsidR="003D6071" w:rsidRDefault="003D6071" w:rsidP="003D607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72762">
        <w:rPr>
          <w:rFonts w:asciiTheme="majorBidi" w:hAnsiTheme="majorBidi" w:cstheme="majorBidi"/>
          <w:sz w:val="24"/>
          <w:szCs w:val="24"/>
        </w:rPr>
        <w:t xml:space="preserve">Table </w:t>
      </w:r>
      <w:commentRangeStart w:id="0"/>
      <w:r>
        <w:rPr>
          <w:rFonts w:asciiTheme="majorBidi" w:hAnsiTheme="majorBidi" w:cstheme="majorBidi"/>
          <w:sz w:val="24"/>
          <w:szCs w:val="24"/>
        </w:rPr>
        <w:t>2</w:t>
      </w:r>
      <w:commentRangeEnd w:id="0"/>
      <w:r>
        <w:rPr>
          <w:rStyle w:val="CommentReference"/>
        </w:rPr>
        <w:commentReference w:id="0"/>
      </w:r>
      <w:r w:rsidRPr="00C72762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r</w:t>
      </w:r>
      <w:r w:rsidRPr="00C72762">
        <w:rPr>
          <w:rFonts w:asciiTheme="majorBidi" w:hAnsiTheme="majorBidi" w:cstheme="majorBidi"/>
          <w:sz w:val="24"/>
          <w:szCs w:val="24"/>
        </w:rPr>
        <w:t xml:space="preserve">elationship between </w:t>
      </w:r>
      <w:r>
        <w:rPr>
          <w:rFonts w:asciiTheme="majorBidi" w:hAnsiTheme="majorBidi" w:cstheme="majorBidi"/>
          <w:sz w:val="24"/>
          <w:szCs w:val="24"/>
        </w:rPr>
        <w:t>data experts’</w:t>
      </w:r>
      <w:r w:rsidRPr="00C72762">
        <w:rPr>
          <w:rFonts w:asciiTheme="majorBidi" w:hAnsiTheme="majorBidi" w:cstheme="majorBidi"/>
          <w:sz w:val="24"/>
          <w:szCs w:val="24"/>
        </w:rPr>
        <w:t xml:space="preserve"> tools</w:t>
      </w:r>
      <w:r>
        <w:rPr>
          <w:rFonts w:asciiTheme="majorBidi" w:hAnsiTheme="majorBidi" w:cstheme="majorBidi"/>
          <w:sz w:val="24"/>
          <w:szCs w:val="24"/>
        </w:rPr>
        <w:t>,</w:t>
      </w:r>
      <w:r w:rsidRPr="00C72762">
        <w:rPr>
          <w:rFonts w:asciiTheme="majorBidi" w:hAnsiTheme="majorBidi" w:cstheme="majorBidi"/>
          <w:sz w:val="24"/>
          <w:szCs w:val="24"/>
        </w:rPr>
        <w:t xml:space="preserve"> skill</w:t>
      </w:r>
      <w:r>
        <w:rPr>
          <w:rFonts w:asciiTheme="majorBidi" w:hAnsiTheme="majorBidi" w:cstheme="majorBidi"/>
          <w:sz w:val="24"/>
          <w:szCs w:val="24"/>
        </w:rPr>
        <w:t>s</w:t>
      </w:r>
      <w:r w:rsidRPr="00C72762">
        <w:rPr>
          <w:rFonts w:asciiTheme="majorBidi" w:hAnsiTheme="majorBidi" w:cstheme="majorBidi"/>
          <w:sz w:val="24"/>
          <w:szCs w:val="24"/>
        </w:rPr>
        <w:t>, relevant stage in the data cycle</w:t>
      </w:r>
      <w:r>
        <w:rPr>
          <w:rFonts w:asciiTheme="majorBidi" w:hAnsiTheme="majorBidi" w:cstheme="majorBidi"/>
          <w:sz w:val="24"/>
          <w:szCs w:val="24"/>
        </w:rPr>
        <w:t>,</w:t>
      </w:r>
      <w:r w:rsidRPr="00C72762">
        <w:rPr>
          <w:rFonts w:asciiTheme="majorBidi" w:hAnsiTheme="majorBidi" w:cstheme="majorBidi"/>
          <w:sz w:val="24"/>
          <w:szCs w:val="24"/>
        </w:rPr>
        <w:t xml:space="preserve"> and type</w:t>
      </w:r>
      <w:r>
        <w:rPr>
          <w:rFonts w:asciiTheme="majorBidi" w:hAnsiTheme="majorBidi" w:cstheme="majorBidi"/>
          <w:sz w:val="24"/>
          <w:szCs w:val="24"/>
        </w:rPr>
        <w:t>s</w:t>
      </w:r>
      <w:r w:rsidRPr="00C72762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clients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670"/>
        <w:gridCol w:w="1630"/>
        <w:gridCol w:w="1576"/>
        <w:gridCol w:w="1197"/>
        <w:gridCol w:w="1429"/>
        <w:gridCol w:w="1189"/>
        <w:gridCol w:w="5074"/>
      </w:tblGrid>
      <w:tr w:rsidR="007C3599" w14:paraId="0DEC8E73" w14:textId="77777777" w:rsidTr="00631EB5">
        <w:tc>
          <w:tcPr>
            <w:tcW w:w="1670" w:type="dxa"/>
          </w:tcPr>
          <w:p w14:paraId="0374708C" w14:textId="77777777" w:rsidR="003D6071" w:rsidRPr="00C15602" w:rsidRDefault="003D6071" w:rsidP="00C156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5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630" w:type="dxa"/>
          </w:tcPr>
          <w:p w14:paraId="250E4B28" w14:textId="77777777" w:rsidR="003D6071" w:rsidRPr="00C15602" w:rsidRDefault="003D6071" w:rsidP="00C156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14:paraId="3065FC06" w14:textId="0CCC108E" w:rsidR="003D6071" w:rsidRPr="00C15602" w:rsidRDefault="003D6071" w:rsidP="00C156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5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Subjects of </w:t>
            </w:r>
            <w:r w:rsidR="00C15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C15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tudy</w:t>
            </w:r>
          </w:p>
        </w:tc>
        <w:tc>
          <w:tcPr>
            <w:tcW w:w="3815" w:type="dxa"/>
            <w:gridSpan w:val="3"/>
          </w:tcPr>
          <w:p w14:paraId="53823863" w14:textId="16415ADC" w:rsidR="003D6071" w:rsidRPr="00C15602" w:rsidRDefault="00C15602" w:rsidP="00C156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5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 of Certification</w:t>
            </w:r>
          </w:p>
        </w:tc>
        <w:tc>
          <w:tcPr>
            <w:tcW w:w="5074" w:type="dxa"/>
          </w:tcPr>
          <w:p w14:paraId="45BA0F5F" w14:textId="6478D810" w:rsidR="003D6071" w:rsidRPr="00C15602" w:rsidRDefault="00C15602" w:rsidP="00C156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5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CA57B0" w14:paraId="62A82047" w14:textId="77777777" w:rsidTr="00631EB5">
        <w:tc>
          <w:tcPr>
            <w:tcW w:w="1670" w:type="dxa"/>
          </w:tcPr>
          <w:p w14:paraId="47218A93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CCDF71A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48D8826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4ACDC44" w14:textId="01A0E5B3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commentRangeStart w:id="1"/>
            <w:r>
              <w:rPr>
                <w:rFonts w:asciiTheme="majorBidi" w:hAnsiTheme="majorBidi" w:cstheme="majorBidi"/>
                <w:sz w:val="24"/>
                <w:szCs w:val="24"/>
              </w:rPr>
              <w:t>Beginner</w:t>
            </w:r>
            <w:r w:rsidR="00EA26BF">
              <w:rPr>
                <w:rFonts w:asciiTheme="majorBidi" w:hAnsiTheme="majorBidi" w:cstheme="majorBidi"/>
                <w:sz w:val="24"/>
                <w:szCs w:val="24"/>
              </w:rPr>
              <w:t xml:space="preserve"> (1)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</w:tcPr>
          <w:p w14:paraId="405A71D5" w14:textId="77777777" w:rsidR="003D6071" w:rsidRDefault="003A16FE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Intermediate</w:t>
            </w:r>
          </w:p>
          <w:p w14:paraId="668AFAF6" w14:textId="0786F3AD" w:rsidR="00EA26BF" w:rsidRDefault="00EA26BF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(2)</w:t>
            </w:r>
          </w:p>
        </w:tc>
        <w:tc>
          <w:tcPr>
            <w:tcW w:w="1189" w:type="dxa"/>
          </w:tcPr>
          <w:p w14:paraId="0CBB7BA1" w14:textId="77777777" w:rsidR="00EA26BF" w:rsidRDefault="003A16FE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Advanced</w:t>
            </w:r>
          </w:p>
          <w:p w14:paraId="7CCA9C89" w14:textId="7F317288" w:rsidR="003D6071" w:rsidRDefault="00EA26BF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(3)</w:t>
            </w:r>
            <w:r w:rsidR="003D607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commentRangeEnd w:id="1"/>
            <w:r w:rsidR="003D6071">
              <w:rPr>
                <w:rStyle w:val="CommentReference"/>
              </w:rPr>
              <w:commentReference w:id="1"/>
            </w:r>
          </w:p>
        </w:tc>
        <w:tc>
          <w:tcPr>
            <w:tcW w:w="5074" w:type="dxa"/>
          </w:tcPr>
          <w:p w14:paraId="03E42690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C3599" w14:paraId="04B76818" w14:textId="77777777" w:rsidTr="00631EB5">
        <w:tc>
          <w:tcPr>
            <w:tcW w:w="1670" w:type="dxa"/>
            <w:vMerge w:val="restart"/>
          </w:tcPr>
          <w:p w14:paraId="66EB25F2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Background and business value</w:t>
            </w:r>
          </w:p>
        </w:tc>
        <w:tc>
          <w:tcPr>
            <w:tcW w:w="1630" w:type="dxa"/>
            <w:vMerge w:val="restart"/>
          </w:tcPr>
          <w:p w14:paraId="661BB32B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commentRangeStart w:id="2"/>
            <w:r>
              <w:rPr>
                <w:rFonts w:asciiTheme="majorBidi" w:hAnsiTheme="majorBidi" w:cstheme="majorBidi"/>
                <w:sz w:val="24"/>
                <w:szCs w:val="24"/>
              </w:rPr>
              <w:t>Background and business value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76" w:type="dxa"/>
          </w:tcPr>
          <w:p w14:paraId="4FB554EF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Information about the organization (background, goals, business value)</w:t>
            </w:r>
          </w:p>
        </w:tc>
        <w:tc>
          <w:tcPr>
            <w:tcW w:w="1197" w:type="dxa"/>
          </w:tcPr>
          <w:p w14:paraId="7A882645" w14:textId="77777777" w:rsidR="003D6071" w:rsidRDefault="003D6071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54310FEA" w14:textId="77777777" w:rsidR="003D6071" w:rsidRDefault="003D6071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93C5EBE" w14:textId="77777777" w:rsidR="003D6071" w:rsidRDefault="003D6071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C0B9DF4" w14:textId="0E96757A" w:rsidR="003D6071" w:rsidRDefault="003D6071" w:rsidP="00937997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</w:tr>
      <w:tr w:rsidR="007C3599" w14:paraId="134A577A" w14:textId="77777777" w:rsidTr="00631EB5">
        <w:tc>
          <w:tcPr>
            <w:tcW w:w="1670" w:type="dxa"/>
            <w:vMerge/>
          </w:tcPr>
          <w:p w14:paraId="0B211B04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14:paraId="10162812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D0BF62F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6A1C">
              <w:rPr>
                <w:rFonts w:asciiTheme="majorBidi" w:hAnsiTheme="majorBidi" w:cstheme="majorBidi"/>
                <w:sz w:val="24"/>
                <w:szCs w:val="24"/>
              </w:rPr>
              <w:t xml:space="preserve">Data Analytics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introduction to </w:t>
            </w:r>
            <w:r w:rsidRPr="00986A1C">
              <w:rPr>
                <w:rFonts w:asciiTheme="majorBidi" w:hAnsiTheme="majorBidi" w:cstheme="majorBidi"/>
                <w:sz w:val="24"/>
                <w:szCs w:val="24"/>
              </w:rPr>
              <w:t xml:space="preserve">BI </w:t>
            </w:r>
          </w:p>
          <w:p w14:paraId="0EF03308" w14:textId="77777777" w:rsidR="003D6071" w:rsidRDefault="003D6071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FE27819" w14:textId="77777777" w:rsidR="003D6071" w:rsidRDefault="003D6071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1E2627C8" w14:textId="77777777" w:rsidR="003D6071" w:rsidRDefault="003D6071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8D0EF2F" w14:textId="77777777" w:rsidR="003D6071" w:rsidRDefault="003D6071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274BB83" w14:textId="48DB4C16" w:rsidR="003D6071" w:rsidRDefault="00C15602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D</w:t>
            </w:r>
            <w:r w:rsidRPr="00C15602">
              <w:rPr>
                <w:rFonts w:asciiTheme="majorBidi" w:hAnsiTheme="majorBidi" w:cstheme="majorBidi"/>
                <w:sz w:val="24"/>
                <w:szCs w:val="24"/>
              </w:rPr>
              <w:t>istinction between the operating system and the administrative / analytical system / data warehouse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also</w:t>
            </w:r>
            <w:proofErr w:type="gramEnd"/>
            <w:r w:rsidRPr="00C15602">
              <w:rPr>
                <w:rFonts w:asciiTheme="majorBidi" w:hAnsiTheme="majorBidi" w:cstheme="majorBidi"/>
                <w:sz w:val="24"/>
                <w:szCs w:val="24"/>
              </w:rPr>
              <w:t xml:space="preserve"> data modeling</w:t>
            </w:r>
          </w:p>
        </w:tc>
      </w:tr>
      <w:tr w:rsidR="00631EB5" w14:paraId="22009054" w14:textId="77777777" w:rsidTr="00631EB5">
        <w:tc>
          <w:tcPr>
            <w:tcW w:w="1670" w:type="dxa"/>
            <w:vMerge w:val="restart"/>
          </w:tcPr>
          <w:p w14:paraId="1B317272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3414E9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66F5A0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360D6F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42FD8A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05341C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B1270E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227927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0A905B" w14:textId="18340EA4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Data Cycle</w:t>
            </w:r>
          </w:p>
        </w:tc>
        <w:tc>
          <w:tcPr>
            <w:tcW w:w="1630" w:type="dxa"/>
          </w:tcPr>
          <w:p w14:paraId="7E50ACE6" w14:textId="46CEDB4E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Understanding the b</w:t>
            </w:r>
            <w:r w:rsidRPr="00371ACB">
              <w:rPr>
                <w:rFonts w:asciiTheme="majorBidi" w:hAnsiTheme="majorBidi" w:cstheme="majorBidi"/>
                <w:sz w:val="24"/>
                <w:szCs w:val="24"/>
              </w:rPr>
              <w:t>usiness environment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defining</w:t>
            </w:r>
            <w:r w:rsidRPr="00371AC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371ACB">
              <w:rPr>
                <w:rFonts w:asciiTheme="majorBidi" w:hAnsiTheme="majorBidi" w:cstheme="majorBidi"/>
                <w:sz w:val="24"/>
                <w:szCs w:val="24"/>
              </w:rPr>
              <w:t>problem</w:t>
            </w:r>
          </w:p>
        </w:tc>
        <w:tc>
          <w:tcPr>
            <w:tcW w:w="1576" w:type="dxa"/>
          </w:tcPr>
          <w:p w14:paraId="4C90DB31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1ACB">
              <w:rPr>
                <w:rFonts w:asciiTheme="majorBidi" w:hAnsiTheme="majorBidi" w:cstheme="majorBidi"/>
                <w:sz w:val="24"/>
                <w:szCs w:val="24"/>
              </w:rPr>
              <w:t>Tools and methods for understanding the business environment</w:t>
            </w:r>
          </w:p>
          <w:p w14:paraId="7805FC72" w14:textId="663CFBB2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8B29C39" w14:textId="77777777" w:rsidR="00631EB5" w:rsidRDefault="00631EB5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17200576" w14:textId="77777777" w:rsidR="00631EB5" w:rsidRDefault="00631EB5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27E2FAC" w14:textId="77777777" w:rsidR="00631EB5" w:rsidRDefault="00631EB5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DF7AEF9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1EB5" w14:paraId="3ED54285" w14:textId="77777777" w:rsidTr="00631EB5">
        <w:tc>
          <w:tcPr>
            <w:tcW w:w="1670" w:type="dxa"/>
            <w:vMerge/>
          </w:tcPr>
          <w:p w14:paraId="0AADA263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23B6876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8FB61BE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5490">
              <w:rPr>
                <w:rFonts w:asciiTheme="majorBidi" w:hAnsiTheme="majorBidi" w:cstheme="majorBidi"/>
                <w:sz w:val="24"/>
                <w:szCs w:val="24"/>
              </w:rPr>
              <w:t xml:space="preserve">Tools 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defining</w:t>
            </w:r>
            <w:r w:rsidRPr="00E65490">
              <w:rPr>
                <w:rFonts w:asciiTheme="majorBidi" w:hAnsiTheme="majorBidi" w:cstheme="majorBidi"/>
                <w:sz w:val="24"/>
                <w:szCs w:val="24"/>
              </w:rPr>
              <w:t xml:space="preserve"> and formulating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 focused </w:t>
            </w:r>
            <w:r w:rsidRPr="00E65490">
              <w:rPr>
                <w:rFonts w:asciiTheme="majorBidi" w:hAnsiTheme="majorBidi" w:cstheme="majorBidi"/>
                <w:sz w:val="24"/>
                <w:szCs w:val="24"/>
              </w:rPr>
              <w:t>problem</w:t>
            </w:r>
          </w:p>
          <w:p w14:paraId="7C234F0E" w14:textId="648E7A6C" w:rsidR="00631EB5" w:rsidRDefault="00631EB5" w:rsidP="00937997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1197" w:type="dxa"/>
          </w:tcPr>
          <w:p w14:paraId="719CC445" w14:textId="77777777" w:rsidR="00631EB5" w:rsidRDefault="00631EB5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26227265" w14:textId="77777777" w:rsidR="00631EB5" w:rsidRDefault="00631EB5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128B52C1" w14:textId="77777777" w:rsidR="00631EB5" w:rsidRDefault="00631EB5" w:rsidP="00C156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5F26339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1EB5" w14:paraId="67826116" w14:textId="77777777" w:rsidTr="00631EB5">
        <w:tc>
          <w:tcPr>
            <w:tcW w:w="1670" w:type="dxa"/>
            <w:vMerge/>
          </w:tcPr>
          <w:p w14:paraId="1665C6BB" w14:textId="2431E900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985A250" w14:textId="29C45BED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Collecting relevant data</w:t>
            </w:r>
          </w:p>
        </w:tc>
        <w:tc>
          <w:tcPr>
            <w:tcW w:w="1576" w:type="dxa"/>
          </w:tcPr>
          <w:p w14:paraId="618E980B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952">
              <w:rPr>
                <w:rFonts w:asciiTheme="majorBidi" w:hAnsiTheme="majorBidi" w:cstheme="majorBidi"/>
                <w:sz w:val="24"/>
                <w:szCs w:val="24"/>
              </w:rPr>
              <w:t>Relational data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base</w:t>
            </w:r>
          </w:p>
          <w:p w14:paraId="76B0C19C" w14:textId="463B0729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60062BF" w14:textId="0B3DEFEC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07D93AF1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33B6E547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A869157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1EB5" w14:paraId="11555BC4" w14:textId="77777777" w:rsidTr="00631EB5">
        <w:tc>
          <w:tcPr>
            <w:tcW w:w="1670" w:type="dxa"/>
            <w:vMerge/>
          </w:tcPr>
          <w:p w14:paraId="0FD388D3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134B57C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3C7DB28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3952">
              <w:rPr>
                <w:rFonts w:asciiTheme="majorBidi" w:hAnsiTheme="majorBidi" w:cstheme="majorBidi"/>
                <w:sz w:val="24"/>
                <w:szCs w:val="24"/>
              </w:rPr>
              <w:t>Non-relational data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base </w:t>
            </w:r>
            <w:r w:rsidRPr="00FC3952">
              <w:rPr>
                <w:rFonts w:asciiTheme="majorBidi" w:hAnsiTheme="majorBidi" w:cstheme="majorBidi"/>
                <w:sz w:val="24"/>
                <w:szCs w:val="24"/>
              </w:rPr>
              <w:t>and information objects in the cloud</w:t>
            </w:r>
          </w:p>
          <w:p w14:paraId="1E231DAE" w14:textId="2055B9DB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4366890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65639AC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4EF61C2" w14:textId="6229DDC4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5074" w:type="dxa"/>
          </w:tcPr>
          <w:p w14:paraId="4E864D6E" w14:textId="71C4DAF1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6A9E">
              <w:rPr>
                <w:rFonts w:asciiTheme="majorBidi" w:hAnsiTheme="majorBidi" w:cstheme="majorBidi"/>
                <w:sz w:val="24"/>
                <w:szCs w:val="24"/>
              </w:rPr>
              <w:t xml:space="preserve">NOSQL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database</w:t>
            </w:r>
            <w:r w:rsidRPr="00356A9E">
              <w:rPr>
                <w:rFonts w:asciiTheme="majorBidi" w:hAnsiTheme="majorBidi" w:cstheme="majorBidi"/>
                <w:sz w:val="24"/>
                <w:szCs w:val="24"/>
              </w:rPr>
              <w:t xml:space="preserve"> type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356A9E">
              <w:rPr>
                <w:rFonts w:asciiTheme="majorBidi" w:hAnsiTheme="majorBidi" w:cstheme="majorBidi"/>
                <w:sz w:val="24"/>
                <w:szCs w:val="24"/>
              </w:rPr>
              <w:t>, interactions with cloud information object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356A9E">
              <w:rPr>
                <w:rFonts w:asciiTheme="majorBidi" w:hAnsiTheme="majorBidi" w:cstheme="majorBidi"/>
                <w:sz w:val="24"/>
                <w:szCs w:val="24"/>
              </w:rPr>
              <w:t xml:space="preserve"> (EMR and more)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; this differs from </w:t>
            </w:r>
            <w:r w:rsidRPr="00356A9E">
              <w:rPr>
                <w:rFonts w:asciiTheme="majorBidi" w:hAnsiTheme="majorBidi" w:cstheme="majorBidi"/>
                <w:sz w:val="24"/>
                <w:szCs w:val="24"/>
              </w:rPr>
              <w:t xml:space="preserve">retrieving information from relational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databases</w:t>
            </w:r>
          </w:p>
        </w:tc>
      </w:tr>
      <w:tr w:rsidR="00631EB5" w14:paraId="7E3A965F" w14:textId="77777777" w:rsidTr="00631EB5">
        <w:tc>
          <w:tcPr>
            <w:tcW w:w="1670" w:type="dxa"/>
            <w:vMerge/>
          </w:tcPr>
          <w:p w14:paraId="12AE29C6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14:paraId="03098C3D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8553EA" w14:textId="6EFDA69C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Cleansing, validating and inspecting the data</w:t>
            </w:r>
          </w:p>
        </w:tc>
        <w:tc>
          <w:tcPr>
            <w:tcW w:w="1576" w:type="dxa"/>
          </w:tcPr>
          <w:p w14:paraId="603B7E99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Basic data inspection</w:t>
            </w:r>
          </w:p>
          <w:p w14:paraId="1BF120AF" w14:textId="366BCA45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C7FA9E7" w14:textId="0CAC2995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18A5AB9B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6B524FD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0E58C2EC" w14:textId="28E2BDB6" w:rsidR="00631EB5" w:rsidRDefault="00631EB5" w:rsidP="00937997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8D5189">
              <w:rPr>
                <w:rFonts w:asciiTheme="majorBidi" w:hAnsiTheme="majorBidi" w:cstheme="majorBidi"/>
                <w:sz w:val="24"/>
                <w:szCs w:val="24"/>
              </w:rPr>
              <w:t xml:space="preserve">Importance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issue of </w:t>
            </w:r>
            <w:r w:rsidRPr="008D5189">
              <w:rPr>
                <w:rFonts w:asciiTheme="majorBidi" w:hAnsiTheme="majorBidi" w:cstheme="majorBidi"/>
                <w:sz w:val="24"/>
                <w:szCs w:val="24"/>
              </w:rPr>
              <w:t>information quality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r w:rsidRPr="008D5189">
              <w:rPr>
                <w:rFonts w:asciiTheme="majorBidi" w:hAnsiTheme="majorBidi" w:cstheme="majorBidi"/>
                <w:sz w:val="24"/>
                <w:szCs w:val="24"/>
              </w:rPr>
              <w:t>types of quality issues</w:t>
            </w:r>
          </w:p>
        </w:tc>
      </w:tr>
      <w:tr w:rsidR="00631EB5" w14:paraId="4F3E616A" w14:textId="77777777" w:rsidTr="00631EB5">
        <w:tc>
          <w:tcPr>
            <w:tcW w:w="1670" w:type="dxa"/>
            <w:vMerge/>
          </w:tcPr>
          <w:p w14:paraId="28A7B505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14:paraId="44D85A0E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2A853BE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Inspecting data and </w:t>
            </w:r>
            <w:r w:rsidRPr="008D5189">
              <w:rPr>
                <w:rFonts w:asciiTheme="majorBidi" w:hAnsiTheme="majorBidi" w:cstheme="majorBidi"/>
                <w:sz w:val="24"/>
                <w:szCs w:val="24"/>
              </w:rPr>
              <w:t>detecting biases in the data</w:t>
            </w:r>
          </w:p>
          <w:p w14:paraId="3B03B1BD" w14:textId="71EA400E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7C673A8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34FBF43" w14:textId="26A79186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 w14:paraId="15692EE8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F392B48" w14:textId="6DE30E3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D5189">
              <w:rPr>
                <w:rFonts w:asciiTheme="majorBidi" w:hAnsiTheme="majorBidi" w:cstheme="majorBidi"/>
                <w:sz w:val="24"/>
                <w:szCs w:val="24"/>
              </w:rPr>
              <w:t>Outliers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h</w:t>
            </w:r>
            <w:r w:rsidRPr="008D5189">
              <w:rPr>
                <w:rFonts w:asciiTheme="majorBidi" w:hAnsiTheme="majorBidi" w:cstheme="majorBidi"/>
                <w:sz w:val="24"/>
                <w:szCs w:val="24"/>
              </w:rPr>
              <w:t xml:space="preserve">andling missing information, </w:t>
            </w:r>
          </w:p>
        </w:tc>
      </w:tr>
      <w:tr w:rsidR="00631EB5" w14:paraId="66C52DB6" w14:textId="77777777" w:rsidTr="00631EB5">
        <w:tc>
          <w:tcPr>
            <w:tcW w:w="1670" w:type="dxa"/>
            <w:vMerge/>
          </w:tcPr>
          <w:p w14:paraId="272C0DE1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14:paraId="0CDA1A53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D7A86D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1D3991" w14:textId="26309BD9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33DF">
              <w:rPr>
                <w:rFonts w:asciiTheme="majorBidi" w:hAnsiTheme="majorBidi" w:cstheme="majorBidi"/>
                <w:sz w:val="24"/>
                <w:szCs w:val="24"/>
              </w:rPr>
              <w:t>Data integration, processing and analysis</w:t>
            </w:r>
          </w:p>
        </w:tc>
        <w:tc>
          <w:tcPr>
            <w:tcW w:w="1576" w:type="dxa"/>
          </w:tcPr>
          <w:p w14:paraId="469E14A9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Descriptive statistics </w:t>
            </w:r>
          </w:p>
          <w:p w14:paraId="5C365ECB" w14:textId="6574A300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CDF79E6" w14:textId="2AFDF725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14543277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D20C4C3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D295C41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1EB5" w14:paraId="03382B10" w14:textId="77777777" w:rsidTr="00631EB5">
        <w:tc>
          <w:tcPr>
            <w:tcW w:w="1670" w:type="dxa"/>
            <w:vMerge/>
          </w:tcPr>
          <w:p w14:paraId="512AE096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14:paraId="74F6A8A4" w14:textId="193FF018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5CE991B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Advanced Excel</w:t>
            </w:r>
          </w:p>
          <w:p w14:paraId="35B086BA" w14:textId="398B732F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02D5DD1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775095E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FF5514F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13D2EC5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1EB5" w14:paraId="54F59119" w14:textId="77777777" w:rsidTr="00631EB5">
        <w:tc>
          <w:tcPr>
            <w:tcW w:w="1670" w:type="dxa"/>
            <w:vMerge/>
          </w:tcPr>
          <w:p w14:paraId="3F37A3E6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14:paraId="549772AA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091770B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Basic SQL </w:t>
            </w:r>
          </w:p>
          <w:p w14:paraId="5116C1DE" w14:textId="51D48224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11840E1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A7DF2C5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CD7534B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BA35B62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1EB5" w14:paraId="52A044F5" w14:textId="77777777" w:rsidTr="00631EB5">
        <w:tc>
          <w:tcPr>
            <w:tcW w:w="1670" w:type="dxa"/>
            <w:vMerge/>
          </w:tcPr>
          <w:p w14:paraId="66DE0DC5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14:paraId="6FC338FF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F35FFAB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Advanced SQL </w:t>
            </w:r>
          </w:p>
          <w:p w14:paraId="2F6E8733" w14:textId="66651726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E456D0B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8751DB6" w14:textId="6513A669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 w14:paraId="10017303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2A5EDCB" w14:textId="1F12D146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364EC">
              <w:rPr>
                <w:rFonts w:asciiTheme="majorBidi" w:hAnsiTheme="majorBidi" w:cstheme="majorBidi"/>
                <w:sz w:val="24"/>
                <w:szCs w:val="24"/>
              </w:rPr>
              <w:t xml:space="preserve">ew generation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for integrating</w:t>
            </w:r>
            <w:r w:rsidRPr="00B364EC">
              <w:rPr>
                <w:rFonts w:asciiTheme="majorBidi" w:hAnsiTheme="majorBidi" w:cstheme="majorBidi"/>
                <w:sz w:val="24"/>
                <w:szCs w:val="24"/>
              </w:rPr>
              <w:t xml:space="preserve"> BI data including procedures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 use of analytics tools</w:t>
            </w:r>
          </w:p>
        </w:tc>
      </w:tr>
      <w:tr w:rsidR="00631EB5" w14:paraId="2DD59315" w14:textId="77777777" w:rsidTr="00631EB5">
        <w:tc>
          <w:tcPr>
            <w:tcW w:w="1670" w:type="dxa"/>
            <w:vMerge/>
          </w:tcPr>
          <w:p w14:paraId="103449F2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14:paraId="41058E5F" w14:textId="663500E5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3242840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Advanced Python</w:t>
            </w:r>
          </w:p>
          <w:p w14:paraId="0D33BAF7" w14:textId="3ADEDF2A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4985127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326DFA38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02500E6" w14:textId="4A2BD0CF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5074" w:type="dxa"/>
          </w:tcPr>
          <w:p w14:paraId="66A04720" w14:textId="60D532D4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4EC">
              <w:rPr>
                <w:rFonts w:asciiTheme="majorBidi" w:hAnsiTheme="majorBidi" w:cstheme="majorBidi"/>
                <w:sz w:val="24"/>
                <w:szCs w:val="24"/>
              </w:rPr>
              <w:t>Data processing libraries</w:t>
            </w:r>
          </w:p>
        </w:tc>
      </w:tr>
      <w:tr w:rsidR="00631EB5" w14:paraId="7AA1D9D4" w14:textId="77777777" w:rsidTr="00631EB5">
        <w:tc>
          <w:tcPr>
            <w:tcW w:w="1670" w:type="dxa"/>
            <w:vMerge/>
          </w:tcPr>
          <w:p w14:paraId="1B51D346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14:paraId="2D22F4FB" w14:textId="1E3419FE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A4CE818" w14:textId="44CAEF45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Dealing with the world of machine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learning (ML)</w:t>
            </w:r>
          </w:p>
          <w:p w14:paraId="311CFEC7" w14:textId="6A38A633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066D79C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46A41CE" w14:textId="593A5198" w:rsidR="00631EB5" w:rsidRDefault="00631EB5" w:rsidP="00937997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 w14:paraId="3B6B5646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1FD99E7D" w14:textId="554466C9" w:rsidR="00631EB5" w:rsidRPr="00B364EC" w:rsidRDefault="00631EB5" w:rsidP="00937997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FA460E">
              <w:rPr>
                <w:rFonts w:asciiTheme="majorBidi" w:hAnsiTheme="majorBidi" w:cstheme="majorBidi"/>
                <w:sz w:val="24"/>
                <w:szCs w:val="24"/>
              </w:rPr>
              <w:t xml:space="preserve">Familiarity with key methods and terms in the world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ML</w:t>
            </w:r>
            <w:r w:rsidRPr="00FA460E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use of</w:t>
            </w:r>
            <w:r w:rsidRPr="00FA460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FA460E">
              <w:rPr>
                <w:rFonts w:asciiTheme="majorBidi" w:hAnsiTheme="majorBidi" w:cstheme="majorBidi"/>
                <w:sz w:val="24"/>
                <w:szCs w:val="24"/>
              </w:rPr>
              <w:t>utomated Machine Learning tool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</w:tr>
      <w:tr w:rsidR="00631EB5" w14:paraId="6E2F429D" w14:textId="77777777" w:rsidTr="00631EB5">
        <w:tc>
          <w:tcPr>
            <w:tcW w:w="1670" w:type="dxa"/>
            <w:vMerge/>
          </w:tcPr>
          <w:p w14:paraId="3A011750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6E81820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2F3F4CB8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Developing ML models based on DL, NLP, Python/R</w:t>
            </w:r>
          </w:p>
          <w:p w14:paraId="20F26915" w14:textId="43E47A94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EB5FBDC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68BE75B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037965A" w14:textId="611762E8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5074" w:type="dxa"/>
          </w:tcPr>
          <w:p w14:paraId="1F8FE41F" w14:textId="7135C292" w:rsidR="00631EB5" w:rsidRPr="00B364EC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A16FE">
              <w:rPr>
                <w:rFonts w:asciiTheme="majorBidi" w:hAnsiTheme="majorBidi" w:cstheme="majorBidi"/>
                <w:sz w:val="24"/>
                <w:szCs w:val="24"/>
              </w:rPr>
              <w:t xml:space="preserve">This is the most significant addition in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 advanced </w:t>
            </w:r>
            <w:r w:rsidRPr="003A16FE">
              <w:rPr>
                <w:rFonts w:asciiTheme="majorBidi" w:hAnsiTheme="majorBidi" w:cstheme="majorBidi"/>
                <w:sz w:val="24"/>
                <w:szCs w:val="24"/>
              </w:rPr>
              <w:t xml:space="preserve">rank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A16F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3A16FE">
              <w:rPr>
                <w:rFonts w:asciiTheme="majorBidi" w:hAnsiTheme="majorBidi" w:cstheme="majorBidi"/>
                <w:sz w:val="24"/>
                <w:szCs w:val="24"/>
              </w:rPr>
              <w:t xml:space="preserve"> in relation to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the intermediate rank</w:t>
            </w:r>
            <w:r w:rsidRPr="003A16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3A16FE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631EB5" w14:paraId="21EAB312" w14:textId="77777777" w:rsidTr="00631EB5">
        <w:tc>
          <w:tcPr>
            <w:tcW w:w="1670" w:type="dxa"/>
            <w:vMerge/>
          </w:tcPr>
          <w:p w14:paraId="4FAFED55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14:paraId="2B30B09E" w14:textId="3A2E0E36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Extraction and visualization of insights</w:t>
            </w:r>
          </w:p>
        </w:tc>
        <w:tc>
          <w:tcPr>
            <w:tcW w:w="1576" w:type="dxa"/>
          </w:tcPr>
          <w:p w14:paraId="05F475F8" w14:textId="5411A2FF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57B0">
              <w:rPr>
                <w:rFonts w:asciiTheme="majorBidi" w:hAnsiTheme="majorBidi" w:cstheme="majorBidi"/>
                <w:sz w:val="24"/>
                <w:szCs w:val="24"/>
              </w:rPr>
              <w:t xml:space="preserve">Data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CA57B0">
              <w:rPr>
                <w:rFonts w:asciiTheme="majorBidi" w:hAnsiTheme="majorBidi" w:cstheme="majorBidi"/>
                <w:sz w:val="24"/>
                <w:szCs w:val="24"/>
              </w:rPr>
              <w:t xml:space="preserve">isualization and Data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CA57B0">
              <w:rPr>
                <w:rFonts w:asciiTheme="majorBidi" w:hAnsiTheme="majorBidi" w:cstheme="majorBidi"/>
                <w:sz w:val="24"/>
                <w:szCs w:val="24"/>
              </w:rPr>
              <w:t>torytelling</w:t>
            </w:r>
          </w:p>
        </w:tc>
        <w:tc>
          <w:tcPr>
            <w:tcW w:w="1197" w:type="dxa"/>
          </w:tcPr>
          <w:p w14:paraId="0E5E5309" w14:textId="43A6F38B" w:rsidR="00631EB5" w:rsidRDefault="00631EB5" w:rsidP="00937997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53A42CA0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5C50E458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2654E53A" w14:textId="77777777" w:rsidR="00631EB5" w:rsidRPr="003A16FE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1EB5" w14:paraId="7B063134" w14:textId="77777777" w:rsidTr="00631EB5">
        <w:tc>
          <w:tcPr>
            <w:tcW w:w="1670" w:type="dxa"/>
            <w:vMerge/>
          </w:tcPr>
          <w:p w14:paraId="5D2F4360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14:paraId="79389DD4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C0BB3B2" w14:textId="00E3136A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57B0">
              <w:rPr>
                <w:rFonts w:asciiTheme="majorBidi" w:hAnsiTheme="majorBidi" w:cstheme="majorBidi"/>
                <w:sz w:val="24"/>
                <w:szCs w:val="24"/>
              </w:rPr>
              <w:t>Reporting and analysis tools</w:t>
            </w:r>
          </w:p>
        </w:tc>
        <w:tc>
          <w:tcPr>
            <w:tcW w:w="1197" w:type="dxa"/>
          </w:tcPr>
          <w:p w14:paraId="37F979DF" w14:textId="2EFA5A01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78C5416A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426B84CE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31D2B212" w14:textId="0BAB43D6" w:rsidR="00631EB5" w:rsidRPr="003A16FE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Tableau, SAP BO, Power BI,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Qliksense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; General presentation of the market, </w:t>
            </w:r>
          </w:p>
        </w:tc>
      </w:tr>
      <w:tr w:rsidR="00631EB5" w14:paraId="0AB2AEB9" w14:textId="77777777" w:rsidTr="00631EB5">
        <w:tc>
          <w:tcPr>
            <w:tcW w:w="1670" w:type="dxa"/>
            <w:vMerge/>
          </w:tcPr>
          <w:p w14:paraId="1B989F89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14:paraId="492D0A29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5FEB93FE" w14:textId="6073AA99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Integrating </w:t>
            </w:r>
            <w:r w:rsidRPr="00631EB5">
              <w:rPr>
                <w:rFonts w:asciiTheme="majorBidi" w:hAnsiTheme="majorBidi" w:cstheme="majorBidi"/>
                <w:sz w:val="24"/>
                <w:szCs w:val="24"/>
              </w:rPr>
              <w:t xml:space="preserve">information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products</w:t>
            </w:r>
            <w:r w:rsidRPr="00631EB5">
              <w:rPr>
                <w:rFonts w:asciiTheme="majorBidi" w:hAnsiTheme="majorBidi" w:cstheme="majorBidi"/>
                <w:sz w:val="24"/>
                <w:szCs w:val="24"/>
              </w:rPr>
              <w:t xml:space="preserve"> in the business processes</w:t>
            </w:r>
          </w:p>
        </w:tc>
        <w:tc>
          <w:tcPr>
            <w:tcW w:w="1197" w:type="dxa"/>
          </w:tcPr>
          <w:p w14:paraId="6B9973F4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9" w:type="dxa"/>
          </w:tcPr>
          <w:p w14:paraId="79023B11" w14:textId="0BFB6E66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 w14:paraId="65A0FCE0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6C120765" w14:textId="77777777" w:rsidR="00631EB5" w:rsidRPr="003A16FE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1EB5" w14:paraId="27816E03" w14:textId="77777777" w:rsidTr="00631EB5">
        <w:tc>
          <w:tcPr>
            <w:tcW w:w="1670" w:type="dxa"/>
            <w:vMerge w:val="restart"/>
          </w:tcPr>
          <w:p w14:paraId="486660DB" w14:textId="41BA35F4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Supplementary Information</w:t>
            </w:r>
          </w:p>
        </w:tc>
        <w:tc>
          <w:tcPr>
            <w:tcW w:w="1630" w:type="dxa"/>
          </w:tcPr>
          <w:p w14:paraId="1A9E803C" w14:textId="124E2C61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Additional information </w:t>
            </w:r>
          </w:p>
        </w:tc>
        <w:tc>
          <w:tcPr>
            <w:tcW w:w="1576" w:type="dxa"/>
          </w:tcPr>
          <w:p w14:paraId="4DAA4CFF" w14:textId="5290D4BA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Introduction to Data Science and big data technologies</w:t>
            </w:r>
          </w:p>
        </w:tc>
        <w:tc>
          <w:tcPr>
            <w:tcW w:w="1197" w:type="dxa"/>
          </w:tcPr>
          <w:p w14:paraId="1958AC41" w14:textId="226F2194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79D4F660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79FCCCFD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7250F986" w14:textId="279FF96E" w:rsidR="00631EB5" w:rsidRPr="003A16FE" w:rsidRDefault="00EA5745" w:rsidP="00937997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EA5745">
              <w:rPr>
                <w:rFonts w:asciiTheme="majorBidi" w:hAnsiTheme="majorBidi" w:cstheme="majorBidi"/>
                <w:sz w:val="24"/>
                <w:szCs w:val="24"/>
              </w:rPr>
              <w:t>Technologies for distributed storage and parallel processing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A5745">
              <w:rPr>
                <w:rFonts w:asciiTheme="majorBidi" w:hAnsiTheme="majorBidi" w:cstheme="majorBidi"/>
                <w:sz w:val="24"/>
                <w:szCs w:val="24"/>
              </w:rPr>
              <w:t>(Hadoop, Spark)</w:t>
            </w:r>
          </w:p>
        </w:tc>
      </w:tr>
      <w:tr w:rsidR="00631EB5" w14:paraId="5D1424D9" w14:textId="77777777" w:rsidTr="00631EB5">
        <w:tc>
          <w:tcPr>
            <w:tcW w:w="1670" w:type="dxa"/>
            <w:vMerge/>
          </w:tcPr>
          <w:p w14:paraId="4482AB81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3FA509F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4F3DF06" w14:textId="635A7A20" w:rsidR="00631EB5" w:rsidRDefault="00EA574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5745">
              <w:rPr>
                <w:rFonts w:asciiTheme="majorBidi" w:hAnsiTheme="majorBidi" w:cstheme="majorBidi"/>
                <w:sz w:val="24"/>
                <w:szCs w:val="24"/>
              </w:rPr>
              <w:t>Informatics and data regulation</w:t>
            </w:r>
          </w:p>
        </w:tc>
        <w:tc>
          <w:tcPr>
            <w:tcW w:w="1197" w:type="dxa"/>
          </w:tcPr>
          <w:p w14:paraId="6ABF94EF" w14:textId="510793A2" w:rsidR="00631EB5" w:rsidRDefault="00EA574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√</w:t>
            </w:r>
          </w:p>
        </w:tc>
        <w:tc>
          <w:tcPr>
            <w:tcW w:w="1429" w:type="dxa"/>
          </w:tcPr>
          <w:p w14:paraId="52C19806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9" w:type="dxa"/>
          </w:tcPr>
          <w:p w14:paraId="67F1FA0A" w14:textId="77777777" w:rsidR="00631EB5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74" w:type="dxa"/>
          </w:tcPr>
          <w:p w14:paraId="491245FF" w14:textId="77777777" w:rsidR="00631EB5" w:rsidRPr="003A16FE" w:rsidRDefault="00631EB5" w:rsidP="009379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57781F3" w14:textId="77777777" w:rsidR="003D6071" w:rsidRDefault="003D6071" w:rsidP="003D607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B8E64CE" w14:textId="77777777" w:rsidR="005352B1" w:rsidRDefault="005352B1"/>
    <w:sectPr w:rsidR="005352B1" w:rsidSect="003D60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1-13T11:42:00Z" w:initials="ALE">
    <w:p w14:paraId="44C11128" w14:textId="77777777" w:rsidR="003D6071" w:rsidRDefault="003D6071" w:rsidP="003D6071">
      <w:pPr>
        <w:pStyle w:val="CommentText"/>
      </w:pPr>
      <w:r>
        <w:rPr>
          <w:rStyle w:val="CommentReference"/>
        </w:rPr>
        <w:annotationRef/>
      </w:r>
      <w:r>
        <w:t>This is labelled Table 1 in the original</w:t>
      </w:r>
    </w:p>
  </w:comment>
  <w:comment w:id="1" w:author="ALE editor" w:date="2022-01-16T10:08:00Z" w:initials="ALE">
    <w:p w14:paraId="25EB73E6" w14:textId="77777777" w:rsidR="003D6071" w:rsidRDefault="003D6071" w:rsidP="003D6071">
      <w:pPr>
        <w:pStyle w:val="CommentText"/>
      </w:pPr>
      <w:r>
        <w:rPr>
          <w:rStyle w:val="CommentReference"/>
        </w:rPr>
        <w:annotationRef/>
      </w:r>
      <w:r>
        <w:t>These categories are only partially visible in the original, I hope this is correct.</w:t>
      </w:r>
    </w:p>
    <w:p w14:paraId="18B41A52" w14:textId="77777777" w:rsidR="00EA26BF" w:rsidRDefault="00EA26BF" w:rsidP="003D6071">
      <w:pPr>
        <w:pStyle w:val="CommentText"/>
      </w:pPr>
    </w:p>
    <w:p w14:paraId="3DBC091E" w14:textId="2703D367" w:rsidR="00C15602" w:rsidRDefault="00C15602" w:rsidP="003D6071">
      <w:pPr>
        <w:pStyle w:val="CommentText"/>
        <w:rPr>
          <w:rFonts w:hint="cs"/>
          <w:rtl/>
        </w:rPr>
      </w:pPr>
      <w:r>
        <w:t>Wouldn’t it make sense for these to correspond to the categories in the text: web analyst, data analyst and data scientist? Or does this refer to something else?</w:t>
      </w:r>
    </w:p>
  </w:comment>
  <w:comment w:id="2" w:author="ALE editor" w:date="2022-01-16T09:58:00Z" w:initials="ALE">
    <w:p w14:paraId="71B698B7" w14:textId="77777777" w:rsidR="003D6071" w:rsidRDefault="003D6071" w:rsidP="003D6071">
      <w:pPr>
        <w:pStyle w:val="CommentText"/>
      </w:pPr>
      <w:r>
        <w:rPr>
          <w:rStyle w:val="CommentReference"/>
        </w:rPr>
        <w:annotationRef/>
      </w:r>
      <w:r>
        <w:t>This is the same as the category to the left – is it necessary in both places?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C11128" w15:done="0"/>
  <w15:commentEx w15:paraId="3DBC091E" w15:done="0"/>
  <w15:commentEx w15:paraId="71B698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8E95" w16cex:dateUtc="2022-01-13T09:42:00Z"/>
  <w16cex:commentExtensible w16cex:durableId="258E6D27" w16cex:dateUtc="2022-01-16T08:08:00Z"/>
  <w16cex:commentExtensible w16cex:durableId="258E6AE2" w16cex:dateUtc="2022-01-16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C11128" w16cid:durableId="258A8E95"/>
  <w16cid:commentId w16cid:paraId="3DBC091E" w16cid:durableId="258E6D27"/>
  <w16cid:commentId w16cid:paraId="71B698B7" w16cid:durableId="258E6A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71"/>
    <w:rsid w:val="00105295"/>
    <w:rsid w:val="001C168E"/>
    <w:rsid w:val="00356A9E"/>
    <w:rsid w:val="003A16FE"/>
    <w:rsid w:val="003B6A41"/>
    <w:rsid w:val="003D6071"/>
    <w:rsid w:val="005352B1"/>
    <w:rsid w:val="00631EB5"/>
    <w:rsid w:val="007C3599"/>
    <w:rsid w:val="00876B30"/>
    <w:rsid w:val="008D5189"/>
    <w:rsid w:val="008D6F82"/>
    <w:rsid w:val="00B364EC"/>
    <w:rsid w:val="00BC2979"/>
    <w:rsid w:val="00BF4825"/>
    <w:rsid w:val="00C15602"/>
    <w:rsid w:val="00CA57B0"/>
    <w:rsid w:val="00EA26BF"/>
    <w:rsid w:val="00EA5745"/>
    <w:rsid w:val="00F033DF"/>
    <w:rsid w:val="00FA460E"/>
    <w:rsid w:val="00FA7AD9"/>
    <w:rsid w:val="00FC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8321"/>
  <w15:chartTrackingRefBased/>
  <w15:docId w15:val="{D6F46753-1D93-4815-B8C6-7B117760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D6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71"/>
    <w:rPr>
      <w:sz w:val="20"/>
      <w:szCs w:val="20"/>
    </w:rPr>
  </w:style>
  <w:style w:type="table" w:styleId="TableGrid">
    <w:name w:val="Table Grid"/>
    <w:basedOn w:val="TableNormal"/>
    <w:uiPriority w:val="39"/>
    <w:rsid w:val="003D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7</cp:revision>
  <dcterms:created xsi:type="dcterms:W3CDTF">2022-01-16T08:26:00Z</dcterms:created>
  <dcterms:modified xsi:type="dcterms:W3CDTF">2022-01-16T09:53:00Z</dcterms:modified>
</cp:coreProperties>
</file>