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A6" w:rsidRDefault="00CC77A6" w:rsidP="00CC77A6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O fundamental na alma – a intenção.</w:t>
      </w:r>
    </w:p>
    <w:p w:rsidR="006A1E20" w:rsidRPr="00CC77A6" w:rsidRDefault="006A1E20" w:rsidP="00CC77A6">
      <w:pPr>
        <w:rPr>
          <w:rFonts w:asciiTheme="majorBidi" w:hAnsiTheme="majorBidi" w:cs="Times New Roman"/>
          <w:sz w:val="28"/>
          <w:szCs w:val="28"/>
          <w:rtl/>
        </w:rPr>
      </w:pPr>
    </w:p>
    <w:p w:rsidR="00CC77A6" w:rsidRPr="00CC77A6" w:rsidRDefault="00CC77A6" w:rsidP="00FE14A9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A base da discussão da </w:t>
      </w:r>
      <w:r>
        <w:rPr>
          <w:rFonts w:asciiTheme="majorBidi" w:hAnsiTheme="majorBidi" w:cs="Times New Roman"/>
          <w:i/>
          <w:iCs/>
          <w:sz w:val="28"/>
          <w:szCs w:val="28"/>
          <w:lang w:val="pt"/>
        </w:rPr>
        <w:t xml:space="preserve">Guemará </w:t>
      </w:r>
      <w:r>
        <w:rPr>
          <w:rFonts w:asciiTheme="majorBidi" w:hAnsiTheme="majorBidi" w:cs="Times New Roman"/>
          <w:sz w:val="28"/>
          <w:szCs w:val="28"/>
          <w:lang w:val="pt"/>
        </w:rPr>
        <w:t>gira ao redor de um fenômeno chamado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"abandono inconsciente" [</w:t>
      </w:r>
      <w:proofErr w:type="spellStart"/>
      <w:r>
        <w:rPr>
          <w:rFonts w:asciiTheme="majorBidi" w:hAnsiTheme="majorBidi" w:cs="Times New Roman"/>
          <w:i/>
          <w:iCs/>
          <w:sz w:val="28"/>
          <w:szCs w:val="28"/>
          <w:lang w:val="pt"/>
        </w:rPr>
        <w:t>ieush</w:t>
      </w:r>
      <w:proofErr w:type="spellEnd"/>
      <w:r>
        <w:rPr>
          <w:rFonts w:asciiTheme="majorBidi" w:hAnsiTheme="majorBidi" w:cs="Times New Roman"/>
          <w:i/>
          <w:iCs/>
          <w:sz w:val="28"/>
          <w:szCs w:val="28"/>
          <w:lang w:val="pt"/>
        </w:rPr>
        <w:t xml:space="preserve"> shelo midaat</w:t>
      </w:r>
      <w:r>
        <w:rPr>
          <w:rFonts w:asciiTheme="majorBidi" w:hAnsiTheme="majorBidi" w:cs="Times New Roman"/>
          <w:sz w:val="28"/>
          <w:szCs w:val="28"/>
          <w:lang w:val="pt"/>
        </w:rPr>
        <w:t>].</w:t>
      </w:r>
    </w:p>
    <w:p w:rsidR="00CC77A6" w:rsidRDefault="00CC77A6" w:rsidP="00FE14A9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Abandono inconsciente – premissa de que quem perdeu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um objeto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abandonou as esperanças de reavê-lo, mas sem haver co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 xml:space="preserve">nhecimento direto de que é esse, de fato, </w:t>
      </w:r>
      <w:r>
        <w:rPr>
          <w:rFonts w:asciiTheme="majorBidi" w:hAnsiTheme="majorBidi" w:cs="Times New Roman"/>
          <w:sz w:val="28"/>
          <w:szCs w:val="28"/>
          <w:lang w:val="pt"/>
        </w:rPr>
        <w:t>o caso.</w:t>
      </w:r>
    </w:p>
    <w:p w:rsidR="006A1E20" w:rsidRPr="00FE14A9" w:rsidRDefault="006A1E20" w:rsidP="006A1E20">
      <w:pPr>
        <w:rPr>
          <w:rFonts w:asciiTheme="majorBidi" w:hAnsiTheme="majorBidi" w:cs="Times New Roman"/>
          <w:sz w:val="28"/>
          <w:szCs w:val="28"/>
          <w:rtl/>
          <w:lang w:val="pt"/>
        </w:rPr>
      </w:pP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proofErr w:type="spellStart"/>
      <w:r>
        <w:rPr>
          <w:rFonts w:asciiTheme="majorBidi" w:hAnsiTheme="majorBidi" w:cs="Times New Roman"/>
          <w:sz w:val="28"/>
          <w:szCs w:val="28"/>
          <w:lang w:val="pt"/>
        </w:rPr>
        <w:t>Rashi</w:t>
      </w:r>
      <w:proofErr w:type="spellEnd"/>
      <w:r>
        <w:rPr>
          <w:rFonts w:asciiTheme="majorBidi" w:hAnsiTheme="majorBidi" w:cs="Times New Roman"/>
          <w:sz w:val="28"/>
          <w:szCs w:val="28"/>
          <w:lang w:val="pt"/>
        </w:rPr>
        <w:t>:</w:t>
      </w:r>
    </w:p>
    <w:p w:rsidR="006A1E20" w:rsidRDefault="00CC77A6" w:rsidP="006A1E20">
      <w:pPr>
        <w:rPr>
          <w:rFonts w:asciiTheme="majorBidi" w:hAnsiTheme="majorBidi" w:cs="Times New Roman"/>
          <w:sz w:val="28"/>
          <w:szCs w:val="28"/>
          <w:lang w:val="pt"/>
        </w:rPr>
      </w:pPr>
      <w:proofErr w:type="gramStart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>abandono</w:t>
      </w:r>
      <w:proofErr w:type="gramEnd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 inconsciente - </w:t>
      </w:r>
      <w:r>
        <w:rPr>
          <w:rFonts w:asciiTheme="majorBidi" w:hAnsiTheme="majorBidi" w:cs="Times New Roman"/>
          <w:sz w:val="28"/>
          <w:szCs w:val="28"/>
          <w:lang w:val="pt"/>
        </w:rPr>
        <w:t>um objeto que em geral as pessoas abandonam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ao saber que o perderam, e que, quando foi encontrado,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o dono do objeto ainda não sabia que o havia perdido.</w:t>
      </w:r>
    </w:p>
    <w:p w:rsidR="006A1E20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Pr="00CC77A6" w:rsidRDefault="00CC77A6" w:rsidP="006A1E20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Temos aqui um excerto [</w:t>
      </w:r>
      <w:r>
        <w:rPr>
          <w:rFonts w:asciiTheme="majorBidi" w:hAnsiTheme="majorBidi" w:cs="Times New Roman"/>
          <w:i/>
          <w:iCs/>
          <w:sz w:val="28"/>
          <w:szCs w:val="28"/>
          <w:lang w:val="pt"/>
        </w:rPr>
        <w:t>suguiá</w:t>
      </w:r>
      <w:r>
        <w:rPr>
          <w:rFonts w:asciiTheme="majorBidi" w:hAnsiTheme="majorBidi" w:cs="Times New Roman"/>
          <w:sz w:val="28"/>
          <w:szCs w:val="28"/>
          <w:lang w:val="pt"/>
        </w:rPr>
        <w:t>] que esclarece a questão da intenção interna de uma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pessoa quando um objeto dela é usado ou quando ela se dá conta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de que um objeto de valor seu desapareceu.</w:t>
      </w:r>
    </w:p>
    <w:p w:rsidR="006A1E20" w:rsidRDefault="006A1E20" w:rsidP="00CC77A6">
      <w:pPr>
        <w:rPr>
          <w:rFonts w:asciiTheme="majorBidi" w:hAnsiTheme="majorBidi" w:cs="Times New Roman"/>
          <w:b/>
          <w:bCs/>
          <w:sz w:val="28"/>
          <w:szCs w:val="28"/>
          <w:lang w:val="pt"/>
        </w:rPr>
      </w:pPr>
    </w:p>
    <w:p w:rsidR="00CC77A6" w:rsidRPr="00CC77A6" w:rsidRDefault="00FE14A9" w:rsidP="00FE14A9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Nesse quesito, vemos </w:t>
      </w:r>
      <w:r w:rsidR="00CC77A6"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duas ideias na </w:t>
      </w:r>
      <w:r w:rsidR="00CC77A6">
        <w:rPr>
          <w:rFonts w:asciiTheme="majorBidi" w:hAnsiTheme="majorBidi" w:cs="Times New Roman"/>
          <w:b/>
          <w:bCs/>
          <w:i/>
          <w:iCs/>
          <w:sz w:val="28"/>
          <w:szCs w:val="28"/>
          <w:lang w:val="pt"/>
        </w:rPr>
        <w:t>Guemará</w:t>
      </w:r>
      <w:r w:rsidR="00CC77A6">
        <w:rPr>
          <w:rFonts w:asciiTheme="majorBidi" w:hAnsiTheme="majorBidi" w:cs="Times New Roman"/>
          <w:b/>
          <w:bCs/>
          <w:sz w:val="28"/>
          <w:szCs w:val="28"/>
          <w:lang w:val="pt"/>
        </w:rPr>
        <w:t>:</w:t>
      </w:r>
    </w:p>
    <w:p w:rsidR="00CC77A6" w:rsidRPr="00CC77A6" w:rsidRDefault="00CC77A6" w:rsidP="006A1E20">
      <w:pPr>
        <w:rPr>
          <w:rFonts w:asciiTheme="majorBidi" w:hAnsiTheme="majorBidi" w:cs="Times New Roman"/>
          <w:sz w:val="28"/>
          <w:szCs w:val="28"/>
          <w:rtl/>
        </w:rPr>
      </w:pPr>
      <w:proofErr w:type="gramStart"/>
      <w:r w:rsidRPr="006A1E20">
        <w:rPr>
          <w:rFonts w:asciiTheme="majorBidi" w:hAnsiTheme="majorBidi" w:cs="Times New Roman"/>
          <w:b/>
          <w:bCs/>
          <w:sz w:val="28"/>
          <w:szCs w:val="28"/>
          <w:lang w:val="pt"/>
        </w:rPr>
        <w:t>a</w:t>
      </w:r>
      <w:proofErr w:type="gramEnd"/>
      <w:r w:rsidRPr="006A1E20"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 primeira –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do Abaie, que explica que o "abandono inconsciente"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não é um abandono.</w:t>
      </w:r>
    </w:p>
    <w:p w:rsidR="00CC77A6" w:rsidRPr="00CC77A6" w:rsidRDefault="00CC77A6" w:rsidP="006A1E20">
      <w:pPr>
        <w:rPr>
          <w:rFonts w:asciiTheme="majorBidi" w:hAnsiTheme="majorBidi" w:cs="Times New Roman"/>
          <w:sz w:val="28"/>
          <w:szCs w:val="28"/>
          <w:rtl/>
        </w:rPr>
      </w:pPr>
      <w:r w:rsidRPr="006A1E20">
        <w:rPr>
          <w:rFonts w:asciiTheme="majorBidi" w:hAnsiTheme="majorBidi" w:cs="Times New Roman"/>
          <w:b/>
          <w:bCs/>
          <w:sz w:val="28"/>
          <w:szCs w:val="28"/>
          <w:lang w:val="pt"/>
        </w:rPr>
        <w:t>A segunda –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a ideia do Rava, que explica que o "abandono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inconsciente" é um abandono.</w:t>
      </w:r>
    </w:p>
    <w:p w:rsidR="00CC77A6" w:rsidRDefault="00CC77A6" w:rsidP="00CC77A6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Eis o excerto:</w:t>
      </w:r>
    </w:p>
    <w:p w:rsidR="006A1E20" w:rsidRPr="00CC77A6" w:rsidRDefault="006A1E20" w:rsidP="00CC77A6">
      <w:pPr>
        <w:rPr>
          <w:rFonts w:asciiTheme="majorBidi" w:hAnsiTheme="majorBidi" w:cs="Times New Roman"/>
          <w:sz w:val="28"/>
          <w:szCs w:val="28"/>
          <w:rtl/>
        </w:rPr>
      </w:pPr>
    </w:p>
    <w:p w:rsidR="00CC77A6" w:rsidRPr="00CC77A6" w:rsidRDefault="00CC77A6" w:rsidP="006A1E20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Estud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>ou-se</w:t>
      </w:r>
      <w:r>
        <w:rPr>
          <w:rFonts w:asciiTheme="majorBidi" w:hAnsiTheme="majorBidi" w:cs="Times New Roman"/>
          <w:sz w:val="28"/>
          <w:szCs w:val="28"/>
          <w:lang w:val="pt"/>
        </w:rPr>
        <w:t>:</w:t>
      </w:r>
    </w:p>
    <w:p w:rsidR="00CC77A6" w:rsidRPr="00CC77A6" w:rsidRDefault="006A1E20" w:rsidP="00CC77A6">
      <w:pPr>
        <w:rPr>
          <w:rFonts w:asciiTheme="majorBidi" w:hAnsiTheme="majorBidi" w:cs="Times New Roman"/>
          <w:sz w:val="28"/>
          <w:szCs w:val="28"/>
          <w:rtl/>
        </w:rPr>
      </w:pPr>
      <w:proofErr w:type="gramStart"/>
      <w:r>
        <w:rPr>
          <w:rFonts w:asciiTheme="majorBidi" w:hAnsiTheme="majorBidi" w:cs="Times New Roman"/>
          <w:sz w:val="28"/>
          <w:szCs w:val="28"/>
          <w:lang w:val="pt"/>
        </w:rPr>
        <w:t xml:space="preserve">1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Vem e vê</w:t>
      </w:r>
      <w:proofErr w:type="gramEnd"/>
      <w:r w:rsidR="00CC77A6">
        <w:rPr>
          <w:rFonts w:asciiTheme="majorBidi" w:hAnsiTheme="majorBidi" w:cs="Times New Roman"/>
          <w:sz w:val="28"/>
          <w:szCs w:val="28"/>
          <w:lang w:val="pt"/>
        </w:rPr>
        <w:t>. Em que circunstância se disse que se uma pessoa separa a oferenda de elevação [</w:t>
      </w:r>
      <w:r w:rsidR="00CC77A6">
        <w:rPr>
          <w:rFonts w:asciiTheme="majorBidi" w:hAnsiTheme="majorBidi" w:cs="Times New Roman"/>
          <w:i/>
          <w:iCs/>
          <w:sz w:val="28"/>
          <w:szCs w:val="28"/>
          <w:lang w:val="pt"/>
        </w:rPr>
        <w:t>terumá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] sem conhecimento do dono da oferenda ela é válida? Se a pessoa for ao campo do seu vizinho, colher a produção e separar a oferenda de elevação sem permissão. Se o dono do campo considerar o ato como um roubo, a oferenda não é válida; caso contrário, é válida. </w:t>
      </w:r>
    </w:p>
    <w:p w:rsidR="00CC77A6" w:rsidRPr="00CC77A6" w:rsidRDefault="00CC77A6" w:rsidP="00CC77A6">
      <w:pPr>
        <w:bidi/>
        <w:rPr>
          <w:rFonts w:asciiTheme="majorBidi" w:hAnsiTheme="majorBidi" w:cs="Times New Roman"/>
          <w:sz w:val="28"/>
          <w:szCs w:val="28"/>
          <w:rtl/>
        </w:rPr>
      </w:pPr>
    </w:p>
    <w:p w:rsidR="00CC77A6" w:rsidRDefault="00CC77A6" w:rsidP="006A1E20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lastRenderedPageBreak/>
        <w:t xml:space="preserve">A </w:t>
      </w:r>
      <w:r>
        <w:rPr>
          <w:rFonts w:asciiTheme="majorBidi" w:hAnsiTheme="majorBidi" w:cs="Times New Roman"/>
          <w:i/>
          <w:iCs/>
          <w:sz w:val="28"/>
          <w:szCs w:val="28"/>
          <w:lang w:val="pt"/>
        </w:rPr>
        <w:t xml:space="preserve">Guemará </w:t>
      </w:r>
      <w:r>
        <w:rPr>
          <w:rFonts w:asciiTheme="majorBidi" w:hAnsiTheme="majorBidi" w:cs="Times New Roman"/>
          <w:sz w:val="28"/>
          <w:szCs w:val="28"/>
          <w:lang w:val="pt"/>
        </w:rPr>
        <w:t>determina: a validade de uma oferenda de elevação que uma pessoa oferta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sem conhecimento do dono do produto depende da sua consideração.</w:t>
      </w:r>
    </w:p>
    <w:p w:rsidR="006A1E20" w:rsidRPr="00CC77A6" w:rsidRDefault="006A1E20" w:rsidP="006A1E20">
      <w:pPr>
        <w:rPr>
          <w:rFonts w:asciiTheme="majorBidi" w:hAnsiTheme="majorBidi" w:cs="Times New Roman"/>
          <w:sz w:val="28"/>
          <w:szCs w:val="28"/>
          <w:rtl/>
        </w:rPr>
      </w:pP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Rashi:</w:t>
      </w: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sem conhecimento </w:t>
      </w:r>
      <w:r>
        <w:rPr>
          <w:rFonts w:asciiTheme="majorBidi" w:hAnsiTheme="majorBidi" w:cs="Times New Roman"/>
          <w:sz w:val="28"/>
          <w:szCs w:val="28"/>
          <w:lang w:val="pt"/>
        </w:rPr>
        <w:t>- do dono.</w:t>
      </w: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colher </w:t>
      </w:r>
      <w:r>
        <w:rPr>
          <w:rFonts w:asciiTheme="majorBidi" w:hAnsiTheme="majorBidi" w:cs="Times New Roman"/>
          <w:sz w:val="28"/>
          <w:szCs w:val="28"/>
          <w:lang w:val="pt"/>
        </w:rPr>
        <w:t>- para o dono.</w:t>
      </w:r>
    </w:p>
    <w:p w:rsidR="006A1E20" w:rsidRDefault="00CC77A6" w:rsidP="006A1E20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Se o dono do campo considerar - </w:t>
      </w:r>
      <w:r>
        <w:rPr>
          <w:rFonts w:asciiTheme="majorBidi" w:hAnsiTheme="majorBidi" w:cs="Times New Roman"/>
          <w:sz w:val="28"/>
          <w:szCs w:val="28"/>
          <w:lang w:val="pt"/>
        </w:rPr>
        <w:t>se o dono for severo e ficar desconfiado com o que foi feito.</w:t>
      </w:r>
    </w:p>
    <w:p w:rsidR="00CC77A6" w:rsidRPr="00CC77A6" w:rsidRDefault="00CC77A6" w:rsidP="006A1E20">
      <w:pPr>
        <w:rPr>
          <w:rFonts w:asciiTheme="majorBidi" w:hAnsiTheme="majorBidi" w:cs="Times New Roman"/>
          <w:sz w:val="28"/>
          <w:szCs w:val="28"/>
          <w:rtl/>
        </w:rPr>
      </w:pPr>
      <w:proofErr w:type="gramStart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>como</w:t>
      </w:r>
      <w:proofErr w:type="gramEnd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 roubo - </w:t>
      </w:r>
      <w:r>
        <w:rPr>
          <w:rFonts w:asciiTheme="majorBidi" w:hAnsiTheme="majorBidi" w:cs="Times New Roman"/>
          <w:sz w:val="28"/>
          <w:szCs w:val="28"/>
          <w:lang w:val="pt"/>
        </w:rPr>
        <w:t>porque a oferenda foi dada sem sua permissão.</w:t>
      </w:r>
    </w:p>
    <w:p w:rsidR="006A1E20" w:rsidRDefault="006A1E20" w:rsidP="00CC77A6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Explicação:</w:t>
      </w:r>
    </w:p>
    <w:p w:rsidR="00CC77A6" w:rsidRDefault="006A1E20" w:rsidP="00FE14A9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2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E como se pode saber se ele considera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roubo ou não? Se quando o dono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chegou em casa e encontrou a pessoa ele disse "deveria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>s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ter pego os produtos mais bonitos",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>e se houver espécies mais bonita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s no campo, a oferenda de elevação é válida;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se não houver, é inválida.</w:t>
      </w:r>
    </w:p>
    <w:p w:rsidR="006A1E20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Default="00CC77A6" w:rsidP="00FE14A9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Quando o dono diz "deveria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>s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ter pego os produtos mais bonitos", será que ele quer dizer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"dev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>er</w:t>
      </w:r>
      <w:r>
        <w:rPr>
          <w:rFonts w:asciiTheme="majorBidi" w:hAnsiTheme="majorBidi" w:cs="Times New Roman"/>
          <w:sz w:val="28"/>
          <w:szCs w:val="28"/>
          <w:lang w:val="pt"/>
        </w:rPr>
        <w:t>ia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>s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ter dado a oferenda usando produtos de melhor qualidade"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de modo irônico e irritado com a pessoa, ou será que ele está falando isso sinceramente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e de boa vontade?</w:t>
      </w:r>
    </w:p>
    <w:p w:rsidR="006A1E20" w:rsidRPr="00CC77A6" w:rsidRDefault="006A1E20" w:rsidP="006A1E20">
      <w:pPr>
        <w:rPr>
          <w:rFonts w:asciiTheme="majorBidi" w:hAnsiTheme="majorBidi" w:cs="Times New Roman"/>
          <w:sz w:val="28"/>
          <w:szCs w:val="28"/>
          <w:rtl/>
        </w:rPr>
      </w:pP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Rashi:</w:t>
      </w:r>
    </w:p>
    <w:p w:rsidR="00CC77A6" w:rsidRPr="00CC77A6" w:rsidRDefault="00CC77A6" w:rsidP="006A1E20">
      <w:pPr>
        <w:rPr>
          <w:rFonts w:asciiTheme="majorBidi" w:hAnsiTheme="majorBidi" w:cs="Times New Roman"/>
          <w:sz w:val="28"/>
          <w:szCs w:val="28"/>
          <w:rtl/>
        </w:rPr>
      </w:pPr>
      <w:proofErr w:type="gramStart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>deveria</w:t>
      </w:r>
      <w:r w:rsidR="00FE14A9">
        <w:rPr>
          <w:rFonts w:asciiTheme="majorBidi" w:hAnsiTheme="majorBidi" w:cs="Times New Roman"/>
          <w:b/>
          <w:bCs/>
          <w:sz w:val="28"/>
          <w:szCs w:val="28"/>
          <w:lang w:val="pt"/>
        </w:rPr>
        <w:t>s</w:t>
      </w:r>
      <w:proofErr w:type="gramEnd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 ter pego os produtos mais bonitos - </w:t>
      </w:r>
      <w:r>
        <w:rPr>
          <w:rFonts w:asciiTheme="majorBidi" w:hAnsiTheme="majorBidi" w:cs="Times New Roman"/>
          <w:sz w:val="28"/>
          <w:szCs w:val="28"/>
          <w:lang w:val="pt"/>
        </w:rPr>
        <w:t>você devia ter procurado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os mais belos para dar ao sacerdote.</w:t>
      </w:r>
    </w:p>
    <w:p w:rsidR="006A1E20" w:rsidRDefault="006A1E20" w:rsidP="00CC77A6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Elucidação:</w:t>
      </w:r>
    </w:p>
    <w:p w:rsidR="00CC77A6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  <w:proofErr w:type="gramStart"/>
      <w:r>
        <w:rPr>
          <w:rFonts w:asciiTheme="majorBidi" w:hAnsiTheme="majorBidi" w:cs="Times New Roman"/>
          <w:sz w:val="28"/>
          <w:szCs w:val="28"/>
          <w:lang w:val="pt"/>
        </w:rPr>
        <w:t xml:space="preserve">3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Se</w:t>
      </w:r>
      <w:proofErr w:type="gramEnd"/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houver espécies mais bonitas, a oferenda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é válida. Mas por quê? É óbvio que quando a oferenda foi separada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o dono não sabia!</w:t>
      </w:r>
    </w:p>
    <w:p w:rsidR="006A1E20" w:rsidRPr="00CC77A6" w:rsidRDefault="006A1E20" w:rsidP="006A1E20">
      <w:pPr>
        <w:rPr>
          <w:rFonts w:asciiTheme="majorBidi" w:hAnsiTheme="majorBidi" w:cs="Times New Roman"/>
          <w:sz w:val="28"/>
          <w:szCs w:val="28"/>
          <w:rtl/>
        </w:rPr>
      </w:pPr>
    </w:p>
    <w:p w:rsidR="00CC77A6" w:rsidRDefault="00CC77A6" w:rsidP="006A1E20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lastRenderedPageBreak/>
        <w:t>A existência de produtos agrícolas de melhor qualidade dá mais pistas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sobre a natureza da intenção dos donos.</w:t>
      </w:r>
    </w:p>
    <w:p w:rsidR="006A1E20" w:rsidRPr="00CC77A6" w:rsidRDefault="006A1E20" w:rsidP="006A1E20">
      <w:pPr>
        <w:rPr>
          <w:rFonts w:asciiTheme="majorBidi" w:hAnsiTheme="majorBidi" w:cs="Times New Roman"/>
          <w:sz w:val="28"/>
          <w:szCs w:val="28"/>
          <w:rtl/>
        </w:rPr>
      </w:pP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Rashi:</w:t>
      </w:r>
    </w:p>
    <w:p w:rsidR="00CC77A6" w:rsidRDefault="00CC77A6" w:rsidP="006A1E20">
      <w:pPr>
        <w:rPr>
          <w:rFonts w:asciiTheme="majorBidi" w:hAnsiTheme="majorBidi" w:cs="Times New Roman"/>
          <w:sz w:val="28"/>
          <w:szCs w:val="28"/>
          <w:lang w:val="pt"/>
        </w:rPr>
      </w:pPr>
      <w:proofErr w:type="gramStart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>o</w:t>
      </w:r>
      <w:proofErr w:type="gramEnd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 dono não sabia - </w:t>
      </w:r>
      <w:r>
        <w:rPr>
          <w:rFonts w:asciiTheme="majorBidi" w:hAnsiTheme="majorBidi" w:cs="Times New Roman"/>
          <w:sz w:val="28"/>
          <w:szCs w:val="28"/>
          <w:lang w:val="pt"/>
        </w:rPr>
        <w:t>você poderia perguntar: é por que o dono não sabia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anteriormente? Nós responderíamos: mesmo assim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consideramos como se soubesse. E na questão do abandono, o mesmo é válido: mesmo que o dono não saiba que perdeu o objeto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para poder abandonar as esperanças, assumimos que ele abandonou as esperanças.</w:t>
      </w:r>
    </w:p>
    <w:p w:rsidR="006A1E20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Default="00CC77A6" w:rsidP="00CC77A6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Explicações:</w:t>
      </w:r>
    </w:p>
    <w:p w:rsidR="00CC77A6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4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Raba</w:t>
      </w:r>
      <w:proofErr w:type="spellEnd"/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explicou conforme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Abaie</w:t>
      </w:r>
      <w:proofErr w:type="spellEnd"/>
      <w:r w:rsidR="00CC77A6">
        <w:rPr>
          <w:rFonts w:asciiTheme="majorBidi" w:hAnsiTheme="majorBidi" w:cs="Times New Roman"/>
          <w:sz w:val="28"/>
          <w:szCs w:val="28"/>
          <w:lang w:val="pt"/>
        </w:rPr>
        <w:t>: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ele [o dono] fez dele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 xml:space="preserve"> [da pessoa]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seu agente.</w:t>
      </w:r>
    </w:p>
    <w:p w:rsidR="006A1E20" w:rsidRPr="00CC77A6" w:rsidRDefault="006A1E20" w:rsidP="006A1E20">
      <w:pPr>
        <w:rPr>
          <w:rFonts w:asciiTheme="majorBidi" w:hAnsiTheme="majorBidi" w:cs="Times New Roman"/>
          <w:sz w:val="28"/>
          <w:szCs w:val="28"/>
          <w:rtl/>
        </w:rPr>
      </w:pPr>
    </w:p>
    <w:p w:rsidR="006A1E20" w:rsidRDefault="00CC77A6" w:rsidP="006A1E20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A </w:t>
      </w:r>
      <w:r>
        <w:rPr>
          <w:rFonts w:asciiTheme="majorBidi" w:hAnsiTheme="majorBidi" w:cs="Times New Roman"/>
          <w:i/>
          <w:iCs/>
          <w:sz w:val="28"/>
          <w:szCs w:val="28"/>
          <w:lang w:val="pt"/>
        </w:rPr>
        <w:t xml:space="preserve">Guemará </w:t>
      </w:r>
      <w:r>
        <w:rPr>
          <w:rFonts w:asciiTheme="majorBidi" w:hAnsiTheme="majorBidi" w:cs="Times New Roman"/>
          <w:sz w:val="28"/>
          <w:szCs w:val="28"/>
          <w:lang w:val="pt"/>
        </w:rPr>
        <w:t>conclui: trata-se de um agente que age em nome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dos donos.</w:t>
      </w:r>
    </w:p>
    <w:p w:rsidR="006A1E20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6A1E20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Se é assim, o não saber adiciona</w:t>
      </w:r>
      <w:r>
        <w:rPr>
          <w:rFonts w:asciiTheme="majorBidi" w:hAnsiTheme="majorBidi" w:cs="Times New Roman"/>
          <w:sz w:val="28"/>
          <w:szCs w:val="28"/>
          <w:lang w:val="pt"/>
        </w:rPr>
        <w:t>l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se refere à qualidade e tipo dos produtos agrícolas separados para oferenda.</w:t>
      </w:r>
    </w:p>
    <w:p w:rsidR="006A1E20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Pr="00CC77A6" w:rsidRDefault="00CC77A6" w:rsidP="006A1E20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A explicação prossegue:</w:t>
      </w:r>
    </w:p>
    <w:p w:rsidR="00CC77A6" w:rsidRDefault="006A1E20" w:rsidP="00FE14A9">
      <w:pPr>
        <w:rPr>
          <w:rFonts w:asciiTheme="majorBidi" w:hAnsiTheme="majorBidi" w:cs="Times New Roman"/>
          <w:sz w:val="28"/>
          <w:szCs w:val="28"/>
        </w:rPr>
      </w:pPr>
      <w:proofErr w:type="gramStart"/>
      <w:r>
        <w:rPr>
          <w:rFonts w:asciiTheme="majorBidi" w:hAnsiTheme="majorBidi" w:cs="Times New Roman"/>
          <w:sz w:val="28"/>
          <w:szCs w:val="28"/>
          <w:lang w:val="pt"/>
        </w:rPr>
        <w:t xml:space="preserve">5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Isso</w:t>
      </w:r>
      <w:proofErr w:type="gramEnd"/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é de fato conclusivo. Pois se fosses presumir que ele não o fez seu agente, como a oferenda de elevação poderia ser válida? Por acaso a Lei Divina não diz "vós também" em vez de apenas "vós" para incluir "vosso agente"? Assim como vós separais vossas oferendas com vosso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conhecimento, vosso agente também deve fazê-lo com vosso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conhecimento.</w:t>
      </w:r>
    </w:p>
    <w:p w:rsidR="006A1E20" w:rsidRPr="00CC77A6" w:rsidRDefault="006A1E20" w:rsidP="006A1E20">
      <w:pPr>
        <w:rPr>
          <w:rFonts w:asciiTheme="majorBidi" w:hAnsiTheme="majorBidi" w:cs="Times New Roman"/>
          <w:sz w:val="28"/>
          <w:szCs w:val="28"/>
          <w:rtl/>
        </w:rPr>
      </w:pP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Há uma conexão entre a ideia do agente e a ideia do dono.</w:t>
      </w:r>
    </w:p>
    <w:p w:rsidR="006A1E20" w:rsidRDefault="006A1E20" w:rsidP="00CC77A6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proofErr w:type="spellStart"/>
      <w:r>
        <w:rPr>
          <w:rFonts w:asciiTheme="majorBidi" w:hAnsiTheme="majorBidi" w:cs="Times New Roman"/>
          <w:sz w:val="28"/>
          <w:szCs w:val="28"/>
          <w:lang w:val="pt"/>
        </w:rPr>
        <w:t>Rashi</w:t>
      </w:r>
      <w:proofErr w:type="spellEnd"/>
      <w:r>
        <w:rPr>
          <w:rFonts w:asciiTheme="majorBidi" w:hAnsiTheme="majorBidi" w:cs="Times New Roman"/>
          <w:sz w:val="28"/>
          <w:szCs w:val="28"/>
          <w:lang w:val="pt"/>
        </w:rPr>
        <w:t>:</w:t>
      </w:r>
    </w:p>
    <w:p w:rsidR="00CC77A6" w:rsidRPr="00CC77A6" w:rsidRDefault="00CC77A6" w:rsidP="006A1E20">
      <w:pPr>
        <w:rPr>
          <w:rFonts w:asciiTheme="majorBidi" w:hAnsiTheme="majorBidi" w:cs="Times New Roman"/>
          <w:sz w:val="28"/>
          <w:szCs w:val="28"/>
          <w:rtl/>
        </w:rPr>
      </w:pPr>
      <w:proofErr w:type="gramStart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>vós</w:t>
      </w:r>
      <w:proofErr w:type="gramEnd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 também </w:t>
      </w:r>
      <w:r>
        <w:rPr>
          <w:rFonts w:asciiTheme="majorBidi" w:hAnsiTheme="majorBidi" w:cs="Times New Roman"/>
          <w:sz w:val="28"/>
          <w:szCs w:val="28"/>
          <w:lang w:val="pt"/>
        </w:rPr>
        <w:t>– "vós também separareis a oferta".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Daqui se depreende que o agente de uma pessoa é como a própria pessoa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no que diz respeito à </w:t>
      </w:r>
      <w:r>
        <w:rPr>
          <w:rFonts w:asciiTheme="majorBidi" w:hAnsiTheme="majorBidi" w:cs="Times New Roman"/>
          <w:sz w:val="28"/>
          <w:szCs w:val="28"/>
          <w:lang w:val="pt"/>
        </w:rPr>
        <w:lastRenderedPageBreak/>
        <w:t>oferenda de elevação, e que, portanto, se o agente separou a oferend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a </w:t>
      </w:r>
      <w:r>
        <w:rPr>
          <w:rFonts w:asciiTheme="majorBidi" w:hAnsiTheme="majorBidi" w:cs="Times New Roman"/>
          <w:sz w:val="28"/>
          <w:szCs w:val="28"/>
          <w:lang w:val="pt"/>
        </w:rPr>
        <w:t>ela é considerada válida. E como existe a possibilidade de ter um agente, daqui depreendemos que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um agente equivale, obrigatoriamente,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à pessoa.</w:t>
      </w:r>
    </w:p>
    <w:p w:rsidR="006A1E20" w:rsidRDefault="00CC77A6" w:rsidP="006A1E20">
      <w:pPr>
        <w:rPr>
          <w:rFonts w:asciiTheme="majorBidi" w:hAnsiTheme="majorBidi" w:cs="Times New Roman"/>
          <w:sz w:val="28"/>
          <w:szCs w:val="28"/>
          <w:lang w:val="pt"/>
        </w:rPr>
      </w:pPr>
      <w:proofErr w:type="gramStart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>vosso</w:t>
      </w:r>
      <w:proofErr w:type="gramEnd"/>
      <w:r>
        <w:rPr>
          <w:rFonts w:asciiTheme="majorBidi" w:hAnsiTheme="majorBidi" w:cs="Times New Roman"/>
          <w:b/>
          <w:bCs/>
          <w:sz w:val="28"/>
          <w:szCs w:val="28"/>
          <w:lang w:val="pt"/>
        </w:rPr>
        <w:t xml:space="preserve"> agente também deve fazê-lo com vosso conhecimento </w:t>
      </w:r>
      <w:r>
        <w:rPr>
          <w:rFonts w:asciiTheme="majorBidi" w:hAnsiTheme="majorBidi" w:cs="Times New Roman"/>
          <w:sz w:val="28"/>
          <w:szCs w:val="28"/>
          <w:lang w:val="pt"/>
        </w:rPr>
        <w:t>– os donos devem ter nomeado o agente.</w:t>
      </w:r>
    </w:p>
    <w:p w:rsidR="006A1E20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6A1E20" w:rsidRDefault="00CC77A6" w:rsidP="006A1E20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Uma outra proposta de análise:</w:t>
      </w:r>
    </w:p>
    <w:p w:rsidR="006A1E20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Default="006A1E20" w:rsidP="00FE14A9">
      <w:pPr>
        <w:rPr>
          <w:rFonts w:asciiTheme="majorBidi" w:hAnsiTheme="majorBidi" w:cs="Times New Roman"/>
          <w:sz w:val="28"/>
          <w:szCs w:val="28"/>
          <w:lang w:val="pt"/>
        </w:rPr>
      </w:pPr>
      <w:proofErr w:type="gramStart"/>
      <w:r>
        <w:rPr>
          <w:rFonts w:asciiTheme="majorBidi" w:hAnsiTheme="majorBidi" w:cs="Times New Roman"/>
          <w:sz w:val="28"/>
          <w:szCs w:val="28"/>
          <w:lang w:val="pt"/>
        </w:rPr>
        <w:t xml:space="preserve">6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Então</w:t>
      </w:r>
      <w:proofErr w:type="gramEnd"/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aqui estamos lidando com um caso em que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[o dono] nomeou um agente e lhe disse: "Vai e separa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a oferenda de elevação", mas não disse: "separa dessa espécie". Em geral, quando o dono separa a oferenda, ele o faz de produtos medianos,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mas essa outra pessoa foi e separou dos melhores produtos. Então o dono veio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e encontrou a pessoa e disse "deveria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>s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ter pego os produtos mais boni</w:t>
      </w:r>
      <w:r>
        <w:rPr>
          <w:rFonts w:asciiTheme="majorBidi" w:hAnsiTheme="majorBidi" w:cs="Times New Roman"/>
          <w:sz w:val="28"/>
          <w:szCs w:val="28"/>
          <w:lang w:val="pt"/>
        </w:rPr>
        <w:t>t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os",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então se houver espécies mais bonitos no campo, a oferenda de elevação é válida;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se não houver, é inválida.</w:t>
      </w:r>
    </w:p>
    <w:p w:rsidR="006A1E20" w:rsidRPr="00CC77A6" w:rsidRDefault="006A1E20" w:rsidP="006A1E20">
      <w:pPr>
        <w:rPr>
          <w:rFonts w:asciiTheme="majorBidi" w:hAnsiTheme="majorBidi" w:cs="Times New Roman"/>
          <w:sz w:val="28"/>
          <w:szCs w:val="28"/>
          <w:rtl/>
        </w:rPr>
      </w:pPr>
    </w:p>
    <w:p w:rsidR="006A1E20" w:rsidRDefault="00CC77A6" w:rsidP="006A1E20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O dono dos produtos agrícolas nomeia um agente e lhe dá instruções gerais de separar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a oferenda.</w:t>
      </w:r>
    </w:p>
    <w:p w:rsidR="00CC77A6" w:rsidRPr="00CC77A6" w:rsidRDefault="00CC77A6" w:rsidP="00FE14A9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Pressupõe-se que a pessoa pediu para que a separação seja feita, 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 xml:space="preserve">pois é esse o modo de atuação </w:t>
      </w:r>
      <w:r>
        <w:rPr>
          <w:rFonts w:asciiTheme="majorBidi" w:hAnsiTheme="majorBidi" w:cs="Times New Roman"/>
          <w:sz w:val="28"/>
          <w:szCs w:val="28"/>
          <w:lang w:val="pt"/>
        </w:rPr>
        <w:t>geral,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dos produtos medianos que ela tiver.</w:t>
      </w: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Mas em nosso excerto o agente separou a oferenda dos melhores produtos.</w:t>
      </w:r>
    </w:p>
    <w:p w:rsidR="00CC77A6" w:rsidRPr="00CC77A6" w:rsidRDefault="00CC77A6" w:rsidP="006A1E20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Quando o dono da casa chegou ele perguntou ao agente: por </w:t>
      </w:r>
      <w:proofErr w:type="spellStart"/>
      <w:r>
        <w:rPr>
          <w:rFonts w:asciiTheme="majorBidi" w:hAnsiTheme="majorBidi" w:cs="Times New Roman"/>
          <w:sz w:val="28"/>
          <w:szCs w:val="28"/>
          <w:lang w:val="pt"/>
        </w:rPr>
        <w:t>quê</w:t>
      </w:r>
      <w:proofErr w:type="spellEnd"/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você não separou a oferenda dos produtos ainda melhores?</w:t>
      </w:r>
    </w:p>
    <w:p w:rsidR="00CC77A6" w:rsidRDefault="00CC77A6" w:rsidP="006A1E20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Nesse caso, se realmente houver produtos melhores no campo, fica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claro que a intenção do dono é verdadeira e positiva. Caso contrário,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a oferenda de elevação é inválida.</w:t>
      </w:r>
    </w:p>
    <w:p w:rsidR="006A1E20" w:rsidRPr="00CC77A6" w:rsidRDefault="006A1E20" w:rsidP="006A1E20">
      <w:pPr>
        <w:rPr>
          <w:rFonts w:asciiTheme="majorBidi" w:hAnsiTheme="majorBidi" w:cs="Times New Roman"/>
          <w:sz w:val="28"/>
          <w:szCs w:val="28"/>
          <w:rtl/>
        </w:rPr>
      </w:pP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Um relato:</w:t>
      </w:r>
    </w:p>
    <w:p w:rsidR="006A1E20" w:rsidRDefault="006A1E20" w:rsidP="00FE14A9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7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Amemar</w:t>
      </w:r>
      <w:proofErr w:type="spellEnd"/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, Mar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Zutra</w:t>
      </w:r>
      <w:proofErr w:type="spellEnd"/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e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Rav</w:t>
      </w:r>
      <w:proofErr w:type="spellEnd"/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Ashi</w:t>
      </w:r>
      <w:proofErr w:type="spellEnd"/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entraram certa vez no pomar d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>e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Mari bar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Issac</w:t>
      </w:r>
      <w:proofErr w:type="spellEnd"/>
      <w:r w:rsidR="00CC77A6">
        <w:rPr>
          <w:rFonts w:asciiTheme="majorBidi" w:hAnsiTheme="majorBidi" w:cs="Times New Roman"/>
          <w:sz w:val="28"/>
          <w:szCs w:val="28"/>
          <w:lang w:val="pt"/>
        </w:rPr>
        <w:t>.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O seu agente veio e lhes ofereceu tâmaras e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romãs. Amemar e Rav Ashi comeram, mas Mar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Zutra</w:t>
      </w:r>
      <w:proofErr w:type="spellEnd"/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não. Nesse meio tempo, Mari bar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Issac</w:t>
      </w:r>
      <w:proofErr w:type="spellEnd"/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chegou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e os encontrou ali. Ele disse ao seu agente: por que não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trouxeste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lastRenderedPageBreak/>
        <w:t>aos sábios frutos dos melhores tipos? Então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Amemar</w:t>
      </w:r>
      <w:proofErr w:type="spellEnd"/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e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Rav</w:t>
      </w:r>
      <w:proofErr w:type="spellEnd"/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Ashi perguntaram ao Mar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Zutra</w:t>
      </w:r>
      <w:proofErr w:type="spellEnd"/>
      <w:r w:rsidR="00CC77A6">
        <w:rPr>
          <w:rFonts w:asciiTheme="majorBidi" w:hAnsiTheme="majorBidi" w:cs="Times New Roman"/>
          <w:sz w:val="28"/>
          <w:szCs w:val="28"/>
          <w:lang w:val="pt"/>
        </w:rPr>
        <w:t>: por que continua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>s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 sem comer? Não foi ensinado que se frutos melhores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foram encontrados a oferenda de elevação é válida?</w:t>
      </w:r>
    </w:p>
    <w:p w:rsidR="006A1E20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Pr="00CC77A6" w:rsidRDefault="00CC77A6" w:rsidP="006A1E20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Se o dono concorda oralmente que suas frutas sejam comidas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as pessoas podem comer ou não?</w:t>
      </w:r>
    </w:p>
    <w:p w:rsidR="006A1E20" w:rsidRDefault="006A1E20" w:rsidP="00CC77A6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Conclusão:</w:t>
      </w:r>
    </w:p>
    <w:p w:rsidR="00CC77A6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8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Ele [Mar </w:t>
      </w:r>
      <w:proofErr w:type="spellStart"/>
      <w:r w:rsidR="00CC77A6">
        <w:rPr>
          <w:rFonts w:asciiTheme="majorBidi" w:hAnsiTheme="majorBidi" w:cs="Times New Roman"/>
          <w:sz w:val="28"/>
          <w:szCs w:val="28"/>
          <w:lang w:val="pt"/>
        </w:rPr>
        <w:t>Zutra</w:t>
      </w:r>
      <w:proofErr w:type="spellEnd"/>
      <w:r w:rsidR="00CC77A6">
        <w:rPr>
          <w:rFonts w:asciiTheme="majorBidi" w:hAnsiTheme="majorBidi" w:cs="Times New Roman"/>
          <w:sz w:val="28"/>
          <w:szCs w:val="28"/>
          <w:lang w:val="pt"/>
        </w:rPr>
        <w:t>] respondeu: Raba disse: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Foi decido que "Deverias ter pego os melhores" só é válido no caso da oferenda de elevação,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pois se trata de um mandamento, e o dono realmente quer oferecer melhores.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Mas aqui ele pode ter dito isso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>por cortesia.</w:t>
      </w:r>
    </w:p>
    <w:p w:rsidR="006A1E20" w:rsidRPr="00CC77A6" w:rsidRDefault="006A1E20" w:rsidP="006A1E20">
      <w:pPr>
        <w:rPr>
          <w:rFonts w:asciiTheme="majorBidi" w:hAnsiTheme="majorBidi" w:cs="Times New Roman"/>
          <w:sz w:val="28"/>
          <w:szCs w:val="28"/>
          <w:rtl/>
        </w:rPr>
      </w:pPr>
    </w:p>
    <w:p w:rsidR="006A1E20" w:rsidRDefault="00CC77A6" w:rsidP="00FE14A9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O dono do campo pode concordar com que os presentes comam dos seus produtos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 xml:space="preserve">por causa 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da vergonha – ou seja, de não 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 xml:space="preserve">ser </w:t>
      </w:r>
      <w:r>
        <w:rPr>
          <w:rFonts w:asciiTheme="majorBidi" w:hAnsiTheme="majorBidi" w:cs="Times New Roman"/>
          <w:sz w:val="28"/>
          <w:szCs w:val="28"/>
          <w:lang w:val="pt"/>
        </w:rPr>
        <w:t>gentil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 xml:space="preserve"> com eles</w:t>
      </w:r>
      <w:r>
        <w:rPr>
          <w:rFonts w:asciiTheme="majorBidi" w:hAnsiTheme="majorBidi" w:cs="Times New Roman"/>
          <w:sz w:val="28"/>
          <w:szCs w:val="28"/>
          <w:lang w:val="pt"/>
        </w:rPr>
        <w:t>.</w:t>
      </w:r>
    </w:p>
    <w:p w:rsidR="006A1E20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6A1E20" w:rsidRDefault="00CC77A6" w:rsidP="006A1E20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Assim, nesse caso é considerado que a pessoa está comendo sem 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>c</w:t>
      </w:r>
      <w:r>
        <w:rPr>
          <w:rFonts w:asciiTheme="majorBidi" w:hAnsiTheme="majorBidi" w:cs="Times New Roman"/>
          <w:sz w:val="28"/>
          <w:szCs w:val="28"/>
          <w:lang w:val="pt"/>
        </w:rPr>
        <w:t>onhecimento do dono.</w:t>
      </w:r>
    </w:p>
    <w:p w:rsidR="006A1E20" w:rsidRDefault="006A1E20" w:rsidP="006A1E20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Pr="00CC77A6" w:rsidRDefault="00CC77A6" w:rsidP="006A1E20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O que se conclui do excerto:</w:t>
      </w:r>
    </w:p>
    <w:p w:rsidR="00CC77A6" w:rsidRPr="00CC77A6" w:rsidRDefault="00CC77A6" w:rsidP="00FE14A9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Quando uma pessoa diz 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 xml:space="preserve">permitir </w:t>
      </w:r>
      <w:r>
        <w:rPr>
          <w:rFonts w:asciiTheme="majorBidi" w:hAnsiTheme="majorBidi" w:cs="Times New Roman"/>
          <w:sz w:val="28"/>
          <w:szCs w:val="28"/>
          <w:lang w:val="pt"/>
        </w:rPr>
        <w:t>que se use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o seu dinheiro, um objeto seu ou qualquer coisa de sua posse isso não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permite que de fato se use o objeto ou que se derive prazer dele.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É preciso examinar todas as </w:t>
      </w:r>
      <w:r w:rsidR="006A1E20">
        <w:rPr>
          <w:rFonts w:asciiTheme="majorBidi" w:hAnsiTheme="majorBidi" w:cs="Times New Roman"/>
          <w:sz w:val="28"/>
          <w:szCs w:val="28"/>
          <w:lang w:val="pt"/>
        </w:rPr>
        <w:t>c</w:t>
      </w:r>
      <w:r>
        <w:rPr>
          <w:rFonts w:asciiTheme="majorBidi" w:hAnsiTheme="majorBidi" w:cs="Times New Roman"/>
          <w:sz w:val="28"/>
          <w:szCs w:val="28"/>
          <w:lang w:val="pt"/>
        </w:rPr>
        <w:t>ircunstâncias em geral e, em especial, a intenção de quem falou isso.</w:t>
      </w:r>
    </w:p>
    <w:p w:rsidR="00713E8B" w:rsidRDefault="00713E8B" w:rsidP="00CC77A6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Pr="00CC77A6" w:rsidRDefault="00CC77A6" w:rsidP="00FE14A9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Explicações: o fundamental na alma: o principal motivador na alma de uma </w:t>
      </w:r>
      <w:proofErr w:type="gramStart"/>
      <w:r>
        <w:rPr>
          <w:rFonts w:asciiTheme="majorBidi" w:hAnsiTheme="majorBidi" w:cs="Times New Roman"/>
          <w:sz w:val="28"/>
          <w:szCs w:val="28"/>
          <w:lang w:val="pt"/>
        </w:rPr>
        <w:t>pessoa</w:t>
      </w:r>
      <w:proofErr w:type="gramEnd"/>
      <w:r>
        <w:rPr>
          <w:rFonts w:asciiTheme="majorBidi" w:hAnsiTheme="majorBidi" w:cs="Times New Roman"/>
          <w:sz w:val="28"/>
          <w:szCs w:val="28"/>
          <w:lang w:val="pt"/>
        </w:rPr>
        <w:t xml:space="preserve">, sobre o qual se baseiam diversas definições. | Intenção: pensamento, desejo ou inclinação em direção a algo. </w:t>
      </w:r>
      <w:proofErr w:type="gramStart"/>
      <w:r>
        <w:rPr>
          <w:rFonts w:asciiTheme="majorBidi" w:hAnsiTheme="majorBidi" w:cs="Times New Roman"/>
          <w:sz w:val="28"/>
          <w:szCs w:val="28"/>
          <w:lang w:val="pt"/>
        </w:rPr>
        <w:t>|</w:t>
      </w:r>
      <w:r w:rsidR="00713E8B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>D</w:t>
      </w:r>
      <w:r>
        <w:rPr>
          <w:rFonts w:asciiTheme="majorBidi" w:hAnsiTheme="majorBidi" w:cs="Times New Roman"/>
          <w:sz w:val="28"/>
          <w:szCs w:val="28"/>
          <w:lang w:val="pt"/>
        </w:rPr>
        <w:t>everia</w:t>
      </w:r>
      <w:r w:rsidR="00FE14A9">
        <w:rPr>
          <w:rFonts w:asciiTheme="majorBidi" w:hAnsiTheme="majorBidi" w:cs="Times New Roman"/>
          <w:sz w:val="28"/>
          <w:szCs w:val="28"/>
          <w:lang w:val="pt"/>
        </w:rPr>
        <w:t>s</w:t>
      </w:r>
      <w:proofErr w:type="gramEnd"/>
      <w:r>
        <w:rPr>
          <w:rFonts w:asciiTheme="majorBidi" w:hAnsiTheme="majorBidi" w:cs="Times New Roman"/>
          <w:sz w:val="28"/>
          <w:szCs w:val="28"/>
          <w:lang w:val="pt"/>
        </w:rPr>
        <w:t xml:space="preserve"> ter pego os produtos mais bonitos: você deveria ter escolhido os produtos agrícolas de melhores qualidade. | </w:t>
      </w:r>
    </w:p>
    <w:p w:rsidR="00713E8B" w:rsidRDefault="00713E8B" w:rsidP="00CC77A6">
      <w:pPr>
        <w:rPr>
          <w:rFonts w:asciiTheme="majorBidi" w:hAnsiTheme="majorBidi" w:cs="Times New Roman"/>
          <w:sz w:val="28"/>
          <w:szCs w:val="28"/>
          <w:lang w:val="pt"/>
        </w:rPr>
      </w:pPr>
      <w:bookmarkStart w:id="0" w:name="_GoBack"/>
      <w:bookmarkEnd w:id="0"/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Explicações: </w:t>
      </w:r>
    </w:p>
    <w:p w:rsidR="00713E8B" w:rsidRDefault="00713E8B" w:rsidP="00713E8B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lastRenderedPageBreak/>
        <w:t>P</w:t>
      </w:r>
      <w:r w:rsidR="00CC77A6">
        <w:rPr>
          <w:rFonts w:asciiTheme="majorBidi" w:hAnsiTheme="majorBidi" w:cs="Times New Roman"/>
          <w:sz w:val="28"/>
          <w:szCs w:val="28"/>
          <w:lang w:val="pt"/>
        </w:rPr>
        <w:t xml:space="preserve">omar: campo cultivado ou local com árvores. | agente: empregado contratado pelo dono da terra </w:t>
      </w:r>
    </w:p>
    <w:p w:rsidR="00713E8B" w:rsidRDefault="00713E8B" w:rsidP="00713E8B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713E8B" w:rsidRDefault="00713E8B" w:rsidP="00713E8B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Default="00CC77A6" w:rsidP="00713E8B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Nossos Sábios pensam </w:t>
      </w:r>
      <w:r w:rsidR="00713E8B">
        <w:rPr>
          <w:rFonts w:asciiTheme="majorBidi" w:hAnsiTheme="majorBidi" w:cs="Times New Roman"/>
          <w:sz w:val="28"/>
          <w:szCs w:val="28"/>
          <w:lang w:val="pt"/>
        </w:rPr>
        <w:t xml:space="preserve">é </w:t>
      </w:r>
      <w:r>
        <w:rPr>
          <w:rFonts w:asciiTheme="majorBidi" w:hAnsiTheme="majorBidi" w:cs="Times New Roman"/>
          <w:sz w:val="28"/>
          <w:szCs w:val="28"/>
          <w:lang w:val="pt"/>
        </w:rPr>
        <w:t>um compêndio de recursos que oferecem uma experiência de aprendizagem</w:t>
      </w:r>
      <w:r w:rsidR="00713E8B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fundamental dos excertos do </w:t>
      </w:r>
      <w:r>
        <w:rPr>
          <w:rFonts w:asciiTheme="majorBidi" w:hAnsiTheme="majorBidi" w:cs="Times New Roman"/>
          <w:i/>
          <w:iCs/>
          <w:sz w:val="28"/>
          <w:szCs w:val="28"/>
          <w:lang w:val="pt"/>
        </w:rPr>
        <w:t>Talmud</w:t>
      </w:r>
      <w:r>
        <w:rPr>
          <w:rFonts w:asciiTheme="majorBidi" w:hAnsiTheme="majorBidi" w:cs="Times New Roman"/>
          <w:sz w:val="28"/>
          <w:szCs w:val="28"/>
          <w:lang w:val="pt"/>
        </w:rPr>
        <w:t>. Este arquivo traz</w:t>
      </w:r>
      <w:r w:rsidR="00713E8B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as principais lições derivadas do excerto talmúdico. O arquivo</w:t>
      </w:r>
      <w:r w:rsidR="00713E8B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contém explicações literais e ilustrações que exemplificam os princípios</w:t>
      </w:r>
      <w:r w:rsidR="00713E8B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do excerto e as diferentes e fascinantes ideias dos </w:t>
      </w:r>
      <w:proofErr w:type="spellStart"/>
      <w:r>
        <w:rPr>
          <w:rFonts w:asciiTheme="majorBidi" w:hAnsiTheme="majorBidi" w:cs="Times New Roman"/>
          <w:sz w:val="28"/>
          <w:szCs w:val="28"/>
          <w:lang w:val="pt"/>
        </w:rPr>
        <w:t>tanaítas</w:t>
      </w:r>
      <w:proofErr w:type="spellEnd"/>
      <w:r w:rsidR="00713E8B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 xml:space="preserve">e dos </w:t>
      </w:r>
      <w:proofErr w:type="spellStart"/>
      <w:r>
        <w:rPr>
          <w:rFonts w:asciiTheme="majorBidi" w:hAnsiTheme="majorBidi" w:cs="Times New Roman"/>
          <w:sz w:val="28"/>
          <w:szCs w:val="28"/>
          <w:lang w:val="pt"/>
        </w:rPr>
        <w:t>amoraítas</w:t>
      </w:r>
      <w:proofErr w:type="spellEnd"/>
      <w:r>
        <w:rPr>
          <w:rFonts w:asciiTheme="majorBidi" w:hAnsiTheme="majorBidi" w:cs="Times New Roman"/>
          <w:sz w:val="28"/>
          <w:szCs w:val="28"/>
          <w:lang w:val="pt"/>
        </w:rPr>
        <w:t>.</w:t>
      </w:r>
    </w:p>
    <w:p w:rsidR="00CC77A6" w:rsidRDefault="00CC77A6" w:rsidP="00713E8B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Este nosso excerto trata da relação entre a expressão verbal das pessoas</w:t>
      </w:r>
      <w:r w:rsidR="00713E8B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ao dar consentimento para usar seus pertences e propriedades e o desejo</w:t>
      </w:r>
      <w:r w:rsidR="00713E8B">
        <w:rPr>
          <w:rFonts w:asciiTheme="majorBidi" w:hAnsiTheme="majorBidi" w:cs="Times New Roman"/>
          <w:sz w:val="28"/>
          <w:szCs w:val="28"/>
          <w:lang w:val="pt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pt"/>
        </w:rPr>
        <w:t>interno que a pessoa tem.</w:t>
      </w:r>
    </w:p>
    <w:p w:rsidR="00713E8B" w:rsidRDefault="00713E8B" w:rsidP="00713E8B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713E8B" w:rsidRPr="00CC77A6" w:rsidRDefault="00713E8B" w:rsidP="00713E8B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© Todos os direitos reservados a </w:t>
      </w:r>
      <w:proofErr w:type="spellStart"/>
      <w:r>
        <w:rPr>
          <w:rFonts w:asciiTheme="majorBidi" w:hAnsiTheme="majorBidi" w:cs="Times New Roman"/>
          <w:sz w:val="28"/>
          <w:szCs w:val="28"/>
          <w:lang w:val="pt"/>
        </w:rPr>
        <w:t>Oren</w:t>
      </w:r>
      <w:proofErr w:type="spellEnd"/>
      <w:r>
        <w:rPr>
          <w:rFonts w:asciiTheme="majorBidi" w:hAnsiTheme="majorBidi" w:cs="Times New Roman"/>
          <w:sz w:val="28"/>
          <w:szCs w:val="28"/>
          <w:lang w:val="pt"/>
        </w:rPr>
        <w:t xml:space="preserve"> Cohen, Jerusalém.</w:t>
      </w:r>
    </w:p>
    <w:p w:rsidR="00713E8B" w:rsidRPr="00CC77A6" w:rsidRDefault="00713E8B" w:rsidP="00713E8B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É proibida a reprodução, cópia, digitalização, tradução, disponibilização em centrais de informação, transmissão ou gravação em qualquer meio ou dispositivo eletrônico, ótico,</w:t>
      </w:r>
    </w:p>
    <w:p w:rsidR="00713E8B" w:rsidRPr="00CC77A6" w:rsidRDefault="00713E8B" w:rsidP="00713E8B">
      <w:pPr>
        <w:rPr>
          <w:rFonts w:asciiTheme="majorBidi" w:hAnsiTheme="majorBidi" w:cs="Times New Roman"/>
          <w:sz w:val="28"/>
          <w:szCs w:val="28"/>
        </w:rPr>
      </w:pPr>
      <w:proofErr w:type="gramStart"/>
      <w:r>
        <w:rPr>
          <w:rFonts w:asciiTheme="majorBidi" w:hAnsiTheme="majorBidi" w:cs="Times New Roman"/>
          <w:sz w:val="28"/>
          <w:szCs w:val="28"/>
          <w:lang w:val="pt"/>
        </w:rPr>
        <w:t>mecânico</w:t>
      </w:r>
      <w:proofErr w:type="gramEnd"/>
      <w:r>
        <w:rPr>
          <w:rFonts w:asciiTheme="majorBidi" w:hAnsiTheme="majorBidi" w:cs="Times New Roman"/>
          <w:sz w:val="28"/>
          <w:szCs w:val="28"/>
          <w:lang w:val="pt"/>
        </w:rPr>
        <w:t xml:space="preserve"> ou similar, de maneira total ou parcial, de qualquer material neste arquivo. O uso comercial é estritamente proibido, salvo expressa autorização por escrito do autor.</w:t>
      </w:r>
    </w:p>
    <w:p w:rsidR="00713E8B" w:rsidRPr="00713E8B" w:rsidRDefault="00713E8B" w:rsidP="00713E8B">
      <w:pPr>
        <w:rPr>
          <w:rFonts w:asciiTheme="majorBidi" w:hAnsiTheme="majorBidi" w:cs="Times New Roman"/>
          <w:sz w:val="28"/>
          <w:szCs w:val="28"/>
        </w:rPr>
      </w:pPr>
    </w:p>
    <w:p w:rsidR="00713E8B" w:rsidRPr="00CC77A6" w:rsidRDefault="00713E8B" w:rsidP="00713E8B">
      <w:pPr>
        <w:rPr>
          <w:rFonts w:asciiTheme="majorBidi" w:hAnsiTheme="majorBidi" w:cs="Times New Roman"/>
          <w:sz w:val="28"/>
          <w:szCs w:val="28"/>
          <w:rtl/>
        </w:rPr>
      </w:pP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proofErr w:type="gramStart"/>
      <w:r>
        <w:rPr>
          <w:rFonts w:asciiTheme="majorBidi" w:hAnsiTheme="majorBidi" w:cs="Times New Roman"/>
          <w:sz w:val="28"/>
          <w:szCs w:val="28"/>
          <w:lang w:val="pt"/>
        </w:rPr>
        <w:t>Talmud Babilônico</w:t>
      </w:r>
      <w:proofErr w:type="gramEnd"/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Oren Cohen</w:t>
      </w: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</w:p>
    <w:p w:rsidR="00713E8B" w:rsidRDefault="00CC77A6" w:rsidP="00713E8B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Essência do Talmud</w:t>
      </w:r>
    </w:p>
    <w:p w:rsidR="00713E8B" w:rsidRDefault="00713E8B" w:rsidP="00713E8B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CC77A6" w:rsidRPr="00CC77A6" w:rsidRDefault="00CC77A6" w:rsidP="00713E8B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O fundamental na alma – a intenção.</w:t>
      </w: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 xml:space="preserve">Tratado de </w:t>
      </w:r>
      <w:r>
        <w:rPr>
          <w:rFonts w:asciiTheme="majorBidi" w:hAnsiTheme="majorBidi" w:cs="Times New Roman"/>
          <w:i/>
          <w:iCs/>
          <w:sz w:val="28"/>
          <w:szCs w:val="28"/>
          <w:lang w:val="pt"/>
        </w:rPr>
        <w:t xml:space="preserve">Baba Metsia </w:t>
      </w:r>
      <w:r>
        <w:rPr>
          <w:rFonts w:asciiTheme="majorBidi" w:hAnsiTheme="majorBidi" w:cs="Times New Roman"/>
          <w:sz w:val="28"/>
          <w:szCs w:val="28"/>
          <w:lang w:val="pt"/>
        </w:rPr>
        <w:t>22a</w:t>
      </w: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i/>
          <w:iCs/>
          <w:sz w:val="28"/>
          <w:szCs w:val="28"/>
          <w:lang w:val="pt"/>
        </w:rPr>
        <w:t>Guemará</w:t>
      </w:r>
      <w:r>
        <w:rPr>
          <w:rFonts w:asciiTheme="majorBidi" w:hAnsiTheme="majorBidi" w:cs="Times New Roman"/>
          <w:sz w:val="28"/>
          <w:szCs w:val="28"/>
          <w:lang w:val="pt"/>
        </w:rPr>
        <w:t>, Comentaristas, Legisladores</w:t>
      </w: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</w:p>
    <w:p w:rsidR="00713E8B" w:rsidRDefault="00713E8B" w:rsidP="00713E8B">
      <w:pPr>
        <w:rPr>
          <w:rFonts w:asciiTheme="majorBidi" w:hAnsiTheme="majorBidi" w:cs="Times New Roman"/>
          <w:sz w:val="28"/>
          <w:szCs w:val="28"/>
          <w:lang w:val="pt"/>
        </w:rPr>
      </w:pPr>
    </w:p>
    <w:p w:rsidR="00713E8B" w:rsidRPr="00CC77A6" w:rsidRDefault="00713E8B" w:rsidP="00713E8B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Proibido</w:t>
      </w: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Dúvida</w:t>
      </w:r>
    </w:p>
    <w:p w:rsidR="00713E8B" w:rsidRDefault="00713E8B" w:rsidP="00CC77A6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Permitido</w:t>
      </w:r>
    </w:p>
    <w:p w:rsidR="00713E8B" w:rsidRDefault="00CC77A6" w:rsidP="00CC77A6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Frutas de boa qualidade</w:t>
      </w:r>
    </w:p>
    <w:p w:rsidR="00713E8B" w:rsidRDefault="00713E8B" w:rsidP="00CC77A6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Frutas intermediárias</w:t>
      </w:r>
    </w:p>
    <w:p w:rsidR="00713E8B" w:rsidRDefault="00713E8B" w:rsidP="00CC77A6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Frutas comuns</w:t>
      </w:r>
    </w:p>
    <w:p w:rsidR="00713E8B" w:rsidRDefault="00CC77A6" w:rsidP="00713E8B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Dono</w:t>
      </w:r>
    </w:p>
    <w:p w:rsidR="00CC77A6" w:rsidRPr="00CC77A6" w:rsidRDefault="00CC77A6" w:rsidP="00CC77A6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lang w:val="pt"/>
        </w:rPr>
        <w:t>Agente</w:t>
      </w:r>
    </w:p>
    <w:p w:rsidR="00713E8B" w:rsidRDefault="00CC77A6" w:rsidP="00713E8B">
      <w:pPr>
        <w:rPr>
          <w:rFonts w:asciiTheme="majorBidi" w:hAnsiTheme="majorBidi" w:cs="Times New Roman"/>
          <w:sz w:val="28"/>
          <w:szCs w:val="28"/>
          <w:lang w:val="pt"/>
        </w:rPr>
      </w:pPr>
      <w:r>
        <w:rPr>
          <w:rFonts w:asciiTheme="majorBidi" w:hAnsiTheme="majorBidi" w:cs="Times New Roman"/>
          <w:sz w:val="28"/>
          <w:szCs w:val="28"/>
          <w:lang w:val="pt"/>
        </w:rPr>
        <w:t>Arrendatário</w:t>
      </w:r>
    </w:p>
    <w:sectPr w:rsidR="00713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A6"/>
    <w:rsid w:val="00011A31"/>
    <w:rsid w:val="00035977"/>
    <w:rsid w:val="00067BD1"/>
    <w:rsid w:val="00076BED"/>
    <w:rsid w:val="00082277"/>
    <w:rsid w:val="000925C2"/>
    <w:rsid w:val="000B25F7"/>
    <w:rsid w:val="000C2912"/>
    <w:rsid w:val="000C5FB6"/>
    <w:rsid w:val="000D2F98"/>
    <w:rsid w:val="000F069A"/>
    <w:rsid w:val="000F0D25"/>
    <w:rsid w:val="000F3184"/>
    <w:rsid w:val="00117065"/>
    <w:rsid w:val="001257EA"/>
    <w:rsid w:val="00150AA9"/>
    <w:rsid w:val="001605DD"/>
    <w:rsid w:val="0016311A"/>
    <w:rsid w:val="0017165C"/>
    <w:rsid w:val="00172E9C"/>
    <w:rsid w:val="001809D2"/>
    <w:rsid w:val="0018132C"/>
    <w:rsid w:val="00186705"/>
    <w:rsid w:val="00197430"/>
    <w:rsid w:val="001A6451"/>
    <w:rsid w:val="001A7296"/>
    <w:rsid w:val="001D123C"/>
    <w:rsid w:val="001D3D7B"/>
    <w:rsid w:val="001E17C7"/>
    <w:rsid w:val="0020041B"/>
    <w:rsid w:val="002242C8"/>
    <w:rsid w:val="0025313C"/>
    <w:rsid w:val="00282F90"/>
    <w:rsid w:val="00294F73"/>
    <w:rsid w:val="002A31C9"/>
    <w:rsid w:val="002C0621"/>
    <w:rsid w:val="002D38C4"/>
    <w:rsid w:val="002E144A"/>
    <w:rsid w:val="003045B6"/>
    <w:rsid w:val="003055FF"/>
    <w:rsid w:val="003274D1"/>
    <w:rsid w:val="00330022"/>
    <w:rsid w:val="00332447"/>
    <w:rsid w:val="003401FB"/>
    <w:rsid w:val="003470EE"/>
    <w:rsid w:val="003518DA"/>
    <w:rsid w:val="00362834"/>
    <w:rsid w:val="00367D13"/>
    <w:rsid w:val="00381B65"/>
    <w:rsid w:val="00384719"/>
    <w:rsid w:val="00397B2C"/>
    <w:rsid w:val="003A31D1"/>
    <w:rsid w:val="003D4FCD"/>
    <w:rsid w:val="003D6290"/>
    <w:rsid w:val="003D630C"/>
    <w:rsid w:val="003D75DD"/>
    <w:rsid w:val="003F2FE7"/>
    <w:rsid w:val="0041725A"/>
    <w:rsid w:val="00417F38"/>
    <w:rsid w:val="0042132E"/>
    <w:rsid w:val="00422B13"/>
    <w:rsid w:val="00423980"/>
    <w:rsid w:val="00441A71"/>
    <w:rsid w:val="0044670D"/>
    <w:rsid w:val="00446E8D"/>
    <w:rsid w:val="00447699"/>
    <w:rsid w:val="00455F9D"/>
    <w:rsid w:val="004575F2"/>
    <w:rsid w:val="00457F87"/>
    <w:rsid w:val="00461646"/>
    <w:rsid w:val="0046266F"/>
    <w:rsid w:val="00465435"/>
    <w:rsid w:val="00481C0C"/>
    <w:rsid w:val="0049425F"/>
    <w:rsid w:val="004B30A6"/>
    <w:rsid w:val="004C4599"/>
    <w:rsid w:val="004C64CC"/>
    <w:rsid w:val="004D7E03"/>
    <w:rsid w:val="004E1502"/>
    <w:rsid w:val="004E72B7"/>
    <w:rsid w:val="0051184E"/>
    <w:rsid w:val="00513349"/>
    <w:rsid w:val="0051730A"/>
    <w:rsid w:val="00521871"/>
    <w:rsid w:val="00521DDA"/>
    <w:rsid w:val="005253A1"/>
    <w:rsid w:val="0053303E"/>
    <w:rsid w:val="005363C2"/>
    <w:rsid w:val="00540080"/>
    <w:rsid w:val="00557B27"/>
    <w:rsid w:val="00560590"/>
    <w:rsid w:val="00565ECE"/>
    <w:rsid w:val="005A72F3"/>
    <w:rsid w:val="005C0462"/>
    <w:rsid w:val="005C1C02"/>
    <w:rsid w:val="005D3423"/>
    <w:rsid w:val="0060186F"/>
    <w:rsid w:val="00605880"/>
    <w:rsid w:val="006178E1"/>
    <w:rsid w:val="0062773A"/>
    <w:rsid w:val="00635A82"/>
    <w:rsid w:val="00641A9F"/>
    <w:rsid w:val="00646157"/>
    <w:rsid w:val="00646EC0"/>
    <w:rsid w:val="00653F2A"/>
    <w:rsid w:val="006622C6"/>
    <w:rsid w:val="006640DD"/>
    <w:rsid w:val="00670EC8"/>
    <w:rsid w:val="00677A8F"/>
    <w:rsid w:val="00690C2F"/>
    <w:rsid w:val="006A1E20"/>
    <w:rsid w:val="006A4DF8"/>
    <w:rsid w:val="006A6E06"/>
    <w:rsid w:val="006B1938"/>
    <w:rsid w:val="006B5F3C"/>
    <w:rsid w:val="006C2764"/>
    <w:rsid w:val="006D1B97"/>
    <w:rsid w:val="006D3B4A"/>
    <w:rsid w:val="006D5B75"/>
    <w:rsid w:val="006E3208"/>
    <w:rsid w:val="006E57ED"/>
    <w:rsid w:val="006F0BAD"/>
    <w:rsid w:val="006F7881"/>
    <w:rsid w:val="00700600"/>
    <w:rsid w:val="00713E8B"/>
    <w:rsid w:val="00722745"/>
    <w:rsid w:val="00753225"/>
    <w:rsid w:val="0075784C"/>
    <w:rsid w:val="007743CB"/>
    <w:rsid w:val="00775EB4"/>
    <w:rsid w:val="007972ED"/>
    <w:rsid w:val="00797BD3"/>
    <w:rsid w:val="007E37C5"/>
    <w:rsid w:val="00832380"/>
    <w:rsid w:val="0083316D"/>
    <w:rsid w:val="00833BFA"/>
    <w:rsid w:val="00834BB0"/>
    <w:rsid w:val="00837EFE"/>
    <w:rsid w:val="00850A06"/>
    <w:rsid w:val="00856BB3"/>
    <w:rsid w:val="008667F9"/>
    <w:rsid w:val="00890D0A"/>
    <w:rsid w:val="008A10F0"/>
    <w:rsid w:val="008D4B8E"/>
    <w:rsid w:val="00905945"/>
    <w:rsid w:val="00911474"/>
    <w:rsid w:val="00915F91"/>
    <w:rsid w:val="00932659"/>
    <w:rsid w:val="0094044F"/>
    <w:rsid w:val="00953D04"/>
    <w:rsid w:val="0096656C"/>
    <w:rsid w:val="00972148"/>
    <w:rsid w:val="009821F4"/>
    <w:rsid w:val="00986098"/>
    <w:rsid w:val="00986ECB"/>
    <w:rsid w:val="00995080"/>
    <w:rsid w:val="00997333"/>
    <w:rsid w:val="009A45A9"/>
    <w:rsid w:val="009A73EE"/>
    <w:rsid w:val="009B0F5B"/>
    <w:rsid w:val="009C5069"/>
    <w:rsid w:val="009D4E15"/>
    <w:rsid w:val="009D675B"/>
    <w:rsid w:val="009E72AF"/>
    <w:rsid w:val="00A05D47"/>
    <w:rsid w:val="00A05EF8"/>
    <w:rsid w:val="00A1584D"/>
    <w:rsid w:val="00A17744"/>
    <w:rsid w:val="00A23B9A"/>
    <w:rsid w:val="00A2574B"/>
    <w:rsid w:val="00A3081F"/>
    <w:rsid w:val="00A44B18"/>
    <w:rsid w:val="00A50B29"/>
    <w:rsid w:val="00A72417"/>
    <w:rsid w:val="00A7521F"/>
    <w:rsid w:val="00A8349E"/>
    <w:rsid w:val="00A848A8"/>
    <w:rsid w:val="00AA2764"/>
    <w:rsid w:val="00AA31C4"/>
    <w:rsid w:val="00AB2E93"/>
    <w:rsid w:val="00AB5180"/>
    <w:rsid w:val="00AB5402"/>
    <w:rsid w:val="00AC1CF6"/>
    <w:rsid w:val="00AD3CE4"/>
    <w:rsid w:val="00AF2495"/>
    <w:rsid w:val="00B0768F"/>
    <w:rsid w:val="00B17941"/>
    <w:rsid w:val="00B37D1B"/>
    <w:rsid w:val="00B41598"/>
    <w:rsid w:val="00B4169A"/>
    <w:rsid w:val="00B519EE"/>
    <w:rsid w:val="00B5616C"/>
    <w:rsid w:val="00B760A9"/>
    <w:rsid w:val="00B92413"/>
    <w:rsid w:val="00BB1C7C"/>
    <w:rsid w:val="00BC3E9D"/>
    <w:rsid w:val="00BD38AD"/>
    <w:rsid w:val="00BE36E8"/>
    <w:rsid w:val="00C048D4"/>
    <w:rsid w:val="00C05DCD"/>
    <w:rsid w:val="00C06DC1"/>
    <w:rsid w:val="00C15460"/>
    <w:rsid w:val="00C17D60"/>
    <w:rsid w:val="00C21FE6"/>
    <w:rsid w:val="00C27CD3"/>
    <w:rsid w:val="00C34813"/>
    <w:rsid w:val="00C41AF1"/>
    <w:rsid w:val="00C5689A"/>
    <w:rsid w:val="00C632D5"/>
    <w:rsid w:val="00C7427B"/>
    <w:rsid w:val="00C82548"/>
    <w:rsid w:val="00C85D3B"/>
    <w:rsid w:val="00C937E1"/>
    <w:rsid w:val="00CA787C"/>
    <w:rsid w:val="00CA7D2A"/>
    <w:rsid w:val="00CC77A6"/>
    <w:rsid w:val="00CE1A62"/>
    <w:rsid w:val="00CE3355"/>
    <w:rsid w:val="00CE7869"/>
    <w:rsid w:val="00CF5A72"/>
    <w:rsid w:val="00CF7616"/>
    <w:rsid w:val="00D01E51"/>
    <w:rsid w:val="00D10553"/>
    <w:rsid w:val="00D17DBB"/>
    <w:rsid w:val="00D21020"/>
    <w:rsid w:val="00D359C5"/>
    <w:rsid w:val="00D47335"/>
    <w:rsid w:val="00D60E9D"/>
    <w:rsid w:val="00D64B1B"/>
    <w:rsid w:val="00D873F2"/>
    <w:rsid w:val="00DA46FC"/>
    <w:rsid w:val="00DB4C25"/>
    <w:rsid w:val="00DC7BA9"/>
    <w:rsid w:val="00DD1A00"/>
    <w:rsid w:val="00DD501E"/>
    <w:rsid w:val="00DE59E2"/>
    <w:rsid w:val="00DF1BFC"/>
    <w:rsid w:val="00E04C9B"/>
    <w:rsid w:val="00E27060"/>
    <w:rsid w:val="00E30D7D"/>
    <w:rsid w:val="00E60A0F"/>
    <w:rsid w:val="00E6160D"/>
    <w:rsid w:val="00E637DF"/>
    <w:rsid w:val="00E679BE"/>
    <w:rsid w:val="00E76FC5"/>
    <w:rsid w:val="00E81083"/>
    <w:rsid w:val="00EB3E01"/>
    <w:rsid w:val="00EB5EE2"/>
    <w:rsid w:val="00EC210F"/>
    <w:rsid w:val="00EC7CCA"/>
    <w:rsid w:val="00ED2363"/>
    <w:rsid w:val="00ED69C6"/>
    <w:rsid w:val="00EE1254"/>
    <w:rsid w:val="00EE495E"/>
    <w:rsid w:val="00F249BF"/>
    <w:rsid w:val="00F25B19"/>
    <w:rsid w:val="00F3419A"/>
    <w:rsid w:val="00F34670"/>
    <w:rsid w:val="00F37BE1"/>
    <w:rsid w:val="00F4305B"/>
    <w:rsid w:val="00F464D1"/>
    <w:rsid w:val="00F46A13"/>
    <w:rsid w:val="00F5087B"/>
    <w:rsid w:val="00F51452"/>
    <w:rsid w:val="00F816F3"/>
    <w:rsid w:val="00F96198"/>
    <w:rsid w:val="00FC70BF"/>
    <w:rsid w:val="00FD7996"/>
    <w:rsid w:val="00FE14A9"/>
    <w:rsid w:val="00FF3A3F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1A1B"/>
  <w15:docId w15:val="{100271E0-C8BE-4095-A103-1E06D3F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1281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3</cp:revision>
  <dcterms:created xsi:type="dcterms:W3CDTF">2017-03-26T18:20:00Z</dcterms:created>
  <dcterms:modified xsi:type="dcterms:W3CDTF">2017-03-28T01:48:00Z</dcterms:modified>
</cp:coreProperties>
</file>