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34F2B" w14:textId="77777777" w:rsidR="00EC39FC" w:rsidRPr="00E861D5" w:rsidRDefault="00EC39FC" w:rsidP="007F509E">
      <w:pPr>
        <w:widowControl w:val="0"/>
        <w:bidi/>
        <w:spacing w:after="120" w:line="240" w:lineRule="auto"/>
        <w:ind w:left="110" w:right="0" w:firstLine="0"/>
        <w:rPr>
          <w:rFonts w:asciiTheme="minorBidi" w:hAnsiTheme="minorBidi" w:cstheme="minorBidi"/>
          <w:sz w:val="22"/>
          <w:rtl/>
        </w:rPr>
      </w:pPr>
      <w:r w:rsidRPr="00E861D5">
        <w:rPr>
          <w:rFonts w:asciiTheme="minorBidi" w:hAnsiTheme="minorBidi" w:cstheme="minorBidi"/>
          <w:b/>
          <w:bCs/>
          <w:sz w:val="22"/>
          <w:rtl/>
        </w:rPr>
        <w:t xml:space="preserve">תנאים לאספקת שירותי </w:t>
      </w:r>
      <w:proofErr w:type="spellStart"/>
      <w:r w:rsidRPr="00E861D5">
        <w:rPr>
          <w:rFonts w:asciiTheme="minorBidi" w:hAnsiTheme="minorBidi" w:cstheme="minorBidi"/>
          <w:b/>
          <w:bCs/>
          <w:sz w:val="22"/>
          <w:rtl/>
        </w:rPr>
        <w:t>טלמטיקה</w:t>
      </w:r>
      <w:proofErr w:type="spellEnd"/>
    </w:p>
    <w:p w14:paraId="6C38058C" w14:textId="143AEF51" w:rsidR="004A4373" w:rsidRPr="00E861D5" w:rsidRDefault="004A4373" w:rsidP="000C1B91">
      <w:pPr>
        <w:widowControl w:val="0"/>
        <w:bidi/>
        <w:spacing w:after="120" w:line="240" w:lineRule="auto"/>
        <w:ind w:left="110" w:right="0" w:firstLine="0"/>
        <w:rPr>
          <w:rFonts w:asciiTheme="minorBidi" w:hAnsiTheme="minorBidi" w:cstheme="minorBidi"/>
          <w:i/>
          <w:iCs/>
          <w:sz w:val="22"/>
          <w:rtl/>
        </w:rPr>
      </w:pPr>
      <w:r w:rsidRPr="00E861D5">
        <w:rPr>
          <w:rFonts w:asciiTheme="minorBidi" w:hAnsiTheme="minorBidi" w:cstheme="minorBidi"/>
          <w:i/>
          <w:iCs/>
          <w:sz w:val="22"/>
          <w:rtl/>
        </w:rPr>
        <w:t>גרס</w:t>
      </w:r>
      <w:r w:rsidR="000C1B91">
        <w:rPr>
          <w:rFonts w:asciiTheme="minorBidi" w:hAnsiTheme="minorBidi" w:cstheme="minorBidi" w:hint="cs"/>
          <w:i/>
          <w:iCs/>
          <w:sz w:val="22"/>
          <w:rtl/>
        </w:rPr>
        <w:t>ת</w:t>
      </w:r>
      <w:bookmarkStart w:id="0" w:name="_GoBack"/>
      <w:bookmarkEnd w:id="0"/>
      <w:r w:rsidRPr="00E861D5">
        <w:rPr>
          <w:rFonts w:asciiTheme="minorBidi" w:hAnsiTheme="minorBidi" w:cstheme="minorBidi"/>
          <w:i/>
          <w:iCs/>
          <w:sz w:val="22"/>
          <w:rtl/>
        </w:rPr>
        <w:t xml:space="preserve"> אוקטובר 2020</w:t>
      </w:r>
    </w:p>
    <w:p w14:paraId="0C30EB48" w14:textId="77777777" w:rsidR="00EC39FC" w:rsidRPr="00E861D5" w:rsidRDefault="00EC39FC" w:rsidP="007F509E">
      <w:pPr>
        <w:widowControl w:val="0"/>
        <w:bidi/>
        <w:spacing w:after="120" w:line="240" w:lineRule="auto"/>
        <w:ind w:left="110" w:right="0" w:firstLine="0"/>
        <w:rPr>
          <w:rFonts w:asciiTheme="minorBidi" w:hAnsiTheme="minorBidi" w:cstheme="minorBidi" w:hint="cs"/>
          <w:bCs/>
          <w:sz w:val="22"/>
          <w:rtl/>
        </w:rPr>
      </w:pPr>
      <w:r w:rsidRPr="00E861D5">
        <w:rPr>
          <w:rFonts w:asciiTheme="minorBidi" w:hAnsiTheme="minorBidi" w:cstheme="minorBidi"/>
          <w:sz w:val="22"/>
          <w:rtl/>
        </w:rPr>
        <w:t xml:space="preserve">תנאים אלו חלים על אספקת שירותי </w:t>
      </w:r>
      <w:proofErr w:type="spellStart"/>
      <w:r w:rsidRPr="00E861D5">
        <w:rPr>
          <w:rFonts w:asciiTheme="minorBidi" w:hAnsiTheme="minorBidi" w:cstheme="minorBidi"/>
          <w:sz w:val="22"/>
          <w:rtl/>
        </w:rPr>
        <w:t>הטלמטיקה</w:t>
      </w:r>
      <w:proofErr w:type="spellEnd"/>
      <w:r w:rsidRPr="00E861D5">
        <w:rPr>
          <w:rFonts w:asciiTheme="minorBidi" w:hAnsiTheme="minorBidi" w:cstheme="minorBidi"/>
          <w:sz w:val="22"/>
          <w:rtl/>
        </w:rPr>
        <w:t xml:space="preserve"> של מובילאיי עבורך.</w:t>
      </w:r>
      <w:r w:rsidRPr="00E861D5">
        <w:rPr>
          <w:rFonts w:asciiTheme="minorBidi" w:hAnsiTheme="minorBidi" w:cstheme="minorBidi"/>
          <w:sz w:val="22"/>
        </w:rPr>
        <w:t xml:space="preserve"> </w:t>
      </w:r>
    </w:p>
    <w:p w14:paraId="4BBEE7A5" w14:textId="77777777" w:rsidR="00EC39FC" w:rsidRPr="00E861D5" w:rsidRDefault="00EC39FC" w:rsidP="007F509E">
      <w:pPr>
        <w:pStyle w:val="1"/>
        <w:keepNext w:val="0"/>
        <w:keepLines w:val="0"/>
        <w:widowControl w:val="0"/>
        <w:numPr>
          <w:ilvl w:val="0"/>
          <w:numId w:val="1"/>
        </w:numPr>
        <w:bidi/>
        <w:spacing w:after="120" w:line="240" w:lineRule="auto"/>
        <w:ind w:left="502"/>
        <w:jc w:val="both"/>
        <w:rPr>
          <w:rFonts w:asciiTheme="minorBidi" w:hAnsiTheme="minorBidi" w:cstheme="minorBidi"/>
          <w:sz w:val="22"/>
          <w:rtl/>
        </w:rPr>
      </w:pPr>
      <w:r w:rsidRPr="00E861D5">
        <w:rPr>
          <w:rFonts w:asciiTheme="minorBidi" w:hAnsiTheme="minorBidi" w:cstheme="minorBidi"/>
          <w:sz w:val="22"/>
          <w:rtl/>
        </w:rPr>
        <w:t>הגדרות</w:t>
      </w:r>
    </w:p>
    <w:tbl>
      <w:tblPr>
        <w:tblStyle w:val="ae"/>
        <w:bidiVisual/>
        <w:tblW w:w="0" w:type="auto"/>
        <w:tblInd w:w="11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6"/>
        <w:gridCol w:w="9061"/>
      </w:tblGrid>
      <w:tr w:rsidR="00EC39FC" w:rsidRPr="00E861D5" w14:paraId="439E2892" w14:textId="77777777" w:rsidTr="009F2B70">
        <w:tc>
          <w:tcPr>
            <w:tcW w:w="0" w:type="auto"/>
            <w:vAlign w:val="center"/>
          </w:tcPr>
          <w:p w14:paraId="75C99182" w14:textId="77777777" w:rsidR="00EC39FC" w:rsidRPr="00E861D5" w:rsidRDefault="00EC39FC" w:rsidP="007F509E">
            <w:pPr>
              <w:widowControl w:val="0"/>
              <w:bidi/>
              <w:spacing w:after="120" w:line="240" w:lineRule="auto"/>
              <w:ind w:left="0" w:firstLine="0"/>
              <w:rPr>
                <w:rFonts w:asciiTheme="minorBidi" w:hAnsiTheme="minorBidi" w:cstheme="minorBidi"/>
                <w:b/>
                <w:sz w:val="22"/>
                <w:rtl/>
              </w:rPr>
            </w:pPr>
            <w:r w:rsidRPr="00E861D5">
              <w:rPr>
                <w:rFonts w:asciiTheme="minorBidi" w:hAnsiTheme="minorBidi" w:cstheme="minorBidi"/>
                <w:b/>
                <w:bCs/>
                <w:sz w:val="22"/>
                <w:szCs w:val="22"/>
                <w:rtl/>
              </w:rPr>
              <w:t>נתונים אנונימיים</w:t>
            </w:r>
          </w:p>
        </w:tc>
        <w:tc>
          <w:tcPr>
            <w:tcW w:w="0" w:type="auto"/>
            <w:vAlign w:val="center"/>
          </w:tcPr>
          <w:p w14:paraId="50E02FFF" w14:textId="30D4FA97" w:rsidR="00EC39FC" w:rsidRPr="00E861D5" w:rsidRDefault="00EC39FC" w:rsidP="007F509E">
            <w:pPr>
              <w:widowControl w:val="0"/>
              <w:bidi/>
              <w:spacing w:after="120" w:line="240" w:lineRule="auto"/>
              <w:ind w:left="0" w:firstLine="0"/>
              <w:rPr>
                <w:rFonts w:asciiTheme="minorBidi" w:hAnsiTheme="minorBidi" w:cstheme="minorBidi"/>
                <w:sz w:val="22"/>
                <w:rtl/>
              </w:rPr>
            </w:pPr>
            <w:r w:rsidRPr="00E861D5">
              <w:rPr>
                <w:rFonts w:asciiTheme="minorBidi" w:hAnsiTheme="minorBidi" w:cstheme="minorBidi"/>
                <w:sz w:val="22"/>
                <w:szCs w:val="22"/>
                <w:rtl/>
              </w:rPr>
              <w:t xml:space="preserve">נתוני </w:t>
            </w:r>
            <w:proofErr w:type="spellStart"/>
            <w:r w:rsidRPr="00E861D5">
              <w:rPr>
                <w:rFonts w:asciiTheme="minorBidi" w:hAnsiTheme="minorBidi" w:cstheme="minorBidi"/>
                <w:sz w:val="22"/>
                <w:szCs w:val="22"/>
                <w:rtl/>
              </w:rPr>
              <w:t>טלמטיקה</w:t>
            </w:r>
            <w:proofErr w:type="spellEnd"/>
            <w:r w:rsidRPr="00E861D5">
              <w:rPr>
                <w:rFonts w:asciiTheme="minorBidi" w:hAnsiTheme="minorBidi" w:cstheme="minorBidi"/>
                <w:sz w:val="22"/>
                <w:szCs w:val="22"/>
                <w:rtl/>
              </w:rPr>
              <w:t xml:space="preserve"> שהוסר מהם מידע אישי בהתאם לסעיף </w:t>
            </w:r>
            <w:r w:rsidRPr="00E861D5">
              <w:rPr>
                <w:rFonts w:asciiTheme="minorBidi" w:hAnsiTheme="minorBidi" w:cstheme="minorBidi"/>
                <w:sz w:val="22"/>
                <w:rtl/>
              </w:rPr>
              <w:fldChar w:fldCharType="begin"/>
            </w:r>
            <w:r w:rsidRPr="00E861D5">
              <w:rPr>
                <w:rFonts w:asciiTheme="minorBidi" w:hAnsiTheme="minorBidi" w:cstheme="minorBidi"/>
                <w:rtl/>
              </w:rPr>
              <w:instrText xml:space="preserve"> </w:instrText>
            </w:r>
            <w:r w:rsidRPr="00E861D5">
              <w:rPr>
                <w:rFonts w:asciiTheme="minorBidi" w:hAnsiTheme="minorBidi" w:cstheme="minorBidi"/>
                <w:sz w:val="22"/>
              </w:rPr>
              <w:instrText xml:space="preserve">REF _Ref15225812 \r \h </w:instrText>
            </w:r>
            <w:r w:rsidR="007F509E" w:rsidRPr="00E861D5">
              <w:rPr>
                <w:rFonts w:asciiTheme="minorBidi" w:hAnsiTheme="minorBidi" w:cstheme="minorBidi"/>
                <w:sz w:val="22"/>
              </w:rPr>
              <w:instrText xml:space="preserve"> \* MERGEFORMAT </w:instrText>
            </w:r>
            <w:r w:rsidRPr="00E861D5">
              <w:rPr>
                <w:rFonts w:asciiTheme="minorBidi" w:hAnsiTheme="minorBidi" w:cstheme="minorBidi"/>
                <w:sz w:val="22"/>
                <w:rtl/>
              </w:rPr>
            </w:r>
            <w:r w:rsidRPr="00E861D5">
              <w:rPr>
                <w:rFonts w:asciiTheme="minorBidi" w:hAnsiTheme="minorBidi" w:cstheme="minorBidi"/>
                <w:sz w:val="22"/>
                <w:rtl/>
              </w:rPr>
              <w:fldChar w:fldCharType="separate"/>
            </w:r>
            <w:r w:rsidR="00C023A1" w:rsidRPr="00E861D5">
              <w:rPr>
                <w:rFonts w:asciiTheme="minorBidi" w:hAnsiTheme="minorBidi" w:cstheme="minorBidi"/>
                <w:sz w:val="22"/>
                <w:rtl/>
                <w:cs/>
              </w:rPr>
              <w:t>‎</w:t>
            </w:r>
            <w:r w:rsidR="00C023A1" w:rsidRPr="00E861D5">
              <w:rPr>
                <w:rFonts w:asciiTheme="minorBidi" w:hAnsiTheme="minorBidi" w:cstheme="minorBidi"/>
                <w:sz w:val="22"/>
                <w:rtl/>
              </w:rPr>
              <w:t>5.2</w:t>
            </w:r>
            <w:r w:rsidRPr="00E861D5">
              <w:rPr>
                <w:rFonts w:asciiTheme="minorBidi" w:hAnsiTheme="minorBidi" w:cstheme="minorBidi"/>
                <w:sz w:val="22"/>
                <w:rtl/>
              </w:rPr>
              <w:fldChar w:fldCharType="end"/>
            </w:r>
          </w:p>
        </w:tc>
      </w:tr>
      <w:tr w:rsidR="00EC39FC" w:rsidRPr="00E861D5" w14:paraId="09CE8AC6" w14:textId="77777777" w:rsidTr="009F2B70">
        <w:tc>
          <w:tcPr>
            <w:tcW w:w="0" w:type="auto"/>
            <w:vAlign w:val="center"/>
          </w:tcPr>
          <w:p w14:paraId="25874833" w14:textId="77777777" w:rsidR="00EC39FC" w:rsidRPr="00E861D5" w:rsidRDefault="00EC39FC" w:rsidP="007F509E">
            <w:pPr>
              <w:widowControl w:val="0"/>
              <w:bidi/>
              <w:spacing w:after="120" w:line="240" w:lineRule="auto"/>
              <w:ind w:left="0" w:firstLine="0"/>
              <w:rPr>
                <w:rFonts w:asciiTheme="minorBidi" w:hAnsiTheme="minorBidi" w:cstheme="minorBidi"/>
                <w:b/>
                <w:sz w:val="22"/>
                <w:rtl/>
              </w:rPr>
            </w:pPr>
            <w:r w:rsidRPr="00E861D5">
              <w:rPr>
                <w:rFonts w:asciiTheme="minorBidi" w:hAnsiTheme="minorBidi" w:cstheme="minorBidi"/>
                <w:b/>
                <w:bCs/>
                <w:sz w:val="22"/>
                <w:szCs w:val="22"/>
                <w:rtl/>
              </w:rPr>
              <w:t>הסכם עיבוד מידע</w:t>
            </w:r>
          </w:p>
        </w:tc>
        <w:tc>
          <w:tcPr>
            <w:tcW w:w="0" w:type="auto"/>
            <w:vAlign w:val="center"/>
          </w:tcPr>
          <w:p w14:paraId="51E99A3A" w14:textId="77777777" w:rsidR="00EC39FC" w:rsidRPr="00E861D5" w:rsidRDefault="00EC39FC" w:rsidP="007F509E">
            <w:pPr>
              <w:widowControl w:val="0"/>
              <w:bidi/>
              <w:spacing w:after="120" w:line="240" w:lineRule="auto"/>
              <w:ind w:left="0" w:firstLine="0"/>
              <w:rPr>
                <w:rFonts w:asciiTheme="minorBidi" w:hAnsiTheme="minorBidi" w:cstheme="minorBidi"/>
                <w:bCs/>
                <w:sz w:val="22"/>
                <w:rtl/>
              </w:rPr>
            </w:pPr>
            <w:r w:rsidRPr="00E861D5">
              <w:rPr>
                <w:rFonts w:asciiTheme="minorBidi" w:hAnsiTheme="minorBidi" w:cstheme="minorBidi"/>
                <w:sz w:val="22"/>
                <w:szCs w:val="22"/>
                <w:rtl/>
              </w:rPr>
              <w:t xml:space="preserve">הסכם נפרד שנחתם בינך לבין מובילאיי שמהווה חלק מתנאים אלה ומסדיר את עיבוד המידע האישי על ידי מובילאיי מטעמך בקשר לשירותי </w:t>
            </w:r>
            <w:proofErr w:type="spellStart"/>
            <w:r w:rsidRPr="00E861D5">
              <w:rPr>
                <w:rFonts w:asciiTheme="minorBidi" w:hAnsiTheme="minorBidi" w:cstheme="minorBidi"/>
                <w:sz w:val="22"/>
                <w:szCs w:val="22"/>
                <w:rtl/>
              </w:rPr>
              <w:t>הטלמטיקה</w:t>
            </w:r>
            <w:proofErr w:type="spellEnd"/>
            <w:r w:rsidRPr="00E861D5">
              <w:rPr>
                <w:rFonts w:asciiTheme="minorBidi" w:hAnsiTheme="minorBidi" w:cstheme="minorBidi"/>
                <w:sz w:val="22"/>
                <w:szCs w:val="22"/>
              </w:rPr>
              <w:t xml:space="preserve"> </w:t>
            </w:r>
          </w:p>
        </w:tc>
      </w:tr>
      <w:tr w:rsidR="00EC39FC" w:rsidRPr="00E861D5" w14:paraId="1AFCA9AA" w14:textId="77777777" w:rsidTr="009F2B70">
        <w:tc>
          <w:tcPr>
            <w:tcW w:w="0" w:type="auto"/>
            <w:vAlign w:val="center"/>
          </w:tcPr>
          <w:p w14:paraId="53AE9064" w14:textId="77777777" w:rsidR="00EC39FC" w:rsidRPr="00E861D5" w:rsidRDefault="00EC39FC" w:rsidP="007F509E">
            <w:pPr>
              <w:widowControl w:val="0"/>
              <w:bidi/>
              <w:spacing w:after="120" w:line="240" w:lineRule="auto"/>
              <w:ind w:left="0" w:firstLine="0"/>
              <w:rPr>
                <w:rFonts w:asciiTheme="minorBidi" w:hAnsiTheme="minorBidi" w:cstheme="minorBidi"/>
                <w:b/>
                <w:sz w:val="22"/>
                <w:rtl/>
              </w:rPr>
            </w:pPr>
            <w:r w:rsidRPr="00E861D5">
              <w:rPr>
                <w:rFonts w:asciiTheme="minorBidi" w:hAnsiTheme="minorBidi" w:cstheme="minorBidi"/>
                <w:b/>
                <w:bCs/>
                <w:sz w:val="22"/>
                <w:szCs w:val="22"/>
                <w:rtl/>
              </w:rPr>
              <w:t>אישורי כניסה</w:t>
            </w:r>
          </w:p>
        </w:tc>
        <w:tc>
          <w:tcPr>
            <w:tcW w:w="0" w:type="auto"/>
            <w:vAlign w:val="center"/>
          </w:tcPr>
          <w:p w14:paraId="6AE62A96" w14:textId="77777777" w:rsidR="00EC39FC" w:rsidRPr="00E861D5" w:rsidRDefault="00EC39FC" w:rsidP="007F509E">
            <w:pPr>
              <w:widowControl w:val="0"/>
              <w:bidi/>
              <w:spacing w:after="120" w:line="240" w:lineRule="auto"/>
              <w:ind w:left="0" w:firstLine="0"/>
              <w:rPr>
                <w:rFonts w:asciiTheme="minorBidi" w:hAnsiTheme="minorBidi" w:cstheme="minorBidi"/>
                <w:sz w:val="22"/>
                <w:rtl/>
              </w:rPr>
            </w:pPr>
            <w:r w:rsidRPr="00E861D5">
              <w:rPr>
                <w:rFonts w:asciiTheme="minorBidi" w:hAnsiTheme="minorBidi" w:cstheme="minorBidi"/>
                <w:sz w:val="22"/>
                <w:szCs w:val="22"/>
                <w:rtl/>
              </w:rPr>
              <w:t xml:space="preserve">שם משתמש וסיסמה לצורך גישה לאתר ולשירותי </w:t>
            </w:r>
            <w:proofErr w:type="spellStart"/>
            <w:r w:rsidRPr="00E861D5">
              <w:rPr>
                <w:rFonts w:asciiTheme="minorBidi" w:hAnsiTheme="minorBidi" w:cstheme="minorBidi"/>
                <w:sz w:val="22"/>
                <w:szCs w:val="22"/>
                <w:rtl/>
              </w:rPr>
              <w:t>הטלמטיקה</w:t>
            </w:r>
            <w:proofErr w:type="spellEnd"/>
          </w:p>
        </w:tc>
      </w:tr>
      <w:tr w:rsidR="00EC39FC" w:rsidRPr="00E861D5" w14:paraId="57CCD177" w14:textId="77777777" w:rsidTr="009F2B70">
        <w:tc>
          <w:tcPr>
            <w:tcW w:w="0" w:type="auto"/>
            <w:vAlign w:val="center"/>
          </w:tcPr>
          <w:p w14:paraId="6A05AB42" w14:textId="77777777" w:rsidR="00EC39FC" w:rsidRPr="00E861D5" w:rsidRDefault="00EC39FC" w:rsidP="007F509E">
            <w:pPr>
              <w:widowControl w:val="0"/>
              <w:bidi/>
              <w:spacing w:after="120" w:line="240" w:lineRule="auto"/>
              <w:ind w:left="0" w:firstLine="0"/>
              <w:rPr>
                <w:rFonts w:asciiTheme="minorBidi" w:hAnsiTheme="minorBidi" w:cstheme="minorBidi"/>
                <w:b/>
                <w:rtl/>
              </w:rPr>
            </w:pPr>
            <w:r w:rsidRPr="00E861D5">
              <w:rPr>
                <w:rFonts w:asciiTheme="minorBidi" w:hAnsiTheme="minorBidi" w:cstheme="minorBidi"/>
                <w:b/>
                <w:bCs/>
                <w:sz w:val="22"/>
                <w:szCs w:val="22"/>
                <w:rtl/>
              </w:rPr>
              <w:t>מכשיר מובילאיי</w:t>
            </w:r>
          </w:p>
        </w:tc>
        <w:tc>
          <w:tcPr>
            <w:tcW w:w="0" w:type="auto"/>
            <w:vAlign w:val="center"/>
          </w:tcPr>
          <w:p w14:paraId="7687EE45" w14:textId="77777777" w:rsidR="00EC39FC" w:rsidRPr="00E861D5" w:rsidRDefault="00EC39FC" w:rsidP="007F509E">
            <w:pPr>
              <w:widowControl w:val="0"/>
              <w:bidi/>
              <w:spacing w:after="120" w:line="240" w:lineRule="auto"/>
              <w:ind w:left="0" w:firstLine="0"/>
              <w:rPr>
                <w:rFonts w:asciiTheme="minorBidi" w:hAnsiTheme="minorBidi" w:cstheme="minorBidi"/>
                <w:rtl/>
              </w:rPr>
            </w:pPr>
            <w:r w:rsidRPr="00E861D5">
              <w:rPr>
                <w:rFonts w:asciiTheme="minorBidi" w:hAnsiTheme="minorBidi" w:cstheme="minorBidi"/>
                <w:sz w:val="22"/>
                <w:szCs w:val="22"/>
                <w:rtl/>
              </w:rPr>
              <w:t>מוצר כתוספת אחרי קניה (</w:t>
            </w:r>
            <w:r w:rsidRPr="00E861D5">
              <w:rPr>
                <w:rFonts w:asciiTheme="minorBidi" w:hAnsiTheme="minorBidi" w:cstheme="minorBidi"/>
                <w:sz w:val="22"/>
                <w:szCs w:val="22"/>
              </w:rPr>
              <w:t>aftermarket</w:t>
            </w:r>
            <w:r w:rsidRPr="00E861D5">
              <w:rPr>
                <w:rFonts w:asciiTheme="minorBidi" w:hAnsiTheme="minorBidi" w:cstheme="minorBidi"/>
                <w:sz w:val="22"/>
                <w:szCs w:val="22"/>
                <w:rtl/>
              </w:rPr>
              <w:t>) של מובילאיי שמופעל על ידי ה-</w:t>
            </w:r>
            <w:proofErr w:type="spellStart"/>
            <w:r w:rsidRPr="00E861D5">
              <w:rPr>
                <w:rFonts w:asciiTheme="minorBidi" w:hAnsiTheme="minorBidi" w:cstheme="minorBidi"/>
                <w:sz w:val="22"/>
                <w:szCs w:val="22"/>
              </w:rPr>
              <w:t>EyeQ</w:t>
            </w:r>
            <w:proofErr w:type="spellEnd"/>
            <w:r w:rsidRPr="00E861D5">
              <w:rPr>
                <w:rFonts w:asciiTheme="minorBidi" w:hAnsiTheme="minorBidi" w:cstheme="minorBidi"/>
                <w:sz w:val="22"/>
                <w:szCs w:val="22"/>
              </w:rPr>
              <w:t>®</w:t>
            </w:r>
            <w:r w:rsidRPr="00E861D5">
              <w:rPr>
                <w:rFonts w:asciiTheme="minorBidi" w:hAnsiTheme="minorBidi" w:cstheme="minorBidi"/>
                <w:sz w:val="22"/>
                <w:szCs w:val="22"/>
                <w:rtl/>
              </w:rPr>
              <w:t>4 או על ידי שבב מדור מאוחר יותר</w:t>
            </w:r>
          </w:p>
        </w:tc>
      </w:tr>
      <w:tr w:rsidR="00EC39FC" w:rsidRPr="00E861D5" w14:paraId="20621B32" w14:textId="77777777" w:rsidTr="009F2B70">
        <w:trPr>
          <w:trHeight w:val="910"/>
        </w:trPr>
        <w:tc>
          <w:tcPr>
            <w:tcW w:w="0" w:type="auto"/>
            <w:vAlign w:val="center"/>
          </w:tcPr>
          <w:p w14:paraId="678C9A92" w14:textId="77777777" w:rsidR="00EC39FC" w:rsidRPr="00E861D5" w:rsidRDefault="00EC39FC" w:rsidP="007F509E">
            <w:pPr>
              <w:widowControl w:val="0"/>
              <w:bidi/>
              <w:spacing w:after="120" w:line="240" w:lineRule="auto"/>
              <w:ind w:left="0" w:firstLine="0"/>
              <w:rPr>
                <w:rFonts w:asciiTheme="minorBidi" w:hAnsiTheme="minorBidi" w:cstheme="minorBidi"/>
                <w:b/>
                <w:sz w:val="22"/>
                <w:rtl/>
              </w:rPr>
            </w:pPr>
            <w:r w:rsidRPr="00E861D5">
              <w:rPr>
                <w:rFonts w:asciiTheme="minorBidi" w:hAnsiTheme="minorBidi" w:cstheme="minorBidi"/>
                <w:b/>
                <w:bCs/>
                <w:sz w:val="22"/>
                <w:szCs w:val="22"/>
                <w:rtl/>
              </w:rPr>
              <w:t>מידע אישי</w:t>
            </w:r>
          </w:p>
        </w:tc>
        <w:tc>
          <w:tcPr>
            <w:tcW w:w="0" w:type="auto"/>
            <w:vAlign w:val="center"/>
          </w:tcPr>
          <w:p w14:paraId="1812B2CD" w14:textId="59F8C761" w:rsidR="00EC39FC" w:rsidRPr="00E861D5" w:rsidRDefault="00F139FB" w:rsidP="007F509E">
            <w:pPr>
              <w:widowControl w:val="0"/>
              <w:bidi/>
              <w:spacing w:after="120" w:line="240" w:lineRule="auto"/>
              <w:ind w:left="0" w:firstLine="0"/>
              <w:rPr>
                <w:rFonts w:asciiTheme="minorBidi" w:hAnsiTheme="minorBidi" w:cstheme="minorBidi"/>
                <w:bCs/>
                <w:sz w:val="22"/>
                <w:rtl/>
              </w:rPr>
            </w:pPr>
            <w:bookmarkStart w:id="1" w:name="zLastPageB4Annex"/>
            <w:bookmarkEnd w:id="1"/>
            <w:r w:rsidRPr="00E861D5">
              <w:rPr>
                <w:rFonts w:asciiTheme="minorBidi" w:hAnsiTheme="minorBidi" w:cstheme="minorBidi"/>
                <w:sz w:val="22"/>
                <w:szCs w:val="22"/>
                <w:rtl/>
              </w:rPr>
              <w:t xml:space="preserve">מידע אישי ניתן לזיהוי או נתונים אישיים או כל מידע אחר שמוסדר כמידע אישי או כפרטים אישיים לפי כל דין בתחום הגנת מידע, הקשור ליחיד ומעובד על ידי מובילאיי למטרות אספקת שירותי </w:t>
            </w:r>
            <w:proofErr w:type="spellStart"/>
            <w:r w:rsidRPr="00E861D5">
              <w:rPr>
                <w:rFonts w:asciiTheme="minorBidi" w:hAnsiTheme="minorBidi" w:cstheme="minorBidi"/>
                <w:sz w:val="22"/>
                <w:szCs w:val="22"/>
                <w:rtl/>
              </w:rPr>
              <w:t>הטלמטיקה</w:t>
            </w:r>
            <w:proofErr w:type="spellEnd"/>
            <w:r w:rsidRPr="00E861D5">
              <w:rPr>
                <w:rFonts w:asciiTheme="minorBidi" w:hAnsiTheme="minorBidi" w:cstheme="minorBidi"/>
                <w:sz w:val="22"/>
                <w:szCs w:val="22"/>
              </w:rPr>
              <w:t xml:space="preserve"> </w:t>
            </w:r>
          </w:p>
        </w:tc>
      </w:tr>
      <w:tr w:rsidR="00EC39FC" w:rsidRPr="00E861D5" w14:paraId="7B646F9D" w14:textId="77777777" w:rsidTr="009F2B70">
        <w:tc>
          <w:tcPr>
            <w:tcW w:w="0" w:type="auto"/>
            <w:vAlign w:val="center"/>
          </w:tcPr>
          <w:p w14:paraId="6EBA13E5" w14:textId="77777777" w:rsidR="00EC39FC" w:rsidRPr="00E861D5" w:rsidRDefault="00EC39FC" w:rsidP="007F509E">
            <w:pPr>
              <w:widowControl w:val="0"/>
              <w:bidi/>
              <w:spacing w:after="120" w:line="240" w:lineRule="auto"/>
              <w:ind w:left="0" w:firstLine="0"/>
              <w:rPr>
                <w:rFonts w:asciiTheme="minorBidi" w:hAnsiTheme="minorBidi" w:cstheme="minorBidi"/>
                <w:b/>
                <w:sz w:val="22"/>
                <w:rtl/>
              </w:rPr>
            </w:pPr>
            <w:r w:rsidRPr="00E861D5">
              <w:rPr>
                <w:rFonts w:asciiTheme="minorBidi" w:hAnsiTheme="minorBidi" w:cstheme="minorBidi"/>
                <w:b/>
                <w:bCs/>
                <w:sz w:val="22"/>
                <w:szCs w:val="22"/>
                <w:rtl/>
              </w:rPr>
              <w:t>רכבים רלוונטיים</w:t>
            </w:r>
          </w:p>
        </w:tc>
        <w:tc>
          <w:tcPr>
            <w:tcW w:w="0" w:type="auto"/>
            <w:vAlign w:val="center"/>
          </w:tcPr>
          <w:p w14:paraId="739A2403" w14:textId="77777777" w:rsidR="00EC39FC" w:rsidRPr="00E861D5" w:rsidRDefault="00EC39FC" w:rsidP="007F509E">
            <w:pPr>
              <w:widowControl w:val="0"/>
              <w:bidi/>
              <w:spacing w:after="120" w:line="240" w:lineRule="auto"/>
              <w:ind w:left="0" w:firstLine="0"/>
              <w:rPr>
                <w:rFonts w:asciiTheme="minorBidi" w:hAnsiTheme="minorBidi" w:cstheme="minorBidi"/>
                <w:bCs/>
                <w:sz w:val="22"/>
                <w:rtl/>
              </w:rPr>
            </w:pPr>
            <w:r w:rsidRPr="00E861D5">
              <w:rPr>
                <w:rFonts w:asciiTheme="minorBidi" w:hAnsiTheme="minorBidi" w:cstheme="minorBidi"/>
                <w:sz w:val="22"/>
                <w:szCs w:val="22"/>
                <w:rtl/>
              </w:rPr>
              <w:t>רכבים שבבעלותך ו/או בהפעלתך שבהם מותקן מכשיר מובילאיי</w:t>
            </w:r>
          </w:p>
        </w:tc>
      </w:tr>
      <w:tr w:rsidR="00EC39FC" w:rsidRPr="00E861D5" w14:paraId="2BBDC1C1" w14:textId="77777777" w:rsidTr="009F2B70">
        <w:tc>
          <w:tcPr>
            <w:tcW w:w="0" w:type="auto"/>
            <w:vAlign w:val="center"/>
          </w:tcPr>
          <w:p w14:paraId="571AC2DC" w14:textId="77777777" w:rsidR="00EC39FC" w:rsidRPr="00E861D5" w:rsidRDefault="00EC39FC" w:rsidP="007F509E">
            <w:pPr>
              <w:widowControl w:val="0"/>
              <w:bidi/>
              <w:spacing w:after="120" w:line="240" w:lineRule="auto"/>
              <w:ind w:left="0" w:firstLine="0"/>
              <w:rPr>
                <w:rFonts w:asciiTheme="minorBidi" w:hAnsiTheme="minorBidi" w:cstheme="minorBidi"/>
                <w:b/>
                <w:sz w:val="22"/>
                <w:rtl/>
              </w:rPr>
            </w:pPr>
            <w:r w:rsidRPr="00E861D5">
              <w:rPr>
                <w:rFonts w:asciiTheme="minorBidi" w:hAnsiTheme="minorBidi" w:cstheme="minorBidi"/>
                <w:b/>
                <w:bCs/>
                <w:sz w:val="22"/>
                <w:szCs w:val="22"/>
                <w:rtl/>
              </w:rPr>
              <w:t xml:space="preserve">נתוני </w:t>
            </w:r>
            <w:proofErr w:type="spellStart"/>
            <w:r w:rsidRPr="00E861D5">
              <w:rPr>
                <w:rFonts w:asciiTheme="minorBidi" w:hAnsiTheme="minorBidi" w:cstheme="minorBidi"/>
                <w:b/>
                <w:bCs/>
                <w:sz w:val="22"/>
                <w:szCs w:val="22"/>
                <w:rtl/>
              </w:rPr>
              <w:t>טלמטיקה</w:t>
            </w:r>
            <w:proofErr w:type="spellEnd"/>
          </w:p>
        </w:tc>
        <w:tc>
          <w:tcPr>
            <w:tcW w:w="0" w:type="auto"/>
            <w:vAlign w:val="center"/>
          </w:tcPr>
          <w:p w14:paraId="38B25042" w14:textId="77777777" w:rsidR="00EC39FC" w:rsidRPr="00E861D5" w:rsidRDefault="00EC39FC" w:rsidP="007F509E">
            <w:pPr>
              <w:widowControl w:val="0"/>
              <w:bidi/>
              <w:spacing w:after="120" w:line="240" w:lineRule="auto"/>
              <w:ind w:left="0" w:firstLine="0"/>
              <w:rPr>
                <w:rFonts w:asciiTheme="minorBidi" w:hAnsiTheme="minorBidi" w:cstheme="minorBidi"/>
                <w:bCs/>
                <w:sz w:val="22"/>
                <w:rtl/>
              </w:rPr>
            </w:pPr>
            <w:r w:rsidRPr="00E861D5">
              <w:rPr>
                <w:rFonts w:asciiTheme="minorBidi" w:hAnsiTheme="minorBidi" w:cstheme="minorBidi"/>
                <w:sz w:val="22"/>
                <w:szCs w:val="22"/>
                <w:rtl/>
              </w:rPr>
              <w:t xml:space="preserve">מידע הקשור לרכבים רלוונטיים, לנהגים של הרכבים הרלוונטיים ולהתנהגות הנהיגה של נהגים אלו, שאותו אוספת מובילאיי באמצעות מכשיר מובילאיי למטרות אספקת שירותי </w:t>
            </w:r>
            <w:proofErr w:type="spellStart"/>
            <w:r w:rsidRPr="00E861D5">
              <w:rPr>
                <w:rFonts w:asciiTheme="minorBidi" w:hAnsiTheme="minorBidi" w:cstheme="minorBidi"/>
                <w:sz w:val="22"/>
                <w:szCs w:val="22"/>
                <w:rtl/>
              </w:rPr>
              <w:t>הטלמטיקה</w:t>
            </w:r>
            <w:proofErr w:type="spellEnd"/>
            <w:r w:rsidRPr="00E861D5">
              <w:rPr>
                <w:rFonts w:asciiTheme="minorBidi" w:hAnsiTheme="minorBidi" w:cstheme="minorBidi"/>
                <w:sz w:val="22"/>
                <w:szCs w:val="22"/>
                <w:rtl/>
              </w:rPr>
              <w:t xml:space="preserve">, לרבות מהירות רכב, התרעות שהוציא מכשיר מובילאיי, הגדרות, פליטות, צריכת דלק, ביצועי מנוע, העברת הילוכים, </w:t>
            </w:r>
            <w:proofErr w:type="spellStart"/>
            <w:r w:rsidRPr="00E861D5">
              <w:rPr>
                <w:rFonts w:asciiTheme="minorBidi" w:hAnsiTheme="minorBidi" w:cstheme="minorBidi"/>
                <w:sz w:val="22"/>
                <w:szCs w:val="22"/>
                <w:rtl/>
              </w:rPr>
              <w:t>סל"ד</w:t>
            </w:r>
            <w:proofErr w:type="spellEnd"/>
            <w:r w:rsidRPr="00E861D5">
              <w:rPr>
                <w:rFonts w:asciiTheme="minorBidi" w:hAnsiTheme="minorBidi" w:cstheme="minorBidi"/>
                <w:sz w:val="22"/>
                <w:szCs w:val="22"/>
                <w:rtl/>
              </w:rPr>
              <w:t xml:space="preserve"> (</w:t>
            </w:r>
            <w:r w:rsidRPr="00E861D5">
              <w:rPr>
                <w:rFonts w:asciiTheme="minorBidi" w:hAnsiTheme="minorBidi" w:cstheme="minorBidi"/>
                <w:sz w:val="22"/>
                <w:szCs w:val="22"/>
              </w:rPr>
              <w:t>RPM)</w:t>
            </w:r>
            <w:r w:rsidRPr="00E861D5">
              <w:rPr>
                <w:rFonts w:asciiTheme="minorBidi" w:hAnsiTheme="minorBidi" w:cstheme="minorBidi"/>
                <w:sz w:val="22"/>
                <w:szCs w:val="22"/>
                <w:rtl/>
              </w:rPr>
              <w:t>, גובה, מיקום גאוגרפי, נתוני בטיחות וסביבה וכן ביצועי רכב, נתוני אבחון וקודי שגיאה</w:t>
            </w:r>
          </w:p>
        </w:tc>
      </w:tr>
      <w:tr w:rsidR="00EC39FC" w:rsidRPr="00E861D5" w14:paraId="55F21809" w14:textId="77777777" w:rsidTr="009F2B70">
        <w:tc>
          <w:tcPr>
            <w:tcW w:w="0" w:type="auto"/>
            <w:vAlign w:val="center"/>
          </w:tcPr>
          <w:p w14:paraId="29BED16C" w14:textId="77777777" w:rsidR="00EC39FC" w:rsidRPr="00E861D5" w:rsidRDefault="00EC39FC" w:rsidP="007F509E">
            <w:pPr>
              <w:widowControl w:val="0"/>
              <w:bidi/>
              <w:spacing w:after="120" w:line="240" w:lineRule="auto"/>
              <w:ind w:left="0" w:firstLine="0"/>
              <w:rPr>
                <w:rFonts w:asciiTheme="minorBidi" w:hAnsiTheme="minorBidi" w:cstheme="minorBidi"/>
                <w:b/>
                <w:sz w:val="22"/>
                <w:u w:color="000000"/>
                <w:rtl/>
              </w:rPr>
            </w:pPr>
            <w:r w:rsidRPr="00E861D5">
              <w:rPr>
                <w:rFonts w:asciiTheme="minorBidi" w:hAnsiTheme="minorBidi" w:cstheme="minorBidi"/>
                <w:b/>
                <w:bCs/>
                <w:sz w:val="22"/>
                <w:szCs w:val="22"/>
                <w:u w:color="000000"/>
                <w:rtl/>
              </w:rPr>
              <w:t xml:space="preserve">שירותי </w:t>
            </w:r>
            <w:proofErr w:type="spellStart"/>
            <w:r w:rsidRPr="00E861D5">
              <w:rPr>
                <w:rFonts w:asciiTheme="minorBidi" w:hAnsiTheme="minorBidi" w:cstheme="minorBidi"/>
                <w:b/>
                <w:bCs/>
                <w:sz w:val="22"/>
                <w:szCs w:val="22"/>
                <w:u w:color="000000"/>
                <w:rtl/>
              </w:rPr>
              <w:t>טלמטיקה</w:t>
            </w:r>
            <w:proofErr w:type="spellEnd"/>
          </w:p>
        </w:tc>
        <w:tc>
          <w:tcPr>
            <w:tcW w:w="0" w:type="auto"/>
            <w:vAlign w:val="center"/>
          </w:tcPr>
          <w:p w14:paraId="1874DA94" w14:textId="77777777" w:rsidR="00EC39FC" w:rsidRPr="00E861D5" w:rsidRDefault="00EC39FC" w:rsidP="007F509E">
            <w:pPr>
              <w:widowControl w:val="0"/>
              <w:bidi/>
              <w:spacing w:after="120" w:line="240" w:lineRule="auto"/>
              <w:ind w:left="0" w:firstLine="0"/>
              <w:rPr>
                <w:rFonts w:asciiTheme="minorBidi" w:hAnsiTheme="minorBidi" w:cstheme="minorBidi"/>
                <w:bCs/>
                <w:sz w:val="22"/>
                <w:u w:color="000000"/>
                <w:rtl/>
              </w:rPr>
            </w:pPr>
            <w:r w:rsidRPr="00E861D5">
              <w:rPr>
                <w:rFonts w:asciiTheme="minorBidi" w:hAnsiTheme="minorBidi" w:cstheme="minorBidi"/>
                <w:sz w:val="22"/>
                <w:szCs w:val="22"/>
                <w:u w:color="000000"/>
                <w:rtl/>
              </w:rPr>
              <w:t xml:space="preserve">שירותים המשתמשים בנתוני </w:t>
            </w:r>
            <w:proofErr w:type="spellStart"/>
            <w:r w:rsidRPr="00E861D5">
              <w:rPr>
                <w:rFonts w:asciiTheme="minorBidi" w:hAnsiTheme="minorBidi" w:cstheme="minorBidi"/>
                <w:sz w:val="22"/>
                <w:szCs w:val="22"/>
                <w:u w:color="000000"/>
                <w:rtl/>
              </w:rPr>
              <w:t>טלמטיקה</w:t>
            </w:r>
            <w:proofErr w:type="spellEnd"/>
            <w:r w:rsidRPr="00E861D5">
              <w:rPr>
                <w:rFonts w:asciiTheme="minorBidi" w:hAnsiTheme="minorBidi" w:cstheme="minorBidi"/>
                <w:sz w:val="22"/>
                <w:szCs w:val="22"/>
                <w:u w:color="000000"/>
                <w:rtl/>
              </w:rPr>
              <w:t xml:space="preserve">, שאותם מובילאיי מספקת באמצעות האתר ובמסגרתם ניתן בין היתר להציג הן נתוני </w:t>
            </w:r>
            <w:proofErr w:type="spellStart"/>
            <w:r w:rsidRPr="00E861D5">
              <w:rPr>
                <w:rFonts w:asciiTheme="minorBidi" w:hAnsiTheme="minorBidi" w:cstheme="minorBidi"/>
                <w:sz w:val="22"/>
                <w:szCs w:val="22"/>
                <w:u w:color="000000"/>
                <w:rtl/>
              </w:rPr>
              <w:t>טלמטיקה</w:t>
            </w:r>
            <w:proofErr w:type="spellEnd"/>
            <w:r w:rsidRPr="00E861D5">
              <w:rPr>
                <w:rFonts w:asciiTheme="minorBidi" w:hAnsiTheme="minorBidi" w:cstheme="minorBidi"/>
                <w:sz w:val="22"/>
                <w:szCs w:val="22"/>
                <w:u w:color="000000"/>
                <w:rtl/>
              </w:rPr>
              <w:t xml:space="preserve"> גולמיים והן מעובדים בדרכים מגוונות ידידותיות למשתמש, לנתח ולהשתמש בנתוני </w:t>
            </w:r>
            <w:proofErr w:type="spellStart"/>
            <w:r w:rsidRPr="00E861D5">
              <w:rPr>
                <w:rFonts w:asciiTheme="minorBidi" w:hAnsiTheme="minorBidi" w:cstheme="minorBidi"/>
                <w:sz w:val="22"/>
                <w:szCs w:val="22"/>
                <w:u w:color="000000"/>
                <w:rtl/>
              </w:rPr>
              <w:t>הטלמטיקה</w:t>
            </w:r>
            <w:proofErr w:type="spellEnd"/>
            <w:r w:rsidRPr="00E861D5">
              <w:rPr>
                <w:rFonts w:asciiTheme="minorBidi" w:hAnsiTheme="minorBidi" w:cstheme="minorBidi"/>
                <w:sz w:val="22"/>
                <w:szCs w:val="22"/>
                <w:u w:color="000000"/>
                <w:rtl/>
              </w:rPr>
              <w:t xml:space="preserve"> האלו באמצעות כלים מבוססי-אתר</w:t>
            </w:r>
          </w:p>
        </w:tc>
      </w:tr>
      <w:tr w:rsidR="00EC39FC" w:rsidRPr="00E861D5" w14:paraId="3A1E18CA" w14:textId="77777777" w:rsidTr="009F2B70">
        <w:tc>
          <w:tcPr>
            <w:tcW w:w="0" w:type="auto"/>
            <w:vAlign w:val="center"/>
          </w:tcPr>
          <w:p w14:paraId="4390FAEB" w14:textId="77777777" w:rsidR="00EC39FC" w:rsidRPr="00E861D5" w:rsidRDefault="00EC39FC" w:rsidP="007F509E">
            <w:pPr>
              <w:widowControl w:val="0"/>
              <w:bidi/>
              <w:spacing w:after="120" w:line="240" w:lineRule="auto"/>
              <w:ind w:left="0" w:firstLine="0"/>
              <w:rPr>
                <w:rFonts w:asciiTheme="minorBidi" w:hAnsiTheme="minorBidi" w:cstheme="minorBidi"/>
                <w:b/>
                <w:sz w:val="22"/>
                <w:u w:color="000000"/>
                <w:rtl/>
              </w:rPr>
            </w:pPr>
            <w:r w:rsidRPr="00E861D5">
              <w:rPr>
                <w:rFonts w:asciiTheme="minorBidi" w:hAnsiTheme="minorBidi" w:cstheme="minorBidi"/>
                <w:b/>
                <w:bCs/>
                <w:sz w:val="22"/>
                <w:szCs w:val="22"/>
                <w:u w:color="000000"/>
                <w:rtl/>
              </w:rPr>
              <w:t>תקופה</w:t>
            </w:r>
          </w:p>
        </w:tc>
        <w:tc>
          <w:tcPr>
            <w:tcW w:w="0" w:type="auto"/>
            <w:vAlign w:val="center"/>
          </w:tcPr>
          <w:p w14:paraId="2BF6E78F" w14:textId="77777777" w:rsidR="00EC39FC" w:rsidRPr="00E861D5" w:rsidRDefault="00EC39FC" w:rsidP="007F509E">
            <w:pPr>
              <w:widowControl w:val="0"/>
              <w:bidi/>
              <w:spacing w:after="120" w:line="240" w:lineRule="auto"/>
              <w:ind w:left="0" w:firstLine="0"/>
              <w:rPr>
                <w:rFonts w:asciiTheme="minorBidi" w:hAnsiTheme="minorBidi" w:cstheme="minorBidi"/>
                <w:bCs/>
                <w:sz w:val="22"/>
                <w:u w:color="000000"/>
                <w:rtl/>
              </w:rPr>
            </w:pPr>
            <w:r w:rsidRPr="00E861D5">
              <w:rPr>
                <w:rFonts w:asciiTheme="minorBidi" w:hAnsiTheme="minorBidi" w:cstheme="minorBidi"/>
                <w:sz w:val="22"/>
                <w:szCs w:val="22"/>
                <w:u w:color="000000"/>
                <w:rtl/>
              </w:rPr>
              <w:t xml:space="preserve">התקופה תחל ביום שבו תספק לך מובילאיי לראשונה את שירותי </w:t>
            </w:r>
            <w:proofErr w:type="spellStart"/>
            <w:r w:rsidRPr="00E861D5">
              <w:rPr>
                <w:rFonts w:asciiTheme="minorBidi" w:hAnsiTheme="minorBidi" w:cstheme="minorBidi"/>
                <w:sz w:val="22"/>
                <w:szCs w:val="22"/>
                <w:u w:color="000000"/>
                <w:rtl/>
              </w:rPr>
              <w:t>הטלמטיקה</w:t>
            </w:r>
            <w:proofErr w:type="spellEnd"/>
            <w:r w:rsidRPr="00E861D5">
              <w:rPr>
                <w:rFonts w:asciiTheme="minorBidi" w:hAnsiTheme="minorBidi" w:cstheme="minorBidi"/>
                <w:sz w:val="22"/>
                <w:szCs w:val="22"/>
                <w:u w:color="000000"/>
                <w:rtl/>
              </w:rPr>
              <w:t xml:space="preserve">, ותסתיים ביום שבו תפסיק מובילאיי לספק לך את שירותי </w:t>
            </w:r>
            <w:proofErr w:type="spellStart"/>
            <w:r w:rsidRPr="00E861D5">
              <w:rPr>
                <w:rFonts w:asciiTheme="minorBidi" w:hAnsiTheme="minorBidi" w:cstheme="minorBidi"/>
                <w:sz w:val="22"/>
                <w:szCs w:val="22"/>
                <w:u w:color="000000"/>
                <w:rtl/>
              </w:rPr>
              <w:t>הטלמטיקה</w:t>
            </w:r>
            <w:proofErr w:type="spellEnd"/>
          </w:p>
        </w:tc>
      </w:tr>
      <w:tr w:rsidR="00EC39FC" w:rsidRPr="00E861D5" w14:paraId="6C7F532F" w14:textId="77777777" w:rsidTr="009F2B70">
        <w:tc>
          <w:tcPr>
            <w:tcW w:w="0" w:type="auto"/>
            <w:vAlign w:val="center"/>
          </w:tcPr>
          <w:p w14:paraId="2FA9CDEF" w14:textId="77777777" w:rsidR="00EC39FC" w:rsidRPr="00E861D5" w:rsidRDefault="00EC39FC" w:rsidP="007F509E">
            <w:pPr>
              <w:widowControl w:val="0"/>
              <w:bidi/>
              <w:spacing w:after="120" w:line="240" w:lineRule="auto"/>
              <w:ind w:left="0" w:firstLine="0"/>
              <w:rPr>
                <w:rFonts w:asciiTheme="minorBidi" w:hAnsiTheme="minorBidi" w:cstheme="minorBidi"/>
                <w:b/>
                <w:sz w:val="22"/>
                <w:u w:color="000000"/>
                <w:rtl/>
              </w:rPr>
            </w:pPr>
            <w:r w:rsidRPr="00E861D5">
              <w:rPr>
                <w:rFonts w:asciiTheme="minorBidi" w:hAnsiTheme="minorBidi" w:cstheme="minorBidi"/>
                <w:b/>
                <w:bCs/>
                <w:sz w:val="22"/>
                <w:szCs w:val="22"/>
                <w:u w:color="000000"/>
                <w:rtl/>
              </w:rPr>
              <w:t>צד שלישי</w:t>
            </w:r>
            <w:r w:rsidRPr="00E861D5">
              <w:rPr>
                <w:rFonts w:asciiTheme="minorBidi" w:hAnsiTheme="minorBidi" w:cstheme="minorBidi"/>
                <w:b/>
                <w:bCs/>
                <w:sz w:val="22"/>
                <w:szCs w:val="22"/>
                <w:u w:color="000000"/>
              </w:rPr>
              <w:t xml:space="preserve"> </w:t>
            </w:r>
          </w:p>
        </w:tc>
        <w:tc>
          <w:tcPr>
            <w:tcW w:w="0" w:type="auto"/>
            <w:vAlign w:val="center"/>
          </w:tcPr>
          <w:p w14:paraId="204E076B" w14:textId="77777777" w:rsidR="00EC39FC" w:rsidRPr="00E861D5" w:rsidRDefault="00EC39FC" w:rsidP="007F509E">
            <w:pPr>
              <w:widowControl w:val="0"/>
              <w:bidi/>
              <w:spacing w:after="120" w:line="240" w:lineRule="auto"/>
              <w:ind w:left="0" w:firstLine="0"/>
              <w:rPr>
                <w:rFonts w:asciiTheme="minorBidi" w:hAnsiTheme="minorBidi" w:cstheme="minorBidi"/>
                <w:bCs/>
                <w:sz w:val="22"/>
                <w:u w:color="000000"/>
                <w:rtl/>
              </w:rPr>
            </w:pPr>
            <w:r w:rsidRPr="00E861D5">
              <w:rPr>
                <w:rFonts w:asciiTheme="minorBidi" w:hAnsiTheme="minorBidi" w:cstheme="minorBidi"/>
                <w:sz w:val="22"/>
                <w:szCs w:val="22"/>
                <w:u w:color="000000"/>
                <w:rtl/>
              </w:rPr>
              <w:t xml:space="preserve">כל אדם שאינו אתה שהסכמתו נדרשת לפי חוק כדי שתוכל לקבל את שירותי </w:t>
            </w:r>
            <w:proofErr w:type="spellStart"/>
            <w:r w:rsidRPr="00E861D5">
              <w:rPr>
                <w:rFonts w:asciiTheme="minorBidi" w:hAnsiTheme="minorBidi" w:cstheme="minorBidi"/>
                <w:sz w:val="22"/>
                <w:szCs w:val="22"/>
                <w:u w:color="000000"/>
                <w:rtl/>
              </w:rPr>
              <w:t>הטלמטיקה</w:t>
            </w:r>
            <w:proofErr w:type="spellEnd"/>
            <w:r w:rsidRPr="00E861D5">
              <w:rPr>
                <w:rFonts w:asciiTheme="minorBidi" w:hAnsiTheme="minorBidi" w:cstheme="minorBidi"/>
                <w:sz w:val="22"/>
                <w:szCs w:val="22"/>
                <w:u w:color="000000"/>
                <w:rtl/>
              </w:rPr>
              <w:t xml:space="preserve"> ביחס לרכב רלוונטי מסוים</w:t>
            </w:r>
          </w:p>
        </w:tc>
      </w:tr>
      <w:tr w:rsidR="00EC39FC" w:rsidRPr="00E861D5" w14:paraId="67DBA873" w14:textId="77777777" w:rsidTr="009F2B70">
        <w:tc>
          <w:tcPr>
            <w:tcW w:w="0" w:type="auto"/>
            <w:vAlign w:val="center"/>
          </w:tcPr>
          <w:p w14:paraId="6BA71E91" w14:textId="77777777" w:rsidR="00EC39FC" w:rsidRPr="00E861D5" w:rsidRDefault="00EC39FC" w:rsidP="007F509E">
            <w:pPr>
              <w:widowControl w:val="0"/>
              <w:bidi/>
              <w:spacing w:after="120" w:line="240" w:lineRule="auto"/>
              <w:ind w:left="0" w:firstLine="0"/>
              <w:rPr>
                <w:rFonts w:asciiTheme="minorBidi" w:hAnsiTheme="minorBidi" w:cstheme="minorBidi"/>
                <w:b/>
                <w:sz w:val="22"/>
                <w:rtl/>
              </w:rPr>
            </w:pPr>
            <w:r w:rsidRPr="00E861D5">
              <w:rPr>
                <w:rFonts w:asciiTheme="minorBidi" w:hAnsiTheme="minorBidi" w:cstheme="minorBidi"/>
                <w:b/>
                <w:bCs/>
                <w:sz w:val="22"/>
                <w:szCs w:val="22"/>
                <w:rtl/>
              </w:rPr>
              <w:t>אתר</w:t>
            </w:r>
          </w:p>
        </w:tc>
        <w:tc>
          <w:tcPr>
            <w:tcW w:w="0" w:type="auto"/>
            <w:vAlign w:val="center"/>
          </w:tcPr>
          <w:p w14:paraId="054CA17B" w14:textId="77777777" w:rsidR="00EC39FC" w:rsidRPr="00E861D5" w:rsidRDefault="00EC39FC" w:rsidP="007F509E">
            <w:pPr>
              <w:widowControl w:val="0"/>
              <w:bidi/>
              <w:spacing w:after="120" w:line="240" w:lineRule="auto"/>
              <w:ind w:left="0" w:firstLine="0"/>
              <w:rPr>
                <w:rFonts w:asciiTheme="minorBidi" w:hAnsiTheme="minorBidi" w:cstheme="minorBidi"/>
                <w:bCs/>
                <w:sz w:val="22"/>
                <w:u w:color="000000"/>
                <w:rtl/>
              </w:rPr>
            </w:pPr>
            <w:r w:rsidRPr="00E861D5">
              <w:rPr>
                <w:rFonts w:asciiTheme="minorBidi" w:hAnsiTheme="minorBidi" w:cstheme="minorBidi"/>
                <w:sz w:val="22"/>
                <w:szCs w:val="22"/>
                <w:u w:color="000000"/>
                <w:rtl/>
              </w:rPr>
              <w:t xml:space="preserve">אתה </w:t>
            </w:r>
            <w:proofErr w:type="spellStart"/>
            <w:r w:rsidRPr="00E861D5">
              <w:rPr>
                <w:rFonts w:asciiTheme="minorBidi" w:hAnsiTheme="minorBidi" w:cstheme="minorBidi"/>
                <w:sz w:val="22"/>
                <w:szCs w:val="22"/>
                <w:u w:color="000000"/>
                <w:rtl/>
              </w:rPr>
              <w:t>הטלמטיקה</w:t>
            </w:r>
            <w:proofErr w:type="spellEnd"/>
            <w:r w:rsidRPr="00E861D5">
              <w:rPr>
                <w:rFonts w:asciiTheme="minorBidi" w:hAnsiTheme="minorBidi" w:cstheme="minorBidi"/>
                <w:sz w:val="22"/>
                <w:szCs w:val="22"/>
                <w:u w:color="000000"/>
                <w:rtl/>
              </w:rPr>
              <w:t xml:space="preserve"> של מובילאיי</w:t>
            </w:r>
          </w:p>
        </w:tc>
      </w:tr>
    </w:tbl>
    <w:p w14:paraId="70DA2987" w14:textId="77777777" w:rsidR="00EC39FC" w:rsidRPr="00E861D5" w:rsidRDefault="00EC39FC" w:rsidP="007F509E">
      <w:pPr>
        <w:widowControl w:val="0"/>
        <w:spacing w:after="120" w:line="240" w:lineRule="auto"/>
        <w:rPr>
          <w:rFonts w:asciiTheme="minorBidi" w:hAnsiTheme="minorBidi" w:cstheme="minorBidi"/>
        </w:rPr>
      </w:pPr>
    </w:p>
    <w:p w14:paraId="37660A07" w14:textId="77777777" w:rsidR="00125B0A" w:rsidRPr="00E861D5" w:rsidRDefault="00125B0A" w:rsidP="00E861D5">
      <w:pPr>
        <w:pStyle w:val="1"/>
        <w:keepNext w:val="0"/>
        <w:keepLines w:val="0"/>
        <w:widowControl w:val="0"/>
        <w:numPr>
          <w:ilvl w:val="0"/>
          <w:numId w:val="1"/>
        </w:numPr>
        <w:bidi/>
        <w:spacing w:after="120" w:line="240" w:lineRule="auto"/>
        <w:ind w:left="502"/>
        <w:jc w:val="both"/>
        <w:rPr>
          <w:rFonts w:asciiTheme="minorBidi" w:hAnsiTheme="minorBidi" w:cstheme="minorBidi"/>
          <w:sz w:val="22"/>
        </w:rPr>
        <w:sectPr w:rsidR="00125B0A" w:rsidRPr="00E861D5" w:rsidSect="003D1A89">
          <w:headerReference w:type="even" r:id="rId12"/>
          <w:headerReference w:type="default" r:id="rId13"/>
          <w:footerReference w:type="even" r:id="rId14"/>
          <w:footerReference w:type="default" r:id="rId15"/>
          <w:headerReference w:type="first" r:id="rId16"/>
          <w:footerReference w:type="first" r:id="rId17"/>
          <w:pgSz w:w="12240" w:h="15840"/>
          <w:pgMar w:top="1560" w:right="1041" w:bottom="993" w:left="993" w:header="426" w:footer="154" w:gutter="0"/>
          <w:cols w:space="720"/>
        </w:sectPr>
      </w:pPr>
    </w:p>
    <w:p w14:paraId="7C781381" w14:textId="532E6F06" w:rsidR="00EC39FC" w:rsidRPr="00E861D5"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E861D5">
        <w:rPr>
          <w:rFonts w:asciiTheme="minorBidi" w:hAnsiTheme="minorBidi" w:cstheme="minorBidi"/>
          <w:b w:val="0"/>
          <w:bCs/>
          <w:sz w:val="22"/>
          <w:rtl/>
        </w:rPr>
        <w:lastRenderedPageBreak/>
        <w:t xml:space="preserve">אופי שירותי </w:t>
      </w:r>
      <w:proofErr w:type="spellStart"/>
      <w:r w:rsidRPr="00E861D5">
        <w:rPr>
          <w:rFonts w:asciiTheme="minorBidi" w:hAnsiTheme="minorBidi" w:cstheme="minorBidi"/>
          <w:b w:val="0"/>
          <w:bCs/>
          <w:sz w:val="22"/>
          <w:rtl/>
        </w:rPr>
        <w:t>הטלמטיקה</w:t>
      </w:r>
      <w:proofErr w:type="spellEnd"/>
    </w:p>
    <w:p w14:paraId="2591389F"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 xml:space="preserve">מובילאיי תעמיד לרשותך שירותי </w:t>
      </w:r>
      <w:proofErr w:type="spellStart"/>
      <w:r w:rsidRPr="00E861D5">
        <w:rPr>
          <w:rFonts w:asciiTheme="minorBidi" w:hAnsiTheme="minorBidi" w:cstheme="minorBidi"/>
          <w:b w:val="0"/>
          <w:sz w:val="22"/>
          <w:u w:val="none"/>
          <w:rtl/>
        </w:rPr>
        <w:t>טלמטיקה</w:t>
      </w:r>
      <w:proofErr w:type="spellEnd"/>
      <w:r w:rsidRPr="00E861D5">
        <w:rPr>
          <w:rFonts w:asciiTheme="minorBidi" w:hAnsiTheme="minorBidi" w:cstheme="minorBidi"/>
          <w:b w:val="0"/>
          <w:sz w:val="22"/>
          <w:u w:val="none"/>
          <w:rtl/>
        </w:rPr>
        <w:t xml:space="preserve"> עבור הרכבים הרלוונטיים.</w:t>
      </w:r>
    </w:p>
    <w:p w14:paraId="4F35EFDF" w14:textId="1AACAD8F"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 xml:space="preserve">ניתן למצוא באתר תיאור מפורט של שירותי </w:t>
      </w:r>
      <w:proofErr w:type="spellStart"/>
      <w:r w:rsidRPr="00E861D5">
        <w:rPr>
          <w:rFonts w:asciiTheme="minorBidi" w:hAnsiTheme="minorBidi" w:cstheme="minorBidi"/>
          <w:b w:val="0"/>
          <w:sz w:val="22"/>
          <w:u w:val="none"/>
          <w:rtl/>
        </w:rPr>
        <w:t>טל</w:t>
      </w:r>
      <w:r w:rsidR="00067EC5">
        <w:rPr>
          <w:rFonts w:asciiTheme="minorBidi" w:hAnsiTheme="minorBidi" w:cstheme="minorBidi"/>
          <w:b w:val="0"/>
          <w:sz w:val="22"/>
          <w:u w:val="none"/>
          <w:rtl/>
        </w:rPr>
        <w:t>מטיקה</w:t>
      </w:r>
      <w:proofErr w:type="spellEnd"/>
      <w:r w:rsidR="00067EC5">
        <w:rPr>
          <w:rFonts w:asciiTheme="minorBidi" w:hAnsiTheme="minorBidi" w:cstheme="minorBidi"/>
          <w:b w:val="0"/>
          <w:sz w:val="22"/>
          <w:u w:val="none"/>
          <w:rtl/>
        </w:rPr>
        <w:t xml:space="preserve"> פרטניים הזמינים מעת לעת.</w:t>
      </w:r>
    </w:p>
    <w:p w14:paraId="63401C1F"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מובילאיי שומרת את הזכות לבצע את האמור להלן, בהודעה סבירה ככל הניתן שתימסר לך באמצעות האתר:</w:t>
      </w:r>
      <w:r w:rsidRPr="00E861D5">
        <w:rPr>
          <w:rFonts w:asciiTheme="minorBidi" w:hAnsiTheme="minorBidi" w:cstheme="minorBidi"/>
          <w:b w:val="0"/>
          <w:sz w:val="22"/>
          <w:u w:val="none"/>
        </w:rPr>
        <w:t xml:space="preserve"> </w:t>
      </w:r>
    </w:p>
    <w:p w14:paraId="2D83B07F" w14:textId="77777777" w:rsidR="00EC39FC" w:rsidRPr="00E861D5" w:rsidRDefault="00EC39FC" w:rsidP="00E861D5">
      <w:pPr>
        <w:pStyle w:val="a6"/>
        <w:widowControl w:val="0"/>
        <w:numPr>
          <w:ilvl w:val="2"/>
          <w:numId w:val="1"/>
        </w:numPr>
        <w:bidi/>
        <w:spacing w:after="120" w:line="240" w:lineRule="auto"/>
        <w:ind w:left="992" w:right="0" w:hanging="567"/>
        <w:contextualSpacing w:val="0"/>
        <w:rPr>
          <w:rFonts w:asciiTheme="minorBidi" w:hAnsiTheme="minorBidi" w:cstheme="minorBidi"/>
          <w:sz w:val="22"/>
          <w:rtl/>
        </w:rPr>
      </w:pPr>
      <w:r w:rsidRPr="00E861D5">
        <w:rPr>
          <w:rFonts w:asciiTheme="minorBidi" w:hAnsiTheme="minorBidi" w:cstheme="minorBidi"/>
          <w:sz w:val="22"/>
          <w:rtl/>
        </w:rPr>
        <w:t xml:space="preserve">להוסיף או להסיר שירותי </w:t>
      </w:r>
      <w:proofErr w:type="spellStart"/>
      <w:r w:rsidRPr="00E861D5">
        <w:rPr>
          <w:rFonts w:asciiTheme="minorBidi" w:hAnsiTheme="minorBidi" w:cstheme="minorBidi"/>
          <w:sz w:val="22"/>
          <w:rtl/>
        </w:rPr>
        <w:t>טלמטיקה</w:t>
      </w:r>
      <w:proofErr w:type="spellEnd"/>
      <w:r w:rsidRPr="00E861D5">
        <w:rPr>
          <w:rFonts w:asciiTheme="minorBidi" w:hAnsiTheme="minorBidi" w:cstheme="minorBidi"/>
          <w:sz w:val="22"/>
          <w:rtl/>
        </w:rPr>
        <w:t xml:space="preserve"> מסוימים;</w:t>
      </w:r>
    </w:p>
    <w:p w14:paraId="3016CCCF" w14:textId="77777777" w:rsidR="00EC39FC" w:rsidRPr="00E861D5" w:rsidRDefault="00EC39FC" w:rsidP="00E861D5">
      <w:pPr>
        <w:pStyle w:val="a6"/>
        <w:widowControl w:val="0"/>
        <w:numPr>
          <w:ilvl w:val="2"/>
          <w:numId w:val="1"/>
        </w:numPr>
        <w:bidi/>
        <w:spacing w:after="120" w:line="240" w:lineRule="auto"/>
        <w:ind w:left="992" w:right="0" w:hanging="567"/>
        <w:contextualSpacing w:val="0"/>
        <w:rPr>
          <w:rFonts w:asciiTheme="minorBidi" w:eastAsia="Calibri" w:hAnsiTheme="minorBidi" w:cstheme="minorBidi"/>
          <w:color w:val="auto"/>
          <w:sz w:val="22"/>
          <w:rtl/>
        </w:rPr>
      </w:pPr>
      <w:r w:rsidRPr="00E861D5">
        <w:rPr>
          <w:rFonts w:asciiTheme="minorBidi" w:hAnsiTheme="minorBidi" w:cstheme="minorBidi"/>
          <w:color w:val="auto"/>
          <w:sz w:val="22"/>
          <w:rtl/>
        </w:rPr>
        <w:t xml:space="preserve">לשנות את התוכן, הפורמט והאופי של שירותי </w:t>
      </w:r>
      <w:proofErr w:type="spellStart"/>
      <w:r w:rsidRPr="00E861D5">
        <w:rPr>
          <w:rFonts w:asciiTheme="minorBidi" w:hAnsiTheme="minorBidi" w:cstheme="minorBidi"/>
          <w:color w:val="auto"/>
          <w:sz w:val="22"/>
          <w:rtl/>
        </w:rPr>
        <w:t>הטלמטיקה</w:t>
      </w:r>
      <w:proofErr w:type="spellEnd"/>
      <w:r w:rsidRPr="00E861D5">
        <w:rPr>
          <w:rFonts w:asciiTheme="minorBidi" w:hAnsiTheme="minorBidi" w:cstheme="minorBidi"/>
          <w:color w:val="auto"/>
          <w:sz w:val="22"/>
          <w:rtl/>
        </w:rPr>
        <w:t xml:space="preserve"> או נתוני </w:t>
      </w:r>
      <w:proofErr w:type="spellStart"/>
      <w:r w:rsidRPr="00E861D5">
        <w:rPr>
          <w:rFonts w:asciiTheme="minorBidi" w:hAnsiTheme="minorBidi" w:cstheme="minorBidi"/>
          <w:color w:val="auto"/>
          <w:sz w:val="22"/>
          <w:rtl/>
        </w:rPr>
        <w:t>הטלמטיקה</w:t>
      </w:r>
      <w:proofErr w:type="spellEnd"/>
      <w:r w:rsidRPr="00E861D5">
        <w:rPr>
          <w:rFonts w:asciiTheme="minorBidi" w:hAnsiTheme="minorBidi" w:cstheme="minorBidi"/>
          <w:color w:val="auto"/>
          <w:sz w:val="22"/>
          <w:rtl/>
        </w:rPr>
        <w:t>;</w:t>
      </w:r>
    </w:p>
    <w:p w14:paraId="75BBDE6A" w14:textId="77777777" w:rsidR="00EC39FC" w:rsidRPr="00E861D5" w:rsidRDefault="00EC39FC" w:rsidP="00E861D5">
      <w:pPr>
        <w:pStyle w:val="a6"/>
        <w:widowControl w:val="0"/>
        <w:numPr>
          <w:ilvl w:val="2"/>
          <w:numId w:val="1"/>
        </w:numPr>
        <w:bidi/>
        <w:spacing w:after="120" w:line="240" w:lineRule="auto"/>
        <w:ind w:left="992" w:right="0" w:hanging="645"/>
        <w:contextualSpacing w:val="0"/>
        <w:rPr>
          <w:rFonts w:asciiTheme="minorBidi" w:eastAsia="Calibri" w:hAnsiTheme="minorBidi" w:cstheme="minorBidi"/>
          <w:color w:val="auto"/>
          <w:sz w:val="22"/>
          <w:rtl/>
        </w:rPr>
      </w:pPr>
      <w:r w:rsidRPr="00E861D5">
        <w:rPr>
          <w:rFonts w:asciiTheme="minorBidi" w:hAnsiTheme="minorBidi" w:cstheme="minorBidi"/>
          <w:color w:val="auto"/>
          <w:sz w:val="22"/>
          <w:rtl/>
        </w:rPr>
        <w:lastRenderedPageBreak/>
        <w:t xml:space="preserve">לשנות את אמצעי הגישה לשירותי </w:t>
      </w:r>
      <w:proofErr w:type="spellStart"/>
      <w:r w:rsidRPr="00E861D5">
        <w:rPr>
          <w:rFonts w:asciiTheme="minorBidi" w:hAnsiTheme="minorBidi" w:cstheme="minorBidi"/>
          <w:color w:val="auto"/>
          <w:sz w:val="22"/>
          <w:rtl/>
        </w:rPr>
        <w:t>הטלמטיקה</w:t>
      </w:r>
      <w:proofErr w:type="spellEnd"/>
      <w:r w:rsidRPr="00E861D5">
        <w:rPr>
          <w:rFonts w:asciiTheme="minorBidi" w:hAnsiTheme="minorBidi" w:cstheme="minorBidi"/>
          <w:color w:val="auto"/>
          <w:sz w:val="22"/>
          <w:rtl/>
        </w:rPr>
        <w:t xml:space="preserve"> או לנתוני </w:t>
      </w:r>
      <w:proofErr w:type="spellStart"/>
      <w:r w:rsidRPr="00E861D5">
        <w:rPr>
          <w:rFonts w:asciiTheme="minorBidi" w:hAnsiTheme="minorBidi" w:cstheme="minorBidi"/>
          <w:color w:val="auto"/>
          <w:sz w:val="22"/>
          <w:rtl/>
        </w:rPr>
        <w:t>הטלמטיקה</w:t>
      </w:r>
      <w:proofErr w:type="spellEnd"/>
      <w:r w:rsidRPr="00E861D5">
        <w:rPr>
          <w:rFonts w:asciiTheme="minorBidi" w:hAnsiTheme="minorBidi" w:cstheme="minorBidi"/>
          <w:color w:val="auto"/>
          <w:sz w:val="22"/>
          <w:rtl/>
        </w:rPr>
        <w:t>.</w:t>
      </w:r>
      <w:r w:rsidRPr="00E861D5">
        <w:rPr>
          <w:rFonts w:asciiTheme="minorBidi" w:hAnsiTheme="minorBidi" w:cstheme="minorBidi"/>
          <w:color w:val="auto"/>
          <w:sz w:val="22"/>
        </w:rPr>
        <w:t xml:space="preserve"> </w:t>
      </w:r>
    </w:p>
    <w:p w14:paraId="435071B5"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sz w:val="22"/>
          <w:highlight w:val="yellow"/>
          <w:rtl/>
        </w:rPr>
      </w:pPr>
      <w:r w:rsidRPr="00E861D5">
        <w:rPr>
          <w:rFonts w:asciiTheme="minorBidi" w:hAnsiTheme="minorBidi" w:cstheme="minorBidi"/>
          <w:b w:val="0"/>
          <w:sz w:val="22"/>
          <w:highlight w:val="yellow"/>
          <w:u w:val="none"/>
          <w:rtl/>
        </w:rPr>
        <w:t xml:space="preserve">מובילאיי עשויה להעמיד לרשותך פונקציונליות שבמסגרתה תוכל (לפי כל דין או בדרך אחרת שתבחר) לתת לנהגים ברכבים רלוונטיים יכולת לא מוגבלת להשעות – לצמיתות או באופן זמני – איסוף של נתוני </w:t>
      </w:r>
      <w:proofErr w:type="spellStart"/>
      <w:r w:rsidRPr="00E861D5">
        <w:rPr>
          <w:rFonts w:asciiTheme="minorBidi" w:hAnsiTheme="minorBidi" w:cstheme="minorBidi"/>
          <w:b w:val="0"/>
          <w:sz w:val="22"/>
          <w:highlight w:val="yellow"/>
          <w:u w:val="none"/>
          <w:rtl/>
        </w:rPr>
        <w:t>טלמטיקה</w:t>
      </w:r>
      <w:proofErr w:type="spellEnd"/>
      <w:r w:rsidRPr="00E861D5">
        <w:rPr>
          <w:rFonts w:asciiTheme="minorBidi" w:hAnsiTheme="minorBidi" w:cstheme="minorBidi"/>
          <w:b w:val="0"/>
          <w:sz w:val="22"/>
          <w:highlight w:val="yellow"/>
          <w:u w:val="none"/>
          <w:rtl/>
        </w:rPr>
        <w:t xml:space="preserve"> מסוימים, לדוגמה דיווח מיקום גאוגרפי.</w:t>
      </w:r>
      <w:r w:rsidRPr="00E861D5">
        <w:rPr>
          <w:rFonts w:asciiTheme="minorBidi" w:hAnsiTheme="minorBidi" w:cstheme="minorBidi"/>
          <w:b w:val="0"/>
          <w:sz w:val="22"/>
          <w:highlight w:val="yellow"/>
          <w:u w:val="none"/>
        </w:rPr>
        <w:t xml:space="preserve"> </w:t>
      </w:r>
      <w:proofErr w:type="spellStart"/>
      <w:r w:rsidRPr="00E861D5">
        <w:rPr>
          <w:rFonts w:asciiTheme="minorBidi" w:hAnsiTheme="minorBidi" w:cstheme="minorBidi"/>
          <w:b w:val="0"/>
          <w:sz w:val="22"/>
          <w:highlight w:val="yellow"/>
          <w:u w:val="none"/>
          <w:rtl/>
        </w:rPr>
        <w:t>כשמובילאיי</w:t>
      </w:r>
      <w:proofErr w:type="spellEnd"/>
      <w:r w:rsidRPr="00E861D5">
        <w:rPr>
          <w:rFonts w:asciiTheme="minorBidi" w:hAnsiTheme="minorBidi" w:cstheme="minorBidi"/>
          <w:b w:val="0"/>
          <w:sz w:val="22"/>
          <w:highlight w:val="yellow"/>
          <w:u w:val="none"/>
          <w:rtl/>
        </w:rPr>
        <w:t xml:space="preserve"> תהפוך פונקציונליות זו לזמינה, היא לא תישא באחריות לשימוש (או לשימוש לרעה) שאתה או נהגיך תעשו בה.</w:t>
      </w:r>
    </w:p>
    <w:p w14:paraId="0027077F" w14:textId="77777777" w:rsidR="00EC39FC" w:rsidRPr="00E861D5"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E861D5">
        <w:rPr>
          <w:rFonts w:asciiTheme="minorBidi" w:hAnsiTheme="minorBidi" w:cstheme="minorBidi"/>
          <w:b w:val="0"/>
          <w:bCs/>
          <w:sz w:val="22"/>
          <w:rtl/>
        </w:rPr>
        <w:t>דמי שירות</w:t>
      </w:r>
    </w:p>
    <w:p w14:paraId="74574556" w14:textId="7E75C0E5"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 xml:space="preserve">דמי השירות עבור שירותי </w:t>
      </w:r>
      <w:proofErr w:type="spellStart"/>
      <w:r w:rsidRPr="00E861D5">
        <w:rPr>
          <w:rFonts w:asciiTheme="minorBidi" w:hAnsiTheme="minorBidi" w:cstheme="minorBidi"/>
          <w:b w:val="0"/>
          <w:sz w:val="22"/>
          <w:u w:val="none"/>
          <w:rtl/>
        </w:rPr>
        <w:t>הטלמטיקה</w:t>
      </w:r>
      <w:proofErr w:type="spellEnd"/>
      <w:r w:rsidRPr="00E861D5">
        <w:rPr>
          <w:rFonts w:asciiTheme="minorBidi" w:hAnsiTheme="minorBidi" w:cstheme="minorBidi"/>
          <w:b w:val="0"/>
          <w:sz w:val="22"/>
          <w:u w:val="none"/>
          <w:rtl/>
        </w:rPr>
        <w:t xml:space="preserve"> הם כפי שקבוע במחירון מובילאיי או כפי שיוסכם אחרת בין מובילאיי </w:t>
      </w:r>
      <w:r w:rsidRPr="00E861D5">
        <w:rPr>
          <w:rFonts w:asciiTheme="minorBidi" w:hAnsiTheme="minorBidi" w:cstheme="minorBidi"/>
          <w:b w:val="0"/>
          <w:sz w:val="22"/>
          <w:u w:val="none"/>
          <w:rtl/>
        </w:rPr>
        <w:lastRenderedPageBreak/>
        <w:t>לבינך.</w:t>
      </w:r>
      <w:r w:rsidRPr="00E861D5">
        <w:rPr>
          <w:rFonts w:asciiTheme="minorBidi" w:hAnsiTheme="minorBidi" w:cstheme="minorBidi"/>
          <w:b w:val="0"/>
          <w:sz w:val="22"/>
          <w:u w:val="none"/>
        </w:rPr>
        <w:t xml:space="preserve"> </w:t>
      </w:r>
      <w:r w:rsidRPr="00E861D5">
        <w:rPr>
          <w:rFonts w:asciiTheme="minorBidi" w:hAnsiTheme="minorBidi" w:cstheme="minorBidi"/>
          <w:b w:val="0"/>
          <w:sz w:val="22"/>
          <w:u w:val="none"/>
          <w:rtl/>
        </w:rPr>
        <w:t xml:space="preserve">מובילאיי עשויה להציע שירותי </w:t>
      </w:r>
      <w:proofErr w:type="spellStart"/>
      <w:r w:rsidRPr="00E861D5">
        <w:rPr>
          <w:rFonts w:asciiTheme="minorBidi" w:hAnsiTheme="minorBidi" w:cstheme="minorBidi"/>
          <w:b w:val="0"/>
          <w:sz w:val="22"/>
          <w:u w:val="none"/>
          <w:rtl/>
        </w:rPr>
        <w:t>טלמטיקה</w:t>
      </w:r>
      <w:proofErr w:type="spellEnd"/>
      <w:r w:rsidRPr="00E861D5">
        <w:rPr>
          <w:rFonts w:asciiTheme="minorBidi" w:hAnsiTheme="minorBidi" w:cstheme="minorBidi"/>
          <w:b w:val="0"/>
          <w:sz w:val="22"/>
          <w:u w:val="none"/>
          <w:rtl/>
        </w:rPr>
        <w:t xml:space="preserve"> '</w:t>
      </w:r>
      <w:proofErr w:type="spellStart"/>
      <w:r w:rsidRPr="00E861D5">
        <w:rPr>
          <w:rFonts w:asciiTheme="minorBidi" w:hAnsiTheme="minorBidi" w:cstheme="minorBidi"/>
          <w:b w:val="0"/>
          <w:sz w:val="22"/>
          <w:u w:val="none"/>
          <w:rtl/>
        </w:rPr>
        <w:t>פרימיום</w:t>
      </w:r>
      <w:proofErr w:type="spellEnd"/>
      <w:r w:rsidRPr="00E861D5">
        <w:rPr>
          <w:rFonts w:asciiTheme="minorBidi" w:hAnsiTheme="minorBidi" w:cstheme="minorBidi"/>
          <w:b w:val="0"/>
          <w:sz w:val="22"/>
          <w:u w:val="none"/>
          <w:rtl/>
        </w:rPr>
        <w:t>' באמצעות האתר מעת לעת, תמורת דמי שירות נוספים.</w:t>
      </w:r>
    </w:p>
    <w:p w14:paraId="067615BE" w14:textId="2E717F40" w:rsidR="001C733F" w:rsidRPr="00E861D5" w:rsidRDefault="001C733F"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 xml:space="preserve">מובילאיי תגיש לך חשבונית מעת לעת ביחס לשירותי </w:t>
      </w:r>
      <w:proofErr w:type="spellStart"/>
      <w:r w:rsidRPr="00E861D5">
        <w:rPr>
          <w:rFonts w:asciiTheme="minorBidi" w:hAnsiTheme="minorBidi" w:cstheme="minorBidi"/>
          <w:b w:val="0"/>
          <w:sz w:val="22"/>
          <w:u w:val="none"/>
          <w:rtl/>
        </w:rPr>
        <w:t>הטלמטיקה</w:t>
      </w:r>
      <w:proofErr w:type="spellEnd"/>
      <w:r w:rsidRPr="00E861D5">
        <w:rPr>
          <w:rFonts w:asciiTheme="minorBidi" w:hAnsiTheme="minorBidi" w:cstheme="minorBidi"/>
          <w:b w:val="0"/>
          <w:sz w:val="22"/>
          <w:u w:val="none"/>
          <w:rtl/>
        </w:rPr>
        <w:t xml:space="preserve">, לתשלום תוך 30 ימים מתאריך החשבונית (בין אם אינטל קיבלה תשלום מהלקוח נכון לאותו מועד ובין אם לא), ללא כל הפחתה או קיזוז בגין מסים, היטלים, יבוא, מכסים, חיובים, עמלות וניכוי במקור מכל סוג שהוא שמוטלים כעת או יוטלו בעתיד על ידי כל רשות ממשלתית, פיננסית או אחרת, למעט אלו המבוססים על הכנסת מובילאיי, ובמקרה שהפחתה או קיזוז כאמור יחויבו, אתה תשלם </w:t>
      </w:r>
      <w:proofErr w:type="spellStart"/>
      <w:r w:rsidRPr="00E861D5">
        <w:rPr>
          <w:rFonts w:asciiTheme="minorBidi" w:hAnsiTheme="minorBidi" w:cstheme="minorBidi"/>
          <w:b w:val="0"/>
          <w:sz w:val="22"/>
          <w:u w:val="none"/>
          <w:rtl/>
        </w:rPr>
        <w:t>למובילאיי</w:t>
      </w:r>
      <w:proofErr w:type="spellEnd"/>
      <w:r w:rsidRPr="00E861D5">
        <w:rPr>
          <w:rFonts w:asciiTheme="minorBidi" w:hAnsiTheme="minorBidi" w:cstheme="minorBidi"/>
          <w:b w:val="0"/>
          <w:sz w:val="22"/>
          <w:u w:val="none"/>
          <w:rtl/>
        </w:rPr>
        <w:t xml:space="preserve"> סכום נוסף כפי שנדרש כדי להבטיח </w:t>
      </w:r>
      <w:proofErr w:type="spellStart"/>
      <w:r w:rsidRPr="00E861D5">
        <w:rPr>
          <w:rFonts w:asciiTheme="minorBidi" w:hAnsiTheme="minorBidi" w:cstheme="minorBidi"/>
          <w:b w:val="0"/>
          <w:sz w:val="22"/>
          <w:u w:val="none"/>
          <w:rtl/>
        </w:rPr>
        <w:t>שמובילאיי</w:t>
      </w:r>
      <w:proofErr w:type="spellEnd"/>
      <w:r w:rsidRPr="00E861D5">
        <w:rPr>
          <w:rFonts w:asciiTheme="minorBidi" w:hAnsiTheme="minorBidi" w:cstheme="minorBidi"/>
          <w:b w:val="0"/>
          <w:sz w:val="22"/>
          <w:u w:val="none"/>
          <w:rtl/>
        </w:rPr>
        <w:t xml:space="preserve"> תקבל את מלוא הסכום שהיתה מקבלת ללא ההפחתה או קיזוז כאמור.</w:t>
      </w:r>
    </w:p>
    <w:p w14:paraId="530BE8E8" w14:textId="77777777" w:rsidR="00EC39FC" w:rsidRPr="00E861D5"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E861D5">
        <w:rPr>
          <w:rFonts w:asciiTheme="minorBidi" w:hAnsiTheme="minorBidi" w:cstheme="minorBidi"/>
          <w:b w:val="0"/>
          <w:bCs/>
          <w:sz w:val="22"/>
          <w:rtl/>
        </w:rPr>
        <w:t>העברת בעלות ברכבים רלוונטיים או העברת תפעולם</w:t>
      </w:r>
      <w:r w:rsidRPr="00E861D5">
        <w:rPr>
          <w:rFonts w:asciiTheme="minorBidi" w:hAnsiTheme="minorBidi" w:cstheme="minorBidi"/>
          <w:b w:val="0"/>
          <w:bCs/>
          <w:sz w:val="22"/>
        </w:rPr>
        <w:t xml:space="preserve"> </w:t>
      </w:r>
    </w:p>
    <w:p w14:paraId="0AF2ED78"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bookmarkStart w:id="2" w:name="_Ref19092655"/>
      <w:r w:rsidRPr="00E861D5">
        <w:rPr>
          <w:rFonts w:asciiTheme="minorBidi" w:hAnsiTheme="minorBidi" w:cstheme="minorBidi"/>
          <w:b w:val="0"/>
          <w:sz w:val="22"/>
          <w:u w:val="none"/>
          <w:rtl/>
        </w:rPr>
        <w:t xml:space="preserve">אתה מצהיר בזה (1) כי אתה הבעלים או המפעיל של כל הרכבים הרלוונטיים שביחס אליהם מובילאיי מספקת לך שירותי </w:t>
      </w:r>
      <w:proofErr w:type="spellStart"/>
      <w:r w:rsidRPr="00E861D5">
        <w:rPr>
          <w:rFonts w:asciiTheme="minorBidi" w:hAnsiTheme="minorBidi" w:cstheme="minorBidi"/>
          <w:b w:val="0"/>
          <w:sz w:val="22"/>
          <w:u w:val="none"/>
          <w:rtl/>
        </w:rPr>
        <w:t>טלמטיקה</w:t>
      </w:r>
      <w:proofErr w:type="spellEnd"/>
      <w:r w:rsidRPr="00E861D5">
        <w:rPr>
          <w:rFonts w:asciiTheme="minorBidi" w:hAnsiTheme="minorBidi" w:cstheme="minorBidi"/>
          <w:b w:val="0"/>
          <w:sz w:val="22"/>
          <w:u w:val="none"/>
          <w:rtl/>
        </w:rPr>
        <w:t xml:space="preserve">; (2) כי היכן שנדרש יש לך הרשאה מכל צד שלישי רלוונטי להסכים לתנאים אלו ולקבל שירותי </w:t>
      </w:r>
      <w:proofErr w:type="spellStart"/>
      <w:r w:rsidRPr="00E861D5">
        <w:rPr>
          <w:rFonts w:asciiTheme="minorBidi" w:hAnsiTheme="minorBidi" w:cstheme="minorBidi"/>
          <w:b w:val="0"/>
          <w:sz w:val="22"/>
          <w:u w:val="none"/>
          <w:rtl/>
        </w:rPr>
        <w:t>טלמטיקה</w:t>
      </w:r>
      <w:proofErr w:type="spellEnd"/>
      <w:r w:rsidRPr="00E861D5">
        <w:rPr>
          <w:rFonts w:asciiTheme="minorBidi" w:hAnsiTheme="minorBidi" w:cstheme="minorBidi"/>
          <w:b w:val="0"/>
          <w:sz w:val="22"/>
          <w:u w:val="none"/>
          <w:rtl/>
        </w:rPr>
        <w:t xml:space="preserve"> ביחס לרכבים הרלוונטיים; (3) כי תשיג את ציותם של צדדים שלישיים לתנאים אלו; (4) כי לאחר בקשה בכתב תדאג מיידית שצדדים שלישיים יחתמו על מסמכים ויבצעו פעולות כפי שיידרש באופן סביר למטרת מתן תוקף מלא לתנאים אלו.</w:t>
      </w:r>
      <w:bookmarkEnd w:id="2"/>
      <w:r w:rsidRPr="00E861D5">
        <w:rPr>
          <w:rFonts w:asciiTheme="minorBidi" w:hAnsiTheme="minorBidi" w:cstheme="minorBidi"/>
          <w:b w:val="0"/>
          <w:sz w:val="22"/>
          <w:u w:val="none"/>
        </w:rPr>
        <w:t xml:space="preserve"> </w:t>
      </w:r>
    </w:p>
    <w:p w14:paraId="248CB843"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 xml:space="preserve">בעת שתעביר לצד אחר את הבעלות ברכב רלוונטי או את הפעלתו, עליך (1) להודיע לנעבר על כך שמכשיר מובילאיי אוסף נתוני </w:t>
      </w:r>
      <w:proofErr w:type="spellStart"/>
      <w:r w:rsidRPr="00E861D5">
        <w:rPr>
          <w:rFonts w:asciiTheme="minorBidi" w:hAnsiTheme="minorBidi" w:cstheme="minorBidi"/>
          <w:b w:val="0"/>
          <w:sz w:val="22"/>
          <w:u w:val="none"/>
          <w:rtl/>
        </w:rPr>
        <w:t>טלמטיקה</w:t>
      </w:r>
      <w:proofErr w:type="spellEnd"/>
      <w:r w:rsidRPr="00E861D5">
        <w:rPr>
          <w:rFonts w:asciiTheme="minorBidi" w:hAnsiTheme="minorBidi" w:cstheme="minorBidi"/>
          <w:b w:val="0"/>
          <w:sz w:val="22"/>
          <w:u w:val="none"/>
          <w:rtl/>
        </w:rPr>
        <w:t xml:space="preserve"> מהרכב, וכן (2) להודיע </w:t>
      </w:r>
      <w:proofErr w:type="spellStart"/>
      <w:r w:rsidRPr="00E861D5">
        <w:rPr>
          <w:rFonts w:asciiTheme="minorBidi" w:hAnsiTheme="minorBidi" w:cstheme="minorBidi"/>
          <w:b w:val="0"/>
          <w:sz w:val="22"/>
          <w:u w:val="none"/>
          <w:rtl/>
        </w:rPr>
        <w:t>למובילאיי</w:t>
      </w:r>
      <w:proofErr w:type="spellEnd"/>
      <w:r w:rsidRPr="00E861D5">
        <w:rPr>
          <w:rFonts w:asciiTheme="minorBidi" w:hAnsiTheme="minorBidi" w:cstheme="minorBidi"/>
          <w:b w:val="0"/>
          <w:sz w:val="22"/>
          <w:u w:val="none"/>
          <w:rtl/>
        </w:rPr>
        <w:t xml:space="preserve"> על ההעברה.</w:t>
      </w:r>
      <w:r w:rsidRPr="00E861D5">
        <w:rPr>
          <w:rFonts w:asciiTheme="minorBidi" w:hAnsiTheme="minorBidi" w:cstheme="minorBidi"/>
          <w:b w:val="0"/>
          <w:sz w:val="22"/>
          <w:u w:val="none"/>
        </w:rPr>
        <w:t xml:space="preserve"> </w:t>
      </w:r>
      <w:r w:rsidRPr="00E861D5">
        <w:rPr>
          <w:rFonts w:asciiTheme="minorBidi" w:hAnsiTheme="minorBidi" w:cstheme="minorBidi"/>
          <w:b w:val="0"/>
          <w:sz w:val="22"/>
          <w:u w:val="none"/>
          <w:rtl/>
        </w:rPr>
        <w:t xml:space="preserve">בעת העברה כאמור תהיה מובילאיי רשאית לבחור לפי שיקול דעתה להפסיק את אספקת שירותי </w:t>
      </w:r>
      <w:proofErr w:type="spellStart"/>
      <w:r w:rsidRPr="00E861D5">
        <w:rPr>
          <w:rFonts w:asciiTheme="minorBidi" w:hAnsiTheme="minorBidi" w:cstheme="minorBidi"/>
          <w:b w:val="0"/>
          <w:sz w:val="22"/>
          <w:u w:val="none"/>
          <w:rtl/>
        </w:rPr>
        <w:t>הטלמטיקה</w:t>
      </w:r>
      <w:proofErr w:type="spellEnd"/>
      <w:r w:rsidRPr="00E861D5">
        <w:rPr>
          <w:rFonts w:asciiTheme="minorBidi" w:hAnsiTheme="minorBidi" w:cstheme="minorBidi"/>
          <w:b w:val="0"/>
          <w:sz w:val="22"/>
          <w:u w:val="none"/>
          <w:rtl/>
        </w:rPr>
        <w:t xml:space="preserve"> ביחס לרכב הרלוונטי או להמשיך לעשות זאת לאחר שהנעבר יקבל תנאים אלו, בין היתר.</w:t>
      </w:r>
    </w:p>
    <w:p w14:paraId="4585A780" w14:textId="77777777" w:rsidR="00EC39FC" w:rsidRPr="00E861D5"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E861D5">
        <w:rPr>
          <w:rFonts w:asciiTheme="minorBidi" w:hAnsiTheme="minorBidi" w:cstheme="minorBidi"/>
          <w:b w:val="0"/>
          <w:bCs/>
          <w:sz w:val="22"/>
          <w:rtl/>
        </w:rPr>
        <w:t xml:space="preserve">איסוף נתוני </w:t>
      </w:r>
      <w:proofErr w:type="spellStart"/>
      <w:r w:rsidRPr="00E861D5">
        <w:rPr>
          <w:rFonts w:asciiTheme="minorBidi" w:hAnsiTheme="minorBidi" w:cstheme="minorBidi"/>
          <w:b w:val="0"/>
          <w:bCs/>
          <w:sz w:val="22"/>
          <w:rtl/>
        </w:rPr>
        <w:t>טלמטיקה</w:t>
      </w:r>
      <w:proofErr w:type="spellEnd"/>
      <w:r w:rsidRPr="00E861D5">
        <w:rPr>
          <w:rFonts w:asciiTheme="minorBidi" w:hAnsiTheme="minorBidi" w:cstheme="minorBidi"/>
          <w:b w:val="0"/>
          <w:bCs/>
          <w:sz w:val="22"/>
          <w:rtl/>
        </w:rPr>
        <w:t xml:space="preserve"> על ידי מובילאיי; בעלות מובילאיי בנתונים אנונימיים; רישיון מובילאיי לנתונים אנונימיים עבורך</w:t>
      </w:r>
    </w:p>
    <w:p w14:paraId="3377A614"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Cs/>
          <w:sz w:val="22"/>
          <w:rtl/>
        </w:rPr>
      </w:pPr>
      <w:r w:rsidRPr="00E861D5">
        <w:rPr>
          <w:rFonts w:asciiTheme="minorBidi" w:hAnsiTheme="minorBidi" w:cstheme="minorBidi"/>
          <w:b w:val="0"/>
          <w:sz w:val="22"/>
          <w:u w:val="none"/>
          <w:rtl/>
        </w:rPr>
        <w:t xml:space="preserve">כדי לספק את שירותי </w:t>
      </w:r>
      <w:proofErr w:type="spellStart"/>
      <w:r w:rsidRPr="00E861D5">
        <w:rPr>
          <w:rFonts w:asciiTheme="minorBidi" w:hAnsiTheme="minorBidi" w:cstheme="minorBidi"/>
          <w:b w:val="0"/>
          <w:sz w:val="22"/>
          <w:u w:val="none"/>
          <w:rtl/>
        </w:rPr>
        <w:t>הטלמטיקה</w:t>
      </w:r>
      <w:proofErr w:type="spellEnd"/>
      <w:r w:rsidRPr="00E861D5">
        <w:rPr>
          <w:rFonts w:asciiTheme="minorBidi" w:hAnsiTheme="minorBidi" w:cstheme="minorBidi"/>
          <w:b w:val="0"/>
          <w:sz w:val="22"/>
          <w:u w:val="none"/>
          <w:rtl/>
        </w:rPr>
        <w:t xml:space="preserve">, תאסוף מובילאיי נתוני </w:t>
      </w:r>
      <w:proofErr w:type="spellStart"/>
      <w:r w:rsidRPr="00E861D5">
        <w:rPr>
          <w:rFonts w:asciiTheme="minorBidi" w:hAnsiTheme="minorBidi" w:cstheme="minorBidi"/>
          <w:b w:val="0"/>
          <w:sz w:val="22"/>
          <w:u w:val="none"/>
          <w:rtl/>
        </w:rPr>
        <w:t>טלמטיקה</w:t>
      </w:r>
      <w:proofErr w:type="spellEnd"/>
      <w:r w:rsidRPr="00E861D5">
        <w:rPr>
          <w:rFonts w:asciiTheme="minorBidi" w:hAnsiTheme="minorBidi" w:cstheme="minorBidi"/>
          <w:b w:val="0"/>
          <w:sz w:val="22"/>
          <w:u w:val="none"/>
          <w:rtl/>
        </w:rPr>
        <w:t xml:space="preserve"> (1) באמצעות מכשיר מובילאיי וכן (2) באמצעות האתר (לדוגמה, כאשר אתה משתמש באתר כדי לשייך רכב רלוונטי מסוים לנהג מסוים); תעביר אותם לענן הנתונים של מובילאיי; תשמור אותם ותעבד אותם מטעמך למטרת אספקת שירותי </w:t>
      </w:r>
      <w:proofErr w:type="spellStart"/>
      <w:r w:rsidRPr="00E861D5">
        <w:rPr>
          <w:rFonts w:asciiTheme="minorBidi" w:hAnsiTheme="minorBidi" w:cstheme="minorBidi"/>
          <w:b w:val="0"/>
          <w:sz w:val="22"/>
          <w:u w:val="none"/>
          <w:rtl/>
        </w:rPr>
        <w:t>הטלמטיקה</w:t>
      </w:r>
      <w:proofErr w:type="spellEnd"/>
      <w:r w:rsidRPr="00E861D5">
        <w:rPr>
          <w:rFonts w:asciiTheme="minorBidi" w:hAnsiTheme="minorBidi" w:cstheme="minorBidi"/>
          <w:b w:val="0"/>
          <w:sz w:val="22"/>
          <w:u w:val="none"/>
          <w:rtl/>
        </w:rPr>
        <w:t>.</w:t>
      </w:r>
    </w:p>
    <w:p w14:paraId="102B192C" w14:textId="32317DB0"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Cs/>
          <w:sz w:val="22"/>
          <w:rtl/>
        </w:rPr>
      </w:pPr>
      <w:bookmarkStart w:id="3" w:name="_Ref15225812"/>
      <w:r w:rsidRPr="00E861D5">
        <w:rPr>
          <w:rFonts w:asciiTheme="minorBidi" w:hAnsiTheme="minorBidi" w:cstheme="minorBidi"/>
          <w:b w:val="0"/>
          <w:sz w:val="22"/>
          <w:u w:val="none"/>
          <w:rtl/>
        </w:rPr>
        <w:t xml:space="preserve">מובילאיי תשמור מידע אישי שכלול בנתוני </w:t>
      </w:r>
      <w:proofErr w:type="spellStart"/>
      <w:r w:rsidRPr="00E861D5">
        <w:rPr>
          <w:rFonts w:asciiTheme="minorBidi" w:hAnsiTheme="minorBidi" w:cstheme="minorBidi"/>
          <w:b w:val="0"/>
          <w:sz w:val="22"/>
          <w:u w:val="none"/>
          <w:rtl/>
        </w:rPr>
        <w:t>הטלמטיקה</w:t>
      </w:r>
      <w:proofErr w:type="spellEnd"/>
      <w:r w:rsidRPr="00E861D5">
        <w:rPr>
          <w:rFonts w:asciiTheme="minorBidi" w:hAnsiTheme="minorBidi" w:cstheme="minorBidi"/>
          <w:b w:val="0"/>
          <w:sz w:val="22"/>
          <w:u w:val="none"/>
          <w:rtl/>
        </w:rPr>
        <w:t xml:space="preserve"> רק ככל שדרוש כדי לספק לך שירותי </w:t>
      </w:r>
      <w:proofErr w:type="spellStart"/>
      <w:r w:rsidRPr="00E861D5">
        <w:rPr>
          <w:rFonts w:asciiTheme="minorBidi" w:hAnsiTheme="minorBidi" w:cstheme="minorBidi"/>
          <w:b w:val="0"/>
          <w:sz w:val="22"/>
          <w:u w:val="none"/>
          <w:rtl/>
        </w:rPr>
        <w:t>טלמטיקה</w:t>
      </w:r>
      <w:proofErr w:type="spellEnd"/>
      <w:r w:rsidRPr="00E861D5">
        <w:rPr>
          <w:rFonts w:asciiTheme="minorBidi" w:hAnsiTheme="minorBidi" w:cstheme="minorBidi"/>
          <w:b w:val="0"/>
          <w:sz w:val="22"/>
          <w:u w:val="none"/>
          <w:rtl/>
        </w:rPr>
        <w:t>.</w:t>
      </w:r>
      <w:r w:rsidRPr="00E861D5">
        <w:rPr>
          <w:rFonts w:asciiTheme="minorBidi" w:hAnsiTheme="minorBidi" w:cstheme="minorBidi"/>
          <w:b w:val="0"/>
          <w:sz w:val="22"/>
          <w:u w:val="none"/>
        </w:rPr>
        <w:t xml:space="preserve"> </w:t>
      </w:r>
      <w:r w:rsidRPr="00E861D5">
        <w:rPr>
          <w:rFonts w:asciiTheme="minorBidi" w:hAnsiTheme="minorBidi" w:cstheme="minorBidi"/>
          <w:b w:val="0"/>
          <w:sz w:val="22"/>
          <w:u w:val="none"/>
          <w:rtl/>
        </w:rPr>
        <w:t xml:space="preserve">אחרת, תסיר מובילאיי את המידע האישי מנתוני </w:t>
      </w:r>
      <w:proofErr w:type="spellStart"/>
      <w:r w:rsidRPr="00E861D5">
        <w:rPr>
          <w:rFonts w:asciiTheme="minorBidi" w:hAnsiTheme="minorBidi" w:cstheme="minorBidi"/>
          <w:b w:val="0"/>
          <w:sz w:val="22"/>
          <w:u w:val="none"/>
          <w:rtl/>
        </w:rPr>
        <w:lastRenderedPageBreak/>
        <w:t>הטלמטיקה</w:t>
      </w:r>
      <w:proofErr w:type="spellEnd"/>
      <w:r w:rsidRPr="00E861D5">
        <w:rPr>
          <w:rFonts w:asciiTheme="minorBidi" w:hAnsiTheme="minorBidi" w:cstheme="minorBidi"/>
          <w:b w:val="0"/>
          <w:sz w:val="22"/>
          <w:u w:val="none"/>
          <w:rtl/>
        </w:rPr>
        <w:t xml:space="preserve"> (וכך תיצור נתונים אנונימיים).</w:t>
      </w:r>
      <w:bookmarkEnd w:id="3"/>
      <w:r w:rsidRPr="00E861D5">
        <w:rPr>
          <w:rFonts w:asciiTheme="minorBidi" w:hAnsiTheme="minorBidi" w:cstheme="minorBidi"/>
          <w:b w:val="0"/>
          <w:sz w:val="22"/>
          <w:u w:val="none"/>
        </w:rPr>
        <w:t xml:space="preserve"> </w:t>
      </w:r>
    </w:p>
    <w:p w14:paraId="60716089" w14:textId="44B23FA3"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Cs/>
          <w:sz w:val="22"/>
          <w:rtl/>
        </w:rPr>
      </w:pPr>
      <w:bookmarkStart w:id="4" w:name="_Ref12281150"/>
      <w:r w:rsidRPr="00E861D5">
        <w:rPr>
          <w:rFonts w:asciiTheme="minorBidi" w:hAnsiTheme="minorBidi" w:cstheme="minorBidi"/>
          <w:b w:val="0"/>
          <w:sz w:val="22"/>
          <w:u w:val="none"/>
          <w:rtl/>
        </w:rPr>
        <w:t xml:space="preserve">אתה מסכים כי </w:t>
      </w:r>
      <w:proofErr w:type="spellStart"/>
      <w:r w:rsidRPr="00E861D5">
        <w:rPr>
          <w:rFonts w:asciiTheme="minorBidi" w:hAnsiTheme="minorBidi" w:cstheme="minorBidi"/>
          <w:b w:val="0"/>
          <w:sz w:val="22"/>
          <w:u w:val="none"/>
          <w:rtl/>
        </w:rPr>
        <w:t>למובילאיי</w:t>
      </w:r>
      <w:proofErr w:type="spellEnd"/>
      <w:r w:rsidRPr="00E861D5">
        <w:rPr>
          <w:rFonts w:asciiTheme="minorBidi" w:hAnsiTheme="minorBidi" w:cstheme="minorBidi"/>
          <w:b w:val="0"/>
          <w:sz w:val="22"/>
          <w:u w:val="none"/>
          <w:rtl/>
        </w:rPr>
        <w:t xml:space="preserve"> יש זכות בלעדית לעבד את הנתונים אנונימיים, להשתמש בהם, לגשת אליהם, לשנות אותם, לגלות אותם, להפיץ אותם, לתת רישיון עבורם או לנצל אותם בדרך אחרת.</w:t>
      </w:r>
      <w:r w:rsidRPr="00E861D5">
        <w:rPr>
          <w:rFonts w:asciiTheme="minorBidi" w:hAnsiTheme="minorBidi" w:cstheme="minorBidi"/>
          <w:b w:val="0"/>
          <w:sz w:val="22"/>
          <w:u w:val="none"/>
        </w:rPr>
        <w:t xml:space="preserve"> </w:t>
      </w:r>
      <w:r w:rsidRPr="00E861D5">
        <w:rPr>
          <w:rFonts w:asciiTheme="minorBidi" w:hAnsiTheme="minorBidi" w:cstheme="minorBidi"/>
          <w:b w:val="0"/>
          <w:sz w:val="22"/>
          <w:u w:val="none"/>
          <w:rtl/>
        </w:rPr>
        <w:t xml:space="preserve">ככל שהדין מייחס לך בעלות בזכויות (לרבות זכויות קניין רוחני) בכל חלק מהנתונים האנונימיים, אתה ממחה בזה </w:t>
      </w:r>
      <w:proofErr w:type="spellStart"/>
      <w:r w:rsidRPr="00E861D5">
        <w:rPr>
          <w:rFonts w:asciiTheme="minorBidi" w:hAnsiTheme="minorBidi" w:cstheme="minorBidi"/>
          <w:b w:val="0"/>
          <w:sz w:val="22"/>
          <w:u w:val="none"/>
          <w:rtl/>
        </w:rPr>
        <w:t>למובילאיי</w:t>
      </w:r>
      <w:proofErr w:type="spellEnd"/>
      <w:r w:rsidRPr="00E861D5">
        <w:rPr>
          <w:rFonts w:asciiTheme="minorBidi" w:hAnsiTheme="minorBidi" w:cstheme="minorBidi"/>
          <w:b w:val="0"/>
          <w:sz w:val="22"/>
          <w:u w:val="none"/>
          <w:rtl/>
        </w:rPr>
        <w:t>, באופן מוחלט ובהבטחת בעלות בלעדית, את כל הזכויות, הבעלות והעניין שלך בנתונים אנונימיים כאמור, לרבות כל זכות קניין רוחני בהם, בין אם ידועים היום ובין אם ייווצרו בעתיד.</w:t>
      </w:r>
      <w:r w:rsidRPr="00E861D5">
        <w:rPr>
          <w:rFonts w:asciiTheme="minorBidi" w:hAnsiTheme="minorBidi" w:cstheme="minorBidi"/>
          <w:b w:val="0"/>
          <w:sz w:val="22"/>
          <w:u w:val="none"/>
        </w:rPr>
        <w:t xml:space="preserve"> </w:t>
      </w:r>
      <w:r w:rsidRPr="00E861D5">
        <w:rPr>
          <w:rFonts w:asciiTheme="minorBidi" w:hAnsiTheme="minorBidi" w:cstheme="minorBidi"/>
          <w:b w:val="0"/>
          <w:sz w:val="22"/>
          <w:u w:val="none"/>
          <w:rtl/>
        </w:rPr>
        <w:t xml:space="preserve">כאשר לא ניתן להמחות זכויות קניין רוחני לפי כל דין, אתה מעניק בזה </w:t>
      </w:r>
      <w:proofErr w:type="spellStart"/>
      <w:r w:rsidRPr="00E861D5">
        <w:rPr>
          <w:rFonts w:asciiTheme="minorBidi" w:hAnsiTheme="minorBidi" w:cstheme="minorBidi"/>
          <w:b w:val="0"/>
          <w:sz w:val="22"/>
          <w:u w:val="none"/>
          <w:rtl/>
        </w:rPr>
        <w:t>למובילאיי</w:t>
      </w:r>
      <w:proofErr w:type="spellEnd"/>
      <w:r w:rsidRPr="00E861D5">
        <w:rPr>
          <w:rFonts w:asciiTheme="minorBidi" w:hAnsiTheme="minorBidi" w:cstheme="minorBidi"/>
          <w:b w:val="0"/>
          <w:sz w:val="22"/>
          <w:u w:val="none"/>
          <w:rtl/>
        </w:rPr>
        <w:t xml:space="preserve"> רישיון עולמי בלעדי, ללא תמלוגים, בלתי חוזר, לצמיתות ואשר ניתן להעברה ברישיון משנה במסגרת זכויות קניין רוחני אלו כדי להשתמש בנתונים האנונימיים, לגשת אליהם, לגלות אותם, לשנותם, להציג אותם ולהפיץ אותם לכל מטרה.</w:t>
      </w:r>
    </w:p>
    <w:p w14:paraId="78914068"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bookmarkStart w:id="5" w:name="_Ref15226104"/>
      <w:bookmarkEnd w:id="4"/>
      <w:r w:rsidRPr="00E861D5">
        <w:rPr>
          <w:rFonts w:asciiTheme="minorBidi" w:hAnsiTheme="minorBidi" w:cstheme="minorBidi"/>
          <w:b w:val="0"/>
          <w:sz w:val="22"/>
          <w:u w:val="none"/>
          <w:rtl/>
        </w:rPr>
        <w:t xml:space="preserve">למטרת אספקת שירותי </w:t>
      </w:r>
      <w:proofErr w:type="spellStart"/>
      <w:r w:rsidRPr="00E861D5">
        <w:rPr>
          <w:rFonts w:asciiTheme="minorBidi" w:hAnsiTheme="minorBidi" w:cstheme="minorBidi"/>
          <w:b w:val="0"/>
          <w:sz w:val="22"/>
          <w:u w:val="none"/>
          <w:rtl/>
        </w:rPr>
        <w:t>הטלמטיקה</w:t>
      </w:r>
      <w:proofErr w:type="spellEnd"/>
      <w:r w:rsidRPr="00E861D5">
        <w:rPr>
          <w:rFonts w:asciiTheme="minorBidi" w:hAnsiTheme="minorBidi" w:cstheme="minorBidi"/>
          <w:b w:val="0"/>
          <w:sz w:val="22"/>
          <w:u w:val="none"/>
          <w:rtl/>
        </w:rPr>
        <w:t xml:space="preserve"> עבורך ובמהלך אספקתם תעמיד מובילאיי לרשותך את נתוני </w:t>
      </w:r>
      <w:proofErr w:type="spellStart"/>
      <w:r w:rsidRPr="00E861D5">
        <w:rPr>
          <w:rFonts w:asciiTheme="minorBidi" w:hAnsiTheme="minorBidi" w:cstheme="minorBidi"/>
          <w:b w:val="0"/>
          <w:sz w:val="22"/>
          <w:u w:val="none"/>
          <w:rtl/>
        </w:rPr>
        <w:t>הטלמטיקה</w:t>
      </w:r>
      <w:proofErr w:type="spellEnd"/>
      <w:r w:rsidRPr="00E861D5">
        <w:rPr>
          <w:rFonts w:asciiTheme="minorBidi" w:hAnsiTheme="minorBidi" w:cstheme="minorBidi"/>
          <w:b w:val="0"/>
          <w:sz w:val="22"/>
          <w:u w:val="none"/>
          <w:rtl/>
        </w:rPr>
        <w:t xml:space="preserve"> באמצעות האתר.</w:t>
      </w:r>
      <w:r w:rsidRPr="00E861D5">
        <w:rPr>
          <w:rFonts w:asciiTheme="minorBidi" w:hAnsiTheme="minorBidi" w:cstheme="minorBidi"/>
          <w:b w:val="0"/>
          <w:sz w:val="22"/>
          <w:u w:val="none"/>
        </w:rPr>
        <w:t xml:space="preserve"> </w:t>
      </w:r>
    </w:p>
    <w:p w14:paraId="7760D169"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bookmarkStart w:id="6" w:name="_Ref20997676"/>
      <w:r w:rsidRPr="00E861D5">
        <w:rPr>
          <w:rFonts w:asciiTheme="minorBidi" w:hAnsiTheme="minorBidi" w:cstheme="minorBidi"/>
          <w:b w:val="0"/>
          <w:sz w:val="22"/>
          <w:u w:val="none"/>
          <w:rtl/>
        </w:rPr>
        <w:t xml:space="preserve">מובילאיי מעניקה לך רישיון עולמי לא בלעדי, לא ניתן להעברה וחוזר למשך התקופה לגשת לנתונים האנונימיים שיעמדו לרשותך באמצעות האתר, להציגם ולשכפל אותם (א) למטרת שימוש עסקי פנימי וניתוח של נתוני </w:t>
      </w:r>
      <w:proofErr w:type="spellStart"/>
      <w:r w:rsidRPr="00E861D5">
        <w:rPr>
          <w:rFonts w:asciiTheme="minorBidi" w:hAnsiTheme="minorBidi" w:cstheme="minorBidi"/>
          <w:b w:val="0"/>
          <w:sz w:val="22"/>
          <w:u w:val="none"/>
          <w:rtl/>
        </w:rPr>
        <w:t>הטלמטיקה</w:t>
      </w:r>
      <w:proofErr w:type="spellEnd"/>
      <w:r w:rsidRPr="00E861D5">
        <w:rPr>
          <w:rFonts w:asciiTheme="minorBidi" w:hAnsiTheme="minorBidi" w:cstheme="minorBidi"/>
          <w:b w:val="0"/>
          <w:sz w:val="22"/>
          <w:u w:val="none"/>
          <w:rtl/>
        </w:rPr>
        <w:t xml:space="preserve"> על ידך (שלא יכלול שימוש בנתוני </w:t>
      </w:r>
      <w:proofErr w:type="spellStart"/>
      <w:r w:rsidRPr="00E861D5">
        <w:rPr>
          <w:rFonts w:asciiTheme="minorBidi" w:hAnsiTheme="minorBidi" w:cstheme="minorBidi"/>
          <w:b w:val="0"/>
          <w:sz w:val="22"/>
          <w:u w:val="none"/>
          <w:rtl/>
        </w:rPr>
        <w:t>הטלמטיקה</w:t>
      </w:r>
      <w:proofErr w:type="spellEnd"/>
      <w:r w:rsidRPr="00E861D5">
        <w:rPr>
          <w:rFonts w:asciiTheme="minorBidi" w:hAnsiTheme="minorBidi" w:cstheme="minorBidi"/>
          <w:b w:val="0"/>
          <w:sz w:val="22"/>
          <w:u w:val="none"/>
          <w:rtl/>
        </w:rPr>
        <w:t xml:space="preserve"> על ידי צד שלישי או לטובתו), וכן (ב) ככל שנדרש באופן סביר, למטרת גיבוי, שיקוף (וטכניקות שיפור דומות אחרות זמינות), אבטחה והתאוששות מאסון.</w:t>
      </w:r>
      <w:bookmarkEnd w:id="5"/>
      <w:bookmarkEnd w:id="6"/>
    </w:p>
    <w:p w14:paraId="584E9E42"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אתה נדרש:</w:t>
      </w:r>
    </w:p>
    <w:p w14:paraId="5B1A2038" w14:textId="7B8CBA68" w:rsidR="00EC39FC" w:rsidRPr="00E861D5" w:rsidRDefault="00EC39FC" w:rsidP="00E861D5">
      <w:pPr>
        <w:pStyle w:val="a6"/>
        <w:widowControl w:val="0"/>
        <w:numPr>
          <w:ilvl w:val="2"/>
          <w:numId w:val="1"/>
        </w:numPr>
        <w:bidi/>
        <w:spacing w:after="120" w:line="240" w:lineRule="auto"/>
        <w:ind w:left="851" w:right="0" w:hanging="504"/>
        <w:contextualSpacing w:val="0"/>
        <w:rPr>
          <w:rFonts w:asciiTheme="minorBidi" w:eastAsia="Calibri" w:hAnsiTheme="minorBidi" w:cstheme="minorBidi"/>
          <w:color w:val="auto"/>
          <w:sz w:val="22"/>
          <w:rtl/>
        </w:rPr>
      </w:pPr>
      <w:r w:rsidRPr="00E861D5">
        <w:rPr>
          <w:rFonts w:asciiTheme="minorBidi" w:hAnsiTheme="minorBidi" w:cstheme="minorBidi"/>
          <w:color w:val="auto"/>
          <w:sz w:val="22"/>
          <w:rtl/>
        </w:rPr>
        <w:t xml:space="preserve">להשתמש </w:t>
      </w:r>
      <w:r w:rsidRPr="00E861D5">
        <w:rPr>
          <w:rFonts w:asciiTheme="minorBidi" w:hAnsiTheme="minorBidi" w:cstheme="minorBidi"/>
          <w:sz w:val="22"/>
          <w:rtl/>
        </w:rPr>
        <w:t xml:space="preserve">בנתונים </w:t>
      </w:r>
      <w:r w:rsidRPr="00E861D5">
        <w:rPr>
          <w:rFonts w:asciiTheme="minorBidi" w:hAnsiTheme="minorBidi" w:cstheme="minorBidi"/>
          <w:color w:val="auto"/>
          <w:sz w:val="22"/>
          <w:rtl/>
        </w:rPr>
        <w:t xml:space="preserve">האנונימיים רק כפי שהותר מפורשות בסעיף </w:t>
      </w:r>
      <w:r w:rsidRPr="00E861D5">
        <w:rPr>
          <w:rFonts w:asciiTheme="minorBidi" w:eastAsia="Calibri" w:hAnsiTheme="minorBidi" w:cstheme="minorBidi"/>
          <w:color w:val="auto"/>
          <w:sz w:val="22"/>
          <w:rtl/>
        </w:rPr>
        <w:fldChar w:fldCharType="begin"/>
      </w:r>
      <w:r w:rsidRPr="00E861D5">
        <w:rPr>
          <w:rFonts w:asciiTheme="minorBidi" w:hAnsiTheme="minorBidi" w:cstheme="minorBidi"/>
          <w:rtl/>
        </w:rPr>
        <w:instrText xml:space="preserve"> </w:instrText>
      </w:r>
      <w:r w:rsidRPr="00E861D5">
        <w:rPr>
          <w:rFonts w:asciiTheme="minorBidi" w:eastAsia="Calibri" w:hAnsiTheme="minorBidi" w:cstheme="minorBidi"/>
          <w:color w:val="auto"/>
          <w:sz w:val="22"/>
        </w:rPr>
        <w:instrText xml:space="preserve">REF _Ref20997676 \r \h </w:instrText>
      </w:r>
      <w:r w:rsidR="007F509E" w:rsidRPr="00E861D5">
        <w:rPr>
          <w:rFonts w:asciiTheme="minorBidi" w:eastAsia="Calibri" w:hAnsiTheme="minorBidi" w:cstheme="minorBidi"/>
          <w:color w:val="auto"/>
          <w:sz w:val="22"/>
        </w:rPr>
        <w:instrText xml:space="preserve"> \* MERGEFORMAT </w:instrText>
      </w:r>
      <w:r w:rsidRPr="00E861D5">
        <w:rPr>
          <w:rFonts w:asciiTheme="minorBidi" w:eastAsia="Calibri" w:hAnsiTheme="minorBidi" w:cstheme="minorBidi"/>
          <w:color w:val="auto"/>
          <w:sz w:val="22"/>
          <w:rtl/>
        </w:rPr>
      </w:r>
      <w:r w:rsidRPr="00E861D5">
        <w:rPr>
          <w:rFonts w:asciiTheme="minorBidi" w:eastAsia="Calibri" w:hAnsiTheme="minorBidi" w:cstheme="minorBidi"/>
          <w:color w:val="auto"/>
          <w:sz w:val="22"/>
          <w:rtl/>
        </w:rPr>
        <w:fldChar w:fldCharType="separate"/>
      </w:r>
      <w:r w:rsidR="00C023A1" w:rsidRPr="00E861D5">
        <w:rPr>
          <w:rFonts w:asciiTheme="minorBidi" w:eastAsia="Calibri" w:hAnsiTheme="minorBidi" w:cstheme="minorBidi"/>
          <w:color w:val="auto"/>
          <w:sz w:val="22"/>
          <w:rtl/>
          <w:cs/>
        </w:rPr>
        <w:t>‎</w:t>
      </w:r>
      <w:r w:rsidR="00C023A1" w:rsidRPr="00E861D5">
        <w:rPr>
          <w:rFonts w:asciiTheme="minorBidi" w:eastAsia="Calibri" w:hAnsiTheme="minorBidi" w:cstheme="minorBidi"/>
          <w:color w:val="auto"/>
          <w:sz w:val="22"/>
          <w:rtl/>
        </w:rPr>
        <w:t>5.5</w:t>
      </w:r>
      <w:r w:rsidRPr="00E861D5">
        <w:rPr>
          <w:rFonts w:asciiTheme="minorBidi" w:eastAsia="Calibri" w:hAnsiTheme="minorBidi" w:cstheme="minorBidi"/>
          <w:color w:val="auto"/>
          <w:sz w:val="22"/>
          <w:rtl/>
        </w:rPr>
        <w:fldChar w:fldCharType="end"/>
      </w:r>
      <w:r w:rsidRPr="00E861D5">
        <w:rPr>
          <w:rFonts w:asciiTheme="minorBidi" w:hAnsiTheme="minorBidi" w:cstheme="minorBidi"/>
          <w:color w:val="auto"/>
          <w:sz w:val="22"/>
          <w:rtl/>
        </w:rPr>
        <w:t>;</w:t>
      </w:r>
      <w:r w:rsidRPr="00E861D5">
        <w:rPr>
          <w:rFonts w:asciiTheme="minorBidi" w:hAnsiTheme="minorBidi" w:cstheme="minorBidi"/>
          <w:color w:val="auto"/>
          <w:sz w:val="22"/>
        </w:rPr>
        <w:t xml:space="preserve"> </w:t>
      </w:r>
    </w:p>
    <w:p w14:paraId="1452E0CF" w14:textId="78ACB8E8" w:rsidR="00EC39FC" w:rsidRPr="00E861D5" w:rsidRDefault="00EC39FC" w:rsidP="00E861D5">
      <w:pPr>
        <w:pStyle w:val="a6"/>
        <w:widowControl w:val="0"/>
        <w:numPr>
          <w:ilvl w:val="2"/>
          <w:numId w:val="1"/>
        </w:numPr>
        <w:bidi/>
        <w:spacing w:after="120" w:line="240" w:lineRule="auto"/>
        <w:ind w:left="851" w:right="0" w:hanging="504"/>
        <w:contextualSpacing w:val="0"/>
        <w:rPr>
          <w:rFonts w:asciiTheme="minorBidi" w:eastAsia="Calibri" w:hAnsiTheme="minorBidi" w:cstheme="minorBidi"/>
          <w:color w:val="auto"/>
          <w:sz w:val="22"/>
          <w:rtl/>
        </w:rPr>
      </w:pPr>
      <w:r w:rsidRPr="00E861D5">
        <w:rPr>
          <w:rFonts w:asciiTheme="minorBidi" w:hAnsiTheme="minorBidi" w:cstheme="minorBidi"/>
          <w:sz w:val="22"/>
          <w:rtl/>
        </w:rPr>
        <w:t>לא לשנות, להתאים, לתרגם, להנדס לאחור, להוציא, לבצע שימוש חוזר, להשתמש, לחלק או להפיץ את הנתונים האנונימיים.</w:t>
      </w:r>
    </w:p>
    <w:p w14:paraId="4A871E38" w14:textId="77777777" w:rsidR="00EC39FC" w:rsidRPr="00E861D5" w:rsidRDefault="00EC39FC" w:rsidP="00E861D5">
      <w:pPr>
        <w:pStyle w:val="a6"/>
        <w:widowControl w:val="0"/>
        <w:numPr>
          <w:ilvl w:val="2"/>
          <w:numId w:val="1"/>
        </w:numPr>
        <w:bidi/>
        <w:spacing w:after="120" w:line="240" w:lineRule="auto"/>
        <w:ind w:left="851" w:right="0" w:hanging="504"/>
        <w:contextualSpacing w:val="0"/>
        <w:rPr>
          <w:rFonts w:asciiTheme="minorBidi" w:eastAsia="Calibri" w:hAnsiTheme="minorBidi" w:cstheme="minorBidi"/>
          <w:color w:val="auto"/>
          <w:sz w:val="22"/>
          <w:rtl/>
        </w:rPr>
      </w:pPr>
      <w:r w:rsidRPr="00E861D5">
        <w:rPr>
          <w:rFonts w:asciiTheme="minorBidi" w:hAnsiTheme="minorBidi" w:cstheme="minorBidi"/>
          <w:sz w:val="22"/>
          <w:rtl/>
        </w:rPr>
        <w:t xml:space="preserve">לא להשתמש בשירותי </w:t>
      </w:r>
      <w:proofErr w:type="spellStart"/>
      <w:r w:rsidRPr="00E861D5">
        <w:rPr>
          <w:rFonts w:asciiTheme="minorBidi" w:hAnsiTheme="minorBidi" w:cstheme="minorBidi"/>
          <w:sz w:val="22"/>
          <w:rtl/>
        </w:rPr>
        <w:t>הטלמטיקה</w:t>
      </w:r>
      <w:proofErr w:type="spellEnd"/>
      <w:r w:rsidRPr="00E861D5">
        <w:rPr>
          <w:rFonts w:asciiTheme="minorBidi" w:hAnsiTheme="minorBidi" w:cstheme="minorBidi"/>
          <w:sz w:val="22"/>
          <w:rtl/>
        </w:rPr>
        <w:t xml:space="preserve"> או בנתונים האנונימיים לכל מטרה הסותרת כל חוק או תקנה או כל קוד רגולטורי, הנחיה או בקשה, או בכל דרך שעלולה לפגוע בשם הטוב של מובילאיי או של שירותי </w:t>
      </w:r>
      <w:proofErr w:type="spellStart"/>
      <w:r w:rsidRPr="00E861D5">
        <w:rPr>
          <w:rFonts w:asciiTheme="minorBidi" w:hAnsiTheme="minorBidi" w:cstheme="minorBidi"/>
          <w:sz w:val="22"/>
          <w:rtl/>
        </w:rPr>
        <w:t>הטלמטיקה</w:t>
      </w:r>
      <w:proofErr w:type="spellEnd"/>
      <w:r w:rsidRPr="00E861D5">
        <w:rPr>
          <w:rFonts w:asciiTheme="minorBidi" w:hAnsiTheme="minorBidi" w:cstheme="minorBidi"/>
          <w:sz w:val="22"/>
          <w:rtl/>
        </w:rPr>
        <w:t>.</w:t>
      </w:r>
      <w:r w:rsidRPr="00E861D5">
        <w:rPr>
          <w:rFonts w:asciiTheme="minorBidi" w:hAnsiTheme="minorBidi" w:cstheme="minorBidi"/>
          <w:color w:val="auto"/>
          <w:sz w:val="22"/>
        </w:rPr>
        <w:t xml:space="preserve"> </w:t>
      </w:r>
    </w:p>
    <w:p w14:paraId="3C9F2CF3" w14:textId="77777777" w:rsidR="00EC39FC" w:rsidRPr="00E861D5" w:rsidRDefault="00EC39FC" w:rsidP="00E861D5">
      <w:pPr>
        <w:pStyle w:val="a6"/>
        <w:widowControl w:val="0"/>
        <w:numPr>
          <w:ilvl w:val="2"/>
          <w:numId w:val="1"/>
        </w:numPr>
        <w:bidi/>
        <w:spacing w:after="120" w:line="240" w:lineRule="auto"/>
        <w:ind w:left="851" w:right="0" w:hanging="504"/>
        <w:contextualSpacing w:val="0"/>
        <w:rPr>
          <w:rFonts w:asciiTheme="minorBidi" w:eastAsia="Calibri" w:hAnsiTheme="minorBidi" w:cstheme="minorBidi"/>
          <w:color w:val="auto"/>
          <w:sz w:val="22"/>
          <w:rtl/>
        </w:rPr>
      </w:pPr>
      <w:r w:rsidRPr="00E861D5">
        <w:rPr>
          <w:rFonts w:asciiTheme="minorBidi" w:hAnsiTheme="minorBidi" w:cstheme="minorBidi"/>
          <w:color w:val="auto"/>
          <w:sz w:val="22"/>
          <w:rtl/>
        </w:rPr>
        <w:t xml:space="preserve">לא לעסוק בכל פעילות שגורמת להפרעה או לשיבוש בשירותים בכל מכשיר או רשת שמשמשים לאספקת שירותי </w:t>
      </w:r>
      <w:proofErr w:type="spellStart"/>
      <w:r w:rsidRPr="00E861D5">
        <w:rPr>
          <w:rFonts w:asciiTheme="minorBidi" w:hAnsiTheme="minorBidi" w:cstheme="minorBidi"/>
          <w:color w:val="auto"/>
          <w:sz w:val="22"/>
          <w:rtl/>
        </w:rPr>
        <w:t>הטלמטיקה</w:t>
      </w:r>
      <w:proofErr w:type="spellEnd"/>
      <w:r w:rsidRPr="00E861D5">
        <w:rPr>
          <w:rFonts w:asciiTheme="minorBidi" w:hAnsiTheme="minorBidi" w:cstheme="minorBidi"/>
          <w:color w:val="auto"/>
          <w:sz w:val="22"/>
          <w:rtl/>
        </w:rPr>
        <w:t>;</w:t>
      </w:r>
    </w:p>
    <w:p w14:paraId="418C419D" w14:textId="77777777" w:rsidR="00EC39FC" w:rsidRPr="00E861D5" w:rsidRDefault="00EC39FC" w:rsidP="00E861D5">
      <w:pPr>
        <w:pStyle w:val="a6"/>
        <w:widowControl w:val="0"/>
        <w:numPr>
          <w:ilvl w:val="2"/>
          <w:numId w:val="1"/>
        </w:numPr>
        <w:bidi/>
        <w:spacing w:after="120" w:line="240" w:lineRule="auto"/>
        <w:ind w:left="851" w:right="0" w:hanging="504"/>
        <w:contextualSpacing w:val="0"/>
        <w:rPr>
          <w:rFonts w:asciiTheme="minorBidi" w:eastAsia="Calibri" w:hAnsiTheme="minorBidi" w:cstheme="minorBidi"/>
          <w:color w:val="auto"/>
          <w:sz w:val="22"/>
          <w:rtl/>
        </w:rPr>
      </w:pPr>
      <w:r w:rsidRPr="00E861D5">
        <w:rPr>
          <w:rFonts w:asciiTheme="minorBidi" w:hAnsiTheme="minorBidi" w:cstheme="minorBidi"/>
          <w:color w:val="auto"/>
          <w:sz w:val="22"/>
          <w:rtl/>
        </w:rPr>
        <w:t xml:space="preserve">ולמעט במידה המותרת לפי כל דין לא להעתיק, לשנות, להדר לאחור, להנדס לאחור או ליצור יצירות נגזרות מכל תוכנה שמסופקת כחלק משירותי </w:t>
      </w:r>
      <w:proofErr w:type="spellStart"/>
      <w:r w:rsidRPr="00E861D5">
        <w:rPr>
          <w:rFonts w:asciiTheme="minorBidi" w:hAnsiTheme="minorBidi" w:cstheme="minorBidi"/>
          <w:color w:val="auto"/>
          <w:sz w:val="22"/>
          <w:rtl/>
        </w:rPr>
        <w:t>הטלמטיקה</w:t>
      </w:r>
      <w:proofErr w:type="spellEnd"/>
      <w:r w:rsidRPr="00E861D5">
        <w:rPr>
          <w:rFonts w:asciiTheme="minorBidi" w:hAnsiTheme="minorBidi" w:cstheme="minorBidi"/>
          <w:color w:val="auto"/>
          <w:sz w:val="22"/>
          <w:rtl/>
        </w:rPr>
        <w:t>.</w:t>
      </w:r>
    </w:p>
    <w:p w14:paraId="3CBE0DFC" w14:textId="77777777" w:rsidR="00EC39FC" w:rsidRPr="00E861D5"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E861D5">
        <w:rPr>
          <w:rFonts w:asciiTheme="minorBidi" w:hAnsiTheme="minorBidi" w:cstheme="minorBidi"/>
          <w:b w:val="0"/>
          <w:bCs/>
          <w:sz w:val="22"/>
          <w:rtl/>
        </w:rPr>
        <w:lastRenderedPageBreak/>
        <w:t>הגנת מידע</w:t>
      </w:r>
    </w:p>
    <w:p w14:paraId="622B503D"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sz w:val="22"/>
          <w:u w:val="none"/>
          <w:rtl/>
        </w:rPr>
      </w:pPr>
      <w:r w:rsidRPr="00E861D5">
        <w:rPr>
          <w:rFonts w:asciiTheme="minorBidi" w:hAnsiTheme="minorBidi" w:cstheme="minorBidi"/>
          <w:b w:val="0"/>
          <w:sz w:val="22"/>
          <w:u w:val="none"/>
          <w:rtl/>
        </w:rPr>
        <w:t>מובילאיי ואתה תצייתו להתחייבויות ההדדיות של כל אחד מהצדדים במסגרת הוראות חוקי הגנת המידע הרלוונטיים.</w:t>
      </w:r>
      <w:r w:rsidRPr="00E861D5">
        <w:rPr>
          <w:rFonts w:asciiTheme="minorBidi" w:hAnsiTheme="minorBidi" w:cstheme="minorBidi"/>
          <w:b w:val="0"/>
          <w:sz w:val="22"/>
          <w:u w:val="none"/>
        </w:rPr>
        <w:t xml:space="preserve"> </w:t>
      </w:r>
    </w:p>
    <w:p w14:paraId="32B2303E"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sz w:val="22"/>
          <w:u w:val="none"/>
          <w:rtl/>
        </w:rPr>
      </w:pPr>
      <w:r w:rsidRPr="00E861D5">
        <w:rPr>
          <w:rFonts w:asciiTheme="minorBidi" w:hAnsiTheme="minorBidi" w:cstheme="minorBidi"/>
          <w:b w:val="0"/>
          <w:sz w:val="22"/>
          <w:u w:val="none"/>
          <w:rtl/>
        </w:rPr>
        <w:t xml:space="preserve">עליך לוודא כי (1) מופיעות אצלך כל ההודעות הדרושות במקומן וכן (2) ברשותך בסיס חוקי תקף להעברת מידע אישי </w:t>
      </w:r>
      <w:proofErr w:type="spellStart"/>
      <w:r w:rsidRPr="00E861D5">
        <w:rPr>
          <w:rFonts w:asciiTheme="minorBidi" w:hAnsiTheme="minorBidi" w:cstheme="minorBidi"/>
          <w:b w:val="0"/>
          <w:sz w:val="22"/>
          <w:u w:val="none"/>
          <w:rtl/>
        </w:rPr>
        <w:t>למובילאיי</w:t>
      </w:r>
      <w:proofErr w:type="spellEnd"/>
      <w:r w:rsidRPr="00E861D5">
        <w:rPr>
          <w:rFonts w:asciiTheme="minorBidi" w:hAnsiTheme="minorBidi" w:cstheme="minorBidi"/>
          <w:b w:val="0"/>
          <w:sz w:val="22"/>
          <w:u w:val="none"/>
          <w:rtl/>
        </w:rPr>
        <w:t xml:space="preserve"> בהקשר של שירותי </w:t>
      </w:r>
      <w:proofErr w:type="spellStart"/>
      <w:r w:rsidRPr="00E861D5">
        <w:rPr>
          <w:rFonts w:asciiTheme="minorBidi" w:hAnsiTheme="minorBidi" w:cstheme="minorBidi"/>
          <w:b w:val="0"/>
          <w:sz w:val="22"/>
          <w:u w:val="none"/>
          <w:rtl/>
        </w:rPr>
        <w:t>הטלמטיקה</w:t>
      </w:r>
      <w:proofErr w:type="spellEnd"/>
      <w:r w:rsidRPr="00E861D5">
        <w:rPr>
          <w:rFonts w:asciiTheme="minorBidi" w:hAnsiTheme="minorBidi" w:cstheme="minorBidi"/>
          <w:b w:val="0"/>
          <w:sz w:val="22"/>
          <w:u w:val="none"/>
          <w:rtl/>
        </w:rPr>
        <w:t>.</w:t>
      </w:r>
      <w:r w:rsidRPr="00E861D5">
        <w:rPr>
          <w:rFonts w:asciiTheme="minorBidi" w:hAnsiTheme="minorBidi" w:cstheme="minorBidi"/>
          <w:b w:val="0"/>
          <w:sz w:val="22"/>
          <w:u w:val="none"/>
        </w:rPr>
        <w:t xml:space="preserve"> </w:t>
      </w:r>
    </w:p>
    <w:p w14:paraId="78F18C91" w14:textId="5E97B19F"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sz w:val="22"/>
          <w:u w:val="none"/>
          <w:rtl/>
        </w:rPr>
      </w:pPr>
      <w:r w:rsidRPr="00E861D5">
        <w:rPr>
          <w:rFonts w:asciiTheme="minorBidi" w:hAnsiTheme="minorBidi" w:cstheme="minorBidi"/>
          <w:b w:val="0"/>
          <w:sz w:val="22"/>
          <w:u w:val="none"/>
          <w:rtl/>
        </w:rPr>
        <w:t>יש לקרוא סעיף זה ביחד עם הסכם הגנת המידע שב</w:t>
      </w:r>
      <w:r w:rsidRPr="00E861D5">
        <w:rPr>
          <w:rFonts w:asciiTheme="minorBidi" w:hAnsiTheme="minorBidi" w:cstheme="minorBidi"/>
          <w:b w:val="0"/>
          <w:sz w:val="22"/>
          <w:rtl/>
        </w:rPr>
        <w:t>נספח א</w:t>
      </w:r>
      <w:r w:rsidRPr="00E861D5">
        <w:rPr>
          <w:rFonts w:asciiTheme="minorBidi" w:hAnsiTheme="minorBidi" w:cstheme="minorBidi"/>
          <w:b w:val="0"/>
          <w:sz w:val="22"/>
          <w:u w:val="none"/>
          <w:rtl/>
        </w:rPr>
        <w:t xml:space="preserve">' אשר מגדיר כיצד תעבד מובילאיי את המידע האישי באספקת שירותי </w:t>
      </w:r>
      <w:proofErr w:type="spellStart"/>
      <w:r w:rsidRPr="00E861D5">
        <w:rPr>
          <w:rFonts w:asciiTheme="minorBidi" w:hAnsiTheme="minorBidi" w:cstheme="minorBidi"/>
          <w:b w:val="0"/>
          <w:sz w:val="22"/>
          <w:u w:val="none"/>
          <w:rtl/>
        </w:rPr>
        <w:t>הטלמטיקה</w:t>
      </w:r>
      <w:proofErr w:type="spellEnd"/>
      <w:r w:rsidRPr="00E861D5">
        <w:rPr>
          <w:rFonts w:asciiTheme="minorBidi" w:hAnsiTheme="minorBidi" w:cstheme="minorBidi"/>
          <w:b w:val="0"/>
          <w:sz w:val="22"/>
          <w:u w:val="none"/>
          <w:rtl/>
        </w:rPr>
        <w:t>, ואת ההתחייבויות ההדדיות של הצדדים ביחס למידע האישי.</w:t>
      </w:r>
    </w:p>
    <w:p w14:paraId="65AA92E8" w14:textId="77777777" w:rsidR="00EC39FC" w:rsidRPr="00E861D5"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sz w:val="22"/>
          <w:rtl/>
        </w:rPr>
      </w:pPr>
      <w:r w:rsidRPr="00E861D5">
        <w:rPr>
          <w:rFonts w:asciiTheme="minorBidi" w:hAnsiTheme="minorBidi" w:cstheme="minorBidi"/>
          <w:bCs/>
          <w:sz w:val="22"/>
          <w:rtl/>
        </w:rPr>
        <w:t>שיפוי</w:t>
      </w:r>
    </w:p>
    <w:p w14:paraId="5BD2AE6A" w14:textId="77777777" w:rsidR="00EC39FC" w:rsidRPr="00E861D5" w:rsidRDefault="00EC39FC" w:rsidP="00E861D5">
      <w:pPr>
        <w:pStyle w:val="1"/>
        <w:keepNext w:val="0"/>
        <w:keepLines w:val="0"/>
        <w:widowControl w:val="0"/>
        <w:bidi/>
        <w:spacing w:after="120" w:line="240" w:lineRule="auto"/>
        <w:ind w:right="-6"/>
        <w:jc w:val="both"/>
        <w:rPr>
          <w:rFonts w:asciiTheme="minorBidi" w:hAnsiTheme="minorBidi" w:cstheme="minorBidi"/>
          <w:bCs/>
          <w:sz w:val="22"/>
          <w:rtl/>
        </w:rPr>
      </w:pPr>
      <w:r w:rsidRPr="00E861D5">
        <w:rPr>
          <w:rFonts w:asciiTheme="minorBidi" w:hAnsiTheme="minorBidi" w:cstheme="minorBidi"/>
          <w:b w:val="0"/>
          <w:sz w:val="22"/>
          <w:u w:val="none"/>
          <w:rtl/>
        </w:rPr>
        <w:t>אתה תשפה את מובילאיי ואת עובדיה כנגד כל אובדן שייגרם לה בקשר לתביעת צד שלישי הנובעת מהאמור להלן:</w:t>
      </w:r>
      <w:r w:rsidRPr="00E861D5">
        <w:rPr>
          <w:rFonts w:asciiTheme="minorBidi" w:hAnsiTheme="minorBidi" w:cstheme="minorBidi"/>
          <w:b w:val="0"/>
          <w:sz w:val="22"/>
          <w:u w:val="none"/>
        </w:rPr>
        <w:t xml:space="preserve"> </w:t>
      </w:r>
    </w:p>
    <w:p w14:paraId="3C79F412" w14:textId="5C5B04B5"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Cs/>
          <w:sz w:val="22"/>
          <w:rtl/>
        </w:rPr>
      </w:pPr>
      <w:r w:rsidRPr="00E861D5">
        <w:rPr>
          <w:rFonts w:asciiTheme="minorBidi" w:hAnsiTheme="minorBidi" w:cstheme="minorBidi"/>
          <w:b w:val="0"/>
          <w:sz w:val="22"/>
          <w:u w:val="none"/>
          <w:rtl/>
        </w:rPr>
        <w:t xml:space="preserve">הפרת תנאים אלו על ידך (לרבות הפרת תנאים אלו על ידי צד שלישי, כאשר מעורב צד שלישי, בהתאם לסעיף </w:t>
      </w:r>
      <w:r w:rsidRPr="00E861D5">
        <w:rPr>
          <w:rFonts w:asciiTheme="minorBidi" w:hAnsiTheme="minorBidi" w:cstheme="minorBidi"/>
          <w:b w:val="0"/>
          <w:sz w:val="22"/>
          <w:u w:val="none"/>
          <w:rtl/>
        </w:rPr>
        <w:fldChar w:fldCharType="begin"/>
      </w:r>
      <w:r w:rsidRPr="00E861D5">
        <w:rPr>
          <w:rFonts w:asciiTheme="minorBidi" w:hAnsiTheme="minorBidi" w:cstheme="minorBidi"/>
          <w:rtl/>
        </w:rPr>
        <w:instrText xml:space="preserve"> </w:instrText>
      </w:r>
      <w:r w:rsidRPr="00E861D5">
        <w:rPr>
          <w:rFonts w:asciiTheme="minorBidi" w:hAnsiTheme="minorBidi" w:cstheme="minorBidi"/>
          <w:b w:val="0"/>
          <w:sz w:val="22"/>
          <w:u w:val="none"/>
        </w:rPr>
        <w:instrText xml:space="preserve">REF _Ref19092655 \r \h </w:instrText>
      </w:r>
      <w:r w:rsidR="007F509E" w:rsidRPr="00E861D5">
        <w:rPr>
          <w:rFonts w:asciiTheme="minorBidi" w:hAnsiTheme="minorBidi" w:cstheme="minorBidi"/>
          <w:b w:val="0"/>
          <w:sz w:val="22"/>
          <w:u w:val="none"/>
        </w:rPr>
        <w:instrText xml:space="preserve"> \* MERGEFORMAT </w:instrText>
      </w:r>
      <w:r w:rsidRPr="00E861D5">
        <w:rPr>
          <w:rFonts w:asciiTheme="minorBidi" w:hAnsiTheme="minorBidi" w:cstheme="minorBidi"/>
          <w:b w:val="0"/>
          <w:sz w:val="22"/>
          <w:u w:val="none"/>
          <w:rtl/>
        </w:rPr>
      </w:r>
      <w:r w:rsidRPr="00E861D5">
        <w:rPr>
          <w:rFonts w:asciiTheme="minorBidi" w:hAnsiTheme="minorBidi" w:cstheme="minorBidi"/>
          <w:b w:val="0"/>
          <w:sz w:val="22"/>
          <w:u w:val="none"/>
          <w:rtl/>
        </w:rPr>
        <w:fldChar w:fldCharType="separate"/>
      </w:r>
      <w:r w:rsidR="00C023A1" w:rsidRPr="00E861D5">
        <w:rPr>
          <w:rFonts w:asciiTheme="minorBidi" w:hAnsiTheme="minorBidi" w:cstheme="minorBidi"/>
          <w:b w:val="0"/>
          <w:sz w:val="22"/>
          <w:u w:val="none"/>
          <w:rtl/>
          <w:cs/>
        </w:rPr>
        <w:t>‎</w:t>
      </w:r>
      <w:r w:rsidR="00C023A1" w:rsidRPr="00E861D5">
        <w:rPr>
          <w:rFonts w:asciiTheme="minorBidi" w:hAnsiTheme="minorBidi" w:cstheme="minorBidi"/>
          <w:b w:val="0"/>
          <w:sz w:val="22"/>
          <w:u w:val="none"/>
          <w:rtl/>
        </w:rPr>
        <w:t>4.1</w:t>
      </w:r>
      <w:r w:rsidRPr="00E861D5">
        <w:rPr>
          <w:rFonts w:asciiTheme="minorBidi" w:hAnsiTheme="minorBidi" w:cstheme="minorBidi"/>
          <w:b w:val="0"/>
          <w:sz w:val="22"/>
          <w:u w:val="none"/>
          <w:rtl/>
        </w:rPr>
        <w:fldChar w:fldCharType="end"/>
      </w:r>
      <w:r w:rsidRPr="00E861D5">
        <w:rPr>
          <w:rFonts w:asciiTheme="minorBidi" w:hAnsiTheme="minorBidi" w:cstheme="minorBidi"/>
          <w:b w:val="0"/>
          <w:sz w:val="22"/>
          <w:u w:val="none"/>
          <w:rtl/>
        </w:rPr>
        <w:t>(3) לעיל); או</w:t>
      </w:r>
    </w:p>
    <w:p w14:paraId="2D952F08"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רשלנותך, מעשים שלא כדין או השמטות שלא כדין שנעשו על ידך.</w:t>
      </w:r>
    </w:p>
    <w:p w14:paraId="4F3A0D3D" w14:textId="77777777" w:rsidR="00EC39FC" w:rsidRPr="00CF6E97"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CF6E97">
        <w:rPr>
          <w:rFonts w:asciiTheme="minorBidi" w:hAnsiTheme="minorBidi" w:cstheme="minorBidi"/>
          <w:b w:val="0"/>
          <w:bCs/>
          <w:sz w:val="22"/>
          <w:rtl/>
        </w:rPr>
        <w:t>ציות ואבטחה</w:t>
      </w:r>
    </w:p>
    <w:p w14:paraId="011AB402"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rtl/>
        </w:rPr>
      </w:pPr>
      <w:r w:rsidRPr="00E861D5">
        <w:rPr>
          <w:rFonts w:asciiTheme="minorBidi" w:hAnsiTheme="minorBidi" w:cstheme="minorBidi"/>
          <w:b w:val="0"/>
          <w:sz w:val="22"/>
          <w:u w:val="none"/>
          <w:rtl/>
        </w:rPr>
        <w:t xml:space="preserve">ביחס לשירותי </w:t>
      </w:r>
      <w:proofErr w:type="spellStart"/>
      <w:r w:rsidRPr="00E861D5">
        <w:rPr>
          <w:rFonts w:asciiTheme="minorBidi" w:hAnsiTheme="minorBidi" w:cstheme="minorBidi"/>
          <w:b w:val="0"/>
          <w:sz w:val="22"/>
          <w:u w:val="none"/>
          <w:rtl/>
        </w:rPr>
        <w:t>הטלמטיקה</w:t>
      </w:r>
      <w:proofErr w:type="spellEnd"/>
      <w:r w:rsidRPr="00E861D5">
        <w:rPr>
          <w:rFonts w:asciiTheme="minorBidi" w:hAnsiTheme="minorBidi" w:cstheme="minorBidi"/>
          <w:b w:val="0"/>
          <w:sz w:val="22"/>
          <w:u w:val="none"/>
          <w:rtl/>
        </w:rPr>
        <w:t>, עליך לציית לכל דין לרבות לכל התקנות והפיקוח בנושא יבוא, יבוא מחדש, יצוא ויצוא מחדש.</w:t>
      </w:r>
      <w:r w:rsidRPr="00E861D5">
        <w:rPr>
          <w:rFonts w:asciiTheme="minorBidi" w:hAnsiTheme="minorBidi" w:cstheme="minorBidi"/>
          <w:b w:val="0"/>
          <w:sz w:val="22"/>
          <w:u w:val="none"/>
        </w:rPr>
        <w:t xml:space="preserve"> </w:t>
      </w:r>
    </w:p>
    <w:p w14:paraId="787851D7"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עליך לשמור את אישורי הכניסה סודיים ומאובטחים.</w:t>
      </w:r>
      <w:r w:rsidRPr="00E861D5">
        <w:rPr>
          <w:rFonts w:asciiTheme="minorBidi" w:hAnsiTheme="minorBidi" w:cstheme="minorBidi"/>
          <w:b w:val="0"/>
          <w:sz w:val="22"/>
          <w:u w:val="none"/>
        </w:rPr>
        <w:t xml:space="preserve"> </w:t>
      </w:r>
      <w:r w:rsidRPr="00E861D5">
        <w:rPr>
          <w:rFonts w:asciiTheme="minorBidi" w:hAnsiTheme="minorBidi" w:cstheme="minorBidi"/>
          <w:b w:val="0"/>
          <w:sz w:val="22"/>
          <w:u w:val="none"/>
          <w:rtl/>
        </w:rPr>
        <w:t xml:space="preserve">אם אתה סבור שאבטחת אישורי הכניסה שלך נפגעה או שאתה חושד בשימוש לא מורשה, עליך להודיע מיידית </w:t>
      </w:r>
      <w:proofErr w:type="spellStart"/>
      <w:r w:rsidRPr="00E861D5">
        <w:rPr>
          <w:rFonts w:asciiTheme="minorBidi" w:hAnsiTheme="minorBidi" w:cstheme="minorBidi"/>
          <w:b w:val="0"/>
          <w:sz w:val="22"/>
          <w:u w:val="none"/>
          <w:rtl/>
        </w:rPr>
        <w:t>למובילאיי</w:t>
      </w:r>
      <w:proofErr w:type="spellEnd"/>
      <w:r w:rsidRPr="00E861D5">
        <w:rPr>
          <w:rFonts w:asciiTheme="minorBidi" w:hAnsiTheme="minorBidi" w:cstheme="minorBidi"/>
          <w:b w:val="0"/>
          <w:sz w:val="22"/>
          <w:u w:val="none"/>
          <w:rtl/>
        </w:rPr>
        <w:t>.</w:t>
      </w:r>
      <w:r w:rsidRPr="00E861D5">
        <w:rPr>
          <w:rFonts w:asciiTheme="minorBidi" w:hAnsiTheme="minorBidi" w:cstheme="minorBidi"/>
          <w:b w:val="0"/>
          <w:sz w:val="22"/>
          <w:u w:val="none"/>
        </w:rPr>
        <w:t xml:space="preserve"> </w:t>
      </w:r>
      <w:r w:rsidRPr="00E861D5">
        <w:rPr>
          <w:rFonts w:asciiTheme="minorBidi" w:hAnsiTheme="minorBidi" w:cstheme="minorBidi"/>
          <w:b w:val="0"/>
          <w:sz w:val="22"/>
          <w:u w:val="none"/>
          <w:rtl/>
        </w:rPr>
        <w:t xml:space="preserve">אלא אם כן הודעת על כך </w:t>
      </w:r>
      <w:proofErr w:type="spellStart"/>
      <w:r w:rsidRPr="00E861D5">
        <w:rPr>
          <w:rFonts w:asciiTheme="minorBidi" w:hAnsiTheme="minorBidi" w:cstheme="minorBidi"/>
          <w:b w:val="0"/>
          <w:sz w:val="22"/>
          <w:u w:val="none"/>
          <w:rtl/>
        </w:rPr>
        <w:t>למובילאיי</w:t>
      </w:r>
      <w:proofErr w:type="spellEnd"/>
      <w:r w:rsidRPr="00E861D5">
        <w:rPr>
          <w:rFonts w:asciiTheme="minorBidi" w:hAnsiTheme="minorBidi" w:cstheme="minorBidi"/>
          <w:b w:val="0"/>
          <w:sz w:val="22"/>
          <w:u w:val="none"/>
          <w:rtl/>
        </w:rPr>
        <w:t>, רשאית מובילאיי להתייחס לכל ההודעות, ההנחיות והעסקאות כמאושרות על ידך.</w:t>
      </w:r>
      <w:r w:rsidRPr="00E861D5">
        <w:rPr>
          <w:rFonts w:asciiTheme="minorBidi" w:hAnsiTheme="minorBidi" w:cstheme="minorBidi"/>
          <w:b w:val="0"/>
          <w:sz w:val="22"/>
          <w:u w:val="none"/>
        </w:rPr>
        <w:t xml:space="preserve"> </w:t>
      </w:r>
      <w:r w:rsidRPr="00E861D5">
        <w:rPr>
          <w:rFonts w:asciiTheme="minorBidi" w:hAnsiTheme="minorBidi" w:cstheme="minorBidi"/>
          <w:b w:val="0"/>
          <w:sz w:val="22"/>
          <w:u w:val="none"/>
          <w:rtl/>
        </w:rPr>
        <w:t xml:space="preserve">אם יהיה </w:t>
      </w:r>
      <w:proofErr w:type="spellStart"/>
      <w:r w:rsidRPr="00E861D5">
        <w:rPr>
          <w:rFonts w:asciiTheme="minorBidi" w:hAnsiTheme="minorBidi" w:cstheme="minorBidi"/>
          <w:b w:val="0"/>
          <w:sz w:val="22"/>
          <w:u w:val="none"/>
          <w:rtl/>
        </w:rPr>
        <w:t>למובילאיי</w:t>
      </w:r>
      <w:proofErr w:type="spellEnd"/>
      <w:r w:rsidRPr="00E861D5">
        <w:rPr>
          <w:rFonts w:asciiTheme="minorBidi" w:hAnsiTheme="minorBidi" w:cstheme="minorBidi"/>
          <w:b w:val="0"/>
          <w:sz w:val="22"/>
          <w:u w:val="none"/>
          <w:rtl/>
        </w:rPr>
        <w:t xml:space="preserve"> חשד סביר לפעילות הונאה או פעילות לא מורשית בחשבונך, עשויה מובילאיי לבטל או להשעות את גישתך לאתר או לכל לשירותי </w:t>
      </w:r>
      <w:proofErr w:type="spellStart"/>
      <w:r w:rsidRPr="00E861D5">
        <w:rPr>
          <w:rFonts w:asciiTheme="minorBidi" w:hAnsiTheme="minorBidi" w:cstheme="minorBidi"/>
          <w:b w:val="0"/>
          <w:sz w:val="22"/>
          <w:u w:val="none"/>
          <w:rtl/>
        </w:rPr>
        <w:t>הטלמטיקה</w:t>
      </w:r>
      <w:proofErr w:type="spellEnd"/>
      <w:r w:rsidRPr="00E861D5">
        <w:rPr>
          <w:rFonts w:asciiTheme="minorBidi" w:hAnsiTheme="minorBidi" w:cstheme="minorBidi"/>
          <w:b w:val="0"/>
          <w:sz w:val="22"/>
          <w:u w:val="none"/>
          <w:rtl/>
        </w:rPr>
        <w:t xml:space="preserve"> הרלוונטיים או לשניהם, והיא תפנה אליך ותודיע לך על החלטתה.</w:t>
      </w:r>
      <w:r w:rsidRPr="00E861D5">
        <w:rPr>
          <w:rFonts w:asciiTheme="minorBidi" w:hAnsiTheme="minorBidi" w:cstheme="minorBidi"/>
          <w:b w:val="0"/>
          <w:sz w:val="22"/>
          <w:u w:val="none"/>
        </w:rPr>
        <w:t xml:space="preserve"> </w:t>
      </w:r>
      <w:r w:rsidRPr="00E861D5">
        <w:rPr>
          <w:rFonts w:asciiTheme="minorBidi" w:hAnsiTheme="minorBidi" w:cstheme="minorBidi"/>
          <w:b w:val="0"/>
          <w:sz w:val="22"/>
          <w:u w:val="none"/>
          <w:rtl/>
        </w:rPr>
        <w:t xml:space="preserve">אתה אחראי לכל נזק שעלול להיגרם </w:t>
      </w:r>
      <w:proofErr w:type="spellStart"/>
      <w:r w:rsidRPr="00E861D5">
        <w:rPr>
          <w:rFonts w:asciiTheme="minorBidi" w:hAnsiTheme="minorBidi" w:cstheme="minorBidi"/>
          <w:b w:val="0"/>
          <w:sz w:val="22"/>
          <w:u w:val="none"/>
          <w:rtl/>
        </w:rPr>
        <w:t>למובילאיי</w:t>
      </w:r>
      <w:proofErr w:type="spellEnd"/>
      <w:r w:rsidRPr="00E861D5">
        <w:rPr>
          <w:rFonts w:asciiTheme="minorBidi" w:hAnsiTheme="minorBidi" w:cstheme="minorBidi"/>
          <w:b w:val="0"/>
          <w:sz w:val="22"/>
          <w:u w:val="none"/>
          <w:rtl/>
        </w:rPr>
        <w:t xml:space="preserve"> אם לא תציית לסעיף זה.</w:t>
      </w:r>
      <w:r w:rsidRPr="00E861D5">
        <w:rPr>
          <w:rFonts w:asciiTheme="minorBidi" w:hAnsiTheme="minorBidi" w:cstheme="minorBidi"/>
          <w:b w:val="0"/>
          <w:sz w:val="22"/>
          <w:u w:val="none"/>
        </w:rPr>
        <w:t xml:space="preserve"> </w:t>
      </w:r>
    </w:p>
    <w:p w14:paraId="3AE8B040" w14:textId="77777777" w:rsidR="00EC39FC" w:rsidRPr="002021BF"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2021BF">
        <w:rPr>
          <w:rFonts w:asciiTheme="minorBidi" w:hAnsiTheme="minorBidi" w:cstheme="minorBidi"/>
          <w:b w:val="0"/>
          <w:bCs/>
          <w:sz w:val="22"/>
          <w:rtl/>
        </w:rPr>
        <w:t>כתב ויתור על אחריות</w:t>
      </w:r>
      <w:r w:rsidRPr="002021BF">
        <w:rPr>
          <w:rFonts w:asciiTheme="minorBidi" w:hAnsiTheme="minorBidi" w:cstheme="minorBidi"/>
          <w:b w:val="0"/>
          <w:bCs/>
          <w:sz w:val="22"/>
        </w:rPr>
        <w:t xml:space="preserve"> </w:t>
      </w:r>
    </w:p>
    <w:p w14:paraId="0BBE521B" w14:textId="77777777" w:rsidR="00EC39FC" w:rsidRPr="00E861D5" w:rsidRDefault="00EC39FC" w:rsidP="00E861D5">
      <w:pPr>
        <w:widowControl w:val="0"/>
        <w:bidi/>
        <w:spacing w:after="120" w:line="240" w:lineRule="auto"/>
        <w:ind w:left="105" w:right="0" w:hanging="10"/>
        <w:rPr>
          <w:rFonts w:asciiTheme="minorBidi" w:hAnsiTheme="minorBidi" w:cstheme="minorBidi"/>
          <w:sz w:val="22"/>
          <w:rtl/>
        </w:rPr>
      </w:pPr>
      <w:r w:rsidRPr="00E861D5">
        <w:rPr>
          <w:rFonts w:asciiTheme="minorBidi" w:hAnsiTheme="minorBidi" w:cstheme="minorBidi"/>
          <w:b/>
          <w:bCs/>
          <w:sz w:val="22"/>
          <w:rtl/>
        </w:rPr>
        <w:t xml:space="preserve">שירותי </w:t>
      </w:r>
      <w:proofErr w:type="spellStart"/>
      <w:r w:rsidRPr="00E861D5">
        <w:rPr>
          <w:rFonts w:asciiTheme="minorBidi" w:hAnsiTheme="minorBidi" w:cstheme="minorBidi"/>
          <w:b/>
          <w:bCs/>
          <w:sz w:val="22"/>
          <w:rtl/>
        </w:rPr>
        <w:t>הטלמטיקה</w:t>
      </w:r>
      <w:proofErr w:type="spellEnd"/>
      <w:r w:rsidRPr="00E861D5">
        <w:rPr>
          <w:rFonts w:asciiTheme="minorBidi" w:hAnsiTheme="minorBidi" w:cstheme="minorBidi"/>
          <w:b/>
          <w:bCs/>
          <w:sz w:val="22"/>
          <w:rtl/>
        </w:rPr>
        <w:t xml:space="preserve"> מסופקים "כפי שהם" (</w:t>
      </w:r>
      <w:r w:rsidRPr="00E861D5">
        <w:rPr>
          <w:rFonts w:asciiTheme="minorBidi" w:hAnsiTheme="minorBidi" w:cstheme="minorBidi"/>
          <w:b/>
          <w:bCs/>
          <w:sz w:val="22"/>
        </w:rPr>
        <w:t>as-is</w:t>
      </w:r>
      <w:r w:rsidRPr="00E861D5">
        <w:rPr>
          <w:rFonts w:asciiTheme="minorBidi" w:hAnsiTheme="minorBidi" w:cstheme="minorBidi"/>
          <w:b/>
          <w:bCs/>
          <w:sz w:val="22"/>
          <w:rtl/>
        </w:rPr>
        <w:t>) ו"מתי שקיימים" (</w:t>
      </w:r>
      <w:r w:rsidRPr="00E861D5">
        <w:rPr>
          <w:rFonts w:asciiTheme="minorBidi" w:hAnsiTheme="minorBidi" w:cstheme="minorBidi"/>
          <w:b/>
          <w:bCs/>
          <w:sz w:val="22"/>
        </w:rPr>
        <w:t>when-is</w:t>
      </w:r>
      <w:r w:rsidRPr="00E861D5">
        <w:rPr>
          <w:rFonts w:asciiTheme="minorBidi" w:hAnsiTheme="minorBidi" w:cstheme="minorBidi"/>
          <w:b/>
          <w:bCs/>
          <w:sz w:val="22"/>
          <w:rtl/>
        </w:rPr>
        <w:t>).</w:t>
      </w:r>
      <w:r w:rsidRPr="00E861D5">
        <w:rPr>
          <w:rFonts w:asciiTheme="minorBidi" w:hAnsiTheme="minorBidi" w:cstheme="minorBidi"/>
          <w:b/>
          <w:bCs/>
          <w:sz w:val="22"/>
        </w:rPr>
        <w:t xml:space="preserve"> </w:t>
      </w:r>
      <w:r w:rsidRPr="00E861D5">
        <w:rPr>
          <w:rFonts w:asciiTheme="minorBidi" w:hAnsiTheme="minorBidi" w:cstheme="minorBidi"/>
          <w:b/>
          <w:bCs/>
          <w:sz w:val="22"/>
          <w:rtl/>
        </w:rPr>
        <w:t>מובילאיי מכחישה כל אחריות, מפורשת ומשתמעת, לרבות אחריות משתמעת לסחירות, להתאמה למטרה מסוימת, לבעלות ולאי-הפרה.</w:t>
      </w:r>
      <w:r w:rsidRPr="00E861D5">
        <w:rPr>
          <w:rFonts w:asciiTheme="minorBidi" w:hAnsiTheme="minorBidi" w:cstheme="minorBidi"/>
          <w:sz w:val="22"/>
        </w:rPr>
        <w:t xml:space="preserve"> </w:t>
      </w:r>
    </w:p>
    <w:p w14:paraId="1F609AE5" w14:textId="77777777" w:rsidR="00EC39FC" w:rsidRPr="00E861D5" w:rsidRDefault="00EC39FC" w:rsidP="00E861D5">
      <w:pPr>
        <w:widowControl w:val="0"/>
        <w:bidi/>
        <w:spacing w:after="120" w:line="240" w:lineRule="auto"/>
        <w:ind w:left="101" w:right="-6"/>
        <w:rPr>
          <w:rFonts w:asciiTheme="minorBidi" w:hAnsiTheme="minorBidi" w:cstheme="minorBidi"/>
          <w:sz w:val="22"/>
          <w:rtl/>
        </w:rPr>
      </w:pPr>
      <w:r w:rsidRPr="00E861D5">
        <w:rPr>
          <w:rFonts w:asciiTheme="minorBidi" w:hAnsiTheme="minorBidi" w:cstheme="minorBidi"/>
          <w:sz w:val="22"/>
          <w:rtl/>
        </w:rPr>
        <w:t xml:space="preserve">בכוונת מובילאיי שמכשיר מובילאיי יאסוף נתוני </w:t>
      </w:r>
      <w:proofErr w:type="spellStart"/>
      <w:r w:rsidRPr="00E861D5">
        <w:rPr>
          <w:rFonts w:asciiTheme="minorBidi" w:hAnsiTheme="minorBidi" w:cstheme="minorBidi"/>
          <w:sz w:val="22"/>
          <w:rtl/>
        </w:rPr>
        <w:t>טלמטיקה</w:t>
      </w:r>
      <w:proofErr w:type="spellEnd"/>
      <w:r w:rsidRPr="00E861D5">
        <w:rPr>
          <w:rFonts w:asciiTheme="minorBidi" w:hAnsiTheme="minorBidi" w:cstheme="minorBidi"/>
          <w:sz w:val="22"/>
          <w:rtl/>
        </w:rPr>
        <w:t xml:space="preserve"> </w:t>
      </w:r>
      <w:r w:rsidRPr="00E861D5">
        <w:rPr>
          <w:rFonts w:asciiTheme="minorBidi" w:hAnsiTheme="minorBidi" w:cstheme="minorBidi"/>
          <w:sz w:val="22"/>
          <w:rtl/>
        </w:rPr>
        <w:lastRenderedPageBreak/>
        <w:t xml:space="preserve">בכל עת וששירותי </w:t>
      </w:r>
      <w:proofErr w:type="spellStart"/>
      <w:r w:rsidRPr="00E861D5">
        <w:rPr>
          <w:rFonts w:asciiTheme="minorBidi" w:hAnsiTheme="minorBidi" w:cstheme="minorBidi"/>
          <w:sz w:val="22"/>
          <w:rtl/>
        </w:rPr>
        <w:t>הטלמטיקה</w:t>
      </w:r>
      <w:proofErr w:type="spellEnd"/>
      <w:r w:rsidRPr="00E861D5">
        <w:rPr>
          <w:rFonts w:asciiTheme="minorBidi" w:hAnsiTheme="minorBidi" w:cstheme="minorBidi"/>
          <w:sz w:val="22"/>
          <w:rtl/>
        </w:rPr>
        <w:t xml:space="preserve"> יהיו זמינים בזמן אמת בפועל באמצעות האתר בכל עת (כפוף לתחזוקה, עדכונים וכדומה מדי פעם), אך גורמים כגון מיקום הרכב, זמינות מערכות לוויינים, תנאי מזג אוויר, יציבות אינטרנט ועוד עשויים להשפיע על זמינות איסוף נתוני </w:t>
      </w:r>
      <w:proofErr w:type="spellStart"/>
      <w:r w:rsidRPr="00E861D5">
        <w:rPr>
          <w:rFonts w:asciiTheme="minorBidi" w:hAnsiTheme="minorBidi" w:cstheme="minorBidi"/>
          <w:sz w:val="22"/>
          <w:rtl/>
        </w:rPr>
        <w:t>הטלמטיקה</w:t>
      </w:r>
      <w:proofErr w:type="spellEnd"/>
      <w:r w:rsidRPr="00E861D5">
        <w:rPr>
          <w:rFonts w:asciiTheme="minorBidi" w:hAnsiTheme="minorBidi" w:cstheme="minorBidi"/>
          <w:sz w:val="22"/>
          <w:rtl/>
        </w:rPr>
        <w:t xml:space="preserve"> ושירותי </w:t>
      </w:r>
      <w:proofErr w:type="spellStart"/>
      <w:r w:rsidRPr="00E861D5">
        <w:rPr>
          <w:rFonts w:asciiTheme="minorBidi" w:hAnsiTheme="minorBidi" w:cstheme="minorBidi"/>
          <w:sz w:val="22"/>
          <w:rtl/>
        </w:rPr>
        <w:t>הטלמטיקה</w:t>
      </w:r>
      <w:proofErr w:type="spellEnd"/>
      <w:r w:rsidRPr="00E861D5">
        <w:rPr>
          <w:rFonts w:asciiTheme="minorBidi" w:hAnsiTheme="minorBidi" w:cstheme="minorBidi"/>
          <w:sz w:val="22"/>
          <w:rtl/>
        </w:rPr>
        <w:t xml:space="preserve"> מעת לעת.</w:t>
      </w:r>
      <w:r w:rsidRPr="00E861D5">
        <w:rPr>
          <w:rFonts w:asciiTheme="minorBidi" w:hAnsiTheme="minorBidi" w:cstheme="minorBidi"/>
          <w:sz w:val="22"/>
        </w:rPr>
        <w:t xml:space="preserve"> </w:t>
      </w:r>
    </w:p>
    <w:p w14:paraId="582308CC" w14:textId="77777777" w:rsidR="00EC39FC" w:rsidRPr="00E861D5"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E861D5">
        <w:rPr>
          <w:rFonts w:asciiTheme="minorBidi" w:hAnsiTheme="minorBidi" w:cstheme="minorBidi"/>
          <w:b w:val="0"/>
          <w:bCs/>
          <w:sz w:val="22"/>
          <w:rtl/>
        </w:rPr>
        <w:t>הגבלת אחריות</w:t>
      </w:r>
      <w:r w:rsidRPr="00E861D5">
        <w:rPr>
          <w:rFonts w:asciiTheme="minorBidi" w:hAnsiTheme="minorBidi" w:cstheme="minorBidi"/>
          <w:b w:val="0"/>
          <w:bCs/>
          <w:sz w:val="22"/>
        </w:rPr>
        <w:t xml:space="preserve"> </w:t>
      </w:r>
    </w:p>
    <w:p w14:paraId="5315707F" w14:textId="77777777" w:rsidR="00EC39FC" w:rsidRPr="00E861D5" w:rsidRDefault="00EC39FC" w:rsidP="00E861D5">
      <w:pPr>
        <w:widowControl w:val="0"/>
        <w:bidi/>
        <w:spacing w:after="120" w:line="240" w:lineRule="auto"/>
        <w:ind w:left="105" w:right="0" w:hanging="10"/>
        <w:rPr>
          <w:rFonts w:asciiTheme="minorBidi" w:hAnsiTheme="minorBidi" w:cstheme="minorBidi"/>
          <w:sz w:val="22"/>
          <w:rtl/>
        </w:rPr>
      </w:pPr>
      <w:r w:rsidRPr="00E861D5">
        <w:rPr>
          <w:rFonts w:asciiTheme="minorBidi" w:hAnsiTheme="minorBidi" w:cstheme="minorBidi"/>
          <w:b/>
          <w:bCs/>
          <w:sz w:val="22"/>
          <w:rtl/>
        </w:rPr>
        <w:t xml:space="preserve">במידה המותרת לפי כל דין, לא תהיה מובילאיי אחראית כלפיך או כלפי כל אדם או ישות שתובע דרכך בגין נזקים ישירים, עקיפים, מיוחדים, עונשיים, תוצאתיים, אגביים או אחרים, לפי כל תחום משפטי, שנובעים לכאורה מהשימוש בשירותי </w:t>
      </w:r>
      <w:proofErr w:type="spellStart"/>
      <w:r w:rsidRPr="00E861D5">
        <w:rPr>
          <w:rFonts w:asciiTheme="minorBidi" w:hAnsiTheme="minorBidi" w:cstheme="minorBidi"/>
          <w:b/>
          <w:bCs/>
          <w:sz w:val="22"/>
          <w:rtl/>
        </w:rPr>
        <w:t>הטלמטיקה</w:t>
      </w:r>
      <w:proofErr w:type="spellEnd"/>
      <w:r w:rsidRPr="00E861D5">
        <w:rPr>
          <w:rFonts w:asciiTheme="minorBidi" w:hAnsiTheme="minorBidi" w:cstheme="minorBidi"/>
          <w:b/>
          <w:bCs/>
          <w:sz w:val="22"/>
          <w:rtl/>
        </w:rPr>
        <w:t xml:space="preserve"> או באתר ובתוכנו או מאי היכולת להשתמש בהם, לרבות אלו שלכאורה נובעים מאי שלמות או אי דיוק של נתוני </w:t>
      </w:r>
      <w:proofErr w:type="spellStart"/>
      <w:r w:rsidRPr="00E861D5">
        <w:rPr>
          <w:rFonts w:asciiTheme="minorBidi" w:hAnsiTheme="minorBidi" w:cstheme="minorBidi"/>
          <w:b/>
          <w:bCs/>
          <w:sz w:val="22"/>
          <w:rtl/>
        </w:rPr>
        <w:t>הטלמטיקה</w:t>
      </w:r>
      <w:proofErr w:type="spellEnd"/>
      <w:r w:rsidRPr="00E861D5">
        <w:rPr>
          <w:rFonts w:asciiTheme="minorBidi" w:hAnsiTheme="minorBidi" w:cstheme="minorBidi"/>
          <w:b/>
          <w:bCs/>
          <w:sz w:val="22"/>
          <w:rtl/>
        </w:rPr>
        <w:t xml:space="preserve"> או של המסקנות המוסקות מהם, אף אם הודעת </w:t>
      </w:r>
      <w:proofErr w:type="spellStart"/>
      <w:r w:rsidRPr="00E861D5">
        <w:rPr>
          <w:rFonts w:asciiTheme="minorBidi" w:hAnsiTheme="minorBidi" w:cstheme="minorBidi"/>
          <w:b/>
          <w:bCs/>
          <w:sz w:val="22"/>
          <w:rtl/>
        </w:rPr>
        <w:t>למובילאיי</w:t>
      </w:r>
      <w:proofErr w:type="spellEnd"/>
      <w:r w:rsidRPr="00E861D5">
        <w:rPr>
          <w:rFonts w:asciiTheme="minorBidi" w:hAnsiTheme="minorBidi" w:cstheme="minorBidi"/>
          <w:b/>
          <w:bCs/>
          <w:sz w:val="22"/>
          <w:rtl/>
        </w:rPr>
        <w:t xml:space="preserve"> על האפשרות לנזקים כאמור.</w:t>
      </w:r>
    </w:p>
    <w:p w14:paraId="788991AC" w14:textId="77777777" w:rsidR="00EC39FC" w:rsidRPr="00E861D5"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E861D5">
        <w:rPr>
          <w:rFonts w:asciiTheme="minorBidi" w:hAnsiTheme="minorBidi" w:cstheme="minorBidi"/>
          <w:b w:val="0"/>
          <w:bCs/>
          <w:sz w:val="22"/>
          <w:rtl/>
        </w:rPr>
        <w:t>קניין רוחני</w:t>
      </w:r>
      <w:r w:rsidRPr="00E861D5">
        <w:rPr>
          <w:rFonts w:asciiTheme="minorBidi" w:hAnsiTheme="minorBidi" w:cstheme="minorBidi"/>
          <w:b w:val="0"/>
          <w:bCs/>
          <w:sz w:val="22"/>
        </w:rPr>
        <w:t xml:space="preserve"> </w:t>
      </w:r>
    </w:p>
    <w:p w14:paraId="5D2D3B76" w14:textId="77777777" w:rsidR="009E4B68" w:rsidRPr="00E861D5" w:rsidRDefault="009E4B68" w:rsidP="00E861D5">
      <w:pPr>
        <w:bidi/>
        <w:spacing w:after="240"/>
        <w:rPr>
          <w:rFonts w:asciiTheme="minorBidi" w:hAnsiTheme="minorBidi" w:cstheme="minorBidi"/>
          <w:sz w:val="22"/>
          <w:rtl/>
        </w:rPr>
      </w:pPr>
      <w:r w:rsidRPr="00E861D5">
        <w:rPr>
          <w:rFonts w:asciiTheme="minorBidi" w:hAnsiTheme="minorBidi" w:cstheme="minorBidi"/>
          <w:sz w:val="22"/>
          <w:rtl/>
        </w:rPr>
        <w:t xml:space="preserve">זכותה של </w:t>
      </w:r>
      <w:r w:rsidRPr="00E861D5">
        <w:rPr>
          <w:rFonts w:asciiTheme="minorBidi" w:hAnsiTheme="minorBidi" w:cstheme="minorBidi"/>
          <w:sz w:val="22"/>
        </w:rPr>
        <w:t>Intel India</w:t>
      </w:r>
      <w:r w:rsidRPr="00E861D5">
        <w:rPr>
          <w:rFonts w:asciiTheme="minorBidi" w:hAnsiTheme="minorBidi" w:cstheme="minorBidi"/>
          <w:sz w:val="22"/>
          <w:rtl/>
        </w:rPr>
        <w:t xml:space="preserve"> לגשת לאתר ולשירותי </w:t>
      </w:r>
      <w:proofErr w:type="spellStart"/>
      <w:r w:rsidRPr="00E861D5">
        <w:rPr>
          <w:rFonts w:asciiTheme="minorBidi" w:hAnsiTheme="minorBidi" w:cstheme="minorBidi"/>
          <w:sz w:val="22"/>
          <w:rtl/>
        </w:rPr>
        <w:t>הטלמטיקה</w:t>
      </w:r>
      <w:proofErr w:type="spellEnd"/>
      <w:r w:rsidRPr="00E861D5">
        <w:rPr>
          <w:rFonts w:asciiTheme="minorBidi" w:hAnsiTheme="minorBidi" w:cstheme="minorBidi"/>
          <w:sz w:val="22"/>
          <w:rtl/>
        </w:rPr>
        <w:t xml:space="preserve"> ולהשתמש בהם מוגבלת באופן המפורט בתנאים אלו.</w:t>
      </w:r>
      <w:r w:rsidRPr="00E861D5">
        <w:rPr>
          <w:rFonts w:asciiTheme="minorBidi" w:hAnsiTheme="minorBidi" w:cstheme="minorBidi"/>
          <w:sz w:val="22"/>
        </w:rPr>
        <w:t xml:space="preserve"> </w:t>
      </w:r>
      <w:proofErr w:type="gramStart"/>
      <w:r w:rsidRPr="00E861D5">
        <w:rPr>
          <w:rFonts w:asciiTheme="minorBidi" w:hAnsiTheme="minorBidi" w:cstheme="minorBidi"/>
          <w:sz w:val="22"/>
        </w:rPr>
        <w:t>Intel India</w:t>
      </w:r>
      <w:r w:rsidRPr="00E861D5">
        <w:rPr>
          <w:rFonts w:asciiTheme="minorBidi" w:hAnsiTheme="minorBidi" w:cstheme="minorBidi"/>
          <w:sz w:val="22"/>
          <w:rtl/>
        </w:rPr>
        <w:t xml:space="preserve"> מאשרת כי מובילאיי או נותני הרישיון שלה הם הבעלים של כל זכויות הקניין הרוחני באתר ובשירותי </w:t>
      </w:r>
      <w:proofErr w:type="spellStart"/>
      <w:r w:rsidRPr="00E861D5">
        <w:rPr>
          <w:rFonts w:asciiTheme="minorBidi" w:hAnsiTheme="minorBidi" w:cstheme="minorBidi"/>
          <w:sz w:val="22"/>
          <w:rtl/>
        </w:rPr>
        <w:t>הטלמטיקה</w:t>
      </w:r>
      <w:proofErr w:type="spellEnd"/>
      <w:r w:rsidRPr="00E861D5">
        <w:rPr>
          <w:rFonts w:asciiTheme="minorBidi" w:hAnsiTheme="minorBidi" w:cstheme="minorBidi"/>
          <w:sz w:val="22"/>
          <w:rtl/>
        </w:rPr>
        <w:t>.</w:t>
      </w:r>
      <w:proofErr w:type="gramEnd"/>
      <w:r w:rsidRPr="00E861D5">
        <w:rPr>
          <w:rFonts w:asciiTheme="minorBidi" w:hAnsiTheme="minorBidi" w:cstheme="minorBidi"/>
          <w:sz w:val="22"/>
        </w:rPr>
        <w:t xml:space="preserve"> </w:t>
      </w:r>
      <w:r w:rsidRPr="00E861D5">
        <w:rPr>
          <w:rFonts w:asciiTheme="minorBidi" w:hAnsiTheme="minorBidi" w:cstheme="minorBidi"/>
          <w:sz w:val="22"/>
          <w:rtl/>
        </w:rPr>
        <w:t>למעט כפי שמצוין מפורשות בתנאים אלו, אין ל-</w:t>
      </w:r>
      <w:r w:rsidRPr="00E861D5">
        <w:rPr>
          <w:rFonts w:asciiTheme="minorBidi" w:hAnsiTheme="minorBidi" w:cstheme="minorBidi"/>
          <w:sz w:val="22"/>
        </w:rPr>
        <w:t>Intel India</w:t>
      </w:r>
      <w:r w:rsidRPr="00E861D5">
        <w:rPr>
          <w:rFonts w:asciiTheme="minorBidi" w:hAnsiTheme="minorBidi" w:cstheme="minorBidi"/>
          <w:sz w:val="22"/>
          <w:rtl/>
        </w:rPr>
        <w:t xml:space="preserve"> כל זכות בזכויות הקניין הרוחני של מובילאיי, במסגרתן או כלפיהן, ולא כל זכות אחרת או רישיון אחר ביחס ל-</w:t>
      </w:r>
      <w:r w:rsidRPr="00E861D5">
        <w:rPr>
          <w:rFonts w:asciiTheme="minorBidi" w:hAnsiTheme="minorBidi" w:cstheme="minorBidi"/>
          <w:sz w:val="22"/>
        </w:rPr>
        <w:t>API</w:t>
      </w:r>
      <w:r w:rsidRPr="00E861D5">
        <w:rPr>
          <w:rFonts w:asciiTheme="minorBidi" w:hAnsiTheme="minorBidi" w:cstheme="minorBidi"/>
          <w:sz w:val="22"/>
          <w:rtl/>
        </w:rPr>
        <w:t xml:space="preserve">, לאתר ולשירותי </w:t>
      </w:r>
      <w:proofErr w:type="spellStart"/>
      <w:r w:rsidRPr="00E861D5">
        <w:rPr>
          <w:rFonts w:asciiTheme="minorBidi" w:hAnsiTheme="minorBidi" w:cstheme="minorBidi"/>
          <w:sz w:val="22"/>
          <w:rtl/>
        </w:rPr>
        <w:t>הטלמטיקה</w:t>
      </w:r>
      <w:proofErr w:type="spellEnd"/>
      <w:r w:rsidRPr="00E861D5">
        <w:rPr>
          <w:rFonts w:asciiTheme="minorBidi" w:hAnsiTheme="minorBidi" w:cstheme="minorBidi"/>
          <w:sz w:val="22"/>
          <w:rtl/>
        </w:rPr>
        <w:t>.</w:t>
      </w:r>
      <w:r w:rsidRPr="00E861D5">
        <w:rPr>
          <w:rFonts w:asciiTheme="minorBidi" w:hAnsiTheme="minorBidi" w:cstheme="minorBidi"/>
          <w:sz w:val="22"/>
        </w:rPr>
        <w:t xml:space="preserve"> </w:t>
      </w:r>
      <w:r w:rsidRPr="00E861D5">
        <w:rPr>
          <w:rFonts w:asciiTheme="minorBidi" w:hAnsiTheme="minorBidi" w:cstheme="minorBidi"/>
          <w:sz w:val="22"/>
          <w:rtl/>
        </w:rPr>
        <w:t>לא ניתן כל רישיון במסגרת הפטנטים של מובילאיי.</w:t>
      </w:r>
    </w:p>
    <w:p w14:paraId="06595DC4" w14:textId="7549D3C3" w:rsidR="00ED3C02" w:rsidRPr="00E861D5" w:rsidRDefault="00DD2135"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E861D5">
        <w:rPr>
          <w:rFonts w:asciiTheme="minorBidi" w:hAnsiTheme="minorBidi" w:cstheme="minorBidi"/>
          <w:b w:val="0"/>
          <w:bCs/>
          <w:sz w:val="22"/>
          <w:rtl/>
        </w:rPr>
        <w:t>חשבונות נוספים</w:t>
      </w:r>
    </w:p>
    <w:p w14:paraId="4C4B05CD" w14:textId="18A23631" w:rsidR="00DD2135" w:rsidRPr="00E861D5" w:rsidRDefault="00DD2135"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 xml:space="preserve">על אף האמור לעיל, אתה רשאי לבקש באופן פרטני </w:t>
      </w:r>
      <w:proofErr w:type="spellStart"/>
      <w:r w:rsidRPr="00E861D5">
        <w:rPr>
          <w:rFonts w:asciiTheme="minorBidi" w:hAnsiTheme="minorBidi" w:cstheme="minorBidi"/>
          <w:b w:val="0"/>
          <w:sz w:val="22"/>
          <w:u w:val="none"/>
          <w:rtl/>
        </w:rPr>
        <w:t>שמובילאיי</w:t>
      </w:r>
      <w:proofErr w:type="spellEnd"/>
      <w:r w:rsidRPr="00E861D5">
        <w:rPr>
          <w:rFonts w:asciiTheme="minorBidi" w:hAnsiTheme="minorBidi" w:cstheme="minorBidi"/>
          <w:b w:val="0"/>
          <w:sz w:val="22"/>
          <w:u w:val="none"/>
          <w:rtl/>
        </w:rPr>
        <w:t xml:space="preserve"> תפעל כאמור להלן, כמעבדת:</w:t>
      </w:r>
      <w:r w:rsidRPr="00E861D5">
        <w:rPr>
          <w:rFonts w:asciiTheme="minorBidi" w:hAnsiTheme="minorBidi" w:cstheme="minorBidi"/>
          <w:b w:val="0"/>
          <w:sz w:val="22"/>
          <w:u w:val="none"/>
        </w:rPr>
        <w:t xml:space="preserve"> </w:t>
      </w:r>
      <w:r w:rsidRPr="00E861D5">
        <w:rPr>
          <w:rFonts w:asciiTheme="minorBidi" w:hAnsiTheme="minorBidi" w:cstheme="minorBidi"/>
          <w:b w:val="0"/>
          <w:sz w:val="22"/>
          <w:u w:val="none"/>
          <w:rtl/>
        </w:rPr>
        <w:t>(1) תיצור חשבונות נפרדים ("</w:t>
      </w:r>
      <w:r w:rsidRPr="00E861D5">
        <w:rPr>
          <w:rFonts w:asciiTheme="minorBidi" w:hAnsiTheme="minorBidi" w:cstheme="minorBidi"/>
          <w:sz w:val="22"/>
          <w:u w:val="none"/>
          <w:rtl/>
        </w:rPr>
        <w:t>חשבונות נוספים</w:t>
      </w:r>
      <w:r w:rsidRPr="00E861D5">
        <w:rPr>
          <w:rFonts w:asciiTheme="minorBidi" w:hAnsiTheme="minorBidi" w:cstheme="minorBidi"/>
          <w:b w:val="0"/>
          <w:sz w:val="22"/>
          <w:u w:val="none"/>
          <w:rtl/>
        </w:rPr>
        <w:t>") עם אישורי כניסה נפרדים (נוסף על החשבון שתיצור עבורך), לצורך שימוש צדדים שלישיים שאתה תמנה כבעל השליטה הראשי לפי שיקול דעתך הבלעדי; (2) תמחק את החשבונות הנוספים האמורים.</w:t>
      </w:r>
      <w:r w:rsidRPr="00E861D5">
        <w:rPr>
          <w:rFonts w:asciiTheme="minorBidi" w:hAnsiTheme="minorBidi" w:cstheme="minorBidi"/>
          <w:b w:val="0"/>
          <w:sz w:val="22"/>
          <w:u w:val="none"/>
        </w:rPr>
        <w:t xml:space="preserve"> </w:t>
      </w:r>
    </w:p>
    <w:p w14:paraId="752A5AD8" w14:textId="4A01B912" w:rsidR="00DD2135" w:rsidRPr="00E861D5" w:rsidRDefault="003E4991"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 xml:space="preserve">אתה מאשר כי כל עוד חשבונות נוספים אלו יהיו נפרדים מחשבונך, הצדדים השלישיים יהיו בעלי שליטה עצמאיים עם גישה לאותם נתוני </w:t>
      </w:r>
      <w:proofErr w:type="spellStart"/>
      <w:r w:rsidRPr="00E861D5">
        <w:rPr>
          <w:rFonts w:asciiTheme="minorBidi" w:hAnsiTheme="minorBidi" w:cstheme="minorBidi"/>
          <w:b w:val="0"/>
          <w:sz w:val="22"/>
          <w:u w:val="none"/>
          <w:rtl/>
        </w:rPr>
        <w:t>טלמטיקה</w:t>
      </w:r>
      <w:proofErr w:type="spellEnd"/>
      <w:r w:rsidRPr="00E861D5">
        <w:rPr>
          <w:rFonts w:asciiTheme="minorBidi" w:hAnsiTheme="minorBidi" w:cstheme="minorBidi"/>
          <w:b w:val="0"/>
          <w:sz w:val="22"/>
          <w:u w:val="none"/>
          <w:rtl/>
        </w:rPr>
        <w:t xml:space="preserve"> (לרבות מידע אישי שכלול בהם) ולאותה פונקציונליות ביחס אליהם (לדוגמה, יכולת להוריד את נתוני </w:t>
      </w:r>
      <w:proofErr w:type="spellStart"/>
      <w:r w:rsidRPr="00E861D5">
        <w:rPr>
          <w:rFonts w:asciiTheme="minorBidi" w:hAnsiTheme="minorBidi" w:cstheme="minorBidi"/>
          <w:b w:val="0"/>
          <w:sz w:val="22"/>
          <w:u w:val="none"/>
          <w:rtl/>
        </w:rPr>
        <w:t>הטלמטיקה</w:t>
      </w:r>
      <w:proofErr w:type="spellEnd"/>
      <w:r w:rsidRPr="00E861D5">
        <w:rPr>
          <w:rFonts w:asciiTheme="minorBidi" w:hAnsiTheme="minorBidi" w:cstheme="minorBidi"/>
          <w:b w:val="0"/>
          <w:sz w:val="22"/>
          <w:u w:val="none"/>
          <w:rtl/>
        </w:rPr>
        <w:t xml:space="preserve"> ולשמור אותם) כפי שתהיה לך. כאשר רלוונטי, אתה מצהיר שיש לך הרשאה לכך מכל צד שלישי רלוונטי.</w:t>
      </w:r>
    </w:p>
    <w:p w14:paraId="74EBF458" w14:textId="65B8E5F7" w:rsidR="00DD2135" w:rsidRPr="00E861D5" w:rsidRDefault="003E4991"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אתה מאשר כי מובילאיי רשאית שלא לתקשר עם מחזיקי חשבונות נוספים באופן ישיר אלא דרכך בלבד.</w:t>
      </w:r>
    </w:p>
    <w:p w14:paraId="1D0A14C1" w14:textId="7260E509" w:rsidR="00EC39FC" w:rsidRPr="00A62927"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A62927">
        <w:rPr>
          <w:rFonts w:asciiTheme="minorBidi" w:hAnsiTheme="minorBidi" w:cstheme="minorBidi"/>
          <w:b w:val="0"/>
          <w:bCs/>
          <w:sz w:val="22"/>
          <w:rtl/>
        </w:rPr>
        <w:t>הדין החל ומקום שיפוט</w:t>
      </w:r>
    </w:p>
    <w:p w14:paraId="26CAE46A" w14:textId="64929C3A" w:rsidR="00EC39FC" w:rsidRPr="00E861D5" w:rsidRDefault="00EC39FC" w:rsidP="00E861D5">
      <w:pPr>
        <w:widowControl w:val="0"/>
        <w:bidi/>
        <w:spacing w:after="120" w:line="240" w:lineRule="auto"/>
        <w:ind w:left="101" w:right="-6"/>
        <w:rPr>
          <w:rFonts w:asciiTheme="minorBidi" w:hAnsiTheme="minorBidi" w:cstheme="minorBidi"/>
          <w:sz w:val="22"/>
          <w:rtl/>
        </w:rPr>
      </w:pPr>
      <w:r w:rsidRPr="00E861D5">
        <w:rPr>
          <w:rFonts w:asciiTheme="minorBidi" w:hAnsiTheme="minorBidi" w:cstheme="minorBidi"/>
          <w:sz w:val="22"/>
          <w:rtl/>
        </w:rPr>
        <w:lastRenderedPageBreak/>
        <w:t>על תנאים אלו יחולו דיני אנגליה ו-</w:t>
      </w:r>
      <w:proofErr w:type="spellStart"/>
      <w:r w:rsidRPr="00E861D5">
        <w:rPr>
          <w:rFonts w:asciiTheme="minorBidi" w:hAnsiTheme="minorBidi" w:cstheme="minorBidi"/>
          <w:sz w:val="22"/>
          <w:rtl/>
        </w:rPr>
        <w:t>ווילס</w:t>
      </w:r>
      <w:proofErr w:type="spellEnd"/>
      <w:r w:rsidRPr="00E861D5">
        <w:rPr>
          <w:rFonts w:asciiTheme="minorBidi" w:hAnsiTheme="minorBidi" w:cstheme="minorBidi"/>
          <w:sz w:val="22"/>
          <w:rtl/>
        </w:rPr>
        <w:t xml:space="preserve"> והם יפורשו לפי דינים אלו, בלא הפניה לכללי ברירת דין, וכל מחלוקת הנובעת מתנאים אלו ומשירותי </w:t>
      </w:r>
      <w:proofErr w:type="spellStart"/>
      <w:r w:rsidRPr="00E861D5">
        <w:rPr>
          <w:rFonts w:asciiTheme="minorBidi" w:hAnsiTheme="minorBidi" w:cstheme="minorBidi"/>
          <w:sz w:val="22"/>
          <w:rtl/>
        </w:rPr>
        <w:t>הטלמטיקה</w:t>
      </w:r>
      <w:proofErr w:type="spellEnd"/>
      <w:r w:rsidRPr="00E861D5">
        <w:rPr>
          <w:rFonts w:asciiTheme="minorBidi" w:hAnsiTheme="minorBidi" w:cstheme="minorBidi"/>
          <w:sz w:val="22"/>
          <w:rtl/>
        </w:rPr>
        <w:t xml:space="preserve"> או קשורה אליהם תהיה כפופה לסמכות השיפוט הבלעדית של בתי המשפט בלונדון, ושני הצדדים מסכימים בזה לסמכות ולמקום השיפוט כאמור.</w:t>
      </w:r>
    </w:p>
    <w:p w14:paraId="50A9881B" w14:textId="77777777" w:rsidR="00EC39FC" w:rsidRPr="00376242"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376242">
        <w:rPr>
          <w:rFonts w:asciiTheme="minorBidi" w:hAnsiTheme="minorBidi" w:cstheme="minorBidi"/>
          <w:b w:val="0"/>
          <w:bCs/>
          <w:sz w:val="22"/>
          <w:rtl/>
        </w:rPr>
        <w:t>המשוב שלך</w:t>
      </w:r>
    </w:p>
    <w:p w14:paraId="12D7463C" w14:textId="77777777" w:rsidR="00EC39FC" w:rsidRPr="00E861D5" w:rsidRDefault="00EC39FC" w:rsidP="00E861D5">
      <w:pPr>
        <w:widowControl w:val="0"/>
        <w:bidi/>
        <w:spacing w:after="120" w:line="240" w:lineRule="auto"/>
        <w:ind w:left="101" w:right="-6"/>
        <w:rPr>
          <w:rFonts w:asciiTheme="minorBidi" w:hAnsiTheme="minorBidi" w:cstheme="minorBidi"/>
          <w:sz w:val="22"/>
          <w:rtl/>
        </w:rPr>
      </w:pPr>
      <w:r w:rsidRPr="00E861D5">
        <w:rPr>
          <w:rFonts w:asciiTheme="minorBidi" w:hAnsiTheme="minorBidi" w:cstheme="minorBidi"/>
          <w:sz w:val="22"/>
          <w:rtl/>
        </w:rPr>
        <w:t xml:space="preserve">מובילאיי עשויה להשתמש בכל משוב, דעה, הצעה, המלצה, פרטי פיתרון בעיות או מידע דומה אחר שתספק למטרת שינוי, שדרוג, תחזוקה ושיפור של שירותי </w:t>
      </w:r>
      <w:proofErr w:type="spellStart"/>
      <w:r w:rsidRPr="00E861D5">
        <w:rPr>
          <w:rFonts w:asciiTheme="minorBidi" w:hAnsiTheme="minorBidi" w:cstheme="minorBidi"/>
          <w:sz w:val="22"/>
          <w:rtl/>
        </w:rPr>
        <w:t>הטלמטיקה</w:t>
      </w:r>
      <w:proofErr w:type="spellEnd"/>
      <w:r w:rsidRPr="00E861D5">
        <w:rPr>
          <w:rFonts w:asciiTheme="minorBidi" w:hAnsiTheme="minorBidi" w:cstheme="minorBidi"/>
          <w:sz w:val="22"/>
          <w:rtl/>
        </w:rPr>
        <w:t xml:space="preserve"> שלנו ללא כל מחויבות כלפיך.</w:t>
      </w:r>
      <w:r w:rsidRPr="00E861D5">
        <w:rPr>
          <w:rFonts w:asciiTheme="minorBidi" w:hAnsiTheme="minorBidi" w:cstheme="minorBidi"/>
          <w:sz w:val="22"/>
        </w:rPr>
        <w:t xml:space="preserve"> </w:t>
      </w:r>
    </w:p>
    <w:p w14:paraId="67AE17C7" w14:textId="77777777" w:rsidR="00EC39FC" w:rsidRPr="00376242"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376242">
        <w:rPr>
          <w:rFonts w:asciiTheme="minorBidi" w:hAnsiTheme="minorBidi" w:cstheme="minorBidi"/>
          <w:b w:val="0"/>
          <w:bCs/>
          <w:sz w:val="22"/>
          <w:rtl/>
        </w:rPr>
        <w:t>שונות</w:t>
      </w:r>
    </w:p>
    <w:p w14:paraId="1CD31F09"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Cs/>
          <w:sz w:val="22"/>
          <w:rtl/>
        </w:rPr>
      </w:pPr>
      <w:r w:rsidRPr="00E861D5">
        <w:rPr>
          <w:rFonts w:asciiTheme="minorBidi" w:hAnsiTheme="minorBidi" w:cstheme="minorBidi"/>
          <w:b w:val="0"/>
          <w:sz w:val="22"/>
          <w:u w:val="none"/>
          <w:rtl/>
        </w:rPr>
        <w:t xml:space="preserve">אף צד אינו רשאי להמחות את זכויותיו והתחייבויותיו בתנאים אלה, למסור אותן בקבלנות משנה, להעבירן או להקנות אותן, במלואן או בחלקן, ללא הסכמה מראש ובכתב מהצד השני, ובלבד </w:t>
      </w:r>
      <w:proofErr w:type="spellStart"/>
      <w:r w:rsidRPr="00E861D5">
        <w:rPr>
          <w:rFonts w:asciiTheme="minorBidi" w:hAnsiTheme="minorBidi" w:cstheme="minorBidi"/>
          <w:b w:val="0"/>
          <w:sz w:val="22"/>
          <w:u w:val="none"/>
          <w:rtl/>
        </w:rPr>
        <w:t>שמובילאיי</w:t>
      </w:r>
      <w:proofErr w:type="spellEnd"/>
      <w:r w:rsidRPr="00E861D5">
        <w:rPr>
          <w:rFonts w:asciiTheme="minorBidi" w:hAnsiTheme="minorBidi" w:cstheme="minorBidi"/>
          <w:b w:val="0"/>
          <w:sz w:val="22"/>
          <w:u w:val="none"/>
          <w:rtl/>
        </w:rPr>
        <w:t xml:space="preserve"> רשאית להמחות את זכויותיה והתחייבויותיה בתנאים אלה, למסור אותן בקבלנות משנה, להעבירן או להקנות אותן במלואן או בחלקן </w:t>
      </w:r>
      <w:r w:rsidRPr="00E861D5">
        <w:rPr>
          <w:rFonts w:asciiTheme="minorBidi" w:hAnsiTheme="minorBidi" w:cstheme="minorBidi"/>
          <w:b w:val="0"/>
          <w:sz w:val="22"/>
          <w:u w:val="none"/>
          <w:rtl/>
        </w:rPr>
        <w:lastRenderedPageBreak/>
        <w:t>לכל אחד מהצדדים הקשורים שלה ללא הסכמתך מראש.</w:t>
      </w:r>
      <w:r w:rsidRPr="00E861D5">
        <w:rPr>
          <w:rFonts w:asciiTheme="minorBidi" w:hAnsiTheme="minorBidi" w:cstheme="minorBidi"/>
          <w:b w:val="0"/>
          <w:sz w:val="22"/>
          <w:u w:val="none"/>
        </w:rPr>
        <w:t xml:space="preserve"> </w:t>
      </w:r>
    </w:p>
    <w:p w14:paraId="6A5A6BC4"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Cs/>
          <w:sz w:val="22"/>
          <w:rtl/>
        </w:rPr>
      </w:pPr>
      <w:r w:rsidRPr="00E861D5">
        <w:rPr>
          <w:rFonts w:asciiTheme="minorBidi" w:hAnsiTheme="minorBidi" w:cstheme="minorBidi"/>
          <w:b w:val="0"/>
          <w:sz w:val="22"/>
          <w:u w:val="none"/>
          <w:rtl/>
        </w:rPr>
        <w:t xml:space="preserve">אם ייקבע על ידי בית משפט או רשות חוק מוסמכת אחרת כי הוראה מתנאים אלו אינה תקפה, אינה חוקית או אינה אכיפה, הוראה זו תנותק ותימחק או תוגבל באופן שייתן תוקף לכוונת הצדדים ככל האפשר, ואתה </w:t>
      </w:r>
      <w:proofErr w:type="spellStart"/>
      <w:r w:rsidRPr="00E861D5">
        <w:rPr>
          <w:rFonts w:asciiTheme="minorBidi" w:hAnsiTheme="minorBidi" w:cstheme="minorBidi"/>
          <w:b w:val="0"/>
          <w:sz w:val="22"/>
          <w:u w:val="none"/>
          <w:rtl/>
        </w:rPr>
        <w:t>ומובילאיי</w:t>
      </w:r>
      <w:proofErr w:type="spellEnd"/>
      <w:r w:rsidRPr="00E861D5">
        <w:rPr>
          <w:rFonts w:asciiTheme="minorBidi" w:hAnsiTheme="minorBidi" w:cstheme="minorBidi"/>
          <w:b w:val="0"/>
          <w:sz w:val="22"/>
          <w:u w:val="none"/>
          <w:rtl/>
        </w:rPr>
        <w:t xml:space="preserve"> תעשו את מרב המאמצים להחליף את ההוראה הבלתי תקפה, בלתי חוקית או בלתי אכיפה בהוראה חדשה בעלת כוונה כלכלית דומה ותוקף דומה, ויתר הסכם זה ימשיך לעמוד בתוקף מלא ביחס לכל ההוראות האחרות.</w:t>
      </w:r>
    </w:p>
    <w:p w14:paraId="29E533B1" w14:textId="77777777"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אם לא תאכוף מובילאיי הוראה מתנאים אלו לא יהיה בכך ויתור קיים או עתידי על הוראה זו והדבר לא יגביל את זכותה של מובילאיי לאכוף הוראה זו במועד מאוחר יותר.</w:t>
      </w:r>
      <w:r w:rsidRPr="00E861D5">
        <w:rPr>
          <w:rFonts w:asciiTheme="minorBidi" w:hAnsiTheme="minorBidi" w:cstheme="minorBidi"/>
          <w:b w:val="0"/>
          <w:sz w:val="22"/>
          <w:u w:val="none"/>
        </w:rPr>
        <w:t xml:space="preserve"> </w:t>
      </w:r>
      <w:r w:rsidRPr="00E861D5">
        <w:rPr>
          <w:rFonts w:asciiTheme="minorBidi" w:hAnsiTheme="minorBidi" w:cstheme="minorBidi"/>
          <w:b w:val="0"/>
          <w:sz w:val="22"/>
          <w:u w:val="none"/>
          <w:rtl/>
        </w:rPr>
        <w:t>רק ויתור של מובילאיי בכתב יהיה תקף.</w:t>
      </w:r>
    </w:p>
    <w:p w14:paraId="387FE6A3" w14:textId="64DA1EFB"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 xml:space="preserve">לפי בקשה בכתב תחתום מיידית או תספק מיידית </w:t>
      </w:r>
      <w:proofErr w:type="spellStart"/>
      <w:r w:rsidRPr="00E861D5">
        <w:rPr>
          <w:rFonts w:asciiTheme="minorBidi" w:hAnsiTheme="minorBidi" w:cstheme="minorBidi"/>
          <w:b w:val="0"/>
          <w:sz w:val="22"/>
          <w:u w:val="none"/>
          <w:rtl/>
        </w:rPr>
        <w:t>למובילאיי</w:t>
      </w:r>
      <w:proofErr w:type="spellEnd"/>
      <w:r w:rsidRPr="00E861D5">
        <w:rPr>
          <w:rFonts w:asciiTheme="minorBidi" w:hAnsiTheme="minorBidi" w:cstheme="minorBidi"/>
          <w:b w:val="0"/>
          <w:sz w:val="22"/>
          <w:u w:val="none"/>
          <w:rtl/>
        </w:rPr>
        <w:t xml:space="preserve"> כל מסמך נוסף הדרוש כדי לממש או להשלים את העסקאות המפורטות בתנאים אלו.</w:t>
      </w:r>
    </w:p>
    <w:p w14:paraId="49BD89EB" w14:textId="77777777" w:rsidR="00125B0A" w:rsidRPr="00E861D5" w:rsidRDefault="00125B0A" w:rsidP="00840C5E">
      <w:pPr>
        <w:rPr>
          <w:rFonts w:asciiTheme="minorBidi" w:hAnsiTheme="minorBidi" w:cstheme="minorBidi"/>
        </w:rPr>
        <w:sectPr w:rsidR="00125B0A" w:rsidRPr="00E861D5" w:rsidSect="00E861D5">
          <w:type w:val="continuous"/>
          <w:pgSz w:w="12240" w:h="15840"/>
          <w:pgMar w:top="1702" w:right="1041" w:bottom="993" w:left="993" w:header="720" w:footer="154" w:gutter="0"/>
          <w:cols w:num="2" w:sep="1" w:space="284"/>
          <w:bidi/>
        </w:sectPr>
      </w:pPr>
    </w:p>
    <w:p w14:paraId="1EE3632C" w14:textId="609B8801" w:rsidR="00840C5E" w:rsidRPr="00E861D5" w:rsidRDefault="00840C5E" w:rsidP="00840C5E">
      <w:pPr>
        <w:rPr>
          <w:rFonts w:asciiTheme="minorBidi" w:hAnsiTheme="minorBidi" w:cstheme="minorBidi"/>
        </w:rPr>
      </w:pPr>
    </w:p>
    <w:p w14:paraId="2104D998" w14:textId="77777777" w:rsidR="009D3780" w:rsidRPr="00E861D5" w:rsidRDefault="009D3780" w:rsidP="00840C5E">
      <w:pPr>
        <w:ind w:left="116"/>
        <w:rPr>
          <w:rFonts w:asciiTheme="minorBidi" w:eastAsia="Times New Roman" w:hAnsiTheme="minorBidi" w:cstheme="minorBidi"/>
          <w:sz w:val="24"/>
          <w:szCs w:val="24"/>
          <w:lang w:eastAsia="en-GB"/>
        </w:rPr>
      </w:pPr>
    </w:p>
    <w:p w14:paraId="37327C20" w14:textId="59AB706D" w:rsidR="00E606F4" w:rsidRPr="00E861D5" w:rsidRDefault="00E606F4" w:rsidP="00840C5E">
      <w:pPr>
        <w:bidi/>
        <w:ind w:left="116"/>
        <w:rPr>
          <w:rFonts w:asciiTheme="minorBidi" w:eastAsia="Times New Roman" w:hAnsiTheme="minorBidi" w:cstheme="minorBidi"/>
          <w:sz w:val="24"/>
          <w:szCs w:val="24"/>
          <w:rtl/>
        </w:rPr>
      </w:pPr>
      <w:r w:rsidRPr="00E861D5">
        <w:rPr>
          <w:rFonts w:asciiTheme="minorBidi" w:hAnsiTheme="minorBidi" w:cstheme="minorBidi"/>
          <w:sz w:val="24"/>
          <w:szCs w:val="24"/>
          <w:rtl/>
        </w:rPr>
        <w:t>[תיבת החתימה להלן רלוונטית רק במקרה של חתימה ידנית.]</w:t>
      </w:r>
    </w:p>
    <w:p w14:paraId="266117A6" w14:textId="77777777" w:rsidR="00E606F4" w:rsidRPr="00E861D5" w:rsidRDefault="00E606F4" w:rsidP="00840C5E">
      <w:pPr>
        <w:ind w:left="116"/>
        <w:rPr>
          <w:rFonts w:asciiTheme="minorBidi" w:eastAsia="Times New Roman" w:hAnsiTheme="minorBidi" w:cstheme="minorBidi"/>
          <w:sz w:val="24"/>
          <w:szCs w:val="24"/>
          <w:lang w:eastAsia="en-GB"/>
        </w:rPr>
      </w:pPr>
    </w:p>
    <w:p w14:paraId="521F69C7" w14:textId="1A396194" w:rsidR="00840C5E" w:rsidRPr="00E861D5" w:rsidRDefault="00840C5E" w:rsidP="00840C5E">
      <w:pPr>
        <w:bidi/>
        <w:ind w:left="116"/>
        <w:rPr>
          <w:rFonts w:asciiTheme="minorBidi" w:eastAsia="Times New Roman" w:hAnsiTheme="minorBidi" w:cstheme="minorBidi"/>
          <w:sz w:val="24"/>
          <w:szCs w:val="24"/>
          <w:rtl/>
        </w:rPr>
      </w:pPr>
      <w:r w:rsidRPr="00E861D5">
        <w:rPr>
          <w:rFonts w:asciiTheme="minorBidi" w:hAnsiTheme="minorBidi" w:cstheme="minorBidi"/>
          <w:sz w:val="24"/>
          <w:szCs w:val="24"/>
          <w:rtl/>
        </w:rPr>
        <w:t>קראתי את האמור לעיל ואני מסכים לו.</w:t>
      </w:r>
      <w:r w:rsidRPr="00E861D5">
        <w:rPr>
          <w:rFonts w:asciiTheme="minorBidi" w:hAnsiTheme="minorBidi" w:cstheme="minorBidi"/>
          <w:sz w:val="24"/>
          <w:szCs w:val="24"/>
        </w:rPr>
        <w:t xml:space="preserve"> </w:t>
      </w:r>
    </w:p>
    <w:p w14:paraId="1A29D51B" w14:textId="77777777" w:rsidR="00840C5E" w:rsidRPr="00E861D5" w:rsidRDefault="00840C5E" w:rsidP="00840C5E">
      <w:pPr>
        <w:ind w:left="116"/>
        <w:rPr>
          <w:rFonts w:asciiTheme="minorBidi" w:eastAsia="Times New Roman" w:hAnsiTheme="minorBidi" w:cstheme="minorBidi"/>
          <w:sz w:val="24"/>
          <w:szCs w:val="24"/>
          <w:lang w:eastAsia="en-GB"/>
        </w:rPr>
      </w:pPr>
    </w:p>
    <w:p w14:paraId="51E1302B" w14:textId="77777777" w:rsidR="00840C5E" w:rsidRPr="00E861D5" w:rsidRDefault="00840C5E" w:rsidP="00840C5E">
      <w:pPr>
        <w:bidi/>
        <w:ind w:left="116"/>
        <w:rPr>
          <w:rFonts w:asciiTheme="minorBidi" w:eastAsia="Times New Roman" w:hAnsiTheme="minorBidi" w:cstheme="minorBidi"/>
          <w:sz w:val="24"/>
          <w:szCs w:val="24"/>
          <w:rtl/>
        </w:rPr>
      </w:pPr>
      <w:r w:rsidRPr="00E861D5">
        <w:rPr>
          <w:rFonts w:asciiTheme="minorBidi" w:hAnsiTheme="minorBidi" w:cstheme="minorBidi"/>
          <w:sz w:val="24"/>
          <w:szCs w:val="24"/>
          <w:rtl/>
        </w:rPr>
        <w:t>אני מוסמך לחתום בשם ______________________________</w:t>
      </w:r>
      <w:r w:rsidRPr="00E861D5">
        <w:rPr>
          <w:rFonts w:asciiTheme="minorBidi" w:hAnsiTheme="minorBidi" w:cstheme="minorBidi"/>
          <w:sz w:val="24"/>
          <w:szCs w:val="24"/>
        </w:rPr>
        <w:t xml:space="preserve"> </w:t>
      </w:r>
    </w:p>
    <w:p w14:paraId="4701C6C6" w14:textId="77777777" w:rsidR="00840C5E" w:rsidRPr="00E861D5" w:rsidRDefault="00840C5E" w:rsidP="00840C5E">
      <w:pPr>
        <w:bidi/>
        <w:ind w:left="4436" w:firstLine="604"/>
        <w:rPr>
          <w:rFonts w:asciiTheme="minorBidi" w:eastAsia="Times New Roman" w:hAnsiTheme="minorBidi" w:cstheme="minorBidi"/>
          <w:sz w:val="24"/>
          <w:szCs w:val="24"/>
          <w:rtl/>
        </w:rPr>
      </w:pPr>
      <w:r w:rsidRPr="00E861D5">
        <w:rPr>
          <w:rFonts w:asciiTheme="minorBidi" w:hAnsiTheme="minorBidi" w:cstheme="minorBidi"/>
          <w:sz w:val="24"/>
          <w:szCs w:val="24"/>
          <w:rtl/>
        </w:rPr>
        <w:t xml:space="preserve">       שם הארגון</w:t>
      </w:r>
    </w:p>
    <w:p w14:paraId="14295004" w14:textId="77777777" w:rsidR="00840C5E" w:rsidRPr="00E861D5" w:rsidRDefault="00840C5E" w:rsidP="00840C5E">
      <w:pPr>
        <w:bidi/>
        <w:ind w:left="116"/>
        <w:rPr>
          <w:rFonts w:asciiTheme="minorBidi" w:eastAsia="Times New Roman" w:hAnsiTheme="minorBidi" w:cstheme="minorBidi"/>
          <w:sz w:val="24"/>
          <w:szCs w:val="24"/>
          <w:rtl/>
        </w:rPr>
      </w:pPr>
      <w:r w:rsidRPr="00E861D5">
        <w:rPr>
          <w:rFonts w:asciiTheme="minorBidi" w:hAnsiTheme="minorBidi" w:cstheme="minorBidi"/>
          <w:sz w:val="24"/>
          <w:szCs w:val="24"/>
          <w:rtl/>
        </w:rPr>
        <w:t>חתימה:</w:t>
      </w:r>
    </w:p>
    <w:p w14:paraId="0FEF6387" w14:textId="77777777" w:rsidR="00840C5E" w:rsidRPr="00E861D5" w:rsidRDefault="00840C5E" w:rsidP="00840C5E">
      <w:pPr>
        <w:ind w:left="116"/>
        <w:rPr>
          <w:rFonts w:asciiTheme="minorBidi" w:eastAsia="Times New Roman" w:hAnsiTheme="minorBidi" w:cstheme="minorBidi"/>
          <w:sz w:val="24"/>
          <w:szCs w:val="24"/>
          <w:lang w:eastAsia="en-GB"/>
        </w:rPr>
      </w:pPr>
    </w:p>
    <w:p w14:paraId="6DC9DCC0" w14:textId="77777777" w:rsidR="00840C5E" w:rsidRPr="00E861D5" w:rsidRDefault="00840C5E" w:rsidP="00840C5E">
      <w:pPr>
        <w:ind w:left="116"/>
        <w:rPr>
          <w:rFonts w:asciiTheme="minorBidi" w:eastAsia="Times New Roman" w:hAnsiTheme="minorBidi" w:cstheme="minorBidi"/>
          <w:sz w:val="24"/>
          <w:szCs w:val="24"/>
          <w:lang w:eastAsia="en-GB"/>
        </w:rPr>
      </w:pPr>
    </w:p>
    <w:p w14:paraId="4D8067EA" w14:textId="430AC391" w:rsidR="00CE40F6" w:rsidRPr="00E861D5" w:rsidRDefault="00840C5E" w:rsidP="004B6436">
      <w:pPr>
        <w:bidi/>
        <w:ind w:left="116"/>
        <w:rPr>
          <w:rFonts w:asciiTheme="minorBidi" w:hAnsiTheme="minorBidi" w:cstheme="minorBidi"/>
          <w:rtl/>
        </w:rPr>
      </w:pPr>
      <w:r w:rsidRPr="00E861D5">
        <w:rPr>
          <w:rFonts w:asciiTheme="minorBidi" w:hAnsiTheme="minorBidi" w:cstheme="minorBidi"/>
          <w:sz w:val="24"/>
          <w:szCs w:val="24"/>
          <w:rtl/>
        </w:rPr>
        <w:t>שם:</w:t>
      </w:r>
      <w:r w:rsidRPr="00E861D5">
        <w:rPr>
          <w:rFonts w:asciiTheme="minorBidi" w:hAnsiTheme="minorBidi" w:cstheme="minorBidi"/>
          <w:sz w:val="24"/>
          <w:szCs w:val="24"/>
          <w:rtl/>
        </w:rPr>
        <w:tab/>
      </w:r>
      <w:r w:rsidRPr="00E861D5">
        <w:rPr>
          <w:rFonts w:asciiTheme="minorBidi" w:hAnsiTheme="minorBidi" w:cstheme="minorBidi"/>
          <w:sz w:val="24"/>
          <w:szCs w:val="24"/>
          <w:rtl/>
        </w:rPr>
        <w:tab/>
      </w:r>
      <w:r w:rsidRPr="00E861D5">
        <w:rPr>
          <w:rFonts w:asciiTheme="minorBidi" w:hAnsiTheme="minorBidi" w:cstheme="minorBidi"/>
          <w:sz w:val="24"/>
          <w:szCs w:val="24"/>
          <w:rtl/>
        </w:rPr>
        <w:tab/>
      </w:r>
      <w:r w:rsidRPr="00E861D5">
        <w:rPr>
          <w:rFonts w:asciiTheme="minorBidi" w:hAnsiTheme="minorBidi" w:cstheme="minorBidi"/>
          <w:sz w:val="24"/>
          <w:szCs w:val="24"/>
          <w:rtl/>
        </w:rPr>
        <w:tab/>
      </w:r>
      <w:r w:rsidRPr="00E861D5">
        <w:rPr>
          <w:rFonts w:asciiTheme="minorBidi" w:hAnsiTheme="minorBidi" w:cstheme="minorBidi"/>
          <w:sz w:val="24"/>
          <w:szCs w:val="24"/>
          <w:rtl/>
        </w:rPr>
        <w:tab/>
        <w:t>תאריך:</w:t>
      </w:r>
      <w:r w:rsidRPr="00E861D5">
        <w:rPr>
          <w:rFonts w:asciiTheme="minorBidi" w:hAnsiTheme="minorBidi" w:cstheme="minorBidi"/>
          <w:rtl/>
        </w:rPr>
        <w:br w:type="page"/>
      </w:r>
    </w:p>
    <w:p w14:paraId="7FE478F1" w14:textId="294B9E7C" w:rsidR="00CE40F6" w:rsidRPr="00E861D5" w:rsidRDefault="001D22E1" w:rsidP="00CE40F6">
      <w:pPr>
        <w:pStyle w:val="af0"/>
        <w:widowControl w:val="0"/>
        <w:bidi/>
        <w:spacing w:after="120"/>
        <w:ind w:firstLine="0"/>
        <w:jc w:val="left"/>
        <w:rPr>
          <w:rFonts w:asciiTheme="minorBidi" w:hAnsiTheme="minorBidi" w:cstheme="minorBidi"/>
          <w:sz w:val="20"/>
          <w:szCs w:val="20"/>
          <w:u w:val="single"/>
          <w:rtl/>
        </w:rPr>
      </w:pPr>
      <w:r w:rsidRPr="00E861D5">
        <w:rPr>
          <w:rFonts w:asciiTheme="minorBidi" w:hAnsiTheme="minorBidi" w:cstheme="minorBidi"/>
          <w:sz w:val="20"/>
          <w:szCs w:val="20"/>
          <w:u w:val="single"/>
          <w:rtl/>
        </w:rPr>
        <w:lastRenderedPageBreak/>
        <w:t>נספח א':</w:t>
      </w:r>
      <w:r w:rsidRPr="00E861D5">
        <w:rPr>
          <w:rFonts w:asciiTheme="minorBidi" w:hAnsiTheme="minorBidi" w:cstheme="minorBidi"/>
          <w:sz w:val="20"/>
          <w:szCs w:val="20"/>
          <w:u w:val="single"/>
        </w:rPr>
        <w:t xml:space="preserve"> </w:t>
      </w:r>
      <w:r w:rsidRPr="00E861D5">
        <w:rPr>
          <w:rFonts w:asciiTheme="minorBidi" w:hAnsiTheme="minorBidi" w:cstheme="minorBidi"/>
          <w:sz w:val="20"/>
          <w:szCs w:val="20"/>
          <w:u w:val="single"/>
          <w:rtl/>
        </w:rPr>
        <w:t>הסכם עיבוד מידע</w:t>
      </w:r>
      <w:r w:rsidRPr="00E861D5">
        <w:rPr>
          <w:rFonts w:asciiTheme="minorBidi" w:hAnsiTheme="minorBidi" w:cstheme="minorBidi"/>
          <w:sz w:val="20"/>
          <w:szCs w:val="20"/>
          <w:u w:val="single"/>
        </w:rPr>
        <w:t xml:space="preserve"> </w:t>
      </w:r>
    </w:p>
    <w:p w14:paraId="7B00A963" w14:textId="77777777" w:rsidR="00CE40F6" w:rsidRPr="00E861D5" w:rsidRDefault="00CE40F6" w:rsidP="00CE40F6">
      <w:pPr>
        <w:pStyle w:val="af0"/>
        <w:widowControl w:val="0"/>
        <w:bidi/>
        <w:spacing w:after="120"/>
        <w:ind w:firstLine="0"/>
        <w:jc w:val="left"/>
        <w:rPr>
          <w:rFonts w:asciiTheme="minorBidi" w:hAnsiTheme="minorBidi" w:cstheme="minorBidi"/>
          <w:sz w:val="20"/>
          <w:szCs w:val="20"/>
          <w:rtl/>
        </w:rPr>
      </w:pPr>
      <w:r w:rsidRPr="00E861D5">
        <w:rPr>
          <w:rFonts w:asciiTheme="minorBidi" w:hAnsiTheme="minorBidi" w:cstheme="minorBidi"/>
          <w:sz w:val="20"/>
          <w:szCs w:val="20"/>
          <w:rtl/>
        </w:rPr>
        <w:t>הסכם עיבוד מידע זה ("</w:t>
      </w:r>
      <w:r w:rsidRPr="00E861D5">
        <w:rPr>
          <w:rFonts w:asciiTheme="minorBidi" w:hAnsiTheme="minorBidi" w:cstheme="minorBidi"/>
          <w:b w:val="0"/>
          <w:bCs w:val="0"/>
          <w:sz w:val="20"/>
          <w:szCs w:val="20"/>
          <w:rtl/>
        </w:rPr>
        <w:t>ההסכם</w:t>
      </w:r>
      <w:r w:rsidRPr="00E861D5">
        <w:rPr>
          <w:rFonts w:asciiTheme="minorBidi" w:hAnsiTheme="minorBidi" w:cstheme="minorBidi"/>
          <w:sz w:val="20"/>
          <w:szCs w:val="20"/>
          <w:rtl/>
        </w:rPr>
        <w:t xml:space="preserve">") מהווה חלק מהתנאים לאספקת שירותי </w:t>
      </w:r>
      <w:proofErr w:type="spellStart"/>
      <w:r w:rsidRPr="00E861D5">
        <w:rPr>
          <w:rFonts w:asciiTheme="minorBidi" w:hAnsiTheme="minorBidi" w:cstheme="minorBidi"/>
          <w:sz w:val="20"/>
          <w:szCs w:val="20"/>
          <w:rtl/>
        </w:rPr>
        <w:t>טלמטיקה</w:t>
      </w:r>
      <w:proofErr w:type="spellEnd"/>
      <w:r w:rsidRPr="00E861D5">
        <w:rPr>
          <w:rFonts w:asciiTheme="minorBidi" w:hAnsiTheme="minorBidi" w:cstheme="minorBidi"/>
          <w:sz w:val="20"/>
          <w:szCs w:val="20"/>
          <w:rtl/>
        </w:rPr>
        <w:t xml:space="preserve"> של מובילאיי</w:t>
      </w:r>
      <w:r w:rsidRPr="00E861D5">
        <w:rPr>
          <w:rFonts w:asciiTheme="minorBidi" w:hAnsiTheme="minorBidi" w:cstheme="minorBidi"/>
          <w:b w:val="0"/>
          <w:bCs w:val="0"/>
          <w:sz w:val="20"/>
          <w:szCs w:val="20"/>
        </w:rPr>
        <w:t xml:space="preserve"> </w:t>
      </w:r>
      <w:r w:rsidRPr="00E861D5">
        <w:rPr>
          <w:rFonts w:asciiTheme="minorBidi" w:hAnsiTheme="minorBidi" w:cstheme="minorBidi"/>
          <w:sz w:val="20"/>
          <w:szCs w:val="20"/>
          <w:rtl/>
        </w:rPr>
        <w:t>("</w:t>
      </w:r>
      <w:r w:rsidRPr="00E861D5">
        <w:rPr>
          <w:rFonts w:asciiTheme="minorBidi" w:hAnsiTheme="minorBidi" w:cstheme="minorBidi"/>
          <w:b w:val="0"/>
          <w:bCs w:val="0"/>
          <w:sz w:val="20"/>
          <w:szCs w:val="20"/>
          <w:rtl/>
        </w:rPr>
        <w:t xml:space="preserve">תנאי </w:t>
      </w:r>
      <w:proofErr w:type="spellStart"/>
      <w:r w:rsidRPr="00E861D5">
        <w:rPr>
          <w:rFonts w:asciiTheme="minorBidi" w:hAnsiTheme="minorBidi" w:cstheme="minorBidi"/>
          <w:b w:val="0"/>
          <w:bCs w:val="0"/>
          <w:sz w:val="20"/>
          <w:szCs w:val="20"/>
          <w:rtl/>
        </w:rPr>
        <w:t>הטלמטיקה</w:t>
      </w:r>
      <w:proofErr w:type="spellEnd"/>
      <w:r w:rsidRPr="00E861D5">
        <w:rPr>
          <w:rFonts w:asciiTheme="minorBidi" w:hAnsiTheme="minorBidi" w:cstheme="minorBidi"/>
          <w:sz w:val="20"/>
          <w:szCs w:val="20"/>
          <w:rtl/>
        </w:rPr>
        <w:t>").</w:t>
      </w:r>
      <w:r w:rsidRPr="00E861D5">
        <w:rPr>
          <w:rFonts w:asciiTheme="minorBidi" w:hAnsiTheme="minorBidi" w:cstheme="minorBidi"/>
          <w:sz w:val="20"/>
          <w:szCs w:val="20"/>
        </w:rPr>
        <w:t xml:space="preserve"> </w:t>
      </w:r>
      <w:r w:rsidRPr="00E861D5">
        <w:rPr>
          <w:rFonts w:asciiTheme="minorBidi" w:hAnsiTheme="minorBidi" w:cstheme="minorBidi"/>
          <w:sz w:val="20"/>
          <w:szCs w:val="20"/>
          <w:rtl/>
        </w:rPr>
        <w:t xml:space="preserve">הסכם זה יגבר על כל הוראה סותרת בתנאי </w:t>
      </w:r>
      <w:proofErr w:type="spellStart"/>
      <w:r w:rsidRPr="00E861D5">
        <w:rPr>
          <w:rFonts w:asciiTheme="minorBidi" w:hAnsiTheme="minorBidi" w:cstheme="minorBidi"/>
          <w:sz w:val="20"/>
          <w:szCs w:val="20"/>
          <w:rtl/>
        </w:rPr>
        <w:t>הטלמטיקה</w:t>
      </w:r>
      <w:proofErr w:type="spellEnd"/>
      <w:r w:rsidRPr="00E861D5">
        <w:rPr>
          <w:rFonts w:asciiTheme="minorBidi" w:hAnsiTheme="minorBidi" w:cstheme="minorBidi"/>
          <w:sz w:val="20"/>
          <w:szCs w:val="20"/>
          <w:rtl/>
        </w:rPr>
        <w:t>.</w:t>
      </w:r>
    </w:p>
    <w:p w14:paraId="636F3446" w14:textId="77777777" w:rsidR="00CE40F6" w:rsidRPr="00BC1706" w:rsidRDefault="00CE40F6" w:rsidP="00CE40F6">
      <w:pPr>
        <w:pStyle w:val="1"/>
        <w:keepNext w:val="0"/>
        <w:keepLines w:val="0"/>
        <w:widowControl w:val="0"/>
        <w:numPr>
          <w:ilvl w:val="0"/>
          <w:numId w:val="4"/>
        </w:numPr>
        <w:bidi/>
        <w:spacing w:after="120" w:line="240" w:lineRule="auto"/>
        <w:ind w:left="502"/>
        <w:rPr>
          <w:rFonts w:asciiTheme="minorBidi" w:hAnsiTheme="minorBidi" w:cstheme="minorBidi"/>
          <w:b w:val="0"/>
          <w:bCs/>
          <w:sz w:val="20"/>
          <w:szCs w:val="20"/>
          <w:u w:val="none"/>
          <w:rtl/>
        </w:rPr>
      </w:pPr>
      <w:r w:rsidRPr="00BC1706">
        <w:rPr>
          <w:rFonts w:asciiTheme="minorBidi" w:hAnsiTheme="minorBidi" w:cstheme="minorBidi"/>
          <w:b w:val="0"/>
          <w:bCs/>
          <w:sz w:val="20"/>
          <w:szCs w:val="20"/>
          <w:u w:val="none"/>
          <w:rtl/>
        </w:rPr>
        <w:t>הגדרות</w:t>
      </w:r>
    </w:p>
    <w:p w14:paraId="3C353E44" w14:textId="77777777" w:rsidR="00CE40F6" w:rsidRPr="00E861D5" w:rsidRDefault="00CE40F6" w:rsidP="00CE40F6">
      <w:pPr>
        <w:pStyle w:val="1"/>
        <w:keepNext w:val="0"/>
        <w:keepLines w:val="0"/>
        <w:widowControl w:val="0"/>
        <w:bidi/>
        <w:spacing w:after="120" w:line="240" w:lineRule="auto"/>
        <w:ind w:left="142" w:firstLine="0"/>
        <w:rPr>
          <w:rFonts w:asciiTheme="minorBidi" w:hAnsiTheme="minorBidi" w:cstheme="minorBidi"/>
          <w:sz w:val="20"/>
          <w:szCs w:val="20"/>
          <w:u w:val="none"/>
          <w:rtl/>
        </w:rPr>
      </w:pPr>
      <w:r w:rsidRPr="00E861D5">
        <w:rPr>
          <w:rFonts w:asciiTheme="minorBidi" w:hAnsiTheme="minorBidi" w:cstheme="minorBidi"/>
          <w:b w:val="0"/>
          <w:sz w:val="20"/>
          <w:szCs w:val="20"/>
          <w:u w:val="none"/>
          <w:rtl/>
        </w:rPr>
        <w:t>לביטויים שלהלן המופיעים בהסכם זה תהיה המשמעות המוגדרת לצדם.</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 xml:space="preserve">לכל המונחים האחרים תהיה המשמעות המוגדרת להם בתנאי </w:t>
      </w:r>
      <w:proofErr w:type="spellStart"/>
      <w:r w:rsidRPr="00E861D5">
        <w:rPr>
          <w:rFonts w:asciiTheme="minorBidi" w:hAnsiTheme="minorBidi" w:cstheme="minorBidi"/>
          <w:b w:val="0"/>
          <w:sz w:val="20"/>
          <w:szCs w:val="20"/>
          <w:u w:val="none"/>
          <w:rtl/>
        </w:rPr>
        <w:t>הטלמטיקה</w:t>
      </w:r>
      <w:proofErr w:type="spellEnd"/>
      <w:r w:rsidRPr="00E861D5">
        <w:rPr>
          <w:rFonts w:asciiTheme="minorBidi" w:hAnsiTheme="minorBidi" w:cstheme="minorBidi"/>
          <w:b w:val="0"/>
          <w:sz w:val="20"/>
          <w:szCs w:val="20"/>
          <w:u w:val="none"/>
          <w:rtl/>
        </w:rPr>
        <w:t>:</w:t>
      </w:r>
      <w:r w:rsidRPr="00E861D5">
        <w:rPr>
          <w:rFonts w:asciiTheme="minorBidi" w:hAnsiTheme="minorBidi" w:cstheme="minorBidi"/>
          <w:sz w:val="20"/>
          <w:szCs w:val="20"/>
          <w:u w:val="none"/>
        </w:rPr>
        <w:t xml:space="preserve"> </w:t>
      </w:r>
    </w:p>
    <w:p w14:paraId="61A29290" w14:textId="77777777" w:rsidR="00CE40F6" w:rsidRPr="00E861D5" w:rsidRDefault="00CE40F6" w:rsidP="00CE40F6">
      <w:pPr>
        <w:widowControl w:val="0"/>
        <w:bidi/>
        <w:spacing w:after="120" w:line="240" w:lineRule="auto"/>
        <w:ind w:left="720" w:hanging="11"/>
        <w:jc w:val="left"/>
        <w:rPr>
          <w:rFonts w:asciiTheme="minorBidi" w:hAnsiTheme="minorBidi" w:cstheme="minorBidi"/>
          <w:sz w:val="20"/>
          <w:szCs w:val="20"/>
          <w:rtl/>
        </w:rPr>
      </w:pPr>
      <w:r w:rsidRPr="00E861D5">
        <w:rPr>
          <w:rFonts w:asciiTheme="minorBidi" w:hAnsiTheme="minorBidi" w:cstheme="minorBidi"/>
          <w:sz w:val="20"/>
          <w:szCs w:val="20"/>
          <w:rtl/>
        </w:rPr>
        <w:t>"</w:t>
      </w:r>
      <w:r w:rsidRPr="00E861D5">
        <w:rPr>
          <w:rFonts w:asciiTheme="minorBidi" w:hAnsiTheme="minorBidi" w:cstheme="minorBidi"/>
          <w:b/>
          <w:bCs/>
          <w:sz w:val="20"/>
          <w:szCs w:val="20"/>
          <w:rtl/>
        </w:rPr>
        <w:t>בעל שליטה</w:t>
      </w:r>
      <w:r w:rsidRPr="00E861D5">
        <w:rPr>
          <w:rFonts w:asciiTheme="minorBidi" w:hAnsiTheme="minorBidi" w:cstheme="minorBidi"/>
          <w:sz w:val="20"/>
          <w:szCs w:val="20"/>
          <w:rtl/>
        </w:rPr>
        <w:t xml:space="preserve">" משמע אתה, לקוח שירותי </w:t>
      </w:r>
      <w:proofErr w:type="spellStart"/>
      <w:r w:rsidRPr="00E861D5">
        <w:rPr>
          <w:rFonts w:asciiTheme="minorBidi" w:hAnsiTheme="minorBidi" w:cstheme="minorBidi"/>
          <w:sz w:val="20"/>
          <w:szCs w:val="20"/>
          <w:rtl/>
        </w:rPr>
        <w:t>הטלמטיקה</w:t>
      </w:r>
      <w:proofErr w:type="spellEnd"/>
      <w:r w:rsidRPr="00E861D5">
        <w:rPr>
          <w:rFonts w:asciiTheme="minorBidi" w:hAnsiTheme="minorBidi" w:cstheme="minorBidi"/>
          <w:sz w:val="20"/>
          <w:szCs w:val="20"/>
          <w:rtl/>
        </w:rPr>
        <w:t>, שקובע את המטרות ואת האמצעים של עיבוד המידע האישי.</w:t>
      </w:r>
    </w:p>
    <w:p w14:paraId="34DD92AD" w14:textId="77777777" w:rsidR="00CE40F6" w:rsidRPr="00E861D5" w:rsidRDefault="00CE40F6" w:rsidP="00CE40F6">
      <w:pPr>
        <w:widowControl w:val="0"/>
        <w:bidi/>
        <w:spacing w:after="120" w:line="240" w:lineRule="auto"/>
        <w:ind w:left="720" w:hanging="11"/>
        <w:jc w:val="left"/>
        <w:rPr>
          <w:rFonts w:asciiTheme="minorBidi" w:hAnsiTheme="minorBidi" w:cstheme="minorBidi"/>
          <w:b/>
          <w:sz w:val="20"/>
          <w:szCs w:val="20"/>
          <w:rtl/>
        </w:rPr>
      </w:pPr>
      <w:r w:rsidRPr="00E861D5">
        <w:rPr>
          <w:rFonts w:asciiTheme="minorBidi" w:hAnsiTheme="minorBidi" w:cstheme="minorBidi"/>
          <w:sz w:val="20"/>
          <w:szCs w:val="20"/>
          <w:rtl/>
        </w:rPr>
        <w:t>"</w:t>
      </w:r>
      <w:r w:rsidRPr="00E861D5">
        <w:rPr>
          <w:rFonts w:asciiTheme="minorBidi" w:hAnsiTheme="minorBidi" w:cstheme="minorBidi"/>
          <w:b/>
          <w:bCs/>
          <w:sz w:val="20"/>
          <w:szCs w:val="20"/>
          <w:rtl/>
        </w:rPr>
        <w:t>אירוע מידע</w:t>
      </w:r>
      <w:r w:rsidRPr="00E861D5">
        <w:rPr>
          <w:rFonts w:asciiTheme="minorBidi" w:hAnsiTheme="minorBidi" w:cstheme="minorBidi"/>
          <w:sz w:val="20"/>
          <w:szCs w:val="20"/>
          <w:rtl/>
        </w:rPr>
        <w:t>" משמע השמדת המידע האישי, אובדנו, שינוי שלו, גילוי לא מורשה שלו או גישה לא מורשית אליו, בשוגג או שלא כחוק.</w:t>
      </w:r>
      <w:r w:rsidRPr="00E861D5">
        <w:rPr>
          <w:rFonts w:asciiTheme="minorBidi" w:hAnsiTheme="minorBidi" w:cstheme="minorBidi"/>
          <w:sz w:val="20"/>
          <w:szCs w:val="20"/>
        </w:rPr>
        <w:t xml:space="preserve"> </w:t>
      </w:r>
    </w:p>
    <w:p w14:paraId="3350D40F" w14:textId="77777777" w:rsidR="00CE40F6" w:rsidRPr="00E861D5" w:rsidRDefault="00CE40F6" w:rsidP="00CE40F6">
      <w:pPr>
        <w:widowControl w:val="0"/>
        <w:bidi/>
        <w:spacing w:after="120" w:line="240" w:lineRule="auto"/>
        <w:ind w:left="709" w:firstLine="0"/>
        <w:jc w:val="left"/>
        <w:rPr>
          <w:rFonts w:asciiTheme="minorBidi" w:hAnsiTheme="minorBidi" w:cstheme="minorBidi"/>
          <w:sz w:val="20"/>
          <w:szCs w:val="20"/>
          <w:rtl/>
        </w:rPr>
      </w:pPr>
      <w:r w:rsidRPr="00E861D5">
        <w:rPr>
          <w:rFonts w:asciiTheme="minorBidi" w:hAnsiTheme="minorBidi" w:cstheme="minorBidi"/>
          <w:sz w:val="20"/>
          <w:szCs w:val="20"/>
          <w:rtl/>
        </w:rPr>
        <w:t>"</w:t>
      </w:r>
      <w:r w:rsidRPr="00E861D5">
        <w:rPr>
          <w:rFonts w:asciiTheme="minorBidi" w:hAnsiTheme="minorBidi" w:cstheme="minorBidi"/>
          <w:b/>
          <w:bCs/>
          <w:sz w:val="20"/>
          <w:szCs w:val="20"/>
          <w:rtl/>
        </w:rPr>
        <w:t>נושא המידע</w:t>
      </w:r>
      <w:r w:rsidRPr="00E861D5">
        <w:rPr>
          <w:rFonts w:asciiTheme="minorBidi" w:hAnsiTheme="minorBidi" w:cstheme="minorBidi"/>
          <w:sz w:val="20"/>
          <w:szCs w:val="20"/>
          <w:rtl/>
        </w:rPr>
        <w:t>" משמע בן אדם מזוהה או ניתן לזיהוי שאפשר לזהותו באופן פרטני, ישירות או בעקיפין, בהפניה למזהה כגון שם, מספר זיהוי, נתוני מיקום, מזהה מקוון, או לגורם אחד או יותר שייחודי לזהותו הפיזית, הפסיכולוגית, הגנטית, הנפשית, הכלכלית, התרבותית או החברתית, או כל אדם טבעי אחר שאליו מתייחס המידע האישי לפי כל דין בתחום הגנת מידע.</w:t>
      </w:r>
      <w:r w:rsidRPr="00E861D5">
        <w:rPr>
          <w:rFonts w:asciiTheme="minorBidi" w:hAnsiTheme="minorBidi" w:cstheme="minorBidi"/>
          <w:sz w:val="20"/>
          <w:szCs w:val="20"/>
        </w:rPr>
        <w:t xml:space="preserve"> </w:t>
      </w:r>
    </w:p>
    <w:p w14:paraId="3EE41BCA" w14:textId="77777777" w:rsidR="00CE40F6" w:rsidRPr="00E861D5" w:rsidRDefault="00CE40F6" w:rsidP="00CE40F6">
      <w:pPr>
        <w:widowControl w:val="0"/>
        <w:bidi/>
        <w:spacing w:after="120" w:line="240" w:lineRule="auto"/>
        <w:ind w:left="709" w:firstLine="0"/>
        <w:jc w:val="left"/>
        <w:rPr>
          <w:rFonts w:asciiTheme="minorBidi" w:hAnsiTheme="minorBidi" w:cstheme="minorBidi"/>
          <w:sz w:val="20"/>
          <w:szCs w:val="20"/>
          <w:rtl/>
        </w:rPr>
      </w:pPr>
      <w:r w:rsidRPr="00E861D5">
        <w:rPr>
          <w:rFonts w:asciiTheme="minorBidi" w:hAnsiTheme="minorBidi" w:cstheme="minorBidi"/>
          <w:rtl/>
        </w:rPr>
        <w:t>"</w:t>
      </w:r>
      <w:r w:rsidRPr="00E861D5">
        <w:rPr>
          <w:rFonts w:asciiTheme="minorBidi" w:hAnsiTheme="minorBidi" w:cstheme="minorBidi"/>
          <w:b/>
          <w:bCs/>
          <w:rtl/>
        </w:rPr>
        <w:t>חוק הגנת המידע</w:t>
      </w:r>
      <w:r w:rsidRPr="00E861D5">
        <w:rPr>
          <w:rFonts w:asciiTheme="minorBidi" w:hAnsiTheme="minorBidi" w:cstheme="minorBidi"/>
          <w:rtl/>
        </w:rPr>
        <w:t>" משמע תקנה כללית להגנת מידע של האיחוד האירופי (</w:t>
      </w:r>
      <w:r w:rsidRPr="00E861D5">
        <w:rPr>
          <w:rFonts w:asciiTheme="minorBidi" w:hAnsiTheme="minorBidi" w:cstheme="minorBidi"/>
        </w:rPr>
        <w:t>EU General Data Protection Regulation</w:t>
      </w:r>
      <w:r w:rsidRPr="00E861D5">
        <w:rPr>
          <w:rFonts w:asciiTheme="minorBidi" w:hAnsiTheme="minorBidi" w:cstheme="minorBidi"/>
          <w:rtl/>
        </w:rPr>
        <w:t>) (תקנה 2016/679) ("</w:t>
      </w:r>
      <w:r w:rsidRPr="00E861D5">
        <w:rPr>
          <w:rFonts w:asciiTheme="minorBidi" w:hAnsiTheme="minorBidi" w:cstheme="minorBidi"/>
          <w:b/>
          <w:bCs/>
        </w:rPr>
        <w:t>GDPR</w:t>
      </w:r>
      <w:r w:rsidRPr="00E861D5">
        <w:rPr>
          <w:rFonts w:asciiTheme="minorBidi" w:hAnsiTheme="minorBidi" w:cstheme="minorBidi"/>
          <w:rtl/>
        </w:rPr>
        <w:t xml:space="preserve">"), תקנות הגנת הפרטיות (אבטחת מידע), תשע"ז-2017 וכל חוק אחר שחל על עיבוד המידע האישי במסגרת הסכם זה לרבות </w:t>
      </w:r>
      <w:bookmarkStart w:id="7" w:name="_Hlk29373553"/>
      <w:r w:rsidRPr="00E861D5">
        <w:rPr>
          <w:rFonts w:asciiTheme="minorBidi" w:hAnsiTheme="minorBidi" w:cstheme="minorBidi"/>
          <w:rtl/>
        </w:rPr>
        <w:t>כל חקיקה משנית, חדשה או מחליפה שתהיה מעת לעת.</w:t>
      </w:r>
    </w:p>
    <w:bookmarkEnd w:id="7"/>
    <w:p w14:paraId="500AF424" w14:textId="77777777" w:rsidR="00CE40F6" w:rsidRPr="00E861D5" w:rsidRDefault="00CE40F6" w:rsidP="00CE40F6">
      <w:pPr>
        <w:widowControl w:val="0"/>
        <w:bidi/>
        <w:spacing w:after="120" w:line="240" w:lineRule="auto"/>
        <w:ind w:left="709" w:firstLine="0"/>
        <w:jc w:val="left"/>
        <w:rPr>
          <w:rFonts w:asciiTheme="minorBidi" w:hAnsiTheme="minorBidi" w:cstheme="minorBidi"/>
          <w:sz w:val="20"/>
          <w:szCs w:val="20"/>
          <w:rtl/>
        </w:rPr>
      </w:pPr>
      <w:r w:rsidRPr="00E861D5">
        <w:rPr>
          <w:rFonts w:asciiTheme="minorBidi" w:hAnsiTheme="minorBidi" w:cstheme="minorBidi"/>
          <w:sz w:val="20"/>
          <w:szCs w:val="20"/>
          <w:rtl/>
        </w:rPr>
        <w:t>"</w:t>
      </w:r>
      <w:r w:rsidRPr="00E861D5">
        <w:rPr>
          <w:rFonts w:asciiTheme="minorBidi" w:hAnsiTheme="minorBidi" w:cstheme="minorBidi"/>
          <w:b/>
          <w:bCs/>
          <w:sz w:val="20"/>
          <w:szCs w:val="20"/>
          <w:rtl/>
        </w:rPr>
        <w:t>חוק הגנת המידע של האיחוד האירופי</w:t>
      </w:r>
      <w:r w:rsidRPr="00E861D5">
        <w:rPr>
          <w:rFonts w:asciiTheme="minorBidi" w:hAnsiTheme="minorBidi" w:cstheme="minorBidi"/>
          <w:sz w:val="20"/>
          <w:szCs w:val="20"/>
          <w:rtl/>
        </w:rPr>
        <w:t>" משמע תקנה כללית להגנת מידע של האיחוד האירופי (</w:t>
      </w:r>
      <w:r w:rsidRPr="00E861D5">
        <w:rPr>
          <w:rFonts w:asciiTheme="minorBidi" w:hAnsiTheme="minorBidi" w:cstheme="minorBidi"/>
          <w:sz w:val="20"/>
          <w:szCs w:val="20"/>
        </w:rPr>
        <w:t>EU General Data Protection Regulation</w:t>
      </w:r>
      <w:r w:rsidRPr="00E861D5">
        <w:rPr>
          <w:rFonts w:asciiTheme="minorBidi" w:hAnsiTheme="minorBidi" w:cstheme="minorBidi"/>
          <w:sz w:val="20"/>
          <w:szCs w:val="20"/>
          <w:rtl/>
        </w:rPr>
        <w:t>) (תקנה 2016/679) ("</w:t>
      </w:r>
      <w:r w:rsidRPr="00E861D5">
        <w:rPr>
          <w:rFonts w:asciiTheme="minorBidi" w:hAnsiTheme="minorBidi" w:cstheme="minorBidi"/>
          <w:b/>
          <w:bCs/>
          <w:sz w:val="20"/>
          <w:szCs w:val="20"/>
        </w:rPr>
        <w:t>GDPR</w:t>
      </w:r>
      <w:r w:rsidRPr="00E861D5">
        <w:rPr>
          <w:rFonts w:asciiTheme="minorBidi" w:hAnsiTheme="minorBidi" w:cstheme="minorBidi"/>
          <w:sz w:val="20"/>
          <w:szCs w:val="20"/>
          <w:rtl/>
        </w:rPr>
        <w:t>") וכל חוק אחר שחל על עיבוד המידע האישי באיחוד האירופי, לרבות כל חקיקה משנית, חדשה או מחליפה שתהיה מעת לעת;</w:t>
      </w:r>
    </w:p>
    <w:p w14:paraId="4F44E829" w14:textId="77777777" w:rsidR="00CE40F6" w:rsidRPr="00E861D5" w:rsidRDefault="00CE40F6" w:rsidP="00CE40F6">
      <w:pPr>
        <w:widowControl w:val="0"/>
        <w:bidi/>
        <w:spacing w:after="120" w:line="240" w:lineRule="auto"/>
        <w:ind w:left="720" w:hanging="11"/>
        <w:jc w:val="left"/>
        <w:rPr>
          <w:rFonts w:asciiTheme="minorBidi" w:hAnsiTheme="minorBidi" w:cstheme="minorBidi"/>
          <w:sz w:val="20"/>
          <w:szCs w:val="20"/>
          <w:rtl/>
        </w:rPr>
      </w:pPr>
      <w:r w:rsidRPr="00E861D5">
        <w:rPr>
          <w:rFonts w:asciiTheme="minorBidi" w:hAnsiTheme="minorBidi" w:cstheme="minorBidi"/>
          <w:sz w:val="20"/>
          <w:szCs w:val="20"/>
          <w:rtl/>
        </w:rPr>
        <w:t>"</w:t>
      </w:r>
      <w:r w:rsidRPr="00E861D5">
        <w:rPr>
          <w:rFonts w:asciiTheme="minorBidi" w:hAnsiTheme="minorBidi" w:cstheme="minorBidi"/>
          <w:b/>
          <w:bCs/>
          <w:sz w:val="20"/>
          <w:szCs w:val="20"/>
          <w:rtl/>
        </w:rPr>
        <w:t>צד קשור של מובילאיי</w:t>
      </w:r>
      <w:r w:rsidRPr="00E861D5">
        <w:rPr>
          <w:rFonts w:asciiTheme="minorBidi" w:hAnsiTheme="minorBidi" w:cstheme="minorBidi"/>
          <w:sz w:val="20"/>
          <w:szCs w:val="20"/>
          <w:rtl/>
        </w:rPr>
        <w:t>" משמע כל ישות שנמצאת בבעלות מלאה של מובילאיי, ישירות או בעקיפין.</w:t>
      </w:r>
      <w:r w:rsidRPr="00E861D5">
        <w:rPr>
          <w:rFonts w:asciiTheme="minorBidi" w:hAnsiTheme="minorBidi" w:cstheme="minorBidi"/>
          <w:sz w:val="20"/>
          <w:szCs w:val="20"/>
        </w:rPr>
        <w:t xml:space="preserve"> </w:t>
      </w:r>
    </w:p>
    <w:p w14:paraId="218B59FE" w14:textId="77777777" w:rsidR="00CE40F6" w:rsidRPr="00E861D5" w:rsidRDefault="00CE40F6" w:rsidP="00CE40F6">
      <w:pPr>
        <w:widowControl w:val="0"/>
        <w:bidi/>
        <w:spacing w:after="120" w:line="240" w:lineRule="auto"/>
        <w:ind w:left="709" w:firstLine="0"/>
        <w:jc w:val="left"/>
        <w:rPr>
          <w:rFonts w:asciiTheme="minorBidi" w:hAnsiTheme="minorBidi" w:cstheme="minorBidi"/>
          <w:sz w:val="20"/>
          <w:szCs w:val="20"/>
          <w:rtl/>
        </w:rPr>
      </w:pPr>
      <w:r w:rsidRPr="00E861D5">
        <w:rPr>
          <w:rFonts w:asciiTheme="minorBidi" w:hAnsiTheme="minorBidi" w:cstheme="minorBidi"/>
          <w:sz w:val="20"/>
          <w:szCs w:val="20"/>
          <w:rtl/>
        </w:rPr>
        <w:t>"</w:t>
      </w:r>
      <w:r w:rsidRPr="00E861D5">
        <w:rPr>
          <w:rFonts w:asciiTheme="minorBidi" w:hAnsiTheme="minorBidi" w:cstheme="minorBidi"/>
          <w:b/>
          <w:bCs/>
          <w:sz w:val="20"/>
          <w:szCs w:val="20"/>
          <w:rtl/>
        </w:rPr>
        <w:t>מידע אישי</w:t>
      </w:r>
      <w:r w:rsidRPr="00E861D5">
        <w:rPr>
          <w:rFonts w:asciiTheme="minorBidi" w:hAnsiTheme="minorBidi" w:cstheme="minorBidi"/>
          <w:sz w:val="20"/>
          <w:szCs w:val="20"/>
          <w:rtl/>
        </w:rPr>
        <w:t>" משמע מידע אישי ניתן לזיהוי או נתונים אישיים או כל מידע אחר שחלים עליו הסדרי נתונים אישיים או מידע אישי לפי כל דין בתחום הגנת מידע, הקשור לנושא מידע ומעובד על ידי מובילאיי או על ידי מעבד-משנה שלה למטרת אספקת השירותים כמפורט בנספח 1 להסכם זה.</w:t>
      </w:r>
      <w:r w:rsidRPr="00E861D5">
        <w:rPr>
          <w:rFonts w:asciiTheme="minorBidi" w:hAnsiTheme="minorBidi" w:cstheme="minorBidi"/>
          <w:sz w:val="20"/>
          <w:szCs w:val="20"/>
        </w:rPr>
        <w:t xml:space="preserve"> </w:t>
      </w:r>
    </w:p>
    <w:p w14:paraId="7A082ABB" w14:textId="77777777" w:rsidR="00CE40F6" w:rsidRPr="00E861D5" w:rsidRDefault="00CE40F6" w:rsidP="00CE40F6">
      <w:pPr>
        <w:widowControl w:val="0"/>
        <w:bidi/>
        <w:spacing w:after="120" w:line="240" w:lineRule="auto"/>
        <w:ind w:left="709" w:firstLine="0"/>
        <w:jc w:val="left"/>
        <w:rPr>
          <w:rFonts w:asciiTheme="minorBidi" w:hAnsiTheme="minorBidi" w:cstheme="minorBidi"/>
          <w:sz w:val="20"/>
          <w:szCs w:val="20"/>
          <w:rtl/>
        </w:rPr>
      </w:pPr>
      <w:r w:rsidRPr="00E861D5">
        <w:rPr>
          <w:rFonts w:asciiTheme="minorBidi" w:hAnsiTheme="minorBidi" w:cstheme="minorBidi"/>
          <w:sz w:val="20"/>
          <w:szCs w:val="20"/>
          <w:rtl/>
        </w:rPr>
        <w:t>"</w:t>
      </w:r>
      <w:r w:rsidRPr="00E861D5">
        <w:rPr>
          <w:rFonts w:asciiTheme="minorBidi" w:hAnsiTheme="minorBidi" w:cstheme="minorBidi"/>
          <w:b/>
          <w:bCs/>
          <w:sz w:val="20"/>
          <w:szCs w:val="20"/>
          <w:rtl/>
        </w:rPr>
        <w:t>עיבוד</w:t>
      </w:r>
      <w:r w:rsidRPr="00E861D5">
        <w:rPr>
          <w:rFonts w:asciiTheme="minorBidi" w:hAnsiTheme="minorBidi" w:cstheme="minorBidi"/>
          <w:sz w:val="20"/>
          <w:szCs w:val="20"/>
          <w:rtl/>
        </w:rPr>
        <w:t>" משמע (כשם עצם) כל פעולה או סדרת פעולות המבוצעות על מידע אישי, בין אם באמצעים אוטומטיים ובין אם לאו, כגון איסוף, הקלטה, ארגון, בניה, אחסון, התאמה או שינוי, אחזור, ייעוץ, שימוש, גילוי בהעברה, הפצה או הענקת זמינות בדרך אחרת, סידור או שילוב, הגבלה, חסימה, מחיקה או השמדה, וכן (כפועל) הביצוע של פעולה או סדרת פעולות כאמור.</w:t>
      </w:r>
    </w:p>
    <w:p w14:paraId="265C3063" w14:textId="77777777" w:rsidR="00CE40F6" w:rsidRPr="00E861D5" w:rsidRDefault="00CE40F6" w:rsidP="00CE40F6">
      <w:pPr>
        <w:widowControl w:val="0"/>
        <w:bidi/>
        <w:spacing w:after="120" w:line="240" w:lineRule="auto"/>
        <w:ind w:left="709" w:firstLine="0"/>
        <w:jc w:val="left"/>
        <w:rPr>
          <w:rFonts w:asciiTheme="minorBidi" w:hAnsiTheme="minorBidi" w:cstheme="minorBidi"/>
          <w:sz w:val="20"/>
          <w:szCs w:val="20"/>
          <w:rtl/>
        </w:rPr>
      </w:pPr>
      <w:r w:rsidRPr="00E861D5">
        <w:rPr>
          <w:rFonts w:asciiTheme="minorBidi" w:hAnsiTheme="minorBidi" w:cstheme="minorBidi"/>
          <w:sz w:val="20"/>
          <w:szCs w:val="20"/>
          <w:rtl/>
        </w:rPr>
        <w:t>"</w:t>
      </w:r>
      <w:r w:rsidRPr="00E861D5">
        <w:rPr>
          <w:rFonts w:asciiTheme="minorBidi" w:hAnsiTheme="minorBidi" w:cstheme="minorBidi"/>
          <w:b/>
          <w:bCs/>
          <w:sz w:val="20"/>
          <w:szCs w:val="20"/>
          <w:rtl/>
        </w:rPr>
        <w:t>מעבד</w:t>
      </w:r>
      <w:r w:rsidRPr="00E861D5">
        <w:rPr>
          <w:rFonts w:asciiTheme="minorBidi" w:hAnsiTheme="minorBidi" w:cstheme="minorBidi"/>
          <w:sz w:val="20"/>
          <w:szCs w:val="20"/>
          <w:rtl/>
        </w:rPr>
        <w:t>" משמע מובילאיי אשר מעבדת מידע אישי מטעם בעל השליטה.</w:t>
      </w:r>
    </w:p>
    <w:p w14:paraId="39B90189" w14:textId="1CC17261" w:rsidR="00CE40F6" w:rsidRPr="00E861D5" w:rsidRDefault="00CE40F6" w:rsidP="00CE40F6">
      <w:pPr>
        <w:pStyle w:val="a6"/>
        <w:widowControl w:val="0"/>
        <w:bidi/>
        <w:spacing w:after="120" w:line="240" w:lineRule="auto"/>
        <w:ind w:firstLine="0"/>
        <w:jc w:val="left"/>
        <w:rPr>
          <w:rFonts w:asciiTheme="minorBidi" w:hAnsiTheme="minorBidi" w:cstheme="minorBidi"/>
          <w:sz w:val="20"/>
          <w:szCs w:val="20"/>
          <w:rtl/>
        </w:rPr>
      </w:pPr>
      <w:r w:rsidRPr="00E861D5">
        <w:rPr>
          <w:rFonts w:asciiTheme="minorBidi" w:hAnsiTheme="minorBidi" w:cstheme="minorBidi"/>
          <w:rtl/>
        </w:rPr>
        <w:t>"</w:t>
      </w:r>
      <w:r w:rsidRPr="00E861D5">
        <w:rPr>
          <w:rFonts w:asciiTheme="minorBidi" w:hAnsiTheme="minorBidi" w:cstheme="minorBidi"/>
          <w:b/>
          <w:bCs/>
          <w:rtl/>
        </w:rPr>
        <w:t>מעבד-משנה</w:t>
      </w:r>
      <w:r w:rsidRPr="00E861D5">
        <w:rPr>
          <w:rFonts w:asciiTheme="minorBidi" w:hAnsiTheme="minorBidi" w:cstheme="minorBidi"/>
          <w:rtl/>
        </w:rPr>
        <w:t xml:space="preserve">" משמע כל מעבד שמועסק על ידי המעבד וכל מעבד שמועסק על ידי מעבד-משנה, בהתאם לסעיף </w:t>
      </w:r>
      <w:r w:rsidRPr="00E861D5">
        <w:rPr>
          <w:rFonts w:asciiTheme="minorBidi" w:hAnsiTheme="minorBidi" w:cstheme="minorBidi"/>
          <w:sz w:val="20"/>
          <w:rtl/>
        </w:rPr>
        <w:fldChar w:fldCharType="begin"/>
      </w:r>
      <w:r w:rsidRPr="00E861D5">
        <w:rPr>
          <w:rFonts w:asciiTheme="minorBidi" w:hAnsiTheme="minorBidi" w:cstheme="minorBidi"/>
          <w:rtl/>
        </w:rPr>
        <w:instrText xml:space="preserve"> </w:instrText>
      </w:r>
      <w:r w:rsidRPr="00E861D5">
        <w:rPr>
          <w:rFonts w:asciiTheme="minorBidi" w:hAnsiTheme="minorBidi" w:cstheme="minorBidi"/>
          <w:sz w:val="20"/>
        </w:rPr>
        <w:instrText xml:space="preserve">REF _Ref442108256 \r \h </w:instrText>
      </w:r>
      <w:r w:rsidRPr="00E861D5">
        <w:rPr>
          <w:rFonts w:asciiTheme="minorBidi" w:hAnsiTheme="minorBidi" w:cstheme="minorBidi"/>
          <w:sz w:val="20"/>
          <w:rtl/>
        </w:rPr>
      </w:r>
      <w:r w:rsidR="00E861D5">
        <w:rPr>
          <w:rFonts w:asciiTheme="minorBidi" w:hAnsiTheme="minorBidi" w:cstheme="minorBidi"/>
          <w:sz w:val="20"/>
          <w:rtl/>
        </w:rPr>
        <w:instrText xml:space="preserve"> \* </w:instrText>
      </w:r>
      <w:r w:rsidR="00E861D5">
        <w:rPr>
          <w:rFonts w:asciiTheme="minorBidi" w:hAnsiTheme="minorBidi" w:cstheme="minorBidi"/>
          <w:sz w:val="20"/>
        </w:rPr>
        <w:instrText>MERGEFORMAT</w:instrText>
      </w:r>
      <w:r w:rsidR="00E861D5">
        <w:rPr>
          <w:rFonts w:asciiTheme="minorBidi" w:hAnsiTheme="minorBidi" w:cstheme="minorBidi"/>
          <w:sz w:val="20"/>
          <w:rtl/>
        </w:rPr>
        <w:instrText xml:space="preserve"> </w:instrText>
      </w:r>
      <w:r w:rsidRPr="00E861D5">
        <w:rPr>
          <w:rFonts w:asciiTheme="minorBidi" w:hAnsiTheme="minorBidi" w:cstheme="minorBidi"/>
          <w:sz w:val="20"/>
          <w:rtl/>
        </w:rPr>
        <w:fldChar w:fldCharType="separate"/>
      </w:r>
      <w:r w:rsidR="00C023A1" w:rsidRPr="00E861D5">
        <w:rPr>
          <w:rFonts w:asciiTheme="minorBidi" w:hAnsiTheme="minorBidi" w:cstheme="minorBidi"/>
          <w:sz w:val="20"/>
          <w:rtl/>
          <w:cs/>
        </w:rPr>
        <w:t>‎</w:t>
      </w:r>
      <w:r w:rsidR="00C023A1" w:rsidRPr="00E861D5">
        <w:rPr>
          <w:rFonts w:asciiTheme="minorBidi" w:hAnsiTheme="minorBidi" w:cstheme="minorBidi"/>
          <w:sz w:val="20"/>
          <w:rtl/>
        </w:rPr>
        <w:t>5</w:t>
      </w:r>
      <w:r w:rsidRPr="00E861D5">
        <w:rPr>
          <w:rFonts w:asciiTheme="minorBidi" w:hAnsiTheme="minorBidi" w:cstheme="minorBidi"/>
          <w:sz w:val="20"/>
          <w:rtl/>
        </w:rPr>
        <w:fldChar w:fldCharType="end"/>
      </w:r>
      <w:r w:rsidRPr="00E861D5">
        <w:rPr>
          <w:rFonts w:asciiTheme="minorBidi" w:hAnsiTheme="minorBidi" w:cstheme="minorBidi"/>
          <w:rtl/>
        </w:rPr>
        <w:t>.</w:t>
      </w:r>
    </w:p>
    <w:p w14:paraId="097CA7C2" w14:textId="77777777" w:rsidR="00CE40F6" w:rsidRPr="00E861D5" w:rsidRDefault="00CE40F6" w:rsidP="00CE40F6">
      <w:pPr>
        <w:widowControl w:val="0"/>
        <w:bidi/>
        <w:spacing w:after="120" w:line="240" w:lineRule="auto"/>
        <w:ind w:left="720" w:hanging="11"/>
        <w:jc w:val="left"/>
        <w:rPr>
          <w:rFonts w:asciiTheme="minorBidi" w:hAnsiTheme="minorBidi" w:cstheme="minorBidi"/>
          <w:b/>
          <w:sz w:val="20"/>
          <w:szCs w:val="20"/>
          <w:rtl/>
        </w:rPr>
      </w:pPr>
      <w:r w:rsidRPr="00E861D5">
        <w:rPr>
          <w:rFonts w:asciiTheme="minorBidi" w:hAnsiTheme="minorBidi" w:cstheme="minorBidi"/>
          <w:sz w:val="20"/>
          <w:szCs w:val="20"/>
          <w:rtl/>
        </w:rPr>
        <w:t>"</w:t>
      </w:r>
      <w:r w:rsidRPr="00E861D5">
        <w:rPr>
          <w:rFonts w:asciiTheme="minorBidi" w:hAnsiTheme="minorBidi" w:cstheme="minorBidi"/>
          <w:b/>
          <w:bCs/>
          <w:sz w:val="20"/>
          <w:szCs w:val="20"/>
          <w:rtl/>
        </w:rPr>
        <w:t>שירות</w:t>
      </w:r>
      <w:r w:rsidRPr="00E861D5">
        <w:rPr>
          <w:rFonts w:asciiTheme="minorBidi" w:hAnsiTheme="minorBidi" w:cstheme="minorBidi"/>
          <w:sz w:val="20"/>
          <w:szCs w:val="20"/>
          <w:rtl/>
        </w:rPr>
        <w:t xml:space="preserve">" משמע שירות </w:t>
      </w:r>
      <w:proofErr w:type="spellStart"/>
      <w:r w:rsidRPr="00E861D5">
        <w:rPr>
          <w:rFonts w:asciiTheme="minorBidi" w:hAnsiTheme="minorBidi" w:cstheme="minorBidi"/>
          <w:sz w:val="20"/>
          <w:szCs w:val="20"/>
          <w:rtl/>
        </w:rPr>
        <w:t>הטלמטיקה</w:t>
      </w:r>
      <w:proofErr w:type="spellEnd"/>
      <w:r w:rsidRPr="00E861D5">
        <w:rPr>
          <w:rFonts w:asciiTheme="minorBidi" w:hAnsiTheme="minorBidi" w:cstheme="minorBidi"/>
          <w:sz w:val="20"/>
          <w:szCs w:val="20"/>
          <w:rtl/>
        </w:rPr>
        <w:t>.</w:t>
      </w:r>
    </w:p>
    <w:p w14:paraId="0E3C7FCB" w14:textId="444DBDA4" w:rsidR="00CE40F6" w:rsidRPr="006F0092" w:rsidRDefault="00CE40F6" w:rsidP="00CE40F6">
      <w:pPr>
        <w:widowControl w:val="0"/>
        <w:bidi/>
        <w:spacing w:after="120" w:line="240" w:lineRule="auto"/>
        <w:ind w:left="709" w:firstLine="0"/>
        <w:jc w:val="left"/>
        <w:rPr>
          <w:rFonts w:asciiTheme="minorBidi" w:hAnsiTheme="minorBidi" w:cstheme="minorBidi"/>
          <w:sz w:val="20"/>
          <w:szCs w:val="20"/>
          <w:rtl/>
        </w:rPr>
      </w:pPr>
      <w:r w:rsidRPr="006F0092">
        <w:rPr>
          <w:rFonts w:asciiTheme="minorBidi" w:hAnsiTheme="minorBidi" w:cstheme="minorBidi"/>
          <w:sz w:val="20"/>
          <w:szCs w:val="20"/>
          <w:rtl/>
        </w:rPr>
        <w:t>"</w:t>
      </w:r>
      <w:r w:rsidRPr="006F0092">
        <w:rPr>
          <w:rFonts w:asciiTheme="minorBidi" w:hAnsiTheme="minorBidi" w:cstheme="minorBidi"/>
          <w:b/>
          <w:bCs/>
          <w:sz w:val="20"/>
          <w:szCs w:val="20"/>
          <w:rtl/>
        </w:rPr>
        <w:t>סעיפים חוזיים סטנדרטיים</w:t>
      </w:r>
      <w:r w:rsidRPr="006F0092">
        <w:rPr>
          <w:rFonts w:asciiTheme="minorBidi" w:hAnsiTheme="minorBidi" w:cstheme="minorBidi"/>
          <w:sz w:val="20"/>
          <w:szCs w:val="20"/>
          <w:rtl/>
        </w:rPr>
        <w:t>" משמע הסעיפים החוזיים הסטנדרטיים להעברת מידע אישי מבעלך שליטה באזור הכלכלי האירופאי למעבדים שנמצאים במדינות שלישיות, במסגרת הדירקטיבה, או במסגרת כל חקיקה שתחליף את דירקטיבת הגנת המידע של האיחוד האירופי 95/46/</w:t>
      </w:r>
      <w:r w:rsidRPr="006F0092">
        <w:rPr>
          <w:rFonts w:asciiTheme="minorBidi" w:hAnsiTheme="minorBidi" w:cstheme="minorBidi"/>
          <w:sz w:val="20"/>
          <w:szCs w:val="20"/>
        </w:rPr>
        <w:t>EC</w:t>
      </w:r>
      <w:r w:rsidRPr="006F0092">
        <w:rPr>
          <w:rFonts w:asciiTheme="minorBidi" w:hAnsiTheme="minorBidi" w:cstheme="minorBidi"/>
          <w:sz w:val="20"/>
          <w:szCs w:val="20"/>
          <w:rtl/>
        </w:rPr>
        <w:t xml:space="preserve"> ("הדירקטיבה"), בנוסח שמפורט בנספח החלטת הנציבות האירופית 2010/87/</w:t>
      </w:r>
      <w:r w:rsidRPr="006F0092">
        <w:rPr>
          <w:rFonts w:asciiTheme="minorBidi" w:hAnsiTheme="minorBidi" w:cstheme="minorBidi"/>
          <w:sz w:val="20"/>
          <w:szCs w:val="20"/>
        </w:rPr>
        <w:t>EU</w:t>
      </w:r>
      <w:r w:rsidRPr="006F0092">
        <w:rPr>
          <w:rFonts w:asciiTheme="minorBidi" w:hAnsiTheme="minorBidi" w:cstheme="minorBidi"/>
          <w:sz w:val="20"/>
          <w:szCs w:val="20"/>
          <w:rtl/>
        </w:rPr>
        <w:t xml:space="preserve"> (או בכל החלטה ממשיכה או חלופית שתאשר סעיפים חוזיים סטנדרטיים חדשים להעברה למעבדים במדינות שלישיות), כפי שיתוקנו על ידי הכללת המידע האישי שיועבר כמפורט בנספח 1 להסכם זה ותיאור של אמצעי האבטחה הטכניים, הארגוניים והניהוליים שמוזכרים בסעיף </w:t>
      </w:r>
      <w:r w:rsidRPr="006F0092">
        <w:rPr>
          <w:rFonts w:asciiTheme="minorBidi" w:hAnsiTheme="minorBidi" w:cstheme="minorBidi"/>
          <w:sz w:val="20"/>
          <w:szCs w:val="20"/>
          <w:rtl/>
        </w:rPr>
        <w:fldChar w:fldCharType="begin"/>
      </w:r>
      <w:r w:rsidRPr="006F0092">
        <w:rPr>
          <w:rFonts w:asciiTheme="minorBidi" w:hAnsiTheme="minorBidi" w:cstheme="minorBidi"/>
          <w:sz w:val="20"/>
          <w:szCs w:val="20"/>
          <w:rtl/>
        </w:rPr>
        <w:instrText xml:space="preserve"> </w:instrText>
      </w:r>
      <w:r w:rsidRPr="006F0092">
        <w:rPr>
          <w:rFonts w:asciiTheme="minorBidi" w:hAnsiTheme="minorBidi" w:cstheme="minorBidi"/>
          <w:sz w:val="20"/>
          <w:szCs w:val="20"/>
        </w:rPr>
        <w:instrText xml:space="preserve">REF _Ref48570910 \r \h </w:instrText>
      </w:r>
      <w:r w:rsidRPr="006F0092">
        <w:rPr>
          <w:rFonts w:asciiTheme="minorBidi" w:hAnsiTheme="minorBidi" w:cstheme="minorBidi"/>
          <w:sz w:val="20"/>
          <w:szCs w:val="20"/>
          <w:rtl/>
        </w:rPr>
      </w:r>
      <w:r w:rsidR="00E861D5" w:rsidRPr="006F0092">
        <w:rPr>
          <w:rFonts w:asciiTheme="minorBidi" w:hAnsiTheme="minorBidi" w:cstheme="minorBidi"/>
          <w:sz w:val="20"/>
          <w:szCs w:val="20"/>
          <w:rtl/>
        </w:rPr>
        <w:instrText xml:space="preserve"> \* </w:instrText>
      </w:r>
      <w:r w:rsidR="00E861D5" w:rsidRPr="006F0092">
        <w:rPr>
          <w:rFonts w:asciiTheme="minorBidi" w:hAnsiTheme="minorBidi" w:cstheme="minorBidi"/>
          <w:sz w:val="20"/>
          <w:szCs w:val="20"/>
        </w:rPr>
        <w:instrText>MERGEFORMAT</w:instrText>
      </w:r>
      <w:r w:rsidR="00E861D5" w:rsidRPr="006F0092">
        <w:rPr>
          <w:rFonts w:asciiTheme="minorBidi" w:hAnsiTheme="minorBidi" w:cstheme="minorBidi"/>
          <w:sz w:val="20"/>
          <w:szCs w:val="20"/>
          <w:rtl/>
        </w:rPr>
        <w:instrText xml:space="preserve"> </w:instrText>
      </w:r>
      <w:r w:rsidRPr="006F0092">
        <w:rPr>
          <w:rFonts w:asciiTheme="minorBidi" w:hAnsiTheme="minorBidi" w:cstheme="minorBidi"/>
          <w:sz w:val="20"/>
          <w:szCs w:val="20"/>
          <w:rtl/>
        </w:rPr>
        <w:fldChar w:fldCharType="separate"/>
      </w:r>
      <w:r w:rsidR="00C023A1" w:rsidRPr="006F0092">
        <w:rPr>
          <w:rFonts w:asciiTheme="minorBidi" w:hAnsiTheme="minorBidi" w:cstheme="minorBidi"/>
          <w:sz w:val="20"/>
          <w:szCs w:val="20"/>
          <w:rtl/>
          <w:cs/>
        </w:rPr>
        <w:t>‎</w:t>
      </w:r>
      <w:r w:rsidR="00C023A1" w:rsidRPr="006F0092">
        <w:rPr>
          <w:rFonts w:asciiTheme="minorBidi" w:hAnsiTheme="minorBidi" w:cstheme="minorBidi"/>
          <w:sz w:val="20"/>
          <w:szCs w:val="20"/>
          <w:rtl/>
        </w:rPr>
        <w:t>3.2</w:t>
      </w:r>
      <w:r w:rsidRPr="006F0092">
        <w:rPr>
          <w:rFonts w:asciiTheme="minorBidi" w:hAnsiTheme="minorBidi" w:cstheme="minorBidi"/>
          <w:sz w:val="20"/>
          <w:szCs w:val="20"/>
          <w:rtl/>
        </w:rPr>
        <w:fldChar w:fldCharType="end"/>
      </w:r>
      <w:r w:rsidRPr="006F0092">
        <w:rPr>
          <w:rFonts w:asciiTheme="minorBidi" w:hAnsiTheme="minorBidi" w:cstheme="minorBidi"/>
          <w:sz w:val="20"/>
          <w:szCs w:val="20"/>
          <w:rtl/>
        </w:rPr>
        <w:t>).</w:t>
      </w:r>
    </w:p>
    <w:p w14:paraId="41FF38B5" w14:textId="77777777" w:rsidR="00CE40F6" w:rsidRPr="00BC1706" w:rsidRDefault="00CE40F6" w:rsidP="00CE40F6">
      <w:pPr>
        <w:pStyle w:val="1"/>
        <w:keepNext w:val="0"/>
        <w:keepLines w:val="0"/>
        <w:widowControl w:val="0"/>
        <w:numPr>
          <w:ilvl w:val="0"/>
          <w:numId w:val="4"/>
        </w:numPr>
        <w:bidi/>
        <w:spacing w:after="120" w:line="240" w:lineRule="auto"/>
        <w:ind w:left="502"/>
        <w:rPr>
          <w:rFonts w:asciiTheme="minorBidi" w:hAnsiTheme="minorBidi" w:cstheme="minorBidi"/>
          <w:b w:val="0"/>
          <w:bCs/>
          <w:sz w:val="20"/>
          <w:szCs w:val="20"/>
          <w:u w:val="none"/>
          <w:rtl/>
        </w:rPr>
      </w:pPr>
      <w:r w:rsidRPr="00BC1706">
        <w:rPr>
          <w:rFonts w:asciiTheme="minorBidi" w:hAnsiTheme="minorBidi" w:cstheme="minorBidi"/>
          <w:b w:val="0"/>
          <w:bCs/>
          <w:sz w:val="20"/>
          <w:szCs w:val="20"/>
          <w:u w:val="none"/>
          <w:rtl/>
        </w:rPr>
        <w:t>עיבוד מידע</w:t>
      </w:r>
    </w:p>
    <w:p w14:paraId="772F46CD" w14:textId="77777777"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sz w:val="20"/>
          <w:szCs w:val="20"/>
          <w:u w:val="none"/>
          <w:rtl/>
        </w:rPr>
      </w:pPr>
      <w:r w:rsidRPr="00E861D5">
        <w:rPr>
          <w:rFonts w:asciiTheme="minorBidi" w:hAnsiTheme="minorBidi" w:cstheme="minorBidi"/>
          <w:sz w:val="20"/>
          <w:szCs w:val="20"/>
          <w:u w:val="none"/>
          <w:rtl/>
        </w:rPr>
        <w:t>היקף.</w:t>
      </w:r>
      <w:r w:rsidRPr="00E861D5">
        <w:rPr>
          <w:rFonts w:asciiTheme="minorBidi" w:hAnsiTheme="minorBidi" w:cstheme="minorBidi"/>
          <w:sz w:val="20"/>
          <w:szCs w:val="20"/>
          <w:u w:val="none"/>
        </w:rPr>
        <w:t xml:space="preserve"> </w:t>
      </w:r>
      <w:r w:rsidRPr="00E861D5">
        <w:rPr>
          <w:rFonts w:asciiTheme="minorBidi" w:hAnsiTheme="minorBidi" w:cstheme="minorBidi"/>
          <w:b w:val="0"/>
          <w:sz w:val="20"/>
          <w:szCs w:val="20"/>
          <w:u w:val="none"/>
          <w:rtl/>
        </w:rPr>
        <w:t>הסכם זה חל כאשר מובילאיי מעבדת מידע אישי באספקת השירותים.</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(למטרת הסכם זה, מובילאיי היא המעבדת ואתה בעל השליטה).</w:t>
      </w:r>
    </w:p>
    <w:p w14:paraId="6BBC1883" w14:textId="77777777"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sz w:val="20"/>
          <w:szCs w:val="20"/>
          <w:u w:val="none"/>
          <w:rtl/>
        </w:rPr>
      </w:pPr>
      <w:r w:rsidRPr="00E861D5">
        <w:rPr>
          <w:rFonts w:asciiTheme="minorBidi" w:hAnsiTheme="minorBidi" w:cstheme="minorBidi"/>
          <w:sz w:val="20"/>
          <w:szCs w:val="20"/>
          <w:u w:val="none"/>
          <w:rtl/>
        </w:rPr>
        <w:t>ציות.</w:t>
      </w:r>
      <w:r w:rsidRPr="00E861D5">
        <w:rPr>
          <w:rFonts w:asciiTheme="minorBidi" w:hAnsiTheme="minorBidi" w:cstheme="minorBidi"/>
          <w:sz w:val="20"/>
          <w:szCs w:val="20"/>
          <w:u w:val="none"/>
        </w:rPr>
        <w:t xml:space="preserve"> </w:t>
      </w:r>
      <w:r w:rsidRPr="00E861D5">
        <w:rPr>
          <w:rFonts w:asciiTheme="minorBidi" w:hAnsiTheme="minorBidi" w:cstheme="minorBidi"/>
          <w:b w:val="0"/>
          <w:sz w:val="20"/>
          <w:szCs w:val="20"/>
          <w:u w:val="none"/>
          <w:rtl/>
        </w:rPr>
        <w:t>אתה אחראי לאמור להלן:</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 xml:space="preserve">(א) ציות לכל דין הנוגע להגנה על מידע אישי (למעט כאשר הדין חל ישירות על מובילאיי כמעבדת); (ב) בפרט, השגת כל ההסכמות הדרושות מנושאי המידע לכך </w:t>
      </w:r>
      <w:proofErr w:type="spellStart"/>
      <w:r w:rsidRPr="00E861D5">
        <w:rPr>
          <w:rFonts w:asciiTheme="minorBidi" w:hAnsiTheme="minorBidi" w:cstheme="minorBidi"/>
          <w:b w:val="0"/>
          <w:sz w:val="20"/>
          <w:szCs w:val="20"/>
          <w:u w:val="none"/>
          <w:rtl/>
        </w:rPr>
        <w:t>שמובילאיי</w:t>
      </w:r>
      <w:proofErr w:type="spellEnd"/>
      <w:r w:rsidRPr="00E861D5">
        <w:rPr>
          <w:rFonts w:asciiTheme="minorBidi" w:hAnsiTheme="minorBidi" w:cstheme="minorBidi"/>
          <w:b w:val="0"/>
          <w:sz w:val="20"/>
          <w:szCs w:val="20"/>
          <w:u w:val="none"/>
          <w:rtl/>
        </w:rPr>
        <w:t xml:space="preserve"> תעבד את המידע האישי בהתאם להסכם זה.</w:t>
      </w:r>
    </w:p>
    <w:p w14:paraId="2A05451D" w14:textId="77777777"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b w:val="0"/>
          <w:sz w:val="20"/>
          <w:szCs w:val="20"/>
          <w:u w:val="none"/>
          <w:rtl/>
        </w:rPr>
      </w:pPr>
      <w:r w:rsidRPr="00E861D5">
        <w:rPr>
          <w:rFonts w:asciiTheme="minorBidi" w:hAnsiTheme="minorBidi" w:cstheme="minorBidi"/>
          <w:sz w:val="20"/>
          <w:szCs w:val="20"/>
          <w:u w:val="none"/>
          <w:rtl/>
        </w:rPr>
        <w:t>הנחיות.</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מובילאיי תעבד מידע אישי בהתאם להנחיותיך המתועדות.</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 xml:space="preserve">הסכם זה ותנאי </w:t>
      </w:r>
      <w:proofErr w:type="spellStart"/>
      <w:r w:rsidRPr="00E861D5">
        <w:rPr>
          <w:rFonts w:asciiTheme="minorBidi" w:hAnsiTheme="minorBidi" w:cstheme="minorBidi"/>
          <w:b w:val="0"/>
          <w:sz w:val="20"/>
          <w:szCs w:val="20"/>
          <w:u w:val="none"/>
          <w:rtl/>
        </w:rPr>
        <w:t>הטלמטיקה</w:t>
      </w:r>
      <w:proofErr w:type="spellEnd"/>
      <w:r w:rsidRPr="00E861D5">
        <w:rPr>
          <w:rFonts w:asciiTheme="minorBidi" w:hAnsiTheme="minorBidi" w:cstheme="minorBidi"/>
          <w:b w:val="0"/>
          <w:sz w:val="20"/>
          <w:szCs w:val="20"/>
          <w:u w:val="none"/>
          <w:rtl/>
        </w:rPr>
        <w:t xml:space="preserve"> מהווים את מלוא הנחיותיך </w:t>
      </w:r>
      <w:proofErr w:type="spellStart"/>
      <w:r w:rsidRPr="00E861D5">
        <w:rPr>
          <w:rFonts w:asciiTheme="minorBidi" w:hAnsiTheme="minorBidi" w:cstheme="minorBidi"/>
          <w:b w:val="0"/>
          <w:sz w:val="20"/>
          <w:szCs w:val="20"/>
          <w:u w:val="none"/>
          <w:rtl/>
        </w:rPr>
        <w:t>למובילאיי</w:t>
      </w:r>
      <w:proofErr w:type="spellEnd"/>
      <w:r w:rsidRPr="00E861D5">
        <w:rPr>
          <w:rFonts w:asciiTheme="minorBidi" w:hAnsiTheme="minorBidi" w:cstheme="minorBidi"/>
          <w:b w:val="0"/>
          <w:sz w:val="20"/>
          <w:szCs w:val="20"/>
          <w:u w:val="none"/>
          <w:rtl/>
        </w:rPr>
        <w:t xml:space="preserve"> ביחס לעיבוד המידע האישי.</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 xml:space="preserve">עיבוד מעבר לתכולת הנחיותיך ידרוש הסכם מוקדם בין מובילאיי לבינך ביחס להנחיות נוספות לעיבוד, לרבות הסכם על כל עמלה נוספת שתשלם </w:t>
      </w:r>
      <w:proofErr w:type="spellStart"/>
      <w:r w:rsidRPr="00E861D5">
        <w:rPr>
          <w:rFonts w:asciiTheme="minorBidi" w:hAnsiTheme="minorBidi" w:cstheme="minorBidi"/>
          <w:b w:val="0"/>
          <w:sz w:val="20"/>
          <w:szCs w:val="20"/>
          <w:u w:val="none"/>
          <w:rtl/>
        </w:rPr>
        <w:t>למובילאיי</w:t>
      </w:r>
      <w:proofErr w:type="spellEnd"/>
      <w:r w:rsidRPr="00E861D5">
        <w:rPr>
          <w:rFonts w:asciiTheme="minorBidi" w:hAnsiTheme="minorBidi" w:cstheme="minorBidi"/>
          <w:b w:val="0"/>
          <w:sz w:val="20"/>
          <w:szCs w:val="20"/>
          <w:u w:val="none"/>
          <w:rtl/>
        </w:rPr>
        <w:t xml:space="preserve"> לצורך ביצוע הנחיות אלו.</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 xml:space="preserve">מובילאיי ואתה מסכימים שאתה רשאי לבקש שינויים דרושים בהנחיות עיבוד המידע </w:t>
      </w:r>
      <w:proofErr w:type="spellStart"/>
      <w:r w:rsidRPr="00E861D5">
        <w:rPr>
          <w:rFonts w:asciiTheme="minorBidi" w:hAnsiTheme="minorBidi" w:cstheme="minorBidi"/>
          <w:b w:val="0"/>
          <w:sz w:val="20"/>
          <w:szCs w:val="20"/>
          <w:u w:val="none"/>
          <w:rtl/>
        </w:rPr>
        <w:t>למובילאיי</w:t>
      </w:r>
      <w:proofErr w:type="spellEnd"/>
      <w:r w:rsidRPr="00E861D5">
        <w:rPr>
          <w:rFonts w:asciiTheme="minorBidi" w:hAnsiTheme="minorBidi" w:cstheme="minorBidi"/>
          <w:b w:val="0"/>
          <w:sz w:val="20"/>
          <w:szCs w:val="20"/>
          <w:u w:val="none"/>
          <w:rtl/>
        </w:rPr>
        <w:t xml:space="preserve"> בדרך של הודעה בכתב </w:t>
      </w:r>
      <w:proofErr w:type="spellStart"/>
      <w:r w:rsidRPr="00E861D5">
        <w:rPr>
          <w:rFonts w:asciiTheme="minorBidi" w:hAnsiTheme="minorBidi" w:cstheme="minorBidi"/>
          <w:b w:val="0"/>
          <w:sz w:val="20"/>
          <w:szCs w:val="20"/>
          <w:u w:val="none"/>
          <w:rtl/>
        </w:rPr>
        <w:t>למובילאיי</w:t>
      </w:r>
      <w:proofErr w:type="spellEnd"/>
      <w:r w:rsidRPr="00E861D5">
        <w:rPr>
          <w:rFonts w:asciiTheme="minorBidi" w:hAnsiTheme="minorBidi" w:cstheme="minorBidi"/>
          <w:b w:val="0"/>
          <w:sz w:val="20"/>
          <w:szCs w:val="20"/>
          <w:u w:val="none"/>
          <w:rtl/>
        </w:rPr>
        <w:t>.</w:t>
      </w:r>
    </w:p>
    <w:p w14:paraId="27393630" w14:textId="77777777"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sz w:val="20"/>
          <w:szCs w:val="20"/>
          <w:u w:val="none"/>
          <w:rtl/>
        </w:rPr>
      </w:pPr>
      <w:bookmarkStart w:id="8" w:name="_Ref442108435"/>
      <w:r w:rsidRPr="00E861D5">
        <w:rPr>
          <w:rFonts w:asciiTheme="minorBidi" w:hAnsiTheme="minorBidi" w:cstheme="minorBidi"/>
          <w:sz w:val="20"/>
          <w:szCs w:val="20"/>
          <w:u w:val="none"/>
          <w:rtl/>
        </w:rPr>
        <w:lastRenderedPageBreak/>
        <w:t>תחולת הסעיפים החוזיים הסטנדרטיים.</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בנודע להעברות מידע אישי באיחוד האירופי, יחולו על המידע האישי הסעיפים החוזיים הסטנדרטיים, שנובעים ממיקומך או ממיקום צד קשור שלך באזור הכלכלי האירופאי (למטרות הסעיפים החוזיים הסטנדרטיים תיקראו "מייצא המידע"), כאשר המידע האישי מעובד על ידי מובילאיי (שלמטרות הסעיפים החוזיים הסטנדרטיים תיקרא "מייבאת המידע"), במהלך אספקת השירותים מחוץ לאזור הכלכלי האירופאי.</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הסעיפים החוזיים הסטנדרטיים יפסיקו לחול אם תאמץ מובילאיי כללים תאגידיים מחייבים למעבד (</w:t>
      </w:r>
      <w:r w:rsidRPr="00E861D5">
        <w:rPr>
          <w:rFonts w:asciiTheme="minorBidi" w:hAnsiTheme="minorBidi" w:cstheme="minorBidi"/>
          <w:b w:val="0"/>
          <w:sz w:val="20"/>
          <w:szCs w:val="20"/>
          <w:u w:val="none"/>
        </w:rPr>
        <w:t>Processor Binding Corporate Rules</w:t>
      </w:r>
      <w:r w:rsidRPr="00E861D5">
        <w:rPr>
          <w:rFonts w:asciiTheme="minorBidi" w:hAnsiTheme="minorBidi" w:cstheme="minorBidi"/>
          <w:b w:val="0"/>
          <w:sz w:val="20"/>
          <w:szCs w:val="20"/>
          <w:u w:val="none"/>
          <w:rtl/>
        </w:rPr>
        <w:t>) או מנגנון או תקן חלופיים מוכרים להעברת מידע אישי כחוק (כפי שקבוע בחוק הגנת המידע של האיחוד האירופי) מחוץ לאזור הכלכלי האירופאי, וזאת בהודעה שתמסור לך מובילאיי על כך.</w:t>
      </w:r>
      <w:bookmarkEnd w:id="8"/>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אם קיימת סתירה בין הסעיפים החוזיים הסטנדרטיים לבין הסכם זה, יגברו הסעיפים החוזיים הסטנדרטיים.</w:t>
      </w:r>
    </w:p>
    <w:p w14:paraId="58E0A24F" w14:textId="77777777"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b w:val="0"/>
          <w:sz w:val="20"/>
          <w:szCs w:val="20"/>
          <w:u w:val="none"/>
          <w:rtl/>
        </w:rPr>
      </w:pPr>
      <w:r w:rsidRPr="00E861D5">
        <w:rPr>
          <w:rFonts w:asciiTheme="minorBidi" w:hAnsiTheme="minorBidi" w:cstheme="minorBidi"/>
          <w:bCs/>
          <w:sz w:val="20"/>
          <w:szCs w:val="20"/>
          <w:u w:val="none"/>
          <w:rtl/>
        </w:rPr>
        <w:t>מחיקה או השבה של מידע אישי.</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 xml:space="preserve">מובילאיי תמחק או תשיב את המידע האישי (או חלק ממנו) לבקשתך או בעת ביטול או סיום תוקפם של תנאי </w:t>
      </w:r>
      <w:proofErr w:type="spellStart"/>
      <w:r w:rsidRPr="00E861D5">
        <w:rPr>
          <w:rFonts w:asciiTheme="minorBidi" w:hAnsiTheme="minorBidi" w:cstheme="minorBidi"/>
          <w:b w:val="0"/>
          <w:sz w:val="20"/>
          <w:szCs w:val="20"/>
          <w:u w:val="none"/>
          <w:rtl/>
        </w:rPr>
        <w:t>הטלמטיקה</w:t>
      </w:r>
      <w:proofErr w:type="spellEnd"/>
      <w:r w:rsidRPr="00E861D5">
        <w:rPr>
          <w:rFonts w:asciiTheme="minorBidi" w:hAnsiTheme="minorBidi" w:cstheme="minorBidi"/>
          <w:b w:val="0"/>
          <w:sz w:val="20"/>
          <w:szCs w:val="20"/>
          <w:u w:val="none"/>
          <w:rtl/>
        </w:rPr>
        <w:t>.</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 xml:space="preserve">דרישה זו לא תחול ככל </w:t>
      </w:r>
      <w:proofErr w:type="spellStart"/>
      <w:r w:rsidRPr="00E861D5">
        <w:rPr>
          <w:rFonts w:asciiTheme="minorBidi" w:hAnsiTheme="minorBidi" w:cstheme="minorBidi"/>
          <w:b w:val="0"/>
          <w:sz w:val="20"/>
          <w:szCs w:val="20"/>
          <w:u w:val="none"/>
          <w:rtl/>
        </w:rPr>
        <w:t>שמובילאיי</w:t>
      </w:r>
      <w:proofErr w:type="spellEnd"/>
      <w:r w:rsidRPr="00E861D5">
        <w:rPr>
          <w:rFonts w:asciiTheme="minorBidi" w:hAnsiTheme="minorBidi" w:cstheme="minorBidi"/>
          <w:b w:val="0"/>
          <w:sz w:val="20"/>
          <w:szCs w:val="20"/>
          <w:u w:val="none"/>
          <w:rtl/>
        </w:rPr>
        <w:t xml:space="preserve"> תידרש או תהיה רשאית לפי כל דין לשמור חלק מהמידע אישי או את כולו, או על מידע אישי שהיא שמרה בארכיון במערכות גיבוי, שאותו מובילאיי תבודד ותשמור מוגן מכל עיבוד נוסף למעט כפי שנדרש לפי דין כאמור.</w:t>
      </w:r>
    </w:p>
    <w:p w14:paraId="3CBF867E" w14:textId="77777777" w:rsidR="00CE40F6" w:rsidRPr="00BC1706" w:rsidRDefault="00CE40F6" w:rsidP="00CE40F6">
      <w:pPr>
        <w:pStyle w:val="1"/>
        <w:keepNext w:val="0"/>
        <w:keepLines w:val="0"/>
        <w:widowControl w:val="0"/>
        <w:numPr>
          <w:ilvl w:val="0"/>
          <w:numId w:val="4"/>
        </w:numPr>
        <w:bidi/>
        <w:spacing w:after="120" w:line="240" w:lineRule="auto"/>
        <w:ind w:left="502"/>
        <w:rPr>
          <w:rFonts w:asciiTheme="minorBidi" w:hAnsiTheme="minorBidi" w:cstheme="minorBidi"/>
          <w:b w:val="0"/>
          <w:bCs/>
          <w:sz w:val="20"/>
          <w:szCs w:val="20"/>
          <w:u w:val="none"/>
          <w:rtl/>
        </w:rPr>
      </w:pPr>
      <w:r w:rsidRPr="00BC1706">
        <w:rPr>
          <w:rFonts w:asciiTheme="minorBidi" w:hAnsiTheme="minorBidi" w:cstheme="minorBidi"/>
          <w:b w:val="0"/>
          <w:bCs/>
          <w:sz w:val="20"/>
          <w:szCs w:val="20"/>
          <w:u w:val="none"/>
          <w:rtl/>
        </w:rPr>
        <w:t>אחריות האבטחה של מובילאיי</w:t>
      </w:r>
    </w:p>
    <w:p w14:paraId="1A9768CA" w14:textId="77777777"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sz w:val="20"/>
          <w:szCs w:val="20"/>
          <w:u w:val="none"/>
          <w:rtl/>
        </w:rPr>
      </w:pPr>
      <w:r w:rsidRPr="00E861D5">
        <w:rPr>
          <w:rFonts w:asciiTheme="minorBidi" w:hAnsiTheme="minorBidi" w:cstheme="minorBidi"/>
          <w:sz w:val="20"/>
          <w:szCs w:val="20"/>
          <w:u w:val="none"/>
          <w:rtl/>
        </w:rPr>
        <w:t>עובדי מובילאיי.</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מובילאיי מגבילה את עובדיה מעיבוד מידע אישי ללא הרשאה ומטילה התחייבויות חוזיות מתאימות על עובדיה, לרבות התחייבויות רלוונטיות בנודע לסודיות, להגנת מידע ולאבטחת מידע.</w:t>
      </w:r>
    </w:p>
    <w:p w14:paraId="3D9BDF21" w14:textId="77777777"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b w:val="0"/>
          <w:sz w:val="20"/>
          <w:szCs w:val="20"/>
          <w:u w:val="none"/>
          <w:rtl/>
        </w:rPr>
      </w:pPr>
      <w:bookmarkStart w:id="9" w:name="_Ref48570910"/>
      <w:r w:rsidRPr="00E861D5">
        <w:rPr>
          <w:rFonts w:asciiTheme="minorBidi" w:hAnsiTheme="minorBidi" w:cstheme="minorBidi"/>
          <w:sz w:val="20"/>
          <w:szCs w:val="20"/>
          <w:u w:val="none"/>
          <w:rtl/>
        </w:rPr>
        <w:t>אמצעי בטיחות שמפעילה מובילאיי.</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מובילאיי יישמה או תיישם אמצעי אבטחה טכניים, ארגוניים וניהוליים כדי להגן על המידע האישי שהיא מעבדת מפני אירוע מידע.</w:t>
      </w:r>
      <w:bookmarkEnd w:id="9"/>
      <w:r w:rsidRPr="00E861D5">
        <w:rPr>
          <w:rFonts w:asciiTheme="minorBidi" w:hAnsiTheme="minorBidi" w:cstheme="minorBidi"/>
          <w:b w:val="0"/>
          <w:sz w:val="20"/>
          <w:szCs w:val="20"/>
          <w:u w:val="none"/>
        </w:rPr>
        <w:t xml:space="preserve"> </w:t>
      </w:r>
    </w:p>
    <w:p w14:paraId="1FCBD559" w14:textId="77777777"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sz w:val="20"/>
          <w:szCs w:val="20"/>
          <w:u w:val="none"/>
          <w:rtl/>
        </w:rPr>
      </w:pPr>
      <w:bookmarkStart w:id="10" w:name="_Ref442108445"/>
      <w:r w:rsidRPr="00E861D5">
        <w:rPr>
          <w:rFonts w:asciiTheme="minorBidi" w:hAnsiTheme="minorBidi" w:cstheme="minorBidi"/>
          <w:sz w:val="20"/>
          <w:szCs w:val="20"/>
          <w:u w:val="none"/>
          <w:rtl/>
        </w:rPr>
        <w:t>גילויי צד שלישי.</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מובילאיי לא תגלה מידע אישי לצדדים שלישיים (לרבות סוכנות ממשלתית, בית משפט או סוכנות אכיפת חוק) למעט בהסכמה בכתב ממך או כפי שנדרש כדי לציית לחוק או להליך משפטי חוקי (לדוגמה זימון לדין, צו או הוראת בית משפט).</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 xml:space="preserve">אם יבקש צד שלישי </w:t>
      </w:r>
      <w:proofErr w:type="spellStart"/>
      <w:r w:rsidRPr="00E861D5">
        <w:rPr>
          <w:rFonts w:asciiTheme="minorBidi" w:hAnsiTheme="minorBidi" w:cstheme="minorBidi"/>
          <w:b w:val="0"/>
          <w:sz w:val="20"/>
          <w:szCs w:val="20"/>
          <w:u w:val="none"/>
          <w:rtl/>
        </w:rPr>
        <w:t>ממובילאיי</w:t>
      </w:r>
      <w:proofErr w:type="spellEnd"/>
      <w:r w:rsidRPr="00E861D5">
        <w:rPr>
          <w:rFonts w:asciiTheme="minorBidi" w:hAnsiTheme="minorBidi" w:cstheme="minorBidi"/>
          <w:b w:val="0"/>
          <w:sz w:val="20"/>
          <w:szCs w:val="20"/>
          <w:u w:val="none"/>
          <w:rtl/>
        </w:rPr>
        <w:t xml:space="preserve"> גישה למידע אישי או תיקון שלו, תסרב מובילאיי לבקשה זו ובמקום זאת תבקש מהצד השלישי לפנות ישירות אליך בבקשת המידע האישי (ותספק לצד השלישי את פרטי הקשר שלך למטרה זו).</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אם תחויב מובילאיי לגלות מידע אישי לסוכנות אכיפת חוק או לצד שלישי היא תשתדל לתת לך הודעה סבירה על בקשת הגישה לפני הענקת גישה כאמור, כדי לאפשר לך לבקש צו מניעה או תרופה מתאימה אחרת.</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אם הודעה כאמור תהיה אסורה, תנקוט מובילאיי אמצעים סבירים כדי להגן על המידע האישי מגילוי שלא כדין כאילו המידע המבוקש הוא המידע הסודי של מובילאיי עצמה.</w:t>
      </w:r>
      <w:bookmarkEnd w:id="10"/>
    </w:p>
    <w:p w14:paraId="69C4816F" w14:textId="77777777"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sz w:val="20"/>
          <w:szCs w:val="20"/>
          <w:u w:val="none"/>
          <w:rtl/>
        </w:rPr>
      </w:pPr>
      <w:bookmarkStart w:id="11" w:name="_Ref442108468"/>
      <w:r w:rsidRPr="00E861D5">
        <w:rPr>
          <w:rFonts w:asciiTheme="minorBidi" w:hAnsiTheme="minorBidi" w:cstheme="minorBidi"/>
          <w:sz w:val="20"/>
          <w:szCs w:val="20"/>
          <w:u w:val="none"/>
          <w:rtl/>
        </w:rPr>
        <w:t>הודעה על אירוע מידע.</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מובילאיי תודיע לך ללא עיכוב מיותר אם היא תגלה אירוע מידע המשפיע על המידע האישי שהיא מעבדת באספקת השירותים ותנקוט צעדים סבירים כדי למתן את ההשפעות ולפחית כל נזק הנובע מאירוע כאמור.</w:t>
      </w:r>
      <w:bookmarkEnd w:id="11"/>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מובילאיי תשתף פעולה עמך באופן סביר כדי לאפשר לך למלא התחייבויות דיווח על פרצת אבטחת מידע שעשויות להיות לך לפי כל דין בתחום הגנת מידע.</w:t>
      </w:r>
      <w:r w:rsidRPr="00E861D5">
        <w:rPr>
          <w:rFonts w:asciiTheme="minorBidi" w:hAnsiTheme="minorBidi" w:cstheme="minorBidi"/>
          <w:b w:val="0"/>
          <w:sz w:val="20"/>
          <w:szCs w:val="20"/>
          <w:u w:val="none"/>
        </w:rPr>
        <w:t xml:space="preserve"> </w:t>
      </w:r>
    </w:p>
    <w:p w14:paraId="32A671D1" w14:textId="77777777"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sz w:val="20"/>
          <w:szCs w:val="20"/>
          <w:u w:val="none"/>
          <w:rtl/>
        </w:rPr>
      </w:pPr>
      <w:r w:rsidRPr="00E861D5">
        <w:rPr>
          <w:rFonts w:asciiTheme="minorBidi" w:hAnsiTheme="minorBidi" w:cstheme="minorBidi"/>
          <w:sz w:val="20"/>
          <w:szCs w:val="20"/>
          <w:u w:val="none"/>
          <w:rtl/>
        </w:rPr>
        <w:t>עדכון אמצעי אבטחה.</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אתה מאשר כי מובילאיי רשאית, במסגרת פיתוח ועדכון שוטפים של המערכת, לנהל באופן יזום ומניעתי אמצעי אבטחה טכניים, ארגוניים וניהוליים כדי להבטיח שאמצעי האבטחה יישארו מתאימים להגנה על המידע האישי במהלך תקופת ההסכם.</w:t>
      </w:r>
    </w:p>
    <w:p w14:paraId="36692762" w14:textId="77777777" w:rsidR="00CE40F6" w:rsidRPr="00BC1706" w:rsidRDefault="00CE40F6" w:rsidP="00CE40F6">
      <w:pPr>
        <w:pStyle w:val="1"/>
        <w:keepNext w:val="0"/>
        <w:keepLines w:val="0"/>
        <w:widowControl w:val="0"/>
        <w:numPr>
          <w:ilvl w:val="0"/>
          <w:numId w:val="4"/>
        </w:numPr>
        <w:bidi/>
        <w:spacing w:after="120" w:line="240" w:lineRule="auto"/>
        <w:ind w:left="502"/>
        <w:rPr>
          <w:rFonts w:asciiTheme="minorBidi" w:hAnsiTheme="minorBidi" w:cstheme="minorBidi"/>
          <w:b w:val="0"/>
          <w:bCs/>
          <w:sz w:val="20"/>
          <w:szCs w:val="20"/>
          <w:rtl/>
        </w:rPr>
      </w:pPr>
      <w:bookmarkStart w:id="12" w:name="_Ref442107984"/>
      <w:r w:rsidRPr="00BC1706">
        <w:rPr>
          <w:rFonts w:asciiTheme="minorBidi" w:hAnsiTheme="minorBidi" w:cstheme="minorBidi"/>
          <w:b w:val="0"/>
          <w:bCs/>
          <w:sz w:val="20"/>
          <w:szCs w:val="20"/>
          <w:u w:val="none"/>
          <w:rtl/>
        </w:rPr>
        <w:t>ביקורת אמצעים טכניים או ארגוניים.</w:t>
      </w:r>
      <w:bookmarkEnd w:id="12"/>
      <w:r w:rsidRPr="00BC1706">
        <w:rPr>
          <w:rFonts w:asciiTheme="minorBidi" w:hAnsiTheme="minorBidi" w:cstheme="minorBidi"/>
          <w:b w:val="0"/>
          <w:bCs/>
          <w:sz w:val="20"/>
          <w:szCs w:val="20"/>
          <w:u w:val="none"/>
        </w:rPr>
        <w:t xml:space="preserve"> </w:t>
      </w:r>
    </w:p>
    <w:p w14:paraId="7B18A6E0" w14:textId="77777777" w:rsidR="00CE40F6" w:rsidRPr="00E861D5" w:rsidRDefault="00CE40F6" w:rsidP="00CE40F6">
      <w:pPr>
        <w:pStyle w:val="1"/>
        <w:keepNext w:val="0"/>
        <w:keepLines w:val="0"/>
        <w:widowControl w:val="0"/>
        <w:bidi/>
        <w:spacing w:after="120" w:line="240" w:lineRule="auto"/>
        <w:ind w:left="142" w:firstLine="0"/>
        <w:rPr>
          <w:rFonts w:asciiTheme="minorBidi" w:hAnsiTheme="minorBidi" w:cstheme="minorBidi"/>
          <w:sz w:val="20"/>
          <w:szCs w:val="20"/>
          <w:rtl/>
        </w:rPr>
      </w:pPr>
      <w:r w:rsidRPr="00E861D5">
        <w:rPr>
          <w:rFonts w:asciiTheme="minorBidi" w:hAnsiTheme="minorBidi" w:cstheme="minorBidi"/>
          <w:b w:val="0"/>
          <w:sz w:val="20"/>
          <w:szCs w:val="20"/>
          <w:u w:val="none"/>
          <w:rtl/>
        </w:rPr>
        <w:t>מובילאיי מסכימה לספק עותקים מאישורים חיצוניים רלוונטיים, סיכומי דוחות ביקורת ו/או תיעוד אחר שיספיק לך כדי לאשר את ציותה של מובילאיי לאמצעים הטכניים והארגוניים.</w:t>
      </w:r>
    </w:p>
    <w:p w14:paraId="7BC6DC21" w14:textId="77777777" w:rsidR="00CE40F6" w:rsidRPr="00BC1706" w:rsidRDefault="00CE40F6" w:rsidP="00CE40F6">
      <w:pPr>
        <w:pStyle w:val="1"/>
        <w:keepNext w:val="0"/>
        <w:keepLines w:val="0"/>
        <w:widowControl w:val="0"/>
        <w:numPr>
          <w:ilvl w:val="0"/>
          <w:numId w:val="4"/>
        </w:numPr>
        <w:bidi/>
        <w:spacing w:after="120" w:line="240" w:lineRule="auto"/>
        <w:ind w:left="502"/>
        <w:rPr>
          <w:rFonts w:asciiTheme="minorBidi" w:hAnsiTheme="minorBidi" w:cstheme="minorBidi"/>
          <w:b w:val="0"/>
          <w:bCs/>
          <w:sz w:val="20"/>
          <w:szCs w:val="20"/>
          <w:u w:val="none"/>
          <w:rtl/>
        </w:rPr>
      </w:pPr>
      <w:bookmarkStart w:id="13" w:name="_Ref442108256"/>
      <w:r w:rsidRPr="00BC1706">
        <w:rPr>
          <w:rFonts w:asciiTheme="minorBidi" w:hAnsiTheme="minorBidi" w:cstheme="minorBidi"/>
          <w:b w:val="0"/>
          <w:bCs/>
          <w:sz w:val="20"/>
          <w:szCs w:val="20"/>
          <w:u w:val="none"/>
          <w:rtl/>
        </w:rPr>
        <w:t>מעבדי משנה.</w:t>
      </w:r>
      <w:bookmarkEnd w:id="13"/>
    </w:p>
    <w:p w14:paraId="16F7C877" w14:textId="77777777"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sz w:val="20"/>
          <w:szCs w:val="20"/>
          <w:u w:val="none"/>
          <w:rtl/>
        </w:rPr>
      </w:pPr>
      <w:r w:rsidRPr="00E861D5">
        <w:rPr>
          <w:rFonts w:asciiTheme="minorBidi" w:hAnsiTheme="minorBidi" w:cstheme="minorBidi"/>
          <w:sz w:val="20"/>
          <w:szCs w:val="20"/>
          <w:u w:val="none"/>
          <w:rtl/>
        </w:rPr>
        <w:t>העסקת מעבדי משנה של מובילאיי.</w:t>
      </w:r>
      <w:r w:rsidRPr="00E861D5">
        <w:rPr>
          <w:rFonts w:asciiTheme="minorBidi" w:hAnsiTheme="minorBidi" w:cstheme="minorBidi"/>
          <w:b w:val="0"/>
          <w:sz w:val="20"/>
          <w:szCs w:val="20"/>
          <w:u w:val="none"/>
        </w:rPr>
        <w:t xml:space="preserve"> </w:t>
      </w:r>
      <w:r w:rsidRPr="00E861D5">
        <w:rPr>
          <w:rFonts w:asciiTheme="minorBidi" w:hAnsiTheme="minorBidi" w:cstheme="minorBidi"/>
          <w:b w:val="0"/>
          <w:sz w:val="20"/>
          <w:szCs w:val="20"/>
          <w:u w:val="none"/>
          <w:rtl/>
        </w:rPr>
        <w:t xml:space="preserve">אתה מסכים </w:t>
      </w:r>
      <w:proofErr w:type="spellStart"/>
      <w:r w:rsidRPr="00E861D5">
        <w:rPr>
          <w:rFonts w:asciiTheme="minorBidi" w:hAnsiTheme="minorBidi" w:cstheme="minorBidi"/>
          <w:b w:val="0"/>
          <w:sz w:val="20"/>
          <w:szCs w:val="20"/>
          <w:u w:val="none"/>
          <w:rtl/>
        </w:rPr>
        <w:t>שמובילאיי</w:t>
      </w:r>
      <w:proofErr w:type="spellEnd"/>
      <w:r w:rsidRPr="00E861D5">
        <w:rPr>
          <w:rFonts w:asciiTheme="minorBidi" w:hAnsiTheme="minorBidi" w:cstheme="minorBidi"/>
          <w:b w:val="0"/>
          <w:sz w:val="20"/>
          <w:szCs w:val="20"/>
          <w:u w:val="none"/>
          <w:rtl/>
        </w:rPr>
        <w:t xml:space="preserve"> רשאית להעסיק צדדים קשורים של מובילאיי כמעבדי משנה ואתה מסכים כי צדדים קשורים אלו של מובילאיי רשאים לגשת למידע האישי או לעבד אותו כדי לממש את התחייבויותיה החוזיות של מובילאיי במסגרת הסכם זה או כדי לספק שירותים מסוימים מטעם מובילאיי, כגון אספקת שירותי תמיכה.</w:t>
      </w:r>
      <w:r w:rsidRPr="00E861D5">
        <w:rPr>
          <w:rFonts w:asciiTheme="minorBidi" w:hAnsiTheme="minorBidi" w:cstheme="minorBidi"/>
          <w:b w:val="0"/>
          <w:sz w:val="20"/>
          <w:szCs w:val="20"/>
          <w:u w:val="none"/>
        </w:rPr>
        <w:t xml:space="preserve"> </w:t>
      </w:r>
    </w:p>
    <w:p w14:paraId="3AD2350D" w14:textId="77777777" w:rsidR="00CE40F6" w:rsidRPr="00E861D5" w:rsidRDefault="00CE40F6" w:rsidP="00CE40F6">
      <w:pPr>
        <w:pStyle w:val="af"/>
        <w:widowControl w:val="0"/>
        <w:numPr>
          <w:ilvl w:val="1"/>
          <w:numId w:val="4"/>
        </w:numPr>
        <w:tabs>
          <w:tab w:val="left" w:pos="0"/>
        </w:tabs>
        <w:bidi/>
        <w:spacing w:after="120"/>
        <w:jc w:val="left"/>
        <w:rPr>
          <w:rFonts w:asciiTheme="minorBidi" w:hAnsiTheme="minorBidi" w:cstheme="minorBidi"/>
          <w:sz w:val="20"/>
          <w:szCs w:val="20"/>
          <w:rtl/>
        </w:rPr>
      </w:pPr>
      <w:bookmarkStart w:id="14" w:name="_Ref442108499"/>
      <w:r w:rsidRPr="00E861D5">
        <w:rPr>
          <w:rFonts w:asciiTheme="minorBidi" w:hAnsiTheme="minorBidi" w:cstheme="minorBidi"/>
          <w:b/>
          <w:bCs/>
          <w:sz w:val="20"/>
          <w:szCs w:val="20"/>
          <w:rtl/>
        </w:rPr>
        <w:t>מעבדי משנה צד שלישי:</w:t>
      </w:r>
      <w:r w:rsidRPr="00E861D5">
        <w:rPr>
          <w:rFonts w:asciiTheme="minorBidi" w:hAnsiTheme="minorBidi" w:cstheme="minorBidi"/>
          <w:b/>
          <w:bCs/>
          <w:sz w:val="20"/>
          <w:szCs w:val="20"/>
        </w:rPr>
        <w:t xml:space="preserve"> </w:t>
      </w:r>
      <w:r w:rsidRPr="00E861D5">
        <w:rPr>
          <w:rFonts w:asciiTheme="minorBidi" w:hAnsiTheme="minorBidi" w:cstheme="minorBidi"/>
          <w:sz w:val="20"/>
          <w:szCs w:val="20"/>
          <w:rtl/>
        </w:rPr>
        <w:t>מעבדי המשנה מצד שלישי המאושרים על ידך במועד הקובע של הסכם זה (אם ישנם) מפורטים בנספח 2.</w:t>
      </w:r>
      <w:r w:rsidRPr="00E861D5">
        <w:rPr>
          <w:rFonts w:asciiTheme="minorBidi" w:hAnsiTheme="minorBidi" w:cstheme="minorBidi"/>
          <w:sz w:val="20"/>
          <w:szCs w:val="20"/>
        </w:rPr>
        <w:t xml:space="preserve"> </w:t>
      </w:r>
      <w:r w:rsidRPr="00E861D5">
        <w:rPr>
          <w:rFonts w:asciiTheme="minorBidi" w:hAnsiTheme="minorBidi" w:cstheme="minorBidi"/>
          <w:sz w:val="20"/>
          <w:szCs w:val="20"/>
          <w:rtl/>
        </w:rPr>
        <w:t>לפחות שלושים ימים לפני שתאשר מובילאיי למעבד משנה צד שלישי חדש (כלומר מעבד משנה שאינו צד קשור של מובילאיי) לעבד מידע אישי, תמסור לך מובילאיי באמצעים המתאימים (לדוגמה בדואר אלקטרוני) את פרטי מעבד המשנה צד שלישי החדש ואת תפקידו באספקת השירותים.</w:t>
      </w:r>
      <w:r w:rsidRPr="00E861D5">
        <w:rPr>
          <w:rFonts w:asciiTheme="minorBidi" w:hAnsiTheme="minorBidi" w:cstheme="minorBidi"/>
          <w:sz w:val="20"/>
          <w:szCs w:val="20"/>
        </w:rPr>
        <w:t xml:space="preserve"> </w:t>
      </w:r>
      <w:r w:rsidRPr="00E861D5">
        <w:rPr>
          <w:rFonts w:asciiTheme="minorBidi" w:hAnsiTheme="minorBidi" w:cstheme="minorBidi"/>
          <w:sz w:val="20"/>
          <w:szCs w:val="20"/>
          <w:rtl/>
        </w:rPr>
        <w:t xml:space="preserve">תהיה רשאי, לא יאוחר מעשרה ימים לאחר קבלת הודעת מובילאיי לפי סעיף 5.2 זה, להודיע </w:t>
      </w:r>
      <w:proofErr w:type="spellStart"/>
      <w:r w:rsidRPr="00E861D5">
        <w:rPr>
          <w:rFonts w:asciiTheme="minorBidi" w:hAnsiTheme="minorBidi" w:cstheme="minorBidi"/>
          <w:sz w:val="20"/>
          <w:szCs w:val="20"/>
          <w:rtl/>
        </w:rPr>
        <w:t>למובילאיי</w:t>
      </w:r>
      <w:proofErr w:type="spellEnd"/>
      <w:r w:rsidRPr="00E861D5">
        <w:rPr>
          <w:rFonts w:asciiTheme="minorBidi" w:hAnsiTheme="minorBidi" w:cstheme="minorBidi"/>
          <w:sz w:val="20"/>
          <w:szCs w:val="20"/>
          <w:rtl/>
        </w:rPr>
        <w:t xml:space="preserve"> על התנגדותך למעבד משנה צד שלישי חדש, תוך פירוט חששות סבירים בנושא הגנת מידע בהודעה זו (ובמקרה זה אתה </w:t>
      </w:r>
      <w:proofErr w:type="spellStart"/>
      <w:r w:rsidRPr="00E861D5">
        <w:rPr>
          <w:rFonts w:asciiTheme="minorBidi" w:hAnsiTheme="minorBidi" w:cstheme="minorBidi"/>
          <w:sz w:val="20"/>
          <w:szCs w:val="20"/>
          <w:rtl/>
        </w:rPr>
        <w:t>ומובילאיי</w:t>
      </w:r>
      <w:proofErr w:type="spellEnd"/>
      <w:r w:rsidRPr="00E861D5">
        <w:rPr>
          <w:rFonts w:asciiTheme="minorBidi" w:hAnsiTheme="minorBidi" w:cstheme="minorBidi"/>
          <w:sz w:val="20"/>
          <w:szCs w:val="20"/>
          <w:rtl/>
        </w:rPr>
        <w:t xml:space="preserve"> תדונו בחששות אלו בתום לב במגמה למצוא פיתרון).</w:t>
      </w:r>
      <w:r w:rsidRPr="00E861D5">
        <w:rPr>
          <w:rFonts w:asciiTheme="minorBidi" w:hAnsiTheme="minorBidi" w:cstheme="minorBidi"/>
          <w:sz w:val="20"/>
          <w:szCs w:val="20"/>
        </w:rPr>
        <w:t xml:space="preserve"> </w:t>
      </w:r>
      <w:r w:rsidRPr="00E861D5">
        <w:rPr>
          <w:rFonts w:asciiTheme="minorBidi" w:hAnsiTheme="minorBidi" w:cstheme="minorBidi"/>
          <w:sz w:val="20"/>
          <w:szCs w:val="20"/>
          <w:rtl/>
        </w:rPr>
        <w:t>בהיעדר הודעת התנגדות כאמור, תחשב כאילו הסכמת למינוי מעבד המשנה החדש.</w:t>
      </w:r>
      <w:bookmarkEnd w:id="14"/>
      <w:r w:rsidRPr="00E861D5">
        <w:rPr>
          <w:rFonts w:asciiTheme="minorBidi" w:hAnsiTheme="minorBidi" w:cstheme="minorBidi"/>
          <w:sz w:val="20"/>
          <w:szCs w:val="20"/>
        </w:rPr>
        <w:t xml:space="preserve"> </w:t>
      </w:r>
    </w:p>
    <w:p w14:paraId="2D4A19ED" w14:textId="77777777" w:rsidR="00CE40F6" w:rsidRPr="00E861D5" w:rsidRDefault="00CE40F6" w:rsidP="00CE40F6">
      <w:pPr>
        <w:pStyle w:val="af"/>
        <w:widowControl w:val="0"/>
        <w:numPr>
          <w:ilvl w:val="1"/>
          <w:numId w:val="4"/>
        </w:numPr>
        <w:tabs>
          <w:tab w:val="left" w:pos="0"/>
        </w:tabs>
        <w:bidi/>
        <w:spacing w:after="120"/>
        <w:jc w:val="left"/>
        <w:rPr>
          <w:rFonts w:asciiTheme="minorBidi" w:hAnsiTheme="minorBidi" w:cstheme="minorBidi"/>
          <w:sz w:val="20"/>
          <w:szCs w:val="20"/>
          <w:rtl/>
        </w:rPr>
      </w:pPr>
      <w:r w:rsidRPr="00E861D5">
        <w:rPr>
          <w:rFonts w:asciiTheme="minorBidi" w:hAnsiTheme="minorBidi" w:cstheme="minorBidi"/>
          <w:b/>
          <w:bCs/>
          <w:sz w:val="20"/>
          <w:szCs w:val="20"/>
          <w:rtl/>
        </w:rPr>
        <w:t>התחייבויות כלפי מעבדי משנה.</w:t>
      </w:r>
      <w:r w:rsidRPr="00E861D5">
        <w:rPr>
          <w:rFonts w:asciiTheme="minorBidi" w:hAnsiTheme="minorBidi" w:cstheme="minorBidi"/>
          <w:b/>
          <w:bCs/>
          <w:sz w:val="20"/>
          <w:szCs w:val="20"/>
        </w:rPr>
        <w:t xml:space="preserve"> </w:t>
      </w:r>
      <w:r w:rsidRPr="00E861D5">
        <w:rPr>
          <w:rFonts w:asciiTheme="minorBidi" w:hAnsiTheme="minorBidi" w:cstheme="minorBidi"/>
          <w:sz w:val="20"/>
          <w:szCs w:val="20"/>
          <w:rtl/>
        </w:rPr>
        <w:t>בכל מקרה:</w:t>
      </w:r>
      <w:r w:rsidRPr="00E861D5">
        <w:rPr>
          <w:rFonts w:asciiTheme="minorBidi" w:hAnsiTheme="minorBidi" w:cstheme="minorBidi"/>
          <w:sz w:val="20"/>
          <w:szCs w:val="20"/>
        </w:rPr>
        <w:t xml:space="preserve"> </w:t>
      </w:r>
    </w:p>
    <w:p w14:paraId="0ED169A6" w14:textId="77777777" w:rsidR="00CE40F6" w:rsidRPr="00E861D5" w:rsidRDefault="00CE40F6" w:rsidP="00CE40F6">
      <w:pPr>
        <w:widowControl w:val="0"/>
        <w:numPr>
          <w:ilvl w:val="0"/>
          <w:numId w:val="3"/>
        </w:numPr>
        <w:bidi/>
        <w:spacing w:after="120" w:line="240" w:lineRule="auto"/>
        <w:ind w:right="0"/>
        <w:jc w:val="left"/>
        <w:rPr>
          <w:rFonts w:asciiTheme="minorBidi" w:hAnsiTheme="minorBidi" w:cstheme="minorBidi"/>
          <w:sz w:val="20"/>
          <w:szCs w:val="20"/>
          <w:rtl/>
        </w:rPr>
      </w:pPr>
      <w:r w:rsidRPr="00E861D5">
        <w:rPr>
          <w:rFonts w:asciiTheme="minorBidi" w:hAnsiTheme="minorBidi" w:cstheme="minorBidi"/>
          <w:sz w:val="20"/>
          <w:szCs w:val="20"/>
          <w:rtl/>
        </w:rPr>
        <w:t>מובילאיי תאפשר למעבדי המשנה גישה למידע האישי שתוגבל רק למה שדרוש כדי לתחזק את השירות או כדי לספק לך את השירות, וכל מעבד משנה יהיה מנוע מלגשת למידע האישי לכל מטרה אחרת;</w:t>
      </w:r>
    </w:p>
    <w:p w14:paraId="12CEC2E6" w14:textId="77777777" w:rsidR="00CE40F6" w:rsidRPr="00E861D5" w:rsidRDefault="00CE40F6" w:rsidP="00CE40F6">
      <w:pPr>
        <w:widowControl w:val="0"/>
        <w:numPr>
          <w:ilvl w:val="0"/>
          <w:numId w:val="3"/>
        </w:numPr>
        <w:bidi/>
        <w:spacing w:after="120" w:line="240" w:lineRule="auto"/>
        <w:ind w:right="0"/>
        <w:jc w:val="left"/>
        <w:rPr>
          <w:rFonts w:asciiTheme="minorBidi" w:hAnsiTheme="minorBidi" w:cstheme="minorBidi"/>
          <w:sz w:val="20"/>
          <w:szCs w:val="20"/>
          <w:rtl/>
        </w:rPr>
      </w:pPr>
      <w:r w:rsidRPr="00E861D5">
        <w:rPr>
          <w:rFonts w:asciiTheme="minorBidi" w:hAnsiTheme="minorBidi" w:cstheme="minorBidi"/>
          <w:sz w:val="20"/>
          <w:szCs w:val="20"/>
          <w:rtl/>
        </w:rPr>
        <w:lastRenderedPageBreak/>
        <w:t>מובילאיי תטיל על מעבדי המשנה מצד שלישי התחייבויות בכתב לרמת הגנה שאינה פחותה מהתחייבויות מובילאיי כמעבדת כמפורט בהסכם זה;</w:t>
      </w:r>
    </w:p>
    <w:p w14:paraId="2117B0DF" w14:textId="77777777" w:rsidR="00CE40F6" w:rsidRPr="00E861D5" w:rsidRDefault="00CE40F6" w:rsidP="00CE40F6">
      <w:pPr>
        <w:widowControl w:val="0"/>
        <w:numPr>
          <w:ilvl w:val="0"/>
          <w:numId w:val="3"/>
        </w:numPr>
        <w:bidi/>
        <w:spacing w:after="120" w:line="240" w:lineRule="auto"/>
        <w:ind w:right="0"/>
        <w:jc w:val="left"/>
        <w:rPr>
          <w:rFonts w:asciiTheme="minorBidi" w:hAnsiTheme="minorBidi" w:cstheme="minorBidi"/>
          <w:sz w:val="20"/>
          <w:szCs w:val="20"/>
          <w:rtl/>
        </w:rPr>
      </w:pPr>
      <w:r w:rsidRPr="00E861D5">
        <w:rPr>
          <w:rFonts w:asciiTheme="minorBidi" w:hAnsiTheme="minorBidi" w:cstheme="minorBidi"/>
          <w:sz w:val="20"/>
          <w:szCs w:val="20"/>
          <w:rtl/>
        </w:rPr>
        <w:t xml:space="preserve">מובילאיי תישאר אחראית לציות להתחייבויות שבהסכם זה ולכל מעשה או מחדל של מעבד המשנה שיגרום </w:t>
      </w:r>
      <w:proofErr w:type="spellStart"/>
      <w:r w:rsidRPr="00E861D5">
        <w:rPr>
          <w:rFonts w:asciiTheme="minorBidi" w:hAnsiTheme="minorBidi" w:cstheme="minorBidi"/>
          <w:sz w:val="20"/>
          <w:szCs w:val="20"/>
          <w:rtl/>
        </w:rPr>
        <w:t>למובילאיי</w:t>
      </w:r>
      <w:proofErr w:type="spellEnd"/>
      <w:r w:rsidRPr="00E861D5">
        <w:rPr>
          <w:rFonts w:asciiTheme="minorBidi" w:hAnsiTheme="minorBidi" w:cstheme="minorBidi"/>
          <w:sz w:val="20"/>
          <w:szCs w:val="20"/>
          <w:rtl/>
        </w:rPr>
        <w:t xml:space="preserve"> להפר איזו מהתחייבויותיה במסגרת הסכם זה.</w:t>
      </w:r>
    </w:p>
    <w:p w14:paraId="24E92126" w14:textId="77777777" w:rsidR="00CE40F6" w:rsidRPr="00BC1706" w:rsidRDefault="00CE40F6" w:rsidP="00CE40F6">
      <w:pPr>
        <w:pStyle w:val="1"/>
        <w:keepNext w:val="0"/>
        <w:keepLines w:val="0"/>
        <w:widowControl w:val="0"/>
        <w:numPr>
          <w:ilvl w:val="0"/>
          <w:numId w:val="4"/>
        </w:numPr>
        <w:bidi/>
        <w:spacing w:after="120" w:line="240" w:lineRule="auto"/>
        <w:ind w:left="502"/>
        <w:rPr>
          <w:rFonts w:asciiTheme="minorBidi" w:hAnsiTheme="minorBidi" w:cstheme="minorBidi"/>
          <w:b w:val="0"/>
          <w:bCs/>
          <w:sz w:val="20"/>
          <w:szCs w:val="20"/>
          <w:u w:val="none"/>
          <w:rtl/>
        </w:rPr>
      </w:pPr>
      <w:bookmarkStart w:id="15" w:name="_Ref442108512"/>
      <w:r w:rsidRPr="00BC1706">
        <w:rPr>
          <w:rFonts w:asciiTheme="minorBidi" w:hAnsiTheme="minorBidi" w:cstheme="minorBidi"/>
          <w:b w:val="0"/>
          <w:bCs/>
          <w:sz w:val="20"/>
          <w:szCs w:val="20"/>
          <w:u w:val="none"/>
          <w:rtl/>
        </w:rPr>
        <w:t>התחייבויות עיבוד מידע אחרות.</w:t>
      </w:r>
    </w:p>
    <w:p w14:paraId="1EA962E2" w14:textId="77777777" w:rsidR="00CE40F6" w:rsidRPr="00E861D5" w:rsidRDefault="00CE40F6" w:rsidP="00CE40F6">
      <w:pPr>
        <w:pStyle w:val="af"/>
        <w:widowControl w:val="0"/>
        <w:numPr>
          <w:ilvl w:val="1"/>
          <w:numId w:val="4"/>
        </w:numPr>
        <w:tabs>
          <w:tab w:val="left" w:pos="0"/>
        </w:tabs>
        <w:bidi/>
        <w:spacing w:after="120"/>
        <w:jc w:val="left"/>
        <w:rPr>
          <w:rFonts w:asciiTheme="minorBidi" w:hAnsiTheme="minorBidi" w:cstheme="minorBidi"/>
          <w:sz w:val="20"/>
          <w:szCs w:val="20"/>
          <w:rtl/>
        </w:rPr>
      </w:pPr>
      <w:r w:rsidRPr="00E861D5">
        <w:rPr>
          <w:rFonts w:asciiTheme="minorBidi" w:hAnsiTheme="minorBidi" w:cstheme="minorBidi"/>
          <w:b/>
          <w:bCs/>
          <w:sz w:val="20"/>
          <w:szCs w:val="20"/>
          <w:rtl/>
        </w:rPr>
        <w:t>שיתוף פעולה עם בקשות נושא המידע.</w:t>
      </w:r>
      <w:r w:rsidRPr="00E861D5">
        <w:rPr>
          <w:rFonts w:asciiTheme="minorBidi" w:hAnsiTheme="minorBidi" w:cstheme="minorBidi"/>
          <w:b/>
          <w:bCs/>
          <w:sz w:val="20"/>
          <w:szCs w:val="20"/>
        </w:rPr>
        <w:t xml:space="preserve"> </w:t>
      </w:r>
      <w:r w:rsidRPr="00E861D5">
        <w:rPr>
          <w:rFonts w:asciiTheme="minorBidi" w:hAnsiTheme="minorBidi" w:cstheme="minorBidi"/>
          <w:sz w:val="20"/>
          <w:szCs w:val="20"/>
          <w:rtl/>
        </w:rPr>
        <w:t>מובילאיי תספק לך סיוע סביר כדי לאפשר לך להשיב למקרים הבאים, ככל הניתן ותוך התחשבות באופי העיבוד על ידי מובילאיי: (1) כל בקשה חוקית מנושא מידע המבקש לממש את זכותו לפי כל דין בנושא הגנת מידע; (2) כל בירור או תלונה שהתקבלו מרשות להגנת מידע בקשר לעיבוד המידע האישי.</w:t>
      </w:r>
      <w:r w:rsidRPr="00E861D5">
        <w:rPr>
          <w:rFonts w:asciiTheme="minorBidi" w:hAnsiTheme="minorBidi" w:cstheme="minorBidi"/>
          <w:sz w:val="20"/>
          <w:szCs w:val="20"/>
        </w:rPr>
        <w:t xml:space="preserve"> </w:t>
      </w:r>
      <w:r w:rsidRPr="00E861D5">
        <w:rPr>
          <w:rFonts w:asciiTheme="minorBidi" w:hAnsiTheme="minorBidi" w:cstheme="minorBidi"/>
          <w:sz w:val="20"/>
          <w:szCs w:val="20"/>
          <w:rtl/>
        </w:rPr>
        <w:t xml:space="preserve">במקרה שבקשה או התכתבות יופנו ישירות </w:t>
      </w:r>
      <w:proofErr w:type="spellStart"/>
      <w:r w:rsidRPr="00E861D5">
        <w:rPr>
          <w:rFonts w:asciiTheme="minorBidi" w:hAnsiTheme="minorBidi" w:cstheme="minorBidi"/>
          <w:sz w:val="20"/>
          <w:szCs w:val="20"/>
          <w:rtl/>
        </w:rPr>
        <w:t>למובילאיי</w:t>
      </w:r>
      <w:proofErr w:type="spellEnd"/>
      <w:r w:rsidRPr="00E861D5">
        <w:rPr>
          <w:rFonts w:asciiTheme="minorBidi" w:hAnsiTheme="minorBidi" w:cstheme="minorBidi"/>
          <w:sz w:val="20"/>
          <w:szCs w:val="20"/>
          <w:rtl/>
        </w:rPr>
        <w:t>, תודיע לך מובילאיי מיידית ותספק את מלוא הפרטים על כך.</w:t>
      </w:r>
      <w:r w:rsidRPr="00E861D5">
        <w:rPr>
          <w:rFonts w:asciiTheme="minorBidi" w:hAnsiTheme="minorBidi" w:cstheme="minorBidi"/>
          <w:sz w:val="20"/>
          <w:szCs w:val="20"/>
        </w:rPr>
        <w:t xml:space="preserve"> </w:t>
      </w:r>
    </w:p>
    <w:p w14:paraId="634334CB" w14:textId="77777777" w:rsidR="00CE40F6" w:rsidRPr="00E861D5" w:rsidRDefault="00CE40F6" w:rsidP="00CE40F6">
      <w:pPr>
        <w:pStyle w:val="af"/>
        <w:widowControl w:val="0"/>
        <w:numPr>
          <w:ilvl w:val="1"/>
          <w:numId w:val="4"/>
        </w:numPr>
        <w:tabs>
          <w:tab w:val="left" w:pos="0"/>
        </w:tabs>
        <w:bidi/>
        <w:spacing w:after="120"/>
        <w:jc w:val="left"/>
        <w:rPr>
          <w:rFonts w:asciiTheme="minorBidi" w:hAnsiTheme="minorBidi" w:cstheme="minorBidi"/>
          <w:sz w:val="20"/>
          <w:szCs w:val="20"/>
          <w:rtl/>
        </w:rPr>
      </w:pPr>
      <w:r w:rsidRPr="00E861D5">
        <w:rPr>
          <w:rFonts w:asciiTheme="minorBidi" w:hAnsiTheme="minorBidi" w:cstheme="minorBidi"/>
          <w:b/>
          <w:bCs/>
          <w:sz w:val="20"/>
          <w:szCs w:val="20"/>
          <w:rtl/>
        </w:rPr>
        <w:t>הערכות השפעת הגנת מידע.</w:t>
      </w:r>
      <w:r w:rsidRPr="00E861D5">
        <w:rPr>
          <w:rFonts w:asciiTheme="minorBidi" w:hAnsiTheme="minorBidi" w:cstheme="minorBidi"/>
          <w:sz w:val="20"/>
          <w:szCs w:val="20"/>
        </w:rPr>
        <w:t xml:space="preserve"> </w:t>
      </w:r>
      <w:r w:rsidRPr="00E861D5">
        <w:rPr>
          <w:rFonts w:asciiTheme="minorBidi" w:hAnsiTheme="minorBidi" w:cstheme="minorBidi"/>
          <w:sz w:val="20"/>
          <w:szCs w:val="20"/>
          <w:rtl/>
        </w:rPr>
        <w:t>מובילאיי תשתף איתך פעולה באופן סביר (על חשבונך) בקשר לכל הערכת השפעת הגנת מידע ו/או ייעוץ מוקדם עם רשויות הגנת מידע שיידרשו לפי כל דין בתחום הגנת מידע.</w:t>
      </w:r>
      <w:r w:rsidRPr="00E861D5">
        <w:rPr>
          <w:rFonts w:asciiTheme="minorBidi" w:hAnsiTheme="minorBidi" w:cstheme="minorBidi"/>
          <w:sz w:val="20"/>
          <w:szCs w:val="20"/>
        </w:rPr>
        <w:t xml:space="preserve"> </w:t>
      </w:r>
    </w:p>
    <w:p w14:paraId="244D2E88" w14:textId="77777777" w:rsidR="00CE40F6" w:rsidRPr="00E861D5" w:rsidRDefault="00CE40F6" w:rsidP="00CE40F6">
      <w:pPr>
        <w:pStyle w:val="af"/>
        <w:widowControl w:val="0"/>
        <w:numPr>
          <w:ilvl w:val="1"/>
          <w:numId w:val="4"/>
        </w:numPr>
        <w:tabs>
          <w:tab w:val="left" w:pos="0"/>
        </w:tabs>
        <w:bidi/>
        <w:spacing w:after="120"/>
        <w:jc w:val="left"/>
        <w:rPr>
          <w:rFonts w:asciiTheme="minorBidi" w:hAnsiTheme="minorBidi" w:cstheme="minorBidi"/>
          <w:sz w:val="20"/>
          <w:szCs w:val="20"/>
          <w:rtl/>
        </w:rPr>
      </w:pPr>
      <w:bookmarkStart w:id="16" w:name="_Ref19097547"/>
      <w:r w:rsidRPr="00E861D5">
        <w:rPr>
          <w:rFonts w:asciiTheme="minorBidi" w:hAnsiTheme="minorBidi" w:cstheme="minorBidi"/>
          <w:b/>
          <w:bCs/>
          <w:sz w:val="20"/>
          <w:szCs w:val="20"/>
          <w:rtl/>
        </w:rPr>
        <w:t>חובות להודיע.</w:t>
      </w:r>
      <w:r w:rsidRPr="00E861D5">
        <w:rPr>
          <w:rFonts w:asciiTheme="minorBidi" w:hAnsiTheme="minorBidi" w:cstheme="minorBidi"/>
          <w:b/>
          <w:bCs/>
          <w:sz w:val="20"/>
          <w:szCs w:val="20"/>
        </w:rPr>
        <w:t xml:space="preserve"> </w:t>
      </w:r>
      <w:r w:rsidRPr="00E861D5">
        <w:rPr>
          <w:rFonts w:asciiTheme="minorBidi" w:hAnsiTheme="minorBidi" w:cstheme="minorBidi"/>
          <w:sz w:val="20"/>
          <w:szCs w:val="20"/>
          <w:rtl/>
        </w:rPr>
        <w:t>כאשר מידע אישי יהיה כפוף להחרמה במהלך הליכי פשיטת רגל או חדלות פירעון או צעדים דומים מטעם צד שלישי, בזמן שהוא מעובד על ידי מובילאיי, תודיע לך מובילאיי בכתב על כך ללא עיכוב מיותר.</w:t>
      </w:r>
      <w:bookmarkEnd w:id="15"/>
      <w:bookmarkEnd w:id="16"/>
    </w:p>
    <w:p w14:paraId="3FFEE8A1" w14:textId="77777777" w:rsidR="00CE40F6" w:rsidRPr="00E861D5" w:rsidRDefault="00CE40F6" w:rsidP="00CE40F6">
      <w:pPr>
        <w:pStyle w:val="af"/>
        <w:widowControl w:val="0"/>
        <w:numPr>
          <w:ilvl w:val="0"/>
          <w:numId w:val="4"/>
        </w:numPr>
        <w:tabs>
          <w:tab w:val="left" w:pos="0"/>
        </w:tabs>
        <w:bidi/>
        <w:spacing w:after="120"/>
        <w:jc w:val="left"/>
        <w:rPr>
          <w:rFonts w:asciiTheme="minorBidi" w:hAnsiTheme="minorBidi" w:cstheme="minorBidi"/>
          <w:sz w:val="20"/>
          <w:szCs w:val="20"/>
          <w:rtl/>
        </w:rPr>
      </w:pPr>
      <w:r w:rsidRPr="00E861D5">
        <w:rPr>
          <w:rFonts w:asciiTheme="minorBidi" w:hAnsiTheme="minorBidi" w:cstheme="minorBidi"/>
          <w:b/>
          <w:bCs/>
          <w:color w:val="000000"/>
          <w:sz w:val="20"/>
          <w:szCs w:val="20"/>
          <w:u w:color="000000"/>
          <w:rtl/>
        </w:rPr>
        <w:t>תקשורת בין הצדדים.</w:t>
      </w:r>
      <w:r w:rsidRPr="00E861D5">
        <w:rPr>
          <w:rFonts w:asciiTheme="minorBidi" w:hAnsiTheme="minorBidi" w:cstheme="minorBidi"/>
          <w:b/>
          <w:bCs/>
          <w:sz w:val="20"/>
          <w:szCs w:val="20"/>
        </w:rPr>
        <w:t xml:space="preserve"> </w:t>
      </w:r>
      <w:r w:rsidRPr="00E861D5">
        <w:rPr>
          <w:rFonts w:asciiTheme="minorBidi" w:hAnsiTheme="minorBidi" w:cstheme="minorBidi"/>
          <w:sz w:val="20"/>
          <w:szCs w:val="20"/>
          <w:rtl/>
        </w:rPr>
        <w:t>ביחס לעיבוד מידע אישי במסגרת הסכם זה, מסכימים הצדדים לתקשר כאמור להלן:</w:t>
      </w:r>
    </w:p>
    <w:p w14:paraId="312F3E6F" w14:textId="77777777" w:rsidR="00CE40F6" w:rsidRPr="00E861D5" w:rsidRDefault="00CE40F6" w:rsidP="00CE40F6">
      <w:pPr>
        <w:pStyle w:val="af"/>
        <w:widowControl w:val="0"/>
        <w:numPr>
          <w:ilvl w:val="1"/>
          <w:numId w:val="4"/>
        </w:numPr>
        <w:tabs>
          <w:tab w:val="left" w:pos="0"/>
        </w:tabs>
        <w:bidi/>
        <w:spacing w:after="120"/>
        <w:jc w:val="left"/>
        <w:rPr>
          <w:rFonts w:asciiTheme="minorBidi" w:hAnsiTheme="minorBidi" w:cstheme="minorBidi"/>
          <w:sz w:val="20"/>
          <w:szCs w:val="20"/>
          <w:rtl/>
        </w:rPr>
      </w:pPr>
      <w:r w:rsidRPr="00E861D5">
        <w:rPr>
          <w:rFonts w:asciiTheme="minorBidi" w:hAnsiTheme="minorBidi" w:cstheme="minorBidi"/>
          <w:b/>
          <w:bCs/>
          <w:sz w:val="20"/>
          <w:szCs w:val="20"/>
          <w:rtl/>
        </w:rPr>
        <w:t>הנחיותיך.</w:t>
      </w:r>
      <w:r w:rsidRPr="00E861D5">
        <w:rPr>
          <w:rFonts w:asciiTheme="minorBidi" w:hAnsiTheme="minorBidi" w:cstheme="minorBidi"/>
          <w:b/>
          <w:bCs/>
          <w:sz w:val="20"/>
          <w:szCs w:val="20"/>
        </w:rPr>
        <w:t xml:space="preserve"> </w:t>
      </w:r>
      <w:r w:rsidRPr="00E861D5">
        <w:rPr>
          <w:rFonts w:asciiTheme="minorBidi" w:hAnsiTheme="minorBidi" w:cstheme="minorBidi"/>
          <w:sz w:val="20"/>
          <w:szCs w:val="20"/>
          <w:rtl/>
        </w:rPr>
        <w:t xml:space="preserve">אתה רשאי לשלוח כל בקשה לשינוי הנחיות המידע האישי שלך בדואר אלקטרוני לכתובת </w:t>
      </w:r>
      <w:hyperlink r:id="rId18" w:history="1">
        <w:r w:rsidRPr="00E861D5">
          <w:rPr>
            <w:rStyle w:val="Hyperlink"/>
            <w:rFonts w:asciiTheme="minorBidi" w:hAnsiTheme="minorBidi" w:cstheme="minorBidi"/>
            <w:sz w:val="20"/>
          </w:rPr>
          <w:t>legal@mobileye.com</w:t>
        </w:r>
      </w:hyperlink>
      <w:r w:rsidRPr="00E861D5">
        <w:rPr>
          <w:rFonts w:asciiTheme="minorBidi" w:hAnsiTheme="minorBidi" w:cstheme="minorBidi"/>
          <w:sz w:val="20"/>
          <w:szCs w:val="20"/>
        </w:rPr>
        <w:t>.</w:t>
      </w:r>
    </w:p>
    <w:p w14:paraId="7C7AE8E9" w14:textId="63E81AB7" w:rsidR="00CE40F6" w:rsidRPr="00E861D5" w:rsidRDefault="00CE40F6" w:rsidP="00CE40F6">
      <w:pPr>
        <w:pStyle w:val="af"/>
        <w:widowControl w:val="0"/>
        <w:numPr>
          <w:ilvl w:val="1"/>
          <w:numId w:val="4"/>
        </w:numPr>
        <w:tabs>
          <w:tab w:val="left" w:pos="0"/>
        </w:tabs>
        <w:bidi/>
        <w:spacing w:after="120"/>
        <w:jc w:val="left"/>
        <w:rPr>
          <w:rFonts w:asciiTheme="minorBidi" w:hAnsiTheme="minorBidi" w:cstheme="minorBidi"/>
          <w:sz w:val="20"/>
          <w:szCs w:val="20"/>
          <w:rtl/>
        </w:rPr>
      </w:pPr>
      <w:r w:rsidRPr="00E861D5">
        <w:rPr>
          <w:rFonts w:asciiTheme="minorBidi" w:hAnsiTheme="minorBidi" w:cstheme="minorBidi"/>
          <w:b/>
          <w:bCs/>
          <w:sz w:val="20"/>
          <w:szCs w:val="20"/>
          <w:rtl/>
        </w:rPr>
        <w:t xml:space="preserve">התחייבויות </w:t>
      </w:r>
      <w:r w:rsidRPr="00BC1706">
        <w:rPr>
          <w:rFonts w:asciiTheme="minorBidi" w:hAnsiTheme="minorBidi" w:cstheme="minorBidi"/>
          <w:b/>
          <w:bCs/>
          <w:sz w:val="20"/>
          <w:szCs w:val="20"/>
          <w:rtl/>
        </w:rPr>
        <w:t>הודעה.</w:t>
      </w:r>
      <w:r w:rsidRPr="00BC1706">
        <w:rPr>
          <w:rFonts w:asciiTheme="minorBidi" w:hAnsiTheme="minorBidi" w:cstheme="minorBidi"/>
          <w:b/>
          <w:bCs/>
          <w:sz w:val="20"/>
          <w:szCs w:val="20"/>
        </w:rPr>
        <w:t xml:space="preserve"> </w:t>
      </w:r>
      <w:r w:rsidRPr="00BC1706">
        <w:rPr>
          <w:rFonts w:asciiTheme="minorBidi" w:hAnsiTheme="minorBidi" w:cstheme="minorBidi"/>
          <w:sz w:val="20"/>
          <w:szCs w:val="20"/>
          <w:rtl/>
        </w:rPr>
        <w:t xml:space="preserve">למטרות סעיפים </w:t>
      </w:r>
      <w:r w:rsidRPr="00BC1706">
        <w:rPr>
          <w:rFonts w:asciiTheme="minorBidi" w:hAnsiTheme="minorBidi" w:cstheme="minorBidi"/>
          <w:sz w:val="20"/>
          <w:szCs w:val="20"/>
          <w:rtl/>
        </w:rPr>
        <w:fldChar w:fldCharType="begin"/>
      </w:r>
      <w:r w:rsidRPr="00BC1706">
        <w:rPr>
          <w:rFonts w:asciiTheme="minorBidi" w:hAnsiTheme="minorBidi" w:cstheme="minorBidi"/>
          <w:sz w:val="20"/>
          <w:szCs w:val="20"/>
          <w:rtl/>
        </w:rPr>
        <w:instrText xml:space="preserve"> </w:instrText>
      </w:r>
      <w:r w:rsidRPr="00BC1706">
        <w:rPr>
          <w:rFonts w:asciiTheme="minorBidi" w:hAnsiTheme="minorBidi" w:cstheme="minorBidi"/>
          <w:sz w:val="20"/>
          <w:szCs w:val="20"/>
        </w:rPr>
        <w:instrText xml:space="preserve">REF _Ref442108435 \r \h  \* MERGEFORMAT </w:instrText>
      </w:r>
      <w:r w:rsidRPr="00BC1706">
        <w:rPr>
          <w:rFonts w:asciiTheme="minorBidi" w:hAnsiTheme="minorBidi" w:cstheme="minorBidi"/>
          <w:sz w:val="20"/>
          <w:szCs w:val="20"/>
          <w:rtl/>
        </w:rPr>
      </w:r>
      <w:r w:rsidRPr="00BC1706">
        <w:rPr>
          <w:rFonts w:asciiTheme="minorBidi" w:hAnsiTheme="minorBidi" w:cstheme="minorBidi"/>
          <w:sz w:val="20"/>
          <w:szCs w:val="20"/>
          <w:rtl/>
        </w:rPr>
        <w:fldChar w:fldCharType="separate"/>
      </w:r>
      <w:r w:rsidR="00C023A1" w:rsidRPr="00BC1706">
        <w:rPr>
          <w:rFonts w:asciiTheme="minorBidi" w:hAnsiTheme="minorBidi" w:cstheme="minorBidi"/>
          <w:sz w:val="20"/>
          <w:szCs w:val="20"/>
          <w:rtl/>
          <w:cs/>
        </w:rPr>
        <w:t>‎</w:t>
      </w:r>
      <w:r w:rsidR="00C023A1" w:rsidRPr="00BC1706">
        <w:rPr>
          <w:rFonts w:asciiTheme="minorBidi" w:hAnsiTheme="minorBidi" w:cstheme="minorBidi"/>
          <w:sz w:val="20"/>
          <w:szCs w:val="20"/>
          <w:rtl/>
        </w:rPr>
        <w:t>2.4</w:t>
      </w:r>
      <w:r w:rsidRPr="00BC1706">
        <w:rPr>
          <w:rFonts w:asciiTheme="minorBidi" w:hAnsiTheme="minorBidi" w:cstheme="minorBidi"/>
          <w:sz w:val="20"/>
          <w:szCs w:val="20"/>
          <w:rtl/>
        </w:rPr>
        <w:fldChar w:fldCharType="end"/>
      </w:r>
      <w:r w:rsidRPr="00BC1706">
        <w:rPr>
          <w:rFonts w:asciiTheme="minorBidi" w:hAnsiTheme="minorBidi" w:cstheme="minorBidi"/>
          <w:sz w:val="20"/>
          <w:szCs w:val="20"/>
          <w:rtl/>
        </w:rPr>
        <w:t xml:space="preserve"> (תחולת הסעיפים החוזיים הסטנדרטיים), </w:t>
      </w:r>
      <w:r w:rsidRPr="00BC1706">
        <w:rPr>
          <w:rFonts w:asciiTheme="minorBidi" w:hAnsiTheme="minorBidi" w:cstheme="minorBidi"/>
          <w:sz w:val="20"/>
          <w:szCs w:val="20"/>
          <w:rtl/>
        </w:rPr>
        <w:fldChar w:fldCharType="begin"/>
      </w:r>
      <w:r w:rsidRPr="00BC1706">
        <w:rPr>
          <w:rFonts w:asciiTheme="minorBidi" w:hAnsiTheme="minorBidi" w:cstheme="minorBidi"/>
          <w:sz w:val="20"/>
          <w:szCs w:val="20"/>
          <w:rtl/>
        </w:rPr>
        <w:instrText xml:space="preserve"> </w:instrText>
      </w:r>
      <w:r w:rsidRPr="00BC1706">
        <w:rPr>
          <w:rFonts w:asciiTheme="minorBidi" w:hAnsiTheme="minorBidi" w:cstheme="minorBidi"/>
          <w:sz w:val="20"/>
          <w:szCs w:val="20"/>
        </w:rPr>
        <w:instrText xml:space="preserve">REF _Ref442108445 \r \h  \* MERGEFORMAT </w:instrText>
      </w:r>
      <w:r w:rsidRPr="00BC1706">
        <w:rPr>
          <w:rFonts w:asciiTheme="minorBidi" w:hAnsiTheme="minorBidi" w:cstheme="minorBidi"/>
          <w:sz w:val="20"/>
          <w:szCs w:val="20"/>
          <w:rtl/>
        </w:rPr>
      </w:r>
      <w:r w:rsidRPr="00BC1706">
        <w:rPr>
          <w:rFonts w:asciiTheme="minorBidi" w:hAnsiTheme="minorBidi" w:cstheme="minorBidi"/>
          <w:sz w:val="20"/>
          <w:szCs w:val="20"/>
          <w:rtl/>
        </w:rPr>
        <w:fldChar w:fldCharType="separate"/>
      </w:r>
      <w:r w:rsidR="00C023A1" w:rsidRPr="00BC1706">
        <w:rPr>
          <w:rFonts w:asciiTheme="minorBidi" w:hAnsiTheme="minorBidi" w:cstheme="minorBidi"/>
          <w:sz w:val="20"/>
          <w:szCs w:val="20"/>
          <w:rtl/>
          <w:cs/>
        </w:rPr>
        <w:t>‎</w:t>
      </w:r>
      <w:r w:rsidR="00C023A1" w:rsidRPr="00BC1706">
        <w:rPr>
          <w:rFonts w:asciiTheme="minorBidi" w:hAnsiTheme="minorBidi" w:cstheme="minorBidi"/>
          <w:sz w:val="20"/>
          <w:szCs w:val="20"/>
          <w:rtl/>
        </w:rPr>
        <w:t>3.3</w:t>
      </w:r>
      <w:r w:rsidRPr="00BC1706">
        <w:rPr>
          <w:rFonts w:asciiTheme="minorBidi" w:hAnsiTheme="minorBidi" w:cstheme="minorBidi"/>
          <w:sz w:val="20"/>
          <w:szCs w:val="20"/>
          <w:rtl/>
        </w:rPr>
        <w:fldChar w:fldCharType="end"/>
      </w:r>
      <w:r w:rsidRPr="00BC1706">
        <w:rPr>
          <w:rFonts w:asciiTheme="minorBidi" w:hAnsiTheme="minorBidi" w:cstheme="minorBidi"/>
          <w:sz w:val="20"/>
          <w:szCs w:val="20"/>
          <w:rtl/>
        </w:rPr>
        <w:t xml:space="preserve"> (גילויי צד שלישי), </w:t>
      </w:r>
      <w:r w:rsidRPr="00BC1706">
        <w:rPr>
          <w:rFonts w:asciiTheme="minorBidi" w:hAnsiTheme="minorBidi" w:cstheme="minorBidi"/>
          <w:sz w:val="20"/>
          <w:szCs w:val="20"/>
          <w:rtl/>
        </w:rPr>
        <w:fldChar w:fldCharType="begin"/>
      </w:r>
      <w:r w:rsidRPr="00BC1706">
        <w:rPr>
          <w:rFonts w:asciiTheme="minorBidi" w:hAnsiTheme="minorBidi" w:cstheme="minorBidi"/>
          <w:sz w:val="20"/>
          <w:szCs w:val="20"/>
          <w:rtl/>
        </w:rPr>
        <w:instrText xml:space="preserve"> </w:instrText>
      </w:r>
      <w:r w:rsidRPr="00BC1706">
        <w:rPr>
          <w:rFonts w:asciiTheme="minorBidi" w:hAnsiTheme="minorBidi" w:cstheme="minorBidi"/>
          <w:sz w:val="20"/>
          <w:szCs w:val="20"/>
        </w:rPr>
        <w:instrText xml:space="preserve">REF _Ref442108468 \r \h  \* MERGEFORMAT </w:instrText>
      </w:r>
      <w:r w:rsidRPr="00BC1706">
        <w:rPr>
          <w:rFonts w:asciiTheme="minorBidi" w:hAnsiTheme="minorBidi" w:cstheme="minorBidi"/>
          <w:sz w:val="20"/>
          <w:szCs w:val="20"/>
          <w:rtl/>
        </w:rPr>
      </w:r>
      <w:r w:rsidRPr="00BC1706">
        <w:rPr>
          <w:rFonts w:asciiTheme="minorBidi" w:hAnsiTheme="minorBidi" w:cstheme="minorBidi"/>
          <w:sz w:val="20"/>
          <w:szCs w:val="20"/>
          <w:rtl/>
        </w:rPr>
        <w:fldChar w:fldCharType="separate"/>
      </w:r>
      <w:r w:rsidR="00C023A1" w:rsidRPr="00BC1706">
        <w:rPr>
          <w:rFonts w:asciiTheme="minorBidi" w:hAnsiTheme="minorBidi" w:cstheme="minorBidi"/>
          <w:sz w:val="20"/>
          <w:szCs w:val="20"/>
          <w:rtl/>
          <w:cs/>
        </w:rPr>
        <w:t>‎</w:t>
      </w:r>
      <w:r w:rsidR="00C023A1" w:rsidRPr="00BC1706">
        <w:rPr>
          <w:rFonts w:asciiTheme="minorBidi" w:hAnsiTheme="minorBidi" w:cstheme="minorBidi"/>
          <w:sz w:val="20"/>
          <w:szCs w:val="20"/>
          <w:rtl/>
        </w:rPr>
        <w:t>3.4</w:t>
      </w:r>
      <w:r w:rsidRPr="00BC1706">
        <w:rPr>
          <w:rFonts w:asciiTheme="minorBidi" w:hAnsiTheme="minorBidi" w:cstheme="minorBidi"/>
          <w:sz w:val="20"/>
          <w:szCs w:val="20"/>
          <w:rtl/>
        </w:rPr>
        <w:fldChar w:fldCharType="end"/>
      </w:r>
      <w:r w:rsidRPr="00BC1706">
        <w:rPr>
          <w:rFonts w:asciiTheme="minorBidi" w:hAnsiTheme="minorBidi" w:cstheme="minorBidi"/>
          <w:sz w:val="20"/>
          <w:szCs w:val="20"/>
          <w:rtl/>
        </w:rPr>
        <w:t xml:space="preserve"> (הודעה על אירוע מידע), 5.2 (מעבדי משנה חדשים)-ו-</w:t>
      </w:r>
      <w:r w:rsidRPr="00BC1706">
        <w:rPr>
          <w:rFonts w:asciiTheme="minorBidi" w:hAnsiTheme="minorBidi" w:cstheme="minorBidi"/>
          <w:sz w:val="20"/>
          <w:szCs w:val="20"/>
          <w:rtl/>
        </w:rPr>
        <w:fldChar w:fldCharType="begin"/>
      </w:r>
      <w:r w:rsidRPr="00BC1706">
        <w:rPr>
          <w:rFonts w:asciiTheme="minorBidi" w:hAnsiTheme="minorBidi" w:cstheme="minorBidi"/>
          <w:sz w:val="20"/>
          <w:szCs w:val="20"/>
          <w:rtl/>
        </w:rPr>
        <w:instrText xml:space="preserve"> </w:instrText>
      </w:r>
      <w:r w:rsidRPr="00BC1706">
        <w:rPr>
          <w:rFonts w:asciiTheme="minorBidi" w:hAnsiTheme="minorBidi" w:cstheme="minorBidi"/>
          <w:sz w:val="20"/>
          <w:szCs w:val="20"/>
        </w:rPr>
        <w:instrText xml:space="preserve">REF _Ref19097547 \r \h  \* MERGEFORMAT </w:instrText>
      </w:r>
      <w:r w:rsidRPr="00BC1706">
        <w:rPr>
          <w:rFonts w:asciiTheme="minorBidi" w:hAnsiTheme="minorBidi" w:cstheme="minorBidi"/>
          <w:sz w:val="20"/>
          <w:szCs w:val="20"/>
          <w:rtl/>
        </w:rPr>
      </w:r>
      <w:r w:rsidRPr="00BC1706">
        <w:rPr>
          <w:rFonts w:asciiTheme="minorBidi" w:hAnsiTheme="minorBidi" w:cstheme="minorBidi"/>
          <w:sz w:val="20"/>
          <w:szCs w:val="20"/>
          <w:rtl/>
        </w:rPr>
        <w:fldChar w:fldCharType="separate"/>
      </w:r>
      <w:r w:rsidR="00C023A1" w:rsidRPr="00BC1706">
        <w:rPr>
          <w:rFonts w:asciiTheme="minorBidi" w:hAnsiTheme="minorBidi" w:cstheme="minorBidi"/>
          <w:sz w:val="20"/>
          <w:szCs w:val="20"/>
          <w:rtl/>
          <w:cs/>
        </w:rPr>
        <w:t>‎</w:t>
      </w:r>
      <w:r w:rsidR="00C023A1" w:rsidRPr="00BC1706">
        <w:rPr>
          <w:rFonts w:asciiTheme="minorBidi" w:hAnsiTheme="minorBidi" w:cstheme="minorBidi"/>
          <w:sz w:val="20"/>
          <w:szCs w:val="20"/>
          <w:rtl/>
        </w:rPr>
        <w:t>6.3</w:t>
      </w:r>
      <w:r w:rsidRPr="00BC1706">
        <w:rPr>
          <w:rFonts w:asciiTheme="minorBidi" w:hAnsiTheme="minorBidi" w:cstheme="minorBidi"/>
          <w:sz w:val="20"/>
          <w:szCs w:val="20"/>
          <w:rtl/>
        </w:rPr>
        <w:fldChar w:fldCharType="end"/>
      </w:r>
      <w:r w:rsidRPr="00BC1706">
        <w:rPr>
          <w:rFonts w:asciiTheme="minorBidi" w:hAnsiTheme="minorBidi" w:cstheme="minorBidi"/>
          <w:sz w:val="20"/>
          <w:szCs w:val="20"/>
          <w:rtl/>
        </w:rPr>
        <w:t xml:space="preserve"> (חובות להודיע), תשלח מובילאיי את הודעותיה לדואר האלקטרוני שלך שמתועד אצלה.</w:t>
      </w:r>
    </w:p>
    <w:p w14:paraId="12462284" w14:textId="77777777" w:rsidR="00CE40F6" w:rsidRPr="00E861D5" w:rsidRDefault="00CE40F6" w:rsidP="00CE40F6">
      <w:pPr>
        <w:pStyle w:val="af"/>
        <w:widowControl w:val="0"/>
        <w:numPr>
          <w:ilvl w:val="0"/>
          <w:numId w:val="4"/>
        </w:numPr>
        <w:tabs>
          <w:tab w:val="left" w:pos="0"/>
        </w:tabs>
        <w:bidi/>
        <w:spacing w:after="120"/>
        <w:jc w:val="left"/>
        <w:rPr>
          <w:rFonts w:asciiTheme="minorBidi" w:hAnsiTheme="minorBidi" w:cstheme="minorBidi"/>
          <w:sz w:val="20"/>
          <w:szCs w:val="20"/>
          <w:rtl/>
        </w:rPr>
      </w:pPr>
      <w:r w:rsidRPr="00E861D5">
        <w:rPr>
          <w:rFonts w:asciiTheme="minorBidi" w:hAnsiTheme="minorBidi" w:cstheme="minorBidi"/>
          <w:b/>
          <w:bCs/>
          <w:color w:val="000000"/>
          <w:sz w:val="20"/>
          <w:szCs w:val="20"/>
          <w:u w:color="000000"/>
          <w:rtl/>
        </w:rPr>
        <w:t>אי-גילוי.</w:t>
      </w:r>
      <w:r w:rsidRPr="00E861D5">
        <w:rPr>
          <w:rFonts w:asciiTheme="minorBidi" w:hAnsiTheme="minorBidi" w:cstheme="minorBidi"/>
          <w:b/>
          <w:bCs/>
          <w:sz w:val="20"/>
          <w:szCs w:val="20"/>
        </w:rPr>
        <w:t xml:space="preserve"> </w:t>
      </w:r>
      <w:r w:rsidRPr="00E861D5">
        <w:rPr>
          <w:rFonts w:asciiTheme="minorBidi" w:hAnsiTheme="minorBidi" w:cstheme="minorBidi"/>
          <w:sz w:val="20"/>
          <w:szCs w:val="20"/>
          <w:rtl/>
        </w:rPr>
        <w:t>אתה מסכים שפרטי הסכם זה לא ידועים בפומבי ומהווים מידע סודי של מובילאיי שלא תגלה אותו לציבור.</w:t>
      </w:r>
      <w:r w:rsidRPr="00E861D5">
        <w:rPr>
          <w:rFonts w:asciiTheme="minorBidi" w:hAnsiTheme="minorBidi" w:cstheme="minorBidi"/>
          <w:sz w:val="20"/>
          <w:szCs w:val="20"/>
        </w:rPr>
        <w:t xml:space="preserve"> </w:t>
      </w:r>
      <w:r w:rsidRPr="00E861D5">
        <w:rPr>
          <w:rFonts w:asciiTheme="minorBidi" w:hAnsiTheme="minorBidi" w:cstheme="minorBidi"/>
          <w:sz w:val="20"/>
          <w:szCs w:val="20"/>
          <w:rtl/>
        </w:rPr>
        <w:t>האמור לעיל לא ימנע ממך מלגלות את הסעיפים החוזיים הסטנדרטיים, לפי הרלוונטי, כאשר הדבר נדרש.</w:t>
      </w:r>
    </w:p>
    <w:p w14:paraId="27A6DCC6" w14:textId="77777777" w:rsidR="00CE40F6" w:rsidRPr="00E861D5" w:rsidRDefault="00CE40F6" w:rsidP="00CE40F6">
      <w:pPr>
        <w:widowControl w:val="0"/>
        <w:bidi/>
        <w:spacing w:after="160" w:line="240" w:lineRule="auto"/>
        <w:ind w:left="0" w:right="0" w:firstLine="0"/>
        <w:jc w:val="left"/>
        <w:rPr>
          <w:rFonts w:asciiTheme="minorBidi" w:hAnsiTheme="minorBidi" w:cstheme="minorBidi"/>
          <w:b/>
          <w:bCs/>
          <w:sz w:val="20"/>
          <w:szCs w:val="20"/>
          <w:rtl/>
        </w:rPr>
      </w:pPr>
      <w:r w:rsidRPr="00E861D5">
        <w:rPr>
          <w:rFonts w:asciiTheme="minorBidi" w:hAnsiTheme="minorBidi" w:cstheme="minorBidi"/>
          <w:b/>
          <w:bCs/>
          <w:sz w:val="20"/>
          <w:szCs w:val="20"/>
          <w:rtl/>
        </w:rPr>
        <w:br w:type="page"/>
      </w:r>
      <w:r w:rsidRPr="00E861D5">
        <w:rPr>
          <w:rFonts w:asciiTheme="minorBidi" w:hAnsiTheme="minorBidi" w:cstheme="minorBidi"/>
          <w:b/>
          <w:bCs/>
          <w:sz w:val="20"/>
          <w:szCs w:val="20"/>
          <w:rtl/>
        </w:rPr>
        <w:lastRenderedPageBreak/>
        <w:t>נספח 1:</w:t>
      </w:r>
      <w:r w:rsidRPr="00E861D5">
        <w:rPr>
          <w:rFonts w:asciiTheme="minorBidi" w:hAnsiTheme="minorBidi" w:cstheme="minorBidi"/>
          <w:b/>
          <w:bCs/>
          <w:sz w:val="20"/>
          <w:szCs w:val="20"/>
        </w:rPr>
        <w:t xml:space="preserve"> </w:t>
      </w:r>
      <w:r w:rsidRPr="00E861D5">
        <w:rPr>
          <w:rFonts w:asciiTheme="minorBidi" w:hAnsiTheme="minorBidi" w:cstheme="minorBidi"/>
          <w:b/>
          <w:bCs/>
          <w:sz w:val="20"/>
          <w:szCs w:val="20"/>
          <w:rtl/>
        </w:rPr>
        <w:t>תיאור מידע אישי</w:t>
      </w:r>
    </w:p>
    <w:p w14:paraId="477061F5" w14:textId="77777777" w:rsidR="00CE40F6" w:rsidRPr="00E861D5" w:rsidRDefault="00CE40F6" w:rsidP="00CE40F6">
      <w:pPr>
        <w:widowControl w:val="0"/>
        <w:bidi/>
        <w:spacing w:after="120" w:line="240" w:lineRule="auto"/>
        <w:ind w:left="0" w:firstLine="0"/>
        <w:jc w:val="left"/>
        <w:rPr>
          <w:rFonts w:asciiTheme="minorBidi" w:hAnsiTheme="minorBidi" w:cstheme="minorBidi"/>
          <w:b/>
          <w:i/>
          <w:sz w:val="20"/>
          <w:szCs w:val="20"/>
          <w:rtl/>
        </w:rPr>
      </w:pPr>
      <w:r w:rsidRPr="00E861D5">
        <w:rPr>
          <w:rFonts w:asciiTheme="minorBidi" w:hAnsiTheme="minorBidi" w:cstheme="minorBidi"/>
          <w:b/>
          <w:bCs/>
          <w:i/>
          <w:iCs/>
          <w:sz w:val="20"/>
          <w:szCs w:val="20"/>
          <w:rtl/>
        </w:rPr>
        <w:t>נספח 1 זה ישמש כנספח 1 לסעיפים החוזיים הסטנדרטיים החלים בינך לבין מובילאיי כאשר מובילאיי מעבדת מידע אישי מחוץ לאזור הכלכלי האירופאי לפי סעיף 2.4 להסכם זה.</w:t>
      </w:r>
    </w:p>
    <w:p w14:paraId="3D6ADF87" w14:textId="77777777" w:rsidR="00CE40F6" w:rsidRPr="00E861D5" w:rsidRDefault="00CE40F6" w:rsidP="00CE40F6">
      <w:pPr>
        <w:widowControl w:val="0"/>
        <w:bidi/>
        <w:spacing w:after="120" w:line="240" w:lineRule="auto"/>
        <w:ind w:left="0" w:firstLine="0"/>
        <w:jc w:val="left"/>
        <w:rPr>
          <w:rFonts w:asciiTheme="minorBidi" w:hAnsiTheme="minorBidi" w:cstheme="minorBidi"/>
          <w:b/>
          <w:sz w:val="20"/>
          <w:szCs w:val="20"/>
          <w:rtl/>
        </w:rPr>
      </w:pPr>
      <w:r w:rsidRPr="00E861D5">
        <w:rPr>
          <w:rFonts w:asciiTheme="minorBidi" w:hAnsiTheme="minorBidi" w:cstheme="minorBidi"/>
          <w:b/>
          <w:bCs/>
          <w:sz w:val="20"/>
          <w:szCs w:val="20"/>
          <w:rtl/>
        </w:rPr>
        <w:t>מייצא המידע</w:t>
      </w:r>
    </w:p>
    <w:p w14:paraId="480E0A9F" w14:textId="77777777" w:rsidR="00CE40F6" w:rsidRPr="00E861D5" w:rsidRDefault="00CE40F6" w:rsidP="00CE40F6">
      <w:pPr>
        <w:widowControl w:val="0"/>
        <w:bidi/>
        <w:spacing w:after="120" w:line="240" w:lineRule="auto"/>
        <w:ind w:left="0" w:firstLine="0"/>
        <w:jc w:val="left"/>
        <w:rPr>
          <w:rFonts w:asciiTheme="minorBidi" w:hAnsiTheme="minorBidi" w:cstheme="minorBidi"/>
          <w:spacing w:val="-8"/>
          <w:sz w:val="20"/>
          <w:szCs w:val="20"/>
          <w:rtl/>
        </w:rPr>
      </w:pPr>
      <w:r w:rsidRPr="00E861D5">
        <w:rPr>
          <w:rFonts w:asciiTheme="minorBidi" w:hAnsiTheme="minorBidi" w:cstheme="minorBidi"/>
          <w:sz w:val="20"/>
          <w:szCs w:val="20"/>
          <w:rtl/>
        </w:rPr>
        <w:t>אתה מייצא המידע.</w:t>
      </w:r>
      <w:r w:rsidRPr="00E861D5">
        <w:rPr>
          <w:rFonts w:asciiTheme="minorBidi" w:hAnsiTheme="minorBidi" w:cstheme="minorBidi"/>
          <w:sz w:val="20"/>
          <w:szCs w:val="20"/>
        </w:rPr>
        <w:t xml:space="preserve"> </w:t>
      </w:r>
    </w:p>
    <w:p w14:paraId="5DBA41AA" w14:textId="77777777" w:rsidR="00CE40F6" w:rsidRPr="00E861D5" w:rsidRDefault="00CE40F6" w:rsidP="00CE40F6">
      <w:pPr>
        <w:widowControl w:val="0"/>
        <w:bidi/>
        <w:spacing w:after="120" w:line="240" w:lineRule="auto"/>
        <w:ind w:left="0" w:firstLine="0"/>
        <w:jc w:val="left"/>
        <w:rPr>
          <w:rFonts w:asciiTheme="minorBidi" w:hAnsiTheme="minorBidi" w:cstheme="minorBidi"/>
          <w:b/>
          <w:sz w:val="20"/>
          <w:szCs w:val="20"/>
          <w:rtl/>
        </w:rPr>
      </w:pPr>
      <w:r w:rsidRPr="00E861D5">
        <w:rPr>
          <w:rFonts w:asciiTheme="minorBidi" w:hAnsiTheme="minorBidi" w:cstheme="minorBidi"/>
          <w:b/>
          <w:bCs/>
          <w:sz w:val="20"/>
          <w:szCs w:val="20"/>
          <w:rtl/>
        </w:rPr>
        <w:t>מייבא המידע</w:t>
      </w:r>
    </w:p>
    <w:p w14:paraId="4D75F0AC" w14:textId="31D7114E" w:rsidR="00CE40F6" w:rsidRPr="00E861D5" w:rsidRDefault="00CE40F6" w:rsidP="00CE40F6">
      <w:pPr>
        <w:widowControl w:val="0"/>
        <w:bidi/>
        <w:spacing w:after="120" w:line="240" w:lineRule="auto"/>
        <w:ind w:left="0" w:firstLine="0"/>
        <w:jc w:val="left"/>
        <w:rPr>
          <w:rFonts w:asciiTheme="minorBidi" w:hAnsiTheme="minorBidi" w:cstheme="minorBidi"/>
          <w:spacing w:val="-2"/>
          <w:sz w:val="20"/>
          <w:szCs w:val="20"/>
          <w:rtl/>
        </w:rPr>
      </w:pPr>
      <w:r w:rsidRPr="00E861D5">
        <w:rPr>
          <w:rFonts w:asciiTheme="minorBidi" w:hAnsiTheme="minorBidi" w:cstheme="minorBidi"/>
          <w:sz w:val="20"/>
          <w:szCs w:val="20"/>
          <w:rtl/>
        </w:rPr>
        <w:t>מובילאיי היא מייבאת המידע.</w:t>
      </w:r>
    </w:p>
    <w:p w14:paraId="409ECF20" w14:textId="77777777" w:rsidR="00CE40F6" w:rsidRPr="00E861D5" w:rsidRDefault="00CE40F6" w:rsidP="00CE40F6">
      <w:pPr>
        <w:widowControl w:val="0"/>
        <w:bidi/>
        <w:spacing w:after="120" w:line="240" w:lineRule="auto"/>
        <w:ind w:left="0" w:firstLine="0"/>
        <w:jc w:val="left"/>
        <w:rPr>
          <w:rFonts w:asciiTheme="minorBidi" w:hAnsiTheme="minorBidi" w:cstheme="minorBidi"/>
          <w:b/>
          <w:sz w:val="20"/>
          <w:szCs w:val="20"/>
          <w:rtl/>
        </w:rPr>
      </w:pPr>
      <w:r w:rsidRPr="00E861D5">
        <w:rPr>
          <w:rFonts w:asciiTheme="minorBidi" w:hAnsiTheme="minorBidi" w:cstheme="minorBidi"/>
          <w:b/>
          <w:bCs/>
          <w:sz w:val="20"/>
          <w:szCs w:val="20"/>
          <w:rtl/>
        </w:rPr>
        <w:t>נושאי המידע</w:t>
      </w:r>
    </w:p>
    <w:p w14:paraId="277CD3E5" w14:textId="77777777" w:rsidR="00CE40F6" w:rsidRPr="00E861D5" w:rsidRDefault="00CE40F6" w:rsidP="00CE40F6">
      <w:pPr>
        <w:widowControl w:val="0"/>
        <w:bidi/>
        <w:spacing w:after="120" w:line="240" w:lineRule="auto"/>
        <w:ind w:left="0" w:firstLine="0"/>
        <w:jc w:val="left"/>
        <w:rPr>
          <w:rFonts w:asciiTheme="minorBidi" w:hAnsiTheme="minorBidi" w:cstheme="minorBidi"/>
          <w:spacing w:val="-2"/>
          <w:sz w:val="20"/>
          <w:szCs w:val="20"/>
          <w:rtl/>
        </w:rPr>
      </w:pPr>
      <w:r w:rsidRPr="00E861D5">
        <w:rPr>
          <w:rFonts w:asciiTheme="minorBidi" w:hAnsiTheme="minorBidi" w:cstheme="minorBidi"/>
          <w:sz w:val="20"/>
          <w:szCs w:val="20"/>
          <w:rtl/>
        </w:rPr>
        <w:t>נושאי המידע כוללים לקוחות, משתמשי קצה ו/או עובדים של מייצא המידע</w:t>
      </w:r>
      <w:r w:rsidRPr="00E861D5">
        <w:rPr>
          <w:rFonts w:asciiTheme="minorBidi" w:hAnsiTheme="minorBidi" w:cstheme="minorBidi"/>
          <w:sz w:val="20"/>
          <w:szCs w:val="20"/>
        </w:rPr>
        <w:t xml:space="preserve"> </w:t>
      </w:r>
    </w:p>
    <w:p w14:paraId="7AD9C6CA" w14:textId="77777777" w:rsidR="00CE40F6" w:rsidRPr="00E861D5" w:rsidRDefault="00CE40F6" w:rsidP="00CE40F6">
      <w:pPr>
        <w:widowControl w:val="0"/>
        <w:bidi/>
        <w:spacing w:after="120" w:line="240" w:lineRule="auto"/>
        <w:ind w:left="0" w:firstLine="0"/>
        <w:jc w:val="left"/>
        <w:rPr>
          <w:rFonts w:asciiTheme="minorBidi" w:hAnsiTheme="minorBidi" w:cstheme="minorBidi"/>
          <w:b/>
          <w:sz w:val="20"/>
          <w:szCs w:val="20"/>
          <w:rtl/>
        </w:rPr>
      </w:pPr>
      <w:r w:rsidRPr="00E861D5">
        <w:rPr>
          <w:rFonts w:asciiTheme="minorBidi" w:hAnsiTheme="minorBidi" w:cstheme="minorBidi"/>
          <w:b/>
          <w:bCs/>
          <w:sz w:val="20"/>
          <w:szCs w:val="20"/>
          <w:rtl/>
        </w:rPr>
        <w:t>קטגוריות מידע</w:t>
      </w:r>
    </w:p>
    <w:p w14:paraId="0FAC21FB" w14:textId="77777777" w:rsidR="00CE40F6" w:rsidRPr="00E861D5" w:rsidRDefault="00CE40F6" w:rsidP="00CE40F6">
      <w:pPr>
        <w:widowControl w:val="0"/>
        <w:bidi/>
        <w:spacing w:after="120" w:line="240" w:lineRule="auto"/>
        <w:ind w:left="0" w:firstLine="0"/>
        <w:rPr>
          <w:rFonts w:asciiTheme="minorBidi" w:hAnsiTheme="minorBidi" w:cstheme="minorBidi"/>
          <w:b/>
          <w:bCs/>
          <w:i/>
          <w:iCs/>
          <w:spacing w:val="-2"/>
          <w:sz w:val="20"/>
          <w:szCs w:val="20"/>
          <w:rtl/>
        </w:rPr>
      </w:pPr>
      <w:r w:rsidRPr="00E861D5">
        <w:rPr>
          <w:rFonts w:asciiTheme="minorBidi" w:hAnsiTheme="minorBidi" w:cstheme="minorBidi"/>
          <w:b/>
          <w:bCs/>
          <w:i/>
          <w:iCs/>
          <w:sz w:val="20"/>
          <w:szCs w:val="20"/>
          <w:rtl/>
        </w:rPr>
        <w:t>נהגים:</w:t>
      </w:r>
      <w:r w:rsidRPr="00E861D5">
        <w:rPr>
          <w:rFonts w:asciiTheme="minorBidi" w:hAnsiTheme="minorBidi" w:cstheme="minorBidi"/>
          <w:b/>
          <w:bCs/>
          <w:i/>
          <w:iCs/>
          <w:sz w:val="20"/>
          <w:szCs w:val="20"/>
        </w:rPr>
        <w:t xml:space="preserve"> </w:t>
      </w:r>
    </w:p>
    <w:p w14:paraId="59A0518E" w14:textId="77777777" w:rsidR="00CE40F6" w:rsidRPr="00E861D5" w:rsidRDefault="00CE40F6" w:rsidP="00CE40F6">
      <w:pPr>
        <w:widowControl w:val="0"/>
        <w:bidi/>
        <w:spacing w:after="120" w:line="240" w:lineRule="auto"/>
        <w:ind w:left="0" w:firstLine="0"/>
        <w:rPr>
          <w:rFonts w:asciiTheme="minorBidi" w:hAnsiTheme="minorBidi" w:cstheme="minorBidi"/>
          <w:spacing w:val="-2"/>
          <w:sz w:val="20"/>
          <w:szCs w:val="20"/>
          <w:rtl/>
        </w:rPr>
      </w:pPr>
      <w:r w:rsidRPr="00E861D5">
        <w:rPr>
          <w:rFonts w:asciiTheme="minorBidi" w:hAnsiTheme="minorBidi" w:cstheme="minorBidi"/>
          <w:sz w:val="20"/>
          <w:szCs w:val="20"/>
          <w:rtl/>
        </w:rPr>
        <w:t>פרטי נהג, שם פרטי, שם משפחה, תעודת זהות, תאריך לידה</w:t>
      </w:r>
    </w:p>
    <w:p w14:paraId="76659757" w14:textId="77777777" w:rsidR="00CE40F6" w:rsidRPr="00E861D5" w:rsidRDefault="00CE40F6" w:rsidP="00CE40F6">
      <w:pPr>
        <w:widowControl w:val="0"/>
        <w:bidi/>
        <w:spacing w:after="120" w:line="240" w:lineRule="auto"/>
        <w:ind w:left="0" w:firstLine="0"/>
        <w:rPr>
          <w:rFonts w:asciiTheme="minorBidi" w:hAnsiTheme="minorBidi" w:cstheme="minorBidi"/>
          <w:spacing w:val="-2"/>
          <w:sz w:val="20"/>
          <w:szCs w:val="20"/>
          <w:rtl/>
        </w:rPr>
      </w:pPr>
      <w:r w:rsidRPr="00E861D5">
        <w:rPr>
          <w:rFonts w:asciiTheme="minorBidi" w:hAnsiTheme="minorBidi" w:cstheme="minorBidi"/>
          <w:sz w:val="20"/>
          <w:szCs w:val="20"/>
          <w:rtl/>
        </w:rPr>
        <w:t>פרטי קשר: טלפון, דואר אלקטרוני, כתובת.</w:t>
      </w:r>
    </w:p>
    <w:p w14:paraId="326BCDE2" w14:textId="77777777" w:rsidR="00CE40F6" w:rsidRPr="00E861D5" w:rsidRDefault="00CE40F6" w:rsidP="00CE40F6">
      <w:pPr>
        <w:widowControl w:val="0"/>
        <w:bidi/>
        <w:spacing w:after="120" w:line="240" w:lineRule="auto"/>
        <w:ind w:left="0" w:firstLine="0"/>
        <w:rPr>
          <w:rFonts w:asciiTheme="minorBidi" w:hAnsiTheme="minorBidi" w:cstheme="minorBidi"/>
          <w:spacing w:val="-2"/>
          <w:sz w:val="20"/>
          <w:szCs w:val="20"/>
          <w:rtl/>
        </w:rPr>
      </w:pPr>
      <w:r w:rsidRPr="00E861D5">
        <w:rPr>
          <w:rFonts w:asciiTheme="minorBidi" w:hAnsiTheme="minorBidi" w:cstheme="minorBidi"/>
          <w:sz w:val="20"/>
          <w:szCs w:val="20"/>
          <w:rtl/>
        </w:rPr>
        <w:t>מידע ביטוחי: מדינה, הגבלת נהיגה, פרטי רישיון.</w:t>
      </w:r>
    </w:p>
    <w:p w14:paraId="6CC61284" w14:textId="77777777" w:rsidR="00CE40F6" w:rsidRPr="00E861D5" w:rsidRDefault="00CE40F6" w:rsidP="00CE40F6">
      <w:pPr>
        <w:widowControl w:val="0"/>
        <w:bidi/>
        <w:spacing w:after="120" w:line="240" w:lineRule="auto"/>
        <w:ind w:left="0" w:firstLine="0"/>
        <w:rPr>
          <w:rFonts w:asciiTheme="minorBidi" w:hAnsiTheme="minorBidi" w:cstheme="minorBidi"/>
          <w:b/>
          <w:bCs/>
          <w:i/>
          <w:iCs/>
          <w:spacing w:val="-2"/>
          <w:sz w:val="20"/>
          <w:szCs w:val="20"/>
          <w:rtl/>
        </w:rPr>
      </w:pPr>
      <w:r w:rsidRPr="00E861D5">
        <w:rPr>
          <w:rFonts w:asciiTheme="minorBidi" w:hAnsiTheme="minorBidi" w:cstheme="minorBidi"/>
          <w:b/>
          <w:bCs/>
          <w:i/>
          <w:iCs/>
          <w:sz w:val="20"/>
          <w:szCs w:val="20"/>
          <w:rtl/>
        </w:rPr>
        <w:t>רכבים:</w:t>
      </w:r>
    </w:p>
    <w:p w14:paraId="05C153BC" w14:textId="77777777" w:rsidR="00CE40F6" w:rsidRPr="00E861D5" w:rsidRDefault="00CE40F6" w:rsidP="00CE40F6">
      <w:pPr>
        <w:widowControl w:val="0"/>
        <w:bidi/>
        <w:spacing w:after="120" w:line="240" w:lineRule="auto"/>
        <w:ind w:left="0" w:firstLine="0"/>
        <w:rPr>
          <w:rFonts w:asciiTheme="minorBidi" w:hAnsiTheme="minorBidi" w:cstheme="minorBidi"/>
          <w:spacing w:val="-2"/>
          <w:sz w:val="20"/>
          <w:szCs w:val="20"/>
          <w:rtl/>
        </w:rPr>
      </w:pPr>
      <w:r w:rsidRPr="00E861D5">
        <w:rPr>
          <w:rFonts w:asciiTheme="minorBidi" w:hAnsiTheme="minorBidi" w:cstheme="minorBidi"/>
          <w:sz w:val="20"/>
          <w:szCs w:val="20"/>
          <w:rtl/>
        </w:rPr>
        <w:t>פרטי רכב:</w:t>
      </w:r>
      <w:r w:rsidRPr="00E861D5">
        <w:rPr>
          <w:rFonts w:asciiTheme="minorBidi" w:hAnsiTheme="minorBidi" w:cstheme="minorBidi"/>
          <w:sz w:val="20"/>
          <w:szCs w:val="20"/>
        </w:rPr>
        <w:t xml:space="preserve"> </w:t>
      </w:r>
      <w:r w:rsidRPr="00E861D5">
        <w:rPr>
          <w:rFonts w:asciiTheme="minorBidi" w:hAnsiTheme="minorBidi" w:cstheme="minorBidi"/>
          <w:sz w:val="20"/>
          <w:szCs w:val="20"/>
          <w:rtl/>
        </w:rPr>
        <w:t>לוחית רישוי, מספר סידורי, סוג מנוע, משקל, גובה, דגם, מספר זיהוי רכב (</w:t>
      </w:r>
      <w:r w:rsidRPr="00E861D5">
        <w:rPr>
          <w:rFonts w:asciiTheme="minorBidi" w:hAnsiTheme="minorBidi" w:cstheme="minorBidi"/>
          <w:sz w:val="20"/>
          <w:szCs w:val="20"/>
        </w:rPr>
        <w:t>VIN)</w:t>
      </w:r>
      <w:r w:rsidRPr="00E861D5">
        <w:rPr>
          <w:rFonts w:asciiTheme="minorBidi" w:hAnsiTheme="minorBidi" w:cstheme="minorBidi"/>
          <w:sz w:val="20"/>
          <w:szCs w:val="20"/>
          <w:rtl/>
        </w:rPr>
        <w:t>, גימור, סוג שימוש, שנה.</w:t>
      </w:r>
    </w:p>
    <w:p w14:paraId="64B5F77C" w14:textId="7D72AA97" w:rsidR="00CE40F6" w:rsidRPr="00E861D5" w:rsidRDefault="00CE40F6" w:rsidP="00CE40F6">
      <w:pPr>
        <w:widowControl w:val="0"/>
        <w:bidi/>
        <w:spacing w:after="120" w:line="240" w:lineRule="auto"/>
        <w:ind w:left="0" w:firstLine="0"/>
        <w:rPr>
          <w:rFonts w:asciiTheme="minorBidi" w:hAnsiTheme="minorBidi" w:cstheme="minorBidi"/>
          <w:spacing w:val="-2"/>
          <w:sz w:val="20"/>
          <w:szCs w:val="20"/>
          <w:rtl/>
        </w:rPr>
      </w:pPr>
      <w:r w:rsidRPr="00E861D5">
        <w:rPr>
          <w:rFonts w:asciiTheme="minorBidi" w:hAnsiTheme="minorBidi" w:cstheme="minorBidi"/>
          <w:sz w:val="20"/>
          <w:szCs w:val="20"/>
          <w:rtl/>
        </w:rPr>
        <w:t>מידע ביטוחי: מד</w:t>
      </w:r>
      <w:r w:rsidR="00067EC5">
        <w:rPr>
          <w:rFonts w:asciiTheme="minorBidi" w:hAnsiTheme="minorBidi" w:cstheme="minorBidi"/>
          <w:sz w:val="20"/>
          <w:szCs w:val="20"/>
          <w:rtl/>
        </w:rPr>
        <w:t>ינה, הגבלת נהיגה, לוחית רישוי</w:t>
      </w:r>
      <w:r w:rsidR="00067EC5">
        <w:rPr>
          <w:rFonts w:asciiTheme="minorBidi" w:hAnsiTheme="minorBidi" w:cstheme="minorBidi" w:hint="cs"/>
          <w:sz w:val="20"/>
          <w:szCs w:val="20"/>
          <w:rtl/>
        </w:rPr>
        <w:t>.</w:t>
      </w:r>
    </w:p>
    <w:p w14:paraId="33E445FC" w14:textId="77777777" w:rsidR="00CE40F6" w:rsidRPr="00E861D5" w:rsidRDefault="00CE40F6" w:rsidP="00CE40F6">
      <w:pPr>
        <w:widowControl w:val="0"/>
        <w:bidi/>
        <w:spacing w:after="120" w:line="240" w:lineRule="auto"/>
        <w:ind w:left="0" w:firstLine="0"/>
        <w:rPr>
          <w:rFonts w:asciiTheme="minorBidi" w:hAnsiTheme="minorBidi" w:cstheme="minorBidi"/>
          <w:spacing w:val="-2"/>
          <w:sz w:val="20"/>
          <w:szCs w:val="20"/>
          <w:rtl/>
        </w:rPr>
      </w:pPr>
      <w:r w:rsidRPr="00E861D5">
        <w:rPr>
          <w:rFonts w:asciiTheme="minorBidi" w:hAnsiTheme="minorBidi" w:cstheme="minorBidi"/>
          <w:sz w:val="20"/>
          <w:szCs w:val="20"/>
          <w:rtl/>
        </w:rPr>
        <w:t>תחזוקה: תאריך מבחן רישוי שנתי.</w:t>
      </w:r>
      <w:r w:rsidRPr="00E861D5">
        <w:rPr>
          <w:rFonts w:asciiTheme="minorBidi" w:hAnsiTheme="minorBidi" w:cstheme="minorBidi"/>
          <w:sz w:val="20"/>
          <w:szCs w:val="20"/>
        </w:rPr>
        <w:t xml:space="preserve"> </w:t>
      </w:r>
    </w:p>
    <w:p w14:paraId="575DAAA3" w14:textId="77777777" w:rsidR="00CE40F6" w:rsidRPr="00E861D5" w:rsidRDefault="00CE40F6" w:rsidP="00CE40F6">
      <w:pPr>
        <w:widowControl w:val="0"/>
        <w:bidi/>
        <w:spacing w:after="120" w:line="240" w:lineRule="auto"/>
        <w:ind w:left="0" w:firstLine="0"/>
        <w:rPr>
          <w:rFonts w:asciiTheme="minorBidi" w:hAnsiTheme="minorBidi" w:cstheme="minorBidi"/>
          <w:b/>
          <w:bCs/>
          <w:i/>
          <w:iCs/>
          <w:spacing w:val="-2"/>
          <w:sz w:val="20"/>
          <w:szCs w:val="20"/>
          <w:rtl/>
        </w:rPr>
      </w:pPr>
      <w:r w:rsidRPr="00E861D5">
        <w:rPr>
          <w:rFonts w:asciiTheme="minorBidi" w:hAnsiTheme="minorBidi" w:cstheme="minorBidi"/>
          <w:b/>
          <w:bCs/>
          <w:i/>
          <w:iCs/>
          <w:sz w:val="20"/>
          <w:szCs w:val="20"/>
          <w:rtl/>
        </w:rPr>
        <w:t>מידע מעובד:</w:t>
      </w:r>
      <w:r w:rsidRPr="00E861D5">
        <w:rPr>
          <w:rFonts w:asciiTheme="minorBidi" w:hAnsiTheme="minorBidi" w:cstheme="minorBidi"/>
          <w:b/>
          <w:bCs/>
          <w:i/>
          <w:iCs/>
          <w:sz w:val="20"/>
          <w:szCs w:val="20"/>
        </w:rPr>
        <w:t xml:space="preserve"> </w:t>
      </w:r>
    </w:p>
    <w:p w14:paraId="3F68241A" w14:textId="77777777" w:rsidR="00CE40F6" w:rsidRPr="00E861D5" w:rsidRDefault="00CE40F6" w:rsidP="00CE40F6">
      <w:pPr>
        <w:widowControl w:val="0"/>
        <w:bidi/>
        <w:spacing w:after="120" w:line="240" w:lineRule="auto"/>
        <w:ind w:left="0" w:firstLine="0"/>
        <w:rPr>
          <w:rFonts w:asciiTheme="minorBidi" w:hAnsiTheme="minorBidi" w:cstheme="minorBidi"/>
          <w:spacing w:val="-2"/>
          <w:sz w:val="20"/>
          <w:szCs w:val="20"/>
          <w:rtl/>
        </w:rPr>
      </w:pPr>
      <w:r w:rsidRPr="00E861D5">
        <w:rPr>
          <w:rFonts w:asciiTheme="minorBidi" w:hAnsiTheme="minorBidi" w:cstheme="minorBidi"/>
          <w:sz w:val="20"/>
          <w:szCs w:val="20"/>
          <w:rtl/>
        </w:rPr>
        <w:t>מרחק כולל, מרחק ממוצע, מהירות מרבית, מהירות ממוצעת, נסיעות מבוססות-ניקוד, התרעות.</w:t>
      </w:r>
    </w:p>
    <w:p w14:paraId="193DE113" w14:textId="77777777" w:rsidR="00CE40F6" w:rsidRPr="00E861D5" w:rsidRDefault="00CE40F6" w:rsidP="00CE40F6">
      <w:pPr>
        <w:widowControl w:val="0"/>
        <w:bidi/>
        <w:spacing w:after="120" w:line="240" w:lineRule="auto"/>
        <w:ind w:left="0" w:firstLine="0"/>
        <w:rPr>
          <w:rFonts w:asciiTheme="minorBidi" w:hAnsiTheme="minorBidi" w:cstheme="minorBidi"/>
          <w:b/>
          <w:bCs/>
          <w:i/>
          <w:iCs/>
          <w:spacing w:val="-2"/>
          <w:sz w:val="20"/>
          <w:szCs w:val="20"/>
          <w:rtl/>
        </w:rPr>
      </w:pPr>
      <w:r w:rsidRPr="00E861D5">
        <w:rPr>
          <w:rFonts w:asciiTheme="minorBidi" w:hAnsiTheme="minorBidi" w:cstheme="minorBidi"/>
          <w:b/>
          <w:bCs/>
          <w:i/>
          <w:iCs/>
          <w:sz w:val="20"/>
          <w:szCs w:val="20"/>
          <w:rtl/>
        </w:rPr>
        <w:t>נסיעות:</w:t>
      </w:r>
    </w:p>
    <w:p w14:paraId="75F05164" w14:textId="77777777" w:rsidR="00CE40F6" w:rsidRPr="00E861D5" w:rsidRDefault="00CE40F6" w:rsidP="00CE40F6">
      <w:pPr>
        <w:widowControl w:val="0"/>
        <w:bidi/>
        <w:spacing w:after="120" w:line="240" w:lineRule="auto"/>
        <w:ind w:left="0" w:firstLine="0"/>
        <w:jc w:val="left"/>
        <w:rPr>
          <w:rFonts w:asciiTheme="minorBidi" w:hAnsiTheme="minorBidi" w:cstheme="minorBidi"/>
          <w:spacing w:val="-2"/>
          <w:sz w:val="20"/>
          <w:szCs w:val="20"/>
          <w:rtl/>
        </w:rPr>
      </w:pPr>
      <w:r w:rsidRPr="00E861D5">
        <w:rPr>
          <w:rFonts w:asciiTheme="minorBidi" w:hAnsiTheme="minorBidi" w:cstheme="minorBidi"/>
          <w:sz w:val="20"/>
          <w:szCs w:val="20"/>
          <w:rtl/>
        </w:rPr>
        <w:t>מרחק, אירועים, ניקוד, זמן נסיעה, משך, פרטי רכב, נהג מוגדר (אם יש).</w:t>
      </w:r>
    </w:p>
    <w:p w14:paraId="1F6F7213" w14:textId="77777777" w:rsidR="00CE40F6" w:rsidRPr="00E861D5" w:rsidRDefault="00CE40F6" w:rsidP="00CE40F6">
      <w:pPr>
        <w:widowControl w:val="0"/>
        <w:bidi/>
        <w:spacing w:after="120" w:line="240" w:lineRule="auto"/>
        <w:ind w:left="0" w:firstLine="0"/>
        <w:jc w:val="left"/>
        <w:rPr>
          <w:rFonts w:asciiTheme="minorBidi" w:hAnsiTheme="minorBidi" w:cstheme="minorBidi"/>
          <w:b/>
          <w:sz w:val="20"/>
          <w:szCs w:val="20"/>
          <w:rtl/>
        </w:rPr>
      </w:pPr>
      <w:r w:rsidRPr="00E861D5">
        <w:rPr>
          <w:rFonts w:asciiTheme="minorBidi" w:hAnsiTheme="minorBidi" w:cstheme="minorBidi"/>
          <w:b/>
          <w:bCs/>
          <w:sz w:val="20"/>
          <w:szCs w:val="20"/>
          <w:rtl/>
        </w:rPr>
        <w:t>קטגוריות מידע מיוחדות/קטגוריות מידע רגיש</w:t>
      </w:r>
      <w:r w:rsidRPr="00E861D5">
        <w:rPr>
          <w:rFonts w:asciiTheme="minorBidi" w:hAnsiTheme="minorBidi" w:cstheme="minorBidi"/>
          <w:b/>
          <w:bCs/>
          <w:sz w:val="20"/>
          <w:szCs w:val="20"/>
        </w:rPr>
        <w:t xml:space="preserve"> </w:t>
      </w:r>
    </w:p>
    <w:p w14:paraId="1178096A" w14:textId="77777777" w:rsidR="00CE40F6" w:rsidRPr="00E861D5" w:rsidRDefault="00CE40F6" w:rsidP="00CE40F6">
      <w:pPr>
        <w:widowControl w:val="0"/>
        <w:bidi/>
        <w:spacing w:after="120" w:line="240" w:lineRule="auto"/>
        <w:ind w:left="0" w:firstLine="0"/>
        <w:jc w:val="left"/>
        <w:rPr>
          <w:rFonts w:asciiTheme="minorBidi" w:hAnsiTheme="minorBidi" w:cstheme="minorBidi"/>
          <w:spacing w:val="-2"/>
          <w:sz w:val="20"/>
          <w:szCs w:val="20"/>
          <w:rtl/>
        </w:rPr>
      </w:pPr>
      <w:r w:rsidRPr="00E861D5">
        <w:rPr>
          <w:rFonts w:asciiTheme="minorBidi" w:hAnsiTheme="minorBidi" w:cstheme="minorBidi"/>
          <w:sz w:val="20"/>
          <w:szCs w:val="20"/>
          <w:rtl/>
        </w:rPr>
        <w:t>אין.</w:t>
      </w:r>
    </w:p>
    <w:p w14:paraId="450DD810" w14:textId="77777777" w:rsidR="00CE40F6" w:rsidRPr="00E861D5" w:rsidRDefault="00CE40F6" w:rsidP="00CE40F6">
      <w:pPr>
        <w:widowControl w:val="0"/>
        <w:bidi/>
        <w:spacing w:after="120" w:line="240" w:lineRule="auto"/>
        <w:ind w:left="0" w:firstLine="0"/>
        <w:jc w:val="left"/>
        <w:rPr>
          <w:rFonts w:asciiTheme="minorBidi" w:hAnsiTheme="minorBidi" w:cstheme="minorBidi"/>
          <w:b/>
          <w:sz w:val="20"/>
          <w:szCs w:val="20"/>
          <w:rtl/>
        </w:rPr>
      </w:pPr>
      <w:r w:rsidRPr="00E861D5">
        <w:rPr>
          <w:rFonts w:asciiTheme="minorBidi" w:hAnsiTheme="minorBidi" w:cstheme="minorBidi"/>
          <w:b/>
          <w:bCs/>
          <w:sz w:val="20"/>
          <w:szCs w:val="20"/>
          <w:rtl/>
        </w:rPr>
        <w:t>פעולות עיבוד</w:t>
      </w:r>
    </w:p>
    <w:p w14:paraId="3F26AC43" w14:textId="77777777" w:rsidR="00CE40F6" w:rsidRPr="00E861D5" w:rsidRDefault="00CE40F6" w:rsidP="00CE40F6">
      <w:pPr>
        <w:widowControl w:val="0"/>
        <w:bidi/>
        <w:spacing w:after="120" w:line="240" w:lineRule="auto"/>
        <w:ind w:left="0" w:firstLine="0"/>
        <w:jc w:val="left"/>
        <w:rPr>
          <w:rFonts w:asciiTheme="minorBidi" w:hAnsiTheme="minorBidi" w:cstheme="minorBidi"/>
          <w:sz w:val="20"/>
          <w:szCs w:val="20"/>
          <w:rtl/>
        </w:rPr>
      </w:pPr>
      <w:r w:rsidRPr="00E861D5">
        <w:rPr>
          <w:rFonts w:asciiTheme="minorBidi" w:hAnsiTheme="minorBidi" w:cstheme="minorBidi"/>
          <w:sz w:val="20"/>
          <w:szCs w:val="20"/>
          <w:rtl/>
        </w:rPr>
        <w:t xml:space="preserve">המידע האישי שיועבר יהיה כפוף לעיבוד כפי שנדרש כדי לספק את השירותים כמפורט בתנאי </w:t>
      </w:r>
      <w:proofErr w:type="spellStart"/>
      <w:r w:rsidRPr="00E861D5">
        <w:rPr>
          <w:rFonts w:asciiTheme="minorBidi" w:hAnsiTheme="minorBidi" w:cstheme="minorBidi"/>
          <w:sz w:val="20"/>
          <w:szCs w:val="20"/>
          <w:rtl/>
        </w:rPr>
        <w:t>הטלמטיקה</w:t>
      </w:r>
      <w:proofErr w:type="spellEnd"/>
      <w:r w:rsidRPr="00E861D5">
        <w:rPr>
          <w:rFonts w:asciiTheme="minorBidi" w:hAnsiTheme="minorBidi" w:cstheme="minorBidi"/>
          <w:sz w:val="20"/>
          <w:szCs w:val="20"/>
          <w:rtl/>
        </w:rPr>
        <w:t>, וכן לתחזוקה קשורה, שירותי תמיכה ו/או פיתוח.</w:t>
      </w:r>
      <w:r w:rsidRPr="00E861D5">
        <w:rPr>
          <w:rFonts w:asciiTheme="minorBidi" w:hAnsiTheme="minorBidi" w:cstheme="minorBidi"/>
          <w:sz w:val="20"/>
          <w:szCs w:val="20"/>
        </w:rPr>
        <w:t xml:space="preserve"> </w:t>
      </w:r>
      <w:r w:rsidRPr="00E861D5">
        <w:rPr>
          <w:rFonts w:asciiTheme="minorBidi" w:hAnsiTheme="minorBidi" w:cstheme="minorBidi"/>
          <w:sz w:val="20"/>
          <w:szCs w:val="20"/>
          <w:rtl/>
        </w:rPr>
        <w:t>הפעולות ביחס למידע האישי עשויות לכלול איסוף, תיעוד, ארגון, בנייה, אחסון, עיבוד, שינוי, אחזור, התייעצות, שימוש, גילוי, הפצה או הפיכה לזמין בדרך אחרת, התאמה, שילוב, הגבלה, מחיקה או השמדה.</w:t>
      </w:r>
      <w:r w:rsidRPr="00E861D5">
        <w:rPr>
          <w:rFonts w:asciiTheme="minorBidi" w:hAnsiTheme="minorBidi" w:cstheme="minorBidi"/>
          <w:sz w:val="20"/>
          <w:szCs w:val="20"/>
        </w:rPr>
        <w:t xml:space="preserve"> </w:t>
      </w:r>
    </w:p>
    <w:p w14:paraId="49AB66FF" w14:textId="77777777" w:rsidR="00CE40F6" w:rsidRPr="00E861D5" w:rsidRDefault="00CE40F6" w:rsidP="00CE40F6">
      <w:pPr>
        <w:widowControl w:val="0"/>
        <w:spacing w:after="120" w:line="240" w:lineRule="auto"/>
        <w:ind w:left="720" w:firstLine="0"/>
        <w:jc w:val="left"/>
        <w:rPr>
          <w:rFonts w:asciiTheme="minorBidi" w:hAnsiTheme="minorBidi" w:cstheme="minorBidi"/>
          <w:b/>
          <w:sz w:val="20"/>
          <w:szCs w:val="20"/>
        </w:rPr>
      </w:pPr>
    </w:p>
    <w:p w14:paraId="4F9B2A9D" w14:textId="77777777" w:rsidR="00CE40F6" w:rsidRPr="00E861D5" w:rsidRDefault="00CE40F6" w:rsidP="00CE40F6">
      <w:pPr>
        <w:widowControl w:val="0"/>
        <w:bidi/>
        <w:spacing w:after="120" w:line="240" w:lineRule="auto"/>
        <w:ind w:left="0" w:firstLine="0"/>
        <w:jc w:val="left"/>
        <w:rPr>
          <w:rFonts w:asciiTheme="minorBidi" w:hAnsiTheme="minorBidi" w:cstheme="minorBidi"/>
          <w:b/>
          <w:iCs/>
          <w:sz w:val="20"/>
          <w:szCs w:val="20"/>
          <w:rtl/>
        </w:rPr>
      </w:pPr>
      <w:r w:rsidRPr="00E861D5">
        <w:rPr>
          <w:rFonts w:asciiTheme="minorBidi" w:hAnsiTheme="minorBidi" w:cstheme="minorBidi"/>
          <w:b/>
          <w:bCs/>
          <w:sz w:val="20"/>
          <w:szCs w:val="20"/>
          <w:rtl/>
        </w:rPr>
        <w:t>נספח 2:</w:t>
      </w:r>
      <w:r w:rsidRPr="00E861D5">
        <w:rPr>
          <w:rFonts w:asciiTheme="minorBidi" w:hAnsiTheme="minorBidi" w:cstheme="minorBidi"/>
          <w:b/>
          <w:bCs/>
          <w:sz w:val="20"/>
          <w:szCs w:val="20"/>
        </w:rPr>
        <w:t xml:space="preserve"> </w:t>
      </w:r>
      <w:r w:rsidRPr="00E861D5">
        <w:rPr>
          <w:rFonts w:asciiTheme="minorBidi" w:hAnsiTheme="minorBidi" w:cstheme="minorBidi"/>
          <w:b/>
          <w:bCs/>
          <w:sz w:val="20"/>
          <w:szCs w:val="20"/>
          <w:rtl/>
        </w:rPr>
        <w:t>מעבדי משנה צד שלישי מאושרים</w:t>
      </w:r>
    </w:p>
    <w:tbl>
      <w:tblPr>
        <w:bidiVisual/>
        <w:tblW w:w="0" w:type="auto"/>
        <w:tblInd w:w="-5" w:type="dxa"/>
        <w:tblLook w:val="04A0" w:firstRow="1" w:lastRow="0" w:firstColumn="1" w:lastColumn="0" w:noHBand="0" w:noVBand="1"/>
      </w:tblPr>
      <w:tblGrid>
        <w:gridCol w:w="1764"/>
        <w:gridCol w:w="2599"/>
        <w:gridCol w:w="1404"/>
      </w:tblGrid>
      <w:tr w:rsidR="00CE40F6" w:rsidRPr="00E861D5" w14:paraId="35439014" w14:textId="77777777" w:rsidTr="00B67A55">
        <w:tc>
          <w:tcPr>
            <w:tcW w:w="0" w:type="auto"/>
          </w:tcPr>
          <w:p w14:paraId="0EBEAB0B" w14:textId="77777777" w:rsidR="00CE40F6" w:rsidRPr="00E861D5" w:rsidRDefault="00CE40F6" w:rsidP="00B67A55">
            <w:pPr>
              <w:widowControl w:val="0"/>
              <w:bidi/>
              <w:spacing w:line="240" w:lineRule="auto"/>
              <w:ind w:firstLine="0"/>
              <w:jc w:val="left"/>
              <w:rPr>
                <w:rFonts w:asciiTheme="minorBidi" w:hAnsiTheme="minorBidi" w:cstheme="minorBidi"/>
                <w:b/>
                <w:sz w:val="20"/>
                <w:szCs w:val="20"/>
                <w:rtl/>
              </w:rPr>
            </w:pPr>
            <w:r w:rsidRPr="00E861D5">
              <w:rPr>
                <w:rFonts w:asciiTheme="minorBidi" w:hAnsiTheme="minorBidi" w:cstheme="minorBidi"/>
                <w:b/>
                <w:bCs/>
                <w:sz w:val="20"/>
                <w:szCs w:val="20"/>
                <w:rtl/>
              </w:rPr>
              <w:t>שם מעבד המשנה</w:t>
            </w:r>
          </w:p>
        </w:tc>
        <w:tc>
          <w:tcPr>
            <w:tcW w:w="0" w:type="auto"/>
          </w:tcPr>
          <w:p w14:paraId="43B48EF3" w14:textId="77777777" w:rsidR="00CE40F6" w:rsidRPr="00E861D5" w:rsidRDefault="00CE40F6" w:rsidP="00B67A55">
            <w:pPr>
              <w:widowControl w:val="0"/>
              <w:bidi/>
              <w:spacing w:line="240" w:lineRule="auto"/>
              <w:ind w:firstLine="0"/>
              <w:jc w:val="left"/>
              <w:rPr>
                <w:rFonts w:asciiTheme="minorBidi" w:hAnsiTheme="minorBidi" w:cstheme="minorBidi"/>
                <w:b/>
                <w:sz w:val="20"/>
                <w:szCs w:val="20"/>
                <w:rtl/>
              </w:rPr>
            </w:pPr>
            <w:r w:rsidRPr="00E861D5">
              <w:rPr>
                <w:rFonts w:asciiTheme="minorBidi" w:hAnsiTheme="minorBidi" w:cstheme="minorBidi"/>
                <w:b/>
                <w:bCs/>
                <w:sz w:val="20"/>
                <w:szCs w:val="20"/>
                <w:rtl/>
              </w:rPr>
              <w:t>כתובת מלאה / מקום העיבוד</w:t>
            </w:r>
          </w:p>
        </w:tc>
        <w:tc>
          <w:tcPr>
            <w:tcW w:w="0" w:type="auto"/>
          </w:tcPr>
          <w:p w14:paraId="00DCE4D6" w14:textId="77777777" w:rsidR="00CE40F6" w:rsidRPr="00E861D5" w:rsidRDefault="00CE40F6" w:rsidP="00B67A55">
            <w:pPr>
              <w:widowControl w:val="0"/>
              <w:bidi/>
              <w:spacing w:line="240" w:lineRule="auto"/>
              <w:ind w:firstLine="0"/>
              <w:jc w:val="left"/>
              <w:rPr>
                <w:rFonts w:asciiTheme="minorBidi" w:hAnsiTheme="minorBidi" w:cstheme="minorBidi"/>
                <w:b/>
                <w:sz w:val="20"/>
                <w:szCs w:val="20"/>
                <w:rtl/>
              </w:rPr>
            </w:pPr>
            <w:r w:rsidRPr="00E861D5">
              <w:rPr>
                <w:rFonts w:asciiTheme="minorBidi" w:hAnsiTheme="minorBidi" w:cstheme="minorBidi"/>
                <w:b/>
                <w:bCs/>
                <w:sz w:val="20"/>
                <w:szCs w:val="20"/>
                <w:rtl/>
              </w:rPr>
              <w:t>פעולות עיבוד</w:t>
            </w:r>
          </w:p>
        </w:tc>
      </w:tr>
      <w:tr w:rsidR="00CE40F6" w:rsidRPr="00E861D5" w14:paraId="48C0187F" w14:textId="77777777" w:rsidTr="00B67A55">
        <w:tc>
          <w:tcPr>
            <w:tcW w:w="0" w:type="auto"/>
          </w:tcPr>
          <w:p w14:paraId="7BFB1ACB" w14:textId="77777777" w:rsidR="00CE40F6" w:rsidRPr="00E861D5" w:rsidRDefault="00CE40F6" w:rsidP="00B67A55">
            <w:pPr>
              <w:widowControl w:val="0"/>
              <w:spacing w:line="240" w:lineRule="auto"/>
              <w:ind w:firstLine="0"/>
              <w:jc w:val="left"/>
              <w:rPr>
                <w:rFonts w:asciiTheme="minorBidi" w:hAnsiTheme="minorBidi" w:cstheme="minorBidi"/>
                <w:b/>
                <w:sz w:val="20"/>
                <w:szCs w:val="20"/>
              </w:rPr>
            </w:pPr>
          </w:p>
        </w:tc>
        <w:tc>
          <w:tcPr>
            <w:tcW w:w="0" w:type="auto"/>
          </w:tcPr>
          <w:p w14:paraId="6B3FC6AE" w14:textId="77777777" w:rsidR="00CE40F6" w:rsidRPr="00E861D5" w:rsidRDefault="00CE40F6" w:rsidP="00B67A55">
            <w:pPr>
              <w:widowControl w:val="0"/>
              <w:spacing w:line="240" w:lineRule="auto"/>
              <w:ind w:firstLine="0"/>
              <w:jc w:val="left"/>
              <w:rPr>
                <w:rFonts w:asciiTheme="minorBidi" w:hAnsiTheme="minorBidi" w:cstheme="minorBidi"/>
                <w:b/>
                <w:sz w:val="20"/>
                <w:szCs w:val="20"/>
              </w:rPr>
            </w:pPr>
          </w:p>
        </w:tc>
        <w:tc>
          <w:tcPr>
            <w:tcW w:w="0" w:type="auto"/>
          </w:tcPr>
          <w:p w14:paraId="08B5FD39" w14:textId="77777777" w:rsidR="00CE40F6" w:rsidRPr="00E861D5" w:rsidRDefault="00CE40F6" w:rsidP="00B67A55">
            <w:pPr>
              <w:widowControl w:val="0"/>
              <w:spacing w:line="240" w:lineRule="auto"/>
              <w:ind w:firstLine="0"/>
              <w:jc w:val="left"/>
              <w:rPr>
                <w:rFonts w:asciiTheme="minorBidi" w:hAnsiTheme="minorBidi" w:cstheme="minorBidi"/>
                <w:b/>
                <w:sz w:val="20"/>
                <w:szCs w:val="20"/>
              </w:rPr>
            </w:pPr>
          </w:p>
        </w:tc>
      </w:tr>
      <w:tr w:rsidR="00CE40F6" w:rsidRPr="00E861D5" w14:paraId="273350BF" w14:textId="77777777" w:rsidTr="00B67A55">
        <w:tc>
          <w:tcPr>
            <w:tcW w:w="0" w:type="auto"/>
          </w:tcPr>
          <w:p w14:paraId="0C78A119" w14:textId="77777777" w:rsidR="00CE40F6" w:rsidRPr="00E861D5" w:rsidRDefault="00CE40F6" w:rsidP="00B67A55">
            <w:pPr>
              <w:widowControl w:val="0"/>
              <w:spacing w:line="240" w:lineRule="auto"/>
              <w:ind w:firstLine="0"/>
              <w:jc w:val="left"/>
              <w:rPr>
                <w:rFonts w:asciiTheme="minorBidi" w:hAnsiTheme="minorBidi" w:cstheme="minorBidi"/>
                <w:b/>
                <w:sz w:val="20"/>
                <w:szCs w:val="20"/>
              </w:rPr>
            </w:pPr>
          </w:p>
        </w:tc>
        <w:tc>
          <w:tcPr>
            <w:tcW w:w="0" w:type="auto"/>
          </w:tcPr>
          <w:p w14:paraId="0AC8F136" w14:textId="77777777" w:rsidR="00CE40F6" w:rsidRPr="00E861D5" w:rsidRDefault="00CE40F6" w:rsidP="00B67A55">
            <w:pPr>
              <w:widowControl w:val="0"/>
              <w:spacing w:line="240" w:lineRule="auto"/>
              <w:ind w:firstLine="0"/>
              <w:jc w:val="left"/>
              <w:rPr>
                <w:rFonts w:asciiTheme="minorBidi" w:hAnsiTheme="minorBidi" w:cstheme="minorBidi"/>
                <w:b/>
                <w:sz w:val="20"/>
                <w:szCs w:val="20"/>
              </w:rPr>
            </w:pPr>
          </w:p>
        </w:tc>
        <w:tc>
          <w:tcPr>
            <w:tcW w:w="0" w:type="auto"/>
          </w:tcPr>
          <w:p w14:paraId="59DA4FC6" w14:textId="77777777" w:rsidR="00CE40F6" w:rsidRPr="00E861D5" w:rsidRDefault="00CE40F6" w:rsidP="00B67A55">
            <w:pPr>
              <w:widowControl w:val="0"/>
              <w:spacing w:line="240" w:lineRule="auto"/>
              <w:ind w:firstLine="0"/>
              <w:jc w:val="left"/>
              <w:rPr>
                <w:rFonts w:asciiTheme="minorBidi" w:hAnsiTheme="minorBidi" w:cstheme="minorBidi"/>
                <w:b/>
                <w:sz w:val="20"/>
                <w:szCs w:val="20"/>
              </w:rPr>
            </w:pPr>
          </w:p>
        </w:tc>
      </w:tr>
    </w:tbl>
    <w:p w14:paraId="76AD85DA" w14:textId="77777777" w:rsidR="00CE40F6" w:rsidRPr="00E861D5" w:rsidRDefault="00CE40F6" w:rsidP="00CE40F6">
      <w:pPr>
        <w:widowControl w:val="0"/>
        <w:spacing w:after="120" w:line="240" w:lineRule="auto"/>
        <w:ind w:left="0" w:firstLine="0"/>
        <w:jc w:val="left"/>
        <w:rPr>
          <w:rFonts w:asciiTheme="minorBidi" w:hAnsiTheme="minorBidi" w:cstheme="minorBidi"/>
          <w:sz w:val="20"/>
          <w:szCs w:val="20"/>
        </w:rPr>
      </w:pPr>
    </w:p>
    <w:p w14:paraId="79F4ED8F" w14:textId="77777777" w:rsidR="00CE40F6" w:rsidRPr="00E861D5" w:rsidRDefault="00CE40F6" w:rsidP="00CE40F6">
      <w:pPr>
        <w:widowControl w:val="0"/>
        <w:spacing w:line="240" w:lineRule="auto"/>
        <w:jc w:val="left"/>
        <w:rPr>
          <w:rFonts w:asciiTheme="minorBidi" w:hAnsiTheme="minorBidi" w:cstheme="minorBidi"/>
          <w:sz w:val="20"/>
          <w:szCs w:val="20"/>
        </w:rPr>
      </w:pPr>
    </w:p>
    <w:p w14:paraId="444A8068" w14:textId="77777777" w:rsidR="00CE40F6" w:rsidRPr="00E861D5" w:rsidRDefault="00CE40F6" w:rsidP="00CE40F6">
      <w:pPr>
        <w:rPr>
          <w:rFonts w:asciiTheme="minorBidi" w:hAnsiTheme="minorBidi" w:cstheme="minorBidi"/>
        </w:rPr>
      </w:pPr>
    </w:p>
    <w:p w14:paraId="1B8C100B" w14:textId="77777777" w:rsidR="00840C5E" w:rsidRPr="00E861D5" w:rsidRDefault="00840C5E" w:rsidP="00CE40F6">
      <w:pPr>
        <w:rPr>
          <w:rFonts w:asciiTheme="minorBidi" w:hAnsiTheme="minorBidi" w:cstheme="minorBidi"/>
        </w:rPr>
      </w:pPr>
    </w:p>
    <w:sectPr w:rsidR="00840C5E" w:rsidRPr="00E861D5" w:rsidSect="003D1A89">
      <w:type w:val="continuous"/>
      <w:pgSz w:w="12240" w:h="15840"/>
      <w:pgMar w:top="1843" w:right="1041" w:bottom="993" w:left="993" w:header="720" w:footer="1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ACF69" w14:textId="77777777" w:rsidR="00EB75C7" w:rsidRDefault="00EB75C7">
      <w:pPr>
        <w:spacing w:after="0" w:line="240" w:lineRule="auto"/>
      </w:pPr>
      <w:r>
        <w:separator/>
      </w:r>
    </w:p>
  </w:endnote>
  <w:endnote w:type="continuationSeparator" w:id="0">
    <w:p w14:paraId="6F4E032A" w14:textId="77777777" w:rsidR="00EB75C7" w:rsidRDefault="00EB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ind Siliguri">
    <w:altName w:val="Times New Roman"/>
    <w:charset w:val="00"/>
    <w:family w:val="auto"/>
    <w:pitch w:val="variable"/>
    <w:sig w:usb0="00000001"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BA679" w14:textId="77777777" w:rsidR="001C5149" w:rsidRDefault="001C5149">
    <w:pPr>
      <w:bidi/>
      <w:spacing w:after="0" w:line="259" w:lineRule="auto"/>
      <w:ind w:left="-1866" w:right="10239" w:firstLine="0"/>
      <w:jc w:val="left"/>
      <w:rPr>
        <w:rtl/>
      </w:rPr>
    </w:pPr>
    <w:r>
      <w:rPr>
        <w:rFonts w:hint="cs"/>
        <w:noProof/>
        <w:rtl/>
      </w:rPr>
      <w:drawing>
        <wp:anchor distT="0" distB="0" distL="114300" distR="114300" simplePos="0" relativeHeight="251661312" behindDoc="0" locked="0" layoutInCell="1" allowOverlap="0" wp14:anchorId="2B0654B7" wp14:editId="2CECC719">
          <wp:simplePos x="0" y="0"/>
          <wp:positionH relativeFrom="page">
            <wp:posOffset>321564</wp:posOffset>
          </wp:positionH>
          <wp:positionV relativeFrom="page">
            <wp:posOffset>9179813</wp:posOffset>
          </wp:positionV>
          <wp:extent cx="7307009" cy="859536"/>
          <wp:effectExtent l="0" t="0" r="0" b="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307009" cy="859536"/>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5204E" w14:textId="77777777" w:rsidR="001C5149" w:rsidRPr="00361038" w:rsidRDefault="001C5149" w:rsidP="003061FE">
    <w:pPr>
      <w:pStyle w:val="ac"/>
      <w:bidi/>
      <w:jc w:val="center"/>
      <w:rPr>
        <w:rFonts w:ascii="Hind Siliguri" w:hAnsi="Hind Siliguri" w:cs="Arial"/>
        <w:sz w:val="18"/>
        <w:szCs w:val="18"/>
        <w:rtl/>
      </w:rPr>
    </w:pPr>
    <w:r>
      <w:rPr>
        <w:rFonts w:ascii="Hind Siliguri" w:hAnsi="Hind Siliguri" w:cs="Arial" w:hint="cs"/>
        <w:sz w:val="18"/>
        <w:szCs w:val="18"/>
        <w:rtl/>
      </w:rPr>
      <w:t>__________________________</w:t>
    </w:r>
  </w:p>
  <w:p w14:paraId="2A94FD12" w14:textId="70B0107D" w:rsidR="001C5149" w:rsidRPr="00361038" w:rsidRDefault="001C5149" w:rsidP="003061FE">
    <w:pPr>
      <w:pStyle w:val="ac"/>
      <w:bidi/>
      <w:jc w:val="center"/>
      <w:rPr>
        <w:rFonts w:ascii="Hind Siliguri" w:hAnsi="Hind Siliguri" w:cs="Arial"/>
        <w:sz w:val="18"/>
        <w:szCs w:val="18"/>
        <w:rtl/>
      </w:rPr>
    </w:pPr>
    <w:r>
      <w:rPr>
        <w:rFonts w:ascii="Hind Siliguri" w:hAnsi="Hind Siliguri" w:cs="Arial" w:hint="cs"/>
        <w:sz w:val="18"/>
        <w:szCs w:val="18"/>
        <w:rtl/>
      </w:rPr>
      <w:t xml:space="preserve">עמוד </w:t>
    </w:r>
    <w:r w:rsidRPr="00361038">
      <w:rPr>
        <w:rFonts w:ascii="Hind Siliguri" w:hAnsi="Hind Siliguri" w:cs="Arial" w:hint="cs"/>
        <w:b/>
        <w:sz w:val="18"/>
        <w:rtl/>
      </w:rPr>
      <w:fldChar w:fldCharType="begin"/>
    </w:r>
    <w:r>
      <w:rPr>
        <w:rtl/>
      </w:rPr>
      <w:instrText xml:space="preserve"> </w:instrText>
    </w:r>
    <w:r w:rsidRPr="00361038">
      <w:rPr>
        <w:rFonts w:ascii="Hind Siliguri" w:hAnsi="Hind Siliguri" w:cs="Arial" w:hint="cs"/>
        <w:b/>
        <w:sz w:val="18"/>
      </w:rPr>
      <w:instrText xml:space="preserve">PAGE  \* Arabic  \* MERGEFORMAT </w:instrText>
    </w:r>
    <w:r w:rsidRPr="00361038">
      <w:rPr>
        <w:rFonts w:ascii="Hind Siliguri" w:hAnsi="Hind Siliguri" w:cs="Arial" w:hint="cs"/>
        <w:b/>
        <w:sz w:val="18"/>
        <w:rtl/>
      </w:rPr>
      <w:fldChar w:fldCharType="separate"/>
    </w:r>
    <w:r w:rsidR="000C1B91" w:rsidRPr="000C1B91">
      <w:rPr>
        <w:rFonts w:ascii="Hind Siliguri" w:hAnsi="Hind Siliguri" w:cs="Arial"/>
        <w:b/>
        <w:noProof/>
        <w:sz w:val="18"/>
        <w:rtl/>
      </w:rPr>
      <w:t>1</w:t>
    </w:r>
    <w:r w:rsidRPr="00361038">
      <w:rPr>
        <w:rFonts w:ascii="Hind Siliguri" w:hAnsi="Hind Siliguri" w:cs="Arial" w:hint="cs"/>
        <w:b/>
        <w:sz w:val="18"/>
        <w:rtl/>
      </w:rPr>
      <w:fldChar w:fldCharType="end"/>
    </w:r>
    <w:r>
      <w:rPr>
        <w:rFonts w:ascii="Hind Siliguri" w:hAnsi="Hind Siliguri" w:cs="Arial" w:hint="cs"/>
        <w:sz w:val="18"/>
        <w:szCs w:val="18"/>
        <w:rtl/>
      </w:rPr>
      <w:t xml:space="preserve"> מתוך </w:t>
    </w:r>
    <w:r w:rsidRPr="00361038">
      <w:rPr>
        <w:rFonts w:ascii="Hind Siliguri" w:hAnsi="Hind Siliguri" w:cs="Arial" w:hint="cs"/>
        <w:b/>
        <w:sz w:val="18"/>
        <w:rtl/>
      </w:rPr>
      <w:fldChar w:fldCharType="begin"/>
    </w:r>
    <w:r>
      <w:rPr>
        <w:rtl/>
      </w:rPr>
      <w:instrText xml:space="preserve"> </w:instrText>
    </w:r>
    <w:r w:rsidRPr="00361038">
      <w:rPr>
        <w:rFonts w:ascii="Hind Siliguri" w:hAnsi="Hind Siliguri" w:cs="Arial" w:hint="cs"/>
        <w:b/>
        <w:sz w:val="18"/>
      </w:rPr>
      <w:instrText xml:space="preserve">NUMPAGES  \* Arabic  \* MERGEFORMAT </w:instrText>
    </w:r>
    <w:r w:rsidRPr="00361038">
      <w:rPr>
        <w:rFonts w:ascii="Hind Siliguri" w:hAnsi="Hind Siliguri" w:cs="Arial" w:hint="cs"/>
        <w:b/>
        <w:sz w:val="18"/>
        <w:rtl/>
      </w:rPr>
      <w:fldChar w:fldCharType="separate"/>
    </w:r>
    <w:r w:rsidR="000C1B91" w:rsidRPr="000C1B91">
      <w:rPr>
        <w:rFonts w:ascii="Hind Siliguri" w:hAnsi="Hind Siliguri" w:cs="Arial"/>
        <w:b/>
        <w:noProof/>
        <w:sz w:val="18"/>
        <w:rtl/>
      </w:rPr>
      <w:t>8</w:t>
    </w:r>
    <w:r w:rsidRPr="00361038">
      <w:rPr>
        <w:rFonts w:ascii="Hind Siliguri" w:hAnsi="Hind Siliguri" w:cs="Arial" w:hint="cs"/>
        <w:b/>
        <w:sz w:val="18"/>
        <w:rtl/>
      </w:rPr>
      <w:fldChar w:fldCharType="end"/>
    </w:r>
  </w:p>
  <w:p w14:paraId="04E7368D" w14:textId="77777777" w:rsidR="001C5149" w:rsidRDefault="001C5149">
    <w:pPr>
      <w:spacing w:after="0" w:line="259" w:lineRule="auto"/>
      <w:ind w:left="-1866" w:right="10239"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F0AC" w14:textId="77777777" w:rsidR="001C5149" w:rsidRDefault="001C5149">
    <w:pPr>
      <w:bidi/>
      <w:spacing w:after="0" w:line="259" w:lineRule="auto"/>
      <w:ind w:left="-1866" w:right="10239" w:firstLine="0"/>
      <w:jc w:val="left"/>
      <w:rPr>
        <w:rtl/>
      </w:rPr>
    </w:pPr>
    <w:r>
      <w:rPr>
        <w:rFonts w:hint="cs"/>
        <w:noProof/>
        <w:rtl/>
      </w:rPr>
      <w:drawing>
        <wp:anchor distT="0" distB="0" distL="114300" distR="114300" simplePos="0" relativeHeight="251662336" behindDoc="0" locked="0" layoutInCell="1" allowOverlap="0" wp14:anchorId="40A1C67C" wp14:editId="19484CDB">
          <wp:simplePos x="0" y="0"/>
          <wp:positionH relativeFrom="page">
            <wp:posOffset>321564</wp:posOffset>
          </wp:positionH>
          <wp:positionV relativeFrom="page">
            <wp:posOffset>9179813</wp:posOffset>
          </wp:positionV>
          <wp:extent cx="7307009" cy="859536"/>
          <wp:effectExtent l="0" t="0" r="0"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307009" cy="85953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09F61" w14:textId="77777777" w:rsidR="00EB75C7" w:rsidRDefault="00EB75C7">
      <w:pPr>
        <w:spacing w:after="0" w:line="240" w:lineRule="auto"/>
      </w:pPr>
      <w:r>
        <w:separator/>
      </w:r>
    </w:p>
  </w:footnote>
  <w:footnote w:type="continuationSeparator" w:id="0">
    <w:p w14:paraId="5C18FA18" w14:textId="77777777" w:rsidR="00EB75C7" w:rsidRDefault="00EB7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0ADB9" w14:textId="77777777" w:rsidR="001C5149" w:rsidRDefault="001C5149">
    <w:pPr>
      <w:bidi/>
      <w:spacing w:after="0" w:line="259" w:lineRule="auto"/>
      <w:ind w:left="-1866" w:right="10239" w:firstLine="0"/>
      <w:jc w:val="left"/>
      <w:rPr>
        <w:rtl/>
      </w:rPr>
    </w:pPr>
    <w:r>
      <w:rPr>
        <w:rFonts w:hint="cs"/>
        <w:noProof/>
        <w:rtl/>
      </w:rPr>
      <w:drawing>
        <wp:anchor distT="0" distB="0" distL="114300" distR="114300" simplePos="0" relativeHeight="251659264" behindDoc="0" locked="0" layoutInCell="1" allowOverlap="0" wp14:anchorId="01C2E790" wp14:editId="2D3A2767">
          <wp:simplePos x="0" y="0"/>
          <wp:positionH relativeFrom="page">
            <wp:posOffset>317754</wp:posOffset>
          </wp:positionH>
          <wp:positionV relativeFrom="page">
            <wp:posOffset>0</wp:posOffset>
          </wp:positionV>
          <wp:extent cx="7307770" cy="859536"/>
          <wp:effectExtent l="0" t="0" r="0" b="0"/>
          <wp:wrapSquare wrapText="bothSides"/>
          <wp:docPr id="58" name="Picture 5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07770" cy="859536"/>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9B606" w14:textId="38232127" w:rsidR="001C5149" w:rsidRPr="003D1A89" w:rsidRDefault="003D1A89" w:rsidP="003D1A89">
    <w:pPr>
      <w:pStyle w:val="af2"/>
      <w:bidi/>
      <w:jc w:val="center"/>
      <w:rPr>
        <w:rtl/>
      </w:rPr>
    </w:pPr>
    <w:r>
      <w:rPr>
        <w:rFonts w:hint="cs"/>
        <w:noProof/>
        <w:rtl/>
      </w:rPr>
      <w:drawing>
        <wp:inline distT="0" distB="0" distL="0" distR="0" wp14:anchorId="36BBA5CB" wp14:editId="7BEA1A6C">
          <wp:extent cx="2623931" cy="574014"/>
          <wp:effectExtent l="0" t="0" r="508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010" t="18840" r="4748" b="18320"/>
                  <a:stretch/>
                </pic:blipFill>
                <pic:spPr bwMode="auto">
                  <a:xfrm>
                    <a:off x="0" y="0"/>
                    <a:ext cx="2626624" cy="57460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8392D" w14:textId="77777777" w:rsidR="001C5149" w:rsidRDefault="001C5149">
    <w:pPr>
      <w:bidi/>
      <w:spacing w:after="0" w:line="259" w:lineRule="auto"/>
      <w:ind w:left="-1866" w:right="10239" w:firstLine="0"/>
      <w:jc w:val="left"/>
      <w:rPr>
        <w:rtl/>
      </w:rPr>
    </w:pPr>
    <w:r>
      <w:rPr>
        <w:rFonts w:hint="cs"/>
        <w:noProof/>
        <w:rtl/>
      </w:rPr>
      <w:drawing>
        <wp:anchor distT="0" distB="0" distL="114300" distR="114300" simplePos="0" relativeHeight="251660288" behindDoc="0" locked="0" layoutInCell="1" allowOverlap="0" wp14:anchorId="129EE306" wp14:editId="747827F5">
          <wp:simplePos x="0" y="0"/>
          <wp:positionH relativeFrom="page">
            <wp:posOffset>317754</wp:posOffset>
          </wp:positionH>
          <wp:positionV relativeFrom="page">
            <wp:posOffset>0</wp:posOffset>
          </wp:positionV>
          <wp:extent cx="7307770" cy="859536"/>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07770" cy="8595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193"/>
    <w:multiLevelType w:val="multilevel"/>
    <w:tmpl w:val="2CC88182"/>
    <w:lvl w:ilvl="0">
      <w:start w:val="1"/>
      <w:numFmt w:val="decimal"/>
      <w:lvlText w:val="%1."/>
      <w:lvlJc w:val="left"/>
      <w:pPr>
        <w:ind w:left="360" w:hanging="360"/>
      </w:pPr>
      <w:rPr>
        <w:rFonts w:ascii="Hind Siliguri" w:hAnsi="Hind Siliguri" w:cs="Hind Siliguri" w:hint="default"/>
        <w:b/>
        <w:i w:val="0"/>
        <w:sz w:val="20"/>
        <w:szCs w:val="20"/>
      </w:rPr>
    </w:lvl>
    <w:lvl w:ilvl="1">
      <w:start w:val="1"/>
      <w:numFmt w:val="decimal"/>
      <w:lvlText w:val="%1.%2."/>
      <w:lvlJc w:val="left"/>
      <w:pPr>
        <w:ind w:left="792" w:hanging="432"/>
      </w:pPr>
      <w:rPr>
        <w:rFonts w:hint="default"/>
        <w:b w:val="0"/>
        <w:bCs w:val="0"/>
        <w:i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C47E26"/>
    <w:multiLevelType w:val="hybridMultilevel"/>
    <w:tmpl w:val="68FCE9E6"/>
    <w:lvl w:ilvl="0" w:tplc="04090015">
      <w:start w:val="1"/>
      <w:numFmt w:val="upperLetter"/>
      <w:lvlText w:val="%1."/>
      <w:lvlJc w:val="left"/>
      <w:pPr>
        <w:ind w:left="470" w:hanging="360"/>
      </w:pPr>
      <w:rPr>
        <w:rFonts w:hint="default"/>
      </w:rPr>
    </w:lvl>
    <w:lvl w:ilvl="1" w:tplc="08090019">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2">
    <w:nsid w:val="5527703C"/>
    <w:multiLevelType w:val="multilevel"/>
    <w:tmpl w:val="87F8D0E0"/>
    <w:lvl w:ilvl="0">
      <w:start w:val="1"/>
      <w:numFmt w:val="decimal"/>
      <w:lvlText w:val="%1."/>
      <w:lvlJc w:val="left"/>
      <w:pPr>
        <w:ind w:left="461" w:hanging="360"/>
      </w:pPr>
    </w:lvl>
    <w:lvl w:ilvl="1">
      <w:start w:val="1"/>
      <w:numFmt w:val="decimal"/>
      <w:isLgl/>
      <w:lvlText w:val="%1.%2."/>
      <w:lvlJc w:val="left"/>
      <w:pPr>
        <w:ind w:left="539" w:hanging="430"/>
      </w:pPr>
      <w:rPr>
        <w:rFonts w:hint="default"/>
        <w:b/>
        <w:bCs w:val="0"/>
      </w:rPr>
    </w:lvl>
    <w:lvl w:ilvl="2">
      <w:start w:val="1"/>
      <w:numFmt w:val="decimal"/>
      <w:isLgl/>
      <w:lvlText w:val="%1.%2.%3."/>
      <w:lvlJc w:val="left"/>
      <w:pPr>
        <w:ind w:left="837" w:hanging="720"/>
      </w:pPr>
      <w:rPr>
        <w:rFonts w:hint="default"/>
      </w:rPr>
    </w:lvl>
    <w:lvl w:ilvl="3">
      <w:start w:val="1"/>
      <w:numFmt w:val="decimal"/>
      <w:isLgl/>
      <w:lvlText w:val="%1.%2.%3.%4."/>
      <w:lvlJc w:val="left"/>
      <w:pPr>
        <w:ind w:left="845" w:hanging="720"/>
      </w:pPr>
      <w:rPr>
        <w:rFonts w:hint="default"/>
      </w:rPr>
    </w:lvl>
    <w:lvl w:ilvl="4">
      <w:start w:val="1"/>
      <w:numFmt w:val="decimal"/>
      <w:isLgl/>
      <w:lvlText w:val="%1.%2.%3.%4.%5."/>
      <w:lvlJc w:val="left"/>
      <w:pPr>
        <w:ind w:left="1213"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9"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05" w:hanging="1440"/>
      </w:pPr>
      <w:rPr>
        <w:rFonts w:hint="default"/>
      </w:rPr>
    </w:lvl>
  </w:abstractNum>
  <w:abstractNum w:abstractNumId="3">
    <w:nsid w:val="691C1DEB"/>
    <w:multiLevelType w:val="multilevel"/>
    <w:tmpl w:val="0458F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8EB3326"/>
    <w:multiLevelType w:val="hybridMultilevel"/>
    <w:tmpl w:val="E020A5E4"/>
    <w:lvl w:ilvl="0" w:tplc="02BE7404">
      <w:start w:val="1"/>
      <w:numFmt w:val="lowerRoman"/>
      <w:lvlText w:val="(%1)"/>
      <w:lvlJc w:val="left"/>
      <w:pPr>
        <w:ind w:left="1494" w:hanging="360"/>
      </w:pPr>
      <w:rPr>
        <w:rFonts w:ascii="Calibri" w:eastAsia="Calibri" w:hAnsi="Calibri" w:cs="Times New Roman"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IzsDSxMDM2NTexsDRV0lEKTi0uzszPAykwqgUAD0TvAiwAAAA="/>
  </w:docVars>
  <w:rsids>
    <w:rsidRoot w:val="00425E92"/>
    <w:rsid w:val="00040614"/>
    <w:rsid w:val="0004521E"/>
    <w:rsid w:val="000503E7"/>
    <w:rsid w:val="0006190A"/>
    <w:rsid w:val="00064636"/>
    <w:rsid w:val="00067EC5"/>
    <w:rsid w:val="000A3094"/>
    <w:rsid w:val="000B29AE"/>
    <w:rsid w:val="000B5E26"/>
    <w:rsid w:val="000C1B91"/>
    <w:rsid w:val="000D2BE7"/>
    <w:rsid w:val="000E3253"/>
    <w:rsid w:val="000E46CA"/>
    <w:rsid w:val="000E68A5"/>
    <w:rsid w:val="000E7894"/>
    <w:rsid w:val="000F6E92"/>
    <w:rsid w:val="00104CA7"/>
    <w:rsid w:val="001140B9"/>
    <w:rsid w:val="00125B0A"/>
    <w:rsid w:val="00130066"/>
    <w:rsid w:val="001329F3"/>
    <w:rsid w:val="00164C3B"/>
    <w:rsid w:val="00164EBB"/>
    <w:rsid w:val="0019060F"/>
    <w:rsid w:val="00196B25"/>
    <w:rsid w:val="001C5149"/>
    <w:rsid w:val="001C733F"/>
    <w:rsid w:val="001D21C2"/>
    <w:rsid w:val="001D22E1"/>
    <w:rsid w:val="001D31E0"/>
    <w:rsid w:val="001D7EFB"/>
    <w:rsid w:val="002016BE"/>
    <w:rsid w:val="002021BF"/>
    <w:rsid w:val="00205283"/>
    <w:rsid w:val="002125FF"/>
    <w:rsid w:val="0022727E"/>
    <w:rsid w:val="00233DD0"/>
    <w:rsid w:val="0023627D"/>
    <w:rsid w:val="00236718"/>
    <w:rsid w:val="00240034"/>
    <w:rsid w:val="00247BFB"/>
    <w:rsid w:val="00253535"/>
    <w:rsid w:val="002535B0"/>
    <w:rsid w:val="002758B5"/>
    <w:rsid w:val="002805C3"/>
    <w:rsid w:val="00283260"/>
    <w:rsid w:val="00286E6E"/>
    <w:rsid w:val="002A1DD1"/>
    <w:rsid w:val="002A65AE"/>
    <w:rsid w:val="002B2709"/>
    <w:rsid w:val="002C69C6"/>
    <w:rsid w:val="002F4ED7"/>
    <w:rsid w:val="003061FE"/>
    <w:rsid w:val="003236EB"/>
    <w:rsid w:val="00335D3B"/>
    <w:rsid w:val="00347E6A"/>
    <w:rsid w:val="0036121E"/>
    <w:rsid w:val="003741D3"/>
    <w:rsid w:val="00376242"/>
    <w:rsid w:val="00377D8A"/>
    <w:rsid w:val="003834AA"/>
    <w:rsid w:val="003A212E"/>
    <w:rsid w:val="003B3D29"/>
    <w:rsid w:val="003B7C61"/>
    <w:rsid w:val="003D1A89"/>
    <w:rsid w:val="003D546F"/>
    <w:rsid w:val="003E4991"/>
    <w:rsid w:val="003F6C30"/>
    <w:rsid w:val="003F70B0"/>
    <w:rsid w:val="0040441A"/>
    <w:rsid w:val="00425E92"/>
    <w:rsid w:val="00437F9A"/>
    <w:rsid w:val="00477224"/>
    <w:rsid w:val="00482C66"/>
    <w:rsid w:val="00496C34"/>
    <w:rsid w:val="004A2850"/>
    <w:rsid w:val="004A4373"/>
    <w:rsid w:val="004A489D"/>
    <w:rsid w:val="004B6436"/>
    <w:rsid w:val="004C7254"/>
    <w:rsid w:val="004E1902"/>
    <w:rsid w:val="004E5DA0"/>
    <w:rsid w:val="00505543"/>
    <w:rsid w:val="00555A43"/>
    <w:rsid w:val="0059543B"/>
    <w:rsid w:val="00597DB6"/>
    <w:rsid w:val="005B3453"/>
    <w:rsid w:val="005B433A"/>
    <w:rsid w:val="005B69C6"/>
    <w:rsid w:val="005F49A1"/>
    <w:rsid w:val="00617074"/>
    <w:rsid w:val="0062424F"/>
    <w:rsid w:val="006259ED"/>
    <w:rsid w:val="00634950"/>
    <w:rsid w:val="00654D30"/>
    <w:rsid w:val="006568A7"/>
    <w:rsid w:val="00657C32"/>
    <w:rsid w:val="00691EED"/>
    <w:rsid w:val="006B61CA"/>
    <w:rsid w:val="006B684A"/>
    <w:rsid w:val="006D6B99"/>
    <w:rsid w:val="006F0092"/>
    <w:rsid w:val="006F1680"/>
    <w:rsid w:val="006F256E"/>
    <w:rsid w:val="006F4AB6"/>
    <w:rsid w:val="0070060E"/>
    <w:rsid w:val="00710EEF"/>
    <w:rsid w:val="00711860"/>
    <w:rsid w:val="00712A02"/>
    <w:rsid w:val="007145FA"/>
    <w:rsid w:val="007272C8"/>
    <w:rsid w:val="007425DE"/>
    <w:rsid w:val="00750983"/>
    <w:rsid w:val="00750AFC"/>
    <w:rsid w:val="00755668"/>
    <w:rsid w:val="00772DE4"/>
    <w:rsid w:val="00794246"/>
    <w:rsid w:val="00796D2D"/>
    <w:rsid w:val="007A1324"/>
    <w:rsid w:val="007E4D42"/>
    <w:rsid w:val="007F509E"/>
    <w:rsid w:val="00807419"/>
    <w:rsid w:val="00823B8D"/>
    <w:rsid w:val="00825A5B"/>
    <w:rsid w:val="00840C5E"/>
    <w:rsid w:val="008904D9"/>
    <w:rsid w:val="00891A21"/>
    <w:rsid w:val="008A1461"/>
    <w:rsid w:val="008C193E"/>
    <w:rsid w:val="008D28AC"/>
    <w:rsid w:val="008F4FEC"/>
    <w:rsid w:val="008F597C"/>
    <w:rsid w:val="008F626F"/>
    <w:rsid w:val="009016EA"/>
    <w:rsid w:val="00937DCD"/>
    <w:rsid w:val="00942FC7"/>
    <w:rsid w:val="00997421"/>
    <w:rsid w:val="009A3225"/>
    <w:rsid w:val="009B424A"/>
    <w:rsid w:val="009D17B3"/>
    <w:rsid w:val="009D3780"/>
    <w:rsid w:val="009E4B68"/>
    <w:rsid w:val="009F2A47"/>
    <w:rsid w:val="009F5526"/>
    <w:rsid w:val="00A10EA4"/>
    <w:rsid w:val="00A11240"/>
    <w:rsid w:val="00A24309"/>
    <w:rsid w:val="00A2652D"/>
    <w:rsid w:val="00A43566"/>
    <w:rsid w:val="00A5115C"/>
    <w:rsid w:val="00A52ECA"/>
    <w:rsid w:val="00A5770E"/>
    <w:rsid w:val="00A62927"/>
    <w:rsid w:val="00A769BB"/>
    <w:rsid w:val="00A92CDE"/>
    <w:rsid w:val="00A97D84"/>
    <w:rsid w:val="00AA4DA0"/>
    <w:rsid w:val="00AB5192"/>
    <w:rsid w:val="00AF24BA"/>
    <w:rsid w:val="00AF33C5"/>
    <w:rsid w:val="00AF70E1"/>
    <w:rsid w:val="00B4619D"/>
    <w:rsid w:val="00B51B57"/>
    <w:rsid w:val="00B60A63"/>
    <w:rsid w:val="00B7692A"/>
    <w:rsid w:val="00B83F94"/>
    <w:rsid w:val="00B949E2"/>
    <w:rsid w:val="00BA07D0"/>
    <w:rsid w:val="00BA2664"/>
    <w:rsid w:val="00BC1706"/>
    <w:rsid w:val="00BE4800"/>
    <w:rsid w:val="00C007F3"/>
    <w:rsid w:val="00C023A1"/>
    <w:rsid w:val="00C21735"/>
    <w:rsid w:val="00C22E5A"/>
    <w:rsid w:val="00C24FA0"/>
    <w:rsid w:val="00C75D0C"/>
    <w:rsid w:val="00C87CE0"/>
    <w:rsid w:val="00C95995"/>
    <w:rsid w:val="00CB3267"/>
    <w:rsid w:val="00CB714C"/>
    <w:rsid w:val="00CE0941"/>
    <w:rsid w:val="00CE40F6"/>
    <w:rsid w:val="00CE5C43"/>
    <w:rsid w:val="00CF238D"/>
    <w:rsid w:val="00CF6E97"/>
    <w:rsid w:val="00D34951"/>
    <w:rsid w:val="00D41D2E"/>
    <w:rsid w:val="00D52A60"/>
    <w:rsid w:val="00D57E26"/>
    <w:rsid w:val="00D6220F"/>
    <w:rsid w:val="00D64530"/>
    <w:rsid w:val="00D72FE9"/>
    <w:rsid w:val="00D82262"/>
    <w:rsid w:val="00D90769"/>
    <w:rsid w:val="00D975CD"/>
    <w:rsid w:val="00DD2135"/>
    <w:rsid w:val="00DE520B"/>
    <w:rsid w:val="00DF3A65"/>
    <w:rsid w:val="00E1159A"/>
    <w:rsid w:val="00E13D19"/>
    <w:rsid w:val="00E31CFC"/>
    <w:rsid w:val="00E51015"/>
    <w:rsid w:val="00E5457A"/>
    <w:rsid w:val="00E606F4"/>
    <w:rsid w:val="00E621B7"/>
    <w:rsid w:val="00E861D5"/>
    <w:rsid w:val="00E8783F"/>
    <w:rsid w:val="00E96112"/>
    <w:rsid w:val="00E962BD"/>
    <w:rsid w:val="00EA4963"/>
    <w:rsid w:val="00EA5CEE"/>
    <w:rsid w:val="00EB5F7A"/>
    <w:rsid w:val="00EB6674"/>
    <w:rsid w:val="00EB69EC"/>
    <w:rsid w:val="00EB75C7"/>
    <w:rsid w:val="00EC39FC"/>
    <w:rsid w:val="00EC4564"/>
    <w:rsid w:val="00EC528F"/>
    <w:rsid w:val="00ED2FF3"/>
    <w:rsid w:val="00ED3C02"/>
    <w:rsid w:val="00EE6271"/>
    <w:rsid w:val="00F07038"/>
    <w:rsid w:val="00F10A25"/>
    <w:rsid w:val="00F1380E"/>
    <w:rsid w:val="00F139FB"/>
    <w:rsid w:val="00F20E1A"/>
    <w:rsid w:val="00F42E27"/>
    <w:rsid w:val="00F44396"/>
    <w:rsid w:val="00F45E81"/>
    <w:rsid w:val="00F6286D"/>
    <w:rsid w:val="00F65425"/>
    <w:rsid w:val="00F73A8A"/>
    <w:rsid w:val="00FA3738"/>
    <w:rsid w:val="00FB11C9"/>
    <w:rsid w:val="00FB1DAF"/>
    <w:rsid w:val="00FC25DC"/>
    <w:rsid w:val="00FF70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9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92"/>
    <w:pPr>
      <w:spacing w:after="3" w:line="238" w:lineRule="auto"/>
      <w:ind w:left="115" w:right="5" w:hanging="6"/>
      <w:jc w:val="both"/>
    </w:pPr>
    <w:rPr>
      <w:rFonts w:ascii="Arial" w:eastAsia="Arial" w:hAnsi="Arial" w:cs="Arial"/>
      <w:color w:val="000000"/>
      <w:sz w:val="19"/>
    </w:rPr>
  </w:style>
  <w:style w:type="paragraph" w:styleId="1">
    <w:name w:val="heading 1"/>
    <w:next w:val="a"/>
    <w:link w:val="10"/>
    <w:uiPriority w:val="9"/>
    <w:unhideWhenUsed/>
    <w:qFormat/>
    <w:rsid w:val="00425E92"/>
    <w:pPr>
      <w:keepNext/>
      <w:keepLines/>
      <w:spacing w:after="99"/>
      <w:ind w:left="120" w:hanging="10"/>
      <w:outlineLvl w:val="0"/>
    </w:pPr>
    <w:rPr>
      <w:rFonts w:ascii="Arial" w:eastAsia="Arial" w:hAnsi="Arial" w:cs="Arial"/>
      <w:b/>
      <w:color w:val="000000"/>
      <w:sz w:val="19"/>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25E92"/>
    <w:rPr>
      <w:rFonts w:ascii="Arial" w:eastAsia="Arial" w:hAnsi="Arial" w:cs="Arial"/>
      <w:b/>
      <w:color w:val="000000"/>
      <w:sz w:val="19"/>
      <w:u w:val="single" w:color="000000"/>
    </w:rPr>
  </w:style>
  <w:style w:type="character" w:styleId="a3">
    <w:name w:val="annotation reference"/>
    <w:basedOn w:val="a0"/>
    <w:uiPriority w:val="99"/>
    <w:semiHidden/>
    <w:unhideWhenUsed/>
    <w:rsid w:val="00425E92"/>
    <w:rPr>
      <w:sz w:val="16"/>
      <w:szCs w:val="16"/>
    </w:rPr>
  </w:style>
  <w:style w:type="paragraph" w:styleId="a4">
    <w:name w:val="annotation text"/>
    <w:basedOn w:val="a"/>
    <w:link w:val="a5"/>
    <w:uiPriority w:val="99"/>
    <w:semiHidden/>
    <w:unhideWhenUsed/>
    <w:rsid w:val="00425E92"/>
    <w:pPr>
      <w:spacing w:line="240" w:lineRule="auto"/>
    </w:pPr>
    <w:rPr>
      <w:sz w:val="20"/>
      <w:szCs w:val="20"/>
    </w:rPr>
  </w:style>
  <w:style w:type="character" w:customStyle="1" w:styleId="a5">
    <w:name w:val="טקסט הערה תו"/>
    <w:basedOn w:val="a0"/>
    <w:link w:val="a4"/>
    <w:uiPriority w:val="99"/>
    <w:semiHidden/>
    <w:rsid w:val="00425E92"/>
    <w:rPr>
      <w:rFonts w:ascii="Arial" w:eastAsia="Arial" w:hAnsi="Arial" w:cs="Arial"/>
      <w:color w:val="000000"/>
      <w:sz w:val="20"/>
      <w:szCs w:val="20"/>
    </w:rPr>
  </w:style>
  <w:style w:type="character" w:styleId="Hyperlink">
    <w:name w:val="Hyperlink"/>
    <w:basedOn w:val="a0"/>
    <w:uiPriority w:val="99"/>
    <w:unhideWhenUsed/>
    <w:rsid w:val="00425E92"/>
    <w:rPr>
      <w:color w:val="0563C1" w:themeColor="hyperlink"/>
      <w:u w:val="single"/>
    </w:rPr>
  </w:style>
  <w:style w:type="paragraph" w:styleId="a6">
    <w:name w:val="List Paragraph"/>
    <w:basedOn w:val="a"/>
    <w:uiPriority w:val="34"/>
    <w:qFormat/>
    <w:rsid w:val="00425E92"/>
    <w:pPr>
      <w:ind w:left="720"/>
      <w:contextualSpacing/>
    </w:pPr>
  </w:style>
  <w:style w:type="paragraph" w:styleId="a7">
    <w:name w:val="annotation subject"/>
    <w:basedOn w:val="a4"/>
    <w:next w:val="a4"/>
    <w:link w:val="a8"/>
    <w:uiPriority w:val="99"/>
    <w:semiHidden/>
    <w:unhideWhenUsed/>
    <w:rsid w:val="000503E7"/>
    <w:rPr>
      <w:b/>
      <w:bCs/>
    </w:rPr>
  </w:style>
  <w:style w:type="character" w:customStyle="1" w:styleId="a8">
    <w:name w:val="נושא הערה תו"/>
    <w:basedOn w:val="a5"/>
    <w:link w:val="a7"/>
    <w:uiPriority w:val="99"/>
    <w:semiHidden/>
    <w:rsid w:val="000503E7"/>
    <w:rPr>
      <w:rFonts w:ascii="Arial" w:eastAsia="Arial" w:hAnsi="Arial" w:cs="Arial"/>
      <w:b/>
      <w:bCs/>
      <w:color w:val="000000"/>
      <w:sz w:val="20"/>
      <w:szCs w:val="20"/>
    </w:rPr>
  </w:style>
  <w:style w:type="paragraph" w:styleId="a9">
    <w:name w:val="Revision"/>
    <w:hidden/>
    <w:uiPriority w:val="99"/>
    <w:semiHidden/>
    <w:rsid w:val="000503E7"/>
    <w:pPr>
      <w:spacing w:after="0" w:line="240" w:lineRule="auto"/>
    </w:pPr>
    <w:rPr>
      <w:rFonts w:ascii="Arial" w:eastAsia="Arial" w:hAnsi="Arial" w:cs="Arial"/>
      <w:color w:val="000000"/>
      <w:sz w:val="19"/>
    </w:rPr>
  </w:style>
  <w:style w:type="paragraph" w:styleId="aa">
    <w:name w:val="Balloon Text"/>
    <w:basedOn w:val="a"/>
    <w:link w:val="ab"/>
    <w:uiPriority w:val="99"/>
    <w:semiHidden/>
    <w:unhideWhenUsed/>
    <w:rsid w:val="000503E7"/>
    <w:pPr>
      <w:spacing w:after="0" w:line="240" w:lineRule="auto"/>
    </w:pPr>
    <w:rPr>
      <w:rFonts w:ascii="Segoe UI" w:hAnsi="Segoe UI"/>
      <w:sz w:val="18"/>
      <w:szCs w:val="18"/>
    </w:rPr>
  </w:style>
  <w:style w:type="character" w:customStyle="1" w:styleId="ab">
    <w:name w:val="טקסט בלונים תו"/>
    <w:basedOn w:val="a0"/>
    <w:link w:val="aa"/>
    <w:uiPriority w:val="99"/>
    <w:semiHidden/>
    <w:rsid w:val="000503E7"/>
    <w:rPr>
      <w:rFonts w:ascii="Segoe UI" w:eastAsia="Arial" w:hAnsi="Segoe UI" w:cs="Arial"/>
      <w:color w:val="000000"/>
      <w:sz w:val="18"/>
      <w:szCs w:val="18"/>
    </w:rPr>
  </w:style>
  <w:style w:type="paragraph" w:styleId="ac">
    <w:name w:val="footer"/>
    <w:basedOn w:val="a"/>
    <w:link w:val="ad"/>
    <w:uiPriority w:val="99"/>
    <w:unhideWhenUsed/>
    <w:rsid w:val="003061FE"/>
    <w:pPr>
      <w:tabs>
        <w:tab w:val="center" w:pos="4153"/>
        <w:tab w:val="right" w:pos="8306"/>
      </w:tabs>
      <w:spacing w:after="0" w:line="240" w:lineRule="auto"/>
      <w:ind w:left="0" w:right="0" w:firstLine="0"/>
      <w:jc w:val="left"/>
    </w:pPr>
    <w:rPr>
      <w:rFonts w:asciiTheme="minorHAnsi" w:eastAsiaTheme="minorHAnsi" w:hAnsiTheme="minorHAnsi" w:cstheme="minorBidi"/>
      <w:color w:val="auto"/>
      <w:sz w:val="22"/>
    </w:rPr>
  </w:style>
  <w:style w:type="character" w:customStyle="1" w:styleId="ad">
    <w:name w:val="כותרת תחתונה תו"/>
    <w:basedOn w:val="a0"/>
    <w:link w:val="ac"/>
    <w:uiPriority w:val="99"/>
    <w:rsid w:val="003061FE"/>
  </w:style>
  <w:style w:type="table" w:styleId="ae">
    <w:name w:val="Table Grid"/>
    <w:basedOn w:val="a1"/>
    <w:rsid w:val="00F1380E"/>
    <w:pPr>
      <w:spacing w:after="0" w:line="240" w:lineRule="auto"/>
    </w:pPr>
    <w:rPr>
      <w:rFonts w:ascii="Times New Roman" w:eastAsiaTheme="minorEastAsia" w:hAnsi="Times New Roma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Indent"/>
    <w:basedOn w:val="a"/>
    <w:rsid w:val="00CE40F6"/>
    <w:pPr>
      <w:spacing w:after="0" w:line="240" w:lineRule="auto"/>
      <w:ind w:left="567" w:right="0" w:firstLine="720"/>
    </w:pPr>
    <w:rPr>
      <w:rFonts w:ascii="Times New Roman" w:eastAsia="Times New Roman" w:hAnsi="Times New Roman"/>
      <w:color w:val="auto"/>
      <w:sz w:val="16"/>
      <w:szCs w:val="24"/>
    </w:rPr>
  </w:style>
  <w:style w:type="paragraph" w:styleId="af0">
    <w:name w:val="Title"/>
    <w:basedOn w:val="a"/>
    <w:link w:val="af1"/>
    <w:qFormat/>
    <w:rsid w:val="00CE40F6"/>
    <w:pPr>
      <w:spacing w:after="60" w:line="240" w:lineRule="auto"/>
      <w:ind w:left="0" w:right="0" w:firstLine="720"/>
      <w:jc w:val="center"/>
      <w:outlineLvl w:val="0"/>
    </w:pPr>
    <w:rPr>
      <w:rFonts w:ascii="Times New Roman" w:eastAsia="Times New Roman" w:hAnsi="Times New Roman"/>
      <w:b/>
      <w:bCs/>
      <w:color w:val="auto"/>
      <w:kern w:val="28"/>
      <w:sz w:val="32"/>
      <w:szCs w:val="32"/>
    </w:rPr>
  </w:style>
  <w:style w:type="character" w:customStyle="1" w:styleId="af1">
    <w:name w:val="כותרת טקסט תו"/>
    <w:basedOn w:val="a0"/>
    <w:link w:val="af0"/>
    <w:rsid w:val="00CE40F6"/>
    <w:rPr>
      <w:rFonts w:ascii="Times New Roman" w:eastAsia="Times New Roman" w:hAnsi="Times New Roman" w:cs="Arial"/>
      <w:b/>
      <w:bCs/>
      <w:kern w:val="28"/>
      <w:sz w:val="32"/>
      <w:szCs w:val="32"/>
      <w:lang w:bidi="he-IL"/>
    </w:rPr>
  </w:style>
  <w:style w:type="paragraph" w:styleId="af2">
    <w:name w:val="header"/>
    <w:basedOn w:val="a"/>
    <w:link w:val="af3"/>
    <w:uiPriority w:val="99"/>
    <w:semiHidden/>
    <w:unhideWhenUsed/>
    <w:rsid w:val="003D1A89"/>
    <w:pPr>
      <w:tabs>
        <w:tab w:val="center" w:pos="4153"/>
        <w:tab w:val="right" w:pos="8306"/>
      </w:tabs>
      <w:spacing w:after="0" w:line="240" w:lineRule="auto"/>
    </w:pPr>
  </w:style>
  <w:style w:type="character" w:customStyle="1" w:styleId="af3">
    <w:name w:val="כותרת עליונה תו"/>
    <w:basedOn w:val="a0"/>
    <w:link w:val="af2"/>
    <w:uiPriority w:val="99"/>
    <w:semiHidden/>
    <w:rsid w:val="003D1A89"/>
    <w:rPr>
      <w:rFonts w:ascii="Arial" w:eastAsia="Arial" w:hAnsi="Arial" w:cs="Arial"/>
      <w:color w:val="000000"/>
      <w:sz w:val="19"/>
    </w:rPr>
  </w:style>
  <w:style w:type="paragraph" w:styleId="NormalWeb">
    <w:name w:val="Normal (Web)"/>
    <w:basedOn w:val="a"/>
    <w:uiPriority w:val="99"/>
    <w:semiHidden/>
    <w:unhideWhenUsed/>
    <w:rsid w:val="003B7C61"/>
    <w:pPr>
      <w:spacing w:before="100" w:beforeAutospacing="1" w:after="100" w:afterAutospacing="1" w:line="240" w:lineRule="auto"/>
      <w:ind w:left="0" w:right="0" w:firstLine="0"/>
      <w:jc w:val="left"/>
    </w:pPr>
    <w:rPr>
      <w:rFonts w:ascii="Calibri" w:eastAsiaTheme="minorHAnsi" w:hAnsi="Calibri"/>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92"/>
    <w:pPr>
      <w:spacing w:after="3" w:line="238" w:lineRule="auto"/>
      <w:ind w:left="115" w:right="5" w:hanging="6"/>
      <w:jc w:val="both"/>
    </w:pPr>
    <w:rPr>
      <w:rFonts w:ascii="Arial" w:eastAsia="Arial" w:hAnsi="Arial" w:cs="Arial"/>
      <w:color w:val="000000"/>
      <w:sz w:val="19"/>
    </w:rPr>
  </w:style>
  <w:style w:type="paragraph" w:styleId="1">
    <w:name w:val="heading 1"/>
    <w:next w:val="a"/>
    <w:link w:val="10"/>
    <w:uiPriority w:val="9"/>
    <w:unhideWhenUsed/>
    <w:qFormat/>
    <w:rsid w:val="00425E92"/>
    <w:pPr>
      <w:keepNext/>
      <w:keepLines/>
      <w:spacing w:after="99"/>
      <w:ind w:left="120" w:hanging="10"/>
      <w:outlineLvl w:val="0"/>
    </w:pPr>
    <w:rPr>
      <w:rFonts w:ascii="Arial" w:eastAsia="Arial" w:hAnsi="Arial" w:cs="Arial"/>
      <w:b/>
      <w:color w:val="000000"/>
      <w:sz w:val="19"/>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25E92"/>
    <w:rPr>
      <w:rFonts w:ascii="Arial" w:eastAsia="Arial" w:hAnsi="Arial" w:cs="Arial"/>
      <w:b/>
      <w:color w:val="000000"/>
      <w:sz w:val="19"/>
      <w:u w:val="single" w:color="000000"/>
    </w:rPr>
  </w:style>
  <w:style w:type="character" w:styleId="a3">
    <w:name w:val="annotation reference"/>
    <w:basedOn w:val="a0"/>
    <w:uiPriority w:val="99"/>
    <w:semiHidden/>
    <w:unhideWhenUsed/>
    <w:rsid w:val="00425E92"/>
    <w:rPr>
      <w:sz w:val="16"/>
      <w:szCs w:val="16"/>
    </w:rPr>
  </w:style>
  <w:style w:type="paragraph" w:styleId="a4">
    <w:name w:val="annotation text"/>
    <w:basedOn w:val="a"/>
    <w:link w:val="a5"/>
    <w:uiPriority w:val="99"/>
    <w:semiHidden/>
    <w:unhideWhenUsed/>
    <w:rsid w:val="00425E92"/>
    <w:pPr>
      <w:spacing w:line="240" w:lineRule="auto"/>
    </w:pPr>
    <w:rPr>
      <w:sz w:val="20"/>
      <w:szCs w:val="20"/>
    </w:rPr>
  </w:style>
  <w:style w:type="character" w:customStyle="1" w:styleId="a5">
    <w:name w:val="טקסט הערה תו"/>
    <w:basedOn w:val="a0"/>
    <w:link w:val="a4"/>
    <w:uiPriority w:val="99"/>
    <w:semiHidden/>
    <w:rsid w:val="00425E92"/>
    <w:rPr>
      <w:rFonts w:ascii="Arial" w:eastAsia="Arial" w:hAnsi="Arial" w:cs="Arial"/>
      <w:color w:val="000000"/>
      <w:sz w:val="20"/>
      <w:szCs w:val="20"/>
    </w:rPr>
  </w:style>
  <w:style w:type="character" w:styleId="Hyperlink">
    <w:name w:val="Hyperlink"/>
    <w:basedOn w:val="a0"/>
    <w:uiPriority w:val="99"/>
    <w:unhideWhenUsed/>
    <w:rsid w:val="00425E92"/>
    <w:rPr>
      <w:color w:val="0563C1" w:themeColor="hyperlink"/>
      <w:u w:val="single"/>
    </w:rPr>
  </w:style>
  <w:style w:type="paragraph" w:styleId="a6">
    <w:name w:val="List Paragraph"/>
    <w:basedOn w:val="a"/>
    <w:uiPriority w:val="34"/>
    <w:qFormat/>
    <w:rsid w:val="00425E92"/>
    <w:pPr>
      <w:ind w:left="720"/>
      <w:contextualSpacing/>
    </w:pPr>
  </w:style>
  <w:style w:type="paragraph" w:styleId="a7">
    <w:name w:val="annotation subject"/>
    <w:basedOn w:val="a4"/>
    <w:next w:val="a4"/>
    <w:link w:val="a8"/>
    <w:uiPriority w:val="99"/>
    <w:semiHidden/>
    <w:unhideWhenUsed/>
    <w:rsid w:val="000503E7"/>
    <w:rPr>
      <w:b/>
      <w:bCs/>
    </w:rPr>
  </w:style>
  <w:style w:type="character" w:customStyle="1" w:styleId="a8">
    <w:name w:val="נושא הערה תו"/>
    <w:basedOn w:val="a5"/>
    <w:link w:val="a7"/>
    <w:uiPriority w:val="99"/>
    <w:semiHidden/>
    <w:rsid w:val="000503E7"/>
    <w:rPr>
      <w:rFonts w:ascii="Arial" w:eastAsia="Arial" w:hAnsi="Arial" w:cs="Arial"/>
      <w:b/>
      <w:bCs/>
      <w:color w:val="000000"/>
      <w:sz w:val="20"/>
      <w:szCs w:val="20"/>
    </w:rPr>
  </w:style>
  <w:style w:type="paragraph" w:styleId="a9">
    <w:name w:val="Revision"/>
    <w:hidden/>
    <w:uiPriority w:val="99"/>
    <w:semiHidden/>
    <w:rsid w:val="000503E7"/>
    <w:pPr>
      <w:spacing w:after="0" w:line="240" w:lineRule="auto"/>
    </w:pPr>
    <w:rPr>
      <w:rFonts w:ascii="Arial" w:eastAsia="Arial" w:hAnsi="Arial" w:cs="Arial"/>
      <w:color w:val="000000"/>
      <w:sz w:val="19"/>
    </w:rPr>
  </w:style>
  <w:style w:type="paragraph" w:styleId="aa">
    <w:name w:val="Balloon Text"/>
    <w:basedOn w:val="a"/>
    <w:link w:val="ab"/>
    <w:uiPriority w:val="99"/>
    <w:semiHidden/>
    <w:unhideWhenUsed/>
    <w:rsid w:val="000503E7"/>
    <w:pPr>
      <w:spacing w:after="0" w:line="240" w:lineRule="auto"/>
    </w:pPr>
    <w:rPr>
      <w:rFonts w:ascii="Segoe UI" w:hAnsi="Segoe UI"/>
      <w:sz w:val="18"/>
      <w:szCs w:val="18"/>
    </w:rPr>
  </w:style>
  <w:style w:type="character" w:customStyle="1" w:styleId="ab">
    <w:name w:val="טקסט בלונים תו"/>
    <w:basedOn w:val="a0"/>
    <w:link w:val="aa"/>
    <w:uiPriority w:val="99"/>
    <w:semiHidden/>
    <w:rsid w:val="000503E7"/>
    <w:rPr>
      <w:rFonts w:ascii="Segoe UI" w:eastAsia="Arial" w:hAnsi="Segoe UI" w:cs="Arial"/>
      <w:color w:val="000000"/>
      <w:sz w:val="18"/>
      <w:szCs w:val="18"/>
    </w:rPr>
  </w:style>
  <w:style w:type="paragraph" w:styleId="ac">
    <w:name w:val="footer"/>
    <w:basedOn w:val="a"/>
    <w:link w:val="ad"/>
    <w:uiPriority w:val="99"/>
    <w:unhideWhenUsed/>
    <w:rsid w:val="003061FE"/>
    <w:pPr>
      <w:tabs>
        <w:tab w:val="center" w:pos="4153"/>
        <w:tab w:val="right" w:pos="8306"/>
      </w:tabs>
      <w:spacing w:after="0" w:line="240" w:lineRule="auto"/>
      <w:ind w:left="0" w:right="0" w:firstLine="0"/>
      <w:jc w:val="left"/>
    </w:pPr>
    <w:rPr>
      <w:rFonts w:asciiTheme="minorHAnsi" w:eastAsiaTheme="minorHAnsi" w:hAnsiTheme="minorHAnsi" w:cstheme="minorBidi"/>
      <w:color w:val="auto"/>
      <w:sz w:val="22"/>
    </w:rPr>
  </w:style>
  <w:style w:type="character" w:customStyle="1" w:styleId="ad">
    <w:name w:val="כותרת תחתונה תו"/>
    <w:basedOn w:val="a0"/>
    <w:link w:val="ac"/>
    <w:uiPriority w:val="99"/>
    <w:rsid w:val="003061FE"/>
  </w:style>
  <w:style w:type="table" w:styleId="ae">
    <w:name w:val="Table Grid"/>
    <w:basedOn w:val="a1"/>
    <w:rsid w:val="00F1380E"/>
    <w:pPr>
      <w:spacing w:after="0" w:line="240" w:lineRule="auto"/>
    </w:pPr>
    <w:rPr>
      <w:rFonts w:ascii="Times New Roman" w:eastAsiaTheme="minorEastAsia" w:hAnsi="Times New Roma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Indent"/>
    <w:basedOn w:val="a"/>
    <w:rsid w:val="00CE40F6"/>
    <w:pPr>
      <w:spacing w:after="0" w:line="240" w:lineRule="auto"/>
      <w:ind w:left="567" w:right="0" w:firstLine="720"/>
    </w:pPr>
    <w:rPr>
      <w:rFonts w:ascii="Times New Roman" w:eastAsia="Times New Roman" w:hAnsi="Times New Roman"/>
      <w:color w:val="auto"/>
      <w:sz w:val="16"/>
      <w:szCs w:val="24"/>
    </w:rPr>
  </w:style>
  <w:style w:type="paragraph" w:styleId="af0">
    <w:name w:val="Title"/>
    <w:basedOn w:val="a"/>
    <w:link w:val="af1"/>
    <w:qFormat/>
    <w:rsid w:val="00CE40F6"/>
    <w:pPr>
      <w:spacing w:after="60" w:line="240" w:lineRule="auto"/>
      <w:ind w:left="0" w:right="0" w:firstLine="720"/>
      <w:jc w:val="center"/>
      <w:outlineLvl w:val="0"/>
    </w:pPr>
    <w:rPr>
      <w:rFonts w:ascii="Times New Roman" w:eastAsia="Times New Roman" w:hAnsi="Times New Roman"/>
      <w:b/>
      <w:bCs/>
      <w:color w:val="auto"/>
      <w:kern w:val="28"/>
      <w:sz w:val="32"/>
      <w:szCs w:val="32"/>
    </w:rPr>
  </w:style>
  <w:style w:type="character" w:customStyle="1" w:styleId="af1">
    <w:name w:val="כותרת טקסט תו"/>
    <w:basedOn w:val="a0"/>
    <w:link w:val="af0"/>
    <w:rsid w:val="00CE40F6"/>
    <w:rPr>
      <w:rFonts w:ascii="Times New Roman" w:eastAsia="Times New Roman" w:hAnsi="Times New Roman" w:cs="Arial"/>
      <w:b/>
      <w:bCs/>
      <w:kern w:val="28"/>
      <w:sz w:val="32"/>
      <w:szCs w:val="32"/>
      <w:lang w:bidi="he-IL"/>
    </w:rPr>
  </w:style>
  <w:style w:type="paragraph" w:styleId="af2">
    <w:name w:val="header"/>
    <w:basedOn w:val="a"/>
    <w:link w:val="af3"/>
    <w:uiPriority w:val="99"/>
    <w:semiHidden/>
    <w:unhideWhenUsed/>
    <w:rsid w:val="003D1A89"/>
    <w:pPr>
      <w:tabs>
        <w:tab w:val="center" w:pos="4153"/>
        <w:tab w:val="right" w:pos="8306"/>
      </w:tabs>
      <w:spacing w:after="0" w:line="240" w:lineRule="auto"/>
    </w:pPr>
  </w:style>
  <w:style w:type="character" w:customStyle="1" w:styleId="af3">
    <w:name w:val="כותרת עליונה תו"/>
    <w:basedOn w:val="a0"/>
    <w:link w:val="af2"/>
    <w:uiPriority w:val="99"/>
    <w:semiHidden/>
    <w:rsid w:val="003D1A89"/>
    <w:rPr>
      <w:rFonts w:ascii="Arial" w:eastAsia="Arial" w:hAnsi="Arial" w:cs="Arial"/>
      <w:color w:val="000000"/>
      <w:sz w:val="19"/>
    </w:rPr>
  </w:style>
  <w:style w:type="paragraph" w:styleId="NormalWeb">
    <w:name w:val="Normal (Web)"/>
    <w:basedOn w:val="a"/>
    <w:uiPriority w:val="99"/>
    <w:semiHidden/>
    <w:unhideWhenUsed/>
    <w:rsid w:val="003B7C61"/>
    <w:pPr>
      <w:spacing w:before="100" w:beforeAutospacing="1" w:after="100" w:afterAutospacing="1" w:line="240" w:lineRule="auto"/>
      <w:ind w:left="0" w:right="0" w:firstLine="0"/>
      <w:jc w:val="left"/>
    </w:pPr>
    <w:rPr>
      <w:rFonts w:ascii="Calibri" w:eastAsiaTheme="minorHAns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31939">
      <w:bodyDiv w:val="1"/>
      <w:marLeft w:val="0"/>
      <w:marRight w:val="0"/>
      <w:marTop w:val="0"/>
      <w:marBottom w:val="0"/>
      <w:divBdr>
        <w:top w:val="none" w:sz="0" w:space="0" w:color="auto"/>
        <w:left w:val="none" w:sz="0" w:space="0" w:color="auto"/>
        <w:bottom w:val="none" w:sz="0" w:space="0" w:color="auto"/>
        <w:right w:val="none" w:sz="0" w:space="0" w:color="auto"/>
      </w:divBdr>
    </w:div>
    <w:div w:id="78986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legal@mobileye.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A8DEF25217C043836F107BDEBF0494" ma:contentTypeVersion="4" ma:contentTypeDescription="Create a new document." ma:contentTypeScope="" ma:versionID="3183fc941cd89bbcc4b90decdf878541">
  <xsd:schema xmlns:xsd="http://www.w3.org/2001/XMLSchema" xmlns:xs="http://www.w3.org/2001/XMLSchema" xmlns:p="http://schemas.microsoft.com/office/2006/metadata/properties" xmlns:ns2="89fab4d0-def3-43b0-9610-2ec21c92d732" targetNamespace="http://schemas.microsoft.com/office/2006/metadata/properties" ma:root="true" ma:fieldsID="5f0e615bc4ae798b3446d75338255d07" ns2:_="">
    <xsd:import namespace="89fab4d0-def3-43b0-9610-2ec21c92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ab4d0-def3-43b0-9610-2ec21c92d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8671C-42B6-4013-982F-DA86DE27B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ab4d0-def3-43b0-9610-2ec21c92d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097FD-9A71-43BB-B43A-EA82029B7D8A}">
  <ds:schemaRefs>
    <ds:schemaRef ds:uri="http://schemas.microsoft.com/sharepoint/v3/contenttype/forms"/>
  </ds:schemaRefs>
</ds:datastoreItem>
</file>

<file path=customXml/itemProps3.xml><?xml version="1.0" encoding="utf-8"?>
<ds:datastoreItem xmlns:ds="http://schemas.openxmlformats.org/officeDocument/2006/customXml" ds:itemID="{74126990-81C7-4FBD-B3A3-6FBBE02D93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5EF4D5-61DB-40C7-85F1-7C0E82D9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3357</Words>
  <Characters>19137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Brownstein</dc:creator>
  <cp:lastModifiedBy>NOAM</cp:lastModifiedBy>
  <cp:revision>14</cp:revision>
  <cp:lastPrinted>2020-12-02T09:28:00Z</cp:lastPrinted>
  <dcterms:created xsi:type="dcterms:W3CDTF">2021-08-02T09:12:00Z</dcterms:created>
  <dcterms:modified xsi:type="dcterms:W3CDTF">2021-08-08T11:50:00Z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0x01010013A8DEF25217C043836F107BDEBF0494</vt:lpwstr>
  </property>
  <property fmtid="{D5CDD505-2E9C-101B-9397-08002B2CF9AE}" pid="3" name="ComplianceAssetId">
    <vt:lpwstr/>
  </property>
  <property fmtid="{D5CDD505-2E9C-101B-9397-08002B2CF9AE}" pid="4" name="_ExtendedDescription">
    <vt:lpwstr/>
  </property>
</Properties>
</file>