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C5066" w14:textId="44F1A0FF" w:rsidR="00C51B51" w:rsidRPr="00C70394" w:rsidRDefault="00C51B51" w:rsidP="00786492">
      <w:pPr>
        <w:shd w:val="clear" w:color="auto" w:fill="FFFFFF"/>
        <w:spacing w:line="235" w:lineRule="atLeast"/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</w:pPr>
      <w:r w:rsidRPr="00C70394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>For the Opportunity</w:t>
      </w:r>
    </w:p>
    <w:p w14:paraId="4E1187AF" w14:textId="6885533B" w:rsidR="00786492" w:rsidRPr="00C51B51" w:rsidRDefault="00786492" w:rsidP="00786492">
      <w:pPr>
        <w:shd w:val="clear" w:color="auto" w:fill="FFFFFF"/>
        <w:spacing w:line="235" w:lineRule="atLeast"/>
        <w:rPr>
          <w:rFonts w:asciiTheme="majorBidi" w:eastAsia="Times New Roman" w:hAnsiTheme="majorBidi" w:cstheme="majorBidi"/>
          <w:color w:val="222222"/>
          <w:sz w:val="24"/>
          <w:szCs w:val="24"/>
          <w:rtl/>
          <w:lang w:bidi="he-IL"/>
        </w:rPr>
      </w:pPr>
      <w:r w:rsidRPr="00C51B51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The </w:t>
      </w:r>
      <w:r w:rsidR="00C51B51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>expected</w:t>
      </w:r>
      <w:r w:rsidRPr="00C51B51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 changes to </w:t>
      </w:r>
      <w:proofErr w:type="spellStart"/>
      <w:r w:rsidRPr="00C51B51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>Kanfei</w:t>
      </w:r>
      <w:proofErr w:type="spellEnd"/>
      <w:r w:rsidRPr="00C51B51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 </w:t>
      </w:r>
      <w:proofErr w:type="spellStart"/>
      <w:r w:rsidRPr="00C51B51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>Nesharim</w:t>
      </w:r>
      <w:proofErr w:type="spellEnd"/>
      <w:r w:rsidRPr="00C51B51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 street will significantly raise the value of the </w:t>
      </w:r>
      <w:proofErr w:type="spellStart"/>
      <w:r w:rsidRPr="00C51B51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>Oranim</w:t>
      </w:r>
      <w:proofErr w:type="spellEnd"/>
      <w:r w:rsidRPr="00C51B51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 Center. Investors who realized the opportunity in Jerusalem and purchased properties bordering the light rail before work began saw returns in dozens of percentage</w:t>
      </w:r>
      <w:r w:rsidR="00C51B51" w:rsidRPr="00C51B51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 points</w:t>
      </w:r>
      <w:r w:rsidRPr="00C51B51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.  </w:t>
      </w:r>
    </w:p>
    <w:p w14:paraId="48F89A00" w14:textId="0E7D2437" w:rsidR="00786492" w:rsidRPr="00C51B51" w:rsidRDefault="00786492" w:rsidP="001C1153">
      <w:pPr>
        <w:shd w:val="clear" w:color="auto" w:fill="FFFFFF"/>
        <w:spacing w:line="235" w:lineRule="atLeast"/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</w:pPr>
      <w:r w:rsidRPr="00C51B51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>The next light rail</w:t>
      </w:r>
      <w:r w:rsidR="001C1153" w:rsidRPr="00C51B51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 line</w:t>
      </w:r>
      <w:r w:rsidRPr="00C51B51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 will follow the length of </w:t>
      </w:r>
      <w:proofErr w:type="spellStart"/>
      <w:r w:rsidRPr="00C51B51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>Kanfei</w:t>
      </w:r>
      <w:proofErr w:type="spellEnd"/>
      <w:r w:rsidRPr="00C51B51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 </w:t>
      </w:r>
      <w:proofErr w:type="spellStart"/>
      <w:r w:rsidRPr="00C51B51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>Nesharim</w:t>
      </w:r>
      <w:proofErr w:type="spellEnd"/>
      <w:r w:rsidRPr="00C51B51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 street</w:t>
      </w:r>
      <w:r w:rsidR="001C1153" w:rsidRPr="00C51B51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 and is</w:t>
      </w:r>
      <w:r w:rsidRPr="00C51B51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 expected to </w:t>
      </w:r>
      <w:r w:rsidR="00C51B51" w:rsidRPr="00C51B51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>induce the</w:t>
      </w:r>
      <w:r w:rsidR="001C1153" w:rsidRPr="00C51B51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 same appreciation </w:t>
      </w:r>
      <w:r w:rsidR="00C51B51" w:rsidRPr="00C51B51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in property value </w:t>
      </w:r>
      <w:r w:rsidR="001C1153" w:rsidRPr="00C51B51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>as</w:t>
      </w:r>
      <w:r w:rsidRPr="00C51B51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 </w:t>
      </w:r>
      <w:r w:rsidR="00C51B51" w:rsidRPr="00C51B51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did </w:t>
      </w:r>
      <w:r w:rsidRPr="00C51B51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the center city </w:t>
      </w:r>
      <w:r w:rsidR="001C1153" w:rsidRPr="00C51B51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>line</w:t>
      </w:r>
      <w:r w:rsidRPr="00C51B51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. The </w:t>
      </w:r>
      <w:proofErr w:type="spellStart"/>
      <w:r w:rsidRPr="00C51B51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>Oranim</w:t>
      </w:r>
      <w:proofErr w:type="spellEnd"/>
      <w:r w:rsidRPr="00C51B51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 Center, which is located next to a train stop, is </w:t>
      </w:r>
      <w:r w:rsidR="00C51B51" w:rsidRPr="00C51B51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>today’s best</w:t>
      </w:r>
      <w:r w:rsidRPr="00C51B51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 b</w:t>
      </w:r>
      <w:bookmarkStart w:id="0" w:name="_GoBack"/>
      <w:bookmarkEnd w:id="0"/>
      <w:r w:rsidRPr="00C51B51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>usiness opportunity in Jerusalem</w:t>
      </w:r>
    </w:p>
    <w:p w14:paraId="62B1D281" w14:textId="50EA8513" w:rsidR="00BE1514" w:rsidRPr="00C51B51" w:rsidRDefault="00786492" w:rsidP="00786492">
      <w:pPr>
        <w:shd w:val="clear" w:color="auto" w:fill="FFFFFF"/>
        <w:spacing w:line="235" w:lineRule="atLeast"/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</w:pPr>
      <w:r w:rsidRPr="00C51B51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>Graphs:</w:t>
      </w:r>
    </w:p>
    <w:p w14:paraId="50000025" w14:textId="4206E2A2" w:rsidR="00786492" w:rsidRPr="00C51B51" w:rsidRDefault="00786492" w:rsidP="00786492">
      <w:pPr>
        <w:shd w:val="clear" w:color="auto" w:fill="FFFFFF"/>
        <w:spacing w:line="235" w:lineRule="atLeast"/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</w:pPr>
      <w:r w:rsidRPr="00C51B51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Rental prices in the city center by square meter: </w:t>
      </w:r>
    </w:p>
    <w:p w14:paraId="344275CD" w14:textId="4DA5D940" w:rsidR="00BE1514" w:rsidRPr="00C51B51" w:rsidRDefault="00BE1514" w:rsidP="00BE1514">
      <w:pPr>
        <w:shd w:val="clear" w:color="auto" w:fill="FFFFFF"/>
        <w:bidi/>
        <w:spacing w:line="235" w:lineRule="atLeast"/>
        <w:rPr>
          <w:rFonts w:asciiTheme="majorBidi" w:eastAsia="Times New Roman" w:hAnsiTheme="majorBidi" w:cstheme="majorBidi"/>
          <w:color w:val="222222"/>
          <w:sz w:val="24"/>
          <w:szCs w:val="24"/>
          <w:rtl/>
          <w:lang w:bidi="he-I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2100"/>
        <w:gridCol w:w="2121"/>
        <w:gridCol w:w="2103"/>
      </w:tblGrid>
      <w:tr w:rsidR="00BE1514" w:rsidRPr="00C51B51" w14:paraId="46BD9BAA" w14:textId="77777777" w:rsidTr="00786492"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DFBEE" w14:textId="77777777" w:rsidR="00BE1514" w:rsidRPr="00C51B51" w:rsidRDefault="00BE1514" w:rsidP="00BE1514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he-IL"/>
              </w:rPr>
            </w:pPr>
            <w:r w:rsidRPr="00C51B51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he-IL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6DE15" w14:textId="27F1969C" w:rsidR="00BE1514" w:rsidRPr="00C51B51" w:rsidRDefault="00786492" w:rsidP="007864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he-IL"/>
              </w:rPr>
            </w:pPr>
            <w:proofErr w:type="spellStart"/>
            <w:r w:rsidRPr="00C51B51">
              <w:rPr>
                <w:rFonts w:asciiTheme="majorBidi" w:eastAsia="Times New Roman" w:hAnsiTheme="majorBidi" w:cstheme="majorBidi"/>
                <w:sz w:val="24"/>
                <w:szCs w:val="24"/>
                <w:lang w:bidi="he-IL"/>
              </w:rPr>
              <w:t>Yaffo</w:t>
            </w:r>
            <w:proofErr w:type="spellEnd"/>
            <w:r w:rsidRPr="00C51B51">
              <w:rPr>
                <w:rFonts w:asciiTheme="majorBidi" w:eastAsia="Times New Roman" w:hAnsiTheme="majorBidi" w:cstheme="majorBidi"/>
                <w:sz w:val="24"/>
                <w:szCs w:val="24"/>
                <w:lang w:bidi="he-IL"/>
              </w:rPr>
              <w:t xml:space="preserve"> Street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2B8F4" w14:textId="23AC5C84" w:rsidR="00BE1514" w:rsidRPr="00C51B51" w:rsidRDefault="00786492" w:rsidP="007864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he-IL"/>
              </w:rPr>
            </w:pPr>
            <w:r w:rsidRPr="00C51B51">
              <w:rPr>
                <w:rFonts w:asciiTheme="majorBidi" w:eastAsia="Times New Roman" w:hAnsiTheme="majorBidi" w:cstheme="majorBidi"/>
                <w:sz w:val="24"/>
                <w:szCs w:val="24"/>
                <w:lang w:bidi="he-IL"/>
              </w:rPr>
              <w:t>Ben Yehuda Street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E1CA4" w14:textId="6A12EA8C" w:rsidR="00BE1514" w:rsidRPr="00C51B51" w:rsidRDefault="00786492" w:rsidP="007864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he-IL"/>
              </w:rPr>
            </w:pPr>
            <w:r w:rsidRPr="00C51B51">
              <w:rPr>
                <w:rFonts w:asciiTheme="majorBidi" w:eastAsia="Times New Roman" w:hAnsiTheme="majorBidi" w:cstheme="majorBidi"/>
                <w:sz w:val="24"/>
                <w:szCs w:val="24"/>
                <w:lang w:bidi="he-IL"/>
              </w:rPr>
              <w:t>King George Street</w:t>
            </w:r>
          </w:p>
        </w:tc>
      </w:tr>
      <w:tr w:rsidR="00BE1514" w:rsidRPr="00C51B51" w14:paraId="7389D225" w14:textId="77777777" w:rsidTr="00786492">
        <w:tc>
          <w:tcPr>
            <w:tcW w:w="1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9ABA9" w14:textId="77777777" w:rsidR="00BE1514" w:rsidRPr="00F826CC" w:rsidRDefault="00BE1514" w:rsidP="00F826C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he-IL"/>
              </w:rPr>
            </w:pPr>
            <w:r w:rsidRPr="00F826C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he-IL"/>
              </w:rPr>
              <w:t>2007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B699B" w14:textId="77777777" w:rsidR="00BE1514" w:rsidRPr="00C51B51" w:rsidRDefault="00BE1514" w:rsidP="00F826C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he-IL"/>
              </w:rPr>
            </w:pPr>
            <w:r w:rsidRPr="00C51B51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he-IL"/>
              </w:rPr>
              <w:t>180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F38D9" w14:textId="77777777" w:rsidR="00BE1514" w:rsidRPr="00C51B51" w:rsidRDefault="00BE1514" w:rsidP="00F826C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he-IL"/>
              </w:rPr>
            </w:pPr>
            <w:r w:rsidRPr="00C51B51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he-IL"/>
              </w:rPr>
              <w:t>400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4B8FE" w14:textId="77777777" w:rsidR="00BE1514" w:rsidRPr="00C51B51" w:rsidRDefault="00BE1514" w:rsidP="00F826C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he-IL"/>
              </w:rPr>
            </w:pPr>
            <w:r w:rsidRPr="00C51B51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he-IL"/>
              </w:rPr>
              <w:t>350</w:t>
            </w:r>
          </w:p>
        </w:tc>
      </w:tr>
      <w:tr w:rsidR="00BE1514" w:rsidRPr="00C51B51" w14:paraId="50A3E3D4" w14:textId="77777777" w:rsidTr="00786492">
        <w:tc>
          <w:tcPr>
            <w:tcW w:w="1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FC889" w14:textId="77777777" w:rsidR="00BE1514" w:rsidRPr="00F826CC" w:rsidRDefault="00BE1514" w:rsidP="00F826C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he-IL"/>
              </w:rPr>
            </w:pPr>
            <w:r w:rsidRPr="00F826C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he-IL"/>
              </w:rPr>
              <w:t>2009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CE33F" w14:textId="77777777" w:rsidR="00BE1514" w:rsidRPr="00C51B51" w:rsidRDefault="00BE1514" w:rsidP="00F826C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he-IL"/>
              </w:rPr>
            </w:pPr>
            <w:r w:rsidRPr="00C51B51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he-IL"/>
              </w:rPr>
              <w:t>250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6B98F" w14:textId="77777777" w:rsidR="00BE1514" w:rsidRPr="00C51B51" w:rsidRDefault="00BE1514" w:rsidP="00F826C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he-IL"/>
              </w:rPr>
            </w:pPr>
            <w:r w:rsidRPr="00C51B51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he-IL"/>
              </w:rPr>
              <w:t>450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97C56" w14:textId="77777777" w:rsidR="00BE1514" w:rsidRPr="00C51B51" w:rsidRDefault="00BE1514" w:rsidP="00F826C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he-IL"/>
              </w:rPr>
            </w:pPr>
            <w:r w:rsidRPr="00C51B51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he-IL"/>
              </w:rPr>
              <w:t>400</w:t>
            </w:r>
          </w:p>
        </w:tc>
      </w:tr>
      <w:tr w:rsidR="00BE1514" w:rsidRPr="00C51B51" w14:paraId="4489D70C" w14:textId="77777777" w:rsidTr="00786492">
        <w:tc>
          <w:tcPr>
            <w:tcW w:w="1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82E22" w14:textId="77777777" w:rsidR="00BE1514" w:rsidRPr="00F826CC" w:rsidRDefault="00BE1514" w:rsidP="00F826C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he-IL"/>
              </w:rPr>
            </w:pPr>
            <w:r w:rsidRPr="00F826C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he-IL"/>
              </w:rPr>
              <w:t>2012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E9A54" w14:textId="77777777" w:rsidR="00BE1514" w:rsidRPr="00C51B51" w:rsidRDefault="00BE1514" w:rsidP="00F826C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he-IL"/>
              </w:rPr>
            </w:pPr>
            <w:r w:rsidRPr="00C51B51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he-IL"/>
              </w:rPr>
              <w:t>370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36966" w14:textId="77777777" w:rsidR="00BE1514" w:rsidRPr="00C51B51" w:rsidRDefault="00BE1514" w:rsidP="00F826C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he-IL"/>
              </w:rPr>
            </w:pPr>
            <w:r w:rsidRPr="00C51B51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he-IL"/>
              </w:rPr>
              <w:t>500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F4293" w14:textId="77777777" w:rsidR="00BE1514" w:rsidRPr="00C51B51" w:rsidRDefault="00BE1514" w:rsidP="00F826C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he-IL"/>
              </w:rPr>
            </w:pPr>
            <w:r w:rsidRPr="00C51B51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he-IL"/>
              </w:rPr>
              <w:t>550</w:t>
            </w:r>
          </w:p>
        </w:tc>
      </w:tr>
    </w:tbl>
    <w:p w14:paraId="770BB26F" w14:textId="77777777" w:rsidR="00CF2FEE" w:rsidRDefault="00F826CC"/>
    <w:sectPr w:rsidR="00CF2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14"/>
    <w:rsid w:val="001C1153"/>
    <w:rsid w:val="00786492"/>
    <w:rsid w:val="008D33DE"/>
    <w:rsid w:val="00976BED"/>
    <w:rsid w:val="00BE1514"/>
    <w:rsid w:val="00C51B51"/>
    <w:rsid w:val="00C70394"/>
    <w:rsid w:val="00E7538D"/>
    <w:rsid w:val="00E768B6"/>
    <w:rsid w:val="00F8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F6888"/>
  <w15:chartTrackingRefBased/>
  <w15:docId w15:val="{7E1E606B-8BFD-4AAE-B0A3-9CFA15A0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Avraham Kallenbach</cp:lastModifiedBy>
  <cp:revision>5</cp:revision>
  <dcterms:created xsi:type="dcterms:W3CDTF">2018-03-12T13:35:00Z</dcterms:created>
  <dcterms:modified xsi:type="dcterms:W3CDTF">2018-03-14T09:56:00Z</dcterms:modified>
</cp:coreProperties>
</file>