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22" w:rsidRPr="006E0885" w:rsidRDefault="00FC7FE2" w:rsidP="005D4F7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E0885">
        <w:rPr>
          <w:rFonts w:asciiTheme="majorBidi" w:hAnsiTheme="majorBidi" w:cstheme="majorBidi"/>
          <w:b/>
          <w:bCs/>
          <w:sz w:val="28"/>
          <w:szCs w:val="28"/>
        </w:rPr>
        <w:t>The Power of E-Lit</w:t>
      </w:r>
    </w:p>
    <w:p w:rsidR="00FC7FE2" w:rsidRPr="006E0885" w:rsidRDefault="009068EB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>T</w:t>
      </w:r>
      <w:r w:rsidRPr="006E0885">
        <w:rPr>
          <w:rFonts w:asciiTheme="majorBidi" w:hAnsiTheme="majorBidi" w:cstheme="majorBidi"/>
          <w:sz w:val="24"/>
          <w:szCs w:val="24"/>
        </w:rPr>
        <w:t>hrough this paper</w:t>
      </w:r>
      <w:r w:rsidRPr="006E0885">
        <w:rPr>
          <w:rFonts w:asciiTheme="majorBidi" w:hAnsiTheme="majorBidi" w:cstheme="majorBidi"/>
          <w:sz w:val="24"/>
          <w:szCs w:val="24"/>
        </w:rPr>
        <w:t>,</w:t>
      </w:r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Pr="006E0885">
        <w:rPr>
          <w:rFonts w:asciiTheme="majorBidi" w:hAnsiTheme="majorBidi" w:cstheme="majorBidi"/>
          <w:sz w:val="24"/>
          <w:szCs w:val="24"/>
        </w:rPr>
        <w:t>w</w:t>
      </w:r>
      <w:r w:rsidR="00FC7FE2" w:rsidRPr="006E0885">
        <w:rPr>
          <w:rFonts w:asciiTheme="majorBidi" w:hAnsiTheme="majorBidi" w:cstheme="majorBidi"/>
          <w:sz w:val="24"/>
          <w:szCs w:val="24"/>
        </w:rPr>
        <w:t>e will try to show the power of e-lit to influence public opinion</w:t>
      </w:r>
      <w:r w:rsidRPr="006E0885">
        <w:rPr>
          <w:rFonts w:asciiTheme="majorBidi" w:hAnsiTheme="majorBidi" w:cstheme="majorBidi"/>
          <w:sz w:val="24"/>
          <w:szCs w:val="24"/>
        </w:rPr>
        <w:t xml:space="preserve"> and the</w:t>
      </w:r>
      <w:r w:rsidR="00FC7FE2"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Pr="006E0885">
        <w:rPr>
          <w:rFonts w:asciiTheme="majorBidi" w:hAnsiTheme="majorBidi" w:cstheme="majorBidi"/>
          <w:sz w:val="24"/>
          <w:szCs w:val="24"/>
        </w:rPr>
        <w:t xml:space="preserve">impact it has </w:t>
      </w:r>
      <w:r w:rsidR="00FC7FE2" w:rsidRPr="006E0885">
        <w:rPr>
          <w:rFonts w:asciiTheme="majorBidi" w:hAnsiTheme="majorBidi" w:cstheme="majorBidi"/>
          <w:sz w:val="24"/>
          <w:szCs w:val="24"/>
        </w:rPr>
        <w:t xml:space="preserve">on the literary and political levels.  </w:t>
      </w:r>
    </w:p>
    <w:p w:rsidR="00FC7FE2" w:rsidRPr="006E0885" w:rsidRDefault="00FC7FE2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What drew our attention to this topic was the case of the Palestinian poet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Dareen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Tatour</w:t>
      </w:r>
      <w:proofErr w:type="spellEnd"/>
      <w:r w:rsidR="00554306" w:rsidRPr="006E0885">
        <w:rPr>
          <w:rFonts w:asciiTheme="majorBidi" w:hAnsiTheme="majorBidi" w:cstheme="majorBidi"/>
          <w:sz w:val="24"/>
          <w:szCs w:val="24"/>
        </w:rPr>
        <w:t>,</w:t>
      </w:r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who </w:t>
      </w:r>
      <w:r w:rsidRPr="006E0885">
        <w:rPr>
          <w:rFonts w:asciiTheme="majorBidi" w:hAnsiTheme="majorBidi" w:cstheme="majorBidi"/>
          <w:sz w:val="24"/>
          <w:szCs w:val="24"/>
        </w:rPr>
        <w:t xml:space="preserve">faced a lawsuit filed by the Israeli state </w:t>
      </w:r>
      <w:r w:rsidR="00554306" w:rsidRPr="006E0885">
        <w:rPr>
          <w:rFonts w:asciiTheme="majorBidi" w:hAnsiTheme="majorBidi" w:cstheme="majorBidi"/>
          <w:sz w:val="24"/>
          <w:szCs w:val="24"/>
        </w:rPr>
        <w:t>for inciting violence because of a video poem she posted on YouTube titled, “Resist, my people,”</w:t>
      </w:r>
      <w:r w:rsidR="0000268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 which could be considered a form of resistance poetry.  </w:t>
      </w:r>
    </w:p>
    <w:p w:rsidR="00554306" w:rsidRPr="006E0885" w:rsidRDefault="006E088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indictment document cited</w:t>
      </w:r>
      <w:r w:rsidR="00554306" w:rsidRPr="006E0885">
        <w:rPr>
          <w:rFonts w:asciiTheme="majorBidi" w:hAnsiTheme="majorBidi" w:cstheme="majorBidi"/>
          <w:sz w:val="24"/>
          <w:szCs w:val="24"/>
        </w:rPr>
        <w:t xml:space="preserve"> inciting terrorism and calling for Intifada</w:t>
      </w:r>
      <w:r>
        <w:rPr>
          <w:rFonts w:asciiTheme="majorBidi" w:hAnsiTheme="majorBidi" w:cstheme="majorBidi"/>
          <w:sz w:val="24"/>
          <w:szCs w:val="24"/>
        </w:rPr>
        <w:t xml:space="preserve"> by t</w:t>
      </w:r>
      <w:r w:rsidR="00356673">
        <w:rPr>
          <w:rFonts w:asciiTheme="majorBidi" w:hAnsiTheme="majorBidi" w:cstheme="majorBidi"/>
          <w:sz w:val="24"/>
          <w:szCs w:val="24"/>
        </w:rPr>
        <w:t>he poet as well as</w:t>
      </w:r>
      <w:r w:rsidR="007774D4" w:rsidRPr="006E0885">
        <w:rPr>
          <w:rFonts w:asciiTheme="majorBidi" w:hAnsiTheme="majorBidi" w:cstheme="majorBidi"/>
          <w:sz w:val="24"/>
          <w:szCs w:val="24"/>
        </w:rPr>
        <w:t xml:space="preserve"> a direct call for Jihad</w:t>
      </w:r>
      <w:r w:rsidR="00356673">
        <w:rPr>
          <w:rFonts w:asciiTheme="majorBidi" w:hAnsiTheme="majorBidi" w:cstheme="majorBidi"/>
          <w:sz w:val="24"/>
          <w:szCs w:val="24"/>
        </w:rPr>
        <w:t xml:space="preserve"> in the poem</w:t>
      </w:r>
      <w:r w:rsidR="007774D4" w:rsidRPr="006E0885">
        <w:rPr>
          <w:rFonts w:asciiTheme="majorBidi" w:hAnsiTheme="majorBidi" w:cstheme="majorBidi"/>
          <w:sz w:val="24"/>
          <w:szCs w:val="24"/>
        </w:rPr>
        <w:t xml:space="preserve">. In addition, the poetic elements deployed by the poet, such as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the </w:t>
      </w:r>
      <w:r w:rsidR="007774D4" w:rsidRPr="006E0885">
        <w:rPr>
          <w:rFonts w:asciiTheme="majorBidi" w:hAnsiTheme="majorBidi" w:cstheme="majorBidi"/>
          <w:sz w:val="24"/>
          <w:szCs w:val="24"/>
        </w:rPr>
        <w:t xml:space="preserve">rhyme scheme, imagery, and tone, sent a negative message about the Israeli state. </w:t>
      </w:r>
    </w:p>
    <w:p w:rsidR="007774D4" w:rsidRPr="006E0885" w:rsidRDefault="007774D4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>The indictment document</w:t>
      </w:r>
      <w:r w:rsidR="00002682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6E0885">
        <w:rPr>
          <w:rFonts w:asciiTheme="majorBidi" w:hAnsiTheme="majorBidi" w:cstheme="majorBidi"/>
          <w:sz w:val="24"/>
          <w:szCs w:val="24"/>
        </w:rPr>
        <w:t xml:space="preserve"> also mentioned </w:t>
      </w:r>
      <w:proofErr w:type="gramStart"/>
      <w:r w:rsidRPr="006E0885">
        <w:rPr>
          <w:rFonts w:asciiTheme="majorBidi" w:hAnsiTheme="majorBidi" w:cstheme="majorBidi"/>
          <w:sz w:val="24"/>
          <w:szCs w:val="24"/>
        </w:rPr>
        <w:t xml:space="preserve">that the poem was widely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watched by viewers across </w:t>
      </w:r>
      <w:r w:rsidRPr="006E0885">
        <w:rPr>
          <w:rFonts w:asciiTheme="majorBidi" w:hAnsiTheme="majorBidi" w:cstheme="majorBidi"/>
          <w:sz w:val="24"/>
          <w:szCs w:val="24"/>
        </w:rPr>
        <w:t>the world and recei</w:t>
      </w:r>
      <w:r w:rsidR="009068EB" w:rsidRPr="006E0885">
        <w:rPr>
          <w:rFonts w:asciiTheme="majorBidi" w:hAnsiTheme="majorBidi" w:cstheme="majorBidi"/>
          <w:sz w:val="24"/>
          <w:szCs w:val="24"/>
        </w:rPr>
        <w:t>ved a large number of supportive</w:t>
      </w:r>
      <w:r w:rsidRPr="006E0885">
        <w:rPr>
          <w:rFonts w:asciiTheme="majorBidi" w:hAnsiTheme="majorBidi" w:cstheme="majorBidi"/>
          <w:sz w:val="24"/>
          <w:szCs w:val="24"/>
        </w:rPr>
        <w:t xml:space="preserve"> comments on the poet’s Facebook account</w:t>
      </w:r>
      <w:proofErr w:type="gramEnd"/>
      <w:r w:rsidR="005D4F75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5D4F75">
        <w:rPr>
          <w:rFonts w:asciiTheme="majorBidi" w:hAnsiTheme="majorBidi" w:cstheme="majorBidi"/>
          <w:sz w:val="24"/>
          <w:szCs w:val="24"/>
        </w:rPr>
        <w:t>.</w:t>
      </w:r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</w:p>
    <w:p w:rsidR="006B57FE" w:rsidRPr="006E0885" w:rsidRDefault="006B57FE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After three years of court hearings, the poet </w:t>
      </w:r>
      <w:proofErr w:type="gramStart"/>
      <w:r w:rsidRPr="006E0885">
        <w:rPr>
          <w:rFonts w:asciiTheme="majorBidi" w:hAnsiTheme="majorBidi" w:cstheme="majorBidi"/>
          <w:sz w:val="24"/>
          <w:szCs w:val="24"/>
        </w:rPr>
        <w:t>was arrested</w:t>
      </w:r>
      <w:proofErr w:type="gramEnd"/>
      <w:r w:rsidRPr="006E0885">
        <w:rPr>
          <w:rFonts w:asciiTheme="majorBidi" w:hAnsiTheme="majorBidi" w:cstheme="majorBidi"/>
          <w:sz w:val="24"/>
          <w:szCs w:val="24"/>
        </w:rPr>
        <w:t xml:space="preserve"> on August 8, 2018 after she was sentenced to five months of actual prison and six months of suspended imprisonment. </w:t>
      </w:r>
    </w:p>
    <w:p w:rsidR="006B57FE" w:rsidRPr="006E0885" w:rsidRDefault="009A2F2B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It </w:t>
      </w:r>
      <w:proofErr w:type="gramStart"/>
      <w:r w:rsidRPr="006E0885">
        <w:rPr>
          <w:rFonts w:asciiTheme="majorBidi" w:hAnsiTheme="majorBidi" w:cstheme="majorBidi"/>
          <w:sz w:val="24"/>
          <w:szCs w:val="24"/>
        </w:rPr>
        <w:t xml:space="preserve">is well </w:t>
      </w:r>
      <w:r w:rsidR="006B57FE" w:rsidRPr="006E0885">
        <w:rPr>
          <w:rFonts w:asciiTheme="majorBidi" w:hAnsiTheme="majorBidi" w:cstheme="majorBidi"/>
          <w:sz w:val="24"/>
          <w:szCs w:val="24"/>
        </w:rPr>
        <w:t>known</w:t>
      </w:r>
      <w:proofErr w:type="gramEnd"/>
      <w:r w:rsidR="006B57FE" w:rsidRPr="006E0885">
        <w:rPr>
          <w:rFonts w:asciiTheme="majorBidi" w:hAnsiTheme="majorBidi" w:cstheme="majorBidi"/>
          <w:sz w:val="24"/>
          <w:szCs w:val="24"/>
        </w:rPr>
        <w:t xml:space="preserve"> that resistance poetry is not at all new on the literary scene, and especially in Israel. Resistance poet</w:t>
      </w:r>
      <w:r w:rsidRPr="006E0885">
        <w:rPr>
          <w:rFonts w:asciiTheme="majorBidi" w:hAnsiTheme="majorBidi" w:cstheme="majorBidi"/>
          <w:sz w:val="24"/>
          <w:szCs w:val="24"/>
        </w:rPr>
        <w:t xml:space="preserve">s </w:t>
      </w:r>
      <w:proofErr w:type="gramStart"/>
      <w:r w:rsidRPr="006E0885">
        <w:rPr>
          <w:rFonts w:asciiTheme="majorBidi" w:hAnsiTheme="majorBidi" w:cstheme="majorBidi"/>
          <w:sz w:val="24"/>
          <w:szCs w:val="24"/>
        </w:rPr>
        <w:t>have often been interrogated</w:t>
      </w:r>
      <w:proofErr w:type="gramEnd"/>
      <w:r w:rsidR="006B57FE" w:rsidRPr="006E0885">
        <w:rPr>
          <w:rFonts w:asciiTheme="majorBidi" w:hAnsiTheme="majorBidi" w:cstheme="majorBidi"/>
          <w:sz w:val="24"/>
          <w:szCs w:val="24"/>
        </w:rPr>
        <w:t xml:space="preserve"> by the Israeli sta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te. </w:t>
      </w:r>
      <w:r w:rsidR="00E32B6C" w:rsidRPr="006E0885">
        <w:rPr>
          <w:rFonts w:asciiTheme="majorBidi" w:hAnsiTheme="majorBidi" w:cstheme="majorBidi"/>
          <w:sz w:val="24"/>
          <w:szCs w:val="24"/>
        </w:rPr>
        <w:t xml:space="preserve">At times, they </w:t>
      </w:r>
      <w:r w:rsidRPr="006E0885">
        <w:rPr>
          <w:rFonts w:asciiTheme="majorBidi" w:hAnsiTheme="majorBidi" w:cstheme="majorBidi"/>
          <w:sz w:val="24"/>
          <w:szCs w:val="24"/>
        </w:rPr>
        <w:t xml:space="preserve">faced </w:t>
      </w:r>
      <w:r w:rsidR="006B57FE" w:rsidRPr="006E0885">
        <w:rPr>
          <w:rFonts w:asciiTheme="majorBidi" w:hAnsiTheme="majorBidi" w:cstheme="majorBidi"/>
          <w:sz w:val="24"/>
          <w:szCs w:val="24"/>
        </w:rPr>
        <w:t xml:space="preserve">prison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or </w:t>
      </w:r>
      <w:r w:rsidR="006B57FE" w:rsidRPr="006E0885">
        <w:rPr>
          <w:rFonts w:asciiTheme="majorBidi" w:hAnsiTheme="majorBidi" w:cstheme="majorBidi"/>
          <w:sz w:val="24"/>
          <w:szCs w:val="24"/>
        </w:rPr>
        <w:t>exile</w:t>
      </w:r>
      <w:r w:rsidRPr="006E0885">
        <w:rPr>
          <w:rFonts w:asciiTheme="majorBidi" w:hAnsiTheme="majorBidi" w:cstheme="majorBidi"/>
          <w:sz w:val="24"/>
          <w:szCs w:val="24"/>
        </w:rPr>
        <w:t>,</w:t>
      </w:r>
      <w:r w:rsidR="006B57FE" w:rsidRPr="006E0885">
        <w:rPr>
          <w:rFonts w:asciiTheme="majorBidi" w:hAnsiTheme="majorBidi" w:cstheme="majorBidi"/>
          <w:sz w:val="24"/>
          <w:szCs w:val="24"/>
        </w:rPr>
        <w:t xml:space="preserve"> </w:t>
      </w:r>
      <w:r w:rsidRPr="006E0885">
        <w:rPr>
          <w:rFonts w:asciiTheme="majorBidi" w:hAnsiTheme="majorBidi" w:cstheme="majorBidi"/>
          <w:sz w:val="24"/>
          <w:szCs w:val="24"/>
        </w:rPr>
        <w:t xml:space="preserve">as in the example of </w:t>
      </w:r>
      <w:proofErr w:type="spellStart"/>
      <w:r w:rsidR="006B57FE" w:rsidRPr="006E0885">
        <w:rPr>
          <w:rFonts w:asciiTheme="majorBidi" w:hAnsiTheme="majorBidi" w:cstheme="majorBidi"/>
          <w:sz w:val="24"/>
          <w:szCs w:val="24"/>
        </w:rPr>
        <w:t>Tawfiq</w:t>
      </w:r>
      <w:proofErr w:type="spellEnd"/>
      <w:r w:rsidR="006B57FE"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57FE" w:rsidRPr="006E0885">
        <w:rPr>
          <w:rFonts w:asciiTheme="majorBidi" w:hAnsiTheme="majorBidi" w:cstheme="majorBidi"/>
          <w:sz w:val="24"/>
          <w:szCs w:val="24"/>
        </w:rPr>
        <w:t>Ziad</w:t>
      </w:r>
      <w:proofErr w:type="spellEnd"/>
      <w:r w:rsidR="006B57FE" w:rsidRPr="006E0885">
        <w:rPr>
          <w:rFonts w:asciiTheme="majorBidi" w:hAnsiTheme="majorBidi" w:cstheme="majorBidi"/>
          <w:sz w:val="24"/>
          <w:szCs w:val="24"/>
        </w:rPr>
        <w:t xml:space="preserve">, Mahmoud </w:t>
      </w:r>
      <w:proofErr w:type="spellStart"/>
      <w:r w:rsidR="006B57FE" w:rsidRPr="006E0885">
        <w:rPr>
          <w:rFonts w:asciiTheme="majorBidi" w:hAnsiTheme="majorBidi" w:cstheme="majorBidi"/>
          <w:sz w:val="24"/>
          <w:szCs w:val="24"/>
        </w:rPr>
        <w:t>Darwish</w:t>
      </w:r>
      <w:proofErr w:type="spellEnd"/>
      <w:r w:rsidR="006B57FE" w:rsidRPr="006E0885">
        <w:rPr>
          <w:rFonts w:asciiTheme="majorBidi" w:hAnsiTheme="majorBidi" w:cstheme="majorBidi"/>
          <w:sz w:val="24"/>
          <w:szCs w:val="24"/>
        </w:rPr>
        <w:t xml:space="preserve">, and others. However, the measures taken by the Israeli state in these cases 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usually came after a long record of resistance. It is unprecedented that a poet </w:t>
      </w:r>
      <w:proofErr w:type="gramStart"/>
      <w:r w:rsidR="009068EB" w:rsidRPr="006E0885">
        <w:rPr>
          <w:rFonts w:asciiTheme="majorBidi" w:hAnsiTheme="majorBidi" w:cstheme="majorBidi"/>
          <w:sz w:val="24"/>
          <w:szCs w:val="24"/>
        </w:rPr>
        <w:t>was jailed</w:t>
      </w:r>
      <w:proofErr w:type="gramEnd"/>
      <w:r w:rsidR="009068EB" w:rsidRPr="006E0885">
        <w:rPr>
          <w:rFonts w:asciiTheme="majorBidi" w:hAnsiTheme="majorBidi" w:cstheme="majorBidi"/>
          <w:sz w:val="24"/>
          <w:szCs w:val="24"/>
        </w:rPr>
        <w:t xml:space="preserve"> for one poem, as in </w:t>
      </w:r>
      <w:proofErr w:type="spellStart"/>
      <w:r w:rsidR="009068EB" w:rsidRPr="006E0885">
        <w:rPr>
          <w:rFonts w:asciiTheme="majorBidi" w:hAnsiTheme="majorBidi" w:cstheme="majorBidi"/>
          <w:sz w:val="24"/>
          <w:szCs w:val="24"/>
        </w:rPr>
        <w:t>Tatour’</w:t>
      </w:r>
      <w:r w:rsidRPr="006E088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case, especially since she was</w:t>
      </w:r>
      <w:r w:rsidR="009068EB" w:rsidRPr="006E0885">
        <w:rPr>
          <w:rFonts w:asciiTheme="majorBidi" w:hAnsiTheme="majorBidi" w:cstheme="majorBidi"/>
          <w:sz w:val="24"/>
          <w:szCs w:val="24"/>
        </w:rPr>
        <w:t xml:space="preserve"> not largely popular.  </w:t>
      </w:r>
    </w:p>
    <w:p w:rsidR="009A2F2B" w:rsidRPr="006E0885" w:rsidRDefault="009A2F2B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Tarour’s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case raises several key questions</w:t>
      </w:r>
      <w:r w:rsidR="00356673">
        <w:rPr>
          <w:rFonts w:asciiTheme="majorBidi" w:hAnsiTheme="majorBidi" w:cstheme="majorBidi"/>
          <w:sz w:val="24"/>
          <w:szCs w:val="24"/>
        </w:rPr>
        <w:t xml:space="preserve">. We will try </w:t>
      </w:r>
      <w:r w:rsidRPr="006E0885">
        <w:rPr>
          <w:rFonts w:asciiTheme="majorBidi" w:hAnsiTheme="majorBidi" w:cstheme="majorBidi"/>
          <w:sz w:val="24"/>
          <w:szCs w:val="24"/>
        </w:rPr>
        <w:t>to answer</w:t>
      </w:r>
      <w:r w:rsidR="00356673">
        <w:rPr>
          <w:rFonts w:asciiTheme="majorBidi" w:hAnsiTheme="majorBidi" w:cstheme="majorBidi"/>
          <w:sz w:val="24"/>
          <w:szCs w:val="24"/>
        </w:rPr>
        <w:t xml:space="preserve"> some of these questions and highlight others</w:t>
      </w:r>
      <w:r w:rsidRPr="006E0885">
        <w:rPr>
          <w:rFonts w:asciiTheme="majorBidi" w:hAnsiTheme="majorBidi" w:cstheme="majorBidi"/>
          <w:sz w:val="24"/>
          <w:szCs w:val="24"/>
        </w:rPr>
        <w:t>. For example:</w:t>
      </w:r>
      <w:bookmarkStart w:id="0" w:name="_GoBack"/>
      <w:bookmarkEnd w:id="0"/>
    </w:p>
    <w:p w:rsidR="009A2F2B" w:rsidRPr="006E0885" w:rsidRDefault="00E32B6C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>What</w:t>
      </w:r>
      <w:r w:rsidR="009A2F2B" w:rsidRPr="006E0885">
        <w:rPr>
          <w:rFonts w:asciiTheme="majorBidi" w:hAnsiTheme="majorBidi" w:cstheme="majorBidi"/>
          <w:sz w:val="24"/>
          <w:szCs w:val="24"/>
        </w:rPr>
        <w:t xml:space="preserve"> are the sources of power in </w:t>
      </w:r>
      <w:proofErr w:type="spellStart"/>
      <w:r w:rsidR="009A2F2B" w:rsidRPr="006E0885">
        <w:rPr>
          <w:rFonts w:asciiTheme="majorBidi" w:hAnsiTheme="majorBidi" w:cstheme="majorBidi"/>
          <w:sz w:val="24"/>
          <w:szCs w:val="24"/>
        </w:rPr>
        <w:t>Tatour’s</w:t>
      </w:r>
      <w:proofErr w:type="spellEnd"/>
      <w:r w:rsidR="009A2F2B" w:rsidRPr="006E0885">
        <w:rPr>
          <w:rFonts w:asciiTheme="majorBidi" w:hAnsiTheme="majorBidi" w:cstheme="majorBidi"/>
          <w:sz w:val="24"/>
          <w:szCs w:val="24"/>
        </w:rPr>
        <w:t xml:space="preserve"> poem as an e-resistance poem? Can we say that we are witnessing the emergence of a new resistance literature in an electronic format? What horizons would being digital open for this literature in terms of creativity and criticism? To what extent </w:t>
      </w:r>
      <w:r w:rsidR="009A2F2B" w:rsidRPr="006E0885">
        <w:rPr>
          <w:rFonts w:asciiTheme="majorBidi" w:hAnsiTheme="majorBidi" w:cstheme="majorBidi"/>
          <w:sz w:val="24"/>
          <w:szCs w:val="24"/>
        </w:rPr>
        <w:lastRenderedPageBreak/>
        <w:t xml:space="preserve">would e-resistance literature fit/unfit the principle of democracy and freedom of expression? </w:t>
      </w:r>
      <w:r w:rsidR="000062F4" w:rsidRPr="006E0885">
        <w:rPr>
          <w:rFonts w:asciiTheme="majorBidi" w:hAnsiTheme="majorBidi" w:cstheme="majorBidi"/>
          <w:sz w:val="24"/>
          <w:szCs w:val="24"/>
        </w:rPr>
        <w:t xml:space="preserve">Could this literature turn from a means of expression to an instrument of war? </w:t>
      </w:r>
    </w:p>
    <w:p w:rsidR="007774D4" w:rsidRPr="006E0885" w:rsidRDefault="00BA6305" w:rsidP="005D4F75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0885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:rsidR="00BA6305" w:rsidRPr="006E0885" w:rsidRDefault="00BA630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Dareen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Tatour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(2015), “Resist, my people,”</w:t>
      </w:r>
      <w:r w:rsidR="006E0885" w:rsidRPr="006E0885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6E0885" w:rsidRPr="006E0885">
          <w:rPr>
            <w:rStyle w:val="Hyperlink"/>
            <w:rFonts w:asciiTheme="majorBidi" w:hAnsiTheme="majorBidi" w:cstheme="majorBidi"/>
            <w:sz w:val="24"/>
            <w:szCs w:val="24"/>
          </w:rPr>
          <w:t>https://www.youtube.com/watch?v=R1qnlN1WUAA</w:t>
        </w:r>
      </w:hyperlink>
      <w:r w:rsidR="006E0885" w:rsidRPr="006E0885">
        <w:rPr>
          <w:rFonts w:asciiTheme="majorBidi" w:hAnsiTheme="majorBidi" w:cstheme="majorBidi"/>
          <w:sz w:val="24"/>
          <w:szCs w:val="24"/>
        </w:rPr>
        <w:t xml:space="preserve"> </w:t>
      </w:r>
    </w:p>
    <w:p w:rsidR="00BA6305" w:rsidRPr="006E0885" w:rsidRDefault="00BA630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Ghali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Shukri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(1970), </w:t>
      </w:r>
      <w:r w:rsidRPr="006E0885">
        <w:rPr>
          <w:rFonts w:asciiTheme="majorBidi" w:hAnsiTheme="majorBidi" w:cstheme="majorBidi"/>
          <w:i/>
          <w:iCs/>
          <w:sz w:val="24"/>
          <w:szCs w:val="24"/>
        </w:rPr>
        <w:t xml:space="preserve">Resistance Literature, </w:t>
      </w:r>
      <w:r w:rsidRPr="006E0885">
        <w:rPr>
          <w:rFonts w:asciiTheme="majorBidi" w:hAnsiTheme="majorBidi" w:cstheme="majorBidi"/>
          <w:sz w:val="24"/>
          <w:szCs w:val="24"/>
        </w:rPr>
        <w:t>Cairo: Dar el-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Ma’arif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>.</w:t>
      </w:r>
    </w:p>
    <w:p w:rsidR="00BA6305" w:rsidRPr="006E0885" w:rsidRDefault="00BA6305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E0885">
        <w:rPr>
          <w:rFonts w:asciiTheme="majorBidi" w:hAnsiTheme="majorBidi" w:cstheme="majorBidi"/>
          <w:sz w:val="24"/>
          <w:szCs w:val="24"/>
        </w:rPr>
        <w:t xml:space="preserve">Hosni Mahmoud (1990), </w:t>
      </w:r>
      <w:r w:rsidRPr="006E0885">
        <w:rPr>
          <w:rFonts w:asciiTheme="majorBidi" w:hAnsiTheme="majorBidi" w:cstheme="majorBidi"/>
          <w:i/>
          <w:iCs/>
          <w:sz w:val="24"/>
          <w:szCs w:val="24"/>
        </w:rPr>
        <w:t>Colloquial Palestinian Poetry of Resistance</w:t>
      </w:r>
      <w:r w:rsidRPr="006E08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Zarqa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: The Arab Agency for </w:t>
      </w:r>
      <w:r w:rsidR="000627C7" w:rsidRPr="006E0885">
        <w:rPr>
          <w:rFonts w:asciiTheme="majorBidi" w:hAnsiTheme="majorBidi" w:cstheme="majorBidi"/>
          <w:sz w:val="24"/>
          <w:szCs w:val="24"/>
        </w:rPr>
        <w:t>Publishing and Distribution</w:t>
      </w:r>
    </w:p>
    <w:p w:rsidR="000627C7" w:rsidRPr="006E0885" w:rsidRDefault="000627C7" w:rsidP="005D4F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E0885">
        <w:rPr>
          <w:rFonts w:asciiTheme="majorBidi" w:hAnsiTheme="majorBidi" w:cstheme="majorBidi"/>
          <w:sz w:val="24"/>
          <w:szCs w:val="24"/>
        </w:rPr>
        <w:t>Ruqqaya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E0885">
        <w:rPr>
          <w:rFonts w:asciiTheme="majorBidi" w:hAnsiTheme="majorBidi" w:cstheme="majorBidi"/>
          <w:sz w:val="24"/>
          <w:szCs w:val="24"/>
        </w:rPr>
        <w:t>Ziedan</w:t>
      </w:r>
      <w:proofErr w:type="spellEnd"/>
      <w:r w:rsidRPr="006E0885">
        <w:rPr>
          <w:rFonts w:asciiTheme="majorBidi" w:hAnsiTheme="majorBidi" w:cstheme="majorBidi"/>
          <w:sz w:val="24"/>
          <w:szCs w:val="24"/>
        </w:rPr>
        <w:t xml:space="preserve"> (2012), </w:t>
      </w:r>
      <w:proofErr w:type="gramStart"/>
      <w:r w:rsidRPr="006E0885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gramEnd"/>
      <w:r w:rsidRPr="006E0885">
        <w:rPr>
          <w:rFonts w:asciiTheme="majorBidi" w:hAnsiTheme="majorBidi" w:cstheme="majorBidi"/>
          <w:i/>
          <w:iCs/>
          <w:sz w:val="24"/>
          <w:szCs w:val="24"/>
        </w:rPr>
        <w:t xml:space="preserve"> Impact of Political Thinking on Palestinian Poetry</w:t>
      </w:r>
      <w:r w:rsidRPr="006E0885">
        <w:rPr>
          <w:rFonts w:asciiTheme="majorBidi" w:hAnsiTheme="majorBidi" w:cstheme="majorBidi"/>
          <w:sz w:val="24"/>
          <w:szCs w:val="24"/>
        </w:rPr>
        <w:t>, Nazareth: The Arabic Language Academy</w:t>
      </w:r>
    </w:p>
    <w:p w:rsidR="000627C7" w:rsidRPr="006E0885" w:rsidRDefault="006E0885" w:rsidP="005D4F7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6E0885">
        <w:rPr>
          <w:rFonts w:asciiTheme="majorBidi" w:hAnsiTheme="majorBidi" w:cstheme="majorBidi"/>
          <w:sz w:val="24"/>
          <w:szCs w:val="24"/>
          <w:rtl/>
          <w:lang w:bidi="he-IL"/>
        </w:rPr>
        <w:t>גזר דיון, בית משפט השלום בנצרת (2018), מספר פל"א 442470/2015</w:t>
      </w:r>
    </w:p>
    <w:sectPr w:rsidR="000627C7" w:rsidRPr="006E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8B" w:rsidRDefault="003D798B" w:rsidP="00002682">
      <w:pPr>
        <w:spacing w:after="0" w:line="240" w:lineRule="auto"/>
      </w:pPr>
      <w:r>
        <w:separator/>
      </w:r>
    </w:p>
  </w:endnote>
  <w:endnote w:type="continuationSeparator" w:id="0">
    <w:p w:rsidR="003D798B" w:rsidRDefault="003D798B" w:rsidP="0000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8B" w:rsidRDefault="003D798B" w:rsidP="00002682">
      <w:pPr>
        <w:spacing w:after="0" w:line="240" w:lineRule="auto"/>
      </w:pPr>
      <w:r>
        <w:separator/>
      </w:r>
    </w:p>
  </w:footnote>
  <w:footnote w:type="continuationSeparator" w:id="0">
    <w:p w:rsidR="003D798B" w:rsidRDefault="003D798B" w:rsidP="00002682">
      <w:pPr>
        <w:spacing w:after="0" w:line="240" w:lineRule="auto"/>
      </w:pPr>
      <w:r>
        <w:continuationSeparator/>
      </w:r>
    </w:p>
  </w:footnote>
  <w:footnote w:id="1">
    <w:p w:rsidR="00002682" w:rsidRPr="005D4F75" w:rsidRDefault="00002682" w:rsidP="005D4F75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5D4F7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D4F75">
        <w:rPr>
          <w:rFonts w:asciiTheme="majorBidi" w:hAnsiTheme="majorBidi" w:cstheme="majorBidi"/>
          <w:sz w:val="20"/>
          <w:szCs w:val="20"/>
        </w:rPr>
        <w:t xml:space="preserve"> </w:t>
      </w:r>
      <w:hyperlink r:id="rId1" w:history="1">
        <w:r w:rsidRPr="005D4F75">
          <w:rPr>
            <w:rStyle w:val="Hyperlink"/>
            <w:rFonts w:asciiTheme="majorBidi" w:hAnsiTheme="majorBidi" w:cstheme="majorBidi"/>
            <w:sz w:val="20"/>
            <w:szCs w:val="20"/>
          </w:rPr>
          <w:t>https://www.youtube.com/watch?v=R1qnlN1WUAA</w:t>
        </w:r>
      </w:hyperlink>
      <w:r w:rsidRPr="005D4F75">
        <w:rPr>
          <w:rFonts w:asciiTheme="majorBidi" w:hAnsiTheme="majorBidi" w:cstheme="majorBidi"/>
          <w:sz w:val="20"/>
          <w:szCs w:val="20"/>
        </w:rPr>
        <w:t>, posted on 4-10-2015</w:t>
      </w:r>
    </w:p>
  </w:footnote>
  <w:footnote w:id="2">
    <w:p w:rsidR="00002682" w:rsidRPr="005D4F75" w:rsidRDefault="00002682" w:rsidP="005D4F75">
      <w:pPr>
        <w:pStyle w:val="NoSpacing"/>
        <w:rPr>
          <w:rFonts w:asciiTheme="majorBidi" w:hAnsiTheme="majorBidi" w:cstheme="majorBidi"/>
          <w:sz w:val="20"/>
          <w:szCs w:val="20"/>
          <w:lang w:bidi="he-IL"/>
        </w:rPr>
      </w:pPr>
      <w:r w:rsidRPr="005D4F7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D4F75">
        <w:rPr>
          <w:rFonts w:asciiTheme="majorBidi" w:hAnsiTheme="majorBidi" w:cstheme="majorBidi"/>
          <w:sz w:val="20"/>
          <w:szCs w:val="20"/>
        </w:rPr>
        <w:t xml:space="preserve"> The indictment document is attached in Hebrew</w:t>
      </w:r>
      <w:r w:rsidR="005D4F75" w:rsidRPr="005D4F75">
        <w:rPr>
          <w:rFonts w:asciiTheme="majorBidi" w:hAnsiTheme="majorBidi" w:cstheme="majorBidi"/>
          <w:sz w:val="20"/>
          <w:szCs w:val="20"/>
        </w:rPr>
        <w:t xml:space="preserve">, </w:t>
      </w:r>
      <w:r w:rsidR="005D4F75" w:rsidRPr="005D4F75">
        <w:rPr>
          <w:rFonts w:asciiTheme="majorBidi" w:hAnsiTheme="majorBidi" w:cstheme="majorBidi"/>
          <w:sz w:val="20"/>
          <w:szCs w:val="20"/>
          <w:rtl/>
          <w:lang w:bidi="he-IL"/>
        </w:rPr>
        <w:t>גזר דיון, בית משפט השלום בנצרת (2018), מספר פל"א 442470/2015</w:t>
      </w:r>
    </w:p>
  </w:footnote>
  <w:footnote w:id="3">
    <w:p w:rsidR="005D4F75" w:rsidRPr="005D4F75" w:rsidRDefault="005D4F75" w:rsidP="005D4F75">
      <w:pPr>
        <w:pStyle w:val="NoSpacing"/>
        <w:rPr>
          <w:rFonts w:asciiTheme="majorBidi" w:hAnsiTheme="majorBidi" w:cstheme="majorBidi"/>
          <w:sz w:val="20"/>
          <w:szCs w:val="20"/>
        </w:rPr>
      </w:pPr>
      <w:r w:rsidRPr="005D4F75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5D4F75">
        <w:rPr>
          <w:rFonts w:asciiTheme="majorBidi" w:hAnsiTheme="majorBidi" w:cstheme="majorBidi"/>
          <w:sz w:val="20"/>
          <w:szCs w:val="20"/>
        </w:rPr>
        <w:t xml:space="preserve"> </w:t>
      </w:r>
      <w:hyperlink r:id="rId2" w:history="1">
        <w:r w:rsidRPr="005D4F75">
          <w:rPr>
            <w:rStyle w:val="Hyperlink"/>
            <w:rFonts w:asciiTheme="majorBidi" w:hAnsiTheme="majorBidi" w:cstheme="majorBidi"/>
            <w:sz w:val="20"/>
            <w:szCs w:val="20"/>
          </w:rPr>
          <w:t>https://www.facebook.com/profile.php?id=</w:t>
        </w:r>
        <w:r w:rsidRPr="005D4F75">
          <w:rPr>
            <w:rStyle w:val="Hyperlink"/>
            <w:rFonts w:asciiTheme="majorBidi" w:hAnsiTheme="majorBidi" w:cstheme="majorBidi"/>
            <w:sz w:val="20"/>
            <w:szCs w:val="20"/>
          </w:rPr>
          <w:t>5</w:t>
        </w:r>
        <w:r w:rsidRPr="005D4F75">
          <w:rPr>
            <w:rStyle w:val="Hyperlink"/>
            <w:rFonts w:asciiTheme="majorBidi" w:hAnsiTheme="majorBidi" w:cstheme="majorBidi"/>
            <w:sz w:val="20"/>
            <w:szCs w:val="20"/>
          </w:rPr>
          <w:t>15834679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E2"/>
    <w:rsid w:val="00002682"/>
    <w:rsid w:val="000062F4"/>
    <w:rsid w:val="000627C7"/>
    <w:rsid w:val="00356673"/>
    <w:rsid w:val="003D798B"/>
    <w:rsid w:val="00554306"/>
    <w:rsid w:val="005D4F75"/>
    <w:rsid w:val="006B57FE"/>
    <w:rsid w:val="006E0885"/>
    <w:rsid w:val="007774D4"/>
    <w:rsid w:val="009068EB"/>
    <w:rsid w:val="00942FF8"/>
    <w:rsid w:val="009A2F2B"/>
    <w:rsid w:val="009F7522"/>
    <w:rsid w:val="00BA6305"/>
    <w:rsid w:val="00E32B6C"/>
    <w:rsid w:val="00F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3874"/>
  <w15:chartTrackingRefBased/>
  <w15:docId w15:val="{29246BBF-CA03-4889-A82A-B34AF75D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8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68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4F7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D4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1qnlN1WUA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rofile.php?id=515834679" TargetMode="External"/><Relationship Id="rId1" Type="http://schemas.openxmlformats.org/officeDocument/2006/relationships/hyperlink" Target="https://www.youtube.com/watch?v=R1qnlN1WU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DA1207F-D3F1-4D05-8A50-C66CE2DB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Gomaa</dc:creator>
  <cp:keywords/>
  <dc:description/>
  <cp:lastModifiedBy>Sally Gomaa</cp:lastModifiedBy>
  <cp:revision>7</cp:revision>
  <dcterms:created xsi:type="dcterms:W3CDTF">2019-01-05T05:24:00Z</dcterms:created>
  <dcterms:modified xsi:type="dcterms:W3CDTF">2019-01-05T07:03:00Z</dcterms:modified>
</cp:coreProperties>
</file>