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D5E3" w14:textId="77777777" w:rsidR="000630BB" w:rsidRPr="00F63FF1" w:rsidRDefault="007338B7" w:rsidP="00F63FF1">
      <w:pPr>
        <w:spacing w:line="360" w:lineRule="auto"/>
        <w:rPr>
          <w:b/>
          <w:bCs/>
          <w:sz w:val="28"/>
          <w:szCs w:val="28"/>
          <w:rtl/>
        </w:rPr>
      </w:pPr>
      <w:r w:rsidRPr="00F63FF1">
        <w:rPr>
          <w:rFonts w:hint="cs"/>
          <w:b/>
          <w:bCs/>
          <w:sz w:val="28"/>
          <w:szCs w:val="28"/>
          <w:rtl/>
        </w:rPr>
        <w:t xml:space="preserve">בעלי אזרחות </w:t>
      </w:r>
      <w:bookmarkStart w:id="0" w:name="_GoBack"/>
      <w:bookmarkEnd w:id="0"/>
      <w:r w:rsidRPr="00F63FF1">
        <w:rPr>
          <w:rFonts w:hint="cs"/>
          <w:b/>
          <w:bCs/>
          <w:sz w:val="28"/>
          <w:szCs w:val="28"/>
          <w:rtl/>
        </w:rPr>
        <w:t>כפולה בישראל: מאילו טעויות מס יש להיזה</w:t>
      </w:r>
      <w:r w:rsidRPr="00F63FF1">
        <w:rPr>
          <w:rFonts w:hint="eastAsia"/>
          <w:b/>
          <w:bCs/>
          <w:sz w:val="28"/>
          <w:szCs w:val="28"/>
          <w:rtl/>
        </w:rPr>
        <w:t>ר</w:t>
      </w:r>
    </w:p>
    <w:p w14:paraId="54624692" w14:textId="77777777" w:rsidR="007338B7" w:rsidRPr="00F63FF1" w:rsidRDefault="007338B7" w:rsidP="00F63FF1">
      <w:pPr>
        <w:spacing w:line="360" w:lineRule="auto"/>
        <w:rPr>
          <w:b/>
          <w:bCs/>
          <w:sz w:val="24"/>
          <w:szCs w:val="24"/>
          <w:rtl/>
        </w:rPr>
      </w:pPr>
      <w:r w:rsidRPr="00F63FF1">
        <w:rPr>
          <w:rFonts w:hint="cs"/>
          <w:b/>
          <w:bCs/>
          <w:sz w:val="24"/>
          <w:szCs w:val="24"/>
          <w:rtl/>
        </w:rPr>
        <w:t>טעויות מס נפוצות של בעלי אזרחות כפולה החיים בישראל שגורמות להם לצבור חוב לרשויות המס בארה"ב</w:t>
      </w:r>
    </w:p>
    <w:p w14:paraId="593A3876" w14:textId="7311FAE0" w:rsidR="007338B7" w:rsidRPr="00F63FF1" w:rsidRDefault="007338B7" w:rsidP="00F63FF1">
      <w:pPr>
        <w:spacing w:line="360" w:lineRule="auto"/>
        <w:rPr>
          <w:sz w:val="24"/>
          <w:szCs w:val="24"/>
          <w:rtl/>
        </w:rPr>
      </w:pPr>
      <w:r w:rsidRPr="00F63FF1">
        <w:rPr>
          <w:rFonts w:hint="cs"/>
          <w:sz w:val="24"/>
          <w:szCs w:val="24"/>
          <w:rtl/>
        </w:rPr>
        <w:t xml:space="preserve">לעתים קרובות, כשלקוחות קצרי רוח ממהרים להגיש את דוח המס האמריקאי שלהם ולקבל את החזרי המס </w:t>
      </w:r>
      <w:r w:rsidR="003F0452" w:rsidRPr="00F63FF1">
        <w:rPr>
          <w:rFonts w:hint="cs"/>
          <w:sz w:val="24"/>
          <w:szCs w:val="24"/>
          <w:rtl/>
        </w:rPr>
        <w:t>שהם זכאים להם בגין ילדיהם</w:t>
      </w:r>
      <w:r w:rsidRPr="00F63FF1">
        <w:rPr>
          <w:rFonts w:hint="cs"/>
          <w:sz w:val="24"/>
          <w:szCs w:val="24"/>
          <w:rtl/>
        </w:rPr>
        <w:t>, הם מגלים שהם אינם עומדים לקבל אלפי דולרים מן הממשל האמריקאי,</w:t>
      </w:r>
      <w:r w:rsidR="00172D48" w:rsidRPr="00F63FF1">
        <w:rPr>
          <w:rFonts w:hint="cs"/>
          <w:sz w:val="24"/>
          <w:szCs w:val="24"/>
          <w:rtl/>
        </w:rPr>
        <w:t xml:space="preserve"> אלא להפך </w:t>
      </w:r>
      <w:r w:rsidR="00172D48" w:rsidRPr="00F63FF1">
        <w:rPr>
          <w:sz w:val="24"/>
          <w:szCs w:val="24"/>
          <w:rtl/>
        </w:rPr>
        <w:t>–</w:t>
      </w:r>
      <w:r w:rsidR="00172D48" w:rsidRPr="00F63FF1">
        <w:rPr>
          <w:rFonts w:hint="cs"/>
          <w:sz w:val="24"/>
          <w:szCs w:val="24"/>
          <w:rtl/>
        </w:rPr>
        <w:t xml:space="preserve"> נזקפת לחובתם חבות מס. בנקודה זו רבים מהם שוקלים מחדש את ההחלטה להמשיך להחזיק באזרחות האמריקאית. לעתים קרובות, אם מתכננים כראוי ומודיעים לאיש המקצוע המטפל בתיק המס על החלטות כבדות משקל כמו מכירת בית מבעוד מועד, אפשר למנוע מחבויות מס להיווצ</w:t>
      </w:r>
      <w:r w:rsidR="00172D48" w:rsidRPr="00F63FF1">
        <w:rPr>
          <w:rFonts w:hint="eastAsia"/>
          <w:sz w:val="24"/>
          <w:szCs w:val="24"/>
          <w:rtl/>
        </w:rPr>
        <w:t>ר</w:t>
      </w:r>
      <w:r w:rsidR="00172D48" w:rsidRPr="00F63FF1">
        <w:rPr>
          <w:rFonts w:hint="cs"/>
          <w:sz w:val="24"/>
          <w:szCs w:val="24"/>
          <w:rtl/>
        </w:rPr>
        <w:t xml:space="preserve">. רבים כלל אינם יודעים באילו נושאים יש לדון עם רואה החשבון מראש, ולמען האמת, אין להאשים אותם בכך. בדיוק מסיבה זו נדון בפוסט זה בטעויות המס שבעלי אזרחות כפולה החיים בישראל צריכים </w:t>
      </w:r>
      <w:r w:rsidR="003F0452" w:rsidRPr="00F63FF1">
        <w:rPr>
          <w:rFonts w:hint="cs"/>
          <w:sz w:val="24"/>
          <w:szCs w:val="24"/>
          <w:rtl/>
        </w:rPr>
        <w:t>להיזה</w:t>
      </w:r>
      <w:r w:rsidR="003F0452" w:rsidRPr="00F63FF1">
        <w:rPr>
          <w:rFonts w:hint="eastAsia"/>
          <w:sz w:val="24"/>
          <w:szCs w:val="24"/>
          <w:rtl/>
        </w:rPr>
        <w:t>ר</w:t>
      </w:r>
      <w:r w:rsidR="00172D48" w:rsidRPr="00F63FF1">
        <w:rPr>
          <w:rFonts w:hint="cs"/>
          <w:sz w:val="24"/>
          <w:szCs w:val="24"/>
          <w:rtl/>
        </w:rPr>
        <w:t xml:space="preserve"> מהן במיוחד:</w:t>
      </w:r>
    </w:p>
    <w:p w14:paraId="2994F683" w14:textId="77777777" w:rsidR="00172D48" w:rsidRPr="00F63FF1" w:rsidRDefault="00172D48" w:rsidP="00F63FF1">
      <w:pPr>
        <w:pStyle w:val="a3"/>
        <w:numPr>
          <w:ilvl w:val="0"/>
          <w:numId w:val="1"/>
        </w:numPr>
        <w:spacing w:line="360" w:lineRule="auto"/>
        <w:rPr>
          <w:sz w:val="24"/>
          <w:szCs w:val="24"/>
          <w:rtl/>
        </w:rPr>
      </w:pPr>
      <w:r w:rsidRPr="00F63FF1">
        <w:rPr>
          <w:rFonts w:hint="cs"/>
          <w:sz w:val="24"/>
          <w:szCs w:val="24"/>
          <w:rtl/>
        </w:rPr>
        <w:t>הכנסה כעוסק עצמאי</w:t>
      </w:r>
    </w:p>
    <w:p w14:paraId="52C1CBCB" w14:textId="77777777" w:rsidR="00172D48" w:rsidRPr="00F63FF1" w:rsidRDefault="00172D48" w:rsidP="00F63FF1">
      <w:pPr>
        <w:pStyle w:val="a3"/>
        <w:numPr>
          <w:ilvl w:val="0"/>
          <w:numId w:val="1"/>
        </w:numPr>
        <w:spacing w:line="360" w:lineRule="auto"/>
        <w:rPr>
          <w:sz w:val="24"/>
          <w:szCs w:val="24"/>
          <w:rtl/>
        </w:rPr>
      </w:pPr>
      <w:r w:rsidRPr="00F63FF1">
        <w:rPr>
          <w:rFonts w:hint="cs"/>
          <w:sz w:val="24"/>
          <w:szCs w:val="24"/>
          <w:rtl/>
        </w:rPr>
        <w:t>השקעות פסיביות (</w:t>
      </w:r>
      <w:r w:rsidRPr="00F63FF1">
        <w:rPr>
          <w:rFonts w:hint="cs"/>
          <w:sz w:val="24"/>
          <w:szCs w:val="24"/>
        </w:rPr>
        <w:t>PFIC</w:t>
      </w:r>
      <w:r w:rsidRPr="00F63FF1">
        <w:rPr>
          <w:rFonts w:hint="cs"/>
          <w:sz w:val="24"/>
          <w:szCs w:val="24"/>
          <w:rtl/>
        </w:rPr>
        <w:t xml:space="preserve"> ומיסי </w:t>
      </w:r>
      <w:r w:rsidRPr="00F63FF1">
        <w:rPr>
          <w:sz w:val="24"/>
          <w:szCs w:val="24"/>
        </w:rPr>
        <w:t>Obamacare</w:t>
      </w:r>
      <w:r w:rsidRPr="00F63FF1">
        <w:rPr>
          <w:rFonts w:hint="cs"/>
          <w:sz w:val="24"/>
          <w:szCs w:val="24"/>
          <w:rtl/>
        </w:rPr>
        <w:t>)</w:t>
      </w:r>
    </w:p>
    <w:p w14:paraId="6FB3FA2B" w14:textId="77777777" w:rsidR="00172D48" w:rsidRPr="00F63FF1" w:rsidRDefault="00172D48" w:rsidP="00F63FF1">
      <w:pPr>
        <w:pStyle w:val="a3"/>
        <w:numPr>
          <w:ilvl w:val="0"/>
          <w:numId w:val="1"/>
        </w:numPr>
        <w:spacing w:line="360" w:lineRule="auto"/>
        <w:rPr>
          <w:sz w:val="24"/>
          <w:szCs w:val="24"/>
          <w:rtl/>
        </w:rPr>
      </w:pPr>
      <w:r w:rsidRPr="00F63FF1">
        <w:rPr>
          <w:rFonts w:hint="cs"/>
          <w:sz w:val="24"/>
          <w:szCs w:val="24"/>
          <w:rtl/>
        </w:rPr>
        <w:t>הכנסה מהשכרת נכס</w:t>
      </w:r>
    </w:p>
    <w:p w14:paraId="66913223" w14:textId="77777777" w:rsidR="00172D48" w:rsidRPr="00F63FF1" w:rsidRDefault="00172D48" w:rsidP="00F63FF1">
      <w:pPr>
        <w:pStyle w:val="a3"/>
        <w:numPr>
          <w:ilvl w:val="0"/>
          <w:numId w:val="1"/>
        </w:numPr>
        <w:spacing w:line="360" w:lineRule="auto"/>
        <w:rPr>
          <w:sz w:val="24"/>
          <w:szCs w:val="24"/>
          <w:rtl/>
        </w:rPr>
      </w:pPr>
      <w:r w:rsidRPr="00F63FF1">
        <w:rPr>
          <w:rFonts w:hint="cs"/>
          <w:sz w:val="24"/>
          <w:szCs w:val="24"/>
          <w:rtl/>
        </w:rPr>
        <w:t>מכירת בית או דירה</w:t>
      </w:r>
    </w:p>
    <w:p w14:paraId="6B3D65EB" w14:textId="77777777" w:rsidR="00172D48" w:rsidRPr="00F63FF1" w:rsidRDefault="00172D48" w:rsidP="00F63FF1">
      <w:pPr>
        <w:pStyle w:val="a3"/>
        <w:numPr>
          <w:ilvl w:val="0"/>
          <w:numId w:val="1"/>
        </w:numPr>
        <w:spacing w:line="360" w:lineRule="auto"/>
        <w:rPr>
          <w:sz w:val="24"/>
          <w:szCs w:val="24"/>
          <w:rtl/>
        </w:rPr>
      </w:pPr>
      <w:r w:rsidRPr="00F63FF1">
        <w:rPr>
          <w:rFonts w:hint="cs"/>
          <w:sz w:val="24"/>
          <w:szCs w:val="24"/>
          <w:rtl/>
        </w:rPr>
        <w:t>הפרשות לפנסיה ומשיכת קצבת פנסיה</w:t>
      </w:r>
    </w:p>
    <w:p w14:paraId="2D7BD638" w14:textId="77777777" w:rsidR="00172D48" w:rsidRPr="00F63FF1" w:rsidRDefault="00172D48" w:rsidP="00F63FF1">
      <w:pPr>
        <w:pStyle w:val="a3"/>
        <w:numPr>
          <w:ilvl w:val="0"/>
          <w:numId w:val="1"/>
        </w:numPr>
        <w:spacing w:line="360" w:lineRule="auto"/>
        <w:rPr>
          <w:sz w:val="24"/>
          <w:szCs w:val="24"/>
          <w:rtl/>
        </w:rPr>
      </w:pPr>
      <w:r w:rsidRPr="00F63FF1">
        <w:rPr>
          <w:rFonts w:hint="cs"/>
          <w:sz w:val="24"/>
          <w:szCs w:val="24"/>
          <w:rtl/>
        </w:rPr>
        <w:t>ניכו</w:t>
      </w:r>
      <w:r w:rsidR="00CC33A7" w:rsidRPr="00F63FF1">
        <w:rPr>
          <w:rFonts w:hint="cs"/>
          <w:sz w:val="24"/>
          <w:szCs w:val="24"/>
          <w:rtl/>
        </w:rPr>
        <w:t xml:space="preserve">יי מס הכנסה בישראל בגין נכות </w:t>
      </w:r>
    </w:p>
    <w:p w14:paraId="02D5E0EA" w14:textId="77777777" w:rsidR="00CC33A7" w:rsidRPr="00F63FF1" w:rsidRDefault="00CC33A7" w:rsidP="00F63FF1">
      <w:pPr>
        <w:pStyle w:val="a3"/>
        <w:numPr>
          <w:ilvl w:val="0"/>
          <w:numId w:val="1"/>
        </w:numPr>
        <w:spacing w:line="360" w:lineRule="auto"/>
        <w:rPr>
          <w:sz w:val="24"/>
          <w:szCs w:val="24"/>
          <w:rtl/>
        </w:rPr>
      </w:pPr>
      <w:r w:rsidRPr="00F63FF1">
        <w:rPr>
          <w:rFonts w:hint="cs"/>
          <w:sz w:val="24"/>
          <w:szCs w:val="24"/>
          <w:rtl/>
        </w:rPr>
        <w:t>יחידות מניה חסומות (</w:t>
      </w:r>
      <w:r w:rsidRPr="00F63FF1">
        <w:rPr>
          <w:sz w:val="24"/>
          <w:szCs w:val="24"/>
        </w:rPr>
        <w:t>RSUs</w:t>
      </w:r>
      <w:r w:rsidRPr="00F63FF1">
        <w:rPr>
          <w:rFonts w:hint="cs"/>
          <w:sz w:val="24"/>
          <w:szCs w:val="24"/>
          <w:rtl/>
        </w:rPr>
        <w:t>) ואופציות</w:t>
      </w:r>
    </w:p>
    <w:p w14:paraId="622217D2" w14:textId="64828237" w:rsidR="00CC33A7" w:rsidRPr="00F63FF1" w:rsidRDefault="00CC33A7" w:rsidP="00F63FF1">
      <w:pPr>
        <w:pStyle w:val="a3"/>
        <w:numPr>
          <w:ilvl w:val="0"/>
          <w:numId w:val="1"/>
        </w:numPr>
        <w:spacing w:line="360" w:lineRule="auto"/>
        <w:rPr>
          <w:sz w:val="24"/>
          <w:szCs w:val="24"/>
          <w:rtl/>
        </w:rPr>
      </w:pPr>
      <w:r w:rsidRPr="00F63FF1">
        <w:rPr>
          <w:rFonts w:hint="cs"/>
          <w:sz w:val="24"/>
          <w:szCs w:val="24"/>
          <w:rtl/>
        </w:rPr>
        <w:t>חברות</w:t>
      </w:r>
      <w:r w:rsidR="00E57281" w:rsidRPr="00F63FF1">
        <w:rPr>
          <w:rFonts w:hint="cs"/>
          <w:sz w:val="24"/>
          <w:szCs w:val="24"/>
          <w:rtl/>
        </w:rPr>
        <w:t xml:space="preserve"> אחזקות </w:t>
      </w:r>
      <w:r w:rsidR="00E57281" w:rsidRPr="00F63FF1">
        <w:rPr>
          <w:sz w:val="24"/>
          <w:szCs w:val="24"/>
          <w:rtl/>
        </w:rPr>
        <w:t>–</w:t>
      </w:r>
      <w:r w:rsidRPr="00F63FF1">
        <w:rPr>
          <w:rFonts w:hint="cs"/>
          <w:sz w:val="24"/>
          <w:szCs w:val="24"/>
          <w:rtl/>
        </w:rPr>
        <w:t xml:space="preserve"> </w:t>
      </w:r>
      <w:r w:rsidRPr="00F63FF1">
        <w:rPr>
          <w:sz w:val="24"/>
          <w:szCs w:val="24"/>
        </w:rPr>
        <w:t>GILTI/Subpart F</w:t>
      </w:r>
    </w:p>
    <w:p w14:paraId="50F8B094" w14:textId="77777777" w:rsidR="00CC33A7" w:rsidRPr="00F63FF1" w:rsidRDefault="00CC33A7" w:rsidP="00F63FF1">
      <w:pPr>
        <w:spacing w:line="360" w:lineRule="auto"/>
        <w:rPr>
          <w:sz w:val="24"/>
          <w:szCs w:val="24"/>
          <w:rtl/>
        </w:rPr>
      </w:pPr>
    </w:p>
    <w:p w14:paraId="6F9AEDB6" w14:textId="77777777" w:rsidR="00CC33A7" w:rsidRPr="00F63FF1" w:rsidRDefault="00CC33A7" w:rsidP="00F63FF1">
      <w:pPr>
        <w:spacing w:line="360" w:lineRule="auto"/>
        <w:rPr>
          <w:b/>
          <w:bCs/>
          <w:sz w:val="24"/>
          <w:szCs w:val="24"/>
          <w:u w:val="single"/>
          <w:rtl/>
        </w:rPr>
      </w:pPr>
      <w:r w:rsidRPr="00F63FF1">
        <w:rPr>
          <w:rFonts w:hint="cs"/>
          <w:b/>
          <w:bCs/>
          <w:sz w:val="24"/>
          <w:szCs w:val="24"/>
          <w:u w:val="single"/>
          <w:rtl/>
        </w:rPr>
        <w:t>הכנסה כעוסק עצמאי:</w:t>
      </w:r>
    </w:p>
    <w:p w14:paraId="259E580E" w14:textId="3D7620B2" w:rsidR="00CC33A7" w:rsidRPr="00F63FF1" w:rsidRDefault="00FA59A9" w:rsidP="00F63FF1">
      <w:pPr>
        <w:spacing w:line="360" w:lineRule="auto"/>
        <w:rPr>
          <w:sz w:val="24"/>
          <w:szCs w:val="24"/>
          <w:rtl/>
        </w:rPr>
      </w:pPr>
      <w:r w:rsidRPr="00F63FF1">
        <w:rPr>
          <w:rFonts w:hint="cs"/>
          <w:sz w:val="24"/>
          <w:szCs w:val="24"/>
          <w:rtl/>
        </w:rPr>
        <w:t>כידוע, בין ארה"ב וישראל יש אמנת מס המונעת מיסוי כפול. האמנה הזו מסייעת מאוד לתושבי ישראל בעלי אזרחות כפולה שהיו עלולים לשלם מס בארה"ב על הכנסותיהם בארץ ולא היו מקבלים את החזרי המס בגין ילדים. עם ז</w:t>
      </w:r>
      <w:r w:rsidR="00E57281" w:rsidRPr="00F63FF1">
        <w:rPr>
          <w:rFonts w:hint="cs"/>
          <w:sz w:val="24"/>
          <w:szCs w:val="24"/>
          <w:rtl/>
        </w:rPr>
        <w:t>את, עוסקים מורשים ועוסקים פטורים נופלים</w:t>
      </w:r>
      <w:r w:rsidRPr="00F63FF1">
        <w:rPr>
          <w:rFonts w:hint="cs"/>
          <w:sz w:val="24"/>
          <w:szCs w:val="24"/>
          <w:rtl/>
        </w:rPr>
        <w:t xml:space="preserve"> במלכודת המס האמריקאית הגדולה. אמנת המס שבין ארה"ב וישראל עוסקת במס הכנסה בלבד ואינה מגינה מפני </w:t>
      </w:r>
      <w:r w:rsidR="00E57281" w:rsidRPr="00F63FF1">
        <w:rPr>
          <w:rFonts w:hint="cs"/>
          <w:sz w:val="24"/>
          <w:szCs w:val="24"/>
          <w:rtl/>
        </w:rPr>
        <w:t>ה</w:t>
      </w:r>
      <w:r w:rsidRPr="00F63FF1">
        <w:rPr>
          <w:rFonts w:hint="cs"/>
          <w:sz w:val="24"/>
          <w:szCs w:val="24"/>
          <w:rtl/>
        </w:rPr>
        <w:t xml:space="preserve">מיסוי </w:t>
      </w:r>
      <w:proofErr w:type="spellStart"/>
      <w:r w:rsidRPr="00F63FF1">
        <w:rPr>
          <w:rFonts w:hint="cs"/>
          <w:sz w:val="24"/>
          <w:szCs w:val="24"/>
          <w:rtl/>
        </w:rPr>
        <w:t>כ</w:t>
      </w:r>
      <w:r w:rsidR="00E57281" w:rsidRPr="00F63FF1">
        <w:rPr>
          <w:rFonts w:hint="cs"/>
          <w:sz w:val="24"/>
          <w:szCs w:val="24"/>
          <w:rtl/>
        </w:rPr>
        <w:t>ה</w:t>
      </w:r>
      <w:r w:rsidRPr="00F63FF1">
        <w:rPr>
          <w:rFonts w:hint="cs"/>
          <w:sz w:val="24"/>
          <w:szCs w:val="24"/>
          <w:rtl/>
        </w:rPr>
        <w:t>פול</w:t>
      </w:r>
      <w:proofErr w:type="spellEnd"/>
      <w:r w:rsidR="00E57281" w:rsidRPr="00F63FF1">
        <w:rPr>
          <w:rFonts w:hint="cs"/>
          <w:sz w:val="24"/>
          <w:szCs w:val="24"/>
          <w:rtl/>
        </w:rPr>
        <w:t xml:space="preserve"> שיוצרים תשלומי ה</w:t>
      </w:r>
      <w:r w:rsidRPr="00F63FF1">
        <w:rPr>
          <w:rFonts w:hint="cs"/>
          <w:sz w:val="24"/>
          <w:szCs w:val="24"/>
          <w:rtl/>
        </w:rPr>
        <w:t xml:space="preserve">ביטוח הלאומי בישראל ומיסי </w:t>
      </w:r>
      <w:r w:rsidR="00E57281" w:rsidRPr="00F63FF1">
        <w:rPr>
          <w:rFonts w:hint="cs"/>
          <w:sz w:val="24"/>
          <w:szCs w:val="24"/>
          <w:rtl/>
        </w:rPr>
        <w:t>ה</w:t>
      </w:r>
      <w:r w:rsidRPr="00F63FF1">
        <w:rPr>
          <w:rFonts w:hint="cs"/>
          <w:sz w:val="24"/>
          <w:szCs w:val="24"/>
          <w:rtl/>
        </w:rPr>
        <w:t xml:space="preserve">עוסק </w:t>
      </w:r>
      <w:r w:rsidR="00E57281" w:rsidRPr="00F63FF1">
        <w:rPr>
          <w:rFonts w:hint="cs"/>
          <w:sz w:val="24"/>
          <w:szCs w:val="24"/>
          <w:rtl/>
        </w:rPr>
        <w:t>ה</w:t>
      </w:r>
      <w:r w:rsidRPr="00F63FF1">
        <w:rPr>
          <w:rFonts w:hint="cs"/>
          <w:sz w:val="24"/>
          <w:szCs w:val="24"/>
          <w:rtl/>
        </w:rPr>
        <w:t>עצמאי בארה"ב.</w:t>
      </w:r>
      <w:r w:rsidR="00E57281" w:rsidRPr="00F63FF1">
        <w:rPr>
          <w:rFonts w:hint="cs"/>
          <w:sz w:val="24"/>
          <w:szCs w:val="24"/>
          <w:rtl/>
        </w:rPr>
        <w:t xml:space="preserve"> על פי</w:t>
      </w:r>
      <w:r w:rsidRPr="00F63FF1">
        <w:rPr>
          <w:rFonts w:hint="cs"/>
          <w:sz w:val="24"/>
          <w:szCs w:val="24"/>
          <w:rtl/>
        </w:rPr>
        <w:t xml:space="preserve"> </w:t>
      </w:r>
      <w:r w:rsidR="00E57281" w:rsidRPr="00F63FF1">
        <w:rPr>
          <w:rFonts w:hint="cs"/>
          <w:sz w:val="24"/>
          <w:szCs w:val="24"/>
          <w:rtl/>
        </w:rPr>
        <w:t>תקנות</w:t>
      </w:r>
      <w:r w:rsidRPr="00F63FF1">
        <w:rPr>
          <w:rFonts w:hint="cs"/>
          <w:sz w:val="24"/>
          <w:szCs w:val="24"/>
          <w:rtl/>
        </w:rPr>
        <w:t xml:space="preserve"> ה-</w:t>
      </w:r>
      <w:r w:rsidRPr="00F63FF1">
        <w:rPr>
          <w:sz w:val="24"/>
          <w:szCs w:val="24"/>
        </w:rPr>
        <w:t>Social Security</w:t>
      </w:r>
      <w:r w:rsidRPr="00F63FF1">
        <w:rPr>
          <w:rFonts w:hint="cs"/>
          <w:sz w:val="24"/>
          <w:szCs w:val="24"/>
          <w:rtl/>
        </w:rPr>
        <w:t xml:space="preserve"> (המכונה גם מס עוסק עצמאי), עובדים בחברות ישראליות פטורים ממס זה אך לאזרחי ארה"ב החיים בישראל ומתפרנסים כעוסקים עצמאיים</w:t>
      </w:r>
      <w:r w:rsidR="00E57281" w:rsidRPr="00F63FF1">
        <w:rPr>
          <w:rFonts w:hint="cs"/>
          <w:sz w:val="24"/>
          <w:szCs w:val="24"/>
          <w:rtl/>
        </w:rPr>
        <w:t xml:space="preserve"> אין כל פטור ממנו</w:t>
      </w:r>
      <w:r w:rsidRPr="00F63FF1">
        <w:rPr>
          <w:rFonts w:hint="cs"/>
          <w:sz w:val="24"/>
          <w:szCs w:val="24"/>
          <w:rtl/>
        </w:rPr>
        <w:t xml:space="preserve">. </w:t>
      </w:r>
      <w:r w:rsidR="003C5DA1" w:rsidRPr="00F63FF1">
        <w:rPr>
          <w:rFonts w:hint="cs"/>
          <w:sz w:val="24"/>
          <w:szCs w:val="24"/>
          <w:rtl/>
        </w:rPr>
        <w:t>אזרח ארה"ב המתפרנס כעוסק עצמאי ימצא את עצמו משלם מס הכנסה</w:t>
      </w:r>
      <w:r w:rsidR="00E57281" w:rsidRPr="00F63FF1">
        <w:rPr>
          <w:rFonts w:hint="cs"/>
          <w:sz w:val="24"/>
          <w:szCs w:val="24"/>
          <w:rtl/>
        </w:rPr>
        <w:t xml:space="preserve"> בישראל</w:t>
      </w:r>
      <w:r w:rsidR="003C5DA1" w:rsidRPr="00F63FF1">
        <w:rPr>
          <w:rFonts w:hint="cs"/>
          <w:sz w:val="24"/>
          <w:szCs w:val="24"/>
          <w:rtl/>
        </w:rPr>
        <w:t xml:space="preserve"> (עד 50%), ביטוח לאומי (כ-15%), ומס עוסק עצמאי בארה"ב (כ-1</w:t>
      </w:r>
      <w:r w:rsidR="00E57281" w:rsidRPr="00F63FF1">
        <w:rPr>
          <w:rFonts w:hint="cs"/>
          <w:sz w:val="24"/>
          <w:szCs w:val="24"/>
          <w:rtl/>
        </w:rPr>
        <w:t>5% מן ההכנסות נטו). מיסים אלו יחד</w:t>
      </w:r>
      <w:r w:rsidR="003C5DA1" w:rsidRPr="00F63FF1">
        <w:rPr>
          <w:rFonts w:hint="cs"/>
          <w:sz w:val="24"/>
          <w:szCs w:val="24"/>
          <w:rtl/>
        </w:rPr>
        <w:t xml:space="preserve"> מעמיסים נטל כבד </w:t>
      </w:r>
      <w:r w:rsidR="003C5DA1" w:rsidRPr="00F63FF1">
        <w:rPr>
          <w:rFonts w:hint="cs"/>
          <w:sz w:val="24"/>
          <w:szCs w:val="24"/>
          <w:rtl/>
        </w:rPr>
        <w:lastRenderedPageBreak/>
        <w:t>על אנשים המנסים להתפרנס מיגיע כפיהם. תמיד יש דרכים ל</w:t>
      </w:r>
      <w:r w:rsidR="00E57281" w:rsidRPr="00F63FF1">
        <w:rPr>
          <w:rFonts w:hint="cs"/>
          <w:sz w:val="24"/>
          <w:szCs w:val="24"/>
          <w:rtl/>
        </w:rPr>
        <w:t>ה</w:t>
      </w:r>
      <w:r w:rsidR="003C5DA1" w:rsidRPr="00F63FF1">
        <w:rPr>
          <w:rFonts w:hint="cs"/>
          <w:sz w:val="24"/>
          <w:szCs w:val="24"/>
          <w:rtl/>
        </w:rPr>
        <w:t>קטין את נטל המס ואם אתם אכן במצב כזה אנחנו ממליצים לכם להתייעץ עם אחד מרואי החשבון שלנו.</w:t>
      </w:r>
    </w:p>
    <w:p w14:paraId="46A4CB28" w14:textId="77777777" w:rsidR="003C5DA1" w:rsidRPr="00F63FF1" w:rsidRDefault="003C5DA1" w:rsidP="00F63FF1">
      <w:pPr>
        <w:spacing w:line="360" w:lineRule="auto"/>
        <w:rPr>
          <w:sz w:val="24"/>
          <w:szCs w:val="24"/>
          <w:rtl/>
        </w:rPr>
      </w:pPr>
      <w:r w:rsidRPr="00F63FF1">
        <w:rPr>
          <w:rFonts w:hint="cs"/>
          <w:sz w:val="24"/>
          <w:szCs w:val="24"/>
          <w:rtl/>
        </w:rPr>
        <w:t>יש לציין שיש גם חצי כוס מלאה לתשלום מס עוסק עצמאי. מי שמשלם מס זה במשך 40 רבעונים לכל הפחות יהיה זכאי בהמשך להטבות ולקצבאו</w:t>
      </w:r>
      <w:r w:rsidR="0067341E" w:rsidRPr="00F63FF1">
        <w:rPr>
          <w:rFonts w:hint="cs"/>
          <w:sz w:val="24"/>
          <w:szCs w:val="24"/>
          <w:rtl/>
        </w:rPr>
        <w:t>ת פטורות ממס בשתי המדינות. גם לתועלת צפויה זו יש מגבלות ו</w:t>
      </w:r>
      <w:r w:rsidR="00344729" w:rsidRPr="00F63FF1">
        <w:rPr>
          <w:rFonts w:hint="cs"/>
          <w:sz w:val="24"/>
          <w:szCs w:val="24"/>
          <w:rtl/>
        </w:rPr>
        <w:t>חסרונות, וגם לגביה כדאי להתייעץ.</w:t>
      </w:r>
    </w:p>
    <w:p w14:paraId="3B128E9B" w14:textId="77777777" w:rsidR="00344729" w:rsidRPr="00F63FF1" w:rsidRDefault="00344729" w:rsidP="00F63FF1">
      <w:pPr>
        <w:spacing w:line="360" w:lineRule="auto"/>
        <w:rPr>
          <w:sz w:val="24"/>
          <w:szCs w:val="24"/>
          <w:rtl/>
        </w:rPr>
      </w:pPr>
    </w:p>
    <w:p w14:paraId="77D11C62" w14:textId="77777777" w:rsidR="00E57281" w:rsidRPr="00F63FF1" w:rsidRDefault="00344729" w:rsidP="00F63FF1">
      <w:pPr>
        <w:spacing w:line="360" w:lineRule="auto"/>
        <w:rPr>
          <w:b/>
          <w:bCs/>
          <w:sz w:val="24"/>
          <w:szCs w:val="24"/>
          <w:u w:val="single"/>
          <w:rtl/>
        </w:rPr>
      </w:pPr>
      <w:r w:rsidRPr="00F63FF1">
        <w:rPr>
          <w:rFonts w:hint="cs"/>
          <w:b/>
          <w:bCs/>
          <w:sz w:val="24"/>
          <w:szCs w:val="24"/>
          <w:u w:val="single"/>
          <w:rtl/>
        </w:rPr>
        <w:t>הכנסה פסיבית:</w:t>
      </w:r>
    </w:p>
    <w:p w14:paraId="51F59850" w14:textId="78D00871" w:rsidR="00344729" w:rsidRPr="00F63FF1" w:rsidRDefault="00344729" w:rsidP="00F63FF1">
      <w:pPr>
        <w:spacing w:line="360" w:lineRule="auto"/>
        <w:rPr>
          <w:sz w:val="24"/>
          <w:szCs w:val="24"/>
          <w:rtl/>
        </w:rPr>
      </w:pPr>
      <w:r w:rsidRPr="00F63FF1">
        <w:rPr>
          <w:rFonts w:hint="cs"/>
          <w:sz w:val="24"/>
          <w:szCs w:val="24"/>
          <w:rtl/>
        </w:rPr>
        <w:t>החל משנת המס 2013, בזמן כהונתו של הנשיא אובמה, הוחל מס על הכנסות נטו מהשקעות (</w:t>
      </w:r>
      <w:r w:rsidRPr="00F63FF1">
        <w:rPr>
          <w:sz w:val="24"/>
          <w:szCs w:val="24"/>
        </w:rPr>
        <w:t>NIIT</w:t>
      </w:r>
      <w:r w:rsidRPr="00F63FF1">
        <w:rPr>
          <w:rFonts w:hint="cs"/>
          <w:sz w:val="24"/>
          <w:szCs w:val="24"/>
          <w:rtl/>
        </w:rPr>
        <w:t xml:space="preserve">) המכונה גם מס </w:t>
      </w:r>
      <w:r w:rsidRPr="00F63FF1">
        <w:rPr>
          <w:sz w:val="24"/>
          <w:szCs w:val="24"/>
        </w:rPr>
        <w:t>Obamacare</w:t>
      </w:r>
      <w:r w:rsidRPr="00F63FF1">
        <w:rPr>
          <w:rFonts w:hint="cs"/>
          <w:sz w:val="24"/>
          <w:szCs w:val="24"/>
          <w:rtl/>
        </w:rPr>
        <w:t>, שגובהו 3.8%. בדומה למס עוסק עצמאי, מס זה נפרד ממס ההכנ</w:t>
      </w:r>
      <w:r w:rsidR="00503A3C" w:rsidRPr="00F63FF1">
        <w:rPr>
          <w:rFonts w:hint="cs"/>
          <w:sz w:val="24"/>
          <w:szCs w:val="24"/>
          <w:rtl/>
        </w:rPr>
        <w:t xml:space="preserve">סה הרגיל ויכול לחול על כל אדם, יהיה </w:t>
      </w:r>
      <w:r w:rsidRPr="00F63FF1">
        <w:rPr>
          <w:rFonts w:hint="cs"/>
          <w:sz w:val="24"/>
          <w:szCs w:val="24"/>
          <w:rtl/>
        </w:rPr>
        <w:t>גובה המס שהוא משלם בישראל</w:t>
      </w:r>
      <w:r w:rsidR="00503A3C" w:rsidRPr="00F63FF1">
        <w:rPr>
          <w:rFonts w:hint="cs"/>
          <w:sz w:val="24"/>
          <w:szCs w:val="24"/>
          <w:rtl/>
        </w:rPr>
        <w:t xml:space="preserve"> אשר יהיה. חבות מס</w:t>
      </w:r>
      <w:r w:rsidRPr="00F63FF1">
        <w:rPr>
          <w:rFonts w:hint="cs"/>
          <w:sz w:val="24"/>
          <w:szCs w:val="24"/>
        </w:rPr>
        <w:t>NIIT</w:t>
      </w:r>
      <w:r w:rsidRPr="00F63FF1">
        <w:rPr>
          <w:sz w:val="24"/>
          <w:szCs w:val="24"/>
        </w:rPr>
        <w:t xml:space="preserve"> </w:t>
      </w:r>
      <w:r w:rsidRPr="00F63FF1">
        <w:rPr>
          <w:rFonts w:hint="cs"/>
          <w:sz w:val="24"/>
          <w:szCs w:val="24"/>
          <w:rtl/>
        </w:rPr>
        <w:t xml:space="preserve"> תחול בדרך כלל כאשר סך ההכנסות חוצה סף מסוים ולצד זאת קיימת הכנסה פסיבית. ניקח לדוגמה בני זוג, שניהם אזרחי ארה"ב החיים בישראל ומגישים דוח מס משותף.</w:t>
      </w:r>
      <w:r w:rsidR="005B46CF" w:rsidRPr="00F63FF1">
        <w:rPr>
          <w:rFonts w:hint="cs"/>
          <w:sz w:val="24"/>
          <w:szCs w:val="24"/>
          <w:rtl/>
        </w:rPr>
        <w:t xml:space="preserve"> הכנסותיהם</w:t>
      </w:r>
      <w:r w:rsidR="00503A3C" w:rsidRPr="00F63FF1">
        <w:rPr>
          <w:rFonts w:hint="cs"/>
          <w:sz w:val="24"/>
          <w:szCs w:val="24"/>
          <w:rtl/>
        </w:rPr>
        <w:t xml:space="preserve"> השנתיות</w:t>
      </w:r>
      <w:r w:rsidR="005B46CF" w:rsidRPr="00F63FF1">
        <w:rPr>
          <w:rFonts w:hint="cs"/>
          <w:sz w:val="24"/>
          <w:szCs w:val="24"/>
          <w:rtl/>
        </w:rPr>
        <w:t xml:space="preserve"> המשותפות עומדות על 200,000$ ורווחי ההון מחשבון הבנק הישראלי שלהם עומדים על 75,000$. סף ההכנסות עבור בני זוג המדווחים יחד לעניין מס </w:t>
      </w:r>
      <w:r w:rsidR="005B46CF" w:rsidRPr="00F63FF1">
        <w:rPr>
          <w:sz w:val="24"/>
          <w:szCs w:val="24"/>
        </w:rPr>
        <w:t>NIIT</w:t>
      </w:r>
      <w:r w:rsidR="005B46CF" w:rsidRPr="00F63FF1">
        <w:rPr>
          <w:rFonts w:hint="cs"/>
          <w:sz w:val="24"/>
          <w:szCs w:val="24"/>
          <w:rtl/>
        </w:rPr>
        <w:t xml:space="preserve"> הוא 250,00</w:t>
      </w:r>
      <w:r w:rsidR="00503A3C" w:rsidRPr="00F63FF1">
        <w:rPr>
          <w:rFonts w:hint="cs"/>
          <w:sz w:val="24"/>
          <w:szCs w:val="24"/>
          <w:rtl/>
        </w:rPr>
        <w:t xml:space="preserve">0$ ולכן על הסכום ההפרש, 25,000$, </w:t>
      </w:r>
      <w:r w:rsidR="005B46CF" w:rsidRPr="00F63FF1">
        <w:rPr>
          <w:rFonts w:hint="cs"/>
          <w:sz w:val="24"/>
          <w:szCs w:val="24"/>
          <w:rtl/>
        </w:rPr>
        <w:t xml:space="preserve">יושת בארה"ב מס בגובה 3.8% (על פי החישוב הבא: </w:t>
      </w:r>
      <w:r w:rsidR="005B46CF" w:rsidRPr="00F63FF1">
        <w:rPr>
          <w:sz w:val="24"/>
          <w:szCs w:val="24"/>
        </w:rPr>
        <w:t>200,000+75,000=275,0000-250,0000=25,000</w:t>
      </w:r>
      <w:r w:rsidR="005B46CF" w:rsidRPr="00F63FF1">
        <w:rPr>
          <w:rFonts w:hint="cs"/>
          <w:sz w:val="24"/>
          <w:szCs w:val="24"/>
          <w:rtl/>
        </w:rPr>
        <w:t>). היות שמס זה חל רק על הכנסות פסיביות, חשוב לשים לב ש</w:t>
      </w:r>
      <w:r w:rsidR="00210BFF" w:rsidRPr="00F63FF1">
        <w:rPr>
          <w:rFonts w:hint="cs"/>
          <w:sz w:val="24"/>
          <w:szCs w:val="24"/>
          <w:rtl/>
        </w:rPr>
        <w:t xml:space="preserve">על הכנסה יחידה </w:t>
      </w:r>
      <w:r w:rsidR="00210BFF" w:rsidRPr="00F63FF1">
        <w:rPr>
          <w:sz w:val="24"/>
          <w:szCs w:val="24"/>
          <w:rtl/>
        </w:rPr>
        <w:t>–</w:t>
      </w:r>
      <w:r w:rsidR="00210BFF" w:rsidRPr="00F63FF1">
        <w:rPr>
          <w:rFonts w:hint="cs"/>
          <w:sz w:val="24"/>
          <w:szCs w:val="24"/>
          <w:rtl/>
        </w:rPr>
        <w:t xml:space="preserve"> אפילו גובהה</w:t>
      </w:r>
      <w:r w:rsidR="005B46CF" w:rsidRPr="00F63FF1">
        <w:rPr>
          <w:rFonts w:hint="cs"/>
          <w:sz w:val="24"/>
          <w:szCs w:val="24"/>
          <w:rtl/>
        </w:rPr>
        <w:t xml:space="preserve"> 2,0</w:t>
      </w:r>
      <w:r w:rsidR="00210BFF" w:rsidRPr="00F63FF1">
        <w:rPr>
          <w:rFonts w:hint="cs"/>
          <w:sz w:val="24"/>
          <w:szCs w:val="24"/>
          <w:rtl/>
        </w:rPr>
        <w:t xml:space="preserve">00,000$ </w:t>
      </w:r>
      <w:r w:rsidR="00210BFF" w:rsidRPr="00F63FF1">
        <w:rPr>
          <w:sz w:val="24"/>
          <w:szCs w:val="24"/>
          <w:rtl/>
        </w:rPr>
        <w:t>–</w:t>
      </w:r>
      <w:r w:rsidR="00210BFF" w:rsidRPr="00F63FF1">
        <w:rPr>
          <w:rFonts w:hint="cs"/>
          <w:sz w:val="24"/>
          <w:szCs w:val="24"/>
          <w:rtl/>
        </w:rPr>
        <w:t xml:space="preserve"> </w:t>
      </w:r>
      <w:r w:rsidR="005B46CF" w:rsidRPr="00F63FF1">
        <w:rPr>
          <w:rFonts w:hint="cs"/>
          <w:sz w:val="24"/>
          <w:szCs w:val="24"/>
          <w:rtl/>
        </w:rPr>
        <w:t xml:space="preserve">לא יושת מס </w:t>
      </w:r>
      <w:r w:rsidR="005B46CF" w:rsidRPr="00F63FF1">
        <w:rPr>
          <w:rFonts w:hint="cs"/>
          <w:sz w:val="24"/>
          <w:szCs w:val="24"/>
        </w:rPr>
        <w:t>NIIT</w:t>
      </w:r>
      <w:r w:rsidR="00210BFF" w:rsidRPr="00F63FF1">
        <w:rPr>
          <w:rFonts w:hint="cs"/>
          <w:sz w:val="24"/>
          <w:szCs w:val="24"/>
          <w:rtl/>
        </w:rPr>
        <w:t>.</w:t>
      </w:r>
    </w:p>
    <w:p w14:paraId="55E12441" w14:textId="5FE0C126" w:rsidR="00210BFF" w:rsidRPr="00F63FF1" w:rsidRDefault="00210BFF" w:rsidP="00F63FF1">
      <w:pPr>
        <w:spacing w:line="360" w:lineRule="auto"/>
        <w:rPr>
          <w:sz w:val="24"/>
          <w:szCs w:val="24"/>
          <w:rtl/>
        </w:rPr>
      </w:pPr>
      <w:r w:rsidRPr="00F63FF1">
        <w:rPr>
          <w:rFonts w:hint="cs"/>
          <w:sz w:val="24"/>
          <w:szCs w:val="24"/>
          <w:rtl/>
        </w:rPr>
        <w:t xml:space="preserve">להכנסה פסיבית היבט נוסף היכול לגרום צרות צרורות מול רשויות המס בארה"ב. אלו הן חברות ההשקעה הזרות הפסיביות, </w:t>
      </w:r>
      <w:r w:rsidRPr="00F63FF1">
        <w:rPr>
          <w:sz w:val="24"/>
          <w:szCs w:val="24"/>
        </w:rPr>
        <w:t>PFICs</w:t>
      </w:r>
      <w:r w:rsidRPr="00F63FF1">
        <w:rPr>
          <w:rFonts w:hint="cs"/>
          <w:sz w:val="24"/>
          <w:szCs w:val="24"/>
          <w:rtl/>
        </w:rPr>
        <w:t>. בכלל זאת נמצאות קרנות נאמנות שאינן בארה"ב, קרנות סל, תעודות סל (</w:t>
      </w:r>
      <w:r w:rsidRPr="00F63FF1">
        <w:rPr>
          <w:sz w:val="24"/>
          <w:szCs w:val="24"/>
        </w:rPr>
        <w:t>ETFs</w:t>
      </w:r>
      <w:r w:rsidRPr="00F63FF1">
        <w:rPr>
          <w:rFonts w:hint="cs"/>
          <w:sz w:val="24"/>
          <w:szCs w:val="24"/>
          <w:rtl/>
        </w:rPr>
        <w:t>), קופ</w:t>
      </w:r>
      <w:r w:rsidR="00FA1CF3" w:rsidRPr="00F63FF1">
        <w:rPr>
          <w:rFonts w:hint="cs"/>
          <w:sz w:val="24"/>
          <w:szCs w:val="24"/>
          <w:rtl/>
        </w:rPr>
        <w:t xml:space="preserve">ות גמל (שהמעסיק אינו מפקיד בהן), קרנות גידור, קרנות נאמנות וחברות הזנק (סטארט-אפ) מסוימות. לרוב, אם צפוי החזר נאה על ההשקעה, סביר להניח שהיא מוגדרת </w:t>
      </w:r>
      <w:r w:rsidR="00FA1CF3" w:rsidRPr="00F63FF1">
        <w:rPr>
          <w:sz w:val="24"/>
          <w:szCs w:val="24"/>
        </w:rPr>
        <w:t>PFIC</w:t>
      </w:r>
      <w:r w:rsidR="00FA1CF3" w:rsidRPr="00F63FF1">
        <w:rPr>
          <w:rFonts w:hint="cs"/>
          <w:sz w:val="24"/>
          <w:szCs w:val="24"/>
          <w:rtl/>
        </w:rPr>
        <w:t xml:space="preserve"> ו</w:t>
      </w:r>
      <w:r w:rsidR="00503A3C" w:rsidRPr="00F63FF1">
        <w:rPr>
          <w:rFonts w:hint="cs"/>
          <w:sz w:val="24"/>
          <w:szCs w:val="24"/>
          <w:rtl/>
        </w:rPr>
        <w:t>ש</w:t>
      </w:r>
      <w:r w:rsidR="00FA1CF3" w:rsidRPr="00F63FF1">
        <w:rPr>
          <w:rFonts w:hint="cs"/>
          <w:sz w:val="24"/>
          <w:szCs w:val="24"/>
          <w:rtl/>
        </w:rPr>
        <w:t>תגרור חבות מס משמעותית בארה"ב.</w:t>
      </w:r>
      <w:r w:rsidRPr="00F63FF1">
        <w:rPr>
          <w:rFonts w:hint="cs"/>
          <w:sz w:val="24"/>
          <w:szCs w:val="24"/>
          <w:rtl/>
        </w:rPr>
        <w:t xml:space="preserve"> </w:t>
      </w:r>
      <w:r w:rsidR="00FA1CF3" w:rsidRPr="00F63FF1">
        <w:rPr>
          <w:rFonts w:hint="cs"/>
          <w:sz w:val="24"/>
          <w:szCs w:val="24"/>
          <w:rtl/>
        </w:rPr>
        <w:t xml:space="preserve">לא זו בלבד שתידרשו לדווח לרשויות המס בארה"ב על כל חברה מסוג </w:t>
      </w:r>
      <w:r w:rsidR="00FA1CF3" w:rsidRPr="00F63FF1">
        <w:rPr>
          <w:sz w:val="24"/>
          <w:szCs w:val="24"/>
        </w:rPr>
        <w:t>PFIC</w:t>
      </w:r>
      <w:r w:rsidR="00FA1CF3" w:rsidRPr="00F63FF1">
        <w:rPr>
          <w:rFonts w:hint="cs"/>
          <w:sz w:val="24"/>
          <w:szCs w:val="24"/>
          <w:rtl/>
        </w:rPr>
        <w:t xml:space="preserve"> שבבעלותכם, עם המכירה </w:t>
      </w:r>
      <w:r w:rsidR="005B5D89" w:rsidRPr="00F63FF1">
        <w:rPr>
          <w:rFonts w:hint="cs"/>
          <w:sz w:val="24"/>
          <w:szCs w:val="24"/>
          <w:rtl/>
        </w:rPr>
        <w:t xml:space="preserve">הרווחים עשויים להיות </w:t>
      </w:r>
      <w:proofErr w:type="spellStart"/>
      <w:r w:rsidR="005B5D89" w:rsidRPr="00F63FF1">
        <w:rPr>
          <w:rFonts w:hint="cs"/>
          <w:sz w:val="24"/>
          <w:szCs w:val="24"/>
          <w:rtl/>
        </w:rPr>
        <w:t>ממוסים</w:t>
      </w:r>
      <w:proofErr w:type="spellEnd"/>
      <w:r w:rsidR="005B5D89" w:rsidRPr="00F63FF1">
        <w:rPr>
          <w:rFonts w:hint="cs"/>
          <w:sz w:val="24"/>
          <w:szCs w:val="24"/>
          <w:rtl/>
        </w:rPr>
        <w:t xml:space="preserve"> בשיעור מס שולי גבוה והחישוב יכלול גם את הריבית. היבט שלילי נוסף שיש ל-</w:t>
      </w:r>
      <w:r w:rsidR="005B5D89" w:rsidRPr="00F63FF1">
        <w:rPr>
          <w:sz w:val="24"/>
          <w:szCs w:val="24"/>
        </w:rPr>
        <w:t>PFICs</w:t>
      </w:r>
      <w:r w:rsidR="005B5D89" w:rsidRPr="00F63FF1">
        <w:rPr>
          <w:rFonts w:hint="cs"/>
          <w:sz w:val="24"/>
          <w:szCs w:val="24"/>
          <w:rtl/>
        </w:rPr>
        <w:t xml:space="preserve">, שלעתים עשוי להיות גרוע משיעורי מס גבוהים, הוא שאין אפשרות לקזז את הרווחים כנגד הפסדי הון או הפסדים מחברות </w:t>
      </w:r>
      <w:r w:rsidR="005B5D89" w:rsidRPr="00F63FF1">
        <w:rPr>
          <w:sz w:val="24"/>
          <w:szCs w:val="24"/>
        </w:rPr>
        <w:t>PFIC</w:t>
      </w:r>
      <w:r w:rsidR="005B5D89" w:rsidRPr="00F63FF1">
        <w:rPr>
          <w:rFonts w:hint="cs"/>
          <w:sz w:val="24"/>
          <w:szCs w:val="24"/>
          <w:rtl/>
        </w:rPr>
        <w:t xml:space="preserve"> אחרות.</w:t>
      </w:r>
    </w:p>
    <w:p w14:paraId="3938C0BC" w14:textId="77777777" w:rsidR="005B5D89" w:rsidRPr="00F63FF1" w:rsidRDefault="005B5D89" w:rsidP="00F63FF1">
      <w:pPr>
        <w:spacing w:line="360" w:lineRule="auto"/>
        <w:rPr>
          <w:sz w:val="24"/>
          <w:szCs w:val="24"/>
          <w:rtl/>
        </w:rPr>
      </w:pPr>
      <w:r w:rsidRPr="00F63FF1">
        <w:rPr>
          <w:rFonts w:hint="cs"/>
          <w:sz w:val="24"/>
          <w:szCs w:val="24"/>
          <w:rtl/>
        </w:rPr>
        <w:t>בדומה לסעיפים האחרים ברשימה, תכנון מס נכון ויעוץ מס ממומחים למס אמריקאי מבעוד מועד יכולים למנוע נפילה ברבות מן המלכודות הללו.</w:t>
      </w:r>
    </w:p>
    <w:p w14:paraId="5146AE15" w14:textId="77777777" w:rsidR="005B5D89" w:rsidRPr="00F63FF1" w:rsidRDefault="005B5D89" w:rsidP="00F63FF1">
      <w:pPr>
        <w:spacing w:line="360" w:lineRule="auto"/>
        <w:rPr>
          <w:sz w:val="24"/>
          <w:szCs w:val="24"/>
          <w:rtl/>
        </w:rPr>
      </w:pPr>
    </w:p>
    <w:p w14:paraId="1F9147E7" w14:textId="4C5EB070" w:rsidR="005B5D89" w:rsidRPr="00F63FF1" w:rsidRDefault="005B5D89" w:rsidP="00F63FF1">
      <w:pPr>
        <w:spacing w:line="360" w:lineRule="auto"/>
        <w:rPr>
          <w:b/>
          <w:bCs/>
          <w:sz w:val="24"/>
          <w:szCs w:val="24"/>
          <w:u w:val="single"/>
          <w:rtl/>
        </w:rPr>
      </w:pPr>
      <w:r w:rsidRPr="00F63FF1">
        <w:rPr>
          <w:rFonts w:hint="cs"/>
          <w:b/>
          <w:bCs/>
          <w:sz w:val="24"/>
          <w:szCs w:val="24"/>
          <w:u w:val="single"/>
          <w:rtl/>
        </w:rPr>
        <w:lastRenderedPageBreak/>
        <w:t>הכנסה מהשכרת נכס</w:t>
      </w:r>
      <w:r w:rsidR="00503A3C" w:rsidRPr="00F63FF1">
        <w:rPr>
          <w:rFonts w:hint="cs"/>
          <w:b/>
          <w:bCs/>
          <w:sz w:val="24"/>
          <w:szCs w:val="24"/>
          <w:u w:val="single"/>
          <w:rtl/>
        </w:rPr>
        <w:t>:</w:t>
      </w:r>
    </w:p>
    <w:p w14:paraId="23802E74" w14:textId="1FEDDEC8" w:rsidR="005B5D89" w:rsidRPr="00F63FF1" w:rsidRDefault="005B5D89" w:rsidP="00F63FF1">
      <w:pPr>
        <w:spacing w:line="360" w:lineRule="auto"/>
        <w:rPr>
          <w:sz w:val="24"/>
          <w:szCs w:val="24"/>
          <w:rtl/>
        </w:rPr>
      </w:pPr>
      <w:r w:rsidRPr="00F63FF1">
        <w:rPr>
          <w:rFonts w:hint="cs"/>
          <w:sz w:val="24"/>
          <w:szCs w:val="24"/>
          <w:rtl/>
        </w:rPr>
        <w:t xml:space="preserve">בישראל מנסה הממשלה דרך קבע להוריד את מחירי השכירות, בעיקר באמצעות מתן תמריצי מס למשכירים דירות במחיר נמוך. לרוע המזל, הנחות המס על מחירי שכירות נמוכים אינן תקפות גם במערכת המס האמריקאית. שיעור המס בארה"ב על הכנסה מהשכרת נכס יכול להגיע ל-37% (ומס </w:t>
      </w:r>
      <w:r w:rsidRPr="00F63FF1">
        <w:rPr>
          <w:sz w:val="24"/>
          <w:szCs w:val="24"/>
        </w:rPr>
        <w:t>NIIT</w:t>
      </w:r>
      <w:r w:rsidR="000638D8" w:rsidRPr="00F63FF1">
        <w:rPr>
          <w:rFonts w:hint="cs"/>
          <w:sz w:val="24"/>
          <w:szCs w:val="24"/>
          <w:rtl/>
        </w:rPr>
        <w:t xml:space="preserve"> שנ</w:t>
      </w:r>
      <w:r w:rsidRPr="00F63FF1">
        <w:rPr>
          <w:rFonts w:hint="cs"/>
          <w:sz w:val="24"/>
          <w:szCs w:val="24"/>
          <w:rtl/>
        </w:rPr>
        <w:t>זכר לעיל חל אף הוא</w:t>
      </w:r>
      <w:r w:rsidR="00503A3C" w:rsidRPr="00F63FF1">
        <w:rPr>
          <w:rFonts w:hint="cs"/>
          <w:sz w:val="24"/>
          <w:szCs w:val="24"/>
          <w:rtl/>
        </w:rPr>
        <w:t xml:space="preserve"> על הכנסה זו</w:t>
      </w:r>
      <w:r w:rsidRPr="00F63FF1">
        <w:rPr>
          <w:rFonts w:hint="cs"/>
          <w:sz w:val="24"/>
          <w:szCs w:val="24"/>
          <w:rtl/>
        </w:rPr>
        <w:t>)</w:t>
      </w:r>
      <w:r w:rsidR="000638D8" w:rsidRPr="00F63FF1">
        <w:rPr>
          <w:rFonts w:hint="cs"/>
          <w:sz w:val="24"/>
          <w:szCs w:val="24"/>
          <w:rtl/>
        </w:rPr>
        <w:t xml:space="preserve">. מי שמשלם בישראל שיעור מס אחיד בגובה 10% על הכנסה מהשכרת נכס יכול למצוא את עצמו משלם מס הכנסה גם בארה"ב. נוסף על כך, אם שיעור המס שאתם חייבים בו על הכנסה מסוג זה בישראל עומד על 0% משום שאתם משכירים את הנכס בכ-5000 ₪, יש סיכוי לא מבוטל שעדיין תהיו חייבים במס בארה"ב. אחת הדרכים הקלות להימנע מחבות מס זו היא הענקת הנכס לבן הזוג אינו אזרח ארה"ב. כבר אינספור פעמים היה עלי להסביר ללקוחות שהם חייבים כספים לרשויות המס בארה"ב משום שבבעלותם נכס משותף או שהנכס רשום על שמם ולא על שם בן הזוג </w:t>
      </w:r>
      <w:r w:rsidR="006E6C87" w:rsidRPr="00F63FF1">
        <w:rPr>
          <w:rFonts w:hint="cs"/>
          <w:sz w:val="24"/>
          <w:szCs w:val="24"/>
          <w:rtl/>
        </w:rPr>
        <w:t>ש</w:t>
      </w:r>
      <w:r w:rsidR="000638D8" w:rsidRPr="00F63FF1">
        <w:rPr>
          <w:rFonts w:hint="cs"/>
          <w:sz w:val="24"/>
          <w:szCs w:val="24"/>
          <w:rtl/>
        </w:rPr>
        <w:t xml:space="preserve">אינו אזרח ארה"ב. </w:t>
      </w:r>
      <w:r w:rsidR="006E6C87" w:rsidRPr="00F63FF1">
        <w:rPr>
          <w:rFonts w:hint="cs"/>
          <w:sz w:val="24"/>
          <w:szCs w:val="24"/>
          <w:rtl/>
        </w:rPr>
        <w:t>לעתים קרובות מאפשרות רשויות המס בישראל להעניק לבן או בת הזוג נכס במתנה ללא כל חבות מס, אך יש לעשות זאת בזמן כדי שלא לצבור חובות לרשויות המס בארה"ב. ישנן דרכים נוספות להימנע מתשלום מס על הכנסה מהשכרת נכס; אם בבעלותכם נכסים מושכרים בישראל עמדו אתנו בקשר ונייעץ לכם בעניין.</w:t>
      </w:r>
    </w:p>
    <w:p w14:paraId="0782E133" w14:textId="77777777" w:rsidR="006E6C87" w:rsidRPr="00F63FF1" w:rsidRDefault="006E6C87" w:rsidP="00F63FF1">
      <w:pPr>
        <w:spacing w:line="360" w:lineRule="auto"/>
        <w:rPr>
          <w:sz w:val="24"/>
          <w:szCs w:val="24"/>
          <w:rtl/>
        </w:rPr>
      </w:pPr>
    </w:p>
    <w:p w14:paraId="430618D3" w14:textId="03887008" w:rsidR="006E6C87" w:rsidRPr="00F63FF1" w:rsidRDefault="006E6C87" w:rsidP="00F63FF1">
      <w:pPr>
        <w:spacing w:line="360" w:lineRule="auto"/>
        <w:rPr>
          <w:b/>
          <w:bCs/>
          <w:sz w:val="24"/>
          <w:szCs w:val="24"/>
          <w:u w:val="single"/>
          <w:rtl/>
        </w:rPr>
      </w:pPr>
      <w:r w:rsidRPr="00F63FF1">
        <w:rPr>
          <w:rFonts w:hint="cs"/>
          <w:b/>
          <w:bCs/>
          <w:sz w:val="24"/>
          <w:szCs w:val="24"/>
          <w:u w:val="single"/>
          <w:rtl/>
        </w:rPr>
        <w:t>מכירת נכסים בישראל</w:t>
      </w:r>
      <w:r w:rsidR="00503A3C" w:rsidRPr="00F63FF1">
        <w:rPr>
          <w:rFonts w:hint="cs"/>
          <w:b/>
          <w:bCs/>
          <w:sz w:val="24"/>
          <w:szCs w:val="24"/>
          <w:u w:val="single"/>
          <w:rtl/>
        </w:rPr>
        <w:t>:</w:t>
      </w:r>
    </w:p>
    <w:p w14:paraId="5BF33270" w14:textId="55F8672B" w:rsidR="006E6C87" w:rsidRPr="00F63FF1" w:rsidRDefault="006E6C87" w:rsidP="00F63FF1">
      <w:pPr>
        <w:spacing w:line="360" w:lineRule="auto"/>
        <w:rPr>
          <w:sz w:val="24"/>
          <w:szCs w:val="24"/>
          <w:rtl/>
        </w:rPr>
      </w:pPr>
      <w:r w:rsidRPr="00F63FF1">
        <w:rPr>
          <w:rFonts w:hint="cs"/>
          <w:sz w:val="24"/>
          <w:szCs w:val="24"/>
          <w:rtl/>
        </w:rPr>
        <w:t>ובעניין דומה לסעיף ההכנסה מהשכרת נכס, מדינת ישראל ממסה עסקות מכירת נדל"ן העומדות בקריטריונים רק לעתים רחוקות. נוסף על כך, גם רשויות המס בארה"ב מפחיתות לעתים את שיעור המס אם הנכס שנמכר היה הדירה העיקרית. עם זאת</w:t>
      </w:r>
      <w:commentRangeStart w:id="1"/>
      <w:r w:rsidRPr="00F63FF1">
        <w:rPr>
          <w:rFonts w:hint="cs"/>
          <w:sz w:val="24"/>
          <w:szCs w:val="24"/>
          <w:rtl/>
        </w:rPr>
        <w:t>, לאור הגידול העצום בשוק הנדל"ן בישראל, לא תמיד די בכך.</w:t>
      </w:r>
      <w:commentRangeEnd w:id="1"/>
      <w:r w:rsidRPr="00F63FF1">
        <w:rPr>
          <w:rStyle w:val="a4"/>
          <w:sz w:val="24"/>
          <w:szCs w:val="24"/>
          <w:rtl/>
        </w:rPr>
        <w:commentReference w:id="1"/>
      </w:r>
      <w:r w:rsidRPr="00F63FF1">
        <w:rPr>
          <w:rFonts w:hint="cs"/>
          <w:sz w:val="24"/>
          <w:szCs w:val="24"/>
          <w:rtl/>
        </w:rPr>
        <w:t xml:space="preserve"> נוסף על כך, לעתים קרובות זוכות עסקות נדל"ן לפטור ממס בישראל ואילו בארה"ב אותן עסקות חייבות במס. כפי שציינו לעיל, מס </w:t>
      </w:r>
      <w:r w:rsidRPr="00F63FF1">
        <w:rPr>
          <w:sz w:val="24"/>
          <w:szCs w:val="24"/>
        </w:rPr>
        <w:t>NIIT</w:t>
      </w:r>
      <w:r w:rsidRPr="00F63FF1">
        <w:rPr>
          <w:rFonts w:hint="cs"/>
          <w:sz w:val="24"/>
          <w:szCs w:val="24"/>
          <w:rtl/>
        </w:rPr>
        <w:t xml:space="preserve"> ששיעורו 3.8% עשוי לחול על המכירה וליצור חבות מס כבדה מול רשויות המס בארה"ב, גם אם שולם מס בישראל. חשוב לדבר עם רואה החשבון שלכם לפני מכירה של כל נכס שהוא כדי לה</w:t>
      </w:r>
      <w:r w:rsidR="00503A3C" w:rsidRPr="00F63FF1">
        <w:rPr>
          <w:rFonts w:hint="cs"/>
          <w:sz w:val="24"/>
          <w:szCs w:val="24"/>
          <w:rtl/>
        </w:rPr>
        <w:t>י</w:t>
      </w:r>
      <w:r w:rsidRPr="00F63FF1">
        <w:rPr>
          <w:rFonts w:hint="cs"/>
          <w:sz w:val="24"/>
          <w:szCs w:val="24"/>
          <w:rtl/>
        </w:rPr>
        <w:t>מנע מתשלומי מס מיותרים.</w:t>
      </w:r>
    </w:p>
    <w:p w14:paraId="243EA06D" w14:textId="77777777" w:rsidR="00503A3C" w:rsidRPr="00F63FF1" w:rsidRDefault="00503A3C" w:rsidP="00F63FF1">
      <w:pPr>
        <w:spacing w:line="360" w:lineRule="auto"/>
        <w:rPr>
          <w:sz w:val="24"/>
          <w:szCs w:val="24"/>
          <w:rtl/>
        </w:rPr>
      </w:pPr>
    </w:p>
    <w:p w14:paraId="1BE2E016" w14:textId="6EFC50F7" w:rsidR="006E6C87" w:rsidRPr="00F63FF1" w:rsidRDefault="006E6C87" w:rsidP="00F63FF1">
      <w:pPr>
        <w:spacing w:line="360" w:lineRule="auto"/>
        <w:rPr>
          <w:b/>
          <w:bCs/>
          <w:sz w:val="24"/>
          <w:szCs w:val="24"/>
          <w:u w:val="single"/>
          <w:rtl/>
        </w:rPr>
      </w:pPr>
      <w:r w:rsidRPr="00F63FF1">
        <w:rPr>
          <w:rFonts w:hint="cs"/>
          <w:b/>
          <w:bCs/>
          <w:sz w:val="24"/>
          <w:szCs w:val="24"/>
          <w:u w:val="single"/>
          <w:rtl/>
        </w:rPr>
        <w:t>פנסיה ישראלית</w:t>
      </w:r>
      <w:r w:rsidR="00E550AE" w:rsidRPr="00F63FF1">
        <w:rPr>
          <w:rFonts w:hint="cs"/>
          <w:b/>
          <w:bCs/>
          <w:sz w:val="24"/>
          <w:szCs w:val="24"/>
          <w:u w:val="single"/>
          <w:rtl/>
        </w:rPr>
        <w:t>:</w:t>
      </w:r>
    </w:p>
    <w:p w14:paraId="69BB66F5" w14:textId="2A2B0752" w:rsidR="006E6C87" w:rsidRPr="00F63FF1" w:rsidRDefault="001727A6" w:rsidP="00F63FF1">
      <w:pPr>
        <w:spacing w:line="360" w:lineRule="auto"/>
        <w:rPr>
          <w:sz w:val="24"/>
          <w:szCs w:val="24"/>
          <w:rtl/>
        </w:rPr>
      </w:pPr>
      <w:r w:rsidRPr="00F63FF1">
        <w:rPr>
          <w:rFonts w:hint="cs"/>
          <w:sz w:val="24"/>
          <w:szCs w:val="24"/>
          <w:rtl/>
        </w:rPr>
        <w:t>אם אתם מתכננים למשוך כספים מקרן הפנסיה הישראלית שלכם, עשויות להיות לכך השלכות על המ</w:t>
      </w:r>
      <w:r w:rsidR="00E550AE" w:rsidRPr="00F63FF1">
        <w:rPr>
          <w:rFonts w:hint="cs"/>
          <w:sz w:val="24"/>
          <w:szCs w:val="24"/>
          <w:rtl/>
        </w:rPr>
        <w:t>י</w:t>
      </w:r>
      <w:r w:rsidRPr="00F63FF1">
        <w:rPr>
          <w:rFonts w:hint="cs"/>
          <w:sz w:val="24"/>
          <w:szCs w:val="24"/>
          <w:rtl/>
        </w:rPr>
        <w:t>סים שתשלמו בארה"ב. לעתים קרובות ל</w:t>
      </w:r>
      <w:r w:rsidR="00E550AE" w:rsidRPr="00F63FF1">
        <w:rPr>
          <w:rFonts w:hint="cs"/>
          <w:sz w:val="24"/>
          <w:szCs w:val="24"/>
          <w:rtl/>
        </w:rPr>
        <w:t xml:space="preserve">א תשלמו מס בישראל על כספים אלו אך </w:t>
      </w:r>
      <w:proofErr w:type="spellStart"/>
      <w:r w:rsidRPr="00F63FF1">
        <w:rPr>
          <w:rFonts w:hint="cs"/>
          <w:sz w:val="24"/>
          <w:szCs w:val="24"/>
          <w:rtl/>
        </w:rPr>
        <w:t>תמוסו</w:t>
      </w:r>
      <w:proofErr w:type="spellEnd"/>
      <w:r w:rsidRPr="00F63FF1">
        <w:rPr>
          <w:rFonts w:hint="cs"/>
          <w:sz w:val="24"/>
          <w:szCs w:val="24"/>
          <w:rtl/>
        </w:rPr>
        <w:t xml:space="preserve"> עליהם בארה"ב, כפי שקורה למשל בכספים מקרנות השתלמות. במקרים אחרים יהיה המס בישראל נמוך מכדי לכסות את שיעור המס שמשיתה ארה"ב על הכנסות מסוג זה. תזמון מועד המשיכה יכול </w:t>
      </w:r>
      <w:r w:rsidRPr="00F63FF1">
        <w:rPr>
          <w:rFonts w:hint="cs"/>
          <w:sz w:val="24"/>
          <w:szCs w:val="24"/>
          <w:rtl/>
        </w:rPr>
        <w:lastRenderedPageBreak/>
        <w:t>להפחית מאוד את גובה המס שתשלמו. התייעצו עם רואה החשבון שלכם לפני כל החלטה כדי לדעת כיצד לנהל כספים אלו על הצד הטוב ביותר.</w:t>
      </w:r>
    </w:p>
    <w:p w14:paraId="5569C355" w14:textId="77777777" w:rsidR="001727A6" w:rsidRPr="00F63FF1" w:rsidRDefault="001727A6" w:rsidP="00F63FF1">
      <w:pPr>
        <w:spacing w:line="360" w:lineRule="auto"/>
        <w:rPr>
          <w:sz w:val="24"/>
          <w:szCs w:val="24"/>
          <w:rtl/>
        </w:rPr>
      </w:pPr>
      <w:r w:rsidRPr="00F63FF1">
        <w:rPr>
          <w:rFonts w:hint="cs"/>
          <w:sz w:val="24"/>
          <w:szCs w:val="24"/>
          <w:rtl/>
        </w:rPr>
        <w:t>נוסף על כך, חלק מהאפשרויות שמציעות קופות הגמל, כמו למשל תיקון 190, עשויות להשפיע לרעה על מצב המס שלכם בארה"ב בעת הפקדה לקופה. כדאי להתייעץ לפני פתיחת קופת גמל או קרן פנסיה.</w:t>
      </w:r>
    </w:p>
    <w:p w14:paraId="55777728" w14:textId="77777777" w:rsidR="001727A6" w:rsidRPr="00F63FF1" w:rsidRDefault="001727A6" w:rsidP="00F63FF1">
      <w:pPr>
        <w:spacing w:line="360" w:lineRule="auto"/>
        <w:rPr>
          <w:sz w:val="24"/>
          <w:szCs w:val="24"/>
          <w:rtl/>
        </w:rPr>
      </w:pPr>
    </w:p>
    <w:p w14:paraId="63232D38" w14:textId="4FC497ED" w:rsidR="001727A6" w:rsidRPr="00F63FF1" w:rsidRDefault="001727A6" w:rsidP="00F63FF1">
      <w:pPr>
        <w:spacing w:line="360" w:lineRule="auto"/>
        <w:rPr>
          <w:b/>
          <w:bCs/>
          <w:sz w:val="24"/>
          <w:szCs w:val="24"/>
          <w:u w:val="single"/>
          <w:rtl/>
        </w:rPr>
      </w:pPr>
      <w:r w:rsidRPr="00F63FF1">
        <w:rPr>
          <w:rFonts w:hint="cs"/>
          <w:b/>
          <w:bCs/>
          <w:sz w:val="24"/>
          <w:szCs w:val="24"/>
          <w:u w:val="single"/>
          <w:rtl/>
        </w:rPr>
        <w:t>ניכויי מס בגין נכות</w:t>
      </w:r>
      <w:r w:rsidR="00E550AE" w:rsidRPr="00F63FF1">
        <w:rPr>
          <w:rFonts w:hint="cs"/>
          <w:b/>
          <w:bCs/>
          <w:sz w:val="24"/>
          <w:szCs w:val="24"/>
          <w:u w:val="single"/>
          <w:rtl/>
        </w:rPr>
        <w:t>:</w:t>
      </w:r>
    </w:p>
    <w:p w14:paraId="578AA891" w14:textId="1C00772C" w:rsidR="001727A6" w:rsidRPr="00F63FF1" w:rsidRDefault="001727A6" w:rsidP="00F63FF1">
      <w:pPr>
        <w:spacing w:line="360" w:lineRule="auto"/>
        <w:rPr>
          <w:sz w:val="24"/>
          <w:szCs w:val="24"/>
          <w:rtl/>
        </w:rPr>
      </w:pPr>
      <w:r w:rsidRPr="00F63FF1">
        <w:rPr>
          <w:rFonts w:hint="cs"/>
          <w:sz w:val="24"/>
          <w:szCs w:val="24"/>
          <w:rtl/>
        </w:rPr>
        <w:t>זהו אחד הסעיפים הגרועים ביותר, משום שאין כיצד לחמוק ממנו וכל מה שאפשר לעשות הוא להיות מודעים אליו. רשויות המס בארה"ב מעניקות למבוגרים ולעיוורים על פי חוק</w:t>
      </w:r>
      <w:r w:rsidR="003B3BBF" w:rsidRPr="00F63FF1">
        <w:rPr>
          <w:rFonts w:hint="cs"/>
          <w:sz w:val="24"/>
          <w:szCs w:val="24"/>
          <w:rtl/>
        </w:rPr>
        <w:t xml:space="preserve"> ניכוי סטנדרטי גבוה מעט יותר. הטבה זו אינה גבוהה, ומתגמדת לצד הנחות המס שמעניקה ישראל. בישראל מעניק החוק כמה הטבות לסובלים מקשיים שונים. שימו לב שאם אתם או מי מהיקרים ללבכם שהם אזרחי ארה"ב משלמים מס נמוך בישראל עקב מגבלה, סביר ששיעורי המס </w:t>
      </w:r>
      <w:r w:rsidR="00E550AE" w:rsidRPr="00F63FF1">
        <w:rPr>
          <w:rFonts w:hint="cs"/>
          <w:sz w:val="24"/>
          <w:szCs w:val="24"/>
          <w:rtl/>
        </w:rPr>
        <w:t xml:space="preserve">שלכם (או שלהם) </w:t>
      </w:r>
      <w:r w:rsidR="003B3BBF" w:rsidRPr="00F63FF1">
        <w:rPr>
          <w:rFonts w:hint="cs"/>
          <w:sz w:val="24"/>
          <w:szCs w:val="24"/>
          <w:rtl/>
        </w:rPr>
        <w:t>בארה"ב יעלו בהתאם.</w:t>
      </w:r>
    </w:p>
    <w:p w14:paraId="0A23EA6A" w14:textId="77777777" w:rsidR="003B3BBF" w:rsidRPr="00F63FF1" w:rsidRDefault="003B3BBF" w:rsidP="00F63FF1">
      <w:pPr>
        <w:spacing w:line="360" w:lineRule="auto"/>
        <w:rPr>
          <w:sz w:val="24"/>
          <w:szCs w:val="24"/>
        </w:rPr>
      </w:pPr>
    </w:p>
    <w:p w14:paraId="1EE496A3" w14:textId="44052F59" w:rsidR="003B3BBF" w:rsidRPr="00F63FF1" w:rsidRDefault="003B3BBF" w:rsidP="00F63FF1">
      <w:pPr>
        <w:spacing w:line="360" w:lineRule="auto"/>
        <w:rPr>
          <w:b/>
          <w:bCs/>
          <w:sz w:val="24"/>
          <w:szCs w:val="24"/>
          <w:u w:val="single"/>
          <w:rtl/>
        </w:rPr>
      </w:pPr>
      <w:r w:rsidRPr="00F63FF1">
        <w:rPr>
          <w:rFonts w:hint="cs"/>
          <w:b/>
          <w:bCs/>
          <w:sz w:val="24"/>
          <w:szCs w:val="24"/>
          <w:u w:val="single"/>
          <w:rtl/>
        </w:rPr>
        <w:t>יחידות מניה חסומות (</w:t>
      </w:r>
      <w:r w:rsidRPr="00F63FF1">
        <w:rPr>
          <w:b/>
          <w:bCs/>
          <w:sz w:val="24"/>
          <w:szCs w:val="24"/>
          <w:u w:val="single"/>
        </w:rPr>
        <w:t>RSUs</w:t>
      </w:r>
      <w:r w:rsidRPr="00F63FF1">
        <w:rPr>
          <w:rFonts w:hint="cs"/>
          <w:b/>
          <w:bCs/>
          <w:sz w:val="24"/>
          <w:szCs w:val="24"/>
          <w:u w:val="single"/>
          <w:rtl/>
        </w:rPr>
        <w:t>) ואופציות</w:t>
      </w:r>
      <w:r w:rsidR="00E550AE" w:rsidRPr="00F63FF1">
        <w:rPr>
          <w:rFonts w:hint="cs"/>
          <w:b/>
          <w:bCs/>
          <w:sz w:val="24"/>
          <w:szCs w:val="24"/>
          <w:u w:val="single"/>
          <w:rtl/>
        </w:rPr>
        <w:t>:</w:t>
      </w:r>
    </w:p>
    <w:p w14:paraId="4273B28C" w14:textId="26E36516" w:rsidR="001727A6" w:rsidRPr="00F63FF1" w:rsidRDefault="003B3BBF" w:rsidP="00F63FF1">
      <w:pPr>
        <w:spacing w:line="360" w:lineRule="auto"/>
        <w:rPr>
          <w:sz w:val="24"/>
          <w:szCs w:val="24"/>
          <w:rtl/>
        </w:rPr>
      </w:pPr>
      <w:r w:rsidRPr="00F63FF1">
        <w:rPr>
          <w:rFonts w:hint="cs"/>
          <w:sz w:val="24"/>
          <w:szCs w:val="24"/>
          <w:rtl/>
        </w:rPr>
        <w:t>רבות מחברות ההיי-טק מציעות תמריצי הון לע</w:t>
      </w:r>
      <w:r w:rsidR="00B204B8" w:rsidRPr="00F63FF1">
        <w:rPr>
          <w:rFonts w:hint="cs"/>
          <w:sz w:val="24"/>
          <w:szCs w:val="24"/>
          <w:rtl/>
        </w:rPr>
        <w:t>ובדיהן. זוהי דרך מצוינת לשתף את</w:t>
      </w:r>
      <w:r w:rsidRPr="00F63FF1">
        <w:rPr>
          <w:rFonts w:hint="cs"/>
          <w:sz w:val="24"/>
          <w:szCs w:val="24"/>
          <w:rtl/>
        </w:rPr>
        <w:t xml:space="preserve"> העובדים ברווחים מצמיחת החברה. בישראל ניתנים התמריצים האלו </w:t>
      </w:r>
      <w:r w:rsidR="00B204B8" w:rsidRPr="00F63FF1">
        <w:rPr>
          <w:rFonts w:hint="cs"/>
          <w:sz w:val="24"/>
          <w:szCs w:val="24"/>
          <w:rtl/>
        </w:rPr>
        <w:t xml:space="preserve">לרוב </w:t>
      </w:r>
      <w:r w:rsidRPr="00F63FF1">
        <w:rPr>
          <w:rFonts w:hint="cs"/>
          <w:sz w:val="24"/>
          <w:szCs w:val="24"/>
          <w:rtl/>
        </w:rPr>
        <w:t>במסג</w:t>
      </w:r>
      <w:r w:rsidR="00E550AE" w:rsidRPr="00F63FF1">
        <w:rPr>
          <w:rFonts w:hint="cs"/>
          <w:sz w:val="24"/>
          <w:szCs w:val="24"/>
          <w:rtl/>
        </w:rPr>
        <w:t xml:space="preserve">רת </w:t>
      </w:r>
      <w:proofErr w:type="spellStart"/>
      <w:r w:rsidR="00E550AE" w:rsidRPr="00F63FF1">
        <w:rPr>
          <w:rFonts w:hint="cs"/>
          <w:sz w:val="24"/>
          <w:szCs w:val="24"/>
          <w:rtl/>
        </w:rPr>
        <w:t>תוכנית</w:t>
      </w:r>
      <w:proofErr w:type="spellEnd"/>
      <w:r w:rsidR="00E550AE" w:rsidRPr="00F63FF1">
        <w:rPr>
          <w:rFonts w:hint="cs"/>
          <w:sz w:val="24"/>
          <w:szCs w:val="24"/>
          <w:rtl/>
        </w:rPr>
        <w:t xml:space="preserve"> 102,</w:t>
      </w:r>
      <w:r w:rsidR="00B204B8" w:rsidRPr="00F63FF1">
        <w:rPr>
          <w:rFonts w:hint="cs"/>
          <w:sz w:val="24"/>
          <w:szCs w:val="24"/>
          <w:rtl/>
        </w:rPr>
        <w:t xml:space="preserve"> ומאפשרים חיסכון משמעותי במיסים המשולמים עליהם. לאור נושא המאמר, לא קשה לנחש שבארה"ב המצב שונה לחלוטין, הן מבחינת מועדי המיסוי והן מבחינת שיעורי המס. נוסף על כך, אם קיבלתם מן החברה אופציות במחיר נמוך מערך השוק ההוגן הנוכחי יהיה עליכם להביא בחשבון שגם על כך את</w:t>
      </w:r>
      <w:r w:rsidR="005006AD" w:rsidRPr="00F63FF1">
        <w:rPr>
          <w:rFonts w:hint="cs"/>
          <w:sz w:val="24"/>
          <w:szCs w:val="24"/>
          <w:rtl/>
        </w:rPr>
        <w:t>ם עלולים לשלם מס בארה"ב. מומלץ להתייעץ עם רואה החשבון שלכם בכל פעם שנקרית לפניכם הזדמנות כזו כדי לוודא שאתם מקבלים את</w:t>
      </w:r>
      <w:r w:rsidR="00E550AE" w:rsidRPr="00F63FF1">
        <w:rPr>
          <w:rFonts w:hint="cs"/>
          <w:sz w:val="24"/>
          <w:szCs w:val="24"/>
          <w:rtl/>
        </w:rPr>
        <w:t xml:space="preserve"> ההחלטה הנכונה וביאים את כל האפ</w:t>
      </w:r>
      <w:r w:rsidR="005006AD" w:rsidRPr="00F63FF1">
        <w:rPr>
          <w:rFonts w:hint="cs"/>
          <w:sz w:val="24"/>
          <w:szCs w:val="24"/>
          <w:rtl/>
        </w:rPr>
        <w:t>שרויות בחשבון.</w:t>
      </w:r>
    </w:p>
    <w:p w14:paraId="6B957BB3" w14:textId="77777777" w:rsidR="005006AD" w:rsidRPr="00F63FF1" w:rsidRDefault="005006AD" w:rsidP="00F63FF1">
      <w:pPr>
        <w:spacing w:line="360" w:lineRule="auto"/>
        <w:rPr>
          <w:sz w:val="24"/>
          <w:szCs w:val="24"/>
          <w:rtl/>
        </w:rPr>
      </w:pPr>
      <w:r w:rsidRPr="00F63FF1">
        <w:rPr>
          <w:rFonts w:hint="cs"/>
          <w:sz w:val="24"/>
          <w:szCs w:val="24"/>
          <w:rtl/>
        </w:rPr>
        <w:t xml:space="preserve">נבחרת רואי החשבון שלנו מתמחה במיוחד בתחום האופציות על מניות בודדות ויכולה לסייע לכם להחליט נכון כדי להגיע לרווחים נאים בבוא </w:t>
      </w:r>
      <w:proofErr w:type="spellStart"/>
      <w:r w:rsidRPr="00F63FF1">
        <w:rPr>
          <w:rFonts w:hint="cs"/>
          <w:sz w:val="24"/>
          <w:szCs w:val="24"/>
          <w:rtl/>
        </w:rPr>
        <w:t>האקזיט</w:t>
      </w:r>
      <w:proofErr w:type="spellEnd"/>
      <w:r w:rsidRPr="00F63FF1">
        <w:rPr>
          <w:rFonts w:hint="cs"/>
          <w:sz w:val="24"/>
          <w:szCs w:val="24"/>
          <w:rtl/>
        </w:rPr>
        <w:t xml:space="preserve"> העתידי.</w:t>
      </w:r>
    </w:p>
    <w:p w14:paraId="60B76FDF" w14:textId="77777777" w:rsidR="005006AD" w:rsidRPr="00F63FF1" w:rsidRDefault="005006AD" w:rsidP="00F63FF1">
      <w:pPr>
        <w:spacing w:line="360" w:lineRule="auto"/>
        <w:rPr>
          <w:sz w:val="24"/>
          <w:szCs w:val="24"/>
          <w:rtl/>
        </w:rPr>
      </w:pPr>
    </w:p>
    <w:p w14:paraId="784BA2F0" w14:textId="7CA9D45B" w:rsidR="005006AD" w:rsidRPr="00F63FF1" w:rsidRDefault="005006AD" w:rsidP="00F63FF1">
      <w:pPr>
        <w:spacing w:line="360" w:lineRule="auto"/>
        <w:rPr>
          <w:b/>
          <w:bCs/>
          <w:sz w:val="24"/>
          <w:szCs w:val="24"/>
          <w:u w:val="single"/>
          <w:rtl/>
        </w:rPr>
      </w:pPr>
      <w:commentRangeStart w:id="2"/>
      <w:r w:rsidRPr="00F63FF1">
        <w:rPr>
          <w:rFonts w:hint="cs"/>
          <w:b/>
          <w:bCs/>
          <w:sz w:val="24"/>
          <w:szCs w:val="24"/>
          <w:u w:val="single"/>
          <w:rtl/>
        </w:rPr>
        <w:t xml:space="preserve">חברת החזקות </w:t>
      </w:r>
      <w:commentRangeEnd w:id="2"/>
      <w:r w:rsidR="00314769" w:rsidRPr="00F63FF1">
        <w:rPr>
          <w:rStyle w:val="a4"/>
          <w:b/>
          <w:bCs/>
          <w:sz w:val="24"/>
          <w:szCs w:val="24"/>
          <w:u w:val="single"/>
          <w:rtl/>
        </w:rPr>
        <w:commentReference w:id="2"/>
      </w:r>
      <w:r w:rsidRPr="00F63FF1">
        <w:rPr>
          <w:rFonts w:hint="cs"/>
          <w:b/>
          <w:bCs/>
          <w:sz w:val="24"/>
          <w:szCs w:val="24"/>
          <w:u w:val="single"/>
          <w:rtl/>
        </w:rPr>
        <w:t>(</w:t>
      </w:r>
      <w:r w:rsidRPr="00F63FF1">
        <w:rPr>
          <w:b/>
          <w:bCs/>
          <w:sz w:val="24"/>
          <w:szCs w:val="24"/>
          <w:u w:val="single"/>
        </w:rPr>
        <w:t>GILTI</w:t>
      </w:r>
      <w:r w:rsidRPr="00F63FF1">
        <w:rPr>
          <w:rFonts w:hint="cs"/>
          <w:b/>
          <w:bCs/>
          <w:sz w:val="24"/>
          <w:szCs w:val="24"/>
          <w:u w:val="single"/>
          <w:rtl/>
        </w:rPr>
        <w:t xml:space="preserve"> ו-</w:t>
      </w:r>
      <w:r w:rsidRPr="00F63FF1">
        <w:rPr>
          <w:b/>
          <w:bCs/>
          <w:sz w:val="24"/>
          <w:szCs w:val="24"/>
          <w:u w:val="single"/>
        </w:rPr>
        <w:t>Subpart F</w:t>
      </w:r>
      <w:r w:rsidRPr="00F63FF1">
        <w:rPr>
          <w:rFonts w:hint="cs"/>
          <w:b/>
          <w:bCs/>
          <w:sz w:val="24"/>
          <w:szCs w:val="24"/>
          <w:u w:val="single"/>
          <w:rtl/>
        </w:rPr>
        <w:t>)</w:t>
      </w:r>
      <w:r w:rsidR="00E550AE" w:rsidRPr="00F63FF1">
        <w:rPr>
          <w:rFonts w:hint="cs"/>
          <w:b/>
          <w:bCs/>
          <w:sz w:val="24"/>
          <w:szCs w:val="24"/>
          <w:u w:val="single"/>
          <w:rtl/>
        </w:rPr>
        <w:t>:</w:t>
      </w:r>
    </w:p>
    <w:p w14:paraId="08B6C4BB" w14:textId="27F4CA31" w:rsidR="005006AD" w:rsidRPr="00F63FF1" w:rsidRDefault="00314769" w:rsidP="00F63FF1">
      <w:pPr>
        <w:spacing w:line="360" w:lineRule="auto"/>
        <w:rPr>
          <w:sz w:val="24"/>
          <w:szCs w:val="24"/>
          <w:rtl/>
        </w:rPr>
      </w:pPr>
      <w:r w:rsidRPr="00F63FF1">
        <w:rPr>
          <w:rFonts w:hint="cs"/>
          <w:sz w:val="24"/>
          <w:szCs w:val="24"/>
          <w:rtl/>
        </w:rPr>
        <w:t xml:space="preserve">אחת השיטות הטובות ביותר להימנע מתשלום מס עוסק עצמאי בארה"ב היא להתאגד בישראל. עם זאת, שיטה זו מעוררת בעיות שיש </w:t>
      </w:r>
      <w:r w:rsidR="00E550AE" w:rsidRPr="00F63FF1">
        <w:rPr>
          <w:rFonts w:hint="cs"/>
          <w:sz w:val="24"/>
          <w:szCs w:val="24"/>
          <w:rtl/>
        </w:rPr>
        <w:t>להיות מודעים</w:t>
      </w:r>
      <w:r w:rsidRPr="00F63FF1">
        <w:rPr>
          <w:rFonts w:hint="cs"/>
          <w:sz w:val="24"/>
          <w:szCs w:val="24"/>
          <w:rtl/>
        </w:rPr>
        <w:t xml:space="preserve"> אליהן. בארה"ב ישנן שתי מערכות כללים שעשויות </w:t>
      </w:r>
      <w:r w:rsidRPr="00F63FF1">
        <w:rPr>
          <w:rFonts w:hint="cs"/>
          <w:sz w:val="24"/>
          <w:szCs w:val="24"/>
          <w:rtl/>
        </w:rPr>
        <w:lastRenderedPageBreak/>
        <w:t>לגרום לכם להיות חייבים במס הכנסה</w:t>
      </w:r>
      <w:r w:rsidR="00E550AE" w:rsidRPr="00F63FF1">
        <w:rPr>
          <w:rFonts w:hint="cs"/>
          <w:sz w:val="24"/>
          <w:szCs w:val="24"/>
          <w:rtl/>
        </w:rPr>
        <w:t xml:space="preserve"> אישי</w:t>
      </w:r>
      <w:r w:rsidRPr="00F63FF1">
        <w:rPr>
          <w:rFonts w:hint="cs"/>
          <w:sz w:val="24"/>
          <w:szCs w:val="24"/>
          <w:rtl/>
        </w:rPr>
        <w:t xml:space="preserve"> על הכנסות החברה הישראלית שלכם. אף שייתכן שתהיו זכאים להחזרי מס כנגד המיסים שתשלמו בישראל, חוק </w:t>
      </w:r>
      <w:r w:rsidRPr="00F63FF1">
        <w:rPr>
          <w:sz w:val="24"/>
          <w:szCs w:val="24"/>
        </w:rPr>
        <w:t>GILTI</w:t>
      </w:r>
      <w:r w:rsidRPr="00F63FF1">
        <w:rPr>
          <w:rFonts w:hint="cs"/>
          <w:sz w:val="24"/>
          <w:szCs w:val="24"/>
          <w:rtl/>
        </w:rPr>
        <w:t xml:space="preserve"> ו-</w:t>
      </w:r>
      <w:r w:rsidRPr="00F63FF1">
        <w:rPr>
          <w:sz w:val="24"/>
          <w:szCs w:val="24"/>
        </w:rPr>
        <w:t>Subpart F</w:t>
      </w:r>
      <w:r w:rsidRPr="00F63FF1">
        <w:rPr>
          <w:rFonts w:hint="cs"/>
          <w:sz w:val="24"/>
          <w:szCs w:val="24"/>
          <w:rtl/>
        </w:rPr>
        <w:t xml:space="preserve"> עשויים ליצור בעיית תזמון בין תשלומי המס בארץ ובארה"ב, ולגרור כפל מס. כתבנו על כך בהרחבה במאמר העוסק בחוק </w:t>
      </w:r>
      <w:r w:rsidRPr="00F63FF1">
        <w:rPr>
          <w:sz w:val="24"/>
          <w:szCs w:val="24"/>
        </w:rPr>
        <w:t>GILTI</w:t>
      </w:r>
      <w:r w:rsidRPr="00F63FF1">
        <w:rPr>
          <w:rFonts w:hint="cs"/>
          <w:sz w:val="24"/>
          <w:szCs w:val="24"/>
          <w:rtl/>
        </w:rPr>
        <w:t xml:space="preserve">, וזהו </w:t>
      </w:r>
      <w:r w:rsidR="00E550AE" w:rsidRPr="00F63FF1">
        <w:rPr>
          <w:rFonts w:hint="cs"/>
          <w:sz w:val="24"/>
          <w:szCs w:val="24"/>
          <w:rtl/>
        </w:rPr>
        <w:t>אחד התחומים שאנו מתמחים בהם במיוחד</w:t>
      </w:r>
      <w:r w:rsidRPr="00F63FF1">
        <w:rPr>
          <w:rFonts w:hint="cs"/>
          <w:sz w:val="24"/>
          <w:szCs w:val="24"/>
          <w:rtl/>
        </w:rPr>
        <w:t>.</w:t>
      </w:r>
    </w:p>
    <w:p w14:paraId="66A5F101" w14:textId="77777777" w:rsidR="00314769" w:rsidRPr="00F63FF1" w:rsidRDefault="00314769" w:rsidP="00F63FF1">
      <w:pPr>
        <w:spacing w:line="360" w:lineRule="auto"/>
        <w:rPr>
          <w:sz w:val="24"/>
          <w:szCs w:val="24"/>
          <w:rtl/>
        </w:rPr>
      </w:pPr>
    </w:p>
    <w:p w14:paraId="071BA09D" w14:textId="32B46964" w:rsidR="00314769" w:rsidRPr="00F63FF1" w:rsidRDefault="00314769" w:rsidP="00F63FF1">
      <w:pPr>
        <w:spacing w:line="360" w:lineRule="auto"/>
        <w:rPr>
          <w:sz w:val="24"/>
          <w:szCs w:val="24"/>
          <w:rtl/>
        </w:rPr>
      </w:pPr>
      <w:r w:rsidRPr="00F63FF1">
        <w:rPr>
          <w:rFonts w:hint="cs"/>
          <w:sz w:val="24"/>
          <w:szCs w:val="24"/>
          <w:rtl/>
        </w:rPr>
        <w:t>הסעיפים שלעיל הם חלק מן</w:t>
      </w:r>
      <w:r w:rsidR="00E550AE" w:rsidRPr="00F63FF1">
        <w:rPr>
          <w:rFonts w:hint="cs"/>
          <w:sz w:val="24"/>
          <w:szCs w:val="24"/>
          <w:rtl/>
        </w:rPr>
        <w:t xml:space="preserve"> הבעיות הנפוצות ש</w:t>
      </w:r>
      <w:r w:rsidRPr="00F63FF1">
        <w:rPr>
          <w:rFonts w:hint="cs"/>
          <w:sz w:val="24"/>
          <w:szCs w:val="24"/>
          <w:rtl/>
        </w:rPr>
        <w:t>בעלי אזרחות כפולה</w:t>
      </w:r>
      <w:r w:rsidR="00E550AE" w:rsidRPr="00F63FF1">
        <w:rPr>
          <w:rFonts w:hint="cs"/>
          <w:sz w:val="24"/>
          <w:szCs w:val="24"/>
          <w:rtl/>
        </w:rPr>
        <w:t xml:space="preserve"> עשויים להיתקל בהן</w:t>
      </w:r>
      <w:r w:rsidRPr="00F63FF1">
        <w:rPr>
          <w:rFonts w:hint="cs"/>
          <w:sz w:val="24"/>
          <w:szCs w:val="24"/>
          <w:rtl/>
        </w:rPr>
        <w:t>, אך ישנם נושאים נו</w:t>
      </w:r>
      <w:r w:rsidR="00E550AE" w:rsidRPr="00F63FF1">
        <w:rPr>
          <w:rFonts w:hint="cs"/>
          <w:sz w:val="24"/>
          <w:szCs w:val="24"/>
          <w:rtl/>
        </w:rPr>
        <w:t>ספים שהמודעות אליהם חשובה, ועדיף</w:t>
      </w:r>
      <w:r w:rsidRPr="00F63FF1">
        <w:rPr>
          <w:rFonts w:hint="cs"/>
          <w:sz w:val="24"/>
          <w:szCs w:val="24"/>
          <w:rtl/>
        </w:rPr>
        <w:t xml:space="preserve"> להיזהר יתר על המידה מאשר לטעות. אם אינכם בטוחים האם עליכם ליידע את יועץ המס או רואה החשבון שמנהל את ענייני המס האמריקאי שלכם באשר להתרחשות</w:t>
      </w:r>
      <w:r w:rsidR="00E550AE" w:rsidRPr="00F63FF1">
        <w:rPr>
          <w:rFonts w:hint="cs"/>
          <w:sz w:val="24"/>
          <w:szCs w:val="24"/>
          <w:rtl/>
        </w:rPr>
        <w:t xml:space="preserve"> כלכלית</w:t>
      </w:r>
      <w:r w:rsidRPr="00F63FF1">
        <w:rPr>
          <w:rFonts w:hint="cs"/>
          <w:sz w:val="24"/>
          <w:szCs w:val="24"/>
          <w:rtl/>
        </w:rPr>
        <w:t xml:space="preserve"> עתידית כלשהי, הניחו שכן. </w:t>
      </w:r>
      <w:r w:rsidR="00E550AE" w:rsidRPr="00F63FF1">
        <w:rPr>
          <w:rFonts w:hint="cs"/>
          <w:sz w:val="24"/>
          <w:szCs w:val="24"/>
          <w:rtl/>
        </w:rPr>
        <w:t>אף פעם לא מ</w:t>
      </w:r>
      <w:r w:rsidRPr="00F63FF1">
        <w:rPr>
          <w:rFonts w:hint="cs"/>
          <w:sz w:val="24"/>
          <w:szCs w:val="24"/>
          <w:rtl/>
        </w:rPr>
        <w:t xml:space="preserve">זיק להתייעץ אתנו </w:t>
      </w:r>
      <w:r w:rsidRPr="00F63FF1">
        <w:rPr>
          <w:sz w:val="24"/>
          <w:szCs w:val="24"/>
          <w:rtl/>
        </w:rPr>
        <w:t>–</w:t>
      </w:r>
      <w:r w:rsidRPr="00F63FF1">
        <w:rPr>
          <w:rFonts w:hint="cs"/>
          <w:sz w:val="24"/>
          <w:szCs w:val="24"/>
          <w:rtl/>
        </w:rPr>
        <w:t xml:space="preserve"> אנחנו שמחים לשמוע מכם ולעמוד בקשר. תפקידנו הוא לעזור: ככל שנדע יותר כך נוכל לייעץ טוב יותר. אנו מצפים לשנים משותפות וארוכות של הצלחה ותמיד זמינים לסייע בכל דרך שנוכל.</w:t>
      </w:r>
    </w:p>
    <w:sectPr w:rsidR="00314769" w:rsidRPr="00F63FF1"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w:date="2020-01-19T21:10:00Z" w:initials="R">
    <w:p w14:paraId="11B90227" w14:textId="77777777" w:rsidR="006E6C87" w:rsidRDefault="006E6C87">
      <w:pPr>
        <w:pStyle w:val="a5"/>
      </w:pPr>
      <w:r>
        <w:rPr>
          <w:rStyle w:val="a4"/>
        </w:rPr>
        <w:annotationRef/>
      </w:r>
      <w:r>
        <w:rPr>
          <w:rFonts w:hint="cs"/>
          <w:rtl/>
        </w:rPr>
        <w:t>למה הכוונה? שזה שוק משגשג ולכן אנשים קונים דירות להשקעה שאינן מקום המגורים העיקרי וממילא ההטבה הזו לא עוזרת?</w:t>
      </w:r>
    </w:p>
  </w:comment>
  <w:comment w:id="2" w:author="Ruth" w:date="2020-01-19T22:03:00Z" w:initials="R">
    <w:p w14:paraId="01943CA8" w14:textId="77777777" w:rsidR="00314769" w:rsidRDefault="00314769">
      <w:pPr>
        <w:pStyle w:val="a5"/>
      </w:pPr>
      <w:r>
        <w:rPr>
          <w:rStyle w:val="a4"/>
        </w:rPr>
        <w:annotationRef/>
      </w:r>
      <w:r>
        <w:rPr>
          <w:rFonts w:hint="cs"/>
          <w:rtl/>
        </w:rPr>
        <w:t>למיטב הבנתי זה המונח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90227" w15:done="0"/>
  <w15:commentEx w15:paraId="01943C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478E1"/>
    <w:multiLevelType w:val="hybridMultilevel"/>
    <w:tmpl w:val="284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B7"/>
    <w:rsid w:val="000630BB"/>
    <w:rsid w:val="000638D8"/>
    <w:rsid w:val="001727A6"/>
    <w:rsid w:val="00172D48"/>
    <w:rsid w:val="00210BFF"/>
    <w:rsid w:val="00314769"/>
    <w:rsid w:val="00344729"/>
    <w:rsid w:val="003B3BBF"/>
    <w:rsid w:val="003C5DA1"/>
    <w:rsid w:val="003F0452"/>
    <w:rsid w:val="005006AD"/>
    <w:rsid w:val="00503A3C"/>
    <w:rsid w:val="005B46CF"/>
    <w:rsid w:val="005B5D89"/>
    <w:rsid w:val="0067341E"/>
    <w:rsid w:val="006E6C87"/>
    <w:rsid w:val="007338B7"/>
    <w:rsid w:val="009A1C84"/>
    <w:rsid w:val="00B204B8"/>
    <w:rsid w:val="00CC33A7"/>
    <w:rsid w:val="00D9741C"/>
    <w:rsid w:val="00E550AE"/>
    <w:rsid w:val="00E57281"/>
    <w:rsid w:val="00F63FF1"/>
    <w:rsid w:val="00FA1CF3"/>
    <w:rsid w:val="00FA5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59E1"/>
  <w15:chartTrackingRefBased/>
  <w15:docId w15:val="{E789BDCB-6EB8-4E09-AADB-7D8B1212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3A7"/>
    <w:pPr>
      <w:ind w:left="720"/>
      <w:contextualSpacing/>
    </w:pPr>
  </w:style>
  <w:style w:type="character" w:styleId="a4">
    <w:name w:val="annotation reference"/>
    <w:basedOn w:val="a0"/>
    <w:uiPriority w:val="99"/>
    <w:semiHidden/>
    <w:unhideWhenUsed/>
    <w:rsid w:val="006E6C87"/>
    <w:rPr>
      <w:sz w:val="16"/>
      <w:szCs w:val="16"/>
    </w:rPr>
  </w:style>
  <w:style w:type="paragraph" w:styleId="a5">
    <w:name w:val="annotation text"/>
    <w:basedOn w:val="a"/>
    <w:link w:val="a6"/>
    <w:uiPriority w:val="99"/>
    <w:semiHidden/>
    <w:unhideWhenUsed/>
    <w:rsid w:val="006E6C87"/>
    <w:pPr>
      <w:spacing w:line="240" w:lineRule="auto"/>
    </w:pPr>
    <w:rPr>
      <w:sz w:val="20"/>
      <w:szCs w:val="20"/>
    </w:rPr>
  </w:style>
  <w:style w:type="character" w:customStyle="1" w:styleId="a6">
    <w:name w:val="טקסט הערה תו"/>
    <w:basedOn w:val="a0"/>
    <w:link w:val="a5"/>
    <w:uiPriority w:val="99"/>
    <w:semiHidden/>
    <w:rsid w:val="006E6C87"/>
    <w:rPr>
      <w:sz w:val="20"/>
      <w:szCs w:val="20"/>
    </w:rPr>
  </w:style>
  <w:style w:type="paragraph" w:styleId="a7">
    <w:name w:val="annotation subject"/>
    <w:basedOn w:val="a5"/>
    <w:next w:val="a5"/>
    <w:link w:val="a8"/>
    <w:uiPriority w:val="99"/>
    <w:semiHidden/>
    <w:unhideWhenUsed/>
    <w:rsid w:val="006E6C87"/>
    <w:rPr>
      <w:b/>
      <w:bCs/>
    </w:rPr>
  </w:style>
  <w:style w:type="character" w:customStyle="1" w:styleId="a8">
    <w:name w:val="נושא הערה תו"/>
    <w:basedOn w:val="a6"/>
    <w:link w:val="a7"/>
    <w:uiPriority w:val="99"/>
    <w:semiHidden/>
    <w:rsid w:val="006E6C87"/>
    <w:rPr>
      <w:b/>
      <w:bCs/>
      <w:sz w:val="20"/>
      <w:szCs w:val="20"/>
    </w:rPr>
  </w:style>
  <w:style w:type="paragraph" w:styleId="a9">
    <w:name w:val="Balloon Text"/>
    <w:basedOn w:val="a"/>
    <w:link w:val="aa"/>
    <w:uiPriority w:val="99"/>
    <w:semiHidden/>
    <w:unhideWhenUsed/>
    <w:rsid w:val="006E6C87"/>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6E6C8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1222</Words>
  <Characters>7004</Characters>
  <Application>Microsoft Office Word</Application>
  <DocSecurity>0</DocSecurity>
  <Lines>116</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3</cp:revision>
  <dcterms:created xsi:type="dcterms:W3CDTF">2020-01-19T16:27:00Z</dcterms:created>
  <dcterms:modified xsi:type="dcterms:W3CDTF">2020-01-21T20:48:00Z</dcterms:modified>
</cp:coreProperties>
</file>