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DC4FB" w14:textId="77777777" w:rsidR="00925137" w:rsidRDefault="00A41985">
      <w:pPr>
        <w:pStyle w:val="Heading10"/>
        <w:keepNext/>
        <w:keepLines/>
        <w:shd w:val="clear" w:color="auto" w:fill="auto"/>
        <w:spacing w:before="160"/>
      </w:pPr>
      <w:bookmarkStart w:id="0" w:name="bookmark8"/>
      <w:bookmarkStart w:id="1" w:name="bookmark9"/>
      <w:r>
        <w:rPr>
          <w:color w:val="808285"/>
        </w:rPr>
        <w:t>Statistics: Probability and Descriptive Statistics</w:t>
      </w:r>
      <w:bookmarkEnd w:id="0"/>
      <w:bookmarkEnd w:id="1"/>
    </w:p>
    <w:p w14:paraId="00DDC505" w14:textId="77777777" w:rsidR="00925137" w:rsidRDefault="00925137">
      <w:pPr>
        <w:spacing w:after="579" w:line="1" w:lineRule="exact"/>
      </w:pPr>
    </w:p>
    <w:p w14:paraId="00DDC506" w14:textId="77777777" w:rsidR="00925137" w:rsidRDefault="00A41985">
      <w:pPr>
        <w:pStyle w:val="Heading20"/>
        <w:keepNext/>
        <w:keepLines/>
        <w:shd w:val="clear" w:color="auto" w:fill="auto"/>
        <w:spacing w:after="0" w:line="307" w:lineRule="auto"/>
      </w:pPr>
      <w:bookmarkStart w:id="2" w:name="bookmark10"/>
      <w:bookmarkStart w:id="3" w:name="bookmark11"/>
      <w:r>
        <w:t>Course Description</w:t>
      </w:r>
      <w:bookmarkEnd w:id="2"/>
      <w:bookmarkEnd w:id="3"/>
    </w:p>
    <w:p w14:paraId="00DDC507" w14:textId="51D8CE93" w:rsidR="00925137" w:rsidRDefault="00A41985">
      <w:pPr>
        <w:pStyle w:val="BodyText"/>
        <w:pBdr>
          <w:bottom w:val="single" w:sz="4" w:space="0" w:color="auto"/>
        </w:pBdr>
        <w:shd w:val="clear" w:color="auto" w:fill="auto"/>
        <w:spacing w:after="140" w:line="293" w:lineRule="auto"/>
      </w:pPr>
      <w:r>
        <w:t xml:space="preserve">Statistical description and analysis are the foundations for data-driven analysis and prediction methods. This course introduces the fundamentals, beginning with a formal definition of probabilities and </w:t>
      </w:r>
      <w:ins w:id="4" w:author="." w:date="2023-03-07T14:11:00Z">
        <w:r w:rsidR="00F122D0">
          <w:t xml:space="preserve">an </w:t>
        </w:r>
      </w:ins>
      <w:r>
        <w:t xml:space="preserve">introduction to the concepts </w:t>
      </w:r>
      <w:del w:id="5" w:author="." w:date="2023-03-07T14:12:00Z">
        <w:r w:rsidDel="00F122D0">
          <w:delText xml:space="preserve">underlying </w:delText>
        </w:r>
      </w:del>
      <w:ins w:id="6" w:author="." w:date="2023-03-07T14:12:00Z">
        <w:r w:rsidR="00F122D0">
          <w:t>underpinning</w:t>
        </w:r>
        <w:r w:rsidR="00F122D0">
          <w:t xml:space="preserve"> </w:t>
        </w:r>
      </w:ins>
      <w:r>
        <w:t>Bayesian statistics.</w:t>
      </w:r>
      <w:ins w:id="7" w:author="." w:date="2023-03-07T14:12:00Z">
        <w:r w:rsidR="00F122D0">
          <w:t xml:space="preserve"> </w:t>
        </w:r>
      </w:ins>
      <w:r>
        <w:t>Random variables and probability density distributions are then discussed, as well as the concept of joint and marginal distributions. The importance of various discrete and continuous distributions and their applications is stressed.</w:t>
      </w:r>
      <w:ins w:id="8" w:author="." w:date="2023-03-07T14:12:00Z">
        <w:r w:rsidR="00F122D0">
          <w:t xml:space="preserve"> </w:t>
        </w:r>
      </w:ins>
      <w:r>
        <w:t>Characterizing distributions is an important aspect of describing the behavior of probability distributions. Students are familiarized with expectation values, variance, and covariance. The concepts of algebraic and central moments and moment-generating functions complement the characterization of probability distributions.</w:t>
      </w:r>
      <w:ins w:id="9" w:author="." w:date="2023-03-07T14:12:00Z">
        <w:r w:rsidR="00F122D0">
          <w:t xml:space="preserve"> </w:t>
        </w:r>
      </w:ins>
      <w:r>
        <w:t>Finally, th</w:t>
      </w:r>
      <w:del w:id="10" w:author="." w:date="2023-03-07T14:12:00Z">
        <w:r w:rsidDel="00F122D0">
          <w:delText>is</w:delText>
        </w:r>
      </w:del>
      <w:ins w:id="11" w:author="." w:date="2023-03-07T14:12:00Z">
        <w:r w:rsidR="00F122D0">
          <w:t>e</w:t>
        </w:r>
      </w:ins>
      <w:r>
        <w:t xml:space="preserve"> course focuses on important inequalities and limit theorems such as the law of large numbers </w:t>
      </w:r>
      <w:del w:id="12" w:author="." w:date="2023-03-07T14:12:00Z">
        <w:r w:rsidDel="00F122D0">
          <w:delText>or</w:delText>
        </w:r>
      </w:del>
      <w:ins w:id="13" w:author="." w:date="2023-03-07T14:12:00Z">
        <w:r w:rsidR="00F122D0">
          <w:t>and</w:t>
        </w:r>
      </w:ins>
      <w:r>
        <w:t xml:space="preserve"> the central limit theorem.</w:t>
      </w:r>
    </w:p>
    <w:tbl>
      <w:tblPr>
        <w:tblOverlap w:val="never"/>
        <w:tblW w:w="0" w:type="auto"/>
        <w:jc w:val="center"/>
        <w:tblLayout w:type="fixed"/>
        <w:tblCellMar>
          <w:left w:w="10" w:type="dxa"/>
          <w:right w:w="10" w:type="dxa"/>
        </w:tblCellMar>
        <w:tblLook w:val="04A0" w:firstRow="1" w:lastRow="0" w:firstColumn="1" w:lastColumn="0" w:noHBand="0" w:noVBand="1"/>
      </w:tblPr>
      <w:tblGrid>
        <w:gridCol w:w="418"/>
        <w:gridCol w:w="590"/>
        <w:gridCol w:w="8064"/>
      </w:tblGrid>
      <w:tr w:rsidR="00925137" w14:paraId="00DDC512" w14:textId="77777777">
        <w:trPr>
          <w:trHeight w:hRule="exact" w:val="389"/>
          <w:jc w:val="center"/>
        </w:trPr>
        <w:tc>
          <w:tcPr>
            <w:tcW w:w="1008" w:type="dxa"/>
            <w:gridSpan w:val="2"/>
            <w:tcBorders>
              <w:top w:val="single" w:sz="4" w:space="0" w:color="auto"/>
              <w:left w:val="single" w:sz="4" w:space="0" w:color="auto"/>
            </w:tcBorders>
            <w:shd w:val="clear" w:color="auto" w:fill="FFFFFF"/>
            <w:vAlign w:val="bottom"/>
          </w:tcPr>
          <w:p w14:paraId="00DDC510" w14:textId="77777777" w:rsidR="00925137" w:rsidRDefault="00A41985">
            <w:pPr>
              <w:pStyle w:val="Other0"/>
              <w:shd w:val="clear" w:color="auto" w:fill="auto"/>
              <w:rPr>
                <w:sz w:val="19"/>
                <w:szCs w:val="19"/>
              </w:rPr>
            </w:pPr>
            <w:r>
              <w:rPr>
                <w:b/>
                <w:bCs/>
                <w:sz w:val="19"/>
                <w:szCs w:val="19"/>
              </w:rPr>
              <w:t>Contents</w:t>
            </w:r>
          </w:p>
        </w:tc>
        <w:tc>
          <w:tcPr>
            <w:tcW w:w="8064" w:type="dxa"/>
            <w:tcBorders>
              <w:top w:val="single" w:sz="4" w:space="0" w:color="auto"/>
              <w:right w:val="single" w:sz="4" w:space="0" w:color="auto"/>
            </w:tcBorders>
            <w:shd w:val="clear" w:color="auto" w:fill="FFFFFF"/>
          </w:tcPr>
          <w:p w14:paraId="00DDC511" w14:textId="77777777" w:rsidR="00925137" w:rsidRDefault="00925137">
            <w:pPr>
              <w:rPr>
                <w:sz w:val="10"/>
                <w:szCs w:val="10"/>
              </w:rPr>
            </w:pPr>
          </w:p>
        </w:tc>
      </w:tr>
      <w:tr w:rsidR="00925137" w14:paraId="00DDC515" w14:textId="77777777">
        <w:trPr>
          <w:trHeight w:hRule="exact" w:val="374"/>
          <w:jc w:val="center"/>
        </w:trPr>
        <w:tc>
          <w:tcPr>
            <w:tcW w:w="418" w:type="dxa"/>
            <w:tcBorders>
              <w:left w:val="single" w:sz="4" w:space="0" w:color="auto"/>
            </w:tcBorders>
            <w:shd w:val="clear" w:color="auto" w:fill="FFFFFF"/>
            <w:vAlign w:val="bottom"/>
          </w:tcPr>
          <w:p w14:paraId="00DDC513" w14:textId="77777777" w:rsidR="00925137" w:rsidRDefault="00A41985">
            <w:pPr>
              <w:pStyle w:val="Other0"/>
              <w:shd w:val="clear" w:color="auto" w:fill="auto"/>
              <w:jc w:val="center"/>
            </w:pPr>
            <w:r>
              <w:t>1.</w:t>
            </w:r>
          </w:p>
        </w:tc>
        <w:tc>
          <w:tcPr>
            <w:tcW w:w="8654" w:type="dxa"/>
            <w:gridSpan w:val="2"/>
            <w:tcBorders>
              <w:right w:val="single" w:sz="4" w:space="0" w:color="auto"/>
            </w:tcBorders>
            <w:shd w:val="clear" w:color="auto" w:fill="FFFFFF"/>
            <w:vAlign w:val="bottom"/>
          </w:tcPr>
          <w:p w14:paraId="00DDC514" w14:textId="77777777" w:rsidR="00925137" w:rsidRDefault="00A41985">
            <w:pPr>
              <w:pStyle w:val="Other0"/>
              <w:shd w:val="clear" w:color="auto" w:fill="auto"/>
              <w:ind w:firstLine="160"/>
            </w:pPr>
            <w:r>
              <w:t>Probability</w:t>
            </w:r>
          </w:p>
        </w:tc>
      </w:tr>
      <w:tr w:rsidR="00925137" w14:paraId="00DDC519" w14:textId="77777777">
        <w:trPr>
          <w:trHeight w:hRule="exact" w:val="322"/>
          <w:jc w:val="center"/>
        </w:trPr>
        <w:tc>
          <w:tcPr>
            <w:tcW w:w="418" w:type="dxa"/>
            <w:tcBorders>
              <w:left w:val="single" w:sz="4" w:space="0" w:color="auto"/>
            </w:tcBorders>
            <w:shd w:val="clear" w:color="auto" w:fill="FFFFFF"/>
          </w:tcPr>
          <w:p w14:paraId="00DDC516" w14:textId="77777777" w:rsidR="00925137" w:rsidRDefault="00925137">
            <w:pPr>
              <w:rPr>
                <w:sz w:val="10"/>
                <w:szCs w:val="10"/>
              </w:rPr>
            </w:pPr>
          </w:p>
        </w:tc>
        <w:tc>
          <w:tcPr>
            <w:tcW w:w="590" w:type="dxa"/>
            <w:shd w:val="clear" w:color="auto" w:fill="FFFFFF"/>
            <w:vAlign w:val="bottom"/>
          </w:tcPr>
          <w:p w14:paraId="00DDC517" w14:textId="77777777" w:rsidR="00925137" w:rsidRDefault="00A41985">
            <w:pPr>
              <w:pStyle w:val="Other0"/>
              <w:shd w:val="clear" w:color="auto" w:fill="auto"/>
              <w:jc w:val="center"/>
            </w:pPr>
            <w:r>
              <w:t>1.1</w:t>
            </w:r>
          </w:p>
        </w:tc>
        <w:tc>
          <w:tcPr>
            <w:tcW w:w="8064" w:type="dxa"/>
            <w:tcBorders>
              <w:right w:val="single" w:sz="4" w:space="0" w:color="auto"/>
            </w:tcBorders>
            <w:shd w:val="clear" w:color="auto" w:fill="FFFFFF"/>
            <w:vAlign w:val="bottom"/>
          </w:tcPr>
          <w:p w14:paraId="00DDC518" w14:textId="77777777" w:rsidR="00925137" w:rsidRDefault="00A41985">
            <w:pPr>
              <w:pStyle w:val="Other0"/>
              <w:shd w:val="clear" w:color="auto" w:fill="auto"/>
            </w:pPr>
            <w:r>
              <w:t>Definitions</w:t>
            </w:r>
          </w:p>
        </w:tc>
      </w:tr>
      <w:tr w:rsidR="00925137" w14:paraId="00DDC51D" w14:textId="77777777">
        <w:trPr>
          <w:trHeight w:hRule="exact" w:val="341"/>
          <w:jc w:val="center"/>
        </w:trPr>
        <w:tc>
          <w:tcPr>
            <w:tcW w:w="418" w:type="dxa"/>
            <w:tcBorders>
              <w:left w:val="single" w:sz="4" w:space="0" w:color="auto"/>
            </w:tcBorders>
            <w:shd w:val="clear" w:color="auto" w:fill="FFFFFF"/>
          </w:tcPr>
          <w:p w14:paraId="00DDC51A" w14:textId="77777777" w:rsidR="00925137" w:rsidRDefault="00925137">
            <w:pPr>
              <w:rPr>
                <w:sz w:val="10"/>
                <w:szCs w:val="10"/>
              </w:rPr>
            </w:pPr>
          </w:p>
        </w:tc>
        <w:tc>
          <w:tcPr>
            <w:tcW w:w="590" w:type="dxa"/>
            <w:shd w:val="clear" w:color="auto" w:fill="FFFFFF"/>
            <w:vAlign w:val="bottom"/>
          </w:tcPr>
          <w:p w14:paraId="00DDC51B" w14:textId="77777777" w:rsidR="00925137" w:rsidRDefault="00A41985">
            <w:pPr>
              <w:pStyle w:val="Other0"/>
              <w:shd w:val="clear" w:color="auto" w:fill="auto"/>
              <w:jc w:val="center"/>
            </w:pPr>
            <w:r>
              <w:t>1.2</w:t>
            </w:r>
          </w:p>
        </w:tc>
        <w:tc>
          <w:tcPr>
            <w:tcW w:w="8064" w:type="dxa"/>
            <w:tcBorders>
              <w:right w:val="single" w:sz="4" w:space="0" w:color="auto"/>
            </w:tcBorders>
            <w:shd w:val="clear" w:color="auto" w:fill="FFFFFF"/>
            <w:vAlign w:val="bottom"/>
          </w:tcPr>
          <w:p w14:paraId="00DDC51C" w14:textId="6BE7D75F" w:rsidR="00925137" w:rsidRDefault="00A41985">
            <w:pPr>
              <w:pStyle w:val="Other0"/>
              <w:shd w:val="clear" w:color="auto" w:fill="auto"/>
            </w:pPr>
            <w:r>
              <w:t xml:space="preserve">Independent </w:t>
            </w:r>
            <w:del w:id="14" w:author="." w:date="2023-03-07T14:15:00Z">
              <w:r w:rsidDel="00F122D0">
                <w:delText>e</w:delText>
              </w:r>
            </w:del>
            <w:ins w:id="15" w:author="." w:date="2023-03-07T14:15:00Z">
              <w:r w:rsidR="00F122D0">
                <w:t>E</w:t>
              </w:r>
            </w:ins>
            <w:r>
              <w:t>vents</w:t>
            </w:r>
          </w:p>
        </w:tc>
      </w:tr>
      <w:tr w:rsidR="00925137" w14:paraId="00DDC521" w14:textId="77777777">
        <w:trPr>
          <w:trHeight w:hRule="exact" w:val="331"/>
          <w:jc w:val="center"/>
        </w:trPr>
        <w:tc>
          <w:tcPr>
            <w:tcW w:w="418" w:type="dxa"/>
            <w:tcBorders>
              <w:left w:val="single" w:sz="4" w:space="0" w:color="auto"/>
            </w:tcBorders>
            <w:shd w:val="clear" w:color="auto" w:fill="FFFFFF"/>
          </w:tcPr>
          <w:p w14:paraId="00DDC51E" w14:textId="77777777" w:rsidR="00925137" w:rsidRDefault="00925137">
            <w:pPr>
              <w:rPr>
                <w:sz w:val="10"/>
                <w:szCs w:val="10"/>
              </w:rPr>
            </w:pPr>
          </w:p>
        </w:tc>
        <w:tc>
          <w:tcPr>
            <w:tcW w:w="590" w:type="dxa"/>
            <w:shd w:val="clear" w:color="auto" w:fill="FFFFFF"/>
            <w:vAlign w:val="bottom"/>
          </w:tcPr>
          <w:p w14:paraId="00DDC51F" w14:textId="77777777" w:rsidR="00925137" w:rsidRDefault="00A41985">
            <w:pPr>
              <w:pStyle w:val="Other0"/>
              <w:shd w:val="clear" w:color="auto" w:fill="auto"/>
              <w:jc w:val="center"/>
            </w:pPr>
            <w:r>
              <w:t>1.3</w:t>
            </w:r>
          </w:p>
        </w:tc>
        <w:tc>
          <w:tcPr>
            <w:tcW w:w="8064" w:type="dxa"/>
            <w:tcBorders>
              <w:right w:val="single" w:sz="4" w:space="0" w:color="auto"/>
            </w:tcBorders>
            <w:shd w:val="clear" w:color="auto" w:fill="FFFFFF"/>
            <w:vAlign w:val="bottom"/>
          </w:tcPr>
          <w:p w14:paraId="00DDC520" w14:textId="11DF6CD1" w:rsidR="00925137" w:rsidRDefault="00A41985">
            <w:pPr>
              <w:pStyle w:val="Other0"/>
              <w:shd w:val="clear" w:color="auto" w:fill="auto"/>
            </w:pPr>
            <w:r>
              <w:t xml:space="preserve">Conditional </w:t>
            </w:r>
            <w:del w:id="16" w:author="." w:date="2023-03-07T14:15:00Z">
              <w:r w:rsidDel="00F122D0">
                <w:delText>p</w:delText>
              </w:r>
            </w:del>
            <w:ins w:id="17" w:author="." w:date="2023-03-07T14:15:00Z">
              <w:r w:rsidR="00F122D0">
                <w:t>P</w:t>
              </w:r>
            </w:ins>
            <w:r>
              <w:t>robability</w:t>
            </w:r>
          </w:p>
        </w:tc>
      </w:tr>
      <w:tr w:rsidR="00925137" w14:paraId="00DDC525" w14:textId="77777777">
        <w:trPr>
          <w:trHeight w:hRule="exact" w:val="442"/>
          <w:jc w:val="center"/>
        </w:trPr>
        <w:tc>
          <w:tcPr>
            <w:tcW w:w="418" w:type="dxa"/>
            <w:tcBorders>
              <w:left w:val="single" w:sz="4" w:space="0" w:color="auto"/>
            </w:tcBorders>
            <w:shd w:val="clear" w:color="auto" w:fill="FFFFFF"/>
          </w:tcPr>
          <w:p w14:paraId="00DDC522" w14:textId="77777777" w:rsidR="00925137" w:rsidRDefault="00925137">
            <w:pPr>
              <w:rPr>
                <w:sz w:val="10"/>
                <w:szCs w:val="10"/>
              </w:rPr>
            </w:pPr>
          </w:p>
        </w:tc>
        <w:tc>
          <w:tcPr>
            <w:tcW w:w="590" w:type="dxa"/>
            <w:shd w:val="clear" w:color="auto" w:fill="FFFFFF"/>
            <w:vAlign w:val="center"/>
          </w:tcPr>
          <w:p w14:paraId="00DDC523" w14:textId="77777777" w:rsidR="00925137" w:rsidRDefault="00A41985">
            <w:pPr>
              <w:pStyle w:val="Other0"/>
              <w:shd w:val="clear" w:color="auto" w:fill="auto"/>
              <w:jc w:val="center"/>
            </w:pPr>
            <w:r>
              <w:t>1.4</w:t>
            </w:r>
          </w:p>
        </w:tc>
        <w:tc>
          <w:tcPr>
            <w:tcW w:w="8064" w:type="dxa"/>
            <w:tcBorders>
              <w:right w:val="single" w:sz="4" w:space="0" w:color="auto"/>
            </w:tcBorders>
            <w:shd w:val="clear" w:color="auto" w:fill="FFFFFF"/>
            <w:vAlign w:val="center"/>
          </w:tcPr>
          <w:p w14:paraId="00DDC524" w14:textId="2388AF81" w:rsidR="00925137" w:rsidRDefault="00A41985">
            <w:pPr>
              <w:pStyle w:val="Other0"/>
              <w:shd w:val="clear" w:color="auto" w:fill="auto"/>
            </w:pPr>
            <w:r>
              <w:t xml:space="preserve">Bayesian </w:t>
            </w:r>
            <w:del w:id="18" w:author="." w:date="2023-03-07T14:15:00Z">
              <w:r w:rsidDel="00F122D0">
                <w:delText>s</w:delText>
              </w:r>
            </w:del>
            <w:ins w:id="19" w:author="." w:date="2023-03-07T14:15:00Z">
              <w:r w:rsidR="00F122D0">
                <w:t>S</w:t>
              </w:r>
            </w:ins>
            <w:r>
              <w:t>tatistics</w:t>
            </w:r>
          </w:p>
        </w:tc>
      </w:tr>
      <w:tr w:rsidR="00925137" w14:paraId="00DDC528" w14:textId="77777777">
        <w:trPr>
          <w:trHeight w:hRule="exact" w:val="442"/>
          <w:jc w:val="center"/>
        </w:trPr>
        <w:tc>
          <w:tcPr>
            <w:tcW w:w="418" w:type="dxa"/>
            <w:tcBorders>
              <w:left w:val="single" w:sz="4" w:space="0" w:color="auto"/>
            </w:tcBorders>
            <w:shd w:val="clear" w:color="auto" w:fill="FFFFFF"/>
            <w:vAlign w:val="bottom"/>
          </w:tcPr>
          <w:p w14:paraId="00DDC526" w14:textId="77777777" w:rsidR="00925137" w:rsidRDefault="00A41985">
            <w:pPr>
              <w:pStyle w:val="Other0"/>
              <w:shd w:val="clear" w:color="auto" w:fill="auto"/>
              <w:jc w:val="center"/>
            </w:pPr>
            <w:r>
              <w:t>2.</w:t>
            </w:r>
          </w:p>
        </w:tc>
        <w:tc>
          <w:tcPr>
            <w:tcW w:w="8654" w:type="dxa"/>
            <w:gridSpan w:val="2"/>
            <w:tcBorders>
              <w:right w:val="single" w:sz="4" w:space="0" w:color="auto"/>
            </w:tcBorders>
            <w:shd w:val="clear" w:color="auto" w:fill="FFFFFF"/>
            <w:vAlign w:val="bottom"/>
          </w:tcPr>
          <w:p w14:paraId="00DDC527" w14:textId="77777777" w:rsidR="00925137" w:rsidRDefault="00A41985">
            <w:pPr>
              <w:pStyle w:val="Other0"/>
              <w:shd w:val="clear" w:color="auto" w:fill="auto"/>
              <w:ind w:firstLine="160"/>
            </w:pPr>
            <w:r>
              <w:t>Random Variables</w:t>
            </w:r>
          </w:p>
        </w:tc>
      </w:tr>
      <w:tr w:rsidR="00925137" w14:paraId="00DDC52C" w14:textId="77777777">
        <w:trPr>
          <w:trHeight w:hRule="exact" w:val="341"/>
          <w:jc w:val="center"/>
        </w:trPr>
        <w:tc>
          <w:tcPr>
            <w:tcW w:w="418" w:type="dxa"/>
            <w:tcBorders>
              <w:left w:val="single" w:sz="4" w:space="0" w:color="auto"/>
            </w:tcBorders>
            <w:shd w:val="clear" w:color="auto" w:fill="FFFFFF"/>
          </w:tcPr>
          <w:p w14:paraId="00DDC529" w14:textId="77777777" w:rsidR="00925137" w:rsidRDefault="00925137">
            <w:pPr>
              <w:rPr>
                <w:sz w:val="10"/>
                <w:szCs w:val="10"/>
              </w:rPr>
            </w:pPr>
          </w:p>
        </w:tc>
        <w:tc>
          <w:tcPr>
            <w:tcW w:w="590" w:type="dxa"/>
            <w:shd w:val="clear" w:color="auto" w:fill="FFFFFF"/>
            <w:vAlign w:val="bottom"/>
          </w:tcPr>
          <w:p w14:paraId="00DDC52A" w14:textId="77777777" w:rsidR="00925137" w:rsidRDefault="00A41985">
            <w:pPr>
              <w:pStyle w:val="Other0"/>
              <w:shd w:val="clear" w:color="auto" w:fill="auto"/>
              <w:jc w:val="center"/>
            </w:pPr>
            <w:r>
              <w:t>2.1</w:t>
            </w:r>
          </w:p>
        </w:tc>
        <w:tc>
          <w:tcPr>
            <w:tcW w:w="8064" w:type="dxa"/>
            <w:tcBorders>
              <w:right w:val="single" w:sz="4" w:space="0" w:color="auto"/>
            </w:tcBorders>
            <w:shd w:val="clear" w:color="auto" w:fill="FFFFFF"/>
            <w:vAlign w:val="bottom"/>
          </w:tcPr>
          <w:p w14:paraId="00DDC52B" w14:textId="77777777" w:rsidR="00925137" w:rsidRDefault="00A41985">
            <w:pPr>
              <w:pStyle w:val="Other0"/>
              <w:shd w:val="clear" w:color="auto" w:fill="auto"/>
            </w:pPr>
            <w:r>
              <w:t>Random Variables</w:t>
            </w:r>
          </w:p>
        </w:tc>
      </w:tr>
      <w:tr w:rsidR="00925137" w14:paraId="00DDC530" w14:textId="77777777">
        <w:trPr>
          <w:trHeight w:hRule="exact" w:val="331"/>
          <w:jc w:val="center"/>
        </w:trPr>
        <w:tc>
          <w:tcPr>
            <w:tcW w:w="418" w:type="dxa"/>
            <w:tcBorders>
              <w:left w:val="single" w:sz="4" w:space="0" w:color="auto"/>
            </w:tcBorders>
            <w:shd w:val="clear" w:color="auto" w:fill="FFFFFF"/>
          </w:tcPr>
          <w:p w14:paraId="00DDC52D" w14:textId="77777777" w:rsidR="00925137" w:rsidRDefault="00925137">
            <w:pPr>
              <w:rPr>
                <w:sz w:val="10"/>
                <w:szCs w:val="10"/>
              </w:rPr>
            </w:pPr>
          </w:p>
        </w:tc>
        <w:tc>
          <w:tcPr>
            <w:tcW w:w="590" w:type="dxa"/>
            <w:shd w:val="clear" w:color="auto" w:fill="FFFFFF"/>
            <w:vAlign w:val="bottom"/>
          </w:tcPr>
          <w:p w14:paraId="00DDC52E" w14:textId="77777777" w:rsidR="00925137" w:rsidRDefault="00A41985">
            <w:pPr>
              <w:pStyle w:val="Other0"/>
              <w:shd w:val="clear" w:color="auto" w:fill="auto"/>
              <w:jc w:val="center"/>
            </w:pPr>
            <w:r>
              <w:t>2.2</w:t>
            </w:r>
          </w:p>
        </w:tc>
        <w:tc>
          <w:tcPr>
            <w:tcW w:w="8064" w:type="dxa"/>
            <w:tcBorders>
              <w:right w:val="single" w:sz="4" w:space="0" w:color="auto"/>
            </w:tcBorders>
            <w:shd w:val="clear" w:color="auto" w:fill="FFFFFF"/>
            <w:vAlign w:val="bottom"/>
          </w:tcPr>
          <w:p w14:paraId="00DDC52F" w14:textId="5D63AB24" w:rsidR="00925137" w:rsidRDefault="00A41985">
            <w:pPr>
              <w:pStyle w:val="Other0"/>
              <w:shd w:val="clear" w:color="auto" w:fill="auto"/>
            </w:pPr>
            <w:r>
              <w:t xml:space="preserve">Distribution </w:t>
            </w:r>
            <w:del w:id="20" w:author="." w:date="2023-03-07T14:15:00Z">
              <w:r w:rsidDel="00F122D0">
                <w:delText>f</w:delText>
              </w:r>
            </w:del>
            <w:ins w:id="21" w:author="." w:date="2023-03-07T14:15:00Z">
              <w:r w:rsidR="00F122D0">
                <w:t>F</w:t>
              </w:r>
            </w:ins>
            <w:r>
              <w:t xml:space="preserve">unctions and </w:t>
            </w:r>
            <w:del w:id="22" w:author="." w:date="2023-03-07T14:15:00Z">
              <w:r w:rsidDel="00F122D0">
                <w:delText>p</w:delText>
              </w:r>
            </w:del>
            <w:ins w:id="23" w:author="." w:date="2023-03-07T14:15:00Z">
              <w:r w:rsidR="00F122D0">
                <w:t>P</w:t>
              </w:r>
            </w:ins>
            <w:r>
              <w:t xml:space="preserve">robability </w:t>
            </w:r>
            <w:del w:id="24" w:author="." w:date="2023-03-07T14:15:00Z">
              <w:r w:rsidDel="00F122D0">
                <w:delText>m</w:delText>
              </w:r>
            </w:del>
            <w:ins w:id="25" w:author="." w:date="2023-03-07T14:15:00Z">
              <w:r w:rsidR="00F122D0">
                <w:t>M</w:t>
              </w:r>
            </w:ins>
            <w:r>
              <w:t xml:space="preserve">ass </w:t>
            </w:r>
            <w:del w:id="26" w:author="." w:date="2023-03-07T14:15:00Z">
              <w:r w:rsidDel="00F122D0">
                <w:delText>f</w:delText>
              </w:r>
            </w:del>
            <w:ins w:id="27" w:author="." w:date="2023-03-07T14:15:00Z">
              <w:r w:rsidR="00F122D0">
                <w:t>F</w:t>
              </w:r>
            </w:ins>
            <w:r>
              <w:t>unctions</w:t>
            </w:r>
          </w:p>
        </w:tc>
      </w:tr>
      <w:tr w:rsidR="00925137" w14:paraId="00DDC534" w14:textId="77777777">
        <w:trPr>
          <w:trHeight w:hRule="exact" w:val="341"/>
          <w:jc w:val="center"/>
        </w:trPr>
        <w:tc>
          <w:tcPr>
            <w:tcW w:w="418" w:type="dxa"/>
            <w:tcBorders>
              <w:left w:val="single" w:sz="4" w:space="0" w:color="auto"/>
            </w:tcBorders>
            <w:shd w:val="clear" w:color="auto" w:fill="FFFFFF"/>
          </w:tcPr>
          <w:p w14:paraId="00DDC531" w14:textId="77777777" w:rsidR="00925137" w:rsidRDefault="00925137">
            <w:pPr>
              <w:rPr>
                <w:sz w:val="10"/>
                <w:szCs w:val="10"/>
              </w:rPr>
            </w:pPr>
          </w:p>
        </w:tc>
        <w:tc>
          <w:tcPr>
            <w:tcW w:w="590" w:type="dxa"/>
            <w:shd w:val="clear" w:color="auto" w:fill="FFFFFF"/>
            <w:vAlign w:val="bottom"/>
          </w:tcPr>
          <w:p w14:paraId="00DDC532" w14:textId="77777777" w:rsidR="00925137" w:rsidRDefault="00A41985">
            <w:pPr>
              <w:pStyle w:val="Other0"/>
              <w:shd w:val="clear" w:color="auto" w:fill="auto"/>
              <w:jc w:val="center"/>
            </w:pPr>
            <w:r>
              <w:t>2.3</w:t>
            </w:r>
          </w:p>
        </w:tc>
        <w:tc>
          <w:tcPr>
            <w:tcW w:w="8064" w:type="dxa"/>
            <w:tcBorders>
              <w:right w:val="single" w:sz="4" w:space="0" w:color="auto"/>
            </w:tcBorders>
            <w:shd w:val="clear" w:color="auto" w:fill="FFFFFF"/>
            <w:vAlign w:val="bottom"/>
          </w:tcPr>
          <w:p w14:paraId="00DDC533" w14:textId="44B82362" w:rsidR="00925137" w:rsidRDefault="00A41985">
            <w:pPr>
              <w:pStyle w:val="Other0"/>
              <w:shd w:val="clear" w:color="auto" w:fill="auto"/>
            </w:pPr>
            <w:r>
              <w:t xml:space="preserve">Important </w:t>
            </w:r>
            <w:del w:id="28" w:author="." w:date="2023-03-07T14:15:00Z">
              <w:r w:rsidDel="00F122D0">
                <w:delText>d</w:delText>
              </w:r>
            </w:del>
            <w:ins w:id="29" w:author="." w:date="2023-03-07T14:15:00Z">
              <w:r w:rsidR="00F122D0">
                <w:t>D</w:t>
              </w:r>
            </w:ins>
            <w:r>
              <w:t xml:space="preserve">iscrete </w:t>
            </w:r>
            <w:del w:id="30" w:author="." w:date="2023-03-07T14:15:00Z">
              <w:r w:rsidDel="00F122D0">
                <w:delText>p</w:delText>
              </w:r>
            </w:del>
            <w:ins w:id="31" w:author="." w:date="2023-03-07T14:15:00Z">
              <w:r w:rsidR="00F122D0">
                <w:t>P</w:t>
              </w:r>
            </w:ins>
            <w:r>
              <w:t xml:space="preserve">robability </w:t>
            </w:r>
            <w:del w:id="32" w:author="." w:date="2023-03-07T14:15:00Z">
              <w:r w:rsidDel="00F122D0">
                <w:delText>d</w:delText>
              </w:r>
            </w:del>
            <w:ins w:id="33" w:author="." w:date="2023-03-07T14:15:00Z">
              <w:r w:rsidR="00F122D0">
                <w:t>D</w:t>
              </w:r>
            </w:ins>
            <w:r>
              <w:t>istributions</w:t>
            </w:r>
          </w:p>
        </w:tc>
      </w:tr>
      <w:tr w:rsidR="00925137" w:rsidRPr="00F122D0" w14:paraId="00DDC538" w14:textId="77777777">
        <w:trPr>
          <w:trHeight w:hRule="exact" w:val="422"/>
          <w:jc w:val="center"/>
        </w:trPr>
        <w:tc>
          <w:tcPr>
            <w:tcW w:w="418" w:type="dxa"/>
            <w:tcBorders>
              <w:left w:val="single" w:sz="4" w:space="0" w:color="auto"/>
              <w:bottom w:val="single" w:sz="4" w:space="0" w:color="auto"/>
            </w:tcBorders>
            <w:shd w:val="clear" w:color="auto" w:fill="FFFFFF"/>
          </w:tcPr>
          <w:p w14:paraId="00DDC535" w14:textId="77777777" w:rsidR="00925137" w:rsidRPr="00F122D0" w:rsidRDefault="00925137">
            <w:pPr>
              <w:rPr>
                <w:rFonts w:ascii="Arial" w:hAnsi="Arial" w:cs="Arial"/>
                <w:sz w:val="20"/>
                <w:szCs w:val="20"/>
                <w:rPrChange w:id="34" w:author="." w:date="2023-03-07T14:14:00Z">
                  <w:rPr>
                    <w:sz w:val="10"/>
                    <w:szCs w:val="10"/>
                  </w:rPr>
                </w:rPrChange>
              </w:rPr>
            </w:pPr>
          </w:p>
        </w:tc>
        <w:tc>
          <w:tcPr>
            <w:tcW w:w="590" w:type="dxa"/>
            <w:tcBorders>
              <w:bottom w:val="single" w:sz="4" w:space="0" w:color="auto"/>
            </w:tcBorders>
            <w:shd w:val="clear" w:color="auto" w:fill="FFFFFF"/>
            <w:vAlign w:val="center"/>
          </w:tcPr>
          <w:p w14:paraId="00DDC536" w14:textId="77777777" w:rsidR="00925137" w:rsidRPr="00F122D0" w:rsidRDefault="00A41985" w:rsidP="00F122D0">
            <w:pPr>
              <w:rPr>
                <w:rFonts w:ascii="Arial" w:hAnsi="Arial" w:cs="Arial"/>
                <w:sz w:val="20"/>
                <w:szCs w:val="20"/>
                <w:rPrChange w:id="35" w:author="." w:date="2023-03-07T14:14:00Z">
                  <w:rPr/>
                </w:rPrChange>
              </w:rPr>
              <w:pPrChange w:id="36" w:author="." w:date="2023-03-07T14:13:00Z">
                <w:pPr>
                  <w:pStyle w:val="Other0"/>
                  <w:shd w:val="clear" w:color="auto" w:fill="auto"/>
                  <w:jc w:val="center"/>
                </w:pPr>
              </w:pPrChange>
            </w:pPr>
            <w:r w:rsidRPr="00F122D0">
              <w:rPr>
                <w:rFonts w:ascii="Arial" w:hAnsi="Arial" w:cs="Arial"/>
                <w:sz w:val="20"/>
                <w:szCs w:val="20"/>
                <w:rPrChange w:id="37" w:author="." w:date="2023-03-07T14:14:00Z">
                  <w:rPr/>
                </w:rPrChange>
              </w:rPr>
              <w:t>2.4</w:t>
            </w:r>
          </w:p>
        </w:tc>
        <w:tc>
          <w:tcPr>
            <w:tcW w:w="8064" w:type="dxa"/>
            <w:tcBorders>
              <w:bottom w:val="single" w:sz="4" w:space="0" w:color="auto"/>
              <w:right w:val="single" w:sz="4" w:space="0" w:color="auto"/>
            </w:tcBorders>
            <w:shd w:val="clear" w:color="auto" w:fill="FFFFFF"/>
            <w:vAlign w:val="center"/>
          </w:tcPr>
          <w:p w14:paraId="00DDC537" w14:textId="18F1347A" w:rsidR="00925137" w:rsidRPr="00F122D0" w:rsidRDefault="00A41985" w:rsidP="00F122D0">
            <w:pPr>
              <w:rPr>
                <w:rFonts w:ascii="Arial" w:hAnsi="Arial" w:cs="Arial"/>
                <w:sz w:val="20"/>
                <w:szCs w:val="20"/>
                <w:rPrChange w:id="38" w:author="." w:date="2023-03-07T14:14:00Z">
                  <w:rPr/>
                </w:rPrChange>
              </w:rPr>
              <w:pPrChange w:id="39" w:author="." w:date="2023-03-07T14:13:00Z">
                <w:pPr>
                  <w:pStyle w:val="Other0"/>
                  <w:shd w:val="clear" w:color="auto" w:fill="auto"/>
                </w:pPr>
              </w:pPrChange>
            </w:pPr>
            <w:r w:rsidRPr="00F122D0">
              <w:rPr>
                <w:rFonts w:ascii="Arial" w:hAnsi="Arial" w:cs="Arial"/>
                <w:sz w:val="20"/>
                <w:szCs w:val="20"/>
                <w:rPrChange w:id="40" w:author="." w:date="2023-03-07T14:14:00Z">
                  <w:rPr/>
                </w:rPrChange>
              </w:rPr>
              <w:t xml:space="preserve">Important </w:t>
            </w:r>
            <w:del w:id="41" w:author="." w:date="2023-03-07T14:15:00Z">
              <w:r w:rsidRPr="00F122D0" w:rsidDel="00F122D0">
                <w:rPr>
                  <w:rFonts w:ascii="Arial" w:hAnsi="Arial" w:cs="Arial"/>
                  <w:sz w:val="20"/>
                  <w:szCs w:val="20"/>
                  <w:rPrChange w:id="42" w:author="." w:date="2023-03-07T14:14:00Z">
                    <w:rPr/>
                  </w:rPrChange>
                </w:rPr>
                <w:delText>c</w:delText>
              </w:r>
            </w:del>
            <w:ins w:id="43" w:author="." w:date="2023-03-07T14:15:00Z">
              <w:r w:rsidR="00F122D0">
                <w:rPr>
                  <w:rFonts w:ascii="Arial" w:hAnsi="Arial" w:cs="Arial"/>
                  <w:sz w:val="20"/>
                  <w:szCs w:val="20"/>
                </w:rPr>
                <w:t>C</w:t>
              </w:r>
            </w:ins>
            <w:r w:rsidRPr="00F122D0">
              <w:rPr>
                <w:rFonts w:ascii="Arial" w:hAnsi="Arial" w:cs="Arial"/>
                <w:sz w:val="20"/>
                <w:szCs w:val="20"/>
                <w:rPrChange w:id="44" w:author="." w:date="2023-03-07T14:14:00Z">
                  <w:rPr/>
                </w:rPrChange>
              </w:rPr>
              <w:t>ontin</w:t>
            </w:r>
            <w:ins w:id="45" w:author="." w:date="2023-03-07T14:15:00Z">
              <w:r w:rsidR="00F122D0">
                <w:rPr>
                  <w:rFonts w:ascii="Arial" w:hAnsi="Arial" w:cs="Arial"/>
                  <w:sz w:val="20"/>
                  <w:szCs w:val="20"/>
                </w:rPr>
                <w:t>u</w:t>
              </w:r>
            </w:ins>
            <w:r w:rsidRPr="00F122D0">
              <w:rPr>
                <w:rFonts w:ascii="Arial" w:hAnsi="Arial" w:cs="Arial"/>
                <w:sz w:val="20"/>
                <w:szCs w:val="20"/>
                <w:rPrChange w:id="46" w:author="." w:date="2023-03-07T14:14:00Z">
                  <w:rPr/>
                </w:rPrChange>
              </w:rPr>
              <w:t xml:space="preserve">ous </w:t>
            </w:r>
            <w:del w:id="47" w:author="." w:date="2023-03-07T14:15:00Z">
              <w:r w:rsidRPr="00F122D0" w:rsidDel="00F122D0">
                <w:rPr>
                  <w:rFonts w:ascii="Arial" w:hAnsi="Arial" w:cs="Arial"/>
                  <w:sz w:val="20"/>
                  <w:szCs w:val="20"/>
                  <w:rPrChange w:id="48" w:author="." w:date="2023-03-07T14:14:00Z">
                    <w:rPr/>
                  </w:rPrChange>
                </w:rPr>
                <w:delText>p</w:delText>
              </w:r>
            </w:del>
            <w:ins w:id="49" w:author="." w:date="2023-03-07T14:15:00Z">
              <w:r w:rsidR="00F122D0">
                <w:rPr>
                  <w:rFonts w:ascii="Arial" w:hAnsi="Arial" w:cs="Arial"/>
                  <w:sz w:val="20"/>
                  <w:szCs w:val="20"/>
                </w:rPr>
                <w:t>P</w:t>
              </w:r>
            </w:ins>
            <w:r w:rsidRPr="00F122D0">
              <w:rPr>
                <w:rFonts w:ascii="Arial" w:hAnsi="Arial" w:cs="Arial"/>
                <w:sz w:val="20"/>
                <w:szCs w:val="20"/>
                <w:rPrChange w:id="50" w:author="." w:date="2023-03-07T14:14:00Z">
                  <w:rPr/>
                </w:rPrChange>
              </w:rPr>
              <w:t xml:space="preserve">robability </w:t>
            </w:r>
            <w:del w:id="51" w:author="." w:date="2023-03-07T14:15:00Z">
              <w:r w:rsidRPr="00F122D0" w:rsidDel="00F122D0">
                <w:rPr>
                  <w:rFonts w:ascii="Arial" w:hAnsi="Arial" w:cs="Arial"/>
                  <w:sz w:val="20"/>
                  <w:szCs w:val="20"/>
                  <w:rPrChange w:id="52" w:author="." w:date="2023-03-07T14:14:00Z">
                    <w:rPr/>
                  </w:rPrChange>
                </w:rPr>
                <w:delText>d</w:delText>
              </w:r>
            </w:del>
            <w:ins w:id="53" w:author="." w:date="2023-03-07T14:15:00Z">
              <w:r w:rsidR="00F122D0">
                <w:rPr>
                  <w:rFonts w:ascii="Arial" w:hAnsi="Arial" w:cs="Arial"/>
                  <w:sz w:val="20"/>
                  <w:szCs w:val="20"/>
                </w:rPr>
                <w:t>D</w:t>
              </w:r>
            </w:ins>
            <w:r w:rsidRPr="00F122D0">
              <w:rPr>
                <w:rFonts w:ascii="Arial" w:hAnsi="Arial" w:cs="Arial"/>
                <w:sz w:val="20"/>
                <w:szCs w:val="20"/>
                <w:rPrChange w:id="54" w:author="." w:date="2023-03-07T14:14:00Z">
                  <w:rPr/>
                </w:rPrChange>
              </w:rPr>
              <w:t>istributions</w:t>
            </w:r>
          </w:p>
        </w:tc>
      </w:tr>
    </w:tbl>
    <w:p w14:paraId="00DDC539" w14:textId="77777777" w:rsidR="00925137" w:rsidRDefault="00A4198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3"/>
        </w:tabs>
        <w:spacing w:after="60"/>
      </w:pPr>
      <w:r>
        <w:t>Joint Distributions</w:t>
      </w:r>
    </w:p>
    <w:p w14:paraId="00DDC53A" w14:textId="24044154" w:rsidR="00925137" w:rsidRDefault="00A4198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Joint </w:t>
      </w:r>
      <w:del w:id="55" w:author="." w:date="2023-03-07T14:15:00Z">
        <w:r w:rsidDel="00F122D0">
          <w:delText>d</w:delText>
        </w:r>
      </w:del>
      <w:ins w:id="56" w:author="." w:date="2023-03-07T14:15:00Z">
        <w:r w:rsidR="00F122D0">
          <w:t>D</w:t>
        </w:r>
      </w:ins>
      <w:r>
        <w:t>istributions</w:t>
      </w:r>
    </w:p>
    <w:p w14:paraId="00DDC53B" w14:textId="45CBF51F" w:rsidR="00925137" w:rsidRDefault="00A4198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Marginal </w:t>
      </w:r>
      <w:del w:id="57" w:author="." w:date="2023-03-07T14:15:00Z">
        <w:r w:rsidDel="00F122D0">
          <w:delText>d</w:delText>
        </w:r>
      </w:del>
      <w:ins w:id="58" w:author="." w:date="2023-03-07T14:15:00Z">
        <w:r w:rsidR="00F122D0">
          <w:t>D</w:t>
        </w:r>
      </w:ins>
      <w:r>
        <w:t>istributions</w:t>
      </w:r>
    </w:p>
    <w:p w14:paraId="00DDC53C" w14:textId="3E0E1AAC" w:rsidR="00925137" w:rsidRDefault="00A4198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Independent </w:t>
      </w:r>
      <w:del w:id="59" w:author="." w:date="2023-03-07T14:15:00Z">
        <w:r w:rsidDel="00F122D0">
          <w:delText>r</w:delText>
        </w:r>
      </w:del>
      <w:ins w:id="60" w:author="." w:date="2023-03-07T14:15:00Z">
        <w:r w:rsidR="00F122D0">
          <w:t>R</w:t>
        </w:r>
      </w:ins>
      <w:r>
        <w:t xml:space="preserve">andom </w:t>
      </w:r>
      <w:del w:id="61" w:author="." w:date="2023-03-07T14:15:00Z">
        <w:r w:rsidDel="00F122D0">
          <w:delText>v</w:delText>
        </w:r>
      </w:del>
      <w:ins w:id="62" w:author="." w:date="2023-03-07T14:16:00Z">
        <w:r w:rsidR="00F122D0">
          <w:t>V</w:t>
        </w:r>
      </w:ins>
      <w:r>
        <w:t>ariables</w:t>
      </w:r>
    </w:p>
    <w:p w14:paraId="00DDC53D" w14:textId="5C53179E" w:rsidR="00925137" w:rsidRDefault="00A4198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Conditional </w:t>
      </w:r>
      <w:del w:id="63" w:author="." w:date="2023-03-07T14:16:00Z">
        <w:r w:rsidDel="00F122D0">
          <w:delText>d</w:delText>
        </w:r>
      </w:del>
      <w:ins w:id="64" w:author="." w:date="2023-03-07T14:16:00Z">
        <w:r w:rsidR="00F122D0">
          <w:t>D</w:t>
        </w:r>
      </w:ins>
      <w:r>
        <w:t>istributions</w:t>
      </w:r>
    </w:p>
    <w:p w14:paraId="00DDC53E" w14:textId="77777777" w:rsidR="00925137" w:rsidRDefault="00A4198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3"/>
        </w:tabs>
        <w:spacing w:after="60"/>
      </w:pPr>
      <w:r>
        <w:t>Expectation and Variance</w:t>
      </w:r>
    </w:p>
    <w:p w14:paraId="00DDC53F" w14:textId="4CF54134" w:rsidR="00925137" w:rsidRDefault="00A4198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Expectation of a </w:t>
      </w:r>
      <w:del w:id="65" w:author="." w:date="2023-03-07T14:16:00Z">
        <w:r w:rsidDel="00F122D0">
          <w:delText>r</w:delText>
        </w:r>
      </w:del>
      <w:ins w:id="66" w:author="." w:date="2023-03-07T14:16:00Z">
        <w:r w:rsidR="00F122D0">
          <w:t>R</w:t>
        </w:r>
      </w:ins>
      <w:r>
        <w:t xml:space="preserve">andom </w:t>
      </w:r>
      <w:del w:id="67" w:author="." w:date="2023-03-07T14:16:00Z">
        <w:r w:rsidDel="00F122D0">
          <w:delText>v</w:delText>
        </w:r>
      </w:del>
      <w:ins w:id="68" w:author="." w:date="2023-03-07T14:16:00Z">
        <w:r w:rsidR="00F122D0">
          <w:t>V</w:t>
        </w:r>
      </w:ins>
      <w:r>
        <w:t xml:space="preserve">ariable, </w:t>
      </w:r>
      <w:del w:id="69" w:author="." w:date="2023-03-07T14:16:00Z">
        <w:r w:rsidDel="00F122D0">
          <w:delText>c</w:delText>
        </w:r>
      </w:del>
      <w:ins w:id="70" w:author="." w:date="2023-03-07T14:16:00Z">
        <w:r w:rsidR="00F122D0">
          <w:t>C</w:t>
        </w:r>
      </w:ins>
      <w:r>
        <w:t xml:space="preserve">onditional </w:t>
      </w:r>
      <w:del w:id="71" w:author="." w:date="2023-03-07T14:16:00Z">
        <w:r w:rsidDel="00F122D0">
          <w:delText>e</w:delText>
        </w:r>
      </w:del>
      <w:ins w:id="72" w:author="." w:date="2023-03-07T14:16:00Z">
        <w:r w:rsidR="00F122D0">
          <w:t>E</w:t>
        </w:r>
      </w:ins>
      <w:r>
        <w:t>xpectations</w:t>
      </w:r>
    </w:p>
    <w:p w14:paraId="00DDC540" w14:textId="0FA205B6" w:rsidR="00925137" w:rsidRDefault="00A4198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Variance and </w:t>
      </w:r>
      <w:del w:id="73" w:author="." w:date="2023-03-07T14:16:00Z">
        <w:r w:rsidDel="00F122D0">
          <w:delText>c</w:delText>
        </w:r>
      </w:del>
      <w:ins w:id="74" w:author="." w:date="2023-03-07T14:16:00Z">
        <w:r w:rsidR="00F122D0">
          <w:t>C</w:t>
        </w:r>
      </w:ins>
      <w:r>
        <w:t>ovariance</w:t>
      </w:r>
    </w:p>
    <w:p w14:paraId="00DDC541" w14:textId="6809EEA0" w:rsidR="00925137" w:rsidRDefault="00A4198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Expectations and </w:t>
      </w:r>
      <w:del w:id="75" w:author="." w:date="2023-03-07T14:16:00Z">
        <w:r w:rsidDel="00F122D0">
          <w:delText>v</w:delText>
        </w:r>
      </w:del>
      <w:ins w:id="76" w:author="." w:date="2023-03-07T14:16:00Z">
        <w:r w:rsidR="00F122D0">
          <w:t>V</w:t>
        </w:r>
      </w:ins>
      <w:r>
        <w:t xml:space="preserve">ariances of </w:t>
      </w:r>
      <w:del w:id="77" w:author="." w:date="2023-03-07T14:16:00Z">
        <w:r w:rsidDel="00F122D0">
          <w:delText>i</w:delText>
        </w:r>
      </w:del>
      <w:ins w:id="78" w:author="." w:date="2023-03-07T14:16:00Z">
        <w:r w:rsidR="00F122D0">
          <w:t>I</w:t>
        </w:r>
      </w:ins>
      <w:r>
        <w:t xml:space="preserve">mportant </w:t>
      </w:r>
      <w:del w:id="79" w:author="." w:date="2023-03-07T14:16:00Z">
        <w:r w:rsidDel="00F122D0">
          <w:delText>p</w:delText>
        </w:r>
      </w:del>
      <w:ins w:id="80" w:author="." w:date="2023-03-07T14:16:00Z">
        <w:r w:rsidR="00F122D0">
          <w:t>P</w:t>
        </w:r>
      </w:ins>
      <w:r>
        <w:t xml:space="preserve">robability </w:t>
      </w:r>
      <w:del w:id="81" w:author="." w:date="2023-03-07T14:16:00Z">
        <w:r w:rsidDel="00F122D0">
          <w:delText>d</w:delText>
        </w:r>
      </w:del>
      <w:ins w:id="82" w:author="." w:date="2023-03-07T14:16:00Z">
        <w:r w:rsidR="00F122D0">
          <w:t>D</w:t>
        </w:r>
      </w:ins>
      <w:r>
        <w:t>istributions</w:t>
      </w:r>
    </w:p>
    <w:p w14:paraId="00DDC542" w14:textId="1A090143" w:rsidR="00925137" w:rsidRDefault="00A4198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Algebraic and </w:t>
      </w:r>
      <w:del w:id="83" w:author="." w:date="2023-03-07T14:16:00Z">
        <w:r w:rsidDel="00F122D0">
          <w:delText>c</w:delText>
        </w:r>
      </w:del>
      <w:ins w:id="84" w:author="." w:date="2023-03-07T14:16:00Z">
        <w:r w:rsidR="00F122D0">
          <w:t>C</w:t>
        </w:r>
      </w:ins>
      <w:r>
        <w:t xml:space="preserve">entral </w:t>
      </w:r>
      <w:del w:id="85" w:author="." w:date="2023-03-07T14:16:00Z">
        <w:r w:rsidDel="00F122D0">
          <w:delText>m</w:delText>
        </w:r>
      </w:del>
      <w:ins w:id="86" w:author="." w:date="2023-03-07T14:16:00Z">
        <w:r w:rsidR="00F122D0">
          <w:t>M</w:t>
        </w:r>
      </w:ins>
      <w:r>
        <w:t>oments</w:t>
      </w:r>
    </w:p>
    <w:p w14:paraId="00DDC543" w14:textId="42E959EA" w:rsidR="00925137" w:rsidRDefault="00A4198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Moment-</w:t>
      </w:r>
      <w:del w:id="87" w:author="." w:date="2023-03-07T14:16:00Z">
        <w:r w:rsidDel="00F122D0">
          <w:delText>g</w:delText>
        </w:r>
      </w:del>
      <w:ins w:id="88" w:author="." w:date="2023-03-07T14:16:00Z">
        <w:r w:rsidR="00F122D0">
          <w:t>G</w:t>
        </w:r>
      </w:ins>
      <w:r>
        <w:t xml:space="preserve">enerating </w:t>
      </w:r>
      <w:del w:id="89" w:author="." w:date="2023-03-07T14:16:00Z">
        <w:r w:rsidDel="00F122D0">
          <w:delText>f</w:delText>
        </w:r>
      </w:del>
      <w:ins w:id="90" w:author="." w:date="2023-03-07T14:16:00Z">
        <w:r w:rsidR="00F122D0">
          <w:t>F</w:t>
        </w:r>
      </w:ins>
      <w:r>
        <w:t>unctions</w:t>
      </w:r>
    </w:p>
    <w:p w14:paraId="00DDC544" w14:textId="77777777" w:rsidR="00925137" w:rsidRDefault="00A4198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3"/>
        </w:tabs>
        <w:spacing w:after="60"/>
      </w:pPr>
      <w:r>
        <w:t>Inequalities and Limit Theorems</w:t>
      </w:r>
    </w:p>
    <w:p w14:paraId="00DDC545" w14:textId="0546BF96" w:rsidR="00925137" w:rsidRDefault="00A41985" w:rsidP="00F122D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Change w:id="91" w:author="." w:date="2023-03-07T14:14:00Z">
          <w:pPr>
            <w:pStyle w:val="BodyText"/>
            <w:pBdr>
              <w:top w:val="single" w:sz="4" w:space="0" w:color="auto"/>
              <w:left w:val="single" w:sz="4" w:space="0" w:color="auto"/>
              <w:bottom w:val="single" w:sz="4" w:space="0" w:color="auto"/>
              <w:right w:val="single" w:sz="4" w:space="0" w:color="auto"/>
            </w:pBdr>
            <w:shd w:val="clear" w:color="auto" w:fill="auto"/>
            <w:spacing w:after="60"/>
            <w:ind w:firstLine="580"/>
          </w:pPr>
        </w:pPrChange>
      </w:pPr>
      <w:del w:id="92" w:author="." w:date="2023-03-07T14:15:00Z">
        <w:r w:rsidDel="00F122D0">
          <w:delText xml:space="preserve">5.1 </w:delText>
        </w:r>
      </w:del>
      <w:r>
        <w:t xml:space="preserve">Probability </w:t>
      </w:r>
      <w:del w:id="93" w:author="." w:date="2023-03-07T14:16:00Z">
        <w:r w:rsidDel="00F122D0">
          <w:delText>i</w:delText>
        </w:r>
      </w:del>
      <w:ins w:id="94" w:author="." w:date="2023-03-07T14:16:00Z">
        <w:r w:rsidR="00F122D0">
          <w:t>I</w:t>
        </w:r>
      </w:ins>
      <w:r>
        <w:t>nequalities</w:t>
      </w:r>
    </w:p>
    <w:p w14:paraId="00DDC546" w14:textId="64718E3A" w:rsidR="00925137" w:rsidRDefault="00A41985" w:rsidP="00F122D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Change w:id="95" w:author="." w:date="2023-03-07T14:15:00Z">
          <w:pPr>
            <w:pStyle w:val="BodyText"/>
            <w:pBdr>
              <w:top w:val="single" w:sz="4" w:space="0" w:color="auto"/>
              <w:left w:val="single" w:sz="4" w:space="0" w:color="auto"/>
              <w:bottom w:val="single" w:sz="4" w:space="0" w:color="auto"/>
              <w:right w:val="single" w:sz="4" w:space="0" w:color="auto"/>
            </w:pBdr>
            <w:shd w:val="clear" w:color="auto" w:fill="auto"/>
            <w:spacing w:after="60"/>
            <w:ind w:firstLine="580"/>
          </w:pPr>
        </w:pPrChange>
      </w:pPr>
      <w:del w:id="96" w:author="." w:date="2023-03-07T14:15:00Z">
        <w:r w:rsidDel="00F122D0">
          <w:lastRenderedPageBreak/>
          <w:delText xml:space="preserve">5.2 </w:delText>
        </w:r>
      </w:del>
      <w:r>
        <w:t xml:space="preserve">Inequalities for </w:t>
      </w:r>
      <w:del w:id="97" w:author="." w:date="2023-03-07T14:16:00Z">
        <w:r w:rsidDel="00F122D0">
          <w:delText>e</w:delText>
        </w:r>
      </w:del>
      <w:ins w:id="98" w:author="." w:date="2023-03-07T14:16:00Z">
        <w:r w:rsidR="00F122D0">
          <w:t>E</w:t>
        </w:r>
      </w:ins>
      <w:r>
        <w:t>xpectations</w:t>
      </w:r>
    </w:p>
    <w:p w14:paraId="00DDC547" w14:textId="5BB79794" w:rsidR="00925137" w:rsidRDefault="00A41985">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The </w:t>
      </w:r>
      <w:del w:id="99" w:author="." w:date="2023-03-07T14:16:00Z">
        <w:r w:rsidDel="00F122D0">
          <w:delText>l</w:delText>
        </w:r>
      </w:del>
      <w:ins w:id="100" w:author="." w:date="2023-03-07T14:16:00Z">
        <w:r w:rsidR="00F122D0">
          <w:t>L</w:t>
        </w:r>
      </w:ins>
      <w:r>
        <w:t xml:space="preserve">aw of </w:t>
      </w:r>
      <w:del w:id="101" w:author="." w:date="2023-03-07T14:16:00Z">
        <w:r w:rsidDel="00F122D0">
          <w:delText>l</w:delText>
        </w:r>
      </w:del>
      <w:ins w:id="102" w:author="." w:date="2023-03-07T14:16:00Z">
        <w:r w:rsidR="00F122D0">
          <w:t>L</w:t>
        </w:r>
      </w:ins>
      <w:r>
        <w:t xml:space="preserve">arge </w:t>
      </w:r>
      <w:del w:id="103" w:author="." w:date="2023-03-07T14:16:00Z">
        <w:r w:rsidDel="00F122D0">
          <w:delText>n</w:delText>
        </w:r>
      </w:del>
      <w:ins w:id="104" w:author="." w:date="2023-03-07T14:16:00Z">
        <w:r w:rsidR="00F122D0">
          <w:t>N</w:t>
        </w:r>
      </w:ins>
      <w:r>
        <w:t>umbers</w:t>
      </w:r>
    </w:p>
    <w:p w14:paraId="00DDC548" w14:textId="117688BF" w:rsidR="00925137" w:rsidRDefault="00A41985">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600"/>
        <w:ind w:firstLine="580"/>
      </w:pPr>
      <w:r>
        <w:t xml:space="preserve">Central </w:t>
      </w:r>
      <w:del w:id="105" w:author="." w:date="2023-03-07T14:16:00Z">
        <w:r w:rsidDel="00F122D0">
          <w:delText>l</w:delText>
        </w:r>
      </w:del>
      <w:ins w:id="106" w:author="." w:date="2023-03-07T14:16:00Z">
        <w:r w:rsidR="00F122D0">
          <w:t>L</w:t>
        </w:r>
      </w:ins>
      <w:r>
        <w:t xml:space="preserve">imit </w:t>
      </w:r>
      <w:del w:id="107" w:author="." w:date="2023-03-07T14:16:00Z">
        <w:r w:rsidDel="00F122D0">
          <w:delText>t</w:delText>
        </w:r>
      </w:del>
      <w:ins w:id="108" w:author="." w:date="2023-03-07T14:16:00Z">
        <w:r w:rsidR="00F122D0">
          <w:t>T</w:t>
        </w:r>
      </w:ins>
      <w:r>
        <w:t>heorem</w:t>
      </w:r>
    </w:p>
    <w:sectPr w:rsidR="00925137" w:rsidSect="00A41985">
      <w:pgSz w:w="13493" w:h="18427"/>
      <w:pgMar w:top="3413" w:right="2194" w:bottom="2064"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F7CAC" w14:textId="77777777" w:rsidR="00FD03F5" w:rsidRDefault="00FD03F5">
      <w:r>
        <w:separator/>
      </w:r>
    </w:p>
  </w:endnote>
  <w:endnote w:type="continuationSeparator" w:id="0">
    <w:p w14:paraId="341DF6C7" w14:textId="77777777" w:rsidR="00FD03F5" w:rsidRDefault="00FD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D65B3" w14:textId="77777777" w:rsidR="00FD03F5" w:rsidRDefault="00FD03F5"/>
  </w:footnote>
  <w:footnote w:type="continuationSeparator" w:id="0">
    <w:p w14:paraId="0081D405" w14:textId="77777777" w:rsidR="00FD03F5" w:rsidRDefault="00FD03F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363B7"/>
    <w:multiLevelType w:val="multilevel"/>
    <w:tmpl w:val="57ACEA48"/>
    <w:lvl w:ilvl="0">
      <w:start w:val="3"/>
      <w:numFmt w:val="decimal"/>
      <w:lvlText w:val="5.%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6CF1542"/>
    <w:multiLevelType w:val="multilevel"/>
    <w:tmpl w:val="537C48CC"/>
    <w:lvl w:ilvl="0">
      <w:start w:val="3"/>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84543312">
    <w:abstractNumId w:val="1"/>
  </w:num>
  <w:num w:numId="2" w16cid:durableId="136590674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137"/>
    <w:rsid w:val="00925137"/>
    <w:rsid w:val="00A41985"/>
    <w:rsid w:val="00D54B1B"/>
    <w:rsid w:val="00F122D0"/>
    <w:rsid w:val="00FD0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DC4B8"/>
  <w15:docId w15:val="{E16B3B0F-1D53-4D14-9F3C-99571BCC6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80" w:line="295"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20"/>
      <w:szCs w:val="20"/>
    </w:rPr>
  </w:style>
  <w:style w:type="paragraph" w:customStyle="1" w:styleId="Other0">
    <w:name w:val="Other"/>
    <w:basedOn w:val="Normal"/>
    <w:link w:val="Other"/>
    <w:pPr>
      <w:shd w:val="clear" w:color="auto" w:fill="FFFFFF"/>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0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F122D0"/>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239</Words>
  <Characters>1678</Characters>
  <Application>Microsoft Office Word</Application>
  <DocSecurity>0</DocSecurity>
  <Lines>62</Lines>
  <Paragraphs>45</Paragraphs>
  <ScaleCrop>false</ScaleCrop>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2023-02-24T14:35:00Z</dcterms:created>
  <dcterms:modified xsi:type="dcterms:W3CDTF">2023-03-07T14:17:00Z</dcterms:modified>
</cp:coreProperties>
</file>