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DC1FE" w14:textId="77777777" w:rsidR="00965FBE" w:rsidRDefault="000F06C3">
      <w:pPr>
        <w:pStyle w:val="Heading10"/>
        <w:keepNext/>
        <w:keepLines/>
        <w:shd w:val="clear" w:color="auto" w:fill="auto"/>
        <w:spacing w:before="160" w:after="40" w:line="240" w:lineRule="auto"/>
      </w:pPr>
      <w:bookmarkStart w:id="0" w:name="bookmark2"/>
      <w:bookmarkStart w:id="1" w:name="bookmark3"/>
      <w:r>
        <w:rPr>
          <w:color w:val="808285"/>
        </w:rPr>
        <w:t>Data Utilization</w:t>
      </w:r>
      <w:bookmarkEnd w:id="0"/>
      <w:bookmarkEnd w:id="1"/>
    </w:p>
    <w:p w14:paraId="60CDC20A" w14:textId="77777777" w:rsidR="00965FBE" w:rsidRDefault="000F06C3">
      <w:pPr>
        <w:pStyle w:val="Bodytext20"/>
        <w:pBdr>
          <w:top w:val="single" w:sz="4" w:space="0" w:color="auto"/>
          <w:left w:val="single" w:sz="4" w:space="0" w:color="auto"/>
          <w:bottom w:val="single" w:sz="4" w:space="0" w:color="auto"/>
          <w:right w:val="single" w:sz="4" w:space="0" w:color="auto"/>
        </w:pBdr>
        <w:shd w:val="clear" w:color="auto" w:fill="auto"/>
        <w:spacing w:after="40"/>
      </w:pPr>
      <w:r>
        <w:t>Course Description</w:t>
      </w:r>
    </w:p>
    <w:p w14:paraId="60CDC20B" w14:textId="60DCA624" w:rsidR="00965FBE" w:rsidRDefault="000F06C3">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The </w:t>
      </w:r>
      <w:del w:id="2" w:author="." w:date="2023-03-08T10:23:00Z">
        <w:r w:rsidDel="00500D31">
          <w:delText xml:space="preserve">course </w:delText>
        </w:r>
      </w:del>
      <w:r>
        <w:t xml:space="preserve">Data Utilization </w:t>
      </w:r>
      <w:ins w:id="3" w:author="." w:date="2023-03-08T10:23:00Z">
        <w:r w:rsidR="00500D31">
          <w:t xml:space="preserve">course </w:t>
        </w:r>
      </w:ins>
      <w:r>
        <w:t>introduces case-based applications that take advantage of regularities and patterns found within continuously generated texts, images, or sensor data. The cases solve issues of pattern recognition, natural language processing, image recognition, detection and sensing, problem-solving, and decision support. The cases are related to the application fields of cybersecurity, linguistics, augmented reality, intelligent transportation, problem-solving, and decision support.</w:t>
      </w:r>
    </w:p>
    <w:p w14:paraId="60CDC215" w14:textId="77777777" w:rsidR="00965FBE" w:rsidRDefault="000F06C3">
      <w:pPr>
        <w:pStyle w:val="Bodytext20"/>
        <w:pBdr>
          <w:top w:val="single" w:sz="4" w:space="0" w:color="auto"/>
          <w:left w:val="single" w:sz="4" w:space="0" w:color="auto"/>
          <w:bottom w:val="single" w:sz="4" w:space="0" w:color="auto"/>
          <w:right w:val="single" w:sz="4" w:space="0" w:color="auto"/>
        </w:pBdr>
        <w:shd w:val="clear" w:color="auto" w:fill="auto"/>
        <w:spacing w:after="40"/>
      </w:pPr>
      <w:r>
        <w:t>Contents</w:t>
      </w:r>
    </w:p>
    <w:p w14:paraId="60CDC216" w14:textId="77777777"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Introduction</w:t>
      </w:r>
    </w:p>
    <w:p w14:paraId="60CDC217"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The Meaning of Identity, Similarity, and Diversity</w:t>
      </w:r>
    </w:p>
    <w:p w14:paraId="60CDC218"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80"/>
      </w:pPr>
      <w:r>
        <w:t>Data Patterns and Ontologies</w:t>
      </w:r>
    </w:p>
    <w:p w14:paraId="60CDC219" w14:textId="77777777"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Pattern Recognition</w:t>
      </w:r>
    </w:p>
    <w:p w14:paraId="60CDC21A"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Analysis of User Interaction, Attitude, and Behavior</w:t>
      </w:r>
    </w:p>
    <w:p w14:paraId="60CDC21B"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Predictive Analytics</w:t>
      </w:r>
    </w:p>
    <w:p w14:paraId="60CDC21C"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80"/>
      </w:pPr>
      <w:r>
        <w:t>Preventing the Unknown: User Behavior Analytics in Cybersecurity</w:t>
      </w:r>
    </w:p>
    <w:p w14:paraId="60CDC21D" w14:textId="77777777"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Natural Language Processing</w:t>
      </w:r>
    </w:p>
    <w:p w14:paraId="60CDC21E"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Concepts of Natural Language</w:t>
      </w:r>
    </w:p>
    <w:p w14:paraId="60CDC21F"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Speech Recognition and Acoustic Modeling</w:t>
      </w:r>
    </w:p>
    <w:p w14:paraId="60CDC220" w14:textId="77777777" w:rsidR="00965FBE" w:rsidRDefault="000F06C3" w:rsidP="00500D3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293" w:lineRule="auto"/>
        <w:ind w:firstLine="578"/>
        <w:pPrChange w:id="4" w:author="." w:date="2023-03-08T10:23: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pPrChange>
      </w:pPr>
      <w:r>
        <w:t>Discerning the Meaning: Linguistics and Social Media</w:t>
      </w:r>
    </w:p>
    <w:p w14:paraId="60CDC221" w14:textId="77777777"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line="240" w:lineRule="auto"/>
      </w:pPr>
      <w:r>
        <w:t>Image Recognition</w:t>
      </w:r>
    </w:p>
    <w:p w14:paraId="60CDC222"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Basics of Image Representation</w:t>
      </w:r>
    </w:p>
    <w:p w14:paraId="60CDC223"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Integral Transforms and Compression</w:t>
      </w:r>
    </w:p>
    <w:p w14:paraId="60CDC224"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Exploiting the Visual: Image Recognition for Augmented Reality</w:t>
      </w:r>
    </w:p>
    <w:p w14:paraId="60CDC225" w14:textId="77777777"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line="240" w:lineRule="auto"/>
      </w:pPr>
      <w:r>
        <w:t>Detection and Sensing</w:t>
      </w:r>
    </w:p>
    <w:p w14:paraId="60CDC226"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Sensor Construction and Techniques</w:t>
      </w:r>
    </w:p>
    <w:p w14:paraId="60CDC227"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Intelligent Agents and Surveillance</w:t>
      </w:r>
    </w:p>
    <w:p w14:paraId="60CDC228"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Managing the Complex: Sensor Networks in Intelligent Transportation Systems</w:t>
      </w:r>
    </w:p>
    <w:p w14:paraId="60CDC229" w14:textId="5DC4A766"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line="240" w:lineRule="auto"/>
      </w:pPr>
      <w:r>
        <w:t>Problem-</w:t>
      </w:r>
      <w:del w:id="5" w:author="." w:date="2023-03-08T10:24:00Z">
        <w:r w:rsidDel="00500D31">
          <w:delText>s</w:delText>
        </w:r>
      </w:del>
      <w:ins w:id="6" w:author="." w:date="2023-03-08T10:24:00Z">
        <w:r w:rsidR="00500D31">
          <w:t>S</w:t>
        </w:r>
      </w:ins>
      <w:r>
        <w:t>olving</w:t>
      </w:r>
    </w:p>
    <w:p w14:paraId="60CDC22A"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Knowledge Sharing and the Cloud</w:t>
      </w:r>
    </w:p>
    <w:p w14:paraId="60CDC22B" w14:textId="25128162"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Rule-</w:t>
      </w:r>
      <w:del w:id="7" w:author="." w:date="2023-03-08T10:24:00Z">
        <w:r w:rsidDel="00500D31">
          <w:delText>b</w:delText>
        </w:r>
      </w:del>
      <w:ins w:id="8" w:author="." w:date="2023-03-08T10:24:00Z">
        <w:r w:rsidR="00500D31">
          <w:t>B</w:t>
        </w:r>
      </w:ins>
      <w:r>
        <w:t>ased Systems</w:t>
      </w:r>
    </w:p>
    <w:p w14:paraId="60CDC22C"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Learning from Nature: Expert Systems in Business</w:t>
      </w:r>
    </w:p>
    <w:p w14:paraId="60CDC22D" w14:textId="77777777"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line="240" w:lineRule="auto"/>
      </w:pPr>
      <w:r>
        <w:t>Decision Support</w:t>
      </w:r>
    </w:p>
    <w:p w14:paraId="60CDC22E" w14:textId="3406F8FF"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Invariants, Determinants, and Alternatives in Decision-</w:t>
      </w:r>
      <w:del w:id="9" w:author="." w:date="2023-03-08T10:24:00Z">
        <w:r w:rsidDel="00500D31">
          <w:delText>m</w:delText>
        </w:r>
      </w:del>
      <w:ins w:id="10" w:author="." w:date="2023-03-08T10:24:00Z">
        <w:r w:rsidR="00500D31">
          <w:t>M</w:t>
        </w:r>
      </w:ins>
      <w:r>
        <w:t>aking</w:t>
      </w:r>
    </w:p>
    <w:p w14:paraId="60CDC22F" w14:textId="3FD608FC"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Correlation and Causality in Strategic Decision-</w:t>
      </w:r>
      <w:del w:id="11" w:author="." w:date="2023-03-08T10:24:00Z">
        <w:r w:rsidDel="00500D31">
          <w:delText>m</w:delText>
        </w:r>
      </w:del>
      <w:ins w:id="12" w:author="." w:date="2023-03-08T10:24:00Z">
        <w:r w:rsidR="00500D31">
          <w:t>M</w:t>
        </w:r>
      </w:ins>
      <w:r>
        <w:t>aking</w:t>
      </w:r>
    </w:p>
    <w:p w14:paraId="60CDC230"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Approaching the Crossroads: Dashboards and Visualization</w:t>
      </w:r>
    </w:p>
    <w:p w14:paraId="60CDC231" w14:textId="77777777" w:rsidR="00965FBE" w:rsidRDefault="000F06C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line="240" w:lineRule="auto"/>
      </w:pPr>
      <w:r>
        <w:lastRenderedPageBreak/>
        <w:t>Data Security and Data Protection</w:t>
      </w:r>
    </w:p>
    <w:p w14:paraId="60CDC232"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Securing Data Storage and Processing Infrastructure Against Unauthorized Access</w:t>
      </w:r>
    </w:p>
    <w:p w14:paraId="60CDC233" w14:textId="77777777" w:rsidR="00965FBE" w:rsidRDefault="000F06C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580" w:line="240" w:lineRule="auto"/>
        <w:ind w:firstLine="560"/>
      </w:pPr>
      <w:r>
        <w:t>Compliance and Regulations, GPDR</w:t>
      </w:r>
    </w:p>
    <w:sectPr w:rsidR="00965FBE">
      <w:headerReference w:type="even" r:id="rId7"/>
      <w:headerReference w:type="default" r:id="rId8"/>
      <w:footerReference w:type="even" r:id="rId9"/>
      <w:footerReference w:type="default" r:id="rId10"/>
      <w:pgSz w:w="13493" w:h="18427"/>
      <w:pgMar w:top="3413" w:right="2194" w:bottom="2410"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474B9" w14:textId="77777777" w:rsidR="008D1348" w:rsidRDefault="008D1348">
      <w:r>
        <w:separator/>
      </w:r>
    </w:p>
  </w:endnote>
  <w:endnote w:type="continuationSeparator" w:id="0">
    <w:p w14:paraId="1ABE4DF8" w14:textId="77777777" w:rsidR="008D1348" w:rsidRDefault="008D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C26C" w14:textId="77777777" w:rsidR="00965FBE" w:rsidRDefault="000F06C3">
    <w:pPr>
      <w:spacing w:line="1" w:lineRule="exact"/>
    </w:pPr>
    <w:r>
      <w:rPr>
        <w:noProof/>
      </w:rPr>
      <mc:AlternateContent>
        <mc:Choice Requires="wps">
          <w:drawing>
            <wp:anchor distT="0" distB="0" distL="0" distR="0" simplePos="0" relativeHeight="62914696" behindDoc="1" locked="0" layoutInCell="1" allowOverlap="1" wp14:anchorId="60CDC272" wp14:editId="60CDC273">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60CDC27E" w14:textId="77777777" w:rsidR="00965FBE" w:rsidRDefault="000F06C3">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60CDC272"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60CDC27E" w14:textId="77777777" w:rsidR="00965FBE" w:rsidRDefault="000F06C3">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C26D" w14:textId="77777777" w:rsidR="00965FBE" w:rsidRDefault="000F06C3">
    <w:pPr>
      <w:spacing w:line="1" w:lineRule="exact"/>
    </w:pPr>
    <w:r>
      <w:rPr>
        <w:noProof/>
      </w:rPr>
      <mc:AlternateContent>
        <mc:Choice Requires="wps">
          <w:drawing>
            <wp:anchor distT="0" distB="0" distL="0" distR="0" simplePos="0" relativeHeight="62914692" behindDoc="1" locked="0" layoutInCell="1" allowOverlap="1" wp14:anchorId="60CDC274" wp14:editId="60CDC275">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60CDC27C" w14:textId="77777777" w:rsidR="00965FBE" w:rsidRDefault="000F06C3">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60CDC274"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60CDC27C" w14:textId="77777777" w:rsidR="00965FBE" w:rsidRDefault="000F06C3">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3A66C" w14:textId="77777777" w:rsidR="008D1348" w:rsidRDefault="008D1348"/>
  </w:footnote>
  <w:footnote w:type="continuationSeparator" w:id="0">
    <w:p w14:paraId="2E704AF4" w14:textId="77777777" w:rsidR="008D1348" w:rsidRDefault="008D13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C26A" w14:textId="77777777" w:rsidR="00965FBE" w:rsidRDefault="000F06C3">
    <w:pPr>
      <w:spacing w:line="1" w:lineRule="exact"/>
    </w:pPr>
    <w:r>
      <w:rPr>
        <w:noProof/>
      </w:rPr>
      <mc:AlternateContent>
        <mc:Choice Requires="wps">
          <w:drawing>
            <wp:anchor distT="0" distB="0" distL="0" distR="0" simplePos="0" relativeHeight="62914694" behindDoc="1" locked="0" layoutInCell="1" allowOverlap="1" wp14:anchorId="60CDC26E" wp14:editId="60CDC26F">
              <wp:simplePos x="0" y="0"/>
              <wp:positionH relativeFrom="page">
                <wp:posOffset>857885</wp:posOffset>
              </wp:positionH>
              <wp:positionV relativeFrom="page">
                <wp:posOffset>826135</wp:posOffset>
              </wp:positionV>
              <wp:extent cx="124650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46505" cy="176530"/>
                      </a:xfrm>
                      <a:prstGeom prst="rect">
                        <a:avLst/>
                      </a:prstGeom>
                      <a:noFill/>
                    </wps:spPr>
                    <wps:txbx>
                      <w:txbxContent>
                        <w:p w14:paraId="60CDC27D" w14:textId="77777777" w:rsidR="00965FBE" w:rsidRDefault="000F06C3">
                          <w:pPr>
                            <w:pStyle w:val="Headerorfooter20"/>
                            <w:shd w:val="clear" w:color="auto" w:fill="auto"/>
                            <w:tabs>
                              <w:tab w:val="right" w:pos="196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DLMBBD01</w:t>
                          </w:r>
                        </w:p>
                      </w:txbxContent>
                    </wps:txbx>
                    <wps:bodyPr lIns="0" tIns="0" rIns="0" bIns="0">
                      <a:spAutoFit/>
                    </wps:bodyPr>
                  </wps:wsp>
                </a:graphicData>
              </a:graphic>
            </wp:anchor>
          </w:drawing>
        </mc:Choice>
        <mc:Fallback>
          <w:pict>
            <v:shapetype w14:anchorId="60CDC26E" id="_x0000_t202" coordsize="21600,21600" o:spt="202" path="m,l,21600r21600,l21600,xe">
              <v:stroke joinstyle="miter"/>
              <v:path gradientshapeok="t" o:connecttype="rect"/>
            </v:shapetype>
            <v:shape id="Shape 5" o:spid="_x0000_s1026" type="#_x0000_t202" style="position:absolute;margin-left:67.55pt;margin-top:65.05pt;width:98.1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" filled="f" stroked="f">
              <v:textbox style="mso-fit-shape-to-text:t" inset="0,0,0,0">
                <w:txbxContent>
                  <w:p w14:paraId="60CDC27D" w14:textId="77777777" w:rsidR="00965FBE" w:rsidRDefault="000F06C3">
                    <w:pPr>
                      <w:pStyle w:val="Headerorfooter20"/>
                      <w:shd w:val="clear" w:color="auto" w:fill="auto"/>
                      <w:tabs>
                        <w:tab w:val="right" w:pos="196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DLMBBD01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C26B" w14:textId="77777777" w:rsidR="00965FBE" w:rsidRDefault="000F06C3">
    <w:pPr>
      <w:spacing w:line="1" w:lineRule="exact"/>
    </w:pPr>
    <w:r>
      <w:rPr>
        <w:noProof/>
      </w:rPr>
      <mc:AlternateContent>
        <mc:Choice Requires="wps">
          <w:drawing>
            <wp:anchor distT="0" distB="0" distL="0" distR="0" simplePos="0" relativeHeight="62914690" behindDoc="1" locked="0" layoutInCell="1" allowOverlap="1" wp14:anchorId="60CDC270" wp14:editId="60CDC271">
              <wp:simplePos x="0" y="0"/>
              <wp:positionH relativeFrom="page">
                <wp:posOffset>6454140</wp:posOffset>
              </wp:positionH>
              <wp:positionV relativeFrom="page">
                <wp:posOffset>826135</wp:posOffset>
              </wp:positionV>
              <wp:extent cx="124650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46505" cy="176530"/>
                      </a:xfrm>
                      <a:prstGeom prst="rect">
                        <a:avLst/>
                      </a:prstGeom>
                      <a:noFill/>
                    </wps:spPr>
                    <wps:txbx>
                      <w:txbxContent>
                        <w:p w14:paraId="60CDC27B" w14:textId="77777777" w:rsidR="00965FBE" w:rsidRDefault="000F06C3">
                          <w:pPr>
                            <w:pStyle w:val="Headerorfooter20"/>
                            <w:shd w:val="clear" w:color="auto" w:fill="auto"/>
                            <w:rPr>
                              <w:sz w:val="30"/>
                              <w:szCs w:val="30"/>
                            </w:rPr>
                          </w:pPr>
                          <w:r>
                            <w:rPr>
                              <w:rFonts w:ascii="Arial" w:eastAsia="Arial" w:hAnsi="Arial" w:cs="Arial"/>
                              <w:color w:val="013946"/>
                              <w:sz w:val="22"/>
                              <w:szCs w:val="22"/>
                            </w:rPr>
                            <w:t xml:space="preserve">DLMBBD01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60CDC270" id="_x0000_t202" coordsize="21600,21600" o:spt="202" path="m,l,21600r21600,l21600,xe">
              <v:stroke joinstyle="miter"/>
              <v:path gradientshapeok="t" o:connecttype="rect"/>
            </v:shapetype>
            <v:shape id="Shape 1" o:spid="_x0000_s1027" type="#_x0000_t202" style="position:absolute;margin-left:508.2pt;margin-top:65.05pt;width:98.15pt;height:13.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" filled="f" stroked="f">
              <v:textbox style="mso-fit-shape-to-text:t" inset="0,0,0,0">
                <w:txbxContent>
                  <w:p w14:paraId="60CDC27B" w14:textId="77777777" w:rsidR="00965FBE" w:rsidRDefault="000F06C3">
                    <w:pPr>
                      <w:pStyle w:val="Headerorfooter20"/>
                      <w:shd w:val="clear" w:color="auto" w:fill="auto"/>
                      <w:rPr>
                        <w:sz w:val="30"/>
                        <w:szCs w:val="30"/>
                      </w:rPr>
                    </w:pPr>
                    <w:r>
                      <w:rPr>
                        <w:rFonts w:ascii="Arial" w:eastAsia="Arial" w:hAnsi="Arial" w:cs="Arial"/>
                        <w:color w:val="013946"/>
                        <w:sz w:val="22"/>
                        <w:szCs w:val="22"/>
                      </w:rPr>
                      <w:t xml:space="preserve">DLMBBD01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8D75CC"/>
    <w:multiLevelType w:val="multilevel"/>
    <w:tmpl w:val="BC164B02"/>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3936556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BE"/>
    <w:rsid w:val="000F06C3"/>
    <w:rsid w:val="00500D31"/>
    <w:rsid w:val="008D1348"/>
    <w:rsid w:val="00965FBE"/>
    <w:rsid w:val="00CE7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DC1BB"/>
  <w15:docId w15:val="{1962404D-2E90-488C-B47E-8842B2D5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2">
    <w:name w:val="Body text (2)_"/>
    <w:basedOn w:val="DefaultParagraphFont"/>
    <w:link w:val="Bodytext20"/>
    <w:rPr>
      <w:rFonts w:ascii="Arial" w:eastAsia="Arial" w:hAnsi="Arial" w:cs="Arial"/>
      <w:b/>
      <w:bCs/>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spacing w:before="80" w:after="20" w:line="269"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Bodytext20">
    <w:name w:val="Body text (2)"/>
    <w:basedOn w:val="Normal"/>
    <w:link w:val="Bodytext2"/>
    <w:pPr>
      <w:shd w:val="clear" w:color="auto" w:fill="FFFFFF"/>
      <w:spacing w:after="100" w:line="324" w:lineRule="auto"/>
    </w:pPr>
    <w:rPr>
      <w:rFonts w:ascii="Arial" w:eastAsia="Arial" w:hAnsi="Arial" w:cs="Arial"/>
      <w:b/>
      <w:bCs/>
      <w:color w:val="231F20"/>
      <w:sz w:val="18"/>
      <w:szCs w:val="18"/>
    </w:rPr>
  </w:style>
  <w:style w:type="paragraph" w:customStyle="1" w:styleId="Other0">
    <w:name w:val="Other"/>
    <w:basedOn w:val="Normal"/>
    <w:link w:val="Other"/>
    <w:pPr>
      <w:shd w:val="clear" w:color="auto" w:fill="FFFFFF"/>
      <w:spacing w:after="40" w:line="290" w:lineRule="auto"/>
    </w:pPr>
    <w:rPr>
      <w:rFonts w:ascii="Arial" w:eastAsia="Arial" w:hAnsi="Arial" w:cs="Arial"/>
      <w:color w:val="231F20"/>
      <w:sz w:val="20"/>
      <w:szCs w:val="20"/>
    </w:rPr>
  </w:style>
  <w:style w:type="paragraph" w:styleId="BodyText">
    <w:name w:val="Body Text"/>
    <w:basedOn w:val="Normal"/>
    <w:link w:val="BodyTextChar"/>
    <w:qFormat/>
    <w:pPr>
      <w:shd w:val="clear" w:color="auto" w:fill="FFFFFF"/>
      <w:spacing w:after="40" w:line="290" w:lineRule="auto"/>
    </w:pPr>
    <w:rPr>
      <w:rFonts w:ascii="Arial" w:eastAsia="Arial" w:hAnsi="Arial" w:cs="Arial"/>
      <w:color w:val="231F20"/>
      <w:sz w:val="20"/>
      <w:szCs w:val="20"/>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 w:type="paragraph" w:styleId="Revision">
    <w:name w:val="Revision"/>
    <w:hidden/>
    <w:uiPriority w:val="99"/>
    <w:semiHidden/>
    <w:rsid w:val="00500D31"/>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224</Words>
  <Characters>1507</Characters>
  <Application>Microsoft Office Word</Application>
  <DocSecurity>0</DocSecurity>
  <Lines>36</Lines>
  <Paragraphs>36</Paragraphs>
  <ScaleCrop>false</ScaleCrop>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2023-02-24T14:51:00Z</dcterms:created>
  <dcterms:modified xsi:type="dcterms:W3CDTF">2023-03-08T10:24:00Z</dcterms:modified>
</cp:coreProperties>
</file>