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12B9" w14:textId="77777777" w:rsidR="00344A1E" w:rsidRDefault="00CF09A1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Service Management</w:t>
      </w:r>
      <w:bookmarkEnd w:id="0"/>
      <w:bookmarkEnd w:id="1"/>
    </w:p>
    <w:p w14:paraId="5C9012C6" w14:textId="77777777" w:rsidR="00344A1E" w:rsidRDefault="00CF09A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C9012C7" w14:textId="344D96DB" w:rsidR="00344A1E" w:rsidRDefault="00CF09A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This course focuses on the nature and practice of IT services that keep IT systems running. It introduces students to the knowledge and experience needed to provide IT as a service to organizations, mainly based on the IT Infrastructure Library (ITIL)</w:t>
      </w:r>
      <w:ins w:id="4" w:author="." w:date="2023-03-08T10:44:00Z">
        <w:r w:rsidR="00D51860">
          <w:t>,</w:t>
        </w:r>
      </w:ins>
      <w:r>
        <w:t xml:space="preserve"> which is the industry standard for this purpose.</w:t>
      </w:r>
    </w:p>
    <w:p w14:paraId="5C9012D3" w14:textId="77777777" w:rsidR="00344A1E" w:rsidRDefault="00CF09A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5" w:name="bookmark12"/>
      <w:bookmarkStart w:id="6" w:name="bookmark13"/>
      <w:r>
        <w:t>Contents</w:t>
      </w:r>
      <w:bookmarkEnd w:id="5"/>
      <w:bookmarkEnd w:id="6"/>
    </w:p>
    <w:p w14:paraId="5C9012D4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0" w:line="307" w:lineRule="auto"/>
      </w:pPr>
      <w:r>
        <w:t>Introduction to IT Service Management</w:t>
      </w:r>
    </w:p>
    <w:p w14:paraId="5C9012D5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IT Services, Business IT Services</w:t>
      </w:r>
    </w:p>
    <w:p w14:paraId="5C9012D6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Service Level Agreement (SLA)</w:t>
      </w:r>
    </w:p>
    <w:p w14:paraId="5C9012D7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IT Service Management</w:t>
      </w:r>
    </w:p>
    <w:p w14:paraId="5C9012D8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Reference Models for IT Service Management</w:t>
      </w:r>
    </w:p>
    <w:p w14:paraId="5C9012D9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0" w:line="307" w:lineRule="auto"/>
      </w:pPr>
      <w:r>
        <w:t>IT Infrastructure Library (ITIL)</w:t>
      </w:r>
    </w:p>
    <w:p w14:paraId="5C9012DA" w14:textId="34C2045B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Purpose and </w:t>
      </w:r>
      <w:del w:id="7" w:author="." w:date="2023-03-08T10:44:00Z">
        <w:r w:rsidDel="00D51860">
          <w:delText>c</w:delText>
        </w:r>
      </w:del>
      <w:ins w:id="8" w:author="." w:date="2023-03-08T10:44:00Z">
        <w:r w:rsidR="00D51860">
          <w:t>C</w:t>
        </w:r>
      </w:ins>
      <w:r>
        <w:t>ontent of the IT Infrastructure Library</w:t>
      </w:r>
    </w:p>
    <w:p w14:paraId="5C9012DB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Service </w:t>
      </w:r>
      <w:commentRangeStart w:id="9"/>
      <w:r>
        <w:t xml:space="preserve">Live Cycle </w:t>
      </w:r>
      <w:commentRangeEnd w:id="9"/>
      <w:r w:rsidR="00D51860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9"/>
      </w:r>
      <w:r>
        <w:t>in ITIL</w:t>
      </w:r>
    </w:p>
    <w:p w14:paraId="5C9012DC" w14:textId="71AD491F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Overview o</w:t>
      </w:r>
      <w:del w:id="10" w:author="." w:date="2023-03-08T10:45:00Z">
        <w:r w:rsidDel="00D51860">
          <w:delText>n</w:delText>
        </w:r>
      </w:del>
      <w:ins w:id="11" w:author="." w:date="2023-03-08T10:45:00Z">
        <w:r w:rsidR="00D51860">
          <w:t>f</w:t>
        </w:r>
      </w:ins>
      <w:r>
        <w:t xml:space="preserve"> Service Strategy and Operational Processes</w:t>
      </w:r>
    </w:p>
    <w:p w14:paraId="5C9012DD" w14:textId="77777777" w:rsidR="00344A1E" w:rsidRDefault="00CF09A1" w:rsidP="00D518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78"/>
        <w:pPrChange w:id="12" w:author="." w:date="2023-03-08T10:44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after="0" w:line="307" w:lineRule="auto"/>
            <w:ind w:firstLine="580"/>
          </w:pPr>
        </w:pPrChange>
      </w:pPr>
      <w:r>
        <w:t>Continual Service Improvement</w:t>
      </w:r>
    </w:p>
    <w:p w14:paraId="5C9012DE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Service Strategy</w:t>
      </w:r>
    </w:p>
    <w:p w14:paraId="5C9012DF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Business Relationship Management</w:t>
      </w:r>
    </w:p>
    <w:p w14:paraId="5C9012E0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Portfolio Management</w:t>
      </w:r>
    </w:p>
    <w:p w14:paraId="5C9012E1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Financial Management for Services</w:t>
      </w:r>
    </w:p>
    <w:p w14:paraId="5C9012E2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Demand Management</w:t>
      </w:r>
    </w:p>
    <w:p w14:paraId="5C9012E3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Operational Processes: Service Design</w:t>
      </w:r>
    </w:p>
    <w:p w14:paraId="5C9012E4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Level Management</w:t>
      </w:r>
    </w:p>
    <w:p w14:paraId="5C9012E5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Catalogue Management</w:t>
      </w:r>
    </w:p>
    <w:p w14:paraId="5C9012E6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Availability Management</w:t>
      </w:r>
    </w:p>
    <w:p w14:paraId="5C9012E7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Service Continuity Management</w:t>
      </w:r>
    </w:p>
    <w:p w14:paraId="5C9012E8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Operational Processes: Service Transition</w:t>
      </w:r>
    </w:p>
    <w:p w14:paraId="5C9012E9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Transition Planning and Support</w:t>
      </w:r>
    </w:p>
    <w:p w14:paraId="5C9012EA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Change Management</w:t>
      </w:r>
    </w:p>
    <w:p w14:paraId="5C9012EB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Asset and Configuration Management</w:t>
      </w:r>
    </w:p>
    <w:p w14:paraId="5C9012EC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Release and Deployment Management</w:t>
      </w:r>
    </w:p>
    <w:p w14:paraId="5C9012ED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Operational Processes: Service Operation</w:t>
      </w:r>
    </w:p>
    <w:p w14:paraId="5C9012EE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Incident Management</w:t>
      </w:r>
    </w:p>
    <w:p w14:paraId="5C9012EF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Problem Management</w:t>
      </w:r>
    </w:p>
    <w:p w14:paraId="5C9012F0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Request Fulfilment</w:t>
      </w:r>
    </w:p>
    <w:p w14:paraId="5C9012F1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Event Management</w:t>
      </w:r>
    </w:p>
    <w:sectPr w:rsidR="00344A1E" w:rsidSect="00CF09A1">
      <w:pgSz w:w="13493" w:h="18427"/>
      <w:pgMar w:top="3413" w:right="2202" w:bottom="2981" w:left="2175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." w:date="2023-03-08T10:45:00Z" w:initials=".">
    <w:p w14:paraId="4C45A517" w14:textId="1EA2CCCB" w:rsidR="00D51860" w:rsidRDefault="00D51860">
      <w:pPr>
        <w:pStyle w:val="CommentText"/>
      </w:pPr>
      <w:r>
        <w:rPr>
          <w:rStyle w:val="CommentReference"/>
        </w:rPr>
        <w:annotationRef/>
      </w:r>
      <w:r>
        <w:t>I think this should be “Lifecycle”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45A5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2E5B6" w16cex:dateUtc="2023-03-08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45A517" w16cid:durableId="27B2E5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86CB" w14:textId="77777777" w:rsidR="00B02E29" w:rsidRDefault="00B02E29">
      <w:r>
        <w:separator/>
      </w:r>
    </w:p>
  </w:endnote>
  <w:endnote w:type="continuationSeparator" w:id="0">
    <w:p w14:paraId="41F9BB84" w14:textId="77777777" w:rsidR="00B02E29" w:rsidRDefault="00B0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F5828" w14:textId="77777777" w:rsidR="00B02E29" w:rsidRDefault="00B02E29"/>
  </w:footnote>
  <w:footnote w:type="continuationSeparator" w:id="0">
    <w:p w14:paraId="41734F54" w14:textId="77777777" w:rsidR="00B02E29" w:rsidRDefault="00B02E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6601"/>
    <w:multiLevelType w:val="multilevel"/>
    <w:tmpl w:val="0DA600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18207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1E"/>
    <w:rsid w:val="00344A1E"/>
    <w:rsid w:val="00465EA5"/>
    <w:rsid w:val="00B02E29"/>
    <w:rsid w:val="00CF09A1"/>
    <w:rsid w:val="00D5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01273"/>
  <w15:docId w15:val="{45CD95C9-A99C-484D-AD5F-B36ADFFB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D51860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518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8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86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86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1127</Characters>
  <Application>Microsoft Office Word</Application>
  <DocSecurity>0</DocSecurity>
  <Lines>34</Lines>
  <Paragraphs>36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2023-02-24T14:56:00Z</dcterms:created>
  <dcterms:modified xsi:type="dcterms:W3CDTF">2023-03-08T10:45:00Z</dcterms:modified>
</cp:coreProperties>
</file>