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6A5A1" w14:textId="77777777" w:rsidR="00403B06" w:rsidRPr="0000064B" w:rsidRDefault="00403B06" w:rsidP="00403B06">
      <w:pPr>
        <w:jc w:val="center"/>
        <w:rPr>
          <w:rFonts w:ascii="David" w:hAnsi="David" w:cs="David"/>
          <w:b/>
          <w:bCs/>
        </w:rPr>
      </w:pPr>
      <w:r w:rsidRPr="0000064B">
        <w:rPr>
          <w:rFonts w:ascii="David" w:hAnsi="David" w:cs="David"/>
          <w:noProof/>
        </w:rPr>
        <w:drawing>
          <wp:inline distT="0" distB="0" distL="0" distR="0" wp14:anchorId="7C071725" wp14:editId="370FD3C3">
            <wp:extent cx="1619250" cy="1943100"/>
            <wp:effectExtent l="0" t="0" r="0" b="0"/>
            <wp:docPr id="2" name="תמונה 1" descr="OFFICIAL LOGO - THE BEST - MENORA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 THE BEST - MENORAH copy"/>
                    <pic:cNvPicPr>
                      <a:picLocks noChangeAspect="1" noChangeArrowheads="1"/>
                    </pic:cNvPicPr>
                  </pic:nvPicPr>
                  <pic:blipFill>
                    <a:blip r:embed="rId8" cstate="print">
                      <a:lum bright="-24000" contrast="52000"/>
                      <a:extLst>
                        <a:ext uri="{28A0092B-C50C-407E-A947-70E740481C1C}">
                          <a14:useLocalDpi xmlns:a14="http://schemas.microsoft.com/office/drawing/2010/main" val="0"/>
                        </a:ext>
                      </a:extLst>
                    </a:blip>
                    <a:srcRect/>
                    <a:stretch>
                      <a:fillRect/>
                    </a:stretch>
                  </pic:blipFill>
                  <pic:spPr bwMode="auto">
                    <a:xfrm>
                      <a:off x="0" y="0"/>
                      <a:ext cx="1619250" cy="1943100"/>
                    </a:xfrm>
                    <a:prstGeom prst="rect">
                      <a:avLst/>
                    </a:prstGeom>
                    <a:noFill/>
                    <a:ln>
                      <a:noFill/>
                    </a:ln>
                  </pic:spPr>
                </pic:pic>
              </a:graphicData>
            </a:graphic>
          </wp:inline>
        </w:drawing>
      </w:r>
    </w:p>
    <w:p w14:paraId="6BCCFF8E" w14:textId="77777777" w:rsidR="00403B06" w:rsidRPr="0000064B" w:rsidRDefault="00403B06" w:rsidP="00403B06">
      <w:pPr>
        <w:jc w:val="center"/>
        <w:rPr>
          <w:rFonts w:ascii="David" w:hAnsi="David" w:cs="David"/>
          <w:b/>
          <w:bCs/>
          <w:sz w:val="16"/>
          <w:szCs w:val="16"/>
          <w:rtl/>
        </w:rPr>
      </w:pPr>
    </w:p>
    <w:p w14:paraId="4968E440" w14:textId="79EBB92B" w:rsidR="00403B06" w:rsidRPr="0000064B" w:rsidRDefault="00403B06" w:rsidP="00403B06">
      <w:pPr>
        <w:jc w:val="center"/>
        <w:rPr>
          <w:rFonts w:ascii="David" w:hAnsi="David" w:cs="David"/>
          <w:b/>
          <w:bCs/>
          <w:sz w:val="40"/>
          <w:szCs w:val="40"/>
        </w:rPr>
      </w:pPr>
      <w:r w:rsidRPr="0000064B">
        <w:rPr>
          <w:rFonts w:ascii="David" w:hAnsi="David" w:cs="David"/>
          <w:b/>
          <w:sz w:val="40"/>
        </w:rPr>
        <w:t>State of Israel - Ministry of Finance</w:t>
      </w:r>
      <w:r w:rsidRPr="0000064B">
        <w:rPr>
          <w:rFonts w:ascii="David" w:hAnsi="David" w:cs="David"/>
          <w:b/>
          <w:sz w:val="40"/>
        </w:rPr>
        <w:br/>
        <w:t xml:space="preserve"> Accountant General - Government Procurement Administration</w:t>
      </w:r>
    </w:p>
    <w:p w14:paraId="580954BF" w14:textId="2F026B65" w:rsidR="00AC1954" w:rsidRPr="0000064B" w:rsidRDefault="00AC1954" w:rsidP="00DE24D3">
      <w:pPr>
        <w:tabs>
          <w:tab w:val="left" w:pos="720"/>
        </w:tabs>
        <w:spacing w:before="600"/>
        <w:jc w:val="center"/>
        <w:rPr>
          <w:rFonts w:ascii="David" w:hAnsi="David" w:cs="David"/>
          <w:b/>
          <w:bCs/>
          <w:sz w:val="80"/>
          <w:szCs w:val="80"/>
        </w:rPr>
      </w:pPr>
      <w:bookmarkStart w:id="0" w:name="_Hlk493066769"/>
      <w:r w:rsidRPr="0000064B">
        <w:rPr>
          <w:rFonts w:ascii="David" w:hAnsi="David" w:cs="David"/>
          <w:b/>
          <w:sz w:val="80"/>
        </w:rPr>
        <w:t>Central Tender 05-2022</w:t>
      </w:r>
    </w:p>
    <w:bookmarkEnd w:id="0"/>
    <w:p w14:paraId="53C33A15" w14:textId="37C6604B" w:rsidR="00AC1954" w:rsidRPr="0000064B" w:rsidRDefault="00A16239" w:rsidP="0051279F">
      <w:pPr>
        <w:jc w:val="center"/>
        <w:rPr>
          <w:rFonts w:ascii="David" w:hAnsi="David" w:cs="David"/>
          <w:b/>
          <w:bCs/>
          <w:sz w:val="40"/>
          <w:szCs w:val="40"/>
        </w:rPr>
      </w:pPr>
      <w:r w:rsidRPr="0000064B">
        <w:rPr>
          <w:rFonts w:ascii="David" w:hAnsi="David" w:cs="David"/>
          <w:b/>
          <w:sz w:val="40"/>
          <w:szCs w:val="40"/>
        </w:rPr>
        <w:t xml:space="preserve">Tender </w:t>
      </w:r>
      <w:r w:rsidR="0000064B" w:rsidRPr="0000064B">
        <w:rPr>
          <w:rFonts w:ascii="David" w:hAnsi="David" w:cs="David"/>
          <w:b/>
          <w:sz w:val="40"/>
          <w:szCs w:val="40"/>
        </w:rPr>
        <w:t>N</w:t>
      </w:r>
      <w:r w:rsidRPr="0000064B">
        <w:rPr>
          <w:rFonts w:ascii="David" w:hAnsi="David" w:cs="David"/>
          <w:b/>
          <w:sz w:val="40"/>
          <w:szCs w:val="40"/>
        </w:rPr>
        <w:t xml:space="preserve">umber 3 for the supply of CNAPP (Cloud Native Application Protection Platform) </w:t>
      </w:r>
      <w:r w:rsidR="003C6011" w:rsidRPr="0000064B">
        <w:rPr>
          <w:rFonts w:ascii="David" w:hAnsi="David" w:cs="David"/>
          <w:b/>
          <w:sz w:val="40"/>
          <w:szCs w:val="40"/>
        </w:rPr>
        <w:t>S</w:t>
      </w:r>
      <w:r w:rsidRPr="0000064B">
        <w:rPr>
          <w:rFonts w:ascii="David" w:hAnsi="David" w:cs="David"/>
          <w:b/>
          <w:sz w:val="40"/>
          <w:szCs w:val="40"/>
        </w:rPr>
        <w:t xml:space="preserve">ystems and </w:t>
      </w:r>
      <w:r w:rsidR="003C6011" w:rsidRPr="0000064B">
        <w:rPr>
          <w:rFonts w:ascii="David" w:hAnsi="David" w:cs="David"/>
          <w:b/>
          <w:sz w:val="40"/>
          <w:szCs w:val="40"/>
        </w:rPr>
        <w:t>A</w:t>
      </w:r>
      <w:r w:rsidRPr="0000064B">
        <w:rPr>
          <w:rFonts w:ascii="David" w:hAnsi="David" w:cs="David"/>
          <w:b/>
          <w:sz w:val="40"/>
          <w:szCs w:val="40"/>
        </w:rPr>
        <w:t xml:space="preserve">ccompanying </w:t>
      </w:r>
      <w:r w:rsidR="003C6011" w:rsidRPr="0000064B">
        <w:rPr>
          <w:rFonts w:ascii="David" w:hAnsi="David" w:cs="David"/>
          <w:b/>
          <w:sz w:val="40"/>
          <w:szCs w:val="40"/>
        </w:rPr>
        <w:t>S</w:t>
      </w:r>
      <w:r w:rsidRPr="0000064B">
        <w:rPr>
          <w:rFonts w:ascii="David" w:hAnsi="David" w:cs="David"/>
          <w:b/>
          <w:sz w:val="40"/>
          <w:szCs w:val="40"/>
        </w:rPr>
        <w:t xml:space="preserve">ervices for these </w:t>
      </w:r>
      <w:r w:rsidR="003C6011" w:rsidRPr="0000064B">
        <w:rPr>
          <w:rFonts w:ascii="David" w:hAnsi="David" w:cs="David"/>
          <w:b/>
          <w:sz w:val="40"/>
          <w:szCs w:val="40"/>
        </w:rPr>
        <w:t>S</w:t>
      </w:r>
      <w:r w:rsidRPr="0000064B">
        <w:rPr>
          <w:rFonts w:ascii="David" w:hAnsi="David" w:cs="David"/>
          <w:b/>
          <w:sz w:val="40"/>
          <w:szCs w:val="40"/>
        </w:rPr>
        <w:t>ystems</w:t>
      </w:r>
    </w:p>
    <w:p w14:paraId="03980795" w14:textId="029853E6" w:rsidR="00AC1954" w:rsidRPr="0000064B" w:rsidRDefault="00AC1954" w:rsidP="00EA434D">
      <w:pPr>
        <w:spacing w:before="720"/>
        <w:jc w:val="center"/>
        <w:rPr>
          <w:rFonts w:ascii="David" w:hAnsi="David" w:cs="David"/>
          <w:b/>
          <w:bCs/>
          <w:sz w:val="36"/>
          <w:szCs w:val="36"/>
        </w:rPr>
      </w:pPr>
      <w:r w:rsidRPr="0000064B">
        <w:rPr>
          <w:rFonts w:ascii="David" w:hAnsi="David" w:cs="David"/>
          <w:b/>
          <w:sz w:val="36"/>
        </w:rPr>
        <w:t>Version 1- February 2023</w:t>
      </w:r>
    </w:p>
    <w:p w14:paraId="7A678B55" w14:textId="75DE0B32" w:rsidR="003C6011" w:rsidRPr="0000064B" w:rsidRDefault="003C6011">
      <w:pPr>
        <w:spacing w:before="200" w:after="200" w:line="276" w:lineRule="auto"/>
        <w:jc w:val="left"/>
        <w:rPr>
          <w:rFonts w:ascii="David" w:eastAsia="Times New Roman" w:hAnsi="David" w:cs="David"/>
          <w:b/>
          <w:bCs/>
          <w:sz w:val="28"/>
          <w:szCs w:val="28"/>
        </w:rPr>
      </w:pPr>
      <w:r w:rsidRPr="0000064B">
        <w:rPr>
          <w:rFonts w:ascii="David" w:eastAsia="Times New Roman" w:hAnsi="David" w:cs="David"/>
          <w:b/>
          <w:bCs/>
          <w:sz w:val="28"/>
          <w:szCs w:val="28"/>
        </w:rPr>
        <w:br w:type="page"/>
      </w:r>
    </w:p>
    <w:p w14:paraId="62607C3E" w14:textId="77777777" w:rsidR="00FA14D8" w:rsidRPr="0000064B" w:rsidRDefault="00FA14D8" w:rsidP="0003489E">
      <w:pPr>
        <w:spacing w:before="200" w:after="200" w:line="276" w:lineRule="auto"/>
        <w:jc w:val="left"/>
        <w:rPr>
          <w:rFonts w:ascii="David" w:eastAsia="Times New Roman" w:hAnsi="David" w:cs="David"/>
          <w:b/>
          <w:bCs/>
          <w:sz w:val="28"/>
          <w:szCs w:val="28"/>
        </w:rPr>
      </w:pPr>
    </w:p>
    <w:p w14:paraId="5E815C59" w14:textId="3FB5F28D" w:rsidR="00FA2A09" w:rsidRPr="0000064B" w:rsidRDefault="003C6011" w:rsidP="00EB49A2">
      <w:pPr>
        <w:pStyle w:val="1-"/>
      </w:pPr>
      <w:bookmarkStart w:id="1" w:name="נספח_ג"/>
      <w:bookmarkStart w:id="2" w:name="_Toc103787850"/>
      <w:r w:rsidRPr="0000064B">
        <w:t>Appendix</w:t>
      </w:r>
      <w:r w:rsidR="00FA2A09" w:rsidRPr="0000064B">
        <w:t xml:space="preserve"> C - Technical Requirements</w:t>
      </w:r>
    </w:p>
    <w:p w14:paraId="23C0AC82" w14:textId="632CBE2A" w:rsidR="005171B4" w:rsidRPr="0000064B" w:rsidRDefault="005171B4" w:rsidP="00F35B4B">
      <w:pPr>
        <w:pStyle w:val="-10"/>
        <w:numPr>
          <w:ilvl w:val="0"/>
          <w:numId w:val="51"/>
        </w:numPr>
        <w:spacing w:before="120" w:after="120" w:line="360" w:lineRule="auto"/>
        <w:rPr>
          <w:rFonts w:ascii="David" w:hAnsi="David" w:cs="David"/>
          <w:sz w:val="24"/>
          <w:szCs w:val="24"/>
          <w:u w:val="none"/>
        </w:rPr>
      </w:pPr>
      <w:bookmarkStart w:id="3" w:name="_Hlk122873619"/>
      <w:bookmarkEnd w:id="1"/>
      <w:r w:rsidRPr="0000064B">
        <w:rPr>
          <w:rFonts w:ascii="David" w:hAnsi="David" w:cs="David"/>
          <w:sz w:val="24"/>
          <w:u w:val="none"/>
        </w:rPr>
        <w:t>Instructions for</w:t>
      </w:r>
      <w:r w:rsidR="00375B7A" w:rsidRPr="0000064B">
        <w:rPr>
          <w:rFonts w:ascii="David" w:hAnsi="David" w:cs="David"/>
          <w:sz w:val="24"/>
          <w:u w:val="none"/>
        </w:rPr>
        <w:t xml:space="preserve"> </w:t>
      </w:r>
      <w:r w:rsidR="00506CE8">
        <w:rPr>
          <w:rFonts w:ascii="David" w:hAnsi="David" w:cs="David"/>
          <w:sz w:val="24"/>
          <w:u w:val="none"/>
        </w:rPr>
        <w:t xml:space="preserve">responding to </w:t>
      </w:r>
      <w:r w:rsidR="00375B7A" w:rsidRPr="0000064B">
        <w:rPr>
          <w:rFonts w:ascii="David" w:hAnsi="David" w:cs="David"/>
          <w:sz w:val="24"/>
          <w:u w:val="none"/>
        </w:rPr>
        <w:t>the requirements of</w:t>
      </w:r>
      <w:r w:rsidRPr="0000064B">
        <w:rPr>
          <w:rFonts w:ascii="David" w:hAnsi="David" w:cs="David"/>
          <w:sz w:val="24"/>
          <w:u w:val="none"/>
        </w:rPr>
        <w:t xml:space="preserve"> this appendix</w:t>
      </w:r>
    </w:p>
    <w:p w14:paraId="31A6B977" w14:textId="27772791" w:rsidR="005171B4" w:rsidRPr="0000064B" w:rsidRDefault="005171B4" w:rsidP="005171B4">
      <w:pPr>
        <w:pStyle w:val="20"/>
        <w:numPr>
          <w:ilvl w:val="1"/>
          <w:numId w:val="52"/>
        </w:numPr>
      </w:pPr>
      <w:r w:rsidRPr="0000064B">
        <w:t xml:space="preserve">In clauses that include an explicit demand for a specific </w:t>
      </w:r>
      <w:r w:rsidR="00506CE8">
        <w:t>feature</w:t>
      </w:r>
      <w:r w:rsidRPr="0000064B">
        <w:t xml:space="preserve"> or capability, the bidder </w:t>
      </w:r>
      <w:r w:rsidR="00506CE8">
        <w:t>must</w:t>
      </w:r>
      <w:r w:rsidRPr="0000064B">
        <w:t xml:space="preserve"> </w:t>
      </w:r>
      <w:r w:rsidR="00506CE8">
        <w:t>specify in detail how it</w:t>
      </w:r>
      <w:r w:rsidRPr="0000064B">
        <w:t xml:space="preserve"> </w:t>
      </w:r>
      <w:r w:rsidR="00506CE8">
        <w:t>meets</w:t>
      </w:r>
      <w:r w:rsidRPr="0000064B">
        <w:t xml:space="preserve"> the requirement of that clause.</w:t>
      </w:r>
    </w:p>
    <w:p w14:paraId="6425D395" w14:textId="23467C0E" w:rsidR="005171B4" w:rsidRPr="0000064B" w:rsidRDefault="005171B4" w:rsidP="00F62901">
      <w:pPr>
        <w:pStyle w:val="20"/>
        <w:numPr>
          <w:ilvl w:val="1"/>
          <w:numId w:val="52"/>
        </w:numPr>
      </w:pPr>
      <w:r w:rsidRPr="0000064B">
        <w:t xml:space="preserve">In clauses </w:t>
      </w:r>
      <w:r w:rsidR="00506CE8">
        <w:t>stating</w:t>
      </w:r>
      <w:r w:rsidRPr="0000064B">
        <w:t xml:space="preserve"> that “details are required</w:t>
      </w:r>
      <w:r w:rsidR="00506CE8">
        <w:t>,</w:t>
      </w:r>
      <w:r w:rsidRPr="0000064B">
        <w:t>” the bidder is expected to provide a detailed response to the requirements specified in the clause.</w:t>
      </w:r>
    </w:p>
    <w:p w14:paraId="1A32F4AA" w14:textId="708F969A" w:rsidR="005171B4" w:rsidRPr="0000064B" w:rsidRDefault="005171B4" w:rsidP="00F62901">
      <w:pPr>
        <w:pStyle w:val="20"/>
        <w:numPr>
          <w:ilvl w:val="1"/>
          <w:numId w:val="52"/>
        </w:numPr>
      </w:pPr>
      <w:r w:rsidRPr="0000064B">
        <w:t xml:space="preserve">For each </w:t>
      </w:r>
      <w:r w:rsidR="00AD19B1">
        <w:t>feature</w:t>
      </w:r>
      <w:r w:rsidRPr="0000064B">
        <w:t xml:space="preserve"> o</w:t>
      </w:r>
      <w:r w:rsidR="00AE0C6D" w:rsidRPr="0000064B">
        <w:t>r</w:t>
      </w:r>
      <w:r w:rsidRPr="0000064B">
        <w:t xml:space="preserve"> supported capability, a detailed response is required </w:t>
      </w:r>
      <w:r w:rsidR="00791568">
        <w:t>regarding</w:t>
      </w:r>
      <w:r w:rsidRPr="0000064B">
        <w:t xml:space="preserve"> whether this</w:t>
      </w:r>
      <w:r w:rsidR="00AD19B1">
        <w:t xml:space="preserve"> feature</w:t>
      </w:r>
      <w:r w:rsidRPr="0000064B">
        <w:t xml:space="preserve"> or capability </w:t>
      </w:r>
      <w:r w:rsidR="00AD19B1">
        <w:t>is</w:t>
      </w:r>
      <w:r w:rsidR="00AE0C6D" w:rsidRPr="0000064B">
        <w:t xml:space="preserve"> </w:t>
      </w:r>
      <w:r w:rsidRPr="0000064B">
        <w:t>included in the propose</w:t>
      </w:r>
      <w:r w:rsidR="00AE0C6D" w:rsidRPr="0000064B">
        <w:t>d</w:t>
      </w:r>
      <w:r w:rsidRPr="0000064B">
        <w:t xml:space="preserve"> items </w:t>
      </w:r>
      <w:r w:rsidR="00AE0C6D" w:rsidRPr="0000064B">
        <w:t>of</w:t>
      </w:r>
      <w:r w:rsidRPr="0000064B">
        <w:t xml:space="preserve"> the reference model, or whether further procurement or licensing </w:t>
      </w:r>
      <w:r w:rsidR="00AD19B1">
        <w:t>is</w:t>
      </w:r>
      <w:r w:rsidRPr="0000064B">
        <w:t xml:space="preserve"> required in order to implement them.</w:t>
      </w:r>
    </w:p>
    <w:p w14:paraId="2FE0E910" w14:textId="1B2575A5" w:rsidR="00671888" w:rsidRPr="0000064B" w:rsidRDefault="002B740A" w:rsidP="00671888">
      <w:pPr>
        <w:pStyle w:val="20"/>
        <w:numPr>
          <w:ilvl w:val="1"/>
          <w:numId w:val="52"/>
        </w:numPr>
      </w:pPr>
      <w:r>
        <w:t>To the extent that</w:t>
      </w:r>
      <w:r w:rsidRPr="0000064B">
        <w:t xml:space="preserve"> </w:t>
      </w:r>
      <w:r w:rsidR="00671888" w:rsidRPr="0000064B">
        <w:t xml:space="preserve">the bidder </w:t>
      </w:r>
      <w:r w:rsidR="005776DD">
        <w:t>did not provide</w:t>
      </w:r>
      <w:r w:rsidR="00671888" w:rsidRPr="0000064B">
        <w:t xml:space="preserve"> an adequate response to the clause, it shall be deemed as if </w:t>
      </w:r>
      <w:r w:rsidR="00AE0C6D" w:rsidRPr="0000064B">
        <w:t>the bidder</w:t>
      </w:r>
      <w:r w:rsidR="00671888" w:rsidRPr="0000064B">
        <w:t xml:space="preserve"> accepted the requirements of the clause as</w:t>
      </w:r>
      <w:r w:rsidR="00AE0C6D" w:rsidRPr="0000064B">
        <w:t xml:space="preserve"> provided</w:t>
      </w:r>
      <w:r w:rsidR="00671888" w:rsidRPr="0000064B">
        <w:t>.</w:t>
      </w:r>
    </w:p>
    <w:p w14:paraId="6259D357" w14:textId="2ACCC0FC" w:rsidR="005171B4" w:rsidRPr="0000064B" w:rsidRDefault="005171B4" w:rsidP="00F62901">
      <w:pPr>
        <w:pStyle w:val="20"/>
        <w:numPr>
          <w:ilvl w:val="1"/>
          <w:numId w:val="52"/>
        </w:numPr>
      </w:pPr>
      <w:r w:rsidRPr="0000064B">
        <w:rPr>
          <w:b/>
        </w:rPr>
        <w:t xml:space="preserve">It </w:t>
      </w:r>
      <w:r w:rsidR="00791568">
        <w:rPr>
          <w:b/>
        </w:rPr>
        <w:t>must</w:t>
      </w:r>
      <w:r w:rsidRPr="0000064B">
        <w:rPr>
          <w:b/>
        </w:rPr>
        <w:t xml:space="preserve"> be </w:t>
      </w:r>
      <w:r w:rsidR="001C16AC" w:rsidRPr="0000064B">
        <w:rPr>
          <w:b/>
        </w:rPr>
        <w:t xml:space="preserve">further </w:t>
      </w:r>
      <w:r w:rsidRPr="0000064B">
        <w:rPr>
          <w:b/>
        </w:rPr>
        <w:t xml:space="preserve">emphasized that the absence of a response, a response that does not address the </w:t>
      </w:r>
      <w:r w:rsidR="005776DD">
        <w:rPr>
          <w:b/>
        </w:rPr>
        <w:t>requirement</w:t>
      </w:r>
      <w:r w:rsidRPr="0000064B">
        <w:rPr>
          <w:b/>
        </w:rPr>
        <w:t xml:space="preserve">, </w:t>
      </w:r>
      <w:r w:rsidR="00956CEF" w:rsidRPr="0000064B">
        <w:rPr>
          <w:b/>
        </w:rPr>
        <w:t xml:space="preserve">the </w:t>
      </w:r>
      <w:r w:rsidRPr="0000064B">
        <w:rPr>
          <w:b/>
        </w:rPr>
        <w:t>lack o</w:t>
      </w:r>
      <w:r w:rsidR="00956CEF" w:rsidRPr="0000064B">
        <w:rPr>
          <w:b/>
        </w:rPr>
        <w:t>f</w:t>
      </w:r>
      <w:r w:rsidRPr="0000064B">
        <w:rPr>
          <w:b/>
        </w:rPr>
        <w:t xml:space="preserve"> </w:t>
      </w:r>
      <w:r w:rsidR="00956CEF" w:rsidRPr="0000064B">
        <w:rPr>
          <w:b/>
        </w:rPr>
        <w:t xml:space="preserve">a </w:t>
      </w:r>
      <w:r w:rsidRPr="0000064B">
        <w:rPr>
          <w:b/>
        </w:rPr>
        <w:t xml:space="preserve">response to a </w:t>
      </w:r>
      <w:r w:rsidR="005776DD">
        <w:rPr>
          <w:b/>
        </w:rPr>
        <w:t>requirement</w:t>
      </w:r>
      <w:r w:rsidRPr="0000064B">
        <w:rPr>
          <w:b/>
        </w:rPr>
        <w:t xml:space="preserve">, or an unclear or ambiguous response, may result in a low score for the bid or </w:t>
      </w:r>
      <w:r w:rsidR="00956CEF" w:rsidRPr="0000064B">
        <w:rPr>
          <w:b/>
        </w:rPr>
        <w:t>its</w:t>
      </w:r>
      <w:r w:rsidRPr="0000064B">
        <w:rPr>
          <w:b/>
        </w:rPr>
        <w:t xml:space="preserve"> disqualification, pursuant to the </w:t>
      </w:r>
      <w:r w:rsidR="005776DD">
        <w:rPr>
          <w:b/>
        </w:rPr>
        <w:t>sole</w:t>
      </w:r>
      <w:r w:rsidRPr="0000064B">
        <w:rPr>
          <w:b/>
        </w:rPr>
        <w:t xml:space="preserve"> discretion of the tender administrator.</w:t>
      </w:r>
    </w:p>
    <w:p w14:paraId="2B0DAA37" w14:textId="77777777" w:rsidR="0051279F" w:rsidRPr="0000064B" w:rsidRDefault="0051279F" w:rsidP="005171B4">
      <w:pPr>
        <w:pStyle w:val="-10"/>
        <w:numPr>
          <w:ilvl w:val="0"/>
          <w:numId w:val="51"/>
        </w:numPr>
        <w:spacing w:before="120" w:after="120" w:line="360" w:lineRule="auto"/>
        <w:rPr>
          <w:rFonts w:ascii="David" w:hAnsi="David" w:cs="David"/>
          <w:sz w:val="24"/>
          <w:szCs w:val="24"/>
          <w:u w:val="none"/>
        </w:rPr>
      </w:pPr>
      <w:r w:rsidRPr="0000064B">
        <w:rPr>
          <w:rFonts w:ascii="David" w:hAnsi="David" w:cs="David"/>
          <w:sz w:val="24"/>
          <w:u w:val="none"/>
        </w:rPr>
        <w:t>Terms and Requirements pertaining to the Manufacturer and the Bidder</w:t>
      </w:r>
    </w:p>
    <w:p w14:paraId="4647D240" w14:textId="06CAB9F8" w:rsidR="0051279F" w:rsidRPr="0000064B" w:rsidRDefault="00950E17" w:rsidP="00CD1B6E">
      <w:pPr>
        <w:pStyle w:val="20"/>
        <w:numPr>
          <w:ilvl w:val="1"/>
          <w:numId w:val="52"/>
        </w:numPr>
      </w:pPr>
      <w:bookmarkStart w:id="4" w:name="_Ref47255727"/>
      <w:r w:rsidRPr="0000064B">
        <w:t xml:space="preserve">In addition to the </w:t>
      </w:r>
      <w:r w:rsidR="00EB19EC" w:rsidRPr="0000064B">
        <w:t xml:space="preserve">bidder’s operation </w:t>
      </w:r>
      <w:r w:rsidRPr="0000064B">
        <w:t xml:space="preserve">of an active service center as stipulated in section 3.13.6.2 to the </w:t>
      </w:r>
      <w:r w:rsidR="00EB19EC" w:rsidRPr="0000064B">
        <w:t>Central Tender</w:t>
      </w:r>
      <w:r w:rsidRPr="0000064B">
        <w:t xml:space="preserve"> documents, the manufacturer </w:t>
      </w:r>
      <w:r w:rsidR="00791568">
        <w:t xml:space="preserve">shall </w:t>
      </w:r>
      <w:r w:rsidRPr="0000064B">
        <w:t xml:space="preserve">be required to provide a support center that </w:t>
      </w:r>
      <w:r w:rsidR="00791568">
        <w:t>shall</w:t>
      </w:r>
      <w:r w:rsidR="00791568">
        <w:t xml:space="preserve"> </w:t>
      </w:r>
      <w:r w:rsidRPr="0000064B">
        <w:t xml:space="preserve">address professional </w:t>
      </w:r>
      <w:r w:rsidR="002672A7" w:rsidRPr="0000064B">
        <w:t>requests</w:t>
      </w:r>
      <w:r w:rsidRPr="0000064B">
        <w:t xml:space="preserve"> and questions, through which it w</w:t>
      </w:r>
      <w:r w:rsidR="001C16AC">
        <w:t>ill</w:t>
      </w:r>
      <w:r w:rsidRPr="0000064B">
        <w:t xml:space="preserve"> be possible to receive answers within 24 hours, via one or more of the following options: </w:t>
      </w:r>
      <w:r w:rsidRPr="0000064B">
        <w:rPr>
          <w:b/>
        </w:rPr>
        <w:t>(a)</w:t>
      </w:r>
      <w:r w:rsidRPr="0000064B">
        <w:t xml:space="preserve"> </w:t>
      </w:r>
      <w:r w:rsidR="001C16AC">
        <w:t>P</w:t>
      </w:r>
      <w:r w:rsidRPr="0000064B">
        <w:t xml:space="preserve">hone, during regular office hours, as defined in section 3.10.1 to the </w:t>
      </w:r>
      <w:r w:rsidR="00EB19EC" w:rsidRPr="0000064B">
        <w:t>Central Tender</w:t>
      </w:r>
      <w:r w:rsidRPr="0000064B">
        <w:t xml:space="preserve"> documents. </w:t>
      </w:r>
      <w:r w:rsidRPr="0000064B">
        <w:rPr>
          <w:b/>
        </w:rPr>
        <w:t>(b)</w:t>
      </w:r>
      <w:r w:rsidRPr="0000064B">
        <w:t xml:space="preserve"> A portal for opening service requests </w:t>
      </w:r>
      <w:r w:rsidRPr="0000064B">
        <w:rPr>
          <w:b/>
        </w:rPr>
        <w:t>(c)</w:t>
      </w:r>
      <w:r w:rsidRPr="0000064B">
        <w:t xml:space="preserve"> A designated email address for this tender. The bidder </w:t>
      </w:r>
      <w:r w:rsidR="00791568">
        <w:t xml:space="preserve">shall </w:t>
      </w:r>
      <w:r w:rsidRPr="0000064B">
        <w:t>provide details regarding the manufacturer’s Service Level Agreement (SLA), method of communication, address/telephone, and method of operating the center.</w:t>
      </w:r>
      <w:bookmarkEnd w:id="4"/>
    </w:p>
    <w:p w14:paraId="4C59CC06" w14:textId="43954D42" w:rsidR="0051279F" w:rsidRPr="0000064B" w:rsidRDefault="00510F72" w:rsidP="00F35B4B">
      <w:pPr>
        <w:pStyle w:val="20"/>
        <w:numPr>
          <w:ilvl w:val="1"/>
          <w:numId w:val="52"/>
        </w:numPr>
      </w:pPr>
      <w:r w:rsidRPr="0000064B">
        <w:t xml:space="preserve">The support center </w:t>
      </w:r>
      <w:r w:rsidR="00791568">
        <w:t>shall</w:t>
      </w:r>
      <w:r w:rsidRPr="0000064B">
        <w:t xml:space="preserve"> provide support in English</w:t>
      </w:r>
      <w:r w:rsidR="002672A7" w:rsidRPr="0000064B">
        <w:t>.</w:t>
      </w:r>
      <w:r w:rsidRPr="0000064B">
        <w:t xml:space="preserve"> </w:t>
      </w:r>
      <w:r w:rsidR="00000D63" w:rsidRPr="0000064B">
        <w:t xml:space="preserve">Details </w:t>
      </w:r>
      <w:r w:rsidR="00791568">
        <w:t>must</w:t>
      </w:r>
      <w:r w:rsidR="00000D63" w:rsidRPr="0000064B">
        <w:t xml:space="preserve"> be provided</w:t>
      </w:r>
      <w:r w:rsidRPr="0000064B">
        <w:t xml:space="preserve"> </w:t>
      </w:r>
      <w:r w:rsidR="00791568">
        <w:t>regarding</w:t>
      </w:r>
      <w:r w:rsidRPr="0000064B">
        <w:t xml:space="preserve"> Hebrew support capabilities.</w:t>
      </w:r>
    </w:p>
    <w:p w14:paraId="2BF4D5CD" w14:textId="1502F29E" w:rsidR="0051279F" w:rsidRPr="0000064B" w:rsidRDefault="00CC5510" w:rsidP="00CC5510">
      <w:pPr>
        <w:pStyle w:val="20"/>
        <w:numPr>
          <w:ilvl w:val="1"/>
          <w:numId w:val="52"/>
        </w:numPr>
      </w:pPr>
      <w:r w:rsidRPr="0000064B">
        <w:t xml:space="preserve">The bidder </w:t>
      </w:r>
      <w:r w:rsidR="00791568">
        <w:t xml:space="preserve">shall </w:t>
      </w:r>
      <w:r w:rsidRPr="0000064B">
        <w:t>be required to provide the manufacturer</w:t>
      </w:r>
      <w:r w:rsidR="001C16AC">
        <w:t>’</w:t>
      </w:r>
      <w:r w:rsidRPr="0000064B">
        <w:t xml:space="preserve">s Best Practices documents for its recommended </w:t>
      </w:r>
      <w:r w:rsidR="005776DD">
        <w:t>strengthening</w:t>
      </w:r>
      <w:r w:rsidRPr="0000064B">
        <w:t xml:space="preserve"> </w:t>
      </w:r>
      <w:r w:rsidR="002672A7" w:rsidRPr="0000064B">
        <w:t xml:space="preserve">procedures </w:t>
      </w:r>
      <w:r w:rsidRPr="0000064B">
        <w:t xml:space="preserve">and </w:t>
      </w:r>
      <w:r w:rsidR="00685E95">
        <w:t>security configurations</w:t>
      </w:r>
      <w:r w:rsidRPr="0000064B">
        <w:t xml:space="preserve"> for the CNAPP, with an emphasis on the product’s method of use in order to achieve an accepted security standard such as ISO-27002, NIST</w:t>
      </w:r>
      <w:r w:rsidR="00685E95">
        <w:t>, or</w:t>
      </w:r>
      <w:r w:rsidRPr="0000064B">
        <w:t xml:space="preserve"> CIS.</w:t>
      </w:r>
    </w:p>
    <w:p w14:paraId="6ABAE838" w14:textId="16D04E5C" w:rsidR="0051279F" w:rsidRPr="0000064B" w:rsidRDefault="00D672D7" w:rsidP="00D672D7">
      <w:pPr>
        <w:pStyle w:val="20"/>
        <w:numPr>
          <w:ilvl w:val="1"/>
          <w:numId w:val="52"/>
        </w:numPr>
      </w:pPr>
      <w:r w:rsidRPr="0000064B">
        <w:t xml:space="preserve">The bidder </w:t>
      </w:r>
      <w:r w:rsidR="00685E95">
        <w:t>shall</w:t>
      </w:r>
      <w:r w:rsidRPr="0000064B">
        <w:t xml:space="preserve"> provide the manufacturer’s list of certifications, </w:t>
      </w:r>
      <w:r w:rsidR="00D41E11" w:rsidRPr="0000064B">
        <w:t xml:space="preserve">as well as </w:t>
      </w:r>
      <w:r w:rsidRPr="0000064B">
        <w:t xml:space="preserve">local and international standards </w:t>
      </w:r>
      <w:r w:rsidR="00D41E11" w:rsidRPr="0000064B">
        <w:t>supported by the</w:t>
      </w:r>
      <w:r w:rsidRPr="0000064B">
        <w:t xml:space="preserve"> system, such as ISO27018,</w:t>
      </w:r>
      <w:r w:rsidR="0074419E" w:rsidRPr="0000064B">
        <w:t xml:space="preserve"> </w:t>
      </w:r>
      <w:r w:rsidRPr="0000064B">
        <w:t>ISO27017,</w:t>
      </w:r>
      <w:r w:rsidR="0074419E" w:rsidRPr="0000064B">
        <w:t xml:space="preserve"> </w:t>
      </w:r>
      <w:r w:rsidRPr="0000064B">
        <w:t xml:space="preserve">ISO27001, SOC2 Type II, </w:t>
      </w:r>
      <w:r w:rsidR="00685E95">
        <w:t>and others.</w:t>
      </w:r>
    </w:p>
    <w:p w14:paraId="1F6BA8E0" w14:textId="398C4D00" w:rsidR="0051279F" w:rsidRPr="0000064B" w:rsidRDefault="0051279F" w:rsidP="00F35B4B">
      <w:pPr>
        <w:pStyle w:val="20"/>
        <w:numPr>
          <w:ilvl w:val="1"/>
          <w:numId w:val="52"/>
        </w:numPr>
        <w:spacing w:before="0" w:after="0"/>
      </w:pPr>
      <w:r w:rsidRPr="0000064B">
        <w:t xml:space="preserve">The bidder </w:t>
      </w:r>
      <w:r w:rsidR="00685E95">
        <w:t>shall</w:t>
      </w:r>
      <w:r w:rsidRPr="0000064B">
        <w:t xml:space="preserve"> </w:t>
      </w:r>
      <w:r w:rsidR="00D41E11" w:rsidRPr="0000064B">
        <w:t xml:space="preserve">provide </w:t>
      </w:r>
      <w:r w:rsidRPr="0000064B">
        <w:t>detail</w:t>
      </w:r>
      <w:r w:rsidR="00D41E11" w:rsidRPr="0000064B">
        <w:t xml:space="preserve">s </w:t>
      </w:r>
      <w:r w:rsidR="00685E95">
        <w:t>of</w:t>
      </w:r>
      <w:r w:rsidRPr="0000064B">
        <w:t xml:space="preserve"> the manufacturer’s policy regarding transparency and </w:t>
      </w:r>
      <w:r w:rsidRPr="0000064B">
        <w:lastRenderedPageBreak/>
        <w:t xml:space="preserve">reporting on security exposures/problems detected in its products </w:t>
      </w:r>
      <w:r w:rsidR="00685E95">
        <w:t xml:space="preserve">involved </w:t>
      </w:r>
      <w:r w:rsidRPr="0000064B">
        <w:t xml:space="preserve">in the </w:t>
      </w:r>
      <w:r w:rsidR="00685E95">
        <w:t>area</w:t>
      </w:r>
      <w:r w:rsidR="00D41E11" w:rsidRPr="0000064B">
        <w:t xml:space="preserve"> </w:t>
      </w:r>
      <w:r w:rsidRPr="0000064B">
        <w:t xml:space="preserve">of the tender, or regarding any other breach or exposure of information from its systems, including the time frame for </w:t>
      </w:r>
      <w:r w:rsidR="00685E95">
        <w:t>receiving</w:t>
      </w:r>
      <w:r w:rsidR="00685E95">
        <w:t xml:space="preserve"> </w:t>
      </w:r>
      <w:r w:rsidRPr="0000064B">
        <w:t>such reports.</w:t>
      </w:r>
    </w:p>
    <w:p w14:paraId="003A6EDF" w14:textId="19FED43B" w:rsidR="0051279F" w:rsidRPr="0000064B" w:rsidRDefault="00F8073F" w:rsidP="00F35B4B">
      <w:pPr>
        <w:pStyle w:val="20"/>
        <w:numPr>
          <w:ilvl w:val="1"/>
          <w:numId w:val="52"/>
        </w:numPr>
      </w:pPr>
      <w:r w:rsidRPr="0000064B">
        <w:t>Location</w:t>
      </w:r>
      <w:r w:rsidR="0051279F" w:rsidRPr="0000064B">
        <w:t xml:space="preserve"> of the product’s development:</w:t>
      </w:r>
    </w:p>
    <w:p w14:paraId="5CBC1E27" w14:textId="730B12A7" w:rsidR="0051279F" w:rsidRPr="0000064B" w:rsidRDefault="00D672D7" w:rsidP="00DA395A">
      <w:pPr>
        <w:pStyle w:val="31"/>
        <w:numPr>
          <w:ilvl w:val="2"/>
          <w:numId w:val="52"/>
        </w:numPr>
        <w:tabs>
          <w:tab w:val="clear" w:pos="1212"/>
        </w:tabs>
        <w:ind w:left="1274" w:hanging="566"/>
      </w:pPr>
      <w:r w:rsidRPr="0000064B">
        <w:t xml:space="preserve">The bidder </w:t>
      </w:r>
      <w:r w:rsidR="00685E95">
        <w:t>shall</w:t>
      </w:r>
      <w:r w:rsidRPr="0000064B">
        <w:t xml:space="preserve"> provide details </w:t>
      </w:r>
      <w:r w:rsidR="00791568">
        <w:t>regarding</w:t>
      </w:r>
      <w:r w:rsidRPr="0000064B">
        <w:t xml:space="preserve"> the location </w:t>
      </w:r>
      <w:r w:rsidR="00685E95">
        <w:t>where</w:t>
      </w:r>
      <w:r w:rsidR="00F8073F" w:rsidRPr="0000064B">
        <w:t xml:space="preserve"> </w:t>
      </w:r>
      <w:r w:rsidRPr="0000064B">
        <w:t xml:space="preserve">the products and systems </w:t>
      </w:r>
      <w:r w:rsidR="001C16AC">
        <w:t>involved in</w:t>
      </w:r>
      <w:r w:rsidRPr="0000064B">
        <w:t xml:space="preserve"> the tender</w:t>
      </w:r>
      <w:r w:rsidR="00F8073F" w:rsidRPr="0000064B">
        <w:t xml:space="preserve"> are manufactured</w:t>
      </w:r>
      <w:r w:rsidRPr="0000064B">
        <w:t xml:space="preserve">. A manufacturer’s confirmation of the information </w:t>
      </w:r>
      <w:r w:rsidR="00685E95">
        <w:t>must be attached accordingly</w:t>
      </w:r>
      <w:r w:rsidRPr="0000064B">
        <w:t>.</w:t>
      </w:r>
    </w:p>
    <w:p w14:paraId="37DDA067" w14:textId="7E1882BA" w:rsidR="0051279F" w:rsidRPr="0000064B" w:rsidRDefault="0051279F" w:rsidP="00DA395A">
      <w:pPr>
        <w:pStyle w:val="31"/>
        <w:numPr>
          <w:ilvl w:val="2"/>
          <w:numId w:val="52"/>
        </w:numPr>
        <w:tabs>
          <w:tab w:val="clear" w:pos="1212"/>
        </w:tabs>
        <w:ind w:left="1274" w:hanging="566"/>
      </w:pPr>
      <w:r w:rsidRPr="0000064B">
        <w:t xml:space="preserve">If the manufacturer </w:t>
      </w:r>
      <w:r w:rsidR="00F8073F" w:rsidRPr="0000064B">
        <w:t xml:space="preserve">is committed </w:t>
      </w:r>
      <w:r w:rsidRPr="0000064B">
        <w:t>to establish</w:t>
      </w:r>
      <w:r w:rsidR="00685E95">
        <w:t>ing</w:t>
      </w:r>
      <w:r w:rsidRPr="0000064B">
        <w:t xml:space="preserve"> a development center in Israel in the </w:t>
      </w:r>
      <w:r w:rsidR="001C16AC">
        <w:t>field</w:t>
      </w:r>
      <w:r w:rsidR="00F8073F" w:rsidRPr="0000064B">
        <w:t xml:space="preserve"> </w:t>
      </w:r>
      <w:r w:rsidRPr="0000064B">
        <w:t xml:space="preserve">of the tender, details of this </w:t>
      </w:r>
      <w:r w:rsidR="00791568">
        <w:t>must</w:t>
      </w:r>
      <w:r w:rsidRPr="0000064B">
        <w:t xml:space="preserve"> be presented, and the manufacturer’s commitment on the matter </w:t>
      </w:r>
      <w:r w:rsidR="00C61AA0">
        <w:t>must be attached accordingly</w:t>
      </w:r>
      <w:r w:rsidRPr="0000064B">
        <w:t>.</w:t>
      </w:r>
    </w:p>
    <w:p w14:paraId="4C5F564D" w14:textId="77777777" w:rsidR="0051279F" w:rsidRPr="0000064B" w:rsidRDefault="0051279F" w:rsidP="00F35B4B">
      <w:pPr>
        <w:pStyle w:val="20"/>
        <w:numPr>
          <w:ilvl w:val="1"/>
          <w:numId w:val="52"/>
        </w:numPr>
      </w:pPr>
      <w:r w:rsidRPr="0000064B">
        <w:t>Details of the bidder’s experience with the proposed product:</w:t>
      </w:r>
    </w:p>
    <w:p w14:paraId="007E9B5F" w14:textId="0D5C2384" w:rsidR="0051279F" w:rsidRPr="0000064B" w:rsidRDefault="0051279F" w:rsidP="00DA395A">
      <w:pPr>
        <w:pStyle w:val="31"/>
        <w:numPr>
          <w:ilvl w:val="2"/>
          <w:numId w:val="52"/>
        </w:numPr>
        <w:tabs>
          <w:tab w:val="clear" w:pos="1212"/>
        </w:tabs>
        <w:ind w:left="1274" w:hanging="566"/>
      </w:pPr>
      <w:r w:rsidRPr="0000064B">
        <w:t xml:space="preserve">The bidder’s experience with the proposed product </w:t>
      </w:r>
      <w:r w:rsidR="00A32680">
        <w:t xml:space="preserve">must </w:t>
      </w:r>
      <w:r w:rsidRPr="0000064B">
        <w:t>be presented, including the year of commencement of the bidder’s work with the proposed manufacturer, the bidder’s level of certification on behalf of the manufacturer of the proposed system, and any other relevant information.</w:t>
      </w:r>
    </w:p>
    <w:p w14:paraId="141B455C" w14:textId="239DB185" w:rsidR="006D6276" w:rsidRPr="0000064B" w:rsidRDefault="006D6276" w:rsidP="00DA395A">
      <w:pPr>
        <w:pStyle w:val="31"/>
        <w:numPr>
          <w:ilvl w:val="2"/>
          <w:numId w:val="52"/>
        </w:numPr>
        <w:tabs>
          <w:tab w:val="clear" w:pos="862"/>
          <w:tab w:val="clear" w:pos="1212"/>
        </w:tabs>
        <w:spacing w:after="0"/>
        <w:ind w:left="1274" w:hanging="566"/>
      </w:pPr>
      <w:r w:rsidRPr="0000064B">
        <w:t xml:space="preserve">Information regarding all </w:t>
      </w:r>
      <w:r w:rsidR="000E6690">
        <w:t>the manufacturer’s certified technicians</w:t>
      </w:r>
      <w:r w:rsidRPr="0000064B">
        <w:t xml:space="preserve"> for the proposed products and services in the tender </w:t>
      </w:r>
      <w:r w:rsidR="00866056">
        <w:t>shall</w:t>
      </w:r>
      <w:r w:rsidRPr="0000064B">
        <w:t xml:space="preserve"> be included, in the following format:</w:t>
      </w:r>
    </w:p>
    <w:tbl>
      <w:tblPr>
        <w:tblStyle w:val="14"/>
        <w:tblW w:w="0" w:type="auto"/>
        <w:jc w:val="center"/>
        <w:tblLook w:val="04A0" w:firstRow="1" w:lastRow="0" w:firstColumn="1" w:lastColumn="0" w:noHBand="0" w:noVBand="1"/>
      </w:tblPr>
      <w:tblGrid>
        <w:gridCol w:w="1160"/>
        <w:gridCol w:w="1815"/>
        <w:gridCol w:w="1513"/>
        <w:gridCol w:w="1856"/>
        <w:gridCol w:w="29"/>
        <w:gridCol w:w="1689"/>
        <w:gridCol w:w="6"/>
        <w:gridCol w:w="1560"/>
      </w:tblGrid>
      <w:tr w:rsidR="006D6276" w:rsidRPr="0000064B" w14:paraId="44F25F72" w14:textId="77777777" w:rsidTr="00FE6AF3">
        <w:trPr>
          <w:jc w:val="center"/>
        </w:trPr>
        <w:tc>
          <w:tcPr>
            <w:tcW w:w="614" w:type="dxa"/>
            <w:shd w:val="clear" w:color="auto" w:fill="D9D9D9" w:themeFill="background1" w:themeFillShade="D9"/>
          </w:tcPr>
          <w:p w14:paraId="75409696" w14:textId="5C977AAE" w:rsidR="006D6276" w:rsidRPr="0000064B" w:rsidRDefault="00F8073F" w:rsidP="00463723">
            <w:pPr>
              <w:pStyle w:val="Heading1"/>
              <w:jc w:val="center"/>
              <w:outlineLvl w:val="0"/>
              <w:rPr>
                <w:rFonts w:ascii="David" w:hAnsi="David" w:cs="David"/>
                <w:sz w:val="24"/>
                <w:szCs w:val="24"/>
              </w:rPr>
            </w:pPr>
            <w:r w:rsidRPr="0000064B">
              <w:rPr>
                <w:rFonts w:ascii="David" w:hAnsi="David" w:cs="David"/>
                <w:caps w:val="0"/>
                <w:sz w:val="24"/>
              </w:rPr>
              <w:t>Number</w:t>
            </w:r>
          </w:p>
        </w:tc>
        <w:tc>
          <w:tcPr>
            <w:tcW w:w="2475" w:type="dxa"/>
            <w:shd w:val="clear" w:color="auto" w:fill="D9D9D9" w:themeFill="background1" w:themeFillShade="D9"/>
          </w:tcPr>
          <w:p w14:paraId="49DDFEBA" w14:textId="4D50682C" w:rsidR="006D6276" w:rsidRPr="0000064B" w:rsidRDefault="00F8073F" w:rsidP="00463723">
            <w:pPr>
              <w:pStyle w:val="Heading1"/>
              <w:jc w:val="center"/>
              <w:outlineLvl w:val="0"/>
              <w:rPr>
                <w:rFonts w:ascii="David" w:hAnsi="David" w:cs="David"/>
                <w:sz w:val="24"/>
                <w:szCs w:val="24"/>
              </w:rPr>
            </w:pPr>
            <w:r w:rsidRPr="0000064B">
              <w:rPr>
                <w:rFonts w:ascii="David" w:hAnsi="David" w:cs="David"/>
                <w:caps w:val="0"/>
                <w:sz w:val="24"/>
              </w:rPr>
              <w:t>Employee Name</w:t>
            </w:r>
          </w:p>
        </w:tc>
        <w:tc>
          <w:tcPr>
            <w:tcW w:w="1225" w:type="dxa"/>
            <w:shd w:val="clear" w:color="auto" w:fill="D9D9D9" w:themeFill="background1" w:themeFillShade="D9"/>
          </w:tcPr>
          <w:p w14:paraId="6481FBF6" w14:textId="7A5D0545" w:rsidR="006D6276" w:rsidRPr="0000064B" w:rsidRDefault="00F8073F" w:rsidP="00463723">
            <w:pPr>
              <w:pStyle w:val="Heading1"/>
              <w:jc w:val="center"/>
              <w:outlineLvl w:val="0"/>
              <w:rPr>
                <w:rFonts w:ascii="David" w:hAnsi="David" w:cs="David"/>
                <w:sz w:val="24"/>
                <w:szCs w:val="24"/>
              </w:rPr>
            </w:pPr>
            <w:r w:rsidRPr="0000064B">
              <w:rPr>
                <w:rFonts w:ascii="David" w:hAnsi="David" w:cs="David"/>
                <w:caps w:val="0"/>
                <w:sz w:val="24"/>
              </w:rPr>
              <w:t>Years of Experience in The Subject of the Tender</w:t>
            </w:r>
          </w:p>
        </w:tc>
        <w:tc>
          <w:tcPr>
            <w:tcW w:w="2053" w:type="dxa"/>
            <w:shd w:val="clear" w:color="auto" w:fill="D9D9D9" w:themeFill="background1" w:themeFillShade="D9"/>
          </w:tcPr>
          <w:p w14:paraId="69ABF6C3" w14:textId="73B00A83" w:rsidR="006D6276" w:rsidRPr="0000064B" w:rsidRDefault="00F8073F" w:rsidP="00463723">
            <w:pPr>
              <w:pStyle w:val="Heading1"/>
              <w:jc w:val="center"/>
              <w:outlineLvl w:val="0"/>
              <w:rPr>
                <w:rFonts w:ascii="David" w:hAnsi="David" w:cs="David"/>
                <w:sz w:val="24"/>
                <w:szCs w:val="24"/>
              </w:rPr>
            </w:pPr>
            <w:r w:rsidRPr="0000064B">
              <w:rPr>
                <w:rFonts w:ascii="David" w:hAnsi="David" w:cs="David"/>
                <w:caps w:val="0"/>
                <w:sz w:val="24"/>
              </w:rPr>
              <w:t xml:space="preserve">Certification </w:t>
            </w:r>
            <w:r w:rsidR="00866056">
              <w:rPr>
                <w:rFonts w:ascii="David" w:hAnsi="David" w:cs="David"/>
                <w:caps w:val="0"/>
                <w:sz w:val="24"/>
              </w:rPr>
              <w:t>f</w:t>
            </w:r>
            <w:r w:rsidRPr="0000064B">
              <w:rPr>
                <w:rFonts w:ascii="David" w:hAnsi="David" w:cs="David"/>
                <w:caps w:val="0"/>
                <w:sz w:val="24"/>
              </w:rPr>
              <w:t>or the Proposed Products</w:t>
            </w:r>
          </w:p>
        </w:tc>
        <w:tc>
          <w:tcPr>
            <w:tcW w:w="1431" w:type="dxa"/>
            <w:gridSpan w:val="2"/>
            <w:shd w:val="clear" w:color="auto" w:fill="D9D9D9" w:themeFill="background1" w:themeFillShade="D9"/>
          </w:tcPr>
          <w:p w14:paraId="05269459" w14:textId="423E990C" w:rsidR="006D6276" w:rsidRPr="0000064B" w:rsidRDefault="00F8073F" w:rsidP="00463723">
            <w:pPr>
              <w:pStyle w:val="Heading1"/>
              <w:jc w:val="center"/>
              <w:outlineLvl w:val="0"/>
              <w:rPr>
                <w:rFonts w:ascii="David" w:hAnsi="David" w:cs="David"/>
                <w:sz w:val="24"/>
                <w:szCs w:val="24"/>
              </w:rPr>
            </w:pPr>
            <w:r w:rsidRPr="0000064B">
              <w:rPr>
                <w:rFonts w:ascii="David" w:hAnsi="David" w:cs="David"/>
                <w:caps w:val="0"/>
                <w:sz w:val="24"/>
              </w:rPr>
              <w:t>Certification Year</w:t>
            </w:r>
          </w:p>
        </w:tc>
        <w:tc>
          <w:tcPr>
            <w:tcW w:w="1689" w:type="dxa"/>
            <w:gridSpan w:val="2"/>
            <w:shd w:val="clear" w:color="auto" w:fill="D9D9D9" w:themeFill="background1" w:themeFillShade="D9"/>
          </w:tcPr>
          <w:p w14:paraId="3415D753" w14:textId="43904391" w:rsidR="006D6276" w:rsidRPr="0000064B" w:rsidRDefault="00F8073F" w:rsidP="00463723">
            <w:pPr>
              <w:pStyle w:val="Heading1"/>
              <w:jc w:val="center"/>
              <w:outlineLvl w:val="0"/>
              <w:rPr>
                <w:rFonts w:ascii="David" w:hAnsi="David" w:cs="David"/>
                <w:sz w:val="24"/>
                <w:szCs w:val="24"/>
              </w:rPr>
            </w:pPr>
            <w:r w:rsidRPr="0000064B">
              <w:rPr>
                <w:rFonts w:ascii="David" w:hAnsi="David" w:cs="David"/>
                <w:caps w:val="0"/>
                <w:sz w:val="24"/>
              </w:rPr>
              <w:t xml:space="preserve">Security Clearance, if </w:t>
            </w:r>
            <w:r w:rsidR="00866056">
              <w:rPr>
                <w:rFonts w:ascii="David" w:hAnsi="David" w:cs="David"/>
                <w:caps w:val="0"/>
                <w:sz w:val="24"/>
              </w:rPr>
              <w:t>A</w:t>
            </w:r>
            <w:r w:rsidRPr="0000064B">
              <w:rPr>
                <w:rFonts w:ascii="David" w:hAnsi="David" w:cs="David"/>
                <w:caps w:val="0"/>
                <w:sz w:val="24"/>
              </w:rPr>
              <w:t>pplicable</w:t>
            </w:r>
          </w:p>
        </w:tc>
      </w:tr>
      <w:tr w:rsidR="0051279F" w:rsidRPr="0000064B" w14:paraId="4974DBEF" w14:textId="77777777" w:rsidTr="00F35B4B">
        <w:trPr>
          <w:jc w:val="center"/>
        </w:trPr>
        <w:tc>
          <w:tcPr>
            <w:tcW w:w="614" w:type="dxa"/>
          </w:tcPr>
          <w:p w14:paraId="21447F85" w14:textId="77777777" w:rsidR="0051279F" w:rsidRPr="0000064B" w:rsidRDefault="0051279F" w:rsidP="00F35B4B">
            <w:pPr>
              <w:pStyle w:val="Heading1"/>
              <w:spacing w:before="0"/>
              <w:outlineLvl w:val="0"/>
              <w:rPr>
                <w:rFonts w:ascii="David" w:hAnsi="David" w:cs="David"/>
                <w:b w:val="0"/>
                <w:bCs w:val="0"/>
                <w:sz w:val="24"/>
                <w:szCs w:val="24"/>
              </w:rPr>
            </w:pPr>
            <w:r w:rsidRPr="0000064B">
              <w:rPr>
                <w:rFonts w:ascii="David" w:hAnsi="David" w:cs="David"/>
                <w:b w:val="0"/>
                <w:sz w:val="24"/>
              </w:rPr>
              <w:t>1</w:t>
            </w:r>
          </w:p>
        </w:tc>
        <w:tc>
          <w:tcPr>
            <w:tcW w:w="2475" w:type="dxa"/>
          </w:tcPr>
          <w:p w14:paraId="5BDCC265" w14:textId="77777777" w:rsidR="0051279F" w:rsidRPr="0000064B" w:rsidRDefault="0051279F" w:rsidP="00F35B4B">
            <w:pPr>
              <w:pStyle w:val="Heading1"/>
              <w:spacing w:before="0"/>
              <w:outlineLvl w:val="0"/>
              <w:rPr>
                <w:rFonts w:ascii="David" w:hAnsi="David" w:cs="David"/>
                <w:sz w:val="24"/>
                <w:szCs w:val="24"/>
                <w:rtl/>
              </w:rPr>
            </w:pPr>
          </w:p>
        </w:tc>
        <w:tc>
          <w:tcPr>
            <w:tcW w:w="1225" w:type="dxa"/>
          </w:tcPr>
          <w:p w14:paraId="3F1A758F" w14:textId="77777777" w:rsidR="0051279F" w:rsidRPr="0000064B" w:rsidRDefault="0051279F" w:rsidP="00F35B4B">
            <w:pPr>
              <w:pStyle w:val="Heading1"/>
              <w:spacing w:before="0"/>
              <w:outlineLvl w:val="0"/>
              <w:rPr>
                <w:rFonts w:ascii="David" w:hAnsi="David" w:cs="David"/>
                <w:sz w:val="24"/>
                <w:szCs w:val="24"/>
                <w:rtl/>
              </w:rPr>
            </w:pPr>
          </w:p>
        </w:tc>
        <w:tc>
          <w:tcPr>
            <w:tcW w:w="2072" w:type="dxa"/>
            <w:gridSpan w:val="2"/>
          </w:tcPr>
          <w:p w14:paraId="751CB2C2" w14:textId="77777777" w:rsidR="0051279F" w:rsidRPr="0000064B" w:rsidRDefault="0051279F" w:rsidP="00F35B4B">
            <w:pPr>
              <w:pStyle w:val="Heading1"/>
              <w:spacing w:before="0"/>
              <w:outlineLvl w:val="0"/>
              <w:rPr>
                <w:rFonts w:ascii="David" w:hAnsi="David" w:cs="David"/>
                <w:sz w:val="24"/>
                <w:szCs w:val="24"/>
                <w:rtl/>
              </w:rPr>
            </w:pPr>
          </w:p>
        </w:tc>
        <w:tc>
          <w:tcPr>
            <w:tcW w:w="1418" w:type="dxa"/>
            <w:gridSpan w:val="2"/>
          </w:tcPr>
          <w:p w14:paraId="6902A513" w14:textId="77777777" w:rsidR="0051279F" w:rsidRPr="0000064B" w:rsidRDefault="0051279F" w:rsidP="00F35B4B">
            <w:pPr>
              <w:pStyle w:val="Heading1"/>
              <w:spacing w:before="0"/>
              <w:outlineLvl w:val="0"/>
              <w:rPr>
                <w:rFonts w:ascii="David" w:hAnsi="David" w:cs="David"/>
                <w:sz w:val="24"/>
                <w:szCs w:val="24"/>
                <w:rtl/>
              </w:rPr>
            </w:pPr>
          </w:p>
        </w:tc>
        <w:tc>
          <w:tcPr>
            <w:tcW w:w="1691" w:type="dxa"/>
          </w:tcPr>
          <w:p w14:paraId="2583B99F" w14:textId="77777777" w:rsidR="0051279F" w:rsidRPr="0000064B" w:rsidRDefault="0051279F" w:rsidP="00F35B4B">
            <w:pPr>
              <w:pStyle w:val="Heading1"/>
              <w:spacing w:before="0"/>
              <w:outlineLvl w:val="0"/>
              <w:rPr>
                <w:rFonts w:ascii="David" w:hAnsi="David" w:cs="David"/>
                <w:sz w:val="24"/>
                <w:szCs w:val="24"/>
                <w:rtl/>
              </w:rPr>
            </w:pPr>
          </w:p>
        </w:tc>
      </w:tr>
      <w:tr w:rsidR="0051279F" w:rsidRPr="0000064B" w14:paraId="2D8DFFAA" w14:textId="77777777" w:rsidTr="00F35B4B">
        <w:trPr>
          <w:jc w:val="center"/>
        </w:trPr>
        <w:tc>
          <w:tcPr>
            <w:tcW w:w="614" w:type="dxa"/>
          </w:tcPr>
          <w:p w14:paraId="23262B21" w14:textId="77777777" w:rsidR="0051279F" w:rsidRPr="0000064B" w:rsidRDefault="0051279F" w:rsidP="00F35B4B">
            <w:pPr>
              <w:pStyle w:val="Heading1"/>
              <w:spacing w:before="0"/>
              <w:outlineLvl w:val="0"/>
              <w:rPr>
                <w:rFonts w:ascii="David" w:hAnsi="David" w:cs="David"/>
                <w:b w:val="0"/>
                <w:bCs w:val="0"/>
                <w:sz w:val="24"/>
                <w:szCs w:val="24"/>
              </w:rPr>
            </w:pPr>
            <w:r w:rsidRPr="0000064B">
              <w:rPr>
                <w:rFonts w:ascii="David" w:hAnsi="David" w:cs="David"/>
                <w:b w:val="0"/>
                <w:sz w:val="24"/>
              </w:rPr>
              <w:t>2</w:t>
            </w:r>
          </w:p>
        </w:tc>
        <w:tc>
          <w:tcPr>
            <w:tcW w:w="2475" w:type="dxa"/>
          </w:tcPr>
          <w:p w14:paraId="0A515986" w14:textId="77777777" w:rsidR="0051279F" w:rsidRPr="0000064B" w:rsidRDefault="0051279F" w:rsidP="00F35B4B">
            <w:pPr>
              <w:pStyle w:val="Heading1"/>
              <w:spacing w:before="0"/>
              <w:outlineLvl w:val="0"/>
              <w:rPr>
                <w:rFonts w:ascii="David" w:hAnsi="David" w:cs="David"/>
                <w:sz w:val="24"/>
                <w:szCs w:val="24"/>
                <w:rtl/>
              </w:rPr>
            </w:pPr>
          </w:p>
        </w:tc>
        <w:tc>
          <w:tcPr>
            <w:tcW w:w="1225" w:type="dxa"/>
          </w:tcPr>
          <w:p w14:paraId="6DE4168F" w14:textId="77777777" w:rsidR="0051279F" w:rsidRPr="0000064B" w:rsidRDefault="0051279F" w:rsidP="00F35B4B">
            <w:pPr>
              <w:pStyle w:val="Heading1"/>
              <w:spacing w:before="0"/>
              <w:outlineLvl w:val="0"/>
              <w:rPr>
                <w:rFonts w:ascii="David" w:hAnsi="David" w:cs="David"/>
                <w:sz w:val="24"/>
                <w:szCs w:val="24"/>
                <w:rtl/>
              </w:rPr>
            </w:pPr>
          </w:p>
        </w:tc>
        <w:tc>
          <w:tcPr>
            <w:tcW w:w="2072" w:type="dxa"/>
            <w:gridSpan w:val="2"/>
          </w:tcPr>
          <w:p w14:paraId="62426495" w14:textId="77777777" w:rsidR="0051279F" w:rsidRPr="0000064B" w:rsidRDefault="0051279F" w:rsidP="00F35B4B">
            <w:pPr>
              <w:pStyle w:val="Heading1"/>
              <w:spacing w:before="0"/>
              <w:outlineLvl w:val="0"/>
              <w:rPr>
                <w:rFonts w:ascii="David" w:hAnsi="David" w:cs="David"/>
                <w:sz w:val="24"/>
                <w:szCs w:val="24"/>
                <w:rtl/>
              </w:rPr>
            </w:pPr>
          </w:p>
        </w:tc>
        <w:tc>
          <w:tcPr>
            <w:tcW w:w="1418" w:type="dxa"/>
            <w:gridSpan w:val="2"/>
          </w:tcPr>
          <w:p w14:paraId="2819930E" w14:textId="77777777" w:rsidR="0051279F" w:rsidRPr="0000064B" w:rsidRDefault="0051279F" w:rsidP="00F35B4B">
            <w:pPr>
              <w:pStyle w:val="Heading1"/>
              <w:spacing w:before="0"/>
              <w:outlineLvl w:val="0"/>
              <w:rPr>
                <w:rFonts w:ascii="David" w:hAnsi="David" w:cs="David"/>
                <w:sz w:val="24"/>
                <w:szCs w:val="24"/>
                <w:rtl/>
              </w:rPr>
            </w:pPr>
          </w:p>
        </w:tc>
        <w:tc>
          <w:tcPr>
            <w:tcW w:w="1691" w:type="dxa"/>
          </w:tcPr>
          <w:p w14:paraId="782B3B47" w14:textId="77777777" w:rsidR="0051279F" w:rsidRPr="0000064B" w:rsidRDefault="0051279F" w:rsidP="00F35B4B">
            <w:pPr>
              <w:pStyle w:val="Heading1"/>
              <w:spacing w:before="0"/>
              <w:outlineLvl w:val="0"/>
              <w:rPr>
                <w:rFonts w:ascii="David" w:hAnsi="David" w:cs="David"/>
                <w:sz w:val="24"/>
                <w:szCs w:val="24"/>
                <w:rtl/>
              </w:rPr>
            </w:pPr>
          </w:p>
        </w:tc>
      </w:tr>
      <w:tr w:rsidR="0051279F" w:rsidRPr="0000064B" w14:paraId="46F44DA4" w14:textId="77777777" w:rsidTr="00F35B4B">
        <w:trPr>
          <w:jc w:val="center"/>
        </w:trPr>
        <w:tc>
          <w:tcPr>
            <w:tcW w:w="614" w:type="dxa"/>
          </w:tcPr>
          <w:p w14:paraId="3B95F3C0" w14:textId="77777777" w:rsidR="0051279F" w:rsidRPr="0000064B" w:rsidRDefault="0051279F" w:rsidP="00F35B4B">
            <w:pPr>
              <w:pStyle w:val="Heading1"/>
              <w:spacing w:before="0"/>
              <w:outlineLvl w:val="0"/>
              <w:rPr>
                <w:rFonts w:ascii="David" w:hAnsi="David" w:cs="David"/>
                <w:b w:val="0"/>
                <w:bCs w:val="0"/>
                <w:sz w:val="24"/>
                <w:szCs w:val="24"/>
              </w:rPr>
            </w:pPr>
            <w:r w:rsidRPr="0000064B">
              <w:rPr>
                <w:rFonts w:ascii="David" w:hAnsi="David" w:cs="David"/>
                <w:b w:val="0"/>
                <w:sz w:val="24"/>
              </w:rPr>
              <w:t>3</w:t>
            </w:r>
          </w:p>
        </w:tc>
        <w:tc>
          <w:tcPr>
            <w:tcW w:w="2475" w:type="dxa"/>
          </w:tcPr>
          <w:p w14:paraId="02B4E22C" w14:textId="77777777" w:rsidR="0051279F" w:rsidRPr="0000064B" w:rsidRDefault="0051279F" w:rsidP="00F35B4B">
            <w:pPr>
              <w:pStyle w:val="Heading1"/>
              <w:spacing w:before="0"/>
              <w:outlineLvl w:val="0"/>
              <w:rPr>
                <w:rFonts w:ascii="David" w:hAnsi="David" w:cs="David"/>
                <w:sz w:val="24"/>
                <w:szCs w:val="24"/>
                <w:rtl/>
              </w:rPr>
            </w:pPr>
          </w:p>
        </w:tc>
        <w:tc>
          <w:tcPr>
            <w:tcW w:w="1225" w:type="dxa"/>
          </w:tcPr>
          <w:p w14:paraId="70556828" w14:textId="77777777" w:rsidR="0051279F" w:rsidRPr="0000064B" w:rsidRDefault="0051279F" w:rsidP="00F35B4B">
            <w:pPr>
              <w:pStyle w:val="Heading1"/>
              <w:spacing w:before="0"/>
              <w:outlineLvl w:val="0"/>
              <w:rPr>
                <w:rFonts w:ascii="David" w:hAnsi="David" w:cs="David"/>
                <w:sz w:val="24"/>
                <w:szCs w:val="24"/>
                <w:rtl/>
              </w:rPr>
            </w:pPr>
          </w:p>
        </w:tc>
        <w:tc>
          <w:tcPr>
            <w:tcW w:w="2072" w:type="dxa"/>
            <w:gridSpan w:val="2"/>
          </w:tcPr>
          <w:p w14:paraId="1789ACE3" w14:textId="77777777" w:rsidR="0051279F" w:rsidRPr="0000064B" w:rsidRDefault="0051279F" w:rsidP="00F35B4B">
            <w:pPr>
              <w:pStyle w:val="Heading1"/>
              <w:spacing w:before="0"/>
              <w:outlineLvl w:val="0"/>
              <w:rPr>
                <w:rFonts w:ascii="David" w:hAnsi="David" w:cs="David"/>
                <w:sz w:val="24"/>
                <w:szCs w:val="24"/>
                <w:rtl/>
              </w:rPr>
            </w:pPr>
          </w:p>
        </w:tc>
        <w:tc>
          <w:tcPr>
            <w:tcW w:w="1418" w:type="dxa"/>
            <w:gridSpan w:val="2"/>
          </w:tcPr>
          <w:p w14:paraId="17BA4FAB" w14:textId="77777777" w:rsidR="0051279F" w:rsidRPr="0000064B" w:rsidRDefault="0051279F" w:rsidP="00F35B4B">
            <w:pPr>
              <w:pStyle w:val="Heading1"/>
              <w:spacing w:before="0"/>
              <w:outlineLvl w:val="0"/>
              <w:rPr>
                <w:rFonts w:ascii="David" w:hAnsi="David" w:cs="David"/>
                <w:sz w:val="24"/>
                <w:szCs w:val="24"/>
                <w:rtl/>
              </w:rPr>
            </w:pPr>
          </w:p>
        </w:tc>
        <w:tc>
          <w:tcPr>
            <w:tcW w:w="1691" w:type="dxa"/>
          </w:tcPr>
          <w:p w14:paraId="618F065F" w14:textId="77777777" w:rsidR="0051279F" w:rsidRPr="0000064B" w:rsidRDefault="0051279F" w:rsidP="00F35B4B">
            <w:pPr>
              <w:pStyle w:val="Heading1"/>
              <w:spacing w:before="0"/>
              <w:outlineLvl w:val="0"/>
              <w:rPr>
                <w:rFonts w:ascii="David" w:hAnsi="David" w:cs="David"/>
                <w:sz w:val="24"/>
                <w:szCs w:val="24"/>
                <w:rtl/>
              </w:rPr>
            </w:pPr>
          </w:p>
        </w:tc>
      </w:tr>
      <w:tr w:rsidR="0051279F" w:rsidRPr="0000064B" w14:paraId="7FA95140" w14:textId="77777777" w:rsidTr="00F35B4B">
        <w:trPr>
          <w:jc w:val="center"/>
        </w:trPr>
        <w:tc>
          <w:tcPr>
            <w:tcW w:w="614" w:type="dxa"/>
          </w:tcPr>
          <w:p w14:paraId="25537255" w14:textId="77777777" w:rsidR="0051279F" w:rsidRPr="0000064B" w:rsidRDefault="0051279F" w:rsidP="00F35B4B">
            <w:pPr>
              <w:pStyle w:val="Heading1"/>
              <w:spacing w:before="0"/>
              <w:outlineLvl w:val="0"/>
              <w:rPr>
                <w:rFonts w:ascii="David" w:hAnsi="David" w:cs="David"/>
                <w:b w:val="0"/>
                <w:bCs w:val="0"/>
                <w:sz w:val="24"/>
                <w:szCs w:val="24"/>
              </w:rPr>
            </w:pPr>
            <w:r w:rsidRPr="0000064B">
              <w:rPr>
                <w:rFonts w:ascii="David" w:hAnsi="David" w:cs="David"/>
                <w:b w:val="0"/>
                <w:sz w:val="24"/>
              </w:rPr>
              <w:t>4</w:t>
            </w:r>
          </w:p>
        </w:tc>
        <w:tc>
          <w:tcPr>
            <w:tcW w:w="2475" w:type="dxa"/>
          </w:tcPr>
          <w:p w14:paraId="0D55F3FC" w14:textId="77777777" w:rsidR="0051279F" w:rsidRPr="0000064B" w:rsidRDefault="0051279F" w:rsidP="00F35B4B">
            <w:pPr>
              <w:pStyle w:val="Heading1"/>
              <w:spacing w:before="0"/>
              <w:outlineLvl w:val="0"/>
              <w:rPr>
                <w:rFonts w:ascii="David" w:hAnsi="David" w:cs="David"/>
                <w:sz w:val="24"/>
                <w:szCs w:val="24"/>
                <w:rtl/>
              </w:rPr>
            </w:pPr>
          </w:p>
        </w:tc>
        <w:tc>
          <w:tcPr>
            <w:tcW w:w="1225" w:type="dxa"/>
          </w:tcPr>
          <w:p w14:paraId="357DBA81" w14:textId="77777777" w:rsidR="0051279F" w:rsidRPr="0000064B" w:rsidRDefault="0051279F" w:rsidP="00F35B4B">
            <w:pPr>
              <w:pStyle w:val="Heading1"/>
              <w:spacing w:before="0"/>
              <w:outlineLvl w:val="0"/>
              <w:rPr>
                <w:rFonts w:ascii="David" w:hAnsi="David" w:cs="David"/>
                <w:sz w:val="24"/>
                <w:szCs w:val="24"/>
                <w:rtl/>
              </w:rPr>
            </w:pPr>
          </w:p>
        </w:tc>
        <w:tc>
          <w:tcPr>
            <w:tcW w:w="2072" w:type="dxa"/>
            <w:gridSpan w:val="2"/>
          </w:tcPr>
          <w:p w14:paraId="3368A3EE" w14:textId="77777777" w:rsidR="0051279F" w:rsidRPr="0000064B" w:rsidRDefault="0051279F" w:rsidP="00F35B4B">
            <w:pPr>
              <w:pStyle w:val="Heading1"/>
              <w:spacing w:before="0"/>
              <w:outlineLvl w:val="0"/>
              <w:rPr>
                <w:rFonts w:ascii="David" w:hAnsi="David" w:cs="David"/>
                <w:sz w:val="24"/>
                <w:szCs w:val="24"/>
                <w:rtl/>
              </w:rPr>
            </w:pPr>
          </w:p>
        </w:tc>
        <w:tc>
          <w:tcPr>
            <w:tcW w:w="1418" w:type="dxa"/>
            <w:gridSpan w:val="2"/>
          </w:tcPr>
          <w:p w14:paraId="5065BCB9" w14:textId="77777777" w:rsidR="0051279F" w:rsidRPr="0000064B" w:rsidRDefault="0051279F" w:rsidP="00F35B4B">
            <w:pPr>
              <w:pStyle w:val="Heading1"/>
              <w:spacing w:before="0"/>
              <w:outlineLvl w:val="0"/>
              <w:rPr>
                <w:rFonts w:ascii="David" w:hAnsi="David" w:cs="David"/>
                <w:sz w:val="24"/>
                <w:szCs w:val="24"/>
                <w:rtl/>
              </w:rPr>
            </w:pPr>
          </w:p>
        </w:tc>
        <w:tc>
          <w:tcPr>
            <w:tcW w:w="1691" w:type="dxa"/>
          </w:tcPr>
          <w:p w14:paraId="6A05E82F" w14:textId="77777777" w:rsidR="0051279F" w:rsidRPr="0000064B" w:rsidRDefault="0051279F" w:rsidP="00F35B4B">
            <w:pPr>
              <w:pStyle w:val="Heading1"/>
              <w:spacing w:before="0"/>
              <w:outlineLvl w:val="0"/>
              <w:rPr>
                <w:rFonts w:ascii="David" w:hAnsi="David" w:cs="David"/>
                <w:sz w:val="24"/>
                <w:szCs w:val="24"/>
                <w:rtl/>
              </w:rPr>
            </w:pPr>
          </w:p>
        </w:tc>
      </w:tr>
      <w:tr w:rsidR="0051279F" w:rsidRPr="0000064B" w14:paraId="7A5E919D" w14:textId="77777777" w:rsidTr="00F35B4B">
        <w:trPr>
          <w:jc w:val="center"/>
        </w:trPr>
        <w:tc>
          <w:tcPr>
            <w:tcW w:w="614" w:type="dxa"/>
          </w:tcPr>
          <w:p w14:paraId="1D9EFFF6" w14:textId="77777777" w:rsidR="0051279F" w:rsidRPr="0000064B" w:rsidRDefault="0051279F" w:rsidP="00F35B4B">
            <w:pPr>
              <w:pStyle w:val="Heading1"/>
              <w:spacing w:before="0"/>
              <w:outlineLvl w:val="0"/>
              <w:rPr>
                <w:rFonts w:ascii="David" w:hAnsi="David" w:cs="David"/>
                <w:b w:val="0"/>
                <w:bCs w:val="0"/>
                <w:sz w:val="24"/>
                <w:szCs w:val="24"/>
              </w:rPr>
            </w:pPr>
            <w:r w:rsidRPr="0000064B">
              <w:rPr>
                <w:rFonts w:ascii="David" w:hAnsi="David" w:cs="David"/>
                <w:b w:val="0"/>
                <w:sz w:val="24"/>
              </w:rPr>
              <w:t>5</w:t>
            </w:r>
          </w:p>
        </w:tc>
        <w:tc>
          <w:tcPr>
            <w:tcW w:w="2475" w:type="dxa"/>
          </w:tcPr>
          <w:p w14:paraId="77CE2FA5" w14:textId="77777777" w:rsidR="0051279F" w:rsidRPr="0000064B" w:rsidRDefault="0051279F" w:rsidP="00F35B4B">
            <w:pPr>
              <w:pStyle w:val="Heading1"/>
              <w:spacing w:before="0"/>
              <w:outlineLvl w:val="0"/>
              <w:rPr>
                <w:rFonts w:ascii="David" w:hAnsi="David" w:cs="David"/>
                <w:sz w:val="24"/>
                <w:szCs w:val="24"/>
                <w:rtl/>
              </w:rPr>
            </w:pPr>
          </w:p>
        </w:tc>
        <w:tc>
          <w:tcPr>
            <w:tcW w:w="1225" w:type="dxa"/>
          </w:tcPr>
          <w:p w14:paraId="3C06BE62" w14:textId="77777777" w:rsidR="0051279F" w:rsidRPr="0000064B" w:rsidRDefault="0051279F" w:rsidP="00F35B4B">
            <w:pPr>
              <w:pStyle w:val="Heading1"/>
              <w:spacing w:before="0"/>
              <w:outlineLvl w:val="0"/>
              <w:rPr>
                <w:rFonts w:ascii="David" w:hAnsi="David" w:cs="David"/>
                <w:sz w:val="24"/>
                <w:szCs w:val="24"/>
                <w:rtl/>
              </w:rPr>
            </w:pPr>
          </w:p>
        </w:tc>
        <w:tc>
          <w:tcPr>
            <w:tcW w:w="2072" w:type="dxa"/>
            <w:gridSpan w:val="2"/>
          </w:tcPr>
          <w:p w14:paraId="69C28FBD" w14:textId="77777777" w:rsidR="0051279F" w:rsidRPr="0000064B" w:rsidRDefault="0051279F" w:rsidP="00F35B4B">
            <w:pPr>
              <w:pStyle w:val="Heading1"/>
              <w:spacing w:before="0"/>
              <w:outlineLvl w:val="0"/>
              <w:rPr>
                <w:rFonts w:ascii="David" w:hAnsi="David" w:cs="David"/>
                <w:sz w:val="24"/>
                <w:szCs w:val="24"/>
                <w:rtl/>
              </w:rPr>
            </w:pPr>
          </w:p>
        </w:tc>
        <w:tc>
          <w:tcPr>
            <w:tcW w:w="1418" w:type="dxa"/>
            <w:gridSpan w:val="2"/>
          </w:tcPr>
          <w:p w14:paraId="68113334" w14:textId="77777777" w:rsidR="0051279F" w:rsidRPr="0000064B" w:rsidRDefault="0051279F" w:rsidP="00F35B4B">
            <w:pPr>
              <w:pStyle w:val="Heading1"/>
              <w:spacing w:before="0"/>
              <w:outlineLvl w:val="0"/>
              <w:rPr>
                <w:rFonts w:ascii="David" w:hAnsi="David" w:cs="David"/>
                <w:sz w:val="24"/>
                <w:szCs w:val="24"/>
                <w:rtl/>
              </w:rPr>
            </w:pPr>
          </w:p>
        </w:tc>
        <w:tc>
          <w:tcPr>
            <w:tcW w:w="1691" w:type="dxa"/>
          </w:tcPr>
          <w:p w14:paraId="76E64128" w14:textId="77777777" w:rsidR="0051279F" w:rsidRPr="0000064B" w:rsidRDefault="0051279F" w:rsidP="00F35B4B">
            <w:pPr>
              <w:pStyle w:val="Heading1"/>
              <w:spacing w:before="0"/>
              <w:outlineLvl w:val="0"/>
              <w:rPr>
                <w:rFonts w:ascii="David" w:hAnsi="David" w:cs="David"/>
                <w:sz w:val="24"/>
                <w:szCs w:val="24"/>
                <w:rtl/>
              </w:rPr>
            </w:pPr>
          </w:p>
        </w:tc>
      </w:tr>
    </w:tbl>
    <w:p w14:paraId="19053E6E" w14:textId="107CF4CF" w:rsidR="0051279F" w:rsidRPr="0000064B" w:rsidRDefault="0051279F" w:rsidP="00F35B4B">
      <w:pPr>
        <w:pStyle w:val="20"/>
        <w:numPr>
          <w:ilvl w:val="1"/>
          <w:numId w:val="52"/>
        </w:numPr>
      </w:pPr>
      <w:r w:rsidRPr="0000064B">
        <w:t xml:space="preserve">The bidder </w:t>
      </w:r>
      <w:r w:rsidR="00866056">
        <w:t>shall</w:t>
      </w:r>
      <w:r w:rsidRPr="0000064B">
        <w:t xml:space="preserve"> provide details regarding its </w:t>
      </w:r>
      <w:r w:rsidR="00E46601" w:rsidRPr="0000064B">
        <w:t xml:space="preserve">method of </w:t>
      </w:r>
      <w:r w:rsidRPr="0000064B">
        <w:t xml:space="preserve">support </w:t>
      </w:r>
      <w:r w:rsidR="00E46601" w:rsidRPr="0000064B">
        <w:t xml:space="preserve">of </w:t>
      </w:r>
      <w:r w:rsidRPr="0000064B">
        <w:t>the following services:</w:t>
      </w:r>
    </w:p>
    <w:p w14:paraId="7938C851" w14:textId="376135F5" w:rsidR="0051279F" w:rsidRPr="0000064B" w:rsidRDefault="0051279F" w:rsidP="00881E88">
      <w:pPr>
        <w:pStyle w:val="31"/>
        <w:numPr>
          <w:ilvl w:val="2"/>
          <w:numId w:val="52"/>
        </w:numPr>
        <w:tabs>
          <w:tab w:val="clear" w:pos="862"/>
          <w:tab w:val="clear" w:pos="1212"/>
        </w:tabs>
        <w:ind w:left="1274" w:hanging="566"/>
      </w:pPr>
      <w:r w:rsidRPr="0000064B">
        <w:t>Provision of security consulting to th</w:t>
      </w:r>
      <w:r w:rsidR="0074419E" w:rsidRPr="0000064B">
        <w:t>e</w:t>
      </w:r>
      <w:r w:rsidRPr="0000064B">
        <w:t xml:space="preserve"> Client </w:t>
      </w:r>
      <w:r w:rsidR="00866056">
        <w:t>–</w:t>
      </w:r>
      <w:r w:rsidRPr="0000064B">
        <w:t xml:space="preserve"> </w:t>
      </w:r>
      <w:r w:rsidR="00866056">
        <w:t>specify</w:t>
      </w:r>
      <w:r w:rsidRPr="0000064B">
        <w:t xml:space="preserve"> the nature of the proposed services.</w:t>
      </w:r>
    </w:p>
    <w:p w14:paraId="1269BAC6" w14:textId="71025B49" w:rsidR="0051279F" w:rsidRPr="0000064B" w:rsidRDefault="0051279F" w:rsidP="00881E88">
      <w:pPr>
        <w:pStyle w:val="31"/>
        <w:numPr>
          <w:ilvl w:val="2"/>
          <w:numId w:val="52"/>
        </w:numPr>
        <w:tabs>
          <w:tab w:val="clear" w:pos="862"/>
          <w:tab w:val="clear" w:pos="1212"/>
        </w:tabs>
        <w:ind w:left="1274" w:hanging="566"/>
      </w:pPr>
      <w:r w:rsidRPr="0000064B">
        <w:t xml:space="preserve">Provision of support </w:t>
      </w:r>
      <w:r w:rsidR="002579D7">
        <w:t xml:space="preserve">on-site to </w:t>
      </w:r>
      <w:r w:rsidRPr="0000064B">
        <w:t xml:space="preserve">the Client’s </w:t>
      </w:r>
      <w:r w:rsidR="00866056">
        <w:t>–</w:t>
      </w:r>
      <w:r w:rsidRPr="0000064B">
        <w:t xml:space="preserve"> </w:t>
      </w:r>
      <w:r w:rsidR="00866056">
        <w:t>specify</w:t>
      </w:r>
      <w:r w:rsidRPr="0000064B">
        <w:t xml:space="preserve"> the assistance and escalation processes.</w:t>
      </w:r>
    </w:p>
    <w:p w14:paraId="7D2EEE68" w14:textId="30D84511" w:rsidR="0051279F" w:rsidRPr="0000064B" w:rsidRDefault="0051279F" w:rsidP="00881E88">
      <w:pPr>
        <w:pStyle w:val="31"/>
        <w:numPr>
          <w:ilvl w:val="2"/>
          <w:numId w:val="52"/>
        </w:numPr>
        <w:tabs>
          <w:tab w:val="clear" w:pos="862"/>
          <w:tab w:val="clear" w:pos="1212"/>
        </w:tabs>
        <w:ind w:left="1274" w:hanging="566"/>
      </w:pPr>
      <w:r w:rsidRPr="0000064B">
        <w:t xml:space="preserve">Provision of professional training to the Client’s team, including formal training and certifications </w:t>
      </w:r>
      <w:r w:rsidR="002579D7">
        <w:t xml:space="preserve">provided </w:t>
      </w:r>
      <w:r w:rsidRPr="0000064B">
        <w:t xml:space="preserve">by </w:t>
      </w:r>
      <w:r w:rsidR="002579D7">
        <w:t xml:space="preserve">parties certified by </w:t>
      </w:r>
      <w:r w:rsidRPr="0000064B">
        <w:t>the manufacturer’s</w:t>
      </w:r>
      <w:r w:rsidR="002579D7">
        <w:t xml:space="preserve"> </w:t>
      </w:r>
      <w:r w:rsidR="002579D7">
        <w:t>–</w:t>
      </w:r>
      <w:r w:rsidRPr="0000064B">
        <w:t xml:space="preserve"> </w:t>
      </w:r>
      <w:r w:rsidR="002579D7">
        <w:t>specify</w:t>
      </w:r>
      <w:r w:rsidRPr="0000064B">
        <w:t xml:space="preserve"> the types of courses and certifications offered both by the bidder and by the manufacturer.</w:t>
      </w:r>
    </w:p>
    <w:p w14:paraId="0C7CF9A1" w14:textId="77777777" w:rsidR="0051279F" w:rsidRPr="0000064B" w:rsidRDefault="0051279F" w:rsidP="00F35B4B">
      <w:pPr>
        <w:pStyle w:val="-10"/>
        <w:numPr>
          <w:ilvl w:val="0"/>
          <w:numId w:val="52"/>
        </w:numPr>
        <w:spacing w:before="120" w:after="120" w:line="360" w:lineRule="auto"/>
        <w:rPr>
          <w:rFonts w:ascii="David" w:hAnsi="David" w:cs="David"/>
          <w:sz w:val="24"/>
          <w:szCs w:val="24"/>
          <w:u w:val="none"/>
        </w:rPr>
      </w:pPr>
      <w:r w:rsidRPr="0000064B">
        <w:rPr>
          <w:rFonts w:ascii="David" w:hAnsi="David" w:cs="David"/>
          <w:sz w:val="24"/>
          <w:u w:val="none"/>
        </w:rPr>
        <w:t xml:space="preserve">System/Products Requirements </w:t>
      </w:r>
    </w:p>
    <w:p w14:paraId="3181540E" w14:textId="11C2527C" w:rsidR="0051279F" w:rsidRPr="0000064B" w:rsidRDefault="0051279F" w:rsidP="00710497">
      <w:pPr>
        <w:pStyle w:val="20"/>
        <w:numPr>
          <w:ilvl w:val="1"/>
          <w:numId w:val="52"/>
        </w:numPr>
      </w:pPr>
      <w:r w:rsidRPr="0000064B">
        <w:lastRenderedPageBreak/>
        <w:t xml:space="preserve">In the context of this tender, </w:t>
      </w:r>
      <w:r w:rsidRPr="0000064B">
        <w:rPr>
          <w:b/>
        </w:rPr>
        <w:t>Cloud Native Application Protection Platform (CNAPP)</w:t>
      </w:r>
      <w:bookmarkStart w:id="5" w:name="_GoBack"/>
      <w:r w:rsidRPr="0000064B">
        <w:rPr>
          <w:b/>
        </w:rPr>
        <w:t xml:space="preserve">  </w:t>
      </w:r>
      <w:bookmarkEnd w:id="5"/>
      <w:r w:rsidRPr="0000064B">
        <w:t>products are the overall unified tools and technologies included in Cloud Security Posture Management (CSPM) and Cloud Workload Protection Platform (CWPP) and further tools under a single platform offered in a SaaS (Software as a Service) configuration</w:t>
      </w:r>
      <w:r w:rsidR="00726460" w:rsidRPr="0000064B">
        <w:t xml:space="preserve">, </w:t>
      </w:r>
      <w:r w:rsidRPr="0000064B">
        <w:t>enabling protect</w:t>
      </w:r>
      <w:r w:rsidR="002579D7">
        <w:t>ion of</w:t>
      </w:r>
      <w:r w:rsidRPr="0000064B">
        <w:t xml:space="preserve"> the organization’s applications and software development life cycle </w:t>
      </w:r>
      <w:r w:rsidR="00726460" w:rsidRPr="0000064B">
        <w:t>at</w:t>
      </w:r>
      <w:r w:rsidRPr="0000064B">
        <w:t xml:space="preserve"> the Client’s cloud environment and </w:t>
      </w:r>
      <w:r w:rsidR="00726460" w:rsidRPr="0000064B">
        <w:t>with</w:t>
      </w:r>
      <w:r w:rsidRPr="0000064B">
        <w:t xml:space="preserve">in the organization (hereinafter: </w:t>
      </w:r>
      <w:r w:rsidR="002579D7">
        <w:t>“</w:t>
      </w:r>
      <w:r w:rsidRPr="0000064B">
        <w:rPr>
          <w:b/>
        </w:rPr>
        <w:t>the System</w:t>
      </w:r>
      <w:r w:rsidR="002579D7">
        <w:rPr>
          <w:b/>
        </w:rPr>
        <w:t>”</w:t>
      </w:r>
      <w:r w:rsidRPr="0000064B">
        <w:t xml:space="preserve"> / </w:t>
      </w:r>
      <w:r w:rsidR="002579D7">
        <w:t>“</w:t>
      </w:r>
      <w:r w:rsidRPr="0000064B">
        <w:rPr>
          <w:b/>
        </w:rPr>
        <w:t>the Service</w:t>
      </w:r>
      <w:r w:rsidR="002579D7">
        <w:rPr>
          <w:b/>
        </w:rPr>
        <w:t>”</w:t>
      </w:r>
      <w:r w:rsidRPr="0000064B">
        <w:t>).</w:t>
      </w:r>
    </w:p>
    <w:p w14:paraId="49826A43" w14:textId="46658042" w:rsidR="0051279F" w:rsidRPr="0000064B" w:rsidRDefault="0051279F" w:rsidP="00F35B4B">
      <w:pPr>
        <w:pStyle w:val="20"/>
        <w:numPr>
          <w:ilvl w:val="1"/>
          <w:numId w:val="52"/>
        </w:numPr>
      </w:pPr>
      <w:r w:rsidRPr="0000064B">
        <w:t xml:space="preserve">The proposed system and licenses within the reference model </w:t>
      </w:r>
      <w:r w:rsidR="00791568">
        <w:t>shall</w:t>
      </w:r>
      <w:r w:rsidRPr="0000064B">
        <w:t xml:space="preserve"> include all requirements specified in this appendix, </w:t>
      </w:r>
      <w:r w:rsidR="002579D7">
        <w:t>without any</w:t>
      </w:r>
      <w:r w:rsidRPr="0000064B">
        <w:t xml:space="preserve"> additional payment, including interfacing capabilities to third party products required in the tender documents.</w:t>
      </w:r>
    </w:p>
    <w:p w14:paraId="2B3369A1" w14:textId="7280FCBC" w:rsidR="0051279F" w:rsidRPr="0000064B" w:rsidRDefault="0051279F" w:rsidP="002547E2">
      <w:pPr>
        <w:pStyle w:val="20"/>
        <w:numPr>
          <w:ilvl w:val="1"/>
          <w:numId w:val="52"/>
        </w:numPr>
      </w:pPr>
      <w:r w:rsidRPr="0000064B">
        <w:t xml:space="preserve">The bidder’s proposal </w:t>
      </w:r>
      <w:r w:rsidR="00791568">
        <w:t>shall</w:t>
      </w:r>
      <w:r w:rsidRPr="0000064B">
        <w:t xml:space="preserve"> include all necessary components for addressing the requirements of the tender documents, specifications</w:t>
      </w:r>
      <w:r w:rsidR="002579D7">
        <w:t>,</w:t>
      </w:r>
      <w:r w:rsidRPr="0000064B">
        <w:t xml:space="preserve"> and reference model. The bidder, in its tender bid, </w:t>
      </w:r>
      <w:r w:rsidR="002579D7">
        <w:t>undertakes</w:t>
      </w:r>
      <w:r w:rsidRPr="0000064B">
        <w:t xml:space="preserve"> that all products and services proposed by it in the tender are routinely manufactured, and that the bidder or the manufacturer have no information or suspicion </w:t>
      </w:r>
      <w:r w:rsidR="00791568">
        <w:t>regarding</w:t>
      </w:r>
      <w:r w:rsidRPr="0000064B">
        <w:t xml:space="preserve"> the possibility of </w:t>
      </w:r>
      <w:r w:rsidR="00820ECA">
        <w:t xml:space="preserve">cessation </w:t>
      </w:r>
      <w:r w:rsidR="002579D7">
        <w:t xml:space="preserve">of </w:t>
      </w:r>
      <w:r w:rsidRPr="0000064B">
        <w:t>the sale, manufacture</w:t>
      </w:r>
      <w:r w:rsidR="002579D7">
        <w:t>,</w:t>
      </w:r>
      <w:r w:rsidRPr="0000064B">
        <w:t xml:space="preserve"> or support of the products and services (or components or items used in them) proposed by the bidder.</w:t>
      </w:r>
    </w:p>
    <w:p w14:paraId="6E67FE6E" w14:textId="39C3E5B3" w:rsidR="0051279F" w:rsidRPr="0000064B" w:rsidRDefault="00276FE9" w:rsidP="0051279F">
      <w:pPr>
        <w:pStyle w:val="20"/>
        <w:numPr>
          <w:ilvl w:val="1"/>
          <w:numId w:val="52"/>
        </w:numPr>
      </w:pPr>
      <w:r>
        <w:t xml:space="preserve">The bidder must verify that its </w:t>
      </w:r>
      <w:r w:rsidR="0051279F" w:rsidRPr="0000064B">
        <w:t>bid for each of the components includes all licensing required for the system’s operation and use.</w:t>
      </w:r>
    </w:p>
    <w:p w14:paraId="2698C3F7" w14:textId="5FD13F97" w:rsidR="0051279F" w:rsidRPr="0000064B" w:rsidRDefault="0051279F" w:rsidP="00F35B4B">
      <w:pPr>
        <w:pStyle w:val="20"/>
        <w:numPr>
          <w:ilvl w:val="1"/>
          <w:numId w:val="52"/>
        </w:numPr>
      </w:pPr>
      <w:r w:rsidRPr="0000064B">
        <w:t xml:space="preserve">A clear and comprehensible licensing specification </w:t>
      </w:r>
      <w:r w:rsidR="008C63EB">
        <w:t>must</w:t>
      </w:r>
      <w:r w:rsidRPr="0000064B">
        <w:t xml:space="preserve"> be </w:t>
      </w:r>
      <w:r w:rsidR="008C63EB">
        <w:t>provided</w:t>
      </w:r>
      <w:r w:rsidRPr="0000064B">
        <w:t xml:space="preserve"> for each proposed component </w:t>
      </w:r>
      <w:r w:rsidR="008C63EB">
        <w:t>in accordance with</w:t>
      </w:r>
      <w:r w:rsidRPr="0000064B">
        <w:t xml:space="preserve"> the reference model</w:t>
      </w:r>
      <w:r w:rsidR="008C63EB">
        <w:t xml:space="preserve"> and</w:t>
      </w:r>
      <w:r w:rsidRPr="0000064B">
        <w:t xml:space="preserve"> specifying the licensing model (Perpetual, Subscription, </w:t>
      </w:r>
      <w:r w:rsidR="008C63EB">
        <w:t xml:space="preserve">and </w:t>
      </w:r>
      <w:r w:rsidR="002B740A">
        <w:t>so on</w:t>
      </w:r>
      <w:r w:rsidRPr="0000064B">
        <w:t>).</w:t>
      </w:r>
    </w:p>
    <w:p w14:paraId="4DA293E6" w14:textId="745B6929" w:rsidR="00F13389" w:rsidRPr="0000064B" w:rsidRDefault="00F13389" w:rsidP="0051279F">
      <w:pPr>
        <w:pStyle w:val="20"/>
        <w:numPr>
          <w:ilvl w:val="1"/>
          <w:numId w:val="52"/>
        </w:numPr>
      </w:pPr>
      <w:r w:rsidRPr="0000064B">
        <w:t xml:space="preserve">The manufacturer’s Best Practice document </w:t>
      </w:r>
      <w:r w:rsidR="00791568">
        <w:t>regarding</w:t>
      </w:r>
      <w:r w:rsidRPr="0000064B">
        <w:t xml:space="preserve"> the management and optimization of the licenses and their operation </w:t>
      </w:r>
      <w:r w:rsidR="008C63EB">
        <w:t>must also be provided.</w:t>
      </w:r>
    </w:p>
    <w:p w14:paraId="7110CF18" w14:textId="7801307F" w:rsidR="0051279F" w:rsidRPr="0000064B" w:rsidRDefault="008C63EB" w:rsidP="00F35B4B">
      <w:pPr>
        <w:pStyle w:val="20"/>
        <w:numPr>
          <w:ilvl w:val="1"/>
          <w:numId w:val="52"/>
        </w:numPr>
      </w:pPr>
      <w:r>
        <w:t>Below find</w:t>
      </w:r>
      <w:r w:rsidR="0051279F" w:rsidRPr="0000064B">
        <w:t xml:space="preserve"> is a list of the required </w:t>
      </w:r>
      <w:r>
        <w:t>items</w:t>
      </w:r>
      <w:r w:rsidR="0051279F" w:rsidRPr="0000064B">
        <w:t>:</w:t>
      </w:r>
    </w:p>
    <w:p w14:paraId="2CE5C52E" w14:textId="28109806" w:rsidR="0051279F" w:rsidRPr="0000064B" w:rsidRDefault="0074419E" w:rsidP="00833326">
      <w:pPr>
        <w:pStyle w:val="31"/>
        <w:numPr>
          <w:ilvl w:val="2"/>
          <w:numId w:val="52"/>
        </w:numPr>
        <w:tabs>
          <w:tab w:val="clear" w:pos="862"/>
          <w:tab w:val="clear" w:pos="1212"/>
        </w:tabs>
        <w:ind w:left="567" w:hanging="566"/>
        <w:rPr>
          <w:b/>
          <w:bCs/>
          <w:u w:val="single"/>
        </w:rPr>
      </w:pPr>
      <w:r w:rsidRPr="0000064B">
        <w:rPr>
          <w:b/>
          <w:u w:val="single"/>
        </w:rPr>
        <w:t>Component</w:t>
      </w:r>
      <w:r w:rsidR="0051279F" w:rsidRPr="0000064B">
        <w:rPr>
          <w:b/>
          <w:u w:val="single"/>
        </w:rPr>
        <w:t xml:space="preserve"> A – Software CNAPP license for a large office:</w:t>
      </w:r>
    </w:p>
    <w:tbl>
      <w:tblPr>
        <w:tblStyle w:val="TableGrid"/>
        <w:tblpPr w:leftFromText="180" w:rightFromText="180" w:vertAnchor="text" w:tblpXSpec="right" w:tblpY="1"/>
        <w:tblOverlap w:val="never"/>
        <w:tblW w:w="9300" w:type="dxa"/>
        <w:shd w:val="clear" w:color="auto" w:fill="D9D9D9" w:themeFill="background1" w:themeFillShade="D9"/>
        <w:tblLook w:val="04A0" w:firstRow="1" w:lastRow="0" w:firstColumn="1" w:lastColumn="0" w:noHBand="0" w:noVBand="1"/>
      </w:tblPr>
      <w:tblGrid>
        <w:gridCol w:w="3351"/>
        <w:gridCol w:w="2552"/>
        <w:gridCol w:w="3397"/>
      </w:tblGrid>
      <w:tr w:rsidR="0051279F" w:rsidRPr="0000064B" w14:paraId="7F3C575C" w14:textId="77777777" w:rsidTr="001A0853">
        <w:trPr>
          <w:cantSplit/>
          <w:tblHeader/>
        </w:trPr>
        <w:tc>
          <w:tcPr>
            <w:tcW w:w="3351" w:type="dxa"/>
            <w:tcBorders>
              <w:bottom w:val="single" w:sz="4" w:space="0" w:color="auto"/>
            </w:tcBorders>
            <w:shd w:val="clear" w:color="auto" w:fill="D9D9D9" w:themeFill="background1" w:themeFillShade="D9"/>
          </w:tcPr>
          <w:p w14:paraId="05CA3A20" w14:textId="77777777" w:rsidR="0051279F" w:rsidRPr="0000064B" w:rsidRDefault="0051279F" w:rsidP="007C1585">
            <w:pPr>
              <w:pStyle w:val="Normal2"/>
              <w:spacing w:before="0"/>
              <w:ind w:left="0"/>
              <w:jc w:val="center"/>
              <w:rPr>
                <w:rFonts w:ascii="David" w:hAnsi="David"/>
                <w:b/>
                <w:bCs/>
              </w:rPr>
            </w:pPr>
            <w:r w:rsidRPr="0000064B">
              <w:rPr>
                <w:rFonts w:ascii="David" w:hAnsi="David"/>
                <w:b/>
              </w:rPr>
              <w:t>Topic</w:t>
            </w:r>
          </w:p>
        </w:tc>
        <w:tc>
          <w:tcPr>
            <w:tcW w:w="2552" w:type="dxa"/>
            <w:tcBorders>
              <w:bottom w:val="single" w:sz="4" w:space="0" w:color="auto"/>
            </w:tcBorders>
            <w:shd w:val="clear" w:color="auto" w:fill="D9D9D9" w:themeFill="background1" w:themeFillShade="D9"/>
          </w:tcPr>
          <w:p w14:paraId="3A248AE2" w14:textId="77777777" w:rsidR="0051279F" w:rsidRPr="0000064B" w:rsidRDefault="0051279F" w:rsidP="007C1585">
            <w:pPr>
              <w:pStyle w:val="Normal2"/>
              <w:spacing w:before="0"/>
              <w:ind w:left="0"/>
              <w:jc w:val="center"/>
              <w:rPr>
                <w:rFonts w:ascii="David" w:hAnsi="David"/>
                <w:b/>
                <w:bCs/>
              </w:rPr>
            </w:pPr>
            <w:r w:rsidRPr="0000064B">
              <w:rPr>
                <w:rFonts w:ascii="David" w:hAnsi="David"/>
                <w:b/>
              </w:rPr>
              <w:t>The bidder’s response</w:t>
            </w:r>
          </w:p>
        </w:tc>
        <w:tc>
          <w:tcPr>
            <w:tcW w:w="3397" w:type="dxa"/>
            <w:tcBorders>
              <w:bottom w:val="single" w:sz="4" w:space="0" w:color="auto"/>
            </w:tcBorders>
            <w:shd w:val="clear" w:color="auto" w:fill="D9D9D9" w:themeFill="background1" w:themeFillShade="D9"/>
          </w:tcPr>
          <w:p w14:paraId="26F0CEDA" w14:textId="77777777" w:rsidR="0051279F" w:rsidRPr="0000064B" w:rsidRDefault="0051279F" w:rsidP="007C1585">
            <w:pPr>
              <w:pStyle w:val="Normal2"/>
              <w:spacing w:before="0"/>
              <w:ind w:left="0"/>
              <w:jc w:val="center"/>
              <w:rPr>
                <w:rFonts w:ascii="David" w:hAnsi="David"/>
                <w:b/>
                <w:bCs/>
              </w:rPr>
            </w:pPr>
            <w:r w:rsidRPr="0000064B">
              <w:rPr>
                <w:rFonts w:ascii="David" w:hAnsi="David"/>
                <w:b/>
              </w:rPr>
              <w:t>Remarks</w:t>
            </w:r>
          </w:p>
        </w:tc>
      </w:tr>
      <w:tr w:rsidR="0051279F" w:rsidRPr="0000064B" w14:paraId="57FFD252" w14:textId="77777777" w:rsidTr="001A0853">
        <w:trPr>
          <w:trHeight w:val="2755"/>
        </w:trPr>
        <w:tc>
          <w:tcPr>
            <w:tcW w:w="3351" w:type="dxa"/>
            <w:shd w:val="clear" w:color="auto" w:fill="auto"/>
          </w:tcPr>
          <w:p w14:paraId="34F8DF99" w14:textId="77777777" w:rsidR="00D909D6" w:rsidRDefault="00D909D6" w:rsidP="004750AE">
            <w:pPr>
              <w:pStyle w:val="ab"/>
              <w:spacing w:before="0"/>
              <w:jc w:val="both"/>
              <w:rPr>
                <w:rFonts w:ascii="David" w:hAnsi="David"/>
              </w:rPr>
            </w:pPr>
          </w:p>
          <w:p w14:paraId="48AA675F" w14:textId="24178292" w:rsidR="0051279F" w:rsidRPr="0000064B" w:rsidRDefault="0051279F" w:rsidP="004750AE">
            <w:pPr>
              <w:pStyle w:val="ab"/>
              <w:spacing w:before="0"/>
              <w:jc w:val="both"/>
              <w:rPr>
                <w:rFonts w:ascii="David" w:hAnsi="David"/>
              </w:rPr>
            </w:pPr>
            <w:r w:rsidRPr="0000064B">
              <w:rPr>
                <w:rFonts w:ascii="David" w:hAnsi="David"/>
              </w:rPr>
              <w:t>Cloud-based CNAPP license (SaaS configuration) that includes all of the following components:</w:t>
            </w:r>
          </w:p>
          <w:p w14:paraId="4C4C90B6" w14:textId="66DC2465" w:rsidR="004750AE" w:rsidRPr="0000064B" w:rsidRDefault="0051279F" w:rsidP="00917C3D">
            <w:pPr>
              <w:pStyle w:val="ab"/>
              <w:numPr>
                <w:ilvl w:val="0"/>
                <w:numId w:val="63"/>
              </w:numPr>
              <w:spacing w:before="0"/>
              <w:jc w:val="both"/>
              <w:rPr>
                <w:rFonts w:ascii="David" w:hAnsi="David"/>
              </w:rPr>
            </w:pPr>
            <w:r w:rsidRPr="0000064B">
              <w:rPr>
                <w:rFonts w:ascii="David" w:hAnsi="David"/>
                <w:u w:val="single"/>
              </w:rPr>
              <w:t>CSPM tool</w:t>
            </w:r>
            <w:r w:rsidRPr="0000064B">
              <w:rPr>
                <w:rFonts w:ascii="David" w:hAnsi="David"/>
              </w:rPr>
              <w:t xml:space="preserve"> that includes support and management of up to 1,000 assets/resources as specified in section </w:t>
            </w:r>
            <w:r w:rsidR="004750AE" w:rsidRPr="0000064B">
              <w:rPr>
                <w:rFonts w:ascii="David" w:hAnsi="David"/>
              </w:rPr>
              <w:fldChar w:fldCharType="begin"/>
            </w:r>
            <w:r w:rsidR="004750AE" w:rsidRPr="0000064B">
              <w:rPr>
                <w:rFonts w:ascii="David" w:hAnsi="David"/>
              </w:rPr>
              <w:instrText xml:space="preserve"> REF _Ref125958778 \r \h </w:instrText>
            </w:r>
            <w:r w:rsidR="003C6011" w:rsidRPr="0000064B">
              <w:rPr>
                <w:rFonts w:ascii="David" w:hAnsi="David"/>
              </w:rPr>
              <w:instrText xml:space="preserve"> \* MERGEFORMAT </w:instrText>
            </w:r>
            <w:r w:rsidR="004750AE" w:rsidRPr="0000064B">
              <w:rPr>
                <w:rFonts w:ascii="David" w:hAnsi="David"/>
              </w:rPr>
            </w:r>
            <w:r w:rsidR="004750AE" w:rsidRPr="0000064B">
              <w:rPr>
                <w:rFonts w:ascii="David" w:hAnsi="David"/>
              </w:rPr>
              <w:fldChar w:fldCharType="separate"/>
            </w:r>
            <w:r w:rsidR="003C6011" w:rsidRPr="0000064B">
              <w:rPr>
                <w:rFonts w:ascii="David" w:hAnsi="David"/>
                <w:cs/>
              </w:rPr>
              <w:t>‎</w:t>
            </w:r>
            <w:r w:rsidR="003C6011" w:rsidRPr="0000064B">
              <w:rPr>
                <w:rFonts w:ascii="David" w:hAnsi="David"/>
              </w:rPr>
              <w:t>3.2.1.2.4</w:t>
            </w:r>
            <w:r w:rsidR="004750AE" w:rsidRPr="0000064B">
              <w:rPr>
                <w:rFonts w:ascii="David" w:hAnsi="David"/>
              </w:rPr>
              <w:fldChar w:fldCharType="end"/>
            </w:r>
            <w:r w:rsidRPr="0000064B">
              <w:rPr>
                <w:rFonts w:ascii="David" w:hAnsi="David"/>
              </w:rPr>
              <w:t xml:space="preserve"> below.</w:t>
            </w:r>
          </w:p>
          <w:p w14:paraId="4BEE5A20" w14:textId="266D2224" w:rsidR="004750AE" w:rsidRPr="0000064B" w:rsidRDefault="004750AE" w:rsidP="001A0853">
            <w:pPr>
              <w:pStyle w:val="ab"/>
              <w:numPr>
                <w:ilvl w:val="0"/>
                <w:numId w:val="63"/>
              </w:numPr>
              <w:spacing w:before="0"/>
              <w:jc w:val="both"/>
              <w:rPr>
                <w:rFonts w:ascii="David" w:hAnsi="David"/>
              </w:rPr>
            </w:pPr>
            <w:r w:rsidRPr="0000064B">
              <w:rPr>
                <w:rFonts w:ascii="David" w:hAnsi="David"/>
                <w:u w:val="single"/>
              </w:rPr>
              <w:t>CWPP</w:t>
            </w:r>
            <w:r w:rsidRPr="0000064B">
              <w:rPr>
                <w:rFonts w:ascii="David" w:hAnsi="David"/>
              </w:rPr>
              <w:t xml:space="preserve"> tool that includes support and management of </w:t>
            </w:r>
            <w:r w:rsidRPr="0000064B">
              <w:rPr>
                <w:rFonts w:ascii="David" w:hAnsi="David"/>
              </w:rPr>
              <w:lastRenderedPageBreak/>
              <w:t xml:space="preserve">up to 1,000 Workloads as specified in section </w:t>
            </w:r>
            <w:r w:rsidR="00CF2137" w:rsidRPr="0000064B">
              <w:rPr>
                <w:rFonts w:ascii="David" w:hAnsi="David"/>
              </w:rPr>
              <w:fldChar w:fldCharType="begin"/>
            </w:r>
            <w:r w:rsidR="00CF2137" w:rsidRPr="0000064B">
              <w:rPr>
                <w:rFonts w:ascii="David" w:hAnsi="David"/>
              </w:rPr>
              <w:instrText xml:space="preserve"> REF _Ref125958883 \r \h </w:instrText>
            </w:r>
            <w:r w:rsidR="003C6011" w:rsidRPr="0000064B">
              <w:rPr>
                <w:rFonts w:ascii="David" w:hAnsi="David"/>
              </w:rPr>
              <w:instrText xml:space="preserve"> \* MERGEFORMAT </w:instrText>
            </w:r>
            <w:r w:rsidR="00CF2137" w:rsidRPr="0000064B">
              <w:rPr>
                <w:rFonts w:ascii="David" w:hAnsi="David"/>
              </w:rPr>
            </w:r>
            <w:r w:rsidR="00CF2137" w:rsidRPr="0000064B">
              <w:rPr>
                <w:rFonts w:ascii="David" w:hAnsi="David"/>
              </w:rPr>
              <w:fldChar w:fldCharType="separate"/>
            </w:r>
            <w:r w:rsidR="003C6011" w:rsidRPr="0000064B">
              <w:rPr>
                <w:rFonts w:ascii="David" w:hAnsi="David"/>
                <w:cs/>
              </w:rPr>
              <w:t>‎</w:t>
            </w:r>
            <w:r w:rsidR="003C6011" w:rsidRPr="0000064B">
              <w:rPr>
                <w:rFonts w:ascii="David" w:hAnsi="David"/>
              </w:rPr>
              <w:t>3.2.2.2.1</w:t>
            </w:r>
            <w:r w:rsidR="00CF2137" w:rsidRPr="0000064B">
              <w:rPr>
                <w:rFonts w:ascii="David" w:hAnsi="David"/>
              </w:rPr>
              <w:fldChar w:fldCharType="end"/>
            </w:r>
            <w:r w:rsidRPr="0000064B">
              <w:rPr>
                <w:rFonts w:ascii="David" w:hAnsi="David"/>
              </w:rPr>
              <w:t xml:space="preserve"> below.</w:t>
            </w:r>
          </w:p>
        </w:tc>
        <w:tc>
          <w:tcPr>
            <w:tcW w:w="2552" w:type="dxa"/>
            <w:shd w:val="clear" w:color="auto" w:fill="auto"/>
          </w:tcPr>
          <w:p w14:paraId="12044BEE" w14:textId="77777777" w:rsidR="0051279F" w:rsidRPr="0000064B" w:rsidRDefault="0051279F" w:rsidP="007C1585">
            <w:pPr>
              <w:pStyle w:val="ab"/>
              <w:bidi/>
              <w:spacing w:before="0"/>
              <w:jc w:val="both"/>
              <w:rPr>
                <w:rFonts w:ascii="David" w:hAnsi="David"/>
                <w:rtl/>
              </w:rPr>
            </w:pPr>
          </w:p>
        </w:tc>
        <w:tc>
          <w:tcPr>
            <w:tcW w:w="3397" w:type="dxa"/>
          </w:tcPr>
          <w:p w14:paraId="3295564C" w14:textId="77777777" w:rsidR="00D909D6" w:rsidRDefault="00D909D6" w:rsidP="007C1585">
            <w:pPr>
              <w:pStyle w:val="ab"/>
              <w:spacing w:before="0"/>
              <w:jc w:val="both"/>
              <w:rPr>
                <w:rFonts w:ascii="David" w:hAnsi="David"/>
              </w:rPr>
            </w:pPr>
          </w:p>
          <w:p w14:paraId="49E195D1" w14:textId="60AE817B" w:rsidR="0051279F" w:rsidRPr="0000064B" w:rsidRDefault="0051279F" w:rsidP="007C1585">
            <w:pPr>
              <w:pStyle w:val="ab"/>
              <w:spacing w:before="0"/>
              <w:jc w:val="both"/>
              <w:rPr>
                <w:rFonts w:ascii="David" w:hAnsi="David"/>
              </w:rPr>
            </w:pPr>
            <w:r w:rsidRPr="0000064B">
              <w:rPr>
                <w:rFonts w:ascii="David" w:hAnsi="David"/>
              </w:rPr>
              <w:t xml:space="preserve">Details </w:t>
            </w:r>
            <w:r w:rsidR="009B4668">
              <w:rPr>
                <w:rFonts w:ascii="David" w:hAnsi="David"/>
              </w:rPr>
              <w:t>must</w:t>
            </w:r>
            <w:r w:rsidRPr="0000064B">
              <w:rPr>
                <w:rFonts w:ascii="David" w:hAnsi="David"/>
              </w:rPr>
              <w:t xml:space="preserve"> be provided for all items required.</w:t>
            </w:r>
          </w:p>
          <w:p w14:paraId="6E3D6125" w14:textId="77777777" w:rsidR="004750AE" w:rsidRPr="0000064B" w:rsidRDefault="004750AE" w:rsidP="00917C3D">
            <w:pPr>
              <w:pStyle w:val="ab"/>
              <w:bidi/>
              <w:spacing w:before="0"/>
              <w:jc w:val="both"/>
              <w:rPr>
                <w:rFonts w:ascii="David" w:hAnsi="David"/>
                <w:rtl/>
              </w:rPr>
            </w:pPr>
          </w:p>
          <w:p w14:paraId="43C4A9B3" w14:textId="4B8281F2" w:rsidR="0051279F" w:rsidRPr="0000064B" w:rsidRDefault="0051279F" w:rsidP="001C515D">
            <w:pPr>
              <w:pStyle w:val="ab"/>
              <w:jc w:val="both"/>
              <w:rPr>
                <w:rFonts w:ascii="David" w:hAnsi="David"/>
              </w:rPr>
            </w:pPr>
            <w:r w:rsidRPr="0000064B">
              <w:rPr>
                <w:rFonts w:ascii="David" w:hAnsi="David"/>
              </w:rPr>
              <w:t xml:space="preserve">Payment </w:t>
            </w:r>
            <w:r w:rsidR="00791568">
              <w:t>shall</w:t>
            </w:r>
            <w:r w:rsidRPr="0000064B">
              <w:rPr>
                <w:rFonts w:ascii="David" w:hAnsi="David"/>
              </w:rPr>
              <w:t xml:space="preserve"> </w:t>
            </w:r>
            <w:r w:rsidR="00D909D6">
              <w:rPr>
                <w:rFonts w:ascii="David" w:hAnsi="David"/>
              </w:rPr>
              <w:t>reflect</w:t>
            </w:r>
            <w:r w:rsidRPr="0000064B">
              <w:rPr>
                <w:rFonts w:ascii="David" w:hAnsi="David"/>
              </w:rPr>
              <w:t xml:space="preserve"> the quantity of assets/resources</w:t>
            </w:r>
            <w:r w:rsidR="00833326" w:rsidRPr="0000064B">
              <w:rPr>
                <w:rFonts w:ascii="David" w:hAnsi="David"/>
              </w:rPr>
              <w:t xml:space="preserve"> and </w:t>
            </w:r>
            <w:r w:rsidRPr="0000064B">
              <w:rPr>
                <w:rFonts w:ascii="David" w:hAnsi="David"/>
              </w:rPr>
              <w:t>Workloads</w:t>
            </w:r>
            <w:r w:rsidR="008C63EB">
              <w:rPr>
                <w:rFonts w:ascii="David" w:hAnsi="David"/>
              </w:rPr>
              <w:t xml:space="preserve"> operating </w:t>
            </w:r>
            <w:r w:rsidR="008C63EB" w:rsidRPr="00E75A0A">
              <w:rPr>
                <w:rFonts w:ascii="David" w:hAnsi="David"/>
                <w:b/>
                <w:bCs/>
              </w:rPr>
              <w:t>concurrently</w:t>
            </w:r>
            <w:r w:rsidRPr="0000064B">
              <w:rPr>
                <w:rFonts w:ascii="David" w:hAnsi="David"/>
              </w:rPr>
              <w:t xml:space="preserve">, with no other limitation on the type of components or their quantity. </w:t>
            </w:r>
          </w:p>
          <w:p w14:paraId="6AAF092C" w14:textId="77777777" w:rsidR="0051279F" w:rsidRPr="0000064B" w:rsidRDefault="0051279F" w:rsidP="007C1585">
            <w:pPr>
              <w:pStyle w:val="ab"/>
              <w:bidi/>
              <w:spacing w:before="0"/>
              <w:jc w:val="both"/>
              <w:rPr>
                <w:rFonts w:ascii="David" w:hAnsi="David"/>
                <w:rtl/>
              </w:rPr>
            </w:pPr>
          </w:p>
        </w:tc>
      </w:tr>
      <w:tr w:rsidR="006A5430" w:rsidRPr="0000064B" w14:paraId="56F3042D" w14:textId="77777777" w:rsidTr="001A0853">
        <w:trPr>
          <w:trHeight w:val="1260"/>
        </w:trPr>
        <w:tc>
          <w:tcPr>
            <w:tcW w:w="3351" w:type="dxa"/>
            <w:shd w:val="clear" w:color="auto" w:fill="auto"/>
          </w:tcPr>
          <w:p w14:paraId="0C347EDD" w14:textId="77777777" w:rsidR="006A5430" w:rsidRPr="0000064B" w:rsidRDefault="006A5430" w:rsidP="007C1585">
            <w:pPr>
              <w:pStyle w:val="ab"/>
              <w:bidi/>
              <w:spacing w:before="0"/>
              <w:jc w:val="both"/>
              <w:rPr>
                <w:rFonts w:ascii="David" w:hAnsi="David"/>
                <w:u w:val="single"/>
              </w:rPr>
            </w:pPr>
          </w:p>
          <w:p w14:paraId="2350A023" w14:textId="52F289CE" w:rsidR="006A5430" w:rsidRPr="0000064B" w:rsidRDefault="004750AE" w:rsidP="001A0853">
            <w:pPr>
              <w:pStyle w:val="ab"/>
              <w:spacing w:before="0"/>
              <w:jc w:val="both"/>
              <w:rPr>
                <w:rFonts w:ascii="David" w:hAnsi="David"/>
              </w:rPr>
            </w:pPr>
            <w:r w:rsidRPr="0000064B">
              <w:rPr>
                <w:rFonts w:ascii="David" w:hAnsi="David"/>
              </w:rPr>
              <w:t>A unified and central management system for all aforementioned components.</w:t>
            </w:r>
            <w:r w:rsidRPr="0000064B">
              <w:rPr>
                <w:rFonts w:ascii="David" w:hAnsi="David"/>
                <w:u w:val="single"/>
              </w:rPr>
              <w:t xml:space="preserve"> </w:t>
            </w:r>
          </w:p>
        </w:tc>
        <w:tc>
          <w:tcPr>
            <w:tcW w:w="2552" w:type="dxa"/>
            <w:shd w:val="clear" w:color="auto" w:fill="auto"/>
          </w:tcPr>
          <w:p w14:paraId="671C3661" w14:textId="77777777" w:rsidR="006A5430" w:rsidRPr="0000064B" w:rsidRDefault="006A5430" w:rsidP="006A5430">
            <w:pPr>
              <w:pStyle w:val="ab"/>
              <w:bidi/>
              <w:spacing w:before="0"/>
              <w:jc w:val="both"/>
              <w:rPr>
                <w:rFonts w:ascii="David" w:hAnsi="David"/>
                <w:rtl/>
              </w:rPr>
            </w:pPr>
          </w:p>
        </w:tc>
        <w:tc>
          <w:tcPr>
            <w:tcW w:w="3397" w:type="dxa"/>
          </w:tcPr>
          <w:p w14:paraId="7CD87595" w14:textId="77777777" w:rsidR="00D909D6" w:rsidRDefault="00D909D6" w:rsidP="006A5430">
            <w:pPr>
              <w:pStyle w:val="ab"/>
              <w:spacing w:before="0"/>
              <w:jc w:val="both"/>
              <w:rPr>
                <w:rFonts w:ascii="David" w:hAnsi="David"/>
              </w:rPr>
            </w:pPr>
          </w:p>
          <w:p w14:paraId="405F1502" w14:textId="68BFFB80" w:rsidR="006A5430" w:rsidRPr="0000064B" w:rsidRDefault="006A5430" w:rsidP="006A5430">
            <w:pPr>
              <w:pStyle w:val="ab"/>
              <w:spacing w:before="0"/>
              <w:jc w:val="both"/>
              <w:rPr>
                <w:rFonts w:ascii="David" w:hAnsi="David"/>
              </w:rPr>
            </w:pPr>
            <w:r w:rsidRPr="0000064B">
              <w:rPr>
                <w:rFonts w:ascii="David" w:hAnsi="David"/>
              </w:rPr>
              <w:t xml:space="preserve">Details </w:t>
            </w:r>
            <w:r w:rsidR="008C63EB">
              <w:rPr>
                <w:rFonts w:ascii="David" w:hAnsi="David"/>
              </w:rPr>
              <w:t>must</w:t>
            </w:r>
            <w:r w:rsidRPr="0000064B">
              <w:rPr>
                <w:rFonts w:ascii="David" w:hAnsi="David"/>
              </w:rPr>
              <w:t xml:space="preserve"> be provided for all items required.</w:t>
            </w:r>
          </w:p>
          <w:p w14:paraId="11A736EE" w14:textId="7A700E50" w:rsidR="006A5430" w:rsidRPr="0000064B" w:rsidRDefault="00CF2137" w:rsidP="00917C3D">
            <w:pPr>
              <w:pStyle w:val="ab"/>
              <w:spacing w:before="0"/>
              <w:jc w:val="both"/>
              <w:rPr>
                <w:rFonts w:ascii="David" w:hAnsi="David"/>
              </w:rPr>
            </w:pPr>
            <w:r w:rsidRPr="0000064B">
              <w:rPr>
                <w:rFonts w:ascii="David" w:hAnsi="David"/>
              </w:rPr>
              <w:t xml:space="preserve">The management system </w:t>
            </w:r>
            <w:r w:rsidR="009B4668">
              <w:rPr>
                <w:rFonts w:ascii="David" w:hAnsi="David"/>
              </w:rPr>
              <w:t>shall</w:t>
            </w:r>
            <w:r w:rsidRPr="0000064B">
              <w:rPr>
                <w:rFonts w:ascii="David" w:hAnsi="David"/>
              </w:rPr>
              <w:t xml:space="preserve"> support all required components with no limitation </w:t>
            </w:r>
            <w:r w:rsidR="00791568">
              <w:rPr>
                <w:rFonts w:ascii="David" w:hAnsi="David"/>
              </w:rPr>
              <w:t>regarding</w:t>
            </w:r>
            <w:r w:rsidRPr="0000064B">
              <w:rPr>
                <w:rFonts w:ascii="David" w:hAnsi="David"/>
              </w:rPr>
              <w:t xml:space="preserve"> the type of components or their quantity.</w:t>
            </w:r>
          </w:p>
        </w:tc>
      </w:tr>
    </w:tbl>
    <w:p w14:paraId="427D31C9" w14:textId="39F5C6B3" w:rsidR="000E1337" w:rsidRPr="0000064B" w:rsidRDefault="000E1337" w:rsidP="000E1337">
      <w:pPr>
        <w:pStyle w:val="31"/>
        <w:numPr>
          <w:ilvl w:val="0"/>
          <w:numId w:val="0"/>
        </w:numPr>
        <w:tabs>
          <w:tab w:val="clear" w:pos="862"/>
        </w:tabs>
        <w:ind w:left="1274"/>
        <w:rPr>
          <w:b/>
          <w:bCs/>
          <w:u w:val="single"/>
        </w:rPr>
      </w:pPr>
    </w:p>
    <w:p w14:paraId="24D4958C" w14:textId="77777777" w:rsidR="000E1337" w:rsidRPr="0000064B" w:rsidRDefault="000E1337" w:rsidP="000E1337">
      <w:pPr>
        <w:pStyle w:val="31"/>
        <w:numPr>
          <w:ilvl w:val="0"/>
          <w:numId w:val="0"/>
        </w:numPr>
        <w:tabs>
          <w:tab w:val="clear" w:pos="862"/>
        </w:tabs>
        <w:ind w:left="1274"/>
        <w:rPr>
          <w:b/>
          <w:bCs/>
          <w:u w:val="single"/>
        </w:rPr>
      </w:pPr>
    </w:p>
    <w:p w14:paraId="43F429A2" w14:textId="3F79E619" w:rsidR="0051279F" w:rsidRPr="0000064B" w:rsidRDefault="0074419E" w:rsidP="000E1337">
      <w:pPr>
        <w:pStyle w:val="31"/>
        <w:numPr>
          <w:ilvl w:val="2"/>
          <w:numId w:val="52"/>
        </w:numPr>
        <w:tabs>
          <w:tab w:val="clear" w:pos="862"/>
          <w:tab w:val="clear" w:pos="1212"/>
        </w:tabs>
        <w:ind w:left="567" w:hanging="566"/>
        <w:rPr>
          <w:b/>
          <w:bCs/>
          <w:u w:val="single"/>
        </w:rPr>
      </w:pPr>
      <w:r w:rsidRPr="0000064B">
        <w:rPr>
          <w:b/>
          <w:u w:val="single"/>
        </w:rPr>
        <w:t>Component</w:t>
      </w:r>
      <w:r w:rsidR="0051279F" w:rsidRPr="0000064B">
        <w:rPr>
          <w:b/>
          <w:u w:val="single"/>
        </w:rPr>
        <w:t xml:space="preserve"> B – Software CNAPP license for a medium-sized office:</w:t>
      </w:r>
    </w:p>
    <w:tbl>
      <w:tblPr>
        <w:tblStyle w:val="TableGrid"/>
        <w:tblpPr w:leftFromText="180" w:rightFromText="180" w:vertAnchor="text" w:tblpXSpec="right" w:tblpY="1"/>
        <w:tblOverlap w:val="never"/>
        <w:tblW w:w="9300" w:type="dxa"/>
        <w:shd w:val="clear" w:color="auto" w:fill="D9D9D9" w:themeFill="background1" w:themeFillShade="D9"/>
        <w:tblLook w:val="04A0" w:firstRow="1" w:lastRow="0" w:firstColumn="1" w:lastColumn="0" w:noHBand="0" w:noVBand="1"/>
      </w:tblPr>
      <w:tblGrid>
        <w:gridCol w:w="3068"/>
        <w:gridCol w:w="2835"/>
        <w:gridCol w:w="3397"/>
      </w:tblGrid>
      <w:tr w:rsidR="004362B3" w:rsidRPr="0000064B" w14:paraId="166431E7" w14:textId="77777777" w:rsidTr="007C1585">
        <w:trPr>
          <w:cantSplit/>
          <w:tblHeader/>
        </w:trPr>
        <w:tc>
          <w:tcPr>
            <w:tcW w:w="3068" w:type="dxa"/>
            <w:tcBorders>
              <w:bottom w:val="single" w:sz="4" w:space="0" w:color="auto"/>
            </w:tcBorders>
            <w:shd w:val="clear" w:color="auto" w:fill="D9D9D9" w:themeFill="background1" w:themeFillShade="D9"/>
          </w:tcPr>
          <w:p w14:paraId="08EE0C4A" w14:textId="77777777" w:rsidR="004362B3" w:rsidRPr="0000064B" w:rsidRDefault="004362B3" w:rsidP="007C1585">
            <w:pPr>
              <w:pStyle w:val="Normal2"/>
              <w:spacing w:before="0"/>
              <w:ind w:left="0"/>
              <w:jc w:val="center"/>
              <w:rPr>
                <w:rFonts w:ascii="David" w:hAnsi="David"/>
                <w:b/>
                <w:bCs/>
              </w:rPr>
            </w:pPr>
            <w:r w:rsidRPr="0000064B">
              <w:rPr>
                <w:rFonts w:ascii="David" w:hAnsi="David"/>
                <w:b/>
              </w:rPr>
              <w:t>Topic</w:t>
            </w:r>
          </w:p>
        </w:tc>
        <w:tc>
          <w:tcPr>
            <w:tcW w:w="2835" w:type="dxa"/>
            <w:tcBorders>
              <w:bottom w:val="single" w:sz="4" w:space="0" w:color="auto"/>
            </w:tcBorders>
            <w:shd w:val="clear" w:color="auto" w:fill="D9D9D9" w:themeFill="background1" w:themeFillShade="D9"/>
          </w:tcPr>
          <w:p w14:paraId="2F5A1D98" w14:textId="77777777" w:rsidR="004362B3" w:rsidRPr="0000064B" w:rsidRDefault="004362B3" w:rsidP="007C1585">
            <w:pPr>
              <w:pStyle w:val="Normal2"/>
              <w:spacing w:before="0"/>
              <w:ind w:left="0"/>
              <w:jc w:val="center"/>
              <w:rPr>
                <w:rFonts w:ascii="David" w:hAnsi="David"/>
                <w:b/>
                <w:bCs/>
              </w:rPr>
            </w:pPr>
            <w:r w:rsidRPr="0000064B">
              <w:rPr>
                <w:rFonts w:ascii="David" w:hAnsi="David"/>
                <w:b/>
              </w:rPr>
              <w:t>The bidder’s response</w:t>
            </w:r>
          </w:p>
        </w:tc>
        <w:tc>
          <w:tcPr>
            <w:tcW w:w="3397" w:type="dxa"/>
            <w:tcBorders>
              <w:bottom w:val="single" w:sz="4" w:space="0" w:color="auto"/>
            </w:tcBorders>
            <w:shd w:val="clear" w:color="auto" w:fill="D9D9D9" w:themeFill="background1" w:themeFillShade="D9"/>
          </w:tcPr>
          <w:p w14:paraId="2F2E183A" w14:textId="77777777" w:rsidR="004362B3" w:rsidRPr="0000064B" w:rsidRDefault="004362B3" w:rsidP="007C1585">
            <w:pPr>
              <w:pStyle w:val="Normal2"/>
              <w:spacing w:before="0"/>
              <w:ind w:left="0"/>
              <w:jc w:val="center"/>
              <w:rPr>
                <w:rFonts w:ascii="David" w:hAnsi="David"/>
                <w:b/>
                <w:bCs/>
              </w:rPr>
            </w:pPr>
            <w:r w:rsidRPr="0000064B">
              <w:rPr>
                <w:rFonts w:ascii="David" w:hAnsi="David"/>
                <w:b/>
              </w:rPr>
              <w:t>Remarks</w:t>
            </w:r>
          </w:p>
        </w:tc>
      </w:tr>
      <w:tr w:rsidR="00CF2137" w:rsidRPr="0000064B" w14:paraId="65B92E5E" w14:textId="77777777" w:rsidTr="007C1585">
        <w:trPr>
          <w:trHeight w:val="2755"/>
        </w:trPr>
        <w:tc>
          <w:tcPr>
            <w:tcW w:w="3068" w:type="dxa"/>
            <w:shd w:val="clear" w:color="auto" w:fill="auto"/>
          </w:tcPr>
          <w:p w14:paraId="1CDB33AD" w14:textId="77777777" w:rsidR="00CF2137" w:rsidRPr="0000064B" w:rsidRDefault="00CF2137" w:rsidP="00CF2137">
            <w:pPr>
              <w:pStyle w:val="ab"/>
              <w:bidi/>
              <w:spacing w:before="0"/>
              <w:jc w:val="both"/>
              <w:rPr>
                <w:rFonts w:ascii="David" w:hAnsi="David"/>
                <w:rtl/>
              </w:rPr>
            </w:pPr>
          </w:p>
          <w:p w14:paraId="205A35A3" w14:textId="77777777" w:rsidR="00CF2137" w:rsidRPr="0000064B" w:rsidRDefault="00CF2137" w:rsidP="00CF2137">
            <w:pPr>
              <w:pStyle w:val="ab"/>
              <w:spacing w:before="0"/>
              <w:jc w:val="both"/>
              <w:rPr>
                <w:rFonts w:ascii="David" w:hAnsi="David"/>
              </w:rPr>
            </w:pPr>
            <w:r w:rsidRPr="0000064B">
              <w:rPr>
                <w:rFonts w:ascii="David" w:hAnsi="David"/>
              </w:rPr>
              <w:t>Cloud-based CNAPP license (SaaS configuration) that includes all of the following components:</w:t>
            </w:r>
          </w:p>
          <w:p w14:paraId="3FC87420" w14:textId="43C384B0" w:rsidR="00CF2137" w:rsidRPr="0000064B" w:rsidRDefault="00CF2137" w:rsidP="001A0853">
            <w:pPr>
              <w:pStyle w:val="ab"/>
              <w:numPr>
                <w:ilvl w:val="0"/>
                <w:numId w:val="103"/>
              </w:numPr>
              <w:spacing w:before="0"/>
              <w:jc w:val="both"/>
              <w:rPr>
                <w:rFonts w:ascii="David" w:hAnsi="David"/>
              </w:rPr>
            </w:pPr>
            <w:r w:rsidRPr="0000064B">
              <w:rPr>
                <w:rFonts w:ascii="David" w:hAnsi="David"/>
                <w:u w:val="single"/>
              </w:rPr>
              <w:t>CSPM tool</w:t>
            </w:r>
            <w:r w:rsidRPr="0000064B">
              <w:rPr>
                <w:rFonts w:ascii="David" w:hAnsi="David"/>
              </w:rPr>
              <w:t xml:space="preserve"> that includes support and management of up to 500 assets/resources as specified in section </w:t>
            </w:r>
            <w:r w:rsidRPr="0000064B">
              <w:rPr>
                <w:rFonts w:ascii="David" w:hAnsi="David"/>
              </w:rPr>
              <w:fldChar w:fldCharType="begin"/>
            </w:r>
            <w:r w:rsidRPr="0000064B">
              <w:rPr>
                <w:rFonts w:ascii="David" w:hAnsi="David"/>
              </w:rPr>
              <w:instrText xml:space="preserve"> REF _Ref125958778 \r \h </w:instrText>
            </w:r>
            <w:r w:rsidR="003C6011" w:rsidRPr="0000064B">
              <w:rPr>
                <w:rFonts w:ascii="David" w:hAnsi="David"/>
              </w:rPr>
              <w:instrText xml:space="preserve"> \* MERGEFORMAT </w:instrText>
            </w:r>
            <w:r w:rsidRPr="0000064B">
              <w:rPr>
                <w:rFonts w:ascii="David" w:hAnsi="David"/>
              </w:rPr>
            </w:r>
            <w:r w:rsidRPr="0000064B">
              <w:rPr>
                <w:rFonts w:ascii="David" w:hAnsi="David"/>
              </w:rPr>
              <w:fldChar w:fldCharType="separate"/>
            </w:r>
            <w:r w:rsidR="003C6011" w:rsidRPr="0000064B">
              <w:rPr>
                <w:rFonts w:ascii="David" w:hAnsi="David"/>
                <w:cs/>
              </w:rPr>
              <w:t>‎</w:t>
            </w:r>
            <w:r w:rsidR="003C6011" w:rsidRPr="0000064B">
              <w:rPr>
                <w:rFonts w:ascii="David" w:hAnsi="David"/>
              </w:rPr>
              <w:t>3.2.1.2.4</w:t>
            </w:r>
            <w:r w:rsidRPr="0000064B">
              <w:rPr>
                <w:rFonts w:ascii="David" w:hAnsi="David"/>
              </w:rPr>
              <w:fldChar w:fldCharType="end"/>
            </w:r>
            <w:r w:rsidRPr="0000064B">
              <w:rPr>
                <w:rFonts w:ascii="David" w:hAnsi="David"/>
              </w:rPr>
              <w:t xml:space="preserve"> below.</w:t>
            </w:r>
          </w:p>
          <w:p w14:paraId="57693BF9" w14:textId="3EC623F6" w:rsidR="00CF2137" w:rsidRPr="0000064B" w:rsidRDefault="00CF2137" w:rsidP="001A0853">
            <w:pPr>
              <w:pStyle w:val="ab"/>
              <w:numPr>
                <w:ilvl w:val="0"/>
                <w:numId w:val="103"/>
              </w:numPr>
              <w:spacing w:before="0"/>
              <w:jc w:val="both"/>
              <w:rPr>
                <w:rFonts w:ascii="David" w:hAnsi="David"/>
                <w:u w:val="single"/>
              </w:rPr>
            </w:pPr>
            <w:r w:rsidRPr="0000064B">
              <w:rPr>
                <w:rFonts w:ascii="David" w:hAnsi="David"/>
                <w:u w:val="single"/>
              </w:rPr>
              <w:t>CWPP</w:t>
            </w:r>
            <w:r w:rsidRPr="0000064B">
              <w:rPr>
                <w:rFonts w:ascii="David" w:hAnsi="David"/>
              </w:rPr>
              <w:t xml:space="preserve"> tool that includes support and management of up to 500 Workloads as specified in section </w:t>
            </w:r>
            <w:r w:rsidRPr="0000064B">
              <w:rPr>
                <w:rFonts w:ascii="David" w:hAnsi="David"/>
              </w:rPr>
              <w:fldChar w:fldCharType="begin"/>
            </w:r>
            <w:r w:rsidRPr="0000064B">
              <w:rPr>
                <w:rFonts w:ascii="David" w:hAnsi="David"/>
              </w:rPr>
              <w:instrText xml:space="preserve"> REF _Ref125958883 \r \h </w:instrText>
            </w:r>
            <w:r w:rsidR="003C6011" w:rsidRPr="0000064B">
              <w:rPr>
                <w:rFonts w:ascii="David" w:hAnsi="David"/>
              </w:rPr>
              <w:instrText xml:space="preserve"> \* MERGEFORMAT </w:instrText>
            </w:r>
            <w:r w:rsidRPr="0000064B">
              <w:rPr>
                <w:rFonts w:ascii="David" w:hAnsi="David"/>
              </w:rPr>
            </w:r>
            <w:r w:rsidRPr="0000064B">
              <w:rPr>
                <w:rFonts w:ascii="David" w:hAnsi="David"/>
              </w:rPr>
              <w:fldChar w:fldCharType="separate"/>
            </w:r>
            <w:r w:rsidR="003C6011" w:rsidRPr="0000064B">
              <w:rPr>
                <w:rFonts w:ascii="David" w:hAnsi="David"/>
                <w:cs/>
              </w:rPr>
              <w:t>‎</w:t>
            </w:r>
            <w:r w:rsidR="003C6011" w:rsidRPr="0000064B">
              <w:rPr>
                <w:rFonts w:ascii="David" w:hAnsi="David"/>
              </w:rPr>
              <w:t>3.2.2.2.1</w:t>
            </w:r>
            <w:r w:rsidRPr="0000064B">
              <w:rPr>
                <w:rFonts w:ascii="David" w:hAnsi="David"/>
              </w:rPr>
              <w:fldChar w:fldCharType="end"/>
            </w:r>
            <w:r w:rsidRPr="0000064B">
              <w:rPr>
                <w:rFonts w:ascii="David" w:hAnsi="David"/>
              </w:rPr>
              <w:t xml:space="preserve"> below.</w:t>
            </w:r>
          </w:p>
        </w:tc>
        <w:tc>
          <w:tcPr>
            <w:tcW w:w="2835" w:type="dxa"/>
            <w:shd w:val="clear" w:color="auto" w:fill="auto"/>
          </w:tcPr>
          <w:p w14:paraId="7B2EACD9" w14:textId="77777777" w:rsidR="00CF2137" w:rsidRPr="0000064B" w:rsidRDefault="00CF2137" w:rsidP="00CF2137">
            <w:pPr>
              <w:pStyle w:val="ab"/>
              <w:bidi/>
              <w:spacing w:before="0"/>
              <w:jc w:val="both"/>
              <w:rPr>
                <w:rFonts w:ascii="David" w:hAnsi="David"/>
                <w:rtl/>
              </w:rPr>
            </w:pPr>
          </w:p>
        </w:tc>
        <w:tc>
          <w:tcPr>
            <w:tcW w:w="3397" w:type="dxa"/>
          </w:tcPr>
          <w:p w14:paraId="060DD821" w14:textId="77777777" w:rsidR="00D909D6" w:rsidRDefault="00D909D6" w:rsidP="00CF2137">
            <w:pPr>
              <w:pStyle w:val="ab"/>
              <w:spacing w:before="0"/>
              <w:jc w:val="both"/>
              <w:rPr>
                <w:rFonts w:ascii="David" w:hAnsi="David"/>
              </w:rPr>
            </w:pPr>
          </w:p>
          <w:p w14:paraId="48AA0887" w14:textId="37E20B66" w:rsidR="00CF2137" w:rsidRPr="0000064B" w:rsidRDefault="00CF2137" w:rsidP="00CF2137">
            <w:pPr>
              <w:pStyle w:val="ab"/>
              <w:spacing w:before="0"/>
              <w:jc w:val="both"/>
              <w:rPr>
                <w:rFonts w:ascii="David" w:hAnsi="David"/>
              </w:rPr>
            </w:pPr>
            <w:r w:rsidRPr="0000064B">
              <w:rPr>
                <w:rFonts w:ascii="David" w:hAnsi="David"/>
              </w:rPr>
              <w:t xml:space="preserve">Details </w:t>
            </w:r>
            <w:r w:rsidR="009B4668">
              <w:rPr>
                <w:rFonts w:ascii="David" w:hAnsi="David"/>
              </w:rPr>
              <w:t>must</w:t>
            </w:r>
            <w:r w:rsidRPr="0000064B">
              <w:rPr>
                <w:rFonts w:ascii="David" w:hAnsi="David"/>
              </w:rPr>
              <w:t xml:space="preserve"> be provided for all items required.</w:t>
            </w:r>
          </w:p>
          <w:p w14:paraId="3E15FB16" w14:textId="77777777" w:rsidR="00CF2137" w:rsidRPr="0000064B" w:rsidRDefault="00CF2137" w:rsidP="00CF2137">
            <w:pPr>
              <w:pStyle w:val="ab"/>
              <w:bidi/>
              <w:spacing w:before="0"/>
              <w:jc w:val="both"/>
              <w:rPr>
                <w:rFonts w:ascii="David" w:hAnsi="David"/>
                <w:rtl/>
              </w:rPr>
            </w:pPr>
          </w:p>
          <w:p w14:paraId="6C4E3EE0" w14:textId="33E2CC4D" w:rsidR="00CF2137" w:rsidRPr="0000064B" w:rsidRDefault="00CF2137" w:rsidP="00CF2137">
            <w:pPr>
              <w:pStyle w:val="ab"/>
              <w:jc w:val="both"/>
              <w:rPr>
                <w:rFonts w:ascii="David" w:hAnsi="David"/>
              </w:rPr>
            </w:pPr>
            <w:r w:rsidRPr="0000064B">
              <w:rPr>
                <w:rFonts w:ascii="David" w:hAnsi="David"/>
              </w:rPr>
              <w:t xml:space="preserve">Payment </w:t>
            </w:r>
            <w:r w:rsidR="00791568">
              <w:t>shall</w:t>
            </w:r>
            <w:r w:rsidRPr="0000064B">
              <w:rPr>
                <w:rFonts w:ascii="David" w:hAnsi="David"/>
              </w:rPr>
              <w:t xml:space="preserve"> </w:t>
            </w:r>
            <w:r w:rsidR="00CA6B2C">
              <w:rPr>
                <w:rFonts w:ascii="David" w:hAnsi="David"/>
              </w:rPr>
              <w:t>reflect</w:t>
            </w:r>
            <w:r w:rsidRPr="0000064B">
              <w:rPr>
                <w:rFonts w:ascii="David" w:hAnsi="David"/>
              </w:rPr>
              <w:t xml:space="preserve"> the quantity of assets/resources</w:t>
            </w:r>
            <w:r w:rsidR="000E1337" w:rsidRPr="0000064B">
              <w:rPr>
                <w:rFonts w:ascii="David" w:hAnsi="David"/>
              </w:rPr>
              <w:t xml:space="preserve"> and</w:t>
            </w:r>
            <w:r w:rsidRPr="0000064B">
              <w:rPr>
                <w:rFonts w:ascii="David" w:hAnsi="David"/>
              </w:rPr>
              <w:t xml:space="preserve"> Workloads</w:t>
            </w:r>
            <w:r w:rsidR="009B4668" w:rsidRPr="0000064B">
              <w:rPr>
                <w:rFonts w:ascii="David" w:hAnsi="David"/>
                <w:b/>
                <w:bCs/>
              </w:rPr>
              <w:t xml:space="preserve"> </w:t>
            </w:r>
            <w:r w:rsidR="009B4668" w:rsidRPr="00E75A0A">
              <w:rPr>
                <w:rFonts w:ascii="David" w:hAnsi="David"/>
              </w:rPr>
              <w:t xml:space="preserve">operating </w:t>
            </w:r>
            <w:r w:rsidR="009B4668" w:rsidRPr="0000064B">
              <w:rPr>
                <w:rFonts w:ascii="David" w:hAnsi="David"/>
                <w:b/>
                <w:bCs/>
              </w:rPr>
              <w:t>concurrent</w:t>
            </w:r>
            <w:r w:rsidR="009B4668">
              <w:rPr>
                <w:rFonts w:ascii="David" w:hAnsi="David"/>
                <w:b/>
                <w:bCs/>
              </w:rPr>
              <w:t>ly</w:t>
            </w:r>
            <w:r w:rsidRPr="0000064B">
              <w:rPr>
                <w:rFonts w:ascii="David" w:hAnsi="David"/>
              </w:rPr>
              <w:t xml:space="preserve">, with no other limitation on the type </w:t>
            </w:r>
            <w:r w:rsidR="009B4668">
              <w:rPr>
                <w:rFonts w:ascii="David" w:hAnsi="David"/>
              </w:rPr>
              <w:t xml:space="preserve">or quantity </w:t>
            </w:r>
            <w:r w:rsidRPr="0000064B">
              <w:rPr>
                <w:rFonts w:ascii="David" w:hAnsi="David"/>
              </w:rPr>
              <w:t xml:space="preserve">of components. </w:t>
            </w:r>
          </w:p>
          <w:p w14:paraId="47356038" w14:textId="77777777" w:rsidR="00CF2137" w:rsidRPr="0000064B" w:rsidRDefault="00CF2137" w:rsidP="00CF2137">
            <w:pPr>
              <w:pStyle w:val="ab"/>
              <w:bidi/>
              <w:spacing w:before="0"/>
              <w:jc w:val="both"/>
              <w:rPr>
                <w:rFonts w:ascii="David" w:hAnsi="David"/>
                <w:rtl/>
              </w:rPr>
            </w:pPr>
          </w:p>
        </w:tc>
      </w:tr>
      <w:tr w:rsidR="00CF2137" w:rsidRPr="0000064B" w14:paraId="65726270" w14:textId="77777777" w:rsidTr="007C1585">
        <w:trPr>
          <w:trHeight w:val="1260"/>
        </w:trPr>
        <w:tc>
          <w:tcPr>
            <w:tcW w:w="3068" w:type="dxa"/>
            <w:shd w:val="clear" w:color="auto" w:fill="auto"/>
          </w:tcPr>
          <w:p w14:paraId="0C34A6D1" w14:textId="77777777" w:rsidR="00CF2137" w:rsidRPr="0000064B" w:rsidRDefault="00CF2137" w:rsidP="00CF2137">
            <w:pPr>
              <w:pStyle w:val="ab"/>
              <w:bidi/>
              <w:spacing w:before="0"/>
              <w:jc w:val="both"/>
              <w:rPr>
                <w:rFonts w:ascii="David" w:hAnsi="David"/>
                <w:u w:val="single"/>
              </w:rPr>
            </w:pPr>
          </w:p>
          <w:p w14:paraId="04B093C7" w14:textId="6C60BD95" w:rsidR="00CF2137" w:rsidRPr="0000064B" w:rsidRDefault="00CF2137" w:rsidP="001A0853">
            <w:pPr>
              <w:pStyle w:val="ab"/>
              <w:spacing w:before="0"/>
              <w:jc w:val="both"/>
              <w:rPr>
                <w:rFonts w:ascii="David" w:hAnsi="David"/>
              </w:rPr>
            </w:pPr>
            <w:r w:rsidRPr="0000064B">
              <w:rPr>
                <w:rFonts w:ascii="David" w:hAnsi="David"/>
              </w:rPr>
              <w:lastRenderedPageBreak/>
              <w:t>A unified and central management system for all aforementioned components.</w:t>
            </w:r>
            <w:r w:rsidRPr="0000064B">
              <w:rPr>
                <w:rFonts w:ascii="David" w:hAnsi="David"/>
                <w:u w:val="single"/>
              </w:rPr>
              <w:t xml:space="preserve"> </w:t>
            </w:r>
          </w:p>
        </w:tc>
        <w:tc>
          <w:tcPr>
            <w:tcW w:w="2835" w:type="dxa"/>
            <w:shd w:val="clear" w:color="auto" w:fill="auto"/>
          </w:tcPr>
          <w:p w14:paraId="0521DE50" w14:textId="77777777" w:rsidR="00CF2137" w:rsidRPr="0000064B" w:rsidRDefault="00CF2137" w:rsidP="00CF2137">
            <w:pPr>
              <w:pStyle w:val="ab"/>
              <w:bidi/>
              <w:spacing w:before="0"/>
              <w:jc w:val="both"/>
              <w:rPr>
                <w:rFonts w:ascii="David" w:hAnsi="David"/>
                <w:rtl/>
              </w:rPr>
            </w:pPr>
          </w:p>
        </w:tc>
        <w:tc>
          <w:tcPr>
            <w:tcW w:w="3397" w:type="dxa"/>
          </w:tcPr>
          <w:p w14:paraId="7F5A4C32" w14:textId="1EC47FF7" w:rsidR="00CF2137" w:rsidRPr="0000064B" w:rsidRDefault="00CF2137" w:rsidP="00CF2137">
            <w:pPr>
              <w:pStyle w:val="ab"/>
              <w:spacing w:before="0"/>
              <w:jc w:val="both"/>
              <w:rPr>
                <w:rFonts w:ascii="David" w:hAnsi="David"/>
              </w:rPr>
            </w:pPr>
            <w:r w:rsidRPr="0000064B">
              <w:rPr>
                <w:rFonts w:ascii="David" w:hAnsi="David"/>
              </w:rPr>
              <w:t xml:space="preserve">Details </w:t>
            </w:r>
            <w:r w:rsidR="009B4668">
              <w:rPr>
                <w:rFonts w:ascii="David" w:hAnsi="David"/>
              </w:rPr>
              <w:t>must</w:t>
            </w:r>
            <w:r w:rsidRPr="0000064B">
              <w:rPr>
                <w:rFonts w:ascii="David" w:hAnsi="David"/>
              </w:rPr>
              <w:t xml:space="preserve"> be provided for all items required.</w:t>
            </w:r>
          </w:p>
          <w:p w14:paraId="6B278050" w14:textId="12E6DB25" w:rsidR="00CF2137" w:rsidRPr="0000064B" w:rsidRDefault="00CF2137" w:rsidP="00CF2137">
            <w:pPr>
              <w:pStyle w:val="ab"/>
              <w:spacing w:before="0"/>
              <w:jc w:val="both"/>
              <w:rPr>
                <w:rFonts w:ascii="David" w:hAnsi="David"/>
              </w:rPr>
            </w:pPr>
            <w:r w:rsidRPr="0000064B">
              <w:rPr>
                <w:rFonts w:ascii="David" w:hAnsi="David"/>
              </w:rPr>
              <w:lastRenderedPageBreak/>
              <w:t xml:space="preserve">The management system </w:t>
            </w:r>
            <w:r w:rsidR="009B4668">
              <w:rPr>
                <w:rFonts w:ascii="David" w:hAnsi="David"/>
              </w:rPr>
              <w:t xml:space="preserve">must provide support </w:t>
            </w:r>
            <w:r w:rsidR="009B4668">
              <w:rPr>
                <w:rFonts w:ascii="David" w:hAnsi="David"/>
              </w:rPr>
              <w:t>for</w:t>
            </w:r>
            <w:r w:rsidRPr="0000064B">
              <w:rPr>
                <w:rFonts w:ascii="David" w:hAnsi="David"/>
              </w:rPr>
              <w:t xml:space="preserve"> all required components with no limitation </w:t>
            </w:r>
            <w:r w:rsidR="00791568">
              <w:rPr>
                <w:rFonts w:ascii="David" w:hAnsi="David"/>
              </w:rPr>
              <w:t>regarding</w:t>
            </w:r>
            <w:r w:rsidRPr="0000064B">
              <w:rPr>
                <w:rFonts w:ascii="David" w:hAnsi="David"/>
              </w:rPr>
              <w:t xml:space="preserve"> the type </w:t>
            </w:r>
            <w:r w:rsidR="009B4668">
              <w:rPr>
                <w:rFonts w:ascii="David" w:hAnsi="David"/>
              </w:rPr>
              <w:t xml:space="preserve">or quantity </w:t>
            </w:r>
            <w:r w:rsidRPr="0000064B">
              <w:rPr>
                <w:rFonts w:ascii="David" w:hAnsi="David"/>
              </w:rPr>
              <w:t>of components.</w:t>
            </w:r>
          </w:p>
        </w:tc>
      </w:tr>
    </w:tbl>
    <w:p w14:paraId="538955F8" w14:textId="3761C028" w:rsidR="000E1337" w:rsidRPr="0000064B" w:rsidRDefault="000E1337" w:rsidP="000E1337">
      <w:pPr>
        <w:pStyle w:val="31"/>
        <w:numPr>
          <w:ilvl w:val="0"/>
          <w:numId w:val="0"/>
        </w:numPr>
        <w:tabs>
          <w:tab w:val="clear" w:pos="862"/>
        </w:tabs>
        <w:rPr>
          <w:b/>
          <w:bCs/>
          <w:u w:val="single"/>
        </w:rPr>
      </w:pPr>
    </w:p>
    <w:p w14:paraId="3C159AA8" w14:textId="77777777" w:rsidR="000E1337" w:rsidRPr="0000064B" w:rsidRDefault="000E1337">
      <w:pPr>
        <w:spacing w:before="200" w:after="200" w:line="276" w:lineRule="auto"/>
        <w:jc w:val="left"/>
        <w:rPr>
          <w:rFonts w:ascii="David" w:eastAsia="Times New Roman" w:hAnsi="David" w:cs="David"/>
          <w:b/>
          <w:bCs/>
          <w:szCs w:val="24"/>
          <w:u w:val="single"/>
        </w:rPr>
      </w:pPr>
      <w:r w:rsidRPr="0000064B">
        <w:rPr>
          <w:rFonts w:ascii="David" w:hAnsi="David" w:cs="David"/>
          <w:b/>
          <w:bCs/>
          <w:u w:val="single"/>
        </w:rPr>
        <w:br w:type="page"/>
      </w:r>
    </w:p>
    <w:p w14:paraId="2BFA2B74" w14:textId="77777777" w:rsidR="000E1337" w:rsidRPr="0000064B" w:rsidRDefault="000E1337" w:rsidP="000E1337">
      <w:pPr>
        <w:pStyle w:val="31"/>
        <w:numPr>
          <w:ilvl w:val="0"/>
          <w:numId w:val="0"/>
        </w:numPr>
        <w:tabs>
          <w:tab w:val="clear" w:pos="862"/>
        </w:tabs>
        <w:rPr>
          <w:b/>
          <w:bCs/>
          <w:u w:val="single"/>
        </w:rPr>
      </w:pPr>
    </w:p>
    <w:p w14:paraId="703759BF" w14:textId="76A28305" w:rsidR="0051279F" w:rsidRPr="0000064B" w:rsidRDefault="0074419E" w:rsidP="000E1337">
      <w:pPr>
        <w:pStyle w:val="31"/>
        <w:numPr>
          <w:ilvl w:val="2"/>
          <w:numId w:val="52"/>
        </w:numPr>
        <w:tabs>
          <w:tab w:val="clear" w:pos="862"/>
          <w:tab w:val="clear" w:pos="1212"/>
        </w:tabs>
        <w:ind w:left="567" w:hanging="566"/>
        <w:rPr>
          <w:b/>
          <w:bCs/>
          <w:u w:val="single"/>
        </w:rPr>
      </w:pPr>
      <w:r w:rsidRPr="0000064B">
        <w:rPr>
          <w:b/>
          <w:u w:val="single"/>
        </w:rPr>
        <w:t>Component</w:t>
      </w:r>
      <w:r w:rsidR="0051279F" w:rsidRPr="0000064B">
        <w:rPr>
          <w:b/>
          <w:u w:val="single"/>
        </w:rPr>
        <w:t xml:space="preserve"> C – Software CNAPP license for a small office:</w:t>
      </w:r>
    </w:p>
    <w:tbl>
      <w:tblPr>
        <w:tblStyle w:val="TableGrid"/>
        <w:tblpPr w:leftFromText="180" w:rightFromText="180" w:vertAnchor="text" w:tblpXSpec="right" w:tblpY="1"/>
        <w:tblOverlap w:val="never"/>
        <w:tblW w:w="9300" w:type="dxa"/>
        <w:shd w:val="clear" w:color="auto" w:fill="D9D9D9" w:themeFill="background1" w:themeFillShade="D9"/>
        <w:tblLook w:val="04A0" w:firstRow="1" w:lastRow="0" w:firstColumn="1" w:lastColumn="0" w:noHBand="0" w:noVBand="1"/>
      </w:tblPr>
      <w:tblGrid>
        <w:gridCol w:w="3068"/>
        <w:gridCol w:w="2835"/>
        <w:gridCol w:w="3397"/>
      </w:tblGrid>
      <w:tr w:rsidR="004362B3" w:rsidRPr="0000064B" w14:paraId="0C2F23D3" w14:textId="77777777" w:rsidTr="007C1585">
        <w:trPr>
          <w:cantSplit/>
          <w:tblHeader/>
        </w:trPr>
        <w:tc>
          <w:tcPr>
            <w:tcW w:w="3068" w:type="dxa"/>
            <w:tcBorders>
              <w:bottom w:val="single" w:sz="4" w:space="0" w:color="auto"/>
            </w:tcBorders>
            <w:shd w:val="clear" w:color="auto" w:fill="D9D9D9" w:themeFill="background1" w:themeFillShade="D9"/>
          </w:tcPr>
          <w:p w14:paraId="167AE648" w14:textId="77777777" w:rsidR="004362B3" w:rsidRPr="0000064B" w:rsidRDefault="004362B3" w:rsidP="007C1585">
            <w:pPr>
              <w:pStyle w:val="Normal2"/>
              <w:spacing w:before="0"/>
              <w:ind w:left="0"/>
              <w:jc w:val="center"/>
              <w:rPr>
                <w:rFonts w:ascii="David" w:hAnsi="David"/>
                <w:b/>
                <w:bCs/>
              </w:rPr>
            </w:pPr>
            <w:r w:rsidRPr="0000064B">
              <w:rPr>
                <w:rFonts w:ascii="David" w:hAnsi="David"/>
                <w:b/>
              </w:rPr>
              <w:t>Topic</w:t>
            </w:r>
          </w:p>
        </w:tc>
        <w:tc>
          <w:tcPr>
            <w:tcW w:w="2835" w:type="dxa"/>
            <w:tcBorders>
              <w:bottom w:val="single" w:sz="4" w:space="0" w:color="auto"/>
            </w:tcBorders>
            <w:shd w:val="clear" w:color="auto" w:fill="D9D9D9" w:themeFill="background1" w:themeFillShade="D9"/>
          </w:tcPr>
          <w:p w14:paraId="03E10F3C" w14:textId="77777777" w:rsidR="004362B3" w:rsidRPr="0000064B" w:rsidRDefault="004362B3" w:rsidP="007C1585">
            <w:pPr>
              <w:pStyle w:val="Normal2"/>
              <w:spacing w:before="0"/>
              <w:ind w:left="0"/>
              <w:jc w:val="center"/>
              <w:rPr>
                <w:rFonts w:ascii="David" w:hAnsi="David"/>
                <w:b/>
                <w:bCs/>
              </w:rPr>
            </w:pPr>
            <w:r w:rsidRPr="0000064B">
              <w:rPr>
                <w:rFonts w:ascii="David" w:hAnsi="David"/>
                <w:b/>
              </w:rPr>
              <w:t>The bidder’s response</w:t>
            </w:r>
          </w:p>
        </w:tc>
        <w:tc>
          <w:tcPr>
            <w:tcW w:w="3397" w:type="dxa"/>
            <w:tcBorders>
              <w:bottom w:val="single" w:sz="4" w:space="0" w:color="auto"/>
            </w:tcBorders>
            <w:shd w:val="clear" w:color="auto" w:fill="D9D9D9" w:themeFill="background1" w:themeFillShade="D9"/>
          </w:tcPr>
          <w:p w14:paraId="6C121150" w14:textId="77777777" w:rsidR="004362B3" w:rsidRPr="0000064B" w:rsidRDefault="004362B3" w:rsidP="007C1585">
            <w:pPr>
              <w:pStyle w:val="Normal2"/>
              <w:spacing w:before="0"/>
              <w:ind w:left="0"/>
              <w:jc w:val="center"/>
              <w:rPr>
                <w:rFonts w:ascii="David" w:hAnsi="David"/>
                <w:b/>
                <w:bCs/>
              </w:rPr>
            </w:pPr>
            <w:r w:rsidRPr="0000064B">
              <w:rPr>
                <w:rFonts w:ascii="David" w:hAnsi="David"/>
                <w:b/>
              </w:rPr>
              <w:t>Remarks</w:t>
            </w:r>
          </w:p>
        </w:tc>
      </w:tr>
      <w:tr w:rsidR="00CF2137" w:rsidRPr="0000064B" w14:paraId="535F7565" w14:textId="77777777" w:rsidTr="007C1585">
        <w:trPr>
          <w:trHeight w:val="2755"/>
        </w:trPr>
        <w:tc>
          <w:tcPr>
            <w:tcW w:w="3068" w:type="dxa"/>
            <w:shd w:val="clear" w:color="auto" w:fill="auto"/>
          </w:tcPr>
          <w:p w14:paraId="077E0F93" w14:textId="77777777" w:rsidR="00CF2137" w:rsidRPr="0000064B" w:rsidRDefault="00CF2137" w:rsidP="00CF2137">
            <w:pPr>
              <w:pStyle w:val="ab"/>
              <w:bidi/>
              <w:spacing w:before="0"/>
              <w:jc w:val="both"/>
              <w:rPr>
                <w:rFonts w:ascii="David" w:hAnsi="David"/>
                <w:rtl/>
              </w:rPr>
            </w:pPr>
          </w:p>
          <w:p w14:paraId="0A283D8B" w14:textId="77777777" w:rsidR="00CF2137" w:rsidRPr="0000064B" w:rsidRDefault="00CF2137" w:rsidP="00CF2137">
            <w:pPr>
              <w:pStyle w:val="ab"/>
              <w:spacing w:before="0"/>
              <w:jc w:val="both"/>
              <w:rPr>
                <w:rFonts w:ascii="David" w:hAnsi="David"/>
              </w:rPr>
            </w:pPr>
            <w:r w:rsidRPr="0000064B">
              <w:rPr>
                <w:rFonts w:ascii="David" w:hAnsi="David"/>
              </w:rPr>
              <w:t>Cloud-based CNAPP license (SaaS configuration) that includes all of the following components:</w:t>
            </w:r>
          </w:p>
          <w:p w14:paraId="44CDA762" w14:textId="525E6DE8" w:rsidR="00CF2137" w:rsidRPr="0000064B" w:rsidRDefault="00CF2137" w:rsidP="001A0853">
            <w:pPr>
              <w:pStyle w:val="ab"/>
              <w:numPr>
                <w:ilvl w:val="0"/>
                <w:numId w:val="104"/>
              </w:numPr>
              <w:spacing w:before="0"/>
              <w:jc w:val="both"/>
              <w:rPr>
                <w:rFonts w:ascii="David" w:hAnsi="David"/>
              </w:rPr>
            </w:pPr>
            <w:r w:rsidRPr="0000064B">
              <w:rPr>
                <w:rFonts w:ascii="David" w:hAnsi="David"/>
                <w:u w:val="single"/>
              </w:rPr>
              <w:t>CSPM tool</w:t>
            </w:r>
            <w:r w:rsidRPr="0000064B">
              <w:rPr>
                <w:rFonts w:ascii="David" w:hAnsi="David"/>
              </w:rPr>
              <w:t xml:space="preserve"> that includes support and management of up to 100 assets/resources as specified in section </w:t>
            </w:r>
            <w:r w:rsidRPr="0000064B">
              <w:rPr>
                <w:rFonts w:ascii="David" w:hAnsi="David"/>
              </w:rPr>
              <w:fldChar w:fldCharType="begin"/>
            </w:r>
            <w:r w:rsidRPr="0000064B">
              <w:rPr>
                <w:rFonts w:ascii="David" w:hAnsi="David"/>
              </w:rPr>
              <w:instrText xml:space="preserve"> REF _Ref125958778 \r \h </w:instrText>
            </w:r>
            <w:r w:rsidR="003C6011" w:rsidRPr="0000064B">
              <w:rPr>
                <w:rFonts w:ascii="David" w:hAnsi="David"/>
              </w:rPr>
              <w:instrText xml:space="preserve"> \* MERGEFORMAT </w:instrText>
            </w:r>
            <w:r w:rsidRPr="0000064B">
              <w:rPr>
                <w:rFonts w:ascii="David" w:hAnsi="David"/>
              </w:rPr>
            </w:r>
            <w:r w:rsidRPr="0000064B">
              <w:rPr>
                <w:rFonts w:ascii="David" w:hAnsi="David"/>
              </w:rPr>
              <w:fldChar w:fldCharType="separate"/>
            </w:r>
            <w:r w:rsidR="003C6011" w:rsidRPr="0000064B">
              <w:rPr>
                <w:rFonts w:ascii="David" w:hAnsi="David"/>
                <w:cs/>
              </w:rPr>
              <w:t>‎</w:t>
            </w:r>
            <w:r w:rsidR="003C6011" w:rsidRPr="0000064B">
              <w:rPr>
                <w:rFonts w:ascii="David" w:hAnsi="David"/>
              </w:rPr>
              <w:t>3.2.1.2.4</w:t>
            </w:r>
            <w:r w:rsidRPr="0000064B">
              <w:rPr>
                <w:rFonts w:ascii="David" w:hAnsi="David"/>
              </w:rPr>
              <w:fldChar w:fldCharType="end"/>
            </w:r>
            <w:r w:rsidRPr="0000064B">
              <w:rPr>
                <w:rFonts w:ascii="David" w:hAnsi="David"/>
              </w:rPr>
              <w:t xml:space="preserve"> below.</w:t>
            </w:r>
          </w:p>
          <w:p w14:paraId="31AA49C1" w14:textId="0BAB3972" w:rsidR="00CF2137" w:rsidRPr="0000064B" w:rsidRDefault="00CF2137" w:rsidP="001A0853">
            <w:pPr>
              <w:pStyle w:val="ab"/>
              <w:numPr>
                <w:ilvl w:val="0"/>
                <w:numId w:val="104"/>
              </w:numPr>
              <w:spacing w:before="0"/>
              <w:jc w:val="both"/>
              <w:rPr>
                <w:rFonts w:ascii="David" w:hAnsi="David"/>
                <w:u w:val="single"/>
              </w:rPr>
            </w:pPr>
            <w:r w:rsidRPr="0000064B">
              <w:rPr>
                <w:rFonts w:ascii="David" w:hAnsi="David"/>
                <w:u w:val="single"/>
              </w:rPr>
              <w:t>CWPP tool</w:t>
            </w:r>
            <w:r w:rsidRPr="0000064B">
              <w:rPr>
                <w:rFonts w:ascii="David" w:hAnsi="David"/>
              </w:rPr>
              <w:t xml:space="preserve"> that includes support and management of up to 100 Workloads as specified in section</w:t>
            </w:r>
            <w:r w:rsidRPr="0000064B">
              <w:rPr>
                <w:rFonts w:ascii="David" w:hAnsi="David"/>
              </w:rPr>
              <w:fldChar w:fldCharType="begin"/>
            </w:r>
            <w:r w:rsidRPr="0000064B">
              <w:rPr>
                <w:rFonts w:ascii="David" w:hAnsi="David"/>
              </w:rPr>
              <w:instrText xml:space="preserve"> REF _Ref125958883 \r \h </w:instrText>
            </w:r>
            <w:r w:rsidR="003C6011" w:rsidRPr="0000064B">
              <w:rPr>
                <w:rFonts w:ascii="David" w:hAnsi="David"/>
              </w:rPr>
              <w:instrText xml:space="preserve"> \* MERGEFORMAT </w:instrText>
            </w:r>
            <w:r w:rsidRPr="0000064B">
              <w:rPr>
                <w:rFonts w:ascii="David" w:hAnsi="David"/>
              </w:rPr>
            </w:r>
            <w:r w:rsidRPr="0000064B">
              <w:rPr>
                <w:rFonts w:ascii="David" w:hAnsi="David"/>
              </w:rPr>
              <w:fldChar w:fldCharType="separate"/>
            </w:r>
            <w:r w:rsidR="003C6011" w:rsidRPr="0000064B">
              <w:rPr>
                <w:rFonts w:ascii="David" w:hAnsi="David"/>
                <w:cs/>
              </w:rPr>
              <w:t>‎</w:t>
            </w:r>
            <w:r w:rsidR="003C6011" w:rsidRPr="0000064B">
              <w:rPr>
                <w:rFonts w:ascii="David" w:hAnsi="David"/>
              </w:rPr>
              <w:t>3.2.2.2.1</w:t>
            </w:r>
            <w:r w:rsidRPr="0000064B">
              <w:rPr>
                <w:rFonts w:ascii="David" w:hAnsi="David"/>
              </w:rPr>
              <w:fldChar w:fldCharType="end"/>
            </w:r>
            <w:r w:rsidRPr="0000064B">
              <w:rPr>
                <w:rFonts w:ascii="David" w:hAnsi="David"/>
              </w:rPr>
              <w:t xml:space="preserve"> below.</w:t>
            </w:r>
          </w:p>
        </w:tc>
        <w:tc>
          <w:tcPr>
            <w:tcW w:w="2835" w:type="dxa"/>
            <w:shd w:val="clear" w:color="auto" w:fill="auto"/>
          </w:tcPr>
          <w:p w14:paraId="6CDC337F" w14:textId="77777777" w:rsidR="00CF2137" w:rsidRPr="0000064B" w:rsidRDefault="00CF2137" w:rsidP="00CF2137">
            <w:pPr>
              <w:pStyle w:val="ab"/>
              <w:bidi/>
              <w:spacing w:before="0"/>
              <w:jc w:val="both"/>
              <w:rPr>
                <w:rFonts w:ascii="David" w:hAnsi="David"/>
                <w:rtl/>
              </w:rPr>
            </w:pPr>
          </w:p>
        </w:tc>
        <w:tc>
          <w:tcPr>
            <w:tcW w:w="3397" w:type="dxa"/>
          </w:tcPr>
          <w:p w14:paraId="058EEBA4" w14:textId="77777777" w:rsidR="00E2366A" w:rsidRDefault="00E2366A" w:rsidP="00CF2137">
            <w:pPr>
              <w:pStyle w:val="ab"/>
              <w:spacing w:before="0"/>
              <w:jc w:val="both"/>
              <w:rPr>
                <w:rFonts w:ascii="David" w:hAnsi="David"/>
              </w:rPr>
            </w:pPr>
          </w:p>
          <w:p w14:paraId="56B08CCA" w14:textId="3D71E61F" w:rsidR="00CF2137" w:rsidRPr="0000064B" w:rsidRDefault="00CF2137" w:rsidP="00CF2137">
            <w:pPr>
              <w:pStyle w:val="ab"/>
              <w:spacing w:before="0"/>
              <w:jc w:val="both"/>
              <w:rPr>
                <w:rFonts w:ascii="David" w:hAnsi="David"/>
              </w:rPr>
            </w:pPr>
            <w:r w:rsidRPr="0000064B">
              <w:rPr>
                <w:rFonts w:ascii="David" w:hAnsi="David"/>
              </w:rPr>
              <w:t xml:space="preserve">Details </w:t>
            </w:r>
            <w:r w:rsidR="009B4668">
              <w:rPr>
                <w:rFonts w:ascii="David" w:hAnsi="David"/>
              </w:rPr>
              <w:t>must</w:t>
            </w:r>
            <w:r w:rsidRPr="0000064B">
              <w:rPr>
                <w:rFonts w:ascii="David" w:hAnsi="David"/>
              </w:rPr>
              <w:t xml:space="preserve"> be provided for all items required.</w:t>
            </w:r>
          </w:p>
          <w:p w14:paraId="4E1612C0" w14:textId="77777777" w:rsidR="00CF2137" w:rsidRPr="0000064B" w:rsidRDefault="00CF2137" w:rsidP="00CF2137">
            <w:pPr>
              <w:pStyle w:val="ab"/>
              <w:bidi/>
              <w:spacing w:before="0"/>
              <w:jc w:val="both"/>
              <w:rPr>
                <w:rFonts w:ascii="David" w:hAnsi="David"/>
                <w:rtl/>
              </w:rPr>
            </w:pPr>
          </w:p>
          <w:p w14:paraId="3FDA22C5" w14:textId="4CB37637" w:rsidR="00CF2137" w:rsidRPr="0000064B" w:rsidRDefault="00CF2137" w:rsidP="00CF2137">
            <w:pPr>
              <w:pStyle w:val="ab"/>
              <w:jc w:val="both"/>
              <w:rPr>
                <w:rFonts w:ascii="David" w:hAnsi="David"/>
              </w:rPr>
            </w:pPr>
            <w:r w:rsidRPr="0000064B">
              <w:rPr>
                <w:rFonts w:ascii="David" w:hAnsi="David"/>
              </w:rPr>
              <w:t xml:space="preserve">Payment </w:t>
            </w:r>
            <w:r w:rsidR="00791568">
              <w:t>shall</w:t>
            </w:r>
            <w:r w:rsidRPr="0000064B">
              <w:rPr>
                <w:rFonts w:ascii="David" w:hAnsi="David"/>
              </w:rPr>
              <w:t xml:space="preserve"> </w:t>
            </w:r>
            <w:r w:rsidR="00CA6B2C">
              <w:rPr>
                <w:rFonts w:ascii="David" w:hAnsi="David"/>
              </w:rPr>
              <w:t>reflect</w:t>
            </w:r>
            <w:r w:rsidRPr="0000064B">
              <w:rPr>
                <w:rFonts w:ascii="David" w:hAnsi="David"/>
              </w:rPr>
              <w:t xml:space="preserve"> the quantity of assets/resources</w:t>
            </w:r>
            <w:r w:rsidR="000E1337" w:rsidRPr="0000064B">
              <w:rPr>
                <w:rFonts w:ascii="David" w:hAnsi="David"/>
              </w:rPr>
              <w:t xml:space="preserve"> and</w:t>
            </w:r>
            <w:r w:rsidRPr="0000064B">
              <w:rPr>
                <w:rFonts w:ascii="David" w:hAnsi="David"/>
              </w:rPr>
              <w:t xml:space="preserve"> Workloads</w:t>
            </w:r>
            <w:r w:rsidR="009B4668">
              <w:rPr>
                <w:rFonts w:ascii="David" w:hAnsi="David"/>
              </w:rPr>
              <w:t xml:space="preserve"> operating </w:t>
            </w:r>
            <w:r w:rsidR="009B4668" w:rsidRPr="00E75A0A">
              <w:rPr>
                <w:rFonts w:ascii="David" w:hAnsi="David"/>
                <w:b/>
                <w:bCs/>
              </w:rPr>
              <w:t>concurrently</w:t>
            </w:r>
            <w:r w:rsidRPr="0000064B">
              <w:rPr>
                <w:rFonts w:ascii="David" w:hAnsi="David"/>
              </w:rPr>
              <w:t xml:space="preserve">, with no other limitation on the type </w:t>
            </w:r>
            <w:r w:rsidR="009B4668">
              <w:rPr>
                <w:rFonts w:ascii="David" w:hAnsi="David"/>
              </w:rPr>
              <w:t>of</w:t>
            </w:r>
            <w:r w:rsidR="009B4668">
              <w:rPr>
                <w:rFonts w:ascii="David" w:hAnsi="David"/>
              </w:rPr>
              <w:t xml:space="preserve"> quantity </w:t>
            </w:r>
            <w:r w:rsidRPr="0000064B">
              <w:rPr>
                <w:rFonts w:ascii="David" w:hAnsi="David"/>
              </w:rPr>
              <w:t xml:space="preserve">of components. </w:t>
            </w:r>
          </w:p>
          <w:p w14:paraId="35428119" w14:textId="77777777" w:rsidR="00CF2137" w:rsidRPr="0000064B" w:rsidRDefault="00CF2137" w:rsidP="00CF2137">
            <w:pPr>
              <w:pStyle w:val="ab"/>
              <w:bidi/>
              <w:spacing w:before="0"/>
              <w:jc w:val="both"/>
              <w:rPr>
                <w:rFonts w:ascii="David" w:hAnsi="David"/>
                <w:rtl/>
              </w:rPr>
            </w:pPr>
          </w:p>
        </w:tc>
      </w:tr>
      <w:tr w:rsidR="00CF2137" w:rsidRPr="0000064B" w14:paraId="51723D97" w14:textId="77777777" w:rsidTr="007C1585">
        <w:trPr>
          <w:trHeight w:val="1260"/>
        </w:trPr>
        <w:tc>
          <w:tcPr>
            <w:tcW w:w="3068" w:type="dxa"/>
            <w:shd w:val="clear" w:color="auto" w:fill="auto"/>
          </w:tcPr>
          <w:p w14:paraId="10279151" w14:textId="77777777" w:rsidR="00CF2137" w:rsidRPr="0000064B" w:rsidRDefault="00CF2137" w:rsidP="00CF2137">
            <w:pPr>
              <w:pStyle w:val="ab"/>
              <w:bidi/>
              <w:spacing w:before="0"/>
              <w:jc w:val="both"/>
              <w:rPr>
                <w:rFonts w:ascii="David" w:hAnsi="David"/>
                <w:u w:val="single"/>
              </w:rPr>
            </w:pPr>
          </w:p>
          <w:p w14:paraId="3ECFA4CA" w14:textId="3667F139" w:rsidR="00CF2137" w:rsidRPr="0000064B" w:rsidRDefault="00CF2137" w:rsidP="001A0853">
            <w:pPr>
              <w:pStyle w:val="ab"/>
              <w:spacing w:before="0"/>
              <w:jc w:val="both"/>
              <w:rPr>
                <w:rFonts w:ascii="David" w:hAnsi="David"/>
              </w:rPr>
            </w:pPr>
            <w:r w:rsidRPr="0000064B">
              <w:rPr>
                <w:rFonts w:ascii="David" w:hAnsi="David"/>
              </w:rPr>
              <w:t>A unified and central management system for all aforementioned components.</w:t>
            </w:r>
            <w:r w:rsidRPr="0000064B">
              <w:rPr>
                <w:rFonts w:ascii="David" w:hAnsi="David"/>
                <w:u w:val="single"/>
              </w:rPr>
              <w:t xml:space="preserve"> </w:t>
            </w:r>
          </w:p>
        </w:tc>
        <w:tc>
          <w:tcPr>
            <w:tcW w:w="2835" w:type="dxa"/>
            <w:shd w:val="clear" w:color="auto" w:fill="auto"/>
          </w:tcPr>
          <w:p w14:paraId="3EF19C25" w14:textId="77777777" w:rsidR="00CF2137" w:rsidRPr="0000064B" w:rsidRDefault="00CF2137" w:rsidP="00CF2137">
            <w:pPr>
              <w:pStyle w:val="ab"/>
              <w:bidi/>
              <w:spacing w:before="0"/>
              <w:jc w:val="both"/>
              <w:rPr>
                <w:rFonts w:ascii="David" w:hAnsi="David"/>
                <w:rtl/>
              </w:rPr>
            </w:pPr>
          </w:p>
        </w:tc>
        <w:tc>
          <w:tcPr>
            <w:tcW w:w="3397" w:type="dxa"/>
          </w:tcPr>
          <w:p w14:paraId="56000B36" w14:textId="1BCAEFFA" w:rsidR="00CF2137" w:rsidRPr="0000064B" w:rsidRDefault="00CF2137" w:rsidP="00CF2137">
            <w:pPr>
              <w:pStyle w:val="ab"/>
              <w:spacing w:before="0"/>
              <w:jc w:val="both"/>
              <w:rPr>
                <w:rFonts w:ascii="David" w:hAnsi="David"/>
              </w:rPr>
            </w:pPr>
            <w:r w:rsidRPr="0000064B">
              <w:rPr>
                <w:rFonts w:ascii="David" w:hAnsi="David"/>
              </w:rPr>
              <w:t xml:space="preserve">Details </w:t>
            </w:r>
            <w:r w:rsidR="00791568">
              <w:rPr>
                <w:rFonts w:ascii="David" w:hAnsi="David"/>
              </w:rPr>
              <w:t>must</w:t>
            </w:r>
            <w:r w:rsidRPr="0000064B">
              <w:rPr>
                <w:rFonts w:ascii="David" w:hAnsi="David"/>
              </w:rPr>
              <w:t xml:space="preserve"> be provided for all items required.</w:t>
            </w:r>
          </w:p>
          <w:p w14:paraId="24E07196" w14:textId="6405A8E2" w:rsidR="00CF2137" w:rsidRPr="0000064B" w:rsidRDefault="00CF2137" w:rsidP="00CF2137">
            <w:pPr>
              <w:pStyle w:val="ab"/>
              <w:spacing w:before="0"/>
              <w:jc w:val="both"/>
              <w:rPr>
                <w:rFonts w:ascii="David" w:hAnsi="David"/>
              </w:rPr>
            </w:pPr>
            <w:r w:rsidRPr="0000064B">
              <w:rPr>
                <w:rFonts w:ascii="David" w:hAnsi="David"/>
              </w:rPr>
              <w:t xml:space="preserve">The management system </w:t>
            </w:r>
            <w:r w:rsidR="00791568">
              <w:t>shall</w:t>
            </w:r>
            <w:r w:rsidR="00791568">
              <w:rPr>
                <w:rFonts w:ascii="David" w:hAnsi="David"/>
              </w:rPr>
              <w:t xml:space="preserve"> </w:t>
            </w:r>
            <w:r w:rsidRPr="0000064B">
              <w:rPr>
                <w:rFonts w:ascii="David" w:hAnsi="David"/>
              </w:rPr>
              <w:t xml:space="preserve">support all required components with no limitation </w:t>
            </w:r>
            <w:r w:rsidR="00791568">
              <w:rPr>
                <w:rFonts w:ascii="David" w:hAnsi="David"/>
              </w:rPr>
              <w:t>regarding</w:t>
            </w:r>
            <w:r w:rsidRPr="0000064B">
              <w:rPr>
                <w:rFonts w:ascii="David" w:hAnsi="David"/>
              </w:rPr>
              <w:t xml:space="preserve"> the type </w:t>
            </w:r>
            <w:r w:rsidR="00CA6B2C">
              <w:rPr>
                <w:rFonts w:ascii="David" w:hAnsi="David"/>
              </w:rPr>
              <w:t xml:space="preserve">or quantity </w:t>
            </w:r>
            <w:r w:rsidRPr="0000064B">
              <w:rPr>
                <w:rFonts w:ascii="David" w:hAnsi="David"/>
              </w:rPr>
              <w:t>of components.</w:t>
            </w:r>
          </w:p>
        </w:tc>
      </w:tr>
    </w:tbl>
    <w:p w14:paraId="26B1A93E" w14:textId="77777777" w:rsidR="0051279F" w:rsidRPr="0000064B" w:rsidRDefault="0051279F" w:rsidP="00DC574A">
      <w:pPr>
        <w:pStyle w:val="-10"/>
        <w:numPr>
          <w:ilvl w:val="0"/>
          <w:numId w:val="52"/>
        </w:numPr>
        <w:spacing w:before="120" w:after="120" w:line="360" w:lineRule="auto"/>
        <w:outlineLvl w:val="0"/>
        <w:rPr>
          <w:rFonts w:ascii="David" w:hAnsi="David" w:cs="David"/>
          <w:sz w:val="24"/>
          <w:szCs w:val="24"/>
        </w:rPr>
      </w:pPr>
      <w:r w:rsidRPr="0000064B">
        <w:rPr>
          <w:rFonts w:ascii="David" w:hAnsi="David" w:cs="David"/>
          <w:sz w:val="24"/>
          <w:u w:val="none"/>
        </w:rPr>
        <w:t xml:space="preserve">Technological requirements </w:t>
      </w:r>
    </w:p>
    <w:p w14:paraId="08B66BC5" w14:textId="77777777" w:rsidR="0051279F" w:rsidRPr="0000064B" w:rsidRDefault="0051279F" w:rsidP="0051279F">
      <w:pPr>
        <w:pStyle w:val="20"/>
        <w:numPr>
          <w:ilvl w:val="1"/>
          <w:numId w:val="52"/>
        </w:numPr>
        <w:rPr>
          <w:b/>
          <w:bCs/>
        </w:rPr>
      </w:pPr>
      <w:r w:rsidRPr="0000064B">
        <w:rPr>
          <w:b/>
        </w:rPr>
        <w:t>General attributes</w:t>
      </w:r>
    </w:p>
    <w:p w14:paraId="5951198A" w14:textId="77777777" w:rsidR="0051279F" w:rsidRPr="0000064B" w:rsidRDefault="0051279F" w:rsidP="00E811A0">
      <w:pPr>
        <w:pStyle w:val="31"/>
        <w:numPr>
          <w:ilvl w:val="2"/>
          <w:numId w:val="52"/>
        </w:numPr>
        <w:tabs>
          <w:tab w:val="clear" w:pos="862"/>
          <w:tab w:val="clear" w:pos="1212"/>
        </w:tabs>
        <w:ind w:left="1416" w:hanging="708"/>
        <w:outlineLvl w:val="0"/>
        <w:rPr>
          <w:b/>
          <w:bCs/>
        </w:rPr>
      </w:pPr>
      <w:r w:rsidRPr="0000064B">
        <w:rPr>
          <w:b/>
        </w:rPr>
        <w:t>CNAPP tool configuration</w:t>
      </w:r>
    </w:p>
    <w:p w14:paraId="174DAD16" w14:textId="58271DB4" w:rsidR="0051279F" w:rsidRPr="0000064B" w:rsidRDefault="0051279F" w:rsidP="00E811A0">
      <w:pPr>
        <w:pStyle w:val="41"/>
        <w:numPr>
          <w:ilvl w:val="3"/>
          <w:numId w:val="52"/>
        </w:numPr>
        <w:tabs>
          <w:tab w:val="clear" w:pos="1980"/>
        </w:tabs>
        <w:ind w:left="1983" w:hanging="850"/>
      </w:pPr>
      <w:r w:rsidRPr="0000064B">
        <w:t xml:space="preserve">The bid </w:t>
      </w:r>
      <w:r w:rsidR="00CA6B2C">
        <w:t>must</w:t>
      </w:r>
      <w:r w:rsidRPr="0000064B">
        <w:t xml:space="preserve"> include a cloud CNAPP solution (SaaS) using a single manufacturer platform for CSPM, CWPP tools and additional integrated tools under a unified management system, </w:t>
      </w:r>
      <w:r w:rsidR="00CA6B2C">
        <w:t>in such a way</w:t>
      </w:r>
      <w:r w:rsidRPr="0000064B">
        <w:t xml:space="preserve"> that all components are required to interface with the Client</w:t>
      </w:r>
      <w:r w:rsidR="00CA6B2C">
        <w:t>’</w:t>
      </w:r>
      <w:r w:rsidRPr="0000064B">
        <w:t xml:space="preserve">s cloud environment and be operated by the Client without </w:t>
      </w:r>
      <w:r w:rsidR="00E53889" w:rsidRPr="0000064B">
        <w:t>depending</w:t>
      </w:r>
      <w:r w:rsidRPr="0000064B">
        <w:t xml:space="preserve"> on another manufacturer’s products.</w:t>
      </w:r>
    </w:p>
    <w:p w14:paraId="19F5D254" w14:textId="6FAB75B4" w:rsidR="0051279F" w:rsidRPr="0000064B" w:rsidRDefault="0051279F" w:rsidP="00E811A0">
      <w:pPr>
        <w:pStyle w:val="41"/>
        <w:numPr>
          <w:ilvl w:val="3"/>
          <w:numId w:val="52"/>
        </w:numPr>
        <w:tabs>
          <w:tab w:val="clear" w:pos="1980"/>
        </w:tabs>
        <w:ind w:left="1983" w:hanging="850"/>
      </w:pPr>
      <w:r w:rsidRPr="0000064B">
        <w:t>The solution must fully support a Multi Cloud environment as well as public cloud platforms</w:t>
      </w:r>
      <w:r w:rsidR="00CA6B2C">
        <w:t>,</w:t>
      </w:r>
      <w:r w:rsidRPr="0000064B">
        <w:t xml:space="preserve"> such as AWS, GCP</w:t>
      </w:r>
      <w:r w:rsidR="00CA6B2C">
        <w:t>, and others</w:t>
      </w:r>
      <w:r w:rsidRPr="0000064B">
        <w:t>.</w:t>
      </w:r>
    </w:p>
    <w:p w14:paraId="06928FE0" w14:textId="77777777" w:rsidR="0051279F" w:rsidRPr="0000064B" w:rsidRDefault="0051279F" w:rsidP="00E811A0">
      <w:pPr>
        <w:pStyle w:val="31"/>
        <w:numPr>
          <w:ilvl w:val="2"/>
          <w:numId w:val="52"/>
        </w:numPr>
        <w:tabs>
          <w:tab w:val="clear" w:pos="862"/>
          <w:tab w:val="clear" w:pos="1212"/>
        </w:tabs>
        <w:ind w:left="1416" w:hanging="708"/>
        <w:rPr>
          <w:b/>
          <w:bCs/>
        </w:rPr>
      </w:pPr>
      <w:r w:rsidRPr="0000064B">
        <w:rPr>
          <w:b/>
        </w:rPr>
        <w:t>Additional configurations for CNAPP tools</w:t>
      </w:r>
    </w:p>
    <w:p w14:paraId="3FA6300F" w14:textId="7044E7F6" w:rsidR="0051279F" w:rsidRPr="0000064B" w:rsidRDefault="00000D63" w:rsidP="00E811A0">
      <w:pPr>
        <w:pStyle w:val="41"/>
        <w:numPr>
          <w:ilvl w:val="3"/>
          <w:numId w:val="52"/>
        </w:numPr>
        <w:tabs>
          <w:tab w:val="clear" w:pos="1980"/>
        </w:tabs>
        <w:ind w:left="1983" w:hanging="850"/>
      </w:pPr>
      <w:r w:rsidRPr="0000064B">
        <w:t xml:space="preserve">Details </w:t>
      </w:r>
      <w:r w:rsidR="00CA6B2C">
        <w:t>must</w:t>
      </w:r>
      <w:r w:rsidRPr="0000064B">
        <w:t xml:space="preserve"> be provided</w:t>
      </w:r>
      <w:r w:rsidR="0051279F" w:rsidRPr="0000064B">
        <w:t xml:space="preserve"> </w:t>
      </w:r>
      <w:r w:rsidR="00CA6B2C">
        <w:t>regarding</w:t>
      </w:r>
      <w:r w:rsidR="0051279F" w:rsidRPr="0000064B">
        <w:t xml:space="preserve"> </w:t>
      </w:r>
      <w:r w:rsidR="00E53889" w:rsidRPr="0000064B">
        <w:t xml:space="preserve">the </w:t>
      </w:r>
      <w:r w:rsidR="0051279F" w:rsidRPr="0000064B">
        <w:t xml:space="preserve">support of hybrid configurations that include </w:t>
      </w:r>
      <w:r w:rsidR="00CA6B2C">
        <w:t xml:space="preserve">on-site and </w:t>
      </w:r>
      <w:r w:rsidR="00CA6B2C">
        <w:t>parallel cloud</w:t>
      </w:r>
      <w:r w:rsidR="0051279F" w:rsidRPr="0000064B">
        <w:t>-based component</w:t>
      </w:r>
      <w:r w:rsidR="00CA6B2C">
        <w:t>s</w:t>
      </w:r>
      <w:r w:rsidR="0051279F" w:rsidRPr="0000064B">
        <w:t xml:space="preserve">. </w:t>
      </w:r>
    </w:p>
    <w:p w14:paraId="658E8551" w14:textId="52F3CFB5" w:rsidR="0051279F" w:rsidRPr="0000064B" w:rsidRDefault="00000D63" w:rsidP="00E811A0">
      <w:pPr>
        <w:pStyle w:val="41"/>
        <w:numPr>
          <w:ilvl w:val="3"/>
          <w:numId w:val="52"/>
        </w:numPr>
        <w:tabs>
          <w:tab w:val="clear" w:pos="1980"/>
        </w:tabs>
        <w:ind w:left="1983" w:hanging="850"/>
      </w:pPr>
      <w:r w:rsidRPr="0000064B">
        <w:lastRenderedPageBreak/>
        <w:t xml:space="preserve">Details </w:t>
      </w:r>
      <w:r w:rsidR="00CA6B2C">
        <w:t>must</w:t>
      </w:r>
      <w:r w:rsidRPr="0000064B">
        <w:t xml:space="preserve"> be provided</w:t>
      </w:r>
      <w:r w:rsidR="0051279F" w:rsidRPr="0000064B">
        <w:t xml:space="preserve"> </w:t>
      </w:r>
      <w:r w:rsidR="00A43FC5">
        <w:t>regarding</w:t>
      </w:r>
      <w:r w:rsidR="0051279F" w:rsidRPr="0000064B">
        <w:t xml:space="preserve"> the public cloud platforms on which the service is provided, </w:t>
      </w:r>
      <w:r w:rsidR="00CA6B2C">
        <w:t xml:space="preserve">including </w:t>
      </w:r>
      <w:r w:rsidR="0051279F" w:rsidRPr="0000064B">
        <w:t xml:space="preserve">whether they support private clouds, the method of protecting confidentiality and information security, method of product management, </w:t>
      </w:r>
      <w:r w:rsidR="00A43FC5">
        <w:t>and so on</w:t>
      </w:r>
      <w:r w:rsidR="0051279F" w:rsidRPr="0000064B">
        <w:t xml:space="preserve">. </w:t>
      </w:r>
    </w:p>
    <w:p w14:paraId="279D5469" w14:textId="167A90BB" w:rsidR="0051279F" w:rsidRPr="0000064B" w:rsidRDefault="00000D63" w:rsidP="00E811A0">
      <w:pPr>
        <w:pStyle w:val="41"/>
        <w:numPr>
          <w:ilvl w:val="3"/>
          <w:numId w:val="52"/>
        </w:numPr>
        <w:tabs>
          <w:tab w:val="clear" w:pos="1980"/>
        </w:tabs>
        <w:ind w:left="1983" w:hanging="850"/>
      </w:pPr>
      <w:r w:rsidRPr="0000064B">
        <w:t xml:space="preserve">Details </w:t>
      </w:r>
      <w:r w:rsidR="00A43FC5">
        <w:t>must</w:t>
      </w:r>
      <w:r w:rsidRPr="0000064B">
        <w:t xml:space="preserve"> be provided</w:t>
      </w:r>
      <w:r w:rsidR="0051279F" w:rsidRPr="0000064B">
        <w:t xml:space="preserve"> </w:t>
      </w:r>
      <w:r w:rsidR="00A43FC5">
        <w:t>regarding</w:t>
      </w:r>
      <w:r w:rsidR="0051279F" w:rsidRPr="0000064B">
        <w:t xml:space="preserve"> support </w:t>
      </w:r>
      <w:r w:rsidR="00E53889" w:rsidRPr="0000064B">
        <w:t xml:space="preserve">offered </w:t>
      </w:r>
      <w:r w:rsidR="0051279F" w:rsidRPr="0000064B">
        <w:t>for Self-hosted/On-Premise configuration by local installation at the Client’s environment (such as a private cloud)</w:t>
      </w:r>
      <w:r w:rsidR="00A43FC5">
        <w:t>;</w:t>
      </w:r>
      <w:r w:rsidR="0051279F" w:rsidRPr="0000064B">
        <w:t xml:space="preserve"> for </w:t>
      </w:r>
      <w:r w:rsidR="00A43FC5">
        <w:t>example,</w:t>
      </w:r>
      <w:r w:rsidR="0051279F" w:rsidRPr="0000064B">
        <w:t xml:space="preserve"> Virtual Appliance.</w:t>
      </w:r>
    </w:p>
    <w:p w14:paraId="59BC0DC5" w14:textId="121883BA" w:rsidR="0051279F" w:rsidRPr="0000064B" w:rsidRDefault="00000D63" w:rsidP="00E811A0">
      <w:pPr>
        <w:pStyle w:val="41"/>
        <w:numPr>
          <w:ilvl w:val="3"/>
          <w:numId w:val="52"/>
        </w:numPr>
        <w:tabs>
          <w:tab w:val="clear" w:pos="1980"/>
        </w:tabs>
        <w:ind w:left="1983" w:hanging="850"/>
      </w:pPr>
      <w:r w:rsidRPr="0000064B">
        <w:t xml:space="preserve">Details </w:t>
      </w:r>
      <w:r w:rsidR="00A43FC5">
        <w:t>must</w:t>
      </w:r>
      <w:r w:rsidRPr="0000064B">
        <w:t xml:space="preserve"> be provided</w:t>
      </w:r>
      <w:r w:rsidR="0051279F" w:rsidRPr="0000064B">
        <w:t xml:space="preserve"> </w:t>
      </w:r>
      <w:r w:rsidR="00A43FC5">
        <w:t>regarding</w:t>
      </w:r>
      <w:r w:rsidR="0051279F" w:rsidRPr="0000064B">
        <w:t xml:space="preserve"> </w:t>
      </w:r>
      <w:r w:rsidR="00A43FC5">
        <w:t>additional</w:t>
      </w:r>
      <w:r w:rsidR="0051279F" w:rsidRPr="0000064B">
        <w:t xml:space="preserve"> configurations in which the proposed products can be purchased.</w:t>
      </w:r>
    </w:p>
    <w:p w14:paraId="1E691F4D" w14:textId="6B0ABF9F" w:rsidR="0051279F" w:rsidRPr="00D909D6" w:rsidRDefault="00D909D6" w:rsidP="00E75A0A">
      <w:pPr>
        <w:pStyle w:val="31"/>
        <w:numPr>
          <w:ilvl w:val="2"/>
          <w:numId w:val="52"/>
        </w:numPr>
        <w:tabs>
          <w:tab w:val="clear" w:pos="862"/>
          <w:tab w:val="clear" w:pos="1212"/>
        </w:tabs>
        <w:ind w:left="1416" w:hanging="708"/>
        <w:rPr>
          <w:b/>
          <w:bCs/>
        </w:rPr>
      </w:pPr>
      <w:r w:rsidRPr="00E75A0A">
        <w:rPr>
          <w:b/>
        </w:rPr>
        <w:t xml:space="preserve">Additional </w:t>
      </w:r>
      <w:r w:rsidRPr="00E75A0A">
        <w:rPr>
          <w:b/>
        </w:rPr>
        <w:t xml:space="preserve">Integrated </w:t>
      </w:r>
      <w:r w:rsidRPr="00E75A0A">
        <w:rPr>
          <w:b/>
        </w:rPr>
        <w:t xml:space="preserve">BNAPP tools </w:t>
      </w:r>
      <w:r w:rsidR="00E53889" w:rsidRPr="00D909D6">
        <w:rPr>
          <w:b/>
        </w:rPr>
        <w:t>that are</w:t>
      </w:r>
      <w:r w:rsidR="0051279F" w:rsidRPr="00D909D6">
        <w:rPr>
          <w:b/>
        </w:rPr>
        <w:t xml:space="preserve"> part of the</w:t>
      </w:r>
      <w:r w:rsidRPr="00E75A0A">
        <w:rPr>
          <w:b/>
        </w:rPr>
        <w:t xml:space="preserve"> solution</w:t>
      </w:r>
      <w:r w:rsidR="0051279F" w:rsidRPr="00D909D6">
        <w:rPr>
          <w:b/>
        </w:rPr>
        <w:t xml:space="preserve"> </w:t>
      </w:r>
    </w:p>
    <w:p w14:paraId="41E2938E" w14:textId="757BA86F" w:rsidR="0051279F" w:rsidRPr="0000064B" w:rsidRDefault="00000D63" w:rsidP="00E811A0">
      <w:pPr>
        <w:pStyle w:val="31"/>
        <w:numPr>
          <w:ilvl w:val="3"/>
          <w:numId w:val="52"/>
        </w:numPr>
        <w:ind w:hanging="775"/>
      </w:pPr>
      <w:r w:rsidRPr="0000064B">
        <w:t xml:space="preserve">Details </w:t>
      </w:r>
      <w:r w:rsidR="00A43FC5">
        <w:t xml:space="preserve">must </w:t>
      </w:r>
      <w:r w:rsidRPr="0000064B">
        <w:t>be provided</w:t>
      </w:r>
      <w:r w:rsidR="0051279F" w:rsidRPr="0000064B">
        <w:t xml:space="preserve"> </w:t>
      </w:r>
      <w:r w:rsidR="00A43FC5">
        <w:t>regarding</w:t>
      </w:r>
      <w:r w:rsidR="0051279F" w:rsidRPr="0000064B">
        <w:t xml:space="preserve"> Infrastructure as Code (IaC) scanning tools </w:t>
      </w:r>
      <w:r w:rsidR="006B05FF">
        <w:t xml:space="preserve">offered by </w:t>
      </w:r>
      <w:r w:rsidR="0051279F" w:rsidRPr="0000064B">
        <w:t>the proposed manufacturer.</w:t>
      </w:r>
    </w:p>
    <w:p w14:paraId="2C438C79" w14:textId="3B57D711" w:rsidR="0051279F" w:rsidRPr="0000064B" w:rsidRDefault="00000D63" w:rsidP="00E811A0">
      <w:pPr>
        <w:pStyle w:val="41"/>
        <w:numPr>
          <w:ilvl w:val="3"/>
          <w:numId w:val="52"/>
        </w:numPr>
        <w:ind w:hanging="775"/>
      </w:pPr>
      <w:r w:rsidRPr="0000064B">
        <w:t xml:space="preserve">Details </w:t>
      </w:r>
      <w:r w:rsidR="00A43FC5">
        <w:t>must</w:t>
      </w:r>
      <w:r w:rsidRPr="0000064B">
        <w:t xml:space="preserve"> be provided</w:t>
      </w:r>
      <w:r w:rsidR="0051279F" w:rsidRPr="0000064B">
        <w:t xml:space="preserve"> </w:t>
      </w:r>
      <w:r w:rsidR="00A43FC5">
        <w:t>regarding</w:t>
      </w:r>
      <w:r w:rsidR="0051279F" w:rsidRPr="0000064B">
        <w:t xml:space="preserve"> Cloud infrastructure entitlement management (CIEM) tools </w:t>
      </w:r>
      <w:r w:rsidR="00E53889" w:rsidRPr="0000064B">
        <w:t xml:space="preserve">offered </w:t>
      </w:r>
      <w:r w:rsidR="0051279F" w:rsidRPr="0000064B">
        <w:t>by the proposed manufacturer.</w:t>
      </w:r>
    </w:p>
    <w:p w14:paraId="3670C849" w14:textId="13BE6527" w:rsidR="0051279F" w:rsidRPr="0000064B" w:rsidRDefault="00000D63" w:rsidP="00E811A0">
      <w:pPr>
        <w:pStyle w:val="41"/>
        <w:numPr>
          <w:ilvl w:val="3"/>
          <w:numId w:val="52"/>
        </w:numPr>
        <w:ind w:hanging="775"/>
      </w:pPr>
      <w:r w:rsidRPr="0000064B">
        <w:t xml:space="preserve">Details </w:t>
      </w:r>
      <w:r w:rsidR="006B05FF">
        <w:t>mu</w:t>
      </w:r>
      <w:r w:rsidR="006B05FF">
        <w:t>st</w:t>
      </w:r>
      <w:r w:rsidRPr="0000064B">
        <w:t xml:space="preserve"> be provided</w:t>
      </w:r>
      <w:r w:rsidR="0051279F" w:rsidRPr="0000064B">
        <w:t xml:space="preserve"> </w:t>
      </w:r>
      <w:r w:rsidR="006B05FF">
        <w:t>regarding</w:t>
      </w:r>
      <w:r w:rsidR="0051279F" w:rsidRPr="0000064B">
        <w:t xml:space="preserve"> Kubernetes Security Posture Management (KSPM) tools </w:t>
      </w:r>
      <w:r w:rsidR="00E53889" w:rsidRPr="0000064B">
        <w:t xml:space="preserve">offered </w:t>
      </w:r>
      <w:r w:rsidR="0051279F" w:rsidRPr="0000064B">
        <w:t>by the proposed manufacturer.</w:t>
      </w:r>
    </w:p>
    <w:p w14:paraId="1FC0798E" w14:textId="208C1558" w:rsidR="0051279F" w:rsidRPr="0000064B" w:rsidRDefault="00000D63" w:rsidP="00E811A0">
      <w:pPr>
        <w:pStyle w:val="31"/>
        <w:numPr>
          <w:ilvl w:val="3"/>
          <w:numId w:val="52"/>
        </w:numPr>
        <w:ind w:hanging="775"/>
      </w:pPr>
      <w:r w:rsidRPr="0000064B">
        <w:t xml:space="preserve">Details </w:t>
      </w:r>
      <w:r w:rsidR="006B05FF">
        <w:t>must</w:t>
      </w:r>
      <w:r w:rsidRPr="0000064B">
        <w:t xml:space="preserve"> be provided</w:t>
      </w:r>
      <w:r w:rsidR="0051279F" w:rsidRPr="0000064B">
        <w:t xml:space="preserve"> </w:t>
      </w:r>
      <w:r w:rsidR="006B05FF">
        <w:t>regarding</w:t>
      </w:r>
      <w:r w:rsidR="0051279F" w:rsidRPr="0000064B">
        <w:t xml:space="preserve"> (SSPM) SaaS security posture management tools </w:t>
      </w:r>
      <w:r w:rsidR="00E53889" w:rsidRPr="0000064B">
        <w:t xml:space="preserve">offered </w:t>
      </w:r>
      <w:r w:rsidR="0051279F" w:rsidRPr="0000064B">
        <w:t>by the proposed manufacturer.</w:t>
      </w:r>
    </w:p>
    <w:p w14:paraId="3603F8AE" w14:textId="72B4588E" w:rsidR="0051279F" w:rsidRPr="0000064B" w:rsidRDefault="00000D63" w:rsidP="00E811A0">
      <w:pPr>
        <w:pStyle w:val="41"/>
        <w:numPr>
          <w:ilvl w:val="3"/>
          <w:numId w:val="52"/>
        </w:numPr>
        <w:ind w:hanging="775"/>
      </w:pPr>
      <w:r w:rsidRPr="0000064B">
        <w:t xml:space="preserve">Details </w:t>
      </w:r>
      <w:r w:rsidR="00791568">
        <w:t>must</w:t>
      </w:r>
      <w:r w:rsidRPr="0000064B">
        <w:t xml:space="preserve"> be provided</w:t>
      </w:r>
      <w:r w:rsidR="0051279F" w:rsidRPr="0000064B">
        <w:t xml:space="preserve"> </w:t>
      </w:r>
      <w:r w:rsidR="00791568">
        <w:t>regarding</w:t>
      </w:r>
      <w:r w:rsidR="0051279F" w:rsidRPr="0000064B">
        <w:t xml:space="preserve"> further tools </w:t>
      </w:r>
      <w:r w:rsidR="00E53889" w:rsidRPr="0000064B">
        <w:t xml:space="preserve">offered </w:t>
      </w:r>
      <w:r w:rsidR="0051279F" w:rsidRPr="0000064B">
        <w:t>by the proposed manufacturer in the CNAPP field.</w:t>
      </w:r>
    </w:p>
    <w:p w14:paraId="5167F89C" w14:textId="77777777" w:rsidR="0051279F" w:rsidRPr="0000064B" w:rsidRDefault="0051279F" w:rsidP="00E811A0">
      <w:pPr>
        <w:pStyle w:val="31"/>
        <w:numPr>
          <w:ilvl w:val="2"/>
          <w:numId w:val="52"/>
        </w:numPr>
        <w:tabs>
          <w:tab w:val="clear" w:pos="862"/>
          <w:tab w:val="clear" w:pos="1212"/>
        </w:tabs>
        <w:ind w:left="1416" w:hanging="708"/>
        <w:rPr>
          <w:b/>
          <w:bCs/>
        </w:rPr>
      </w:pPr>
      <w:r w:rsidRPr="0000064B">
        <w:rPr>
          <w:b/>
        </w:rPr>
        <w:t>Method of operation</w:t>
      </w:r>
    </w:p>
    <w:p w14:paraId="1CB96ADD" w14:textId="3315ED4B" w:rsidR="0051279F" w:rsidRPr="0000064B" w:rsidRDefault="0051279F" w:rsidP="00917C3D">
      <w:pPr>
        <w:pStyle w:val="31"/>
        <w:numPr>
          <w:ilvl w:val="3"/>
          <w:numId w:val="52"/>
        </w:numPr>
        <w:tabs>
          <w:tab w:val="clear" w:pos="1980"/>
        </w:tabs>
        <w:ind w:left="1983" w:hanging="850"/>
      </w:pPr>
      <w:r w:rsidRPr="0000064B">
        <w:t>The CNAPP platform and CWPP,</w:t>
      </w:r>
      <w:r w:rsidR="0074419E" w:rsidRPr="0000064B">
        <w:t xml:space="preserve"> </w:t>
      </w:r>
      <w:r w:rsidRPr="0000064B">
        <w:t xml:space="preserve">CSPM tools </w:t>
      </w:r>
      <w:r w:rsidR="006B05FF">
        <w:t>must</w:t>
      </w:r>
      <w:r w:rsidRPr="0000064B">
        <w:t xml:space="preserve"> be installed and managed at a central location in the Client</w:t>
      </w:r>
      <w:r w:rsidR="006B05FF">
        <w:t>’</w:t>
      </w:r>
      <w:r w:rsidRPr="0000064B">
        <w:t>s cloud environment and</w:t>
      </w:r>
      <w:r w:rsidR="00E53889" w:rsidRPr="0000064B">
        <w:t xml:space="preserve"> offer</w:t>
      </w:r>
      <w:r w:rsidRPr="0000064B">
        <w:t xml:space="preserve"> all requirements without the need to install agents (</w:t>
      </w:r>
      <w:r w:rsidR="00E53889" w:rsidRPr="0000064B">
        <w:t>“</w:t>
      </w:r>
      <w:r w:rsidRPr="0000064B">
        <w:t>Agentless</w:t>
      </w:r>
      <w:r w:rsidR="00E53889" w:rsidRPr="0000064B">
        <w:t>”</w:t>
      </w:r>
      <w:r w:rsidRPr="0000064B">
        <w:t>) on components or on Assets at the Client</w:t>
      </w:r>
      <w:r w:rsidR="006B05FF">
        <w:t>’</w:t>
      </w:r>
      <w:r w:rsidRPr="0000064B">
        <w:t xml:space="preserve">s environment. </w:t>
      </w:r>
    </w:p>
    <w:p w14:paraId="1045733C" w14:textId="20FE009F" w:rsidR="0051279F" w:rsidRPr="0000064B" w:rsidRDefault="00000D63" w:rsidP="00E811A0">
      <w:pPr>
        <w:pStyle w:val="31"/>
        <w:numPr>
          <w:ilvl w:val="3"/>
          <w:numId w:val="52"/>
        </w:numPr>
        <w:tabs>
          <w:tab w:val="clear" w:pos="1980"/>
        </w:tabs>
        <w:ind w:left="1983" w:hanging="850"/>
      </w:pPr>
      <w:r w:rsidRPr="0000064B">
        <w:t xml:space="preserve">Details </w:t>
      </w:r>
      <w:r w:rsidR="006B05FF">
        <w:t>must</w:t>
      </w:r>
      <w:r w:rsidRPr="0000064B">
        <w:t xml:space="preserve"> be provided</w:t>
      </w:r>
      <w:r w:rsidR="0051279F" w:rsidRPr="0000064B">
        <w:t xml:space="preserve"> </w:t>
      </w:r>
      <w:r w:rsidR="006B05FF">
        <w:t>regarding</w:t>
      </w:r>
      <w:r w:rsidR="0051279F" w:rsidRPr="0000064B">
        <w:t xml:space="preserve"> the need to install an Agent component as part of the proposed product solution. </w:t>
      </w:r>
    </w:p>
    <w:p w14:paraId="53627B32" w14:textId="4B6A933A" w:rsidR="0051279F" w:rsidRPr="0000064B" w:rsidRDefault="0051279F" w:rsidP="00E811A0">
      <w:pPr>
        <w:pStyle w:val="31"/>
        <w:numPr>
          <w:ilvl w:val="3"/>
          <w:numId w:val="52"/>
        </w:numPr>
        <w:tabs>
          <w:tab w:val="clear" w:pos="1980"/>
        </w:tabs>
        <w:ind w:left="1983" w:hanging="850"/>
      </w:pPr>
      <w:r w:rsidRPr="0000064B">
        <w:t xml:space="preserve">The CNAPP management component </w:t>
      </w:r>
      <w:r w:rsidR="006B05FF">
        <w:t>must be</w:t>
      </w:r>
      <w:r w:rsidRPr="0000064B">
        <w:t xml:space="preserve"> installed </w:t>
      </w:r>
      <w:r w:rsidR="00000D63" w:rsidRPr="0000064B">
        <w:t>at</w:t>
      </w:r>
      <w:r w:rsidRPr="0000064B">
        <w:t xml:space="preserve"> the manufacturer’s cloud environment (SaaS) or on a server in the Client’s private-cloud environment (Self-hosted).</w:t>
      </w:r>
    </w:p>
    <w:p w14:paraId="041D0210" w14:textId="77777777" w:rsidR="0051279F" w:rsidRPr="0000064B" w:rsidRDefault="0051279F" w:rsidP="0086405B">
      <w:pPr>
        <w:pStyle w:val="31"/>
        <w:numPr>
          <w:ilvl w:val="2"/>
          <w:numId w:val="52"/>
        </w:numPr>
        <w:tabs>
          <w:tab w:val="clear" w:pos="862"/>
          <w:tab w:val="clear" w:pos="1212"/>
        </w:tabs>
        <w:ind w:left="1416" w:hanging="708"/>
        <w:rPr>
          <w:b/>
          <w:bCs/>
        </w:rPr>
      </w:pPr>
      <w:r w:rsidRPr="0000064B">
        <w:rPr>
          <w:b/>
        </w:rPr>
        <w:t>System requirements</w:t>
      </w:r>
    </w:p>
    <w:p w14:paraId="67E4CB92" w14:textId="24FE75DF" w:rsidR="0051279F" w:rsidRPr="0000064B" w:rsidRDefault="0051279F" w:rsidP="0086405B">
      <w:pPr>
        <w:pStyle w:val="41"/>
        <w:numPr>
          <w:ilvl w:val="3"/>
          <w:numId w:val="52"/>
        </w:numPr>
        <w:tabs>
          <w:tab w:val="clear" w:pos="862"/>
          <w:tab w:val="clear" w:pos="1980"/>
        </w:tabs>
        <w:ind w:left="1983" w:hanging="850"/>
      </w:pPr>
      <w:r w:rsidRPr="0000064B">
        <w:t>Details</w:t>
      </w:r>
      <w:r w:rsidR="006B05FF">
        <w:t xml:space="preserve"> must</w:t>
      </w:r>
      <w:r w:rsidR="00000D63" w:rsidRPr="0000064B">
        <w:t xml:space="preserve"> be provided</w:t>
      </w:r>
      <w:r w:rsidRPr="0000064B">
        <w:t xml:space="preserve"> </w:t>
      </w:r>
      <w:r w:rsidR="006B05FF">
        <w:t>regarding</w:t>
      </w:r>
      <w:r w:rsidRPr="0000064B">
        <w:t xml:space="preserve"> all requirements in terms of the technological infrastructure required for </w:t>
      </w:r>
      <w:r w:rsidR="00E62906">
        <w:t>installing</w:t>
      </w:r>
      <w:r w:rsidRPr="0000064B">
        <w:t xml:space="preserve"> the proposed systems at the Client</w:t>
      </w:r>
      <w:r w:rsidR="00E62906">
        <w:t>’</w:t>
      </w:r>
      <w:r w:rsidRPr="0000064B">
        <w:t xml:space="preserve">s environment (On-Premise/Self-hosted). The details </w:t>
      </w:r>
      <w:r w:rsidR="00791568">
        <w:t>shall</w:t>
      </w:r>
      <w:r w:rsidRPr="0000064B">
        <w:t xml:space="preserve"> include the quantity and type of physical and virtual servers that are required, network components, operating systems, network security components, database types</w:t>
      </w:r>
      <w:r w:rsidR="00D909D6">
        <w:t>,</w:t>
      </w:r>
      <w:r w:rsidRPr="0000064B">
        <w:t xml:space="preserve"> and storage </w:t>
      </w:r>
      <w:r w:rsidRPr="0000064B">
        <w:lastRenderedPageBreak/>
        <w:t>size required.</w:t>
      </w:r>
    </w:p>
    <w:p w14:paraId="4F627CE0" w14:textId="200A651E" w:rsidR="00D22552" w:rsidRPr="0000064B" w:rsidRDefault="00000D63" w:rsidP="00D22552">
      <w:pPr>
        <w:pStyle w:val="31"/>
        <w:numPr>
          <w:ilvl w:val="3"/>
          <w:numId w:val="52"/>
        </w:numPr>
        <w:tabs>
          <w:tab w:val="clear" w:pos="1980"/>
        </w:tabs>
        <w:ind w:left="1983" w:hanging="850"/>
      </w:pPr>
      <w:r w:rsidRPr="0000064B">
        <w:t xml:space="preserve">Details </w:t>
      </w:r>
      <w:r w:rsidR="00E62906">
        <w:t>must</w:t>
      </w:r>
      <w:r w:rsidRPr="0000064B">
        <w:t xml:space="preserve"> be provided</w:t>
      </w:r>
      <w:r w:rsidR="00D22552" w:rsidRPr="0000064B">
        <w:t xml:space="preserve"> </w:t>
      </w:r>
      <w:r w:rsidR="00E62906">
        <w:t>regarding</w:t>
      </w:r>
      <w:r w:rsidR="00D22552" w:rsidRPr="0000064B">
        <w:t xml:space="preserve"> the system</w:t>
      </w:r>
      <w:r w:rsidR="00E62906">
        <w:t>’</w:t>
      </w:r>
      <w:r w:rsidR="00D22552" w:rsidRPr="0000064B">
        <w:t>s support of Multi-Tenancy architecture, in a hierarchical, transverse manner, with logical separation capabilities between</w:t>
      </w:r>
      <w:r w:rsidR="00281F44" w:rsidRPr="0000064B">
        <w:t xml:space="preserve"> the</w:t>
      </w:r>
      <w:r w:rsidR="00D22552" w:rsidRPr="0000064B">
        <w:t xml:space="preserve"> environments of a number of organizations under central management.</w:t>
      </w:r>
    </w:p>
    <w:p w14:paraId="105D793E" w14:textId="2ECB3CAD" w:rsidR="00D22552" w:rsidRPr="0000064B" w:rsidRDefault="00D22552" w:rsidP="00D22552">
      <w:pPr>
        <w:pStyle w:val="31"/>
        <w:numPr>
          <w:ilvl w:val="3"/>
          <w:numId w:val="52"/>
        </w:numPr>
        <w:tabs>
          <w:tab w:val="clear" w:pos="1980"/>
        </w:tabs>
        <w:ind w:left="1983" w:hanging="850"/>
      </w:pPr>
      <w:r w:rsidRPr="0000064B">
        <w:t xml:space="preserve">Details </w:t>
      </w:r>
      <w:r w:rsidR="00E62906">
        <w:t>must</w:t>
      </w:r>
      <w:r w:rsidR="00281F44" w:rsidRPr="0000064B">
        <w:t xml:space="preserve"> be provided</w:t>
      </w:r>
      <w:r w:rsidRPr="0000064B">
        <w:t xml:space="preserve"> </w:t>
      </w:r>
      <w:r w:rsidR="00E62906">
        <w:t>regarding</w:t>
      </w:r>
      <w:r w:rsidRPr="0000064B">
        <w:t xml:space="preserve"> the system’s architecture and the type of infrastructures and operating systems on which the CNAPP platform operates.</w:t>
      </w:r>
    </w:p>
    <w:p w14:paraId="6D00E728" w14:textId="0CAF4F83" w:rsidR="0051279F" w:rsidRPr="0000064B" w:rsidRDefault="0051279F" w:rsidP="0086405B">
      <w:pPr>
        <w:pStyle w:val="41"/>
        <w:numPr>
          <w:ilvl w:val="3"/>
          <w:numId w:val="52"/>
        </w:numPr>
        <w:tabs>
          <w:tab w:val="clear" w:pos="862"/>
          <w:tab w:val="clear" w:pos="1980"/>
        </w:tabs>
        <w:ind w:left="1983" w:hanging="850"/>
      </w:pPr>
      <w:r w:rsidRPr="0000064B">
        <w:t xml:space="preserve">Support is required </w:t>
      </w:r>
      <w:r w:rsidR="00E62906">
        <w:t>for</w:t>
      </w:r>
      <w:r w:rsidRPr="0000064B">
        <w:t xml:space="preserve"> synchronizing all system components </w:t>
      </w:r>
      <w:r w:rsidR="00E62906">
        <w:t>with</w:t>
      </w:r>
      <w:r w:rsidRPr="0000064B">
        <w:t xml:space="preserve"> a reliable time source.</w:t>
      </w:r>
    </w:p>
    <w:p w14:paraId="56B0ED1B" w14:textId="7382FE8C" w:rsidR="0051279F" w:rsidRPr="0000064B" w:rsidRDefault="00000D63" w:rsidP="0086405B">
      <w:pPr>
        <w:pStyle w:val="41"/>
        <w:numPr>
          <w:ilvl w:val="3"/>
          <w:numId w:val="52"/>
        </w:numPr>
        <w:tabs>
          <w:tab w:val="clear" w:pos="862"/>
          <w:tab w:val="clear" w:pos="1980"/>
        </w:tabs>
        <w:ind w:left="1983" w:hanging="850"/>
      </w:pPr>
      <w:r w:rsidRPr="0000064B">
        <w:t xml:space="preserve">Details </w:t>
      </w:r>
      <w:r w:rsidR="00E62906">
        <w:t>must</w:t>
      </w:r>
      <w:r w:rsidRPr="0000064B">
        <w:t xml:space="preserve"> be provided</w:t>
      </w:r>
      <w:r w:rsidR="0051279F" w:rsidRPr="0000064B">
        <w:t xml:space="preserve"> </w:t>
      </w:r>
      <w:r w:rsidR="00E62906">
        <w:t>regarding</w:t>
      </w:r>
      <w:r w:rsidR="0051279F" w:rsidRPr="0000064B">
        <w:t xml:space="preserve"> dependence on external components for the </w:t>
      </w:r>
      <w:r w:rsidR="00E62906">
        <w:t>installation</w:t>
      </w:r>
      <w:r w:rsidR="0051279F" w:rsidRPr="0000064B">
        <w:t xml:space="preserve"> of the systems or limitations pertaining to components </w:t>
      </w:r>
      <w:r w:rsidR="00E62906">
        <w:t>that</w:t>
      </w:r>
      <w:r w:rsidR="0051279F" w:rsidRPr="0000064B">
        <w:t xml:space="preserve"> are not part of the systems’ architecture.</w:t>
      </w:r>
    </w:p>
    <w:p w14:paraId="5C84FD26" w14:textId="77777777" w:rsidR="0051279F" w:rsidRPr="0000064B" w:rsidRDefault="0051279F" w:rsidP="00FB282B">
      <w:pPr>
        <w:pStyle w:val="31"/>
        <w:numPr>
          <w:ilvl w:val="2"/>
          <w:numId w:val="52"/>
        </w:numPr>
        <w:tabs>
          <w:tab w:val="clear" w:pos="862"/>
          <w:tab w:val="clear" w:pos="1212"/>
        </w:tabs>
        <w:ind w:left="1416" w:hanging="708"/>
        <w:rPr>
          <w:b/>
          <w:bCs/>
        </w:rPr>
      </w:pPr>
      <w:bookmarkStart w:id="6" w:name="הלבנה"/>
      <w:bookmarkStart w:id="7" w:name="_Ref528501891"/>
      <w:bookmarkEnd w:id="6"/>
      <w:r w:rsidRPr="0000064B">
        <w:rPr>
          <w:b/>
        </w:rPr>
        <w:t>Performance</w:t>
      </w:r>
    </w:p>
    <w:p w14:paraId="74F07A8F" w14:textId="0FEA40AA" w:rsidR="0051279F" w:rsidRPr="0000064B" w:rsidRDefault="00000D63" w:rsidP="00FB282B">
      <w:pPr>
        <w:pStyle w:val="41"/>
        <w:numPr>
          <w:ilvl w:val="3"/>
          <w:numId w:val="52"/>
        </w:numPr>
        <w:tabs>
          <w:tab w:val="clear" w:pos="862"/>
          <w:tab w:val="clear" w:pos="1980"/>
        </w:tabs>
        <w:ind w:left="1983" w:hanging="850"/>
      </w:pPr>
      <w:r w:rsidRPr="0000064B">
        <w:t xml:space="preserve">Details </w:t>
      </w:r>
      <w:r w:rsidR="00E62906">
        <w:t>must</w:t>
      </w:r>
      <w:r w:rsidRPr="0000064B">
        <w:t xml:space="preserve"> be provided</w:t>
      </w:r>
      <w:r w:rsidR="0051279F" w:rsidRPr="0000064B">
        <w:t xml:space="preserve"> </w:t>
      </w:r>
      <w:r w:rsidR="00E62906">
        <w:t>regarding</w:t>
      </w:r>
      <w:r w:rsidR="0051279F" w:rsidRPr="0000064B">
        <w:t xml:space="preserve"> the </w:t>
      </w:r>
      <w:r w:rsidR="00E62906">
        <w:t xml:space="preserve">performance of the </w:t>
      </w:r>
      <w:r w:rsidR="0051279F" w:rsidRPr="0000064B">
        <w:t>detection system</w:t>
      </w:r>
      <w:r w:rsidR="00E62906">
        <w:t>,</w:t>
      </w:r>
      <w:r w:rsidR="0051279F" w:rsidRPr="0000064B">
        <w:t xml:space="preserve"> </w:t>
      </w:r>
      <w:r w:rsidR="00E62906">
        <w:t>with emphasis on</w:t>
      </w:r>
      <w:r w:rsidR="0051279F" w:rsidRPr="0000064B">
        <w:t xml:space="preserve"> the duration of the detection process and the addition of assets and resources to the system </w:t>
      </w:r>
      <w:r w:rsidR="00E62906">
        <w:t>in</w:t>
      </w:r>
      <w:r w:rsidR="0051279F" w:rsidRPr="0000064B">
        <w:t xml:space="preserve"> a multi-asset cloud environment.</w:t>
      </w:r>
    </w:p>
    <w:p w14:paraId="489AC565" w14:textId="494D7A06" w:rsidR="0051279F" w:rsidRPr="0000064B" w:rsidRDefault="00000D63" w:rsidP="00917C3D">
      <w:pPr>
        <w:pStyle w:val="41"/>
        <w:numPr>
          <w:ilvl w:val="3"/>
          <w:numId w:val="52"/>
        </w:numPr>
        <w:tabs>
          <w:tab w:val="clear" w:pos="862"/>
          <w:tab w:val="clear" w:pos="1980"/>
        </w:tabs>
        <w:ind w:left="1983" w:hanging="850"/>
      </w:pPr>
      <w:r w:rsidRPr="0000064B">
        <w:t xml:space="preserve">Details </w:t>
      </w:r>
      <w:r w:rsidR="00E62906">
        <w:t>must</w:t>
      </w:r>
      <w:r w:rsidRPr="0000064B">
        <w:t xml:space="preserve"> be provided</w:t>
      </w:r>
      <w:r w:rsidR="0051279F" w:rsidRPr="0000064B">
        <w:t xml:space="preserve"> </w:t>
      </w:r>
      <w:r w:rsidR="00E62906">
        <w:t>regarding</w:t>
      </w:r>
      <w:r w:rsidR="0051279F" w:rsidRPr="0000064B">
        <w:t xml:space="preserve"> the </w:t>
      </w:r>
      <w:r w:rsidR="00E62906">
        <w:t>effect</w:t>
      </w:r>
      <w:r w:rsidR="0051279F" w:rsidRPr="0000064B">
        <w:t xml:space="preserve"> of the detection process on the performance of scanned assets.</w:t>
      </w:r>
    </w:p>
    <w:p w14:paraId="7493A0DC" w14:textId="3F004C2C" w:rsidR="0051279F" w:rsidRPr="0000064B" w:rsidRDefault="0051279F" w:rsidP="00FB282B">
      <w:pPr>
        <w:pStyle w:val="41"/>
        <w:numPr>
          <w:ilvl w:val="3"/>
          <w:numId w:val="52"/>
        </w:numPr>
        <w:tabs>
          <w:tab w:val="clear" w:pos="862"/>
          <w:tab w:val="clear" w:pos="1980"/>
        </w:tabs>
        <w:ind w:left="1983" w:hanging="850"/>
      </w:pPr>
      <w:r w:rsidRPr="0000064B">
        <w:t xml:space="preserve">The system </w:t>
      </w:r>
      <w:r w:rsidR="00204FFF">
        <w:t xml:space="preserve">must be able to support </w:t>
      </w:r>
      <w:r w:rsidRPr="0000064B">
        <w:t xml:space="preserve">the ability to monitor the </w:t>
      </w:r>
      <w:r w:rsidR="00204FFF">
        <w:t xml:space="preserve">condition </w:t>
      </w:r>
      <w:r w:rsidR="00204FFF">
        <w:t xml:space="preserve">of the </w:t>
      </w:r>
      <w:r w:rsidRPr="0000064B">
        <w:t xml:space="preserve">system and its services (Health Monitor). </w:t>
      </w:r>
    </w:p>
    <w:p w14:paraId="5E8F0AB6" w14:textId="2DAF0C9D" w:rsidR="0051279F" w:rsidRPr="0000064B" w:rsidRDefault="0051279F" w:rsidP="001E46CF">
      <w:pPr>
        <w:pStyle w:val="31"/>
        <w:numPr>
          <w:ilvl w:val="2"/>
          <w:numId w:val="52"/>
        </w:numPr>
        <w:tabs>
          <w:tab w:val="clear" w:pos="862"/>
          <w:tab w:val="clear" w:pos="1212"/>
        </w:tabs>
        <w:ind w:left="1416" w:hanging="708"/>
        <w:rPr>
          <w:b/>
          <w:bCs/>
        </w:rPr>
      </w:pPr>
      <w:r w:rsidRPr="0000064B">
        <w:rPr>
          <w:b/>
        </w:rPr>
        <w:t>Survivability</w:t>
      </w:r>
      <w:r w:rsidR="00962043" w:rsidRPr="0000064B">
        <w:rPr>
          <w:b/>
        </w:rPr>
        <w:t>, Backup</w:t>
      </w:r>
      <w:r w:rsidR="00204FFF">
        <w:rPr>
          <w:b/>
        </w:rPr>
        <w:t>,</w:t>
      </w:r>
      <w:r w:rsidR="00962043" w:rsidRPr="0000064B">
        <w:rPr>
          <w:b/>
        </w:rPr>
        <w:t xml:space="preserve"> and Applicative Functional Continuity</w:t>
      </w:r>
    </w:p>
    <w:p w14:paraId="309ACC73" w14:textId="1135812F" w:rsidR="0051279F" w:rsidRPr="0000064B" w:rsidRDefault="0051279F" w:rsidP="001E46CF">
      <w:pPr>
        <w:pStyle w:val="31"/>
        <w:numPr>
          <w:ilvl w:val="3"/>
          <w:numId w:val="52"/>
        </w:numPr>
        <w:tabs>
          <w:tab w:val="clear" w:pos="862"/>
          <w:tab w:val="clear" w:pos="1980"/>
        </w:tabs>
        <w:ind w:hanging="775"/>
      </w:pPr>
      <w:r w:rsidRPr="0000064B">
        <w:t xml:space="preserve">The system </w:t>
      </w:r>
      <w:r w:rsidR="00241D01">
        <w:t>must</w:t>
      </w:r>
      <w:r w:rsidRPr="0000064B">
        <w:t xml:space="preserve"> support a High Availability configuration</w:t>
      </w:r>
      <w:r w:rsidR="001D59B6" w:rsidRPr="0000064B">
        <w:t>.</w:t>
      </w:r>
      <w:r w:rsidRPr="0000064B">
        <w:t xml:space="preserve"> </w:t>
      </w:r>
      <w:r w:rsidR="001D59B6" w:rsidRPr="0000064B">
        <w:t>D</w:t>
      </w:r>
      <w:r w:rsidRPr="0000064B">
        <w:t xml:space="preserve">etails are required </w:t>
      </w:r>
      <w:r w:rsidR="00241D01">
        <w:t>regarding</w:t>
      </w:r>
      <w:r w:rsidRPr="0000064B">
        <w:t xml:space="preserve"> system’s survivability method (Active-Active, Active-Standby</w:t>
      </w:r>
      <w:r w:rsidR="00D909D6">
        <w:t>, and so on</w:t>
      </w:r>
      <w:r w:rsidRPr="0000064B">
        <w:t>.).</w:t>
      </w:r>
    </w:p>
    <w:p w14:paraId="3DA21392" w14:textId="215406D0" w:rsidR="0051279F" w:rsidRPr="0000064B" w:rsidRDefault="0051279F" w:rsidP="001E46CF">
      <w:pPr>
        <w:pStyle w:val="31"/>
        <w:numPr>
          <w:ilvl w:val="3"/>
          <w:numId w:val="52"/>
        </w:numPr>
        <w:tabs>
          <w:tab w:val="clear" w:pos="862"/>
          <w:tab w:val="clear" w:pos="1980"/>
        </w:tabs>
        <w:ind w:hanging="775"/>
      </w:pPr>
      <w:r w:rsidRPr="0000064B">
        <w:t xml:space="preserve">Support is </w:t>
      </w:r>
      <w:r w:rsidR="00241D01">
        <w:t>req</w:t>
      </w:r>
      <w:r w:rsidR="00241D01">
        <w:t>uired</w:t>
      </w:r>
      <w:r w:rsidRPr="0000064B">
        <w:t xml:space="preserve"> for </w:t>
      </w:r>
      <w:r w:rsidR="00241D01">
        <w:t xml:space="preserve">the </w:t>
      </w:r>
      <w:r w:rsidRPr="0000064B">
        <w:t xml:space="preserve">backup and export capabilities of the system’s configuration to </w:t>
      </w:r>
      <w:r w:rsidR="00241D01">
        <w:t xml:space="preserve">an </w:t>
      </w:r>
      <w:r w:rsidRPr="0000064B">
        <w:t xml:space="preserve">external server/component and in an open/standard format, as well as </w:t>
      </w:r>
      <w:r w:rsidR="00241D01">
        <w:t xml:space="preserve">for </w:t>
      </w:r>
      <w:r w:rsidRPr="0000064B">
        <w:t>support of import</w:t>
      </w:r>
      <w:r w:rsidR="00241D01">
        <w:t>ing and restoring settings to the system.</w:t>
      </w:r>
    </w:p>
    <w:p w14:paraId="0DD59FEF" w14:textId="21F3B870" w:rsidR="0051279F" w:rsidRPr="0000064B" w:rsidRDefault="0051279F" w:rsidP="001E46CF">
      <w:pPr>
        <w:pStyle w:val="31"/>
        <w:numPr>
          <w:ilvl w:val="3"/>
          <w:numId w:val="52"/>
        </w:numPr>
        <w:tabs>
          <w:tab w:val="clear" w:pos="862"/>
          <w:tab w:val="clear" w:pos="1980"/>
        </w:tabs>
        <w:ind w:hanging="775"/>
      </w:pPr>
      <w:r w:rsidRPr="0000064B">
        <w:t xml:space="preserve">Support is required in a DR environment </w:t>
      </w:r>
      <w:r w:rsidR="00485BDA">
        <w:t>that</w:t>
      </w:r>
      <w:r w:rsidRPr="0000064B">
        <w:t xml:space="preserve"> enables </w:t>
      </w:r>
      <w:r w:rsidR="00485BDA">
        <w:t>restoration</w:t>
      </w:r>
      <w:r w:rsidRPr="0000064B">
        <w:t xml:space="preserve"> of all system capabilities and the tools </w:t>
      </w:r>
      <w:r w:rsidR="00485BDA">
        <w:t>embedded</w:t>
      </w:r>
      <w:r w:rsidRPr="0000064B">
        <w:t xml:space="preserve"> in the Client</w:t>
      </w:r>
      <w:r w:rsidR="00485BDA">
        <w:t>’</w:t>
      </w:r>
      <w:r w:rsidRPr="0000064B">
        <w:t xml:space="preserve">s environment </w:t>
      </w:r>
      <w:r w:rsidR="00485BDA">
        <w:t xml:space="preserve">in the event of </w:t>
      </w:r>
      <w:r w:rsidRPr="0000064B">
        <w:t xml:space="preserve">a system failure or catastrophe. Details </w:t>
      </w:r>
      <w:r w:rsidR="00485BDA">
        <w:t>must be provided regarding</w:t>
      </w:r>
      <w:r w:rsidRPr="0000064B">
        <w:t xml:space="preserve"> the method of implementation of the solution</w:t>
      </w:r>
      <w:r w:rsidR="00485BDA">
        <w:t xml:space="preserve"> in such an event</w:t>
      </w:r>
      <w:r w:rsidRPr="0000064B">
        <w:t>.</w:t>
      </w:r>
    </w:p>
    <w:p w14:paraId="576549C6" w14:textId="77777777" w:rsidR="0051279F" w:rsidRPr="0000064B" w:rsidRDefault="0051279F" w:rsidP="008B47EA">
      <w:pPr>
        <w:pStyle w:val="31"/>
        <w:numPr>
          <w:ilvl w:val="2"/>
          <w:numId w:val="52"/>
        </w:numPr>
        <w:tabs>
          <w:tab w:val="clear" w:pos="862"/>
          <w:tab w:val="clear" w:pos="1212"/>
        </w:tabs>
        <w:ind w:left="1416" w:hanging="709"/>
        <w:rPr>
          <w:b/>
          <w:bCs/>
        </w:rPr>
      </w:pPr>
      <w:r w:rsidRPr="0000064B">
        <w:rPr>
          <w:b/>
        </w:rPr>
        <w:t>Language</w:t>
      </w:r>
    </w:p>
    <w:p w14:paraId="63CC0260" w14:textId="77777777" w:rsidR="0051279F" w:rsidRPr="0000064B" w:rsidRDefault="0051279F" w:rsidP="008B47EA">
      <w:pPr>
        <w:pStyle w:val="31"/>
        <w:numPr>
          <w:ilvl w:val="3"/>
          <w:numId w:val="52"/>
        </w:numPr>
        <w:tabs>
          <w:tab w:val="clear" w:pos="862"/>
          <w:tab w:val="clear" w:pos="1980"/>
        </w:tabs>
        <w:ind w:left="1983" w:hanging="850"/>
      </w:pPr>
      <w:r w:rsidRPr="0000064B">
        <w:t>The system is required to support English language.</w:t>
      </w:r>
    </w:p>
    <w:p w14:paraId="248407BA" w14:textId="77777777" w:rsidR="0051279F" w:rsidRPr="0000064B" w:rsidRDefault="0051279F" w:rsidP="008B47EA">
      <w:pPr>
        <w:pStyle w:val="31"/>
        <w:numPr>
          <w:ilvl w:val="3"/>
          <w:numId w:val="52"/>
        </w:numPr>
        <w:tabs>
          <w:tab w:val="clear" w:pos="862"/>
          <w:tab w:val="clear" w:pos="1980"/>
        </w:tabs>
        <w:ind w:left="1983" w:hanging="850"/>
      </w:pPr>
      <w:r w:rsidRPr="0000064B">
        <w:t xml:space="preserve">Details are needed regarding Hebrew language support in scenarios such as the following: </w:t>
      </w:r>
    </w:p>
    <w:p w14:paraId="78291ECB" w14:textId="1DF763AD" w:rsidR="0051279F" w:rsidRPr="0000064B" w:rsidRDefault="0051279F" w:rsidP="008B47EA">
      <w:pPr>
        <w:pStyle w:val="41"/>
        <w:numPr>
          <w:ilvl w:val="4"/>
          <w:numId w:val="52"/>
        </w:numPr>
        <w:tabs>
          <w:tab w:val="clear" w:pos="862"/>
          <w:tab w:val="clear" w:pos="2520"/>
        </w:tabs>
        <w:ind w:left="2408" w:hanging="968"/>
      </w:pPr>
      <w:r w:rsidRPr="0000064B">
        <w:t>Import/export of identifiers (IOCs)</w:t>
      </w:r>
      <w:r w:rsidR="006A5F46">
        <w:t>,</w:t>
      </w:r>
      <w:r w:rsidRPr="0000064B">
        <w:t xml:space="preserve"> such as domain names in Hebrew (IDN).</w:t>
      </w:r>
    </w:p>
    <w:p w14:paraId="5C8F42BD" w14:textId="3E6E4338" w:rsidR="0051279F" w:rsidRPr="0000064B" w:rsidRDefault="006A5F46" w:rsidP="008B47EA">
      <w:pPr>
        <w:pStyle w:val="41"/>
        <w:numPr>
          <w:ilvl w:val="4"/>
          <w:numId w:val="52"/>
        </w:numPr>
        <w:tabs>
          <w:tab w:val="clear" w:pos="862"/>
          <w:tab w:val="clear" w:pos="2520"/>
        </w:tabs>
        <w:ind w:left="2408" w:hanging="968"/>
      </w:pPr>
      <w:r>
        <w:lastRenderedPageBreak/>
        <w:t>Execut</w:t>
      </w:r>
      <w:r>
        <w:t>ing</w:t>
      </w:r>
      <w:r>
        <w:t xml:space="preserve"> q</w:t>
      </w:r>
      <w:r w:rsidR="0051279F" w:rsidRPr="0000064B">
        <w:t xml:space="preserve">ueries regarding </w:t>
      </w:r>
      <w:r>
        <w:t>objec</w:t>
      </w:r>
      <w:r>
        <w:t>tives</w:t>
      </w:r>
      <w:r w:rsidR="0051279F" w:rsidRPr="0000064B">
        <w:t xml:space="preserve"> in Hebrew</w:t>
      </w:r>
      <w:r>
        <w:t>,</w:t>
      </w:r>
      <w:r w:rsidR="0051279F" w:rsidRPr="0000064B">
        <w:t xml:space="preserve"> such as identifiers and asset names.</w:t>
      </w:r>
    </w:p>
    <w:p w14:paraId="7F002333" w14:textId="265FD186" w:rsidR="0051279F" w:rsidRPr="0000064B" w:rsidRDefault="006A5F46" w:rsidP="008B47EA">
      <w:pPr>
        <w:pStyle w:val="41"/>
        <w:numPr>
          <w:ilvl w:val="4"/>
          <w:numId w:val="52"/>
        </w:numPr>
        <w:tabs>
          <w:tab w:val="clear" w:pos="862"/>
          <w:tab w:val="clear" w:pos="2520"/>
        </w:tabs>
        <w:ind w:left="2408" w:hanging="968"/>
      </w:pPr>
      <w:r>
        <w:t>Ge</w:t>
      </w:r>
      <w:r>
        <w:t>nerating reports</w:t>
      </w:r>
      <w:r w:rsidR="0051279F" w:rsidRPr="0000064B">
        <w:t xml:space="preserve"> </w:t>
      </w:r>
      <w:r>
        <w:t>regarding objectives</w:t>
      </w:r>
      <w:r w:rsidR="0051279F" w:rsidRPr="0000064B">
        <w:t xml:space="preserve"> in Hebrew</w:t>
      </w:r>
      <w:r>
        <w:t>,</w:t>
      </w:r>
      <w:r w:rsidR="0051279F" w:rsidRPr="0000064B">
        <w:t xml:space="preserve"> such as identifiers and asset names.</w:t>
      </w:r>
    </w:p>
    <w:p w14:paraId="435353DD" w14:textId="030B2F2E" w:rsidR="0051279F" w:rsidRPr="0000064B" w:rsidRDefault="00000D63" w:rsidP="008B47EA">
      <w:pPr>
        <w:pStyle w:val="41"/>
        <w:numPr>
          <w:ilvl w:val="3"/>
          <w:numId w:val="52"/>
        </w:numPr>
        <w:tabs>
          <w:tab w:val="clear" w:pos="862"/>
          <w:tab w:val="clear" w:pos="1980"/>
        </w:tabs>
        <w:ind w:left="1983" w:hanging="850"/>
      </w:pPr>
      <w:r w:rsidRPr="0000064B">
        <w:t xml:space="preserve">Details </w:t>
      </w:r>
      <w:r w:rsidR="004B12D1">
        <w:t>must</w:t>
      </w:r>
      <w:r w:rsidRPr="0000064B">
        <w:t xml:space="preserve"> be provided</w:t>
      </w:r>
      <w:r w:rsidR="0051279F" w:rsidRPr="0000064B">
        <w:t xml:space="preserve"> </w:t>
      </w:r>
      <w:r w:rsidR="004B12D1">
        <w:t>regarding</w:t>
      </w:r>
      <w:r w:rsidR="0051279F" w:rsidRPr="0000064B">
        <w:t xml:space="preserve"> </w:t>
      </w:r>
      <w:r w:rsidR="00A60F32">
        <w:t>additional</w:t>
      </w:r>
      <w:r w:rsidR="0051279F" w:rsidRPr="0000064B">
        <w:t xml:space="preserve"> supported languages.</w:t>
      </w:r>
    </w:p>
    <w:p w14:paraId="6EC51455" w14:textId="77777777" w:rsidR="0051279F" w:rsidRPr="0000064B" w:rsidRDefault="0051279F" w:rsidP="00F35C0D">
      <w:pPr>
        <w:pStyle w:val="31"/>
        <w:numPr>
          <w:ilvl w:val="2"/>
          <w:numId w:val="52"/>
        </w:numPr>
        <w:tabs>
          <w:tab w:val="clear" w:pos="862"/>
          <w:tab w:val="clear" w:pos="1212"/>
        </w:tabs>
        <w:ind w:left="1416" w:hanging="850"/>
        <w:outlineLvl w:val="0"/>
        <w:rPr>
          <w:b/>
          <w:bCs/>
        </w:rPr>
      </w:pPr>
      <w:r w:rsidRPr="0000064B">
        <w:rPr>
          <w:b/>
        </w:rPr>
        <w:t>System security</w:t>
      </w:r>
    </w:p>
    <w:p w14:paraId="19A9F2EC" w14:textId="4DAA5E57" w:rsidR="0051279F" w:rsidRPr="0000064B" w:rsidRDefault="009A1203" w:rsidP="003F3438">
      <w:pPr>
        <w:pStyle w:val="41"/>
        <w:numPr>
          <w:ilvl w:val="3"/>
          <w:numId w:val="52"/>
        </w:numPr>
        <w:ind w:hanging="917"/>
      </w:pPr>
      <w:r w:rsidRPr="0000064B">
        <w:t>S</w:t>
      </w:r>
      <w:r w:rsidR="0051279F" w:rsidRPr="0000064B">
        <w:t xml:space="preserve">ystem </w:t>
      </w:r>
      <w:r w:rsidRPr="0000064B">
        <w:t xml:space="preserve">access </w:t>
      </w:r>
      <w:r w:rsidR="00791568">
        <w:t>must</w:t>
      </w:r>
      <w:r w:rsidRPr="0000064B">
        <w:t xml:space="preserve"> </w:t>
      </w:r>
      <w:r w:rsidR="0051279F" w:rsidRPr="0000064B">
        <w:t xml:space="preserve">support Single sign-on (SSO) and Multi-factor authentication (MFA) mechanisms. </w:t>
      </w:r>
      <w:r w:rsidR="00000D63" w:rsidRPr="0000064B">
        <w:t xml:space="preserve">Details </w:t>
      </w:r>
      <w:r w:rsidR="004B12D1">
        <w:t>must</w:t>
      </w:r>
      <w:r w:rsidR="00000D63" w:rsidRPr="0000064B">
        <w:t xml:space="preserve"> be provided</w:t>
      </w:r>
      <w:r w:rsidR="0051279F" w:rsidRPr="0000064B">
        <w:t xml:space="preserve"> </w:t>
      </w:r>
      <w:r w:rsidR="004B12D1">
        <w:t>regarding</w:t>
      </w:r>
      <w:r w:rsidR="0051279F" w:rsidRPr="0000064B">
        <w:t xml:space="preserve"> mechanisms and identifier protocols that are supported in the system.</w:t>
      </w:r>
    </w:p>
    <w:p w14:paraId="27D90CE5" w14:textId="1259F07C" w:rsidR="0051279F" w:rsidRPr="0000064B" w:rsidRDefault="0051279F" w:rsidP="00F35C0D">
      <w:pPr>
        <w:pStyle w:val="41"/>
        <w:numPr>
          <w:ilvl w:val="3"/>
          <w:numId w:val="52"/>
        </w:numPr>
        <w:ind w:hanging="917"/>
      </w:pPr>
      <w:r w:rsidRPr="0000064B">
        <w:t xml:space="preserve">The system </w:t>
      </w:r>
      <w:r w:rsidR="004B12D1">
        <w:t>must</w:t>
      </w:r>
      <w:r w:rsidRPr="0000064B">
        <w:t xml:space="preserve"> provide </w:t>
      </w:r>
      <w:r w:rsidR="00D909D6">
        <w:t>integrated</w:t>
      </w:r>
      <w:r w:rsidRPr="0000064B">
        <w:t xml:space="preserve"> support of work with SAML 2.0 and ADFS.</w:t>
      </w:r>
    </w:p>
    <w:p w14:paraId="4CD079C5" w14:textId="69EED6AE" w:rsidR="0051279F" w:rsidRPr="0000064B" w:rsidRDefault="00000D63" w:rsidP="00F35C0D">
      <w:pPr>
        <w:pStyle w:val="41"/>
        <w:numPr>
          <w:ilvl w:val="3"/>
          <w:numId w:val="52"/>
        </w:numPr>
        <w:ind w:hanging="917"/>
      </w:pPr>
      <w:r w:rsidRPr="0000064B">
        <w:t xml:space="preserve">Details </w:t>
      </w:r>
      <w:r w:rsidR="004B12D1">
        <w:t xml:space="preserve">must </w:t>
      </w:r>
      <w:r w:rsidRPr="0000064B">
        <w:t>be provided</w:t>
      </w:r>
      <w:r w:rsidR="0051279F" w:rsidRPr="0000064B">
        <w:t xml:space="preserve"> </w:t>
      </w:r>
      <w:r w:rsidR="004B12D1">
        <w:t>regarding</w:t>
      </w:r>
      <w:r w:rsidR="0051279F" w:rsidRPr="0000064B">
        <w:t xml:space="preserve"> the ability to apply password policies to the system’s users (including local users), which </w:t>
      </w:r>
      <w:r w:rsidR="00791568">
        <w:t>shall</w:t>
      </w:r>
      <w:r w:rsidR="0051279F" w:rsidRPr="0000064B">
        <w:t xml:space="preserve"> include </w:t>
      </w:r>
      <w:r w:rsidR="00E32EAC" w:rsidRPr="0000064B">
        <w:t xml:space="preserve">the </w:t>
      </w:r>
      <w:r w:rsidR="0051279F" w:rsidRPr="0000064B">
        <w:t xml:space="preserve">definition of factors such as: </w:t>
      </w:r>
      <w:r w:rsidR="004B12D1">
        <w:t>l</w:t>
      </w:r>
      <w:r w:rsidR="0051279F" w:rsidRPr="0000064B">
        <w:t xml:space="preserve">ength, complexity, validity, passwords history, </w:t>
      </w:r>
      <w:r w:rsidR="004B12D1">
        <w:t>and so on</w:t>
      </w:r>
      <w:r w:rsidR="0051279F" w:rsidRPr="0000064B">
        <w:t>.</w:t>
      </w:r>
    </w:p>
    <w:p w14:paraId="74DC4677" w14:textId="0AAED144" w:rsidR="0051279F" w:rsidRPr="0000064B" w:rsidRDefault="0051279F" w:rsidP="00F35C0D">
      <w:pPr>
        <w:pStyle w:val="41"/>
        <w:numPr>
          <w:ilvl w:val="3"/>
          <w:numId w:val="52"/>
        </w:numPr>
        <w:ind w:hanging="917"/>
      </w:pPr>
      <w:r w:rsidRPr="0000064B">
        <w:t xml:space="preserve">The system </w:t>
      </w:r>
      <w:r w:rsidR="004B12D1">
        <w:t>must</w:t>
      </w:r>
      <w:r w:rsidRPr="0000064B">
        <w:t xml:space="preserve"> support a continuous and regulated registration and documentation </w:t>
      </w:r>
      <w:r w:rsidR="00E32EAC" w:rsidRPr="0000064B">
        <w:t xml:space="preserve">process </w:t>
      </w:r>
      <w:r w:rsidRPr="0000064B">
        <w:t>to the Log of every access made, change of definitions, users’ activity</w:t>
      </w:r>
      <w:r w:rsidR="004B12D1">
        <w:t>,</w:t>
      </w:r>
      <w:r w:rsidRPr="0000064B">
        <w:t xml:space="preserve"> and files in the system.  </w:t>
      </w:r>
    </w:p>
    <w:p w14:paraId="41884382" w14:textId="3D3B6752" w:rsidR="0051279F" w:rsidRPr="0000064B" w:rsidRDefault="0051279F" w:rsidP="00F35C0D">
      <w:pPr>
        <w:pStyle w:val="41"/>
        <w:numPr>
          <w:ilvl w:val="4"/>
          <w:numId w:val="52"/>
        </w:numPr>
        <w:ind w:left="2408" w:hanging="1134"/>
      </w:pPr>
      <w:r w:rsidRPr="0000064B">
        <w:t xml:space="preserve">The log files in the system </w:t>
      </w:r>
      <w:r w:rsidR="00791568">
        <w:t>shall</w:t>
      </w:r>
      <w:r w:rsidRPr="0000064B">
        <w:t xml:space="preserve"> be protected from </w:t>
      </w:r>
      <w:r w:rsidR="004B12D1">
        <w:t>un</w:t>
      </w:r>
      <w:r w:rsidRPr="0000064B">
        <w:t xml:space="preserve">authorized access (viewing, </w:t>
      </w:r>
      <w:r w:rsidR="004B12D1">
        <w:t>modifying</w:t>
      </w:r>
      <w:r w:rsidRPr="0000064B">
        <w:t>, deleting).</w:t>
      </w:r>
    </w:p>
    <w:p w14:paraId="2392AADE" w14:textId="12406B92" w:rsidR="0051279F" w:rsidRPr="0000064B" w:rsidRDefault="00000D63" w:rsidP="00F35C0D">
      <w:pPr>
        <w:pStyle w:val="41"/>
        <w:numPr>
          <w:ilvl w:val="4"/>
          <w:numId w:val="52"/>
        </w:numPr>
        <w:ind w:left="2408" w:hanging="1134"/>
      </w:pPr>
      <w:r w:rsidRPr="0000064B">
        <w:t xml:space="preserve">Details </w:t>
      </w:r>
      <w:r w:rsidR="00D07F18">
        <w:t>must</w:t>
      </w:r>
      <w:r w:rsidRPr="0000064B">
        <w:t xml:space="preserve"> be provided</w:t>
      </w:r>
      <w:r w:rsidR="0051279F" w:rsidRPr="0000064B">
        <w:t xml:space="preserve"> </w:t>
      </w:r>
      <w:r w:rsidR="00791568">
        <w:t>regarding</w:t>
      </w:r>
      <w:r w:rsidR="0051279F" w:rsidRPr="0000064B">
        <w:t xml:space="preserve"> the system’s ability to support saving and storing the log files and historical information of the system over time and within a </w:t>
      </w:r>
      <w:r w:rsidR="00D07F18">
        <w:t>specified</w:t>
      </w:r>
      <w:r w:rsidR="0051279F" w:rsidRPr="0000064B">
        <w:t xml:space="preserve"> time frame (for archiving purposes, investigating, </w:t>
      </w:r>
      <w:r w:rsidR="00D07F18">
        <w:t>and so on</w:t>
      </w:r>
      <w:r w:rsidR="0051279F" w:rsidRPr="0000064B">
        <w:t>).</w:t>
      </w:r>
    </w:p>
    <w:p w14:paraId="4CB1DBEB" w14:textId="4C6B6E7F" w:rsidR="0051279F" w:rsidRPr="0000064B" w:rsidRDefault="0051279F" w:rsidP="00F35C0D">
      <w:pPr>
        <w:pStyle w:val="41"/>
        <w:numPr>
          <w:ilvl w:val="4"/>
          <w:numId w:val="52"/>
        </w:numPr>
        <w:ind w:left="2408" w:hanging="1134"/>
      </w:pPr>
      <w:r w:rsidRPr="0000064B">
        <w:t xml:space="preserve">The system </w:t>
      </w:r>
      <w:r w:rsidR="00D07F18">
        <w:t>must</w:t>
      </w:r>
      <w:r w:rsidRPr="0000064B">
        <w:t xml:space="preserve"> support the transfer/receipt of log files and events to automation and security monitoring systems such as SIEM and SOAR.</w:t>
      </w:r>
    </w:p>
    <w:p w14:paraId="5E4E94F8" w14:textId="15EF5BBE" w:rsidR="0051279F" w:rsidRPr="0000064B" w:rsidRDefault="0051279F" w:rsidP="00F35C0D">
      <w:pPr>
        <w:pStyle w:val="41"/>
        <w:numPr>
          <w:ilvl w:val="3"/>
          <w:numId w:val="52"/>
        </w:numPr>
        <w:ind w:hanging="917"/>
      </w:pPr>
      <w:r w:rsidRPr="0000064B">
        <w:t xml:space="preserve">The manufacturer </w:t>
      </w:r>
      <w:r w:rsidR="00D07F18">
        <w:t>must</w:t>
      </w:r>
      <w:r w:rsidRPr="0000064B">
        <w:t xml:space="preserve"> initiate applicative penetration tests (PT) and periodic</w:t>
      </w:r>
      <w:r w:rsidR="00D07F18">
        <w:t xml:space="preserve"> </w:t>
      </w:r>
      <w:r w:rsidRPr="0000064B">
        <w:t xml:space="preserve">Code Reviews. </w:t>
      </w:r>
      <w:r w:rsidR="00000D63" w:rsidRPr="0000064B">
        <w:t xml:space="preserve">Details </w:t>
      </w:r>
      <w:r w:rsidR="00D07F18">
        <w:t>must</w:t>
      </w:r>
      <w:r w:rsidR="00000D63" w:rsidRPr="0000064B">
        <w:t xml:space="preserve"> be provided</w:t>
      </w:r>
      <w:r w:rsidRPr="0000064B">
        <w:t xml:space="preserve"> regarding the manufacturer’s policy. </w:t>
      </w:r>
    </w:p>
    <w:p w14:paraId="07B5DCB1" w14:textId="1A9F537B" w:rsidR="0051279F" w:rsidRPr="0000064B" w:rsidRDefault="0051279F" w:rsidP="00F35C0D">
      <w:pPr>
        <w:pStyle w:val="41"/>
        <w:numPr>
          <w:ilvl w:val="3"/>
          <w:numId w:val="52"/>
        </w:numPr>
        <w:ind w:hanging="917"/>
      </w:pPr>
      <w:r w:rsidRPr="0000064B">
        <w:t xml:space="preserve">The manufacturer </w:t>
      </w:r>
      <w:r w:rsidR="00D07F18">
        <w:t>must submit</w:t>
      </w:r>
      <w:r w:rsidRPr="0000064B">
        <w:t xml:space="preserve"> an updated penetration test report and a </w:t>
      </w:r>
      <w:r w:rsidR="00E32EAC" w:rsidRPr="0000064B">
        <w:t>successful</w:t>
      </w:r>
      <w:r w:rsidRPr="0000064B">
        <w:t xml:space="preserve"> code review of the system.  </w:t>
      </w:r>
    </w:p>
    <w:p w14:paraId="66E029AC" w14:textId="084C2164" w:rsidR="0051279F" w:rsidRPr="0000064B" w:rsidRDefault="00000D63" w:rsidP="00F35C0D">
      <w:pPr>
        <w:pStyle w:val="41"/>
        <w:numPr>
          <w:ilvl w:val="3"/>
          <w:numId w:val="52"/>
        </w:numPr>
        <w:ind w:hanging="917"/>
      </w:pPr>
      <w:r w:rsidRPr="0000064B">
        <w:t xml:space="preserve">Details </w:t>
      </w:r>
      <w:r w:rsidR="00D07F18">
        <w:t>must</w:t>
      </w:r>
      <w:r w:rsidRPr="0000064B">
        <w:t xml:space="preserve"> be provided</w:t>
      </w:r>
      <w:r w:rsidR="0051279F" w:rsidRPr="0000064B">
        <w:t xml:space="preserve"> </w:t>
      </w:r>
      <w:r w:rsidR="00D07F18">
        <w:t>regarding</w:t>
      </w:r>
      <w:r w:rsidR="0051279F" w:rsidRPr="0000064B">
        <w:t xml:space="preserve"> the implementation of Zero Trust model principles via the system.</w:t>
      </w:r>
    </w:p>
    <w:p w14:paraId="40AB8E3D" w14:textId="51921675" w:rsidR="0051279F" w:rsidRPr="0000064B" w:rsidRDefault="00000D63" w:rsidP="00F35C0D">
      <w:pPr>
        <w:pStyle w:val="31"/>
        <w:numPr>
          <w:ilvl w:val="3"/>
          <w:numId w:val="52"/>
        </w:numPr>
        <w:ind w:hanging="917"/>
      </w:pPr>
      <w:r w:rsidRPr="0000064B">
        <w:t xml:space="preserve">Details </w:t>
      </w:r>
      <w:r w:rsidR="00D07F18">
        <w:t>must</w:t>
      </w:r>
      <w:r w:rsidRPr="0000064B">
        <w:t xml:space="preserve"> be provided</w:t>
      </w:r>
      <w:r w:rsidR="0051279F" w:rsidRPr="0000064B">
        <w:t xml:space="preserve"> </w:t>
      </w:r>
      <w:r w:rsidR="00D07F18">
        <w:t>regarding</w:t>
      </w:r>
      <w:r w:rsidR="0051279F" w:rsidRPr="0000064B">
        <w:t xml:space="preserve"> monitoring and security mechanisms and </w:t>
      </w:r>
      <w:r w:rsidR="00D07F18">
        <w:t>strengthening</w:t>
      </w:r>
      <w:r w:rsidR="0051279F" w:rsidRPr="0000064B">
        <w:t xml:space="preserve"> procedures for all tools included in the system, with an emphasis on the application, databases</w:t>
      </w:r>
      <w:r w:rsidR="00D07F18">
        <w:t>,</w:t>
      </w:r>
      <w:r w:rsidR="00656CE4" w:rsidRPr="0000064B">
        <w:t xml:space="preserve"> and</w:t>
      </w:r>
      <w:r w:rsidR="0051279F" w:rsidRPr="0000064B">
        <w:t xml:space="preserve"> secured links.</w:t>
      </w:r>
    </w:p>
    <w:p w14:paraId="107CA370" w14:textId="7268B235" w:rsidR="0051279F" w:rsidRPr="0000064B" w:rsidRDefault="00000D63" w:rsidP="00F35C0D">
      <w:pPr>
        <w:pStyle w:val="31"/>
        <w:numPr>
          <w:ilvl w:val="3"/>
          <w:numId w:val="52"/>
        </w:numPr>
        <w:ind w:hanging="917"/>
      </w:pPr>
      <w:r w:rsidRPr="0000064B">
        <w:t xml:space="preserve">Details </w:t>
      </w:r>
      <w:r w:rsidR="00D07F18">
        <w:t>must</w:t>
      </w:r>
      <w:r w:rsidRPr="0000064B">
        <w:t xml:space="preserve"> be provided</w:t>
      </w:r>
      <w:r w:rsidR="0051279F" w:rsidRPr="0000064B">
        <w:t xml:space="preserve"> regarding the system’s ability to cope with attacks (such as brute-force, DDoS, </w:t>
      </w:r>
      <w:r w:rsidR="00D07F18">
        <w:t>and so on</w:t>
      </w:r>
      <w:r w:rsidR="0051279F" w:rsidRPr="0000064B">
        <w:t>) as well as details regarding mobilization, management and response to security events (IR).</w:t>
      </w:r>
    </w:p>
    <w:p w14:paraId="1896BB09" w14:textId="77777777" w:rsidR="0051279F" w:rsidRPr="0000064B" w:rsidRDefault="0051279F" w:rsidP="00F35C0D">
      <w:pPr>
        <w:pStyle w:val="31"/>
        <w:numPr>
          <w:ilvl w:val="2"/>
          <w:numId w:val="52"/>
        </w:numPr>
        <w:tabs>
          <w:tab w:val="clear" w:pos="862"/>
          <w:tab w:val="clear" w:pos="1212"/>
        </w:tabs>
        <w:ind w:left="1416" w:hanging="709"/>
        <w:rPr>
          <w:b/>
          <w:bCs/>
        </w:rPr>
      </w:pPr>
      <w:r w:rsidRPr="0000064B">
        <w:rPr>
          <w:b/>
        </w:rPr>
        <w:lastRenderedPageBreak/>
        <w:t>Access authorizations</w:t>
      </w:r>
    </w:p>
    <w:p w14:paraId="6991F659" w14:textId="4F46F9FE" w:rsidR="0051279F" w:rsidRPr="0000064B" w:rsidRDefault="0051279F" w:rsidP="00F35C0D">
      <w:pPr>
        <w:pStyle w:val="41"/>
        <w:numPr>
          <w:ilvl w:val="3"/>
          <w:numId w:val="52"/>
        </w:numPr>
        <w:tabs>
          <w:tab w:val="clear" w:pos="862"/>
          <w:tab w:val="clear" w:pos="1980"/>
        </w:tabs>
        <w:ind w:hanging="917"/>
      </w:pPr>
      <w:r w:rsidRPr="0000064B">
        <w:t xml:space="preserve">The system is required to </w:t>
      </w:r>
      <w:r w:rsidR="00D07F18">
        <w:t>allow</w:t>
      </w:r>
      <w:r w:rsidRPr="0000064B">
        <w:t xml:space="preserve"> the most limited access authorizations as possible (least privilege) for the performance of authorized operations for the system</w:t>
      </w:r>
      <w:r w:rsidR="00D07F18">
        <w:t>’</w:t>
      </w:r>
      <w:r w:rsidRPr="0000064B">
        <w:t xml:space="preserve">s users. </w:t>
      </w:r>
      <w:r w:rsidR="00000D63" w:rsidRPr="0000064B">
        <w:t xml:space="preserve">Details </w:t>
      </w:r>
      <w:r w:rsidR="00D07F18">
        <w:t xml:space="preserve">must </w:t>
      </w:r>
      <w:r w:rsidR="00000D63" w:rsidRPr="0000064B">
        <w:t>be provided</w:t>
      </w:r>
      <w:r w:rsidRPr="0000064B">
        <w:t xml:space="preserve"> </w:t>
      </w:r>
      <w:r w:rsidR="00791568">
        <w:t>regarding</w:t>
      </w:r>
      <w:r w:rsidRPr="0000064B">
        <w:t xml:space="preserve"> the method of limiting access authorizations in the proposed solution. </w:t>
      </w:r>
    </w:p>
    <w:p w14:paraId="1FA4A95F" w14:textId="78FFB481" w:rsidR="0051279F" w:rsidRPr="0000064B" w:rsidRDefault="00000D63" w:rsidP="00F35C0D">
      <w:pPr>
        <w:pStyle w:val="41"/>
        <w:numPr>
          <w:ilvl w:val="3"/>
          <w:numId w:val="52"/>
        </w:numPr>
        <w:tabs>
          <w:tab w:val="clear" w:pos="862"/>
          <w:tab w:val="clear" w:pos="1980"/>
        </w:tabs>
        <w:ind w:hanging="917"/>
      </w:pPr>
      <w:r w:rsidRPr="0000064B">
        <w:t xml:space="preserve">Details </w:t>
      </w:r>
      <w:r w:rsidR="00D07F18">
        <w:t>must</w:t>
      </w:r>
      <w:r w:rsidRPr="0000064B">
        <w:t xml:space="preserve"> be provided</w:t>
      </w:r>
      <w:r w:rsidR="0051279F" w:rsidRPr="0000064B">
        <w:t xml:space="preserve"> </w:t>
      </w:r>
      <w:r w:rsidR="00D07F18">
        <w:t>regarding</w:t>
      </w:r>
      <w:r w:rsidR="0051279F" w:rsidRPr="0000064B">
        <w:t xml:space="preserve"> the types of roles</w:t>
      </w:r>
      <w:r w:rsidR="00D07F18">
        <w:t xml:space="preserve"> (Roles)</w:t>
      </w:r>
      <w:r w:rsidR="0051279F" w:rsidRPr="0000064B">
        <w:t xml:space="preserve"> of the system’s users and managers.</w:t>
      </w:r>
    </w:p>
    <w:p w14:paraId="0B0270B7" w14:textId="540C75D7" w:rsidR="0051279F" w:rsidRPr="0000064B" w:rsidRDefault="00000D63" w:rsidP="00F35C0D">
      <w:pPr>
        <w:pStyle w:val="41"/>
        <w:numPr>
          <w:ilvl w:val="3"/>
          <w:numId w:val="52"/>
        </w:numPr>
        <w:tabs>
          <w:tab w:val="clear" w:pos="862"/>
          <w:tab w:val="clear" w:pos="1980"/>
        </w:tabs>
        <w:ind w:hanging="917"/>
      </w:pPr>
      <w:r w:rsidRPr="0000064B">
        <w:t xml:space="preserve">Details </w:t>
      </w:r>
      <w:r w:rsidR="00092717">
        <w:t>must</w:t>
      </w:r>
      <w:r w:rsidRPr="0000064B">
        <w:t xml:space="preserve"> be provided</w:t>
      </w:r>
      <w:r w:rsidR="0051279F" w:rsidRPr="0000064B">
        <w:t xml:space="preserve"> </w:t>
      </w:r>
      <w:r w:rsidR="00092717">
        <w:t>regarding</w:t>
      </w:r>
      <w:r w:rsidR="0051279F" w:rsidRPr="0000064B">
        <w:t xml:space="preserve"> the types of structured rules </w:t>
      </w:r>
      <w:r w:rsidR="00092717">
        <w:t xml:space="preserve">(Rules) </w:t>
      </w:r>
      <w:r w:rsidR="0051279F" w:rsidRPr="0000064B">
        <w:t xml:space="preserve">existing in the system for access control. </w:t>
      </w:r>
    </w:p>
    <w:p w14:paraId="77AACFBA" w14:textId="113DEE01" w:rsidR="0051279F" w:rsidRPr="0000064B" w:rsidRDefault="00000D63" w:rsidP="00F35C0D">
      <w:pPr>
        <w:pStyle w:val="41"/>
        <w:numPr>
          <w:ilvl w:val="3"/>
          <w:numId w:val="52"/>
        </w:numPr>
        <w:tabs>
          <w:tab w:val="clear" w:pos="862"/>
          <w:tab w:val="clear" w:pos="1980"/>
        </w:tabs>
        <w:ind w:hanging="917"/>
      </w:pPr>
      <w:bookmarkStart w:id="8" w:name="הצפנה"/>
      <w:bookmarkStart w:id="9" w:name="_Ref121394862"/>
      <w:bookmarkEnd w:id="8"/>
      <w:r w:rsidRPr="0000064B">
        <w:t xml:space="preserve">Details </w:t>
      </w:r>
      <w:r w:rsidR="00092717">
        <w:t>must</w:t>
      </w:r>
      <w:r w:rsidRPr="0000064B">
        <w:t xml:space="preserve"> be provided</w:t>
      </w:r>
      <w:r w:rsidR="0051279F" w:rsidRPr="0000064B">
        <w:t xml:space="preserve"> </w:t>
      </w:r>
      <w:r w:rsidR="00092717">
        <w:t>regarding</w:t>
      </w:r>
      <w:r w:rsidR="0051279F" w:rsidRPr="0000064B">
        <w:t xml:space="preserve"> parameters by which an access authorizations policy can be defined for the </w:t>
      </w:r>
      <w:r w:rsidR="00521231" w:rsidRPr="0000064B">
        <w:t>v</w:t>
      </w:r>
      <w:r w:rsidR="0051279F" w:rsidRPr="0000064B">
        <w:t xml:space="preserve">arious operations and </w:t>
      </w:r>
      <w:r w:rsidR="00092717">
        <w:t xml:space="preserve">regarding </w:t>
      </w:r>
      <w:r w:rsidR="0051279F" w:rsidRPr="0000064B">
        <w:t xml:space="preserve">how to dynamically restrict users’ access to the system, based on, for </w:t>
      </w:r>
      <w:r w:rsidR="00092717">
        <w:t>example,</w:t>
      </w:r>
      <w:r w:rsidR="0051279F" w:rsidRPr="0000064B">
        <w:t xml:space="preserve"> user type, date, day, access time, IP address, asset, geographical location, </w:t>
      </w:r>
      <w:r w:rsidR="00092717">
        <w:t>and so on</w:t>
      </w:r>
      <w:r w:rsidR="0051279F" w:rsidRPr="0000064B">
        <w:t>.</w:t>
      </w:r>
    </w:p>
    <w:p w14:paraId="6EF01C10" w14:textId="651A80BA" w:rsidR="0051279F" w:rsidRPr="0000064B" w:rsidRDefault="00521231" w:rsidP="00F35C0D">
      <w:pPr>
        <w:pStyle w:val="31"/>
        <w:numPr>
          <w:ilvl w:val="2"/>
          <w:numId w:val="52"/>
        </w:numPr>
        <w:tabs>
          <w:tab w:val="clear" w:pos="862"/>
          <w:tab w:val="clear" w:pos="1212"/>
        </w:tabs>
        <w:ind w:left="1416" w:hanging="708"/>
        <w:rPr>
          <w:b/>
          <w:bCs/>
        </w:rPr>
      </w:pPr>
      <w:r w:rsidRPr="0000064B">
        <w:rPr>
          <w:b/>
        </w:rPr>
        <w:t>E</w:t>
      </w:r>
      <w:r w:rsidR="0051279F" w:rsidRPr="0000064B">
        <w:rPr>
          <w:b/>
        </w:rPr>
        <w:t>ncryption</w:t>
      </w:r>
      <w:bookmarkEnd w:id="9"/>
    </w:p>
    <w:p w14:paraId="0C7177A5" w14:textId="419702C8" w:rsidR="0051279F" w:rsidRPr="0000064B" w:rsidRDefault="0051279F" w:rsidP="00EE5D8A">
      <w:pPr>
        <w:pStyle w:val="41"/>
        <w:numPr>
          <w:ilvl w:val="3"/>
          <w:numId w:val="52"/>
        </w:numPr>
        <w:tabs>
          <w:tab w:val="clear" w:pos="862"/>
          <w:tab w:val="clear" w:pos="1980"/>
        </w:tabs>
        <w:ind w:hanging="917"/>
      </w:pPr>
      <w:r w:rsidRPr="0000064B">
        <w:t xml:space="preserve">The system </w:t>
      </w:r>
      <w:r w:rsidR="00092717">
        <w:t>must</w:t>
      </w:r>
      <w:r w:rsidRPr="0000064B">
        <w:t xml:space="preserve"> </w:t>
      </w:r>
      <w:r w:rsidR="00521231" w:rsidRPr="0000064B">
        <w:t>establish</w:t>
      </w:r>
      <w:r w:rsidRPr="0000064B">
        <w:t xml:space="preserve"> </w:t>
      </w:r>
      <w:r w:rsidR="00521231" w:rsidRPr="0000064B">
        <w:t>encrypted</w:t>
      </w:r>
      <w:r w:rsidRPr="0000064B">
        <w:t xml:space="preserve"> communication with all internal system components. </w:t>
      </w:r>
      <w:r w:rsidR="00000D63" w:rsidRPr="0000064B">
        <w:t xml:space="preserve">Details </w:t>
      </w:r>
      <w:r w:rsidR="00092717">
        <w:t>must</w:t>
      </w:r>
      <w:r w:rsidR="00000D63" w:rsidRPr="0000064B">
        <w:t xml:space="preserve"> be provided</w:t>
      </w:r>
      <w:r w:rsidRPr="0000064B">
        <w:t xml:space="preserve"> </w:t>
      </w:r>
      <w:r w:rsidR="00092717">
        <w:t>regarding</w:t>
      </w:r>
      <w:r w:rsidRPr="0000064B">
        <w:t xml:space="preserve"> the </w:t>
      </w:r>
      <w:r w:rsidR="00521231" w:rsidRPr="0000064B">
        <w:t>n</w:t>
      </w:r>
      <w:r w:rsidRPr="0000064B">
        <w:t xml:space="preserve">ature of the solution, emphasizing </w:t>
      </w:r>
      <w:r w:rsidR="00521231" w:rsidRPr="0000064B">
        <w:t>“</w:t>
      </w:r>
      <w:r w:rsidRPr="0000064B">
        <w:t>at rest</w:t>
      </w:r>
      <w:r w:rsidR="00521231" w:rsidRPr="0000064B">
        <w:t>”</w:t>
      </w:r>
      <w:r w:rsidRPr="0000064B">
        <w:t xml:space="preserve"> encryption and </w:t>
      </w:r>
      <w:r w:rsidR="00521231" w:rsidRPr="0000064B">
        <w:t>“</w:t>
      </w:r>
      <w:r w:rsidRPr="0000064B">
        <w:t>in transit</w:t>
      </w:r>
      <w:r w:rsidR="00521231" w:rsidRPr="0000064B">
        <w:t>”</w:t>
      </w:r>
      <w:r w:rsidRPr="0000064B">
        <w:t xml:space="preserve"> encryption.</w:t>
      </w:r>
    </w:p>
    <w:p w14:paraId="7807A2B8" w14:textId="59528813" w:rsidR="0051279F" w:rsidRPr="0000064B" w:rsidRDefault="0051279F" w:rsidP="00EE5D8A">
      <w:pPr>
        <w:pStyle w:val="41"/>
        <w:numPr>
          <w:ilvl w:val="3"/>
          <w:numId w:val="52"/>
        </w:numPr>
        <w:tabs>
          <w:tab w:val="clear" w:pos="862"/>
          <w:tab w:val="clear" w:pos="1980"/>
        </w:tabs>
        <w:ind w:hanging="917"/>
      </w:pPr>
      <w:r w:rsidRPr="0000064B">
        <w:t xml:space="preserve">The system </w:t>
      </w:r>
      <w:r w:rsidR="00092717">
        <w:t>must</w:t>
      </w:r>
      <w:r w:rsidRPr="0000064B">
        <w:t xml:space="preserve"> </w:t>
      </w:r>
      <w:r w:rsidR="00521231" w:rsidRPr="0000064B">
        <w:t>establish</w:t>
      </w:r>
      <w:r w:rsidRPr="0000064B">
        <w:t xml:space="preserve"> </w:t>
      </w:r>
      <w:r w:rsidR="00521231" w:rsidRPr="0000064B">
        <w:t>encrypted</w:t>
      </w:r>
      <w:r w:rsidRPr="0000064B">
        <w:t xml:space="preserve"> communication with all managed assets and resources. </w:t>
      </w:r>
    </w:p>
    <w:p w14:paraId="57FA6C5F" w14:textId="4E3B1D70" w:rsidR="0051279F" w:rsidRPr="0000064B" w:rsidRDefault="0051279F" w:rsidP="00EE5D8A">
      <w:pPr>
        <w:pStyle w:val="41"/>
        <w:numPr>
          <w:ilvl w:val="3"/>
          <w:numId w:val="52"/>
        </w:numPr>
        <w:tabs>
          <w:tab w:val="clear" w:pos="862"/>
          <w:tab w:val="clear" w:pos="1980"/>
        </w:tabs>
        <w:ind w:hanging="917"/>
      </w:pPr>
      <w:r w:rsidRPr="0000064B">
        <w:t>Support for managing secure access to the system via SSH keys</w:t>
      </w:r>
      <w:r w:rsidR="00092717" w:rsidRPr="00092717">
        <w:t xml:space="preserve"> </w:t>
      </w:r>
      <w:r w:rsidR="00092717" w:rsidRPr="0000064B">
        <w:t>is required</w:t>
      </w:r>
      <w:r w:rsidRPr="0000064B">
        <w:t>.</w:t>
      </w:r>
    </w:p>
    <w:p w14:paraId="3D1C5858" w14:textId="3BB5DF19" w:rsidR="0051279F" w:rsidRPr="0000064B" w:rsidRDefault="0051279F" w:rsidP="00EE5D8A">
      <w:pPr>
        <w:pStyle w:val="41"/>
        <w:numPr>
          <w:ilvl w:val="3"/>
          <w:numId w:val="52"/>
        </w:numPr>
        <w:tabs>
          <w:tab w:val="clear" w:pos="862"/>
          <w:tab w:val="clear" w:pos="1980"/>
        </w:tabs>
        <w:ind w:hanging="917"/>
      </w:pPr>
      <w:r w:rsidRPr="0000064B">
        <w:t xml:space="preserve">All verification data (passwords and SSH keys) </w:t>
      </w:r>
      <w:r w:rsidR="00092717">
        <w:t>must</w:t>
      </w:r>
      <w:r w:rsidRPr="0000064B">
        <w:t xml:space="preserve"> be at least AES-256 </w:t>
      </w:r>
      <w:r w:rsidR="00521231" w:rsidRPr="0000064B">
        <w:t>encrypted</w:t>
      </w:r>
      <w:r w:rsidR="00D909D6">
        <w:t>.</w:t>
      </w:r>
      <w:r w:rsidRPr="0000064B">
        <w:t xml:space="preserve"> </w:t>
      </w:r>
      <w:r w:rsidR="00000D63" w:rsidRPr="0000064B">
        <w:t xml:space="preserve">Details </w:t>
      </w:r>
      <w:r w:rsidR="00791568">
        <w:t>must</w:t>
      </w:r>
      <w:r w:rsidR="00000D63" w:rsidRPr="0000064B">
        <w:t xml:space="preserve"> be provided</w:t>
      </w:r>
      <w:r w:rsidRPr="0000064B">
        <w:t xml:space="preserve"> for all encryption algorithms included in the proposed solution.</w:t>
      </w:r>
    </w:p>
    <w:p w14:paraId="03760E06" w14:textId="4B3CA79C" w:rsidR="0051279F" w:rsidRPr="0000064B" w:rsidRDefault="00000D63" w:rsidP="00EE5D8A">
      <w:pPr>
        <w:pStyle w:val="41"/>
        <w:numPr>
          <w:ilvl w:val="3"/>
          <w:numId w:val="52"/>
        </w:numPr>
        <w:tabs>
          <w:tab w:val="clear" w:pos="862"/>
          <w:tab w:val="clear" w:pos="1980"/>
        </w:tabs>
        <w:ind w:hanging="917"/>
      </w:pPr>
      <w:r w:rsidRPr="0000064B">
        <w:t xml:space="preserve">Details </w:t>
      </w:r>
      <w:r w:rsidR="00092717">
        <w:t>must</w:t>
      </w:r>
      <w:r w:rsidRPr="0000064B">
        <w:t xml:space="preserve"> be provided</w:t>
      </w:r>
      <w:r w:rsidR="0051279F" w:rsidRPr="0000064B">
        <w:t xml:space="preserve"> regarding support</w:t>
      </w:r>
      <w:r w:rsidR="001107FF" w:rsidRPr="0000064B">
        <w:t xml:space="preserve"> for</w:t>
      </w:r>
      <w:r w:rsidR="0051279F" w:rsidRPr="0000064B">
        <w:t xml:space="preserve"> standard FIPS 140-2 encryption and upwards.</w:t>
      </w:r>
    </w:p>
    <w:p w14:paraId="6304BECA" w14:textId="4B84BC1D" w:rsidR="0051279F" w:rsidRPr="0000064B" w:rsidRDefault="00000D63" w:rsidP="00EE5D8A">
      <w:pPr>
        <w:pStyle w:val="41"/>
        <w:numPr>
          <w:ilvl w:val="3"/>
          <w:numId w:val="52"/>
        </w:numPr>
        <w:tabs>
          <w:tab w:val="clear" w:pos="862"/>
          <w:tab w:val="clear" w:pos="1980"/>
        </w:tabs>
        <w:ind w:hanging="917"/>
      </w:pPr>
      <w:r w:rsidRPr="0000064B">
        <w:t xml:space="preserve">Details </w:t>
      </w:r>
      <w:r w:rsidR="00092717">
        <w:t>must</w:t>
      </w:r>
      <w:r w:rsidRPr="0000064B">
        <w:t xml:space="preserve"> be provided</w:t>
      </w:r>
      <w:r w:rsidR="0051279F" w:rsidRPr="0000064B">
        <w:t xml:space="preserve"> </w:t>
      </w:r>
      <w:r w:rsidR="00092717">
        <w:t>regarding</w:t>
      </w:r>
      <w:r w:rsidR="0051279F" w:rsidRPr="0000064B">
        <w:t xml:space="preserve"> support </w:t>
      </w:r>
      <w:r w:rsidR="001107FF" w:rsidRPr="0000064B">
        <w:t xml:space="preserve">for </w:t>
      </w:r>
      <w:r w:rsidR="0051279F" w:rsidRPr="0000064B">
        <w:t>interfacing to KMS services for managing encryption keys.</w:t>
      </w:r>
    </w:p>
    <w:p w14:paraId="48183794" w14:textId="77777777" w:rsidR="0051279F" w:rsidRPr="0000064B" w:rsidRDefault="0051279F" w:rsidP="00EE5D8A">
      <w:pPr>
        <w:pStyle w:val="31"/>
        <w:numPr>
          <w:ilvl w:val="2"/>
          <w:numId w:val="52"/>
        </w:numPr>
        <w:tabs>
          <w:tab w:val="clear" w:pos="862"/>
          <w:tab w:val="clear" w:pos="1212"/>
        </w:tabs>
        <w:ind w:left="1416" w:hanging="708"/>
        <w:rPr>
          <w:b/>
          <w:bCs/>
        </w:rPr>
      </w:pPr>
      <w:r w:rsidRPr="0000064B">
        <w:rPr>
          <w:b/>
        </w:rPr>
        <w:t>Updated</w:t>
      </w:r>
    </w:p>
    <w:p w14:paraId="64190DB1" w14:textId="79F8CDC8" w:rsidR="0051279F" w:rsidRPr="0000064B" w:rsidRDefault="0051279F" w:rsidP="00EE5D8A">
      <w:pPr>
        <w:pStyle w:val="41"/>
        <w:numPr>
          <w:ilvl w:val="3"/>
          <w:numId w:val="52"/>
        </w:numPr>
        <w:ind w:hanging="917"/>
      </w:pPr>
      <w:r w:rsidRPr="0000064B">
        <w:t xml:space="preserve">The manufacturer </w:t>
      </w:r>
      <w:r w:rsidR="00092717">
        <w:t>must</w:t>
      </w:r>
      <w:r w:rsidRPr="0000064B">
        <w:t xml:space="preserve"> distribute routine periodical system updates that include, </w:t>
      </w:r>
      <w:r w:rsidRPr="0000064B">
        <w:rPr>
          <w:i/>
          <w:iCs/>
        </w:rPr>
        <w:t>inter alia</w:t>
      </w:r>
      <w:r w:rsidRPr="0000064B">
        <w:t xml:space="preserve">, system updates, information security updates, and repairs for damage/weaknesses/exposures identified. </w:t>
      </w:r>
      <w:r w:rsidR="00000D63" w:rsidRPr="0000064B">
        <w:t xml:space="preserve">Details </w:t>
      </w:r>
      <w:r w:rsidR="00092717">
        <w:t>must</w:t>
      </w:r>
      <w:r w:rsidR="00000D63" w:rsidRPr="0000064B">
        <w:t xml:space="preserve"> be provided</w:t>
      </w:r>
      <w:r w:rsidRPr="0000064B">
        <w:t xml:space="preserve"> </w:t>
      </w:r>
      <w:r w:rsidR="00092717">
        <w:t>regarding</w:t>
      </w:r>
      <w:r w:rsidRPr="0000064B">
        <w:t xml:space="preserve"> the manufacturer’s policy.</w:t>
      </w:r>
    </w:p>
    <w:p w14:paraId="302F32D7" w14:textId="77777777" w:rsidR="0051279F" w:rsidRPr="0000064B" w:rsidRDefault="0051279F" w:rsidP="0051279F">
      <w:pPr>
        <w:pStyle w:val="31"/>
        <w:numPr>
          <w:ilvl w:val="2"/>
          <w:numId w:val="52"/>
        </w:numPr>
        <w:rPr>
          <w:b/>
          <w:bCs/>
        </w:rPr>
      </w:pPr>
      <w:r w:rsidRPr="0000064B">
        <w:rPr>
          <w:b/>
        </w:rPr>
        <w:t>User interface</w:t>
      </w:r>
    </w:p>
    <w:p w14:paraId="1DBE3F65" w14:textId="4CCBFEF4" w:rsidR="0051279F" w:rsidRPr="0000064B" w:rsidRDefault="00000D63" w:rsidP="00EE5D8A">
      <w:pPr>
        <w:pStyle w:val="31"/>
        <w:numPr>
          <w:ilvl w:val="3"/>
          <w:numId w:val="52"/>
        </w:numPr>
        <w:ind w:hanging="917"/>
      </w:pPr>
      <w:r w:rsidRPr="0000064B">
        <w:t xml:space="preserve">Details </w:t>
      </w:r>
      <w:r w:rsidR="00092717">
        <w:t>must</w:t>
      </w:r>
      <w:r w:rsidRPr="0000064B">
        <w:t xml:space="preserve"> be provided</w:t>
      </w:r>
      <w:r w:rsidR="0051279F" w:rsidRPr="0000064B">
        <w:t xml:space="preserve"> </w:t>
      </w:r>
      <w:r w:rsidR="00092717">
        <w:t>regarding</w:t>
      </w:r>
      <w:r w:rsidR="0051279F" w:rsidRPr="0000064B">
        <w:t xml:space="preserve"> all types of existing user interfaces for managing the CNAPP platform</w:t>
      </w:r>
      <w:r w:rsidR="00092717">
        <w:t>,</w:t>
      </w:r>
      <w:r w:rsidR="0051279F" w:rsidRPr="0000064B">
        <w:t xml:space="preserve"> such as WEB interface and designated client.</w:t>
      </w:r>
    </w:p>
    <w:p w14:paraId="2692BEA4" w14:textId="43CC427D" w:rsidR="0067391F" w:rsidRPr="0000064B" w:rsidRDefault="00000D63" w:rsidP="0058667D">
      <w:pPr>
        <w:pStyle w:val="31"/>
        <w:numPr>
          <w:ilvl w:val="3"/>
          <w:numId w:val="52"/>
        </w:numPr>
        <w:ind w:hanging="917"/>
      </w:pPr>
      <w:r w:rsidRPr="0000064B">
        <w:t xml:space="preserve">Details </w:t>
      </w:r>
      <w:r w:rsidR="00791568">
        <w:t>must</w:t>
      </w:r>
      <w:r w:rsidRPr="0000064B">
        <w:t xml:space="preserve"> be provided</w:t>
      </w:r>
      <w:r w:rsidR="0067391F" w:rsidRPr="0000064B">
        <w:t xml:space="preserve"> </w:t>
      </w:r>
      <w:r w:rsidR="00791568">
        <w:t>regarding</w:t>
      </w:r>
      <w:r w:rsidR="0067391F" w:rsidRPr="0000064B">
        <w:t xml:space="preserve"> the method of accessing management </w:t>
      </w:r>
      <w:r w:rsidR="0067391F" w:rsidRPr="0000064B">
        <w:lastRenderedPageBreak/>
        <w:t xml:space="preserve">interfaces, whether it is necessary to access the portal located on the Internet or </w:t>
      </w:r>
      <w:r w:rsidR="00092717" w:rsidRPr="0000064B">
        <w:t xml:space="preserve">it </w:t>
      </w:r>
      <w:r w:rsidR="0067391F" w:rsidRPr="0000064B">
        <w:t>is possible to access the management interface without an open routing to the Internet (such as VPC Peering).</w:t>
      </w:r>
    </w:p>
    <w:p w14:paraId="66A84EDA" w14:textId="525ABB6B" w:rsidR="0051279F" w:rsidRPr="0000064B" w:rsidRDefault="00883242" w:rsidP="0051279F">
      <w:pPr>
        <w:pStyle w:val="31"/>
        <w:numPr>
          <w:ilvl w:val="1"/>
          <w:numId w:val="52"/>
        </w:numPr>
        <w:rPr>
          <w:b/>
          <w:bCs/>
        </w:rPr>
      </w:pPr>
      <w:r w:rsidRPr="0000064B">
        <w:rPr>
          <w:b/>
        </w:rPr>
        <w:t>Attributes of t</w:t>
      </w:r>
      <w:r w:rsidR="0051279F" w:rsidRPr="0000064B">
        <w:rPr>
          <w:b/>
        </w:rPr>
        <w:t>he system’s components:</w:t>
      </w:r>
    </w:p>
    <w:p w14:paraId="61E5E0A7" w14:textId="77777777" w:rsidR="0051279F" w:rsidRPr="0000064B" w:rsidRDefault="0051279F" w:rsidP="0051279F">
      <w:pPr>
        <w:pStyle w:val="31"/>
        <w:numPr>
          <w:ilvl w:val="2"/>
          <w:numId w:val="52"/>
        </w:numPr>
        <w:outlineLvl w:val="0"/>
        <w:rPr>
          <w:b/>
          <w:bCs/>
        </w:rPr>
      </w:pPr>
      <w:r w:rsidRPr="0000064B">
        <w:rPr>
          <w:b/>
        </w:rPr>
        <w:t>The CSPM (Cloud Security Posture Management) tool</w:t>
      </w:r>
    </w:p>
    <w:p w14:paraId="4AE8503E" w14:textId="77777777" w:rsidR="0051279F" w:rsidRPr="0000064B" w:rsidRDefault="0051279F" w:rsidP="00240F92">
      <w:pPr>
        <w:pStyle w:val="31"/>
        <w:numPr>
          <w:ilvl w:val="3"/>
          <w:numId w:val="52"/>
        </w:numPr>
        <w:tabs>
          <w:tab w:val="clear" w:pos="1980"/>
        </w:tabs>
        <w:ind w:hanging="775"/>
        <w:rPr>
          <w:b/>
          <w:bCs/>
        </w:rPr>
      </w:pPr>
      <w:r w:rsidRPr="0000064B">
        <w:rPr>
          <w:b/>
        </w:rPr>
        <w:t>General description</w:t>
      </w:r>
    </w:p>
    <w:p w14:paraId="4D5B31BD" w14:textId="6DEC6338" w:rsidR="0051279F" w:rsidRPr="0000064B" w:rsidRDefault="0051279F" w:rsidP="00240F92">
      <w:pPr>
        <w:pStyle w:val="41"/>
        <w:numPr>
          <w:ilvl w:val="4"/>
          <w:numId w:val="52"/>
        </w:numPr>
        <w:ind w:left="2408" w:hanging="968"/>
      </w:pPr>
      <w:r w:rsidRPr="0000064B">
        <w:t>Continuous monitoring and analysis of threats to the client’s cloud environment by identif</w:t>
      </w:r>
      <w:r w:rsidR="00092717">
        <w:t>ying</w:t>
      </w:r>
      <w:r w:rsidRPr="0000064B">
        <w:t>, warning</w:t>
      </w:r>
      <w:r w:rsidR="00092717">
        <w:t>,</w:t>
      </w:r>
      <w:r w:rsidRPr="0000064B">
        <w:t xml:space="preserve"> and reducing vulnerabilities in the cloud, lowering risk</w:t>
      </w:r>
      <w:r w:rsidR="00092717">
        <w:t>,</w:t>
      </w:r>
      <w:r w:rsidRPr="0000064B">
        <w:t xml:space="preserve"> and improving the security of the organization</w:t>
      </w:r>
      <w:r w:rsidR="00092717">
        <w:t>’</w:t>
      </w:r>
      <w:r w:rsidRPr="0000064B">
        <w:t xml:space="preserve">s assets and components </w:t>
      </w:r>
      <w:r w:rsidR="00C20C7D" w:rsidRPr="0000064B">
        <w:t>at</w:t>
      </w:r>
      <w:r w:rsidRPr="0000064B">
        <w:t xml:space="preserve"> the cloud environment. </w:t>
      </w:r>
    </w:p>
    <w:p w14:paraId="3E9009FC" w14:textId="4C64DE94" w:rsidR="0051279F" w:rsidRPr="0000064B" w:rsidRDefault="00000D63" w:rsidP="00240F92">
      <w:pPr>
        <w:pStyle w:val="41"/>
        <w:numPr>
          <w:ilvl w:val="4"/>
          <w:numId w:val="52"/>
        </w:numPr>
        <w:ind w:left="2408" w:hanging="968"/>
      </w:pPr>
      <w:r w:rsidRPr="0000064B">
        <w:t xml:space="preserve">Details </w:t>
      </w:r>
      <w:r w:rsidR="00092717">
        <w:t>must</w:t>
      </w:r>
      <w:r w:rsidRPr="0000064B">
        <w:t xml:space="preserve"> be provided</w:t>
      </w:r>
      <w:r w:rsidR="0051279F" w:rsidRPr="0000064B">
        <w:t xml:space="preserve"> </w:t>
      </w:r>
      <w:r w:rsidR="00791568">
        <w:t>regarding</w:t>
      </w:r>
      <w:r w:rsidR="0051279F" w:rsidRPr="0000064B">
        <w:t xml:space="preserve"> the method of implementing the solution.</w:t>
      </w:r>
    </w:p>
    <w:p w14:paraId="36DBD8B9" w14:textId="6E076A59" w:rsidR="0051279F" w:rsidRPr="0000064B" w:rsidRDefault="0051279F" w:rsidP="00240F92">
      <w:pPr>
        <w:pStyle w:val="41"/>
        <w:numPr>
          <w:ilvl w:val="3"/>
          <w:numId w:val="52"/>
        </w:numPr>
        <w:tabs>
          <w:tab w:val="clear" w:pos="1980"/>
        </w:tabs>
        <w:ind w:hanging="775"/>
        <w:outlineLvl w:val="0"/>
        <w:rPr>
          <w:b/>
          <w:bCs/>
        </w:rPr>
      </w:pPr>
      <w:r w:rsidRPr="0000064B">
        <w:rPr>
          <w:b/>
        </w:rPr>
        <w:t xml:space="preserve">Mapping and asset </w:t>
      </w:r>
      <w:r w:rsidR="00C20C7D" w:rsidRPr="0000064B">
        <w:rPr>
          <w:b/>
        </w:rPr>
        <w:t>identification</w:t>
      </w:r>
      <w:r w:rsidRPr="0000064B">
        <w:rPr>
          <w:b/>
        </w:rPr>
        <w:t xml:space="preserve"> capabilities </w:t>
      </w:r>
    </w:p>
    <w:p w14:paraId="2B15F252" w14:textId="3F927E63" w:rsidR="0051279F" w:rsidRPr="0000064B" w:rsidRDefault="0051279F" w:rsidP="00240F92">
      <w:pPr>
        <w:pStyle w:val="41"/>
        <w:numPr>
          <w:ilvl w:val="4"/>
          <w:numId w:val="52"/>
        </w:numPr>
        <w:ind w:left="2408" w:hanging="992"/>
      </w:pPr>
      <w:r w:rsidRPr="0000064B">
        <w:t xml:space="preserve">Support is required for the performance of </w:t>
      </w:r>
      <w:r w:rsidR="00801023" w:rsidRPr="0000064B">
        <w:t xml:space="preserve">automatic and continuous </w:t>
      </w:r>
      <w:r w:rsidRPr="0000064B">
        <w:t>scanning for the identification and classification of applications, resources</w:t>
      </w:r>
      <w:r w:rsidR="00092717">
        <w:t>,</w:t>
      </w:r>
      <w:r w:rsidRPr="0000064B">
        <w:t xml:space="preserve"> and assets. </w:t>
      </w:r>
      <w:r w:rsidR="00000D63" w:rsidRPr="0000064B">
        <w:t xml:space="preserve">Details </w:t>
      </w:r>
      <w:r w:rsidR="00791568">
        <w:t>must</w:t>
      </w:r>
      <w:r w:rsidR="00000D63" w:rsidRPr="0000064B">
        <w:t xml:space="preserve"> be provided</w:t>
      </w:r>
      <w:r w:rsidRPr="0000064B">
        <w:t xml:space="preserve"> </w:t>
      </w:r>
      <w:r w:rsidR="00791568">
        <w:t>regarding</w:t>
      </w:r>
      <w:r w:rsidRPr="0000064B">
        <w:t xml:space="preserve"> the overall capabilities existing within the proposed product for the same detection and location operation, as well as for the addition of applications, assets</w:t>
      </w:r>
      <w:r w:rsidR="00092717">
        <w:t>,</w:t>
      </w:r>
      <w:r w:rsidRPr="0000064B">
        <w:t xml:space="preserve"> and resources to the system and how they work.</w:t>
      </w:r>
    </w:p>
    <w:p w14:paraId="03FE07B6" w14:textId="4A5A330C" w:rsidR="0051279F" w:rsidRPr="0000064B" w:rsidRDefault="0051279F" w:rsidP="00240F92">
      <w:pPr>
        <w:pStyle w:val="41"/>
        <w:numPr>
          <w:ilvl w:val="4"/>
          <w:numId w:val="52"/>
        </w:numPr>
        <w:ind w:left="2408" w:hanging="992"/>
      </w:pPr>
      <w:r w:rsidRPr="0000064B">
        <w:t xml:space="preserve">Support is required for the performance of timed scanning for initiating manual location and addition </w:t>
      </w:r>
      <w:r w:rsidR="00526447" w:rsidRPr="0000064B">
        <w:t xml:space="preserve">of </w:t>
      </w:r>
      <w:r w:rsidRPr="0000064B">
        <w:t>assets and resources by the system manager.</w:t>
      </w:r>
    </w:p>
    <w:p w14:paraId="437A9561" w14:textId="206DB1F9" w:rsidR="0051279F" w:rsidRPr="0000064B" w:rsidRDefault="0051279F" w:rsidP="00240F92">
      <w:pPr>
        <w:pStyle w:val="41"/>
        <w:numPr>
          <w:ilvl w:val="4"/>
          <w:numId w:val="52"/>
        </w:numPr>
        <w:ind w:left="2408" w:hanging="992"/>
      </w:pPr>
      <w:r w:rsidRPr="0000064B">
        <w:t xml:space="preserve">The system is required to support graphic display for an updated status of the mapping of all the Client’s assets in the cloud. </w:t>
      </w:r>
      <w:r w:rsidR="00000D63" w:rsidRPr="0000064B">
        <w:t xml:space="preserve">Details </w:t>
      </w:r>
      <w:r w:rsidR="00C2234C">
        <w:t>must</w:t>
      </w:r>
      <w:r w:rsidR="00000D63" w:rsidRPr="0000064B">
        <w:t xml:space="preserve"> be provided</w:t>
      </w:r>
      <w:r w:rsidRPr="0000064B">
        <w:t xml:space="preserve"> </w:t>
      </w:r>
      <w:r w:rsidR="00C2234C">
        <w:t>regarding</w:t>
      </w:r>
      <w:r w:rsidRPr="0000064B">
        <w:t xml:space="preserve"> all capabilities existing in the proposed product for presenting the assets mapping.  </w:t>
      </w:r>
    </w:p>
    <w:p w14:paraId="50C16FEC" w14:textId="708CDC6C" w:rsidR="0051279F" w:rsidRPr="0000064B" w:rsidRDefault="0051279F" w:rsidP="00240F92">
      <w:pPr>
        <w:pStyle w:val="41"/>
        <w:numPr>
          <w:ilvl w:val="4"/>
          <w:numId w:val="52"/>
        </w:numPr>
        <w:ind w:left="2408" w:hanging="992"/>
      </w:pPr>
      <w:bookmarkStart w:id="10" w:name="_Ref125958778"/>
      <w:r w:rsidRPr="0000064B">
        <w:t>The system is required to support detection, location</w:t>
      </w:r>
      <w:r w:rsidR="00C2234C">
        <w:t>,</w:t>
      </w:r>
      <w:r w:rsidRPr="0000064B">
        <w:t xml:space="preserve"> and addition</w:t>
      </w:r>
      <w:r w:rsidR="00C2234C">
        <w:t>s</w:t>
      </w:r>
      <w:r w:rsidRPr="0000064B">
        <w:t xml:space="preserve"> to the system of all of the following assets and goals:</w:t>
      </w:r>
      <w:bookmarkEnd w:id="10"/>
    </w:p>
    <w:p w14:paraId="27EF87BA" w14:textId="77777777" w:rsidR="0051279F" w:rsidRPr="0000064B" w:rsidRDefault="0051279F" w:rsidP="00240F92">
      <w:pPr>
        <w:pStyle w:val="41"/>
        <w:numPr>
          <w:ilvl w:val="5"/>
          <w:numId w:val="52"/>
        </w:numPr>
        <w:tabs>
          <w:tab w:val="clear" w:pos="3915"/>
        </w:tabs>
        <w:ind w:left="3968" w:hanging="1133"/>
      </w:pPr>
      <w:r w:rsidRPr="0000064B">
        <w:t>Public cloud platform assets with an emphasis on AWS and GCP.</w:t>
      </w:r>
    </w:p>
    <w:p w14:paraId="2B36BFFD" w14:textId="77777777" w:rsidR="0051279F" w:rsidRPr="0000064B" w:rsidRDefault="0051279F" w:rsidP="00240F92">
      <w:pPr>
        <w:pStyle w:val="41"/>
        <w:numPr>
          <w:ilvl w:val="5"/>
          <w:numId w:val="52"/>
        </w:numPr>
        <w:tabs>
          <w:tab w:val="clear" w:pos="3915"/>
        </w:tabs>
        <w:ind w:left="3968" w:hanging="1133"/>
      </w:pPr>
      <w:r w:rsidRPr="0000064B">
        <w:t>Windows assets.</w:t>
      </w:r>
    </w:p>
    <w:p w14:paraId="6E702972" w14:textId="77777777" w:rsidR="0051279F" w:rsidRPr="0000064B" w:rsidRDefault="0051279F" w:rsidP="00240F92">
      <w:pPr>
        <w:pStyle w:val="41"/>
        <w:numPr>
          <w:ilvl w:val="5"/>
          <w:numId w:val="52"/>
        </w:numPr>
        <w:tabs>
          <w:tab w:val="clear" w:pos="3915"/>
        </w:tabs>
        <w:ind w:left="3968" w:hanging="1133"/>
      </w:pPr>
      <w:r w:rsidRPr="0000064B">
        <w:t>Linux\Unix assets.</w:t>
      </w:r>
    </w:p>
    <w:p w14:paraId="5FF2E0C4" w14:textId="77777777" w:rsidR="0051279F" w:rsidRPr="0000064B" w:rsidRDefault="0051279F" w:rsidP="00240F92">
      <w:pPr>
        <w:pStyle w:val="41"/>
        <w:numPr>
          <w:ilvl w:val="5"/>
          <w:numId w:val="52"/>
        </w:numPr>
        <w:tabs>
          <w:tab w:val="clear" w:pos="3915"/>
        </w:tabs>
        <w:ind w:left="3968" w:hanging="1133"/>
      </w:pPr>
      <w:r w:rsidRPr="0000064B">
        <w:t>Virtual assets (such as VMware ESX\ESXI).</w:t>
      </w:r>
    </w:p>
    <w:p w14:paraId="03A59DD7" w14:textId="77777777" w:rsidR="0051279F" w:rsidRPr="0000064B" w:rsidRDefault="0051279F" w:rsidP="00240F92">
      <w:pPr>
        <w:pStyle w:val="41"/>
        <w:numPr>
          <w:ilvl w:val="5"/>
          <w:numId w:val="52"/>
        </w:numPr>
        <w:tabs>
          <w:tab w:val="clear" w:pos="3915"/>
        </w:tabs>
        <w:ind w:left="3968" w:hanging="1133"/>
      </w:pPr>
      <w:r w:rsidRPr="0000064B">
        <w:t>Kubernetes assets.</w:t>
      </w:r>
    </w:p>
    <w:p w14:paraId="03A50465" w14:textId="77777777" w:rsidR="0051279F" w:rsidRPr="0000064B" w:rsidRDefault="0051279F" w:rsidP="00240F92">
      <w:pPr>
        <w:pStyle w:val="41"/>
        <w:numPr>
          <w:ilvl w:val="5"/>
          <w:numId w:val="52"/>
        </w:numPr>
        <w:tabs>
          <w:tab w:val="clear" w:pos="3915"/>
        </w:tabs>
        <w:ind w:left="3968" w:hanging="1133"/>
      </w:pPr>
      <w:r w:rsidRPr="0000064B">
        <w:t>WEB assets and applications.</w:t>
      </w:r>
    </w:p>
    <w:p w14:paraId="6CA64E83" w14:textId="77777777" w:rsidR="0051279F" w:rsidRPr="0000064B" w:rsidRDefault="0051279F" w:rsidP="00240F92">
      <w:pPr>
        <w:pStyle w:val="41"/>
        <w:numPr>
          <w:ilvl w:val="5"/>
          <w:numId w:val="52"/>
        </w:numPr>
        <w:tabs>
          <w:tab w:val="clear" w:pos="3915"/>
        </w:tabs>
        <w:ind w:left="3968" w:hanging="1133"/>
      </w:pPr>
      <w:r w:rsidRPr="0000064B">
        <w:t>Databases.</w:t>
      </w:r>
    </w:p>
    <w:p w14:paraId="431EDDCB" w14:textId="77777777" w:rsidR="0051279F" w:rsidRPr="0000064B" w:rsidRDefault="0051279F" w:rsidP="00240F92">
      <w:pPr>
        <w:pStyle w:val="41"/>
        <w:numPr>
          <w:ilvl w:val="5"/>
          <w:numId w:val="52"/>
        </w:numPr>
        <w:tabs>
          <w:tab w:val="clear" w:pos="3915"/>
        </w:tabs>
        <w:ind w:left="3968" w:hanging="1133"/>
      </w:pPr>
      <w:r w:rsidRPr="0000064B">
        <w:t xml:space="preserve">Network and information security components (switches, </w:t>
      </w:r>
      <w:r w:rsidRPr="0000064B">
        <w:lastRenderedPageBreak/>
        <w:t>routers, FW).</w:t>
      </w:r>
    </w:p>
    <w:p w14:paraId="122F854C" w14:textId="6955B599" w:rsidR="0051279F" w:rsidRPr="0000064B" w:rsidRDefault="00000D63" w:rsidP="00240F92">
      <w:pPr>
        <w:pStyle w:val="41"/>
        <w:numPr>
          <w:ilvl w:val="5"/>
          <w:numId w:val="52"/>
        </w:numPr>
        <w:tabs>
          <w:tab w:val="clear" w:pos="3915"/>
        </w:tabs>
        <w:ind w:left="3968" w:hanging="1133"/>
      </w:pPr>
      <w:r w:rsidRPr="0000064B">
        <w:t xml:space="preserve">Details </w:t>
      </w:r>
      <w:r w:rsidR="00C2234C">
        <w:t>must</w:t>
      </w:r>
      <w:r w:rsidRPr="0000064B">
        <w:t xml:space="preserve"> be provided</w:t>
      </w:r>
      <w:r w:rsidR="0051279F" w:rsidRPr="0000064B">
        <w:t xml:space="preserve"> </w:t>
      </w:r>
      <w:r w:rsidR="00791568">
        <w:t>regarding</w:t>
      </w:r>
      <w:r w:rsidR="0051279F" w:rsidRPr="0000064B">
        <w:t xml:space="preserve"> support for operating systems and additional components (such as IoT).</w:t>
      </w:r>
    </w:p>
    <w:p w14:paraId="44197233" w14:textId="4FD40367" w:rsidR="0051279F" w:rsidRPr="0000064B" w:rsidRDefault="00000D63" w:rsidP="001A0853">
      <w:pPr>
        <w:pStyle w:val="5-"/>
      </w:pPr>
      <w:r w:rsidRPr="0000064B">
        <w:t xml:space="preserve">Details </w:t>
      </w:r>
      <w:r w:rsidR="00C2234C">
        <w:t>must</w:t>
      </w:r>
      <w:r w:rsidRPr="0000064B">
        <w:t xml:space="preserve"> be provided</w:t>
      </w:r>
      <w:r w:rsidR="0051279F" w:rsidRPr="0000064B">
        <w:t xml:space="preserve"> regarding support of assets and further goals in the cloud, including platforms, applications</w:t>
      </w:r>
      <w:r w:rsidR="00C2234C">
        <w:t>,</w:t>
      </w:r>
      <w:r w:rsidR="0051279F" w:rsidRPr="0000064B">
        <w:t xml:space="preserve"> and third</w:t>
      </w:r>
      <w:r w:rsidR="00C2234C">
        <w:t>-</w:t>
      </w:r>
      <w:r w:rsidR="0051279F" w:rsidRPr="0000064B">
        <w:t>party tools.</w:t>
      </w:r>
    </w:p>
    <w:p w14:paraId="1F3EF435" w14:textId="0E2B2622" w:rsidR="0051279F" w:rsidRPr="0000064B" w:rsidRDefault="0051279F" w:rsidP="00223C39">
      <w:pPr>
        <w:pStyle w:val="41"/>
        <w:numPr>
          <w:ilvl w:val="3"/>
          <w:numId w:val="52"/>
        </w:numPr>
        <w:tabs>
          <w:tab w:val="clear" w:pos="1980"/>
          <w:tab w:val="num" w:pos="2125"/>
        </w:tabs>
        <w:outlineLvl w:val="0"/>
        <w:rPr>
          <w:b/>
          <w:bCs/>
        </w:rPr>
      </w:pPr>
      <w:r w:rsidRPr="0000064B">
        <w:rPr>
          <w:b/>
        </w:rPr>
        <w:t xml:space="preserve">Monitoring, </w:t>
      </w:r>
      <w:r w:rsidR="007C125E" w:rsidRPr="0000064B">
        <w:rPr>
          <w:b/>
        </w:rPr>
        <w:t>I</w:t>
      </w:r>
      <w:r w:rsidRPr="0000064B">
        <w:rPr>
          <w:b/>
        </w:rPr>
        <w:t>dentification</w:t>
      </w:r>
      <w:r w:rsidR="00C2234C">
        <w:rPr>
          <w:b/>
        </w:rPr>
        <w:t>,</w:t>
      </w:r>
      <w:r w:rsidRPr="0000064B">
        <w:rPr>
          <w:b/>
        </w:rPr>
        <w:t xml:space="preserve"> and </w:t>
      </w:r>
      <w:r w:rsidR="007C125E" w:rsidRPr="0000064B">
        <w:rPr>
          <w:b/>
        </w:rPr>
        <w:t>R</w:t>
      </w:r>
      <w:r w:rsidRPr="0000064B">
        <w:rPr>
          <w:b/>
        </w:rPr>
        <w:t xml:space="preserve">epair </w:t>
      </w:r>
      <w:r w:rsidR="007C125E" w:rsidRPr="0000064B">
        <w:rPr>
          <w:b/>
        </w:rPr>
        <w:t>C</w:t>
      </w:r>
      <w:r w:rsidRPr="0000064B">
        <w:rPr>
          <w:b/>
        </w:rPr>
        <w:t>apabilities</w:t>
      </w:r>
    </w:p>
    <w:p w14:paraId="4D2B5B63" w14:textId="6EBF1BE0" w:rsidR="0051279F" w:rsidRPr="0000064B" w:rsidRDefault="0051279F" w:rsidP="00917C3D">
      <w:pPr>
        <w:pStyle w:val="41"/>
        <w:numPr>
          <w:ilvl w:val="4"/>
          <w:numId w:val="52"/>
        </w:numPr>
        <w:tabs>
          <w:tab w:val="clear" w:pos="862"/>
          <w:tab w:val="clear" w:pos="2520"/>
        </w:tabs>
        <w:ind w:left="2408" w:hanging="968"/>
      </w:pPr>
      <w:r w:rsidRPr="0000064B">
        <w:t xml:space="preserve">The system </w:t>
      </w:r>
      <w:r w:rsidR="00C2234C">
        <w:t>must</w:t>
      </w:r>
      <w:r w:rsidRPr="0000064B">
        <w:t xml:space="preserve"> support automatic and continuous </w:t>
      </w:r>
      <w:r w:rsidR="003C29D4">
        <w:t>r</w:t>
      </w:r>
      <w:r w:rsidRPr="0000064B">
        <w:t>eal-time monitoring capabilities to ensure that the Client’s assets and components in the cloud operate according to Compliance, Benchmarks</w:t>
      </w:r>
      <w:r w:rsidR="003C29D4">
        <w:t>,</w:t>
      </w:r>
      <w:r w:rsidR="007C125E" w:rsidRPr="0000064B">
        <w:t xml:space="preserve"> and</w:t>
      </w:r>
      <w:r w:rsidRPr="0000064B">
        <w:t xml:space="preserve"> the organization’s policies, </w:t>
      </w:r>
      <w:r w:rsidR="007C125E" w:rsidRPr="0000064B">
        <w:t xml:space="preserve">and that they </w:t>
      </w:r>
      <w:r w:rsidRPr="0000064B">
        <w:t>are identified efficiently</w:t>
      </w:r>
      <w:r w:rsidR="003C29D4">
        <w:t>,</w:t>
      </w:r>
      <w:r w:rsidRPr="0000064B">
        <w:t xml:space="preserve"> and automatically added to the system</w:t>
      </w:r>
      <w:r w:rsidR="00194A98" w:rsidRPr="0000064B">
        <w:t>,</w:t>
      </w:r>
      <w:r w:rsidRPr="0000064B">
        <w:t xml:space="preserve"> </w:t>
      </w:r>
      <w:r w:rsidR="00194A98" w:rsidRPr="0000064B">
        <w:t>with</w:t>
      </w:r>
      <w:r w:rsidRPr="0000064B">
        <w:t xml:space="preserve"> minimal effort. </w:t>
      </w:r>
    </w:p>
    <w:p w14:paraId="135DBF68" w14:textId="51AD733E" w:rsidR="0051279F" w:rsidRPr="0000064B" w:rsidRDefault="0051279F" w:rsidP="00223C39">
      <w:pPr>
        <w:pStyle w:val="41"/>
        <w:numPr>
          <w:ilvl w:val="4"/>
          <w:numId w:val="52"/>
        </w:numPr>
        <w:tabs>
          <w:tab w:val="clear" w:pos="862"/>
          <w:tab w:val="clear" w:pos="2520"/>
        </w:tabs>
        <w:ind w:left="2408" w:hanging="968"/>
      </w:pPr>
      <w:r w:rsidRPr="0000064B">
        <w:t>The system is required to continuously monitor and identify in real time potential threats, malicious and anomalous activity, unauthorized access, exposure of sensitive information</w:t>
      </w:r>
      <w:r w:rsidR="003C29D4">
        <w:t>,</w:t>
      </w:r>
      <w:r w:rsidRPr="0000064B">
        <w:t xml:space="preserve"> and security events in the Client’s cloud environment. </w:t>
      </w:r>
    </w:p>
    <w:p w14:paraId="0E84B57A" w14:textId="13D9C797" w:rsidR="0051279F" w:rsidRPr="0000064B" w:rsidRDefault="0051279F" w:rsidP="00223C39">
      <w:pPr>
        <w:pStyle w:val="41"/>
        <w:numPr>
          <w:ilvl w:val="4"/>
          <w:numId w:val="52"/>
        </w:numPr>
        <w:tabs>
          <w:tab w:val="clear" w:pos="862"/>
          <w:tab w:val="clear" w:pos="2520"/>
        </w:tabs>
        <w:ind w:left="2408" w:hanging="968"/>
      </w:pPr>
      <w:r w:rsidRPr="0000064B">
        <w:t>Support is required for identification capabilities and presentation of identified vulnerabilities, weaknesses, exposures, threats</w:t>
      </w:r>
      <w:r w:rsidR="003C29D4">
        <w:t>,</w:t>
      </w:r>
      <w:r w:rsidRPr="0000064B">
        <w:t xml:space="preserve"> and risks in accepted formats (such as CVE) and in further dynamic and graphic methods of presentation. </w:t>
      </w:r>
      <w:r w:rsidR="00000D63" w:rsidRPr="0000064B">
        <w:t xml:space="preserve">Details </w:t>
      </w:r>
      <w:r w:rsidR="003C29D4">
        <w:t>must</w:t>
      </w:r>
      <w:r w:rsidR="00000D63" w:rsidRPr="0000064B">
        <w:t xml:space="preserve"> be provided</w:t>
      </w:r>
      <w:r w:rsidRPr="0000064B">
        <w:t xml:space="preserve"> </w:t>
      </w:r>
      <w:r w:rsidR="003C29D4">
        <w:t xml:space="preserve">regarding </w:t>
      </w:r>
      <w:r w:rsidRPr="0000064B">
        <w:t>the overall capabilities existing in the proposed product.</w:t>
      </w:r>
    </w:p>
    <w:p w14:paraId="1432C1BF" w14:textId="0196B349" w:rsidR="0051279F" w:rsidRPr="0000064B" w:rsidRDefault="0051279F" w:rsidP="00223C39">
      <w:pPr>
        <w:pStyle w:val="41"/>
        <w:numPr>
          <w:ilvl w:val="4"/>
          <w:numId w:val="52"/>
        </w:numPr>
        <w:tabs>
          <w:tab w:val="clear" w:pos="862"/>
          <w:tab w:val="clear" w:pos="2520"/>
        </w:tabs>
        <w:ind w:left="2408" w:hanging="968"/>
      </w:pPr>
      <w:r w:rsidRPr="0000064B">
        <w:t>The system is required to identify and warn in real time of misconfigurations, changes, exceptions, risks, exposures</w:t>
      </w:r>
      <w:r w:rsidR="003C29D4">
        <w:t>,</w:t>
      </w:r>
      <w:r w:rsidRPr="0000064B">
        <w:t xml:space="preserve"> and security gaps found in the Client</w:t>
      </w:r>
      <w:r w:rsidR="003C29D4">
        <w:t>’</w:t>
      </w:r>
      <w:r w:rsidRPr="0000064B">
        <w:t xml:space="preserve">s cloud environments, such as: Open ports, erroneous authorizations, </w:t>
      </w:r>
      <w:r w:rsidR="003C29D4">
        <w:t>accuracy</w:t>
      </w:r>
      <w:r w:rsidRPr="0000064B">
        <w:t xml:space="preserve"> of identification method (such as the use of MFA, passwords policy, use of user accounts, </w:t>
      </w:r>
      <w:r w:rsidR="005A7E8B" w:rsidRPr="0000064B">
        <w:t xml:space="preserve">suitable </w:t>
      </w:r>
      <w:r w:rsidRPr="0000064B">
        <w:t>encryption definitions</w:t>
      </w:r>
      <w:r w:rsidR="005A7E8B" w:rsidRPr="0000064B">
        <w:t>,</w:t>
      </w:r>
      <w:r w:rsidRPr="0000064B">
        <w:t xml:space="preserve"> High Availability, backups, </w:t>
      </w:r>
      <w:r w:rsidR="003C29D4">
        <w:t>and so on</w:t>
      </w:r>
      <w:r w:rsidRPr="0000064B">
        <w:t xml:space="preserve">, and to provide methods or action and application recommendations for Remediation. </w:t>
      </w:r>
    </w:p>
    <w:p w14:paraId="7A3F673E" w14:textId="0D6896EB" w:rsidR="0051279F" w:rsidRPr="0000064B" w:rsidRDefault="00000D63" w:rsidP="00223C39">
      <w:pPr>
        <w:pStyle w:val="41"/>
        <w:numPr>
          <w:ilvl w:val="4"/>
          <w:numId w:val="52"/>
        </w:numPr>
        <w:tabs>
          <w:tab w:val="clear" w:pos="862"/>
          <w:tab w:val="clear" w:pos="2520"/>
        </w:tabs>
        <w:ind w:left="2408" w:hanging="968"/>
      </w:pPr>
      <w:r w:rsidRPr="0000064B">
        <w:t xml:space="preserve">Details </w:t>
      </w:r>
      <w:r w:rsidR="003C29D4">
        <w:t>must</w:t>
      </w:r>
      <w:r w:rsidRPr="0000064B">
        <w:t xml:space="preserve"> be provided</w:t>
      </w:r>
      <w:r w:rsidR="0051279F" w:rsidRPr="0000064B">
        <w:t xml:space="preserve"> regarding support of Auto-remediation capabilities for security gaps and misconfigurations (such as closing of vulnerable ports or ports that are open unnecessarily).</w:t>
      </w:r>
    </w:p>
    <w:p w14:paraId="6D68B1D4" w14:textId="50D21063" w:rsidR="0051279F" w:rsidRPr="0000064B" w:rsidRDefault="00000D63" w:rsidP="00663E73">
      <w:pPr>
        <w:pStyle w:val="31"/>
        <w:numPr>
          <w:ilvl w:val="3"/>
          <w:numId w:val="52"/>
        </w:numPr>
        <w:tabs>
          <w:tab w:val="clear" w:pos="1980"/>
          <w:tab w:val="num" w:pos="2125"/>
        </w:tabs>
        <w:ind w:left="2125" w:hanging="865"/>
      </w:pPr>
      <w:r w:rsidRPr="0000064B">
        <w:t xml:space="preserve">Details </w:t>
      </w:r>
      <w:r w:rsidR="003C29D4">
        <w:t>must</w:t>
      </w:r>
      <w:r w:rsidRPr="0000064B">
        <w:t xml:space="preserve"> be provided</w:t>
      </w:r>
      <w:r w:rsidR="0051279F" w:rsidRPr="0000064B">
        <w:t xml:space="preserve"> </w:t>
      </w:r>
      <w:r w:rsidR="003C29D4">
        <w:t>regarding</w:t>
      </w:r>
      <w:r w:rsidR="0051279F" w:rsidRPr="0000064B">
        <w:t xml:space="preserve"> the system’s support of defense based on AI/ML technologies (Supervised and </w:t>
      </w:r>
      <w:r w:rsidR="005A7E8B" w:rsidRPr="0000064B">
        <w:t>U</w:t>
      </w:r>
      <w:r w:rsidR="0051279F" w:rsidRPr="0000064B">
        <w:t xml:space="preserve">nsupervised), </w:t>
      </w:r>
      <w:r w:rsidR="003C29D4">
        <w:t>to support</w:t>
      </w:r>
      <w:r w:rsidR="0051279F" w:rsidRPr="0000064B">
        <w:t xml:space="preserve"> behavioral learning of the cloud assets, integrative identification and analysis of information sources, communication traffic, exceptional events and behavioral patterns pointing to malicious activity and a threat to the Client’s environment.</w:t>
      </w:r>
    </w:p>
    <w:p w14:paraId="647AF90A" w14:textId="77777777" w:rsidR="0051279F" w:rsidRPr="0000064B" w:rsidRDefault="0051279F" w:rsidP="00663E73">
      <w:pPr>
        <w:pStyle w:val="41"/>
        <w:numPr>
          <w:ilvl w:val="3"/>
          <w:numId w:val="52"/>
        </w:numPr>
        <w:tabs>
          <w:tab w:val="clear" w:pos="1980"/>
        </w:tabs>
        <w:ind w:left="2125" w:hanging="865"/>
        <w:outlineLvl w:val="0"/>
        <w:rPr>
          <w:b/>
          <w:bCs/>
        </w:rPr>
      </w:pPr>
      <w:r w:rsidRPr="0000064B">
        <w:rPr>
          <w:b/>
        </w:rPr>
        <w:t>Compliance and Regulation</w:t>
      </w:r>
    </w:p>
    <w:p w14:paraId="5CB0EB8B" w14:textId="6013799C" w:rsidR="0051279F" w:rsidRPr="0000064B" w:rsidRDefault="0051279F" w:rsidP="00663E73">
      <w:pPr>
        <w:pStyle w:val="41"/>
        <w:numPr>
          <w:ilvl w:val="4"/>
          <w:numId w:val="52"/>
        </w:numPr>
        <w:tabs>
          <w:tab w:val="clear" w:pos="862"/>
          <w:tab w:val="clear" w:pos="2520"/>
        </w:tabs>
        <w:ind w:left="2408" w:hanging="968"/>
      </w:pPr>
      <w:r w:rsidRPr="0000064B">
        <w:t xml:space="preserve">The system </w:t>
      </w:r>
      <w:r w:rsidR="003C29D4">
        <w:t>must</w:t>
      </w:r>
      <w:r w:rsidRPr="0000064B">
        <w:t xml:space="preserve"> support the ability to define policy rules, continuous and </w:t>
      </w:r>
      <w:r w:rsidRPr="0000064B">
        <w:lastRenderedPageBreak/>
        <w:t>automatic inspection of compatibility</w:t>
      </w:r>
      <w:r w:rsidR="003C29D4">
        <w:t>,</w:t>
      </w:r>
      <w:r w:rsidRPr="0000064B">
        <w:t xml:space="preserve"> and ensuring that the cloud environment meets defined policies and security controls. </w:t>
      </w:r>
      <w:r w:rsidR="00000D63" w:rsidRPr="0000064B">
        <w:t xml:space="preserve">Details </w:t>
      </w:r>
      <w:r w:rsidR="003C29D4">
        <w:t>must</w:t>
      </w:r>
      <w:r w:rsidR="00000D63" w:rsidRPr="0000064B">
        <w:t xml:space="preserve"> be provided</w:t>
      </w:r>
      <w:r w:rsidRPr="0000064B">
        <w:t xml:space="preserve"> </w:t>
      </w:r>
      <w:r w:rsidR="003C29D4">
        <w:t>regarding</w:t>
      </w:r>
      <w:r w:rsidRPr="0000064B">
        <w:t xml:space="preserve"> the method of defining terms and tests for implementing a different policy (for </w:t>
      </w:r>
      <w:r w:rsidR="003C29D4">
        <w:t>example</w:t>
      </w:r>
      <w:r w:rsidRPr="0000064B">
        <w:t xml:space="preserve">, by asset groups, cloud environments, different groups of users, </w:t>
      </w:r>
      <w:r w:rsidR="003C29D4">
        <w:t>and so on</w:t>
      </w:r>
      <w:r w:rsidRPr="0000064B">
        <w:t>).</w:t>
      </w:r>
    </w:p>
    <w:p w14:paraId="0A491774" w14:textId="4143E50D" w:rsidR="0051279F" w:rsidRPr="0000064B" w:rsidRDefault="0051279F" w:rsidP="00663E73">
      <w:pPr>
        <w:pStyle w:val="41"/>
        <w:numPr>
          <w:ilvl w:val="4"/>
          <w:numId w:val="52"/>
        </w:numPr>
        <w:tabs>
          <w:tab w:val="clear" w:pos="862"/>
          <w:tab w:val="clear" w:pos="2520"/>
        </w:tabs>
        <w:ind w:left="2408" w:hanging="968"/>
      </w:pPr>
      <w:r w:rsidRPr="0000064B">
        <w:t>The system is required to support real</w:t>
      </w:r>
      <w:r w:rsidR="003C29D4">
        <w:t>-</w:t>
      </w:r>
      <w:r w:rsidRPr="0000064B">
        <w:t>time compatibility testing of the cloud environment in compliance with international standards and information security frameworks, such as: NIST CSF, GDPR, HIPAA, PCI-DSS, CIS,</w:t>
      </w:r>
      <w:r w:rsidR="0074419E" w:rsidRPr="0000064B">
        <w:t xml:space="preserve"> </w:t>
      </w:r>
      <w:r w:rsidRPr="0000064B">
        <w:t>SOC 2,</w:t>
      </w:r>
      <w:r w:rsidR="0074419E" w:rsidRPr="0000064B">
        <w:t xml:space="preserve"> </w:t>
      </w:r>
      <w:r w:rsidRPr="0000064B">
        <w:rPr>
          <w:sz w:val="22"/>
        </w:rPr>
        <w:t>GCP/AWS Well-Architected</w:t>
      </w:r>
      <w:r w:rsidRPr="0000064B">
        <w:t>, NIST 800-53,</w:t>
      </w:r>
      <w:r w:rsidR="0074419E" w:rsidRPr="0000064B">
        <w:t xml:space="preserve"> </w:t>
      </w:r>
      <w:r w:rsidRPr="0000064B">
        <w:t>NIST 800-171 ISO27002, MITRE ATT&amp;CK, FedRamp</w:t>
      </w:r>
      <w:r w:rsidR="003C29D4">
        <w:t>,</w:t>
      </w:r>
      <w:r w:rsidR="003C29D4">
        <w:t xml:space="preserve"> and so on</w:t>
      </w:r>
      <w:r w:rsidRPr="0000064B">
        <w:t xml:space="preserve">. </w:t>
      </w:r>
      <w:r w:rsidR="00000D63" w:rsidRPr="0000064B">
        <w:t xml:space="preserve">Details </w:t>
      </w:r>
      <w:r w:rsidR="003C29D4">
        <w:t>must</w:t>
      </w:r>
      <w:r w:rsidR="00000D63" w:rsidRPr="0000064B">
        <w:t xml:space="preserve"> be provided</w:t>
      </w:r>
      <w:r w:rsidRPr="0000064B">
        <w:t xml:space="preserve"> </w:t>
      </w:r>
      <w:r w:rsidR="003C29D4">
        <w:t>regarding</w:t>
      </w:r>
      <w:r w:rsidRPr="0000064B">
        <w:t xml:space="preserve"> all types of standards and security frameworks that are supported in the system.</w:t>
      </w:r>
    </w:p>
    <w:p w14:paraId="31157C75" w14:textId="06F8BC3D" w:rsidR="0051279F" w:rsidRPr="0000064B" w:rsidRDefault="0051279F" w:rsidP="003B107B">
      <w:pPr>
        <w:pStyle w:val="41"/>
        <w:numPr>
          <w:ilvl w:val="4"/>
          <w:numId w:val="52"/>
        </w:numPr>
        <w:tabs>
          <w:tab w:val="clear" w:pos="862"/>
          <w:tab w:val="clear" w:pos="2520"/>
        </w:tabs>
        <w:ind w:left="2408" w:hanging="968"/>
      </w:pPr>
      <w:r w:rsidRPr="0000064B">
        <w:t xml:space="preserve">The system </w:t>
      </w:r>
      <w:r w:rsidR="008E2E13">
        <w:t>must</w:t>
      </w:r>
      <w:r w:rsidRPr="0000064B">
        <w:t xml:space="preserve"> support the creation of “standard” or personally tailored security frameworks (such as Best Practice or a governmental standard) for performing compatibility tests and security control for the Client’s cloud environments. The method of distributing standard/security frameworks to various clients (</w:t>
      </w:r>
      <w:r w:rsidR="008E2E13">
        <w:t>that</w:t>
      </w:r>
      <w:r w:rsidRPr="0000064B">
        <w:t xml:space="preserve"> are not in the same ORG) </w:t>
      </w:r>
      <w:r w:rsidR="00791568">
        <w:t>must</w:t>
      </w:r>
      <w:r w:rsidRPr="0000064B">
        <w:t xml:space="preserve"> be detailed, as well as the central updating capabilities (for instance: a central entity defines a governmental standard and distributes it to systems installed in all offices).</w:t>
      </w:r>
    </w:p>
    <w:p w14:paraId="20545AA4" w14:textId="0E07B04C" w:rsidR="0051279F" w:rsidRPr="0000064B" w:rsidRDefault="00000D63" w:rsidP="00663E73">
      <w:pPr>
        <w:pStyle w:val="41"/>
        <w:numPr>
          <w:ilvl w:val="4"/>
          <w:numId w:val="52"/>
        </w:numPr>
        <w:tabs>
          <w:tab w:val="clear" w:pos="862"/>
          <w:tab w:val="clear" w:pos="2520"/>
        </w:tabs>
        <w:ind w:left="2408" w:hanging="968"/>
      </w:pPr>
      <w:r w:rsidRPr="0000064B">
        <w:t xml:space="preserve">Details </w:t>
      </w:r>
      <w:r w:rsidR="001252DE" w:rsidRPr="0000064B">
        <w:t>are required regarding</w:t>
      </w:r>
      <w:r w:rsidR="0051279F" w:rsidRPr="0000064B">
        <w:t xml:space="preserve"> support </w:t>
      </w:r>
      <w:r w:rsidR="001252DE" w:rsidRPr="0000064B">
        <w:t xml:space="preserve">of </w:t>
      </w:r>
      <w:r w:rsidR="00D909D6">
        <w:t>integrated</w:t>
      </w:r>
      <w:r w:rsidR="001252DE" w:rsidRPr="0000064B">
        <w:t xml:space="preserve"> </w:t>
      </w:r>
      <w:r w:rsidR="0051279F" w:rsidRPr="0000064B">
        <w:t>rules in the system</w:t>
      </w:r>
      <w:r w:rsidR="001252DE" w:rsidRPr="0000064B">
        <w:t>,</w:t>
      </w:r>
      <w:r w:rsidR="0051279F" w:rsidRPr="0000064B">
        <w:t xml:space="preserve"> the ability to enforce policy and define configuration, </w:t>
      </w:r>
      <w:r w:rsidR="001252DE" w:rsidRPr="0000064B">
        <w:t xml:space="preserve">and </w:t>
      </w:r>
      <w:r w:rsidR="0051279F" w:rsidRPr="0000064B">
        <w:t xml:space="preserve">identification and prevention of changes that deviate from them (for </w:t>
      </w:r>
      <w:r w:rsidR="008E2E13">
        <w:t>example</w:t>
      </w:r>
      <w:r w:rsidR="0051279F" w:rsidRPr="0000064B">
        <w:t>, the ability to limit work to a specific Region / prevent</w:t>
      </w:r>
      <w:r w:rsidR="00903C61" w:rsidRPr="0000064B">
        <w:t>ing specific</w:t>
      </w:r>
      <w:r w:rsidR="0051279F" w:rsidRPr="0000064B">
        <w:t xml:space="preserve"> Regions, </w:t>
      </w:r>
      <w:r w:rsidR="008E2E13">
        <w:t>and so on</w:t>
      </w:r>
      <w:r w:rsidR="0051279F" w:rsidRPr="0000064B">
        <w:t>).</w:t>
      </w:r>
    </w:p>
    <w:p w14:paraId="5F25F9A7" w14:textId="580311F3" w:rsidR="0051279F" w:rsidRPr="0000064B" w:rsidRDefault="00000D63" w:rsidP="00663E73">
      <w:pPr>
        <w:pStyle w:val="41"/>
        <w:numPr>
          <w:ilvl w:val="4"/>
          <w:numId w:val="52"/>
        </w:numPr>
        <w:tabs>
          <w:tab w:val="clear" w:pos="862"/>
          <w:tab w:val="clear" w:pos="2520"/>
        </w:tabs>
        <w:ind w:left="2408" w:hanging="968"/>
      </w:pPr>
      <w:r w:rsidRPr="0000064B">
        <w:t xml:space="preserve">Details </w:t>
      </w:r>
      <w:r w:rsidR="008E2E13">
        <w:t>must</w:t>
      </w:r>
      <w:r w:rsidRPr="0000064B">
        <w:t xml:space="preserve"> be provided</w:t>
      </w:r>
      <w:r w:rsidR="0051279F" w:rsidRPr="0000064B">
        <w:t xml:space="preserve"> </w:t>
      </w:r>
      <w:r w:rsidR="00903C61" w:rsidRPr="0000064B">
        <w:t xml:space="preserve">regarding </w:t>
      </w:r>
      <w:r w:rsidR="0051279F" w:rsidRPr="0000064B">
        <w:t xml:space="preserve">support </w:t>
      </w:r>
      <w:r w:rsidR="00903C61" w:rsidRPr="0000064B">
        <w:t xml:space="preserve">of </w:t>
      </w:r>
      <w:r w:rsidR="0051279F" w:rsidRPr="0000064B">
        <w:t>predefined policy rules and behavioral-based rules.</w:t>
      </w:r>
    </w:p>
    <w:p w14:paraId="4EE75EB9" w14:textId="77777777" w:rsidR="0051279F" w:rsidRPr="0000064B" w:rsidRDefault="0051279F" w:rsidP="0051279F">
      <w:pPr>
        <w:pStyle w:val="31"/>
        <w:numPr>
          <w:ilvl w:val="2"/>
          <w:numId w:val="52"/>
        </w:numPr>
        <w:outlineLvl w:val="0"/>
        <w:rPr>
          <w:b/>
          <w:bCs/>
        </w:rPr>
      </w:pPr>
      <w:r w:rsidRPr="0000064B">
        <w:rPr>
          <w:b/>
        </w:rPr>
        <w:t xml:space="preserve">Cloud Workload Protection Platform (CWPP) tools </w:t>
      </w:r>
    </w:p>
    <w:p w14:paraId="1D29BDFE" w14:textId="77777777" w:rsidR="0051279F" w:rsidRPr="0000064B" w:rsidRDefault="0051279F" w:rsidP="00663E73">
      <w:pPr>
        <w:pStyle w:val="31"/>
        <w:numPr>
          <w:ilvl w:val="3"/>
          <w:numId w:val="52"/>
        </w:numPr>
        <w:tabs>
          <w:tab w:val="clear" w:pos="1980"/>
        </w:tabs>
        <w:rPr>
          <w:b/>
          <w:bCs/>
        </w:rPr>
      </w:pPr>
      <w:r w:rsidRPr="0000064B">
        <w:rPr>
          <w:b/>
        </w:rPr>
        <w:t>General description</w:t>
      </w:r>
    </w:p>
    <w:p w14:paraId="656A8A7E" w14:textId="14F62F7A" w:rsidR="0051279F" w:rsidRPr="0000064B" w:rsidRDefault="0051279F" w:rsidP="00663E73">
      <w:pPr>
        <w:pStyle w:val="41"/>
        <w:numPr>
          <w:ilvl w:val="4"/>
          <w:numId w:val="52"/>
        </w:numPr>
        <w:ind w:left="2408" w:hanging="968"/>
      </w:pPr>
      <w:r w:rsidRPr="0000064B">
        <w:t>Continuous monitoring of Client Workloads and infrastructures in the cloud and in the organization itself (On-Premises) by integrating the protection of information Integrity, applications control, behavioral monitoring, prevention of penetrations</w:t>
      </w:r>
      <w:r w:rsidR="008E2E13">
        <w:t>,</w:t>
      </w:r>
      <w:r w:rsidRPr="0000064B">
        <w:t xml:space="preserve"> and defense against malicious software during Runtime.</w:t>
      </w:r>
    </w:p>
    <w:p w14:paraId="43500014" w14:textId="59BC554B" w:rsidR="0051279F" w:rsidRPr="0000064B" w:rsidRDefault="00000D63" w:rsidP="00663E73">
      <w:pPr>
        <w:pStyle w:val="41"/>
        <w:numPr>
          <w:ilvl w:val="4"/>
          <w:numId w:val="52"/>
        </w:numPr>
        <w:ind w:left="2408" w:hanging="968"/>
      </w:pPr>
      <w:r w:rsidRPr="0000064B">
        <w:t xml:space="preserve">Details </w:t>
      </w:r>
      <w:r w:rsidR="008E2E13">
        <w:t>must</w:t>
      </w:r>
      <w:r w:rsidRPr="0000064B">
        <w:t xml:space="preserve"> be provided</w:t>
      </w:r>
      <w:r w:rsidR="0051279F" w:rsidRPr="0000064B">
        <w:t xml:space="preserve"> </w:t>
      </w:r>
      <w:r w:rsidR="00791568">
        <w:t>regarding</w:t>
      </w:r>
      <w:r w:rsidR="0051279F" w:rsidRPr="0000064B">
        <w:t xml:space="preserve"> the method of implementing the solution.</w:t>
      </w:r>
    </w:p>
    <w:p w14:paraId="6F1FE637" w14:textId="77777777" w:rsidR="0051279F" w:rsidRPr="0000064B" w:rsidRDefault="0051279F" w:rsidP="00AA002A">
      <w:pPr>
        <w:pStyle w:val="41"/>
        <w:numPr>
          <w:ilvl w:val="3"/>
          <w:numId w:val="52"/>
        </w:numPr>
        <w:tabs>
          <w:tab w:val="clear" w:pos="1980"/>
          <w:tab w:val="num" w:pos="2125"/>
        </w:tabs>
        <w:outlineLvl w:val="1"/>
        <w:rPr>
          <w:b/>
          <w:bCs/>
        </w:rPr>
      </w:pPr>
      <w:r w:rsidRPr="0000064B">
        <w:rPr>
          <w:b/>
        </w:rPr>
        <w:t xml:space="preserve">Scanning and Detection capabilities </w:t>
      </w:r>
    </w:p>
    <w:p w14:paraId="35CFBBD9" w14:textId="77777777" w:rsidR="0051279F" w:rsidRPr="0000064B" w:rsidRDefault="0051279F" w:rsidP="00917C3D">
      <w:pPr>
        <w:pStyle w:val="41"/>
        <w:numPr>
          <w:ilvl w:val="4"/>
          <w:numId w:val="52"/>
        </w:numPr>
        <w:ind w:left="2408" w:hanging="968"/>
      </w:pPr>
      <w:bookmarkStart w:id="11" w:name="_Ref125958883"/>
      <w:r w:rsidRPr="0000064B">
        <w:t>The system is required to support continuous scanning and detection capabilities for workloads:</w:t>
      </w:r>
      <w:bookmarkEnd w:id="11"/>
    </w:p>
    <w:p w14:paraId="7D665503" w14:textId="5514F06C" w:rsidR="0051279F" w:rsidRPr="0000064B" w:rsidRDefault="0051279F" w:rsidP="00DB444B">
      <w:pPr>
        <w:pStyle w:val="6-"/>
        <w:ind w:right="-284"/>
      </w:pPr>
      <w:r w:rsidRPr="0000064B">
        <w:t xml:space="preserve">Local servers and virtual machines (VMs) including </w:t>
      </w:r>
      <w:r w:rsidRPr="0000064B">
        <w:lastRenderedPageBreak/>
        <w:t>Windows\Unix\Linux.</w:t>
      </w:r>
    </w:p>
    <w:p w14:paraId="59D8447B" w14:textId="2920FC6F" w:rsidR="0051279F" w:rsidRPr="0000064B" w:rsidRDefault="0051279F" w:rsidP="002547E2">
      <w:pPr>
        <w:pStyle w:val="6-"/>
      </w:pPr>
      <w:r w:rsidRPr="0000064B">
        <w:t>Containers and serverless such as: GKE, EKS,</w:t>
      </w:r>
      <w:r w:rsidR="0074419E" w:rsidRPr="0000064B">
        <w:t xml:space="preserve"> </w:t>
      </w:r>
      <w:r w:rsidRPr="0000064B">
        <w:t xml:space="preserve">ECS, Lambda, </w:t>
      </w:r>
      <w:r w:rsidR="008E2E13">
        <w:t>and so on</w:t>
      </w:r>
      <w:r w:rsidRPr="0000064B">
        <w:t>.</w:t>
      </w:r>
    </w:p>
    <w:p w14:paraId="58C80E34" w14:textId="7180EE29" w:rsidR="0051279F" w:rsidRPr="0000064B" w:rsidRDefault="0051279F" w:rsidP="002547E2">
      <w:pPr>
        <w:pStyle w:val="6-"/>
      </w:pPr>
      <w:r w:rsidRPr="0000064B">
        <w:t>Registries files such as GCR, ECR, JFrog</w:t>
      </w:r>
      <w:r w:rsidR="005D1D79" w:rsidRPr="0000064B">
        <w:t>,</w:t>
      </w:r>
      <w:r w:rsidRPr="0000064B">
        <w:t xml:space="preserve"> </w:t>
      </w:r>
      <w:r w:rsidR="002A0E98">
        <w:t>and so on</w:t>
      </w:r>
      <w:r w:rsidRPr="0000064B">
        <w:t>.</w:t>
      </w:r>
    </w:p>
    <w:p w14:paraId="0DD5D3D6" w14:textId="77777777" w:rsidR="0051279F" w:rsidRPr="0000064B" w:rsidRDefault="0051279F" w:rsidP="002547E2">
      <w:pPr>
        <w:pStyle w:val="6-"/>
      </w:pPr>
      <w:r w:rsidRPr="0000064B">
        <w:t>Configuration management database (CMDB).</w:t>
      </w:r>
    </w:p>
    <w:p w14:paraId="5F2C5E48" w14:textId="7A3D91CD" w:rsidR="0051279F" w:rsidRPr="0000064B" w:rsidRDefault="0051279F" w:rsidP="002547E2">
      <w:pPr>
        <w:pStyle w:val="6-"/>
      </w:pPr>
      <w:r w:rsidRPr="0000064B">
        <w:t xml:space="preserve">Images, such as: Apache, GZIP, Httpd, Java, Mongo, Mysql, Nginx Node, PHP, Postgres, Python, Redis, Ruby, SSL, SVN, </w:t>
      </w:r>
      <w:r w:rsidR="002A0E98">
        <w:t>and so on</w:t>
      </w:r>
      <w:r w:rsidRPr="0000064B">
        <w:t>.</w:t>
      </w:r>
    </w:p>
    <w:p w14:paraId="4429CA12" w14:textId="77777777" w:rsidR="0051279F" w:rsidRPr="0000064B" w:rsidRDefault="0051279F" w:rsidP="002547E2">
      <w:pPr>
        <w:pStyle w:val="6-"/>
      </w:pPr>
      <w:r w:rsidRPr="0000064B">
        <w:t>API interfaces.</w:t>
      </w:r>
    </w:p>
    <w:p w14:paraId="1239ED2F" w14:textId="77777777" w:rsidR="0051279F" w:rsidRPr="0000064B" w:rsidRDefault="0051279F" w:rsidP="002547E2">
      <w:pPr>
        <w:pStyle w:val="6-"/>
      </w:pPr>
      <w:r w:rsidRPr="0000064B">
        <w:t>Repositories such as GitHub.</w:t>
      </w:r>
    </w:p>
    <w:p w14:paraId="534CD2FA" w14:textId="77777777" w:rsidR="0051279F" w:rsidRPr="0000064B" w:rsidRDefault="0051279F" w:rsidP="002547E2">
      <w:pPr>
        <w:pStyle w:val="6-"/>
      </w:pPr>
      <w:r w:rsidRPr="0000064B">
        <w:t>CI/CD processes.</w:t>
      </w:r>
    </w:p>
    <w:p w14:paraId="4546B5C9" w14:textId="270F6FDE" w:rsidR="0051279F" w:rsidRPr="0000064B" w:rsidRDefault="0051279F" w:rsidP="002547E2">
      <w:pPr>
        <w:pStyle w:val="6-"/>
      </w:pPr>
      <w:r w:rsidRPr="0000064B">
        <w:t xml:space="preserve">Secrets in files, configuration definition files, databases, source code, users and system passwords, digital certificates, API keys, </w:t>
      </w:r>
      <w:r w:rsidR="002A0E98">
        <w:t>and s</w:t>
      </w:r>
      <w:r w:rsidR="002A0E98">
        <w:t>o on</w:t>
      </w:r>
      <w:r w:rsidRPr="0000064B">
        <w:t>.</w:t>
      </w:r>
    </w:p>
    <w:p w14:paraId="44B8A840" w14:textId="39516572" w:rsidR="0051279F" w:rsidRPr="0000064B" w:rsidRDefault="00000D63" w:rsidP="000A6DC5">
      <w:pPr>
        <w:pStyle w:val="41"/>
        <w:numPr>
          <w:ilvl w:val="4"/>
          <w:numId w:val="52"/>
        </w:numPr>
        <w:ind w:left="2408" w:hanging="968"/>
      </w:pPr>
      <w:r w:rsidRPr="0000064B">
        <w:t xml:space="preserve">Details </w:t>
      </w:r>
      <w:r w:rsidR="00791568">
        <w:t>must</w:t>
      </w:r>
      <w:r w:rsidRPr="0000064B">
        <w:t xml:space="preserve"> be provided</w:t>
      </w:r>
      <w:r w:rsidR="0051279F" w:rsidRPr="0000064B">
        <w:t xml:space="preserve"> </w:t>
      </w:r>
      <w:r w:rsidR="00791568">
        <w:t>regarding</w:t>
      </w:r>
      <w:r w:rsidR="0051279F" w:rsidRPr="0000064B">
        <w:t xml:space="preserve"> support of workloads and further cloud infrastructures including platforms, apps</w:t>
      </w:r>
      <w:r w:rsidR="002A0E98">
        <w:t>,</w:t>
      </w:r>
      <w:r w:rsidR="0051279F" w:rsidRPr="0000064B">
        <w:t xml:space="preserve"> and third</w:t>
      </w:r>
      <w:r w:rsidR="002A0E98">
        <w:t>-</w:t>
      </w:r>
      <w:r w:rsidR="0051279F" w:rsidRPr="0000064B">
        <w:t>party tools.</w:t>
      </w:r>
    </w:p>
    <w:p w14:paraId="7B1B7CFB" w14:textId="02ADA654" w:rsidR="0051279F" w:rsidRPr="0000064B" w:rsidRDefault="0051279F" w:rsidP="00AA002A">
      <w:pPr>
        <w:pStyle w:val="41"/>
        <w:numPr>
          <w:ilvl w:val="4"/>
          <w:numId w:val="52"/>
        </w:numPr>
        <w:ind w:left="2408" w:hanging="968"/>
      </w:pPr>
      <w:r w:rsidRPr="0000064B">
        <w:t>Support is required for integrative presentation capabilities of assets and resources identified while using dynamic and graphic presentation methods</w:t>
      </w:r>
      <w:r w:rsidR="002A0E98">
        <w:t>,</w:t>
      </w:r>
      <w:r w:rsidRPr="0000064B">
        <w:t xml:space="preserve"> such as a map of assets and links, risk level, status of policy compliance,</w:t>
      </w:r>
      <w:r w:rsidR="002A0E98">
        <w:t xml:space="preserve"> and so on</w:t>
      </w:r>
      <w:r w:rsidRPr="0000064B">
        <w:t xml:space="preserve">. </w:t>
      </w:r>
    </w:p>
    <w:p w14:paraId="6896B24D" w14:textId="5AD284CF" w:rsidR="0051279F" w:rsidRPr="0000064B" w:rsidRDefault="0051279F" w:rsidP="002547E2">
      <w:pPr>
        <w:pStyle w:val="41"/>
        <w:numPr>
          <w:ilvl w:val="4"/>
          <w:numId w:val="52"/>
        </w:numPr>
        <w:ind w:left="2408" w:hanging="968"/>
      </w:pPr>
      <w:r w:rsidRPr="0000064B">
        <w:t xml:space="preserve">Support is required for automatic implementation of policy </w:t>
      </w:r>
      <w:r w:rsidR="002A0E98">
        <w:t xml:space="preserve">for </w:t>
      </w:r>
      <w:r w:rsidRPr="0000064B">
        <w:t>new assets added to the Client’s cloud environment.</w:t>
      </w:r>
    </w:p>
    <w:p w14:paraId="78431D65" w14:textId="77777777" w:rsidR="0051279F" w:rsidRPr="0000064B" w:rsidRDefault="0051279F" w:rsidP="00AA002A">
      <w:pPr>
        <w:pStyle w:val="41"/>
        <w:numPr>
          <w:ilvl w:val="3"/>
          <w:numId w:val="52"/>
        </w:numPr>
        <w:tabs>
          <w:tab w:val="clear" w:pos="1980"/>
        </w:tabs>
        <w:outlineLvl w:val="1"/>
        <w:rPr>
          <w:b/>
          <w:bCs/>
        </w:rPr>
      </w:pPr>
      <w:r w:rsidRPr="0000064B">
        <w:rPr>
          <w:b/>
        </w:rPr>
        <w:t>Policy rules and enforcement</w:t>
      </w:r>
    </w:p>
    <w:p w14:paraId="41CB9B56" w14:textId="6DC33509" w:rsidR="0051279F" w:rsidRPr="0000064B" w:rsidRDefault="0051279F" w:rsidP="00AA002A">
      <w:pPr>
        <w:pStyle w:val="41"/>
        <w:numPr>
          <w:ilvl w:val="4"/>
          <w:numId w:val="52"/>
        </w:numPr>
        <w:ind w:left="2408" w:hanging="968"/>
      </w:pPr>
      <w:r w:rsidRPr="0000064B">
        <w:t xml:space="preserve">The system </w:t>
      </w:r>
      <w:r w:rsidR="002A0E98">
        <w:t>must</w:t>
      </w:r>
      <w:r w:rsidRPr="0000064B">
        <w:t xml:space="preserve"> support the ability to define and enforce policy rules, continuously and automatically inspect compatibility and the exten</w:t>
      </w:r>
      <w:r w:rsidR="00233B9A" w:rsidRPr="0000064B">
        <w:t>t</w:t>
      </w:r>
      <w:r w:rsidRPr="0000064B">
        <w:t xml:space="preserve"> </w:t>
      </w:r>
      <w:r w:rsidR="002A0E98">
        <w:t>to</w:t>
      </w:r>
      <w:r w:rsidRPr="0000064B">
        <w:t xml:space="preserve"> which cloud-based assets and resources are compatible with defined policies</w:t>
      </w:r>
      <w:r w:rsidR="00D909D6">
        <w:t>,</w:t>
      </w:r>
      <w:r w:rsidRPr="0000064B">
        <w:t xml:space="preserve"> and security controls </w:t>
      </w:r>
      <w:r w:rsidR="00D909D6">
        <w:t>regarding</w:t>
      </w:r>
      <w:r w:rsidRPr="0000064B">
        <w:t xml:space="preserve"> common security frameworks (such as MITRE ATT&amp;CK, CIS). </w:t>
      </w:r>
    </w:p>
    <w:p w14:paraId="3B12FE98" w14:textId="62FA5EDD" w:rsidR="0051279F" w:rsidRPr="0000064B" w:rsidRDefault="0051279F" w:rsidP="00AA002A">
      <w:pPr>
        <w:pStyle w:val="41"/>
        <w:numPr>
          <w:ilvl w:val="4"/>
          <w:numId w:val="52"/>
        </w:numPr>
        <w:ind w:left="2408" w:hanging="968"/>
      </w:pPr>
      <w:r w:rsidRPr="0000064B">
        <w:t xml:space="preserve">The system </w:t>
      </w:r>
      <w:r w:rsidR="002A0E98">
        <w:t>must</w:t>
      </w:r>
      <w:r w:rsidRPr="0000064B">
        <w:t xml:space="preserve"> support the creation of FW rules and personally adjusted policy terms for enforcing security compatibility and control for assets and resources </w:t>
      </w:r>
      <w:r w:rsidR="00233B9A" w:rsidRPr="0000064B">
        <w:t>at</w:t>
      </w:r>
      <w:r w:rsidRPr="0000064B">
        <w:t xml:space="preserve"> the Client</w:t>
      </w:r>
      <w:r w:rsidR="002A0E98">
        <w:t>’</w:t>
      </w:r>
      <w:r w:rsidRPr="0000064B">
        <w:t xml:space="preserve">s cloud environment. </w:t>
      </w:r>
    </w:p>
    <w:p w14:paraId="62BDEA94" w14:textId="014E981B" w:rsidR="0051279F" w:rsidRPr="0000064B" w:rsidRDefault="0051279F" w:rsidP="00AA002A">
      <w:pPr>
        <w:pStyle w:val="41"/>
        <w:numPr>
          <w:ilvl w:val="4"/>
          <w:numId w:val="52"/>
        </w:numPr>
        <w:ind w:left="2408" w:hanging="968"/>
      </w:pPr>
      <w:r w:rsidRPr="0000064B">
        <w:t xml:space="preserve">The system </w:t>
      </w:r>
      <w:r w:rsidR="002A0E98">
        <w:t>must</w:t>
      </w:r>
      <w:r w:rsidRPr="0000064B">
        <w:t xml:space="preserve"> support Application Control capabilities and real</w:t>
      </w:r>
      <w:r w:rsidR="002A0E98">
        <w:t>-</w:t>
      </w:r>
      <w:r w:rsidRPr="0000064B">
        <w:t>time enforcement of runtime files and definitions in servers and machines based on a predefined Allowlist/Denylist.</w:t>
      </w:r>
    </w:p>
    <w:p w14:paraId="2ADD160B" w14:textId="3F2DFB7B" w:rsidR="0051279F" w:rsidRPr="0000064B" w:rsidRDefault="00000D63" w:rsidP="00B278D1">
      <w:pPr>
        <w:pStyle w:val="41"/>
        <w:numPr>
          <w:ilvl w:val="4"/>
          <w:numId w:val="52"/>
        </w:numPr>
        <w:ind w:left="2408" w:hanging="968"/>
      </w:pPr>
      <w:r w:rsidRPr="0000064B">
        <w:t xml:space="preserve">Details </w:t>
      </w:r>
      <w:r w:rsidR="00791568">
        <w:t>must</w:t>
      </w:r>
      <w:r w:rsidRPr="0000064B">
        <w:t xml:space="preserve"> be provided</w:t>
      </w:r>
      <w:r w:rsidR="0051279F" w:rsidRPr="0000064B">
        <w:t xml:space="preserve"> for the system’s support </w:t>
      </w:r>
      <w:r w:rsidR="00233B9A" w:rsidRPr="0000064B">
        <w:t>for</w:t>
      </w:r>
      <w:r w:rsidR="0051279F" w:rsidRPr="0000064B">
        <w:t xml:space="preserve"> the creation of a user activities profile for identifying Lateral Movement of threats and preventing Identity Based Attacks.</w:t>
      </w:r>
    </w:p>
    <w:p w14:paraId="7EA37B82" w14:textId="621575F3" w:rsidR="0051279F" w:rsidRPr="0000064B" w:rsidRDefault="0051279F" w:rsidP="00AA002A">
      <w:pPr>
        <w:pStyle w:val="41"/>
        <w:numPr>
          <w:ilvl w:val="4"/>
          <w:numId w:val="52"/>
        </w:numPr>
        <w:ind w:left="2408" w:hanging="968"/>
      </w:pPr>
      <w:r w:rsidRPr="0000064B">
        <w:lastRenderedPageBreak/>
        <w:t xml:space="preserve">Details are needed </w:t>
      </w:r>
      <w:r w:rsidR="00791568">
        <w:t>regarding</w:t>
      </w:r>
      <w:r w:rsidRPr="0000064B">
        <w:t xml:space="preserve"> the ability to create policy, enforcement rules</w:t>
      </w:r>
      <w:r w:rsidR="002A0E98">
        <w:t>,</w:t>
      </w:r>
      <w:r w:rsidRPr="0000064B">
        <w:t xml:space="preserve"> and applicable recommendations for improving the architecture based on behavioral learning of the network’s traffic operation. </w:t>
      </w:r>
    </w:p>
    <w:p w14:paraId="60C6306C" w14:textId="715F548E" w:rsidR="0051279F" w:rsidRPr="0000064B" w:rsidRDefault="0051279F" w:rsidP="00AA002A">
      <w:pPr>
        <w:pStyle w:val="41"/>
        <w:numPr>
          <w:ilvl w:val="3"/>
          <w:numId w:val="52"/>
        </w:numPr>
        <w:tabs>
          <w:tab w:val="clear" w:pos="1980"/>
        </w:tabs>
        <w:outlineLvl w:val="1"/>
        <w:rPr>
          <w:b/>
          <w:bCs/>
        </w:rPr>
      </w:pPr>
      <w:r w:rsidRPr="0000064B">
        <w:rPr>
          <w:b/>
        </w:rPr>
        <w:t xml:space="preserve">Detection, </w:t>
      </w:r>
      <w:r w:rsidR="00233B9A" w:rsidRPr="0000064B">
        <w:rPr>
          <w:b/>
        </w:rPr>
        <w:t>I</w:t>
      </w:r>
      <w:r w:rsidRPr="0000064B">
        <w:rPr>
          <w:b/>
        </w:rPr>
        <w:t xml:space="preserve">dentification and </w:t>
      </w:r>
      <w:r w:rsidR="00233B9A" w:rsidRPr="0000064B">
        <w:rPr>
          <w:b/>
        </w:rPr>
        <w:t>Prevention</w:t>
      </w:r>
    </w:p>
    <w:p w14:paraId="2E3C855D" w14:textId="72D86F97" w:rsidR="0051279F" w:rsidRPr="0000064B" w:rsidRDefault="00000D63" w:rsidP="00AA002A">
      <w:pPr>
        <w:pStyle w:val="41"/>
        <w:numPr>
          <w:ilvl w:val="4"/>
          <w:numId w:val="52"/>
        </w:numPr>
        <w:ind w:left="2408" w:hanging="968"/>
      </w:pPr>
      <w:r w:rsidRPr="0000064B">
        <w:t xml:space="preserve">Details </w:t>
      </w:r>
      <w:r w:rsidR="00791568">
        <w:t>must</w:t>
      </w:r>
      <w:r w:rsidRPr="0000064B">
        <w:t xml:space="preserve"> be provided</w:t>
      </w:r>
      <w:r w:rsidR="0051279F" w:rsidRPr="0000064B">
        <w:t xml:space="preserve"> </w:t>
      </w:r>
      <w:r w:rsidR="00791568">
        <w:t>regarding</w:t>
      </w:r>
      <w:r w:rsidR="0051279F" w:rsidRPr="0000064B">
        <w:t xml:space="preserve"> the system’s overall capabilities for detection, identification and prevention of misconfiguration definitions, exposures and security gaps, malware and vulnerabilities in servers, containers and serverless, with an emphasis on the following capabilities:</w:t>
      </w:r>
    </w:p>
    <w:p w14:paraId="62D50A5D" w14:textId="081EF152" w:rsidR="0051279F" w:rsidRPr="0000064B" w:rsidRDefault="0051279F" w:rsidP="002547E2">
      <w:pPr>
        <w:pStyle w:val="6-"/>
      </w:pPr>
      <w:r w:rsidRPr="0000064B">
        <w:t xml:space="preserve">Support </w:t>
      </w:r>
      <w:r w:rsidR="001479EE" w:rsidRPr="0000064B">
        <w:t>for</w:t>
      </w:r>
      <w:r w:rsidRPr="0000064B">
        <w:t xml:space="preserve"> real</w:t>
      </w:r>
      <w:r w:rsidR="00B66FF9">
        <w:t>-</w:t>
      </w:r>
      <w:r w:rsidRPr="0000064B">
        <w:t>time scanning for detection, identification</w:t>
      </w:r>
      <w:r w:rsidR="002A0E98">
        <w:t>,</w:t>
      </w:r>
      <w:r w:rsidRPr="0000064B">
        <w:t xml:space="preserve"> and prevention of identifiers/signatures</w:t>
      </w:r>
      <w:r w:rsidR="002A0E98">
        <w:t>-</w:t>
      </w:r>
      <w:r w:rsidRPr="0000064B">
        <w:t xml:space="preserve">based malware. </w:t>
      </w:r>
    </w:p>
    <w:p w14:paraId="21FB79DD" w14:textId="261C8852" w:rsidR="0051279F" w:rsidRPr="0000064B" w:rsidRDefault="0051279F" w:rsidP="002547E2">
      <w:pPr>
        <w:pStyle w:val="6-"/>
      </w:pPr>
      <w:r w:rsidRPr="0000064B">
        <w:t>Support for real</w:t>
      </w:r>
      <w:r w:rsidR="002B740A">
        <w:t>-</w:t>
      </w:r>
      <w:r w:rsidRPr="0000064B">
        <w:t>time scanning for detection, identification</w:t>
      </w:r>
      <w:r w:rsidR="00D60E8E">
        <w:t>,</w:t>
      </w:r>
      <w:r w:rsidRPr="0000064B">
        <w:t xml:space="preserve"> and prevention of malware with no identifiers/signatures and Fileless type malware. </w:t>
      </w:r>
    </w:p>
    <w:p w14:paraId="477ED23A" w14:textId="1DE68F1C" w:rsidR="0051279F" w:rsidRPr="0000064B" w:rsidRDefault="0051279F" w:rsidP="002547E2">
      <w:pPr>
        <w:pStyle w:val="6-"/>
      </w:pPr>
      <w:r w:rsidRPr="0000064B">
        <w:t>Support for real</w:t>
      </w:r>
      <w:r w:rsidR="00B66FF9">
        <w:t>-</w:t>
      </w:r>
      <w:r w:rsidRPr="0000064B">
        <w:t>time scanning for detection, identification</w:t>
      </w:r>
      <w:r w:rsidR="00D60E8E">
        <w:t>,</w:t>
      </w:r>
      <w:r w:rsidRPr="0000064B">
        <w:t xml:space="preserve"> and prevention of attempts to undermine information integrity and reliability </w:t>
      </w:r>
      <w:r w:rsidR="00D60E8E">
        <w:t>–</w:t>
      </w:r>
      <w:r w:rsidRPr="0000064B">
        <w:t xml:space="preserve"> File Integrity Monitoring (FIM).</w:t>
      </w:r>
    </w:p>
    <w:p w14:paraId="6753C4B9" w14:textId="576CAC9E" w:rsidR="0051279F" w:rsidRPr="0000064B" w:rsidRDefault="0051279F" w:rsidP="002547E2">
      <w:pPr>
        <w:pStyle w:val="6-"/>
      </w:pPr>
      <w:r w:rsidRPr="0000064B">
        <w:t xml:space="preserve">Support for Heuristic analysis for files </w:t>
      </w:r>
      <w:r w:rsidR="002B740A">
        <w:t>in order to</w:t>
      </w:r>
      <w:r w:rsidRPr="0000064B">
        <w:t xml:space="preserve"> determine their purpose, </w:t>
      </w:r>
      <w:r w:rsidR="001479EE" w:rsidRPr="0000064B">
        <w:t>aim</w:t>
      </w:r>
      <w:r w:rsidR="00B66FF9">
        <w:t>,</w:t>
      </w:r>
      <w:r w:rsidRPr="0000064B">
        <w:t xml:space="preserve"> and use.</w:t>
      </w:r>
    </w:p>
    <w:p w14:paraId="13AEDC41" w14:textId="7F271A63" w:rsidR="0051279F" w:rsidRPr="0000064B" w:rsidRDefault="0051279F" w:rsidP="002547E2">
      <w:pPr>
        <w:pStyle w:val="6-"/>
      </w:pPr>
      <w:r w:rsidRPr="0000064B">
        <w:t>Support for real</w:t>
      </w:r>
      <w:r w:rsidR="00B66FF9">
        <w:t>-</w:t>
      </w:r>
      <w:r w:rsidRPr="0000064B">
        <w:t xml:space="preserve">time running of files in a safe and isolated environment (Sandbox) so as to identify </w:t>
      </w:r>
      <w:r w:rsidR="00B66FF9">
        <w:t xml:space="preserve">hacking indicators – </w:t>
      </w:r>
      <w:r w:rsidRPr="0000064B">
        <w:t>Indicators of Compromise (IOCs)</w:t>
      </w:r>
      <w:r w:rsidR="00B66FF9">
        <w:t xml:space="preserve"> –</w:t>
      </w:r>
      <w:r w:rsidRPr="0000064B">
        <w:t xml:space="preserve"> in the operation.</w:t>
      </w:r>
    </w:p>
    <w:p w14:paraId="3644646F" w14:textId="1A2C44DF" w:rsidR="0051279F" w:rsidRPr="0000064B" w:rsidRDefault="0051279F" w:rsidP="002547E2">
      <w:pPr>
        <w:pStyle w:val="6-"/>
      </w:pPr>
      <w:r w:rsidRPr="0000064B">
        <w:t>Support for real</w:t>
      </w:r>
      <w:r w:rsidR="00B66FF9">
        <w:t>-</w:t>
      </w:r>
      <w:r w:rsidRPr="0000064B">
        <w:t>time scanning for detection, identification</w:t>
      </w:r>
      <w:r w:rsidR="00B66FF9">
        <w:t>,</w:t>
      </w:r>
      <w:r w:rsidRPr="0000064B">
        <w:t xml:space="preserve"> and prevention of the use of lenient, exposed</w:t>
      </w:r>
      <w:r w:rsidR="00B66FF9">
        <w:t>,</w:t>
      </w:r>
      <w:r w:rsidRPr="0000064B">
        <w:t xml:space="preserve"> or vulnerable FW and routing rules, or of deviations and changes from the approved Baseline.</w:t>
      </w:r>
    </w:p>
    <w:p w14:paraId="78CDC05A" w14:textId="2F5AF10F" w:rsidR="0051279F" w:rsidRPr="0000064B" w:rsidRDefault="0051279F" w:rsidP="002547E2">
      <w:pPr>
        <w:pStyle w:val="6-"/>
      </w:pPr>
      <w:r w:rsidRPr="0000064B">
        <w:t>Support for real</w:t>
      </w:r>
      <w:r w:rsidR="00B66FF9">
        <w:t>-</w:t>
      </w:r>
      <w:r w:rsidRPr="0000064B">
        <w:t>time scanning for detection, identification</w:t>
      </w:r>
      <w:r w:rsidR="00B66FF9">
        <w:t>,</w:t>
      </w:r>
      <w:r w:rsidRPr="0000064B">
        <w:t xml:space="preserve"> and prevention </w:t>
      </w:r>
      <w:r w:rsidR="001479EE" w:rsidRPr="0000064B">
        <w:t xml:space="preserve">of </w:t>
      </w:r>
      <w:r w:rsidRPr="0000064B">
        <w:t xml:space="preserve">use of FM and routing rules that are inactive or rules </w:t>
      </w:r>
      <w:r w:rsidR="001479EE" w:rsidRPr="0000064B">
        <w:t>having</w:t>
      </w:r>
      <w:r w:rsidRPr="0000064B">
        <w:t xml:space="preserve"> a low usage level.</w:t>
      </w:r>
    </w:p>
    <w:p w14:paraId="08592839" w14:textId="4EDEA251" w:rsidR="0051279F" w:rsidRPr="0000064B" w:rsidRDefault="0051279F" w:rsidP="002547E2">
      <w:pPr>
        <w:pStyle w:val="6-"/>
      </w:pPr>
      <w:r w:rsidRPr="0000064B">
        <w:t>Support of real</w:t>
      </w:r>
      <w:r w:rsidR="00B66FF9">
        <w:t>-</w:t>
      </w:r>
      <w:r w:rsidRPr="0000064B">
        <w:t>time scanning for detection, identification</w:t>
      </w:r>
      <w:r w:rsidR="00B66FF9">
        <w:t>,</w:t>
      </w:r>
      <w:r w:rsidRPr="0000064B">
        <w:t xml:space="preserve"> and prevention of the use of vulnerable services such as FTP, Telnet. </w:t>
      </w:r>
    </w:p>
    <w:p w14:paraId="5F68B8FE" w14:textId="520BD2C5" w:rsidR="0051279F" w:rsidRPr="0000064B" w:rsidRDefault="0051279F" w:rsidP="002547E2">
      <w:pPr>
        <w:pStyle w:val="6-"/>
      </w:pPr>
      <w:r w:rsidRPr="0000064B">
        <w:t>Support for real</w:t>
      </w:r>
      <w:r w:rsidR="00B66FF9">
        <w:t>-</w:t>
      </w:r>
      <w:r w:rsidRPr="0000064B">
        <w:t>time scanning for detection, identification</w:t>
      </w:r>
      <w:r w:rsidR="00B66FF9">
        <w:t>,</w:t>
      </w:r>
      <w:r w:rsidRPr="0000064B">
        <w:t xml:space="preserve"> and prevention of lenient use of access authorizations for applications, assets</w:t>
      </w:r>
      <w:r w:rsidR="00B66FF9">
        <w:t>,</w:t>
      </w:r>
      <w:r w:rsidRPr="0000064B">
        <w:t xml:space="preserve"> and resources </w:t>
      </w:r>
      <w:r w:rsidR="00B66FF9">
        <w:t>in</w:t>
      </w:r>
      <w:r w:rsidRPr="0000064B">
        <w:t xml:space="preserve"> the Client’s cloud environment.</w:t>
      </w:r>
    </w:p>
    <w:p w14:paraId="4F8DE182" w14:textId="36BA6579" w:rsidR="0051279F" w:rsidRPr="0000064B" w:rsidRDefault="0051279F" w:rsidP="002547E2">
      <w:pPr>
        <w:pStyle w:val="6-"/>
      </w:pPr>
      <w:r w:rsidRPr="0000064B">
        <w:t>Support for real</w:t>
      </w:r>
      <w:r w:rsidR="00B66FF9">
        <w:t>-</w:t>
      </w:r>
      <w:r w:rsidRPr="0000064B">
        <w:t>time scanning for detection, identification</w:t>
      </w:r>
      <w:r w:rsidR="00B66FF9">
        <w:t>,</w:t>
      </w:r>
      <w:r w:rsidRPr="0000064B">
        <w:t xml:space="preserve"> and micro segmentation performance enforcement for servers (such as Windows, Linux, K8, </w:t>
      </w:r>
      <w:r w:rsidR="00B66FF9">
        <w:t>and so on</w:t>
      </w:r>
      <w:r w:rsidRPr="0000064B">
        <w:t xml:space="preserve">) </w:t>
      </w:r>
      <w:r w:rsidR="00B66FF9">
        <w:t>i</w:t>
      </w:r>
      <w:r w:rsidR="00B66FF9">
        <w:t>n</w:t>
      </w:r>
      <w:r w:rsidRPr="0000064B">
        <w:t xml:space="preserve"> the Client’s cloud environment.  </w:t>
      </w:r>
    </w:p>
    <w:p w14:paraId="11110E06" w14:textId="1EDE35AE" w:rsidR="0051279F" w:rsidRPr="0000064B" w:rsidRDefault="00000D63" w:rsidP="002547E2">
      <w:pPr>
        <w:pStyle w:val="6-"/>
      </w:pPr>
      <w:r w:rsidRPr="0000064B">
        <w:t xml:space="preserve">Details </w:t>
      </w:r>
      <w:r w:rsidR="00B66FF9">
        <w:t>must</w:t>
      </w:r>
      <w:r w:rsidRPr="0000064B">
        <w:t xml:space="preserve"> be provided</w:t>
      </w:r>
      <w:r w:rsidR="0051279F" w:rsidRPr="0000064B">
        <w:t xml:space="preserve"> </w:t>
      </w:r>
      <w:r w:rsidR="00B66FF9">
        <w:t xml:space="preserve">regarding </w:t>
      </w:r>
      <w:r w:rsidR="0051279F" w:rsidRPr="0000064B">
        <w:t>support for real</w:t>
      </w:r>
      <w:r w:rsidR="00B66FF9">
        <w:t>-</w:t>
      </w:r>
      <w:r w:rsidR="0051279F" w:rsidRPr="0000064B">
        <w:t>time running of a whitening process (CDR) for files.</w:t>
      </w:r>
    </w:p>
    <w:p w14:paraId="5653AED5" w14:textId="12220F9B" w:rsidR="0051279F" w:rsidRPr="0000064B" w:rsidRDefault="00000D63" w:rsidP="002547E2">
      <w:pPr>
        <w:pStyle w:val="6-"/>
      </w:pPr>
      <w:r w:rsidRPr="0000064B">
        <w:lastRenderedPageBreak/>
        <w:t xml:space="preserve">Details </w:t>
      </w:r>
      <w:r w:rsidR="00B66FF9">
        <w:t>must</w:t>
      </w:r>
      <w:r w:rsidRPr="0000064B">
        <w:t xml:space="preserve"> be provided</w:t>
      </w:r>
      <w:r w:rsidR="0051279F" w:rsidRPr="0000064B">
        <w:t xml:space="preserve"> </w:t>
      </w:r>
      <w:r w:rsidR="00B66FF9">
        <w:t>regarding</w:t>
      </w:r>
      <w:r w:rsidR="0051279F" w:rsidRPr="0000064B">
        <w:t xml:space="preserve"> support </w:t>
      </w:r>
      <w:r w:rsidR="007F287E" w:rsidRPr="0000064B">
        <w:t>for</w:t>
      </w:r>
      <w:r w:rsidR="0051279F" w:rsidRPr="0000064B">
        <w:t xml:space="preserve"> Genetic signature detection capabilities for identifying patterns of malware from the same family.</w:t>
      </w:r>
    </w:p>
    <w:p w14:paraId="6366F320" w14:textId="5E3529CB" w:rsidR="0051279F" w:rsidRPr="0000064B" w:rsidRDefault="00000D63" w:rsidP="002547E2">
      <w:pPr>
        <w:pStyle w:val="6-"/>
      </w:pPr>
      <w:r w:rsidRPr="0000064B">
        <w:t xml:space="preserve">Details </w:t>
      </w:r>
      <w:r w:rsidR="00840E6F">
        <w:t>must</w:t>
      </w:r>
      <w:r w:rsidRPr="0000064B">
        <w:t xml:space="preserve"> be provided</w:t>
      </w:r>
      <w:r w:rsidR="0051279F" w:rsidRPr="0000064B">
        <w:t xml:space="preserve"> </w:t>
      </w:r>
      <w:r w:rsidR="00B66FF9">
        <w:t>regarding</w:t>
      </w:r>
      <w:r w:rsidR="0051279F" w:rsidRPr="0000064B">
        <w:t xml:space="preserve"> the system’s support </w:t>
      </w:r>
      <w:r w:rsidR="007F287E" w:rsidRPr="0000064B">
        <w:t>for</w:t>
      </w:r>
      <w:r w:rsidR="0051279F" w:rsidRPr="0000064B">
        <w:t xml:space="preserve"> real</w:t>
      </w:r>
      <w:r w:rsidR="00840E6F">
        <w:t>-</w:t>
      </w:r>
      <w:r w:rsidR="0051279F" w:rsidRPr="0000064B">
        <w:t>time scanning to ensure that there is no exceptional use of communication traffic.</w:t>
      </w:r>
    </w:p>
    <w:p w14:paraId="7F89F2FB" w14:textId="38914662" w:rsidR="0051279F" w:rsidRPr="0000064B" w:rsidRDefault="0051279F" w:rsidP="002547E2">
      <w:pPr>
        <w:pStyle w:val="6-"/>
      </w:pPr>
      <w:r w:rsidRPr="0000064B">
        <w:t>Support for real</w:t>
      </w:r>
      <w:r w:rsidR="00840E6F">
        <w:t>-</w:t>
      </w:r>
      <w:r w:rsidRPr="0000064B">
        <w:t>time scanning for the detection, identification</w:t>
      </w:r>
      <w:r w:rsidR="00840E6F">
        <w:t>,</w:t>
      </w:r>
      <w:r w:rsidRPr="0000064B">
        <w:t xml:space="preserve"> and prevention of access of low reputation IP addresses and domains to and from the Client’s environment.</w:t>
      </w:r>
    </w:p>
    <w:p w14:paraId="6A3B77A6" w14:textId="7FD28B21" w:rsidR="0051279F" w:rsidRPr="0000064B" w:rsidRDefault="00000D63" w:rsidP="002547E2">
      <w:pPr>
        <w:pStyle w:val="6-"/>
      </w:pPr>
      <w:r w:rsidRPr="0000064B">
        <w:t xml:space="preserve">Details </w:t>
      </w:r>
      <w:r w:rsidR="00840E6F">
        <w:t xml:space="preserve">must </w:t>
      </w:r>
      <w:r w:rsidRPr="0000064B">
        <w:t>be provided</w:t>
      </w:r>
      <w:r w:rsidR="0051279F" w:rsidRPr="0000064B">
        <w:t xml:space="preserve"> </w:t>
      </w:r>
      <w:r w:rsidR="00840E6F">
        <w:t>regarding</w:t>
      </w:r>
      <w:r w:rsidR="0051279F" w:rsidRPr="0000064B">
        <w:t xml:space="preserve"> the system’s support </w:t>
      </w:r>
      <w:r w:rsidR="007F287E" w:rsidRPr="0000064B">
        <w:t>for</w:t>
      </w:r>
      <w:r w:rsidR="0051279F" w:rsidRPr="0000064B">
        <w:t xml:space="preserve"> real</w:t>
      </w:r>
      <w:r w:rsidR="00840E6F">
        <w:t>-</w:t>
      </w:r>
      <w:r w:rsidR="0051279F" w:rsidRPr="0000064B">
        <w:t>time and retrospective detection, identification</w:t>
      </w:r>
      <w:r w:rsidR="00840E6F">
        <w:t>,</w:t>
      </w:r>
      <w:r w:rsidR="0051279F" w:rsidRPr="0000064B">
        <w:t xml:space="preserve"> and prevention of malware attempts to utilize vulnerabilities and </w:t>
      </w:r>
      <w:r w:rsidR="007F287E" w:rsidRPr="0000064B">
        <w:t>runtime</w:t>
      </w:r>
      <w:r w:rsidR="0051279F" w:rsidRPr="0000064B">
        <w:t xml:space="preserve"> of hazardous code in software and in active objects in the cloud assets, including the system of files, volatile memory, configuration definitions, databases, </w:t>
      </w:r>
      <w:r w:rsidR="00840E6F">
        <w:t>and so on</w:t>
      </w:r>
      <w:r w:rsidR="0051279F" w:rsidRPr="0000064B">
        <w:t xml:space="preserve">. </w:t>
      </w:r>
    </w:p>
    <w:p w14:paraId="066A0DE0" w14:textId="6606A020" w:rsidR="0051279F" w:rsidRPr="0000064B" w:rsidRDefault="00000D63" w:rsidP="002547E2">
      <w:pPr>
        <w:pStyle w:val="6-"/>
      </w:pPr>
      <w:r w:rsidRPr="0000064B">
        <w:t xml:space="preserve">Details </w:t>
      </w:r>
      <w:r w:rsidR="00840E6F">
        <w:t>must</w:t>
      </w:r>
      <w:r w:rsidRPr="0000064B">
        <w:t xml:space="preserve"> be provided</w:t>
      </w:r>
      <w:r w:rsidR="0051279F" w:rsidRPr="0000064B">
        <w:t xml:space="preserve"> </w:t>
      </w:r>
      <w:r w:rsidR="00840E6F">
        <w:t>regarding</w:t>
      </w:r>
      <w:r w:rsidR="0051279F" w:rsidRPr="0000064B">
        <w:t xml:space="preserve"> support of real</w:t>
      </w:r>
      <w:r w:rsidR="00840E6F">
        <w:t>-</w:t>
      </w:r>
      <w:r w:rsidR="0051279F" w:rsidRPr="0000064B">
        <w:t>time scanning to ensure that the PoLP (Principle of Least Privilege) principle is effectively implemented.</w:t>
      </w:r>
    </w:p>
    <w:p w14:paraId="2DA2F370" w14:textId="77777777" w:rsidR="0051279F" w:rsidRPr="0000064B" w:rsidRDefault="0051279F" w:rsidP="00AA002A">
      <w:pPr>
        <w:pStyle w:val="31"/>
        <w:numPr>
          <w:ilvl w:val="3"/>
          <w:numId w:val="52"/>
        </w:numPr>
        <w:tabs>
          <w:tab w:val="clear" w:pos="862"/>
          <w:tab w:val="clear" w:pos="1980"/>
        </w:tabs>
        <w:outlineLvl w:val="1"/>
        <w:rPr>
          <w:u w:val="single"/>
        </w:rPr>
      </w:pPr>
      <w:r w:rsidRPr="0000064B">
        <w:rPr>
          <w:u w:val="single"/>
        </w:rPr>
        <w:t>Information protection</w:t>
      </w:r>
    </w:p>
    <w:p w14:paraId="5F61D7D8" w14:textId="28750CD9" w:rsidR="0051279F" w:rsidRPr="0000064B" w:rsidRDefault="00000D63" w:rsidP="00AA002A">
      <w:pPr>
        <w:pStyle w:val="41"/>
        <w:numPr>
          <w:ilvl w:val="4"/>
          <w:numId w:val="52"/>
        </w:numPr>
        <w:ind w:left="2408" w:hanging="968"/>
      </w:pPr>
      <w:r w:rsidRPr="0000064B">
        <w:t xml:space="preserve">Details </w:t>
      </w:r>
      <w:r w:rsidR="000E743D">
        <w:t>must</w:t>
      </w:r>
      <w:r w:rsidRPr="0000064B">
        <w:t xml:space="preserve"> be provided</w:t>
      </w:r>
      <w:r w:rsidR="0051279F" w:rsidRPr="0000064B">
        <w:t xml:space="preserve"> </w:t>
      </w:r>
      <w:r w:rsidR="000E743D">
        <w:t xml:space="preserve">regarding </w:t>
      </w:r>
      <w:r w:rsidR="0051279F" w:rsidRPr="0000064B">
        <w:t xml:space="preserve">support </w:t>
      </w:r>
      <w:r w:rsidR="007F287E" w:rsidRPr="0000064B">
        <w:t>for</w:t>
      </w:r>
      <w:r w:rsidR="0051279F" w:rsidRPr="0000064B">
        <w:t xml:space="preserve"> real</w:t>
      </w:r>
      <w:r w:rsidR="000E743D">
        <w:t>-</w:t>
      </w:r>
      <w:r w:rsidR="0051279F" w:rsidRPr="0000064B">
        <w:t>time scanning for detection, identification</w:t>
      </w:r>
      <w:r w:rsidR="000E743D">
        <w:t>,</w:t>
      </w:r>
      <w:r w:rsidR="0051279F" w:rsidRPr="0000064B">
        <w:t xml:space="preserve"> and prevention of the exposure of sensitive information stored at the Client</w:t>
      </w:r>
      <w:r w:rsidR="000E743D">
        <w:t>’</w:t>
      </w:r>
      <w:r w:rsidR="0051279F" w:rsidRPr="0000064B">
        <w:t>s cloud storage facilities (such as financial data or information enabling personal identification (PII), credit card numbers, I.D. numbers,</w:t>
      </w:r>
      <w:r w:rsidR="000E743D">
        <w:t xml:space="preserve"> and so on</w:t>
      </w:r>
      <w:r w:rsidR="0051279F" w:rsidRPr="0000064B">
        <w:t xml:space="preserve">). </w:t>
      </w:r>
      <w:r w:rsidRPr="0000064B">
        <w:t xml:space="preserve">Details </w:t>
      </w:r>
      <w:r w:rsidR="00791568">
        <w:t>must</w:t>
      </w:r>
      <w:r w:rsidRPr="0000064B">
        <w:t xml:space="preserve"> be provided</w:t>
      </w:r>
      <w:r w:rsidR="0051279F" w:rsidRPr="0000064B">
        <w:t xml:space="preserve"> </w:t>
      </w:r>
      <w:r w:rsidR="000E743D">
        <w:t>regarding</w:t>
      </w:r>
      <w:r w:rsidR="0051279F" w:rsidRPr="0000064B">
        <w:t xml:space="preserve"> to the method of the response and </w:t>
      </w:r>
      <w:r w:rsidR="007F287E" w:rsidRPr="0000064B">
        <w:t>supported</w:t>
      </w:r>
      <w:r w:rsidR="0051279F" w:rsidRPr="0000064B">
        <w:t xml:space="preserve"> storage systems and information types. </w:t>
      </w:r>
    </w:p>
    <w:p w14:paraId="47A2503C" w14:textId="412DF35D" w:rsidR="0051279F" w:rsidRPr="0000064B" w:rsidRDefault="00000D63" w:rsidP="00AA002A">
      <w:pPr>
        <w:pStyle w:val="41"/>
        <w:numPr>
          <w:ilvl w:val="4"/>
          <w:numId w:val="52"/>
        </w:numPr>
        <w:ind w:left="2408" w:hanging="968"/>
      </w:pPr>
      <w:r w:rsidRPr="0000064B">
        <w:t xml:space="preserve">Details </w:t>
      </w:r>
      <w:r w:rsidR="000E743D">
        <w:t>must</w:t>
      </w:r>
      <w:r w:rsidRPr="0000064B">
        <w:t xml:space="preserve"> be provided</w:t>
      </w:r>
      <w:r w:rsidR="0051279F" w:rsidRPr="0000064B">
        <w:t xml:space="preserve"> </w:t>
      </w:r>
      <w:r w:rsidR="000E743D">
        <w:t>regarding</w:t>
      </w:r>
      <w:r w:rsidR="0051279F" w:rsidRPr="0000064B">
        <w:t xml:space="preserve"> mapping and classifying capabilities for information </w:t>
      </w:r>
      <w:r w:rsidR="000E743D">
        <w:t xml:space="preserve">in </w:t>
      </w:r>
      <w:r w:rsidR="0051279F" w:rsidRPr="0000064B">
        <w:t>the Client</w:t>
      </w:r>
      <w:r w:rsidR="000E743D">
        <w:t>’</w:t>
      </w:r>
      <w:r w:rsidR="0051279F" w:rsidRPr="0000064B">
        <w:t xml:space="preserve">s cloud environment and automatic analysis and presentation of risks and security gaps </w:t>
      </w:r>
      <w:r w:rsidR="000E743D">
        <w:t>that</w:t>
      </w:r>
      <w:r w:rsidR="0051279F" w:rsidRPr="0000064B">
        <w:t xml:space="preserve"> </w:t>
      </w:r>
      <w:r w:rsidR="000E743D">
        <w:t>may result in</w:t>
      </w:r>
      <w:r w:rsidR="0051279F" w:rsidRPr="0000064B">
        <w:t xml:space="preserve"> exposure of sensitive information.  </w:t>
      </w:r>
    </w:p>
    <w:p w14:paraId="38ECF4AD" w14:textId="77777777" w:rsidR="0051279F" w:rsidRPr="0000064B" w:rsidRDefault="0051279F" w:rsidP="0051279F">
      <w:pPr>
        <w:pStyle w:val="41"/>
        <w:numPr>
          <w:ilvl w:val="3"/>
          <w:numId w:val="52"/>
        </w:numPr>
        <w:spacing w:before="200" w:after="200"/>
        <w:jc w:val="left"/>
        <w:outlineLvl w:val="1"/>
        <w:rPr>
          <w:b/>
          <w:bCs/>
        </w:rPr>
      </w:pPr>
      <w:r w:rsidRPr="0000064B">
        <w:rPr>
          <w:b/>
        </w:rPr>
        <w:t>Code and application security</w:t>
      </w:r>
    </w:p>
    <w:p w14:paraId="75735362" w14:textId="778F5EEB" w:rsidR="0051279F" w:rsidRPr="0000064B" w:rsidRDefault="0051279F" w:rsidP="002547E2">
      <w:pPr>
        <w:pStyle w:val="41"/>
        <w:numPr>
          <w:ilvl w:val="4"/>
          <w:numId w:val="52"/>
        </w:numPr>
        <w:ind w:left="2408" w:hanging="968"/>
      </w:pPr>
      <w:r w:rsidRPr="0000064B">
        <w:t xml:space="preserve">Support is </w:t>
      </w:r>
      <w:r w:rsidR="0091166B" w:rsidRPr="0000064B">
        <w:t>required</w:t>
      </w:r>
      <w:r w:rsidRPr="0000064B">
        <w:t xml:space="preserve"> for scanning and analysis of vulnerabilities and security risks at servers, containers</w:t>
      </w:r>
      <w:r w:rsidR="000E743D">
        <w:t>,</w:t>
      </w:r>
      <w:r w:rsidRPr="0000064B">
        <w:t xml:space="preserve"> and serverless environment</w:t>
      </w:r>
      <w:r w:rsidR="0091166B" w:rsidRPr="0000064B">
        <w:t>s</w:t>
      </w:r>
      <w:r w:rsidRPr="0000064B">
        <w:t xml:space="preserve"> at Runtime and at non-runtime environments. </w:t>
      </w:r>
    </w:p>
    <w:p w14:paraId="6452BBD4" w14:textId="2B2C8506" w:rsidR="0051279F" w:rsidRPr="0000064B" w:rsidRDefault="0051279F" w:rsidP="00AA002A">
      <w:pPr>
        <w:pStyle w:val="41"/>
        <w:numPr>
          <w:ilvl w:val="4"/>
          <w:numId w:val="52"/>
        </w:numPr>
        <w:ind w:left="2408" w:hanging="968"/>
      </w:pPr>
      <w:r w:rsidRPr="0000064B">
        <w:t xml:space="preserve">Support is required </w:t>
      </w:r>
      <w:r w:rsidR="0091166B" w:rsidRPr="0000064B">
        <w:t>for</w:t>
      </w:r>
      <w:r w:rsidRPr="0000064B">
        <w:t xml:space="preserve"> real</w:t>
      </w:r>
      <w:r w:rsidR="000E743D">
        <w:t>-</w:t>
      </w:r>
      <w:r w:rsidRPr="0000064B">
        <w:t xml:space="preserve">time scanning and analysis of the reliability of authorized sources, including open sources, operating systems (OS), libraries (Git Repository), Images, </w:t>
      </w:r>
      <w:r w:rsidR="000E743D">
        <w:t>and so on</w:t>
      </w:r>
      <w:r w:rsidRPr="0000064B">
        <w:t xml:space="preserve">, in order to ensure that they originate </w:t>
      </w:r>
      <w:r w:rsidRPr="0000064B">
        <w:lastRenderedPageBreak/>
        <w:t>from authorized and safe sources and meet the security controls in the software development lifecycle (SDLC).</w:t>
      </w:r>
    </w:p>
    <w:p w14:paraId="54FC9D24" w14:textId="5172080D" w:rsidR="0051279F" w:rsidRPr="0000064B" w:rsidRDefault="00000D63" w:rsidP="00AA002A">
      <w:pPr>
        <w:pStyle w:val="41"/>
        <w:numPr>
          <w:ilvl w:val="4"/>
          <w:numId w:val="52"/>
        </w:numPr>
        <w:ind w:left="2408" w:hanging="968"/>
      </w:pPr>
      <w:r w:rsidRPr="0000064B">
        <w:t xml:space="preserve">Details </w:t>
      </w:r>
      <w:r w:rsidR="000E743D">
        <w:t>must</w:t>
      </w:r>
      <w:r w:rsidRPr="0000064B">
        <w:t xml:space="preserve"> be provided</w:t>
      </w:r>
      <w:r w:rsidR="0051279F" w:rsidRPr="0000064B">
        <w:t xml:space="preserve"> </w:t>
      </w:r>
      <w:r w:rsidR="000E743D">
        <w:t>regarding</w:t>
      </w:r>
      <w:r w:rsidR="0051279F" w:rsidRPr="0000064B">
        <w:t xml:space="preserve"> support for the definition of basic configuration for a hardened image (Golden Image) for virtual machines (Vms) and real</w:t>
      </w:r>
      <w:r w:rsidR="000E743D">
        <w:t>-</w:t>
      </w:r>
      <w:r w:rsidR="0051279F" w:rsidRPr="0000064B">
        <w:t>time identification of exceptions and changes from an approved Baseline.</w:t>
      </w:r>
    </w:p>
    <w:p w14:paraId="7A2541D8" w14:textId="77777777" w:rsidR="0051279F" w:rsidRPr="0000064B" w:rsidRDefault="0051279F" w:rsidP="00AA002A">
      <w:pPr>
        <w:pStyle w:val="41"/>
        <w:numPr>
          <w:ilvl w:val="4"/>
          <w:numId w:val="52"/>
        </w:numPr>
        <w:ind w:left="2408" w:hanging="968"/>
      </w:pPr>
      <w:r w:rsidRPr="0000064B">
        <w:t>Support is required for automatic scanning for the identification and analysis of vulnerabilities and security risks in API interfaces and Web applications while presenting the risk level and applicable recommendations for repair through acceptable security frameworks (such as OWASP API Security Top 10).</w:t>
      </w:r>
    </w:p>
    <w:p w14:paraId="025BFE86" w14:textId="3E9C2E91" w:rsidR="0051279F" w:rsidRPr="0000064B" w:rsidRDefault="00000D63" w:rsidP="00AA002A">
      <w:pPr>
        <w:pStyle w:val="41"/>
        <w:numPr>
          <w:ilvl w:val="4"/>
          <w:numId w:val="52"/>
        </w:numPr>
        <w:ind w:left="2408" w:hanging="968"/>
      </w:pPr>
      <w:r w:rsidRPr="0000064B">
        <w:t xml:space="preserve">Details </w:t>
      </w:r>
      <w:r w:rsidR="000E743D">
        <w:t>must</w:t>
      </w:r>
      <w:r w:rsidRPr="0000064B">
        <w:t xml:space="preserve"> be provided</w:t>
      </w:r>
      <w:r w:rsidR="0051279F" w:rsidRPr="0000064B">
        <w:t xml:space="preserve"> </w:t>
      </w:r>
      <w:r w:rsidR="000E743D">
        <w:t>regarding</w:t>
      </w:r>
      <w:r w:rsidR="0051279F" w:rsidRPr="0000064B">
        <w:t xml:space="preserve"> support for automatic scanning for the identification and analysis of dependencies between applications (Application Dependency) and the network traffic between them.</w:t>
      </w:r>
    </w:p>
    <w:p w14:paraId="1E400252" w14:textId="5BB9A0EA" w:rsidR="0051279F" w:rsidRPr="0000064B" w:rsidRDefault="00000D63" w:rsidP="00AA002A">
      <w:pPr>
        <w:pStyle w:val="41"/>
        <w:numPr>
          <w:ilvl w:val="4"/>
          <w:numId w:val="52"/>
        </w:numPr>
        <w:ind w:left="2408" w:hanging="968"/>
      </w:pPr>
      <w:r w:rsidRPr="0000064B">
        <w:t xml:space="preserve">Details </w:t>
      </w:r>
      <w:r w:rsidR="000E743D">
        <w:t>must</w:t>
      </w:r>
      <w:r w:rsidRPr="0000064B">
        <w:t xml:space="preserve"> be provided</w:t>
      </w:r>
      <w:r w:rsidR="0051279F" w:rsidRPr="0000064B">
        <w:t xml:space="preserve"> </w:t>
      </w:r>
      <w:r w:rsidR="000E743D">
        <w:t>regarding</w:t>
      </w:r>
      <w:r w:rsidR="0051279F" w:rsidRPr="0000064B">
        <w:t xml:space="preserve"> support </w:t>
      </w:r>
      <w:r w:rsidR="00B66A5D" w:rsidRPr="0000064B">
        <w:t>for</w:t>
      </w:r>
      <w:r w:rsidR="0051279F" w:rsidRPr="0000064B">
        <w:t xml:space="preserve"> behavior analysis capabilities during Runtime for all components of the applications, including Processes, Network communication, system files (Filesystem)</w:t>
      </w:r>
      <w:r w:rsidR="000E743D">
        <w:t>, and so on</w:t>
      </w:r>
      <w:r w:rsidR="0051279F" w:rsidRPr="0000064B">
        <w:t xml:space="preserve">, </w:t>
      </w:r>
      <w:r w:rsidR="000E743D">
        <w:t>in order</w:t>
      </w:r>
      <w:r w:rsidR="0051279F" w:rsidRPr="0000064B">
        <w:t xml:space="preserve"> to ensure that the application is not vulnerable (expose</w:t>
      </w:r>
      <w:r w:rsidR="0074419E" w:rsidRPr="0000064B">
        <w:t>d</w:t>
      </w:r>
      <w:r w:rsidR="0051279F" w:rsidRPr="0000064B">
        <w:t xml:space="preserve"> data, crypto mines, </w:t>
      </w:r>
      <w:r w:rsidR="000E743D">
        <w:t>and so on</w:t>
      </w:r>
      <w:r w:rsidR="0051279F" w:rsidRPr="0000064B">
        <w:t>).</w:t>
      </w:r>
    </w:p>
    <w:p w14:paraId="18A5BAA4" w14:textId="097ABF5B" w:rsidR="0051279F" w:rsidRPr="0000064B" w:rsidRDefault="00000D63" w:rsidP="00AA002A">
      <w:pPr>
        <w:pStyle w:val="41"/>
        <w:numPr>
          <w:ilvl w:val="4"/>
          <w:numId w:val="52"/>
        </w:numPr>
        <w:ind w:left="2408" w:hanging="968"/>
      </w:pPr>
      <w:r w:rsidRPr="0000064B">
        <w:t xml:space="preserve">Details </w:t>
      </w:r>
      <w:r w:rsidR="007B15A7">
        <w:t>must</w:t>
      </w:r>
      <w:r w:rsidRPr="0000064B">
        <w:t xml:space="preserve"> be provided</w:t>
      </w:r>
      <w:r w:rsidR="0051279F" w:rsidRPr="0000064B">
        <w:t xml:space="preserve"> </w:t>
      </w:r>
      <w:r w:rsidR="007B15A7">
        <w:t>regarding</w:t>
      </w:r>
      <w:r w:rsidR="0051279F" w:rsidRPr="0000064B">
        <w:t xml:space="preserve"> the ability to identify sensitive files with hardcoded secrets, such as passwords, API keys</w:t>
      </w:r>
      <w:r w:rsidR="007B15A7">
        <w:t>,</w:t>
      </w:r>
      <w:r w:rsidR="0051279F" w:rsidRPr="0000064B">
        <w:t xml:space="preserve"> and Tokens </w:t>
      </w:r>
      <w:r w:rsidR="007B15A7">
        <w:t>in order</w:t>
      </w:r>
      <w:r w:rsidR="0051279F" w:rsidRPr="0000064B">
        <w:t xml:space="preserve"> to prevent unauthorized access from risk </w:t>
      </w:r>
      <w:r w:rsidR="00B66A5D" w:rsidRPr="0000064B">
        <w:t>sources</w:t>
      </w:r>
      <w:r w:rsidR="0051279F" w:rsidRPr="0000064B">
        <w:t>.</w:t>
      </w:r>
    </w:p>
    <w:p w14:paraId="28F5EE8F" w14:textId="30D935BC" w:rsidR="0051279F" w:rsidRPr="0000064B" w:rsidRDefault="00000D63" w:rsidP="00AA002A">
      <w:pPr>
        <w:pStyle w:val="41"/>
        <w:numPr>
          <w:ilvl w:val="4"/>
          <w:numId w:val="52"/>
        </w:numPr>
        <w:ind w:left="2408" w:hanging="968"/>
      </w:pPr>
      <w:r w:rsidRPr="0000064B">
        <w:t xml:space="preserve">Details </w:t>
      </w:r>
      <w:r w:rsidR="007B15A7">
        <w:t>must</w:t>
      </w:r>
      <w:r w:rsidRPr="0000064B">
        <w:t xml:space="preserve"> be provided</w:t>
      </w:r>
      <w:r w:rsidR="0051279F" w:rsidRPr="0000064B">
        <w:t xml:space="preserve"> </w:t>
      </w:r>
      <w:r w:rsidR="007B15A7">
        <w:t>regarding</w:t>
      </w:r>
      <w:r w:rsidR="0051279F" w:rsidRPr="0000064B">
        <w:t xml:space="preserve"> support </w:t>
      </w:r>
      <w:r w:rsidR="005B3C40" w:rsidRPr="0000064B">
        <w:t xml:space="preserve">for </w:t>
      </w:r>
      <w:r w:rsidR="0051279F" w:rsidRPr="0000064B">
        <w:t>capabilities to perform static and dynamic tests (SAST/DAST) as part of the CI/CD Pipeline.</w:t>
      </w:r>
    </w:p>
    <w:p w14:paraId="7DCDBAA3" w14:textId="50C5642E" w:rsidR="0051279F" w:rsidRPr="0000064B" w:rsidRDefault="00000D63" w:rsidP="00AA002A">
      <w:pPr>
        <w:pStyle w:val="41"/>
        <w:numPr>
          <w:ilvl w:val="4"/>
          <w:numId w:val="52"/>
        </w:numPr>
        <w:ind w:left="2408" w:hanging="968"/>
      </w:pPr>
      <w:r w:rsidRPr="0000064B">
        <w:t xml:space="preserve">Details </w:t>
      </w:r>
      <w:r w:rsidR="007B15A7">
        <w:t>must</w:t>
      </w:r>
      <w:r w:rsidRPr="0000064B">
        <w:t xml:space="preserve"> be provided</w:t>
      </w:r>
      <w:r w:rsidR="0051279F" w:rsidRPr="0000064B">
        <w:t xml:space="preserve"> </w:t>
      </w:r>
      <w:r w:rsidR="007B15A7">
        <w:t>regarding</w:t>
      </w:r>
      <w:r w:rsidR="005B3C40" w:rsidRPr="0000064B">
        <w:t xml:space="preserve"> </w:t>
      </w:r>
      <w:r w:rsidR="0051279F" w:rsidRPr="0000064B">
        <w:t xml:space="preserve">support </w:t>
      </w:r>
      <w:r w:rsidR="005B3C40" w:rsidRPr="0000064B">
        <w:t xml:space="preserve">for </w:t>
      </w:r>
      <w:r w:rsidR="0051279F" w:rsidRPr="0000064B">
        <w:t>capabilities to perform static tests through Integrated Developer Environment (IDE).</w:t>
      </w:r>
    </w:p>
    <w:p w14:paraId="587E057C" w14:textId="6B73422E" w:rsidR="0051279F" w:rsidRPr="0000064B" w:rsidRDefault="00000D63" w:rsidP="005B3C40">
      <w:pPr>
        <w:pStyle w:val="41"/>
        <w:numPr>
          <w:ilvl w:val="4"/>
          <w:numId w:val="52"/>
        </w:numPr>
        <w:tabs>
          <w:tab w:val="clear" w:pos="2520"/>
        </w:tabs>
        <w:ind w:left="2267" w:hanging="1133"/>
      </w:pPr>
      <w:r w:rsidRPr="0000064B">
        <w:t xml:space="preserve">Details </w:t>
      </w:r>
      <w:r w:rsidR="007B15A7">
        <w:t>must</w:t>
      </w:r>
      <w:r w:rsidRPr="0000064B">
        <w:t xml:space="preserve"> be provided</w:t>
      </w:r>
      <w:r w:rsidR="007B15A7">
        <w:t xml:space="preserve"> regarding</w:t>
      </w:r>
      <w:r w:rsidR="0051279F" w:rsidRPr="0000064B">
        <w:t xml:space="preserve"> </w:t>
      </w:r>
      <w:r w:rsidR="00B04D6B" w:rsidRPr="0000064B">
        <w:t xml:space="preserve">SBOM (Software Bill of Materials) </w:t>
      </w:r>
      <w:r w:rsidR="0051279F" w:rsidRPr="0000064B">
        <w:t>support for real</w:t>
      </w:r>
      <w:r w:rsidR="007B15A7">
        <w:t>-</w:t>
      </w:r>
      <w:r w:rsidR="0051279F" w:rsidRPr="0000064B">
        <w:t>time presentation and analysis capabilities while using SPDX/SWID formats for the transparency and visibility of risks in the software’s supply chain.</w:t>
      </w:r>
    </w:p>
    <w:p w14:paraId="75A55311" w14:textId="13A96050" w:rsidR="0051279F" w:rsidRPr="0000064B" w:rsidRDefault="0051279F" w:rsidP="005B3C40">
      <w:pPr>
        <w:pStyle w:val="41"/>
        <w:numPr>
          <w:ilvl w:val="4"/>
          <w:numId w:val="52"/>
        </w:numPr>
        <w:tabs>
          <w:tab w:val="clear" w:pos="2520"/>
        </w:tabs>
        <w:ind w:left="2267" w:hanging="1133"/>
      </w:pPr>
      <w:r w:rsidRPr="0000064B">
        <w:t xml:space="preserve">Details </w:t>
      </w:r>
      <w:r w:rsidR="007B15A7">
        <w:t>must</w:t>
      </w:r>
      <w:r w:rsidR="005B3C40" w:rsidRPr="0000064B">
        <w:t xml:space="preserve"> be provided </w:t>
      </w:r>
      <w:r w:rsidR="007B15A7">
        <w:t>regarding</w:t>
      </w:r>
      <w:r w:rsidRPr="0000064B">
        <w:t xml:space="preserve"> support for scanning capabilities for the central management of SCM (Security Configuration Management) source code.</w:t>
      </w:r>
    </w:p>
    <w:p w14:paraId="62709807" w14:textId="495E0454" w:rsidR="0051279F" w:rsidRPr="0000064B" w:rsidRDefault="0051279F" w:rsidP="0051279F">
      <w:pPr>
        <w:pStyle w:val="31"/>
        <w:numPr>
          <w:ilvl w:val="2"/>
          <w:numId w:val="52"/>
        </w:numPr>
        <w:outlineLvl w:val="0"/>
        <w:rPr>
          <w:b/>
          <w:bCs/>
        </w:rPr>
      </w:pPr>
      <w:r w:rsidRPr="0000064B">
        <w:rPr>
          <w:b/>
        </w:rPr>
        <w:t xml:space="preserve">Central </w:t>
      </w:r>
      <w:r w:rsidR="00B04D6B" w:rsidRPr="0000064B">
        <w:rPr>
          <w:b/>
        </w:rPr>
        <w:t>M</w:t>
      </w:r>
      <w:r w:rsidRPr="0000064B">
        <w:rPr>
          <w:b/>
        </w:rPr>
        <w:t xml:space="preserve">anagement </w:t>
      </w:r>
      <w:r w:rsidR="00B04D6B" w:rsidRPr="0000064B">
        <w:rPr>
          <w:b/>
        </w:rPr>
        <w:t>S</w:t>
      </w:r>
      <w:r w:rsidRPr="0000064B">
        <w:rPr>
          <w:b/>
        </w:rPr>
        <w:t>ystem for CNAPP tools</w:t>
      </w:r>
    </w:p>
    <w:p w14:paraId="14853144" w14:textId="77777777" w:rsidR="0051279F" w:rsidRPr="0000064B" w:rsidRDefault="0051279F" w:rsidP="00AA002A">
      <w:pPr>
        <w:pStyle w:val="31"/>
        <w:numPr>
          <w:ilvl w:val="3"/>
          <w:numId w:val="52"/>
        </w:numPr>
        <w:tabs>
          <w:tab w:val="clear" w:pos="862"/>
          <w:tab w:val="clear" w:pos="1980"/>
        </w:tabs>
        <w:outlineLvl w:val="1"/>
        <w:rPr>
          <w:b/>
          <w:bCs/>
        </w:rPr>
      </w:pPr>
      <w:r w:rsidRPr="0000064B">
        <w:rPr>
          <w:b/>
        </w:rPr>
        <w:t>Interface platform</w:t>
      </w:r>
    </w:p>
    <w:p w14:paraId="54BFC6AF" w14:textId="242828D8" w:rsidR="0051279F" w:rsidRPr="0000064B" w:rsidRDefault="0051279F" w:rsidP="00AA002A">
      <w:pPr>
        <w:pStyle w:val="41"/>
        <w:numPr>
          <w:ilvl w:val="4"/>
          <w:numId w:val="52"/>
        </w:numPr>
        <w:ind w:left="2408" w:hanging="968"/>
      </w:pPr>
      <w:r w:rsidRPr="0000064B">
        <w:t xml:space="preserve">The system </w:t>
      </w:r>
      <w:r w:rsidR="007B15A7">
        <w:t>shall</w:t>
      </w:r>
      <w:r w:rsidRPr="0000064B">
        <w:t xml:space="preserve"> be supplied with a unified platform for managing and operating the proposed products. </w:t>
      </w:r>
      <w:r w:rsidR="00000D63" w:rsidRPr="0000064B">
        <w:t xml:space="preserve">Details </w:t>
      </w:r>
      <w:r w:rsidR="007B15A7">
        <w:t>must</w:t>
      </w:r>
      <w:r w:rsidR="00000D63" w:rsidRPr="0000064B">
        <w:t xml:space="preserve"> be provided</w:t>
      </w:r>
      <w:r w:rsidRPr="0000064B">
        <w:t xml:space="preserve"> </w:t>
      </w:r>
      <w:r w:rsidR="007B15A7">
        <w:t>regarding</w:t>
      </w:r>
      <w:r w:rsidRPr="0000064B">
        <w:t xml:space="preserve"> the type </w:t>
      </w:r>
      <w:r w:rsidRPr="0000064B">
        <w:lastRenderedPageBreak/>
        <w:t>of platform, such as WEB and GUI portal, and whether there are different platforms for management of CSPM and CWPP components.</w:t>
      </w:r>
    </w:p>
    <w:p w14:paraId="5C35FE44" w14:textId="112D70A7" w:rsidR="0051279F" w:rsidRPr="0000064B" w:rsidRDefault="00000D63" w:rsidP="00253848">
      <w:pPr>
        <w:pStyle w:val="41"/>
        <w:numPr>
          <w:ilvl w:val="4"/>
          <w:numId w:val="52"/>
        </w:numPr>
        <w:ind w:left="2408" w:hanging="968"/>
      </w:pPr>
      <w:r w:rsidRPr="0000064B">
        <w:t xml:space="preserve">Details </w:t>
      </w:r>
      <w:r w:rsidR="007B15A7">
        <w:t>must</w:t>
      </w:r>
      <w:r w:rsidRPr="0000064B">
        <w:t xml:space="preserve"> be provided</w:t>
      </w:r>
      <w:r w:rsidR="0051279F" w:rsidRPr="0000064B">
        <w:t xml:space="preserve"> </w:t>
      </w:r>
      <w:r w:rsidR="007B15A7">
        <w:t>regarding</w:t>
      </w:r>
      <w:r w:rsidR="0051279F" w:rsidRPr="0000064B">
        <w:t xml:space="preserve"> support </w:t>
      </w:r>
      <w:r w:rsidR="00B04D6B" w:rsidRPr="0000064B">
        <w:t xml:space="preserve">for </w:t>
      </w:r>
      <w:r w:rsidR="0051279F" w:rsidRPr="0000064B">
        <w:t>Multi-tenant configuration for central management of the system as a security provider (MSSP) towards multiple Clients in different clouds under a unified central management interface (dashboard).</w:t>
      </w:r>
    </w:p>
    <w:p w14:paraId="1E68569D" w14:textId="199E4095" w:rsidR="0051279F" w:rsidRPr="0000064B" w:rsidRDefault="00000D63" w:rsidP="00AA002A">
      <w:pPr>
        <w:pStyle w:val="41"/>
        <w:numPr>
          <w:ilvl w:val="4"/>
          <w:numId w:val="52"/>
        </w:numPr>
        <w:ind w:left="2408" w:hanging="968"/>
      </w:pPr>
      <w:r w:rsidRPr="0000064B">
        <w:t xml:space="preserve">Details </w:t>
      </w:r>
      <w:r w:rsidR="007B15A7">
        <w:t>must</w:t>
      </w:r>
      <w:r w:rsidRPr="0000064B">
        <w:t xml:space="preserve"> be provided</w:t>
      </w:r>
      <w:r w:rsidR="0051279F" w:rsidRPr="0000064B">
        <w:t xml:space="preserve"> </w:t>
      </w:r>
      <w:r w:rsidR="007B15A7">
        <w:t>regarding</w:t>
      </w:r>
      <w:r w:rsidR="0051279F" w:rsidRPr="0000064B">
        <w:t xml:space="preserve"> support for the implementation of a constantly updating overall</w:t>
      </w:r>
      <w:r w:rsidR="007B15A7">
        <w:t xml:space="preserve"> </w:t>
      </w:r>
      <w:r w:rsidR="0051279F" w:rsidRPr="0000064B">
        <w:t xml:space="preserve">policy with definitions </w:t>
      </w:r>
      <w:r w:rsidR="00B04D6B" w:rsidRPr="0000064B">
        <w:t xml:space="preserve">for </w:t>
      </w:r>
      <w:r w:rsidR="0051279F" w:rsidRPr="0000064B">
        <w:t>copying, importing</w:t>
      </w:r>
      <w:r w:rsidR="007B15A7">
        <w:t>,</w:t>
      </w:r>
      <w:r w:rsidR="0051279F" w:rsidRPr="0000064B">
        <w:t xml:space="preserve"> and exporting capabilities from one Tenant to the next in order to </w:t>
      </w:r>
      <w:r w:rsidR="00B04D6B" w:rsidRPr="0000064B">
        <w:t>duplicate</w:t>
      </w:r>
      <w:r w:rsidR="0051279F" w:rsidRPr="0000064B">
        <w:t xml:space="preserve"> preferences, rules, display</w:t>
      </w:r>
      <w:r w:rsidR="007B15A7">
        <w:t>,</w:t>
      </w:r>
      <w:r w:rsidR="0051279F" w:rsidRPr="0000064B">
        <w:t xml:space="preserve"> and system definitions.</w:t>
      </w:r>
    </w:p>
    <w:p w14:paraId="23CF8BB2" w14:textId="4DD10313" w:rsidR="0051279F" w:rsidRPr="0000064B" w:rsidRDefault="0051279F" w:rsidP="00AA002A">
      <w:pPr>
        <w:pStyle w:val="41"/>
        <w:numPr>
          <w:ilvl w:val="4"/>
          <w:numId w:val="52"/>
        </w:numPr>
        <w:ind w:left="2408" w:hanging="968"/>
      </w:pPr>
      <w:r w:rsidRPr="0000064B">
        <w:t xml:space="preserve">Support is required </w:t>
      </w:r>
      <w:r w:rsidR="001D4833" w:rsidRPr="0000064B">
        <w:t>for</w:t>
      </w:r>
      <w:r w:rsidRPr="0000064B">
        <w:t xml:space="preserve"> the creation of personally adjusted display screens in the central management interface.</w:t>
      </w:r>
    </w:p>
    <w:p w14:paraId="6C2EEA27" w14:textId="77777777" w:rsidR="0051279F" w:rsidRPr="0000064B" w:rsidRDefault="0051279F" w:rsidP="00AA002A">
      <w:pPr>
        <w:pStyle w:val="41"/>
        <w:numPr>
          <w:ilvl w:val="3"/>
          <w:numId w:val="52"/>
        </w:numPr>
        <w:tabs>
          <w:tab w:val="clear" w:pos="862"/>
          <w:tab w:val="clear" w:pos="1980"/>
        </w:tabs>
        <w:outlineLvl w:val="1"/>
        <w:rPr>
          <w:b/>
          <w:bCs/>
        </w:rPr>
      </w:pPr>
      <w:r w:rsidRPr="0000064B">
        <w:rPr>
          <w:b/>
        </w:rPr>
        <w:t>Assets and Resources management capabilities</w:t>
      </w:r>
    </w:p>
    <w:p w14:paraId="5ED9C6BD" w14:textId="67204821" w:rsidR="0051279F" w:rsidRPr="0000064B" w:rsidRDefault="0051279F" w:rsidP="00AA002A">
      <w:pPr>
        <w:pStyle w:val="41"/>
        <w:numPr>
          <w:ilvl w:val="4"/>
          <w:numId w:val="52"/>
        </w:numPr>
        <w:ind w:left="2408" w:hanging="968"/>
      </w:pPr>
      <w:r w:rsidRPr="0000064B">
        <w:t xml:space="preserve">A central capability is required for </w:t>
      </w:r>
      <w:r w:rsidR="00EF5F94" w:rsidRPr="0000064B">
        <w:t xml:space="preserve">dynamic and continuous </w:t>
      </w:r>
      <w:r w:rsidRPr="0000064B">
        <w:t>inventory management of cloud resources and assets in the Client’s environment</w:t>
      </w:r>
      <w:r w:rsidR="00EF5F94" w:rsidRPr="0000064B">
        <w:rPr>
          <w:rtl/>
        </w:rPr>
        <w:t xml:space="preserve"> </w:t>
      </w:r>
      <w:r w:rsidRPr="0000064B">
        <w:t xml:space="preserve">(creation, change, addition, removal, deletion, </w:t>
      </w:r>
      <w:r w:rsidR="007B15A7">
        <w:t>and so on</w:t>
      </w:r>
      <w:r w:rsidRPr="0000064B">
        <w:t>).</w:t>
      </w:r>
    </w:p>
    <w:p w14:paraId="63AA2224" w14:textId="1A9C19CF" w:rsidR="0051279F" w:rsidRPr="0000064B" w:rsidRDefault="00000D63" w:rsidP="00AA002A">
      <w:pPr>
        <w:pStyle w:val="41"/>
        <w:numPr>
          <w:ilvl w:val="4"/>
          <w:numId w:val="52"/>
        </w:numPr>
        <w:ind w:left="2408" w:hanging="968"/>
      </w:pPr>
      <w:r w:rsidRPr="0000064B">
        <w:t xml:space="preserve">Details </w:t>
      </w:r>
      <w:r w:rsidR="007B15A7">
        <w:t>must</w:t>
      </w:r>
      <w:r w:rsidRPr="0000064B">
        <w:t xml:space="preserve"> be provided</w:t>
      </w:r>
      <w:r w:rsidR="0051279F" w:rsidRPr="0000064B">
        <w:t xml:space="preserve"> </w:t>
      </w:r>
      <w:r w:rsidR="007B15A7">
        <w:t>regarding</w:t>
      </w:r>
      <w:r w:rsidR="00D03D3E" w:rsidRPr="0000064B">
        <w:t xml:space="preserve"> </w:t>
      </w:r>
      <w:r w:rsidR="0051279F" w:rsidRPr="0000064B">
        <w:t>the maximal supported quantity of manageable resources and assets under the proposed system.</w:t>
      </w:r>
    </w:p>
    <w:p w14:paraId="10ECA4FC" w14:textId="7196EB0B" w:rsidR="0051279F" w:rsidRPr="0000064B" w:rsidRDefault="0051279F" w:rsidP="00AA002A">
      <w:pPr>
        <w:pStyle w:val="41"/>
        <w:numPr>
          <w:ilvl w:val="4"/>
          <w:numId w:val="52"/>
        </w:numPr>
        <w:ind w:left="2408" w:hanging="968"/>
      </w:pPr>
      <w:r w:rsidRPr="0000064B">
        <w:t xml:space="preserve">A mechanism is required for </w:t>
      </w:r>
      <w:r w:rsidR="007B15A7">
        <w:t xml:space="preserve">the </w:t>
      </w:r>
      <w:r w:rsidRPr="0000064B">
        <w:t xml:space="preserve">addition and removal of resources and assets to </w:t>
      </w:r>
      <w:r w:rsidR="00D03D3E" w:rsidRPr="0000064B">
        <w:t xml:space="preserve">and from </w:t>
      </w:r>
      <w:r w:rsidRPr="0000064B">
        <w:t>the system for monitoring and implement</w:t>
      </w:r>
      <w:r w:rsidR="00D03D3E" w:rsidRPr="0000064B">
        <w:t>ing</w:t>
      </w:r>
      <w:r w:rsidRPr="0000064B">
        <w:t xml:space="preserve"> secured access between the system and the Client</w:t>
      </w:r>
      <w:r w:rsidR="007B15A7">
        <w:t>’</w:t>
      </w:r>
      <w:r w:rsidRPr="0000064B">
        <w:t>s cloud assets.</w:t>
      </w:r>
    </w:p>
    <w:p w14:paraId="61820C38" w14:textId="0BF9E800" w:rsidR="0051279F" w:rsidRPr="0000064B" w:rsidRDefault="00000D63" w:rsidP="00AA002A">
      <w:pPr>
        <w:pStyle w:val="41"/>
        <w:numPr>
          <w:ilvl w:val="4"/>
          <w:numId w:val="52"/>
        </w:numPr>
        <w:ind w:left="2408" w:hanging="968"/>
      </w:pPr>
      <w:r w:rsidRPr="0000064B">
        <w:t xml:space="preserve">Details </w:t>
      </w:r>
      <w:r w:rsidR="007B15A7">
        <w:t>must</w:t>
      </w:r>
      <w:r w:rsidRPr="0000064B">
        <w:t xml:space="preserve"> be provided</w:t>
      </w:r>
      <w:r w:rsidR="0051279F" w:rsidRPr="0000064B">
        <w:t xml:space="preserve"> regarding support for addition, removal, marking</w:t>
      </w:r>
      <w:r w:rsidR="007B15A7">
        <w:t>,</w:t>
      </w:r>
      <w:r w:rsidR="0051279F" w:rsidRPr="0000064B">
        <w:t xml:space="preserve"> and tagging of assets and resources while emphasizing manual addition </w:t>
      </w:r>
      <w:r w:rsidR="007B15A7">
        <w:t>that</w:t>
      </w:r>
      <w:r w:rsidR="0051279F" w:rsidRPr="0000064B">
        <w:t xml:space="preserve"> is not part of the automatic identification process.</w:t>
      </w:r>
    </w:p>
    <w:p w14:paraId="551BB4C8" w14:textId="60C87DE5" w:rsidR="0051279F" w:rsidRPr="0000064B" w:rsidRDefault="00000D63" w:rsidP="00AA002A">
      <w:pPr>
        <w:pStyle w:val="41"/>
        <w:numPr>
          <w:ilvl w:val="4"/>
          <w:numId w:val="52"/>
        </w:numPr>
        <w:ind w:left="2408" w:hanging="968"/>
      </w:pPr>
      <w:r w:rsidRPr="0000064B">
        <w:t xml:space="preserve">Details </w:t>
      </w:r>
      <w:r w:rsidR="007B15A7">
        <w:t>must</w:t>
      </w:r>
      <w:r w:rsidRPr="0000064B">
        <w:t xml:space="preserve"> be provided</w:t>
      </w:r>
      <w:r w:rsidR="0051279F" w:rsidRPr="0000064B">
        <w:t xml:space="preserve"> regarding the system</w:t>
      </w:r>
      <w:r w:rsidR="007B15A7">
        <w:t>’</w:t>
      </w:r>
      <w:r w:rsidR="0051279F" w:rsidRPr="0000064B">
        <w:t xml:space="preserve">s ability to classify all assets and users of the system into sub-groups based on various parameters (such as IP ranges, naming conventions, operating system, domain, applications, cloud environment services, </w:t>
      </w:r>
      <w:r w:rsidR="007B15A7">
        <w:t>and so on</w:t>
      </w:r>
      <w:r w:rsidR="0051279F" w:rsidRPr="0000064B">
        <w:t>.</w:t>
      </w:r>
    </w:p>
    <w:p w14:paraId="22F340D6" w14:textId="77777777" w:rsidR="0051279F" w:rsidRPr="0000064B" w:rsidRDefault="0051279F" w:rsidP="003B2FAC">
      <w:pPr>
        <w:pStyle w:val="31"/>
        <w:numPr>
          <w:ilvl w:val="3"/>
          <w:numId w:val="52"/>
        </w:numPr>
        <w:tabs>
          <w:tab w:val="clear" w:pos="1980"/>
        </w:tabs>
        <w:outlineLvl w:val="1"/>
        <w:rPr>
          <w:b/>
          <w:bCs/>
        </w:rPr>
      </w:pPr>
      <w:r w:rsidRPr="0000064B">
        <w:rPr>
          <w:b/>
        </w:rPr>
        <w:t>Ability to present information and reports</w:t>
      </w:r>
    </w:p>
    <w:p w14:paraId="690B25F6" w14:textId="6E532B4E" w:rsidR="0051279F" w:rsidRPr="0000064B" w:rsidRDefault="0051279F" w:rsidP="003B2FAC">
      <w:pPr>
        <w:pStyle w:val="41"/>
        <w:numPr>
          <w:ilvl w:val="4"/>
          <w:numId w:val="52"/>
        </w:numPr>
        <w:tabs>
          <w:tab w:val="clear" w:pos="2520"/>
        </w:tabs>
        <w:ind w:left="2408" w:hanging="968"/>
      </w:pPr>
      <w:r w:rsidRPr="0000064B">
        <w:t xml:space="preserve">The system’s management interface is required to present a central situation report </w:t>
      </w:r>
      <w:r w:rsidR="00F708AA" w:rsidRPr="0000064B">
        <w:t>for</w:t>
      </w:r>
      <w:r w:rsidRPr="0000064B">
        <w:t xml:space="preserve"> all system components and cloud assets, </w:t>
      </w:r>
      <w:r w:rsidR="00F708AA" w:rsidRPr="0000064B">
        <w:t xml:space="preserve">while focusing </w:t>
      </w:r>
      <w:r w:rsidRPr="0000064B">
        <w:t>attention on events and indices that deviate from the norm.</w:t>
      </w:r>
    </w:p>
    <w:p w14:paraId="6BBC2E7F" w14:textId="0692996E" w:rsidR="0051279F" w:rsidRPr="0000064B" w:rsidRDefault="0051279F" w:rsidP="003B2FAC">
      <w:pPr>
        <w:pStyle w:val="41"/>
        <w:numPr>
          <w:ilvl w:val="4"/>
          <w:numId w:val="52"/>
        </w:numPr>
        <w:tabs>
          <w:tab w:val="clear" w:pos="2520"/>
        </w:tabs>
        <w:ind w:left="2408" w:hanging="968"/>
      </w:pPr>
      <w:r w:rsidRPr="0000064B">
        <w:t xml:space="preserve">The system is required to provide a list of assets, services, resources, objects, users, </w:t>
      </w:r>
      <w:r w:rsidR="007B15A7">
        <w:t>and so on, that</w:t>
      </w:r>
      <w:r w:rsidRPr="0000064B">
        <w:t xml:space="preserve"> do not conform to the organization’s policies and applicable recommendations for rectification.</w:t>
      </w:r>
    </w:p>
    <w:p w14:paraId="2D50C010" w14:textId="4114BF44" w:rsidR="0051279F" w:rsidRPr="0000064B" w:rsidRDefault="0051279F" w:rsidP="003B2FAC">
      <w:pPr>
        <w:pStyle w:val="41"/>
        <w:numPr>
          <w:ilvl w:val="4"/>
          <w:numId w:val="52"/>
        </w:numPr>
        <w:tabs>
          <w:tab w:val="clear" w:pos="2520"/>
        </w:tabs>
        <w:ind w:left="2408" w:hanging="968"/>
      </w:pPr>
      <w:r w:rsidRPr="0000064B">
        <w:t xml:space="preserve">Support is </w:t>
      </w:r>
      <w:r w:rsidR="007B15A7">
        <w:t xml:space="preserve">required </w:t>
      </w:r>
      <w:r w:rsidRPr="0000064B">
        <w:t>for the ability to present an integrative uniform security status report of vulnerabilities, weaknesses, exposures, threats</w:t>
      </w:r>
      <w:r w:rsidR="007B15A7">
        <w:t>,</w:t>
      </w:r>
      <w:r w:rsidRPr="0000064B">
        <w:t xml:space="preserve"> and risks that </w:t>
      </w:r>
      <w:r w:rsidRPr="0000064B">
        <w:lastRenderedPageBreak/>
        <w:t xml:space="preserve">have been identified in all the organization’s assets into a weighted Risk Score while using accepted parameters (such as CVSS). </w:t>
      </w:r>
    </w:p>
    <w:p w14:paraId="0DE4FE75" w14:textId="19CAF3CD" w:rsidR="0051279F" w:rsidRPr="0000064B" w:rsidRDefault="0051279F" w:rsidP="003B2FAC">
      <w:pPr>
        <w:pStyle w:val="41"/>
        <w:numPr>
          <w:ilvl w:val="4"/>
          <w:numId w:val="52"/>
        </w:numPr>
        <w:tabs>
          <w:tab w:val="clear" w:pos="2520"/>
        </w:tabs>
        <w:ind w:left="2408" w:hanging="968"/>
      </w:pPr>
      <w:r w:rsidRPr="0000064B">
        <w:t xml:space="preserve">Details are </w:t>
      </w:r>
      <w:r w:rsidR="00F708AA" w:rsidRPr="0000064B">
        <w:t>required</w:t>
      </w:r>
      <w:r w:rsidRPr="0000064B">
        <w:t xml:space="preserve"> </w:t>
      </w:r>
      <w:r w:rsidR="007B15A7">
        <w:t>regarding</w:t>
      </w:r>
      <w:r w:rsidRPr="0000064B">
        <w:t xml:space="preserve"> further dynamic and graphic </w:t>
      </w:r>
      <w:r w:rsidR="007B15A7">
        <w:t>methods</w:t>
      </w:r>
      <w:r w:rsidRPr="0000064B">
        <w:t xml:space="preserve"> of presentations</w:t>
      </w:r>
      <w:r w:rsidR="007B15A7">
        <w:t>,</w:t>
      </w:r>
      <w:r w:rsidRPr="0000064B">
        <w:t xml:space="preserve"> such as </w:t>
      </w:r>
      <w:r w:rsidR="00F708AA" w:rsidRPr="0000064B">
        <w:t>a</w:t>
      </w:r>
      <w:r w:rsidRPr="0000064B">
        <w:t xml:space="preserve">ttack path analysis, network topology, timeline, </w:t>
      </w:r>
      <w:r w:rsidR="007B15A7">
        <w:t>and so on</w:t>
      </w:r>
      <w:r w:rsidRPr="0000064B">
        <w:t>.</w:t>
      </w:r>
    </w:p>
    <w:p w14:paraId="25027D69" w14:textId="4E680826" w:rsidR="0051279F" w:rsidRPr="0000064B" w:rsidRDefault="00000D63" w:rsidP="003B2FAC">
      <w:pPr>
        <w:pStyle w:val="41"/>
        <w:numPr>
          <w:ilvl w:val="4"/>
          <w:numId w:val="52"/>
        </w:numPr>
        <w:tabs>
          <w:tab w:val="clear" w:pos="2520"/>
        </w:tabs>
        <w:ind w:left="2408" w:hanging="968"/>
      </w:pPr>
      <w:r w:rsidRPr="0000064B">
        <w:t xml:space="preserve">Details </w:t>
      </w:r>
      <w:r w:rsidR="007B15A7">
        <w:t>must</w:t>
      </w:r>
      <w:r w:rsidRPr="0000064B">
        <w:t xml:space="preserve"> be provided</w:t>
      </w:r>
      <w:r w:rsidR="0051279F" w:rsidRPr="0000064B">
        <w:t xml:space="preserve"> </w:t>
      </w:r>
      <w:r w:rsidR="007B15A7">
        <w:t>regarding</w:t>
      </w:r>
      <w:r w:rsidR="00F708AA" w:rsidRPr="0000064B">
        <w:t xml:space="preserve"> </w:t>
      </w:r>
      <w:r w:rsidR="0051279F" w:rsidRPr="0000064B">
        <w:t xml:space="preserve">support </w:t>
      </w:r>
      <w:r w:rsidR="00F708AA" w:rsidRPr="0000064B">
        <w:t xml:space="preserve">for </w:t>
      </w:r>
      <w:r w:rsidR="0051279F" w:rsidRPr="0000064B">
        <w:t>the ability to examine implications of changes to configuration/authorizations/hardening definitions prior to actual implementation (What-if).</w:t>
      </w:r>
    </w:p>
    <w:p w14:paraId="6B91F3BE" w14:textId="080D6C87" w:rsidR="0051279F" w:rsidRPr="0000064B" w:rsidRDefault="0051279F" w:rsidP="003B2FAC">
      <w:pPr>
        <w:pStyle w:val="41"/>
        <w:numPr>
          <w:ilvl w:val="4"/>
          <w:numId w:val="52"/>
        </w:numPr>
        <w:tabs>
          <w:tab w:val="clear" w:pos="2520"/>
        </w:tabs>
        <w:ind w:left="2408" w:hanging="968"/>
      </w:pPr>
      <w:r w:rsidRPr="0000064B">
        <w:t xml:space="preserve">The system </w:t>
      </w:r>
      <w:r w:rsidR="007B15A7">
        <w:t>must</w:t>
      </w:r>
      <w:r w:rsidRPr="0000064B">
        <w:t xml:space="preserve"> support its own interactive warnings indication interface within </w:t>
      </w:r>
      <w:r w:rsidR="00495201" w:rsidRPr="0000064B">
        <w:t xml:space="preserve">its </w:t>
      </w:r>
      <w:r w:rsidRPr="0000064B">
        <w:t>interface.</w:t>
      </w:r>
    </w:p>
    <w:p w14:paraId="5940AE9E" w14:textId="5476A28F" w:rsidR="0051279F" w:rsidRPr="0000064B" w:rsidRDefault="0051279F" w:rsidP="003B2FAC">
      <w:pPr>
        <w:pStyle w:val="41"/>
        <w:numPr>
          <w:ilvl w:val="4"/>
          <w:numId w:val="52"/>
        </w:numPr>
        <w:tabs>
          <w:tab w:val="clear" w:pos="2520"/>
        </w:tabs>
        <w:ind w:left="2408" w:hanging="968"/>
      </w:pPr>
      <w:r w:rsidRPr="0000064B">
        <w:t xml:space="preserve">The system </w:t>
      </w:r>
      <w:r w:rsidR="007B15A7">
        <w:t>must</w:t>
      </w:r>
      <w:r w:rsidRPr="0000064B">
        <w:t xml:space="preserve"> support textual search capabilities, as well as filtering by fields, names, labeling, dates, types of cloud infrastructures, assets, resources, services, warnings, </w:t>
      </w:r>
      <w:r w:rsidR="007B15A7">
        <w:t>and so on</w:t>
      </w:r>
      <w:r w:rsidRPr="0000064B">
        <w:t>.</w:t>
      </w:r>
    </w:p>
    <w:p w14:paraId="2177C123" w14:textId="3B9FE314" w:rsidR="0051279F" w:rsidRPr="0000064B" w:rsidRDefault="0051279F" w:rsidP="003B2FAC">
      <w:pPr>
        <w:pStyle w:val="41"/>
        <w:numPr>
          <w:ilvl w:val="4"/>
          <w:numId w:val="52"/>
        </w:numPr>
        <w:tabs>
          <w:tab w:val="clear" w:pos="2520"/>
        </w:tabs>
        <w:ind w:left="2408" w:hanging="968"/>
      </w:pPr>
      <w:r w:rsidRPr="0000064B">
        <w:t xml:space="preserve">The system </w:t>
      </w:r>
      <w:r w:rsidR="007B15A7">
        <w:t>must</w:t>
      </w:r>
      <w:r w:rsidRPr="0000064B">
        <w:t xml:space="preserve"> support the production of </w:t>
      </w:r>
      <w:r w:rsidR="002505C7">
        <w:t>prepared</w:t>
      </w:r>
      <w:r w:rsidRPr="0000064B">
        <w:t xml:space="preserve"> and </w:t>
      </w:r>
      <w:r w:rsidR="002505C7">
        <w:t>customized</w:t>
      </w:r>
      <w:r w:rsidRPr="0000064B">
        <w:t xml:space="preserve"> reports regarding the entire system. </w:t>
      </w:r>
      <w:r w:rsidR="00000D63" w:rsidRPr="0000064B">
        <w:t xml:space="preserve">Details </w:t>
      </w:r>
      <w:r w:rsidR="00791568">
        <w:t>must</w:t>
      </w:r>
      <w:r w:rsidR="00000D63" w:rsidRPr="0000064B">
        <w:t xml:space="preserve"> be provided</w:t>
      </w:r>
      <w:r w:rsidRPr="0000064B">
        <w:t xml:space="preserve"> </w:t>
      </w:r>
      <w:r w:rsidR="007B15A7">
        <w:t>regarding</w:t>
      </w:r>
      <w:r w:rsidRPr="0000064B">
        <w:t xml:space="preserve"> the types of existing reports in a</w:t>
      </w:r>
      <w:r w:rsidR="00D909D6">
        <w:t>n integrated</w:t>
      </w:r>
      <w:r w:rsidRPr="0000064B">
        <w:t xml:space="preserve"> manner within the system, as well as for supported formats</w:t>
      </w:r>
      <w:r w:rsidR="007B15A7">
        <w:t>,</w:t>
      </w:r>
      <w:r w:rsidRPr="0000064B">
        <w:t xml:space="preserve"> such as PDF, HTML and CSV.</w:t>
      </w:r>
    </w:p>
    <w:p w14:paraId="0A39181C" w14:textId="654E94F3" w:rsidR="0051279F" w:rsidRPr="0000064B" w:rsidRDefault="0051279F" w:rsidP="003B2FAC">
      <w:pPr>
        <w:pStyle w:val="41"/>
        <w:numPr>
          <w:ilvl w:val="4"/>
          <w:numId w:val="52"/>
        </w:numPr>
        <w:tabs>
          <w:tab w:val="clear" w:pos="2520"/>
        </w:tabs>
        <w:ind w:left="2408" w:hanging="968"/>
      </w:pPr>
      <w:r w:rsidRPr="0000064B">
        <w:t xml:space="preserve">The system </w:t>
      </w:r>
      <w:r w:rsidR="00A6319B">
        <w:t>must</w:t>
      </w:r>
      <w:r w:rsidRPr="0000064B">
        <w:t xml:space="preserve"> support the ability to create </w:t>
      </w:r>
      <w:r w:rsidR="00A6319B">
        <w:t>periodic</w:t>
      </w:r>
      <w:r w:rsidRPr="0000064B">
        <w:t xml:space="preserve"> and </w:t>
      </w:r>
      <w:r w:rsidR="00A6319B">
        <w:t>customized</w:t>
      </w:r>
      <w:r w:rsidRPr="0000064B">
        <w:t xml:space="preserve"> reports, according to relevant assets, cloud environments, fields</w:t>
      </w:r>
      <w:r w:rsidR="00FE33EB">
        <w:t>,</w:t>
      </w:r>
      <w:r w:rsidRPr="0000064B">
        <w:t xml:space="preserve"> and Tags, and send them to a predefined target audience. </w:t>
      </w:r>
      <w:r w:rsidR="00000D63" w:rsidRPr="0000064B">
        <w:t xml:space="preserve">Details </w:t>
      </w:r>
      <w:r w:rsidR="00791568">
        <w:t>must</w:t>
      </w:r>
      <w:r w:rsidR="00000D63" w:rsidRPr="0000064B">
        <w:t xml:space="preserve"> be provided</w:t>
      </w:r>
      <w:r w:rsidR="00495201" w:rsidRPr="0000064B">
        <w:t xml:space="preserve">, alongside </w:t>
      </w:r>
      <w:r w:rsidRPr="0000064B">
        <w:t xml:space="preserve">an example </w:t>
      </w:r>
      <w:r w:rsidR="00495201" w:rsidRPr="0000064B">
        <w:t xml:space="preserve">of </w:t>
      </w:r>
      <w:r w:rsidRPr="0000064B">
        <w:t xml:space="preserve">the system’s reports (such as </w:t>
      </w:r>
      <w:r w:rsidR="00A6319B">
        <w:t xml:space="preserve">a </w:t>
      </w:r>
      <w:r w:rsidRPr="0000064B">
        <w:t xml:space="preserve">Compliance report, a meta-report for the Client’s environments which includes an Executive Summary and detailed findings). </w:t>
      </w:r>
    </w:p>
    <w:p w14:paraId="4B5EAD15" w14:textId="32DEE3C3" w:rsidR="0051279F" w:rsidRPr="0000064B" w:rsidRDefault="0051279F" w:rsidP="00495201">
      <w:pPr>
        <w:pStyle w:val="41"/>
        <w:numPr>
          <w:ilvl w:val="4"/>
          <w:numId w:val="52"/>
        </w:numPr>
        <w:tabs>
          <w:tab w:val="clear" w:pos="2520"/>
        </w:tabs>
        <w:ind w:left="2408" w:hanging="1132"/>
      </w:pPr>
      <w:r w:rsidRPr="0000064B">
        <w:t xml:space="preserve">The system </w:t>
      </w:r>
      <w:r w:rsidR="00A6319B">
        <w:t>must</w:t>
      </w:r>
      <w:r w:rsidRPr="0000064B">
        <w:t xml:space="preserve"> provide warnings to the system’s managers and its users regarding exceptional events as defined in advance. </w:t>
      </w:r>
      <w:r w:rsidR="00000D63" w:rsidRPr="0000064B">
        <w:t xml:space="preserve">Details </w:t>
      </w:r>
      <w:r w:rsidR="00A6319B">
        <w:t>must</w:t>
      </w:r>
      <w:r w:rsidR="00000D63" w:rsidRPr="0000064B">
        <w:t xml:space="preserve"> be provided</w:t>
      </w:r>
      <w:r w:rsidRPr="0000064B">
        <w:t xml:space="preserve"> regarding existing warning mechanisms in the proposed solution (Email, SMS, API interface, massaging system, voice warnings, built-in warnings in the system itself, </w:t>
      </w:r>
      <w:r w:rsidR="00A6319B">
        <w:t>and so on</w:t>
      </w:r>
      <w:r w:rsidRPr="0000064B">
        <w:t>).</w:t>
      </w:r>
    </w:p>
    <w:p w14:paraId="0A22E057" w14:textId="77777777" w:rsidR="0051279F" w:rsidRPr="0000064B" w:rsidRDefault="0051279F" w:rsidP="003B2FAC">
      <w:pPr>
        <w:pStyle w:val="41"/>
        <w:numPr>
          <w:ilvl w:val="3"/>
          <w:numId w:val="52"/>
        </w:numPr>
        <w:tabs>
          <w:tab w:val="clear" w:pos="862"/>
          <w:tab w:val="clear" w:pos="1980"/>
        </w:tabs>
        <w:outlineLvl w:val="1"/>
        <w:rPr>
          <w:b/>
          <w:bCs/>
        </w:rPr>
      </w:pPr>
      <w:r w:rsidRPr="0000064B">
        <w:rPr>
          <w:b/>
        </w:rPr>
        <w:t>Analysis and investigation of suspicious events</w:t>
      </w:r>
    </w:p>
    <w:p w14:paraId="770517AF" w14:textId="35FED3AA" w:rsidR="0051279F" w:rsidRPr="0000064B" w:rsidRDefault="0051279F" w:rsidP="003B2FAC">
      <w:pPr>
        <w:pStyle w:val="41"/>
        <w:numPr>
          <w:ilvl w:val="4"/>
          <w:numId w:val="52"/>
        </w:numPr>
        <w:ind w:left="2408" w:hanging="992"/>
      </w:pPr>
      <w:r w:rsidRPr="0000064B">
        <w:t xml:space="preserve">The management system is required to collect logs and evidence of each individual event in the system, for later presentation and investigation. Details </w:t>
      </w:r>
      <w:r w:rsidR="006954B2" w:rsidRPr="0000064B">
        <w:t>a</w:t>
      </w:r>
      <w:r w:rsidRPr="0000064B">
        <w:t>re needed regarding the duration of time in which information is kept historically (Retention Policy).</w:t>
      </w:r>
    </w:p>
    <w:p w14:paraId="196A899D" w14:textId="1148A5B1" w:rsidR="0051279F" w:rsidRPr="0000064B" w:rsidRDefault="00000D63" w:rsidP="003B2FAC">
      <w:pPr>
        <w:pStyle w:val="41"/>
        <w:numPr>
          <w:ilvl w:val="4"/>
          <w:numId w:val="52"/>
        </w:numPr>
        <w:ind w:left="2408" w:hanging="992"/>
      </w:pPr>
      <w:r w:rsidRPr="0000064B">
        <w:t xml:space="preserve">Details </w:t>
      </w:r>
      <w:r w:rsidR="00A6319B">
        <w:t>must</w:t>
      </w:r>
      <w:r w:rsidRPr="0000064B">
        <w:t xml:space="preserve"> be provided</w:t>
      </w:r>
      <w:r w:rsidR="0051279F" w:rsidRPr="0000064B">
        <w:t xml:space="preserve"> regarding built-in support o</w:t>
      </w:r>
      <w:r w:rsidR="006954B2" w:rsidRPr="0000064B">
        <w:t>r</w:t>
      </w:r>
      <w:r w:rsidR="0051279F" w:rsidRPr="0000064B">
        <w:t xml:space="preserve"> analysis (Parsing) and mapping capabilities of logs, both manually and automatically.</w:t>
      </w:r>
    </w:p>
    <w:p w14:paraId="272E1B63" w14:textId="2B092E00" w:rsidR="0051279F" w:rsidRPr="0000064B" w:rsidRDefault="0051279F" w:rsidP="003B2FAC">
      <w:pPr>
        <w:pStyle w:val="41"/>
        <w:numPr>
          <w:ilvl w:val="4"/>
          <w:numId w:val="52"/>
        </w:numPr>
        <w:ind w:left="2408" w:hanging="992"/>
      </w:pPr>
      <w:r w:rsidRPr="0000064B">
        <w:t>The system</w:t>
      </w:r>
      <w:r w:rsidR="00A6319B">
        <w:t xml:space="preserve"> must</w:t>
      </w:r>
      <w:r w:rsidRPr="0000064B">
        <w:t xml:space="preserve"> identify and warn in real time of suspicious activity, provide a score/rating according to the level of suspicion, issue warnings to </w:t>
      </w:r>
      <w:r w:rsidR="0074419E" w:rsidRPr="0000064B">
        <w:lastRenderedPageBreak/>
        <w:t>analysts</w:t>
      </w:r>
      <w:r w:rsidRPr="0000064B">
        <w:t xml:space="preserve"> and to the system’s managers, and provide recommendations and application methods of action for response and repair (Remediation). </w:t>
      </w:r>
    </w:p>
    <w:p w14:paraId="2EDD6627" w14:textId="37E8D76B" w:rsidR="0051279F" w:rsidRPr="0000064B" w:rsidRDefault="00000D63" w:rsidP="003B2FAC">
      <w:pPr>
        <w:pStyle w:val="41"/>
        <w:numPr>
          <w:ilvl w:val="4"/>
          <w:numId w:val="52"/>
        </w:numPr>
        <w:ind w:left="2408" w:hanging="992"/>
      </w:pPr>
      <w:r w:rsidRPr="0000064B">
        <w:t xml:space="preserve">Details </w:t>
      </w:r>
      <w:r w:rsidR="00A6319B">
        <w:t>must</w:t>
      </w:r>
      <w:r w:rsidRPr="0000064B">
        <w:t xml:space="preserve"> be provided</w:t>
      </w:r>
      <w:r w:rsidR="0051279F" w:rsidRPr="0000064B">
        <w:t xml:space="preserve"> </w:t>
      </w:r>
      <w:r w:rsidR="00A6319B">
        <w:t>regarding</w:t>
      </w:r>
      <w:r w:rsidR="0051279F" w:rsidRPr="0000064B">
        <w:t xml:space="preserve"> the overall capabilities existing in the proposed product, including Auto-remediation and Incident Response capabilities.</w:t>
      </w:r>
    </w:p>
    <w:p w14:paraId="7EA4C10D" w14:textId="789352F9" w:rsidR="0051279F" w:rsidRPr="0000064B" w:rsidRDefault="0051279F" w:rsidP="003B2FAC">
      <w:pPr>
        <w:pStyle w:val="41"/>
        <w:numPr>
          <w:ilvl w:val="4"/>
          <w:numId w:val="52"/>
        </w:numPr>
        <w:ind w:left="2408" w:hanging="992"/>
      </w:pPr>
      <w:r w:rsidRPr="0000064B">
        <w:t>Support is required for communication analysis based on predefined past data as well as information accumulated over time regarding the organizational assets, resources</w:t>
      </w:r>
      <w:r w:rsidR="00A6319B">
        <w:t>,</w:t>
      </w:r>
      <w:r w:rsidRPr="0000064B">
        <w:t xml:space="preserve"> and objects.</w:t>
      </w:r>
    </w:p>
    <w:p w14:paraId="118F1C97" w14:textId="746A7907" w:rsidR="0051279F" w:rsidRPr="0000064B" w:rsidRDefault="0051279F" w:rsidP="003B2FAC">
      <w:pPr>
        <w:pStyle w:val="41"/>
        <w:numPr>
          <w:ilvl w:val="4"/>
          <w:numId w:val="52"/>
        </w:numPr>
        <w:ind w:left="2408" w:hanging="992"/>
      </w:pPr>
      <w:r w:rsidRPr="0000064B">
        <w:t xml:space="preserve">Support is required for the establishment of a baseline from which any deviations </w:t>
      </w:r>
      <w:r w:rsidR="00791568">
        <w:t>shall be d</w:t>
      </w:r>
      <w:r w:rsidRPr="0000064B">
        <w:t>efined as suspicious events.</w:t>
      </w:r>
    </w:p>
    <w:p w14:paraId="3A4892EA" w14:textId="4C5EEC23" w:rsidR="0051279F" w:rsidRPr="0000064B" w:rsidRDefault="00000D63" w:rsidP="003B2FAC">
      <w:pPr>
        <w:pStyle w:val="41"/>
        <w:numPr>
          <w:ilvl w:val="4"/>
          <w:numId w:val="52"/>
        </w:numPr>
        <w:ind w:left="2408" w:hanging="992"/>
      </w:pPr>
      <w:r w:rsidRPr="0000064B">
        <w:t xml:space="preserve">Details </w:t>
      </w:r>
      <w:r w:rsidR="00A6319B">
        <w:t>must</w:t>
      </w:r>
      <w:r w:rsidRPr="0000064B">
        <w:t xml:space="preserve"> be provided</w:t>
      </w:r>
      <w:r w:rsidR="0051279F" w:rsidRPr="0000064B">
        <w:t xml:space="preserve"> </w:t>
      </w:r>
      <w:r w:rsidR="00A6319B">
        <w:t>regarding</w:t>
      </w:r>
      <w:r w:rsidR="0051279F" w:rsidRPr="0000064B">
        <w:t xml:space="preserve"> support </w:t>
      </w:r>
      <w:r w:rsidR="00A57338" w:rsidRPr="0000064B">
        <w:t>for</w:t>
      </w:r>
      <w:r w:rsidR="0051279F" w:rsidRPr="0000064B">
        <w:t xml:space="preserve"> recording sessions, their storage, analysis</w:t>
      </w:r>
      <w:r w:rsidR="00A6319B">
        <w:t>,</w:t>
      </w:r>
      <w:r w:rsidR="0051279F" w:rsidRPr="0000064B">
        <w:t xml:space="preserve"> and recurring presentation of the same sessions (such as summary over a timeline, textual summary, video).</w:t>
      </w:r>
    </w:p>
    <w:p w14:paraId="0D38EE7B" w14:textId="0B38EBC7" w:rsidR="0051279F" w:rsidRPr="0000064B" w:rsidRDefault="00000D63" w:rsidP="003B2FAC">
      <w:pPr>
        <w:pStyle w:val="41"/>
        <w:numPr>
          <w:ilvl w:val="4"/>
          <w:numId w:val="52"/>
        </w:numPr>
        <w:ind w:left="2408" w:hanging="992"/>
      </w:pPr>
      <w:r w:rsidRPr="0000064B">
        <w:t xml:space="preserve">Details </w:t>
      </w:r>
      <w:r w:rsidR="00A6319B">
        <w:t>must</w:t>
      </w:r>
      <w:r w:rsidRPr="0000064B">
        <w:t xml:space="preserve"> be provided</w:t>
      </w:r>
      <w:r w:rsidR="0051279F" w:rsidRPr="0000064B">
        <w:t xml:space="preserve"> </w:t>
      </w:r>
      <w:r w:rsidR="00A6319B">
        <w:t>regarding</w:t>
      </w:r>
      <w:r w:rsidR="0051279F" w:rsidRPr="0000064B">
        <w:t xml:space="preserve"> which parameters </w:t>
      </w:r>
      <w:r w:rsidR="00A57338" w:rsidRPr="0000064B">
        <w:t xml:space="preserve">can provide a baseline for </w:t>
      </w:r>
      <w:r w:rsidR="0051279F" w:rsidRPr="0000064B">
        <w:t>defin</w:t>
      </w:r>
      <w:r w:rsidR="00A57338" w:rsidRPr="0000064B">
        <w:t>ing</w:t>
      </w:r>
      <w:r w:rsidR="0051279F" w:rsidRPr="0000064B">
        <w:t xml:space="preserve"> a deviation from routine operations, such as operation time, special actions initiated, deviation from a user’s routine activities, suspicious IP address, unique commands, access from a geographic location,</w:t>
      </w:r>
      <w:r w:rsidR="00A6319B">
        <w:t xml:space="preserve"> and so on</w:t>
      </w:r>
      <w:r w:rsidR="0051279F" w:rsidRPr="0000064B">
        <w:t>.</w:t>
      </w:r>
    </w:p>
    <w:p w14:paraId="5C21A57F" w14:textId="21B9ECDD" w:rsidR="0051279F" w:rsidRPr="0000064B" w:rsidRDefault="0051279F" w:rsidP="003B2FAC">
      <w:pPr>
        <w:pStyle w:val="41"/>
        <w:numPr>
          <w:ilvl w:val="4"/>
          <w:numId w:val="52"/>
        </w:numPr>
        <w:ind w:left="2408" w:hanging="992"/>
      </w:pPr>
      <w:r w:rsidRPr="0000064B">
        <w:t>Support is required for dynamic and graphic presentation capabilities for the analysis of events</w:t>
      </w:r>
      <w:r w:rsidR="00A6319B">
        <w:t>,</w:t>
      </w:r>
      <w:r w:rsidRPr="0000064B">
        <w:t xml:space="preserve"> such as</w:t>
      </w:r>
      <w:r w:rsidR="00754551" w:rsidRPr="0000064B">
        <w:t xml:space="preserve"> a map of</w:t>
      </w:r>
      <w:r w:rsidRPr="0000064B">
        <w:t xml:space="preserve"> graphic links that presents links between assets and suspicious threats, analysis of suspicious activity on a timeline, </w:t>
      </w:r>
      <w:r w:rsidR="00A6319B">
        <w:t>and so on</w:t>
      </w:r>
      <w:r w:rsidRPr="0000064B">
        <w:t>.</w:t>
      </w:r>
    </w:p>
    <w:p w14:paraId="11D6D78D" w14:textId="74C09D45" w:rsidR="0051279F" w:rsidRPr="0000064B" w:rsidRDefault="0051279F" w:rsidP="00754551">
      <w:pPr>
        <w:pStyle w:val="41"/>
        <w:numPr>
          <w:ilvl w:val="4"/>
          <w:numId w:val="52"/>
        </w:numPr>
        <w:ind w:left="2408" w:hanging="1132"/>
      </w:pPr>
      <w:r w:rsidRPr="0000064B">
        <w:t>Support is required for real</w:t>
      </w:r>
      <w:r w:rsidR="00A6319B">
        <w:t>-</w:t>
      </w:r>
      <w:r w:rsidRPr="0000064B">
        <w:t>time mapping of events for the cloud environment with information security frameworks such as MITRE ATT&amp;CK.</w:t>
      </w:r>
    </w:p>
    <w:p w14:paraId="7A17EA9A" w14:textId="1C5E48BE" w:rsidR="0051279F" w:rsidRPr="0000064B" w:rsidRDefault="0051279F" w:rsidP="00754551">
      <w:pPr>
        <w:pStyle w:val="41"/>
        <w:numPr>
          <w:ilvl w:val="4"/>
          <w:numId w:val="52"/>
        </w:numPr>
        <w:ind w:left="2408" w:hanging="1132"/>
      </w:pPr>
      <w:r w:rsidRPr="0000064B">
        <w:t xml:space="preserve">Support is required for simple search capabilities </w:t>
      </w:r>
      <w:r w:rsidR="00047130" w:rsidRPr="0000064B">
        <w:t xml:space="preserve">– </w:t>
      </w:r>
      <w:r w:rsidRPr="0000064B">
        <w:t xml:space="preserve">textually and filtering by names, services and security weaknesses, </w:t>
      </w:r>
      <w:r w:rsidR="00E21ECF">
        <w:t>and so on</w:t>
      </w:r>
      <w:r w:rsidRPr="0000064B">
        <w:t>, in all cloud assets.</w:t>
      </w:r>
    </w:p>
    <w:p w14:paraId="0290007F" w14:textId="33211241" w:rsidR="0051279F" w:rsidRPr="0000064B" w:rsidRDefault="00000D63" w:rsidP="00754551">
      <w:pPr>
        <w:pStyle w:val="41"/>
        <w:numPr>
          <w:ilvl w:val="4"/>
          <w:numId w:val="52"/>
        </w:numPr>
        <w:ind w:left="2408" w:hanging="1132"/>
      </w:pPr>
      <w:r w:rsidRPr="0000064B">
        <w:t xml:space="preserve">Details </w:t>
      </w:r>
      <w:r w:rsidR="00E21ECF">
        <w:t>must</w:t>
      </w:r>
      <w:r w:rsidRPr="0000064B">
        <w:t xml:space="preserve"> be provided</w:t>
      </w:r>
      <w:r w:rsidR="0051279F" w:rsidRPr="0000064B">
        <w:t xml:space="preserve"> </w:t>
      </w:r>
      <w:r w:rsidR="00E21ECF">
        <w:t>regarding</w:t>
      </w:r>
      <w:r w:rsidR="0051279F" w:rsidRPr="0000064B">
        <w:t xml:space="preserve"> support of writing, timing</w:t>
      </w:r>
      <w:r w:rsidR="00E21ECF">
        <w:t>,</w:t>
      </w:r>
      <w:r w:rsidR="0051279F" w:rsidRPr="0000064B">
        <w:t xml:space="preserve"> and search capabilities using advanced Queries for analysis and crossing of data from a number of different information sources in the system.</w:t>
      </w:r>
    </w:p>
    <w:p w14:paraId="696FC700" w14:textId="77777777" w:rsidR="0051279F" w:rsidRPr="0000064B" w:rsidRDefault="0051279F" w:rsidP="00754551">
      <w:pPr>
        <w:pStyle w:val="41"/>
        <w:numPr>
          <w:ilvl w:val="4"/>
          <w:numId w:val="52"/>
        </w:numPr>
        <w:ind w:left="2408" w:hanging="1132"/>
      </w:pPr>
      <w:r w:rsidRPr="0000064B">
        <w:t>Details are needed regarding the system’s support of the construction and application of Playbooks and simulation and automation capabilities for pre-running tests.</w:t>
      </w:r>
    </w:p>
    <w:p w14:paraId="0032340E" w14:textId="16C60F2C" w:rsidR="0051279F" w:rsidRPr="0000064B" w:rsidRDefault="00000D63" w:rsidP="00754551">
      <w:pPr>
        <w:pStyle w:val="41"/>
        <w:numPr>
          <w:ilvl w:val="4"/>
          <w:numId w:val="52"/>
        </w:numPr>
        <w:ind w:left="2408" w:hanging="1132"/>
      </w:pPr>
      <w:r w:rsidRPr="0000064B">
        <w:t xml:space="preserve">Details </w:t>
      </w:r>
      <w:r w:rsidR="00E21ECF">
        <w:t>must</w:t>
      </w:r>
      <w:r w:rsidRPr="0000064B">
        <w:t xml:space="preserve"> be provided</w:t>
      </w:r>
      <w:r w:rsidR="0051279F" w:rsidRPr="0000064B">
        <w:t xml:space="preserve"> regarding support </w:t>
      </w:r>
      <w:r w:rsidR="00047130" w:rsidRPr="0000064B">
        <w:t>for</w:t>
      </w:r>
      <w:r w:rsidR="0051279F" w:rsidRPr="0000064B">
        <w:t xml:space="preserve"> approvals processes for repair and response activities.</w:t>
      </w:r>
    </w:p>
    <w:p w14:paraId="2103BA88" w14:textId="77777777" w:rsidR="0051279F" w:rsidRPr="0000064B" w:rsidRDefault="0051279F" w:rsidP="003B2FAC">
      <w:pPr>
        <w:pStyle w:val="41"/>
        <w:numPr>
          <w:ilvl w:val="3"/>
          <w:numId w:val="52"/>
        </w:numPr>
        <w:tabs>
          <w:tab w:val="clear" w:pos="1980"/>
        </w:tabs>
        <w:outlineLvl w:val="1"/>
        <w:rPr>
          <w:b/>
          <w:bCs/>
        </w:rPr>
      </w:pPr>
      <w:r w:rsidRPr="0000064B">
        <w:rPr>
          <w:b/>
        </w:rPr>
        <w:t>Cyber Threat Intelligence</w:t>
      </w:r>
    </w:p>
    <w:p w14:paraId="2717A4CA" w14:textId="66BE045D" w:rsidR="0051279F" w:rsidRPr="0000064B" w:rsidRDefault="00000D63" w:rsidP="003B2FAC">
      <w:pPr>
        <w:pStyle w:val="41"/>
        <w:numPr>
          <w:ilvl w:val="4"/>
          <w:numId w:val="52"/>
        </w:numPr>
        <w:tabs>
          <w:tab w:val="clear" w:pos="862"/>
          <w:tab w:val="clear" w:pos="2520"/>
        </w:tabs>
        <w:ind w:left="2408" w:hanging="992"/>
      </w:pPr>
      <w:r w:rsidRPr="0000064B">
        <w:t xml:space="preserve">Details </w:t>
      </w:r>
      <w:r w:rsidR="00E21ECF">
        <w:t>must</w:t>
      </w:r>
      <w:r w:rsidRPr="0000064B">
        <w:t xml:space="preserve"> be provided</w:t>
      </w:r>
      <w:r w:rsidR="0051279F" w:rsidRPr="0000064B">
        <w:t xml:space="preserve"> </w:t>
      </w:r>
      <w:r w:rsidR="00E21ECF">
        <w:t>regarding</w:t>
      </w:r>
      <w:r w:rsidR="0051279F" w:rsidRPr="0000064B">
        <w:t xml:space="preserve"> the system’s support of connecting and correlating with cyber threats intelligence sources. The system’s method of </w:t>
      </w:r>
      <w:r w:rsidR="0051279F" w:rsidRPr="0000064B">
        <w:lastRenderedPageBreak/>
        <w:t xml:space="preserve">operation </w:t>
      </w:r>
      <w:r w:rsidR="00791568">
        <w:t>must</w:t>
      </w:r>
      <w:r w:rsidR="0051279F" w:rsidRPr="0000064B">
        <w:t xml:space="preserve"> be </w:t>
      </w:r>
      <w:r w:rsidR="00E21ECF">
        <w:t>recorded</w:t>
      </w:r>
      <w:r w:rsidR="0051279F" w:rsidRPr="0000064B">
        <w:t>, as well as the number of intelligence sources which the systems simultaneously supports.</w:t>
      </w:r>
    </w:p>
    <w:p w14:paraId="51198FC8" w14:textId="61DA46C1" w:rsidR="0051279F" w:rsidRPr="0000064B" w:rsidRDefault="00000D63" w:rsidP="003B2FAC">
      <w:pPr>
        <w:pStyle w:val="41"/>
        <w:numPr>
          <w:ilvl w:val="4"/>
          <w:numId w:val="52"/>
        </w:numPr>
        <w:tabs>
          <w:tab w:val="clear" w:pos="862"/>
          <w:tab w:val="clear" w:pos="2520"/>
        </w:tabs>
        <w:ind w:left="2408" w:hanging="992"/>
      </w:pPr>
      <w:r w:rsidRPr="0000064B">
        <w:t xml:space="preserve">Details </w:t>
      </w:r>
      <w:r w:rsidR="00E21ECF">
        <w:t>must</w:t>
      </w:r>
      <w:r w:rsidRPr="0000064B">
        <w:t xml:space="preserve"> be provided</w:t>
      </w:r>
      <w:r w:rsidR="0051279F" w:rsidRPr="0000064B">
        <w:t xml:space="preserve"> </w:t>
      </w:r>
      <w:r w:rsidR="00E21ECF">
        <w:t>regarding</w:t>
      </w:r>
      <w:r w:rsidR="0051279F" w:rsidRPr="0000064B">
        <w:t xml:space="preserve"> built-in support </w:t>
      </w:r>
      <w:r w:rsidR="00047130" w:rsidRPr="0000064B">
        <w:t>for</w:t>
      </w:r>
      <w:r w:rsidR="0051279F" w:rsidRPr="0000064B">
        <w:t xml:space="preserve"> analysis and presentation of weaknesses and threats in real time / near real time, when addressing a number of different cyber intelligence sources.</w:t>
      </w:r>
    </w:p>
    <w:p w14:paraId="5CADC08C" w14:textId="0DD95094" w:rsidR="0051279F" w:rsidRPr="0000064B" w:rsidRDefault="00000D63" w:rsidP="003B2FAC">
      <w:pPr>
        <w:pStyle w:val="41"/>
        <w:numPr>
          <w:ilvl w:val="4"/>
          <w:numId w:val="52"/>
        </w:numPr>
        <w:tabs>
          <w:tab w:val="clear" w:pos="862"/>
          <w:tab w:val="clear" w:pos="2520"/>
        </w:tabs>
        <w:ind w:left="2408" w:hanging="992"/>
      </w:pPr>
      <w:r w:rsidRPr="0000064B">
        <w:t xml:space="preserve">Details </w:t>
      </w:r>
      <w:r w:rsidR="00E21ECF">
        <w:t>mu</w:t>
      </w:r>
      <w:r w:rsidR="00E21ECF">
        <w:t>st</w:t>
      </w:r>
      <w:r w:rsidRPr="0000064B">
        <w:t xml:space="preserve"> be provided</w:t>
      </w:r>
      <w:r w:rsidR="0051279F" w:rsidRPr="0000064B">
        <w:t xml:space="preserve"> regarding support for manual addition of cyber intelligence feeds.</w:t>
      </w:r>
    </w:p>
    <w:p w14:paraId="10C0B359" w14:textId="64F4F7E8" w:rsidR="0051279F" w:rsidRPr="0000064B" w:rsidRDefault="00000D63" w:rsidP="003B2FAC">
      <w:pPr>
        <w:pStyle w:val="41"/>
        <w:numPr>
          <w:ilvl w:val="4"/>
          <w:numId w:val="52"/>
        </w:numPr>
        <w:tabs>
          <w:tab w:val="clear" w:pos="862"/>
          <w:tab w:val="clear" w:pos="2520"/>
        </w:tabs>
        <w:ind w:left="2408" w:hanging="992"/>
      </w:pPr>
      <w:r w:rsidRPr="0000064B">
        <w:t xml:space="preserve">Details </w:t>
      </w:r>
      <w:r w:rsidR="00E21ECF">
        <w:t>must</w:t>
      </w:r>
      <w:r w:rsidRPr="0000064B">
        <w:t xml:space="preserve"> be provided</w:t>
      </w:r>
      <w:r w:rsidR="0051279F" w:rsidRPr="0000064B">
        <w:t xml:space="preserve"> regarding support </w:t>
      </w:r>
      <w:r w:rsidR="005800EA" w:rsidRPr="0000064B">
        <w:t>for</w:t>
      </w:r>
      <w:r w:rsidR="0051279F" w:rsidRPr="0000064B">
        <w:t xml:space="preserve"> enriching the system with identifiers (IOCs) in a manual and mechanized manner.</w:t>
      </w:r>
    </w:p>
    <w:p w14:paraId="4BAD13CE" w14:textId="77777777" w:rsidR="0051279F" w:rsidRPr="0000064B" w:rsidRDefault="0051279F" w:rsidP="003B2FAC">
      <w:pPr>
        <w:pStyle w:val="31"/>
        <w:numPr>
          <w:ilvl w:val="3"/>
          <w:numId w:val="52"/>
        </w:numPr>
        <w:tabs>
          <w:tab w:val="clear" w:pos="862"/>
          <w:tab w:val="clear" w:pos="1980"/>
        </w:tabs>
        <w:outlineLvl w:val="1"/>
        <w:rPr>
          <w:b/>
          <w:bCs/>
        </w:rPr>
      </w:pPr>
      <w:r w:rsidRPr="0000064B">
        <w:rPr>
          <w:b/>
        </w:rPr>
        <w:t>Updates distribution capability</w:t>
      </w:r>
    </w:p>
    <w:p w14:paraId="49DDA1B3" w14:textId="77777777" w:rsidR="0051279F" w:rsidRPr="0000064B" w:rsidRDefault="0051279F" w:rsidP="003B2FAC">
      <w:pPr>
        <w:pStyle w:val="41"/>
        <w:numPr>
          <w:ilvl w:val="4"/>
          <w:numId w:val="52"/>
        </w:numPr>
        <w:tabs>
          <w:tab w:val="clear" w:pos="862"/>
          <w:tab w:val="clear" w:pos="2520"/>
        </w:tabs>
        <w:ind w:left="2408" w:hanging="968"/>
      </w:pPr>
      <w:r w:rsidRPr="0000064B">
        <w:t xml:space="preserve">Support is needed for a centralized ability to inspect the status of software and security updates for the Client’s cloud assets while following existing trends and exceptions. </w:t>
      </w:r>
    </w:p>
    <w:p w14:paraId="56911E07" w14:textId="79FD8CD2" w:rsidR="0051279F" w:rsidRPr="0000064B" w:rsidRDefault="00000D63" w:rsidP="003B2FAC">
      <w:pPr>
        <w:pStyle w:val="41"/>
        <w:numPr>
          <w:ilvl w:val="4"/>
          <w:numId w:val="52"/>
        </w:numPr>
        <w:tabs>
          <w:tab w:val="clear" w:pos="862"/>
          <w:tab w:val="clear" w:pos="2520"/>
        </w:tabs>
        <w:ind w:left="2408" w:hanging="968"/>
      </w:pPr>
      <w:r w:rsidRPr="0000064B">
        <w:t xml:space="preserve">Details </w:t>
      </w:r>
      <w:r w:rsidR="00E21ECF">
        <w:t>must</w:t>
      </w:r>
      <w:r w:rsidRPr="0000064B">
        <w:t xml:space="preserve"> be provided</w:t>
      </w:r>
      <w:r w:rsidR="0051279F" w:rsidRPr="0000064B">
        <w:t xml:space="preserve"> regarding support </w:t>
      </w:r>
      <w:r w:rsidR="005800EA" w:rsidRPr="0000064B">
        <w:t>for</w:t>
      </w:r>
      <w:r w:rsidR="0051279F" w:rsidRPr="0000064B">
        <w:t xml:space="preserve"> the system’s central ability to distribute/remove software and security updates to the Client’s cloud assets, manually/automatically</w:t>
      </w:r>
      <w:r w:rsidR="00E21ECF">
        <w:t>,</w:t>
      </w:r>
      <w:r w:rsidR="0051279F" w:rsidRPr="0000064B">
        <w:t xml:space="preserve"> </w:t>
      </w:r>
      <w:r w:rsidR="00E21ECF">
        <w:t>in accordance with</w:t>
      </w:r>
      <w:r w:rsidR="0051279F" w:rsidRPr="0000064B">
        <w:t xml:space="preserve"> a predefined delineation and policy.</w:t>
      </w:r>
    </w:p>
    <w:p w14:paraId="1839CFC2" w14:textId="77777777" w:rsidR="0051279F" w:rsidRPr="0000064B" w:rsidRDefault="0051279F" w:rsidP="00F35B4B">
      <w:pPr>
        <w:pStyle w:val="20"/>
        <w:numPr>
          <w:ilvl w:val="1"/>
          <w:numId w:val="52"/>
        </w:numPr>
        <w:outlineLvl w:val="0"/>
        <w:rPr>
          <w:b/>
          <w:bCs/>
        </w:rPr>
      </w:pPr>
      <w:r w:rsidRPr="0000064B">
        <w:rPr>
          <w:b/>
        </w:rPr>
        <w:t>Interfaces with third party products</w:t>
      </w:r>
    </w:p>
    <w:p w14:paraId="7CE3F773" w14:textId="77777777" w:rsidR="0051279F" w:rsidRPr="0000064B" w:rsidRDefault="0051279F" w:rsidP="003D06E0">
      <w:pPr>
        <w:pStyle w:val="31"/>
        <w:numPr>
          <w:ilvl w:val="2"/>
          <w:numId w:val="52"/>
        </w:numPr>
        <w:tabs>
          <w:tab w:val="clear" w:pos="862"/>
          <w:tab w:val="clear" w:pos="1212"/>
        </w:tabs>
        <w:ind w:left="1416" w:hanging="708"/>
        <w:rPr>
          <w:u w:val="single"/>
        </w:rPr>
      </w:pPr>
      <w:r w:rsidRPr="0000064B">
        <w:rPr>
          <w:u w:val="single"/>
        </w:rPr>
        <w:t>General</w:t>
      </w:r>
    </w:p>
    <w:p w14:paraId="5098FCE6" w14:textId="01742EF1" w:rsidR="0051279F" w:rsidRPr="0000064B" w:rsidRDefault="00000D63" w:rsidP="003D06E0">
      <w:pPr>
        <w:pStyle w:val="41"/>
        <w:numPr>
          <w:ilvl w:val="3"/>
          <w:numId w:val="52"/>
        </w:numPr>
        <w:tabs>
          <w:tab w:val="clear" w:pos="1980"/>
        </w:tabs>
        <w:ind w:left="2125" w:hanging="865"/>
      </w:pPr>
      <w:r w:rsidRPr="0000064B">
        <w:t xml:space="preserve">Details </w:t>
      </w:r>
      <w:r w:rsidR="00E21ECF">
        <w:t>must</w:t>
      </w:r>
      <w:r w:rsidRPr="0000064B">
        <w:t xml:space="preserve"> be provided</w:t>
      </w:r>
      <w:r w:rsidR="0051279F" w:rsidRPr="0000064B">
        <w:t xml:space="preserve"> regarding the system’s support </w:t>
      </w:r>
      <w:r w:rsidR="008E3250" w:rsidRPr="0000064B">
        <w:t>for</w:t>
      </w:r>
      <w:r w:rsidR="0051279F" w:rsidRPr="0000064B">
        <w:t xml:space="preserve"> integration to third</w:t>
      </w:r>
      <w:r w:rsidR="00E21ECF">
        <w:t>-</w:t>
      </w:r>
      <w:r w:rsidR="0051279F" w:rsidRPr="0000064B">
        <w:t>party products (such as cloud tools and AWS and GCP infrastructure, information security and communication products, productivity tools, automation tools, Ticketing tools, ITSM systems, design and Development management and follow-up tools,</w:t>
      </w:r>
      <w:r w:rsidR="00E21ECF">
        <w:t xml:space="preserve"> and so on</w:t>
      </w:r>
      <w:r w:rsidR="0051279F" w:rsidRPr="0000064B">
        <w:t xml:space="preserve">). </w:t>
      </w:r>
    </w:p>
    <w:p w14:paraId="182AE2CB" w14:textId="771D87CA" w:rsidR="0051279F" w:rsidRPr="0000064B" w:rsidRDefault="00000D63" w:rsidP="003D06E0">
      <w:pPr>
        <w:pStyle w:val="41"/>
        <w:numPr>
          <w:ilvl w:val="3"/>
          <w:numId w:val="52"/>
        </w:numPr>
        <w:tabs>
          <w:tab w:val="clear" w:pos="1980"/>
        </w:tabs>
        <w:ind w:left="2125" w:hanging="865"/>
      </w:pPr>
      <w:r w:rsidRPr="0000064B">
        <w:t xml:space="preserve">Details </w:t>
      </w:r>
      <w:r w:rsidR="00E21ECF">
        <w:t>must</w:t>
      </w:r>
      <w:r w:rsidRPr="0000064B">
        <w:t xml:space="preserve"> be provided</w:t>
      </w:r>
      <w:r w:rsidR="0051279F" w:rsidRPr="0000064B">
        <w:t xml:space="preserve"> </w:t>
      </w:r>
      <w:r w:rsidR="00E21ECF">
        <w:t>regarding</w:t>
      </w:r>
      <w:r w:rsidR="0051279F" w:rsidRPr="0000064B">
        <w:t xml:space="preserve"> the system’s support </w:t>
      </w:r>
      <w:r w:rsidR="008E3250" w:rsidRPr="0000064B">
        <w:t>for</w:t>
      </w:r>
      <w:r w:rsidR="0051279F" w:rsidRPr="0000064B">
        <w:t xml:space="preserve"> Marketplace solutions.</w:t>
      </w:r>
    </w:p>
    <w:p w14:paraId="404B340D" w14:textId="6300C69D" w:rsidR="0051279F" w:rsidRPr="0000064B" w:rsidRDefault="00000D63" w:rsidP="003D06E0">
      <w:pPr>
        <w:pStyle w:val="41"/>
        <w:numPr>
          <w:ilvl w:val="3"/>
          <w:numId w:val="52"/>
        </w:numPr>
        <w:tabs>
          <w:tab w:val="clear" w:pos="1980"/>
        </w:tabs>
        <w:ind w:left="2125" w:hanging="865"/>
      </w:pPr>
      <w:r w:rsidRPr="0000064B">
        <w:t xml:space="preserve">Details </w:t>
      </w:r>
      <w:r w:rsidR="00E21ECF">
        <w:t>must</w:t>
      </w:r>
      <w:r w:rsidRPr="0000064B">
        <w:t xml:space="preserve"> be provided</w:t>
      </w:r>
      <w:r w:rsidR="0051279F" w:rsidRPr="0000064B">
        <w:t xml:space="preserve"> </w:t>
      </w:r>
      <w:r w:rsidR="00E21ECF">
        <w:t>regarding</w:t>
      </w:r>
      <w:r w:rsidR="0051279F" w:rsidRPr="0000064B">
        <w:t xml:space="preserve"> support </w:t>
      </w:r>
      <w:r w:rsidR="008E3250" w:rsidRPr="0000064B">
        <w:t xml:space="preserve">for </w:t>
      </w:r>
      <w:r w:rsidR="0051279F" w:rsidRPr="0000064B">
        <w:t>third</w:t>
      </w:r>
      <w:r w:rsidR="00E21ECF">
        <w:t>-</w:t>
      </w:r>
      <w:r w:rsidR="0051279F" w:rsidRPr="0000064B">
        <w:t>party suppliers for identity and access management (IdPs).</w:t>
      </w:r>
    </w:p>
    <w:p w14:paraId="2018BA4E" w14:textId="661B3149" w:rsidR="0051279F" w:rsidRPr="0000064B" w:rsidRDefault="0051279F" w:rsidP="003D06E0">
      <w:pPr>
        <w:pStyle w:val="41"/>
        <w:numPr>
          <w:ilvl w:val="3"/>
          <w:numId w:val="52"/>
        </w:numPr>
        <w:tabs>
          <w:tab w:val="clear" w:pos="1980"/>
        </w:tabs>
        <w:ind w:left="2125" w:hanging="865"/>
      </w:pPr>
      <w:r w:rsidRPr="0000064B">
        <w:t xml:space="preserve">Support is required for a work interface with security automation and monitoring systems such as SIEM and SOAR. </w:t>
      </w:r>
      <w:r w:rsidR="00000D63" w:rsidRPr="0000064B">
        <w:t xml:space="preserve">Details </w:t>
      </w:r>
      <w:r w:rsidR="00E21ECF">
        <w:t>must</w:t>
      </w:r>
      <w:r w:rsidR="00000D63" w:rsidRPr="0000064B">
        <w:t xml:space="preserve"> be provided</w:t>
      </w:r>
      <w:r w:rsidRPr="0000064B">
        <w:t xml:space="preserve"> </w:t>
      </w:r>
      <w:r w:rsidR="00E21ECF">
        <w:t>regarding</w:t>
      </w:r>
      <w:r w:rsidRPr="0000064B">
        <w:t xml:space="preserve"> the type of solution </w:t>
      </w:r>
      <w:bookmarkEnd w:id="7"/>
      <w:r w:rsidRPr="0000064B">
        <w:t>and supported tools and systems.</w:t>
      </w:r>
    </w:p>
    <w:p w14:paraId="6FB0052B" w14:textId="77777777" w:rsidR="0051279F" w:rsidRPr="0000064B" w:rsidRDefault="0051279F" w:rsidP="003D06E0">
      <w:pPr>
        <w:pStyle w:val="20"/>
        <w:numPr>
          <w:ilvl w:val="1"/>
          <w:numId w:val="52"/>
        </w:numPr>
        <w:tabs>
          <w:tab w:val="clear" w:pos="715"/>
          <w:tab w:val="clear" w:pos="862"/>
        </w:tabs>
        <w:ind w:left="707" w:hanging="424"/>
        <w:rPr>
          <w:b/>
          <w:bCs/>
        </w:rPr>
      </w:pPr>
      <w:r w:rsidRPr="0000064B">
        <w:rPr>
          <w:b/>
        </w:rPr>
        <w:t>Roadmap</w:t>
      </w:r>
    </w:p>
    <w:p w14:paraId="4EC343B9" w14:textId="4B609224" w:rsidR="0051279F" w:rsidRPr="0000064B" w:rsidRDefault="00000D63" w:rsidP="003D06E0">
      <w:pPr>
        <w:pStyle w:val="31"/>
        <w:numPr>
          <w:ilvl w:val="2"/>
          <w:numId w:val="52"/>
        </w:numPr>
        <w:tabs>
          <w:tab w:val="clear" w:pos="862"/>
          <w:tab w:val="clear" w:pos="1212"/>
        </w:tabs>
        <w:ind w:left="1416" w:hanging="708"/>
      </w:pPr>
      <w:r w:rsidRPr="0000064B">
        <w:t xml:space="preserve">Details </w:t>
      </w:r>
      <w:r w:rsidR="00E21ECF">
        <w:t>must</w:t>
      </w:r>
      <w:r w:rsidRPr="0000064B">
        <w:t xml:space="preserve"> be provided</w:t>
      </w:r>
      <w:r w:rsidR="0051279F" w:rsidRPr="0000064B">
        <w:t xml:space="preserve"> </w:t>
      </w:r>
      <w:r w:rsidR="00791568">
        <w:t>regarding</w:t>
      </w:r>
      <w:r w:rsidR="0051279F" w:rsidRPr="0000064B">
        <w:t xml:space="preserve"> the manufacturer’s roadmap for tenders, while focusing on Main Features and on schedules for the coming year. </w:t>
      </w:r>
    </w:p>
    <w:bookmarkEnd w:id="3"/>
    <w:p w14:paraId="3409E8D9" w14:textId="77777777" w:rsidR="00C954B6" w:rsidRPr="0000064B" w:rsidRDefault="00C954B6" w:rsidP="00C954B6">
      <w:pPr>
        <w:pStyle w:val="31"/>
        <w:numPr>
          <w:ilvl w:val="1"/>
          <w:numId w:val="52"/>
        </w:numPr>
        <w:rPr>
          <w:b/>
          <w:bCs/>
        </w:rPr>
      </w:pPr>
      <w:r w:rsidRPr="0000064B">
        <w:rPr>
          <w:b/>
        </w:rPr>
        <w:t>The system’s infrastructure</w:t>
      </w:r>
    </w:p>
    <w:p w14:paraId="7B36A219" w14:textId="043F3B2C" w:rsidR="00C954B6" w:rsidRPr="0000064B" w:rsidRDefault="00C954B6" w:rsidP="006349E5">
      <w:pPr>
        <w:pStyle w:val="3"/>
        <w:numPr>
          <w:ilvl w:val="2"/>
          <w:numId w:val="52"/>
        </w:numPr>
        <w:tabs>
          <w:tab w:val="clear" w:pos="862"/>
          <w:tab w:val="clear" w:pos="1212"/>
        </w:tabs>
        <w:ind w:left="1416" w:hanging="708"/>
      </w:pPr>
      <w:bookmarkStart w:id="12" w:name="_Ref125842286"/>
      <w:r w:rsidRPr="0000064B">
        <w:t xml:space="preserve">The system </w:t>
      </w:r>
      <w:r w:rsidR="007825DA">
        <w:t>shall</w:t>
      </w:r>
      <w:r w:rsidRPr="0000064B">
        <w:t xml:space="preserve"> be installed on the public cloud platform of one of the winners – </w:t>
      </w:r>
      <w:r w:rsidRPr="0000064B">
        <w:lastRenderedPageBreak/>
        <w:t xml:space="preserve">Amazon Web Services and Google (hereinafter: </w:t>
      </w:r>
      <w:r w:rsidR="007825DA">
        <w:t>“</w:t>
      </w:r>
      <w:r w:rsidRPr="0000064B">
        <w:rPr>
          <w:b/>
          <w:bCs/>
        </w:rPr>
        <w:t>the Cloud Providers</w:t>
      </w:r>
      <w:r w:rsidR="007825DA">
        <w:rPr>
          <w:b/>
          <w:bCs/>
        </w:rPr>
        <w:t>”</w:t>
      </w:r>
      <w:r w:rsidRPr="0000064B">
        <w:t xml:space="preserve">) in tender 01-2020 for the </w:t>
      </w:r>
      <w:r w:rsidR="006B3A1F" w:rsidRPr="0000064B">
        <w:t xml:space="preserve">Supply of Cloud Services on a Public Platform for Government Ministries and Auxiliary Units </w:t>
      </w:r>
      <w:r w:rsidRPr="0000064B">
        <w:t>(hereinafter: “</w:t>
      </w:r>
      <w:r w:rsidRPr="0000064B">
        <w:rPr>
          <w:b/>
          <w:bCs/>
        </w:rPr>
        <w:t xml:space="preserve">The Nimbus </w:t>
      </w:r>
      <w:r w:rsidR="007825DA">
        <w:rPr>
          <w:b/>
          <w:bCs/>
        </w:rPr>
        <w:t>T</w:t>
      </w:r>
      <w:r w:rsidRPr="0000064B">
        <w:rPr>
          <w:b/>
          <w:bCs/>
        </w:rPr>
        <w:t>ender</w:t>
      </w:r>
      <w:r w:rsidR="007825DA">
        <w:rPr>
          <w:b/>
          <w:bCs/>
        </w:rPr>
        <w:t>”</w:t>
      </w:r>
      <w:r w:rsidRPr="0000064B">
        <w:t>), pursuant to the following rules:</w:t>
      </w:r>
      <w:bookmarkEnd w:id="12"/>
    </w:p>
    <w:p w14:paraId="79F58E0B" w14:textId="33AAAB7B" w:rsidR="009C06BA" w:rsidRPr="0000064B" w:rsidRDefault="00C954B6" w:rsidP="006349E5">
      <w:pPr>
        <w:pStyle w:val="4"/>
        <w:numPr>
          <w:ilvl w:val="3"/>
          <w:numId w:val="52"/>
        </w:numPr>
        <w:ind w:left="2267" w:hanging="823"/>
      </w:pPr>
      <w:r w:rsidRPr="0000064B">
        <w:t xml:space="preserve">The system </w:t>
      </w:r>
      <w:r w:rsidR="007825DA">
        <w:t>must</w:t>
      </w:r>
      <w:r w:rsidRPr="0000064B">
        <w:t xml:space="preserve"> operate from a public cloud area </w:t>
      </w:r>
      <w:r w:rsidR="002B740A">
        <w:t>created</w:t>
      </w:r>
      <w:r w:rsidRPr="0000064B">
        <w:t xml:space="preserve"> by one of the cloud providers within the geographic territory of the State of Israel and approved by the tender </w:t>
      </w:r>
      <w:r w:rsidR="00956CEF" w:rsidRPr="0000064B">
        <w:t xml:space="preserve">administrator </w:t>
      </w:r>
      <w:r w:rsidRPr="0000064B">
        <w:t xml:space="preserve">(hereinafter: </w:t>
      </w:r>
      <w:r w:rsidR="007825DA">
        <w:t>“</w:t>
      </w:r>
      <w:r w:rsidRPr="0000064B">
        <w:t>The Israeli region</w:t>
      </w:r>
      <w:r w:rsidR="007825DA">
        <w:t>”</w:t>
      </w:r>
      <w:r w:rsidRPr="0000064B">
        <w:t xml:space="preserve">), no later than 6 months </w:t>
      </w:r>
      <w:r w:rsidR="006B3A1F" w:rsidRPr="0000064B">
        <w:t>following</w:t>
      </w:r>
      <w:r w:rsidRPr="0000064B">
        <w:t xml:space="preserve"> the date of declaration of a winning candidate.</w:t>
      </w:r>
    </w:p>
    <w:p w14:paraId="5C572AAA" w14:textId="3648253D" w:rsidR="009C06BA" w:rsidRPr="0000064B" w:rsidRDefault="002B740A" w:rsidP="006349E5">
      <w:pPr>
        <w:pStyle w:val="4"/>
        <w:numPr>
          <w:ilvl w:val="3"/>
          <w:numId w:val="52"/>
        </w:numPr>
        <w:ind w:left="2267" w:hanging="823"/>
      </w:pPr>
      <w:r>
        <w:t>To the extent that</w:t>
      </w:r>
      <w:r w:rsidR="009C06BA" w:rsidRPr="0000064B">
        <w:t xml:space="preserve"> the Israeli </w:t>
      </w:r>
      <w:r w:rsidR="0074419E" w:rsidRPr="0000064B">
        <w:t>region</w:t>
      </w:r>
      <w:r w:rsidR="009C06BA" w:rsidRPr="0000064B">
        <w:t xml:space="preserve"> of the cloud provider </w:t>
      </w:r>
      <w:r w:rsidR="007825DA">
        <w:t xml:space="preserve">for </w:t>
      </w:r>
      <w:r w:rsidR="009C06BA" w:rsidRPr="0000064B">
        <w:t xml:space="preserve">which the system is proposed based on its cloud platform has not been </w:t>
      </w:r>
      <w:r>
        <w:t>created</w:t>
      </w:r>
      <w:r w:rsidR="009C06BA" w:rsidRPr="0000064B">
        <w:t xml:space="preserve"> yet, the system </w:t>
      </w:r>
      <w:r w:rsidR="00791568">
        <w:t>shall</w:t>
      </w:r>
      <w:r w:rsidR="009C06BA" w:rsidRPr="0000064B">
        <w:t xml:space="preserve"> be provided, temporarily and until the Israeli region has been </w:t>
      </w:r>
      <w:r>
        <w:t>created</w:t>
      </w:r>
      <w:r w:rsidR="009C06BA" w:rsidRPr="0000064B">
        <w:t xml:space="preserve">, on the largest public cloud area operated by the cloud provider in which the proposed system is operated within the EU (hereinafter: </w:t>
      </w:r>
      <w:r w:rsidR="007825DA">
        <w:t>“</w:t>
      </w:r>
      <w:r w:rsidR="009C06BA" w:rsidRPr="0000064B">
        <w:rPr>
          <w:b/>
        </w:rPr>
        <w:t>The area abroad</w:t>
      </w:r>
      <w:r w:rsidR="007825DA">
        <w:rPr>
          <w:b/>
        </w:rPr>
        <w:t>”</w:t>
      </w:r>
      <w:r w:rsidR="009C06BA" w:rsidRPr="0000064B">
        <w:t xml:space="preserve">). In </w:t>
      </w:r>
      <w:r w:rsidR="007825DA">
        <w:t>this</w:t>
      </w:r>
      <w:r w:rsidR="009C06BA" w:rsidRPr="0000064B">
        <w:t xml:space="preserve"> case, the provider </w:t>
      </w:r>
      <w:r w:rsidR="00791568">
        <w:t xml:space="preserve">shall </w:t>
      </w:r>
      <w:r w:rsidR="009C06BA" w:rsidRPr="0000064B">
        <w:t xml:space="preserve">transfer the system, including users’ data, to the Israeli region within 6 months following the day in which the cloud provider has confirmed that the Israeli region is prepared for operating the system pursuant to the requirements from the provider. The transfer of users’ data </w:t>
      </w:r>
      <w:r w:rsidR="00791568">
        <w:t>shall</w:t>
      </w:r>
      <w:r w:rsidR="009C06BA" w:rsidRPr="0000064B">
        <w:t xml:space="preserve"> be </w:t>
      </w:r>
      <w:r w:rsidR="007825DA">
        <w:t>conducted</w:t>
      </w:r>
      <w:r w:rsidR="009C06BA" w:rsidRPr="0000064B">
        <w:t xml:space="preserve"> in coordination with the clients and at no further cost.</w:t>
      </w:r>
    </w:p>
    <w:p w14:paraId="170CA08A" w14:textId="48804235" w:rsidR="009C06BA" w:rsidRPr="0000064B" w:rsidRDefault="009C06BA" w:rsidP="006349E5">
      <w:pPr>
        <w:pStyle w:val="4"/>
        <w:numPr>
          <w:ilvl w:val="3"/>
          <w:numId w:val="52"/>
        </w:numPr>
        <w:ind w:left="2267" w:hanging="823"/>
      </w:pPr>
      <w:r w:rsidRPr="0000064B">
        <w:t xml:space="preserve">The system </w:t>
      </w:r>
      <w:r w:rsidR="00791568">
        <w:t>shall</w:t>
      </w:r>
      <w:r w:rsidRPr="0000064B">
        <w:t xml:space="preserve"> be required to meet all relevant standards and the SLA, </w:t>
      </w:r>
      <w:r w:rsidR="007825DA">
        <w:t>within no more than six month</w:t>
      </w:r>
      <w:r w:rsidR="007825DA">
        <w:t>s</w:t>
      </w:r>
      <w:r w:rsidR="007825DA">
        <w:t xml:space="preserve"> from</w:t>
      </w:r>
      <w:r w:rsidR="007825DA">
        <w:t xml:space="preserve"> </w:t>
      </w:r>
      <w:r w:rsidRPr="0000064B">
        <w:t xml:space="preserve">the day </w:t>
      </w:r>
      <w:r w:rsidR="00FE33EB">
        <w:t>o</w:t>
      </w:r>
      <w:r w:rsidRPr="0000064B">
        <w:t>n which the system has beg</w:t>
      </w:r>
      <w:r w:rsidR="0074419E" w:rsidRPr="0000064B">
        <w:t>u</w:t>
      </w:r>
      <w:r w:rsidRPr="0000064B">
        <w:t xml:space="preserve">n to be provided at the Israel region. </w:t>
      </w:r>
    </w:p>
    <w:p w14:paraId="5A778D5F" w14:textId="65A93ECF" w:rsidR="00C954B6" w:rsidRPr="0000064B" w:rsidRDefault="005204D3" w:rsidP="006349E5">
      <w:pPr>
        <w:pStyle w:val="31"/>
        <w:numPr>
          <w:ilvl w:val="2"/>
          <w:numId w:val="52"/>
        </w:numPr>
        <w:tabs>
          <w:tab w:val="clear" w:pos="862"/>
          <w:tab w:val="clear" w:pos="1212"/>
        </w:tabs>
        <w:ind w:left="1416" w:hanging="708"/>
      </w:pPr>
      <w:r w:rsidRPr="0000064B">
        <w:t xml:space="preserve">Details </w:t>
      </w:r>
      <w:r w:rsidR="007825DA">
        <w:t>must</w:t>
      </w:r>
      <w:r w:rsidRPr="0000064B">
        <w:t xml:space="preserve"> be provided </w:t>
      </w:r>
      <w:r w:rsidR="00791568">
        <w:t>regarding</w:t>
      </w:r>
      <w:r w:rsidRPr="0000064B">
        <w:t xml:space="preserve"> the system’s configuration, including the following topics:</w:t>
      </w:r>
    </w:p>
    <w:p w14:paraId="37775B0A" w14:textId="28DB6EA1" w:rsidR="00C954B6" w:rsidRPr="0000064B" w:rsidRDefault="00C954B6" w:rsidP="006349E5">
      <w:pPr>
        <w:pStyle w:val="4"/>
        <w:numPr>
          <w:ilvl w:val="3"/>
          <w:numId w:val="52"/>
        </w:numPr>
        <w:tabs>
          <w:tab w:val="clear" w:pos="1980"/>
        </w:tabs>
        <w:ind w:left="2267" w:hanging="823"/>
      </w:pPr>
      <w:bookmarkStart w:id="13" w:name="_Toc118793154"/>
      <w:bookmarkStart w:id="14" w:name="_Toc118793715"/>
      <w:r w:rsidRPr="0000064B">
        <w:t>The public cloud infrastructures on which the solution is based</w:t>
      </w:r>
      <w:bookmarkEnd w:id="13"/>
      <w:bookmarkEnd w:id="14"/>
      <w:r w:rsidRPr="0000064B">
        <w:t xml:space="preserve">, </w:t>
      </w:r>
      <w:r w:rsidR="007825DA">
        <w:t>among</w:t>
      </w:r>
      <w:r w:rsidRPr="0000064B">
        <w:t xml:space="preserve"> the cloud providers platforms. </w:t>
      </w:r>
    </w:p>
    <w:p w14:paraId="78EC6D30" w14:textId="052FF1C1" w:rsidR="00C954B6" w:rsidRPr="0000064B" w:rsidRDefault="00C954B6" w:rsidP="006349E5">
      <w:pPr>
        <w:pStyle w:val="1-0"/>
        <w:numPr>
          <w:ilvl w:val="3"/>
          <w:numId w:val="52"/>
        </w:numPr>
        <w:tabs>
          <w:tab w:val="clear" w:pos="1980"/>
        </w:tabs>
        <w:spacing w:before="120" w:after="120"/>
        <w:ind w:left="2267" w:hanging="823"/>
        <w:jc w:val="both"/>
        <w:outlineLvl w:val="1"/>
        <w:rPr>
          <w:b w:val="0"/>
          <w:bCs w:val="0"/>
          <w:sz w:val="24"/>
          <w:szCs w:val="24"/>
          <w:u w:val="none"/>
        </w:rPr>
      </w:pPr>
      <w:bookmarkStart w:id="15" w:name="_Toc118793155"/>
      <w:bookmarkStart w:id="16" w:name="_Toc118793716"/>
      <w:r w:rsidRPr="0000064B">
        <w:rPr>
          <w:b w:val="0"/>
          <w:sz w:val="24"/>
          <w:u w:val="none"/>
        </w:rPr>
        <w:t xml:space="preserve">Is the account on which the system operates </w:t>
      </w:r>
      <w:r w:rsidR="007825DA">
        <w:rPr>
          <w:b w:val="0"/>
          <w:sz w:val="24"/>
          <w:u w:val="none"/>
        </w:rPr>
        <w:t>exclusive</w:t>
      </w:r>
      <w:r w:rsidRPr="0000064B">
        <w:rPr>
          <w:b w:val="0"/>
          <w:sz w:val="24"/>
          <w:u w:val="none"/>
        </w:rPr>
        <w:t xml:space="preserve"> to the proposed system, or is it common to all clients?</w:t>
      </w:r>
      <w:bookmarkEnd w:id="15"/>
      <w:bookmarkEnd w:id="16"/>
    </w:p>
    <w:p w14:paraId="2125D37C" w14:textId="13ED9F65" w:rsidR="0003696F" w:rsidRPr="0000064B" w:rsidRDefault="006B3A1F" w:rsidP="006349E5">
      <w:pPr>
        <w:pStyle w:val="3"/>
        <w:numPr>
          <w:ilvl w:val="2"/>
          <w:numId w:val="52"/>
        </w:numPr>
        <w:tabs>
          <w:tab w:val="clear" w:pos="862"/>
          <w:tab w:val="clear" w:pos="1212"/>
        </w:tabs>
        <w:ind w:left="1416" w:hanging="709"/>
        <w:rPr>
          <w:b/>
          <w:bCs/>
        </w:rPr>
      </w:pPr>
      <w:r w:rsidRPr="0000064B">
        <w:rPr>
          <w:b/>
        </w:rPr>
        <w:t>C</w:t>
      </w:r>
      <w:r w:rsidR="0003696F" w:rsidRPr="0000064B">
        <w:rPr>
          <w:b/>
        </w:rPr>
        <w:t>onfiguration of the proposed system</w:t>
      </w:r>
    </w:p>
    <w:p w14:paraId="432EF811" w14:textId="27C48118" w:rsidR="0003696F" w:rsidRPr="0000064B" w:rsidRDefault="005204D3" w:rsidP="006349E5">
      <w:pPr>
        <w:pStyle w:val="4"/>
        <w:numPr>
          <w:ilvl w:val="3"/>
          <w:numId w:val="52"/>
        </w:numPr>
        <w:ind w:left="2267" w:hanging="823"/>
      </w:pPr>
      <w:r w:rsidRPr="0000064B">
        <w:t xml:space="preserve">The configuration of the proposed system’s work </w:t>
      </w:r>
      <w:r w:rsidR="007825DA">
        <w:t>must</w:t>
      </w:r>
      <w:r w:rsidRPr="0000064B">
        <w:t xml:space="preserve"> be detailed</w:t>
      </w:r>
      <w:r w:rsidR="007825DA">
        <w:t xml:space="preserve"> with reference to the following</w:t>
      </w:r>
      <w:r w:rsidRPr="0000064B">
        <w:t>:</w:t>
      </w:r>
    </w:p>
    <w:p w14:paraId="7BEF6A9B" w14:textId="6BECF9DC" w:rsidR="0003696F" w:rsidRPr="0000064B" w:rsidRDefault="0003696F" w:rsidP="006349E5">
      <w:pPr>
        <w:pStyle w:val="5-"/>
        <w:tabs>
          <w:tab w:val="clear" w:pos="862"/>
          <w:tab w:val="clear" w:pos="2520"/>
        </w:tabs>
        <w:ind w:left="2834" w:hanging="993"/>
      </w:pPr>
      <w:r w:rsidRPr="0000064B">
        <w:t xml:space="preserve">Location of storing protected information </w:t>
      </w:r>
      <w:r w:rsidR="006B3A1F" w:rsidRPr="0000064B">
        <w:t>–</w:t>
      </w:r>
      <w:r w:rsidRPr="0000064B">
        <w:t xml:space="preserve"> at the client’s “network” (such as VPC), at the provider’s, the manufacturer</w:t>
      </w:r>
      <w:r w:rsidR="006B3A1F" w:rsidRPr="0000064B">
        <w:t>,</w:t>
      </w:r>
      <w:r w:rsidRPr="0000064B">
        <w:t xml:space="preserve"> or any other</w:t>
      </w:r>
      <w:r w:rsidR="006B3A1F" w:rsidRPr="0000064B">
        <w:t xml:space="preserve"> location</w:t>
      </w:r>
      <w:r w:rsidRPr="0000064B">
        <w:t xml:space="preserve">. </w:t>
      </w:r>
      <w:r w:rsidR="002B740A" w:rsidRPr="002B740A">
        <w:t xml:space="preserve"> </w:t>
      </w:r>
      <w:r w:rsidR="002B740A">
        <w:t>To the extent that</w:t>
      </w:r>
      <w:r w:rsidRPr="0000064B">
        <w:t xml:space="preserve"> the information is not stored by the client, the location of its storage </w:t>
      </w:r>
      <w:r w:rsidR="007825DA">
        <w:t>must</w:t>
      </w:r>
      <w:r w:rsidRPr="0000064B">
        <w:t xml:space="preserve"> be provided.</w:t>
      </w:r>
    </w:p>
    <w:p w14:paraId="2AD9B29F" w14:textId="457EF61D" w:rsidR="0003696F" w:rsidRPr="0000064B" w:rsidRDefault="0003696F" w:rsidP="006349E5">
      <w:pPr>
        <w:pStyle w:val="5-"/>
        <w:tabs>
          <w:tab w:val="clear" w:pos="862"/>
          <w:tab w:val="clear" w:pos="2520"/>
        </w:tabs>
        <w:ind w:left="2834" w:hanging="993"/>
      </w:pPr>
      <w:r w:rsidRPr="0000064B">
        <w:t xml:space="preserve">Location of content data processing (as defined below) </w:t>
      </w:r>
      <w:r w:rsidR="00055472" w:rsidRPr="0000064B">
        <w:t>–</w:t>
      </w:r>
      <w:r w:rsidRPr="0000064B">
        <w:t xml:space="preserve"> at the client’s “network” (such as VPC), at the provider’s, the manufacturer, or any other place. </w:t>
      </w:r>
      <w:r w:rsidR="002B740A">
        <w:t>To the extent that</w:t>
      </w:r>
      <w:r w:rsidR="002B740A" w:rsidRPr="0000064B">
        <w:t xml:space="preserve"> </w:t>
      </w:r>
      <w:r w:rsidRPr="0000064B">
        <w:t xml:space="preserve">the content data is not processed by the client, the location of its storage </w:t>
      </w:r>
      <w:r w:rsidR="007825DA">
        <w:t>must</w:t>
      </w:r>
      <w:r w:rsidRPr="0000064B">
        <w:t xml:space="preserve"> be provided.</w:t>
      </w:r>
    </w:p>
    <w:p w14:paraId="7CA65067" w14:textId="53D44764" w:rsidR="0003696F" w:rsidRPr="0000064B" w:rsidRDefault="002B740A" w:rsidP="006349E5">
      <w:pPr>
        <w:pStyle w:val="5-"/>
        <w:tabs>
          <w:tab w:val="clear" w:pos="862"/>
          <w:tab w:val="clear" w:pos="2520"/>
        </w:tabs>
        <w:ind w:left="2834" w:hanging="993"/>
      </w:pPr>
      <w:r>
        <w:lastRenderedPageBreak/>
        <w:t>To the extent that</w:t>
      </w:r>
      <w:r w:rsidRPr="0000064B">
        <w:t xml:space="preserve"> </w:t>
      </w:r>
      <w:r w:rsidR="0003696F" w:rsidRPr="0000064B">
        <w:t xml:space="preserve">the material is stored and processed at the client’s premises, the provider’s or manufacturer’s ability to access or control the information or the system </w:t>
      </w:r>
      <w:r w:rsidR="00791568">
        <w:t xml:space="preserve">must </w:t>
      </w:r>
      <w:r w:rsidR="0003696F" w:rsidRPr="0000064B">
        <w:t>be detailed, if applicable.</w:t>
      </w:r>
    </w:p>
    <w:p w14:paraId="13678D09" w14:textId="1B102904" w:rsidR="0003696F" w:rsidRPr="0000064B" w:rsidRDefault="008C29CC" w:rsidP="006349E5">
      <w:pPr>
        <w:pStyle w:val="5-"/>
        <w:tabs>
          <w:tab w:val="clear" w:pos="862"/>
          <w:tab w:val="clear" w:pos="2520"/>
        </w:tabs>
        <w:ind w:left="2834" w:hanging="993"/>
      </w:pPr>
      <w:r w:rsidRPr="0000064B">
        <w:t>C</w:t>
      </w:r>
      <w:r w:rsidR="005204D3" w:rsidRPr="0000064B">
        <w:t xml:space="preserve">onfiguration of the system’s linkage to the client’s network </w:t>
      </w:r>
      <w:r w:rsidR="007825DA">
        <w:t>must</w:t>
      </w:r>
      <w:r w:rsidR="005204D3" w:rsidRPr="0000064B">
        <w:t xml:space="preserve"> be detailed, </w:t>
      </w:r>
      <w:r w:rsidR="007825DA">
        <w:t>with reference to the following</w:t>
      </w:r>
      <w:r w:rsidR="005204D3" w:rsidRPr="0000064B">
        <w:t>:</w:t>
      </w:r>
    </w:p>
    <w:p w14:paraId="069A5170" w14:textId="5681AB73" w:rsidR="0003696F" w:rsidRPr="0000064B" w:rsidRDefault="00821511" w:rsidP="006349E5">
      <w:pPr>
        <w:pStyle w:val="6-"/>
        <w:ind w:left="3259" w:hanging="1134"/>
      </w:pPr>
      <w:r>
        <w:t>Regarding the m</w:t>
      </w:r>
      <w:r w:rsidR="0003696F" w:rsidRPr="0000064B">
        <w:t>ethod of linking the client’s network in the cloud (such as VPC)</w:t>
      </w:r>
      <w:r>
        <w:t xml:space="preserve">, details </w:t>
      </w:r>
      <w:r>
        <w:t xml:space="preserve">must be provided </w:t>
      </w:r>
      <w:r>
        <w:t>regarding</w:t>
      </w:r>
      <w:r w:rsidR="0003696F" w:rsidRPr="0000064B">
        <w:t xml:space="preserve"> whether the link is</w:t>
      </w:r>
      <w:r>
        <w:t>, for example,</w:t>
      </w:r>
      <w:r w:rsidR="0003696F" w:rsidRPr="0000064B">
        <w:t xml:space="preserve"> configured as VPC Endpoint, Peering, Private Link, or</w:t>
      </w:r>
      <w:r>
        <w:t xml:space="preserve"> whether</w:t>
      </w:r>
      <w:r w:rsidR="0003696F" w:rsidRPr="0000064B">
        <w:t xml:space="preserve"> the service represented in the client’s network itself, or via a VPN link or otherwise, how the link </w:t>
      </w:r>
      <w:r w:rsidRPr="0000064B">
        <w:t xml:space="preserve">is </w:t>
      </w:r>
      <w:r w:rsidR="0003696F" w:rsidRPr="0000064B">
        <w:t>secured</w:t>
      </w:r>
      <w:r>
        <w:t>,</w:t>
      </w:r>
      <w:r w:rsidR="0003696F" w:rsidRPr="0000064B">
        <w:t xml:space="preserve"> and whether external addresses need to be opened in order to connect to the service. </w:t>
      </w:r>
    </w:p>
    <w:p w14:paraId="6932EDE2" w14:textId="5E767ED8" w:rsidR="0003696F" w:rsidRPr="0000064B" w:rsidRDefault="00821511" w:rsidP="006349E5">
      <w:pPr>
        <w:pStyle w:val="6-"/>
        <w:ind w:left="3259" w:hanging="1134"/>
      </w:pPr>
      <w:r>
        <w:t>Regarding t</w:t>
      </w:r>
      <w:r w:rsidR="0003696F" w:rsidRPr="0000064B">
        <w:t>he interface to the management system of the service</w:t>
      </w:r>
      <w:r>
        <w:t>, details must be provided regarding</w:t>
      </w:r>
      <w:r w:rsidR="008C29CC" w:rsidRPr="0000064B">
        <w:t xml:space="preserve"> </w:t>
      </w:r>
      <w:r w:rsidR="0003696F" w:rsidRPr="0000064B">
        <w:t>whether th</w:t>
      </w:r>
      <w:r w:rsidR="003C6011" w:rsidRPr="0000064B">
        <w:t>e</w:t>
      </w:r>
      <w:r w:rsidR="0003696F" w:rsidRPr="0000064B">
        <w:t xml:space="preserve"> link is</w:t>
      </w:r>
      <w:r>
        <w:t xml:space="preserve">, for example, </w:t>
      </w:r>
      <w:r w:rsidR="0003696F" w:rsidRPr="0000064B">
        <w:t>configured as VPC Endpoint, Peering,</w:t>
      </w:r>
      <w:r w:rsidR="003C6011" w:rsidRPr="0000064B">
        <w:t xml:space="preserve"> </w:t>
      </w:r>
      <w:r w:rsidR="0003696F" w:rsidRPr="0000064B">
        <w:t xml:space="preserve">Private Link, or </w:t>
      </w:r>
      <w:r>
        <w:t>whether</w:t>
      </w:r>
      <w:r w:rsidR="0003696F" w:rsidRPr="0000064B">
        <w:t xml:space="preserve"> the service </w:t>
      </w:r>
      <w:r>
        <w:t xml:space="preserve">is </w:t>
      </w:r>
      <w:r w:rsidR="0003696F" w:rsidRPr="0000064B">
        <w:t xml:space="preserve">represented in the client’s network itself, or via a VPN link or otherwise, how is the link secured and whether external addresses need to be opened in order to connect to the service. </w:t>
      </w:r>
    </w:p>
    <w:p w14:paraId="61DCD9C8" w14:textId="678C0261" w:rsidR="0003696F" w:rsidRPr="0000064B" w:rsidRDefault="0003696F" w:rsidP="006349E5">
      <w:pPr>
        <w:pStyle w:val="3"/>
        <w:numPr>
          <w:ilvl w:val="2"/>
          <w:numId w:val="52"/>
        </w:numPr>
        <w:tabs>
          <w:tab w:val="clear" w:pos="862"/>
          <w:tab w:val="clear" w:pos="1212"/>
        </w:tabs>
        <w:ind w:left="1416" w:hanging="709"/>
        <w:rPr>
          <w:b/>
          <w:bCs/>
        </w:rPr>
      </w:pPr>
      <w:r w:rsidRPr="0000064B">
        <w:rPr>
          <w:b/>
        </w:rPr>
        <w:t xml:space="preserve">Securing the </w:t>
      </w:r>
      <w:r w:rsidR="00572F20" w:rsidRPr="0000064B">
        <w:rPr>
          <w:b/>
        </w:rPr>
        <w:t>H</w:t>
      </w:r>
      <w:r w:rsidRPr="0000064B">
        <w:rPr>
          <w:b/>
        </w:rPr>
        <w:t xml:space="preserve">uman </w:t>
      </w:r>
      <w:r w:rsidR="00572F20" w:rsidRPr="0000064B">
        <w:rPr>
          <w:b/>
        </w:rPr>
        <w:t>C</w:t>
      </w:r>
      <w:r w:rsidRPr="0000064B">
        <w:rPr>
          <w:b/>
        </w:rPr>
        <w:t>apital</w:t>
      </w:r>
    </w:p>
    <w:p w14:paraId="709BAFF6" w14:textId="3CB75C19" w:rsidR="0003696F" w:rsidRPr="0000064B" w:rsidRDefault="0003696F" w:rsidP="00CB0264">
      <w:pPr>
        <w:pStyle w:val="4"/>
        <w:numPr>
          <w:ilvl w:val="3"/>
          <w:numId w:val="52"/>
        </w:numPr>
        <w:tabs>
          <w:tab w:val="clear" w:pos="1980"/>
        </w:tabs>
        <w:ind w:left="2267" w:hanging="823"/>
      </w:pPr>
      <w:r w:rsidRPr="0000064B">
        <w:rPr>
          <w:u w:val="single"/>
        </w:rPr>
        <w:t>Describe</w:t>
      </w:r>
      <w:r w:rsidRPr="0000064B">
        <w:t xml:space="preserve"> the control, verification</w:t>
      </w:r>
      <w:r w:rsidR="00821511">
        <w:t>,</w:t>
      </w:r>
      <w:r w:rsidRPr="0000064B">
        <w:t xml:space="preserve"> and filtering processes </w:t>
      </w:r>
      <w:r w:rsidR="00821511">
        <w:t>conducted</w:t>
      </w:r>
      <w:r w:rsidRPr="0000064B">
        <w:t xml:space="preserve"> for the </w:t>
      </w:r>
      <w:r w:rsidR="002B740A">
        <w:t>employees</w:t>
      </w:r>
      <w:r w:rsidRPr="0000064B">
        <w:t xml:space="preserve"> of the manufacturer and</w:t>
      </w:r>
      <w:r w:rsidR="00572F20" w:rsidRPr="0000064B">
        <w:t xml:space="preserve"> its</w:t>
      </w:r>
      <w:r w:rsidRPr="0000064B">
        <w:t xml:space="preserve"> sub-contractors</w:t>
      </w:r>
      <w:r w:rsidR="00572F20" w:rsidRPr="0000064B">
        <w:t xml:space="preserve"> and</w:t>
      </w:r>
      <w:r w:rsidRPr="0000064B">
        <w:t xml:space="preserve"> suppliers, while considering the differences in processes according to the types of </w:t>
      </w:r>
      <w:r w:rsidR="00821511">
        <w:t>employees</w:t>
      </w:r>
      <w:r w:rsidRPr="0000064B">
        <w:t xml:space="preserve"> and risk levels </w:t>
      </w:r>
      <w:r w:rsidR="00821511">
        <w:t>involved</w:t>
      </w:r>
      <w:r w:rsidRPr="0000064B">
        <w:t xml:space="preserve"> in their </w:t>
      </w:r>
      <w:r w:rsidR="00821511">
        <w:t>duties</w:t>
      </w:r>
      <w:r w:rsidRPr="0000064B">
        <w:t xml:space="preserve">. </w:t>
      </w:r>
    </w:p>
    <w:p w14:paraId="1FBA5632" w14:textId="01726755" w:rsidR="0003696F" w:rsidRPr="0000064B" w:rsidRDefault="0003696F" w:rsidP="00CB0264">
      <w:pPr>
        <w:pStyle w:val="4"/>
        <w:numPr>
          <w:ilvl w:val="3"/>
          <w:numId w:val="52"/>
        </w:numPr>
        <w:tabs>
          <w:tab w:val="clear" w:pos="1980"/>
        </w:tabs>
        <w:ind w:left="2267" w:hanging="823"/>
      </w:pPr>
      <w:r w:rsidRPr="0000064B">
        <w:rPr>
          <w:u w:val="single"/>
        </w:rPr>
        <w:t>Describe</w:t>
      </w:r>
      <w:r w:rsidRPr="0000064B">
        <w:t xml:space="preserve"> the training and refresh</w:t>
      </w:r>
      <w:r w:rsidR="00572F20" w:rsidRPr="0000064B">
        <w:t>er</w:t>
      </w:r>
      <w:r w:rsidRPr="0000064B">
        <w:t xml:space="preserve"> processes for security, safety</w:t>
      </w:r>
      <w:r w:rsidR="00821511">
        <w:t>,</w:t>
      </w:r>
      <w:r w:rsidRPr="0000064B">
        <w:t xml:space="preserve"> and cyber procedures for the </w:t>
      </w:r>
      <w:r w:rsidR="008F4F4F">
        <w:t xml:space="preserve">employees of the </w:t>
      </w:r>
      <w:r w:rsidRPr="0000064B">
        <w:t>manufacturer and sub-contractor</w:t>
      </w:r>
      <w:r w:rsidR="00572F20" w:rsidRPr="0000064B">
        <w:t>s</w:t>
      </w:r>
      <w:r w:rsidRPr="0000064B">
        <w:t>.</w:t>
      </w:r>
    </w:p>
    <w:p w14:paraId="4A89904F" w14:textId="2B8E26F7" w:rsidR="0003696F" w:rsidRPr="0000064B" w:rsidRDefault="0003696F" w:rsidP="00CB0264">
      <w:pPr>
        <w:pStyle w:val="4"/>
        <w:numPr>
          <w:ilvl w:val="3"/>
          <w:numId w:val="52"/>
        </w:numPr>
        <w:tabs>
          <w:tab w:val="clear" w:pos="1980"/>
        </w:tabs>
        <w:ind w:left="2267" w:hanging="823"/>
      </w:pPr>
      <w:r w:rsidRPr="0000064B">
        <w:rPr>
          <w:u w:val="single"/>
        </w:rPr>
        <w:t>Describe</w:t>
      </w:r>
      <w:r w:rsidRPr="0000064B">
        <w:t xml:space="preserve"> the training and professional certification processes for </w:t>
      </w:r>
      <w:r w:rsidR="0074419E" w:rsidRPr="0000064B">
        <w:t>t</w:t>
      </w:r>
      <w:r w:rsidRPr="0000064B">
        <w:t xml:space="preserve">he </w:t>
      </w:r>
      <w:r w:rsidR="008F4F4F">
        <w:t xml:space="preserve">professional staff of the </w:t>
      </w:r>
      <w:r w:rsidRPr="0000064B">
        <w:t>manufacturer and sub-contractors.</w:t>
      </w:r>
    </w:p>
    <w:p w14:paraId="1A71FFDE" w14:textId="77D19245" w:rsidR="0003696F" w:rsidRPr="0000064B" w:rsidRDefault="0003696F" w:rsidP="00CB0264">
      <w:pPr>
        <w:pStyle w:val="4"/>
        <w:numPr>
          <w:ilvl w:val="3"/>
          <w:numId w:val="52"/>
        </w:numPr>
        <w:tabs>
          <w:tab w:val="clear" w:pos="1980"/>
        </w:tabs>
        <w:ind w:left="2267" w:hanging="823"/>
      </w:pPr>
      <w:r w:rsidRPr="0000064B">
        <w:rPr>
          <w:u w:val="single"/>
        </w:rPr>
        <w:t>Describe</w:t>
      </w:r>
      <w:r w:rsidRPr="0000064B">
        <w:t xml:space="preserve"> supervision mechanisms </w:t>
      </w:r>
      <w:r w:rsidR="00572F20" w:rsidRPr="0000064B">
        <w:t xml:space="preserve">for </w:t>
      </w:r>
      <w:r w:rsidRPr="0000064B">
        <w:t>the implementation of procedures and methods of handling violations of security procedures or other critical procedures.</w:t>
      </w:r>
    </w:p>
    <w:p w14:paraId="2271A0F9" w14:textId="61910374" w:rsidR="0003696F" w:rsidRPr="0000064B" w:rsidRDefault="0003696F" w:rsidP="00CB0264">
      <w:pPr>
        <w:pStyle w:val="4"/>
        <w:numPr>
          <w:ilvl w:val="3"/>
          <w:numId w:val="52"/>
        </w:numPr>
        <w:tabs>
          <w:tab w:val="clear" w:pos="1980"/>
        </w:tabs>
        <w:ind w:left="2267" w:hanging="823"/>
      </w:pPr>
      <w:r w:rsidRPr="0000064B">
        <w:rPr>
          <w:u w:val="single"/>
        </w:rPr>
        <w:t>Provide details</w:t>
      </w:r>
      <w:r w:rsidRPr="0000064B">
        <w:t xml:space="preserve"> </w:t>
      </w:r>
      <w:r w:rsidR="008F4F4F">
        <w:t>regarding</w:t>
      </w:r>
      <w:r w:rsidRPr="0000064B">
        <w:t xml:space="preserve"> whether tools are implemented for the identification of human risks (such as identifying behavioral anomalies, feedback from management or colleagues regarding specific problems,</w:t>
      </w:r>
      <w:r w:rsidR="008F4F4F">
        <w:t xml:space="preserve"> and so on</w:t>
      </w:r>
      <w:r w:rsidRPr="0000064B">
        <w:t xml:space="preserve">) among sensitive position holders or those holding high access authorizations. </w:t>
      </w:r>
    </w:p>
    <w:p w14:paraId="7C392235" w14:textId="77777777" w:rsidR="0003696F" w:rsidRPr="0000064B" w:rsidRDefault="0003696F" w:rsidP="006349E5">
      <w:pPr>
        <w:pStyle w:val="3"/>
        <w:numPr>
          <w:ilvl w:val="2"/>
          <w:numId w:val="52"/>
        </w:numPr>
        <w:ind w:left="1727" w:hanging="708"/>
        <w:rPr>
          <w:b/>
          <w:bCs/>
        </w:rPr>
      </w:pPr>
      <w:r w:rsidRPr="0000064B">
        <w:rPr>
          <w:b/>
        </w:rPr>
        <w:t>Securing the supply chain</w:t>
      </w:r>
    </w:p>
    <w:p w14:paraId="36E23C79" w14:textId="30FB9B86" w:rsidR="0003696F" w:rsidRPr="0000064B" w:rsidRDefault="008F4F4F" w:rsidP="00CB0264">
      <w:pPr>
        <w:pStyle w:val="4"/>
        <w:numPr>
          <w:ilvl w:val="3"/>
          <w:numId w:val="52"/>
        </w:numPr>
        <w:ind w:left="2267" w:hanging="823"/>
      </w:pPr>
      <w:r>
        <w:rPr>
          <w:u w:val="single"/>
        </w:rPr>
        <w:t>Details must be provided</w:t>
      </w:r>
      <w:r w:rsidR="00CA08AF" w:rsidRPr="0000064B">
        <w:t xml:space="preserve"> </w:t>
      </w:r>
      <w:r>
        <w:t>regarding th</w:t>
      </w:r>
      <w:r w:rsidR="0003696F" w:rsidRPr="0000064B">
        <w:t xml:space="preserve">e standard according to which the supply chain is secured, such as NIST SP 800-53 Rev. 5/Nist SP 800-161 Rev. 1, ISO </w:t>
      </w:r>
      <w:r w:rsidR="0003696F" w:rsidRPr="0000064B">
        <w:lastRenderedPageBreak/>
        <w:t>28000, another international standard, or include the internal procedure, if applicable.</w:t>
      </w:r>
    </w:p>
    <w:p w14:paraId="2036B31E" w14:textId="7B1C7ED0" w:rsidR="0003696F" w:rsidRPr="0000064B" w:rsidRDefault="008F4F4F" w:rsidP="00CB0264">
      <w:pPr>
        <w:pStyle w:val="4"/>
        <w:numPr>
          <w:ilvl w:val="3"/>
          <w:numId w:val="52"/>
        </w:numPr>
        <w:ind w:left="2267" w:hanging="823"/>
      </w:pPr>
      <w:r>
        <w:rPr>
          <w:u w:val="single"/>
        </w:rPr>
        <w:t>Details must be provided describing</w:t>
      </w:r>
      <w:r w:rsidR="005204D3" w:rsidRPr="0000064B">
        <w:t xml:space="preserve"> the security </w:t>
      </w:r>
      <w:r>
        <w:t>measures</w:t>
      </w:r>
      <w:r w:rsidR="005204D3" w:rsidRPr="0000064B">
        <w:t xml:space="preserve"> implemented on the supply chain, including the following topics:</w:t>
      </w:r>
    </w:p>
    <w:p w14:paraId="6D825279" w14:textId="4D381270" w:rsidR="0003696F" w:rsidRPr="0000064B" w:rsidRDefault="0003696F" w:rsidP="00CB0264">
      <w:pPr>
        <w:pStyle w:val="5-"/>
        <w:ind w:left="2550" w:hanging="992"/>
      </w:pPr>
      <w:bookmarkStart w:id="17" w:name="_Ref51843440"/>
      <w:r w:rsidRPr="0000064B">
        <w:t>Control processes on the inclusion of software from exterior sources and its updates, including identification of vulnerabilities, backdoors</w:t>
      </w:r>
      <w:r w:rsidR="008F4F4F">
        <w:t>,</w:t>
      </w:r>
      <w:r w:rsidRPr="0000064B">
        <w:t xml:space="preserve"> or disposals with harmful capabilities.</w:t>
      </w:r>
      <w:bookmarkEnd w:id="17"/>
    </w:p>
    <w:p w14:paraId="3BA2DE39" w14:textId="7B283477" w:rsidR="0003696F" w:rsidRPr="0000064B" w:rsidRDefault="0003696F" w:rsidP="00CB0264">
      <w:pPr>
        <w:pStyle w:val="5-"/>
        <w:ind w:left="2550" w:hanging="992"/>
      </w:pPr>
      <w:bookmarkStart w:id="18" w:name="_Ref51843453"/>
      <w:r w:rsidRPr="0000064B">
        <w:t>Control processes on the inclusion of software from an internal source and its updates, including identification of vulnerabilities, backdoors</w:t>
      </w:r>
      <w:r w:rsidR="008F4F4F">
        <w:t>,</w:t>
      </w:r>
      <w:r w:rsidRPr="0000064B">
        <w:t xml:space="preserve"> or disposals with harmful capabilities.</w:t>
      </w:r>
      <w:bookmarkEnd w:id="18"/>
    </w:p>
    <w:p w14:paraId="72340AB1" w14:textId="3AB81813" w:rsidR="0003696F" w:rsidRPr="0000064B" w:rsidRDefault="008F4F4F" w:rsidP="00CB0264">
      <w:pPr>
        <w:pStyle w:val="5-"/>
        <w:ind w:left="2550" w:hanging="992"/>
      </w:pPr>
      <w:r>
        <w:rPr>
          <w:u w:val="single"/>
        </w:rPr>
        <w:t>Details must be provided describing</w:t>
      </w:r>
      <w:r w:rsidR="0003696F" w:rsidRPr="0000064B">
        <w:t xml:space="preserve"> any </w:t>
      </w:r>
      <w:r>
        <w:t>additional</w:t>
      </w:r>
      <w:r w:rsidR="0003696F" w:rsidRPr="0000064B">
        <w:t xml:space="preserve"> relevant process</w:t>
      </w:r>
      <w:r>
        <w:t>es</w:t>
      </w:r>
      <w:r w:rsidR="0003696F" w:rsidRPr="0000064B">
        <w:t xml:space="preserve"> or control</w:t>
      </w:r>
      <w:r>
        <w:t>s</w:t>
      </w:r>
      <w:r w:rsidR="0003696F" w:rsidRPr="0000064B">
        <w:t>.</w:t>
      </w:r>
    </w:p>
    <w:p w14:paraId="518B2E46" w14:textId="00B4C3BB" w:rsidR="0003696F" w:rsidRPr="0000064B" w:rsidRDefault="008F4F4F" w:rsidP="00CB0264">
      <w:pPr>
        <w:pStyle w:val="4"/>
        <w:numPr>
          <w:ilvl w:val="3"/>
          <w:numId w:val="52"/>
        </w:numPr>
        <w:ind w:left="2267" w:hanging="823"/>
      </w:pPr>
      <w:r>
        <w:rPr>
          <w:u w:val="single"/>
        </w:rPr>
        <w:t>Details must be provided describing</w:t>
      </w:r>
      <w:r w:rsidR="0003696F" w:rsidRPr="0000064B">
        <w:t xml:space="preserve"> the process of supervision and control over external vendors</w:t>
      </w:r>
      <w:r>
        <w:t>,</w:t>
      </w:r>
      <w:r w:rsidR="0003696F" w:rsidRPr="0000064B">
        <w:t xml:space="preserve"> including the standards </w:t>
      </w:r>
      <w:r>
        <w:t>according to</w:t>
      </w:r>
      <w:r w:rsidR="0003696F" w:rsidRPr="0000064B">
        <w:t xml:space="preserve"> which </w:t>
      </w:r>
      <w:r w:rsidR="00D36B7B" w:rsidRPr="0000064B">
        <w:t xml:space="preserve">such </w:t>
      </w:r>
      <w:r w:rsidR="0003696F" w:rsidRPr="0000064B">
        <w:t xml:space="preserve">control </w:t>
      </w:r>
      <w:r>
        <w:t>is carried out</w:t>
      </w:r>
      <w:r w:rsidR="0003696F" w:rsidRPr="0000064B">
        <w:t>.</w:t>
      </w:r>
    </w:p>
    <w:p w14:paraId="637B0493" w14:textId="77777777" w:rsidR="0003696F" w:rsidRPr="0000064B" w:rsidRDefault="0003696F" w:rsidP="006349E5">
      <w:pPr>
        <w:pStyle w:val="3"/>
        <w:numPr>
          <w:ilvl w:val="2"/>
          <w:numId w:val="52"/>
        </w:numPr>
        <w:ind w:left="1727" w:hanging="708"/>
        <w:rPr>
          <w:b/>
          <w:bCs/>
        </w:rPr>
      </w:pPr>
      <w:r w:rsidRPr="0000064B">
        <w:rPr>
          <w:b/>
        </w:rPr>
        <w:t>The information accumulated by the manufacturer</w:t>
      </w:r>
    </w:p>
    <w:p w14:paraId="016B70BF" w14:textId="405F95F4" w:rsidR="0003696F" w:rsidRPr="0000064B" w:rsidRDefault="008F4F4F" w:rsidP="00A623D6">
      <w:pPr>
        <w:pStyle w:val="4"/>
        <w:numPr>
          <w:ilvl w:val="3"/>
          <w:numId w:val="52"/>
        </w:numPr>
        <w:tabs>
          <w:tab w:val="clear" w:pos="1980"/>
        </w:tabs>
        <w:ind w:left="2267" w:hanging="823"/>
      </w:pPr>
      <w:r>
        <w:rPr>
          <w:u w:val="single"/>
        </w:rPr>
        <w:t xml:space="preserve">Details must be provided </w:t>
      </w:r>
      <w:r w:rsidR="00CE7C59" w:rsidRPr="0000064B">
        <w:t>regarding information accumulated by the manufacturer during the provision of the services, such as processing data (as defined below), or access data (as defined below).</w:t>
      </w:r>
    </w:p>
    <w:p w14:paraId="11D0EDBC" w14:textId="3109DF16" w:rsidR="0003696F" w:rsidRPr="0000064B" w:rsidRDefault="008F4F4F" w:rsidP="00A623D6">
      <w:pPr>
        <w:pStyle w:val="4"/>
        <w:numPr>
          <w:ilvl w:val="3"/>
          <w:numId w:val="52"/>
        </w:numPr>
        <w:tabs>
          <w:tab w:val="clear" w:pos="1980"/>
        </w:tabs>
        <w:ind w:left="2267" w:hanging="823"/>
      </w:pPr>
      <w:r>
        <w:rPr>
          <w:u w:val="single"/>
        </w:rPr>
        <w:t>Details must be provided</w:t>
      </w:r>
      <w:r w:rsidR="00CE7C59" w:rsidRPr="0000064B">
        <w:t xml:space="preserve"> regarding the Retention policy and mechanisms used to delete information when required.</w:t>
      </w:r>
    </w:p>
    <w:p w14:paraId="173D0E6E" w14:textId="04DF9D36" w:rsidR="0003696F" w:rsidRPr="0000064B" w:rsidRDefault="002B740A" w:rsidP="00A623D6">
      <w:pPr>
        <w:pStyle w:val="4"/>
        <w:numPr>
          <w:ilvl w:val="3"/>
          <w:numId w:val="52"/>
        </w:numPr>
        <w:tabs>
          <w:tab w:val="clear" w:pos="1980"/>
        </w:tabs>
        <w:ind w:left="2267" w:hanging="823"/>
      </w:pPr>
      <w:r>
        <w:t>To the extent that</w:t>
      </w:r>
      <w:r w:rsidRPr="0000064B">
        <w:t xml:space="preserve"> </w:t>
      </w:r>
      <w:r w:rsidR="0003696F" w:rsidRPr="0000064B">
        <w:t xml:space="preserve">data is </w:t>
      </w:r>
      <w:r w:rsidR="008F4F4F">
        <w:t>retained</w:t>
      </w:r>
      <w:r w:rsidR="0003696F" w:rsidRPr="0000064B">
        <w:t xml:space="preserve"> by the vendor or the manufacturer, the means of protecting the information </w:t>
      </w:r>
      <w:r w:rsidR="008F4F4F">
        <w:t>must</w:t>
      </w:r>
      <w:r w:rsidR="0003696F" w:rsidRPr="0000064B">
        <w:t xml:space="preserve"> be detailed, as well as </w:t>
      </w:r>
      <w:r w:rsidR="008F4F4F">
        <w:t xml:space="preserve">the </w:t>
      </w:r>
      <w:r w:rsidR="0003696F" w:rsidRPr="0000064B">
        <w:t xml:space="preserve">tools and processes aimed at preventing unauthorized access to information. </w:t>
      </w:r>
    </w:p>
    <w:p w14:paraId="1C5F5BBB" w14:textId="14DF7288" w:rsidR="0003696F" w:rsidRPr="0000064B" w:rsidRDefault="008F4F4F" w:rsidP="00A623D6">
      <w:pPr>
        <w:pStyle w:val="4"/>
        <w:numPr>
          <w:ilvl w:val="3"/>
          <w:numId w:val="52"/>
        </w:numPr>
        <w:tabs>
          <w:tab w:val="clear" w:pos="1980"/>
        </w:tabs>
        <w:ind w:left="2267" w:hanging="823"/>
      </w:pPr>
      <w:r>
        <w:t>Details must be provided regarding t</w:t>
      </w:r>
      <w:r w:rsidR="00CE7C59" w:rsidRPr="0000064B">
        <w:t>he process</w:t>
      </w:r>
      <w:r>
        <w:t>es</w:t>
      </w:r>
      <w:r w:rsidR="00CE7C59" w:rsidRPr="0000064B">
        <w:t xml:space="preserve"> of providing access to this data</w:t>
      </w:r>
      <w:r>
        <w:t xml:space="preserve"> and the</w:t>
      </w:r>
      <w:r w:rsidR="00CE7C59" w:rsidRPr="0000064B">
        <w:t xml:space="preserve"> groups of users authorized to view the information and control processes to identify misuse of these authorizations.</w:t>
      </w:r>
    </w:p>
    <w:p w14:paraId="114ED4E3" w14:textId="28701B9E" w:rsidR="0003696F" w:rsidRPr="0000064B" w:rsidRDefault="0003696F" w:rsidP="006349E5">
      <w:pPr>
        <w:pStyle w:val="3"/>
        <w:numPr>
          <w:ilvl w:val="2"/>
          <w:numId w:val="52"/>
        </w:numPr>
        <w:ind w:left="1727" w:hanging="708"/>
        <w:rPr>
          <w:b/>
          <w:bCs/>
        </w:rPr>
      </w:pPr>
      <w:r w:rsidRPr="0000064B">
        <w:rPr>
          <w:b/>
        </w:rPr>
        <w:t xml:space="preserve">Configuration </w:t>
      </w:r>
      <w:r w:rsidR="00F01E1C" w:rsidRPr="0000064B">
        <w:rPr>
          <w:b/>
        </w:rPr>
        <w:t>S</w:t>
      </w:r>
      <w:r w:rsidRPr="0000064B">
        <w:rPr>
          <w:b/>
        </w:rPr>
        <w:t xml:space="preserve">ecurity and </w:t>
      </w:r>
      <w:r w:rsidR="00F01E1C" w:rsidRPr="0000064B">
        <w:rPr>
          <w:b/>
        </w:rPr>
        <w:t>C</w:t>
      </w:r>
      <w:r w:rsidRPr="0000064B">
        <w:rPr>
          <w:b/>
        </w:rPr>
        <w:t xml:space="preserve">hange </w:t>
      </w:r>
      <w:r w:rsidR="00F01E1C" w:rsidRPr="0000064B">
        <w:rPr>
          <w:b/>
        </w:rPr>
        <w:t>M</w:t>
      </w:r>
      <w:r w:rsidRPr="0000064B">
        <w:rPr>
          <w:b/>
        </w:rPr>
        <w:t>anagement</w:t>
      </w:r>
    </w:p>
    <w:p w14:paraId="1849D049" w14:textId="5E8939A5" w:rsidR="0003696F" w:rsidRPr="0000064B" w:rsidRDefault="0003696F" w:rsidP="004D7007">
      <w:pPr>
        <w:pStyle w:val="4"/>
        <w:numPr>
          <w:ilvl w:val="3"/>
          <w:numId w:val="52"/>
        </w:numPr>
        <w:tabs>
          <w:tab w:val="clear" w:pos="1980"/>
        </w:tabs>
        <w:ind w:left="2267" w:hanging="823"/>
      </w:pPr>
      <w:r w:rsidRPr="0000064B">
        <w:t>The manufacturer operates according to a</w:t>
      </w:r>
      <w:r w:rsidR="00EC503E">
        <w:t>n orderly</w:t>
      </w:r>
      <w:r w:rsidRPr="0000064B">
        <w:t xml:space="preserve"> </w:t>
      </w:r>
      <w:r w:rsidR="00EC503E">
        <w:t xml:space="preserve">policy for managing </w:t>
      </w:r>
      <w:r w:rsidRPr="0000064B">
        <w:t xml:space="preserve">configuration and change </w:t>
      </w:r>
      <w:r w:rsidR="00F01E1C" w:rsidRPr="0000064B">
        <w:t>involving</w:t>
      </w:r>
      <w:r w:rsidRPr="0000064B">
        <w:t xml:space="preserve"> all systems taking part in the provision of the services, </w:t>
      </w:r>
      <w:r w:rsidR="00EC503E">
        <w:t>in accordance with</w:t>
      </w:r>
      <w:r w:rsidRPr="0000064B">
        <w:t xml:space="preserve"> accepted and required standards.</w:t>
      </w:r>
    </w:p>
    <w:p w14:paraId="62C84B1C" w14:textId="2228952F" w:rsidR="0003696F" w:rsidRPr="0000064B" w:rsidRDefault="008F4F4F" w:rsidP="004D7007">
      <w:pPr>
        <w:pStyle w:val="4"/>
        <w:numPr>
          <w:ilvl w:val="3"/>
          <w:numId w:val="52"/>
        </w:numPr>
        <w:tabs>
          <w:tab w:val="clear" w:pos="1980"/>
        </w:tabs>
        <w:ind w:left="2267" w:hanging="823"/>
      </w:pPr>
      <w:r>
        <w:rPr>
          <w:u w:val="single"/>
        </w:rPr>
        <w:t>Details must be provided</w:t>
      </w:r>
      <w:r w:rsidR="0003696F" w:rsidRPr="0000064B">
        <w:t xml:space="preserve"> regarding the standard according to which these processes are performed, if applicable, including a </w:t>
      </w:r>
      <w:r w:rsidR="00C16C16" w:rsidRPr="0000064B">
        <w:t xml:space="preserve">general </w:t>
      </w:r>
      <w:r w:rsidR="0003696F" w:rsidRPr="0000064B">
        <w:t>description of configuration control and changes control</w:t>
      </w:r>
      <w:r w:rsidR="00C16C16" w:rsidRPr="0000064B">
        <w:t xml:space="preserve"> systems</w:t>
      </w:r>
      <w:r w:rsidR="0003696F" w:rsidRPr="0000064B">
        <w:t>,</w:t>
      </w:r>
      <w:r w:rsidR="00EC503E">
        <w:t xml:space="preserve"> and</w:t>
      </w:r>
      <w:r w:rsidR="0003696F" w:rsidRPr="0000064B">
        <w:t xml:space="preserve"> approval and documentation process</w:t>
      </w:r>
      <w:r w:rsidR="00EC503E">
        <w:t>es</w:t>
      </w:r>
      <w:r w:rsidR="0003696F" w:rsidRPr="0000064B">
        <w:t>.</w:t>
      </w:r>
    </w:p>
    <w:p w14:paraId="38F6576A" w14:textId="0A39AD35" w:rsidR="0003696F" w:rsidRPr="0000064B" w:rsidRDefault="00EC503E" w:rsidP="004D7007">
      <w:pPr>
        <w:pStyle w:val="4"/>
        <w:numPr>
          <w:ilvl w:val="3"/>
          <w:numId w:val="52"/>
        </w:numPr>
        <w:tabs>
          <w:tab w:val="clear" w:pos="1980"/>
        </w:tabs>
        <w:ind w:left="2267" w:hanging="823"/>
      </w:pPr>
      <w:r>
        <w:rPr>
          <w:u w:val="single"/>
        </w:rPr>
        <w:lastRenderedPageBreak/>
        <w:t xml:space="preserve">Details must be provided </w:t>
      </w:r>
      <w:r w:rsidRPr="00E75A0A">
        <w:t>regarding</w:t>
      </w:r>
      <w:r>
        <w:t xml:space="preserve"> </w:t>
      </w:r>
      <w:r w:rsidR="0003696F" w:rsidRPr="0000064B">
        <w:t>control</w:t>
      </w:r>
      <w:r>
        <w:t>s</w:t>
      </w:r>
      <w:r w:rsidR="0003696F" w:rsidRPr="0000064B">
        <w:t xml:space="preserve"> for preventing unauthorized Downgrade of encryption mechanisms, key management mechanisms, defense systems</w:t>
      </w:r>
      <w:r>
        <w:t>,</w:t>
      </w:r>
      <w:r w:rsidR="0003696F" w:rsidRPr="0000064B">
        <w:t xml:space="preserve"> or defense services</w:t>
      </w:r>
      <w:r>
        <w:t>,</w:t>
      </w:r>
      <w:r w:rsidR="0003696F" w:rsidRPr="0000064B">
        <w:t xml:space="preserve"> if applicable.</w:t>
      </w:r>
    </w:p>
    <w:p w14:paraId="5D843E65" w14:textId="46D3B7F7" w:rsidR="0003696F" w:rsidRPr="0000064B" w:rsidRDefault="00EC503E" w:rsidP="004D7007">
      <w:pPr>
        <w:pStyle w:val="4"/>
        <w:numPr>
          <w:ilvl w:val="3"/>
          <w:numId w:val="52"/>
        </w:numPr>
        <w:tabs>
          <w:tab w:val="clear" w:pos="1980"/>
        </w:tabs>
        <w:ind w:left="2267" w:hanging="823"/>
      </w:pPr>
      <w:r>
        <w:rPr>
          <w:u w:val="single"/>
        </w:rPr>
        <w:t xml:space="preserve">Details must be provided </w:t>
      </w:r>
      <w:r>
        <w:t xml:space="preserve">regarding </w:t>
      </w:r>
      <w:r w:rsidR="0003696F" w:rsidRPr="0000064B">
        <w:t>the method of protecting and controlling development processes, as such secured development process (SDLC) and relevant standards</w:t>
      </w:r>
      <w:r>
        <w:t>,</w:t>
      </w:r>
      <w:r w:rsidR="0003696F" w:rsidRPr="0000064B">
        <w:t xml:space="preserve"> </w:t>
      </w:r>
      <w:r w:rsidR="002B740A">
        <w:t>To the extent that</w:t>
      </w:r>
      <w:r w:rsidR="002B740A" w:rsidRPr="0000064B">
        <w:t xml:space="preserve"> </w:t>
      </w:r>
      <w:r w:rsidR="0003696F" w:rsidRPr="0000064B">
        <w:t>the manufacturer complies with them.</w:t>
      </w:r>
    </w:p>
    <w:p w14:paraId="355A8E12" w14:textId="733BA43C" w:rsidR="0003696F" w:rsidRPr="0000064B" w:rsidRDefault="0003696F" w:rsidP="006349E5">
      <w:pPr>
        <w:pStyle w:val="3"/>
        <w:numPr>
          <w:ilvl w:val="2"/>
          <w:numId w:val="52"/>
        </w:numPr>
        <w:ind w:left="1727" w:hanging="708"/>
        <w:rPr>
          <w:b/>
          <w:bCs/>
        </w:rPr>
      </w:pPr>
      <w:r w:rsidRPr="0000064B">
        <w:rPr>
          <w:b/>
        </w:rPr>
        <w:t xml:space="preserve">Limiting </w:t>
      </w:r>
      <w:r w:rsidR="00C16C16" w:rsidRPr="0000064B">
        <w:rPr>
          <w:b/>
        </w:rPr>
        <w:t>S</w:t>
      </w:r>
      <w:r w:rsidRPr="0000064B">
        <w:rPr>
          <w:b/>
        </w:rPr>
        <w:t xml:space="preserve">upport </w:t>
      </w:r>
      <w:r w:rsidR="00C16C16" w:rsidRPr="0000064B">
        <w:rPr>
          <w:b/>
        </w:rPr>
        <w:t>A</w:t>
      </w:r>
      <w:r w:rsidRPr="0000064B">
        <w:rPr>
          <w:b/>
        </w:rPr>
        <w:t>ccess</w:t>
      </w:r>
    </w:p>
    <w:p w14:paraId="6E091929" w14:textId="3EBD3767" w:rsidR="0003696F" w:rsidRPr="0000064B" w:rsidRDefault="00EC503E" w:rsidP="004D7007">
      <w:pPr>
        <w:pStyle w:val="4"/>
        <w:numPr>
          <w:ilvl w:val="3"/>
          <w:numId w:val="52"/>
        </w:numPr>
        <w:tabs>
          <w:tab w:val="clear" w:pos="1980"/>
        </w:tabs>
        <w:ind w:left="2267" w:hanging="823"/>
      </w:pPr>
      <w:r>
        <w:rPr>
          <w:u w:val="single"/>
        </w:rPr>
        <w:t>Details must be provided</w:t>
      </w:r>
      <w:r w:rsidRPr="00E75A0A">
        <w:t xml:space="preserve"> regarding</w:t>
      </w:r>
      <w:r>
        <w:t xml:space="preserve"> </w:t>
      </w:r>
      <w:r w:rsidR="00CE7C59" w:rsidRPr="0000064B">
        <w:t xml:space="preserve">the process of supporting the system, </w:t>
      </w:r>
      <w:r w:rsidR="00C16C16" w:rsidRPr="0000064B">
        <w:t>identity of</w:t>
      </w:r>
      <w:r w:rsidR="00CE7C59" w:rsidRPr="0000064B">
        <w:t xml:space="preserve"> supporting sources, </w:t>
      </w:r>
      <w:r w:rsidR="005B69D4">
        <w:t>whether they are</w:t>
      </w:r>
      <w:r w:rsidR="00CE7C59" w:rsidRPr="0000064B">
        <w:t xml:space="preserve"> on behalf of the vendor, the manufacturer or the cloud provider, and the process being implemented with the provider and the manufacturer in case of</w:t>
      </w:r>
      <w:r w:rsidR="00C16C16" w:rsidRPr="0000064B">
        <w:t xml:space="preserve"> the </w:t>
      </w:r>
      <w:r w:rsidR="00CE7C59" w:rsidRPr="0000064B">
        <w:t xml:space="preserve">need of such access, including internal authorization paths, approval processes with the Client, access security, its method of documentation (including registration of log, Session recording), </w:t>
      </w:r>
      <w:r w:rsidR="005B69D4">
        <w:t>and so on</w:t>
      </w:r>
      <w:r w:rsidR="00CE7C59" w:rsidRPr="0000064B">
        <w:t xml:space="preserve">. </w:t>
      </w:r>
    </w:p>
    <w:p w14:paraId="6E1724D1" w14:textId="029E76A0" w:rsidR="0003696F" w:rsidRPr="0000064B" w:rsidRDefault="00EC503E" w:rsidP="004D7007">
      <w:pPr>
        <w:pStyle w:val="4"/>
        <w:numPr>
          <w:ilvl w:val="3"/>
          <w:numId w:val="52"/>
        </w:numPr>
        <w:tabs>
          <w:tab w:val="clear" w:pos="1980"/>
        </w:tabs>
        <w:ind w:left="2267" w:hanging="823"/>
      </w:pPr>
      <w:r>
        <w:rPr>
          <w:u w:val="single"/>
        </w:rPr>
        <w:t>Details must be provided</w:t>
      </w:r>
      <w:r w:rsidR="00CE7C59" w:rsidRPr="0000064B">
        <w:t xml:space="preserve"> </w:t>
      </w:r>
      <w:r>
        <w:t>regarding</w:t>
      </w:r>
      <w:r w:rsidR="00CE7C59" w:rsidRPr="0000064B">
        <w:t xml:space="preserve"> whether it is possible to implement a mechanism in which any support access to components used by the Client and which contain or enable access to processing data would be </w:t>
      </w:r>
      <w:r>
        <w:t>carried out</w:t>
      </w:r>
      <w:r w:rsidR="00CE7C59" w:rsidRPr="0000064B">
        <w:t xml:space="preserve"> only after implementing a predefined approvals process during </w:t>
      </w:r>
      <w:r>
        <w:t xml:space="preserve">the course of </w:t>
      </w:r>
      <w:r w:rsidR="00CE7C59" w:rsidRPr="0000064B">
        <w:t>which it would be necessary to obtain the approval of the Client’s representative for the support access.</w:t>
      </w:r>
    </w:p>
    <w:p w14:paraId="08EC4790" w14:textId="77777777" w:rsidR="0003696F" w:rsidRPr="0000064B" w:rsidRDefault="0003696F" w:rsidP="006349E5">
      <w:pPr>
        <w:pStyle w:val="3"/>
        <w:numPr>
          <w:ilvl w:val="2"/>
          <w:numId w:val="52"/>
        </w:numPr>
        <w:ind w:left="1727" w:hanging="708"/>
        <w:rPr>
          <w:b/>
          <w:bCs/>
        </w:rPr>
      </w:pPr>
      <w:r w:rsidRPr="0000064B">
        <w:rPr>
          <w:b/>
        </w:rPr>
        <w:t>Risk management</w:t>
      </w:r>
    </w:p>
    <w:p w14:paraId="6B82067F" w14:textId="1CF4E555" w:rsidR="0003696F" w:rsidRPr="0000064B" w:rsidRDefault="002B740A" w:rsidP="00DD0C5E">
      <w:pPr>
        <w:pStyle w:val="4"/>
        <w:numPr>
          <w:ilvl w:val="3"/>
          <w:numId w:val="52"/>
        </w:numPr>
        <w:ind w:left="2267" w:hanging="823"/>
      </w:pPr>
      <w:r>
        <w:t>To the extent that</w:t>
      </w:r>
      <w:r w:rsidRPr="0000064B">
        <w:t xml:space="preserve"> </w:t>
      </w:r>
      <w:r w:rsidR="0003696F" w:rsidRPr="0000064B">
        <w:t>the manufacturer</w:t>
      </w:r>
      <w:r w:rsidR="00306989" w:rsidRPr="0000064B">
        <w:t xml:space="preserve"> employs</w:t>
      </w:r>
      <w:r w:rsidR="0003696F" w:rsidRPr="0000064B">
        <w:t xml:space="preserve"> an </w:t>
      </w:r>
      <w:r w:rsidR="00306989" w:rsidRPr="0000064B">
        <w:t>I</w:t>
      </w:r>
      <w:r w:rsidR="0003696F" w:rsidRPr="0000064B">
        <w:t xml:space="preserve">nformation </w:t>
      </w:r>
      <w:r w:rsidR="00306989" w:rsidRPr="0000064B">
        <w:t>S</w:t>
      </w:r>
      <w:r w:rsidR="0003696F" w:rsidRPr="0000064B">
        <w:t xml:space="preserve">ecurity </w:t>
      </w:r>
      <w:r w:rsidR="00306989" w:rsidRPr="0000064B">
        <w:t>M</w:t>
      </w:r>
      <w:r w:rsidR="0003696F" w:rsidRPr="0000064B">
        <w:t xml:space="preserve">anager responsible for securing the information in the proposed services, </w:t>
      </w:r>
      <w:r w:rsidR="00EC503E" w:rsidRPr="00E75A0A">
        <w:rPr>
          <w:u w:val="single"/>
        </w:rPr>
        <w:t>details must be provided</w:t>
      </w:r>
      <w:r w:rsidR="0003696F" w:rsidRPr="0000064B">
        <w:t xml:space="preserve"> </w:t>
      </w:r>
      <w:r w:rsidR="004903B4" w:rsidRPr="0000064B">
        <w:t>regarding</w:t>
      </w:r>
      <w:r w:rsidR="0003696F" w:rsidRPr="0000064B">
        <w:t xml:space="preserve"> his/her role description and whether he/she is a member of the manufacturer’s management.</w:t>
      </w:r>
    </w:p>
    <w:p w14:paraId="76403643" w14:textId="3131FD6E" w:rsidR="0003696F" w:rsidRPr="0000064B" w:rsidRDefault="00EC503E" w:rsidP="00DD0C5E">
      <w:pPr>
        <w:pStyle w:val="4"/>
        <w:numPr>
          <w:ilvl w:val="3"/>
          <w:numId w:val="52"/>
        </w:numPr>
        <w:ind w:left="2267" w:hanging="823"/>
      </w:pPr>
      <w:r>
        <w:rPr>
          <w:u w:val="single"/>
        </w:rPr>
        <w:t>Details must be provided</w:t>
      </w:r>
      <w:r w:rsidRPr="0000064B">
        <w:t xml:space="preserve"> </w:t>
      </w:r>
      <w:r>
        <w:t>regarding</w:t>
      </w:r>
      <w:r w:rsidR="0003696F" w:rsidRPr="0000064B">
        <w:t xml:space="preserve"> the manufacturer’s risk management processes.</w:t>
      </w:r>
    </w:p>
    <w:p w14:paraId="186E998F" w14:textId="1A859652" w:rsidR="0003696F" w:rsidRPr="0000064B" w:rsidRDefault="00EC503E" w:rsidP="00DD0C5E">
      <w:pPr>
        <w:pStyle w:val="4"/>
        <w:numPr>
          <w:ilvl w:val="3"/>
          <w:numId w:val="52"/>
        </w:numPr>
        <w:ind w:left="2267" w:hanging="823"/>
      </w:pPr>
      <w:r>
        <w:rPr>
          <w:u w:val="single"/>
        </w:rPr>
        <w:t>Details must be provided</w:t>
      </w:r>
      <w:r w:rsidRPr="0000064B">
        <w:t xml:space="preserve"> </w:t>
      </w:r>
      <w:r>
        <w:t xml:space="preserve">regarding </w:t>
      </w:r>
      <w:r w:rsidR="0003696F" w:rsidRPr="0000064B">
        <w:t xml:space="preserve">the </w:t>
      </w:r>
      <w:r w:rsidR="004903B4" w:rsidRPr="0000064B">
        <w:t>parties</w:t>
      </w:r>
      <w:r w:rsidR="0003696F" w:rsidRPr="0000064B">
        <w:t xml:space="preserve"> carrying out these processes, supervision ranks, escalation ranks for handling issues, and method of handling </w:t>
      </w:r>
      <w:r>
        <w:t>findings that have not been addressed</w:t>
      </w:r>
      <w:r w:rsidR="0003696F" w:rsidRPr="0000064B">
        <w:t>.</w:t>
      </w:r>
    </w:p>
    <w:p w14:paraId="6605C81B" w14:textId="7717C14E" w:rsidR="0003696F" w:rsidRPr="0000064B" w:rsidRDefault="00EC503E" w:rsidP="00DD0C5E">
      <w:pPr>
        <w:pStyle w:val="4"/>
        <w:numPr>
          <w:ilvl w:val="3"/>
          <w:numId w:val="52"/>
        </w:numPr>
        <w:ind w:left="2267" w:hanging="823"/>
      </w:pPr>
      <w:r>
        <w:rPr>
          <w:u w:val="single"/>
        </w:rPr>
        <w:t>Details must be provided</w:t>
      </w:r>
      <w:r w:rsidRPr="0000064B">
        <w:t xml:space="preserve"> </w:t>
      </w:r>
      <w:r>
        <w:t>regarding</w:t>
      </w:r>
      <w:r w:rsidR="0003696F" w:rsidRPr="0000064B">
        <w:t xml:space="preserve"> </w:t>
      </w:r>
      <w:r w:rsidR="004903B4" w:rsidRPr="0000064B">
        <w:t xml:space="preserve">the </w:t>
      </w:r>
      <w:r w:rsidR="0003696F" w:rsidRPr="0000064B">
        <w:t>tools, means</w:t>
      </w:r>
      <w:r>
        <w:t>,</w:t>
      </w:r>
      <w:r w:rsidR="0003696F" w:rsidRPr="0000064B">
        <w:t xml:space="preserve"> and their method of implementation </w:t>
      </w:r>
      <w:r>
        <w:t xml:space="preserve">in order to enable dynamic risk management </w:t>
      </w:r>
      <w:r>
        <w:t>in accordance with</w:t>
      </w:r>
      <w:r>
        <w:t xml:space="preserve"> </w:t>
      </w:r>
      <w:r w:rsidR="0003696F" w:rsidRPr="0000064B">
        <w:t>changes in the outline of threats and in the services provided.</w:t>
      </w:r>
    </w:p>
    <w:p w14:paraId="06DAA6C1" w14:textId="49FB1A05" w:rsidR="0003696F" w:rsidRPr="0000064B" w:rsidRDefault="0003696F" w:rsidP="004056FA">
      <w:pPr>
        <w:pStyle w:val="3"/>
        <w:numPr>
          <w:ilvl w:val="2"/>
          <w:numId w:val="52"/>
        </w:numPr>
        <w:ind w:left="1727" w:hanging="736"/>
        <w:rPr>
          <w:b/>
          <w:bCs/>
        </w:rPr>
      </w:pPr>
      <w:r w:rsidRPr="0000064B">
        <w:rPr>
          <w:b/>
        </w:rPr>
        <w:t xml:space="preserve">Identification </w:t>
      </w:r>
      <w:r w:rsidR="004903B4" w:rsidRPr="0000064B">
        <w:rPr>
          <w:b/>
        </w:rPr>
        <w:t>of</w:t>
      </w:r>
      <w:r w:rsidRPr="0000064B">
        <w:rPr>
          <w:b/>
        </w:rPr>
        <w:t xml:space="preserve"> the </w:t>
      </w:r>
      <w:r w:rsidR="004903B4" w:rsidRPr="0000064B">
        <w:rPr>
          <w:b/>
        </w:rPr>
        <w:t>P</w:t>
      </w:r>
      <w:r w:rsidRPr="0000064B">
        <w:rPr>
          <w:b/>
        </w:rPr>
        <w:t xml:space="preserve">roposed </w:t>
      </w:r>
      <w:r w:rsidR="004903B4" w:rsidRPr="0000064B">
        <w:rPr>
          <w:b/>
        </w:rPr>
        <w:t>S</w:t>
      </w:r>
      <w:r w:rsidRPr="0000064B">
        <w:rPr>
          <w:b/>
        </w:rPr>
        <w:t>ervice</w:t>
      </w:r>
    </w:p>
    <w:p w14:paraId="0D3BDFA8" w14:textId="57274FB7" w:rsidR="001B4739" w:rsidRPr="0000064B" w:rsidRDefault="0003696F" w:rsidP="000A6DC5">
      <w:pPr>
        <w:pStyle w:val="4"/>
        <w:numPr>
          <w:ilvl w:val="3"/>
          <w:numId w:val="52"/>
        </w:numPr>
        <w:ind w:left="2267" w:hanging="993"/>
      </w:pPr>
      <w:r w:rsidRPr="0000064B">
        <w:t xml:space="preserve">The service </w:t>
      </w:r>
      <w:r w:rsidR="00791568">
        <w:t>must</w:t>
      </w:r>
      <w:r w:rsidRPr="0000064B">
        <w:t xml:space="preserve"> support standard identification protocols such as SAML, OpenID, OAuth for Single Sign On with the Client’s systems as well as </w:t>
      </w:r>
      <w:r w:rsidRPr="0000064B">
        <w:lastRenderedPageBreak/>
        <w:t xml:space="preserve">supporting Multi Factor Authentication. </w:t>
      </w:r>
      <w:r w:rsidR="00025EDA" w:rsidRPr="00E75A0A">
        <w:rPr>
          <w:u w:val="single"/>
        </w:rPr>
        <w:t>Detail</w:t>
      </w:r>
      <w:r w:rsidR="00025EDA" w:rsidRPr="00E75A0A">
        <w:rPr>
          <w:u w:val="single"/>
        </w:rPr>
        <w:t>s must be provided</w:t>
      </w:r>
      <w:r w:rsidRPr="0000064B">
        <w:t xml:space="preserve"> </w:t>
      </w:r>
      <w:r w:rsidR="00025EDA">
        <w:t>regarding</w:t>
      </w:r>
      <w:r w:rsidRPr="0000064B">
        <w:t xml:space="preserve"> supporting identification protocols (such as U2F, FIDO, OTP).</w:t>
      </w:r>
    </w:p>
    <w:p w14:paraId="4CFFE395" w14:textId="5D8F4220" w:rsidR="0003696F" w:rsidRPr="0000064B" w:rsidRDefault="00025EDA" w:rsidP="000A6DC5">
      <w:pPr>
        <w:pStyle w:val="4"/>
        <w:numPr>
          <w:ilvl w:val="3"/>
          <w:numId w:val="52"/>
        </w:numPr>
        <w:ind w:left="2267" w:hanging="993"/>
      </w:pPr>
      <w:r w:rsidRPr="00D6497C">
        <w:rPr>
          <w:u w:val="single"/>
        </w:rPr>
        <w:t>Details must be provided</w:t>
      </w:r>
      <w:r w:rsidR="001B4739" w:rsidRPr="0000064B">
        <w:t xml:space="preserve"> </w:t>
      </w:r>
      <w:r>
        <w:t>regarding</w:t>
      </w:r>
      <w:r w:rsidR="001B4739" w:rsidRPr="0000064B">
        <w:t xml:space="preserve"> interfacing capabilities with IdP/IAM tools for user management systems and for third party identity management systems. </w:t>
      </w:r>
    </w:p>
    <w:p w14:paraId="0FCAA3C6" w14:textId="2CCF79C3" w:rsidR="0003696F" w:rsidRPr="0000064B" w:rsidRDefault="00025EDA" w:rsidP="00462F31">
      <w:pPr>
        <w:pStyle w:val="4"/>
        <w:numPr>
          <w:ilvl w:val="3"/>
          <w:numId w:val="52"/>
        </w:numPr>
        <w:ind w:left="2267" w:hanging="993"/>
      </w:pPr>
      <w:r w:rsidRPr="00D6497C">
        <w:rPr>
          <w:u w:val="single"/>
        </w:rPr>
        <w:t>Details must be provided</w:t>
      </w:r>
      <w:r w:rsidRPr="00E75A0A">
        <w:t xml:space="preserve"> regarding</w:t>
      </w:r>
      <w:r w:rsidR="0003696F" w:rsidRPr="0000064B">
        <w:t xml:space="preserve"> support for granting individual access on a Role Based Access Control (RBAC) level, and on an Attribute Based Access Control (ABAC) level.</w:t>
      </w:r>
    </w:p>
    <w:p w14:paraId="6BF991D5" w14:textId="2E7EE7B0" w:rsidR="0003696F" w:rsidRPr="0000064B" w:rsidRDefault="00CE7C59" w:rsidP="00462F31">
      <w:pPr>
        <w:pStyle w:val="4"/>
        <w:numPr>
          <w:ilvl w:val="3"/>
          <w:numId w:val="52"/>
        </w:numPr>
        <w:ind w:left="2267" w:hanging="993"/>
      </w:pPr>
      <w:r w:rsidRPr="0000064B">
        <w:t xml:space="preserve">The service </w:t>
      </w:r>
      <w:r w:rsidR="00025EDA">
        <w:t>must</w:t>
      </w:r>
      <w:r w:rsidRPr="0000064B">
        <w:t xml:space="preserve"> support the reception of users’ details from a central identification system using standard protocols.</w:t>
      </w:r>
    </w:p>
    <w:p w14:paraId="605C8D57" w14:textId="50689AAB" w:rsidR="0003696F" w:rsidRPr="0000064B" w:rsidRDefault="0003696F" w:rsidP="006349E5">
      <w:pPr>
        <w:pStyle w:val="3"/>
        <w:numPr>
          <w:ilvl w:val="2"/>
          <w:numId w:val="52"/>
        </w:numPr>
        <w:ind w:left="1727" w:hanging="708"/>
        <w:rPr>
          <w:b/>
          <w:bCs/>
        </w:rPr>
      </w:pPr>
      <w:r w:rsidRPr="0000064B">
        <w:rPr>
          <w:b/>
        </w:rPr>
        <w:t xml:space="preserve">Business </w:t>
      </w:r>
      <w:r w:rsidR="00CB5BCD" w:rsidRPr="0000064B">
        <w:rPr>
          <w:b/>
        </w:rPr>
        <w:t>S</w:t>
      </w:r>
      <w:r w:rsidRPr="0000064B">
        <w:rPr>
          <w:b/>
        </w:rPr>
        <w:t xml:space="preserve">urvivability and </w:t>
      </w:r>
      <w:r w:rsidR="00CB5BCD" w:rsidRPr="0000064B">
        <w:rPr>
          <w:b/>
        </w:rPr>
        <w:t>C</w:t>
      </w:r>
      <w:r w:rsidRPr="0000064B">
        <w:rPr>
          <w:b/>
        </w:rPr>
        <w:t>ontinuity (SLA) of the proposed service</w:t>
      </w:r>
    </w:p>
    <w:p w14:paraId="59A73146" w14:textId="564C400A" w:rsidR="0003696F" w:rsidRPr="0000064B" w:rsidRDefault="0003696F" w:rsidP="00462F31">
      <w:pPr>
        <w:pStyle w:val="4"/>
        <w:numPr>
          <w:ilvl w:val="3"/>
          <w:numId w:val="52"/>
        </w:numPr>
        <w:tabs>
          <w:tab w:val="clear" w:pos="1980"/>
        </w:tabs>
        <w:ind w:left="2267" w:hanging="993"/>
      </w:pPr>
      <w:r w:rsidRPr="0000064B">
        <w:t xml:space="preserve">The SLA of the service to be provided from the Israeli region </w:t>
      </w:r>
      <w:r w:rsidR="00791568">
        <w:t xml:space="preserve">shall </w:t>
      </w:r>
      <w:r w:rsidR="00B75A53">
        <w:t>be equal to that</w:t>
      </w:r>
      <w:r w:rsidRPr="0000064B">
        <w:t xml:space="preserve"> of the service in any other region. </w:t>
      </w:r>
      <w:r w:rsidR="00000D63" w:rsidRPr="0000064B">
        <w:t xml:space="preserve">Details </w:t>
      </w:r>
      <w:r w:rsidR="00791568">
        <w:t>must</w:t>
      </w:r>
      <w:r w:rsidR="00000D63" w:rsidRPr="0000064B">
        <w:t xml:space="preserve"> be provided</w:t>
      </w:r>
      <w:r w:rsidRPr="0000064B">
        <w:t xml:space="preserve"> </w:t>
      </w:r>
      <w:r w:rsidR="00791568">
        <w:t>regarding</w:t>
      </w:r>
      <w:r w:rsidRPr="0000064B">
        <w:t xml:space="preserve"> the uptime data to which the manufacturer is committed.</w:t>
      </w:r>
    </w:p>
    <w:p w14:paraId="7E1A2F21" w14:textId="541055A3" w:rsidR="0003696F" w:rsidRPr="0000064B" w:rsidRDefault="00B75A53" w:rsidP="00462F31">
      <w:pPr>
        <w:pStyle w:val="4"/>
        <w:numPr>
          <w:ilvl w:val="3"/>
          <w:numId w:val="52"/>
        </w:numPr>
        <w:tabs>
          <w:tab w:val="clear" w:pos="1980"/>
        </w:tabs>
        <w:ind w:left="2267" w:hanging="993"/>
      </w:pPr>
      <w:r>
        <w:t>Details must be provided regarding</w:t>
      </w:r>
      <w:r w:rsidR="00CE7C59" w:rsidRPr="0000064B">
        <w:t xml:space="preserve"> the mechanisms guaranteeing survivability of the service and information, including deployment of the system between various compounds, method of backing the information, maintaining integrity of the backup, inspecting restoration capabilities, meeting various failure scenarios, </w:t>
      </w:r>
      <w:r>
        <w:t>and so on</w:t>
      </w:r>
      <w:r w:rsidR="00CE7C59" w:rsidRPr="0000064B">
        <w:t xml:space="preserve">. </w:t>
      </w:r>
    </w:p>
    <w:p w14:paraId="4D8F09FC" w14:textId="458C9831" w:rsidR="0003696F" w:rsidRPr="0000064B" w:rsidRDefault="002B740A" w:rsidP="00B80E0B">
      <w:pPr>
        <w:pStyle w:val="4"/>
        <w:numPr>
          <w:ilvl w:val="3"/>
          <w:numId w:val="52"/>
        </w:numPr>
        <w:tabs>
          <w:tab w:val="clear" w:pos="1980"/>
        </w:tabs>
        <w:ind w:left="2267" w:hanging="993"/>
      </w:pPr>
      <w:r w:rsidRPr="002B740A">
        <w:t xml:space="preserve"> </w:t>
      </w:r>
      <w:r>
        <w:t>To the extent that</w:t>
      </w:r>
      <w:r w:rsidR="0003696F" w:rsidRPr="0000064B">
        <w:t xml:space="preserve"> backups are carried out outside the cloud environment, </w:t>
      </w:r>
      <w:r w:rsidR="00B75A53">
        <w:rPr>
          <w:u w:val="single"/>
        </w:rPr>
        <w:t>details must be provided</w:t>
      </w:r>
      <w:r w:rsidR="00B75A53">
        <w:t xml:space="preserve"> regarding</w:t>
      </w:r>
      <w:r w:rsidR="0003696F" w:rsidRPr="0000064B">
        <w:t xml:space="preserve"> the mechanism that ensures destruction of out of service memory bases and components (such as their removal from the system, replacement, or in </w:t>
      </w:r>
      <w:r w:rsidR="00B75A53">
        <w:t>the event</w:t>
      </w:r>
      <w:r w:rsidR="0003696F" w:rsidRPr="0000064B">
        <w:t xml:space="preserve"> of failure).</w:t>
      </w:r>
    </w:p>
    <w:p w14:paraId="037EF246" w14:textId="7A996473" w:rsidR="0003696F" w:rsidRPr="0000064B" w:rsidRDefault="00B75A53" w:rsidP="00462F31">
      <w:pPr>
        <w:pStyle w:val="4"/>
        <w:numPr>
          <w:ilvl w:val="3"/>
          <w:numId w:val="52"/>
        </w:numPr>
        <w:tabs>
          <w:tab w:val="clear" w:pos="1980"/>
        </w:tabs>
        <w:ind w:left="2267" w:hanging="993"/>
      </w:pPr>
      <w:r>
        <w:rPr>
          <w:u w:val="single"/>
        </w:rPr>
        <w:t>Details must be provided</w:t>
      </w:r>
      <w:r>
        <w:t xml:space="preserve"> regarding</w:t>
      </w:r>
      <w:r w:rsidR="00EA1D3C" w:rsidRPr="0000064B">
        <w:t xml:space="preserve"> the manufacturer’s method of controlling the quality of the service provided from the Israeli region and the levels of escalation that are defined in its procedures.</w:t>
      </w:r>
    </w:p>
    <w:p w14:paraId="38212638" w14:textId="5B67E5B3" w:rsidR="0003696F" w:rsidRPr="0000064B" w:rsidRDefault="00EA1D3C" w:rsidP="00462F31">
      <w:pPr>
        <w:pStyle w:val="4"/>
        <w:numPr>
          <w:ilvl w:val="3"/>
          <w:numId w:val="52"/>
        </w:numPr>
        <w:tabs>
          <w:tab w:val="clear" w:pos="1980"/>
        </w:tabs>
        <w:ind w:left="2267" w:hanging="993"/>
      </w:pPr>
      <w:r w:rsidRPr="0000064B">
        <w:t xml:space="preserve">It </w:t>
      </w:r>
      <w:r w:rsidR="00B75A53">
        <w:t>must</w:t>
      </w:r>
      <w:r w:rsidR="003F4708" w:rsidRPr="0000064B">
        <w:t xml:space="preserve"> </w:t>
      </w:r>
      <w:r w:rsidRPr="0000064B">
        <w:t xml:space="preserve">be possible to routinely backup or export the </w:t>
      </w:r>
      <w:r w:rsidRPr="0000064B">
        <w:rPr>
          <w:b/>
          <w:bCs/>
        </w:rPr>
        <w:t>system data</w:t>
      </w:r>
      <w:r w:rsidRPr="0000064B">
        <w:t xml:space="preserve"> to a base controlled by the Client. </w:t>
      </w:r>
      <w:r w:rsidR="00B75A53" w:rsidRPr="00E75A0A">
        <w:rPr>
          <w:u w:val="single"/>
        </w:rPr>
        <w:t xml:space="preserve">Details must be provided </w:t>
      </w:r>
      <w:r w:rsidR="00B75A53">
        <w:t>regarding</w:t>
      </w:r>
      <w:r w:rsidRPr="0000064B">
        <w:t xml:space="preserve"> the backup format and its compatibility with standard systems available in the market.</w:t>
      </w:r>
    </w:p>
    <w:p w14:paraId="6AC4146C" w14:textId="31868FE3" w:rsidR="0003696F" w:rsidRPr="0000064B" w:rsidRDefault="0003696F" w:rsidP="006349E5">
      <w:pPr>
        <w:pStyle w:val="3"/>
        <w:numPr>
          <w:ilvl w:val="2"/>
          <w:numId w:val="52"/>
        </w:numPr>
        <w:ind w:left="1727" w:hanging="708"/>
        <w:rPr>
          <w:b/>
          <w:bCs/>
        </w:rPr>
      </w:pPr>
      <w:r w:rsidRPr="0000064B">
        <w:rPr>
          <w:b/>
        </w:rPr>
        <w:t xml:space="preserve">Protecting the </w:t>
      </w:r>
      <w:r w:rsidR="003F4708" w:rsidRPr="0000064B">
        <w:rPr>
          <w:b/>
        </w:rPr>
        <w:t>S</w:t>
      </w:r>
      <w:r w:rsidRPr="0000064B">
        <w:rPr>
          <w:b/>
        </w:rPr>
        <w:t xml:space="preserve">ervice </w:t>
      </w:r>
      <w:r w:rsidR="003F4708" w:rsidRPr="0000064B">
        <w:rPr>
          <w:b/>
        </w:rPr>
        <w:t>I</w:t>
      </w:r>
      <w:r w:rsidRPr="0000064B">
        <w:rPr>
          <w:b/>
        </w:rPr>
        <w:t xml:space="preserve">nfrastructures </w:t>
      </w:r>
    </w:p>
    <w:p w14:paraId="7F506A84" w14:textId="7DAD29C8" w:rsidR="0003696F" w:rsidRPr="0000064B" w:rsidRDefault="0003696F" w:rsidP="00B80E0B">
      <w:pPr>
        <w:pStyle w:val="4"/>
        <w:numPr>
          <w:ilvl w:val="3"/>
          <w:numId w:val="52"/>
        </w:numPr>
        <w:tabs>
          <w:tab w:val="clear" w:pos="1980"/>
        </w:tabs>
        <w:ind w:left="2267" w:hanging="993"/>
      </w:pPr>
      <w:bookmarkStart w:id="19" w:name="_Ref99260138"/>
      <w:r w:rsidRPr="0000064B">
        <w:t xml:space="preserve">The manufacturer operates an SOC </w:t>
      </w:r>
      <w:r w:rsidR="00B75A53">
        <w:t>that</w:t>
      </w:r>
      <w:r w:rsidRPr="0000064B">
        <w:t xml:space="preserve"> monitors its systems on cyber aspects 7/24 (24 hours a day, 365 days a year). </w:t>
      </w:r>
      <w:r w:rsidR="00B75A53" w:rsidRPr="00E75A0A">
        <w:rPr>
          <w:u w:val="single"/>
        </w:rPr>
        <w:t>Details must be provided</w:t>
      </w:r>
      <w:r w:rsidR="00B75A53">
        <w:t xml:space="preserve"> regarding</w:t>
      </w:r>
      <w:r w:rsidRPr="0000064B">
        <w:t xml:space="preserve"> the capabilities of the SOC operated by the manufacturer, the SIEM system use</w:t>
      </w:r>
      <w:r w:rsidR="003F4708" w:rsidRPr="0000064B">
        <w:t>d</w:t>
      </w:r>
      <w:r w:rsidR="00B75A53">
        <w:t>,</w:t>
      </w:r>
      <w:r w:rsidRPr="0000064B">
        <w:t xml:space="preserve"> and further components and capabilities used by the SOC in its routine operations.</w:t>
      </w:r>
      <w:bookmarkEnd w:id="19"/>
      <w:r w:rsidRPr="0000064B">
        <w:t xml:space="preserve"> </w:t>
      </w:r>
      <w:r w:rsidR="00B75A53">
        <w:t>In the event</w:t>
      </w:r>
      <w:r w:rsidRPr="0000064B">
        <w:t xml:space="preserve"> as the service is operated by a sub-contractor, its details </w:t>
      </w:r>
      <w:r w:rsidR="00791568">
        <w:t>must</w:t>
      </w:r>
      <w:r w:rsidRPr="0000064B">
        <w:t xml:space="preserve"> also be provided. </w:t>
      </w:r>
    </w:p>
    <w:p w14:paraId="54EB005C" w14:textId="4C7654E5" w:rsidR="00F82616" w:rsidRPr="0000064B" w:rsidRDefault="00B75A53" w:rsidP="00F82616">
      <w:pPr>
        <w:pStyle w:val="4"/>
        <w:numPr>
          <w:ilvl w:val="3"/>
          <w:numId w:val="52"/>
        </w:numPr>
        <w:tabs>
          <w:tab w:val="clear" w:pos="1980"/>
        </w:tabs>
        <w:ind w:left="2267" w:hanging="993"/>
      </w:pPr>
      <w:r w:rsidRPr="00D6497C">
        <w:rPr>
          <w:u w:val="single"/>
        </w:rPr>
        <w:lastRenderedPageBreak/>
        <w:t>Details must be provided</w:t>
      </w:r>
      <w:r>
        <w:t xml:space="preserve"> </w:t>
      </w:r>
      <w:r w:rsidR="00F82616" w:rsidRPr="0000064B">
        <w:t xml:space="preserve">regarding use of means of defense of end points (EPP/EDR/XDR) </w:t>
      </w:r>
      <w:r>
        <w:t>in</w:t>
      </w:r>
      <w:r w:rsidR="00F82616" w:rsidRPr="0000064B">
        <w:t xml:space="preserve"> the manufacturer’s environment. </w:t>
      </w:r>
      <w:r>
        <w:t>In the event</w:t>
      </w:r>
      <w:r w:rsidR="00F82616" w:rsidRPr="0000064B">
        <w:t xml:space="preserve"> this exists as a service operated by a sub-contractor (MSSP), its details </w:t>
      </w:r>
      <w:r w:rsidR="00791568">
        <w:t>must</w:t>
      </w:r>
      <w:r w:rsidR="00F82616" w:rsidRPr="0000064B">
        <w:t xml:space="preserve"> also be provided.</w:t>
      </w:r>
    </w:p>
    <w:p w14:paraId="4B1350C0" w14:textId="0D0B4552" w:rsidR="0003696F" w:rsidRPr="0000064B" w:rsidRDefault="00B75A53" w:rsidP="00B80E0B">
      <w:pPr>
        <w:pStyle w:val="4"/>
        <w:numPr>
          <w:ilvl w:val="3"/>
          <w:numId w:val="52"/>
        </w:numPr>
        <w:tabs>
          <w:tab w:val="clear" w:pos="1980"/>
        </w:tabs>
        <w:ind w:left="2267" w:hanging="993"/>
      </w:pPr>
      <w:r w:rsidRPr="00D6497C">
        <w:rPr>
          <w:u w:val="single"/>
        </w:rPr>
        <w:t>Details must be provided</w:t>
      </w:r>
      <w:r>
        <w:t xml:space="preserve"> regarding </w:t>
      </w:r>
      <w:r w:rsidR="00E20FB4" w:rsidRPr="0000064B">
        <w:t>the use of automation tools for monitoring and handling events</w:t>
      </w:r>
      <w:r w:rsidR="001D0A52" w:rsidRPr="0000064B">
        <w:t xml:space="preserve">, as well as </w:t>
      </w:r>
      <w:r w:rsidR="00E20FB4" w:rsidRPr="0000064B">
        <w:t>the manufacturer’s operating methodology (such as SOAR), relevant tools</w:t>
      </w:r>
      <w:r>
        <w:t>,</w:t>
      </w:r>
      <w:r w:rsidR="00E20FB4" w:rsidRPr="0000064B">
        <w:t xml:space="preserve"> and their method of implementation.</w:t>
      </w:r>
    </w:p>
    <w:p w14:paraId="3F0DA6E6" w14:textId="61C48A08" w:rsidR="0003696F" w:rsidRPr="0000064B" w:rsidRDefault="0003696F" w:rsidP="00B80E0B">
      <w:pPr>
        <w:pStyle w:val="4"/>
        <w:numPr>
          <w:ilvl w:val="3"/>
          <w:numId w:val="52"/>
        </w:numPr>
        <w:tabs>
          <w:tab w:val="clear" w:pos="1980"/>
        </w:tabs>
        <w:ind w:left="2267" w:hanging="993"/>
      </w:pPr>
      <w:r w:rsidRPr="0000064B">
        <w:t xml:space="preserve">The incoming and outgoing traffic for the service infrastructure </w:t>
      </w:r>
      <w:r w:rsidR="00791568">
        <w:t xml:space="preserve">shall </w:t>
      </w:r>
      <w:r w:rsidRPr="0000064B">
        <w:t>be monitor</w:t>
      </w:r>
      <w:r w:rsidR="00297A16" w:rsidRPr="0000064B">
        <w:t>ed</w:t>
      </w:r>
      <w:r w:rsidRPr="0000064B">
        <w:t xml:space="preserve"> to identify attacks or suspicious activity. </w:t>
      </w:r>
      <w:r w:rsidR="00B75A53" w:rsidRPr="00D6497C">
        <w:rPr>
          <w:u w:val="single"/>
        </w:rPr>
        <w:t>Details must be provided</w:t>
      </w:r>
      <w:r w:rsidR="00B75A53">
        <w:t xml:space="preserve"> regarding</w:t>
      </w:r>
      <w:r w:rsidRPr="0000064B">
        <w:t xml:space="preserve"> the manufacturer’s capabilities in the area and the work processes being implemented by the manufacturer for this purpose.</w:t>
      </w:r>
    </w:p>
    <w:p w14:paraId="09C89488" w14:textId="1ED77031" w:rsidR="0003696F" w:rsidRPr="0000064B" w:rsidRDefault="0003696F" w:rsidP="00B80E0B">
      <w:pPr>
        <w:pStyle w:val="4"/>
        <w:numPr>
          <w:ilvl w:val="3"/>
          <w:numId w:val="52"/>
        </w:numPr>
        <w:tabs>
          <w:tab w:val="clear" w:pos="1980"/>
        </w:tabs>
        <w:ind w:left="2267" w:hanging="993"/>
      </w:pPr>
      <w:r w:rsidRPr="0000064B">
        <w:t xml:space="preserve">The manufacturer implements monitoring and work processes in a Privacy by Design configuration, while ensuring minimal exposure of information to human sources. </w:t>
      </w:r>
      <w:r w:rsidR="00B75A53" w:rsidRPr="00D6497C">
        <w:rPr>
          <w:u w:val="single"/>
        </w:rPr>
        <w:t>Details must be provided</w:t>
      </w:r>
      <w:r w:rsidR="00B75A53">
        <w:t xml:space="preserve"> regarding t</w:t>
      </w:r>
      <w:r w:rsidRPr="0000064B">
        <w:t>he tools and methods used by the manufacturer in order to implement these processes.</w:t>
      </w:r>
    </w:p>
    <w:p w14:paraId="6EF6EA1D" w14:textId="41DAED51" w:rsidR="0003696F" w:rsidRPr="0000064B" w:rsidRDefault="0003696F" w:rsidP="004056FA">
      <w:pPr>
        <w:pStyle w:val="4"/>
        <w:numPr>
          <w:ilvl w:val="3"/>
          <w:numId w:val="52"/>
        </w:numPr>
        <w:tabs>
          <w:tab w:val="clear" w:pos="1980"/>
        </w:tabs>
        <w:ind w:left="2267" w:hanging="993"/>
      </w:pPr>
      <w:bookmarkStart w:id="20" w:name="_Ref99260355"/>
      <w:r w:rsidRPr="0000064B">
        <w:t>The manufacturer uses tools for continuous monitoring of an infrastructure exposure surface (Attack Surface Management)</w:t>
      </w:r>
      <w:r w:rsidR="00297A16" w:rsidRPr="0000064B">
        <w:t>.</w:t>
      </w:r>
      <w:r w:rsidRPr="0000064B">
        <w:t xml:space="preserve"> </w:t>
      </w:r>
      <w:r w:rsidR="00B75A53">
        <w:t>Details must be provided</w:t>
      </w:r>
      <w:r w:rsidRPr="0000064B">
        <w:t xml:space="preserve"> of all the tools and work processes used.</w:t>
      </w:r>
      <w:bookmarkEnd w:id="20"/>
    </w:p>
    <w:p w14:paraId="11804A08" w14:textId="35FF41FD" w:rsidR="0003696F" w:rsidRPr="0000064B" w:rsidRDefault="00B75A53" w:rsidP="00B80E0B">
      <w:pPr>
        <w:pStyle w:val="4"/>
        <w:numPr>
          <w:ilvl w:val="3"/>
          <w:numId w:val="52"/>
        </w:numPr>
        <w:tabs>
          <w:tab w:val="clear" w:pos="1980"/>
        </w:tabs>
        <w:ind w:left="2267" w:hanging="993"/>
      </w:pPr>
      <w:r w:rsidRPr="00D6497C">
        <w:rPr>
          <w:u w:val="single"/>
        </w:rPr>
        <w:t>Details must be provided</w:t>
      </w:r>
      <w:r>
        <w:t xml:space="preserve"> regarding </w:t>
      </w:r>
      <w:r w:rsidR="0003696F" w:rsidRPr="0000064B">
        <w:t>the means implemented in order to protect the systems used for granting the services from unauthorized changes and the monitoring means implemented by the manufacturer in order to control this.</w:t>
      </w:r>
    </w:p>
    <w:p w14:paraId="01A4D32D" w14:textId="4643E771" w:rsidR="0003696F" w:rsidRPr="0000064B" w:rsidRDefault="0003696F" w:rsidP="00B80E0B">
      <w:pPr>
        <w:pStyle w:val="4"/>
        <w:numPr>
          <w:ilvl w:val="3"/>
          <w:numId w:val="52"/>
        </w:numPr>
        <w:tabs>
          <w:tab w:val="clear" w:pos="1980"/>
        </w:tabs>
        <w:ind w:left="2267" w:hanging="993"/>
      </w:pPr>
      <w:r w:rsidRPr="0000064B">
        <w:t>All proposed infrastructures, systems</w:t>
      </w:r>
      <w:r w:rsidR="00B75A53">
        <w:t>,</w:t>
      </w:r>
      <w:r w:rsidRPr="0000064B">
        <w:t xml:space="preserve"> and services are updated in all of the manufacturer’s relevant security updates. </w:t>
      </w:r>
      <w:r w:rsidR="00B75A53" w:rsidRPr="00D6497C">
        <w:rPr>
          <w:u w:val="single"/>
        </w:rPr>
        <w:t xml:space="preserve">Details must be </w:t>
      </w:r>
      <w:r w:rsidR="004B319E" w:rsidRPr="00D6497C">
        <w:rPr>
          <w:u w:val="single"/>
        </w:rPr>
        <w:t>provided</w:t>
      </w:r>
      <w:r w:rsidR="004B319E">
        <w:t xml:space="preserve"> regarding</w:t>
      </w:r>
      <w:r w:rsidR="00B75A53">
        <w:t xml:space="preserve"> </w:t>
      </w:r>
      <w:r w:rsidRPr="0000064B">
        <w:t xml:space="preserve">the updating processes and the frequency of the updates. </w:t>
      </w:r>
    </w:p>
    <w:p w14:paraId="2B4616A7" w14:textId="2BAE88AC" w:rsidR="0003696F" w:rsidRPr="0000064B" w:rsidRDefault="0003696F" w:rsidP="00B80E0B">
      <w:pPr>
        <w:pStyle w:val="4"/>
        <w:numPr>
          <w:ilvl w:val="3"/>
          <w:numId w:val="52"/>
        </w:numPr>
        <w:tabs>
          <w:tab w:val="clear" w:pos="1980"/>
        </w:tabs>
        <w:ind w:left="2267" w:hanging="993"/>
      </w:pPr>
      <w:r w:rsidRPr="0000064B">
        <w:t xml:space="preserve">All users that are able to access Client’s information </w:t>
      </w:r>
      <w:r w:rsidR="005B69D4">
        <w:t>regarding</w:t>
      </w:r>
      <w:r w:rsidRPr="0000064B">
        <w:t xml:space="preserve"> those holding Privileged Access, such as: Administrators, Operators, Support, DevOps,</w:t>
      </w:r>
      <w:r w:rsidR="004B319E">
        <w:t xml:space="preserve"> and so on</w:t>
      </w:r>
      <w:r w:rsidRPr="0000064B">
        <w:t xml:space="preserve">., </w:t>
      </w:r>
      <w:r w:rsidR="00791568">
        <w:t xml:space="preserve">shall </w:t>
      </w:r>
      <w:r w:rsidRPr="0000064B">
        <w:t xml:space="preserve">be monitored and </w:t>
      </w:r>
      <w:r w:rsidR="004B319E">
        <w:t>audited</w:t>
      </w:r>
      <w:r w:rsidRPr="0000064B">
        <w:t xml:space="preserve"> at a high level. </w:t>
      </w:r>
      <w:r w:rsidR="004B319E" w:rsidRPr="00D6497C">
        <w:rPr>
          <w:u w:val="single"/>
        </w:rPr>
        <w:t>Details must be provided</w:t>
      </w:r>
      <w:r w:rsidR="004B319E">
        <w:t xml:space="preserve"> regarding </w:t>
      </w:r>
      <w:r w:rsidRPr="0000064B">
        <w:t>the work processes and tools implemented for the above.</w:t>
      </w:r>
    </w:p>
    <w:p w14:paraId="3ADFCC14" w14:textId="6F8B0E24" w:rsidR="0003696F" w:rsidRPr="0000064B" w:rsidRDefault="004B319E" w:rsidP="00027351">
      <w:pPr>
        <w:pStyle w:val="4"/>
        <w:numPr>
          <w:ilvl w:val="3"/>
          <w:numId w:val="52"/>
        </w:numPr>
        <w:tabs>
          <w:tab w:val="clear" w:pos="1980"/>
        </w:tabs>
        <w:ind w:left="2267" w:hanging="993"/>
      </w:pPr>
      <w:r w:rsidRPr="00D6497C">
        <w:rPr>
          <w:u w:val="single"/>
        </w:rPr>
        <w:t>Details must be provided</w:t>
      </w:r>
      <w:r>
        <w:t xml:space="preserve"> regarding</w:t>
      </w:r>
      <w:r w:rsidRPr="0000064B" w:rsidDel="004B319E">
        <w:rPr>
          <w:u w:val="single"/>
        </w:rPr>
        <w:t xml:space="preserve"> </w:t>
      </w:r>
      <w:r>
        <w:t>t</w:t>
      </w:r>
      <w:r w:rsidR="0003696F" w:rsidRPr="0000064B">
        <w:t>he method of protecting access data of the system’s users, including their access control, encryption</w:t>
      </w:r>
      <w:r>
        <w:t>,</w:t>
      </w:r>
      <w:r w:rsidR="00994AB5" w:rsidRPr="0000064B">
        <w:t xml:space="preserve"> and</w:t>
      </w:r>
      <w:r w:rsidR="0003696F" w:rsidRPr="0000064B">
        <w:t xml:space="preserve"> security tools protecting from unauthorized access or leaking.</w:t>
      </w:r>
    </w:p>
    <w:p w14:paraId="36A4DE37" w14:textId="153543AD" w:rsidR="0003696F" w:rsidRPr="0000064B" w:rsidRDefault="004B319E" w:rsidP="00027351">
      <w:pPr>
        <w:pStyle w:val="4"/>
        <w:numPr>
          <w:ilvl w:val="3"/>
          <w:numId w:val="52"/>
        </w:numPr>
        <w:tabs>
          <w:tab w:val="clear" w:pos="1980"/>
        </w:tabs>
        <w:ind w:left="2267" w:hanging="993"/>
      </w:pPr>
      <w:r w:rsidRPr="00D6497C">
        <w:rPr>
          <w:u w:val="single"/>
        </w:rPr>
        <w:t>Details must be provided</w:t>
      </w:r>
      <w:r>
        <w:t xml:space="preserve"> regarding</w:t>
      </w:r>
      <w:r w:rsidRPr="0000064B">
        <w:t xml:space="preserve"> </w:t>
      </w:r>
      <w:r w:rsidR="0003696F" w:rsidRPr="0000064B">
        <w:t>the method of protecting system management interfaces, partitioning between users</w:t>
      </w:r>
      <w:r>
        <w:t>,</w:t>
      </w:r>
      <w:r w:rsidR="001A34DD" w:rsidRPr="0000064B">
        <w:t xml:space="preserve"> and</w:t>
      </w:r>
      <w:r w:rsidR="0003696F" w:rsidRPr="0000064B">
        <w:t xml:space="preserve"> preventing access of unauthorized sources, including the </w:t>
      </w:r>
      <w:r>
        <w:t>employees of the provider, manufacturer, or its</w:t>
      </w:r>
      <w:r w:rsidR="0003696F" w:rsidRPr="0000064B">
        <w:t xml:space="preserve"> sub-contractors.</w:t>
      </w:r>
    </w:p>
    <w:p w14:paraId="6DEDB5F3" w14:textId="3B226842" w:rsidR="0003696F" w:rsidRPr="0000064B" w:rsidRDefault="004B319E" w:rsidP="00027351">
      <w:pPr>
        <w:pStyle w:val="4"/>
        <w:numPr>
          <w:ilvl w:val="3"/>
          <w:numId w:val="52"/>
        </w:numPr>
        <w:tabs>
          <w:tab w:val="clear" w:pos="1980"/>
        </w:tabs>
        <w:ind w:left="2267" w:hanging="993"/>
      </w:pPr>
      <w:r w:rsidRPr="00D6497C">
        <w:rPr>
          <w:u w:val="single"/>
        </w:rPr>
        <w:t>Details must be provided</w:t>
      </w:r>
      <w:r>
        <w:t xml:space="preserve"> regarding</w:t>
      </w:r>
      <w:r w:rsidRPr="0000064B">
        <w:t xml:space="preserve"> </w:t>
      </w:r>
      <w:r w:rsidR="0003696F" w:rsidRPr="0000064B">
        <w:t>the method of protecting the system’s internal and external API interfaces.</w:t>
      </w:r>
    </w:p>
    <w:p w14:paraId="536A208A" w14:textId="77777777" w:rsidR="0003696F" w:rsidRPr="0000064B" w:rsidRDefault="0003696F" w:rsidP="006349E5">
      <w:pPr>
        <w:pStyle w:val="3"/>
        <w:numPr>
          <w:ilvl w:val="2"/>
          <w:numId w:val="52"/>
        </w:numPr>
        <w:ind w:left="1727" w:hanging="708"/>
        <w:rPr>
          <w:b/>
          <w:bCs/>
        </w:rPr>
      </w:pPr>
      <w:r w:rsidRPr="0000064B">
        <w:rPr>
          <w:b/>
        </w:rPr>
        <w:lastRenderedPageBreak/>
        <w:t>Security tools used for protecting the proposed services</w:t>
      </w:r>
    </w:p>
    <w:p w14:paraId="296F3250" w14:textId="27169352" w:rsidR="0003696F" w:rsidRPr="0000064B" w:rsidRDefault="004B319E" w:rsidP="00027351">
      <w:pPr>
        <w:pStyle w:val="4"/>
        <w:numPr>
          <w:ilvl w:val="3"/>
          <w:numId w:val="52"/>
        </w:numPr>
        <w:ind w:left="2267" w:hanging="993"/>
      </w:pPr>
      <w:r w:rsidRPr="00D6497C">
        <w:rPr>
          <w:u w:val="single"/>
        </w:rPr>
        <w:t>Details must be provided</w:t>
      </w:r>
      <w:r>
        <w:t xml:space="preserve"> regarding</w:t>
      </w:r>
      <w:r w:rsidRPr="0000064B">
        <w:t xml:space="preserve"> </w:t>
      </w:r>
      <w:r w:rsidR="0003696F" w:rsidRPr="0000064B">
        <w:t>advanced automatic analysis tools, including those that integrate AI capabilities, for the identification of suspicious activity in users’ services, exposure attempts</w:t>
      </w:r>
      <w:r>
        <w:t>,</w:t>
      </w:r>
      <w:r w:rsidR="0003696F" w:rsidRPr="0000064B">
        <w:t xml:space="preserve"> or exposure of sensitive information, </w:t>
      </w:r>
      <w:r>
        <w:t>and so on</w:t>
      </w:r>
      <w:r w:rsidR="0003696F" w:rsidRPr="0000064B">
        <w:t>.</w:t>
      </w:r>
    </w:p>
    <w:p w14:paraId="29E9FB49" w14:textId="08AA82F8" w:rsidR="0003696F" w:rsidRPr="0000064B" w:rsidRDefault="004B319E" w:rsidP="00027351">
      <w:pPr>
        <w:pStyle w:val="4"/>
        <w:numPr>
          <w:ilvl w:val="3"/>
          <w:numId w:val="52"/>
        </w:numPr>
        <w:ind w:left="2267" w:hanging="993"/>
      </w:pPr>
      <w:r w:rsidRPr="00D6497C">
        <w:rPr>
          <w:u w:val="single"/>
        </w:rPr>
        <w:t>Details must be provided</w:t>
      </w:r>
      <w:r>
        <w:t xml:space="preserve"> regarding</w:t>
      </w:r>
      <w:r w:rsidRPr="0000064B">
        <w:t xml:space="preserve"> </w:t>
      </w:r>
      <w:r w:rsidR="0003696F" w:rsidRPr="0000064B">
        <w:t>further control, monitoring</w:t>
      </w:r>
      <w:r>
        <w:t>,</w:t>
      </w:r>
      <w:r w:rsidR="0003696F" w:rsidRPr="0000064B">
        <w:t xml:space="preserve"> and c</w:t>
      </w:r>
      <w:r w:rsidR="007D41A9" w:rsidRPr="0000064B">
        <w:t>yb</w:t>
      </w:r>
      <w:r w:rsidR="0003696F" w:rsidRPr="0000064B">
        <w:t>e</w:t>
      </w:r>
      <w:r w:rsidR="007D41A9" w:rsidRPr="0000064B">
        <w:t>r</w:t>
      </w:r>
      <w:r w:rsidR="0003696F" w:rsidRPr="0000064B">
        <w:t xml:space="preserve"> protection tools used by the manufacturer, which may serve Clients in order to improve the level of protection of their information, such as DLP capabilities, coping with malicious code, </w:t>
      </w:r>
      <w:r>
        <w:t>and so on</w:t>
      </w:r>
      <w:r w:rsidR="0003696F" w:rsidRPr="0000064B">
        <w:t>.</w:t>
      </w:r>
    </w:p>
    <w:p w14:paraId="1059D94B" w14:textId="6F1E9FFB" w:rsidR="0003696F" w:rsidRPr="0000064B" w:rsidRDefault="0003696F" w:rsidP="006349E5">
      <w:pPr>
        <w:pStyle w:val="3"/>
        <w:numPr>
          <w:ilvl w:val="2"/>
          <w:numId w:val="52"/>
        </w:numPr>
        <w:ind w:left="1727" w:hanging="708"/>
        <w:rPr>
          <w:b/>
          <w:bCs/>
        </w:rPr>
      </w:pPr>
      <w:r w:rsidRPr="0000064B">
        <w:rPr>
          <w:b/>
        </w:rPr>
        <w:t xml:space="preserve">Encryption and </w:t>
      </w:r>
      <w:r w:rsidR="004F4877" w:rsidRPr="0000064B">
        <w:rPr>
          <w:b/>
        </w:rPr>
        <w:t>M</w:t>
      </w:r>
      <w:r w:rsidRPr="0000064B">
        <w:rPr>
          <w:b/>
        </w:rPr>
        <w:t xml:space="preserve">anagement of </w:t>
      </w:r>
      <w:r w:rsidR="004F4877" w:rsidRPr="0000064B">
        <w:rPr>
          <w:b/>
        </w:rPr>
        <w:t>K</w:t>
      </w:r>
      <w:r w:rsidRPr="0000064B">
        <w:rPr>
          <w:b/>
        </w:rPr>
        <w:t>eys in the proposed services</w:t>
      </w:r>
    </w:p>
    <w:p w14:paraId="61F1C772" w14:textId="297BD82A" w:rsidR="0003696F" w:rsidRPr="0000064B" w:rsidRDefault="004B319E" w:rsidP="00027351">
      <w:pPr>
        <w:pStyle w:val="4"/>
        <w:numPr>
          <w:ilvl w:val="3"/>
          <w:numId w:val="52"/>
        </w:numPr>
        <w:ind w:left="2267" w:hanging="993"/>
      </w:pPr>
      <w:r w:rsidRPr="00D6497C">
        <w:rPr>
          <w:u w:val="single"/>
        </w:rPr>
        <w:t>Details must be provided</w:t>
      </w:r>
      <w:r>
        <w:t xml:space="preserve"> regarding</w:t>
      </w:r>
      <w:r w:rsidRPr="0000064B">
        <w:t xml:space="preserve"> </w:t>
      </w:r>
      <w:r w:rsidR="0003696F" w:rsidRPr="0000064B">
        <w:t>information encryption capabilities in the various service tiers.</w:t>
      </w:r>
    </w:p>
    <w:p w14:paraId="137D38E8" w14:textId="0835308D" w:rsidR="0003696F" w:rsidRPr="0000064B" w:rsidRDefault="00D669CA" w:rsidP="00027351">
      <w:pPr>
        <w:pStyle w:val="4"/>
        <w:numPr>
          <w:ilvl w:val="3"/>
          <w:numId w:val="52"/>
        </w:numPr>
        <w:ind w:left="2267" w:hanging="993"/>
      </w:pPr>
      <w:r w:rsidRPr="0000064B">
        <w:t xml:space="preserve">All of the system’s data </w:t>
      </w:r>
      <w:r w:rsidR="00791568">
        <w:t>shall</w:t>
      </w:r>
      <w:r w:rsidRPr="0000064B">
        <w:t xml:space="preserve"> be </w:t>
      </w:r>
      <w:r w:rsidR="00521231" w:rsidRPr="0000064B">
        <w:t>encrypted</w:t>
      </w:r>
      <w:r w:rsidRPr="0000064B">
        <w:t xml:space="preserve"> at rest and in transit, as a default condition. </w:t>
      </w:r>
      <w:r w:rsidR="004B319E">
        <w:t>To the extent</w:t>
      </w:r>
      <w:r w:rsidR="004B319E">
        <w:t xml:space="preserve"> that</w:t>
      </w:r>
      <w:r w:rsidRPr="0000064B">
        <w:t xml:space="preserve"> the provider believes that this type of encryption is inapplicable, this </w:t>
      </w:r>
      <w:r w:rsidR="00791568">
        <w:t>must</w:t>
      </w:r>
      <w:r w:rsidRPr="0000064B">
        <w:t xml:space="preserve"> be fully explained, including compensating controls, if any.</w:t>
      </w:r>
    </w:p>
    <w:p w14:paraId="45FCE39D" w14:textId="54A50EBF" w:rsidR="0003696F" w:rsidRPr="0000064B" w:rsidRDefault="004B319E" w:rsidP="00027351">
      <w:pPr>
        <w:pStyle w:val="4"/>
        <w:numPr>
          <w:ilvl w:val="3"/>
          <w:numId w:val="52"/>
        </w:numPr>
        <w:ind w:left="2267" w:hanging="993"/>
      </w:pPr>
      <w:r w:rsidRPr="00D6497C">
        <w:rPr>
          <w:u w:val="single"/>
        </w:rPr>
        <w:t>Details must be provided</w:t>
      </w:r>
      <w:r>
        <w:t xml:space="preserve"> regarding</w:t>
      </w:r>
      <w:r w:rsidRPr="0000064B">
        <w:t xml:space="preserve"> </w:t>
      </w:r>
      <w:r w:rsidR="0003696F" w:rsidRPr="0000064B">
        <w:t>encryption types and algorithms used by the manufacturer in its services, such as at rest encryption, in transit encryption, and runtime encryption, the standard on which they are based, and external references for algorithmic resilience and encryption protocols.</w:t>
      </w:r>
    </w:p>
    <w:p w14:paraId="11B4D4E1" w14:textId="7E6B63F3" w:rsidR="0003696F" w:rsidRPr="0000064B" w:rsidRDefault="004B319E" w:rsidP="00027351">
      <w:pPr>
        <w:pStyle w:val="4"/>
        <w:numPr>
          <w:ilvl w:val="3"/>
          <w:numId w:val="52"/>
        </w:numPr>
        <w:ind w:left="2267" w:hanging="993"/>
      </w:pPr>
      <w:r w:rsidRPr="00D6497C">
        <w:rPr>
          <w:u w:val="single"/>
        </w:rPr>
        <w:t>Details must be provided</w:t>
      </w:r>
      <w:r>
        <w:t xml:space="preserve"> regarding</w:t>
      </w:r>
      <w:r w:rsidRPr="0000064B">
        <w:t xml:space="preserve"> </w:t>
      </w:r>
      <w:r w:rsidR="0003696F" w:rsidRPr="0000064B">
        <w:t xml:space="preserve">the method of management and storage of </w:t>
      </w:r>
      <w:r>
        <w:t xml:space="preserve">the </w:t>
      </w:r>
      <w:r w:rsidR="0003696F" w:rsidRPr="0000064B">
        <w:t>keys regarding each of the service tiers and the various service types.</w:t>
      </w:r>
    </w:p>
    <w:p w14:paraId="61578338" w14:textId="7D07D571" w:rsidR="008B2423" w:rsidRPr="0000064B" w:rsidRDefault="004B319E" w:rsidP="000A6DC5">
      <w:pPr>
        <w:pStyle w:val="4"/>
        <w:numPr>
          <w:ilvl w:val="3"/>
          <w:numId w:val="52"/>
        </w:numPr>
        <w:ind w:left="2267" w:hanging="993"/>
      </w:pPr>
      <w:r w:rsidRPr="00D6497C">
        <w:rPr>
          <w:u w:val="single"/>
        </w:rPr>
        <w:t>Details must be provided</w:t>
      </w:r>
      <w:r>
        <w:t xml:space="preserve"> regarding</w:t>
      </w:r>
      <w:r w:rsidRPr="0000064B">
        <w:t xml:space="preserve"> </w:t>
      </w:r>
      <w:r w:rsidR="00C803A5" w:rsidRPr="0000064B">
        <w:t xml:space="preserve">support for an interface </w:t>
      </w:r>
      <w:r>
        <w:t>with</w:t>
      </w:r>
      <w:r w:rsidR="00C803A5" w:rsidRPr="0000064B">
        <w:t xml:space="preserve"> </w:t>
      </w:r>
      <w:r>
        <w:t xml:space="preserve">key </w:t>
      </w:r>
      <w:r w:rsidR="00C803A5" w:rsidRPr="0000064B">
        <w:t>management</w:t>
      </w:r>
      <w:r>
        <w:t xml:space="preserve"> </w:t>
      </w:r>
      <w:r w:rsidR="00C803A5" w:rsidRPr="0000064B">
        <w:t xml:space="preserve">infrastructures </w:t>
      </w:r>
      <w:r>
        <w:t xml:space="preserve">with </w:t>
      </w:r>
      <w:r w:rsidR="00C803A5" w:rsidRPr="0000064B">
        <w:t xml:space="preserve">which the manufacturer interfaces (such as KMS). </w:t>
      </w:r>
    </w:p>
    <w:p w14:paraId="7551E01F" w14:textId="590F313B" w:rsidR="0003696F" w:rsidRPr="0000064B" w:rsidRDefault="004B319E" w:rsidP="000A6DC5">
      <w:pPr>
        <w:pStyle w:val="4"/>
        <w:numPr>
          <w:ilvl w:val="3"/>
          <w:numId w:val="52"/>
        </w:numPr>
        <w:ind w:left="2267" w:hanging="993"/>
      </w:pPr>
      <w:r>
        <w:t xml:space="preserve">To the </w:t>
      </w:r>
      <w:r>
        <w:t>extent that</w:t>
      </w:r>
      <w:r w:rsidR="005D2E30" w:rsidRPr="0000064B">
        <w:t xml:space="preserve"> the manufacturer operates an independent key management infrastructure, </w:t>
      </w:r>
      <w:r w:rsidR="005D2E30" w:rsidRPr="0000064B">
        <w:rPr>
          <w:u w:val="single"/>
        </w:rPr>
        <w:t xml:space="preserve">details </w:t>
      </w:r>
      <w:r>
        <w:rPr>
          <w:u w:val="single"/>
        </w:rPr>
        <w:t>must</w:t>
      </w:r>
      <w:r w:rsidR="005D2E30" w:rsidRPr="0000064B">
        <w:rPr>
          <w:u w:val="single"/>
        </w:rPr>
        <w:t xml:space="preserve"> be provided</w:t>
      </w:r>
      <w:r w:rsidR="005D2E30" w:rsidRPr="0000064B">
        <w:t xml:space="preserve"> </w:t>
      </w:r>
      <w:r>
        <w:t>regarding</w:t>
      </w:r>
      <w:r w:rsidR="005D2E30" w:rsidRPr="0000064B">
        <w:t xml:space="preserve"> the proposed solution with an emphasis on fully complying with the FIPS- 140-2 level 2 standard and above.  </w:t>
      </w:r>
    </w:p>
    <w:p w14:paraId="610FEADD" w14:textId="49512000" w:rsidR="0003696F" w:rsidRPr="0000064B" w:rsidRDefault="000153BA" w:rsidP="00027351">
      <w:pPr>
        <w:pStyle w:val="4"/>
        <w:numPr>
          <w:ilvl w:val="3"/>
          <w:numId w:val="52"/>
        </w:numPr>
        <w:ind w:left="2267" w:hanging="993"/>
      </w:pPr>
      <w:r w:rsidRPr="00D6497C">
        <w:rPr>
          <w:u w:val="single"/>
        </w:rPr>
        <w:t>Details must be provided</w:t>
      </w:r>
      <w:r>
        <w:t xml:space="preserve"> regarding</w:t>
      </w:r>
      <w:r w:rsidRPr="0000064B">
        <w:t xml:space="preserve"> </w:t>
      </w:r>
      <w:r w:rsidR="0003696F" w:rsidRPr="0000064B">
        <w:t>the system</w:t>
      </w:r>
      <w:r>
        <w:t>’</w:t>
      </w:r>
      <w:r w:rsidR="0003696F" w:rsidRPr="0000064B">
        <w:t xml:space="preserve">s ability to work using the Bring Your Own Key configuration, including system protection capabilities, its </w:t>
      </w:r>
      <w:r>
        <w:t>strengthening</w:t>
      </w:r>
      <w:r w:rsidR="0003696F" w:rsidRPr="0000064B">
        <w:t>, and the user’s ability to control the various parameters of the encryption keys.</w:t>
      </w:r>
    </w:p>
    <w:p w14:paraId="3AB205D0" w14:textId="177C71B6" w:rsidR="0003696F" w:rsidRPr="0000064B" w:rsidRDefault="0003696F" w:rsidP="00027351">
      <w:pPr>
        <w:pStyle w:val="4"/>
        <w:numPr>
          <w:ilvl w:val="3"/>
          <w:numId w:val="52"/>
        </w:numPr>
        <w:tabs>
          <w:tab w:val="clear" w:pos="1980"/>
        </w:tabs>
        <w:ind w:left="2267" w:hanging="993"/>
      </w:pPr>
      <w:r w:rsidRPr="0000064B">
        <w:t xml:space="preserve">All processes of </w:t>
      </w:r>
      <w:r w:rsidR="000153BA">
        <w:t>violation</w:t>
      </w:r>
      <w:r w:rsidRPr="0000064B">
        <w:t xml:space="preserve">, change, replacement, cancellation of keys, </w:t>
      </w:r>
      <w:r w:rsidR="000153BA">
        <w:t>and so on</w:t>
      </w:r>
      <w:r w:rsidRPr="0000064B">
        <w:t xml:space="preserve">., </w:t>
      </w:r>
      <w:r w:rsidR="00791568">
        <w:t xml:space="preserve">shall </w:t>
      </w:r>
      <w:r w:rsidRPr="0000064B">
        <w:t xml:space="preserve">be carried out by the Client with no viewing or access ability by the provider or the manufacturer (beyond systems requiring key access for </w:t>
      </w:r>
      <w:r w:rsidRPr="0000064B">
        <w:lastRenderedPageBreak/>
        <w:t>carrying out service operations), or any other party not permitted to do so by the Client.</w:t>
      </w:r>
    </w:p>
    <w:p w14:paraId="5A95DB1F" w14:textId="77777777" w:rsidR="0003696F" w:rsidRPr="0000064B" w:rsidRDefault="0003696F" w:rsidP="006349E5">
      <w:pPr>
        <w:pStyle w:val="3"/>
        <w:numPr>
          <w:ilvl w:val="2"/>
          <w:numId w:val="52"/>
        </w:numPr>
        <w:ind w:left="1727" w:hanging="708"/>
        <w:rPr>
          <w:b/>
          <w:bCs/>
        </w:rPr>
      </w:pPr>
      <w:r w:rsidRPr="0000064B">
        <w:rPr>
          <w:b/>
        </w:rPr>
        <w:t>Collecting of logs and monitoring</w:t>
      </w:r>
    </w:p>
    <w:p w14:paraId="420416F1" w14:textId="00EDEE48" w:rsidR="0003696F" w:rsidRPr="0000064B" w:rsidRDefault="0003696F" w:rsidP="004056FA">
      <w:pPr>
        <w:pStyle w:val="4"/>
        <w:numPr>
          <w:ilvl w:val="3"/>
          <w:numId w:val="52"/>
        </w:numPr>
        <w:tabs>
          <w:tab w:val="clear" w:pos="1980"/>
        </w:tabs>
        <w:ind w:left="2267" w:hanging="993"/>
      </w:pPr>
      <w:r w:rsidRPr="0000064B">
        <w:t xml:space="preserve">The Client </w:t>
      </w:r>
      <w:r w:rsidR="00791568">
        <w:t xml:space="preserve">shall </w:t>
      </w:r>
      <w:r w:rsidRPr="0000064B">
        <w:t xml:space="preserve">able to receive all runtime and access data to its systems while supporting the transfer of data to the SIEM systems </w:t>
      </w:r>
      <w:r w:rsidR="00425191" w:rsidRPr="0000064B">
        <w:t>pertaining to</w:t>
      </w:r>
      <w:r w:rsidRPr="0000064B">
        <w:t xml:space="preserve"> the client, the tender</w:t>
      </w:r>
      <w:r w:rsidR="00956CEF" w:rsidRPr="0000064B">
        <w:t xml:space="preserve"> administrator</w:t>
      </w:r>
      <w:r w:rsidRPr="0000064B">
        <w:t xml:space="preserve"> or a third party. </w:t>
      </w:r>
      <w:r w:rsidR="000153BA" w:rsidRPr="00E75A0A">
        <w:rPr>
          <w:u w:val="single"/>
        </w:rPr>
        <w:t>Details must be provided</w:t>
      </w:r>
      <w:r w:rsidR="000153BA">
        <w:t xml:space="preserve"> regarding</w:t>
      </w:r>
      <w:r w:rsidRPr="0000064B">
        <w:t xml:space="preserve"> the method of transfer of logs (</w:t>
      </w:r>
      <w:r w:rsidR="000153BA">
        <w:t>o</w:t>
      </w:r>
      <w:r w:rsidRPr="0000064B">
        <w:t xml:space="preserve">nline interface, timely file transfer, API, </w:t>
      </w:r>
      <w:r w:rsidR="000153BA">
        <w:t>and so on</w:t>
      </w:r>
      <w:r w:rsidRPr="0000064B">
        <w:t xml:space="preserve">) to supported SIEM systems (such as Chronicle and QRadar) and the scope of support. </w:t>
      </w:r>
    </w:p>
    <w:p w14:paraId="31F0FDDC" w14:textId="029CBDF0" w:rsidR="0003696F" w:rsidRPr="0000064B" w:rsidRDefault="000153BA" w:rsidP="00027351">
      <w:pPr>
        <w:pStyle w:val="4"/>
        <w:numPr>
          <w:ilvl w:val="3"/>
          <w:numId w:val="52"/>
        </w:numPr>
        <w:tabs>
          <w:tab w:val="clear" w:pos="1980"/>
        </w:tabs>
        <w:ind w:left="2267" w:hanging="993"/>
      </w:pPr>
      <w:r w:rsidRPr="00D6497C">
        <w:rPr>
          <w:u w:val="single"/>
        </w:rPr>
        <w:t>Details must be provided</w:t>
      </w:r>
      <w:r>
        <w:t xml:space="preserve"> regarding</w:t>
      </w:r>
      <w:r w:rsidRPr="0000064B">
        <w:t xml:space="preserve"> </w:t>
      </w:r>
      <w:r w:rsidR="0003696F" w:rsidRPr="0000064B">
        <w:t xml:space="preserve">possible log sources (such as: </w:t>
      </w:r>
      <w:r>
        <w:t>i</w:t>
      </w:r>
      <w:r w:rsidR="0003696F" w:rsidRPr="0000064B">
        <w:t xml:space="preserve">nfrastructure, applicable infrastructure, application, information security, </w:t>
      </w:r>
      <w:r>
        <w:t>and so on</w:t>
      </w:r>
      <w:r w:rsidR="0003696F" w:rsidRPr="0000064B">
        <w:t>).</w:t>
      </w:r>
    </w:p>
    <w:p w14:paraId="0547A064" w14:textId="27B33DF5" w:rsidR="0003696F" w:rsidRPr="0000064B" w:rsidRDefault="000153BA" w:rsidP="00027351">
      <w:pPr>
        <w:pStyle w:val="4"/>
        <w:numPr>
          <w:ilvl w:val="3"/>
          <w:numId w:val="52"/>
        </w:numPr>
        <w:tabs>
          <w:tab w:val="clear" w:pos="1980"/>
        </w:tabs>
        <w:ind w:left="2267" w:hanging="993"/>
      </w:pPr>
      <w:r w:rsidRPr="00D6497C">
        <w:rPr>
          <w:u w:val="single"/>
        </w:rPr>
        <w:t>Details must be provided</w:t>
      </w:r>
      <w:r>
        <w:t xml:space="preserve"> regarding</w:t>
      </w:r>
      <w:r w:rsidRPr="0000064B">
        <w:t xml:space="preserve"> </w:t>
      </w:r>
      <w:r w:rsidR="0003696F" w:rsidRPr="0000064B">
        <w:t xml:space="preserve">the </w:t>
      </w:r>
      <w:r>
        <w:t>currency</w:t>
      </w:r>
      <w:r w:rsidR="00EB19EC" w:rsidRPr="0000064B">
        <w:t xml:space="preserve"> </w:t>
      </w:r>
      <w:r w:rsidR="0003696F" w:rsidRPr="0000064B">
        <w:t xml:space="preserve">of the information (time </w:t>
      </w:r>
      <w:r w:rsidR="008441AE" w:rsidRPr="0000064B">
        <w:t xml:space="preserve">as of </w:t>
      </w:r>
      <w:r w:rsidR="0003696F" w:rsidRPr="0000064B">
        <w:t xml:space="preserve">the occurrence of the event until the information has been transferred), scope of the information, investigation capabilities of the Client or its representative, </w:t>
      </w:r>
      <w:r>
        <w:t>and so on</w:t>
      </w:r>
      <w:r w:rsidR="0003696F" w:rsidRPr="0000064B">
        <w:t>.</w:t>
      </w:r>
    </w:p>
    <w:p w14:paraId="27E0CA09" w14:textId="4F9DF6AE" w:rsidR="0003696F" w:rsidRPr="0000064B" w:rsidRDefault="000153BA" w:rsidP="00027351">
      <w:pPr>
        <w:pStyle w:val="4"/>
        <w:numPr>
          <w:ilvl w:val="3"/>
          <w:numId w:val="52"/>
        </w:numPr>
        <w:tabs>
          <w:tab w:val="clear" w:pos="1980"/>
        </w:tabs>
        <w:ind w:left="2267" w:hanging="993"/>
      </w:pPr>
      <w:r w:rsidRPr="00D6497C">
        <w:rPr>
          <w:u w:val="single"/>
        </w:rPr>
        <w:t>Details must be provided</w:t>
      </w:r>
      <w:r>
        <w:t xml:space="preserve"> regarding</w:t>
      </w:r>
      <w:r w:rsidRPr="0000064B">
        <w:t xml:space="preserve"> </w:t>
      </w:r>
      <w:r w:rsidR="0003696F" w:rsidRPr="0000064B">
        <w:t>the time frame in which runtime data and access data are saved by the manufacturer, the manufacturer’s policy regarding the saving of such data and its method of protection.</w:t>
      </w:r>
    </w:p>
    <w:p w14:paraId="75B38D77" w14:textId="77777777" w:rsidR="0003696F" w:rsidRPr="0000064B" w:rsidRDefault="0003696F" w:rsidP="006349E5">
      <w:pPr>
        <w:pStyle w:val="3"/>
        <w:numPr>
          <w:ilvl w:val="2"/>
          <w:numId w:val="52"/>
        </w:numPr>
        <w:ind w:left="1727" w:hanging="708"/>
        <w:rPr>
          <w:b/>
          <w:bCs/>
        </w:rPr>
      </w:pPr>
      <w:r w:rsidRPr="0000064B">
        <w:rPr>
          <w:b/>
        </w:rPr>
        <w:t>Investigation</w:t>
      </w:r>
    </w:p>
    <w:p w14:paraId="0446F20A" w14:textId="0559CA4F" w:rsidR="0003696F" w:rsidRPr="0000064B" w:rsidRDefault="000153BA" w:rsidP="00027351">
      <w:pPr>
        <w:pStyle w:val="4"/>
        <w:numPr>
          <w:ilvl w:val="3"/>
          <w:numId w:val="52"/>
        </w:numPr>
        <w:tabs>
          <w:tab w:val="clear" w:pos="1980"/>
        </w:tabs>
        <w:ind w:left="2267" w:hanging="993"/>
      </w:pPr>
      <w:r w:rsidRPr="00D6497C">
        <w:rPr>
          <w:u w:val="single"/>
        </w:rPr>
        <w:t>Details must be provided</w:t>
      </w:r>
      <w:r>
        <w:t xml:space="preserve"> regarding</w:t>
      </w:r>
      <w:r w:rsidRPr="0000064B">
        <w:t xml:space="preserve"> </w:t>
      </w:r>
      <w:r w:rsidR="00D669CA" w:rsidRPr="0000064B">
        <w:t>the manufacturer’s capabilities, tools and work processes in the area of investigating and responding to cyber events in the manufacturer’s systems.</w:t>
      </w:r>
    </w:p>
    <w:p w14:paraId="30C01B03" w14:textId="5FB8F5A9" w:rsidR="0003696F" w:rsidRPr="0000064B" w:rsidRDefault="000153BA" w:rsidP="00027351">
      <w:pPr>
        <w:pStyle w:val="4"/>
        <w:numPr>
          <w:ilvl w:val="3"/>
          <w:numId w:val="52"/>
        </w:numPr>
        <w:tabs>
          <w:tab w:val="clear" w:pos="1980"/>
        </w:tabs>
        <w:ind w:left="2267" w:hanging="993"/>
      </w:pPr>
      <w:r w:rsidRPr="00D6497C">
        <w:rPr>
          <w:u w:val="single"/>
        </w:rPr>
        <w:t>Details must be provided</w:t>
      </w:r>
      <w:r>
        <w:t xml:space="preserve"> regarding</w:t>
      </w:r>
      <w:r w:rsidRPr="0000064B">
        <w:t xml:space="preserve"> </w:t>
      </w:r>
      <w:r w:rsidR="0003696F" w:rsidRPr="0000064B">
        <w:t xml:space="preserve">the process of operating Incident Response systems, if any, in </w:t>
      </w:r>
      <w:r>
        <w:t>the event</w:t>
      </w:r>
      <w:r w:rsidR="0003696F" w:rsidRPr="0000064B">
        <w:t xml:space="preserve"> of </w:t>
      </w:r>
      <w:r w:rsidR="00F04AC2" w:rsidRPr="0000064B">
        <w:t xml:space="preserve">the </w:t>
      </w:r>
      <w:r w:rsidR="0003696F" w:rsidRPr="0000064B">
        <w:t xml:space="preserve">need to investigate a security event, involvement of the cloud provider, response times, resources that are accessible to the Client, interface configuration, </w:t>
      </w:r>
      <w:r>
        <w:t>and so on</w:t>
      </w:r>
      <w:r w:rsidR="0003696F" w:rsidRPr="0000064B">
        <w:t>.</w:t>
      </w:r>
    </w:p>
    <w:p w14:paraId="54D91077" w14:textId="77777777" w:rsidR="0003696F" w:rsidRPr="0000064B" w:rsidRDefault="0003696F" w:rsidP="006349E5">
      <w:pPr>
        <w:pStyle w:val="3"/>
        <w:numPr>
          <w:ilvl w:val="2"/>
          <w:numId w:val="52"/>
        </w:numPr>
        <w:ind w:left="1727" w:hanging="708"/>
        <w:rPr>
          <w:b/>
          <w:bCs/>
        </w:rPr>
      </w:pPr>
      <w:r w:rsidRPr="0000064B">
        <w:rPr>
          <w:b/>
        </w:rPr>
        <w:t>Internal control and conformance to standards</w:t>
      </w:r>
    </w:p>
    <w:p w14:paraId="26597EEC" w14:textId="55B54E4D" w:rsidR="0003696F" w:rsidRPr="0000064B" w:rsidRDefault="0003696F" w:rsidP="00027351">
      <w:pPr>
        <w:pStyle w:val="4"/>
        <w:numPr>
          <w:ilvl w:val="3"/>
          <w:numId w:val="52"/>
        </w:numPr>
        <w:tabs>
          <w:tab w:val="clear" w:pos="1980"/>
        </w:tabs>
        <w:ind w:left="2267" w:hanging="993"/>
      </w:pPr>
      <w:r w:rsidRPr="0000064B">
        <w:t xml:space="preserve">The service </w:t>
      </w:r>
      <w:r w:rsidR="000153BA">
        <w:t xml:space="preserve">must meet </w:t>
      </w:r>
      <w:r w:rsidRPr="0000064B">
        <w:t>least to the following standards:</w:t>
      </w:r>
    </w:p>
    <w:p w14:paraId="5266E778" w14:textId="6CB52F2F" w:rsidR="0003696F" w:rsidRPr="0000064B" w:rsidRDefault="0003696F" w:rsidP="00027351">
      <w:pPr>
        <w:pStyle w:val="5-"/>
        <w:ind w:left="2834" w:hanging="1134"/>
      </w:pPr>
      <w:r w:rsidRPr="0000064B">
        <w:t xml:space="preserve">ISO27001 </w:t>
      </w:r>
      <w:r w:rsidRPr="0000064B">
        <w:rPr>
          <w:u w:val="single"/>
        </w:rPr>
        <w:t>or</w:t>
      </w:r>
      <w:r w:rsidRPr="0000064B">
        <w:t xml:space="preserve"> SOC 2 AICPA</w:t>
      </w:r>
      <w:r w:rsidR="0074419E" w:rsidRPr="0000064B">
        <w:t xml:space="preserve">. </w:t>
      </w:r>
      <w:r w:rsidR="0074419E" w:rsidRPr="0000064B">
        <w:rPr>
          <w:u w:val="single"/>
        </w:rPr>
        <w:t xml:space="preserve">Details </w:t>
      </w:r>
      <w:r w:rsidR="000153BA">
        <w:rPr>
          <w:u w:val="single"/>
        </w:rPr>
        <w:t>must</w:t>
      </w:r>
      <w:r w:rsidR="0074419E" w:rsidRPr="0000064B">
        <w:rPr>
          <w:u w:val="single"/>
        </w:rPr>
        <w:t xml:space="preserve"> be provided</w:t>
      </w:r>
      <w:r w:rsidR="0074419E" w:rsidRPr="0000064B">
        <w:t xml:space="preserve"> </w:t>
      </w:r>
      <w:r w:rsidR="000153BA">
        <w:t>regarding</w:t>
      </w:r>
      <w:r w:rsidRPr="0000064B">
        <w:t xml:space="preserve"> the standard to which the service conforms.</w:t>
      </w:r>
    </w:p>
    <w:p w14:paraId="50CAC83A" w14:textId="718D0174" w:rsidR="0003696F" w:rsidRPr="0000064B" w:rsidRDefault="000153BA" w:rsidP="00027351">
      <w:pPr>
        <w:pStyle w:val="5-"/>
        <w:ind w:left="2834" w:hanging="1134"/>
      </w:pPr>
      <w:r w:rsidRPr="0000064B">
        <w:rPr>
          <w:u w:val="single"/>
        </w:rPr>
        <w:t xml:space="preserve">Details </w:t>
      </w:r>
      <w:r>
        <w:rPr>
          <w:u w:val="single"/>
        </w:rPr>
        <w:t>must</w:t>
      </w:r>
      <w:r w:rsidRPr="0000064B">
        <w:rPr>
          <w:u w:val="single"/>
        </w:rPr>
        <w:t xml:space="preserve"> be provided</w:t>
      </w:r>
      <w:r w:rsidRPr="0000064B">
        <w:t xml:space="preserve"> </w:t>
      </w:r>
      <w:r>
        <w:t>regarding</w:t>
      </w:r>
      <w:r w:rsidRPr="0000064B">
        <w:t xml:space="preserve"> </w:t>
      </w:r>
      <w:r w:rsidR="0003696F" w:rsidRPr="0000064B">
        <w:t>further standards to which the service conforms, such as: ISO27017, ISO27018, CSA STAR level 2</w:t>
      </w:r>
      <w:r>
        <w:t>, and so on</w:t>
      </w:r>
      <w:r w:rsidR="0003696F" w:rsidRPr="0000064B">
        <w:t>, if applicable.</w:t>
      </w:r>
    </w:p>
    <w:p w14:paraId="0E70268D" w14:textId="373F6CA3" w:rsidR="0003696F" w:rsidRPr="0000064B" w:rsidRDefault="00655702" w:rsidP="00027351">
      <w:pPr>
        <w:pStyle w:val="4"/>
        <w:numPr>
          <w:ilvl w:val="3"/>
          <w:numId w:val="52"/>
        </w:numPr>
        <w:tabs>
          <w:tab w:val="clear" w:pos="1980"/>
        </w:tabs>
        <w:ind w:left="2267" w:hanging="993"/>
      </w:pPr>
      <w:r w:rsidRPr="0000064B">
        <w:rPr>
          <w:u w:val="single"/>
        </w:rPr>
        <w:t xml:space="preserve">Details </w:t>
      </w:r>
      <w:r>
        <w:rPr>
          <w:u w:val="single"/>
        </w:rPr>
        <w:t>must</w:t>
      </w:r>
      <w:r w:rsidRPr="0000064B">
        <w:rPr>
          <w:u w:val="single"/>
        </w:rPr>
        <w:t xml:space="preserve"> be provided</w:t>
      </w:r>
      <w:r w:rsidRPr="0000064B">
        <w:t xml:space="preserve"> </w:t>
      </w:r>
      <w:r>
        <w:t>regarding</w:t>
      </w:r>
      <w:r w:rsidRPr="0000064B">
        <w:t xml:space="preserve"> </w:t>
      </w:r>
      <w:r w:rsidR="0003696F" w:rsidRPr="0000064B">
        <w:t xml:space="preserve">the work processes in the organization and systems/tools used by the manufacturer, which are aimed to ensure </w:t>
      </w:r>
      <w:r w:rsidR="0003696F" w:rsidRPr="0000064B">
        <w:lastRenderedPageBreak/>
        <w:t>Compliance of the service with all rules and standards to which it is committed.</w:t>
      </w:r>
    </w:p>
    <w:p w14:paraId="7F839BA7" w14:textId="40251BFF" w:rsidR="0003696F" w:rsidRPr="0000064B" w:rsidRDefault="00655702" w:rsidP="00027351">
      <w:pPr>
        <w:pStyle w:val="4"/>
        <w:numPr>
          <w:ilvl w:val="3"/>
          <w:numId w:val="52"/>
        </w:numPr>
        <w:tabs>
          <w:tab w:val="clear" w:pos="1980"/>
        </w:tabs>
        <w:ind w:left="2267" w:hanging="993"/>
      </w:pPr>
      <w:r w:rsidRPr="0000064B">
        <w:rPr>
          <w:u w:val="single"/>
        </w:rPr>
        <w:t xml:space="preserve">Details </w:t>
      </w:r>
      <w:r>
        <w:rPr>
          <w:u w:val="single"/>
        </w:rPr>
        <w:t>must</w:t>
      </w:r>
      <w:r w:rsidRPr="0000064B">
        <w:rPr>
          <w:u w:val="single"/>
        </w:rPr>
        <w:t xml:space="preserve"> be provided</w:t>
      </w:r>
      <w:r w:rsidRPr="0000064B">
        <w:t xml:space="preserve"> </w:t>
      </w:r>
      <w:r>
        <w:t>regarding</w:t>
      </w:r>
      <w:r w:rsidRPr="0000064B">
        <w:t xml:space="preserve"> </w:t>
      </w:r>
      <w:r w:rsidR="0003696F" w:rsidRPr="0000064B">
        <w:t>supervision ranks, escalation ranks for handling events, and method of handling findings that were not</w:t>
      </w:r>
      <w:r w:rsidR="00E51C7D" w:rsidRPr="0000064B">
        <w:t xml:space="preserve"> </w:t>
      </w:r>
      <w:r>
        <w:t>addressed</w:t>
      </w:r>
      <w:r w:rsidR="0003696F" w:rsidRPr="0000064B">
        <w:t>.</w:t>
      </w:r>
    </w:p>
    <w:p w14:paraId="76F74ADA" w14:textId="6AAFCDF1" w:rsidR="0003696F" w:rsidRPr="0000064B" w:rsidRDefault="00655702" w:rsidP="006349E5">
      <w:pPr>
        <w:pStyle w:val="3"/>
        <w:numPr>
          <w:ilvl w:val="2"/>
          <w:numId w:val="52"/>
        </w:numPr>
        <w:ind w:left="1727" w:hanging="708"/>
        <w:rPr>
          <w:b/>
          <w:bCs/>
        </w:rPr>
      </w:pPr>
      <w:r>
        <w:rPr>
          <w:b/>
        </w:rPr>
        <w:t>Separation and Segmentation of</w:t>
      </w:r>
      <w:r w:rsidR="0003696F" w:rsidRPr="0000064B">
        <w:rPr>
          <w:b/>
        </w:rPr>
        <w:t xml:space="preserve"> Clients (Tenants)</w:t>
      </w:r>
    </w:p>
    <w:p w14:paraId="07FF90B3" w14:textId="3800999D" w:rsidR="0003696F" w:rsidRPr="0000064B" w:rsidRDefault="00655702" w:rsidP="00027351">
      <w:pPr>
        <w:pStyle w:val="4"/>
        <w:numPr>
          <w:ilvl w:val="3"/>
          <w:numId w:val="52"/>
        </w:numPr>
        <w:ind w:left="2267" w:hanging="993"/>
      </w:pPr>
      <w:r w:rsidRPr="0000064B">
        <w:rPr>
          <w:u w:val="single"/>
        </w:rPr>
        <w:t xml:space="preserve">Details </w:t>
      </w:r>
      <w:r>
        <w:rPr>
          <w:u w:val="single"/>
        </w:rPr>
        <w:t>must</w:t>
      </w:r>
      <w:r w:rsidRPr="0000064B">
        <w:rPr>
          <w:u w:val="single"/>
        </w:rPr>
        <w:t xml:space="preserve"> be provided</w:t>
      </w:r>
      <w:r w:rsidRPr="0000064B">
        <w:t xml:space="preserve"> </w:t>
      </w:r>
      <w:r>
        <w:t>regarding</w:t>
      </w:r>
      <w:r w:rsidRPr="0000064B">
        <w:t xml:space="preserve"> </w:t>
      </w:r>
      <w:r w:rsidR="0003696F" w:rsidRPr="0000064B">
        <w:t xml:space="preserve">the manufacturer’s capabilities, if applicable, for insulation and differentiation of a specific tenant (client), </w:t>
      </w:r>
      <w:r>
        <w:t>with reference to</w:t>
      </w:r>
      <w:r w:rsidR="0003696F" w:rsidRPr="0000064B">
        <w:t xml:space="preserve"> the following points:</w:t>
      </w:r>
    </w:p>
    <w:p w14:paraId="725ECE1C" w14:textId="0A11DAD4" w:rsidR="0065555F" w:rsidRPr="0000064B" w:rsidRDefault="00583776" w:rsidP="00583776">
      <w:pPr>
        <w:pStyle w:val="5-"/>
        <w:tabs>
          <w:tab w:val="clear" w:pos="862"/>
          <w:tab w:val="clear" w:pos="2520"/>
        </w:tabs>
        <w:ind w:left="2550" w:hanging="1274"/>
      </w:pPr>
      <w:r w:rsidRPr="0000064B">
        <w:t>M</w:t>
      </w:r>
      <w:r w:rsidR="0065555F" w:rsidRPr="0000064B">
        <w:t xml:space="preserve">ethod of separation and differentiation of common services and means </w:t>
      </w:r>
      <w:r w:rsidRPr="0000064B">
        <w:t xml:space="preserve">for </w:t>
      </w:r>
      <w:r w:rsidR="0065555F" w:rsidRPr="0000064B">
        <w:t>prevent</w:t>
      </w:r>
      <w:r w:rsidRPr="0000064B">
        <w:t>ing</w:t>
      </w:r>
      <w:r w:rsidR="0065555F" w:rsidRPr="0000064B">
        <w:t xml:space="preserve"> data leaks between different tenants, access of users of a certain tenant to the resources of another tenant, separation of management and control, </w:t>
      </w:r>
      <w:r w:rsidR="00655702">
        <w:t>and so on</w:t>
      </w:r>
      <w:r w:rsidR="0065555F" w:rsidRPr="0000064B">
        <w:t>.</w:t>
      </w:r>
    </w:p>
    <w:p w14:paraId="3A15F305" w14:textId="6A04B2BB" w:rsidR="0003696F" w:rsidRPr="0000064B" w:rsidRDefault="0003696F" w:rsidP="00583776">
      <w:pPr>
        <w:pStyle w:val="5-"/>
        <w:tabs>
          <w:tab w:val="clear" w:pos="862"/>
          <w:tab w:val="clear" w:pos="2520"/>
        </w:tabs>
        <w:ind w:left="2550" w:hanging="1274"/>
      </w:pPr>
      <w:r w:rsidRPr="0000064B">
        <w:t xml:space="preserve">Ability to prevent access of users of a specified client to the resources of another client (foreign), except if such access had been approved, even if the user has access authorizations to the foreign client’s resources. Prevention capabilities which are not based on the identification system </w:t>
      </w:r>
      <w:r w:rsidR="00655702">
        <w:t>must</w:t>
      </w:r>
      <w:r w:rsidRPr="0000064B">
        <w:t xml:space="preserve"> be detailed.</w:t>
      </w:r>
    </w:p>
    <w:p w14:paraId="7718E18D" w14:textId="11A0EFC8" w:rsidR="0003696F" w:rsidRPr="0000064B" w:rsidRDefault="00A30012" w:rsidP="00A30012">
      <w:pPr>
        <w:pStyle w:val="5-"/>
        <w:tabs>
          <w:tab w:val="clear" w:pos="862"/>
          <w:tab w:val="clear" w:pos="2520"/>
        </w:tabs>
        <w:ind w:left="2550" w:hanging="1274"/>
      </w:pPr>
      <w:r w:rsidRPr="0000064B">
        <w:t>A</w:t>
      </w:r>
      <w:r w:rsidR="0003696F" w:rsidRPr="0000064B">
        <w:t xml:space="preserve">bility to prevent access of a foreign client’s users, to the client’s resources, unless such access has been approved, even if the foreign user has access authorizations to the client’s resources. Prevention capabilities </w:t>
      </w:r>
      <w:r w:rsidR="00655702">
        <w:t>that</w:t>
      </w:r>
      <w:r w:rsidR="0003696F" w:rsidRPr="0000064B">
        <w:t xml:space="preserve"> are not based on the identification system </w:t>
      </w:r>
      <w:r w:rsidR="00655702">
        <w:t>must</w:t>
      </w:r>
      <w:r w:rsidR="0003696F" w:rsidRPr="0000064B">
        <w:t xml:space="preserve"> be detailed.</w:t>
      </w:r>
    </w:p>
    <w:p w14:paraId="46DDEF9E" w14:textId="0371FBF5" w:rsidR="004F3FF7" w:rsidRDefault="004479C3" w:rsidP="00A30012">
      <w:pPr>
        <w:pStyle w:val="5-"/>
        <w:tabs>
          <w:tab w:val="clear" w:pos="862"/>
          <w:tab w:val="clear" w:pos="2520"/>
        </w:tabs>
        <w:ind w:left="2550" w:hanging="1274"/>
      </w:pPr>
      <w:r w:rsidRPr="0000064B">
        <w:t>A</w:t>
      </w:r>
      <w:r w:rsidR="0003696F" w:rsidRPr="0000064B">
        <w:t>bility to create a specific and private address (IP or URI) for the service</w:t>
      </w:r>
      <w:r w:rsidR="00355F2E" w:rsidRPr="0000064B">
        <w:t>,</w:t>
      </w:r>
      <w:r w:rsidR="0003696F" w:rsidRPr="0000064B">
        <w:t xml:space="preserve"> </w:t>
      </w:r>
      <w:r w:rsidR="00355F2E" w:rsidRPr="0000064B">
        <w:t>to be used by</w:t>
      </w:r>
      <w:r w:rsidR="0003696F" w:rsidRPr="0000064B">
        <w:t xml:space="preserve"> the client’s users or a group of clients</w:t>
      </w:r>
      <w:r w:rsidR="00355F2E" w:rsidRPr="0000064B">
        <w:t>, which</w:t>
      </w:r>
      <w:r w:rsidR="0003696F" w:rsidRPr="0000064B">
        <w:t xml:space="preserve"> is not </w:t>
      </w:r>
      <w:r w:rsidR="00355F2E" w:rsidRPr="0000064B">
        <w:t xml:space="preserve">to be used by </w:t>
      </w:r>
      <w:r w:rsidR="0003696F" w:rsidRPr="0000064B">
        <w:t>other clients.</w:t>
      </w:r>
      <w:bookmarkEnd w:id="2"/>
    </w:p>
    <w:p w14:paraId="46DB9462" w14:textId="70D85E26" w:rsidR="004D5528" w:rsidRDefault="004D5528" w:rsidP="004D5528">
      <w:pPr>
        <w:pStyle w:val="5-"/>
        <w:numPr>
          <w:ilvl w:val="0"/>
          <w:numId w:val="0"/>
        </w:numPr>
        <w:tabs>
          <w:tab w:val="clear" w:pos="862"/>
        </w:tabs>
        <w:ind w:left="2550"/>
      </w:pPr>
    </w:p>
    <w:p w14:paraId="37A0BCE2" w14:textId="2C7B054A" w:rsidR="004D5528" w:rsidRDefault="004D5528" w:rsidP="004D5528">
      <w:pPr>
        <w:pStyle w:val="5-"/>
        <w:numPr>
          <w:ilvl w:val="0"/>
          <w:numId w:val="0"/>
        </w:numPr>
        <w:tabs>
          <w:tab w:val="clear" w:pos="862"/>
        </w:tabs>
        <w:ind w:left="2550"/>
      </w:pPr>
    </w:p>
    <w:p w14:paraId="0686C3E6" w14:textId="7B160420" w:rsidR="004D5528" w:rsidRDefault="004D5528" w:rsidP="004D5528">
      <w:pPr>
        <w:pStyle w:val="5-"/>
        <w:numPr>
          <w:ilvl w:val="0"/>
          <w:numId w:val="0"/>
        </w:numPr>
        <w:tabs>
          <w:tab w:val="clear" w:pos="862"/>
        </w:tabs>
        <w:ind w:left="2550"/>
      </w:pPr>
    </w:p>
    <w:p w14:paraId="16A93AF6" w14:textId="7547A23E" w:rsidR="004D5528" w:rsidRDefault="004D5528" w:rsidP="004D5528">
      <w:pPr>
        <w:pStyle w:val="5-"/>
        <w:numPr>
          <w:ilvl w:val="0"/>
          <w:numId w:val="0"/>
        </w:numPr>
        <w:tabs>
          <w:tab w:val="clear" w:pos="862"/>
        </w:tabs>
        <w:ind w:left="2550"/>
      </w:pPr>
    </w:p>
    <w:p w14:paraId="58280B2D" w14:textId="1341917F" w:rsidR="004D5528" w:rsidRDefault="004D5528" w:rsidP="004D5528">
      <w:pPr>
        <w:pStyle w:val="5-"/>
        <w:numPr>
          <w:ilvl w:val="0"/>
          <w:numId w:val="0"/>
        </w:numPr>
        <w:tabs>
          <w:tab w:val="clear" w:pos="862"/>
        </w:tabs>
        <w:ind w:left="2550"/>
      </w:pPr>
    </w:p>
    <w:p w14:paraId="557767F0" w14:textId="60DB41DF" w:rsidR="004D5528" w:rsidRDefault="004D5528" w:rsidP="004D5528">
      <w:pPr>
        <w:pStyle w:val="5-"/>
        <w:numPr>
          <w:ilvl w:val="0"/>
          <w:numId w:val="0"/>
        </w:numPr>
        <w:tabs>
          <w:tab w:val="clear" w:pos="862"/>
        </w:tabs>
        <w:ind w:left="2550"/>
      </w:pPr>
    </w:p>
    <w:p w14:paraId="567AE020" w14:textId="42F51CD7" w:rsidR="004D5528" w:rsidRDefault="004D5528" w:rsidP="004D5528">
      <w:pPr>
        <w:pStyle w:val="5-"/>
        <w:numPr>
          <w:ilvl w:val="0"/>
          <w:numId w:val="0"/>
        </w:numPr>
        <w:tabs>
          <w:tab w:val="clear" w:pos="862"/>
        </w:tabs>
        <w:ind w:left="2550"/>
      </w:pPr>
    </w:p>
    <w:p w14:paraId="50604F8D" w14:textId="19D8C032" w:rsidR="004D5528" w:rsidRDefault="004D5528" w:rsidP="004D5528">
      <w:pPr>
        <w:pStyle w:val="5-"/>
        <w:numPr>
          <w:ilvl w:val="0"/>
          <w:numId w:val="0"/>
        </w:numPr>
        <w:tabs>
          <w:tab w:val="clear" w:pos="862"/>
        </w:tabs>
        <w:ind w:left="2550"/>
      </w:pPr>
    </w:p>
    <w:p w14:paraId="2B520E30" w14:textId="05F720FB" w:rsidR="004D5528" w:rsidRDefault="004D5528" w:rsidP="004D5528">
      <w:pPr>
        <w:pStyle w:val="5-"/>
        <w:numPr>
          <w:ilvl w:val="0"/>
          <w:numId w:val="0"/>
        </w:numPr>
        <w:tabs>
          <w:tab w:val="clear" w:pos="862"/>
        </w:tabs>
        <w:ind w:left="2550"/>
      </w:pPr>
    </w:p>
    <w:p w14:paraId="74B8F2FB" w14:textId="764E710E" w:rsidR="004D5528" w:rsidRDefault="004D5528" w:rsidP="004D5528">
      <w:pPr>
        <w:pStyle w:val="5-"/>
        <w:numPr>
          <w:ilvl w:val="0"/>
          <w:numId w:val="0"/>
        </w:numPr>
        <w:tabs>
          <w:tab w:val="clear" w:pos="862"/>
        </w:tabs>
        <w:ind w:left="2550"/>
      </w:pPr>
    </w:p>
    <w:p w14:paraId="3A541940" w14:textId="47598D22" w:rsidR="004D5528" w:rsidRDefault="004D5528" w:rsidP="004D5528">
      <w:pPr>
        <w:pStyle w:val="5-"/>
        <w:numPr>
          <w:ilvl w:val="0"/>
          <w:numId w:val="0"/>
        </w:numPr>
        <w:tabs>
          <w:tab w:val="clear" w:pos="862"/>
        </w:tabs>
        <w:ind w:left="2550"/>
      </w:pPr>
    </w:p>
    <w:p w14:paraId="08C7ECFF" w14:textId="77777777" w:rsidR="00AD11CA" w:rsidRPr="00E75A0A" w:rsidRDefault="00AD11CA" w:rsidP="00AD11CA">
      <w:pPr>
        <w:pStyle w:val="1-"/>
        <w:rPr>
          <w:b w:val="0"/>
          <w:bCs w:val="0"/>
        </w:rPr>
      </w:pPr>
      <w:bookmarkStart w:id="21" w:name="נספח_ד"/>
      <w:r w:rsidRPr="00E75A0A">
        <w:lastRenderedPageBreak/>
        <w:t>Appendix D – Reference Model</w:t>
      </w:r>
    </w:p>
    <w:bookmarkEnd w:id="21"/>
    <w:p w14:paraId="78DBB060" w14:textId="6C880186" w:rsidR="00AD11CA" w:rsidRPr="00E75A0A" w:rsidRDefault="00AD11CA" w:rsidP="00AD11CA">
      <w:pPr>
        <w:pStyle w:val="20"/>
        <w:numPr>
          <w:ilvl w:val="0"/>
          <w:numId w:val="22"/>
        </w:numPr>
      </w:pPr>
      <w:r w:rsidRPr="00E75A0A">
        <w:t xml:space="preserve">All prices </w:t>
      </w:r>
      <w:r w:rsidR="00706772">
        <w:t>shall</w:t>
      </w:r>
      <w:r w:rsidRPr="00E75A0A">
        <w:t xml:space="preserve"> include a guarantee as required in Chapter 3 to the Central Tender and as specified in the tender documents. </w:t>
      </w:r>
    </w:p>
    <w:p w14:paraId="1F0A467E" w14:textId="0FBD94EB" w:rsidR="00AD11CA" w:rsidRPr="00E75A0A" w:rsidRDefault="00AD11CA" w:rsidP="00AD11CA">
      <w:pPr>
        <w:pStyle w:val="20"/>
        <w:numPr>
          <w:ilvl w:val="0"/>
          <w:numId w:val="22"/>
        </w:numPr>
      </w:pPr>
      <w:r w:rsidRPr="00E75A0A">
        <w:t xml:space="preserve">The bidder </w:t>
      </w:r>
      <w:r w:rsidR="004E4EA9">
        <w:t>shall</w:t>
      </w:r>
      <w:r w:rsidRPr="00E75A0A">
        <w:t xml:space="preserve"> enter its bid, in </w:t>
      </w:r>
      <w:r w:rsidR="004E4EA9">
        <w:t>accordance with the prices on the official price list</w:t>
      </w:r>
      <w:r w:rsidRPr="00E75A0A">
        <w:t xml:space="preserve"> on the Excel sheet enclosed as Addendum D1 to the tender notification.</w:t>
      </w:r>
      <w:bookmarkStart w:id="22" w:name="_1726581283"/>
      <w:bookmarkEnd w:id="22"/>
    </w:p>
    <w:p w14:paraId="683F0DBD" w14:textId="77777777" w:rsidR="00AD11CA" w:rsidRPr="00E75A0A" w:rsidRDefault="00AD11CA" w:rsidP="00AD11CA">
      <w:pPr>
        <w:pStyle w:val="20"/>
        <w:numPr>
          <w:ilvl w:val="0"/>
          <w:numId w:val="22"/>
        </w:numPr>
      </w:pPr>
      <w:r w:rsidRPr="00E75A0A">
        <w:t xml:space="preserve">The prices will be determined in the online dynamic bid, pursuant to the terms stipulated herein. </w:t>
      </w:r>
    </w:p>
    <w:p w14:paraId="55FEEDD1" w14:textId="7706BB22" w:rsidR="00AD11CA" w:rsidRPr="00E75A0A" w:rsidRDefault="00AD11CA" w:rsidP="00AD11CA">
      <w:pPr>
        <w:pStyle w:val="-10"/>
        <w:spacing w:before="120" w:after="120" w:line="360" w:lineRule="auto"/>
        <w:jc w:val="both"/>
        <w:rPr>
          <w:rFonts w:ascii="David" w:hAnsi="David" w:cs="David"/>
          <w:sz w:val="24"/>
          <w:szCs w:val="24"/>
        </w:rPr>
      </w:pPr>
      <w:r w:rsidRPr="00E75A0A">
        <w:rPr>
          <w:rFonts w:ascii="David" w:hAnsi="David" w:cs="David"/>
          <w:sz w:val="24"/>
        </w:rPr>
        <w:t>Installation, Implementation</w:t>
      </w:r>
      <w:r w:rsidR="004E4EA9">
        <w:rPr>
          <w:rFonts w:ascii="David" w:hAnsi="David" w:cs="David"/>
          <w:sz w:val="24"/>
        </w:rPr>
        <w:t>,</w:t>
      </w:r>
      <w:r w:rsidRPr="00E75A0A">
        <w:rPr>
          <w:rFonts w:ascii="David" w:hAnsi="David" w:cs="David"/>
          <w:sz w:val="24"/>
        </w:rPr>
        <w:t xml:space="preserve"> and Maintenance Services</w:t>
      </w:r>
    </w:p>
    <w:tbl>
      <w:tblPr>
        <w:tblpPr w:leftFromText="180" w:rightFromText="180" w:vertAnchor="text" w:tblpXSpec="center" w:tblpY="1"/>
        <w:tblOverlap w:val="neve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39"/>
        <w:gridCol w:w="2932"/>
        <w:gridCol w:w="1386"/>
        <w:gridCol w:w="2126"/>
        <w:gridCol w:w="2835"/>
      </w:tblGrid>
      <w:tr w:rsidR="00AD11CA" w:rsidRPr="00E75A0A" w14:paraId="45AEC2E4" w14:textId="77777777" w:rsidTr="00AD11CA">
        <w:tc>
          <w:tcPr>
            <w:tcW w:w="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642D1" w14:textId="77777777" w:rsidR="00AD11CA" w:rsidRPr="00E75A0A" w:rsidRDefault="00AD11CA" w:rsidP="00AD11CA">
            <w:pPr>
              <w:spacing w:line="276" w:lineRule="auto"/>
              <w:jc w:val="center"/>
              <w:rPr>
                <w:rFonts w:ascii="David" w:hAnsi="David" w:cs="David"/>
                <w:b/>
                <w:bCs/>
              </w:rPr>
            </w:pPr>
            <w:r w:rsidRPr="00E75A0A">
              <w:rPr>
                <w:rFonts w:ascii="David" w:hAnsi="David" w:cs="David"/>
                <w:b/>
              </w:rPr>
              <w:t>#</w:t>
            </w:r>
          </w:p>
        </w:tc>
        <w:tc>
          <w:tcPr>
            <w:tcW w:w="2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E283E" w14:textId="77777777" w:rsidR="00AD11CA" w:rsidRPr="00E75A0A" w:rsidRDefault="00AD11CA" w:rsidP="00AD11CA">
            <w:pPr>
              <w:spacing w:line="276" w:lineRule="auto"/>
              <w:jc w:val="center"/>
              <w:rPr>
                <w:rFonts w:ascii="David" w:hAnsi="David" w:cs="David"/>
                <w:b/>
                <w:bCs/>
              </w:rPr>
            </w:pPr>
            <w:r w:rsidRPr="00E75A0A">
              <w:rPr>
                <w:rFonts w:ascii="David" w:hAnsi="David" w:cs="David"/>
                <w:b/>
              </w:rPr>
              <w:t>Clause</w:t>
            </w:r>
          </w:p>
        </w:tc>
        <w:tc>
          <w:tcPr>
            <w:tcW w:w="1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A7D9C" w14:textId="77777777" w:rsidR="00AD11CA" w:rsidRPr="00E75A0A" w:rsidRDefault="00AD11CA" w:rsidP="00AD11CA">
            <w:pPr>
              <w:spacing w:line="276" w:lineRule="auto"/>
              <w:jc w:val="center"/>
              <w:rPr>
                <w:rFonts w:ascii="David" w:hAnsi="David" w:cs="David"/>
                <w:b/>
                <w:bCs/>
              </w:rPr>
            </w:pPr>
            <w:r w:rsidRPr="00E75A0A">
              <w:rPr>
                <w:rFonts w:ascii="David" w:hAnsi="David" w:cs="David"/>
                <w:b/>
              </w:rPr>
              <w:t>Quantity for adjusted calculation</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18E28" w14:textId="77777777" w:rsidR="00AD11CA" w:rsidRPr="00E75A0A" w:rsidRDefault="00AD11CA" w:rsidP="00AD11CA">
            <w:pPr>
              <w:spacing w:line="276" w:lineRule="auto"/>
              <w:jc w:val="center"/>
              <w:rPr>
                <w:rFonts w:ascii="David" w:hAnsi="David" w:cs="David"/>
                <w:b/>
                <w:bCs/>
              </w:rPr>
            </w:pPr>
            <w:r w:rsidRPr="00E75A0A">
              <w:rPr>
                <w:rFonts w:ascii="David" w:hAnsi="David" w:cs="David"/>
                <w:b/>
              </w:rPr>
              <w:t>Maximum rate (including VAT)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76F1F" w14:textId="77777777" w:rsidR="00AD11CA" w:rsidRPr="00E75A0A" w:rsidRDefault="00AD11CA" w:rsidP="00AD11CA">
            <w:pPr>
              <w:spacing w:line="276" w:lineRule="auto"/>
              <w:jc w:val="center"/>
              <w:rPr>
                <w:rFonts w:ascii="David" w:hAnsi="David" w:cs="David"/>
                <w:b/>
                <w:bCs/>
              </w:rPr>
            </w:pPr>
            <w:r w:rsidRPr="00E75A0A">
              <w:rPr>
                <w:rFonts w:ascii="David" w:hAnsi="David" w:cs="David"/>
                <w:b/>
              </w:rPr>
              <w:t>Remarks</w:t>
            </w:r>
          </w:p>
        </w:tc>
      </w:tr>
      <w:tr w:rsidR="00AD11CA" w:rsidRPr="00E75A0A" w14:paraId="38EEB752" w14:textId="77777777" w:rsidTr="00AD11CA">
        <w:tc>
          <w:tcPr>
            <w:tcW w:w="639" w:type="dxa"/>
            <w:tcBorders>
              <w:top w:val="single" w:sz="4" w:space="0" w:color="auto"/>
              <w:left w:val="single" w:sz="4" w:space="0" w:color="auto"/>
              <w:bottom w:val="single" w:sz="4" w:space="0" w:color="auto"/>
              <w:right w:val="single" w:sz="4" w:space="0" w:color="auto"/>
            </w:tcBorders>
            <w:vAlign w:val="center"/>
          </w:tcPr>
          <w:p w14:paraId="5C777B5E" w14:textId="77777777" w:rsidR="00AD11CA" w:rsidRPr="00E75A0A" w:rsidRDefault="00AD11CA" w:rsidP="00AD11CA">
            <w:pPr>
              <w:spacing w:line="276" w:lineRule="auto"/>
              <w:jc w:val="center"/>
              <w:rPr>
                <w:rFonts w:ascii="David" w:hAnsi="David" w:cs="David"/>
              </w:rPr>
            </w:pPr>
            <w:r w:rsidRPr="00E75A0A">
              <w:rPr>
                <w:rFonts w:ascii="David" w:hAnsi="David" w:cs="David"/>
              </w:rPr>
              <w:t>A</w:t>
            </w: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6EC4BD7B" w14:textId="77777777" w:rsidR="00AD11CA" w:rsidRPr="00E75A0A" w:rsidRDefault="00AD11CA" w:rsidP="00AD11CA">
            <w:pPr>
              <w:spacing w:line="276" w:lineRule="auto"/>
              <w:jc w:val="center"/>
              <w:rPr>
                <w:rFonts w:ascii="David" w:hAnsi="David" w:cs="David"/>
              </w:rPr>
            </w:pPr>
            <w:r w:rsidRPr="00E75A0A">
              <w:rPr>
                <w:rFonts w:ascii="David" w:hAnsi="David" w:cs="David"/>
              </w:rPr>
              <w:t>Annual maintenance cost, calculated as a percentage of the actual product prices (as of the second year onwards).</w:t>
            </w:r>
          </w:p>
        </w:tc>
        <w:tc>
          <w:tcPr>
            <w:tcW w:w="1386" w:type="dxa"/>
            <w:tcBorders>
              <w:top w:val="single" w:sz="4" w:space="0" w:color="auto"/>
              <w:left w:val="single" w:sz="4" w:space="0" w:color="auto"/>
              <w:bottom w:val="single" w:sz="4" w:space="0" w:color="auto"/>
              <w:right w:val="single" w:sz="4" w:space="0" w:color="auto"/>
            </w:tcBorders>
            <w:vAlign w:val="center"/>
          </w:tcPr>
          <w:p w14:paraId="0CA60CF3" w14:textId="77777777" w:rsidR="00AD11CA" w:rsidRPr="00E75A0A" w:rsidRDefault="00AD11CA" w:rsidP="00AD11CA">
            <w:pPr>
              <w:spacing w:line="276" w:lineRule="auto"/>
              <w:jc w:val="center"/>
              <w:rPr>
                <w:rFonts w:ascii="David" w:hAnsi="David" w:cs="David"/>
              </w:rPr>
            </w:pPr>
            <w:r w:rsidRPr="00E75A0A">
              <w:rPr>
                <w:rFonts w:ascii="David" w:hAnsi="David" w:cs="David"/>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4B8418" w14:textId="77777777" w:rsidR="00AD11CA" w:rsidRPr="00E75A0A" w:rsidRDefault="00AD11CA" w:rsidP="00AD11CA">
            <w:pPr>
              <w:spacing w:line="276" w:lineRule="auto"/>
              <w:jc w:val="center"/>
              <w:rPr>
                <w:rFonts w:ascii="David" w:hAnsi="David" w:cs="David"/>
              </w:rPr>
            </w:pPr>
            <w:r w:rsidRPr="00E75A0A">
              <w:rPr>
                <w:rFonts w:ascii="David" w:hAnsi="David" w:cs="David"/>
              </w:rPr>
              <w:t>20%</w:t>
            </w:r>
          </w:p>
        </w:tc>
        <w:tc>
          <w:tcPr>
            <w:tcW w:w="2835" w:type="dxa"/>
            <w:tcBorders>
              <w:top w:val="single" w:sz="4" w:space="0" w:color="auto"/>
              <w:left w:val="single" w:sz="4" w:space="0" w:color="auto"/>
              <w:bottom w:val="single" w:sz="4" w:space="0" w:color="auto"/>
              <w:right w:val="single" w:sz="4" w:space="0" w:color="auto"/>
            </w:tcBorders>
            <w:vAlign w:val="center"/>
          </w:tcPr>
          <w:p w14:paraId="411760F0" w14:textId="77777777" w:rsidR="00AD11CA" w:rsidRPr="00E75A0A" w:rsidRDefault="00AD11CA" w:rsidP="00AD11CA">
            <w:pPr>
              <w:spacing w:line="276" w:lineRule="auto"/>
              <w:jc w:val="center"/>
              <w:rPr>
                <w:rFonts w:ascii="David" w:hAnsi="David" w:cs="David"/>
              </w:rPr>
            </w:pPr>
            <w:r w:rsidRPr="00E75A0A">
              <w:rPr>
                <w:rFonts w:ascii="David" w:hAnsi="David" w:cs="David"/>
              </w:rPr>
              <w:t>A total of five years for adjusted calculation in the tender.</w:t>
            </w:r>
          </w:p>
        </w:tc>
      </w:tr>
    </w:tbl>
    <w:p w14:paraId="38FBA05A" w14:textId="77777777" w:rsidR="00AD11CA" w:rsidRPr="00E75A0A" w:rsidRDefault="00AD11CA" w:rsidP="00AD11CA">
      <w:pPr>
        <w:rPr>
          <w:rFonts w:ascii="David" w:hAnsi="David" w:cs="David"/>
          <w:szCs w:val="24"/>
        </w:rPr>
      </w:pPr>
      <w:r w:rsidRPr="00E75A0A">
        <w:rPr>
          <w:rFonts w:ascii="David" w:hAnsi="David" w:cs="David"/>
          <w:b/>
          <w:bCs/>
          <w:u w:val="single"/>
        </w:rPr>
        <w:t>Remarks:</w:t>
      </w:r>
    </w:p>
    <w:p w14:paraId="28437530" w14:textId="77777777" w:rsidR="00AD11CA" w:rsidRPr="00E75A0A" w:rsidRDefault="00AD11CA" w:rsidP="00AD11CA">
      <w:pPr>
        <w:pStyle w:val="20"/>
        <w:numPr>
          <w:ilvl w:val="0"/>
          <w:numId w:val="22"/>
        </w:numPr>
      </w:pPr>
      <w:r w:rsidRPr="00E75A0A">
        <w:t>If the product’s pricing model is subscription-based, the cost will be calculated based on the following model:</w:t>
      </w:r>
    </w:p>
    <w:p w14:paraId="3EF379C5" w14:textId="7E3F8DC8" w:rsidR="00AD11CA" w:rsidRPr="00E75A0A" w:rsidRDefault="00AD11CA" w:rsidP="00AD11CA">
      <w:pPr>
        <w:pStyle w:val="20"/>
        <w:numPr>
          <w:ilvl w:val="1"/>
          <w:numId w:val="22"/>
        </w:numPr>
      </w:pPr>
      <w:r w:rsidRPr="00E75A0A">
        <w:t>The annual subscription price will be multiplied by 5</w:t>
      </w:r>
      <w:r w:rsidR="004E4EA9">
        <w:t xml:space="preserve"> in accordance with</w:t>
      </w:r>
      <w:r w:rsidRPr="00E75A0A">
        <w:t xml:space="preserve"> the tender’s calculation horizon, as stipulated above. Therefore, the total procurement and maintenance cost will be suitable for a 5-year comparison period. For example, if the annual subscription price for a certain component is $100, the opening price of the total 5</w:t>
      </w:r>
      <w:r w:rsidR="004E4EA9">
        <w:t>-</w:t>
      </w:r>
      <w:r w:rsidRPr="00E75A0A">
        <w:t>year cost of that component will be $500, including all procurement and maintenance costs for this period.</w:t>
      </w:r>
    </w:p>
    <w:p w14:paraId="1D935169" w14:textId="547B729F" w:rsidR="00AD11CA" w:rsidRPr="00E75A0A" w:rsidRDefault="00AD11CA" w:rsidP="00AD11CA">
      <w:pPr>
        <w:pStyle w:val="20"/>
        <w:numPr>
          <w:ilvl w:val="1"/>
          <w:numId w:val="22"/>
        </w:numPr>
      </w:pPr>
      <w:r w:rsidRPr="00E75A0A">
        <w:t>The maintenance price will be fixed at 20% of the purchase price and will not be included in the calculation of the proposal cost, nor w</w:t>
      </w:r>
      <w:r w:rsidR="004E4EA9">
        <w:t>ill</w:t>
      </w:r>
      <w:r w:rsidRPr="00E75A0A">
        <w:t xml:space="preserve"> this component have any impact on the price or on the discount rate.</w:t>
      </w:r>
    </w:p>
    <w:p w14:paraId="37A6F0A1" w14:textId="5847B394" w:rsidR="00AD11CA" w:rsidRPr="00E75A0A" w:rsidRDefault="00AD11CA" w:rsidP="00AD11CA">
      <w:pPr>
        <w:pStyle w:val="20"/>
        <w:numPr>
          <w:ilvl w:val="1"/>
          <w:numId w:val="22"/>
        </w:numPr>
      </w:pPr>
      <w:r w:rsidRPr="00E75A0A">
        <w:t>The annual subscription prices to be determined at the end of the tender will be valid for each year purchased by the Client, even after the fifth year, and will include all procurement and maintenance costs, as s</w:t>
      </w:r>
      <w:r w:rsidR="004E4EA9">
        <w:t>pecified</w:t>
      </w:r>
      <w:r w:rsidRPr="00E75A0A">
        <w:t xml:space="preserve"> in section 2.5.3.3 above.</w:t>
      </w:r>
    </w:p>
    <w:p w14:paraId="1B64BB0C" w14:textId="482684F8" w:rsidR="004D5528" w:rsidRPr="00E75A0A" w:rsidRDefault="004D5528" w:rsidP="00E75A0A">
      <w:pPr>
        <w:pStyle w:val="5-"/>
        <w:numPr>
          <w:ilvl w:val="0"/>
          <w:numId w:val="0"/>
        </w:numPr>
        <w:tabs>
          <w:tab w:val="clear" w:pos="862"/>
        </w:tabs>
        <w:ind w:left="2232" w:hanging="792"/>
      </w:pPr>
    </w:p>
    <w:sectPr w:rsidR="004D5528" w:rsidRPr="00E75A0A" w:rsidSect="00CC47AF">
      <w:pgSz w:w="11906" w:h="16838" w:code="9"/>
      <w:pgMar w:top="1134"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15A49" w14:textId="77777777" w:rsidR="00A74B90" w:rsidRDefault="00A74B90" w:rsidP="00E72F4A">
      <w:pPr>
        <w:spacing w:before="0" w:after="0" w:line="240" w:lineRule="auto"/>
      </w:pPr>
      <w:r>
        <w:separator/>
      </w:r>
    </w:p>
  </w:endnote>
  <w:endnote w:type="continuationSeparator" w:id="0">
    <w:p w14:paraId="222D3A2E" w14:textId="77777777" w:rsidR="00A74B90" w:rsidRDefault="00A74B90" w:rsidP="00E72F4A">
      <w:pPr>
        <w:spacing w:before="0" w:after="0" w:line="240" w:lineRule="auto"/>
      </w:pPr>
      <w:r>
        <w:continuationSeparator/>
      </w:r>
    </w:p>
  </w:endnote>
  <w:endnote w:type="continuationNotice" w:id="1">
    <w:p w14:paraId="5B80C94E" w14:textId="77777777" w:rsidR="00A74B90" w:rsidRDefault="00A74B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2FAE9" w14:textId="77777777" w:rsidR="00A74B90" w:rsidRDefault="00A74B90" w:rsidP="00E72F4A">
      <w:pPr>
        <w:spacing w:before="0" w:after="0" w:line="240" w:lineRule="auto"/>
      </w:pPr>
      <w:r>
        <w:separator/>
      </w:r>
    </w:p>
  </w:footnote>
  <w:footnote w:type="continuationSeparator" w:id="0">
    <w:p w14:paraId="24815169" w14:textId="77777777" w:rsidR="00A74B90" w:rsidRDefault="00A74B90" w:rsidP="00E72F4A">
      <w:pPr>
        <w:spacing w:before="0" w:after="0" w:line="240" w:lineRule="auto"/>
      </w:pPr>
      <w:r>
        <w:continuationSeparator/>
      </w:r>
    </w:p>
  </w:footnote>
  <w:footnote w:type="continuationNotice" w:id="1">
    <w:p w14:paraId="423F43C8" w14:textId="77777777" w:rsidR="00A74B90" w:rsidRDefault="00A74B9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34A80A4"/>
    <w:lvl w:ilvl="0">
      <w:start w:val="1"/>
      <w:numFmt w:val="bullet"/>
      <w:lvlText w:val=""/>
      <w:lvlJc w:val="left"/>
      <w:pPr>
        <w:tabs>
          <w:tab w:val="num" w:pos="2160"/>
        </w:tabs>
        <w:ind w:left="2160" w:right="360" w:hanging="360"/>
      </w:pPr>
      <w:rPr>
        <w:rFonts w:ascii="Symbol" w:hAnsi="Symbol" w:hint="default"/>
      </w:rPr>
    </w:lvl>
  </w:abstractNum>
  <w:abstractNum w:abstractNumId="1" w15:restartNumberingAfterBreak="0">
    <w:nsid w:val="001308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210585"/>
    <w:multiLevelType w:val="hybridMultilevel"/>
    <w:tmpl w:val="717866F4"/>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 w15:restartNumberingAfterBreak="0">
    <w:nsid w:val="01926241"/>
    <w:multiLevelType w:val="hybridMultilevel"/>
    <w:tmpl w:val="0B8443F0"/>
    <w:lvl w:ilvl="0" w:tplc="9E8CFBF6">
      <w:start w:val="1"/>
      <w:numFmt w:val="decimal"/>
      <w:lvlText w:val="%1."/>
      <w:lvlJc w:val="left"/>
      <w:pPr>
        <w:ind w:left="142" w:hanging="360"/>
      </w:p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4" w15:restartNumberingAfterBreak="0">
    <w:nsid w:val="04445592"/>
    <w:multiLevelType w:val="hybridMultilevel"/>
    <w:tmpl w:val="39FE322E"/>
    <w:lvl w:ilvl="0" w:tplc="90929FF6">
      <w:start w:val="1"/>
      <w:numFmt w:val="decimal"/>
      <w:lvlText w:val="%1."/>
      <w:lvlJc w:val="left"/>
      <w:pPr>
        <w:ind w:left="720" w:hanging="360"/>
      </w:pPr>
      <w:rPr>
        <w:rFonts w:hint="default"/>
      </w:rPr>
    </w:lvl>
    <w:lvl w:ilvl="1" w:tplc="4E48734E" w:tentative="1">
      <w:start w:val="1"/>
      <w:numFmt w:val="lowerLetter"/>
      <w:lvlText w:val="%2."/>
      <w:lvlJc w:val="left"/>
      <w:pPr>
        <w:ind w:left="1440" w:hanging="360"/>
      </w:pPr>
    </w:lvl>
    <w:lvl w:ilvl="2" w:tplc="EE468BA0" w:tentative="1">
      <w:start w:val="1"/>
      <w:numFmt w:val="lowerRoman"/>
      <w:lvlText w:val="%3."/>
      <w:lvlJc w:val="right"/>
      <w:pPr>
        <w:ind w:left="2160" w:hanging="180"/>
      </w:pPr>
    </w:lvl>
    <w:lvl w:ilvl="3" w:tplc="F20A1D68" w:tentative="1">
      <w:start w:val="1"/>
      <w:numFmt w:val="decimal"/>
      <w:lvlText w:val="%4."/>
      <w:lvlJc w:val="left"/>
      <w:pPr>
        <w:ind w:left="2880" w:hanging="360"/>
      </w:pPr>
    </w:lvl>
    <w:lvl w:ilvl="4" w:tplc="A74213B0" w:tentative="1">
      <w:start w:val="1"/>
      <w:numFmt w:val="lowerLetter"/>
      <w:lvlText w:val="%5."/>
      <w:lvlJc w:val="left"/>
      <w:pPr>
        <w:ind w:left="3600" w:hanging="360"/>
      </w:pPr>
    </w:lvl>
    <w:lvl w:ilvl="5" w:tplc="9F8C406C" w:tentative="1">
      <w:start w:val="1"/>
      <w:numFmt w:val="lowerRoman"/>
      <w:lvlText w:val="%6."/>
      <w:lvlJc w:val="right"/>
      <w:pPr>
        <w:ind w:left="4320" w:hanging="180"/>
      </w:pPr>
    </w:lvl>
    <w:lvl w:ilvl="6" w:tplc="C5AAAFAA" w:tentative="1">
      <w:start w:val="1"/>
      <w:numFmt w:val="decimal"/>
      <w:lvlText w:val="%7."/>
      <w:lvlJc w:val="left"/>
      <w:pPr>
        <w:ind w:left="5040" w:hanging="360"/>
      </w:pPr>
    </w:lvl>
    <w:lvl w:ilvl="7" w:tplc="8BDCEAB4" w:tentative="1">
      <w:start w:val="1"/>
      <w:numFmt w:val="lowerLetter"/>
      <w:lvlText w:val="%8."/>
      <w:lvlJc w:val="left"/>
      <w:pPr>
        <w:ind w:left="5760" w:hanging="360"/>
      </w:pPr>
    </w:lvl>
    <w:lvl w:ilvl="8" w:tplc="934E9E54" w:tentative="1">
      <w:start w:val="1"/>
      <w:numFmt w:val="lowerRoman"/>
      <w:lvlText w:val="%9."/>
      <w:lvlJc w:val="right"/>
      <w:pPr>
        <w:ind w:left="6480" w:hanging="180"/>
      </w:pPr>
    </w:lvl>
  </w:abstractNum>
  <w:abstractNum w:abstractNumId="5" w15:restartNumberingAfterBreak="0">
    <w:nsid w:val="05EB38CF"/>
    <w:multiLevelType w:val="hybridMultilevel"/>
    <w:tmpl w:val="E7764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A23B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2F24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27377D"/>
    <w:multiLevelType w:val="hybridMultilevel"/>
    <w:tmpl w:val="0398204E"/>
    <w:lvl w:ilvl="0" w:tplc="04090019">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9" w15:restartNumberingAfterBreak="0">
    <w:nsid w:val="0FC360E0"/>
    <w:multiLevelType w:val="multilevel"/>
    <w:tmpl w:val="29C60EFA"/>
    <w:name w:val="listhnumber4"/>
    <w:lvl w:ilvl="0">
      <w:start w:val="1"/>
      <w:numFmt w:val="decimal"/>
      <w:lvlRestart w:val="0"/>
      <w:pStyle w:val="-1"/>
      <w:lvlText w:val="%1."/>
      <w:lvlJc w:val="left"/>
      <w:pPr>
        <w:tabs>
          <w:tab w:val="num" w:pos="397"/>
        </w:tabs>
        <w:ind w:left="397" w:hanging="397"/>
      </w:pPr>
      <w:rPr>
        <w:rFonts w:hint="default"/>
      </w:rPr>
    </w:lvl>
    <w:lvl w:ilvl="1">
      <w:start w:val="1"/>
      <w:numFmt w:val="decimal"/>
      <w:lvlText w:val="%1.%2"/>
      <w:lvlJc w:val="left"/>
      <w:pPr>
        <w:tabs>
          <w:tab w:val="num" w:pos="1020"/>
        </w:tabs>
        <w:ind w:left="1020" w:hanging="623"/>
      </w:pPr>
      <w:rPr>
        <w:rFonts w:hint="default"/>
        <w:b w:val="0"/>
        <w:bCs w:val="0"/>
        <w:lang w:val="en-US"/>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10" w15:restartNumberingAfterBreak="0">
    <w:nsid w:val="107A3E07"/>
    <w:multiLevelType w:val="multilevel"/>
    <w:tmpl w:val="1DC209B0"/>
    <w:lvl w:ilvl="0">
      <w:start w:val="1"/>
      <w:numFmt w:val="decimal"/>
      <w:lvlText w:val="%1."/>
      <w:lvlJc w:val="left"/>
      <w:pPr>
        <w:tabs>
          <w:tab w:val="num" w:pos="360"/>
        </w:tabs>
        <w:ind w:left="360" w:hanging="360"/>
      </w:pPr>
    </w:lvl>
    <w:lvl w:ilvl="1">
      <w:start w:val="1"/>
      <w:numFmt w:val="decimal"/>
      <w:lvlText w:val="%1.%2."/>
      <w:lvlJc w:val="left"/>
      <w:pPr>
        <w:tabs>
          <w:tab w:val="num" w:pos="715"/>
        </w:tabs>
        <w:ind w:left="715" w:hanging="432"/>
      </w:pPr>
    </w:lvl>
    <w:lvl w:ilvl="2">
      <w:start w:val="1"/>
      <w:numFmt w:val="decimal"/>
      <w:lvlText w:val="%1.%2.%3."/>
      <w:lvlJc w:val="left"/>
      <w:pPr>
        <w:tabs>
          <w:tab w:val="num" w:pos="1212"/>
        </w:tabs>
        <w:ind w:left="1212" w:hanging="504"/>
      </w:pPr>
    </w:lvl>
    <w:lvl w:ilvl="3">
      <w:start w:val="1"/>
      <w:numFmt w:val="decimal"/>
      <w:lvlText w:val="%1.%2.%3.%4."/>
      <w:lvlJc w:val="left"/>
      <w:pPr>
        <w:tabs>
          <w:tab w:val="num" w:pos="1995"/>
        </w:tabs>
        <w:ind w:left="192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915"/>
        </w:tabs>
        <w:ind w:left="3771"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08A34A9"/>
    <w:multiLevelType w:val="multilevel"/>
    <w:tmpl w:val="7A904942"/>
    <w:lvl w:ilvl="0">
      <w:start w:val="1"/>
      <w:numFmt w:val="decimal"/>
      <w:lvlText w:val="%1."/>
      <w:lvlJc w:val="left"/>
      <w:pPr>
        <w:ind w:left="360" w:hanging="360"/>
      </w:pPr>
      <w:rPr>
        <w:rFonts w:ascii="David" w:hAnsi="David" w:cs="David" w:hint="default"/>
      </w:rPr>
    </w:lvl>
    <w:lvl w:ilvl="1">
      <w:start w:val="1"/>
      <w:numFmt w:val="decimal"/>
      <w:isLgl/>
      <w:lvlText w:val="%1.%2."/>
      <w:lvlJc w:val="left"/>
      <w:pPr>
        <w:ind w:left="1075" w:hanging="360"/>
      </w:pPr>
      <w:rPr>
        <w:rFonts w:hint="default"/>
        <w:b w:val="0"/>
        <w:bCs w:val="0"/>
      </w:rPr>
    </w:lvl>
    <w:lvl w:ilvl="2">
      <w:start w:val="1"/>
      <w:numFmt w:val="decimal"/>
      <w:isLgl/>
      <w:lvlText w:val="%1.%2.%3."/>
      <w:lvlJc w:val="left"/>
      <w:pPr>
        <w:ind w:left="2150" w:hanging="720"/>
      </w:pPr>
      <w:rPr>
        <w:rFonts w:hint="default"/>
        <w:b w:val="0"/>
        <w:bCs w:val="0"/>
      </w:rPr>
    </w:lvl>
    <w:lvl w:ilvl="3">
      <w:start w:val="1"/>
      <w:numFmt w:val="decimal"/>
      <w:isLgl/>
      <w:lvlText w:val="%1.%2.%3.%4."/>
      <w:lvlJc w:val="left"/>
      <w:pPr>
        <w:ind w:left="2865" w:hanging="72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655"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445" w:hanging="1440"/>
      </w:pPr>
      <w:rPr>
        <w:rFonts w:hint="default"/>
      </w:rPr>
    </w:lvl>
    <w:lvl w:ilvl="8">
      <w:start w:val="1"/>
      <w:numFmt w:val="decimal"/>
      <w:isLgl/>
      <w:lvlText w:val="%1.%2.%3.%4.%5.%6.%7.%8.%9."/>
      <w:lvlJc w:val="left"/>
      <w:pPr>
        <w:ind w:left="7160" w:hanging="1440"/>
      </w:pPr>
      <w:rPr>
        <w:rFonts w:hint="default"/>
      </w:rPr>
    </w:lvl>
  </w:abstractNum>
  <w:abstractNum w:abstractNumId="12" w15:restartNumberingAfterBreak="0">
    <w:nsid w:val="10B82797"/>
    <w:multiLevelType w:val="multilevel"/>
    <w:tmpl w:val="CB2CFB36"/>
    <w:numStyleLink w:val="-"/>
  </w:abstractNum>
  <w:abstractNum w:abstractNumId="13"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4" w15:restartNumberingAfterBreak="0">
    <w:nsid w:val="13595F74"/>
    <w:multiLevelType w:val="hybridMultilevel"/>
    <w:tmpl w:val="DFB6051E"/>
    <w:lvl w:ilvl="0" w:tplc="0409000F">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14232701"/>
    <w:multiLevelType w:val="hybridMultilevel"/>
    <w:tmpl w:val="7A1AC50A"/>
    <w:lvl w:ilvl="0" w:tplc="1344923C">
      <w:start w:val="1"/>
      <w:numFmt w:val="decimal"/>
      <w:lvlText w:val="%1."/>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5E5A8F"/>
    <w:multiLevelType w:val="multilevel"/>
    <w:tmpl w:val="D46A7AB0"/>
    <w:lvl w:ilvl="0">
      <w:start w:val="1"/>
      <w:numFmt w:val="decimal"/>
      <w:lvlText w:val="%1."/>
      <w:lvlJc w:val="left"/>
      <w:pPr>
        <w:ind w:left="360" w:hanging="360"/>
      </w:pPr>
      <w:rPr>
        <w:rFonts w:hint="default"/>
      </w:rPr>
    </w:lvl>
    <w:lvl w:ilvl="1">
      <w:start w:val="1"/>
      <w:numFmt w:val="decimal"/>
      <w:lvlText w:val="%1.%2."/>
      <w:lvlJc w:val="left"/>
      <w:pPr>
        <w:ind w:left="1546" w:hanging="360"/>
      </w:pPr>
      <w:rPr>
        <w:rFonts w:hint="default"/>
      </w:rPr>
    </w:lvl>
    <w:lvl w:ilvl="2">
      <w:start w:val="1"/>
      <w:numFmt w:val="decimal"/>
      <w:lvlText w:val="%1.%2.%3."/>
      <w:lvlJc w:val="left"/>
      <w:pPr>
        <w:ind w:left="3092" w:hanging="720"/>
      </w:pPr>
      <w:rPr>
        <w:rFonts w:hint="default"/>
      </w:rPr>
    </w:lvl>
    <w:lvl w:ilvl="3">
      <w:start w:val="1"/>
      <w:numFmt w:val="decimal"/>
      <w:lvlText w:val="%1.%2.%3.%4."/>
      <w:lvlJc w:val="left"/>
      <w:pPr>
        <w:ind w:left="4278" w:hanging="720"/>
      </w:pPr>
      <w:rPr>
        <w:rFonts w:hint="default"/>
      </w:rPr>
    </w:lvl>
    <w:lvl w:ilvl="4">
      <w:start w:val="1"/>
      <w:numFmt w:val="decimal"/>
      <w:lvlText w:val="%1.%2.%3.%4.%5."/>
      <w:lvlJc w:val="left"/>
      <w:pPr>
        <w:ind w:left="5824" w:hanging="1080"/>
      </w:pPr>
      <w:rPr>
        <w:rFonts w:hint="default"/>
      </w:rPr>
    </w:lvl>
    <w:lvl w:ilvl="5">
      <w:start w:val="1"/>
      <w:numFmt w:val="decimal"/>
      <w:lvlText w:val="%1.%2.%3.%4.%5.%6."/>
      <w:lvlJc w:val="left"/>
      <w:pPr>
        <w:ind w:left="7010"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742" w:hanging="1440"/>
      </w:pPr>
      <w:rPr>
        <w:rFonts w:hint="default"/>
      </w:rPr>
    </w:lvl>
    <w:lvl w:ilvl="8">
      <w:start w:val="1"/>
      <w:numFmt w:val="decimal"/>
      <w:lvlText w:val="%1.%2.%3.%4.%5.%6.%7.%8.%9."/>
      <w:lvlJc w:val="left"/>
      <w:pPr>
        <w:ind w:left="10928" w:hanging="1440"/>
      </w:pPr>
      <w:rPr>
        <w:rFonts w:hint="default"/>
      </w:rPr>
    </w:lvl>
  </w:abstractNum>
  <w:abstractNum w:abstractNumId="18" w15:restartNumberingAfterBreak="0">
    <w:nsid w:val="1D76613A"/>
    <w:multiLevelType w:val="hybridMultilevel"/>
    <w:tmpl w:val="717866F4"/>
    <w:lvl w:ilvl="0" w:tplc="04090019">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9" w15:restartNumberingAfterBreak="0">
    <w:nsid w:val="1EF668EE"/>
    <w:multiLevelType w:val="multilevel"/>
    <w:tmpl w:val="9B1ACAC2"/>
    <w:lvl w:ilvl="0">
      <w:start w:val="1"/>
      <w:numFmt w:val="decimal"/>
      <w:lvlText w:val="%1."/>
      <w:lvlJc w:val="left"/>
      <w:pPr>
        <w:ind w:left="740" w:hanging="380"/>
      </w:pPr>
      <w:rPr>
        <w:rFonts w:hint="default"/>
        <w:sz w:val="24"/>
        <w:szCs w:val="24"/>
        <w:lang w:val="en-US"/>
      </w:rPr>
    </w:lvl>
    <w:lvl w:ilvl="1">
      <w:start w:val="1"/>
      <w:numFmt w:val="decimal"/>
      <w:pStyle w:val="2-"/>
      <w:isLgl/>
      <w:lvlText w:val="%1.%2."/>
      <w:lvlJc w:val="left"/>
      <w:pPr>
        <w:ind w:left="862" w:hanging="720"/>
      </w:pPr>
      <w:rPr>
        <w:rFonts w:hint="default"/>
        <w:b w:val="0"/>
        <w:bCs w:val="0"/>
        <w:sz w:val="24"/>
        <w:szCs w:val="24"/>
      </w:rPr>
    </w:lvl>
    <w:lvl w:ilvl="2">
      <w:start w:val="1"/>
      <w:numFmt w:val="decimal"/>
      <w:pStyle w:val="3"/>
      <w:isLgl/>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isLgl/>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bidi="he-IL"/>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ind w:left="2160" w:hanging="1800"/>
      </w:pPr>
      <w:rPr>
        <w:rFonts w:hint="default"/>
        <w:b w:val="0"/>
        <w:bCs w:val="0"/>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21E45D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690D37"/>
    <w:multiLevelType w:val="multilevel"/>
    <w:tmpl w:val="2C7611E6"/>
    <w:numStyleLink w:val="-0"/>
  </w:abstractNum>
  <w:abstractNum w:abstractNumId="22" w15:restartNumberingAfterBreak="0">
    <w:nsid w:val="25FA0F6A"/>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835357"/>
    <w:multiLevelType w:val="multilevel"/>
    <w:tmpl w:val="FB8CEF26"/>
    <w:lvl w:ilvl="0">
      <w:start w:val="1"/>
      <w:numFmt w:val="decimal"/>
      <w:lvlText w:val="%1."/>
      <w:lvlJc w:val="left"/>
      <w:pPr>
        <w:ind w:left="941" w:hanging="360"/>
      </w:pPr>
      <w:rPr>
        <w:rFonts w:hint="default"/>
        <w:b w:val="0"/>
        <w:bCs w:val="0"/>
        <w:u w:val="none"/>
      </w:rPr>
    </w:lvl>
    <w:lvl w:ilvl="1">
      <w:start w:val="1"/>
      <w:numFmt w:val="decimal"/>
      <w:isLgl/>
      <w:lvlText w:val="%1.%2."/>
      <w:lvlJc w:val="left"/>
      <w:pPr>
        <w:ind w:left="1352" w:hanging="360"/>
      </w:pPr>
      <w:rPr>
        <w:rFonts w:hint="default"/>
      </w:rPr>
    </w:lvl>
    <w:lvl w:ilvl="2">
      <w:start w:val="1"/>
      <w:numFmt w:val="decimal"/>
      <w:isLgl/>
      <w:lvlText w:val="%1.%2.%3."/>
      <w:lvlJc w:val="left"/>
      <w:pPr>
        <w:ind w:left="3437" w:hanging="720"/>
      </w:pPr>
      <w:rPr>
        <w:rFonts w:hint="default"/>
      </w:rPr>
    </w:lvl>
    <w:lvl w:ilvl="3">
      <w:start w:val="1"/>
      <w:numFmt w:val="decimal"/>
      <w:isLgl/>
      <w:lvlText w:val="%1.%2.%3.%4."/>
      <w:lvlJc w:val="left"/>
      <w:pPr>
        <w:ind w:left="4505" w:hanging="720"/>
      </w:pPr>
      <w:rPr>
        <w:rFonts w:hint="default"/>
      </w:rPr>
    </w:lvl>
    <w:lvl w:ilvl="4">
      <w:start w:val="1"/>
      <w:numFmt w:val="decimal"/>
      <w:isLgl/>
      <w:lvlText w:val="%1.%2.%3.%4.%5."/>
      <w:lvlJc w:val="left"/>
      <w:pPr>
        <w:ind w:left="5933" w:hanging="1080"/>
      </w:pPr>
      <w:rPr>
        <w:rFonts w:hint="default"/>
      </w:rPr>
    </w:lvl>
    <w:lvl w:ilvl="5">
      <w:start w:val="1"/>
      <w:numFmt w:val="decimal"/>
      <w:isLgl/>
      <w:lvlText w:val="%1.%2.%3.%4.%5.%6."/>
      <w:lvlJc w:val="left"/>
      <w:pPr>
        <w:ind w:left="7001" w:hanging="1080"/>
      </w:pPr>
      <w:rPr>
        <w:rFonts w:hint="default"/>
      </w:rPr>
    </w:lvl>
    <w:lvl w:ilvl="6">
      <w:start w:val="1"/>
      <w:numFmt w:val="decimal"/>
      <w:isLgl/>
      <w:lvlText w:val="%1.%2.%3.%4.%5.%6.%7."/>
      <w:lvlJc w:val="left"/>
      <w:pPr>
        <w:ind w:left="8429" w:hanging="1440"/>
      </w:pPr>
      <w:rPr>
        <w:rFonts w:hint="default"/>
      </w:rPr>
    </w:lvl>
    <w:lvl w:ilvl="7">
      <w:start w:val="1"/>
      <w:numFmt w:val="decimal"/>
      <w:isLgl/>
      <w:lvlText w:val="%1.%2.%3.%4.%5.%6.%7.%8."/>
      <w:lvlJc w:val="left"/>
      <w:pPr>
        <w:ind w:left="9497" w:hanging="1440"/>
      </w:pPr>
      <w:rPr>
        <w:rFonts w:hint="default"/>
      </w:rPr>
    </w:lvl>
    <w:lvl w:ilvl="8">
      <w:start w:val="1"/>
      <w:numFmt w:val="decimal"/>
      <w:isLgl/>
      <w:lvlText w:val="%1.%2.%3.%4.%5.%6.%7.%8.%9."/>
      <w:lvlJc w:val="left"/>
      <w:pPr>
        <w:ind w:left="10565" w:hanging="1440"/>
      </w:pPr>
      <w:rPr>
        <w:rFonts w:hint="default"/>
      </w:rPr>
    </w:lvl>
  </w:abstractNum>
  <w:abstractNum w:abstractNumId="24" w15:restartNumberingAfterBreak="0">
    <w:nsid w:val="2D53134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D85B22"/>
    <w:multiLevelType w:val="multilevel"/>
    <w:tmpl w:val="B04CCDC4"/>
    <w:lvl w:ilvl="0">
      <w:start w:val="1"/>
      <w:numFmt w:val="decimal"/>
      <w:pStyle w:val="a"/>
      <w:lvlText w:val="%1."/>
      <w:lvlJc w:val="center"/>
      <w:rPr>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0"/>
      <w:lvlText w:val="%1.%2."/>
      <w:lvlJc w:val="left"/>
      <w:pPr>
        <w:tabs>
          <w:tab w:val="num" w:pos="737"/>
        </w:tabs>
        <w:ind w:left="737" w:hanging="737"/>
      </w:pPr>
      <w:rPr>
        <w:rFonts w:ascii="David" w:hAnsi="David" w:cs="David" w:hint="default"/>
        <w:b w:val="0"/>
        <w:bCs w:val="0"/>
        <w:i w:val="0"/>
        <w:iCs w:val="0"/>
        <w:caps w:val="0"/>
        <w:strike w:val="0"/>
        <w:dstrike w:val="0"/>
        <w:vanish w:val="0"/>
        <w:sz w:val="24"/>
        <w:szCs w:val="24"/>
        <w:u w:val="none"/>
        <w:vertAlign w:val="baseline"/>
        <w:lang w:bidi="he-IL"/>
      </w:rPr>
    </w:lvl>
    <w:lvl w:ilvl="2">
      <w:start w:val="1"/>
      <w:numFmt w:val="decimal"/>
      <w:pStyle w:val="a1"/>
      <w:lvlText w:val="%1.%2.%3."/>
      <w:lvlJc w:val="left"/>
      <w:pPr>
        <w:tabs>
          <w:tab w:val="num" w:pos="3572"/>
        </w:tabs>
        <w:ind w:left="3572" w:hanging="1021"/>
      </w:pP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2"/>
      <w:lvlText w:val="%1.%2.%3.%4."/>
      <w:lvlJc w:val="cente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3"/>
      <w:lvlText w:val="%1.%2.%3.%4.%5."/>
      <w:lvlJc w:val="left"/>
      <w:pPr>
        <w:ind w:left="3402" w:hanging="1814"/>
      </w:pPr>
      <w:rPr>
        <w:rFonts w:ascii="David" w:hAnsi="David" w:cs="David" w:hint="default"/>
        <w:b w:val="0"/>
        <w:bCs w:val="0"/>
        <w:i w:val="0"/>
        <w:iCs w:val="0"/>
        <w:caps w:val="0"/>
        <w:strike w:val="0"/>
        <w:dstrike w:val="0"/>
        <w:vanish w:val="0"/>
        <w:sz w:val="24"/>
        <w:szCs w:val="24"/>
        <w:vertAlign w:val="baseline"/>
        <w:lang w:val="en-US"/>
      </w:rPr>
    </w:lvl>
    <w:lvl w:ilvl="5">
      <w:start w:val="1"/>
      <w:numFmt w:val="decimal"/>
      <w:pStyle w:val="a4"/>
      <w:lvlText w:val="%1.%2.%3.%4.%5.%6."/>
      <w:lvlJc w:val="left"/>
      <w:pPr>
        <w:tabs>
          <w:tab w:val="num" w:pos="2495"/>
        </w:tabs>
        <w:ind w:left="4026" w:hanging="2041"/>
      </w:pPr>
      <w:rPr>
        <w:rFonts w:ascii="David" w:hAnsi="David" w:cs="David" w:hint="default"/>
        <w:b w:val="0"/>
        <w:bCs w:val="0"/>
        <w:i w:val="0"/>
        <w:iCs w:val="0"/>
        <w:caps w:val="0"/>
        <w:strike w:val="0"/>
        <w:dstrike w:val="0"/>
        <w:vanish w:val="0"/>
        <w:sz w:val="24"/>
        <w:szCs w:val="24"/>
        <w:vertAlign w:val="baseline"/>
      </w:rPr>
    </w:lvl>
    <w:lvl w:ilvl="6">
      <w:start w:val="1"/>
      <w:numFmt w:val="decimal"/>
      <w:lvlText w:val="%1.%2.%3.%4.%5.%6.%7."/>
      <w:lvlJc w:val="left"/>
      <w:pPr>
        <w:ind w:left="4479" w:hanging="2319"/>
      </w:pPr>
      <w:rPr>
        <w:rFonts w:ascii="David" w:hAnsi="David" w:cs="David" w:hint="default"/>
        <w:b w:val="0"/>
        <w:bCs w:val="0"/>
        <w:i w:val="0"/>
        <w:iCs w:val="0"/>
        <w:caps w:val="0"/>
        <w:strike w:val="0"/>
        <w:dstrike w:val="0"/>
        <w:vanish w:val="0"/>
        <w:sz w:val="24"/>
        <w:szCs w:val="24"/>
        <w:vertAlign w:val="baseline"/>
      </w:rPr>
    </w:lvl>
    <w:lvl w:ilvl="7">
      <w:start w:val="1"/>
      <w:numFmt w:val="decimal"/>
      <w:lvlText w:val="%1.%2.%3.%4.%5.%6.%7.%8."/>
      <w:lvlJc w:val="left"/>
      <w:pPr>
        <w:ind w:left="5216" w:hanging="2696"/>
      </w:pPr>
      <w:rPr>
        <w:rFonts w:ascii="David" w:hAnsi="David" w:cs="David" w:hint="default"/>
        <w:b w:val="0"/>
        <w:bCs w:val="0"/>
        <w:i w:val="0"/>
        <w:iCs w:val="0"/>
        <w:caps w:val="0"/>
        <w:strike w:val="0"/>
        <w:dstrike w:val="0"/>
        <w:vanish w:val="0"/>
        <w:sz w:val="24"/>
        <w:szCs w:val="24"/>
        <w:vertAlign w:val="baseline"/>
      </w:rPr>
    </w:lvl>
    <w:lvl w:ilvl="8">
      <w:start w:val="1"/>
      <w:numFmt w:val="decimal"/>
      <w:lvlText w:val="%1.%2.%3.%4.%5.%6.%7.%8.%9."/>
      <w:lvlJc w:val="left"/>
      <w:pPr>
        <w:ind w:left="5783" w:hanging="2903"/>
      </w:pPr>
      <w:rPr>
        <w:rFonts w:ascii="David" w:hAnsi="David" w:cs="David" w:hint="default"/>
        <w:b w:val="0"/>
        <w:bCs w:val="0"/>
        <w:i w:val="0"/>
        <w:iCs w:val="0"/>
        <w:caps w:val="0"/>
        <w:strike w:val="0"/>
        <w:dstrike w:val="0"/>
        <w:vanish w:val="0"/>
        <w:sz w:val="24"/>
        <w:szCs w:val="24"/>
        <w:vertAlign w:val="baseline"/>
      </w:rPr>
    </w:lvl>
  </w:abstractNum>
  <w:abstractNum w:abstractNumId="26" w15:restartNumberingAfterBreak="0">
    <w:nsid w:val="32D13DA7"/>
    <w:multiLevelType w:val="multilevel"/>
    <w:tmpl w:val="5846D6CE"/>
    <w:lvl w:ilvl="0">
      <w:start w:val="1"/>
      <w:numFmt w:val="decimal"/>
      <w:suff w:val="nothing"/>
      <w:lvlText w:val="%1."/>
      <w:lvlJc w:val="left"/>
      <w:pPr>
        <w:ind w:left="360" w:right="360" w:hanging="360"/>
      </w:pPr>
    </w:lvl>
    <w:lvl w:ilvl="1">
      <w:start w:val="1"/>
      <w:numFmt w:val="cardinalText"/>
      <w:pStyle w:val="a5"/>
      <w:suff w:val="nothing"/>
      <w:lvlText w:val="%2."/>
      <w:lvlJc w:val="left"/>
      <w:pPr>
        <w:ind w:left="720" w:right="720" w:hanging="360"/>
      </w:pPr>
    </w:lvl>
    <w:lvl w:ilvl="2">
      <w:start w:val="1"/>
      <w:numFmt w:val="decimal"/>
      <w:suff w:val="nothing"/>
      <w:lvlText w:val="%3)"/>
      <w:lvlJc w:val="left"/>
      <w:pPr>
        <w:ind w:left="1080" w:right="1080" w:hanging="360"/>
      </w:pPr>
    </w:lvl>
    <w:lvl w:ilvl="3">
      <w:start w:val="1"/>
      <w:numFmt w:val="cardinalText"/>
      <w:suff w:val="nothing"/>
      <w:lvlText w:val="%4)"/>
      <w:lvlJc w:val="left"/>
      <w:pPr>
        <w:ind w:left="1440" w:right="1440" w:hanging="360"/>
      </w:pPr>
    </w:lvl>
    <w:lvl w:ilvl="4">
      <w:start w:val="1"/>
      <w:numFmt w:val="decimal"/>
      <w:lvlText w:val="(%5)"/>
      <w:lvlJc w:val="left"/>
      <w:pPr>
        <w:tabs>
          <w:tab w:val="num" w:pos="1800"/>
        </w:tabs>
        <w:ind w:left="1800" w:right="1800" w:hanging="360"/>
      </w:pPr>
    </w:lvl>
    <w:lvl w:ilvl="5">
      <w:start w:val="1"/>
      <w:numFmt w:val="decimal"/>
      <w:lvlText w:val="%1.%2.%3.%4.%5.%6."/>
      <w:lvlJc w:val="center"/>
      <w:pPr>
        <w:tabs>
          <w:tab w:val="num" w:pos="2520"/>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27" w15:restartNumberingAfterBreak="0">
    <w:nsid w:val="34B967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59C4D72"/>
    <w:multiLevelType w:val="multilevel"/>
    <w:tmpl w:val="E982C5F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ascii="David" w:hAnsi="David" w:cs="David" w:hint="default"/>
        <w:color w:val="auto"/>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64E0982"/>
    <w:multiLevelType w:val="multilevel"/>
    <w:tmpl w:val="DEB2E68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sz w:val="26"/>
      </w:rPr>
    </w:lvl>
    <w:lvl w:ilvl="2">
      <w:start w:val="1"/>
      <w:numFmt w:val="decimal"/>
      <w:isLgl/>
      <w:lvlText w:val="%1.%2.%3."/>
      <w:lvlJc w:val="left"/>
      <w:pPr>
        <w:ind w:left="1440" w:hanging="720"/>
      </w:pPr>
      <w:rPr>
        <w:rFonts w:hint="default"/>
        <w:sz w:val="26"/>
      </w:rPr>
    </w:lvl>
    <w:lvl w:ilvl="3">
      <w:start w:val="1"/>
      <w:numFmt w:val="decimal"/>
      <w:isLgl/>
      <w:lvlText w:val="%1.%2.%3.%4."/>
      <w:lvlJc w:val="left"/>
      <w:pPr>
        <w:ind w:left="1800" w:hanging="720"/>
      </w:pPr>
      <w:rPr>
        <w:rFonts w:hint="default"/>
        <w:sz w:val="26"/>
      </w:rPr>
    </w:lvl>
    <w:lvl w:ilvl="4">
      <w:start w:val="1"/>
      <w:numFmt w:val="decimal"/>
      <w:isLgl/>
      <w:lvlText w:val="%1.%2.%3.%4.%5."/>
      <w:lvlJc w:val="left"/>
      <w:pPr>
        <w:ind w:left="2520" w:hanging="1080"/>
      </w:pPr>
      <w:rPr>
        <w:rFonts w:hint="default"/>
        <w:sz w:val="26"/>
      </w:rPr>
    </w:lvl>
    <w:lvl w:ilvl="5">
      <w:start w:val="1"/>
      <w:numFmt w:val="decimal"/>
      <w:isLgl/>
      <w:lvlText w:val="%1.%2.%3.%4.%5.%6."/>
      <w:lvlJc w:val="left"/>
      <w:pPr>
        <w:ind w:left="2880" w:hanging="1080"/>
      </w:pPr>
      <w:rPr>
        <w:rFonts w:hint="default"/>
        <w:sz w:val="26"/>
      </w:rPr>
    </w:lvl>
    <w:lvl w:ilvl="6">
      <w:start w:val="1"/>
      <w:numFmt w:val="decimal"/>
      <w:isLgl/>
      <w:lvlText w:val="%1.%2.%3.%4.%5.%6.%7."/>
      <w:lvlJc w:val="left"/>
      <w:pPr>
        <w:ind w:left="3600" w:hanging="1440"/>
      </w:pPr>
      <w:rPr>
        <w:rFonts w:hint="default"/>
        <w:sz w:val="26"/>
      </w:rPr>
    </w:lvl>
    <w:lvl w:ilvl="7">
      <w:start w:val="1"/>
      <w:numFmt w:val="decimal"/>
      <w:isLgl/>
      <w:lvlText w:val="%1.%2.%3.%4.%5.%6.%7.%8."/>
      <w:lvlJc w:val="left"/>
      <w:pPr>
        <w:ind w:left="3960" w:hanging="1440"/>
      </w:pPr>
      <w:rPr>
        <w:rFonts w:hint="default"/>
        <w:sz w:val="26"/>
      </w:rPr>
    </w:lvl>
    <w:lvl w:ilvl="8">
      <w:start w:val="1"/>
      <w:numFmt w:val="decimal"/>
      <w:isLgl/>
      <w:lvlText w:val="%1.%2.%3.%4.%5.%6.%7.%8.%9."/>
      <w:lvlJc w:val="left"/>
      <w:pPr>
        <w:ind w:left="4320" w:hanging="1440"/>
      </w:pPr>
      <w:rPr>
        <w:rFonts w:hint="default"/>
        <w:sz w:val="26"/>
      </w:rPr>
    </w:lvl>
  </w:abstractNum>
  <w:abstractNum w:abstractNumId="30" w15:restartNumberingAfterBreak="0">
    <w:nsid w:val="391A5B16"/>
    <w:multiLevelType w:val="hybridMultilevel"/>
    <w:tmpl w:val="2EDA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2A4EFE"/>
    <w:multiLevelType w:val="hybridMultilevel"/>
    <w:tmpl w:val="717866F4"/>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2" w15:restartNumberingAfterBreak="0">
    <w:nsid w:val="3C6063E0"/>
    <w:multiLevelType w:val="hybridMultilevel"/>
    <w:tmpl w:val="C27A7854"/>
    <w:lvl w:ilvl="0" w:tplc="1A5A6AA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326E5D"/>
    <w:multiLevelType w:val="multilevel"/>
    <w:tmpl w:val="5F70A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FD87A68"/>
    <w:multiLevelType w:val="multilevel"/>
    <w:tmpl w:val="2B6893A0"/>
    <w:lvl w:ilvl="0">
      <w:start w:val="7"/>
      <w:numFmt w:val="decimal"/>
      <w:lvlText w:val="%1."/>
      <w:lvlJc w:val="left"/>
      <w:pPr>
        <w:ind w:left="360" w:hanging="360"/>
      </w:pPr>
      <w:rPr>
        <w:rFonts w:hint="default"/>
        <w:b w:val="0"/>
        <w:bCs w:val="0"/>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5" w15:restartNumberingAfterBreak="0">
    <w:nsid w:val="400D6A45"/>
    <w:multiLevelType w:val="multilevel"/>
    <w:tmpl w:val="CB2CFB36"/>
    <w:numStyleLink w:val="-"/>
  </w:abstractNum>
  <w:abstractNum w:abstractNumId="36" w15:restartNumberingAfterBreak="0">
    <w:nsid w:val="46C822B0"/>
    <w:multiLevelType w:val="hybridMultilevel"/>
    <w:tmpl w:val="DA84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7D4CEE"/>
    <w:multiLevelType w:val="multilevel"/>
    <w:tmpl w:val="2C7611E6"/>
    <w:numStyleLink w:val="-0"/>
  </w:abstractNum>
  <w:abstractNum w:abstractNumId="38" w15:restartNumberingAfterBreak="0">
    <w:nsid w:val="48A5291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9A33C43"/>
    <w:multiLevelType w:val="multilevel"/>
    <w:tmpl w:val="F8BAB148"/>
    <w:lvl w:ilvl="0">
      <w:start w:val="1"/>
      <w:numFmt w:val="decimal"/>
      <w:lvlText w:val="%1."/>
      <w:lvlJc w:val="left"/>
      <w:pPr>
        <w:tabs>
          <w:tab w:val="num" w:pos="810"/>
        </w:tabs>
        <w:ind w:left="810" w:hanging="360"/>
      </w:pPr>
      <w:rPr>
        <w:sz w:val="24"/>
        <w:szCs w:val="24"/>
      </w:rPr>
    </w:lvl>
    <w:lvl w:ilvl="1">
      <w:start w:val="1"/>
      <w:numFmt w:val="decimal"/>
      <w:lvlText w:val="%1.%2."/>
      <w:lvlJc w:val="left"/>
      <w:pPr>
        <w:tabs>
          <w:tab w:val="num" w:pos="715"/>
        </w:tabs>
        <w:ind w:left="715" w:hanging="432"/>
      </w:pPr>
      <w:rPr>
        <w:rFonts w:ascii="David" w:hAnsi="David" w:cs="David"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2">
      <w:start w:val="1"/>
      <w:numFmt w:val="decimal"/>
      <w:lvlText w:val="%1.%2.%3."/>
      <w:lvlJc w:val="left"/>
      <w:pPr>
        <w:tabs>
          <w:tab w:val="num" w:pos="1212"/>
        </w:tabs>
        <w:ind w:left="1212" w:hanging="504"/>
      </w:pPr>
      <w:rPr>
        <w:rFonts w:cs="David"/>
        <w:sz w:val="24"/>
        <w:szCs w:val="24"/>
        <w:lang w:bidi="he-IL"/>
      </w:rPr>
    </w:lvl>
    <w:lvl w:ilvl="3">
      <w:start w:val="1"/>
      <w:numFmt w:val="decimal"/>
      <w:lvlText w:val="%1.%2.%3.%4."/>
      <w:lvlJc w:val="left"/>
      <w:pPr>
        <w:tabs>
          <w:tab w:val="num" w:pos="1980"/>
        </w:tabs>
        <w:ind w:left="1908" w:hanging="648"/>
      </w:pPr>
      <w:rPr>
        <w:b w:val="0"/>
        <w:bCs w:val="0"/>
        <w:lang w:val="en-US"/>
      </w:rPr>
    </w:lvl>
    <w:lvl w:ilvl="4">
      <w:start w:val="1"/>
      <w:numFmt w:val="decimal"/>
      <w:pStyle w:val="5-"/>
      <w:lvlText w:val="%1.%2.%3.%4.%5."/>
      <w:lvlJc w:val="left"/>
      <w:pPr>
        <w:tabs>
          <w:tab w:val="num" w:pos="2520"/>
        </w:tabs>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3915"/>
        </w:tabs>
        <w:ind w:left="3771"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E3F0FD7"/>
    <w:multiLevelType w:val="multilevel"/>
    <w:tmpl w:val="4CFA942A"/>
    <w:lvl w:ilvl="0">
      <w:start w:val="1"/>
      <w:numFmt w:val="decimal"/>
      <w:lvlText w:val="%1."/>
      <w:lvlJc w:val="left"/>
      <w:pPr>
        <w:ind w:left="360" w:hanging="360"/>
      </w:pPr>
      <w:rPr>
        <w:sz w:val="32"/>
        <w:szCs w:val="32"/>
      </w:rPr>
    </w:lvl>
    <w:lvl w:ilvl="1">
      <w:start w:val="1"/>
      <w:numFmt w:val="decimal"/>
      <w:lvlText w:val="%1.%2."/>
      <w:lvlJc w:val="left"/>
      <w:pPr>
        <w:ind w:left="792" w:hanging="432"/>
      </w:pPr>
      <w:rPr>
        <w:b w:val="0"/>
        <w:bCs w:val="0"/>
        <w:sz w:val="28"/>
        <w:szCs w:val="28"/>
      </w:rPr>
    </w:lvl>
    <w:lvl w:ilvl="2">
      <w:start w:val="1"/>
      <w:numFmt w:val="decimal"/>
      <w:lvlText w:val="%1.%2.%3."/>
      <w:lvlJc w:val="left"/>
      <w:pPr>
        <w:ind w:left="1224" w:hanging="504"/>
      </w:pPr>
      <w:rPr>
        <w:b w:val="0"/>
        <w:bCs w:val="0"/>
        <w:sz w:val="24"/>
        <w:szCs w:val="24"/>
        <w:lang w:bidi="he-IL"/>
      </w:rPr>
    </w:lvl>
    <w:lvl w:ilvl="3">
      <w:start w:val="1"/>
      <w:numFmt w:val="decimal"/>
      <w:lvlText w:val="%1.%2.%3.%4."/>
      <w:lvlJc w:val="left"/>
      <w:pPr>
        <w:ind w:left="1728" w:hanging="648"/>
      </w:pPr>
      <w:rPr>
        <w:b/>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FCC7C32"/>
    <w:multiLevelType w:val="hybridMultilevel"/>
    <w:tmpl w:val="AE9E8886"/>
    <w:lvl w:ilvl="0" w:tplc="061012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0964599"/>
    <w:multiLevelType w:val="hybridMultilevel"/>
    <w:tmpl w:val="9BD0ECAA"/>
    <w:lvl w:ilvl="0" w:tplc="4E64DCEC">
      <w:start w:val="1"/>
      <w:numFmt w:val="bullet"/>
      <w:lvlText w:val=""/>
      <w:lvlJc w:val="left"/>
      <w:pPr>
        <w:ind w:left="720" w:hanging="360"/>
      </w:pPr>
      <w:rPr>
        <w:rFonts w:ascii="Wingdings 2" w:hAnsi="Wingdings 2"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0DF4B46"/>
    <w:multiLevelType w:val="multilevel"/>
    <w:tmpl w:val="02F60452"/>
    <w:lvl w:ilvl="0">
      <w:start w:val="6"/>
      <w:numFmt w:val="decimal"/>
      <w:lvlText w:val="%1."/>
      <w:lvlJc w:val="left"/>
      <w:pPr>
        <w:ind w:left="360" w:hanging="360"/>
      </w:pPr>
      <w:rPr>
        <w:rFonts w:hint="default"/>
        <w:color w:val="000000"/>
      </w:rPr>
    </w:lvl>
    <w:lvl w:ilvl="1">
      <w:start w:val="1"/>
      <w:numFmt w:val="decimal"/>
      <w:lvlText w:val="%1.%2."/>
      <w:lvlJc w:val="left"/>
      <w:pPr>
        <w:ind w:left="746" w:hanging="360"/>
      </w:pPr>
      <w:rPr>
        <w:rFonts w:hint="default"/>
        <w:color w:val="000000"/>
      </w:rPr>
    </w:lvl>
    <w:lvl w:ilvl="2">
      <w:start w:val="1"/>
      <w:numFmt w:val="decimal"/>
      <w:lvlText w:val="%1.%2.%3."/>
      <w:lvlJc w:val="left"/>
      <w:pPr>
        <w:ind w:left="1492" w:hanging="720"/>
      </w:pPr>
      <w:rPr>
        <w:rFonts w:hint="default"/>
        <w:color w:val="000000"/>
      </w:rPr>
    </w:lvl>
    <w:lvl w:ilvl="3">
      <w:start w:val="1"/>
      <w:numFmt w:val="decimal"/>
      <w:lvlText w:val="%1.%2.%3.%4."/>
      <w:lvlJc w:val="left"/>
      <w:pPr>
        <w:ind w:left="1878" w:hanging="720"/>
      </w:pPr>
      <w:rPr>
        <w:rFonts w:hint="default"/>
        <w:color w:val="000000"/>
      </w:rPr>
    </w:lvl>
    <w:lvl w:ilvl="4">
      <w:start w:val="1"/>
      <w:numFmt w:val="decimal"/>
      <w:lvlText w:val="%1.%2.%3.%4.%5."/>
      <w:lvlJc w:val="left"/>
      <w:pPr>
        <w:ind w:left="2624" w:hanging="1080"/>
      </w:pPr>
      <w:rPr>
        <w:rFonts w:hint="default"/>
        <w:color w:val="000000"/>
      </w:rPr>
    </w:lvl>
    <w:lvl w:ilvl="5">
      <w:start w:val="1"/>
      <w:numFmt w:val="decimal"/>
      <w:lvlText w:val="%1.%2.%3.%4.%5.%6."/>
      <w:lvlJc w:val="left"/>
      <w:pPr>
        <w:ind w:left="3010" w:hanging="1080"/>
      </w:pPr>
      <w:rPr>
        <w:rFonts w:hint="default"/>
        <w:color w:val="000000"/>
      </w:rPr>
    </w:lvl>
    <w:lvl w:ilvl="6">
      <w:start w:val="1"/>
      <w:numFmt w:val="decimal"/>
      <w:lvlText w:val="%1.%2.%3.%4.%5.%6.%7."/>
      <w:lvlJc w:val="left"/>
      <w:pPr>
        <w:ind w:left="3756" w:hanging="1440"/>
      </w:pPr>
      <w:rPr>
        <w:rFonts w:hint="default"/>
        <w:color w:val="000000"/>
      </w:rPr>
    </w:lvl>
    <w:lvl w:ilvl="7">
      <w:start w:val="1"/>
      <w:numFmt w:val="decimal"/>
      <w:lvlText w:val="%1.%2.%3.%4.%5.%6.%7.%8."/>
      <w:lvlJc w:val="left"/>
      <w:pPr>
        <w:ind w:left="4142" w:hanging="1440"/>
      </w:pPr>
      <w:rPr>
        <w:rFonts w:hint="default"/>
        <w:color w:val="000000"/>
      </w:rPr>
    </w:lvl>
    <w:lvl w:ilvl="8">
      <w:start w:val="1"/>
      <w:numFmt w:val="decimal"/>
      <w:lvlText w:val="%1.%2.%3.%4.%5.%6.%7.%8.%9."/>
      <w:lvlJc w:val="left"/>
      <w:pPr>
        <w:ind w:left="4528" w:hanging="1440"/>
      </w:pPr>
      <w:rPr>
        <w:rFonts w:hint="default"/>
        <w:color w:val="000000"/>
      </w:rPr>
    </w:lvl>
  </w:abstractNum>
  <w:abstractNum w:abstractNumId="44" w15:restartNumberingAfterBreak="0">
    <w:nsid w:val="51F912C6"/>
    <w:multiLevelType w:val="multilevel"/>
    <w:tmpl w:val="3B9C621E"/>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David" w:eastAsia="Times New Roman" w:hAnsi="David" w:cs="David" w:hint="default"/>
        <w:b w:val="0"/>
        <w:bCs w:val="0"/>
      </w:rPr>
    </w:lvl>
    <w:lvl w:ilvl="2">
      <w:start w:val="1"/>
      <w:numFmt w:val="decimal"/>
      <w:lvlText w:val="%1.%2.%3."/>
      <w:lvlJc w:val="left"/>
      <w:pPr>
        <w:ind w:left="1224" w:hanging="504"/>
      </w:pPr>
      <w:rPr>
        <w:rFonts w:ascii="David" w:hAnsi="David" w:cs="David"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bCs w:val="0"/>
        <w:i w:val="0"/>
        <w:iCs w:val="0"/>
        <w:caps w:val="0"/>
        <w:smallCaps w:val="0"/>
        <w:strike w:val="0"/>
        <w:dstrike w:val="0"/>
        <w:noProof w:val="0"/>
        <w:vanish w:val="0"/>
        <w:color w:val="00000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i w:val="0"/>
        <w:iCs w:val="0"/>
        <w:caps w:val="0"/>
        <w:smallCaps w:val="0"/>
        <w:strike w:val="0"/>
        <w:dstrike w:val="0"/>
        <w:noProof w:val="0"/>
        <w:vanish w:val="0"/>
        <w:color w:val="00000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0" w:firstLine="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ind w:left="3240" w:hanging="1080"/>
      </w:pPr>
      <w:rPr>
        <w:rFonts w:hint="default"/>
        <w:b w:val="0"/>
        <w:bCs w:val="0"/>
        <w:color w:val="auto"/>
      </w:rPr>
    </w:lvl>
    <w:lvl w:ilvl="7">
      <w:start w:val="1"/>
      <w:numFmt w:val="decimal"/>
      <w:pStyle w:val="8-"/>
      <w:lvlText w:val="%1.%2.%3.%4.%5.%6.%7.%8."/>
      <w:lvlJc w:val="left"/>
      <w:pPr>
        <w:ind w:left="3744" w:hanging="1224"/>
      </w:pPr>
      <w:rPr>
        <w:rFonts w:hint="default"/>
        <w:i w:val="0"/>
        <w:iCs w:val="0"/>
        <w:caps w:val="0"/>
        <w:smallCaps w:val="0"/>
        <w:strike w:val="0"/>
        <w:dstrike w:val="0"/>
        <w:noProof w:val="0"/>
        <w:vanish w:val="0"/>
        <w:color w:val="00000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4320" w:hanging="1440"/>
      </w:pPr>
      <w:rPr>
        <w:rFonts w:hint="default"/>
      </w:rPr>
    </w:lvl>
  </w:abstractNum>
  <w:abstractNum w:abstractNumId="45" w15:restartNumberingAfterBreak="0">
    <w:nsid w:val="52C63965"/>
    <w:multiLevelType w:val="multilevel"/>
    <w:tmpl w:val="CB2CFB36"/>
    <w:numStyleLink w:val="-"/>
  </w:abstractNum>
  <w:abstractNum w:abstractNumId="46" w15:restartNumberingAfterBreak="0">
    <w:nsid w:val="5348439B"/>
    <w:multiLevelType w:val="multilevel"/>
    <w:tmpl w:val="CD4686B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David" w:eastAsia="Times New Roman" w:hAnsi="David" w:cs="David"/>
        <w:b w:val="0"/>
        <w:bCs w:val="0"/>
      </w:rPr>
    </w:lvl>
    <w:lvl w:ilvl="2">
      <w:start w:val="1"/>
      <w:numFmt w:val="decimal"/>
      <w:lvlText w:val="%1.%2.%3."/>
      <w:lvlJc w:val="left"/>
      <w:pPr>
        <w:ind w:left="1906" w:hanging="720"/>
      </w:pPr>
      <w:rPr>
        <w:rFonts w:hint="default"/>
        <w:b w:val="0"/>
        <w:bCs w:val="0"/>
      </w:rPr>
    </w:lvl>
    <w:lvl w:ilvl="3">
      <w:start w:val="1"/>
      <w:numFmt w:val="bullet"/>
      <w:lvlText w:val=""/>
      <w:lvlJc w:val="left"/>
      <w:pPr>
        <w:ind w:left="2499" w:hanging="720"/>
      </w:pPr>
      <w:rPr>
        <w:rFonts w:ascii="Symbol" w:hAnsi="Symbol" w:hint="default"/>
        <w:b w:val="0"/>
        <w:bCs w:val="0"/>
      </w:rPr>
    </w:lvl>
    <w:lvl w:ilvl="4">
      <w:start w:val="1"/>
      <w:numFmt w:val="decimal"/>
      <w:lvlText w:val="%1.%2.%3.%4.%5."/>
      <w:lvlJc w:val="left"/>
      <w:pPr>
        <w:ind w:left="3452" w:hanging="1080"/>
      </w:pPr>
      <w:rPr>
        <w:rFonts w:ascii="David" w:hAnsi="David" w:cs="David" w:hint="default"/>
        <w:color w:val="auto"/>
        <w:sz w:val="24"/>
        <w:szCs w:val="24"/>
      </w:rPr>
    </w:lvl>
    <w:lvl w:ilvl="5">
      <w:start w:val="1"/>
      <w:numFmt w:val="decimal"/>
      <w:lvlText w:val="%1.%2.%3.%4.%5.%6."/>
      <w:lvlJc w:val="left"/>
      <w:pPr>
        <w:ind w:left="4045" w:hanging="1080"/>
      </w:pPr>
      <w:rPr>
        <w:rFonts w:hint="default"/>
      </w:rPr>
    </w:lvl>
    <w:lvl w:ilvl="6">
      <w:start w:val="1"/>
      <w:numFmt w:val="decimal"/>
      <w:lvlText w:val="%1.%2.%3.%4.%5.%6.%7."/>
      <w:lvlJc w:val="left"/>
      <w:pPr>
        <w:ind w:left="4998" w:hanging="1440"/>
      </w:pPr>
      <w:rPr>
        <w:rFonts w:hint="default"/>
      </w:rPr>
    </w:lvl>
    <w:lvl w:ilvl="7">
      <w:start w:val="1"/>
      <w:numFmt w:val="decimal"/>
      <w:lvlText w:val="%1.%2.%3.%4.%5.%6.%7.%8."/>
      <w:lvlJc w:val="left"/>
      <w:pPr>
        <w:ind w:left="5591" w:hanging="1440"/>
      </w:pPr>
      <w:rPr>
        <w:rFonts w:hint="default"/>
      </w:rPr>
    </w:lvl>
    <w:lvl w:ilvl="8">
      <w:start w:val="1"/>
      <w:numFmt w:val="decimal"/>
      <w:lvlText w:val="%1.%2.%3.%4.%5.%6.%7.%8.%9."/>
      <w:lvlJc w:val="left"/>
      <w:pPr>
        <w:ind w:left="6184" w:hanging="1440"/>
      </w:pPr>
      <w:rPr>
        <w:rFonts w:hint="default"/>
      </w:rPr>
    </w:lvl>
  </w:abstractNum>
  <w:abstractNum w:abstractNumId="47" w15:restartNumberingAfterBreak="0">
    <w:nsid w:val="55073900"/>
    <w:multiLevelType w:val="hybridMultilevel"/>
    <w:tmpl w:val="F0F6B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356EB2"/>
    <w:multiLevelType w:val="multilevel"/>
    <w:tmpl w:val="80EE8A4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7203907"/>
    <w:multiLevelType w:val="multilevel"/>
    <w:tmpl w:val="80C0BD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16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3487"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7EF337A"/>
    <w:multiLevelType w:val="multilevel"/>
    <w:tmpl w:val="D80863C8"/>
    <w:lvl w:ilvl="0">
      <w:start w:val="1"/>
      <w:numFmt w:val="decimal"/>
      <w:lvlText w:val="%1."/>
      <w:lvlJc w:val="left"/>
      <w:pPr>
        <w:ind w:left="360" w:hanging="360"/>
      </w:pPr>
      <w:rPr>
        <w:rFonts w:ascii="David" w:hAnsi="David" w:cs="David" w:hint="default"/>
        <w:sz w:val="24"/>
        <w:szCs w:val="24"/>
      </w:rPr>
    </w:lvl>
    <w:lvl w:ilvl="1">
      <w:start w:val="1"/>
      <w:numFmt w:val="decimal"/>
      <w:lvlText w:val="%1.%2."/>
      <w:lvlJc w:val="left"/>
      <w:pPr>
        <w:ind w:left="792" w:hanging="432"/>
      </w:pPr>
      <w:rPr>
        <w:rFonts w:ascii="David" w:hAnsi="David" w:cs="David" w:hint="default"/>
        <w:sz w:val="24"/>
        <w:szCs w:val="24"/>
      </w:rPr>
    </w:lvl>
    <w:lvl w:ilvl="2">
      <w:start w:val="1"/>
      <w:numFmt w:val="decimal"/>
      <w:lvlText w:val="%1.%2.%3."/>
      <w:lvlJc w:val="left"/>
      <w:pPr>
        <w:ind w:left="1224" w:hanging="504"/>
      </w:pPr>
      <w:rPr>
        <w:rFonts w:hint="default"/>
        <w:b w:val="0"/>
        <w:i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8FE54F5"/>
    <w:multiLevelType w:val="hybridMultilevel"/>
    <w:tmpl w:val="54EA03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9BF3420"/>
    <w:multiLevelType w:val="hybridMultilevel"/>
    <w:tmpl w:val="782A5854"/>
    <w:lvl w:ilvl="0" w:tplc="2A08FC2A">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BE766D1"/>
    <w:multiLevelType w:val="hybridMultilevel"/>
    <w:tmpl w:val="1D326D40"/>
    <w:lvl w:ilvl="0" w:tplc="C1D6E0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5" w15:restartNumberingAfterBreak="0">
    <w:nsid w:val="5D833DB8"/>
    <w:multiLevelType w:val="hybridMultilevel"/>
    <w:tmpl w:val="E078DB4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6" w15:restartNumberingAfterBreak="0">
    <w:nsid w:val="5DA12F1A"/>
    <w:multiLevelType w:val="hybridMultilevel"/>
    <w:tmpl w:val="FC5A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BF23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02D5C43"/>
    <w:multiLevelType w:val="hybridMultilevel"/>
    <w:tmpl w:val="A906B524"/>
    <w:lvl w:ilvl="0" w:tplc="C50E5948">
      <w:start w:val="1"/>
      <w:numFmt w:val="decimal"/>
      <w:lvlText w:val="%1)"/>
      <w:lvlJc w:val="left"/>
      <w:pPr>
        <w:ind w:left="502" w:hanging="360"/>
      </w:pPr>
      <w:rPr>
        <w:rFonts w:ascii="David" w:eastAsia="Times New Roman" w:hAnsi="David" w:cs="David"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9" w15:restartNumberingAfterBreak="0">
    <w:nsid w:val="608525D6"/>
    <w:multiLevelType w:val="multilevel"/>
    <w:tmpl w:val="AAE6E2F0"/>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715"/>
        </w:tabs>
        <w:ind w:left="715"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12"/>
        </w:tabs>
        <w:ind w:left="1212" w:hanging="504"/>
      </w:pPr>
      <w:rPr>
        <w:rFonts w:cs="David"/>
        <w:sz w:val="24"/>
        <w:szCs w:val="24"/>
      </w:rPr>
    </w:lvl>
    <w:lvl w:ilvl="3">
      <w:start w:val="1"/>
      <w:numFmt w:val="decimal"/>
      <w:lvlText w:val="%1.%2.%3.%4."/>
      <w:lvlJc w:val="left"/>
      <w:pPr>
        <w:tabs>
          <w:tab w:val="num" w:pos="1995"/>
        </w:tabs>
        <w:ind w:left="1923" w:hanging="648"/>
      </w:pPr>
      <w:rPr>
        <w:lang w:val="en-US"/>
      </w:rPr>
    </w:lvl>
    <w:lvl w:ilvl="4">
      <w:start w:val="1"/>
      <w:numFmt w:val="decimal"/>
      <w:lvlText w:val="%1.%2.%3.%4.%5."/>
      <w:lvlJc w:val="left"/>
      <w:pPr>
        <w:tabs>
          <w:tab w:val="num" w:pos="2520"/>
        </w:tabs>
        <w:ind w:left="2232" w:hanging="792"/>
      </w:pPr>
    </w:lvl>
    <w:lvl w:ilvl="5">
      <w:start w:val="1"/>
      <w:numFmt w:val="decimal"/>
      <w:lvlText w:val="%1.%2.%3.%4.%5.%6."/>
      <w:lvlJc w:val="left"/>
      <w:pPr>
        <w:tabs>
          <w:tab w:val="num" w:pos="3915"/>
        </w:tabs>
        <w:ind w:left="3771"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60A613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1C749CA"/>
    <w:multiLevelType w:val="multilevel"/>
    <w:tmpl w:val="0409001F"/>
    <w:lvl w:ilvl="0">
      <w:start w:val="1"/>
      <w:numFmt w:val="decimal"/>
      <w:lvlText w:val="%1."/>
      <w:lvlJc w:val="left"/>
      <w:pPr>
        <w:ind w:left="386" w:hanging="360"/>
      </w:pPr>
    </w:lvl>
    <w:lvl w:ilvl="1">
      <w:start w:val="1"/>
      <w:numFmt w:val="decimal"/>
      <w:lvlText w:val="%1.%2."/>
      <w:lvlJc w:val="left"/>
      <w:pPr>
        <w:ind w:left="818" w:hanging="432"/>
      </w:pPr>
    </w:lvl>
    <w:lvl w:ilvl="2">
      <w:start w:val="1"/>
      <w:numFmt w:val="decimal"/>
      <w:lvlText w:val="%1.%2.%3."/>
      <w:lvlJc w:val="left"/>
      <w:pPr>
        <w:ind w:left="1250" w:hanging="504"/>
      </w:pPr>
    </w:lvl>
    <w:lvl w:ilvl="3">
      <w:start w:val="1"/>
      <w:numFmt w:val="decimal"/>
      <w:lvlText w:val="%1.%2.%3.%4."/>
      <w:lvlJc w:val="left"/>
      <w:pPr>
        <w:ind w:left="1754" w:hanging="648"/>
      </w:pPr>
    </w:lvl>
    <w:lvl w:ilvl="4">
      <w:start w:val="1"/>
      <w:numFmt w:val="decimal"/>
      <w:lvlText w:val="%1.%2.%3.%4.%5."/>
      <w:lvlJc w:val="left"/>
      <w:pPr>
        <w:ind w:left="2258" w:hanging="792"/>
      </w:pPr>
    </w:lvl>
    <w:lvl w:ilvl="5">
      <w:start w:val="1"/>
      <w:numFmt w:val="decimal"/>
      <w:lvlText w:val="%1.%2.%3.%4.%5.%6."/>
      <w:lvlJc w:val="left"/>
      <w:pPr>
        <w:ind w:left="2762" w:hanging="936"/>
      </w:pPr>
    </w:lvl>
    <w:lvl w:ilvl="6">
      <w:start w:val="1"/>
      <w:numFmt w:val="decimal"/>
      <w:lvlText w:val="%1.%2.%3.%4.%5.%6.%7."/>
      <w:lvlJc w:val="left"/>
      <w:pPr>
        <w:ind w:left="3266" w:hanging="1080"/>
      </w:pPr>
    </w:lvl>
    <w:lvl w:ilvl="7">
      <w:start w:val="1"/>
      <w:numFmt w:val="decimal"/>
      <w:lvlText w:val="%1.%2.%3.%4.%5.%6.%7.%8."/>
      <w:lvlJc w:val="left"/>
      <w:pPr>
        <w:ind w:left="3770" w:hanging="1224"/>
      </w:pPr>
    </w:lvl>
    <w:lvl w:ilvl="8">
      <w:start w:val="1"/>
      <w:numFmt w:val="decimal"/>
      <w:lvlText w:val="%1.%2.%3.%4.%5.%6.%7.%8.%9."/>
      <w:lvlJc w:val="left"/>
      <w:pPr>
        <w:ind w:left="4346" w:hanging="1440"/>
      </w:pPr>
    </w:lvl>
  </w:abstractNum>
  <w:abstractNum w:abstractNumId="62" w15:restartNumberingAfterBreak="0">
    <w:nsid w:val="62872586"/>
    <w:multiLevelType w:val="multilevel"/>
    <w:tmpl w:val="F38E4CD2"/>
    <w:lvl w:ilvl="0">
      <w:start w:val="1"/>
      <w:numFmt w:val="decimal"/>
      <w:suff w:val="space"/>
      <w:lvlText w:val="%1."/>
      <w:lvlJc w:val="left"/>
      <w:pPr>
        <w:ind w:left="454" w:hanging="45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446" w:hanging="454"/>
      </w:pPr>
      <w:rPr>
        <w:rFonts w:hint="default"/>
        <w:b w:val="0"/>
        <w:bCs w:val="0"/>
      </w:rPr>
    </w:lvl>
    <w:lvl w:ilvl="2">
      <w:start w:val="1"/>
      <w:numFmt w:val="decimal"/>
      <w:suff w:val="space"/>
      <w:lvlText w:val="%1.%2.%3"/>
      <w:lvlJc w:val="left"/>
      <w:pPr>
        <w:ind w:left="1362" w:hanging="454"/>
      </w:pPr>
      <w:rPr>
        <w:rFonts w:hint="default"/>
        <w:b w:val="0"/>
        <w:bCs w:val="0"/>
        <w:u w:val="none"/>
      </w:rPr>
    </w:lvl>
    <w:lvl w:ilvl="3">
      <w:start w:val="1"/>
      <w:numFmt w:val="decimal"/>
      <w:suff w:val="space"/>
      <w:lvlText w:val="%1.%2.%3.%4"/>
      <w:lvlJc w:val="left"/>
      <w:pPr>
        <w:ind w:left="538" w:hanging="1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70" w:hanging="454"/>
      </w:pPr>
      <w:rPr>
        <w:rFonts w:hint="default"/>
        <w:b w:val="0"/>
        <w:bCs w:val="0"/>
      </w:rPr>
    </w:lvl>
    <w:lvl w:ilvl="5">
      <w:start w:val="1"/>
      <w:numFmt w:val="decimal"/>
      <w:lvlText w:val="%1.%2.%3.%4.%5.%6"/>
      <w:lvlJc w:val="left"/>
      <w:pPr>
        <w:ind w:left="2724" w:hanging="454"/>
      </w:pPr>
      <w:rPr>
        <w:rFonts w:hint="default"/>
        <w:b w:val="0"/>
        <w:bCs w:val="0"/>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63" w15:restartNumberingAfterBreak="0">
    <w:nsid w:val="628C525D"/>
    <w:multiLevelType w:val="multilevel"/>
    <w:tmpl w:val="16926606"/>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715"/>
        </w:tabs>
        <w:ind w:left="715"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12"/>
        </w:tabs>
        <w:ind w:left="1212" w:hanging="504"/>
      </w:pPr>
      <w:rPr>
        <w:rFonts w:cs="David"/>
        <w:b w:val="0"/>
        <w:bCs w:val="0"/>
        <w:sz w:val="24"/>
        <w:szCs w:val="24"/>
      </w:rPr>
    </w:lvl>
    <w:lvl w:ilvl="3">
      <w:start w:val="1"/>
      <w:numFmt w:val="decimal"/>
      <w:lvlText w:val="%1.%2.%3.%4."/>
      <w:lvlJc w:val="left"/>
      <w:pPr>
        <w:tabs>
          <w:tab w:val="num" w:pos="1995"/>
        </w:tabs>
        <w:ind w:left="1923" w:hanging="648"/>
      </w:pPr>
      <w:rPr>
        <w:lang w:val="en-US"/>
      </w:rPr>
    </w:lvl>
    <w:lvl w:ilvl="4">
      <w:start w:val="1"/>
      <w:numFmt w:val="decimal"/>
      <w:lvlText w:val="%1.%2.%3.%4.%5."/>
      <w:lvlJc w:val="left"/>
      <w:pPr>
        <w:tabs>
          <w:tab w:val="num" w:pos="2520"/>
        </w:tabs>
        <w:ind w:left="2232" w:hanging="792"/>
      </w:pPr>
    </w:lvl>
    <w:lvl w:ilvl="5">
      <w:start w:val="1"/>
      <w:numFmt w:val="decimal"/>
      <w:lvlText w:val="%1.%2.%3.%4.%5.%6."/>
      <w:lvlJc w:val="left"/>
      <w:pPr>
        <w:tabs>
          <w:tab w:val="num" w:pos="3915"/>
        </w:tabs>
        <w:ind w:left="3771"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62F053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61F78C6"/>
    <w:multiLevelType w:val="hybridMultilevel"/>
    <w:tmpl w:val="1AC2CB3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66632623"/>
    <w:multiLevelType w:val="hybridMultilevel"/>
    <w:tmpl w:val="C2FCF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B3C1BAB"/>
    <w:multiLevelType w:val="hybridMultilevel"/>
    <w:tmpl w:val="588A1820"/>
    <w:lvl w:ilvl="0" w:tplc="4E64DCEC">
      <w:start w:val="1"/>
      <w:numFmt w:val="bullet"/>
      <w:lvlText w:val=""/>
      <w:lvlJc w:val="left"/>
      <w:pPr>
        <w:ind w:left="720" w:hanging="360"/>
      </w:pPr>
      <w:rPr>
        <w:rFonts w:ascii="Wingdings 2" w:hAnsi="Wingdings 2"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6BD62E6C"/>
    <w:multiLevelType w:val="multilevel"/>
    <w:tmpl w:val="1000001F"/>
    <w:lvl w:ilvl="0">
      <w:start w:val="1"/>
      <w:numFmt w:val="decimal"/>
      <w:lvlText w:val="%1."/>
      <w:lvlJc w:val="left"/>
      <w:pPr>
        <w:ind w:left="360" w:hanging="360"/>
      </w:pPr>
      <w:rPr>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CB475BD"/>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D6D4730"/>
    <w:multiLevelType w:val="multilevel"/>
    <w:tmpl w:val="42CE5154"/>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715"/>
        </w:tabs>
        <w:ind w:left="715"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12"/>
        </w:tabs>
        <w:ind w:left="1212" w:hanging="504"/>
      </w:pPr>
    </w:lvl>
    <w:lvl w:ilvl="3">
      <w:start w:val="1"/>
      <w:numFmt w:val="decimal"/>
      <w:lvlText w:val="%1.%2.%3.%4."/>
      <w:lvlJc w:val="left"/>
      <w:pPr>
        <w:tabs>
          <w:tab w:val="num" w:pos="1995"/>
        </w:tabs>
        <w:ind w:left="192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6E050B23"/>
    <w:multiLevelType w:val="multilevel"/>
    <w:tmpl w:val="CE18FED0"/>
    <w:lvl w:ilvl="0">
      <w:start w:val="2"/>
      <w:numFmt w:val="decimal"/>
      <w:lvlText w:val="%1."/>
      <w:lvlJc w:val="left"/>
      <w:pPr>
        <w:ind w:left="360" w:hanging="360"/>
      </w:pPr>
      <w:rPr>
        <w:rFonts w:hint="default"/>
      </w:rPr>
    </w:lvl>
    <w:lvl w:ilvl="1">
      <w:start w:val="1"/>
      <w:numFmt w:val="decimal"/>
      <w:lvlText w:val="%1.%2."/>
      <w:lvlJc w:val="left"/>
      <w:pPr>
        <w:ind w:left="1546" w:hanging="360"/>
      </w:pPr>
      <w:rPr>
        <w:rFonts w:hint="default"/>
      </w:rPr>
    </w:lvl>
    <w:lvl w:ilvl="2">
      <w:start w:val="1"/>
      <w:numFmt w:val="decimal"/>
      <w:lvlText w:val="%1.%2.%3."/>
      <w:lvlJc w:val="left"/>
      <w:pPr>
        <w:ind w:left="3092" w:hanging="720"/>
      </w:pPr>
      <w:rPr>
        <w:rFonts w:hint="default"/>
      </w:rPr>
    </w:lvl>
    <w:lvl w:ilvl="3">
      <w:start w:val="1"/>
      <w:numFmt w:val="decimal"/>
      <w:lvlText w:val="%1.%2.%3.%4."/>
      <w:lvlJc w:val="left"/>
      <w:pPr>
        <w:ind w:left="4278" w:hanging="720"/>
      </w:pPr>
      <w:rPr>
        <w:rFonts w:hint="default"/>
      </w:rPr>
    </w:lvl>
    <w:lvl w:ilvl="4">
      <w:start w:val="1"/>
      <w:numFmt w:val="decimal"/>
      <w:lvlText w:val="%1.%2.%3.%4.%5."/>
      <w:lvlJc w:val="left"/>
      <w:pPr>
        <w:ind w:left="5824" w:hanging="1080"/>
      </w:pPr>
      <w:rPr>
        <w:rFonts w:hint="default"/>
      </w:rPr>
    </w:lvl>
    <w:lvl w:ilvl="5">
      <w:start w:val="1"/>
      <w:numFmt w:val="decimal"/>
      <w:lvlText w:val="%1.%2.%3.%4.%5.%6."/>
      <w:lvlJc w:val="left"/>
      <w:pPr>
        <w:ind w:left="7010"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742" w:hanging="1440"/>
      </w:pPr>
      <w:rPr>
        <w:rFonts w:hint="default"/>
      </w:rPr>
    </w:lvl>
    <w:lvl w:ilvl="8">
      <w:start w:val="1"/>
      <w:numFmt w:val="decimal"/>
      <w:lvlText w:val="%1.%2.%3.%4.%5.%6.%7.%8.%9."/>
      <w:lvlJc w:val="left"/>
      <w:pPr>
        <w:ind w:left="11288" w:hanging="1800"/>
      </w:pPr>
      <w:rPr>
        <w:rFonts w:hint="default"/>
      </w:rPr>
    </w:lvl>
  </w:abstractNum>
  <w:abstractNum w:abstractNumId="72" w15:restartNumberingAfterBreak="0">
    <w:nsid w:val="6E254290"/>
    <w:multiLevelType w:val="multilevel"/>
    <w:tmpl w:val="A70AD330"/>
    <w:lvl w:ilvl="0">
      <w:start w:val="1"/>
      <w:numFmt w:val="decimal"/>
      <w:lvlText w:val="%1."/>
      <w:lvlJc w:val="left"/>
      <w:pPr>
        <w:ind w:left="360" w:hanging="360"/>
      </w:pPr>
      <w:rPr>
        <w:rFonts w:hint="default"/>
      </w:rPr>
    </w:lvl>
    <w:lvl w:ilvl="1">
      <w:start w:val="1"/>
      <w:numFmt w:val="decimal"/>
      <w:pStyle w:val="2-0"/>
      <w:lvlText w:val="%2."/>
      <w:lvlJc w:val="left"/>
      <w:pPr>
        <w:ind w:left="644" w:hanging="360"/>
      </w:pPr>
      <w:rPr>
        <w:rFonts w:ascii="David" w:eastAsia="Times New Roman" w:hAnsi="David" w:cs="David"/>
        <w:b/>
        <w:bCs/>
      </w:rPr>
    </w:lvl>
    <w:lvl w:ilvl="2">
      <w:start w:val="1"/>
      <w:numFmt w:val="decimal"/>
      <w:pStyle w:val="3-"/>
      <w:lvlText w:val="%1.%2.%3."/>
      <w:lvlJc w:val="left"/>
      <w:pPr>
        <w:ind w:left="1906" w:hanging="720"/>
      </w:pPr>
      <w:rPr>
        <w:rFonts w:hint="default"/>
        <w:b w:val="0"/>
        <w:bCs w:val="0"/>
      </w:rPr>
    </w:lvl>
    <w:lvl w:ilvl="3">
      <w:start w:val="1"/>
      <w:numFmt w:val="decimal"/>
      <w:pStyle w:val="4-"/>
      <w:lvlText w:val="%1.%2.%3.%4."/>
      <w:lvlJc w:val="left"/>
      <w:pPr>
        <w:ind w:left="2499" w:hanging="720"/>
      </w:pPr>
      <w:rPr>
        <w:rFonts w:hint="default"/>
        <w:b w:val="0"/>
        <w:bCs w:val="0"/>
      </w:rPr>
    </w:lvl>
    <w:lvl w:ilvl="4">
      <w:start w:val="1"/>
      <w:numFmt w:val="decimal"/>
      <w:lvlText w:val="%1.%2.%3.%4.%5."/>
      <w:lvlJc w:val="left"/>
      <w:pPr>
        <w:ind w:left="3452" w:hanging="1080"/>
      </w:pPr>
      <w:rPr>
        <w:rFonts w:ascii="David" w:hAnsi="David" w:cs="David" w:hint="default"/>
        <w:color w:val="auto"/>
        <w:sz w:val="24"/>
        <w:szCs w:val="24"/>
      </w:rPr>
    </w:lvl>
    <w:lvl w:ilvl="5">
      <w:start w:val="1"/>
      <w:numFmt w:val="decimal"/>
      <w:lvlText w:val="%1.%2.%3.%4.%5.%6."/>
      <w:lvlJc w:val="left"/>
      <w:pPr>
        <w:ind w:left="4045" w:hanging="1080"/>
      </w:pPr>
      <w:rPr>
        <w:rFonts w:hint="default"/>
      </w:rPr>
    </w:lvl>
    <w:lvl w:ilvl="6">
      <w:start w:val="1"/>
      <w:numFmt w:val="decimal"/>
      <w:lvlText w:val="%1.%2.%3.%4.%5.%6.%7."/>
      <w:lvlJc w:val="left"/>
      <w:pPr>
        <w:ind w:left="4998" w:hanging="1440"/>
      </w:pPr>
      <w:rPr>
        <w:rFonts w:hint="default"/>
      </w:rPr>
    </w:lvl>
    <w:lvl w:ilvl="7">
      <w:start w:val="1"/>
      <w:numFmt w:val="decimal"/>
      <w:lvlText w:val="%1.%2.%3.%4.%5.%6.%7.%8."/>
      <w:lvlJc w:val="left"/>
      <w:pPr>
        <w:ind w:left="5591" w:hanging="1440"/>
      </w:pPr>
      <w:rPr>
        <w:rFonts w:hint="default"/>
      </w:rPr>
    </w:lvl>
    <w:lvl w:ilvl="8">
      <w:start w:val="1"/>
      <w:numFmt w:val="decimal"/>
      <w:lvlText w:val="%1.%2.%3.%4.%5.%6.%7.%8.%9."/>
      <w:lvlJc w:val="left"/>
      <w:pPr>
        <w:ind w:left="6184" w:hanging="1440"/>
      </w:pPr>
      <w:rPr>
        <w:rFonts w:hint="default"/>
      </w:rPr>
    </w:lvl>
  </w:abstractNum>
  <w:abstractNum w:abstractNumId="73" w15:restartNumberingAfterBreak="0">
    <w:nsid w:val="6F7E0380"/>
    <w:multiLevelType w:val="hybridMultilevel"/>
    <w:tmpl w:val="DFB6051E"/>
    <w:lvl w:ilvl="0" w:tplc="0409000F">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74" w15:restartNumberingAfterBreak="0">
    <w:nsid w:val="71227C80"/>
    <w:multiLevelType w:val="hybridMultilevel"/>
    <w:tmpl w:val="3C10A46E"/>
    <w:lvl w:ilvl="0" w:tplc="1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5" w15:restartNumberingAfterBreak="0">
    <w:nsid w:val="72514AC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5173590"/>
    <w:multiLevelType w:val="multilevel"/>
    <w:tmpl w:val="58C02BB0"/>
    <w:lvl w:ilvl="0">
      <w:start w:val="1"/>
      <w:numFmt w:val="hebrew1"/>
      <w:pStyle w:val="AlphaList1"/>
      <w:lvlText w:val="%1."/>
      <w:lvlJc w:val="left"/>
      <w:pPr>
        <w:tabs>
          <w:tab w:val="num" w:pos="3240"/>
        </w:tabs>
        <w:ind w:left="2880" w:right="2880" w:hanging="360"/>
      </w:pPr>
      <w:rPr>
        <w:rFonts w:hint="default"/>
      </w:rPr>
    </w:lvl>
    <w:lvl w:ilvl="1">
      <w:start w:val="1"/>
      <w:numFmt w:val="decimal"/>
      <w:lvlText w:val="%2."/>
      <w:lvlJc w:val="left"/>
      <w:pPr>
        <w:tabs>
          <w:tab w:val="num" w:pos="3240"/>
        </w:tabs>
        <w:ind w:left="3240" w:right="3240" w:hanging="360"/>
      </w:pPr>
      <w:rPr>
        <w:rFonts w:hint="default"/>
      </w:rPr>
    </w:lvl>
    <w:lvl w:ilvl="2">
      <w:start w:val="1"/>
      <w:numFmt w:val="hebrew1"/>
      <w:lvlText w:val="%3)"/>
      <w:lvlJc w:val="left"/>
      <w:pPr>
        <w:tabs>
          <w:tab w:val="num" w:pos="3600"/>
        </w:tabs>
        <w:ind w:left="3600" w:right="3600" w:hanging="360"/>
      </w:pPr>
      <w:rPr>
        <w:rFonts w:hint="default"/>
      </w:rPr>
    </w:lvl>
    <w:lvl w:ilvl="3">
      <w:start w:val="1"/>
      <w:numFmt w:val="decimal"/>
      <w:lvlText w:val="%4)"/>
      <w:lvlJc w:val="left"/>
      <w:pPr>
        <w:tabs>
          <w:tab w:val="num" w:pos="3960"/>
        </w:tabs>
        <w:ind w:left="3960" w:right="3960" w:hanging="360"/>
      </w:pPr>
      <w:rPr>
        <w:rFonts w:hint="default"/>
      </w:rPr>
    </w:lvl>
    <w:lvl w:ilvl="4">
      <w:start w:val="1"/>
      <w:numFmt w:val="lowerLetter"/>
      <w:lvlText w:val="(%5)"/>
      <w:lvlJc w:val="left"/>
      <w:pPr>
        <w:tabs>
          <w:tab w:val="num" w:pos="4352"/>
        </w:tabs>
        <w:ind w:left="4352" w:right="4352" w:hanging="360"/>
      </w:pPr>
      <w:rPr>
        <w:rFonts w:hint="default"/>
      </w:rPr>
    </w:lvl>
    <w:lvl w:ilvl="5">
      <w:start w:val="1"/>
      <w:numFmt w:val="hebrew1"/>
      <w:lvlText w:val="%6."/>
      <w:lvlJc w:val="left"/>
      <w:pPr>
        <w:tabs>
          <w:tab w:val="num" w:pos="4712"/>
        </w:tabs>
        <w:ind w:left="4712" w:right="4712" w:hanging="360"/>
      </w:pPr>
      <w:rPr>
        <w:rFonts w:hint="default"/>
      </w:rPr>
    </w:lvl>
    <w:lvl w:ilvl="6">
      <w:start w:val="1"/>
      <w:numFmt w:val="decimal"/>
      <w:lvlText w:val="%7."/>
      <w:lvlJc w:val="left"/>
      <w:pPr>
        <w:tabs>
          <w:tab w:val="num" w:pos="5072"/>
        </w:tabs>
        <w:ind w:left="5072" w:right="5072" w:hanging="360"/>
      </w:pPr>
      <w:rPr>
        <w:rFonts w:hint="default"/>
      </w:rPr>
    </w:lvl>
    <w:lvl w:ilvl="7">
      <w:start w:val="1"/>
      <w:numFmt w:val="lowerLetter"/>
      <w:lvlText w:val="%8."/>
      <w:lvlJc w:val="left"/>
      <w:pPr>
        <w:tabs>
          <w:tab w:val="num" w:pos="5432"/>
        </w:tabs>
        <w:ind w:left="5432" w:right="5432" w:hanging="360"/>
      </w:pPr>
      <w:rPr>
        <w:rFonts w:hint="default"/>
      </w:rPr>
    </w:lvl>
    <w:lvl w:ilvl="8">
      <w:start w:val="1"/>
      <w:numFmt w:val="lowerRoman"/>
      <w:lvlText w:val="%9."/>
      <w:lvlJc w:val="left"/>
      <w:pPr>
        <w:tabs>
          <w:tab w:val="num" w:pos="6152"/>
        </w:tabs>
        <w:ind w:left="5792" w:right="5792" w:hanging="360"/>
      </w:pPr>
      <w:rPr>
        <w:rFonts w:hint="default"/>
      </w:rPr>
    </w:lvl>
  </w:abstractNum>
  <w:abstractNum w:abstractNumId="77" w15:restartNumberingAfterBreak="0">
    <w:nsid w:val="75766F34"/>
    <w:multiLevelType w:val="multilevel"/>
    <w:tmpl w:val="6A7A2CA0"/>
    <w:name w:val="listhnumber4322322232223"/>
    <w:lvl w:ilvl="0">
      <w:start w:val="1"/>
      <w:numFmt w:val="decimal"/>
      <w:pStyle w:val="1"/>
      <w:lvlText w:val="%1."/>
      <w:lvlJc w:val="left"/>
      <w:pPr>
        <w:ind w:left="180" w:hanging="360"/>
      </w:pPr>
      <w:rPr>
        <w:rFonts w:hint="default"/>
        <w:sz w:val="28"/>
        <w:szCs w:val="28"/>
      </w:rPr>
    </w:lvl>
    <w:lvl w:ilvl="1">
      <w:start w:val="1"/>
      <w:numFmt w:val="decimal"/>
      <w:pStyle w:val="2"/>
      <w:isLgl/>
      <w:lvlText w:val="%1.%2"/>
      <w:lvlJc w:val="left"/>
      <w:pPr>
        <w:ind w:left="386" w:hanging="360"/>
      </w:pPr>
      <w:rPr>
        <w:rFonts w:cs="David" w:hint="default"/>
        <w:b w:val="0"/>
        <w:bCs w:val="0"/>
        <w:lang w:bidi="he-IL"/>
      </w:rPr>
    </w:lvl>
    <w:lvl w:ilvl="2">
      <w:start w:val="1"/>
      <w:numFmt w:val="decimal"/>
      <w:pStyle w:val="30"/>
      <w:isLgl/>
      <w:lvlText w:val="%1.%2.%3"/>
      <w:lvlJc w:val="left"/>
      <w:pPr>
        <w:ind w:left="952" w:hanging="720"/>
      </w:pPr>
      <w:rPr>
        <w:rFonts w:hint="default"/>
        <w:b w:val="0"/>
        <w:bCs w:val="0"/>
      </w:rPr>
    </w:lvl>
    <w:lvl w:ilvl="3">
      <w:start w:val="1"/>
      <w:numFmt w:val="decimal"/>
      <w:pStyle w:val="40"/>
      <w:isLgl/>
      <w:lvlText w:val="%1.%2.%3.%4"/>
      <w:lvlJc w:val="left"/>
      <w:pPr>
        <w:ind w:left="1158" w:hanging="720"/>
      </w:pPr>
      <w:rPr>
        <w:rFonts w:hint="default"/>
      </w:rPr>
    </w:lvl>
    <w:lvl w:ilvl="4">
      <w:start w:val="1"/>
      <w:numFmt w:val="decimal"/>
      <w:pStyle w:val="5"/>
      <w:isLgl/>
      <w:lvlText w:val="%1.%2.%3.%4.%5"/>
      <w:lvlJc w:val="left"/>
      <w:pPr>
        <w:ind w:left="1724"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608" w:hanging="1552"/>
      </w:pPr>
      <w:rPr>
        <w:rFonts w:hint="default"/>
      </w:rPr>
    </w:lvl>
    <w:lvl w:ilvl="7">
      <w:start w:val="1"/>
      <w:numFmt w:val="decimal"/>
      <w:isLgl/>
      <w:lvlText w:val="%1.%2.%3.%4.%5.%6.%7.%8"/>
      <w:lvlJc w:val="left"/>
      <w:pPr>
        <w:ind w:left="2702" w:hanging="1440"/>
      </w:pPr>
      <w:rPr>
        <w:rFonts w:hint="default"/>
      </w:rPr>
    </w:lvl>
    <w:lvl w:ilvl="8">
      <w:start w:val="1"/>
      <w:numFmt w:val="decimal"/>
      <w:isLgl/>
      <w:lvlText w:val="%1.%2.%3.%4.%5.%6.%7.%8.%9"/>
      <w:lvlJc w:val="left"/>
      <w:pPr>
        <w:ind w:left="2908" w:hanging="1440"/>
      </w:pPr>
      <w:rPr>
        <w:rFonts w:hint="default"/>
      </w:rPr>
    </w:lvl>
  </w:abstractNum>
  <w:abstractNum w:abstractNumId="78" w15:restartNumberingAfterBreak="0">
    <w:nsid w:val="772512C2"/>
    <w:multiLevelType w:val="hybridMultilevel"/>
    <w:tmpl w:val="91305C2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9" w15:restartNumberingAfterBreak="0">
    <w:nsid w:val="7832710B"/>
    <w:multiLevelType w:val="hybridMultilevel"/>
    <w:tmpl w:val="EEE2E91C"/>
    <w:lvl w:ilvl="0" w:tplc="9D9626DC">
      <w:start w:val="1"/>
      <w:numFmt w:val="decimal"/>
      <w:lvlText w:val="4.%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0" w15:restartNumberingAfterBreak="0">
    <w:nsid w:val="78C8528E"/>
    <w:multiLevelType w:val="multilevel"/>
    <w:tmpl w:val="1B98EC30"/>
    <w:lvl w:ilvl="0">
      <w:start w:val="1"/>
      <w:numFmt w:val="decimal"/>
      <w:lvlText w:val="%1."/>
      <w:lvlJc w:val="left"/>
      <w:pPr>
        <w:tabs>
          <w:tab w:val="num" w:pos="360"/>
        </w:tabs>
        <w:ind w:left="360" w:hanging="360"/>
      </w:pPr>
    </w:lvl>
    <w:lvl w:ilvl="1">
      <w:start w:val="1"/>
      <w:numFmt w:val="decimal"/>
      <w:lvlText w:val="%1.%2."/>
      <w:lvlJc w:val="left"/>
      <w:pPr>
        <w:tabs>
          <w:tab w:val="num" w:pos="715"/>
        </w:tabs>
        <w:ind w:left="715" w:hanging="432"/>
      </w:pPr>
    </w:lvl>
    <w:lvl w:ilvl="2">
      <w:start w:val="1"/>
      <w:numFmt w:val="decimal"/>
      <w:lvlText w:val="%1.%2.%3."/>
      <w:lvlJc w:val="left"/>
      <w:pPr>
        <w:tabs>
          <w:tab w:val="num" w:pos="1212"/>
        </w:tabs>
        <w:ind w:left="1212" w:hanging="504"/>
      </w:pPr>
    </w:lvl>
    <w:lvl w:ilvl="3">
      <w:start w:val="1"/>
      <w:numFmt w:val="decimal"/>
      <w:pStyle w:val="H4-text"/>
      <w:lvlText w:val="%1.%2.%3.%4."/>
      <w:lvlJc w:val="left"/>
      <w:pPr>
        <w:tabs>
          <w:tab w:val="num" w:pos="1995"/>
        </w:tabs>
        <w:ind w:left="192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915"/>
        </w:tabs>
        <w:ind w:left="3771"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791912DB"/>
    <w:multiLevelType w:val="multilevel"/>
    <w:tmpl w:val="0D3AC7D0"/>
    <w:lvl w:ilvl="0">
      <w:start w:val="1"/>
      <w:numFmt w:val="decimal"/>
      <w:pStyle w:val="10"/>
      <w:lvlText w:val="%1."/>
      <w:lvlJc w:val="left"/>
      <w:pPr>
        <w:ind w:left="360" w:hanging="360"/>
      </w:pPr>
      <w:rPr>
        <w:rFonts w:ascii="David" w:eastAsia="Times New Roman" w:hAnsi="David" w:cs="David"/>
      </w:rPr>
    </w:lvl>
    <w:lvl w:ilvl="1">
      <w:start w:val="1"/>
      <w:numFmt w:val="decimal"/>
      <w:pStyle w:val="11"/>
      <w:lvlText w:val="%1.%2."/>
      <w:lvlJc w:val="left"/>
      <w:pPr>
        <w:ind w:left="792" w:hanging="432"/>
      </w:pPr>
      <w:rPr>
        <w:rFonts w:cs="Times New Roman"/>
        <w:b w:val="0"/>
        <w:bCs w:val="0"/>
      </w:rPr>
    </w:lvl>
    <w:lvl w:ilvl="2">
      <w:start w:val="1"/>
      <w:numFmt w:val="decimal"/>
      <w:pStyle w:val="111"/>
      <w:lvlText w:val="%1.%2.%3."/>
      <w:lvlJc w:val="left"/>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ind w:left="1728" w:hanging="648"/>
      </w:pPr>
      <w:rPr>
        <w:rFonts w:cs="Times New Roman"/>
        <w:b w:val="0"/>
        <w:bCs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2" w15:restartNumberingAfterBreak="0">
    <w:nsid w:val="7B4D0A1B"/>
    <w:multiLevelType w:val="hybridMultilevel"/>
    <w:tmpl w:val="A906B524"/>
    <w:lvl w:ilvl="0" w:tplc="C50E5948">
      <w:start w:val="1"/>
      <w:numFmt w:val="decimal"/>
      <w:lvlText w:val="%1)"/>
      <w:lvlJc w:val="left"/>
      <w:pPr>
        <w:ind w:left="502" w:hanging="360"/>
      </w:pPr>
      <w:rPr>
        <w:rFonts w:ascii="David" w:eastAsia="Times New Roman" w:hAnsi="David" w:cs="David"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3" w15:restartNumberingAfterBreak="0">
    <w:nsid w:val="7C8F57DC"/>
    <w:multiLevelType w:val="hybridMultilevel"/>
    <w:tmpl w:val="838AD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4"/>
  </w:num>
  <w:num w:numId="2">
    <w:abstractNumId w:val="13"/>
  </w:num>
  <w:num w:numId="3">
    <w:abstractNumId w:val="44"/>
  </w:num>
  <w:num w:numId="4">
    <w:abstractNumId w:val="77"/>
  </w:num>
  <w:num w:numId="5">
    <w:abstractNumId w:val="9"/>
  </w:num>
  <w:num w:numId="6">
    <w:abstractNumId w:val="63"/>
  </w:num>
  <w:num w:numId="7">
    <w:abstractNumId w:val="72"/>
  </w:num>
  <w:num w:numId="8">
    <w:abstractNumId w:val="25"/>
  </w:num>
  <w:num w:numId="9">
    <w:abstractNumId w:val="50"/>
  </w:num>
  <w:num w:numId="10">
    <w:abstractNumId w:val="68"/>
  </w:num>
  <w:num w:numId="11">
    <w:abstractNumId w:val="4"/>
  </w:num>
  <w:num w:numId="12">
    <w:abstractNumId w:val="41"/>
  </w:num>
  <w:num w:numId="13">
    <w:abstractNumId w:val="26"/>
  </w:num>
  <w:num w:numId="14">
    <w:abstractNumId w:val="69"/>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num>
  <w:num w:numId="17">
    <w:abstractNumId w:val="78"/>
  </w:num>
  <w:num w:numId="18">
    <w:abstractNumId w:val="55"/>
  </w:num>
  <w:num w:numId="19">
    <w:abstractNumId w:val="23"/>
  </w:num>
  <w:num w:numId="20">
    <w:abstractNumId w:val="29"/>
  </w:num>
  <w:num w:numId="21">
    <w:abstractNumId w:val="3"/>
  </w:num>
  <w:num w:numId="22">
    <w:abstractNumId w:val="35"/>
  </w:num>
  <w:num w:numId="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42"/>
  </w:num>
  <w:num w:numId="27">
    <w:abstractNumId w:val="67"/>
  </w:num>
  <w:num w:numId="28">
    <w:abstractNumId w:val="10"/>
  </w:num>
  <w:num w:numId="29">
    <w:abstractNumId w:val="80"/>
  </w:num>
  <w:num w:numId="30">
    <w:abstractNumId w:val="63"/>
    <w:lvlOverride w:ilvl="0">
      <w:startOverride w:val="2"/>
    </w:lvlOverride>
    <w:lvlOverride w:ilvl="1">
      <w:startOverride w:val="6"/>
    </w:lvlOverride>
  </w:num>
  <w:num w:numId="31">
    <w:abstractNumId w:val="7"/>
  </w:num>
  <w:num w:numId="32">
    <w:abstractNumId w:val="64"/>
  </w:num>
  <w:num w:numId="33">
    <w:abstractNumId w:val="48"/>
  </w:num>
  <w:num w:numId="34">
    <w:abstractNumId w:val="4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7"/>
  </w:num>
  <w:num w:numId="39">
    <w:abstractNumId w:val="28"/>
  </w:num>
  <w:num w:numId="40">
    <w:abstractNumId w:val="71"/>
  </w:num>
  <w:num w:numId="41">
    <w:abstractNumId w:val="46"/>
  </w:num>
  <w:num w:numId="42">
    <w:abstractNumId w:val="60"/>
  </w:num>
  <w:num w:numId="43">
    <w:abstractNumId w:val="61"/>
  </w:num>
  <w:num w:numId="44">
    <w:abstractNumId w:val="43"/>
  </w:num>
  <w:num w:numId="45">
    <w:abstractNumId w:val="21"/>
  </w:num>
  <w:num w:numId="46">
    <w:abstractNumId w:val="16"/>
  </w:num>
  <w:num w:numId="47">
    <w:abstractNumId w:val="12"/>
  </w:num>
  <w:num w:numId="48">
    <w:abstractNumId w:val="37"/>
  </w:num>
  <w:num w:numId="49">
    <w:abstractNumId w:val="45"/>
  </w:num>
  <w:num w:numId="50">
    <w:abstractNumId w:val="11"/>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47"/>
  </w:num>
  <w:num w:numId="54">
    <w:abstractNumId w:val="30"/>
  </w:num>
  <w:num w:numId="55">
    <w:abstractNumId w:val="36"/>
  </w:num>
  <w:num w:numId="56">
    <w:abstractNumId w:val="65"/>
  </w:num>
  <w:num w:numId="57">
    <w:abstractNumId w:val="66"/>
  </w:num>
  <w:num w:numId="58">
    <w:abstractNumId w:val="73"/>
  </w:num>
  <w:num w:numId="59">
    <w:abstractNumId w:val="14"/>
  </w:num>
  <w:num w:numId="60">
    <w:abstractNumId w:val="70"/>
  </w:num>
  <w:num w:numId="61">
    <w:abstractNumId w:val="59"/>
  </w:num>
  <w:num w:numId="62">
    <w:abstractNumId w:val="51"/>
  </w:num>
  <w:num w:numId="63">
    <w:abstractNumId w:val="27"/>
  </w:num>
  <w:num w:numId="64">
    <w:abstractNumId w:val="5"/>
  </w:num>
  <w:num w:numId="65">
    <w:abstractNumId w:val="82"/>
  </w:num>
  <w:num w:numId="66">
    <w:abstractNumId w:val="58"/>
  </w:num>
  <w:num w:numId="67">
    <w:abstractNumId w:val="49"/>
  </w:num>
  <w:num w:numId="68">
    <w:abstractNumId w:val="15"/>
  </w:num>
  <w:num w:numId="69">
    <w:abstractNumId w:val="62"/>
  </w:num>
  <w:num w:numId="70">
    <w:abstractNumId w:val="52"/>
  </w:num>
  <w:num w:numId="71">
    <w:abstractNumId w:val="32"/>
  </w:num>
  <w:num w:numId="72">
    <w:abstractNumId w:val="18"/>
  </w:num>
  <w:num w:numId="73">
    <w:abstractNumId w:val="31"/>
  </w:num>
  <w:num w:numId="74">
    <w:abstractNumId w:val="2"/>
  </w:num>
  <w:num w:numId="75">
    <w:abstractNumId w:val="8"/>
  </w:num>
  <w:num w:numId="76">
    <w:abstractNumId w:val="79"/>
  </w:num>
  <w:num w:numId="77">
    <w:abstractNumId w:val="40"/>
  </w:num>
  <w:num w:numId="78">
    <w:abstractNumId w:val="19"/>
  </w:num>
  <w:num w:numId="79">
    <w:abstractNumId w:val="0"/>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num>
  <w:num w:numId="83">
    <w:abstractNumId w:val="19"/>
  </w:num>
  <w:num w:numId="84">
    <w:abstractNumId w:val="81"/>
  </w:num>
  <w:num w:numId="85">
    <w:abstractNumId w:val="74"/>
  </w:num>
  <w:num w:numId="86">
    <w:abstractNumId w:val="72"/>
  </w:num>
  <w:num w:numId="87">
    <w:abstractNumId w:val="22"/>
  </w:num>
  <w:num w:numId="88">
    <w:abstractNumId w:val="72"/>
  </w:num>
  <w:num w:numId="89">
    <w:abstractNumId w:val="72"/>
  </w:num>
  <w:num w:numId="90">
    <w:abstractNumId w:val="72"/>
  </w:num>
  <w:num w:numId="91">
    <w:abstractNumId w:val="72"/>
  </w:num>
  <w:num w:numId="92">
    <w:abstractNumId w:val="72"/>
  </w:num>
  <w:num w:numId="93">
    <w:abstractNumId w:val="72"/>
  </w:num>
  <w:num w:numId="94">
    <w:abstractNumId w:val="72"/>
  </w:num>
  <w:num w:numId="95">
    <w:abstractNumId w:val="72"/>
  </w:num>
  <w:num w:numId="96">
    <w:abstractNumId w:val="72"/>
  </w:num>
  <w:num w:numId="97">
    <w:abstractNumId w:val="1"/>
  </w:num>
  <w:num w:numId="98">
    <w:abstractNumId w:val="6"/>
  </w:num>
  <w:num w:numId="99">
    <w:abstractNumId w:val="20"/>
  </w:num>
  <w:num w:numId="100">
    <w:abstractNumId w:val="24"/>
  </w:num>
  <w:num w:numId="101">
    <w:abstractNumId w:val="57"/>
  </w:num>
  <w:num w:numId="102">
    <w:abstractNumId w:val="56"/>
  </w:num>
  <w:num w:numId="103">
    <w:abstractNumId w:val="75"/>
  </w:num>
  <w:num w:numId="104">
    <w:abstractNumId w:val="38"/>
  </w:num>
  <w:num w:numId="105">
    <w:abstractNumId w:val="39"/>
  </w:num>
  <w:num w:numId="106">
    <w:abstractNumId w:val="39"/>
  </w:num>
  <w:num w:numId="107">
    <w:abstractNumId w:val="39"/>
  </w:num>
  <w:num w:numId="108">
    <w:abstractNumId w:val="8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06"/>
    <w:rsid w:val="0000064B"/>
    <w:rsid w:val="00000D63"/>
    <w:rsid w:val="000044A6"/>
    <w:rsid w:val="00006BFD"/>
    <w:rsid w:val="00007888"/>
    <w:rsid w:val="00007F76"/>
    <w:rsid w:val="000126E7"/>
    <w:rsid w:val="00014182"/>
    <w:rsid w:val="00014AA2"/>
    <w:rsid w:val="000153BA"/>
    <w:rsid w:val="0001681F"/>
    <w:rsid w:val="00025EDA"/>
    <w:rsid w:val="00026A4F"/>
    <w:rsid w:val="00026CCA"/>
    <w:rsid w:val="00027351"/>
    <w:rsid w:val="00033217"/>
    <w:rsid w:val="00033661"/>
    <w:rsid w:val="00033C30"/>
    <w:rsid w:val="0003489E"/>
    <w:rsid w:val="0003696F"/>
    <w:rsid w:val="00040B70"/>
    <w:rsid w:val="00043A5D"/>
    <w:rsid w:val="00044C8D"/>
    <w:rsid w:val="00047130"/>
    <w:rsid w:val="00047B75"/>
    <w:rsid w:val="00047C97"/>
    <w:rsid w:val="000520B7"/>
    <w:rsid w:val="0005491B"/>
    <w:rsid w:val="00055472"/>
    <w:rsid w:val="000567AC"/>
    <w:rsid w:val="000568CE"/>
    <w:rsid w:val="00062514"/>
    <w:rsid w:val="00062C9F"/>
    <w:rsid w:val="00062CA5"/>
    <w:rsid w:val="00065771"/>
    <w:rsid w:val="00065ACC"/>
    <w:rsid w:val="00066383"/>
    <w:rsid w:val="00066B36"/>
    <w:rsid w:val="0006797B"/>
    <w:rsid w:val="00070290"/>
    <w:rsid w:val="0007136B"/>
    <w:rsid w:val="00077502"/>
    <w:rsid w:val="00082E38"/>
    <w:rsid w:val="000900FF"/>
    <w:rsid w:val="00092717"/>
    <w:rsid w:val="00093B9D"/>
    <w:rsid w:val="000A0EC5"/>
    <w:rsid w:val="000A4229"/>
    <w:rsid w:val="000A5175"/>
    <w:rsid w:val="000A6DC5"/>
    <w:rsid w:val="000B03C9"/>
    <w:rsid w:val="000B64D9"/>
    <w:rsid w:val="000B64E0"/>
    <w:rsid w:val="000C04AE"/>
    <w:rsid w:val="000C0BE7"/>
    <w:rsid w:val="000C0F3E"/>
    <w:rsid w:val="000C152D"/>
    <w:rsid w:val="000C72F5"/>
    <w:rsid w:val="000C75FA"/>
    <w:rsid w:val="000D3255"/>
    <w:rsid w:val="000D42F3"/>
    <w:rsid w:val="000D6D73"/>
    <w:rsid w:val="000E08FE"/>
    <w:rsid w:val="000E1337"/>
    <w:rsid w:val="000E3B1E"/>
    <w:rsid w:val="000E4418"/>
    <w:rsid w:val="000E526B"/>
    <w:rsid w:val="000E6098"/>
    <w:rsid w:val="000E632C"/>
    <w:rsid w:val="000E6690"/>
    <w:rsid w:val="000E743D"/>
    <w:rsid w:val="000E7BF6"/>
    <w:rsid w:val="000F0A47"/>
    <w:rsid w:val="000F146C"/>
    <w:rsid w:val="000F3675"/>
    <w:rsid w:val="00101599"/>
    <w:rsid w:val="0010169A"/>
    <w:rsid w:val="00101E24"/>
    <w:rsid w:val="0010326C"/>
    <w:rsid w:val="00103977"/>
    <w:rsid w:val="001077A8"/>
    <w:rsid w:val="001101E4"/>
    <w:rsid w:val="001107FF"/>
    <w:rsid w:val="0011230D"/>
    <w:rsid w:val="00112893"/>
    <w:rsid w:val="001150DC"/>
    <w:rsid w:val="001226EF"/>
    <w:rsid w:val="001231C0"/>
    <w:rsid w:val="001252DE"/>
    <w:rsid w:val="00126EB7"/>
    <w:rsid w:val="001272F1"/>
    <w:rsid w:val="001305DD"/>
    <w:rsid w:val="001329CC"/>
    <w:rsid w:val="00136682"/>
    <w:rsid w:val="00136A92"/>
    <w:rsid w:val="00136F5F"/>
    <w:rsid w:val="00140331"/>
    <w:rsid w:val="00140F95"/>
    <w:rsid w:val="001411D4"/>
    <w:rsid w:val="0014191D"/>
    <w:rsid w:val="00143962"/>
    <w:rsid w:val="00146097"/>
    <w:rsid w:val="00146E5C"/>
    <w:rsid w:val="001479EE"/>
    <w:rsid w:val="00151904"/>
    <w:rsid w:val="00153E7E"/>
    <w:rsid w:val="0015556C"/>
    <w:rsid w:val="00155E70"/>
    <w:rsid w:val="0016067E"/>
    <w:rsid w:val="001611C6"/>
    <w:rsid w:val="00161991"/>
    <w:rsid w:val="0016377E"/>
    <w:rsid w:val="00164776"/>
    <w:rsid w:val="00164B30"/>
    <w:rsid w:val="00164CA1"/>
    <w:rsid w:val="0016617D"/>
    <w:rsid w:val="00166469"/>
    <w:rsid w:val="00171A77"/>
    <w:rsid w:val="00172892"/>
    <w:rsid w:val="00175F01"/>
    <w:rsid w:val="00181C45"/>
    <w:rsid w:val="0018292D"/>
    <w:rsid w:val="00185C7E"/>
    <w:rsid w:val="001874FC"/>
    <w:rsid w:val="00194A98"/>
    <w:rsid w:val="001970F9"/>
    <w:rsid w:val="001A0853"/>
    <w:rsid w:val="001A16FD"/>
    <w:rsid w:val="001A2078"/>
    <w:rsid w:val="001A23B4"/>
    <w:rsid w:val="001A2F64"/>
    <w:rsid w:val="001A34DD"/>
    <w:rsid w:val="001A7C42"/>
    <w:rsid w:val="001B23F2"/>
    <w:rsid w:val="001B4591"/>
    <w:rsid w:val="001B4739"/>
    <w:rsid w:val="001B6971"/>
    <w:rsid w:val="001B6E45"/>
    <w:rsid w:val="001B7593"/>
    <w:rsid w:val="001C16AC"/>
    <w:rsid w:val="001C3522"/>
    <w:rsid w:val="001C4F6D"/>
    <w:rsid w:val="001C501F"/>
    <w:rsid w:val="001C515D"/>
    <w:rsid w:val="001C583A"/>
    <w:rsid w:val="001C74CF"/>
    <w:rsid w:val="001C760D"/>
    <w:rsid w:val="001C7750"/>
    <w:rsid w:val="001D04A9"/>
    <w:rsid w:val="001D0A52"/>
    <w:rsid w:val="001D1417"/>
    <w:rsid w:val="001D20DB"/>
    <w:rsid w:val="001D2EB3"/>
    <w:rsid w:val="001D3F39"/>
    <w:rsid w:val="001D4833"/>
    <w:rsid w:val="001D55DD"/>
    <w:rsid w:val="001D59B6"/>
    <w:rsid w:val="001E34A0"/>
    <w:rsid w:val="001E3D1E"/>
    <w:rsid w:val="001E46CF"/>
    <w:rsid w:val="001E548A"/>
    <w:rsid w:val="001E6E4C"/>
    <w:rsid w:val="001F2058"/>
    <w:rsid w:val="001F57BF"/>
    <w:rsid w:val="001F6229"/>
    <w:rsid w:val="001F69C1"/>
    <w:rsid w:val="001F7330"/>
    <w:rsid w:val="00203962"/>
    <w:rsid w:val="00204FFF"/>
    <w:rsid w:val="002053E0"/>
    <w:rsid w:val="00205872"/>
    <w:rsid w:val="00207913"/>
    <w:rsid w:val="00207A10"/>
    <w:rsid w:val="00207B89"/>
    <w:rsid w:val="0021330B"/>
    <w:rsid w:val="00214292"/>
    <w:rsid w:val="00215284"/>
    <w:rsid w:val="0021699E"/>
    <w:rsid w:val="00222943"/>
    <w:rsid w:val="00223386"/>
    <w:rsid w:val="00223C39"/>
    <w:rsid w:val="00227D3F"/>
    <w:rsid w:val="00230792"/>
    <w:rsid w:val="00231DF3"/>
    <w:rsid w:val="00233B9A"/>
    <w:rsid w:val="00234ABA"/>
    <w:rsid w:val="002374C0"/>
    <w:rsid w:val="00240F92"/>
    <w:rsid w:val="00241839"/>
    <w:rsid w:val="00241D01"/>
    <w:rsid w:val="002428FA"/>
    <w:rsid w:val="002438B3"/>
    <w:rsid w:val="002458BB"/>
    <w:rsid w:val="00247FB5"/>
    <w:rsid w:val="002505C7"/>
    <w:rsid w:val="00250C34"/>
    <w:rsid w:val="00250FC2"/>
    <w:rsid w:val="00253848"/>
    <w:rsid w:val="0025424F"/>
    <w:rsid w:val="002547E2"/>
    <w:rsid w:val="00255F1F"/>
    <w:rsid w:val="002579D7"/>
    <w:rsid w:val="002672A7"/>
    <w:rsid w:val="002700DF"/>
    <w:rsid w:val="002739F6"/>
    <w:rsid w:val="00275887"/>
    <w:rsid w:val="00276151"/>
    <w:rsid w:val="00276FE9"/>
    <w:rsid w:val="00281F44"/>
    <w:rsid w:val="00282936"/>
    <w:rsid w:val="002845EE"/>
    <w:rsid w:val="00287E9E"/>
    <w:rsid w:val="002931AA"/>
    <w:rsid w:val="00297A16"/>
    <w:rsid w:val="002A0E98"/>
    <w:rsid w:val="002A182C"/>
    <w:rsid w:val="002A30A5"/>
    <w:rsid w:val="002A5139"/>
    <w:rsid w:val="002A54A3"/>
    <w:rsid w:val="002A6280"/>
    <w:rsid w:val="002A6DAA"/>
    <w:rsid w:val="002A7FEA"/>
    <w:rsid w:val="002B0443"/>
    <w:rsid w:val="002B0C68"/>
    <w:rsid w:val="002B2ACF"/>
    <w:rsid w:val="002B34D8"/>
    <w:rsid w:val="002B3F92"/>
    <w:rsid w:val="002B70C3"/>
    <w:rsid w:val="002B740A"/>
    <w:rsid w:val="002C216C"/>
    <w:rsid w:val="002C22EA"/>
    <w:rsid w:val="002C49FC"/>
    <w:rsid w:val="002C5500"/>
    <w:rsid w:val="002C7FE1"/>
    <w:rsid w:val="002D72E2"/>
    <w:rsid w:val="002D7789"/>
    <w:rsid w:val="002E2463"/>
    <w:rsid w:val="002E38F4"/>
    <w:rsid w:val="002E4262"/>
    <w:rsid w:val="002E4385"/>
    <w:rsid w:val="002F197C"/>
    <w:rsid w:val="002F47F2"/>
    <w:rsid w:val="002F54C9"/>
    <w:rsid w:val="002F55A1"/>
    <w:rsid w:val="002F678D"/>
    <w:rsid w:val="00306989"/>
    <w:rsid w:val="003077F9"/>
    <w:rsid w:val="00307E08"/>
    <w:rsid w:val="00310279"/>
    <w:rsid w:val="003119D5"/>
    <w:rsid w:val="0032047C"/>
    <w:rsid w:val="003205B4"/>
    <w:rsid w:val="00322C40"/>
    <w:rsid w:val="003245E7"/>
    <w:rsid w:val="00324B25"/>
    <w:rsid w:val="003252B8"/>
    <w:rsid w:val="00325B19"/>
    <w:rsid w:val="00325E01"/>
    <w:rsid w:val="0032683E"/>
    <w:rsid w:val="00327AE3"/>
    <w:rsid w:val="00331171"/>
    <w:rsid w:val="003315A9"/>
    <w:rsid w:val="003333AF"/>
    <w:rsid w:val="00334CAF"/>
    <w:rsid w:val="003416D1"/>
    <w:rsid w:val="003449D1"/>
    <w:rsid w:val="003475D3"/>
    <w:rsid w:val="003518CD"/>
    <w:rsid w:val="00352F89"/>
    <w:rsid w:val="003539DD"/>
    <w:rsid w:val="00355F2E"/>
    <w:rsid w:val="00361114"/>
    <w:rsid w:val="003632A2"/>
    <w:rsid w:val="00363DB6"/>
    <w:rsid w:val="003679C4"/>
    <w:rsid w:val="0037124E"/>
    <w:rsid w:val="00373CAC"/>
    <w:rsid w:val="0037417F"/>
    <w:rsid w:val="00375B7A"/>
    <w:rsid w:val="00377023"/>
    <w:rsid w:val="00377E9D"/>
    <w:rsid w:val="00380639"/>
    <w:rsid w:val="00380726"/>
    <w:rsid w:val="00381543"/>
    <w:rsid w:val="003816E5"/>
    <w:rsid w:val="00382959"/>
    <w:rsid w:val="003840FE"/>
    <w:rsid w:val="0038656C"/>
    <w:rsid w:val="00387051"/>
    <w:rsid w:val="00387921"/>
    <w:rsid w:val="00390678"/>
    <w:rsid w:val="003908B2"/>
    <w:rsid w:val="00390D1C"/>
    <w:rsid w:val="00391768"/>
    <w:rsid w:val="00391B88"/>
    <w:rsid w:val="00393A5A"/>
    <w:rsid w:val="00393C6A"/>
    <w:rsid w:val="003954F9"/>
    <w:rsid w:val="003957BC"/>
    <w:rsid w:val="003A1D7A"/>
    <w:rsid w:val="003A2340"/>
    <w:rsid w:val="003A2C52"/>
    <w:rsid w:val="003A60DE"/>
    <w:rsid w:val="003B107B"/>
    <w:rsid w:val="003B1664"/>
    <w:rsid w:val="003B1CEA"/>
    <w:rsid w:val="003B2FAC"/>
    <w:rsid w:val="003B338F"/>
    <w:rsid w:val="003B3950"/>
    <w:rsid w:val="003B40CB"/>
    <w:rsid w:val="003B691F"/>
    <w:rsid w:val="003C29D4"/>
    <w:rsid w:val="003C3A5C"/>
    <w:rsid w:val="003C3E79"/>
    <w:rsid w:val="003C3F44"/>
    <w:rsid w:val="003C4BC6"/>
    <w:rsid w:val="003C4E1F"/>
    <w:rsid w:val="003C6011"/>
    <w:rsid w:val="003C6496"/>
    <w:rsid w:val="003D06E0"/>
    <w:rsid w:val="003D43D0"/>
    <w:rsid w:val="003E0F13"/>
    <w:rsid w:val="003F0BAA"/>
    <w:rsid w:val="003F1396"/>
    <w:rsid w:val="003F3438"/>
    <w:rsid w:val="003F4708"/>
    <w:rsid w:val="003F6509"/>
    <w:rsid w:val="003F7EBC"/>
    <w:rsid w:val="0040055E"/>
    <w:rsid w:val="004016E4"/>
    <w:rsid w:val="00402848"/>
    <w:rsid w:val="00402B9E"/>
    <w:rsid w:val="00403B06"/>
    <w:rsid w:val="00404D6D"/>
    <w:rsid w:val="004056FA"/>
    <w:rsid w:val="00405E05"/>
    <w:rsid w:val="00406420"/>
    <w:rsid w:val="0040707A"/>
    <w:rsid w:val="0041064B"/>
    <w:rsid w:val="00417FC7"/>
    <w:rsid w:val="004210E4"/>
    <w:rsid w:val="00422529"/>
    <w:rsid w:val="00423D6A"/>
    <w:rsid w:val="00425191"/>
    <w:rsid w:val="0042690B"/>
    <w:rsid w:val="00426E0E"/>
    <w:rsid w:val="00427387"/>
    <w:rsid w:val="00431211"/>
    <w:rsid w:val="004323EF"/>
    <w:rsid w:val="0043488D"/>
    <w:rsid w:val="004362B3"/>
    <w:rsid w:val="00436588"/>
    <w:rsid w:val="004365D4"/>
    <w:rsid w:val="00440733"/>
    <w:rsid w:val="004410DE"/>
    <w:rsid w:val="00443C3F"/>
    <w:rsid w:val="0044663B"/>
    <w:rsid w:val="004479C3"/>
    <w:rsid w:val="00451F2E"/>
    <w:rsid w:val="004523EB"/>
    <w:rsid w:val="00452D7A"/>
    <w:rsid w:val="00455455"/>
    <w:rsid w:val="0046193F"/>
    <w:rsid w:val="004624AB"/>
    <w:rsid w:val="00462AF9"/>
    <w:rsid w:val="00462EE9"/>
    <w:rsid w:val="00462F31"/>
    <w:rsid w:val="00463723"/>
    <w:rsid w:val="0046625C"/>
    <w:rsid w:val="004750AE"/>
    <w:rsid w:val="00476A99"/>
    <w:rsid w:val="00485359"/>
    <w:rsid w:val="00485BDA"/>
    <w:rsid w:val="00486147"/>
    <w:rsid w:val="004863F3"/>
    <w:rsid w:val="004903B4"/>
    <w:rsid w:val="004918C3"/>
    <w:rsid w:val="00493F82"/>
    <w:rsid w:val="00495201"/>
    <w:rsid w:val="004A1C08"/>
    <w:rsid w:val="004A26DE"/>
    <w:rsid w:val="004A3792"/>
    <w:rsid w:val="004A39CB"/>
    <w:rsid w:val="004A48DD"/>
    <w:rsid w:val="004A4D31"/>
    <w:rsid w:val="004A5176"/>
    <w:rsid w:val="004A520C"/>
    <w:rsid w:val="004A7EBD"/>
    <w:rsid w:val="004B12D1"/>
    <w:rsid w:val="004B1A69"/>
    <w:rsid w:val="004B319E"/>
    <w:rsid w:val="004B5A77"/>
    <w:rsid w:val="004C11CC"/>
    <w:rsid w:val="004C127D"/>
    <w:rsid w:val="004C20A7"/>
    <w:rsid w:val="004C309F"/>
    <w:rsid w:val="004C419D"/>
    <w:rsid w:val="004C4659"/>
    <w:rsid w:val="004C5538"/>
    <w:rsid w:val="004C6995"/>
    <w:rsid w:val="004D1F62"/>
    <w:rsid w:val="004D39B3"/>
    <w:rsid w:val="004D5528"/>
    <w:rsid w:val="004D65A1"/>
    <w:rsid w:val="004D7007"/>
    <w:rsid w:val="004D7EFB"/>
    <w:rsid w:val="004E059D"/>
    <w:rsid w:val="004E1863"/>
    <w:rsid w:val="004E4183"/>
    <w:rsid w:val="004E479D"/>
    <w:rsid w:val="004E4EA9"/>
    <w:rsid w:val="004E51A7"/>
    <w:rsid w:val="004F3086"/>
    <w:rsid w:val="004F3773"/>
    <w:rsid w:val="004F3FF7"/>
    <w:rsid w:val="004F4877"/>
    <w:rsid w:val="004F48EB"/>
    <w:rsid w:val="004F51C9"/>
    <w:rsid w:val="0050132E"/>
    <w:rsid w:val="005028F9"/>
    <w:rsid w:val="00504349"/>
    <w:rsid w:val="005056B0"/>
    <w:rsid w:val="00505D36"/>
    <w:rsid w:val="00506CE8"/>
    <w:rsid w:val="005077B4"/>
    <w:rsid w:val="00510BC7"/>
    <w:rsid w:val="00510F72"/>
    <w:rsid w:val="00512407"/>
    <w:rsid w:val="0051279F"/>
    <w:rsid w:val="005143FB"/>
    <w:rsid w:val="00515321"/>
    <w:rsid w:val="00515E5C"/>
    <w:rsid w:val="005164E6"/>
    <w:rsid w:val="0051662E"/>
    <w:rsid w:val="00516830"/>
    <w:rsid w:val="005171B4"/>
    <w:rsid w:val="005204D3"/>
    <w:rsid w:val="00521231"/>
    <w:rsid w:val="00523DAD"/>
    <w:rsid w:val="00524475"/>
    <w:rsid w:val="00525F79"/>
    <w:rsid w:val="00526447"/>
    <w:rsid w:val="00533E0A"/>
    <w:rsid w:val="00534452"/>
    <w:rsid w:val="005362A0"/>
    <w:rsid w:val="005371D8"/>
    <w:rsid w:val="00541545"/>
    <w:rsid w:val="005429C5"/>
    <w:rsid w:val="00546FA5"/>
    <w:rsid w:val="00552498"/>
    <w:rsid w:val="00553049"/>
    <w:rsid w:val="00555355"/>
    <w:rsid w:val="0055601B"/>
    <w:rsid w:val="00556BE2"/>
    <w:rsid w:val="00556CE0"/>
    <w:rsid w:val="005644C9"/>
    <w:rsid w:val="00572B0A"/>
    <w:rsid w:val="00572F20"/>
    <w:rsid w:val="00573415"/>
    <w:rsid w:val="005776DD"/>
    <w:rsid w:val="00577FBF"/>
    <w:rsid w:val="005800EA"/>
    <w:rsid w:val="00580FBA"/>
    <w:rsid w:val="005820D6"/>
    <w:rsid w:val="005832AF"/>
    <w:rsid w:val="00583776"/>
    <w:rsid w:val="00585F7F"/>
    <w:rsid w:val="0058667D"/>
    <w:rsid w:val="005867B2"/>
    <w:rsid w:val="00587262"/>
    <w:rsid w:val="00587F31"/>
    <w:rsid w:val="00590D79"/>
    <w:rsid w:val="0059171F"/>
    <w:rsid w:val="00591BD0"/>
    <w:rsid w:val="005928E6"/>
    <w:rsid w:val="005A06EC"/>
    <w:rsid w:val="005A4A50"/>
    <w:rsid w:val="005A5BB7"/>
    <w:rsid w:val="005A7595"/>
    <w:rsid w:val="005A7905"/>
    <w:rsid w:val="005A7E8B"/>
    <w:rsid w:val="005B1581"/>
    <w:rsid w:val="005B3C40"/>
    <w:rsid w:val="005B4361"/>
    <w:rsid w:val="005B58AC"/>
    <w:rsid w:val="005B58E6"/>
    <w:rsid w:val="005B69D4"/>
    <w:rsid w:val="005C02A8"/>
    <w:rsid w:val="005C043D"/>
    <w:rsid w:val="005C0DBF"/>
    <w:rsid w:val="005C528A"/>
    <w:rsid w:val="005C5674"/>
    <w:rsid w:val="005D0096"/>
    <w:rsid w:val="005D1D79"/>
    <w:rsid w:val="005D2E30"/>
    <w:rsid w:val="005D35D1"/>
    <w:rsid w:val="005D42E4"/>
    <w:rsid w:val="005D61BD"/>
    <w:rsid w:val="005D6632"/>
    <w:rsid w:val="005D7702"/>
    <w:rsid w:val="005E1490"/>
    <w:rsid w:val="005E4C58"/>
    <w:rsid w:val="005E55F6"/>
    <w:rsid w:val="005E5729"/>
    <w:rsid w:val="005E78B4"/>
    <w:rsid w:val="005E7FC6"/>
    <w:rsid w:val="005F385F"/>
    <w:rsid w:val="005F781C"/>
    <w:rsid w:val="00600BFA"/>
    <w:rsid w:val="00600F1F"/>
    <w:rsid w:val="0060133E"/>
    <w:rsid w:val="00601673"/>
    <w:rsid w:val="00601CB6"/>
    <w:rsid w:val="00601CF7"/>
    <w:rsid w:val="00601FF5"/>
    <w:rsid w:val="00602DAD"/>
    <w:rsid w:val="006040D9"/>
    <w:rsid w:val="006045A1"/>
    <w:rsid w:val="00613260"/>
    <w:rsid w:val="006145F3"/>
    <w:rsid w:val="0062166D"/>
    <w:rsid w:val="00622197"/>
    <w:rsid w:val="00624856"/>
    <w:rsid w:val="006309B0"/>
    <w:rsid w:val="006349E5"/>
    <w:rsid w:val="00634BCC"/>
    <w:rsid w:val="00636AC2"/>
    <w:rsid w:val="00636F70"/>
    <w:rsid w:val="006419B5"/>
    <w:rsid w:val="006429BA"/>
    <w:rsid w:val="00650BDF"/>
    <w:rsid w:val="006524A0"/>
    <w:rsid w:val="006524CB"/>
    <w:rsid w:val="00654B12"/>
    <w:rsid w:val="0065555F"/>
    <w:rsid w:val="00655702"/>
    <w:rsid w:val="0065588E"/>
    <w:rsid w:val="00656414"/>
    <w:rsid w:val="00656CE4"/>
    <w:rsid w:val="006570CD"/>
    <w:rsid w:val="00660D92"/>
    <w:rsid w:val="00661605"/>
    <w:rsid w:val="00663E73"/>
    <w:rsid w:val="00665F67"/>
    <w:rsid w:val="0066664E"/>
    <w:rsid w:val="0066775A"/>
    <w:rsid w:val="00667987"/>
    <w:rsid w:val="006702D1"/>
    <w:rsid w:val="00671888"/>
    <w:rsid w:val="00671C10"/>
    <w:rsid w:val="006725DB"/>
    <w:rsid w:val="0067391F"/>
    <w:rsid w:val="0068206C"/>
    <w:rsid w:val="006856E9"/>
    <w:rsid w:val="00685E95"/>
    <w:rsid w:val="00686384"/>
    <w:rsid w:val="00690585"/>
    <w:rsid w:val="00692C69"/>
    <w:rsid w:val="006952CA"/>
    <w:rsid w:val="006954B2"/>
    <w:rsid w:val="00696BC0"/>
    <w:rsid w:val="006970B2"/>
    <w:rsid w:val="006974E7"/>
    <w:rsid w:val="006A034C"/>
    <w:rsid w:val="006A03E8"/>
    <w:rsid w:val="006A13C9"/>
    <w:rsid w:val="006A2503"/>
    <w:rsid w:val="006A5430"/>
    <w:rsid w:val="006A5446"/>
    <w:rsid w:val="006A5F46"/>
    <w:rsid w:val="006A6E4A"/>
    <w:rsid w:val="006B05FF"/>
    <w:rsid w:val="006B0C7E"/>
    <w:rsid w:val="006B352E"/>
    <w:rsid w:val="006B3A1F"/>
    <w:rsid w:val="006B527D"/>
    <w:rsid w:val="006B773B"/>
    <w:rsid w:val="006C3F6D"/>
    <w:rsid w:val="006C4757"/>
    <w:rsid w:val="006C517D"/>
    <w:rsid w:val="006C55AF"/>
    <w:rsid w:val="006D0744"/>
    <w:rsid w:val="006D12DF"/>
    <w:rsid w:val="006D1342"/>
    <w:rsid w:val="006D58E4"/>
    <w:rsid w:val="006D6276"/>
    <w:rsid w:val="006D686D"/>
    <w:rsid w:val="006E534B"/>
    <w:rsid w:val="006E5942"/>
    <w:rsid w:val="006E5B20"/>
    <w:rsid w:val="006E62F1"/>
    <w:rsid w:val="006F697E"/>
    <w:rsid w:val="007030BA"/>
    <w:rsid w:val="0070386C"/>
    <w:rsid w:val="007042A8"/>
    <w:rsid w:val="00704C45"/>
    <w:rsid w:val="007055C1"/>
    <w:rsid w:val="00705A24"/>
    <w:rsid w:val="00706164"/>
    <w:rsid w:val="00706772"/>
    <w:rsid w:val="0070686D"/>
    <w:rsid w:val="00710497"/>
    <w:rsid w:val="0071125D"/>
    <w:rsid w:val="00714BF4"/>
    <w:rsid w:val="007150CE"/>
    <w:rsid w:val="007206E5"/>
    <w:rsid w:val="007220FB"/>
    <w:rsid w:val="007240F9"/>
    <w:rsid w:val="00724329"/>
    <w:rsid w:val="00725857"/>
    <w:rsid w:val="007263EB"/>
    <w:rsid w:val="00726460"/>
    <w:rsid w:val="00726EDE"/>
    <w:rsid w:val="00727F52"/>
    <w:rsid w:val="007322F0"/>
    <w:rsid w:val="00735D55"/>
    <w:rsid w:val="007362B6"/>
    <w:rsid w:val="007404FB"/>
    <w:rsid w:val="007416BE"/>
    <w:rsid w:val="00741909"/>
    <w:rsid w:val="00742E75"/>
    <w:rsid w:val="00743847"/>
    <w:rsid w:val="00743FE4"/>
    <w:rsid w:val="0074419E"/>
    <w:rsid w:val="007477CC"/>
    <w:rsid w:val="00751B50"/>
    <w:rsid w:val="007529F7"/>
    <w:rsid w:val="00752DA1"/>
    <w:rsid w:val="00752F14"/>
    <w:rsid w:val="00753B40"/>
    <w:rsid w:val="00754551"/>
    <w:rsid w:val="00757220"/>
    <w:rsid w:val="00757313"/>
    <w:rsid w:val="00757879"/>
    <w:rsid w:val="00760366"/>
    <w:rsid w:val="007603F4"/>
    <w:rsid w:val="00760591"/>
    <w:rsid w:val="007611A1"/>
    <w:rsid w:val="007611DA"/>
    <w:rsid w:val="00762BEA"/>
    <w:rsid w:val="007638C1"/>
    <w:rsid w:val="0076702D"/>
    <w:rsid w:val="00767B9C"/>
    <w:rsid w:val="007767E6"/>
    <w:rsid w:val="00781346"/>
    <w:rsid w:val="007825DA"/>
    <w:rsid w:val="00785214"/>
    <w:rsid w:val="0078587B"/>
    <w:rsid w:val="00785B36"/>
    <w:rsid w:val="00786093"/>
    <w:rsid w:val="0078724A"/>
    <w:rsid w:val="0079007B"/>
    <w:rsid w:val="00791568"/>
    <w:rsid w:val="00793CD1"/>
    <w:rsid w:val="00793E5C"/>
    <w:rsid w:val="007A15CA"/>
    <w:rsid w:val="007A1ED4"/>
    <w:rsid w:val="007A2A19"/>
    <w:rsid w:val="007A30A5"/>
    <w:rsid w:val="007A373A"/>
    <w:rsid w:val="007A4240"/>
    <w:rsid w:val="007A440D"/>
    <w:rsid w:val="007A5E14"/>
    <w:rsid w:val="007B10F1"/>
    <w:rsid w:val="007B15A7"/>
    <w:rsid w:val="007B5091"/>
    <w:rsid w:val="007B5CB1"/>
    <w:rsid w:val="007B7F72"/>
    <w:rsid w:val="007C0F65"/>
    <w:rsid w:val="007C125E"/>
    <w:rsid w:val="007C1585"/>
    <w:rsid w:val="007C4368"/>
    <w:rsid w:val="007C5267"/>
    <w:rsid w:val="007C5D66"/>
    <w:rsid w:val="007C6F2B"/>
    <w:rsid w:val="007D0C9B"/>
    <w:rsid w:val="007D2932"/>
    <w:rsid w:val="007D3251"/>
    <w:rsid w:val="007D390D"/>
    <w:rsid w:val="007D4118"/>
    <w:rsid w:val="007D41A9"/>
    <w:rsid w:val="007D536B"/>
    <w:rsid w:val="007D7646"/>
    <w:rsid w:val="007E2692"/>
    <w:rsid w:val="007E32F4"/>
    <w:rsid w:val="007E416A"/>
    <w:rsid w:val="007F1566"/>
    <w:rsid w:val="007F26EE"/>
    <w:rsid w:val="007F287E"/>
    <w:rsid w:val="007F2DDA"/>
    <w:rsid w:val="007F5097"/>
    <w:rsid w:val="007F6009"/>
    <w:rsid w:val="007F6C10"/>
    <w:rsid w:val="007F79F3"/>
    <w:rsid w:val="007F7A4B"/>
    <w:rsid w:val="007F7EFC"/>
    <w:rsid w:val="00800A21"/>
    <w:rsid w:val="00801023"/>
    <w:rsid w:val="0080160A"/>
    <w:rsid w:val="00802783"/>
    <w:rsid w:val="0080339D"/>
    <w:rsid w:val="0081432F"/>
    <w:rsid w:val="0081629D"/>
    <w:rsid w:val="00816EB8"/>
    <w:rsid w:val="00817956"/>
    <w:rsid w:val="008208A4"/>
    <w:rsid w:val="00820ECA"/>
    <w:rsid w:val="00821511"/>
    <w:rsid w:val="00822CE7"/>
    <w:rsid w:val="00826AFD"/>
    <w:rsid w:val="0082739B"/>
    <w:rsid w:val="00832BA2"/>
    <w:rsid w:val="00833326"/>
    <w:rsid w:val="00833EB2"/>
    <w:rsid w:val="00837434"/>
    <w:rsid w:val="00840E6F"/>
    <w:rsid w:val="00841475"/>
    <w:rsid w:val="00841C2D"/>
    <w:rsid w:val="0084211E"/>
    <w:rsid w:val="008427DB"/>
    <w:rsid w:val="00842C30"/>
    <w:rsid w:val="00843272"/>
    <w:rsid w:val="00843C07"/>
    <w:rsid w:val="008441AE"/>
    <w:rsid w:val="008454B9"/>
    <w:rsid w:val="00846123"/>
    <w:rsid w:val="0084669E"/>
    <w:rsid w:val="0085262E"/>
    <w:rsid w:val="00852BA1"/>
    <w:rsid w:val="008540B8"/>
    <w:rsid w:val="00854251"/>
    <w:rsid w:val="00855A22"/>
    <w:rsid w:val="0086222B"/>
    <w:rsid w:val="00863475"/>
    <w:rsid w:val="0086405B"/>
    <w:rsid w:val="00864DB3"/>
    <w:rsid w:val="00866056"/>
    <w:rsid w:val="00867AE5"/>
    <w:rsid w:val="00870D8A"/>
    <w:rsid w:val="00881E88"/>
    <w:rsid w:val="00882224"/>
    <w:rsid w:val="00883096"/>
    <w:rsid w:val="00883242"/>
    <w:rsid w:val="00886BFF"/>
    <w:rsid w:val="00887F95"/>
    <w:rsid w:val="00890ADA"/>
    <w:rsid w:val="00891E29"/>
    <w:rsid w:val="00894C01"/>
    <w:rsid w:val="00897C54"/>
    <w:rsid w:val="008A48B8"/>
    <w:rsid w:val="008B01BC"/>
    <w:rsid w:val="008B0CBD"/>
    <w:rsid w:val="008B2119"/>
    <w:rsid w:val="008B2423"/>
    <w:rsid w:val="008B39D7"/>
    <w:rsid w:val="008B3EF7"/>
    <w:rsid w:val="008B461F"/>
    <w:rsid w:val="008B47EA"/>
    <w:rsid w:val="008C069E"/>
    <w:rsid w:val="008C29CC"/>
    <w:rsid w:val="008C4E8B"/>
    <w:rsid w:val="008C59FC"/>
    <w:rsid w:val="008C63EB"/>
    <w:rsid w:val="008C6ADA"/>
    <w:rsid w:val="008C7038"/>
    <w:rsid w:val="008D39A3"/>
    <w:rsid w:val="008D7343"/>
    <w:rsid w:val="008E1594"/>
    <w:rsid w:val="008E232C"/>
    <w:rsid w:val="008E2E13"/>
    <w:rsid w:val="008E3250"/>
    <w:rsid w:val="008E5BB4"/>
    <w:rsid w:val="008E5C97"/>
    <w:rsid w:val="008E6511"/>
    <w:rsid w:val="008E7337"/>
    <w:rsid w:val="008E7352"/>
    <w:rsid w:val="008E77BE"/>
    <w:rsid w:val="008F4F4F"/>
    <w:rsid w:val="008F5D62"/>
    <w:rsid w:val="009034C5"/>
    <w:rsid w:val="00903C61"/>
    <w:rsid w:val="00903DA3"/>
    <w:rsid w:val="0090435A"/>
    <w:rsid w:val="00904B4F"/>
    <w:rsid w:val="00904DE8"/>
    <w:rsid w:val="00905960"/>
    <w:rsid w:val="00910BC9"/>
    <w:rsid w:val="00910EB5"/>
    <w:rsid w:val="0091166B"/>
    <w:rsid w:val="00913E62"/>
    <w:rsid w:val="00915C9A"/>
    <w:rsid w:val="00917C3D"/>
    <w:rsid w:val="00926EBE"/>
    <w:rsid w:val="00930650"/>
    <w:rsid w:val="00935E81"/>
    <w:rsid w:val="00936DFA"/>
    <w:rsid w:val="00950E17"/>
    <w:rsid w:val="0095335A"/>
    <w:rsid w:val="009534A0"/>
    <w:rsid w:val="00955849"/>
    <w:rsid w:val="0095698E"/>
    <w:rsid w:val="00956CEF"/>
    <w:rsid w:val="00956F8B"/>
    <w:rsid w:val="00962043"/>
    <w:rsid w:val="00962B17"/>
    <w:rsid w:val="00963CC9"/>
    <w:rsid w:val="0096585F"/>
    <w:rsid w:val="00965AD3"/>
    <w:rsid w:val="00965D92"/>
    <w:rsid w:val="0096767B"/>
    <w:rsid w:val="0097027A"/>
    <w:rsid w:val="009708BB"/>
    <w:rsid w:val="00972B90"/>
    <w:rsid w:val="00977E84"/>
    <w:rsid w:val="00980FF1"/>
    <w:rsid w:val="00982A81"/>
    <w:rsid w:val="00982FD0"/>
    <w:rsid w:val="00983D1E"/>
    <w:rsid w:val="00986444"/>
    <w:rsid w:val="0098670F"/>
    <w:rsid w:val="009909F6"/>
    <w:rsid w:val="00990A24"/>
    <w:rsid w:val="00992BF3"/>
    <w:rsid w:val="00992D31"/>
    <w:rsid w:val="009940BC"/>
    <w:rsid w:val="00994AB5"/>
    <w:rsid w:val="009A1203"/>
    <w:rsid w:val="009A2A6E"/>
    <w:rsid w:val="009A4F6D"/>
    <w:rsid w:val="009A51EE"/>
    <w:rsid w:val="009A640D"/>
    <w:rsid w:val="009B0B1E"/>
    <w:rsid w:val="009B0BE1"/>
    <w:rsid w:val="009B0FAC"/>
    <w:rsid w:val="009B2153"/>
    <w:rsid w:val="009B2918"/>
    <w:rsid w:val="009B4668"/>
    <w:rsid w:val="009B64FE"/>
    <w:rsid w:val="009C06BA"/>
    <w:rsid w:val="009C2361"/>
    <w:rsid w:val="009C238E"/>
    <w:rsid w:val="009C2696"/>
    <w:rsid w:val="009C4785"/>
    <w:rsid w:val="009D0618"/>
    <w:rsid w:val="009D3CFF"/>
    <w:rsid w:val="009D5267"/>
    <w:rsid w:val="009E190E"/>
    <w:rsid w:val="009E1980"/>
    <w:rsid w:val="009E3604"/>
    <w:rsid w:val="009E52B5"/>
    <w:rsid w:val="009F638E"/>
    <w:rsid w:val="009F7497"/>
    <w:rsid w:val="009F7F7A"/>
    <w:rsid w:val="00A03A75"/>
    <w:rsid w:val="00A03CBB"/>
    <w:rsid w:val="00A05DE3"/>
    <w:rsid w:val="00A10535"/>
    <w:rsid w:val="00A10AD2"/>
    <w:rsid w:val="00A112B5"/>
    <w:rsid w:val="00A1286B"/>
    <w:rsid w:val="00A12C26"/>
    <w:rsid w:val="00A155E9"/>
    <w:rsid w:val="00A15876"/>
    <w:rsid w:val="00A15D5D"/>
    <w:rsid w:val="00A16186"/>
    <w:rsid w:val="00A16239"/>
    <w:rsid w:val="00A20526"/>
    <w:rsid w:val="00A21259"/>
    <w:rsid w:val="00A24572"/>
    <w:rsid w:val="00A265F6"/>
    <w:rsid w:val="00A26A12"/>
    <w:rsid w:val="00A30012"/>
    <w:rsid w:val="00A30921"/>
    <w:rsid w:val="00A32680"/>
    <w:rsid w:val="00A326F7"/>
    <w:rsid w:val="00A32753"/>
    <w:rsid w:val="00A3567B"/>
    <w:rsid w:val="00A4026F"/>
    <w:rsid w:val="00A42B1F"/>
    <w:rsid w:val="00A43FC5"/>
    <w:rsid w:val="00A46A76"/>
    <w:rsid w:val="00A47AC1"/>
    <w:rsid w:val="00A5150F"/>
    <w:rsid w:val="00A51666"/>
    <w:rsid w:val="00A51CFF"/>
    <w:rsid w:val="00A5292E"/>
    <w:rsid w:val="00A52E72"/>
    <w:rsid w:val="00A57338"/>
    <w:rsid w:val="00A5751E"/>
    <w:rsid w:val="00A57AFD"/>
    <w:rsid w:val="00A60F32"/>
    <w:rsid w:val="00A623D6"/>
    <w:rsid w:val="00A6319B"/>
    <w:rsid w:val="00A65460"/>
    <w:rsid w:val="00A665A7"/>
    <w:rsid w:val="00A67A4F"/>
    <w:rsid w:val="00A67F2E"/>
    <w:rsid w:val="00A7396A"/>
    <w:rsid w:val="00A73972"/>
    <w:rsid w:val="00A74B90"/>
    <w:rsid w:val="00A74F69"/>
    <w:rsid w:val="00A81B67"/>
    <w:rsid w:val="00A84333"/>
    <w:rsid w:val="00A84658"/>
    <w:rsid w:val="00A859C0"/>
    <w:rsid w:val="00A862FE"/>
    <w:rsid w:val="00A92775"/>
    <w:rsid w:val="00A93D86"/>
    <w:rsid w:val="00A9481E"/>
    <w:rsid w:val="00A95726"/>
    <w:rsid w:val="00A962B5"/>
    <w:rsid w:val="00A96C10"/>
    <w:rsid w:val="00AA002A"/>
    <w:rsid w:val="00AA10E1"/>
    <w:rsid w:val="00AA1119"/>
    <w:rsid w:val="00AA22EA"/>
    <w:rsid w:val="00AA4752"/>
    <w:rsid w:val="00AB007F"/>
    <w:rsid w:val="00AB03E5"/>
    <w:rsid w:val="00AB36B6"/>
    <w:rsid w:val="00AB5041"/>
    <w:rsid w:val="00AB5867"/>
    <w:rsid w:val="00AB5FFF"/>
    <w:rsid w:val="00AC0823"/>
    <w:rsid w:val="00AC1954"/>
    <w:rsid w:val="00AC341A"/>
    <w:rsid w:val="00AC37E6"/>
    <w:rsid w:val="00AC40F9"/>
    <w:rsid w:val="00AC4322"/>
    <w:rsid w:val="00AD0167"/>
    <w:rsid w:val="00AD11CA"/>
    <w:rsid w:val="00AD19B1"/>
    <w:rsid w:val="00AD3689"/>
    <w:rsid w:val="00AD39B6"/>
    <w:rsid w:val="00AD61CE"/>
    <w:rsid w:val="00AD6D06"/>
    <w:rsid w:val="00AE0893"/>
    <w:rsid w:val="00AE0C6D"/>
    <w:rsid w:val="00AE33E6"/>
    <w:rsid w:val="00AE3CA4"/>
    <w:rsid w:val="00AE5058"/>
    <w:rsid w:val="00AF1C47"/>
    <w:rsid w:val="00AF4304"/>
    <w:rsid w:val="00B00C2C"/>
    <w:rsid w:val="00B028BA"/>
    <w:rsid w:val="00B0304A"/>
    <w:rsid w:val="00B03E2B"/>
    <w:rsid w:val="00B041F7"/>
    <w:rsid w:val="00B04AE0"/>
    <w:rsid w:val="00B04D6B"/>
    <w:rsid w:val="00B06AE1"/>
    <w:rsid w:val="00B07C70"/>
    <w:rsid w:val="00B110BD"/>
    <w:rsid w:val="00B12B90"/>
    <w:rsid w:val="00B148E1"/>
    <w:rsid w:val="00B1619D"/>
    <w:rsid w:val="00B254E6"/>
    <w:rsid w:val="00B25583"/>
    <w:rsid w:val="00B27789"/>
    <w:rsid w:val="00B278D1"/>
    <w:rsid w:val="00B311D4"/>
    <w:rsid w:val="00B370BA"/>
    <w:rsid w:val="00B429D7"/>
    <w:rsid w:val="00B443E3"/>
    <w:rsid w:val="00B47878"/>
    <w:rsid w:val="00B5231A"/>
    <w:rsid w:val="00B53E33"/>
    <w:rsid w:val="00B55649"/>
    <w:rsid w:val="00B56203"/>
    <w:rsid w:val="00B57B46"/>
    <w:rsid w:val="00B60EE6"/>
    <w:rsid w:val="00B6697F"/>
    <w:rsid w:val="00B66A5D"/>
    <w:rsid w:val="00B66EE7"/>
    <w:rsid w:val="00B66FF9"/>
    <w:rsid w:val="00B67385"/>
    <w:rsid w:val="00B67996"/>
    <w:rsid w:val="00B67E03"/>
    <w:rsid w:val="00B71998"/>
    <w:rsid w:val="00B731D7"/>
    <w:rsid w:val="00B73F14"/>
    <w:rsid w:val="00B75A53"/>
    <w:rsid w:val="00B75D58"/>
    <w:rsid w:val="00B7669F"/>
    <w:rsid w:val="00B80E0B"/>
    <w:rsid w:val="00B825CC"/>
    <w:rsid w:val="00B84B4A"/>
    <w:rsid w:val="00B93390"/>
    <w:rsid w:val="00B93A25"/>
    <w:rsid w:val="00BA05B1"/>
    <w:rsid w:val="00BA47C5"/>
    <w:rsid w:val="00BA59D3"/>
    <w:rsid w:val="00BA68DE"/>
    <w:rsid w:val="00BA6A3C"/>
    <w:rsid w:val="00BA7CD0"/>
    <w:rsid w:val="00BB087A"/>
    <w:rsid w:val="00BB393A"/>
    <w:rsid w:val="00BB3E2F"/>
    <w:rsid w:val="00BB524A"/>
    <w:rsid w:val="00BB5BA5"/>
    <w:rsid w:val="00BB5F2F"/>
    <w:rsid w:val="00BB63D6"/>
    <w:rsid w:val="00BB711F"/>
    <w:rsid w:val="00BB7942"/>
    <w:rsid w:val="00BC008F"/>
    <w:rsid w:val="00BC053F"/>
    <w:rsid w:val="00BC2363"/>
    <w:rsid w:val="00BC55B2"/>
    <w:rsid w:val="00BC6AB4"/>
    <w:rsid w:val="00BC6EBA"/>
    <w:rsid w:val="00BD3297"/>
    <w:rsid w:val="00BD5121"/>
    <w:rsid w:val="00BD51C0"/>
    <w:rsid w:val="00BD54C0"/>
    <w:rsid w:val="00BD67E7"/>
    <w:rsid w:val="00BE0FE9"/>
    <w:rsid w:val="00BE3522"/>
    <w:rsid w:val="00BE4EED"/>
    <w:rsid w:val="00BE6600"/>
    <w:rsid w:val="00BE7FDD"/>
    <w:rsid w:val="00BF30F4"/>
    <w:rsid w:val="00BF46C9"/>
    <w:rsid w:val="00BF4FAA"/>
    <w:rsid w:val="00BF6DDD"/>
    <w:rsid w:val="00C0122B"/>
    <w:rsid w:val="00C013C7"/>
    <w:rsid w:val="00C01906"/>
    <w:rsid w:val="00C10DD2"/>
    <w:rsid w:val="00C12EBB"/>
    <w:rsid w:val="00C13506"/>
    <w:rsid w:val="00C16C16"/>
    <w:rsid w:val="00C16DAB"/>
    <w:rsid w:val="00C171DC"/>
    <w:rsid w:val="00C2021A"/>
    <w:rsid w:val="00C204B6"/>
    <w:rsid w:val="00C20C7D"/>
    <w:rsid w:val="00C215E4"/>
    <w:rsid w:val="00C21689"/>
    <w:rsid w:val="00C2234C"/>
    <w:rsid w:val="00C27AC8"/>
    <w:rsid w:val="00C30401"/>
    <w:rsid w:val="00C3106A"/>
    <w:rsid w:val="00C32CF5"/>
    <w:rsid w:val="00C332A5"/>
    <w:rsid w:val="00C33841"/>
    <w:rsid w:val="00C33E41"/>
    <w:rsid w:val="00C3475E"/>
    <w:rsid w:val="00C35C03"/>
    <w:rsid w:val="00C37C94"/>
    <w:rsid w:val="00C37F33"/>
    <w:rsid w:val="00C41F47"/>
    <w:rsid w:val="00C4245D"/>
    <w:rsid w:val="00C428E5"/>
    <w:rsid w:val="00C43178"/>
    <w:rsid w:val="00C44AB9"/>
    <w:rsid w:val="00C44DB8"/>
    <w:rsid w:val="00C44F57"/>
    <w:rsid w:val="00C4637E"/>
    <w:rsid w:val="00C53A90"/>
    <w:rsid w:val="00C569D6"/>
    <w:rsid w:val="00C579D8"/>
    <w:rsid w:val="00C61AA0"/>
    <w:rsid w:val="00C623FA"/>
    <w:rsid w:val="00C64078"/>
    <w:rsid w:val="00C66DC7"/>
    <w:rsid w:val="00C7009A"/>
    <w:rsid w:val="00C7151B"/>
    <w:rsid w:val="00C7206C"/>
    <w:rsid w:val="00C724BF"/>
    <w:rsid w:val="00C75078"/>
    <w:rsid w:val="00C803A5"/>
    <w:rsid w:val="00C80BAC"/>
    <w:rsid w:val="00C84ABA"/>
    <w:rsid w:val="00C85B19"/>
    <w:rsid w:val="00C86F0E"/>
    <w:rsid w:val="00C92097"/>
    <w:rsid w:val="00C92705"/>
    <w:rsid w:val="00C9446D"/>
    <w:rsid w:val="00C954B6"/>
    <w:rsid w:val="00C956A7"/>
    <w:rsid w:val="00C96169"/>
    <w:rsid w:val="00C97602"/>
    <w:rsid w:val="00C97723"/>
    <w:rsid w:val="00CA08AF"/>
    <w:rsid w:val="00CA2E45"/>
    <w:rsid w:val="00CA5FC8"/>
    <w:rsid w:val="00CA61AF"/>
    <w:rsid w:val="00CA6321"/>
    <w:rsid w:val="00CA6B2C"/>
    <w:rsid w:val="00CA784A"/>
    <w:rsid w:val="00CB0264"/>
    <w:rsid w:val="00CB07BC"/>
    <w:rsid w:val="00CB0C2B"/>
    <w:rsid w:val="00CB26A7"/>
    <w:rsid w:val="00CB2A03"/>
    <w:rsid w:val="00CB40A4"/>
    <w:rsid w:val="00CB594D"/>
    <w:rsid w:val="00CB5BCD"/>
    <w:rsid w:val="00CC1209"/>
    <w:rsid w:val="00CC356E"/>
    <w:rsid w:val="00CC3830"/>
    <w:rsid w:val="00CC4164"/>
    <w:rsid w:val="00CC47AF"/>
    <w:rsid w:val="00CC54BE"/>
    <w:rsid w:val="00CC5510"/>
    <w:rsid w:val="00CC61C9"/>
    <w:rsid w:val="00CD02E9"/>
    <w:rsid w:val="00CD1B34"/>
    <w:rsid w:val="00CD1B6E"/>
    <w:rsid w:val="00CD22C3"/>
    <w:rsid w:val="00CD2BE2"/>
    <w:rsid w:val="00CD2D02"/>
    <w:rsid w:val="00CD44B4"/>
    <w:rsid w:val="00CD6DB8"/>
    <w:rsid w:val="00CD755F"/>
    <w:rsid w:val="00CE0517"/>
    <w:rsid w:val="00CE0764"/>
    <w:rsid w:val="00CE1455"/>
    <w:rsid w:val="00CE2583"/>
    <w:rsid w:val="00CE444C"/>
    <w:rsid w:val="00CE7C59"/>
    <w:rsid w:val="00CE7F50"/>
    <w:rsid w:val="00CF2137"/>
    <w:rsid w:val="00CF3EE6"/>
    <w:rsid w:val="00CF44BB"/>
    <w:rsid w:val="00D00181"/>
    <w:rsid w:val="00D02DCE"/>
    <w:rsid w:val="00D03BC6"/>
    <w:rsid w:val="00D03D3E"/>
    <w:rsid w:val="00D07F18"/>
    <w:rsid w:val="00D1145D"/>
    <w:rsid w:val="00D154A8"/>
    <w:rsid w:val="00D16727"/>
    <w:rsid w:val="00D172D9"/>
    <w:rsid w:val="00D17FC0"/>
    <w:rsid w:val="00D22552"/>
    <w:rsid w:val="00D23E9A"/>
    <w:rsid w:val="00D2484C"/>
    <w:rsid w:val="00D25AC7"/>
    <w:rsid w:val="00D33204"/>
    <w:rsid w:val="00D33979"/>
    <w:rsid w:val="00D33B98"/>
    <w:rsid w:val="00D33D7C"/>
    <w:rsid w:val="00D3439A"/>
    <w:rsid w:val="00D34E23"/>
    <w:rsid w:val="00D3600A"/>
    <w:rsid w:val="00D360F2"/>
    <w:rsid w:val="00D36B7B"/>
    <w:rsid w:val="00D40373"/>
    <w:rsid w:val="00D41963"/>
    <w:rsid w:val="00D41E11"/>
    <w:rsid w:val="00D43A3B"/>
    <w:rsid w:val="00D50DB4"/>
    <w:rsid w:val="00D5221F"/>
    <w:rsid w:val="00D5329D"/>
    <w:rsid w:val="00D53C7E"/>
    <w:rsid w:val="00D543C2"/>
    <w:rsid w:val="00D54673"/>
    <w:rsid w:val="00D54B8E"/>
    <w:rsid w:val="00D55371"/>
    <w:rsid w:val="00D55523"/>
    <w:rsid w:val="00D56A0C"/>
    <w:rsid w:val="00D60E8E"/>
    <w:rsid w:val="00D64482"/>
    <w:rsid w:val="00D65C60"/>
    <w:rsid w:val="00D66453"/>
    <w:rsid w:val="00D669CA"/>
    <w:rsid w:val="00D6725B"/>
    <w:rsid w:val="00D672D7"/>
    <w:rsid w:val="00D70943"/>
    <w:rsid w:val="00D71741"/>
    <w:rsid w:val="00D7178B"/>
    <w:rsid w:val="00D731DA"/>
    <w:rsid w:val="00D7396E"/>
    <w:rsid w:val="00D73E4E"/>
    <w:rsid w:val="00D7719A"/>
    <w:rsid w:val="00D77803"/>
    <w:rsid w:val="00D7787E"/>
    <w:rsid w:val="00D77921"/>
    <w:rsid w:val="00D77E6D"/>
    <w:rsid w:val="00D836F7"/>
    <w:rsid w:val="00D8444D"/>
    <w:rsid w:val="00D909D6"/>
    <w:rsid w:val="00D91FE7"/>
    <w:rsid w:val="00D9290B"/>
    <w:rsid w:val="00D92AE9"/>
    <w:rsid w:val="00D95790"/>
    <w:rsid w:val="00D969C1"/>
    <w:rsid w:val="00D96D10"/>
    <w:rsid w:val="00D976B8"/>
    <w:rsid w:val="00DA157E"/>
    <w:rsid w:val="00DA395A"/>
    <w:rsid w:val="00DA4455"/>
    <w:rsid w:val="00DB38A5"/>
    <w:rsid w:val="00DB4057"/>
    <w:rsid w:val="00DB444B"/>
    <w:rsid w:val="00DB486E"/>
    <w:rsid w:val="00DB5B86"/>
    <w:rsid w:val="00DB6DD6"/>
    <w:rsid w:val="00DB70B3"/>
    <w:rsid w:val="00DC0968"/>
    <w:rsid w:val="00DC574A"/>
    <w:rsid w:val="00DC5FD0"/>
    <w:rsid w:val="00DC77FE"/>
    <w:rsid w:val="00DD0C5E"/>
    <w:rsid w:val="00DD0E03"/>
    <w:rsid w:val="00DD1D14"/>
    <w:rsid w:val="00DD294A"/>
    <w:rsid w:val="00DD2D80"/>
    <w:rsid w:val="00DD4A5B"/>
    <w:rsid w:val="00DD4ADA"/>
    <w:rsid w:val="00DD4E5B"/>
    <w:rsid w:val="00DD5320"/>
    <w:rsid w:val="00DE069A"/>
    <w:rsid w:val="00DE24D3"/>
    <w:rsid w:val="00DE39AC"/>
    <w:rsid w:val="00DE3A70"/>
    <w:rsid w:val="00DE7CC8"/>
    <w:rsid w:val="00DF19E4"/>
    <w:rsid w:val="00DF367B"/>
    <w:rsid w:val="00DF438C"/>
    <w:rsid w:val="00DF63B0"/>
    <w:rsid w:val="00DF73FF"/>
    <w:rsid w:val="00E00DD8"/>
    <w:rsid w:val="00E01299"/>
    <w:rsid w:val="00E021E8"/>
    <w:rsid w:val="00E06C5D"/>
    <w:rsid w:val="00E07053"/>
    <w:rsid w:val="00E12557"/>
    <w:rsid w:val="00E15454"/>
    <w:rsid w:val="00E158B9"/>
    <w:rsid w:val="00E16AD0"/>
    <w:rsid w:val="00E17847"/>
    <w:rsid w:val="00E20B1A"/>
    <w:rsid w:val="00E20FB4"/>
    <w:rsid w:val="00E21ECF"/>
    <w:rsid w:val="00E223AB"/>
    <w:rsid w:val="00E2366A"/>
    <w:rsid w:val="00E237EC"/>
    <w:rsid w:val="00E272B3"/>
    <w:rsid w:val="00E27C2E"/>
    <w:rsid w:val="00E32EAC"/>
    <w:rsid w:val="00E33F08"/>
    <w:rsid w:val="00E34688"/>
    <w:rsid w:val="00E3530B"/>
    <w:rsid w:val="00E3547B"/>
    <w:rsid w:val="00E41B31"/>
    <w:rsid w:val="00E42DA6"/>
    <w:rsid w:val="00E449F9"/>
    <w:rsid w:val="00E4578E"/>
    <w:rsid w:val="00E46601"/>
    <w:rsid w:val="00E46C0B"/>
    <w:rsid w:val="00E47D20"/>
    <w:rsid w:val="00E50F70"/>
    <w:rsid w:val="00E51782"/>
    <w:rsid w:val="00E51C7D"/>
    <w:rsid w:val="00E52580"/>
    <w:rsid w:val="00E5378D"/>
    <w:rsid w:val="00E53889"/>
    <w:rsid w:val="00E56588"/>
    <w:rsid w:val="00E57D65"/>
    <w:rsid w:val="00E62906"/>
    <w:rsid w:val="00E64B5B"/>
    <w:rsid w:val="00E7066F"/>
    <w:rsid w:val="00E71134"/>
    <w:rsid w:val="00E72F4A"/>
    <w:rsid w:val="00E75A0A"/>
    <w:rsid w:val="00E75EE1"/>
    <w:rsid w:val="00E769D5"/>
    <w:rsid w:val="00E76CD1"/>
    <w:rsid w:val="00E811A0"/>
    <w:rsid w:val="00E81C7F"/>
    <w:rsid w:val="00E81FF3"/>
    <w:rsid w:val="00E87CFC"/>
    <w:rsid w:val="00E92D4B"/>
    <w:rsid w:val="00E93171"/>
    <w:rsid w:val="00E95EEF"/>
    <w:rsid w:val="00EA1D3C"/>
    <w:rsid w:val="00EA3973"/>
    <w:rsid w:val="00EA3AEA"/>
    <w:rsid w:val="00EA434D"/>
    <w:rsid w:val="00EA4E13"/>
    <w:rsid w:val="00EA6729"/>
    <w:rsid w:val="00EA6DA4"/>
    <w:rsid w:val="00EB19EC"/>
    <w:rsid w:val="00EB1B15"/>
    <w:rsid w:val="00EB240F"/>
    <w:rsid w:val="00EB2A33"/>
    <w:rsid w:val="00EB2AC2"/>
    <w:rsid w:val="00EB34B7"/>
    <w:rsid w:val="00EB3967"/>
    <w:rsid w:val="00EB49A2"/>
    <w:rsid w:val="00EC303E"/>
    <w:rsid w:val="00EC3CE7"/>
    <w:rsid w:val="00EC503E"/>
    <w:rsid w:val="00EC5046"/>
    <w:rsid w:val="00ED1C23"/>
    <w:rsid w:val="00ED42CC"/>
    <w:rsid w:val="00EE11C5"/>
    <w:rsid w:val="00EE3400"/>
    <w:rsid w:val="00EE4A1E"/>
    <w:rsid w:val="00EE57F0"/>
    <w:rsid w:val="00EE5D8A"/>
    <w:rsid w:val="00EE6E06"/>
    <w:rsid w:val="00EE6E7E"/>
    <w:rsid w:val="00EF015D"/>
    <w:rsid w:val="00EF1F79"/>
    <w:rsid w:val="00EF38B8"/>
    <w:rsid w:val="00EF586D"/>
    <w:rsid w:val="00EF5977"/>
    <w:rsid w:val="00EF5F94"/>
    <w:rsid w:val="00EF71D7"/>
    <w:rsid w:val="00EF764F"/>
    <w:rsid w:val="00F00D41"/>
    <w:rsid w:val="00F01E1C"/>
    <w:rsid w:val="00F028D3"/>
    <w:rsid w:val="00F03B42"/>
    <w:rsid w:val="00F04AC2"/>
    <w:rsid w:val="00F0592A"/>
    <w:rsid w:val="00F11958"/>
    <w:rsid w:val="00F124B2"/>
    <w:rsid w:val="00F13389"/>
    <w:rsid w:val="00F1399E"/>
    <w:rsid w:val="00F148C7"/>
    <w:rsid w:val="00F152BE"/>
    <w:rsid w:val="00F20F42"/>
    <w:rsid w:val="00F25ABF"/>
    <w:rsid w:val="00F25BBF"/>
    <w:rsid w:val="00F2697C"/>
    <w:rsid w:val="00F26C3C"/>
    <w:rsid w:val="00F26C6A"/>
    <w:rsid w:val="00F32EE9"/>
    <w:rsid w:val="00F33C7A"/>
    <w:rsid w:val="00F35B4B"/>
    <w:rsid w:val="00F35C0D"/>
    <w:rsid w:val="00F37528"/>
    <w:rsid w:val="00F451B8"/>
    <w:rsid w:val="00F509E4"/>
    <w:rsid w:val="00F571B4"/>
    <w:rsid w:val="00F576D0"/>
    <w:rsid w:val="00F57A9F"/>
    <w:rsid w:val="00F62901"/>
    <w:rsid w:val="00F64C1E"/>
    <w:rsid w:val="00F70644"/>
    <w:rsid w:val="00F708AA"/>
    <w:rsid w:val="00F742EA"/>
    <w:rsid w:val="00F74322"/>
    <w:rsid w:val="00F74937"/>
    <w:rsid w:val="00F74EF7"/>
    <w:rsid w:val="00F75328"/>
    <w:rsid w:val="00F756C3"/>
    <w:rsid w:val="00F75A27"/>
    <w:rsid w:val="00F769A6"/>
    <w:rsid w:val="00F77701"/>
    <w:rsid w:val="00F8073F"/>
    <w:rsid w:val="00F80DA7"/>
    <w:rsid w:val="00F80F3E"/>
    <w:rsid w:val="00F81498"/>
    <w:rsid w:val="00F82616"/>
    <w:rsid w:val="00F8424B"/>
    <w:rsid w:val="00F85A24"/>
    <w:rsid w:val="00F86A60"/>
    <w:rsid w:val="00F91CD2"/>
    <w:rsid w:val="00F975CB"/>
    <w:rsid w:val="00FA04E9"/>
    <w:rsid w:val="00FA14D8"/>
    <w:rsid w:val="00FA1C98"/>
    <w:rsid w:val="00FA2A09"/>
    <w:rsid w:val="00FA68B2"/>
    <w:rsid w:val="00FB2346"/>
    <w:rsid w:val="00FB282B"/>
    <w:rsid w:val="00FB2D98"/>
    <w:rsid w:val="00FB7C1A"/>
    <w:rsid w:val="00FC217E"/>
    <w:rsid w:val="00FC2B29"/>
    <w:rsid w:val="00FC36B3"/>
    <w:rsid w:val="00FC4608"/>
    <w:rsid w:val="00FC48D5"/>
    <w:rsid w:val="00FD17E2"/>
    <w:rsid w:val="00FD5D8B"/>
    <w:rsid w:val="00FD6098"/>
    <w:rsid w:val="00FD7827"/>
    <w:rsid w:val="00FE3193"/>
    <w:rsid w:val="00FE33EB"/>
    <w:rsid w:val="00FE3F33"/>
    <w:rsid w:val="00FE6AF3"/>
    <w:rsid w:val="00FF6EC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BE5E"/>
  <w15:docId w15:val="{B02CEA59-84A1-4D61-A9F3-7AF2618E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9A6"/>
    <w:pPr>
      <w:spacing w:before="120" w:after="120" w:line="360" w:lineRule="auto"/>
      <w:jc w:val="both"/>
    </w:pPr>
    <w:rPr>
      <w:rFonts w:ascii="Times New Roman" w:hAnsi="Times New Roman" w:cs="FrankRuehl"/>
      <w:sz w:val="24"/>
      <w:szCs w:val="26"/>
    </w:rPr>
  </w:style>
  <w:style w:type="paragraph" w:styleId="Heading1">
    <w:name w:val="heading 1"/>
    <w:aliases w:val="ראשי גת,ASAPHeading 1,H1,R1,H11,E1,l1,h1,Huvudrubrik,app heading 1,Chapter,TF-Overskrift 1,Qc1,Heading,h:1,h:1app,Head 1 (Chapter heading),Titre§,1,Section Head,NMP Heading 1,1.0,h11,h12,h13,h14,h15,h16,Head 1,Head 11,Head 12,Head 111,Head 13"/>
    <w:basedOn w:val="Normal"/>
    <w:next w:val="Normal"/>
    <w:link w:val="Heading1Char"/>
    <w:qFormat/>
    <w:rsid w:val="003A1D7A"/>
    <w:pPr>
      <w:widowControl w:val="0"/>
      <w:spacing w:after="0"/>
      <w:outlineLvl w:val="0"/>
    </w:pPr>
    <w:rPr>
      <w:b/>
      <w:bCs/>
      <w:caps/>
      <w:spacing w:val="15"/>
      <w:sz w:val="36"/>
      <w:szCs w:val="36"/>
    </w:rPr>
  </w:style>
  <w:style w:type="paragraph" w:styleId="Heading2">
    <w:name w:val="heading 2"/>
    <w:aliases w:val="E,h2,h21,ASAPHeading 2,סעיף ראשי,H2,כותרת 2 תו תו תו תו תו,כותרת 2 תו תו תו תו תו תו תו תו,כותרת 2 תו תו תו תו תו תו,Heading 2Fake,כותרת 2 תו תו תו תו,H21,H22,H211,H23,H212,H221,H2111,H24,H25,H213,H222,H2112,H231,H2121,H2211,H21111,H241,H26"/>
    <w:basedOn w:val="Normal"/>
    <w:next w:val="Normal"/>
    <w:link w:val="Heading2Char"/>
    <w:uiPriority w:val="9"/>
    <w:unhideWhenUsed/>
    <w:qFormat/>
    <w:rsid w:val="003A1D7A"/>
    <w:pPr>
      <w:widowControl w:val="0"/>
      <w:spacing w:after="0"/>
      <w:outlineLvl w:val="1"/>
    </w:pPr>
    <w:rPr>
      <w:b/>
      <w:bCs/>
      <w:caps/>
      <w:spacing w:val="15"/>
      <w:sz w:val="32"/>
      <w:szCs w:val="32"/>
    </w:rPr>
  </w:style>
  <w:style w:type="paragraph" w:styleId="Heading3">
    <w:name w:val="heading 3"/>
    <w:aliases w:val="h3,l3,3,list 3,Head 3,1.1.1,3rd level,Underrubrik2,orderpara2,h:3,Heading 3 תו,H3,Normal 28 B,Table Attribute Heading,H31,H32,H33,H311,Subhead B,Heading C,Org Heading 1,Topic Title,top,heading 3,תו,Roman Numeral,כותרת 3 תו1 תו,Heading 31,?,??"/>
    <w:basedOn w:val="Normal"/>
    <w:next w:val="Normal"/>
    <w:link w:val="Heading3Char"/>
    <w:uiPriority w:val="9"/>
    <w:unhideWhenUsed/>
    <w:qFormat/>
    <w:rsid w:val="001611C6"/>
    <w:pPr>
      <w:widowControl w:val="0"/>
      <w:spacing w:before="300" w:after="0"/>
      <w:outlineLvl w:val="2"/>
    </w:pPr>
    <w:rPr>
      <w:bCs/>
      <w:caps/>
      <w:spacing w:val="15"/>
      <w:sz w:val="28"/>
      <w:szCs w:val="28"/>
    </w:rPr>
  </w:style>
  <w:style w:type="paragraph" w:styleId="Heading4">
    <w:name w:val="heading 4"/>
    <w:aliases w:val="H4,h4,4heading,4,l4,H41,4heading1,41,l41,H42,4heading2,42,l42,H43,4heading3,43,l43,H44,4heading4,44,l44,H45,4heading5,45,l45,H46,4heading6,46,l46,H47,4heading7,47,l47,H48,4heading8,48,l48,H49,4heading9,49,l49,H411,4heading11,411,l411,רמה 4,א4"/>
    <w:basedOn w:val="Normal"/>
    <w:next w:val="Normal"/>
    <w:link w:val="Heading4Char"/>
    <w:uiPriority w:val="9"/>
    <w:unhideWhenUsed/>
    <w:qFormat/>
    <w:rsid w:val="003A1D7A"/>
    <w:pPr>
      <w:spacing w:before="300" w:after="0"/>
      <w:outlineLvl w:val="3"/>
    </w:pPr>
    <w:rPr>
      <w:b/>
      <w:bCs/>
      <w:caps/>
      <w:spacing w:val="10"/>
    </w:rPr>
  </w:style>
  <w:style w:type="paragraph" w:styleId="Heading5">
    <w:name w:val="heading 5"/>
    <w:aliases w:val="blue,כותרת 51,blue תו תו,blue תו,5,h5,Hn5,H5,hed5,hed 5,Heading 5 תו,ASAPHeading 5"/>
    <w:basedOn w:val="Normal"/>
    <w:next w:val="Normal"/>
    <w:link w:val="Heading5Char"/>
    <w:uiPriority w:val="9"/>
    <w:unhideWhenUsed/>
    <w:qFormat/>
    <w:rsid w:val="003A1D7A"/>
    <w:pPr>
      <w:widowControl w:val="0"/>
      <w:spacing w:before="300" w:after="0"/>
      <w:outlineLvl w:val="4"/>
    </w:pPr>
    <w:rPr>
      <w:b/>
      <w:bCs/>
      <w:caps/>
      <w:spacing w:val="10"/>
    </w:rPr>
  </w:style>
  <w:style w:type="paragraph" w:styleId="Heading6">
    <w:name w:val="heading 6"/>
    <w:aliases w:val="hed6,DO NOT USE_h6,ASAPHeading 6"/>
    <w:basedOn w:val="Normal"/>
    <w:next w:val="Normal"/>
    <w:link w:val="Heading6Char"/>
    <w:uiPriority w:val="9"/>
    <w:unhideWhenUsed/>
    <w:qFormat/>
    <w:rsid w:val="00066383"/>
    <w:pPr>
      <w:widowControl w:val="0"/>
      <w:spacing w:before="300" w:after="0"/>
      <w:outlineLvl w:val="5"/>
    </w:pPr>
    <w:rPr>
      <w:b/>
      <w:bCs/>
      <w:caps/>
      <w:spacing w:val="10"/>
    </w:rPr>
  </w:style>
  <w:style w:type="paragraph" w:styleId="Heading7">
    <w:name w:val="heading 7"/>
    <w:aliases w:val="ASAPHeading 7"/>
    <w:basedOn w:val="Normal"/>
    <w:next w:val="Normal"/>
    <w:link w:val="Heading7Char"/>
    <w:uiPriority w:val="9"/>
    <w:unhideWhenUsed/>
    <w:qFormat/>
    <w:rsid w:val="003A1D7A"/>
    <w:pPr>
      <w:widowControl w:val="0"/>
      <w:spacing w:before="300" w:after="0"/>
      <w:outlineLvl w:val="6"/>
    </w:pPr>
    <w:rPr>
      <w:b/>
      <w:bCs/>
      <w:caps/>
      <w:spacing w:val="10"/>
    </w:rPr>
  </w:style>
  <w:style w:type="paragraph" w:styleId="Heading8">
    <w:name w:val="heading 8"/>
    <w:aliases w:val="ASAPHeading 8"/>
    <w:basedOn w:val="Normal"/>
    <w:next w:val="Normal"/>
    <w:link w:val="Heading8Char"/>
    <w:uiPriority w:val="9"/>
    <w:unhideWhenUsed/>
    <w:qFormat/>
    <w:rsid w:val="00014182"/>
    <w:pPr>
      <w:spacing w:before="300" w:after="0"/>
      <w:outlineLvl w:val="7"/>
    </w:pPr>
    <w:rPr>
      <w:caps/>
      <w:spacing w:val="10"/>
      <w:sz w:val="18"/>
      <w:szCs w:val="18"/>
    </w:rPr>
  </w:style>
  <w:style w:type="paragraph" w:styleId="Heading9">
    <w:name w:val="heading 9"/>
    <w:aliases w:val="כותרת הסבר קטנה,ASAPHeading 9"/>
    <w:basedOn w:val="Normal"/>
    <w:next w:val="Normal"/>
    <w:link w:val="Heading9Char"/>
    <w:uiPriority w:val="9"/>
    <w:unhideWhenUsed/>
    <w:qFormat/>
    <w:rsid w:val="0001418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ראשי גת Char,ASAPHeading 1 Char,H1 Char,R1 Char,H11 Char,E1 Char,l1 Char,h1 Char,Huvudrubrik Char,app heading 1 Char,Chapter Char,TF-Overskrift 1 Char,Qc1 Char,Heading Char,h:1 Char,h:1app Char,Head 1 (Chapter heading) Char,Titre§ Char"/>
    <w:basedOn w:val="DefaultParagraphFont"/>
    <w:link w:val="Heading1"/>
    <w:uiPriority w:val="9"/>
    <w:rsid w:val="003A1D7A"/>
    <w:rPr>
      <w:rFonts w:ascii="Times New Roman" w:hAnsi="Times New Roman" w:cs="David"/>
      <w:b/>
      <w:bCs/>
      <w:caps/>
      <w:spacing w:val="15"/>
      <w:sz w:val="36"/>
      <w:szCs w:val="36"/>
    </w:rPr>
  </w:style>
  <w:style w:type="paragraph" w:styleId="Quote">
    <w:name w:val="Quote"/>
    <w:basedOn w:val="Normal"/>
    <w:next w:val="Normal"/>
    <w:link w:val="QuoteChar"/>
    <w:uiPriority w:val="29"/>
    <w:qFormat/>
    <w:rsid w:val="003A1D7A"/>
    <w:pPr>
      <w:widowControl w:val="0"/>
      <w:ind w:left="567" w:right="567"/>
    </w:pPr>
    <w:rPr>
      <w:i/>
      <w:iCs/>
    </w:rPr>
  </w:style>
  <w:style w:type="character" w:customStyle="1" w:styleId="QuoteChar">
    <w:name w:val="Quote Char"/>
    <w:basedOn w:val="DefaultParagraphFont"/>
    <w:link w:val="Quote"/>
    <w:uiPriority w:val="29"/>
    <w:rsid w:val="003A1D7A"/>
    <w:rPr>
      <w:rFonts w:ascii="Times New Roman" w:hAnsi="Times New Roman" w:cs="David"/>
      <w:i/>
      <w:iCs/>
      <w:sz w:val="24"/>
      <w:szCs w:val="24"/>
    </w:rPr>
  </w:style>
  <w:style w:type="character" w:customStyle="1" w:styleId="Heading2Char">
    <w:name w:val="Heading 2 Char"/>
    <w:aliases w:val="E Char,h2 Char,h21 Char,ASAPHeading 2 Char,סעיף ראשי Char,H2 Char,כותרת 2 תו תו תו תו תו Char,כותרת 2 תו תו תו תו תו תו תו תו Char,כותרת 2 תו תו תו תו תו תו Char,Heading 2Fake Char,כותרת 2 תו תו תו תו Char,H21 Char,H22 Char,H211 Char"/>
    <w:basedOn w:val="DefaultParagraphFont"/>
    <w:link w:val="Heading2"/>
    <w:uiPriority w:val="9"/>
    <w:rsid w:val="003A1D7A"/>
    <w:rPr>
      <w:rFonts w:ascii="Times New Roman" w:hAnsi="Times New Roman" w:cs="David"/>
      <w:b/>
      <w:bCs/>
      <w:caps/>
      <w:spacing w:val="15"/>
      <w:sz w:val="32"/>
      <w:szCs w:val="32"/>
    </w:rPr>
  </w:style>
  <w:style w:type="character" w:customStyle="1" w:styleId="Heading3Char">
    <w:name w:val="Heading 3 Char"/>
    <w:aliases w:val="h3 Char,l3 Char,3 Char,list 3 Char,Head 3 Char,1.1.1 Char,3rd level Char,Underrubrik2 Char,orderpara2 Char,h:3 Char,Heading 3 תו Char,H3 Char,Normal 28 B Char,Table Attribute Heading Char,H31 Char,H32 Char,H33 Char,H311 Char,top Char"/>
    <w:basedOn w:val="DefaultParagraphFont"/>
    <w:link w:val="Heading3"/>
    <w:uiPriority w:val="9"/>
    <w:rsid w:val="001611C6"/>
    <w:rPr>
      <w:rFonts w:ascii="Times New Roman" w:hAnsi="Times New Roman" w:cs="David"/>
      <w:bCs/>
      <w:caps/>
      <w:spacing w:val="15"/>
      <w:sz w:val="28"/>
      <w:szCs w:val="28"/>
    </w:rPr>
  </w:style>
  <w:style w:type="character" w:customStyle="1" w:styleId="Heading4Char">
    <w:name w:val="Heading 4 Char"/>
    <w:aliases w:val="H4 Char,h4 Char,4heading Char,4 Char,l4 Char,H41 Char,4heading1 Char,41 Char,l41 Char,H42 Char,4heading2 Char,42 Char,l42 Char,H43 Char,4heading3 Char,43 Char,l43 Char,H44 Char,4heading4 Char,44 Char,l44 Char,H45 Char,4heading5 Char"/>
    <w:basedOn w:val="DefaultParagraphFont"/>
    <w:link w:val="Heading4"/>
    <w:uiPriority w:val="9"/>
    <w:rsid w:val="003A1D7A"/>
    <w:rPr>
      <w:rFonts w:ascii="Times New Roman" w:hAnsi="Times New Roman" w:cs="David"/>
      <w:b/>
      <w:bCs/>
      <w:caps/>
      <w:spacing w:val="10"/>
      <w:sz w:val="24"/>
      <w:szCs w:val="24"/>
    </w:rPr>
  </w:style>
  <w:style w:type="character" w:customStyle="1" w:styleId="Heading5Char">
    <w:name w:val="Heading 5 Char"/>
    <w:aliases w:val="blue Char,כותרת 51 Char,blue תו תו Char,blue תו Char,5 Char,h5 Char,Hn5 Char,H5 Char,hed5 Char,hed 5 Char,Heading 5 תו Char,ASAPHeading 5 Char"/>
    <w:basedOn w:val="DefaultParagraphFont"/>
    <w:link w:val="Heading5"/>
    <w:uiPriority w:val="9"/>
    <w:rsid w:val="003A1D7A"/>
    <w:rPr>
      <w:rFonts w:ascii="Times New Roman" w:hAnsi="Times New Roman" w:cs="David"/>
      <w:b/>
      <w:bCs/>
      <w:caps/>
      <w:spacing w:val="10"/>
      <w:sz w:val="24"/>
      <w:szCs w:val="24"/>
    </w:rPr>
  </w:style>
  <w:style w:type="character" w:customStyle="1" w:styleId="Heading6Char">
    <w:name w:val="Heading 6 Char"/>
    <w:aliases w:val="hed6 Char,DO NOT USE_h6 Char,ASAPHeading 6 Char"/>
    <w:basedOn w:val="DefaultParagraphFont"/>
    <w:link w:val="Heading6"/>
    <w:uiPriority w:val="9"/>
    <w:rsid w:val="00066383"/>
    <w:rPr>
      <w:rFonts w:ascii="Times New Roman" w:hAnsi="Times New Roman" w:cs="David"/>
      <w:b/>
      <w:bCs/>
      <w:caps/>
      <w:spacing w:val="10"/>
      <w:sz w:val="24"/>
      <w:szCs w:val="24"/>
    </w:rPr>
  </w:style>
  <w:style w:type="character" w:customStyle="1" w:styleId="Heading7Char">
    <w:name w:val="Heading 7 Char"/>
    <w:aliases w:val="ASAPHeading 7 Char"/>
    <w:basedOn w:val="DefaultParagraphFont"/>
    <w:link w:val="Heading7"/>
    <w:uiPriority w:val="9"/>
    <w:rsid w:val="003A1D7A"/>
    <w:rPr>
      <w:rFonts w:ascii="Times New Roman" w:hAnsi="Times New Roman" w:cs="David"/>
      <w:b/>
      <w:bCs/>
      <w:caps/>
      <w:spacing w:val="10"/>
      <w:sz w:val="24"/>
      <w:szCs w:val="24"/>
    </w:rPr>
  </w:style>
  <w:style w:type="character" w:customStyle="1" w:styleId="Heading8Char">
    <w:name w:val="Heading 8 Char"/>
    <w:aliases w:val="ASAPHeading 8 Char"/>
    <w:basedOn w:val="DefaultParagraphFont"/>
    <w:link w:val="Heading8"/>
    <w:uiPriority w:val="9"/>
    <w:rsid w:val="00014182"/>
    <w:rPr>
      <w:caps/>
      <w:spacing w:val="10"/>
      <w:sz w:val="18"/>
      <w:szCs w:val="18"/>
    </w:rPr>
  </w:style>
  <w:style w:type="character" w:customStyle="1" w:styleId="Heading9Char">
    <w:name w:val="Heading 9 Char"/>
    <w:aliases w:val="כותרת הסבר קטנה Char,ASAPHeading 9 Char"/>
    <w:basedOn w:val="DefaultParagraphFont"/>
    <w:link w:val="Heading9"/>
    <w:uiPriority w:val="9"/>
    <w:rsid w:val="00014182"/>
    <w:rPr>
      <w:i/>
      <w:caps/>
      <w:spacing w:val="10"/>
      <w:sz w:val="18"/>
      <w:szCs w:val="18"/>
    </w:rPr>
  </w:style>
  <w:style w:type="paragraph" w:styleId="Caption">
    <w:name w:val="caption"/>
    <w:basedOn w:val="Normal"/>
    <w:next w:val="Normal"/>
    <w:uiPriority w:val="35"/>
    <w:semiHidden/>
    <w:unhideWhenUsed/>
    <w:qFormat/>
    <w:rsid w:val="00014182"/>
    <w:rPr>
      <w:b/>
      <w:bCs/>
      <w:color w:val="365F91" w:themeColor="accent1" w:themeShade="BF"/>
      <w:sz w:val="16"/>
      <w:szCs w:val="16"/>
    </w:rPr>
  </w:style>
  <w:style w:type="paragraph" w:styleId="TOCHeading">
    <w:name w:val="TOC Heading"/>
    <w:basedOn w:val="Heading1"/>
    <w:next w:val="Normal"/>
    <w:uiPriority w:val="39"/>
    <w:semiHidden/>
    <w:unhideWhenUsed/>
    <w:qFormat/>
    <w:rsid w:val="00014182"/>
    <w:pPr>
      <w:outlineLvl w:val="9"/>
    </w:pPr>
    <w:rPr>
      <w:lang w:bidi="en-US"/>
    </w:rPr>
  </w:style>
  <w:style w:type="paragraph" w:styleId="TOC3">
    <w:name w:val="toc 3"/>
    <w:basedOn w:val="Normal"/>
    <w:next w:val="Normal"/>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Normal"/>
    <w:next w:val="Normal"/>
    <w:autoRedefine/>
    <w:uiPriority w:val="39"/>
    <w:unhideWhenUsed/>
    <w:rsid w:val="00600BFA"/>
    <w:pPr>
      <w:widowControl w:val="0"/>
      <w:tabs>
        <w:tab w:val="right" w:leader="dot" w:pos="8296"/>
      </w:tabs>
      <w:spacing w:before="100" w:after="100" w:line="240" w:lineRule="auto"/>
    </w:pPr>
  </w:style>
  <w:style w:type="paragraph" w:styleId="TOC2">
    <w:name w:val="toc 2"/>
    <w:basedOn w:val="Normal"/>
    <w:next w:val="Normal"/>
    <w:autoRedefine/>
    <w:uiPriority w:val="39"/>
    <w:unhideWhenUsed/>
    <w:rsid w:val="00600BFA"/>
    <w:pPr>
      <w:widowControl w:val="0"/>
      <w:tabs>
        <w:tab w:val="right" w:leader="dot" w:pos="8296"/>
      </w:tabs>
      <w:spacing w:before="100" w:after="100" w:line="240" w:lineRule="auto"/>
      <w:ind w:left="238"/>
    </w:pPr>
  </w:style>
  <w:style w:type="paragraph" w:styleId="TOC7">
    <w:name w:val="toc 7"/>
    <w:basedOn w:val="Normal"/>
    <w:next w:val="Normal"/>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Normal"/>
    <w:next w:val="Normal"/>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Normal"/>
    <w:next w:val="Normal"/>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Normal"/>
    <w:next w:val="Normal"/>
    <w:autoRedefine/>
    <w:uiPriority w:val="39"/>
    <w:unhideWhenUsed/>
    <w:rsid w:val="00600BFA"/>
    <w:pPr>
      <w:widowControl w:val="0"/>
      <w:spacing w:before="100" w:after="100" w:line="240" w:lineRule="auto"/>
      <w:ind w:left="720"/>
    </w:pPr>
  </w:style>
  <w:style w:type="paragraph" w:styleId="ListParagraph">
    <w:name w:val="List Paragraph"/>
    <w:aliases w:val="lp1,FooterText,numbered,Paragraphe de liste1,פיסקת bullets,LP1,פיסקת רשימה11,נספח 2 מתוקן,x.x.x.x,List Paragraph_0,List Paragraph_1,פיסקת רשימה1,List Paragraph1"/>
    <w:basedOn w:val="Normal"/>
    <w:link w:val="ListParagraphChar"/>
    <w:uiPriority w:val="34"/>
    <w:qFormat/>
    <w:rsid w:val="00FE3193"/>
    <w:pPr>
      <w:ind w:left="720"/>
      <w:contextualSpacing/>
    </w:pPr>
  </w:style>
  <w:style w:type="numbering" w:customStyle="1" w:styleId="-">
    <w:name w:val="משרד האוצר - מדורג"/>
    <w:uiPriority w:val="99"/>
    <w:rsid w:val="00FE3193"/>
    <w:pPr>
      <w:numPr>
        <w:numId w:val="1"/>
      </w:numPr>
    </w:pPr>
  </w:style>
  <w:style w:type="numbering" w:customStyle="1" w:styleId="-0">
    <w:name w:val="משרד האוצר - מדורג קצר"/>
    <w:uiPriority w:val="99"/>
    <w:rsid w:val="00FE3193"/>
    <w:pPr>
      <w:numPr>
        <w:numId w:val="2"/>
      </w:numPr>
    </w:pPr>
  </w:style>
  <w:style w:type="character" w:customStyle="1" w:styleId="CommentTextChar">
    <w:name w:val="Comment Text Char"/>
    <w:basedOn w:val="DefaultParagraphFont"/>
    <w:link w:val="CommentText"/>
    <w:uiPriority w:val="99"/>
    <w:rsid w:val="00403B06"/>
  </w:style>
  <w:style w:type="paragraph" w:styleId="CommentText">
    <w:name w:val="annotation text"/>
    <w:basedOn w:val="Normal"/>
    <w:link w:val="CommentTextChar"/>
    <w:uiPriority w:val="99"/>
    <w:rsid w:val="00403B06"/>
    <w:pPr>
      <w:spacing w:before="0" w:after="0" w:line="240" w:lineRule="auto"/>
      <w:jc w:val="left"/>
    </w:pPr>
    <w:rPr>
      <w:rFonts w:asciiTheme="minorHAnsi" w:hAnsiTheme="minorHAnsi" w:cstheme="minorBidi"/>
      <w:sz w:val="22"/>
      <w:szCs w:val="22"/>
    </w:rPr>
  </w:style>
  <w:style w:type="character" w:customStyle="1" w:styleId="12">
    <w:name w:val="טקסט הערה תו1"/>
    <w:basedOn w:val="DefaultParagraphFont"/>
    <w:uiPriority w:val="99"/>
    <w:semiHidden/>
    <w:rsid w:val="00403B06"/>
    <w:rPr>
      <w:rFonts w:ascii="Times New Roman" w:hAnsi="Times New Roman" w:cs="FrankRuehl"/>
      <w:sz w:val="20"/>
      <w:szCs w:val="20"/>
    </w:rPr>
  </w:style>
  <w:style w:type="character" w:styleId="Hyperlink">
    <w:name w:val="Hyperlink"/>
    <w:uiPriority w:val="99"/>
    <w:rsid w:val="00403B06"/>
    <w:rPr>
      <w:rFonts w:ascii="Times New Roman" w:hAnsi="Times New Roman" w:cs="Times New Roman"/>
      <w:color w:val="0000FF"/>
      <w:u w:val="single"/>
    </w:rPr>
  </w:style>
  <w:style w:type="character" w:styleId="CommentReference">
    <w:name w:val="annotation reference"/>
    <w:uiPriority w:val="99"/>
    <w:rsid w:val="00403B06"/>
    <w:rPr>
      <w:sz w:val="16"/>
      <w:szCs w:val="16"/>
    </w:rPr>
  </w:style>
  <w:style w:type="paragraph" w:customStyle="1" w:styleId="3-0">
    <w:name w:val="3 - סעיף"/>
    <w:basedOn w:val="3-"/>
    <w:link w:val="3-1"/>
    <w:qFormat/>
    <w:rsid w:val="005C0DBF"/>
    <w:pPr>
      <w:numPr>
        <w:ilvl w:val="0"/>
        <w:numId w:val="0"/>
      </w:numPr>
      <w:ind w:left="1289" w:hanging="708"/>
    </w:pPr>
    <w:rPr>
      <w:b w:val="0"/>
      <w:bCs w:val="0"/>
    </w:rPr>
  </w:style>
  <w:style w:type="paragraph" w:customStyle="1" w:styleId="4-">
    <w:name w:val="4 - סעיף"/>
    <w:basedOn w:val="Normal"/>
    <w:link w:val="4-Char"/>
    <w:qFormat/>
    <w:rsid w:val="008E7352"/>
    <w:pPr>
      <w:numPr>
        <w:ilvl w:val="3"/>
        <w:numId w:val="7"/>
      </w:numPr>
      <w:spacing w:before="0"/>
      <w:ind w:left="1715" w:hanging="851"/>
      <w:outlineLvl w:val="3"/>
    </w:pPr>
    <w:rPr>
      <w:rFonts w:ascii="David" w:eastAsia="Times New Roman" w:hAnsi="David" w:cs="David"/>
      <w:szCs w:val="24"/>
      <w14:scene3d>
        <w14:camera w14:prst="orthographicFront"/>
        <w14:lightRig w14:rig="threePt" w14:dir="t">
          <w14:rot w14:lat="0" w14:lon="0" w14:rev="0"/>
        </w14:lightRig>
      </w14:scene3d>
    </w:rPr>
  </w:style>
  <w:style w:type="paragraph" w:customStyle="1" w:styleId="5-">
    <w:name w:val="5 - סעיף"/>
    <w:basedOn w:val="41"/>
    <w:link w:val="5-Char"/>
    <w:qFormat/>
    <w:rsid w:val="00F35B4B"/>
    <w:pPr>
      <w:numPr>
        <w:ilvl w:val="4"/>
        <w:numId w:val="52"/>
      </w:numPr>
    </w:pPr>
  </w:style>
  <w:style w:type="paragraph" w:customStyle="1" w:styleId="6-">
    <w:name w:val="6 - סעיף"/>
    <w:basedOn w:val="5-"/>
    <w:qFormat/>
    <w:rsid w:val="00F35B4B"/>
    <w:pPr>
      <w:numPr>
        <w:ilvl w:val="5"/>
      </w:numPr>
      <w:tabs>
        <w:tab w:val="clear" w:pos="3915"/>
      </w:tabs>
      <w:ind w:left="2975" w:hanging="1275"/>
    </w:pPr>
  </w:style>
  <w:style w:type="paragraph" w:customStyle="1" w:styleId="7-">
    <w:name w:val="7 - סעיף"/>
    <w:basedOn w:val="ListParagraph"/>
    <w:qFormat/>
    <w:rsid w:val="00082E38"/>
    <w:pPr>
      <w:numPr>
        <w:ilvl w:val="6"/>
        <w:numId w:val="34"/>
      </w:numPr>
      <w:spacing w:before="0"/>
      <w:contextualSpacing w:val="0"/>
      <w:outlineLvl w:val="4"/>
    </w:pPr>
    <w:rPr>
      <w:rFonts w:ascii="David" w:eastAsia="Times New Roman" w:hAnsi="David" w:cs="David"/>
      <w:szCs w:val="24"/>
    </w:rPr>
  </w:style>
  <w:style w:type="paragraph" w:customStyle="1" w:styleId="8-">
    <w:name w:val="8 - סעיף"/>
    <w:basedOn w:val="ListParagraph"/>
    <w:qFormat/>
    <w:rsid w:val="00082E38"/>
    <w:pPr>
      <w:numPr>
        <w:ilvl w:val="7"/>
        <w:numId w:val="34"/>
      </w:numPr>
      <w:spacing w:before="0"/>
      <w:contextualSpacing w:val="0"/>
      <w:outlineLvl w:val="4"/>
    </w:pPr>
    <w:rPr>
      <w:rFonts w:ascii="David" w:eastAsia="Times New Roman" w:hAnsi="David" w:cs="David"/>
      <w:szCs w:val="24"/>
    </w:rPr>
  </w:style>
  <w:style w:type="character" w:customStyle="1" w:styleId="4-Char">
    <w:name w:val="4 - סעיף Char"/>
    <w:link w:val="4-"/>
    <w:rsid w:val="008E7352"/>
    <w:rPr>
      <w:rFonts w:ascii="David" w:eastAsia="Times New Roman" w:hAnsi="David" w:cs="David"/>
      <w:sz w:val="24"/>
      <w:szCs w:val="24"/>
      <w14:scene3d>
        <w14:camera w14:prst="orthographicFront"/>
        <w14:lightRig w14:rig="threePt" w14:dir="t">
          <w14:rot w14:lat="0" w14:lon="0" w14:rev="0"/>
        </w14:lightRig>
      </w14:scene3d>
    </w:rPr>
  </w:style>
  <w:style w:type="paragraph" w:customStyle="1" w:styleId="3-">
    <w:name w:val="3 - כותרת"/>
    <w:basedOn w:val="Normal"/>
    <w:link w:val="3-Char"/>
    <w:qFormat/>
    <w:rsid w:val="008E7352"/>
    <w:pPr>
      <w:numPr>
        <w:ilvl w:val="2"/>
        <w:numId w:val="7"/>
      </w:numPr>
      <w:spacing w:before="0"/>
    </w:pPr>
    <w:rPr>
      <w:rFonts w:ascii="David" w:eastAsia="Times New Roman" w:hAnsi="David" w:cs="David"/>
      <w:b/>
      <w:bCs/>
      <w:szCs w:val="24"/>
    </w:rPr>
  </w:style>
  <w:style w:type="paragraph" w:customStyle="1" w:styleId="1-">
    <w:name w:val="1 - כותרת"/>
    <w:basedOn w:val="ListParagraph"/>
    <w:link w:val="1-Char"/>
    <w:qFormat/>
    <w:rsid w:val="00AD3689"/>
    <w:pPr>
      <w:spacing w:before="360" w:after="240"/>
      <w:ind w:left="357"/>
      <w:contextualSpacing w:val="0"/>
      <w:jc w:val="center"/>
      <w:outlineLvl w:val="0"/>
    </w:pPr>
    <w:rPr>
      <w:rFonts w:ascii="David" w:eastAsia="Times New Roman" w:hAnsi="David" w:cs="David"/>
      <w:b/>
      <w:bCs/>
      <w:sz w:val="28"/>
      <w:szCs w:val="28"/>
      <w:u w:val="single"/>
    </w:rPr>
  </w:style>
  <w:style w:type="paragraph" w:customStyle="1" w:styleId="2-0">
    <w:name w:val="2 - כותרת"/>
    <w:basedOn w:val="Normal"/>
    <w:link w:val="2-Char"/>
    <w:qFormat/>
    <w:rsid w:val="0003489E"/>
    <w:pPr>
      <w:numPr>
        <w:ilvl w:val="1"/>
        <w:numId w:val="7"/>
      </w:numPr>
      <w:spacing w:before="0"/>
      <w:outlineLvl w:val="1"/>
    </w:pPr>
    <w:rPr>
      <w:rFonts w:ascii="David" w:eastAsia="Times New Roman" w:hAnsi="David" w:cs="David"/>
      <w:b/>
      <w:bCs/>
      <w:szCs w:val="24"/>
      <w:u w:val="single"/>
    </w:rPr>
  </w:style>
  <w:style w:type="character" w:customStyle="1" w:styleId="2-Char">
    <w:name w:val="2 - כותרת Char"/>
    <w:basedOn w:val="DefaultParagraphFont"/>
    <w:link w:val="2-0"/>
    <w:rsid w:val="0003489E"/>
    <w:rPr>
      <w:rFonts w:ascii="David" w:eastAsia="Times New Roman" w:hAnsi="David" w:cs="David"/>
      <w:b/>
      <w:bCs/>
      <w:sz w:val="24"/>
      <w:szCs w:val="24"/>
      <w:u w:val="single"/>
    </w:rPr>
  </w:style>
  <w:style w:type="character" w:customStyle="1" w:styleId="3-Char">
    <w:name w:val="3 - כותרת Char"/>
    <w:basedOn w:val="DefaultParagraphFont"/>
    <w:link w:val="3-"/>
    <w:rsid w:val="008E7352"/>
    <w:rPr>
      <w:rFonts w:ascii="David" w:eastAsia="Times New Roman" w:hAnsi="David" w:cs="David"/>
      <w:b/>
      <w:bCs/>
      <w:sz w:val="24"/>
      <w:szCs w:val="24"/>
    </w:rPr>
  </w:style>
  <w:style w:type="character" w:customStyle="1" w:styleId="5-Char">
    <w:name w:val="5 - סעיף Char"/>
    <w:basedOn w:val="DefaultParagraphFont"/>
    <w:link w:val="5-"/>
    <w:rsid w:val="00172892"/>
    <w:rPr>
      <w:rFonts w:ascii="David" w:eastAsia="Times New Roman" w:hAnsi="David" w:cs="David"/>
      <w:sz w:val="24"/>
      <w:szCs w:val="24"/>
    </w:rPr>
  </w:style>
  <w:style w:type="paragraph" w:styleId="BalloonText">
    <w:name w:val="Balloon Text"/>
    <w:basedOn w:val="Normal"/>
    <w:link w:val="BalloonTextChar"/>
    <w:uiPriority w:val="99"/>
    <w:semiHidden/>
    <w:unhideWhenUsed/>
    <w:rsid w:val="00403B06"/>
    <w:pPr>
      <w:spacing w:before="0"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03B06"/>
    <w:rPr>
      <w:rFonts w:ascii="Tahoma" w:hAnsi="Tahoma" w:cs="Tahoma"/>
      <w:sz w:val="18"/>
      <w:szCs w:val="18"/>
    </w:rPr>
  </w:style>
  <w:style w:type="paragraph" w:customStyle="1" w:styleId="a6">
    <w:name w:val="נספחי מכרז"/>
    <w:basedOn w:val="Normal"/>
    <w:link w:val="a7"/>
    <w:qFormat/>
    <w:rsid w:val="00403B06"/>
    <w:pPr>
      <w:keepNext/>
      <w:keepLines/>
      <w:tabs>
        <w:tab w:val="left" w:pos="483"/>
      </w:tabs>
      <w:spacing w:before="0"/>
      <w:ind w:left="357"/>
      <w:jc w:val="center"/>
      <w:outlineLvl w:val="1"/>
    </w:pPr>
    <w:rPr>
      <w:rFonts w:ascii="David" w:eastAsia="Times New Roman" w:hAnsi="David" w:cs="David"/>
      <w:b/>
      <w:bCs/>
      <w:sz w:val="36"/>
      <w:szCs w:val="36"/>
      <w:u w:val="single"/>
    </w:rPr>
  </w:style>
  <w:style w:type="character" w:customStyle="1" w:styleId="a7">
    <w:name w:val="נספחי מכרז תו"/>
    <w:basedOn w:val="DefaultParagraphFont"/>
    <w:link w:val="a6"/>
    <w:rsid w:val="00403B06"/>
    <w:rPr>
      <w:rFonts w:ascii="David" w:eastAsia="Times New Roman" w:hAnsi="David" w:cs="David"/>
      <w:b/>
      <w:bCs/>
      <w:sz w:val="36"/>
      <w:szCs w:val="36"/>
      <w:u w:val="single"/>
    </w:rPr>
  </w:style>
  <w:style w:type="character" w:customStyle="1" w:styleId="1-Char">
    <w:name w:val="1 - כותרת Char"/>
    <w:basedOn w:val="DefaultParagraphFont"/>
    <w:link w:val="1-"/>
    <w:rsid w:val="00AD3689"/>
    <w:rPr>
      <w:rFonts w:ascii="David" w:eastAsia="Times New Roman" w:hAnsi="David" w:cs="David"/>
      <w:b/>
      <w:bCs/>
      <w:sz w:val="28"/>
      <w:szCs w:val="28"/>
      <w:u w:val="single"/>
    </w:rPr>
  </w:style>
  <w:style w:type="paragraph" w:styleId="Header">
    <w:name w:val="header"/>
    <w:aliases w:val="כותרת ראשית,הנדון,הנדון1,הנדון2,הנדון3,הנדון4,הנדון5,הנדון6,הנדון7,הנדון8,הנדון9,הנדון11,הנדון21,הנדון31,הנדון41,הנדון51,הנדון61,הנדון71,הנדון81,הנדון10,הנדון12,הנדון22,הנדון32,הנדון42,הנדון52,הנדון62,הנדון72,הנדון82,הנדון13,הנדון23,הנדון33"/>
    <w:basedOn w:val="Normal"/>
    <w:link w:val="HeaderChar"/>
    <w:rsid w:val="00403B06"/>
    <w:pPr>
      <w:tabs>
        <w:tab w:val="center" w:pos="4153"/>
        <w:tab w:val="right" w:pos="8306"/>
      </w:tabs>
      <w:spacing w:before="240" w:after="0" w:line="240" w:lineRule="auto"/>
      <w:jc w:val="right"/>
    </w:pPr>
    <w:rPr>
      <w:rFonts w:eastAsia="Times New Roman" w:cs="Times New Roman"/>
      <w:noProof/>
      <w:szCs w:val="24"/>
    </w:rPr>
  </w:style>
  <w:style w:type="character" w:customStyle="1" w:styleId="HeaderChar">
    <w:name w:val="Header Char"/>
    <w:aliases w:val="כותרת ראשית Char,הנדון Char,הנדון1 Char,הנדון2 Char,הנדון3 Char,הנדון4 Char,הנדון5 Char,הנדון6 Char,הנדון7 Char,הנדון8 Char,הנדון9 Char,הנדון11 Char,הנדון21 Char,הנדון31 Char,הנדון41 Char,הנדון51 Char,הנדון61 Char,הנדון71 Char,הנדון81 Char"/>
    <w:basedOn w:val="DefaultParagraphFont"/>
    <w:link w:val="Header"/>
    <w:rsid w:val="00403B06"/>
    <w:rPr>
      <w:rFonts w:ascii="Times New Roman" w:eastAsia="Times New Roman" w:hAnsi="Times New Roman" w:cs="Times New Roman"/>
      <w:noProof/>
      <w:sz w:val="24"/>
      <w:szCs w:val="24"/>
    </w:rPr>
  </w:style>
  <w:style w:type="table" w:styleId="TableGrid">
    <w:name w:val="Table Grid"/>
    <w:basedOn w:val="TableNormal"/>
    <w:uiPriority w:val="59"/>
    <w:rsid w:val="00403B06"/>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FooterText Char,numbered Char,Paragraphe de liste1 Char,פיסקת bullets Char,LP1 Char,פיסקת רשימה11 Char,נספח 2 מתוקן Char,x.x.x.x Char,List Paragraph_0 Char,List Paragraph_1 Char,פיסקת רשימה1 Char,List Paragraph1 Char"/>
    <w:link w:val="ListParagraph"/>
    <w:uiPriority w:val="34"/>
    <w:locked/>
    <w:rsid w:val="00403B06"/>
    <w:rPr>
      <w:rFonts w:ascii="Times New Roman" w:hAnsi="Times New Roman" w:cs="FrankRuehl"/>
      <w:sz w:val="24"/>
      <w:szCs w:val="26"/>
    </w:rPr>
  </w:style>
  <w:style w:type="paragraph" w:styleId="Footer">
    <w:name w:val="footer"/>
    <w:basedOn w:val="Normal"/>
    <w:link w:val="FooterChar"/>
    <w:uiPriority w:val="99"/>
    <w:unhideWhenUsed/>
    <w:rsid w:val="00E72F4A"/>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E72F4A"/>
    <w:rPr>
      <w:rFonts w:ascii="Times New Roman" w:hAnsi="Times New Roman" w:cs="FrankRuehl"/>
      <w:sz w:val="24"/>
      <w:szCs w:val="26"/>
    </w:rPr>
  </w:style>
  <w:style w:type="character" w:customStyle="1" w:styleId="RonnyHeading">
    <w:name w:val="RonnyHeading תו"/>
    <w:basedOn w:val="DefaultParagraphFont"/>
    <w:uiPriority w:val="99"/>
    <w:rsid w:val="00E72F4A"/>
    <w:rPr>
      <w:rFonts w:cs="David"/>
      <w:sz w:val="22"/>
      <w:szCs w:val="22"/>
      <w:lang w:val="en-US" w:eastAsia="en-US" w:bidi="he-IL"/>
    </w:rPr>
  </w:style>
  <w:style w:type="paragraph" w:customStyle="1" w:styleId="2-">
    <w:name w:val="2 - סעיף"/>
    <w:basedOn w:val="3-0"/>
    <w:qFormat/>
    <w:rsid w:val="00F35B4B"/>
    <w:pPr>
      <w:numPr>
        <w:ilvl w:val="1"/>
        <w:numId w:val="78"/>
      </w:numPr>
      <w:spacing w:before="240" w:after="0"/>
      <w:ind w:left="1302"/>
    </w:pPr>
  </w:style>
  <w:style w:type="paragraph" w:customStyle="1" w:styleId="4-0">
    <w:name w:val="4 - כותרת"/>
    <w:basedOn w:val="4-"/>
    <w:link w:val="4-Char0"/>
    <w:qFormat/>
    <w:rsid w:val="00983D1E"/>
    <w:rPr>
      <w:b/>
      <w:bCs/>
    </w:rPr>
  </w:style>
  <w:style w:type="character" w:customStyle="1" w:styleId="4-Char0">
    <w:name w:val="4 - כותרת Char"/>
    <w:basedOn w:val="ListParagraphChar"/>
    <w:link w:val="4-0"/>
    <w:rsid w:val="00983D1E"/>
    <w:rPr>
      <w:rFonts w:ascii="David" w:eastAsia="Times New Roman" w:hAnsi="David" w:cs="David"/>
      <w:b/>
      <w:bCs/>
      <w:sz w:val="24"/>
      <w:szCs w:val="24"/>
      <w14:scene3d>
        <w14:camera w14:prst="orthographicFront"/>
        <w14:lightRig w14:rig="threePt" w14:dir="t">
          <w14:rot w14:lat="0" w14:lon="0" w14:rev="0"/>
        </w14:lightRig>
      </w14:scene3d>
    </w:rPr>
  </w:style>
  <w:style w:type="paragraph" w:customStyle="1" w:styleId="5-0">
    <w:name w:val="5 - כותרת"/>
    <w:basedOn w:val="5-"/>
    <w:link w:val="5-Char0"/>
    <w:qFormat/>
    <w:rsid w:val="00082E38"/>
    <w:rPr>
      <w:b/>
      <w:bCs/>
    </w:rPr>
  </w:style>
  <w:style w:type="paragraph" w:customStyle="1" w:styleId="1-0">
    <w:name w:val="1 - כ. פרק"/>
    <w:basedOn w:val="1-"/>
    <w:link w:val="1-Char0"/>
    <w:qFormat/>
    <w:rsid w:val="00983D1E"/>
    <w:pPr>
      <w:spacing w:after="0"/>
      <w:ind w:left="0"/>
    </w:pPr>
    <w:rPr>
      <w:sz w:val="72"/>
      <w:szCs w:val="72"/>
    </w:rPr>
  </w:style>
  <w:style w:type="character" w:customStyle="1" w:styleId="5-Char0">
    <w:name w:val="5 - כותרת Char"/>
    <w:basedOn w:val="5-Char"/>
    <w:link w:val="5-0"/>
    <w:rsid w:val="00082E38"/>
    <w:rPr>
      <w:rFonts w:ascii="David" w:eastAsia="Times New Roman" w:hAnsi="David" w:cs="David"/>
      <w:b/>
      <w:bCs/>
      <w:sz w:val="24"/>
      <w:szCs w:val="24"/>
    </w:rPr>
  </w:style>
  <w:style w:type="character" w:customStyle="1" w:styleId="1-Char0">
    <w:name w:val="1 - כ. פרק Char"/>
    <w:basedOn w:val="1-Char"/>
    <w:link w:val="1-0"/>
    <w:rsid w:val="00983D1E"/>
    <w:rPr>
      <w:rFonts w:ascii="David" w:eastAsia="Times New Roman" w:hAnsi="David" w:cs="David"/>
      <w:b/>
      <w:bCs/>
      <w:sz w:val="72"/>
      <w:szCs w:val="72"/>
      <w:u w:val="single"/>
    </w:rPr>
  </w:style>
  <w:style w:type="paragraph" w:styleId="CommentSubject">
    <w:name w:val="annotation subject"/>
    <w:basedOn w:val="CommentText"/>
    <w:next w:val="CommentText"/>
    <w:link w:val="CommentSubjectChar"/>
    <w:uiPriority w:val="99"/>
    <w:semiHidden/>
    <w:unhideWhenUsed/>
    <w:rsid w:val="00DF19E4"/>
    <w:pPr>
      <w:spacing w:before="120" w:after="120"/>
      <w:jc w:val="both"/>
    </w:pPr>
    <w:rPr>
      <w:rFonts w:ascii="Times New Roman" w:hAnsi="Times New Roman" w:cs="FrankRuehl"/>
      <w:b/>
      <w:bCs/>
      <w:sz w:val="20"/>
      <w:szCs w:val="20"/>
    </w:rPr>
  </w:style>
  <w:style w:type="character" w:customStyle="1" w:styleId="CommentSubjectChar">
    <w:name w:val="Comment Subject Char"/>
    <w:basedOn w:val="CommentTextChar"/>
    <w:link w:val="CommentSubject"/>
    <w:uiPriority w:val="99"/>
    <w:semiHidden/>
    <w:rsid w:val="00DF19E4"/>
    <w:rPr>
      <w:rFonts w:ascii="Times New Roman" w:hAnsi="Times New Roman" w:cs="FrankRuehl"/>
      <w:b/>
      <w:bCs/>
      <w:sz w:val="20"/>
      <w:szCs w:val="20"/>
    </w:rPr>
  </w:style>
  <w:style w:type="paragraph" w:customStyle="1" w:styleId="RonnyBase">
    <w:name w:val="RonnyBase"/>
    <w:link w:val="RonnyBase1"/>
    <w:uiPriority w:val="99"/>
    <w:rsid w:val="006C517D"/>
    <w:pPr>
      <w:keepLines/>
      <w:spacing w:before="120" w:after="0" w:line="240" w:lineRule="auto"/>
      <w:jc w:val="both"/>
    </w:pPr>
    <w:rPr>
      <w:rFonts w:ascii="Times New Roman" w:eastAsia="Times New Roman" w:hAnsi="Times New Roman" w:cs="David"/>
    </w:rPr>
  </w:style>
  <w:style w:type="character" w:customStyle="1" w:styleId="RonnyBase1">
    <w:name w:val="RonnyBase תו1"/>
    <w:link w:val="RonnyBase"/>
    <w:uiPriority w:val="99"/>
    <w:rsid w:val="006C517D"/>
    <w:rPr>
      <w:rFonts w:ascii="Times New Roman" w:eastAsia="Times New Roman" w:hAnsi="Times New Roman" w:cs="David"/>
    </w:rPr>
  </w:style>
  <w:style w:type="paragraph" w:customStyle="1" w:styleId="1">
    <w:name w:val="נספח כותרת 1"/>
    <w:basedOn w:val="RonnyBase"/>
    <w:qFormat/>
    <w:rsid w:val="006C517D"/>
    <w:pPr>
      <w:keepLines w:val="0"/>
      <w:numPr>
        <w:numId w:val="4"/>
      </w:numPr>
      <w:tabs>
        <w:tab w:val="right" w:pos="206"/>
        <w:tab w:val="right" w:pos="360"/>
      </w:tabs>
      <w:spacing w:before="0" w:line="360" w:lineRule="auto"/>
      <w:ind w:left="0" w:firstLine="0"/>
    </w:pPr>
    <w:rPr>
      <w:b/>
      <w:bCs/>
      <w:color w:val="000000"/>
      <w:sz w:val="28"/>
      <w:szCs w:val="28"/>
      <w14:scene3d>
        <w14:camera w14:prst="orthographicFront"/>
        <w14:lightRig w14:rig="threePt" w14:dir="t">
          <w14:rot w14:lat="0" w14:lon="0" w14:rev="0"/>
        </w14:lightRig>
      </w14:scene3d>
    </w:rPr>
  </w:style>
  <w:style w:type="paragraph" w:customStyle="1" w:styleId="2">
    <w:name w:val="נספח כותרת 2"/>
    <w:basedOn w:val="1"/>
    <w:qFormat/>
    <w:rsid w:val="006C517D"/>
    <w:pPr>
      <w:numPr>
        <w:ilvl w:val="1"/>
      </w:numPr>
      <w:tabs>
        <w:tab w:val="clear" w:pos="206"/>
        <w:tab w:val="clear" w:pos="360"/>
        <w:tab w:val="right" w:pos="625"/>
      </w:tabs>
    </w:pPr>
  </w:style>
  <w:style w:type="paragraph" w:customStyle="1" w:styleId="30">
    <w:name w:val="נספח כותרת 3"/>
    <w:basedOn w:val="2"/>
    <w:qFormat/>
    <w:rsid w:val="006C517D"/>
    <w:pPr>
      <w:numPr>
        <w:ilvl w:val="2"/>
      </w:numPr>
      <w:tabs>
        <w:tab w:val="num" w:pos="360"/>
      </w:tabs>
    </w:pPr>
    <w:rPr>
      <w:b w:val="0"/>
      <w:bCs w:val="0"/>
      <w:color w:val="auto"/>
      <w:sz w:val="24"/>
      <w:szCs w:val="24"/>
    </w:rPr>
  </w:style>
  <w:style w:type="paragraph" w:customStyle="1" w:styleId="40">
    <w:name w:val="נספח ממוספר 4"/>
    <w:basedOn w:val="Normal"/>
    <w:qFormat/>
    <w:rsid w:val="006C517D"/>
    <w:pPr>
      <w:numPr>
        <w:ilvl w:val="3"/>
        <w:numId w:val="4"/>
      </w:numPr>
      <w:tabs>
        <w:tab w:val="right" w:pos="625"/>
      </w:tabs>
      <w:spacing w:before="0" w:after="0"/>
    </w:pPr>
    <w:rPr>
      <w:rFonts w:eastAsia="Times New Roman" w:cs="David"/>
      <w:szCs w:val="24"/>
      <w14:scene3d>
        <w14:camera w14:prst="orthographicFront"/>
        <w14:lightRig w14:rig="threePt" w14:dir="t">
          <w14:rot w14:lat="0" w14:lon="0" w14:rev="0"/>
        </w14:lightRig>
      </w14:scene3d>
    </w:rPr>
  </w:style>
  <w:style w:type="paragraph" w:customStyle="1" w:styleId="5">
    <w:name w:val="נספח ממוספר 5"/>
    <w:basedOn w:val="40"/>
    <w:qFormat/>
    <w:rsid w:val="006C517D"/>
    <w:pPr>
      <w:numPr>
        <w:ilvl w:val="4"/>
      </w:numPr>
    </w:pPr>
  </w:style>
  <w:style w:type="paragraph" w:customStyle="1" w:styleId="-1">
    <w:name w:val="הסכם - 1"/>
    <w:basedOn w:val="Normal"/>
    <w:qFormat/>
    <w:rsid w:val="00690585"/>
    <w:pPr>
      <w:widowControl w:val="0"/>
      <w:numPr>
        <w:numId w:val="5"/>
      </w:numPr>
      <w:spacing w:before="240" w:after="240"/>
    </w:pPr>
    <w:rPr>
      <w:rFonts w:eastAsia="Times New Roman" w:cs="David"/>
      <w:b/>
      <w:bCs/>
      <w:szCs w:val="24"/>
    </w:rPr>
  </w:style>
  <w:style w:type="character" w:styleId="PlaceholderText">
    <w:name w:val="Placeholder Text"/>
    <w:basedOn w:val="DefaultParagraphFont"/>
    <w:uiPriority w:val="99"/>
    <w:semiHidden/>
    <w:rsid w:val="00390678"/>
    <w:rPr>
      <w:color w:val="808080"/>
    </w:rPr>
  </w:style>
  <w:style w:type="paragraph" w:customStyle="1" w:styleId="6-0">
    <w:name w:val="6 - כותרת"/>
    <w:basedOn w:val="5-"/>
    <w:qFormat/>
    <w:rsid w:val="00837434"/>
    <w:pPr>
      <w:numPr>
        <w:ilvl w:val="0"/>
        <w:numId w:val="0"/>
      </w:numPr>
      <w:tabs>
        <w:tab w:val="left" w:pos="283"/>
      </w:tabs>
      <w:ind w:left="3116" w:hanging="1319"/>
      <w:outlineLvl w:val="5"/>
    </w:pPr>
    <w:rPr>
      <w:b/>
      <w:bCs/>
      <w:color w:val="000000"/>
    </w:rPr>
  </w:style>
  <w:style w:type="paragraph" w:customStyle="1" w:styleId="3">
    <w:name w:val="3 סעיף"/>
    <w:basedOn w:val="31"/>
    <w:qFormat/>
    <w:rsid w:val="00F35B4B"/>
    <w:pPr>
      <w:numPr>
        <w:numId w:val="78"/>
      </w:numPr>
      <w:ind w:left="1727" w:hanging="708"/>
    </w:pPr>
  </w:style>
  <w:style w:type="paragraph" w:customStyle="1" w:styleId="4">
    <w:name w:val="4 סעיף"/>
    <w:basedOn w:val="8-"/>
    <w:link w:val="4Char"/>
    <w:qFormat/>
    <w:rsid w:val="00F35B4B"/>
    <w:pPr>
      <w:numPr>
        <w:ilvl w:val="3"/>
        <w:numId w:val="78"/>
      </w:numPr>
      <w:ind w:left="2578" w:hanging="1134"/>
    </w:pPr>
  </w:style>
  <w:style w:type="character" w:customStyle="1" w:styleId="4Char">
    <w:name w:val="4 סעיף Char"/>
    <w:basedOn w:val="DefaultParagraphFont"/>
    <w:link w:val="4"/>
    <w:rsid w:val="00164CA1"/>
    <w:rPr>
      <w:rFonts w:ascii="David" w:eastAsia="Times New Roman" w:hAnsi="David" w:cs="David"/>
      <w:sz w:val="24"/>
      <w:szCs w:val="24"/>
    </w:rPr>
  </w:style>
  <w:style w:type="paragraph" w:customStyle="1" w:styleId="6">
    <w:name w:val="6 סעיף"/>
    <w:basedOn w:val="Normal"/>
    <w:qFormat/>
    <w:rsid w:val="007E32F4"/>
    <w:pPr>
      <w:tabs>
        <w:tab w:val="num" w:pos="2880"/>
      </w:tabs>
      <w:ind w:left="2738" w:hanging="941"/>
      <w:outlineLvl w:val="5"/>
    </w:pPr>
    <w:rPr>
      <w:rFonts w:eastAsia="Times New Roman" w:cs="David"/>
      <w:szCs w:val="24"/>
    </w:rPr>
  </w:style>
  <w:style w:type="paragraph" w:customStyle="1" w:styleId="9">
    <w:name w:val="9 סעיף"/>
    <w:basedOn w:val="Normal"/>
    <w:qFormat/>
    <w:rsid w:val="00C35C03"/>
    <w:pPr>
      <w:keepLines/>
      <w:spacing w:after="0"/>
      <w:ind w:left="4320" w:hanging="1440"/>
      <w:outlineLvl w:val="8"/>
    </w:pPr>
    <w:rPr>
      <w:rFonts w:eastAsia="Times New Roman" w:cs="David"/>
      <w:szCs w:val="24"/>
    </w:rPr>
  </w:style>
  <w:style w:type="character" w:customStyle="1" w:styleId="3-1">
    <w:name w:val="3 - סעיף תו"/>
    <w:basedOn w:val="DefaultParagraphFont"/>
    <w:link w:val="3-0"/>
    <w:rsid w:val="005C0DBF"/>
    <w:rPr>
      <w:rFonts w:ascii="David" w:eastAsia="Times New Roman" w:hAnsi="David" w:cs="David"/>
      <w:sz w:val="24"/>
      <w:szCs w:val="24"/>
    </w:rPr>
  </w:style>
  <w:style w:type="paragraph" w:customStyle="1" w:styleId="13">
    <w:name w:val="1 ראש פרק"/>
    <w:basedOn w:val="Normal"/>
    <w:qFormat/>
    <w:rsid w:val="00C35C03"/>
    <w:pPr>
      <w:keepLines/>
      <w:spacing w:after="0"/>
      <w:ind w:left="360" w:hanging="360"/>
      <w:jc w:val="center"/>
      <w:outlineLvl w:val="0"/>
    </w:pPr>
    <w:rPr>
      <w:rFonts w:eastAsia="Times New Roman" w:cs="David"/>
      <w:b/>
      <w:bCs/>
      <w:sz w:val="72"/>
      <w:szCs w:val="72"/>
    </w:rPr>
  </w:style>
  <w:style w:type="paragraph" w:customStyle="1" w:styleId="20">
    <w:name w:val="ממוספר 2"/>
    <w:basedOn w:val="Normal"/>
    <w:qFormat/>
    <w:rsid w:val="00A16239"/>
    <w:pPr>
      <w:widowControl w:val="0"/>
      <w:tabs>
        <w:tab w:val="left" w:pos="862"/>
      </w:tabs>
      <w:overflowPunct w:val="0"/>
      <w:autoSpaceDE w:val="0"/>
      <w:autoSpaceDN w:val="0"/>
      <w:adjustRightInd w:val="0"/>
    </w:pPr>
    <w:rPr>
      <w:rFonts w:ascii="David" w:eastAsia="Times New Roman" w:hAnsi="David" w:cs="David"/>
      <w:szCs w:val="24"/>
    </w:rPr>
  </w:style>
  <w:style w:type="paragraph" w:customStyle="1" w:styleId="31">
    <w:name w:val="ממוספר 3"/>
    <w:basedOn w:val="20"/>
    <w:link w:val="310"/>
    <w:qFormat/>
    <w:rsid w:val="00D41963"/>
    <w:pPr>
      <w:numPr>
        <w:ilvl w:val="2"/>
      </w:numPr>
    </w:pPr>
  </w:style>
  <w:style w:type="paragraph" w:customStyle="1" w:styleId="a8">
    <w:name w:val="א"/>
    <w:basedOn w:val="Normal"/>
    <w:link w:val="a9"/>
    <w:rsid w:val="00FA14D8"/>
    <w:pPr>
      <w:spacing w:before="0" w:after="0"/>
      <w:jc w:val="center"/>
    </w:pPr>
    <w:rPr>
      <w:rFonts w:eastAsia="Times New Roman" w:cs="David"/>
      <w:b/>
      <w:bCs/>
      <w:sz w:val="44"/>
      <w:szCs w:val="72"/>
    </w:rPr>
  </w:style>
  <w:style w:type="character" w:customStyle="1" w:styleId="a9">
    <w:name w:val="א תו"/>
    <w:basedOn w:val="DefaultParagraphFont"/>
    <w:link w:val="a8"/>
    <w:rsid w:val="00FA14D8"/>
    <w:rPr>
      <w:rFonts w:ascii="Times New Roman" w:eastAsia="Times New Roman" w:hAnsi="Times New Roman" w:cs="David"/>
      <w:b/>
      <w:bCs/>
      <w:sz w:val="44"/>
      <w:szCs w:val="72"/>
    </w:rPr>
  </w:style>
  <w:style w:type="paragraph" w:customStyle="1" w:styleId="a">
    <w:name w:val="ב"/>
    <w:basedOn w:val="Heading1"/>
    <w:qFormat/>
    <w:rsid w:val="00006BFD"/>
    <w:pPr>
      <w:keepNext/>
      <w:widowControl/>
      <w:numPr>
        <w:numId w:val="8"/>
      </w:numPr>
      <w:tabs>
        <w:tab w:val="left" w:pos="283"/>
      </w:tabs>
      <w:spacing w:before="0" w:after="120"/>
      <w:jc w:val="center"/>
    </w:pPr>
    <w:rPr>
      <w:rFonts w:ascii="David" w:eastAsia="Times New Roman" w:hAnsi="David" w:cs="David"/>
    </w:rPr>
  </w:style>
  <w:style w:type="paragraph" w:customStyle="1" w:styleId="a0">
    <w:name w:val="ג"/>
    <w:basedOn w:val="Heading2"/>
    <w:link w:val="aa"/>
    <w:qFormat/>
    <w:rsid w:val="00006BFD"/>
    <w:pPr>
      <w:keepNext/>
      <w:keepLines/>
      <w:widowControl/>
      <w:numPr>
        <w:ilvl w:val="1"/>
        <w:numId w:val="8"/>
      </w:numPr>
      <w:tabs>
        <w:tab w:val="left" w:pos="1050"/>
      </w:tabs>
      <w:spacing w:before="0" w:after="120" w:line="240" w:lineRule="auto"/>
      <w:jc w:val="center"/>
    </w:pPr>
    <w:rPr>
      <w:rFonts w:ascii="David" w:eastAsia="Times New Roman" w:hAnsi="David" w:cs="David"/>
    </w:rPr>
  </w:style>
  <w:style w:type="paragraph" w:customStyle="1" w:styleId="a1">
    <w:name w:val="ד"/>
    <w:basedOn w:val="Normal"/>
    <w:qFormat/>
    <w:rsid w:val="00006BFD"/>
    <w:pPr>
      <w:numPr>
        <w:ilvl w:val="2"/>
        <w:numId w:val="8"/>
      </w:numPr>
      <w:tabs>
        <w:tab w:val="clear" w:pos="3572"/>
        <w:tab w:val="num" w:pos="360"/>
        <w:tab w:val="left" w:pos="1334"/>
        <w:tab w:val="num" w:pos="1588"/>
      </w:tabs>
      <w:ind w:left="1588" w:hanging="851"/>
      <w:jc w:val="center"/>
    </w:pPr>
    <w:rPr>
      <w:rFonts w:ascii="David" w:eastAsia="Times New Roman" w:hAnsi="David" w:cs="David"/>
      <w:bCs/>
      <w:szCs w:val="28"/>
    </w:rPr>
  </w:style>
  <w:style w:type="character" w:customStyle="1" w:styleId="aa">
    <w:name w:val="ג תו"/>
    <w:basedOn w:val="DefaultParagraphFont"/>
    <w:link w:val="a0"/>
    <w:rsid w:val="00006BFD"/>
    <w:rPr>
      <w:rFonts w:ascii="David" w:eastAsia="Times New Roman" w:hAnsi="David" w:cs="David"/>
      <w:b/>
      <w:bCs/>
      <w:caps/>
      <w:spacing w:val="15"/>
      <w:sz w:val="32"/>
      <w:szCs w:val="32"/>
    </w:rPr>
  </w:style>
  <w:style w:type="paragraph" w:customStyle="1" w:styleId="a2">
    <w:name w:val="ה"/>
    <w:basedOn w:val="Normal"/>
    <w:qFormat/>
    <w:rsid w:val="00006BFD"/>
    <w:pPr>
      <w:numPr>
        <w:ilvl w:val="3"/>
        <w:numId w:val="8"/>
      </w:numPr>
      <w:tabs>
        <w:tab w:val="left" w:pos="1617"/>
      </w:tabs>
      <w:snapToGrid w:val="0"/>
      <w:spacing w:before="240" w:after="240"/>
    </w:pPr>
    <w:rPr>
      <w:rFonts w:ascii="David" w:eastAsia="Times New Roman" w:hAnsi="David" w:cs="David"/>
      <w:b/>
      <w:noProof/>
      <w:szCs w:val="24"/>
      <w:lang w:eastAsia="he-IL"/>
    </w:rPr>
  </w:style>
  <w:style w:type="paragraph" w:customStyle="1" w:styleId="a3">
    <w:name w:val="ו"/>
    <w:basedOn w:val="Normal"/>
    <w:qFormat/>
    <w:rsid w:val="00006BFD"/>
    <w:pPr>
      <w:numPr>
        <w:ilvl w:val="4"/>
        <w:numId w:val="8"/>
      </w:numPr>
      <w:tabs>
        <w:tab w:val="left" w:pos="1617"/>
      </w:tabs>
      <w:snapToGrid w:val="0"/>
      <w:spacing w:before="240" w:after="240"/>
    </w:pPr>
    <w:rPr>
      <w:rFonts w:ascii="David" w:eastAsia="Times New Roman" w:hAnsi="David" w:cs="David"/>
      <w:noProof/>
      <w:szCs w:val="24"/>
      <w:lang w:eastAsia="he-IL"/>
    </w:rPr>
  </w:style>
  <w:style w:type="paragraph" w:customStyle="1" w:styleId="a4">
    <w:name w:val="ז"/>
    <w:basedOn w:val="Normal"/>
    <w:qFormat/>
    <w:rsid w:val="00006BFD"/>
    <w:pPr>
      <w:numPr>
        <w:ilvl w:val="5"/>
        <w:numId w:val="8"/>
      </w:numPr>
      <w:tabs>
        <w:tab w:val="left" w:pos="1617"/>
      </w:tabs>
      <w:snapToGrid w:val="0"/>
      <w:spacing w:before="240" w:after="240"/>
    </w:pPr>
    <w:rPr>
      <w:rFonts w:ascii="David" w:eastAsia="Times New Roman" w:hAnsi="David" w:cs="David"/>
      <w:noProof/>
      <w:szCs w:val="24"/>
      <w:lang w:eastAsia="he-IL"/>
    </w:rPr>
  </w:style>
  <w:style w:type="paragraph" w:customStyle="1" w:styleId="60">
    <w:name w:val="6 כותרת"/>
    <w:basedOn w:val="ListParagraph"/>
    <w:qFormat/>
    <w:rsid w:val="00006BFD"/>
    <w:pPr>
      <w:ind w:left="2736" w:hanging="936"/>
      <w:contextualSpacing w:val="0"/>
      <w:outlineLvl w:val="5"/>
    </w:pPr>
    <w:rPr>
      <w:rFonts w:eastAsia="Times New Roman" w:cs="David"/>
      <w:b/>
      <w:bCs/>
      <w:szCs w:val="24"/>
    </w:rPr>
  </w:style>
  <w:style w:type="paragraph" w:customStyle="1" w:styleId="8">
    <w:name w:val="8 סעיף"/>
    <w:basedOn w:val="ListParagraph"/>
    <w:qFormat/>
    <w:rsid w:val="00006BFD"/>
    <w:pPr>
      <w:ind w:left="3744" w:hanging="1224"/>
      <w:contextualSpacing w:val="0"/>
      <w:outlineLvl w:val="7"/>
    </w:pPr>
    <w:rPr>
      <w:rFonts w:eastAsia="Times New Roman" w:cs="David"/>
      <w:szCs w:val="24"/>
    </w:rPr>
  </w:style>
  <w:style w:type="paragraph" w:customStyle="1" w:styleId="50">
    <w:name w:val="5 כות'"/>
    <w:basedOn w:val="ListParagraph"/>
    <w:qFormat/>
    <w:rsid w:val="00006BFD"/>
    <w:pPr>
      <w:ind w:left="2892" w:hanging="1474"/>
      <w:contextualSpacing w:val="0"/>
      <w:outlineLvl w:val="4"/>
    </w:pPr>
    <w:rPr>
      <w:rFonts w:eastAsia="Times New Roman" w:cs="David"/>
      <w:szCs w:val="24"/>
    </w:rPr>
  </w:style>
  <w:style w:type="paragraph" w:customStyle="1" w:styleId="0">
    <w:name w:val="0 ראש פרק"/>
    <w:basedOn w:val="ListParagraph"/>
    <w:qFormat/>
    <w:rsid w:val="00006BFD"/>
    <w:pPr>
      <w:spacing w:before="0" w:after="360"/>
      <w:ind w:left="360" w:hanging="360"/>
      <w:jc w:val="center"/>
      <w:outlineLvl w:val="0"/>
    </w:pPr>
    <w:rPr>
      <w:rFonts w:eastAsia="Times New Roman" w:cs="David"/>
      <w:b/>
      <w:bCs/>
      <w:sz w:val="40"/>
      <w:szCs w:val="40"/>
    </w:rPr>
  </w:style>
  <w:style w:type="paragraph" w:customStyle="1" w:styleId="21">
    <w:name w:val="כותרת 21"/>
    <w:basedOn w:val="ListParagraph"/>
    <w:qFormat/>
    <w:rsid w:val="00006BFD"/>
    <w:pPr>
      <w:keepNext/>
      <w:spacing w:before="240" w:after="240"/>
      <w:ind w:left="792" w:hanging="432"/>
      <w:contextualSpacing w:val="0"/>
      <w:outlineLvl w:val="1"/>
    </w:pPr>
    <w:rPr>
      <w:rFonts w:eastAsia="Times New Roman" w:cs="David"/>
      <w:b/>
      <w:bCs/>
      <w:sz w:val="28"/>
      <w:szCs w:val="28"/>
    </w:rPr>
  </w:style>
  <w:style w:type="character" w:customStyle="1" w:styleId="1-1">
    <w:name w:val="1 - כותרת תו"/>
    <w:basedOn w:val="DefaultParagraphFont"/>
    <w:rsid w:val="00006BFD"/>
    <w:rPr>
      <w:rFonts w:ascii="Times New Roman" w:eastAsia="Times New Roman" w:hAnsi="Times New Roman" w:cs="David"/>
      <w:b/>
      <w:bCs/>
      <w:sz w:val="40"/>
      <w:szCs w:val="40"/>
    </w:rPr>
  </w:style>
  <w:style w:type="paragraph" w:customStyle="1" w:styleId="41">
    <w:name w:val="ממוספר 4"/>
    <w:basedOn w:val="20"/>
    <w:next w:val="31"/>
    <w:link w:val="42"/>
    <w:qFormat/>
    <w:rsid w:val="00DD4E5B"/>
    <w:pPr>
      <w:ind w:left="2865" w:hanging="720"/>
    </w:pPr>
  </w:style>
  <w:style w:type="paragraph" w:customStyle="1" w:styleId="-10">
    <w:name w:val="נספח - כותרת 1"/>
    <w:basedOn w:val="Normal"/>
    <w:qFormat/>
    <w:rsid w:val="000B64D9"/>
    <w:pPr>
      <w:spacing w:before="0" w:after="0" w:line="240" w:lineRule="auto"/>
      <w:jc w:val="left"/>
    </w:pPr>
    <w:rPr>
      <w:rFonts w:ascii="Arial" w:eastAsia="Times New Roman" w:hAnsi="Arial" w:cs="Arial"/>
      <w:b/>
      <w:bCs/>
      <w:sz w:val="22"/>
      <w:szCs w:val="22"/>
      <w:u w:val="single"/>
    </w:rPr>
  </w:style>
  <w:style w:type="character" w:customStyle="1" w:styleId="310">
    <w:name w:val="ממוספר 3 תו1"/>
    <w:basedOn w:val="DefaultParagraphFont"/>
    <w:link w:val="31"/>
    <w:rsid w:val="008B0CBD"/>
    <w:rPr>
      <w:rFonts w:ascii="David" w:eastAsia="Times New Roman" w:hAnsi="David" w:cs="David"/>
      <w:sz w:val="24"/>
      <w:szCs w:val="24"/>
    </w:rPr>
  </w:style>
  <w:style w:type="paragraph" w:customStyle="1" w:styleId="22">
    <w:name w:val="2 כניסות"/>
    <w:basedOn w:val="Heading2"/>
    <w:rsid w:val="006B0C7E"/>
    <w:pPr>
      <w:keepNext/>
      <w:keepLines/>
      <w:widowControl/>
      <w:spacing w:before="240" w:after="240"/>
      <w:ind w:left="452"/>
      <w:outlineLvl w:val="9"/>
    </w:pPr>
    <w:rPr>
      <w:rFonts w:eastAsia="Times New Roman" w:cs="David"/>
      <w:b w:val="0"/>
      <w:bCs w:val="0"/>
      <w:caps w:val="0"/>
      <w:color w:val="000000"/>
      <w:spacing w:val="0"/>
      <w:sz w:val="24"/>
      <w:szCs w:val="24"/>
      <w14:scene3d>
        <w14:camera w14:prst="orthographicFront"/>
        <w14:lightRig w14:rig="threePt" w14:dir="t">
          <w14:rot w14:lat="0" w14:lon="0" w14:rev="0"/>
        </w14:lightRig>
      </w14:scene3d>
    </w:rPr>
  </w:style>
  <w:style w:type="paragraph" w:customStyle="1" w:styleId="32">
    <w:name w:val="ממוספר 3 תו"/>
    <w:basedOn w:val="Normal"/>
    <w:next w:val="Normal"/>
    <w:link w:val="33"/>
    <w:uiPriority w:val="99"/>
    <w:rsid w:val="00A92775"/>
    <w:pPr>
      <w:tabs>
        <w:tab w:val="left" w:pos="1050"/>
        <w:tab w:val="right" w:pos="1192"/>
        <w:tab w:val="left" w:pos="1476"/>
      </w:tabs>
      <w:spacing w:before="240" w:after="240"/>
      <w:ind w:left="1496" w:hanging="504"/>
      <w:jc w:val="left"/>
      <w:outlineLvl w:val="1"/>
    </w:pPr>
    <w:rPr>
      <w:rFonts w:eastAsia="Times New Roman" w:cs="David"/>
      <w:b/>
      <w:bCs/>
      <w:szCs w:val="24"/>
    </w:rPr>
  </w:style>
  <w:style w:type="character" w:customStyle="1" w:styleId="33">
    <w:name w:val="ממוספר 3 תו תו"/>
    <w:link w:val="32"/>
    <w:uiPriority w:val="99"/>
    <w:rsid w:val="00A92775"/>
    <w:rPr>
      <w:rFonts w:ascii="Times New Roman" w:eastAsia="Times New Roman" w:hAnsi="Times New Roman" w:cs="David"/>
      <w:b/>
      <w:bCs/>
      <w:sz w:val="24"/>
      <w:szCs w:val="24"/>
    </w:rPr>
  </w:style>
  <w:style w:type="paragraph" w:customStyle="1" w:styleId="a5">
    <w:name w:val="כותרת נספח תו תו"/>
    <w:basedOn w:val="Heading2"/>
    <w:next w:val="Normal"/>
    <w:uiPriority w:val="99"/>
    <w:rsid w:val="00A92775"/>
    <w:pPr>
      <w:keepNext/>
      <w:keepLines/>
      <w:pageBreakBefore/>
      <w:widowControl/>
      <w:numPr>
        <w:ilvl w:val="1"/>
        <w:numId w:val="13"/>
      </w:numPr>
      <w:tabs>
        <w:tab w:val="left" w:pos="1050"/>
      </w:tabs>
      <w:spacing w:before="0" w:after="360" w:line="240" w:lineRule="auto"/>
      <w:jc w:val="left"/>
    </w:pPr>
    <w:rPr>
      <w:rFonts w:eastAsia="Times New Roman" w:cs="David"/>
      <w:caps w:val="0"/>
      <w:spacing w:val="0"/>
      <w:sz w:val="36"/>
    </w:rPr>
  </w:style>
  <w:style w:type="paragraph" w:customStyle="1" w:styleId="34">
    <w:name w:val="כותרת 3 חדש"/>
    <w:basedOn w:val="Normal"/>
    <w:next w:val="Normal"/>
    <w:qFormat/>
    <w:rsid w:val="00CA6321"/>
    <w:pPr>
      <w:tabs>
        <w:tab w:val="left" w:pos="1334"/>
      </w:tabs>
      <w:spacing w:before="240" w:after="240" w:line="240" w:lineRule="auto"/>
      <w:ind w:left="1334" w:hanging="1071"/>
      <w:outlineLvl w:val="1"/>
    </w:pPr>
    <w:rPr>
      <w:rFonts w:eastAsia="Times New Roman" w:cs="David"/>
      <w:b/>
      <w:bCs/>
      <w:sz w:val="32"/>
      <w:szCs w:val="32"/>
    </w:rPr>
  </w:style>
  <w:style w:type="paragraph" w:customStyle="1" w:styleId="51">
    <w:name w:val="ממוספר 5 תו תו תו תו תו"/>
    <w:basedOn w:val="41"/>
    <w:qFormat/>
    <w:rsid w:val="00CA6321"/>
    <w:pPr>
      <w:widowControl/>
      <w:tabs>
        <w:tab w:val="clear" w:pos="862"/>
        <w:tab w:val="left" w:pos="1901"/>
        <w:tab w:val="left" w:pos="2468"/>
      </w:tabs>
      <w:overflowPunct/>
      <w:autoSpaceDE/>
      <w:autoSpaceDN/>
      <w:adjustRightInd/>
      <w:snapToGrid w:val="0"/>
      <w:spacing w:before="240" w:after="240"/>
      <w:ind w:left="2232" w:hanging="792"/>
      <w:outlineLvl w:val="1"/>
    </w:pPr>
    <w:rPr>
      <w:rFonts w:ascii="Times New Roman" w:hAnsi="Times New Roman"/>
      <w:noProof/>
      <w:lang w:eastAsia="he-IL"/>
    </w:rPr>
  </w:style>
  <w:style w:type="paragraph" w:customStyle="1" w:styleId="Normal4">
    <w:name w:val="Normal4"/>
    <w:basedOn w:val="Normal"/>
    <w:uiPriority w:val="99"/>
    <w:qFormat/>
    <w:rsid w:val="00CA6321"/>
    <w:pPr>
      <w:keepLines/>
      <w:spacing w:after="0"/>
      <w:ind w:left="1759"/>
    </w:pPr>
    <w:rPr>
      <w:rFonts w:eastAsia="Times New Roman" w:cs="David"/>
      <w:szCs w:val="24"/>
    </w:rPr>
  </w:style>
  <w:style w:type="paragraph" w:customStyle="1" w:styleId="AlphaList1">
    <w:name w:val="Alpha List 1"/>
    <w:basedOn w:val="Normal"/>
    <w:uiPriority w:val="99"/>
    <w:rsid w:val="00CA6321"/>
    <w:pPr>
      <w:numPr>
        <w:numId w:val="16"/>
      </w:numPr>
      <w:spacing w:after="0" w:line="320" w:lineRule="exact"/>
      <w:ind w:right="0"/>
    </w:pPr>
    <w:rPr>
      <w:rFonts w:eastAsia="Times New Roman" w:cs="David"/>
      <w:sz w:val="22"/>
      <w:szCs w:val="24"/>
      <w:lang w:eastAsia="he-IL"/>
    </w:rPr>
  </w:style>
  <w:style w:type="paragraph" w:customStyle="1" w:styleId="61">
    <w:name w:val="ממוספר 6"/>
    <w:basedOn w:val="51"/>
    <w:qFormat/>
    <w:rsid w:val="00CA6321"/>
    <w:pPr>
      <w:tabs>
        <w:tab w:val="clear" w:pos="2468"/>
        <w:tab w:val="left" w:pos="2751"/>
      </w:tabs>
      <w:ind w:left="2751" w:hanging="1219"/>
    </w:pPr>
  </w:style>
  <w:style w:type="paragraph" w:customStyle="1" w:styleId="Normal3">
    <w:name w:val="Normal3"/>
    <w:basedOn w:val="RonnyBase"/>
    <w:qFormat/>
    <w:rsid w:val="00CE2583"/>
    <w:pPr>
      <w:spacing w:line="360" w:lineRule="auto"/>
      <w:ind w:left="1334"/>
    </w:pPr>
    <w:rPr>
      <w:sz w:val="24"/>
      <w:szCs w:val="24"/>
    </w:rPr>
  </w:style>
  <w:style w:type="paragraph" w:customStyle="1" w:styleId="-11">
    <w:name w:val="ממשלה - דרגה 1"/>
    <w:basedOn w:val="Heading1"/>
    <w:next w:val="-2"/>
    <w:link w:val="-12"/>
    <w:qFormat/>
    <w:rsid w:val="00741909"/>
    <w:pPr>
      <w:tabs>
        <w:tab w:val="num" w:pos="360"/>
        <w:tab w:val="left" w:pos="804"/>
      </w:tabs>
      <w:overflowPunct w:val="0"/>
      <w:autoSpaceDE w:val="0"/>
      <w:autoSpaceDN w:val="0"/>
      <w:adjustRightInd w:val="0"/>
      <w:ind w:left="360" w:hanging="360"/>
      <w:jc w:val="left"/>
    </w:pPr>
    <w:rPr>
      <w:rFonts w:ascii="Arial" w:eastAsia="Calibri" w:hAnsi="Arial" w:cs="David"/>
      <w:color w:val="002060"/>
      <w:sz w:val="24"/>
      <w:szCs w:val="24"/>
    </w:rPr>
  </w:style>
  <w:style w:type="paragraph" w:customStyle="1" w:styleId="-2">
    <w:name w:val="ממשלה - דרגה 2"/>
    <w:basedOn w:val="Normal"/>
    <w:next w:val="Normal"/>
    <w:link w:val="-20"/>
    <w:qFormat/>
    <w:rsid w:val="00741909"/>
    <w:pPr>
      <w:widowControl w:val="0"/>
      <w:tabs>
        <w:tab w:val="num" w:pos="715"/>
        <w:tab w:val="left" w:pos="862"/>
      </w:tabs>
      <w:overflowPunct w:val="0"/>
      <w:autoSpaceDE w:val="0"/>
      <w:autoSpaceDN w:val="0"/>
      <w:adjustRightInd w:val="0"/>
      <w:spacing w:before="0" w:after="0"/>
      <w:ind w:left="715" w:hanging="432"/>
      <w:jc w:val="left"/>
    </w:pPr>
    <w:rPr>
      <w:rFonts w:ascii="David" w:eastAsia="Times New Roman" w:hAnsi="David" w:cs="David"/>
      <w:szCs w:val="24"/>
    </w:rPr>
  </w:style>
  <w:style w:type="character" w:customStyle="1" w:styleId="-20">
    <w:name w:val="ממשלה - דרגה 2 תו"/>
    <w:link w:val="-2"/>
    <w:rsid w:val="00741909"/>
    <w:rPr>
      <w:rFonts w:ascii="David" w:eastAsia="Times New Roman" w:hAnsi="David" w:cs="David"/>
      <w:sz w:val="24"/>
      <w:szCs w:val="24"/>
    </w:rPr>
  </w:style>
  <w:style w:type="character" w:customStyle="1" w:styleId="-12">
    <w:name w:val="ממשלה - דרגה 1 תו"/>
    <w:link w:val="-11"/>
    <w:rsid w:val="00741909"/>
    <w:rPr>
      <w:rFonts w:ascii="Arial" w:eastAsia="Calibri" w:hAnsi="Arial" w:cs="David"/>
      <w:b/>
      <w:bCs/>
      <w:caps/>
      <w:color w:val="002060"/>
      <w:spacing w:val="15"/>
      <w:sz w:val="24"/>
      <w:szCs w:val="24"/>
    </w:rPr>
  </w:style>
  <w:style w:type="paragraph" w:customStyle="1" w:styleId="-3">
    <w:name w:val="נספח - כותרת"/>
    <w:basedOn w:val="Heading1"/>
    <w:qFormat/>
    <w:rsid w:val="00FB2D98"/>
    <w:pPr>
      <w:tabs>
        <w:tab w:val="left" w:pos="804"/>
      </w:tabs>
      <w:overflowPunct w:val="0"/>
      <w:autoSpaceDE w:val="0"/>
      <w:autoSpaceDN w:val="0"/>
      <w:adjustRightInd w:val="0"/>
      <w:jc w:val="left"/>
    </w:pPr>
    <w:rPr>
      <w:rFonts w:ascii="Arial" w:eastAsia="Times New Roman" w:hAnsi="Arial" w:cs="Arial"/>
      <w:caps w:val="0"/>
      <w:color w:val="002060"/>
      <w:spacing w:val="0"/>
      <w:sz w:val="26"/>
      <w:szCs w:val="26"/>
    </w:rPr>
  </w:style>
  <w:style w:type="table" w:customStyle="1" w:styleId="14">
    <w:name w:val="רשת טבלה1"/>
    <w:aliases w:val="טקסט טבלה תחתונה"/>
    <w:basedOn w:val="TableNormal"/>
    <w:uiPriority w:val="39"/>
    <w:rsid w:val="004F3FF7"/>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link w:val="Normal20"/>
    <w:qFormat/>
    <w:rsid w:val="004F3FF7"/>
    <w:pPr>
      <w:keepLines/>
      <w:spacing w:after="0"/>
      <w:ind w:left="767"/>
      <w:jc w:val="left"/>
    </w:pPr>
    <w:rPr>
      <w:rFonts w:eastAsia="Times New Roman" w:cs="David"/>
      <w:szCs w:val="24"/>
    </w:rPr>
  </w:style>
  <w:style w:type="character" w:customStyle="1" w:styleId="Normal20">
    <w:name w:val="Normal2 תו"/>
    <w:link w:val="Normal2"/>
    <w:rsid w:val="004F3FF7"/>
    <w:rPr>
      <w:rFonts w:ascii="Times New Roman" w:eastAsia="Times New Roman" w:hAnsi="Times New Roman" w:cs="David"/>
      <w:sz w:val="24"/>
      <w:szCs w:val="24"/>
    </w:rPr>
  </w:style>
  <w:style w:type="paragraph" w:customStyle="1" w:styleId="ab">
    <w:name w:val="טבלה טקסט"/>
    <w:basedOn w:val="Normal2"/>
    <w:rsid w:val="004F3FF7"/>
    <w:pPr>
      <w:ind w:left="0"/>
    </w:pPr>
  </w:style>
  <w:style w:type="character" w:styleId="FollowedHyperlink">
    <w:name w:val="FollowedHyperlink"/>
    <w:basedOn w:val="DefaultParagraphFont"/>
    <w:uiPriority w:val="99"/>
    <w:semiHidden/>
    <w:unhideWhenUsed/>
    <w:rsid w:val="005832AF"/>
    <w:rPr>
      <w:color w:val="800080" w:themeColor="followedHyperlink"/>
      <w:u w:val="single"/>
    </w:rPr>
  </w:style>
  <w:style w:type="paragraph" w:customStyle="1" w:styleId="10">
    <w:name w:val="תיחור1"/>
    <w:basedOn w:val="2-"/>
    <w:link w:val="15"/>
    <w:qFormat/>
    <w:rsid w:val="00F35B4B"/>
    <w:pPr>
      <w:widowControl w:val="0"/>
      <w:numPr>
        <w:ilvl w:val="0"/>
        <w:numId w:val="23"/>
      </w:numPr>
      <w:tabs>
        <w:tab w:val="left" w:pos="804"/>
      </w:tabs>
      <w:overflowPunct w:val="0"/>
      <w:autoSpaceDE w:val="0"/>
      <w:autoSpaceDN w:val="0"/>
      <w:adjustRightInd w:val="0"/>
      <w:spacing w:before="120"/>
      <w:outlineLvl w:val="0"/>
    </w:pPr>
    <w:rPr>
      <w:b/>
      <w:bCs/>
      <w:sz w:val="22"/>
    </w:rPr>
  </w:style>
  <w:style w:type="paragraph" w:customStyle="1" w:styleId="11">
    <w:name w:val="תיחור 1.1"/>
    <w:basedOn w:val="10"/>
    <w:link w:val="110"/>
    <w:qFormat/>
    <w:rsid w:val="005832AF"/>
    <w:pPr>
      <w:numPr>
        <w:ilvl w:val="1"/>
      </w:numPr>
    </w:pPr>
    <w:rPr>
      <w:b w:val="0"/>
      <w:bCs w:val="0"/>
    </w:rPr>
  </w:style>
  <w:style w:type="paragraph" w:customStyle="1" w:styleId="111">
    <w:name w:val="תיחור 1.1.1"/>
    <w:basedOn w:val="11"/>
    <w:link w:val="1110"/>
    <w:qFormat/>
    <w:rsid w:val="005832AF"/>
    <w:pPr>
      <w:numPr>
        <w:ilvl w:val="2"/>
      </w:numPr>
    </w:pPr>
  </w:style>
  <w:style w:type="character" w:customStyle="1" w:styleId="1110">
    <w:name w:val="תיחור 1.1.1 תו"/>
    <w:basedOn w:val="DefaultParagraphFont"/>
    <w:link w:val="111"/>
    <w:locked/>
    <w:rsid w:val="005832AF"/>
    <w:rPr>
      <w:rFonts w:ascii="David" w:eastAsia="Times New Roman" w:hAnsi="David" w:cs="David"/>
      <w:szCs w:val="24"/>
    </w:rPr>
  </w:style>
  <w:style w:type="paragraph" w:customStyle="1" w:styleId="1111">
    <w:name w:val="תיחור 1.1.1.1"/>
    <w:basedOn w:val="111"/>
    <w:link w:val="11110"/>
    <w:qFormat/>
    <w:rsid w:val="005832AF"/>
    <w:pPr>
      <w:numPr>
        <w:ilvl w:val="3"/>
      </w:numPr>
    </w:pPr>
  </w:style>
  <w:style w:type="character" w:customStyle="1" w:styleId="11110">
    <w:name w:val="תיחור 1.1.1.1 תו"/>
    <w:basedOn w:val="1110"/>
    <w:link w:val="1111"/>
    <w:locked/>
    <w:rsid w:val="005832AF"/>
    <w:rPr>
      <w:rFonts w:ascii="David" w:eastAsia="Times New Roman" w:hAnsi="David" w:cs="David"/>
      <w:szCs w:val="24"/>
    </w:rPr>
  </w:style>
  <w:style w:type="paragraph" w:styleId="Revision">
    <w:name w:val="Revision"/>
    <w:hidden/>
    <w:uiPriority w:val="99"/>
    <w:semiHidden/>
    <w:rsid w:val="005832AF"/>
    <w:pPr>
      <w:spacing w:before="0" w:after="0" w:line="240" w:lineRule="auto"/>
    </w:pPr>
    <w:rPr>
      <w:rFonts w:ascii="Times New Roman" w:hAnsi="Times New Roman" w:cs="FrankRuehl"/>
      <w:sz w:val="24"/>
      <w:szCs w:val="26"/>
    </w:rPr>
  </w:style>
  <w:style w:type="character" w:customStyle="1" w:styleId="110">
    <w:name w:val="תיחור 1.1 תו"/>
    <w:basedOn w:val="DefaultParagraphFont"/>
    <w:link w:val="11"/>
    <w:rsid w:val="007C5D66"/>
    <w:rPr>
      <w:rFonts w:ascii="David" w:eastAsia="Times New Roman" w:hAnsi="David" w:cs="David"/>
      <w:szCs w:val="24"/>
    </w:rPr>
  </w:style>
  <w:style w:type="character" w:customStyle="1" w:styleId="15">
    <w:name w:val="תיחור1 תו"/>
    <w:basedOn w:val="DefaultParagraphFont"/>
    <w:link w:val="10"/>
    <w:rsid w:val="00250C34"/>
    <w:rPr>
      <w:rFonts w:ascii="David" w:eastAsia="Times New Roman" w:hAnsi="David" w:cs="David"/>
      <w:b/>
      <w:bCs/>
      <w:szCs w:val="24"/>
    </w:rPr>
  </w:style>
  <w:style w:type="character" w:customStyle="1" w:styleId="UnresolvedMention1">
    <w:name w:val="Unresolved Mention1"/>
    <w:basedOn w:val="DefaultParagraphFont"/>
    <w:uiPriority w:val="99"/>
    <w:semiHidden/>
    <w:unhideWhenUsed/>
    <w:rsid w:val="00C16DAB"/>
    <w:rPr>
      <w:color w:val="605E5C"/>
      <w:shd w:val="clear" w:color="auto" w:fill="E1DFDD"/>
    </w:rPr>
  </w:style>
  <w:style w:type="character" w:styleId="PageNumber">
    <w:name w:val="page number"/>
    <w:basedOn w:val="DefaultParagraphFont"/>
    <w:rsid w:val="006D6276"/>
  </w:style>
  <w:style w:type="character" w:customStyle="1" w:styleId="42">
    <w:name w:val="ממוספר 4 תו"/>
    <w:link w:val="41"/>
    <w:rsid w:val="006D6276"/>
    <w:rPr>
      <w:rFonts w:ascii="David" w:eastAsia="Times New Roman" w:hAnsi="David" w:cs="David"/>
      <w:sz w:val="24"/>
      <w:szCs w:val="24"/>
    </w:rPr>
  </w:style>
  <w:style w:type="paragraph" w:customStyle="1" w:styleId="52">
    <w:name w:val="ממוספר 5"/>
    <w:basedOn w:val="41"/>
    <w:next w:val="Normal"/>
    <w:link w:val="53"/>
    <w:qFormat/>
    <w:rsid w:val="006D6276"/>
    <w:pPr>
      <w:spacing w:before="0" w:after="0"/>
      <w:ind w:left="1475" w:hanging="1475"/>
    </w:pPr>
  </w:style>
  <w:style w:type="character" w:customStyle="1" w:styleId="53">
    <w:name w:val="ממוספר 5 תו"/>
    <w:link w:val="52"/>
    <w:rsid w:val="006D6276"/>
    <w:rPr>
      <w:rFonts w:ascii="David" w:eastAsia="Times New Roman" w:hAnsi="David" w:cs="David"/>
      <w:sz w:val="24"/>
      <w:szCs w:val="24"/>
    </w:rPr>
  </w:style>
  <w:style w:type="character" w:customStyle="1" w:styleId="ac">
    <w:name w:val="טקסט בסיסי תו"/>
    <w:link w:val="ad"/>
    <w:rsid w:val="006D6276"/>
    <w:rPr>
      <w:rFonts w:cs="Narkisim"/>
      <w:sz w:val="24"/>
      <w:szCs w:val="24"/>
    </w:rPr>
  </w:style>
  <w:style w:type="paragraph" w:customStyle="1" w:styleId="ad">
    <w:name w:val="טקסט בסיסי"/>
    <w:link w:val="ac"/>
    <w:rsid w:val="006D6276"/>
    <w:pPr>
      <w:keepLines/>
      <w:spacing w:before="120" w:after="240" w:line="320" w:lineRule="atLeast"/>
      <w:ind w:right="-1440"/>
    </w:pPr>
    <w:rPr>
      <w:rFonts w:cs="Narkisim"/>
      <w:sz w:val="24"/>
      <w:szCs w:val="24"/>
    </w:rPr>
  </w:style>
  <w:style w:type="paragraph" w:customStyle="1" w:styleId="-30">
    <w:name w:val="ממשלה - דרגה 3"/>
    <w:basedOn w:val="Normal"/>
    <w:next w:val="Normal"/>
    <w:link w:val="-31"/>
    <w:qFormat/>
    <w:rsid w:val="006D6276"/>
    <w:pPr>
      <w:widowControl w:val="0"/>
      <w:tabs>
        <w:tab w:val="num" w:pos="1212"/>
        <w:tab w:val="left" w:pos="1429"/>
      </w:tabs>
      <w:overflowPunct w:val="0"/>
      <w:autoSpaceDE w:val="0"/>
      <w:autoSpaceDN w:val="0"/>
      <w:adjustRightInd w:val="0"/>
      <w:spacing w:before="0" w:after="0"/>
      <w:ind w:left="1212" w:hanging="504"/>
    </w:pPr>
    <w:rPr>
      <w:rFonts w:ascii="Arial" w:eastAsia="Times New Roman" w:hAnsi="Arial" w:cs="David"/>
      <w:szCs w:val="24"/>
    </w:rPr>
  </w:style>
  <w:style w:type="character" w:customStyle="1" w:styleId="-31">
    <w:name w:val="ממשלה - דרגה 3 תו"/>
    <w:link w:val="-30"/>
    <w:rsid w:val="006D6276"/>
    <w:rPr>
      <w:rFonts w:ascii="Arial" w:eastAsia="Times New Roman" w:hAnsi="Arial" w:cs="David"/>
      <w:sz w:val="24"/>
      <w:szCs w:val="24"/>
    </w:rPr>
  </w:style>
  <w:style w:type="paragraph" w:customStyle="1" w:styleId="-4">
    <w:name w:val="ממשלה - דרגה 4"/>
    <w:basedOn w:val="Normal"/>
    <w:next w:val="-5"/>
    <w:link w:val="-40"/>
    <w:qFormat/>
    <w:rsid w:val="006D6276"/>
    <w:pPr>
      <w:widowControl w:val="0"/>
      <w:tabs>
        <w:tab w:val="left" w:pos="1275"/>
        <w:tab w:val="num" w:pos="1995"/>
      </w:tabs>
      <w:overflowPunct w:val="0"/>
      <w:autoSpaceDE w:val="0"/>
      <w:autoSpaceDN w:val="0"/>
      <w:adjustRightInd w:val="0"/>
      <w:spacing w:before="0" w:after="0"/>
      <w:ind w:left="1923" w:hanging="648"/>
    </w:pPr>
    <w:rPr>
      <w:rFonts w:ascii="Arial" w:eastAsia="Times New Roman" w:hAnsi="Arial" w:cs="David"/>
      <w:szCs w:val="24"/>
    </w:rPr>
  </w:style>
  <w:style w:type="paragraph" w:customStyle="1" w:styleId="-5">
    <w:name w:val="ממשלה - דרגה 5"/>
    <w:basedOn w:val="Normal"/>
    <w:next w:val="Normal"/>
    <w:link w:val="-50"/>
    <w:qFormat/>
    <w:rsid w:val="006D6276"/>
    <w:pPr>
      <w:widowControl w:val="0"/>
      <w:overflowPunct w:val="0"/>
      <w:autoSpaceDE w:val="0"/>
      <w:autoSpaceDN w:val="0"/>
      <w:adjustRightInd w:val="0"/>
      <w:spacing w:before="0" w:after="0"/>
      <w:ind w:left="2551" w:hanging="1111"/>
    </w:pPr>
    <w:rPr>
      <w:rFonts w:ascii="David" w:eastAsia="Times New Roman" w:hAnsi="David" w:cs="David"/>
      <w:szCs w:val="24"/>
    </w:rPr>
  </w:style>
  <w:style w:type="character" w:customStyle="1" w:styleId="-40">
    <w:name w:val="ממשלה - דרגה 4 תו"/>
    <w:link w:val="-4"/>
    <w:rsid w:val="006D6276"/>
    <w:rPr>
      <w:rFonts w:ascii="Arial" w:eastAsia="Times New Roman" w:hAnsi="Arial" w:cs="David"/>
      <w:sz w:val="24"/>
      <w:szCs w:val="24"/>
    </w:rPr>
  </w:style>
  <w:style w:type="character" w:customStyle="1" w:styleId="-50">
    <w:name w:val="ממשלה - דרגה 5 תו"/>
    <w:link w:val="-5"/>
    <w:rsid w:val="006D6276"/>
    <w:rPr>
      <w:rFonts w:ascii="David" w:eastAsia="Times New Roman" w:hAnsi="David" w:cs="David"/>
      <w:sz w:val="24"/>
      <w:szCs w:val="24"/>
    </w:rPr>
  </w:style>
  <w:style w:type="paragraph" w:customStyle="1" w:styleId="H3-text">
    <w:name w:val="H3 - text"/>
    <w:basedOn w:val="Heading3"/>
    <w:link w:val="H3-textChar"/>
    <w:qFormat/>
    <w:rsid w:val="006D6276"/>
    <w:pPr>
      <w:numPr>
        <w:ilvl w:val="2"/>
      </w:numPr>
      <w:spacing w:before="0"/>
      <w:ind w:left="1362" w:hanging="454"/>
    </w:pPr>
    <w:rPr>
      <w:rFonts w:asciiTheme="minorBidi" w:eastAsia="Times New Roman" w:hAnsiTheme="minorBidi" w:cs="David"/>
      <w:bCs w:val="0"/>
      <w:caps w:val="0"/>
      <w:spacing w:val="0"/>
      <w:sz w:val="24"/>
      <w:szCs w:val="24"/>
      <w:u w:val="single"/>
    </w:rPr>
  </w:style>
  <w:style w:type="character" w:customStyle="1" w:styleId="H3-textChar">
    <w:name w:val="H3 - text Char"/>
    <w:basedOn w:val="DefaultParagraphFont"/>
    <w:link w:val="H3-text"/>
    <w:rsid w:val="006D6276"/>
    <w:rPr>
      <w:rFonts w:asciiTheme="minorBidi" w:eastAsia="Times New Roman" w:hAnsiTheme="minorBidi" w:cs="David"/>
      <w:sz w:val="24"/>
      <w:szCs w:val="24"/>
      <w:u w:val="single"/>
    </w:rPr>
  </w:style>
  <w:style w:type="paragraph" w:customStyle="1" w:styleId="H4-text">
    <w:name w:val="H4 - text"/>
    <w:basedOn w:val="Heading4"/>
    <w:link w:val="H4-textChar"/>
    <w:qFormat/>
    <w:rsid w:val="006D6276"/>
    <w:pPr>
      <w:keepNext/>
      <w:numPr>
        <w:ilvl w:val="3"/>
        <w:numId w:val="29"/>
      </w:numPr>
      <w:spacing w:before="0"/>
      <w:ind w:right="113"/>
    </w:pPr>
    <w:rPr>
      <w:rFonts w:ascii="Arial" w:eastAsia="Times New Roman" w:hAnsi="Arial" w:cs="David"/>
      <w:b w:val="0"/>
      <w:bCs w:val="0"/>
      <w:caps w:val="0"/>
      <w:kern w:val="32"/>
      <w:szCs w:val="24"/>
      <w:u w:val="single"/>
    </w:rPr>
  </w:style>
  <w:style w:type="character" w:customStyle="1" w:styleId="H4-textChar">
    <w:name w:val="H4 - text Char"/>
    <w:basedOn w:val="Heading4Char"/>
    <w:link w:val="H4-text"/>
    <w:rsid w:val="006D6276"/>
    <w:rPr>
      <w:rFonts w:ascii="Arial" w:eastAsia="Times New Roman" w:hAnsi="Arial" w:cs="David"/>
      <w:b w:val="0"/>
      <w:bCs w:val="0"/>
      <w:caps w:val="0"/>
      <w:spacing w:val="10"/>
      <w:kern w:val="32"/>
      <w:sz w:val="24"/>
      <w:szCs w:val="24"/>
      <w:u w:val="single"/>
    </w:rPr>
  </w:style>
  <w:style w:type="character" w:customStyle="1" w:styleId="ts-alignment-element">
    <w:name w:val="ts-alignment-element"/>
    <w:basedOn w:val="DefaultParagraphFont"/>
    <w:rsid w:val="0051279F"/>
  </w:style>
  <w:style w:type="paragraph" w:styleId="EndnoteText">
    <w:name w:val="endnote text"/>
    <w:basedOn w:val="Normal"/>
    <w:link w:val="EndnoteTextChar"/>
    <w:uiPriority w:val="99"/>
    <w:semiHidden/>
    <w:unhideWhenUsed/>
    <w:rsid w:val="0051279F"/>
    <w:pPr>
      <w:spacing w:before="0" w:after="0" w:line="240" w:lineRule="auto"/>
    </w:pPr>
    <w:rPr>
      <w:rFonts w:eastAsia="Times New Roman" w:cs="Times New Roman"/>
      <w:sz w:val="20"/>
      <w:szCs w:val="20"/>
      <w:lang w:eastAsia="he-IL"/>
    </w:rPr>
  </w:style>
  <w:style w:type="character" w:customStyle="1" w:styleId="EndnoteTextChar">
    <w:name w:val="Endnote Text Char"/>
    <w:basedOn w:val="DefaultParagraphFont"/>
    <w:link w:val="EndnoteText"/>
    <w:uiPriority w:val="99"/>
    <w:semiHidden/>
    <w:rsid w:val="0051279F"/>
    <w:rPr>
      <w:rFonts w:ascii="Times New Roman" w:eastAsia="Times New Roman" w:hAnsi="Times New Roman" w:cs="Times New Roman"/>
      <w:sz w:val="20"/>
      <w:szCs w:val="20"/>
      <w:lang w:eastAsia="he-IL"/>
    </w:rPr>
  </w:style>
  <w:style w:type="character" w:styleId="EndnoteReference">
    <w:name w:val="endnote reference"/>
    <w:basedOn w:val="DefaultParagraphFont"/>
    <w:uiPriority w:val="99"/>
    <w:semiHidden/>
    <w:unhideWhenUsed/>
    <w:rsid w:val="0051279F"/>
    <w:rPr>
      <w:vertAlign w:val="superscript"/>
    </w:rPr>
  </w:style>
  <w:style w:type="character" w:styleId="Emphasis">
    <w:name w:val="Emphasis"/>
    <w:basedOn w:val="DefaultParagraphFont"/>
    <w:uiPriority w:val="20"/>
    <w:qFormat/>
    <w:rsid w:val="005127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76738">
      <w:bodyDiv w:val="1"/>
      <w:marLeft w:val="0"/>
      <w:marRight w:val="0"/>
      <w:marTop w:val="0"/>
      <w:marBottom w:val="0"/>
      <w:divBdr>
        <w:top w:val="none" w:sz="0" w:space="0" w:color="auto"/>
        <w:left w:val="none" w:sz="0" w:space="0" w:color="auto"/>
        <w:bottom w:val="none" w:sz="0" w:space="0" w:color="auto"/>
        <w:right w:val="none" w:sz="0" w:space="0" w:color="auto"/>
      </w:divBdr>
    </w:div>
    <w:div w:id="681396070">
      <w:bodyDiv w:val="1"/>
      <w:marLeft w:val="0"/>
      <w:marRight w:val="0"/>
      <w:marTop w:val="0"/>
      <w:marBottom w:val="0"/>
      <w:divBdr>
        <w:top w:val="none" w:sz="0" w:space="0" w:color="auto"/>
        <w:left w:val="none" w:sz="0" w:space="0" w:color="auto"/>
        <w:bottom w:val="none" w:sz="0" w:space="0" w:color="auto"/>
        <w:right w:val="none" w:sz="0" w:space="0" w:color="auto"/>
      </w:divBdr>
    </w:div>
    <w:div w:id="1471746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D6845-3071-4795-8365-957ACA69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10403</Words>
  <Characters>54617</Characters>
  <Application>Microsoft Office Word</Application>
  <DocSecurity>0</DocSecurity>
  <Lines>925</Lines>
  <Paragraphs>144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מכרז 12-2019 - חוברת 2: שלב ב</vt:lpstr>
      <vt:lpstr>מכרז 12-2019 - חוברת 2: שלב ב</vt:lpstr>
    </vt:vector>
  </TitlesOfParts>
  <Company/>
  <LinksUpToDate>false</LinksUpToDate>
  <CharactersWithSpaces>64876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12-2019 - חוברת 2: שלב ב</dc:title>
  <dc:subject/>
  <dc:creator>ליאור פור</dc:creator>
  <cp:keywords/>
  <dc:description/>
  <cp:lastModifiedBy>Susan</cp:lastModifiedBy>
  <cp:revision>3</cp:revision>
  <dcterms:created xsi:type="dcterms:W3CDTF">2023-03-14T10:07:00Z</dcterms:created>
  <dcterms:modified xsi:type="dcterms:W3CDTF">2023-03-14T10:07:00Z</dcterms:modified>
</cp:coreProperties>
</file>