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DC41" w14:textId="4716D931" w:rsidR="00F54B4B" w:rsidRDefault="00D14B8D" w:rsidP="00D14B8D">
      <w:pPr>
        <w:jc w:val="center"/>
      </w:pPr>
      <w:r>
        <w:rPr>
          <w:rFonts w:ascii="David" w:eastAsia="David" w:hAnsi="David" w:cs="David"/>
          <w:b/>
          <w:noProof/>
          <w:color w:val="000000"/>
          <w:sz w:val="40"/>
          <w:szCs w:val="40"/>
        </w:rPr>
        <w:drawing>
          <wp:inline distT="0" distB="0" distL="0" distR="0" wp14:anchorId="529713D4" wp14:editId="08E07C7E">
            <wp:extent cx="1423007" cy="1741335"/>
            <wp:effectExtent l="0" t="0" r="635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26805" cy="1745982"/>
                    </a:xfrm>
                    <a:prstGeom prst="rect">
                      <a:avLst/>
                    </a:prstGeom>
                    <a:ln/>
                  </pic:spPr>
                </pic:pic>
              </a:graphicData>
            </a:graphic>
          </wp:inline>
        </w:drawing>
      </w:r>
    </w:p>
    <w:p w14:paraId="5DF3A07D" w14:textId="51DF34B1" w:rsidR="00D14B8D" w:rsidRPr="00B513AA" w:rsidRDefault="00D14B8D"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State of Israel – Ministry of Finance</w:t>
      </w:r>
    </w:p>
    <w:p w14:paraId="3209BF4C" w14:textId="6CE085FD" w:rsidR="00D14B8D" w:rsidRPr="00B513AA" w:rsidRDefault="00C041C2"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 xml:space="preserve">Division </w:t>
      </w:r>
      <w:r>
        <w:rPr>
          <w:rFonts w:asciiTheme="majorBidi" w:hAnsiTheme="majorBidi" w:cstheme="majorBidi"/>
          <w:b/>
          <w:bCs/>
          <w:sz w:val="24"/>
          <w:szCs w:val="24"/>
        </w:rPr>
        <w:t xml:space="preserve">of the </w:t>
      </w:r>
      <w:r w:rsidR="00D14B8D" w:rsidRPr="00B513AA">
        <w:rPr>
          <w:rFonts w:asciiTheme="majorBidi" w:hAnsiTheme="majorBidi" w:cstheme="majorBidi"/>
          <w:b/>
          <w:bCs/>
          <w:sz w:val="24"/>
          <w:szCs w:val="24"/>
        </w:rPr>
        <w:t>Accountant General —Government Procurement Administration</w:t>
      </w:r>
    </w:p>
    <w:p w14:paraId="2AE746BD" w14:textId="56152404" w:rsidR="00D14B8D" w:rsidRPr="00B513AA" w:rsidRDefault="0019070D"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Central</w:t>
      </w:r>
      <w:r w:rsidR="00D14B8D" w:rsidRPr="00B513AA">
        <w:rPr>
          <w:rFonts w:asciiTheme="majorBidi" w:hAnsiTheme="majorBidi" w:cstheme="majorBidi"/>
          <w:b/>
          <w:bCs/>
          <w:sz w:val="24"/>
          <w:szCs w:val="24"/>
        </w:rPr>
        <w:t xml:space="preserve"> Tender 05-2022</w:t>
      </w:r>
    </w:p>
    <w:p w14:paraId="6ECAD7E7" w14:textId="41235067" w:rsidR="00D14B8D" w:rsidRPr="00B513AA" w:rsidRDefault="009A5211"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 xml:space="preserve">Specific </w:t>
      </w:r>
      <w:r w:rsidR="0019070D" w:rsidRPr="00B513AA">
        <w:rPr>
          <w:rFonts w:asciiTheme="majorBidi" w:hAnsiTheme="majorBidi" w:cstheme="majorBidi"/>
          <w:b/>
          <w:bCs/>
          <w:sz w:val="24"/>
          <w:szCs w:val="24"/>
        </w:rPr>
        <w:t>Invitation to Tender</w:t>
      </w:r>
      <w:r w:rsidR="00D14B8D" w:rsidRPr="00B513AA">
        <w:rPr>
          <w:rFonts w:asciiTheme="majorBidi" w:hAnsiTheme="majorBidi" w:cstheme="majorBidi"/>
          <w:b/>
          <w:bCs/>
          <w:sz w:val="24"/>
          <w:szCs w:val="24"/>
        </w:rPr>
        <w:t xml:space="preserve"> No. 7 for the Supply of NGFW (Next Generation Firewall) Systems</w:t>
      </w:r>
    </w:p>
    <w:p w14:paraId="1ED92304" w14:textId="705F81EB" w:rsidR="00D14B8D" w:rsidRPr="00B513AA" w:rsidRDefault="00D14B8D"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and Accompanying Services</w:t>
      </w:r>
    </w:p>
    <w:p w14:paraId="3D00AEEC" w14:textId="4131761B" w:rsidR="00D14B8D" w:rsidRPr="00D14B8D" w:rsidRDefault="00D14B8D" w:rsidP="00D14B8D">
      <w:pPr>
        <w:jc w:val="center"/>
        <w:rPr>
          <w:rFonts w:asciiTheme="majorBidi" w:hAnsiTheme="majorBidi" w:cstheme="majorBidi"/>
          <w:color w:val="FF0000"/>
          <w:sz w:val="24"/>
          <w:szCs w:val="24"/>
        </w:rPr>
      </w:pPr>
      <w:r w:rsidRPr="00D14B8D">
        <w:rPr>
          <w:rFonts w:asciiTheme="majorBidi" w:hAnsiTheme="majorBidi" w:cstheme="majorBidi"/>
          <w:color w:val="FF0000"/>
          <w:sz w:val="24"/>
          <w:szCs w:val="24"/>
        </w:rPr>
        <w:t>Version 1—May 2024</w:t>
      </w:r>
    </w:p>
    <w:p w14:paraId="57A643F7" w14:textId="208A4E0C" w:rsidR="00D14B8D" w:rsidRDefault="00D14B8D">
      <w:pPr>
        <w:rPr>
          <w:rFonts w:asciiTheme="majorBidi" w:hAnsiTheme="majorBidi" w:cstheme="majorBidi"/>
          <w:sz w:val="24"/>
          <w:szCs w:val="24"/>
        </w:rPr>
      </w:pPr>
      <w:r>
        <w:rPr>
          <w:rFonts w:asciiTheme="majorBidi" w:hAnsiTheme="majorBidi" w:cstheme="majorBidi"/>
          <w:sz w:val="24"/>
          <w:szCs w:val="24"/>
        </w:rPr>
        <w:br w:type="page"/>
      </w:r>
    </w:p>
    <w:p w14:paraId="74E0EABD" w14:textId="387B1949" w:rsidR="00D807E0" w:rsidRDefault="00D807E0">
      <w:pPr>
        <w:rPr>
          <w:rFonts w:asciiTheme="majorBidi" w:hAnsiTheme="majorBidi" w:cstheme="majorBidi"/>
          <w:sz w:val="24"/>
          <w:szCs w:val="24"/>
        </w:rPr>
      </w:pPr>
      <w:r>
        <w:rPr>
          <w:rFonts w:asciiTheme="majorBidi" w:hAnsiTheme="majorBidi" w:cstheme="majorBidi"/>
          <w:sz w:val="24"/>
          <w:szCs w:val="24"/>
        </w:rPr>
        <w:lastRenderedPageBreak/>
        <w:br w:type="page"/>
      </w:r>
    </w:p>
    <w:p w14:paraId="6585C5BB" w14:textId="752B0348" w:rsidR="00D14B8D" w:rsidRDefault="00D807E0" w:rsidP="00D14B8D">
      <w:pPr>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1. Rules of the </w:t>
      </w:r>
      <w:r w:rsidR="009A5211">
        <w:rPr>
          <w:rFonts w:asciiTheme="majorBidi" w:hAnsiTheme="majorBidi" w:cstheme="majorBidi"/>
          <w:b/>
          <w:bCs/>
          <w:sz w:val="24"/>
          <w:szCs w:val="24"/>
        </w:rPr>
        <w:t>Invitation to</w:t>
      </w:r>
      <w:r w:rsidR="00DB20EF">
        <w:rPr>
          <w:rFonts w:asciiTheme="majorBidi" w:hAnsiTheme="majorBidi" w:cstheme="majorBidi"/>
          <w:b/>
          <w:bCs/>
          <w:sz w:val="24"/>
          <w:szCs w:val="24"/>
        </w:rPr>
        <w:t xml:space="preserve"> Tender</w:t>
      </w:r>
    </w:p>
    <w:p w14:paraId="08681AEC" w14:textId="04BDF769" w:rsidR="00D807E0" w:rsidRDefault="00D807E0" w:rsidP="00D807E0">
      <w:pPr>
        <w:rPr>
          <w:rFonts w:asciiTheme="majorBidi" w:hAnsiTheme="majorBidi" w:cstheme="majorBidi"/>
          <w:b/>
          <w:bCs/>
          <w:sz w:val="24"/>
          <w:szCs w:val="24"/>
        </w:rPr>
      </w:pPr>
      <w:r>
        <w:rPr>
          <w:rFonts w:asciiTheme="majorBidi" w:hAnsiTheme="majorBidi" w:cstheme="majorBidi"/>
          <w:b/>
          <w:bCs/>
          <w:sz w:val="24"/>
          <w:szCs w:val="24"/>
        </w:rPr>
        <w:t>1.1 General</w:t>
      </w:r>
    </w:p>
    <w:p w14:paraId="6EC563CF" w14:textId="0CCD871F" w:rsidR="00D807E0" w:rsidRDefault="00D807E0" w:rsidP="00D807E0">
      <w:pPr>
        <w:ind w:left="993" w:hanging="709"/>
        <w:rPr>
          <w:rFonts w:asciiTheme="majorBidi" w:hAnsiTheme="majorBidi" w:cstheme="majorBidi"/>
          <w:sz w:val="24"/>
          <w:szCs w:val="24"/>
        </w:rPr>
      </w:pPr>
      <w:r>
        <w:rPr>
          <w:rFonts w:asciiTheme="majorBidi" w:hAnsiTheme="majorBidi" w:cstheme="majorBidi"/>
          <w:sz w:val="24"/>
          <w:szCs w:val="24"/>
        </w:rPr>
        <w:t>1.1.1</w:t>
      </w:r>
      <w:r>
        <w:rPr>
          <w:rFonts w:asciiTheme="majorBidi" w:hAnsiTheme="majorBidi" w:cstheme="majorBidi"/>
          <w:sz w:val="24"/>
          <w:szCs w:val="24"/>
        </w:rPr>
        <w:tab/>
        <w:t xml:space="preserve">The Government Procurement Administration in </w:t>
      </w:r>
      <w:r w:rsidR="00E7157A">
        <w:rPr>
          <w:rFonts w:asciiTheme="majorBidi" w:hAnsiTheme="majorBidi" w:cstheme="majorBidi"/>
          <w:sz w:val="24"/>
          <w:szCs w:val="24"/>
        </w:rPr>
        <w:t>t</w:t>
      </w:r>
      <w:r>
        <w:rPr>
          <w:rFonts w:asciiTheme="majorBidi" w:hAnsiTheme="majorBidi" w:cstheme="majorBidi"/>
          <w:sz w:val="24"/>
          <w:szCs w:val="24"/>
        </w:rPr>
        <w:t>he Accountant General Division, Ministry of Finance (hereinafter: “</w:t>
      </w:r>
      <w:r w:rsidRPr="009A5211">
        <w:rPr>
          <w:rFonts w:asciiTheme="majorBidi" w:hAnsiTheme="majorBidi" w:cstheme="majorBidi"/>
          <w:b/>
          <w:bCs/>
          <w:sz w:val="24"/>
          <w:szCs w:val="24"/>
        </w:rPr>
        <w:t xml:space="preserve">the </w:t>
      </w:r>
      <w:r w:rsidR="003E6499">
        <w:rPr>
          <w:rFonts w:asciiTheme="majorBidi" w:hAnsiTheme="majorBidi" w:cstheme="majorBidi"/>
          <w:b/>
          <w:bCs/>
          <w:sz w:val="24"/>
          <w:szCs w:val="24"/>
        </w:rPr>
        <w:t>Administrator of the Tender</w:t>
      </w:r>
      <w:r>
        <w:rPr>
          <w:rFonts w:asciiTheme="majorBidi" w:hAnsiTheme="majorBidi" w:cstheme="majorBidi"/>
          <w:sz w:val="24"/>
          <w:szCs w:val="24"/>
        </w:rPr>
        <w:t>”) hereby p</w:t>
      </w:r>
      <w:r w:rsidR="00481276">
        <w:rPr>
          <w:rFonts w:asciiTheme="majorBidi" w:hAnsiTheme="majorBidi" w:cstheme="majorBidi"/>
          <w:sz w:val="24"/>
          <w:szCs w:val="24"/>
        </w:rPr>
        <w:t>romulgates</w:t>
      </w:r>
      <w:r>
        <w:rPr>
          <w:rFonts w:asciiTheme="majorBidi" w:hAnsiTheme="majorBidi" w:cstheme="majorBidi"/>
          <w:sz w:val="24"/>
          <w:szCs w:val="24"/>
        </w:rPr>
        <w:t xml:space="preserve"> a </w:t>
      </w:r>
      <w:r w:rsidR="009A5211">
        <w:rPr>
          <w:rFonts w:asciiTheme="majorBidi" w:hAnsiTheme="majorBidi" w:cstheme="majorBidi"/>
          <w:sz w:val="24"/>
          <w:szCs w:val="24"/>
        </w:rPr>
        <w:t>Specific Invitation to Tender</w:t>
      </w:r>
      <w:r>
        <w:rPr>
          <w:rFonts w:asciiTheme="majorBidi" w:hAnsiTheme="majorBidi" w:cstheme="majorBidi"/>
          <w:sz w:val="24"/>
          <w:szCs w:val="24"/>
        </w:rPr>
        <w:t xml:space="preserve"> for the supply of NGFW—Next Generation Firewall systems and the provision of services thereof (hereinafter: “</w:t>
      </w:r>
      <w:r w:rsidRPr="009A5211">
        <w:rPr>
          <w:rFonts w:asciiTheme="majorBidi" w:hAnsiTheme="majorBidi" w:cstheme="majorBidi"/>
          <w:b/>
          <w:bCs/>
          <w:sz w:val="24"/>
          <w:szCs w:val="24"/>
        </w:rPr>
        <w:t xml:space="preserve">the </w:t>
      </w:r>
      <w:r w:rsidR="009A5211" w:rsidRPr="009A5211">
        <w:rPr>
          <w:rFonts w:asciiTheme="majorBidi" w:hAnsiTheme="majorBidi" w:cstheme="majorBidi"/>
          <w:b/>
          <w:bCs/>
          <w:sz w:val="24"/>
          <w:szCs w:val="24"/>
        </w:rPr>
        <w:t xml:space="preserve">Specific Invitation to </w:t>
      </w:r>
      <w:r w:rsidRPr="009A5211">
        <w:rPr>
          <w:rFonts w:asciiTheme="majorBidi" w:hAnsiTheme="majorBidi" w:cstheme="majorBidi"/>
          <w:b/>
          <w:bCs/>
          <w:sz w:val="24"/>
          <w:szCs w:val="24"/>
        </w:rPr>
        <w:t>Tender</w:t>
      </w:r>
      <w:r>
        <w:rPr>
          <w:rFonts w:asciiTheme="majorBidi" w:hAnsiTheme="majorBidi" w:cstheme="majorBidi"/>
          <w:sz w:val="24"/>
          <w:szCs w:val="24"/>
        </w:rPr>
        <w:t xml:space="preserve">”). This </w:t>
      </w:r>
      <w:r w:rsidR="009A5211">
        <w:rPr>
          <w:rFonts w:asciiTheme="majorBidi" w:hAnsiTheme="majorBidi" w:cstheme="majorBidi"/>
          <w:sz w:val="24"/>
          <w:szCs w:val="24"/>
        </w:rPr>
        <w:t xml:space="preserve">Specific Invitation to </w:t>
      </w:r>
      <w:r>
        <w:rPr>
          <w:rFonts w:asciiTheme="majorBidi" w:hAnsiTheme="majorBidi" w:cstheme="majorBidi"/>
          <w:sz w:val="24"/>
          <w:szCs w:val="24"/>
        </w:rPr>
        <w:t xml:space="preserve">Tender </w:t>
      </w:r>
      <w:r w:rsidR="00E7157A">
        <w:rPr>
          <w:rFonts w:asciiTheme="majorBidi" w:hAnsiTheme="majorBidi" w:cstheme="majorBidi"/>
          <w:sz w:val="24"/>
          <w:szCs w:val="24"/>
        </w:rPr>
        <w:t>is</w:t>
      </w:r>
      <w:r>
        <w:rPr>
          <w:rFonts w:asciiTheme="majorBidi" w:hAnsiTheme="majorBidi" w:cstheme="majorBidi"/>
          <w:sz w:val="24"/>
          <w:szCs w:val="24"/>
        </w:rPr>
        <w:t xml:space="preserve"> conducted as part of Central Tender 05-2022 for the procurement and supply of products and services in the field of information security and cyber</w:t>
      </w:r>
      <w:r w:rsidR="00E7157A">
        <w:rPr>
          <w:rFonts w:asciiTheme="majorBidi" w:hAnsiTheme="majorBidi" w:cstheme="majorBidi"/>
          <w:sz w:val="24"/>
          <w:szCs w:val="24"/>
        </w:rPr>
        <w:t xml:space="preserve"> </w:t>
      </w:r>
      <w:r>
        <w:rPr>
          <w:rFonts w:asciiTheme="majorBidi" w:hAnsiTheme="majorBidi" w:cstheme="majorBidi"/>
          <w:sz w:val="24"/>
          <w:szCs w:val="24"/>
        </w:rPr>
        <w:t>protection for government ministries, support units, and related entities (hereinafter: “</w:t>
      </w:r>
      <w:r w:rsidRPr="003E6499">
        <w:rPr>
          <w:rFonts w:asciiTheme="majorBidi" w:hAnsiTheme="majorBidi" w:cstheme="majorBidi"/>
          <w:b/>
          <w:bCs/>
          <w:sz w:val="24"/>
          <w:szCs w:val="24"/>
        </w:rPr>
        <w:t xml:space="preserve">the </w:t>
      </w:r>
      <w:r w:rsidR="009A5211" w:rsidRPr="003E6499">
        <w:rPr>
          <w:rFonts w:asciiTheme="majorBidi" w:hAnsiTheme="majorBidi" w:cstheme="majorBidi"/>
          <w:b/>
          <w:bCs/>
          <w:sz w:val="24"/>
          <w:szCs w:val="24"/>
        </w:rPr>
        <w:t>Central</w:t>
      </w:r>
      <w:r w:rsidRPr="003E6499">
        <w:rPr>
          <w:rFonts w:asciiTheme="majorBidi" w:hAnsiTheme="majorBidi" w:cstheme="majorBidi"/>
          <w:b/>
          <w:bCs/>
          <w:sz w:val="24"/>
          <w:szCs w:val="24"/>
        </w:rPr>
        <w:t xml:space="preserve"> Tender</w:t>
      </w:r>
      <w:r>
        <w:rPr>
          <w:rFonts w:asciiTheme="majorBidi" w:hAnsiTheme="majorBidi" w:cstheme="majorBidi"/>
          <w:sz w:val="24"/>
          <w:szCs w:val="24"/>
        </w:rPr>
        <w:t xml:space="preserve">”) </w:t>
      </w:r>
      <w:r w:rsidRPr="0003763E">
        <w:rPr>
          <w:rFonts w:asciiTheme="majorBidi" w:hAnsiTheme="majorBidi" w:cstheme="majorBidi"/>
          <w:sz w:val="24"/>
          <w:szCs w:val="24"/>
        </w:rPr>
        <w:t xml:space="preserve">and </w:t>
      </w:r>
      <w:r w:rsidR="0003763E" w:rsidRPr="009D39E0">
        <w:rPr>
          <w:rFonts w:asciiTheme="majorBidi" w:hAnsiTheme="majorBidi" w:cstheme="majorBidi"/>
          <w:sz w:val="24"/>
          <w:szCs w:val="24"/>
        </w:rPr>
        <w:t>shall</w:t>
      </w:r>
      <w:r w:rsidR="0003763E">
        <w:t xml:space="preserve"> </w:t>
      </w:r>
      <w:r>
        <w:rPr>
          <w:rFonts w:asciiTheme="majorBidi" w:hAnsiTheme="majorBidi" w:cstheme="majorBidi"/>
          <w:sz w:val="24"/>
          <w:szCs w:val="24"/>
        </w:rPr>
        <w:t xml:space="preserve">be designated </w:t>
      </w:r>
      <w:r w:rsidR="00E7157A">
        <w:rPr>
          <w:rFonts w:asciiTheme="majorBidi" w:hAnsiTheme="majorBidi" w:cstheme="majorBidi"/>
          <w:sz w:val="24"/>
          <w:szCs w:val="24"/>
        </w:rPr>
        <w:t xml:space="preserve">as </w:t>
      </w:r>
      <w:r>
        <w:rPr>
          <w:rFonts w:asciiTheme="majorBidi" w:hAnsiTheme="majorBidi" w:cstheme="majorBidi"/>
          <w:sz w:val="24"/>
          <w:szCs w:val="24"/>
        </w:rPr>
        <w:t>Tender No</w:t>
      </w:r>
      <w:r w:rsidR="009A5211">
        <w:rPr>
          <w:rFonts w:asciiTheme="majorBidi" w:hAnsiTheme="majorBidi" w:cstheme="majorBidi"/>
          <w:sz w:val="24"/>
          <w:szCs w:val="24"/>
        </w:rPr>
        <w:t>.</w:t>
      </w:r>
      <w:r>
        <w:rPr>
          <w:rFonts w:asciiTheme="majorBidi" w:hAnsiTheme="majorBidi" w:cstheme="majorBidi"/>
          <w:sz w:val="24"/>
          <w:szCs w:val="24"/>
        </w:rPr>
        <w:t xml:space="preserve"> 7.</w:t>
      </w:r>
    </w:p>
    <w:p w14:paraId="16364EE9" w14:textId="6534A2A0" w:rsidR="00F81B7F" w:rsidRPr="003E6499" w:rsidRDefault="00F81B7F" w:rsidP="00D807E0">
      <w:pPr>
        <w:ind w:left="993" w:hanging="709"/>
        <w:rPr>
          <w:rFonts w:asciiTheme="majorBidi" w:hAnsiTheme="majorBidi" w:cstheme="majorBidi"/>
          <w:b/>
          <w:bCs/>
          <w:sz w:val="24"/>
          <w:szCs w:val="24"/>
        </w:rPr>
      </w:pPr>
      <w:r>
        <w:rPr>
          <w:rFonts w:asciiTheme="majorBidi" w:hAnsiTheme="majorBidi" w:cstheme="majorBidi"/>
          <w:sz w:val="24"/>
          <w:szCs w:val="24"/>
        </w:rPr>
        <w:t>1.1.2</w:t>
      </w:r>
      <w:r>
        <w:rPr>
          <w:rFonts w:asciiTheme="majorBidi" w:hAnsiTheme="majorBidi" w:cstheme="majorBidi"/>
          <w:sz w:val="24"/>
          <w:szCs w:val="24"/>
        </w:rPr>
        <w:tab/>
        <w:t xml:space="preserve">Only </w:t>
      </w:r>
      <w:r w:rsidR="004658A5">
        <w:rPr>
          <w:rFonts w:asciiTheme="majorBidi" w:hAnsiTheme="majorBidi" w:cstheme="majorBidi"/>
          <w:sz w:val="24"/>
          <w:szCs w:val="24"/>
        </w:rPr>
        <w:t>Fr</w:t>
      </w:r>
      <w:r>
        <w:rPr>
          <w:rFonts w:asciiTheme="majorBidi" w:hAnsiTheme="majorBidi" w:cstheme="majorBidi"/>
          <w:sz w:val="24"/>
          <w:szCs w:val="24"/>
        </w:rPr>
        <w:t xml:space="preserve">amework </w:t>
      </w:r>
      <w:r w:rsidR="004658A5">
        <w:rPr>
          <w:rFonts w:asciiTheme="majorBidi" w:hAnsiTheme="majorBidi" w:cstheme="majorBidi"/>
          <w:sz w:val="24"/>
          <w:szCs w:val="24"/>
        </w:rPr>
        <w:t>S</w:t>
      </w:r>
      <w:r>
        <w:rPr>
          <w:rFonts w:asciiTheme="majorBidi" w:hAnsiTheme="majorBidi" w:cstheme="majorBidi"/>
          <w:sz w:val="24"/>
          <w:szCs w:val="24"/>
        </w:rPr>
        <w:t xml:space="preserve">uppliers are permitted to participate in the </w:t>
      </w:r>
      <w:r w:rsidR="009A5211">
        <w:rPr>
          <w:rFonts w:asciiTheme="majorBidi" w:hAnsiTheme="majorBidi" w:cstheme="majorBidi"/>
          <w:sz w:val="24"/>
          <w:szCs w:val="24"/>
        </w:rPr>
        <w:t>Specific Invitation to Tender</w:t>
      </w:r>
      <w:r w:rsidR="00C5365D">
        <w:rPr>
          <w:rFonts w:asciiTheme="majorBidi" w:hAnsiTheme="majorBidi" w:cstheme="majorBidi"/>
          <w:sz w:val="24"/>
          <w:szCs w:val="24"/>
        </w:rPr>
        <w:t xml:space="preserve">. In this document, </w:t>
      </w:r>
      <w:r w:rsidR="00F05A23">
        <w:rPr>
          <w:rFonts w:asciiTheme="majorBidi" w:hAnsiTheme="majorBidi" w:cstheme="majorBidi"/>
          <w:sz w:val="24"/>
          <w:szCs w:val="24"/>
        </w:rPr>
        <w:t>F</w:t>
      </w:r>
      <w:r w:rsidR="00C5365D">
        <w:rPr>
          <w:rFonts w:asciiTheme="majorBidi" w:hAnsiTheme="majorBidi" w:cstheme="majorBidi"/>
          <w:sz w:val="24"/>
          <w:szCs w:val="24"/>
        </w:rPr>
        <w:t xml:space="preserve">ramework </w:t>
      </w:r>
      <w:r w:rsidR="00F05A23">
        <w:rPr>
          <w:rFonts w:asciiTheme="majorBidi" w:hAnsiTheme="majorBidi" w:cstheme="majorBidi"/>
          <w:sz w:val="24"/>
          <w:szCs w:val="24"/>
        </w:rPr>
        <w:t>S</w:t>
      </w:r>
      <w:r w:rsidR="00C5365D">
        <w:rPr>
          <w:rFonts w:asciiTheme="majorBidi" w:hAnsiTheme="majorBidi" w:cstheme="majorBidi"/>
          <w:sz w:val="24"/>
          <w:szCs w:val="24"/>
        </w:rPr>
        <w:t xml:space="preserve">uppliers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C5365D">
        <w:rPr>
          <w:rFonts w:asciiTheme="majorBidi" w:hAnsiTheme="majorBidi" w:cstheme="majorBidi"/>
          <w:sz w:val="24"/>
          <w:szCs w:val="24"/>
        </w:rPr>
        <w:t xml:space="preserve">also be referred to as </w:t>
      </w:r>
      <w:r w:rsidR="009A5211">
        <w:rPr>
          <w:rFonts w:asciiTheme="majorBidi" w:hAnsiTheme="majorBidi" w:cstheme="majorBidi"/>
          <w:sz w:val="24"/>
          <w:szCs w:val="24"/>
        </w:rPr>
        <w:t>“</w:t>
      </w:r>
      <w:r w:rsidR="00C5365D" w:rsidRPr="003E6499">
        <w:rPr>
          <w:rFonts w:asciiTheme="majorBidi" w:hAnsiTheme="majorBidi" w:cstheme="majorBidi"/>
          <w:b/>
          <w:bCs/>
          <w:sz w:val="24"/>
          <w:szCs w:val="24"/>
        </w:rPr>
        <w:t xml:space="preserve">the </w:t>
      </w:r>
      <w:r w:rsidR="003E6499" w:rsidRPr="003E6499">
        <w:rPr>
          <w:rFonts w:asciiTheme="majorBidi" w:hAnsiTheme="majorBidi" w:cstheme="majorBidi"/>
          <w:b/>
          <w:bCs/>
          <w:sz w:val="24"/>
          <w:szCs w:val="24"/>
        </w:rPr>
        <w:t>B</w:t>
      </w:r>
      <w:r w:rsidR="00C5365D" w:rsidRPr="003E6499">
        <w:rPr>
          <w:rFonts w:asciiTheme="majorBidi" w:hAnsiTheme="majorBidi" w:cstheme="majorBidi"/>
          <w:b/>
          <w:bCs/>
          <w:sz w:val="24"/>
          <w:szCs w:val="24"/>
        </w:rPr>
        <w:t>idder</w:t>
      </w:r>
      <w:r w:rsidR="009A5211" w:rsidRPr="003E6499">
        <w:rPr>
          <w:rFonts w:asciiTheme="majorBidi" w:hAnsiTheme="majorBidi" w:cstheme="majorBidi"/>
          <w:b/>
          <w:bCs/>
          <w:sz w:val="24"/>
          <w:szCs w:val="24"/>
        </w:rPr>
        <w:t>s</w:t>
      </w:r>
      <w:r w:rsidR="00C5365D" w:rsidRPr="003E6499">
        <w:rPr>
          <w:rFonts w:asciiTheme="majorBidi" w:hAnsiTheme="majorBidi" w:cstheme="majorBidi"/>
          <w:b/>
          <w:bCs/>
          <w:sz w:val="24"/>
          <w:szCs w:val="24"/>
        </w:rPr>
        <w:t>.”</w:t>
      </w:r>
    </w:p>
    <w:p w14:paraId="3FD67CF2" w14:textId="16B45B05" w:rsidR="00C5365D" w:rsidRDefault="00C5365D" w:rsidP="00D807E0">
      <w:pPr>
        <w:ind w:left="993" w:hanging="709"/>
        <w:rPr>
          <w:rFonts w:asciiTheme="majorBidi" w:hAnsiTheme="majorBidi" w:cstheme="majorBidi"/>
          <w:sz w:val="24"/>
          <w:szCs w:val="24"/>
        </w:rPr>
      </w:pPr>
      <w:r>
        <w:rPr>
          <w:rFonts w:asciiTheme="majorBidi" w:hAnsiTheme="majorBidi" w:cstheme="majorBidi"/>
          <w:sz w:val="24"/>
          <w:szCs w:val="24"/>
        </w:rPr>
        <w:t>1.1.3</w:t>
      </w:r>
      <w:r>
        <w:rPr>
          <w:rFonts w:asciiTheme="majorBidi" w:hAnsiTheme="majorBidi" w:cstheme="majorBidi"/>
          <w:sz w:val="24"/>
          <w:szCs w:val="24"/>
        </w:rPr>
        <w:tab/>
        <w:t xml:space="preserve">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documents must not be distributed to any party other than the parties required for the purpose of responding to this request and subject to the </w:t>
      </w:r>
      <w:r w:rsidR="00E7157A">
        <w:rPr>
          <w:rFonts w:asciiTheme="majorBidi" w:hAnsiTheme="majorBidi" w:cstheme="majorBidi"/>
          <w:sz w:val="24"/>
          <w:szCs w:val="24"/>
        </w:rPr>
        <w:t>undertaking</w:t>
      </w:r>
      <w:r>
        <w:rPr>
          <w:rFonts w:asciiTheme="majorBidi" w:hAnsiTheme="majorBidi" w:cstheme="majorBidi"/>
          <w:sz w:val="24"/>
          <w:szCs w:val="24"/>
        </w:rPr>
        <w:t xml:space="preserve"> of that party to maintain the confidentiality of the </w:t>
      </w:r>
      <w:r w:rsidR="003E6499">
        <w:rPr>
          <w:rFonts w:asciiTheme="majorBidi" w:hAnsiTheme="majorBidi" w:cstheme="majorBidi"/>
          <w:sz w:val="24"/>
          <w:szCs w:val="24"/>
        </w:rPr>
        <w:t>Specific Invitation to Tender</w:t>
      </w:r>
      <w:r>
        <w:rPr>
          <w:rFonts w:asciiTheme="majorBidi" w:hAnsiTheme="majorBidi" w:cstheme="majorBidi"/>
          <w:sz w:val="24"/>
          <w:szCs w:val="24"/>
        </w:rPr>
        <w:t xml:space="preserve"> documents.</w:t>
      </w:r>
    </w:p>
    <w:p w14:paraId="4126B56B" w14:textId="3569ADB3" w:rsidR="00C83C66" w:rsidRDefault="00C83C66" w:rsidP="00D807E0">
      <w:pPr>
        <w:ind w:left="993" w:hanging="709"/>
        <w:rPr>
          <w:rFonts w:asciiTheme="majorBidi" w:hAnsiTheme="majorBidi" w:cstheme="majorBidi"/>
          <w:sz w:val="24"/>
          <w:szCs w:val="24"/>
        </w:rPr>
      </w:pPr>
      <w:r>
        <w:rPr>
          <w:rFonts w:asciiTheme="majorBidi" w:hAnsiTheme="majorBidi" w:cstheme="majorBidi"/>
          <w:sz w:val="24"/>
          <w:szCs w:val="24"/>
        </w:rPr>
        <w:t>1.1.4</w:t>
      </w:r>
      <w:r>
        <w:rPr>
          <w:rFonts w:asciiTheme="majorBidi" w:hAnsiTheme="majorBidi" w:cstheme="majorBidi"/>
          <w:sz w:val="24"/>
          <w:szCs w:val="24"/>
        </w:rPr>
        <w:tab/>
        <w:t xml:space="preserve">Responses to this </w:t>
      </w:r>
      <w:r w:rsidR="00757313">
        <w:rPr>
          <w:rFonts w:asciiTheme="majorBidi" w:hAnsiTheme="majorBidi" w:cstheme="majorBidi"/>
          <w:sz w:val="24"/>
          <w:szCs w:val="24"/>
        </w:rPr>
        <w:t>Specific Invitation to Tender</w:t>
      </w:r>
      <w:r>
        <w:rPr>
          <w:rFonts w:asciiTheme="majorBidi" w:hAnsiTheme="majorBidi" w:cstheme="majorBidi"/>
          <w:sz w:val="24"/>
          <w:szCs w:val="24"/>
        </w:rPr>
        <w:t xml:space="preserve"> must be submitted by the date specified in Appendix A—General Details about the </w:t>
      </w:r>
      <w:r w:rsidR="00757313">
        <w:rPr>
          <w:rFonts w:asciiTheme="majorBidi" w:hAnsiTheme="majorBidi" w:cstheme="majorBidi"/>
          <w:sz w:val="24"/>
          <w:szCs w:val="24"/>
        </w:rPr>
        <w:t>Specific Invitation to Tender</w:t>
      </w:r>
      <w:r>
        <w:rPr>
          <w:rFonts w:asciiTheme="majorBidi" w:hAnsiTheme="majorBidi" w:cstheme="majorBidi"/>
          <w:sz w:val="24"/>
          <w:szCs w:val="24"/>
        </w:rPr>
        <w:t>.</w:t>
      </w:r>
    </w:p>
    <w:p w14:paraId="39308502" w14:textId="2665521F" w:rsidR="00C83C66" w:rsidRDefault="00C83C66" w:rsidP="00D807E0">
      <w:pPr>
        <w:ind w:left="993" w:hanging="709"/>
        <w:rPr>
          <w:rFonts w:asciiTheme="majorBidi" w:hAnsiTheme="majorBidi" w:cstheme="majorBidi"/>
          <w:sz w:val="24"/>
          <w:szCs w:val="24"/>
        </w:rPr>
      </w:pPr>
      <w:r>
        <w:rPr>
          <w:rFonts w:asciiTheme="majorBidi" w:hAnsiTheme="majorBidi" w:cstheme="majorBidi"/>
          <w:sz w:val="24"/>
          <w:szCs w:val="24"/>
        </w:rPr>
        <w:t>1.1.5</w:t>
      </w:r>
      <w:r>
        <w:rPr>
          <w:rFonts w:asciiTheme="majorBidi" w:hAnsiTheme="majorBidi" w:cstheme="majorBidi"/>
          <w:sz w:val="24"/>
          <w:szCs w:val="24"/>
        </w:rPr>
        <w:tab/>
      </w:r>
      <w:r w:rsidR="00833660">
        <w:rPr>
          <w:rFonts w:asciiTheme="majorBidi" w:hAnsiTheme="majorBidi" w:cstheme="majorBidi"/>
          <w:sz w:val="24"/>
          <w:szCs w:val="24"/>
        </w:rPr>
        <w:t xml:space="preserve">It is hereby clarified that this </w:t>
      </w:r>
      <w:r w:rsidR="003E6499">
        <w:rPr>
          <w:rFonts w:asciiTheme="majorBidi" w:hAnsiTheme="majorBidi" w:cstheme="majorBidi"/>
          <w:sz w:val="24"/>
          <w:szCs w:val="24"/>
        </w:rPr>
        <w:t>Specific Invitation to Tender</w:t>
      </w:r>
      <w:r w:rsidR="00833660">
        <w:rPr>
          <w:rFonts w:asciiTheme="majorBidi" w:hAnsiTheme="majorBidi" w:cstheme="majorBidi"/>
          <w:sz w:val="24"/>
          <w:szCs w:val="24"/>
        </w:rPr>
        <w:t xml:space="preserve"> is an integral part of the Tender and the </w:t>
      </w:r>
      <w:r w:rsidR="003E6499">
        <w:rPr>
          <w:rFonts w:asciiTheme="majorBidi" w:hAnsiTheme="majorBidi" w:cstheme="majorBidi"/>
          <w:sz w:val="24"/>
          <w:szCs w:val="24"/>
        </w:rPr>
        <w:t>F</w:t>
      </w:r>
      <w:r w:rsidR="00833660">
        <w:rPr>
          <w:rFonts w:asciiTheme="majorBidi" w:hAnsiTheme="majorBidi" w:cstheme="majorBidi"/>
          <w:sz w:val="24"/>
          <w:szCs w:val="24"/>
        </w:rPr>
        <w:t xml:space="preserve">ramework </w:t>
      </w:r>
      <w:r w:rsidR="003E6499">
        <w:rPr>
          <w:rFonts w:asciiTheme="majorBidi" w:hAnsiTheme="majorBidi" w:cstheme="majorBidi"/>
          <w:sz w:val="24"/>
          <w:szCs w:val="24"/>
        </w:rPr>
        <w:t>S</w:t>
      </w:r>
      <w:r w:rsidR="00833660">
        <w:rPr>
          <w:rFonts w:asciiTheme="majorBidi" w:hAnsiTheme="majorBidi" w:cstheme="majorBidi"/>
          <w:sz w:val="24"/>
          <w:szCs w:val="24"/>
        </w:rPr>
        <w:t xml:space="preserve">upplier </w:t>
      </w:r>
      <w:r w:rsidR="00481276">
        <w:rPr>
          <w:rFonts w:asciiTheme="majorBidi" w:hAnsiTheme="majorBidi" w:cstheme="majorBidi"/>
          <w:sz w:val="24"/>
          <w:szCs w:val="24"/>
        </w:rPr>
        <w:t xml:space="preserve">and </w:t>
      </w:r>
      <w:r w:rsidR="00833660">
        <w:rPr>
          <w:rFonts w:asciiTheme="majorBidi" w:hAnsiTheme="majorBidi" w:cstheme="majorBidi"/>
          <w:sz w:val="24"/>
          <w:szCs w:val="24"/>
        </w:rPr>
        <w:t>is subject to all the duties and rights detailed both in the Tender documents and in this document.</w:t>
      </w:r>
    </w:p>
    <w:p w14:paraId="2E8D6BEE" w14:textId="5F4FCDEE" w:rsidR="00833660" w:rsidRDefault="00833660" w:rsidP="00D807E0">
      <w:pPr>
        <w:ind w:left="993" w:hanging="709"/>
        <w:rPr>
          <w:rFonts w:asciiTheme="majorBidi" w:hAnsiTheme="majorBidi" w:cstheme="majorBidi"/>
          <w:sz w:val="24"/>
          <w:szCs w:val="24"/>
        </w:rPr>
      </w:pPr>
      <w:r>
        <w:rPr>
          <w:rFonts w:asciiTheme="majorBidi" w:hAnsiTheme="majorBidi" w:cstheme="majorBidi"/>
          <w:sz w:val="24"/>
          <w:szCs w:val="24"/>
        </w:rPr>
        <w:t>1.1.6</w:t>
      </w:r>
      <w:r>
        <w:rPr>
          <w:rFonts w:asciiTheme="majorBidi" w:hAnsiTheme="majorBidi" w:cstheme="majorBidi"/>
          <w:sz w:val="24"/>
          <w:szCs w:val="24"/>
        </w:rPr>
        <w:tab/>
        <w:t xml:space="preserve">Financial </w:t>
      </w:r>
      <w:r w:rsidR="00E73DC5">
        <w:rPr>
          <w:rFonts w:asciiTheme="majorBidi" w:hAnsiTheme="majorBidi" w:cstheme="majorBidi"/>
          <w:sz w:val="24"/>
          <w:szCs w:val="24"/>
        </w:rPr>
        <w:t>bid</w:t>
      </w:r>
      <w:r>
        <w:rPr>
          <w:rFonts w:asciiTheme="majorBidi" w:hAnsiTheme="majorBidi" w:cstheme="majorBidi"/>
          <w:sz w:val="24"/>
          <w:szCs w:val="24"/>
        </w:rPr>
        <w:t xml:space="preserve">s for this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be submitted via the </w:t>
      </w:r>
      <w:r w:rsidR="00F05A23">
        <w:rPr>
          <w:rFonts w:asciiTheme="majorBidi" w:hAnsiTheme="majorBidi" w:cstheme="majorBidi"/>
          <w:sz w:val="24"/>
          <w:szCs w:val="24"/>
        </w:rPr>
        <w:t>B</w:t>
      </w:r>
      <w:r>
        <w:rPr>
          <w:rFonts w:asciiTheme="majorBidi" w:hAnsiTheme="majorBidi" w:cstheme="majorBidi"/>
          <w:sz w:val="24"/>
          <w:szCs w:val="24"/>
        </w:rPr>
        <w:t xml:space="preserve">id envelope method. To the extent that the manner of submitting bids changes,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notify the registered suppliers in advance within a reasonable time t</w:t>
      </w:r>
      <w:r w:rsidR="00E12F54">
        <w:rPr>
          <w:rFonts w:asciiTheme="majorBidi" w:hAnsiTheme="majorBidi" w:cstheme="majorBidi"/>
          <w:sz w:val="24"/>
          <w:szCs w:val="24"/>
        </w:rPr>
        <w:t xml:space="preserve">hat will enable the submission of </w:t>
      </w:r>
      <w:r>
        <w:rPr>
          <w:rFonts w:asciiTheme="majorBidi" w:hAnsiTheme="majorBidi" w:cstheme="majorBidi"/>
          <w:sz w:val="24"/>
          <w:szCs w:val="24"/>
        </w:rPr>
        <w:t xml:space="preserve">financial bids for the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via a</w:t>
      </w:r>
      <w:r w:rsidR="00E12F54">
        <w:rPr>
          <w:rFonts w:asciiTheme="majorBidi" w:hAnsiTheme="majorBidi" w:cstheme="majorBidi"/>
          <w:sz w:val="24"/>
          <w:szCs w:val="24"/>
        </w:rPr>
        <w:t xml:space="preserve">n alternative </w:t>
      </w:r>
      <w:r>
        <w:rPr>
          <w:rFonts w:asciiTheme="majorBidi" w:hAnsiTheme="majorBidi" w:cstheme="majorBidi"/>
          <w:sz w:val="24"/>
          <w:szCs w:val="24"/>
        </w:rPr>
        <w:t>method.</w:t>
      </w:r>
    </w:p>
    <w:p w14:paraId="0C18644E" w14:textId="1AD86146" w:rsidR="00133D86" w:rsidRDefault="00133D86" w:rsidP="00D807E0">
      <w:pPr>
        <w:ind w:left="993" w:hanging="709"/>
        <w:rPr>
          <w:rFonts w:asciiTheme="majorBidi" w:hAnsiTheme="majorBidi" w:cstheme="majorBidi"/>
          <w:sz w:val="24"/>
          <w:szCs w:val="24"/>
        </w:rPr>
      </w:pPr>
      <w:r>
        <w:rPr>
          <w:rFonts w:asciiTheme="majorBidi" w:hAnsiTheme="majorBidi" w:cstheme="majorBidi"/>
          <w:sz w:val="24"/>
          <w:szCs w:val="24"/>
        </w:rPr>
        <w:lastRenderedPageBreak/>
        <w:t>1.1.7</w:t>
      </w:r>
      <w:r>
        <w:rPr>
          <w:rFonts w:asciiTheme="majorBidi" w:hAnsiTheme="majorBidi" w:cstheme="majorBidi"/>
          <w:sz w:val="24"/>
          <w:szCs w:val="24"/>
        </w:rPr>
        <w:tab/>
        <w:t xml:space="preserve">In this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up to two winners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be selected, each of wh</w:t>
      </w:r>
      <w:r w:rsidR="00CD0098">
        <w:rPr>
          <w:rFonts w:asciiTheme="majorBidi" w:hAnsiTheme="majorBidi" w:cstheme="majorBidi"/>
          <w:sz w:val="24"/>
          <w:szCs w:val="24"/>
        </w:rPr>
        <w:t>ich</w:t>
      </w:r>
      <w:r>
        <w:rPr>
          <w:rFonts w:asciiTheme="majorBidi" w:hAnsiTheme="majorBidi" w:cstheme="majorBidi"/>
          <w:sz w:val="24"/>
          <w:szCs w:val="24"/>
        </w:rPr>
        <w:t xml:space="preserve"> </w:t>
      </w:r>
      <w:r w:rsidR="00AE14CF">
        <w:rPr>
          <w:rFonts w:asciiTheme="majorBidi" w:hAnsiTheme="majorBidi" w:cstheme="majorBidi"/>
          <w:sz w:val="24"/>
          <w:szCs w:val="24"/>
        </w:rPr>
        <w:t xml:space="preserve">has </w:t>
      </w:r>
      <w:r w:rsidR="00481276">
        <w:rPr>
          <w:rFonts w:asciiTheme="majorBidi" w:hAnsiTheme="majorBidi" w:cstheme="majorBidi"/>
          <w:sz w:val="24"/>
          <w:szCs w:val="24"/>
        </w:rPr>
        <w:t>submitted a proposal for</w:t>
      </w:r>
      <w:r>
        <w:rPr>
          <w:rFonts w:asciiTheme="majorBidi" w:hAnsiTheme="majorBidi" w:cstheme="majorBidi"/>
          <w:sz w:val="24"/>
          <w:szCs w:val="24"/>
        </w:rPr>
        <w:t xml:space="preserve"> a system manufactured by a </w:t>
      </w:r>
      <w:r w:rsidR="00203439">
        <w:rPr>
          <w:rFonts w:asciiTheme="majorBidi" w:hAnsiTheme="majorBidi" w:cstheme="majorBidi"/>
          <w:sz w:val="24"/>
          <w:szCs w:val="24"/>
        </w:rPr>
        <w:t>M</w:t>
      </w:r>
      <w:r>
        <w:rPr>
          <w:rFonts w:asciiTheme="majorBidi" w:hAnsiTheme="majorBidi" w:cstheme="majorBidi"/>
          <w:sz w:val="24"/>
          <w:szCs w:val="24"/>
        </w:rPr>
        <w:t xml:space="preserve">anufacturer </w:t>
      </w:r>
      <w:r w:rsidR="00CD0098">
        <w:rPr>
          <w:rFonts w:asciiTheme="majorBidi" w:hAnsiTheme="majorBidi" w:cstheme="majorBidi"/>
          <w:sz w:val="24"/>
          <w:szCs w:val="24"/>
        </w:rPr>
        <w:t xml:space="preserve">other </w:t>
      </w:r>
      <w:r w:rsidR="00E7157A">
        <w:rPr>
          <w:rFonts w:asciiTheme="majorBidi" w:hAnsiTheme="majorBidi" w:cstheme="majorBidi"/>
          <w:sz w:val="24"/>
          <w:szCs w:val="24"/>
        </w:rPr>
        <w:t xml:space="preserve">than </w:t>
      </w:r>
      <w:r w:rsidR="00CD0098">
        <w:rPr>
          <w:rFonts w:asciiTheme="majorBidi" w:hAnsiTheme="majorBidi" w:cstheme="majorBidi"/>
          <w:sz w:val="24"/>
          <w:szCs w:val="24"/>
        </w:rPr>
        <w:t xml:space="preserve">the </w:t>
      </w:r>
      <w:r w:rsidR="00203439">
        <w:rPr>
          <w:rFonts w:asciiTheme="majorBidi" w:hAnsiTheme="majorBidi" w:cstheme="majorBidi"/>
          <w:sz w:val="24"/>
          <w:szCs w:val="24"/>
        </w:rPr>
        <w:t>M</w:t>
      </w:r>
      <w:r w:rsidR="00CD0098">
        <w:rPr>
          <w:rFonts w:asciiTheme="majorBidi" w:hAnsiTheme="majorBidi" w:cstheme="majorBidi"/>
          <w:sz w:val="24"/>
          <w:szCs w:val="24"/>
        </w:rPr>
        <w:t>anufacturer</w:t>
      </w:r>
      <w:r w:rsidR="00E7157A">
        <w:rPr>
          <w:rFonts w:asciiTheme="majorBidi" w:hAnsiTheme="majorBidi" w:cstheme="majorBidi"/>
          <w:sz w:val="24"/>
          <w:szCs w:val="24"/>
        </w:rPr>
        <w:t xml:space="preserve"> </w:t>
      </w:r>
      <w:r>
        <w:rPr>
          <w:rFonts w:asciiTheme="majorBidi" w:hAnsiTheme="majorBidi" w:cstheme="majorBidi"/>
          <w:sz w:val="24"/>
          <w:szCs w:val="24"/>
        </w:rPr>
        <w:t xml:space="preserve">proposed by the other winner. The </w:t>
      </w:r>
      <w:r w:rsidR="003E6499">
        <w:rPr>
          <w:rFonts w:asciiTheme="majorBidi" w:hAnsiTheme="majorBidi" w:cstheme="majorBidi"/>
          <w:sz w:val="24"/>
          <w:szCs w:val="24"/>
        </w:rPr>
        <w:t>B</w:t>
      </w:r>
      <w:r>
        <w:rPr>
          <w:rFonts w:asciiTheme="majorBidi" w:hAnsiTheme="majorBidi" w:cstheme="majorBidi"/>
          <w:sz w:val="24"/>
          <w:szCs w:val="24"/>
        </w:rPr>
        <w:t xml:space="preserve">idder ranked first in the </w:t>
      </w:r>
      <w:r w:rsidR="00CD0098">
        <w:rPr>
          <w:rFonts w:asciiTheme="majorBidi" w:hAnsiTheme="majorBidi" w:cstheme="majorBidi"/>
          <w:sz w:val="24"/>
          <w:szCs w:val="24"/>
        </w:rPr>
        <w:t xml:space="preserve">Specific Invitation to Tender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be selected as the first winner and will be required to provide the entire line of products and services included in this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as a main line of defense (hereinafter: “</w:t>
      </w:r>
      <w:r w:rsidRPr="00133D86">
        <w:rPr>
          <w:rFonts w:asciiTheme="majorBidi" w:hAnsiTheme="majorBidi" w:cstheme="majorBidi"/>
          <w:b/>
          <w:bCs/>
          <w:sz w:val="24"/>
          <w:szCs w:val="24"/>
        </w:rPr>
        <w:t>the First Winner</w:t>
      </w:r>
      <w:r>
        <w:rPr>
          <w:rFonts w:asciiTheme="majorBidi" w:hAnsiTheme="majorBidi" w:cstheme="majorBidi"/>
          <w:sz w:val="24"/>
          <w:szCs w:val="24"/>
        </w:rPr>
        <w:t xml:space="preserve">”). The next </w:t>
      </w:r>
      <w:r w:rsidR="00F05A23">
        <w:rPr>
          <w:rFonts w:asciiTheme="majorBidi" w:hAnsiTheme="majorBidi" w:cstheme="majorBidi"/>
          <w:sz w:val="24"/>
          <w:szCs w:val="24"/>
        </w:rPr>
        <w:t>B</w:t>
      </w:r>
      <w:r>
        <w:rPr>
          <w:rFonts w:asciiTheme="majorBidi" w:hAnsiTheme="majorBidi" w:cstheme="majorBidi"/>
          <w:sz w:val="24"/>
          <w:szCs w:val="24"/>
        </w:rPr>
        <w:t>idder in the ranking</w:t>
      </w:r>
      <w:r w:rsidR="00481276">
        <w:rPr>
          <w:rFonts w:asciiTheme="majorBidi" w:hAnsiTheme="majorBidi" w:cstheme="majorBidi"/>
          <w:sz w:val="24"/>
          <w:szCs w:val="24"/>
        </w:rPr>
        <w:t xml:space="preserve"> that</w:t>
      </w:r>
      <w:r>
        <w:rPr>
          <w:rFonts w:asciiTheme="majorBidi" w:hAnsiTheme="majorBidi" w:cstheme="majorBidi"/>
          <w:sz w:val="24"/>
          <w:szCs w:val="24"/>
        </w:rPr>
        <w:t xml:space="preserve"> proposed a</w:t>
      </w:r>
      <w:r w:rsidR="00AE14CF">
        <w:rPr>
          <w:rFonts w:asciiTheme="majorBidi" w:hAnsiTheme="majorBidi" w:cstheme="majorBidi"/>
          <w:sz w:val="24"/>
          <w:szCs w:val="24"/>
        </w:rPr>
        <w:t xml:space="preserve">n alternative </w:t>
      </w:r>
      <w:r w:rsidR="00203439">
        <w:rPr>
          <w:rFonts w:asciiTheme="majorBidi" w:hAnsiTheme="majorBidi" w:cstheme="majorBidi"/>
          <w:sz w:val="24"/>
          <w:szCs w:val="24"/>
        </w:rPr>
        <w:t>M</w:t>
      </w:r>
      <w:r>
        <w:rPr>
          <w:rFonts w:asciiTheme="majorBidi" w:hAnsiTheme="majorBidi" w:cstheme="majorBidi"/>
          <w:sz w:val="24"/>
          <w:szCs w:val="24"/>
        </w:rPr>
        <w:t>anufacturer t</w:t>
      </w:r>
      <w:r w:rsidR="00AE14CF">
        <w:rPr>
          <w:rFonts w:asciiTheme="majorBidi" w:hAnsiTheme="majorBidi" w:cstheme="majorBidi"/>
          <w:sz w:val="24"/>
          <w:szCs w:val="24"/>
        </w:rPr>
        <w:t xml:space="preserve">o the </w:t>
      </w:r>
      <w:r w:rsidR="00203439">
        <w:rPr>
          <w:rFonts w:asciiTheme="majorBidi" w:hAnsiTheme="majorBidi" w:cstheme="majorBidi"/>
          <w:sz w:val="24"/>
          <w:szCs w:val="24"/>
        </w:rPr>
        <w:t>M</w:t>
      </w:r>
      <w:r>
        <w:rPr>
          <w:rFonts w:asciiTheme="majorBidi" w:hAnsiTheme="majorBidi" w:cstheme="majorBidi"/>
          <w:sz w:val="24"/>
          <w:szCs w:val="24"/>
        </w:rPr>
        <w:t xml:space="preserve">anufacturer proposed by the First Winner </w:t>
      </w:r>
      <w:r w:rsidR="0003763E" w:rsidRPr="00797A05">
        <w:rPr>
          <w:rFonts w:asciiTheme="majorBidi" w:hAnsiTheme="majorBidi" w:cstheme="majorBidi"/>
          <w:sz w:val="24"/>
          <w:szCs w:val="24"/>
        </w:rPr>
        <w:t>shall</w:t>
      </w:r>
      <w:r>
        <w:rPr>
          <w:rFonts w:asciiTheme="majorBidi" w:hAnsiTheme="majorBidi" w:cstheme="majorBidi"/>
          <w:sz w:val="24"/>
          <w:szCs w:val="24"/>
        </w:rPr>
        <w:t xml:space="preserve"> be selected as the second winner and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be required to provide only a second</w:t>
      </w:r>
      <w:r w:rsidR="00481276">
        <w:rPr>
          <w:rFonts w:asciiTheme="majorBidi" w:hAnsiTheme="majorBidi" w:cstheme="majorBidi"/>
          <w:sz w:val="24"/>
          <w:szCs w:val="24"/>
        </w:rPr>
        <w:t>ary</w:t>
      </w:r>
      <w:r>
        <w:rPr>
          <w:rFonts w:asciiTheme="majorBidi" w:hAnsiTheme="majorBidi" w:cstheme="majorBidi"/>
          <w:sz w:val="24"/>
          <w:szCs w:val="24"/>
        </w:rPr>
        <w:t xml:space="preserve"> line of defense (a system installed in </w:t>
      </w:r>
      <w:r w:rsidR="00AE14CF">
        <w:rPr>
          <w:rFonts w:asciiTheme="majorBidi" w:hAnsiTheme="majorBidi" w:cstheme="majorBidi"/>
          <w:sz w:val="24"/>
          <w:szCs w:val="24"/>
        </w:rPr>
        <w:t>parallel</w:t>
      </w:r>
      <w:r w:rsidR="00C6552B">
        <w:rPr>
          <w:rFonts w:asciiTheme="majorBidi" w:hAnsiTheme="majorBidi" w:cstheme="majorBidi"/>
          <w:sz w:val="24"/>
          <w:szCs w:val="24"/>
        </w:rPr>
        <w:t xml:space="preserve"> </w:t>
      </w:r>
      <w:r>
        <w:rPr>
          <w:rFonts w:asciiTheme="majorBidi" w:hAnsiTheme="majorBidi" w:cstheme="majorBidi"/>
          <w:sz w:val="24"/>
          <w:szCs w:val="24"/>
        </w:rPr>
        <w:t xml:space="preserve">to the system </w:t>
      </w:r>
      <w:r w:rsidR="00C6552B">
        <w:rPr>
          <w:rFonts w:asciiTheme="majorBidi" w:hAnsiTheme="majorBidi" w:cstheme="majorBidi"/>
          <w:sz w:val="24"/>
          <w:szCs w:val="24"/>
        </w:rPr>
        <w:t>purchased from the First Winner (hereinafter: “</w:t>
      </w:r>
      <w:r w:rsidR="00C6552B" w:rsidRPr="00C6552B">
        <w:rPr>
          <w:rFonts w:asciiTheme="majorBidi" w:hAnsiTheme="majorBidi" w:cstheme="majorBidi"/>
          <w:b/>
          <w:bCs/>
          <w:sz w:val="24"/>
          <w:szCs w:val="24"/>
        </w:rPr>
        <w:t>the Second Winner</w:t>
      </w:r>
      <w:r w:rsidR="00C6552B">
        <w:rPr>
          <w:rFonts w:asciiTheme="majorBidi" w:hAnsiTheme="majorBidi" w:cstheme="majorBidi"/>
          <w:sz w:val="24"/>
          <w:szCs w:val="24"/>
        </w:rPr>
        <w:t xml:space="preserve">”) and this </w:t>
      </w:r>
      <w:r w:rsidR="00481276">
        <w:rPr>
          <w:rFonts w:asciiTheme="majorBidi" w:hAnsiTheme="majorBidi" w:cstheme="majorBidi"/>
          <w:sz w:val="24"/>
          <w:szCs w:val="24"/>
        </w:rPr>
        <w:t>pertains to</w:t>
      </w:r>
      <w:r w:rsidR="00C6552B">
        <w:rPr>
          <w:rFonts w:asciiTheme="majorBidi" w:hAnsiTheme="majorBidi" w:cstheme="majorBidi"/>
          <w:sz w:val="24"/>
          <w:szCs w:val="24"/>
        </w:rPr>
        <w:t xml:space="preserve"> </w:t>
      </w:r>
      <w:r w:rsidR="00AE14CF">
        <w:rPr>
          <w:rFonts w:asciiTheme="majorBidi" w:hAnsiTheme="majorBidi" w:cstheme="majorBidi"/>
          <w:sz w:val="24"/>
          <w:szCs w:val="24"/>
        </w:rPr>
        <w:t>B</w:t>
      </w:r>
      <w:r w:rsidR="00E7157A">
        <w:rPr>
          <w:rFonts w:asciiTheme="majorBidi" w:hAnsiTheme="majorBidi" w:cstheme="majorBidi"/>
          <w:sz w:val="24"/>
          <w:szCs w:val="24"/>
        </w:rPr>
        <w:t>uyers</w:t>
      </w:r>
      <w:r w:rsidR="00C6552B">
        <w:rPr>
          <w:rFonts w:asciiTheme="majorBidi" w:hAnsiTheme="majorBidi" w:cstheme="majorBidi"/>
          <w:sz w:val="24"/>
          <w:szCs w:val="24"/>
        </w:rPr>
        <w:t xml:space="preserve"> </w:t>
      </w:r>
      <w:r w:rsidR="00481276">
        <w:rPr>
          <w:rFonts w:asciiTheme="majorBidi" w:hAnsiTheme="majorBidi" w:cstheme="majorBidi"/>
          <w:sz w:val="24"/>
          <w:szCs w:val="24"/>
        </w:rPr>
        <w:t>that</w:t>
      </w:r>
      <w:r w:rsidR="00C6552B">
        <w:rPr>
          <w:rFonts w:asciiTheme="majorBidi" w:hAnsiTheme="majorBidi" w:cstheme="majorBidi"/>
          <w:sz w:val="24"/>
          <w:szCs w:val="24"/>
        </w:rPr>
        <w:t xml:space="preserve"> decide to install a second line of defense after purchasing systems from the First Winner. For example, in a situation where the two </w:t>
      </w:r>
      <w:r w:rsidR="00481276">
        <w:rPr>
          <w:rFonts w:asciiTheme="majorBidi" w:hAnsiTheme="majorBidi" w:cstheme="majorBidi"/>
          <w:sz w:val="24"/>
          <w:szCs w:val="24"/>
        </w:rPr>
        <w:t xml:space="preserve">Bidders that </w:t>
      </w:r>
      <w:r w:rsidR="00C6552B">
        <w:rPr>
          <w:rFonts w:asciiTheme="majorBidi" w:hAnsiTheme="majorBidi" w:cstheme="majorBidi"/>
          <w:sz w:val="24"/>
          <w:szCs w:val="24"/>
        </w:rPr>
        <w:t xml:space="preserve">ranked in first place in the </w:t>
      </w:r>
      <w:r w:rsidR="0030221B">
        <w:rPr>
          <w:rFonts w:asciiTheme="majorBidi" w:hAnsiTheme="majorBidi" w:cstheme="majorBidi"/>
          <w:sz w:val="24"/>
          <w:szCs w:val="24"/>
        </w:rPr>
        <w:t>Specific Invitation to Tender</w:t>
      </w:r>
      <w:r w:rsidR="00AE14CF">
        <w:rPr>
          <w:rFonts w:asciiTheme="majorBidi" w:hAnsiTheme="majorBidi" w:cstheme="majorBidi"/>
          <w:sz w:val="24"/>
          <w:szCs w:val="24"/>
        </w:rPr>
        <w:t xml:space="preserve"> have</w:t>
      </w:r>
      <w:r w:rsidR="00C6552B">
        <w:rPr>
          <w:rFonts w:asciiTheme="majorBidi" w:hAnsiTheme="majorBidi" w:cstheme="majorBidi"/>
          <w:sz w:val="24"/>
          <w:szCs w:val="24"/>
        </w:rPr>
        <w:t xml:space="preserve"> </w:t>
      </w:r>
      <w:r w:rsidR="0030221B">
        <w:rPr>
          <w:rFonts w:asciiTheme="majorBidi" w:hAnsiTheme="majorBidi" w:cstheme="majorBidi"/>
          <w:sz w:val="24"/>
          <w:szCs w:val="24"/>
        </w:rPr>
        <w:t>proposed</w:t>
      </w:r>
      <w:r w:rsidR="00C6552B">
        <w:rPr>
          <w:rFonts w:asciiTheme="majorBidi" w:hAnsiTheme="majorBidi" w:cstheme="majorBidi"/>
          <w:sz w:val="24"/>
          <w:szCs w:val="24"/>
        </w:rPr>
        <w:t xml:space="preserve"> a system </w:t>
      </w:r>
      <w:r w:rsidR="00AE14CF">
        <w:rPr>
          <w:rFonts w:asciiTheme="majorBidi" w:hAnsiTheme="majorBidi" w:cstheme="majorBidi"/>
          <w:sz w:val="24"/>
          <w:szCs w:val="24"/>
        </w:rPr>
        <w:t>that is manufactured</w:t>
      </w:r>
      <w:r w:rsidR="00C6552B">
        <w:rPr>
          <w:rFonts w:asciiTheme="majorBidi" w:hAnsiTheme="majorBidi" w:cstheme="majorBidi"/>
          <w:sz w:val="24"/>
          <w:szCs w:val="24"/>
        </w:rPr>
        <w:t xml:space="preserve"> by the same </w:t>
      </w:r>
      <w:r w:rsidR="00203439">
        <w:rPr>
          <w:rFonts w:asciiTheme="majorBidi" w:hAnsiTheme="majorBidi" w:cstheme="majorBidi"/>
          <w:sz w:val="24"/>
          <w:szCs w:val="24"/>
        </w:rPr>
        <w:t>M</w:t>
      </w:r>
      <w:r w:rsidR="00C6552B">
        <w:rPr>
          <w:rFonts w:asciiTheme="majorBidi" w:hAnsiTheme="majorBidi" w:cstheme="majorBidi"/>
          <w:sz w:val="24"/>
          <w:szCs w:val="24"/>
        </w:rPr>
        <w:t xml:space="preserve">anufacturer, then the </w:t>
      </w:r>
      <w:r w:rsidR="00481276">
        <w:rPr>
          <w:rFonts w:asciiTheme="majorBidi" w:hAnsiTheme="majorBidi" w:cstheme="majorBidi"/>
          <w:sz w:val="24"/>
          <w:szCs w:val="24"/>
        </w:rPr>
        <w:t xml:space="preserve">Bidder ranked </w:t>
      </w:r>
      <w:r w:rsidR="00C6552B">
        <w:rPr>
          <w:rFonts w:asciiTheme="majorBidi" w:hAnsiTheme="majorBidi" w:cstheme="majorBidi"/>
          <w:sz w:val="24"/>
          <w:szCs w:val="24"/>
        </w:rPr>
        <w:t>third</w:t>
      </w:r>
      <w:r w:rsidR="0003763E">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481276">
        <w:rPr>
          <w:rFonts w:asciiTheme="majorBidi" w:hAnsiTheme="majorBidi" w:cstheme="majorBidi"/>
          <w:sz w:val="24"/>
          <w:szCs w:val="24"/>
        </w:rPr>
        <w:t>be declared the Second Winner (hereinafter: “</w:t>
      </w:r>
      <w:r w:rsidR="00481276" w:rsidRPr="00C6552B">
        <w:rPr>
          <w:rFonts w:asciiTheme="majorBidi" w:hAnsiTheme="majorBidi" w:cstheme="majorBidi"/>
          <w:b/>
          <w:bCs/>
          <w:sz w:val="24"/>
          <w:szCs w:val="24"/>
        </w:rPr>
        <w:t>the Winners</w:t>
      </w:r>
      <w:r w:rsidR="00481276">
        <w:rPr>
          <w:rFonts w:asciiTheme="majorBidi" w:hAnsiTheme="majorBidi" w:cstheme="majorBidi"/>
          <w:sz w:val="24"/>
          <w:szCs w:val="24"/>
        </w:rPr>
        <w:t>”)</w:t>
      </w:r>
      <w:r w:rsidR="00C6552B">
        <w:rPr>
          <w:rFonts w:asciiTheme="majorBidi" w:hAnsiTheme="majorBidi" w:cstheme="majorBidi"/>
          <w:sz w:val="24"/>
          <w:szCs w:val="24"/>
        </w:rPr>
        <w:t xml:space="preserve"> </w:t>
      </w:r>
      <w:r w:rsidR="00481276">
        <w:rPr>
          <w:rFonts w:asciiTheme="majorBidi" w:hAnsiTheme="majorBidi" w:cstheme="majorBidi"/>
          <w:sz w:val="24"/>
          <w:szCs w:val="24"/>
        </w:rPr>
        <w:t xml:space="preserve">in the event </w:t>
      </w:r>
      <w:r w:rsidR="00C6552B">
        <w:rPr>
          <w:rFonts w:asciiTheme="majorBidi" w:hAnsiTheme="majorBidi" w:cstheme="majorBidi"/>
          <w:sz w:val="24"/>
          <w:szCs w:val="24"/>
        </w:rPr>
        <w:t xml:space="preserve">that they </w:t>
      </w:r>
      <w:r w:rsidR="00AE14CF">
        <w:rPr>
          <w:rFonts w:asciiTheme="majorBidi" w:hAnsiTheme="majorBidi" w:cstheme="majorBidi"/>
          <w:sz w:val="24"/>
          <w:szCs w:val="24"/>
        </w:rPr>
        <w:t>have offered</w:t>
      </w:r>
      <w:r w:rsidR="00C6552B">
        <w:rPr>
          <w:rFonts w:asciiTheme="majorBidi" w:hAnsiTheme="majorBidi" w:cstheme="majorBidi"/>
          <w:sz w:val="24"/>
          <w:szCs w:val="24"/>
        </w:rPr>
        <w:t xml:space="preserve"> products made by another manufacturer.</w:t>
      </w:r>
    </w:p>
    <w:p w14:paraId="50091A54" w14:textId="7153DDBF" w:rsidR="00C6552B" w:rsidRDefault="00C6552B" w:rsidP="00D807E0">
      <w:pPr>
        <w:ind w:left="993" w:hanging="709"/>
        <w:rPr>
          <w:rFonts w:asciiTheme="majorBidi" w:hAnsiTheme="majorBidi" w:cstheme="majorBidi"/>
          <w:sz w:val="24"/>
          <w:szCs w:val="24"/>
        </w:rPr>
      </w:pPr>
      <w:r w:rsidRPr="00841194">
        <w:rPr>
          <w:rFonts w:asciiTheme="majorBidi" w:hAnsiTheme="majorBidi" w:cstheme="majorBidi"/>
          <w:sz w:val="24"/>
          <w:szCs w:val="24"/>
        </w:rPr>
        <w:t>1.1.8</w:t>
      </w:r>
      <w:r w:rsidRPr="00841194">
        <w:rPr>
          <w:rFonts w:asciiTheme="majorBidi" w:hAnsiTheme="majorBidi" w:cstheme="majorBidi"/>
          <w:sz w:val="24"/>
          <w:szCs w:val="24"/>
        </w:rPr>
        <w:tab/>
        <w:t xml:space="preserve">Notwithstanding Section 1.1.7 above, in cases where the existing system </w:t>
      </w:r>
      <w:r w:rsidR="00841194">
        <w:rPr>
          <w:rFonts w:asciiTheme="majorBidi" w:hAnsiTheme="majorBidi" w:cstheme="majorBidi"/>
          <w:sz w:val="24"/>
          <w:szCs w:val="24"/>
        </w:rPr>
        <w:t>at</w:t>
      </w:r>
      <w:r w:rsidRPr="00841194">
        <w:rPr>
          <w:rFonts w:asciiTheme="majorBidi" w:hAnsiTheme="majorBidi" w:cstheme="majorBidi"/>
          <w:sz w:val="24"/>
          <w:szCs w:val="24"/>
        </w:rPr>
        <w:t xml:space="preserve"> one </w:t>
      </w:r>
      <w:r w:rsidR="00334BC2" w:rsidRPr="00841194">
        <w:rPr>
          <w:rFonts w:asciiTheme="majorBidi" w:hAnsiTheme="majorBidi" w:cstheme="majorBidi"/>
          <w:sz w:val="24"/>
          <w:szCs w:val="24"/>
        </w:rPr>
        <w:t xml:space="preserve">of the </w:t>
      </w:r>
      <w:r w:rsidR="003E6499">
        <w:rPr>
          <w:rFonts w:asciiTheme="majorBidi" w:hAnsiTheme="majorBidi" w:cstheme="majorBidi"/>
          <w:sz w:val="24"/>
          <w:szCs w:val="24"/>
        </w:rPr>
        <w:t>B</w:t>
      </w:r>
      <w:r w:rsidR="00443E0B" w:rsidRPr="00841194">
        <w:rPr>
          <w:rFonts w:asciiTheme="majorBidi" w:hAnsiTheme="majorBidi" w:cstheme="majorBidi"/>
          <w:sz w:val="24"/>
          <w:szCs w:val="24"/>
        </w:rPr>
        <w:t>uyers</w:t>
      </w:r>
      <w:r w:rsidR="00334BC2" w:rsidRPr="00841194">
        <w:rPr>
          <w:rFonts w:asciiTheme="majorBidi" w:hAnsiTheme="majorBidi" w:cstheme="majorBidi"/>
          <w:sz w:val="24"/>
          <w:szCs w:val="24"/>
        </w:rPr>
        <w:t xml:space="preserve"> in the</w:t>
      </w:r>
      <w:r w:rsidRPr="00841194">
        <w:rPr>
          <w:rFonts w:asciiTheme="majorBidi" w:hAnsiTheme="majorBidi" w:cstheme="majorBidi"/>
          <w:sz w:val="24"/>
          <w:szCs w:val="24"/>
        </w:rPr>
        <w:t xml:space="preserve"> </w:t>
      </w:r>
      <w:r w:rsidR="0030221B">
        <w:rPr>
          <w:rFonts w:asciiTheme="majorBidi" w:hAnsiTheme="majorBidi" w:cstheme="majorBidi"/>
          <w:sz w:val="24"/>
          <w:szCs w:val="24"/>
        </w:rPr>
        <w:t>Specific Invitation to Tender</w:t>
      </w:r>
      <w:r w:rsidRPr="00841194">
        <w:rPr>
          <w:rFonts w:asciiTheme="majorBidi" w:hAnsiTheme="majorBidi" w:cstheme="majorBidi"/>
          <w:sz w:val="24"/>
          <w:szCs w:val="24"/>
        </w:rPr>
        <w:t xml:space="preserve"> is </w:t>
      </w:r>
      <w:r w:rsidR="00841194">
        <w:rPr>
          <w:rFonts w:asciiTheme="majorBidi" w:hAnsiTheme="majorBidi" w:cstheme="majorBidi"/>
          <w:sz w:val="24"/>
          <w:szCs w:val="24"/>
        </w:rPr>
        <w:t>manufactured</w:t>
      </w:r>
      <w:r w:rsidRPr="00841194">
        <w:rPr>
          <w:rFonts w:asciiTheme="majorBidi" w:hAnsiTheme="majorBidi" w:cstheme="majorBidi"/>
          <w:sz w:val="24"/>
          <w:szCs w:val="24"/>
        </w:rPr>
        <w:t xml:space="preserve"> by the Second Winner, the </w:t>
      </w:r>
      <w:r w:rsidR="0030221B">
        <w:rPr>
          <w:rFonts w:asciiTheme="majorBidi" w:hAnsiTheme="majorBidi" w:cstheme="majorBidi"/>
          <w:sz w:val="24"/>
          <w:szCs w:val="24"/>
        </w:rPr>
        <w:t>Administrator of the Tender</w:t>
      </w:r>
      <w:r w:rsidRPr="00841194">
        <w:rPr>
          <w:rFonts w:asciiTheme="majorBidi" w:hAnsiTheme="majorBidi" w:cstheme="majorBidi"/>
          <w:sz w:val="24"/>
          <w:szCs w:val="24"/>
        </w:rPr>
        <w:t xml:space="preserve"> may at </w:t>
      </w:r>
      <w:r w:rsidR="00481276">
        <w:rPr>
          <w:rFonts w:asciiTheme="majorBidi" w:hAnsiTheme="majorBidi" w:cstheme="majorBidi"/>
          <w:sz w:val="24"/>
          <w:szCs w:val="24"/>
        </w:rPr>
        <w:t>his or whole sole</w:t>
      </w:r>
      <w:r w:rsidRPr="00841194">
        <w:rPr>
          <w:rFonts w:asciiTheme="majorBidi" w:hAnsiTheme="majorBidi" w:cstheme="majorBidi"/>
          <w:sz w:val="24"/>
          <w:szCs w:val="24"/>
        </w:rPr>
        <w:t xml:space="preserve"> discretion </w:t>
      </w:r>
      <w:r w:rsidR="00841194">
        <w:rPr>
          <w:rFonts w:asciiTheme="majorBidi" w:hAnsiTheme="majorBidi" w:cstheme="majorBidi"/>
          <w:sz w:val="24"/>
          <w:szCs w:val="24"/>
        </w:rPr>
        <w:t>stipulate</w:t>
      </w:r>
      <w:r w:rsidRPr="00841194">
        <w:rPr>
          <w:rFonts w:asciiTheme="majorBidi" w:hAnsiTheme="majorBidi" w:cstheme="majorBidi"/>
          <w:sz w:val="24"/>
          <w:szCs w:val="24"/>
        </w:rPr>
        <w:t xml:space="preserve"> for this </w:t>
      </w:r>
      <w:r w:rsidR="003E6499">
        <w:rPr>
          <w:rFonts w:asciiTheme="majorBidi" w:hAnsiTheme="majorBidi" w:cstheme="majorBidi"/>
          <w:sz w:val="24"/>
          <w:szCs w:val="24"/>
        </w:rPr>
        <w:t>B</w:t>
      </w:r>
      <w:r w:rsidR="00443E0B" w:rsidRPr="00841194">
        <w:rPr>
          <w:rFonts w:asciiTheme="majorBidi" w:hAnsiTheme="majorBidi" w:cstheme="majorBidi"/>
          <w:sz w:val="24"/>
          <w:szCs w:val="24"/>
        </w:rPr>
        <w:t>uyer</w:t>
      </w:r>
      <w:r w:rsidRPr="00841194">
        <w:rPr>
          <w:rFonts w:asciiTheme="majorBidi" w:hAnsiTheme="majorBidi" w:cstheme="majorBidi"/>
          <w:sz w:val="24"/>
          <w:szCs w:val="24"/>
        </w:rPr>
        <w:t xml:space="preserve"> that the main line of defense </w:t>
      </w:r>
      <w:r w:rsidR="0003763E" w:rsidRPr="00797A05">
        <w:rPr>
          <w:rFonts w:asciiTheme="majorBidi" w:hAnsiTheme="majorBidi" w:cstheme="majorBidi"/>
          <w:sz w:val="24"/>
          <w:szCs w:val="24"/>
        </w:rPr>
        <w:t>shall</w:t>
      </w:r>
      <w:r w:rsidR="0003763E" w:rsidRPr="00841194">
        <w:rPr>
          <w:rFonts w:asciiTheme="majorBidi" w:hAnsiTheme="majorBidi" w:cstheme="majorBidi"/>
          <w:sz w:val="24"/>
          <w:szCs w:val="24"/>
        </w:rPr>
        <w:t xml:space="preserve"> </w:t>
      </w:r>
      <w:r w:rsidRPr="00841194">
        <w:rPr>
          <w:rFonts w:asciiTheme="majorBidi" w:hAnsiTheme="majorBidi" w:cstheme="majorBidi"/>
          <w:sz w:val="24"/>
          <w:szCs w:val="24"/>
        </w:rPr>
        <w:t xml:space="preserve">be provided by the Second Winner and </w:t>
      </w:r>
      <w:r w:rsidR="00481276">
        <w:rPr>
          <w:rFonts w:asciiTheme="majorBidi" w:hAnsiTheme="majorBidi" w:cstheme="majorBidi"/>
          <w:sz w:val="24"/>
          <w:szCs w:val="24"/>
        </w:rPr>
        <w:t xml:space="preserve">that </w:t>
      </w:r>
      <w:r w:rsidRPr="00841194">
        <w:rPr>
          <w:rFonts w:asciiTheme="majorBidi" w:hAnsiTheme="majorBidi" w:cstheme="majorBidi"/>
          <w:sz w:val="24"/>
          <w:szCs w:val="24"/>
        </w:rPr>
        <w:t xml:space="preserve">the second line of defense </w:t>
      </w:r>
      <w:r w:rsidR="0003763E" w:rsidRPr="00797A05">
        <w:rPr>
          <w:rFonts w:asciiTheme="majorBidi" w:hAnsiTheme="majorBidi" w:cstheme="majorBidi"/>
          <w:sz w:val="24"/>
          <w:szCs w:val="24"/>
        </w:rPr>
        <w:t>shall</w:t>
      </w:r>
      <w:r w:rsidR="0003763E" w:rsidRPr="00841194">
        <w:rPr>
          <w:rFonts w:asciiTheme="majorBidi" w:hAnsiTheme="majorBidi" w:cstheme="majorBidi"/>
          <w:sz w:val="24"/>
          <w:szCs w:val="24"/>
        </w:rPr>
        <w:t xml:space="preserve"> </w:t>
      </w:r>
      <w:r w:rsidRPr="00841194">
        <w:rPr>
          <w:rFonts w:asciiTheme="majorBidi" w:hAnsiTheme="majorBidi" w:cstheme="majorBidi"/>
          <w:sz w:val="24"/>
          <w:szCs w:val="24"/>
        </w:rPr>
        <w:t>be provided by the First Winner</w:t>
      </w:r>
      <w:r w:rsidR="00841194">
        <w:rPr>
          <w:rFonts w:asciiTheme="majorBidi" w:hAnsiTheme="majorBidi" w:cstheme="majorBidi"/>
          <w:sz w:val="24"/>
          <w:szCs w:val="24"/>
        </w:rPr>
        <w:t xml:space="preserve">, </w:t>
      </w:r>
      <w:r w:rsidR="00E7157A">
        <w:rPr>
          <w:rFonts w:asciiTheme="majorBidi" w:hAnsiTheme="majorBidi" w:cstheme="majorBidi"/>
          <w:sz w:val="24"/>
          <w:szCs w:val="24"/>
        </w:rPr>
        <w:t>insofar as</w:t>
      </w:r>
      <w:r w:rsidRPr="00841194">
        <w:rPr>
          <w:rFonts w:asciiTheme="majorBidi" w:hAnsiTheme="majorBidi" w:cstheme="majorBidi"/>
          <w:sz w:val="24"/>
          <w:szCs w:val="24"/>
        </w:rPr>
        <w:t xml:space="preserve"> a second line of defense is required by th</w:t>
      </w:r>
      <w:r w:rsidR="00E7157A">
        <w:rPr>
          <w:rFonts w:asciiTheme="majorBidi" w:hAnsiTheme="majorBidi" w:cstheme="majorBidi"/>
          <w:sz w:val="24"/>
          <w:szCs w:val="24"/>
        </w:rPr>
        <w:t xml:space="preserve">at </w:t>
      </w:r>
      <w:r w:rsidR="003E6499">
        <w:rPr>
          <w:rFonts w:asciiTheme="majorBidi" w:hAnsiTheme="majorBidi" w:cstheme="majorBidi"/>
          <w:sz w:val="24"/>
          <w:szCs w:val="24"/>
        </w:rPr>
        <w:t>B</w:t>
      </w:r>
      <w:r w:rsidR="00443E0B" w:rsidRPr="00841194">
        <w:rPr>
          <w:rFonts w:asciiTheme="majorBidi" w:hAnsiTheme="majorBidi" w:cstheme="majorBidi"/>
          <w:sz w:val="24"/>
          <w:szCs w:val="24"/>
        </w:rPr>
        <w:t>uyer</w:t>
      </w:r>
      <w:r w:rsidR="00334BC2" w:rsidRPr="00841194">
        <w:rPr>
          <w:rFonts w:asciiTheme="majorBidi" w:hAnsiTheme="majorBidi" w:cstheme="majorBidi"/>
          <w:sz w:val="24"/>
          <w:szCs w:val="24"/>
        </w:rPr>
        <w:t>.</w:t>
      </w:r>
    </w:p>
    <w:p w14:paraId="0D9C5A09" w14:textId="2260C0A8" w:rsidR="00334BC2" w:rsidRDefault="00334BC2" w:rsidP="00D807E0">
      <w:pPr>
        <w:ind w:left="993" w:hanging="709"/>
        <w:rPr>
          <w:rFonts w:asciiTheme="majorBidi" w:hAnsiTheme="majorBidi" w:cstheme="majorBidi"/>
          <w:sz w:val="24"/>
          <w:szCs w:val="24"/>
        </w:rPr>
      </w:pPr>
      <w:r>
        <w:rPr>
          <w:rFonts w:asciiTheme="majorBidi" w:hAnsiTheme="majorBidi" w:cstheme="majorBidi"/>
          <w:sz w:val="24"/>
          <w:szCs w:val="24"/>
        </w:rPr>
        <w:t>1.1.9</w:t>
      </w:r>
      <w:r>
        <w:rPr>
          <w:rFonts w:asciiTheme="majorBidi" w:hAnsiTheme="majorBidi" w:cstheme="majorBidi"/>
          <w:sz w:val="24"/>
          <w:szCs w:val="24"/>
        </w:rPr>
        <w:tab/>
        <w:t xml:space="preserve">In addition, in cases where it is found that there is a problem that </w:t>
      </w:r>
      <w:r w:rsidR="00AE14CF">
        <w:rPr>
          <w:rFonts w:asciiTheme="majorBidi" w:hAnsiTheme="majorBidi" w:cstheme="majorBidi"/>
          <w:sz w:val="24"/>
          <w:szCs w:val="24"/>
        </w:rPr>
        <w:t>materially</w:t>
      </w:r>
      <w:r>
        <w:rPr>
          <w:rFonts w:asciiTheme="majorBidi" w:hAnsiTheme="majorBidi" w:cstheme="majorBidi"/>
          <w:sz w:val="24"/>
          <w:szCs w:val="24"/>
        </w:rPr>
        <w:t xml:space="preserve"> prevents or substantially complicates the installation of the First Winner’s system at a </w:t>
      </w:r>
      <w:r w:rsidR="00841194">
        <w:rPr>
          <w:rFonts w:asciiTheme="majorBidi" w:hAnsiTheme="majorBidi" w:cstheme="majorBidi"/>
          <w:sz w:val="24"/>
          <w:szCs w:val="24"/>
        </w:rPr>
        <w:t>specific</w:t>
      </w:r>
      <w:r>
        <w:rPr>
          <w:rFonts w:asciiTheme="majorBidi" w:hAnsiTheme="majorBidi" w:cstheme="majorBidi"/>
          <w:sz w:val="24"/>
          <w:szCs w:val="24"/>
        </w:rPr>
        <w:t xml:space="preserve"> </w:t>
      </w:r>
      <w:r w:rsidR="00AE14CF">
        <w:rPr>
          <w:rFonts w:asciiTheme="majorBidi" w:hAnsiTheme="majorBidi" w:cstheme="majorBidi"/>
          <w:sz w:val="24"/>
          <w:szCs w:val="24"/>
        </w:rPr>
        <w:t>Bu</w:t>
      </w:r>
      <w:r w:rsidR="00443E0B">
        <w:rPr>
          <w:rFonts w:asciiTheme="majorBidi" w:hAnsiTheme="majorBidi" w:cstheme="majorBidi"/>
          <w:sz w:val="24"/>
          <w:szCs w:val="24"/>
        </w:rPr>
        <w:t>yer</w:t>
      </w:r>
      <w:r>
        <w:rPr>
          <w:rFonts w:asciiTheme="majorBidi" w:hAnsiTheme="majorBidi" w:cstheme="majorBidi"/>
          <w:sz w:val="24"/>
          <w:szCs w:val="24"/>
        </w:rPr>
        <w:t xml:space="preserve">,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be</w:t>
      </w:r>
      <w:r w:rsidR="00841194">
        <w:rPr>
          <w:rFonts w:asciiTheme="majorBidi" w:hAnsiTheme="majorBidi" w:cstheme="majorBidi"/>
          <w:sz w:val="24"/>
          <w:szCs w:val="24"/>
        </w:rPr>
        <w:t xml:space="preserve"> ent</w:t>
      </w:r>
      <w:r>
        <w:rPr>
          <w:rFonts w:asciiTheme="majorBidi" w:hAnsiTheme="majorBidi" w:cstheme="majorBidi"/>
          <w:sz w:val="24"/>
          <w:szCs w:val="24"/>
        </w:rPr>
        <w:t>itled to approve</w:t>
      </w:r>
      <w:r w:rsidR="00841194">
        <w:rPr>
          <w:rFonts w:asciiTheme="majorBidi" w:hAnsiTheme="majorBidi" w:cstheme="majorBidi"/>
          <w:sz w:val="24"/>
          <w:szCs w:val="24"/>
        </w:rPr>
        <w:t>,</w:t>
      </w:r>
      <w:r>
        <w:rPr>
          <w:rFonts w:asciiTheme="majorBidi" w:hAnsiTheme="majorBidi" w:cstheme="majorBidi"/>
          <w:sz w:val="24"/>
          <w:szCs w:val="24"/>
        </w:rPr>
        <w:t xml:space="preserve"> at </w:t>
      </w:r>
      <w:r w:rsidR="00481276">
        <w:rPr>
          <w:rFonts w:asciiTheme="majorBidi" w:hAnsiTheme="majorBidi" w:cstheme="majorBidi"/>
          <w:sz w:val="24"/>
          <w:szCs w:val="24"/>
        </w:rPr>
        <w:t>his or her</w:t>
      </w:r>
      <w:r>
        <w:rPr>
          <w:rFonts w:asciiTheme="majorBidi" w:hAnsiTheme="majorBidi" w:cstheme="majorBidi"/>
          <w:sz w:val="24"/>
          <w:szCs w:val="24"/>
        </w:rPr>
        <w:t xml:space="preserve"> sole discretion</w:t>
      </w:r>
      <w:r w:rsidR="00841194">
        <w:rPr>
          <w:rFonts w:asciiTheme="majorBidi" w:hAnsiTheme="majorBidi" w:cstheme="majorBidi"/>
          <w:sz w:val="24"/>
          <w:szCs w:val="24"/>
        </w:rPr>
        <w:t>,</w:t>
      </w:r>
      <w:r>
        <w:rPr>
          <w:rFonts w:asciiTheme="majorBidi" w:hAnsiTheme="majorBidi" w:cstheme="majorBidi"/>
          <w:sz w:val="24"/>
          <w:szCs w:val="24"/>
        </w:rPr>
        <w:t xml:space="preserve"> the purchase of the Second Winner’s products as a main line of defense.</w:t>
      </w:r>
    </w:p>
    <w:p w14:paraId="49D61A32" w14:textId="74CBC0E0" w:rsidR="00C27E72" w:rsidRDefault="00C27E72" w:rsidP="00D807E0">
      <w:pPr>
        <w:ind w:left="993" w:hanging="709"/>
        <w:rPr>
          <w:rFonts w:asciiTheme="majorBidi" w:hAnsiTheme="majorBidi" w:cstheme="majorBidi"/>
          <w:sz w:val="24"/>
          <w:szCs w:val="24"/>
        </w:rPr>
      </w:pPr>
      <w:r>
        <w:rPr>
          <w:rFonts w:asciiTheme="majorBidi" w:hAnsiTheme="majorBidi" w:cstheme="majorBidi"/>
          <w:sz w:val="24"/>
          <w:szCs w:val="24"/>
        </w:rPr>
        <w:t>1.1.10</w:t>
      </w:r>
      <w:r>
        <w:rPr>
          <w:rFonts w:asciiTheme="majorBidi" w:hAnsiTheme="majorBidi" w:cstheme="majorBidi"/>
          <w:sz w:val="24"/>
          <w:szCs w:val="24"/>
        </w:rPr>
        <w:tab/>
      </w:r>
      <w:r w:rsidR="00841194">
        <w:rPr>
          <w:rFonts w:asciiTheme="majorBidi" w:hAnsiTheme="majorBidi" w:cstheme="majorBidi"/>
          <w:sz w:val="24"/>
          <w:szCs w:val="24"/>
        </w:rPr>
        <w:t>It is hereby clarified that</w:t>
      </w:r>
      <w:r>
        <w:rPr>
          <w:rFonts w:asciiTheme="majorBidi" w:hAnsiTheme="majorBidi" w:cstheme="majorBidi"/>
          <w:sz w:val="24"/>
          <w:szCs w:val="24"/>
        </w:rPr>
        <w:t xml:space="preserve"> a </w:t>
      </w:r>
      <w:r w:rsidR="003E6499">
        <w:rPr>
          <w:rFonts w:asciiTheme="majorBidi" w:hAnsiTheme="majorBidi" w:cstheme="majorBidi"/>
          <w:sz w:val="24"/>
          <w:szCs w:val="24"/>
        </w:rPr>
        <w:t>B</w:t>
      </w:r>
      <w:r w:rsidR="00443E0B">
        <w:rPr>
          <w:rFonts w:asciiTheme="majorBidi" w:hAnsiTheme="majorBidi" w:cstheme="majorBidi"/>
          <w:sz w:val="24"/>
          <w:szCs w:val="24"/>
        </w:rPr>
        <w:t>uyer</w:t>
      </w:r>
      <w:r>
        <w:rPr>
          <w:rFonts w:asciiTheme="majorBidi" w:hAnsiTheme="majorBidi" w:cstheme="majorBidi"/>
          <w:sz w:val="24"/>
          <w:szCs w:val="24"/>
        </w:rPr>
        <w:t xml:space="preserve"> </w:t>
      </w:r>
      <w:r w:rsidR="00481276">
        <w:rPr>
          <w:rFonts w:asciiTheme="majorBidi" w:hAnsiTheme="majorBidi" w:cstheme="majorBidi"/>
          <w:sz w:val="24"/>
          <w:szCs w:val="24"/>
        </w:rPr>
        <w:t>that</w:t>
      </w:r>
      <w:r>
        <w:rPr>
          <w:rFonts w:asciiTheme="majorBidi" w:hAnsiTheme="majorBidi" w:cstheme="majorBidi"/>
          <w:sz w:val="24"/>
          <w:szCs w:val="24"/>
        </w:rPr>
        <w:t xml:space="preserve"> published a tender or entered into a contract with any </w:t>
      </w:r>
      <w:r w:rsidR="003E6499">
        <w:rPr>
          <w:rFonts w:asciiTheme="majorBidi" w:hAnsiTheme="majorBidi" w:cstheme="majorBidi"/>
          <w:sz w:val="24"/>
          <w:szCs w:val="24"/>
        </w:rPr>
        <w:t>S</w:t>
      </w:r>
      <w:r>
        <w:rPr>
          <w:rFonts w:asciiTheme="majorBidi" w:hAnsiTheme="majorBidi" w:cstheme="majorBidi"/>
          <w:sz w:val="24"/>
          <w:szCs w:val="24"/>
        </w:rPr>
        <w:t xml:space="preserve">upplier for the purchase of products and services that are the subject of the </w:t>
      </w:r>
      <w:r w:rsidR="003E6499">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841194">
        <w:rPr>
          <w:rFonts w:asciiTheme="majorBidi" w:hAnsiTheme="majorBidi" w:cstheme="majorBidi"/>
          <w:sz w:val="24"/>
          <w:szCs w:val="24"/>
        </w:rPr>
        <w:t>prior to</w:t>
      </w:r>
      <w:r>
        <w:rPr>
          <w:rFonts w:asciiTheme="majorBidi" w:hAnsiTheme="majorBidi" w:cstheme="majorBidi"/>
          <w:sz w:val="24"/>
          <w:szCs w:val="24"/>
        </w:rPr>
        <w:t xml:space="preserve"> the announ</w:t>
      </w:r>
      <w:r w:rsidR="00443E0B">
        <w:rPr>
          <w:rFonts w:asciiTheme="majorBidi" w:hAnsiTheme="majorBidi" w:cstheme="majorBidi"/>
          <w:sz w:val="24"/>
          <w:szCs w:val="24"/>
        </w:rPr>
        <w:t>c</w:t>
      </w:r>
      <w:r>
        <w:rPr>
          <w:rFonts w:asciiTheme="majorBidi" w:hAnsiTheme="majorBidi" w:cstheme="majorBidi"/>
          <w:sz w:val="24"/>
          <w:szCs w:val="24"/>
        </w:rPr>
        <w:t xml:space="preserve">ement of the winner of the </w:t>
      </w:r>
      <w:r>
        <w:rPr>
          <w:rFonts w:asciiTheme="majorBidi" w:hAnsiTheme="majorBidi" w:cstheme="majorBidi"/>
          <w:sz w:val="24"/>
          <w:szCs w:val="24"/>
        </w:rPr>
        <w:lastRenderedPageBreak/>
        <w:t>Bid, may continue the Tender process and the contract until its completion in accordance with the conditions stated therein. In</w:t>
      </w:r>
      <w:r w:rsidR="00443E0B">
        <w:rPr>
          <w:rFonts w:asciiTheme="majorBidi" w:hAnsiTheme="majorBidi" w:cstheme="majorBidi"/>
          <w:sz w:val="24"/>
          <w:szCs w:val="24"/>
        </w:rPr>
        <w:t xml:space="preserve"> addition, a </w:t>
      </w:r>
      <w:r w:rsidR="003E6499">
        <w:rPr>
          <w:rFonts w:asciiTheme="majorBidi" w:hAnsiTheme="majorBidi" w:cstheme="majorBidi"/>
          <w:sz w:val="24"/>
          <w:szCs w:val="24"/>
        </w:rPr>
        <w:t>B</w:t>
      </w:r>
      <w:r w:rsidR="00443E0B">
        <w:rPr>
          <w:rFonts w:asciiTheme="majorBidi" w:hAnsiTheme="majorBidi" w:cstheme="majorBidi"/>
          <w:sz w:val="24"/>
          <w:szCs w:val="24"/>
        </w:rPr>
        <w:t>uyer may enter into a contract for the purchase of products and services that are the subject of redistribution with the approval of the Exemption Committee, as stipulated in the Mandatory Tenders Regulations 5753-1993.</w:t>
      </w:r>
    </w:p>
    <w:p w14:paraId="2275AC84" w14:textId="41063DDC" w:rsidR="00443E0B" w:rsidRDefault="00443E0B" w:rsidP="00D807E0">
      <w:pPr>
        <w:ind w:left="993" w:hanging="709"/>
        <w:rPr>
          <w:rFonts w:asciiTheme="majorBidi" w:hAnsiTheme="majorBidi" w:cstheme="majorBidi"/>
          <w:sz w:val="24"/>
          <w:szCs w:val="24"/>
        </w:rPr>
      </w:pPr>
      <w:r>
        <w:rPr>
          <w:rFonts w:asciiTheme="majorBidi" w:hAnsiTheme="majorBidi" w:cstheme="majorBidi"/>
          <w:sz w:val="24"/>
          <w:szCs w:val="24"/>
        </w:rPr>
        <w:t>1.1.11</w:t>
      </w:r>
      <w:r>
        <w:rPr>
          <w:rFonts w:asciiTheme="majorBidi" w:hAnsiTheme="majorBidi" w:cstheme="majorBidi"/>
          <w:sz w:val="24"/>
          <w:szCs w:val="24"/>
        </w:rPr>
        <w:tab/>
        <w:t xml:space="preserve">The Cloud Firewall domain was included by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in the framework of Central Tender 01-2022 for adding services to the government digital market, which was conducted as part of the “Nimbus Project” (hereinafter: “Tier 5”). I</w:t>
      </w:r>
      <w:r w:rsidR="0030221B">
        <w:rPr>
          <w:rFonts w:asciiTheme="majorBidi" w:hAnsiTheme="majorBidi" w:cstheme="majorBidi"/>
          <w:sz w:val="24"/>
          <w:szCs w:val="24"/>
        </w:rPr>
        <w:t>f</w:t>
      </w:r>
      <w:r>
        <w:rPr>
          <w:rFonts w:asciiTheme="majorBidi" w:hAnsiTheme="majorBidi" w:cstheme="majorBidi"/>
          <w:sz w:val="24"/>
          <w:szCs w:val="24"/>
        </w:rPr>
        <w:t xml:space="preserve"> products </w:t>
      </w:r>
      <w:r w:rsidR="00C5212E">
        <w:rPr>
          <w:rFonts w:asciiTheme="majorBidi" w:hAnsiTheme="majorBidi" w:cstheme="majorBidi"/>
          <w:sz w:val="24"/>
          <w:szCs w:val="24"/>
        </w:rPr>
        <w:t>manufactured</w:t>
      </w:r>
      <w:r>
        <w:rPr>
          <w:rFonts w:asciiTheme="majorBidi" w:hAnsiTheme="majorBidi" w:cstheme="majorBidi"/>
          <w:sz w:val="24"/>
          <w:szCs w:val="24"/>
        </w:rPr>
        <w:t xml:space="preserve"> by a manufacturer whose products have been selected as winners in this </w:t>
      </w:r>
      <w:r w:rsidR="0030221B">
        <w:rPr>
          <w:rFonts w:asciiTheme="majorBidi" w:hAnsiTheme="majorBidi" w:cstheme="majorBidi"/>
          <w:sz w:val="24"/>
          <w:szCs w:val="24"/>
        </w:rPr>
        <w:t>Specific Invitation to Tender</w:t>
      </w:r>
      <w:r>
        <w:rPr>
          <w:rFonts w:asciiTheme="majorBidi" w:hAnsiTheme="majorBidi" w:cstheme="majorBidi"/>
          <w:sz w:val="24"/>
          <w:szCs w:val="24"/>
        </w:rPr>
        <w:t xml:space="preserve"> are selected within Tier 5, the rules detailed in Section 2.3.1.5 of Booklet No. 2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apply: Chapter 2—the </w:t>
      </w:r>
      <w:r w:rsidR="0030221B">
        <w:rPr>
          <w:rFonts w:asciiTheme="majorBidi" w:hAnsiTheme="majorBidi" w:cstheme="majorBidi"/>
          <w:sz w:val="24"/>
          <w:szCs w:val="24"/>
        </w:rPr>
        <w:t>Specific Invitation to Tender</w:t>
      </w:r>
      <w:r>
        <w:rPr>
          <w:rFonts w:asciiTheme="majorBidi" w:hAnsiTheme="majorBidi" w:cstheme="majorBidi"/>
          <w:sz w:val="24"/>
          <w:szCs w:val="24"/>
        </w:rPr>
        <w:t xml:space="preserve"> Booklet in the </w:t>
      </w:r>
      <w:r w:rsidR="00F05A23">
        <w:rPr>
          <w:rFonts w:asciiTheme="majorBidi" w:hAnsiTheme="majorBidi" w:cstheme="majorBidi"/>
          <w:sz w:val="24"/>
          <w:szCs w:val="24"/>
        </w:rPr>
        <w:t>T</w:t>
      </w:r>
      <w:r>
        <w:rPr>
          <w:rFonts w:asciiTheme="majorBidi" w:hAnsiTheme="majorBidi" w:cstheme="majorBidi"/>
          <w:sz w:val="24"/>
          <w:szCs w:val="24"/>
        </w:rPr>
        <w:t>ender documents of Tier 5 in their latest version, which is published on the website of the Government Procurement Administration.</w:t>
      </w:r>
    </w:p>
    <w:p w14:paraId="5EAFFD5D" w14:textId="3FEAA5BF" w:rsidR="00443E0B" w:rsidRDefault="00443E0B" w:rsidP="00D807E0">
      <w:pPr>
        <w:ind w:left="993" w:hanging="709"/>
        <w:rPr>
          <w:rFonts w:asciiTheme="majorBidi" w:hAnsiTheme="majorBidi" w:cstheme="majorBidi"/>
          <w:sz w:val="24"/>
          <w:szCs w:val="24"/>
        </w:rPr>
      </w:pPr>
      <w:r>
        <w:rPr>
          <w:rFonts w:asciiTheme="majorBidi" w:hAnsiTheme="majorBidi" w:cstheme="majorBidi"/>
          <w:sz w:val="24"/>
          <w:szCs w:val="24"/>
        </w:rPr>
        <w:t>1.1.12</w:t>
      </w:r>
      <w:r>
        <w:rPr>
          <w:rFonts w:asciiTheme="majorBidi" w:hAnsiTheme="majorBidi" w:cstheme="majorBidi"/>
          <w:sz w:val="24"/>
          <w:szCs w:val="24"/>
        </w:rPr>
        <w:tab/>
        <w:t xml:space="preserve">It is hereby clarified that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be entitled to update the </w:t>
      </w:r>
      <w:r w:rsidR="0030221B">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document and its appendices at</w:t>
      </w:r>
      <w:r w:rsidR="00742B1E">
        <w:rPr>
          <w:rFonts w:asciiTheme="majorBidi" w:hAnsiTheme="majorBidi" w:cstheme="majorBidi"/>
          <w:sz w:val="24"/>
          <w:szCs w:val="24"/>
        </w:rPr>
        <w:t xml:space="preserve"> his or her</w:t>
      </w:r>
      <w:r w:rsidR="00794AA1">
        <w:rPr>
          <w:rFonts w:asciiTheme="majorBidi" w:hAnsiTheme="majorBidi" w:cstheme="majorBidi"/>
          <w:sz w:val="24"/>
          <w:szCs w:val="24"/>
        </w:rPr>
        <w:t xml:space="preserve"> sole discretion, until the final</w:t>
      </w:r>
      <w:r w:rsidR="00FE1458">
        <w:rPr>
          <w:rFonts w:asciiTheme="majorBidi" w:hAnsiTheme="majorBidi" w:cstheme="majorBidi"/>
          <w:sz w:val="24"/>
          <w:szCs w:val="24"/>
        </w:rPr>
        <w:t xml:space="preserve"> </w:t>
      </w:r>
      <w:r w:rsidR="00F05A23">
        <w:rPr>
          <w:rFonts w:asciiTheme="majorBidi" w:hAnsiTheme="majorBidi" w:cstheme="majorBidi"/>
          <w:sz w:val="24"/>
          <w:szCs w:val="24"/>
        </w:rPr>
        <w:t>B</w:t>
      </w:r>
      <w:r w:rsidR="00FE1458">
        <w:rPr>
          <w:rFonts w:asciiTheme="majorBidi" w:hAnsiTheme="majorBidi" w:cstheme="majorBidi"/>
          <w:sz w:val="24"/>
          <w:szCs w:val="24"/>
        </w:rPr>
        <w:t>id submission</w:t>
      </w:r>
      <w:r w:rsidR="00794AA1">
        <w:rPr>
          <w:rFonts w:asciiTheme="majorBidi" w:hAnsiTheme="majorBidi" w:cstheme="majorBidi"/>
          <w:sz w:val="24"/>
          <w:szCs w:val="24"/>
        </w:rPr>
        <w:t xml:space="preserve"> date </w:t>
      </w:r>
      <w:r w:rsidR="00FE1458">
        <w:rPr>
          <w:rFonts w:asciiTheme="majorBidi" w:hAnsiTheme="majorBidi" w:cstheme="majorBidi"/>
          <w:sz w:val="24"/>
          <w:szCs w:val="24"/>
        </w:rPr>
        <w:t xml:space="preserve">as specified </w:t>
      </w:r>
      <w:r w:rsidR="00794AA1">
        <w:rPr>
          <w:rFonts w:asciiTheme="majorBidi" w:hAnsiTheme="majorBidi" w:cstheme="majorBidi"/>
          <w:sz w:val="24"/>
          <w:szCs w:val="24"/>
        </w:rPr>
        <w:t>in Appendix A—</w:t>
      </w:r>
      <w:r w:rsidR="00742B1E">
        <w:rPr>
          <w:rFonts w:asciiTheme="majorBidi" w:hAnsiTheme="majorBidi" w:cstheme="majorBidi"/>
          <w:sz w:val="24"/>
          <w:szCs w:val="24"/>
        </w:rPr>
        <w:t>G</w:t>
      </w:r>
      <w:r w:rsidR="00794AA1">
        <w:rPr>
          <w:rFonts w:asciiTheme="majorBidi" w:hAnsiTheme="majorBidi" w:cstheme="majorBidi"/>
          <w:sz w:val="24"/>
          <w:szCs w:val="24"/>
        </w:rPr>
        <w:t xml:space="preserve">eneral </w:t>
      </w:r>
      <w:r w:rsidR="00742B1E">
        <w:rPr>
          <w:rFonts w:asciiTheme="majorBidi" w:hAnsiTheme="majorBidi" w:cstheme="majorBidi"/>
          <w:sz w:val="24"/>
          <w:szCs w:val="24"/>
        </w:rPr>
        <w:t>D</w:t>
      </w:r>
      <w:r w:rsidR="00794AA1">
        <w:rPr>
          <w:rFonts w:asciiTheme="majorBidi" w:hAnsiTheme="majorBidi" w:cstheme="majorBidi"/>
          <w:sz w:val="24"/>
          <w:szCs w:val="24"/>
        </w:rPr>
        <w:t xml:space="preserve">etails for the </w:t>
      </w:r>
      <w:r w:rsidR="0030221B">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In the aforementioned cases, the </w:t>
      </w:r>
      <w:r w:rsidR="0030221B">
        <w:rPr>
          <w:rFonts w:asciiTheme="majorBidi" w:hAnsiTheme="majorBidi" w:cstheme="majorBidi"/>
          <w:sz w:val="24"/>
          <w:szCs w:val="24"/>
        </w:rPr>
        <w:t>Administrator of the Tender</w:t>
      </w:r>
      <w:r w:rsidR="00794AA1">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FE1458">
        <w:rPr>
          <w:rFonts w:asciiTheme="majorBidi" w:hAnsiTheme="majorBidi" w:cstheme="majorBidi"/>
          <w:sz w:val="24"/>
          <w:szCs w:val="24"/>
        </w:rPr>
        <w:t>provide</w:t>
      </w:r>
      <w:r w:rsidR="00F6259E">
        <w:rPr>
          <w:rFonts w:asciiTheme="majorBidi" w:hAnsiTheme="majorBidi" w:cstheme="majorBidi"/>
          <w:sz w:val="24"/>
          <w:szCs w:val="24"/>
        </w:rPr>
        <w:t xml:space="preserve"> the B</w:t>
      </w:r>
      <w:r w:rsidR="00794AA1">
        <w:rPr>
          <w:rFonts w:asciiTheme="majorBidi" w:hAnsiTheme="majorBidi" w:cstheme="majorBidi"/>
          <w:sz w:val="24"/>
          <w:szCs w:val="24"/>
        </w:rPr>
        <w:t>idders</w:t>
      </w:r>
      <w:r w:rsidR="00FE1458">
        <w:rPr>
          <w:rFonts w:asciiTheme="majorBidi" w:hAnsiTheme="majorBidi" w:cstheme="majorBidi"/>
          <w:sz w:val="24"/>
          <w:szCs w:val="24"/>
        </w:rPr>
        <w:t xml:space="preserve"> with</w:t>
      </w:r>
      <w:r w:rsidR="00794AA1">
        <w:rPr>
          <w:rFonts w:asciiTheme="majorBidi" w:hAnsiTheme="majorBidi" w:cstheme="majorBidi"/>
          <w:sz w:val="24"/>
          <w:szCs w:val="24"/>
        </w:rPr>
        <w:t xml:space="preserve"> updated</w:t>
      </w:r>
      <w:r w:rsidR="00F6259E">
        <w:rPr>
          <w:rFonts w:asciiTheme="majorBidi" w:hAnsiTheme="majorBidi" w:cstheme="majorBidi"/>
          <w:sz w:val="24"/>
          <w:szCs w:val="24"/>
        </w:rPr>
        <w:t xml:space="preserve"> </w:t>
      </w:r>
      <w:r w:rsidR="003E6499">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documents. To the extent that the </w:t>
      </w:r>
      <w:r w:rsidR="0030221B">
        <w:rPr>
          <w:rFonts w:asciiTheme="majorBidi" w:hAnsiTheme="majorBidi" w:cstheme="majorBidi"/>
          <w:sz w:val="24"/>
          <w:szCs w:val="24"/>
        </w:rPr>
        <w:t>Administrator of the Tender</w:t>
      </w:r>
      <w:r w:rsidR="00794AA1">
        <w:rPr>
          <w:rFonts w:asciiTheme="majorBidi" w:hAnsiTheme="majorBidi" w:cstheme="majorBidi"/>
          <w:sz w:val="24"/>
          <w:szCs w:val="24"/>
        </w:rPr>
        <w:t xml:space="preserve"> has published an updated version of the </w:t>
      </w:r>
      <w:r w:rsidR="003E6499">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documents, the </w:t>
      </w:r>
      <w:r w:rsidR="003E6499">
        <w:rPr>
          <w:rFonts w:asciiTheme="majorBidi" w:hAnsiTheme="majorBidi" w:cstheme="majorBidi"/>
          <w:sz w:val="24"/>
          <w:szCs w:val="24"/>
        </w:rPr>
        <w:t>B</w:t>
      </w:r>
      <w:r w:rsidR="00794AA1">
        <w:rPr>
          <w:rFonts w:asciiTheme="majorBidi" w:hAnsiTheme="majorBidi" w:cstheme="majorBidi"/>
          <w:sz w:val="24"/>
          <w:szCs w:val="24"/>
        </w:rPr>
        <w:t xml:space="preserve">idder must </w:t>
      </w:r>
      <w:r w:rsidR="003E6499">
        <w:rPr>
          <w:rFonts w:asciiTheme="majorBidi" w:hAnsiTheme="majorBidi" w:cstheme="majorBidi"/>
          <w:sz w:val="24"/>
          <w:szCs w:val="24"/>
        </w:rPr>
        <w:t>en</w:t>
      </w:r>
      <w:r w:rsidR="00794AA1">
        <w:rPr>
          <w:rFonts w:asciiTheme="majorBidi" w:hAnsiTheme="majorBidi" w:cstheme="majorBidi"/>
          <w:sz w:val="24"/>
          <w:szCs w:val="24"/>
        </w:rPr>
        <w:t xml:space="preserve">sure </w:t>
      </w:r>
      <w:r w:rsidR="003E6499">
        <w:rPr>
          <w:rFonts w:asciiTheme="majorBidi" w:hAnsiTheme="majorBidi" w:cstheme="majorBidi"/>
          <w:sz w:val="24"/>
          <w:szCs w:val="24"/>
        </w:rPr>
        <w:t xml:space="preserve">that </w:t>
      </w:r>
      <w:r w:rsidR="00742B1E">
        <w:rPr>
          <w:rFonts w:asciiTheme="majorBidi" w:hAnsiTheme="majorBidi" w:cstheme="majorBidi"/>
          <w:sz w:val="24"/>
          <w:szCs w:val="24"/>
        </w:rPr>
        <w:t>they submit their</w:t>
      </w:r>
      <w:r w:rsidR="00794AA1">
        <w:rPr>
          <w:rFonts w:asciiTheme="majorBidi" w:hAnsiTheme="majorBidi" w:cstheme="majorBidi"/>
          <w:sz w:val="24"/>
          <w:szCs w:val="24"/>
        </w:rPr>
        <w:t xml:space="preserve"> response according to the updated version.</w:t>
      </w:r>
    </w:p>
    <w:p w14:paraId="0D751155" w14:textId="27E55F96" w:rsidR="001B2B53" w:rsidRDefault="001B2B53" w:rsidP="00D807E0">
      <w:pPr>
        <w:ind w:left="993" w:hanging="709"/>
        <w:rPr>
          <w:rFonts w:asciiTheme="majorBidi" w:hAnsiTheme="majorBidi" w:cstheme="majorBidi"/>
          <w:sz w:val="24"/>
          <w:szCs w:val="24"/>
        </w:rPr>
      </w:pPr>
      <w:r>
        <w:rPr>
          <w:rFonts w:asciiTheme="majorBidi" w:hAnsiTheme="majorBidi" w:cstheme="majorBidi"/>
          <w:sz w:val="24"/>
          <w:szCs w:val="24"/>
        </w:rPr>
        <w:t>1.1.13</w:t>
      </w:r>
      <w:r>
        <w:rPr>
          <w:rFonts w:asciiTheme="majorBidi" w:hAnsiTheme="majorBidi" w:cstheme="majorBidi"/>
          <w:sz w:val="24"/>
          <w:szCs w:val="24"/>
        </w:rPr>
        <w:tab/>
        <w:t xml:space="preserve">It </w:t>
      </w:r>
      <w:r w:rsidR="00E9744A">
        <w:rPr>
          <w:rFonts w:asciiTheme="majorBidi" w:hAnsiTheme="majorBidi" w:cstheme="majorBidi"/>
          <w:sz w:val="24"/>
          <w:szCs w:val="24"/>
        </w:rPr>
        <w:t>is hereby</w:t>
      </w:r>
      <w:r>
        <w:rPr>
          <w:rFonts w:asciiTheme="majorBidi" w:hAnsiTheme="majorBidi" w:cstheme="majorBidi"/>
          <w:sz w:val="24"/>
          <w:szCs w:val="24"/>
        </w:rPr>
        <w:t xml:space="preserve"> emphasized that both the </w:t>
      </w:r>
      <w:r w:rsidR="00F6259E">
        <w:rPr>
          <w:rFonts w:asciiTheme="majorBidi" w:hAnsiTheme="majorBidi" w:cstheme="majorBidi"/>
          <w:sz w:val="24"/>
          <w:szCs w:val="24"/>
        </w:rPr>
        <w:t>W</w:t>
      </w:r>
      <w:r>
        <w:rPr>
          <w:rFonts w:asciiTheme="majorBidi" w:hAnsiTheme="majorBidi" w:cstheme="majorBidi"/>
          <w:sz w:val="24"/>
          <w:szCs w:val="24"/>
        </w:rPr>
        <w:t xml:space="preserve">inners and the manufacturers whose products they are marketing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not be permitted to publish this engagement themselves or any of its details and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reserves the right not to publish a public instruction (tender notice) on the subject of this </w:t>
      </w:r>
      <w:r w:rsidR="003E6499">
        <w:rPr>
          <w:rFonts w:asciiTheme="majorBidi" w:hAnsiTheme="majorBidi" w:cstheme="majorBidi"/>
          <w:sz w:val="24"/>
          <w:szCs w:val="24"/>
        </w:rPr>
        <w:t>Specific</w:t>
      </w:r>
      <w:r w:rsidR="005871AD">
        <w:rPr>
          <w:rFonts w:asciiTheme="majorBidi" w:hAnsiTheme="majorBidi" w:cstheme="majorBidi"/>
          <w:sz w:val="24"/>
          <w:szCs w:val="24"/>
        </w:rPr>
        <w:t xml:space="preserve"> Invitation to Tender</w:t>
      </w:r>
      <w:r w:rsidR="00F6259E">
        <w:rPr>
          <w:rFonts w:asciiTheme="majorBidi" w:hAnsiTheme="majorBidi" w:cstheme="majorBidi"/>
          <w:sz w:val="24"/>
          <w:szCs w:val="24"/>
        </w:rPr>
        <w:t xml:space="preserve"> but </w:t>
      </w:r>
      <w:r>
        <w:rPr>
          <w:rFonts w:asciiTheme="majorBidi" w:hAnsiTheme="majorBidi" w:cstheme="majorBidi"/>
          <w:sz w:val="24"/>
          <w:szCs w:val="24"/>
        </w:rPr>
        <w:t xml:space="preserve">to distribute it in </w:t>
      </w:r>
      <w:r w:rsidR="00115551">
        <w:rPr>
          <w:rFonts w:asciiTheme="majorBidi" w:hAnsiTheme="majorBidi" w:cstheme="majorBidi"/>
          <w:sz w:val="24"/>
          <w:szCs w:val="24"/>
        </w:rPr>
        <w:t>an alternative</w:t>
      </w:r>
      <w:r>
        <w:rPr>
          <w:rFonts w:asciiTheme="majorBidi" w:hAnsiTheme="majorBidi" w:cstheme="majorBidi"/>
          <w:sz w:val="24"/>
          <w:szCs w:val="24"/>
        </w:rPr>
        <w:t xml:space="preserve"> way.</w:t>
      </w:r>
    </w:p>
    <w:p w14:paraId="76C4C4DA" w14:textId="2590D71C" w:rsidR="001B2B53" w:rsidRDefault="001B2B53" w:rsidP="00D807E0">
      <w:pPr>
        <w:ind w:left="993" w:hanging="709"/>
        <w:rPr>
          <w:rFonts w:asciiTheme="majorBidi" w:hAnsiTheme="majorBidi" w:cstheme="majorBidi"/>
          <w:sz w:val="24"/>
          <w:szCs w:val="24"/>
        </w:rPr>
      </w:pPr>
      <w:r>
        <w:rPr>
          <w:rFonts w:asciiTheme="majorBidi" w:hAnsiTheme="majorBidi" w:cstheme="majorBidi"/>
          <w:sz w:val="24"/>
          <w:szCs w:val="24"/>
        </w:rPr>
        <w:t>1.1.14</w:t>
      </w:r>
      <w:r>
        <w:rPr>
          <w:rFonts w:asciiTheme="majorBidi" w:hAnsiTheme="majorBidi" w:cstheme="majorBidi"/>
          <w:sz w:val="24"/>
          <w:szCs w:val="24"/>
        </w:rPr>
        <w:tab/>
        <w:t>The contact person for this Bid is Mr. Daniel Ben</w:t>
      </w:r>
      <w:r w:rsidR="00742B1E">
        <w:rPr>
          <w:rFonts w:asciiTheme="majorBidi" w:hAnsiTheme="majorBidi" w:cstheme="majorBidi"/>
          <w:sz w:val="24"/>
          <w:szCs w:val="24"/>
        </w:rPr>
        <w:t>-</w:t>
      </w:r>
      <w:r>
        <w:rPr>
          <w:rFonts w:asciiTheme="majorBidi" w:hAnsiTheme="majorBidi" w:cstheme="majorBidi"/>
          <w:sz w:val="24"/>
          <w:szCs w:val="24"/>
        </w:rPr>
        <w:t xml:space="preserve">Hamo, email address: </w:t>
      </w:r>
      <w:hyperlink r:id="rId8" w:history="1">
        <w:r w:rsidRPr="003F4036">
          <w:rPr>
            <w:rStyle w:val="Hyperlink"/>
            <w:rFonts w:asciiTheme="majorBidi" w:hAnsiTheme="majorBidi" w:cstheme="majorBidi"/>
            <w:sz w:val="24"/>
            <w:szCs w:val="24"/>
          </w:rPr>
          <w:t>GPA_cyber@mof.gov.il</w:t>
        </w:r>
      </w:hyperlink>
      <w:r>
        <w:rPr>
          <w:rFonts w:asciiTheme="majorBidi" w:hAnsiTheme="majorBidi" w:cstheme="majorBidi"/>
          <w:sz w:val="24"/>
          <w:szCs w:val="24"/>
        </w:rPr>
        <w:t>.</w:t>
      </w:r>
    </w:p>
    <w:p w14:paraId="50FFDEAA" w14:textId="07960B9D" w:rsidR="001B2B53" w:rsidRDefault="001B2B53" w:rsidP="00D807E0">
      <w:pPr>
        <w:ind w:left="993" w:hanging="709"/>
        <w:rPr>
          <w:rFonts w:asciiTheme="majorBidi" w:hAnsiTheme="majorBidi" w:cstheme="majorBidi"/>
          <w:sz w:val="24"/>
          <w:szCs w:val="24"/>
        </w:rPr>
      </w:pPr>
      <w:r>
        <w:rPr>
          <w:rFonts w:asciiTheme="majorBidi" w:hAnsiTheme="majorBidi" w:cstheme="majorBidi"/>
          <w:sz w:val="24"/>
          <w:szCs w:val="24"/>
        </w:rPr>
        <w:lastRenderedPageBreak/>
        <w:t>1.1.15</w:t>
      </w:r>
      <w:r>
        <w:rPr>
          <w:rFonts w:asciiTheme="majorBidi" w:hAnsiTheme="majorBidi" w:cstheme="majorBidi"/>
          <w:sz w:val="24"/>
          <w:szCs w:val="24"/>
        </w:rPr>
        <w:tab/>
      </w:r>
      <w:r w:rsidR="00742B1E" w:rsidRPr="009D39E0">
        <w:rPr>
          <w:rFonts w:asciiTheme="majorBidi" w:hAnsiTheme="majorBidi" w:cstheme="majorBidi"/>
          <w:sz w:val="24"/>
          <w:szCs w:val="24"/>
        </w:rPr>
        <w:t xml:space="preserve">In every </w:t>
      </w:r>
      <w:r w:rsidR="00742B1E" w:rsidRPr="009D39E0">
        <w:rPr>
          <w:rFonts w:asciiTheme="majorBidi" w:hAnsiTheme="majorBidi" w:cstheme="majorBidi"/>
          <w:sz w:val="24"/>
          <w:szCs w:val="24"/>
          <w:u w:val="single"/>
        </w:rPr>
        <w:t xml:space="preserve">inquiry </w:t>
      </w:r>
      <w:r w:rsidR="00742B1E" w:rsidRPr="009D39E0">
        <w:rPr>
          <w:rFonts w:asciiTheme="majorBidi" w:hAnsiTheme="majorBidi" w:cstheme="majorBidi"/>
          <w:sz w:val="24"/>
          <w:szCs w:val="24"/>
        </w:rPr>
        <w:t xml:space="preserve">concerning this Specific Invitation, the title of the email must state the Specific Invitation number, the name of the Specific Invitation and the subject of the inquiry </w:t>
      </w:r>
      <w:r>
        <w:rPr>
          <w:rFonts w:asciiTheme="majorBidi" w:hAnsiTheme="majorBidi" w:cstheme="majorBidi"/>
          <w:sz w:val="24"/>
          <w:szCs w:val="24"/>
        </w:rPr>
        <w:t>(for example: “</w:t>
      </w:r>
      <w:r w:rsidR="005871AD">
        <w:rPr>
          <w:rFonts w:asciiTheme="majorBidi" w:hAnsiTheme="majorBidi" w:cstheme="majorBidi"/>
          <w:sz w:val="24"/>
          <w:szCs w:val="24"/>
        </w:rPr>
        <w:t xml:space="preserve">Specific Invitation to Tender </w:t>
      </w:r>
      <w:r>
        <w:rPr>
          <w:rFonts w:asciiTheme="majorBidi" w:hAnsiTheme="majorBidi" w:cstheme="majorBidi"/>
          <w:sz w:val="24"/>
          <w:szCs w:val="24"/>
        </w:rPr>
        <w:t>No. 7 for the supply of NGFW systems and related services—clarification questions”).</w:t>
      </w:r>
    </w:p>
    <w:p w14:paraId="6F7E0011" w14:textId="3661C0D1" w:rsidR="007C7097" w:rsidRPr="007C7097" w:rsidRDefault="007C7097" w:rsidP="007C7097">
      <w:pPr>
        <w:rPr>
          <w:rFonts w:asciiTheme="majorBidi" w:hAnsiTheme="majorBidi" w:cstheme="majorBidi"/>
          <w:b/>
          <w:bCs/>
          <w:sz w:val="24"/>
          <w:szCs w:val="24"/>
        </w:rPr>
      </w:pPr>
      <w:r w:rsidRPr="007C7097">
        <w:rPr>
          <w:rFonts w:asciiTheme="majorBidi" w:hAnsiTheme="majorBidi" w:cstheme="majorBidi"/>
          <w:b/>
          <w:bCs/>
          <w:sz w:val="24"/>
          <w:szCs w:val="24"/>
        </w:rPr>
        <w:t>1.2</w:t>
      </w:r>
      <w:r w:rsidRPr="007C7097">
        <w:rPr>
          <w:rFonts w:asciiTheme="majorBidi" w:hAnsiTheme="majorBidi" w:cstheme="majorBidi"/>
          <w:b/>
          <w:bCs/>
          <w:sz w:val="24"/>
          <w:szCs w:val="24"/>
        </w:rPr>
        <w:tab/>
        <w:t xml:space="preserve">Submission of clarification questions and </w:t>
      </w:r>
      <w:r w:rsidR="00F6259E">
        <w:rPr>
          <w:rFonts w:asciiTheme="majorBidi" w:hAnsiTheme="majorBidi" w:cstheme="majorBidi"/>
          <w:b/>
          <w:bCs/>
          <w:sz w:val="24"/>
          <w:szCs w:val="24"/>
        </w:rPr>
        <w:t>remarks</w:t>
      </w:r>
    </w:p>
    <w:p w14:paraId="7F7597CC" w14:textId="1BF1929C" w:rsidR="007C7097" w:rsidRPr="005871AD" w:rsidRDefault="007C7097" w:rsidP="007C7097">
      <w:pPr>
        <w:tabs>
          <w:tab w:val="left" w:pos="993"/>
        </w:tabs>
        <w:ind w:left="284" w:hanging="284"/>
        <w:rPr>
          <w:rFonts w:asciiTheme="majorBidi" w:hAnsiTheme="majorBidi" w:cstheme="majorBidi"/>
          <w:b/>
          <w:bCs/>
          <w:sz w:val="24"/>
          <w:szCs w:val="24"/>
        </w:rPr>
      </w:pPr>
      <w:r w:rsidRPr="005871AD">
        <w:rPr>
          <w:rFonts w:asciiTheme="majorBidi" w:hAnsiTheme="majorBidi" w:cstheme="majorBidi"/>
          <w:b/>
          <w:bCs/>
          <w:sz w:val="24"/>
          <w:szCs w:val="24"/>
        </w:rPr>
        <w:tab/>
        <w:t>1.2.1</w:t>
      </w:r>
      <w:r w:rsidRPr="005871AD">
        <w:rPr>
          <w:rFonts w:asciiTheme="majorBidi" w:hAnsiTheme="majorBidi" w:cstheme="majorBidi"/>
          <w:b/>
          <w:bCs/>
          <w:sz w:val="24"/>
          <w:szCs w:val="24"/>
        </w:rPr>
        <w:tab/>
      </w:r>
      <w:r w:rsidR="00680536" w:rsidRPr="005871AD">
        <w:rPr>
          <w:rFonts w:asciiTheme="majorBidi" w:hAnsiTheme="majorBidi" w:cstheme="majorBidi"/>
          <w:b/>
          <w:bCs/>
          <w:sz w:val="24"/>
          <w:szCs w:val="24"/>
        </w:rPr>
        <w:t xml:space="preserve">Submission of clarification questions and </w:t>
      </w:r>
      <w:r w:rsidR="005871AD" w:rsidRPr="005871AD">
        <w:rPr>
          <w:rFonts w:asciiTheme="majorBidi" w:hAnsiTheme="majorBidi" w:cstheme="majorBidi"/>
          <w:b/>
          <w:bCs/>
          <w:sz w:val="24"/>
          <w:szCs w:val="24"/>
        </w:rPr>
        <w:t>remarks</w:t>
      </w:r>
    </w:p>
    <w:p w14:paraId="22F2623C" w14:textId="2248377D" w:rsidR="00680536" w:rsidRDefault="00680536"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1.2.1.1</w:t>
      </w:r>
      <w:r>
        <w:rPr>
          <w:rFonts w:asciiTheme="majorBidi" w:hAnsiTheme="majorBidi" w:cstheme="majorBidi"/>
          <w:sz w:val="24"/>
          <w:szCs w:val="24"/>
        </w:rPr>
        <w:tab/>
        <w:t xml:space="preserve">Clarification questions and </w:t>
      </w:r>
      <w:r w:rsidR="005871AD">
        <w:rPr>
          <w:rFonts w:asciiTheme="majorBidi" w:hAnsiTheme="majorBidi" w:cstheme="majorBidi"/>
          <w:sz w:val="24"/>
          <w:szCs w:val="24"/>
        </w:rPr>
        <w:t>remarks</w:t>
      </w:r>
      <w:r>
        <w:rPr>
          <w:rFonts w:asciiTheme="majorBidi" w:hAnsiTheme="majorBidi" w:cstheme="majorBidi"/>
          <w:sz w:val="24"/>
          <w:szCs w:val="24"/>
        </w:rPr>
        <w:t xml:space="preserve"> </w:t>
      </w:r>
      <w:r w:rsidR="00742B1E">
        <w:rPr>
          <w:rFonts w:asciiTheme="majorBidi" w:hAnsiTheme="majorBidi" w:cstheme="majorBidi"/>
          <w:sz w:val="24"/>
          <w:szCs w:val="24"/>
        </w:rPr>
        <w:t xml:space="preserve">shall </w:t>
      </w:r>
      <w:r>
        <w:rPr>
          <w:rFonts w:asciiTheme="majorBidi" w:hAnsiTheme="majorBidi" w:cstheme="majorBidi"/>
          <w:sz w:val="24"/>
          <w:szCs w:val="24"/>
        </w:rPr>
        <w:t>be submitted using the Yahalom system, as detailed in Section 1.3.1.10 below.</w:t>
      </w:r>
    </w:p>
    <w:p w14:paraId="791B3C75" w14:textId="0D71F0A4" w:rsidR="00680536" w:rsidRDefault="00680536"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1.2.1.2</w:t>
      </w:r>
      <w:r>
        <w:rPr>
          <w:rFonts w:asciiTheme="majorBidi" w:hAnsiTheme="majorBidi" w:cstheme="majorBidi"/>
          <w:sz w:val="24"/>
          <w:szCs w:val="24"/>
        </w:rPr>
        <w:tab/>
      </w:r>
      <w:r w:rsidR="00B468ED">
        <w:rPr>
          <w:rFonts w:asciiTheme="majorBidi" w:hAnsiTheme="majorBidi" w:cstheme="majorBidi"/>
          <w:sz w:val="24"/>
          <w:szCs w:val="24"/>
        </w:rPr>
        <w:t xml:space="preserve">The text of the </w:t>
      </w:r>
      <w:r w:rsidR="0030221B">
        <w:rPr>
          <w:rFonts w:asciiTheme="majorBidi" w:hAnsiTheme="majorBidi" w:cstheme="majorBidi"/>
          <w:sz w:val="24"/>
          <w:szCs w:val="24"/>
        </w:rPr>
        <w:t>Administrator of the Tender</w:t>
      </w:r>
      <w:r w:rsidR="00B468ED">
        <w:rPr>
          <w:rFonts w:asciiTheme="majorBidi" w:hAnsiTheme="majorBidi" w:cstheme="majorBidi"/>
          <w:sz w:val="24"/>
          <w:szCs w:val="24"/>
        </w:rPr>
        <w:t xml:space="preserve">’s </w:t>
      </w:r>
      <w:r w:rsidR="00F6259E">
        <w:rPr>
          <w:rFonts w:asciiTheme="majorBidi" w:hAnsiTheme="majorBidi" w:cstheme="majorBidi"/>
          <w:sz w:val="24"/>
          <w:szCs w:val="24"/>
        </w:rPr>
        <w:t>responses</w:t>
      </w:r>
      <w:r w:rsidR="00B468ED">
        <w:rPr>
          <w:rFonts w:asciiTheme="majorBidi" w:hAnsiTheme="majorBidi" w:cstheme="majorBidi"/>
          <w:sz w:val="24"/>
          <w:szCs w:val="24"/>
        </w:rPr>
        <w:t xml:space="preserve"> </w:t>
      </w:r>
      <w:r w:rsidR="00115551">
        <w:rPr>
          <w:rFonts w:asciiTheme="majorBidi" w:hAnsiTheme="majorBidi" w:cstheme="majorBidi"/>
          <w:sz w:val="24"/>
          <w:szCs w:val="24"/>
        </w:rPr>
        <w:t>is</w:t>
      </w:r>
      <w:r w:rsidR="00B468ED">
        <w:rPr>
          <w:rFonts w:asciiTheme="majorBidi" w:hAnsiTheme="majorBidi" w:cstheme="majorBidi"/>
          <w:sz w:val="24"/>
          <w:szCs w:val="24"/>
        </w:rPr>
        <w:t xml:space="preserve"> the binding text and constitutes an integral part of the </w:t>
      </w:r>
      <w:r w:rsidR="005871AD">
        <w:rPr>
          <w:rFonts w:asciiTheme="majorBidi" w:hAnsiTheme="majorBidi" w:cstheme="majorBidi"/>
          <w:sz w:val="24"/>
          <w:szCs w:val="24"/>
        </w:rPr>
        <w:t xml:space="preserve">Specific Invitation to Tender </w:t>
      </w:r>
      <w:r w:rsidR="00B468ED">
        <w:rPr>
          <w:rFonts w:asciiTheme="majorBidi" w:hAnsiTheme="majorBidi" w:cstheme="majorBidi"/>
          <w:sz w:val="24"/>
          <w:szCs w:val="24"/>
        </w:rPr>
        <w:t>documents.</w:t>
      </w:r>
    </w:p>
    <w:p w14:paraId="503A2ACC" w14:textId="47858BC1" w:rsidR="00B468ED" w:rsidRDefault="00B468ED"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1.2.1.3</w:t>
      </w:r>
      <w:r>
        <w:rPr>
          <w:rFonts w:asciiTheme="majorBidi" w:hAnsiTheme="majorBidi" w:cstheme="majorBidi"/>
          <w:sz w:val="24"/>
          <w:szCs w:val="24"/>
        </w:rPr>
        <w:tab/>
        <w:t>Questions submitted after the deadline or</w:t>
      </w:r>
      <w:r w:rsidR="00F6259E">
        <w:rPr>
          <w:rFonts w:asciiTheme="majorBidi" w:hAnsiTheme="majorBidi" w:cstheme="majorBidi"/>
          <w:sz w:val="24"/>
          <w:szCs w:val="24"/>
        </w:rPr>
        <w:t xml:space="preserve"> that are</w:t>
      </w:r>
      <w:r>
        <w:rPr>
          <w:rFonts w:asciiTheme="majorBidi" w:hAnsiTheme="majorBidi" w:cstheme="majorBidi"/>
          <w:sz w:val="24"/>
          <w:szCs w:val="24"/>
        </w:rPr>
        <w:t xml:space="preserve"> </w:t>
      </w:r>
      <w:r w:rsidR="00F6259E">
        <w:rPr>
          <w:rFonts w:asciiTheme="majorBidi" w:hAnsiTheme="majorBidi" w:cstheme="majorBidi"/>
          <w:sz w:val="24"/>
          <w:szCs w:val="24"/>
        </w:rPr>
        <w:t>submitted</w:t>
      </w:r>
      <w:r>
        <w:rPr>
          <w:rFonts w:asciiTheme="majorBidi" w:hAnsiTheme="majorBidi" w:cstheme="majorBidi"/>
          <w:sz w:val="24"/>
          <w:szCs w:val="24"/>
        </w:rPr>
        <w:t xml:space="preserve"> orally, by telephone, or in a format</w:t>
      </w:r>
      <w:r w:rsidR="00115551">
        <w:rPr>
          <w:rFonts w:asciiTheme="majorBidi" w:hAnsiTheme="majorBidi" w:cstheme="majorBidi"/>
          <w:sz w:val="24"/>
          <w:szCs w:val="24"/>
        </w:rPr>
        <w:t xml:space="preserve"> other</w:t>
      </w:r>
      <w:r>
        <w:rPr>
          <w:rFonts w:asciiTheme="majorBidi" w:hAnsiTheme="majorBidi" w:cstheme="majorBidi"/>
          <w:sz w:val="24"/>
          <w:szCs w:val="24"/>
        </w:rPr>
        <w:t xml:space="preserve"> than that stipulated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not require a</w:t>
      </w:r>
      <w:r w:rsidR="00F6259E">
        <w:rPr>
          <w:rFonts w:asciiTheme="majorBidi" w:hAnsiTheme="majorBidi" w:cstheme="majorBidi"/>
          <w:sz w:val="24"/>
          <w:szCs w:val="24"/>
        </w:rPr>
        <w:t xml:space="preserve"> response </w:t>
      </w:r>
      <w:r>
        <w:rPr>
          <w:rFonts w:asciiTheme="majorBidi" w:hAnsiTheme="majorBidi" w:cstheme="majorBidi"/>
          <w:sz w:val="24"/>
          <w:szCs w:val="24"/>
        </w:rPr>
        <w:t xml:space="preserve">from the </w:t>
      </w:r>
      <w:r w:rsidR="0030221B">
        <w:rPr>
          <w:rFonts w:asciiTheme="majorBidi" w:hAnsiTheme="majorBidi" w:cstheme="majorBidi"/>
          <w:sz w:val="24"/>
          <w:szCs w:val="24"/>
        </w:rPr>
        <w:t>Administrator of the Tender</w:t>
      </w:r>
      <w:r>
        <w:rPr>
          <w:rFonts w:asciiTheme="majorBidi" w:hAnsiTheme="majorBidi" w:cstheme="majorBidi"/>
          <w:sz w:val="24"/>
          <w:szCs w:val="24"/>
        </w:rPr>
        <w:t>.</w:t>
      </w:r>
    </w:p>
    <w:p w14:paraId="3E4C69A2" w14:textId="4575153A" w:rsidR="00B468ED" w:rsidRDefault="00B468ED"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1.2.1.4</w:t>
      </w:r>
      <w:r>
        <w:rPr>
          <w:rFonts w:asciiTheme="majorBidi" w:hAnsiTheme="majorBidi" w:cstheme="majorBidi"/>
          <w:sz w:val="24"/>
          <w:szCs w:val="24"/>
        </w:rPr>
        <w:tab/>
      </w:r>
      <w:r w:rsidR="0003763E">
        <w:rPr>
          <w:rFonts w:asciiTheme="majorBidi" w:hAnsiTheme="majorBidi" w:cstheme="majorBidi"/>
          <w:sz w:val="24"/>
          <w:szCs w:val="24"/>
        </w:rPr>
        <w:t xml:space="preserve">No response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be given to q</w:t>
      </w:r>
      <w:r w:rsidR="0039211F">
        <w:rPr>
          <w:rFonts w:asciiTheme="majorBidi" w:hAnsiTheme="majorBidi" w:cstheme="majorBidi"/>
          <w:sz w:val="24"/>
          <w:szCs w:val="24"/>
        </w:rPr>
        <w:t>uestions submitted anonymously.</w:t>
      </w:r>
    </w:p>
    <w:p w14:paraId="744574B3" w14:textId="37BC3B58" w:rsidR="0039211F" w:rsidRDefault="0039211F"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1.2.1.5</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may permit additional rounds of clarification questions and </w:t>
      </w:r>
      <w:r w:rsidR="005871AD">
        <w:rPr>
          <w:rFonts w:asciiTheme="majorBidi" w:hAnsiTheme="majorBidi" w:cstheme="majorBidi"/>
          <w:sz w:val="24"/>
          <w:szCs w:val="24"/>
        </w:rPr>
        <w:t>remarks</w:t>
      </w:r>
      <w:r w:rsidR="00F6259E">
        <w:rPr>
          <w:rFonts w:asciiTheme="majorBidi" w:hAnsiTheme="majorBidi" w:cstheme="majorBidi"/>
          <w:sz w:val="24"/>
          <w:szCs w:val="24"/>
        </w:rPr>
        <w:t xml:space="preserve"> </w:t>
      </w:r>
      <w:r>
        <w:rPr>
          <w:rFonts w:asciiTheme="majorBidi" w:hAnsiTheme="majorBidi" w:cstheme="majorBidi"/>
          <w:sz w:val="24"/>
          <w:szCs w:val="24"/>
        </w:rPr>
        <w:t xml:space="preserve">in a notice </w:t>
      </w:r>
      <w:r w:rsidR="00742B1E">
        <w:rPr>
          <w:rFonts w:asciiTheme="majorBidi" w:hAnsiTheme="majorBidi" w:cstheme="majorBidi"/>
          <w:sz w:val="24"/>
          <w:szCs w:val="24"/>
        </w:rPr>
        <w:t>promulgated</w:t>
      </w:r>
      <w:r>
        <w:rPr>
          <w:rFonts w:asciiTheme="majorBidi" w:hAnsiTheme="majorBidi" w:cstheme="majorBidi"/>
          <w:sz w:val="24"/>
          <w:szCs w:val="24"/>
        </w:rPr>
        <w:t xml:space="preserve"> to the </w:t>
      </w:r>
      <w:r w:rsidR="00F6259E">
        <w:rPr>
          <w:rFonts w:asciiTheme="majorBidi" w:hAnsiTheme="majorBidi" w:cstheme="majorBidi"/>
          <w:sz w:val="24"/>
          <w:szCs w:val="24"/>
        </w:rPr>
        <w:t>F</w:t>
      </w:r>
      <w:r>
        <w:rPr>
          <w:rFonts w:asciiTheme="majorBidi" w:hAnsiTheme="majorBidi" w:cstheme="majorBidi"/>
          <w:sz w:val="24"/>
          <w:szCs w:val="24"/>
        </w:rPr>
        <w:t xml:space="preserve">ramework </w:t>
      </w:r>
      <w:r w:rsidR="00F6259E">
        <w:rPr>
          <w:rFonts w:asciiTheme="majorBidi" w:hAnsiTheme="majorBidi" w:cstheme="majorBidi"/>
          <w:sz w:val="24"/>
          <w:szCs w:val="24"/>
        </w:rPr>
        <w:t>S</w:t>
      </w:r>
      <w:r>
        <w:rPr>
          <w:rFonts w:asciiTheme="majorBidi" w:hAnsiTheme="majorBidi" w:cstheme="majorBidi"/>
          <w:sz w:val="24"/>
          <w:szCs w:val="24"/>
        </w:rPr>
        <w:t>uppliers.</w:t>
      </w:r>
    </w:p>
    <w:p w14:paraId="1E73594B" w14:textId="117E414C" w:rsidR="0039211F" w:rsidRDefault="0039211F"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1.2.1.6</w:t>
      </w:r>
      <w:r>
        <w:rPr>
          <w:rFonts w:asciiTheme="majorBidi" w:hAnsiTheme="majorBidi" w:cstheme="majorBidi"/>
          <w:sz w:val="24"/>
          <w:szCs w:val="24"/>
        </w:rPr>
        <w:tab/>
      </w:r>
      <w:r w:rsidR="00997066">
        <w:rPr>
          <w:rFonts w:asciiTheme="majorBidi" w:hAnsiTheme="majorBidi" w:cstheme="majorBidi"/>
          <w:sz w:val="24"/>
          <w:szCs w:val="24"/>
        </w:rPr>
        <w:t xml:space="preserve">Without deviating from the provisions of any law, </w:t>
      </w:r>
      <w:r w:rsidR="00F6259E">
        <w:rPr>
          <w:rFonts w:asciiTheme="majorBidi" w:hAnsiTheme="majorBidi" w:cstheme="majorBidi"/>
          <w:sz w:val="24"/>
          <w:szCs w:val="24"/>
        </w:rPr>
        <w:t>any Bidder</w:t>
      </w:r>
      <w:r w:rsidR="00997066">
        <w:rPr>
          <w:rFonts w:asciiTheme="majorBidi" w:hAnsiTheme="majorBidi" w:cstheme="majorBidi"/>
          <w:sz w:val="24"/>
          <w:szCs w:val="24"/>
        </w:rPr>
        <w:t xml:space="preserve"> </w:t>
      </w:r>
      <w:r w:rsidR="00742B1E">
        <w:rPr>
          <w:rFonts w:asciiTheme="majorBidi" w:hAnsiTheme="majorBidi" w:cstheme="majorBidi"/>
          <w:sz w:val="24"/>
          <w:szCs w:val="24"/>
        </w:rPr>
        <w:t>that</w:t>
      </w:r>
      <w:r w:rsidR="00997066">
        <w:rPr>
          <w:rFonts w:asciiTheme="majorBidi" w:hAnsiTheme="majorBidi" w:cstheme="majorBidi"/>
          <w:sz w:val="24"/>
          <w:szCs w:val="24"/>
        </w:rPr>
        <w:t xml:space="preserve"> does not contact the </w:t>
      </w:r>
      <w:r w:rsidR="0030221B">
        <w:rPr>
          <w:rFonts w:asciiTheme="majorBidi" w:hAnsiTheme="majorBidi" w:cstheme="majorBidi"/>
          <w:sz w:val="24"/>
          <w:szCs w:val="24"/>
        </w:rPr>
        <w:t>Administrator of the Tender</w:t>
      </w:r>
      <w:r w:rsidR="00997066">
        <w:rPr>
          <w:rFonts w:asciiTheme="majorBidi" w:hAnsiTheme="majorBidi" w:cstheme="majorBidi"/>
          <w:sz w:val="24"/>
          <w:szCs w:val="24"/>
        </w:rPr>
        <w:t xml:space="preserve"> with clarification questions and </w:t>
      </w:r>
      <w:r w:rsidR="005871AD">
        <w:rPr>
          <w:rFonts w:asciiTheme="majorBidi" w:hAnsiTheme="majorBidi" w:cstheme="majorBidi"/>
          <w:sz w:val="24"/>
          <w:szCs w:val="24"/>
        </w:rPr>
        <w:t>remarks</w:t>
      </w:r>
      <w:r w:rsidR="00997066">
        <w:rPr>
          <w:rFonts w:asciiTheme="majorBidi" w:hAnsiTheme="majorBidi" w:cstheme="majorBidi"/>
          <w:sz w:val="24"/>
          <w:szCs w:val="24"/>
        </w:rPr>
        <w:t xml:space="preserve"> about the </w:t>
      </w:r>
      <w:r w:rsidR="005871AD">
        <w:rPr>
          <w:rFonts w:asciiTheme="majorBidi" w:hAnsiTheme="majorBidi" w:cstheme="majorBidi"/>
          <w:sz w:val="24"/>
          <w:szCs w:val="24"/>
        </w:rPr>
        <w:t xml:space="preserve">Specific Invitation to Tender </w:t>
      </w:r>
      <w:r w:rsidR="00997066">
        <w:rPr>
          <w:rFonts w:asciiTheme="majorBidi" w:hAnsiTheme="majorBidi" w:cstheme="majorBidi"/>
          <w:sz w:val="24"/>
          <w:szCs w:val="24"/>
        </w:rPr>
        <w:t xml:space="preserve">in accordance with the rules of the </w:t>
      </w:r>
      <w:r w:rsidR="00F6259E">
        <w:rPr>
          <w:rFonts w:asciiTheme="majorBidi" w:hAnsiTheme="majorBidi" w:cstheme="majorBidi"/>
          <w:sz w:val="24"/>
          <w:szCs w:val="24"/>
        </w:rPr>
        <w:t>T</w:t>
      </w:r>
      <w:r w:rsidR="00997066">
        <w:rPr>
          <w:rFonts w:asciiTheme="majorBidi" w:hAnsiTheme="majorBidi" w:cstheme="majorBidi"/>
          <w:sz w:val="24"/>
          <w:szCs w:val="24"/>
        </w:rPr>
        <w:t xml:space="preserve">ender and the </w:t>
      </w:r>
      <w:r w:rsidR="005871AD">
        <w:rPr>
          <w:rFonts w:asciiTheme="majorBidi" w:hAnsiTheme="majorBidi" w:cstheme="majorBidi"/>
          <w:sz w:val="24"/>
          <w:szCs w:val="24"/>
        </w:rPr>
        <w:t xml:space="preserve">Specific Invitation to Tender </w:t>
      </w:r>
      <w:r w:rsidR="00997066">
        <w:rPr>
          <w:rFonts w:asciiTheme="majorBidi" w:hAnsiTheme="majorBidi" w:cstheme="majorBidi"/>
          <w:sz w:val="24"/>
          <w:szCs w:val="24"/>
        </w:rPr>
        <w:t xml:space="preserve">instructions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997066">
        <w:rPr>
          <w:rFonts w:asciiTheme="majorBidi" w:hAnsiTheme="majorBidi" w:cstheme="majorBidi"/>
          <w:sz w:val="24"/>
          <w:szCs w:val="24"/>
        </w:rPr>
        <w:t xml:space="preserve">be </w:t>
      </w:r>
      <w:r w:rsidR="003E6499">
        <w:rPr>
          <w:rFonts w:asciiTheme="majorBidi" w:hAnsiTheme="majorBidi" w:cstheme="majorBidi"/>
          <w:sz w:val="24"/>
          <w:szCs w:val="24"/>
        </w:rPr>
        <w:t>prohibited</w:t>
      </w:r>
      <w:r w:rsidR="00997066">
        <w:rPr>
          <w:rFonts w:asciiTheme="majorBidi" w:hAnsiTheme="majorBidi" w:cstheme="majorBidi"/>
          <w:sz w:val="24"/>
          <w:szCs w:val="24"/>
        </w:rPr>
        <w:t xml:space="preserve"> from raising any future complaint, demand, or claim against the conditions of the </w:t>
      </w:r>
      <w:r w:rsidR="00F6259E">
        <w:rPr>
          <w:rFonts w:asciiTheme="majorBidi" w:hAnsiTheme="majorBidi" w:cstheme="majorBidi"/>
          <w:sz w:val="24"/>
          <w:szCs w:val="24"/>
        </w:rPr>
        <w:t>T</w:t>
      </w:r>
      <w:r w:rsidR="00997066">
        <w:rPr>
          <w:rFonts w:asciiTheme="majorBidi" w:hAnsiTheme="majorBidi" w:cstheme="majorBidi"/>
          <w:sz w:val="24"/>
          <w:szCs w:val="24"/>
        </w:rPr>
        <w:t xml:space="preserve">ender and the </w:t>
      </w:r>
      <w:r w:rsidR="005871AD">
        <w:rPr>
          <w:rFonts w:asciiTheme="majorBidi" w:hAnsiTheme="majorBidi" w:cstheme="majorBidi"/>
          <w:sz w:val="24"/>
          <w:szCs w:val="24"/>
        </w:rPr>
        <w:t>Specific Invitation to Tender</w:t>
      </w:r>
      <w:r w:rsidR="00997066">
        <w:rPr>
          <w:rFonts w:asciiTheme="majorBidi" w:hAnsiTheme="majorBidi" w:cstheme="majorBidi"/>
          <w:sz w:val="24"/>
          <w:szCs w:val="24"/>
        </w:rPr>
        <w:t>.</w:t>
      </w:r>
    </w:p>
    <w:p w14:paraId="0731013D" w14:textId="339BA8EC" w:rsidR="00997066" w:rsidRPr="003E6499" w:rsidRDefault="00997066" w:rsidP="005871AD">
      <w:pPr>
        <w:tabs>
          <w:tab w:val="left" w:pos="284"/>
          <w:tab w:val="left" w:pos="567"/>
          <w:tab w:val="left" w:pos="993"/>
        </w:tabs>
        <w:ind w:left="993" w:hanging="993"/>
        <w:rPr>
          <w:rFonts w:asciiTheme="majorBidi" w:hAnsiTheme="majorBidi" w:cstheme="majorBidi"/>
          <w:b/>
          <w:bCs/>
          <w:sz w:val="24"/>
          <w:szCs w:val="24"/>
        </w:rPr>
      </w:pPr>
      <w:r w:rsidRPr="003E6499">
        <w:rPr>
          <w:rFonts w:asciiTheme="majorBidi" w:hAnsiTheme="majorBidi" w:cstheme="majorBidi"/>
          <w:b/>
          <w:bCs/>
          <w:sz w:val="24"/>
          <w:szCs w:val="24"/>
        </w:rPr>
        <w:tab/>
        <w:t>1.2.2</w:t>
      </w:r>
      <w:r w:rsidRPr="003E6499">
        <w:rPr>
          <w:rFonts w:asciiTheme="majorBidi" w:hAnsiTheme="majorBidi" w:cstheme="majorBidi"/>
          <w:b/>
          <w:bCs/>
          <w:sz w:val="24"/>
          <w:szCs w:val="24"/>
        </w:rPr>
        <w:tab/>
        <w:t xml:space="preserve">The </w:t>
      </w:r>
      <w:r w:rsidR="003E6499">
        <w:rPr>
          <w:rFonts w:asciiTheme="majorBidi" w:hAnsiTheme="majorBidi" w:cstheme="majorBidi"/>
          <w:b/>
          <w:bCs/>
          <w:sz w:val="24"/>
          <w:szCs w:val="24"/>
        </w:rPr>
        <w:t>r</w:t>
      </w:r>
      <w:r w:rsidR="003E6499" w:rsidRPr="003E6499">
        <w:rPr>
          <w:rFonts w:asciiTheme="majorBidi" w:hAnsiTheme="majorBidi" w:cstheme="majorBidi"/>
          <w:b/>
          <w:bCs/>
          <w:sz w:val="24"/>
          <w:szCs w:val="24"/>
        </w:rPr>
        <w:t xml:space="preserve">esponse of the </w:t>
      </w:r>
      <w:r w:rsidR="0030221B" w:rsidRPr="003E6499">
        <w:rPr>
          <w:rFonts w:asciiTheme="majorBidi" w:hAnsiTheme="majorBidi" w:cstheme="majorBidi"/>
          <w:b/>
          <w:bCs/>
          <w:sz w:val="24"/>
          <w:szCs w:val="24"/>
        </w:rPr>
        <w:t>Administrator of the Tender</w:t>
      </w:r>
      <w:r w:rsidR="003E6499" w:rsidRPr="003E6499">
        <w:rPr>
          <w:rFonts w:asciiTheme="majorBidi" w:hAnsiTheme="majorBidi" w:cstheme="majorBidi"/>
          <w:b/>
          <w:bCs/>
          <w:sz w:val="24"/>
          <w:szCs w:val="24"/>
        </w:rPr>
        <w:t xml:space="preserve"> </w:t>
      </w:r>
      <w:r w:rsidRPr="003E6499">
        <w:rPr>
          <w:rFonts w:asciiTheme="majorBidi" w:hAnsiTheme="majorBidi" w:cstheme="majorBidi"/>
          <w:b/>
          <w:bCs/>
          <w:sz w:val="24"/>
          <w:szCs w:val="24"/>
        </w:rPr>
        <w:t xml:space="preserve">to clarification questions and </w:t>
      </w:r>
      <w:r w:rsidR="005871AD" w:rsidRPr="003E6499">
        <w:rPr>
          <w:rFonts w:asciiTheme="majorBidi" w:hAnsiTheme="majorBidi" w:cstheme="majorBidi"/>
          <w:b/>
          <w:bCs/>
          <w:sz w:val="24"/>
          <w:szCs w:val="24"/>
        </w:rPr>
        <w:t>remarks</w:t>
      </w:r>
    </w:p>
    <w:p w14:paraId="00678C71" w14:textId="5630E450" w:rsidR="00997066" w:rsidRDefault="00997066" w:rsidP="00742B1E">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1.2.2.1</w:t>
      </w:r>
      <w:r>
        <w:rPr>
          <w:rFonts w:asciiTheme="majorBidi" w:hAnsiTheme="majorBidi" w:cstheme="majorBidi"/>
          <w:sz w:val="24"/>
          <w:szCs w:val="24"/>
        </w:rPr>
        <w:tab/>
      </w:r>
      <w:r w:rsidR="003E6499">
        <w:rPr>
          <w:rFonts w:asciiTheme="majorBidi" w:hAnsiTheme="majorBidi" w:cstheme="majorBidi"/>
          <w:sz w:val="24"/>
          <w:szCs w:val="24"/>
        </w:rPr>
        <w:t>Responses</w:t>
      </w:r>
      <w:r>
        <w:rPr>
          <w:rFonts w:asciiTheme="majorBidi" w:hAnsiTheme="majorBidi" w:cstheme="majorBidi"/>
          <w:sz w:val="24"/>
          <w:szCs w:val="24"/>
        </w:rPr>
        <w:t xml:space="preserve"> and clarifications </w:t>
      </w:r>
      <w:r w:rsidR="00742B1E">
        <w:rPr>
          <w:rFonts w:asciiTheme="majorBidi" w:hAnsiTheme="majorBidi" w:cstheme="majorBidi"/>
          <w:sz w:val="24"/>
          <w:szCs w:val="24"/>
        </w:rPr>
        <w:t>shall</w:t>
      </w:r>
      <w:r>
        <w:rPr>
          <w:rFonts w:asciiTheme="majorBidi" w:hAnsiTheme="majorBidi" w:cstheme="majorBidi"/>
          <w:sz w:val="24"/>
          <w:szCs w:val="24"/>
        </w:rPr>
        <w:t xml:space="preserve"> be provided in writing only. Their wording </w:t>
      </w:r>
      <w:r w:rsidR="00742B1E" w:rsidRPr="009D39E0">
        <w:rPr>
          <w:rFonts w:asciiTheme="majorBidi" w:hAnsiTheme="majorBidi" w:cstheme="majorBidi"/>
          <w:sz w:val="24"/>
          <w:szCs w:val="24"/>
        </w:rPr>
        <w:t xml:space="preserve">shall </w:t>
      </w:r>
      <w:r>
        <w:rPr>
          <w:rFonts w:asciiTheme="majorBidi" w:hAnsiTheme="majorBidi" w:cstheme="majorBidi"/>
          <w:sz w:val="24"/>
          <w:szCs w:val="24"/>
        </w:rPr>
        <w:t>be the binding wording and they</w:t>
      </w:r>
      <w:r w:rsidR="00742B1E">
        <w:rPr>
          <w:rFonts w:asciiTheme="majorBidi" w:hAnsiTheme="majorBidi" w:cstheme="majorBidi"/>
          <w:sz w:val="24"/>
          <w:szCs w:val="24"/>
        </w:rPr>
        <w:t xml:space="preserve"> </w:t>
      </w:r>
      <w:r w:rsidR="00742B1E" w:rsidRPr="009D39E0">
        <w:rPr>
          <w:rFonts w:asciiTheme="majorBidi" w:hAnsiTheme="majorBidi" w:cstheme="majorBidi"/>
          <w:sz w:val="24"/>
          <w:szCs w:val="24"/>
        </w:rPr>
        <w:t xml:space="preserve">shall </w:t>
      </w:r>
      <w:r w:rsidRPr="00742B1E">
        <w:rPr>
          <w:rFonts w:asciiTheme="majorBidi" w:hAnsiTheme="majorBidi" w:cstheme="majorBidi"/>
          <w:sz w:val="24"/>
          <w:szCs w:val="24"/>
        </w:rPr>
        <w:t>constit</w:t>
      </w:r>
      <w:r>
        <w:rPr>
          <w:rFonts w:asciiTheme="majorBidi" w:hAnsiTheme="majorBidi" w:cstheme="majorBidi"/>
          <w:sz w:val="24"/>
          <w:szCs w:val="24"/>
        </w:rPr>
        <w:t xml:space="preserve">ute an integral part of the </w:t>
      </w:r>
      <w:r w:rsidR="005871AD">
        <w:rPr>
          <w:rFonts w:asciiTheme="majorBidi" w:hAnsiTheme="majorBidi" w:cstheme="majorBidi"/>
          <w:sz w:val="24"/>
          <w:szCs w:val="24"/>
        </w:rPr>
        <w:t xml:space="preserve">Specific Invitation to Tender </w:t>
      </w:r>
      <w:r>
        <w:rPr>
          <w:rFonts w:asciiTheme="majorBidi" w:hAnsiTheme="majorBidi" w:cstheme="majorBidi"/>
          <w:sz w:val="24"/>
          <w:szCs w:val="24"/>
        </w:rPr>
        <w:t>documents.</w:t>
      </w:r>
    </w:p>
    <w:p w14:paraId="7F9180BF" w14:textId="5A7DD662" w:rsidR="00997066" w:rsidRDefault="00997066" w:rsidP="00150908">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1.2.2.2</w:t>
      </w:r>
      <w:r>
        <w:rPr>
          <w:rFonts w:asciiTheme="majorBidi" w:hAnsiTheme="majorBidi" w:cstheme="majorBidi"/>
          <w:sz w:val="24"/>
          <w:szCs w:val="24"/>
        </w:rPr>
        <w:tab/>
      </w:r>
      <w:r w:rsidR="00F54924">
        <w:rPr>
          <w:rFonts w:asciiTheme="majorBidi" w:hAnsiTheme="majorBidi" w:cstheme="majorBidi"/>
          <w:sz w:val="24"/>
          <w:szCs w:val="24"/>
        </w:rPr>
        <w:t xml:space="preserve">The </w:t>
      </w:r>
      <w:r w:rsidR="0030221B">
        <w:rPr>
          <w:rFonts w:asciiTheme="majorBidi" w:hAnsiTheme="majorBidi" w:cstheme="majorBidi"/>
          <w:sz w:val="24"/>
          <w:szCs w:val="24"/>
        </w:rPr>
        <w:t>Administrator of the Tender</w:t>
      </w:r>
      <w:r w:rsidR="00F54924">
        <w:rPr>
          <w:rFonts w:asciiTheme="majorBidi" w:hAnsiTheme="majorBidi" w:cstheme="majorBidi"/>
          <w:sz w:val="24"/>
          <w:szCs w:val="24"/>
        </w:rPr>
        <w:t xml:space="preserve">’s </w:t>
      </w:r>
      <w:r w:rsidR="00F6259E">
        <w:rPr>
          <w:rFonts w:asciiTheme="majorBidi" w:hAnsiTheme="majorBidi" w:cstheme="majorBidi"/>
          <w:sz w:val="24"/>
          <w:szCs w:val="24"/>
        </w:rPr>
        <w:t>responses</w:t>
      </w:r>
      <w:r>
        <w:rPr>
          <w:rFonts w:asciiTheme="majorBidi" w:hAnsiTheme="majorBidi" w:cstheme="majorBidi"/>
          <w:sz w:val="24"/>
          <w:szCs w:val="24"/>
        </w:rPr>
        <w:t xml:space="preserve"> and clarifications </w:t>
      </w:r>
      <w:r w:rsidR="00742B1E">
        <w:rPr>
          <w:rFonts w:asciiTheme="majorBidi" w:hAnsiTheme="majorBidi" w:cstheme="majorBidi"/>
          <w:sz w:val="24"/>
          <w:szCs w:val="24"/>
        </w:rPr>
        <w:t>shall</w:t>
      </w:r>
      <w:r>
        <w:rPr>
          <w:rFonts w:asciiTheme="majorBidi" w:hAnsiTheme="majorBidi" w:cstheme="majorBidi"/>
          <w:sz w:val="24"/>
          <w:szCs w:val="24"/>
        </w:rPr>
        <w:t xml:space="preserve"> be </w:t>
      </w:r>
      <w:r w:rsidR="00B67F59">
        <w:rPr>
          <w:rFonts w:asciiTheme="majorBidi" w:hAnsiTheme="majorBidi" w:cstheme="majorBidi"/>
          <w:sz w:val="24"/>
          <w:szCs w:val="24"/>
        </w:rPr>
        <w:t>distributed</w:t>
      </w:r>
      <w:r>
        <w:rPr>
          <w:rFonts w:asciiTheme="majorBidi" w:hAnsiTheme="majorBidi" w:cstheme="majorBidi"/>
          <w:sz w:val="24"/>
          <w:szCs w:val="24"/>
        </w:rPr>
        <w:t xml:space="preserve"> to</w:t>
      </w:r>
      <w:r w:rsidR="00F6259E">
        <w:rPr>
          <w:rFonts w:asciiTheme="majorBidi" w:hAnsiTheme="majorBidi" w:cstheme="majorBidi"/>
          <w:sz w:val="24"/>
          <w:szCs w:val="24"/>
        </w:rPr>
        <w:t xml:space="preserve"> the</w:t>
      </w:r>
      <w:r>
        <w:rPr>
          <w:rFonts w:asciiTheme="majorBidi" w:hAnsiTheme="majorBidi" w:cstheme="majorBidi"/>
          <w:sz w:val="24"/>
          <w:szCs w:val="24"/>
        </w:rPr>
        <w:t xml:space="preserve"> </w:t>
      </w:r>
      <w:r w:rsidR="00F6259E">
        <w:rPr>
          <w:rFonts w:asciiTheme="majorBidi" w:hAnsiTheme="majorBidi" w:cstheme="majorBidi"/>
          <w:sz w:val="24"/>
          <w:szCs w:val="24"/>
        </w:rPr>
        <w:t>F</w:t>
      </w:r>
      <w:r>
        <w:rPr>
          <w:rFonts w:asciiTheme="majorBidi" w:hAnsiTheme="majorBidi" w:cstheme="majorBidi"/>
          <w:sz w:val="24"/>
          <w:szCs w:val="24"/>
        </w:rPr>
        <w:t xml:space="preserve">ramework </w:t>
      </w:r>
      <w:r w:rsidR="00F6259E">
        <w:rPr>
          <w:rFonts w:asciiTheme="majorBidi" w:hAnsiTheme="majorBidi" w:cstheme="majorBidi"/>
          <w:sz w:val="24"/>
          <w:szCs w:val="24"/>
        </w:rPr>
        <w:t>S</w:t>
      </w:r>
      <w:r>
        <w:rPr>
          <w:rFonts w:asciiTheme="majorBidi" w:hAnsiTheme="majorBidi" w:cstheme="majorBidi"/>
          <w:sz w:val="24"/>
          <w:szCs w:val="24"/>
        </w:rPr>
        <w:t xml:space="preserve">uppliers </w:t>
      </w:r>
      <w:r w:rsidR="00F54924">
        <w:rPr>
          <w:rFonts w:asciiTheme="majorBidi" w:hAnsiTheme="majorBidi" w:cstheme="majorBidi"/>
          <w:sz w:val="24"/>
          <w:szCs w:val="24"/>
        </w:rPr>
        <w:t>via</w:t>
      </w:r>
      <w:r>
        <w:rPr>
          <w:rFonts w:asciiTheme="majorBidi" w:hAnsiTheme="majorBidi" w:cstheme="majorBidi"/>
          <w:sz w:val="24"/>
          <w:szCs w:val="24"/>
        </w:rPr>
        <w:t xml:space="preserve"> the Yahalom system. It is the responsibility of </w:t>
      </w:r>
      <w:r w:rsidR="00F6259E">
        <w:rPr>
          <w:rFonts w:asciiTheme="majorBidi" w:hAnsiTheme="majorBidi" w:cstheme="majorBidi"/>
          <w:sz w:val="24"/>
          <w:szCs w:val="24"/>
        </w:rPr>
        <w:t>the Fr</w:t>
      </w:r>
      <w:r>
        <w:rPr>
          <w:rFonts w:asciiTheme="majorBidi" w:hAnsiTheme="majorBidi" w:cstheme="majorBidi"/>
          <w:sz w:val="24"/>
          <w:szCs w:val="24"/>
        </w:rPr>
        <w:t xml:space="preserve">amework </w:t>
      </w:r>
      <w:r w:rsidR="00F6259E">
        <w:rPr>
          <w:rFonts w:asciiTheme="majorBidi" w:hAnsiTheme="majorBidi" w:cstheme="majorBidi"/>
          <w:sz w:val="24"/>
          <w:szCs w:val="24"/>
        </w:rPr>
        <w:t>Su</w:t>
      </w:r>
      <w:r w:rsidR="00B67F59">
        <w:rPr>
          <w:rFonts w:asciiTheme="majorBidi" w:hAnsiTheme="majorBidi" w:cstheme="majorBidi"/>
          <w:sz w:val="24"/>
          <w:szCs w:val="24"/>
        </w:rPr>
        <w:t>ppliers</w:t>
      </w:r>
      <w:r>
        <w:rPr>
          <w:rFonts w:asciiTheme="majorBidi" w:hAnsiTheme="majorBidi" w:cstheme="majorBidi"/>
          <w:sz w:val="24"/>
          <w:szCs w:val="24"/>
        </w:rPr>
        <w:t xml:space="preserve"> to keep up to date with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’s </w:t>
      </w:r>
      <w:r w:rsidR="00F6259E">
        <w:rPr>
          <w:rFonts w:asciiTheme="majorBidi" w:hAnsiTheme="majorBidi" w:cstheme="majorBidi"/>
          <w:sz w:val="24"/>
          <w:szCs w:val="24"/>
        </w:rPr>
        <w:t>responses</w:t>
      </w:r>
      <w:r>
        <w:rPr>
          <w:rFonts w:asciiTheme="majorBidi" w:hAnsiTheme="majorBidi" w:cstheme="majorBidi"/>
          <w:sz w:val="24"/>
          <w:szCs w:val="24"/>
        </w:rPr>
        <w:t xml:space="preserve"> </w:t>
      </w:r>
      <w:r w:rsidR="00B67F59">
        <w:rPr>
          <w:rFonts w:asciiTheme="majorBidi" w:hAnsiTheme="majorBidi" w:cstheme="majorBidi"/>
          <w:sz w:val="24"/>
          <w:szCs w:val="24"/>
        </w:rPr>
        <w:t>and</w:t>
      </w:r>
      <w:r w:rsidR="00150908">
        <w:rPr>
          <w:rFonts w:asciiTheme="majorBidi" w:hAnsiTheme="majorBidi" w:cstheme="majorBidi"/>
          <w:sz w:val="24"/>
          <w:szCs w:val="24"/>
        </w:rPr>
        <w:t xml:space="preserve"> with regular updates that the </w:t>
      </w:r>
      <w:r w:rsidR="0030221B">
        <w:rPr>
          <w:rFonts w:asciiTheme="majorBidi" w:hAnsiTheme="majorBidi" w:cstheme="majorBidi"/>
          <w:sz w:val="24"/>
          <w:szCs w:val="24"/>
        </w:rPr>
        <w:t>Administrator of the Tende</w:t>
      </w:r>
      <w:r w:rsidR="00742B1E">
        <w:rPr>
          <w:rFonts w:asciiTheme="majorBidi" w:hAnsiTheme="majorBidi" w:cstheme="majorBidi"/>
          <w:sz w:val="24"/>
          <w:szCs w:val="24"/>
        </w:rPr>
        <w:t xml:space="preserve">r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742B1E">
        <w:rPr>
          <w:rFonts w:asciiTheme="majorBidi" w:hAnsiTheme="majorBidi" w:cstheme="majorBidi"/>
          <w:sz w:val="24"/>
          <w:szCs w:val="24"/>
        </w:rPr>
        <w:t>promulgate</w:t>
      </w:r>
      <w:r w:rsidR="00150908">
        <w:rPr>
          <w:rFonts w:asciiTheme="majorBidi" w:hAnsiTheme="majorBidi" w:cstheme="majorBidi"/>
          <w:sz w:val="24"/>
          <w:szCs w:val="24"/>
        </w:rPr>
        <w:t xml:space="preserve"> regarding the Tender and the </w:t>
      </w:r>
      <w:r w:rsidR="00B67F59">
        <w:rPr>
          <w:rFonts w:asciiTheme="majorBidi" w:hAnsiTheme="majorBidi" w:cstheme="majorBidi"/>
          <w:sz w:val="24"/>
          <w:szCs w:val="24"/>
        </w:rPr>
        <w:t>Specific Invitation to Tender</w:t>
      </w:r>
      <w:r w:rsidR="00150908">
        <w:rPr>
          <w:rFonts w:asciiTheme="majorBidi" w:hAnsiTheme="majorBidi" w:cstheme="majorBidi"/>
          <w:sz w:val="24"/>
          <w:szCs w:val="24"/>
        </w:rPr>
        <w:t>.</w:t>
      </w:r>
    </w:p>
    <w:p w14:paraId="7EBA8D0A" w14:textId="59D43BF4" w:rsidR="00742B1E" w:rsidRDefault="00F54924" w:rsidP="009D39E0">
      <w:pPr>
        <w:pStyle w:val="List"/>
        <w:spacing w:before="120" w:after="120" w:line="360" w:lineRule="auto"/>
        <w:ind w:left="1440" w:hanging="840"/>
        <w:contextualSpacing w:val="0"/>
      </w:pPr>
      <w:r>
        <w:rPr>
          <w:rFonts w:asciiTheme="majorBidi" w:hAnsiTheme="majorBidi" w:cstheme="majorBidi"/>
        </w:rPr>
        <w:t>1.2.2.3</w:t>
      </w:r>
      <w:r>
        <w:rPr>
          <w:rFonts w:asciiTheme="majorBidi" w:hAnsiTheme="majorBidi" w:cstheme="majorBidi"/>
        </w:rPr>
        <w:tab/>
      </w:r>
      <w:r w:rsidR="00742B1E">
        <w:t>The Administrator of the Tender may revise the Specific Invitation documents in any way and may interpret or clarify the provisions of the Tender and the Specific Invitation irrespective of clarification questions.</w:t>
      </w:r>
    </w:p>
    <w:p w14:paraId="6DB9FF73" w14:textId="10029E36" w:rsidR="00F54924" w:rsidRDefault="00F54924" w:rsidP="00742B1E">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1.2.2.4</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is not bound to the wording of any submitted question including that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may when formulating a response to a clarification question, </w:t>
      </w:r>
      <w:r w:rsidR="00742B1E">
        <w:rPr>
          <w:rFonts w:asciiTheme="majorBidi" w:hAnsiTheme="majorBidi" w:cstheme="majorBidi"/>
          <w:sz w:val="24"/>
          <w:szCs w:val="24"/>
        </w:rPr>
        <w:t>abridge or revise</w:t>
      </w:r>
      <w:r>
        <w:rPr>
          <w:rFonts w:asciiTheme="majorBidi" w:hAnsiTheme="majorBidi" w:cstheme="majorBidi"/>
          <w:sz w:val="24"/>
          <w:szCs w:val="24"/>
        </w:rPr>
        <w:t xml:space="preserve"> the wording of a question.</w:t>
      </w:r>
      <w:r w:rsidR="00742B1E" w:rsidRPr="00742B1E">
        <w:t xml:space="preserve"> </w:t>
      </w:r>
    </w:p>
    <w:p w14:paraId="7EE69257" w14:textId="4F7C27E0" w:rsidR="00AD3FAB" w:rsidRDefault="00F54924" w:rsidP="00AD3FAB">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1.2.2.5</w:t>
      </w:r>
      <w:r>
        <w:rPr>
          <w:rFonts w:asciiTheme="majorBidi" w:hAnsiTheme="majorBidi" w:cstheme="majorBidi"/>
          <w:sz w:val="24"/>
          <w:szCs w:val="24"/>
        </w:rPr>
        <w:tab/>
      </w:r>
      <w:r w:rsidR="00AD3FAB">
        <w:rPr>
          <w:rFonts w:asciiTheme="majorBidi" w:hAnsiTheme="majorBidi" w:cstheme="majorBidi"/>
          <w:sz w:val="24"/>
          <w:szCs w:val="24"/>
        </w:rPr>
        <w:t xml:space="preserve">The identity of those submitting questions </w:t>
      </w:r>
      <w:r w:rsidR="00742B1E">
        <w:rPr>
          <w:rFonts w:asciiTheme="majorBidi" w:hAnsiTheme="majorBidi" w:cstheme="majorBidi"/>
          <w:sz w:val="24"/>
          <w:szCs w:val="24"/>
        </w:rPr>
        <w:t>shall</w:t>
      </w:r>
      <w:r w:rsidR="00AD3FAB">
        <w:rPr>
          <w:rFonts w:asciiTheme="majorBidi" w:hAnsiTheme="majorBidi" w:cstheme="majorBidi"/>
          <w:sz w:val="24"/>
          <w:szCs w:val="24"/>
        </w:rPr>
        <w:t xml:space="preserve"> not be published as part of the response to a clarification question or </w:t>
      </w:r>
      <w:r w:rsidR="00F6259E">
        <w:rPr>
          <w:rFonts w:asciiTheme="majorBidi" w:hAnsiTheme="majorBidi" w:cstheme="majorBidi"/>
          <w:sz w:val="24"/>
          <w:szCs w:val="24"/>
        </w:rPr>
        <w:t>in any case whatsoever</w:t>
      </w:r>
      <w:r w:rsidR="00AD3FAB">
        <w:rPr>
          <w:rFonts w:asciiTheme="majorBidi" w:hAnsiTheme="majorBidi" w:cstheme="majorBidi"/>
          <w:sz w:val="24"/>
          <w:szCs w:val="24"/>
        </w:rPr>
        <w:t xml:space="preserve"> except as required by law.</w:t>
      </w:r>
    </w:p>
    <w:p w14:paraId="475CC2AA" w14:textId="6912A74C" w:rsidR="00AD3FAB" w:rsidRPr="009D39E0" w:rsidRDefault="00AD3FAB" w:rsidP="00AD3FAB">
      <w:pPr>
        <w:tabs>
          <w:tab w:val="left" w:pos="284"/>
          <w:tab w:val="left" w:pos="567"/>
          <w:tab w:val="left" w:pos="993"/>
        </w:tabs>
        <w:rPr>
          <w:rFonts w:asciiTheme="majorBidi" w:hAnsiTheme="majorBidi" w:cstheme="majorBidi"/>
          <w:b/>
          <w:bCs/>
          <w:sz w:val="24"/>
          <w:szCs w:val="24"/>
          <w:u w:val="single"/>
        </w:rPr>
      </w:pPr>
      <w:r w:rsidRPr="009D39E0">
        <w:rPr>
          <w:rFonts w:asciiTheme="majorBidi" w:hAnsiTheme="majorBidi" w:cstheme="majorBidi"/>
          <w:b/>
          <w:bCs/>
          <w:sz w:val="24"/>
          <w:szCs w:val="24"/>
          <w:u w:val="single"/>
        </w:rPr>
        <w:t xml:space="preserve">1.3 Submission of </w:t>
      </w:r>
      <w:r w:rsidR="00AB3DEE">
        <w:rPr>
          <w:rFonts w:asciiTheme="majorBidi" w:hAnsiTheme="majorBidi" w:cstheme="majorBidi"/>
          <w:b/>
          <w:bCs/>
          <w:sz w:val="24"/>
          <w:szCs w:val="24"/>
          <w:u w:val="single"/>
        </w:rPr>
        <w:t>B</w:t>
      </w:r>
      <w:r w:rsidRPr="009D39E0">
        <w:rPr>
          <w:rFonts w:asciiTheme="majorBidi" w:hAnsiTheme="majorBidi" w:cstheme="majorBidi"/>
          <w:b/>
          <w:bCs/>
          <w:sz w:val="24"/>
          <w:szCs w:val="24"/>
          <w:u w:val="single"/>
        </w:rPr>
        <w:t>ids</w:t>
      </w:r>
    </w:p>
    <w:p w14:paraId="05E441E0" w14:textId="6CE7DCB8" w:rsidR="00AD3FAB" w:rsidRDefault="00AD3FAB" w:rsidP="00AD3FA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ab/>
        <w:t>1.3.1</w:t>
      </w:r>
      <w:r>
        <w:rPr>
          <w:rFonts w:asciiTheme="majorBidi" w:hAnsiTheme="majorBidi" w:cstheme="majorBidi"/>
          <w:sz w:val="24"/>
          <w:szCs w:val="24"/>
        </w:rPr>
        <w:tab/>
        <w:t xml:space="preserve">General </w:t>
      </w:r>
    </w:p>
    <w:p w14:paraId="3AB0E22C" w14:textId="6B126820" w:rsidR="00AD3FAB" w:rsidRDefault="00AD3FAB"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1.3.1.1</w:t>
      </w:r>
      <w:r>
        <w:rPr>
          <w:rFonts w:asciiTheme="majorBidi" w:hAnsiTheme="majorBidi" w:cstheme="majorBidi"/>
          <w:sz w:val="24"/>
          <w:szCs w:val="24"/>
        </w:rPr>
        <w:tab/>
        <w:t xml:space="preserve">The Bidder </w:t>
      </w:r>
      <w:r w:rsidR="00742B1E">
        <w:rPr>
          <w:rFonts w:asciiTheme="majorBidi" w:hAnsiTheme="majorBidi" w:cstheme="majorBidi"/>
          <w:sz w:val="24"/>
          <w:szCs w:val="24"/>
        </w:rPr>
        <w:t>shall</w:t>
      </w:r>
      <w:r>
        <w:rPr>
          <w:rFonts w:asciiTheme="majorBidi" w:hAnsiTheme="majorBidi" w:cstheme="majorBidi"/>
          <w:sz w:val="24"/>
          <w:szCs w:val="24"/>
        </w:rPr>
        <w:t xml:space="preserve"> submit one </w:t>
      </w:r>
      <w:r w:rsidR="00F05A23">
        <w:rPr>
          <w:rFonts w:asciiTheme="majorBidi" w:hAnsiTheme="majorBidi" w:cstheme="majorBidi"/>
          <w:sz w:val="24"/>
          <w:szCs w:val="24"/>
        </w:rPr>
        <w:t>B</w:t>
      </w:r>
      <w:r>
        <w:rPr>
          <w:rFonts w:asciiTheme="majorBidi" w:hAnsiTheme="majorBidi" w:cstheme="majorBidi"/>
          <w:sz w:val="24"/>
          <w:szCs w:val="24"/>
        </w:rPr>
        <w:t>id for the products and services of one manufacturer.</w:t>
      </w:r>
    </w:p>
    <w:p w14:paraId="33EC80C8" w14:textId="0BFA9FA6" w:rsidR="00AD3FAB" w:rsidRPr="00742B1E" w:rsidRDefault="00AD3FAB"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1.3.1.2</w:t>
      </w:r>
      <w:r>
        <w:rPr>
          <w:rFonts w:asciiTheme="majorBidi" w:hAnsiTheme="majorBidi" w:cstheme="majorBidi"/>
          <w:sz w:val="24"/>
          <w:szCs w:val="24"/>
        </w:rPr>
        <w:tab/>
        <w:t>For</w:t>
      </w:r>
      <w:r w:rsidR="00742B1E" w:rsidRPr="00742B1E">
        <w:t xml:space="preserve"> </w:t>
      </w:r>
      <w:r w:rsidR="00742B1E" w:rsidRPr="009D39E0">
        <w:rPr>
          <w:rFonts w:asciiTheme="majorBidi" w:hAnsiTheme="majorBidi" w:cstheme="majorBidi"/>
          <w:sz w:val="24"/>
          <w:szCs w:val="24"/>
        </w:rPr>
        <w:t xml:space="preserve">To eliminate any doubt, a Bidder must comply with all requirements specified in this document. The requirements set forth by the Administrator of the Tender shall not be revised. Any such revision may result in disqualification of the </w:t>
      </w:r>
      <w:r w:rsidR="00F05A23">
        <w:rPr>
          <w:rFonts w:asciiTheme="majorBidi" w:hAnsiTheme="majorBidi" w:cstheme="majorBidi"/>
          <w:sz w:val="24"/>
          <w:szCs w:val="24"/>
        </w:rPr>
        <w:t>Bid</w:t>
      </w:r>
      <w:r w:rsidR="00742B1E" w:rsidRPr="009D39E0">
        <w:rPr>
          <w:rFonts w:asciiTheme="majorBidi" w:hAnsiTheme="majorBidi" w:cstheme="majorBidi"/>
          <w:sz w:val="24"/>
          <w:szCs w:val="24"/>
        </w:rPr>
        <w:t xml:space="preserve"> at the discretion of the Administrator of the Tender.</w:t>
      </w:r>
    </w:p>
    <w:p w14:paraId="6F6CCB6E" w14:textId="41A2F50A" w:rsidR="00B230DD" w:rsidRDefault="00B230DD"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1.3.1.3</w:t>
      </w:r>
      <w:r>
        <w:rPr>
          <w:rFonts w:asciiTheme="majorBidi" w:hAnsiTheme="majorBidi" w:cstheme="majorBidi"/>
          <w:sz w:val="24"/>
          <w:szCs w:val="24"/>
        </w:rPr>
        <w:tab/>
      </w:r>
      <w:r w:rsidR="00742B1E">
        <w:rPr>
          <w:rFonts w:asciiTheme="majorBidi" w:hAnsiTheme="majorBidi" w:cstheme="majorBidi"/>
          <w:sz w:val="24"/>
          <w:szCs w:val="24"/>
        </w:rPr>
        <w:t xml:space="preserve">Only responses to Appendices </w:t>
      </w:r>
      <w:r>
        <w:rPr>
          <w:rFonts w:asciiTheme="majorBidi" w:hAnsiTheme="majorBidi" w:cstheme="majorBidi"/>
          <w:sz w:val="24"/>
          <w:szCs w:val="24"/>
        </w:rPr>
        <w:t xml:space="preserve">B through F </w:t>
      </w:r>
      <w:r w:rsidR="00742B1E">
        <w:rPr>
          <w:rFonts w:asciiTheme="majorBidi" w:hAnsiTheme="majorBidi" w:cstheme="majorBidi"/>
          <w:sz w:val="24"/>
          <w:szCs w:val="24"/>
        </w:rPr>
        <w:t>are mandatory</w:t>
      </w:r>
      <w:r>
        <w:rPr>
          <w:rFonts w:asciiTheme="majorBidi" w:hAnsiTheme="majorBidi" w:cstheme="majorBidi"/>
          <w:sz w:val="24"/>
          <w:szCs w:val="24"/>
        </w:rPr>
        <w:t xml:space="preserve">. It is not necessary to sign </w:t>
      </w:r>
      <w:r w:rsidR="00742B1E">
        <w:rPr>
          <w:rFonts w:asciiTheme="majorBidi" w:hAnsiTheme="majorBidi" w:cstheme="majorBidi"/>
          <w:sz w:val="24"/>
          <w:szCs w:val="24"/>
        </w:rPr>
        <w:t xml:space="preserve">the response on each page and no need to sign </w:t>
      </w:r>
      <w:r>
        <w:rPr>
          <w:rFonts w:asciiTheme="majorBidi" w:hAnsiTheme="majorBidi" w:cstheme="majorBidi"/>
          <w:sz w:val="24"/>
          <w:szCs w:val="24"/>
        </w:rPr>
        <w:t>elsewhere in the response documents except where this is explicitly stated (such as in Appendix B).</w:t>
      </w:r>
    </w:p>
    <w:p w14:paraId="604758B8" w14:textId="334D6668" w:rsidR="00B230DD" w:rsidRPr="009D39E0" w:rsidRDefault="00B230DD" w:rsidP="00FF7632">
      <w:pPr>
        <w:tabs>
          <w:tab w:val="left" w:pos="284"/>
          <w:tab w:val="left" w:pos="567"/>
          <w:tab w:val="left" w:pos="993"/>
        </w:tabs>
        <w:ind w:left="1440" w:hanging="1440"/>
        <w:rPr>
          <w:rFonts w:asciiTheme="majorBidi" w:hAnsiTheme="majorBidi" w:cstheme="majorBidi"/>
          <w:b/>
          <w:bCs/>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1.3.1.4</w:t>
      </w:r>
      <w:r>
        <w:rPr>
          <w:rFonts w:asciiTheme="majorBidi" w:hAnsiTheme="majorBidi" w:cstheme="majorBidi"/>
          <w:sz w:val="24"/>
          <w:szCs w:val="24"/>
        </w:rPr>
        <w:tab/>
        <w:t xml:space="preserve">The submission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be made via a digital tender box as noted in Section </w:t>
      </w:r>
      <w:r w:rsidRPr="009D39E0">
        <w:rPr>
          <w:rFonts w:asciiTheme="majorBidi" w:hAnsiTheme="majorBidi" w:cstheme="majorBidi"/>
          <w:b/>
          <w:bCs/>
          <w:sz w:val="24"/>
          <w:szCs w:val="24"/>
          <w:highlight w:val="cyan"/>
        </w:rPr>
        <w:t xml:space="preserve">Error! Reference source not </w:t>
      </w:r>
      <w:commentRangeStart w:id="0"/>
      <w:r w:rsidRPr="009D39E0">
        <w:rPr>
          <w:rFonts w:asciiTheme="majorBidi" w:hAnsiTheme="majorBidi" w:cstheme="majorBidi"/>
          <w:b/>
          <w:bCs/>
          <w:sz w:val="24"/>
          <w:szCs w:val="24"/>
          <w:highlight w:val="cyan"/>
        </w:rPr>
        <w:t>found</w:t>
      </w:r>
      <w:commentRangeEnd w:id="0"/>
      <w:r w:rsidRPr="009D39E0">
        <w:rPr>
          <w:rStyle w:val="CommentReference"/>
          <w:b/>
          <w:bCs/>
        </w:rPr>
        <w:commentReference w:id="0"/>
      </w:r>
      <w:r w:rsidRPr="009D39E0">
        <w:rPr>
          <w:rFonts w:asciiTheme="majorBidi" w:hAnsiTheme="majorBidi" w:cstheme="majorBidi"/>
          <w:b/>
          <w:bCs/>
          <w:sz w:val="24"/>
          <w:szCs w:val="24"/>
        </w:rPr>
        <w:t xml:space="preserve"> </w:t>
      </w:r>
      <w:r w:rsidR="00FF7632" w:rsidRPr="009D39E0">
        <w:rPr>
          <w:rFonts w:asciiTheme="majorBidi" w:hAnsiTheme="majorBidi" w:cstheme="majorBidi"/>
          <w:b/>
          <w:bCs/>
          <w:sz w:val="24"/>
          <w:szCs w:val="24"/>
        </w:rPr>
        <w:t>b</w:t>
      </w:r>
      <w:r w:rsidRPr="009D39E0">
        <w:rPr>
          <w:rFonts w:asciiTheme="majorBidi" w:hAnsiTheme="majorBidi" w:cstheme="majorBidi"/>
          <w:b/>
          <w:bCs/>
          <w:sz w:val="24"/>
          <w:szCs w:val="24"/>
        </w:rPr>
        <w:t>elow.</w:t>
      </w:r>
    </w:p>
    <w:p w14:paraId="479A4C9F" w14:textId="30E9A6C0" w:rsidR="00FF7632" w:rsidRDefault="00FF7632" w:rsidP="00742B1E">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1.3.1.5</w:t>
      </w:r>
      <w:r>
        <w:rPr>
          <w:rFonts w:asciiTheme="majorBidi" w:hAnsiTheme="majorBidi" w:cstheme="majorBidi"/>
          <w:sz w:val="24"/>
          <w:szCs w:val="24"/>
        </w:rPr>
        <w:tab/>
        <w:t xml:space="preserve">The </w:t>
      </w:r>
      <w:r w:rsidR="00742B1E" w:rsidRPr="009D39E0">
        <w:rPr>
          <w:rFonts w:asciiTheme="majorBidi" w:hAnsiTheme="majorBidi" w:cstheme="majorBidi"/>
          <w:sz w:val="24"/>
          <w:szCs w:val="24"/>
          <w:u w:val="single"/>
        </w:rPr>
        <w:t xml:space="preserve">following documents shall be </w:t>
      </w:r>
      <w:r w:rsidR="00742B1E">
        <w:rPr>
          <w:rFonts w:asciiTheme="majorBidi" w:hAnsiTheme="majorBidi" w:cstheme="majorBidi"/>
          <w:sz w:val="24"/>
          <w:szCs w:val="24"/>
          <w:u w:val="single"/>
        </w:rPr>
        <w:t>submitted via</w:t>
      </w:r>
      <w:r w:rsidR="00742B1E" w:rsidRPr="009D39E0">
        <w:rPr>
          <w:rFonts w:asciiTheme="majorBidi" w:hAnsiTheme="majorBidi" w:cstheme="majorBidi"/>
          <w:sz w:val="24"/>
          <w:szCs w:val="24"/>
          <w:u w:val="single"/>
        </w:rPr>
        <w:t xml:space="preserve"> the digital tender box as part of the response</w:t>
      </w:r>
      <w:r w:rsidR="00742B1E">
        <w:rPr>
          <w:rFonts w:asciiTheme="majorBidi" w:hAnsiTheme="majorBidi" w:cstheme="majorBidi"/>
          <w:sz w:val="24"/>
          <w:szCs w:val="24"/>
        </w:rPr>
        <w:t>:</w:t>
      </w:r>
    </w:p>
    <w:p w14:paraId="621EBD13" w14:textId="77777777" w:rsidR="00742B1E" w:rsidRDefault="00742B1E" w:rsidP="00FF7632">
      <w:pPr>
        <w:tabs>
          <w:tab w:val="left" w:pos="284"/>
          <w:tab w:val="left" w:pos="567"/>
          <w:tab w:val="left" w:pos="993"/>
        </w:tabs>
        <w:ind w:left="1440" w:hanging="1440"/>
        <w:rPr>
          <w:rFonts w:asciiTheme="majorBidi" w:hAnsiTheme="majorBidi" w:cstheme="majorBidi"/>
          <w:sz w:val="24"/>
          <w:szCs w:val="24"/>
        </w:rPr>
      </w:pPr>
    </w:p>
    <w:tbl>
      <w:tblPr>
        <w:tblStyle w:val="TableGrid"/>
        <w:tblpPr w:leftFromText="180" w:rightFromText="180" w:vertAnchor="text" w:horzAnchor="margin" w:tblpY="1101"/>
        <w:tblW w:w="0" w:type="auto"/>
        <w:tblLook w:val="04A0" w:firstRow="1" w:lastRow="0" w:firstColumn="1" w:lastColumn="0" w:noHBand="0" w:noVBand="1"/>
      </w:tblPr>
      <w:tblGrid>
        <w:gridCol w:w="1980"/>
        <w:gridCol w:w="6804"/>
      </w:tblGrid>
      <w:tr w:rsidR="00FF7632" w14:paraId="58C31CE8" w14:textId="77777777" w:rsidTr="00FF7632">
        <w:tc>
          <w:tcPr>
            <w:tcW w:w="1980" w:type="dxa"/>
            <w:shd w:val="clear" w:color="auto" w:fill="BFBFBF" w:themeFill="background1" w:themeFillShade="BF"/>
          </w:tcPr>
          <w:p w14:paraId="4DAE801E"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Document name</w:t>
            </w:r>
          </w:p>
        </w:tc>
        <w:tc>
          <w:tcPr>
            <w:tcW w:w="6804" w:type="dxa"/>
            <w:shd w:val="clear" w:color="auto" w:fill="BFBFBF" w:themeFill="background1" w:themeFillShade="BF"/>
          </w:tcPr>
          <w:p w14:paraId="3A75EAF2"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Comments</w:t>
            </w:r>
          </w:p>
        </w:tc>
      </w:tr>
      <w:tr w:rsidR="00FF7632" w14:paraId="66DE6C39" w14:textId="77777777" w:rsidTr="00FF7632">
        <w:tc>
          <w:tcPr>
            <w:tcW w:w="1980" w:type="dxa"/>
          </w:tcPr>
          <w:p w14:paraId="5038C5B3" w14:textId="77777777" w:rsidR="00FF7632" w:rsidRDefault="00FF7632" w:rsidP="00FF7632">
            <w:pPr>
              <w:tabs>
                <w:tab w:val="left" w:pos="284"/>
                <w:tab w:val="left" w:pos="567"/>
                <w:tab w:val="left" w:pos="993"/>
              </w:tabs>
              <w:rPr>
                <w:rFonts w:asciiTheme="majorBidi" w:hAnsiTheme="majorBidi" w:cstheme="majorBidi"/>
                <w:sz w:val="24"/>
                <w:szCs w:val="24"/>
              </w:rPr>
            </w:pPr>
          </w:p>
          <w:p w14:paraId="2D054091"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Bidder’s approval</w:t>
            </w:r>
          </w:p>
        </w:tc>
        <w:tc>
          <w:tcPr>
            <w:tcW w:w="6804" w:type="dxa"/>
          </w:tcPr>
          <w:p w14:paraId="3D8ABAAA" w14:textId="188D6D23"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Signed by an authorized signatory on behalf of the </w:t>
            </w:r>
            <w:r w:rsidR="003C08C3">
              <w:rPr>
                <w:rFonts w:asciiTheme="majorBidi" w:hAnsiTheme="majorBidi" w:cstheme="majorBidi"/>
                <w:sz w:val="24"/>
                <w:szCs w:val="24"/>
              </w:rPr>
              <w:t>B</w:t>
            </w:r>
            <w:r>
              <w:rPr>
                <w:rFonts w:asciiTheme="majorBidi" w:hAnsiTheme="majorBidi" w:cstheme="majorBidi"/>
                <w:sz w:val="24"/>
                <w:szCs w:val="24"/>
              </w:rPr>
              <w:t xml:space="preserve">idder, in the text attached as Appendix </w:t>
            </w:r>
            <w:commentRangeStart w:id="1"/>
            <w:r>
              <w:rPr>
                <w:rFonts w:asciiTheme="majorBidi" w:hAnsiTheme="majorBidi" w:cstheme="majorBidi"/>
                <w:sz w:val="24"/>
                <w:szCs w:val="24"/>
              </w:rPr>
              <w:t>B</w:t>
            </w:r>
            <w:commentRangeEnd w:id="1"/>
            <w:r w:rsidR="00742B1E">
              <w:rPr>
                <w:rStyle w:val="CommentReference"/>
              </w:rPr>
              <w:commentReference w:id="1"/>
            </w:r>
            <w:r>
              <w:rPr>
                <w:rFonts w:asciiTheme="majorBidi" w:hAnsiTheme="majorBidi" w:cstheme="majorBidi"/>
                <w:sz w:val="24"/>
                <w:szCs w:val="24"/>
              </w:rPr>
              <w:t>.</w:t>
            </w:r>
          </w:p>
          <w:p w14:paraId="0E27EA3F" w14:textId="77777777" w:rsidR="00FF7632" w:rsidRDefault="00FF7632" w:rsidP="00FF7632">
            <w:pPr>
              <w:tabs>
                <w:tab w:val="left" w:pos="284"/>
                <w:tab w:val="left" w:pos="567"/>
                <w:tab w:val="left" w:pos="993"/>
              </w:tabs>
              <w:rPr>
                <w:rFonts w:asciiTheme="majorBidi" w:hAnsiTheme="majorBidi" w:cstheme="majorBidi"/>
                <w:sz w:val="24"/>
                <w:szCs w:val="24"/>
              </w:rPr>
            </w:pPr>
          </w:p>
          <w:p w14:paraId="2C52283D" w14:textId="0EAECE46"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tc>
      </w:tr>
      <w:tr w:rsidR="00FF7632" w14:paraId="3C3E14EA" w14:textId="77777777" w:rsidTr="00FF7632">
        <w:tc>
          <w:tcPr>
            <w:tcW w:w="1980" w:type="dxa"/>
          </w:tcPr>
          <w:p w14:paraId="7DEAAC28" w14:textId="77777777" w:rsidR="00FF7632" w:rsidRDefault="00FF7632" w:rsidP="00FF7632">
            <w:pPr>
              <w:tabs>
                <w:tab w:val="left" w:pos="284"/>
                <w:tab w:val="left" w:pos="567"/>
                <w:tab w:val="left" w:pos="993"/>
              </w:tabs>
              <w:rPr>
                <w:rFonts w:asciiTheme="majorBidi" w:hAnsiTheme="majorBidi" w:cstheme="majorBidi"/>
                <w:sz w:val="24"/>
                <w:szCs w:val="24"/>
              </w:rPr>
            </w:pPr>
          </w:p>
          <w:p w14:paraId="2EDB787D"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Professional and technical requirements (Appendix C)</w:t>
            </w:r>
          </w:p>
          <w:p w14:paraId="34AA13ED" w14:textId="77777777"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7BCB2DA1"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Complete answers to the questions detailed in Appendix C below, in accordance with the instructions set out at the start of the Appendix.</w:t>
            </w:r>
          </w:p>
          <w:p w14:paraId="3CA28515" w14:textId="77777777" w:rsidR="00FF7632" w:rsidRDefault="00FF7632" w:rsidP="00FF7632">
            <w:pPr>
              <w:tabs>
                <w:tab w:val="left" w:pos="284"/>
                <w:tab w:val="left" w:pos="567"/>
                <w:tab w:val="left" w:pos="993"/>
              </w:tabs>
              <w:rPr>
                <w:rFonts w:asciiTheme="majorBidi" w:hAnsiTheme="majorBidi" w:cstheme="majorBidi"/>
                <w:sz w:val="24"/>
                <w:szCs w:val="24"/>
              </w:rPr>
            </w:pPr>
          </w:p>
          <w:p w14:paraId="41D83964" w14:textId="36BA53B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Any document that the </w:t>
            </w:r>
            <w:r w:rsidR="0071622F">
              <w:rPr>
                <w:rFonts w:asciiTheme="majorBidi" w:hAnsiTheme="majorBidi" w:cstheme="majorBidi"/>
                <w:sz w:val="24"/>
                <w:szCs w:val="24"/>
              </w:rPr>
              <w:t>Bi</w:t>
            </w:r>
            <w:r>
              <w:rPr>
                <w:rFonts w:asciiTheme="majorBidi" w:hAnsiTheme="majorBidi" w:cstheme="majorBidi"/>
                <w:sz w:val="24"/>
                <w:szCs w:val="24"/>
              </w:rPr>
              <w:t xml:space="preserve">dder </w:t>
            </w:r>
            <w:r w:rsidR="0071622F">
              <w:rPr>
                <w:rFonts w:asciiTheme="majorBidi" w:hAnsiTheme="majorBidi" w:cstheme="majorBidi"/>
                <w:sz w:val="24"/>
                <w:szCs w:val="24"/>
              </w:rPr>
              <w:t>wishes</w:t>
            </w:r>
            <w:r>
              <w:rPr>
                <w:rFonts w:asciiTheme="majorBidi" w:hAnsiTheme="majorBidi" w:cstheme="majorBidi"/>
                <w:sz w:val="24"/>
                <w:szCs w:val="24"/>
              </w:rPr>
              <w:t xml:space="preserve"> to submit must be attached </w:t>
            </w:r>
            <w:r w:rsidR="0071622F">
              <w:rPr>
                <w:rFonts w:asciiTheme="majorBidi" w:hAnsiTheme="majorBidi" w:cstheme="majorBidi"/>
                <w:sz w:val="24"/>
                <w:szCs w:val="24"/>
              </w:rPr>
              <w:t>to the response</w:t>
            </w:r>
            <w:r>
              <w:rPr>
                <w:rFonts w:asciiTheme="majorBidi" w:hAnsiTheme="majorBidi" w:cstheme="majorBidi"/>
                <w:sz w:val="24"/>
                <w:szCs w:val="24"/>
              </w:rPr>
              <w:t xml:space="preserve"> as a Word file and directed to the appropriate sections of the document.</w:t>
            </w:r>
          </w:p>
          <w:p w14:paraId="1F1E851A" w14:textId="77777777" w:rsidR="00FF7632" w:rsidRDefault="00FF7632" w:rsidP="00FF7632">
            <w:pPr>
              <w:tabs>
                <w:tab w:val="left" w:pos="284"/>
                <w:tab w:val="left" w:pos="567"/>
                <w:tab w:val="left" w:pos="993"/>
              </w:tabs>
              <w:rPr>
                <w:rFonts w:asciiTheme="majorBidi" w:hAnsiTheme="majorBidi" w:cstheme="majorBidi"/>
                <w:sz w:val="24"/>
                <w:szCs w:val="24"/>
              </w:rPr>
            </w:pPr>
          </w:p>
          <w:p w14:paraId="70E4ECC4"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References to links will not be checked.</w:t>
            </w:r>
          </w:p>
          <w:p w14:paraId="195C0F7F" w14:textId="77777777" w:rsidR="00FF7632" w:rsidRDefault="00FF7632" w:rsidP="00FF7632">
            <w:pPr>
              <w:tabs>
                <w:tab w:val="left" w:pos="284"/>
                <w:tab w:val="left" w:pos="567"/>
                <w:tab w:val="left" w:pos="993"/>
              </w:tabs>
              <w:rPr>
                <w:rFonts w:asciiTheme="majorBidi" w:hAnsiTheme="majorBidi" w:cstheme="majorBidi"/>
                <w:sz w:val="24"/>
                <w:szCs w:val="24"/>
              </w:rPr>
            </w:pPr>
          </w:p>
          <w:p w14:paraId="7BCB2B03" w14:textId="632C0195"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Word format.</w:t>
            </w:r>
          </w:p>
        </w:tc>
      </w:tr>
      <w:tr w:rsidR="00FF7632" w14:paraId="1ABAC0C4" w14:textId="77777777" w:rsidTr="00FF7632">
        <w:tc>
          <w:tcPr>
            <w:tcW w:w="1980" w:type="dxa"/>
          </w:tcPr>
          <w:p w14:paraId="34B5348B" w14:textId="77777777" w:rsidR="00FF7632" w:rsidRDefault="00FF7632" w:rsidP="00FF7632">
            <w:pPr>
              <w:tabs>
                <w:tab w:val="left" w:pos="284"/>
                <w:tab w:val="left" w:pos="567"/>
                <w:tab w:val="left" w:pos="993"/>
              </w:tabs>
              <w:rPr>
                <w:rFonts w:asciiTheme="majorBidi" w:hAnsiTheme="majorBidi" w:cstheme="majorBidi"/>
                <w:sz w:val="24"/>
                <w:szCs w:val="24"/>
              </w:rPr>
            </w:pPr>
          </w:p>
          <w:p w14:paraId="26AD82AD"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Price list</w:t>
            </w:r>
          </w:p>
          <w:p w14:paraId="697AF9F1" w14:textId="77777777"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2DD37D40" w14:textId="2A45AD23"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The </w:t>
            </w:r>
            <w:r w:rsidR="00203439">
              <w:rPr>
                <w:rFonts w:asciiTheme="majorBidi" w:hAnsiTheme="majorBidi" w:cstheme="majorBidi"/>
                <w:sz w:val="24"/>
                <w:szCs w:val="24"/>
              </w:rPr>
              <w:t>M</w:t>
            </w:r>
            <w:r>
              <w:rPr>
                <w:rFonts w:asciiTheme="majorBidi" w:hAnsiTheme="majorBidi" w:cstheme="majorBidi"/>
                <w:sz w:val="24"/>
                <w:szCs w:val="24"/>
              </w:rPr>
              <w:t>anufacturer’s official price list must be attached.</w:t>
            </w:r>
          </w:p>
          <w:p w14:paraId="2578CCE7" w14:textId="77777777" w:rsidR="00FF7632" w:rsidRDefault="00FF7632" w:rsidP="00FF7632">
            <w:pPr>
              <w:tabs>
                <w:tab w:val="left" w:pos="284"/>
                <w:tab w:val="left" w:pos="567"/>
                <w:tab w:val="left" w:pos="993"/>
              </w:tabs>
              <w:rPr>
                <w:rFonts w:asciiTheme="majorBidi" w:hAnsiTheme="majorBidi" w:cstheme="majorBidi"/>
                <w:sz w:val="24"/>
                <w:szCs w:val="24"/>
              </w:rPr>
            </w:pPr>
          </w:p>
          <w:p w14:paraId="26598CCA" w14:textId="4E0FE2CB"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The official price list must be the District of Columbia, United States price list, as stipulated in Section 3.7.1 of the main </w:t>
            </w:r>
            <w:r w:rsidR="00F05A23">
              <w:rPr>
                <w:rFonts w:asciiTheme="majorBidi" w:hAnsiTheme="majorBidi" w:cstheme="majorBidi"/>
                <w:sz w:val="24"/>
                <w:szCs w:val="24"/>
              </w:rPr>
              <w:t>T</w:t>
            </w:r>
            <w:r>
              <w:rPr>
                <w:rFonts w:asciiTheme="majorBidi" w:hAnsiTheme="majorBidi" w:cstheme="majorBidi"/>
                <w:sz w:val="24"/>
                <w:szCs w:val="24"/>
              </w:rPr>
              <w:t>ender documents.</w:t>
            </w:r>
          </w:p>
          <w:p w14:paraId="547AF72D" w14:textId="77777777" w:rsidR="00FF7632" w:rsidRDefault="00FF7632" w:rsidP="00FF7632">
            <w:pPr>
              <w:tabs>
                <w:tab w:val="left" w:pos="284"/>
                <w:tab w:val="left" w:pos="567"/>
                <w:tab w:val="left" w:pos="993"/>
              </w:tabs>
              <w:rPr>
                <w:rFonts w:asciiTheme="majorBidi" w:hAnsiTheme="majorBidi" w:cstheme="majorBidi"/>
                <w:sz w:val="24"/>
                <w:szCs w:val="24"/>
              </w:rPr>
            </w:pPr>
          </w:p>
          <w:p w14:paraId="0C69525E" w14:textId="527C5FBC"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p w14:paraId="3F898B88" w14:textId="77777777"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52305878" w14:textId="77777777" w:rsidTr="00FF7632">
        <w:tc>
          <w:tcPr>
            <w:tcW w:w="1980" w:type="dxa"/>
          </w:tcPr>
          <w:p w14:paraId="53BB61DC" w14:textId="77777777" w:rsidR="00FF7632" w:rsidRDefault="00FF7632" w:rsidP="00FF7632">
            <w:pPr>
              <w:tabs>
                <w:tab w:val="left" w:pos="284"/>
                <w:tab w:val="left" w:pos="567"/>
                <w:tab w:val="left" w:pos="993"/>
              </w:tabs>
              <w:rPr>
                <w:rFonts w:asciiTheme="majorBidi" w:hAnsiTheme="majorBidi" w:cstheme="majorBidi"/>
                <w:sz w:val="24"/>
                <w:szCs w:val="24"/>
              </w:rPr>
            </w:pPr>
          </w:p>
          <w:p w14:paraId="0981E950" w14:textId="34AC5EBE"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Licensing specification</w:t>
            </w:r>
          </w:p>
        </w:tc>
        <w:tc>
          <w:tcPr>
            <w:tcW w:w="6804" w:type="dxa"/>
          </w:tcPr>
          <w:p w14:paraId="2ED5CEE5" w14:textId="0637A8A6"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Manufacturer’s full licensing specification for all products included in its official price list.</w:t>
            </w:r>
          </w:p>
          <w:p w14:paraId="5CE8131E" w14:textId="77777777" w:rsidR="00FF7632" w:rsidRDefault="00FF7632" w:rsidP="00FF7632">
            <w:pPr>
              <w:tabs>
                <w:tab w:val="left" w:pos="284"/>
                <w:tab w:val="left" w:pos="567"/>
                <w:tab w:val="left" w:pos="993"/>
              </w:tabs>
              <w:rPr>
                <w:rFonts w:asciiTheme="majorBidi" w:hAnsiTheme="majorBidi" w:cstheme="majorBidi"/>
                <w:sz w:val="24"/>
                <w:szCs w:val="24"/>
              </w:rPr>
            </w:pPr>
          </w:p>
          <w:p w14:paraId="3CFC433D" w14:textId="08718EE9"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p w14:paraId="57E047D3" w14:textId="2A736577"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4A2AB5D6" w14:textId="77777777" w:rsidTr="00FF7632">
        <w:tc>
          <w:tcPr>
            <w:tcW w:w="1980" w:type="dxa"/>
          </w:tcPr>
          <w:p w14:paraId="62333E61" w14:textId="77777777" w:rsidR="00FF7632" w:rsidRDefault="00FF7632" w:rsidP="00FF7632">
            <w:pPr>
              <w:tabs>
                <w:tab w:val="left" w:pos="284"/>
                <w:tab w:val="left" w:pos="567"/>
                <w:tab w:val="left" w:pos="993"/>
              </w:tabs>
              <w:rPr>
                <w:rFonts w:asciiTheme="majorBidi" w:hAnsiTheme="majorBidi" w:cstheme="majorBidi"/>
                <w:sz w:val="24"/>
                <w:szCs w:val="24"/>
              </w:rPr>
            </w:pPr>
          </w:p>
          <w:p w14:paraId="1BEF8789" w14:textId="07842B6F" w:rsidR="00FF7632" w:rsidRDefault="00742B1E"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Reference </w:t>
            </w:r>
            <w:r w:rsidR="00FF7632">
              <w:rPr>
                <w:rFonts w:asciiTheme="majorBidi" w:hAnsiTheme="majorBidi" w:cstheme="majorBidi"/>
                <w:sz w:val="24"/>
                <w:szCs w:val="24"/>
              </w:rPr>
              <w:t>model</w:t>
            </w:r>
          </w:p>
          <w:p w14:paraId="23BEE63C" w14:textId="7A2A57A3"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7F350F5A" w14:textId="2F7320C3"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A full response to the</w:t>
            </w:r>
            <w:r w:rsidR="00742B1E">
              <w:rPr>
                <w:rFonts w:asciiTheme="majorBidi" w:hAnsiTheme="majorBidi" w:cstheme="majorBidi"/>
                <w:sz w:val="24"/>
                <w:szCs w:val="24"/>
              </w:rPr>
              <w:t xml:space="preserve"> </w:t>
            </w:r>
            <w:r w:rsidR="00F05A23">
              <w:rPr>
                <w:rFonts w:asciiTheme="majorBidi" w:hAnsiTheme="majorBidi" w:cstheme="majorBidi"/>
                <w:sz w:val="24"/>
                <w:szCs w:val="24"/>
              </w:rPr>
              <w:t>Reference Model</w:t>
            </w:r>
            <w:r>
              <w:rPr>
                <w:rFonts w:asciiTheme="majorBidi" w:hAnsiTheme="majorBidi" w:cstheme="majorBidi"/>
                <w:sz w:val="24"/>
                <w:szCs w:val="24"/>
              </w:rPr>
              <w:t xml:space="preserve"> in accordance with the details in Appendix </w:t>
            </w:r>
            <w:commentRangeStart w:id="2"/>
            <w:r>
              <w:rPr>
                <w:rFonts w:asciiTheme="majorBidi" w:hAnsiTheme="majorBidi" w:cstheme="majorBidi"/>
                <w:sz w:val="24"/>
                <w:szCs w:val="24"/>
              </w:rPr>
              <w:t>D1</w:t>
            </w:r>
            <w:commentRangeEnd w:id="2"/>
            <w:r w:rsidR="00742B1E">
              <w:rPr>
                <w:rStyle w:val="CommentReference"/>
              </w:rPr>
              <w:commentReference w:id="2"/>
            </w:r>
            <w:r>
              <w:rPr>
                <w:rFonts w:asciiTheme="majorBidi" w:hAnsiTheme="majorBidi" w:cstheme="majorBidi"/>
                <w:sz w:val="24"/>
                <w:szCs w:val="24"/>
              </w:rPr>
              <w:t xml:space="preserve"> attached to the Bid documents.</w:t>
            </w:r>
          </w:p>
          <w:p w14:paraId="74E5CD43" w14:textId="77777777" w:rsidR="00FF7632" w:rsidRDefault="00FF7632" w:rsidP="00FF7632">
            <w:pPr>
              <w:tabs>
                <w:tab w:val="left" w:pos="284"/>
                <w:tab w:val="left" w:pos="567"/>
                <w:tab w:val="left" w:pos="993"/>
              </w:tabs>
              <w:rPr>
                <w:rFonts w:asciiTheme="majorBidi" w:hAnsiTheme="majorBidi" w:cstheme="majorBidi"/>
                <w:sz w:val="24"/>
                <w:szCs w:val="24"/>
              </w:rPr>
            </w:pPr>
          </w:p>
          <w:p w14:paraId="51818D05" w14:textId="6EBC9E1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Attention must be </w:t>
            </w:r>
            <w:r w:rsidR="00742B1E">
              <w:rPr>
                <w:rFonts w:asciiTheme="majorBidi" w:hAnsiTheme="majorBidi" w:cstheme="majorBidi"/>
                <w:sz w:val="24"/>
                <w:szCs w:val="24"/>
              </w:rPr>
              <w:t>given</w:t>
            </w:r>
            <w:r>
              <w:rPr>
                <w:rFonts w:asciiTheme="majorBidi" w:hAnsiTheme="majorBidi" w:cstheme="majorBidi"/>
                <w:sz w:val="24"/>
                <w:szCs w:val="24"/>
              </w:rPr>
              <w:t xml:space="preserve"> to the provisions of Sections 3.7.4 and 3.7.5 of the main Tender documents.</w:t>
            </w:r>
          </w:p>
          <w:p w14:paraId="3F1C0ACE" w14:textId="77777777" w:rsidR="00FF7632" w:rsidRDefault="00FF7632" w:rsidP="00FF7632">
            <w:pPr>
              <w:tabs>
                <w:tab w:val="left" w:pos="284"/>
                <w:tab w:val="left" w:pos="567"/>
                <w:tab w:val="left" w:pos="993"/>
              </w:tabs>
              <w:rPr>
                <w:rFonts w:asciiTheme="majorBidi" w:hAnsiTheme="majorBidi" w:cstheme="majorBidi"/>
                <w:sz w:val="24"/>
                <w:szCs w:val="24"/>
              </w:rPr>
            </w:pPr>
          </w:p>
          <w:p w14:paraId="55296A96" w14:textId="5509127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Excel format.</w:t>
            </w:r>
          </w:p>
          <w:p w14:paraId="6D936230" w14:textId="0A4302DE"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2A836092" w14:textId="77777777" w:rsidTr="00FF7632">
        <w:tc>
          <w:tcPr>
            <w:tcW w:w="1980" w:type="dxa"/>
          </w:tcPr>
          <w:p w14:paraId="3BB39EF6" w14:textId="77777777" w:rsidR="00FF7632" w:rsidRDefault="00FF7632" w:rsidP="00FF7632">
            <w:pPr>
              <w:tabs>
                <w:tab w:val="left" w:pos="284"/>
                <w:tab w:val="left" w:pos="567"/>
                <w:tab w:val="left" w:pos="993"/>
              </w:tabs>
              <w:rPr>
                <w:rFonts w:asciiTheme="majorBidi" w:hAnsiTheme="majorBidi" w:cstheme="majorBidi"/>
                <w:sz w:val="24"/>
                <w:szCs w:val="24"/>
              </w:rPr>
            </w:pPr>
          </w:p>
          <w:p w14:paraId="5377F03D" w14:textId="56A60FA9"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Manufacturer’s statement</w:t>
            </w:r>
          </w:p>
          <w:p w14:paraId="7E09E6C6" w14:textId="5BD284F4"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1E1DA5FF" w14:textId="061E08BC" w:rsidR="00FF7632" w:rsidRDefault="00FF7632" w:rsidP="00742B1E">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A</w:t>
            </w:r>
            <w:r w:rsidR="00742B1E">
              <w:rPr>
                <w:rFonts w:asciiTheme="majorBidi" w:hAnsiTheme="majorBidi" w:cstheme="majorBidi"/>
                <w:sz w:val="24"/>
                <w:szCs w:val="24"/>
              </w:rPr>
              <w:t>n affirmation</w:t>
            </w:r>
            <w:r>
              <w:rPr>
                <w:rFonts w:asciiTheme="majorBidi" w:hAnsiTheme="majorBidi" w:cstheme="majorBidi"/>
                <w:sz w:val="24"/>
                <w:szCs w:val="24"/>
              </w:rPr>
              <w:t xml:space="preserve"> for the </w:t>
            </w:r>
            <w:r w:rsidR="00203439">
              <w:rPr>
                <w:rFonts w:asciiTheme="majorBidi" w:hAnsiTheme="majorBidi" w:cstheme="majorBidi"/>
                <w:sz w:val="24"/>
                <w:szCs w:val="24"/>
              </w:rPr>
              <w:t>M</w:t>
            </w:r>
            <w:r>
              <w:rPr>
                <w:rFonts w:asciiTheme="majorBidi" w:hAnsiTheme="majorBidi" w:cstheme="majorBidi"/>
                <w:sz w:val="24"/>
                <w:szCs w:val="24"/>
              </w:rPr>
              <w:t xml:space="preserve">anufacturer whose products or services are </w:t>
            </w:r>
            <w:r w:rsidR="00742B1E">
              <w:rPr>
                <w:rFonts w:asciiTheme="majorBidi" w:hAnsiTheme="majorBidi" w:cstheme="majorBidi"/>
                <w:sz w:val="24"/>
                <w:szCs w:val="24"/>
              </w:rPr>
              <w:t>offered in the Tender, in the wording attached herewith as</w:t>
            </w:r>
            <w:r>
              <w:rPr>
                <w:rFonts w:asciiTheme="majorBidi" w:hAnsiTheme="majorBidi" w:cstheme="majorBidi"/>
                <w:sz w:val="24"/>
                <w:szCs w:val="24"/>
              </w:rPr>
              <w:t xml:space="preserve"> Appendix E</w:t>
            </w:r>
          </w:p>
          <w:p w14:paraId="3C2237BB" w14:textId="77777777" w:rsidR="00FF7632" w:rsidRDefault="00FF7632" w:rsidP="00FF7632">
            <w:pPr>
              <w:tabs>
                <w:tab w:val="left" w:pos="284"/>
                <w:tab w:val="left" w:pos="567"/>
                <w:tab w:val="left" w:pos="993"/>
              </w:tabs>
              <w:rPr>
                <w:rFonts w:asciiTheme="majorBidi" w:hAnsiTheme="majorBidi" w:cstheme="majorBidi"/>
                <w:sz w:val="24"/>
                <w:szCs w:val="24"/>
              </w:rPr>
            </w:pPr>
          </w:p>
          <w:p w14:paraId="79CF5743" w14:textId="5EE66D3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The statement may be submitted in Hebrew or English.</w:t>
            </w:r>
          </w:p>
          <w:p w14:paraId="6F2CB3C2" w14:textId="77777777" w:rsidR="00FF7632" w:rsidRDefault="00FF7632" w:rsidP="00FF7632">
            <w:pPr>
              <w:tabs>
                <w:tab w:val="left" w:pos="284"/>
                <w:tab w:val="left" w:pos="567"/>
                <w:tab w:val="left" w:pos="993"/>
              </w:tabs>
              <w:rPr>
                <w:rFonts w:asciiTheme="majorBidi" w:hAnsiTheme="majorBidi" w:cstheme="majorBidi"/>
                <w:sz w:val="24"/>
                <w:szCs w:val="24"/>
              </w:rPr>
            </w:pPr>
          </w:p>
          <w:p w14:paraId="066EA32B" w14:textId="4941D99B"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p w14:paraId="5CE72500" w14:textId="068F1E17"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3CDD849A" w14:textId="77777777" w:rsidTr="00FF7632">
        <w:tc>
          <w:tcPr>
            <w:tcW w:w="1980" w:type="dxa"/>
          </w:tcPr>
          <w:p w14:paraId="201FA39C" w14:textId="77777777" w:rsidR="00FF7632" w:rsidRDefault="00FF7632" w:rsidP="00FF7632">
            <w:pPr>
              <w:tabs>
                <w:tab w:val="left" w:pos="284"/>
                <w:tab w:val="left" w:pos="567"/>
                <w:tab w:val="left" w:pos="993"/>
              </w:tabs>
              <w:rPr>
                <w:rFonts w:asciiTheme="majorBidi" w:hAnsiTheme="majorBidi" w:cstheme="majorBidi"/>
                <w:sz w:val="24"/>
                <w:szCs w:val="24"/>
              </w:rPr>
            </w:pPr>
          </w:p>
          <w:p w14:paraId="7FF04A55" w14:textId="7E45E9D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Request for confidentiality </w:t>
            </w:r>
            <w:r w:rsidR="00742B1E">
              <w:rPr>
                <w:rFonts w:asciiTheme="majorBidi" w:hAnsiTheme="majorBidi" w:cstheme="majorBidi"/>
                <w:sz w:val="24"/>
                <w:szCs w:val="24"/>
              </w:rPr>
              <w:t>about details in the Bid</w:t>
            </w:r>
          </w:p>
          <w:p w14:paraId="0D1C8647" w14:textId="5E96FE81"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06458349" w14:textId="49E3ECEF"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To the extent that the </w:t>
            </w:r>
            <w:r w:rsidR="0071622F">
              <w:rPr>
                <w:rFonts w:asciiTheme="majorBidi" w:hAnsiTheme="majorBidi" w:cstheme="majorBidi"/>
                <w:sz w:val="24"/>
                <w:szCs w:val="24"/>
              </w:rPr>
              <w:t>B</w:t>
            </w:r>
            <w:r w:rsidR="003C40F7">
              <w:rPr>
                <w:rFonts w:asciiTheme="majorBidi" w:hAnsiTheme="majorBidi" w:cstheme="majorBidi"/>
                <w:sz w:val="24"/>
                <w:szCs w:val="24"/>
              </w:rPr>
              <w:t xml:space="preserve">idder believes that parts of </w:t>
            </w:r>
            <w:r w:rsidR="00742B1E">
              <w:rPr>
                <w:rFonts w:asciiTheme="majorBidi" w:hAnsiTheme="majorBidi" w:cstheme="majorBidi"/>
                <w:sz w:val="24"/>
                <w:szCs w:val="24"/>
              </w:rPr>
              <w:t>the</w:t>
            </w:r>
            <w:r w:rsidR="003C40F7">
              <w:rPr>
                <w:rFonts w:asciiTheme="majorBidi" w:hAnsiTheme="majorBidi" w:cstheme="majorBidi"/>
                <w:sz w:val="24"/>
                <w:szCs w:val="24"/>
              </w:rPr>
              <w:t xml:space="preserve"> </w:t>
            </w:r>
            <w:r w:rsidR="00F05A23">
              <w:rPr>
                <w:rFonts w:asciiTheme="majorBidi" w:hAnsiTheme="majorBidi" w:cstheme="majorBidi"/>
                <w:sz w:val="24"/>
                <w:szCs w:val="24"/>
              </w:rPr>
              <w:t>Bid</w:t>
            </w:r>
            <w:r w:rsidR="003C40F7">
              <w:rPr>
                <w:rFonts w:asciiTheme="majorBidi" w:hAnsiTheme="majorBidi" w:cstheme="majorBidi"/>
                <w:sz w:val="24"/>
                <w:szCs w:val="24"/>
              </w:rPr>
              <w:t xml:space="preserve"> constitute a commercial secret or a professional secret</w:t>
            </w:r>
            <w:r w:rsidR="00742B1E">
              <w:rPr>
                <w:rFonts w:asciiTheme="majorBidi" w:hAnsiTheme="majorBidi" w:cstheme="majorBidi"/>
                <w:sz w:val="24"/>
                <w:szCs w:val="24"/>
              </w:rPr>
              <w:t>, the Bidder</w:t>
            </w:r>
            <w:r w:rsidR="003C40F7">
              <w:rPr>
                <w:rFonts w:asciiTheme="majorBidi" w:hAnsiTheme="majorBidi" w:cstheme="majorBidi"/>
                <w:sz w:val="24"/>
                <w:szCs w:val="24"/>
              </w:rPr>
              <w:t xml:space="preserve"> must complete the table in </w:t>
            </w:r>
            <w:commentRangeStart w:id="3"/>
            <w:r w:rsidR="003C40F7">
              <w:rPr>
                <w:rFonts w:asciiTheme="majorBidi" w:hAnsiTheme="majorBidi" w:cstheme="majorBidi"/>
                <w:sz w:val="24"/>
                <w:szCs w:val="24"/>
              </w:rPr>
              <w:t xml:space="preserve">Appendix </w:t>
            </w:r>
            <w:commentRangeEnd w:id="3"/>
            <w:r w:rsidR="0071622F">
              <w:rPr>
                <w:rStyle w:val="CommentReference"/>
              </w:rPr>
              <w:commentReference w:id="3"/>
            </w:r>
            <w:r w:rsidR="003C40F7">
              <w:rPr>
                <w:rFonts w:asciiTheme="majorBidi" w:hAnsiTheme="majorBidi" w:cstheme="majorBidi"/>
                <w:sz w:val="24"/>
                <w:szCs w:val="24"/>
              </w:rPr>
              <w:t>F.</w:t>
            </w:r>
          </w:p>
          <w:p w14:paraId="64784013" w14:textId="77777777" w:rsidR="003C40F7" w:rsidRDefault="003C40F7" w:rsidP="00FF7632">
            <w:pPr>
              <w:tabs>
                <w:tab w:val="left" w:pos="284"/>
                <w:tab w:val="left" w:pos="567"/>
                <w:tab w:val="left" w:pos="993"/>
              </w:tabs>
              <w:rPr>
                <w:rFonts w:asciiTheme="majorBidi" w:hAnsiTheme="majorBidi" w:cstheme="majorBidi"/>
                <w:sz w:val="24"/>
                <w:szCs w:val="24"/>
              </w:rPr>
            </w:pPr>
          </w:p>
          <w:p w14:paraId="740A6DC1" w14:textId="4BD8C8A1"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The </w:t>
            </w:r>
            <w:r w:rsidR="0071622F">
              <w:rPr>
                <w:rFonts w:asciiTheme="majorBidi" w:hAnsiTheme="majorBidi" w:cstheme="majorBidi"/>
                <w:sz w:val="24"/>
                <w:szCs w:val="24"/>
              </w:rPr>
              <w:t>B</w:t>
            </w:r>
            <w:r w:rsidR="003C40F7">
              <w:rPr>
                <w:rFonts w:asciiTheme="majorBidi" w:hAnsiTheme="majorBidi" w:cstheme="majorBidi"/>
                <w:sz w:val="24"/>
                <w:szCs w:val="24"/>
              </w:rPr>
              <w:t xml:space="preserve">idder’s answers to the technical requirements (Appendix C) </w:t>
            </w:r>
            <w:r w:rsidR="00742B1E">
              <w:rPr>
                <w:rFonts w:asciiTheme="majorBidi" w:hAnsiTheme="majorBidi" w:cstheme="majorBidi"/>
                <w:sz w:val="24"/>
                <w:szCs w:val="24"/>
              </w:rPr>
              <w:t>shall</w:t>
            </w:r>
            <w:r w:rsidR="003C40F7">
              <w:rPr>
                <w:rFonts w:asciiTheme="majorBidi" w:hAnsiTheme="majorBidi" w:cstheme="majorBidi"/>
                <w:sz w:val="24"/>
                <w:szCs w:val="24"/>
              </w:rPr>
              <w:t xml:space="preserve"> be considered a commercial or a professional secret and no right of inspection will be permitted in this part of the </w:t>
            </w:r>
            <w:r w:rsidR="00F05A23">
              <w:rPr>
                <w:rFonts w:asciiTheme="majorBidi" w:hAnsiTheme="majorBidi" w:cstheme="majorBidi"/>
                <w:sz w:val="24"/>
                <w:szCs w:val="24"/>
              </w:rPr>
              <w:t>Bid</w:t>
            </w:r>
            <w:r w:rsidR="003C40F7">
              <w:rPr>
                <w:rFonts w:asciiTheme="majorBidi" w:hAnsiTheme="majorBidi" w:cstheme="majorBidi"/>
                <w:sz w:val="24"/>
                <w:szCs w:val="24"/>
              </w:rPr>
              <w:t xml:space="preserve"> that wins the Bid.</w:t>
            </w:r>
          </w:p>
          <w:p w14:paraId="6411B9EE" w14:textId="77777777" w:rsidR="003C40F7" w:rsidRDefault="003C40F7" w:rsidP="00FF7632">
            <w:pPr>
              <w:tabs>
                <w:tab w:val="left" w:pos="284"/>
                <w:tab w:val="left" w:pos="567"/>
                <w:tab w:val="left" w:pos="993"/>
              </w:tabs>
              <w:rPr>
                <w:rFonts w:asciiTheme="majorBidi" w:hAnsiTheme="majorBidi" w:cstheme="majorBidi"/>
                <w:sz w:val="24"/>
                <w:szCs w:val="24"/>
              </w:rPr>
            </w:pPr>
          </w:p>
          <w:p w14:paraId="6394CA48" w14:textId="569599DC"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w:t>
            </w:r>
            <w:r w:rsidR="00742B1E">
              <w:rPr>
                <w:rFonts w:asciiTheme="majorBidi" w:hAnsiTheme="majorBidi" w:cstheme="majorBidi"/>
                <w:sz w:val="24"/>
                <w:szCs w:val="24"/>
              </w:rPr>
              <w:t>To be s</w:t>
            </w:r>
            <w:r w:rsidR="003C40F7">
              <w:rPr>
                <w:rFonts w:asciiTheme="majorBidi" w:hAnsiTheme="majorBidi" w:cstheme="majorBidi"/>
                <w:sz w:val="24"/>
                <w:szCs w:val="24"/>
              </w:rPr>
              <w:t>ubmitted in Word format.</w:t>
            </w:r>
          </w:p>
          <w:p w14:paraId="1A57FEFA" w14:textId="47F9AC7B" w:rsidR="003C40F7" w:rsidRDefault="003C40F7" w:rsidP="00FF7632">
            <w:pPr>
              <w:tabs>
                <w:tab w:val="left" w:pos="284"/>
                <w:tab w:val="left" w:pos="567"/>
                <w:tab w:val="left" w:pos="993"/>
              </w:tabs>
              <w:rPr>
                <w:rFonts w:asciiTheme="majorBidi" w:hAnsiTheme="majorBidi" w:cstheme="majorBidi"/>
                <w:sz w:val="24"/>
                <w:szCs w:val="24"/>
              </w:rPr>
            </w:pPr>
          </w:p>
        </w:tc>
      </w:tr>
      <w:tr w:rsidR="00FF7632" w14:paraId="18BD8F03" w14:textId="77777777" w:rsidTr="00FF7632">
        <w:tc>
          <w:tcPr>
            <w:tcW w:w="1980" w:type="dxa"/>
          </w:tcPr>
          <w:p w14:paraId="360F20DE" w14:textId="77777777" w:rsidR="003C40F7" w:rsidRDefault="003C40F7" w:rsidP="00FF7632">
            <w:pPr>
              <w:tabs>
                <w:tab w:val="left" w:pos="284"/>
                <w:tab w:val="left" w:pos="567"/>
                <w:tab w:val="left" w:pos="993"/>
              </w:tabs>
              <w:rPr>
                <w:rFonts w:asciiTheme="majorBidi" w:hAnsiTheme="majorBidi" w:cstheme="majorBidi"/>
                <w:sz w:val="24"/>
                <w:szCs w:val="24"/>
              </w:rPr>
            </w:pPr>
          </w:p>
          <w:p w14:paraId="22A8B409" w14:textId="5E211428"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Other documents</w:t>
            </w:r>
          </w:p>
        </w:tc>
        <w:tc>
          <w:tcPr>
            <w:tcW w:w="6804" w:type="dxa"/>
          </w:tcPr>
          <w:p w14:paraId="3A2191BB" w14:textId="6B67AFF9"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Appendices may be attached to the response as required.</w:t>
            </w:r>
          </w:p>
          <w:p w14:paraId="61C6CBBB" w14:textId="77777777" w:rsidR="003C40F7" w:rsidRDefault="003C40F7" w:rsidP="00FF7632">
            <w:pPr>
              <w:tabs>
                <w:tab w:val="left" w:pos="284"/>
                <w:tab w:val="left" w:pos="567"/>
                <w:tab w:val="left" w:pos="993"/>
              </w:tabs>
              <w:rPr>
                <w:rFonts w:asciiTheme="majorBidi" w:hAnsiTheme="majorBidi" w:cstheme="majorBidi"/>
                <w:sz w:val="24"/>
                <w:szCs w:val="24"/>
              </w:rPr>
            </w:pPr>
          </w:p>
          <w:p w14:paraId="28975480" w14:textId="443C70CD"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Additional appendices </w:t>
            </w:r>
            <w:r w:rsidR="00742B1E">
              <w:rPr>
                <w:rFonts w:asciiTheme="majorBidi" w:hAnsiTheme="majorBidi" w:cstheme="majorBidi"/>
                <w:sz w:val="24"/>
                <w:szCs w:val="24"/>
              </w:rPr>
              <w:t>shall</w:t>
            </w:r>
            <w:r w:rsidR="003C40F7">
              <w:rPr>
                <w:rFonts w:asciiTheme="majorBidi" w:hAnsiTheme="majorBidi" w:cstheme="majorBidi"/>
                <w:sz w:val="24"/>
                <w:szCs w:val="24"/>
              </w:rPr>
              <w:t xml:space="preserve"> be submitted in the format in which they were originally prepared.</w:t>
            </w:r>
          </w:p>
          <w:p w14:paraId="3D0F8DBE" w14:textId="7EBCC3C6" w:rsidR="003C40F7" w:rsidRDefault="003C40F7" w:rsidP="00FF7632">
            <w:pPr>
              <w:tabs>
                <w:tab w:val="left" w:pos="284"/>
                <w:tab w:val="left" w:pos="567"/>
                <w:tab w:val="left" w:pos="993"/>
              </w:tabs>
              <w:rPr>
                <w:rFonts w:asciiTheme="majorBidi" w:hAnsiTheme="majorBidi" w:cstheme="majorBidi"/>
                <w:sz w:val="24"/>
                <w:szCs w:val="24"/>
              </w:rPr>
            </w:pPr>
          </w:p>
        </w:tc>
      </w:tr>
    </w:tbl>
    <w:p w14:paraId="3E5EBDF4" w14:textId="3AB51193" w:rsidR="00B230DD" w:rsidRPr="00D807E0" w:rsidRDefault="00B230DD" w:rsidP="00B02B63">
      <w:pPr>
        <w:tabs>
          <w:tab w:val="left" w:pos="284"/>
          <w:tab w:val="left" w:pos="567"/>
          <w:tab w:val="left" w:pos="993"/>
        </w:tabs>
        <w:rPr>
          <w:rFonts w:asciiTheme="majorBidi" w:hAnsiTheme="majorBidi" w:cstheme="majorBidi"/>
          <w:sz w:val="24"/>
          <w:szCs w:val="24"/>
        </w:rPr>
      </w:pPr>
    </w:p>
    <w:p w14:paraId="3BDE1A66" w14:textId="0FEF291E" w:rsidR="00B230DD" w:rsidRDefault="00BF64F6"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1.3.1.6</w:t>
      </w:r>
      <w:r>
        <w:rPr>
          <w:rFonts w:asciiTheme="majorBidi" w:hAnsiTheme="majorBidi" w:cstheme="majorBidi"/>
          <w:sz w:val="24"/>
          <w:szCs w:val="24"/>
        </w:rPr>
        <w:tab/>
      </w:r>
      <w:r w:rsidRPr="00115551">
        <w:rPr>
          <w:rFonts w:asciiTheme="majorBidi" w:hAnsiTheme="majorBidi" w:cstheme="majorBidi"/>
          <w:sz w:val="24"/>
          <w:szCs w:val="24"/>
        </w:rPr>
        <w:t>Bid submission</w:t>
      </w:r>
      <w:r w:rsidR="003E6499" w:rsidRPr="00115551">
        <w:rPr>
          <w:rFonts w:asciiTheme="majorBidi" w:hAnsiTheme="majorBidi" w:cstheme="majorBidi"/>
          <w:sz w:val="24"/>
          <w:szCs w:val="24"/>
        </w:rPr>
        <w:t xml:space="preserve">s </w:t>
      </w:r>
      <w:r w:rsidR="0003763E" w:rsidRPr="00797A05">
        <w:rPr>
          <w:rFonts w:asciiTheme="majorBidi" w:hAnsiTheme="majorBidi" w:cstheme="majorBidi"/>
          <w:sz w:val="24"/>
          <w:szCs w:val="24"/>
        </w:rPr>
        <w:t>shall</w:t>
      </w:r>
      <w:r w:rsidRPr="00115551">
        <w:rPr>
          <w:rFonts w:asciiTheme="majorBidi" w:hAnsiTheme="majorBidi" w:cstheme="majorBidi"/>
          <w:sz w:val="24"/>
          <w:szCs w:val="24"/>
        </w:rPr>
        <w:t xml:space="preserve"> be undertaken online using the </w:t>
      </w:r>
      <w:r w:rsidRPr="009D39E0">
        <w:rPr>
          <w:rFonts w:asciiTheme="majorBidi" w:hAnsiTheme="majorBidi" w:cstheme="majorBidi"/>
          <w:b/>
          <w:bCs/>
          <w:sz w:val="24"/>
          <w:szCs w:val="24"/>
        </w:rPr>
        <w:t>Yahalom system</w:t>
      </w:r>
      <w:r w:rsidRPr="00115551">
        <w:rPr>
          <w:rFonts w:asciiTheme="majorBidi" w:hAnsiTheme="majorBidi" w:cstheme="majorBidi"/>
          <w:sz w:val="24"/>
          <w:szCs w:val="24"/>
        </w:rPr>
        <w:t xml:space="preserve"> unless the </w:t>
      </w:r>
      <w:r w:rsidR="0030221B" w:rsidRPr="00115551">
        <w:rPr>
          <w:rFonts w:asciiTheme="majorBidi" w:hAnsiTheme="majorBidi" w:cstheme="majorBidi"/>
          <w:sz w:val="24"/>
          <w:szCs w:val="24"/>
        </w:rPr>
        <w:t>Administrator of the Tender</w:t>
      </w:r>
      <w:r w:rsidRPr="00115551">
        <w:rPr>
          <w:rFonts w:asciiTheme="majorBidi" w:hAnsiTheme="majorBidi" w:cstheme="majorBidi"/>
          <w:sz w:val="24"/>
          <w:szCs w:val="24"/>
        </w:rPr>
        <w:t xml:space="preserve"> </w:t>
      </w:r>
      <w:r w:rsidR="00742B1E">
        <w:rPr>
          <w:rFonts w:asciiTheme="majorBidi" w:hAnsiTheme="majorBidi" w:cstheme="majorBidi"/>
          <w:sz w:val="24"/>
          <w:szCs w:val="24"/>
        </w:rPr>
        <w:t>specified a different submission system as promulgated</w:t>
      </w:r>
      <w:r w:rsidR="00C70CD2" w:rsidRPr="00115551">
        <w:rPr>
          <w:rFonts w:asciiTheme="majorBidi" w:hAnsiTheme="majorBidi" w:cstheme="majorBidi"/>
          <w:sz w:val="24"/>
          <w:szCs w:val="24"/>
        </w:rPr>
        <w:t xml:space="preserve"> </w:t>
      </w:r>
      <w:r w:rsidRPr="00115551">
        <w:rPr>
          <w:rFonts w:asciiTheme="majorBidi" w:hAnsiTheme="majorBidi" w:cstheme="majorBidi"/>
          <w:sz w:val="24"/>
          <w:szCs w:val="24"/>
        </w:rPr>
        <w:t>in a notice</w:t>
      </w:r>
      <w:r w:rsidR="00C70CD2" w:rsidRPr="00115551">
        <w:rPr>
          <w:rFonts w:asciiTheme="majorBidi" w:hAnsiTheme="majorBidi" w:cstheme="majorBidi"/>
          <w:sz w:val="24"/>
          <w:szCs w:val="24"/>
        </w:rPr>
        <w:t xml:space="preserve"> </w:t>
      </w:r>
      <w:r w:rsidRPr="00115551">
        <w:rPr>
          <w:rFonts w:asciiTheme="majorBidi" w:hAnsiTheme="majorBidi" w:cstheme="majorBidi"/>
          <w:sz w:val="24"/>
          <w:szCs w:val="24"/>
        </w:rPr>
        <w:t xml:space="preserve">to the </w:t>
      </w:r>
      <w:r w:rsidR="00F05A23">
        <w:rPr>
          <w:rFonts w:asciiTheme="majorBidi" w:hAnsiTheme="majorBidi" w:cstheme="majorBidi"/>
          <w:sz w:val="24"/>
          <w:szCs w:val="24"/>
        </w:rPr>
        <w:t>F</w:t>
      </w:r>
      <w:r w:rsidRPr="00115551">
        <w:rPr>
          <w:rFonts w:asciiTheme="majorBidi" w:hAnsiTheme="majorBidi" w:cstheme="majorBidi"/>
          <w:sz w:val="24"/>
          <w:szCs w:val="24"/>
        </w:rPr>
        <w:t xml:space="preserve">ramework </w:t>
      </w:r>
      <w:r w:rsidR="00F05A23">
        <w:rPr>
          <w:rFonts w:asciiTheme="majorBidi" w:hAnsiTheme="majorBidi" w:cstheme="majorBidi"/>
          <w:sz w:val="24"/>
          <w:szCs w:val="24"/>
        </w:rPr>
        <w:t>S</w:t>
      </w:r>
      <w:r w:rsidRPr="00115551">
        <w:rPr>
          <w:rFonts w:asciiTheme="majorBidi" w:hAnsiTheme="majorBidi" w:cstheme="majorBidi"/>
          <w:sz w:val="24"/>
          <w:szCs w:val="24"/>
        </w:rPr>
        <w:t>uppliers</w:t>
      </w:r>
      <w:r w:rsidR="00C70CD2" w:rsidRPr="00115551">
        <w:rPr>
          <w:rFonts w:asciiTheme="majorBidi" w:hAnsiTheme="majorBidi" w:cstheme="majorBidi"/>
          <w:sz w:val="24"/>
          <w:szCs w:val="24"/>
        </w:rPr>
        <w:t>.</w:t>
      </w:r>
      <w:r w:rsidR="00C70CD2">
        <w:rPr>
          <w:rFonts w:asciiTheme="majorBidi" w:hAnsiTheme="majorBidi" w:cstheme="majorBidi"/>
          <w:sz w:val="24"/>
          <w:szCs w:val="24"/>
        </w:rPr>
        <w:t xml:space="preserve"> In </w:t>
      </w:r>
      <w:r w:rsidR="00742B1E">
        <w:rPr>
          <w:rFonts w:asciiTheme="majorBidi" w:hAnsiTheme="majorBidi" w:cstheme="majorBidi"/>
          <w:sz w:val="24"/>
          <w:szCs w:val="24"/>
        </w:rPr>
        <w:t>such a case</w:t>
      </w:r>
      <w:r w:rsidR="00C70CD2">
        <w:rPr>
          <w:rFonts w:asciiTheme="majorBidi" w:hAnsiTheme="majorBidi" w:cstheme="majorBidi"/>
          <w:sz w:val="24"/>
          <w:szCs w:val="24"/>
        </w:rPr>
        <w:t xml:space="preserve">, </w:t>
      </w:r>
      <w:r w:rsidR="00CA6F6B">
        <w:rPr>
          <w:rFonts w:asciiTheme="majorBidi" w:hAnsiTheme="majorBidi" w:cstheme="majorBidi"/>
          <w:sz w:val="24"/>
          <w:szCs w:val="24"/>
        </w:rPr>
        <w:t>B</w:t>
      </w:r>
      <w:r w:rsidR="00C70CD2">
        <w:rPr>
          <w:rFonts w:asciiTheme="majorBidi" w:hAnsiTheme="majorBidi" w:cstheme="majorBidi"/>
          <w:sz w:val="24"/>
          <w:szCs w:val="24"/>
        </w:rPr>
        <w:t>idders must act in accordance with the published instructions.</w:t>
      </w:r>
    </w:p>
    <w:p w14:paraId="6441C9E0" w14:textId="4EB4A701" w:rsidR="00C70CD2" w:rsidRDefault="00C70CD2"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1.3.1.7</w:t>
      </w:r>
      <w:r>
        <w:rPr>
          <w:rFonts w:asciiTheme="majorBidi" w:hAnsiTheme="majorBidi" w:cstheme="majorBidi"/>
          <w:sz w:val="24"/>
          <w:szCs w:val="24"/>
        </w:rPr>
        <w:tab/>
        <w:t xml:space="preserve">A link to the system for submitting bids </w:t>
      </w:r>
      <w:r w:rsidR="00742B1E">
        <w:rPr>
          <w:rFonts w:asciiTheme="majorBidi" w:hAnsiTheme="majorBidi" w:cstheme="majorBidi"/>
          <w:sz w:val="24"/>
          <w:szCs w:val="24"/>
        </w:rPr>
        <w:t>shall</w:t>
      </w:r>
      <w:r>
        <w:rPr>
          <w:rFonts w:asciiTheme="majorBidi" w:hAnsiTheme="majorBidi" w:cstheme="majorBidi"/>
          <w:sz w:val="24"/>
          <w:szCs w:val="24"/>
        </w:rPr>
        <w:t xml:space="preserve"> be sent via email and </w:t>
      </w:r>
      <w:r w:rsidR="0003763E" w:rsidRPr="00797A05">
        <w:rPr>
          <w:rFonts w:asciiTheme="majorBidi" w:hAnsiTheme="majorBidi" w:cstheme="majorBidi"/>
          <w:sz w:val="24"/>
          <w:szCs w:val="24"/>
        </w:rPr>
        <w:t>shall</w:t>
      </w:r>
      <w:r>
        <w:rPr>
          <w:rFonts w:asciiTheme="majorBidi" w:hAnsiTheme="majorBidi" w:cstheme="majorBidi"/>
          <w:sz w:val="24"/>
          <w:szCs w:val="24"/>
        </w:rPr>
        <w:t xml:space="preserve"> be sent to the list of </w:t>
      </w:r>
      <w:r w:rsidR="00F05A23">
        <w:rPr>
          <w:rFonts w:asciiTheme="majorBidi" w:hAnsiTheme="majorBidi" w:cstheme="majorBidi"/>
          <w:sz w:val="24"/>
          <w:szCs w:val="24"/>
        </w:rPr>
        <w:t>F</w:t>
      </w:r>
      <w:r>
        <w:rPr>
          <w:rFonts w:asciiTheme="majorBidi" w:hAnsiTheme="majorBidi" w:cstheme="majorBidi"/>
          <w:sz w:val="24"/>
          <w:szCs w:val="24"/>
        </w:rPr>
        <w:t xml:space="preserve">ramework </w:t>
      </w:r>
      <w:r w:rsidR="00F05A23">
        <w:rPr>
          <w:rFonts w:asciiTheme="majorBidi" w:hAnsiTheme="majorBidi" w:cstheme="majorBidi"/>
          <w:sz w:val="24"/>
          <w:szCs w:val="24"/>
        </w:rPr>
        <w:t>S</w:t>
      </w:r>
      <w:r>
        <w:rPr>
          <w:rFonts w:asciiTheme="majorBidi" w:hAnsiTheme="majorBidi" w:cstheme="majorBidi"/>
          <w:sz w:val="24"/>
          <w:szCs w:val="24"/>
        </w:rPr>
        <w:t xml:space="preserve">uppliers. Bidders </w:t>
      </w:r>
      <w:r w:rsidR="00742B1E">
        <w:rPr>
          <w:rFonts w:asciiTheme="majorBidi" w:hAnsiTheme="majorBidi" w:cstheme="majorBidi"/>
          <w:sz w:val="24"/>
          <w:szCs w:val="24"/>
        </w:rPr>
        <w:t>seeking to ask</w:t>
      </w:r>
      <w:r>
        <w:rPr>
          <w:rFonts w:asciiTheme="majorBidi" w:hAnsiTheme="majorBidi" w:cstheme="majorBidi"/>
          <w:sz w:val="24"/>
          <w:szCs w:val="24"/>
        </w:rPr>
        <w:t xml:space="preserve"> clarifying questions and </w:t>
      </w:r>
      <w:r w:rsidR="00742B1E">
        <w:rPr>
          <w:rFonts w:asciiTheme="majorBidi" w:hAnsiTheme="majorBidi" w:cstheme="majorBidi"/>
          <w:sz w:val="24"/>
          <w:szCs w:val="24"/>
        </w:rPr>
        <w:t xml:space="preserve">to </w:t>
      </w:r>
      <w:r>
        <w:rPr>
          <w:rFonts w:asciiTheme="majorBidi" w:hAnsiTheme="majorBidi" w:cstheme="majorBidi"/>
          <w:sz w:val="24"/>
          <w:szCs w:val="24"/>
        </w:rPr>
        <w:t xml:space="preserve">submit their </w:t>
      </w:r>
      <w:r w:rsidR="00F05A23">
        <w:rPr>
          <w:rFonts w:asciiTheme="majorBidi" w:hAnsiTheme="majorBidi" w:cstheme="majorBidi"/>
          <w:sz w:val="24"/>
          <w:szCs w:val="24"/>
        </w:rPr>
        <w:t>B</w:t>
      </w:r>
      <w:r w:rsidR="00E73DC5">
        <w:rPr>
          <w:rFonts w:asciiTheme="majorBidi" w:hAnsiTheme="majorBidi" w:cstheme="majorBidi"/>
          <w:sz w:val="24"/>
          <w:szCs w:val="24"/>
        </w:rPr>
        <w:t>id</w:t>
      </w:r>
      <w:r>
        <w:rPr>
          <w:rFonts w:asciiTheme="majorBidi" w:hAnsiTheme="majorBidi" w:cstheme="majorBidi"/>
          <w:sz w:val="24"/>
          <w:szCs w:val="24"/>
        </w:rPr>
        <w:t xml:space="preserve"> to the </w:t>
      </w:r>
      <w:r w:rsidR="00B67F59">
        <w:rPr>
          <w:rFonts w:asciiTheme="majorBidi" w:hAnsiTheme="majorBidi" w:cstheme="majorBidi"/>
          <w:sz w:val="24"/>
          <w:szCs w:val="24"/>
        </w:rPr>
        <w:t xml:space="preserve">Specific Invitation to Tender </w:t>
      </w:r>
      <w:r>
        <w:rPr>
          <w:rFonts w:asciiTheme="majorBidi" w:hAnsiTheme="majorBidi" w:cstheme="majorBidi"/>
          <w:sz w:val="24"/>
          <w:szCs w:val="24"/>
        </w:rPr>
        <w:t xml:space="preserve">are required to click on the “Submit questions and </w:t>
      </w:r>
      <w:r w:rsidR="00E73DC5">
        <w:rPr>
          <w:rFonts w:asciiTheme="majorBidi" w:hAnsiTheme="majorBidi" w:cstheme="majorBidi"/>
          <w:sz w:val="24"/>
          <w:szCs w:val="24"/>
        </w:rPr>
        <w:t>bid</w:t>
      </w:r>
      <w:r>
        <w:rPr>
          <w:rFonts w:asciiTheme="majorBidi" w:hAnsiTheme="majorBidi" w:cstheme="majorBidi"/>
          <w:sz w:val="24"/>
          <w:szCs w:val="24"/>
        </w:rPr>
        <w:t>s” link in the Yahalom system.</w:t>
      </w:r>
    </w:p>
    <w:p w14:paraId="6D4A20B0" w14:textId="20A4FEED" w:rsidR="007C217C" w:rsidRDefault="007C217C"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1.3.1.8</w:t>
      </w:r>
      <w:r>
        <w:rPr>
          <w:rFonts w:asciiTheme="majorBidi" w:hAnsiTheme="majorBidi" w:cstheme="majorBidi"/>
          <w:sz w:val="24"/>
          <w:szCs w:val="24"/>
        </w:rPr>
        <w:tab/>
        <w:t>The</w:t>
      </w:r>
      <w:r w:rsidR="00742B1E">
        <w:rPr>
          <w:rFonts w:asciiTheme="majorBidi" w:hAnsiTheme="majorBidi" w:cstheme="majorBidi"/>
          <w:sz w:val="24"/>
          <w:szCs w:val="24"/>
        </w:rPr>
        <w:t xml:space="preserve">re is a two-stage </w:t>
      </w:r>
      <w:r>
        <w:rPr>
          <w:rFonts w:asciiTheme="majorBidi" w:hAnsiTheme="majorBidi" w:cstheme="majorBidi"/>
          <w:sz w:val="24"/>
          <w:szCs w:val="24"/>
        </w:rPr>
        <w:t xml:space="preserve">procedure for submitting </w:t>
      </w:r>
      <w:r w:rsidR="00E73DC5">
        <w:rPr>
          <w:rFonts w:asciiTheme="majorBidi" w:hAnsiTheme="majorBidi" w:cstheme="majorBidi"/>
          <w:sz w:val="24"/>
          <w:szCs w:val="24"/>
        </w:rPr>
        <w:t>bid</w:t>
      </w:r>
      <w:r>
        <w:rPr>
          <w:rFonts w:asciiTheme="majorBidi" w:hAnsiTheme="majorBidi" w:cstheme="majorBidi"/>
          <w:sz w:val="24"/>
          <w:szCs w:val="24"/>
        </w:rPr>
        <w:t>s in the s</w:t>
      </w:r>
      <w:r w:rsidR="00AB3DEE">
        <w:rPr>
          <w:rFonts w:asciiTheme="majorBidi" w:hAnsiTheme="majorBidi" w:cstheme="majorBidi"/>
          <w:sz w:val="24"/>
          <w:szCs w:val="24"/>
        </w:rPr>
        <w:t>ystem</w:t>
      </w:r>
      <w:r>
        <w:rPr>
          <w:rFonts w:asciiTheme="majorBidi" w:hAnsiTheme="majorBidi" w:cstheme="majorBidi"/>
          <w:sz w:val="24"/>
          <w:szCs w:val="24"/>
        </w:rPr>
        <w:t>:</w:t>
      </w:r>
    </w:p>
    <w:p w14:paraId="7D1E0DD2" w14:textId="09FD760E" w:rsidR="007C217C" w:rsidRDefault="007C217C" w:rsidP="007C217C">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1.3.1.8.1</w:t>
      </w:r>
      <w:r>
        <w:rPr>
          <w:rFonts w:asciiTheme="majorBidi" w:hAnsiTheme="majorBidi" w:cstheme="majorBidi"/>
          <w:sz w:val="24"/>
          <w:szCs w:val="24"/>
        </w:rPr>
        <w:tab/>
        <w:t xml:space="preserve">Identification of the </w:t>
      </w:r>
      <w:r w:rsidR="00CA6F6B">
        <w:rPr>
          <w:rFonts w:asciiTheme="majorBidi" w:hAnsiTheme="majorBidi" w:cstheme="majorBidi"/>
          <w:sz w:val="24"/>
          <w:szCs w:val="24"/>
        </w:rPr>
        <w:t>B</w:t>
      </w:r>
      <w:r>
        <w:rPr>
          <w:rFonts w:asciiTheme="majorBidi" w:hAnsiTheme="majorBidi" w:cstheme="majorBidi"/>
          <w:sz w:val="24"/>
          <w:szCs w:val="24"/>
        </w:rPr>
        <w:t>idder via the national identification system (1.3.1.9).</w:t>
      </w:r>
    </w:p>
    <w:p w14:paraId="26E118EF" w14:textId="74D49B8B" w:rsidR="007C217C" w:rsidRDefault="007C217C" w:rsidP="007C217C">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1.3.1.8.2</w:t>
      </w:r>
      <w:r>
        <w:rPr>
          <w:rFonts w:asciiTheme="majorBidi" w:hAnsiTheme="majorBidi" w:cstheme="majorBidi"/>
          <w:sz w:val="24"/>
          <w:szCs w:val="24"/>
        </w:rPr>
        <w:tab/>
        <w:t xml:space="preserve">Submission of the </w:t>
      </w:r>
      <w:r w:rsidR="00F05A23">
        <w:rPr>
          <w:rFonts w:asciiTheme="majorBidi" w:hAnsiTheme="majorBidi" w:cstheme="majorBidi"/>
          <w:sz w:val="24"/>
          <w:szCs w:val="24"/>
        </w:rPr>
        <w:t>B</w:t>
      </w:r>
      <w:r w:rsidR="00E73DC5">
        <w:rPr>
          <w:rFonts w:asciiTheme="majorBidi" w:hAnsiTheme="majorBidi" w:cstheme="majorBidi"/>
          <w:sz w:val="24"/>
          <w:szCs w:val="24"/>
        </w:rPr>
        <w:t>id</w:t>
      </w:r>
      <w:r>
        <w:rPr>
          <w:rFonts w:asciiTheme="majorBidi" w:hAnsiTheme="majorBidi" w:cstheme="majorBidi"/>
          <w:sz w:val="24"/>
          <w:szCs w:val="24"/>
        </w:rPr>
        <w:t xml:space="preserve"> in the tender box in the Yahalom system (as specified in Section 1.6).</w:t>
      </w:r>
    </w:p>
    <w:p w14:paraId="260E192A" w14:textId="1B600E59" w:rsidR="007C217C" w:rsidRPr="00CA6F6B" w:rsidRDefault="007C217C" w:rsidP="007C217C">
      <w:pPr>
        <w:tabs>
          <w:tab w:val="left" w:pos="284"/>
          <w:tab w:val="left" w:pos="567"/>
          <w:tab w:val="left" w:pos="993"/>
        </w:tabs>
        <w:ind w:left="1418" w:hanging="1418"/>
        <w:rPr>
          <w:rFonts w:asciiTheme="majorBidi" w:hAnsiTheme="majorBidi" w:cstheme="majorBidi"/>
          <w:b/>
          <w:bCs/>
          <w:sz w:val="24"/>
          <w:szCs w:val="24"/>
        </w:rPr>
      </w:pPr>
      <w:r w:rsidRPr="00CA6F6B">
        <w:rPr>
          <w:rFonts w:asciiTheme="majorBidi" w:hAnsiTheme="majorBidi" w:cstheme="majorBidi"/>
          <w:b/>
          <w:bCs/>
          <w:sz w:val="24"/>
          <w:szCs w:val="24"/>
        </w:rPr>
        <w:tab/>
      </w:r>
      <w:r w:rsidRPr="00CA6F6B">
        <w:rPr>
          <w:rFonts w:asciiTheme="majorBidi" w:hAnsiTheme="majorBidi" w:cstheme="majorBidi"/>
          <w:b/>
          <w:bCs/>
          <w:sz w:val="24"/>
          <w:szCs w:val="24"/>
        </w:rPr>
        <w:tab/>
        <w:t>1.3.1.9</w:t>
      </w:r>
      <w:r w:rsidRPr="00CA6F6B">
        <w:rPr>
          <w:rFonts w:asciiTheme="majorBidi" w:hAnsiTheme="majorBidi" w:cstheme="majorBidi"/>
          <w:b/>
          <w:bCs/>
          <w:sz w:val="24"/>
          <w:szCs w:val="24"/>
        </w:rPr>
        <w:tab/>
      </w:r>
      <w:r w:rsidR="004B56A4" w:rsidRPr="00CA6F6B">
        <w:rPr>
          <w:rFonts w:asciiTheme="majorBidi" w:hAnsiTheme="majorBidi" w:cstheme="majorBidi"/>
          <w:b/>
          <w:bCs/>
          <w:sz w:val="24"/>
          <w:szCs w:val="24"/>
        </w:rPr>
        <w:t>Operations in the national identification system</w:t>
      </w:r>
    </w:p>
    <w:p w14:paraId="33AD8E3B" w14:textId="2BDA9852" w:rsidR="004B56A4" w:rsidRDefault="004B56A4"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8192C">
        <w:rPr>
          <w:rFonts w:asciiTheme="majorBidi" w:hAnsiTheme="majorBidi" w:cstheme="majorBidi"/>
          <w:sz w:val="24"/>
          <w:szCs w:val="24"/>
        </w:rPr>
        <w:t>1.3.1.9.1</w:t>
      </w:r>
      <w:r w:rsidRPr="0098192C">
        <w:rPr>
          <w:rFonts w:asciiTheme="majorBidi" w:hAnsiTheme="majorBidi" w:cstheme="majorBidi"/>
          <w:sz w:val="24"/>
          <w:szCs w:val="24"/>
        </w:rPr>
        <w:tab/>
      </w:r>
      <w:r w:rsidR="0098192C" w:rsidRPr="0098192C">
        <w:rPr>
          <w:rFonts w:asciiTheme="majorBidi" w:hAnsiTheme="majorBidi" w:cstheme="majorBidi"/>
          <w:sz w:val="24"/>
          <w:szCs w:val="24"/>
        </w:rPr>
        <w:t xml:space="preserve">Bidders </w:t>
      </w:r>
      <w:r w:rsidR="00742B1E">
        <w:rPr>
          <w:rFonts w:asciiTheme="majorBidi" w:hAnsiTheme="majorBidi" w:cstheme="majorBidi"/>
          <w:sz w:val="24"/>
          <w:szCs w:val="24"/>
        </w:rPr>
        <w:t>that</w:t>
      </w:r>
      <w:r w:rsidRPr="0098192C">
        <w:rPr>
          <w:rFonts w:asciiTheme="majorBidi" w:hAnsiTheme="majorBidi" w:cstheme="majorBidi"/>
          <w:sz w:val="24"/>
          <w:szCs w:val="24"/>
        </w:rPr>
        <w:t xml:space="preserve"> ha</w:t>
      </w:r>
      <w:r w:rsidR="0098192C" w:rsidRPr="0098192C">
        <w:rPr>
          <w:rFonts w:asciiTheme="majorBidi" w:hAnsiTheme="majorBidi" w:cstheme="majorBidi"/>
          <w:sz w:val="24"/>
          <w:szCs w:val="24"/>
        </w:rPr>
        <w:t>ve</w:t>
      </w:r>
      <w:r w:rsidRPr="0098192C">
        <w:rPr>
          <w:rFonts w:asciiTheme="majorBidi" w:hAnsiTheme="majorBidi" w:cstheme="majorBidi"/>
          <w:sz w:val="24"/>
          <w:szCs w:val="24"/>
        </w:rPr>
        <w:t xml:space="preserve"> not yet registered in the national identification system will be required to register in the system and</w:t>
      </w:r>
      <w:r w:rsidR="00742B1E">
        <w:rPr>
          <w:rFonts w:asciiTheme="majorBidi" w:hAnsiTheme="majorBidi" w:cstheme="majorBidi"/>
          <w:sz w:val="24"/>
          <w:szCs w:val="24"/>
        </w:rPr>
        <w:t>,</w:t>
      </w:r>
      <w:r w:rsidRPr="0098192C">
        <w:rPr>
          <w:rFonts w:asciiTheme="majorBidi" w:hAnsiTheme="majorBidi" w:cstheme="majorBidi"/>
          <w:sz w:val="24"/>
          <w:szCs w:val="24"/>
        </w:rPr>
        <w:t xml:space="preserve"> </w:t>
      </w:r>
      <w:r w:rsidR="00CA6F6B">
        <w:rPr>
          <w:rFonts w:asciiTheme="majorBidi" w:hAnsiTheme="majorBidi" w:cstheme="majorBidi"/>
          <w:sz w:val="24"/>
          <w:szCs w:val="24"/>
        </w:rPr>
        <w:t>upon</w:t>
      </w:r>
      <w:r w:rsidRPr="0098192C">
        <w:rPr>
          <w:rFonts w:asciiTheme="majorBidi" w:hAnsiTheme="majorBidi" w:cstheme="majorBidi"/>
          <w:sz w:val="24"/>
          <w:szCs w:val="24"/>
        </w:rPr>
        <w:t xml:space="preserve"> completi</w:t>
      </w:r>
      <w:r w:rsidR="00CA6F6B">
        <w:rPr>
          <w:rFonts w:asciiTheme="majorBidi" w:hAnsiTheme="majorBidi" w:cstheme="majorBidi"/>
          <w:sz w:val="24"/>
          <w:szCs w:val="24"/>
        </w:rPr>
        <w:t>on of</w:t>
      </w:r>
      <w:r w:rsidRPr="0098192C">
        <w:rPr>
          <w:rFonts w:asciiTheme="majorBidi" w:hAnsiTheme="majorBidi" w:cstheme="majorBidi"/>
          <w:sz w:val="24"/>
          <w:szCs w:val="24"/>
        </w:rPr>
        <w:t xml:space="preserve"> the registration process</w:t>
      </w:r>
      <w:r w:rsidR="00742B1E">
        <w:rPr>
          <w:rFonts w:asciiTheme="majorBidi" w:hAnsiTheme="majorBidi" w:cstheme="majorBidi"/>
          <w:sz w:val="24"/>
          <w:szCs w:val="24"/>
        </w:rPr>
        <w:t>,</w:t>
      </w:r>
      <w:r w:rsidRPr="0098192C">
        <w:rPr>
          <w:rFonts w:asciiTheme="majorBidi" w:hAnsiTheme="majorBidi" w:cstheme="majorBidi"/>
          <w:sz w:val="24"/>
          <w:szCs w:val="24"/>
        </w:rPr>
        <w:t xml:space="preserve"> to verify the identification in order to advance to the </w:t>
      </w:r>
      <w:r w:rsidR="00F05A23">
        <w:rPr>
          <w:rFonts w:asciiTheme="majorBidi" w:hAnsiTheme="majorBidi" w:cstheme="majorBidi"/>
          <w:sz w:val="24"/>
          <w:szCs w:val="24"/>
        </w:rPr>
        <w:t>B</w:t>
      </w:r>
      <w:r w:rsidR="00E73DC5">
        <w:rPr>
          <w:rFonts w:asciiTheme="majorBidi" w:hAnsiTheme="majorBidi" w:cstheme="majorBidi"/>
          <w:sz w:val="24"/>
          <w:szCs w:val="24"/>
        </w:rPr>
        <w:t>id</w:t>
      </w:r>
      <w:r w:rsidRPr="0098192C">
        <w:rPr>
          <w:rFonts w:asciiTheme="majorBidi" w:hAnsiTheme="majorBidi" w:cstheme="majorBidi"/>
          <w:sz w:val="24"/>
          <w:szCs w:val="24"/>
        </w:rPr>
        <w:t xml:space="preserve"> submission stage.</w:t>
      </w:r>
    </w:p>
    <w:p w14:paraId="59DDE47C" w14:textId="65975513" w:rsidR="004B56A4" w:rsidRDefault="004B56A4"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1.3.1.9.2</w:t>
      </w:r>
      <w:r>
        <w:rPr>
          <w:rFonts w:asciiTheme="majorBidi" w:hAnsiTheme="majorBidi" w:cstheme="majorBidi"/>
          <w:sz w:val="24"/>
          <w:szCs w:val="24"/>
        </w:rPr>
        <w:tab/>
      </w:r>
      <w:r w:rsidR="00CA6F6B">
        <w:rPr>
          <w:rFonts w:asciiTheme="majorBidi" w:hAnsiTheme="majorBidi" w:cstheme="majorBidi"/>
          <w:sz w:val="24"/>
          <w:szCs w:val="24"/>
        </w:rPr>
        <w:t>B</w:t>
      </w:r>
      <w:r w:rsidR="0098192C">
        <w:rPr>
          <w:rFonts w:asciiTheme="majorBidi" w:hAnsiTheme="majorBidi" w:cstheme="majorBidi"/>
          <w:sz w:val="24"/>
          <w:szCs w:val="24"/>
        </w:rPr>
        <w:t>idder</w:t>
      </w:r>
      <w:r w:rsidR="00CA6F6B">
        <w:rPr>
          <w:rFonts w:asciiTheme="majorBidi" w:hAnsiTheme="majorBidi" w:cstheme="majorBidi"/>
          <w:sz w:val="24"/>
          <w:szCs w:val="24"/>
        </w:rPr>
        <w:t xml:space="preserve">s </w:t>
      </w:r>
      <w:r w:rsidR="00742B1E">
        <w:rPr>
          <w:rFonts w:asciiTheme="majorBidi" w:hAnsiTheme="majorBidi" w:cstheme="majorBidi"/>
          <w:sz w:val="24"/>
          <w:szCs w:val="24"/>
        </w:rPr>
        <w:t>that</w:t>
      </w:r>
      <w:r w:rsidR="00CA6F6B">
        <w:rPr>
          <w:rFonts w:asciiTheme="majorBidi" w:hAnsiTheme="majorBidi" w:cstheme="majorBidi"/>
          <w:sz w:val="24"/>
          <w:szCs w:val="24"/>
        </w:rPr>
        <w:t xml:space="preserve"> are </w:t>
      </w:r>
      <w:r>
        <w:rPr>
          <w:rFonts w:asciiTheme="majorBidi" w:hAnsiTheme="majorBidi" w:cstheme="majorBidi"/>
          <w:sz w:val="24"/>
          <w:szCs w:val="24"/>
        </w:rPr>
        <w:t xml:space="preserve">registered in the national identification system will be required to verify </w:t>
      </w:r>
      <w:r w:rsidR="00CA6F6B">
        <w:rPr>
          <w:rFonts w:asciiTheme="majorBidi" w:hAnsiTheme="majorBidi" w:cstheme="majorBidi"/>
          <w:sz w:val="24"/>
          <w:szCs w:val="24"/>
        </w:rPr>
        <w:t>their</w:t>
      </w:r>
      <w:r>
        <w:rPr>
          <w:rFonts w:asciiTheme="majorBidi" w:hAnsiTheme="majorBidi" w:cstheme="majorBidi"/>
          <w:sz w:val="24"/>
          <w:szCs w:val="24"/>
        </w:rPr>
        <w:t xml:space="preserve"> identity in order to advance to the </w:t>
      </w:r>
      <w:r w:rsidR="00F05A23">
        <w:rPr>
          <w:rFonts w:asciiTheme="majorBidi" w:hAnsiTheme="majorBidi" w:cstheme="majorBidi"/>
          <w:sz w:val="24"/>
          <w:szCs w:val="24"/>
        </w:rPr>
        <w:t>B</w:t>
      </w:r>
      <w:r w:rsidR="00E73DC5">
        <w:rPr>
          <w:rFonts w:asciiTheme="majorBidi" w:hAnsiTheme="majorBidi" w:cstheme="majorBidi"/>
          <w:sz w:val="24"/>
          <w:szCs w:val="24"/>
        </w:rPr>
        <w:t>id</w:t>
      </w:r>
      <w:r>
        <w:rPr>
          <w:rFonts w:asciiTheme="majorBidi" w:hAnsiTheme="majorBidi" w:cstheme="majorBidi"/>
          <w:sz w:val="24"/>
          <w:szCs w:val="24"/>
        </w:rPr>
        <w:t xml:space="preserve"> submission stage.</w:t>
      </w:r>
    </w:p>
    <w:p w14:paraId="6505A40F" w14:textId="2E0D5577" w:rsidR="004B56A4" w:rsidRDefault="004B56A4"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1.3.1.9.3</w:t>
      </w:r>
      <w:r>
        <w:rPr>
          <w:rFonts w:asciiTheme="majorBidi" w:hAnsiTheme="majorBidi" w:cstheme="majorBidi"/>
          <w:sz w:val="24"/>
          <w:szCs w:val="24"/>
        </w:rPr>
        <w:tab/>
        <w:t xml:space="preserve">In the </w:t>
      </w:r>
      <w:r w:rsidR="00742B1E">
        <w:rPr>
          <w:rFonts w:asciiTheme="majorBidi" w:hAnsiTheme="majorBidi" w:cstheme="majorBidi"/>
          <w:sz w:val="24"/>
          <w:szCs w:val="24"/>
        </w:rPr>
        <w:t>event</w:t>
      </w:r>
      <w:r>
        <w:rPr>
          <w:rFonts w:asciiTheme="majorBidi" w:hAnsiTheme="majorBidi" w:cstheme="majorBidi"/>
          <w:sz w:val="24"/>
          <w:szCs w:val="24"/>
        </w:rPr>
        <w:t xml:space="preserve"> of any malfunction in the national identification registration process or in the identification process, contact the</w:t>
      </w:r>
      <w:r w:rsidR="0098192C">
        <w:rPr>
          <w:rFonts w:asciiTheme="majorBidi" w:hAnsiTheme="majorBidi" w:cstheme="majorBidi"/>
          <w:sz w:val="24"/>
          <w:szCs w:val="24"/>
        </w:rPr>
        <w:t xml:space="preserve"> system</w:t>
      </w:r>
      <w:r>
        <w:rPr>
          <w:rFonts w:asciiTheme="majorBidi" w:hAnsiTheme="majorBidi" w:cstheme="majorBidi"/>
          <w:sz w:val="24"/>
          <w:szCs w:val="24"/>
        </w:rPr>
        <w:t xml:space="preserve"> </w:t>
      </w:r>
      <w:r w:rsidR="00F05A23">
        <w:rPr>
          <w:rFonts w:asciiTheme="majorBidi" w:hAnsiTheme="majorBidi" w:cstheme="majorBidi"/>
          <w:sz w:val="24"/>
          <w:szCs w:val="24"/>
        </w:rPr>
        <w:t>S</w:t>
      </w:r>
      <w:r w:rsidR="0098192C">
        <w:rPr>
          <w:rFonts w:asciiTheme="majorBidi" w:hAnsiTheme="majorBidi" w:cstheme="majorBidi"/>
          <w:sz w:val="24"/>
          <w:szCs w:val="24"/>
        </w:rPr>
        <w:t xml:space="preserve">upport </w:t>
      </w:r>
      <w:r w:rsidR="00F05A23">
        <w:rPr>
          <w:rFonts w:asciiTheme="majorBidi" w:hAnsiTheme="majorBidi" w:cstheme="majorBidi"/>
          <w:sz w:val="24"/>
          <w:szCs w:val="24"/>
        </w:rPr>
        <w:t>C</w:t>
      </w:r>
      <w:r w:rsidR="0098192C">
        <w:rPr>
          <w:rFonts w:asciiTheme="majorBidi" w:hAnsiTheme="majorBidi" w:cstheme="majorBidi"/>
          <w:sz w:val="24"/>
          <w:szCs w:val="24"/>
        </w:rPr>
        <w:t>enter (tel</w:t>
      </w:r>
      <w:r w:rsidR="0088704D">
        <w:rPr>
          <w:rFonts w:asciiTheme="majorBidi" w:hAnsiTheme="majorBidi" w:cstheme="majorBidi"/>
          <w:sz w:val="24"/>
          <w:szCs w:val="24"/>
        </w:rPr>
        <w:t>ephone:</w:t>
      </w:r>
      <w:r w:rsidR="0098192C">
        <w:rPr>
          <w:rFonts w:asciiTheme="majorBidi" w:hAnsiTheme="majorBidi" w:cstheme="majorBidi"/>
          <w:sz w:val="24"/>
          <w:szCs w:val="24"/>
        </w:rPr>
        <w:t xml:space="preserve"> 1299, email address: </w:t>
      </w:r>
      <w:hyperlink r:id="rId13" w:history="1">
        <w:r w:rsidR="0098192C" w:rsidRPr="003F4036">
          <w:rPr>
            <w:rStyle w:val="Hyperlink"/>
            <w:rFonts w:asciiTheme="majorBidi" w:hAnsiTheme="majorBidi" w:cstheme="majorBidi"/>
            <w:sz w:val="24"/>
            <w:szCs w:val="24"/>
          </w:rPr>
          <w:t>moked@mail.gov.il</w:t>
        </w:r>
      </w:hyperlink>
      <w:r w:rsidR="0098192C">
        <w:rPr>
          <w:rFonts w:asciiTheme="majorBidi" w:hAnsiTheme="majorBidi" w:cstheme="majorBidi"/>
          <w:sz w:val="24"/>
          <w:szCs w:val="24"/>
        </w:rPr>
        <w:t>, additional telephone: 08-6863100).</w:t>
      </w:r>
    </w:p>
    <w:p w14:paraId="56811FD3" w14:textId="6DC306C4" w:rsidR="0098192C" w:rsidRDefault="0098192C"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1.3.1.9.4</w:t>
      </w:r>
      <w:r>
        <w:rPr>
          <w:rFonts w:asciiTheme="majorBidi" w:hAnsiTheme="majorBidi" w:cstheme="majorBidi"/>
          <w:sz w:val="24"/>
          <w:szCs w:val="24"/>
        </w:rPr>
        <w:tab/>
        <w:t xml:space="preserve">Additional details about the registration procedure, including a user guide for the Yahalom system, are detailed </w:t>
      </w:r>
      <w:hyperlink r:id="rId14" w:history="1">
        <w:r w:rsidRPr="0088704D">
          <w:rPr>
            <w:rStyle w:val="Hyperlink"/>
            <w:rFonts w:asciiTheme="majorBidi" w:hAnsiTheme="majorBidi" w:cstheme="majorBidi"/>
            <w:sz w:val="24"/>
            <w:szCs w:val="24"/>
          </w:rPr>
          <w:t>in this link</w:t>
        </w:r>
      </w:hyperlink>
      <w:r>
        <w:rPr>
          <w:rFonts w:asciiTheme="majorBidi" w:hAnsiTheme="majorBidi" w:cstheme="majorBidi"/>
          <w:sz w:val="24"/>
          <w:szCs w:val="24"/>
        </w:rPr>
        <w:t>.</w:t>
      </w:r>
    </w:p>
    <w:p w14:paraId="5AE78174" w14:textId="6CC706F6" w:rsidR="0053316E" w:rsidRDefault="0098192C"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1.3.1.9.5</w:t>
      </w:r>
      <w:r>
        <w:rPr>
          <w:rFonts w:asciiTheme="majorBidi" w:hAnsiTheme="majorBidi" w:cstheme="majorBidi"/>
          <w:sz w:val="24"/>
          <w:szCs w:val="24"/>
        </w:rPr>
        <w:tab/>
        <w:t xml:space="preserve">After completing the identification, the system will automatically transfer the </w:t>
      </w:r>
      <w:r w:rsidR="00CA6F6B">
        <w:rPr>
          <w:rFonts w:asciiTheme="majorBidi" w:hAnsiTheme="majorBidi" w:cstheme="majorBidi"/>
          <w:sz w:val="24"/>
          <w:szCs w:val="24"/>
        </w:rPr>
        <w:t>B</w:t>
      </w:r>
      <w:r>
        <w:rPr>
          <w:rFonts w:asciiTheme="majorBidi" w:hAnsiTheme="majorBidi" w:cstheme="majorBidi"/>
          <w:sz w:val="24"/>
          <w:szCs w:val="24"/>
        </w:rPr>
        <w:t xml:space="preserve">idder to the relevant tender box. </w:t>
      </w:r>
      <w:r w:rsidR="00B67F59">
        <w:rPr>
          <w:rFonts w:asciiTheme="majorBidi" w:hAnsiTheme="majorBidi" w:cstheme="majorBidi"/>
          <w:sz w:val="24"/>
          <w:szCs w:val="24"/>
        </w:rPr>
        <w:t>B</w:t>
      </w:r>
      <w:r>
        <w:rPr>
          <w:rFonts w:asciiTheme="majorBidi" w:hAnsiTheme="majorBidi" w:cstheme="majorBidi"/>
          <w:sz w:val="24"/>
          <w:szCs w:val="24"/>
        </w:rPr>
        <w:t>idder</w:t>
      </w:r>
      <w:r w:rsidR="00B67F59">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 xml:space="preserve">shall </w:t>
      </w:r>
      <w:r>
        <w:rPr>
          <w:rFonts w:asciiTheme="majorBidi" w:hAnsiTheme="majorBidi" w:cstheme="majorBidi"/>
          <w:sz w:val="24"/>
          <w:szCs w:val="24"/>
        </w:rPr>
        <w:t>ensure that the name and number of the</w:t>
      </w:r>
      <w:r w:rsidR="00CA6F6B">
        <w:rPr>
          <w:rFonts w:asciiTheme="majorBidi" w:hAnsiTheme="majorBidi" w:cstheme="majorBidi"/>
          <w:sz w:val="24"/>
          <w:szCs w:val="24"/>
        </w:rPr>
        <w:t>ir requested</w:t>
      </w:r>
      <w:r>
        <w:rPr>
          <w:rFonts w:asciiTheme="majorBidi" w:hAnsiTheme="majorBidi" w:cstheme="majorBidi"/>
          <w:sz w:val="24"/>
          <w:szCs w:val="24"/>
        </w:rPr>
        <w:t xml:space="preserve"> tender appears in the </w:t>
      </w:r>
      <w:r w:rsidR="00F05A23">
        <w:rPr>
          <w:rFonts w:asciiTheme="majorBidi" w:hAnsiTheme="majorBidi" w:cstheme="majorBidi"/>
          <w:sz w:val="24"/>
          <w:szCs w:val="24"/>
        </w:rPr>
        <w:t>B</w:t>
      </w:r>
      <w:r>
        <w:rPr>
          <w:rFonts w:asciiTheme="majorBidi" w:hAnsiTheme="majorBidi" w:cstheme="majorBidi"/>
          <w:sz w:val="24"/>
          <w:szCs w:val="24"/>
        </w:rPr>
        <w:t>id submission system</w:t>
      </w:r>
      <w:r w:rsidR="0053316E">
        <w:rPr>
          <w:rFonts w:asciiTheme="majorBidi" w:hAnsiTheme="majorBidi" w:cstheme="majorBidi"/>
          <w:sz w:val="24"/>
          <w:szCs w:val="24"/>
        </w:rPr>
        <w:t>.</w:t>
      </w:r>
    </w:p>
    <w:p w14:paraId="03F30F61" w14:textId="2A62FADD" w:rsidR="0053316E" w:rsidRPr="00E73DC5" w:rsidRDefault="0053316E" w:rsidP="0053316E">
      <w:pPr>
        <w:tabs>
          <w:tab w:val="left" w:pos="284"/>
          <w:tab w:val="left" w:pos="567"/>
          <w:tab w:val="left" w:pos="993"/>
        </w:tabs>
        <w:ind w:left="2160" w:hanging="2160"/>
        <w:rPr>
          <w:rFonts w:asciiTheme="majorBidi" w:hAnsiTheme="majorBidi" w:cstheme="majorBidi"/>
          <w:b/>
          <w:bCs/>
          <w:sz w:val="24"/>
          <w:szCs w:val="24"/>
        </w:rPr>
      </w:pPr>
      <w:r w:rsidRPr="00E73DC5">
        <w:rPr>
          <w:rFonts w:asciiTheme="majorBidi" w:hAnsiTheme="majorBidi" w:cstheme="majorBidi"/>
          <w:b/>
          <w:bCs/>
          <w:sz w:val="24"/>
          <w:szCs w:val="24"/>
        </w:rPr>
        <w:tab/>
      </w:r>
      <w:r w:rsidR="00275313">
        <w:rPr>
          <w:rFonts w:asciiTheme="majorBidi" w:hAnsiTheme="majorBidi" w:cstheme="majorBidi"/>
          <w:b/>
          <w:bCs/>
          <w:sz w:val="24"/>
          <w:szCs w:val="24"/>
        </w:rPr>
        <w:tab/>
      </w:r>
      <w:r w:rsidRPr="00E73DC5">
        <w:rPr>
          <w:rFonts w:asciiTheme="majorBidi" w:hAnsiTheme="majorBidi" w:cstheme="majorBidi"/>
          <w:b/>
          <w:bCs/>
          <w:sz w:val="24"/>
          <w:szCs w:val="24"/>
        </w:rPr>
        <w:t>1.3.1.10 Operations in the Yahalom system</w:t>
      </w:r>
    </w:p>
    <w:p w14:paraId="6FEE3EF6" w14:textId="39FCE39C" w:rsidR="0053316E" w:rsidRDefault="0053316E"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w:t>
      </w:r>
      <w:r>
        <w:rPr>
          <w:rFonts w:asciiTheme="majorBidi" w:hAnsiTheme="majorBidi" w:cstheme="majorBidi"/>
          <w:sz w:val="24"/>
          <w:szCs w:val="24"/>
        </w:rPr>
        <w:tab/>
      </w:r>
      <w:r w:rsidR="00D02CCD">
        <w:rPr>
          <w:rFonts w:asciiTheme="majorBidi" w:hAnsiTheme="majorBidi" w:cstheme="majorBidi"/>
          <w:sz w:val="24"/>
          <w:szCs w:val="24"/>
        </w:rPr>
        <w:t>B</w:t>
      </w:r>
      <w:r>
        <w:rPr>
          <w:rFonts w:asciiTheme="majorBidi" w:hAnsiTheme="majorBidi" w:cstheme="majorBidi"/>
          <w:sz w:val="24"/>
          <w:szCs w:val="24"/>
        </w:rPr>
        <w:t>idder</w:t>
      </w:r>
      <w:r w:rsidR="00D02CCD">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seeking</w:t>
      </w:r>
      <w:r>
        <w:rPr>
          <w:rFonts w:asciiTheme="majorBidi" w:hAnsiTheme="majorBidi" w:cstheme="majorBidi"/>
          <w:sz w:val="24"/>
          <w:szCs w:val="24"/>
        </w:rPr>
        <w:t xml:space="preserve"> to ask a clarifying question or</w:t>
      </w:r>
      <w:r w:rsidR="00D02CCD">
        <w:rPr>
          <w:rFonts w:asciiTheme="majorBidi" w:hAnsiTheme="majorBidi" w:cstheme="majorBidi"/>
          <w:sz w:val="24"/>
          <w:szCs w:val="24"/>
        </w:rPr>
        <w:t xml:space="preserve"> </w:t>
      </w:r>
      <w:r w:rsidR="00742B1E">
        <w:rPr>
          <w:rFonts w:asciiTheme="majorBidi" w:hAnsiTheme="majorBidi" w:cstheme="majorBidi"/>
          <w:sz w:val="24"/>
          <w:szCs w:val="24"/>
        </w:rPr>
        <w:t>to submit</w:t>
      </w:r>
      <w:r>
        <w:rPr>
          <w:rFonts w:asciiTheme="majorBidi" w:hAnsiTheme="majorBidi" w:cstheme="majorBidi"/>
          <w:sz w:val="24"/>
          <w:szCs w:val="24"/>
        </w:rPr>
        <w:t xml:space="preserve"> </w:t>
      </w:r>
      <w:r w:rsidR="00B67F59">
        <w:rPr>
          <w:rFonts w:asciiTheme="majorBidi" w:hAnsiTheme="majorBidi" w:cstheme="majorBidi"/>
          <w:sz w:val="24"/>
          <w:szCs w:val="24"/>
        </w:rPr>
        <w:t>remarks</w:t>
      </w:r>
      <w:r>
        <w:rPr>
          <w:rFonts w:asciiTheme="majorBidi" w:hAnsiTheme="majorBidi" w:cstheme="majorBidi"/>
          <w:sz w:val="24"/>
          <w:szCs w:val="24"/>
        </w:rPr>
        <w:t xml:space="preserve"> may do so</w:t>
      </w:r>
      <w:r w:rsidR="00E73DC5">
        <w:rPr>
          <w:rFonts w:asciiTheme="majorBidi" w:hAnsiTheme="majorBidi" w:cstheme="majorBidi"/>
          <w:sz w:val="24"/>
          <w:szCs w:val="24"/>
        </w:rPr>
        <w:t xml:space="preserve">, </w:t>
      </w:r>
      <w:r>
        <w:rPr>
          <w:rFonts w:asciiTheme="majorBidi" w:hAnsiTheme="majorBidi" w:cstheme="majorBidi"/>
          <w:sz w:val="24"/>
          <w:szCs w:val="24"/>
        </w:rPr>
        <w:t xml:space="preserve">as long as the deadline for asking clarifying questions and </w:t>
      </w:r>
      <w:r w:rsidR="00B67F59">
        <w:rPr>
          <w:rFonts w:asciiTheme="majorBidi" w:hAnsiTheme="majorBidi" w:cstheme="majorBidi"/>
          <w:sz w:val="24"/>
          <w:szCs w:val="24"/>
        </w:rPr>
        <w:t>remarks</w:t>
      </w:r>
      <w:r>
        <w:rPr>
          <w:rFonts w:asciiTheme="majorBidi" w:hAnsiTheme="majorBidi" w:cstheme="majorBidi"/>
          <w:sz w:val="24"/>
          <w:szCs w:val="24"/>
        </w:rPr>
        <w:t xml:space="preserve"> has not passed, by clicking on the “clarifying questions” button. </w:t>
      </w:r>
      <w:r w:rsidR="00D02CCD">
        <w:rPr>
          <w:rFonts w:asciiTheme="majorBidi" w:hAnsiTheme="majorBidi" w:cstheme="majorBidi"/>
          <w:sz w:val="24"/>
          <w:szCs w:val="24"/>
        </w:rPr>
        <w:t>B</w:t>
      </w:r>
      <w:r>
        <w:rPr>
          <w:rFonts w:asciiTheme="majorBidi" w:hAnsiTheme="majorBidi" w:cstheme="majorBidi"/>
          <w:sz w:val="24"/>
          <w:szCs w:val="24"/>
        </w:rPr>
        <w:t>idder</w:t>
      </w:r>
      <w:r w:rsidR="00D02CCD">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shall</w:t>
      </w:r>
      <w:r>
        <w:rPr>
          <w:rFonts w:asciiTheme="majorBidi" w:hAnsiTheme="majorBidi" w:cstheme="majorBidi"/>
          <w:sz w:val="24"/>
          <w:szCs w:val="24"/>
        </w:rPr>
        <w:t xml:space="preserve"> enter the chapter/appendix number and the section number </w:t>
      </w:r>
      <w:r w:rsidR="00742B1E">
        <w:rPr>
          <w:rFonts w:asciiTheme="majorBidi" w:hAnsiTheme="majorBidi" w:cstheme="majorBidi"/>
          <w:sz w:val="24"/>
          <w:szCs w:val="24"/>
        </w:rPr>
        <w:t>pertaining to</w:t>
      </w:r>
      <w:r>
        <w:rPr>
          <w:rFonts w:asciiTheme="majorBidi" w:hAnsiTheme="majorBidi" w:cstheme="majorBidi"/>
          <w:sz w:val="24"/>
          <w:szCs w:val="24"/>
        </w:rPr>
        <w:t xml:space="preserve"> each question.</w:t>
      </w:r>
    </w:p>
    <w:p w14:paraId="74634FB4" w14:textId="35B49B09" w:rsidR="0053316E" w:rsidRDefault="0053316E"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1.3.1.10.2</w:t>
      </w:r>
      <w:r>
        <w:rPr>
          <w:rFonts w:asciiTheme="majorBidi" w:hAnsiTheme="majorBidi" w:cstheme="majorBidi"/>
          <w:sz w:val="24"/>
          <w:szCs w:val="24"/>
        </w:rPr>
        <w:tab/>
        <w:t xml:space="preserve">As part of submitting </w:t>
      </w:r>
      <w:r w:rsidR="007D0267">
        <w:rPr>
          <w:rFonts w:asciiTheme="majorBidi" w:hAnsiTheme="majorBidi" w:cstheme="majorBidi"/>
          <w:sz w:val="24"/>
          <w:szCs w:val="24"/>
        </w:rPr>
        <w:t>bid</w:t>
      </w:r>
      <w:r w:rsidR="00B67F59">
        <w:rPr>
          <w:rFonts w:asciiTheme="majorBidi" w:hAnsiTheme="majorBidi" w:cstheme="majorBidi"/>
          <w:sz w:val="24"/>
          <w:szCs w:val="24"/>
        </w:rPr>
        <w:t>s</w:t>
      </w:r>
      <w:r>
        <w:rPr>
          <w:rFonts w:asciiTheme="majorBidi" w:hAnsiTheme="majorBidi" w:cstheme="majorBidi"/>
          <w:sz w:val="24"/>
          <w:szCs w:val="24"/>
        </w:rPr>
        <w:t xml:space="preserve">, </w:t>
      </w:r>
      <w:r w:rsidR="00D02CCD">
        <w:rPr>
          <w:rFonts w:asciiTheme="majorBidi" w:hAnsiTheme="majorBidi" w:cstheme="majorBidi"/>
          <w:sz w:val="24"/>
          <w:szCs w:val="24"/>
        </w:rPr>
        <w:t>Bi</w:t>
      </w:r>
      <w:r>
        <w:rPr>
          <w:rFonts w:asciiTheme="majorBidi" w:hAnsiTheme="majorBidi" w:cstheme="majorBidi"/>
          <w:sz w:val="24"/>
          <w:szCs w:val="24"/>
        </w:rPr>
        <w:t>dder</w:t>
      </w:r>
      <w:r w:rsidR="00B67F59">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shall</w:t>
      </w:r>
      <w:r>
        <w:rPr>
          <w:rFonts w:asciiTheme="majorBidi" w:hAnsiTheme="majorBidi" w:cstheme="majorBidi"/>
          <w:sz w:val="24"/>
          <w:szCs w:val="24"/>
        </w:rPr>
        <w:t xml:space="preserve"> act in accordance with the instructions that appear in the Yahalom system, </w:t>
      </w:r>
      <w:r w:rsidR="00E73DC5">
        <w:rPr>
          <w:rFonts w:asciiTheme="majorBidi" w:hAnsiTheme="majorBidi" w:cstheme="majorBidi"/>
          <w:sz w:val="24"/>
          <w:szCs w:val="24"/>
        </w:rPr>
        <w:t>complete</w:t>
      </w:r>
      <w:r>
        <w:rPr>
          <w:rFonts w:asciiTheme="majorBidi" w:hAnsiTheme="majorBidi" w:cstheme="majorBidi"/>
          <w:sz w:val="24"/>
          <w:szCs w:val="24"/>
        </w:rPr>
        <w:t xml:space="preserve"> all the required fields clearly and in accordance with the system instructions, and upload the required files to the system in accordance with the Tender instructions.</w:t>
      </w:r>
    </w:p>
    <w:p w14:paraId="5A3C638A" w14:textId="7988E75E" w:rsidR="0053316E" w:rsidRDefault="0053316E"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1.3.1.10.3</w:t>
      </w:r>
      <w:r>
        <w:rPr>
          <w:rFonts w:asciiTheme="majorBidi" w:hAnsiTheme="majorBidi" w:cstheme="majorBidi"/>
          <w:sz w:val="24"/>
          <w:szCs w:val="24"/>
        </w:rPr>
        <w:tab/>
      </w:r>
      <w:r w:rsidR="002173F4">
        <w:rPr>
          <w:rFonts w:asciiTheme="majorBidi" w:hAnsiTheme="majorBidi" w:cstheme="majorBidi"/>
          <w:sz w:val="24"/>
          <w:szCs w:val="24"/>
        </w:rPr>
        <w:t xml:space="preserve">After completing the submission of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in the system, a notification will be received </w:t>
      </w:r>
      <w:r w:rsidR="00B67F59">
        <w:rPr>
          <w:rFonts w:asciiTheme="majorBidi" w:hAnsiTheme="majorBidi" w:cstheme="majorBidi"/>
          <w:sz w:val="24"/>
          <w:szCs w:val="24"/>
        </w:rPr>
        <w:t>stating that</w:t>
      </w:r>
      <w:r w:rsidR="002173F4">
        <w:rPr>
          <w:rFonts w:asciiTheme="majorBidi" w:hAnsiTheme="majorBidi" w:cstheme="majorBidi"/>
          <w:sz w:val="24"/>
          <w:szCs w:val="24"/>
        </w:rPr>
        <w:t xml:space="preserve"> “your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has been sent successfully” and the </w:t>
      </w:r>
      <w:r w:rsidR="00D02CCD">
        <w:rPr>
          <w:rFonts w:asciiTheme="majorBidi" w:hAnsiTheme="majorBidi" w:cstheme="majorBidi"/>
          <w:sz w:val="24"/>
          <w:szCs w:val="24"/>
        </w:rPr>
        <w:t>B</w:t>
      </w:r>
      <w:r w:rsidR="002173F4">
        <w:rPr>
          <w:rFonts w:asciiTheme="majorBidi" w:hAnsiTheme="majorBidi" w:cstheme="majorBidi"/>
          <w:sz w:val="24"/>
          <w:szCs w:val="24"/>
        </w:rPr>
        <w:t xml:space="preserve">idder will be able to download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document.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document is a digitally signed document of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and is a reference to the submitted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The document will also be sent to the </w:t>
      </w:r>
      <w:r w:rsidR="00FD2741">
        <w:rPr>
          <w:rFonts w:asciiTheme="majorBidi" w:hAnsiTheme="majorBidi" w:cstheme="majorBidi"/>
          <w:sz w:val="24"/>
          <w:szCs w:val="24"/>
        </w:rPr>
        <w:t>B</w:t>
      </w:r>
      <w:r w:rsidR="002173F4">
        <w:rPr>
          <w:rFonts w:asciiTheme="majorBidi" w:hAnsiTheme="majorBidi" w:cstheme="majorBidi"/>
          <w:sz w:val="24"/>
          <w:szCs w:val="24"/>
        </w:rPr>
        <w:t xml:space="preserve">idder by email. The last </w:t>
      </w:r>
      <w:r w:rsidR="00F05A23">
        <w:rPr>
          <w:rFonts w:asciiTheme="majorBidi" w:hAnsiTheme="majorBidi" w:cstheme="majorBidi"/>
          <w:sz w:val="24"/>
          <w:szCs w:val="24"/>
        </w:rPr>
        <w:t>B</w:t>
      </w:r>
      <w:r w:rsidR="002173F4">
        <w:rPr>
          <w:rFonts w:asciiTheme="majorBidi" w:hAnsiTheme="majorBidi" w:cstheme="majorBidi"/>
          <w:sz w:val="24"/>
          <w:szCs w:val="24"/>
        </w:rPr>
        <w:t xml:space="preserve">id document sent will also be </w:t>
      </w:r>
      <w:r w:rsidR="00742B1E">
        <w:rPr>
          <w:rFonts w:asciiTheme="majorBidi" w:hAnsiTheme="majorBidi" w:cstheme="majorBidi"/>
          <w:sz w:val="24"/>
          <w:szCs w:val="24"/>
        </w:rPr>
        <w:t>visible</w:t>
      </w:r>
      <w:r w:rsidR="002173F4">
        <w:rPr>
          <w:rFonts w:asciiTheme="majorBidi" w:hAnsiTheme="majorBidi" w:cstheme="majorBidi"/>
          <w:sz w:val="24"/>
          <w:szCs w:val="24"/>
        </w:rPr>
        <w:t xml:space="preserve"> to the </w:t>
      </w:r>
      <w:r w:rsidR="00FD2741">
        <w:rPr>
          <w:rFonts w:asciiTheme="majorBidi" w:hAnsiTheme="majorBidi" w:cstheme="majorBidi"/>
          <w:sz w:val="24"/>
          <w:szCs w:val="24"/>
        </w:rPr>
        <w:t>Bi</w:t>
      </w:r>
      <w:r w:rsidR="002173F4">
        <w:rPr>
          <w:rFonts w:asciiTheme="majorBidi" w:hAnsiTheme="majorBidi" w:cstheme="majorBidi"/>
          <w:sz w:val="24"/>
          <w:szCs w:val="24"/>
        </w:rPr>
        <w:t>dder in the system.</w:t>
      </w:r>
    </w:p>
    <w:p w14:paraId="236CC07D" w14:textId="447C7EC6" w:rsidR="00291393" w:rsidRDefault="00291393"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w:t>
      </w:r>
      <w:r w:rsidR="00275313">
        <w:rPr>
          <w:rFonts w:asciiTheme="majorBidi" w:hAnsiTheme="majorBidi" w:cstheme="majorBidi"/>
          <w:sz w:val="24"/>
          <w:szCs w:val="24"/>
        </w:rPr>
        <w:t>.</w:t>
      </w:r>
      <w:r>
        <w:rPr>
          <w:rFonts w:asciiTheme="majorBidi" w:hAnsiTheme="majorBidi" w:cstheme="majorBidi"/>
          <w:sz w:val="24"/>
          <w:szCs w:val="24"/>
        </w:rPr>
        <w:t>3.1.10.4</w:t>
      </w:r>
      <w:r>
        <w:rPr>
          <w:rFonts w:asciiTheme="majorBidi" w:hAnsiTheme="majorBidi" w:cstheme="majorBidi"/>
          <w:sz w:val="24"/>
          <w:szCs w:val="24"/>
        </w:rPr>
        <w:tab/>
      </w:r>
      <w:r w:rsidR="00FD2741">
        <w:rPr>
          <w:rFonts w:asciiTheme="majorBidi" w:hAnsiTheme="majorBidi" w:cstheme="majorBidi"/>
          <w:sz w:val="24"/>
          <w:szCs w:val="24"/>
        </w:rPr>
        <w:t>A Bi</w:t>
      </w:r>
      <w:r>
        <w:rPr>
          <w:rFonts w:asciiTheme="majorBidi" w:hAnsiTheme="majorBidi" w:cstheme="majorBidi"/>
          <w:sz w:val="24"/>
          <w:szCs w:val="24"/>
        </w:rPr>
        <w:t xml:space="preserve">dder may update </w:t>
      </w:r>
      <w:r w:rsidR="00742B1E">
        <w:rPr>
          <w:rFonts w:asciiTheme="majorBidi" w:hAnsiTheme="majorBidi" w:cstheme="majorBidi"/>
          <w:sz w:val="24"/>
          <w:szCs w:val="24"/>
        </w:rPr>
        <w:t>their</w:t>
      </w:r>
      <w:r>
        <w:rPr>
          <w:rFonts w:asciiTheme="majorBidi" w:hAnsiTheme="majorBidi" w:cstheme="majorBidi"/>
          <w:sz w:val="24"/>
          <w:szCs w:val="24"/>
        </w:rPr>
        <w:t xml:space="preserve">s </w:t>
      </w:r>
      <w:r w:rsidR="00F05A23">
        <w:rPr>
          <w:rFonts w:asciiTheme="majorBidi" w:hAnsiTheme="majorBidi" w:cstheme="majorBidi"/>
          <w:sz w:val="24"/>
          <w:szCs w:val="24"/>
        </w:rPr>
        <w:t>B</w:t>
      </w:r>
      <w:r w:rsidR="007D0267">
        <w:rPr>
          <w:rFonts w:asciiTheme="majorBidi" w:hAnsiTheme="majorBidi" w:cstheme="majorBidi"/>
          <w:sz w:val="24"/>
          <w:szCs w:val="24"/>
        </w:rPr>
        <w:t>id</w:t>
      </w:r>
      <w:r>
        <w:rPr>
          <w:rFonts w:asciiTheme="majorBidi" w:hAnsiTheme="majorBidi" w:cstheme="majorBidi"/>
          <w:sz w:val="24"/>
          <w:szCs w:val="24"/>
        </w:rPr>
        <w:t xml:space="preserve"> as long as the</w:t>
      </w:r>
      <w:r w:rsidR="00CA6F6B">
        <w:rPr>
          <w:rFonts w:asciiTheme="majorBidi" w:hAnsiTheme="majorBidi" w:cstheme="majorBidi"/>
          <w:sz w:val="24"/>
          <w:szCs w:val="24"/>
        </w:rPr>
        <w:t xml:space="preserve"> </w:t>
      </w:r>
      <w:r w:rsidR="00F05A23">
        <w:rPr>
          <w:rFonts w:asciiTheme="majorBidi" w:hAnsiTheme="majorBidi" w:cstheme="majorBidi"/>
          <w:sz w:val="24"/>
          <w:szCs w:val="24"/>
        </w:rPr>
        <w:t>B</w:t>
      </w:r>
      <w:r w:rsidR="00CA6F6B">
        <w:rPr>
          <w:rFonts w:asciiTheme="majorBidi" w:hAnsiTheme="majorBidi" w:cstheme="majorBidi"/>
          <w:sz w:val="24"/>
          <w:szCs w:val="24"/>
        </w:rPr>
        <w:t>id submission</w:t>
      </w:r>
      <w:r>
        <w:rPr>
          <w:rFonts w:asciiTheme="majorBidi" w:hAnsiTheme="majorBidi" w:cstheme="majorBidi"/>
          <w:sz w:val="24"/>
          <w:szCs w:val="24"/>
        </w:rPr>
        <w:t xml:space="preserve"> deadline has not passed.</w:t>
      </w:r>
    </w:p>
    <w:p w14:paraId="0DBAAB65" w14:textId="20575B17" w:rsidR="00291393" w:rsidRDefault="00291393" w:rsidP="0053316E">
      <w:pPr>
        <w:tabs>
          <w:tab w:val="left" w:pos="284"/>
          <w:tab w:val="left" w:pos="567"/>
          <w:tab w:val="left" w:pos="993"/>
        </w:tabs>
        <w:ind w:left="2160" w:hanging="2160"/>
        <w:rPr>
          <w:rFonts w:asciiTheme="majorBidi" w:hAnsiTheme="majorBidi" w:cstheme="majorBidi"/>
          <w:b/>
          <w:bCs/>
          <w:sz w:val="24"/>
          <w:szCs w:val="24"/>
          <w:u w:val="single"/>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w:t>
      </w:r>
      <w:r w:rsidR="00A96126">
        <w:rPr>
          <w:rFonts w:asciiTheme="majorBidi" w:hAnsiTheme="majorBidi" w:cstheme="majorBidi"/>
          <w:sz w:val="24"/>
          <w:szCs w:val="24"/>
        </w:rPr>
        <w:t>.</w:t>
      </w:r>
      <w:r>
        <w:rPr>
          <w:rFonts w:asciiTheme="majorBidi" w:hAnsiTheme="majorBidi" w:cstheme="majorBidi"/>
          <w:sz w:val="24"/>
          <w:szCs w:val="24"/>
        </w:rPr>
        <w:t>3.1.10.5</w:t>
      </w:r>
      <w:r>
        <w:rPr>
          <w:rFonts w:asciiTheme="majorBidi" w:hAnsiTheme="majorBidi" w:cstheme="majorBidi"/>
          <w:sz w:val="24"/>
          <w:szCs w:val="24"/>
        </w:rPr>
        <w:tab/>
        <w:t xml:space="preserve">To the extent that the </w:t>
      </w:r>
      <w:r w:rsidR="0030221B">
        <w:rPr>
          <w:rFonts w:asciiTheme="majorBidi" w:hAnsiTheme="majorBidi" w:cstheme="majorBidi"/>
          <w:sz w:val="24"/>
          <w:szCs w:val="24"/>
        </w:rPr>
        <w:t>Administrator of the Tender</w:t>
      </w:r>
      <w:r w:rsidR="00592AAC">
        <w:rPr>
          <w:rFonts w:asciiTheme="majorBidi" w:hAnsiTheme="majorBidi" w:cstheme="majorBidi"/>
          <w:sz w:val="24"/>
          <w:szCs w:val="24"/>
        </w:rPr>
        <w:t xml:space="preserve"> makes an amendment to the </w:t>
      </w:r>
      <w:r w:rsidR="00B67F59">
        <w:rPr>
          <w:rFonts w:asciiTheme="majorBidi" w:hAnsiTheme="majorBidi" w:cstheme="majorBidi"/>
          <w:sz w:val="24"/>
          <w:szCs w:val="24"/>
        </w:rPr>
        <w:t xml:space="preserve">Specific Invitation to Tender </w:t>
      </w:r>
      <w:r w:rsidR="00592AAC">
        <w:rPr>
          <w:rFonts w:asciiTheme="majorBidi" w:hAnsiTheme="majorBidi" w:cstheme="majorBidi"/>
          <w:sz w:val="24"/>
          <w:szCs w:val="24"/>
        </w:rPr>
        <w:t>documents (with the exception of a change to the Tender dates)</w:t>
      </w:r>
      <w:r w:rsidR="00742B1E">
        <w:rPr>
          <w:rFonts w:asciiTheme="majorBidi" w:hAnsiTheme="majorBidi" w:cstheme="majorBidi"/>
          <w:sz w:val="24"/>
          <w:szCs w:val="24"/>
        </w:rPr>
        <w:t xml:space="preserve">, after a </w:t>
      </w:r>
      <w:r w:rsidR="00F05A23">
        <w:rPr>
          <w:rFonts w:asciiTheme="majorBidi" w:hAnsiTheme="majorBidi" w:cstheme="majorBidi"/>
          <w:sz w:val="24"/>
          <w:szCs w:val="24"/>
        </w:rPr>
        <w:t>Bid</w:t>
      </w:r>
      <w:r w:rsidR="00742B1E">
        <w:rPr>
          <w:rFonts w:asciiTheme="majorBidi" w:hAnsiTheme="majorBidi" w:cstheme="majorBidi"/>
          <w:sz w:val="24"/>
          <w:szCs w:val="24"/>
        </w:rPr>
        <w:t xml:space="preserve"> has been submitted in the tender box,</w:t>
      </w:r>
      <w:r w:rsidR="00742B1E" w:rsidRPr="00A96126">
        <w:rPr>
          <w:rFonts w:asciiTheme="majorBidi" w:hAnsiTheme="majorBidi" w:cstheme="majorBidi"/>
          <w:b/>
          <w:bCs/>
          <w:sz w:val="24"/>
          <w:szCs w:val="24"/>
          <w:u w:val="single"/>
        </w:rPr>
        <w:t xml:space="preserve"> </w:t>
      </w:r>
      <w:r w:rsidR="00592AAC" w:rsidRPr="00A96126">
        <w:rPr>
          <w:rFonts w:asciiTheme="majorBidi" w:hAnsiTheme="majorBidi" w:cstheme="majorBidi"/>
          <w:b/>
          <w:bCs/>
          <w:sz w:val="24"/>
          <w:szCs w:val="24"/>
          <w:u w:val="single"/>
        </w:rPr>
        <w:t xml:space="preserve">bids that were in the </w:t>
      </w:r>
      <w:r w:rsidR="00CA6F6B">
        <w:rPr>
          <w:rFonts w:asciiTheme="majorBidi" w:hAnsiTheme="majorBidi" w:cstheme="majorBidi"/>
          <w:b/>
          <w:bCs/>
          <w:sz w:val="24"/>
          <w:szCs w:val="24"/>
          <w:u w:val="single"/>
        </w:rPr>
        <w:t xml:space="preserve">tender </w:t>
      </w:r>
      <w:r w:rsidR="00592AAC" w:rsidRPr="00AC625E">
        <w:rPr>
          <w:rFonts w:asciiTheme="majorBidi" w:hAnsiTheme="majorBidi" w:cstheme="majorBidi"/>
          <w:b/>
          <w:bCs/>
          <w:sz w:val="24"/>
          <w:szCs w:val="24"/>
          <w:u w:val="single"/>
        </w:rPr>
        <w:t xml:space="preserve">box </w:t>
      </w:r>
      <w:r w:rsidR="0003763E" w:rsidRPr="009D39E0">
        <w:rPr>
          <w:rFonts w:asciiTheme="majorBidi" w:hAnsiTheme="majorBidi" w:cstheme="majorBidi"/>
          <w:b/>
          <w:bCs/>
          <w:sz w:val="24"/>
          <w:szCs w:val="24"/>
          <w:u w:val="single"/>
        </w:rPr>
        <w:t>shall</w:t>
      </w:r>
      <w:r w:rsidR="00592AAC" w:rsidRPr="00A96126">
        <w:rPr>
          <w:rFonts w:asciiTheme="majorBidi" w:hAnsiTheme="majorBidi" w:cstheme="majorBidi"/>
          <w:b/>
          <w:bCs/>
          <w:sz w:val="24"/>
          <w:szCs w:val="24"/>
          <w:u w:val="single"/>
        </w:rPr>
        <w:t xml:space="preserve"> be canceled </w:t>
      </w:r>
      <w:r w:rsidR="00592AAC" w:rsidRPr="00AC625E">
        <w:rPr>
          <w:rFonts w:asciiTheme="majorBidi" w:hAnsiTheme="majorBidi" w:cstheme="majorBidi"/>
          <w:b/>
          <w:bCs/>
          <w:sz w:val="24"/>
          <w:szCs w:val="24"/>
          <w:u w:val="single"/>
        </w:rPr>
        <w:t xml:space="preserve">and </w:t>
      </w:r>
      <w:r w:rsidR="0003763E" w:rsidRPr="009D39E0">
        <w:rPr>
          <w:rFonts w:asciiTheme="majorBidi" w:hAnsiTheme="majorBidi" w:cstheme="majorBidi"/>
          <w:b/>
          <w:bCs/>
          <w:sz w:val="24"/>
          <w:szCs w:val="24"/>
          <w:u w:val="single"/>
        </w:rPr>
        <w:t>shall</w:t>
      </w:r>
      <w:r w:rsidR="0003763E" w:rsidRPr="00AC625E">
        <w:rPr>
          <w:rFonts w:asciiTheme="majorBidi" w:hAnsiTheme="majorBidi" w:cstheme="majorBidi"/>
          <w:b/>
          <w:bCs/>
          <w:sz w:val="24"/>
          <w:szCs w:val="24"/>
          <w:u w:val="single"/>
        </w:rPr>
        <w:t xml:space="preserve"> </w:t>
      </w:r>
      <w:r w:rsidR="00CA6F6B" w:rsidRPr="00AC625E">
        <w:rPr>
          <w:rFonts w:asciiTheme="majorBidi" w:hAnsiTheme="majorBidi" w:cstheme="majorBidi"/>
          <w:b/>
          <w:bCs/>
          <w:sz w:val="24"/>
          <w:szCs w:val="24"/>
          <w:u w:val="single"/>
        </w:rPr>
        <w:t>revert</w:t>
      </w:r>
      <w:r w:rsidR="00592AAC" w:rsidRPr="00A96126">
        <w:rPr>
          <w:rFonts w:asciiTheme="majorBidi" w:hAnsiTheme="majorBidi" w:cstheme="majorBidi"/>
          <w:b/>
          <w:bCs/>
          <w:sz w:val="24"/>
          <w:szCs w:val="24"/>
          <w:u w:val="single"/>
        </w:rPr>
        <w:t xml:space="preserve"> to draft status and </w:t>
      </w:r>
      <w:r w:rsidR="00CA6F6B">
        <w:rPr>
          <w:rFonts w:asciiTheme="majorBidi" w:hAnsiTheme="majorBidi" w:cstheme="majorBidi"/>
          <w:b/>
          <w:bCs/>
          <w:sz w:val="24"/>
          <w:szCs w:val="24"/>
          <w:u w:val="single"/>
        </w:rPr>
        <w:t>B</w:t>
      </w:r>
      <w:r w:rsidR="00592AAC" w:rsidRPr="00A96126">
        <w:rPr>
          <w:rFonts w:asciiTheme="majorBidi" w:hAnsiTheme="majorBidi" w:cstheme="majorBidi"/>
          <w:b/>
          <w:bCs/>
          <w:sz w:val="24"/>
          <w:szCs w:val="24"/>
          <w:u w:val="single"/>
        </w:rPr>
        <w:t xml:space="preserve">idders </w:t>
      </w:r>
      <w:r w:rsidR="00742B1E">
        <w:rPr>
          <w:rFonts w:asciiTheme="majorBidi" w:hAnsiTheme="majorBidi" w:cstheme="majorBidi"/>
          <w:b/>
          <w:bCs/>
          <w:sz w:val="24"/>
          <w:szCs w:val="24"/>
          <w:u w:val="single"/>
        </w:rPr>
        <w:t>that</w:t>
      </w:r>
      <w:r w:rsidR="00592AAC" w:rsidRPr="00A96126">
        <w:rPr>
          <w:rFonts w:asciiTheme="majorBidi" w:hAnsiTheme="majorBidi" w:cstheme="majorBidi"/>
          <w:b/>
          <w:bCs/>
          <w:sz w:val="24"/>
          <w:szCs w:val="24"/>
          <w:u w:val="single"/>
        </w:rPr>
        <w:t xml:space="preserve"> wish to submit their bids in accordance with the updated Tender conditions will be required to resubmit.</w:t>
      </w:r>
    </w:p>
    <w:p w14:paraId="447A9C36" w14:textId="6B96213C"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1.3.1.10.6</w:t>
      </w:r>
      <w:r>
        <w:rPr>
          <w:rFonts w:asciiTheme="majorBidi" w:hAnsiTheme="majorBidi" w:cstheme="majorBidi"/>
          <w:sz w:val="24"/>
          <w:szCs w:val="24"/>
        </w:rPr>
        <w:tab/>
        <w:t xml:space="preserve">It </w:t>
      </w:r>
      <w:r w:rsidR="0003763E" w:rsidRPr="00797A05">
        <w:rPr>
          <w:rFonts w:asciiTheme="majorBidi" w:hAnsiTheme="majorBidi" w:cstheme="majorBidi"/>
          <w:sz w:val="24"/>
          <w:szCs w:val="24"/>
        </w:rPr>
        <w:t>shall</w:t>
      </w:r>
      <w:r>
        <w:rPr>
          <w:rFonts w:asciiTheme="majorBidi" w:hAnsiTheme="majorBidi" w:cstheme="majorBidi"/>
          <w:sz w:val="24"/>
          <w:szCs w:val="24"/>
        </w:rPr>
        <w:t xml:space="preserve"> not be possible to submit </w:t>
      </w:r>
      <w:r w:rsidR="00E73DC5">
        <w:rPr>
          <w:rFonts w:asciiTheme="majorBidi" w:hAnsiTheme="majorBidi" w:cstheme="majorBidi"/>
          <w:sz w:val="24"/>
          <w:szCs w:val="24"/>
        </w:rPr>
        <w:t>bid</w:t>
      </w:r>
      <w:r>
        <w:rPr>
          <w:rFonts w:asciiTheme="majorBidi" w:hAnsiTheme="majorBidi" w:cstheme="majorBidi"/>
          <w:sz w:val="24"/>
          <w:szCs w:val="24"/>
        </w:rPr>
        <w:t xml:space="preserve">s in the system after </w:t>
      </w:r>
      <w:r w:rsidR="00B10DA8">
        <w:rPr>
          <w:rFonts w:asciiTheme="majorBidi" w:hAnsiTheme="majorBidi" w:cstheme="majorBidi"/>
          <w:sz w:val="24"/>
          <w:szCs w:val="24"/>
        </w:rPr>
        <w:t xml:space="preserve">final </w:t>
      </w:r>
      <w:r w:rsidR="00F05A23">
        <w:rPr>
          <w:rFonts w:asciiTheme="majorBidi" w:hAnsiTheme="majorBidi" w:cstheme="majorBidi"/>
          <w:sz w:val="24"/>
          <w:szCs w:val="24"/>
        </w:rPr>
        <w:t>Bid</w:t>
      </w:r>
      <w:r w:rsidR="00B10DA8">
        <w:rPr>
          <w:rFonts w:asciiTheme="majorBidi" w:hAnsiTheme="majorBidi" w:cstheme="majorBidi"/>
          <w:sz w:val="24"/>
          <w:szCs w:val="24"/>
        </w:rPr>
        <w:t xml:space="preserve"> submission deadline</w:t>
      </w:r>
      <w:r>
        <w:rPr>
          <w:rFonts w:asciiTheme="majorBidi" w:hAnsiTheme="majorBidi" w:cstheme="majorBidi"/>
          <w:sz w:val="24"/>
          <w:szCs w:val="24"/>
        </w:rPr>
        <w:t>.</w:t>
      </w:r>
    </w:p>
    <w:p w14:paraId="5B4EF6AA" w14:textId="0B5F2E75"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1.3.1.10.7</w:t>
      </w:r>
      <w:r>
        <w:rPr>
          <w:rFonts w:asciiTheme="majorBidi" w:hAnsiTheme="majorBidi" w:cstheme="majorBidi"/>
          <w:sz w:val="24"/>
          <w:szCs w:val="24"/>
        </w:rPr>
        <w:tab/>
      </w:r>
      <w:r w:rsidR="00B10DA8">
        <w:rPr>
          <w:rFonts w:asciiTheme="majorBidi" w:hAnsiTheme="majorBidi" w:cstheme="majorBidi"/>
          <w:sz w:val="24"/>
          <w:szCs w:val="24"/>
        </w:rPr>
        <w:t xml:space="preserve">The </w:t>
      </w:r>
      <w:r w:rsidR="00F05A23">
        <w:rPr>
          <w:rFonts w:asciiTheme="majorBidi" w:hAnsiTheme="majorBidi" w:cstheme="majorBidi"/>
          <w:sz w:val="24"/>
          <w:szCs w:val="24"/>
        </w:rPr>
        <w:t>Bid</w:t>
      </w:r>
      <w:r w:rsidR="00B10DA8">
        <w:rPr>
          <w:rFonts w:asciiTheme="majorBidi" w:hAnsiTheme="majorBidi" w:cstheme="majorBidi"/>
          <w:sz w:val="24"/>
          <w:szCs w:val="24"/>
        </w:rPr>
        <w:t xml:space="preserve"> submission process entails</w:t>
      </w:r>
      <w:r>
        <w:rPr>
          <w:rFonts w:asciiTheme="majorBidi" w:hAnsiTheme="majorBidi" w:cstheme="majorBidi"/>
          <w:sz w:val="24"/>
          <w:szCs w:val="24"/>
        </w:rPr>
        <w:t xml:space="preserve"> various technical limitations such as:</w:t>
      </w:r>
    </w:p>
    <w:p w14:paraId="32954E77" w14:textId="7F6540DE"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1.3.1.10.8</w:t>
      </w:r>
      <w:r>
        <w:rPr>
          <w:rFonts w:asciiTheme="majorBidi" w:hAnsiTheme="majorBidi" w:cstheme="majorBidi"/>
          <w:sz w:val="24"/>
          <w:szCs w:val="24"/>
        </w:rPr>
        <w:tab/>
      </w:r>
      <w:r w:rsidR="00B10DA8">
        <w:rPr>
          <w:rFonts w:asciiTheme="majorBidi" w:hAnsiTheme="majorBidi" w:cstheme="majorBidi"/>
          <w:sz w:val="24"/>
          <w:szCs w:val="24"/>
        </w:rPr>
        <w:t>Up to t</w:t>
      </w:r>
      <w:r>
        <w:rPr>
          <w:rFonts w:asciiTheme="majorBidi" w:hAnsiTheme="majorBidi" w:cstheme="majorBidi"/>
          <w:sz w:val="24"/>
          <w:szCs w:val="24"/>
        </w:rPr>
        <w:t>en files may be uploaded</w:t>
      </w:r>
      <w:r w:rsidR="00B10DA8">
        <w:rPr>
          <w:rFonts w:asciiTheme="majorBidi" w:hAnsiTheme="majorBidi" w:cstheme="majorBidi"/>
          <w:sz w:val="24"/>
          <w:szCs w:val="24"/>
        </w:rPr>
        <w:t xml:space="preserve">, with a maximum file size of </w:t>
      </w:r>
      <w:r>
        <w:rPr>
          <w:rFonts w:asciiTheme="majorBidi" w:hAnsiTheme="majorBidi" w:cstheme="majorBidi"/>
          <w:sz w:val="24"/>
          <w:szCs w:val="24"/>
        </w:rPr>
        <w:t>up to 15MB</w:t>
      </w:r>
      <w:r w:rsidR="00B10DA8">
        <w:rPr>
          <w:rFonts w:asciiTheme="majorBidi" w:hAnsiTheme="majorBidi" w:cstheme="majorBidi"/>
          <w:sz w:val="24"/>
          <w:szCs w:val="24"/>
        </w:rPr>
        <w:t xml:space="preserve"> each</w:t>
      </w:r>
      <w:r>
        <w:rPr>
          <w:rFonts w:asciiTheme="majorBidi" w:hAnsiTheme="majorBidi" w:cstheme="majorBidi"/>
          <w:sz w:val="24"/>
          <w:szCs w:val="24"/>
        </w:rPr>
        <w:t>.</w:t>
      </w:r>
    </w:p>
    <w:p w14:paraId="6F6EE704" w14:textId="386ED71E"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1.3.1.10.9</w:t>
      </w:r>
      <w:r>
        <w:rPr>
          <w:rFonts w:asciiTheme="majorBidi" w:hAnsiTheme="majorBidi" w:cstheme="majorBidi"/>
          <w:sz w:val="24"/>
          <w:szCs w:val="24"/>
        </w:rPr>
        <w:tab/>
        <w:t>The time</w:t>
      </w:r>
      <w:r w:rsidR="00CA6F6B">
        <w:rPr>
          <w:rFonts w:asciiTheme="majorBidi" w:hAnsiTheme="majorBidi" w:cstheme="majorBidi"/>
          <w:sz w:val="24"/>
          <w:szCs w:val="24"/>
        </w:rPr>
        <w:t xml:space="preserve"> period</w:t>
      </w:r>
      <w:r>
        <w:rPr>
          <w:rFonts w:asciiTheme="majorBidi" w:hAnsiTheme="majorBidi" w:cstheme="majorBidi"/>
          <w:sz w:val="24"/>
          <w:szCs w:val="24"/>
        </w:rPr>
        <w:t xml:space="preserve"> </w:t>
      </w:r>
      <w:r w:rsidR="00CA6F6B">
        <w:rPr>
          <w:rFonts w:asciiTheme="majorBidi" w:hAnsiTheme="majorBidi" w:cstheme="majorBidi"/>
          <w:sz w:val="24"/>
          <w:szCs w:val="24"/>
        </w:rPr>
        <w:t xml:space="preserve">after which </w:t>
      </w:r>
      <w:r>
        <w:rPr>
          <w:rFonts w:asciiTheme="majorBidi" w:hAnsiTheme="majorBidi" w:cstheme="majorBidi"/>
          <w:sz w:val="24"/>
          <w:szCs w:val="24"/>
        </w:rPr>
        <w:t xml:space="preserve">the system </w:t>
      </w:r>
      <w:r w:rsidR="00CA6F6B">
        <w:rPr>
          <w:rFonts w:asciiTheme="majorBidi" w:hAnsiTheme="majorBidi" w:cstheme="majorBidi"/>
          <w:sz w:val="24"/>
          <w:szCs w:val="24"/>
        </w:rPr>
        <w:t>will disconnect</w:t>
      </w:r>
      <w:r>
        <w:rPr>
          <w:rFonts w:asciiTheme="majorBidi" w:hAnsiTheme="majorBidi" w:cstheme="majorBidi"/>
          <w:sz w:val="24"/>
          <w:szCs w:val="24"/>
        </w:rPr>
        <w:t xml:space="preserve"> </w:t>
      </w:r>
      <w:r w:rsidR="00CA6F6B">
        <w:rPr>
          <w:rFonts w:asciiTheme="majorBidi" w:hAnsiTheme="majorBidi" w:cstheme="majorBidi"/>
          <w:sz w:val="24"/>
          <w:szCs w:val="24"/>
        </w:rPr>
        <w:t>if there is no</w:t>
      </w:r>
      <w:r>
        <w:rPr>
          <w:rFonts w:asciiTheme="majorBidi" w:hAnsiTheme="majorBidi" w:cstheme="majorBidi"/>
          <w:sz w:val="24"/>
          <w:szCs w:val="24"/>
        </w:rPr>
        <w:t xml:space="preserve"> user activity (20 minutes for time</w:t>
      </w:r>
      <w:r w:rsidR="00B10DA8">
        <w:rPr>
          <w:rFonts w:asciiTheme="majorBidi" w:hAnsiTheme="majorBidi" w:cstheme="majorBidi"/>
          <w:sz w:val="24"/>
          <w:szCs w:val="24"/>
        </w:rPr>
        <w:t>-</w:t>
      </w:r>
      <w:r>
        <w:rPr>
          <w:rFonts w:asciiTheme="majorBidi" w:hAnsiTheme="majorBidi" w:cstheme="majorBidi"/>
          <w:sz w:val="24"/>
          <w:szCs w:val="24"/>
        </w:rPr>
        <w:t>out).</w:t>
      </w:r>
    </w:p>
    <w:p w14:paraId="4115D801" w14:textId="3786AE3B"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1.3.1.10.10</w:t>
      </w:r>
      <w:r>
        <w:rPr>
          <w:rFonts w:asciiTheme="majorBidi" w:hAnsiTheme="majorBidi" w:cstheme="majorBidi"/>
          <w:sz w:val="24"/>
          <w:szCs w:val="24"/>
        </w:rPr>
        <w:tab/>
        <w:t xml:space="preserve">Additional technical limitations: </w:t>
      </w:r>
      <w:r w:rsidR="00B10DA8">
        <w:rPr>
          <w:rFonts w:asciiTheme="majorBidi" w:hAnsiTheme="majorBidi" w:cstheme="majorBidi"/>
          <w:sz w:val="24"/>
          <w:szCs w:val="24"/>
        </w:rPr>
        <w:t>I</w:t>
      </w:r>
      <w:r>
        <w:rPr>
          <w:rFonts w:asciiTheme="majorBidi" w:hAnsiTheme="majorBidi" w:cstheme="majorBidi"/>
          <w:sz w:val="24"/>
          <w:szCs w:val="24"/>
        </w:rPr>
        <w:t xml:space="preserve">t is the </w:t>
      </w:r>
      <w:r w:rsidR="00E8456B">
        <w:rPr>
          <w:rFonts w:asciiTheme="majorBidi" w:hAnsiTheme="majorBidi" w:cstheme="majorBidi"/>
          <w:sz w:val="24"/>
          <w:szCs w:val="24"/>
        </w:rPr>
        <w:t>B</w:t>
      </w:r>
      <w:r>
        <w:rPr>
          <w:rFonts w:asciiTheme="majorBidi" w:hAnsiTheme="majorBidi" w:cstheme="majorBidi"/>
          <w:sz w:val="24"/>
          <w:szCs w:val="24"/>
        </w:rPr>
        <w:t>idder’s responsibility to read</w:t>
      </w:r>
      <w:r w:rsidR="00E73DC5">
        <w:rPr>
          <w:rFonts w:asciiTheme="majorBidi" w:hAnsiTheme="majorBidi" w:cstheme="majorBidi"/>
          <w:sz w:val="24"/>
          <w:szCs w:val="24"/>
        </w:rPr>
        <w:t xml:space="preserve"> </w:t>
      </w:r>
      <w:r>
        <w:rPr>
          <w:rFonts w:asciiTheme="majorBidi" w:hAnsiTheme="majorBidi" w:cstheme="majorBidi"/>
          <w:sz w:val="24"/>
          <w:szCs w:val="24"/>
        </w:rPr>
        <w:t xml:space="preserve">the guide for submitting </w:t>
      </w:r>
      <w:r w:rsidR="007D0267">
        <w:rPr>
          <w:rFonts w:asciiTheme="majorBidi" w:hAnsiTheme="majorBidi" w:cstheme="majorBidi"/>
          <w:sz w:val="24"/>
          <w:szCs w:val="24"/>
        </w:rPr>
        <w:t>bids</w:t>
      </w:r>
      <w:r>
        <w:rPr>
          <w:rFonts w:asciiTheme="majorBidi" w:hAnsiTheme="majorBidi" w:cstheme="majorBidi"/>
          <w:sz w:val="24"/>
          <w:szCs w:val="24"/>
        </w:rPr>
        <w:t xml:space="preserve"> using a digital tender box</w:t>
      </w:r>
      <w:r w:rsidR="00B10DA8">
        <w:rPr>
          <w:rFonts w:asciiTheme="majorBidi" w:hAnsiTheme="majorBidi" w:cstheme="majorBidi"/>
          <w:sz w:val="24"/>
          <w:szCs w:val="24"/>
        </w:rPr>
        <w:t xml:space="preserve"> in advance in order</w:t>
      </w:r>
      <w:r w:rsidR="00B10DA8" w:rsidRPr="00B10DA8">
        <w:rPr>
          <w:rFonts w:asciiTheme="majorBidi" w:hAnsiTheme="majorBidi" w:cstheme="majorBidi"/>
          <w:sz w:val="24"/>
          <w:szCs w:val="24"/>
        </w:rPr>
        <w:t xml:space="preserve"> </w:t>
      </w:r>
      <w:r w:rsidR="00B10DA8">
        <w:rPr>
          <w:rFonts w:asciiTheme="majorBidi" w:hAnsiTheme="majorBidi" w:cstheme="majorBidi"/>
          <w:sz w:val="24"/>
          <w:szCs w:val="24"/>
        </w:rPr>
        <w:t>to become familiar with the other limitations of the system</w:t>
      </w:r>
      <w:r>
        <w:rPr>
          <w:rFonts w:asciiTheme="majorBidi" w:hAnsiTheme="majorBidi" w:cstheme="majorBidi"/>
          <w:sz w:val="24"/>
          <w:szCs w:val="24"/>
        </w:rPr>
        <w:t xml:space="preserve">. In addition, the </w:t>
      </w:r>
      <w:r w:rsidR="00B10DA8">
        <w:rPr>
          <w:rFonts w:asciiTheme="majorBidi" w:hAnsiTheme="majorBidi" w:cstheme="majorBidi"/>
          <w:sz w:val="24"/>
          <w:szCs w:val="24"/>
        </w:rPr>
        <w:t>B</w:t>
      </w:r>
      <w:r>
        <w:rPr>
          <w:rFonts w:asciiTheme="majorBidi" w:hAnsiTheme="majorBidi" w:cstheme="majorBidi"/>
          <w:sz w:val="24"/>
          <w:szCs w:val="24"/>
        </w:rPr>
        <w:t xml:space="preserve">idder has access to </w:t>
      </w:r>
      <w:hyperlink r:id="rId15" w:history="1">
        <w:r w:rsidRPr="004507F8">
          <w:rPr>
            <w:rStyle w:val="Hyperlink"/>
            <w:rFonts w:asciiTheme="majorBidi" w:hAnsiTheme="majorBidi" w:cstheme="majorBidi"/>
            <w:sz w:val="24"/>
            <w:szCs w:val="24"/>
          </w:rPr>
          <w:t>training materials</w:t>
        </w:r>
      </w:hyperlink>
      <w:r>
        <w:rPr>
          <w:rFonts w:asciiTheme="majorBidi" w:hAnsiTheme="majorBidi" w:cstheme="majorBidi"/>
          <w:sz w:val="24"/>
          <w:szCs w:val="24"/>
        </w:rPr>
        <w:t xml:space="preserve"> designed to </w:t>
      </w:r>
      <w:r w:rsidR="00B10DA8">
        <w:rPr>
          <w:rFonts w:asciiTheme="majorBidi" w:hAnsiTheme="majorBidi" w:cstheme="majorBidi"/>
          <w:sz w:val="24"/>
          <w:szCs w:val="24"/>
        </w:rPr>
        <w:t>in submitting</w:t>
      </w:r>
      <w:r>
        <w:rPr>
          <w:rFonts w:asciiTheme="majorBidi" w:hAnsiTheme="majorBidi" w:cstheme="majorBidi"/>
          <w:sz w:val="24"/>
          <w:szCs w:val="24"/>
        </w:rPr>
        <w:t xml:space="preserve"> </w:t>
      </w:r>
      <w:r w:rsidR="007D0267">
        <w:rPr>
          <w:rFonts w:asciiTheme="majorBidi" w:hAnsiTheme="majorBidi" w:cstheme="majorBidi"/>
          <w:sz w:val="24"/>
          <w:szCs w:val="24"/>
        </w:rPr>
        <w:t>bids</w:t>
      </w:r>
      <w:r>
        <w:rPr>
          <w:rFonts w:asciiTheme="majorBidi" w:hAnsiTheme="majorBidi" w:cstheme="majorBidi"/>
          <w:sz w:val="24"/>
          <w:szCs w:val="24"/>
        </w:rPr>
        <w:t xml:space="preserve"> successfully.</w:t>
      </w:r>
    </w:p>
    <w:p w14:paraId="077C4657" w14:textId="7F8DC6F9"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1.3.1.10.11</w:t>
      </w:r>
      <w:r>
        <w:rPr>
          <w:rFonts w:asciiTheme="majorBidi" w:hAnsiTheme="majorBidi" w:cstheme="majorBidi"/>
          <w:sz w:val="24"/>
          <w:szCs w:val="24"/>
        </w:rPr>
        <w:tab/>
        <w:t>For technical assistance in the event of a malfunction or question, contact the support center on Sunday</w:t>
      </w:r>
      <w:r w:rsidR="00B10DA8">
        <w:rPr>
          <w:rFonts w:asciiTheme="majorBidi" w:hAnsiTheme="majorBidi" w:cstheme="majorBidi"/>
          <w:sz w:val="24"/>
          <w:szCs w:val="24"/>
        </w:rPr>
        <w:t>–</w:t>
      </w:r>
      <w:r>
        <w:rPr>
          <w:rFonts w:asciiTheme="majorBidi" w:hAnsiTheme="majorBidi" w:cstheme="majorBidi"/>
          <w:sz w:val="24"/>
          <w:szCs w:val="24"/>
        </w:rPr>
        <w:t>Thursday between 08:00</w:t>
      </w:r>
      <w:r w:rsidR="00B10DA8">
        <w:rPr>
          <w:rFonts w:asciiTheme="majorBidi" w:hAnsiTheme="majorBidi" w:cstheme="majorBidi"/>
          <w:sz w:val="24"/>
          <w:szCs w:val="24"/>
        </w:rPr>
        <w:t>–</w:t>
      </w:r>
      <w:r>
        <w:rPr>
          <w:rFonts w:asciiTheme="majorBidi" w:hAnsiTheme="majorBidi" w:cstheme="majorBidi"/>
          <w:sz w:val="24"/>
          <w:szCs w:val="24"/>
        </w:rPr>
        <w:t xml:space="preserve">17:00 by email: </w:t>
      </w:r>
      <w:hyperlink r:id="rId16" w:history="1">
        <w:r w:rsidRPr="003F4036">
          <w:rPr>
            <w:rStyle w:val="Hyperlink"/>
            <w:rFonts w:asciiTheme="majorBidi" w:hAnsiTheme="majorBidi" w:cstheme="majorBidi"/>
            <w:sz w:val="24"/>
            <w:szCs w:val="24"/>
          </w:rPr>
          <w:t>moked@mail.gov.il</w:t>
        </w:r>
      </w:hyperlink>
      <w:r>
        <w:rPr>
          <w:rFonts w:asciiTheme="majorBidi" w:hAnsiTheme="majorBidi" w:cstheme="majorBidi"/>
          <w:sz w:val="24"/>
          <w:szCs w:val="24"/>
        </w:rPr>
        <w:t xml:space="preserve"> or via the human chat: </w:t>
      </w:r>
      <w:r w:rsidRPr="004507F8">
        <w:rPr>
          <w:rFonts w:asciiTheme="majorBidi" w:hAnsiTheme="majorBidi" w:cstheme="majorBidi"/>
          <w:sz w:val="24"/>
          <w:szCs w:val="24"/>
        </w:rPr>
        <w:t>https://mygovchat.gov. il/icr/bot.aspx?l=3</w:t>
      </w:r>
      <w:r>
        <w:rPr>
          <w:rFonts w:asciiTheme="majorBidi" w:hAnsiTheme="majorBidi" w:cstheme="majorBidi"/>
          <w:sz w:val="24"/>
          <w:szCs w:val="24"/>
        </w:rPr>
        <w:t>.</w:t>
      </w:r>
    </w:p>
    <w:p w14:paraId="638EBA15" w14:textId="014FB9C3"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1.3.1.10.12</w:t>
      </w:r>
      <w:r>
        <w:rPr>
          <w:rFonts w:asciiTheme="majorBidi" w:hAnsiTheme="majorBidi" w:cstheme="majorBidi"/>
          <w:sz w:val="24"/>
          <w:szCs w:val="24"/>
        </w:rPr>
        <w:tab/>
        <w:t xml:space="preserve">The application </w:t>
      </w:r>
      <w:r w:rsidR="00B10DA8">
        <w:rPr>
          <w:rFonts w:asciiTheme="majorBidi" w:hAnsiTheme="majorBidi" w:cstheme="majorBidi"/>
          <w:sz w:val="24"/>
          <w:szCs w:val="24"/>
        </w:rPr>
        <w:t>shall</w:t>
      </w:r>
      <w:r>
        <w:rPr>
          <w:rFonts w:asciiTheme="majorBidi" w:hAnsiTheme="majorBidi" w:cstheme="majorBidi"/>
          <w:sz w:val="24"/>
          <w:szCs w:val="24"/>
        </w:rPr>
        <w:t xml:space="preserve"> state the name of the Tender, the deadline for </w:t>
      </w:r>
      <w:r w:rsidR="00F05A23">
        <w:rPr>
          <w:rFonts w:asciiTheme="majorBidi" w:hAnsiTheme="majorBidi" w:cstheme="majorBidi"/>
          <w:sz w:val="24"/>
          <w:szCs w:val="24"/>
        </w:rPr>
        <w:t>B</w:t>
      </w:r>
      <w:r>
        <w:rPr>
          <w:rFonts w:asciiTheme="majorBidi" w:hAnsiTheme="majorBidi" w:cstheme="majorBidi"/>
          <w:sz w:val="24"/>
          <w:szCs w:val="24"/>
        </w:rPr>
        <w:t>id submissions, and if necessary, attach screenshots.</w:t>
      </w:r>
    </w:p>
    <w:p w14:paraId="7993ED59" w14:textId="1BAE7BEE"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1.3.1.10.13</w:t>
      </w:r>
      <w:r>
        <w:rPr>
          <w:rFonts w:asciiTheme="majorBidi" w:hAnsiTheme="majorBidi" w:cstheme="majorBidi"/>
          <w:sz w:val="24"/>
          <w:szCs w:val="24"/>
        </w:rPr>
        <w:tab/>
        <w:t xml:space="preserve">The wait time from the moment </w:t>
      </w:r>
      <w:r w:rsidR="007D0267">
        <w:rPr>
          <w:rFonts w:asciiTheme="majorBidi" w:hAnsiTheme="majorBidi" w:cstheme="majorBidi"/>
          <w:sz w:val="24"/>
          <w:szCs w:val="24"/>
        </w:rPr>
        <w:t>a</w:t>
      </w:r>
      <w:r>
        <w:rPr>
          <w:rFonts w:asciiTheme="majorBidi" w:hAnsiTheme="majorBidi" w:cstheme="majorBidi"/>
          <w:sz w:val="24"/>
          <w:szCs w:val="24"/>
        </w:rPr>
        <w:t xml:space="preserve"> request </w:t>
      </w:r>
      <w:r w:rsidR="007D0267">
        <w:rPr>
          <w:rFonts w:asciiTheme="majorBidi" w:hAnsiTheme="majorBidi" w:cstheme="majorBidi"/>
          <w:sz w:val="24"/>
          <w:szCs w:val="24"/>
        </w:rPr>
        <w:t xml:space="preserve">is sent </w:t>
      </w:r>
      <w:r>
        <w:rPr>
          <w:rFonts w:asciiTheme="majorBidi" w:hAnsiTheme="majorBidi" w:cstheme="majorBidi"/>
          <w:sz w:val="24"/>
          <w:szCs w:val="24"/>
        </w:rPr>
        <w:t xml:space="preserve">until </w:t>
      </w:r>
      <w:r w:rsidR="00AF3DDA">
        <w:rPr>
          <w:rFonts w:asciiTheme="majorBidi" w:hAnsiTheme="majorBidi" w:cstheme="majorBidi"/>
          <w:sz w:val="24"/>
          <w:szCs w:val="24"/>
        </w:rPr>
        <w:t xml:space="preserve">a service representative responds shall not exceed 4 hours during the </w:t>
      </w:r>
      <w:r w:rsidR="00F05A23">
        <w:rPr>
          <w:rFonts w:asciiTheme="majorBidi" w:hAnsiTheme="majorBidi" w:cstheme="majorBidi"/>
          <w:sz w:val="24"/>
          <w:szCs w:val="24"/>
        </w:rPr>
        <w:t>S</w:t>
      </w:r>
      <w:r w:rsidR="00AF3DDA">
        <w:rPr>
          <w:rFonts w:asciiTheme="majorBidi" w:hAnsiTheme="majorBidi" w:cstheme="majorBidi"/>
          <w:sz w:val="24"/>
          <w:szCs w:val="24"/>
        </w:rPr>
        <w:t xml:space="preserve">upport </w:t>
      </w:r>
      <w:r w:rsidR="00F05A23">
        <w:rPr>
          <w:rFonts w:asciiTheme="majorBidi" w:hAnsiTheme="majorBidi" w:cstheme="majorBidi"/>
          <w:sz w:val="24"/>
          <w:szCs w:val="24"/>
        </w:rPr>
        <w:t>C</w:t>
      </w:r>
      <w:r w:rsidR="00AF3DDA">
        <w:rPr>
          <w:rFonts w:asciiTheme="majorBidi" w:hAnsiTheme="majorBidi" w:cstheme="majorBidi"/>
          <w:sz w:val="24"/>
          <w:szCs w:val="24"/>
        </w:rPr>
        <w:t xml:space="preserve">enter’s </w:t>
      </w:r>
      <w:r w:rsidR="007D0267">
        <w:rPr>
          <w:rFonts w:asciiTheme="majorBidi" w:hAnsiTheme="majorBidi" w:cstheme="majorBidi"/>
          <w:sz w:val="24"/>
          <w:szCs w:val="24"/>
        </w:rPr>
        <w:t>working</w:t>
      </w:r>
      <w:r w:rsidR="00AF3DDA">
        <w:rPr>
          <w:rFonts w:asciiTheme="majorBidi" w:hAnsiTheme="majorBidi" w:cstheme="majorBidi"/>
          <w:sz w:val="24"/>
          <w:szCs w:val="24"/>
        </w:rPr>
        <w:t xml:space="preserve"> hours.</w:t>
      </w:r>
    </w:p>
    <w:p w14:paraId="2900D79A" w14:textId="7B1E5B20" w:rsidR="00AF3DDA" w:rsidRDefault="00AF3DDA"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1.3.1.10.14</w:t>
      </w:r>
      <w:r>
        <w:rPr>
          <w:rFonts w:asciiTheme="majorBidi" w:hAnsiTheme="majorBidi" w:cstheme="majorBidi"/>
          <w:sz w:val="24"/>
          <w:szCs w:val="24"/>
        </w:rPr>
        <w:tab/>
        <w:t xml:space="preserve">The </w:t>
      </w:r>
      <w:r w:rsidR="00F05A23">
        <w:rPr>
          <w:rFonts w:asciiTheme="majorBidi" w:hAnsiTheme="majorBidi" w:cstheme="majorBidi"/>
          <w:sz w:val="24"/>
          <w:szCs w:val="24"/>
        </w:rPr>
        <w:t>S</w:t>
      </w:r>
      <w:r>
        <w:rPr>
          <w:rFonts w:asciiTheme="majorBidi" w:hAnsiTheme="majorBidi" w:cstheme="majorBidi"/>
          <w:sz w:val="24"/>
          <w:szCs w:val="24"/>
        </w:rPr>
        <w:t xml:space="preserve">upport </w:t>
      </w:r>
      <w:r w:rsidR="00F05A23">
        <w:rPr>
          <w:rFonts w:asciiTheme="majorBidi" w:hAnsiTheme="majorBidi" w:cstheme="majorBidi"/>
          <w:sz w:val="24"/>
          <w:szCs w:val="24"/>
        </w:rPr>
        <w:t>C</w:t>
      </w:r>
      <w:r>
        <w:rPr>
          <w:rFonts w:asciiTheme="majorBidi" w:hAnsiTheme="majorBidi" w:cstheme="majorBidi"/>
          <w:sz w:val="24"/>
          <w:szCs w:val="24"/>
        </w:rPr>
        <w:t xml:space="preserve">enter does not undertake to provide a response to enquiries received less than 4 hours </w:t>
      </w:r>
      <w:r w:rsidR="00B10DA8">
        <w:rPr>
          <w:rFonts w:asciiTheme="majorBidi" w:hAnsiTheme="majorBidi" w:cstheme="majorBidi"/>
          <w:sz w:val="24"/>
          <w:szCs w:val="24"/>
        </w:rPr>
        <w:t>before</w:t>
      </w:r>
      <w:r>
        <w:rPr>
          <w:rFonts w:asciiTheme="majorBidi" w:hAnsiTheme="majorBidi" w:cstheme="majorBidi"/>
          <w:sz w:val="24"/>
          <w:szCs w:val="24"/>
        </w:rPr>
        <w:t xml:space="preserve"> the </w:t>
      </w:r>
      <w:r w:rsidR="00F05A23">
        <w:rPr>
          <w:rFonts w:asciiTheme="majorBidi" w:hAnsiTheme="majorBidi" w:cstheme="majorBidi"/>
          <w:sz w:val="24"/>
          <w:szCs w:val="24"/>
        </w:rPr>
        <w:t>B</w:t>
      </w:r>
      <w:r>
        <w:rPr>
          <w:rFonts w:asciiTheme="majorBidi" w:hAnsiTheme="majorBidi" w:cstheme="majorBidi"/>
          <w:sz w:val="24"/>
          <w:szCs w:val="24"/>
        </w:rPr>
        <w:t>id submission deadline.</w:t>
      </w:r>
    </w:p>
    <w:p w14:paraId="6951F414" w14:textId="569AC4DF" w:rsidR="00AF3DDA" w:rsidRDefault="00AF3DDA"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1.3.1.10.15</w:t>
      </w:r>
      <w:r>
        <w:rPr>
          <w:rFonts w:asciiTheme="majorBidi" w:hAnsiTheme="majorBidi" w:cstheme="majorBidi"/>
          <w:sz w:val="24"/>
          <w:szCs w:val="24"/>
        </w:rPr>
        <w:tab/>
        <w:t xml:space="preserve">Bidders </w:t>
      </w:r>
      <w:r w:rsidR="00B10DA8">
        <w:rPr>
          <w:rFonts w:asciiTheme="majorBidi" w:hAnsiTheme="majorBidi" w:cstheme="majorBidi"/>
          <w:sz w:val="24"/>
          <w:szCs w:val="24"/>
        </w:rPr>
        <w:t>that</w:t>
      </w:r>
      <w:r>
        <w:rPr>
          <w:rFonts w:asciiTheme="majorBidi" w:hAnsiTheme="majorBidi" w:cstheme="majorBidi"/>
          <w:sz w:val="24"/>
          <w:szCs w:val="24"/>
        </w:rPr>
        <w:t xml:space="preserve"> submit their bids when there are less than 4 hours left to submit bids in the Tender assume the risk that in the event of a malfunction</w:t>
      </w:r>
      <w:r w:rsidR="00B10DA8">
        <w:rPr>
          <w:rFonts w:asciiTheme="majorBidi" w:hAnsiTheme="majorBidi" w:cstheme="majorBidi"/>
          <w:sz w:val="24"/>
          <w:szCs w:val="24"/>
        </w:rPr>
        <w:t>,</w:t>
      </w:r>
      <w:r>
        <w:rPr>
          <w:rFonts w:asciiTheme="majorBidi" w:hAnsiTheme="majorBidi" w:cstheme="majorBidi"/>
          <w:sz w:val="24"/>
          <w:szCs w:val="24"/>
        </w:rPr>
        <w:t xml:space="preserve"> the service representative will not be able to solve </w:t>
      </w:r>
      <w:r w:rsidR="00FD2741">
        <w:rPr>
          <w:rFonts w:asciiTheme="majorBidi" w:hAnsiTheme="majorBidi" w:cstheme="majorBidi"/>
          <w:sz w:val="24"/>
          <w:szCs w:val="24"/>
        </w:rPr>
        <w:t>their</w:t>
      </w:r>
      <w:r>
        <w:rPr>
          <w:rFonts w:asciiTheme="majorBidi" w:hAnsiTheme="majorBidi" w:cstheme="majorBidi"/>
          <w:sz w:val="24"/>
          <w:szCs w:val="24"/>
        </w:rPr>
        <w:t xml:space="preserve"> technical problem or answer any technical query that </w:t>
      </w:r>
      <w:r w:rsidR="00FD2741">
        <w:rPr>
          <w:rFonts w:asciiTheme="majorBidi" w:hAnsiTheme="majorBidi" w:cstheme="majorBidi"/>
          <w:sz w:val="24"/>
          <w:szCs w:val="24"/>
        </w:rPr>
        <w:t>they</w:t>
      </w:r>
      <w:r>
        <w:rPr>
          <w:rFonts w:asciiTheme="majorBidi" w:hAnsiTheme="majorBidi" w:cstheme="majorBidi"/>
          <w:sz w:val="24"/>
          <w:szCs w:val="24"/>
        </w:rPr>
        <w:t xml:space="preserve"> may have.</w:t>
      </w:r>
    </w:p>
    <w:p w14:paraId="295386C9" w14:textId="651A2A1C" w:rsidR="00AF3DDA" w:rsidRDefault="00AF3DDA" w:rsidP="00AF3DDA">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1.3.1.11</w:t>
      </w:r>
      <w:r>
        <w:rPr>
          <w:rFonts w:asciiTheme="majorBidi" w:hAnsiTheme="majorBidi" w:cstheme="majorBidi"/>
          <w:sz w:val="24"/>
          <w:szCs w:val="24"/>
        </w:rPr>
        <w:tab/>
        <w:t xml:space="preserve">It is the sole responsibility of </w:t>
      </w:r>
      <w:r w:rsidR="00FD2741">
        <w:rPr>
          <w:rFonts w:asciiTheme="majorBidi" w:hAnsiTheme="majorBidi" w:cstheme="majorBidi"/>
          <w:sz w:val="24"/>
          <w:szCs w:val="24"/>
        </w:rPr>
        <w:t>the B</w:t>
      </w:r>
      <w:r>
        <w:rPr>
          <w:rFonts w:asciiTheme="majorBidi" w:hAnsiTheme="majorBidi" w:cstheme="majorBidi"/>
          <w:sz w:val="24"/>
          <w:szCs w:val="24"/>
        </w:rPr>
        <w:t xml:space="preserve">idder in the Tender to submit </w:t>
      </w:r>
      <w:r w:rsidR="00B10DA8">
        <w:rPr>
          <w:rFonts w:asciiTheme="majorBidi" w:hAnsiTheme="majorBidi" w:cstheme="majorBidi"/>
          <w:sz w:val="24"/>
          <w:szCs w:val="24"/>
        </w:rPr>
        <w:t>their</w:t>
      </w:r>
      <w:r>
        <w:rPr>
          <w:rFonts w:asciiTheme="majorBidi" w:hAnsiTheme="majorBidi" w:cstheme="majorBidi"/>
          <w:sz w:val="24"/>
          <w:szCs w:val="24"/>
        </w:rPr>
        <w:t xml:space="preserve"> </w:t>
      </w:r>
      <w:r w:rsidR="00F05A23">
        <w:rPr>
          <w:rFonts w:asciiTheme="majorBidi" w:hAnsiTheme="majorBidi" w:cstheme="majorBidi"/>
          <w:sz w:val="24"/>
          <w:szCs w:val="24"/>
        </w:rPr>
        <w:t>B</w:t>
      </w:r>
      <w:r>
        <w:rPr>
          <w:rFonts w:asciiTheme="majorBidi" w:hAnsiTheme="majorBidi" w:cstheme="majorBidi"/>
          <w:sz w:val="24"/>
          <w:szCs w:val="24"/>
        </w:rPr>
        <w:t xml:space="preserve">id before the </w:t>
      </w:r>
      <w:r w:rsidR="00F05A23">
        <w:rPr>
          <w:rFonts w:asciiTheme="majorBidi" w:hAnsiTheme="majorBidi" w:cstheme="majorBidi"/>
          <w:sz w:val="24"/>
          <w:szCs w:val="24"/>
        </w:rPr>
        <w:t>B</w:t>
      </w:r>
      <w:r>
        <w:rPr>
          <w:rFonts w:asciiTheme="majorBidi" w:hAnsiTheme="majorBidi" w:cstheme="majorBidi"/>
          <w:sz w:val="24"/>
          <w:szCs w:val="24"/>
        </w:rPr>
        <w:t>id submission deadline.</w:t>
      </w:r>
    </w:p>
    <w:p w14:paraId="5434BC43" w14:textId="44EF3F81" w:rsidR="005A7380" w:rsidRDefault="005A7380" w:rsidP="00AF3DDA">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1.3.1.12</w:t>
      </w:r>
      <w:r>
        <w:rPr>
          <w:rFonts w:asciiTheme="majorBidi" w:hAnsiTheme="majorBidi" w:cstheme="majorBidi"/>
          <w:sz w:val="24"/>
          <w:szCs w:val="24"/>
        </w:rPr>
        <w:tab/>
      </w:r>
      <w:r w:rsidR="00031379">
        <w:rPr>
          <w:rFonts w:asciiTheme="majorBidi" w:hAnsiTheme="majorBidi" w:cstheme="majorBidi"/>
          <w:sz w:val="24"/>
          <w:szCs w:val="24"/>
        </w:rPr>
        <w:t>Bi</w:t>
      </w:r>
      <w:r>
        <w:rPr>
          <w:rFonts w:asciiTheme="majorBidi" w:hAnsiTheme="majorBidi" w:cstheme="majorBidi"/>
          <w:sz w:val="24"/>
          <w:szCs w:val="24"/>
        </w:rPr>
        <w:t>dder</w:t>
      </w:r>
      <w:r w:rsidR="00031379">
        <w:rPr>
          <w:rFonts w:asciiTheme="majorBidi" w:hAnsiTheme="majorBidi" w:cstheme="majorBidi"/>
          <w:sz w:val="24"/>
          <w:szCs w:val="24"/>
        </w:rPr>
        <w:t>s</w:t>
      </w:r>
      <w:r>
        <w:rPr>
          <w:rFonts w:asciiTheme="majorBidi" w:hAnsiTheme="majorBidi" w:cstheme="majorBidi"/>
          <w:sz w:val="24"/>
          <w:szCs w:val="24"/>
        </w:rPr>
        <w:t xml:space="preserve"> must take into account that close to the </w:t>
      </w:r>
      <w:r w:rsidR="00F05A23">
        <w:rPr>
          <w:rFonts w:asciiTheme="majorBidi" w:hAnsiTheme="majorBidi" w:cstheme="majorBidi"/>
          <w:sz w:val="24"/>
          <w:szCs w:val="24"/>
        </w:rPr>
        <w:t>B</w:t>
      </w:r>
      <w:r>
        <w:rPr>
          <w:rFonts w:asciiTheme="majorBidi" w:hAnsiTheme="majorBidi" w:cstheme="majorBidi"/>
          <w:sz w:val="24"/>
          <w:szCs w:val="24"/>
        </w:rPr>
        <w:t xml:space="preserve">id submission deadline there may be a load on the submission system or other technical malfunctions that will prevent </w:t>
      </w:r>
      <w:r w:rsidR="00031379">
        <w:rPr>
          <w:rFonts w:asciiTheme="majorBidi" w:hAnsiTheme="majorBidi" w:cstheme="majorBidi"/>
          <w:sz w:val="24"/>
          <w:szCs w:val="24"/>
        </w:rPr>
        <w:t>B</w:t>
      </w:r>
      <w:r>
        <w:rPr>
          <w:rFonts w:asciiTheme="majorBidi" w:hAnsiTheme="majorBidi" w:cstheme="majorBidi"/>
          <w:sz w:val="24"/>
          <w:szCs w:val="24"/>
        </w:rPr>
        <w:t>idder</w:t>
      </w:r>
      <w:r w:rsidR="00031379">
        <w:rPr>
          <w:rFonts w:asciiTheme="majorBidi" w:hAnsiTheme="majorBidi" w:cstheme="majorBidi"/>
          <w:sz w:val="24"/>
          <w:szCs w:val="24"/>
        </w:rPr>
        <w:t>s</w:t>
      </w:r>
      <w:r>
        <w:rPr>
          <w:rFonts w:asciiTheme="majorBidi" w:hAnsiTheme="majorBidi" w:cstheme="majorBidi"/>
          <w:sz w:val="24"/>
          <w:szCs w:val="24"/>
        </w:rPr>
        <w:t xml:space="preserve"> from submitting </w:t>
      </w:r>
      <w:r w:rsidR="00031379">
        <w:rPr>
          <w:rFonts w:asciiTheme="majorBidi" w:hAnsiTheme="majorBidi" w:cstheme="majorBidi"/>
          <w:sz w:val="24"/>
          <w:szCs w:val="24"/>
        </w:rPr>
        <w:t xml:space="preserve">their </w:t>
      </w:r>
      <w:r>
        <w:rPr>
          <w:rFonts w:asciiTheme="majorBidi" w:hAnsiTheme="majorBidi" w:cstheme="majorBidi"/>
          <w:sz w:val="24"/>
          <w:szCs w:val="24"/>
        </w:rPr>
        <w:t>bid</w:t>
      </w:r>
      <w:r w:rsidR="00031379">
        <w:rPr>
          <w:rFonts w:asciiTheme="majorBidi" w:hAnsiTheme="majorBidi" w:cstheme="majorBidi"/>
          <w:sz w:val="24"/>
          <w:szCs w:val="24"/>
        </w:rPr>
        <w:t>s</w:t>
      </w:r>
      <w:r>
        <w:rPr>
          <w:rFonts w:asciiTheme="majorBidi" w:hAnsiTheme="majorBidi" w:cstheme="majorBidi"/>
          <w:sz w:val="24"/>
          <w:szCs w:val="24"/>
        </w:rPr>
        <w:t xml:space="preserve">. </w:t>
      </w:r>
      <w:r w:rsidR="00031379">
        <w:rPr>
          <w:rFonts w:asciiTheme="majorBidi" w:hAnsiTheme="majorBidi" w:cstheme="majorBidi"/>
          <w:sz w:val="24"/>
          <w:szCs w:val="24"/>
        </w:rPr>
        <w:t>B</w:t>
      </w:r>
      <w:r>
        <w:rPr>
          <w:rFonts w:asciiTheme="majorBidi" w:hAnsiTheme="majorBidi" w:cstheme="majorBidi"/>
          <w:sz w:val="24"/>
          <w:szCs w:val="24"/>
        </w:rPr>
        <w:t>idder</w:t>
      </w:r>
      <w:r w:rsidR="00031379">
        <w:rPr>
          <w:rFonts w:asciiTheme="majorBidi" w:hAnsiTheme="majorBidi" w:cstheme="majorBidi"/>
          <w:sz w:val="24"/>
          <w:szCs w:val="24"/>
        </w:rPr>
        <w:t>s</w:t>
      </w:r>
      <w:r>
        <w:rPr>
          <w:rFonts w:asciiTheme="majorBidi" w:hAnsiTheme="majorBidi" w:cstheme="majorBidi"/>
          <w:sz w:val="24"/>
          <w:szCs w:val="24"/>
        </w:rPr>
        <w:t xml:space="preserve"> must be prepared for this and submit bid</w:t>
      </w:r>
      <w:r w:rsidR="00031379">
        <w:rPr>
          <w:rFonts w:asciiTheme="majorBidi" w:hAnsiTheme="majorBidi" w:cstheme="majorBidi"/>
          <w:sz w:val="24"/>
          <w:szCs w:val="24"/>
        </w:rPr>
        <w:t>s</w:t>
      </w:r>
      <w:r>
        <w:rPr>
          <w:rFonts w:asciiTheme="majorBidi" w:hAnsiTheme="majorBidi" w:cstheme="majorBidi"/>
          <w:sz w:val="24"/>
          <w:szCs w:val="24"/>
        </w:rPr>
        <w:t xml:space="preserve"> </w:t>
      </w:r>
      <w:r w:rsidR="00B10DA8">
        <w:rPr>
          <w:rFonts w:asciiTheme="majorBidi" w:hAnsiTheme="majorBidi" w:cstheme="majorBidi"/>
          <w:sz w:val="24"/>
          <w:szCs w:val="24"/>
        </w:rPr>
        <w:t>ahead of the deadline</w:t>
      </w:r>
      <w:r>
        <w:rPr>
          <w:rFonts w:asciiTheme="majorBidi" w:hAnsiTheme="majorBidi" w:cstheme="majorBidi"/>
          <w:sz w:val="24"/>
          <w:szCs w:val="24"/>
        </w:rPr>
        <w:t>.</w:t>
      </w:r>
    </w:p>
    <w:p w14:paraId="493859B4" w14:textId="78A45B81" w:rsidR="005A7380" w:rsidRDefault="005A7380" w:rsidP="00AF3DDA">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1.3.1.13</w:t>
      </w:r>
      <w:r>
        <w:rPr>
          <w:rFonts w:asciiTheme="majorBidi" w:hAnsiTheme="majorBidi" w:cstheme="majorBidi"/>
          <w:sz w:val="24"/>
          <w:szCs w:val="24"/>
        </w:rPr>
        <w:tab/>
      </w:r>
      <w:r w:rsidR="00031379">
        <w:rPr>
          <w:rFonts w:asciiTheme="majorBidi" w:hAnsiTheme="majorBidi" w:cstheme="majorBidi"/>
          <w:sz w:val="24"/>
          <w:szCs w:val="24"/>
        </w:rPr>
        <w:t>B</w:t>
      </w:r>
      <w:r>
        <w:rPr>
          <w:rFonts w:asciiTheme="majorBidi" w:hAnsiTheme="majorBidi" w:cstheme="majorBidi"/>
          <w:sz w:val="24"/>
          <w:szCs w:val="24"/>
        </w:rPr>
        <w:t>idder</w:t>
      </w:r>
      <w:r w:rsidR="00031379">
        <w:rPr>
          <w:rFonts w:asciiTheme="majorBidi" w:hAnsiTheme="majorBidi" w:cstheme="majorBidi"/>
          <w:sz w:val="24"/>
          <w:szCs w:val="24"/>
        </w:rPr>
        <w:t>s</w:t>
      </w:r>
      <w:r>
        <w:rPr>
          <w:rFonts w:asciiTheme="majorBidi" w:hAnsiTheme="majorBidi" w:cstheme="majorBidi"/>
          <w:sz w:val="24"/>
          <w:szCs w:val="24"/>
        </w:rPr>
        <w:t xml:space="preserve"> </w:t>
      </w:r>
      <w:r w:rsidR="00B10DA8">
        <w:rPr>
          <w:rFonts w:asciiTheme="majorBidi" w:hAnsiTheme="majorBidi" w:cstheme="majorBidi"/>
          <w:sz w:val="24"/>
          <w:szCs w:val="24"/>
        </w:rPr>
        <w:t xml:space="preserve">shall </w:t>
      </w:r>
      <w:r>
        <w:rPr>
          <w:rFonts w:asciiTheme="majorBidi" w:hAnsiTheme="majorBidi" w:cstheme="majorBidi"/>
          <w:sz w:val="24"/>
          <w:szCs w:val="24"/>
        </w:rPr>
        <w:t xml:space="preserve">not have any claim </w:t>
      </w:r>
      <w:r w:rsidR="00B10DA8">
        <w:rPr>
          <w:rFonts w:asciiTheme="majorBidi" w:hAnsiTheme="majorBidi" w:cstheme="majorBidi"/>
          <w:sz w:val="24"/>
          <w:szCs w:val="24"/>
        </w:rPr>
        <w:t>against</w:t>
      </w:r>
      <w:r>
        <w:rPr>
          <w:rFonts w:asciiTheme="majorBidi" w:hAnsiTheme="majorBidi" w:cstheme="majorBidi"/>
          <w:sz w:val="24"/>
          <w:szCs w:val="24"/>
        </w:rPr>
        <w:t xml:space="preserve">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regarding malfunction</w:t>
      </w:r>
      <w:r w:rsidR="00031379">
        <w:rPr>
          <w:rFonts w:asciiTheme="majorBidi" w:hAnsiTheme="majorBidi" w:cstheme="majorBidi"/>
          <w:sz w:val="24"/>
          <w:szCs w:val="24"/>
        </w:rPr>
        <w:t xml:space="preserve">s </w:t>
      </w:r>
      <w:r>
        <w:rPr>
          <w:rFonts w:asciiTheme="majorBidi" w:hAnsiTheme="majorBidi" w:cstheme="majorBidi"/>
          <w:sz w:val="24"/>
          <w:szCs w:val="24"/>
        </w:rPr>
        <w:t xml:space="preserve">discovered in the identification system or in the </w:t>
      </w:r>
      <w:r w:rsidR="00F05A23">
        <w:rPr>
          <w:rFonts w:asciiTheme="majorBidi" w:hAnsiTheme="majorBidi" w:cstheme="majorBidi"/>
          <w:sz w:val="24"/>
          <w:szCs w:val="24"/>
        </w:rPr>
        <w:t>B</w:t>
      </w:r>
      <w:r>
        <w:rPr>
          <w:rFonts w:asciiTheme="majorBidi" w:hAnsiTheme="majorBidi" w:cstheme="majorBidi"/>
          <w:sz w:val="24"/>
          <w:szCs w:val="24"/>
        </w:rPr>
        <w:t xml:space="preserve">id </w:t>
      </w:r>
      <w:r>
        <w:rPr>
          <w:rFonts w:asciiTheme="majorBidi" w:hAnsiTheme="majorBidi" w:cstheme="majorBidi"/>
          <w:sz w:val="24"/>
          <w:szCs w:val="24"/>
        </w:rPr>
        <w:lastRenderedPageBreak/>
        <w:t xml:space="preserve">submission system close to the </w:t>
      </w:r>
      <w:r w:rsidR="00F05A23">
        <w:rPr>
          <w:rFonts w:asciiTheme="majorBidi" w:hAnsiTheme="majorBidi" w:cstheme="majorBidi"/>
          <w:sz w:val="24"/>
          <w:szCs w:val="24"/>
        </w:rPr>
        <w:t>B</w:t>
      </w:r>
      <w:r>
        <w:rPr>
          <w:rFonts w:asciiTheme="majorBidi" w:hAnsiTheme="majorBidi" w:cstheme="majorBidi"/>
          <w:sz w:val="24"/>
          <w:szCs w:val="24"/>
        </w:rPr>
        <w:t xml:space="preserve">id submission deadline even if </w:t>
      </w:r>
      <w:r w:rsidR="00031379">
        <w:rPr>
          <w:rFonts w:asciiTheme="majorBidi" w:hAnsiTheme="majorBidi" w:cstheme="majorBidi"/>
          <w:sz w:val="24"/>
          <w:szCs w:val="24"/>
        </w:rPr>
        <w:t>Bidders</w:t>
      </w:r>
      <w:r>
        <w:rPr>
          <w:rFonts w:asciiTheme="majorBidi" w:hAnsiTheme="majorBidi" w:cstheme="majorBidi"/>
          <w:sz w:val="24"/>
          <w:szCs w:val="24"/>
        </w:rPr>
        <w:t xml:space="preserve"> </w:t>
      </w:r>
      <w:r w:rsidR="00031379">
        <w:rPr>
          <w:rFonts w:asciiTheme="majorBidi" w:hAnsiTheme="majorBidi" w:cstheme="majorBidi"/>
          <w:sz w:val="24"/>
          <w:szCs w:val="24"/>
        </w:rPr>
        <w:t>were</w:t>
      </w:r>
      <w:r>
        <w:rPr>
          <w:rFonts w:asciiTheme="majorBidi" w:hAnsiTheme="majorBidi" w:cstheme="majorBidi"/>
          <w:sz w:val="24"/>
          <w:szCs w:val="24"/>
        </w:rPr>
        <w:t xml:space="preserve"> unable to submit </w:t>
      </w:r>
      <w:r w:rsidR="00031379">
        <w:rPr>
          <w:rFonts w:asciiTheme="majorBidi" w:hAnsiTheme="majorBidi" w:cstheme="majorBidi"/>
          <w:sz w:val="24"/>
          <w:szCs w:val="24"/>
        </w:rPr>
        <w:t>their</w:t>
      </w:r>
      <w:r>
        <w:rPr>
          <w:rFonts w:asciiTheme="majorBidi" w:hAnsiTheme="majorBidi" w:cstheme="majorBidi"/>
          <w:sz w:val="24"/>
          <w:szCs w:val="24"/>
        </w:rPr>
        <w:t xml:space="preserve"> bid</w:t>
      </w:r>
      <w:r w:rsidR="00031379">
        <w:rPr>
          <w:rFonts w:asciiTheme="majorBidi" w:hAnsiTheme="majorBidi" w:cstheme="majorBidi"/>
          <w:sz w:val="24"/>
          <w:szCs w:val="24"/>
        </w:rPr>
        <w:t xml:space="preserve">s </w:t>
      </w:r>
      <w:r>
        <w:rPr>
          <w:rFonts w:asciiTheme="majorBidi" w:hAnsiTheme="majorBidi" w:cstheme="majorBidi"/>
          <w:sz w:val="24"/>
          <w:szCs w:val="24"/>
        </w:rPr>
        <w:t>in the Tender</w:t>
      </w:r>
      <w:r w:rsidR="00B10DA8" w:rsidRPr="00B10DA8">
        <w:rPr>
          <w:rFonts w:asciiTheme="majorBidi" w:hAnsiTheme="majorBidi" w:cstheme="majorBidi"/>
          <w:sz w:val="24"/>
          <w:szCs w:val="24"/>
        </w:rPr>
        <w:t xml:space="preserve"> </w:t>
      </w:r>
      <w:r w:rsidR="00B10DA8">
        <w:rPr>
          <w:rFonts w:asciiTheme="majorBidi" w:hAnsiTheme="majorBidi" w:cstheme="majorBidi"/>
          <w:sz w:val="24"/>
          <w:szCs w:val="24"/>
        </w:rPr>
        <w:t>as a result</w:t>
      </w:r>
      <w:r>
        <w:rPr>
          <w:rFonts w:asciiTheme="majorBidi" w:hAnsiTheme="majorBidi" w:cstheme="majorBidi"/>
          <w:sz w:val="24"/>
          <w:szCs w:val="24"/>
        </w:rPr>
        <w:t>.</w:t>
      </w:r>
    </w:p>
    <w:p w14:paraId="332C0576" w14:textId="71637797" w:rsidR="005A7380" w:rsidRDefault="005A7380" w:rsidP="0027531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1.3.1.14</w:t>
      </w:r>
      <w:r>
        <w:rPr>
          <w:rFonts w:asciiTheme="majorBidi" w:hAnsiTheme="majorBidi" w:cstheme="majorBidi"/>
          <w:sz w:val="24"/>
          <w:szCs w:val="24"/>
        </w:rPr>
        <w:tab/>
      </w:r>
      <w:r w:rsidRPr="00031379">
        <w:rPr>
          <w:rFonts w:asciiTheme="majorBidi" w:hAnsiTheme="majorBidi" w:cstheme="majorBidi"/>
          <w:b/>
          <w:bCs/>
          <w:sz w:val="24"/>
          <w:szCs w:val="24"/>
        </w:rPr>
        <w:t>Automatic cance</w:t>
      </w:r>
      <w:r w:rsidR="00B10DA8">
        <w:rPr>
          <w:rFonts w:asciiTheme="majorBidi" w:hAnsiTheme="majorBidi" w:cstheme="majorBidi"/>
          <w:b/>
          <w:bCs/>
          <w:sz w:val="24"/>
          <w:szCs w:val="24"/>
        </w:rPr>
        <w:t>l</w:t>
      </w:r>
      <w:r w:rsidR="00F05A23">
        <w:rPr>
          <w:rFonts w:asciiTheme="majorBidi" w:hAnsiTheme="majorBidi" w:cstheme="majorBidi"/>
          <w:b/>
          <w:bCs/>
          <w:sz w:val="24"/>
          <w:szCs w:val="24"/>
        </w:rPr>
        <w:t>ation</w:t>
      </w:r>
      <w:r w:rsidRPr="00031379">
        <w:rPr>
          <w:rFonts w:asciiTheme="majorBidi" w:hAnsiTheme="majorBidi" w:cstheme="majorBidi"/>
          <w:b/>
          <w:bCs/>
          <w:sz w:val="24"/>
          <w:szCs w:val="24"/>
        </w:rPr>
        <w:t xml:space="preserve"> of bids.</w:t>
      </w:r>
      <w:r>
        <w:rPr>
          <w:rFonts w:asciiTheme="majorBidi" w:hAnsiTheme="majorBidi" w:cstheme="majorBidi"/>
          <w:sz w:val="24"/>
          <w:szCs w:val="24"/>
        </w:rPr>
        <w:t xml:space="preserve"> As set </w:t>
      </w:r>
      <w:r w:rsidR="00AB3DEE">
        <w:rPr>
          <w:rFonts w:asciiTheme="majorBidi" w:hAnsiTheme="majorBidi" w:cstheme="majorBidi"/>
          <w:sz w:val="24"/>
          <w:szCs w:val="24"/>
        </w:rPr>
        <w:t>forth</w:t>
      </w:r>
      <w:r>
        <w:rPr>
          <w:rFonts w:asciiTheme="majorBidi" w:hAnsiTheme="majorBidi" w:cstheme="majorBidi"/>
          <w:sz w:val="24"/>
          <w:szCs w:val="24"/>
        </w:rPr>
        <w:t xml:space="preserve"> above, changes to the Tender documents may be made until the final date for the submission of bids and even after the date from which bids can be submitted for the Tender. If after a </w:t>
      </w:r>
      <w:r w:rsidR="00F05A23">
        <w:rPr>
          <w:rFonts w:asciiTheme="majorBidi" w:hAnsiTheme="majorBidi" w:cstheme="majorBidi"/>
          <w:sz w:val="24"/>
          <w:szCs w:val="24"/>
        </w:rPr>
        <w:t>B</w:t>
      </w:r>
      <w:r>
        <w:rPr>
          <w:rFonts w:asciiTheme="majorBidi" w:hAnsiTheme="majorBidi" w:cstheme="majorBidi"/>
          <w:sz w:val="24"/>
          <w:szCs w:val="24"/>
        </w:rPr>
        <w:t xml:space="preserve">id has been submitted to the tender box,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makes a change to the Tender documents, </w:t>
      </w:r>
      <w:r w:rsidR="00B10DA8">
        <w:rPr>
          <w:rFonts w:asciiTheme="majorBidi" w:hAnsiTheme="majorBidi" w:cstheme="majorBidi"/>
          <w:sz w:val="24"/>
          <w:szCs w:val="24"/>
        </w:rPr>
        <w:t>with the exception of</w:t>
      </w:r>
      <w:r>
        <w:rPr>
          <w:rFonts w:asciiTheme="majorBidi" w:hAnsiTheme="majorBidi" w:cstheme="majorBidi"/>
          <w:sz w:val="24"/>
          <w:szCs w:val="24"/>
        </w:rPr>
        <w:t xml:space="preserve"> a change to the Tender dates, bids that were in the tender box will automatically be cance</w:t>
      </w:r>
      <w:r w:rsidR="0003763E">
        <w:rPr>
          <w:rFonts w:asciiTheme="majorBidi" w:hAnsiTheme="majorBidi" w:cstheme="majorBidi"/>
          <w:sz w:val="24"/>
          <w:szCs w:val="24"/>
        </w:rPr>
        <w:t>l</w:t>
      </w:r>
      <w:r w:rsidR="00B10DA8">
        <w:rPr>
          <w:rFonts w:asciiTheme="majorBidi" w:hAnsiTheme="majorBidi" w:cstheme="majorBidi"/>
          <w:sz w:val="24"/>
          <w:szCs w:val="24"/>
        </w:rPr>
        <w:t>l</w:t>
      </w:r>
      <w:r w:rsidR="00F05A23">
        <w:rPr>
          <w:rFonts w:asciiTheme="majorBidi" w:hAnsiTheme="majorBidi" w:cstheme="majorBidi"/>
          <w:sz w:val="24"/>
          <w:szCs w:val="24"/>
        </w:rPr>
        <w:t>ed</w:t>
      </w:r>
      <w:r>
        <w:rPr>
          <w:rFonts w:asciiTheme="majorBidi" w:hAnsiTheme="majorBidi" w:cstheme="majorBidi"/>
          <w:sz w:val="24"/>
          <w:szCs w:val="24"/>
        </w:rPr>
        <w:t xml:space="preserve"> and will revert to draft status. A </w:t>
      </w:r>
      <w:r w:rsidR="00375D3E">
        <w:rPr>
          <w:rFonts w:asciiTheme="majorBidi" w:hAnsiTheme="majorBidi" w:cstheme="majorBidi"/>
          <w:sz w:val="24"/>
          <w:szCs w:val="24"/>
        </w:rPr>
        <w:t>B</w:t>
      </w:r>
      <w:r>
        <w:rPr>
          <w:rFonts w:asciiTheme="majorBidi" w:hAnsiTheme="majorBidi" w:cstheme="majorBidi"/>
          <w:sz w:val="24"/>
          <w:szCs w:val="24"/>
        </w:rPr>
        <w:t xml:space="preserve">idder </w:t>
      </w:r>
      <w:r w:rsidR="00B10DA8">
        <w:rPr>
          <w:rFonts w:asciiTheme="majorBidi" w:hAnsiTheme="majorBidi" w:cstheme="majorBidi"/>
          <w:sz w:val="24"/>
          <w:szCs w:val="24"/>
        </w:rPr>
        <w:t>that</w:t>
      </w:r>
      <w:r>
        <w:rPr>
          <w:rFonts w:asciiTheme="majorBidi" w:hAnsiTheme="majorBidi" w:cstheme="majorBidi"/>
          <w:sz w:val="24"/>
          <w:szCs w:val="24"/>
        </w:rPr>
        <w:t xml:space="preserve"> wishes to submit </w:t>
      </w:r>
      <w:r w:rsidR="00B10DA8">
        <w:rPr>
          <w:rFonts w:asciiTheme="majorBidi" w:hAnsiTheme="majorBidi" w:cstheme="majorBidi"/>
          <w:sz w:val="24"/>
          <w:szCs w:val="24"/>
        </w:rPr>
        <w:t>their</w:t>
      </w:r>
      <w:r>
        <w:rPr>
          <w:rFonts w:asciiTheme="majorBidi" w:hAnsiTheme="majorBidi" w:cstheme="majorBidi"/>
          <w:sz w:val="24"/>
          <w:szCs w:val="24"/>
        </w:rPr>
        <w:t xml:space="preserve"> </w:t>
      </w:r>
      <w:r w:rsidR="00F05A23">
        <w:rPr>
          <w:rFonts w:asciiTheme="majorBidi" w:hAnsiTheme="majorBidi" w:cstheme="majorBidi"/>
          <w:sz w:val="24"/>
          <w:szCs w:val="24"/>
        </w:rPr>
        <w:t>B</w:t>
      </w:r>
      <w:r>
        <w:rPr>
          <w:rFonts w:asciiTheme="majorBidi" w:hAnsiTheme="majorBidi" w:cstheme="majorBidi"/>
          <w:sz w:val="24"/>
          <w:szCs w:val="24"/>
        </w:rPr>
        <w:t>id in accordance with the updated Tender conditions will be required to resubmit.</w:t>
      </w:r>
    </w:p>
    <w:p w14:paraId="5C7F5F7D" w14:textId="7BDAAB3C" w:rsidR="005A7380" w:rsidRDefault="005A7380" w:rsidP="0027531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1.3.1.15</w:t>
      </w:r>
      <w:r w:rsidR="00275313">
        <w:rPr>
          <w:rFonts w:asciiTheme="majorBidi" w:hAnsiTheme="majorBidi" w:cstheme="majorBidi"/>
          <w:sz w:val="24"/>
          <w:szCs w:val="24"/>
        </w:rPr>
        <w:tab/>
      </w:r>
      <w:r w:rsidR="0084021C">
        <w:rPr>
          <w:rFonts w:asciiTheme="majorBidi" w:hAnsiTheme="majorBidi" w:cstheme="majorBidi"/>
          <w:sz w:val="24"/>
          <w:szCs w:val="24"/>
        </w:rPr>
        <w:t xml:space="preserve">It is the sole responsibility of the </w:t>
      </w:r>
      <w:r w:rsidR="00031379">
        <w:rPr>
          <w:rFonts w:asciiTheme="majorBidi" w:hAnsiTheme="majorBidi" w:cstheme="majorBidi"/>
          <w:sz w:val="24"/>
          <w:szCs w:val="24"/>
        </w:rPr>
        <w:t>B</w:t>
      </w:r>
      <w:r w:rsidR="0084021C">
        <w:rPr>
          <w:rFonts w:asciiTheme="majorBidi" w:hAnsiTheme="majorBidi" w:cstheme="majorBidi"/>
          <w:sz w:val="24"/>
          <w:szCs w:val="24"/>
        </w:rPr>
        <w:t xml:space="preserve">idder to keep up to date with the status of </w:t>
      </w:r>
      <w:r w:rsidR="00B10DA8">
        <w:rPr>
          <w:rFonts w:asciiTheme="majorBidi" w:hAnsiTheme="majorBidi" w:cstheme="majorBidi"/>
          <w:sz w:val="24"/>
          <w:szCs w:val="24"/>
        </w:rPr>
        <w:t>their</w:t>
      </w:r>
      <w:r w:rsidR="0084021C">
        <w:rPr>
          <w:rFonts w:asciiTheme="majorBidi" w:hAnsiTheme="majorBidi" w:cstheme="majorBidi"/>
          <w:sz w:val="24"/>
          <w:szCs w:val="24"/>
        </w:rPr>
        <w:t xml:space="preserve"> </w:t>
      </w:r>
      <w:r w:rsidR="00F05A23">
        <w:rPr>
          <w:rFonts w:asciiTheme="majorBidi" w:hAnsiTheme="majorBidi" w:cstheme="majorBidi"/>
          <w:sz w:val="24"/>
          <w:szCs w:val="24"/>
        </w:rPr>
        <w:t>B</w:t>
      </w:r>
      <w:r w:rsidR="0084021C">
        <w:rPr>
          <w:rFonts w:asciiTheme="majorBidi" w:hAnsiTheme="majorBidi" w:cstheme="majorBidi"/>
          <w:sz w:val="24"/>
          <w:szCs w:val="24"/>
        </w:rPr>
        <w:t>id in the bidding system.</w:t>
      </w:r>
    </w:p>
    <w:p w14:paraId="571630A1" w14:textId="764C21BF" w:rsidR="00DB525B" w:rsidRPr="00031379" w:rsidRDefault="00DB525B" w:rsidP="00275313">
      <w:pPr>
        <w:tabs>
          <w:tab w:val="left" w:pos="284"/>
          <w:tab w:val="left" w:pos="567"/>
          <w:tab w:val="left" w:pos="993"/>
        </w:tabs>
        <w:ind w:left="1440" w:hanging="1440"/>
        <w:rPr>
          <w:rFonts w:asciiTheme="majorBidi" w:hAnsiTheme="majorBidi" w:cstheme="majorBidi"/>
          <w:b/>
          <w:bCs/>
          <w:sz w:val="24"/>
          <w:szCs w:val="24"/>
        </w:rPr>
      </w:pPr>
      <w:r w:rsidRPr="00031379">
        <w:rPr>
          <w:rFonts w:asciiTheme="majorBidi" w:hAnsiTheme="majorBidi" w:cstheme="majorBidi"/>
          <w:b/>
          <w:bCs/>
          <w:sz w:val="24"/>
          <w:szCs w:val="24"/>
        </w:rPr>
        <w:t>1.4</w:t>
      </w:r>
      <w:r w:rsidRPr="00031379">
        <w:rPr>
          <w:rFonts w:asciiTheme="majorBidi" w:hAnsiTheme="majorBidi" w:cstheme="majorBidi"/>
          <w:b/>
          <w:bCs/>
          <w:sz w:val="24"/>
          <w:szCs w:val="24"/>
        </w:rPr>
        <w:tab/>
        <w:t xml:space="preserve">The </w:t>
      </w:r>
      <w:r w:rsidR="00F05A23">
        <w:rPr>
          <w:rFonts w:asciiTheme="majorBidi" w:hAnsiTheme="majorBidi" w:cstheme="majorBidi"/>
          <w:b/>
          <w:bCs/>
          <w:sz w:val="24"/>
          <w:szCs w:val="24"/>
        </w:rPr>
        <w:t>B</w:t>
      </w:r>
      <w:r w:rsidRPr="00031379">
        <w:rPr>
          <w:rFonts w:asciiTheme="majorBidi" w:hAnsiTheme="majorBidi" w:cstheme="majorBidi"/>
          <w:b/>
          <w:bCs/>
          <w:sz w:val="24"/>
          <w:szCs w:val="24"/>
        </w:rPr>
        <w:t>id review procedure</w:t>
      </w:r>
    </w:p>
    <w:p w14:paraId="5F509C49" w14:textId="0B0021C8" w:rsidR="00DB525B" w:rsidRDefault="00DB525B" w:rsidP="00DB525B">
      <w:pPr>
        <w:tabs>
          <w:tab w:val="left" w:pos="284"/>
          <w:tab w:val="left" w:pos="567"/>
          <w:tab w:val="left" w:pos="993"/>
        </w:tabs>
        <w:ind w:left="851" w:hanging="1440"/>
        <w:rPr>
          <w:rFonts w:asciiTheme="majorBidi" w:hAnsiTheme="majorBidi" w:cstheme="majorBidi"/>
          <w:sz w:val="24"/>
          <w:szCs w:val="24"/>
        </w:rPr>
      </w:pPr>
      <w:r>
        <w:rPr>
          <w:rFonts w:asciiTheme="majorBidi" w:hAnsiTheme="majorBidi" w:cstheme="majorBidi"/>
          <w:sz w:val="24"/>
          <w:szCs w:val="24"/>
        </w:rPr>
        <w:tab/>
        <w:t>1.4.1</w:t>
      </w:r>
      <w:r>
        <w:rPr>
          <w:rFonts w:asciiTheme="majorBidi" w:hAnsiTheme="majorBidi" w:cstheme="majorBidi"/>
          <w:sz w:val="24"/>
          <w:szCs w:val="24"/>
        </w:rPr>
        <w:tab/>
      </w:r>
      <w:r w:rsidR="00031379">
        <w:rPr>
          <w:rFonts w:asciiTheme="majorBidi" w:hAnsiTheme="majorBidi" w:cstheme="majorBidi"/>
          <w:sz w:val="24"/>
          <w:szCs w:val="24"/>
        </w:rPr>
        <w:t>Bids in the</w:t>
      </w:r>
      <w:r>
        <w:rPr>
          <w:rFonts w:asciiTheme="majorBidi" w:hAnsiTheme="majorBidi" w:cstheme="majorBidi"/>
          <w:sz w:val="24"/>
          <w:szCs w:val="24"/>
        </w:rPr>
        <w:t xml:space="preserve"> </w:t>
      </w:r>
      <w:r w:rsidR="00B42D0A">
        <w:rPr>
          <w:rFonts w:asciiTheme="majorBidi" w:hAnsiTheme="majorBidi" w:cstheme="majorBidi"/>
          <w:sz w:val="24"/>
          <w:szCs w:val="24"/>
        </w:rPr>
        <w:t xml:space="preserve">Specific Invitation to Tender </w:t>
      </w:r>
      <w:r w:rsidR="0003763E">
        <w:rPr>
          <w:rFonts w:asciiTheme="majorBidi" w:hAnsiTheme="majorBidi" w:cstheme="majorBidi"/>
          <w:sz w:val="24"/>
          <w:szCs w:val="24"/>
        </w:rPr>
        <w:t>shall</w:t>
      </w:r>
      <w:r>
        <w:rPr>
          <w:rFonts w:asciiTheme="majorBidi" w:hAnsiTheme="majorBidi" w:cstheme="majorBidi"/>
          <w:sz w:val="24"/>
          <w:szCs w:val="24"/>
        </w:rPr>
        <w:t xml:space="preserve"> be examined in accordance with the rules set out in the </w:t>
      </w:r>
      <w:r w:rsidR="00B42D0A">
        <w:rPr>
          <w:rFonts w:asciiTheme="majorBidi" w:hAnsiTheme="majorBidi" w:cstheme="majorBidi"/>
          <w:sz w:val="24"/>
          <w:szCs w:val="24"/>
        </w:rPr>
        <w:t>Central</w:t>
      </w:r>
      <w:r>
        <w:rPr>
          <w:rFonts w:asciiTheme="majorBidi" w:hAnsiTheme="majorBidi" w:cstheme="majorBidi"/>
          <w:sz w:val="24"/>
          <w:szCs w:val="24"/>
        </w:rPr>
        <w:t xml:space="preserve"> Tender documents, with an emphasis on “Booklet No. 2</w:t>
      </w:r>
      <w:r w:rsidR="00B42D0A">
        <w:rPr>
          <w:rFonts w:asciiTheme="majorBidi" w:hAnsiTheme="majorBidi" w:cstheme="majorBidi"/>
          <w:sz w:val="24"/>
          <w:szCs w:val="24"/>
        </w:rPr>
        <w:t xml:space="preserve"> of </w:t>
      </w:r>
      <w:r>
        <w:rPr>
          <w:rFonts w:asciiTheme="majorBidi" w:hAnsiTheme="majorBidi" w:cstheme="majorBidi"/>
          <w:sz w:val="24"/>
          <w:szCs w:val="24"/>
        </w:rPr>
        <w:t xml:space="preserve">the </w:t>
      </w:r>
      <w:r w:rsidR="00B42D0A">
        <w:rPr>
          <w:rFonts w:asciiTheme="majorBidi" w:hAnsiTheme="majorBidi" w:cstheme="majorBidi"/>
          <w:sz w:val="24"/>
          <w:szCs w:val="24"/>
        </w:rPr>
        <w:t xml:space="preserve">Central </w:t>
      </w:r>
      <w:r>
        <w:rPr>
          <w:rFonts w:asciiTheme="majorBidi" w:hAnsiTheme="majorBidi" w:cstheme="majorBidi"/>
          <w:sz w:val="24"/>
          <w:szCs w:val="24"/>
        </w:rPr>
        <w:t xml:space="preserve">Tender documents: </w:t>
      </w:r>
      <w:r w:rsidR="00B10DA8">
        <w:rPr>
          <w:rFonts w:asciiTheme="majorBidi" w:hAnsiTheme="majorBidi" w:cstheme="majorBidi"/>
          <w:sz w:val="24"/>
          <w:szCs w:val="24"/>
        </w:rPr>
        <w:t>I</w:t>
      </w:r>
      <w:r>
        <w:rPr>
          <w:rFonts w:asciiTheme="majorBidi" w:hAnsiTheme="majorBidi" w:cstheme="majorBidi"/>
          <w:sz w:val="24"/>
          <w:szCs w:val="24"/>
        </w:rPr>
        <w:t xml:space="preserve">nstructions regarding Part B of the </w:t>
      </w:r>
      <w:r w:rsidR="003E6499">
        <w:rPr>
          <w:rFonts w:asciiTheme="majorBidi" w:hAnsiTheme="majorBidi" w:cstheme="majorBidi"/>
          <w:sz w:val="24"/>
          <w:szCs w:val="24"/>
        </w:rPr>
        <w:t>Specific</w:t>
      </w:r>
      <w:r w:rsidR="00031379">
        <w:rPr>
          <w:rFonts w:asciiTheme="majorBidi" w:hAnsiTheme="majorBidi" w:cstheme="majorBidi"/>
          <w:sz w:val="24"/>
          <w:szCs w:val="24"/>
        </w:rPr>
        <w:t xml:space="preserve"> Invitation to T</w:t>
      </w:r>
      <w:r>
        <w:rPr>
          <w:rFonts w:asciiTheme="majorBidi" w:hAnsiTheme="majorBidi" w:cstheme="majorBidi"/>
          <w:sz w:val="24"/>
          <w:szCs w:val="24"/>
        </w:rPr>
        <w:t>ender” (hereinafter: “</w:t>
      </w:r>
      <w:r w:rsidRPr="00B42D0A">
        <w:rPr>
          <w:rFonts w:asciiTheme="majorBidi" w:hAnsiTheme="majorBidi" w:cstheme="majorBidi"/>
          <w:b/>
          <w:bCs/>
          <w:sz w:val="24"/>
          <w:szCs w:val="24"/>
        </w:rPr>
        <w:t xml:space="preserve">Booklet No. 2 </w:t>
      </w:r>
      <w:r w:rsidR="00B42D0A">
        <w:rPr>
          <w:rFonts w:asciiTheme="majorBidi" w:hAnsiTheme="majorBidi" w:cstheme="majorBidi"/>
          <w:b/>
          <w:bCs/>
          <w:sz w:val="24"/>
          <w:szCs w:val="24"/>
        </w:rPr>
        <w:t>of</w:t>
      </w:r>
      <w:r w:rsidRPr="00B42D0A">
        <w:rPr>
          <w:rFonts w:asciiTheme="majorBidi" w:hAnsiTheme="majorBidi" w:cstheme="majorBidi"/>
          <w:b/>
          <w:bCs/>
          <w:sz w:val="24"/>
          <w:szCs w:val="24"/>
        </w:rPr>
        <w:t xml:space="preserve"> the </w:t>
      </w:r>
      <w:r w:rsidR="00B42D0A" w:rsidRPr="00B42D0A">
        <w:rPr>
          <w:rFonts w:asciiTheme="majorBidi" w:hAnsiTheme="majorBidi" w:cstheme="majorBidi"/>
          <w:b/>
          <w:bCs/>
          <w:sz w:val="24"/>
          <w:szCs w:val="24"/>
        </w:rPr>
        <w:t>Central</w:t>
      </w:r>
      <w:r w:rsidRPr="00B42D0A">
        <w:rPr>
          <w:rFonts w:asciiTheme="majorBidi" w:hAnsiTheme="majorBidi" w:cstheme="majorBidi"/>
          <w:b/>
          <w:bCs/>
          <w:sz w:val="24"/>
          <w:szCs w:val="24"/>
        </w:rPr>
        <w:t xml:space="preserve"> Tender documents</w:t>
      </w:r>
      <w:r>
        <w:rPr>
          <w:rFonts w:asciiTheme="majorBidi" w:hAnsiTheme="majorBidi" w:cstheme="majorBidi"/>
          <w:sz w:val="24"/>
          <w:szCs w:val="24"/>
        </w:rPr>
        <w:t xml:space="preserve">”). Only bids that meet the mandatory requirements of 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progress to the stage of calculating the quality score.</w:t>
      </w:r>
    </w:p>
    <w:p w14:paraId="36B3D6D2" w14:textId="67617130" w:rsidR="00DB525B" w:rsidRPr="00DB525B" w:rsidRDefault="00DB525B" w:rsidP="00DB525B">
      <w:pPr>
        <w:tabs>
          <w:tab w:val="left" w:pos="284"/>
          <w:tab w:val="left" w:pos="567"/>
          <w:tab w:val="left" w:pos="993"/>
        </w:tabs>
        <w:ind w:left="851" w:hanging="1440"/>
        <w:rPr>
          <w:rFonts w:asciiTheme="majorBidi" w:hAnsiTheme="majorBidi" w:cstheme="majorBidi"/>
          <w:b/>
          <w:bCs/>
          <w:sz w:val="24"/>
          <w:szCs w:val="24"/>
        </w:rPr>
      </w:pPr>
      <w:r w:rsidRPr="00DB525B">
        <w:rPr>
          <w:rFonts w:asciiTheme="majorBidi" w:hAnsiTheme="majorBidi" w:cstheme="majorBidi"/>
          <w:b/>
          <w:bCs/>
          <w:sz w:val="24"/>
          <w:szCs w:val="24"/>
        </w:rPr>
        <w:tab/>
        <w:t>1.4.2</w:t>
      </w:r>
      <w:r w:rsidRPr="00DB525B">
        <w:rPr>
          <w:rFonts w:asciiTheme="majorBidi" w:hAnsiTheme="majorBidi" w:cstheme="majorBidi"/>
          <w:b/>
          <w:bCs/>
          <w:sz w:val="24"/>
          <w:szCs w:val="24"/>
        </w:rPr>
        <w:tab/>
        <w:t xml:space="preserve">The </w:t>
      </w:r>
      <w:r w:rsidR="00AB3DEE" w:rsidRPr="00DB525B">
        <w:rPr>
          <w:rFonts w:asciiTheme="majorBidi" w:hAnsiTheme="majorBidi" w:cstheme="majorBidi"/>
          <w:b/>
          <w:bCs/>
          <w:sz w:val="24"/>
          <w:szCs w:val="24"/>
        </w:rPr>
        <w:t>first stage</w:t>
      </w:r>
      <w:r w:rsidRPr="00DB525B">
        <w:rPr>
          <w:rFonts w:asciiTheme="majorBidi" w:hAnsiTheme="majorBidi" w:cstheme="majorBidi"/>
          <w:b/>
          <w:bCs/>
          <w:sz w:val="24"/>
          <w:szCs w:val="24"/>
        </w:rPr>
        <w:t>—Calculating the Quality Score</w:t>
      </w:r>
    </w:p>
    <w:p w14:paraId="53B61588" w14:textId="290D14F9" w:rsidR="00DB525B" w:rsidRDefault="00DB525B" w:rsidP="00DB525B">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1.4.2.1</w:t>
      </w:r>
      <w:r>
        <w:rPr>
          <w:rFonts w:asciiTheme="majorBidi" w:hAnsiTheme="majorBidi" w:cstheme="majorBidi"/>
          <w:sz w:val="24"/>
          <w:szCs w:val="24"/>
        </w:rPr>
        <w:tab/>
        <w:t xml:space="preserve">A minimum quality score has been determined for this </w:t>
      </w:r>
      <w:r w:rsidR="00CC2057">
        <w:rPr>
          <w:rFonts w:asciiTheme="majorBidi" w:hAnsiTheme="majorBidi" w:cstheme="majorBidi"/>
          <w:sz w:val="24"/>
          <w:szCs w:val="24"/>
        </w:rPr>
        <w:t>Specific Invitation to Tender</w:t>
      </w:r>
      <w:r>
        <w:rPr>
          <w:rFonts w:asciiTheme="majorBidi" w:hAnsiTheme="majorBidi" w:cstheme="majorBidi"/>
          <w:sz w:val="24"/>
          <w:szCs w:val="24"/>
        </w:rPr>
        <w:t xml:space="preserve">, as detailed in Appendix A. </w:t>
      </w:r>
      <w:r w:rsidR="00B10DA8">
        <w:rPr>
          <w:rFonts w:asciiTheme="majorBidi" w:hAnsiTheme="majorBidi" w:cstheme="majorBidi"/>
          <w:sz w:val="24"/>
          <w:szCs w:val="24"/>
        </w:rPr>
        <w:t>Furthermore</w:t>
      </w:r>
      <w:r>
        <w:rPr>
          <w:rFonts w:asciiTheme="majorBidi" w:hAnsiTheme="majorBidi" w:cstheme="majorBidi"/>
          <w:sz w:val="24"/>
          <w:szCs w:val="24"/>
        </w:rPr>
        <w:t xml:space="preserve">, the weightings for awarding the quality score within the framework of the are detailed in Appendix A. Bids given a quality score that is lower than the minimum quality score determined in Appendix A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not progress to the financial proposal submission stage.</w:t>
      </w:r>
    </w:p>
    <w:p w14:paraId="5F9A0330" w14:textId="75EA6B98" w:rsidR="00B10DA8" w:rsidRDefault="00CE76B0" w:rsidP="009D39E0">
      <w:pPr>
        <w:pStyle w:val="List"/>
        <w:spacing w:before="120" w:after="120" w:line="360" w:lineRule="auto"/>
        <w:ind w:left="1440" w:hanging="900"/>
        <w:contextualSpacing w:val="0"/>
      </w:pPr>
      <w:r>
        <w:rPr>
          <w:rFonts w:asciiTheme="majorBidi" w:hAnsiTheme="majorBidi" w:cstheme="majorBidi"/>
        </w:rPr>
        <w:t>1.4.2.2</w:t>
      </w:r>
      <w:r>
        <w:rPr>
          <w:rFonts w:asciiTheme="majorBidi" w:hAnsiTheme="majorBidi" w:cstheme="majorBidi"/>
        </w:rPr>
        <w:tab/>
      </w:r>
      <w:r w:rsidR="00B10DA8">
        <w:t xml:space="preserve">After all bids in the Specific Invitation receive quality scores, they </w:t>
      </w:r>
      <w:r w:rsidR="0003763E">
        <w:t xml:space="preserve">will </w:t>
      </w:r>
      <w:r w:rsidR="00B10DA8">
        <w:t xml:space="preserve">be weighted such that the </w:t>
      </w:r>
      <w:r w:rsidR="00F05A23">
        <w:t>Bid</w:t>
      </w:r>
      <w:r w:rsidR="00B10DA8">
        <w:t xml:space="preserve"> with the highest quality score shall receive a weighted quality score of 100, whereas the other bids shall receive scores </w:t>
      </w:r>
      <w:r w:rsidR="00B10DA8">
        <w:lastRenderedPageBreak/>
        <w:t xml:space="preserve">prorated to the ratio of the quality score of their </w:t>
      </w:r>
      <w:r w:rsidR="00F05A23">
        <w:t>Bid</w:t>
      </w:r>
      <w:r w:rsidR="00B10DA8">
        <w:t xml:space="preserve"> to the </w:t>
      </w:r>
      <w:r w:rsidR="00F05A23">
        <w:t>Bid</w:t>
      </w:r>
      <w:r w:rsidR="00B10DA8">
        <w:t xml:space="preserve"> that received the highest quality score, in accordance with the following formula: </w:t>
      </w:r>
    </w:p>
    <w:p w14:paraId="32793FB9" w14:textId="30CFF825" w:rsidR="00B10DA8" w:rsidRDefault="00B10DA8" w:rsidP="00B10DA8">
      <w:pPr>
        <w:pStyle w:val="List"/>
        <w:spacing w:before="120" w:after="120" w:line="360" w:lineRule="auto"/>
        <w:ind w:left="1843" w:hanging="992"/>
        <w:contextualSpacing w:val="0"/>
      </w:pPr>
      <w:r>
        <w:tab/>
      </w:r>
      <w:r w:rsidRPr="005830F1">
        <w:rPr>
          <w:u w:val="single"/>
        </w:rPr>
        <w:t>Weighted</w:t>
      </w:r>
      <w:r w:rsidRPr="001D6066">
        <w:rPr>
          <w:u w:val="single"/>
        </w:rPr>
        <w:t xml:space="preserve"> quality score of </w:t>
      </w:r>
      <w:r>
        <w:rPr>
          <w:u w:val="single"/>
        </w:rPr>
        <w:t xml:space="preserve">the </w:t>
      </w:r>
      <w:r w:rsidR="00F05A23">
        <w:rPr>
          <w:u w:val="single"/>
        </w:rPr>
        <w:t>Bid</w:t>
      </w:r>
      <w:r w:rsidRPr="001D6066">
        <w:rPr>
          <w:u w:val="single"/>
        </w:rPr>
        <w:t xml:space="preserve"> </w:t>
      </w:r>
      <w:r>
        <w:rPr>
          <w:u w:val="single"/>
        </w:rPr>
        <w:t>reviewed</w:t>
      </w:r>
      <w:r w:rsidRPr="001D6066">
        <w:t xml:space="preserve"> </w:t>
      </w:r>
      <w:r>
        <w:t xml:space="preserve">= the quality score of the </w:t>
      </w:r>
      <w:r w:rsidR="00F05A23">
        <w:t>Bid</w:t>
      </w:r>
      <w:r>
        <w:t xml:space="preserve"> reviewed divided by (</w:t>
      </w:r>
      <w:r w:rsidRPr="00CE2583">
        <w:rPr>
          <w:rtl/>
        </w:rPr>
        <w:t>÷</w:t>
      </w:r>
      <w:r>
        <w:t xml:space="preserve">) the quality score of the </w:t>
      </w:r>
      <w:r w:rsidR="00F05A23">
        <w:t>Bid</w:t>
      </w:r>
      <w:r>
        <w:t xml:space="preserve"> that received the highest quality score among all bids in the Specific Invitation, multiplied by 100. For example, if the highest quality score is 90 and the score of the </w:t>
      </w:r>
      <w:r w:rsidR="00F05A23">
        <w:t>Bid</w:t>
      </w:r>
      <w:r>
        <w:t xml:space="preserve"> reviewed is 72, the weighted quality score of the </w:t>
      </w:r>
      <w:r w:rsidR="00F05A23">
        <w:t>Bid</w:t>
      </w:r>
      <w:r>
        <w:t xml:space="preserve"> examined will be </w:t>
      </w:r>
      <m:oMath>
        <m:f>
          <m:fPr>
            <m:ctrlPr>
              <w:rPr>
                <w:rFonts w:ascii="Cambria Math" w:hAnsi="Cambria Math"/>
                <w:i/>
              </w:rPr>
            </m:ctrlPr>
          </m:fPr>
          <m:num>
            <m:r>
              <w:rPr>
                <w:rFonts w:ascii="Cambria Math" w:hAnsi="Cambria Math"/>
              </w:rPr>
              <m:t>72</m:t>
            </m:r>
          </m:num>
          <m:den>
            <m:r>
              <w:rPr>
                <w:rFonts w:ascii="Cambria Math" w:hAnsi="Cambria Math"/>
              </w:rPr>
              <m:t>90</m:t>
            </m:r>
          </m:den>
        </m:f>
        <m:r>
          <w:rPr>
            <w:rFonts w:ascii="Cambria Math" w:hAnsi="Cambria Math"/>
          </w:rPr>
          <m:t>*100</m:t>
        </m:r>
      </m:oMath>
      <w:r>
        <w:t>=80 points.</w:t>
      </w:r>
    </w:p>
    <w:p w14:paraId="38FA8359" w14:textId="78FF6668" w:rsidR="00E02EF4" w:rsidRDefault="00E02EF4" w:rsidP="00B10DA8">
      <w:pPr>
        <w:tabs>
          <w:tab w:val="left" w:pos="284"/>
          <w:tab w:val="left" w:pos="567"/>
          <w:tab w:val="left" w:pos="993"/>
        </w:tabs>
        <w:ind w:left="1440" w:hanging="1440"/>
        <w:rPr>
          <w:rFonts w:asciiTheme="majorBidi" w:eastAsiaTheme="minorEastAsia" w:hAnsiTheme="majorBidi" w:cstheme="majorBidi"/>
          <w:b/>
        </w:rPr>
      </w:pPr>
    </w:p>
    <w:p w14:paraId="3DE13B63" w14:textId="79088BC7" w:rsidR="00E02EF4" w:rsidRDefault="00DA2389" w:rsidP="00DA2389">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ab/>
        <w:t>1.4.3</w:t>
      </w:r>
      <w:r>
        <w:rPr>
          <w:rFonts w:asciiTheme="majorBidi" w:hAnsiTheme="majorBidi" w:cstheme="majorBidi"/>
          <w:sz w:val="24"/>
          <w:szCs w:val="24"/>
        </w:rPr>
        <w:tab/>
      </w:r>
      <w:r w:rsidRPr="00BD36D4">
        <w:rPr>
          <w:rFonts w:asciiTheme="majorBidi" w:hAnsiTheme="majorBidi" w:cstheme="majorBidi"/>
          <w:b/>
          <w:bCs/>
          <w:sz w:val="24"/>
          <w:szCs w:val="24"/>
        </w:rPr>
        <w:t>Stage</w:t>
      </w:r>
      <w:r w:rsidR="00BD36D4" w:rsidRPr="00BD36D4">
        <w:rPr>
          <w:rFonts w:asciiTheme="majorBidi" w:hAnsiTheme="majorBidi" w:cstheme="majorBidi"/>
          <w:b/>
          <w:bCs/>
          <w:sz w:val="24"/>
          <w:szCs w:val="24"/>
        </w:rPr>
        <w:t xml:space="preserve"> 2</w:t>
      </w:r>
      <w:r w:rsidRPr="00BD36D4">
        <w:rPr>
          <w:rFonts w:asciiTheme="majorBidi" w:hAnsiTheme="majorBidi" w:cstheme="majorBidi"/>
          <w:b/>
          <w:bCs/>
          <w:sz w:val="24"/>
          <w:szCs w:val="24"/>
        </w:rPr>
        <w:t>—Calculating the Weighted Price</w:t>
      </w:r>
    </w:p>
    <w:p w14:paraId="570DF251" w14:textId="7D2BEDC4" w:rsidR="00B10DA8" w:rsidRDefault="00DA2389" w:rsidP="009D39E0">
      <w:pPr>
        <w:pStyle w:val="List"/>
        <w:spacing w:before="120" w:after="120" w:line="360" w:lineRule="auto"/>
        <w:ind w:left="1440" w:hanging="840"/>
        <w:contextualSpacing w:val="0"/>
      </w:pPr>
      <w:r>
        <w:rPr>
          <w:rFonts w:asciiTheme="majorBidi" w:hAnsiTheme="majorBidi" w:cstheme="majorBidi"/>
        </w:rPr>
        <w:t>1.4.3.1</w:t>
      </w:r>
      <w:r w:rsidR="00D62A2B">
        <w:rPr>
          <w:rFonts w:asciiTheme="majorBidi" w:hAnsiTheme="majorBidi" w:cstheme="majorBidi"/>
        </w:rPr>
        <w:tab/>
      </w:r>
      <w:r w:rsidR="00B10DA8">
        <w:t xml:space="preserve">Bidders with bids satisfying the minimum terms and exceeding the minimum quality score, as the case may be, </w:t>
      </w:r>
      <w:r w:rsidR="0003763E">
        <w:t>shall</w:t>
      </w:r>
      <w:r w:rsidR="00B10DA8">
        <w:t xml:space="preserve"> be invited to participate in the online dynamic stage of Specific Invitation, on the date specified in </w:t>
      </w:r>
      <w:r w:rsidR="00B10DA8" w:rsidRPr="002626CE">
        <w:rPr>
          <w:u w:val="single"/>
        </w:rPr>
        <w:t>Appendix A</w:t>
      </w:r>
      <w:r w:rsidR="00B10DA8">
        <w:t xml:space="preserve">. </w:t>
      </w:r>
    </w:p>
    <w:p w14:paraId="26A7E31D" w14:textId="29F6F365" w:rsidR="00DA2389" w:rsidRDefault="00DA2389" w:rsidP="00DA2389">
      <w:pPr>
        <w:tabs>
          <w:tab w:val="left" w:pos="284"/>
          <w:tab w:val="left" w:pos="567"/>
          <w:tab w:val="left" w:pos="993"/>
          <w:tab w:val="left" w:pos="1560"/>
        </w:tabs>
        <w:ind w:left="1416" w:hanging="1416"/>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1.4.3.2</w:t>
      </w:r>
      <w:r>
        <w:rPr>
          <w:rFonts w:asciiTheme="majorBidi" w:hAnsiTheme="majorBidi" w:cstheme="majorBidi"/>
          <w:sz w:val="24"/>
          <w:szCs w:val="24"/>
        </w:rPr>
        <w:tab/>
        <w:t xml:space="preserve">Each </w:t>
      </w:r>
      <w:r w:rsidR="00D62A2B">
        <w:rPr>
          <w:rFonts w:asciiTheme="majorBidi" w:hAnsiTheme="majorBidi" w:cstheme="majorBidi"/>
          <w:sz w:val="24"/>
          <w:szCs w:val="24"/>
        </w:rPr>
        <w:t>Bi</w:t>
      </w:r>
      <w:r>
        <w:rPr>
          <w:rFonts w:asciiTheme="majorBidi" w:hAnsiTheme="majorBidi" w:cstheme="majorBidi"/>
          <w:sz w:val="24"/>
          <w:szCs w:val="24"/>
        </w:rPr>
        <w:t xml:space="preserve">dder </w:t>
      </w:r>
      <w:r w:rsidR="00B10DA8">
        <w:rPr>
          <w:rFonts w:asciiTheme="majorBidi" w:hAnsiTheme="majorBidi" w:cstheme="majorBidi"/>
          <w:sz w:val="24"/>
          <w:szCs w:val="24"/>
        </w:rPr>
        <w:t>progressing</w:t>
      </w:r>
      <w:r w:rsidR="00D62A2B">
        <w:rPr>
          <w:rFonts w:asciiTheme="majorBidi" w:hAnsiTheme="majorBidi" w:cstheme="majorBidi"/>
          <w:sz w:val="24"/>
          <w:szCs w:val="24"/>
        </w:rPr>
        <w:t xml:space="preserve"> to</w:t>
      </w:r>
      <w:r>
        <w:rPr>
          <w:rFonts w:asciiTheme="majorBidi" w:hAnsiTheme="majorBidi" w:cstheme="majorBidi"/>
          <w:sz w:val="24"/>
          <w:szCs w:val="24"/>
        </w:rPr>
        <w:t xml:space="preserve"> the financial submission stage </w:t>
      </w:r>
      <w:r w:rsidR="0003763E">
        <w:rPr>
          <w:rFonts w:asciiTheme="majorBidi" w:hAnsiTheme="majorBidi" w:cstheme="majorBidi"/>
          <w:sz w:val="24"/>
          <w:szCs w:val="24"/>
        </w:rPr>
        <w:t>shall</w:t>
      </w:r>
      <w:r>
        <w:rPr>
          <w:rFonts w:asciiTheme="majorBidi" w:hAnsiTheme="majorBidi" w:cstheme="majorBidi"/>
          <w:sz w:val="24"/>
          <w:szCs w:val="24"/>
        </w:rPr>
        <w:t xml:space="preserve"> be required to submit a </w:t>
      </w:r>
      <w:r w:rsidR="00F05A23">
        <w:rPr>
          <w:rFonts w:asciiTheme="majorBidi" w:hAnsiTheme="majorBidi" w:cstheme="majorBidi"/>
          <w:sz w:val="24"/>
          <w:szCs w:val="24"/>
        </w:rPr>
        <w:t>B</w:t>
      </w:r>
      <w:r>
        <w:rPr>
          <w:rFonts w:asciiTheme="majorBidi" w:hAnsiTheme="majorBidi" w:cstheme="majorBidi"/>
          <w:sz w:val="24"/>
          <w:szCs w:val="24"/>
        </w:rPr>
        <w:t xml:space="preserve">id in a structured format in which the following details must be </w:t>
      </w:r>
      <w:r w:rsidR="00D62A2B">
        <w:rPr>
          <w:rFonts w:asciiTheme="majorBidi" w:hAnsiTheme="majorBidi" w:cstheme="majorBidi"/>
          <w:sz w:val="24"/>
          <w:szCs w:val="24"/>
        </w:rPr>
        <w:t>included</w:t>
      </w:r>
      <w:r>
        <w:rPr>
          <w:rFonts w:asciiTheme="majorBidi" w:hAnsiTheme="majorBidi" w:cstheme="majorBidi"/>
          <w:sz w:val="24"/>
          <w:szCs w:val="24"/>
        </w:rPr>
        <w:t>:</w:t>
      </w:r>
    </w:p>
    <w:p w14:paraId="3F43CC67" w14:textId="01E4360C" w:rsidR="00DA2389" w:rsidRDefault="00DA2389" w:rsidP="00DA2389">
      <w:pPr>
        <w:tabs>
          <w:tab w:val="left" w:pos="284"/>
          <w:tab w:val="left" w:pos="567"/>
          <w:tab w:val="left" w:pos="993"/>
          <w:tab w:val="left" w:pos="1560"/>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1.4.3.2.1</w:t>
      </w:r>
      <w:r>
        <w:rPr>
          <w:rFonts w:asciiTheme="majorBidi" w:hAnsiTheme="majorBidi" w:cstheme="majorBidi"/>
          <w:sz w:val="24"/>
          <w:szCs w:val="24"/>
        </w:rPr>
        <w:tab/>
        <w:t xml:space="preserve">A percentage discount from the official price list for all products offered by the </w:t>
      </w:r>
      <w:r w:rsidR="00B10DA8">
        <w:rPr>
          <w:rFonts w:asciiTheme="majorBidi" w:hAnsiTheme="majorBidi" w:cstheme="majorBidi"/>
          <w:sz w:val="24"/>
          <w:szCs w:val="24"/>
        </w:rPr>
        <w:t>B</w:t>
      </w:r>
      <w:r>
        <w:rPr>
          <w:rFonts w:asciiTheme="majorBidi" w:hAnsiTheme="majorBidi" w:cstheme="majorBidi"/>
          <w:sz w:val="24"/>
          <w:szCs w:val="24"/>
        </w:rPr>
        <w:t xml:space="preserve">idder in the </w:t>
      </w:r>
      <w:r w:rsidR="00BD4EA2">
        <w:rPr>
          <w:rFonts w:asciiTheme="majorBidi" w:hAnsiTheme="majorBidi" w:cstheme="majorBidi"/>
          <w:sz w:val="24"/>
          <w:szCs w:val="24"/>
        </w:rPr>
        <w:t>Specific Invitation to Tender</w:t>
      </w:r>
      <w:r>
        <w:rPr>
          <w:rFonts w:asciiTheme="majorBidi" w:hAnsiTheme="majorBidi" w:cstheme="majorBidi"/>
          <w:sz w:val="24"/>
          <w:szCs w:val="24"/>
        </w:rPr>
        <w:t>.</w:t>
      </w:r>
    </w:p>
    <w:p w14:paraId="0D8FA437" w14:textId="2AFA215C" w:rsidR="009C28C9" w:rsidRDefault="009C28C9" w:rsidP="00DA2389">
      <w:pPr>
        <w:tabs>
          <w:tab w:val="left" w:pos="284"/>
          <w:tab w:val="left" w:pos="567"/>
          <w:tab w:val="left" w:pos="993"/>
          <w:tab w:val="left" w:pos="1560"/>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1.4.3.2.2</w:t>
      </w:r>
      <w:r>
        <w:rPr>
          <w:rFonts w:asciiTheme="majorBidi" w:hAnsiTheme="majorBidi" w:cstheme="majorBidi"/>
          <w:sz w:val="24"/>
          <w:szCs w:val="24"/>
        </w:rPr>
        <w:tab/>
        <w:t xml:space="preserve">Costs for maintenance services as detailed in the relevant sections in Appendix </w:t>
      </w:r>
      <w:commentRangeStart w:id="4"/>
      <w:r>
        <w:rPr>
          <w:rFonts w:asciiTheme="majorBidi" w:hAnsiTheme="majorBidi" w:cstheme="majorBidi"/>
          <w:sz w:val="24"/>
          <w:szCs w:val="24"/>
        </w:rPr>
        <w:t>D</w:t>
      </w:r>
      <w:commentRangeEnd w:id="4"/>
      <w:r w:rsidR="00375D3E">
        <w:rPr>
          <w:rStyle w:val="CommentReference"/>
        </w:rPr>
        <w:commentReference w:id="4"/>
      </w:r>
      <w:r>
        <w:rPr>
          <w:rFonts w:asciiTheme="majorBidi" w:hAnsiTheme="majorBidi" w:cstheme="majorBidi"/>
          <w:sz w:val="24"/>
          <w:szCs w:val="24"/>
        </w:rPr>
        <w:t xml:space="preserve"> (maintenance costs, working hours, </w:t>
      </w:r>
      <w:r w:rsidR="00B10DA8">
        <w:rPr>
          <w:rFonts w:asciiTheme="majorBidi" w:hAnsiTheme="majorBidi" w:cstheme="majorBidi"/>
          <w:sz w:val="24"/>
          <w:szCs w:val="24"/>
        </w:rPr>
        <w:t>and so on</w:t>
      </w:r>
      <w:r>
        <w:rPr>
          <w:rFonts w:asciiTheme="majorBidi" w:hAnsiTheme="majorBidi" w:cstheme="majorBidi"/>
          <w:sz w:val="24"/>
          <w:szCs w:val="24"/>
        </w:rPr>
        <w:t>) in accordance with what is stipulated in the Appendix.</w:t>
      </w:r>
    </w:p>
    <w:p w14:paraId="2EFE8D55" w14:textId="6BD47FC2" w:rsidR="009C28C9" w:rsidRDefault="009C28C9" w:rsidP="00EC1936">
      <w:pPr>
        <w:tabs>
          <w:tab w:val="left" w:pos="284"/>
          <w:tab w:val="left" w:pos="567"/>
          <w:tab w:val="left" w:pos="993"/>
          <w:tab w:val="left" w:pos="1560"/>
        </w:tabs>
        <w:ind w:left="1560" w:hanging="15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1.4.3.3</w:t>
      </w:r>
      <w:r>
        <w:rPr>
          <w:rFonts w:asciiTheme="majorBidi" w:hAnsiTheme="majorBidi" w:cstheme="majorBidi"/>
          <w:sz w:val="24"/>
          <w:szCs w:val="24"/>
        </w:rPr>
        <w:tab/>
        <w:t xml:space="preserve">These components will be weighted as specified in the </w:t>
      </w:r>
      <w:r w:rsidR="00F05A23">
        <w:rPr>
          <w:rFonts w:asciiTheme="majorBidi" w:hAnsiTheme="majorBidi" w:cstheme="majorBidi"/>
          <w:sz w:val="24"/>
          <w:szCs w:val="24"/>
        </w:rPr>
        <w:t>R</w:t>
      </w:r>
      <w:r>
        <w:rPr>
          <w:rFonts w:asciiTheme="majorBidi" w:hAnsiTheme="majorBidi" w:cstheme="majorBidi"/>
          <w:sz w:val="24"/>
          <w:szCs w:val="24"/>
        </w:rPr>
        <w:t xml:space="preserve">eference </w:t>
      </w:r>
      <w:r w:rsidR="00F05A23">
        <w:rPr>
          <w:rFonts w:asciiTheme="majorBidi" w:hAnsiTheme="majorBidi" w:cstheme="majorBidi"/>
          <w:sz w:val="24"/>
          <w:szCs w:val="24"/>
        </w:rPr>
        <w:t>M</w:t>
      </w:r>
      <w:r>
        <w:rPr>
          <w:rFonts w:asciiTheme="majorBidi" w:hAnsiTheme="majorBidi" w:cstheme="majorBidi"/>
          <w:sz w:val="24"/>
          <w:szCs w:val="24"/>
        </w:rPr>
        <w:t>odel</w:t>
      </w:r>
      <w:r w:rsidR="00EC1936">
        <w:rPr>
          <w:rFonts w:asciiTheme="majorBidi" w:hAnsiTheme="majorBidi" w:cstheme="majorBidi"/>
          <w:sz w:val="24"/>
          <w:szCs w:val="24"/>
        </w:rPr>
        <w:t xml:space="preserve"> </w:t>
      </w:r>
      <w:r>
        <w:rPr>
          <w:rFonts w:asciiTheme="majorBidi" w:hAnsiTheme="majorBidi" w:cstheme="majorBidi"/>
          <w:sz w:val="24"/>
          <w:szCs w:val="24"/>
        </w:rPr>
        <w:t xml:space="preserve">(Appendix </w:t>
      </w:r>
      <w:commentRangeStart w:id="5"/>
      <w:r>
        <w:rPr>
          <w:rFonts w:asciiTheme="majorBidi" w:hAnsiTheme="majorBidi" w:cstheme="majorBidi"/>
          <w:sz w:val="24"/>
          <w:szCs w:val="24"/>
        </w:rPr>
        <w:t>D</w:t>
      </w:r>
      <w:commentRangeEnd w:id="5"/>
      <w:r w:rsidR="00375D3E">
        <w:rPr>
          <w:rStyle w:val="CommentReference"/>
        </w:rPr>
        <w:commentReference w:id="5"/>
      </w:r>
      <w:r w:rsidR="00375D3E">
        <w:rPr>
          <w:rFonts w:asciiTheme="majorBidi" w:hAnsiTheme="majorBidi" w:cstheme="majorBidi"/>
          <w:sz w:val="24"/>
          <w:szCs w:val="24"/>
        </w:rPr>
        <w:t xml:space="preserve"> this has</w:t>
      </w:r>
      <w:r>
        <w:rPr>
          <w:rFonts w:asciiTheme="majorBidi" w:hAnsiTheme="majorBidi" w:cstheme="majorBidi"/>
          <w:sz w:val="24"/>
          <w:szCs w:val="24"/>
        </w:rPr>
        <w:t>).</w:t>
      </w:r>
    </w:p>
    <w:p w14:paraId="7D49135F" w14:textId="3196F2B7" w:rsidR="009C28C9" w:rsidRDefault="009C28C9" w:rsidP="00EC1936">
      <w:pPr>
        <w:tabs>
          <w:tab w:val="left" w:pos="284"/>
          <w:tab w:val="left" w:pos="567"/>
          <w:tab w:val="left" w:pos="993"/>
          <w:tab w:val="left" w:pos="1560"/>
        </w:tabs>
        <w:ind w:left="1560" w:hanging="15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1.4.3.4</w:t>
      </w:r>
      <w:r>
        <w:rPr>
          <w:rFonts w:asciiTheme="majorBidi" w:hAnsiTheme="majorBidi" w:cstheme="majorBidi"/>
          <w:sz w:val="24"/>
          <w:szCs w:val="24"/>
        </w:rPr>
        <w:tab/>
        <w:t xml:space="preserve">The weighted price of the </w:t>
      </w:r>
      <w:r w:rsidR="00F05A23">
        <w:rPr>
          <w:rFonts w:asciiTheme="majorBidi" w:hAnsiTheme="majorBidi" w:cstheme="majorBidi"/>
          <w:sz w:val="24"/>
          <w:szCs w:val="24"/>
        </w:rPr>
        <w:t>B</w:t>
      </w:r>
      <w:r>
        <w:rPr>
          <w:rFonts w:asciiTheme="majorBidi" w:hAnsiTheme="majorBidi" w:cstheme="majorBidi"/>
          <w:sz w:val="24"/>
          <w:szCs w:val="24"/>
        </w:rPr>
        <w:t xml:space="preserve">id to be submitted will not, in </w:t>
      </w:r>
      <w:r w:rsidR="00EC1936">
        <w:rPr>
          <w:rFonts w:asciiTheme="majorBidi" w:hAnsiTheme="majorBidi" w:cstheme="majorBidi"/>
          <w:sz w:val="24"/>
          <w:szCs w:val="24"/>
        </w:rPr>
        <w:t xml:space="preserve">any case, exceed the maximum price for the </w:t>
      </w:r>
      <w:r w:rsidR="00F05A23">
        <w:rPr>
          <w:rFonts w:asciiTheme="majorBidi" w:hAnsiTheme="majorBidi" w:cstheme="majorBidi"/>
          <w:sz w:val="24"/>
          <w:szCs w:val="24"/>
        </w:rPr>
        <w:t>B</w:t>
      </w:r>
      <w:r w:rsidR="00EC1936">
        <w:rPr>
          <w:rFonts w:asciiTheme="majorBidi" w:hAnsiTheme="majorBidi" w:cstheme="majorBidi"/>
          <w:sz w:val="24"/>
          <w:szCs w:val="24"/>
        </w:rPr>
        <w:t>id as determined in accordance w</w:t>
      </w:r>
      <w:r w:rsidR="007626EF">
        <w:rPr>
          <w:rFonts w:asciiTheme="majorBidi" w:hAnsiTheme="majorBidi" w:cstheme="majorBidi"/>
          <w:sz w:val="24"/>
          <w:szCs w:val="24"/>
        </w:rPr>
        <w:t xml:space="preserve">ith what is stated in Section 1.5 below. Submission of a price offer that is higher than the maximum price that will be determined will result in the </w:t>
      </w:r>
      <w:r w:rsidR="00F05A23">
        <w:rPr>
          <w:rFonts w:asciiTheme="majorBidi" w:hAnsiTheme="majorBidi" w:cstheme="majorBidi"/>
          <w:sz w:val="24"/>
          <w:szCs w:val="24"/>
        </w:rPr>
        <w:t>B</w:t>
      </w:r>
      <w:r w:rsidR="007626EF">
        <w:rPr>
          <w:rFonts w:asciiTheme="majorBidi" w:hAnsiTheme="majorBidi" w:cstheme="majorBidi"/>
          <w:sz w:val="24"/>
          <w:szCs w:val="24"/>
        </w:rPr>
        <w:t>id being rejected.</w:t>
      </w:r>
    </w:p>
    <w:p w14:paraId="5CD1C422" w14:textId="249B65B8" w:rsidR="007626EF" w:rsidRDefault="007626EF" w:rsidP="007626EF">
      <w:pPr>
        <w:tabs>
          <w:tab w:val="left" w:pos="284"/>
          <w:tab w:val="left" w:pos="567"/>
          <w:tab w:val="left" w:pos="993"/>
          <w:tab w:val="left" w:pos="1560"/>
        </w:tabs>
        <w:ind w:left="993" w:hanging="993"/>
        <w:rPr>
          <w:rFonts w:asciiTheme="majorBidi" w:hAnsiTheme="majorBidi" w:cstheme="majorBidi"/>
          <w:sz w:val="24"/>
          <w:szCs w:val="24"/>
        </w:rPr>
      </w:pPr>
      <w:r>
        <w:rPr>
          <w:rFonts w:asciiTheme="majorBidi" w:hAnsiTheme="majorBidi" w:cstheme="majorBidi"/>
          <w:sz w:val="24"/>
          <w:szCs w:val="24"/>
        </w:rPr>
        <w:lastRenderedPageBreak/>
        <w:tab/>
        <w:t>1.4.4</w:t>
      </w:r>
      <w:r>
        <w:rPr>
          <w:rFonts w:asciiTheme="majorBidi" w:hAnsiTheme="majorBidi" w:cstheme="majorBidi"/>
          <w:sz w:val="24"/>
          <w:szCs w:val="24"/>
        </w:rPr>
        <w:tab/>
        <w:t xml:space="preserve">It is hereby clarified that the first ranked and the next ranked </w:t>
      </w:r>
      <w:r w:rsidR="00B10DA8">
        <w:rPr>
          <w:rFonts w:asciiTheme="majorBidi" w:hAnsiTheme="majorBidi" w:cstheme="majorBidi"/>
          <w:sz w:val="24"/>
          <w:szCs w:val="24"/>
        </w:rPr>
        <w:t>Bidders proposing</w:t>
      </w:r>
      <w:r>
        <w:rPr>
          <w:rFonts w:asciiTheme="majorBidi" w:hAnsiTheme="majorBidi" w:cstheme="majorBidi"/>
          <w:sz w:val="24"/>
          <w:szCs w:val="24"/>
        </w:rPr>
        <w:t xml:space="preserve"> a</w:t>
      </w:r>
      <w:r w:rsidR="00115551">
        <w:rPr>
          <w:rFonts w:asciiTheme="majorBidi" w:hAnsiTheme="majorBidi" w:cstheme="majorBidi"/>
          <w:sz w:val="24"/>
          <w:szCs w:val="24"/>
        </w:rPr>
        <w:t xml:space="preserve">n alternative </w:t>
      </w:r>
      <w:r>
        <w:rPr>
          <w:rFonts w:asciiTheme="majorBidi" w:hAnsiTheme="majorBidi" w:cstheme="majorBidi"/>
          <w:sz w:val="24"/>
          <w:szCs w:val="24"/>
        </w:rPr>
        <w:t>manufacturer</w:t>
      </w:r>
      <w:r w:rsidR="00B10DA8">
        <w:rPr>
          <w:rFonts w:asciiTheme="majorBidi" w:hAnsiTheme="majorBidi" w:cstheme="majorBidi"/>
          <w:sz w:val="24"/>
          <w:szCs w:val="24"/>
        </w:rPr>
        <w:t xml:space="preserve"> </w:t>
      </w:r>
      <w:r w:rsidR="008C097B">
        <w:rPr>
          <w:rFonts w:asciiTheme="majorBidi" w:hAnsiTheme="majorBidi" w:cstheme="majorBidi"/>
          <w:sz w:val="24"/>
          <w:szCs w:val="24"/>
        </w:rPr>
        <w:t>will be permitted to propose a</w:t>
      </w:r>
      <w:r w:rsidR="00D62A2B">
        <w:rPr>
          <w:rFonts w:asciiTheme="majorBidi" w:hAnsiTheme="majorBidi" w:cstheme="majorBidi"/>
          <w:sz w:val="24"/>
          <w:szCs w:val="24"/>
        </w:rPr>
        <w:t xml:space="preserve">n improved </w:t>
      </w:r>
      <w:r w:rsidR="008C097B">
        <w:rPr>
          <w:rFonts w:asciiTheme="majorBidi" w:hAnsiTheme="majorBidi" w:cstheme="majorBidi"/>
          <w:sz w:val="24"/>
          <w:szCs w:val="24"/>
        </w:rPr>
        <w:t>price offer</w:t>
      </w:r>
      <w:r w:rsidR="00B10DA8">
        <w:rPr>
          <w:rFonts w:asciiTheme="majorBidi" w:hAnsiTheme="majorBidi" w:cstheme="majorBidi"/>
          <w:sz w:val="24"/>
          <w:szCs w:val="24"/>
        </w:rPr>
        <w:t xml:space="preserve"> at the end of the Specific Invitation to Tender</w:t>
      </w:r>
      <w:r w:rsidR="008C097B">
        <w:rPr>
          <w:rFonts w:asciiTheme="majorBidi" w:hAnsiTheme="majorBidi" w:cstheme="majorBidi"/>
          <w:sz w:val="24"/>
          <w:szCs w:val="24"/>
        </w:rPr>
        <w:t>.</w:t>
      </w:r>
    </w:p>
    <w:p w14:paraId="0FA0740F" w14:textId="789A1523" w:rsidR="008C097B" w:rsidRDefault="008C097B" w:rsidP="007626EF">
      <w:pPr>
        <w:tabs>
          <w:tab w:val="left" w:pos="284"/>
          <w:tab w:val="left" w:pos="567"/>
          <w:tab w:val="left" w:pos="993"/>
          <w:tab w:val="left" w:pos="1560"/>
        </w:tabs>
        <w:ind w:left="993" w:hanging="993"/>
        <w:rPr>
          <w:rFonts w:asciiTheme="majorBidi" w:hAnsiTheme="majorBidi" w:cstheme="majorBidi"/>
          <w:sz w:val="24"/>
          <w:szCs w:val="24"/>
        </w:rPr>
      </w:pPr>
      <w:r>
        <w:rPr>
          <w:rFonts w:asciiTheme="majorBidi" w:hAnsiTheme="majorBidi" w:cstheme="majorBidi"/>
          <w:sz w:val="24"/>
          <w:szCs w:val="24"/>
        </w:rPr>
        <w:tab/>
        <w:t>1.4.5</w:t>
      </w:r>
      <w:r>
        <w:rPr>
          <w:rFonts w:asciiTheme="majorBidi" w:hAnsiTheme="majorBidi" w:cstheme="majorBidi"/>
          <w:sz w:val="24"/>
          <w:szCs w:val="24"/>
        </w:rPr>
        <w:tab/>
        <w:t xml:space="preserve">In the </w:t>
      </w:r>
      <w:r w:rsidR="00375D3E">
        <w:rPr>
          <w:rFonts w:asciiTheme="majorBidi" w:hAnsiTheme="majorBidi" w:cstheme="majorBidi"/>
          <w:sz w:val="24"/>
          <w:szCs w:val="24"/>
        </w:rPr>
        <w:t>event</w:t>
      </w:r>
      <w:r>
        <w:rPr>
          <w:rFonts w:asciiTheme="majorBidi" w:hAnsiTheme="majorBidi" w:cstheme="majorBidi"/>
          <w:sz w:val="24"/>
          <w:szCs w:val="24"/>
        </w:rPr>
        <w:t xml:space="preserve"> that a </w:t>
      </w:r>
      <w:r w:rsidR="00D62A2B">
        <w:rPr>
          <w:rFonts w:asciiTheme="majorBidi" w:hAnsiTheme="majorBidi" w:cstheme="majorBidi"/>
          <w:sz w:val="24"/>
          <w:szCs w:val="24"/>
        </w:rPr>
        <w:t>B</w:t>
      </w:r>
      <w:r>
        <w:rPr>
          <w:rFonts w:asciiTheme="majorBidi" w:hAnsiTheme="majorBidi" w:cstheme="majorBidi"/>
          <w:sz w:val="24"/>
          <w:szCs w:val="24"/>
        </w:rPr>
        <w:t xml:space="preserve">idder has won two or more </w:t>
      </w:r>
      <w:r w:rsidR="00BD4EA2">
        <w:rPr>
          <w:rFonts w:asciiTheme="majorBidi" w:hAnsiTheme="majorBidi" w:cstheme="majorBidi"/>
          <w:sz w:val="24"/>
          <w:szCs w:val="24"/>
        </w:rPr>
        <w:t xml:space="preserve">Specific Invitations to Tender </w:t>
      </w:r>
      <w:r>
        <w:rPr>
          <w:rFonts w:asciiTheme="majorBidi" w:hAnsiTheme="majorBidi" w:cstheme="majorBidi"/>
          <w:sz w:val="24"/>
          <w:szCs w:val="24"/>
        </w:rPr>
        <w:t xml:space="preserve">and there are items common to two or more </w:t>
      </w:r>
      <w:r w:rsidR="00BD4EA2">
        <w:rPr>
          <w:rFonts w:asciiTheme="majorBidi" w:hAnsiTheme="majorBidi" w:cstheme="majorBidi"/>
          <w:sz w:val="24"/>
          <w:szCs w:val="24"/>
        </w:rPr>
        <w:t>Specific Invitations to Tender</w:t>
      </w:r>
      <w:r>
        <w:rPr>
          <w:rFonts w:asciiTheme="majorBidi" w:hAnsiTheme="majorBidi" w:cstheme="majorBidi"/>
          <w:sz w:val="24"/>
          <w:szCs w:val="24"/>
        </w:rPr>
        <w:t xml:space="preserve">, the lowest price of the prices </w:t>
      </w:r>
      <w:r w:rsidR="00D62A2B">
        <w:rPr>
          <w:rFonts w:asciiTheme="majorBidi" w:hAnsiTheme="majorBidi" w:cstheme="majorBidi"/>
          <w:sz w:val="24"/>
          <w:szCs w:val="24"/>
        </w:rPr>
        <w:t>offered</w:t>
      </w:r>
      <w:r>
        <w:rPr>
          <w:rFonts w:asciiTheme="majorBidi" w:hAnsiTheme="majorBidi" w:cstheme="majorBidi"/>
          <w:sz w:val="24"/>
          <w:szCs w:val="24"/>
        </w:rPr>
        <w:t xml:space="preserve"> for the product will be determined.</w:t>
      </w:r>
    </w:p>
    <w:p w14:paraId="1CA3DCD7" w14:textId="5C42D960" w:rsidR="008C097B" w:rsidRPr="00BD4EA2" w:rsidRDefault="008C097B" w:rsidP="007626EF">
      <w:pPr>
        <w:tabs>
          <w:tab w:val="left" w:pos="284"/>
          <w:tab w:val="left" w:pos="567"/>
          <w:tab w:val="left" w:pos="993"/>
          <w:tab w:val="left" w:pos="1560"/>
        </w:tabs>
        <w:ind w:left="993" w:hanging="993"/>
        <w:rPr>
          <w:rFonts w:asciiTheme="majorBidi" w:hAnsiTheme="majorBidi" w:cstheme="majorBidi"/>
          <w:b/>
          <w:bCs/>
          <w:sz w:val="24"/>
          <w:szCs w:val="24"/>
        </w:rPr>
      </w:pPr>
      <w:r w:rsidRPr="00BD4EA2">
        <w:rPr>
          <w:rFonts w:asciiTheme="majorBidi" w:hAnsiTheme="majorBidi" w:cstheme="majorBidi"/>
          <w:b/>
          <w:bCs/>
          <w:sz w:val="24"/>
          <w:szCs w:val="24"/>
        </w:rPr>
        <w:tab/>
        <w:t>1.4.6</w:t>
      </w:r>
      <w:r w:rsidRPr="00BD4EA2">
        <w:rPr>
          <w:rFonts w:asciiTheme="majorBidi" w:hAnsiTheme="majorBidi" w:cstheme="majorBidi"/>
          <w:b/>
          <w:bCs/>
          <w:sz w:val="24"/>
          <w:szCs w:val="24"/>
        </w:rPr>
        <w:tab/>
        <w:t>Stage</w:t>
      </w:r>
      <w:r w:rsidR="00BD4EA2" w:rsidRPr="00BD4EA2">
        <w:rPr>
          <w:rFonts w:asciiTheme="majorBidi" w:hAnsiTheme="majorBidi" w:cstheme="majorBidi"/>
          <w:b/>
          <w:bCs/>
          <w:sz w:val="24"/>
          <w:szCs w:val="24"/>
        </w:rPr>
        <w:t xml:space="preserve"> 3</w:t>
      </w:r>
      <w:r w:rsidRPr="00BD4EA2">
        <w:rPr>
          <w:rFonts w:asciiTheme="majorBidi" w:hAnsiTheme="majorBidi" w:cstheme="majorBidi"/>
          <w:b/>
          <w:bCs/>
          <w:sz w:val="24"/>
          <w:szCs w:val="24"/>
        </w:rPr>
        <w:t>—Determin</w:t>
      </w:r>
      <w:r w:rsidR="00BD4EA2" w:rsidRPr="00BD4EA2">
        <w:rPr>
          <w:rFonts w:asciiTheme="majorBidi" w:hAnsiTheme="majorBidi" w:cstheme="majorBidi"/>
          <w:b/>
          <w:bCs/>
          <w:sz w:val="24"/>
          <w:szCs w:val="24"/>
        </w:rPr>
        <w:t>ation of</w:t>
      </w:r>
      <w:r w:rsidRPr="00BD4EA2">
        <w:rPr>
          <w:rFonts w:asciiTheme="majorBidi" w:hAnsiTheme="majorBidi" w:cstheme="majorBidi"/>
          <w:b/>
          <w:bCs/>
          <w:sz w:val="24"/>
          <w:szCs w:val="24"/>
        </w:rPr>
        <w:t xml:space="preserve"> Price Score</w:t>
      </w:r>
    </w:p>
    <w:p w14:paraId="1DF18E73" w14:textId="4A29E2FD"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1.4.6.1</w:t>
      </w:r>
      <w:r>
        <w:rPr>
          <w:rFonts w:asciiTheme="majorBidi" w:hAnsiTheme="majorBidi" w:cstheme="majorBidi"/>
          <w:sz w:val="24"/>
          <w:szCs w:val="24"/>
        </w:rPr>
        <w:tab/>
        <w:t xml:space="preserve">From the weighted price of the </w:t>
      </w:r>
      <w:r w:rsidR="00F05A23">
        <w:rPr>
          <w:rFonts w:asciiTheme="majorBidi" w:hAnsiTheme="majorBidi" w:cstheme="majorBidi"/>
          <w:sz w:val="24"/>
          <w:szCs w:val="24"/>
        </w:rPr>
        <w:t>B</w:t>
      </w:r>
      <w:r>
        <w:rPr>
          <w:rFonts w:asciiTheme="majorBidi" w:hAnsiTheme="majorBidi" w:cstheme="majorBidi"/>
          <w:sz w:val="24"/>
          <w:szCs w:val="24"/>
        </w:rPr>
        <w:t>id, the price score will be derived according to the following formula:</w:t>
      </w:r>
    </w:p>
    <w:p w14:paraId="5330A1BB" w14:textId="2031312E"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1.4.6.2</w:t>
      </w:r>
      <w:r>
        <w:rPr>
          <w:rFonts w:asciiTheme="majorBidi" w:hAnsiTheme="majorBidi" w:cstheme="majorBidi"/>
          <w:sz w:val="24"/>
          <w:szCs w:val="24"/>
        </w:rPr>
        <w:tab/>
        <w:t>Definitions:</w:t>
      </w:r>
    </w:p>
    <w:p w14:paraId="04600824" w14:textId="4BA1D0E7"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i/>
          <w:iCs/>
          <w:sz w:val="24"/>
          <w:szCs w:val="24"/>
        </w:rPr>
        <w:t>TP</w:t>
      </w:r>
      <w:r w:rsidRPr="008C097B">
        <w:rPr>
          <w:rFonts w:asciiTheme="majorBidi" w:hAnsiTheme="majorBidi" w:cstheme="majorBidi"/>
          <w:i/>
          <w:iCs/>
          <w:sz w:val="24"/>
          <w:szCs w:val="24"/>
          <w:vertAlign w:val="subscript"/>
        </w:rPr>
        <w:t>i</w:t>
      </w:r>
      <w:r>
        <w:rPr>
          <w:rFonts w:asciiTheme="majorBidi" w:hAnsiTheme="majorBidi" w:cstheme="majorBidi"/>
          <w:i/>
          <w:iCs/>
          <w:sz w:val="24"/>
          <w:szCs w:val="24"/>
          <w:vertAlign w:val="subscript"/>
        </w:rPr>
        <w:t xml:space="preserve"> </w:t>
      </w:r>
      <w:r>
        <w:rPr>
          <w:rFonts w:asciiTheme="majorBidi" w:hAnsiTheme="majorBidi" w:cstheme="majorBidi"/>
          <w:i/>
          <w:iCs/>
          <w:sz w:val="24"/>
          <w:szCs w:val="24"/>
        </w:rPr>
        <w:t xml:space="preserve"> </w:t>
      </w:r>
      <w:r w:rsidR="00375D3E">
        <w:rPr>
          <w:rFonts w:asciiTheme="majorBidi" w:hAnsiTheme="majorBidi" w:cstheme="majorBidi"/>
          <w:i/>
          <w:iCs/>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the price score of the </w:t>
      </w:r>
      <w:r w:rsidR="00375D3E">
        <w:rPr>
          <w:rFonts w:asciiTheme="majorBidi" w:hAnsiTheme="majorBidi" w:cstheme="majorBidi"/>
          <w:sz w:val="24"/>
          <w:szCs w:val="24"/>
        </w:rPr>
        <w:t>B</w:t>
      </w:r>
      <w:r>
        <w:rPr>
          <w:rFonts w:asciiTheme="majorBidi" w:hAnsiTheme="majorBidi" w:cstheme="majorBidi"/>
          <w:sz w:val="24"/>
          <w:szCs w:val="24"/>
        </w:rPr>
        <w:t>id</w:t>
      </w:r>
      <w:r w:rsidR="00464672">
        <w:rPr>
          <w:rFonts w:asciiTheme="majorBidi" w:hAnsiTheme="majorBidi" w:cstheme="majorBidi"/>
          <w:sz w:val="24"/>
          <w:szCs w:val="24"/>
        </w:rPr>
        <w:t>der</w:t>
      </w:r>
      <w:r>
        <w:rPr>
          <w:rFonts w:asciiTheme="majorBidi" w:hAnsiTheme="majorBidi" w:cstheme="majorBidi"/>
          <w:sz w:val="24"/>
          <w:szCs w:val="24"/>
        </w:rPr>
        <w:t xml:space="preserve"> i</w:t>
      </w:r>
    </w:p>
    <w:p w14:paraId="2E3034E2" w14:textId="103E28AF"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t>p</w:t>
      </w:r>
      <w:r w:rsidRPr="008C097B">
        <w:rPr>
          <w:rFonts w:asciiTheme="majorBidi" w:hAnsiTheme="majorBidi" w:cstheme="majorBidi"/>
          <w:i/>
          <w:iCs/>
          <w:sz w:val="24"/>
          <w:szCs w:val="24"/>
          <w:vertAlign w:val="subscript"/>
        </w:rPr>
        <w:t>i</w:t>
      </w:r>
      <w:r>
        <w:rPr>
          <w:rFonts w:asciiTheme="majorBidi" w:hAnsiTheme="majorBidi" w:cstheme="majorBidi"/>
          <w:i/>
          <w:iCs/>
          <w:sz w:val="24"/>
          <w:szCs w:val="24"/>
          <w:vertAlign w:val="subscript"/>
        </w:rPr>
        <w:t xml:space="preserve"> </w:t>
      </w:r>
      <w:r>
        <w:rPr>
          <w:rFonts w:asciiTheme="majorBidi" w:hAnsiTheme="majorBidi" w:cstheme="majorBidi"/>
          <w:i/>
          <w:iCs/>
          <w:sz w:val="24"/>
          <w:szCs w:val="24"/>
        </w:rPr>
        <w:t xml:space="preserve"> </w:t>
      </w:r>
      <w:r w:rsidR="00375D3E">
        <w:rPr>
          <w:rFonts w:asciiTheme="majorBidi" w:hAnsiTheme="majorBidi" w:cstheme="majorBidi"/>
          <w:i/>
          <w:iCs/>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the weighted price of the </w:t>
      </w:r>
      <w:r w:rsidR="00375D3E">
        <w:rPr>
          <w:rFonts w:asciiTheme="majorBidi" w:hAnsiTheme="majorBidi" w:cstheme="majorBidi"/>
          <w:sz w:val="24"/>
          <w:szCs w:val="24"/>
        </w:rPr>
        <w:t>B</w:t>
      </w:r>
      <w:r>
        <w:rPr>
          <w:rFonts w:asciiTheme="majorBidi" w:hAnsiTheme="majorBidi" w:cstheme="majorBidi"/>
          <w:sz w:val="24"/>
          <w:szCs w:val="24"/>
        </w:rPr>
        <w:t>id</w:t>
      </w:r>
      <w:r w:rsidR="00464672">
        <w:rPr>
          <w:rFonts w:asciiTheme="majorBidi" w:hAnsiTheme="majorBidi" w:cstheme="majorBidi"/>
          <w:sz w:val="24"/>
          <w:szCs w:val="24"/>
        </w:rPr>
        <w:t>der</w:t>
      </w:r>
      <w:r>
        <w:rPr>
          <w:rFonts w:asciiTheme="majorBidi" w:hAnsiTheme="majorBidi" w:cstheme="majorBidi"/>
          <w:sz w:val="24"/>
          <w:szCs w:val="24"/>
        </w:rPr>
        <w:t xml:space="preserve"> i</w:t>
      </w:r>
    </w:p>
    <w:p w14:paraId="31A186CC" w14:textId="4D9672B6"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t xml:space="preserve">lowest price received </w:t>
      </w:r>
      <w:r>
        <w:rPr>
          <w:rFonts w:asciiTheme="majorBidi" w:hAnsiTheme="majorBidi" w:cstheme="majorBidi"/>
          <w:sz w:val="24"/>
          <w:szCs w:val="24"/>
        </w:rPr>
        <w:t xml:space="preserve">– the lowest weighted price that was received by any of the </w:t>
      </w:r>
      <w:r w:rsidR="00D62A2B">
        <w:rPr>
          <w:rFonts w:asciiTheme="majorBidi" w:hAnsiTheme="majorBidi" w:cstheme="majorBidi"/>
          <w:sz w:val="24"/>
          <w:szCs w:val="24"/>
        </w:rPr>
        <w:t>B</w:t>
      </w:r>
      <w:r>
        <w:rPr>
          <w:rFonts w:asciiTheme="majorBidi" w:hAnsiTheme="majorBidi" w:cstheme="majorBidi"/>
          <w:sz w:val="24"/>
          <w:szCs w:val="24"/>
        </w:rPr>
        <w:t>idders</w:t>
      </w:r>
      <w:r w:rsidR="00D62A2B">
        <w:rPr>
          <w:rFonts w:asciiTheme="majorBidi" w:hAnsiTheme="majorBidi" w:cstheme="majorBidi"/>
          <w:sz w:val="24"/>
          <w:szCs w:val="24"/>
        </w:rPr>
        <w:t>.</w:t>
      </w:r>
    </w:p>
    <w:p w14:paraId="343FF761" w14:textId="797BC287"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t xml:space="preserve">Median price </w:t>
      </w:r>
      <w:r>
        <w:rPr>
          <w:rFonts w:asciiTheme="majorBidi" w:hAnsiTheme="majorBidi" w:cstheme="majorBidi"/>
          <w:sz w:val="24"/>
          <w:szCs w:val="24"/>
        </w:rPr>
        <w:t xml:space="preserve">– the median value of the total prices submitted in response to the </w:t>
      </w:r>
      <w:r w:rsidR="00F05A23">
        <w:rPr>
          <w:rFonts w:asciiTheme="majorBidi" w:hAnsiTheme="majorBidi" w:cstheme="majorBidi"/>
          <w:sz w:val="24"/>
          <w:szCs w:val="24"/>
        </w:rPr>
        <w:t>R</w:t>
      </w:r>
      <w:r>
        <w:rPr>
          <w:rFonts w:asciiTheme="majorBidi" w:hAnsiTheme="majorBidi" w:cstheme="majorBidi"/>
          <w:sz w:val="24"/>
          <w:szCs w:val="24"/>
        </w:rPr>
        <w:t xml:space="preserve">eference </w:t>
      </w:r>
      <w:r w:rsidR="00F05A23">
        <w:rPr>
          <w:rFonts w:asciiTheme="majorBidi" w:hAnsiTheme="majorBidi" w:cstheme="majorBidi"/>
          <w:sz w:val="24"/>
          <w:szCs w:val="24"/>
        </w:rPr>
        <w:t>M</w:t>
      </w:r>
      <w:r>
        <w:rPr>
          <w:rFonts w:asciiTheme="majorBidi" w:hAnsiTheme="majorBidi" w:cstheme="majorBidi"/>
          <w:sz w:val="24"/>
          <w:szCs w:val="24"/>
        </w:rPr>
        <w:t xml:space="preserve">odel (by </w:t>
      </w:r>
      <w:r w:rsidR="00D62A2B">
        <w:rPr>
          <w:rFonts w:asciiTheme="majorBidi" w:hAnsiTheme="majorBidi" w:cstheme="majorBidi"/>
          <w:sz w:val="24"/>
          <w:szCs w:val="24"/>
        </w:rPr>
        <w:t>B</w:t>
      </w:r>
      <w:r>
        <w:rPr>
          <w:rFonts w:asciiTheme="majorBidi" w:hAnsiTheme="majorBidi" w:cstheme="majorBidi"/>
          <w:sz w:val="24"/>
          <w:szCs w:val="24"/>
        </w:rPr>
        <w:t xml:space="preserve">idders </w:t>
      </w:r>
      <w:r w:rsidR="00375D3E">
        <w:rPr>
          <w:rFonts w:asciiTheme="majorBidi" w:hAnsiTheme="majorBidi" w:cstheme="majorBidi"/>
          <w:sz w:val="24"/>
          <w:szCs w:val="24"/>
        </w:rPr>
        <w:t>that</w:t>
      </w:r>
      <w:r>
        <w:rPr>
          <w:rFonts w:asciiTheme="majorBidi" w:hAnsiTheme="majorBidi" w:cstheme="majorBidi"/>
          <w:sz w:val="24"/>
          <w:szCs w:val="24"/>
        </w:rPr>
        <w:t xml:space="preserve"> passed the minimum quality score).</w:t>
      </w:r>
    </w:p>
    <w:p w14:paraId="21E1378C" w14:textId="5F2313B4" w:rsidR="008C097B" w:rsidRDefault="008C097B" w:rsidP="008C097B">
      <w:pPr>
        <w:keepLines/>
        <w:jc w:val="center"/>
        <w:rPr>
          <w:rFonts w:ascii="Cambria Math" w:eastAsia="Cambria Math" w:hAnsi="Cambria Math" w:cs="Cambria Math"/>
          <w:color w:val="000000"/>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sidRPr="008C097B">
        <w:rPr>
          <w:rFonts w:ascii="Cambria Math" w:eastAsia="Cambria Math" w:hAnsi="Cambria Math" w:cs="Cambria Math"/>
          <w:color w:val="000000"/>
          <w:sz w:val="24"/>
          <w:szCs w:val="24"/>
        </w:rPr>
        <w:br/>
      </w: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TP</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-lowest price received</m:t>
                  </m:r>
                </m:num>
                <m:den>
                  <m:r>
                    <w:rPr>
                      <w:rFonts w:ascii="Cambria Math" w:eastAsia="Cambria Math" w:hAnsi="Cambria Math" w:cs="Cambria Math"/>
                      <w:color w:val="000000"/>
                      <w:sz w:val="24"/>
                      <w:szCs w:val="24"/>
                    </w:rPr>
                    <m:t>Median price</m:t>
                  </m:r>
                </m:den>
              </m:f>
            </m:e>
          </m:d>
          <m:r>
            <w:rPr>
              <w:rFonts w:ascii="Cambria Math" w:eastAsia="Cambria Math" w:hAnsi="Cambria Math" w:cs="Cambria Math"/>
              <w:color w:val="000000"/>
              <w:sz w:val="24"/>
              <w:szCs w:val="24"/>
            </w:rPr>
            <m:t>×100</m:t>
          </m:r>
        </m:oMath>
      </m:oMathPara>
    </w:p>
    <w:p w14:paraId="41BE8017" w14:textId="581CACEE"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p>
    <w:p w14:paraId="43784760" w14:textId="1B80FD78" w:rsidR="008C097B" w:rsidRDefault="008C097B" w:rsidP="008C097B">
      <w:pPr>
        <w:tabs>
          <w:tab w:val="left" w:pos="284"/>
          <w:tab w:val="left" w:pos="567"/>
          <w:tab w:val="left" w:pos="993"/>
          <w:tab w:val="left" w:pos="1560"/>
        </w:tabs>
        <w:ind w:left="1440" w:hanging="1440"/>
        <w:rPr>
          <w:rFonts w:asciiTheme="majorBidi" w:hAnsiTheme="majorBidi" w:cstheme="majorBidi"/>
          <w:b/>
          <w:bCs/>
          <w:sz w:val="24"/>
          <w:szCs w:val="24"/>
        </w:rPr>
      </w:pPr>
      <w:r>
        <w:rPr>
          <w:rFonts w:asciiTheme="majorBidi" w:hAnsiTheme="majorBidi" w:cstheme="majorBidi"/>
          <w:sz w:val="24"/>
          <w:szCs w:val="24"/>
        </w:rPr>
        <w:tab/>
        <w:t>1.4.7</w:t>
      </w:r>
      <w:r>
        <w:rPr>
          <w:rFonts w:asciiTheme="majorBidi" w:hAnsiTheme="majorBidi" w:cstheme="majorBidi"/>
          <w:sz w:val="24"/>
          <w:szCs w:val="24"/>
        </w:rPr>
        <w:tab/>
      </w:r>
      <w:r>
        <w:rPr>
          <w:rFonts w:asciiTheme="majorBidi" w:hAnsiTheme="majorBidi" w:cstheme="majorBidi"/>
          <w:b/>
          <w:bCs/>
          <w:sz w:val="24"/>
          <w:szCs w:val="24"/>
        </w:rPr>
        <w:t>Stage 4—Calculating the Bid Score and Bid Ranking</w:t>
      </w:r>
    </w:p>
    <w:p w14:paraId="1BA8C069" w14:textId="76D301B6"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464672">
        <w:rPr>
          <w:rFonts w:asciiTheme="majorBidi" w:hAnsiTheme="majorBidi" w:cstheme="majorBidi"/>
          <w:sz w:val="24"/>
          <w:szCs w:val="24"/>
        </w:rPr>
        <w:t>1.4.7.1</w:t>
      </w:r>
      <w:r w:rsidR="00464672">
        <w:rPr>
          <w:rFonts w:asciiTheme="majorBidi" w:hAnsiTheme="majorBidi" w:cstheme="majorBidi"/>
          <w:sz w:val="24"/>
          <w:szCs w:val="24"/>
        </w:rPr>
        <w:tab/>
        <w:t xml:space="preserve">The price score will be weighted together with the quality score of the </w:t>
      </w:r>
      <w:r w:rsidR="00F05A23">
        <w:rPr>
          <w:rFonts w:asciiTheme="majorBidi" w:hAnsiTheme="majorBidi" w:cstheme="majorBidi"/>
          <w:sz w:val="24"/>
          <w:szCs w:val="24"/>
        </w:rPr>
        <w:t>B</w:t>
      </w:r>
      <w:r w:rsidR="00464672">
        <w:rPr>
          <w:rFonts w:asciiTheme="majorBidi" w:hAnsiTheme="majorBidi" w:cstheme="majorBidi"/>
          <w:sz w:val="24"/>
          <w:szCs w:val="24"/>
        </w:rPr>
        <w:t xml:space="preserve">id as detailed </w:t>
      </w:r>
      <w:r w:rsidR="00D62A2B">
        <w:rPr>
          <w:rFonts w:asciiTheme="majorBidi" w:hAnsiTheme="majorBidi" w:cstheme="majorBidi"/>
          <w:sz w:val="24"/>
          <w:szCs w:val="24"/>
        </w:rPr>
        <w:t xml:space="preserve">below in </w:t>
      </w:r>
      <w:r w:rsidR="00464672">
        <w:rPr>
          <w:rFonts w:asciiTheme="majorBidi" w:hAnsiTheme="majorBidi" w:cstheme="majorBidi"/>
          <w:sz w:val="24"/>
          <w:szCs w:val="24"/>
        </w:rPr>
        <w:t xml:space="preserve">this </w:t>
      </w:r>
      <w:r w:rsidR="00375D3E">
        <w:rPr>
          <w:rFonts w:asciiTheme="majorBidi" w:hAnsiTheme="majorBidi" w:cstheme="majorBidi"/>
          <w:sz w:val="24"/>
          <w:szCs w:val="24"/>
        </w:rPr>
        <w:t>Section and</w:t>
      </w:r>
      <w:r w:rsidR="00464672">
        <w:rPr>
          <w:rFonts w:asciiTheme="majorBidi" w:hAnsiTheme="majorBidi" w:cstheme="majorBidi"/>
          <w:sz w:val="24"/>
          <w:szCs w:val="24"/>
        </w:rPr>
        <w:t xml:space="preserve"> will constitute the </w:t>
      </w:r>
      <w:r w:rsidR="00F05A23">
        <w:rPr>
          <w:rFonts w:asciiTheme="majorBidi" w:hAnsiTheme="majorBidi" w:cstheme="majorBidi"/>
          <w:sz w:val="24"/>
          <w:szCs w:val="24"/>
        </w:rPr>
        <w:t>B</w:t>
      </w:r>
      <w:r w:rsidR="00464672">
        <w:rPr>
          <w:rFonts w:asciiTheme="majorBidi" w:hAnsiTheme="majorBidi" w:cstheme="majorBidi"/>
          <w:sz w:val="24"/>
          <w:szCs w:val="24"/>
        </w:rPr>
        <w:t xml:space="preserve">id score. </w:t>
      </w:r>
      <w:r w:rsidR="00D62A2B">
        <w:rPr>
          <w:rFonts w:asciiTheme="majorBidi" w:hAnsiTheme="majorBidi" w:cstheme="majorBidi"/>
          <w:sz w:val="24"/>
          <w:szCs w:val="24"/>
        </w:rPr>
        <w:t>B</w:t>
      </w:r>
      <w:r w:rsidR="00464672">
        <w:rPr>
          <w:rFonts w:asciiTheme="majorBidi" w:hAnsiTheme="majorBidi" w:cstheme="majorBidi"/>
          <w:sz w:val="24"/>
          <w:szCs w:val="24"/>
        </w:rPr>
        <w:t>id</w:t>
      </w:r>
      <w:r w:rsidR="00D62A2B">
        <w:rPr>
          <w:rFonts w:asciiTheme="majorBidi" w:hAnsiTheme="majorBidi" w:cstheme="majorBidi"/>
          <w:sz w:val="24"/>
          <w:szCs w:val="24"/>
        </w:rPr>
        <w:t>ders</w:t>
      </w:r>
      <w:r w:rsidR="00464672">
        <w:rPr>
          <w:rFonts w:asciiTheme="majorBidi" w:hAnsiTheme="majorBidi" w:cstheme="majorBidi"/>
          <w:sz w:val="24"/>
          <w:szCs w:val="24"/>
        </w:rPr>
        <w:t xml:space="preserve"> will be ranked according to their </w:t>
      </w:r>
      <w:r w:rsidR="00F05A23">
        <w:rPr>
          <w:rFonts w:asciiTheme="majorBidi" w:hAnsiTheme="majorBidi" w:cstheme="majorBidi"/>
          <w:sz w:val="24"/>
          <w:szCs w:val="24"/>
        </w:rPr>
        <w:t>B</w:t>
      </w:r>
      <w:r w:rsidR="00464672">
        <w:rPr>
          <w:rFonts w:asciiTheme="majorBidi" w:hAnsiTheme="majorBidi" w:cstheme="majorBidi"/>
          <w:sz w:val="24"/>
          <w:szCs w:val="24"/>
        </w:rPr>
        <w:t xml:space="preserve">id score, with the highest scoring </w:t>
      </w:r>
      <w:r w:rsidR="00F05A23">
        <w:rPr>
          <w:rFonts w:asciiTheme="majorBidi" w:hAnsiTheme="majorBidi" w:cstheme="majorBidi"/>
          <w:sz w:val="24"/>
          <w:szCs w:val="24"/>
        </w:rPr>
        <w:t>B</w:t>
      </w:r>
      <w:r w:rsidR="00464672">
        <w:rPr>
          <w:rFonts w:asciiTheme="majorBidi" w:hAnsiTheme="majorBidi" w:cstheme="majorBidi"/>
          <w:sz w:val="24"/>
          <w:szCs w:val="24"/>
        </w:rPr>
        <w:t>id ranked first.</w:t>
      </w:r>
    </w:p>
    <w:p w14:paraId="51C989CC" w14:textId="233237D9" w:rsidR="00464672" w:rsidRDefault="00464672" w:rsidP="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1.4.7.2</w:t>
      </w:r>
      <w:r>
        <w:rPr>
          <w:rFonts w:asciiTheme="majorBidi" w:hAnsiTheme="majorBidi" w:cstheme="majorBidi"/>
          <w:sz w:val="24"/>
          <w:szCs w:val="24"/>
        </w:rPr>
        <w:tab/>
        <w:t>Definitions:</w:t>
      </w:r>
    </w:p>
    <w:p w14:paraId="73E035B0" w14:textId="17F59A55" w:rsidR="00464672" w:rsidRDefault="00464672" w:rsidP="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Pr>
          <w:rFonts w:asciiTheme="majorBidi" w:hAnsiTheme="majorBidi" w:cstheme="majorBidi"/>
          <w:sz w:val="24"/>
          <w:szCs w:val="24"/>
        </w:rPr>
        <w:t>G</w:t>
      </w:r>
      <w:r w:rsidRPr="009D39E0">
        <w:rPr>
          <w:rFonts w:asciiTheme="majorBidi" w:hAnsiTheme="majorBidi" w:cstheme="majorBidi"/>
          <w:i/>
          <w:iCs/>
          <w:sz w:val="24"/>
          <w:szCs w:val="24"/>
          <w:vertAlign w:val="subscript"/>
        </w:rPr>
        <w:t>i</w:t>
      </w:r>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 the </w:t>
      </w:r>
      <w:r w:rsidR="00F05A23">
        <w:rPr>
          <w:rFonts w:asciiTheme="majorBidi" w:hAnsiTheme="majorBidi" w:cstheme="majorBidi"/>
          <w:sz w:val="24"/>
          <w:szCs w:val="24"/>
        </w:rPr>
        <w:t>B</w:t>
      </w:r>
      <w:r>
        <w:rPr>
          <w:rFonts w:asciiTheme="majorBidi" w:hAnsiTheme="majorBidi" w:cstheme="majorBidi"/>
          <w:sz w:val="24"/>
          <w:szCs w:val="24"/>
        </w:rPr>
        <w:t xml:space="preserve">id score of </w:t>
      </w:r>
      <w:r w:rsidR="00D62A2B">
        <w:rPr>
          <w:rFonts w:asciiTheme="majorBidi" w:hAnsiTheme="majorBidi" w:cstheme="majorBidi"/>
          <w:sz w:val="24"/>
          <w:szCs w:val="24"/>
        </w:rPr>
        <w:t>B</w:t>
      </w:r>
      <w:r>
        <w:rPr>
          <w:rFonts w:asciiTheme="majorBidi" w:hAnsiTheme="majorBidi" w:cstheme="majorBidi"/>
          <w:sz w:val="24"/>
          <w:szCs w:val="24"/>
        </w:rPr>
        <w:t>id</w:t>
      </w:r>
      <w:r w:rsidR="00926039">
        <w:rPr>
          <w:rFonts w:asciiTheme="majorBidi" w:hAnsiTheme="majorBidi" w:cstheme="majorBidi"/>
          <w:sz w:val="24"/>
          <w:szCs w:val="24"/>
        </w:rPr>
        <w:t>der</w:t>
      </w:r>
      <w:r>
        <w:rPr>
          <w:rFonts w:asciiTheme="majorBidi" w:hAnsiTheme="majorBidi" w:cstheme="majorBidi"/>
          <w:sz w:val="24"/>
          <w:szCs w:val="24"/>
        </w:rPr>
        <w:t xml:space="preserve"> </w:t>
      </w:r>
      <w:r w:rsidRPr="009D39E0">
        <w:rPr>
          <w:rFonts w:asciiTheme="majorBidi" w:hAnsiTheme="majorBidi" w:cstheme="majorBidi"/>
          <w:i/>
          <w:iCs/>
          <w:sz w:val="24"/>
          <w:szCs w:val="24"/>
        </w:rPr>
        <w:t>i</w:t>
      </w:r>
    </w:p>
    <w:p w14:paraId="21BA357C" w14:textId="03918CEA" w:rsidR="00464672" w:rsidRPr="009D39E0" w:rsidRDefault="00464672" w:rsidP="00464672">
      <w:pPr>
        <w:tabs>
          <w:tab w:val="left" w:pos="284"/>
          <w:tab w:val="left" w:pos="567"/>
          <w:tab w:val="left" w:pos="993"/>
          <w:tab w:val="left" w:pos="1560"/>
        </w:tabs>
        <w:ind w:left="1440" w:hanging="1440"/>
        <w:rPr>
          <w:rFonts w:asciiTheme="majorBidi" w:hAnsiTheme="majorBidi" w:cstheme="majorBidi"/>
          <w:i/>
          <w:i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Pr>
          <w:rFonts w:asciiTheme="majorBidi" w:hAnsiTheme="majorBidi" w:cstheme="majorBidi"/>
          <w:sz w:val="24"/>
          <w:szCs w:val="24"/>
        </w:rPr>
        <w:t>Q</w:t>
      </w:r>
      <w:r w:rsidRPr="009D39E0">
        <w:rPr>
          <w:rFonts w:asciiTheme="majorBidi" w:hAnsiTheme="majorBidi" w:cstheme="majorBidi"/>
          <w:i/>
          <w:iCs/>
          <w:sz w:val="24"/>
          <w:szCs w:val="24"/>
          <w:vertAlign w:val="subscript"/>
        </w:rPr>
        <w:t>i</w:t>
      </w:r>
      <w:r>
        <w:rPr>
          <w:rFonts w:asciiTheme="majorBidi" w:hAnsiTheme="majorBidi" w:cstheme="majorBidi"/>
          <w:sz w:val="24"/>
          <w:szCs w:val="24"/>
        </w:rPr>
        <w:t xml:space="preserve"> – the quality score of </w:t>
      </w:r>
      <w:r w:rsidR="00D62A2B">
        <w:rPr>
          <w:rFonts w:asciiTheme="majorBidi" w:hAnsiTheme="majorBidi" w:cstheme="majorBidi"/>
          <w:sz w:val="24"/>
          <w:szCs w:val="24"/>
        </w:rPr>
        <w:t>B</w:t>
      </w:r>
      <w:r>
        <w:rPr>
          <w:rFonts w:asciiTheme="majorBidi" w:hAnsiTheme="majorBidi" w:cstheme="majorBidi"/>
          <w:sz w:val="24"/>
          <w:szCs w:val="24"/>
        </w:rPr>
        <w:t>id</w:t>
      </w:r>
      <w:r w:rsidR="00926039">
        <w:rPr>
          <w:rFonts w:asciiTheme="majorBidi" w:hAnsiTheme="majorBidi" w:cstheme="majorBidi"/>
          <w:sz w:val="24"/>
          <w:szCs w:val="24"/>
        </w:rPr>
        <w:t>der</w:t>
      </w:r>
      <w:r>
        <w:rPr>
          <w:rFonts w:asciiTheme="majorBidi" w:hAnsiTheme="majorBidi" w:cstheme="majorBidi"/>
          <w:sz w:val="24"/>
          <w:szCs w:val="24"/>
        </w:rPr>
        <w:t xml:space="preserve"> </w:t>
      </w:r>
      <w:r w:rsidRPr="009D39E0">
        <w:rPr>
          <w:rFonts w:asciiTheme="majorBidi" w:hAnsiTheme="majorBidi" w:cstheme="majorBidi"/>
          <w:i/>
          <w:iCs/>
          <w:sz w:val="24"/>
          <w:szCs w:val="24"/>
        </w:rPr>
        <w:t>i</w:t>
      </w:r>
    </w:p>
    <w:p w14:paraId="50843358" w14:textId="510AD2A6" w:rsidR="00464672" w:rsidRPr="009D39E0" w:rsidRDefault="00464672" w:rsidP="00464672">
      <w:pPr>
        <w:tabs>
          <w:tab w:val="left" w:pos="284"/>
          <w:tab w:val="left" w:pos="567"/>
          <w:tab w:val="left" w:pos="993"/>
          <w:tab w:val="left" w:pos="1560"/>
        </w:tabs>
        <w:ind w:left="1440" w:hanging="1440"/>
        <w:rPr>
          <w:rFonts w:asciiTheme="majorBidi" w:hAnsiTheme="majorBidi" w:cstheme="majorBidi"/>
          <w:i/>
          <w:iCs/>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Pr>
          <w:rFonts w:asciiTheme="majorBidi" w:hAnsiTheme="majorBidi" w:cstheme="majorBidi"/>
          <w:sz w:val="24"/>
          <w:szCs w:val="24"/>
        </w:rPr>
        <w:t>TP</w:t>
      </w:r>
      <w:r w:rsidRPr="009D39E0">
        <w:rPr>
          <w:rFonts w:asciiTheme="majorBidi" w:hAnsiTheme="majorBidi" w:cstheme="majorBidi"/>
          <w:i/>
          <w:iCs/>
          <w:sz w:val="24"/>
          <w:szCs w:val="24"/>
          <w:vertAlign w:val="subscript"/>
        </w:rPr>
        <w:t>i</w:t>
      </w:r>
      <w:r>
        <w:rPr>
          <w:rFonts w:asciiTheme="majorBidi" w:hAnsiTheme="majorBidi" w:cstheme="majorBidi"/>
          <w:sz w:val="24"/>
          <w:szCs w:val="24"/>
        </w:rPr>
        <w:t xml:space="preserve"> – the price score of </w:t>
      </w:r>
      <w:r w:rsidR="00D62A2B">
        <w:rPr>
          <w:rFonts w:asciiTheme="majorBidi" w:hAnsiTheme="majorBidi" w:cstheme="majorBidi"/>
          <w:sz w:val="24"/>
          <w:szCs w:val="24"/>
        </w:rPr>
        <w:t>B</w:t>
      </w:r>
      <w:r>
        <w:rPr>
          <w:rFonts w:asciiTheme="majorBidi" w:hAnsiTheme="majorBidi" w:cstheme="majorBidi"/>
          <w:sz w:val="24"/>
          <w:szCs w:val="24"/>
        </w:rPr>
        <w:t>id</w:t>
      </w:r>
      <w:r w:rsidR="00926039">
        <w:rPr>
          <w:rFonts w:asciiTheme="majorBidi" w:hAnsiTheme="majorBidi" w:cstheme="majorBidi"/>
          <w:sz w:val="24"/>
          <w:szCs w:val="24"/>
        </w:rPr>
        <w:t>der</w:t>
      </w:r>
      <w:r w:rsidRPr="009D39E0">
        <w:rPr>
          <w:rFonts w:asciiTheme="majorBidi" w:hAnsiTheme="majorBidi" w:cstheme="majorBidi"/>
          <w:i/>
          <w:iCs/>
          <w:sz w:val="24"/>
          <w:szCs w:val="24"/>
        </w:rPr>
        <w:t xml:space="preserve"> i</w:t>
      </w:r>
    </w:p>
    <w:p w14:paraId="07432889" w14:textId="61459503" w:rsidR="00464672" w:rsidRDefault="00464672" w:rsidP="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Pr>
          <w:rFonts w:asciiTheme="majorBidi" w:hAnsiTheme="majorBidi" w:cstheme="majorBidi"/>
          <w:sz w:val="24"/>
          <w:szCs w:val="24"/>
        </w:rPr>
        <w:t>W</w:t>
      </w:r>
      <w:r w:rsidRPr="009D39E0">
        <w:rPr>
          <w:rFonts w:asciiTheme="majorBidi" w:hAnsiTheme="majorBidi" w:cstheme="majorBidi"/>
          <w:i/>
          <w:iCs/>
          <w:sz w:val="24"/>
          <w:szCs w:val="24"/>
          <w:vertAlign w:val="subscript"/>
        </w:rPr>
        <w:t>q</w:t>
      </w:r>
      <w:r>
        <w:rPr>
          <w:rFonts w:asciiTheme="majorBidi" w:hAnsiTheme="majorBidi" w:cstheme="majorBidi"/>
          <w:sz w:val="24"/>
          <w:szCs w:val="24"/>
        </w:rPr>
        <w:t xml:space="preserve"> – the quality weighting</w:t>
      </w:r>
    </w:p>
    <w:p w14:paraId="5517A608" w14:textId="2706F462" w:rsidR="00464672" w:rsidRPr="00464672" w:rsidRDefault="00464672" w:rsidP="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Pr>
          <w:rFonts w:asciiTheme="majorBidi" w:hAnsiTheme="majorBidi" w:cstheme="majorBidi"/>
          <w:sz w:val="24"/>
          <w:szCs w:val="24"/>
        </w:rPr>
        <w:t>W</w:t>
      </w:r>
      <w:r w:rsidRPr="009D39E0">
        <w:rPr>
          <w:rFonts w:asciiTheme="majorBidi" w:hAnsiTheme="majorBidi" w:cstheme="majorBidi"/>
          <w:i/>
          <w:iCs/>
          <w:sz w:val="24"/>
          <w:szCs w:val="24"/>
          <w:vertAlign w:val="subscript"/>
        </w:rPr>
        <w:t>p</w:t>
      </w:r>
      <w:r>
        <w:rPr>
          <w:rFonts w:asciiTheme="majorBidi" w:hAnsiTheme="majorBidi" w:cstheme="majorBidi"/>
          <w:sz w:val="24"/>
          <w:szCs w:val="24"/>
        </w:rPr>
        <w:t xml:space="preserve"> – the price weighting</w:t>
      </w:r>
    </w:p>
    <w:p w14:paraId="1B9F0B4E" w14:textId="442E620E" w:rsidR="003B17FB" w:rsidRDefault="003B17FB" w:rsidP="00DB525B">
      <w:pPr>
        <w:tabs>
          <w:tab w:val="left" w:pos="284"/>
          <w:tab w:val="left" w:pos="567"/>
          <w:tab w:val="left" w:pos="993"/>
        </w:tabs>
        <w:ind w:left="1440" w:hanging="1440"/>
        <w:rPr>
          <w:rFonts w:asciiTheme="majorBidi" w:eastAsiaTheme="minorEastAsia" w:hAnsiTheme="majorBidi" w:cstheme="majorBidi"/>
          <w:bCs/>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 xml:space="preserve">The </w:t>
      </w:r>
      <w:r w:rsidR="00F05A23">
        <w:rPr>
          <w:rFonts w:asciiTheme="majorBidi" w:hAnsiTheme="majorBidi" w:cstheme="majorBidi"/>
          <w:sz w:val="24"/>
          <w:szCs w:val="24"/>
        </w:rPr>
        <w:t>B</w:t>
      </w:r>
      <w:r w:rsidR="00926039">
        <w:rPr>
          <w:rFonts w:asciiTheme="majorBidi" w:hAnsiTheme="majorBidi" w:cstheme="majorBidi"/>
          <w:sz w:val="24"/>
          <w:szCs w:val="24"/>
        </w:rPr>
        <w:t xml:space="preserve">id score will be determined according to the following formula: </w:t>
      </w:r>
      <m:oMath>
        <m:sSub>
          <m:sSubPr>
            <m:ctrlPr>
              <w:rPr>
                <w:rFonts w:ascii="Cambria Math" w:eastAsia="Cambria Math" w:hAnsi="Cambria Math"/>
                <w:bCs/>
              </w:rPr>
            </m:ctrlPr>
          </m:sSubPr>
          <m:e>
            <m:r>
              <m:rPr>
                <m:sty m:val="bi"/>
              </m:rPr>
              <w:rPr>
                <w:rFonts w:ascii="Cambria Math" w:eastAsia="Cambria Math" w:hAnsi="Cambria Math"/>
              </w:rPr>
              <m:t>G</m:t>
            </m:r>
          </m:e>
          <m:sub>
            <m:r>
              <m:rPr>
                <m:sty m:val="bi"/>
              </m:rPr>
              <w:rPr>
                <w:rFonts w:ascii="Cambria Math" w:eastAsia="Cambria Math" w:hAnsi="Cambria Math"/>
              </w:rPr>
              <m:t>i</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W</m:t>
            </m:r>
          </m:e>
          <m:sub>
            <m:r>
              <m:rPr>
                <m:sty m:val="bi"/>
              </m:rPr>
              <w:rPr>
                <w:rFonts w:ascii="Cambria Math" w:eastAsia="Cambria Math" w:hAnsi="Cambria Math"/>
              </w:rPr>
              <m:t>p</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TP</m:t>
            </m:r>
          </m:e>
          <m:sub>
            <m:r>
              <m:rPr>
                <m:sty m:val="bi"/>
              </m:rPr>
              <w:rPr>
                <w:rFonts w:ascii="Cambria Math" w:eastAsia="Cambria Math" w:hAnsi="Cambria Math"/>
              </w:rPr>
              <m:t>i</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W</m:t>
            </m:r>
          </m:e>
          <m:sub>
            <m:r>
              <m:rPr>
                <m:sty m:val="bi"/>
              </m:rPr>
              <w:rPr>
                <w:rFonts w:ascii="Cambria Math" w:eastAsia="Cambria Math" w:hAnsi="Cambria Math"/>
              </w:rPr>
              <m:t>q</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Q</m:t>
            </m:r>
          </m:e>
          <m:sub>
            <m:r>
              <m:rPr>
                <m:sty m:val="bi"/>
              </m:rPr>
              <w:rPr>
                <w:rFonts w:ascii="Cambria Math" w:eastAsia="Cambria Math" w:hAnsi="Cambria Math"/>
              </w:rPr>
              <m:t>i</m:t>
            </m:r>
          </m:sub>
        </m:sSub>
      </m:oMath>
    </w:p>
    <w:p w14:paraId="3D38E97F" w14:textId="4F2E5E5D" w:rsidR="00926039" w:rsidRDefault="00926039" w:rsidP="00DB525B">
      <w:pPr>
        <w:tabs>
          <w:tab w:val="left" w:pos="284"/>
          <w:tab w:val="left" w:pos="567"/>
          <w:tab w:val="left" w:pos="993"/>
        </w:tabs>
        <w:ind w:left="1440" w:hanging="1440"/>
        <w:rPr>
          <w:rFonts w:asciiTheme="majorBidi" w:eastAsiaTheme="minorEastAsia" w:hAnsiTheme="majorBidi" w:cstheme="majorBidi"/>
          <w:bCs/>
        </w:rPr>
      </w:pPr>
      <w:r>
        <w:rPr>
          <w:rFonts w:asciiTheme="majorBidi" w:eastAsiaTheme="minorEastAsia" w:hAnsiTheme="majorBidi" w:cstheme="majorBidi"/>
          <w:bCs/>
        </w:rPr>
        <w:tab/>
      </w:r>
      <w:r>
        <w:rPr>
          <w:rFonts w:asciiTheme="majorBidi" w:eastAsiaTheme="minorEastAsia" w:hAnsiTheme="majorBidi" w:cstheme="majorBidi"/>
          <w:bCs/>
        </w:rPr>
        <w:tab/>
        <w:t>1.4.7.3</w:t>
      </w:r>
      <w:r>
        <w:rPr>
          <w:rFonts w:asciiTheme="majorBidi" w:eastAsiaTheme="minorEastAsia" w:hAnsiTheme="majorBidi" w:cstheme="majorBidi"/>
          <w:bCs/>
        </w:rPr>
        <w:tab/>
        <w:t xml:space="preserve">The weightings in this </w:t>
      </w:r>
      <w:r w:rsidR="00BD4EA2">
        <w:rPr>
          <w:rFonts w:asciiTheme="majorBidi" w:hAnsiTheme="majorBidi" w:cstheme="majorBidi"/>
          <w:sz w:val="24"/>
          <w:szCs w:val="24"/>
        </w:rPr>
        <w:t>Specific Invitation to Tender</w:t>
      </w:r>
      <w:r w:rsidR="00BD4EA2">
        <w:rPr>
          <w:rFonts w:asciiTheme="majorBidi" w:eastAsiaTheme="minorEastAsia" w:hAnsiTheme="majorBidi" w:cstheme="majorBidi"/>
          <w:bCs/>
        </w:rPr>
        <w:t xml:space="preserve"> </w:t>
      </w:r>
      <w:r>
        <w:rPr>
          <w:rFonts w:asciiTheme="majorBidi" w:eastAsiaTheme="minorEastAsia" w:hAnsiTheme="majorBidi" w:cstheme="majorBidi"/>
          <w:bCs/>
        </w:rPr>
        <w:t>are:</w:t>
      </w:r>
    </w:p>
    <w:p w14:paraId="1385DF5A" w14:textId="77777777" w:rsidR="00926039" w:rsidRDefault="00926039" w:rsidP="00DB525B">
      <w:pPr>
        <w:tabs>
          <w:tab w:val="left" w:pos="284"/>
          <w:tab w:val="left" w:pos="567"/>
          <w:tab w:val="left" w:pos="993"/>
        </w:tabs>
        <w:ind w:left="1440" w:hanging="1440"/>
        <w:rPr>
          <w:rFonts w:asciiTheme="majorBidi" w:hAnsiTheme="majorBidi" w:cstheme="majorBidi"/>
          <w:sz w:val="24"/>
          <w:szCs w:val="24"/>
        </w:rPr>
      </w:pPr>
      <w:r>
        <w:rPr>
          <w:rFonts w:asciiTheme="majorBidi" w:eastAsiaTheme="minorEastAsia" w:hAnsiTheme="majorBidi" w:cstheme="majorBidi"/>
          <w:bCs/>
        </w:rPr>
        <w:tab/>
      </w:r>
      <w:r>
        <w:rPr>
          <w:rFonts w:asciiTheme="majorBidi" w:eastAsiaTheme="minorEastAsia" w:hAnsiTheme="majorBidi" w:cstheme="majorBidi"/>
          <w:bCs/>
        </w:rPr>
        <w:tab/>
      </w:r>
      <w:r>
        <w:rPr>
          <w:rFonts w:asciiTheme="majorBidi" w:eastAsiaTheme="minorEastAsia" w:hAnsiTheme="majorBidi" w:cstheme="majorBidi"/>
          <w:bCs/>
        </w:rPr>
        <w:tab/>
      </w:r>
      <w:r>
        <w:rPr>
          <w:rFonts w:asciiTheme="majorBidi" w:eastAsiaTheme="minorEastAsia" w:hAnsiTheme="majorBidi" w:cstheme="majorBidi"/>
          <w:bCs/>
        </w:rPr>
        <w:tab/>
      </w:r>
    </w:p>
    <w:tbl>
      <w:tblPr>
        <w:tblStyle w:val="TableGrid"/>
        <w:tblW w:w="0" w:type="auto"/>
        <w:tblInd w:w="1440" w:type="dxa"/>
        <w:tblLook w:val="04A0" w:firstRow="1" w:lastRow="0" w:firstColumn="1" w:lastColumn="0" w:noHBand="0" w:noVBand="1"/>
      </w:tblPr>
      <w:tblGrid>
        <w:gridCol w:w="2241"/>
        <w:gridCol w:w="2268"/>
      </w:tblGrid>
      <w:tr w:rsidR="00926039" w14:paraId="0D4BB8ED" w14:textId="77777777" w:rsidTr="00926039">
        <w:tc>
          <w:tcPr>
            <w:tcW w:w="2241" w:type="dxa"/>
            <w:shd w:val="clear" w:color="auto" w:fill="D9D9D9" w:themeFill="background1" w:themeFillShade="D9"/>
          </w:tcPr>
          <w:p w14:paraId="578978C6" w14:textId="3BE019A4" w:rsidR="00926039" w:rsidRPr="00926039" w:rsidRDefault="00926039" w:rsidP="00DB525B">
            <w:pPr>
              <w:tabs>
                <w:tab w:val="left" w:pos="284"/>
                <w:tab w:val="left" w:pos="567"/>
                <w:tab w:val="left" w:pos="993"/>
              </w:tabs>
              <w:rPr>
                <w:rFonts w:asciiTheme="majorBidi" w:hAnsiTheme="majorBidi" w:cstheme="majorBidi"/>
                <w:b/>
                <w:bCs/>
                <w:sz w:val="24"/>
                <w:szCs w:val="24"/>
              </w:rPr>
            </w:pPr>
            <w:r w:rsidRPr="00926039">
              <w:rPr>
                <w:rFonts w:asciiTheme="majorBidi" w:hAnsiTheme="majorBidi" w:cstheme="majorBidi"/>
                <w:b/>
                <w:bCs/>
                <w:sz w:val="24"/>
                <w:szCs w:val="24"/>
              </w:rPr>
              <w:t>Component</w:t>
            </w:r>
          </w:p>
        </w:tc>
        <w:tc>
          <w:tcPr>
            <w:tcW w:w="2268" w:type="dxa"/>
            <w:shd w:val="clear" w:color="auto" w:fill="D9D9D9" w:themeFill="background1" w:themeFillShade="D9"/>
          </w:tcPr>
          <w:p w14:paraId="4FEB348C" w14:textId="5DA35591" w:rsidR="00926039" w:rsidRPr="00926039" w:rsidRDefault="00926039" w:rsidP="00DB525B">
            <w:pPr>
              <w:tabs>
                <w:tab w:val="left" w:pos="284"/>
                <w:tab w:val="left" w:pos="567"/>
                <w:tab w:val="left" w:pos="993"/>
              </w:tabs>
              <w:rPr>
                <w:rFonts w:asciiTheme="majorBidi" w:hAnsiTheme="majorBidi" w:cstheme="majorBidi"/>
                <w:b/>
                <w:bCs/>
                <w:sz w:val="24"/>
                <w:szCs w:val="24"/>
              </w:rPr>
            </w:pPr>
            <w:r w:rsidRPr="00926039">
              <w:rPr>
                <w:rFonts w:asciiTheme="majorBidi" w:hAnsiTheme="majorBidi" w:cstheme="majorBidi"/>
                <w:b/>
                <w:bCs/>
                <w:sz w:val="24"/>
                <w:szCs w:val="24"/>
              </w:rPr>
              <w:t>Weighting</w:t>
            </w:r>
          </w:p>
        </w:tc>
      </w:tr>
      <w:tr w:rsidR="00926039" w14:paraId="6A619FB4" w14:textId="77777777" w:rsidTr="00926039">
        <w:tc>
          <w:tcPr>
            <w:tcW w:w="2241" w:type="dxa"/>
          </w:tcPr>
          <w:p w14:paraId="39EFE018" w14:textId="77777777" w:rsidR="00926039" w:rsidRDefault="00926039" w:rsidP="00DB525B">
            <w:pPr>
              <w:tabs>
                <w:tab w:val="left" w:pos="284"/>
                <w:tab w:val="left" w:pos="567"/>
                <w:tab w:val="left" w:pos="993"/>
              </w:tabs>
              <w:rPr>
                <w:rFonts w:asciiTheme="majorBidi" w:hAnsiTheme="majorBidi" w:cstheme="majorBidi"/>
                <w:sz w:val="24"/>
                <w:szCs w:val="24"/>
              </w:rPr>
            </w:pPr>
          </w:p>
          <w:p w14:paraId="2D021C50" w14:textId="383CF069"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60%</w:t>
            </w:r>
          </w:p>
        </w:tc>
        <w:tc>
          <w:tcPr>
            <w:tcW w:w="2268" w:type="dxa"/>
          </w:tcPr>
          <w:p w14:paraId="2019E9F2" w14:textId="77777777" w:rsidR="00926039" w:rsidRDefault="00926039" w:rsidP="00DB525B">
            <w:pPr>
              <w:tabs>
                <w:tab w:val="left" w:pos="284"/>
                <w:tab w:val="left" w:pos="567"/>
                <w:tab w:val="left" w:pos="993"/>
              </w:tabs>
              <w:rPr>
                <w:rFonts w:asciiTheme="majorBidi" w:hAnsiTheme="majorBidi" w:cstheme="majorBidi"/>
                <w:sz w:val="24"/>
                <w:szCs w:val="24"/>
              </w:rPr>
            </w:pPr>
          </w:p>
          <w:p w14:paraId="74E14819" w14:textId="77777777"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Quality weighting (</w:t>
            </w:r>
            <w:r w:rsidRPr="009D39E0">
              <w:rPr>
                <w:rFonts w:asciiTheme="majorBidi" w:hAnsiTheme="majorBidi" w:cstheme="majorBidi"/>
                <w:i/>
                <w:iCs/>
                <w:sz w:val="24"/>
                <w:szCs w:val="24"/>
              </w:rPr>
              <w:t>W</w:t>
            </w:r>
            <w:r w:rsidRPr="009D39E0">
              <w:rPr>
                <w:rFonts w:asciiTheme="majorBidi" w:hAnsiTheme="majorBidi" w:cstheme="majorBidi"/>
                <w:i/>
                <w:iCs/>
                <w:sz w:val="24"/>
                <w:szCs w:val="24"/>
                <w:vertAlign w:val="subscript"/>
              </w:rPr>
              <w:t>q</w:t>
            </w:r>
            <w:r w:rsidRPr="00375D3E">
              <w:rPr>
                <w:rFonts w:asciiTheme="majorBidi" w:hAnsiTheme="majorBidi" w:cstheme="majorBidi"/>
                <w:sz w:val="24"/>
                <w:szCs w:val="24"/>
              </w:rPr>
              <w:t>)</w:t>
            </w:r>
          </w:p>
          <w:p w14:paraId="4504F617" w14:textId="77657D07" w:rsidR="00926039" w:rsidRDefault="00926039" w:rsidP="00DB525B">
            <w:pPr>
              <w:tabs>
                <w:tab w:val="left" w:pos="284"/>
                <w:tab w:val="left" w:pos="567"/>
                <w:tab w:val="left" w:pos="993"/>
              </w:tabs>
              <w:rPr>
                <w:rFonts w:asciiTheme="majorBidi" w:hAnsiTheme="majorBidi" w:cstheme="majorBidi"/>
                <w:sz w:val="24"/>
                <w:szCs w:val="24"/>
              </w:rPr>
            </w:pPr>
          </w:p>
        </w:tc>
      </w:tr>
      <w:tr w:rsidR="00926039" w14:paraId="0886C231" w14:textId="77777777" w:rsidTr="00926039">
        <w:tc>
          <w:tcPr>
            <w:tcW w:w="2241" w:type="dxa"/>
          </w:tcPr>
          <w:p w14:paraId="67288CD0" w14:textId="77777777" w:rsidR="00926039" w:rsidRDefault="00926039" w:rsidP="00DB525B">
            <w:pPr>
              <w:tabs>
                <w:tab w:val="left" w:pos="284"/>
                <w:tab w:val="left" w:pos="567"/>
                <w:tab w:val="left" w:pos="993"/>
              </w:tabs>
              <w:rPr>
                <w:rFonts w:asciiTheme="majorBidi" w:hAnsiTheme="majorBidi" w:cstheme="majorBidi"/>
                <w:sz w:val="24"/>
                <w:szCs w:val="24"/>
              </w:rPr>
            </w:pPr>
          </w:p>
          <w:p w14:paraId="2D53D5FB" w14:textId="77777777"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40%</w:t>
            </w:r>
          </w:p>
          <w:p w14:paraId="3E38A3F1" w14:textId="3F226D9D" w:rsidR="00926039" w:rsidRDefault="00926039" w:rsidP="00DB525B">
            <w:pPr>
              <w:tabs>
                <w:tab w:val="left" w:pos="284"/>
                <w:tab w:val="left" w:pos="567"/>
                <w:tab w:val="left" w:pos="993"/>
              </w:tabs>
              <w:rPr>
                <w:rFonts w:asciiTheme="majorBidi" w:hAnsiTheme="majorBidi" w:cstheme="majorBidi"/>
                <w:sz w:val="24"/>
                <w:szCs w:val="24"/>
              </w:rPr>
            </w:pPr>
          </w:p>
        </w:tc>
        <w:tc>
          <w:tcPr>
            <w:tcW w:w="2268" w:type="dxa"/>
          </w:tcPr>
          <w:p w14:paraId="5BED2038" w14:textId="77777777" w:rsidR="00926039" w:rsidRDefault="00926039" w:rsidP="00DB525B">
            <w:pPr>
              <w:tabs>
                <w:tab w:val="left" w:pos="284"/>
                <w:tab w:val="left" w:pos="567"/>
                <w:tab w:val="left" w:pos="993"/>
              </w:tabs>
              <w:rPr>
                <w:rFonts w:asciiTheme="majorBidi" w:hAnsiTheme="majorBidi" w:cstheme="majorBidi"/>
                <w:sz w:val="24"/>
                <w:szCs w:val="24"/>
              </w:rPr>
            </w:pPr>
          </w:p>
          <w:p w14:paraId="1DF62F71" w14:textId="07E59363"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Price weighting (</w:t>
            </w:r>
            <w:r w:rsidRPr="009D39E0">
              <w:rPr>
                <w:rFonts w:asciiTheme="majorBidi" w:hAnsiTheme="majorBidi" w:cstheme="majorBidi"/>
                <w:i/>
                <w:iCs/>
                <w:sz w:val="24"/>
                <w:szCs w:val="24"/>
              </w:rPr>
              <w:t>W</w:t>
            </w:r>
            <w:r w:rsidRPr="009D39E0">
              <w:rPr>
                <w:rFonts w:asciiTheme="majorBidi" w:hAnsiTheme="majorBidi" w:cstheme="majorBidi"/>
                <w:i/>
                <w:iCs/>
                <w:sz w:val="24"/>
                <w:szCs w:val="24"/>
                <w:vertAlign w:val="subscript"/>
              </w:rPr>
              <w:t>p</w:t>
            </w:r>
            <w:r>
              <w:rPr>
                <w:rFonts w:asciiTheme="majorBidi" w:hAnsiTheme="majorBidi" w:cstheme="majorBidi"/>
                <w:sz w:val="24"/>
                <w:szCs w:val="24"/>
              </w:rPr>
              <w:t>)</w:t>
            </w:r>
          </w:p>
        </w:tc>
      </w:tr>
    </w:tbl>
    <w:p w14:paraId="45B92C07" w14:textId="362DBBAE" w:rsidR="00926039" w:rsidRDefault="00926039" w:rsidP="00DB525B">
      <w:pPr>
        <w:tabs>
          <w:tab w:val="left" w:pos="284"/>
          <w:tab w:val="left" w:pos="567"/>
          <w:tab w:val="left" w:pos="993"/>
        </w:tabs>
        <w:ind w:left="1440" w:hanging="1440"/>
        <w:rPr>
          <w:rFonts w:asciiTheme="majorBidi" w:hAnsiTheme="majorBidi" w:cstheme="majorBidi"/>
          <w:sz w:val="24"/>
          <w:szCs w:val="24"/>
        </w:rPr>
      </w:pPr>
    </w:p>
    <w:p w14:paraId="6CEA7244" w14:textId="28FC7822" w:rsidR="00275313" w:rsidRPr="00A510E1" w:rsidRDefault="00A510E1" w:rsidP="00275313">
      <w:pPr>
        <w:tabs>
          <w:tab w:val="left" w:pos="284"/>
          <w:tab w:val="left" w:pos="567"/>
          <w:tab w:val="left" w:pos="993"/>
        </w:tabs>
        <w:rPr>
          <w:rFonts w:asciiTheme="majorBidi" w:hAnsiTheme="majorBidi" w:cstheme="majorBidi"/>
          <w:b/>
          <w:bCs/>
          <w:sz w:val="24"/>
          <w:szCs w:val="24"/>
        </w:rPr>
      </w:pPr>
      <w:r w:rsidRPr="00A510E1">
        <w:rPr>
          <w:rFonts w:asciiTheme="majorBidi" w:hAnsiTheme="majorBidi" w:cstheme="majorBidi"/>
          <w:b/>
          <w:bCs/>
          <w:sz w:val="24"/>
          <w:szCs w:val="24"/>
        </w:rPr>
        <w:t>1.5</w:t>
      </w:r>
      <w:r w:rsidRPr="00A510E1">
        <w:rPr>
          <w:rFonts w:asciiTheme="majorBidi" w:hAnsiTheme="majorBidi" w:cstheme="majorBidi"/>
          <w:b/>
          <w:bCs/>
          <w:sz w:val="24"/>
          <w:szCs w:val="24"/>
        </w:rPr>
        <w:tab/>
        <w:t>Maximum Price</w:t>
      </w:r>
    </w:p>
    <w:p w14:paraId="31ED72CA" w14:textId="0CA84DC4" w:rsidR="00A510E1" w:rsidRDefault="00A510E1"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1.5.1</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will be entitled, prior to the submission of bids, to set a maximum price for the </w:t>
      </w:r>
      <w:r w:rsidR="00F05A23">
        <w:rPr>
          <w:rFonts w:asciiTheme="majorBidi" w:hAnsiTheme="majorBidi" w:cstheme="majorBidi"/>
          <w:sz w:val="24"/>
          <w:szCs w:val="24"/>
        </w:rPr>
        <w:t>B</w:t>
      </w:r>
      <w:r>
        <w:rPr>
          <w:rFonts w:asciiTheme="majorBidi" w:hAnsiTheme="majorBidi" w:cstheme="majorBidi"/>
          <w:sz w:val="24"/>
          <w:szCs w:val="24"/>
        </w:rPr>
        <w:t xml:space="preserve">id. In </w:t>
      </w:r>
      <w:r w:rsidR="00375D3E">
        <w:rPr>
          <w:rFonts w:asciiTheme="majorBidi" w:hAnsiTheme="majorBidi" w:cstheme="majorBidi"/>
          <w:sz w:val="24"/>
          <w:szCs w:val="24"/>
        </w:rPr>
        <w:t>such event</w:t>
      </w:r>
      <w:r w:rsidR="00D62A2B">
        <w:rPr>
          <w:rFonts w:asciiTheme="majorBidi" w:hAnsiTheme="majorBidi" w:cstheme="majorBidi"/>
          <w:sz w:val="24"/>
          <w:szCs w:val="24"/>
        </w:rPr>
        <w:t>,</w:t>
      </w:r>
      <w:r>
        <w:rPr>
          <w:rFonts w:asciiTheme="majorBidi" w:hAnsiTheme="majorBidi" w:cstheme="majorBidi"/>
          <w:sz w:val="24"/>
          <w:szCs w:val="24"/>
        </w:rPr>
        <w:t xml:space="preserve"> the maximum price will be the same for all </w:t>
      </w:r>
      <w:r w:rsidR="004658A5">
        <w:rPr>
          <w:rFonts w:asciiTheme="majorBidi" w:hAnsiTheme="majorBidi" w:cstheme="majorBidi"/>
          <w:sz w:val="24"/>
          <w:szCs w:val="24"/>
        </w:rPr>
        <w:t>B</w:t>
      </w:r>
      <w:r>
        <w:rPr>
          <w:rFonts w:asciiTheme="majorBidi" w:hAnsiTheme="majorBidi" w:cstheme="majorBidi"/>
          <w:sz w:val="24"/>
          <w:szCs w:val="24"/>
        </w:rPr>
        <w:t>idders.</w:t>
      </w:r>
    </w:p>
    <w:p w14:paraId="425BE9F6" w14:textId="5A21DA83" w:rsidR="00A510E1" w:rsidRDefault="00A510E1"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1.5.</w:t>
      </w:r>
      <w:r w:rsidR="001D0F16">
        <w:rPr>
          <w:rFonts w:asciiTheme="majorBidi" w:hAnsiTheme="majorBidi" w:cstheme="majorBidi"/>
          <w:sz w:val="24"/>
          <w:szCs w:val="24"/>
        </w:rPr>
        <w:t>2</w:t>
      </w:r>
      <w:r>
        <w:rPr>
          <w:rFonts w:asciiTheme="majorBidi" w:hAnsiTheme="majorBidi" w:cstheme="majorBidi"/>
          <w:sz w:val="24"/>
          <w:szCs w:val="24"/>
        </w:rPr>
        <w:tab/>
        <w:t xml:space="preserve">The maximum price will be communicated to </w:t>
      </w:r>
      <w:r w:rsidR="00D62A2B">
        <w:rPr>
          <w:rFonts w:asciiTheme="majorBidi" w:hAnsiTheme="majorBidi" w:cstheme="majorBidi"/>
          <w:sz w:val="24"/>
          <w:szCs w:val="24"/>
        </w:rPr>
        <w:t>B</w:t>
      </w:r>
      <w:r>
        <w:rPr>
          <w:rFonts w:asciiTheme="majorBidi" w:hAnsiTheme="majorBidi" w:cstheme="majorBidi"/>
          <w:sz w:val="24"/>
          <w:szCs w:val="24"/>
        </w:rPr>
        <w:t xml:space="preserve">idders at least </w:t>
      </w:r>
      <w:r w:rsidR="00F05A23">
        <w:rPr>
          <w:rFonts w:asciiTheme="majorBidi" w:hAnsiTheme="majorBidi" w:cstheme="majorBidi"/>
          <w:sz w:val="24"/>
          <w:szCs w:val="24"/>
        </w:rPr>
        <w:t>seven</w:t>
      </w:r>
      <w:r>
        <w:rPr>
          <w:rFonts w:asciiTheme="majorBidi" w:hAnsiTheme="majorBidi" w:cstheme="majorBidi"/>
          <w:sz w:val="24"/>
          <w:szCs w:val="24"/>
        </w:rPr>
        <w:t xml:space="preserve"> working days prior to the </w:t>
      </w:r>
      <w:r w:rsidR="00F05A23">
        <w:rPr>
          <w:rFonts w:asciiTheme="majorBidi" w:hAnsiTheme="majorBidi" w:cstheme="majorBidi"/>
          <w:sz w:val="24"/>
          <w:szCs w:val="24"/>
        </w:rPr>
        <w:t>B</w:t>
      </w:r>
      <w:r>
        <w:rPr>
          <w:rFonts w:asciiTheme="majorBidi" w:hAnsiTheme="majorBidi" w:cstheme="majorBidi"/>
          <w:sz w:val="24"/>
          <w:szCs w:val="24"/>
        </w:rPr>
        <w:t>id submission date.</w:t>
      </w:r>
    </w:p>
    <w:p w14:paraId="1302E552" w14:textId="5659A02D" w:rsidR="001D0F16" w:rsidRDefault="001D0F16"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1.5.3</w:t>
      </w:r>
      <w:r>
        <w:rPr>
          <w:rFonts w:asciiTheme="majorBidi" w:hAnsiTheme="majorBidi" w:cstheme="majorBidi"/>
          <w:sz w:val="24"/>
          <w:szCs w:val="24"/>
        </w:rPr>
        <w:tab/>
      </w:r>
      <w:r w:rsidR="00D62A2B">
        <w:rPr>
          <w:rFonts w:asciiTheme="majorBidi" w:hAnsiTheme="majorBidi" w:cstheme="majorBidi"/>
          <w:sz w:val="24"/>
          <w:szCs w:val="24"/>
        </w:rPr>
        <w:t>Following</w:t>
      </w:r>
      <w:r w:rsidR="00375D3E" w:rsidRPr="00375D3E">
        <w:t xml:space="preserve"> </w:t>
      </w:r>
      <w:r>
        <w:rPr>
          <w:rFonts w:asciiTheme="majorBidi" w:hAnsiTheme="majorBidi" w:cstheme="majorBidi"/>
          <w:sz w:val="24"/>
          <w:szCs w:val="24"/>
        </w:rPr>
        <w:t xml:space="preserve">receipt of the maximum price, </w:t>
      </w:r>
      <w:r w:rsidR="00D62A2B">
        <w:rPr>
          <w:rFonts w:asciiTheme="majorBidi" w:hAnsiTheme="majorBidi" w:cstheme="majorBidi"/>
          <w:sz w:val="24"/>
          <w:szCs w:val="24"/>
        </w:rPr>
        <w:t>B</w:t>
      </w:r>
      <w:r>
        <w:rPr>
          <w:rFonts w:asciiTheme="majorBidi" w:hAnsiTheme="majorBidi" w:cstheme="majorBidi"/>
          <w:sz w:val="24"/>
          <w:szCs w:val="24"/>
        </w:rPr>
        <w:t>idder</w:t>
      </w:r>
      <w:r w:rsidR="00D62A2B">
        <w:rPr>
          <w:rFonts w:asciiTheme="majorBidi" w:hAnsiTheme="majorBidi" w:cstheme="majorBidi"/>
          <w:sz w:val="24"/>
          <w:szCs w:val="24"/>
        </w:rPr>
        <w:t xml:space="preserve">s </w:t>
      </w:r>
      <w:r>
        <w:rPr>
          <w:rFonts w:asciiTheme="majorBidi" w:hAnsiTheme="majorBidi" w:cstheme="majorBidi"/>
          <w:sz w:val="24"/>
          <w:szCs w:val="24"/>
        </w:rPr>
        <w:t xml:space="preserve">will be entitled to withdraw </w:t>
      </w:r>
      <w:r w:rsidR="00D62A2B">
        <w:rPr>
          <w:rFonts w:asciiTheme="majorBidi" w:hAnsiTheme="majorBidi" w:cstheme="majorBidi"/>
          <w:sz w:val="24"/>
          <w:szCs w:val="24"/>
        </w:rPr>
        <w:t>their</w:t>
      </w:r>
      <w:r>
        <w:rPr>
          <w:rFonts w:asciiTheme="majorBidi" w:hAnsiTheme="majorBidi" w:cstheme="majorBidi"/>
          <w:sz w:val="24"/>
          <w:szCs w:val="24"/>
        </w:rPr>
        <w:t xml:space="preserve"> bid</w:t>
      </w:r>
      <w:r w:rsidR="00D62A2B">
        <w:rPr>
          <w:rFonts w:asciiTheme="majorBidi" w:hAnsiTheme="majorBidi" w:cstheme="majorBidi"/>
          <w:sz w:val="24"/>
          <w:szCs w:val="24"/>
        </w:rPr>
        <w:t>s</w:t>
      </w:r>
      <w:r>
        <w:rPr>
          <w:rFonts w:asciiTheme="majorBidi" w:hAnsiTheme="majorBidi" w:cstheme="majorBidi"/>
          <w:sz w:val="24"/>
          <w:szCs w:val="24"/>
        </w:rPr>
        <w:t xml:space="preserve"> for the </w:t>
      </w:r>
      <w:r w:rsidR="00BD4EA2">
        <w:rPr>
          <w:rFonts w:asciiTheme="majorBidi" w:hAnsiTheme="majorBidi" w:cstheme="majorBidi"/>
          <w:sz w:val="24"/>
          <w:szCs w:val="24"/>
        </w:rPr>
        <w:t xml:space="preserve">Specific Invitation to Tender </w:t>
      </w:r>
      <w:r>
        <w:rPr>
          <w:rFonts w:asciiTheme="majorBidi" w:hAnsiTheme="majorBidi" w:cstheme="majorBidi"/>
          <w:sz w:val="24"/>
          <w:szCs w:val="24"/>
        </w:rPr>
        <w:t xml:space="preserve">without this being considered noncompliance with the conditions of the </w:t>
      </w:r>
      <w:r w:rsidR="00BD4EA2">
        <w:rPr>
          <w:rFonts w:asciiTheme="majorBidi" w:hAnsiTheme="majorBidi" w:cstheme="majorBidi"/>
          <w:sz w:val="24"/>
          <w:szCs w:val="24"/>
        </w:rPr>
        <w:t>Specific Invitation to Tender</w:t>
      </w:r>
      <w:r>
        <w:rPr>
          <w:rFonts w:asciiTheme="majorBidi" w:hAnsiTheme="majorBidi" w:cstheme="majorBidi"/>
          <w:sz w:val="24"/>
          <w:szCs w:val="24"/>
        </w:rPr>
        <w:t xml:space="preserve">. Withdrawal of an offer as aforementioned will be </w:t>
      </w:r>
      <w:r w:rsidR="00D62A2B">
        <w:rPr>
          <w:rFonts w:asciiTheme="majorBidi" w:hAnsiTheme="majorBidi" w:cstheme="majorBidi"/>
          <w:sz w:val="24"/>
          <w:szCs w:val="24"/>
        </w:rPr>
        <w:t>carried out</w:t>
      </w:r>
      <w:r>
        <w:rPr>
          <w:rFonts w:asciiTheme="majorBidi" w:hAnsiTheme="majorBidi" w:cstheme="majorBidi"/>
          <w:sz w:val="24"/>
          <w:szCs w:val="24"/>
        </w:rPr>
        <w:t xml:space="preserve"> in writing within </w:t>
      </w:r>
      <w:r w:rsidR="00375D3E">
        <w:rPr>
          <w:rFonts w:asciiTheme="majorBidi" w:hAnsiTheme="majorBidi" w:cstheme="majorBidi"/>
          <w:sz w:val="24"/>
          <w:szCs w:val="24"/>
        </w:rPr>
        <w:t>two</w:t>
      </w:r>
      <w:r>
        <w:rPr>
          <w:rFonts w:asciiTheme="majorBidi" w:hAnsiTheme="majorBidi" w:cstheme="majorBidi"/>
          <w:sz w:val="24"/>
          <w:szCs w:val="24"/>
        </w:rPr>
        <w:t xml:space="preserve"> working days from the date </w:t>
      </w:r>
      <w:r w:rsidR="00D62A2B">
        <w:rPr>
          <w:rFonts w:asciiTheme="majorBidi" w:hAnsiTheme="majorBidi" w:cstheme="majorBidi"/>
          <w:sz w:val="24"/>
          <w:szCs w:val="24"/>
        </w:rPr>
        <w:t>on which the</w:t>
      </w:r>
      <w:r>
        <w:rPr>
          <w:rFonts w:asciiTheme="majorBidi" w:hAnsiTheme="majorBidi" w:cstheme="majorBidi"/>
          <w:sz w:val="24"/>
          <w:szCs w:val="24"/>
        </w:rPr>
        <w:t xml:space="preserve"> maximum price </w:t>
      </w:r>
      <w:r w:rsidR="00D62A2B">
        <w:rPr>
          <w:rFonts w:asciiTheme="majorBidi" w:hAnsiTheme="majorBidi" w:cstheme="majorBidi"/>
          <w:sz w:val="24"/>
          <w:szCs w:val="24"/>
        </w:rPr>
        <w:t>is sent to</w:t>
      </w:r>
      <w:r>
        <w:rPr>
          <w:rFonts w:asciiTheme="majorBidi" w:hAnsiTheme="majorBidi" w:cstheme="majorBidi"/>
          <w:sz w:val="24"/>
          <w:szCs w:val="24"/>
        </w:rPr>
        <w:t xml:space="preserve"> </w:t>
      </w:r>
      <w:r w:rsidR="00F05A23">
        <w:rPr>
          <w:rFonts w:asciiTheme="majorBidi" w:hAnsiTheme="majorBidi" w:cstheme="majorBidi"/>
          <w:sz w:val="24"/>
          <w:szCs w:val="24"/>
        </w:rPr>
        <w:t>B</w:t>
      </w:r>
      <w:r>
        <w:rPr>
          <w:rFonts w:asciiTheme="majorBidi" w:hAnsiTheme="majorBidi" w:cstheme="majorBidi"/>
          <w:sz w:val="24"/>
          <w:szCs w:val="24"/>
        </w:rPr>
        <w:t>idder</w:t>
      </w:r>
      <w:r w:rsidR="00D62A2B">
        <w:rPr>
          <w:rFonts w:asciiTheme="majorBidi" w:hAnsiTheme="majorBidi" w:cstheme="majorBidi"/>
          <w:sz w:val="24"/>
          <w:szCs w:val="24"/>
        </w:rPr>
        <w:t>s.</w:t>
      </w:r>
      <w:r>
        <w:rPr>
          <w:rFonts w:asciiTheme="majorBidi" w:hAnsiTheme="majorBidi" w:cstheme="majorBidi"/>
          <w:sz w:val="24"/>
          <w:szCs w:val="24"/>
        </w:rPr>
        <w:t xml:space="preserve"> Bidders who have not withdrawn their bids as stated agree to the aforementioned maximum price and to their continued participation in 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process.</w:t>
      </w:r>
    </w:p>
    <w:p w14:paraId="5A684858" w14:textId="21989171" w:rsidR="00C3461F" w:rsidRDefault="00C3461F"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lastRenderedPageBreak/>
        <w:tab/>
        <w:t>1.5.4</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will be entitled to change the maximum price determined at each </w:t>
      </w:r>
      <w:r w:rsidR="00F05A23">
        <w:rPr>
          <w:rFonts w:asciiTheme="majorBidi" w:hAnsiTheme="majorBidi" w:cstheme="majorBidi"/>
          <w:sz w:val="24"/>
          <w:szCs w:val="24"/>
        </w:rPr>
        <w:t>B</w:t>
      </w:r>
      <w:r>
        <w:rPr>
          <w:rFonts w:asciiTheme="majorBidi" w:hAnsiTheme="majorBidi" w:cstheme="majorBidi"/>
          <w:sz w:val="24"/>
          <w:szCs w:val="24"/>
        </w:rPr>
        <w:t>id submission stage. In this case</w:t>
      </w:r>
      <w:r w:rsidR="00D62A2B">
        <w:rPr>
          <w:rFonts w:asciiTheme="majorBidi" w:hAnsiTheme="majorBidi" w:cstheme="majorBidi"/>
          <w:sz w:val="24"/>
          <w:szCs w:val="24"/>
        </w:rPr>
        <w:t>,</w:t>
      </w:r>
      <w:r>
        <w:rPr>
          <w:rFonts w:asciiTheme="majorBidi" w:hAnsiTheme="majorBidi" w:cstheme="majorBidi"/>
          <w:sz w:val="24"/>
          <w:szCs w:val="24"/>
        </w:rPr>
        <w:t xml:space="preserve"> the mechanism established above </w:t>
      </w:r>
      <w:r w:rsidR="0003763E">
        <w:rPr>
          <w:rFonts w:asciiTheme="majorBidi" w:hAnsiTheme="majorBidi" w:cstheme="majorBidi"/>
          <w:sz w:val="24"/>
          <w:szCs w:val="24"/>
        </w:rPr>
        <w:t>shall</w:t>
      </w:r>
      <w:r>
        <w:rPr>
          <w:rFonts w:asciiTheme="majorBidi" w:hAnsiTheme="majorBidi" w:cstheme="majorBidi"/>
          <w:sz w:val="24"/>
          <w:szCs w:val="24"/>
        </w:rPr>
        <w:t xml:space="preserve"> apply, as if the maximum price </w:t>
      </w:r>
      <w:r w:rsidR="00D62A2B">
        <w:rPr>
          <w:rFonts w:asciiTheme="majorBidi" w:hAnsiTheme="majorBidi" w:cstheme="majorBidi"/>
          <w:sz w:val="24"/>
          <w:szCs w:val="24"/>
        </w:rPr>
        <w:t>had</w:t>
      </w:r>
      <w:r>
        <w:rPr>
          <w:rFonts w:asciiTheme="majorBidi" w:hAnsiTheme="majorBidi" w:cstheme="majorBidi"/>
          <w:sz w:val="24"/>
          <w:szCs w:val="24"/>
        </w:rPr>
        <w:t xml:space="preserve"> been </w:t>
      </w:r>
      <w:r w:rsidR="00D62A2B">
        <w:rPr>
          <w:rFonts w:asciiTheme="majorBidi" w:hAnsiTheme="majorBidi" w:cstheme="majorBidi"/>
          <w:sz w:val="24"/>
          <w:szCs w:val="24"/>
        </w:rPr>
        <w:t xml:space="preserve">set </w:t>
      </w:r>
      <w:r w:rsidR="004658A5">
        <w:rPr>
          <w:rFonts w:asciiTheme="majorBidi" w:hAnsiTheme="majorBidi" w:cstheme="majorBidi"/>
          <w:sz w:val="24"/>
          <w:szCs w:val="24"/>
        </w:rPr>
        <w:t>afresh</w:t>
      </w:r>
      <w:r>
        <w:rPr>
          <w:rFonts w:asciiTheme="majorBidi" w:hAnsiTheme="majorBidi" w:cstheme="majorBidi"/>
          <w:sz w:val="24"/>
          <w:szCs w:val="24"/>
        </w:rPr>
        <w:t xml:space="preserve">. If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is required to update the maximum price, </w:t>
      </w:r>
      <w:r w:rsidR="00D62A2B">
        <w:rPr>
          <w:rFonts w:asciiTheme="majorBidi" w:hAnsiTheme="majorBidi" w:cstheme="majorBidi"/>
          <w:sz w:val="24"/>
          <w:szCs w:val="24"/>
        </w:rPr>
        <w:t>B</w:t>
      </w:r>
      <w:r>
        <w:rPr>
          <w:rFonts w:asciiTheme="majorBidi" w:hAnsiTheme="majorBidi" w:cstheme="majorBidi"/>
          <w:sz w:val="24"/>
          <w:szCs w:val="24"/>
        </w:rPr>
        <w:t xml:space="preserve">idders </w:t>
      </w:r>
      <w:r w:rsidR="0003763E">
        <w:rPr>
          <w:rFonts w:asciiTheme="majorBidi" w:hAnsiTheme="majorBidi" w:cstheme="majorBidi"/>
          <w:sz w:val="24"/>
          <w:szCs w:val="24"/>
        </w:rPr>
        <w:t>shall</w:t>
      </w:r>
      <w:r>
        <w:rPr>
          <w:rFonts w:asciiTheme="majorBidi" w:hAnsiTheme="majorBidi" w:cstheme="majorBidi"/>
          <w:sz w:val="24"/>
          <w:szCs w:val="24"/>
        </w:rPr>
        <w:t xml:space="preserve"> be notified at least </w:t>
      </w:r>
      <w:r w:rsidR="00375D3E">
        <w:rPr>
          <w:rFonts w:asciiTheme="majorBidi" w:hAnsiTheme="majorBidi" w:cstheme="majorBidi"/>
          <w:sz w:val="24"/>
          <w:szCs w:val="24"/>
        </w:rPr>
        <w:t>seven</w:t>
      </w:r>
      <w:r>
        <w:rPr>
          <w:rFonts w:asciiTheme="majorBidi" w:hAnsiTheme="majorBidi" w:cstheme="majorBidi"/>
          <w:sz w:val="24"/>
          <w:szCs w:val="24"/>
        </w:rPr>
        <w:t xml:space="preserve"> working days before the deadline for submission of the financial </w:t>
      </w:r>
      <w:r w:rsidR="00F05A23">
        <w:rPr>
          <w:rFonts w:asciiTheme="majorBidi" w:hAnsiTheme="majorBidi" w:cstheme="majorBidi"/>
          <w:sz w:val="24"/>
          <w:szCs w:val="24"/>
        </w:rPr>
        <w:t>B</w:t>
      </w:r>
      <w:r>
        <w:rPr>
          <w:rFonts w:asciiTheme="majorBidi" w:hAnsiTheme="majorBidi" w:cstheme="majorBidi"/>
          <w:sz w:val="24"/>
          <w:szCs w:val="24"/>
        </w:rPr>
        <w:t>id.</w:t>
      </w:r>
    </w:p>
    <w:p w14:paraId="14B1FE82" w14:textId="115136FB" w:rsidR="00EB1A8B" w:rsidRDefault="00EB1A8B" w:rsidP="00A510E1">
      <w:pPr>
        <w:tabs>
          <w:tab w:val="left" w:pos="284"/>
          <w:tab w:val="left" w:pos="567"/>
          <w:tab w:val="left" w:pos="993"/>
        </w:tabs>
        <w:ind w:left="993" w:hanging="993"/>
        <w:rPr>
          <w:rFonts w:asciiTheme="majorBidi" w:hAnsiTheme="majorBidi" w:cstheme="majorBidi"/>
          <w:b/>
          <w:bCs/>
          <w:sz w:val="24"/>
          <w:szCs w:val="24"/>
        </w:rPr>
      </w:pPr>
      <w:r>
        <w:rPr>
          <w:rFonts w:asciiTheme="majorBidi" w:hAnsiTheme="majorBidi" w:cstheme="majorBidi"/>
          <w:b/>
          <w:bCs/>
          <w:sz w:val="24"/>
          <w:szCs w:val="24"/>
        </w:rPr>
        <w:t>1.6</w:t>
      </w:r>
      <w:r>
        <w:rPr>
          <w:rFonts w:asciiTheme="majorBidi" w:hAnsiTheme="majorBidi" w:cstheme="majorBidi"/>
          <w:b/>
          <w:bCs/>
          <w:sz w:val="24"/>
          <w:szCs w:val="24"/>
        </w:rPr>
        <w:tab/>
      </w:r>
      <w:r w:rsidR="00375D3E">
        <w:rPr>
          <w:rFonts w:asciiTheme="majorBidi" w:hAnsiTheme="majorBidi" w:cstheme="majorBidi"/>
          <w:b/>
          <w:bCs/>
          <w:sz w:val="24"/>
          <w:szCs w:val="24"/>
        </w:rPr>
        <w:t xml:space="preserve">Simulated </w:t>
      </w:r>
      <w:r w:rsidR="00363290">
        <w:rPr>
          <w:rFonts w:asciiTheme="majorBidi" w:hAnsiTheme="majorBidi" w:cstheme="majorBidi"/>
          <w:b/>
          <w:bCs/>
          <w:sz w:val="24"/>
          <w:szCs w:val="24"/>
        </w:rPr>
        <w:t>Specific Invitations to Tender</w:t>
      </w:r>
    </w:p>
    <w:p w14:paraId="4E1A6734" w14:textId="4CCED0FA" w:rsidR="00EB1A8B" w:rsidRDefault="00EB1A8B"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1.6.1</w:t>
      </w:r>
      <w:r>
        <w:rPr>
          <w:rFonts w:asciiTheme="majorBidi" w:hAnsiTheme="majorBidi" w:cstheme="majorBidi"/>
          <w:sz w:val="24"/>
          <w:szCs w:val="24"/>
        </w:rPr>
        <w:tab/>
        <w:t xml:space="preserve">This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undertaken by submitting price bids in envelopes so there will be no </w:t>
      </w:r>
      <w:r w:rsidR="00375D3E">
        <w:rPr>
          <w:rFonts w:asciiTheme="majorBidi" w:hAnsiTheme="majorBidi" w:cstheme="majorBidi"/>
          <w:sz w:val="24"/>
          <w:szCs w:val="24"/>
        </w:rPr>
        <w:t>simulated</w:t>
      </w:r>
      <w:r>
        <w:rPr>
          <w:rFonts w:asciiTheme="majorBidi" w:hAnsiTheme="majorBidi" w:cstheme="majorBidi"/>
          <w:sz w:val="24"/>
          <w:szCs w:val="24"/>
        </w:rPr>
        <w:t xml:space="preserve"> </w:t>
      </w:r>
      <w:r w:rsidR="00363290">
        <w:rPr>
          <w:rFonts w:asciiTheme="majorBidi" w:hAnsiTheme="majorBidi" w:cstheme="majorBidi"/>
          <w:sz w:val="24"/>
          <w:szCs w:val="24"/>
        </w:rPr>
        <w:t>Specific Invitations to Tender</w:t>
      </w:r>
      <w:r>
        <w:rPr>
          <w:rFonts w:asciiTheme="majorBidi" w:hAnsiTheme="majorBidi" w:cstheme="majorBidi"/>
          <w:sz w:val="24"/>
          <w:szCs w:val="24"/>
        </w:rPr>
        <w:t>.</w:t>
      </w:r>
    </w:p>
    <w:p w14:paraId="4D2A2672" w14:textId="3533F80A" w:rsidR="00EB1A8B" w:rsidRDefault="00EB1A8B"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1.6.2</w:t>
      </w:r>
      <w:r>
        <w:rPr>
          <w:rFonts w:asciiTheme="majorBidi" w:hAnsiTheme="majorBidi" w:cstheme="majorBidi"/>
          <w:sz w:val="24"/>
          <w:szCs w:val="24"/>
        </w:rPr>
        <w:tab/>
        <w:t xml:space="preserve">As 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method </w:t>
      </w:r>
      <w:r w:rsidR="00362598">
        <w:rPr>
          <w:rFonts w:asciiTheme="majorBidi" w:hAnsiTheme="majorBidi" w:cstheme="majorBidi"/>
          <w:sz w:val="24"/>
          <w:szCs w:val="24"/>
        </w:rPr>
        <w:t xml:space="preserve">changes and becomes an online dynamic Specific Invitation to Tender, there will be a </w:t>
      </w:r>
      <w:r w:rsidR="00375D3E">
        <w:rPr>
          <w:rFonts w:asciiTheme="majorBidi" w:hAnsiTheme="majorBidi" w:cstheme="majorBidi"/>
          <w:sz w:val="24"/>
          <w:szCs w:val="24"/>
        </w:rPr>
        <w:t>simulated</w:t>
      </w:r>
      <w:r w:rsidR="00362598">
        <w:rPr>
          <w:rFonts w:asciiTheme="majorBidi" w:hAnsiTheme="majorBidi" w:cstheme="majorBidi"/>
          <w:sz w:val="24"/>
          <w:szCs w:val="24"/>
        </w:rPr>
        <w:t xml:space="preserve"> </w:t>
      </w:r>
      <w:r w:rsidR="003E6499">
        <w:rPr>
          <w:rFonts w:asciiTheme="majorBidi" w:hAnsiTheme="majorBidi" w:cstheme="majorBidi"/>
          <w:sz w:val="24"/>
          <w:szCs w:val="24"/>
        </w:rPr>
        <w:t>Specific</w:t>
      </w:r>
      <w:r w:rsidR="00362598">
        <w:rPr>
          <w:rFonts w:asciiTheme="majorBidi" w:hAnsiTheme="majorBidi" w:cstheme="majorBidi"/>
          <w:sz w:val="24"/>
          <w:szCs w:val="24"/>
        </w:rPr>
        <w:t xml:space="preserve"> Invitation to Tender that will be conducted in accordance with the specifications in Section 2.9.4 of Appendix 2 to Booklet 2 of the Central Tender documents.</w:t>
      </w:r>
    </w:p>
    <w:p w14:paraId="3821AAB3" w14:textId="3954C474" w:rsidR="0006436E" w:rsidRDefault="0006436E"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1.6.3</w:t>
      </w:r>
      <w:r>
        <w:rPr>
          <w:rFonts w:asciiTheme="majorBidi" w:hAnsiTheme="majorBidi" w:cstheme="majorBidi"/>
          <w:sz w:val="24"/>
          <w:szCs w:val="24"/>
        </w:rPr>
        <w:tab/>
        <w:t xml:space="preserve">To the extent that the Administrator of the Tender decides to amend a particular detail in the rules of the </w:t>
      </w:r>
      <w:r w:rsidR="00FD0432">
        <w:rPr>
          <w:rFonts w:asciiTheme="majorBidi" w:hAnsiTheme="majorBidi" w:cstheme="majorBidi"/>
          <w:sz w:val="24"/>
          <w:szCs w:val="24"/>
        </w:rPr>
        <w:t xml:space="preserve">Specific Invitation to Tender and the position of the Administrator of the Tender is that the amendment would significantly change the conduct during the Specific Invitation to Tender, the Administrator of the Tender may announce the holding of another </w:t>
      </w:r>
      <w:r w:rsidR="00375D3E">
        <w:rPr>
          <w:rFonts w:asciiTheme="majorBidi" w:hAnsiTheme="majorBidi" w:cstheme="majorBidi"/>
          <w:sz w:val="24"/>
          <w:szCs w:val="24"/>
        </w:rPr>
        <w:t>simulation</w:t>
      </w:r>
      <w:r w:rsidR="00FD0432">
        <w:rPr>
          <w:rFonts w:asciiTheme="majorBidi" w:hAnsiTheme="majorBidi" w:cstheme="majorBidi"/>
          <w:sz w:val="24"/>
          <w:szCs w:val="24"/>
        </w:rPr>
        <w:t xml:space="preserve"> Specific Invitation to Tender. In such a case, the rules detailed above </w:t>
      </w:r>
      <w:r w:rsidR="0003763E">
        <w:rPr>
          <w:rFonts w:asciiTheme="majorBidi" w:hAnsiTheme="majorBidi" w:cstheme="majorBidi"/>
          <w:sz w:val="24"/>
          <w:szCs w:val="24"/>
        </w:rPr>
        <w:t>shall</w:t>
      </w:r>
      <w:r w:rsidR="00FD0432">
        <w:rPr>
          <w:rFonts w:asciiTheme="majorBidi" w:hAnsiTheme="majorBidi" w:cstheme="majorBidi"/>
          <w:sz w:val="24"/>
          <w:szCs w:val="24"/>
        </w:rPr>
        <w:t xml:space="preserve"> apply with the required changes.</w:t>
      </w:r>
    </w:p>
    <w:p w14:paraId="681278AC" w14:textId="0401662B" w:rsidR="00FD0432" w:rsidRDefault="00FD0432" w:rsidP="00A510E1">
      <w:pPr>
        <w:tabs>
          <w:tab w:val="left" w:pos="284"/>
          <w:tab w:val="left" w:pos="567"/>
          <w:tab w:val="left" w:pos="993"/>
        </w:tabs>
        <w:ind w:left="993" w:hanging="993"/>
        <w:rPr>
          <w:rFonts w:asciiTheme="majorBidi" w:hAnsiTheme="majorBidi" w:cstheme="majorBidi"/>
          <w:b/>
          <w:bCs/>
          <w:sz w:val="24"/>
          <w:szCs w:val="24"/>
          <w:u w:val="single"/>
        </w:rPr>
      </w:pPr>
      <w:r>
        <w:rPr>
          <w:rFonts w:asciiTheme="majorBidi" w:hAnsiTheme="majorBidi" w:cstheme="majorBidi"/>
          <w:b/>
          <w:bCs/>
          <w:sz w:val="24"/>
          <w:szCs w:val="24"/>
        </w:rPr>
        <w:t>1.7</w:t>
      </w:r>
      <w:r>
        <w:rPr>
          <w:rFonts w:asciiTheme="majorBidi" w:hAnsiTheme="majorBidi" w:cstheme="majorBidi"/>
          <w:b/>
          <w:bCs/>
          <w:sz w:val="24"/>
          <w:szCs w:val="24"/>
        </w:rPr>
        <w:tab/>
      </w:r>
      <w:r>
        <w:rPr>
          <w:rFonts w:asciiTheme="majorBidi" w:hAnsiTheme="majorBidi" w:cstheme="majorBidi"/>
          <w:b/>
          <w:bCs/>
          <w:sz w:val="24"/>
          <w:szCs w:val="24"/>
          <w:u w:val="single"/>
        </w:rPr>
        <w:t xml:space="preserve">Single </w:t>
      </w:r>
      <w:r w:rsidR="00AB3DEE">
        <w:rPr>
          <w:rFonts w:asciiTheme="majorBidi" w:hAnsiTheme="majorBidi" w:cstheme="majorBidi"/>
          <w:b/>
          <w:bCs/>
          <w:sz w:val="24"/>
          <w:szCs w:val="24"/>
          <w:u w:val="single"/>
        </w:rPr>
        <w:t>B</w:t>
      </w:r>
      <w:r>
        <w:rPr>
          <w:rFonts w:asciiTheme="majorBidi" w:hAnsiTheme="majorBidi" w:cstheme="majorBidi"/>
          <w:b/>
          <w:bCs/>
          <w:sz w:val="24"/>
          <w:szCs w:val="24"/>
          <w:u w:val="single"/>
        </w:rPr>
        <w:t>ids</w:t>
      </w:r>
    </w:p>
    <w:p w14:paraId="5B098905" w14:textId="0FDE9846"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1.7.1</w:t>
      </w:r>
      <w:r>
        <w:rPr>
          <w:rFonts w:asciiTheme="majorBidi" w:hAnsiTheme="majorBidi" w:cstheme="majorBidi"/>
          <w:sz w:val="24"/>
          <w:szCs w:val="24"/>
        </w:rPr>
        <w:tab/>
        <w:t xml:space="preserve">Without deviating from the provisions of Section 1.5.2 of the Central Tender documents, to the extent that a single </w:t>
      </w:r>
      <w:r w:rsidR="00F05A23">
        <w:rPr>
          <w:rFonts w:asciiTheme="majorBidi" w:hAnsiTheme="majorBidi" w:cstheme="majorBidi"/>
          <w:sz w:val="24"/>
          <w:szCs w:val="24"/>
        </w:rPr>
        <w:t>B</w:t>
      </w:r>
      <w:r>
        <w:rPr>
          <w:rFonts w:asciiTheme="majorBidi" w:hAnsiTheme="majorBidi" w:cstheme="majorBidi"/>
          <w:sz w:val="24"/>
          <w:szCs w:val="24"/>
        </w:rPr>
        <w:t xml:space="preserve">id </w:t>
      </w:r>
      <w:r w:rsidR="00D62A2B">
        <w:rPr>
          <w:rFonts w:asciiTheme="majorBidi" w:hAnsiTheme="majorBidi" w:cstheme="majorBidi"/>
          <w:sz w:val="24"/>
          <w:szCs w:val="24"/>
        </w:rPr>
        <w:t>is</w:t>
      </w:r>
      <w:r>
        <w:rPr>
          <w:rFonts w:asciiTheme="majorBidi" w:hAnsiTheme="majorBidi" w:cstheme="majorBidi"/>
          <w:sz w:val="24"/>
          <w:szCs w:val="24"/>
        </w:rPr>
        <w:t xml:space="preserve"> submitted to the Specific Invitation to Tender or that only one </w:t>
      </w:r>
      <w:r w:rsidR="00F05A23">
        <w:rPr>
          <w:rFonts w:asciiTheme="majorBidi" w:hAnsiTheme="majorBidi" w:cstheme="majorBidi"/>
          <w:sz w:val="24"/>
          <w:szCs w:val="24"/>
        </w:rPr>
        <w:t>B</w:t>
      </w:r>
      <w:r>
        <w:rPr>
          <w:rFonts w:asciiTheme="majorBidi" w:hAnsiTheme="majorBidi" w:cstheme="majorBidi"/>
          <w:sz w:val="24"/>
          <w:szCs w:val="24"/>
        </w:rPr>
        <w:t>id remain</w:t>
      </w:r>
      <w:r w:rsidR="00D62A2B">
        <w:rPr>
          <w:rFonts w:asciiTheme="majorBidi" w:hAnsiTheme="majorBidi" w:cstheme="majorBidi"/>
          <w:sz w:val="24"/>
          <w:szCs w:val="24"/>
        </w:rPr>
        <w:t>s</w:t>
      </w:r>
      <w:r>
        <w:rPr>
          <w:rFonts w:asciiTheme="majorBidi" w:hAnsiTheme="majorBidi" w:cstheme="majorBidi"/>
          <w:sz w:val="24"/>
          <w:szCs w:val="24"/>
        </w:rPr>
        <w:t xml:space="preserve"> after the bids </w:t>
      </w:r>
      <w:r w:rsidR="00D62A2B">
        <w:rPr>
          <w:rFonts w:asciiTheme="majorBidi" w:hAnsiTheme="majorBidi" w:cstheme="majorBidi"/>
          <w:sz w:val="24"/>
          <w:szCs w:val="24"/>
        </w:rPr>
        <w:t>are</w:t>
      </w:r>
      <w:r>
        <w:rPr>
          <w:rFonts w:asciiTheme="majorBidi" w:hAnsiTheme="majorBidi" w:cstheme="majorBidi"/>
          <w:sz w:val="24"/>
          <w:szCs w:val="24"/>
        </w:rPr>
        <w:t xml:space="preserve"> inspected, the Administrator of the Tender shall be entitled, at his </w:t>
      </w:r>
      <w:r w:rsidR="00375D3E">
        <w:rPr>
          <w:rFonts w:asciiTheme="majorBidi" w:hAnsiTheme="majorBidi" w:cstheme="majorBidi"/>
          <w:sz w:val="24"/>
          <w:szCs w:val="24"/>
        </w:rPr>
        <w:t xml:space="preserve">or her </w:t>
      </w:r>
      <w:r>
        <w:rPr>
          <w:rFonts w:asciiTheme="majorBidi" w:hAnsiTheme="majorBidi" w:cstheme="majorBidi"/>
          <w:sz w:val="24"/>
          <w:szCs w:val="24"/>
        </w:rPr>
        <w:t>sole discretion, to:</w:t>
      </w:r>
    </w:p>
    <w:p w14:paraId="05194596" w14:textId="698478F0"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1.7.2</w:t>
      </w:r>
      <w:r>
        <w:rPr>
          <w:rFonts w:asciiTheme="majorBidi" w:hAnsiTheme="majorBidi" w:cstheme="majorBidi"/>
          <w:sz w:val="24"/>
          <w:szCs w:val="24"/>
        </w:rPr>
        <w:tab/>
        <w:t xml:space="preserve">Declare the remaining </w:t>
      </w:r>
      <w:r w:rsidR="00F05A23">
        <w:rPr>
          <w:rFonts w:asciiTheme="majorBidi" w:hAnsiTheme="majorBidi" w:cstheme="majorBidi"/>
          <w:sz w:val="24"/>
          <w:szCs w:val="24"/>
        </w:rPr>
        <w:t>B</w:t>
      </w:r>
      <w:r>
        <w:rPr>
          <w:rFonts w:asciiTheme="majorBidi" w:hAnsiTheme="majorBidi" w:cstheme="majorBidi"/>
          <w:sz w:val="24"/>
          <w:szCs w:val="24"/>
        </w:rPr>
        <w:t xml:space="preserve">idder as the </w:t>
      </w:r>
      <w:r w:rsidR="007B1441">
        <w:rPr>
          <w:rFonts w:asciiTheme="majorBidi" w:hAnsiTheme="majorBidi" w:cstheme="majorBidi"/>
          <w:sz w:val="24"/>
          <w:szCs w:val="24"/>
        </w:rPr>
        <w:t>W</w:t>
      </w:r>
      <w:r>
        <w:rPr>
          <w:rFonts w:asciiTheme="majorBidi" w:hAnsiTheme="majorBidi" w:cstheme="majorBidi"/>
          <w:sz w:val="24"/>
          <w:szCs w:val="24"/>
        </w:rPr>
        <w:t xml:space="preserve">inner and leave a single </w:t>
      </w:r>
      <w:r w:rsidR="007B1441">
        <w:rPr>
          <w:rFonts w:asciiTheme="majorBidi" w:hAnsiTheme="majorBidi" w:cstheme="majorBidi"/>
          <w:sz w:val="24"/>
          <w:szCs w:val="24"/>
        </w:rPr>
        <w:t>W</w:t>
      </w:r>
      <w:r>
        <w:rPr>
          <w:rFonts w:asciiTheme="majorBidi" w:hAnsiTheme="majorBidi" w:cstheme="majorBidi"/>
          <w:sz w:val="24"/>
          <w:szCs w:val="24"/>
        </w:rPr>
        <w:t xml:space="preserve">inner </w:t>
      </w:r>
      <w:r w:rsidR="00D62A2B">
        <w:rPr>
          <w:rFonts w:asciiTheme="majorBidi" w:hAnsiTheme="majorBidi" w:cstheme="majorBidi"/>
          <w:sz w:val="24"/>
          <w:szCs w:val="24"/>
        </w:rPr>
        <w:t>in</w:t>
      </w:r>
      <w:r>
        <w:rPr>
          <w:rFonts w:asciiTheme="majorBidi" w:hAnsiTheme="majorBidi" w:cstheme="majorBidi"/>
          <w:sz w:val="24"/>
          <w:szCs w:val="24"/>
        </w:rPr>
        <w:t xml:space="preserve"> the Specific Invitation to Tender;</w:t>
      </w:r>
    </w:p>
    <w:p w14:paraId="4FBF1A41" w14:textId="1A208248"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1.7.3</w:t>
      </w:r>
      <w:r>
        <w:rPr>
          <w:rFonts w:asciiTheme="majorBidi" w:hAnsiTheme="majorBidi" w:cstheme="majorBidi"/>
          <w:sz w:val="24"/>
          <w:szCs w:val="24"/>
        </w:rPr>
        <w:tab/>
        <w:t xml:space="preserve">Declare the remaining </w:t>
      </w:r>
      <w:r w:rsidR="00F05A23">
        <w:rPr>
          <w:rFonts w:asciiTheme="majorBidi" w:hAnsiTheme="majorBidi" w:cstheme="majorBidi"/>
          <w:sz w:val="24"/>
          <w:szCs w:val="24"/>
        </w:rPr>
        <w:t>B</w:t>
      </w:r>
      <w:r>
        <w:rPr>
          <w:rFonts w:asciiTheme="majorBidi" w:hAnsiTheme="majorBidi" w:cstheme="majorBidi"/>
          <w:sz w:val="24"/>
          <w:szCs w:val="24"/>
        </w:rPr>
        <w:t>idder as the First Winner and republish the Specific Invitation to Tender for the selection of a Second Winner as set out in Section 1.1.7 above;</w:t>
      </w:r>
    </w:p>
    <w:p w14:paraId="7EBEF96E" w14:textId="6B9AA225"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lastRenderedPageBreak/>
        <w:tab/>
        <w:t>1.7.4</w:t>
      </w:r>
      <w:r>
        <w:rPr>
          <w:rFonts w:asciiTheme="majorBidi" w:hAnsiTheme="majorBidi" w:cstheme="majorBidi"/>
          <w:sz w:val="24"/>
          <w:szCs w:val="24"/>
        </w:rPr>
        <w:tab/>
        <w:t>Cancel the Specific Invitation to Tender and publish a new Tender or Specific Invitation to Tender.</w:t>
      </w:r>
    </w:p>
    <w:p w14:paraId="5A6367A5" w14:textId="6C32B7A1" w:rsidR="003B0D39" w:rsidRPr="00D67A39" w:rsidRDefault="003B0D39" w:rsidP="00A510E1">
      <w:pPr>
        <w:tabs>
          <w:tab w:val="left" w:pos="284"/>
          <w:tab w:val="left" w:pos="567"/>
          <w:tab w:val="left" w:pos="993"/>
        </w:tabs>
        <w:ind w:left="993" w:hanging="993"/>
        <w:rPr>
          <w:rFonts w:asciiTheme="majorBidi" w:hAnsiTheme="majorBidi" w:cstheme="majorBidi"/>
          <w:b/>
          <w:bCs/>
          <w:sz w:val="24"/>
          <w:szCs w:val="24"/>
        </w:rPr>
      </w:pPr>
      <w:r w:rsidRPr="00D67A39">
        <w:rPr>
          <w:rFonts w:asciiTheme="majorBidi" w:hAnsiTheme="majorBidi" w:cstheme="majorBidi"/>
          <w:b/>
          <w:bCs/>
          <w:sz w:val="24"/>
          <w:szCs w:val="24"/>
        </w:rPr>
        <w:t>1.8</w:t>
      </w:r>
      <w:r w:rsidRPr="00D67A39">
        <w:rPr>
          <w:rFonts w:asciiTheme="majorBidi" w:hAnsiTheme="majorBidi" w:cstheme="majorBidi"/>
          <w:b/>
          <w:bCs/>
          <w:sz w:val="24"/>
          <w:szCs w:val="24"/>
        </w:rPr>
        <w:tab/>
        <w:t>Contract</w:t>
      </w:r>
      <w:r w:rsidR="007B1441">
        <w:rPr>
          <w:rFonts w:asciiTheme="majorBidi" w:hAnsiTheme="majorBidi" w:cstheme="majorBidi"/>
          <w:b/>
          <w:bCs/>
          <w:sz w:val="24"/>
          <w:szCs w:val="24"/>
        </w:rPr>
        <w:t>ual</w:t>
      </w:r>
      <w:r w:rsidR="00D67A39" w:rsidRPr="00D67A39">
        <w:rPr>
          <w:rFonts w:asciiTheme="majorBidi" w:hAnsiTheme="majorBidi" w:cstheme="majorBidi"/>
          <w:b/>
          <w:bCs/>
          <w:sz w:val="24"/>
          <w:szCs w:val="24"/>
        </w:rPr>
        <w:t xml:space="preserve"> </w:t>
      </w:r>
      <w:r w:rsidR="00AB3DEE">
        <w:rPr>
          <w:rFonts w:asciiTheme="majorBidi" w:hAnsiTheme="majorBidi" w:cstheme="majorBidi"/>
          <w:b/>
          <w:bCs/>
          <w:sz w:val="24"/>
          <w:szCs w:val="24"/>
        </w:rPr>
        <w:t>D</w:t>
      </w:r>
      <w:r w:rsidRPr="00D67A39">
        <w:rPr>
          <w:rFonts w:asciiTheme="majorBidi" w:hAnsiTheme="majorBidi" w:cstheme="majorBidi"/>
          <w:b/>
          <w:bCs/>
          <w:sz w:val="24"/>
          <w:szCs w:val="24"/>
        </w:rPr>
        <w:t>etails</w:t>
      </w:r>
    </w:p>
    <w:p w14:paraId="258774FF" w14:textId="28498BF2" w:rsidR="003B0D39" w:rsidRDefault="003B0D39"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1.8.1</w:t>
      </w:r>
      <w:r>
        <w:rPr>
          <w:rFonts w:asciiTheme="majorBidi" w:hAnsiTheme="majorBidi" w:cstheme="majorBidi"/>
          <w:sz w:val="24"/>
          <w:szCs w:val="24"/>
        </w:rPr>
        <w:tab/>
        <w:t>The rules set forth in Chapter 3 of the Central Tender documents apply to contracting as part of this Specific Invitation to Tender—</w:t>
      </w:r>
      <w:r w:rsidR="00D67A39">
        <w:rPr>
          <w:rFonts w:asciiTheme="majorBidi" w:hAnsiTheme="majorBidi" w:cstheme="majorBidi"/>
          <w:sz w:val="24"/>
          <w:szCs w:val="24"/>
        </w:rPr>
        <w:t>the</w:t>
      </w:r>
      <w:r>
        <w:rPr>
          <w:rFonts w:asciiTheme="majorBidi" w:hAnsiTheme="majorBidi" w:cstheme="majorBidi"/>
          <w:sz w:val="24"/>
          <w:szCs w:val="24"/>
        </w:rPr>
        <w:t xml:space="preserve"> execution and realization of </w:t>
      </w:r>
      <w:r w:rsidR="007B1441">
        <w:rPr>
          <w:rFonts w:asciiTheme="majorBidi" w:hAnsiTheme="majorBidi" w:cstheme="majorBidi"/>
          <w:sz w:val="24"/>
          <w:szCs w:val="24"/>
        </w:rPr>
        <w:t>the contract</w:t>
      </w:r>
      <w:r>
        <w:rPr>
          <w:rFonts w:asciiTheme="majorBidi" w:hAnsiTheme="majorBidi" w:cstheme="majorBidi"/>
          <w:sz w:val="24"/>
          <w:szCs w:val="24"/>
        </w:rPr>
        <w:t>.</w:t>
      </w:r>
    </w:p>
    <w:p w14:paraId="09C3C1EB" w14:textId="70BB9385" w:rsidR="003B0D39" w:rsidRDefault="003B0D39"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1.8.2</w:t>
      </w:r>
      <w:r>
        <w:rPr>
          <w:rFonts w:asciiTheme="majorBidi" w:hAnsiTheme="majorBidi" w:cstheme="majorBidi"/>
          <w:sz w:val="24"/>
          <w:szCs w:val="24"/>
        </w:rPr>
        <w:tab/>
        <w:t>The contract</w:t>
      </w:r>
      <w:r w:rsidR="00D67A39">
        <w:rPr>
          <w:rFonts w:asciiTheme="majorBidi" w:hAnsiTheme="majorBidi" w:cstheme="majorBidi"/>
          <w:sz w:val="24"/>
          <w:szCs w:val="24"/>
        </w:rPr>
        <w:t>ing</w:t>
      </w:r>
      <w:r>
        <w:rPr>
          <w:rFonts w:asciiTheme="majorBidi" w:hAnsiTheme="majorBidi" w:cstheme="majorBidi"/>
          <w:sz w:val="24"/>
          <w:szCs w:val="24"/>
        </w:rPr>
        <w:t xml:space="preserve"> period</w:t>
      </w:r>
    </w:p>
    <w:p w14:paraId="08A975BA" w14:textId="2F6E1B9C" w:rsidR="003B0D39" w:rsidRDefault="003B0D39" w:rsidP="00523308">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1.8.2.1</w:t>
      </w:r>
      <w:r>
        <w:rPr>
          <w:rFonts w:asciiTheme="majorBidi" w:hAnsiTheme="majorBidi" w:cstheme="majorBidi"/>
          <w:sz w:val="24"/>
          <w:szCs w:val="24"/>
        </w:rPr>
        <w:tab/>
        <w:t xml:space="preserve">The contracting period </w:t>
      </w:r>
      <w:r w:rsidR="00D67A39">
        <w:rPr>
          <w:rFonts w:asciiTheme="majorBidi" w:hAnsiTheme="majorBidi" w:cstheme="majorBidi"/>
          <w:sz w:val="24"/>
          <w:szCs w:val="24"/>
        </w:rPr>
        <w:t>under t</w:t>
      </w:r>
      <w:r>
        <w:rPr>
          <w:rFonts w:asciiTheme="majorBidi" w:hAnsiTheme="majorBidi" w:cstheme="majorBidi"/>
          <w:sz w:val="24"/>
          <w:szCs w:val="24"/>
        </w:rPr>
        <w:t>he Specific Invitation to Tender (hereinafter: “</w:t>
      </w:r>
      <w:r w:rsidRPr="00D67A39">
        <w:rPr>
          <w:rFonts w:asciiTheme="majorBidi" w:hAnsiTheme="majorBidi" w:cstheme="majorBidi"/>
          <w:b/>
          <w:bCs/>
          <w:sz w:val="24"/>
          <w:szCs w:val="24"/>
        </w:rPr>
        <w:t>the Specific Invitation to Tender contracting period</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for 36 months from the date </w:t>
      </w:r>
      <w:r w:rsidR="00D67A39">
        <w:rPr>
          <w:rFonts w:asciiTheme="majorBidi" w:hAnsiTheme="majorBidi" w:cstheme="majorBidi"/>
          <w:sz w:val="24"/>
          <w:szCs w:val="24"/>
        </w:rPr>
        <w:t>on which the</w:t>
      </w:r>
      <w:r>
        <w:rPr>
          <w:rFonts w:asciiTheme="majorBidi" w:hAnsiTheme="majorBidi" w:cstheme="majorBidi"/>
          <w:sz w:val="24"/>
          <w:szCs w:val="24"/>
        </w:rPr>
        <w:t xml:space="preserve"> Administrator of the Tender</w:t>
      </w:r>
      <w:r w:rsidR="00D67A39">
        <w:rPr>
          <w:rFonts w:asciiTheme="majorBidi" w:hAnsiTheme="majorBidi" w:cstheme="majorBidi"/>
          <w:sz w:val="24"/>
          <w:szCs w:val="24"/>
        </w:rPr>
        <w:t xml:space="preserve"> notifies</w:t>
      </w:r>
      <w:r>
        <w:rPr>
          <w:rFonts w:asciiTheme="majorBidi" w:hAnsiTheme="majorBidi" w:cstheme="majorBidi"/>
          <w:sz w:val="24"/>
          <w:szCs w:val="24"/>
        </w:rPr>
        <w:t xml:space="preserve"> the Specific Invitation to Tender </w:t>
      </w:r>
      <w:r w:rsidR="007B1441">
        <w:rPr>
          <w:rFonts w:asciiTheme="majorBidi" w:hAnsiTheme="majorBidi" w:cstheme="majorBidi"/>
          <w:sz w:val="24"/>
          <w:szCs w:val="24"/>
        </w:rPr>
        <w:t>W</w:t>
      </w:r>
      <w:r>
        <w:rPr>
          <w:rFonts w:asciiTheme="majorBidi" w:hAnsiTheme="majorBidi" w:cstheme="majorBidi"/>
          <w:sz w:val="24"/>
          <w:szCs w:val="24"/>
        </w:rPr>
        <w:t xml:space="preserve">inner of the </w:t>
      </w:r>
      <w:r w:rsidR="007B1441">
        <w:rPr>
          <w:rFonts w:asciiTheme="majorBidi" w:hAnsiTheme="majorBidi" w:cstheme="majorBidi"/>
          <w:sz w:val="24"/>
          <w:szCs w:val="24"/>
        </w:rPr>
        <w:t>commencement</w:t>
      </w:r>
      <w:r>
        <w:rPr>
          <w:rFonts w:asciiTheme="majorBidi" w:hAnsiTheme="majorBidi" w:cstheme="majorBidi"/>
          <w:sz w:val="24"/>
          <w:szCs w:val="24"/>
        </w:rPr>
        <w:t xml:space="preserve"> of the contracting period. The Administrator of the Tender </w:t>
      </w:r>
      <w:r w:rsidR="0003763E">
        <w:rPr>
          <w:rFonts w:asciiTheme="majorBidi" w:hAnsiTheme="majorBidi" w:cstheme="majorBidi"/>
          <w:sz w:val="24"/>
          <w:szCs w:val="24"/>
        </w:rPr>
        <w:t>shall</w:t>
      </w:r>
      <w:r>
        <w:rPr>
          <w:rFonts w:asciiTheme="majorBidi" w:hAnsiTheme="majorBidi" w:cstheme="majorBidi"/>
          <w:sz w:val="24"/>
          <w:szCs w:val="24"/>
        </w:rPr>
        <w:t xml:space="preserve"> have the option to extend the contract for additional periods up to an additional 36 months (a total of 72 months) with advance written notice </w:t>
      </w:r>
      <w:r w:rsidR="00D67A39">
        <w:rPr>
          <w:rFonts w:asciiTheme="majorBidi" w:hAnsiTheme="majorBidi" w:cstheme="majorBidi"/>
          <w:sz w:val="24"/>
          <w:szCs w:val="24"/>
        </w:rPr>
        <w:t>prior to</w:t>
      </w:r>
      <w:r>
        <w:rPr>
          <w:rFonts w:asciiTheme="majorBidi" w:hAnsiTheme="majorBidi" w:cstheme="majorBidi"/>
          <w:sz w:val="24"/>
          <w:szCs w:val="24"/>
        </w:rPr>
        <w:t xml:space="preserve"> the end of each period. Throughout the contracting period of the Specific Invitation to Tender</w:t>
      </w:r>
      <w:r w:rsidR="00D67A39">
        <w:rPr>
          <w:rFonts w:asciiTheme="majorBidi" w:hAnsiTheme="majorBidi" w:cstheme="majorBidi"/>
          <w:sz w:val="24"/>
          <w:szCs w:val="24"/>
        </w:rPr>
        <w:t>,</w:t>
      </w:r>
      <w:r>
        <w:rPr>
          <w:rFonts w:asciiTheme="majorBidi" w:hAnsiTheme="majorBidi" w:cstheme="majorBidi"/>
          <w:sz w:val="24"/>
          <w:szCs w:val="24"/>
        </w:rPr>
        <w:t xml:space="preserve"> the </w:t>
      </w:r>
      <w:r w:rsidR="007B1441">
        <w:rPr>
          <w:rFonts w:asciiTheme="majorBidi" w:hAnsiTheme="majorBidi" w:cstheme="majorBidi"/>
          <w:sz w:val="24"/>
          <w:szCs w:val="24"/>
        </w:rPr>
        <w:t>Buyer</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entitled to purchase products and services from the winning </w:t>
      </w:r>
      <w:r w:rsidR="007B1441">
        <w:rPr>
          <w:rFonts w:asciiTheme="majorBidi" w:hAnsiTheme="majorBidi" w:cstheme="majorBidi"/>
          <w:sz w:val="24"/>
          <w:szCs w:val="24"/>
        </w:rPr>
        <w:t>S</w:t>
      </w:r>
      <w:r>
        <w:rPr>
          <w:rFonts w:asciiTheme="majorBidi" w:hAnsiTheme="majorBidi" w:cstheme="majorBidi"/>
          <w:sz w:val="24"/>
          <w:szCs w:val="24"/>
        </w:rPr>
        <w:t>upplier or suppliers in accordance with the rules of the Specific Invitation to Tender.</w:t>
      </w:r>
    </w:p>
    <w:p w14:paraId="34E3E230" w14:textId="2E25F847" w:rsidR="00523308" w:rsidRDefault="00523308" w:rsidP="009F055B">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1.8.2.2</w:t>
      </w:r>
      <w:r>
        <w:rPr>
          <w:rFonts w:asciiTheme="majorBidi" w:hAnsiTheme="majorBidi" w:cstheme="majorBidi"/>
          <w:sz w:val="24"/>
          <w:szCs w:val="24"/>
        </w:rPr>
        <w:tab/>
      </w:r>
      <w:r w:rsidR="009F055B">
        <w:rPr>
          <w:rFonts w:asciiTheme="majorBidi" w:hAnsiTheme="majorBidi" w:cstheme="majorBidi"/>
          <w:sz w:val="24"/>
          <w:szCs w:val="24"/>
        </w:rPr>
        <w:t xml:space="preserve">The first </w:t>
      </w:r>
      <w:r w:rsidR="009F055B">
        <w:rPr>
          <w:rFonts w:asciiTheme="majorBidi" w:hAnsiTheme="majorBidi" w:cstheme="majorBidi"/>
          <w:b/>
          <w:bCs/>
          <w:sz w:val="24"/>
          <w:szCs w:val="24"/>
        </w:rPr>
        <w:t xml:space="preserve">30 </w:t>
      </w:r>
      <w:r w:rsidR="009F055B">
        <w:rPr>
          <w:rFonts w:asciiTheme="majorBidi" w:hAnsiTheme="majorBidi" w:cstheme="majorBidi"/>
          <w:sz w:val="24"/>
          <w:szCs w:val="24"/>
        </w:rPr>
        <w:t xml:space="preserve">working days of the contracting period in the Specific Invitation to Tender shall be defined as an organization period, during which the winning </w:t>
      </w:r>
      <w:r w:rsidR="00F05A23">
        <w:rPr>
          <w:rFonts w:asciiTheme="majorBidi" w:hAnsiTheme="majorBidi" w:cstheme="majorBidi"/>
          <w:sz w:val="24"/>
          <w:szCs w:val="24"/>
        </w:rPr>
        <w:t>s</w:t>
      </w:r>
      <w:r w:rsidR="007B1441">
        <w:rPr>
          <w:rFonts w:asciiTheme="majorBidi" w:hAnsiTheme="majorBidi" w:cstheme="majorBidi"/>
          <w:sz w:val="24"/>
          <w:szCs w:val="24"/>
        </w:rPr>
        <w:t>u</w:t>
      </w:r>
      <w:r w:rsidR="009F055B">
        <w:rPr>
          <w:rFonts w:asciiTheme="majorBidi" w:hAnsiTheme="majorBidi" w:cstheme="majorBidi"/>
          <w:sz w:val="24"/>
          <w:szCs w:val="24"/>
        </w:rPr>
        <w:t>ppliers will be required to complete their preparations for the supply of the requested products and services.</w:t>
      </w:r>
    </w:p>
    <w:p w14:paraId="32C0316D" w14:textId="53E2E55E" w:rsidR="00D67A39" w:rsidRPr="00D67A39" w:rsidRDefault="00940A53" w:rsidP="009F055B">
      <w:pPr>
        <w:tabs>
          <w:tab w:val="left" w:pos="284"/>
          <w:tab w:val="left" w:pos="567"/>
          <w:tab w:val="left" w:pos="993"/>
        </w:tabs>
        <w:ind w:left="1440" w:hanging="1440"/>
        <w:rPr>
          <w:rFonts w:asciiTheme="majorBidi" w:hAnsiTheme="majorBidi" w:cstheme="majorBidi"/>
          <w:b/>
          <w:bCs/>
          <w:sz w:val="24"/>
          <w:szCs w:val="24"/>
        </w:rPr>
      </w:pPr>
      <w:r>
        <w:rPr>
          <w:rFonts w:asciiTheme="majorBidi" w:hAnsiTheme="majorBidi" w:cstheme="majorBidi"/>
          <w:b/>
          <w:bCs/>
          <w:sz w:val="24"/>
          <w:szCs w:val="24"/>
        </w:rPr>
        <w:tab/>
      </w:r>
      <w:r w:rsidR="00D67A39" w:rsidRPr="00D67A39">
        <w:rPr>
          <w:rFonts w:asciiTheme="majorBidi" w:hAnsiTheme="majorBidi" w:cstheme="majorBidi"/>
          <w:b/>
          <w:bCs/>
          <w:sz w:val="24"/>
          <w:szCs w:val="24"/>
        </w:rPr>
        <w:t>1.8.3</w:t>
      </w:r>
      <w:r w:rsidR="00D67A39" w:rsidRPr="00D67A39">
        <w:rPr>
          <w:rFonts w:asciiTheme="majorBidi" w:hAnsiTheme="majorBidi" w:cstheme="majorBidi"/>
          <w:b/>
          <w:bCs/>
          <w:sz w:val="24"/>
          <w:szCs w:val="24"/>
        </w:rPr>
        <w:tab/>
        <w:t>Warranty and maintenance</w:t>
      </w:r>
    </w:p>
    <w:p w14:paraId="1E4C8070" w14:textId="372B5319" w:rsidR="00FD0432" w:rsidRDefault="00FD0432" w:rsidP="00940A5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940A53">
        <w:rPr>
          <w:rFonts w:asciiTheme="majorBidi" w:hAnsiTheme="majorBidi" w:cstheme="majorBidi"/>
          <w:sz w:val="24"/>
          <w:szCs w:val="24"/>
        </w:rPr>
        <w:tab/>
      </w:r>
      <w:r w:rsidR="00E9744A">
        <w:rPr>
          <w:rFonts w:asciiTheme="majorBidi" w:hAnsiTheme="majorBidi" w:cstheme="majorBidi"/>
          <w:sz w:val="24"/>
          <w:szCs w:val="24"/>
        </w:rPr>
        <w:t>1.8.3.1</w:t>
      </w:r>
      <w:r w:rsidR="00E9744A">
        <w:rPr>
          <w:rFonts w:asciiTheme="majorBidi" w:hAnsiTheme="majorBidi" w:cstheme="majorBidi"/>
          <w:sz w:val="24"/>
          <w:szCs w:val="24"/>
        </w:rPr>
        <w:tab/>
        <w:t xml:space="preserve">Without deviating from </w:t>
      </w:r>
      <w:r w:rsidR="00772BB9">
        <w:rPr>
          <w:rFonts w:asciiTheme="majorBidi" w:hAnsiTheme="majorBidi" w:cstheme="majorBidi"/>
          <w:sz w:val="24"/>
          <w:szCs w:val="24"/>
        </w:rPr>
        <w:t>the stipulations</w:t>
      </w:r>
      <w:r w:rsidR="00E9744A">
        <w:rPr>
          <w:rFonts w:asciiTheme="majorBidi" w:hAnsiTheme="majorBidi" w:cstheme="majorBidi"/>
          <w:sz w:val="24"/>
          <w:szCs w:val="24"/>
        </w:rPr>
        <w:t xml:space="preserve"> </w:t>
      </w:r>
      <w:r w:rsidR="00772BB9">
        <w:rPr>
          <w:rFonts w:asciiTheme="majorBidi" w:hAnsiTheme="majorBidi" w:cstheme="majorBidi"/>
          <w:sz w:val="24"/>
          <w:szCs w:val="24"/>
        </w:rPr>
        <w:t>in</w:t>
      </w:r>
      <w:r w:rsidR="00E9744A">
        <w:rPr>
          <w:rFonts w:asciiTheme="majorBidi" w:hAnsiTheme="majorBidi" w:cstheme="majorBidi"/>
          <w:sz w:val="24"/>
          <w:szCs w:val="24"/>
        </w:rPr>
        <w:t xml:space="preserve"> Section 3.13.1 of the Central Tender documents, the warranty, service, and maintenance period, or the </w:t>
      </w:r>
      <w:r w:rsidR="00772BB9">
        <w:rPr>
          <w:rFonts w:asciiTheme="majorBidi" w:hAnsiTheme="majorBidi" w:cstheme="majorBidi"/>
          <w:sz w:val="24"/>
          <w:szCs w:val="24"/>
        </w:rPr>
        <w:t>initial</w:t>
      </w:r>
      <w:r w:rsidR="00E9744A">
        <w:rPr>
          <w:rFonts w:asciiTheme="majorBidi" w:hAnsiTheme="majorBidi" w:cstheme="majorBidi"/>
          <w:sz w:val="24"/>
          <w:szCs w:val="24"/>
        </w:rPr>
        <w:t xml:space="preserve"> </w:t>
      </w:r>
      <w:r w:rsidR="00772BB9">
        <w:rPr>
          <w:rFonts w:asciiTheme="majorBidi" w:hAnsiTheme="majorBidi" w:cstheme="majorBidi"/>
          <w:sz w:val="24"/>
          <w:szCs w:val="24"/>
        </w:rPr>
        <w:t>s</w:t>
      </w:r>
      <w:r w:rsidR="00E9744A">
        <w:rPr>
          <w:rFonts w:asciiTheme="majorBidi" w:hAnsiTheme="majorBidi" w:cstheme="majorBidi"/>
          <w:sz w:val="24"/>
          <w:szCs w:val="24"/>
        </w:rPr>
        <w:t>ubscription period for purchased products and services (including extensions, licensing, subscription fees for one or another service</w:t>
      </w:r>
      <w:r w:rsidR="00772BB9">
        <w:rPr>
          <w:rFonts w:asciiTheme="majorBidi" w:hAnsiTheme="majorBidi" w:cstheme="majorBidi"/>
          <w:sz w:val="24"/>
          <w:szCs w:val="24"/>
        </w:rPr>
        <w:t>,</w:t>
      </w:r>
      <w:r w:rsidR="00E9744A">
        <w:rPr>
          <w:rFonts w:asciiTheme="majorBidi" w:hAnsiTheme="majorBidi" w:cstheme="majorBidi"/>
          <w:sz w:val="24"/>
          <w:szCs w:val="24"/>
        </w:rPr>
        <w:t xml:space="preserve"> and software included in the sa</w:t>
      </w:r>
      <w:r w:rsidR="00772BB9">
        <w:rPr>
          <w:rFonts w:asciiTheme="majorBidi" w:hAnsiTheme="majorBidi" w:cstheme="majorBidi"/>
          <w:sz w:val="24"/>
          <w:szCs w:val="24"/>
        </w:rPr>
        <w:t>l</w:t>
      </w:r>
      <w:r w:rsidR="00E9744A">
        <w:rPr>
          <w:rFonts w:asciiTheme="majorBidi" w:hAnsiTheme="majorBidi" w:cstheme="majorBidi"/>
          <w:sz w:val="24"/>
          <w:szCs w:val="24"/>
        </w:rPr>
        <w:t xml:space="preserve">e of the products) </w:t>
      </w:r>
      <w:r w:rsidR="0003763E">
        <w:rPr>
          <w:rFonts w:asciiTheme="majorBidi" w:hAnsiTheme="majorBidi" w:cstheme="majorBidi"/>
          <w:sz w:val="24"/>
          <w:szCs w:val="24"/>
        </w:rPr>
        <w:t>shall</w:t>
      </w:r>
      <w:r w:rsidR="00E9744A">
        <w:rPr>
          <w:rFonts w:asciiTheme="majorBidi" w:hAnsiTheme="majorBidi" w:cstheme="majorBidi"/>
          <w:sz w:val="24"/>
          <w:szCs w:val="24"/>
        </w:rPr>
        <w:t xml:space="preserve"> be included in the price of the product or service and </w:t>
      </w:r>
      <w:r w:rsidR="0003763E">
        <w:rPr>
          <w:rFonts w:asciiTheme="majorBidi" w:hAnsiTheme="majorBidi" w:cstheme="majorBidi"/>
          <w:sz w:val="24"/>
          <w:szCs w:val="24"/>
        </w:rPr>
        <w:t>shall</w:t>
      </w:r>
      <w:r w:rsidR="00E9744A">
        <w:rPr>
          <w:rFonts w:asciiTheme="majorBidi" w:hAnsiTheme="majorBidi" w:cstheme="majorBidi"/>
          <w:sz w:val="24"/>
          <w:szCs w:val="24"/>
        </w:rPr>
        <w:t xml:space="preserve"> be 36 months from the date of </w:t>
      </w:r>
      <w:r w:rsidR="00F05A23">
        <w:rPr>
          <w:rFonts w:asciiTheme="majorBidi" w:hAnsiTheme="majorBidi" w:cstheme="majorBidi"/>
          <w:sz w:val="24"/>
          <w:szCs w:val="24"/>
        </w:rPr>
        <w:t>a</w:t>
      </w:r>
      <w:r w:rsidR="00E9744A">
        <w:rPr>
          <w:rFonts w:asciiTheme="majorBidi" w:hAnsiTheme="majorBidi" w:cstheme="majorBidi"/>
          <w:sz w:val="24"/>
          <w:szCs w:val="24"/>
        </w:rPr>
        <w:t xml:space="preserve">ctivation of the product, and </w:t>
      </w:r>
      <w:r w:rsidR="00E9744A">
        <w:rPr>
          <w:rFonts w:asciiTheme="majorBidi" w:hAnsiTheme="majorBidi" w:cstheme="majorBidi"/>
          <w:sz w:val="24"/>
          <w:szCs w:val="24"/>
        </w:rPr>
        <w:lastRenderedPageBreak/>
        <w:t xml:space="preserve">to the extent that the </w:t>
      </w:r>
      <w:r w:rsidR="00772BB9">
        <w:rPr>
          <w:rFonts w:asciiTheme="majorBidi" w:hAnsiTheme="majorBidi" w:cstheme="majorBidi"/>
          <w:sz w:val="24"/>
          <w:szCs w:val="24"/>
        </w:rPr>
        <w:t>B</w:t>
      </w:r>
      <w:r w:rsidR="00E9744A">
        <w:rPr>
          <w:rFonts w:asciiTheme="majorBidi" w:hAnsiTheme="majorBidi" w:cstheme="majorBidi"/>
          <w:sz w:val="24"/>
          <w:szCs w:val="24"/>
        </w:rPr>
        <w:t>uyer has purchased installation and implementation services</w:t>
      </w:r>
      <w:r w:rsidR="00997FE5">
        <w:rPr>
          <w:rFonts w:asciiTheme="majorBidi" w:hAnsiTheme="majorBidi" w:cstheme="majorBidi"/>
          <w:sz w:val="24"/>
          <w:szCs w:val="24"/>
        </w:rPr>
        <w:t>,</w:t>
      </w:r>
      <w:r w:rsidR="00E9744A">
        <w:rPr>
          <w:rFonts w:asciiTheme="majorBidi" w:hAnsiTheme="majorBidi" w:cstheme="majorBidi"/>
          <w:sz w:val="24"/>
          <w:szCs w:val="24"/>
        </w:rPr>
        <w:t xml:space="preserve"> from the date of the </w:t>
      </w:r>
      <w:r w:rsidR="00772BB9">
        <w:rPr>
          <w:rFonts w:asciiTheme="majorBidi" w:hAnsiTheme="majorBidi" w:cstheme="majorBidi"/>
          <w:sz w:val="24"/>
          <w:szCs w:val="24"/>
        </w:rPr>
        <w:t>B</w:t>
      </w:r>
      <w:r w:rsidR="00E9744A">
        <w:rPr>
          <w:rFonts w:asciiTheme="majorBidi" w:hAnsiTheme="majorBidi" w:cstheme="majorBidi"/>
          <w:sz w:val="24"/>
          <w:szCs w:val="24"/>
        </w:rPr>
        <w:t xml:space="preserve">uyer’s confirmation </w:t>
      </w:r>
      <w:r w:rsidR="00997FE5">
        <w:rPr>
          <w:rFonts w:asciiTheme="majorBidi" w:hAnsiTheme="majorBidi" w:cstheme="majorBidi"/>
          <w:sz w:val="24"/>
          <w:szCs w:val="24"/>
        </w:rPr>
        <w:t>that the</w:t>
      </w:r>
      <w:r w:rsidR="00E9744A">
        <w:rPr>
          <w:rFonts w:asciiTheme="majorBidi" w:hAnsiTheme="majorBidi" w:cstheme="majorBidi"/>
          <w:sz w:val="24"/>
          <w:szCs w:val="24"/>
        </w:rPr>
        <w:t xml:space="preserve"> installation</w:t>
      </w:r>
      <w:r w:rsidR="00997FE5">
        <w:rPr>
          <w:rFonts w:asciiTheme="majorBidi" w:hAnsiTheme="majorBidi" w:cstheme="majorBidi"/>
          <w:sz w:val="24"/>
          <w:szCs w:val="24"/>
        </w:rPr>
        <w:t xml:space="preserve"> has been performed </w:t>
      </w:r>
      <w:r w:rsidR="00E9744A">
        <w:rPr>
          <w:rFonts w:asciiTheme="majorBidi" w:hAnsiTheme="majorBidi" w:cstheme="majorBidi"/>
          <w:sz w:val="24"/>
          <w:szCs w:val="24"/>
        </w:rPr>
        <w:t xml:space="preserve">by the </w:t>
      </w:r>
      <w:r w:rsidR="00772BB9">
        <w:rPr>
          <w:rFonts w:asciiTheme="majorBidi" w:hAnsiTheme="majorBidi" w:cstheme="majorBidi"/>
          <w:sz w:val="24"/>
          <w:szCs w:val="24"/>
        </w:rPr>
        <w:t>S</w:t>
      </w:r>
      <w:r w:rsidR="00E9744A">
        <w:rPr>
          <w:rFonts w:asciiTheme="majorBidi" w:hAnsiTheme="majorBidi" w:cstheme="majorBidi"/>
          <w:sz w:val="24"/>
          <w:szCs w:val="24"/>
        </w:rPr>
        <w:t>upplier</w:t>
      </w:r>
      <w:r w:rsidR="00997FE5">
        <w:rPr>
          <w:rFonts w:asciiTheme="majorBidi" w:hAnsiTheme="majorBidi" w:cstheme="majorBidi"/>
          <w:sz w:val="24"/>
          <w:szCs w:val="24"/>
        </w:rPr>
        <w:t xml:space="preserve"> and </w:t>
      </w:r>
      <w:r w:rsidR="00E9744A">
        <w:rPr>
          <w:rFonts w:asciiTheme="majorBidi" w:hAnsiTheme="majorBidi" w:cstheme="majorBidi"/>
          <w:sz w:val="24"/>
          <w:szCs w:val="24"/>
        </w:rPr>
        <w:t xml:space="preserve">was carried out to his satisfaction and in the required manner, whichever </w:t>
      </w:r>
      <w:r w:rsidR="00997FE5">
        <w:rPr>
          <w:rFonts w:asciiTheme="majorBidi" w:hAnsiTheme="majorBidi" w:cstheme="majorBidi"/>
          <w:sz w:val="24"/>
          <w:szCs w:val="24"/>
        </w:rPr>
        <w:t>is</w:t>
      </w:r>
      <w:r w:rsidR="00E9744A">
        <w:rPr>
          <w:rFonts w:asciiTheme="majorBidi" w:hAnsiTheme="majorBidi" w:cstheme="majorBidi"/>
          <w:sz w:val="24"/>
          <w:szCs w:val="24"/>
        </w:rPr>
        <w:t xml:space="preserve"> later (hereinafter: “</w:t>
      </w:r>
      <w:r w:rsidR="00E9744A" w:rsidRPr="00997FE5">
        <w:rPr>
          <w:rFonts w:asciiTheme="majorBidi" w:hAnsiTheme="majorBidi" w:cstheme="majorBidi"/>
          <w:b/>
          <w:bCs/>
          <w:sz w:val="24"/>
          <w:szCs w:val="24"/>
        </w:rPr>
        <w:t xml:space="preserve">the </w:t>
      </w:r>
      <w:r w:rsidR="00772BB9">
        <w:rPr>
          <w:rFonts w:asciiTheme="majorBidi" w:hAnsiTheme="majorBidi" w:cstheme="majorBidi"/>
          <w:b/>
          <w:bCs/>
          <w:sz w:val="24"/>
          <w:szCs w:val="24"/>
        </w:rPr>
        <w:t>I</w:t>
      </w:r>
      <w:r w:rsidR="00997FE5">
        <w:rPr>
          <w:rFonts w:asciiTheme="majorBidi" w:hAnsiTheme="majorBidi" w:cstheme="majorBidi"/>
          <w:b/>
          <w:bCs/>
          <w:sz w:val="24"/>
          <w:szCs w:val="24"/>
        </w:rPr>
        <w:t>nitial</w:t>
      </w:r>
      <w:r w:rsidR="00E9744A" w:rsidRPr="00997FE5">
        <w:rPr>
          <w:rFonts w:asciiTheme="majorBidi" w:hAnsiTheme="majorBidi" w:cstheme="majorBidi"/>
          <w:b/>
          <w:bCs/>
          <w:sz w:val="24"/>
          <w:szCs w:val="24"/>
        </w:rPr>
        <w:t xml:space="preserve"> </w:t>
      </w:r>
      <w:r w:rsidR="00772BB9">
        <w:rPr>
          <w:rFonts w:asciiTheme="majorBidi" w:hAnsiTheme="majorBidi" w:cstheme="majorBidi"/>
          <w:b/>
          <w:bCs/>
          <w:sz w:val="24"/>
          <w:szCs w:val="24"/>
        </w:rPr>
        <w:t>W</w:t>
      </w:r>
      <w:r w:rsidR="00E9744A" w:rsidRPr="00997FE5">
        <w:rPr>
          <w:rFonts w:asciiTheme="majorBidi" w:hAnsiTheme="majorBidi" w:cstheme="majorBidi"/>
          <w:b/>
          <w:bCs/>
          <w:sz w:val="24"/>
          <w:szCs w:val="24"/>
        </w:rPr>
        <w:t xml:space="preserve">arranty </w:t>
      </w:r>
      <w:r w:rsidR="00772BB9">
        <w:rPr>
          <w:rFonts w:asciiTheme="majorBidi" w:hAnsiTheme="majorBidi" w:cstheme="majorBidi"/>
          <w:b/>
          <w:bCs/>
          <w:sz w:val="24"/>
          <w:szCs w:val="24"/>
        </w:rPr>
        <w:t>P</w:t>
      </w:r>
      <w:r w:rsidR="00E9744A" w:rsidRPr="00997FE5">
        <w:rPr>
          <w:rFonts w:asciiTheme="majorBidi" w:hAnsiTheme="majorBidi" w:cstheme="majorBidi"/>
          <w:b/>
          <w:bCs/>
          <w:sz w:val="24"/>
          <w:szCs w:val="24"/>
        </w:rPr>
        <w:t>eriod</w:t>
      </w:r>
      <w:r w:rsidR="00997FE5">
        <w:rPr>
          <w:rFonts w:asciiTheme="majorBidi" w:hAnsiTheme="majorBidi" w:cstheme="majorBidi"/>
          <w:sz w:val="24"/>
          <w:szCs w:val="24"/>
        </w:rPr>
        <w:t>”</w:t>
      </w:r>
      <w:r w:rsidR="00E9744A">
        <w:rPr>
          <w:rFonts w:asciiTheme="majorBidi" w:hAnsiTheme="majorBidi" w:cstheme="majorBidi"/>
          <w:sz w:val="24"/>
          <w:szCs w:val="24"/>
        </w:rPr>
        <w:t xml:space="preserve">). In the event that, in the opinion of the Administrator of the Tender, there is a delay in receiving the </w:t>
      </w:r>
      <w:r w:rsidR="00772BB9">
        <w:rPr>
          <w:rFonts w:asciiTheme="majorBidi" w:hAnsiTheme="majorBidi" w:cstheme="majorBidi"/>
          <w:sz w:val="24"/>
          <w:szCs w:val="24"/>
        </w:rPr>
        <w:t>Buyer’s</w:t>
      </w:r>
      <w:r w:rsidR="00E9744A">
        <w:rPr>
          <w:rFonts w:asciiTheme="majorBidi" w:hAnsiTheme="majorBidi" w:cstheme="majorBidi"/>
          <w:sz w:val="24"/>
          <w:szCs w:val="24"/>
        </w:rPr>
        <w:t xml:space="preserve"> approval </w:t>
      </w:r>
      <w:r w:rsidR="00997FE5">
        <w:rPr>
          <w:rFonts w:asciiTheme="majorBidi" w:hAnsiTheme="majorBidi" w:cstheme="majorBidi"/>
          <w:sz w:val="24"/>
          <w:szCs w:val="24"/>
        </w:rPr>
        <w:t>for</w:t>
      </w:r>
      <w:r w:rsidR="00E9744A">
        <w:rPr>
          <w:rFonts w:asciiTheme="majorBidi" w:hAnsiTheme="majorBidi" w:cstheme="majorBidi"/>
          <w:sz w:val="24"/>
          <w:szCs w:val="24"/>
        </w:rPr>
        <w:t xml:space="preserve"> reasons that are beyond the </w:t>
      </w:r>
      <w:r w:rsidR="00772BB9">
        <w:rPr>
          <w:rFonts w:asciiTheme="majorBidi" w:hAnsiTheme="majorBidi" w:cstheme="majorBidi"/>
          <w:sz w:val="24"/>
          <w:szCs w:val="24"/>
        </w:rPr>
        <w:t>Su</w:t>
      </w:r>
      <w:r w:rsidR="00E9744A">
        <w:rPr>
          <w:rFonts w:asciiTheme="majorBidi" w:hAnsiTheme="majorBidi" w:cstheme="majorBidi"/>
          <w:sz w:val="24"/>
          <w:szCs w:val="24"/>
        </w:rPr>
        <w:t xml:space="preserve">pplier’s control, the warranty period </w:t>
      </w:r>
      <w:r w:rsidR="0003763E">
        <w:rPr>
          <w:rFonts w:asciiTheme="majorBidi" w:hAnsiTheme="majorBidi" w:cstheme="majorBidi"/>
          <w:sz w:val="24"/>
          <w:szCs w:val="24"/>
        </w:rPr>
        <w:t>shall</w:t>
      </w:r>
      <w:r w:rsidR="00E9744A">
        <w:rPr>
          <w:rFonts w:asciiTheme="majorBidi" w:hAnsiTheme="majorBidi" w:cstheme="majorBidi"/>
          <w:sz w:val="24"/>
          <w:szCs w:val="24"/>
        </w:rPr>
        <w:t xml:space="preserve"> commence from the date of completion of all the </w:t>
      </w:r>
      <w:r w:rsidR="00772BB9">
        <w:rPr>
          <w:rFonts w:asciiTheme="majorBidi" w:hAnsiTheme="majorBidi" w:cstheme="majorBidi"/>
          <w:sz w:val="24"/>
          <w:szCs w:val="24"/>
        </w:rPr>
        <w:t>S</w:t>
      </w:r>
      <w:r w:rsidR="00E9744A">
        <w:rPr>
          <w:rFonts w:asciiTheme="majorBidi" w:hAnsiTheme="majorBidi" w:cstheme="majorBidi"/>
          <w:sz w:val="24"/>
          <w:szCs w:val="24"/>
        </w:rPr>
        <w:t>upplier’s enforceable obligations, as determined by the Administrator of the Tender.</w:t>
      </w:r>
    </w:p>
    <w:p w14:paraId="1BAE8762" w14:textId="20ED3417" w:rsidR="00997FE5" w:rsidRDefault="00997FE5" w:rsidP="00940A5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940A53">
        <w:rPr>
          <w:rFonts w:asciiTheme="majorBidi" w:hAnsiTheme="majorBidi" w:cstheme="majorBidi"/>
          <w:sz w:val="24"/>
          <w:szCs w:val="24"/>
        </w:rPr>
        <w:tab/>
      </w:r>
      <w:r>
        <w:rPr>
          <w:rFonts w:asciiTheme="majorBidi" w:hAnsiTheme="majorBidi" w:cstheme="majorBidi"/>
          <w:sz w:val="24"/>
          <w:szCs w:val="24"/>
        </w:rPr>
        <w:t>1.8.3.2</w:t>
      </w:r>
      <w:r>
        <w:rPr>
          <w:rFonts w:asciiTheme="majorBidi" w:hAnsiTheme="majorBidi" w:cstheme="majorBidi"/>
          <w:sz w:val="24"/>
          <w:szCs w:val="24"/>
        </w:rPr>
        <w:tab/>
        <w:t xml:space="preserve">The Winner </w:t>
      </w:r>
      <w:r w:rsidR="0003763E">
        <w:rPr>
          <w:rFonts w:asciiTheme="majorBidi" w:hAnsiTheme="majorBidi" w:cstheme="majorBidi"/>
          <w:sz w:val="24"/>
          <w:szCs w:val="24"/>
        </w:rPr>
        <w:t>shall</w:t>
      </w:r>
      <w:r>
        <w:rPr>
          <w:rFonts w:asciiTheme="majorBidi" w:hAnsiTheme="majorBidi" w:cstheme="majorBidi"/>
          <w:sz w:val="24"/>
          <w:szCs w:val="24"/>
        </w:rPr>
        <w:t xml:space="preserve"> provide additional warranty and maintenance periods beyond the </w:t>
      </w:r>
      <w:r w:rsidR="00772BB9">
        <w:rPr>
          <w:rFonts w:asciiTheme="majorBidi" w:hAnsiTheme="majorBidi" w:cstheme="majorBidi"/>
          <w:sz w:val="24"/>
          <w:szCs w:val="24"/>
        </w:rPr>
        <w:t>I</w:t>
      </w:r>
      <w:r>
        <w:rPr>
          <w:rFonts w:asciiTheme="majorBidi" w:hAnsiTheme="majorBidi" w:cstheme="majorBidi"/>
          <w:sz w:val="24"/>
          <w:szCs w:val="24"/>
        </w:rPr>
        <w:t xml:space="preserve">nitial </w:t>
      </w:r>
      <w:r w:rsidR="00772BB9">
        <w:rPr>
          <w:rFonts w:asciiTheme="majorBidi" w:hAnsiTheme="majorBidi" w:cstheme="majorBidi"/>
          <w:sz w:val="24"/>
          <w:szCs w:val="24"/>
        </w:rPr>
        <w:t>Warranty</w:t>
      </w:r>
      <w:r>
        <w:rPr>
          <w:rFonts w:asciiTheme="majorBidi" w:hAnsiTheme="majorBidi" w:cstheme="majorBidi"/>
          <w:sz w:val="24"/>
          <w:szCs w:val="24"/>
        </w:rPr>
        <w:t xml:space="preserve"> </w:t>
      </w:r>
      <w:r w:rsidR="00772BB9">
        <w:rPr>
          <w:rFonts w:asciiTheme="majorBidi" w:hAnsiTheme="majorBidi" w:cstheme="majorBidi"/>
          <w:sz w:val="24"/>
          <w:szCs w:val="24"/>
        </w:rPr>
        <w:t>P</w:t>
      </w:r>
      <w:r>
        <w:rPr>
          <w:rFonts w:asciiTheme="majorBidi" w:hAnsiTheme="majorBidi" w:cstheme="majorBidi"/>
          <w:sz w:val="24"/>
          <w:szCs w:val="24"/>
        </w:rPr>
        <w:t xml:space="preserve">eriod at the rate proposed by him as part of his </w:t>
      </w:r>
      <w:r w:rsidR="00F05A23">
        <w:rPr>
          <w:rFonts w:asciiTheme="majorBidi" w:hAnsiTheme="majorBidi" w:cstheme="majorBidi"/>
          <w:sz w:val="24"/>
          <w:szCs w:val="24"/>
        </w:rPr>
        <w:t>B</w:t>
      </w:r>
      <w:r>
        <w:rPr>
          <w:rFonts w:asciiTheme="majorBidi" w:hAnsiTheme="majorBidi" w:cstheme="majorBidi"/>
          <w:sz w:val="24"/>
          <w:szCs w:val="24"/>
        </w:rPr>
        <w:t xml:space="preserve">id in the Specific Invitation to Tender </w:t>
      </w:r>
      <w:r w:rsidR="00827DFE">
        <w:rPr>
          <w:rFonts w:asciiTheme="majorBidi" w:hAnsiTheme="majorBidi" w:cstheme="majorBidi"/>
          <w:sz w:val="24"/>
          <w:szCs w:val="24"/>
        </w:rPr>
        <w:t>and at most, up to 72 months from the end of the contract period in the Specific Invitation to Tender (hereinafter: “</w:t>
      </w:r>
      <w:r w:rsidR="00827DFE" w:rsidRPr="00827DFE">
        <w:rPr>
          <w:rFonts w:asciiTheme="majorBidi" w:hAnsiTheme="majorBidi" w:cstheme="majorBidi"/>
          <w:b/>
          <w:bCs/>
          <w:sz w:val="24"/>
          <w:szCs w:val="24"/>
        </w:rPr>
        <w:t>the warranty and maintenance period</w:t>
      </w:r>
      <w:r w:rsidR="00827DFE">
        <w:rPr>
          <w:rFonts w:asciiTheme="majorBidi" w:hAnsiTheme="majorBidi" w:cstheme="majorBidi"/>
          <w:sz w:val="24"/>
          <w:szCs w:val="24"/>
        </w:rPr>
        <w:t>”). That is, the warranty and maintenance obligation may continue even after the contract period has ended.</w:t>
      </w:r>
    </w:p>
    <w:p w14:paraId="54A0AE35" w14:textId="46F41898" w:rsidR="00940A53" w:rsidRDefault="00827DFE" w:rsidP="00940A5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940A53">
        <w:rPr>
          <w:rFonts w:asciiTheme="majorBidi" w:hAnsiTheme="majorBidi" w:cstheme="majorBidi"/>
          <w:sz w:val="24"/>
          <w:szCs w:val="24"/>
        </w:rPr>
        <w:tab/>
      </w:r>
      <w:r>
        <w:rPr>
          <w:rFonts w:asciiTheme="majorBidi" w:hAnsiTheme="majorBidi" w:cstheme="majorBidi"/>
          <w:sz w:val="24"/>
          <w:szCs w:val="24"/>
        </w:rPr>
        <w:t>1.8.3.3</w:t>
      </w:r>
      <w:r>
        <w:rPr>
          <w:rFonts w:asciiTheme="majorBidi" w:hAnsiTheme="majorBidi" w:cstheme="majorBidi"/>
          <w:sz w:val="24"/>
          <w:szCs w:val="24"/>
        </w:rPr>
        <w:tab/>
        <w:t xml:space="preserve">It is hereby clarified that, if the sales model is a </w:t>
      </w:r>
      <w:r w:rsidRPr="009D39E0">
        <w:rPr>
          <w:rFonts w:asciiTheme="majorBidi" w:hAnsiTheme="majorBidi" w:cstheme="majorBidi"/>
          <w:b/>
          <w:bCs/>
          <w:sz w:val="24"/>
          <w:szCs w:val="24"/>
        </w:rPr>
        <w:t>subscription</w:t>
      </w:r>
      <w:r>
        <w:rPr>
          <w:rFonts w:asciiTheme="majorBidi" w:hAnsiTheme="majorBidi" w:cstheme="majorBidi"/>
          <w:sz w:val="24"/>
          <w:szCs w:val="24"/>
        </w:rPr>
        <w:t xml:space="preserve">, the warranty and maintenance services </w:t>
      </w:r>
      <w:r w:rsidR="0003763E">
        <w:rPr>
          <w:rFonts w:asciiTheme="majorBidi" w:hAnsiTheme="majorBidi" w:cstheme="majorBidi"/>
          <w:sz w:val="24"/>
          <w:szCs w:val="24"/>
        </w:rPr>
        <w:t>shall</w:t>
      </w:r>
      <w:r>
        <w:rPr>
          <w:rFonts w:asciiTheme="majorBidi" w:hAnsiTheme="majorBidi" w:cstheme="majorBidi"/>
          <w:sz w:val="24"/>
          <w:szCs w:val="24"/>
        </w:rPr>
        <w:t xml:space="preserve"> be provided at the subscription price throughout the subscription period (even if this period exceeds the contract period) as long as the </w:t>
      </w:r>
      <w:r w:rsidR="00772BB9">
        <w:rPr>
          <w:rFonts w:asciiTheme="majorBidi" w:hAnsiTheme="majorBidi" w:cstheme="majorBidi"/>
          <w:sz w:val="24"/>
          <w:szCs w:val="24"/>
        </w:rPr>
        <w:t>B</w:t>
      </w:r>
      <w:r>
        <w:rPr>
          <w:rFonts w:asciiTheme="majorBidi" w:hAnsiTheme="majorBidi" w:cstheme="majorBidi"/>
          <w:sz w:val="24"/>
          <w:szCs w:val="24"/>
        </w:rPr>
        <w:t>uyer pays for the subscription and no additional costs for warranty and maintenance are required</w:t>
      </w:r>
      <w:r w:rsidR="00940A53">
        <w:rPr>
          <w:rFonts w:asciiTheme="majorBidi" w:hAnsiTheme="majorBidi" w:cstheme="majorBidi"/>
          <w:sz w:val="24"/>
          <w:szCs w:val="24"/>
        </w:rPr>
        <w:t xml:space="preserve">, </w:t>
      </w:r>
      <w:r w:rsidR="00772BB9">
        <w:rPr>
          <w:rFonts w:asciiTheme="majorBidi" w:hAnsiTheme="majorBidi" w:cstheme="majorBidi"/>
          <w:sz w:val="24"/>
          <w:szCs w:val="24"/>
        </w:rPr>
        <w:t>including</w:t>
      </w:r>
      <w:r>
        <w:rPr>
          <w:rFonts w:asciiTheme="majorBidi" w:hAnsiTheme="majorBidi" w:cstheme="majorBidi"/>
          <w:sz w:val="24"/>
          <w:szCs w:val="24"/>
        </w:rPr>
        <w:t xml:space="preserve"> in the event of the renewal of the subscription.</w:t>
      </w:r>
    </w:p>
    <w:p w14:paraId="5C733B19" w14:textId="11CD0293" w:rsidR="00362598" w:rsidRDefault="00940A53" w:rsidP="00940A53">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1.8.4</w:t>
      </w:r>
      <w:r>
        <w:rPr>
          <w:rFonts w:asciiTheme="majorBidi" w:hAnsiTheme="majorBidi" w:cstheme="majorBidi"/>
          <w:sz w:val="24"/>
          <w:szCs w:val="24"/>
        </w:rPr>
        <w:tab/>
      </w:r>
      <w:r w:rsidRPr="00940A53">
        <w:rPr>
          <w:rFonts w:asciiTheme="majorBidi" w:hAnsiTheme="majorBidi" w:cstheme="majorBidi"/>
          <w:b/>
          <w:bCs/>
          <w:sz w:val="24"/>
          <w:szCs w:val="24"/>
        </w:rPr>
        <w:t xml:space="preserve">Extending the </w:t>
      </w:r>
      <w:r w:rsidR="00AE234F">
        <w:rPr>
          <w:rFonts w:asciiTheme="majorBidi" w:hAnsiTheme="majorBidi" w:cstheme="majorBidi"/>
          <w:b/>
          <w:bCs/>
          <w:sz w:val="24"/>
          <w:szCs w:val="24"/>
        </w:rPr>
        <w:t>S</w:t>
      </w:r>
      <w:r w:rsidRPr="00940A53">
        <w:rPr>
          <w:rFonts w:asciiTheme="majorBidi" w:hAnsiTheme="majorBidi" w:cstheme="majorBidi"/>
          <w:b/>
          <w:bCs/>
          <w:sz w:val="24"/>
          <w:szCs w:val="24"/>
        </w:rPr>
        <w:t xml:space="preserve">ervice to 24/7 </w:t>
      </w:r>
      <w:r w:rsidR="00AE234F">
        <w:rPr>
          <w:rFonts w:asciiTheme="majorBidi" w:hAnsiTheme="majorBidi" w:cstheme="majorBidi"/>
          <w:b/>
          <w:bCs/>
          <w:sz w:val="24"/>
          <w:szCs w:val="24"/>
        </w:rPr>
        <w:t>S</w:t>
      </w:r>
      <w:r w:rsidRPr="00940A53">
        <w:rPr>
          <w:rFonts w:asciiTheme="majorBidi" w:hAnsiTheme="majorBidi" w:cstheme="majorBidi"/>
          <w:b/>
          <w:bCs/>
          <w:sz w:val="24"/>
          <w:szCs w:val="24"/>
        </w:rPr>
        <w:t>ervice</w:t>
      </w:r>
    </w:p>
    <w:p w14:paraId="3E8B5CC4" w14:textId="746AC448" w:rsidR="00940A53" w:rsidRDefault="00940A53" w:rsidP="00E45855">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1.8.4.1</w:t>
      </w:r>
      <w:r>
        <w:rPr>
          <w:rFonts w:asciiTheme="majorBidi" w:hAnsiTheme="majorBidi" w:cstheme="majorBidi"/>
          <w:sz w:val="24"/>
          <w:szCs w:val="24"/>
        </w:rPr>
        <w:tab/>
      </w:r>
      <w:r w:rsidR="00E45855">
        <w:rPr>
          <w:rFonts w:asciiTheme="majorBidi" w:hAnsiTheme="majorBidi" w:cstheme="majorBidi"/>
          <w:sz w:val="24"/>
          <w:szCs w:val="24"/>
        </w:rPr>
        <w:t xml:space="preserve">The </w:t>
      </w:r>
      <w:r w:rsidR="00772BB9">
        <w:rPr>
          <w:rFonts w:asciiTheme="majorBidi" w:hAnsiTheme="majorBidi" w:cstheme="majorBidi"/>
          <w:sz w:val="24"/>
          <w:szCs w:val="24"/>
        </w:rPr>
        <w:t>B</w:t>
      </w:r>
      <w:r w:rsidR="00E45855">
        <w:rPr>
          <w:rFonts w:asciiTheme="majorBidi" w:hAnsiTheme="majorBidi" w:cstheme="majorBidi"/>
          <w:sz w:val="24"/>
          <w:szCs w:val="24"/>
        </w:rPr>
        <w:t xml:space="preserve">uyer </w:t>
      </w:r>
      <w:r w:rsidR="0003763E">
        <w:rPr>
          <w:rFonts w:asciiTheme="majorBidi" w:hAnsiTheme="majorBidi" w:cstheme="majorBidi"/>
          <w:sz w:val="24"/>
          <w:szCs w:val="24"/>
        </w:rPr>
        <w:t>shall</w:t>
      </w:r>
      <w:r w:rsidR="00E45855">
        <w:rPr>
          <w:rFonts w:asciiTheme="majorBidi" w:hAnsiTheme="majorBidi" w:cstheme="majorBidi"/>
          <w:sz w:val="24"/>
          <w:szCs w:val="24"/>
        </w:rPr>
        <w:t xml:space="preserve"> be able to choose whether </w:t>
      </w:r>
      <w:r w:rsidR="00375D3E">
        <w:rPr>
          <w:rFonts w:asciiTheme="majorBidi" w:hAnsiTheme="majorBidi" w:cstheme="majorBidi"/>
          <w:sz w:val="24"/>
          <w:szCs w:val="24"/>
        </w:rPr>
        <w:t>it</w:t>
      </w:r>
      <w:r w:rsidR="00E45855">
        <w:rPr>
          <w:rFonts w:asciiTheme="majorBidi" w:hAnsiTheme="majorBidi" w:cstheme="majorBidi"/>
          <w:sz w:val="24"/>
          <w:szCs w:val="24"/>
        </w:rPr>
        <w:t xml:space="preserve"> wishes to receive warranty and maintenance services within a 24/7 callout window, in accordance with the level of service detailed in Section 3.13.6.3.5 of the Central Tender documents.</w:t>
      </w:r>
    </w:p>
    <w:p w14:paraId="538D000C" w14:textId="3EF8F7C4" w:rsidR="00E45855" w:rsidRDefault="00E45855" w:rsidP="00E45855">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1.8.4.2</w:t>
      </w:r>
      <w:r>
        <w:rPr>
          <w:rFonts w:asciiTheme="majorBidi" w:hAnsiTheme="majorBidi" w:cstheme="majorBidi"/>
          <w:sz w:val="24"/>
          <w:szCs w:val="24"/>
        </w:rPr>
        <w:tab/>
        <w:t xml:space="preserve">For the extension of this level of service, additional </w:t>
      </w:r>
      <w:r w:rsidR="00366993">
        <w:rPr>
          <w:rFonts w:asciiTheme="majorBidi" w:hAnsiTheme="majorBidi" w:cstheme="majorBidi"/>
          <w:sz w:val="24"/>
          <w:szCs w:val="24"/>
        </w:rPr>
        <w:t>consideration</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paid to the </w:t>
      </w:r>
      <w:r w:rsidR="00772BB9">
        <w:rPr>
          <w:rFonts w:asciiTheme="majorBidi" w:hAnsiTheme="majorBidi" w:cstheme="majorBidi"/>
          <w:sz w:val="24"/>
          <w:szCs w:val="24"/>
        </w:rPr>
        <w:t>S</w:t>
      </w:r>
      <w:r>
        <w:rPr>
          <w:rFonts w:asciiTheme="majorBidi" w:hAnsiTheme="majorBidi" w:cstheme="majorBidi"/>
          <w:sz w:val="24"/>
          <w:szCs w:val="24"/>
        </w:rPr>
        <w:t>upplier as detailed below:</w:t>
      </w:r>
      <w:r>
        <w:rPr>
          <w:rFonts w:asciiTheme="majorBidi" w:hAnsiTheme="majorBidi" w:cstheme="majorBidi"/>
          <w:sz w:val="24"/>
          <w:szCs w:val="24"/>
        </w:rPr>
        <w:tab/>
      </w:r>
    </w:p>
    <w:p w14:paraId="1BBB9149" w14:textId="474B54AF" w:rsidR="00E45855" w:rsidRDefault="00E45855"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1.8.4.2.1</w:t>
      </w:r>
      <w:r>
        <w:rPr>
          <w:rFonts w:asciiTheme="majorBidi" w:hAnsiTheme="majorBidi" w:cstheme="majorBidi"/>
          <w:sz w:val="24"/>
          <w:szCs w:val="24"/>
        </w:rPr>
        <w:tab/>
        <w:t>For a purchased product or service—</w:t>
      </w:r>
      <w:r w:rsidR="00366993">
        <w:rPr>
          <w:rFonts w:asciiTheme="majorBidi" w:hAnsiTheme="majorBidi" w:cstheme="majorBidi"/>
          <w:sz w:val="24"/>
          <w:szCs w:val="24"/>
        </w:rPr>
        <w:t>consideration</w:t>
      </w:r>
      <w:r>
        <w:rPr>
          <w:rFonts w:asciiTheme="majorBidi" w:hAnsiTheme="majorBidi" w:cstheme="majorBidi"/>
          <w:sz w:val="24"/>
          <w:szCs w:val="24"/>
        </w:rPr>
        <w:t xml:space="preserve"> at the rate of 15% of the annual maintenance price as proposed in its </w:t>
      </w:r>
      <w:r w:rsidR="00F05A23">
        <w:rPr>
          <w:rFonts w:asciiTheme="majorBidi" w:hAnsiTheme="majorBidi" w:cstheme="majorBidi"/>
          <w:sz w:val="24"/>
          <w:szCs w:val="24"/>
        </w:rPr>
        <w:t>B</w:t>
      </w:r>
      <w:r>
        <w:rPr>
          <w:rFonts w:asciiTheme="majorBidi" w:hAnsiTheme="majorBidi" w:cstheme="majorBidi"/>
          <w:sz w:val="24"/>
          <w:szCs w:val="24"/>
        </w:rPr>
        <w:t xml:space="preserve">id—for example, </w:t>
      </w:r>
      <w:r>
        <w:rPr>
          <w:rFonts w:asciiTheme="majorBidi" w:hAnsiTheme="majorBidi" w:cstheme="majorBidi"/>
          <w:sz w:val="24"/>
          <w:szCs w:val="24"/>
        </w:rPr>
        <w:lastRenderedPageBreak/>
        <w:t xml:space="preserve">for a product that cost $5,000, and the cost of the annual warranty and maintenance is 10% of the purchase price, a </w:t>
      </w:r>
      <w:r w:rsidR="00366993">
        <w:rPr>
          <w:rFonts w:asciiTheme="majorBidi" w:hAnsiTheme="majorBidi" w:cstheme="majorBidi"/>
          <w:sz w:val="24"/>
          <w:szCs w:val="24"/>
        </w:rPr>
        <w:t>consideration</w:t>
      </w:r>
      <w:r>
        <w:rPr>
          <w:rFonts w:asciiTheme="majorBidi" w:hAnsiTheme="majorBidi" w:cstheme="majorBidi"/>
          <w:sz w:val="24"/>
          <w:szCs w:val="24"/>
        </w:rPr>
        <w:t xml:space="preserve"> of $75 </w:t>
      </w:r>
      <w:r w:rsidR="0003763E">
        <w:rPr>
          <w:rFonts w:asciiTheme="majorBidi" w:hAnsiTheme="majorBidi" w:cstheme="majorBidi"/>
          <w:sz w:val="24"/>
          <w:szCs w:val="24"/>
        </w:rPr>
        <w:t>shall</w:t>
      </w:r>
      <w:r>
        <w:rPr>
          <w:rFonts w:asciiTheme="majorBidi" w:hAnsiTheme="majorBidi" w:cstheme="majorBidi"/>
          <w:sz w:val="24"/>
          <w:szCs w:val="24"/>
        </w:rPr>
        <w:t xml:space="preserve"> be paid to the </w:t>
      </w:r>
      <w:r w:rsidR="00772BB9">
        <w:rPr>
          <w:rFonts w:asciiTheme="majorBidi" w:hAnsiTheme="majorBidi" w:cstheme="majorBidi"/>
          <w:sz w:val="24"/>
          <w:szCs w:val="24"/>
        </w:rPr>
        <w:t>S</w:t>
      </w:r>
      <w:r>
        <w:rPr>
          <w:rFonts w:asciiTheme="majorBidi" w:hAnsiTheme="majorBidi" w:cstheme="majorBidi"/>
          <w:sz w:val="24"/>
          <w:szCs w:val="24"/>
        </w:rPr>
        <w:t xml:space="preserve">upplier for each year in the </w:t>
      </w:r>
      <w:r w:rsidR="00366993">
        <w:rPr>
          <w:rFonts w:asciiTheme="majorBidi" w:hAnsiTheme="majorBidi" w:cstheme="majorBidi"/>
          <w:sz w:val="24"/>
          <w:szCs w:val="24"/>
        </w:rPr>
        <w:t>Initial Warranty Period and a consideration totaling $575 for each additional year of warranty and maintenance (annual maintenance cost for each of the additional years is 10% x 5,000=$500, the additional consideration for extending the service is 15% x 500=$75).</w:t>
      </w:r>
    </w:p>
    <w:p w14:paraId="18EB133C" w14:textId="2FFC9E9C" w:rsidR="00BD5DD3" w:rsidRDefault="00BD5DD3"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1.8.4.2.2</w:t>
      </w:r>
      <w:r>
        <w:rPr>
          <w:rFonts w:asciiTheme="majorBidi" w:hAnsiTheme="majorBidi" w:cstheme="majorBidi"/>
          <w:sz w:val="24"/>
          <w:szCs w:val="24"/>
        </w:rPr>
        <w:tab/>
        <w:t xml:space="preserve">For a subscription product or service—a consideration of 5.25% of the annual subscription cost—for example, for a product that costs $1,500 per year, the Supplier </w:t>
      </w:r>
      <w:r w:rsidR="0003763E">
        <w:rPr>
          <w:rFonts w:asciiTheme="majorBidi" w:hAnsiTheme="majorBidi" w:cstheme="majorBidi"/>
          <w:sz w:val="24"/>
          <w:szCs w:val="24"/>
        </w:rPr>
        <w:t>shall</w:t>
      </w:r>
      <w:r>
        <w:rPr>
          <w:rFonts w:asciiTheme="majorBidi" w:hAnsiTheme="majorBidi" w:cstheme="majorBidi"/>
          <w:sz w:val="24"/>
          <w:szCs w:val="24"/>
        </w:rPr>
        <w:t xml:space="preserve"> receive a payment of $78.75 for each year in which the service is required (5.25% x 1,500=$78.75).</w:t>
      </w:r>
    </w:p>
    <w:p w14:paraId="74B1664B" w14:textId="095D82C5" w:rsidR="002E01B6" w:rsidRDefault="002E01B6"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1.8.4.2.3</w:t>
      </w:r>
      <w:r>
        <w:rPr>
          <w:rFonts w:asciiTheme="majorBidi" w:hAnsiTheme="majorBidi" w:cstheme="majorBidi"/>
          <w:sz w:val="24"/>
          <w:szCs w:val="24"/>
        </w:rPr>
        <w:tab/>
        <w:t xml:space="preserve">It is hereby clarified that the Buyer may activate and stop the service extension at any time, when the interruption of the service </w:t>
      </w:r>
      <w:r w:rsidR="0003763E">
        <w:rPr>
          <w:rFonts w:asciiTheme="majorBidi" w:hAnsiTheme="majorBidi" w:cstheme="majorBidi"/>
          <w:sz w:val="24"/>
          <w:szCs w:val="24"/>
        </w:rPr>
        <w:t>shall</w:t>
      </w:r>
      <w:r>
        <w:rPr>
          <w:rFonts w:asciiTheme="majorBidi" w:hAnsiTheme="majorBidi" w:cstheme="majorBidi"/>
          <w:sz w:val="24"/>
          <w:szCs w:val="24"/>
        </w:rPr>
        <w:t xml:space="preserve"> take effect one full calendar year from the activation of the extension.</w:t>
      </w:r>
    </w:p>
    <w:p w14:paraId="7A6C4C51" w14:textId="5960D061" w:rsidR="003C6D01" w:rsidRDefault="003C6D01"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t>1.8.5</w:t>
      </w:r>
      <w:r>
        <w:rPr>
          <w:rFonts w:asciiTheme="majorBidi" w:hAnsiTheme="majorBidi" w:cstheme="majorBidi"/>
          <w:sz w:val="24"/>
          <w:szCs w:val="24"/>
        </w:rPr>
        <w:tab/>
        <w:t>Extensions for the service of non-remov</w:t>
      </w:r>
      <w:r w:rsidR="00F35B2F">
        <w:rPr>
          <w:rFonts w:asciiTheme="majorBidi" w:hAnsiTheme="majorBidi" w:cstheme="majorBidi"/>
          <w:sz w:val="24"/>
          <w:szCs w:val="24"/>
        </w:rPr>
        <w:t xml:space="preserve">ed </w:t>
      </w:r>
      <w:r w:rsidR="00451615">
        <w:rPr>
          <w:rFonts w:asciiTheme="majorBidi" w:hAnsiTheme="majorBidi" w:cstheme="majorBidi"/>
          <w:sz w:val="24"/>
          <w:szCs w:val="24"/>
        </w:rPr>
        <w:t>components</w:t>
      </w:r>
    </w:p>
    <w:p w14:paraId="1C22DB59" w14:textId="636E669A" w:rsidR="00F35B2F" w:rsidRDefault="00F35B2F"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B06E1A">
        <w:rPr>
          <w:rFonts w:asciiTheme="majorBidi" w:hAnsiTheme="majorBidi" w:cstheme="majorBidi"/>
          <w:sz w:val="24"/>
          <w:szCs w:val="24"/>
        </w:rPr>
        <w:t>1.8.5.1</w:t>
      </w:r>
      <w:r w:rsidRPr="00B06E1A">
        <w:rPr>
          <w:rFonts w:asciiTheme="majorBidi" w:hAnsiTheme="majorBidi" w:cstheme="majorBidi"/>
          <w:sz w:val="24"/>
          <w:szCs w:val="24"/>
        </w:rPr>
        <w:tab/>
        <w:t xml:space="preserve">In accordance with section 3.13.5.2 of the Tender documents, in the case that a Buyer requests that maintenance services are carried out on </w:t>
      </w:r>
      <w:r w:rsidR="00451615" w:rsidRPr="00B06E1A">
        <w:rPr>
          <w:rFonts w:asciiTheme="majorBidi" w:hAnsiTheme="majorBidi" w:cstheme="majorBidi"/>
          <w:sz w:val="24"/>
          <w:szCs w:val="24"/>
        </w:rPr>
        <w:t xml:space="preserve">a piece of </w:t>
      </w:r>
      <w:r w:rsidRPr="00B06E1A">
        <w:rPr>
          <w:rFonts w:asciiTheme="majorBidi" w:hAnsiTheme="majorBidi" w:cstheme="majorBidi"/>
          <w:sz w:val="24"/>
          <w:szCs w:val="24"/>
        </w:rPr>
        <w:t xml:space="preserve">equipment or </w:t>
      </w:r>
      <w:r w:rsidR="00451615" w:rsidRPr="00B06E1A">
        <w:rPr>
          <w:rFonts w:asciiTheme="majorBidi" w:hAnsiTheme="majorBidi" w:cstheme="majorBidi"/>
          <w:sz w:val="24"/>
          <w:szCs w:val="24"/>
        </w:rPr>
        <w:t xml:space="preserve">a </w:t>
      </w:r>
      <w:r w:rsidRPr="00B06E1A">
        <w:rPr>
          <w:rFonts w:asciiTheme="majorBidi" w:hAnsiTheme="majorBidi" w:cstheme="majorBidi"/>
          <w:sz w:val="24"/>
          <w:szCs w:val="24"/>
        </w:rPr>
        <w:t>hardware component</w:t>
      </w:r>
      <w:r w:rsidR="00451615" w:rsidRPr="00B06E1A">
        <w:rPr>
          <w:rFonts w:asciiTheme="majorBidi" w:hAnsiTheme="majorBidi" w:cstheme="majorBidi"/>
          <w:sz w:val="24"/>
          <w:szCs w:val="24"/>
        </w:rPr>
        <w:t xml:space="preserve"> only, </w:t>
      </w:r>
      <w:r w:rsidRPr="00B06E1A">
        <w:rPr>
          <w:rFonts w:asciiTheme="majorBidi" w:hAnsiTheme="majorBidi" w:cstheme="majorBidi"/>
          <w:sz w:val="24"/>
          <w:szCs w:val="24"/>
        </w:rPr>
        <w:t xml:space="preserve">without </w:t>
      </w:r>
      <w:r w:rsidR="00B06E1A">
        <w:rPr>
          <w:rFonts w:asciiTheme="majorBidi" w:hAnsiTheme="majorBidi" w:cstheme="majorBidi"/>
          <w:sz w:val="24"/>
          <w:szCs w:val="24"/>
        </w:rPr>
        <w:t>its removal from</w:t>
      </w:r>
      <w:r w:rsidRPr="00B06E1A">
        <w:rPr>
          <w:rFonts w:asciiTheme="majorBidi" w:hAnsiTheme="majorBidi" w:cstheme="majorBidi"/>
          <w:sz w:val="24"/>
          <w:szCs w:val="24"/>
        </w:rPr>
        <w:t xml:space="preserve"> </w:t>
      </w:r>
      <w:r w:rsidR="00451615" w:rsidRPr="00B06E1A">
        <w:rPr>
          <w:rFonts w:asciiTheme="majorBidi" w:hAnsiTheme="majorBidi" w:cstheme="majorBidi"/>
          <w:sz w:val="24"/>
          <w:szCs w:val="24"/>
        </w:rPr>
        <w:t>its</w:t>
      </w:r>
      <w:r w:rsidRPr="00B06E1A">
        <w:rPr>
          <w:rFonts w:asciiTheme="majorBidi" w:hAnsiTheme="majorBidi" w:cstheme="majorBidi"/>
          <w:sz w:val="24"/>
          <w:szCs w:val="24"/>
        </w:rPr>
        <w:t xml:space="preserve"> premises, a onetime addition of 3% of the cost of that component </w:t>
      </w:r>
      <w:r w:rsidR="0003763E">
        <w:rPr>
          <w:rFonts w:asciiTheme="majorBidi" w:hAnsiTheme="majorBidi" w:cstheme="majorBidi"/>
          <w:sz w:val="24"/>
          <w:szCs w:val="24"/>
        </w:rPr>
        <w:t>shall</w:t>
      </w:r>
      <w:r w:rsidRPr="00B06E1A">
        <w:rPr>
          <w:rFonts w:asciiTheme="majorBidi" w:hAnsiTheme="majorBidi" w:cstheme="majorBidi"/>
          <w:sz w:val="24"/>
          <w:szCs w:val="24"/>
        </w:rPr>
        <w:t xml:space="preserve"> be paid to the Supplier at the time of purchase.</w:t>
      </w:r>
    </w:p>
    <w:p w14:paraId="7504FF1B" w14:textId="7EE9B2E8" w:rsidR="00451615" w:rsidRPr="004F4A36" w:rsidRDefault="00451615" w:rsidP="00F35B2F">
      <w:pPr>
        <w:tabs>
          <w:tab w:val="left" w:pos="284"/>
          <w:tab w:val="left" w:pos="567"/>
          <w:tab w:val="left" w:pos="993"/>
        </w:tabs>
        <w:ind w:left="1418" w:hanging="1418"/>
        <w:rPr>
          <w:rFonts w:asciiTheme="majorBidi" w:hAnsiTheme="majorBidi" w:cstheme="majorBidi"/>
          <w:b/>
          <w:bCs/>
          <w:sz w:val="24"/>
          <w:szCs w:val="24"/>
        </w:rPr>
      </w:pPr>
      <w:r w:rsidRPr="004F4A36">
        <w:rPr>
          <w:rFonts w:asciiTheme="majorBidi" w:hAnsiTheme="majorBidi" w:cstheme="majorBidi"/>
          <w:b/>
          <w:bCs/>
          <w:sz w:val="24"/>
          <w:szCs w:val="24"/>
        </w:rPr>
        <w:tab/>
        <w:t>1.8.6</w:t>
      </w:r>
      <w:r w:rsidRPr="004F4A36">
        <w:rPr>
          <w:rFonts w:asciiTheme="majorBidi" w:hAnsiTheme="majorBidi" w:cstheme="majorBidi"/>
          <w:b/>
          <w:bCs/>
          <w:sz w:val="24"/>
          <w:szCs w:val="24"/>
        </w:rPr>
        <w:tab/>
        <w:t>Licensing</w:t>
      </w:r>
    </w:p>
    <w:p w14:paraId="0E0561F8" w14:textId="1D631423" w:rsidR="00451615" w:rsidRDefault="00451615"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1.8.6.1</w:t>
      </w:r>
      <w:r>
        <w:rPr>
          <w:rFonts w:asciiTheme="majorBidi" w:hAnsiTheme="majorBidi" w:cstheme="majorBidi"/>
          <w:sz w:val="24"/>
          <w:szCs w:val="24"/>
        </w:rPr>
        <w:tab/>
        <w:t xml:space="preserve">In the case of an organizational change (including the splitting or merging of offices or units), the Buyer </w:t>
      </w:r>
      <w:r w:rsidR="0003763E">
        <w:rPr>
          <w:rFonts w:asciiTheme="majorBidi" w:hAnsiTheme="majorBidi" w:cstheme="majorBidi"/>
          <w:sz w:val="24"/>
          <w:szCs w:val="24"/>
        </w:rPr>
        <w:t>shall</w:t>
      </w:r>
      <w:r>
        <w:rPr>
          <w:rFonts w:asciiTheme="majorBidi" w:hAnsiTheme="majorBidi" w:cstheme="majorBidi"/>
          <w:sz w:val="24"/>
          <w:szCs w:val="24"/>
        </w:rPr>
        <w:t xml:space="preserve"> be entitled to convert any license to a parallel license with the same Buyer or to transfer a license to another Buyer.</w:t>
      </w:r>
    </w:p>
    <w:p w14:paraId="288A9518" w14:textId="7D0855A8" w:rsidR="00451615" w:rsidRDefault="00451615"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1.8.6.</w:t>
      </w:r>
      <w:r w:rsidR="006A4568">
        <w:rPr>
          <w:rFonts w:asciiTheme="majorBidi" w:hAnsiTheme="majorBidi" w:cstheme="majorBidi"/>
          <w:sz w:val="24"/>
          <w:szCs w:val="24"/>
        </w:rPr>
        <w:t>2</w:t>
      </w:r>
      <w:r>
        <w:rPr>
          <w:rFonts w:asciiTheme="majorBidi" w:hAnsiTheme="majorBidi" w:cstheme="majorBidi"/>
          <w:sz w:val="24"/>
          <w:szCs w:val="24"/>
        </w:rPr>
        <w:tab/>
        <w:t xml:space="preserve">Licensing for the purposes of establishing a test laboratory </w:t>
      </w:r>
      <w:r w:rsidR="0003763E">
        <w:rPr>
          <w:rFonts w:asciiTheme="majorBidi" w:hAnsiTheme="majorBidi" w:cstheme="majorBidi"/>
          <w:sz w:val="24"/>
          <w:szCs w:val="24"/>
        </w:rPr>
        <w:t>shall</w:t>
      </w:r>
      <w:r>
        <w:rPr>
          <w:rFonts w:asciiTheme="majorBidi" w:hAnsiTheme="majorBidi" w:cstheme="majorBidi"/>
          <w:sz w:val="24"/>
          <w:szCs w:val="24"/>
        </w:rPr>
        <w:t xml:space="preserve"> be free of charge.</w:t>
      </w:r>
    </w:p>
    <w:p w14:paraId="6EA40DB7" w14:textId="34E46E76"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1.8.6.3</w:t>
      </w:r>
      <w:r>
        <w:rPr>
          <w:rFonts w:asciiTheme="majorBidi" w:hAnsiTheme="majorBidi" w:cstheme="majorBidi"/>
          <w:sz w:val="24"/>
          <w:szCs w:val="24"/>
        </w:rPr>
        <w:tab/>
        <w:t xml:space="preserve">The </w:t>
      </w:r>
      <w:r w:rsidR="00203439">
        <w:rPr>
          <w:rFonts w:asciiTheme="majorBidi" w:hAnsiTheme="majorBidi" w:cstheme="majorBidi"/>
          <w:sz w:val="24"/>
          <w:szCs w:val="24"/>
        </w:rPr>
        <w:t>M</w:t>
      </w:r>
      <w:r>
        <w:rPr>
          <w:rFonts w:asciiTheme="majorBidi" w:hAnsiTheme="majorBidi" w:cstheme="majorBidi"/>
          <w:sz w:val="24"/>
          <w:szCs w:val="24"/>
        </w:rPr>
        <w:t xml:space="preserve">anufacturer must have a license management interface that can be accessed by all Buyers via the internet whereby the Buyer, after being identified, can receive a report on all the licenses registered in his organization, </w:t>
      </w:r>
      <w:r>
        <w:rPr>
          <w:rFonts w:asciiTheme="majorBidi" w:hAnsiTheme="majorBidi" w:cstheme="majorBidi"/>
          <w:sz w:val="24"/>
          <w:szCs w:val="24"/>
        </w:rPr>
        <w:lastRenderedPageBreak/>
        <w:t>their validity, the validity of the maintenance agreement,</w:t>
      </w:r>
      <w:r w:rsidR="00375D3E">
        <w:rPr>
          <w:rFonts w:asciiTheme="majorBidi" w:hAnsiTheme="majorBidi" w:cstheme="majorBidi"/>
          <w:sz w:val="24"/>
          <w:szCs w:val="24"/>
        </w:rPr>
        <w:t xml:space="preserve"> and so on</w:t>
      </w:r>
      <w:r>
        <w:rPr>
          <w:rFonts w:asciiTheme="majorBidi" w:hAnsiTheme="majorBidi" w:cstheme="majorBidi"/>
          <w:sz w:val="24"/>
          <w:szCs w:val="24"/>
        </w:rPr>
        <w:t xml:space="preserve">. A Buyer may request that </w:t>
      </w:r>
      <w:r w:rsidR="00375D3E">
        <w:rPr>
          <w:rFonts w:asciiTheme="majorBidi" w:hAnsiTheme="majorBidi" w:cstheme="majorBidi"/>
          <w:sz w:val="24"/>
          <w:szCs w:val="24"/>
        </w:rPr>
        <w:t>its</w:t>
      </w:r>
      <w:r>
        <w:rPr>
          <w:rFonts w:asciiTheme="majorBidi" w:hAnsiTheme="majorBidi" w:cstheme="majorBidi"/>
          <w:sz w:val="24"/>
          <w:szCs w:val="24"/>
        </w:rPr>
        <w:t xml:space="preserve"> identification not appear in the system and the Supplier will refrain from uploading it to the system to the extent that this is required in advance, or to be deleted from it as required within </w:t>
      </w:r>
      <w:r w:rsidR="00375D3E">
        <w:rPr>
          <w:rFonts w:asciiTheme="majorBidi" w:hAnsiTheme="majorBidi" w:cstheme="majorBidi"/>
          <w:sz w:val="24"/>
          <w:szCs w:val="24"/>
        </w:rPr>
        <w:t>five</w:t>
      </w:r>
      <w:r>
        <w:rPr>
          <w:rFonts w:asciiTheme="majorBidi" w:hAnsiTheme="majorBidi" w:cstheme="majorBidi"/>
          <w:sz w:val="24"/>
          <w:szCs w:val="24"/>
        </w:rPr>
        <w:t xml:space="preserve"> working days. Alternatively, and with the consent of the Buyer, the Buyer’s identification may be changed to another identification following coordination with the Buyer.</w:t>
      </w:r>
    </w:p>
    <w:p w14:paraId="607092C6" w14:textId="2B2D08D0"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1,8.6.4</w:t>
      </w:r>
      <w:r>
        <w:rPr>
          <w:rFonts w:asciiTheme="majorBidi" w:hAnsiTheme="majorBidi" w:cstheme="majorBidi"/>
          <w:sz w:val="24"/>
          <w:szCs w:val="24"/>
        </w:rPr>
        <w:tab/>
      </w:r>
      <w:r>
        <w:rPr>
          <w:rFonts w:asciiTheme="majorBidi" w:hAnsiTheme="majorBidi" w:cstheme="majorBidi"/>
          <w:sz w:val="24"/>
          <w:szCs w:val="24"/>
        </w:rPr>
        <w:tab/>
        <w:t xml:space="preserve">The licensing cost for establishing a passive </w:t>
      </w:r>
      <w:r w:rsidRPr="006A4568">
        <w:rPr>
          <w:rFonts w:asciiTheme="majorBidi" w:hAnsiTheme="majorBidi" w:cstheme="majorBidi"/>
          <w:b/>
          <w:bCs/>
          <w:sz w:val="24"/>
          <w:szCs w:val="24"/>
        </w:rPr>
        <w:t>DR</w:t>
      </w:r>
      <w:r>
        <w:rPr>
          <w:rFonts w:asciiTheme="majorBidi" w:hAnsiTheme="majorBidi" w:cstheme="majorBidi"/>
          <w:sz w:val="24"/>
          <w:szCs w:val="24"/>
        </w:rPr>
        <w:t xml:space="preserve"> or establishing a “dormant system” will be 20% of the licensing cost as determined in accordance with the winning price bids.</w:t>
      </w:r>
    </w:p>
    <w:p w14:paraId="0063A314" w14:textId="5560AD78"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t>1.8.7</w:t>
      </w:r>
      <w:r>
        <w:rPr>
          <w:rFonts w:asciiTheme="majorBidi" w:hAnsiTheme="majorBidi" w:cstheme="majorBidi"/>
          <w:sz w:val="24"/>
          <w:szCs w:val="24"/>
        </w:rPr>
        <w:tab/>
        <w:t>Installation and implementation of purchased products and services</w:t>
      </w:r>
    </w:p>
    <w:p w14:paraId="06785404" w14:textId="3A6E817B"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1.8.7.1</w:t>
      </w:r>
      <w:r>
        <w:rPr>
          <w:rFonts w:asciiTheme="majorBidi" w:hAnsiTheme="majorBidi" w:cstheme="majorBidi"/>
          <w:sz w:val="24"/>
          <w:szCs w:val="24"/>
        </w:rPr>
        <w:tab/>
        <w:t xml:space="preserve">The Buyer will </w:t>
      </w:r>
      <w:r w:rsidR="00375D3E">
        <w:rPr>
          <w:rFonts w:asciiTheme="majorBidi" w:hAnsiTheme="majorBidi" w:cstheme="majorBidi"/>
          <w:sz w:val="24"/>
          <w:szCs w:val="24"/>
        </w:rPr>
        <w:t xml:space="preserve">also </w:t>
      </w:r>
      <w:r>
        <w:rPr>
          <w:rFonts w:asciiTheme="majorBidi" w:hAnsiTheme="majorBidi" w:cstheme="majorBidi"/>
          <w:sz w:val="24"/>
          <w:szCs w:val="24"/>
        </w:rPr>
        <w:t xml:space="preserve">be entitled to purchase, as part of the requested products and services, installation and implementation services, in accordance with what is stated in Section 3.8.4 of the Central Tender documents and detailed in Appendix </w:t>
      </w:r>
      <w:commentRangeStart w:id="6"/>
      <w:r>
        <w:rPr>
          <w:rFonts w:asciiTheme="majorBidi" w:hAnsiTheme="majorBidi" w:cstheme="majorBidi"/>
          <w:sz w:val="24"/>
          <w:szCs w:val="24"/>
        </w:rPr>
        <w:t>D</w:t>
      </w:r>
      <w:commentRangeEnd w:id="6"/>
      <w:r w:rsidR="00375D3E">
        <w:rPr>
          <w:rStyle w:val="CommentReference"/>
        </w:rPr>
        <w:commentReference w:id="6"/>
      </w:r>
      <w:r>
        <w:rPr>
          <w:rFonts w:asciiTheme="majorBidi" w:hAnsiTheme="majorBidi" w:cstheme="majorBidi"/>
          <w:sz w:val="24"/>
          <w:szCs w:val="24"/>
        </w:rPr>
        <w:t>.</w:t>
      </w:r>
    </w:p>
    <w:p w14:paraId="11B10735" w14:textId="3289B4A4"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1.8.7.2</w:t>
      </w:r>
      <w:r>
        <w:rPr>
          <w:rFonts w:asciiTheme="majorBidi" w:hAnsiTheme="majorBidi" w:cstheme="majorBidi"/>
          <w:sz w:val="24"/>
          <w:szCs w:val="24"/>
        </w:rPr>
        <w:tab/>
        <w:t xml:space="preserve">To the extent that the Buyer has purchased installation and implementation services, the Supplier </w:t>
      </w:r>
      <w:r w:rsidR="0003763E">
        <w:rPr>
          <w:rFonts w:asciiTheme="majorBidi" w:hAnsiTheme="majorBidi" w:cstheme="majorBidi"/>
          <w:sz w:val="24"/>
          <w:szCs w:val="24"/>
        </w:rPr>
        <w:t>shall</w:t>
      </w:r>
      <w:r>
        <w:rPr>
          <w:rFonts w:asciiTheme="majorBidi" w:hAnsiTheme="majorBidi" w:cstheme="majorBidi"/>
          <w:sz w:val="24"/>
          <w:szCs w:val="24"/>
        </w:rPr>
        <w:t xml:space="preserve"> prepare, in coordination with the Buyer, for the establishment of the project and the execution of the required works</w:t>
      </w:r>
      <w:r w:rsidR="004F4A36">
        <w:rPr>
          <w:rFonts w:asciiTheme="majorBidi" w:hAnsiTheme="majorBidi" w:cstheme="majorBidi"/>
          <w:sz w:val="24"/>
          <w:szCs w:val="24"/>
        </w:rPr>
        <w:t>,</w:t>
      </w:r>
      <w:r>
        <w:rPr>
          <w:rFonts w:asciiTheme="majorBidi" w:hAnsiTheme="majorBidi" w:cstheme="majorBidi"/>
          <w:sz w:val="24"/>
          <w:szCs w:val="24"/>
        </w:rPr>
        <w:t xml:space="preserve"> and for this purpose</w:t>
      </w:r>
      <w:r w:rsidR="0003763E">
        <w:rPr>
          <w:rFonts w:asciiTheme="majorBidi" w:hAnsiTheme="majorBidi" w:cstheme="majorBidi"/>
          <w:sz w:val="24"/>
          <w:szCs w:val="24"/>
        </w:rPr>
        <w:t>,</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coordinate with the Buyer </w:t>
      </w:r>
      <w:r w:rsidR="004F4A36">
        <w:rPr>
          <w:rFonts w:asciiTheme="majorBidi" w:hAnsiTheme="majorBidi" w:cstheme="majorBidi"/>
          <w:sz w:val="24"/>
          <w:szCs w:val="24"/>
        </w:rPr>
        <w:t xml:space="preserve">regarding </w:t>
      </w:r>
      <w:r>
        <w:rPr>
          <w:rFonts w:asciiTheme="majorBidi" w:hAnsiTheme="majorBidi" w:cstheme="majorBidi"/>
          <w:sz w:val="24"/>
          <w:szCs w:val="24"/>
        </w:rPr>
        <w:t xml:space="preserve">the contents of the work in accordance with the </w:t>
      </w:r>
      <w:r w:rsidR="004F4A36">
        <w:rPr>
          <w:rFonts w:asciiTheme="majorBidi" w:hAnsiTheme="majorBidi" w:cstheme="majorBidi"/>
          <w:sz w:val="24"/>
          <w:szCs w:val="24"/>
        </w:rPr>
        <w:t>stipulations of</w:t>
      </w:r>
      <w:r>
        <w:rPr>
          <w:rFonts w:asciiTheme="majorBidi" w:hAnsiTheme="majorBidi" w:cstheme="majorBidi"/>
          <w:sz w:val="24"/>
          <w:szCs w:val="24"/>
        </w:rPr>
        <w:t xml:space="preserve"> </w:t>
      </w:r>
      <w:r w:rsidR="00F05A23">
        <w:rPr>
          <w:rFonts w:asciiTheme="majorBidi" w:hAnsiTheme="majorBidi" w:cstheme="majorBidi"/>
          <w:sz w:val="24"/>
          <w:szCs w:val="24"/>
        </w:rPr>
        <w:t>s</w:t>
      </w:r>
      <w:r>
        <w:rPr>
          <w:rFonts w:asciiTheme="majorBidi" w:hAnsiTheme="majorBidi" w:cstheme="majorBidi"/>
          <w:sz w:val="24"/>
          <w:szCs w:val="24"/>
        </w:rPr>
        <w:t>ections 3.9.6-3</w:t>
      </w:r>
      <w:r w:rsidR="004F4A36">
        <w:rPr>
          <w:rFonts w:asciiTheme="majorBidi" w:hAnsiTheme="majorBidi" w:cstheme="majorBidi"/>
          <w:sz w:val="24"/>
          <w:szCs w:val="24"/>
        </w:rPr>
        <w:t>.</w:t>
      </w:r>
      <w:r>
        <w:rPr>
          <w:rFonts w:asciiTheme="majorBidi" w:hAnsiTheme="majorBidi" w:cstheme="majorBidi"/>
          <w:sz w:val="24"/>
          <w:szCs w:val="24"/>
        </w:rPr>
        <w:t>9</w:t>
      </w:r>
      <w:r w:rsidR="004F4A36">
        <w:rPr>
          <w:rFonts w:asciiTheme="majorBidi" w:hAnsiTheme="majorBidi" w:cstheme="majorBidi"/>
          <w:sz w:val="24"/>
          <w:szCs w:val="24"/>
        </w:rPr>
        <w:t>.8</w:t>
      </w:r>
      <w:r>
        <w:rPr>
          <w:rFonts w:asciiTheme="majorBidi" w:hAnsiTheme="majorBidi" w:cstheme="majorBidi"/>
          <w:sz w:val="24"/>
          <w:szCs w:val="24"/>
        </w:rPr>
        <w:t xml:space="preserve"> of the Central </w:t>
      </w:r>
      <w:r w:rsidR="004F4A36">
        <w:rPr>
          <w:rFonts w:asciiTheme="majorBidi" w:hAnsiTheme="majorBidi" w:cstheme="majorBidi"/>
          <w:sz w:val="24"/>
          <w:szCs w:val="24"/>
        </w:rPr>
        <w:t>Tender documents and in accordance with the stipulations below.</w:t>
      </w:r>
    </w:p>
    <w:p w14:paraId="25F799D0" w14:textId="2581DA1C" w:rsidR="004F4A36" w:rsidRDefault="004F4A36"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1.8.7.3</w:t>
      </w:r>
      <w:r>
        <w:rPr>
          <w:rFonts w:asciiTheme="majorBidi" w:hAnsiTheme="majorBidi" w:cstheme="majorBidi"/>
          <w:sz w:val="24"/>
          <w:szCs w:val="24"/>
        </w:rPr>
        <w:tab/>
        <w:t xml:space="preserve">As part of the installation and implementation of the products and service, insofar as these services were ordered by the Buyer, the Supplier </w:t>
      </w:r>
      <w:r w:rsidR="0003763E">
        <w:rPr>
          <w:rFonts w:asciiTheme="majorBidi" w:hAnsiTheme="majorBidi" w:cstheme="majorBidi"/>
          <w:sz w:val="24"/>
          <w:szCs w:val="24"/>
        </w:rPr>
        <w:t>shall</w:t>
      </w:r>
      <w:r>
        <w:rPr>
          <w:rFonts w:asciiTheme="majorBidi" w:hAnsiTheme="majorBidi" w:cstheme="majorBidi"/>
          <w:sz w:val="24"/>
          <w:szCs w:val="24"/>
        </w:rPr>
        <w:t xml:space="preserve"> define all the required settings in accordance with the stipulations of the Tender documents, the instructions of the Buyer, and the </w:t>
      </w:r>
      <w:r w:rsidR="00203439">
        <w:rPr>
          <w:rFonts w:asciiTheme="majorBidi" w:hAnsiTheme="majorBidi" w:cstheme="majorBidi"/>
          <w:sz w:val="24"/>
          <w:szCs w:val="24"/>
        </w:rPr>
        <w:t>M</w:t>
      </w:r>
      <w:r>
        <w:rPr>
          <w:rFonts w:asciiTheme="majorBidi" w:hAnsiTheme="majorBidi" w:cstheme="majorBidi"/>
          <w:sz w:val="24"/>
          <w:szCs w:val="24"/>
        </w:rPr>
        <w:t xml:space="preserve">anufacturer’s </w:t>
      </w:r>
      <w:r w:rsidR="0003763E">
        <w:rPr>
          <w:rFonts w:asciiTheme="majorBidi" w:hAnsiTheme="majorBidi" w:cstheme="majorBidi"/>
          <w:sz w:val="24"/>
          <w:szCs w:val="24"/>
        </w:rPr>
        <w:t>Best Practice</w:t>
      </w:r>
      <w:r w:rsidR="00203439">
        <w:rPr>
          <w:rFonts w:asciiTheme="majorBidi" w:hAnsiTheme="majorBidi" w:cstheme="majorBidi"/>
          <w:sz w:val="24"/>
          <w:szCs w:val="24"/>
        </w:rPr>
        <w:t>s</w:t>
      </w:r>
      <w:r>
        <w:rPr>
          <w:rFonts w:asciiTheme="majorBidi" w:hAnsiTheme="majorBidi" w:cstheme="majorBidi"/>
          <w:sz w:val="24"/>
          <w:szCs w:val="24"/>
        </w:rPr>
        <w:t>, until the product is fully and properly in operation.</w:t>
      </w:r>
    </w:p>
    <w:p w14:paraId="22057AAB" w14:textId="65CB62C6" w:rsidR="004F4A36" w:rsidRDefault="004F4A36" w:rsidP="004F4A36">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1.8.7.4</w:t>
      </w:r>
      <w:r>
        <w:rPr>
          <w:rFonts w:asciiTheme="majorBidi" w:hAnsiTheme="majorBidi" w:cstheme="majorBidi"/>
          <w:sz w:val="24"/>
          <w:szCs w:val="24"/>
        </w:rPr>
        <w:tab/>
        <w:t xml:space="preserve">In addition, the Supplier </w:t>
      </w:r>
      <w:r w:rsidR="0003763E">
        <w:rPr>
          <w:rFonts w:asciiTheme="majorBidi" w:hAnsiTheme="majorBidi" w:cstheme="majorBidi"/>
          <w:sz w:val="24"/>
          <w:szCs w:val="24"/>
        </w:rPr>
        <w:t>shall</w:t>
      </w:r>
      <w:r>
        <w:rPr>
          <w:rFonts w:asciiTheme="majorBidi" w:hAnsiTheme="majorBidi" w:cstheme="majorBidi"/>
          <w:sz w:val="24"/>
          <w:szCs w:val="24"/>
        </w:rPr>
        <w:t xml:space="preserve"> instruct the Buyer’s personnel for full and independent operation of the system such that at the end of the installation and implementation process, the Buyer’s professional teams </w:t>
      </w:r>
      <w:r w:rsidR="0003763E">
        <w:rPr>
          <w:rFonts w:asciiTheme="majorBidi" w:hAnsiTheme="majorBidi" w:cstheme="majorBidi"/>
          <w:sz w:val="24"/>
          <w:szCs w:val="24"/>
        </w:rPr>
        <w:t>shall</w:t>
      </w:r>
      <w:r>
        <w:rPr>
          <w:rFonts w:asciiTheme="majorBidi" w:hAnsiTheme="majorBidi" w:cstheme="majorBidi"/>
          <w:sz w:val="24"/>
          <w:szCs w:val="24"/>
        </w:rPr>
        <w:t xml:space="preserve"> operate the product in a proper, full, and independent manner.</w:t>
      </w:r>
    </w:p>
    <w:p w14:paraId="74D9EF5B" w14:textId="4699442F" w:rsidR="004F4A36" w:rsidRDefault="004F4A36" w:rsidP="004F4A36">
      <w:pPr>
        <w:tabs>
          <w:tab w:val="left" w:pos="284"/>
          <w:tab w:val="left" w:pos="567"/>
          <w:tab w:val="left" w:pos="993"/>
        </w:tabs>
        <w:ind w:left="1418" w:hanging="1418"/>
        <w:rPr>
          <w:rFonts w:asciiTheme="majorBidi" w:hAnsiTheme="majorBidi" w:cstheme="majorBidi"/>
          <w:b/>
          <w:bCs/>
          <w:sz w:val="24"/>
          <w:szCs w:val="24"/>
        </w:rPr>
      </w:pPr>
      <w:r w:rsidRPr="004F4A36">
        <w:rPr>
          <w:rFonts w:asciiTheme="majorBidi" w:hAnsiTheme="majorBidi" w:cstheme="majorBidi"/>
          <w:b/>
          <w:bCs/>
          <w:sz w:val="24"/>
          <w:szCs w:val="24"/>
        </w:rPr>
        <w:lastRenderedPageBreak/>
        <w:tab/>
        <w:t>1.8.8</w:t>
      </w:r>
      <w:r w:rsidRPr="004F4A36">
        <w:rPr>
          <w:rFonts w:asciiTheme="majorBidi" w:hAnsiTheme="majorBidi" w:cstheme="majorBidi"/>
          <w:b/>
          <w:bCs/>
          <w:sz w:val="24"/>
          <w:szCs w:val="24"/>
        </w:rPr>
        <w:tab/>
        <w:t>Consideration for the installation and implementation of purchased products and services</w:t>
      </w:r>
    </w:p>
    <w:p w14:paraId="1C024FD2" w14:textId="372AF66A" w:rsidR="00072B00" w:rsidRDefault="00327D87" w:rsidP="00072B00">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1.8.8.1</w:t>
      </w:r>
      <w:r>
        <w:rPr>
          <w:rFonts w:asciiTheme="majorBidi" w:hAnsiTheme="majorBidi" w:cstheme="majorBidi"/>
          <w:sz w:val="24"/>
          <w:szCs w:val="24"/>
        </w:rPr>
        <w:tab/>
        <w:t xml:space="preserve">For each hour of actual installation and implementation (hereinafter: </w:t>
      </w:r>
      <w:r w:rsidRPr="00AC3D0D">
        <w:rPr>
          <w:rFonts w:asciiTheme="majorBidi" w:hAnsiTheme="majorBidi" w:cstheme="majorBidi"/>
          <w:b/>
          <w:bCs/>
          <w:sz w:val="24"/>
          <w:szCs w:val="24"/>
        </w:rPr>
        <w:t>“Hour of Work”</w:t>
      </w:r>
      <w:r>
        <w:rPr>
          <w:rFonts w:asciiTheme="majorBidi" w:hAnsiTheme="majorBidi" w:cstheme="majorBidi"/>
          <w:sz w:val="24"/>
          <w:szCs w:val="24"/>
        </w:rPr>
        <w:t xml:space="preserve">) the Supplier </w:t>
      </w:r>
      <w:r w:rsidR="00072B00">
        <w:rPr>
          <w:rFonts w:asciiTheme="majorBidi" w:hAnsiTheme="majorBidi" w:cstheme="majorBidi"/>
          <w:sz w:val="24"/>
          <w:szCs w:val="24"/>
        </w:rPr>
        <w:t>shall be recompense</w:t>
      </w:r>
      <w:r w:rsidR="0003763E">
        <w:rPr>
          <w:rFonts w:asciiTheme="majorBidi" w:hAnsiTheme="majorBidi" w:cstheme="majorBidi"/>
          <w:sz w:val="24"/>
          <w:szCs w:val="24"/>
        </w:rPr>
        <w:t>d</w:t>
      </w:r>
      <w:r w:rsidR="00072B00">
        <w:rPr>
          <w:rFonts w:asciiTheme="majorBidi" w:hAnsiTheme="majorBidi" w:cstheme="majorBidi"/>
          <w:sz w:val="24"/>
          <w:szCs w:val="24"/>
        </w:rPr>
        <w:t xml:space="preserve"> </w:t>
      </w:r>
      <w:r>
        <w:rPr>
          <w:rFonts w:asciiTheme="majorBidi" w:hAnsiTheme="majorBidi" w:cstheme="majorBidi"/>
          <w:sz w:val="24"/>
          <w:szCs w:val="24"/>
        </w:rPr>
        <w:t xml:space="preserve">in the amount of NIS 250 (including VAT) per </w:t>
      </w:r>
      <w:r w:rsidR="00072B00">
        <w:rPr>
          <w:rFonts w:asciiTheme="majorBidi" w:hAnsiTheme="majorBidi" w:cstheme="majorBidi"/>
          <w:sz w:val="24"/>
          <w:szCs w:val="24"/>
        </w:rPr>
        <w:t>hour of work.</w:t>
      </w:r>
    </w:p>
    <w:p w14:paraId="56010179" w14:textId="241FF086" w:rsidR="00327D87" w:rsidRDefault="00327D87" w:rsidP="00072B00">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1.8.8.2</w:t>
      </w:r>
      <w:r>
        <w:rPr>
          <w:rFonts w:asciiTheme="majorBidi" w:hAnsiTheme="majorBidi" w:cstheme="majorBidi"/>
          <w:sz w:val="24"/>
          <w:szCs w:val="24"/>
        </w:rPr>
        <w:tab/>
        <w:t xml:space="preserve">The consideration </w:t>
      </w:r>
      <w:r w:rsidR="00072B00">
        <w:rPr>
          <w:rFonts w:asciiTheme="majorBidi" w:hAnsiTheme="majorBidi" w:cstheme="majorBidi"/>
          <w:sz w:val="24"/>
          <w:szCs w:val="24"/>
        </w:rPr>
        <w:t>for</w:t>
      </w:r>
      <w:r>
        <w:rPr>
          <w:rFonts w:asciiTheme="majorBidi" w:hAnsiTheme="majorBidi" w:cstheme="majorBidi"/>
          <w:sz w:val="24"/>
          <w:szCs w:val="24"/>
        </w:rPr>
        <w:t xml:space="preserve"> </w:t>
      </w:r>
      <w:r w:rsidR="00072B00">
        <w:rPr>
          <w:rFonts w:asciiTheme="majorBidi" w:hAnsiTheme="majorBidi" w:cstheme="majorBidi"/>
          <w:sz w:val="24"/>
          <w:szCs w:val="24"/>
        </w:rPr>
        <w:t>hours of work</w:t>
      </w:r>
      <w:r>
        <w:rPr>
          <w:rFonts w:asciiTheme="majorBidi" w:hAnsiTheme="majorBidi" w:cstheme="majorBidi"/>
          <w:sz w:val="24"/>
          <w:szCs w:val="24"/>
        </w:rPr>
        <w:t xml:space="preserve"> performed beyond the accepted </w:t>
      </w:r>
      <w:r w:rsidR="00072B00">
        <w:rPr>
          <w:rFonts w:asciiTheme="majorBidi" w:hAnsiTheme="majorBidi" w:cstheme="majorBidi"/>
          <w:sz w:val="24"/>
          <w:szCs w:val="24"/>
        </w:rPr>
        <w:t>h</w:t>
      </w:r>
      <w:r>
        <w:rPr>
          <w:rFonts w:asciiTheme="majorBidi" w:hAnsiTheme="majorBidi" w:cstheme="majorBidi"/>
          <w:sz w:val="24"/>
          <w:szCs w:val="24"/>
        </w:rPr>
        <w:t xml:space="preserve">ours of </w:t>
      </w:r>
      <w:r w:rsidR="00072B00">
        <w:rPr>
          <w:rFonts w:asciiTheme="majorBidi" w:hAnsiTheme="majorBidi" w:cstheme="majorBidi"/>
          <w:sz w:val="24"/>
          <w:szCs w:val="24"/>
        </w:rPr>
        <w:t>w</w:t>
      </w:r>
      <w:r>
        <w:rPr>
          <w:rFonts w:asciiTheme="majorBidi" w:hAnsiTheme="majorBidi" w:cstheme="majorBidi"/>
          <w:sz w:val="24"/>
          <w:szCs w:val="24"/>
        </w:rPr>
        <w:t xml:space="preserve">ork </w:t>
      </w:r>
      <w:r w:rsidR="0003763E">
        <w:rPr>
          <w:rFonts w:asciiTheme="majorBidi" w:hAnsiTheme="majorBidi" w:cstheme="majorBidi"/>
          <w:sz w:val="24"/>
          <w:szCs w:val="24"/>
        </w:rPr>
        <w:t>shall</w:t>
      </w:r>
      <w:r>
        <w:rPr>
          <w:rFonts w:asciiTheme="majorBidi" w:hAnsiTheme="majorBidi" w:cstheme="majorBidi"/>
          <w:sz w:val="24"/>
          <w:szCs w:val="24"/>
        </w:rPr>
        <w:t xml:space="preserve"> be subject to the stipulations of Section 3.8.4.4 of the Central Tender </w:t>
      </w:r>
      <w:r w:rsidR="00F05A23">
        <w:rPr>
          <w:rFonts w:asciiTheme="majorBidi" w:hAnsiTheme="majorBidi" w:cstheme="majorBidi"/>
          <w:sz w:val="24"/>
          <w:szCs w:val="24"/>
        </w:rPr>
        <w:t>d</w:t>
      </w:r>
      <w:r>
        <w:rPr>
          <w:rFonts w:asciiTheme="majorBidi" w:hAnsiTheme="majorBidi" w:cstheme="majorBidi"/>
          <w:sz w:val="24"/>
          <w:szCs w:val="24"/>
        </w:rPr>
        <w:t>ocuments.</w:t>
      </w:r>
    </w:p>
    <w:p w14:paraId="7FA252B9" w14:textId="6D6117BB"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1.8.8.3</w:t>
      </w:r>
      <w:r>
        <w:rPr>
          <w:rFonts w:asciiTheme="majorBidi" w:hAnsiTheme="majorBidi" w:cstheme="majorBidi"/>
          <w:sz w:val="24"/>
          <w:szCs w:val="24"/>
        </w:rPr>
        <w:tab/>
        <w:t xml:space="preserve">The rate per </w:t>
      </w:r>
      <w:r w:rsidR="00072B00">
        <w:rPr>
          <w:rFonts w:asciiTheme="majorBidi" w:hAnsiTheme="majorBidi" w:cstheme="majorBidi"/>
          <w:sz w:val="24"/>
          <w:szCs w:val="24"/>
        </w:rPr>
        <w:t>h</w:t>
      </w:r>
      <w:r>
        <w:rPr>
          <w:rFonts w:asciiTheme="majorBidi" w:hAnsiTheme="majorBidi" w:cstheme="majorBidi"/>
          <w:sz w:val="24"/>
          <w:szCs w:val="24"/>
        </w:rPr>
        <w:t xml:space="preserve">our of </w:t>
      </w:r>
      <w:r w:rsidR="00072B00">
        <w:rPr>
          <w:rFonts w:asciiTheme="majorBidi" w:hAnsiTheme="majorBidi" w:cstheme="majorBidi"/>
          <w:sz w:val="24"/>
          <w:szCs w:val="24"/>
        </w:rPr>
        <w:t>w</w:t>
      </w:r>
      <w:r>
        <w:rPr>
          <w:rFonts w:asciiTheme="majorBidi" w:hAnsiTheme="majorBidi" w:cstheme="majorBidi"/>
          <w:sz w:val="24"/>
          <w:szCs w:val="24"/>
        </w:rPr>
        <w:t xml:space="preserve">ork </w:t>
      </w:r>
      <w:r w:rsidR="00072B00">
        <w:rPr>
          <w:rFonts w:asciiTheme="majorBidi" w:hAnsiTheme="majorBidi" w:cstheme="majorBidi"/>
          <w:sz w:val="24"/>
          <w:szCs w:val="24"/>
        </w:rPr>
        <w:t>shall</w:t>
      </w:r>
      <w:r>
        <w:rPr>
          <w:rFonts w:asciiTheme="majorBidi" w:hAnsiTheme="majorBidi" w:cstheme="majorBidi"/>
          <w:sz w:val="24"/>
          <w:szCs w:val="24"/>
        </w:rPr>
        <w:t xml:space="preserve"> not be updated in the first 12 months after the commencement of the contract. After that, the rate may be updated at most every 12 months in accordance with the percentage change that will apply to the rate of a “cyber </w:t>
      </w:r>
      <w:r w:rsidR="00072B00">
        <w:rPr>
          <w:rFonts w:asciiTheme="majorBidi" w:hAnsiTheme="majorBidi" w:cstheme="majorBidi"/>
          <w:sz w:val="24"/>
          <w:szCs w:val="24"/>
        </w:rPr>
        <w:t>security</w:t>
      </w:r>
      <w:r>
        <w:rPr>
          <w:rFonts w:asciiTheme="majorBidi" w:hAnsiTheme="majorBidi" w:cstheme="majorBidi"/>
          <w:sz w:val="24"/>
          <w:szCs w:val="24"/>
        </w:rPr>
        <w:t xml:space="preserve"> implementer” position holder at specialization level B, as set out in the “maximum rates” table in the TAKAM (Regulation, Finance, and Economy) notice accompanying Tender 01-2009 for the supply of computing services for government offices (as of the time of publication of the Specific Invitation to Tender, the announcement number is 16.2.11 for “Provision of Computing Services for Government Offices</w:t>
      </w:r>
      <w:r w:rsidR="00072B00">
        <w:rPr>
          <w:rFonts w:asciiTheme="majorBidi" w:hAnsiTheme="majorBidi" w:cstheme="majorBidi"/>
          <w:sz w:val="24"/>
          <w:szCs w:val="24"/>
        </w:rPr>
        <w:t>,”</w:t>
      </w:r>
      <w:r w:rsidRPr="00B85917">
        <w:rPr>
          <w:b/>
          <w:bCs/>
        </w:rPr>
        <w:t xml:space="preserve"> </w:t>
      </w:r>
      <w:r w:rsidR="00072B00">
        <w:rPr>
          <w:rFonts w:cstheme="minorHAnsi"/>
          <w:b/>
          <w:bCs/>
        </w:rPr>
        <w:t>–</w:t>
      </w:r>
      <w:hyperlink r:id="rId17" w:history="1">
        <w:r w:rsidRPr="00B85917">
          <w:rPr>
            <w:rStyle w:val="Hyperlink"/>
            <w:rFonts w:asciiTheme="majorBidi" w:hAnsiTheme="majorBidi" w:cstheme="majorBidi"/>
            <w:b/>
            <w:bCs/>
            <w:sz w:val="24"/>
            <w:szCs w:val="24"/>
          </w:rPr>
          <w:t>https://takam.mof.gov.il/document/HM 16.2.11</w:t>
        </w:r>
      </w:hyperlink>
      <w:r w:rsidRPr="00B85917">
        <w:rPr>
          <w:rFonts w:asciiTheme="majorBidi" w:hAnsiTheme="majorBidi" w:cstheme="majorBidi"/>
          <w:b/>
          <w:bCs/>
          <w:sz w:val="24"/>
          <w:szCs w:val="24"/>
        </w:rPr>
        <w:t xml:space="preserve"> </w:t>
      </w:r>
      <w:r w:rsidR="00072B00">
        <w:rPr>
          <w:rFonts w:asciiTheme="majorBidi" w:hAnsiTheme="majorBidi" w:cstheme="majorBidi"/>
          <w:b/>
          <w:bCs/>
          <w:sz w:val="24"/>
          <w:szCs w:val="24"/>
        </w:rPr>
        <w:t xml:space="preserve">– </w:t>
      </w:r>
      <w:r>
        <w:rPr>
          <w:rFonts w:asciiTheme="majorBidi" w:hAnsiTheme="majorBidi" w:cstheme="majorBidi"/>
          <w:sz w:val="24"/>
          <w:szCs w:val="24"/>
        </w:rPr>
        <w:t>or in any notice that supersedes it (hereinafter: “</w:t>
      </w:r>
      <w:r w:rsidRPr="00B85917">
        <w:rPr>
          <w:rFonts w:asciiTheme="majorBidi" w:hAnsiTheme="majorBidi" w:cstheme="majorBidi"/>
          <w:b/>
          <w:bCs/>
          <w:sz w:val="24"/>
          <w:szCs w:val="24"/>
        </w:rPr>
        <w:t>Computing Services Tender</w:t>
      </w:r>
      <w:r>
        <w:rPr>
          <w:rFonts w:asciiTheme="majorBidi" w:hAnsiTheme="majorBidi" w:cstheme="majorBidi"/>
          <w:sz w:val="24"/>
          <w:szCs w:val="24"/>
        </w:rPr>
        <w:t>”).</w:t>
      </w:r>
    </w:p>
    <w:p w14:paraId="114C8643" w14:textId="54DB35BE"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1.8.8.4</w:t>
      </w:r>
      <w:r>
        <w:rPr>
          <w:rFonts w:asciiTheme="majorBidi" w:hAnsiTheme="majorBidi" w:cstheme="majorBidi"/>
          <w:sz w:val="24"/>
          <w:szCs w:val="24"/>
        </w:rPr>
        <w:tab/>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that the rates in the Computing Services Tender are updated, the Supplier </w:t>
      </w:r>
      <w:r w:rsidR="00072B00">
        <w:rPr>
          <w:rFonts w:asciiTheme="majorBidi" w:hAnsiTheme="majorBidi" w:cstheme="majorBidi"/>
          <w:sz w:val="24"/>
          <w:szCs w:val="24"/>
        </w:rPr>
        <w:t>shall</w:t>
      </w:r>
      <w:r>
        <w:rPr>
          <w:rFonts w:asciiTheme="majorBidi" w:hAnsiTheme="majorBidi" w:cstheme="majorBidi"/>
          <w:sz w:val="24"/>
          <w:szCs w:val="24"/>
        </w:rPr>
        <w:t xml:space="preserve"> contact the Administrator of the Tender and request that he </w:t>
      </w:r>
      <w:r w:rsidR="00072B00">
        <w:rPr>
          <w:rFonts w:asciiTheme="majorBidi" w:hAnsiTheme="majorBidi" w:cstheme="majorBidi"/>
          <w:sz w:val="24"/>
          <w:szCs w:val="24"/>
        </w:rPr>
        <w:t xml:space="preserve">or she </w:t>
      </w:r>
      <w:r>
        <w:rPr>
          <w:rFonts w:asciiTheme="majorBidi" w:hAnsiTheme="majorBidi" w:cstheme="majorBidi"/>
          <w:sz w:val="24"/>
          <w:szCs w:val="24"/>
        </w:rPr>
        <w:t xml:space="preserve">update the rate per </w:t>
      </w:r>
      <w:r w:rsidR="00F05A23">
        <w:rPr>
          <w:rFonts w:asciiTheme="majorBidi" w:hAnsiTheme="majorBidi" w:cstheme="majorBidi"/>
          <w:sz w:val="24"/>
          <w:szCs w:val="24"/>
        </w:rPr>
        <w:t>h</w:t>
      </w:r>
      <w:r>
        <w:rPr>
          <w:rFonts w:asciiTheme="majorBidi" w:hAnsiTheme="majorBidi" w:cstheme="majorBidi"/>
          <w:sz w:val="24"/>
          <w:szCs w:val="24"/>
        </w:rPr>
        <w:t xml:space="preserve">our of </w:t>
      </w:r>
      <w:r w:rsidR="00F05A23">
        <w:rPr>
          <w:rFonts w:asciiTheme="majorBidi" w:hAnsiTheme="majorBidi" w:cstheme="majorBidi"/>
          <w:sz w:val="24"/>
          <w:szCs w:val="24"/>
        </w:rPr>
        <w:t>w</w:t>
      </w:r>
      <w:r>
        <w:rPr>
          <w:rFonts w:asciiTheme="majorBidi" w:hAnsiTheme="majorBidi" w:cstheme="majorBidi"/>
          <w:sz w:val="24"/>
          <w:szCs w:val="24"/>
        </w:rPr>
        <w:t xml:space="preserve">ork. As of the time of publication of the Specific Invitation to Tender, the relevant rate in the announcement is NIS 204 (excluding VAT) per hour. </w:t>
      </w:r>
      <w:r w:rsidRPr="00AC3D0D">
        <w:rPr>
          <w:rFonts w:asciiTheme="majorBidi" w:hAnsiTheme="majorBidi" w:cstheme="majorBidi"/>
          <w:sz w:val="24"/>
          <w:szCs w:val="24"/>
          <w:u w:val="single"/>
        </w:rPr>
        <w:t>Below is an example</w:t>
      </w:r>
      <w:r>
        <w:rPr>
          <w:rFonts w:asciiTheme="majorBidi" w:hAnsiTheme="majorBidi" w:cstheme="majorBidi"/>
          <w:sz w:val="24"/>
          <w:szCs w:val="24"/>
        </w:rPr>
        <w:t xml:space="preserve"> of how the linking is </w:t>
      </w:r>
      <w:r w:rsidR="00072B00">
        <w:rPr>
          <w:rFonts w:asciiTheme="majorBidi" w:hAnsiTheme="majorBidi" w:cstheme="majorBidi"/>
          <w:sz w:val="24"/>
          <w:szCs w:val="24"/>
        </w:rPr>
        <w:t>executed:</w:t>
      </w:r>
      <w:r>
        <w:rPr>
          <w:rFonts w:asciiTheme="majorBidi" w:hAnsiTheme="majorBidi" w:cstheme="majorBidi"/>
          <w:sz w:val="24"/>
          <w:szCs w:val="24"/>
        </w:rPr>
        <w:t xml:space="preserve"> if the rate of Cyber Protection Implementer at Specialization Level B increases to NIS 220 during the contract, i.e., an increase of 7.84%, the Supplier may, after 12 months ha</w:t>
      </w:r>
      <w:r w:rsidR="00072B00">
        <w:rPr>
          <w:rFonts w:asciiTheme="majorBidi" w:hAnsiTheme="majorBidi" w:cstheme="majorBidi"/>
          <w:sz w:val="24"/>
          <w:szCs w:val="24"/>
        </w:rPr>
        <w:t>ve</w:t>
      </w:r>
      <w:r>
        <w:rPr>
          <w:rFonts w:asciiTheme="majorBidi" w:hAnsiTheme="majorBidi" w:cstheme="majorBidi"/>
          <w:sz w:val="24"/>
          <w:szCs w:val="24"/>
        </w:rPr>
        <w:t xml:space="preserve"> passed from the start of the contract or from the change of the previous rate, and provided that 12 months have passed since then, request an increase in the rate per </w:t>
      </w:r>
      <w:r w:rsidR="00F05A23">
        <w:rPr>
          <w:rFonts w:asciiTheme="majorBidi" w:hAnsiTheme="majorBidi" w:cstheme="majorBidi"/>
          <w:sz w:val="24"/>
          <w:szCs w:val="24"/>
        </w:rPr>
        <w:t>h</w:t>
      </w:r>
      <w:r>
        <w:rPr>
          <w:rFonts w:asciiTheme="majorBidi" w:hAnsiTheme="majorBidi" w:cstheme="majorBidi"/>
          <w:sz w:val="24"/>
          <w:szCs w:val="24"/>
        </w:rPr>
        <w:t xml:space="preserve">our of </w:t>
      </w:r>
      <w:r w:rsidR="00F05A23">
        <w:rPr>
          <w:rFonts w:asciiTheme="majorBidi" w:hAnsiTheme="majorBidi" w:cstheme="majorBidi"/>
          <w:sz w:val="24"/>
          <w:szCs w:val="24"/>
        </w:rPr>
        <w:t>w</w:t>
      </w:r>
      <w:r>
        <w:rPr>
          <w:rFonts w:asciiTheme="majorBidi" w:hAnsiTheme="majorBidi" w:cstheme="majorBidi"/>
          <w:sz w:val="24"/>
          <w:szCs w:val="24"/>
        </w:rPr>
        <w:t xml:space="preserve">ork to a total of NIS 269.6 (including VAT). This update </w:t>
      </w:r>
      <w:r w:rsidR="00072B00">
        <w:rPr>
          <w:rFonts w:asciiTheme="majorBidi" w:hAnsiTheme="majorBidi" w:cstheme="majorBidi"/>
          <w:sz w:val="24"/>
          <w:szCs w:val="24"/>
        </w:rPr>
        <w:t>shall</w:t>
      </w:r>
      <w:r>
        <w:rPr>
          <w:rFonts w:asciiTheme="majorBidi" w:hAnsiTheme="majorBidi" w:cstheme="majorBidi"/>
          <w:sz w:val="24"/>
          <w:szCs w:val="24"/>
        </w:rPr>
        <w:t xml:space="preserve"> apply to the price bids the winning </w:t>
      </w:r>
      <w:r w:rsidR="00F05A23">
        <w:rPr>
          <w:rFonts w:asciiTheme="majorBidi" w:hAnsiTheme="majorBidi" w:cstheme="majorBidi"/>
          <w:sz w:val="24"/>
          <w:szCs w:val="24"/>
        </w:rPr>
        <w:lastRenderedPageBreak/>
        <w:t>s</w:t>
      </w:r>
      <w:r>
        <w:rPr>
          <w:rFonts w:asciiTheme="majorBidi" w:hAnsiTheme="majorBidi" w:cstheme="majorBidi"/>
          <w:sz w:val="24"/>
          <w:szCs w:val="24"/>
        </w:rPr>
        <w:t>uppliers send to Buyers from the date of the approval of the rate update and will not apply to price bids forwarded to Buyers or to orders made prior to the date of the rate update.</w:t>
      </w:r>
    </w:p>
    <w:p w14:paraId="3FC75FFA" w14:textId="1EB3DEC7"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18.8.5</w:t>
      </w:r>
      <w:r>
        <w:rPr>
          <w:rFonts w:asciiTheme="majorBidi" w:hAnsiTheme="majorBidi" w:cstheme="majorBidi"/>
          <w:sz w:val="24"/>
          <w:szCs w:val="24"/>
        </w:rPr>
        <w:tab/>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that changes are applied to the Computing Services Tender or another central contract is </w:t>
      </w:r>
      <w:r w:rsidR="00072B00">
        <w:rPr>
          <w:rFonts w:asciiTheme="majorBidi" w:hAnsiTheme="majorBidi" w:cstheme="majorBidi"/>
          <w:sz w:val="24"/>
          <w:szCs w:val="24"/>
        </w:rPr>
        <w:t>entered into</w:t>
      </w:r>
      <w:r>
        <w:rPr>
          <w:rFonts w:asciiTheme="majorBidi" w:hAnsiTheme="majorBidi" w:cstheme="majorBidi"/>
          <w:sz w:val="24"/>
          <w:szCs w:val="24"/>
        </w:rPr>
        <w:t xml:space="preserve"> on the matter, and accordingly the definition of the position of “Cyber Protection Implementer” is deleted/amended or the specialization levels are deleted/amended, the Administrator of the Tender may, at his </w:t>
      </w:r>
      <w:r w:rsidR="00072B00">
        <w:rPr>
          <w:rFonts w:asciiTheme="majorBidi" w:hAnsiTheme="majorBidi" w:cstheme="majorBidi"/>
          <w:sz w:val="24"/>
          <w:szCs w:val="24"/>
        </w:rPr>
        <w:t xml:space="preserve">or her </w:t>
      </w:r>
      <w:r>
        <w:rPr>
          <w:rFonts w:asciiTheme="majorBidi" w:hAnsiTheme="majorBidi" w:cstheme="majorBidi"/>
          <w:sz w:val="24"/>
          <w:szCs w:val="24"/>
        </w:rPr>
        <w:t>sole discretion, choose a different type of position and a different specialization level for the purpose of implementing the updated mechanism.</w:t>
      </w:r>
    </w:p>
    <w:p w14:paraId="5EB9D708" w14:textId="77777777" w:rsidR="00327D87" w:rsidRPr="003D429F" w:rsidRDefault="00327D87" w:rsidP="00327D87">
      <w:pPr>
        <w:tabs>
          <w:tab w:val="left" w:pos="284"/>
          <w:tab w:val="left" w:pos="567"/>
          <w:tab w:val="left" w:pos="993"/>
        </w:tabs>
        <w:ind w:left="1440" w:hanging="1440"/>
        <w:rPr>
          <w:rFonts w:asciiTheme="majorBidi" w:hAnsiTheme="majorBidi" w:cstheme="majorBidi"/>
          <w:b/>
          <w:bCs/>
          <w:sz w:val="24"/>
          <w:szCs w:val="24"/>
        </w:rPr>
      </w:pPr>
      <w:r w:rsidRPr="003D429F">
        <w:rPr>
          <w:rFonts w:asciiTheme="majorBidi" w:hAnsiTheme="majorBidi" w:cstheme="majorBidi"/>
          <w:b/>
          <w:bCs/>
          <w:sz w:val="24"/>
          <w:szCs w:val="24"/>
        </w:rPr>
        <w:tab/>
        <w:t>1.8.9</w:t>
      </w:r>
      <w:r w:rsidRPr="003D429F">
        <w:rPr>
          <w:rFonts w:asciiTheme="majorBidi" w:hAnsiTheme="majorBidi" w:cstheme="majorBidi"/>
          <w:b/>
          <w:bCs/>
          <w:sz w:val="24"/>
          <w:szCs w:val="24"/>
        </w:rPr>
        <w:tab/>
        <w:t>The Service Provider Team</w:t>
      </w:r>
    </w:p>
    <w:p w14:paraId="1A7B2640" w14:textId="50EA3CB4"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1.8.9.1</w:t>
      </w:r>
      <w:r>
        <w:rPr>
          <w:rFonts w:asciiTheme="majorBidi" w:hAnsiTheme="majorBidi" w:cstheme="majorBidi"/>
          <w:sz w:val="24"/>
          <w:szCs w:val="24"/>
        </w:rPr>
        <w:tab/>
        <w:t xml:space="preserve">In addition to the provisions of Section 3.6.2.2.2 of the Tender documents, the Buyer shall be entitled to require the Winner to change an </w:t>
      </w:r>
      <w:r w:rsidR="00072B00">
        <w:rPr>
          <w:rFonts w:asciiTheme="majorBidi" w:hAnsiTheme="majorBidi" w:cstheme="majorBidi"/>
          <w:sz w:val="24"/>
          <w:szCs w:val="24"/>
        </w:rPr>
        <w:t>implementation</w:t>
      </w:r>
      <w:r>
        <w:rPr>
          <w:rFonts w:asciiTheme="majorBidi" w:hAnsiTheme="majorBidi" w:cstheme="majorBidi"/>
          <w:sz w:val="24"/>
          <w:szCs w:val="24"/>
        </w:rPr>
        <w:t xml:space="preserve"> agent at any time and for any reasonable reason, and the Winner </w:t>
      </w:r>
      <w:r w:rsidR="00072B00">
        <w:rPr>
          <w:rFonts w:asciiTheme="majorBidi" w:hAnsiTheme="majorBidi" w:cstheme="majorBidi"/>
          <w:sz w:val="24"/>
          <w:szCs w:val="24"/>
        </w:rPr>
        <w:t>shall</w:t>
      </w:r>
      <w:r>
        <w:rPr>
          <w:rFonts w:asciiTheme="majorBidi" w:hAnsiTheme="majorBidi" w:cstheme="majorBidi"/>
          <w:sz w:val="24"/>
          <w:szCs w:val="24"/>
        </w:rPr>
        <w:t xml:space="preserve"> assign another implementation agent in his or her place for the Buyer within 21 working days.</w:t>
      </w:r>
    </w:p>
    <w:p w14:paraId="01771EA6" w14:textId="1E255450"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1.8.10</w:t>
      </w:r>
      <w:r>
        <w:rPr>
          <w:rFonts w:asciiTheme="majorBidi" w:hAnsiTheme="majorBidi" w:cstheme="majorBidi"/>
          <w:sz w:val="24"/>
          <w:szCs w:val="24"/>
        </w:rPr>
        <w:tab/>
      </w:r>
      <w:r w:rsidRPr="00AC3D0D">
        <w:rPr>
          <w:rFonts w:asciiTheme="majorBidi" w:hAnsiTheme="majorBidi" w:cstheme="majorBidi"/>
          <w:b/>
          <w:bCs/>
          <w:sz w:val="24"/>
          <w:szCs w:val="24"/>
        </w:rPr>
        <w:t xml:space="preserve">Ordering </w:t>
      </w:r>
      <w:r>
        <w:rPr>
          <w:rFonts w:asciiTheme="majorBidi" w:hAnsiTheme="majorBidi" w:cstheme="majorBidi"/>
          <w:b/>
          <w:bCs/>
          <w:sz w:val="24"/>
          <w:szCs w:val="24"/>
        </w:rPr>
        <w:t>for</w:t>
      </w:r>
      <w:r w:rsidRPr="00AC3D0D">
        <w:rPr>
          <w:rFonts w:asciiTheme="majorBidi" w:hAnsiTheme="majorBidi" w:cstheme="majorBidi"/>
          <w:b/>
          <w:bCs/>
          <w:sz w:val="24"/>
          <w:szCs w:val="24"/>
        </w:rPr>
        <w:t xml:space="preserve"> </w:t>
      </w:r>
      <w:r w:rsidR="00AB3DEE">
        <w:rPr>
          <w:rFonts w:asciiTheme="majorBidi" w:hAnsiTheme="majorBidi" w:cstheme="majorBidi"/>
          <w:b/>
          <w:bCs/>
          <w:sz w:val="24"/>
          <w:szCs w:val="24"/>
        </w:rPr>
        <w:t>another party</w:t>
      </w:r>
    </w:p>
    <w:p w14:paraId="51DF7F06" w14:textId="04D41511"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1.8.10.1</w:t>
      </w:r>
      <w:r>
        <w:rPr>
          <w:rFonts w:asciiTheme="majorBidi" w:hAnsiTheme="majorBidi" w:cstheme="majorBidi"/>
          <w:sz w:val="24"/>
          <w:szCs w:val="24"/>
        </w:rPr>
        <w:tab/>
        <w:t xml:space="preserve">A Buyer may purchase or operate the products and services in accordance with the Tender </w:t>
      </w:r>
      <w:r w:rsidR="00072B00">
        <w:rPr>
          <w:rFonts w:asciiTheme="majorBidi" w:hAnsiTheme="majorBidi" w:cstheme="majorBidi"/>
          <w:sz w:val="24"/>
          <w:szCs w:val="24"/>
        </w:rPr>
        <w:t>through another</w:t>
      </w:r>
      <w:r>
        <w:rPr>
          <w:rFonts w:asciiTheme="majorBidi" w:hAnsiTheme="majorBidi" w:cstheme="majorBidi"/>
          <w:sz w:val="24"/>
          <w:szCs w:val="24"/>
        </w:rPr>
        <w:t xml:space="preserve"> party, provided that the service or products are required for the Buyer’s needs or for another Buyer and not for the direct use of the other party The winning Supplier and the Buyer </w:t>
      </w:r>
      <w:r w:rsidR="0003763E">
        <w:rPr>
          <w:rFonts w:asciiTheme="majorBidi" w:hAnsiTheme="majorBidi" w:cstheme="majorBidi"/>
          <w:sz w:val="24"/>
          <w:szCs w:val="24"/>
        </w:rPr>
        <w:t>shall</w:t>
      </w:r>
      <w:r>
        <w:rPr>
          <w:rFonts w:asciiTheme="majorBidi" w:hAnsiTheme="majorBidi" w:cstheme="majorBidi"/>
          <w:sz w:val="24"/>
          <w:szCs w:val="24"/>
        </w:rPr>
        <w:t xml:space="preserve"> be subject to all the duties and obligations under this Tender, regardless of the identity of the other Buyer.</w:t>
      </w:r>
    </w:p>
    <w:p w14:paraId="0618F648" w14:textId="77777777"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1.8.11</w:t>
      </w:r>
      <w:r>
        <w:rPr>
          <w:rFonts w:asciiTheme="majorBidi" w:hAnsiTheme="majorBidi" w:cstheme="majorBidi"/>
          <w:sz w:val="24"/>
          <w:szCs w:val="24"/>
        </w:rPr>
        <w:tab/>
      </w:r>
      <w:r w:rsidRPr="00AC3D0D">
        <w:rPr>
          <w:rFonts w:asciiTheme="majorBidi" w:hAnsiTheme="majorBidi" w:cstheme="majorBidi"/>
          <w:b/>
          <w:bCs/>
          <w:sz w:val="24"/>
          <w:szCs w:val="24"/>
        </w:rPr>
        <w:t>Adding products and services to the list of approved products for purchase</w:t>
      </w:r>
    </w:p>
    <w:p w14:paraId="06ACD2B8" w14:textId="4417BC19"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1.8.11.1</w:t>
      </w:r>
      <w:r>
        <w:rPr>
          <w:rFonts w:asciiTheme="majorBidi" w:hAnsiTheme="majorBidi" w:cstheme="majorBidi"/>
          <w:sz w:val="24"/>
          <w:szCs w:val="24"/>
        </w:rPr>
        <w:tab/>
        <w:t>The list of products approved for p</w:t>
      </w:r>
      <w:r w:rsidR="00072B00">
        <w:rPr>
          <w:rFonts w:asciiTheme="majorBidi" w:hAnsiTheme="majorBidi" w:cstheme="majorBidi"/>
          <w:sz w:val="24"/>
          <w:szCs w:val="24"/>
        </w:rPr>
        <w:t>rocurement</w:t>
      </w:r>
      <w:r w:rsidR="00072B00">
        <w:t xml:space="preserve"> </w:t>
      </w:r>
      <w:r w:rsidR="00072B00" w:rsidRPr="009D39E0">
        <w:rPr>
          <w:rFonts w:asciiTheme="majorBidi" w:hAnsiTheme="majorBidi" w:cstheme="majorBidi"/>
          <w:sz w:val="24"/>
          <w:szCs w:val="24"/>
        </w:rPr>
        <w:t xml:space="preserve">in the domain of the Specific Invitation shall be determined by the Administrator of the Tender in consultation with the winning candidate before the Term of the Contract in the Specific Invitation begins. During the Term of the Contract and in accordance </w:t>
      </w:r>
      <w:r w:rsidR="00072B00" w:rsidRPr="009D39E0">
        <w:rPr>
          <w:rFonts w:asciiTheme="majorBidi" w:hAnsiTheme="majorBidi" w:cstheme="majorBidi"/>
        </w:rPr>
        <w:t xml:space="preserve">with the Buyers’ needs, the Administrator of the Tender shall update the list of products approved for procurement in the domain of the Specific Invitation. The </w:t>
      </w:r>
      <w:r w:rsidR="00072B00" w:rsidRPr="009D39E0">
        <w:rPr>
          <w:rFonts w:asciiTheme="majorBidi" w:hAnsiTheme="majorBidi" w:cstheme="majorBidi"/>
        </w:rPr>
        <w:lastRenderedPageBreak/>
        <w:t xml:space="preserve">discount rates that were established in the Specific Invitation shall apply to the list of approved items in the domain </w:t>
      </w:r>
      <w:r w:rsidRPr="009D39E0">
        <w:rPr>
          <w:rFonts w:asciiTheme="majorBidi" w:hAnsiTheme="majorBidi" w:cstheme="majorBidi"/>
        </w:rPr>
        <w:t>Specific</w:t>
      </w:r>
      <w:r>
        <w:rPr>
          <w:rFonts w:asciiTheme="majorBidi" w:hAnsiTheme="majorBidi" w:cstheme="majorBidi"/>
          <w:sz w:val="24"/>
          <w:szCs w:val="24"/>
        </w:rPr>
        <w:t xml:space="preserve"> Invitation to Tender.</w:t>
      </w:r>
    </w:p>
    <w:p w14:paraId="2F1C96EA" w14:textId="25C613F6" w:rsidR="00327D87" w:rsidRPr="00072B00"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1.8.11.2</w:t>
      </w:r>
      <w:r>
        <w:rPr>
          <w:rFonts w:asciiTheme="majorBidi" w:hAnsiTheme="majorBidi" w:cstheme="majorBidi"/>
          <w:sz w:val="24"/>
          <w:szCs w:val="24"/>
        </w:rPr>
        <w:tab/>
      </w:r>
      <w:r w:rsidR="00072B00" w:rsidRPr="009D39E0">
        <w:rPr>
          <w:rFonts w:asciiTheme="majorBidi" w:hAnsiTheme="majorBidi" w:cstheme="majorBidi"/>
          <w:sz w:val="24"/>
          <w:szCs w:val="24"/>
        </w:rPr>
        <w:t xml:space="preserve">In addition to the foregoing, the Administrator of the Tender reserves the right, following the Specific Invitation and during the entire procurement period, to add to the contents of the contract products and services that are outside the domain of the Specific Invitation and that are needed for the efficient and </w:t>
      </w:r>
      <w:r w:rsidR="00072B00">
        <w:rPr>
          <w:rFonts w:asciiTheme="majorBidi" w:hAnsiTheme="majorBidi" w:cstheme="majorBidi"/>
          <w:sz w:val="24"/>
          <w:szCs w:val="24"/>
        </w:rPr>
        <w:t>optimal</w:t>
      </w:r>
      <w:r w:rsidR="00072B00" w:rsidRPr="009D39E0">
        <w:rPr>
          <w:rFonts w:asciiTheme="majorBidi" w:hAnsiTheme="majorBidi" w:cstheme="majorBidi"/>
          <w:sz w:val="24"/>
          <w:szCs w:val="24"/>
        </w:rPr>
        <w:t xml:space="preserve"> use of the items in the domain of the Specific Invitation, among the following categories including</w:t>
      </w:r>
      <w:r w:rsidR="00072B00">
        <w:rPr>
          <w:rFonts w:asciiTheme="majorBidi" w:hAnsiTheme="majorBidi" w:cstheme="majorBidi"/>
          <w:sz w:val="24"/>
          <w:szCs w:val="24"/>
        </w:rPr>
        <w:t>:</w:t>
      </w:r>
    </w:p>
    <w:p w14:paraId="76D66014" w14:textId="77777777"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1.8.11.2.1</w:t>
      </w:r>
      <w:r>
        <w:rPr>
          <w:rFonts w:asciiTheme="majorBidi" w:hAnsiTheme="majorBidi" w:cstheme="majorBidi"/>
          <w:sz w:val="24"/>
          <w:szCs w:val="24"/>
        </w:rPr>
        <w:tab/>
        <w:t>Installations, maintenance, service, and additional training.</w:t>
      </w:r>
    </w:p>
    <w:p w14:paraId="1930CDA3" w14:textId="77777777"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1.8.11.2.2</w:t>
      </w:r>
      <w:r>
        <w:rPr>
          <w:rFonts w:asciiTheme="majorBidi" w:hAnsiTheme="majorBidi" w:cstheme="majorBidi"/>
          <w:sz w:val="24"/>
          <w:szCs w:val="24"/>
        </w:rPr>
        <w:tab/>
        <w:t>Applications and software interfaces.</w:t>
      </w:r>
    </w:p>
    <w:p w14:paraId="004DAF20" w14:textId="77777777" w:rsidR="00327D87" w:rsidRDefault="00327D87" w:rsidP="00327D87">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1.8.11.2.3</w:t>
      </w:r>
      <w:r>
        <w:rPr>
          <w:rFonts w:asciiTheme="majorBidi" w:hAnsiTheme="majorBidi" w:cstheme="majorBidi"/>
          <w:sz w:val="24"/>
          <w:szCs w:val="24"/>
        </w:rPr>
        <w:tab/>
        <w:t>Hardware for the structured operation of the services that are within the field of the Specific Invitation to Tender.</w:t>
      </w:r>
    </w:p>
    <w:p w14:paraId="3F4407FC" w14:textId="77777777" w:rsidR="00327D87" w:rsidRDefault="00327D87" w:rsidP="00327D87">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1.8.11.2.4</w:t>
      </w:r>
      <w:r>
        <w:rPr>
          <w:rFonts w:asciiTheme="majorBidi" w:hAnsiTheme="majorBidi" w:cstheme="majorBidi"/>
          <w:sz w:val="24"/>
          <w:szCs w:val="24"/>
        </w:rPr>
        <w:tab/>
        <w:t>Launching hardware for products that are within the field of the Specific Invitation to Tender.</w:t>
      </w:r>
    </w:p>
    <w:p w14:paraId="2FF33294" w14:textId="3AF8942B"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1.8.11.3</w:t>
      </w:r>
      <w:r>
        <w:rPr>
          <w:rFonts w:asciiTheme="majorBidi" w:hAnsiTheme="majorBidi" w:cstheme="majorBidi"/>
          <w:sz w:val="24"/>
          <w:szCs w:val="24"/>
        </w:rPr>
        <w:tab/>
        <w:t xml:space="preserve">The price of the additional item </w:t>
      </w:r>
      <w:r w:rsidR="0003763E">
        <w:rPr>
          <w:rFonts w:asciiTheme="majorBidi" w:hAnsiTheme="majorBidi" w:cstheme="majorBidi"/>
          <w:sz w:val="24"/>
          <w:szCs w:val="24"/>
        </w:rPr>
        <w:t>shall</w:t>
      </w:r>
      <w:r>
        <w:rPr>
          <w:rFonts w:asciiTheme="majorBidi" w:hAnsiTheme="majorBidi" w:cstheme="majorBidi"/>
          <w:sz w:val="24"/>
          <w:szCs w:val="24"/>
        </w:rPr>
        <w:t xml:space="preserve"> be determined as part of a negotiation between the Administrator of the Tender and the Winning Supplier, taking into account the price of the item or service in Israel or overseas, the Manufacturer’s price list, and the price lists of other Manufacturers, while considering the service conditions relevant to the Tender, the nature of the item, and its use.</w:t>
      </w:r>
    </w:p>
    <w:p w14:paraId="1FE82C70"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1.8.11.4</w:t>
      </w:r>
      <w:r>
        <w:rPr>
          <w:rFonts w:asciiTheme="majorBidi" w:hAnsiTheme="majorBidi" w:cstheme="majorBidi"/>
          <w:sz w:val="24"/>
          <w:szCs w:val="24"/>
        </w:rPr>
        <w:tab/>
        <w:t>The procurement scope of the items added during the contractual period shall not exceed, in aggregate, 20% of the procurement scope that is carried out by virtue of the Specific Invitation to Tender.</w:t>
      </w:r>
    </w:p>
    <w:p w14:paraId="28FD81E8" w14:textId="77777777" w:rsidR="00327D87" w:rsidRDefault="00327D87" w:rsidP="00327D87">
      <w:pPr>
        <w:tabs>
          <w:tab w:val="left" w:pos="284"/>
          <w:tab w:val="left" w:pos="567"/>
          <w:tab w:val="left" w:pos="993"/>
        </w:tabs>
        <w:ind w:left="1418" w:hanging="1418"/>
        <w:rPr>
          <w:rFonts w:asciiTheme="majorBidi" w:hAnsiTheme="majorBidi" w:cstheme="majorBidi"/>
          <w:b/>
          <w:bCs/>
          <w:sz w:val="24"/>
          <w:szCs w:val="24"/>
        </w:rPr>
      </w:pPr>
      <w:r w:rsidRPr="00ED4923">
        <w:rPr>
          <w:rFonts w:asciiTheme="majorBidi" w:hAnsiTheme="majorBidi" w:cstheme="majorBidi"/>
          <w:b/>
          <w:bCs/>
          <w:sz w:val="24"/>
          <w:szCs w:val="24"/>
        </w:rPr>
        <w:tab/>
        <w:t>1.8.12</w:t>
      </w:r>
      <w:r w:rsidRPr="00ED4923">
        <w:rPr>
          <w:rFonts w:asciiTheme="majorBidi" w:hAnsiTheme="majorBidi" w:cstheme="majorBidi"/>
          <w:b/>
          <w:bCs/>
          <w:sz w:val="24"/>
          <w:szCs w:val="24"/>
        </w:rPr>
        <w:tab/>
      </w:r>
      <w:r>
        <w:rPr>
          <w:rFonts w:asciiTheme="majorBidi" w:hAnsiTheme="majorBidi" w:cstheme="majorBidi"/>
          <w:b/>
          <w:bCs/>
          <w:sz w:val="24"/>
          <w:szCs w:val="24"/>
        </w:rPr>
        <w:t>Implementation</w:t>
      </w:r>
      <w:r w:rsidRPr="00ED4923">
        <w:rPr>
          <w:rFonts w:asciiTheme="majorBidi" w:hAnsiTheme="majorBidi" w:cstheme="majorBidi"/>
          <w:b/>
          <w:bCs/>
          <w:sz w:val="24"/>
          <w:szCs w:val="24"/>
        </w:rPr>
        <w:t xml:space="preserve"> </w:t>
      </w:r>
      <w:r>
        <w:rPr>
          <w:rFonts w:asciiTheme="majorBidi" w:hAnsiTheme="majorBidi" w:cstheme="majorBidi"/>
          <w:b/>
          <w:bCs/>
          <w:sz w:val="24"/>
          <w:szCs w:val="24"/>
        </w:rPr>
        <w:t>bond</w:t>
      </w:r>
    </w:p>
    <w:p w14:paraId="206D641F"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1.8.12.1</w:t>
      </w:r>
      <w:r>
        <w:rPr>
          <w:rFonts w:asciiTheme="majorBidi" w:hAnsiTheme="majorBidi" w:cstheme="majorBidi"/>
          <w:sz w:val="24"/>
          <w:szCs w:val="24"/>
        </w:rPr>
        <w:tab/>
        <w:t>In accordance with Section 11 of the Contractual Agreement and Section 2.12.3 of the Central Tender documents, the winning candidate shall be required to post an implementation bond in the amount of:</w:t>
      </w:r>
    </w:p>
    <w:p w14:paraId="1FA6ADA4"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1.8.12.1.1</w:t>
      </w:r>
      <w:r>
        <w:rPr>
          <w:rFonts w:asciiTheme="majorBidi" w:hAnsiTheme="majorBidi" w:cstheme="majorBidi"/>
          <w:sz w:val="24"/>
          <w:szCs w:val="24"/>
        </w:rPr>
        <w:tab/>
        <w:t>Implementation bond for the First Winner – NIS 750,000</w:t>
      </w:r>
    </w:p>
    <w:p w14:paraId="58601EC7"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1.8.12.1.2</w:t>
      </w:r>
      <w:r>
        <w:rPr>
          <w:rFonts w:asciiTheme="majorBidi" w:hAnsiTheme="majorBidi" w:cstheme="majorBidi"/>
          <w:sz w:val="24"/>
          <w:szCs w:val="24"/>
        </w:rPr>
        <w:tab/>
        <w:t>Implementation bond for the Second Winner – NIS 400,000</w:t>
      </w:r>
    </w:p>
    <w:p w14:paraId="7A89ACF4" w14:textId="6D58FA41"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1.8.12.2</w:t>
      </w:r>
      <w:r>
        <w:rPr>
          <w:rFonts w:asciiTheme="majorBidi" w:hAnsiTheme="majorBidi" w:cstheme="majorBidi"/>
          <w:sz w:val="24"/>
          <w:szCs w:val="24"/>
        </w:rPr>
        <w:tab/>
        <w:t xml:space="preserve">The bond shall be a digital bond in accordance with Section 11.3.2 of the Central Tender </w:t>
      </w:r>
      <w:r w:rsidR="00F05A23">
        <w:rPr>
          <w:rFonts w:asciiTheme="majorBidi" w:hAnsiTheme="majorBidi" w:cstheme="majorBidi"/>
          <w:sz w:val="24"/>
          <w:szCs w:val="24"/>
        </w:rPr>
        <w:t>d</w:t>
      </w:r>
      <w:r>
        <w:rPr>
          <w:rFonts w:asciiTheme="majorBidi" w:hAnsiTheme="majorBidi" w:cstheme="majorBidi"/>
          <w:sz w:val="24"/>
          <w:szCs w:val="24"/>
        </w:rPr>
        <w:t>ocuments.</w:t>
      </w:r>
    </w:p>
    <w:p w14:paraId="0EBD05BA"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1.8.12.3</w:t>
      </w:r>
      <w:r>
        <w:rPr>
          <w:rFonts w:asciiTheme="majorBidi" w:hAnsiTheme="majorBidi" w:cstheme="majorBidi"/>
          <w:sz w:val="24"/>
          <w:szCs w:val="24"/>
        </w:rPr>
        <w:tab/>
        <w:t>The bond shall be valid for up to 90 days from the end of the purchasing period or from the end of the last warranty and maintenance period, whichever is later.</w:t>
      </w:r>
    </w:p>
    <w:p w14:paraId="0491786E" w14:textId="77777777" w:rsidR="00327D87" w:rsidRDefault="00327D87" w:rsidP="00327D87">
      <w:pPr>
        <w:rPr>
          <w:rFonts w:asciiTheme="majorBidi" w:hAnsiTheme="majorBidi" w:cstheme="majorBidi"/>
          <w:sz w:val="24"/>
          <w:szCs w:val="24"/>
        </w:rPr>
      </w:pPr>
      <w:r>
        <w:rPr>
          <w:rFonts w:asciiTheme="majorBidi" w:hAnsiTheme="majorBidi" w:cstheme="majorBidi"/>
          <w:sz w:val="24"/>
          <w:szCs w:val="24"/>
        </w:rPr>
        <w:br w:type="page"/>
      </w:r>
    </w:p>
    <w:p w14:paraId="5BC5CEDA" w14:textId="77777777" w:rsidR="00327D87" w:rsidRDefault="00327D87" w:rsidP="00327D87">
      <w:pPr>
        <w:tabs>
          <w:tab w:val="left" w:pos="284"/>
          <w:tab w:val="left" w:pos="567"/>
          <w:tab w:val="left" w:pos="993"/>
        </w:tabs>
        <w:ind w:left="1418" w:hanging="1418"/>
        <w:jc w:val="center"/>
        <w:rPr>
          <w:rFonts w:asciiTheme="majorBidi" w:hAnsiTheme="majorBidi" w:cstheme="majorBidi"/>
          <w:b/>
          <w:bCs/>
          <w:sz w:val="24"/>
          <w:szCs w:val="24"/>
        </w:rPr>
      </w:pPr>
      <w:r>
        <w:rPr>
          <w:rFonts w:asciiTheme="majorBidi" w:hAnsiTheme="majorBidi" w:cstheme="majorBidi"/>
          <w:b/>
          <w:bCs/>
          <w:sz w:val="24"/>
          <w:szCs w:val="24"/>
        </w:rPr>
        <w:lastRenderedPageBreak/>
        <w:t>2. Appendix A – General Details of the Specific Invitation to Tender</w:t>
      </w:r>
    </w:p>
    <w:p w14:paraId="4E9D788E" w14:textId="77777777" w:rsidR="00327D87" w:rsidRDefault="00327D87" w:rsidP="00327D87">
      <w:pPr>
        <w:tabs>
          <w:tab w:val="left" w:pos="284"/>
          <w:tab w:val="left" w:pos="567"/>
          <w:tab w:val="left" w:pos="993"/>
        </w:tabs>
        <w:ind w:left="1418" w:hanging="1418"/>
        <w:rPr>
          <w:rFonts w:asciiTheme="majorBidi" w:hAnsiTheme="majorBidi" w:cstheme="majorBidi"/>
          <w:b/>
          <w:bCs/>
          <w:sz w:val="24"/>
          <w:szCs w:val="24"/>
          <w:u w:val="single"/>
        </w:rPr>
      </w:pPr>
      <w:r>
        <w:rPr>
          <w:rFonts w:asciiTheme="majorBidi" w:hAnsiTheme="majorBidi" w:cstheme="majorBidi"/>
          <w:b/>
          <w:bCs/>
          <w:sz w:val="24"/>
          <w:szCs w:val="24"/>
        </w:rPr>
        <w:t>2.1</w:t>
      </w:r>
      <w:r>
        <w:rPr>
          <w:rFonts w:asciiTheme="majorBidi" w:hAnsiTheme="majorBidi" w:cstheme="majorBidi"/>
          <w:b/>
          <w:bCs/>
          <w:sz w:val="24"/>
          <w:szCs w:val="24"/>
        </w:rPr>
        <w:tab/>
      </w:r>
      <w:r w:rsidRPr="00F11E58">
        <w:rPr>
          <w:rFonts w:asciiTheme="majorBidi" w:hAnsiTheme="majorBidi" w:cstheme="majorBidi"/>
          <w:b/>
          <w:bCs/>
          <w:sz w:val="24"/>
          <w:szCs w:val="24"/>
          <w:u w:val="single"/>
        </w:rPr>
        <w:t>Specific Invitation to Tender Deadlines</w:t>
      </w:r>
    </w:p>
    <w:tbl>
      <w:tblPr>
        <w:tblStyle w:val="TableGrid"/>
        <w:tblW w:w="0" w:type="auto"/>
        <w:tblInd w:w="706" w:type="dxa"/>
        <w:tblLook w:val="04A0" w:firstRow="1" w:lastRow="0" w:firstColumn="1" w:lastColumn="0" w:noHBand="0" w:noVBand="1"/>
      </w:tblPr>
      <w:tblGrid>
        <w:gridCol w:w="3799"/>
        <w:gridCol w:w="3799"/>
      </w:tblGrid>
      <w:tr w:rsidR="00327D87" w14:paraId="563D7AAA" w14:textId="77777777" w:rsidTr="00C10B46">
        <w:tc>
          <w:tcPr>
            <w:tcW w:w="3799" w:type="dxa"/>
            <w:shd w:val="clear" w:color="auto" w:fill="D9E2F3" w:themeFill="accent1" w:themeFillTint="33"/>
          </w:tcPr>
          <w:p w14:paraId="0A26C6FE" w14:textId="77777777" w:rsidR="00327D87" w:rsidRPr="00F11E58" w:rsidRDefault="00327D87" w:rsidP="00C10B46">
            <w:pPr>
              <w:tabs>
                <w:tab w:val="left" w:pos="284"/>
                <w:tab w:val="left" w:pos="567"/>
                <w:tab w:val="left" w:pos="993"/>
              </w:tabs>
              <w:jc w:val="center"/>
              <w:rPr>
                <w:rFonts w:asciiTheme="majorBidi" w:hAnsiTheme="majorBidi" w:cstheme="majorBidi"/>
                <w:b/>
                <w:bCs/>
                <w:sz w:val="24"/>
                <w:szCs w:val="24"/>
              </w:rPr>
            </w:pPr>
            <w:r>
              <w:rPr>
                <w:rFonts w:asciiTheme="majorBidi" w:hAnsiTheme="majorBidi" w:cstheme="majorBidi"/>
                <w:b/>
                <w:bCs/>
                <w:sz w:val="24"/>
                <w:szCs w:val="24"/>
              </w:rPr>
              <w:t>Specific Invitation to Tender Phase</w:t>
            </w:r>
          </w:p>
        </w:tc>
        <w:tc>
          <w:tcPr>
            <w:tcW w:w="3799" w:type="dxa"/>
            <w:shd w:val="clear" w:color="auto" w:fill="D9E2F3" w:themeFill="accent1" w:themeFillTint="33"/>
          </w:tcPr>
          <w:p w14:paraId="0CACA4DD" w14:textId="77777777" w:rsidR="00327D87" w:rsidRPr="00F11E58" w:rsidRDefault="00327D87" w:rsidP="00C10B46">
            <w:pPr>
              <w:tabs>
                <w:tab w:val="left" w:pos="284"/>
                <w:tab w:val="left" w:pos="567"/>
                <w:tab w:val="left" w:pos="993"/>
              </w:tabs>
              <w:jc w:val="center"/>
              <w:rPr>
                <w:rFonts w:asciiTheme="majorBidi" w:hAnsiTheme="majorBidi" w:cstheme="majorBidi"/>
                <w:b/>
                <w:bCs/>
                <w:sz w:val="24"/>
                <w:szCs w:val="24"/>
              </w:rPr>
            </w:pPr>
            <w:r>
              <w:rPr>
                <w:rFonts w:asciiTheme="majorBidi" w:hAnsiTheme="majorBidi" w:cstheme="majorBidi"/>
                <w:b/>
                <w:bCs/>
                <w:sz w:val="24"/>
                <w:szCs w:val="24"/>
              </w:rPr>
              <w:t>Deadline</w:t>
            </w:r>
          </w:p>
        </w:tc>
      </w:tr>
      <w:tr w:rsidR="00327D87" w14:paraId="5FEB496D" w14:textId="77777777" w:rsidTr="00C10B46">
        <w:tc>
          <w:tcPr>
            <w:tcW w:w="3799" w:type="dxa"/>
          </w:tcPr>
          <w:p w14:paraId="0F97B76F" w14:textId="09857824"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Deadline for submitting clarification questions and remarks</w:t>
            </w:r>
          </w:p>
          <w:p w14:paraId="4A64D179"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18C4F8FC" w14:textId="77777777" w:rsidR="00327D87" w:rsidRDefault="00327D87" w:rsidP="00C10B46">
            <w:pPr>
              <w:tabs>
                <w:tab w:val="left" w:pos="284"/>
                <w:tab w:val="left" w:pos="567"/>
                <w:tab w:val="left" w:pos="993"/>
              </w:tabs>
              <w:rPr>
                <w:rFonts w:asciiTheme="majorBidi" w:hAnsiTheme="majorBidi" w:cstheme="majorBidi"/>
                <w:sz w:val="24"/>
                <w:szCs w:val="24"/>
              </w:rPr>
            </w:pPr>
          </w:p>
          <w:p w14:paraId="57908FD9" w14:textId="77777777"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10.06.2024</w:t>
            </w:r>
          </w:p>
        </w:tc>
      </w:tr>
      <w:tr w:rsidR="00327D87" w14:paraId="6FB1A587" w14:textId="77777777" w:rsidTr="00C10B46">
        <w:tc>
          <w:tcPr>
            <w:tcW w:w="3799" w:type="dxa"/>
          </w:tcPr>
          <w:p w14:paraId="606CD361" w14:textId="605EBF8A" w:rsidR="00327D87" w:rsidRDefault="00327D87" w:rsidP="00C10B46">
            <w:pPr>
              <w:tabs>
                <w:tab w:val="left" w:pos="284"/>
                <w:tab w:val="left" w:pos="567"/>
                <w:tab w:val="left" w:pos="993"/>
              </w:tabs>
              <w:rPr>
                <w:rFonts w:asciiTheme="majorBidi" w:hAnsiTheme="majorBidi" w:cstheme="majorBidi"/>
                <w:sz w:val="24"/>
                <w:szCs w:val="24"/>
              </w:rPr>
            </w:pPr>
            <w:r w:rsidRPr="00F11E58">
              <w:rPr>
                <w:rFonts w:asciiTheme="majorBidi" w:hAnsiTheme="majorBidi" w:cstheme="majorBidi"/>
                <w:sz w:val="24"/>
                <w:szCs w:val="24"/>
              </w:rPr>
              <w:t>Publication</w:t>
            </w:r>
            <w:r>
              <w:rPr>
                <w:rFonts w:asciiTheme="majorBidi" w:hAnsiTheme="majorBidi" w:cstheme="majorBidi"/>
                <w:sz w:val="24"/>
                <w:szCs w:val="24"/>
              </w:rPr>
              <w:t xml:space="preserve"> of the Administrator of the Tender’s response to clarification questions</w:t>
            </w:r>
          </w:p>
          <w:p w14:paraId="49F628F3"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038DBDA9" w14:textId="0F7ABC80"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At least 12 days before the </w:t>
            </w:r>
            <w:r w:rsidR="00F05A23">
              <w:rPr>
                <w:rFonts w:asciiTheme="majorBidi" w:hAnsiTheme="majorBidi" w:cstheme="majorBidi"/>
                <w:sz w:val="24"/>
                <w:szCs w:val="24"/>
              </w:rPr>
              <w:t>B</w:t>
            </w:r>
            <w:r>
              <w:rPr>
                <w:rFonts w:asciiTheme="majorBidi" w:hAnsiTheme="majorBidi" w:cstheme="majorBidi"/>
                <w:sz w:val="24"/>
                <w:szCs w:val="24"/>
              </w:rPr>
              <w:t>id submission deadline</w:t>
            </w:r>
          </w:p>
        </w:tc>
      </w:tr>
      <w:tr w:rsidR="00327D87" w14:paraId="0ED383D7" w14:textId="77777777" w:rsidTr="00C10B46">
        <w:tc>
          <w:tcPr>
            <w:tcW w:w="3799" w:type="dxa"/>
          </w:tcPr>
          <w:p w14:paraId="0D282189" w14:textId="729E46ED" w:rsidR="00327D87" w:rsidRDefault="00327D87" w:rsidP="00C10B46">
            <w:pPr>
              <w:tabs>
                <w:tab w:val="left" w:pos="284"/>
                <w:tab w:val="left" w:pos="567"/>
                <w:tab w:val="left" w:pos="993"/>
              </w:tabs>
              <w:rPr>
                <w:rFonts w:asciiTheme="majorBidi" w:hAnsiTheme="majorBidi" w:cstheme="majorBidi"/>
                <w:sz w:val="24"/>
                <w:szCs w:val="24"/>
              </w:rPr>
            </w:pPr>
            <w:r w:rsidRPr="00F11E58">
              <w:rPr>
                <w:rFonts w:asciiTheme="majorBidi" w:hAnsiTheme="majorBidi" w:cstheme="majorBidi"/>
                <w:sz w:val="24"/>
                <w:szCs w:val="24"/>
              </w:rPr>
              <w:t>Opening da</w:t>
            </w:r>
            <w:r>
              <w:rPr>
                <w:rFonts w:asciiTheme="majorBidi" w:hAnsiTheme="majorBidi" w:cstheme="majorBidi"/>
                <w:sz w:val="24"/>
                <w:szCs w:val="24"/>
              </w:rPr>
              <w:t>te of the digital tender box for the submission of bids</w:t>
            </w:r>
          </w:p>
          <w:p w14:paraId="579B310D"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77B5A6F9" w14:textId="77777777"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28.07.2024 at 9:00</w:t>
            </w:r>
          </w:p>
        </w:tc>
      </w:tr>
      <w:tr w:rsidR="00327D87" w14:paraId="1FEDF7C6" w14:textId="77777777" w:rsidTr="00C10B46">
        <w:tc>
          <w:tcPr>
            <w:tcW w:w="3799" w:type="dxa"/>
          </w:tcPr>
          <w:p w14:paraId="63757970" w14:textId="3D13D66D"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Bid submission deadline</w:t>
            </w:r>
          </w:p>
          <w:p w14:paraId="2CC0AF94"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771C9E33" w14:textId="77777777"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04.08.2024 at 13:00</w:t>
            </w:r>
          </w:p>
        </w:tc>
      </w:tr>
      <w:tr w:rsidR="00327D87" w14:paraId="2E80166B" w14:textId="77777777" w:rsidTr="00C10B46">
        <w:tc>
          <w:tcPr>
            <w:tcW w:w="3799" w:type="dxa"/>
          </w:tcPr>
          <w:p w14:paraId="07473A7B" w14:textId="0E84A4E1"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Validity of the Specific Invitation to Tender </w:t>
            </w:r>
            <w:r w:rsidR="00F05A23">
              <w:rPr>
                <w:rFonts w:asciiTheme="majorBidi" w:hAnsiTheme="majorBidi" w:cstheme="majorBidi"/>
                <w:sz w:val="24"/>
                <w:szCs w:val="24"/>
              </w:rPr>
              <w:t>B</w:t>
            </w:r>
            <w:r>
              <w:rPr>
                <w:rFonts w:asciiTheme="majorBidi" w:hAnsiTheme="majorBidi" w:cstheme="majorBidi"/>
                <w:sz w:val="24"/>
                <w:szCs w:val="24"/>
              </w:rPr>
              <w:t>id</w:t>
            </w:r>
          </w:p>
          <w:p w14:paraId="529B221A"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247819BC" w14:textId="0DCD7580"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In accordance with Section 1.5.6 of the Tender documents, 180 days from the final </w:t>
            </w:r>
            <w:r w:rsidR="00F05A23">
              <w:rPr>
                <w:rFonts w:asciiTheme="majorBidi" w:hAnsiTheme="majorBidi" w:cstheme="majorBidi"/>
                <w:sz w:val="24"/>
                <w:szCs w:val="24"/>
              </w:rPr>
              <w:t>B</w:t>
            </w:r>
            <w:r>
              <w:rPr>
                <w:rFonts w:asciiTheme="majorBidi" w:hAnsiTheme="majorBidi" w:cstheme="majorBidi"/>
                <w:sz w:val="24"/>
                <w:szCs w:val="24"/>
              </w:rPr>
              <w:t>id submission deadline</w:t>
            </w:r>
          </w:p>
        </w:tc>
      </w:tr>
      <w:tr w:rsidR="00327D87" w14:paraId="05F25E84" w14:textId="77777777" w:rsidTr="00C10B46">
        <w:tc>
          <w:tcPr>
            <w:tcW w:w="3799" w:type="dxa"/>
          </w:tcPr>
          <w:p w14:paraId="02E8C78A" w14:textId="1E217077"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Bid submission date (for bids that met the Specific Invitation to Tender requirements)</w:t>
            </w:r>
          </w:p>
        </w:tc>
        <w:tc>
          <w:tcPr>
            <w:tcW w:w="3799" w:type="dxa"/>
          </w:tcPr>
          <w:p w14:paraId="373BA33E" w14:textId="6826497B"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To be sent by the Administrator of the Tender with a notice period of </w:t>
            </w:r>
            <w:r w:rsidR="00F05A23">
              <w:rPr>
                <w:rFonts w:asciiTheme="majorBidi" w:hAnsiTheme="majorBidi" w:cstheme="majorBidi"/>
                <w:sz w:val="24"/>
                <w:szCs w:val="24"/>
              </w:rPr>
              <w:t>seven</w:t>
            </w:r>
            <w:r>
              <w:rPr>
                <w:rFonts w:asciiTheme="majorBidi" w:hAnsiTheme="majorBidi" w:cstheme="majorBidi"/>
                <w:sz w:val="24"/>
                <w:szCs w:val="24"/>
              </w:rPr>
              <w:t xml:space="preserve"> working days in advance</w:t>
            </w:r>
          </w:p>
        </w:tc>
      </w:tr>
    </w:tbl>
    <w:p w14:paraId="3E20A207"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u w:val="single"/>
        </w:rPr>
      </w:pPr>
    </w:p>
    <w:p w14:paraId="04F4C99A" w14:textId="6EC7399B"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2.1.1</w:t>
      </w:r>
      <w:r>
        <w:rPr>
          <w:rFonts w:asciiTheme="majorBidi" w:hAnsiTheme="majorBidi" w:cstheme="majorBidi"/>
          <w:sz w:val="24"/>
          <w:szCs w:val="24"/>
        </w:rPr>
        <w:tab/>
        <w:t xml:space="preserve">These deadlines are for information only and do not constitute confirmation of the integrity of the </w:t>
      </w:r>
      <w:r w:rsidR="00F05A23">
        <w:rPr>
          <w:rFonts w:asciiTheme="majorBidi" w:hAnsiTheme="majorBidi" w:cstheme="majorBidi"/>
          <w:sz w:val="24"/>
          <w:szCs w:val="24"/>
        </w:rPr>
        <w:t>B</w:t>
      </w:r>
      <w:r>
        <w:rPr>
          <w:rFonts w:asciiTheme="majorBidi" w:hAnsiTheme="majorBidi" w:cstheme="majorBidi"/>
          <w:sz w:val="24"/>
          <w:szCs w:val="24"/>
        </w:rPr>
        <w:t xml:space="preserve">id </w:t>
      </w:r>
      <w:r w:rsidR="00072B00">
        <w:rPr>
          <w:rFonts w:asciiTheme="majorBidi" w:hAnsiTheme="majorBidi" w:cstheme="majorBidi"/>
          <w:sz w:val="24"/>
          <w:szCs w:val="24"/>
        </w:rPr>
        <w:t>or</w:t>
      </w:r>
      <w:r>
        <w:rPr>
          <w:rFonts w:asciiTheme="majorBidi" w:hAnsiTheme="majorBidi" w:cstheme="majorBidi"/>
          <w:sz w:val="24"/>
          <w:szCs w:val="24"/>
        </w:rPr>
        <w:t xml:space="preserve"> participation in the price </w:t>
      </w:r>
      <w:r w:rsidR="00F05A23">
        <w:rPr>
          <w:rFonts w:asciiTheme="majorBidi" w:hAnsiTheme="majorBidi" w:cstheme="majorBidi"/>
          <w:sz w:val="24"/>
          <w:szCs w:val="24"/>
        </w:rPr>
        <w:t>B</w:t>
      </w:r>
      <w:r>
        <w:rPr>
          <w:rFonts w:asciiTheme="majorBidi" w:hAnsiTheme="majorBidi" w:cstheme="majorBidi"/>
          <w:sz w:val="24"/>
          <w:szCs w:val="24"/>
        </w:rPr>
        <w:t>id submission stage.</w:t>
      </w:r>
    </w:p>
    <w:p w14:paraId="3DE6D15E" w14:textId="6E3E0825"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2.1.2</w:t>
      </w:r>
      <w:r>
        <w:rPr>
          <w:rFonts w:asciiTheme="majorBidi" w:hAnsiTheme="majorBidi" w:cstheme="majorBidi"/>
          <w:sz w:val="24"/>
          <w:szCs w:val="24"/>
        </w:rPr>
        <w:tab/>
        <w:t xml:space="preserve">A Bidder’s participation in the price </w:t>
      </w:r>
      <w:r w:rsidR="00F05A23">
        <w:rPr>
          <w:rFonts w:asciiTheme="majorBidi" w:hAnsiTheme="majorBidi" w:cstheme="majorBidi"/>
          <w:sz w:val="24"/>
          <w:szCs w:val="24"/>
        </w:rPr>
        <w:t>B</w:t>
      </w:r>
      <w:r>
        <w:rPr>
          <w:rFonts w:asciiTheme="majorBidi" w:hAnsiTheme="majorBidi" w:cstheme="majorBidi"/>
          <w:sz w:val="24"/>
          <w:szCs w:val="24"/>
        </w:rPr>
        <w:t xml:space="preserve">id submission stage is conditional on the Tender Committee’s notification that the </w:t>
      </w:r>
      <w:r w:rsidR="00F05A23">
        <w:rPr>
          <w:rFonts w:asciiTheme="majorBidi" w:hAnsiTheme="majorBidi" w:cstheme="majorBidi"/>
          <w:sz w:val="24"/>
          <w:szCs w:val="24"/>
        </w:rPr>
        <w:t>B</w:t>
      </w:r>
      <w:r>
        <w:rPr>
          <w:rFonts w:asciiTheme="majorBidi" w:hAnsiTheme="majorBidi" w:cstheme="majorBidi"/>
          <w:sz w:val="24"/>
          <w:szCs w:val="24"/>
        </w:rPr>
        <w:t>id complies with the conditions for participation as stated.</w:t>
      </w:r>
    </w:p>
    <w:p w14:paraId="5AFAD45F" w14:textId="02432829"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2.1.3</w:t>
      </w:r>
      <w:r>
        <w:rPr>
          <w:rFonts w:asciiTheme="majorBidi" w:hAnsiTheme="majorBidi" w:cstheme="majorBidi"/>
          <w:sz w:val="24"/>
          <w:szCs w:val="24"/>
        </w:rPr>
        <w:tab/>
        <w:t xml:space="preserve">The validity of the </w:t>
      </w:r>
      <w:r w:rsidR="00F05A23">
        <w:rPr>
          <w:rFonts w:asciiTheme="majorBidi" w:hAnsiTheme="majorBidi" w:cstheme="majorBidi"/>
          <w:sz w:val="24"/>
          <w:szCs w:val="24"/>
        </w:rPr>
        <w:t>B</w:t>
      </w:r>
      <w:r>
        <w:rPr>
          <w:rFonts w:asciiTheme="majorBidi" w:hAnsiTheme="majorBidi" w:cstheme="majorBidi"/>
          <w:sz w:val="24"/>
          <w:szCs w:val="24"/>
        </w:rPr>
        <w:t xml:space="preserve">id is in accordance with the provisions of Section 1.5.6 of the Tender documents. The Administrator of the Tender may announce an extension of the validity of the </w:t>
      </w:r>
      <w:r w:rsidR="00F05A23">
        <w:rPr>
          <w:rFonts w:asciiTheme="majorBidi" w:hAnsiTheme="majorBidi" w:cstheme="majorBidi"/>
          <w:sz w:val="24"/>
          <w:szCs w:val="24"/>
        </w:rPr>
        <w:t>B</w:t>
      </w:r>
      <w:r>
        <w:rPr>
          <w:rFonts w:asciiTheme="majorBidi" w:hAnsiTheme="majorBidi" w:cstheme="majorBidi"/>
          <w:sz w:val="24"/>
          <w:szCs w:val="24"/>
        </w:rPr>
        <w:t>id for additional periods of up to 180 days (and beyond that with the agreement of the Framework Supplier) until a Winner is selected. The Bidder is not permitted to withdraw its offer during the aforementioned period.</w:t>
      </w:r>
    </w:p>
    <w:p w14:paraId="63B21674" w14:textId="77777777" w:rsidR="00327D87" w:rsidRDefault="00327D87" w:rsidP="00327D87">
      <w:pPr>
        <w:tabs>
          <w:tab w:val="left" w:pos="284"/>
          <w:tab w:val="left" w:pos="567"/>
          <w:tab w:val="left" w:pos="993"/>
        </w:tabs>
        <w:ind w:left="993" w:hanging="993"/>
        <w:rPr>
          <w:rFonts w:asciiTheme="majorBidi" w:hAnsiTheme="majorBidi" w:cstheme="majorBidi"/>
          <w:b/>
          <w:bCs/>
          <w:sz w:val="24"/>
          <w:szCs w:val="24"/>
        </w:rPr>
      </w:pPr>
      <w:r w:rsidRPr="002D54FF">
        <w:rPr>
          <w:rFonts w:asciiTheme="majorBidi" w:hAnsiTheme="majorBidi" w:cstheme="majorBidi"/>
          <w:b/>
          <w:bCs/>
          <w:sz w:val="24"/>
          <w:szCs w:val="24"/>
        </w:rPr>
        <w:t>2.2</w:t>
      </w:r>
      <w:r w:rsidRPr="002D54FF">
        <w:rPr>
          <w:rFonts w:asciiTheme="majorBidi" w:hAnsiTheme="majorBidi" w:cstheme="majorBidi"/>
          <w:b/>
          <w:bCs/>
          <w:sz w:val="24"/>
          <w:szCs w:val="24"/>
        </w:rPr>
        <w:tab/>
      </w:r>
      <w:r w:rsidRPr="002D54FF">
        <w:rPr>
          <w:rFonts w:asciiTheme="majorBidi" w:hAnsiTheme="majorBidi" w:cstheme="majorBidi"/>
          <w:b/>
          <w:bCs/>
          <w:sz w:val="24"/>
          <w:szCs w:val="24"/>
          <w:u w:val="single"/>
        </w:rPr>
        <w:t>Minimum quality score and weightings for scoring</w:t>
      </w:r>
      <w:r w:rsidRPr="002D54FF">
        <w:rPr>
          <w:rFonts w:asciiTheme="majorBidi" w:hAnsiTheme="majorBidi" w:cstheme="majorBidi"/>
          <w:b/>
          <w:bCs/>
          <w:sz w:val="24"/>
          <w:szCs w:val="24"/>
        </w:rPr>
        <w:t>:</w:t>
      </w:r>
    </w:p>
    <w:p w14:paraId="42144718"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b/>
          <w:bCs/>
          <w:sz w:val="24"/>
          <w:szCs w:val="24"/>
        </w:rPr>
        <w:lastRenderedPageBreak/>
        <w:tab/>
      </w:r>
      <w:r>
        <w:rPr>
          <w:rFonts w:asciiTheme="majorBidi" w:hAnsiTheme="majorBidi" w:cstheme="majorBidi"/>
          <w:sz w:val="24"/>
          <w:szCs w:val="24"/>
        </w:rPr>
        <w:t>2.2.1</w:t>
      </w:r>
      <w:r>
        <w:rPr>
          <w:rFonts w:asciiTheme="majorBidi" w:hAnsiTheme="majorBidi" w:cstheme="majorBidi"/>
          <w:sz w:val="24"/>
          <w:szCs w:val="24"/>
        </w:rPr>
        <w:tab/>
        <w:t>The minimum quality score determined for this Specific Invitation to Tender in order to progress to the price offer submission stage is 80% (except for the development center component in Israel).</w:t>
      </w:r>
    </w:p>
    <w:p w14:paraId="1EF82D3A"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2.2.2</w:t>
      </w:r>
      <w:r>
        <w:rPr>
          <w:rFonts w:asciiTheme="majorBidi" w:hAnsiTheme="majorBidi" w:cstheme="majorBidi"/>
          <w:sz w:val="24"/>
          <w:szCs w:val="24"/>
        </w:rPr>
        <w:tab/>
        <w:t>The weightings for assigning the quality score are detailed below:</w:t>
      </w:r>
    </w:p>
    <w:p w14:paraId="31EBC4D1"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p>
    <w:tbl>
      <w:tblPr>
        <w:tblStyle w:val="TableGrid"/>
        <w:tblW w:w="0" w:type="auto"/>
        <w:tblInd w:w="421" w:type="dxa"/>
        <w:tblLook w:val="04A0" w:firstRow="1" w:lastRow="0" w:firstColumn="1" w:lastColumn="0" w:noHBand="0" w:noVBand="1"/>
      </w:tblPr>
      <w:tblGrid>
        <w:gridCol w:w="850"/>
        <w:gridCol w:w="6379"/>
        <w:gridCol w:w="992"/>
      </w:tblGrid>
      <w:tr w:rsidR="00327D87" w14:paraId="557EFCCA" w14:textId="77777777" w:rsidTr="00C10B46">
        <w:tc>
          <w:tcPr>
            <w:tcW w:w="850" w:type="dxa"/>
            <w:shd w:val="clear" w:color="auto" w:fill="D9E2F3" w:themeFill="accent1" w:themeFillTint="33"/>
          </w:tcPr>
          <w:p w14:paraId="3CEA48FD" w14:textId="77777777" w:rsidR="00327D87" w:rsidRPr="004838CC" w:rsidRDefault="00327D87" w:rsidP="00C10B46">
            <w:pPr>
              <w:tabs>
                <w:tab w:val="left" w:pos="284"/>
                <w:tab w:val="left" w:pos="567"/>
                <w:tab w:val="left" w:pos="993"/>
              </w:tabs>
              <w:rPr>
                <w:rFonts w:asciiTheme="majorBidi" w:hAnsiTheme="majorBidi" w:cstheme="majorBidi"/>
                <w:sz w:val="24"/>
                <w:szCs w:val="24"/>
              </w:rPr>
            </w:pPr>
            <w:r w:rsidRPr="004838CC">
              <w:rPr>
                <w:rFonts w:asciiTheme="majorBidi" w:hAnsiTheme="majorBidi" w:cstheme="majorBidi"/>
                <w:sz w:val="24"/>
                <w:szCs w:val="24"/>
              </w:rPr>
              <w:t>Serial No.</w:t>
            </w:r>
          </w:p>
        </w:tc>
        <w:tc>
          <w:tcPr>
            <w:tcW w:w="6379" w:type="dxa"/>
            <w:shd w:val="clear" w:color="auto" w:fill="D9E2F3" w:themeFill="accent1" w:themeFillTint="33"/>
          </w:tcPr>
          <w:p w14:paraId="02FEDB32" w14:textId="77777777" w:rsidR="00327D87" w:rsidRPr="004838CC" w:rsidRDefault="00327D87" w:rsidP="00C10B46">
            <w:pPr>
              <w:tabs>
                <w:tab w:val="left" w:pos="284"/>
                <w:tab w:val="left" w:pos="567"/>
                <w:tab w:val="left" w:pos="993"/>
              </w:tabs>
              <w:jc w:val="center"/>
              <w:rPr>
                <w:rFonts w:asciiTheme="majorBidi" w:hAnsiTheme="majorBidi" w:cstheme="majorBidi"/>
                <w:sz w:val="24"/>
                <w:szCs w:val="24"/>
              </w:rPr>
            </w:pPr>
            <w:r w:rsidRPr="004838CC">
              <w:rPr>
                <w:rFonts w:asciiTheme="majorBidi" w:hAnsiTheme="majorBidi" w:cstheme="majorBidi"/>
                <w:sz w:val="24"/>
                <w:szCs w:val="24"/>
              </w:rPr>
              <w:t>Subject</w:t>
            </w:r>
          </w:p>
        </w:tc>
        <w:tc>
          <w:tcPr>
            <w:tcW w:w="992" w:type="dxa"/>
            <w:shd w:val="clear" w:color="auto" w:fill="D9E2F3" w:themeFill="accent1" w:themeFillTint="33"/>
          </w:tcPr>
          <w:p w14:paraId="062BB302" w14:textId="77777777" w:rsidR="00327D87" w:rsidRPr="004838CC" w:rsidRDefault="00327D87" w:rsidP="00C10B46">
            <w:pPr>
              <w:tabs>
                <w:tab w:val="left" w:pos="284"/>
                <w:tab w:val="left" w:pos="567"/>
                <w:tab w:val="left" w:pos="993"/>
              </w:tabs>
              <w:jc w:val="center"/>
              <w:rPr>
                <w:rFonts w:asciiTheme="majorBidi" w:hAnsiTheme="majorBidi" w:cstheme="majorBidi"/>
                <w:sz w:val="24"/>
                <w:szCs w:val="24"/>
              </w:rPr>
            </w:pPr>
            <w:r w:rsidRPr="004838CC">
              <w:rPr>
                <w:rFonts w:asciiTheme="majorBidi" w:hAnsiTheme="majorBidi" w:cstheme="majorBidi"/>
                <w:sz w:val="24"/>
                <w:szCs w:val="24"/>
              </w:rPr>
              <w:t>Weight</w:t>
            </w:r>
          </w:p>
        </w:tc>
      </w:tr>
      <w:tr w:rsidR="00327D87" w14:paraId="4ADA6860" w14:textId="77777777" w:rsidTr="00C10B46">
        <w:tc>
          <w:tcPr>
            <w:tcW w:w="850" w:type="dxa"/>
            <w:shd w:val="clear" w:color="auto" w:fill="D9E2F3" w:themeFill="accent1" w:themeFillTint="33"/>
          </w:tcPr>
          <w:p w14:paraId="03B4B089"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1</w:t>
            </w:r>
          </w:p>
        </w:tc>
        <w:tc>
          <w:tcPr>
            <w:tcW w:w="6379" w:type="dxa"/>
          </w:tcPr>
          <w:p w14:paraId="45E5362F" w14:textId="65686071"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Evaluation of the proposed product line, the scope of the product line, the capabilities of the products, the flexibility of the solution, the scope of the capabilities of crawling engines, work rate, compliance with standards, system flexibility and adaptation to various network structures, the scope of the management system, integration capabilities and adaptation to existing and relevant systems, assessment of the ease and speed of implementation, additional capabilities beyond those required, </w:t>
            </w:r>
            <w:r w:rsidR="00072B00">
              <w:rPr>
                <w:rFonts w:asciiTheme="majorBidi" w:hAnsiTheme="majorBidi" w:cstheme="majorBidi"/>
                <w:sz w:val="24"/>
                <w:szCs w:val="24"/>
              </w:rPr>
              <w:t>and so on</w:t>
            </w:r>
            <w:r>
              <w:rPr>
                <w:rFonts w:asciiTheme="majorBidi" w:hAnsiTheme="majorBidi" w:cstheme="majorBidi"/>
                <w:sz w:val="24"/>
                <w:szCs w:val="24"/>
              </w:rPr>
              <w:t>.</w:t>
            </w:r>
          </w:p>
        </w:tc>
        <w:tc>
          <w:tcPr>
            <w:tcW w:w="992" w:type="dxa"/>
            <w:vAlign w:val="center"/>
          </w:tcPr>
          <w:p w14:paraId="055C8EAE"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David" w:eastAsia="David" w:hAnsi="David" w:cs="David"/>
              </w:rPr>
              <w:t>45%</w:t>
            </w:r>
          </w:p>
        </w:tc>
      </w:tr>
      <w:tr w:rsidR="00327D87" w14:paraId="0FE807F4" w14:textId="77777777" w:rsidTr="00C10B46">
        <w:tc>
          <w:tcPr>
            <w:tcW w:w="850" w:type="dxa"/>
            <w:shd w:val="clear" w:color="auto" w:fill="D9E2F3" w:themeFill="accent1" w:themeFillTint="33"/>
          </w:tcPr>
          <w:p w14:paraId="37E3096F"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2</w:t>
            </w:r>
          </w:p>
        </w:tc>
        <w:tc>
          <w:tcPr>
            <w:tcW w:w="6379" w:type="dxa"/>
          </w:tcPr>
          <w:p w14:paraId="1BEDCA02" w14:textId="7048CE0E"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Manufacturer’s assessment, market status, evaluation of research bodies, reporting and transparency policies, proven experience, support system, interfaces with tangential products, </w:t>
            </w:r>
            <w:r w:rsidR="00072B00">
              <w:rPr>
                <w:rFonts w:asciiTheme="majorBidi" w:hAnsiTheme="majorBidi" w:cstheme="majorBidi"/>
                <w:sz w:val="24"/>
                <w:szCs w:val="24"/>
              </w:rPr>
              <w:t>and so on.</w:t>
            </w:r>
            <w:r>
              <w:rPr>
                <w:rFonts w:asciiTheme="majorBidi" w:hAnsiTheme="majorBidi" w:cstheme="majorBidi"/>
                <w:sz w:val="24"/>
                <w:szCs w:val="24"/>
              </w:rPr>
              <w:t xml:space="preserve"> </w:t>
            </w:r>
          </w:p>
        </w:tc>
        <w:tc>
          <w:tcPr>
            <w:tcW w:w="992" w:type="dxa"/>
            <w:vAlign w:val="center"/>
          </w:tcPr>
          <w:p w14:paraId="0C6B6AAC"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David" w:eastAsia="David" w:hAnsi="David" w:cs="David"/>
              </w:rPr>
              <w:t>20%</w:t>
            </w:r>
          </w:p>
        </w:tc>
      </w:tr>
      <w:tr w:rsidR="00327D87" w14:paraId="215F9793" w14:textId="77777777" w:rsidTr="00C10B46">
        <w:tc>
          <w:tcPr>
            <w:tcW w:w="850" w:type="dxa"/>
            <w:shd w:val="clear" w:color="auto" w:fill="D9E2F3" w:themeFill="accent1" w:themeFillTint="33"/>
          </w:tcPr>
          <w:p w14:paraId="5385C959"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3</w:t>
            </w:r>
          </w:p>
        </w:tc>
        <w:tc>
          <w:tcPr>
            <w:tcW w:w="6379" w:type="dxa"/>
          </w:tcPr>
          <w:p w14:paraId="4E8A2D87" w14:textId="51C5E8EE"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Assessment of the scope and capacity of the development center in Israel. In the case of the </w:t>
            </w:r>
            <w:r w:rsidR="00203439">
              <w:rPr>
                <w:rFonts w:asciiTheme="majorBidi" w:hAnsiTheme="majorBidi" w:cstheme="majorBidi"/>
                <w:sz w:val="24"/>
                <w:szCs w:val="24"/>
              </w:rPr>
              <w:t>M</w:t>
            </w:r>
            <w:r>
              <w:rPr>
                <w:rFonts w:asciiTheme="majorBidi" w:hAnsiTheme="majorBidi" w:cstheme="majorBidi"/>
                <w:sz w:val="24"/>
                <w:szCs w:val="24"/>
              </w:rPr>
              <w:t xml:space="preserve">anufacturer’s commitment to establish such a center in the event of winning the Tender, a partial score </w:t>
            </w:r>
            <w:r w:rsidR="0003763E">
              <w:rPr>
                <w:rFonts w:asciiTheme="majorBidi" w:hAnsiTheme="majorBidi" w:cstheme="majorBidi"/>
                <w:sz w:val="24"/>
                <w:szCs w:val="24"/>
              </w:rPr>
              <w:t>shall</w:t>
            </w:r>
            <w:r>
              <w:rPr>
                <w:rFonts w:asciiTheme="majorBidi" w:hAnsiTheme="majorBidi" w:cstheme="majorBidi"/>
                <w:sz w:val="24"/>
                <w:szCs w:val="24"/>
              </w:rPr>
              <w:t xml:space="preserve"> be given.</w:t>
            </w:r>
          </w:p>
        </w:tc>
        <w:tc>
          <w:tcPr>
            <w:tcW w:w="992" w:type="dxa"/>
            <w:vAlign w:val="center"/>
          </w:tcPr>
          <w:p w14:paraId="260177D9"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David" w:eastAsia="David" w:hAnsi="David" w:cs="David"/>
              </w:rPr>
              <w:t>15%</w:t>
            </w:r>
          </w:p>
        </w:tc>
      </w:tr>
      <w:tr w:rsidR="00327D87" w14:paraId="482049A9" w14:textId="77777777" w:rsidTr="00C10B46">
        <w:tc>
          <w:tcPr>
            <w:tcW w:w="850" w:type="dxa"/>
            <w:shd w:val="clear" w:color="auto" w:fill="D9E2F3" w:themeFill="accent1" w:themeFillTint="33"/>
          </w:tcPr>
          <w:p w14:paraId="6B46B0C6"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4</w:t>
            </w:r>
          </w:p>
        </w:tc>
        <w:tc>
          <w:tcPr>
            <w:tcW w:w="6379" w:type="dxa"/>
          </w:tcPr>
          <w:p w14:paraId="11F89BFC" w14:textId="3085CC00"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Assessment of the Bidder’s capabilities, experience in the field and similar fields, number of employees in the field, relevant training, </w:t>
            </w:r>
            <w:r w:rsidR="00072B00">
              <w:rPr>
                <w:rFonts w:asciiTheme="majorBidi" w:hAnsiTheme="majorBidi" w:cstheme="majorBidi"/>
                <w:sz w:val="24"/>
                <w:szCs w:val="24"/>
              </w:rPr>
              <w:t>and so on</w:t>
            </w:r>
            <w:r>
              <w:rPr>
                <w:rFonts w:asciiTheme="majorBidi" w:hAnsiTheme="majorBidi" w:cstheme="majorBidi"/>
                <w:sz w:val="24"/>
                <w:szCs w:val="24"/>
              </w:rPr>
              <w:t>.</w:t>
            </w:r>
          </w:p>
        </w:tc>
        <w:tc>
          <w:tcPr>
            <w:tcW w:w="992" w:type="dxa"/>
            <w:vAlign w:val="center"/>
          </w:tcPr>
          <w:p w14:paraId="0984D65C"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David" w:eastAsia="David" w:hAnsi="David" w:cs="David"/>
              </w:rPr>
              <w:t>20%</w:t>
            </w:r>
          </w:p>
        </w:tc>
      </w:tr>
    </w:tbl>
    <w:p w14:paraId="19B6A1C1"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p>
    <w:p w14:paraId="0E6815EC" w14:textId="77777777" w:rsidR="00327D87" w:rsidRDefault="00327D87" w:rsidP="00327D87">
      <w:pPr>
        <w:tabs>
          <w:tab w:val="left" w:pos="284"/>
          <w:tab w:val="left" w:pos="567"/>
          <w:tab w:val="left" w:pos="993"/>
        </w:tabs>
        <w:ind w:left="993" w:hanging="993"/>
        <w:jc w:val="center"/>
        <w:rPr>
          <w:rFonts w:asciiTheme="majorBidi" w:hAnsiTheme="majorBidi" w:cstheme="majorBidi"/>
          <w:b/>
          <w:bCs/>
          <w:sz w:val="24"/>
          <w:szCs w:val="24"/>
        </w:rPr>
      </w:pPr>
      <w:r>
        <w:rPr>
          <w:rFonts w:asciiTheme="majorBidi" w:hAnsiTheme="majorBidi" w:cstheme="majorBidi"/>
          <w:b/>
          <w:bCs/>
          <w:sz w:val="24"/>
          <w:szCs w:val="24"/>
        </w:rPr>
        <w:t>3. Appendix C – Bidder’s Certification</w:t>
      </w:r>
    </w:p>
    <w:p w14:paraId="4A1DCA09" w14:textId="17EFF82A" w:rsidR="00327D87" w:rsidRDefault="00327D87" w:rsidP="00327D87">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We, the authorized signatories on behalf of ______________________  (Name of Bidder) hereby confirm with our signatures that:</w:t>
      </w:r>
    </w:p>
    <w:p w14:paraId="73DCAA29" w14:textId="7832313B"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3.1</w:t>
      </w:r>
      <w:r>
        <w:rPr>
          <w:rFonts w:asciiTheme="majorBidi" w:hAnsiTheme="majorBidi" w:cstheme="majorBidi"/>
          <w:sz w:val="24"/>
          <w:szCs w:val="24"/>
        </w:rPr>
        <w:tab/>
        <w:t>We have read the NGFW Specific Invitation to Tender documents</w:t>
      </w:r>
      <w:r w:rsidR="00072B00">
        <w:rPr>
          <w:rFonts w:asciiTheme="majorBidi" w:hAnsiTheme="majorBidi" w:cstheme="majorBidi"/>
          <w:sz w:val="24"/>
          <w:szCs w:val="24"/>
        </w:rPr>
        <w:t>,</w:t>
      </w:r>
      <w:r>
        <w:rPr>
          <w:rFonts w:asciiTheme="majorBidi" w:hAnsiTheme="majorBidi" w:cstheme="majorBidi"/>
          <w:sz w:val="24"/>
          <w:szCs w:val="24"/>
        </w:rPr>
        <w:t xml:space="preserve"> including their appendices.</w:t>
      </w:r>
    </w:p>
    <w:p w14:paraId="7378E080" w14:textId="6C1026C4"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3.2</w:t>
      </w:r>
      <w:r>
        <w:rPr>
          <w:rFonts w:asciiTheme="majorBidi" w:hAnsiTheme="majorBidi" w:cstheme="majorBidi"/>
          <w:sz w:val="24"/>
          <w:szCs w:val="24"/>
        </w:rPr>
        <w:tab/>
        <w:t xml:space="preserve">Our Bid meets all the requirements of the Tender and the Specific Invitation to Tender, including the technical specifications, terms of sale, delivery times, Specific Invitation to Tender deadlines, </w:t>
      </w:r>
      <w:r w:rsidR="00072B00">
        <w:rPr>
          <w:rFonts w:asciiTheme="majorBidi" w:hAnsiTheme="majorBidi" w:cstheme="majorBidi"/>
          <w:sz w:val="24"/>
          <w:szCs w:val="24"/>
        </w:rPr>
        <w:t>and so on</w:t>
      </w:r>
      <w:r>
        <w:rPr>
          <w:rFonts w:asciiTheme="majorBidi" w:hAnsiTheme="majorBidi" w:cstheme="majorBidi"/>
          <w:sz w:val="24"/>
          <w:szCs w:val="24"/>
        </w:rPr>
        <w:t xml:space="preserve">. </w:t>
      </w:r>
    </w:p>
    <w:p w14:paraId="7F498735" w14:textId="6E36FF07" w:rsidR="00327D87" w:rsidRPr="00072B00"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lastRenderedPageBreak/>
        <w:t>3.3</w:t>
      </w:r>
      <w:r>
        <w:rPr>
          <w:rFonts w:asciiTheme="majorBidi" w:hAnsiTheme="majorBidi" w:cstheme="majorBidi"/>
          <w:sz w:val="24"/>
          <w:szCs w:val="24"/>
        </w:rPr>
        <w:tab/>
        <w:t xml:space="preserve">We </w:t>
      </w:r>
      <w:r w:rsidR="00072B00" w:rsidRPr="009D39E0">
        <w:rPr>
          <w:rFonts w:asciiTheme="majorBidi" w:hAnsiTheme="majorBidi" w:cstheme="majorBidi"/>
          <w:sz w:val="24"/>
          <w:szCs w:val="24"/>
        </w:rPr>
        <w:t xml:space="preserve">understand and accept </w:t>
      </w:r>
      <w:r w:rsidR="00072B00" w:rsidRPr="00072B00">
        <w:rPr>
          <w:rFonts w:asciiTheme="majorBidi" w:hAnsiTheme="majorBidi" w:cstheme="majorBidi"/>
          <w:sz w:val="24"/>
          <w:szCs w:val="24"/>
        </w:rPr>
        <w:t xml:space="preserve">each Section </w:t>
      </w:r>
      <w:r w:rsidR="00072B00" w:rsidRPr="009D39E0">
        <w:rPr>
          <w:rFonts w:asciiTheme="majorBidi" w:hAnsiTheme="majorBidi" w:cstheme="majorBidi"/>
          <w:sz w:val="24"/>
          <w:szCs w:val="24"/>
        </w:rPr>
        <w:t xml:space="preserve">of the Specific Invitation Documents and shall be enjoined and silenced against bringing any claim against the terms of the Specific Invitation from the moment the </w:t>
      </w:r>
      <w:r w:rsidR="00F05A23">
        <w:rPr>
          <w:rFonts w:asciiTheme="majorBidi" w:hAnsiTheme="majorBidi" w:cstheme="majorBidi"/>
          <w:sz w:val="24"/>
          <w:szCs w:val="24"/>
        </w:rPr>
        <w:t>Bid</w:t>
      </w:r>
      <w:r w:rsidR="00072B00" w:rsidRPr="009D39E0">
        <w:rPr>
          <w:rFonts w:asciiTheme="majorBidi" w:hAnsiTheme="majorBidi" w:cstheme="majorBidi"/>
          <w:sz w:val="24"/>
          <w:szCs w:val="24"/>
        </w:rPr>
        <w:t xml:space="preserve"> for the Specific Invitation is made.</w:t>
      </w:r>
    </w:p>
    <w:p w14:paraId="42D4EE12" w14:textId="4EE2A1A8"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3.4</w:t>
      </w:r>
      <w:r>
        <w:rPr>
          <w:rFonts w:asciiTheme="majorBidi" w:hAnsiTheme="majorBidi" w:cstheme="majorBidi"/>
          <w:sz w:val="24"/>
          <w:szCs w:val="24"/>
        </w:rPr>
        <w:tab/>
        <w:t>The</w:t>
      </w:r>
      <w:r w:rsidR="00072B00">
        <w:rPr>
          <w:rFonts w:asciiTheme="majorBidi" w:hAnsiTheme="majorBidi" w:cstheme="majorBidi"/>
          <w:sz w:val="24"/>
          <w:szCs w:val="24"/>
        </w:rPr>
        <w:t xml:space="preserve"> </w:t>
      </w:r>
      <w:r w:rsidR="00072B00" w:rsidRPr="009D39E0">
        <w:rPr>
          <w:rFonts w:asciiTheme="majorBidi" w:hAnsiTheme="majorBidi" w:cstheme="majorBidi"/>
          <w:sz w:val="24"/>
          <w:szCs w:val="24"/>
        </w:rPr>
        <w:t>details appearing in this Bid, including its Appendices, are true and the Bidder is able to comply, and intends to comply with every detail in its Bid and with the instructions of the Tender and the Specific Invitation</w:t>
      </w:r>
      <w:r>
        <w:rPr>
          <w:rFonts w:asciiTheme="majorBidi" w:hAnsiTheme="majorBidi" w:cstheme="majorBidi"/>
          <w:sz w:val="24"/>
          <w:szCs w:val="24"/>
        </w:rPr>
        <w:t>.</w:t>
      </w:r>
    </w:p>
    <w:p w14:paraId="7DBDFF14"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3.5</w:t>
      </w:r>
      <w:r>
        <w:rPr>
          <w:rFonts w:asciiTheme="majorBidi" w:hAnsiTheme="majorBidi" w:cstheme="majorBidi"/>
          <w:sz w:val="24"/>
          <w:szCs w:val="24"/>
        </w:rPr>
        <w:tab/>
        <w:t>This Bid, and all its details contained herein, have been completed independently by the Bidder without any consultation, arrangement, or contact with another Bidder.</w:t>
      </w:r>
    </w:p>
    <w:p w14:paraId="7CEF9A99"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256"/>
        <w:gridCol w:w="2171"/>
        <w:gridCol w:w="2087"/>
      </w:tblGrid>
      <w:tr w:rsidR="00327D87" w14:paraId="46B20BDD" w14:textId="77777777" w:rsidTr="00C10B46">
        <w:tc>
          <w:tcPr>
            <w:tcW w:w="2254" w:type="dxa"/>
          </w:tcPr>
          <w:p w14:paraId="0F0AD4FF"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c>
          <w:tcPr>
            <w:tcW w:w="2254" w:type="dxa"/>
          </w:tcPr>
          <w:p w14:paraId="2D9A0664"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_________________</w:t>
            </w:r>
          </w:p>
        </w:tc>
        <w:tc>
          <w:tcPr>
            <w:tcW w:w="2254" w:type="dxa"/>
          </w:tcPr>
          <w:p w14:paraId="08F3F64F"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w:t>
            </w:r>
          </w:p>
        </w:tc>
        <w:tc>
          <w:tcPr>
            <w:tcW w:w="2254" w:type="dxa"/>
          </w:tcPr>
          <w:p w14:paraId="123CEF39"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r>
      <w:tr w:rsidR="00327D87" w14:paraId="1D6CB308" w14:textId="77777777" w:rsidTr="00C10B46">
        <w:tc>
          <w:tcPr>
            <w:tcW w:w="2254" w:type="dxa"/>
          </w:tcPr>
          <w:p w14:paraId="377DF2EE"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Date</w:t>
            </w:r>
          </w:p>
        </w:tc>
        <w:tc>
          <w:tcPr>
            <w:tcW w:w="2254" w:type="dxa"/>
          </w:tcPr>
          <w:p w14:paraId="75DD5F89"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Full Name</w:t>
            </w:r>
          </w:p>
        </w:tc>
        <w:tc>
          <w:tcPr>
            <w:tcW w:w="2254" w:type="dxa"/>
          </w:tcPr>
          <w:p w14:paraId="48A70B1F"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Position with Bidder</w:t>
            </w:r>
          </w:p>
        </w:tc>
        <w:tc>
          <w:tcPr>
            <w:tcW w:w="2254" w:type="dxa"/>
          </w:tcPr>
          <w:p w14:paraId="4B6283F2"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Signature and Corporate Seal</w:t>
            </w:r>
          </w:p>
        </w:tc>
      </w:tr>
    </w:tbl>
    <w:p w14:paraId="6E1D04C2"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p>
    <w:p w14:paraId="6A4C71EC"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256"/>
        <w:gridCol w:w="2171"/>
        <w:gridCol w:w="2087"/>
      </w:tblGrid>
      <w:tr w:rsidR="00327D87" w14:paraId="67FBB5BE" w14:textId="77777777" w:rsidTr="00C10B46">
        <w:tc>
          <w:tcPr>
            <w:tcW w:w="2254" w:type="dxa"/>
          </w:tcPr>
          <w:p w14:paraId="11BB56DC"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c>
          <w:tcPr>
            <w:tcW w:w="2254" w:type="dxa"/>
          </w:tcPr>
          <w:p w14:paraId="5AFFED84"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_________________</w:t>
            </w:r>
          </w:p>
        </w:tc>
        <w:tc>
          <w:tcPr>
            <w:tcW w:w="2254" w:type="dxa"/>
          </w:tcPr>
          <w:p w14:paraId="2747D89E"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w:t>
            </w:r>
          </w:p>
        </w:tc>
        <w:tc>
          <w:tcPr>
            <w:tcW w:w="2254" w:type="dxa"/>
          </w:tcPr>
          <w:p w14:paraId="0A4DDBF3"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r>
      <w:tr w:rsidR="00327D87" w14:paraId="5055FC87" w14:textId="77777777" w:rsidTr="00C10B46">
        <w:tc>
          <w:tcPr>
            <w:tcW w:w="2254" w:type="dxa"/>
          </w:tcPr>
          <w:p w14:paraId="3E782A44"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Date</w:t>
            </w:r>
          </w:p>
        </w:tc>
        <w:tc>
          <w:tcPr>
            <w:tcW w:w="2254" w:type="dxa"/>
          </w:tcPr>
          <w:p w14:paraId="22FA504A"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Full Name</w:t>
            </w:r>
          </w:p>
        </w:tc>
        <w:tc>
          <w:tcPr>
            <w:tcW w:w="2254" w:type="dxa"/>
          </w:tcPr>
          <w:p w14:paraId="77E6FBB3"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Position with Bidder</w:t>
            </w:r>
          </w:p>
        </w:tc>
        <w:tc>
          <w:tcPr>
            <w:tcW w:w="2254" w:type="dxa"/>
          </w:tcPr>
          <w:p w14:paraId="7352F38A"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Signature and Corporate Seal</w:t>
            </w:r>
          </w:p>
        </w:tc>
      </w:tr>
    </w:tbl>
    <w:p w14:paraId="0DC5A994" w14:textId="77777777" w:rsidR="00327D87" w:rsidRDefault="00327D87" w:rsidP="00327D87">
      <w:pPr>
        <w:tabs>
          <w:tab w:val="left" w:pos="284"/>
          <w:tab w:val="left" w:pos="426"/>
          <w:tab w:val="left" w:pos="567"/>
        </w:tabs>
        <w:ind w:left="2160" w:hanging="2160"/>
        <w:rPr>
          <w:rFonts w:asciiTheme="majorBidi" w:hAnsiTheme="majorBidi" w:cstheme="majorBidi"/>
          <w:sz w:val="24"/>
          <w:szCs w:val="24"/>
        </w:rPr>
      </w:pPr>
    </w:p>
    <w:p w14:paraId="730740C5" w14:textId="77777777" w:rsidR="00327D87" w:rsidRDefault="00327D87" w:rsidP="00327D87">
      <w:pPr>
        <w:tabs>
          <w:tab w:val="left" w:pos="284"/>
          <w:tab w:val="left" w:pos="426"/>
          <w:tab w:val="left" w:pos="567"/>
        </w:tabs>
        <w:ind w:left="2160" w:hanging="2160"/>
        <w:rPr>
          <w:rFonts w:asciiTheme="majorBidi" w:hAnsiTheme="majorBidi" w:cstheme="majorBidi"/>
          <w:sz w:val="24"/>
          <w:szCs w:val="24"/>
        </w:rPr>
      </w:pPr>
    </w:p>
    <w:p w14:paraId="784CB3A2" w14:textId="77777777" w:rsidR="00327D87" w:rsidRDefault="00327D87" w:rsidP="00327D87">
      <w:pPr>
        <w:tabs>
          <w:tab w:val="left" w:pos="284"/>
          <w:tab w:val="left" w:pos="426"/>
          <w:tab w:val="left" w:pos="567"/>
        </w:tabs>
        <w:rPr>
          <w:rFonts w:asciiTheme="majorBidi" w:hAnsiTheme="majorBidi" w:cstheme="majorBidi"/>
          <w:b/>
          <w:bCs/>
          <w:sz w:val="24"/>
          <w:szCs w:val="24"/>
        </w:rPr>
      </w:pPr>
      <w:r w:rsidRPr="00260202">
        <w:rPr>
          <w:rFonts w:asciiTheme="majorBidi" w:hAnsiTheme="majorBidi" w:cstheme="majorBidi"/>
          <w:b/>
          <w:bCs/>
          <w:sz w:val="24"/>
          <w:szCs w:val="24"/>
        </w:rPr>
        <w:t>(</w:t>
      </w:r>
      <w:r>
        <w:rPr>
          <w:rFonts w:asciiTheme="majorBidi" w:hAnsiTheme="majorBidi" w:cstheme="majorBidi"/>
          <w:b/>
          <w:bCs/>
          <w:sz w:val="24"/>
          <w:szCs w:val="24"/>
        </w:rPr>
        <w:t>Bidders may</w:t>
      </w:r>
      <w:r w:rsidRPr="00260202">
        <w:rPr>
          <w:rFonts w:asciiTheme="majorBidi" w:hAnsiTheme="majorBidi" w:cstheme="majorBidi"/>
          <w:b/>
          <w:bCs/>
          <w:sz w:val="24"/>
          <w:szCs w:val="24"/>
        </w:rPr>
        <w:t xml:space="preserve"> sign with an electronic signature, provided that this signature </w:t>
      </w:r>
      <w:r>
        <w:rPr>
          <w:rFonts w:asciiTheme="majorBidi" w:hAnsiTheme="majorBidi" w:cstheme="majorBidi"/>
          <w:b/>
          <w:bCs/>
          <w:sz w:val="24"/>
          <w:szCs w:val="24"/>
        </w:rPr>
        <w:t>constitutes a guarantee</w:t>
      </w:r>
      <w:r w:rsidRPr="00260202">
        <w:rPr>
          <w:rFonts w:asciiTheme="majorBidi" w:hAnsiTheme="majorBidi" w:cstheme="majorBidi"/>
          <w:b/>
          <w:bCs/>
          <w:sz w:val="24"/>
          <w:szCs w:val="24"/>
        </w:rPr>
        <w:t xml:space="preserve"> that it was </w:t>
      </w:r>
      <w:r>
        <w:rPr>
          <w:rFonts w:asciiTheme="majorBidi" w:hAnsiTheme="majorBidi" w:cstheme="majorBidi"/>
          <w:b/>
          <w:bCs/>
          <w:sz w:val="24"/>
          <w:szCs w:val="24"/>
        </w:rPr>
        <w:t>undertaken</w:t>
      </w:r>
      <w:r w:rsidRPr="00260202">
        <w:rPr>
          <w:rFonts w:asciiTheme="majorBidi" w:hAnsiTheme="majorBidi" w:cstheme="majorBidi"/>
          <w:b/>
          <w:bCs/>
          <w:sz w:val="24"/>
          <w:szCs w:val="24"/>
        </w:rPr>
        <w:t xml:space="preserve"> by the relevant authorized person and that no changes were made to the file </w:t>
      </w:r>
      <w:r>
        <w:rPr>
          <w:rFonts w:asciiTheme="majorBidi" w:hAnsiTheme="majorBidi" w:cstheme="majorBidi"/>
          <w:b/>
          <w:bCs/>
          <w:sz w:val="24"/>
          <w:szCs w:val="24"/>
        </w:rPr>
        <w:t>following its signing</w:t>
      </w:r>
      <w:r w:rsidRPr="00260202">
        <w:rPr>
          <w:rFonts w:asciiTheme="majorBidi" w:hAnsiTheme="majorBidi" w:cstheme="majorBidi"/>
          <w:b/>
          <w:bCs/>
          <w:sz w:val="24"/>
          <w:szCs w:val="24"/>
        </w:rPr>
        <w:t>.)</w:t>
      </w:r>
    </w:p>
    <w:p w14:paraId="3194479C" w14:textId="77777777" w:rsidR="00327D87" w:rsidRDefault="00327D87" w:rsidP="00327D87">
      <w:pPr>
        <w:rPr>
          <w:rFonts w:asciiTheme="majorBidi" w:hAnsiTheme="majorBidi" w:cstheme="majorBidi"/>
          <w:b/>
          <w:bCs/>
          <w:sz w:val="24"/>
          <w:szCs w:val="24"/>
        </w:rPr>
      </w:pPr>
      <w:r>
        <w:rPr>
          <w:rFonts w:asciiTheme="majorBidi" w:hAnsiTheme="majorBidi" w:cstheme="majorBidi"/>
          <w:b/>
          <w:bCs/>
          <w:sz w:val="24"/>
          <w:szCs w:val="24"/>
        </w:rPr>
        <w:br w:type="page"/>
      </w:r>
    </w:p>
    <w:p w14:paraId="208C0BF5" w14:textId="77777777" w:rsidR="00327D87" w:rsidRDefault="00327D87" w:rsidP="00327D87">
      <w:pPr>
        <w:tabs>
          <w:tab w:val="left" w:pos="284"/>
          <w:tab w:val="left" w:pos="426"/>
          <w:tab w:val="left" w:pos="567"/>
        </w:tabs>
        <w:jc w:val="center"/>
        <w:rPr>
          <w:rFonts w:asciiTheme="majorBidi" w:hAnsiTheme="majorBidi" w:cstheme="majorBidi"/>
          <w:b/>
          <w:bCs/>
          <w:sz w:val="24"/>
          <w:szCs w:val="24"/>
        </w:rPr>
      </w:pPr>
      <w:r>
        <w:rPr>
          <w:rFonts w:asciiTheme="majorBidi" w:hAnsiTheme="majorBidi" w:cstheme="majorBidi"/>
          <w:b/>
          <w:bCs/>
          <w:sz w:val="24"/>
          <w:szCs w:val="24"/>
        </w:rPr>
        <w:lastRenderedPageBreak/>
        <w:t>4. Appendix 4 – Technical Requirements</w:t>
      </w:r>
    </w:p>
    <w:p w14:paraId="37B37924" w14:textId="67609C72" w:rsidR="00327D87" w:rsidRDefault="00327D87" w:rsidP="00327D87">
      <w:pPr>
        <w:tabs>
          <w:tab w:val="left" w:pos="284"/>
          <w:tab w:val="left" w:pos="426"/>
          <w:tab w:val="left" w:pos="567"/>
        </w:tabs>
        <w:rPr>
          <w:rFonts w:asciiTheme="majorBidi" w:hAnsiTheme="majorBidi" w:cstheme="majorBidi"/>
          <w:b/>
          <w:bCs/>
          <w:sz w:val="24"/>
          <w:szCs w:val="24"/>
          <w:u w:val="single"/>
        </w:rPr>
      </w:pPr>
      <w:r>
        <w:rPr>
          <w:rFonts w:asciiTheme="majorBidi" w:hAnsiTheme="majorBidi" w:cstheme="majorBidi"/>
          <w:b/>
          <w:bCs/>
          <w:sz w:val="24"/>
          <w:szCs w:val="24"/>
        </w:rPr>
        <w:t>4.1</w:t>
      </w:r>
      <w:r>
        <w:rPr>
          <w:rFonts w:asciiTheme="majorBidi" w:hAnsiTheme="majorBidi" w:cstheme="majorBidi"/>
          <w:b/>
          <w:bCs/>
          <w:sz w:val="24"/>
          <w:szCs w:val="24"/>
        </w:rPr>
        <w:tab/>
      </w:r>
      <w:r>
        <w:rPr>
          <w:rFonts w:asciiTheme="majorBidi" w:hAnsiTheme="majorBidi" w:cstheme="majorBidi"/>
          <w:b/>
          <w:bCs/>
          <w:sz w:val="24"/>
          <w:szCs w:val="24"/>
          <w:u w:val="single"/>
        </w:rPr>
        <w:t xml:space="preserve">Instructions for </w:t>
      </w:r>
      <w:r w:rsidR="00AB3DEE">
        <w:rPr>
          <w:rFonts w:asciiTheme="majorBidi" w:hAnsiTheme="majorBidi" w:cstheme="majorBidi"/>
          <w:b/>
          <w:bCs/>
          <w:sz w:val="24"/>
          <w:szCs w:val="24"/>
          <w:u w:val="single"/>
        </w:rPr>
        <w:t>R</w:t>
      </w:r>
      <w:r>
        <w:rPr>
          <w:rFonts w:asciiTheme="majorBidi" w:hAnsiTheme="majorBidi" w:cstheme="majorBidi"/>
          <w:b/>
          <w:bCs/>
          <w:sz w:val="24"/>
          <w:szCs w:val="24"/>
          <w:u w:val="single"/>
        </w:rPr>
        <w:t>esponding to this Appendix</w:t>
      </w:r>
    </w:p>
    <w:p w14:paraId="7B3B2A53" w14:textId="005EA945"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4.1.1</w:t>
      </w:r>
      <w:r>
        <w:rPr>
          <w:rFonts w:asciiTheme="majorBidi" w:hAnsiTheme="majorBidi" w:cstheme="majorBidi"/>
          <w:sz w:val="24"/>
          <w:szCs w:val="24"/>
        </w:rPr>
        <w:tab/>
        <w:t xml:space="preserve">Sections in which there is an explicit requirement for a feature or capability constitute mandatory Sections. Bids that do not include a response to the requirement or capability specified in the mandatory Section shall be rejected. In the </w:t>
      </w:r>
      <w:r w:rsidR="00072B00">
        <w:rPr>
          <w:rFonts w:asciiTheme="majorBidi" w:hAnsiTheme="majorBidi" w:cstheme="majorBidi"/>
          <w:sz w:val="24"/>
          <w:szCs w:val="24"/>
        </w:rPr>
        <w:t>event</w:t>
      </w:r>
      <w:r>
        <w:rPr>
          <w:rFonts w:asciiTheme="majorBidi" w:hAnsiTheme="majorBidi" w:cstheme="majorBidi"/>
          <w:sz w:val="24"/>
          <w:szCs w:val="24"/>
        </w:rPr>
        <w:t xml:space="preserve"> that the Section requires detail regarding the response method, the Bidder must provide the required detail.</w:t>
      </w:r>
    </w:p>
    <w:p w14:paraId="27D3A099" w14:textId="20A9C977"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4.1.2</w:t>
      </w:r>
      <w:r>
        <w:rPr>
          <w:rFonts w:asciiTheme="majorBidi" w:hAnsiTheme="majorBidi" w:cstheme="majorBidi"/>
          <w:sz w:val="24"/>
          <w:szCs w:val="24"/>
        </w:rPr>
        <w:tab/>
        <w:t xml:space="preserve">Unless otherwise stipulated in a specific Section, the proposed system is required to comply with all the </w:t>
      </w:r>
      <w:r w:rsidR="00F05A23">
        <w:rPr>
          <w:rFonts w:asciiTheme="majorBidi" w:hAnsiTheme="majorBidi" w:cstheme="majorBidi"/>
          <w:sz w:val="24"/>
          <w:szCs w:val="24"/>
        </w:rPr>
        <w:t>m</w:t>
      </w:r>
      <w:r>
        <w:rPr>
          <w:rFonts w:asciiTheme="majorBidi" w:hAnsiTheme="majorBidi" w:cstheme="majorBidi"/>
          <w:sz w:val="24"/>
          <w:szCs w:val="24"/>
        </w:rPr>
        <w:t xml:space="preserve">andatory Sections listed in this Appendix as of </w:t>
      </w:r>
      <w:r w:rsidR="00F05A23">
        <w:rPr>
          <w:rFonts w:asciiTheme="majorBidi" w:hAnsiTheme="majorBidi" w:cstheme="majorBidi"/>
          <w:sz w:val="24"/>
          <w:szCs w:val="24"/>
        </w:rPr>
        <w:t>B</w:t>
      </w:r>
      <w:r>
        <w:rPr>
          <w:rFonts w:asciiTheme="majorBidi" w:hAnsiTheme="majorBidi" w:cstheme="majorBidi"/>
          <w:sz w:val="24"/>
          <w:szCs w:val="24"/>
        </w:rPr>
        <w:t>id submission deadline in the Specific Invitation to Tender process.</w:t>
      </w:r>
    </w:p>
    <w:p w14:paraId="7CC4DD87" w14:textId="784D6EEF"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4.1.3</w:t>
      </w:r>
      <w:r>
        <w:rPr>
          <w:rFonts w:asciiTheme="majorBidi" w:hAnsiTheme="majorBidi" w:cstheme="majorBidi"/>
          <w:sz w:val="24"/>
          <w:szCs w:val="24"/>
        </w:rPr>
        <w:tab/>
        <w:t xml:space="preserve">Sections containing a requirement for detail only do not constitute mandatory requirements and the detail requested therein is required for quality assessment. The Bidder shall </w:t>
      </w:r>
      <w:r w:rsidRPr="00D82975">
        <w:rPr>
          <w:rFonts w:asciiTheme="majorBidi" w:hAnsiTheme="majorBidi" w:cstheme="majorBidi"/>
          <w:sz w:val="24"/>
          <w:szCs w:val="24"/>
        </w:rPr>
        <w:t>clearly specify the capabilities of the Manufacturer or the proposed solution</w:t>
      </w:r>
      <w:r>
        <w:rPr>
          <w:rFonts w:asciiTheme="majorBidi" w:hAnsiTheme="majorBidi" w:cstheme="majorBidi"/>
          <w:sz w:val="24"/>
          <w:szCs w:val="24"/>
        </w:rPr>
        <w:t xml:space="preserve"> in the </w:t>
      </w:r>
      <w:r w:rsidR="00072B00">
        <w:rPr>
          <w:rFonts w:asciiTheme="majorBidi" w:hAnsiTheme="majorBidi" w:cstheme="majorBidi"/>
          <w:sz w:val="24"/>
          <w:szCs w:val="24"/>
        </w:rPr>
        <w:t>event</w:t>
      </w:r>
      <w:r>
        <w:rPr>
          <w:rFonts w:asciiTheme="majorBidi" w:hAnsiTheme="majorBidi" w:cstheme="majorBidi"/>
          <w:sz w:val="24"/>
          <w:szCs w:val="24"/>
        </w:rPr>
        <w:t xml:space="preserve"> that these ca</w:t>
      </w:r>
      <w:r w:rsidRPr="00D82975">
        <w:rPr>
          <w:rFonts w:asciiTheme="majorBidi" w:hAnsiTheme="majorBidi" w:cstheme="majorBidi"/>
          <w:sz w:val="24"/>
          <w:szCs w:val="24"/>
        </w:rPr>
        <w:t xml:space="preserve">pabilities are supported by the </w:t>
      </w:r>
      <w:r w:rsidRPr="009D39E0">
        <w:rPr>
          <w:rFonts w:asciiTheme="majorBidi" w:hAnsiTheme="majorBidi" w:cstheme="majorBidi"/>
          <w:sz w:val="24"/>
          <w:szCs w:val="24"/>
        </w:rPr>
        <w:t>proposed response.</w:t>
      </w:r>
      <w:r>
        <w:rPr>
          <w:rFonts w:asciiTheme="majorBidi" w:hAnsiTheme="majorBidi" w:cstheme="majorBidi"/>
          <w:sz w:val="24"/>
          <w:szCs w:val="24"/>
        </w:rPr>
        <w:t xml:space="preserve"> It is hereby clarified that failure to respond to a Section of this type </w:t>
      </w:r>
      <w:r w:rsidR="0003763E">
        <w:rPr>
          <w:rFonts w:asciiTheme="majorBidi" w:hAnsiTheme="majorBidi" w:cstheme="majorBidi"/>
          <w:sz w:val="24"/>
          <w:szCs w:val="24"/>
        </w:rPr>
        <w:t>shall</w:t>
      </w:r>
      <w:r>
        <w:rPr>
          <w:rFonts w:asciiTheme="majorBidi" w:hAnsiTheme="majorBidi" w:cstheme="majorBidi"/>
          <w:sz w:val="24"/>
          <w:szCs w:val="24"/>
        </w:rPr>
        <w:t xml:space="preserve"> be construed as a lack of support of the</w:t>
      </w:r>
      <w:r w:rsidRPr="00D82975">
        <w:rPr>
          <w:rFonts w:asciiTheme="majorBidi" w:hAnsiTheme="majorBidi" w:cstheme="majorBidi"/>
          <w:sz w:val="24"/>
          <w:szCs w:val="24"/>
        </w:rPr>
        <w:t xml:space="preserve"> proposed solution </w:t>
      </w:r>
      <w:r>
        <w:rPr>
          <w:rFonts w:asciiTheme="majorBidi" w:hAnsiTheme="majorBidi" w:cstheme="majorBidi"/>
          <w:sz w:val="24"/>
          <w:szCs w:val="24"/>
        </w:rPr>
        <w:t>for</w:t>
      </w:r>
      <w:r w:rsidRPr="00D82975">
        <w:rPr>
          <w:rFonts w:asciiTheme="majorBidi" w:hAnsiTheme="majorBidi" w:cstheme="majorBidi"/>
          <w:sz w:val="24"/>
          <w:szCs w:val="24"/>
        </w:rPr>
        <w:t xml:space="preserve"> t</w:t>
      </w:r>
      <w:r>
        <w:rPr>
          <w:rFonts w:asciiTheme="majorBidi" w:hAnsiTheme="majorBidi" w:cstheme="majorBidi"/>
          <w:sz w:val="24"/>
          <w:szCs w:val="24"/>
        </w:rPr>
        <w:t>he</w:t>
      </w:r>
      <w:r w:rsidRPr="00D82975">
        <w:rPr>
          <w:rFonts w:asciiTheme="majorBidi" w:hAnsiTheme="majorBidi" w:cstheme="majorBidi"/>
          <w:sz w:val="24"/>
          <w:szCs w:val="24"/>
        </w:rPr>
        <w:t xml:space="preserve"> capabilities specified in the Section.</w:t>
      </w:r>
    </w:p>
    <w:p w14:paraId="27737CFB" w14:textId="5BF6B46C"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4.1.4</w:t>
      </w:r>
      <w:r>
        <w:rPr>
          <w:rFonts w:asciiTheme="majorBidi" w:hAnsiTheme="majorBidi" w:cstheme="majorBidi"/>
          <w:sz w:val="24"/>
          <w:szCs w:val="24"/>
        </w:rPr>
        <w:tab/>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w:t>
      </w:r>
      <w:r w:rsidR="00072B00" w:rsidRPr="009D39E0">
        <w:rPr>
          <w:rStyle w:val="cf01"/>
          <w:rFonts w:asciiTheme="majorBidi" w:hAnsiTheme="majorBidi" w:cstheme="majorBidi"/>
          <w:sz w:val="24"/>
          <w:szCs w:val="24"/>
        </w:rPr>
        <w:t xml:space="preserve">that the details specified in the </w:t>
      </w:r>
      <w:r w:rsidR="00F05A23">
        <w:rPr>
          <w:rStyle w:val="cf01"/>
          <w:rFonts w:asciiTheme="majorBidi" w:hAnsiTheme="majorBidi" w:cstheme="majorBidi"/>
          <w:sz w:val="24"/>
          <w:szCs w:val="24"/>
        </w:rPr>
        <w:t>sections</w:t>
      </w:r>
      <w:r w:rsidR="00072B00" w:rsidRPr="009D39E0">
        <w:rPr>
          <w:rStyle w:val="cf01"/>
          <w:rFonts w:asciiTheme="majorBidi" w:hAnsiTheme="majorBidi" w:cstheme="majorBidi"/>
          <w:sz w:val="24"/>
          <w:szCs w:val="24"/>
        </w:rPr>
        <w:t xml:space="preserve"> in which there is a requirement for detail do not exist in the solution proposed by the Bidder, but there is an expectation that they </w:t>
      </w:r>
      <w:r w:rsidR="0003763E">
        <w:rPr>
          <w:rStyle w:val="cf01"/>
          <w:rFonts w:asciiTheme="majorBidi" w:hAnsiTheme="majorBidi" w:cstheme="majorBidi"/>
          <w:sz w:val="24"/>
          <w:szCs w:val="24"/>
        </w:rPr>
        <w:t>will</w:t>
      </w:r>
      <w:r w:rsidR="0003763E">
        <w:rPr>
          <w:rFonts w:asciiTheme="majorBidi" w:hAnsiTheme="majorBidi" w:cstheme="majorBidi"/>
          <w:sz w:val="24"/>
          <w:szCs w:val="24"/>
        </w:rPr>
        <w:t xml:space="preserve"> be in place </w:t>
      </w:r>
      <w:r w:rsidR="00072B00" w:rsidRPr="009D39E0">
        <w:rPr>
          <w:rStyle w:val="cf01"/>
          <w:rFonts w:asciiTheme="majorBidi" w:hAnsiTheme="majorBidi" w:cstheme="majorBidi"/>
          <w:sz w:val="24"/>
          <w:szCs w:val="24"/>
        </w:rPr>
        <w:t xml:space="preserve">by the </w:t>
      </w:r>
      <w:r w:rsidR="00F05A23">
        <w:rPr>
          <w:rStyle w:val="cf01"/>
          <w:rFonts w:asciiTheme="majorBidi" w:hAnsiTheme="majorBidi" w:cstheme="majorBidi"/>
          <w:sz w:val="24"/>
          <w:szCs w:val="24"/>
        </w:rPr>
        <w:t>Bid</w:t>
      </w:r>
      <w:r w:rsidR="00072B00" w:rsidRPr="009D39E0">
        <w:rPr>
          <w:rStyle w:val="cf01"/>
          <w:rFonts w:asciiTheme="majorBidi" w:hAnsiTheme="majorBidi" w:cstheme="majorBidi"/>
          <w:sz w:val="24"/>
          <w:szCs w:val="24"/>
        </w:rPr>
        <w:t xml:space="preserve"> submission deadline, the Bidder </w:t>
      </w:r>
      <w:r w:rsidR="0003763E">
        <w:rPr>
          <w:rStyle w:val="cf01"/>
          <w:rFonts w:asciiTheme="majorBidi" w:hAnsiTheme="majorBidi" w:cstheme="majorBidi"/>
          <w:sz w:val="24"/>
          <w:szCs w:val="24"/>
        </w:rPr>
        <w:t>shall</w:t>
      </w:r>
      <w:r w:rsidR="00072B00" w:rsidRPr="009D39E0">
        <w:rPr>
          <w:rStyle w:val="cf01"/>
          <w:rFonts w:asciiTheme="majorBidi" w:hAnsiTheme="majorBidi" w:cstheme="majorBidi"/>
          <w:sz w:val="24"/>
          <w:szCs w:val="24"/>
        </w:rPr>
        <w:t xml:space="preserve"> provide a schedule</w:t>
      </w:r>
      <w:r>
        <w:rPr>
          <w:rFonts w:asciiTheme="majorBidi" w:hAnsiTheme="majorBidi" w:cstheme="majorBidi"/>
          <w:sz w:val="24"/>
          <w:szCs w:val="24"/>
        </w:rPr>
        <w:t>.</w:t>
      </w:r>
    </w:p>
    <w:p w14:paraId="148E6342" w14:textId="77777777"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 xml:space="preserve">4.1.5 </w:t>
      </w:r>
      <w:r>
        <w:rPr>
          <w:rFonts w:asciiTheme="majorBidi" w:hAnsiTheme="majorBidi" w:cstheme="majorBidi"/>
          <w:sz w:val="24"/>
          <w:szCs w:val="24"/>
        </w:rPr>
        <w:tab/>
        <w:t>An explicit response is required for each supported feature or capability regarding whether this feature or capability is included in the items offered in the Reference Model or whether an additional purchase or license is required in order to realize them.</w:t>
      </w:r>
    </w:p>
    <w:p w14:paraId="358285B0" w14:textId="2274862D"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4.1.6</w:t>
      </w:r>
      <w:r>
        <w:rPr>
          <w:rFonts w:asciiTheme="majorBidi" w:hAnsiTheme="majorBidi" w:cstheme="majorBidi"/>
          <w:sz w:val="24"/>
          <w:szCs w:val="24"/>
        </w:rPr>
        <w:tab/>
        <w:t xml:space="preserve">Section 2.3.4 of the Central Tender documents (the Appendix of the Specific Invitation to Tender Instruction Booklet) notwithstanding, in the </w:t>
      </w:r>
      <w:r w:rsidR="00072B00">
        <w:rPr>
          <w:rFonts w:asciiTheme="majorBidi" w:hAnsiTheme="majorBidi" w:cstheme="majorBidi"/>
          <w:sz w:val="24"/>
          <w:szCs w:val="24"/>
        </w:rPr>
        <w:t>event</w:t>
      </w:r>
      <w:r>
        <w:rPr>
          <w:rFonts w:asciiTheme="majorBidi" w:hAnsiTheme="majorBidi" w:cstheme="majorBidi"/>
          <w:sz w:val="24"/>
          <w:szCs w:val="24"/>
        </w:rPr>
        <w:t xml:space="preserve"> that the Administrator of the Tender believes that the scope of any supplementary work required in relation to a particular Bid is substantial in terms of the scope of work </w:t>
      </w:r>
      <w:r>
        <w:rPr>
          <w:rFonts w:asciiTheme="majorBidi" w:hAnsiTheme="majorBidi" w:cstheme="majorBidi"/>
          <w:sz w:val="24"/>
          <w:szCs w:val="24"/>
        </w:rPr>
        <w:lastRenderedPageBreak/>
        <w:t>and the duration of the time required for the purpose of requesting and checking supplementary work, no request for supplementary work will be made.</w:t>
      </w:r>
    </w:p>
    <w:p w14:paraId="6B4F78F1" w14:textId="00D792D9"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4.1.7</w:t>
      </w:r>
      <w:r>
        <w:rPr>
          <w:rFonts w:asciiTheme="majorBidi" w:hAnsiTheme="majorBidi" w:cstheme="majorBidi"/>
          <w:sz w:val="24"/>
          <w:szCs w:val="24"/>
        </w:rPr>
        <w:tab/>
        <w:t xml:space="preserve">It is hereby clarified that all the </w:t>
      </w:r>
      <w:r w:rsidR="00F05A23">
        <w:rPr>
          <w:rFonts w:asciiTheme="majorBidi" w:hAnsiTheme="majorBidi" w:cstheme="majorBidi"/>
          <w:sz w:val="24"/>
          <w:szCs w:val="24"/>
        </w:rPr>
        <w:t>s</w:t>
      </w:r>
      <w:r>
        <w:rPr>
          <w:rFonts w:asciiTheme="majorBidi" w:hAnsiTheme="majorBidi" w:cstheme="majorBidi"/>
          <w:sz w:val="24"/>
          <w:szCs w:val="24"/>
        </w:rPr>
        <w:t xml:space="preserve">ections listed in Appendix C, that is, the </w:t>
      </w:r>
      <w:r w:rsidR="00F05A23">
        <w:rPr>
          <w:rFonts w:asciiTheme="majorBidi" w:hAnsiTheme="majorBidi" w:cstheme="majorBidi"/>
          <w:sz w:val="24"/>
          <w:szCs w:val="24"/>
        </w:rPr>
        <w:t>m</w:t>
      </w:r>
      <w:r>
        <w:rPr>
          <w:rFonts w:asciiTheme="majorBidi" w:hAnsiTheme="majorBidi" w:cstheme="majorBidi"/>
          <w:sz w:val="24"/>
          <w:szCs w:val="24"/>
        </w:rPr>
        <w:t xml:space="preserve">andatory </w:t>
      </w:r>
      <w:r w:rsidR="00F05A23">
        <w:rPr>
          <w:rFonts w:asciiTheme="majorBidi" w:hAnsiTheme="majorBidi" w:cstheme="majorBidi"/>
          <w:sz w:val="24"/>
          <w:szCs w:val="24"/>
        </w:rPr>
        <w:t>s</w:t>
      </w:r>
      <w:r>
        <w:rPr>
          <w:rFonts w:asciiTheme="majorBidi" w:hAnsiTheme="majorBidi" w:cstheme="majorBidi"/>
          <w:sz w:val="24"/>
          <w:szCs w:val="24"/>
        </w:rPr>
        <w:t xml:space="preserve">ections and the </w:t>
      </w:r>
      <w:r w:rsidR="00F05A23">
        <w:rPr>
          <w:rFonts w:asciiTheme="majorBidi" w:hAnsiTheme="majorBidi" w:cstheme="majorBidi"/>
          <w:sz w:val="24"/>
          <w:szCs w:val="24"/>
        </w:rPr>
        <w:t xml:space="preserve">detail sections </w:t>
      </w:r>
      <w:r>
        <w:rPr>
          <w:rFonts w:asciiTheme="majorBidi" w:hAnsiTheme="majorBidi" w:cstheme="majorBidi"/>
          <w:sz w:val="24"/>
          <w:szCs w:val="24"/>
        </w:rPr>
        <w:t xml:space="preserve">(Quality) </w:t>
      </w:r>
      <w:r w:rsidR="00072B00">
        <w:rPr>
          <w:rFonts w:asciiTheme="majorBidi" w:hAnsiTheme="majorBidi" w:cstheme="majorBidi"/>
          <w:sz w:val="24"/>
          <w:szCs w:val="24"/>
        </w:rPr>
        <w:t>shall</w:t>
      </w:r>
      <w:r>
        <w:rPr>
          <w:rFonts w:asciiTheme="majorBidi" w:hAnsiTheme="majorBidi" w:cstheme="majorBidi"/>
          <w:sz w:val="24"/>
          <w:szCs w:val="24"/>
        </w:rPr>
        <w:t xml:space="preserve"> be included as part of the </w:t>
      </w:r>
      <w:r w:rsidR="00F05A23">
        <w:rPr>
          <w:rFonts w:asciiTheme="majorBidi" w:hAnsiTheme="majorBidi" w:cstheme="majorBidi"/>
          <w:sz w:val="24"/>
          <w:szCs w:val="24"/>
        </w:rPr>
        <w:t>B</w:t>
      </w:r>
      <w:r>
        <w:rPr>
          <w:rFonts w:asciiTheme="majorBidi" w:hAnsiTheme="majorBidi" w:cstheme="majorBidi"/>
          <w:sz w:val="24"/>
          <w:szCs w:val="24"/>
        </w:rPr>
        <w:t xml:space="preserve">id inspection and </w:t>
      </w:r>
      <w:r w:rsidR="00F05A23">
        <w:rPr>
          <w:rFonts w:asciiTheme="majorBidi" w:hAnsiTheme="majorBidi" w:cstheme="majorBidi"/>
          <w:sz w:val="24"/>
          <w:szCs w:val="24"/>
        </w:rPr>
        <w:t>B</w:t>
      </w:r>
      <w:r>
        <w:rPr>
          <w:rFonts w:asciiTheme="majorBidi" w:hAnsiTheme="majorBidi" w:cstheme="majorBidi"/>
          <w:sz w:val="24"/>
          <w:szCs w:val="24"/>
        </w:rPr>
        <w:t>id evaluation and scoring.</w:t>
      </w:r>
    </w:p>
    <w:p w14:paraId="62DFA4BE" w14:textId="6F771BA5"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4.1.8</w:t>
      </w:r>
      <w:r>
        <w:rPr>
          <w:rFonts w:asciiTheme="majorBidi" w:hAnsiTheme="majorBidi" w:cstheme="majorBidi"/>
          <w:sz w:val="24"/>
          <w:szCs w:val="24"/>
        </w:rPr>
        <w:tab/>
        <w:t xml:space="preserve">It is hereby emphasized that a lack of response, a response that fails to meet the requirement, a lack of response to the requirement, or an unclear and unequivocal response, may result in the </w:t>
      </w:r>
      <w:r w:rsidR="00F05A23">
        <w:rPr>
          <w:rFonts w:asciiTheme="majorBidi" w:hAnsiTheme="majorBidi" w:cstheme="majorBidi"/>
          <w:sz w:val="24"/>
          <w:szCs w:val="24"/>
        </w:rPr>
        <w:t>B</w:t>
      </w:r>
      <w:r>
        <w:rPr>
          <w:rFonts w:asciiTheme="majorBidi" w:hAnsiTheme="majorBidi" w:cstheme="majorBidi"/>
          <w:sz w:val="24"/>
          <w:szCs w:val="24"/>
        </w:rPr>
        <w:t xml:space="preserve">id receiving a low score or the rejection of the </w:t>
      </w:r>
      <w:r w:rsidR="00F05A23">
        <w:rPr>
          <w:rFonts w:asciiTheme="majorBidi" w:hAnsiTheme="majorBidi" w:cstheme="majorBidi"/>
          <w:sz w:val="24"/>
          <w:szCs w:val="24"/>
        </w:rPr>
        <w:t>B</w:t>
      </w:r>
      <w:r>
        <w:rPr>
          <w:rFonts w:asciiTheme="majorBidi" w:hAnsiTheme="majorBidi" w:cstheme="majorBidi"/>
          <w:sz w:val="24"/>
          <w:szCs w:val="24"/>
        </w:rPr>
        <w:t xml:space="preserve">id, all in accordance with the sole discretion of the Administrator of the Tender. </w:t>
      </w:r>
    </w:p>
    <w:p w14:paraId="38BFFC25" w14:textId="77777777"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4.1.9</w:t>
      </w:r>
      <w:r>
        <w:rPr>
          <w:rFonts w:asciiTheme="majorBidi" w:hAnsiTheme="majorBidi" w:cstheme="majorBidi"/>
          <w:sz w:val="24"/>
          <w:szCs w:val="24"/>
        </w:rPr>
        <w:tab/>
        <w:t xml:space="preserve">Responses to this Appendix may be submitted in both Hebrew and English. </w:t>
      </w:r>
    </w:p>
    <w:p w14:paraId="3838D93B" w14:textId="2ED80265" w:rsidR="00327D87" w:rsidRDefault="00327D87" w:rsidP="00327D87">
      <w:pPr>
        <w:tabs>
          <w:tab w:val="left" w:pos="284"/>
          <w:tab w:val="left" w:pos="426"/>
          <w:tab w:val="left" w:pos="567"/>
          <w:tab w:val="left" w:pos="851"/>
        </w:tabs>
        <w:ind w:left="851" w:hanging="851"/>
        <w:rPr>
          <w:rFonts w:asciiTheme="majorBidi" w:hAnsiTheme="majorBidi" w:cstheme="majorBidi"/>
          <w:b/>
          <w:bCs/>
          <w:sz w:val="24"/>
          <w:szCs w:val="24"/>
          <w:u w:val="single"/>
        </w:rPr>
      </w:pPr>
      <w:r w:rsidRPr="00BE701D">
        <w:rPr>
          <w:rFonts w:asciiTheme="majorBidi" w:hAnsiTheme="majorBidi" w:cstheme="majorBidi"/>
          <w:b/>
          <w:bCs/>
          <w:sz w:val="24"/>
          <w:szCs w:val="24"/>
        </w:rPr>
        <w:t>4.2</w:t>
      </w:r>
      <w:r w:rsidRPr="00BE701D">
        <w:rPr>
          <w:rFonts w:asciiTheme="majorBidi" w:hAnsiTheme="majorBidi" w:cstheme="majorBidi"/>
          <w:b/>
          <w:bCs/>
          <w:sz w:val="24"/>
          <w:szCs w:val="24"/>
        </w:rPr>
        <w:tab/>
      </w:r>
      <w:r w:rsidR="00072B00" w:rsidRPr="009D39E0">
        <w:rPr>
          <w:rFonts w:asciiTheme="majorBidi" w:hAnsiTheme="majorBidi" w:cstheme="majorBidi"/>
          <w:b/>
          <w:bCs/>
          <w:sz w:val="24"/>
          <w:szCs w:val="24"/>
          <w:u w:val="single"/>
        </w:rPr>
        <w:t>Terms</w:t>
      </w:r>
      <w:r w:rsidRPr="00072B00">
        <w:rPr>
          <w:rFonts w:asciiTheme="majorBidi" w:hAnsiTheme="majorBidi" w:cstheme="majorBidi"/>
          <w:b/>
          <w:bCs/>
          <w:sz w:val="24"/>
          <w:szCs w:val="24"/>
          <w:u w:val="single"/>
        </w:rPr>
        <w:t xml:space="preserve"> and </w:t>
      </w:r>
      <w:r w:rsidR="0084112E">
        <w:rPr>
          <w:rFonts w:asciiTheme="majorBidi" w:hAnsiTheme="majorBidi" w:cstheme="majorBidi"/>
          <w:b/>
          <w:bCs/>
          <w:sz w:val="24"/>
          <w:szCs w:val="24"/>
          <w:u w:val="single"/>
        </w:rPr>
        <w:t>R</w:t>
      </w:r>
      <w:r w:rsidR="0084112E" w:rsidRPr="00BE701D">
        <w:rPr>
          <w:rFonts w:asciiTheme="majorBidi" w:hAnsiTheme="majorBidi" w:cstheme="majorBidi"/>
          <w:b/>
          <w:bCs/>
          <w:sz w:val="24"/>
          <w:szCs w:val="24"/>
          <w:u w:val="single"/>
        </w:rPr>
        <w:t xml:space="preserve">equirements </w:t>
      </w:r>
      <w:r w:rsidR="0084112E">
        <w:rPr>
          <w:rFonts w:asciiTheme="majorBidi" w:hAnsiTheme="majorBidi" w:cstheme="majorBidi"/>
          <w:b/>
          <w:bCs/>
          <w:sz w:val="24"/>
          <w:szCs w:val="24"/>
          <w:u w:val="single"/>
        </w:rPr>
        <w:t>R</w:t>
      </w:r>
      <w:r w:rsidRPr="00BE701D">
        <w:rPr>
          <w:rFonts w:asciiTheme="majorBidi" w:hAnsiTheme="majorBidi" w:cstheme="majorBidi"/>
          <w:b/>
          <w:bCs/>
          <w:sz w:val="24"/>
          <w:szCs w:val="24"/>
          <w:u w:val="single"/>
        </w:rPr>
        <w:t>egarding the Manufacturer and the Bidder</w:t>
      </w:r>
    </w:p>
    <w:p w14:paraId="77F27257" w14:textId="5AB611DA" w:rsidR="00327D87" w:rsidRPr="00072B00"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4.2.1</w:t>
      </w:r>
      <w:r>
        <w:rPr>
          <w:rFonts w:asciiTheme="majorBidi" w:hAnsiTheme="majorBidi" w:cstheme="majorBidi"/>
          <w:sz w:val="24"/>
          <w:szCs w:val="24"/>
        </w:rPr>
        <w:tab/>
      </w:r>
      <w:r w:rsidRPr="00072B00">
        <w:rPr>
          <w:rFonts w:asciiTheme="majorBidi" w:hAnsiTheme="majorBidi" w:cstheme="majorBidi"/>
          <w:sz w:val="24"/>
          <w:szCs w:val="24"/>
        </w:rPr>
        <w:t>In addition to</w:t>
      </w:r>
      <w:r w:rsidR="00072B00" w:rsidRPr="009D39E0">
        <w:rPr>
          <w:rFonts w:asciiTheme="majorBidi" w:hAnsiTheme="majorBidi" w:cstheme="majorBidi"/>
          <w:sz w:val="24"/>
          <w:szCs w:val="24"/>
        </w:rPr>
        <w:t xml:space="preserve"> maintaining an active service hotline by the Bidder as specified in Section 3.13.6.2 of the Central Tender </w:t>
      </w:r>
      <w:r w:rsidR="00F05A23">
        <w:rPr>
          <w:rFonts w:asciiTheme="majorBidi" w:hAnsiTheme="majorBidi" w:cstheme="majorBidi"/>
          <w:sz w:val="24"/>
          <w:szCs w:val="24"/>
        </w:rPr>
        <w:t>documents</w:t>
      </w:r>
      <w:r w:rsidR="00072B00" w:rsidRPr="009D39E0">
        <w:rPr>
          <w:rFonts w:asciiTheme="majorBidi" w:hAnsiTheme="majorBidi" w:cstheme="majorBidi"/>
          <w:sz w:val="24"/>
          <w:szCs w:val="24"/>
        </w:rPr>
        <w:t>,</w:t>
      </w:r>
      <w:r w:rsidR="00072B00" w:rsidRPr="009D39E0">
        <w:rPr>
          <w:rFonts w:asciiTheme="majorBidi" w:hAnsiTheme="majorBidi" w:cstheme="majorBidi"/>
          <w:sz w:val="24"/>
          <w:szCs w:val="24"/>
          <w:u w:val="single"/>
        </w:rPr>
        <w:t xml:space="preserve"> the </w:t>
      </w:r>
      <w:r w:rsidR="00203439">
        <w:rPr>
          <w:rFonts w:asciiTheme="majorBidi" w:hAnsiTheme="majorBidi" w:cstheme="majorBidi"/>
          <w:sz w:val="24"/>
          <w:szCs w:val="24"/>
          <w:u w:val="single"/>
        </w:rPr>
        <w:t>M</w:t>
      </w:r>
      <w:r w:rsidR="00F05A23">
        <w:rPr>
          <w:rFonts w:asciiTheme="majorBidi" w:hAnsiTheme="majorBidi" w:cstheme="majorBidi"/>
          <w:sz w:val="24"/>
          <w:szCs w:val="24"/>
          <w:u w:val="single"/>
        </w:rPr>
        <w:t>anufacturer</w:t>
      </w:r>
      <w:r w:rsidR="00072B00" w:rsidRPr="009D39E0">
        <w:rPr>
          <w:rFonts w:asciiTheme="majorBidi" w:hAnsiTheme="majorBidi" w:cstheme="majorBidi"/>
          <w:sz w:val="24"/>
          <w:szCs w:val="24"/>
        </w:rPr>
        <w:t xml:space="preserve"> shall provide a </w:t>
      </w:r>
      <w:r w:rsidR="00F05A23">
        <w:rPr>
          <w:rFonts w:asciiTheme="majorBidi" w:hAnsiTheme="majorBidi" w:cstheme="majorBidi"/>
          <w:sz w:val="24"/>
          <w:szCs w:val="24"/>
        </w:rPr>
        <w:t>Support Center</w:t>
      </w:r>
      <w:r w:rsidR="00072B00" w:rsidRPr="009D39E0">
        <w:rPr>
          <w:rFonts w:asciiTheme="majorBidi" w:hAnsiTheme="majorBidi" w:cstheme="majorBidi"/>
          <w:sz w:val="24"/>
          <w:szCs w:val="24"/>
        </w:rPr>
        <w:t xml:space="preserve"> that will serve as an address for professional inquiries and questions (hereinafter: “the Support Center”), through which a response may be obtained within 24 hours in one or more of the following ways: (a) telephone response, active in ordinary working hours as these are defined in Section 3.10.1 of the Central Tender </w:t>
      </w:r>
      <w:r w:rsidR="00F05A23">
        <w:rPr>
          <w:rFonts w:asciiTheme="majorBidi" w:hAnsiTheme="majorBidi" w:cstheme="majorBidi"/>
          <w:sz w:val="24"/>
          <w:szCs w:val="24"/>
        </w:rPr>
        <w:t>documents</w:t>
      </w:r>
      <w:r w:rsidR="00072B00" w:rsidRPr="009D39E0">
        <w:rPr>
          <w:rFonts w:asciiTheme="majorBidi" w:hAnsiTheme="majorBidi" w:cstheme="majorBidi"/>
          <w:sz w:val="24"/>
          <w:szCs w:val="24"/>
        </w:rPr>
        <w:t xml:space="preserve">; (b) a portal for opening service requests; and (c) a dedicated electronic mail address for the purpose of this Tender. The Bidder shall provide details of the </w:t>
      </w:r>
      <w:r w:rsidR="00203439">
        <w:rPr>
          <w:rFonts w:asciiTheme="majorBidi" w:hAnsiTheme="majorBidi" w:cstheme="majorBidi"/>
          <w:sz w:val="24"/>
          <w:szCs w:val="24"/>
        </w:rPr>
        <w:t>M</w:t>
      </w:r>
      <w:r w:rsidR="00F05A23">
        <w:rPr>
          <w:rFonts w:asciiTheme="majorBidi" w:hAnsiTheme="majorBidi" w:cstheme="majorBidi"/>
          <w:sz w:val="24"/>
          <w:szCs w:val="24"/>
        </w:rPr>
        <w:t>anufacturer</w:t>
      </w:r>
      <w:r w:rsidR="00072B00" w:rsidRPr="009D39E0">
        <w:rPr>
          <w:rFonts w:asciiTheme="majorBidi" w:hAnsiTheme="majorBidi" w:cstheme="majorBidi"/>
          <w:sz w:val="24"/>
          <w:szCs w:val="24"/>
        </w:rPr>
        <w:t>’s service covenant (SLA), method of making contact, address/telephone number, and how the hotline shall operate. The Administrator of the Tender may set rules regarding how the Support Center may be contacted</w:t>
      </w:r>
      <w:r w:rsidRPr="00072B00">
        <w:rPr>
          <w:rFonts w:asciiTheme="majorBidi" w:hAnsiTheme="majorBidi" w:cstheme="majorBidi"/>
          <w:sz w:val="24"/>
          <w:szCs w:val="24"/>
        </w:rPr>
        <w:t>.</w:t>
      </w:r>
    </w:p>
    <w:p w14:paraId="2B195F81" w14:textId="12792B0B"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sidRPr="00072B00">
        <w:rPr>
          <w:rFonts w:asciiTheme="majorBidi" w:hAnsiTheme="majorBidi" w:cstheme="majorBidi"/>
          <w:sz w:val="24"/>
          <w:szCs w:val="24"/>
        </w:rPr>
        <w:tab/>
        <w:t>4.2.2</w:t>
      </w:r>
      <w:r w:rsidRPr="00072B00">
        <w:rPr>
          <w:rFonts w:asciiTheme="majorBidi" w:hAnsiTheme="majorBidi" w:cstheme="majorBidi"/>
          <w:sz w:val="24"/>
          <w:szCs w:val="24"/>
        </w:rPr>
        <w:tab/>
        <w:t>The Support Center</w:t>
      </w:r>
      <w:r w:rsidR="00072B00" w:rsidRPr="009D39E0">
        <w:rPr>
          <w:rFonts w:asciiTheme="majorBidi" w:hAnsiTheme="majorBidi" w:cstheme="majorBidi"/>
          <w:sz w:val="24"/>
          <w:szCs w:val="24"/>
        </w:rPr>
        <w:t xml:space="preserve"> shall provide support in English. A detailed account regarding the ability to offer support in Hebrew is required.</w:t>
      </w:r>
    </w:p>
    <w:p w14:paraId="0771A0EC" w14:textId="4DA74F96"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4.2.3</w:t>
      </w:r>
      <w:r>
        <w:rPr>
          <w:rFonts w:asciiTheme="majorBidi" w:hAnsiTheme="majorBidi" w:cstheme="majorBidi"/>
          <w:sz w:val="24"/>
          <w:szCs w:val="24"/>
        </w:rPr>
        <w:tab/>
      </w:r>
      <w:r w:rsidRPr="004838CC">
        <w:rPr>
          <w:rFonts w:asciiTheme="majorBidi" w:hAnsiTheme="majorBidi" w:cstheme="majorBidi"/>
          <w:sz w:val="24"/>
          <w:szCs w:val="24"/>
          <w:u w:val="single"/>
        </w:rPr>
        <w:t>The Winner shall provide</w:t>
      </w:r>
      <w:r>
        <w:rPr>
          <w:rFonts w:asciiTheme="majorBidi" w:hAnsiTheme="majorBidi" w:cstheme="majorBidi"/>
          <w:sz w:val="24"/>
          <w:szCs w:val="24"/>
        </w:rPr>
        <w:t xml:space="preserve"> </w:t>
      </w:r>
      <w:r w:rsidR="0084112E">
        <w:rPr>
          <w:rFonts w:asciiTheme="majorBidi" w:hAnsiTheme="majorBidi" w:cstheme="majorBidi"/>
          <w:sz w:val="24"/>
          <w:szCs w:val="24"/>
        </w:rPr>
        <w:t xml:space="preserve">the </w:t>
      </w:r>
      <w:r>
        <w:rPr>
          <w:rFonts w:asciiTheme="majorBidi" w:hAnsiTheme="majorBidi" w:cstheme="majorBidi"/>
          <w:sz w:val="24"/>
          <w:szCs w:val="24"/>
        </w:rPr>
        <w:t>Manufacturer’s recommendations (Best Practices) for the recommended protection settings that it provides for NGFW based on accepted methodologies, including in relation to how the product should be used in order to achieve an accepted security standard such as ISO-27001 and NIST.</w:t>
      </w:r>
    </w:p>
    <w:p w14:paraId="2D373508" w14:textId="36B706C0"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lastRenderedPageBreak/>
        <w:tab/>
        <w:t>4.2.4</w:t>
      </w:r>
      <w:r>
        <w:rPr>
          <w:rFonts w:asciiTheme="majorBidi" w:hAnsiTheme="majorBidi" w:cstheme="majorBidi"/>
          <w:sz w:val="24"/>
          <w:szCs w:val="24"/>
        </w:rPr>
        <w:tab/>
        <w:t xml:space="preserve">A list of the international information security standards supported by the Manufacturer and the equipment manufactured by it </w:t>
      </w:r>
      <w:r w:rsidRPr="004838CC">
        <w:rPr>
          <w:rFonts w:asciiTheme="majorBidi" w:hAnsiTheme="majorBidi" w:cstheme="majorBidi"/>
          <w:sz w:val="24"/>
          <w:szCs w:val="24"/>
          <w:u w:val="single"/>
        </w:rPr>
        <w:t>shall be supplied</w:t>
      </w:r>
      <w:r>
        <w:rPr>
          <w:rFonts w:asciiTheme="majorBidi" w:hAnsiTheme="majorBidi" w:cstheme="majorBidi"/>
          <w:sz w:val="24"/>
          <w:szCs w:val="24"/>
        </w:rPr>
        <w:t>.</w:t>
      </w:r>
    </w:p>
    <w:p w14:paraId="39FA4FB2" w14:textId="4CEF708C"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4.2.5</w:t>
      </w:r>
      <w:r>
        <w:rPr>
          <w:rFonts w:asciiTheme="majorBidi" w:hAnsiTheme="majorBidi" w:cstheme="majorBidi"/>
          <w:sz w:val="24"/>
          <w:szCs w:val="24"/>
        </w:rPr>
        <w:tab/>
        <w:t>The Bidder must specify the Manufacturer’s policy regarding transparency and the Manufacturer’s reporting of security problems/breaches discovered in its products in the field that is the subject of the Specific Invitation to Tender, or regarding any breach or other disclosure of information in its products and systems, including the time period for reporting these.</w:t>
      </w:r>
    </w:p>
    <w:p w14:paraId="52D026B2" w14:textId="38E48C05" w:rsidR="00327D87" w:rsidRDefault="00327D87" w:rsidP="00327D87">
      <w:pPr>
        <w:tabs>
          <w:tab w:val="left" w:pos="284"/>
          <w:tab w:val="left" w:pos="426"/>
          <w:tab w:val="left" w:pos="567"/>
          <w:tab w:val="left" w:pos="851"/>
        </w:tabs>
        <w:ind w:left="851" w:hanging="851"/>
        <w:rPr>
          <w:rFonts w:asciiTheme="majorBidi" w:hAnsiTheme="majorBidi" w:cstheme="majorBidi"/>
          <w:b/>
          <w:bCs/>
          <w:sz w:val="24"/>
          <w:szCs w:val="24"/>
        </w:rPr>
      </w:pPr>
      <w:r>
        <w:rPr>
          <w:rFonts w:asciiTheme="majorBidi" w:hAnsiTheme="majorBidi" w:cstheme="majorBidi"/>
          <w:b/>
          <w:bCs/>
          <w:sz w:val="24"/>
          <w:szCs w:val="24"/>
        </w:rPr>
        <w:t>4.3</w:t>
      </w:r>
      <w:r>
        <w:rPr>
          <w:rFonts w:asciiTheme="majorBidi" w:hAnsiTheme="majorBidi" w:cstheme="majorBidi"/>
          <w:b/>
          <w:bCs/>
          <w:sz w:val="24"/>
          <w:szCs w:val="24"/>
        </w:rPr>
        <w:tab/>
      </w:r>
      <w:r>
        <w:rPr>
          <w:rFonts w:asciiTheme="majorBidi" w:hAnsiTheme="majorBidi" w:cstheme="majorBidi"/>
          <w:b/>
          <w:bCs/>
          <w:sz w:val="24"/>
          <w:szCs w:val="24"/>
          <w:u w:val="single"/>
        </w:rPr>
        <w:t>Location</w:t>
      </w:r>
      <w:r w:rsidRPr="00302515">
        <w:rPr>
          <w:rFonts w:asciiTheme="majorBidi" w:hAnsiTheme="majorBidi" w:cstheme="majorBidi"/>
          <w:b/>
          <w:bCs/>
          <w:sz w:val="24"/>
          <w:szCs w:val="24"/>
          <w:u w:val="single"/>
        </w:rPr>
        <w:t xml:space="preserve"> of </w:t>
      </w:r>
      <w:r w:rsidR="00AB3DEE" w:rsidRPr="00302515">
        <w:rPr>
          <w:rFonts w:asciiTheme="majorBidi" w:hAnsiTheme="majorBidi" w:cstheme="majorBidi"/>
          <w:b/>
          <w:bCs/>
          <w:sz w:val="24"/>
          <w:szCs w:val="24"/>
          <w:u w:val="single"/>
        </w:rPr>
        <w:t>Product Development</w:t>
      </w:r>
    </w:p>
    <w:p w14:paraId="16695C00" w14:textId="4D74FF84"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4.3.1</w:t>
      </w:r>
      <w:r>
        <w:rPr>
          <w:rFonts w:asciiTheme="majorBidi" w:hAnsiTheme="majorBidi" w:cstheme="majorBidi"/>
          <w:sz w:val="24"/>
          <w:szCs w:val="24"/>
        </w:rPr>
        <w:tab/>
        <w:t xml:space="preserve">The </w:t>
      </w:r>
      <w:r w:rsidRPr="00072B00">
        <w:rPr>
          <w:rFonts w:asciiTheme="majorBidi" w:hAnsiTheme="majorBidi" w:cstheme="majorBidi"/>
          <w:sz w:val="24"/>
          <w:szCs w:val="24"/>
        </w:rPr>
        <w:t>Bidder shall</w:t>
      </w:r>
      <w:r w:rsidR="00072B00" w:rsidRPr="009D39E0">
        <w:rPr>
          <w:rFonts w:asciiTheme="majorBidi" w:hAnsiTheme="majorBidi" w:cstheme="majorBidi"/>
          <w:sz w:val="24"/>
          <w:szCs w:val="24"/>
        </w:rPr>
        <w:t xml:space="preserve"> specify the location where the products in the domain of the Specific Invitation are developed and shall attach a </w:t>
      </w:r>
      <w:r w:rsidR="00F05A23">
        <w:rPr>
          <w:rFonts w:asciiTheme="majorBidi" w:hAnsiTheme="majorBidi" w:cstheme="majorBidi"/>
          <w:sz w:val="24"/>
          <w:szCs w:val="24"/>
        </w:rPr>
        <w:t>manufacturer</w:t>
      </w:r>
      <w:r w:rsidR="00072B00" w:rsidRPr="009D39E0">
        <w:rPr>
          <w:rFonts w:asciiTheme="majorBidi" w:hAnsiTheme="majorBidi" w:cstheme="majorBidi"/>
          <w:sz w:val="24"/>
          <w:szCs w:val="24"/>
        </w:rPr>
        <w:t>’s certification accordingly</w:t>
      </w:r>
      <w:r>
        <w:rPr>
          <w:rFonts w:asciiTheme="majorBidi" w:hAnsiTheme="majorBidi" w:cstheme="majorBidi"/>
          <w:sz w:val="24"/>
          <w:szCs w:val="24"/>
        </w:rPr>
        <w:t>.</w:t>
      </w:r>
    </w:p>
    <w:p w14:paraId="62FB1D9A" w14:textId="3F3EDA9A" w:rsidR="00327D87" w:rsidRPr="00072B00"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4.3.2</w:t>
      </w:r>
      <w:r>
        <w:rPr>
          <w:rFonts w:asciiTheme="majorBidi" w:hAnsiTheme="majorBidi" w:cstheme="majorBidi"/>
          <w:sz w:val="24"/>
          <w:szCs w:val="24"/>
        </w:rPr>
        <w:tab/>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that the</w:t>
      </w:r>
      <w:r w:rsidR="00072B00">
        <w:rPr>
          <w:rFonts w:asciiTheme="majorBidi" w:hAnsiTheme="majorBidi" w:cstheme="majorBidi"/>
          <w:sz w:val="24"/>
          <w:szCs w:val="24"/>
        </w:rPr>
        <w:t xml:space="preserve"> </w:t>
      </w:r>
      <w:r w:rsidR="00203439">
        <w:rPr>
          <w:rFonts w:asciiTheme="majorBidi" w:hAnsiTheme="majorBidi" w:cstheme="majorBidi"/>
          <w:sz w:val="24"/>
          <w:szCs w:val="24"/>
        </w:rPr>
        <w:t>M</w:t>
      </w:r>
      <w:r w:rsidR="00F05A23">
        <w:rPr>
          <w:rFonts w:asciiTheme="majorBidi" w:hAnsiTheme="majorBidi" w:cstheme="majorBidi"/>
          <w:sz w:val="24"/>
          <w:szCs w:val="24"/>
        </w:rPr>
        <w:t>anufacturer</w:t>
      </w:r>
      <w:r w:rsidR="00072B00" w:rsidRPr="00072B00">
        <w:rPr>
          <w:rFonts w:asciiTheme="majorBidi" w:hAnsiTheme="majorBidi" w:cstheme="majorBidi"/>
          <w:sz w:val="24"/>
          <w:szCs w:val="24"/>
        </w:rPr>
        <w:t xml:space="preserve"> </w:t>
      </w:r>
      <w:r w:rsidR="00072B00" w:rsidRPr="009D39E0">
        <w:rPr>
          <w:rFonts w:asciiTheme="majorBidi" w:hAnsiTheme="majorBidi" w:cstheme="majorBidi"/>
          <w:sz w:val="24"/>
          <w:szCs w:val="24"/>
        </w:rPr>
        <w:t xml:space="preserve">undertakes to establish a development center in Israel in the domain of the Specific Invitation, details about this shall be provided and the </w:t>
      </w:r>
      <w:r w:rsidR="00203439">
        <w:rPr>
          <w:rFonts w:asciiTheme="majorBidi" w:hAnsiTheme="majorBidi" w:cstheme="majorBidi"/>
          <w:sz w:val="24"/>
          <w:szCs w:val="24"/>
        </w:rPr>
        <w:t>M</w:t>
      </w:r>
      <w:r w:rsidR="00F05A23">
        <w:rPr>
          <w:rFonts w:asciiTheme="majorBidi" w:hAnsiTheme="majorBidi" w:cstheme="majorBidi"/>
          <w:sz w:val="24"/>
          <w:szCs w:val="24"/>
        </w:rPr>
        <w:t>anufacturer</w:t>
      </w:r>
      <w:r w:rsidR="00072B00" w:rsidRPr="009D39E0">
        <w:rPr>
          <w:rFonts w:asciiTheme="majorBidi" w:hAnsiTheme="majorBidi" w:cstheme="majorBidi"/>
          <w:sz w:val="24"/>
          <w:szCs w:val="24"/>
        </w:rPr>
        <w:t>’s commitment in accordance therewith shall be attached</w:t>
      </w:r>
      <w:r w:rsidRPr="00072B00">
        <w:rPr>
          <w:rFonts w:asciiTheme="majorBidi" w:hAnsiTheme="majorBidi" w:cstheme="majorBidi"/>
          <w:sz w:val="24"/>
          <w:szCs w:val="24"/>
        </w:rPr>
        <w:t>.</w:t>
      </w:r>
    </w:p>
    <w:p w14:paraId="56AB8039" w14:textId="7F7AED2A" w:rsidR="00327D87" w:rsidRDefault="00327D87" w:rsidP="00327D87">
      <w:pPr>
        <w:tabs>
          <w:tab w:val="left" w:pos="284"/>
          <w:tab w:val="left" w:pos="426"/>
          <w:tab w:val="left" w:pos="567"/>
          <w:tab w:val="left" w:pos="851"/>
        </w:tabs>
        <w:ind w:left="851" w:hanging="851"/>
        <w:rPr>
          <w:rFonts w:asciiTheme="majorBidi" w:hAnsiTheme="majorBidi" w:cstheme="majorBidi"/>
          <w:b/>
          <w:bCs/>
          <w:sz w:val="24"/>
          <w:szCs w:val="24"/>
          <w:u w:val="single"/>
        </w:rPr>
      </w:pPr>
      <w:r w:rsidRPr="00302515">
        <w:rPr>
          <w:rFonts w:asciiTheme="majorBidi" w:hAnsiTheme="majorBidi" w:cstheme="majorBidi"/>
          <w:b/>
          <w:bCs/>
          <w:sz w:val="24"/>
          <w:szCs w:val="24"/>
        </w:rPr>
        <w:t>4.4</w:t>
      </w:r>
      <w:r w:rsidRPr="00302515">
        <w:rPr>
          <w:rFonts w:asciiTheme="majorBidi" w:hAnsiTheme="majorBidi" w:cstheme="majorBidi"/>
          <w:b/>
          <w:bCs/>
          <w:sz w:val="24"/>
          <w:szCs w:val="24"/>
        </w:rPr>
        <w:tab/>
      </w:r>
      <w:r w:rsidRPr="00302515">
        <w:rPr>
          <w:rFonts w:asciiTheme="majorBidi" w:hAnsiTheme="majorBidi" w:cstheme="majorBidi"/>
          <w:b/>
          <w:bCs/>
          <w:sz w:val="24"/>
          <w:szCs w:val="24"/>
          <w:u w:val="single"/>
        </w:rPr>
        <w:t xml:space="preserve">Details </w:t>
      </w:r>
      <w:r w:rsidR="00AB3DEE">
        <w:rPr>
          <w:rFonts w:asciiTheme="majorBidi" w:hAnsiTheme="majorBidi" w:cstheme="majorBidi"/>
          <w:b/>
          <w:bCs/>
          <w:sz w:val="24"/>
          <w:szCs w:val="24"/>
          <w:u w:val="single"/>
        </w:rPr>
        <w:t>R</w:t>
      </w:r>
      <w:r w:rsidRPr="00302515">
        <w:rPr>
          <w:rFonts w:asciiTheme="majorBidi" w:hAnsiTheme="majorBidi" w:cstheme="majorBidi"/>
          <w:b/>
          <w:bCs/>
          <w:sz w:val="24"/>
          <w:szCs w:val="24"/>
          <w:u w:val="single"/>
        </w:rPr>
        <w:t xml:space="preserve">egarding the Bidder’s </w:t>
      </w:r>
      <w:r w:rsidR="00AB3DEE">
        <w:rPr>
          <w:rFonts w:asciiTheme="majorBidi" w:hAnsiTheme="majorBidi" w:cstheme="majorBidi"/>
          <w:b/>
          <w:bCs/>
          <w:sz w:val="24"/>
          <w:szCs w:val="24"/>
          <w:u w:val="single"/>
        </w:rPr>
        <w:t>E</w:t>
      </w:r>
      <w:r w:rsidRPr="00302515">
        <w:rPr>
          <w:rFonts w:asciiTheme="majorBidi" w:hAnsiTheme="majorBidi" w:cstheme="majorBidi"/>
          <w:b/>
          <w:bCs/>
          <w:sz w:val="24"/>
          <w:szCs w:val="24"/>
          <w:u w:val="single"/>
        </w:rPr>
        <w:t xml:space="preserve">xperience with the </w:t>
      </w:r>
      <w:r w:rsidR="00AB3DEE" w:rsidRPr="00302515">
        <w:rPr>
          <w:rFonts w:asciiTheme="majorBidi" w:hAnsiTheme="majorBidi" w:cstheme="majorBidi"/>
          <w:b/>
          <w:bCs/>
          <w:sz w:val="24"/>
          <w:szCs w:val="24"/>
          <w:u w:val="single"/>
        </w:rPr>
        <w:t>Proposed Pro</w:t>
      </w:r>
      <w:r w:rsidRPr="00302515">
        <w:rPr>
          <w:rFonts w:asciiTheme="majorBidi" w:hAnsiTheme="majorBidi" w:cstheme="majorBidi"/>
          <w:b/>
          <w:bCs/>
          <w:sz w:val="24"/>
          <w:szCs w:val="24"/>
          <w:u w:val="single"/>
        </w:rPr>
        <w:t>duct</w:t>
      </w:r>
    </w:p>
    <w:p w14:paraId="0C62FE66" w14:textId="1DFDE719"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4.4.1</w:t>
      </w:r>
      <w:r>
        <w:rPr>
          <w:rFonts w:asciiTheme="majorBidi" w:hAnsiTheme="majorBidi" w:cstheme="majorBidi"/>
          <w:sz w:val="24"/>
          <w:szCs w:val="24"/>
        </w:rPr>
        <w:tab/>
        <w:t>The Bidder shall detail its experience with the proposed product, including the year in which work with the proposed Manufacturer commenced, the Bidder’s certification level with respect to the Manufacturer of the proposed system, and any other relevant information.</w:t>
      </w:r>
    </w:p>
    <w:p w14:paraId="4CC653EA" w14:textId="29E96A3B"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4.4.2</w:t>
      </w:r>
      <w:r>
        <w:rPr>
          <w:rFonts w:asciiTheme="majorBidi" w:hAnsiTheme="majorBidi" w:cstheme="majorBidi"/>
          <w:sz w:val="24"/>
          <w:szCs w:val="24"/>
        </w:rPr>
        <w:tab/>
        <w:t xml:space="preserve">It is a requirement that, in the last five years, the Bidder has implemented at least </w:t>
      </w:r>
      <w:r w:rsidR="001A7E8A">
        <w:rPr>
          <w:rFonts w:asciiTheme="majorBidi" w:hAnsiTheme="majorBidi" w:cstheme="majorBidi"/>
          <w:sz w:val="24"/>
          <w:szCs w:val="24"/>
        </w:rPr>
        <w:t>five</w:t>
      </w:r>
      <w:r>
        <w:rPr>
          <w:rFonts w:asciiTheme="majorBidi" w:hAnsiTheme="majorBidi" w:cstheme="majorBidi"/>
          <w:sz w:val="24"/>
          <w:szCs w:val="24"/>
        </w:rPr>
        <w:t xml:space="preserve"> FW projects on behalf of the </w:t>
      </w:r>
      <w:r w:rsidR="00F05A23">
        <w:rPr>
          <w:rFonts w:asciiTheme="majorBidi" w:hAnsiTheme="majorBidi" w:cstheme="majorBidi"/>
          <w:sz w:val="24"/>
          <w:szCs w:val="24"/>
        </w:rPr>
        <w:t>m</w:t>
      </w:r>
      <w:r>
        <w:rPr>
          <w:rFonts w:asciiTheme="majorBidi" w:hAnsiTheme="majorBidi" w:cstheme="majorBidi"/>
          <w:sz w:val="24"/>
          <w:szCs w:val="24"/>
        </w:rPr>
        <w:t>anufacturer proposed by it in the Specific Invitation to Tender. Details about the project, the name of the client, and the financial scope are required.</w:t>
      </w:r>
    </w:p>
    <w:p w14:paraId="6F8E0F12" w14:textId="7A9D2A94"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4.4.3</w:t>
      </w:r>
      <w:r>
        <w:rPr>
          <w:rFonts w:asciiTheme="majorBidi" w:hAnsiTheme="majorBidi" w:cstheme="majorBidi"/>
          <w:sz w:val="24"/>
          <w:szCs w:val="24"/>
        </w:rPr>
        <w:tab/>
        <w:t xml:space="preserve">It is a requirement that the Bidder hire at least </w:t>
      </w:r>
      <w:r w:rsidR="001A7E8A">
        <w:rPr>
          <w:rFonts w:asciiTheme="majorBidi" w:hAnsiTheme="majorBidi" w:cstheme="majorBidi"/>
          <w:sz w:val="24"/>
          <w:szCs w:val="24"/>
        </w:rPr>
        <w:t>five</w:t>
      </w:r>
      <w:r>
        <w:rPr>
          <w:rFonts w:asciiTheme="majorBidi" w:hAnsiTheme="majorBidi" w:cstheme="majorBidi"/>
          <w:sz w:val="24"/>
          <w:szCs w:val="24"/>
        </w:rPr>
        <w:t xml:space="preserve"> qualified implementation agents on behalf of the Manufacturer.</w:t>
      </w:r>
    </w:p>
    <w:p w14:paraId="37E5284A" w14:textId="7A77651A"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r>
      <w:r w:rsidRPr="004838CC">
        <w:rPr>
          <w:rFonts w:asciiTheme="majorBidi" w:hAnsiTheme="majorBidi" w:cstheme="majorBidi"/>
          <w:sz w:val="24"/>
          <w:szCs w:val="24"/>
        </w:rPr>
        <w:t>4.4.4</w:t>
      </w:r>
      <w:r w:rsidRPr="004838CC">
        <w:rPr>
          <w:rFonts w:asciiTheme="majorBidi" w:hAnsiTheme="majorBidi" w:cstheme="majorBidi"/>
          <w:sz w:val="24"/>
          <w:szCs w:val="24"/>
        </w:rPr>
        <w:tab/>
        <w:t xml:space="preserve">In accordance with the </w:t>
      </w:r>
      <w:r w:rsidR="001A7E8A">
        <w:rPr>
          <w:rFonts w:asciiTheme="majorBidi" w:hAnsiTheme="majorBidi" w:cstheme="majorBidi"/>
          <w:sz w:val="24"/>
          <w:szCs w:val="24"/>
        </w:rPr>
        <w:t>foregoing</w:t>
      </w:r>
      <w:r w:rsidRPr="004838CC">
        <w:rPr>
          <w:rFonts w:asciiTheme="majorBidi" w:hAnsiTheme="majorBidi" w:cstheme="majorBidi"/>
          <w:sz w:val="24"/>
          <w:szCs w:val="24"/>
        </w:rPr>
        <w:t>, the details of all implementation personnel who hold the Manufacturer’s certification for the products and services proposed in the Specific Invitation to Tender shall be specified according to the following format:</w:t>
      </w:r>
    </w:p>
    <w:p w14:paraId="6D47775F" w14:textId="77777777" w:rsidR="00327D87" w:rsidRPr="00302515"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r>
    </w:p>
    <w:tbl>
      <w:tblPr>
        <w:tblStyle w:val="TableGrid"/>
        <w:tblW w:w="0" w:type="auto"/>
        <w:tblInd w:w="851" w:type="dxa"/>
        <w:tblLook w:val="04A0" w:firstRow="1" w:lastRow="0" w:firstColumn="1" w:lastColumn="0" w:noHBand="0" w:noVBand="1"/>
      </w:tblPr>
      <w:tblGrid>
        <w:gridCol w:w="1077"/>
        <w:gridCol w:w="1360"/>
        <w:gridCol w:w="1409"/>
        <w:gridCol w:w="1469"/>
        <w:gridCol w:w="1469"/>
        <w:gridCol w:w="1381"/>
      </w:tblGrid>
      <w:tr w:rsidR="001A7E8A" w14:paraId="1574030B" w14:textId="77777777" w:rsidTr="00C10B46">
        <w:tc>
          <w:tcPr>
            <w:tcW w:w="1502" w:type="dxa"/>
            <w:shd w:val="clear" w:color="auto" w:fill="D9E2F3" w:themeFill="accent1" w:themeFillTint="33"/>
          </w:tcPr>
          <w:p w14:paraId="69BB6534"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lastRenderedPageBreak/>
              <w:t>No.</w:t>
            </w:r>
          </w:p>
        </w:tc>
        <w:tc>
          <w:tcPr>
            <w:tcW w:w="1502" w:type="dxa"/>
            <w:shd w:val="clear" w:color="auto" w:fill="D9E2F3" w:themeFill="accent1" w:themeFillTint="33"/>
          </w:tcPr>
          <w:p w14:paraId="55267918"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Employee Name</w:t>
            </w:r>
          </w:p>
        </w:tc>
        <w:tc>
          <w:tcPr>
            <w:tcW w:w="1503" w:type="dxa"/>
            <w:shd w:val="clear" w:color="auto" w:fill="D9E2F3" w:themeFill="accent1" w:themeFillTint="33"/>
          </w:tcPr>
          <w:p w14:paraId="40007B90" w14:textId="516E81AB"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 xml:space="preserve">Years of Experience in the </w:t>
            </w:r>
            <w:r w:rsidR="001A7E8A">
              <w:rPr>
                <w:rFonts w:asciiTheme="majorBidi" w:hAnsiTheme="majorBidi" w:cstheme="majorBidi"/>
                <w:sz w:val="24"/>
                <w:szCs w:val="24"/>
              </w:rPr>
              <w:t>Special Invitation</w:t>
            </w:r>
            <w:r w:rsidRPr="004838CC">
              <w:rPr>
                <w:rFonts w:asciiTheme="majorBidi" w:hAnsiTheme="majorBidi" w:cstheme="majorBidi"/>
                <w:sz w:val="24"/>
                <w:szCs w:val="24"/>
              </w:rPr>
              <w:t xml:space="preserve"> Field</w:t>
            </w:r>
          </w:p>
        </w:tc>
        <w:tc>
          <w:tcPr>
            <w:tcW w:w="1503" w:type="dxa"/>
            <w:shd w:val="clear" w:color="auto" w:fill="D9E2F3" w:themeFill="accent1" w:themeFillTint="33"/>
          </w:tcPr>
          <w:p w14:paraId="6D912817"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Certification for the Proposed Products</w:t>
            </w:r>
          </w:p>
        </w:tc>
        <w:tc>
          <w:tcPr>
            <w:tcW w:w="1503" w:type="dxa"/>
            <w:shd w:val="clear" w:color="auto" w:fill="D9E2F3" w:themeFill="accent1" w:themeFillTint="33"/>
          </w:tcPr>
          <w:p w14:paraId="74BBDFF5"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Year Certification Acquired</w:t>
            </w:r>
          </w:p>
        </w:tc>
        <w:tc>
          <w:tcPr>
            <w:tcW w:w="1503" w:type="dxa"/>
            <w:shd w:val="clear" w:color="auto" w:fill="D9E2F3" w:themeFill="accent1" w:themeFillTint="33"/>
          </w:tcPr>
          <w:p w14:paraId="668B9F88" w14:textId="17715444"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 xml:space="preserve">Security Clearance, </w:t>
            </w:r>
            <w:r w:rsidR="00AE234F">
              <w:rPr>
                <w:rFonts w:asciiTheme="majorBidi" w:hAnsiTheme="majorBidi" w:cstheme="majorBidi"/>
                <w:sz w:val="24"/>
                <w:szCs w:val="24"/>
              </w:rPr>
              <w:t>i</w:t>
            </w:r>
            <w:r w:rsidRPr="004838CC">
              <w:rPr>
                <w:rFonts w:asciiTheme="majorBidi" w:hAnsiTheme="majorBidi" w:cstheme="majorBidi"/>
                <w:sz w:val="24"/>
                <w:szCs w:val="24"/>
              </w:rPr>
              <w:t>f Any</w:t>
            </w:r>
          </w:p>
        </w:tc>
      </w:tr>
      <w:tr w:rsidR="001A7E8A" w14:paraId="6254B4A7" w14:textId="77777777" w:rsidTr="00C10B46">
        <w:tc>
          <w:tcPr>
            <w:tcW w:w="1502" w:type="dxa"/>
            <w:shd w:val="clear" w:color="auto" w:fill="D9E2F3" w:themeFill="accent1" w:themeFillTint="33"/>
          </w:tcPr>
          <w:p w14:paraId="1EA58049"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1</w:t>
            </w:r>
          </w:p>
        </w:tc>
        <w:tc>
          <w:tcPr>
            <w:tcW w:w="1502" w:type="dxa"/>
          </w:tcPr>
          <w:p w14:paraId="4E372857"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351377CF"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6E810BF"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FD75357"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2A51649"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619E5A2D" w14:textId="77777777" w:rsidTr="00C10B46">
        <w:tc>
          <w:tcPr>
            <w:tcW w:w="1502" w:type="dxa"/>
            <w:shd w:val="clear" w:color="auto" w:fill="D9E2F3" w:themeFill="accent1" w:themeFillTint="33"/>
          </w:tcPr>
          <w:p w14:paraId="66A3451B"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2</w:t>
            </w:r>
          </w:p>
        </w:tc>
        <w:tc>
          <w:tcPr>
            <w:tcW w:w="1502" w:type="dxa"/>
          </w:tcPr>
          <w:p w14:paraId="209EFFDE"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ECAA013"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E6BA3C4"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527645C8"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E5FF09C"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0FF415EB" w14:textId="77777777" w:rsidTr="00C10B46">
        <w:tc>
          <w:tcPr>
            <w:tcW w:w="1502" w:type="dxa"/>
            <w:shd w:val="clear" w:color="auto" w:fill="D9E2F3" w:themeFill="accent1" w:themeFillTint="33"/>
          </w:tcPr>
          <w:p w14:paraId="12F65175"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3</w:t>
            </w:r>
          </w:p>
        </w:tc>
        <w:tc>
          <w:tcPr>
            <w:tcW w:w="1502" w:type="dxa"/>
          </w:tcPr>
          <w:p w14:paraId="0E9FB891"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20785BF5"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46C9235"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431CAAE"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55393D5E"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7DF5EB83" w14:textId="77777777" w:rsidTr="00C10B46">
        <w:tc>
          <w:tcPr>
            <w:tcW w:w="1502" w:type="dxa"/>
            <w:shd w:val="clear" w:color="auto" w:fill="D9E2F3" w:themeFill="accent1" w:themeFillTint="33"/>
          </w:tcPr>
          <w:p w14:paraId="21F998E3"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4</w:t>
            </w:r>
          </w:p>
        </w:tc>
        <w:tc>
          <w:tcPr>
            <w:tcW w:w="1502" w:type="dxa"/>
          </w:tcPr>
          <w:p w14:paraId="7F6AFEFF"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6C5883A"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23080232"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5490BF0"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5E5BAC82"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16DB83C0" w14:textId="77777777" w:rsidTr="00C10B46">
        <w:tc>
          <w:tcPr>
            <w:tcW w:w="1502" w:type="dxa"/>
            <w:shd w:val="clear" w:color="auto" w:fill="D9E2F3" w:themeFill="accent1" w:themeFillTint="33"/>
          </w:tcPr>
          <w:p w14:paraId="5E58FD32"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5</w:t>
            </w:r>
          </w:p>
        </w:tc>
        <w:tc>
          <w:tcPr>
            <w:tcW w:w="1502" w:type="dxa"/>
          </w:tcPr>
          <w:p w14:paraId="16F643B4"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0901062"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31D137B9"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2538FEC"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AC51C4D"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bl>
    <w:p w14:paraId="7E5A250D" w14:textId="77777777" w:rsidR="00327D87" w:rsidRPr="00302515" w:rsidRDefault="00327D87" w:rsidP="00327D87">
      <w:pPr>
        <w:tabs>
          <w:tab w:val="left" w:pos="284"/>
          <w:tab w:val="left" w:pos="426"/>
          <w:tab w:val="left" w:pos="567"/>
          <w:tab w:val="left" w:pos="851"/>
        </w:tabs>
        <w:ind w:left="851" w:hanging="851"/>
        <w:rPr>
          <w:rFonts w:asciiTheme="majorBidi" w:hAnsiTheme="majorBidi" w:cstheme="majorBidi"/>
          <w:sz w:val="24"/>
          <w:szCs w:val="24"/>
        </w:rPr>
      </w:pPr>
    </w:p>
    <w:p w14:paraId="634C6ECA"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4.4.5</w:t>
      </w:r>
      <w:r>
        <w:rPr>
          <w:rFonts w:asciiTheme="majorBidi" w:hAnsiTheme="majorBidi" w:cstheme="majorBidi"/>
          <w:sz w:val="24"/>
          <w:szCs w:val="24"/>
        </w:rPr>
        <w:tab/>
        <w:t>Details are required regarding the capabilities of the Bidder in the areas of implementation, planning, and the migration and implementation processes of the system proposed by it.</w:t>
      </w:r>
    </w:p>
    <w:p w14:paraId="06431A05" w14:textId="497F277E"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4.4.6</w:t>
      </w:r>
      <w:r>
        <w:rPr>
          <w:rFonts w:asciiTheme="majorBidi" w:hAnsiTheme="majorBidi" w:cstheme="majorBidi"/>
          <w:sz w:val="24"/>
          <w:szCs w:val="24"/>
        </w:rPr>
        <w:tab/>
        <w:t xml:space="preserve">Details are required regarding the migration capacities of competitor products. Details are required regarding the existence and capabilities of migration tools, </w:t>
      </w:r>
      <w:r w:rsidR="0084112E">
        <w:rPr>
          <w:rFonts w:asciiTheme="majorBidi" w:hAnsiTheme="majorBidi" w:cstheme="majorBidi"/>
          <w:sz w:val="24"/>
          <w:szCs w:val="24"/>
        </w:rPr>
        <w:t xml:space="preserve">and </w:t>
      </w:r>
      <w:r>
        <w:rPr>
          <w:rFonts w:asciiTheme="majorBidi" w:hAnsiTheme="majorBidi" w:cstheme="majorBidi"/>
          <w:sz w:val="24"/>
          <w:szCs w:val="24"/>
        </w:rPr>
        <w:t>technology and licensing needs.</w:t>
      </w:r>
    </w:p>
    <w:p w14:paraId="5749F51A" w14:textId="71BA71B1"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4.4.7</w:t>
      </w:r>
      <w:r>
        <w:rPr>
          <w:rFonts w:asciiTheme="majorBidi" w:hAnsiTheme="majorBidi" w:cstheme="majorBidi"/>
          <w:sz w:val="24"/>
          <w:szCs w:val="24"/>
        </w:rPr>
        <w:tab/>
        <w:t xml:space="preserve">The Bidder shall provide details regarding how it supports the </w:t>
      </w:r>
      <w:r w:rsidR="0084112E">
        <w:rPr>
          <w:rFonts w:asciiTheme="majorBidi" w:hAnsiTheme="majorBidi" w:cstheme="majorBidi"/>
          <w:sz w:val="24"/>
          <w:szCs w:val="24"/>
        </w:rPr>
        <w:t>below</w:t>
      </w:r>
      <w:r w:rsidR="0084112E">
        <w:rPr>
          <w:rFonts w:asciiTheme="majorBidi" w:hAnsiTheme="majorBidi" w:cstheme="majorBidi"/>
          <w:sz w:val="24"/>
          <w:szCs w:val="24"/>
        </w:rPr>
        <w:t>-</w:t>
      </w:r>
      <w:r>
        <w:rPr>
          <w:rFonts w:asciiTheme="majorBidi" w:hAnsiTheme="majorBidi" w:cstheme="majorBidi"/>
          <w:sz w:val="24"/>
          <w:szCs w:val="24"/>
        </w:rPr>
        <w:t>listed services:</w:t>
      </w:r>
    </w:p>
    <w:p w14:paraId="4B4CC4A1" w14:textId="77777777"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4.4.7.1</w:t>
      </w:r>
      <w:r>
        <w:rPr>
          <w:rFonts w:asciiTheme="majorBidi" w:hAnsiTheme="majorBidi" w:cstheme="majorBidi"/>
          <w:sz w:val="24"/>
          <w:szCs w:val="24"/>
        </w:rPr>
        <w:tab/>
        <w:t>The provision of security advice to customers – the nature of the services offered must be specified.</w:t>
      </w:r>
    </w:p>
    <w:p w14:paraId="5B203AB0" w14:textId="77777777"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t>4.4.7.2</w:t>
      </w:r>
      <w:r>
        <w:rPr>
          <w:rFonts w:asciiTheme="majorBidi" w:hAnsiTheme="majorBidi" w:cstheme="majorBidi"/>
          <w:sz w:val="24"/>
          <w:szCs w:val="24"/>
        </w:rPr>
        <w:tab/>
        <w:t>The provision of assistance on a Buyer’s website – the assistance and escalation processes must be detailed.</w:t>
      </w:r>
    </w:p>
    <w:p w14:paraId="7E7868D8" w14:textId="18A88DF6"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t>4.4.7.3</w:t>
      </w:r>
      <w:r>
        <w:rPr>
          <w:rFonts w:asciiTheme="majorBidi" w:hAnsiTheme="majorBidi" w:cstheme="majorBidi"/>
          <w:sz w:val="24"/>
          <w:szCs w:val="24"/>
        </w:rPr>
        <w:tab/>
        <w:t xml:space="preserve">The provision of professional training to a client’s personnel, </w:t>
      </w:r>
      <w:r w:rsidR="001A7E8A">
        <w:rPr>
          <w:rFonts w:asciiTheme="majorBidi" w:hAnsiTheme="majorBidi" w:cstheme="majorBidi"/>
          <w:sz w:val="24"/>
          <w:szCs w:val="24"/>
        </w:rPr>
        <w:t>including</w:t>
      </w:r>
      <w:r>
        <w:rPr>
          <w:rFonts w:asciiTheme="majorBidi" w:hAnsiTheme="majorBidi" w:cstheme="majorBidi"/>
          <w:sz w:val="24"/>
          <w:szCs w:val="24"/>
        </w:rPr>
        <w:t xml:space="preserve"> training and formal certifications by parties certified by the Manufacturer. The types of courses and certifications provided by both the Bidder and the Manufacturer must be specified.</w:t>
      </w:r>
    </w:p>
    <w:p w14:paraId="6C5B30C9" w14:textId="77777777" w:rsidR="00327D87" w:rsidRDefault="00327D87" w:rsidP="00327D87">
      <w:pPr>
        <w:tabs>
          <w:tab w:val="left" w:pos="284"/>
          <w:tab w:val="left" w:pos="426"/>
          <w:tab w:val="left" w:pos="567"/>
        </w:tabs>
        <w:ind w:left="1440" w:hanging="1440"/>
        <w:rPr>
          <w:rFonts w:asciiTheme="majorBidi" w:hAnsiTheme="majorBidi" w:cstheme="majorBidi"/>
          <w:b/>
          <w:bCs/>
          <w:sz w:val="24"/>
          <w:szCs w:val="24"/>
          <w:u w:val="single"/>
        </w:rPr>
      </w:pPr>
      <w:r>
        <w:rPr>
          <w:rFonts w:asciiTheme="majorBidi" w:hAnsiTheme="majorBidi" w:cstheme="majorBidi"/>
          <w:b/>
          <w:bCs/>
          <w:sz w:val="24"/>
          <w:szCs w:val="24"/>
        </w:rPr>
        <w:t>4.5</w:t>
      </w:r>
      <w:r>
        <w:rPr>
          <w:rFonts w:asciiTheme="majorBidi" w:hAnsiTheme="majorBidi" w:cstheme="majorBidi"/>
          <w:b/>
          <w:bCs/>
          <w:sz w:val="24"/>
          <w:szCs w:val="24"/>
        </w:rPr>
        <w:tab/>
      </w:r>
      <w:r w:rsidRPr="006427A3">
        <w:rPr>
          <w:rFonts w:asciiTheme="majorBidi" w:hAnsiTheme="majorBidi" w:cstheme="majorBidi"/>
          <w:b/>
          <w:bCs/>
          <w:sz w:val="24"/>
          <w:szCs w:val="24"/>
          <w:u w:val="single"/>
        </w:rPr>
        <w:t>Requirements of the System/Products</w:t>
      </w:r>
    </w:p>
    <w:p w14:paraId="016B74DA"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4.5.1</w:t>
      </w:r>
      <w:r>
        <w:rPr>
          <w:rFonts w:asciiTheme="majorBidi" w:hAnsiTheme="majorBidi" w:cstheme="majorBidi"/>
          <w:sz w:val="24"/>
          <w:szCs w:val="24"/>
        </w:rPr>
        <w:tab/>
        <w:t>For the purposes of this Section, the term Next Generation Firewall (NGFW) products shall mean all the technologies used to secure traffic and networks at various layers and varying traffic volumes, while incorporating advanced features for scanning, filtering, detection, and breach prevention.</w:t>
      </w:r>
    </w:p>
    <w:p w14:paraId="126E7CFB"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lastRenderedPageBreak/>
        <w:tab/>
        <w:t>4.5.2</w:t>
      </w:r>
      <w:r>
        <w:rPr>
          <w:rFonts w:asciiTheme="majorBidi" w:hAnsiTheme="majorBidi" w:cstheme="majorBidi"/>
          <w:sz w:val="24"/>
          <w:szCs w:val="24"/>
        </w:rPr>
        <w:tab/>
        <w:t>The system and the licenses proposed in the Reference Model shall include all the requirements detailed in this Appendix, without additional payment, including interfacing capabilities to the third-party products required in the Specific Invitation to Tender documents.</w:t>
      </w:r>
    </w:p>
    <w:p w14:paraId="33BD5BFD" w14:textId="58FDDE1F"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4.5.3</w:t>
      </w:r>
      <w:r>
        <w:rPr>
          <w:rFonts w:asciiTheme="majorBidi" w:hAnsiTheme="majorBidi" w:cstheme="majorBidi"/>
          <w:sz w:val="24"/>
          <w:szCs w:val="24"/>
        </w:rPr>
        <w:tab/>
        <w:t xml:space="preserve">The Bidder’s </w:t>
      </w:r>
      <w:r w:rsidR="00F05A23">
        <w:rPr>
          <w:rFonts w:asciiTheme="majorBidi" w:hAnsiTheme="majorBidi" w:cstheme="majorBidi"/>
          <w:sz w:val="24"/>
          <w:szCs w:val="24"/>
        </w:rPr>
        <w:t>B</w:t>
      </w:r>
      <w:r>
        <w:rPr>
          <w:rFonts w:asciiTheme="majorBidi" w:hAnsiTheme="majorBidi" w:cstheme="majorBidi"/>
          <w:sz w:val="24"/>
          <w:szCs w:val="24"/>
        </w:rPr>
        <w:t xml:space="preserve">id shall include all the components necessary to meet the requirements of the Central Tender and Specific Invitation to Tender documents, the specifications, and the Reference Model. The Bidder, in its </w:t>
      </w:r>
      <w:r w:rsidR="00F05A23">
        <w:rPr>
          <w:rFonts w:asciiTheme="majorBidi" w:hAnsiTheme="majorBidi" w:cstheme="majorBidi"/>
          <w:sz w:val="24"/>
          <w:szCs w:val="24"/>
        </w:rPr>
        <w:t>B</w:t>
      </w:r>
      <w:r>
        <w:rPr>
          <w:rFonts w:asciiTheme="majorBidi" w:hAnsiTheme="majorBidi" w:cstheme="majorBidi"/>
          <w:sz w:val="24"/>
          <w:szCs w:val="24"/>
        </w:rPr>
        <w:t>id for the Specific Invitation to Tender, hereby undertakes that all the products and services offered by it in the Specific Invitation to Tender are in ongoing production and that neither it nor the Manufacturer is in possession of any information or concern that the sale, production, supply, or support of the products and services (or components or items used therein) proposed by it, shall cease.</w:t>
      </w:r>
    </w:p>
    <w:p w14:paraId="027EBDBC" w14:textId="197EBFBA"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4.5.4</w:t>
      </w:r>
      <w:r>
        <w:rPr>
          <w:rFonts w:asciiTheme="majorBidi" w:hAnsiTheme="majorBidi" w:cstheme="majorBidi"/>
          <w:sz w:val="24"/>
          <w:szCs w:val="24"/>
        </w:rPr>
        <w:tab/>
      </w:r>
      <w:commentRangeStart w:id="7"/>
      <w:r>
        <w:rPr>
          <w:rFonts w:asciiTheme="majorBidi" w:hAnsiTheme="majorBidi" w:cstheme="majorBidi"/>
          <w:sz w:val="24"/>
          <w:szCs w:val="24"/>
        </w:rPr>
        <w:t xml:space="preserve">It must be verified that the Bidder’s </w:t>
      </w:r>
      <w:r w:rsidR="00F05A23">
        <w:rPr>
          <w:rFonts w:asciiTheme="majorBidi" w:hAnsiTheme="majorBidi" w:cstheme="majorBidi"/>
          <w:sz w:val="24"/>
          <w:szCs w:val="24"/>
        </w:rPr>
        <w:t>B</w:t>
      </w:r>
      <w:r>
        <w:rPr>
          <w:rFonts w:asciiTheme="majorBidi" w:hAnsiTheme="majorBidi" w:cstheme="majorBidi"/>
          <w:sz w:val="24"/>
          <w:szCs w:val="24"/>
        </w:rPr>
        <w:t xml:space="preserve">id </w:t>
      </w:r>
      <w:commentRangeEnd w:id="7"/>
      <w:r>
        <w:rPr>
          <w:rStyle w:val="CommentReference"/>
        </w:rPr>
        <w:commentReference w:id="7"/>
      </w:r>
      <w:r>
        <w:rPr>
          <w:rFonts w:asciiTheme="majorBidi" w:hAnsiTheme="majorBidi" w:cstheme="majorBidi"/>
          <w:sz w:val="24"/>
          <w:szCs w:val="24"/>
        </w:rPr>
        <w:t xml:space="preserve">for each of the components required in the </w:t>
      </w:r>
      <w:r w:rsidR="00F05A23">
        <w:rPr>
          <w:rFonts w:asciiTheme="majorBidi" w:hAnsiTheme="majorBidi" w:cstheme="majorBidi"/>
          <w:sz w:val="24"/>
          <w:szCs w:val="24"/>
        </w:rPr>
        <w:t>R</w:t>
      </w:r>
      <w:r>
        <w:rPr>
          <w:rFonts w:asciiTheme="majorBidi" w:hAnsiTheme="majorBidi" w:cstheme="majorBidi"/>
          <w:sz w:val="24"/>
          <w:szCs w:val="24"/>
        </w:rPr>
        <w:t xml:space="preserve">eference </w:t>
      </w:r>
      <w:r w:rsidR="00F05A23">
        <w:rPr>
          <w:rFonts w:asciiTheme="majorBidi" w:hAnsiTheme="majorBidi" w:cstheme="majorBidi"/>
          <w:sz w:val="24"/>
          <w:szCs w:val="24"/>
        </w:rPr>
        <w:t>M</w:t>
      </w:r>
      <w:r>
        <w:rPr>
          <w:rFonts w:asciiTheme="majorBidi" w:hAnsiTheme="majorBidi" w:cstheme="majorBidi"/>
          <w:sz w:val="24"/>
          <w:szCs w:val="24"/>
        </w:rPr>
        <w:t>odel includes all the licensing required to operate and use the system.</w:t>
      </w:r>
    </w:p>
    <w:p w14:paraId="534195B2"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4.5.5</w:t>
      </w:r>
      <w:r>
        <w:rPr>
          <w:rFonts w:asciiTheme="majorBidi" w:hAnsiTheme="majorBidi" w:cstheme="majorBidi"/>
          <w:sz w:val="24"/>
          <w:szCs w:val="24"/>
        </w:rPr>
        <w:tab/>
        <w:t>A clear and comprehensible licensing specification shall be attached to each proposed component according to the Reference Model, and the licensing model (Perpetual, Subscription, etc.) must be specified.</w:t>
      </w:r>
    </w:p>
    <w:p w14:paraId="1618BF4C" w14:textId="2E8DF765"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4.5.6</w:t>
      </w:r>
      <w:r>
        <w:rPr>
          <w:rFonts w:asciiTheme="majorBidi" w:hAnsiTheme="majorBidi" w:cstheme="majorBidi"/>
          <w:sz w:val="24"/>
          <w:szCs w:val="24"/>
        </w:rPr>
        <w:tab/>
        <w:t>The Manufacturer’s Best Practice</w:t>
      </w:r>
      <w:r w:rsidR="00203439">
        <w:rPr>
          <w:rFonts w:asciiTheme="majorBidi" w:hAnsiTheme="majorBidi" w:cstheme="majorBidi"/>
          <w:sz w:val="24"/>
          <w:szCs w:val="24"/>
        </w:rPr>
        <w:t>s</w:t>
      </w:r>
      <w:r>
        <w:rPr>
          <w:rFonts w:asciiTheme="majorBidi" w:hAnsiTheme="majorBidi" w:cstheme="majorBidi"/>
          <w:sz w:val="24"/>
          <w:szCs w:val="24"/>
        </w:rPr>
        <w:t xml:space="preserve"> document regarding the management and optimization of the licenses and their operation </w:t>
      </w:r>
      <w:r w:rsidR="001A7E8A">
        <w:rPr>
          <w:rFonts w:asciiTheme="majorBidi" w:hAnsiTheme="majorBidi" w:cstheme="majorBidi"/>
          <w:sz w:val="24"/>
          <w:szCs w:val="24"/>
        </w:rPr>
        <w:t xml:space="preserve">shall </w:t>
      </w:r>
      <w:r>
        <w:rPr>
          <w:rFonts w:asciiTheme="majorBidi" w:hAnsiTheme="majorBidi" w:cstheme="majorBidi"/>
          <w:sz w:val="24"/>
          <w:szCs w:val="24"/>
        </w:rPr>
        <w:t>be attached.</w:t>
      </w:r>
    </w:p>
    <w:p w14:paraId="4E6F8F70" w14:textId="41D90A54" w:rsidR="00327D87" w:rsidRPr="00BC042E" w:rsidRDefault="00327D87" w:rsidP="00327D87">
      <w:pPr>
        <w:tabs>
          <w:tab w:val="left" w:pos="284"/>
          <w:tab w:val="left" w:pos="426"/>
          <w:tab w:val="left" w:pos="567"/>
        </w:tabs>
        <w:ind w:left="851" w:hanging="851"/>
        <w:rPr>
          <w:rFonts w:asciiTheme="majorBidi" w:hAnsiTheme="majorBidi" w:cstheme="majorBidi"/>
          <w:b/>
          <w:bCs/>
          <w:sz w:val="24"/>
          <w:szCs w:val="24"/>
          <w:u w:val="single"/>
        </w:rPr>
      </w:pPr>
      <w:r>
        <w:rPr>
          <w:rFonts w:asciiTheme="majorBidi" w:hAnsiTheme="majorBidi" w:cstheme="majorBidi"/>
          <w:b/>
          <w:bCs/>
          <w:sz w:val="24"/>
          <w:szCs w:val="24"/>
        </w:rPr>
        <w:t>4.6</w:t>
      </w:r>
      <w:r>
        <w:rPr>
          <w:rFonts w:asciiTheme="majorBidi" w:hAnsiTheme="majorBidi" w:cstheme="majorBidi"/>
          <w:b/>
          <w:bCs/>
          <w:sz w:val="24"/>
          <w:szCs w:val="24"/>
        </w:rPr>
        <w:tab/>
      </w:r>
      <w:r w:rsidR="001A7E8A">
        <w:rPr>
          <w:rFonts w:asciiTheme="majorBidi" w:hAnsiTheme="majorBidi" w:cstheme="majorBidi"/>
          <w:b/>
          <w:bCs/>
          <w:sz w:val="24"/>
          <w:szCs w:val="24"/>
        </w:rPr>
        <w:t>A</w:t>
      </w:r>
      <w:r w:rsidR="001A7E8A">
        <w:rPr>
          <w:rFonts w:asciiTheme="majorBidi" w:hAnsiTheme="majorBidi" w:cstheme="majorBidi"/>
          <w:b/>
          <w:bCs/>
          <w:sz w:val="24"/>
          <w:szCs w:val="24"/>
          <w:u w:val="single"/>
        </w:rPr>
        <w:t>n itemization</w:t>
      </w:r>
      <w:r>
        <w:rPr>
          <w:rFonts w:asciiTheme="majorBidi" w:hAnsiTheme="majorBidi" w:cstheme="majorBidi"/>
          <w:b/>
          <w:bCs/>
          <w:sz w:val="24"/>
          <w:szCs w:val="24"/>
          <w:u w:val="single"/>
        </w:rPr>
        <w:t xml:space="preserve"> of the</w:t>
      </w:r>
      <w:r w:rsidRPr="00BC042E">
        <w:rPr>
          <w:rFonts w:asciiTheme="majorBidi" w:hAnsiTheme="majorBidi" w:cstheme="majorBidi"/>
          <w:b/>
          <w:bCs/>
          <w:sz w:val="24"/>
          <w:szCs w:val="24"/>
          <w:u w:val="single"/>
        </w:rPr>
        <w:t xml:space="preserve"> </w:t>
      </w:r>
      <w:r w:rsidR="00AB3DEE" w:rsidRPr="00BC042E">
        <w:rPr>
          <w:rFonts w:asciiTheme="majorBidi" w:hAnsiTheme="majorBidi" w:cstheme="majorBidi"/>
          <w:b/>
          <w:bCs/>
          <w:sz w:val="24"/>
          <w:szCs w:val="24"/>
          <w:u w:val="single"/>
        </w:rPr>
        <w:t>Required Products</w:t>
      </w:r>
      <w:r w:rsidR="00AB3DEE">
        <w:rPr>
          <w:rFonts w:asciiTheme="majorBidi" w:hAnsiTheme="majorBidi" w:cstheme="majorBidi"/>
          <w:b/>
          <w:bCs/>
          <w:sz w:val="24"/>
          <w:szCs w:val="24"/>
          <w:u w:val="single"/>
        </w:rPr>
        <w:t xml:space="preserve"> Follows</w:t>
      </w:r>
      <w:r w:rsidR="001A7E8A">
        <w:rPr>
          <w:rFonts w:asciiTheme="majorBidi" w:hAnsiTheme="majorBidi" w:cstheme="majorBidi"/>
          <w:b/>
          <w:bCs/>
          <w:sz w:val="24"/>
          <w:szCs w:val="24"/>
          <w:u w:val="single"/>
        </w:rPr>
        <w:t>:</w:t>
      </w:r>
    </w:p>
    <w:p w14:paraId="28DEAACF"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4.6.1</w:t>
      </w:r>
      <w:r>
        <w:rPr>
          <w:rFonts w:asciiTheme="majorBidi" w:hAnsiTheme="majorBidi" w:cstheme="majorBidi"/>
          <w:sz w:val="24"/>
          <w:szCs w:val="24"/>
        </w:rPr>
        <w:tab/>
        <w:t>The Bidder shall list the product’s capabilities in the tables below in relation to each of the required parameters. Instructions regarding how to enter the characteristics of the proposed products into tables are provided below:</w:t>
      </w:r>
    </w:p>
    <w:p w14:paraId="014B88FE" w14:textId="1F082724"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4.6.1.1</w:t>
      </w:r>
      <w:r>
        <w:rPr>
          <w:rFonts w:asciiTheme="majorBidi" w:hAnsiTheme="majorBidi" w:cstheme="majorBidi"/>
          <w:sz w:val="24"/>
          <w:szCs w:val="24"/>
        </w:rPr>
        <w:tab/>
        <w:t>The capabilities of the proposed products must be entered according to the capabilities declared in the Manufacturer’s official public specifications (</w:t>
      </w:r>
      <w:r w:rsidRPr="004838CC">
        <w:rPr>
          <w:rFonts w:asciiTheme="majorBidi" w:hAnsiTheme="majorBidi" w:cstheme="majorBidi"/>
          <w:b/>
          <w:bCs/>
          <w:sz w:val="24"/>
          <w:szCs w:val="24"/>
        </w:rPr>
        <w:t>Datasheet</w:t>
      </w:r>
      <w:r>
        <w:rPr>
          <w:rFonts w:asciiTheme="majorBidi" w:hAnsiTheme="majorBidi" w:cstheme="majorBidi"/>
          <w:sz w:val="24"/>
          <w:szCs w:val="24"/>
        </w:rPr>
        <w:t xml:space="preserve">, </w:t>
      </w:r>
      <w:r w:rsidRPr="004838CC">
        <w:rPr>
          <w:rFonts w:asciiTheme="majorBidi" w:hAnsiTheme="majorBidi" w:cstheme="majorBidi"/>
          <w:b/>
          <w:bCs/>
          <w:sz w:val="24"/>
          <w:szCs w:val="24"/>
        </w:rPr>
        <w:t>Specification</w:t>
      </w:r>
      <w:r>
        <w:rPr>
          <w:rFonts w:asciiTheme="majorBidi" w:hAnsiTheme="majorBidi" w:cstheme="majorBidi"/>
          <w:sz w:val="24"/>
          <w:szCs w:val="24"/>
        </w:rPr>
        <w:t xml:space="preserve"> </w:t>
      </w:r>
      <w:r w:rsidRPr="004838CC">
        <w:rPr>
          <w:rFonts w:asciiTheme="majorBidi" w:hAnsiTheme="majorBidi" w:cstheme="majorBidi"/>
          <w:b/>
          <w:bCs/>
          <w:sz w:val="24"/>
          <w:szCs w:val="24"/>
        </w:rPr>
        <w:t>Sheet, Comparison Chart</w:t>
      </w:r>
      <w:r>
        <w:rPr>
          <w:rFonts w:asciiTheme="majorBidi" w:hAnsiTheme="majorBidi" w:cstheme="majorBidi"/>
          <w:sz w:val="24"/>
          <w:szCs w:val="24"/>
        </w:rPr>
        <w:t xml:space="preserve">). It will be possible to enter other data </w:t>
      </w:r>
      <w:r w:rsidR="001A7E8A">
        <w:rPr>
          <w:rFonts w:asciiTheme="majorBidi" w:hAnsiTheme="majorBidi" w:cstheme="majorBidi"/>
          <w:sz w:val="24"/>
          <w:szCs w:val="24"/>
        </w:rPr>
        <w:t xml:space="preserve">only </w:t>
      </w:r>
      <w:r>
        <w:rPr>
          <w:rFonts w:asciiTheme="majorBidi" w:hAnsiTheme="majorBidi" w:cstheme="majorBidi"/>
          <w:sz w:val="24"/>
          <w:szCs w:val="24"/>
        </w:rPr>
        <w:t xml:space="preserve">in cases where the Manufacturer does not have public specifications of capabilities in relation to a certain parameter. In such cases, official references by the Manufacturer must be attached to the declared </w:t>
      </w:r>
      <w:r>
        <w:rPr>
          <w:rFonts w:asciiTheme="majorBidi" w:hAnsiTheme="majorBidi" w:cstheme="majorBidi"/>
          <w:sz w:val="24"/>
          <w:szCs w:val="24"/>
        </w:rPr>
        <w:lastRenderedPageBreak/>
        <w:t>capabilities. In any</w:t>
      </w:r>
      <w:r w:rsidR="001A7E8A">
        <w:rPr>
          <w:rFonts w:asciiTheme="majorBidi" w:hAnsiTheme="majorBidi" w:cstheme="majorBidi"/>
          <w:sz w:val="24"/>
          <w:szCs w:val="24"/>
        </w:rPr>
        <w:t xml:space="preserve"> event</w:t>
      </w:r>
      <w:r>
        <w:rPr>
          <w:rFonts w:asciiTheme="majorBidi" w:hAnsiTheme="majorBidi" w:cstheme="majorBidi"/>
          <w:sz w:val="24"/>
          <w:szCs w:val="24"/>
        </w:rPr>
        <w:t>, do not enter data that differs from, or contradicts, data published by the Manufacturer publicly.</w:t>
      </w:r>
    </w:p>
    <w:p w14:paraId="49D317D1" w14:textId="77777777" w:rsidR="00327D87" w:rsidRPr="00BC042E"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4.6.1.2</w:t>
      </w:r>
      <w:r>
        <w:rPr>
          <w:rFonts w:asciiTheme="majorBidi" w:hAnsiTheme="majorBidi" w:cstheme="majorBidi"/>
          <w:sz w:val="24"/>
          <w:szCs w:val="24"/>
        </w:rPr>
        <w:tab/>
        <w:t>Bandwidth</w:t>
      </w:r>
    </w:p>
    <w:p w14:paraId="424598D3" w14:textId="77777777" w:rsidR="00327D87" w:rsidRDefault="00327D87" w:rsidP="00327D87">
      <w:pPr>
        <w:tabs>
          <w:tab w:val="left" w:pos="284"/>
          <w:tab w:val="left" w:pos="426"/>
          <w:tab w:val="left" w:pos="567"/>
          <w:tab w:val="left" w:pos="709"/>
        </w:tabs>
        <w:ind w:left="1843" w:hanging="226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t>4.6.1.2.1</w:t>
      </w:r>
      <w:r>
        <w:rPr>
          <w:rFonts w:asciiTheme="majorBidi" w:hAnsiTheme="majorBidi" w:cstheme="majorBidi"/>
          <w:sz w:val="24"/>
          <w:szCs w:val="24"/>
        </w:rPr>
        <w:tab/>
        <w:t>For each proposed component in the table, there is a minimum     requirement for interfaces with a minimum required total bandwidth.</w:t>
      </w:r>
    </w:p>
    <w:p w14:paraId="0304AB2D" w14:textId="339D3902" w:rsidR="00327D87" w:rsidRDefault="00327D87" w:rsidP="00327D87">
      <w:pPr>
        <w:tabs>
          <w:tab w:val="left" w:pos="284"/>
          <w:tab w:val="left" w:pos="426"/>
          <w:tab w:val="left" w:pos="567"/>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4.6.1.2.2</w:t>
      </w:r>
      <w:r>
        <w:rPr>
          <w:rFonts w:asciiTheme="majorBidi" w:hAnsiTheme="majorBidi" w:cstheme="majorBidi"/>
          <w:sz w:val="24"/>
          <w:szCs w:val="24"/>
        </w:rPr>
        <w:tab/>
        <w:t xml:space="preserve">The total bandwidth </w:t>
      </w:r>
      <w:r w:rsidR="001A7E8A">
        <w:rPr>
          <w:rFonts w:asciiTheme="majorBidi" w:hAnsiTheme="majorBidi" w:cstheme="majorBidi"/>
          <w:sz w:val="24"/>
          <w:szCs w:val="24"/>
        </w:rPr>
        <w:t>shall</w:t>
      </w:r>
      <w:r>
        <w:rPr>
          <w:rFonts w:asciiTheme="majorBidi" w:hAnsiTheme="majorBidi" w:cstheme="majorBidi"/>
          <w:sz w:val="24"/>
          <w:szCs w:val="24"/>
        </w:rPr>
        <w:t xml:space="preserve"> consist of the amount and type of specific inputs required for part of the bandwidth, where supplementation of the minimum required bandwidth will be possible in any </w:t>
      </w:r>
      <w:r w:rsidR="001A7E8A">
        <w:rPr>
          <w:rFonts w:asciiTheme="majorBidi" w:hAnsiTheme="majorBidi" w:cstheme="majorBidi"/>
          <w:sz w:val="24"/>
          <w:szCs w:val="24"/>
        </w:rPr>
        <w:t xml:space="preserve">combination of </w:t>
      </w:r>
      <w:r w:rsidR="0084112E">
        <w:rPr>
          <w:rFonts w:asciiTheme="majorBidi" w:hAnsiTheme="majorBidi" w:cstheme="majorBidi"/>
          <w:sz w:val="24"/>
          <w:szCs w:val="24"/>
        </w:rPr>
        <w:t>interface components</w:t>
      </w:r>
      <w:r>
        <w:rPr>
          <w:rFonts w:asciiTheme="majorBidi" w:hAnsiTheme="majorBidi" w:cstheme="majorBidi"/>
          <w:sz w:val="24"/>
          <w:szCs w:val="24"/>
        </w:rPr>
        <w:t xml:space="preserve"> from the following types of communication interfaces: </w:t>
      </w:r>
    </w:p>
    <w:p w14:paraId="65278CA0"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4.6.1.2.2.1</w:t>
      </w:r>
      <w:r>
        <w:rPr>
          <w:rFonts w:asciiTheme="majorBidi" w:hAnsiTheme="majorBidi" w:cstheme="majorBidi"/>
          <w:sz w:val="24"/>
          <w:szCs w:val="24"/>
        </w:rPr>
        <w:tab/>
        <w:t xml:space="preserve">1 GbE – Copper </w:t>
      </w:r>
    </w:p>
    <w:p w14:paraId="394AC792"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4.6.1.2.2.2</w:t>
      </w:r>
      <w:r>
        <w:rPr>
          <w:rFonts w:asciiTheme="majorBidi" w:hAnsiTheme="majorBidi" w:cstheme="majorBidi"/>
          <w:sz w:val="24"/>
          <w:szCs w:val="24"/>
        </w:rPr>
        <w:tab/>
        <w:t xml:space="preserve">1 GbE – SFP – Optical </w:t>
      </w:r>
    </w:p>
    <w:p w14:paraId="04D6F6AC"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4.6.1.2.2.3</w:t>
      </w:r>
      <w:r>
        <w:rPr>
          <w:rFonts w:asciiTheme="majorBidi" w:hAnsiTheme="majorBidi" w:cstheme="majorBidi"/>
          <w:sz w:val="24"/>
          <w:szCs w:val="24"/>
        </w:rPr>
        <w:tab/>
        <w:t>10 GbE – SFP – Optical</w:t>
      </w:r>
    </w:p>
    <w:p w14:paraId="45C1D4AA"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4.6.1.2.2.4</w:t>
      </w:r>
      <w:r>
        <w:rPr>
          <w:rFonts w:asciiTheme="majorBidi" w:hAnsiTheme="majorBidi" w:cstheme="majorBidi"/>
          <w:sz w:val="24"/>
          <w:szCs w:val="24"/>
        </w:rPr>
        <w:tab/>
        <w:t>40 GbE – SFP – Optical</w:t>
      </w:r>
    </w:p>
    <w:p w14:paraId="38084FBB" w14:textId="31A0CA55" w:rsidR="00327D87" w:rsidRDefault="00327D87" w:rsidP="00327D87">
      <w:pPr>
        <w:tabs>
          <w:tab w:val="left" w:pos="284"/>
          <w:tab w:val="left" w:pos="426"/>
          <w:tab w:val="left" w:pos="567"/>
        </w:tabs>
        <w:ind w:left="1795" w:hanging="1392"/>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4.6.1.2.3</w:t>
      </w:r>
      <w:r>
        <w:rPr>
          <w:rFonts w:asciiTheme="majorBidi" w:hAnsiTheme="majorBidi" w:cstheme="majorBidi"/>
          <w:sz w:val="24"/>
          <w:szCs w:val="24"/>
        </w:rPr>
        <w:tab/>
        <w:t>For each proposed component, it must be specified which interfaces can be converted to more advanced interfaces.</w:t>
      </w:r>
    </w:p>
    <w:p w14:paraId="31E787D6" w14:textId="77777777" w:rsidR="00327D87" w:rsidRDefault="00327D87" w:rsidP="00327D87">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4.6.1.3</w:t>
      </w:r>
      <w:r>
        <w:rPr>
          <w:rFonts w:asciiTheme="majorBidi" w:hAnsiTheme="majorBidi" w:cstheme="majorBidi"/>
          <w:sz w:val="24"/>
          <w:szCs w:val="24"/>
        </w:rPr>
        <w:tab/>
        <w:t>Management interfaces.</w:t>
      </w:r>
    </w:p>
    <w:p w14:paraId="1A52DA7C" w14:textId="77777777"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4.6.1.3.1</w:t>
      </w:r>
      <w:r>
        <w:rPr>
          <w:rFonts w:asciiTheme="majorBidi" w:hAnsiTheme="majorBidi" w:cstheme="majorBidi"/>
          <w:sz w:val="24"/>
          <w:szCs w:val="24"/>
        </w:rPr>
        <w:tab/>
        <w:t>Details are required for each component in the table regarding the amount and type of management interfaces.</w:t>
      </w:r>
    </w:p>
    <w:p w14:paraId="7794944B" w14:textId="77777777"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4.6.1.4</w:t>
      </w:r>
      <w:r>
        <w:rPr>
          <w:rFonts w:asciiTheme="majorBidi" w:hAnsiTheme="majorBidi" w:cstheme="majorBidi"/>
          <w:sz w:val="24"/>
          <w:szCs w:val="24"/>
        </w:rPr>
        <w:tab/>
        <w:t>Implementations</w:t>
      </w:r>
    </w:p>
    <w:p w14:paraId="1A0A0BDE" w14:textId="3B1D73B6"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w:t>
      </w:r>
      <w:r>
        <w:rPr>
          <w:rFonts w:asciiTheme="majorBidi" w:hAnsiTheme="majorBidi" w:cstheme="majorBidi"/>
          <w:sz w:val="24"/>
          <w:szCs w:val="24"/>
        </w:rPr>
        <w:tab/>
        <w:t xml:space="preserve">For the purposes of this Section, the calculation of the traffic volume </w:t>
      </w:r>
      <w:r w:rsidR="0003763E">
        <w:rPr>
          <w:rFonts w:asciiTheme="majorBidi" w:hAnsiTheme="majorBidi" w:cstheme="majorBidi"/>
          <w:sz w:val="24"/>
          <w:szCs w:val="24"/>
        </w:rPr>
        <w:t>shall</w:t>
      </w:r>
      <w:r>
        <w:rPr>
          <w:rFonts w:asciiTheme="majorBidi" w:hAnsiTheme="majorBidi" w:cstheme="majorBidi"/>
          <w:sz w:val="24"/>
          <w:szCs w:val="24"/>
        </w:rPr>
        <w:t xml:space="preserve"> be carried out </w:t>
      </w:r>
      <w:r w:rsidR="0084112E">
        <w:rPr>
          <w:rFonts w:asciiTheme="majorBidi" w:hAnsiTheme="majorBidi" w:cstheme="majorBidi"/>
          <w:sz w:val="24"/>
          <w:szCs w:val="24"/>
        </w:rPr>
        <w:t>based on</w:t>
      </w:r>
      <w:r>
        <w:rPr>
          <w:rFonts w:asciiTheme="majorBidi" w:hAnsiTheme="majorBidi" w:cstheme="majorBidi"/>
          <w:sz w:val="24"/>
          <w:szCs w:val="24"/>
        </w:rPr>
        <w:t xml:space="preserve"> Internet Mix (</w:t>
      </w:r>
      <w:r w:rsidR="0084112E">
        <w:rPr>
          <w:rFonts w:asciiTheme="majorBidi" w:hAnsiTheme="majorBidi" w:cstheme="majorBidi"/>
          <w:sz w:val="24"/>
          <w:szCs w:val="24"/>
        </w:rPr>
        <w:t>Inmix</w:t>
      </w:r>
      <w:r>
        <w:rPr>
          <w:rFonts w:asciiTheme="majorBidi" w:hAnsiTheme="majorBidi" w:cstheme="majorBidi"/>
          <w:sz w:val="24"/>
          <w:szCs w:val="24"/>
        </w:rPr>
        <w:t xml:space="preserve">) traffic, while applying 500 rules, when all the required engines are activated simultaneously and at the minimum traffic rate required in each of the engines. </w:t>
      </w:r>
      <w:r w:rsidRPr="00644227">
        <w:rPr>
          <w:rFonts w:asciiTheme="majorBidi" w:hAnsiTheme="majorBidi" w:cstheme="majorBidi"/>
          <w:sz w:val="24"/>
          <w:szCs w:val="24"/>
          <w:u w:val="single"/>
        </w:rPr>
        <w:t xml:space="preserve">It is hereby clarified that a response calculated on the basis </w:t>
      </w:r>
      <w:r w:rsidR="001A7E8A" w:rsidRPr="00644227">
        <w:rPr>
          <w:rFonts w:asciiTheme="majorBidi" w:hAnsiTheme="majorBidi" w:cstheme="majorBidi"/>
          <w:sz w:val="24"/>
          <w:szCs w:val="24"/>
          <w:u w:val="single"/>
        </w:rPr>
        <w:t>of</w:t>
      </w:r>
      <w:r w:rsidRPr="00644227">
        <w:rPr>
          <w:rFonts w:asciiTheme="majorBidi" w:hAnsiTheme="majorBidi" w:cstheme="majorBidi"/>
          <w:sz w:val="24"/>
          <w:szCs w:val="24"/>
          <w:u w:val="single"/>
        </w:rPr>
        <w:t xml:space="preserve"> traffic under ideal conditions does not meet the requirement of the Specific Invitation to Tender.</w:t>
      </w:r>
      <w:r>
        <w:rPr>
          <w:rFonts w:asciiTheme="majorBidi" w:hAnsiTheme="majorBidi" w:cstheme="majorBidi"/>
          <w:sz w:val="24"/>
          <w:szCs w:val="24"/>
        </w:rPr>
        <w:t xml:space="preserve"> Additional definitions are set out below:</w:t>
      </w:r>
    </w:p>
    <w:p w14:paraId="0E75F8A0" w14:textId="73ECD5F2" w:rsidR="00327D87" w:rsidRDefault="00327D87" w:rsidP="00327D87">
      <w:pPr>
        <w:tabs>
          <w:tab w:val="left" w:pos="284"/>
          <w:tab w:val="left" w:pos="567"/>
          <w:tab w:val="left" w:pos="709"/>
          <w:tab w:val="left" w:pos="993"/>
        </w:tabs>
        <w:ind w:left="2410" w:hanging="241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4.6.1.4.1.1</w:t>
      </w:r>
      <w:r>
        <w:rPr>
          <w:rFonts w:asciiTheme="majorBidi" w:hAnsiTheme="majorBidi" w:cstheme="majorBidi"/>
          <w:sz w:val="24"/>
          <w:szCs w:val="24"/>
        </w:rPr>
        <w:tab/>
        <w:t xml:space="preserve">FW traffic volume </w:t>
      </w:r>
      <w:r w:rsidR="001A7E8A">
        <w:rPr>
          <w:rFonts w:asciiTheme="majorBidi" w:hAnsiTheme="majorBidi" w:cstheme="majorBidi"/>
          <w:sz w:val="24"/>
          <w:szCs w:val="24"/>
        </w:rPr>
        <w:t>shall</w:t>
      </w:r>
      <w:r>
        <w:rPr>
          <w:rFonts w:asciiTheme="majorBidi" w:hAnsiTheme="majorBidi" w:cstheme="majorBidi"/>
          <w:sz w:val="24"/>
          <w:szCs w:val="24"/>
        </w:rPr>
        <w:t xml:space="preserve"> be calculated based on IMix traffic. The Bidder shall specify the method of calculating the volume that is supported by the proposed products.</w:t>
      </w:r>
    </w:p>
    <w:p w14:paraId="5ECFD5B5" w14:textId="12B3DF22" w:rsidR="00327D87" w:rsidRDefault="00327D87" w:rsidP="00327D87">
      <w:pPr>
        <w:tabs>
          <w:tab w:val="left" w:pos="284"/>
          <w:tab w:val="left" w:pos="567"/>
          <w:tab w:val="left" w:pos="993"/>
        </w:tabs>
        <w:ind w:left="2410" w:hanging="241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4.6.1.4.1.2</w:t>
      </w:r>
      <w:r>
        <w:rPr>
          <w:rFonts w:asciiTheme="majorBidi" w:hAnsiTheme="majorBidi" w:cstheme="majorBidi"/>
          <w:sz w:val="24"/>
          <w:szCs w:val="24"/>
        </w:rPr>
        <w:tab/>
        <w:t xml:space="preserve">SSL Inspection – traffic volume </w:t>
      </w:r>
      <w:r w:rsidR="001A7E8A">
        <w:rPr>
          <w:rFonts w:asciiTheme="majorBidi" w:hAnsiTheme="majorBidi" w:cstheme="majorBidi"/>
          <w:sz w:val="24"/>
          <w:szCs w:val="24"/>
        </w:rPr>
        <w:t>shall</w:t>
      </w:r>
      <w:r>
        <w:rPr>
          <w:rFonts w:asciiTheme="majorBidi" w:hAnsiTheme="majorBidi" w:cstheme="majorBidi"/>
          <w:sz w:val="24"/>
          <w:szCs w:val="24"/>
        </w:rPr>
        <w:t xml:space="preserve"> be calculated </w:t>
      </w:r>
      <w:r w:rsidR="0084112E">
        <w:rPr>
          <w:rFonts w:asciiTheme="majorBidi" w:hAnsiTheme="majorBidi" w:cstheme="majorBidi"/>
          <w:sz w:val="24"/>
          <w:szCs w:val="24"/>
        </w:rPr>
        <w:t>based on</w:t>
      </w:r>
      <w:r>
        <w:rPr>
          <w:rFonts w:asciiTheme="majorBidi" w:hAnsiTheme="majorBidi" w:cstheme="majorBidi"/>
          <w:sz w:val="24"/>
          <w:szCs w:val="24"/>
        </w:rPr>
        <w:t xml:space="preserve"> HTPPS packets. The Bidder shall specify how the volume supported by the proposed products is calculated.</w:t>
      </w:r>
    </w:p>
    <w:p w14:paraId="66467ACF" w14:textId="77777777" w:rsidR="00327D87" w:rsidRDefault="00327D87" w:rsidP="00327D87">
      <w:pPr>
        <w:tabs>
          <w:tab w:val="left" w:pos="284"/>
          <w:tab w:val="left" w:pos="567"/>
          <w:tab w:val="left" w:pos="993"/>
        </w:tabs>
        <w:ind w:left="2410" w:hanging="241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4.6.1.4.1.3</w:t>
      </w:r>
      <w:r>
        <w:rPr>
          <w:rFonts w:asciiTheme="majorBidi" w:hAnsiTheme="majorBidi" w:cstheme="majorBidi"/>
          <w:sz w:val="24"/>
          <w:szCs w:val="24"/>
        </w:rPr>
        <w:tab/>
        <w:t>App Control – traffic volume is calculated based on HTTP packets. The Bidder shall specify how the volume supported by the proposed products is calculated.</w:t>
      </w:r>
    </w:p>
    <w:p w14:paraId="38E25348" w14:textId="1983E83B" w:rsidR="00327D87" w:rsidRDefault="00327D87" w:rsidP="00327D87">
      <w:pPr>
        <w:tabs>
          <w:tab w:val="left" w:pos="284"/>
          <w:tab w:val="left" w:pos="567"/>
          <w:tab w:val="left" w:pos="993"/>
        </w:tabs>
        <w:ind w:left="2410" w:hanging="241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4.6.1.4.1.4</w:t>
      </w:r>
      <w:r>
        <w:rPr>
          <w:rFonts w:asciiTheme="majorBidi" w:hAnsiTheme="majorBidi" w:cstheme="majorBidi"/>
          <w:sz w:val="24"/>
          <w:szCs w:val="24"/>
        </w:rPr>
        <w:tab/>
        <w:t xml:space="preserve">IPS – traffic volume </w:t>
      </w:r>
      <w:r w:rsidR="0003763E">
        <w:rPr>
          <w:rFonts w:asciiTheme="majorBidi" w:hAnsiTheme="majorBidi" w:cstheme="majorBidi"/>
          <w:sz w:val="24"/>
          <w:szCs w:val="24"/>
        </w:rPr>
        <w:t>shall</w:t>
      </w:r>
      <w:r>
        <w:rPr>
          <w:rFonts w:asciiTheme="majorBidi" w:hAnsiTheme="majorBidi" w:cstheme="majorBidi"/>
          <w:sz w:val="24"/>
          <w:szCs w:val="24"/>
        </w:rPr>
        <w:t xml:space="preserve"> be calculated based on HTTP packets. The Bidder shall specify how the volume supported by the proposed products is calculated.</w:t>
      </w:r>
    </w:p>
    <w:p w14:paraId="5DA1C334" w14:textId="77777777" w:rsidR="00327D87" w:rsidRDefault="00327D87" w:rsidP="00327D87">
      <w:pPr>
        <w:tabs>
          <w:tab w:val="left" w:pos="284"/>
          <w:tab w:val="left" w:pos="567"/>
          <w:tab w:val="left" w:pos="993"/>
        </w:tabs>
        <w:ind w:left="2410" w:hanging="241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4.6.1.4.1.5</w:t>
      </w:r>
      <w:r>
        <w:rPr>
          <w:rFonts w:asciiTheme="majorBidi" w:hAnsiTheme="majorBidi" w:cstheme="majorBidi"/>
          <w:sz w:val="24"/>
          <w:szCs w:val="24"/>
        </w:rPr>
        <w:tab/>
        <w:t>IPSEC VPN – traffic volume based on IMix traffic using AES356+SHA256. The Bidder shall specify how the volume supported by the proposed products is calculated.</w:t>
      </w:r>
    </w:p>
    <w:p w14:paraId="21CA77C3" w14:textId="77777777" w:rsidR="00327D87" w:rsidRDefault="00327D87" w:rsidP="00327D87">
      <w:pPr>
        <w:tabs>
          <w:tab w:val="left" w:pos="284"/>
          <w:tab w:val="left" w:pos="567"/>
          <w:tab w:val="left" w:pos="993"/>
        </w:tabs>
        <w:ind w:left="2410" w:hanging="241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4.6.1.4.1.6</w:t>
      </w:r>
      <w:r>
        <w:rPr>
          <w:rFonts w:asciiTheme="majorBidi" w:hAnsiTheme="majorBidi" w:cstheme="majorBidi"/>
          <w:sz w:val="24"/>
          <w:szCs w:val="24"/>
        </w:rPr>
        <w:tab/>
        <w:t>VPN SSL traffic volume based on Internet Mix (IMix) Traffic.</w:t>
      </w:r>
    </w:p>
    <w:p w14:paraId="6F612D75" w14:textId="7470E0D8" w:rsidR="00327D87" w:rsidRDefault="00327D87" w:rsidP="00327D87">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4.6.1.4.2</w:t>
      </w:r>
      <w:r>
        <w:rPr>
          <w:rFonts w:asciiTheme="majorBidi" w:hAnsiTheme="majorBidi" w:cstheme="majorBidi"/>
          <w:sz w:val="24"/>
          <w:szCs w:val="24"/>
        </w:rPr>
        <w:tab/>
        <w:t xml:space="preserve">A minimum traffic volume </w:t>
      </w:r>
      <w:r w:rsidR="001A7E8A">
        <w:rPr>
          <w:rFonts w:asciiTheme="majorBidi" w:hAnsiTheme="majorBidi" w:cstheme="majorBidi"/>
          <w:sz w:val="24"/>
          <w:szCs w:val="24"/>
        </w:rPr>
        <w:t>shall</w:t>
      </w:r>
      <w:r>
        <w:rPr>
          <w:rFonts w:asciiTheme="majorBidi" w:hAnsiTheme="majorBidi" w:cstheme="majorBidi"/>
          <w:sz w:val="24"/>
          <w:szCs w:val="24"/>
        </w:rPr>
        <w:t xml:space="preserve"> be specified for each component in the table (Mbps, Gbps, Tbps).</w:t>
      </w:r>
    </w:p>
    <w:p w14:paraId="7E19D57D" w14:textId="77777777" w:rsidR="00327D87" w:rsidRDefault="00327D87" w:rsidP="00327D87">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4.6.1.4.3</w:t>
      </w:r>
      <w:r>
        <w:rPr>
          <w:rFonts w:asciiTheme="majorBidi" w:hAnsiTheme="majorBidi" w:cstheme="majorBidi"/>
          <w:sz w:val="24"/>
          <w:szCs w:val="24"/>
        </w:rPr>
        <w:tab/>
        <w:t>Details are required regarding public data about the performance of the machines. Accordingly, this data must be entered into the table.</w:t>
      </w:r>
    </w:p>
    <w:p w14:paraId="40202382" w14:textId="77777777" w:rsidR="00327D87" w:rsidRDefault="00327D87" w:rsidP="00327D87">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4.6.1.4.4</w:t>
      </w:r>
      <w:r>
        <w:rPr>
          <w:rFonts w:asciiTheme="majorBidi" w:hAnsiTheme="majorBidi" w:cstheme="majorBidi"/>
          <w:sz w:val="24"/>
          <w:szCs w:val="24"/>
        </w:rPr>
        <w:tab/>
        <w:t>The Bidder shall specify the method of calculating the volume supported by the proposed products.</w:t>
      </w:r>
    </w:p>
    <w:p w14:paraId="2BFEF8E3" w14:textId="296EAE43" w:rsidR="00327D87" w:rsidRDefault="00327D87" w:rsidP="00327D87">
      <w:pPr>
        <w:tabs>
          <w:tab w:val="left" w:pos="284"/>
          <w:tab w:val="left" w:pos="567"/>
          <w:tab w:val="left" w:pos="851"/>
        </w:tabs>
        <w:ind w:left="1701" w:hanging="1701"/>
        <w:rPr>
          <w:rFonts w:asciiTheme="majorBidi" w:hAnsiTheme="majorBidi" w:cstheme="majorBidi"/>
          <w:b/>
          <w:bCs/>
          <w:sz w:val="24"/>
          <w:szCs w:val="24"/>
        </w:rPr>
      </w:pPr>
      <w:r w:rsidRPr="00FA780A">
        <w:rPr>
          <w:rFonts w:asciiTheme="majorBidi" w:hAnsiTheme="majorBidi" w:cstheme="majorBidi"/>
          <w:b/>
          <w:bCs/>
          <w:sz w:val="24"/>
          <w:szCs w:val="24"/>
        </w:rPr>
        <w:tab/>
        <w:t>4.6.2</w:t>
      </w:r>
      <w:r w:rsidRPr="00FA780A">
        <w:rPr>
          <w:rFonts w:asciiTheme="majorBidi" w:hAnsiTheme="majorBidi" w:cstheme="majorBidi"/>
          <w:b/>
          <w:bCs/>
          <w:sz w:val="24"/>
          <w:szCs w:val="24"/>
        </w:rPr>
        <w:tab/>
        <w:t xml:space="preserve">List of </w:t>
      </w:r>
      <w:r w:rsidR="001A7E8A">
        <w:rPr>
          <w:rFonts w:asciiTheme="majorBidi" w:hAnsiTheme="majorBidi" w:cstheme="majorBidi"/>
          <w:b/>
          <w:bCs/>
          <w:sz w:val="24"/>
          <w:szCs w:val="24"/>
        </w:rPr>
        <w:t xml:space="preserve">priced </w:t>
      </w:r>
      <w:r w:rsidRPr="00FA780A">
        <w:rPr>
          <w:rFonts w:asciiTheme="majorBidi" w:hAnsiTheme="majorBidi" w:cstheme="majorBidi"/>
          <w:b/>
          <w:bCs/>
          <w:sz w:val="24"/>
          <w:szCs w:val="24"/>
        </w:rPr>
        <w:t>components</w:t>
      </w:r>
      <w:r w:rsidR="001A7E8A">
        <w:rPr>
          <w:rFonts w:asciiTheme="majorBidi" w:hAnsiTheme="majorBidi" w:cstheme="majorBidi"/>
          <w:b/>
          <w:bCs/>
          <w:sz w:val="24"/>
          <w:szCs w:val="24"/>
        </w:rPr>
        <w:t>:</w:t>
      </w:r>
      <w:r w:rsidRPr="00FA780A">
        <w:rPr>
          <w:rFonts w:asciiTheme="majorBidi" w:hAnsiTheme="majorBidi" w:cstheme="majorBidi"/>
          <w:b/>
          <w:bCs/>
          <w:sz w:val="24"/>
          <w:szCs w:val="24"/>
        </w:rPr>
        <w:t xml:space="preserve"> </w:t>
      </w:r>
    </w:p>
    <w:p w14:paraId="6F9EDAF4"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ab/>
        <w:t>4.6.2.1</w:t>
      </w:r>
      <w:r>
        <w:rPr>
          <w:rFonts w:asciiTheme="majorBidi" w:hAnsiTheme="majorBidi" w:cstheme="majorBidi"/>
          <w:sz w:val="24"/>
          <w:szCs w:val="24"/>
        </w:rPr>
        <w:tab/>
        <w:t xml:space="preserve">Component A – A small hardware </w:t>
      </w:r>
      <w:r w:rsidRPr="00FA780A">
        <w:rPr>
          <w:rFonts w:asciiTheme="majorBidi" w:hAnsiTheme="majorBidi" w:cstheme="majorBidi"/>
          <w:b/>
          <w:bCs/>
          <w:sz w:val="24"/>
          <w:szCs w:val="24"/>
        </w:rPr>
        <w:t>NGFW</w:t>
      </w:r>
      <w:r>
        <w:rPr>
          <w:rFonts w:asciiTheme="majorBidi" w:hAnsiTheme="majorBidi" w:cstheme="majorBidi"/>
          <w:sz w:val="24"/>
          <w:szCs w:val="24"/>
        </w:rPr>
        <w:t xml:space="preserve"> product</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70EA2E91" w14:textId="77777777" w:rsidTr="00C10B46">
        <w:trPr>
          <w:tblHeader/>
        </w:trPr>
        <w:tc>
          <w:tcPr>
            <w:tcW w:w="1828" w:type="dxa"/>
            <w:shd w:val="clear" w:color="auto" w:fill="D9E2F3" w:themeFill="accent1" w:themeFillTint="33"/>
          </w:tcPr>
          <w:p w14:paraId="3C42AF36"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65488C1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2B3380FC"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71E81E95"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4DAD1824" w14:textId="77777777" w:rsidTr="00C10B46">
        <w:tc>
          <w:tcPr>
            <w:tcW w:w="1828" w:type="dxa"/>
          </w:tcPr>
          <w:p w14:paraId="63095501"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780EE997"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6F244B1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E61169B"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 xml:space="preserve">All products supplied, including the management system and </w:t>
            </w:r>
            <w:r w:rsidRPr="00C22C53">
              <w:rPr>
                <w:rFonts w:asciiTheme="majorBidi" w:hAnsiTheme="majorBidi" w:cstheme="majorBidi"/>
              </w:rPr>
              <w:lastRenderedPageBreak/>
              <w:t>system survivability, must be detailed.</w:t>
            </w:r>
          </w:p>
        </w:tc>
      </w:tr>
      <w:tr w:rsidR="00327D87" w:rsidRPr="00C22C53" w14:paraId="7BB292B2" w14:textId="77777777" w:rsidTr="00C10B46">
        <w:tc>
          <w:tcPr>
            <w:tcW w:w="1828" w:type="dxa"/>
          </w:tcPr>
          <w:p w14:paraId="04840322"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lastRenderedPageBreak/>
              <w:t>Configuration</w:t>
            </w:r>
          </w:p>
        </w:tc>
        <w:tc>
          <w:tcPr>
            <w:tcW w:w="2708" w:type="dxa"/>
            <w:vAlign w:val="center"/>
          </w:tcPr>
          <w:p w14:paraId="5778F1F6"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eastAsia="David" w:hAnsiTheme="majorBidi" w:cstheme="majorBidi"/>
              </w:rPr>
              <w:t>1U \ Desktop</w:t>
            </w:r>
          </w:p>
        </w:tc>
        <w:tc>
          <w:tcPr>
            <w:tcW w:w="1097" w:type="dxa"/>
          </w:tcPr>
          <w:p w14:paraId="55E7569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6F0B73E"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34C1EF1E" w14:textId="77777777" w:rsidTr="00C10B46">
        <w:tc>
          <w:tcPr>
            <w:tcW w:w="1828" w:type="dxa"/>
          </w:tcPr>
          <w:p w14:paraId="0CB2BA51"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Memory</w:t>
            </w:r>
          </w:p>
        </w:tc>
        <w:tc>
          <w:tcPr>
            <w:tcW w:w="2708" w:type="dxa"/>
            <w:vAlign w:val="center"/>
          </w:tcPr>
          <w:p w14:paraId="3FA26E72"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eastAsia="David" w:hAnsiTheme="majorBidi" w:cstheme="majorBidi"/>
              </w:rPr>
              <w:t>10 GB RAM</w:t>
            </w:r>
          </w:p>
        </w:tc>
        <w:tc>
          <w:tcPr>
            <w:tcW w:w="1097" w:type="dxa"/>
          </w:tcPr>
          <w:p w14:paraId="5573EE05"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B7F1127"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77DDF2AF" w14:textId="77777777" w:rsidTr="00C10B46">
        <w:tc>
          <w:tcPr>
            <w:tcW w:w="1828" w:type="dxa"/>
          </w:tcPr>
          <w:p w14:paraId="0EFF2599"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Storage</w:t>
            </w:r>
          </w:p>
        </w:tc>
        <w:tc>
          <w:tcPr>
            <w:tcW w:w="2708" w:type="dxa"/>
            <w:vAlign w:val="center"/>
          </w:tcPr>
          <w:p w14:paraId="6D520DEF"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eastAsia="David" w:hAnsiTheme="majorBidi" w:cstheme="majorBidi"/>
              </w:rPr>
              <w:t>128 GB</w:t>
            </w:r>
          </w:p>
        </w:tc>
        <w:tc>
          <w:tcPr>
            <w:tcW w:w="1097" w:type="dxa"/>
          </w:tcPr>
          <w:p w14:paraId="7FED823B"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5AA0DBD"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143A0C86" w14:textId="77777777" w:rsidTr="00C10B46">
        <w:tc>
          <w:tcPr>
            <w:tcW w:w="1828" w:type="dxa"/>
          </w:tcPr>
          <w:p w14:paraId="18B41A6A"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VLANs</w:t>
            </w:r>
          </w:p>
        </w:tc>
        <w:tc>
          <w:tcPr>
            <w:tcW w:w="2708" w:type="dxa"/>
          </w:tcPr>
          <w:p w14:paraId="50660B48"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75CB9A8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EF410ED"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 xml:space="preserve">Details are required regarding the maximum </w:t>
            </w:r>
            <w:r>
              <w:rPr>
                <w:rFonts w:asciiTheme="majorBidi" w:hAnsiTheme="majorBidi" w:cstheme="majorBidi"/>
              </w:rPr>
              <w:t>number</w:t>
            </w:r>
            <w:r w:rsidRPr="00C22C53">
              <w:rPr>
                <w:rFonts w:asciiTheme="majorBidi" w:hAnsiTheme="majorBidi" w:cstheme="majorBidi"/>
              </w:rPr>
              <w:t xml:space="preserve"> of VLANs</w:t>
            </w:r>
          </w:p>
        </w:tc>
      </w:tr>
      <w:tr w:rsidR="00327D87" w:rsidRPr="00C22C53" w14:paraId="57EC42E9" w14:textId="77777777" w:rsidTr="00C10B46">
        <w:tc>
          <w:tcPr>
            <w:tcW w:w="1828" w:type="dxa"/>
          </w:tcPr>
          <w:p w14:paraId="11FF1B8B"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Interfaces</w:t>
            </w:r>
          </w:p>
        </w:tc>
        <w:tc>
          <w:tcPr>
            <w:tcW w:w="2708" w:type="dxa"/>
            <w:vAlign w:val="center"/>
          </w:tcPr>
          <w:p w14:paraId="02D05314"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10 GbE bandwidth including the following interfaces (at least): 10x 1GbE-Copper</w:t>
            </w:r>
          </w:p>
        </w:tc>
        <w:tc>
          <w:tcPr>
            <w:tcW w:w="1097" w:type="dxa"/>
          </w:tcPr>
          <w:p w14:paraId="0D0FE6DB"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6182911"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amount and type of interfaces proposed in the configuration in order to meet the bandwidth requirements.</w:t>
            </w:r>
          </w:p>
        </w:tc>
      </w:tr>
      <w:tr w:rsidR="00327D87" w:rsidRPr="00C22C53" w14:paraId="743F04AF" w14:textId="77777777" w:rsidTr="00C10B46">
        <w:tc>
          <w:tcPr>
            <w:tcW w:w="1828" w:type="dxa"/>
            <w:vAlign w:val="center"/>
          </w:tcPr>
          <w:p w14:paraId="1DCFDC15"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Network management interfaces</w:t>
            </w:r>
          </w:p>
        </w:tc>
        <w:tc>
          <w:tcPr>
            <w:tcW w:w="2708" w:type="dxa"/>
            <w:vAlign w:val="center"/>
          </w:tcPr>
          <w:p w14:paraId="4A3AD9A2"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1</w:t>
            </w:r>
          </w:p>
        </w:tc>
        <w:tc>
          <w:tcPr>
            <w:tcW w:w="1097" w:type="dxa"/>
            <w:vAlign w:val="center"/>
          </w:tcPr>
          <w:p w14:paraId="4EBC0B0B"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vAlign w:val="center"/>
          </w:tcPr>
          <w:p w14:paraId="1F00941E"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A regular management interface with a security solution may be proposed, the interface must not be included in the number of interfaces required for the component. Details are required regarding the amount and type of management interfaces.</w:t>
            </w:r>
          </w:p>
        </w:tc>
      </w:tr>
      <w:tr w:rsidR="00327D87" w:rsidRPr="00C22C53" w14:paraId="156CC737" w14:textId="77777777" w:rsidTr="00C10B46">
        <w:tc>
          <w:tcPr>
            <w:tcW w:w="1828" w:type="dxa"/>
            <w:vAlign w:val="center"/>
          </w:tcPr>
          <w:p w14:paraId="30A399D9"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Maximum power consumption</w:t>
            </w:r>
          </w:p>
        </w:tc>
        <w:tc>
          <w:tcPr>
            <w:tcW w:w="2708" w:type="dxa"/>
            <w:vAlign w:val="center"/>
          </w:tcPr>
          <w:p w14:paraId="0F51DF72"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w:t>
            </w:r>
          </w:p>
        </w:tc>
        <w:tc>
          <w:tcPr>
            <w:tcW w:w="1097" w:type="dxa"/>
            <w:vAlign w:val="center"/>
          </w:tcPr>
          <w:p w14:paraId="52F5C213"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vAlign w:val="center"/>
          </w:tcPr>
          <w:p w14:paraId="39232C71"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r>
      <w:tr w:rsidR="00327D87" w:rsidRPr="00C22C53" w14:paraId="0EFFC630" w14:textId="77777777" w:rsidTr="00C10B46">
        <w:tc>
          <w:tcPr>
            <w:tcW w:w="1828" w:type="dxa"/>
            <w:vAlign w:val="center"/>
          </w:tcPr>
          <w:p w14:paraId="09234C7F"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Threat Prevention Throughput (Full Blades)</w:t>
            </w:r>
          </w:p>
        </w:tc>
        <w:tc>
          <w:tcPr>
            <w:tcW w:w="2708" w:type="dxa"/>
            <w:vAlign w:val="center"/>
          </w:tcPr>
          <w:p w14:paraId="2A3A4A80"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700 Mbps</w:t>
            </w:r>
          </w:p>
        </w:tc>
        <w:tc>
          <w:tcPr>
            <w:tcW w:w="1097" w:type="dxa"/>
            <w:vAlign w:val="center"/>
          </w:tcPr>
          <w:p w14:paraId="1948EA57"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vAlign w:val="center"/>
          </w:tcPr>
          <w:p w14:paraId="1D52DD48"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The supported throughput shall not be less than the specified minimum requirement.</w:t>
            </w:r>
          </w:p>
        </w:tc>
      </w:tr>
      <w:tr w:rsidR="00327D87" w:rsidRPr="00C22C53" w14:paraId="07BC3F8C" w14:textId="77777777" w:rsidTr="00C10B46">
        <w:tc>
          <w:tcPr>
            <w:tcW w:w="1828" w:type="dxa"/>
            <w:vAlign w:val="center"/>
          </w:tcPr>
          <w:p w14:paraId="0562C74E"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FW throughput</w:t>
            </w:r>
          </w:p>
        </w:tc>
        <w:tc>
          <w:tcPr>
            <w:tcW w:w="2708" w:type="dxa"/>
            <w:vAlign w:val="center"/>
          </w:tcPr>
          <w:p w14:paraId="3984A0BA"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10 Gbps</w:t>
            </w:r>
          </w:p>
        </w:tc>
        <w:tc>
          <w:tcPr>
            <w:tcW w:w="1097" w:type="dxa"/>
            <w:vAlign w:val="center"/>
          </w:tcPr>
          <w:p w14:paraId="3016CB8D"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vAlign w:val="center"/>
          </w:tcPr>
          <w:p w14:paraId="758B9ABD" w14:textId="3FDF4CBB"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 xml:space="preserve">Does not include uncontrolled </w:t>
            </w:r>
            <w:r w:rsidRPr="00DF0191">
              <w:rPr>
                <w:rFonts w:ascii="Times New Roman" w:hAnsi="Times New Roman" w:cs="Times New Roman"/>
              </w:rPr>
              <w:lastRenderedPageBreak/>
              <w:t>internal traffic. The supported throughput shall not be less than the specified minimum requirement.</w:t>
            </w:r>
          </w:p>
        </w:tc>
      </w:tr>
      <w:tr w:rsidR="00327D87" w:rsidRPr="00C22C53" w14:paraId="2013733F" w14:textId="77777777" w:rsidTr="00C10B46">
        <w:tc>
          <w:tcPr>
            <w:tcW w:w="1828" w:type="dxa"/>
            <w:vAlign w:val="center"/>
          </w:tcPr>
          <w:p w14:paraId="5BDE8D23"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lastRenderedPageBreak/>
              <w:t>SSL inspection throughput</w:t>
            </w:r>
          </w:p>
        </w:tc>
        <w:tc>
          <w:tcPr>
            <w:tcW w:w="2708" w:type="dxa"/>
            <w:vAlign w:val="center"/>
          </w:tcPr>
          <w:p w14:paraId="03D96929"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600 Mbps</w:t>
            </w:r>
          </w:p>
        </w:tc>
        <w:tc>
          <w:tcPr>
            <w:tcW w:w="1097" w:type="dxa"/>
          </w:tcPr>
          <w:p w14:paraId="46A3FD85" w14:textId="77777777" w:rsidR="00327D87" w:rsidRPr="00DF0191" w:rsidRDefault="00327D87" w:rsidP="00C10B46">
            <w:pPr>
              <w:tabs>
                <w:tab w:val="left" w:pos="284"/>
                <w:tab w:val="left" w:pos="567"/>
                <w:tab w:val="left" w:pos="851"/>
              </w:tabs>
              <w:jc w:val="center"/>
              <w:rPr>
                <w:rFonts w:asciiTheme="majorBidi" w:hAnsiTheme="majorBidi" w:cstheme="majorBidi"/>
              </w:rPr>
            </w:pPr>
          </w:p>
        </w:tc>
        <w:tc>
          <w:tcPr>
            <w:tcW w:w="1829" w:type="dxa"/>
          </w:tcPr>
          <w:p w14:paraId="1C41B6ED"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hAnsiTheme="majorBidi" w:cstheme="majorBidi"/>
              </w:rPr>
              <w:t>The supported throughput shall not be less than the specified minimum requirement.</w:t>
            </w:r>
          </w:p>
        </w:tc>
      </w:tr>
      <w:tr w:rsidR="00327D87" w:rsidRPr="00C22C53" w14:paraId="3D33A10C" w14:textId="77777777" w:rsidTr="00C10B46">
        <w:tc>
          <w:tcPr>
            <w:tcW w:w="1828" w:type="dxa"/>
            <w:vAlign w:val="center"/>
          </w:tcPr>
          <w:p w14:paraId="253906DD"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App Control throughput</w:t>
            </w:r>
          </w:p>
        </w:tc>
        <w:tc>
          <w:tcPr>
            <w:tcW w:w="2708" w:type="dxa"/>
            <w:vAlign w:val="center"/>
          </w:tcPr>
          <w:p w14:paraId="17C910FF"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1.8 Gbps</w:t>
            </w:r>
          </w:p>
        </w:tc>
        <w:tc>
          <w:tcPr>
            <w:tcW w:w="1097" w:type="dxa"/>
          </w:tcPr>
          <w:p w14:paraId="179DCFC5" w14:textId="77777777" w:rsidR="00327D87" w:rsidRPr="00DF0191" w:rsidRDefault="00327D87" w:rsidP="00C10B46">
            <w:pPr>
              <w:tabs>
                <w:tab w:val="left" w:pos="284"/>
                <w:tab w:val="left" w:pos="567"/>
                <w:tab w:val="left" w:pos="851"/>
              </w:tabs>
              <w:jc w:val="center"/>
              <w:rPr>
                <w:rFonts w:asciiTheme="majorBidi" w:hAnsiTheme="majorBidi" w:cstheme="majorBidi"/>
              </w:rPr>
            </w:pPr>
          </w:p>
        </w:tc>
        <w:tc>
          <w:tcPr>
            <w:tcW w:w="1829" w:type="dxa"/>
          </w:tcPr>
          <w:p w14:paraId="1C3876D6"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hAnsiTheme="majorBidi" w:cstheme="majorBidi"/>
              </w:rPr>
              <w:t>The supported throughput shall not be less than the specified minimum requirement.</w:t>
            </w:r>
          </w:p>
        </w:tc>
      </w:tr>
      <w:tr w:rsidR="00327D87" w:rsidRPr="00C22C53" w14:paraId="683967C6" w14:textId="77777777" w:rsidTr="00C10B46">
        <w:tc>
          <w:tcPr>
            <w:tcW w:w="1828" w:type="dxa"/>
          </w:tcPr>
          <w:p w14:paraId="00B610C5"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IPS throughput</w:t>
            </w:r>
          </w:p>
        </w:tc>
        <w:tc>
          <w:tcPr>
            <w:tcW w:w="2708" w:type="dxa"/>
          </w:tcPr>
          <w:p w14:paraId="63AE0D03"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1.4 Gbps</w:t>
            </w:r>
          </w:p>
        </w:tc>
        <w:tc>
          <w:tcPr>
            <w:tcW w:w="1097" w:type="dxa"/>
          </w:tcPr>
          <w:p w14:paraId="273615D1" w14:textId="77777777" w:rsidR="00327D87" w:rsidRPr="00DF0191" w:rsidRDefault="00327D87" w:rsidP="00C10B46">
            <w:pPr>
              <w:tabs>
                <w:tab w:val="left" w:pos="284"/>
                <w:tab w:val="left" w:pos="567"/>
                <w:tab w:val="left" w:pos="851"/>
              </w:tabs>
              <w:jc w:val="center"/>
              <w:rPr>
                <w:rFonts w:asciiTheme="majorBidi" w:hAnsiTheme="majorBidi" w:cstheme="majorBidi"/>
              </w:rPr>
            </w:pPr>
          </w:p>
        </w:tc>
        <w:tc>
          <w:tcPr>
            <w:tcW w:w="1829" w:type="dxa"/>
          </w:tcPr>
          <w:p w14:paraId="60EFBD2E"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hAnsiTheme="majorBidi" w:cstheme="majorBidi"/>
              </w:rPr>
              <w:t>The supported throughput shall not be less than the specified minimum requirement.</w:t>
            </w:r>
          </w:p>
        </w:tc>
      </w:tr>
      <w:tr w:rsidR="00327D87" w:rsidRPr="00C22C53" w14:paraId="5A4935BE" w14:textId="77777777" w:rsidTr="00C10B46">
        <w:tc>
          <w:tcPr>
            <w:tcW w:w="1828" w:type="dxa"/>
            <w:vAlign w:val="center"/>
          </w:tcPr>
          <w:p w14:paraId="7D4EFD81"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VPN throughput</w:t>
            </w:r>
          </w:p>
        </w:tc>
        <w:tc>
          <w:tcPr>
            <w:tcW w:w="2708" w:type="dxa"/>
            <w:vAlign w:val="center"/>
          </w:tcPr>
          <w:p w14:paraId="5A603140" w14:textId="77777777" w:rsidR="00327D87" w:rsidRPr="00DF0191" w:rsidRDefault="00327D87" w:rsidP="00C10B46">
            <w:pPr>
              <w:keepLines/>
              <w:spacing w:line="276" w:lineRule="auto"/>
              <w:jc w:val="center"/>
              <w:rPr>
                <w:rFonts w:asciiTheme="majorBidi" w:eastAsia="David" w:hAnsiTheme="majorBidi" w:cstheme="majorBidi"/>
              </w:rPr>
            </w:pPr>
            <w:r w:rsidRPr="00DF0191">
              <w:rPr>
                <w:rFonts w:asciiTheme="majorBidi" w:eastAsia="David" w:hAnsiTheme="majorBidi" w:cstheme="majorBidi"/>
              </w:rPr>
              <w:t>IPSEC –6.5 Gbps</w:t>
            </w:r>
          </w:p>
          <w:p w14:paraId="374E59F7"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SSL – 600 Mbps</w:t>
            </w:r>
          </w:p>
        </w:tc>
        <w:tc>
          <w:tcPr>
            <w:tcW w:w="1097" w:type="dxa"/>
          </w:tcPr>
          <w:p w14:paraId="53DE19EB" w14:textId="77777777" w:rsidR="00327D87" w:rsidRPr="00DF0191" w:rsidRDefault="00327D87" w:rsidP="00C10B46">
            <w:pPr>
              <w:tabs>
                <w:tab w:val="left" w:pos="284"/>
                <w:tab w:val="left" w:pos="567"/>
                <w:tab w:val="left" w:pos="851"/>
              </w:tabs>
              <w:jc w:val="center"/>
              <w:rPr>
                <w:rFonts w:asciiTheme="majorBidi" w:hAnsiTheme="majorBidi" w:cstheme="majorBidi"/>
              </w:rPr>
            </w:pPr>
          </w:p>
        </w:tc>
        <w:tc>
          <w:tcPr>
            <w:tcW w:w="1829" w:type="dxa"/>
          </w:tcPr>
          <w:p w14:paraId="0A952743" w14:textId="16201A7B"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 is required </w:t>
            </w:r>
            <w:r w:rsidRPr="008260A8">
              <w:rPr>
                <w:rFonts w:asciiTheme="majorBidi" w:hAnsiTheme="majorBidi" w:cstheme="majorBidi"/>
              </w:rPr>
              <w:t xml:space="preserve">regarding the maximum </w:t>
            </w:r>
            <w:r>
              <w:rPr>
                <w:rFonts w:asciiTheme="majorBidi" w:hAnsiTheme="majorBidi" w:cstheme="majorBidi"/>
              </w:rPr>
              <w:t>number</w:t>
            </w:r>
            <w:r w:rsidRPr="008260A8">
              <w:rPr>
                <w:rFonts w:asciiTheme="majorBidi" w:hAnsiTheme="majorBidi" w:cstheme="majorBidi"/>
              </w:rPr>
              <w:t xml:space="preserve"> of </w:t>
            </w:r>
            <w:r w:rsidR="00AE234F" w:rsidRPr="008260A8">
              <w:rPr>
                <w:rFonts w:asciiTheme="majorBidi" w:hAnsiTheme="majorBidi" w:cstheme="majorBidi"/>
              </w:rPr>
              <w:t>tunnels.</w:t>
            </w:r>
          </w:p>
          <w:p w14:paraId="170FF57B" w14:textId="62558DBA" w:rsidR="00327D87" w:rsidRPr="00DF0191"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Client</w:t>
            </w:r>
            <w:r w:rsidR="00F05A23">
              <w:rPr>
                <w:rFonts w:asciiTheme="majorBidi" w:hAnsiTheme="majorBidi" w:cstheme="majorBidi"/>
              </w:rPr>
              <w:t>-</w:t>
            </w:r>
            <w:r w:rsidRPr="008260A8">
              <w:rPr>
                <w:rFonts w:asciiTheme="majorBidi" w:hAnsiTheme="majorBidi" w:cstheme="majorBidi"/>
              </w:rPr>
              <w:t>to</w:t>
            </w:r>
            <w:r w:rsidR="00F05A23">
              <w:rPr>
                <w:rFonts w:asciiTheme="majorBidi" w:hAnsiTheme="majorBidi" w:cstheme="majorBidi"/>
              </w:rPr>
              <w:t>-</w:t>
            </w:r>
            <w:r w:rsidRPr="008260A8">
              <w:rPr>
                <w:rFonts w:asciiTheme="majorBidi" w:hAnsiTheme="majorBidi" w:cstheme="majorBidi"/>
              </w:rPr>
              <w:t>Site \ Site</w:t>
            </w:r>
            <w:r w:rsidR="00F05A23">
              <w:rPr>
                <w:rFonts w:asciiTheme="majorBidi" w:hAnsiTheme="majorBidi" w:cstheme="majorBidi"/>
              </w:rPr>
              <w:t>-</w:t>
            </w:r>
            <w:r w:rsidRPr="008260A8">
              <w:rPr>
                <w:rFonts w:asciiTheme="majorBidi" w:hAnsiTheme="majorBidi" w:cstheme="majorBidi"/>
              </w:rPr>
              <w:t>to</w:t>
            </w:r>
            <w:r w:rsidR="00F05A23">
              <w:rPr>
                <w:rFonts w:asciiTheme="majorBidi" w:hAnsiTheme="majorBidi" w:cstheme="majorBidi"/>
              </w:rPr>
              <w:t>-</w:t>
            </w:r>
            <w:r w:rsidRPr="008260A8">
              <w:rPr>
                <w:rFonts w:asciiTheme="majorBidi" w:hAnsiTheme="majorBidi" w:cstheme="majorBidi"/>
              </w:rPr>
              <w:t>Site (SSL\IPSEC)</w:t>
            </w:r>
          </w:p>
        </w:tc>
      </w:tr>
      <w:tr w:rsidR="00327D87" w:rsidRPr="00C22C53" w14:paraId="15EFED8F" w14:textId="77777777" w:rsidTr="00C10B46">
        <w:tc>
          <w:tcPr>
            <w:tcW w:w="1828" w:type="dxa"/>
          </w:tcPr>
          <w:p w14:paraId="459F8D7E"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Number of SSL licenses</w:t>
            </w:r>
          </w:p>
          <w:p w14:paraId="150401F4"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VPN users in the proposed component</w:t>
            </w:r>
          </w:p>
        </w:tc>
        <w:tc>
          <w:tcPr>
            <w:tcW w:w="2708" w:type="dxa"/>
            <w:vAlign w:val="center"/>
          </w:tcPr>
          <w:p w14:paraId="55CBA5B0"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200</w:t>
            </w:r>
          </w:p>
        </w:tc>
        <w:tc>
          <w:tcPr>
            <w:tcW w:w="1097" w:type="dxa"/>
          </w:tcPr>
          <w:p w14:paraId="00A025B0"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tcPr>
          <w:p w14:paraId="1AD26EC3"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The number of supported licenses shall not be less than the specified minimum number.</w:t>
            </w:r>
          </w:p>
        </w:tc>
      </w:tr>
      <w:tr w:rsidR="00327D87" w:rsidRPr="00C22C53" w14:paraId="200CDD2B" w14:textId="77777777" w:rsidTr="00C10B46">
        <w:tc>
          <w:tcPr>
            <w:tcW w:w="1828" w:type="dxa"/>
            <w:vAlign w:val="center"/>
          </w:tcPr>
          <w:p w14:paraId="30794734"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New sessions per second</w:t>
            </w:r>
          </w:p>
        </w:tc>
        <w:tc>
          <w:tcPr>
            <w:tcW w:w="2708" w:type="dxa"/>
            <w:vAlign w:val="center"/>
          </w:tcPr>
          <w:p w14:paraId="37AD5338"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35,000</w:t>
            </w:r>
          </w:p>
        </w:tc>
        <w:tc>
          <w:tcPr>
            <w:tcW w:w="1097" w:type="dxa"/>
          </w:tcPr>
          <w:p w14:paraId="0F5E6BD1"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tcPr>
          <w:p w14:paraId="345AF244"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The number of sessions per second will not be less than the specified minimum scope.</w:t>
            </w:r>
          </w:p>
        </w:tc>
      </w:tr>
      <w:tr w:rsidR="00327D87" w:rsidRPr="00C22C53" w14:paraId="22B4A9A2" w14:textId="77777777" w:rsidTr="00C10B46">
        <w:tc>
          <w:tcPr>
            <w:tcW w:w="1828" w:type="dxa"/>
            <w:vAlign w:val="center"/>
          </w:tcPr>
          <w:p w14:paraId="288D7285"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Maximum Concurrent Connections</w:t>
            </w:r>
          </w:p>
        </w:tc>
        <w:tc>
          <w:tcPr>
            <w:tcW w:w="2708" w:type="dxa"/>
            <w:vAlign w:val="center"/>
          </w:tcPr>
          <w:p w14:paraId="556F1F1F"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700,000</w:t>
            </w:r>
          </w:p>
        </w:tc>
        <w:tc>
          <w:tcPr>
            <w:tcW w:w="1097" w:type="dxa"/>
          </w:tcPr>
          <w:p w14:paraId="2309DB0E"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tcPr>
          <w:p w14:paraId="4C25660D"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 xml:space="preserve">The number of Maximum Concurrent </w:t>
            </w:r>
            <w:r w:rsidRPr="00DF0191">
              <w:rPr>
                <w:rFonts w:ascii="Times New Roman" w:hAnsi="Times New Roman" w:cs="Times New Roman"/>
              </w:rPr>
              <w:lastRenderedPageBreak/>
              <w:t>Connections will not be less than the specified minimum scope.</w:t>
            </w:r>
          </w:p>
          <w:p w14:paraId="51C8E2E1" w14:textId="77777777" w:rsidR="00327D87" w:rsidRPr="00DF0191" w:rsidRDefault="00327D87" w:rsidP="00C10B46">
            <w:pPr>
              <w:jc w:val="center"/>
              <w:rPr>
                <w:rFonts w:ascii="Times New Roman" w:hAnsi="Times New Roman" w:cs="Times New Roman"/>
              </w:rPr>
            </w:pPr>
          </w:p>
        </w:tc>
      </w:tr>
      <w:tr w:rsidR="00327D87" w:rsidRPr="00C22C53" w14:paraId="04D4B175" w14:textId="77777777" w:rsidTr="00C10B46">
        <w:tc>
          <w:tcPr>
            <w:tcW w:w="1828" w:type="dxa"/>
            <w:vAlign w:val="center"/>
          </w:tcPr>
          <w:p w14:paraId="07DC61CE"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lastRenderedPageBreak/>
              <w:t>FW Latency (</w:t>
            </w:r>
            <w:r w:rsidRPr="00DF0191">
              <w:rPr>
                <w:rFonts w:ascii="Times New Roman" w:eastAsia="Calibri" w:hAnsi="Times New Roman" w:cs="Times New Roman"/>
              </w:rPr>
              <w:t>μ</w:t>
            </w:r>
            <w:r w:rsidRPr="00DF0191">
              <w:rPr>
                <w:rFonts w:ascii="Times New Roman" w:eastAsia="David" w:hAnsi="Times New Roman" w:cs="Times New Roman"/>
              </w:rPr>
              <w:t>s)</w:t>
            </w:r>
          </w:p>
        </w:tc>
        <w:tc>
          <w:tcPr>
            <w:tcW w:w="2708" w:type="dxa"/>
          </w:tcPr>
          <w:p w14:paraId="2CA0C6EC"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w:t>
            </w:r>
          </w:p>
        </w:tc>
        <w:tc>
          <w:tcPr>
            <w:tcW w:w="1097" w:type="dxa"/>
          </w:tcPr>
          <w:p w14:paraId="2EFC1038"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tcPr>
          <w:p w14:paraId="17070EEF"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Details are required regarding the maximum latency.</w:t>
            </w:r>
          </w:p>
        </w:tc>
      </w:tr>
      <w:tr w:rsidR="00327D87" w:rsidRPr="00C22C53" w14:paraId="24D0F02A" w14:textId="77777777" w:rsidTr="00C10B46">
        <w:tc>
          <w:tcPr>
            <w:tcW w:w="1828" w:type="dxa"/>
          </w:tcPr>
          <w:p w14:paraId="6EA885AE"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Other capabilities</w:t>
            </w:r>
          </w:p>
        </w:tc>
        <w:tc>
          <w:tcPr>
            <w:tcW w:w="2708" w:type="dxa"/>
          </w:tcPr>
          <w:p w14:paraId="521D5C8C"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w:t>
            </w:r>
          </w:p>
        </w:tc>
        <w:tc>
          <w:tcPr>
            <w:tcW w:w="1097" w:type="dxa"/>
          </w:tcPr>
          <w:p w14:paraId="4B7435E9"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tcPr>
          <w:p w14:paraId="4444F752"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If these exist, please specify.</w:t>
            </w:r>
          </w:p>
        </w:tc>
      </w:tr>
    </w:tbl>
    <w:p w14:paraId="7E9A39E5"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7DAC00B2"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4.6.2.2</w:t>
      </w:r>
      <w:r>
        <w:rPr>
          <w:rFonts w:asciiTheme="majorBidi" w:hAnsiTheme="majorBidi" w:cstheme="majorBidi"/>
          <w:sz w:val="24"/>
          <w:szCs w:val="24"/>
        </w:rPr>
        <w:tab/>
        <w:t>Component B – Small management system</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13875732" w14:textId="77777777" w:rsidTr="00C10B46">
        <w:trPr>
          <w:tblHeader/>
        </w:trPr>
        <w:tc>
          <w:tcPr>
            <w:tcW w:w="1828" w:type="dxa"/>
            <w:shd w:val="clear" w:color="auto" w:fill="D9E2F3" w:themeFill="accent1" w:themeFillTint="33"/>
          </w:tcPr>
          <w:p w14:paraId="4AA3AC44"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0414936F"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2468BDED"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614AF434"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4A360F12" w14:textId="77777777" w:rsidTr="00C10B46">
        <w:tc>
          <w:tcPr>
            <w:tcW w:w="1828" w:type="dxa"/>
          </w:tcPr>
          <w:p w14:paraId="4A28C6A5"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19598B99"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1B4D3664"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C2C4A94"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 list of supported system installation platforms is required</w:t>
            </w:r>
            <w:r w:rsidRPr="00C22C53">
              <w:rPr>
                <w:rFonts w:asciiTheme="majorBidi" w:hAnsiTheme="majorBidi" w:cstheme="majorBidi"/>
              </w:rPr>
              <w:t>.</w:t>
            </w:r>
          </w:p>
        </w:tc>
      </w:tr>
      <w:tr w:rsidR="00327D87" w:rsidRPr="00C22C53" w14:paraId="39889217" w14:textId="77777777" w:rsidTr="00C10B46">
        <w:tc>
          <w:tcPr>
            <w:tcW w:w="1828" w:type="dxa"/>
          </w:tcPr>
          <w:p w14:paraId="16ECF065"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Number of NGFW management components</w:t>
            </w:r>
          </w:p>
        </w:tc>
        <w:tc>
          <w:tcPr>
            <w:tcW w:w="2708" w:type="dxa"/>
          </w:tcPr>
          <w:p w14:paraId="1ACF17C7"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Pr>
                <w:rFonts w:asciiTheme="majorBidi" w:hAnsiTheme="majorBidi" w:cstheme="majorBidi"/>
              </w:rPr>
              <w:t>5</w:t>
            </w:r>
          </w:p>
        </w:tc>
        <w:tc>
          <w:tcPr>
            <w:tcW w:w="1097" w:type="dxa"/>
          </w:tcPr>
          <w:p w14:paraId="15CFF2E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5A657F0"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Support for managed devices is required at the minimum scope indicated in the table without limitations on the sizes and types of managed FW components.</w:t>
            </w:r>
          </w:p>
        </w:tc>
      </w:tr>
    </w:tbl>
    <w:p w14:paraId="47595884"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49A5A9D4"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4.6.2.3</w:t>
      </w:r>
      <w:r>
        <w:rPr>
          <w:rFonts w:asciiTheme="majorBidi" w:hAnsiTheme="majorBidi" w:cstheme="majorBidi"/>
          <w:sz w:val="24"/>
          <w:szCs w:val="24"/>
        </w:rPr>
        <w:tab/>
        <w:t xml:space="preserve">Component C – medium </w:t>
      </w:r>
      <w:r w:rsidRPr="00ED5B69">
        <w:rPr>
          <w:rFonts w:asciiTheme="majorBidi" w:hAnsiTheme="majorBidi" w:cstheme="majorBidi"/>
          <w:b/>
          <w:bCs/>
          <w:sz w:val="24"/>
          <w:szCs w:val="24"/>
        </w:rPr>
        <w:t>NGFW</w:t>
      </w:r>
      <w:r>
        <w:rPr>
          <w:rFonts w:asciiTheme="majorBidi" w:hAnsiTheme="majorBidi" w:cstheme="majorBidi"/>
          <w:sz w:val="24"/>
          <w:szCs w:val="24"/>
        </w:rPr>
        <w:t xml:space="preserve"> hardware product</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2F58C1CF" w14:textId="77777777" w:rsidTr="00C10B46">
        <w:trPr>
          <w:tblHeader/>
        </w:trPr>
        <w:tc>
          <w:tcPr>
            <w:tcW w:w="1828" w:type="dxa"/>
            <w:shd w:val="clear" w:color="auto" w:fill="D9E2F3" w:themeFill="accent1" w:themeFillTint="33"/>
          </w:tcPr>
          <w:p w14:paraId="7370F6BD"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4FB6B0DD"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2EABE00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12BE7344"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2E558E3A" w14:textId="77777777" w:rsidTr="00C10B46">
        <w:tc>
          <w:tcPr>
            <w:tcW w:w="1828" w:type="dxa"/>
          </w:tcPr>
          <w:p w14:paraId="7B0FEE53"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2D36D4F9" w14:textId="77777777" w:rsidR="00327D87" w:rsidRPr="00C22C53" w:rsidRDefault="00327D87" w:rsidP="00C10B46">
            <w:pPr>
              <w:pStyle w:val="ListParagraph"/>
              <w:tabs>
                <w:tab w:val="left" w:pos="284"/>
                <w:tab w:val="left" w:pos="567"/>
                <w:tab w:val="left" w:pos="851"/>
              </w:tabs>
              <w:ind w:left="420"/>
              <w:rPr>
                <w:rFonts w:asciiTheme="majorBidi" w:hAnsiTheme="majorBidi" w:cstheme="majorBidi"/>
              </w:rPr>
            </w:pPr>
            <w:r>
              <w:rPr>
                <w:rFonts w:asciiTheme="majorBidi" w:hAnsiTheme="majorBidi" w:cstheme="majorBidi"/>
              </w:rPr>
              <w:t>16 GB RAM</w:t>
            </w:r>
          </w:p>
        </w:tc>
        <w:tc>
          <w:tcPr>
            <w:tcW w:w="1097" w:type="dxa"/>
          </w:tcPr>
          <w:p w14:paraId="2B9520C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3188290"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All products supplied, including the management system and the system survivability, must be detailed.</w:t>
            </w:r>
          </w:p>
        </w:tc>
      </w:tr>
      <w:tr w:rsidR="00327D87" w:rsidRPr="00C22C53" w14:paraId="0170D77C" w14:textId="77777777" w:rsidTr="00C10B46">
        <w:tc>
          <w:tcPr>
            <w:tcW w:w="1828" w:type="dxa"/>
          </w:tcPr>
          <w:p w14:paraId="233E1E97"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lastRenderedPageBreak/>
              <w:t>Configuration size</w:t>
            </w:r>
          </w:p>
        </w:tc>
        <w:tc>
          <w:tcPr>
            <w:tcW w:w="2708" w:type="dxa"/>
          </w:tcPr>
          <w:p w14:paraId="21284054" w14:textId="77777777" w:rsidR="00327D87" w:rsidRPr="00C22C53"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1U</w:t>
            </w:r>
          </w:p>
        </w:tc>
        <w:tc>
          <w:tcPr>
            <w:tcW w:w="1097" w:type="dxa"/>
          </w:tcPr>
          <w:p w14:paraId="20389635"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5E731DE"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513F04B8" w14:textId="77777777" w:rsidTr="00C10B46">
        <w:tc>
          <w:tcPr>
            <w:tcW w:w="1828" w:type="dxa"/>
          </w:tcPr>
          <w:p w14:paraId="61076E9C"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Memory</w:t>
            </w:r>
          </w:p>
        </w:tc>
        <w:tc>
          <w:tcPr>
            <w:tcW w:w="2708" w:type="dxa"/>
          </w:tcPr>
          <w:p w14:paraId="752B4A36"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18CAE25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A5B0797"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40AD8D03" w14:textId="77777777" w:rsidTr="00C10B46">
        <w:tc>
          <w:tcPr>
            <w:tcW w:w="1828" w:type="dxa"/>
          </w:tcPr>
          <w:p w14:paraId="79A4F104"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Storage</w:t>
            </w:r>
          </w:p>
        </w:tc>
        <w:tc>
          <w:tcPr>
            <w:tcW w:w="2708" w:type="dxa"/>
          </w:tcPr>
          <w:p w14:paraId="47BF0F0E"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480 GB SSD</w:t>
            </w:r>
          </w:p>
        </w:tc>
        <w:tc>
          <w:tcPr>
            <w:tcW w:w="1097" w:type="dxa"/>
          </w:tcPr>
          <w:p w14:paraId="07B15572"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927A339"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23F928C5" w14:textId="77777777" w:rsidTr="00C10B46">
        <w:tc>
          <w:tcPr>
            <w:tcW w:w="1828" w:type="dxa"/>
          </w:tcPr>
          <w:p w14:paraId="5D07749E"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VLANs</w:t>
            </w:r>
          </w:p>
        </w:tc>
        <w:tc>
          <w:tcPr>
            <w:tcW w:w="2708" w:type="dxa"/>
          </w:tcPr>
          <w:p w14:paraId="0211CB03"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7FA5DDF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9426A6A"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maximum number of VLANs.</w:t>
            </w:r>
          </w:p>
        </w:tc>
      </w:tr>
      <w:tr w:rsidR="00327D87" w:rsidRPr="00C22C53" w14:paraId="337D37DB" w14:textId="77777777" w:rsidTr="00C10B46">
        <w:tc>
          <w:tcPr>
            <w:tcW w:w="1828" w:type="dxa"/>
          </w:tcPr>
          <w:p w14:paraId="289DD340"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Interfaces</w:t>
            </w:r>
          </w:p>
        </w:tc>
        <w:tc>
          <w:tcPr>
            <w:tcW w:w="2708" w:type="dxa"/>
          </w:tcPr>
          <w:p w14:paraId="49BE153E" w14:textId="77777777" w:rsidR="00327D87" w:rsidRPr="00ED5B69" w:rsidRDefault="00327D87" w:rsidP="00C10B46">
            <w:pPr>
              <w:pStyle w:val="ListParagraph"/>
              <w:tabs>
                <w:tab w:val="left" w:pos="284"/>
                <w:tab w:val="left" w:pos="567"/>
                <w:tab w:val="left" w:pos="851"/>
              </w:tabs>
              <w:ind w:left="420"/>
              <w:jc w:val="center"/>
              <w:rPr>
                <w:rFonts w:asciiTheme="majorBidi" w:hAnsiTheme="majorBidi" w:cstheme="majorBidi"/>
              </w:rPr>
            </w:pPr>
            <w:r w:rsidRPr="00ED5B69">
              <w:rPr>
                <w:rFonts w:asciiTheme="majorBidi" w:hAnsiTheme="majorBidi" w:cstheme="majorBidi"/>
              </w:rPr>
              <w:t>4 x 1GbE-Copper\SFP</w:t>
            </w:r>
          </w:p>
          <w:p w14:paraId="1C41C0F2" w14:textId="77777777" w:rsidR="00327D87" w:rsidRPr="00ED5B69" w:rsidRDefault="00327D87" w:rsidP="00C10B46">
            <w:pPr>
              <w:pStyle w:val="ListParagraph"/>
              <w:tabs>
                <w:tab w:val="left" w:pos="284"/>
                <w:tab w:val="left" w:pos="567"/>
                <w:tab w:val="left" w:pos="851"/>
              </w:tabs>
              <w:ind w:left="420"/>
              <w:jc w:val="center"/>
              <w:rPr>
                <w:rFonts w:asciiTheme="majorBidi" w:hAnsiTheme="majorBidi" w:cstheme="majorBidi"/>
              </w:rPr>
            </w:pPr>
            <w:r w:rsidRPr="00ED5B69">
              <w:rPr>
                <w:rFonts w:asciiTheme="majorBidi" w:hAnsiTheme="majorBidi" w:cstheme="majorBidi"/>
              </w:rPr>
              <w:t>18 X GE RJ45</w:t>
            </w:r>
          </w:p>
          <w:p w14:paraId="2193BA17"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sidRPr="00ED5B69">
              <w:rPr>
                <w:rFonts w:asciiTheme="majorBidi" w:hAnsiTheme="majorBidi" w:cstheme="majorBidi"/>
              </w:rPr>
              <w:t>8 X GE SFP</w:t>
            </w:r>
          </w:p>
        </w:tc>
        <w:tc>
          <w:tcPr>
            <w:tcW w:w="1097" w:type="dxa"/>
          </w:tcPr>
          <w:p w14:paraId="3B56C458"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AB74275"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number and type of interfaces proposed in the configuration in order to meet the total bandwidth requirements.</w:t>
            </w:r>
          </w:p>
        </w:tc>
      </w:tr>
      <w:tr w:rsidR="00327D87" w:rsidRPr="00C22C53" w14:paraId="7981CB09" w14:textId="77777777" w:rsidTr="00C10B46">
        <w:tc>
          <w:tcPr>
            <w:tcW w:w="1828" w:type="dxa"/>
          </w:tcPr>
          <w:p w14:paraId="65D48C9F"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Network management interfaces</w:t>
            </w:r>
          </w:p>
        </w:tc>
        <w:tc>
          <w:tcPr>
            <w:tcW w:w="2708" w:type="dxa"/>
          </w:tcPr>
          <w:p w14:paraId="26239537"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1</w:t>
            </w:r>
          </w:p>
        </w:tc>
        <w:tc>
          <w:tcPr>
            <w:tcW w:w="1097" w:type="dxa"/>
          </w:tcPr>
          <w:p w14:paraId="3E203692"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4DA65D6"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number and type of management interfaces.</w:t>
            </w:r>
          </w:p>
        </w:tc>
      </w:tr>
      <w:tr w:rsidR="00327D87" w:rsidRPr="00C22C53" w14:paraId="2D348896" w14:textId="77777777" w:rsidTr="00C10B46">
        <w:tc>
          <w:tcPr>
            <w:tcW w:w="1828" w:type="dxa"/>
          </w:tcPr>
          <w:p w14:paraId="035701B3"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Dual power supply</w:t>
            </w:r>
          </w:p>
        </w:tc>
        <w:tc>
          <w:tcPr>
            <w:tcW w:w="2708" w:type="dxa"/>
          </w:tcPr>
          <w:p w14:paraId="3BE8D305"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Not required</w:t>
            </w:r>
          </w:p>
        </w:tc>
        <w:tc>
          <w:tcPr>
            <w:tcW w:w="1097" w:type="dxa"/>
          </w:tcPr>
          <w:p w14:paraId="6DF439F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D616A36" w14:textId="7BC3A28B"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A quality score advantage </w:t>
            </w:r>
            <w:r w:rsidR="0003763E">
              <w:rPr>
                <w:rFonts w:asciiTheme="majorBidi" w:hAnsiTheme="majorBidi" w:cstheme="majorBidi"/>
                <w:sz w:val="24"/>
                <w:szCs w:val="24"/>
              </w:rPr>
              <w:t>shall</w:t>
            </w:r>
            <w:r>
              <w:rPr>
                <w:rFonts w:asciiTheme="majorBidi" w:hAnsiTheme="majorBidi" w:cstheme="majorBidi"/>
              </w:rPr>
              <w:t xml:space="preserve"> be given to a </w:t>
            </w:r>
            <w:r w:rsidR="00F05A23">
              <w:rPr>
                <w:rFonts w:asciiTheme="majorBidi" w:hAnsiTheme="majorBidi" w:cstheme="majorBidi"/>
              </w:rPr>
              <w:t>B</w:t>
            </w:r>
            <w:r>
              <w:rPr>
                <w:rFonts w:asciiTheme="majorBidi" w:hAnsiTheme="majorBidi" w:cstheme="majorBidi"/>
              </w:rPr>
              <w:t xml:space="preserve">id that includes a dual power supply. If the </w:t>
            </w:r>
            <w:r w:rsidR="00F05A23">
              <w:rPr>
                <w:rFonts w:asciiTheme="majorBidi" w:hAnsiTheme="majorBidi" w:cstheme="majorBidi"/>
              </w:rPr>
              <w:t>B</w:t>
            </w:r>
            <w:r>
              <w:rPr>
                <w:rFonts w:asciiTheme="majorBidi" w:hAnsiTheme="majorBidi" w:cstheme="majorBidi"/>
              </w:rPr>
              <w:t xml:space="preserve">id includes a dual power supply, the response method should be specified (internal/external, Hot Swap capability, </w:t>
            </w:r>
            <w:r w:rsidR="001A7E8A">
              <w:rPr>
                <w:rFonts w:asciiTheme="majorBidi" w:hAnsiTheme="majorBidi" w:cstheme="majorBidi"/>
              </w:rPr>
              <w:t>and so on</w:t>
            </w:r>
            <w:r>
              <w:rPr>
                <w:rFonts w:asciiTheme="majorBidi" w:hAnsiTheme="majorBidi" w:cstheme="majorBidi"/>
              </w:rPr>
              <w:t>).</w:t>
            </w:r>
          </w:p>
        </w:tc>
      </w:tr>
      <w:tr w:rsidR="00327D87" w:rsidRPr="00C22C53" w14:paraId="2AE637C1" w14:textId="77777777" w:rsidTr="00C10B46">
        <w:tc>
          <w:tcPr>
            <w:tcW w:w="1828" w:type="dxa"/>
          </w:tcPr>
          <w:p w14:paraId="5368BCB4"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Maximum power consumption</w:t>
            </w:r>
          </w:p>
        </w:tc>
        <w:tc>
          <w:tcPr>
            <w:tcW w:w="2708" w:type="dxa"/>
            <w:vAlign w:val="center"/>
          </w:tcPr>
          <w:p w14:paraId="741C39E7"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p>
        </w:tc>
        <w:tc>
          <w:tcPr>
            <w:tcW w:w="1097" w:type="dxa"/>
          </w:tcPr>
          <w:p w14:paraId="79E63E1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0E7E26D" w14:textId="77777777" w:rsidR="00327D87" w:rsidRDefault="00327D87" w:rsidP="00C10B46">
            <w:pPr>
              <w:tabs>
                <w:tab w:val="left" w:pos="284"/>
                <w:tab w:val="left" w:pos="567"/>
                <w:tab w:val="left" w:pos="851"/>
              </w:tabs>
              <w:jc w:val="center"/>
              <w:rPr>
                <w:rFonts w:asciiTheme="majorBidi" w:hAnsiTheme="majorBidi" w:cstheme="majorBidi"/>
              </w:rPr>
            </w:pPr>
          </w:p>
        </w:tc>
      </w:tr>
      <w:tr w:rsidR="00327D87" w:rsidRPr="00C22C53" w14:paraId="4E5683C6" w14:textId="77777777" w:rsidTr="00C10B46">
        <w:tc>
          <w:tcPr>
            <w:tcW w:w="1828" w:type="dxa"/>
            <w:vAlign w:val="center"/>
          </w:tcPr>
          <w:p w14:paraId="5CF5BDE1"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Threat Prevention Throughput (Full Blades)</w:t>
            </w:r>
          </w:p>
        </w:tc>
        <w:tc>
          <w:tcPr>
            <w:tcW w:w="2708" w:type="dxa"/>
            <w:vAlign w:val="center"/>
          </w:tcPr>
          <w:p w14:paraId="5A82479D"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3 Gbps</w:t>
            </w:r>
          </w:p>
        </w:tc>
        <w:tc>
          <w:tcPr>
            <w:tcW w:w="1097" w:type="dxa"/>
          </w:tcPr>
          <w:p w14:paraId="53023AE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79BC80E"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13F6AC54" w14:textId="77777777" w:rsidTr="00C10B46">
        <w:tc>
          <w:tcPr>
            <w:tcW w:w="1828" w:type="dxa"/>
            <w:vAlign w:val="center"/>
          </w:tcPr>
          <w:p w14:paraId="680A0FBB"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lastRenderedPageBreak/>
              <w:t>FW throughput</w:t>
            </w:r>
          </w:p>
        </w:tc>
        <w:tc>
          <w:tcPr>
            <w:tcW w:w="2708" w:type="dxa"/>
            <w:vAlign w:val="center"/>
          </w:tcPr>
          <w:p w14:paraId="650A59BD"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27 Gbps</w:t>
            </w:r>
          </w:p>
        </w:tc>
        <w:tc>
          <w:tcPr>
            <w:tcW w:w="1097" w:type="dxa"/>
          </w:tcPr>
          <w:p w14:paraId="59219B9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95A302A"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Not including uncontrolled internal traffic. </w:t>
            </w:r>
            <w:r w:rsidRPr="008260A8">
              <w:rPr>
                <w:rFonts w:asciiTheme="majorBidi" w:hAnsiTheme="majorBidi" w:cstheme="majorBidi"/>
              </w:rPr>
              <w:t>The supported throughput shall not be less than the specified minimum requirement.</w:t>
            </w:r>
          </w:p>
        </w:tc>
      </w:tr>
      <w:tr w:rsidR="00327D87" w:rsidRPr="00C22C53" w14:paraId="50963584" w14:textId="77777777" w:rsidTr="00C10B46">
        <w:tc>
          <w:tcPr>
            <w:tcW w:w="1828" w:type="dxa"/>
            <w:vAlign w:val="center"/>
          </w:tcPr>
          <w:p w14:paraId="793DC9BC"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SSL inspection throughput</w:t>
            </w:r>
          </w:p>
        </w:tc>
        <w:tc>
          <w:tcPr>
            <w:tcW w:w="2708" w:type="dxa"/>
            <w:vAlign w:val="center"/>
          </w:tcPr>
          <w:p w14:paraId="52712C7A"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4 Gbps</w:t>
            </w:r>
          </w:p>
        </w:tc>
        <w:tc>
          <w:tcPr>
            <w:tcW w:w="1097" w:type="dxa"/>
          </w:tcPr>
          <w:p w14:paraId="5AC435D6"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45233B3"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1E2ED87A" w14:textId="77777777" w:rsidTr="00C10B46">
        <w:tc>
          <w:tcPr>
            <w:tcW w:w="1828" w:type="dxa"/>
            <w:vAlign w:val="center"/>
          </w:tcPr>
          <w:p w14:paraId="2D8FDA7A"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App Control throughput</w:t>
            </w:r>
          </w:p>
        </w:tc>
        <w:tc>
          <w:tcPr>
            <w:tcW w:w="2708" w:type="dxa"/>
            <w:vAlign w:val="center"/>
          </w:tcPr>
          <w:p w14:paraId="02BD45C7"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13 Gbps</w:t>
            </w:r>
          </w:p>
        </w:tc>
        <w:tc>
          <w:tcPr>
            <w:tcW w:w="1097" w:type="dxa"/>
          </w:tcPr>
          <w:p w14:paraId="322A9366"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6657B10"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2C562D4E" w14:textId="77777777" w:rsidTr="00C10B46">
        <w:tc>
          <w:tcPr>
            <w:tcW w:w="1828" w:type="dxa"/>
            <w:vAlign w:val="center"/>
          </w:tcPr>
          <w:p w14:paraId="063374A0"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IPS throughput</w:t>
            </w:r>
          </w:p>
        </w:tc>
        <w:tc>
          <w:tcPr>
            <w:tcW w:w="2708" w:type="dxa"/>
            <w:vAlign w:val="center"/>
          </w:tcPr>
          <w:p w14:paraId="7F0DC95B"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5 Gbps</w:t>
            </w:r>
          </w:p>
        </w:tc>
        <w:tc>
          <w:tcPr>
            <w:tcW w:w="1097" w:type="dxa"/>
          </w:tcPr>
          <w:p w14:paraId="4EF2A0D8"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D1150D1"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02E6B964" w14:textId="77777777" w:rsidTr="00C10B46">
        <w:tc>
          <w:tcPr>
            <w:tcW w:w="1828" w:type="dxa"/>
            <w:vAlign w:val="center"/>
          </w:tcPr>
          <w:p w14:paraId="0114D8D7"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VPN throughput</w:t>
            </w:r>
          </w:p>
        </w:tc>
        <w:tc>
          <w:tcPr>
            <w:tcW w:w="2708" w:type="dxa"/>
            <w:vAlign w:val="center"/>
          </w:tcPr>
          <w:p w14:paraId="17CF58DF"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IPSEC – 13 Gbps</w:t>
            </w:r>
          </w:p>
          <w:p w14:paraId="08910F4D"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SSL – 2 Gbps</w:t>
            </w:r>
          </w:p>
        </w:tc>
        <w:tc>
          <w:tcPr>
            <w:tcW w:w="1097" w:type="dxa"/>
          </w:tcPr>
          <w:p w14:paraId="4004A30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CEE04AB" w14:textId="0499ADB0"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 xml:space="preserve">Detail is required regarding the maximum </w:t>
            </w:r>
            <w:r>
              <w:rPr>
                <w:rFonts w:asciiTheme="majorBidi" w:hAnsiTheme="majorBidi" w:cstheme="majorBidi"/>
              </w:rPr>
              <w:t>number</w:t>
            </w:r>
            <w:r w:rsidRPr="008260A8">
              <w:rPr>
                <w:rFonts w:asciiTheme="majorBidi" w:hAnsiTheme="majorBidi" w:cstheme="majorBidi"/>
              </w:rPr>
              <w:t xml:space="preserve"> of tunnels</w:t>
            </w:r>
            <w:r w:rsidR="00AE234F">
              <w:rPr>
                <w:rFonts w:asciiTheme="majorBidi" w:hAnsiTheme="majorBidi" w:cstheme="majorBidi"/>
              </w:rPr>
              <w:t>.</w:t>
            </w:r>
          </w:p>
          <w:p w14:paraId="2235BED5" w14:textId="2BAFD6A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Client</w:t>
            </w:r>
            <w:r w:rsidR="00F05A23">
              <w:rPr>
                <w:rFonts w:asciiTheme="majorBidi" w:hAnsiTheme="majorBidi" w:cstheme="majorBidi"/>
              </w:rPr>
              <w:t>-</w:t>
            </w:r>
            <w:r w:rsidRPr="008260A8">
              <w:rPr>
                <w:rFonts w:asciiTheme="majorBidi" w:hAnsiTheme="majorBidi" w:cstheme="majorBidi"/>
              </w:rPr>
              <w:t>to</w:t>
            </w:r>
            <w:r w:rsidR="00F05A23">
              <w:rPr>
                <w:rFonts w:asciiTheme="majorBidi" w:hAnsiTheme="majorBidi" w:cstheme="majorBidi"/>
              </w:rPr>
              <w:t>-</w:t>
            </w:r>
            <w:r w:rsidRPr="008260A8">
              <w:rPr>
                <w:rFonts w:asciiTheme="majorBidi" w:hAnsiTheme="majorBidi" w:cstheme="majorBidi"/>
              </w:rPr>
              <w:t>Site \ Site</w:t>
            </w:r>
            <w:r w:rsidR="00F05A23">
              <w:rPr>
                <w:rFonts w:asciiTheme="majorBidi" w:hAnsiTheme="majorBidi" w:cstheme="majorBidi"/>
              </w:rPr>
              <w:t>-</w:t>
            </w:r>
            <w:r w:rsidRPr="008260A8">
              <w:rPr>
                <w:rFonts w:asciiTheme="majorBidi" w:hAnsiTheme="majorBidi" w:cstheme="majorBidi"/>
              </w:rPr>
              <w:t>to</w:t>
            </w:r>
            <w:r w:rsidR="00F05A23">
              <w:rPr>
                <w:rFonts w:asciiTheme="majorBidi" w:hAnsiTheme="majorBidi" w:cstheme="majorBidi"/>
              </w:rPr>
              <w:t>-</w:t>
            </w:r>
            <w:r w:rsidRPr="008260A8">
              <w:rPr>
                <w:rFonts w:asciiTheme="majorBidi" w:hAnsiTheme="majorBidi" w:cstheme="majorBidi"/>
              </w:rPr>
              <w:t>Site (SSL\IPSEC)</w:t>
            </w:r>
          </w:p>
        </w:tc>
      </w:tr>
      <w:tr w:rsidR="00327D87" w:rsidRPr="00C22C53" w14:paraId="51B2008C" w14:textId="77777777" w:rsidTr="00C10B46">
        <w:tc>
          <w:tcPr>
            <w:tcW w:w="1828" w:type="dxa"/>
            <w:vAlign w:val="center"/>
          </w:tcPr>
          <w:p w14:paraId="6862D3CB"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 xml:space="preserve">Number </w:t>
            </w:r>
            <w:r w:rsidRPr="008260A8">
              <w:rPr>
                <w:rFonts w:asciiTheme="majorBidi" w:eastAsia="David" w:hAnsiTheme="majorBidi" w:cstheme="majorBidi"/>
              </w:rPr>
              <w:t xml:space="preserve">of SSL VPN user licenses in the </w:t>
            </w:r>
            <w:r>
              <w:rPr>
                <w:rFonts w:asciiTheme="majorBidi" w:eastAsia="David" w:hAnsiTheme="majorBidi" w:cstheme="majorBidi"/>
              </w:rPr>
              <w:t>proposed</w:t>
            </w:r>
            <w:r w:rsidRPr="008260A8">
              <w:rPr>
                <w:rFonts w:asciiTheme="majorBidi" w:eastAsia="David" w:hAnsiTheme="majorBidi" w:cstheme="majorBidi"/>
              </w:rPr>
              <w:t xml:space="preserve"> component</w:t>
            </w:r>
          </w:p>
        </w:tc>
        <w:tc>
          <w:tcPr>
            <w:tcW w:w="2708" w:type="dxa"/>
            <w:vAlign w:val="center"/>
          </w:tcPr>
          <w:p w14:paraId="326401DE"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500</w:t>
            </w:r>
          </w:p>
        </w:tc>
        <w:tc>
          <w:tcPr>
            <w:tcW w:w="1097" w:type="dxa"/>
          </w:tcPr>
          <w:p w14:paraId="41A87A7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76DFDE4"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supported licenses will not be less than the specified minimum number.</w:t>
            </w:r>
          </w:p>
        </w:tc>
      </w:tr>
      <w:tr w:rsidR="00327D87" w:rsidRPr="00C22C53" w14:paraId="6A23441A" w14:textId="77777777" w:rsidTr="00C10B46">
        <w:tc>
          <w:tcPr>
            <w:tcW w:w="1828" w:type="dxa"/>
            <w:vAlign w:val="center"/>
          </w:tcPr>
          <w:p w14:paraId="34CBEA47"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New sessions per second</w:t>
            </w:r>
          </w:p>
        </w:tc>
        <w:tc>
          <w:tcPr>
            <w:tcW w:w="2708" w:type="dxa"/>
            <w:vAlign w:val="center"/>
          </w:tcPr>
          <w:p w14:paraId="0DE78375"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280,000</w:t>
            </w:r>
          </w:p>
        </w:tc>
        <w:tc>
          <w:tcPr>
            <w:tcW w:w="1097" w:type="dxa"/>
          </w:tcPr>
          <w:p w14:paraId="05AAD4E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5B7757F" w14:textId="77777777" w:rsidR="00327D87" w:rsidRPr="008260A8" w:rsidRDefault="00327D87" w:rsidP="00C10B46">
            <w:pPr>
              <w:tabs>
                <w:tab w:val="left" w:pos="260"/>
                <w:tab w:val="left" w:pos="567"/>
                <w:tab w:val="left" w:pos="851"/>
              </w:tabs>
              <w:rPr>
                <w:rFonts w:asciiTheme="majorBidi" w:hAnsiTheme="majorBidi" w:cstheme="majorBidi"/>
              </w:rPr>
            </w:pPr>
            <w:r>
              <w:rPr>
                <w:rFonts w:asciiTheme="majorBidi" w:hAnsiTheme="majorBidi" w:cstheme="majorBidi"/>
              </w:rPr>
              <w:t>The number of sessions per second will not be less than the minimum specified scope.</w:t>
            </w:r>
          </w:p>
        </w:tc>
      </w:tr>
      <w:tr w:rsidR="00327D87" w:rsidRPr="00C22C53" w14:paraId="582680FF" w14:textId="77777777" w:rsidTr="00C10B46">
        <w:tc>
          <w:tcPr>
            <w:tcW w:w="1828" w:type="dxa"/>
            <w:vAlign w:val="center"/>
          </w:tcPr>
          <w:p w14:paraId="65F897C6"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lastRenderedPageBreak/>
              <w:t>Maximum Concurrent Connections</w:t>
            </w:r>
          </w:p>
        </w:tc>
        <w:tc>
          <w:tcPr>
            <w:tcW w:w="2708" w:type="dxa"/>
            <w:vAlign w:val="center"/>
          </w:tcPr>
          <w:p w14:paraId="0CE36A37"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3,000,000</w:t>
            </w:r>
          </w:p>
        </w:tc>
        <w:tc>
          <w:tcPr>
            <w:tcW w:w="1097" w:type="dxa"/>
          </w:tcPr>
          <w:p w14:paraId="0B6E66F2"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57016C6"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Maximum Concurrent Connections will not be less than the minimum specified scope.</w:t>
            </w:r>
          </w:p>
        </w:tc>
      </w:tr>
      <w:tr w:rsidR="00327D87" w:rsidRPr="00C22C53" w14:paraId="5FE6F2D9" w14:textId="77777777" w:rsidTr="00C10B46">
        <w:tc>
          <w:tcPr>
            <w:tcW w:w="1828" w:type="dxa"/>
            <w:vAlign w:val="center"/>
          </w:tcPr>
          <w:p w14:paraId="582F9306"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FW Latency (</w:t>
            </w:r>
            <w:r w:rsidRPr="008260A8">
              <w:rPr>
                <w:rFonts w:asciiTheme="majorBidi" w:eastAsia="Calibri" w:hAnsiTheme="majorBidi" w:cstheme="majorBidi"/>
              </w:rPr>
              <w:t>μ</w:t>
            </w:r>
            <w:r w:rsidRPr="008260A8">
              <w:rPr>
                <w:rFonts w:asciiTheme="majorBidi" w:eastAsia="David" w:hAnsiTheme="majorBidi" w:cstheme="majorBidi"/>
              </w:rPr>
              <w:t>s)</w:t>
            </w:r>
          </w:p>
        </w:tc>
        <w:tc>
          <w:tcPr>
            <w:tcW w:w="2708" w:type="dxa"/>
            <w:vAlign w:val="center"/>
          </w:tcPr>
          <w:p w14:paraId="34282599"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03371EF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4AB04E0"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maximal latency.</w:t>
            </w:r>
          </w:p>
        </w:tc>
      </w:tr>
      <w:tr w:rsidR="00327D87" w:rsidRPr="00C22C53" w14:paraId="6BF1BEB0" w14:textId="77777777" w:rsidTr="00C10B46">
        <w:tc>
          <w:tcPr>
            <w:tcW w:w="1828" w:type="dxa"/>
            <w:vAlign w:val="center"/>
          </w:tcPr>
          <w:p w14:paraId="39FF47C6"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Other capabilities</w:t>
            </w:r>
          </w:p>
        </w:tc>
        <w:tc>
          <w:tcPr>
            <w:tcW w:w="2708" w:type="dxa"/>
            <w:vAlign w:val="center"/>
          </w:tcPr>
          <w:p w14:paraId="117141B6"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40F2A13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7204487"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If any exist, please provide details.</w:t>
            </w:r>
          </w:p>
        </w:tc>
      </w:tr>
    </w:tbl>
    <w:p w14:paraId="342D695D"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4D2FDF57"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4.6.2.4</w:t>
      </w:r>
      <w:r>
        <w:rPr>
          <w:rFonts w:asciiTheme="majorBidi" w:hAnsiTheme="majorBidi" w:cstheme="majorBidi"/>
          <w:sz w:val="24"/>
          <w:szCs w:val="24"/>
        </w:rPr>
        <w:tab/>
        <w:t>Component D – Medium management system</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253C0E38" w14:textId="77777777" w:rsidTr="00C10B46">
        <w:trPr>
          <w:tblHeader/>
        </w:trPr>
        <w:tc>
          <w:tcPr>
            <w:tcW w:w="1828" w:type="dxa"/>
            <w:shd w:val="clear" w:color="auto" w:fill="D9E2F3" w:themeFill="accent1" w:themeFillTint="33"/>
          </w:tcPr>
          <w:p w14:paraId="4097DC2E"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1CE6A6CE"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5799FB5C"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494CE00C"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56E31D35" w14:textId="77777777" w:rsidTr="00C10B46">
        <w:tc>
          <w:tcPr>
            <w:tcW w:w="1828" w:type="dxa"/>
          </w:tcPr>
          <w:p w14:paraId="0BFA365D"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19045438"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561FB84B"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9EDE7D2"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 list of supported system installation platforms is required</w:t>
            </w:r>
            <w:r w:rsidRPr="00C22C53">
              <w:rPr>
                <w:rFonts w:asciiTheme="majorBidi" w:hAnsiTheme="majorBidi" w:cstheme="majorBidi"/>
              </w:rPr>
              <w:t>.</w:t>
            </w:r>
          </w:p>
        </w:tc>
      </w:tr>
      <w:tr w:rsidR="00327D87" w:rsidRPr="00C22C53" w14:paraId="21E2726A" w14:textId="77777777" w:rsidTr="00C10B46">
        <w:tc>
          <w:tcPr>
            <w:tcW w:w="1828" w:type="dxa"/>
          </w:tcPr>
          <w:p w14:paraId="61E463C0"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Number of NGFW management components</w:t>
            </w:r>
          </w:p>
        </w:tc>
        <w:tc>
          <w:tcPr>
            <w:tcW w:w="2708" w:type="dxa"/>
          </w:tcPr>
          <w:p w14:paraId="11D3B35D"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Pr>
                <w:rFonts w:asciiTheme="majorBidi" w:hAnsiTheme="majorBidi" w:cstheme="majorBidi"/>
              </w:rPr>
              <w:t>20</w:t>
            </w:r>
          </w:p>
        </w:tc>
        <w:tc>
          <w:tcPr>
            <w:tcW w:w="1097" w:type="dxa"/>
          </w:tcPr>
          <w:p w14:paraId="0194BED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26B1A72"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Support for managed devices is required at the minimum scope indicated in the table without limitations on the sizes and types of managed FW components.</w:t>
            </w:r>
          </w:p>
        </w:tc>
      </w:tr>
    </w:tbl>
    <w:p w14:paraId="074C1A23"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0D936B16"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4.6.2.5</w:t>
      </w:r>
      <w:r>
        <w:rPr>
          <w:rFonts w:asciiTheme="majorBidi" w:hAnsiTheme="majorBidi" w:cstheme="majorBidi"/>
          <w:sz w:val="24"/>
          <w:szCs w:val="24"/>
        </w:rPr>
        <w:tab/>
        <w:t xml:space="preserve">Component E – large </w:t>
      </w:r>
      <w:r w:rsidRPr="00ED5B69">
        <w:rPr>
          <w:rFonts w:asciiTheme="majorBidi" w:hAnsiTheme="majorBidi" w:cstheme="majorBidi"/>
          <w:b/>
          <w:bCs/>
          <w:sz w:val="24"/>
          <w:szCs w:val="24"/>
        </w:rPr>
        <w:t>NGFW</w:t>
      </w:r>
      <w:r>
        <w:rPr>
          <w:rFonts w:asciiTheme="majorBidi" w:hAnsiTheme="majorBidi" w:cstheme="majorBidi"/>
          <w:sz w:val="24"/>
          <w:szCs w:val="24"/>
        </w:rPr>
        <w:t xml:space="preserve"> hardware product</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29B827A7" w14:textId="77777777" w:rsidTr="00C10B46">
        <w:trPr>
          <w:tblHeader/>
        </w:trPr>
        <w:tc>
          <w:tcPr>
            <w:tcW w:w="1828" w:type="dxa"/>
            <w:shd w:val="clear" w:color="auto" w:fill="D9E2F3" w:themeFill="accent1" w:themeFillTint="33"/>
          </w:tcPr>
          <w:p w14:paraId="6B7FF193"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2663724A"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50244B4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1B691786"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3BCD8F6C" w14:textId="77777777" w:rsidTr="00C10B46">
        <w:tc>
          <w:tcPr>
            <w:tcW w:w="1828" w:type="dxa"/>
          </w:tcPr>
          <w:p w14:paraId="18D5FF72"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64B580B8" w14:textId="77777777" w:rsidR="00327D87" w:rsidRPr="00AC53E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w:t>
            </w:r>
          </w:p>
        </w:tc>
        <w:tc>
          <w:tcPr>
            <w:tcW w:w="1097" w:type="dxa"/>
          </w:tcPr>
          <w:p w14:paraId="2217F78D"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C80947F"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All products supplied, including the management system and system </w:t>
            </w:r>
            <w:r>
              <w:rPr>
                <w:rFonts w:asciiTheme="majorBidi" w:hAnsiTheme="majorBidi" w:cstheme="majorBidi"/>
              </w:rPr>
              <w:lastRenderedPageBreak/>
              <w:t>survivability, must be detailed.</w:t>
            </w:r>
          </w:p>
        </w:tc>
      </w:tr>
      <w:tr w:rsidR="00327D87" w:rsidRPr="00C22C53" w14:paraId="6A518A9C" w14:textId="77777777" w:rsidTr="00C10B46">
        <w:tc>
          <w:tcPr>
            <w:tcW w:w="1828" w:type="dxa"/>
          </w:tcPr>
          <w:p w14:paraId="5804006B"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lastRenderedPageBreak/>
              <w:t>Configuration size</w:t>
            </w:r>
          </w:p>
        </w:tc>
        <w:tc>
          <w:tcPr>
            <w:tcW w:w="2708" w:type="dxa"/>
          </w:tcPr>
          <w:p w14:paraId="2C90EF13" w14:textId="77777777" w:rsidR="00327D87" w:rsidRPr="00C22C53"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2U</w:t>
            </w:r>
          </w:p>
        </w:tc>
        <w:tc>
          <w:tcPr>
            <w:tcW w:w="1097" w:type="dxa"/>
          </w:tcPr>
          <w:p w14:paraId="4F307C7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2232BBC"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439EC545" w14:textId="77777777" w:rsidTr="00C10B46">
        <w:tc>
          <w:tcPr>
            <w:tcW w:w="1828" w:type="dxa"/>
          </w:tcPr>
          <w:p w14:paraId="553F6F2B"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Memory</w:t>
            </w:r>
          </w:p>
        </w:tc>
        <w:tc>
          <w:tcPr>
            <w:tcW w:w="2708" w:type="dxa"/>
          </w:tcPr>
          <w:p w14:paraId="7D989F0E"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64 GB RAM-</w:t>
            </w:r>
          </w:p>
        </w:tc>
        <w:tc>
          <w:tcPr>
            <w:tcW w:w="1097" w:type="dxa"/>
          </w:tcPr>
          <w:p w14:paraId="631AE581"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9E364CD"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4AD0AB54" w14:textId="77777777" w:rsidTr="00C10B46">
        <w:tc>
          <w:tcPr>
            <w:tcW w:w="1828" w:type="dxa"/>
          </w:tcPr>
          <w:p w14:paraId="3D02B5C4"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Storage</w:t>
            </w:r>
          </w:p>
        </w:tc>
        <w:tc>
          <w:tcPr>
            <w:tcW w:w="2708" w:type="dxa"/>
          </w:tcPr>
          <w:p w14:paraId="2C0407E8"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4 TB SSD</w:t>
            </w:r>
          </w:p>
        </w:tc>
        <w:tc>
          <w:tcPr>
            <w:tcW w:w="1097" w:type="dxa"/>
          </w:tcPr>
          <w:p w14:paraId="31B011BE"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AA58448"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55795DF1" w14:textId="77777777" w:rsidTr="00C10B46">
        <w:tc>
          <w:tcPr>
            <w:tcW w:w="1828" w:type="dxa"/>
          </w:tcPr>
          <w:p w14:paraId="424981F1"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VLANs</w:t>
            </w:r>
          </w:p>
        </w:tc>
        <w:tc>
          <w:tcPr>
            <w:tcW w:w="2708" w:type="dxa"/>
          </w:tcPr>
          <w:p w14:paraId="190ADEE2"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51153FE5"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7410C15"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maximum number of VLANs.</w:t>
            </w:r>
          </w:p>
        </w:tc>
      </w:tr>
      <w:tr w:rsidR="00327D87" w:rsidRPr="00C22C53" w14:paraId="10AEA286" w14:textId="77777777" w:rsidTr="00C10B46">
        <w:tc>
          <w:tcPr>
            <w:tcW w:w="1828" w:type="dxa"/>
          </w:tcPr>
          <w:p w14:paraId="2C15B800"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Interfaces</w:t>
            </w:r>
          </w:p>
        </w:tc>
        <w:tc>
          <w:tcPr>
            <w:tcW w:w="2708" w:type="dxa"/>
          </w:tcPr>
          <w:p w14:paraId="58409C7C" w14:textId="77777777" w:rsidR="00327D87" w:rsidRPr="00AC53E3"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AC53E3">
              <w:rPr>
                <w:rFonts w:asciiTheme="majorBidi" w:eastAsia="David" w:hAnsiTheme="majorBidi" w:cstheme="majorBidi"/>
                <w:color w:val="000000"/>
              </w:rPr>
              <w:t>4 x 100 GbE-Copper\SFP</w:t>
            </w:r>
          </w:p>
          <w:p w14:paraId="41C01BA3" w14:textId="77777777" w:rsidR="00327D87" w:rsidRPr="00AC53E3"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AC53E3">
              <w:rPr>
                <w:rFonts w:asciiTheme="majorBidi" w:eastAsia="David" w:hAnsiTheme="majorBidi" w:cstheme="majorBidi"/>
                <w:color w:val="000000"/>
              </w:rPr>
              <w:t>40 GE SFP</w:t>
            </w:r>
          </w:p>
          <w:p w14:paraId="01F106D9" w14:textId="77777777" w:rsidR="00327D87" w:rsidRPr="00AC53E3"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AC53E3">
              <w:rPr>
                <w:rFonts w:asciiTheme="majorBidi" w:eastAsia="David" w:hAnsiTheme="majorBidi" w:cstheme="majorBidi"/>
                <w:color w:val="000000"/>
              </w:rPr>
              <w:t>24 X 25 GE SFP</w:t>
            </w:r>
          </w:p>
          <w:p w14:paraId="16A06304"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sidRPr="00AC53E3">
              <w:rPr>
                <w:rFonts w:asciiTheme="majorBidi" w:eastAsia="David" w:hAnsiTheme="majorBidi" w:cstheme="majorBidi"/>
                <w:color w:val="000000"/>
              </w:rPr>
              <w:t>2 XGE RJ45</w:t>
            </w:r>
          </w:p>
        </w:tc>
        <w:tc>
          <w:tcPr>
            <w:tcW w:w="1097" w:type="dxa"/>
          </w:tcPr>
          <w:p w14:paraId="22033C11"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12417B6"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number and type of interfaces proposed in the configuration in order to meet the total bandwidth requirements.</w:t>
            </w:r>
          </w:p>
        </w:tc>
      </w:tr>
      <w:tr w:rsidR="00327D87" w:rsidRPr="00C22C53" w14:paraId="12408BCB" w14:textId="77777777" w:rsidTr="00C10B46">
        <w:tc>
          <w:tcPr>
            <w:tcW w:w="1828" w:type="dxa"/>
          </w:tcPr>
          <w:p w14:paraId="169D9678"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Network management interfaces</w:t>
            </w:r>
          </w:p>
        </w:tc>
        <w:tc>
          <w:tcPr>
            <w:tcW w:w="2708" w:type="dxa"/>
          </w:tcPr>
          <w:p w14:paraId="36A23E61"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1</w:t>
            </w:r>
          </w:p>
        </w:tc>
        <w:tc>
          <w:tcPr>
            <w:tcW w:w="1097" w:type="dxa"/>
          </w:tcPr>
          <w:p w14:paraId="093FDF5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267C6BF"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number and type of management interfaces.</w:t>
            </w:r>
          </w:p>
        </w:tc>
      </w:tr>
      <w:tr w:rsidR="00327D87" w:rsidRPr="00C22C53" w14:paraId="7BC67F69" w14:textId="77777777" w:rsidTr="00C10B46">
        <w:tc>
          <w:tcPr>
            <w:tcW w:w="1828" w:type="dxa"/>
          </w:tcPr>
          <w:p w14:paraId="513FAEB5"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Dual power supply</w:t>
            </w:r>
          </w:p>
        </w:tc>
        <w:tc>
          <w:tcPr>
            <w:tcW w:w="2708" w:type="dxa"/>
          </w:tcPr>
          <w:p w14:paraId="131E25EE"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Required</w:t>
            </w:r>
          </w:p>
        </w:tc>
        <w:tc>
          <w:tcPr>
            <w:tcW w:w="1097" w:type="dxa"/>
          </w:tcPr>
          <w:p w14:paraId="06A1DC94"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A97C753" w14:textId="13CA7FDD"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The response method must be specified (internal/external, Hot Swap capability, </w:t>
            </w:r>
            <w:r w:rsidR="001A7E8A">
              <w:rPr>
                <w:rFonts w:asciiTheme="majorBidi" w:hAnsiTheme="majorBidi" w:cstheme="majorBidi"/>
              </w:rPr>
              <w:t>and so on</w:t>
            </w:r>
            <w:r>
              <w:rPr>
                <w:rFonts w:asciiTheme="majorBidi" w:hAnsiTheme="majorBidi" w:cstheme="majorBidi"/>
              </w:rPr>
              <w:t>).</w:t>
            </w:r>
          </w:p>
        </w:tc>
      </w:tr>
      <w:tr w:rsidR="00327D87" w:rsidRPr="00C22C53" w14:paraId="1FCFC782" w14:textId="77777777" w:rsidTr="00C10B46">
        <w:tc>
          <w:tcPr>
            <w:tcW w:w="1828" w:type="dxa"/>
          </w:tcPr>
          <w:p w14:paraId="0912CB32"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Maximum power consumption</w:t>
            </w:r>
          </w:p>
        </w:tc>
        <w:tc>
          <w:tcPr>
            <w:tcW w:w="2708" w:type="dxa"/>
            <w:vAlign w:val="center"/>
          </w:tcPr>
          <w:p w14:paraId="3109EDF2"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64FA19E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9C0AD93" w14:textId="77777777" w:rsidR="00327D87" w:rsidRDefault="00327D87" w:rsidP="00C10B46">
            <w:pPr>
              <w:tabs>
                <w:tab w:val="left" w:pos="284"/>
                <w:tab w:val="left" w:pos="567"/>
                <w:tab w:val="left" w:pos="851"/>
              </w:tabs>
              <w:jc w:val="center"/>
              <w:rPr>
                <w:rFonts w:asciiTheme="majorBidi" w:hAnsiTheme="majorBidi" w:cstheme="majorBidi"/>
              </w:rPr>
            </w:pPr>
          </w:p>
        </w:tc>
      </w:tr>
      <w:tr w:rsidR="00327D87" w:rsidRPr="00C22C53" w14:paraId="42026707" w14:textId="77777777" w:rsidTr="00C10B46">
        <w:tc>
          <w:tcPr>
            <w:tcW w:w="1828" w:type="dxa"/>
            <w:vAlign w:val="center"/>
          </w:tcPr>
          <w:p w14:paraId="0125774F"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Threat Prevention Throughput (Full Blades)</w:t>
            </w:r>
          </w:p>
        </w:tc>
        <w:tc>
          <w:tcPr>
            <w:tcW w:w="2708" w:type="dxa"/>
            <w:vAlign w:val="center"/>
          </w:tcPr>
          <w:p w14:paraId="155EC434"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2</w:t>
            </w:r>
            <w:r>
              <w:rPr>
                <w:rFonts w:asciiTheme="majorBidi" w:eastAsia="David" w:hAnsiTheme="majorBidi" w:cstheme="majorBidi"/>
              </w:rPr>
              <w:t>5</w:t>
            </w:r>
            <w:r w:rsidRPr="008260A8">
              <w:rPr>
                <w:rFonts w:asciiTheme="majorBidi" w:eastAsia="David" w:hAnsiTheme="majorBidi" w:cstheme="majorBidi"/>
              </w:rPr>
              <w:t xml:space="preserve"> Gbps</w:t>
            </w:r>
          </w:p>
        </w:tc>
        <w:tc>
          <w:tcPr>
            <w:tcW w:w="1097" w:type="dxa"/>
          </w:tcPr>
          <w:p w14:paraId="6F99C2B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8CF4120"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6C44F69C" w14:textId="77777777" w:rsidTr="00C10B46">
        <w:tc>
          <w:tcPr>
            <w:tcW w:w="1828" w:type="dxa"/>
            <w:vAlign w:val="center"/>
          </w:tcPr>
          <w:p w14:paraId="713761DD"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FW throughput</w:t>
            </w:r>
          </w:p>
        </w:tc>
        <w:tc>
          <w:tcPr>
            <w:tcW w:w="2708" w:type="dxa"/>
            <w:vAlign w:val="center"/>
          </w:tcPr>
          <w:p w14:paraId="74B251D2"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240</w:t>
            </w:r>
            <w:r w:rsidRPr="008260A8">
              <w:rPr>
                <w:rFonts w:asciiTheme="majorBidi" w:eastAsia="David" w:hAnsiTheme="majorBidi" w:cstheme="majorBidi"/>
              </w:rPr>
              <w:t xml:space="preserve"> Gbps</w:t>
            </w:r>
          </w:p>
        </w:tc>
        <w:tc>
          <w:tcPr>
            <w:tcW w:w="1097" w:type="dxa"/>
          </w:tcPr>
          <w:p w14:paraId="77F9CCE9"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5370EF0"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Not including uncontrolled internal traffic. </w:t>
            </w:r>
            <w:r w:rsidRPr="008260A8">
              <w:rPr>
                <w:rFonts w:asciiTheme="majorBidi" w:hAnsiTheme="majorBidi" w:cstheme="majorBidi"/>
              </w:rPr>
              <w:t xml:space="preserve">The supported throughput shall not be less than </w:t>
            </w:r>
            <w:r w:rsidRPr="008260A8">
              <w:rPr>
                <w:rFonts w:asciiTheme="majorBidi" w:hAnsiTheme="majorBidi" w:cstheme="majorBidi"/>
              </w:rPr>
              <w:lastRenderedPageBreak/>
              <w:t>the specified minimum requirement.</w:t>
            </w:r>
          </w:p>
        </w:tc>
      </w:tr>
      <w:tr w:rsidR="00327D87" w:rsidRPr="00C22C53" w14:paraId="5A3FF76E" w14:textId="77777777" w:rsidTr="00C10B46">
        <w:tc>
          <w:tcPr>
            <w:tcW w:w="1828" w:type="dxa"/>
            <w:vAlign w:val="center"/>
          </w:tcPr>
          <w:p w14:paraId="2CB5AE51"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lastRenderedPageBreak/>
              <w:t>SSL inspection throughput</w:t>
            </w:r>
          </w:p>
        </w:tc>
        <w:tc>
          <w:tcPr>
            <w:tcW w:w="2708" w:type="dxa"/>
          </w:tcPr>
          <w:p w14:paraId="50ED25C7"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30 Gbps</w:t>
            </w:r>
          </w:p>
        </w:tc>
        <w:tc>
          <w:tcPr>
            <w:tcW w:w="1097" w:type="dxa"/>
          </w:tcPr>
          <w:p w14:paraId="34CF20A8"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9248CF3"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63CBCE94" w14:textId="77777777" w:rsidTr="00C10B46">
        <w:tc>
          <w:tcPr>
            <w:tcW w:w="1828" w:type="dxa"/>
            <w:vAlign w:val="center"/>
          </w:tcPr>
          <w:p w14:paraId="630416CB"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App Control throughput</w:t>
            </w:r>
          </w:p>
        </w:tc>
        <w:tc>
          <w:tcPr>
            <w:tcW w:w="2708" w:type="dxa"/>
            <w:vAlign w:val="center"/>
          </w:tcPr>
          <w:p w14:paraId="2EEB4FCD"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86</w:t>
            </w:r>
            <w:r w:rsidRPr="008260A8">
              <w:rPr>
                <w:rFonts w:asciiTheme="majorBidi" w:eastAsia="David" w:hAnsiTheme="majorBidi" w:cstheme="majorBidi"/>
              </w:rPr>
              <w:t xml:space="preserve"> Gbps</w:t>
            </w:r>
          </w:p>
        </w:tc>
        <w:tc>
          <w:tcPr>
            <w:tcW w:w="1097" w:type="dxa"/>
          </w:tcPr>
          <w:p w14:paraId="14612E16"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F31C7D3"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23F3FE2D" w14:textId="77777777" w:rsidTr="00C10B46">
        <w:tc>
          <w:tcPr>
            <w:tcW w:w="1828" w:type="dxa"/>
            <w:vAlign w:val="center"/>
          </w:tcPr>
          <w:p w14:paraId="1CC0F762"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IPS throughput</w:t>
            </w:r>
          </w:p>
        </w:tc>
        <w:tc>
          <w:tcPr>
            <w:tcW w:w="2708" w:type="dxa"/>
            <w:vAlign w:val="center"/>
          </w:tcPr>
          <w:p w14:paraId="31DF287E"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 xml:space="preserve">44 </w:t>
            </w:r>
            <w:r w:rsidRPr="008260A8">
              <w:rPr>
                <w:rFonts w:asciiTheme="majorBidi" w:eastAsia="David" w:hAnsiTheme="majorBidi" w:cstheme="majorBidi"/>
              </w:rPr>
              <w:t>Gbps</w:t>
            </w:r>
          </w:p>
        </w:tc>
        <w:tc>
          <w:tcPr>
            <w:tcW w:w="1097" w:type="dxa"/>
          </w:tcPr>
          <w:p w14:paraId="592144F6"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C5F6D60"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10862D6F" w14:textId="77777777" w:rsidTr="00C10B46">
        <w:tc>
          <w:tcPr>
            <w:tcW w:w="1828" w:type="dxa"/>
            <w:vAlign w:val="center"/>
          </w:tcPr>
          <w:p w14:paraId="626AD964"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VPN throughput</w:t>
            </w:r>
          </w:p>
        </w:tc>
        <w:tc>
          <w:tcPr>
            <w:tcW w:w="2708" w:type="dxa"/>
            <w:vAlign w:val="center"/>
          </w:tcPr>
          <w:p w14:paraId="3822B163"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IPSEC – 1</w:t>
            </w:r>
            <w:r>
              <w:rPr>
                <w:rFonts w:asciiTheme="majorBidi" w:eastAsia="David" w:hAnsiTheme="majorBidi" w:cstheme="majorBidi"/>
              </w:rPr>
              <w:t>40</w:t>
            </w:r>
            <w:r w:rsidRPr="008260A8">
              <w:rPr>
                <w:rFonts w:asciiTheme="majorBidi" w:eastAsia="David" w:hAnsiTheme="majorBidi" w:cstheme="majorBidi"/>
              </w:rPr>
              <w:t xml:space="preserve"> Gbps</w:t>
            </w:r>
          </w:p>
          <w:p w14:paraId="25FBF790"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 xml:space="preserve">SSL – </w:t>
            </w:r>
            <w:r>
              <w:rPr>
                <w:rFonts w:asciiTheme="majorBidi" w:eastAsia="David" w:hAnsiTheme="majorBidi" w:cstheme="majorBidi"/>
              </w:rPr>
              <w:t>11</w:t>
            </w:r>
            <w:r w:rsidRPr="008260A8">
              <w:rPr>
                <w:rFonts w:asciiTheme="majorBidi" w:eastAsia="David" w:hAnsiTheme="majorBidi" w:cstheme="majorBidi"/>
              </w:rPr>
              <w:t xml:space="preserve"> Gbps</w:t>
            </w:r>
          </w:p>
        </w:tc>
        <w:tc>
          <w:tcPr>
            <w:tcW w:w="1097" w:type="dxa"/>
          </w:tcPr>
          <w:p w14:paraId="4E55058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EC32C45"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1B0C9C14" w14:textId="77777777" w:rsidTr="00C10B46">
        <w:tc>
          <w:tcPr>
            <w:tcW w:w="1828" w:type="dxa"/>
            <w:vAlign w:val="center"/>
          </w:tcPr>
          <w:p w14:paraId="0689B10D"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 xml:space="preserve">Number </w:t>
            </w:r>
            <w:r w:rsidRPr="008260A8">
              <w:rPr>
                <w:rFonts w:asciiTheme="majorBidi" w:eastAsia="David" w:hAnsiTheme="majorBidi" w:cstheme="majorBidi"/>
              </w:rPr>
              <w:t xml:space="preserve">of SSL VPN user licenses in the </w:t>
            </w:r>
            <w:r>
              <w:rPr>
                <w:rFonts w:asciiTheme="majorBidi" w:eastAsia="David" w:hAnsiTheme="majorBidi" w:cstheme="majorBidi"/>
              </w:rPr>
              <w:t>proposed</w:t>
            </w:r>
            <w:r w:rsidRPr="008260A8">
              <w:rPr>
                <w:rFonts w:asciiTheme="majorBidi" w:eastAsia="David" w:hAnsiTheme="majorBidi" w:cstheme="majorBidi"/>
              </w:rPr>
              <w:t xml:space="preserve"> component</w:t>
            </w:r>
          </w:p>
        </w:tc>
        <w:tc>
          <w:tcPr>
            <w:tcW w:w="2708" w:type="dxa"/>
            <w:vAlign w:val="center"/>
          </w:tcPr>
          <w:p w14:paraId="6B59FC43"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30,000</w:t>
            </w:r>
          </w:p>
        </w:tc>
        <w:tc>
          <w:tcPr>
            <w:tcW w:w="1097" w:type="dxa"/>
          </w:tcPr>
          <w:p w14:paraId="762F8D8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95633C4"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supported licenses will not be less than the specified minimum number.</w:t>
            </w:r>
          </w:p>
        </w:tc>
      </w:tr>
      <w:tr w:rsidR="00327D87" w:rsidRPr="00C22C53" w14:paraId="57EE602C" w14:textId="77777777" w:rsidTr="00C10B46">
        <w:tc>
          <w:tcPr>
            <w:tcW w:w="1828" w:type="dxa"/>
            <w:vAlign w:val="center"/>
          </w:tcPr>
          <w:p w14:paraId="4DCC75BE"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New sessions per second</w:t>
            </w:r>
          </w:p>
        </w:tc>
        <w:tc>
          <w:tcPr>
            <w:tcW w:w="2708" w:type="dxa"/>
            <w:vAlign w:val="center"/>
          </w:tcPr>
          <w:p w14:paraId="37CDE8FE"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85</w:t>
            </w:r>
            <w:r w:rsidRPr="008260A8">
              <w:rPr>
                <w:rFonts w:asciiTheme="majorBidi" w:eastAsia="David" w:hAnsiTheme="majorBidi" w:cstheme="majorBidi"/>
              </w:rPr>
              <w:t>0,000</w:t>
            </w:r>
          </w:p>
        </w:tc>
        <w:tc>
          <w:tcPr>
            <w:tcW w:w="1097" w:type="dxa"/>
          </w:tcPr>
          <w:p w14:paraId="7170327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84DB38F" w14:textId="77777777" w:rsidR="00327D87" w:rsidRPr="008260A8" w:rsidRDefault="00327D87" w:rsidP="009D39E0">
            <w:pPr>
              <w:tabs>
                <w:tab w:val="left" w:pos="260"/>
                <w:tab w:val="left" w:pos="567"/>
                <w:tab w:val="left" w:pos="851"/>
              </w:tabs>
              <w:jc w:val="center"/>
              <w:rPr>
                <w:rFonts w:asciiTheme="majorBidi" w:hAnsiTheme="majorBidi" w:cstheme="majorBidi"/>
              </w:rPr>
            </w:pPr>
            <w:r>
              <w:rPr>
                <w:rFonts w:asciiTheme="majorBidi" w:hAnsiTheme="majorBidi" w:cstheme="majorBidi"/>
              </w:rPr>
              <w:t>The number of sessions per second will not be less than the minimum specified scope.</w:t>
            </w:r>
          </w:p>
        </w:tc>
      </w:tr>
      <w:tr w:rsidR="00327D87" w:rsidRPr="00C22C53" w14:paraId="1E006B55" w14:textId="77777777" w:rsidTr="00C10B46">
        <w:tc>
          <w:tcPr>
            <w:tcW w:w="1828" w:type="dxa"/>
            <w:vAlign w:val="center"/>
          </w:tcPr>
          <w:p w14:paraId="6EEC4F20"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Maximum Concurrent Connections</w:t>
            </w:r>
          </w:p>
        </w:tc>
        <w:tc>
          <w:tcPr>
            <w:tcW w:w="2708" w:type="dxa"/>
            <w:vAlign w:val="center"/>
          </w:tcPr>
          <w:p w14:paraId="7AA461FA"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50</w:t>
            </w:r>
            <w:r w:rsidRPr="008260A8">
              <w:rPr>
                <w:rFonts w:asciiTheme="majorBidi" w:eastAsia="David" w:hAnsiTheme="majorBidi" w:cstheme="majorBidi"/>
              </w:rPr>
              <w:t>,000,000</w:t>
            </w:r>
          </w:p>
        </w:tc>
        <w:tc>
          <w:tcPr>
            <w:tcW w:w="1097" w:type="dxa"/>
          </w:tcPr>
          <w:p w14:paraId="0F4FAEA2"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EEB253C"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Maximum Concurrent Connections will not be less than the minimum specified scope.</w:t>
            </w:r>
          </w:p>
        </w:tc>
      </w:tr>
      <w:tr w:rsidR="00327D87" w:rsidRPr="00C22C53" w14:paraId="18F87846" w14:textId="77777777" w:rsidTr="00C10B46">
        <w:tc>
          <w:tcPr>
            <w:tcW w:w="1828" w:type="dxa"/>
            <w:vAlign w:val="center"/>
          </w:tcPr>
          <w:p w14:paraId="11224B29"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FW Latency (</w:t>
            </w:r>
            <w:r w:rsidRPr="008260A8">
              <w:rPr>
                <w:rFonts w:asciiTheme="majorBidi" w:eastAsia="Calibri" w:hAnsiTheme="majorBidi" w:cstheme="majorBidi"/>
              </w:rPr>
              <w:t>μ</w:t>
            </w:r>
            <w:r w:rsidRPr="008260A8">
              <w:rPr>
                <w:rFonts w:asciiTheme="majorBidi" w:eastAsia="David" w:hAnsiTheme="majorBidi" w:cstheme="majorBidi"/>
              </w:rPr>
              <w:t>s)</w:t>
            </w:r>
          </w:p>
        </w:tc>
        <w:tc>
          <w:tcPr>
            <w:tcW w:w="2708" w:type="dxa"/>
            <w:vAlign w:val="center"/>
          </w:tcPr>
          <w:p w14:paraId="6BAA2EF8"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7AD8E071"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D275518"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are required </w:t>
            </w:r>
            <w:r>
              <w:rPr>
                <w:rFonts w:asciiTheme="majorBidi" w:hAnsiTheme="majorBidi" w:cstheme="majorBidi"/>
              </w:rPr>
              <w:lastRenderedPageBreak/>
              <w:t>regarding the maximal latency.</w:t>
            </w:r>
          </w:p>
        </w:tc>
      </w:tr>
      <w:tr w:rsidR="00327D87" w:rsidRPr="00C22C53" w14:paraId="0D301BCA" w14:textId="77777777" w:rsidTr="00C10B46">
        <w:tc>
          <w:tcPr>
            <w:tcW w:w="1828" w:type="dxa"/>
            <w:vAlign w:val="center"/>
          </w:tcPr>
          <w:p w14:paraId="0F2AE754"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lastRenderedPageBreak/>
              <w:t>Other capabilities</w:t>
            </w:r>
          </w:p>
        </w:tc>
        <w:tc>
          <w:tcPr>
            <w:tcW w:w="2708" w:type="dxa"/>
            <w:vAlign w:val="center"/>
          </w:tcPr>
          <w:p w14:paraId="7BF94972"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258382A4"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1379A88"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If any exist, please provide details.</w:t>
            </w:r>
          </w:p>
        </w:tc>
      </w:tr>
    </w:tbl>
    <w:p w14:paraId="09A6D9B2"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60FA35D0"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4.6.2.6</w:t>
      </w:r>
      <w:r>
        <w:rPr>
          <w:rFonts w:asciiTheme="majorBidi" w:hAnsiTheme="majorBidi" w:cstheme="majorBidi"/>
          <w:sz w:val="24"/>
          <w:szCs w:val="24"/>
        </w:rPr>
        <w:tab/>
        <w:t>Component F – large management system</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0EA5A525" w14:textId="77777777" w:rsidTr="00C10B46">
        <w:trPr>
          <w:tblHeader/>
        </w:trPr>
        <w:tc>
          <w:tcPr>
            <w:tcW w:w="1828" w:type="dxa"/>
            <w:shd w:val="clear" w:color="auto" w:fill="D9E2F3" w:themeFill="accent1" w:themeFillTint="33"/>
          </w:tcPr>
          <w:p w14:paraId="79EF5695"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6DD99327"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4EEF3747"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4A287F3A"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5F167DA8" w14:textId="77777777" w:rsidTr="00C10B46">
        <w:tc>
          <w:tcPr>
            <w:tcW w:w="1828" w:type="dxa"/>
          </w:tcPr>
          <w:p w14:paraId="03BD4474"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0EF7B89C"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5072016D"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0AD9AC0"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 list of supported system installation platforms is required</w:t>
            </w:r>
            <w:r w:rsidRPr="00C22C53">
              <w:rPr>
                <w:rFonts w:asciiTheme="majorBidi" w:hAnsiTheme="majorBidi" w:cstheme="majorBidi"/>
              </w:rPr>
              <w:t>.</w:t>
            </w:r>
          </w:p>
        </w:tc>
      </w:tr>
      <w:tr w:rsidR="00327D87" w:rsidRPr="00C22C53" w14:paraId="77D286B9" w14:textId="77777777" w:rsidTr="00C10B46">
        <w:tc>
          <w:tcPr>
            <w:tcW w:w="1828" w:type="dxa"/>
          </w:tcPr>
          <w:p w14:paraId="7CDF81ED"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Number of NGFW management components</w:t>
            </w:r>
          </w:p>
        </w:tc>
        <w:tc>
          <w:tcPr>
            <w:tcW w:w="2708" w:type="dxa"/>
          </w:tcPr>
          <w:p w14:paraId="25885085"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Pr>
                <w:rFonts w:asciiTheme="majorBidi" w:hAnsiTheme="majorBidi" w:cstheme="majorBidi"/>
              </w:rPr>
              <w:t>50</w:t>
            </w:r>
          </w:p>
        </w:tc>
        <w:tc>
          <w:tcPr>
            <w:tcW w:w="1097" w:type="dxa"/>
          </w:tcPr>
          <w:p w14:paraId="7985B5A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99803B2"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Support for managed devices is required at the minimum scope indicated in the table without limitations on the sizes and types of managed FW components.</w:t>
            </w:r>
          </w:p>
        </w:tc>
      </w:tr>
    </w:tbl>
    <w:p w14:paraId="628756D9"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7D1BB58B" w14:textId="5A9807CB"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4.6.2.7 – Component G - </w:t>
      </w:r>
      <w:r w:rsidR="00AB3DEE">
        <w:rPr>
          <w:rFonts w:asciiTheme="majorBidi" w:hAnsiTheme="majorBidi" w:cstheme="majorBidi"/>
          <w:sz w:val="24"/>
          <w:szCs w:val="24"/>
        </w:rPr>
        <w:t>e</w:t>
      </w:r>
      <w:r>
        <w:rPr>
          <w:rFonts w:asciiTheme="majorBidi" w:hAnsiTheme="majorBidi" w:cstheme="majorBidi"/>
          <w:sz w:val="24"/>
          <w:szCs w:val="24"/>
        </w:rPr>
        <w:t xml:space="preserve">xtremely large </w:t>
      </w:r>
      <w:r w:rsidRPr="006B44AA">
        <w:rPr>
          <w:rFonts w:asciiTheme="majorBidi" w:hAnsiTheme="majorBidi" w:cstheme="majorBidi"/>
          <w:b/>
          <w:bCs/>
          <w:sz w:val="24"/>
          <w:szCs w:val="24"/>
        </w:rPr>
        <w:t>NGFW</w:t>
      </w:r>
      <w:r>
        <w:rPr>
          <w:rFonts w:asciiTheme="majorBidi" w:hAnsiTheme="majorBidi" w:cstheme="majorBidi"/>
          <w:sz w:val="24"/>
          <w:szCs w:val="24"/>
        </w:rPr>
        <w:t xml:space="preserve"> product</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0B19B596" w14:textId="77777777" w:rsidTr="00C10B46">
        <w:trPr>
          <w:tblHeader/>
        </w:trPr>
        <w:tc>
          <w:tcPr>
            <w:tcW w:w="1828" w:type="dxa"/>
            <w:shd w:val="clear" w:color="auto" w:fill="D9E2F3" w:themeFill="accent1" w:themeFillTint="33"/>
          </w:tcPr>
          <w:p w14:paraId="2B10993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36D2DFC6"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52DF6E05"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608C8D68"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40AEBEAC" w14:textId="77777777" w:rsidTr="00C10B46">
        <w:tc>
          <w:tcPr>
            <w:tcW w:w="1828" w:type="dxa"/>
          </w:tcPr>
          <w:p w14:paraId="7457F70F"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6DADE3CC" w14:textId="77777777" w:rsidR="00327D87" w:rsidRPr="00AC53E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w:t>
            </w:r>
          </w:p>
        </w:tc>
        <w:tc>
          <w:tcPr>
            <w:tcW w:w="1097" w:type="dxa"/>
          </w:tcPr>
          <w:p w14:paraId="4308F1E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9363C29"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All products supplied, including the management system and system survivability, must be detailed.</w:t>
            </w:r>
          </w:p>
        </w:tc>
      </w:tr>
      <w:tr w:rsidR="00327D87" w:rsidRPr="00C22C53" w14:paraId="1B87A144" w14:textId="77777777" w:rsidTr="00C10B46">
        <w:tc>
          <w:tcPr>
            <w:tcW w:w="1828" w:type="dxa"/>
          </w:tcPr>
          <w:p w14:paraId="0AD594CB"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Configuration size</w:t>
            </w:r>
          </w:p>
        </w:tc>
        <w:tc>
          <w:tcPr>
            <w:tcW w:w="2708" w:type="dxa"/>
          </w:tcPr>
          <w:p w14:paraId="3EB9EE16" w14:textId="77777777" w:rsidR="00327D87" w:rsidRPr="00C22C53"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3U</w:t>
            </w:r>
          </w:p>
        </w:tc>
        <w:tc>
          <w:tcPr>
            <w:tcW w:w="1097" w:type="dxa"/>
          </w:tcPr>
          <w:p w14:paraId="7DEFA0A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CF203C6"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02874925" w14:textId="77777777" w:rsidTr="00C10B46">
        <w:tc>
          <w:tcPr>
            <w:tcW w:w="1828" w:type="dxa"/>
          </w:tcPr>
          <w:p w14:paraId="3D427B8E"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Memory</w:t>
            </w:r>
          </w:p>
        </w:tc>
        <w:tc>
          <w:tcPr>
            <w:tcW w:w="2708" w:type="dxa"/>
          </w:tcPr>
          <w:p w14:paraId="3A8AC5DC"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96 GB RAM-</w:t>
            </w:r>
          </w:p>
        </w:tc>
        <w:tc>
          <w:tcPr>
            <w:tcW w:w="1097" w:type="dxa"/>
          </w:tcPr>
          <w:p w14:paraId="78D5698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E3D58E0"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5B621BC9" w14:textId="77777777" w:rsidTr="00C10B46">
        <w:tc>
          <w:tcPr>
            <w:tcW w:w="1828" w:type="dxa"/>
          </w:tcPr>
          <w:p w14:paraId="1B0DB3A9"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Storage</w:t>
            </w:r>
          </w:p>
        </w:tc>
        <w:tc>
          <w:tcPr>
            <w:tcW w:w="2708" w:type="dxa"/>
          </w:tcPr>
          <w:p w14:paraId="77B21C1B"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2 TB SSD</w:t>
            </w:r>
          </w:p>
        </w:tc>
        <w:tc>
          <w:tcPr>
            <w:tcW w:w="1097" w:type="dxa"/>
          </w:tcPr>
          <w:p w14:paraId="06ED341E"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4F52390"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581452CE" w14:textId="77777777" w:rsidTr="00C10B46">
        <w:tc>
          <w:tcPr>
            <w:tcW w:w="1828" w:type="dxa"/>
          </w:tcPr>
          <w:p w14:paraId="5DD0CB01"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VLANs</w:t>
            </w:r>
          </w:p>
        </w:tc>
        <w:tc>
          <w:tcPr>
            <w:tcW w:w="2708" w:type="dxa"/>
          </w:tcPr>
          <w:p w14:paraId="2E08CF2A"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23004405"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C3E2B69"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are required regarding the maximum </w:t>
            </w:r>
            <w:r>
              <w:rPr>
                <w:rFonts w:asciiTheme="majorBidi" w:hAnsiTheme="majorBidi" w:cstheme="majorBidi"/>
              </w:rPr>
              <w:lastRenderedPageBreak/>
              <w:t>number of VLANs.</w:t>
            </w:r>
          </w:p>
        </w:tc>
      </w:tr>
      <w:tr w:rsidR="00327D87" w:rsidRPr="00C22C53" w14:paraId="32CA4AA6" w14:textId="77777777" w:rsidTr="00C10B46">
        <w:tc>
          <w:tcPr>
            <w:tcW w:w="1828" w:type="dxa"/>
          </w:tcPr>
          <w:p w14:paraId="1EB985C0"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lastRenderedPageBreak/>
              <w:t>Interfaces</w:t>
            </w:r>
          </w:p>
        </w:tc>
        <w:tc>
          <w:tcPr>
            <w:tcW w:w="2708" w:type="dxa"/>
          </w:tcPr>
          <w:p w14:paraId="4E4CD337" w14:textId="77777777" w:rsidR="00327D87" w:rsidRPr="006B44AA"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6B44AA">
              <w:rPr>
                <w:rFonts w:asciiTheme="majorBidi" w:eastAsia="David" w:hAnsiTheme="majorBidi" w:cstheme="majorBidi"/>
                <w:color w:val="000000"/>
              </w:rPr>
              <w:t>4 x 100 GbE-Copper\SFP</w:t>
            </w:r>
          </w:p>
          <w:p w14:paraId="744FD538" w14:textId="77777777" w:rsidR="00327D87" w:rsidRPr="006B44AA"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6B44AA">
              <w:rPr>
                <w:rFonts w:asciiTheme="majorBidi" w:eastAsia="David" w:hAnsiTheme="majorBidi" w:cstheme="majorBidi"/>
                <w:color w:val="000000"/>
              </w:rPr>
              <w:t>40 GE SFP</w:t>
            </w:r>
          </w:p>
          <w:p w14:paraId="35B3C94B" w14:textId="77777777" w:rsidR="00327D87" w:rsidRPr="006B44AA"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6B44AA">
              <w:rPr>
                <w:rFonts w:asciiTheme="majorBidi" w:eastAsia="David" w:hAnsiTheme="majorBidi" w:cstheme="majorBidi"/>
                <w:color w:val="000000"/>
              </w:rPr>
              <w:t>24 X 25 GE SFP</w:t>
            </w:r>
          </w:p>
          <w:p w14:paraId="4D3E1724"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sidRPr="006B44AA">
              <w:rPr>
                <w:rFonts w:asciiTheme="majorBidi" w:eastAsia="David" w:hAnsiTheme="majorBidi" w:cstheme="majorBidi"/>
                <w:color w:val="000000"/>
              </w:rPr>
              <w:t>2 XGE RJ45</w:t>
            </w:r>
          </w:p>
        </w:tc>
        <w:tc>
          <w:tcPr>
            <w:tcW w:w="1097" w:type="dxa"/>
          </w:tcPr>
          <w:p w14:paraId="620A923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A978B5D"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number and type of interfaces proposed in the configuration in order to meet the total bandwidth requirements.</w:t>
            </w:r>
          </w:p>
        </w:tc>
      </w:tr>
      <w:tr w:rsidR="00327D87" w:rsidRPr="00C22C53" w14:paraId="0F829F7A" w14:textId="77777777" w:rsidTr="00C10B46">
        <w:tc>
          <w:tcPr>
            <w:tcW w:w="1828" w:type="dxa"/>
          </w:tcPr>
          <w:p w14:paraId="159E904F"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Network management interfaces</w:t>
            </w:r>
          </w:p>
        </w:tc>
        <w:tc>
          <w:tcPr>
            <w:tcW w:w="2708" w:type="dxa"/>
          </w:tcPr>
          <w:p w14:paraId="7F12DD8B"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1</w:t>
            </w:r>
          </w:p>
        </w:tc>
        <w:tc>
          <w:tcPr>
            <w:tcW w:w="1097" w:type="dxa"/>
          </w:tcPr>
          <w:p w14:paraId="11CA1C34"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1A8B05D"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number and type of management interfaces.</w:t>
            </w:r>
          </w:p>
        </w:tc>
      </w:tr>
      <w:tr w:rsidR="00327D87" w:rsidRPr="00C22C53" w14:paraId="510A17C8" w14:textId="77777777" w:rsidTr="00C10B46">
        <w:tc>
          <w:tcPr>
            <w:tcW w:w="1828" w:type="dxa"/>
          </w:tcPr>
          <w:p w14:paraId="212CCDEF"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Dual power supply</w:t>
            </w:r>
          </w:p>
        </w:tc>
        <w:tc>
          <w:tcPr>
            <w:tcW w:w="2708" w:type="dxa"/>
          </w:tcPr>
          <w:p w14:paraId="4EE50FA8"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Required</w:t>
            </w:r>
          </w:p>
        </w:tc>
        <w:tc>
          <w:tcPr>
            <w:tcW w:w="1097" w:type="dxa"/>
          </w:tcPr>
          <w:p w14:paraId="449684F6"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D779E8B"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response method must be specified (internal/external, Hot Swap capability, etc).</w:t>
            </w:r>
          </w:p>
        </w:tc>
      </w:tr>
      <w:tr w:rsidR="00327D87" w:rsidRPr="00C22C53" w14:paraId="7573F651" w14:textId="77777777" w:rsidTr="00C10B46">
        <w:tc>
          <w:tcPr>
            <w:tcW w:w="1828" w:type="dxa"/>
          </w:tcPr>
          <w:p w14:paraId="0B3F32F8"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Maximum power consumption</w:t>
            </w:r>
          </w:p>
        </w:tc>
        <w:tc>
          <w:tcPr>
            <w:tcW w:w="2708" w:type="dxa"/>
            <w:vAlign w:val="center"/>
          </w:tcPr>
          <w:p w14:paraId="1293095F"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2DDB3A9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E6435E2" w14:textId="77777777" w:rsidR="00327D87" w:rsidRDefault="00327D87" w:rsidP="00C10B46">
            <w:pPr>
              <w:tabs>
                <w:tab w:val="left" w:pos="284"/>
                <w:tab w:val="left" w:pos="567"/>
                <w:tab w:val="left" w:pos="851"/>
              </w:tabs>
              <w:jc w:val="center"/>
              <w:rPr>
                <w:rFonts w:asciiTheme="majorBidi" w:hAnsiTheme="majorBidi" w:cstheme="majorBidi"/>
              </w:rPr>
            </w:pPr>
          </w:p>
        </w:tc>
      </w:tr>
      <w:tr w:rsidR="00327D87" w:rsidRPr="00C22C53" w14:paraId="34EFFC7D" w14:textId="77777777" w:rsidTr="00C10B46">
        <w:tc>
          <w:tcPr>
            <w:tcW w:w="1828" w:type="dxa"/>
            <w:vAlign w:val="center"/>
          </w:tcPr>
          <w:p w14:paraId="7CBD6BBF"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Threat Prevention Throughput (Full Blades)</w:t>
            </w:r>
          </w:p>
        </w:tc>
        <w:tc>
          <w:tcPr>
            <w:tcW w:w="2708" w:type="dxa"/>
            <w:vAlign w:val="center"/>
          </w:tcPr>
          <w:p w14:paraId="09DB7500"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 xml:space="preserve">100 </w:t>
            </w:r>
            <w:r w:rsidRPr="008260A8">
              <w:rPr>
                <w:rFonts w:asciiTheme="majorBidi" w:eastAsia="David" w:hAnsiTheme="majorBidi" w:cstheme="majorBidi"/>
              </w:rPr>
              <w:t>Gbps</w:t>
            </w:r>
          </w:p>
        </w:tc>
        <w:tc>
          <w:tcPr>
            <w:tcW w:w="1097" w:type="dxa"/>
          </w:tcPr>
          <w:p w14:paraId="43244928"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2175A4C"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2A46FA15" w14:textId="77777777" w:rsidTr="00C10B46">
        <w:tc>
          <w:tcPr>
            <w:tcW w:w="1828" w:type="dxa"/>
            <w:vAlign w:val="center"/>
          </w:tcPr>
          <w:p w14:paraId="75B609F2"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FW throughput</w:t>
            </w:r>
          </w:p>
        </w:tc>
        <w:tc>
          <w:tcPr>
            <w:tcW w:w="2708" w:type="dxa"/>
            <w:vAlign w:val="center"/>
          </w:tcPr>
          <w:p w14:paraId="63A86E24"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240</w:t>
            </w:r>
            <w:r w:rsidRPr="008260A8">
              <w:rPr>
                <w:rFonts w:asciiTheme="majorBidi" w:eastAsia="David" w:hAnsiTheme="majorBidi" w:cstheme="majorBidi"/>
              </w:rPr>
              <w:t xml:space="preserve"> Gbps</w:t>
            </w:r>
          </w:p>
        </w:tc>
        <w:tc>
          <w:tcPr>
            <w:tcW w:w="1097" w:type="dxa"/>
          </w:tcPr>
          <w:p w14:paraId="4F964434"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2C352A9"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Not including uncontrolled internal traffic. </w:t>
            </w:r>
            <w:r w:rsidRPr="008260A8">
              <w:rPr>
                <w:rFonts w:asciiTheme="majorBidi" w:hAnsiTheme="majorBidi" w:cstheme="majorBidi"/>
              </w:rPr>
              <w:t>The supported throughput shall not be less than the specified minimum requirement.</w:t>
            </w:r>
          </w:p>
        </w:tc>
      </w:tr>
      <w:tr w:rsidR="00327D87" w:rsidRPr="00C22C53" w14:paraId="12DE1FC3" w14:textId="77777777" w:rsidTr="00C10B46">
        <w:tc>
          <w:tcPr>
            <w:tcW w:w="1828" w:type="dxa"/>
            <w:vAlign w:val="center"/>
          </w:tcPr>
          <w:p w14:paraId="7FF4C58D"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SSL inspection throughput</w:t>
            </w:r>
          </w:p>
        </w:tc>
        <w:tc>
          <w:tcPr>
            <w:tcW w:w="2708" w:type="dxa"/>
          </w:tcPr>
          <w:p w14:paraId="6C4BAED3"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110 Gbps</w:t>
            </w:r>
          </w:p>
        </w:tc>
        <w:tc>
          <w:tcPr>
            <w:tcW w:w="1097" w:type="dxa"/>
          </w:tcPr>
          <w:p w14:paraId="2E7ED78E"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32022A6"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57D049C1" w14:textId="77777777" w:rsidTr="00C10B46">
        <w:tc>
          <w:tcPr>
            <w:tcW w:w="1828" w:type="dxa"/>
            <w:vAlign w:val="center"/>
          </w:tcPr>
          <w:p w14:paraId="6E752D11"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App Control throughput</w:t>
            </w:r>
          </w:p>
        </w:tc>
        <w:tc>
          <w:tcPr>
            <w:tcW w:w="2708" w:type="dxa"/>
            <w:vAlign w:val="center"/>
          </w:tcPr>
          <w:p w14:paraId="204ECBFB"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220</w:t>
            </w:r>
            <w:r w:rsidRPr="008260A8">
              <w:rPr>
                <w:rFonts w:asciiTheme="majorBidi" w:eastAsia="David" w:hAnsiTheme="majorBidi" w:cstheme="majorBidi"/>
              </w:rPr>
              <w:t xml:space="preserve"> Gbps</w:t>
            </w:r>
          </w:p>
        </w:tc>
        <w:tc>
          <w:tcPr>
            <w:tcW w:w="1097" w:type="dxa"/>
          </w:tcPr>
          <w:p w14:paraId="09F417C1"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4400A19"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 xml:space="preserve">The supported throughput shall </w:t>
            </w:r>
            <w:r w:rsidRPr="008260A8">
              <w:rPr>
                <w:rFonts w:asciiTheme="majorBidi" w:hAnsiTheme="majorBidi" w:cstheme="majorBidi"/>
              </w:rPr>
              <w:lastRenderedPageBreak/>
              <w:t>not be less than the specified minimum requirement.</w:t>
            </w:r>
          </w:p>
        </w:tc>
      </w:tr>
      <w:tr w:rsidR="00327D87" w:rsidRPr="00C22C53" w14:paraId="12886856" w14:textId="77777777" w:rsidTr="00C10B46">
        <w:tc>
          <w:tcPr>
            <w:tcW w:w="1828" w:type="dxa"/>
            <w:vAlign w:val="center"/>
          </w:tcPr>
          <w:p w14:paraId="6CAA67DF"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lastRenderedPageBreak/>
              <w:t>IPS throughput</w:t>
            </w:r>
          </w:p>
        </w:tc>
        <w:tc>
          <w:tcPr>
            <w:tcW w:w="2708" w:type="dxa"/>
            <w:vAlign w:val="center"/>
          </w:tcPr>
          <w:p w14:paraId="605FD264"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 xml:space="preserve">170 </w:t>
            </w:r>
            <w:r w:rsidRPr="008260A8">
              <w:rPr>
                <w:rFonts w:asciiTheme="majorBidi" w:eastAsia="David" w:hAnsiTheme="majorBidi" w:cstheme="majorBidi"/>
              </w:rPr>
              <w:t>Gbps</w:t>
            </w:r>
          </w:p>
        </w:tc>
        <w:tc>
          <w:tcPr>
            <w:tcW w:w="1097" w:type="dxa"/>
          </w:tcPr>
          <w:p w14:paraId="5717343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03C40A3"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68F17B1E" w14:textId="77777777" w:rsidTr="00C10B46">
        <w:tc>
          <w:tcPr>
            <w:tcW w:w="1828" w:type="dxa"/>
            <w:vAlign w:val="center"/>
          </w:tcPr>
          <w:p w14:paraId="16176AC9"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VPN throughput</w:t>
            </w:r>
          </w:p>
        </w:tc>
        <w:tc>
          <w:tcPr>
            <w:tcW w:w="2708" w:type="dxa"/>
            <w:vAlign w:val="center"/>
          </w:tcPr>
          <w:p w14:paraId="1B6855B2"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IPSEC – 1</w:t>
            </w:r>
            <w:r>
              <w:rPr>
                <w:rFonts w:asciiTheme="majorBidi" w:eastAsia="David" w:hAnsiTheme="majorBidi" w:cstheme="majorBidi"/>
              </w:rPr>
              <w:t>60</w:t>
            </w:r>
            <w:r w:rsidRPr="008260A8">
              <w:rPr>
                <w:rFonts w:asciiTheme="majorBidi" w:eastAsia="David" w:hAnsiTheme="majorBidi" w:cstheme="majorBidi"/>
              </w:rPr>
              <w:t xml:space="preserve"> Gbps</w:t>
            </w:r>
          </w:p>
          <w:p w14:paraId="0CAC5BBE"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 xml:space="preserve">SSL – </w:t>
            </w:r>
            <w:r>
              <w:rPr>
                <w:rFonts w:asciiTheme="majorBidi" w:eastAsia="David" w:hAnsiTheme="majorBidi" w:cstheme="majorBidi"/>
              </w:rPr>
              <w:t>9</w:t>
            </w:r>
            <w:r w:rsidRPr="008260A8">
              <w:rPr>
                <w:rFonts w:asciiTheme="majorBidi" w:eastAsia="David" w:hAnsiTheme="majorBidi" w:cstheme="majorBidi"/>
              </w:rPr>
              <w:t xml:space="preserve"> Gbps</w:t>
            </w:r>
          </w:p>
        </w:tc>
        <w:tc>
          <w:tcPr>
            <w:tcW w:w="1097" w:type="dxa"/>
          </w:tcPr>
          <w:p w14:paraId="4B4845D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EAC1D54" w14:textId="2DDEED69" w:rsidR="00327D87" w:rsidRPr="006B44AA" w:rsidRDefault="00327D87" w:rsidP="00C10B46">
            <w:pPr>
              <w:tabs>
                <w:tab w:val="left" w:pos="284"/>
                <w:tab w:val="left" w:pos="567"/>
                <w:tab w:val="left" w:pos="851"/>
              </w:tabs>
              <w:jc w:val="center"/>
              <w:rPr>
                <w:rFonts w:asciiTheme="majorBidi" w:hAnsiTheme="majorBidi" w:cstheme="majorBidi"/>
              </w:rPr>
            </w:pPr>
            <w:r w:rsidRPr="006B44AA">
              <w:rPr>
                <w:rFonts w:asciiTheme="majorBidi" w:hAnsiTheme="majorBidi" w:cstheme="majorBidi"/>
              </w:rPr>
              <w:t>Detail is required regarding the maximum amount of tunnels</w:t>
            </w:r>
            <w:r w:rsidR="00AE234F">
              <w:rPr>
                <w:rFonts w:asciiTheme="majorBidi" w:hAnsiTheme="majorBidi" w:cstheme="majorBidi"/>
              </w:rPr>
              <w:t>.</w:t>
            </w:r>
          </w:p>
          <w:p w14:paraId="1BEDD94A" w14:textId="7D31C134" w:rsidR="00327D87" w:rsidRPr="006B44AA" w:rsidRDefault="00327D87" w:rsidP="00C10B46">
            <w:pPr>
              <w:tabs>
                <w:tab w:val="left" w:pos="284"/>
                <w:tab w:val="left" w:pos="567"/>
                <w:tab w:val="left" w:pos="851"/>
              </w:tabs>
              <w:jc w:val="center"/>
              <w:rPr>
                <w:rFonts w:asciiTheme="majorBidi" w:hAnsiTheme="majorBidi" w:cstheme="majorBidi"/>
              </w:rPr>
            </w:pPr>
            <w:r w:rsidRPr="006B44AA">
              <w:rPr>
                <w:rFonts w:asciiTheme="majorBidi" w:hAnsiTheme="majorBidi" w:cstheme="majorBidi"/>
              </w:rPr>
              <w:t>Client</w:t>
            </w:r>
            <w:r w:rsidR="00F05A23">
              <w:rPr>
                <w:rFonts w:asciiTheme="majorBidi" w:hAnsiTheme="majorBidi" w:cstheme="majorBidi"/>
              </w:rPr>
              <w:t>-</w:t>
            </w:r>
            <w:r w:rsidRPr="006B44AA">
              <w:rPr>
                <w:rFonts w:asciiTheme="majorBidi" w:hAnsiTheme="majorBidi" w:cstheme="majorBidi"/>
              </w:rPr>
              <w:t>to</w:t>
            </w:r>
            <w:r w:rsidR="00F05A23">
              <w:rPr>
                <w:rFonts w:asciiTheme="majorBidi" w:hAnsiTheme="majorBidi" w:cstheme="majorBidi"/>
              </w:rPr>
              <w:t>-</w:t>
            </w:r>
            <w:r w:rsidRPr="006B44AA">
              <w:rPr>
                <w:rFonts w:asciiTheme="majorBidi" w:hAnsiTheme="majorBidi" w:cstheme="majorBidi"/>
              </w:rPr>
              <w:t>Site</w:t>
            </w:r>
          </w:p>
          <w:p w14:paraId="0EB5A116" w14:textId="0F5346C6" w:rsidR="00327D87" w:rsidRDefault="00327D87" w:rsidP="00C10B46">
            <w:pPr>
              <w:tabs>
                <w:tab w:val="left" w:pos="284"/>
                <w:tab w:val="left" w:pos="567"/>
                <w:tab w:val="left" w:pos="851"/>
              </w:tabs>
              <w:jc w:val="center"/>
              <w:rPr>
                <w:rFonts w:asciiTheme="majorBidi" w:hAnsiTheme="majorBidi" w:cstheme="majorBidi"/>
              </w:rPr>
            </w:pPr>
            <w:r w:rsidRPr="006B44AA">
              <w:rPr>
                <w:rFonts w:asciiTheme="majorBidi" w:hAnsiTheme="majorBidi" w:cstheme="majorBidi"/>
              </w:rPr>
              <w:t>Site</w:t>
            </w:r>
            <w:r w:rsidR="00F05A23">
              <w:rPr>
                <w:rFonts w:asciiTheme="majorBidi" w:hAnsiTheme="majorBidi" w:cstheme="majorBidi"/>
              </w:rPr>
              <w:t>-</w:t>
            </w:r>
            <w:r w:rsidRPr="006B44AA">
              <w:rPr>
                <w:rFonts w:asciiTheme="majorBidi" w:hAnsiTheme="majorBidi" w:cstheme="majorBidi"/>
              </w:rPr>
              <w:t>to</w:t>
            </w:r>
            <w:r w:rsidR="00F05A23">
              <w:rPr>
                <w:rFonts w:asciiTheme="majorBidi" w:hAnsiTheme="majorBidi" w:cstheme="majorBidi"/>
              </w:rPr>
              <w:t>-</w:t>
            </w:r>
            <w:r w:rsidRPr="006B44AA">
              <w:rPr>
                <w:rFonts w:asciiTheme="majorBidi" w:hAnsiTheme="majorBidi" w:cstheme="majorBidi"/>
              </w:rPr>
              <w:t>Site (SSL\IPSEC)</w:t>
            </w:r>
          </w:p>
        </w:tc>
      </w:tr>
      <w:tr w:rsidR="00327D87" w:rsidRPr="00C22C53" w14:paraId="56B95B86" w14:textId="77777777" w:rsidTr="00C10B46">
        <w:tc>
          <w:tcPr>
            <w:tcW w:w="1828" w:type="dxa"/>
            <w:vAlign w:val="center"/>
          </w:tcPr>
          <w:p w14:paraId="130D1B99"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 xml:space="preserve">Number </w:t>
            </w:r>
            <w:r w:rsidRPr="008260A8">
              <w:rPr>
                <w:rFonts w:asciiTheme="majorBidi" w:eastAsia="David" w:hAnsiTheme="majorBidi" w:cstheme="majorBidi"/>
              </w:rPr>
              <w:t xml:space="preserve">of SSL VPN user licenses in the </w:t>
            </w:r>
            <w:r>
              <w:rPr>
                <w:rFonts w:asciiTheme="majorBidi" w:eastAsia="David" w:hAnsiTheme="majorBidi" w:cstheme="majorBidi"/>
              </w:rPr>
              <w:t>proposed</w:t>
            </w:r>
            <w:r w:rsidRPr="008260A8">
              <w:rPr>
                <w:rFonts w:asciiTheme="majorBidi" w:eastAsia="David" w:hAnsiTheme="majorBidi" w:cstheme="majorBidi"/>
              </w:rPr>
              <w:t xml:space="preserve"> component</w:t>
            </w:r>
          </w:p>
        </w:tc>
        <w:tc>
          <w:tcPr>
            <w:tcW w:w="2708" w:type="dxa"/>
            <w:vAlign w:val="center"/>
          </w:tcPr>
          <w:p w14:paraId="78E86D0F"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30,000</w:t>
            </w:r>
          </w:p>
        </w:tc>
        <w:tc>
          <w:tcPr>
            <w:tcW w:w="1097" w:type="dxa"/>
          </w:tcPr>
          <w:p w14:paraId="07ACC64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A40102E"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supported licenses will not be less than the specified minimum number.</w:t>
            </w:r>
          </w:p>
        </w:tc>
      </w:tr>
      <w:tr w:rsidR="00327D87" w:rsidRPr="00C22C53" w14:paraId="04A27E42" w14:textId="77777777" w:rsidTr="00C10B46">
        <w:tc>
          <w:tcPr>
            <w:tcW w:w="1828" w:type="dxa"/>
            <w:vAlign w:val="center"/>
          </w:tcPr>
          <w:p w14:paraId="1FF900F8"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New sessions per second</w:t>
            </w:r>
          </w:p>
        </w:tc>
        <w:tc>
          <w:tcPr>
            <w:tcW w:w="2708" w:type="dxa"/>
            <w:vAlign w:val="center"/>
          </w:tcPr>
          <w:p w14:paraId="2EA6E30A"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3,000,</w:t>
            </w:r>
            <w:r w:rsidRPr="008260A8">
              <w:rPr>
                <w:rFonts w:asciiTheme="majorBidi" w:eastAsia="David" w:hAnsiTheme="majorBidi" w:cstheme="majorBidi"/>
              </w:rPr>
              <w:t>000</w:t>
            </w:r>
          </w:p>
        </w:tc>
        <w:tc>
          <w:tcPr>
            <w:tcW w:w="1097" w:type="dxa"/>
          </w:tcPr>
          <w:p w14:paraId="5360D245"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46F8086" w14:textId="77777777" w:rsidR="00327D87" w:rsidRPr="008260A8" w:rsidRDefault="00327D87" w:rsidP="00C10B46">
            <w:pPr>
              <w:tabs>
                <w:tab w:val="left" w:pos="260"/>
                <w:tab w:val="left" w:pos="567"/>
                <w:tab w:val="left" w:pos="851"/>
              </w:tabs>
              <w:rPr>
                <w:rFonts w:asciiTheme="majorBidi" w:hAnsiTheme="majorBidi" w:cstheme="majorBidi"/>
              </w:rPr>
            </w:pPr>
            <w:r>
              <w:rPr>
                <w:rFonts w:asciiTheme="majorBidi" w:hAnsiTheme="majorBidi" w:cstheme="majorBidi"/>
              </w:rPr>
              <w:t>The number of sessions per second will not be less than the minimum specified scope.</w:t>
            </w:r>
          </w:p>
        </w:tc>
      </w:tr>
      <w:tr w:rsidR="00327D87" w:rsidRPr="00C22C53" w14:paraId="382ED47D" w14:textId="77777777" w:rsidTr="00C10B46">
        <w:tc>
          <w:tcPr>
            <w:tcW w:w="1828" w:type="dxa"/>
            <w:vAlign w:val="center"/>
          </w:tcPr>
          <w:p w14:paraId="68D25AD4"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Maximum Concurrent Connections</w:t>
            </w:r>
          </w:p>
        </w:tc>
        <w:tc>
          <w:tcPr>
            <w:tcW w:w="2708" w:type="dxa"/>
            <w:vAlign w:val="center"/>
          </w:tcPr>
          <w:p w14:paraId="68F36156"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200</w:t>
            </w:r>
            <w:r w:rsidRPr="008260A8">
              <w:rPr>
                <w:rFonts w:asciiTheme="majorBidi" w:eastAsia="David" w:hAnsiTheme="majorBidi" w:cstheme="majorBidi"/>
              </w:rPr>
              <w:t>,000,000</w:t>
            </w:r>
          </w:p>
        </w:tc>
        <w:tc>
          <w:tcPr>
            <w:tcW w:w="1097" w:type="dxa"/>
          </w:tcPr>
          <w:p w14:paraId="5BEA16C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E78B7C5"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Maximum Concurrent Connections will not be less than the minimum specified scope.</w:t>
            </w:r>
          </w:p>
        </w:tc>
      </w:tr>
      <w:tr w:rsidR="00327D87" w:rsidRPr="00C22C53" w14:paraId="28D19555" w14:textId="77777777" w:rsidTr="00C10B46">
        <w:tc>
          <w:tcPr>
            <w:tcW w:w="1828" w:type="dxa"/>
            <w:vAlign w:val="center"/>
          </w:tcPr>
          <w:p w14:paraId="779A83AB"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FW Latency (</w:t>
            </w:r>
            <w:r w:rsidRPr="008260A8">
              <w:rPr>
                <w:rFonts w:asciiTheme="majorBidi" w:eastAsia="Calibri" w:hAnsiTheme="majorBidi" w:cstheme="majorBidi"/>
              </w:rPr>
              <w:t>μ</w:t>
            </w:r>
            <w:r w:rsidRPr="008260A8">
              <w:rPr>
                <w:rFonts w:asciiTheme="majorBidi" w:eastAsia="David" w:hAnsiTheme="majorBidi" w:cstheme="majorBidi"/>
              </w:rPr>
              <w:t>s)</w:t>
            </w:r>
          </w:p>
        </w:tc>
        <w:tc>
          <w:tcPr>
            <w:tcW w:w="2708" w:type="dxa"/>
            <w:vAlign w:val="center"/>
          </w:tcPr>
          <w:p w14:paraId="7DBA232A"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68E3FFC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DD7BF46"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maximal latency.</w:t>
            </w:r>
          </w:p>
        </w:tc>
      </w:tr>
      <w:tr w:rsidR="00327D87" w:rsidRPr="00C22C53" w14:paraId="5F473A02" w14:textId="77777777" w:rsidTr="00C10B46">
        <w:tc>
          <w:tcPr>
            <w:tcW w:w="1828" w:type="dxa"/>
            <w:vAlign w:val="center"/>
          </w:tcPr>
          <w:p w14:paraId="0B5A9A80"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Other capabilities</w:t>
            </w:r>
          </w:p>
        </w:tc>
        <w:tc>
          <w:tcPr>
            <w:tcW w:w="2708" w:type="dxa"/>
            <w:vAlign w:val="center"/>
          </w:tcPr>
          <w:p w14:paraId="2DE5D1F4"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64B452FB"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4E0631D" w14:textId="77777777" w:rsidR="00327D87" w:rsidRPr="008260A8" w:rsidRDefault="00327D87" w:rsidP="00C10B46">
            <w:pPr>
              <w:tabs>
                <w:tab w:val="left" w:pos="284"/>
                <w:tab w:val="left" w:pos="567"/>
                <w:tab w:val="left" w:pos="851"/>
              </w:tabs>
              <w:jc w:val="center"/>
              <w:rPr>
                <w:rFonts w:asciiTheme="majorBidi" w:hAnsiTheme="majorBidi" w:cstheme="majorBidi"/>
              </w:rPr>
            </w:pPr>
          </w:p>
        </w:tc>
      </w:tr>
    </w:tbl>
    <w:p w14:paraId="4A893CE9" w14:textId="77777777" w:rsidR="00327D87" w:rsidRDefault="00327D87" w:rsidP="00327D87">
      <w:pPr>
        <w:tabs>
          <w:tab w:val="left" w:pos="284"/>
          <w:tab w:val="left" w:pos="567"/>
          <w:tab w:val="left" w:pos="851"/>
        </w:tabs>
        <w:ind w:left="1701" w:hanging="1701"/>
        <w:rPr>
          <w:rFonts w:asciiTheme="majorBidi" w:hAnsiTheme="majorBidi" w:cstheme="majorBidi"/>
          <w:b/>
          <w:bCs/>
          <w:sz w:val="24"/>
          <w:szCs w:val="24"/>
        </w:rPr>
      </w:pPr>
    </w:p>
    <w:p w14:paraId="0DF29CDA" w14:textId="08CEE39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6B44AA">
        <w:rPr>
          <w:rFonts w:asciiTheme="majorBidi" w:hAnsiTheme="majorBidi" w:cstheme="majorBidi"/>
          <w:sz w:val="24"/>
          <w:szCs w:val="24"/>
        </w:rPr>
        <w:t>4.6.2.8</w:t>
      </w:r>
      <w:r>
        <w:rPr>
          <w:rFonts w:asciiTheme="majorBidi" w:hAnsiTheme="majorBidi" w:cstheme="majorBidi"/>
          <w:sz w:val="24"/>
          <w:szCs w:val="24"/>
        </w:rPr>
        <w:tab/>
        <w:t xml:space="preserve">Component H – </w:t>
      </w:r>
      <w:r w:rsidR="00AB3DEE">
        <w:rPr>
          <w:rFonts w:asciiTheme="majorBidi" w:hAnsiTheme="majorBidi" w:cstheme="majorBidi"/>
          <w:sz w:val="24"/>
          <w:szCs w:val="24"/>
        </w:rPr>
        <w:t>e</w:t>
      </w:r>
      <w:r>
        <w:rPr>
          <w:rFonts w:asciiTheme="majorBidi" w:hAnsiTheme="majorBidi" w:cstheme="majorBidi"/>
          <w:sz w:val="24"/>
          <w:szCs w:val="24"/>
        </w:rPr>
        <w:t>xtremely large management system</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4337E75D" w14:textId="77777777" w:rsidTr="00C10B46">
        <w:trPr>
          <w:tblHeader/>
        </w:trPr>
        <w:tc>
          <w:tcPr>
            <w:tcW w:w="1828" w:type="dxa"/>
            <w:shd w:val="clear" w:color="auto" w:fill="D9E2F3" w:themeFill="accent1" w:themeFillTint="33"/>
          </w:tcPr>
          <w:p w14:paraId="2F780162"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lastRenderedPageBreak/>
              <w:t>Subject</w:t>
            </w:r>
          </w:p>
        </w:tc>
        <w:tc>
          <w:tcPr>
            <w:tcW w:w="2708" w:type="dxa"/>
            <w:shd w:val="clear" w:color="auto" w:fill="D9E2F3" w:themeFill="accent1" w:themeFillTint="33"/>
          </w:tcPr>
          <w:p w14:paraId="29D9CA32"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232E9F7B"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4EA8F7D1"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05FE9FB7" w14:textId="77777777" w:rsidTr="00C10B46">
        <w:tc>
          <w:tcPr>
            <w:tcW w:w="1828" w:type="dxa"/>
          </w:tcPr>
          <w:p w14:paraId="52B3BDD7"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5486BFE4"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507C5F0D"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E574BAA"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 list of supported system installation platforms is required</w:t>
            </w:r>
            <w:r w:rsidRPr="00C22C53">
              <w:rPr>
                <w:rFonts w:asciiTheme="majorBidi" w:hAnsiTheme="majorBidi" w:cstheme="majorBidi"/>
              </w:rPr>
              <w:t>.</w:t>
            </w:r>
          </w:p>
        </w:tc>
      </w:tr>
      <w:tr w:rsidR="00327D87" w:rsidRPr="00C22C53" w14:paraId="5897C546" w14:textId="77777777" w:rsidTr="00C10B46">
        <w:tc>
          <w:tcPr>
            <w:tcW w:w="1828" w:type="dxa"/>
          </w:tcPr>
          <w:p w14:paraId="1441D2A0"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Number of NGFW management components</w:t>
            </w:r>
          </w:p>
        </w:tc>
        <w:tc>
          <w:tcPr>
            <w:tcW w:w="2708" w:type="dxa"/>
          </w:tcPr>
          <w:p w14:paraId="3C39FEDF"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Pr>
                <w:rFonts w:asciiTheme="majorBidi" w:hAnsiTheme="majorBidi" w:cstheme="majorBidi"/>
              </w:rPr>
              <w:t>100</w:t>
            </w:r>
          </w:p>
        </w:tc>
        <w:tc>
          <w:tcPr>
            <w:tcW w:w="1097" w:type="dxa"/>
          </w:tcPr>
          <w:p w14:paraId="17F3741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1B8C62E"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Support for managed devices is required at the minimum scope indicated in the table without limitations on the sizes and types of managed FW components.</w:t>
            </w:r>
          </w:p>
        </w:tc>
      </w:tr>
    </w:tbl>
    <w:p w14:paraId="5178044B"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04498060"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4.6.2.9</w:t>
      </w:r>
      <w:r>
        <w:rPr>
          <w:rFonts w:asciiTheme="majorBidi" w:hAnsiTheme="majorBidi" w:cstheme="majorBidi"/>
          <w:sz w:val="24"/>
          <w:szCs w:val="24"/>
        </w:rPr>
        <w:tab/>
        <w:t xml:space="preserve">Component I – </w:t>
      </w:r>
      <w:r w:rsidRPr="009C33A1">
        <w:rPr>
          <w:rFonts w:asciiTheme="majorBidi" w:hAnsiTheme="majorBidi" w:cstheme="majorBidi"/>
          <w:b/>
          <w:bCs/>
          <w:sz w:val="24"/>
          <w:szCs w:val="24"/>
        </w:rPr>
        <w:t>NGFW</w:t>
      </w:r>
      <w:r>
        <w:rPr>
          <w:rFonts w:asciiTheme="majorBidi" w:hAnsiTheme="majorBidi" w:cstheme="majorBidi"/>
          <w:sz w:val="24"/>
          <w:szCs w:val="24"/>
        </w:rPr>
        <w:t xml:space="preserve"> product – license for </w:t>
      </w:r>
      <w:r w:rsidRPr="00077728">
        <w:rPr>
          <w:rFonts w:asciiTheme="majorBidi" w:hAnsiTheme="majorBidi" w:cstheme="majorBidi"/>
          <w:b/>
          <w:bCs/>
          <w:sz w:val="24"/>
          <w:szCs w:val="24"/>
        </w:rPr>
        <w:t>VMWare NSX</w:t>
      </w:r>
      <w:r>
        <w:rPr>
          <w:rFonts w:asciiTheme="majorBidi" w:hAnsiTheme="majorBidi" w:cstheme="majorBidi"/>
          <w:sz w:val="24"/>
          <w:szCs w:val="24"/>
        </w:rPr>
        <w:t xml:space="preserve"> environment</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056A80C1" w14:textId="77777777" w:rsidTr="00C10B46">
        <w:trPr>
          <w:tblHeader/>
        </w:trPr>
        <w:tc>
          <w:tcPr>
            <w:tcW w:w="1828" w:type="dxa"/>
            <w:shd w:val="clear" w:color="auto" w:fill="D9E2F3" w:themeFill="accent1" w:themeFillTint="33"/>
          </w:tcPr>
          <w:p w14:paraId="12CE8F2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1956D8C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33C7560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013C67E6"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606B3080" w14:textId="77777777" w:rsidTr="00C10B46">
        <w:tc>
          <w:tcPr>
            <w:tcW w:w="1828" w:type="dxa"/>
          </w:tcPr>
          <w:p w14:paraId="61DA274E"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0922D3B5" w14:textId="77777777" w:rsidR="00327D87" w:rsidRPr="009C33A1" w:rsidRDefault="00327D87" w:rsidP="00C10B46">
            <w:pPr>
              <w:spacing w:line="276" w:lineRule="auto"/>
              <w:jc w:val="center"/>
              <w:rPr>
                <w:rFonts w:asciiTheme="majorBidi" w:hAnsiTheme="majorBidi" w:cstheme="majorBidi"/>
              </w:rPr>
            </w:pPr>
            <w:r w:rsidRPr="009C33A1">
              <w:rPr>
                <w:rFonts w:asciiTheme="majorBidi" w:hAnsiTheme="majorBidi" w:cstheme="majorBidi"/>
              </w:rPr>
              <w:t>Memory 24 GB</w:t>
            </w:r>
          </w:p>
          <w:p w14:paraId="18207E5A" w14:textId="77777777" w:rsidR="00327D87" w:rsidRPr="009C33A1" w:rsidRDefault="00327D87" w:rsidP="00C10B46">
            <w:pPr>
              <w:spacing w:line="276" w:lineRule="auto"/>
              <w:jc w:val="center"/>
              <w:rPr>
                <w:rFonts w:asciiTheme="majorBidi" w:hAnsiTheme="majorBidi" w:cstheme="majorBidi"/>
              </w:rPr>
            </w:pPr>
            <w:r w:rsidRPr="009C33A1">
              <w:rPr>
                <w:rFonts w:asciiTheme="majorBidi" w:hAnsiTheme="majorBidi" w:cstheme="majorBidi"/>
              </w:rPr>
              <w:t>Disk Space 300 GB</w:t>
            </w:r>
          </w:p>
          <w:p w14:paraId="319C13FE"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sidRPr="009C33A1">
              <w:rPr>
                <w:rFonts w:asciiTheme="majorBidi" w:hAnsiTheme="majorBidi" w:cstheme="majorBidi"/>
              </w:rPr>
              <w:t>VM Hardware Version 10 or later</w:t>
            </w:r>
          </w:p>
        </w:tc>
        <w:tc>
          <w:tcPr>
            <w:tcW w:w="1097" w:type="dxa"/>
          </w:tcPr>
          <w:p w14:paraId="4BB7D42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653F1E7"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This product is required to support VMWare NSX technology.</w:t>
            </w:r>
          </w:p>
          <w:p w14:paraId="3D741B29" w14:textId="77777777" w:rsidR="00327D87" w:rsidRDefault="00327D87" w:rsidP="00C10B46">
            <w:pPr>
              <w:tabs>
                <w:tab w:val="left" w:pos="284"/>
                <w:tab w:val="left" w:pos="567"/>
                <w:tab w:val="left" w:pos="851"/>
              </w:tabs>
              <w:jc w:val="center"/>
              <w:rPr>
                <w:rFonts w:asciiTheme="majorBidi" w:hAnsiTheme="majorBidi" w:cstheme="majorBidi"/>
              </w:rPr>
            </w:pPr>
          </w:p>
          <w:p w14:paraId="2A42D17B"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supported network cards and the number of supported servers based on the size of the NSX component.</w:t>
            </w:r>
          </w:p>
        </w:tc>
      </w:tr>
    </w:tbl>
    <w:p w14:paraId="0B309005"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6111CA69" w14:textId="77777777" w:rsidR="00327D87" w:rsidRPr="00283BB5" w:rsidRDefault="00327D87" w:rsidP="00327D87">
      <w:pPr>
        <w:tabs>
          <w:tab w:val="left" w:pos="284"/>
          <w:tab w:val="left" w:pos="567"/>
          <w:tab w:val="left" w:pos="851"/>
        </w:tabs>
        <w:ind w:left="1701" w:hanging="1701"/>
        <w:rPr>
          <w:rFonts w:asciiTheme="majorBidi" w:hAnsiTheme="majorBidi" w:cstheme="majorBidi"/>
          <w:b/>
          <w:bCs/>
          <w:sz w:val="24"/>
          <w:szCs w:val="24"/>
          <w:u w:val="single"/>
        </w:rPr>
      </w:pPr>
      <w:commentRangeStart w:id="8"/>
      <w:commentRangeStart w:id="9"/>
      <w:r w:rsidRPr="00283BB5">
        <w:rPr>
          <w:rFonts w:asciiTheme="majorBidi" w:hAnsiTheme="majorBidi" w:cstheme="majorBidi"/>
          <w:b/>
          <w:bCs/>
          <w:sz w:val="24"/>
          <w:szCs w:val="24"/>
        </w:rPr>
        <w:t>4</w:t>
      </w:r>
      <w:commentRangeEnd w:id="8"/>
      <w:r>
        <w:rPr>
          <w:rStyle w:val="CommentReference"/>
        </w:rPr>
        <w:commentReference w:id="8"/>
      </w:r>
      <w:r w:rsidRPr="00283BB5">
        <w:rPr>
          <w:rFonts w:asciiTheme="majorBidi" w:hAnsiTheme="majorBidi" w:cstheme="majorBidi"/>
          <w:b/>
          <w:bCs/>
          <w:sz w:val="24"/>
          <w:szCs w:val="24"/>
        </w:rPr>
        <w:t>.1</w:t>
      </w:r>
      <w:commentRangeEnd w:id="9"/>
      <w:r>
        <w:rPr>
          <w:rStyle w:val="CommentReference"/>
        </w:rPr>
        <w:commentReference w:id="9"/>
      </w:r>
      <w:r w:rsidRPr="00283BB5">
        <w:rPr>
          <w:rFonts w:asciiTheme="majorBidi" w:hAnsiTheme="majorBidi" w:cstheme="majorBidi"/>
          <w:b/>
          <w:bCs/>
          <w:sz w:val="24"/>
          <w:szCs w:val="24"/>
        </w:rPr>
        <w:tab/>
      </w:r>
      <w:r w:rsidRPr="00283BB5">
        <w:rPr>
          <w:rFonts w:asciiTheme="majorBidi" w:hAnsiTheme="majorBidi" w:cstheme="majorBidi"/>
          <w:b/>
          <w:bCs/>
          <w:sz w:val="24"/>
          <w:szCs w:val="24"/>
          <w:u w:val="single"/>
        </w:rPr>
        <w:t>Technological requirements</w:t>
      </w:r>
    </w:p>
    <w:p w14:paraId="028EF9A3" w14:textId="77777777" w:rsidR="00327D87" w:rsidRDefault="00327D87" w:rsidP="00327D87">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tab/>
        <w:t>4.1.1</w:t>
      </w:r>
      <w:r>
        <w:rPr>
          <w:rFonts w:asciiTheme="majorBidi" w:hAnsiTheme="majorBidi" w:cstheme="majorBidi"/>
          <w:sz w:val="24"/>
          <w:szCs w:val="24"/>
        </w:rPr>
        <w:tab/>
      </w:r>
      <w:r w:rsidRPr="00283BB5">
        <w:rPr>
          <w:rFonts w:asciiTheme="majorBidi" w:hAnsiTheme="majorBidi" w:cstheme="majorBidi"/>
          <w:b/>
          <w:bCs/>
          <w:sz w:val="24"/>
          <w:szCs w:val="24"/>
        </w:rPr>
        <w:t>Platforms</w:t>
      </w:r>
    </w:p>
    <w:p w14:paraId="420B8D60" w14:textId="209D5F46"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w:t>
      </w:r>
      <w:r>
        <w:rPr>
          <w:rFonts w:asciiTheme="majorBidi" w:hAnsiTheme="majorBidi" w:cstheme="majorBidi"/>
          <w:sz w:val="24"/>
          <w:szCs w:val="24"/>
        </w:rPr>
        <w:tab/>
        <w:t xml:space="preserve">The </w:t>
      </w:r>
      <w:r w:rsidRPr="0075538B">
        <w:rPr>
          <w:rFonts w:asciiTheme="majorBidi" w:hAnsiTheme="majorBidi" w:cstheme="majorBidi"/>
          <w:b/>
          <w:bCs/>
          <w:sz w:val="24"/>
          <w:szCs w:val="24"/>
        </w:rPr>
        <w:t>NGFW</w:t>
      </w:r>
      <w:r>
        <w:rPr>
          <w:rFonts w:asciiTheme="majorBidi" w:hAnsiTheme="majorBidi" w:cstheme="majorBidi"/>
          <w:sz w:val="24"/>
          <w:szCs w:val="24"/>
        </w:rPr>
        <w:t xml:space="preserve"> components indicated as components A, C, E</w:t>
      </w:r>
      <w:r w:rsidR="0084112E">
        <w:rPr>
          <w:rFonts w:asciiTheme="majorBidi" w:hAnsiTheme="majorBidi" w:cstheme="majorBidi"/>
          <w:sz w:val="24"/>
          <w:szCs w:val="24"/>
        </w:rPr>
        <w:t>,</w:t>
      </w:r>
      <w:r>
        <w:rPr>
          <w:rFonts w:asciiTheme="majorBidi" w:hAnsiTheme="majorBidi" w:cstheme="majorBidi"/>
          <w:sz w:val="24"/>
          <w:szCs w:val="24"/>
        </w:rPr>
        <w:t xml:space="preserve"> and G in the tables above are </w:t>
      </w:r>
      <w:r w:rsidRPr="0075538B">
        <w:rPr>
          <w:rFonts w:asciiTheme="majorBidi" w:hAnsiTheme="majorBidi" w:cstheme="majorBidi"/>
          <w:sz w:val="24"/>
          <w:szCs w:val="24"/>
          <w:u w:val="single"/>
        </w:rPr>
        <w:t>required to be based on the Manufacturer’s hardware</w:t>
      </w:r>
      <w:r>
        <w:rPr>
          <w:rFonts w:asciiTheme="majorBidi" w:hAnsiTheme="majorBidi" w:cstheme="majorBidi"/>
          <w:sz w:val="24"/>
          <w:szCs w:val="24"/>
        </w:rPr>
        <w:t xml:space="preserve">. All the components proposed in the Specific Invitation to Tender are required to be </w:t>
      </w:r>
      <w:r>
        <w:rPr>
          <w:rFonts w:asciiTheme="majorBidi" w:hAnsiTheme="majorBidi" w:cstheme="majorBidi"/>
          <w:sz w:val="24"/>
          <w:szCs w:val="24"/>
        </w:rPr>
        <w:lastRenderedPageBreak/>
        <w:t>installed in a local environment (On-Premise). Details are required regarding how to support virtual environments for installing the proposed components.</w:t>
      </w:r>
    </w:p>
    <w:p w14:paraId="503B6754" w14:textId="505CD313"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w:t>
      </w:r>
      <w:r>
        <w:rPr>
          <w:rFonts w:asciiTheme="majorBidi" w:hAnsiTheme="majorBidi" w:cstheme="majorBidi"/>
          <w:sz w:val="24"/>
          <w:szCs w:val="24"/>
        </w:rPr>
        <w:tab/>
      </w:r>
      <w:r w:rsidRPr="0075538B">
        <w:rPr>
          <w:rFonts w:asciiTheme="majorBidi" w:hAnsiTheme="majorBidi" w:cstheme="majorBidi"/>
          <w:sz w:val="24"/>
          <w:szCs w:val="24"/>
          <w:u w:val="single"/>
        </w:rPr>
        <w:t xml:space="preserve">Details are required </w:t>
      </w:r>
      <w:r>
        <w:rPr>
          <w:rFonts w:asciiTheme="majorBidi" w:hAnsiTheme="majorBidi" w:cstheme="majorBidi"/>
          <w:sz w:val="24"/>
          <w:szCs w:val="24"/>
        </w:rPr>
        <w:t xml:space="preserve">regarding additional </w:t>
      </w:r>
      <w:bookmarkStart w:id="10" w:name="_Hlk167831540"/>
      <w:r w:rsidRPr="00361446">
        <w:rPr>
          <w:rFonts w:asciiTheme="majorBidi" w:hAnsiTheme="majorBidi" w:cstheme="majorBidi"/>
          <w:b/>
          <w:bCs/>
          <w:sz w:val="24"/>
          <w:szCs w:val="24"/>
        </w:rPr>
        <w:t>NGFW</w:t>
      </w:r>
      <w:bookmarkEnd w:id="10"/>
      <w:r>
        <w:rPr>
          <w:rFonts w:asciiTheme="majorBidi" w:hAnsiTheme="majorBidi" w:cstheme="majorBidi"/>
          <w:sz w:val="24"/>
          <w:szCs w:val="24"/>
        </w:rPr>
        <w:t xml:space="preserve"> products by the proposed Manufacturer that support high bandwidths or different work configurations.</w:t>
      </w:r>
    </w:p>
    <w:p w14:paraId="11F7EEFD" w14:textId="141A6728"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4.1.1.3</w:t>
      </w:r>
      <w:r>
        <w:rPr>
          <w:rFonts w:asciiTheme="majorBidi" w:hAnsiTheme="majorBidi" w:cstheme="majorBidi"/>
          <w:sz w:val="24"/>
          <w:szCs w:val="24"/>
        </w:rPr>
        <w:tab/>
      </w:r>
      <w:r w:rsidRPr="0075538B">
        <w:rPr>
          <w:rFonts w:asciiTheme="majorBidi" w:hAnsiTheme="majorBidi" w:cstheme="majorBidi"/>
          <w:sz w:val="24"/>
          <w:szCs w:val="24"/>
          <w:u w:val="single"/>
        </w:rPr>
        <w:t>Details are required</w:t>
      </w:r>
      <w:r>
        <w:rPr>
          <w:rFonts w:asciiTheme="majorBidi" w:hAnsiTheme="majorBidi" w:cstheme="majorBidi"/>
          <w:sz w:val="24"/>
          <w:szCs w:val="24"/>
        </w:rPr>
        <w:t xml:space="preserve"> of tangential services to the </w:t>
      </w:r>
      <w:r w:rsidRPr="00361446">
        <w:rPr>
          <w:rFonts w:asciiTheme="majorBidi" w:hAnsiTheme="majorBidi" w:cstheme="majorBidi"/>
          <w:b/>
          <w:bCs/>
          <w:sz w:val="24"/>
          <w:szCs w:val="24"/>
        </w:rPr>
        <w:t>NGFW</w:t>
      </w:r>
      <w:r>
        <w:rPr>
          <w:rFonts w:asciiTheme="majorBidi" w:hAnsiTheme="majorBidi" w:cstheme="majorBidi"/>
          <w:sz w:val="24"/>
          <w:szCs w:val="24"/>
        </w:rPr>
        <w:t xml:space="preserve"> systems offered by the proposed Manufacturer.</w:t>
      </w:r>
    </w:p>
    <w:p w14:paraId="6F9821D8" w14:textId="6464ABAD" w:rsidR="00327D87" w:rsidRPr="001A7E8A"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4.1.1.4</w:t>
      </w:r>
      <w:r>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cloud services and additional deployment configurations offered by the proposed </w:t>
      </w:r>
      <w:r w:rsidRPr="00203439">
        <w:rPr>
          <w:rFonts w:asciiTheme="majorBidi" w:hAnsiTheme="majorBidi" w:cstheme="majorBidi"/>
          <w:b/>
          <w:bCs/>
          <w:sz w:val="24"/>
          <w:szCs w:val="24"/>
        </w:rPr>
        <w:t>Manufacturer</w:t>
      </w:r>
      <w:r w:rsidRPr="001A7E8A">
        <w:rPr>
          <w:rFonts w:asciiTheme="majorBidi" w:hAnsiTheme="majorBidi" w:cstheme="majorBidi"/>
          <w:sz w:val="24"/>
          <w:szCs w:val="24"/>
        </w:rPr>
        <w:t>.</w:t>
      </w:r>
    </w:p>
    <w:p w14:paraId="3A5755AD" w14:textId="77777777" w:rsidR="00327D87" w:rsidRPr="001A7E8A" w:rsidRDefault="00327D87" w:rsidP="00327D87">
      <w:pPr>
        <w:tabs>
          <w:tab w:val="left" w:pos="284"/>
          <w:tab w:val="left" w:pos="567"/>
          <w:tab w:val="left" w:pos="851"/>
        </w:tabs>
        <w:ind w:left="1440" w:hanging="1440"/>
        <w:rPr>
          <w:rFonts w:asciiTheme="majorBidi" w:hAnsiTheme="majorBidi" w:cstheme="majorBidi"/>
          <w:sz w:val="24"/>
          <w:szCs w:val="24"/>
        </w:rPr>
      </w:pPr>
      <w:r w:rsidRPr="001A7E8A">
        <w:rPr>
          <w:rFonts w:asciiTheme="majorBidi" w:hAnsiTheme="majorBidi" w:cstheme="majorBidi"/>
          <w:sz w:val="24"/>
          <w:szCs w:val="24"/>
        </w:rPr>
        <w:tab/>
      </w:r>
      <w:r w:rsidRPr="001A7E8A">
        <w:rPr>
          <w:rFonts w:asciiTheme="majorBidi" w:hAnsiTheme="majorBidi" w:cstheme="majorBidi"/>
          <w:sz w:val="24"/>
          <w:szCs w:val="24"/>
        </w:rPr>
        <w:tab/>
        <w:t>4.1.1.5</w:t>
      </w:r>
      <w:r w:rsidRPr="001A7E8A">
        <w:rPr>
          <w:rFonts w:asciiTheme="majorBidi" w:hAnsiTheme="majorBidi" w:cstheme="majorBidi"/>
          <w:sz w:val="24"/>
          <w:szCs w:val="24"/>
        </w:rPr>
        <w:tab/>
      </w:r>
      <w:r w:rsidRPr="009D39E0">
        <w:rPr>
          <w:rFonts w:asciiTheme="majorBidi" w:hAnsiTheme="majorBidi" w:cstheme="majorBidi"/>
          <w:sz w:val="24"/>
          <w:szCs w:val="24"/>
          <w:u w:val="single"/>
        </w:rPr>
        <w:t>Capabilities are required</w:t>
      </w:r>
      <w:r w:rsidRPr="009D39E0">
        <w:rPr>
          <w:rFonts w:asciiTheme="majorBidi" w:hAnsiTheme="majorBidi" w:cstheme="majorBidi"/>
          <w:sz w:val="24"/>
          <w:szCs w:val="24"/>
        </w:rPr>
        <w:t xml:space="preserve"> for</w:t>
      </w:r>
      <w:r w:rsidRPr="001A7E8A">
        <w:rPr>
          <w:rFonts w:asciiTheme="majorBidi" w:hAnsiTheme="majorBidi" w:cstheme="majorBidi"/>
          <w:sz w:val="24"/>
          <w:szCs w:val="24"/>
        </w:rPr>
        <w:t xml:space="preserve"> </w:t>
      </w:r>
      <w:r w:rsidRPr="009D39E0">
        <w:rPr>
          <w:rFonts w:asciiTheme="majorBidi" w:hAnsiTheme="majorBidi" w:cstheme="majorBidi"/>
          <w:sz w:val="24"/>
          <w:szCs w:val="24"/>
        </w:rPr>
        <w:t>topology display for all connected devices</w:t>
      </w:r>
      <w:r w:rsidRPr="001A7E8A">
        <w:rPr>
          <w:rFonts w:asciiTheme="majorBidi" w:hAnsiTheme="majorBidi" w:cstheme="majorBidi"/>
          <w:sz w:val="24"/>
          <w:szCs w:val="24"/>
        </w:rPr>
        <w:t>.</w:t>
      </w:r>
    </w:p>
    <w:p w14:paraId="437EB194" w14:textId="45B61F2A" w:rsidR="00327D87" w:rsidRPr="009D39E0" w:rsidRDefault="00327D87" w:rsidP="00327D87">
      <w:pPr>
        <w:tabs>
          <w:tab w:val="left" w:pos="284"/>
          <w:tab w:val="left" w:pos="567"/>
          <w:tab w:val="left" w:pos="851"/>
        </w:tabs>
        <w:ind w:left="1440" w:hanging="1440"/>
        <w:rPr>
          <w:rFonts w:asciiTheme="majorBidi" w:hAnsiTheme="majorBidi" w:cstheme="majorBidi"/>
          <w:sz w:val="24"/>
          <w:szCs w:val="24"/>
        </w:rPr>
      </w:pPr>
      <w:r w:rsidRPr="001A7E8A">
        <w:rPr>
          <w:rFonts w:asciiTheme="majorBidi" w:hAnsiTheme="majorBidi" w:cstheme="majorBidi"/>
          <w:sz w:val="24"/>
          <w:szCs w:val="24"/>
        </w:rPr>
        <w:tab/>
      </w:r>
      <w:r w:rsidRPr="001A7E8A">
        <w:rPr>
          <w:rFonts w:asciiTheme="majorBidi" w:hAnsiTheme="majorBidi" w:cstheme="majorBidi"/>
          <w:sz w:val="24"/>
          <w:szCs w:val="24"/>
        </w:rPr>
        <w:tab/>
        <w:t>4.1.1.6</w:t>
      </w:r>
      <w:r w:rsidRPr="001A7E8A">
        <w:rPr>
          <w:rFonts w:asciiTheme="majorBidi" w:hAnsiTheme="majorBidi" w:cstheme="majorBidi"/>
          <w:sz w:val="24"/>
          <w:szCs w:val="24"/>
        </w:rPr>
        <w:tab/>
      </w:r>
      <w:r w:rsidRPr="009D39E0">
        <w:rPr>
          <w:rFonts w:asciiTheme="majorBidi" w:hAnsiTheme="majorBidi" w:cstheme="majorBidi"/>
          <w:sz w:val="24"/>
          <w:szCs w:val="24"/>
          <w:u w:val="single"/>
        </w:rPr>
        <w:t>Scanning capabilities are required</w:t>
      </w:r>
      <w:r w:rsidRPr="009D39E0">
        <w:rPr>
          <w:rFonts w:asciiTheme="majorBidi" w:hAnsiTheme="majorBidi" w:cstheme="majorBidi"/>
          <w:sz w:val="24"/>
          <w:szCs w:val="24"/>
        </w:rPr>
        <w:t xml:space="preserve"> based on </w:t>
      </w:r>
      <w:r w:rsidRPr="0003763E">
        <w:rPr>
          <w:rFonts w:asciiTheme="majorBidi" w:hAnsiTheme="majorBidi" w:cstheme="majorBidi"/>
          <w:b/>
          <w:bCs/>
          <w:sz w:val="24"/>
          <w:szCs w:val="24"/>
        </w:rPr>
        <w:t>Best Practice</w:t>
      </w:r>
      <w:r w:rsidR="0003763E">
        <w:rPr>
          <w:rFonts w:asciiTheme="majorBidi" w:hAnsiTheme="majorBidi" w:cstheme="majorBidi"/>
          <w:b/>
          <w:bCs/>
          <w:sz w:val="24"/>
          <w:szCs w:val="24"/>
        </w:rPr>
        <w:t>s</w:t>
      </w:r>
      <w:r w:rsidRPr="0003763E">
        <w:rPr>
          <w:rFonts w:asciiTheme="majorBidi" w:hAnsiTheme="majorBidi" w:cstheme="majorBidi"/>
          <w:b/>
          <w:bCs/>
          <w:sz w:val="24"/>
          <w:szCs w:val="24"/>
        </w:rPr>
        <w:t xml:space="preserve"> </w:t>
      </w:r>
      <w:r w:rsidRPr="009D39E0">
        <w:rPr>
          <w:rFonts w:asciiTheme="majorBidi" w:hAnsiTheme="majorBidi" w:cstheme="majorBidi"/>
          <w:sz w:val="24"/>
          <w:szCs w:val="24"/>
        </w:rPr>
        <w:t>to find potential vulnerabilities and possible mitigations for network components.</w:t>
      </w:r>
    </w:p>
    <w:p w14:paraId="6E6F4B89" w14:textId="77777777"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4.1.1.7</w:t>
      </w:r>
      <w:r>
        <w:rPr>
          <w:rFonts w:asciiTheme="majorBidi" w:hAnsiTheme="majorBidi" w:cstheme="majorBidi"/>
          <w:sz w:val="24"/>
          <w:szCs w:val="24"/>
        </w:rPr>
        <w:tab/>
      </w:r>
      <w:r w:rsidRPr="00361446">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built-in automation capabilities that combine an event trigger with one or more actions as follows:</w:t>
      </w:r>
    </w:p>
    <w:p w14:paraId="3EB1BFA1" w14:textId="77777777"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4.1.1.8</w:t>
      </w:r>
      <w:r>
        <w:rPr>
          <w:rFonts w:asciiTheme="majorBidi" w:hAnsiTheme="majorBidi" w:cstheme="majorBidi"/>
          <w:sz w:val="24"/>
          <w:szCs w:val="24"/>
        </w:rPr>
        <w:tab/>
        <w:t xml:space="preserve">Trigger: configuration change, system state, switch to backup in case of </w:t>
      </w:r>
      <w:r w:rsidRPr="00361446">
        <w:rPr>
          <w:rFonts w:asciiTheme="majorBidi" w:hAnsiTheme="majorBidi" w:cstheme="majorBidi"/>
          <w:b/>
          <w:bCs/>
          <w:sz w:val="24"/>
          <w:szCs w:val="24"/>
        </w:rPr>
        <w:t>HA</w:t>
      </w:r>
      <w:r>
        <w:rPr>
          <w:rFonts w:asciiTheme="majorBidi" w:hAnsiTheme="majorBidi" w:cstheme="majorBidi"/>
          <w:sz w:val="24"/>
          <w:szCs w:val="24"/>
        </w:rPr>
        <w:t xml:space="preserve"> failure, attempt to change the event log.</w:t>
      </w:r>
    </w:p>
    <w:p w14:paraId="44115CE1" w14:textId="4A38DC64"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4.1.1.9</w:t>
      </w:r>
      <w:r>
        <w:rPr>
          <w:rFonts w:asciiTheme="majorBidi" w:hAnsiTheme="majorBidi" w:cstheme="majorBidi"/>
          <w:sz w:val="24"/>
          <w:szCs w:val="24"/>
        </w:rPr>
        <w:tab/>
        <w:t xml:space="preserve">Response: CLI script, email, </w:t>
      </w:r>
      <w:r w:rsidRPr="00361446">
        <w:rPr>
          <w:rFonts w:asciiTheme="majorBidi" w:hAnsiTheme="majorBidi" w:cstheme="majorBidi"/>
          <w:b/>
          <w:bCs/>
          <w:sz w:val="24"/>
          <w:szCs w:val="24"/>
        </w:rPr>
        <w:t>iOS</w:t>
      </w:r>
      <w:r>
        <w:rPr>
          <w:rFonts w:asciiTheme="majorBidi" w:hAnsiTheme="majorBidi" w:cstheme="majorBidi"/>
          <w:sz w:val="24"/>
          <w:szCs w:val="24"/>
        </w:rPr>
        <w:t xml:space="preserve"> app notifications, public cloud functions, Slack</w:t>
      </w:r>
      <w:r w:rsidR="0084112E">
        <w:rPr>
          <w:rFonts w:asciiTheme="majorBidi" w:hAnsiTheme="majorBidi" w:cstheme="majorBidi"/>
          <w:sz w:val="24"/>
          <w:szCs w:val="24"/>
        </w:rPr>
        <w:t>,</w:t>
      </w:r>
      <w:r>
        <w:rPr>
          <w:rFonts w:asciiTheme="majorBidi" w:hAnsiTheme="majorBidi" w:cstheme="majorBidi"/>
          <w:sz w:val="24"/>
          <w:szCs w:val="24"/>
        </w:rPr>
        <w:t xml:space="preserve"> and </w:t>
      </w:r>
      <w:r w:rsidRPr="00361446">
        <w:rPr>
          <w:rFonts w:asciiTheme="majorBidi" w:hAnsiTheme="majorBidi" w:cstheme="majorBidi"/>
          <w:b/>
          <w:bCs/>
          <w:sz w:val="24"/>
          <w:szCs w:val="24"/>
        </w:rPr>
        <w:t>webhook</w:t>
      </w:r>
      <w:r>
        <w:rPr>
          <w:rFonts w:asciiTheme="majorBidi" w:hAnsiTheme="majorBidi" w:cstheme="majorBidi"/>
          <w:sz w:val="24"/>
          <w:szCs w:val="24"/>
        </w:rPr>
        <w:t xml:space="preserve"> notifications.</w:t>
      </w:r>
    </w:p>
    <w:p w14:paraId="6924F1F6" w14:textId="77777777"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4.1.1.10</w:t>
      </w:r>
      <w:r>
        <w:rPr>
          <w:rFonts w:asciiTheme="majorBidi" w:hAnsiTheme="majorBidi" w:cstheme="majorBidi"/>
          <w:sz w:val="24"/>
          <w:szCs w:val="24"/>
        </w:rPr>
        <w:tab/>
      </w:r>
      <w:r w:rsidRPr="00E15FCA">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proposed system’s ability to provide a </w:t>
      </w:r>
      <w:r w:rsidRPr="00361446">
        <w:rPr>
          <w:rFonts w:asciiTheme="majorBidi" w:hAnsiTheme="majorBidi" w:cstheme="majorBidi"/>
          <w:b/>
          <w:bCs/>
          <w:sz w:val="24"/>
          <w:szCs w:val="24"/>
        </w:rPr>
        <w:t>GUI</w:t>
      </w:r>
      <w:r>
        <w:rPr>
          <w:rFonts w:asciiTheme="majorBidi" w:hAnsiTheme="majorBidi" w:cstheme="majorBidi"/>
          <w:sz w:val="24"/>
          <w:szCs w:val="24"/>
        </w:rPr>
        <w:t xml:space="preserve"> for an interface with external services, including:</w:t>
      </w:r>
    </w:p>
    <w:p w14:paraId="49635C7C" w14:textId="77777777"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w:t>
      </w:r>
      <w:r>
        <w:rPr>
          <w:rFonts w:asciiTheme="majorBidi" w:hAnsiTheme="majorBidi" w:cstheme="majorBidi"/>
          <w:sz w:val="24"/>
          <w:szCs w:val="24"/>
        </w:rPr>
        <w:tab/>
        <w:t xml:space="preserve">Public cloud providers such as </w:t>
      </w:r>
      <w:r w:rsidRPr="00E15FCA">
        <w:rPr>
          <w:rFonts w:asciiTheme="majorBidi" w:hAnsiTheme="majorBidi" w:cstheme="majorBidi"/>
          <w:b/>
          <w:bCs/>
          <w:sz w:val="24"/>
          <w:szCs w:val="24"/>
        </w:rPr>
        <w:t>AWS</w:t>
      </w:r>
      <w:r>
        <w:rPr>
          <w:rFonts w:asciiTheme="majorBidi" w:hAnsiTheme="majorBidi" w:cstheme="majorBidi"/>
          <w:sz w:val="24"/>
          <w:szCs w:val="24"/>
        </w:rPr>
        <w:t xml:space="preserve"> </w:t>
      </w:r>
      <w:r w:rsidRPr="00E15FCA">
        <w:rPr>
          <w:rFonts w:asciiTheme="majorBidi" w:hAnsiTheme="majorBidi" w:cstheme="majorBidi"/>
          <w:b/>
          <w:bCs/>
          <w:sz w:val="24"/>
          <w:szCs w:val="24"/>
        </w:rPr>
        <w:t>GCP</w:t>
      </w:r>
      <w:r>
        <w:rPr>
          <w:rFonts w:asciiTheme="majorBidi" w:hAnsiTheme="majorBidi" w:cstheme="majorBidi"/>
          <w:sz w:val="24"/>
          <w:szCs w:val="24"/>
        </w:rPr>
        <w:t>, etc.</w:t>
      </w:r>
    </w:p>
    <w:p w14:paraId="03DFCD07" w14:textId="77777777" w:rsidR="00327D87" w:rsidRPr="00E15FCA" w:rsidRDefault="00327D87" w:rsidP="00327D87">
      <w:pPr>
        <w:tabs>
          <w:tab w:val="left" w:pos="284"/>
          <w:tab w:val="left" w:pos="567"/>
          <w:tab w:val="left" w:pos="851"/>
        </w:tabs>
        <w:ind w:left="1440" w:hanging="1440"/>
        <w:rPr>
          <w:rFonts w:asciiTheme="majorBidi" w:hAnsiTheme="majorBidi" w:cstheme="majorBidi"/>
          <w:sz w:val="24"/>
          <w:szCs w:val="24"/>
        </w:rPr>
      </w:pPr>
      <w:r w:rsidRPr="00E15FCA">
        <w:rPr>
          <w:rFonts w:asciiTheme="majorBidi" w:hAnsiTheme="majorBidi" w:cstheme="majorBidi"/>
          <w:sz w:val="24"/>
          <w:szCs w:val="24"/>
        </w:rPr>
        <w:tab/>
      </w:r>
      <w:r w:rsidRPr="00E15FCA">
        <w:rPr>
          <w:rFonts w:asciiTheme="majorBidi" w:hAnsiTheme="majorBidi" w:cstheme="majorBidi"/>
          <w:sz w:val="24"/>
          <w:szCs w:val="24"/>
        </w:rPr>
        <w:tab/>
        <w:t>4.1.1.12</w:t>
      </w:r>
      <w:r w:rsidRPr="00E15FCA">
        <w:rPr>
          <w:rFonts w:asciiTheme="majorBidi" w:hAnsiTheme="majorBidi" w:cstheme="majorBidi"/>
          <w:sz w:val="24"/>
          <w:szCs w:val="24"/>
        </w:rPr>
        <w:tab/>
      </w:r>
      <w:r w:rsidRPr="00E15FCA">
        <w:rPr>
          <w:rFonts w:asciiTheme="majorBidi" w:hAnsiTheme="majorBidi" w:cstheme="majorBidi"/>
          <w:b/>
          <w:bCs/>
          <w:sz w:val="24"/>
          <w:szCs w:val="24"/>
        </w:rPr>
        <w:t>SDN</w:t>
      </w:r>
      <w:r w:rsidRPr="00E15FCA">
        <w:rPr>
          <w:rFonts w:asciiTheme="majorBidi" w:hAnsiTheme="majorBidi" w:cstheme="majorBidi"/>
          <w:sz w:val="24"/>
          <w:szCs w:val="24"/>
        </w:rPr>
        <w:t xml:space="preserve"> platforms</w:t>
      </w:r>
    </w:p>
    <w:p w14:paraId="3BC94010" w14:textId="77777777"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4.1.1.13</w:t>
      </w:r>
      <w:r>
        <w:rPr>
          <w:rFonts w:asciiTheme="majorBidi" w:hAnsiTheme="majorBidi" w:cstheme="majorBidi"/>
          <w:sz w:val="24"/>
          <w:szCs w:val="24"/>
        </w:rPr>
        <w:tab/>
      </w:r>
      <w:r w:rsidRPr="00E15FCA">
        <w:rPr>
          <w:rFonts w:asciiTheme="majorBidi" w:hAnsiTheme="majorBidi" w:cstheme="majorBidi"/>
          <w:b/>
          <w:bCs/>
          <w:sz w:val="24"/>
          <w:szCs w:val="24"/>
        </w:rPr>
        <w:t>Identity services</w:t>
      </w:r>
      <w:r>
        <w:rPr>
          <w:rFonts w:asciiTheme="majorBidi" w:hAnsiTheme="majorBidi" w:cstheme="majorBidi"/>
          <w:sz w:val="24"/>
          <w:szCs w:val="24"/>
        </w:rPr>
        <w:t xml:space="preserve"> – </w:t>
      </w:r>
      <w:r w:rsidRPr="00E15FCA">
        <w:rPr>
          <w:rFonts w:asciiTheme="majorBidi" w:hAnsiTheme="majorBidi" w:cstheme="majorBidi"/>
          <w:b/>
          <w:bCs/>
          <w:sz w:val="24"/>
          <w:szCs w:val="24"/>
        </w:rPr>
        <w:t>Active Directory, RADIUS NAC</w:t>
      </w:r>
      <w:r>
        <w:rPr>
          <w:rFonts w:asciiTheme="majorBidi" w:hAnsiTheme="majorBidi" w:cstheme="majorBidi"/>
          <w:sz w:val="24"/>
          <w:szCs w:val="24"/>
        </w:rPr>
        <w:t xml:space="preserve"> system, endpoint management system, and </w:t>
      </w:r>
      <w:r w:rsidRPr="00E15FCA">
        <w:rPr>
          <w:rFonts w:asciiTheme="majorBidi" w:hAnsiTheme="majorBidi" w:cstheme="majorBidi"/>
          <w:b/>
          <w:bCs/>
          <w:sz w:val="24"/>
          <w:szCs w:val="24"/>
        </w:rPr>
        <w:t>Microsoft Exchange</w:t>
      </w:r>
      <w:r>
        <w:rPr>
          <w:rFonts w:asciiTheme="majorBidi" w:hAnsiTheme="majorBidi" w:cstheme="majorBidi"/>
          <w:sz w:val="24"/>
          <w:szCs w:val="24"/>
        </w:rPr>
        <w:t xml:space="preserve">. </w:t>
      </w:r>
    </w:p>
    <w:p w14:paraId="32AB7A55" w14:textId="77777777" w:rsidR="00327D87" w:rsidRPr="00E15FCA" w:rsidRDefault="00327D87" w:rsidP="00327D87">
      <w:pPr>
        <w:tabs>
          <w:tab w:val="left" w:pos="284"/>
          <w:tab w:val="left" w:pos="567"/>
          <w:tab w:val="left" w:pos="851"/>
        </w:tabs>
        <w:ind w:left="1440" w:hanging="1440"/>
        <w:rPr>
          <w:rFonts w:asciiTheme="majorBidi" w:hAnsiTheme="majorBidi" w:cstheme="majorBidi"/>
          <w:sz w:val="24"/>
          <w:szCs w:val="24"/>
        </w:rPr>
      </w:pPr>
      <w:r w:rsidRPr="00E15FCA">
        <w:rPr>
          <w:rFonts w:asciiTheme="majorBidi" w:hAnsiTheme="majorBidi" w:cstheme="majorBidi"/>
          <w:sz w:val="24"/>
          <w:szCs w:val="24"/>
        </w:rPr>
        <w:tab/>
      </w:r>
      <w:r w:rsidRPr="00E15FCA">
        <w:rPr>
          <w:rFonts w:asciiTheme="majorBidi" w:hAnsiTheme="majorBidi" w:cstheme="majorBidi"/>
          <w:sz w:val="24"/>
          <w:szCs w:val="24"/>
        </w:rPr>
        <w:tab/>
        <w:t>4.1.1.14</w:t>
      </w:r>
      <w:r w:rsidRPr="00E15FCA">
        <w:rPr>
          <w:rFonts w:asciiTheme="majorBidi" w:hAnsiTheme="majorBidi" w:cstheme="majorBidi"/>
          <w:sz w:val="24"/>
          <w:szCs w:val="24"/>
        </w:rPr>
        <w:tab/>
        <w:t xml:space="preserve">External threat feeds – </w:t>
      </w:r>
      <w:r w:rsidRPr="00E15FCA">
        <w:rPr>
          <w:rFonts w:asciiTheme="majorBidi" w:hAnsiTheme="majorBidi" w:cstheme="majorBidi"/>
          <w:b/>
          <w:bCs/>
          <w:sz w:val="24"/>
          <w:szCs w:val="24"/>
        </w:rPr>
        <w:t>URL</w:t>
      </w:r>
      <w:r w:rsidRPr="00E15FCA">
        <w:rPr>
          <w:rFonts w:asciiTheme="majorBidi" w:hAnsiTheme="majorBidi" w:cstheme="majorBidi"/>
          <w:sz w:val="24"/>
          <w:szCs w:val="24"/>
        </w:rPr>
        <w:t xml:space="preserve"> list, </w:t>
      </w:r>
      <w:r w:rsidRPr="00E15FCA">
        <w:rPr>
          <w:rFonts w:asciiTheme="majorBidi" w:hAnsiTheme="majorBidi" w:cstheme="majorBidi"/>
          <w:b/>
          <w:bCs/>
          <w:sz w:val="24"/>
          <w:szCs w:val="24"/>
        </w:rPr>
        <w:t>IP</w:t>
      </w:r>
      <w:r w:rsidRPr="00E15FCA">
        <w:rPr>
          <w:rFonts w:asciiTheme="majorBidi" w:hAnsiTheme="majorBidi" w:cstheme="majorBidi"/>
          <w:sz w:val="24"/>
          <w:szCs w:val="24"/>
        </w:rPr>
        <w:t xml:space="preserve"> list, domain name list, and </w:t>
      </w:r>
      <w:r w:rsidRPr="00E15FCA">
        <w:rPr>
          <w:rFonts w:asciiTheme="majorBidi" w:hAnsiTheme="majorBidi" w:cstheme="majorBidi"/>
          <w:b/>
          <w:bCs/>
          <w:sz w:val="24"/>
          <w:szCs w:val="24"/>
        </w:rPr>
        <w:t>hash</w:t>
      </w:r>
      <w:r w:rsidRPr="00E15FCA">
        <w:rPr>
          <w:rFonts w:asciiTheme="majorBidi" w:hAnsiTheme="majorBidi" w:cstheme="majorBidi"/>
          <w:sz w:val="24"/>
          <w:szCs w:val="24"/>
        </w:rPr>
        <w:t xml:space="preserve"> code of malware files.</w:t>
      </w:r>
    </w:p>
    <w:p w14:paraId="39C0C2D2" w14:textId="37DC0B2B" w:rsidR="00380761" w:rsidRDefault="00327D87" w:rsidP="00380761">
      <w:pPr>
        <w:tabs>
          <w:tab w:val="left" w:pos="284"/>
          <w:tab w:val="left" w:pos="567"/>
          <w:tab w:val="left" w:pos="851"/>
        </w:tabs>
        <w:ind w:left="1440" w:hanging="1440"/>
        <w:rPr>
          <w:rFonts w:asciiTheme="majorBidi" w:hAnsiTheme="majorBidi" w:cstheme="majorBidi"/>
          <w:b/>
          <w:bCs/>
          <w:sz w:val="24"/>
          <w:szCs w:val="24"/>
        </w:rPr>
      </w:pPr>
      <w:r>
        <w:rPr>
          <w:rFonts w:asciiTheme="majorBidi" w:hAnsiTheme="majorBidi" w:cstheme="majorBidi"/>
          <w:sz w:val="24"/>
          <w:szCs w:val="24"/>
        </w:rPr>
        <w:tab/>
      </w:r>
      <w:r w:rsidR="00380761" w:rsidRPr="00380761">
        <w:rPr>
          <w:rFonts w:asciiTheme="majorBidi" w:hAnsiTheme="majorBidi" w:cstheme="majorBidi"/>
          <w:color w:val="000000" w:themeColor="text1"/>
        </w:rPr>
        <w:t xml:space="preserve"> </w:t>
      </w:r>
      <w:r w:rsidR="00380761">
        <w:rPr>
          <w:rFonts w:asciiTheme="majorBidi" w:hAnsiTheme="majorBidi" w:cstheme="majorBidi"/>
          <w:sz w:val="24"/>
          <w:szCs w:val="24"/>
        </w:rPr>
        <w:tab/>
        <w:t>4.1.2</w:t>
      </w:r>
      <w:r w:rsidR="00380761">
        <w:rPr>
          <w:rFonts w:asciiTheme="majorBidi" w:hAnsiTheme="majorBidi" w:cstheme="majorBidi"/>
          <w:sz w:val="24"/>
          <w:szCs w:val="24"/>
        </w:rPr>
        <w:tab/>
      </w:r>
      <w:r w:rsidR="00380761" w:rsidRPr="00E15FCA">
        <w:rPr>
          <w:rFonts w:asciiTheme="majorBidi" w:hAnsiTheme="majorBidi" w:cstheme="majorBidi"/>
          <w:b/>
          <w:bCs/>
          <w:sz w:val="24"/>
          <w:szCs w:val="24"/>
        </w:rPr>
        <w:t>Operating system and backup</w:t>
      </w:r>
    </w:p>
    <w:p w14:paraId="32FECEE7" w14:textId="77777777" w:rsidR="00380761" w:rsidRDefault="00380761" w:rsidP="00380761">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4.1.2.1</w:t>
      </w:r>
      <w:r>
        <w:rPr>
          <w:rFonts w:asciiTheme="majorBidi" w:hAnsiTheme="majorBidi" w:cstheme="majorBidi"/>
          <w:sz w:val="24"/>
          <w:szCs w:val="24"/>
        </w:rPr>
        <w:tab/>
        <w:t>The operating system of the proposed system is required to support the following capabilities:</w:t>
      </w:r>
      <w:r>
        <w:rPr>
          <w:rFonts w:asciiTheme="majorBidi" w:hAnsiTheme="majorBidi" w:cstheme="majorBidi"/>
          <w:sz w:val="24"/>
          <w:szCs w:val="24"/>
        </w:rPr>
        <w:tab/>
      </w:r>
    </w:p>
    <w:p w14:paraId="74543ADF" w14:textId="0FA53AA7"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4.1.2.1.1</w:t>
      </w:r>
      <w:r>
        <w:rPr>
          <w:rFonts w:asciiTheme="majorBidi" w:hAnsiTheme="majorBidi" w:cstheme="majorBidi"/>
          <w:sz w:val="24"/>
          <w:szCs w:val="24"/>
        </w:rPr>
        <w:tab/>
        <w:t xml:space="preserve">Dual Boot. </w:t>
      </w:r>
      <w:r w:rsidRPr="005421B5">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switch between </w:t>
      </w:r>
      <w:r w:rsidR="00F05A23">
        <w:rPr>
          <w:rFonts w:asciiTheme="majorBidi" w:hAnsiTheme="majorBidi" w:cstheme="majorBidi"/>
          <w:sz w:val="24"/>
          <w:szCs w:val="24"/>
        </w:rPr>
        <w:t>two</w:t>
      </w:r>
      <w:r>
        <w:rPr>
          <w:rFonts w:asciiTheme="majorBidi" w:hAnsiTheme="majorBidi" w:cstheme="majorBidi"/>
          <w:sz w:val="24"/>
          <w:szCs w:val="24"/>
        </w:rPr>
        <w:t xml:space="preserve"> versions of the operating system and the ability to add comments for each version.</w:t>
      </w:r>
    </w:p>
    <w:p w14:paraId="5E637DBD" w14:textId="77777777"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4.1.2.1.2</w:t>
      </w:r>
      <w:r>
        <w:rPr>
          <w:rFonts w:asciiTheme="majorBidi" w:hAnsiTheme="majorBidi" w:cstheme="majorBidi"/>
          <w:sz w:val="24"/>
          <w:szCs w:val="24"/>
        </w:rPr>
        <w:tab/>
        <w:t xml:space="preserve">Upgrade. The system is </w:t>
      </w:r>
      <w:r w:rsidRPr="005421B5">
        <w:rPr>
          <w:rFonts w:asciiTheme="majorBidi" w:hAnsiTheme="majorBidi" w:cstheme="majorBidi"/>
          <w:sz w:val="24"/>
          <w:szCs w:val="24"/>
          <w:u w:val="single"/>
        </w:rPr>
        <w:t>required to provide support</w:t>
      </w:r>
      <w:r>
        <w:rPr>
          <w:rFonts w:asciiTheme="majorBidi" w:hAnsiTheme="majorBidi" w:cstheme="majorBidi"/>
          <w:sz w:val="24"/>
          <w:szCs w:val="24"/>
        </w:rPr>
        <w:t xml:space="preserve"> for performing an upgrade via a user interface or TFTP.</w:t>
      </w:r>
    </w:p>
    <w:p w14:paraId="29DB97E6" w14:textId="77777777"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4.1.2.1.3</w:t>
      </w:r>
      <w:r>
        <w:rPr>
          <w:rFonts w:asciiTheme="majorBidi" w:hAnsiTheme="majorBidi" w:cstheme="majorBidi"/>
          <w:sz w:val="24"/>
          <w:szCs w:val="24"/>
        </w:rPr>
        <w:tab/>
        <w:t>Backup and restoration of configuration and logs via graphical user interface (GUI) and CLI to and from the local computer, remote central management, or USB disk.</w:t>
      </w:r>
    </w:p>
    <w:p w14:paraId="685F1D08" w14:textId="13DC5675"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4.1.2.1.4</w:t>
      </w:r>
      <w:r>
        <w:rPr>
          <w:rFonts w:asciiTheme="majorBidi" w:hAnsiTheme="majorBidi" w:cstheme="majorBidi"/>
          <w:sz w:val="24"/>
          <w:szCs w:val="24"/>
        </w:rPr>
        <w:tab/>
      </w:r>
      <w:r w:rsidRPr="005421B5">
        <w:rPr>
          <w:rFonts w:asciiTheme="majorBidi" w:hAnsiTheme="majorBidi" w:cstheme="majorBidi"/>
          <w:sz w:val="24"/>
          <w:szCs w:val="24"/>
          <w:u w:val="single"/>
        </w:rPr>
        <w:t>It is requir</w:t>
      </w:r>
      <w:r>
        <w:rPr>
          <w:rFonts w:asciiTheme="majorBidi" w:hAnsiTheme="majorBidi" w:cstheme="majorBidi"/>
          <w:sz w:val="24"/>
          <w:szCs w:val="24"/>
          <w:u w:val="single"/>
        </w:rPr>
        <w:t>ed</w:t>
      </w:r>
      <w:r>
        <w:rPr>
          <w:rFonts w:asciiTheme="majorBidi" w:hAnsiTheme="majorBidi" w:cstheme="majorBidi"/>
          <w:sz w:val="24"/>
          <w:szCs w:val="24"/>
        </w:rPr>
        <w:t xml:space="preserve"> that the CLI configuration file </w:t>
      </w:r>
      <w:r w:rsidR="00501C5F">
        <w:rPr>
          <w:rFonts w:asciiTheme="majorBidi" w:hAnsiTheme="majorBidi" w:cstheme="majorBidi"/>
          <w:sz w:val="24"/>
          <w:szCs w:val="24"/>
        </w:rPr>
        <w:t>be</w:t>
      </w:r>
      <w:r>
        <w:rPr>
          <w:rFonts w:asciiTheme="majorBidi" w:hAnsiTheme="majorBidi" w:cstheme="majorBidi"/>
          <w:sz w:val="24"/>
          <w:szCs w:val="24"/>
        </w:rPr>
        <w:t xml:space="preserve"> readable by Windows Notepad.</w:t>
      </w:r>
    </w:p>
    <w:p w14:paraId="23E9AAE1" w14:textId="77777777"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4.1.2.1.5</w:t>
      </w:r>
      <w:r>
        <w:rPr>
          <w:rFonts w:asciiTheme="majorBidi" w:hAnsiTheme="majorBidi" w:cstheme="majorBidi"/>
          <w:sz w:val="24"/>
          <w:szCs w:val="24"/>
        </w:rPr>
        <w:tab/>
      </w:r>
      <w:r w:rsidRPr="005421B5">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encrypt backup files.</w:t>
      </w:r>
    </w:p>
    <w:p w14:paraId="564D2D96" w14:textId="77777777" w:rsidR="00380761" w:rsidRDefault="00380761" w:rsidP="00380761">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tab/>
        <w:t>4.1.3</w:t>
      </w:r>
      <w:r>
        <w:rPr>
          <w:rFonts w:asciiTheme="majorBidi" w:hAnsiTheme="majorBidi" w:cstheme="majorBidi"/>
          <w:sz w:val="24"/>
          <w:szCs w:val="24"/>
        </w:rPr>
        <w:tab/>
      </w:r>
      <w:r w:rsidRPr="005421B5">
        <w:rPr>
          <w:rFonts w:asciiTheme="majorBidi" w:hAnsiTheme="majorBidi" w:cstheme="majorBidi"/>
          <w:b/>
          <w:bCs/>
          <w:sz w:val="24"/>
          <w:szCs w:val="24"/>
        </w:rPr>
        <w:t>Third-party interfaces</w:t>
      </w:r>
    </w:p>
    <w:p w14:paraId="69DAC801" w14:textId="44AACD2E" w:rsidR="00380761" w:rsidRDefault="00380761" w:rsidP="00380761">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t>4.1.3.1</w:t>
      </w:r>
      <w:r>
        <w:rPr>
          <w:rFonts w:asciiTheme="majorBidi" w:hAnsiTheme="majorBidi" w:cstheme="majorBidi"/>
          <w:sz w:val="24"/>
          <w:szCs w:val="24"/>
        </w:rPr>
        <w:tab/>
      </w:r>
      <w:r w:rsidRPr="005421B5">
        <w:rPr>
          <w:rFonts w:asciiTheme="majorBidi" w:hAnsiTheme="majorBidi" w:cstheme="majorBidi"/>
          <w:b/>
          <w:bCs/>
          <w:sz w:val="24"/>
          <w:szCs w:val="24"/>
          <w:u w:val="single"/>
        </w:rPr>
        <w:t xml:space="preserve">The ability </w:t>
      </w:r>
      <w:r w:rsidRPr="005421B5">
        <w:rPr>
          <w:rFonts w:asciiTheme="majorBidi" w:hAnsiTheme="majorBidi" w:cstheme="majorBidi"/>
          <w:b/>
          <w:bCs/>
          <w:sz w:val="24"/>
          <w:szCs w:val="24"/>
        </w:rPr>
        <w:t xml:space="preserve">to integrate with external security components </w:t>
      </w:r>
      <w:r w:rsidR="00501C5F" w:rsidRPr="005421B5">
        <w:rPr>
          <w:rFonts w:asciiTheme="majorBidi" w:hAnsiTheme="majorBidi" w:cstheme="majorBidi"/>
          <w:b/>
          <w:bCs/>
          <w:sz w:val="24"/>
          <w:szCs w:val="24"/>
          <w:u w:val="single"/>
        </w:rPr>
        <w:t>is required</w:t>
      </w:r>
      <w:r w:rsidR="00501C5F" w:rsidRPr="005421B5">
        <w:rPr>
          <w:rFonts w:asciiTheme="majorBidi" w:hAnsiTheme="majorBidi" w:cstheme="majorBidi"/>
          <w:b/>
          <w:bCs/>
          <w:sz w:val="24"/>
          <w:szCs w:val="24"/>
        </w:rPr>
        <w:t xml:space="preserve"> </w:t>
      </w:r>
      <w:r w:rsidRPr="005421B5">
        <w:rPr>
          <w:rFonts w:asciiTheme="majorBidi" w:hAnsiTheme="majorBidi" w:cstheme="majorBidi"/>
          <w:b/>
          <w:bCs/>
          <w:sz w:val="24"/>
          <w:szCs w:val="24"/>
        </w:rPr>
        <w:t xml:space="preserve">in order to </w:t>
      </w:r>
      <w:r w:rsidR="00501C5F">
        <w:rPr>
          <w:rFonts w:asciiTheme="majorBidi" w:hAnsiTheme="majorBidi" w:cstheme="majorBidi"/>
          <w:b/>
          <w:bCs/>
          <w:sz w:val="24"/>
          <w:szCs w:val="24"/>
        </w:rPr>
        <w:t>enable the identification, monitoring</w:t>
      </w:r>
      <w:r w:rsidR="0084112E">
        <w:rPr>
          <w:rFonts w:asciiTheme="majorBidi" w:hAnsiTheme="majorBidi" w:cstheme="majorBidi"/>
          <w:b/>
          <w:bCs/>
          <w:sz w:val="24"/>
          <w:szCs w:val="24"/>
        </w:rPr>
        <w:t>,</w:t>
      </w:r>
      <w:r w:rsidR="00501C5F">
        <w:rPr>
          <w:rFonts w:asciiTheme="majorBidi" w:hAnsiTheme="majorBidi" w:cstheme="majorBidi"/>
          <w:b/>
          <w:bCs/>
          <w:sz w:val="24"/>
          <w:szCs w:val="24"/>
        </w:rPr>
        <w:t xml:space="preserve"> and blocking of</w:t>
      </w:r>
      <w:r w:rsidRPr="005421B5">
        <w:rPr>
          <w:rFonts w:asciiTheme="majorBidi" w:hAnsiTheme="majorBidi" w:cstheme="majorBidi"/>
          <w:b/>
          <w:bCs/>
          <w:sz w:val="24"/>
          <w:szCs w:val="24"/>
        </w:rPr>
        <w:t xml:space="preserve"> cyber</w:t>
      </w:r>
      <w:r w:rsidR="00AE234F">
        <w:rPr>
          <w:rFonts w:asciiTheme="majorBidi" w:hAnsiTheme="majorBidi" w:cstheme="majorBidi"/>
          <w:b/>
          <w:bCs/>
          <w:sz w:val="24"/>
          <w:szCs w:val="24"/>
        </w:rPr>
        <w:t>-</w:t>
      </w:r>
      <w:r w:rsidRPr="005421B5">
        <w:rPr>
          <w:rFonts w:asciiTheme="majorBidi" w:hAnsiTheme="majorBidi" w:cstheme="majorBidi"/>
          <w:b/>
          <w:bCs/>
          <w:sz w:val="24"/>
          <w:szCs w:val="24"/>
        </w:rPr>
        <w:t>attacks.</w:t>
      </w:r>
    </w:p>
    <w:p w14:paraId="0937B984" w14:textId="7777777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t>4.1.4</w:t>
      </w:r>
      <w:r>
        <w:rPr>
          <w:rFonts w:asciiTheme="majorBidi" w:hAnsiTheme="majorBidi" w:cstheme="majorBidi"/>
          <w:sz w:val="24"/>
          <w:szCs w:val="24"/>
        </w:rPr>
        <w:tab/>
      </w:r>
      <w:r w:rsidRPr="00A15DB5">
        <w:rPr>
          <w:rFonts w:asciiTheme="majorBidi" w:hAnsiTheme="majorBidi" w:cstheme="majorBidi"/>
          <w:b/>
          <w:bCs/>
          <w:sz w:val="24"/>
          <w:szCs w:val="24"/>
        </w:rPr>
        <w:t>Networking capabilities</w:t>
      </w:r>
      <w:r>
        <w:rPr>
          <w:rFonts w:asciiTheme="majorBidi" w:hAnsiTheme="majorBidi" w:cstheme="majorBidi"/>
          <w:sz w:val="24"/>
          <w:szCs w:val="24"/>
        </w:rPr>
        <w:t xml:space="preserve"> </w:t>
      </w:r>
    </w:p>
    <w:p w14:paraId="39D4A6B0" w14:textId="7777777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4.1.4.1</w:t>
      </w:r>
      <w:r>
        <w:rPr>
          <w:rFonts w:asciiTheme="majorBidi" w:hAnsiTheme="majorBidi" w:cstheme="majorBidi"/>
          <w:sz w:val="24"/>
          <w:szCs w:val="24"/>
        </w:rPr>
        <w:tab/>
      </w:r>
      <w:r w:rsidRPr="00A15DB5">
        <w:rPr>
          <w:rFonts w:asciiTheme="majorBidi" w:hAnsiTheme="majorBidi" w:cstheme="majorBidi"/>
          <w:b/>
          <w:bCs/>
          <w:sz w:val="24"/>
          <w:szCs w:val="24"/>
          <w:u w:val="single"/>
        </w:rPr>
        <w:t>Support is required</w:t>
      </w:r>
      <w:r w:rsidRPr="00A15DB5">
        <w:rPr>
          <w:rFonts w:asciiTheme="majorBidi" w:hAnsiTheme="majorBidi" w:cstheme="majorBidi"/>
          <w:b/>
          <w:bCs/>
          <w:sz w:val="24"/>
          <w:szCs w:val="24"/>
        </w:rPr>
        <w:t xml:space="preserve"> for working in the following configurations</w:t>
      </w:r>
      <w:r>
        <w:rPr>
          <w:rFonts w:asciiTheme="majorBidi" w:hAnsiTheme="majorBidi" w:cstheme="majorBidi"/>
          <w:sz w:val="24"/>
          <w:szCs w:val="24"/>
        </w:rPr>
        <w:t>:</w:t>
      </w:r>
    </w:p>
    <w:p w14:paraId="2E0B8E72" w14:textId="7777777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4.1.4.1.1</w:t>
      </w:r>
      <w:r>
        <w:rPr>
          <w:rFonts w:asciiTheme="majorBidi" w:hAnsiTheme="majorBidi" w:cstheme="majorBidi"/>
          <w:sz w:val="24"/>
          <w:szCs w:val="24"/>
        </w:rPr>
        <w:tab/>
      </w:r>
      <w:r>
        <w:rPr>
          <w:rFonts w:asciiTheme="majorBidi" w:hAnsiTheme="majorBidi" w:cstheme="majorBidi"/>
          <w:sz w:val="24"/>
          <w:szCs w:val="24"/>
        </w:rPr>
        <w:tab/>
        <w:t>NAT</w:t>
      </w:r>
    </w:p>
    <w:p w14:paraId="0C648375" w14:textId="7777777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4.1.4.1.2</w:t>
      </w:r>
      <w:r>
        <w:rPr>
          <w:rFonts w:asciiTheme="majorBidi" w:hAnsiTheme="majorBidi" w:cstheme="majorBidi"/>
          <w:sz w:val="24"/>
          <w:szCs w:val="24"/>
        </w:rPr>
        <w:tab/>
      </w:r>
      <w:r>
        <w:rPr>
          <w:rFonts w:asciiTheme="majorBidi" w:hAnsiTheme="majorBidi" w:cstheme="majorBidi"/>
          <w:sz w:val="24"/>
          <w:szCs w:val="24"/>
        </w:rPr>
        <w:tab/>
        <w:t>Route</w:t>
      </w:r>
    </w:p>
    <w:p w14:paraId="0713E365" w14:textId="7777777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4.1.4.1.3</w:t>
      </w:r>
      <w:r>
        <w:rPr>
          <w:rFonts w:asciiTheme="majorBidi" w:hAnsiTheme="majorBidi" w:cstheme="majorBidi"/>
          <w:sz w:val="24"/>
          <w:szCs w:val="24"/>
        </w:rPr>
        <w:tab/>
      </w:r>
      <w:r>
        <w:rPr>
          <w:rFonts w:asciiTheme="majorBidi" w:hAnsiTheme="majorBidi" w:cstheme="majorBidi"/>
          <w:sz w:val="24"/>
          <w:szCs w:val="24"/>
        </w:rPr>
        <w:tab/>
        <w:t>Bridge</w:t>
      </w:r>
    </w:p>
    <w:p w14:paraId="21073C89" w14:textId="77777777" w:rsidR="00380761" w:rsidRPr="00AA59DE"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4.1.4.2</w:t>
      </w:r>
      <w:r>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the ability to operate as a Reverse Proxy.</w:t>
      </w:r>
    </w:p>
    <w:p w14:paraId="2DAA1901" w14:textId="6DDA7AF0" w:rsidR="00380761" w:rsidRPr="00AA59DE"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4.1.4.3</w:t>
      </w:r>
      <w:r w:rsidRPr="00AA59DE">
        <w:rPr>
          <w:rFonts w:asciiTheme="majorBidi" w:hAnsiTheme="majorBidi" w:cstheme="majorBidi"/>
          <w:sz w:val="24"/>
          <w:szCs w:val="24"/>
        </w:rPr>
        <w:tab/>
      </w:r>
      <w:r w:rsidR="00AA59DE" w:rsidRPr="00AA59DE">
        <w:rPr>
          <w:rFonts w:asciiTheme="majorBidi" w:hAnsiTheme="majorBidi" w:cstheme="majorBidi"/>
          <w:sz w:val="24"/>
          <w:szCs w:val="24"/>
        </w:rPr>
        <w:t>The proposed system is required to have t</w:t>
      </w:r>
      <w:r w:rsidRPr="009D39E0">
        <w:rPr>
          <w:rFonts w:asciiTheme="majorBidi" w:hAnsiTheme="majorBidi" w:cstheme="majorBidi"/>
          <w:sz w:val="24"/>
          <w:szCs w:val="24"/>
          <w:u w:val="single"/>
        </w:rPr>
        <w:t xml:space="preserve">he ability </w:t>
      </w:r>
      <w:r w:rsidRPr="009D39E0">
        <w:rPr>
          <w:rFonts w:asciiTheme="majorBidi" w:hAnsiTheme="majorBidi" w:cstheme="majorBidi"/>
          <w:sz w:val="24"/>
          <w:szCs w:val="24"/>
        </w:rPr>
        <w:t>to scan traffic between virtual machines (East-West) and support the FW product for the NSX environment (component E)</w:t>
      </w:r>
      <w:r w:rsidR="00501C5F" w:rsidRPr="009D39E0">
        <w:rPr>
          <w:rFonts w:asciiTheme="majorBidi" w:hAnsiTheme="majorBidi" w:cstheme="majorBidi"/>
          <w:sz w:val="24"/>
          <w:szCs w:val="24"/>
          <w:u w:val="single"/>
        </w:rPr>
        <w:t>.</w:t>
      </w:r>
    </w:p>
    <w:p w14:paraId="718E0EE8" w14:textId="748D5D2A"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lastRenderedPageBreak/>
        <w:tab/>
      </w:r>
      <w:r w:rsidRPr="00AA59DE">
        <w:rPr>
          <w:rFonts w:asciiTheme="majorBidi" w:hAnsiTheme="majorBidi" w:cstheme="majorBidi"/>
          <w:sz w:val="24"/>
          <w:szCs w:val="24"/>
        </w:rPr>
        <w:tab/>
        <w:t>4.1.4.4</w:t>
      </w:r>
      <w:r w:rsidRPr="00AA59DE">
        <w:rPr>
          <w:rFonts w:asciiTheme="majorBidi" w:hAnsiTheme="majorBidi" w:cstheme="majorBidi"/>
          <w:sz w:val="24"/>
          <w:szCs w:val="24"/>
        </w:rPr>
        <w:tab/>
      </w:r>
      <w:r w:rsidRPr="009D39E0">
        <w:rPr>
          <w:rFonts w:asciiTheme="majorBidi" w:hAnsiTheme="majorBidi" w:cstheme="majorBidi"/>
          <w:sz w:val="24"/>
          <w:szCs w:val="24"/>
          <w:u w:val="single"/>
        </w:rPr>
        <w:t>The proposed system is required</w:t>
      </w:r>
      <w:r w:rsidRPr="009D39E0">
        <w:rPr>
          <w:rFonts w:asciiTheme="majorBidi" w:hAnsiTheme="majorBidi" w:cstheme="majorBidi"/>
          <w:sz w:val="24"/>
          <w:szCs w:val="24"/>
        </w:rPr>
        <w:t xml:space="preserve"> to support the IEEE 802.3</w:t>
      </w:r>
      <w:r w:rsidR="0084112E">
        <w:rPr>
          <w:rFonts w:asciiTheme="majorBidi" w:hAnsiTheme="majorBidi" w:cstheme="majorBidi"/>
          <w:sz w:val="24"/>
          <w:szCs w:val="24"/>
        </w:rPr>
        <w:t xml:space="preserve"> </w:t>
      </w:r>
      <w:r w:rsidRPr="009D39E0">
        <w:rPr>
          <w:rFonts w:asciiTheme="majorBidi" w:hAnsiTheme="majorBidi" w:cstheme="majorBidi"/>
          <w:sz w:val="24"/>
          <w:szCs w:val="24"/>
        </w:rPr>
        <w:t>as standard for physical link aggregation.</w:t>
      </w:r>
    </w:p>
    <w:p w14:paraId="71DEC86C" w14:textId="1B83C086"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4.1.4.5</w:t>
      </w:r>
      <w:r w:rsidRPr="00AA59DE">
        <w:rPr>
          <w:rFonts w:asciiTheme="majorBidi" w:hAnsiTheme="majorBidi" w:cstheme="majorBidi"/>
          <w:sz w:val="24"/>
          <w:szCs w:val="24"/>
        </w:rPr>
        <w:tab/>
      </w:r>
      <w:r w:rsidR="00AA59DE">
        <w:rPr>
          <w:rFonts w:asciiTheme="majorBidi" w:hAnsiTheme="majorBidi" w:cstheme="majorBidi"/>
          <w:sz w:val="24"/>
          <w:szCs w:val="24"/>
        </w:rPr>
        <w:t xml:space="preserve">The proposed system </w:t>
      </w:r>
      <w:r w:rsidRPr="009D39E0">
        <w:rPr>
          <w:rFonts w:asciiTheme="majorBidi" w:hAnsiTheme="majorBidi" w:cstheme="majorBidi"/>
          <w:sz w:val="24"/>
          <w:szCs w:val="24"/>
          <w:u w:val="single"/>
        </w:rPr>
        <w:t xml:space="preserve">is required </w:t>
      </w:r>
      <w:r w:rsidR="00AA59DE">
        <w:rPr>
          <w:rFonts w:asciiTheme="majorBidi" w:hAnsiTheme="majorBidi" w:cstheme="majorBidi"/>
          <w:sz w:val="24"/>
          <w:szCs w:val="24"/>
        </w:rPr>
        <w:t xml:space="preserve">to </w:t>
      </w:r>
      <w:r w:rsidRPr="009D39E0">
        <w:rPr>
          <w:rFonts w:asciiTheme="majorBidi" w:hAnsiTheme="majorBidi" w:cstheme="majorBidi"/>
          <w:sz w:val="24"/>
          <w:szCs w:val="24"/>
        </w:rPr>
        <w:t>be able to send out GARP messages whenever the MAC address of an aggregate interface changes to a new Pool IP (as a result of link failure or port change).</w:t>
      </w:r>
    </w:p>
    <w:p w14:paraId="0ABBD80A" w14:textId="287D84C9"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4.1.4.6</w:t>
      </w:r>
      <w:r w:rsidRPr="00AA59DE">
        <w:rPr>
          <w:rFonts w:asciiTheme="majorBidi" w:hAnsiTheme="majorBidi" w:cstheme="majorBidi"/>
          <w:sz w:val="24"/>
          <w:szCs w:val="24"/>
        </w:rPr>
        <w:tab/>
      </w:r>
      <w:r w:rsidRPr="009D39E0">
        <w:rPr>
          <w:rFonts w:asciiTheme="majorBidi" w:hAnsiTheme="majorBidi" w:cstheme="majorBidi"/>
          <w:sz w:val="24"/>
          <w:szCs w:val="24"/>
          <w:u w:val="single"/>
        </w:rPr>
        <w:t>System administrators are required</w:t>
      </w:r>
      <w:r w:rsidRPr="009D39E0">
        <w:rPr>
          <w:rFonts w:asciiTheme="majorBidi" w:hAnsiTheme="majorBidi" w:cstheme="majorBidi"/>
          <w:sz w:val="24"/>
          <w:szCs w:val="24"/>
        </w:rPr>
        <w:t xml:space="preserve"> to be able to configure the 4IPv service and the IPv6 DHCP service on the system interface. The interface </w:t>
      </w:r>
      <w:r w:rsidR="0003763E">
        <w:rPr>
          <w:rFonts w:asciiTheme="majorBidi" w:hAnsiTheme="majorBidi" w:cstheme="majorBidi"/>
          <w:sz w:val="24"/>
          <w:szCs w:val="24"/>
        </w:rPr>
        <w:t>shall</w:t>
      </w:r>
      <w:r w:rsidRPr="009D39E0">
        <w:rPr>
          <w:rFonts w:asciiTheme="majorBidi" w:hAnsiTheme="majorBidi" w:cstheme="majorBidi"/>
          <w:sz w:val="24"/>
          <w:szCs w:val="24"/>
        </w:rPr>
        <w:t xml:space="preserve"> automatically broadcast DHCP requests and accordingly assign an IP address, DNS server addresses, and the default gateway address to Clients.</w:t>
      </w:r>
    </w:p>
    <w:p w14:paraId="635BB466" w14:textId="77777777"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4.1.4.7</w:t>
      </w:r>
      <w:r w:rsidRPr="00AA59DE">
        <w:rPr>
          <w:rFonts w:asciiTheme="majorBidi" w:hAnsiTheme="majorBidi" w:cstheme="majorBidi"/>
          <w:sz w:val="24"/>
          <w:szCs w:val="24"/>
        </w:rPr>
        <w:tab/>
      </w:r>
      <w:r w:rsidRPr="009D39E0">
        <w:rPr>
          <w:rFonts w:asciiTheme="majorBidi" w:hAnsiTheme="majorBidi" w:cstheme="majorBidi"/>
          <w:sz w:val="24"/>
          <w:szCs w:val="24"/>
          <w:u w:val="single"/>
        </w:rPr>
        <w:t xml:space="preserve">System administrators are required </w:t>
      </w:r>
      <w:r w:rsidRPr="009D39E0">
        <w:rPr>
          <w:rFonts w:asciiTheme="majorBidi" w:hAnsiTheme="majorBidi" w:cstheme="majorBidi"/>
          <w:sz w:val="24"/>
          <w:szCs w:val="24"/>
        </w:rPr>
        <w:t>to be able to configure an interface as a DHCP Relay.</w:t>
      </w:r>
    </w:p>
    <w:p w14:paraId="502492CF" w14:textId="77777777"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4.1.4.8</w:t>
      </w:r>
      <w:r w:rsidRPr="00AA59DE">
        <w:rPr>
          <w:rFonts w:asciiTheme="majorBidi" w:hAnsiTheme="majorBidi" w:cstheme="majorBidi"/>
          <w:sz w:val="24"/>
          <w:szCs w:val="24"/>
        </w:rPr>
        <w:tab/>
      </w:r>
      <w:r w:rsidRPr="009D39E0">
        <w:rPr>
          <w:rFonts w:asciiTheme="majorBidi" w:hAnsiTheme="majorBidi" w:cstheme="majorBidi"/>
          <w:sz w:val="24"/>
          <w:szCs w:val="24"/>
          <w:u w:val="single"/>
        </w:rPr>
        <w:t>System administrators are required</w:t>
      </w:r>
      <w:r w:rsidRPr="009D39E0">
        <w:rPr>
          <w:rFonts w:asciiTheme="majorBidi" w:hAnsiTheme="majorBidi" w:cstheme="majorBidi"/>
          <w:sz w:val="24"/>
          <w:szCs w:val="24"/>
        </w:rPr>
        <w:t xml:space="preserve"> to be able to adjust the maximum transmission unit (MTU) of the packets that the proposed system transmits to improve network performance.</w:t>
      </w:r>
    </w:p>
    <w:p w14:paraId="2620DC4D" w14:textId="49615F33"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4.1.4.9</w:t>
      </w:r>
      <w:r w:rsidRPr="00AA59DE">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combine two or more physical interfaces to provide redundancy</w:t>
      </w:r>
      <w:r w:rsidR="00203439" w:rsidRPr="00203439">
        <w:rPr>
          <w:rFonts w:asciiTheme="majorBidi" w:hAnsiTheme="majorBidi" w:cstheme="majorBidi"/>
          <w:sz w:val="24"/>
          <w:szCs w:val="24"/>
          <w:u w:val="single"/>
        </w:rPr>
        <w:t xml:space="preserve"> </w:t>
      </w:r>
      <w:r w:rsidR="00203439" w:rsidRPr="0000072F">
        <w:rPr>
          <w:rFonts w:asciiTheme="majorBidi" w:hAnsiTheme="majorBidi" w:cstheme="majorBidi"/>
          <w:sz w:val="24"/>
          <w:szCs w:val="24"/>
          <w:u w:val="single"/>
        </w:rPr>
        <w:t>is required</w:t>
      </w:r>
      <w:r w:rsidRPr="009D39E0">
        <w:rPr>
          <w:rFonts w:asciiTheme="majorBidi" w:hAnsiTheme="majorBidi" w:cstheme="majorBidi"/>
          <w:sz w:val="24"/>
          <w:szCs w:val="24"/>
        </w:rPr>
        <w:t>.</w:t>
      </w:r>
    </w:p>
    <w:p w14:paraId="55B04C4A" w14:textId="5F52B3BF"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4.1.4.10</w:t>
      </w:r>
      <w:r w:rsidRPr="00AA59DE">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configure secondary IP addresses for the interface</w:t>
      </w:r>
      <w:r w:rsidR="00203439" w:rsidRPr="00203439">
        <w:rPr>
          <w:rFonts w:asciiTheme="majorBidi" w:hAnsiTheme="majorBidi" w:cstheme="majorBidi"/>
          <w:sz w:val="24"/>
          <w:szCs w:val="24"/>
          <w:u w:val="single"/>
        </w:rPr>
        <w:t xml:space="preserve"> </w:t>
      </w:r>
      <w:r w:rsidR="00203439" w:rsidRPr="00E3649A">
        <w:rPr>
          <w:rFonts w:asciiTheme="majorBidi" w:hAnsiTheme="majorBidi" w:cstheme="majorBidi"/>
          <w:sz w:val="24"/>
          <w:szCs w:val="24"/>
          <w:u w:val="single"/>
        </w:rPr>
        <w:t>is required</w:t>
      </w:r>
      <w:r w:rsidRPr="009D39E0">
        <w:rPr>
          <w:rFonts w:asciiTheme="majorBidi" w:hAnsiTheme="majorBidi" w:cstheme="majorBidi"/>
          <w:sz w:val="24"/>
          <w:szCs w:val="24"/>
        </w:rPr>
        <w:t>.</w:t>
      </w:r>
    </w:p>
    <w:p w14:paraId="676B9650" w14:textId="77777777"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4.1.4.11</w:t>
      </w:r>
      <w:r w:rsidRPr="00AA59DE">
        <w:rPr>
          <w:rFonts w:asciiTheme="majorBidi" w:hAnsiTheme="majorBidi" w:cstheme="majorBidi"/>
          <w:sz w:val="24"/>
          <w:szCs w:val="24"/>
        </w:rPr>
        <w:tab/>
      </w:r>
      <w:r w:rsidRPr="009D39E0">
        <w:rPr>
          <w:rFonts w:asciiTheme="majorBidi" w:hAnsiTheme="majorBidi" w:cstheme="majorBidi"/>
          <w:sz w:val="24"/>
          <w:szCs w:val="24"/>
          <w:u w:val="single"/>
        </w:rPr>
        <w:t>System administrators are required</w:t>
      </w:r>
      <w:r w:rsidRPr="009D39E0">
        <w:rPr>
          <w:rFonts w:asciiTheme="majorBidi" w:hAnsiTheme="majorBidi" w:cstheme="majorBidi"/>
          <w:sz w:val="24"/>
          <w:szCs w:val="24"/>
        </w:rPr>
        <w:t xml:space="preserve"> to be able to group both physical and virtual interfaces into Zones.</w:t>
      </w:r>
    </w:p>
    <w:p w14:paraId="25725654" w14:textId="02C69F40" w:rsidR="00380761" w:rsidRPr="00AD25DC" w:rsidRDefault="00380761" w:rsidP="00380761">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t>4.1.4.12</w:t>
      </w:r>
      <w:r>
        <w:rPr>
          <w:rFonts w:asciiTheme="majorBidi" w:hAnsiTheme="majorBidi" w:cstheme="majorBidi"/>
          <w:sz w:val="24"/>
          <w:szCs w:val="24"/>
        </w:rPr>
        <w:tab/>
      </w:r>
      <w:r w:rsidR="0039359E" w:rsidRPr="009D39E0">
        <w:rPr>
          <w:rFonts w:asciiTheme="majorBidi" w:hAnsiTheme="majorBidi" w:cstheme="majorBidi"/>
          <w:sz w:val="24"/>
          <w:szCs w:val="24"/>
          <w:u w:val="single"/>
        </w:rPr>
        <w:t>The proposed system is required</w:t>
      </w:r>
      <w:r w:rsidR="0039359E">
        <w:rPr>
          <w:rFonts w:asciiTheme="majorBidi" w:hAnsiTheme="majorBidi" w:cstheme="majorBidi"/>
          <w:sz w:val="24"/>
          <w:szCs w:val="24"/>
        </w:rPr>
        <w:t xml:space="preserve"> to</w:t>
      </w:r>
      <w:r>
        <w:rPr>
          <w:rFonts w:asciiTheme="majorBidi" w:hAnsiTheme="majorBidi" w:cstheme="majorBidi"/>
          <w:sz w:val="24"/>
          <w:szCs w:val="24"/>
        </w:rPr>
        <w:t xml:space="preserve"> support different </w:t>
      </w:r>
      <w:r w:rsidRPr="002D54BD">
        <w:rPr>
          <w:rFonts w:asciiTheme="majorBidi" w:hAnsiTheme="majorBidi" w:cstheme="majorBidi"/>
          <w:b/>
          <w:bCs/>
          <w:sz w:val="24"/>
          <w:szCs w:val="24"/>
        </w:rPr>
        <w:t>DNS</w:t>
      </w:r>
      <w:r>
        <w:rPr>
          <w:rFonts w:asciiTheme="majorBidi" w:hAnsiTheme="majorBidi" w:cstheme="majorBidi"/>
          <w:sz w:val="24"/>
          <w:szCs w:val="24"/>
        </w:rPr>
        <w:t xml:space="preserve"> settings including:</w:t>
      </w:r>
    </w:p>
    <w:p w14:paraId="2E669122" w14:textId="337F4B2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4.1.4.12.1</w:t>
      </w:r>
      <w:r>
        <w:rPr>
          <w:rFonts w:asciiTheme="majorBidi" w:hAnsiTheme="majorBidi" w:cstheme="majorBidi"/>
          <w:sz w:val="24"/>
          <w:szCs w:val="24"/>
        </w:rPr>
        <w:tab/>
        <w:t xml:space="preserve">The </w:t>
      </w:r>
      <w:r w:rsidR="0039359E">
        <w:rPr>
          <w:rFonts w:asciiTheme="majorBidi" w:hAnsiTheme="majorBidi" w:cstheme="majorBidi"/>
          <w:sz w:val="24"/>
          <w:szCs w:val="24"/>
        </w:rPr>
        <w:t>capability of setting</w:t>
      </w:r>
      <w:r>
        <w:rPr>
          <w:rFonts w:asciiTheme="majorBidi" w:hAnsiTheme="majorBidi" w:cstheme="majorBidi"/>
          <w:sz w:val="24"/>
          <w:szCs w:val="24"/>
        </w:rPr>
        <w:t xml:space="preserve"> the number of DNS entries that can be cached.</w:t>
      </w:r>
    </w:p>
    <w:p w14:paraId="2FDA9D2B" w14:textId="11C9171D"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4.1.4.12.2</w:t>
      </w:r>
      <w:r>
        <w:rPr>
          <w:rFonts w:asciiTheme="majorBidi" w:hAnsiTheme="majorBidi" w:cstheme="majorBidi"/>
          <w:sz w:val="24"/>
          <w:szCs w:val="24"/>
        </w:rPr>
        <w:tab/>
        <w:t xml:space="preserve">The </w:t>
      </w:r>
      <w:r w:rsidR="0039359E">
        <w:rPr>
          <w:rFonts w:asciiTheme="majorBidi" w:hAnsiTheme="majorBidi" w:cstheme="majorBidi"/>
          <w:sz w:val="24"/>
          <w:szCs w:val="24"/>
        </w:rPr>
        <w:t xml:space="preserve">capability of setting </w:t>
      </w:r>
      <w:r>
        <w:rPr>
          <w:rFonts w:asciiTheme="majorBidi" w:hAnsiTheme="majorBidi" w:cstheme="majorBidi"/>
          <w:sz w:val="24"/>
          <w:szCs w:val="24"/>
        </w:rPr>
        <w:t>the length of time that values remain in the cache.</w:t>
      </w:r>
    </w:p>
    <w:p w14:paraId="70CC4FF6" w14:textId="6A887266"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4.1.4.12.3</w:t>
      </w:r>
      <w:r>
        <w:rPr>
          <w:rFonts w:asciiTheme="majorBidi" w:hAnsiTheme="majorBidi" w:cstheme="majorBidi"/>
          <w:sz w:val="24"/>
          <w:szCs w:val="24"/>
        </w:rPr>
        <w:tab/>
        <w:t xml:space="preserve">The </w:t>
      </w:r>
      <w:r w:rsidR="0039359E">
        <w:rPr>
          <w:rFonts w:asciiTheme="majorBidi" w:hAnsiTheme="majorBidi" w:cstheme="majorBidi"/>
          <w:sz w:val="24"/>
          <w:szCs w:val="24"/>
        </w:rPr>
        <w:t xml:space="preserve">capability of setting </w:t>
      </w:r>
      <w:r>
        <w:rPr>
          <w:rFonts w:asciiTheme="majorBidi" w:hAnsiTheme="majorBidi" w:cstheme="majorBidi"/>
          <w:sz w:val="24"/>
          <w:szCs w:val="24"/>
        </w:rPr>
        <w:t>a dedicated IP address for communication with the DNS servers.</w:t>
      </w:r>
    </w:p>
    <w:p w14:paraId="69248C4C" w14:textId="0F999C1C"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4.1.4.12.4</w:t>
      </w:r>
      <w:r>
        <w:rPr>
          <w:rFonts w:asciiTheme="majorBidi" w:hAnsiTheme="majorBidi" w:cstheme="majorBidi"/>
          <w:sz w:val="24"/>
          <w:szCs w:val="24"/>
        </w:rPr>
        <w:tab/>
        <w:t xml:space="preserve">The </w:t>
      </w:r>
      <w:r w:rsidR="0039359E">
        <w:rPr>
          <w:rFonts w:asciiTheme="majorBidi" w:hAnsiTheme="majorBidi" w:cstheme="majorBidi"/>
          <w:sz w:val="24"/>
          <w:szCs w:val="24"/>
        </w:rPr>
        <w:t xml:space="preserve">capability </w:t>
      </w:r>
      <w:r>
        <w:rPr>
          <w:rFonts w:asciiTheme="majorBidi" w:hAnsiTheme="majorBidi" w:cstheme="majorBidi"/>
          <w:sz w:val="24"/>
          <w:szCs w:val="24"/>
        </w:rPr>
        <w:t>to use a dynamic DNS service (DDNS) is required.</w:t>
      </w:r>
    </w:p>
    <w:p w14:paraId="3A272A3C" w14:textId="1306849D"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4.1.4.12.5</w:t>
      </w:r>
      <w:r>
        <w:rPr>
          <w:rFonts w:asciiTheme="majorBidi" w:hAnsiTheme="majorBidi" w:cstheme="majorBidi"/>
          <w:sz w:val="24"/>
          <w:szCs w:val="24"/>
        </w:rPr>
        <w:tab/>
        <w:t xml:space="preserve">The </w:t>
      </w:r>
      <w:r w:rsidR="0039359E">
        <w:rPr>
          <w:rFonts w:asciiTheme="majorBidi" w:hAnsiTheme="majorBidi" w:cstheme="majorBidi"/>
          <w:sz w:val="24"/>
          <w:szCs w:val="24"/>
        </w:rPr>
        <w:t>capability</w:t>
      </w:r>
      <w:r>
        <w:rPr>
          <w:rFonts w:asciiTheme="majorBidi" w:hAnsiTheme="majorBidi" w:cstheme="majorBidi"/>
          <w:sz w:val="24"/>
          <w:szCs w:val="24"/>
        </w:rPr>
        <w:t xml:space="preserve"> to run local DNS servers.</w:t>
      </w:r>
    </w:p>
    <w:p w14:paraId="0B8C057C"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4.1.4.13</w:t>
      </w:r>
      <w:r>
        <w:rPr>
          <w:rFonts w:asciiTheme="majorBidi" w:hAnsiTheme="majorBidi" w:cstheme="majorBidi"/>
          <w:sz w:val="24"/>
          <w:szCs w:val="24"/>
        </w:rPr>
        <w:tab/>
      </w:r>
      <w:r w:rsidRPr="00542FAE">
        <w:rPr>
          <w:rFonts w:asciiTheme="majorBidi" w:hAnsiTheme="majorBidi" w:cstheme="majorBidi"/>
          <w:sz w:val="24"/>
          <w:szCs w:val="24"/>
          <w:u w:val="single"/>
        </w:rPr>
        <w:t>The proposed system is required</w:t>
      </w:r>
      <w:r>
        <w:rPr>
          <w:rFonts w:asciiTheme="majorBidi" w:hAnsiTheme="majorBidi" w:cstheme="majorBidi"/>
          <w:sz w:val="24"/>
          <w:szCs w:val="24"/>
        </w:rPr>
        <w:t xml:space="preserve"> to support static routing with various advanced features:</w:t>
      </w:r>
    </w:p>
    <w:p w14:paraId="15BB16AE"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4.1.4.13.1</w:t>
      </w:r>
      <w:r>
        <w:rPr>
          <w:rFonts w:asciiTheme="majorBidi" w:hAnsiTheme="majorBidi" w:cstheme="majorBidi"/>
          <w:sz w:val="24"/>
          <w:szCs w:val="24"/>
        </w:rPr>
        <w:tab/>
        <w:t xml:space="preserve">Support for 4IPv and IPv6 </w:t>
      </w:r>
      <w:commentRangeStart w:id="11"/>
      <w:r>
        <w:rPr>
          <w:rFonts w:asciiTheme="majorBidi" w:hAnsiTheme="majorBidi" w:cstheme="majorBidi"/>
          <w:sz w:val="24"/>
          <w:szCs w:val="24"/>
        </w:rPr>
        <w:t>Routes</w:t>
      </w:r>
      <w:commentRangeEnd w:id="11"/>
      <w:r>
        <w:rPr>
          <w:rStyle w:val="CommentReference"/>
        </w:rPr>
        <w:commentReference w:id="11"/>
      </w:r>
    </w:p>
    <w:p w14:paraId="4561C044" w14:textId="7C1A357A"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4.1.4.13.2</w:t>
      </w:r>
      <w:r>
        <w:rPr>
          <w:rFonts w:asciiTheme="majorBidi" w:hAnsiTheme="majorBidi" w:cstheme="majorBidi"/>
          <w:sz w:val="24"/>
          <w:szCs w:val="24"/>
        </w:rPr>
        <w:tab/>
        <w:t>Support for an Anti</w:t>
      </w:r>
      <w:r w:rsidR="00F05A23">
        <w:rPr>
          <w:rFonts w:asciiTheme="majorBidi" w:hAnsiTheme="majorBidi" w:cstheme="majorBidi"/>
          <w:sz w:val="24"/>
          <w:szCs w:val="24"/>
        </w:rPr>
        <w:t>-</w:t>
      </w:r>
      <w:r>
        <w:rPr>
          <w:rFonts w:asciiTheme="majorBidi" w:hAnsiTheme="majorBidi" w:cstheme="majorBidi"/>
          <w:sz w:val="24"/>
          <w:szCs w:val="24"/>
        </w:rPr>
        <w:t>Spoofing – Reverse Path Lookup capability.</w:t>
      </w:r>
    </w:p>
    <w:p w14:paraId="5219CD3D"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4.1.4.14</w:t>
      </w:r>
      <w:r>
        <w:rPr>
          <w:rFonts w:asciiTheme="majorBidi" w:hAnsiTheme="majorBidi" w:cstheme="majorBidi"/>
          <w:sz w:val="24"/>
          <w:szCs w:val="24"/>
        </w:rPr>
        <w:tab/>
      </w:r>
      <w:r w:rsidRPr="00A31127">
        <w:rPr>
          <w:rFonts w:asciiTheme="majorBidi" w:hAnsiTheme="majorBidi" w:cstheme="majorBidi"/>
          <w:sz w:val="24"/>
          <w:szCs w:val="24"/>
          <w:u w:val="single"/>
        </w:rPr>
        <w:t>Support is required</w:t>
      </w:r>
      <w:r>
        <w:rPr>
          <w:rFonts w:asciiTheme="majorBidi" w:hAnsiTheme="majorBidi" w:cstheme="majorBidi"/>
          <w:sz w:val="24"/>
          <w:szCs w:val="24"/>
        </w:rPr>
        <w:t xml:space="preserve"> for </w:t>
      </w:r>
      <w:r w:rsidRPr="00A31127">
        <w:rPr>
          <w:rFonts w:asciiTheme="majorBidi" w:hAnsiTheme="majorBidi" w:cstheme="majorBidi"/>
          <w:b/>
          <w:bCs/>
          <w:sz w:val="24"/>
          <w:szCs w:val="24"/>
        </w:rPr>
        <w:t>IPv4</w:t>
      </w:r>
      <w:r w:rsidRPr="00AD01E9">
        <w:rPr>
          <w:rFonts w:asciiTheme="majorBidi" w:hAnsiTheme="majorBidi" w:cstheme="majorBidi"/>
          <w:sz w:val="24"/>
          <w:szCs w:val="24"/>
        </w:rPr>
        <w:t xml:space="preserve"> policy </w:t>
      </w:r>
      <w:r w:rsidRPr="00A31127">
        <w:rPr>
          <w:rFonts w:asciiTheme="majorBidi" w:hAnsiTheme="majorBidi" w:cstheme="majorBidi"/>
          <w:sz w:val="24"/>
          <w:szCs w:val="24"/>
        </w:rPr>
        <w:t>routing</w:t>
      </w:r>
      <w:r>
        <w:rPr>
          <w:rFonts w:asciiTheme="majorBidi" w:hAnsiTheme="majorBidi" w:cstheme="majorBidi"/>
          <w:sz w:val="24"/>
          <w:szCs w:val="24"/>
        </w:rPr>
        <w:t xml:space="preserve"> </w:t>
      </w:r>
      <w:r w:rsidRPr="00A31127">
        <w:rPr>
          <w:rFonts w:asciiTheme="majorBidi" w:hAnsiTheme="majorBidi" w:cstheme="majorBidi"/>
          <w:sz w:val="24"/>
          <w:szCs w:val="24"/>
        </w:rPr>
        <w:t>by</w:t>
      </w:r>
      <w:r>
        <w:rPr>
          <w:rFonts w:asciiTheme="majorBidi" w:hAnsiTheme="majorBidi" w:cstheme="majorBidi"/>
          <w:sz w:val="24"/>
          <w:szCs w:val="24"/>
        </w:rPr>
        <w:t xml:space="preserve"> setting:</w:t>
      </w:r>
    </w:p>
    <w:p w14:paraId="42E38383"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4.1.4.14.1</w:t>
      </w:r>
      <w:r>
        <w:rPr>
          <w:rFonts w:asciiTheme="majorBidi" w:hAnsiTheme="majorBidi" w:cstheme="majorBidi"/>
          <w:sz w:val="24"/>
          <w:szCs w:val="24"/>
        </w:rPr>
        <w:tab/>
        <w:t>Protocol type, including SCTP.</w:t>
      </w:r>
    </w:p>
    <w:p w14:paraId="2D391713"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4.1.4.14.2</w:t>
      </w:r>
      <w:r>
        <w:rPr>
          <w:rFonts w:asciiTheme="majorBidi" w:hAnsiTheme="majorBidi" w:cstheme="majorBidi"/>
          <w:sz w:val="24"/>
          <w:szCs w:val="24"/>
        </w:rPr>
        <w:tab/>
        <w:t>Interfaces (Incoming and Outgoing).</w:t>
      </w:r>
    </w:p>
    <w:p w14:paraId="02370F9E"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4.1.4.14.3</w:t>
      </w:r>
      <w:r>
        <w:rPr>
          <w:rFonts w:asciiTheme="majorBidi" w:hAnsiTheme="majorBidi" w:cstheme="majorBidi"/>
          <w:sz w:val="24"/>
          <w:szCs w:val="24"/>
        </w:rPr>
        <w:tab/>
        <w:t>Source and destination IP addresses/subnets.</w:t>
      </w:r>
    </w:p>
    <w:p w14:paraId="155EE077"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4.1.4.14.4</w:t>
      </w:r>
      <w:r>
        <w:rPr>
          <w:rFonts w:asciiTheme="majorBidi" w:hAnsiTheme="majorBidi" w:cstheme="majorBidi"/>
          <w:sz w:val="24"/>
          <w:szCs w:val="24"/>
        </w:rPr>
        <w:tab/>
        <w:t>Source and destination address/address group object.</w:t>
      </w:r>
    </w:p>
    <w:p w14:paraId="73D5F452"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4.1.4.14.5</w:t>
      </w:r>
      <w:r>
        <w:rPr>
          <w:rFonts w:asciiTheme="majorBidi" w:hAnsiTheme="majorBidi" w:cstheme="majorBidi"/>
          <w:sz w:val="24"/>
          <w:szCs w:val="24"/>
        </w:rPr>
        <w:tab/>
        <w:t>Service type (ToS).</w:t>
      </w:r>
    </w:p>
    <w:p w14:paraId="720ADC61" w14:textId="77777777" w:rsidR="00380761" w:rsidRPr="009D39E0"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4.1.4.15</w:t>
      </w:r>
      <w:r>
        <w:rPr>
          <w:rFonts w:asciiTheme="majorBidi" w:hAnsiTheme="majorBidi" w:cstheme="majorBidi"/>
          <w:sz w:val="24"/>
          <w:szCs w:val="24"/>
        </w:rPr>
        <w:tab/>
      </w:r>
      <w:r w:rsidRPr="009D39E0">
        <w:rPr>
          <w:rFonts w:asciiTheme="majorBidi" w:hAnsiTheme="majorBidi" w:cstheme="majorBidi"/>
          <w:sz w:val="24"/>
          <w:szCs w:val="24"/>
          <w:u w:val="single"/>
        </w:rPr>
        <w:t>The proposed system is required</w:t>
      </w:r>
      <w:r w:rsidRPr="009D39E0">
        <w:rPr>
          <w:rFonts w:asciiTheme="majorBidi" w:hAnsiTheme="majorBidi" w:cstheme="majorBidi"/>
          <w:sz w:val="24"/>
          <w:szCs w:val="24"/>
        </w:rPr>
        <w:t xml:space="preserve"> to support RIP version 1 (RFC 1058), RIP version 2 (RFC 2453) and IPv6 version RIPng (RFC 1980) protocols.</w:t>
      </w:r>
    </w:p>
    <w:p w14:paraId="25B57957" w14:textId="77777777" w:rsidR="00380761" w:rsidRPr="00B53A55" w:rsidRDefault="00380761" w:rsidP="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tab/>
      </w:r>
      <w:r w:rsidRPr="00B53A55">
        <w:rPr>
          <w:rFonts w:asciiTheme="majorBidi" w:hAnsiTheme="majorBidi" w:cstheme="majorBidi"/>
          <w:sz w:val="24"/>
          <w:szCs w:val="24"/>
        </w:rPr>
        <w:tab/>
        <w:t>4.1.4.16</w:t>
      </w:r>
      <w:r w:rsidRPr="00B53A55">
        <w:rPr>
          <w:rFonts w:asciiTheme="majorBidi" w:hAnsiTheme="majorBidi" w:cstheme="majorBidi"/>
          <w:sz w:val="24"/>
          <w:szCs w:val="24"/>
        </w:rPr>
        <w:tab/>
      </w:r>
      <w:r w:rsidRPr="009D39E0">
        <w:rPr>
          <w:rFonts w:asciiTheme="majorBidi" w:hAnsiTheme="majorBidi" w:cstheme="majorBidi"/>
          <w:sz w:val="24"/>
          <w:szCs w:val="24"/>
          <w:u w:val="single"/>
        </w:rPr>
        <w:t>The proposed system is required</w:t>
      </w:r>
      <w:r w:rsidRPr="009D39E0">
        <w:rPr>
          <w:rFonts w:asciiTheme="majorBidi" w:hAnsiTheme="majorBidi" w:cstheme="majorBidi"/>
          <w:sz w:val="24"/>
          <w:szCs w:val="24"/>
        </w:rPr>
        <w:t xml:space="preserve"> to support the default information source option for the RIP configuration.</w:t>
      </w:r>
    </w:p>
    <w:p w14:paraId="3DFCBB13" w14:textId="63BB7EE3" w:rsidR="00380761" w:rsidRPr="009D39E0" w:rsidRDefault="00380761" w:rsidP="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tab/>
      </w:r>
      <w:r w:rsidRPr="00B53A55">
        <w:rPr>
          <w:rFonts w:asciiTheme="majorBidi" w:hAnsiTheme="majorBidi" w:cstheme="majorBidi"/>
          <w:sz w:val="24"/>
          <w:szCs w:val="24"/>
        </w:rPr>
        <w:tab/>
        <w:t>4.1.4.17</w:t>
      </w:r>
      <w:r w:rsidRPr="00B53A55">
        <w:rPr>
          <w:rFonts w:asciiTheme="majorBidi" w:hAnsiTheme="majorBidi" w:cstheme="majorBidi"/>
          <w:sz w:val="24"/>
          <w:szCs w:val="24"/>
        </w:rPr>
        <w:tab/>
      </w:r>
      <w:r w:rsidR="00B53A55" w:rsidRPr="00797A05">
        <w:rPr>
          <w:rFonts w:asciiTheme="majorBidi" w:hAnsiTheme="majorBidi" w:cstheme="majorBidi"/>
          <w:sz w:val="24"/>
          <w:szCs w:val="24"/>
          <w:u w:val="single"/>
        </w:rPr>
        <w:t>The proposed system is required</w:t>
      </w:r>
      <w:r w:rsidR="00B53A55" w:rsidRPr="00797A05">
        <w:rPr>
          <w:rFonts w:asciiTheme="majorBidi" w:hAnsiTheme="majorBidi" w:cstheme="majorBidi"/>
          <w:sz w:val="24"/>
          <w:szCs w:val="24"/>
        </w:rPr>
        <w:t xml:space="preserve"> to support </w:t>
      </w:r>
      <w:r w:rsidR="00B53A55">
        <w:rPr>
          <w:rFonts w:asciiTheme="majorBidi" w:hAnsiTheme="majorBidi" w:cstheme="majorBidi"/>
          <w:sz w:val="24"/>
          <w:szCs w:val="24"/>
        </w:rPr>
        <w:t>the</w:t>
      </w:r>
      <w:r w:rsidRPr="009D39E0">
        <w:rPr>
          <w:rFonts w:asciiTheme="majorBidi" w:hAnsiTheme="majorBidi" w:cstheme="majorBidi"/>
          <w:sz w:val="24"/>
          <w:szCs w:val="24"/>
        </w:rPr>
        <w:t xml:space="preserve"> Open Shortest Path First (OSPF), OSPFv2</w:t>
      </w:r>
      <w:r w:rsidR="0084112E">
        <w:rPr>
          <w:rFonts w:asciiTheme="majorBidi" w:hAnsiTheme="majorBidi" w:cstheme="majorBidi"/>
          <w:sz w:val="24"/>
          <w:szCs w:val="24"/>
        </w:rPr>
        <w:t>,</w:t>
      </w:r>
      <w:r w:rsidRPr="009D39E0">
        <w:rPr>
          <w:rFonts w:asciiTheme="majorBidi" w:hAnsiTheme="majorBidi" w:cstheme="majorBidi"/>
          <w:sz w:val="24"/>
          <w:szCs w:val="24"/>
        </w:rPr>
        <w:t xml:space="preserve"> and OSPFv3 routing protocols.</w:t>
      </w:r>
    </w:p>
    <w:p w14:paraId="23A191C9" w14:textId="2C439687" w:rsidR="00380761" w:rsidRPr="009D39E0" w:rsidRDefault="00380761" w:rsidP="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tab/>
      </w:r>
      <w:r w:rsidRPr="00B53A55">
        <w:rPr>
          <w:rFonts w:asciiTheme="majorBidi" w:hAnsiTheme="majorBidi" w:cstheme="majorBidi"/>
          <w:sz w:val="24"/>
          <w:szCs w:val="24"/>
        </w:rPr>
        <w:tab/>
        <w:t>4.1.4.18</w:t>
      </w:r>
      <w:r w:rsidRPr="009D39E0">
        <w:rPr>
          <w:rFonts w:asciiTheme="majorBidi" w:hAnsiTheme="majorBidi" w:cstheme="majorBidi"/>
          <w:sz w:val="24"/>
          <w:szCs w:val="24"/>
        </w:rPr>
        <w:tab/>
      </w:r>
      <w:r w:rsidR="00B53A55" w:rsidRPr="00797A05">
        <w:rPr>
          <w:rFonts w:asciiTheme="majorBidi" w:hAnsiTheme="majorBidi" w:cstheme="majorBidi"/>
          <w:sz w:val="24"/>
          <w:szCs w:val="24"/>
          <w:u w:val="single"/>
        </w:rPr>
        <w:t>The proposed system is required</w:t>
      </w:r>
      <w:r w:rsidR="00B53A55" w:rsidRPr="00797A05">
        <w:rPr>
          <w:rFonts w:asciiTheme="majorBidi" w:hAnsiTheme="majorBidi" w:cstheme="majorBidi"/>
          <w:sz w:val="24"/>
          <w:szCs w:val="24"/>
        </w:rPr>
        <w:t xml:space="preserve"> to support </w:t>
      </w:r>
      <w:r w:rsidR="00B53A55">
        <w:rPr>
          <w:rFonts w:asciiTheme="majorBidi" w:hAnsiTheme="majorBidi" w:cstheme="majorBidi"/>
          <w:sz w:val="24"/>
          <w:szCs w:val="24"/>
        </w:rPr>
        <w:t>the</w:t>
      </w:r>
      <w:r w:rsidRPr="009D39E0">
        <w:rPr>
          <w:rFonts w:asciiTheme="majorBidi" w:hAnsiTheme="majorBidi" w:cstheme="majorBidi"/>
          <w:sz w:val="24"/>
          <w:szCs w:val="24"/>
        </w:rPr>
        <w:t xml:space="preserve"> BGP4 (IPv4) and BGP4+ (IPv6) routing protocols.</w:t>
      </w:r>
    </w:p>
    <w:p w14:paraId="0862833F" w14:textId="37F27C8E" w:rsidR="00380761" w:rsidRPr="009D39E0" w:rsidRDefault="00380761" w:rsidP="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tab/>
      </w:r>
      <w:r w:rsidRPr="00B53A55">
        <w:rPr>
          <w:rFonts w:asciiTheme="majorBidi" w:hAnsiTheme="majorBidi" w:cstheme="majorBidi"/>
          <w:sz w:val="24"/>
          <w:szCs w:val="24"/>
        </w:rPr>
        <w:tab/>
        <w:t>4.1.4.19</w:t>
      </w:r>
      <w:r w:rsidRPr="00B53A55">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w:t>
      </w:r>
      <w:r w:rsidR="00B53A55">
        <w:rPr>
          <w:rFonts w:asciiTheme="majorBidi" w:hAnsiTheme="majorBidi" w:cstheme="majorBidi"/>
          <w:sz w:val="24"/>
          <w:szCs w:val="24"/>
        </w:rPr>
        <w:t xml:space="preserve">the </w:t>
      </w:r>
      <w:r w:rsidR="00B53A55" w:rsidRPr="00393A12">
        <w:rPr>
          <w:rFonts w:asciiTheme="majorBidi" w:hAnsiTheme="majorBidi" w:cstheme="majorBidi"/>
          <w:sz w:val="24"/>
          <w:szCs w:val="24"/>
        </w:rPr>
        <w:t xml:space="preserve">support </w:t>
      </w:r>
      <w:r w:rsidR="00B53A55">
        <w:rPr>
          <w:rFonts w:asciiTheme="majorBidi" w:hAnsiTheme="majorBidi" w:cstheme="majorBidi"/>
          <w:sz w:val="24"/>
          <w:szCs w:val="24"/>
        </w:rPr>
        <w:t xml:space="preserve">for </w:t>
      </w:r>
      <w:r w:rsidRPr="009D39E0">
        <w:rPr>
          <w:rFonts w:asciiTheme="majorBidi" w:hAnsiTheme="majorBidi" w:cstheme="majorBidi"/>
          <w:sz w:val="24"/>
          <w:szCs w:val="24"/>
        </w:rPr>
        <w:t>Intermediate System to Intermediate System Protocol (IS-IS) for both IPv4 and IPv6.</w:t>
      </w:r>
    </w:p>
    <w:p w14:paraId="4651B658"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4.1.4.20</w:t>
      </w:r>
      <w:r>
        <w:rPr>
          <w:rFonts w:asciiTheme="majorBidi" w:hAnsiTheme="majorBidi" w:cstheme="majorBidi"/>
          <w:sz w:val="24"/>
          <w:szCs w:val="24"/>
        </w:rPr>
        <w:tab/>
      </w:r>
      <w:r w:rsidRPr="00D646DE">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 of the proposed system for </w:t>
      </w:r>
      <w:r w:rsidRPr="00D646DE">
        <w:rPr>
          <w:rFonts w:asciiTheme="majorBidi" w:hAnsiTheme="majorBidi" w:cstheme="majorBidi"/>
          <w:b/>
          <w:bCs/>
          <w:sz w:val="24"/>
          <w:szCs w:val="24"/>
        </w:rPr>
        <w:t>SD-WAN</w:t>
      </w:r>
      <w:r>
        <w:rPr>
          <w:rFonts w:asciiTheme="majorBidi" w:hAnsiTheme="majorBidi" w:cstheme="majorBidi"/>
          <w:sz w:val="24"/>
          <w:szCs w:val="24"/>
        </w:rPr>
        <w:t>.</w:t>
      </w:r>
    </w:p>
    <w:p w14:paraId="47CD191F" w14:textId="7C6176E6"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4.1.4.21</w:t>
      </w:r>
      <w:r>
        <w:rPr>
          <w:rFonts w:asciiTheme="majorBidi" w:hAnsiTheme="majorBidi" w:cstheme="majorBidi"/>
          <w:sz w:val="24"/>
          <w:szCs w:val="24"/>
        </w:rPr>
        <w:tab/>
      </w:r>
      <w:r w:rsidR="00AE51F0" w:rsidRPr="00797A05">
        <w:rPr>
          <w:rFonts w:asciiTheme="majorBidi" w:hAnsiTheme="majorBidi" w:cstheme="majorBidi"/>
          <w:sz w:val="24"/>
          <w:szCs w:val="24"/>
          <w:u w:val="single"/>
        </w:rPr>
        <w:t>The proposed system is required</w:t>
      </w:r>
      <w:r w:rsidR="00AE51F0" w:rsidRPr="00797A05">
        <w:rPr>
          <w:rFonts w:asciiTheme="majorBidi" w:hAnsiTheme="majorBidi" w:cstheme="majorBidi"/>
          <w:sz w:val="24"/>
          <w:szCs w:val="24"/>
        </w:rPr>
        <w:t xml:space="preserve"> to support </w:t>
      </w:r>
      <w:r>
        <w:rPr>
          <w:rFonts w:asciiTheme="majorBidi" w:hAnsiTheme="majorBidi" w:cstheme="majorBidi"/>
          <w:sz w:val="24"/>
          <w:szCs w:val="24"/>
        </w:rPr>
        <w:t>the ability to connect a cellular modem.</w:t>
      </w:r>
    </w:p>
    <w:p w14:paraId="22499B39" w14:textId="77777777"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t>4.1.5</w:t>
      </w:r>
      <w:r>
        <w:rPr>
          <w:rFonts w:asciiTheme="majorBidi" w:hAnsiTheme="majorBidi" w:cstheme="majorBidi"/>
          <w:sz w:val="24"/>
          <w:szCs w:val="24"/>
        </w:rPr>
        <w:tab/>
      </w:r>
      <w:r>
        <w:rPr>
          <w:rFonts w:asciiTheme="majorBidi" w:hAnsiTheme="majorBidi" w:cstheme="majorBidi"/>
          <w:sz w:val="24"/>
          <w:szCs w:val="24"/>
        </w:rPr>
        <w:tab/>
      </w:r>
      <w:r w:rsidRPr="00D646DE">
        <w:rPr>
          <w:rFonts w:asciiTheme="majorBidi" w:hAnsiTheme="majorBidi" w:cstheme="majorBidi"/>
          <w:b/>
          <w:bCs/>
          <w:sz w:val="24"/>
          <w:szCs w:val="24"/>
        </w:rPr>
        <w:t>Survivability</w:t>
      </w:r>
    </w:p>
    <w:p w14:paraId="7CD48ED4" w14:textId="1FEE64B0"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4.1.5.1</w:t>
      </w:r>
      <w:r>
        <w:rPr>
          <w:rFonts w:asciiTheme="majorBidi" w:hAnsiTheme="majorBidi" w:cstheme="majorBidi"/>
          <w:sz w:val="24"/>
          <w:szCs w:val="24"/>
        </w:rPr>
        <w:tab/>
      </w:r>
      <w:r w:rsidRPr="00D646DE">
        <w:rPr>
          <w:rFonts w:asciiTheme="majorBidi" w:hAnsiTheme="majorBidi" w:cstheme="majorBidi"/>
          <w:sz w:val="24"/>
          <w:szCs w:val="24"/>
          <w:u w:val="single"/>
        </w:rPr>
        <w:t xml:space="preserve">The </w:t>
      </w:r>
      <w:r w:rsidR="00AB3DEE">
        <w:rPr>
          <w:rFonts w:asciiTheme="majorBidi" w:hAnsiTheme="majorBidi" w:cstheme="majorBidi"/>
          <w:sz w:val="24"/>
          <w:szCs w:val="24"/>
          <w:u w:val="single"/>
        </w:rPr>
        <w:t xml:space="preserve">proposed </w:t>
      </w:r>
      <w:r w:rsidRPr="00D646DE">
        <w:rPr>
          <w:rFonts w:asciiTheme="majorBidi" w:hAnsiTheme="majorBidi" w:cstheme="majorBidi"/>
          <w:sz w:val="24"/>
          <w:szCs w:val="24"/>
          <w:u w:val="single"/>
        </w:rPr>
        <w:t>system is required</w:t>
      </w:r>
      <w:r>
        <w:rPr>
          <w:rFonts w:asciiTheme="majorBidi" w:hAnsiTheme="majorBidi" w:cstheme="majorBidi"/>
          <w:sz w:val="24"/>
          <w:szCs w:val="24"/>
        </w:rPr>
        <w:t xml:space="preserve"> to permit work in the following </w:t>
      </w:r>
      <w:r w:rsidRPr="00D646DE">
        <w:rPr>
          <w:rFonts w:asciiTheme="majorBidi" w:hAnsiTheme="majorBidi" w:cstheme="majorBidi"/>
          <w:b/>
          <w:bCs/>
          <w:sz w:val="24"/>
          <w:szCs w:val="24"/>
        </w:rPr>
        <w:t>Cluster</w:t>
      </w:r>
      <w:r>
        <w:rPr>
          <w:rFonts w:asciiTheme="majorBidi" w:hAnsiTheme="majorBidi" w:cstheme="majorBidi"/>
          <w:sz w:val="24"/>
          <w:szCs w:val="24"/>
        </w:rPr>
        <w:t xml:space="preserve"> configurations:</w:t>
      </w:r>
    </w:p>
    <w:p w14:paraId="017852E8" w14:textId="421B4DAA"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4.1.5.2</w:t>
      </w:r>
      <w:r>
        <w:rPr>
          <w:rFonts w:asciiTheme="majorBidi" w:hAnsiTheme="majorBidi" w:cstheme="majorBidi"/>
          <w:sz w:val="24"/>
          <w:szCs w:val="24"/>
        </w:rPr>
        <w:tab/>
      </w:r>
      <w:r w:rsidRPr="00D646DE">
        <w:rPr>
          <w:rFonts w:asciiTheme="majorBidi" w:hAnsiTheme="majorBidi" w:cstheme="majorBidi"/>
          <w:b/>
          <w:bCs/>
          <w:sz w:val="24"/>
          <w:szCs w:val="24"/>
        </w:rPr>
        <w:t>Active – Passive</w:t>
      </w:r>
      <w:r>
        <w:rPr>
          <w:rFonts w:asciiTheme="majorBidi" w:hAnsiTheme="majorBidi" w:cstheme="majorBidi"/>
          <w:sz w:val="24"/>
          <w:szCs w:val="24"/>
        </w:rPr>
        <w:t xml:space="preserve">. Details are required regarding the ability to work in the </w:t>
      </w:r>
      <w:r w:rsidRPr="00D646DE">
        <w:rPr>
          <w:rFonts w:asciiTheme="majorBidi" w:hAnsiTheme="majorBidi" w:cstheme="majorBidi"/>
          <w:b/>
          <w:bCs/>
          <w:sz w:val="24"/>
          <w:szCs w:val="24"/>
        </w:rPr>
        <w:t>Active</w:t>
      </w:r>
      <w:r w:rsidR="0084112E">
        <w:rPr>
          <w:rFonts w:asciiTheme="majorBidi" w:hAnsiTheme="majorBidi" w:cstheme="majorBidi"/>
          <w:b/>
          <w:bCs/>
          <w:sz w:val="24"/>
          <w:szCs w:val="24"/>
        </w:rPr>
        <w:t>–</w:t>
      </w:r>
      <w:r w:rsidRPr="00D646DE">
        <w:rPr>
          <w:rFonts w:asciiTheme="majorBidi" w:hAnsiTheme="majorBidi" w:cstheme="majorBidi"/>
          <w:b/>
          <w:bCs/>
          <w:sz w:val="24"/>
          <w:szCs w:val="24"/>
        </w:rPr>
        <w:t>Active</w:t>
      </w:r>
      <w:r>
        <w:rPr>
          <w:rFonts w:asciiTheme="majorBidi" w:hAnsiTheme="majorBidi" w:cstheme="majorBidi"/>
          <w:sz w:val="24"/>
          <w:szCs w:val="24"/>
        </w:rPr>
        <w:t xml:space="preserve"> configuration.</w:t>
      </w:r>
    </w:p>
    <w:p w14:paraId="00113360" w14:textId="4CB00C61"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4.1.5.3</w:t>
      </w:r>
      <w:r>
        <w:rPr>
          <w:rFonts w:asciiTheme="majorBidi" w:hAnsiTheme="majorBidi" w:cstheme="majorBidi"/>
          <w:sz w:val="24"/>
          <w:szCs w:val="24"/>
        </w:rPr>
        <w:tab/>
      </w:r>
      <w:r w:rsidR="00AE51F0" w:rsidRPr="00797A05">
        <w:rPr>
          <w:rFonts w:asciiTheme="majorBidi" w:hAnsiTheme="majorBidi" w:cstheme="majorBidi"/>
          <w:sz w:val="24"/>
          <w:szCs w:val="24"/>
          <w:u w:val="single"/>
        </w:rPr>
        <w:t>The proposed system is required</w:t>
      </w:r>
      <w:r w:rsidR="00AE51F0" w:rsidRPr="00797A05">
        <w:rPr>
          <w:rFonts w:asciiTheme="majorBidi" w:hAnsiTheme="majorBidi" w:cstheme="majorBidi"/>
          <w:sz w:val="24"/>
          <w:szCs w:val="24"/>
        </w:rPr>
        <w:t xml:space="preserve"> to support</w:t>
      </w:r>
      <w:r>
        <w:rPr>
          <w:rFonts w:asciiTheme="majorBidi" w:hAnsiTheme="majorBidi" w:cstheme="majorBidi"/>
          <w:sz w:val="24"/>
          <w:szCs w:val="24"/>
        </w:rPr>
        <w:t xml:space="preserve"> </w:t>
      </w:r>
      <w:r w:rsidRPr="00E40FD8">
        <w:rPr>
          <w:rFonts w:asciiTheme="majorBidi" w:hAnsiTheme="majorBidi" w:cstheme="majorBidi"/>
          <w:b/>
          <w:bCs/>
          <w:sz w:val="24"/>
          <w:szCs w:val="24"/>
        </w:rPr>
        <w:t>HA</w:t>
      </w:r>
      <w:r>
        <w:rPr>
          <w:rFonts w:asciiTheme="majorBidi" w:hAnsiTheme="majorBidi" w:cstheme="majorBidi"/>
          <w:sz w:val="24"/>
          <w:szCs w:val="24"/>
        </w:rPr>
        <w:t xml:space="preserve"> in the </w:t>
      </w:r>
      <w:r w:rsidRPr="00E40FD8">
        <w:rPr>
          <w:rFonts w:asciiTheme="majorBidi" w:hAnsiTheme="majorBidi" w:cstheme="majorBidi"/>
          <w:b/>
          <w:bCs/>
          <w:sz w:val="24"/>
          <w:szCs w:val="24"/>
        </w:rPr>
        <w:t>VRRP</w:t>
      </w:r>
      <w:r>
        <w:rPr>
          <w:rFonts w:asciiTheme="majorBidi" w:hAnsiTheme="majorBidi" w:cstheme="majorBidi"/>
          <w:sz w:val="24"/>
          <w:szCs w:val="24"/>
        </w:rPr>
        <w:t xml:space="preserve"> protocol according to the following requirements:</w:t>
      </w:r>
    </w:p>
    <w:p w14:paraId="2EEC99FB" w14:textId="18D7D46F"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4.1.5.3.1</w:t>
      </w:r>
      <w:r>
        <w:rPr>
          <w:rFonts w:asciiTheme="majorBidi" w:hAnsiTheme="majorBidi" w:cstheme="majorBidi"/>
          <w:sz w:val="24"/>
          <w:szCs w:val="24"/>
        </w:rPr>
        <w:tab/>
      </w:r>
      <w:r>
        <w:rPr>
          <w:rFonts w:asciiTheme="majorBidi" w:hAnsiTheme="majorBidi" w:cstheme="majorBidi"/>
          <w:sz w:val="24"/>
          <w:szCs w:val="24"/>
        </w:rPr>
        <w:tab/>
        <w:t>Installation of a primary backup VRRP device.</w:t>
      </w:r>
    </w:p>
    <w:p w14:paraId="45DC08B0" w14:textId="77777777"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4.1.5.3.2</w:t>
      </w:r>
      <w:r>
        <w:rPr>
          <w:rFonts w:asciiTheme="majorBidi" w:hAnsiTheme="majorBidi" w:cstheme="majorBidi"/>
          <w:sz w:val="24"/>
          <w:szCs w:val="24"/>
        </w:rPr>
        <w:tab/>
      </w:r>
      <w:r>
        <w:rPr>
          <w:rFonts w:asciiTheme="majorBidi" w:hAnsiTheme="majorBidi" w:cstheme="majorBidi"/>
          <w:sz w:val="24"/>
          <w:szCs w:val="24"/>
        </w:rPr>
        <w:tab/>
        <w:t>Integration into a VRRP group that includes third-party VRRP devices.</w:t>
      </w:r>
    </w:p>
    <w:p w14:paraId="254614C7" w14:textId="77777777"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4.1.5.3.3</w:t>
      </w:r>
      <w:r>
        <w:rPr>
          <w:rFonts w:asciiTheme="majorBidi" w:hAnsiTheme="majorBidi" w:cstheme="majorBidi"/>
          <w:sz w:val="24"/>
          <w:szCs w:val="24"/>
        </w:rPr>
        <w:tab/>
      </w:r>
      <w:r>
        <w:rPr>
          <w:rFonts w:asciiTheme="majorBidi" w:hAnsiTheme="majorBidi" w:cstheme="majorBidi"/>
          <w:sz w:val="24"/>
          <w:szCs w:val="24"/>
        </w:rPr>
        <w:tab/>
        <w:t>IPv4 and IPv6 VRRP support.</w:t>
      </w:r>
    </w:p>
    <w:p w14:paraId="0C97E75E"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4.1.5.4</w:t>
      </w:r>
      <w:r>
        <w:rPr>
          <w:rFonts w:asciiTheme="majorBidi" w:hAnsiTheme="majorBidi" w:cstheme="majorBidi"/>
          <w:sz w:val="24"/>
          <w:szCs w:val="24"/>
        </w:rPr>
        <w:tab/>
      </w:r>
      <w:r w:rsidRPr="006B0D48">
        <w:rPr>
          <w:rFonts w:asciiTheme="majorBidi" w:hAnsiTheme="majorBidi" w:cstheme="majorBidi"/>
          <w:sz w:val="24"/>
          <w:szCs w:val="24"/>
          <w:u w:val="single"/>
        </w:rPr>
        <w:t>The proposed system is required</w:t>
      </w:r>
      <w:r>
        <w:rPr>
          <w:rFonts w:asciiTheme="majorBidi" w:hAnsiTheme="majorBidi" w:cstheme="majorBidi"/>
          <w:sz w:val="24"/>
          <w:szCs w:val="24"/>
        </w:rPr>
        <w:t xml:space="preserve"> to support high availability in the establishment of a Cluster with the following characteristics:</w:t>
      </w:r>
    </w:p>
    <w:p w14:paraId="3A93C928" w14:textId="791CE0C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4.1.5.5</w:t>
      </w:r>
      <w:r>
        <w:rPr>
          <w:rFonts w:asciiTheme="majorBidi" w:hAnsiTheme="majorBidi" w:cstheme="majorBidi"/>
          <w:sz w:val="24"/>
          <w:szCs w:val="24"/>
        </w:rPr>
        <w:tab/>
      </w:r>
      <w:r w:rsidR="00AE51F0" w:rsidRPr="00797A05">
        <w:rPr>
          <w:rFonts w:asciiTheme="majorBidi" w:hAnsiTheme="majorBidi" w:cstheme="majorBidi"/>
          <w:sz w:val="24"/>
          <w:szCs w:val="24"/>
          <w:u w:val="single"/>
        </w:rPr>
        <w:t>The proposed system is required</w:t>
      </w:r>
      <w:r w:rsidR="00AE51F0" w:rsidRPr="00797A05">
        <w:rPr>
          <w:rFonts w:asciiTheme="majorBidi" w:hAnsiTheme="majorBidi" w:cstheme="majorBidi"/>
          <w:sz w:val="24"/>
          <w:szCs w:val="24"/>
        </w:rPr>
        <w:t xml:space="preserve"> to support </w:t>
      </w:r>
      <w:r w:rsidR="00AE51F0">
        <w:rPr>
          <w:rFonts w:asciiTheme="majorBidi" w:hAnsiTheme="majorBidi" w:cstheme="majorBidi"/>
          <w:sz w:val="24"/>
          <w:szCs w:val="24"/>
        </w:rPr>
        <w:t>four</w:t>
      </w:r>
      <w:r>
        <w:rPr>
          <w:rFonts w:asciiTheme="majorBidi" w:hAnsiTheme="majorBidi" w:cstheme="majorBidi"/>
          <w:sz w:val="24"/>
          <w:szCs w:val="24"/>
        </w:rPr>
        <w:t xml:space="preserve"> separated </w:t>
      </w:r>
      <w:r w:rsidRPr="006B0D48">
        <w:rPr>
          <w:rFonts w:asciiTheme="majorBidi" w:hAnsiTheme="majorBidi" w:cstheme="majorBidi"/>
          <w:b/>
          <w:bCs/>
          <w:sz w:val="24"/>
          <w:szCs w:val="24"/>
        </w:rPr>
        <w:t>Cluster</w:t>
      </w:r>
      <w:r>
        <w:rPr>
          <w:rFonts w:asciiTheme="majorBidi" w:hAnsiTheme="majorBidi" w:cstheme="majorBidi"/>
          <w:sz w:val="24"/>
          <w:szCs w:val="24"/>
        </w:rPr>
        <w:t xml:space="preserve"> members while implementing components in different physical locations</w:t>
      </w:r>
      <w:r w:rsidR="00AE234F">
        <w:rPr>
          <w:rFonts w:asciiTheme="majorBidi" w:hAnsiTheme="majorBidi" w:cstheme="majorBidi"/>
          <w:sz w:val="24"/>
          <w:szCs w:val="24"/>
        </w:rPr>
        <w:t>.</w:t>
      </w:r>
      <w:r>
        <w:rPr>
          <w:rFonts w:asciiTheme="majorBidi" w:hAnsiTheme="majorBidi" w:cstheme="majorBidi"/>
          <w:sz w:val="24"/>
          <w:szCs w:val="24"/>
        </w:rPr>
        <w:t xml:space="preserve"> </w:t>
      </w:r>
    </w:p>
    <w:p w14:paraId="5298CC5C" w14:textId="1FA2DD39"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4.1.5.6</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 xml:space="preserve">must have the ability </w:t>
      </w:r>
      <w:r w:rsidR="00AE51F0" w:rsidRPr="009D39E0">
        <w:rPr>
          <w:rFonts w:asciiTheme="majorBidi" w:hAnsiTheme="majorBidi" w:cstheme="majorBidi"/>
          <w:sz w:val="24"/>
          <w:szCs w:val="24"/>
        </w:rPr>
        <w:t>to ensure that</w:t>
      </w:r>
      <w:r>
        <w:rPr>
          <w:rFonts w:asciiTheme="majorBidi" w:hAnsiTheme="majorBidi" w:cstheme="majorBidi"/>
          <w:sz w:val="24"/>
          <w:szCs w:val="24"/>
        </w:rPr>
        <w:t xml:space="preserve"> all the </w:t>
      </w:r>
      <w:r w:rsidRPr="006B0D48">
        <w:rPr>
          <w:rFonts w:asciiTheme="majorBidi" w:hAnsiTheme="majorBidi" w:cstheme="majorBidi"/>
          <w:b/>
          <w:bCs/>
          <w:sz w:val="24"/>
          <w:szCs w:val="24"/>
        </w:rPr>
        <w:t>Cluster</w:t>
      </w:r>
      <w:r>
        <w:rPr>
          <w:rFonts w:asciiTheme="majorBidi" w:hAnsiTheme="majorBidi" w:cstheme="majorBidi"/>
          <w:sz w:val="24"/>
          <w:szCs w:val="24"/>
        </w:rPr>
        <w:t xml:space="preserve"> components communicate with each other via the </w:t>
      </w:r>
      <w:commentRangeStart w:id="12"/>
      <w:r w:rsidRPr="006B0D48">
        <w:rPr>
          <w:rFonts w:asciiTheme="majorBidi" w:hAnsiTheme="majorBidi" w:cstheme="majorBidi"/>
          <w:b/>
          <w:bCs/>
          <w:sz w:val="24"/>
          <w:szCs w:val="24"/>
        </w:rPr>
        <w:t>Heartbeat</w:t>
      </w:r>
      <w:r>
        <w:rPr>
          <w:rFonts w:asciiTheme="majorBidi" w:hAnsiTheme="majorBidi" w:cstheme="majorBidi"/>
          <w:sz w:val="24"/>
          <w:szCs w:val="24"/>
        </w:rPr>
        <w:t xml:space="preserve"> </w:t>
      </w:r>
      <w:commentRangeEnd w:id="12"/>
      <w:r>
        <w:rPr>
          <w:rStyle w:val="CommentReference"/>
        </w:rPr>
        <w:commentReference w:id="12"/>
      </w:r>
      <w:r>
        <w:rPr>
          <w:rFonts w:asciiTheme="majorBidi" w:hAnsiTheme="majorBidi" w:cstheme="majorBidi"/>
          <w:sz w:val="24"/>
          <w:szCs w:val="24"/>
        </w:rPr>
        <w:t>interfaces.</w:t>
      </w:r>
    </w:p>
    <w:p w14:paraId="4AE4D48A" w14:textId="1052A463"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4.1.5.7</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 xml:space="preserve">must have the ability </w:t>
      </w:r>
      <w:r>
        <w:rPr>
          <w:rFonts w:asciiTheme="majorBidi" w:hAnsiTheme="majorBidi" w:cstheme="majorBidi"/>
          <w:sz w:val="24"/>
          <w:szCs w:val="24"/>
        </w:rPr>
        <w:t>to switch to backup when a device fails in the event of a hardware or software failure.</w:t>
      </w:r>
    </w:p>
    <w:p w14:paraId="47BA9A48" w14:textId="3B8ABCCA"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4.1.5.8</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 xml:space="preserve">must have the ability </w:t>
      </w:r>
      <w:r>
        <w:rPr>
          <w:rFonts w:asciiTheme="majorBidi" w:hAnsiTheme="majorBidi" w:cstheme="majorBidi"/>
          <w:sz w:val="24"/>
          <w:szCs w:val="24"/>
        </w:rPr>
        <w:t>to switch to the backup component in the event of a link failure.</w:t>
      </w:r>
    </w:p>
    <w:p w14:paraId="5CBDA86D" w14:textId="3081EFDA"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4.1.5.9</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must have the ability</w:t>
      </w:r>
      <w:r w:rsidR="00AE51F0">
        <w:rPr>
          <w:rFonts w:asciiTheme="majorBidi" w:hAnsiTheme="majorBidi" w:cstheme="majorBidi"/>
          <w:sz w:val="24"/>
          <w:szCs w:val="24"/>
          <w:u w:val="single"/>
        </w:rPr>
        <w:t xml:space="preserve"> </w:t>
      </w:r>
      <w:r w:rsidR="00AE51F0" w:rsidRPr="009D39E0">
        <w:rPr>
          <w:rFonts w:asciiTheme="majorBidi" w:hAnsiTheme="majorBidi" w:cstheme="majorBidi"/>
          <w:sz w:val="24"/>
          <w:szCs w:val="24"/>
        </w:rPr>
        <w:t>to support</w:t>
      </w:r>
      <w:r w:rsidR="00AE51F0">
        <w:rPr>
          <w:rFonts w:asciiTheme="majorBidi" w:hAnsiTheme="majorBidi" w:cstheme="majorBidi"/>
          <w:sz w:val="24"/>
          <w:szCs w:val="24"/>
        </w:rPr>
        <w:t xml:space="preserve"> </w:t>
      </w:r>
      <w:r>
        <w:rPr>
          <w:rFonts w:asciiTheme="majorBidi" w:hAnsiTheme="majorBidi" w:cstheme="majorBidi"/>
          <w:sz w:val="24"/>
          <w:szCs w:val="24"/>
        </w:rPr>
        <w:t xml:space="preserve">the option to automatically return to the main component, </w:t>
      </w:r>
      <w:r w:rsidRPr="008D63DA">
        <w:rPr>
          <w:rFonts w:asciiTheme="majorBidi" w:hAnsiTheme="majorBidi" w:cstheme="majorBidi"/>
          <w:b/>
          <w:bCs/>
          <w:sz w:val="24"/>
          <w:szCs w:val="24"/>
        </w:rPr>
        <w:t>Recovery</w:t>
      </w:r>
      <w:r>
        <w:rPr>
          <w:rFonts w:asciiTheme="majorBidi" w:hAnsiTheme="majorBidi" w:cstheme="majorBidi"/>
          <w:sz w:val="24"/>
          <w:szCs w:val="24"/>
        </w:rPr>
        <w:t xml:space="preserve"> in favor of </w:t>
      </w:r>
      <w:commentRangeStart w:id="13"/>
      <w:r w:rsidRPr="008D63DA">
        <w:rPr>
          <w:rFonts w:asciiTheme="majorBidi" w:hAnsiTheme="majorBidi" w:cstheme="majorBidi"/>
          <w:b/>
          <w:bCs/>
          <w:sz w:val="24"/>
          <w:szCs w:val="24"/>
        </w:rPr>
        <w:t>Failback</w:t>
      </w:r>
      <w:commentRangeEnd w:id="13"/>
      <w:r>
        <w:rPr>
          <w:rStyle w:val="CommentReference"/>
        </w:rPr>
        <w:commentReference w:id="13"/>
      </w:r>
      <w:r>
        <w:rPr>
          <w:rFonts w:asciiTheme="majorBidi" w:hAnsiTheme="majorBidi" w:cstheme="majorBidi"/>
          <w:sz w:val="24"/>
          <w:szCs w:val="24"/>
        </w:rPr>
        <w:t>.</w:t>
      </w:r>
    </w:p>
    <w:p w14:paraId="72F3497E" w14:textId="1062C7BB"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4.1.5.10</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 xml:space="preserve">must have the ability </w:t>
      </w:r>
      <w:r w:rsidR="00AE51F0" w:rsidRPr="00797A05">
        <w:rPr>
          <w:rFonts w:asciiTheme="majorBidi" w:hAnsiTheme="majorBidi" w:cstheme="majorBidi"/>
          <w:sz w:val="24"/>
          <w:szCs w:val="24"/>
        </w:rPr>
        <w:t>to support</w:t>
      </w:r>
      <w:r w:rsidR="00AE51F0">
        <w:rPr>
          <w:rFonts w:asciiTheme="majorBidi" w:hAnsiTheme="majorBidi" w:cstheme="majorBidi"/>
          <w:sz w:val="24"/>
          <w:szCs w:val="24"/>
        </w:rPr>
        <w:t xml:space="preserve"> </w:t>
      </w:r>
      <w:r w:rsidRPr="008D63DA">
        <w:rPr>
          <w:rFonts w:asciiTheme="majorBidi" w:hAnsiTheme="majorBidi" w:cstheme="majorBidi"/>
          <w:b/>
          <w:bCs/>
          <w:sz w:val="24"/>
          <w:szCs w:val="24"/>
        </w:rPr>
        <w:t>Out-of-Band</w:t>
      </w:r>
      <w:r>
        <w:rPr>
          <w:rFonts w:asciiTheme="majorBidi" w:hAnsiTheme="majorBidi" w:cstheme="majorBidi"/>
          <w:sz w:val="24"/>
          <w:szCs w:val="24"/>
        </w:rPr>
        <w:t xml:space="preserve"> management for each component in the </w:t>
      </w:r>
      <w:r w:rsidRPr="008D63DA">
        <w:rPr>
          <w:rFonts w:asciiTheme="majorBidi" w:hAnsiTheme="majorBidi" w:cstheme="majorBidi"/>
          <w:b/>
          <w:bCs/>
          <w:sz w:val="24"/>
          <w:szCs w:val="24"/>
        </w:rPr>
        <w:t>Cluster</w:t>
      </w:r>
      <w:r>
        <w:rPr>
          <w:rFonts w:asciiTheme="majorBidi" w:hAnsiTheme="majorBidi" w:cstheme="majorBidi"/>
          <w:sz w:val="24"/>
          <w:szCs w:val="24"/>
        </w:rPr>
        <w:t xml:space="preserve"> independently.</w:t>
      </w:r>
    </w:p>
    <w:p w14:paraId="7A575630" w14:textId="47A06446"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4.1.5.11</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 xml:space="preserve">must have the ability </w:t>
      </w:r>
      <w:r w:rsidR="00AE51F0" w:rsidRPr="00797A05">
        <w:rPr>
          <w:rFonts w:asciiTheme="majorBidi" w:hAnsiTheme="majorBidi" w:cstheme="majorBidi"/>
          <w:sz w:val="24"/>
          <w:szCs w:val="24"/>
        </w:rPr>
        <w:t>to support</w:t>
      </w:r>
      <w:r w:rsidR="00AE51F0">
        <w:rPr>
          <w:rFonts w:asciiTheme="majorBidi" w:hAnsiTheme="majorBidi" w:cstheme="majorBidi"/>
          <w:sz w:val="24"/>
          <w:szCs w:val="24"/>
        </w:rPr>
        <w:t xml:space="preserve"> </w:t>
      </w:r>
      <w:r w:rsidR="00AE51F0">
        <w:rPr>
          <w:rFonts w:asciiTheme="majorBidi" w:hAnsiTheme="majorBidi" w:cstheme="majorBidi"/>
          <w:sz w:val="24"/>
          <w:szCs w:val="24"/>
        </w:rPr>
        <w:t xml:space="preserve">the upgrading of </w:t>
      </w:r>
      <w:r>
        <w:rPr>
          <w:rFonts w:asciiTheme="majorBidi" w:hAnsiTheme="majorBidi" w:cstheme="majorBidi"/>
          <w:sz w:val="24"/>
          <w:szCs w:val="24"/>
        </w:rPr>
        <w:t xml:space="preserve">the firmware without interrupting the </w:t>
      </w:r>
      <w:r w:rsidRPr="008D63DA">
        <w:rPr>
          <w:rFonts w:asciiTheme="majorBidi" w:hAnsiTheme="majorBidi" w:cstheme="majorBidi"/>
          <w:b/>
          <w:bCs/>
          <w:sz w:val="24"/>
          <w:szCs w:val="24"/>
        </w:rPr>
        <w:t>Cluster</w:t>
      </w:r>
      <w:r>
        <w:rPr>
          <w:rFonts w:asciiTheme="majorBidi" w:hAnsiTheme="majorBidi" w:cstheme="majorBidi"/>
          <w:sz w:val="24"/>
          <w:szCs w:val="24"/>
        </w:rPr>
        <w:t xml:space="preserve"> communication,</w:t>
      </w:r>
    </w:p>
    <w:p w14:paraId="0392738A"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4.1.5.12</w:t>
      </w:r>
      <w:r>
        <w:rPr>
          <w:rFonts w:asciiTheme="majorBidi" w:hAnsiTheme="majorBidi" w:cstheme="majorBidi"/>
          <w:sz w:val="24"/>
          <w:szCs w:val="24"/>
        </w:rPr>
        <w:tab/>
        <w:t>The capabilities of the system engines:</w:t>
      </w:r>
    </w:p>
    <w:p w14:paraId="2467319A"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4.1.5.12.1</w:t>
      </w:r>
      <w:r>
        <w:rPr>
          <w:rFonts w:asciiTheme="majorBidi" w:hAnsiTheme="majorBidi" w:cstheme="majorBidi"/>
          <w:sz w:val="24"/>
          <w:szCs w:val="24"/>
        </w:rPr>
        <w:tab/>
        <w:t>Firewall capabilities.</w:t>
      </w:r>
    </w:p>
    <w:p w14:paraId="25E6AAD4"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4.1.5.12.2</w:t>
      </w:r>
      <w:r>
        <w:rPr>
          <w:rFonts w:asciiTheme="majorBidi" w:hAnsiTheme="majorBidi" w:cstheme="majorBidi"/>
          <w:sz w:val="24"/>
          <w:szCs w:val="24"/>
        </w:rPr>
        <w:tab/>
        <w:t>Applied analysis.</w:t>
      </w:r>
    </w:p>
    <w:p w14:paraId="1D343E3D" w14:textId="6F33AC64"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4.1.5.12.3</w:t>
      </w:r>
      <w:r>
        <w:rPr>
          <w:rFonts w:asciiTheme="majorBidi" w:hAnsiTheme="majorBidi" w:cstheme="majorBidi"/>
          <w:sz w:val="24"/>
          <w:szCs w:val="24"/>
        </w:rPr>
        <w:tab/>
        <w:t>Levels 2</w:t>
      </w:r>
      <w:r w:rsidR="00AE51F0">
        <w:rPr>
          <w:rFonts w:asciiTheme="majorBidi" w:hAnsiTheme="majorBidi" w:cstheme="majorBidi"/>
          <w:sz w:val="24"/>
          <w:szCs w:val="24"/>
        </w:rPr>
        <w:t>–</w:t>
      </w:r>
      <w:r>
        <w:rPr>
          <w:rFonts w:asciiTheme="majorBidi" w:hAnsiTheme="majorBidi" w:cstheme="majorBidi"/>
          <w:sz w:val="24"/>
          <w:szCs w:val="24"/>
        </w:rPr>
        <w:t>7 analysis based on the ISI model is required.</w:t>
      </w:r>
    </w:p>
    <w:p w14:paraId="78447EFA"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4.1.5.12.4</w:t>
      </w:r>
      <w:r>
        <w:rPr>
          <w:rFonts w:asciiTheme="majorBidi" w:hAnsiTheme="majorBidi" w:cstheme="majorBidi"/>
          <w:sz w:val="24"/>
          <w:szCs w:val="24"/>
        </w:rPr>
        <w:tab/>
        <w:t xml:space="preserve">Content-based recognition </w:t>
      </w:r>
      <w:r w:rsidRPr="00F14F18">
        <w:rPr>
          <w:rFonts w:asciiTheme="majorBidi" w:hAnsiTheme="majorBidi" w:cstheme="majorBidi"/>
          <w:sz w:val="24"/>
          <w:szCs w:val="24"/>
          <w:u w:val="single"/>
        </w:rPr>
        <w:t>capability is required</w:t>
      </w:r>
      <w:r>
        <w:rPr>
          <w:rFonts w:asciiTheme="majorBidi" w:hAnsiTheme="majorBidi" w:cstheme="majorBidi"/>
          <w:sz w:val="24"/>
          <w:szCs w:val="24"/>
        </w:rPr>
        <w:t>.</w:t>
      </w:r>
    </w:p>
    <w:p w14:paraId="76C82E55"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4.1.5.12.5</w:t>
      </w:r>
      <w:r>
        <w:rPr>
          <w:rFonts w:asciiTheme="majorBidi" w:hAnsiTheme="majorBidi" w:cstheme="majorBidi"/>
          <w:sz w:val="24"/>
          <w:szCs w:val="24"/>
        </w:rPr>
        <w:tab/>
        <w:t>Traffic detection at a specific user level is required, including the ability to interface with Active Directory and LDAP servers.</w:t>
      </w:r>
    </w:p>
    <w:p w14:paraId="78A67A45" w14:textId="62732B7C"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4.1.5.12.6</w:t>
      </w:r>
      <w:r>
        <w:rPr>
          <w:rFonts w:asciiTheme="majorBidi" w:hAnsiTheme="majorBidi" w:cstheme="majorBidi"/>
          <w:sz w:val="24"/>
          <w:szCs w:val="24"/>
        </w:rPr>
        <w:tab/>
      </w:r>
      <w:r w:rsidRPr="009D39E0">
        <w:rPr>
          <w:rFonts w:asciiTheme="majorBidi" w:hAnsiTheme="majorBidi" w:cstheme="majorBidi"/>
          <w:sz w:val="24"/>
          <w:szCs w:val="24"/>
        </w:rPr>
        <w:t>The ability</w:t>
      </w:r>
      <w:r w:rsidRPr="00C86D94">
        <w:rPr>
          <w:rFonts w:asciiTheme="majorBidi" w:hAnsiTheme="majorBidi" w:cstheme="majorBidi"/>
          <w:sz w:val="24"/>
          <w:szCs w:val="24"/>
          <w:u w:val="single"/>
        </w:rPr>
        <w:t xml:space="preserve"> </w:t>
      </w:r>
      <w:r>
        <w:rPr>
          <w:rFonts w:asciiTheme="majorBidi" w:hAnsiTheme="majorBidi" w:cstheme="majorBidi"/>
          <w:sz w:val="24"/>
          <w:szCs w:val="24"/>
        </w:rPr>
        <w:t>to secure IPv6 and 4IPv traffic</w:t>
      </w:r>
      <w:r w:rsidR="00AE51F0" w:rsidRPr="00AE51F0">
        <w:rPr>
          <w:rFonts w:asciiTheme="majorBidi" w:hAnsiTheme="majorBidi" w:cstheme="majorBidi"/>
          <w:sz w:val="24"/>
          <w:szCs w:val="24"/>
          <w:u w:val="single"/>
        </w:rPr>
        <w:t xml:space="preserve"> </w:t>
      </w:r>
      <w:r w:rsidR="00AE51F0" w:rsidRPr="00C86D94">
        <w:rPr>
          <w:rFonts w:asciiTheme="majorBidi" w:hAnsiTheme="majorBidi" w:cstheme="majorBidi"/>
          <w:sz w:val="24"/>
          <w:szCs w:val="24"/>
          <w:u w:val="single"/>
        </w:rPr>
        <w:t>is required</w:t>
      </w:r>
      <w:r>
        <w:rPr>
          <w:rFonts w:asciiTheme="majorBidi" w:hAnsiTheme="majorBidi" w:cstheme="majorBidi"/>
          <w:sz w:val="24"/>
          <w:szCs w:val="24"/>
        </w:rPr>
        <w:t>.</w:t>
      </w:r>
    </w:p>
    <w:p w14:paraId="25ADB1F6"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4.1.5.12.7</w:t>
      </w:r>
      <w:r>
        <w:rPr>
          <w:rFonts w:asciiTheme="majorBidi" w:hAnsiTheme="majorBidi" w:cstheme="majorBidi"/>
          <w:sz w:val="24"/>
          <w:szCs w:val="24"/>
        </w:rPr>
        <w:tab/>
      </w:r>
      <w:r w:rsidRPr="000917A3">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capabilities against DDOS attacks.</w:t>
      </w:r>
    </w:p>
    <w:p w14:paraId="1390FED0"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4.1.5.12.8</w:t>
      </w:r>
      <w:r>
        <w:rPr>
          <w:rFonts w:asciiTheme="majorBidi" w:hAnsiTheme="majorBidi" w:cstheme="majorBidi"/>
          <w:sz w:val="24"/>
          <w:szCs w:val="24"/>
        </w:rPr>
        <w:tab/>
      </w:r>
      <w:r w:rsidRPr="000917A3">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block a domain by name at the DNS query level.</w:t>
      </w:r>
    </w:p>
    <w:p w14:paraId="3C8C403D" w14:textId="36BACB8B"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4.1.5.12.9</w:t>
      </w:r>
      <w:r>
        <w:rPr>
          <w:rFonts w:asciiTheme="majorBidi" w:hAnsiTheme="majorBidi" w:cstheme="majorBidi"/>
          <w:sz w:val="24"/>
          <w:szCs w:val="24"/>
        </w:rPr>
        <w:tab/>
      </w:r>
      <w:r w:rsidRPr="009D39E0">
        <w:rPr>
          <w:rFonts w:asciiTheme="majorBidi" w:hAnsiTheme="majorBidi" w:cstheme="majorBidi"/>
          <w:sz w:val="24"/>
          <w:szCs w:val="24"/>
        </w:rPr>
        <w:t>The ability</w:t>
      </w:r>
      <w:r w:rsidRPr="000917A3">
        <w:rPr>
          <w:rFonts w:asciiTheme="majorBidi" w:hAnsiTheme="majorBidi" w:cstheme="majorBidi"/>
          <w:sz w:val="24"/>
          <w:szCs w:val="24"/>
          <w:u w:val="single"/>
        </w:rPr>
        <w:t xml:space="preserve"> </w:t>
      </w:r>
      <w:r>
        <w:rPr>
          <w:rFonts w:asciiTheme="majorBidi" w:hAnsiTheme="majorBidi" w:cstheme="majorBidi"/>
          <w:sz w:val="24"/>
          <w:szCs w:val="24"/>
        </w:rPr>
        <w:t>to analyze SSL communication while creating separate tunnels for the user and the target server (MITM)</w:t>
      </w:r>
      <w:r w:rsidR="00AE51F0" w:rsidRPr="00AE51F0">
        <w:rPr>
          <w:rFonts w:asciiTheme="majorBidi" w:hAnsiTheme="majorBidi" w:cstheme="majorBidi"/>
          <w:sz w:val="24"/>
          <w:szCs w:val="24"/>
          <w:u w:val="single"/>
        </w:rPr>
        <w:t xml:space="preserve"> </w:t>
      </w:r>
      <w:r w:rsidR="00AE51F0" w:rsidRPr="000917A3">
        <w:rPr>
          <w:rFonts w:asciiTheme="majorBidi" w:hAnsiTheme="majorBidi" w:cstheme="majorBidi"/>
          <w:sz w:val="24"/>
          <w:szCs w:val="24"/>
          <w:u w:val="single"/>
        </w:rPr>
        <w:t>is required</w:t>
      </w:r>
      <w:r w:rsidR="00AE51F0">
        <w:rPr>
          <w:rFonts w:asciiTheme="majorBidi" w:hAnsiTheme="majorBidi" w:cstheme="majorBidi"/>
          <w:sz w:val="24"/>
          <w:szCs w:val="24"/>
          <w:u w:val="single"/>
        </w:rPr>
        <w:t>.</w:t>
      </w:r>
    </w:p>
    <w:p w14:paraId="6B89335B" w14:textId="02EB797A"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4.1.5.13</w:t>
      </w:r>
      <w:r>
        <w:rPr>
          <w:rFonts w:asciiTheme="majorBidi" w:hAnsiTheme="majorBidi" w:cstheme="majorBidi"/>
          <w:sz w:val="24"/>
          <w:szCs w:val="24"/>
        </w:rPr>
        <w:tab/>
      </w:r>
      <w:r w:rsidRPr="00646467">
        <w:rPr>
          <w:rFonts w:asciiTheme="majorBidi" w:hAnsiTheme="majorBidi" w:cstheme="majorBidi"/>
          <w:b/>
          <w:bCs/>
          <w:sz w:val="24"/>
          <w:szCs w:val="24"/>
        </w:rPr>
        <w:t>Application Control</w:t>
      </w:r>
      <w:r>
        <w:rPr>
          <w:rFonts w:asciiTheme="majorBidi" w:hAnsiTheme="majorBidi" w:cstheme="majorBidi"/>
          <w:sz w:val="24"/>
          <w:szCs w:val="24"/>
        </w:rPr>
        <w:t xml:space="preserve"> </w:t>
      </w:r>
      <w:r w:rsidR="0084112E" w:rsidRPr="009D39E0">
        <w:rPr>
          <w:rFonts w:asciiTheme="majorBidi" w:hAnsiTheme="majorBidi" w:cstheme="majorBidi"/>
          <w:b/>
          <w:bCs/>
          <w:sz w:val="24"/>
          <w:szCs w:val="24"/>
        </w:rPr>
        <w:t>Engine Ca</w:t>
      </w:r>
      <w:r w:rsidRPr="009D39E0">
        <w:rPr>
          <w:rFonts w:asciiTheme="majorBidi" w:hAnsiTheme="majorBidi" w:cstheme="majorBidi"/>
          <w:b/>
          <w:bCs/>
          <w:sz w:val="24"/>
          <w:szCs w:val="24"/>
        </w:rPr>
        <w:t>pabilities</w:t>
      </w:r>
    </w:p>
    <w:p w14:paraId="09842A0A" w14:textId="3BBD095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4.1.5.13.1</w:t>
      </w:r>
      <w:r>
        <w:rPr>
          <w:rFonts w:asciiTheme="majorBidi" w:hAnsiTheme="majorBidi" w:cstheme="majorBidi"/>
          <w:sz w:val="24"/>
          <w:szCs w:val="24"/>
        </w:rPr>
        <w:tab/>
      </w:r>
      <w:r w:rsidR="0084112E">
        <w:rPr>
          <w:rFonts w:asciiTheme="majorBidi" w:hAnsiTheme="majorBidi" w:cstheme="majorBidi"/>
          <w:sz w:val="24"/>
          <w:szCs w:val="24"/>
        </w:rPr>
        <w:t>App Control</w:t>
      </w:r>
      <w:r w:rsidR="0084112E">
        <w:rPr>
          <w:rFonts w:asciiTheme="majorBidi" w:hAnsiTheme="majorBidi" w:cstheme="majorBidi"/>
          <w:sz w:val="24"/>
          <w:szCs w:val="24"/>
        </w:rPr>
        <w:t>’s</w:t>
      </w:r>
      <w:r w:rsidRPr="00BA45AD">
        <w:rPr>
          <w:rFonts w:asciiTheme="majorBidi" w:hAnsiTheme="majorBidi" w:cstheme="majorBidi"/>
          <w:sz w:val="24"/>
          <w:szCs w:val="24"/>
          <w:u w:val="single"/>
        </w:rPr>
        <w:t xml:space="preserve"> ability </w:t>
      </w:r>
      <w:r>
        <w:rPr>
          <w:rFonts w:asciiTheme="majorBidi" w:hAnsiTheme="majorBidi" w:cstheme="majorBidi"/>
          <w:sz w:val="24"/>
          <w:szCs w:val="24"/>
        </w:rPr>
        <w:t>to secure the use of secure applications in the organization</w:t>
      </w:r>
      <w:r w:rsidR="001A1A0E" w:rsidRPr="009D39E0">
        <w:rPr>
          <w:rFonts w:asciiTheme="majorBidi" w:hAnsiTheme="majorBidi" w:cstheme="majorBidi"/>
          <w:sz w:val="24"/>
          <w:szCs w:val="24"/>
        </w:rPr>
        <w:t xml:space="preserve"> </w:t>
      </w:r>
      <w:r w:rsidR="001A1A0E" w:rsidRPr="00BA45AD">
        <w:rPr>
          <w:rFonts w:asciiTheme="majorBidi" w:hAnsiTheme="majorBidi" w:cstheme="majorBidi"/>
          <w:sz w:val="24"/>
          <w:szCs w:val="24"/>
          <w:u w:val="single"/>
        </w:rPr>
        <w:t>is required</w:t>
      </w:r>
      <w:r>
        <w:rPr>
          <w:rFonts w:asciiTheme="majorBidi" w:hAnsiTheme="majorBidi" w:cstheme="majorBidi"/>
          <w:sz w:val="24"/>
          <w:szCs w:val="24"/>
        </w:rPr>
        <w:t>.</w:t>
      </w:r>
    </w:p>
    <w:p w14:paraId="2E4D7E67" w14:textId="74D96120"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4.1.5.13.2</w:t>
      </w:r>
      <w:r>
        <w:rPr>
          <w:rFonts w:asciiTheme="majorBidi" w:hAnsiTheme="majorBidi" w:cstheme="majorBidi"/>
          <w:sz w:val="24"/>
          <w:szCs w:val="24"/>
        </w:rPr>
        <w:tab/>
      </w:r>
      <w:r w:rsidR="001A1A0E" w:rsidRPr="009D39E0">
        <w:rPr>
          <w:rFonts w:asciiTheme="majorBidi" w:hAnsiTheme="majorBidi" w:cstheme="majorBidi"/>
          <w:sz w:val="24"/>
          <w:szCs w:val="24"/>
          <w:u w:val="single"/>
        </w:rPr>
        <w:t>The proposed system is required to support</w:t>
      </w:r>
      <w:r>
        <w:rPr>
          <w:rFonts w:asciiTheme="majorBidi" w:hAnsiTheme="majorBidi" w:cstheme="majorBidi"/>
          <w:sz w:val="24"/>
          <w:szCs w:val="24"/>
        </w:rPr>
        <w:t xml:space="preserve"> the ability to limit bandwidths in a cross-section of applications</w:t>
      </w:r>
      <w:r w:rsidR="001A1A0E">
        <w:rPr>
          <w:rFonts w:asciiTheme="majorBidi" w:hAnsiTheme="majorBidi" w:cstheme="majorBidi"/>
          <w:sz w:val="24"/>
          <w:szCs w:val="24"/>
        </w:rPr>
        <w:t>.</w:t>
      </w:r>
    </w:p>
    <w:p w14:paraId="6DF6F4CE" w14:textId="527005AE"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4.1.5.13.3</w:t>
      </w:r>
      <w:r>
        <w:rPr>
          <w:rFonts w:asciiTheme="majorBidi" w:hAnsiTheme="majorBidi" w:cstheme="majorBidi"/>
          <w:sz w:val="24"/>
          <w:szCs w:val="24"/>
        </w:rPr>
        <w:tab/>
      </w:r>
      <w:r w:rsidRPr="00BA45A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filter applications based on various parameters such as categories, user groups, </w:t>
      </w:r>
      <w:r w:rsidR="001A1A0E">
        <w:rPr>
          <w:rFonts w:asciiTheme="majorBidi" w:hAnsiTheme="majorBidi" w:cstheme="majorBidi"/>
          <w:sz w:val="24"/>
          <w:szCs w:val="24"/>
        </w:rPr>
        <w:t>and so on</w:t>
      </w:r>
      <w:r>
        <w:rPr>
          <w:rFonts w:asciiTheme="majorBidi" w:hAnsiTheme="majorBidi" w:cstheme="majorBidi"/>
          <w:sz w:val="24"/>
          <w:szCs w:val="24"/>
        </w:rPr>
        <w:t>.</w:t>
      </w:r>
    </w:p>
    <w:p w14:paraId="361A764D" w14:textId="2E96C432"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4.1.5.13.4</w:t>
      </w:r>
      <w:r>
        <w:rPr>
          <w:rFonts w:asciiTheme="majorBidi" w:hAnsiTheme="majorBidi" w:cstheme="majorBidi"/>
          <w:sz w:val="24"/>
          <w:szCs w:val="24"/>
        </w:rPr>
        <w:tab/>
      </w:r>
      <w:r w:rsidRPr="00BA45A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intra-application filtering and for example filtering video content, chat, </w:t>
      </w:r>
      <w:r w:rsidR="001A1A0E">
        <w:rPr>
          <w:rFonts w:asciiTheme="majorBidi" w:hAnsiTheme="majorBidi" w:cstheme="majorBidi"/>
          <w:sz w:val="24"/>
          <w:szCs w:val="24"/>
        </w:rPr>
        <w:t>and so on</w:t>
      </w:r>
      <w:r>
        <w:rPr>
          <w:rFonts w:asciiTheme="majorBidi" w:hAnsiTheme="majorBidi" w:cstheme="majorBidi"/>
          <w:sz w:val="24"/>
          <w:szCs w:val="24"/>
        </w:rPr>
        <w:t>.</w:t>
      </w:r>
    </w:p>
    <w:p w14:paraId="30393E5E"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4.1.5.13.5</w:t>
      </w:r>
      <w:r>
        <w:rPr>
          <w:rFonts w:asciiTheme="majorBidi" w:hAnsiTheme="majorBidi" w:cstheme="majorBidi"/>
          <w:sz w:val="24"/>
          <w:szCs w:val="24"/>
        </w:rPr>
        <w:tab/>
      </w:r>
      <w:r w:rsidRPr="00BA45A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sources of updating the applied filter engines.</w:t>
      </w:r>
    </w:p>
    <w:p w14:paraId="1F1A6030" w14:textId="52C1CA7B"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4.1.5.13.6</w:t>
      </w:r>
      <w:r>
        <w:rPr>
          <w:rFonts w:asciiTheme="majorBidi" w:hAnsiTheme="majorBidi" w:cstheme="majorBidi"/>
          <w:sz w:val="24"/>
          <w:szCs w:val="24"/>
        </w:rPr>
        <w:tab/>
      </w:r>
      <w:r w:rsidR="001A1A0E" w:rsidRPr="00797A05">
        <w:rPr>
          <w:rFonts w:asciiTheme="majorBidi" w:hAnsiTheme="majorBidi" w:cstheme="majorBidi"/>
          <w:sz w:val="24"/>
          <w:szCs w:val="24"/>
          <w:u w:val="single"/>
        </w:rPr>
        <w:t>The proposed system is required to support</w:t>
      </w:r>
      <w:r w:rsidR="001A1A0E">
        <w:rPr>
          <w:rFonts w:asciiTheme="majorBidi" w:hAnsiTheme="majorBidi" w:cstheme="majorBidi"/>
          <w:sz w:val="24"/>
          <w:szCs w:val="24"/>
        </w:rPr>
        <w:t xml:space="preserve"> </w:t>
      </w:r>
      <w:r>
        <w:rPr>
          <w:rFonts w:asciiTheme="majorBidi" w:hAnsiTheme="majorBidi" w:cstheme="majorBidi"/>
          <w:sz w:val="24"/>
          <w:szCs w:val="24"/>
        </w:rPr>
        <w:t>QoS and Traffic Shaping capabilities based on classification, category, and protocols.</w:t>
      </w:r>
    </w:p>
    <w:p w14:paraId="51E8C237" w14:textId="3909ACE4"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4.1.5.13.7</w:t>
      </w:r>
      <w:r>
        <w:rPr>
          <w:rFonts w:asciiTheme="majorBidi" w:hAnsiTheme="majorBidi" w:cstheme="majorBidi"/>
          <w:sz w:val="24"/>
          <w:szCs w:val="24"/>
        </w:rPr>
        <w:tab/>
      </w:r>
      <w:r w:rsidRPr="000D37A9">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define new applications that are not found in the Manufacturer’s application database, without the consent of the Bidder and/or the Manufacturer.</w:t>
      </w:r>
    </w:p>
    <w:p w14:paraId="696F9B55"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4.1.5.13.8</w:t>
      </w:r>
      <w:r>
        <w:rPr>
          <w:rFonts w:asciiTheme="majorBidi" w:hAnsiTheme="majorBidi" w:cstheme="majorBidi"/>
          <w:sz w:val="24"/>
          <w:szCs w:val="24"/>
        </w:rPr>
        <w:tab/>
      </w:r>
      <w:r w:rsidRPr="000D37A9">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 for the ability to track user actions.</w:t>
      </w:r>
    </w:p>
    <w:p w14:paraId="79A70689" w14:textId="5E6EB40D"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4.1.5.14</w:t>
      </w:r>
      <w:r>
        <w:rPr>
          <w:rFonts w:asciiTheme="majorBidi" w:hAnsiTheme="majorBidi" w:cstheme="majorBidi"/>
          <w:sz w:val="24"/>
          <w:szCs w:val="24"/>
        </w:rPr>
        <w:tab/>
        <w:t xml:space="preserve">Anomalous detection capabilities, </w:t>
      </w:r>
      <w:r w:rsidR="0084112E">
        <w:rPr>
          <w:rFonts w:asciiTheme="majorBidi" w:hAnsiTheme="majorBidi" w:cstheme="majorBidi"/>
          <w:sz w:val="24"/>
          <w:szCs w:val="24"/>
        </w:rPr>
        <w:t xml:space="preserve">and </w:t>
      </w:r>
      <w:r>
        <w:rPr>
          <w:rFonts w:asciiTheme="majorBidi" w:hAnsiTheme="majorBidi" w:cstheme="majorBidi"/>
          <w:sz w:val="24"/>
          <w:szCs w:val="24"/>
        </w:rPr>
        <w:t>scanning capabilities are required based on the following:</w:t>
      </w:r>
    </w:p>
    <w:p w14:paraId="17B29CE0" w14:textId="77777777"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4.1.5.14.1</w:t>
      </w:r>
      <w:r>
        <w:rPr>
          <w:rFonts w:asciiTheme="majorBidi" w:hAnsiTheme="majorBidi" w:cstheme="majorBidi"/>
          <w:sz w:val="24"/>
          <w:szCs w:val="24"/>
        </w:rPr>
        <w:tab/>
        <w:t>Signatures.</w:t>
      </w:r>
    </w:p>
    <w:p w14:paraId="3A38EE74" w14:textId="77777777"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4.1.5.14.2</w:t>
      </w:r>
      <w:r>
        <w:rPr>
          <w:rFonts w:asciiTheme="majorBidi" w:hAnsiTheme="majorBidi" w:cstheme="majorBidi"/>
          <w:sz w:val="24"/>
          <w:szCs w:val="24"/>
        </w:rPr>
        <w:tab/>
        <w:t>Regular expressions.</w:t>
      </w:r>
    </w:p>
    <w:p w14:paraId="3520B102" w14:textId="77777777"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4.1.5.14.3</w:t>
      </w:r>
      <w:r>
        <w:rPr>
          <w:rFonts w:asciiTheme="majorBidi" w:hAnsiTheme="majorBidi" w:cstheme="majorBidi"/>
          <w:sz w:val="24"/>
          <w:szCs w:val="24"/>
        </w:rPr>
        <w:tab/>
        <w:t>Reputation-based.</w:t>
      </w:r>
    </w:p>
    <w:p w14:paraId="42335D89" w14:textId="5D12E15E"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4.1.5.14.4</w:t>
      </w:r>
      <w:r>
        <w:rPr>
          <w:rFonts w:asciiTheme="majorBidi" w:hAnsiTheme="majorBidi" w:cstheme="majorBidi"/>
          <w:sz w:val="24"/>
          <w:szCs w:val="24"/>
        </w:rPr>
        <w:tab/>
      </w:r>
      <w:r w:rsidRPr="009D39E0">
        <w:rPr>
          <w:rFonts w:asciiTheme="majorBidi" w:hAnsiTheme="majorBidi" w:cstheme="majorBidi"/>
          <w:sz w:val="24"/>
          <w:szCs w:val="24"/>
        </w:rPr>
        <w:t>The ability</w:t>
      </w:r>
      <w:r w:rsidRPr="00EB619D">
        <w:rPr>
          <w:rFonts w:asciiTheme="majorBidi" w:hAnsiTheme="majorBidi" w:cstheme="majorBidi"/>
          <w:sz w:val="24"/>
          <w:szCs w:val="24"/>
          <w:u w:val="single"/>
        </w:rPr>
        <w:t xml:space="preserve"> </w:t>
      </w:r>
      <w:r>
        <w:rPr>
          <w:rFonts w:asciiTheme="majorBidi" w:hAnsiTheme="majorBidi" w:cstheme="majorBidi"/>
          <w:sz w:val="24"/>
          <w:szCs w:val="24"/>
        </w:rPr>
        <w:t>to update signatures</w:t>
      </w:r>
      <w:r w:rsidR="001A1A0E" w:rsidRPr="001A1A0E">
        <w:rPr>
          <w:rFonts w:asciiTheme="majorBidi" w:hAnsiTheme="majorBidi" w:cstheme="majorBidi"/>
          <w:sz w:val="24"/>
          <w:szCs w:val="24"/>
          <w:u w:val="single"/>
        </w:rPr>
        <w:t xml:space="preserve"> </w:t>
      </w:r>
      <w:r w:rsidR="001A1A0E" w:rsidRPr="00EB619D">
        <w:rPr>
          <w:rFonts w:asciiTheme="majorBidi" w:hAnsiTheme="majorBidi" w:cstheme="majorBidi"/>
          <w:sz w:val="24"/>
          <w:szCs w:val="24"/>
          <w:u w:val="single"/>
        </w:rPr>
        <w:t>is required</w:t>
      </w:r>
      <w:r>
        <w:rPr>
          <w:rFonts w:asciiTheme="majorBidi" w:hAnsiTheme="majorBidi" w:cstheme="majorBidi"/>
          <w:sz w:val="24"/>
          <w:szCs w:val="24"/>
        </w:rPr>
        <w:t>.</w:t>
      </w:r>
    </w:p>
    <w:p w14:paraId="4798395F" w14:textId="77777777" w:rsidR="00380761" w:rsidRDefault="00380761" w:rsidP="00380761">
      <w:pPr>
        <w:tabs>
          <w:tab w:val="left" w:pos="284"/>
          <w:tab w:val="left" w:pos="567"/>
          <w:tab w:val="left" w:pos="851"/>
          <w:tab w:val="left" w:pos="1134"/>
        </w:tabs>
        <w:ind w:left="2160" w:hanging="27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4.1.5.14.5</w:t>
      </w:r>
      <w:r>
        <w:rPr>
          <w:rFonts w:asciiTheme="majorBidi" w:hAnsiTheme="majorBidi" w:cstheme="majorBidi"/>
          <w:sz w:val="24"/>
          <w:szCs w:val="24"/>
        </w:rPr>
        <w:tab/>
      </w:r>
      <w:r w:rsidRPr="00EB619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additional capabilities of the anomaly detection component.</w:t>
      </w:r>
    </w:p>
    <w:p w14:paraId="35DDBADE" w14:textId="385CB42E" w:rsidR="00380761" w:rsidRDefault="00380761" w:rsidP="00380761">
      <w:pPr>
        <w:tabs>
          <w:tab w:val="left" w:pos="284"/>
          <w:tab w:val="left" w:pos="567"/>
          <w:tab w:val="left" w:pos="851"/>
          <w:tab w:val="left" w:pos="1134"/>
        </w:tabs>
        <w:ind w:left="2160" w:hanging="2760"/>
        <w:rPr>
          <w:rFonts w:asciiTheme="majorBidi" w:hAnsiTheme="majorBidi" w:cstheme="majorBidi"/>
          <w:sz w:val="24"/>
          <w:szCs w:val="24"/>
        </w:rPr>
      </w:pPr>
      <w:r>
        <w:rPr>
          <w:rFonts w:asciiTheme="majorBidi" w:hAnsiTheme="majorBidi" w:cstheme="majorBidi"/>
          <w:sz w:val="24"/>
          <w:szCs w:val="24"/>
        </w:rPr>
        <w:tab/>
        <w:t>4.1.6</w:t>
      </w:r>
      <w:r>
        <w:rPr>
          <w:rFonts w:asciiTheme="majorBidi" w:hAnsiTheme="majorBidi" w:cstheme="majorBidi"/>
          <w:sz w:val="24"/>
          <w:szCs w:val="24"/>
        </w:rPr>
        <w:tab/>
      </w:r>
      <w:r w:rsidRPr="00753C22">
        <w:rPr>
          <w:rFonts w:asciiTheme="majorBidi" w:hAnsiTheme="majorBidi" w:cstheme="majorBidi"/>
          <w:b/>
          <w:bCs/>
          <w:sz w:val="24"/>
          <w:szCs w:val="24"/>
        </w:rPr>
        <w:t xml:space="preserve">Virtual Private Network </w:t>
      </w:r>
      <w:r w:rsidR="0084112E">
        <w:rPr>
          <w:rFonts w:asciiTheme="majorBidi" w:hAnsiTheme="majorBidi" w:cstheme="majorBidi"/>
          <w:b/>
          <w:bCs/>
          <w:sz w:val="24"/>
          <w:szCs w:val="24"/>
        </w:rPr>
        <w:t>C</w:t>
      </w:r>
      <w:r w:rsidR="0084112E" w:rsidRPr="00753C22">
        <w:rPr>
          <w:rFonts w:asciiTheme="majorBidi" w:hAnsiTheme="majorBidi" w:cstheme="majorBidi"/>
          <w:b/>
          <w:bCs/>
          <w:sz w:val="24"/>
          <w:szCs w:val="24"/>
        </w:rPr>
        <w:t>apabilities</w:t>
      </w:r>
    </w:p>
    <w:p w14:paraId="1656A9D2" w14:textId="5E79DE05" w:rsidR="00380761" w:rsidRPr="009D39E0" w:rsidRDefault="00380761" w:rsidP="00380761">
      <w:pPr>
        <w:tabs>
          <w:tab w:val="left" w:pos="284"/>
          <w:tab w:val="left" w:pos="567"/>
          <w:tab w:val="left" w:pos="851"/>
          <w:tab w:val="left" w:pos="1134"/>
        </w:tabs>
        <w:ind w:left="1418" w:hanging="2018"/>
        <w:rPr>
          <w:rFonts w:asciiTheme="majorBidi" w:hAnsiTheme="majorBidi" w:cstheme="majorBidi"/>
          <w:sz w:val="24"/>
          <w:szCs w:val="24"/>
          <w:u w:val="single"/>
        </w:rPr>
      </w:pPr>
      <w:r>
        <w:rPr>
          <w:rFonts w:asciiTheme="majorBidi" w:hAnsiTheme="majorBidi" w:cstheme="majorBidi"/>
          <w:sz w:val="24"/>
          <w:szCs w:val="24"/>
        </w:rPr>
        <w:tab/>
      </w:r>
      <w:r>
        <w:rPr>
          <w:rFonts w:asciiTheme="majorBidi" w:hAnsiTheme="majorBidi" w:cstheme="majorBidi"/>
          <w:sz w:val="24"/>
          <w:szCs w:val="24"/>
        </w:rPr>
        <w:tab/>
        <w:t>4.1.6.1</w:t>
      </w:r>
      <w:r>
        <w:rPr>
          <w:rFonts w:asciiTheme="majorBidi" w:hAnsiTheme="majorBidi" w:cstheme="majorBidi"/>
          <w:sz w:val="24"/>
          <w:szCs w:val="24"/>
        </w:rPr>
        <w:tab/>
      </w:r>
      <w:r w:rsidRPr="009D39E0">
        <w:rPr>
          <w:rFonts w:asciiTheme="majorBidi" w:hAnsiTheme="majorBidi" w:cstheme="majorBidi"/>
          <w:sz w:val="24"/>
          <w:szCs w:val="24"/>
          <w:u w:val="single"/>
        </w:rPr>
        <w:t>The ability</w:t>
      </w:r>
      <w:r w:rsidRPr="00753C22">
        <w:rPr>
          <w:rFonts w:asciiTheme="majorBidi" w:hAnsiTheme="majorBidi" w:cstheme="majorBidi"/>
          <w:b/>
          <w:bCs/>
          <w:sz w:val="24"/>
          <w:szCs w:val="24"/>
        </w:rPr>
        <w:t xml:space="preserve"> </w:t>
      </w:r>
      <w:r>
        <w:rPr>
          <w:rFonts w:asciiTheme="majorBidi" w:hAnsiTheme="majorBidi" w:cstheme="majorBidi"/>
          <w:sz w:val="24"/>
          <w:szCs w:val="24"/>
        </w:rPr>
        <w:t>to create encrypted communication for the proposed products</w:t>
      </w:r>
      <w:r w:rsidR="00EE5EEC" w:rsidRPr="00EE5EEC">
        <w:rPr>
          <w:rFonts w:asciiTheme="majorBidi" w:hAnsiTheme="majorBidi" w:cstheme="majorBidi"/>
          <w:b/>
          <w:bCs/>
          <w:sz w:val="24"/>
          <w:szCs w:val="24"/>
        </w:rPr>
        <w:t xml:space="preserve"> </w:t>
      </w:r>
      <w:r w:rsidR="00EE5EEC" w:rsidRPr="009D39E0">
        <w:rPr>
          <w:rFonts w:asciiTheme="majorBidi" w:hAnsiTheme="majorBidi" w:cstheme="majorBidi"/>
          <w:sz w:val="24"/>
          <w:szCs w:val="24"/>
          <w:u w:val="single"/>
        </w:rPr>
        <w:t>is required</w:t>
      </w:r>
      <w:r w:rsidRPr="009D39E0">
        <w:rPr>
          <w:rFonts w:asciiTheme="majorBidi" w:hAnsiTheme="majorBidi" w:cstheme="majorBidi"/>
          <w:sz w:val="24"/>
          <w:szCs w:val="24"/>
          <w:u w:val="single"/>
        </w:rPr>
        <w:t>.</w:t>
      </w:r>
    </w:p>
    <w:p w14:paraId="15BDA898"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4.1.6.2</w:t>
      </w:r>
      <w:r w:rsidRPr="00EE5EEC">
        <w:rPr>
          <w:rFonts w:asciiTheme="majorBidi" w:hAnsiTheme="majorBidi" w:cstheme="majorBidi"/>
          <w:sz w:val="24"/>
          <w:szCs w:val="24"/>
        </w:rPr>
        <w:tab/>
      </w:r>
      <w:r w:rsidRPr="009D39E0">
        <w:rPr>
          <w:rFonts w:asciiTheme="majorBidi" w:hAnsiTheme="majorBidi" w:cstheme="majorBidi"/>
          <w:sz w:val="24"/>
          <w:szCs w:val="24"/>
        </w:rPr>
        <w:t>Client-to-Site</w:t>
      </w:r>
      <w:r>
        <w:rPr>
          <w:rFonts w:asciiTheme="majorBidi" w:hAnsiTheme="majorBidi" w:cstheme="majorBidi"/>
          <w:sz w:val="24"/>
          <w:szCs w:val="24"/>
        </w:rPr>
        <w:t xml:space="preserve"> capability is required. </w:t>
      </w:r>
    </w:p>
    <w:p w14:paraId="27F997C0"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4.1.6.3</w:t>
      </w:r>
      <w:r>
        <w:rPr>
          <w:rFonts w:asciiTheme="majorBidi" w:hAnsiTheme="majorBidi" w:cstheme="majorBidi"/>
          <w:sz w:val="24"/>
          <w:szCs w:val="24"/>
        </w:rPr>
        <w:tab/>
        <w:t>Support is required for the following capabilities:</w:t>
      </w:r>
    </w:p>
    <w:p w14:paraId="2D3F73FF"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4.1.6.3.1</w:t>
      </w:r>
      <w:r>
        <w:rPr>
          <w:rFonts w:asciiTheme="majorBidi" w:hAnsiTheme="majorBidi" w:cstheme="majorBidi"/>
          <w:sz w:val="24"/>
          <w:szCs w:val="24"/>
        </w:rPr>
        <w:tab/>
        <w:t>Site-to-site.</w:t>
      </w:r>
    </w:p>
    <w:p w14:paraId="7651CFE8"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4.1.6.3.2</w:t>
      </w:r>
      <w:r>
        <w:rPr>
          <w:rFonts w:asciiTheme="majorBidi" w:hAnsiTheme="majorBidi" w:cstheme="majorBidi"/>
          <w:sz w:val="24"/>
          <w:szCs w:val="24"/>
        </w:rPr>
        <w:tab/>
        <w:t>SSL.</w:t>
      </w:r>
    </w:p>
    <w:p w14:paraId="3BA1E20E"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4.1.6.3.3</w:t>
      </w:r>
      <w:r>
        <w:rPr>
          <w:rFonts w:asciiTheme="majorBidi" w:hAnsiTheme="majorBidi" w:cstheme="majorBidi"/>
          <w:sz w:val="24"/>
          <w:szCs w:val="24"/>
        </w:rPr>
        <w:tab/>
        <w:t>IPSEC.</w:t>
      </w:r>
    </w:p>
    <w:p w14:paraId="4C6A06C8" w14:textId="77777777" w:rsidR="00380761" w:rsidRPr="00EE5EEC"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r w:rsidRPr="00EE5EEC">
        <w:rPr>
          <w:rFonts w:asciiTheme="majorBidi" w:hAnsiTheme="majorBidi" w:cstheme="majorBidi"/>
          <w:sz w:val="24"/>
          <w:szCs w:val="24"/>
        </w:rPr>
        <w:t>.1.6.4</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supported </w:t>
      </w:r>
      <w:commentRangeStart w:id="14"/>
      <w:r w:rsidRPr="009D39E0">
        <w:rPr>
          <w:rFonts w:asciiTheme="majorBidi" w:hAnsiTheme="majorBidi" w:cstheme="majorBidi"/>
          <w:sz w:val="24"/>
          <w:szCs w:val="24"/>
        </w:rPr>
        <w:t xml:space="preserve">Authentication </w:t>
      </w:r>
      <w:commentRangeEnd w:id="14"/>
      <w:r w:rsidRPr="009D39E0">
        <w:rPr>
          <w:rStyle w:val="CommentReference"/>
        </w:rPr>
        <w:commentReference w:id="14"/>
      </w:r>
      <w:r w:rsidRPr="009D39E0">
        <w:rPr>
          <w:rFonts w:asciiTheme="majorBidi" w:hAnsiTheme="majorBidi" w:cstheme="majorBidi"/>
          <w:sz w:val="24"/>
          <w:szCs w:val="24"/>
        </w:rPr>
        <w:t>algorithms</w:t>
      </w:r>
      <w:r w:rsidRPr="00EE5EEC">
        <w:rPr>
          <w:rFonts w:asciiTheme="majorBidi" w:hAnsiTheme="majorBidi" w:cstheme="majorBidi"/>
          <w:sz w:val="24"/>
          <w:szCs w:val="24"/>
        </w:rPr>
        <w:t>.</w:t>
      </w:r>
    </w:p>
    <w:p w14:paraId="1A92FC60" w14:textId="77777777" w:rsidR="00380761" w:rsidRPr="00EE5EEC"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t>4.1.6.5</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key change algorithms</w:t>
      </w:r>
      <w:r w:rsidRPr="00EE5EEC">
        <w:rPr>
          <w:rFonts w:asciiTheme="majorBidi" w:hAnsiTheme="majorBidi" w:cstheme="majorBidi"/>
          <w:sz w:val="24"/>
          <w:szCs w:val="24"/>
        </w:rPr>
        <w:t>.</w:t>
      </w:r>
    </w:p>
    <w:p w14:paraId="13E8C0ED" w14:textId="1180FE40" w:rsidR="00380761" w:rsidRPr="009D39E0"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t>4.1.6.6</w:t>
      </w:r>
      <w:r w:rsidRPr="00EE5EEC">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filter websites (URL filtering)</w:t>
      </w:r>
      <w:r w:rsidR="00EE5EEC" w:rsidRPr="00EE5EEC">
        <w:rPr>
          <w:rFonts w:asciiTheme="majorBidi" w:hAnsiTheme="majorBidi" w:cstheme="majorBidi"/>
          <w:sz w:val="24"/>
          <w:szCs w:val="24"/>
          <w:u w:val="single"/>
        </w:rPr>
        <w:t xml:space="preserve"> </w:t>
      </w:r>
      <w:r w:rsidR="00EE5EEC" w:rsidRPr="008E0DD1">
        <w:rPr>
          <w:rFonts w:asciiTheme="majorBidi" w:hAnsiTheme="majorBidi" w:cstheme="majorBidi"/>
          <w:sz w:val="24"/>
          <w:szCs w:val="24"/>
          <w:u w:val="single"/>
        </w:rPr>
        <w:t>is required</w:t>
      </w:r>
      <w:r w:rsidR="00EE5EEC">
        <w:rPr>
          <w:rFonts w:asciiTheme="majorBidi" w:hAnsiTheme="majorBidi" w:cstheme="majorBidi"/>
          <w:sz w:val="24"/>
          <w:szCs w:val="24"/>
          <w:u w:val="single"/>
        </w:rPr>
        <w:t>.</w:t>
      </w:r>
    </w:p>
    <w:p w14:paraId="633DF39A" w14:textId="77777777" w:rsidR="00380761" w:rsidRPr="009D39E0"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t>4.1.6.7</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the number of catalogued links.</w:t>
      </w:r>
    </w:p>
    <w:p w14:paraId="5AB73AED" w14:textId="77777777" w:rsidR="00380761" w:rsidRPr="00EE5EEC"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t>4.1.6.8</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browsing category filtering capabilities</w:t>
      </w:r>
      <w:r w:rsidRPr="00EE5EEC">
        <w:rPr>
          <w:rFonts w:asciiTheme="majorBidi" w:hAnsiTheme="majorBidi" w:cstheme="majorBidi"/>
          <w:sz w:val="24"/>
          <w:szCs w:val="24"/>
        </w:rPr>
        <w:t>.</w:t>
      </w:r>
    </w:p>
    <w:p w14:paraId="425C8A16" w14:textId="4176DB23" w:rsidR="00380761" w:rsidRPr="009D39E0"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t>4.1.6.9</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the update</w:t>
      </w:r>
      <w:r w:rsidR="00AE234F">
        <w:rPr>
          <w:rFonts w:asciiTheme="majorBidi" w:hAnsiTheme="majorBidi" w:cstheme="majorBidi"/>
          <w:sz w:val="24"/>
          <w:szCs w:val="24"/>
        </w:rPr>
        <w:t xml:space="preserve"> of</w:t>
      </w:r>
      <w:r w:rsidRPr="009D39E0">
        <w:rPr>
          <w:rFonts w:asciiTheme="majorBidi" w:hAnsiTheme="majorBidi" w:cstheme="majorBidi"/>
          <w:sz w:val="24"/>
          <w:szCs w:val="24"/>
        </w:rPr>
        <w:t xml:space="preserve"> sources of the web filtering engines.</w:t>
      </w:r>
    </w:p>
    <w:p w14:paraId="732A4EB9" w14:textId="3C4D49C7" w:rsidR="00380761" w:rsidRPr="009D39E0"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lastRenderedPageBreak/>
        <w:tab/>
      </w:r>
      <w:r w:rsidRPr="00EE5EEC">
        <w:rPr>
          <w:rFonts w:asciiTheme="majorBidi" w:hAnsiTheme="majorBidi" w:cstheme="majorBidi"/>
          <w:sz w:val="24"/>
          <w:szCs w:val="24"/>
        </w:rPr>
        <w:tab/>
        <w:t>4.1.6.10</w:t>
      </w:r>
      <w:r w:rsidRPr="00EE5EEC">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prioritize enterprise applications over unwanted applications</w:t>
      </w:r>
      <w:r w:rsidR="00EE5EEC" w:rsidRPr="00EE5EEC">
        <w:rPr>
          <w:rFonts w:asciiTheme="majorBidi" w:hAnsiTheme="majorBidi" w:cstheme="majorBidi"/>
          <w:sz w:val="24"/>
          <w:szCs w:val="24"/>
          <w:u w:val="single"/>
        </w:rPr>
        <w:t xml:space="preserve"> </w:t>
      </w:r>
      <w:r w:rsidR="00EE5EEC" w:rsidRPr="008F537A">
        <w:rPr>
          <w:rFonts w:asciiTheme="majorBidi" w:hAnsiTheme="majorBidi" w:cstheme="majorBidi"/>
          <w:sz w:val="24"/>
          <w:szCs w:val="24"/>
          <w:u w:val="single"/>
        </w:rPr>
        <w:t>is required</w:t>
      </w:r>
      <w:r w:rsidRPr="009D39E0">
        <w:rPr>
          <w:rFonts w:asciiTheme="majorBidi" w:hAnsiTheme="majorBidi" w:cstheme="majorBidi"/>
          <w:sz w:val="24"/>
          <w:szCs w:val="24"/>
        </w:rPr>
        <w:t>.</w:t>
      </w:r>
    </w:p>
    <w:p w14:paraId="391AFC27"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t>4.1.7</w:t>
      </w:r>
      <w:r>
        <w:rPr>
          <w:rFonts w:asciiTheme="majorBidi" w:hAnsiTheme="majorBidi" w:cstheme="majorBidi"/>
          <w:sz w:val="24"/>
          <w:szCs w:val="24"/>
        </w:rPr>
        <w:tab/>
      </w:r>
      <w:r w:rsidRPr="00A17537">
        <w:rPr>
          <w:rFonts w:asciiTheme="majorBidi" w:hAnsiTheme="majorBidi" w:cstheme="majorBidi"/>
          <w:b/>
          <w:bCs/>
          <w:sz w:val="24"/>
          <w:szCs w:val="24"/>
        </w:rPr>
        <w:t>Mail filtering capabilities</w:t>
      </w:r>
    </w:p>
    <w:p w14:paraId="5B484234"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4.1.7.1</w:t>
      </w:r>
      <w:r>
        <w:rPr>
          <w:rFonts w:asciiTheme="majorBidi" w:hAnsiTheme="majorBidi" w:cstheme="majorBidi"/>
          <w:sz w:val="24"/>
          <w:szCs w:val="24"/>
        </w:rPr>
        <w:tab/>
      </w:r>
      <w:r w:rsidRPr="00A17537">
        <w:rPr>
          <w:rFonts w:asciiTheme="majorBidi" w:hAnsiTheme="majorBidi" w:cstheme="majorBidi"/>
          <w:sz w:val="24"/>
          <w:szCs w:val="24"/>
          <w:u w:val="single"/>
        </w:rPr>
        <w:t>Support is required</w:t>
      </w:r>
      <w:r>
        <w:rPr>
          <w:rFonts w:asciiTheme="majorBidi" w:hAnsiTheme="majorBidi" w:cstheme="majorBidi"/>
          <w:sz w:val="24"/>
          <w:szCs w:val="24"/>
        </w:rPr>
        <w:t xml:space="preserve"> for spam detection and blocking:</w:t>
      </w:r>
    </w:p>
    <w:p w14:paraId="7E209D27"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4.1.7.1.1</w:t>
      </w:r>
      <w:r>
        <w:rPr>
          <w:rFonts w:asciiTheme="majorBidi" w:hAnsiTheme="majorBidi" w:cstheme="majorBidi"/>
          <w:sz w:val="24"/>
          <w:szCs w:val="24"/>
        </w:rPr>
        <w:tab/>
        <w:t>Content.</w:t>
      </w:r>
    </w:p>
    <w:p w14:paraId="4439E052"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4.1.7.1.2</w:t>
      </w:r>
      <w:r>
        <w:rPr>
          <w:rFonts w:asciiTheme="majorBidi" w:hAnsiTheme="majorBidi" w:cstheme="majorBidi"/>
          <w:sz w:val="24"/>
          <w:szCs w:val="24"/>
        </w:rPr>
        <w:tab/>
        <w:t>IP addresses.</w:t>
      </w:r>
    </w:p>
    <w:p w14:paraId="7B5F8D11"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4.1.7.1.3</w:t>
      </w:r>
      <w:r>
        <w:rPr>
          <w:rFonts w:asciiTheme="majorBidi" w:hAnsiTheme="majorBidi" w:cstheme="majorBidi"/>
          <w:sz w:val="24"/>
          <w:szCs w:val="24"/>
        </w:rPr>
        <w:tab/>
        <w:t>URL.</w:t>
      </w:r>
    </w:p>
    <w:p w14:paraId="1BB3B8DE" w14:textId="77777777" w:rsidR="00380761" w:rsidRDefault="00380761" w:rsidP="00380761">
      <w:pPr>
        <w:tabs>
          <w:tab w:val="left" w:pos="284"/>
          <w:tab w:val="left" w:pos="567"/>
          <w:tab w:val="left" w:pos="851"/>
          <w:tab w:val="left" w:pos="1134"/>
        </w:tabs>
        <w:ind w:left="1418" w:hanging="1418"/>
        <w:rPr>
          <w:rFonts w:asciiTheme="majorBidi" w:hAnsiTheme="majorBidi" w:cstheme="majorBidi"/>
          <w:sz w:val="24"/>
          <w:szCs w:val="24"/>
        </w:rPr>
      </w:pPr>
      <w:r>
        <w:rPr>
          <w:rFonts w:asciiTheme="majorBidi" w:hAnsiTheme="majorBidi" w:cstheme="majorBidi"/>
          <w:sz w:val="24"/>
          <w:szCs w:val="24"/>
        </w:rPr>
        <w:tab/>
        <w:t xml:space="preserve">4.1.8 </w:t>
      </w:r>
      <w:r w:rsidRPr="00A17537">
        <w:rPr>
          <w:rFonts w:asciiTheme="majorBidi" w:hAnsiTheme="majorBidi" w:cstheme="majorBidi"/>
          <w:b/>
          <w:bCs/>
          <w:sz w:val="24"/>
          <w:szCs w:val="24"/>
        </w:rPr>
        <w:t>Support is required for the supported email protocols</w:t>
      </w:r>
      <w:r>
        <w:rPr>
          <w:rFonts w:asciiTheme="majorBidi" w:hAnsiTheme="majorBidi" w:cstheme="majorBidi"/>
          <w:sz w:val="24"/>
          <w:szCs w:val="24"/>
        </w:rPr>
        <w:t>:</w:t>
      </w:r>
    </w:p>
    <w:p w14:paraId="58C7E182"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w:t>
      </w:r>
      <w:commentRangeStart w:id="15"/>
      <w:r>
        <w:rPr>
          <w:rFonts w:asciiTheme="majorBidi" w:hAnsiTheme="majorBidi" w:cstheme="majorBidi"/>
          <w:sz w:val="24"/>
          <w:szCs w:val="24"/>
        </w:rPr>
        <w:t>8</w:t>
      </w:r>
      <w:commentRangeEnd w:id="15"/>
      <w:r>
        <w:rPr>
          <w:rStyle w:val="CommentReference"/>
        </w:rPr>
        <w:commentReference w:id="15"/>
      </w:r>
      <w:r>
        <w:rPr>
          <w:rFonts w:asciiTheme="majorBidi" w:hAnsiTheme="majorBidi" w:cstheme="majorBidi"/>
          <w:sz w:val="24"/>
          <w:szCs w:val="24"/>
        </w:rPr>
        <w:t>.1.1</w:t>
      </w:r>
      <w:r>
        <w:rPr>
          <w:rFonts w:asciiTheme="majorBidi" w:hAnsiTheme="majorBidi" w:cstheme="majorBidi"/>
          <w:sz w:val="24"/>
          <w:szCs w:val="24"/>
        </w:rPr>
        <w:tab/>
        <w:t>IMAP</w:t>
      </w:r>
    </w:p>
    <w:p w14:paraId="07230F4C"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4.1.8.1.2</w:t>
      </w:r>
      <w:r>
        <w:rPr>
          <w:rFonts w:asciiTheme="majorBidi" w:hAnsiTheme="majorBidi" w:cstheme="majorBidi"/>
          <w:sz w:val="24"/>
          <w:szCs w:val="24"/>
        </w:rPr>
        <w:tab/>
        <w:t>POP3</w:t>
      </w:r>
    </w:p>
    <w:p w14:paraId="670E8CA1"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4.1.8.1.3</w:t>
      </w:r>
      <w:r>
        <w:rPr>
          <w:rFonts w:asciiTheme="majorBidi" w:hAnsiTheme="majorBidi" w:cstheme="majorBidi"/>
          <w:sz w:val="24"/>
          <w:szCs w:val="24"/>
        </w:rPr>
        <w:tab/>
        <w:t>SMPT</w:t>
      </w:r>
    </w:p>
    <w:p w14:paraId="3435FB45"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4.8.1.2</w:t>
      </w:r>
      <w:r>
        <w:rPr>
          <w:rFonts w:asciiTheme="majorBidi" w:hAnsiTheme="majorBidi" w:cstheme="majorBidi"/>
          <w:sz w:val="24"/>
          <w:szCs w:val="24"/>
        </w:rPr>
        <w:tab/>
      </w:r>
      <w:r w:rsidRPr="003346A4">
        <w:rPr>
          <w:rFonts w:asciiTheme="majorBidi" w:hAnsiTheme="majorBidi" w:cstheme="majorBidi"/>
          <w:b/>
          <w:bCs/>
          <w:sz w:val="24"/>
          <w:szCs w:val="24"/>
          <w:u w:val="single"/>
        </w:rPr>
        <w:t>Details are required</w:t>
      </w:r>
      <w:r w:rsidRPr="003346A4">
        <w:rPr>
          <w:rFonts w:asciiTheme="majorBidi" w:hAnsiTheme="majorBidi" w:cstheme="majorBidi"/>
          <w:b/>
          <w:bCs/>
          <w:sz w:val="24"/>
          <w:szCs w:val="24"/>
        </w:rPr>
        <w:t xml:space="preserve"> regarding additional supported protocols</w:t>
      </w:r>
      <w:r>
        <w:rPr>
          <w:rFonts w:asciiTheme="majorBidi" w:hAnsiTheme="majorBidi" w:cstheme="majorBidi"/>
          <w:sz w:val="24"/>
          <w:szCs w:val="24"/>
        </w:rPr>
        <w:t>.</w:t>
      </w:r>
    </w:p>
    <w:p w14:paraId="15F5466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t>4.1.9</w:t>
      </w:r>
      <w:r>
        <w:rPr>
          <w:rFonts w:asciiTheme="majorBidi" w:hAnsiTheme="majorBidi" w:cstheme="majorBidi"/>
          <w:sz w:val="24"/>
          <w:szCs w:val="24"/>
        </w:rPr>
        <w:tab/>
      </w:r>
      <w:r w:rsidRPr="003346A4">
        <w:rPr>
          <w:rFonts w:asciiTheme="majorBidi" w:hAnsiTheme="majorBidi" w:cstheme="majorBidi"/>
          <w:b/>
          <w:bCs/>
          <w:sz w:val="24"/>
          <w:szCs w:val="24"/>
        </w:rPr>
        <w:t>Anti-Malware capabilities</w:t>
      </w:r>
    </w:p>
    <w:p w14:paraId="7D9BC4EC"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4.1.9.1</w:t>
      </w:r>
      <w:r>
        <w:rPr>
          <w:rFonts w:asciiTheme="majorBidi" w:hAnsiTheme="majorBidi" w:cstheme="majorBidi"/>
          <w:sz w:val="24"/>
          <w:szCs w:val="24"/>
        </w:rPr>
        <w:tab/>
        <w:t xml:space="preserve">Malicious file-based traffic scanning </w:t>
      </w:r>
      <w:r w:rsidRPr="00EA1EA4">
        <w:rPr>
          <w:rFonts w:asciiTheme="majorBidi" w:hAnsiTheme="majorBidi" w:cstheme="majorBidi"/>
          <w:sz w:val="24"/>
          <w:szCs w:val="24"/>
          <w:u w:val="single"/>
        </w:rPr>
        <w:t>capabilities are required</w:t>
      </w:r>
      <w:r>
        <w:rPr>
          <w:rFonts w:asciiTheme="majorBidi" w:hAnsiTheme="majorBidi" w:cstheme="majorBidi"/>
          <w:sz w:val="24"/>
          <w:szCs w:val="24"/>
        </w:rPr>
        <w:t xml:space="preserve"> for each component in the Specific Invitation to Tender. Details are required regarding implementation methods.</w:t>
      </w:r>
    </w:p>
    <w:p w14:paraId="5BDE7F34"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4.1.9.2</w:t>
      </w:r>
      <w:r>
        <w:rPr>
          <w:rFonts w:asciiTheme="majorBidi" w:hAnsiTheme="majorBidi" w:cstheme="majorBidi"/>
          <w:sz w:val="24"/>
          <w:szCs w:val="24"/>
        </w:rPr>
        <w:tab/>
      </w:r>
      <w:r w:rsidRPr="00EA1EA4">
        <w:rPr>
          <w:rFonts w:asciiTheme="majorBidi" w:hAnsiTheme="majorBidi" w:cstheme="majorBidi"/>
          <w:sz w:val="24"/>
          <w:szCs w:val="24"/>
          <w:u w:val="single"/>
        </w:rPr>
        <w:t>Details are required</w:t>
      </w:r>
      <w:r>
        <w:rPr>
          <w:rFonts w:asciiTheme="majorBidi" w:hAnsiTheme="majorBidi" w:cstheme="majorBidi"/>
          <w:sz w:val="24"/>
          <w:szCs w:val="24"/>
        </w:rPr>
        <w:t xml:space="preserve"> for each component in the Specific Invitation to Tender regarding supported protocols for extracting files and running </w:t>
      </w:r>
      <w:r w:rsidRPr="00EA1EA4">
        <w:rPr>
          <w:rFonts w:asciiTheme="majorBidi" w:hAnsiTheme="majorBidi" w:cstheme="majorBidi"/>
          <w:b/>
          <w:bCs/>
          <w:sz w:val="24"/>
          <w:szCs w:val="24"/>
        </w:rPr>
        <w:t>AV</w:t>
      </w:r>
      <w:r>
        <w:rPr>
          <w:rFonts w:asciiTheme="majorBidi" w:hAnsiTheme="majorBidi" w:cstheme="majorBidi"/>
          <w:sz w:val="24"/>
          <w:szCs w:val="24"/>
        </w:rPr>
        <w:t xml:space="preserve"> on them.</w:t>
      </w:r>
    </w:p>
    <w:p w14:paraId="01C2D645"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4.1.9.3</w:t>
      </w:r>
      <w:r>
        <w:rPr>
          <w:rFonts w:asciiTheme="majorBidi" w:hAnsiTheme="majorBidi" w:cstheme="majorBidi"/>
          <w:sz w:val="24"/>
          <w:szCs w:val="24"/>
        </w:rPr>
        <w:tab/>
      </w:r>
      <w:r w:rsidRPr="00EA1EA4">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supported traffic volumes in the </w:t>
      </w:r>
      <w:r w:rsidRPr="00EA1EA4">
        <w:rPr>
          <w:rFonts w:asciiTheme="majorBidi" w:hAnsiTheme="majorBidi" w:cstheme="majorBidi"/>
          <w:b/>
          <w:bCs/>
          <w:sz w:val="24"/>
          <w:szCs w:val="24"/>
        </w:rPr>
        <w:t>AV</w:t>
      </w:r>
      <w:r>
        <w:rPr>
          <w:rFonts w:asciiTheme="majorBidi" w:hAnsiTheme="majorBidi" w:cstheme="majorBidi"/>
          <w:sz w:val="24"/>
          <w:szCs w:val="24"/>
        </w:rPr>
        <w:t xml:space="preserve"> operation for each component in the Specific Invitation to Tender.</w:t>
      </w:r>
    </w:p>
    <w:p w14:paraId="2AA2C985"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4.1.9.4</w:t>
      </w:r>
      <w:r>
        <w:rPr>
          <w:rFonts w:asciiTheme="majorBidi" w:hAnsiTheme="majorBidi" w:cstheme="majorBidi"/>
          <w:sz w:val="24"/>
          <w:szCs w:val="24"/>
        </w:rPr>
        <w:tab/>
      </w:r>
      <w:r w:rsidRPr="00EA1EA4">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automatic update capabilities against known vulnerabilities that may be discovered from time to time in communications and corporate information systems, spyware, and other threats.</w:t>
      </w:r>
    </w:p>
    <w:p w14:paraId="4219AC7D"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4.1.9.5</w:t>
      </w:r>
      <w:r>
        <w:rPr>
          <w:rFonts w:asciiTheme="majorBidi" w:hAnsiTheme="majorBidi" w:cstheme="majorBidi"/>
          <w:sz w:val="24"/>
          <w:szCs w:val="24"/>
        </w:rPr>
        <w:tab/>
      </w:r>
      <w:r w:rsidRPr="00D76EB8">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 for advanced detection engines with the ability to prevent new and developing threats from entering the network.</w:t>
      </w:r>
    </w:p>
    <w:p w14:paraId="6DFB1897"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4.1.9.6</w:t>
      </w:r>
      <w:r>
        <w:rPr>
          <w:rFonts w:asciiTheme="majorBidi" w:hAnsiTheme="majorBidi" w:cstheme="majorBidi"/>
          <w:sz w:val="24"/>
          <w:szCs w:val="24"/>
        </w:rPr>
        <w:tab/>
      </w:r>
      <w:r w:rsidRPr="00D76EB8">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w:t>
      </w:r>
      <w:r w:rsidRPr="00D76EB8">
        <w:rPr>
          <w:rFonts w:asciiTheme="majorBidi" w:hAnsiTheme="majorBidi" w:cstheme="majorBidi"/>
          <w:b/>
          <w:bCs/>
          <w:sz w:val="24"/>
          <w:szCs w:val="24"/>
        </w:rPr>
        <w:t>ATP</w:t>
      </w:r>
      <w:r>
        <w:rPr>
          <w:rFonts w:asciiTheme="majorBidi" w:hAnsiTheme="majorBidi" w:cstheme="majorBidi"/>
          <w:sz w:val="24"/>
          <w:szCs w:val="24"/>
        </w:rPr>
        <w:t xml:space="preserve"> capabilities and heuristic scan engines.</w:t>
      </w:r>
    </w:p>
    <w:p w14:paraId="54EB493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4.1.9.7</w:t>
      </w:r>
      <w:r>
        <w:rPr>
          <w:rFonts w:asciiTheme="majorBidi" w:hAnsiTheme="majorBidi" w:cstheme="majorBidi"/>
          <w:sz w:val="24"/>
          <w:szCs w:val="24"/>
        </w:rPr>
        <w:tab/>
        <w:t xml:space="preserve">Details are required regarding </w:t>
      </w:r>
      <w:r w:rsidRPr="00D76EB8">
        <w:rPr>
          <w:rFonts w:asciiTheme="majorBidi" w:hAnsiTheme="majorBidi" w:cstheme="majorBidi"/>
          <w:b/>
          <w:bCs/>
          <w:sz w:val="24"/>
          <w:szCs w:val="24"/>
        </w:rPr>
        <w:t>Cloud/On-Premise Sandbox</w:t>
      </w:r>
      <w:r>
        <w:rPr>
          <w:rFonts w:asciiTheme="majorBidi" w:hAnsiTheme="majorBidi" w:cstheme="majorBidi"/>
          <w:sz w:val="24"/>
          <w:szCs w:val="24"/>
        </w:rPr>
        <w:t xml:space="preserve"> capabilities.</w:t>
      </w:r>
    </w:p>
    <w:p w14:paraId="6165E168"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4.1.9.8</w:t>
      </w:r>
      <w:r>
        <w:rPr>
          <w:rFonts w:asciiTheme="majorBidi" w:hAnsiTheme="majorBidi" w:cstheme="majorBidi"/>
          <w:sz w:val="24"/>
          <w:szCs w:val="24"/>
        </w:rPr>
        <w:tab/>
        <w:t xml:space="preserve">Support is required for </w:t>
      </w:r>
      <w:r w:rsidRPr="00071B7E">
        <w:rPr>
          <w:rFonts w:asciiTheme="majorBidi" w:hAnsiTheme="majorBidi" w:cstheme="majorBidi"/>
          <w:b/>
          <w:bCs/>
          <w:sz w:val="24"/>
          <w:szCs w:val="24"/>
        </w:rPr>
        <w:t>Traffic Shaping</w:t>
      </w:r>
      <w:r>
        <w:rPr>
          <w:rFonts w:asciiTheme="majorBidi" w:hAnsiTheme="majorBidi" w:cstheme="majorBidi"/>
          <w:sz w:val="24"/>
          <w:szCs w:val="24"/>
        </w:rPr>
        <w:t xml:space="preserve"> and </w:t>
      </w:r>
      <w:r w:rsidRPr="00071B7E">
        <w:rPr>
          <w:rFonts w:asciiTheme="majorBidi" w:hAnsiTheme="majorBidi" w:cstheme="majorBidi"/>
          <w:b/>
          <w:bCs/>
          <w:sz w:val="24"/>
          <w:szCs w:val="24"/>
        </w:rPr>
        <w:t>QoS</w:t>
      </w:r>
      <w:r>
        <w:rPr>
          <w:rFonts w:asciiTheme="majorBidi" w:hAnsiTheme="majorBidi" w:cstheme="majorBidi"/>
          <w:sz w:val="24"/>
          <w:szCs w:val="24"/>
        </w:rPr>
        <w:t>.</w:t>
      </w:r>
    </w:p>
    <w:p w14:paraId="1C8545B9"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4.1.9.9</w:t>
      </w:r>
      <w:r>
        <w:rPr>
          <w:rFonts w:asciiTheme="majorBidi" w:hAnsiTheme="majorBidi" w:cstheme="majorBidi"/>
          <w:sz w:val="24"/>
          <w:szCs w:val="24"/>
        </w:rPr>
        <w:tab/>
        <w:t xml:space="preserve">Details are required regarding </w:t>
      </w:r>
      <w:r w:rsidRPr="00071B7E">
        <w:rPr>
          <w:rFonts w:asciiTheme="majorBidi" w:hAnsiTheme="majorBidi" w:cstheme="majorBidi"/>
          <w:b/>
          <w:bCs/>
          <w:sz w:val="24"/>
          <w:szCs w:val="24"/>
        </w:rPr>
        <w:t>QoS</w:t>
      </w:r>
      <w:r>
        <w:rPr>
          <w:rFonts w:asciiTheme="majorBidi" w:hAnsiTheme="majorBidi" w:cstheme="majorBidi"/>
          <w:sz w:val="24"/>
          <w:szCs w:val="24"/>
        </w:rPr>
        <w:t xml:space="preserve"> techniques, traffic management, and prioritization.</w:t>
      </w:r>
    </w:p>
    <w:p w14:paraId="3FD0961C"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4.1.9.10</w:t>
      </w:r>
      <w:r>
        <w:rPr>
          <w:rFonts w:asciiTheme="majorBidi" w:hAnsiTheme="majorBidi" w:cstheme="majorBidi"/>
          <w:sz w:val="24"/>
          <w:szCs w:val="24"/>
        </w:rPr>
        <w:tab/>
        <w:t xml:space="preserve">Details are required regarding additional capabilities and engines in each </w:t>
      </w:r>
      <w:r w:rsidRPr="00083F1A">
        <w:rPr>
          <w:rFonts w:asciiTheme="majorBidi" w:hAnsiTheme="majorBidi" w:cstheme="majorBidi"/>
          <w:b/>
          <w:bCs/>
          <w:sz w:val="24"/>
          <w:szCs w:val="24"/>
        </w:rPr>
        <w:t>Visibility</w:t>
      </w:r>
      <w:r>
        <w:rPr>
          <w:rFonts w:asciiTheme="majorBidi" w:hAnsiTheme="majorBidi" w:cstheme="majorBidi"/>
          <w:sz w:val="24"/>
          <w:szCs w:val="24"/>
        </w:rPr>
        <w:t xml:space="preserve"> and Monitoring component.</w:t>
      </w:r>
    </w:p>
    <w:p w14:paraId="401B8A16" w14:textId="77777777" w:rsidR="00380761" w:rsidRDefault="00380761" w:rsidP="00380761">
      <w:pPr>
        <w:tabs>
          <w:tab w:val="left" w:pos="284"/>
          <w:tab w:val="left" w:pos="567"/>
          <w:tab w:val="left" w:pos="851"/>
          <w:tab w:val="left" w:pos="1134"/>
        </w:tabs>
        <w:ind w:left="1134" w:hanging="1701"/>
        <w:rPr>
          <w:rFonts w:asciiTheme="majorBidi" w:hAnsiTheme="majorBidi" w:cstheme="majorBidi"/>
          <w:sz w:val="24"/>
          <w:szCs w:val="24"/>
        </w:rPr>
      </w:pPr>
      <w:r>
        <w:rPr>
          <w:rFonts w:asciiTheme="majorBidi" w:hAnsiTheme="majorBidi" w:cstheme="majorBidi"/>
          <w:sz w:val="24"/>
          <w:szCs w:val="24"/>
        </w:rPr>
        <w:tab/>
        <w:t>4.1.10</w:t>
      </w:r>
      <w:r>
        <w:rPr>
          <w:rFonts w:asciiTheme="majorBidi" w:hAnsiTheme="majorBidi" w:cstheme="majorBidi"/>
          <w:sz w:val="24"/>
          <w:szCs w:val="24"/>
        </w:rPr>
        <w:tab/>
        <w:t>It is required that the proposed system provide a graphical user interface (GUI) and dashboards that include:</w:t>
      </w:r>
    </w:p>
    <w:p w14:paraId="7B8D46A1"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4.1.10.1</w:t>
      </w:r>
      <w:r>
        <w:rPr>
          <w:rFonts w:asciiTheme="majorBidi" w:hAnsiTheme="majorBidi" w:cstheme="majorBidi"/>
          <w:sz w:val="24"/>
          <w:szCs w:val="24"/>
        </w:rPr>
        <w:tab/>
        <w:t>The use of local disk data and cloud-hosted services.</w:t>
      </w:r>
    </w:p>
    <w:p w14:paraId="75DB8A1E"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4.1.10.2</w:t>
      </w:r>
      <w:r>
        <w:rPr>
          <w:rFonts w:asciiTheme="majorBidi" w:hAnsiTheme="majorBidi" w:cstheme="majorBidi"/>
          <w:sz w:val="24"/>
          <w:szCs w:val="24"/>
        </w:rPr>
        <w:tab/>
        <w:t>Real-time data and historical data to display information in both text and visual format.</w:t>
      </w:r>
    </w:p>
    <w:p w14:paraId="024E9604"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4.1.10.3</w:t>
      </w:r>
      <w:r>
        <w:rPr>
          <w:rFonts w:asciiTheme="majorBidi" w:hAnsiTheme="majorBidi" w:cstheme="majorBidi"/>
          <w:sz w:val="24"/>
          <w:szCs w:val="24"/>
        </w:rPr>
        <w:tab/>
        <w:t>Visual presentation of information through graphs, charts, and maps.</w:t>
      </w:r>
    </w:p>
    <w:p w14:paraId="1BDDC756"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4.1.10.4</w:t>
      </w:r>
      <w:r>
        <w:rPr>
          <w:rFonts w:asciiTheme="majorBidi" w:hAnsiTheme="majorBidi" w:cstheme="majorBidi"/>
          <w:sz w:val="24"/>
          <w:szCs w:val="24"/>
        </w:rPr>
        <w:tab/>
        <w:t xml:space="preserve">A filtering option is required (using a specific time range, by user ID or local </w:t>
      </w:r>
      <w:r w:rsidRPr="00AE0C4E">
        <w:rPr>
          <w:rFonts w:asciiTheme="majorBidi" w:hAnsiTheme="majorBidi" w:cstheme="majorBidi"/>
          <w:b/>
          <w:bCs/>
          <w:sz w:val="24"/>
          <w:szCs w:val="24"/>
        </w:rPr>
        <w:t>IP</w:t>
      </w:r>
      <w:r>
        <w:rPr>
          <w:rFonts w:asciiTheme="majorBidi" w:hAnsiTheme="majorBidi" w:cstheme="majorBidi"/>
          <w:sz w:val="24"/>
          <w:szCs w:val="24"/>
        </w:rPr>
        <w:t xml:space="preserve"> address, by application, etc.)</w:t>
      </w:r>
    </w:p>
    <w:p w14:paraId="2634E458"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4.1.10.5</w:t>
      </w:r>
      <w:r>
        <w:rPr>
          <w:rFonts w:asciiTheme="majorBidi" w:hAnsiTheme="majorBidi" w:cstheme="majorBidi"/>
          <w:sz w:val="24"/>
          <w:szCs w:val="24"/>
        </w:rPr>
        <w:tab/>
        <w:t>The display of a specified number of main data (</w:t>
      </w:r>
      <w:r w:rsidRPr="00AE0C4E">
        <w:rPr>
          <w:rFonts w:asciiTheme="majorBidi" w:hAnsiTheme="majorBidi" w:cstheme="majorBidi"/>
          <w:b/>
          <w:bCs/>
          <w:sz w:val="24"/>
          <w:szCs w:val="24"/>
        </w:rPr>
        <w:t>Top N</w:t>
      </w:r>
      <w:r>
        <w:rPr>
          <w:rFonts w:asciiTheme="majorBidi" w:hAnsiTheme="majorBidi" w:cstheme="majorBidi"/>
          <w:sz w:val="24"/>
          <w:szCs w:val="24"/>
        </w:rPr>
        <w:t xml:space="preserve">) that can be customized on the </w:t>
      </w:r>
      <w:r w:rsidRPr="00AE0C4E">
        <w:rPr>
          <w:rFonts w:asciiTheme="majorBidi" w:hAnsiTheme="majorBidi" w:cstheme="majorBidi"/>
          <w:b/>
          <w:bCs/>
          <w:sz w:val="24"/>
          <w:szCs w:val="24"/>
        </w:rPr>
        <w:t>Dashboard</w:t>
      </w:r>
      <w:r>
        <w:rPr>
          <w:rFonts w:asciiTheme="majorBidi" w:hAnsiTheme="majorBidi" w:cstheme="majorBidi"/>
          <w:sz w:val="24"/>
          <w:szCs w:val="24"/>
        </w:rPr>
        <w:t xml:space="preserve"> is required.</w:t>
      </w:r>
    </w:p>
    <w:p w14:paraId="5628D3FE"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4.1.10.6</w:t>
      </w:r>
      <w:r>
        <w:rPr>
          <w:rFonts w:asciiTheme="majorBidi" w:hAnsiTheme="majorBidi" w:cstheme="majorBidi"/>
          <w:sz w:val="24"/>
          <w:szCs w:val="24"/>
        </w:rPr>
        <w:tab/>
        <w:t>It is required that the system provide a single-click option for transferring a Host to Quarantine based on selected data.</w:t>
      </w:r>
    </w:p>
    <w:p w14:paraId="775990C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4.1.10.7</w:t>
      </w:r>
      <w:r>
        <w:rPr>
          <w:rFonts w:asciiTheme="majorBidi" w:hAnsiTheme="majorBidi" w:cstheme="majorBidi"/>
          <w:sz w:val="24"/>
          <w:szCs w:val="24"/>
        </w:rPr>
        <w:tab/>
        <w:t>Details are required regarding the ability of the proposed system to provide monitoring capabilities through the graphical user interface (GUI), including:</w:t>
      </w:r>
    </w:p>
    <w:p w14:paraId="421557B9" w14:textId="7C143420"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4.1.10.7.1</w:t>
      </w:r>
      <w:r>
        <w:rPr>
          <w:rFonts w:asciiTheme="majorBidi" w:hAnsiTheme="majorBidi" w:cstheme="majorBidi"/>
          <w:sz w:val="24"/>
          <w:szCs w:val="24"/>
        </w:rPr>
        <w:tab/>
        <w:t xml:space="preserve">Static, dynamic, and </w:t>
      </w:r>
      <w:r w:rsidR="0084112E">
        <w:rPr>
          <w:rFonts w:asciiTheme="majorBidi" w:hAnsiTheme="majorBidi" w:cstheme="majorBidi"/>
          <w:sz w:val="24"/>
          <w:szCs w:val="24"/>
        </w:rPr>
        <w:t>policy</w:t>
      </w:r>
      <w:r w:rsidR="0084112E">
        <w:rPr>
          <w:rFonts w:asciiTheme="majorBidi" w:hAnsiTheme="majorBidi" w:cstheme="majorBidi"/>
          <w:sz w:val="24"/>
          <w:szCs w:val="24"/>
        </w:rPr>
        <w:t>-</w:t>
      </w:r>
      <w:r>
        <w:rPr>
          <w:rFonts w:asciiTheme="majorBidi" w:hAnsiTheme="majorBidi" w:cstheme="majorBidi"/>
          <w:sz w:val="24"/>
          <w:szCs w:val="24"/>
        </w:rPr>
        <w:t>independent routing.</w:t>
      </w:r>
    </w:p>
    <w:p w14:paraId="47D33E3B"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4.1.10.7.2</w:t>
      </w:r>
      <w:r>
        <w:rPr>
          <w:rFonts w:asciiTheme="majorBidi" w:hAnsiTheme="majorBidi" w:cstheme="majorBidi"/>
          <w:sz w:val="24"/>
          <w:szCs w:val="24"/>
        </w:rPr>
        <w:tab/>
        <w:t>DCHP service status.</w:t>
      </w:r>
    </w:p>
    <w:p w14:paraId="0E07381A"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4.1.10.7.3</w:t>
      </w:r>
      <w:r>
        <w:rPr>
          <w:rFonts w:asciiTheme="majorBidi" w:hAnsiTheme="majorBidi" w:cstheme="majorBidi"/>
          <w:sz w:val="24"/>
          <w:szCs w:val="24"/>
        </w:rPr>
        <w:tab/>
        <w:t>SD-WAN link status and usage.</w:t>
      </w:r>
    </w:p>
    <w:p w14:paraId="45FFE8AE" w14:textId="2E20B1DA"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4.1.10.7.4</w:t>
      </w:r>
      <w:r>
        <w:rPr>
          <w:rFonts w:asciiTheme="majorBidi" w:hAnsiTheme="majorBidi" w:cstheme="majorBidi"/>
          <w:sz w:val="24"/>
          <w:szCs w:val="24"/>
        </w:rPr>
        <w:tab/>
        <w:t>IPsec and SSL VPN session status.</w:t>
      </w:r>
    </w:p>
    <w:p w14:paraId="058E2DA3"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4.1.10.7.5</w:t>
      </w:r>
      <w:r>
        <w:rPr>
          <w:rFonts w:asciiTheme="majorBidi" w:hAnsiTheme="majorBidi" w:cstheme="majorBidi"/>
          <w:sz w:val="24"/>
          <w:szCs w:val="24"/>
        </w:rPr>
        <w:tab/>
        <w:t>User internet browsing status.</w:t>
      </w:r>
    </w:p>
    <w:p w14:paraId="3A797233"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4.1.10.7.6</w:t>
      </w:r>
      <w:r>
        <w:rPr>
          <w:rFonts w:asciiTheme="majorBidi" w:hAnsiTheme="majorBidi" w:cstheme="majorBidi"/>
          <w:sz w:val="24"/>
          <w:szCs w:val="24"/>
        </w:rPr>
        <w:tab/>
        <w:t>Wireless communication link status.</w:t>
      </w:r>
    </w:p>
    <w:p w14:paraId="601ED9E7"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4.1.10.7.7</w:t>
      </w:r>
      <w:r>
        <w:rPr>
          <w:rFonts w:asciiTheme="majorBidi" w:hAnsiTheme="majorBidi" w:cstheme="majorBidi"/>
          <w:sz w:val="24"/>
          <w:szCs w:val="24"/>
        </w:rPr>
        <w:tab/>
        <w:t>Central management.</w:t>
      </w:r>
    </w:p>
    <w:p w14:paraId="1A9A68C8" w14:textId="23ED091E"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4.1.10.8</w:t>
      </w:r>
      <w:r>
        <w:rPr>
          <w:rFonts w:asciiTheme="majorBidi" w:hAnsiTheme="majorBidi" w:cstheme="majorBidi"/>
          <w:sz w:val="24"/>
          <w:szCs w:val="24"/>
        </w:rPr>
        <w:tab/>
        <w:t xml:space="preserve">The local administration service at the client’s site </w:t>
      </w:r>
      <w:r w:rsidR="00EE68D9">
        <w:rPr>
          <w:rFonts w:asciiTheme="majorBidi" w:hAnsiTheme="majorBidi" w:cstheme="majorBidi"/>
          <w:sz w:val="24"/>
          <w:szCs w:val="24"/>
        </w:rPr>
        <w:t>shall</w:t>
      </w:r>
      <w:r>
        <w:rPr>
          <w:rFonts w:asciiTheme="majorBidi" w:hAnsiTheme="majorBidi" w:cstheme="majorBidi"/>
          <w:sz w:val="24"/>
          <w:szCs w:val="24"/>
        </w:rPr>
        <w:t xml:space="preserve"> provide support for the option to work in conjunction with each of the following configurations simultaneously (</w:t>
      </w:r>
      <w:r w:rsidRPr="005744A3">
        <w:rPr>
          <w:rFonts w:asciiTheme="majorBidi" w:hAnsiTheme="majorBidi" w:cstheme="majorBidi"/>
          <w:b/>
          <w:bCs/>
          <w:sz w:val="24"/>
          <w:szCs w:val="24"/>
        </w:rPr>
        <w:t>dual signature</w:t>
      </w:r>
      <w:r>
        <w:rPr>
          <w:rFonts w:asciiTheme="majorBidi" w:hAnsiTheme="majorBidi" w:cstheme="majorBidi"/>
          <w:sz w:val="24"/>
          <w:szCs w:val="24"/>
        </w:rPr>
        <w:t>):</w:t>
      </w:r>
    </w:p>
    <w:p w14:paraId="30B28FC8" w14:textId="3CDFE60E"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4.1.10.8.1</w:t>
      </w:r>
      <w:r>
        <w:rPr>
          <w:rFonts w:asciiTheme="majorBidi" w:hAnsiTheme="majorBidi" w:cstheme="majorBidi"/>
          <w:sz w:val="24"/>
          <w:szCs w:val="24"/>
        </w:rPr>
        <w:tab/>
        <w:t>The Manufacturer’s cloud on the internet – details must be provided regarding the capabilities of the system.</w:t>
      </w:r>
    </w:p>
    <w:p w14:paraId="4D42BE4D"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4.1.10.8.2</w:t>
      </w:r>
      <w:r>
        <w:rPr>
          <w:rFonts w:asciiTheme="majorBidi" w:hAnsiTheme="majorBidi" w:cstheme="majorBidi"/>
          <w:sz w:val="24"/>
          <w:szCs w:val="24"/>
        </w:rPr>
        <w:tab/>
        <w:t>Local configuration – details must be provided regarding the capabilities of the system.</w:t>
      </w:r>
    </w:p>
    <w:p w14:paraId="148B773A"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4.1.10.8.3</w:t>
      </w:r>
      <w:r>
        <w:rPr>
          <w:rFonts w:asciiTheme="majorBidi" w:hAnsiTheme="majorBidi" w:cstheme="majorBidi"/>
          <w:sz w:val="24"/>
          <w:szCs w:val="24"/>
        </w:rPr>
        <w:tab/>
        <w:t>The management system is required to support the installation in a physical configuration.</w:t>
      </w:r>
    </w:p>
    <w:p w14:paraId="4569AB16"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t>4.1.11</w:t>
      </w:r>
      <w:r>
        <w:rPr>
          <w:rFonts w:asciiTheme="majorBidi" w:hAnsiTheme="majorBidi" w:cstheme="majorBidi"/>
          <w:sz w:val="24"/>
          <w:szCs w:val="24"/>
        </w:rPr>
        <w:tab/>
      </w:r>
      <w:r w:rsidRPr="00F643A2">
        <w:rPr>
          <w:rFonts w:asciiTheme="majorBidi" w:hAnsiTheme="majorBidi" w:cstheme="majorBidi"/>
          <w:b/>
          <w:bCs/>
          <w:sz w:val="24"/>
          <w:szCs w:val="24"/>
        </w:rPr>
        <w:t>Management capabilities</w:t>
      </w:r>
    </w:p>
    <w:p w14:paraId="01D53B9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w:t>
      </w:r>
      <w:r>
        <w:rPr>
          <w:rFonts w:asciiTheme="majorBidi" w:hAnsiTheme="majorBidi" w:cstheme="majorBidi"/>
          <w:sz w:val="24"/>
          <w:szCs w:val="24"/>
        </w:rPr>
        <w:tab/>
      </w:r>
      <w:r w:rsidRPr="00F643A2">
        <w:rPr>
          <w:rFonts w:asciiTheme="majorBidi" w:hAnsiTheme="majorBidi" w:cstheme="majorBidi"/>
          <w:sz w:val="24"/>
          <w:szCs w:val="24"/>
          <w:u w:val="single"/>
        </w:rPr>
        <w:t>Support is required</w:t>
      </w:r>
      <w:r>
        <w:rPr>
          <w:rFonts w:asciiTheme="majorBidi" w:hAnsiTheme="majorBidi" w:cstheme="majorBidi"/>
          <w:sz w:val="24"/>
          <w:szCs w:val="24"/>
        </w:rPr>
        <w:t xml:space="preserve"> for the following system management capabilities:</w:t>
      </w:r>
    </w:p>
    <w:p w14:paraId="6C5CE0F5"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4.1.11.1.1</w:t>
      </w:r>
      <w:r>
        <w:rPr>
          <w:rFonts w:asciiTheme="majorBidi" w:hAnsiTheme="majorBidi" w:cstheme="majorBidi"/>
          <w:sz w:val="24"/>
          <w:szCs w:val="24"/>
        </w:rPr>
        <w:tab/>
        <w:t xml:space="preserve">A graphical user interface accessible to HTTP protocol via the original port or via another port is </w:t>
      </w:r>
      <w:r w:rsidRPr="00F643A2">
        <w:rPr>
          <w:rFonts w:asciiTheme="majorBidi" w:hAnsiTheme="majorBidi" w:cstheme="majorBidi"/>
          <w:sz w:val="24"/>
          <w:szCs w:val="24"/>
          <w:u w:val="single"/>
        </w:rPr>
        <w:t>required</w:t>
      </w:r>
      <w:r>
        <w:rPr>
          <w:rFonts w:asciiTheme="majorBidi" w:hAnsiTheme="majorBidi" w:cstheme="majorBidi"/>
          <w:sz w:val="24"/>
          <w:szCs w:val="24"/>
        </w:rPr>
        <w:t>. For example, access to management via Port TCP 8080.</w:t>
      </w:r>
    </w:p>
    <w:p w14:paraId="422EF890" w14:textId="5241378F"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4.1.11.1.2</w:t>
      </w:r>
      <w:r>
        <w:rPr>
          <w:rFonts w:asciiTheme="majorBidi" w:hAnsiTheme="majorBidi" w:cstheme="majorBidi"/>
          <w:sz w:val="24"/>
          <w:szCs w:val="24"/>
        </w:rPr>
        <w:tab/>
      </w:r>
      <w:r w:rsidRPr="00F643A2">
        <w:rPr>
          <w:rFonts w:asciiTheme="majorBidi" w:hAnsiTheme="majorBidi" w:cstheme="majorBidi"/>
          <w:sz w:val="24"/>
          <w:szCs w:val="24"/>
          <w:u w:val="single"/>
        </w:rPr>
        <w:t>Support is required</w:t>
      </w:r>
      <w:r>
        <w:rPr>
          <w:rFonts w:asciiTheme="majorBidi" w:hAnsiTheme="majorBidi" w:cstheme="majorBidi"/>
          <w:sz w:val="24"/>
          <w:szCs w:val="24"/>
        </w:rPr>
        <w:t xml:space="preserve"> for terminal access to </w:t>
      </w:r>
      <w:r w:rsidRPr="00F643A2">
        <w:rPr>
          <w:rFonts w:asciiTheme="majorBidi" w:hAnsiTheme="majorBidi" w:cstheme="majorBidi"/>
          <w:sz w:val="24"/>
          <w:szCs w:val="24"/>
        </w:rPr>
        <w:t>CLI, SSHv2,</w:t>
      </w:r>
      <w:r>
        <w:rPr>
          <w:rFonts w:asciiTheme="majorBidi" w:hAnsiTheme="majorBidi" w:cstheme="majorBidi"/>
          <w:sz w:val="24"/>
          <w:szCs w:val="24"/>
        </w:rPr>
        <w:t xml:space="preserve"> </w:t>
      </w:r>
      <w:r w:rsidR="0084112E">
        <w:rPr>
          <w:rFonts w:asciiTheme="majorBidi" w:hAnsiTheme="majorBidi" w:cstheme="majorBidi"/>
          <w:sz w:val="24"/>
          <w:szCs w:val="24"/>
        </w:rPr>
        <w:t xml:space="preserve">and </w:t>
      </w:r>
      <w:r w:rsidRPr="00F643A2">
        <w:rPr>
          <w:rFonts w:asciiTheme="majorBidi" w:hAnsiTheme="majorBidi" w:cstheme="majorBidi"/>
          <w:sz w:val="24"/>
          <w:szCs w:val="24"/>
        </w:rPr>
        <w:t>Telnet.</w:t>
      </w:r>
    </w:p>
    <w:p w14:paraId="1F0289E6" w14:textId="578393FF"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4.1.11.1.3</w:t>
      </w:r>
      <w:r>
        <w:rPr>
          <w:rFonts w:asciiTheme="majorBidi" w:hAnsiTheme="majorBidi" w:cstheme="majorBidi"/>
          <w:sz w:val="24"/>
          <w:szCs w:val="24"/>
        </w:rPr>
        <w:tab/>
      </w:r>
      <w:r w:rsidRPr="00D05903">
        <w:rPr>
          <w:rFonts w:asciiTheme="majorBidi" w:hAnsiTheme="majorBidi" w:cstheme="majorBidi"/>
          <w:sz w:val="24"/>
          <w:szCs w:val="24"/>
          <w:u w:val="single"/>
        </w:rPr>
        <w:t>It is required</w:t>
      </w:r>
      <w:r>
        <w:rPr>
          <w:rFonts w:asciiTheme="majorBidi" w:hAnsiTheme="majorBidi" w:cstheme="majorBidi"/>
          <w:sz w:val="24"/>
          <w:szCs w:val="24"/>
        </w:rPr>
        <w:t xml:space="preserve"> that the proposed system permit HTTP access management to be redirected to HTTPS.</w:t>
      </w:r>
    </w:p>
    <w:p w14:paraId="3F711160" w14:textId="6DD17E24"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4.1.11.1.4</w:t>
      </w:r>
      <w:r>
        <w:rPr>
          <w:rFonts w:asciiTheme="majorBidi" w:hAnsiTheme="majorBidi" w:cstheme="majorBidi"/>
          <w:sz w:val="24"/>
          <w:szCs w:val="24"/>
        </w:rPr>
        <w:tab/>
      </w:r>
      <w:r w:rsidRPr="00D05903">
        <w:rPr>
          <w:rFonts w:asciiTheme="majorBidi" w:hAnsiTheme="majorBidi" w:cstheme="majorBidi"/>
          <w:sz w:val="24"/>
          <w:szCs w:val="24"/>
          <w:u w:val="single"/>
        </w:rPr>
        <w:t>It is required</w:t>
      </w:r>
      <w:r>
        <w:rPr>
          <w:rFonts w:asciiTheme="majorBidi" w:hAnsiTheme="majorBidi" w:cstheme="majorBidi"/>
          <w:sz w:val="24"/>
          <w:szCs w:val="24"/>
        </w:rPr>
        <w:t xml:space="preserve"> that the proposed </w:t>
      </w:r>
      <w:r w:rsidR="0003763E">
        <w:rPr>
          <w:rFonts w:asciiTheme="majorBidi" w:hAnsiTheme="majorBidi" w:cstheme="majorBidi"/>
          <w:sz w:val="24"/>
          <w:szCs w:val="24"/>
        </w:rPr>
        <w:t>system</w:t>
      </w:r>
      <w:r>
        <w:rPr>
          <w:rFonts w:asciiTheme="majorBidi" w:hAnsiTheme="majorBidi" w:cstheme="majorBidi"/>
          <w:sz w:val="24"/>
          <w:szCs w:val="24"/>
        </w:rPr>
        <w:t xml:space="preserve"> enforce a default system administrator password on initial entry or following a reset to </w:t>
      </w:r>
      <w:r w:rsidR="0084112E">
        <w:rPr>
          <w:rFonts w:asciiTheme="majorBidi" w:hAnsiTheme="majorBidi" w:cstheme="majorBidi"/>
          <w:sz w:val="24"/>
          <w:szCs w:val="24"/>
        </w:rPr>
        <w:t xml:space="preserve">the </w:t>
      </w:r>
      <w:r>
        <w:rPr>
          <w:rFonts w:asciiTheme="majorBidi" w:hAnsiTheme="majorBidi" w:cstheme="majorBidi"/>
          <w:sz w:val="24"/>
          <w:szCs w:val="24"/>
        </w:rPr>
        <w:t>Manufacturer’s settings.</w:t>
      </w:r>
    </w:p>
    <w:p w14:paraId="6FB45B07" w14:textId="11013E03"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w:t>
      </w:r>
      <w:r>
        <w:rPr>
          <w:rFonts w:asciiTheme="majorBidi" w:hAnsiTheme="majorBidi" w:cstheme="majorBidi"/>
          <w:sz w:val="24"/>
          <w:szCs w:val="24"/>
        </w:rPr>
        <w:tab/>
      </w:r>
      <w:r w:rsidRPr="00D05903">
        <w:rPr>
          <w:rFonts w:asciiTheme="majorBidi" w:hAnsiTheme="majorBidi" w:cstheme="majorBidi"/>
          <w:sz w:val="24"/>
          <w:szCs w:val="24"/>
        </w:rPr>
        <w:t>It is required</w:t>
      </w:r>
      <w:r>
        <w:rPr>
          <w:rFonts w:asciiTheme="majorBidi" w:hAnsiTheme="majorBidi" w:cstheme="majorBidi"/>
          <w:sz w:val="24"/>
          <w:szCs w:val="24"/>
        </w:rPr>
        <w:t xml:space="preserve"> that the proposed system implement enforcement of </w:t>
      </w:r>
      <w:r w:rsidR="00D81085">
        <w:rPr>
          <w:rFonts w:asciiTheme="majorBidi" w:hAnsiTheme="majorBidi" w:cstheme="majorBidi"/>
          <w:sz w:val="24"/>
          <w:szCs w:val="24"/>
        </w:rPr>
        <w:t xml:space="preserve">a </w:t>
      </w:r>
      <w:r>
        <w:rPr>
          <w:rFonts w:asciiTheme="majorBidi" w:hAnsiTheme="majorBidi" w:cstheme="majorBidi"/>
          <w:sz w:val="24"/>
          <w:szCs w:val="24"/>
        </w:rPr>
        <w:t>local system administrator password policy, including:</w:t>
      </w:r>
    </w:p>
    <w:p w14:paraId="7514FC7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4.1.11.2.1</w:t>
      </w:r>
      <w:r>
        <w:rPr>
          <w:rFonts w:asciiTheme="majorBidi" w:hAnsiTheme="majorBidi" w:cstheme="majorBidi"/>
          <w:sz w:val="24"/>
          <w:szCs w:val="24"/>
        </w:rPr>
        <w:tab/>
        <w:t>Minimum length.</w:t>
      </w:r>
    </w:p>
    <w:p w14:paraId="41279623"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4.1.11.2.2</w:t>
      </w:r>
      <w:r>
        <w:rPr>
          <w:rFonts w:asciiTheme="majorBidi" w:hAnsiTheme="majorBidi" w:cstheme="majorBidi"/>
          <w:sz w:val="24"/>
          <w:szCs w:val="24"/>
        </w:rPr>
        <w:tab/>
        <w:t>Uppercase letters, lowercase letters, numbers, and special characters.</w:t>
      </w:r>
    </w:p>
    <w:p w14:paraId="26B79C40" w14:textId="3C3F1463"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4.1.11.2.3</w:t>
      </w:r>
      <w:r>
        <w:rPr>
          <w:rFonts w:asciiTheme="majorBidi" w:hAnsiTheme="majorBidi" w:cstheme="majorBidi"/>
          <w:sz w:val="24"/>
          <w:szCs w:val="24"/>
        </w:rPr>
        <w:tab/>
        <w:t>Cancel</w:t>
      </w:r>
      <w:r w:rsidR="00F05A23">
        <w:rPr>
          <w:rFonts w:asciiTheme="majorBidi" w:hAnsiTheme="majorBidi" w:cstheme="majorBidi"/>
          <w:sz w:val="24"/>
          <w:szCs w:val="24"/>
        </w:rPr>
        <w:t>ling</w:t>
      </w:r>
      <w:r>
        <w:rPr>
          <w:rFonts w:asciiTheme="majorBidi" w:hAnsiTheme="majorBidi" w:cstheme="majorBidi"/>
          <w:sz w:val="24"/>
          <w:szCs w:val="24"/>
        </w:rPr>
        <w:t xml:space="preserve"> the option of reusing passwords.</w:t>
      </w:r>
    </w:p>
    <w:p w14:paraId="6CF20D6D" w14:textId="77B4A2E6"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4.1.11.2.4</w:t>
      </w:r>
      <w:r>
        <w:rPr>
          <w:rFonts w:asciiTheme="majorBidi" w:hAnsiTheme="majorBidi" w:cstheme="majorBidi"/>
          <w:sz w:val="24"/>
          <w:szCs w:val="24"/>
        </w:rPr>
        <w:tab/>
        <w:t>Password expir</w:t>
      </w:r>
      <w:r w:rsidR="00D81085">
        <w:rPr>
          <w:rFonts w:asciiTheme="majorBidi" w:hAnsiTheme="majorBidi" w:cstheme="majorBidi"/>
          <w:sz w:val="24"/>
          <w:szCs w:val="24"/>
        </w:rPr>
        <w:t>ation</w:t>
      </w:r>
      <w:r>
        <w:rPr>
          <w:rFonts w:asciiTheme="majorBidi" w:hAnsiTheme="majorBidi" w:cstheme="majorBidi"/>
          <w:sz w:val="24"/>
          <w:szCs w:val="24"/>
        </w:rPr>
        <w:t>.</w:t>
      </w:r>
    </w:p>
    <w:p w14:paraId="1CFA080F" w14:textId="67DA3907" w:rsidR="00380761" w:rsidRPr="009D39E0"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4.1.11.3</w:t>
      </w:r>
      <w:r w:rsidRPr="00D81085">
        <w:rPr>
          <w:rFonts w:asciiTheme="majorBidi" w:hAnsiTheme="majorBidi" w:cstheme="majorBidi"/>
          <w:sz w:val="24"/>
          <w:szCs w:val="24"/>
        </w:rPr>
        <w:tab/>
      </w:r>
      <w:r w:rsidRPr="009D39E0">
        <w:rPr>
          <w:rFonts w:asciiTheme="majorBidi" w:hAnsiTheme="majorBidi" w:cstheme="majorBidi"/>
          <w:sz w:val="24"/>
          <w:szCs w:val="24"/>
        </w:rPr>
        <w:t xml:space="preserve">It is required that system administrator </w:t>
      </w:r>
      <w:r w:rsidR="00D81085" w:rsidRPr="00D81085">
        <w:rPr>
          <w:rFonts w:asciiTheme="majorBidi" w:hAnsiTheme="majorBidi" w:cstheme="majorBidi"/>
          <w:sz w:val="24"/>
          <w:szCs w:val="24"/>
        </w:rPr>
        <w:t>verification</w:t>
      </w:r>
      <w:r w:rsidRPr="009D39E0">
        <w:rPr>
          <w:rFonts w:asciiTheme="majorBidi" w:hAnsiTheme="majorBidi" w:cstheme="majorBidi"/>
          <w:sz w:val="24"/>
          <w:szCs w:val="24"/>
        </w:rPr>
        <w:t xml:space="preserve"> </w:t>
      </w:r>
      <w:r w:rsidR="00D81085">
        <w:rPr>
          <w:rFonts w:asciiTheme="majorBidi" w:hAnsiTheme="majorBidi" w:cstheme="majorBidi"/>
          <w:sz w:val="24"/>
          <w:szCs w:val="24"/>
        </w:rPr>
        <w:t xml:space="preserve">will </w:t>
      </w:r>
      <w:r w:rsidRPr="009D39E0">
        <w:rPr>
          <w:rFonts w:asciiTheme="majorBidi" w:hAnsiTheme="majorBidi" w:cstheme="majorBidi"/>
          <w:sz w:val="24"/>
          <w:szCs w:val="24"/>
        </w:rPr>
        <w:t>be possible via a local database, PKI, and remote services such as RADIUS, LDAP</w:t>
      </w:r>
      <w:r w:rsidR="0084112E">
        <w:rPr>
          <w:rFonts w:asciiTheme="majorBidi" w:hAnsiTheme="majorBidi" w:cstheme="majorBidi"/>
          <w:sz w:val="24"/>
          <w:szCs w:val="24"/>
        </w:rPr>
        <w:t>,</w:t>
      </w:r>
      <w:r w:rsidRPr="009D39E0">
        <w:rPr>
          <w:rFonts w:asciiTheme="majorBidi" w:hAnsiTheme="majorBidi" w:cstheme="majorBidi"/>
          <w:sz w:val="24"/>
          <w:szCs w:val="24"/>
        </w:rPr>
        <w:t xml:space="preserve"> and TACACS.</w:t>
      </w:r>
    </w:p>
    <w:p w14:paraId="3F13EBDC" w14:textId="39CABBE7" w:rsidR="00380761" w:rsidRPr="009D39E0"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sidRPr="00D81085">
        <w:rPr>
          <w:rFonts w:asciiTheme="majorBidi" w:hAnsiTheme="majorBidi" w:cstheme="majorBidi"/>
          <w:sz w:val="24"/>
          <w:szCs w:val="24"/>
        </w:rPr>
        <w:tab/>
      </w:r>
      <w:r w:rsidRPr="00D81085">
        <w:rPr>
          <w:rFonts w:asciiTheme="majorBidi" w:hAnsiTheme="majorBidi" w:cstheme="majorBidi"/>
          <w:sz w:val="24"/>
          <w:szCs w:val="24"/>
        </w:rPr>
        <w:tab/>
        <w:t>4.1.11.4</w:t>
      </w:r>
      <w:r w:rsidRPr="00D81085">
        <w:rPr>
          <w:rFonts w:asciiTheme="majorBidi" w:hAnsiTheme="majorBidi" w:cstheme="majorBidi"/>
          <w:sz w:val="24"/>
          <w:szCs w:val="24"/>
        </w:rPr>
        <w:tab/>
      </w:r>
      <w:r w:rsidRPr="009D39E0">
        <w:rPr>
          <w:rFonts w:asciiTheme="majorBidi" w:hAnsiTheme="majorBidi" w:cstheme="majorBidi"/>
          <w:sz w:val="24"/>
          <w:szCs w:val="24"/>
        </w:rPr>
        <w:t>It is required that the proposed system will support account management based on user profile</w:t>
      </w:r>
      <w:r w:rsidR="0003763E">
        <w:rPr>
          <w:rFonts w:asciiTheme="majorBidi" w:hAnsiTheme="majorBidi" w:cstheme="majorBidi"/>
          <w:sz w:val="24"/>
          <w:szCs w:val="24"/>
        </w:rPr>
        <w:t>;</w:t>
      </w:r>
      <w:r w:rsidRPr="009D39E0">
        <w:rPr>
          <w:rFonts w:asciiTheme="majorBidi" w:hAnsiTheme="majorBidi" w:cstheme="majorBidi"/>
          <w:sz w:val="24"/>
          <w:szCs w:val="24"/>
        </w:rPr>
        <w:t xml:space="preserve"> for example, it will permit access to policy settings or system logs.</w:t>
      </w:r>
    </w:p>
    <w:p w14:paraId="7A4C2A8A" w14:textId="31975826"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4.1.11.5</w:t>
      </w:r>
      <w:r>
        <w:rPr>
          <w:rFonts w:asciiTheme="majorBidi" w:hAnsiTheme="majorBidi" w:cstheme="majorBidi"/>
          <w:sz w:val="24"/>
          <w:szCs w:val="24"/>
        </w:rPr>
        <w:tab/>
        <w:t xml:space="preserve">It is required that the proposed </w:t>
      </w:r>
      <w:r w:rsidR="00203439">
        <w:rPr>
          <w:rFonts w:asciiTheme="majorBidi" w:hAnsiTheme="majorBidi" w:cstheme="majorBidi"/>
          <w:sz w:val="24"/>
          <w:szCs w:val="24"/>
        </w:rPr>
        <w:t>system</w:t>
      </w:r>
      <w:r>
        <w:rPr>
          <w:rFonts w:asciiTheme="majorBidi" w:hAnsiTheme="majorBidi" w:cstheme="majorBidi"/>
          <w:sz w:val="24"/>
          <w:szCs w:val="24"/>
        </w:rPr>
        <w:t xml:space="preserve"> permit remote management access. Details are required regarding:</w:t>
      </w:r>
    </w:p>
    <w:p w14:paraId="5708E53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4.1.11.5.1</w:t>
      </w:r>
      <w:r>
        <w:rPr>
          <w:rFonts w:asciiTheme="majorBidi" w:hAnsiTheme="majorBidi" w:cstheme="majorBidi"/>
          <w:sz w:val="24"/>
          <w:szCs w:val="24"/>
        </w:rPr>
        <w:tab/>
        <w:t>From a specific reliable network or dedicated admin account.</w:t>
      </w:r>
    </w:p>
    <w:p w14:paraId="0B4F7822"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4.1.11.5.2</w:t>
      </w:r>
      <w:r>
        <w:rPr>
          <w:rFonts w:asciiTheme="majorBidi" w:hAnsiTheme="majorBidi" w:cstheme="majorBidi"/>
          <w:sz w:val="24"/>
          <w:szCs w:val="24"/>
        </w:rPr>
        <w:tab/>
        <w:t>To dedicated (virtual) interfaces.</w:t>
      </w:r>
    </w:p>
    <w:p w14:paraId="02C06674" w14:textId="161D6B5F"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615742">
        <w:rPr>
          <w:rFonts w:asciiTheme="majorBidi" w:hAnsiTheme="majorBidi" w:cstheme="majorBidi"/>
          <w:sz w:val="24"/>
          <w:szCs w:val="24"/>
        </w:rPr>
        <w:t>4.1.11.5.3</w:t>
      </w:r>
      <w:r w:rsidRPr="00615742">
        <w:rPr>
          <w:rFonts w:asciiTheme="majorBidi" w:hAnsiTheme="majorBidi" w:cstheme="majorBidi"/>
          <w:sz w:val="24"/>
          <w:szCs w:val="24"/>
        </w:rPr>
        <w:tab/>
      </w:r>
      <w:r>
        <w:rPr>
          <w:rFonts w:asciiTheme="majorBidi" w:hAnsiTheme="majorBidi" w:cstheme="majorBidi"/>
          <w:sz w:val="24"/>
          <w:szCs w:val="24"/>
        </w:rPr>
        <w:t xml:space="preserve">It is required that the proposed system will permit managers to determine the </w:t>
      </w:r>
      <w:r w:rsidR="00D81085">
        <w:rPr>
          <w:rFonts w:asciiTheme="majorBidi" w:hAnsiTheme="majorBidi" w:cstheme="majorBidi"/>
          <w:sz w:val="24"/>
          <w:szCs w:val="24"/>
        </w:rPr>
        <w:t xml:space="preserve">idle time </w:t>
      </w:r>
      <w:r>
        <w:rPr>
          <w:rFonts w:asciiTheme="majorBidi" w:hAnsiTheme="majorBidi" w:cstheme="majorBidi"/>
          <w:sz w:val="24"/>
          <w:szCs w:val="24"/>
        </w:rPr>
        <w:t xml:space="preserve">to terminate a </w:t>
      </w:r>
      <w:r w:rsidR="00D81085">
        <w:rPr>
          <w:rFonts w:asciiTheme="majorBidi" w:hAnsiTheme="majorBidi" w:cstheme="majorBidi"/>
          <w:sz w:val="24"/>
          <w:szCs w:val="24"/>
        </w:rPr>
        <w:t>s</w:t>
      </w:r>
      <w:r>
        <w:rPr>
          <w:rFonts w:asciiTheme="majorBidi" w:hAnsiTheme="majorBidi" w:cstheme="majorBidi"/>
          <w:sz w:val="24"/>
          <w:szCs w:val="24"/>
        </w:rPr>
        <w:t>ession.</w:t>
      </w:r>
    </w:p>
    <w:p w14:paraId="2A27292A"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4.1.11.6</w:t>
      </w:r>
      <w:r>
        <w:rPr>
          <w:rFonts w:asciiTheme="majorBidi" w:hAnsiTheme="majorBidi" w:cstheme="majorBidi"/>
          <w:sz w:val="24"/>
          <w:szCs w:val="24"/>
        </w:rPr>
        <w:tab/>
      </w:r>
      <w:r w:rsidRPr="00615742">
        <w:rPr>
          <w:rFonts w:asciiTheme="majorBidi" w:hAnsiTheme="majorBidi" w:cstheme="majorBidi"/>
          <w:sz w:val="24"/>
          <w:szCs w:val="24"/>
          <w:u w:val="single"/>
        </w:rPr>
        <w:t>It is required that the management system</w:t>
      </w:r>
      <w:r>
        <w:rPr>
          <w:rFonts w:asciiTheme="majorBidi" w:hAnsiTheme="majorBidi" w:cstheme="majorBidi"/>
          <w:sz w:val="24"/>
          <w:szCs w:val="24"/>
        </w:rPr>
        <w:t xml:space="preserve"> include inherent management, control, and access capabilities.</w:t>
      </w:r>
    </w:p>
    <w:p w14:paraId="3B62EC81" w14:textId="5D2EB5D9"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4.1.11.7</w:t>
      </w:r>
      <w:r>
        <w:rPr>
          <w:rFonts w:asciiTheme="majorBidi" w:hAnsiTheme="majorBidi" w:cstheme="majorBidi"/>
          <w:sz w:val="24"/>
          <w:szCs w:val="24"/>
        </w:rPr>
        <w:tab/>
      </w:r>
      <w:r w:rsidRPr="00615742">
        <w:rPr>
          <w:rFonts w:asciiTheme="majorBidi" w:hAnsiTheme="majorBidi" w:cstheme="majorBidi"/>
          <w:sz w:val="24"/>
          <w:szCs w:val="24"/>
          <w:u w:val="single"/>
        </w:rPr>
        <w:t xml:space="preserve">It is required that the management </w:t>
      </w:r>
      <w:r w:rsidR="00203439" w:rsidRPr="00615742">
        <w:rPr>
          <w:rFonts w:asciiTheme="majorBidi" w:hAnsiTheme="majorBidi" w:cstheme="majorBidi"/>
          <w:sz w:val="24"/>
          <w:szCs w:val="24"/>
          <w:u w:val="single"/>
        </w:rPr>
        <w:t>interface</w:t>
      </w:r>
      <w:r>
        <w:rPr>
          <w:rFonts w:asciiTheme="majorBidi" w:hAnsiTheme="majorBidi" w:cstheme="majorBidi"/>
          <w:sz w:val="24"/>
          <w:szCs w:val="24"/>
        </w:rPr>
        <w:t xml:space="preserve"> be browser-based (visual display).</w:t>
      </w:r>
    </w:p>
    <w:p w14:paraId="5D17DCD7"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4.1.11.8</w:t>
      </w:r>
      <w:r>
        <w:rPr>
          <w:rFonts w:asciiTheme="majorBidi" w:hAnsiTheme="majorBidi" w:cstheme="majorBidi"/>
          <w:sz w:val="24"/>
          <w:szCs w:val="24"/>
        </w:rPr>
        <w:tab/>
        <w:t xml:space="preserve">Management </w:t>
      </w:r>
      <w:r w:rsidRPr="00615742">
        <w:rPr>
          <w:rFonts w:asciiTheme="majorBidi" w:hAnsiTheme="majorBidi" w:cstheme="majorBidi"/>
          <w:sz w:val="24"/>
          <w:szCs w:val="24"/>
          <w:u w:val="single"/>
        </w:rPr>
        <w:t>capability is required</w:t>
      </w:r>
      <w:r>
        <w:rPr>
          <w:rFonts w:asciiTheme="majorBidi" w:hAnsiTheme="majorBidi" w:cstheme="majorBidi"/>
          <w:sz w:val="24"/>
          <w:szCs w:val="24"/>
        </w:rPr>
        <w:t xml:space="preserve"> at least using </w:t>
      </w:r>
      <w:r w:rsidRPr="00615742">
        <w:rPr>
          <w:rFonts w:asciiTheme="majorBidi" w:hAnsiTheme="majorBidi" w:cstheme="majorBidi"/>
          <w:b/>
          <w:bCs/>
          <w:sz w:val="24"/>
          <w:szCs w:val="24"/>
        </w:rPr>
        <w:t>CLI</w:t>
      </w:r>
      <w:r>
        <w:rPr>
          <w:rFonts w:asciiTheme="majorBidi" w:hAnsiTheme="majorBidi" w:cstheme="majorBidi"/>
          <w:sz w:val="24"/>
          <w:szCs w:val="24"/>
        </w:rPr>
        <w:t xml:space="preserve"> or </w:t>
      </w:r>
      <w:r w:rsidRPr="00615742">
        <w:rPr>
          <w:rFonts w:asciiTheme="majorBidi" w:hAnsiTheme="majorBidi" w:cstheme="majorBidi"/>
          <w:b/>
          <w:bCs/>
          <w:sz w:val="24"/>
          <w:szCs w:val="24"/>
        </w:rPr>
        <w:t>XML</w:t>
      </w:r>
      <w:r>
        <w:rPr>
          <w:rFonts w:asciiTheme="majorBidi" w:hAnsiTheme="majorBidi" w:cstheme="majorBidi"/>
          <w:sz w:val="24"/>
          <w:szCs w:val="24"/>
        </w:rPr>
        <w:t xml:space="preserve">-based </w:t>
      </w:r>
      <w:r w:rsidRPr="00615742">
        <w:rPr>
          <w:rFonts w:asciiTheme="majorBidi" w:hAnsiTheme="majorBidi" w:cstheme="majorBidi"/>
          <w:b/>
          <w:bCs/>
          <w:sz w:val="24"/>
          <w:szCs w:val="24"/>
        </w:rPr>
        <w:t>API</w:t>
      </w:r>
      <w:r>
        <w:rPr>
          <w:rFonts w:asciiTheme="majorBidi" w:hAnsiTheme="majorBidi" w:cstheme="majorBidi"/>
          <w:sz w:val="24"/>
          <w:szCs w:val="24"/>
        </w:rPr>
        <w:t xml:space="preserve"> (details are required regarding the types of </w:t>
      </w:r>
      <w:r w:rsidRPr="00615742">
        <w:rPr>
          <w:rFonts w:asciiTheme="majorBidi" w:hAnsiTheme="majorBidi" w:cstheme="majorBidi"/>
          <w:b/>
          <w:bCs/>
          <w:sz w:val="24"/>
          <w:szCs w:val="24"/>
        </w:rPr>
        <w:t>API</w:t>
      </w:r>
      <w:r>
        <w:rPr>
          <w:rFonts w:asciiTheme="majorBidi" w:hAnsiTheme="majorBidi" w:cstheme="majorBidi"/>
          <w:sz w:val="24"/>
          <w:szCs w:val="24"/>
        </w:rPr>
        <w:t>).</w:t>
      </w:r>
    </w:p>
    <w:p w14:paraId="778004FC"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4.1.11.9</w:t>
      </w:r>
      <w:r>
        <w:rPr>
          <w:rFonts w:asciiTheme="majorBidi" w:hAnsiTheme="majorBidi" w:cstheme="majorBidi"/>
          <w:sz w:val="24"/>
          <w:szCs w:val="24"/>
        </w:rPr>
        <w:tab/>
      </w:r>
      <w:r w:rsidRPr="00F736D5">
        <w:rPr>
          <w:rFonts w:asciiTheme="majorBidi" w:hAnsiTheme="majorBidi" w:cstheme="majorBidi"/>
          <w:b/>
          <w:bCs/>
          <w:sz w:val="24"/>
          <w:szCs w:val="24"/>
        </w:rPr>
        <w:t>SNMP</w:t>
      </w:r>
      <w:r>
        <w:rPr>
          <w:rFonts w:asciiTheme="majorBidi" w:hAnsiTheme="majorBidi" w:cstheme="majorBidi"/>
          <w:sz w:val="24"/>
          <w:szCs w:val="24"/>
        </w:rPr>
        <w:t xml:space="preserve"> </w:t>
      </w:r>
      <w:r w:rsidRPr="00F736D5">
        <w:rPr>
          <w:rFonts w:asciiTheme="majorBidi" w:hAnsiTheme="majorBidi" w:cstheme="majorBidi"/>
          <w:b/>
          <w:bCs/>
          <w:sz w:val="24"/>
          <w:szCs w:val="24"/>
        </w:rPr>
        <w:t>V3</w:t>
      </w:r>
      <w:r>
        <w:rPr>
          <w:rFonts w:asciiTheme="majorBidi" w:hAnsiTheme="majorBidi" w:cstheme="majorBidi"/>
          <w:sz w:val="24"/>
          <w:szCs w:val="24"/>
        </w:rPr>
        <w:t xml:space="preserve"> that includes </w:t>
      </w:r>
      <w:r w:rsidRPr="00F736D5">
        <w:rPr>
          <w:rFonts w:asciiTheme="majorBidi" w:hAnsiTheme="majorBidi" w:cstheme="majorBidi"/>
          <w:b/>
          <w:bCs/>
          <w:sz w:val="24"/>
          <w:szCs w:val="24"/>
        </w:rPr>
        <w:t>Events</w:t>
      </w:r>
      <w:r>
        <w:rPr>
          <w:rFonts w:asciiTheme="majorBidi" w:hAnsiTheme="majorBidi" w:cstheme="majorBidi"/>
          <w:sz w:val="24"/>
          <w:szCs w:val="24"/>
        </w:rPr>
        <w:t xml:space="preserve"> Transfer capabilities. Details are required regarding captured events using an </w:t>
      </w:r>
      <w:r w:rsidRPr="00F736D5">
        <w:rPr>
          <w:rFonts w:asciiTheme="majorBidi" w:hAnsiTheme="majorBidi" w:cstheme="majorBidi"/>
          <w:b/>
          <w:bCs/>
          <w:sz w:val="24"/>
          <w:szCs w:val="24"/>
        </w:rPr>
        <w:t>SNMP</w:t>
      </w:r>
      <w:r>
        <w:rPr>
          <w:rFonts w:asciiTheme="majorBidi" w:hAnsiTheme="majorBidi" w:cstheme="majorBidi"/>
          <w:sz w:val="24"/>
          <w:szCs w:val="24"/>
        </w:rPr>
        <w:t xml:space="preserve"> link.</w:t>
      </w:r>
    </w:p>
    <w:p w14:paraId="054C326F"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4.1.11.10</w:t>
      </w:r>
      <w:r>
        <w:rPr>
          <w:rFonts w:asciiTheme="majorBidi" w:hAnsiTheme="majorBidi" w:cstheme="majorBidi"/>
          <w:sz w:val="24"/>
          <w:szCs w:val="24"/>
        </w:rPr>
        <w:tab/>
      </w:r>
      <w:r w:rsidRPr="00F736D5">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 central management system for all the components and capabilities proposed in the Specific Invitation to Tender.</w:t>
      </w:r>
    </w:p>
    <w:p w14:paraId="57377B9A"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4.1.11.11</w:t>
      </w:r>
      <w:r>
        <w:rPr>
          <w:rFonts w:asciiTheme="majorBidi" w:hAnsiTheme="majorBidi" w:cstheme="majorBidi"/>
          <w:sz w:val="24"/>
          <w:szCs w:val="24"/>
        </w:rPr>
        <w:tab/>
      </w:r>
      <w:r w:rsidRPr="0075428B">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setting application security (</w:t>
      </w:r>
      <w:r w:rsidRPr="0075428B">
        <w:rPr>
          <w:rFonts w:asciiTheme="majorBidi" w:hAnsiTheme="majorBidi" w:cstheme="majorBidi"/>
          <w:b/>
          <w:bCs/>
          <w:sz w:val="24"/>
          <w:szCs w:val="24"/>
        </w:rPr>
        <w:t>App Control</w:t>
      </w:r>
      <w:r>
        <w:rPr>
          <w:rFonts w:asciiTheme="majorBidi" w:hAnsiTheme="majorBidi" w:cstheme="majorBidi"/>
          <w:sz w:val="24"/>
          <w:szCs w:val="24"/>
        </w:rPr>
        <w:t>).</w:t>
      </w:r>
    </w:p>
    <w:p w14:paraId="068DB464"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4.1.11.12</w:t>
      </w:r>
      <w:r>
        <w:rPr>
          <w:rFonts w:asciiTheme="majorBidi" w:hAnsiTheme="majorBidi" w:cstheme="majorBidi"/>
          <w:sz w:val="24"/>
          <w:szCs w:val="24"/>
        </w:rPr>
        <w:tab/>
      </w:r>
      <w:r w:rsidRPr="0075428B">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w:t>
      </w:r>
      <w:r w:rsidRPr="0075428B">
        <w:rPr>
          <w:rFonts w:asciiTheme="majorBidi" w:hAnsiTheme="majorBidi" w:cstheme="majorBidi"/>
          <w:b/>
          <w:bCs/>
          <w:sz w:val="24"/>
          <w:szCs w:val="24"/>
        </w:rPr>
        <w:t>URL Filtering</w:t>
      </w:r>
      <w:r>
        <w:rPr>
          <w:rFonts w:asciiTheme="majorBidi" w:hAnsiTheme="majorBidi" w:cstheme="majorBidi"/>
          <w:sz w:val="24"/>
          <w:szCs w:val="24"/>
        </w:rPr>
        <w:t xml:space="preserve"> and </w:t>
      </w:r>
      <w:r w:rsidRPr="0075428B">
        <w:rPr>
          <w:rFonts w:asciiTheme="majorBidi" w:hAnsiTheme="majorBidi" w:cstheme="majorBidi"/>
          <w:b/>
          <w:bCs/>
          <w:sz w:val="24"/>
          <w:szCs w:val="24"/>
        </w:rPr>
        <w:t>IPS</w:t>
      </w:r>
      <w:r>
        <w:rPr>
          <w:rFonts w:asciiTheme="majorBidi" w:hAnsiTheme="majorBidi" w:cstheme="majorBidi"/>
          <w:sz w:val="24"/>
          <w:szCs w:val="24"/>
        </w:rPr>
        <w:t xml:space="preserve"> settings via the central management system.</w:t>
      </w:r>
    </w:p>
    <w:p w14:paraId="054E13F5"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4.1.11.13</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traffic specifications in the security tools section according to various settings.</w:t>
      </w:r>
    </w:p>
    <w:p w14:paraId="1F605740"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4.1.11.14</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policy settings.</w:t>
      </w:r>
    </w:p>
    <w:p w14:paraId="4E000366"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4.1.11.15</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setting rules according to user groups.</w:t>
      </w:r>
    </w:p>
    <w:p w14:paraId="718F2F07"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4.1.11.16</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structured backup and restoration of configurations and rules in the system. </w:t>
      </w:r>
    </w:p>
    <w:p w14:paraId="1D0C0A9E"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4.1.11.17</w:t>
      </w:r>
      <w:r>
        <w:rPr>
          <w:rFonts w:asciiTheme="majorBidi" w:hAnsiTheme="majorBidi" w:cstheme="majorBidi"/>
          <w:sz w:val="24"/>
          <w:szCs w:val="24"/>
        </w:rPr>
        <w:tab/>
      </w:r>
      <w:r w:rsidRPr="00904AF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display of detailed logs and the generation of reports regarding the state of the system components.</w:t>
      </w:r>
    </w:p>
    <w:p w14:paraId="7200189A" w14:textId="69F3AEDA"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4.1.11.18</w:t>
      </w:r>
      <w:r>
        <w:rPr>
          <w:rFonts w:asciiTheme="majorBidi" w:hAnsiTheme="majorBidi" w:cstheme="majorBidi"/>
          <w:sz w:val="24"/>
          <w:szCs w:val="24"/>
        </w:rPr>
        <w:tab/>
      </w:r>
      <w:r w:rsidRPr="00904AF0">
        <w:rPr>
          <w:rFonts w:asciiTheme="majorBidi" w:hAnsiTheme="majorBidi" w:cstheme="majorBidi"/>
          <w:sz w:val="24"/>
          <w:szCs w:val="24"/>
          <w:u w:val="single"/>
        </w:rPr>
        <w:t xml:space="preserve">The ability </w:t>
      </w:r>
      <w:r>
        <w:rPr>
          <w:rFonts w:asciiTheme="majorBidi" w:hAnsiTheme="majorBidi" w:cstheme="majorBidi"/>
          <w:sz w:val="24"/>
          <w:szCs w:val="24"/>
        </w:rPr>
        <w:t xml:space="preserve">to publish event logs using the </w:t>
      </w:r>
      <w:r w:rsidRPr="00904AF0">
        <w:rPr>
          <w:rFonts w:asciiTheme="majorBidi" w:hAnsiTheme="majorBidi" w:cstheme="majorBidi"/>
          <w:b/>
          <w:bCs/>
          <w:sz w:val="24"/>
          <w:szCs w:val="24"/>
        </w:rPr>
        <w:t>SMTP</w:t>
      </w:r>
      <w:r>
        <w:rPr>
          <w:rFonts w:asciiTheme="majorBidi" w:hAnsiTheme="majorBidi" w:cstheme="majorBidi"/>
          <w:sz w:val="24"/>
          <w:szCs w:val="24"/>
        </w:rPr>
        <w:t xml:space="preserve"> protocol</w:t>
      </w:r>
      <w:r w:rsidR="00203439" w:rsidRPr="00203439">
        <w:rPr>
          <w:rFonts w:asciiTheme="majorBidi" w:hAnsiTheme="majorBidi" w:cstheme="majorBidi"/>
          <w:sz w:val="24"/>
          <w:szCs w:val="24"/>
          <w:u w:val="single"/>
        </w:rPr>
        <w:t xml:space="preserve"> </w:t>
      </w:r>
      <w:r w:rsidR="00203439" w:rsidRPr="00904AF0">
        <w:rPr>
          <w:rFonts w:asciiTheme="majorBidi" w:hAnsiTheme="majorBidi" w:cstheme="majorBidi"/>
          <w:sz w:val="24"/>
          <w:szCs w:val="24"/>
          <w:u w:val="single"/>
        </w:rPr>
        <w:t>is required</w:t>
      </w:r>
      <w:r>
        <w:rPr>
          <w:rFonts w:asciiTheme="majorBidi" w:hAnsiTheme="majorBidi" w:cstheme="majorBidi"/>
          <w:sz w:val="24"/>
          <w:szCs w:val="24"/>
        </w:rPr>
        <w:t>.</w:t>
      </w:r>
    </w:p>
    <w:p w14:paraId="08BCB78C"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4.1.11.19</w:t>
      </w:r>
      <w:r>
        <w:rPr>
          <w:rFonts w:asciiTheme="majorBidi" w:hAnsiTheme="majorBidi" w:cstheme="majorBidi"/>
          <w:sz w:val="24"/>
          <w:szCs w:val="24"/>
        </w:rPr>
        <w:tab/>
      </w:r>
      <w:r w:rsidRPr="00904AF0">
        <w:rPr>
          <w:rFonts w:asciiTheme="majorBidi" w:hAnsiTheme="majorBidi" w:cstheme="majorBidi"/>
          <w:sz w:val="24"/>
          <w:szCs w:val="24"/>
          <w:u w:val="single"/>
        </w:rPr>
        <w:t>Details are required</w:t>
      </w:r>
      <w:r>
        <w:rPr>
          <w:rFonts w:asciiTheme="majorBidi" w:hAnsiTheme="majorBidi" w:cstheme="majorBidi"/>
          <w:sz w:val="24"/>
          <w:szCs w:val="24"/>
        </w:rPr>
        <w:t xml:space="preserve"> for capabilities and log storage times in the system or in its interfaces.</w:t>
      </w:r>
    </w:p>
    <w:p w14:paraId="4ADA230A" w14:textId="2891BDC0"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4.1.11.20</w:t>
      </w:r>
      <w:r>
        <w:rPr>
          <w:rFonts w:asciiTheme="majorBidi" w:hAnsiTheme="majorBidi" w:cstheme="majorBidi"/>
          <w:sz w:val="24"/>
          <w:szCs w:val="24"/>
        </w:rPr>
        <w:tab/>
      </w:r>
      <w:r w:rsidRPr="00904AF0">
        <w:rPr>
          <w:rFonts w:asciiTheme="majorBidi" w:hAnsiTheme="majorBidi" w:cstheme="majorBidi"/>
          <w:sz w:val="24"/>
          <w:szCs w:val="24"/>
          <w:u w:val="single"/>
        </w:rPr>
        <w:t xml:space="preserve">The ability </w:t>
      </w:r>
      <w:r>
        <w:rPr>
          <w:rFonts w:asciiTheme="majorBidi" w:hAnsiTheme="majorBidi" w:cstheme="majorBidi"/>
          <w:sz w:val="24"/>
          <w:szCs w:val="24"/>
        </w:rPr>
        <w:t xml:space="preserve">for a visual display of the system status </w:t>
      </w:r>
      <w:r w:rsidR="00F05A23" w:rsidRPr="00904AF0">
        <w:rPr>
          <w:rFonts w:asciiTheme="majorBidi" w:hAnsiTheme="majorBidi" w:cstheme="majorBidi"/>
          <w:sz w:val="24"/>
          <w:szCs w:val="24"/>
          <w:u w:val="single"/>
        </w:rPr>
        <w:t>is required</w:t>
      </w:r>
      <w:r w:rsidR="00F05A23">
        <w:rPr>
          <w:rFonts w:asciiTheme="majorBidi" w:hAnsiTheme="majorBidi" w:cstheme="majorBidi"/>
          <w:sz w:val="24"/>
          <w:szCs w:val="24"/>
        </w:rPr>
        <w:t xml:space="preserve"> </w:t>
      </w:r>
      <w:r>
        <w:rPr>
          <w:rFonts w:asciiTheme="majorBidi" w:hAnsiTheme="majorBidi" w:cstheme="majorBidi"/>
          <w:sz w:val="24"/>
          <w:szCs w:val="24"/>
        </w:rPr>
        <w:t>– details are required regarding the proposed capabilities.</w:t>
      </w:r>
    </w:p>
    <w:p w14:paraId="2D7F24C7"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4.1.11.21</w:t>
      </w:r>
      <w:r>
        <w:rPr>
          <w:rFonts w:asciiTheme="majorBidi" w:hAnsiTheme="majorBidi" w:cstheme="majorBidi"/>
          <w:sz w:val="24"/>
          <w:szCs w:val="24"/>
        </w:rPr>
        <w:tab/>
        <w:t>Updating the system and engines:</w:t>
      </w:r>
    </w:p>
    <w:p w14:paraId="01B2C096"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4.1.11.22</w:t>
      </w:r>
      <w:r>
        <w:rPr>
          <w:rFonts w:asciiTheme="majorBidi" w:hAnsiTheme="majorBidi" w:cstheme="majorBidi"/>
          <w:sz w:val="24"/>
          <w:szCs w:val="24"/>
        </w:rPr>
        <w:tab/>
      </w:r>
      <w:r w:rsidRPr="00904AF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how to install system updates (</w:t>
      </w:r>
      <w:r w:rsidRPr="00904AF0">
        <w:rPr>
          <w:rFonts w:asciiTheme="majorBidi" w:hAnsiTheme="majorBidi" w:cstheme="majorBidi"/>
          <w:b/>
          <w:bCs/>
          <w:sz w:val="24"/>
          <w:szCs w:val="24"/>
        </w:rPr>
        <w:t>Online</w:t>
      </w:r>
      <w:r>
        <w:rPr>
          <w:rFonts w:asciiTheme="majorBidi" w:hAnsiTheme="majorBidi" w:cstheme="majorBidi"/>
          <w:sz w:val="24"/>
          <w:szCs w:val="24"/>
        </w:rPr>
        <w:t xml:space="preserve"> and </w:t>
      </w:r>
      <w:r w:rsidRPr="00904AF0">
        <w:rPr>
          <w:rFonts w:asciiTheme="majorBidi" w:hAnsiTheme="majorBidi" w:cstheme="majorBidi"/>
          <w:b/>
          <w:bCs/>
          <w:sz w:val="24"/>
          <w:szCs w:val="24"/>
        </w:rPr>
        <w:t>Offline</w:t>
      </w:r>
      <w:r>
        <w:rPr>
          <w:rFonts w:asciiTheme="majorBidi" w:hAnsiTheme="majorBidi" w:cstheme="majorBidi"/>
          <w:sz w:val="24"/>
          <w:szCs w:val="24"/>
        </w:rPr>
        <w:t>).</w:t>
      </w:r>
    </w:p>
    <w:p w14:paraId="4192E93F"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4.1.11.23</w:t>
      </w:r>
      <w:r>
        <w:rPr>
          <w:rFonts w:asciiTheme="majorBidi" w:hAnsiTheme="majorBidi" w:cstheme="majorBidi"/>
          <w:sz w:val="24"/>
          <w:szCs w:val="24"/>
        </w:rPr>
        <w:tab/>
      </w:r>
      <w:r w:rsidRPr="00904AF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perform updates from the </w:t>
      </w:r>
      <w:r w:rsidRPr="00904AF0">
        <w:rPr>
          <w:rFonts w:asciiTheme="majorBidi" w:hAnsiTheme="majorBidi" w:cstheme="majorBidi"/>
          <w:b/>
          <w:bCs/>
          <w:sz w:val="24"/>
          <w:szCs w:val="24"/>
        </w:rPr>
        <w:t>Repository</w:t>
      </w:r>
      <w:r>
        <w:rPr>
          <w:rFonts w:asciiTheme="majorBidi" w:hAnsiTheme="majorBidi" w:cstheme="majorBidi"/>
          <w:sz w:val="24"/>
          <w:szCs w:val="24"/>
        </w:rPr>
        <w:t xml:space="preserve"> – the local Repository.</w:t>
      </w:r>
    </w:p>
    <w:p w14:paraId="3C0AFCEB"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4.1.11.24</w:t>
      </w:r>
      <w:r>
        <w:rPr>
          <w:rFonts w:asciiTheme="majorBidi" w:hAnsiTheme="majorBidi" w:cstheme="majorBidi"/>
          <w:sz w:val="24"/>
          <w:szCs w:val="24"/>
        </w:rPr>
        <w:tab/>
      </w:r>
      <w:r w:rsidRPr="001C15A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 manual interface for components in order to remove logs from local storage.</w:t>
      </w:r>
    </w:p>
    <w:p w14:paraId="0C95847D" w14:textId="11FC06A4"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4.1.11.25</w:t>
      </w:r>
      <w:r>
        <w:rPr>
          <w:rFonts w:asciiTheme="majorBidi" w:hAnsiTheme="majorBidi" w:cstheme="majorBidi"/>
          <w:sz w:val="24"/>
          <w:szCs w:val="24"/>
        </w:rPr>
        <w:tab/>
      </w:r>
      <w:r w:rsidRPr="001C15A0">
        <w:rPr>
          <w:rFonts w:asciiTheme="majorBidi" w:hAnsiTheme="majorBidi" w:cstheme="majorBidi"/>
          <w:sz w:val="24"/>
          <w:szCs w:val="24"/>
          <w:u w:val="single"/>
        </w:rPr>
        <w:t xml:space="preserve">The ability </w:t>
      </w:r>
      <w:r>
        <w:rPr>
          <w:rFonts w:asciiTheme="majorBidi" w:hAnsiTheme="majorBidi" w:cstheme="majorBidi"/>
          <w:sz w:val="24"/>
          <w:szCs w:val="24"/>
        </w:rPr>
        <w:t xml:space="preserve">to automatically export logs in </w:t>
      </w:r>
      <w:r w:rsidRPr="001C15A0">
        <w:rPr>
          <w:rFonts w:asciiTheme="majorBidi" w:hAnsiTheme="majorBidi" w:cstheme="majorBidi"/>
          <w:b/>
          <w:bCs/>
          <w:sz w:val="24"/>
          <w:szCs w:val="24"/>
        </w:rPr>
        <w:t>Syslog</w:t>
      </w:r>
      <w:r>
        <w:rPr>
          <w:rFonts w:asciiTheme="majorBidi" w:hAnsiTheme="majorBidi" w:cstheme="majorBidi"/>
          <w:sz w:val="24"/>
          <w:szCs w:val="24"/>
        </w:rPr>
        <w:t xml:space="preserve"> format</w:t>
      </w:r>
      <w:r w:rsidR="00F05A23" w:rsidRPr="00F05A23">
        <w:rPr>
          <w:rFonts w:asciiTheme="majorBidi" w:hAnsiTheme="majorBidi" w:cstheme="majorBidi"/>
          <w:sz w:val="24"/>
          <w:szCs w:val="24"/>
          <w:u w:val="single"/>
        </w:rPr>
        <w:t xml:space="preserve"> </w:t>
      </w:r>
      <w:r w:rsidR="00F05A23" w:rsidRPr="001C15A0">
        <w:rPr>
          <w:rFonts w:asciiTheme="majorBidi" w:hAnsiTheme="majorBidi" w:cstheme="majorBidi"/>
          <w:sz w:val="24"/>
          <w:szCs w:val="24"/>
          <w:u w:val="single"/>
        </w:rPr>
        <w:t>is required</w:t>
      </w:r>
      <w:r w:rsidR="00F05A23">
        <w:rPr>
          <w:rFonts w:asciiTheme="majorBidi" w:hAnsiTheme="majorBidi" w:cstheme="majorBidi"/>
          <w:sz w:val="24"/>
          <w:szCs w:val="24"/>
          <w:u w:val="single"/>
        </w:rPr>
        <w:t>.</w:t>
      </w:r>
    </w:p>
    <w:p w14:paraId="5F085CF7" w14:textId="433C2DC9"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4.1.11.26</w:t>
      </w:r>
      <w:r>
        <w:rPr>
          <w:rFonts w:asciiTheme="majorBidi" w:hAnsiTheme="majorBidi" w:cstheme="majorBidi"/>
          <w:sz w:val="24"/>
          <w:szCs w:val="24"/>
        </w:rPr>
        <w:tab/>
      </w:r>
      <w:r w:rsidRPr="001C15A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interface with leading </w:t>
      </w:r>
      <w:r w:rsidRPr="001C15A0">
        <w:rPr>
          <w:rFonts w:asciiTheme="majorBidi" w:hAnsiTheme="majorBidi" w:cstheme="majorBidi"/>
          <w:b/>
          <w:bCs/>
          <w:sz w:val="24"/>
          <w:szCs w:val="24"/>
        </w:rPr>
        <w:t>SIEM</w:t>
      </w:r>
      <w:r>
        <w:rPr>
          <w:rFonts w:asciiTheme="majorBidi" w:hAnsiTheme="majorBidi" w:cstheme="majorBidi"/>
          <w:sz w:val="24"/>
          <w:szCs w:val="24"/>
        </w:rPr>
        <w:t xml:space="preserve"> systems such as </w:t>
      </w:r>
      <w:r w:rsidR="0084112E" w:rsidRPr="001C15A0">
        <w:rPr>
          <w:rFonts w:asciiTheme="majorBidi" w:hAnsiTheme="majorBidi" w:cstheme="majorBidi"/>
          <w:b/>
          <w:bCs/>
          <w:sz w:val="24"/>
          <w:szCs w:val="24"/>
        </w:rPr>
        <w:t>Qadir</w:t>
      </w:r>
      <w:r>
        <w:rPr>
          <w:rFonts w:asciiTheme="majorBidi" w:hAnsiTheme="majorBidi" w:cstheme="majorBidi"/>
          <w:sz w:val="24"/>
          <w:szCs w:val="24"/>
        </w:rPr>
        <w:t xml:space="preserve">, </w:t>
      </w:r>
      <w:r w:rsidR="0084112E" w:rsidRPr="001C15A0">
        <w:rPr>
          <w:rFonts w:asciiTheme="majorBidi" w:hAnsiTheme="majorBidi" w:cstheme="majorBidi"/>
          <w:b/>
          <w:bCs/>
          <w:sz w:val="24"/>
          <w:szCs w:val="24"/>
        </w:rPr>
        <w:t>A</w:t>
      </w:r>
      <w:r w:rsidR="0084112E">
        <w:rPr>
          <w:rFonts w:asciiTheme="majorBidi" w:hAnsiTheme="majorBidi" w:cstheme="majorBidi"/>
          <w:b/>
          <w:bCs/>
          <w:sz w:val="24"/>
          <w:szCs w:val="24"/>
        </w:rPr>
        <w:t>rcSight,</w:t>
      </w:r>
      <w:r w:rsidR="0084112E">
        <w:rPr>
          <w:rFonts w:asciiTheme="majorBidi" w:hAnsiTheme="majorBidi" w:cstheme="majorBidi"/>
          <w:sz w:val="24"/>
          <w:szCs w:val="24"/>
        </w:rPr>
        <w:t xml:space="preserve"> </w:t>
      </w:r>
      <w:r>
        <w:rPr>
          <w:rFonts w:asciiTheme="majorBidi" w:hAnsiTheme="majorBidi" w:cstheme="majorBidi"/>
          <w:sz w:val="24"/>
          <w:szCs w:val="24"/>
        </w:rPr>
        <w:t>and similar.</w:t>
      </w:r>
    </w:p>
    <w:p w14:paraId="5EE35A5A" w14:textId="341F224F"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4.1.11.27</w:t>
      </w:r>
      <w:r>
        <w:rPr>
          <w:rFonts w:asciiTheme="majorBidi" w:hAnsiTheme="majorBidi" w:cstheme="majorBidi"/>
          <w:sz w:val="24"/>
          <w:szCs w:val="24"/>
        </w:rPr>
        <w:tab/>
      </w:r>
      <w:r w:rsidRPr="001C15A0">
        <w:rPr>
          <w:rFonts w:asciiTheme="majorBidi" w:hAnsiTheme="majorBidi" w:cstheme="majorBidi"/>
          <w:sz w:val="24"/>
          <w:szCs w:val="24"/>
          <w:u w:val="single"/>
        </w:rPr>
        <w:t>Details are required</w:t>
      </w:r>
      <w:r>
        <w:rPr>
          <w:rFonts w:asciiTheme="majorBidi" w:hAnsiTheme="majorBidi" w:cstheme="majorBidi"/>
          <w:sz w:val="24"/>
          <w:szCs w:val="24"/>
        </w:rPr>
        <w:t xml:space="preserve"> of existing protocols such as: </w:t>
      </w:r>
      <w:r w:rsidRPr="001C15A0">
        <w:rPr>
          <w:rFonts w:asciiTheme="majorBidi" w:hAnsiTheme="majorBidi" w:cstheme="majorBidi"/>
          <w:b/>
          <w:bCs/>
          <w:sz w:val="24"/>
          <w:szCs w:val="24"/>
        </w:rPr>
        <w:t>ICAP</w:t>
      </w:r>
      <w:r>
        <w:rPr>
          <w:rFonts w:asciiTheme="majorBidi" w:hAnsiTheme="majorBidi" w:cstheme="majorBidi"/>
          <w:sz w:val="24"/>
          <w:szCs w:val="24"/>
        </w:rPr>
        <w:t xml:space="preserve">, </w:t>
      </w:r>
      <w:r w:rsidRPr="001C15A0">
        <w:rPr>
          <w:rFonts w:asciiTheme="majorBidi" w:hAnsiTheme="majorBidi" w:cstheme="majorBidi"/>
          <w:b/>
          <w:bCs/>
          <w:sz w:val="24"/>
          <w:szCs w:val="24"/>
        </w:rPr>
        <w:t>OPSEC</w:t>
      </w:r>
      <w:r>
        <w:rPr>
          <w:rFonts w:asciiTheme="majorBidi" w:hAnsiTheme="majorBidi" w:cstheme="majorBidi"/>
          <w:sz w:val="24"/>
          <w:szCs w:val="24"/>
        </w:rPr>
        <w:t xml:space="preserve">, </w:t>
      </w:r>
      <w:r w:rsidRPr="001C15A0">
        <w:rPr>
          <w:rFonts w:asciiTheme="majorBidi" w:hAnsiTheme="majorBidi" w:cstheme="majorBidi"/>
          <w:b/>
          <w:bCs/>
          <w:sz w:val="24"/>
          <w:szCs w:val="24"/>
        </w:rPr>
        <w:t>DXL</w:t>
      </w:r>
      <w:r w:rsidR="0084112E">
        <w:rPr>
          <w:rFonts w:asciiTheme="majorBidi" w:hAnsiTheme="majorBidi" w:cstheme="majorBidi"/>
          <w:b/>
          <w:bCs/>
          <w:sz w:val="24"/>
          <w:szCs w:val="24"/>
        </w:rPr>
        <w:t>,</w:t>
      </w:r>
      <w:r>
        <w:rPr>
          <w:rFonts w:asciiTheme="majorBidi" w:hAnsiTheme="majorBidi" w:cstheme="majorBidi"/>
          <w:sz w:val="24"/>
          <w:szCs w:val="24"/>
        </w:rPr>
        <w:t xml:space="preserve"> and parallel protocols.</w:t>
      </w:r>
    </w:p>
    <w:p w14:paraId="530E1ABE" w14:textId="76B55BBF"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4.1.11.28</w:t>
      </w:r>
      <w:r>
        <w:rPr>
          <w:rFonts w:asciiTheme="majorBidi" w:hAnsiTheme="majorBidi" w:cstheme="majorBidi"/>
          <w:sz w:val="24"/>
          <w:szCs w:val="24"/>
        </w:rPr>
        <w:tab/>
      </w:r>
      <w:r w:rsidRPr="001E1B5A">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interfaces for rules analysis products that support the proposed components (such as </w:t>
      </w:r>
      <w:r w:rsidRPr="001E1B5A">
        <w:rPr>
          <w:rFonts w:asciiTheme="majorBidi" w:hAnsiTheme="majorBidi" w:cstheme="majorBidi"/>
          <w:b/>
          <w:bCs/>
          <w:sz w:val="24"/>
          <w:szCs w:val="24"/>
        </w:rPr>
        <w:t>Algosec</w:t>
      </w:r>
      <w:r>
        <w:rPr>
          <w:rFonts w:asciiTheme="majorBidi" w:hAnsiTheme="majorBidi" w:cstheme="majorBidi"/>
          <w:sz w:val="24"/>
          <w:szCs w:val="24"/>
        </w:rPr>
        <w:t xml:space="preserve">, </w:t>
      </w:r>
      <w:r w:rsidR="0084112E" w:rsidRPr="001E1B5A">
        <w:rPr>
          <w:rFonts w:asciiTheme="majorBidi" w:hAnsiTheme="majorBidi" w:cstheme="majorBidi"/>
          <w:b/>
          <w:bCs/>
          <w:sz w:val="24"/>
          <w:szCs w:val="24"/>
        </w:rPr>
        <w:t>Skybox</w:t>
      </w:r>
      <w:r w:rsidR="0084112E">
        <w:rPr>
          <w:rFonts w:asciiTheme="majorBidi" w:hAnsiTheme="majorBidi" w:cstheme="majorBidi"/>
          <w:b/>
          <w:bCs/>
          <w:sz w:val="24"/>
          <w:szCs w:val="24"/>
        </w:rPr>
        <w:t>,</w:t>
      </w:r>
      <w:r>
        <w:rPr>
          <w:rFonts w:asciiTheme="majorBidi" w:hAnsiTheme="majorBidi" w:cstheme="majorBidi"/>
          <w:sz w:val="24"/>
          <w:szCs w:val="24"/>
        </w:rPr>
        <w:t xml:space="preserve"> or any other similar product).</w:t>
      </w:r>
    </w:p>
    <w:p w14:paraId="5F24C203"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4.1.11.29</w:t>
      </w:r>
      <w:r>
        <w:rPr>
          <w:rFonts w:asciiTheme="majorBidi" w:hAnsiTheme="majorBidi" w:cstheme="majorBidi"/>
          <w:sz w:val="24"/>
          <w:szCs w:val="24"/>
        </w:rPr>
        <w:tab/>
      </w:r>
      <w:r w:rsidRPr="001E1B5A">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interfacing for </w:t>
      </w:r>
      <w:r w:rsidRPr="001E1B5A">
        <w:rPr>
          <w:rFonts w:asciiTheme="majorBidi" w:hAnsiTheme="majorBidi" w:cstheme="majorBidi"/>
          <w:b/>
          <w:bCs/>
          <w:sz w:val="24"/>
          <w:szCs w:val="24"/>
        </w:rPr>
        <w:t>Cyber</w:t>
      </w:r>
      <w:r>
        <w:rPr>
          <w:rFonts w:asciiTheme="majorBidi" w:hAnsiTheme="majorBidi" w:cstheme="majorBidi"/>
          <w:sz w:val="24"/>
          <w:szCs w:val="24"/>
        </w:rPr>
        <w:t xml:space="preserve"> </w:t>
      </w:r>
      <w:r w:rsidRPr="001E1B5A">
        <w:rPr>
          <w:rFonts w:asciiTheme="majorBidi" w:hAnsiTheme="majorBidi" w:cstheme="majorBidi"/>
          <w:b/>
          <w:bCs/>
          <w:sz w:val="24"/>
          <w:szCs w:val="24"/>
        </w:rPr>
        <w:t>Threat</w:t>
      </w:r>
      <w:r>
        <w:rPr>
          <w:rFonts w:asciiTheme="majorBidi" w:hAnsiTheme="majorBidi" w:cstheme="majorBidi"/>
          <w:sz w:val="24"/>
          <w:szCs w:val="24"/>
        </w:rPr>
        <w:t xml:space="preserve"> </w:t>
      </w:r>
      <w:r w:rsidRPr="001E1B5A">
        <w:rPr>
          <w:rFonts w:asciiTheme="majorBidi" w:hAnsiTheme="majorBidi" w:cstheme="majorBidi"/>
          <w:b/>
          <w:bCs/>
          <w:sz w:val="24"/>
          <w:szCs w:val="24"/>
        </w:rPr>
        <w:t>Intelligence</w:t>
      </w:r>
      <w:r>
        <w:rPr>
          <w:rFonts w:asciiTheme="majorBidi" w:hAnsiTheme="majorBidi" w:cstheme="majorBidi"/>
          <w:sz w:val="24"/>
          <w:szCs w:val="24"/>
        </w:rPr>
        <w:t xml:space="preserve"> </w:t>
      </w:r>
      <w:r w:rsidRPr="001E1B5A">
        <w:rPr>
          <w:rFonts w:asciiTheme="majorBidi" w:hAnsiTheme="majorBidi" w:cstheme="majorBidi"/>
          <w:b/>
          <w:bCs/>
          <w:sz w:val="24"/>
          <w:szCs w:val="24"/>
        </w:rPr>
        <w:t>feeds</w:t>
      </w:r>
      <w:r>
        <w:rPr>
          <w:rFonts w:asciiTheme="majorBidi" w:hAnsiTheme="majorBidi" w:cstheme="majorBidi"/>
          <w:sz w:val="24"/>
          <w:szCs w:val="24"/>
        </w:rPr>
        <w:t xml:space="preserve"> sources/services. Details should be provided for supported protocols, for example: </w:t>
      </w:r>
      <w:r w:rsidRPr="001E1B5A">
        <w:rPr>
          <w:rFonts w:asciiTheme="majorBidi" w:hAnsiTheme="majorBidi" w:cstheme="majorBidi"/>
          <w:b/>
          <w:bCs/>
          <w:sz w:val="24"/>
          <w:szCs w:val="24"/>
        </w:rPr>
        <w:t>STIX</w:t>
      </w:r>
      <w:r>
        <w:rPr>
          <w:rFonts w:asciiTheme="majorBidi" w:hAnsiTheme="majorBidi" w:cstheme="majorBidi"/>
          <w:sz w:val="24"/>
          <w:szCs w:val="24"/>
        </w:rPr>
        <w:t>/</w:t>
      </w:r>
      <w:r w:rsidRPr="001E1B5A">
        <w:rPr>
          <w:rFonts w:asciiTheme="majorBidi" w:hAnsiTheme="majorBidi" w:cstheme="majorBidi"/>
          <w:b/>
          <w:bCs/>
          <w:sz w:val="24"/>
          <w:szCs w:val="24"/>
        </w:rPr>
        <w:t>TAXII</w:t>
      </w:r>
      <w:r>
        <w:rPr>
          <w:rFonts w:asciiTheme="majorBidi" w:hAnsiTheme="majorBidi" w:cstheme="majorBidi"/>
          <w:sz w:val="24"/>
          <w:szCs w:val="24"/>
        </w:rPr>
        <w:t xml:space="preserve">, </w:t>
      </w:r>
      <w:r w:rsidRPr="001E1B5A">
        <w:rPr>
          <w:rFonts w:asciiTheme="majorBidi" w:hAnsiTheme="majorBidi" w:cstheme="majorBidi"/>
          <w:b/>
          <w:bCs/>
          <w:sz w:val="24"/>
          <w:szCs w:val="24"/>
        </w:rPr>
        <w:t>DXL</w:t>
      </w:r>
      <w:r>
        <w:rPr>
          <w:rFonts w:asciiTheme="majorBidi" w:hAnsiTheme="majorBidi" w:cstheme="majorBidi"/>
          <w:sz w:val="24"/>
          <w:szCs w:val="24"/>
        </w:rPr>
        <w:t xml:space="preserve">, </w:t>
      </w:r>
      <w:r w:rsidRPr="001E1B5A">
        <w:rPr>
          <w:rFonts w:asciiTheme="majorBidi" w:hAnsiTheme="majorBidi" w:cstheme="majorBidi"/>
          <w:b/>
          <w:bCs/>
          <w:sz w:val="24"/>
          <w:szCs w:val="24"/>
        </w:rPr>
        <w:t>OpenIOC</w:t>
      </w:r>
      <w:r>
        <w:rPr>
          <w:rFonts w:asciiTheme="majorBidi" w:hAnsiTheme="majorBidi" w:cstheme="majorBidi"/>
          <w:sz w:val="24"/>
          <w:szCs w:val="24"/>
        </w:rPr>
        <w:t>.</w:t>
      </w:r>
    </w:p>
    <w:p w14:paraId="2033E8E0" w14:textId="77777777" w:rsidR="00380761" w:rsidRDefault="00380761" w:rsidP="00380761">
      <w:pPr>
        <w:tabs>
          <w:tab w:val="left" w:pos="284"/>
          <w:tab w:val="left" w:pos="567"/>
          <w:tab w:val="left" w:pos="851"/>
          <w:tab w:val="left" w:pos="1134"/>
        </w:tabs>
        <w:ind w:left="1701" w:hanging="2160"/>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t>4.1.11.30</w:t>
      </w:r>
      <w:r>
        <w:rPr>
          <w:rFonts w:asciiTheme="majorBidi" w:hAnsiTheme="majorBidi" w:cstheme="majorBidi"/>
          <w:sz w:val="24"/>
          <w:szCs w:val="24"/>
        </w:rPr>
        <w:tab/>
      </w:r>
      <w:r w:rsidRPr="0086532C">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identification capabilities based on </w:t>
      </w:r>
      <w:r w:rsidRPr="00D14AAB">
        <w:rPr>
          <w:rFonts w:asciiTheme="majorBidi" w:hAnsiTheme="majorBidi" w:cstheme="majorBidi"/>
          <w:b/>
          <w:bCs/>
          <w:sz w:val="24"/>
          <w:szCs w:val="24"/>
        </w:rPr>
        <w:t>Single Sign-On (SSO)</w:t>
      </w:r>
      <w:r>
        <w:rPr>
          <w:rFonts w:asciiTheme="majorBidi" w:hAnsiTheme="majorBidi" w:cstheme="majorBidi"/>
          <w:b/>
          <w:bCs/>
          <w:sz w:val="24"/>
          <w:szCs w:val="24"/>
        </w:rPr>
        <w:t>.</w:t>
      </w:r>
    </w:p>
    <w:p w14:paraId="02798F8D"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4.1.11.31</w:t>
      </w:r>
      <w:r>
        <w:rPr>
          <w:rFonts w:asciiTheme="majorBidi" w:hAnsiTheme="majorBidi" w:cstheme="majorBidi"/>
          <w:sz w:val="24"/>
          <w:szCs w:val="24"/>
        </w:rPr>
        <w:tab/>
      </w:r>
      <w:r w:rsidRPr="00ED256E">
        <w:rPr>
          <w:rFonts w:asciiTheme="majorBidi" w:hAnsiTheme="majorBidi" w:cstheme="majorBidi"/>
          <w:sz w:val="24"/>
          <w:szCs w:val="24"/>
          <w:u w:val="single"/>
        </w:rPr>
        <w:t>Support is required</w:t>
      </w:r>
      <w:r>
        <w:rPr>
          <w:rFonts w:asciiTheme="majorBidi" w:hAnsiTheme="majorBidi" w:cstheme="majorBidi"/>
          <w:sz w:val="24"/>
          <w:szCs w:val="24"/>
        </w:rPr>
        <w:t xml:space="preserve"> for verifying users and groups against a </w:t>
      </w:r>
      <w:r w:rsidRPr="00ED256E">
        <w:rPr>
          <w:rFonts w:asciiTheme="majorBidi" w:hAnsiTheme="majorBidi" w:cstheme="majorBidi"/>
          <w:b/>
          <w:bCs/>
          <w:sz w:val="24"/>
          <w:szCs w:val="24"/>
        </w:rPr>
        <w:t>Central</w:t>
      </w:r>
      <w:r>
        <w:rPr>
          <w:rFonts w:asciiTheme="majorBidi" w:hAnsiTheme="majorBidi" w:cstheme="majorBidi"/>
          <w:sz w:val="24"/>
          <w:szCs w:val="24"/>
        </w:rPr>
        <w:t xml:space="preserve"> </w:t>
      </w:r>
      <w:r w:rsidRPr="00ED256E">
        <w:rPr>
          <w:rFonts w:asciiTheme="majorBidi" w:hAnsiTheme="majorBidi" w:cstheme="majorBidi"/>
          <w:b/>
          <w:bCs/>
          <w:sz w:val="24"/>
          <w:szCs w:val="24"/>
        </w:rPr>
        <w:t>Repository</w:t>
      </w:r>
      <w:r>
        <w:rPr>
          <w:rFonts w:asciiTheme="majorBidi" w:hAnsiTheme="majorBidi" w:cstheme="majorBidi"/>
          <w:sz w:val="24"/>
          <w:szCs w:val="24"/>
        </w:rPr>
        <w:t xml:space="preserve"> such as </w:t>
      </w:r>
      <w:r w:rsidRPr="00ED256E">
        <w:rPr>
          <w:rFonts w:asciiTheme="majorBidi" w:hAnsiTheme="majorBidi" w:cstheme="majorBidi"/>
          <w:b/>
          <w:bCs/>
          <w:sz w:val="24"/>
          <w:szCs w:val="24"/>
        </w:rPr>
        <w:t>Active Directory</w:t>
      </w:r>
      <w:r>
        <w:rPr>
          <w:rFonts w:asciiTheme="majorBidi" w:hAnsiTheme="majorBidi" w:cstheme="majorBidi"/>
          <w:sz w:val="24"/>
          <w:szCs w:val="24"/>
        </w:rPr>
        <w:t xml:space="preserve">. </w:t>
      </w:r>
    </w:p>
    <w:p w14:paraId="0FD3781A" w14:textId="77777777" w:rsidR="005C26F1" w:rsidRDefault="00380761" w:rsidP="005C26F1">
      <w:pPr>
        <w:tabs>
          <w:tab w:val="left" w:pos="284"/>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r>
      <w:r w:rsidR="005C26F1">
        <w:rPr>
          <w:rFonts w:asciiTheme="majorBidi" w:hAnsiTheme="majorBidi" w:cstheme="majorBidi"/>
          <w:sz w:val="24"/>
          <w:szCs w:val="24"/>
        </w:rPr>
        <w:t>4.1.12</w:t>
      </w:r>
      <w:r w:rsidR="005C26F1">
        <w:rPr>
          <w:rFonts w:asciiTheme="majorBidi" w:hAnsiTheme="majorBidi" w:cstheme="majorBidi"/>
          <w:sz w:val="24"/>
          <w:szCs w:val="24"/>
        </w:rPr>
        <w:tab/>
        <w:t>The proposed system shall have the ability to connect different security solutions. At a minimum, the solution shall offer the following capabilities:</w:t>
      </w:r>
    </w:p>
    <w:p w14:paraId="3EB33BF0" w14:textId="77777777"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4.1.12.1</w:t>
      </w:r>
      <w:r>
        <w:rPr>
          <w:rFonts w:asciiTheme="majorBidi" w:hAnsiTheme="majorBidi" w:cstheme="majorBidi"/>
          <w:sz w:val="24"/>
          <w:szCs w:val="24"/>
        </w:rPr>
        <w:tab/>
        <w:t>A physical topology that shows all connected devices, and a topology display that shows information about the interfaces to which the devices are connected.</w:t>
      </w:r>
    </w:p>
    <w:p w14:paraId="7D0F2C64" w14:textId="3015F048"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4.1.12.2</w:t>
      </w:r>
      <w:r>
        <w:rPr>
          <w:rFonts w:asciiTheme="majorBidi" w:hAnsiTheme="majorBidi" w:cstheme="majorBidi"/>
          <w:sz w:val="24"/>
          <w:szCs w:val="24"/>
        </w:rPr>
        <w:tab/>
        <w:t xml:space="preserve">Security </w:t>
      </w:r>
      <w:r w:rsidR="0003763E">
        <w:rPr>
          <w:rFonts w:asciiTheme="majorBidi" w:hAnsiTheme="majorBidi" w:cstheme="majorBidi"/>
          <w:sz w:val="24"/>
          <w:szCs w:val="24"/>
        </w:rPr>
        <w:t xml:space="preserve">Best Practices </w:t>
      </w:r>
      <w:r>
        <w:rPr>
          <w:rFonts w:asciiTheme="majorBidi" w:hAnsiTheme="majorBidi" w:cstheme="majorBidi"/>
          <w:sz w:val="24"/>
          <w:szCs w:val="24"/>
        </w:rPr>
        <w:t>that examine various security components in the network to identify potential vulnerabilities and suggest configuration improvements.</w:t>
      </w:r>
    </w:p>
    <w:p w14:paraId="4A270019" w14:textId="268DA586"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4.1.12.3</w:t>
      </w:r>
      <w:r>
        <w:rPr>
          <w:rFonts w:asciiTheme="majorBidi" w:hAnsiTheme="majorBidi" w:cstheme="majorBidi"/>
          <w:sz w:val="24"/>
          <w:szCs w:val="24"/>
        </w:rPr>
        <w:tab/>
      </w:r>
      <w:r w:rsidR="00203439">
        <w:rPr>
          <w:rFonts w:asciiTheme="majorBidi" w:hAnsiTheme="majorBidi" w:cstheme="majorBidi"/>
          <w:sz w:val="24"/>
          <w:szCs w:val="24"/>
        </w:rPr>
        <w:t>A</w:t>
      </w:r>
      <w:r>
        <w:rPr>
          <w:rFonts w:asciiTheme="majorBidi" w:hAnsiTheme="majorBidi" w:cstheme="majorBidi"/>
          <w:sz w:val="24"/>
          <w:szCs w:val="24"/>
        </w:rPr>
        <w:t xml:space="preserve"> built-in automation feature that combines an event trigger with one or more actions to monitor the network and </w:t>
      </w:r>
      <w:r w:rsidR="00203439">
        <w:rPr>
          <w:rFonts w:asciiTheme="majorBidi" w:hAnsiTheme="majorBidi" w:cstheme="majorBidi"/>
          <w:sz w:val="24"/>
          <w:szCs w:val="24"/>
        </w:rPr>
        <w:t xml:space="preserve">to </w:t>
      </w:r>
      <w:r>
        <w:rPr>
          <w:rFonts w:asciiTheme="majorBidi" w:hAnsiTheme="majorBidi" w:cstheme="majorBidi"/>
          <w:sz w:val="24"/>
          <w:szCs w:val="24"/>
        </w:rPr>
        <w:t>perform designated actions whenever a threat or state change is detected.</w:t>
      </w:r>
    </w:p>
    <w:p w14:paraId="553B9E04" w14:textId="4B5ECF67"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4.1.12.4</w:t>
      </w:r>
      <w:r>
        <w:rPr>
          <w:rFonts w:asciiTheme="majorBidi" w:hAnsiTheme="majorBidi" w:cstheme="majorBidi"/>
          <w:sz w:val="24"/>
          <w:szCs w:val="24"/>
        </w:rPr>
        <w:tab/>
        <w:t>Monitor human factor actions</w:t>
      </w:r>
      <w:r w:rsidR="00203439">
        <w:rPr>
          <w:rFonts w:asciiTheme="majorBidi" w:hAnsiTheme="majorBidi" w:cstheme="majorBidi"/>
          <w:sz w:val="24"/>
          <w:szCs w:val="24"/>
        </w:rPr>
        <w:t xml:space="preserve"> capabilities</w:t>
      </w:r>
      <w:r>
        <w:rPr>
          <w:rFonts w:asciiTheme="majorBidi" w:hAnsiTheme="majorBidi" w:cstheme="majorBidi"/>
          <w:sz w:val="24"/>
          <w:szCs w:val="24"/>
        </w:rPr>
        <w:t xml:space="preserve">: configuration state, system state, switch to backup in </w:t>
      </w:r>
      <w:r w:rsidR="00203439">
        <w:rPr>
          <w:rFonts w:asciiTheme="majorBidi" w:hAnsiTheme="majorBidi" w:cstheme="majorBidi"/>
          <w:sz w:val="24"/>
          <w:szCs w:val="24"/>
        </w:rPr>
        <w:t>the event</w:t>
      </w:r>
      <w:r>
        <w:rPr>
          <w:rFonts w:asciiTheme="majorBidi" w:hAnsiTheme="majorBidi" w:cstheme="majorBidi"/>
          <w:sz w:val="24"/>
          <w:szCs w:val="24"/>
        </w:rPr>
        <w:t xml:space="preserve"> of </w:t>
      </w:r>
      <w:r w:rsidRPr="000E3BB3">
        <w:rPr>
          <w:rFonts w:asciiTheme="majorBidi" w:hAnsiTheme="majorBidi" w:cstheme="majorBidi"/>
          <w:b/>
          <w:bCs/>
          <w:sz w:val="24"/>
          <w:szCs w:val="24"/>
        </w:rPr>
        <w:t>HA</w:t>
      </w:r>
      <w:r>
        <w:rPr>
          <w:rFonts w:asciiTheme="majorBidi" w:hAnsiTheme="majorBidi" w:cstheme="majorBidi"/>
          <w:sz w:val="24"/>
          <w:szCs w:val="24"/>
        </w:rPr>
        <w:t xml:space="preserve"> failure, event log handler, incoming </w:t>
      </w:r>
      <w:r w:rsidR="00203439" w:rsidRPr="009D39E0">
        <w:rPr>
          <w:rFonts w:asciiTheme="majorBidi" w:hAnsiTheme="majorBidi" w:cstheme="majorBidi"/>
          <w:b/>
          <w:bCs/>
          <w:sz w:val="24"/>
          <w:szCs w:val="24"/>
        </w:rPr>
        <w:t>w</w:t>
      </w:r>
      <w:r>
        <w:rPr>
          <w:rFonts w:asciiTheme="majorBidi" w:hAnsiTheme="majorBidi" w:cstheme="majorBidi"/>
          <w:b/>
          <w:bCs/>
          <w:sz w:val="24"/>
          <w:szCs w:val="24"/>
        </w:rPr>
        <w:t>e</w:t>
      </w:r>
      <w:r w:rsidRPr="000E3BB3">
        <w:rPr>
          <w:rFonts w:asciiTheme="majorBidi" w:hAnsiTheme="majorBidi" w:cstheme="majorBidi"/>
          <w:b/>
          <w:bCs/>
          <w:sz w:val="24"/>
          <w:szCs w:val="24"/>
        </w:rPr>
        <w:t>bhook</w:t>
      </w:r>
      <w:r>
        <w:rPr>
          <w:rFonts w:asciiTheme="majorBidi" w:hAnsiTheme="majorBidi" w:cstheme="majorBidi"/>
          <w:sz w:val="24"/>
          <w:szCs w:val="24"/>
        </w:rPr>
        <w:t>, and scheduler.</w:t>
      </w:r>
    </w:p>
    <w:p w14:paraId="6B29DE9C" w14:textId="0F4787CD"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4.1.12.5</w:t>
      </w:r>
      <w:r>
        <w:rPr>
          <w:rFonts w:asciiTheme="majorBidi" w:hAnsiTheme="majorBidi" w:cstheme="majorBidi"/>
          <w:sz w:val="24"/>
          <w:szCs w:val="24"/>
        </w:rPr>
        <w:tab/>
        <w:t xml:space="preserve">Action tracking: </w:t>
      </w:r>
      <w:r w:rsidRPr="000E3BB3">
        <w:rPr>
          <w:rFonts w:asciiTheme="majorBidi" w:hAnsiTheme="majorBidi" w:cstheme="majorBidi"/>
          <w:b/>
          <w:bCs/>
          <w:sz w:val="24"/>
          <w:szCs w:val="24"/>
        </w:rPr>
        <w:t>Cli</w:t>
      </w:r>
      <w:r>
        <w:rPr>
          <w:rFonts w:asciiTheme="majorBidi" w:hAnsiTheme="majorBidi" w:cstheme="majorBidi"/>
          <w:sz w:val="24"/>
          <w:szCs w:val="24"/>
        </w:rPr>
        <w:t xml:space="preserve"> script, email, </w:t>
      </w:r>
      <w:r w:rsidRPr="000E3BB3">
        <w:rPr>
          <w:rFonts w:asciiTheme="majorBidi" w:hAnsiTheme="majorBidi" w:cstheme="majorBidi"/>
          <w:b/>
          <w:bCs/>
          <w:sz w:val="24"/>
          <w:szCs w:val="24"/>
        </w:rPr>
        <w:t>iOS</w:t>
      </w:r>
      <w:r>
        <w:rPr>
          <w:rFonts w:asciiTheme="majorBidi" w:hAnsiTheme="majorBidi" w:cstheme="majorBidi"/>
          <w:sz w:val="24"/>
          <w:szCs w:val="24"/>
        </w:rPr>
        <w:t xml:space="preserve"> app notifications, public cloud functions, Slack notifications, and </w:t>
      </w:r>
      <w:r w:rsidR="00203439">
        <w:rPr>
          <w:rFonts w:asciiTheme="majorBidi" w:hAnsiTheme="majorBidi" w:cstheme="majorBidi"/>
          <w:b/>
          <w:bCs/>
          <w:sz w:val="24"/>
          <w:szCs w:val="24"/>
        </w:rPr>
        <w:t>w</w:t>
      </w:r>
      <w:r w:rsidRPr="000E3BB3">
        <w:rPr>
          <w:rFonts w:asciiTheme="majorBidi" w:hAnsiTheme="majorBidi" w:cstheme="majorBidi"/>
          <w:b/>
          <w:bCs/>
          <w:sz w:val="24"/>
          <w:szCs w:val="24"/>
        </w:rPr>
        <w:t>ebhook</w:t>
      </w:r>
      <w:r>
        <w:rPr>
          <w:rFonts w:asciiTheme="majorBidi" w:hAnsiTheme="majorBidi" w:cstheme="majorBidi"/>
          <w:sz w:val="24"/>
          <w:szCs w:val="24"/>
        </w:rPr>
        <w:t>.</w:t>
      </w:r>
    </w:p>
    <w:p w14:paraId="404DFABC" w14:textId="77777777" w:rsidR="005C26F1" w:rsidRDefault="005C26F1" w:rsidP="005C26F1">
      <w:pPr>
        <w:tabs>
          <w:tab w:val="left" w:pos="284"/>
          <w:tab w:val="left" w:pos="567"/>
          <w:tab w:val="left" w:pos="851"/>
          <w:tab w:val="left" w:pos="1134"/>
        </w:tabs>
        <w:ind w:left="1843" w:hanging="1985"/>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4.1.12.6</w:t>
      </w:r>
      <w:r>
        <w:rPr>
          <w:rFonts w:asciiTheme="majorBidi" w:hAnsiTheme="majorBidi" w:cstheme="majorBidi"/>
          <w:sz w:val="24"/>
          <w:szCs w:val="24"/>
        </w:rPr>
        <w:tab/>
        <w:t xml:space="preserve">The proposed system shall permit </w:t>
      </w:r>
      <w:r w:rsidRPr="00996398">
        <w:rPr>
          <w:rFonts w:asciiTheme="majorBidi" w:hAnsiTheme="majorBidi" w:cstheme="majorBidi"/>
          <w:b/>
          <w:bCs/>
          <w:sz w:val="24"/>
          <w:szCs w:val="24"/>
        </w:rPr>
        <w:t>GUI</w:t>
      </w:r>
      <w:r>
        <w:rPr>
          <w:rFonts w:asciiTheme="majorBidi" w:hAnsiTheme="majorBidi" w:cstheme="majorBidi"/>
          <w:sz w:val="24"/>
          <w:szCs w:val="24"/>
        </w:rPr>
        <w:t xml:space="preserve"> configurations for external services. Details are required regarding supported external services.</w:t>
      </w:r>
    </w:p>
    <w:p w14:paraId="0A98E613" w14:textId="46316DBB"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4.1.12.7</w:t>
      </w:r>
      <w:r>
        <w:rPr>
          <w:rFonts w:asciiTheme="majorBidi" w:hAnsiTheme="majorBidi" w:cstheme="majorBidi"/>
          <w:sz w:val="24"/>
          <w:szCs w:val="24"/>
        </w:rPr>
        <w:tab/>
        <w:t xml:space="preserve">The system </w:t>
      </w:r>
      <w:r w:rsidR="0003763E">
        <w:rPr>
          <w:rFonts w:asciiTheme="majorBidi" w:hAnsiTheme="majorBidi" w:cstheme="majorBidi"/>
          <w:sz w:val="24"/>
          <w:szCs w:val="24"/>
        </w:rPr>
        <w:t>shall</w:t>
      </w:r>
      <w:r>
        <w:rPr>
          <w:rFonts w:asciiTheme="majorBidi" w:hAnsiTheme="majorBidi" w:cstheme="majorBidi"/>
          <w:sz w:val="24"/>
          <w:szCs w:val="24"/>
        </w:rPr>
        <w:t xml:space="preserve"> support external threat feeds and, among other things, a list of URLs, an IP list, a list of domain names, and a hash code of malware files. Details are required regarding additional feed capabilities.</w:t>
      </w:r>
    </w:p>
    <w:p w14:paraId="26BF3055" w14:textId="77777777"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4.1.12.8</w:t>
      </w:r>
      <w:r>
        <w:rPr>
          <w:rFonts w:asciiTheme="majorBidi" w:hAnsiTheme="majorBidi" w:cstheme="majorBidi"/>
          <w:sz w:val="24"/>
          <w:szCs w:val="24"/>
        </w:rPr>
        <w:tab/>
        <w:t>Reporting and alerts.</w:t>
      </w:r>
    </w:p>
    <w:p w14:paraId="0FAE0705" w14:textId="714B89DB"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4.1.12.9</w:t>
      </w:r>
      <w:r>
        <w:rPr>
          <w:rFonts w:asciiTheme="majorBidi" w:hAnsiTheme="majorBidi" w:cstheme="majorBidi"/>
          <w:sz w:val="24"/>
          <w:szCs w:val="24"/>
        </w:rPr>
        <w:tab/>
        <w:t>The ability to create and filter system reports (structured reports and customized reports)</w:t>
      </w:r>
      <w:r w:rsidR="00203439">
        <w:rPr>
          <w:rFonts w:asciiTheme="majorBidi" w:hAnsiTheme="majorBidi" w:cstheme="majorBidi"/>
          <w:sz w:val="24"/>
          <w:szCs w:val="24"/>
        </w:rPr>
        <w:t xml:space="preserve"> is required</w:t>
      </w:r>
      <w:r>
        <w:rPr>
          <w:rFonts w:asciiTheme="majorBidi" w:hAnsiTheme="majorBidi" w:cstheme="majorBidi"/>
          <w:sz w:val="24"/>
          <w:szCs w:val="24"/>
        </w:rPr>
        <w:t>. Details are required regarding the types of reports included in the system and the customized report creation interface.</w:t>
      </w:r>
    </w:p>
    <w:p w14:paraId="22501200" w14:textId="79F4781D"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4.1.12.10</w:t>
      </w:r>
      <w:r>
        <w:rPr>
          <w:rFonts w:asciiTheme="majorBidi" w:hAnsiTheme="majorBidi" w:cstheme="majorBidi"/>
          <w:sz w:val="24"/>
          <w:szCs w:val="24"/>
        </w:rPr>
        <w:tab/>
        <w:t>The ability to send alerts to system administrators and to parties that will be defined in advance, in real-time, and in a scheduled manner</w:t>
      </w:r>
      <w:r w:rsidR="00203439">
        <w:rPr>
          <w:rFonts w:asciiTheme="majorBidi" w:hAnsiTheme="majorBidi" w:cstheme="majorBidi"/>
          <w:sz w:val="24"/>
          <w:szCs w:val="24"/>
        </w:rPr>
        <w:t xml:space="preserve"> is required</w:t>
      </w:r>
      <w:r>
        <w:rPr>
          <w:rFonts w:asciiTheme="majorBidi" w:hAnsiTheme="majorBidi" w:cstheme="majorBidi"/>
          <w:sz w:val="24"/>
          <w:szCs w:val="24"/>
        </w:rPr>
        <w:t>. Details are required regarding the system’s capabilities regarding sending alerts (sending method, content, timing).</w:t>
      </w:r>
    </w:p>
    <w:p w14:paraId="74CF52E7" w14:textId="6964AC6E" w:rsidR="005C26F1" w:rsidRDefault="005C26F1" w:rsidP="005C26F1">
      <w:pPr>
        <w:tabs>
          <w:tab w:val="left" w:pos="284"/>
          <w:tab w:val="left" w:pos="567"/>
          <w:tab w:val="left" w:pos="851"/>
          <w:tab w:val="left" w:pos="1134"/>
        </w:tabs>
        <w:ind w:left="1843" w:hanging="1843"/>
        <w:rPr>
          <w:rFonts w:asciiTheme="majorBidi" w:hAnsiTheme="majorBidi" w:cstheme="majorBidi"/>
          <w:b/>
          <w:bCs/>
          <w:sz w:val="24"/>
          <w:szCs w:val="24"/>
        </w:rPr>
      </w:pPr>
      <w:r>
        <w:rPr>
          <w:rFonts w:asciiTheme="majorBidi" w:hAnsiTheme="majorBidi" w:cstheme="majorBidi"/>
          <w:sz w:val="24"/>
          <w:szCs w:val="24"/>
        </w:rPr>
        <w:tab/>
        <w:t>4.1.13</w:t>
      </w:r>
      <w:r>
        <w:rPr>
          <w:rFonts w:asciiTheme="majorBidi" w:hAnsiTheme="majorBidi" w:cstheme="majorBidi"/>
          <w:sz w:val="24"/>
          <w:szCs w:val="24"/>
        </w:rPr>
        <w:tab/>
      </w:r>
      <w:r>
        <w:rPr>
          <w:rFonts w:asciiTheme="majorBidi" w:hAnsiTheme="majorBidi" w:cstheme="majorBidi"/>
          <w:b/>
          <w:bCs/>
          <w:sz w:val="24"/>
          <w:szCs w:val="24"/>
        </w:rPr>
        <w:t xml:space="preserve">Change </w:t>
      </w:r>
      <w:r w:rsidR="00AB3DEE">
        <w:rPr>
          <w:rFonts w:asciiTheme="majorBidi" w:hAnsiTheme="majorBidi" w:cstheme="majorBidi"/>
          <w:b/>
          <w:bCs/>
          <w:sz w:val="24"/>
          <w:szCs w:val="24"/>
        </w:rPr>
        <w:t xml:space="preserve">management </w:t>
      </w:r>
      <w:r w:rsidR="00AB3DEE" w:rsidRPr="0090600A">
        <w:rPr>
          <w:rFonts w:asciiTheme="majorBidi" w:hAnsiTheme="majorBidi" w:cstheme="majorBidi"/>
          <w:b/>
          <w:bCs/>
          <w:sz w:val="24"/>
          <w:szCs w:val="24"/>
        </w:rPr>
        <w:t xml:space="preserve">and </w:t>
      </w:r>
      <w:r w:rsidR="00AB3DEE">
        <w:rPr>
          <w:rFonts w:asciiTheme="majorBidi" w:hAnsiTheme="majorBidi" w:cstheme="majorBidi"/>
          <w:b/>
          <w:bCs/>
          <w:sz w:val="24"/>
          <w:szCs w:val="24"/>
        </w:rPr>
        <w:t>b</w:t>
      </w:r>
      <w:r w:rsidR="00AB3DEE" w:rsidRPr="0090600A">
        <w:rPr>
          <w:rFonts w:asciiTheme="majorBidi" w:hAnsiTheme="majorBidi" w:cstheme="majorBidi"/>
          <w:b/>
          <w:bCs/>
          <w:sz w:val="24"/>
          <w:szCs w:val="24"/>
        </w:rPr>
        <w:t xml:space="preserve">est </w:t>
      </w:r>
      <w:r w:rsidR="00AB3DEE">
        <w:rPr>
          <w:rFonts w:asciiTheme="majorBidi" w:hAnsiTheme="majorBidi" w:cstheme="majorBidi"/>
          <w:b/>
          <w:bCs/>
          <w:sz w:val="24"/>
          <w:szCs w:val="24"/>
        </w:rPr>
        <w:t>p</w:t>
      </w:r>
      <w:r w:rsidR="00AB3DEE" w:rsidRPr="0090600A">
        <w:rPr>
          <w:rFonts w:asciiTheme="majorBidi" w:hAnsiTheme="majorBidi" w:cstheme="majorBidi"/>
          <w:b/>
          <w:bCs/>
          <w:sz w:val="24"/>
          <w:szCs w:val="24"/>
        </w:rPr>
        <w:t>ractice</w:t>
      </w:r>
      <w:r w:rsidR="00AB3DEE">
        <w:rPr>
          <w:rFonts w:asciiTheme="majorBidi" w:hAnsiTheme="majorBidi" w:cstheme="majorBidi"/>
          <w:b/>
          <w:bCs/>
          <w:sz w:val="24"/>
          <w:szCs w:val="24"/>
        </w:rPr>
        <w:t>s</w:t>
      </w:r>
      <w:commentRangeStart w:id="16"/>
      <w:commentRangeEnd w:id="16"/>
      <w:r w:rsidR="00203439">
        <w:rPr>
          <w:rStyle w:val="CommentReference"/>
        </w:rPr>
        <w:commentReference w:id="16"/>
      </w:r>
    </w:p>
    <w:p w14:paraId="50AC5E01" w14:textId="751D8666"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4.1.13.1</w:t>
      </w:r>
      <w:r>
        <w:rPr>
          <w:rFonts w:asciiTheme="majorBidi" w:hAnsiTheme="majorBidi" w:cstheme="majorBidi"/>
          <w:sz w:val="24"/>
          <w:szCs w:val="24"/>
        </w:rPr>
        <w:tab/>
        <w:t xml:space="preserve">Details are required regarding the Manufacturer’s </w:t>
      </w:r>
      <w:r w:rsidRPr="00425F5B">
        <w:rPr>
          <w:rFonts w:asciiTheme="majorBidi" w:hAnsiTheme="majorBidi" w:cstheme="majorBidi"/>
          <w:b/>
          <w:bCs/>
          <w:sz w:val="24"/>
          <w:szCs w:val="24"/>
        </w:rPr>
        <w:t>Best Practice</w:t>
      </w:r>
      <w:r w:rsidR="00203439">
        <w:rPr>
          <w:rFonts w:asciiTheme="majorBidi" w:hAnsiTheme="majorBidi" w:cstheme="majorBidi"/>
          <w:b/>
          <w:bCs/>
          <w:sz w:val="24"/>
          <w:szCs w:val="24"/>
        </w:rPr>
        <w:t>s</w:t>
      </w:r>
      <w:r>
        <w:rPr>
          <w:rFonts w:asciiTheme="majorBidi" w:hAnsiTheme="majorBidi" w:cstheme="majorBidi"/>
          <w:sz w:val="24"/>
          <w:szCs w:val="24"/>
        </w:rPr>
        <w:t xml:space="preserve"> on system implementation.</w:t>
      </w:r>
    </w:p>
    <w:p w14:paraId="7F9F3064" w14:textId="77777777"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4.1.13.2</w:t>
      </w:r>
      <w:r>
        <w:rPr>
          <w:rFonts w:asciiTheme="majorBidi" w:hAnsiTheme="majorBidi" w:cstheme="majorBidi"/>
          <w:sz w:val="24"/>
          <w:szCs w:val="24"/>
        </w:rPr>
        <w:tab/>
        <w:t>Details are required regarding the system’s update methodology and regarding the installation of updates in order to ensure that every change is tested and approved prior to being implemented in the production environment.</w:t>
      </w:r>
    </w:p>
    <w:p w14:paraId="191058FA" w14:textId="77777777" w:rsidR="005C26F1" w:rsidRDefault="005C26F1" w:rsidP="005C26F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t>4.1.4</w:t>
      </w:r>
      <w:r>
        <w:rPr>
          <w:rFonts w:asciiTheme="majorBidi" w:hAnsiTheme="majorBidi" w:cstheme="majorBidi"/>
          <w:sz w:val="24"/>
          <w:szCs w:val="24"/>
        </w:rPr>
        <w:tab/>
      </w:r>
      <w:r w:rsidRPr="007A5B1A">
        <w:rPr>
          <w:rFonts w:asciiTheme="majorBidi" w:hAnsiTheme="majorBidi" w:cstheme="majorBidi"/>
          <w:b/>
          <w:bCs/>
          <w:sz w:val="24"/>
          <w:szCs w:val="24"/>
        </w:rPr>
        <w:t>Roadmap</w:t>
      </w:r>
    </w:p>
    <w:p w14:paraId="233230FC" w14:textId="77777777"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4.1.14.1</w:t>
      </w:r>
      <w:r>
        <w:rPr>
          <w:rFonts w:asciiTheme="majorBidi" w:hAnsiTheme="majorBidi" w:cstheme="majorBidi"/>
          <w:sz w:val="24"/>
          <w:szCs w:val="24"/>
        </w:rPr>
        <w:tab/>
        <w:t xml:space="preserve">Details are required regarding the Manufacturer’s roadmap in the domain of the Specific Invitation to Tender, with a focus on the Main </w:t>
      </w:r>
      <w:r>
        <w:rPr>
          <w:rFonts w:asciiTheme="majorBidi" w:hAnsiTheme="majorBidi" w:cstheme="majorBidi"/>
          <w:b/>
          <w:bCs/>
          <w:sz w:val="24"/>
          <w:szCs w:val="24"/>
        </w:rPr>
        <w:t>F</w:t>
      </w:r>
      <w:r w:rsidRPr="007A5B1A">
        <w:rPr>
          <w:rFonts w:asciiTheme="majorBidi" w:hAnsiTheme="majorBidi" w:cstheme="majorBidi"/>
          <w:b/>
          <w:bCs/>
          <w:sz w:val="24"/>
          <w:szCs w:val="24"/>
        </w:rPr>
        <w:t>eatures</w:t>
      </w:r>
      <w:r>
        <w:rPr>
          <w:rFonts w:asciiTheme="majorBidi" w:hAnsiTheme="majorBidi" w:cstheme="majorBidi"/>
          <w:sz w:val="24"/>
          <w:szCs w:val="24"/>
        </w:rPr>
        <w:t xml:space="preserve"> and </w:t>
      </w:r>
      <w:r w:rsidRPr="007A5B1A">
        <w:rPr>
          <w:rFonts w:asciiTheme="majorBidi" w:hAnsiTheme="majorBidi" w:cstheme="majorBidi"/>
          <w:b/>
          <w:bCs/>
          <w:sz w:val="24"/>
          <w:szCs w:val="24"/>
        </w:rPr>
        <w:t>schedules for the upcoming year</w:t>
      </w:r>
      <w:r>
        <w:rPr>
          <w:rFonts w:asciiTheme="majorBidi" w:hAnsiTheme="majorBidi" w:cstheme="majorBidi"/>
          <w:sz w:val="24"/>
          <w:szCs w:val="24"/>
        </w:rPr>
        <w:t>.</w:t>
      </w:r>
    </w:p>
    <w:p w14:paraId="578DF5EF" w14:textId="77777777" w:rsidR="005C26F1" w:rsidRDefault="005C26F1" w:rsidP="005C26F1">
      <w:pPr>
        <w:rPr>
          <w:rFonts w:asciiTheme="majorBidi" w:hAnsiTheme="majorBidi" w:cstheme="majorBidi"/>
          <w:sz w:val="24"/>
          <w:szCs w:val="24"/>
        </w:rPr>
      </w:pPr>
      <w:r>
        <w:rPr>
          <w:rFonts w:asciiTheme="majorBidi" w:hAnsiTheme="majorBidi" w:cstheme="majorBidi"/>
          <w:sz w:val="24"/>
          <w:szCs w:val="24"/>
        </w:rPr>
        <w:br w:type="page"/>
      </w:r>
    </w:p>
    <w:p w14:paraId="7C20A91D" w14:textId="77777777" w:rsidR="005C26F1" w:rsidRPr="007A5B1A" w:rsidRDefault="005C26F1" w:rsidP="005C26F1">
      <w:pPr>
        <w:tabs>
          <w:tab w:val="left" w:pos="284"/>
          <w:tab w:val="left" w:pos="567"/>
          <w:tab w:val="left" w:pos="851"/>
          <w:tab w:val="left" w:pos="1134"/>
        </w:tabs>
        <w:ind w:left="1843" w:hanging="1843"/>
        <w:jc w:val="center"/>
        <w:rPr>
          <w:rFonts w:asciiTheme="majorBidi" w:hAnsiTheme="majorBidi" w:cstheme="majorBidi"/>
          <w:b/>
          <w:bCs/>
          <w:sz w:val="24"/>
          <w:szCs w:val="24"/>
        </w:rPr>
      </w:pPr>
      <w:r w:rsidRPr="007A5B1A">
        <w:rPr>
          <w:rFonts w:asciiTheme="majorBidi" w:hAnsiTheme="majorBidi" w:cstheme="majorBidi"/>
          <w:b/>
          <w:bCs/>
          <w:sz w:val="24"/>
          <w:szCs w:val="24"/>
        </w:rPr>
        <w:lastRenderedPageBreak/>
        <w:t xml:space="preserve">5. Appendix D – </w:t>
      </w:r>
      <w:r>
        <w:rPr>
          <w:rFonts w:asciiTheme="majorBidi" w:hAnsiTheme="majorBidi" w:cstheme="majorBidi"/>
          <w:b/>
          <w:bCs/>
          <w:sz w:val="24"/>
          <w:szCs w:val="24"/>
        </w:rPr>
        <w:t xml:space="preserve">Reference </w:t>
      </w:r>
      <w:r w:rsidRPr="007A5B1A">
        <w:rPr>
          <w:rFonts w:asciiTheme="majorBidi" w:hAnsiTheme="majorBidi" w:cstheme="majorBidi"/>
          <w:b/>
          <w:bCs/>
          <w:sz w:val="24"/>
          <w:szCs w:val="24"/>
        </w:rPr>
        <w:t>Model</w:t>
      </w:r>
    </w:p>
    <w:p w14:paraId="0C04AED5" w14:textId="77777777" w:rsidR="005C26F1" w:rsidRDefault="005C26F1" w:rsidP="005C26F1">
      <w:pPr>
        <w:tabs>
          <w:tab w:val="left" w:pos="284"/>
          <w:tab w:val="left" w:pos="567"/>
          <w:tab w:val="left" w:pos="851"/>
          <w:tab w:val="left" w:pos="1134"/>
        </w:tabs>
        <w:ind w:left="1437" w:hanging="1896"/>
        <w:rPr>
          <w:rFonts w:asciiTheme="majorBidi" w:hAnsiTheme="majorBidi" w:cstheme="majorBidi"/>
          <w:sz w:val="24"/>
          <w:szCs w:val="24"/>
        </w:rPr>
      </w:pPr>
    </w:p>
    <w:p w14:paraId="2AB3C712" w14:textId="77777777" w:rsidR="005C26F1" w:rsidRDefault="005C26F1" w:rsidP="005C26F1">
      <w:pPr>
        <w:pStyle w:val="Fh"/>
        <w:spacing w:before="120" w:after="120" w:line="360" w:lineRule="auto"/>
        <w:ind w:left="720" w:hanging="720"/>
      </w:pPr>
      <w:r>
        <w:t>5.1</w:t>
      </w:r>
      <w:r>
        <w:tab/>
        <w:t>All prices shall include a warranty as stipulated in Chapter 3 of the Central Tender documents and as specified above in the Specific Invitation to Tender documents.</w:t>
      </w:r>
    </w:p>
    <w:p w14:paraId="4DE8BF07" w14:textId="77777777" w:rsidR="005C26F1" w:rsidRDefault="005C26F1" w:rsidP="005C26F1">
      <w:pPr>
        <w:pStyle w:val="Fh"/>
        <w:spacing w:before="120" w:after="120" w:line="360" w:lineRule="auto"/>
        <w:ind w:left="720" w:hanging="720"/>
      </w:pPr>
      <w:r>
        <w:t>5.2</w:t>
      </w:r>
      <w:r>
        <w:tab/>
        <w:t>The Bidder shall enter its Bid, at the prices detailed in the official price list, in the Excel worksheet attached as Appendix D1 to the Specific Invitation to Tender publication notice.</w:t>
      </w:r>
    </w:p>
    <w:p w14:paraId="74F53FF0" w14:textId="77777777" w:rsidR="005C26F1" w:rsidRDefault="005C26F1" w:rsidP="005C26F1">
      <w:pPr>
        <w:pStyle w:val="Fh"/>
        <w:spacing w:before="120" w:after="120" w:line="360" w:lineRule="auto"/>
        <w:ind w:left="720" w:hanging="720"/>
      </w:pPr>
      <w:r>
        <w:t>5.3</w:t>
      </w:r>
      <w:r>
        <w:tab/>
        <w:t>The prices in the Specific Invitation to Tender shall be determined in accordance with the price offer, as detailed below:</w:t>
      </w:r>
    </w:p>
    <w:p w14:paraId="7FA2D691" w14:textId="77777777" w:rsidR="005C26F1" w:rsidRPr="007F6FA9" w:rsidRDefault="005C26F1" w:rsidP="005C26F1">
      <w:pPr>
        <w:pStyle w:val="Fh"/>
        <w:spacing w:before="120" w:after="120" w:line="360" w:lineRule="auto"/>
        <w:ind w:firstLine="0"/>
        <w:rPr>
          <w:b/>
          <w:bCs/>
        </w:rPr>
      </w:pPr>
      <w:r w:rsidRPr="007F6FA9">
        <w:rPr>
          <w:b/>
          <w:bCs/>
        </w:rPr>
        <w:t>5.4</w:t>
      </w:r>
      <w:r w:rsidRPr="007F6FA9">
        <w:rPr>
          <w:b/>
          <w:bCs/>
        </w:rPr>
        <w:tab/>
      </w:r>
      <w:r w:rsidRPr="007F6FA9">
        <w:rPr>
          <w:b/>
          <w:bCs/>
          <w:sz w:val="26"/>
          <w:szCs w:val="26"/>
          <w:u w:val="single"/>
        </w:rPr>
        <w:t xml:space="preserve">Installation, </w:t>
      </w:r>
      <w:r>
        <w:rPr>
          <w:b/>
          <w:bCs/>
          <w:sz w:val="26"/>
          <w:szCs w:val="26"/>
          <w:u w:val="single"/>
        </w:rPr>
        <w:t>implementation</w:t>
      </w:r>
      <w:r w:rsidRPr="007F6FA9">
        <w:rPr>
          <w:b/>
          <w:bCs/>
          <w:sz w:val="26"/>
          <w:szCs w:val="26"/>
          <w:u w:val="single"/>
        </w:rPr>
        <w:t>, and maintenance services</w:t>
      </w:r>
    </w:p>
    <w:tbl>
      <w:tblPr>
        <w:tblStyle w:val="TableGrid"/>
        <w:tblW w:w="0" w:type="auto"/>
        <w:tblLook w:val="04A0" w:firstRow="1" w:lastRow="0" w:firstColumn="1" w:lastColumn="0" w:noHBand="0" w:noVBand="1"/>
      </w:tblPr>
      <w:tblGrid>
        <w:gridCol w:w="1129"/>
        <w:gridCol w:w="2323"/>
        <w:gridCol w:w="1726"/>
        <w:gridCol w:w="1726"/>
        <w:gridCol w:w="1726"/>
      </w:tblGrid>
      <w:tr w:rsidR="005C26F1" w:rsidRPr="006C20C9" w14:paraId="1B9E2B81" w14:textId="77777777" w:rsidTr="00797A05">
        <w:trPr>
          <w:trHeight w:val="624"/>
        </w:trPr>
        <w:tc>
          <w:tcPr>
            <w:tcW w:w="1129" w:type="dxa"/>
            <w:shd w:val="clear" w:color="auto" w:fill="D9E2F3" w:themeFill="accent1" w:themeFillTint="33"/>
            <w:vAlign w:val="center"/>
          </w:tcPr>
          <w:p w14:paraId="250E6699" w14:textId="77777777" w:rsidR="005C26F1" w:rsidRPr="006C20C9" w:rsidRDefault="005C26F1" w:rsidP="00797A05">
            <w:pPr>
              <w:pStyle w:val="Fh"/>
              <w:spacing w:before="120" w:after="120"/>
              <w:ind w:firstLine="0"/>
              <w:jc w:val="center"/>
              <w:rPr>
                <w:b/>
                <w:bCs/>
              </w:rPr>
            </w:pPr>
            <w:r w:rsidRPr="006C20C9">
              <w:rPr>
                <w:b/>
                <w:bCs/>
              </w:rPr>
              <w:t>#</w:t>
            </w:r>
          </w:p>
        </w:tc>
        <w:tc>
          <w:tcPr>
            <w:tcW w:w="2323" w:type="dxa"/>
            <w:shd w:val="clear" w:color="auto" w:fill="D9E2F3" w:themeFill="accent1" w:themeFillTint="33"/>
            <w:vAlign w:val="center"/>
          </w:tcPr>
          <w:p w14:paraId="3482C10B" w14:textId="77777777" w:rsidR="005C26F1" w:rsidRPr="006C20C9" w:rsidRDefault="005C26F1" w:rsidP="00797A05">
            <w:pPr>
              <w:pStyle w:val="Fh"/>
              <w:spacing w:before="120" w:after="120"/>
              <w:ind w:firstLine="0"/>
              <w:jc w:val="center"/>
              <w:rPr>
                <w:b/>
                <w:bCs/>
              </w:rPr>
            </w:pPr>
            <w:r w:rsidRPr="006C20C9">
              <w:rPr>
                <w:b/>
                <w:bCs/>
              </w:rPr>
              <w:t>Section</w:t>
            </w:r>
          </w:p>
        </w:tc>
        <w:tc>
          <w:tcPr>
            <w:tcW w:w="1726" w:type="dxa"/>
            <w:shd w:val="clear" w:color="auto" w:fill="D9E2F3" w:themeFill="accent1" w:themeFillTint="33"/>
            <w:vAlign w:val="center"/>
          </w:tcPr>
          <w:p w14:paraId="17348516" w14:textId="77777777" w:rsidR="005C26F1" w:rsidRPr="006C20C9" w:rsidRDefault="005C26F1" w:rsidP="00797A05">
            <w:pPr>
              <w:pStyle w:val="Fh"/>
              <w:spacing w:before="120" w:after="120"/>
              <w:ind w:firstLine="0"/>
              <w:jc w:val="center"/>
              <w:rPr>
                <w:b/>
                <w:bCs/>
              </w:rPr>
            </w:pPr>
            <w:r w:rsidRPr="006C20C9">
              <w:rPr>
                <w:b/>
                <w:bCs/>
              </w:rPr>
              <w:t>Q</w:t>
            </w:r>
            <w:r>
              <w:rPr>
                <w:b/>
                <w:bCs/>
              </w:rPr>
              <w:t>uantity</w:t>
            </w:r>
            <w:r w:rsidRPr="006C20C9">
              <w:rPr>
                <w:b/>
                <w:bCs/>
              </w:rPr>
              <w:t xml:space="preserve"> for weighting</w:t>
            </w:r>
          </w:p>
        </w:tc>
        <w:tc>
          <w:tcPr>
            <w:tcW w:w="1726" w:type="dxa"/>
            <w:shd w:val="clear" w:color="auto" w:fill="D9E2F3" w:themeFill="accent1" w:themeFillTint="33"/>
            <w:vAlign w:val="center"/>
          </w:tcPr>
          <w:p w14:paraId="54E25869" w14:textId="77777777" w:rsidR="005C26F1" w:rsidRPr="006C20C9" w:rsidRDefault="005C26F1" w:rsidP="00797A05">
            <w:pPr>
              <w:pStyle w:val="Fh"/>
              <w:spacing w:before="120" w:after="120"/>
              <w:ind w:firstLine="0"/>
              <w:jc w:val="center"/>
              <w:rPr>
                <w:b/>
                <w:bCs/>
              </w:rPr>
            </w:pPr>
            <w:r w:rsidRPr="006C20C9">
              <w:rPr>
                <w:b/>
                <w:bCs/>
              </w:rPr>
              <w:t>Maximum rate (</w:t>
            </w:r>
            <w:r>
              <w:rPr>
                <w:b/>
                <w:bCs/>
              </w:rPr>
              <w:t>including</w:t>
            </w:r>
            <w:r w:rsidRPr="006C20C9">
              <w:rPr>
                <w:b/>
                <w:bCs/>
              </w:rPr>
              <w:t xml:space="preserve"> VAT)</w:t>
            </w:r>
          </w:p>
        </w:tc>
        <w:tc>
          <w:tcPr>
            <w:tcW w:w="1726" w:type="dxa"/>
            <w:shd w:val="clear" w:color="auto" w:fill="D9E2F3" w:themeFill="accent1" w:themeFillTint="33"/>
            <w:vAlign w:val="center"/>
          </w:tcPr>
          <w:p w14:paraId="0A668F90" w14:textId="77777777" w:rsidR="005C26F1" w:rsidRPr="006C20C9" w:rsidRDefault="005C26F1" w:rsidP="00797A05">
            <w:pPr>
              <w:pStyle w:val="Fh"/>
              <w:spacing w:before="120" w:after="120"/>
              <w:ind w:firstLine="0"/>
              <w:jc w:val="center"/>
              <w:rPr>
                <w:b/>
                <w:bCs/>
              </w:rPr>
            </w:pPr>
            <w:r w:rsidRPr="006C20C9">
              <w:rPr>
                <w:b/>
                <w:bCs/>
              </w:rPr>
              <w:t>Remarks</w:t>
            </w:r>
          </w:p>
        </w:tc>
      </w:tr>
      <w:tr w:rsidR="005C26F1" w:rsidRPr="006C20C9" w14:paraId="5C73C676" w14:textId="77777777" w:rsidTr="00797A05">
        <w:tc>
          <w:tcPr>
            <w:tcW w:w="1129" w:type="dxa"/>
            <w:vAlign w:val="center"/>
          </w:tcPr>
          <w:p w14:paraId="1DF7C371" w14:textId="77777777" w:rsidR="005C26F1" w:rsidRPr="006C20C9" w:rsidRDefault="005C26F1" w:rsidP="00797A05">
            <w:pPr>
              <w:pStyle w:val="Fh"/>
              <w:spacing w:before="120" w:after="120"/>
              <w:ind w:firstLine="0"/>
              <w:jc w:val="center"/>
            </w:pPr>
            <w:r w:rsidRPr="006C20C9">
              <w:t>A.</w:t>
            </w:r>
          </w:p>
        </w:tc>
        <w:tc>
          <w:tcPr>
            <w:tcW w:w="2323" w:type="dxa"/>
            <w:vAlign w:val="center"/>
          </w:tcPr>
          <w:p w14:paraId="451175C8" w14:textId="77777777" w:rsidR="005C26F1" w:rsidRPr="006C20C9" w:rsidRDefault="005C26F1" w:rsidP="00797A05">
            <w:pPr>
              <w:pStyle w:val="Fh"/>
              <w:spacing w:before="120" w:after="120"/>
              <w:ind w:firstLine="0"/>
              <w:jc w:val="center"/>
            </w:pPr>
            <w:r w:rsidRPr="006C20C9">
              <w:t>Annual maintenance price</w:t>
            </w:r>
            <w:r>
              <w:t xml:space="preserve">, as a percentage </w:t>
            </w:r>
            <w:r w:rsidRPr="006C20C9">
              <w:t xml:space="preserve">of </w:t>
            </w:r>
            <w:r>
              <w:t>the a</w:t>
            </w:r>
            <w:r w:rsidRPr="006C20C9">
              <w:t xml:space="preserve">ctual product price (from Year </w:t>
            </w:r>
            <w:r>
              <w:t>4</w:t>
            </w:r>
            <w:r w:rsidRPr="006C20C9">
              <w:t xml:space="preserve"> onward</w:t>
            </w:r>
            <w:r>
              <w:t>s</w:t>
            </w:r>
            <w:r w:rsidRPr="006C20C9">
              <w:t>)</w:t>
            </w:r>
          </w:p>
        </w:tc>
        <w:tc>
          <w:tcPr>
            <w:tcW w:w="1726" w:type="dxa"/>
            <w:vAlign w:val="center"/>
          </w:tcPr>
          <w:p w14:paraId="49E0482E" w14:textId="77777777" w:rsidR="005C26F1" w:rsidRPr="006C20C9" w:rsidRDefault="005C26F1" w:rsidP="00797A05">
            <w:pPr>
              <w:pStyle w:val="Fh"/>
              <w:spacing w:before="120" w:after="120"/>
              <w:ind w:firstLine="0"/>
              <w:jc w:val="center"/>
            </w:pPr>
            <w:r>
              <w:t>2</w:t>
            </w:r>
          </w:p>
        </w:tc>
        <w:tc>
          <w:tcPr>
            <w:tcW w:w="1726" w:type="dxa"/>
            <w:vAlign w:val="center"/>
          </w:tcPr>
          <w:p w14:paraId="3C3DF456" w14:textId="77777777" w:rsidR="005C26F1" w:rsidRPr="006C20C9" w:rsidRDefault="005C26F1" w:rsidP="00797A05">
            <w:pPr>
              <w:pStyle w:val="Fh"/>
              <w:spacing w:before="120" w:after="120"/>
              <w:ind w:firstLine="0"/>
              <w:jc w:val="center"/>
            </w:pPr>
            <w:r w:rsidRPr="006C20C9">
              <w:t>20%</w:t>
            </w:r>
          </w:p>
        </w:tc>
        <w:tc>
          <w:tcPr>
            <w:tcW w:w="1726" w:type="dxa"/>
            <w:vAlign w:val="center"/>
          </w:tcPr>
          <w:p w14:paraId="2FD3691A" w14:textId="77777777" w:rsidR="005C26F1" w:rsidRPr="006C20C9" w:rsidRDefault="005C26F1" w:rsidP="00797A05">
            <w:pPr>
              <w:pStyle w:val="Fh"/>
              <w:spacing w:before="120" w:after="120"/>
              <w:ind w:firstLine="0"/>
              <w:jc w:val="center"/>
            </w:pPr>
            <w:r w:rsidRPr="006C20C9">
              <w:t>Total</w:t>
            </w:r>
            <w:r>
              <w:t xml:space="preserve"> five</w:t>
            </w:r>
            <w:r w:rsidRPr="006C20C9">
              <w:t xml:space="preserve"> years for weighting in </w:t>
            </w:r>
            <w:r>
              <w:t xml:space="preserve">the Specific Invitation to Tender </w:t>
            </w:r>
          </w:p>
        </w:tc>
      </w:tr>
    </w:tbl>
    <w:p w14:paraId="609189A9" w14:textId="77777777" w:rsidR="005C26F1" w:rsidRPr="00615742" w:rsidRDefault="005C26F1" w:rsidP="005C26F1">
      <w:pPr>
        <w:tabs>
          <w:tab w:val="left" w:pos="284"/>
          <w:tab w:val="left" w:pos="567"/>
          <w:tab w:val="left" w:pos="851"/>
          <w:tab w:val="left" w:pos="1134"/>
        </w:tabs>
        <w:ind w:left="1701" w:hanging="2160"/>
        <w:rPr>
          <w:rFonts w:asciiTheme="majorBidi" w:hAnsiTheme="majorBidi" w:cstheme="majorBidi"/>
          <w:sz w:val="24"/>
          <w:szCs w:val="24"/>
        </w:rPr>
      </w:pPr>
    </w:p>
    <w:p w14:paraId="4A5B0EB5" w14:textId="77777777" w:rsidR="005C26F1" w:rsidRPr="00CF75F0" w:rsidRDefault="005C26F1" w:rsidP="005C26F1">
      <w:pPr>
        <w:tabs>
          <w:tab w:val="left" w:pos="284"/>
          <w:tab w:val="left" w:pos="567"/>
          <w:tab w:val="left" w:pos="851"/>
          <w:tab w:val="left" w:pos="1134"/>
        </w:tabs>
        <w:ind w:left="1701" w:hanging="1701"/>
        <w:rPr>
          <w:rFonts w:asciiTheme="majorBidi" w:hAnsiTheme="majorBidi" w:cstheme="majorBidi"/>
          <w:b/>
          <w:bCs/>
          <w:sz w:val="24"/>
          <w:szCs w:val="24"/>
        </w:rPr>
      </w:pPr>
      <w:r w:rsidRPr="00CF75F0">
        <w:rPr>
          <w:rFonts w:asciiTheme="majorBidi" w:hAnsiTheme="majorBidi" w:cstheme="majorBidi"/>
          <w:b/>
          <w:bCs/>
          <w:sz w:val="24"/>
          <w:szCs w:val="24"/>
        </w:rPr>
        <w:t>5.5</w:t>
      </w:r>
      <w:r w:rsidRPr="00CF75F0">
        <w:rPr>
          <w:rFonts w:asciiTheme="majorBidi" w:hAnsiTheme="majorBidi" w:cstheme="majorBidi"/>
          <w:b/>
          <w:bCs/>
          <w:sz w:val="24"/>
          <w:szCs w:val="24"/>
        </w:rPr>
        <w:tab/>
        <w:t>Remarks</w:t>
      </w:r>
    </w:p>
    <w:p w14:paraId="22500854" w14:textId="32B0DD8F" w:rsidR="005C26F1" w:rsidRDefault="005C26F1" w:rsidP="005C26F1">
      <w:pPr>
        <w:pStyle w:val="List"/>
        <w:spacing w:before="120" w:after="120" w:line="360" w:lineRule="auto"/>
        <w:ind w:left="993" w:hanging="710"/>
        <w:contextualSpacing w:val="0"/>
      </w:pPr>
      <w:r>
        <w:t>5.5.1</w:t>
      </w:r>
      <w:r>
        <w:tab/>
        <w:t xml:space="preserve">Each Buyer shall make an actual purchase in accordance with the scope and type of products required by it, in accordance with the products available in the Manufacturer’s price list, as defined in the Tender and the Specific Invitation to Tender documents, in the domain of the Specific Invitation to Tender. </w:t>
      </w:r>
      <w:r w:rsidR="00203439">
        <w:t xml:space="preserve">All purchases </w:t>
      </w:r>
      <w:r w:rsidR="0003763E">
        <w:t>shall</w:t>
      </w:r>
      <w:r w:rsidR="00203439">
        <w:t xml:space="preserve"> be made after applying the discount determined at the end of the </w:t>
      </w:r>
      <w:r>
        <w:t>Specific Invitation to Tender. The aforementioned shall apply to all the products and services that may be purchased, and also to products and services that may be added throughout the duration of the contracting period.</w:t>
      </w:r>
    </w:p>
    <w:p w14:paraId="735C386F" w14:textId="77777777" w:rsidR="005C26F1" w:rsidRPr="00CF75F0" w:rsidRDefault="005C26F1" w:rsidP="005C26F1">
      <w:pPr>
        <w:pStyle w:val="List"/>
        <w:spacing w:before="120" w:after="120" w:line="360" w:lineRule="auto"/>
        <w:contextualSpacing w:val="0"/>
        <w:rPr>
          <w:b/>
          <w:bCs/>
        </w:rPr>
      </w:pPr>
      <w:r w:rsidRPr="00CF75F0">
        <w:rPr>
          <w:b/>
          <w:bCs/>
        </w:rPr>
        <w:t>5.6</w:t>
      </w:r>
      <w:r w:rsidRPr="00CF75F0">
        <w:rPr>
          <w:b/>
          <w:bCs/>
        </w:rPr>
        <w:tab/>
      </w:r>
      <w:r>
        <w:rPr>
          <w:b/>
          <w:bCs/>
        </w:rPr>
        <w:t>The method for e</w:t>
      </w:r>
      <w:r w:rsidRPr="00CF75F0">
        <w:rPr>
          <w:b/>
          <w:bCs/>
        </w:rPr>
        <w:t>ntering products and calculating cost</w:t>
      </w:r>
      <w:r>
        <w:rPr>
          <w:b/>
          <w:bCs/>
        </w:rPr>
        <w:t xml:space="preserve">s </w:t>
      </w:r>
      <w:r w:rsidRPr="00CF75F0">
        <w:rPr>
          <w:b/>
          <w:bCs/>
        </w:rPr>
        <w:t xml:space="preserve">in the </w:t>
      </w:r>
      <w:r>
        <w:rPr>
          <w:b/>
          <w:bCs/>
        </w:rPr>
        <w:t>R</w:t>
      </w:r>
      <w:r w:rsidRPr="00CF75F0">
        <w:rPr>
          <w:b/>
          <w:bCs/>
        </w:rPr>
        <w:t xml:space="preserve">eference </w:t>
      </w:r>
      <w:r>
        <w:rPr>
          <w:b/>
          <w:bCs/>
        </w:rPr>
        <w:t>M</w:t>
      </w:r>
      <w:r w:rsidRPr="00CF75F0">
        <w:rPr>
          <w:b/>
          <w:bCs/>
        </w:rPr>
        <w:t>odel:</w:t>
      </w:r>
    </w:p>
    <w:p w14:paraId="33EDE3D3" w14:textId="77777777" w:rsidR="005C26F1" w:rsidRDefault="005C26F1" w:rsidP="005C26F1">
      <w:pPr>
        <w:pStyle w:val="List"/>
        <w:spacing w:before="120" w:after="120" w:line="360" w:lineRule="auto"/>
        <w:ind w:left="993" w:hanging="710"/>
        <w:contextualSpacing w:val="0"/>
      </w:pPr>
      <w:r>
        <w:lastRenderedPageBreak/>
        <w:t>5.6.1</w:t>
      </w:r>
      <w:r>
        <w:tab/>
        <w:t xml:space="preserve">For each product/service entered by the Bidder in its response for each component, it shall be indicated on the “Reference Model” sheet in Column </w:t>
      </w:r>
      <w:r w:rsidRPr="00CF75F0">
        <w:rPr>
          <w:b/>
          <w:bCs/>
        </w:rPr>
        <w:t>G</w:t>
      </w:r>
      <w:r>
        <w:t xml:space="preserve"> (Price Model) whether the price of the product in the official price list is in the Purchase + Maintenance (</w:t>
      </w:r>
      <w:r w:rsidRPr="00CF75F0">
        <w:rPr>
          <w:b/>
          <w:bCs/>
        </w:rPr>
        <w:t>Perpetual</w:t>
      </w:r>
      <w:r>
        <w:t xml:space="preserve">) or </w:t>
      </w:r>
      <w:r w:rsidRPr="00CF75F0">
        <w:rPr>
          <w:b/>
          <w:bCs/>
        </w:rPr>
        <w:t>Subscription</w:t>
      </w:r>
      <w:r>
        <w:t xml:space="preserve"> price model.</w:t>
      </w:r>
    </w:p>
    <w:p w14:paraId="4849E5E6" w14:textId="77777777" w:rsidR="005C26F1" w:rsidRDefault="005C26F1" w:rsidP="005C26F1">
      <w:pPr>
        <w:pStyle w:val="List"/>
        <w:spacing w:before="120" w:after="120" w:line="360" w:lineRule="auto"/>
        <w:ind w:left="1440" w:hanging="876"/>
        <w:contextualSpacing w:val="0"/>
      </w:pPr>
      <w:r>
        <w:t>5.6.2</w:t>
      </w:r>
      <w:r>
        <w:tab/>
        <w:t>In this Sheet (the Reference Model), the product quantities shall be entered as detailed below:</w:t>
      </w:r>
    </w:p>
    <w:p w14:paraId="560596FF" w14:textId="77777777" w:rsidR="005C26F1" w:rsidRDefault="005C26F1" w:rsidP="005C26F1">
      <w:pPr>
        <w:pStyle w:val="List"/>
        <w:spacing w:before="120" w:after="120" w:line="360" w:lineRule="auto"/>
        <w:ind w:left="1701" w:hanging="981"/>
        <w:contextualSpacing w:val="0"/>
      </w:pPr>
      <w:r>
        <w:t>5.6.2.1</w:t>
      </w:r>
      <w:r>
        <w:tab/>
        <w:t xml:space="preserve">For products in a </w:t>
      </w:r>
      <w:commentRangeStart w:id="17"/>
      <w:r>
        <w:t>Purchase Model</w:t>
      </w:r>
      <w:commentRangeEnd w:id="17"/>
      <w:r>
        <w:rPr>
          <w:rStyle w:val="CommentReference"/>
          <w:rFonts w:asciiTheme="minorHAnsi" w:eastAsiaTheme="minorHAnsi" w:hAnsiTheme="minorHAnsi" w:cstheme="minorBidi"/>
          <w:kern w:val="2"/>
          <w:lang w:bidi="ar-SA"/>
          <w14:ligatures w14:val="standardContextual"/>
        </w:rPr>
        <w:commentReference w:id="17"/>
      </w:r>
      <w:r>
        <w:t>, all the required components shall be entered in order to provide a response to all the requirements of the Specific Invitation to Tender for the First Warranty Period as specified in Section 1.8.3 above.</w:t>
      </w:r>
    </w:p>
    <w:p w14:paraId="2F7EAACD" w14:textId="77777777" w:rsidR="005C26F1" w:rsidRDefault="005C26F1" w:rsidP="005C26F1">
      <w:pPr>
        <w:pStyle w:val="List"/>
        <w:spacing w:before="120" w:after="120" w:line="360" w:lineRule="auto"/>
        <w:ind w:left="1701" w:hanging="981"/>
        <w:contextualSpacing w:val="0"/>
      </w:pPr>
      <w:r>
        <w:t>5.6.2.2</w:t>
      </w:r>
      <w:r>
        <w:tab/>
        <w:t>For Subscription Model products, the number of licenses required for one year shall be entered.</w:t>
      </w:r>
    </w:p>
    <w:p w14:paraId="296B3F1C" w14:textId="77777777" w:rsidR="005C26F1" w:rsidRDefault="005C26F1" w:rsidP="005C26F1">
      <w:pPr>
        <w:pStyle w:val="List"/>
        <w:spacing w:before="120" w:after="120" w:line="360" w:lineRule="auto"/>
        <w:ind w:left="1440" w:hanging="876"/>
        <w:contextualSpacing w:val="0"/>
      </w:pPr>
      <w:r>
        <w:t>5.6.3</w:t>
      </w:r>
      <w:r>
        <w:tab/>
        <w:t>After all the products and services, their quantities, and their prices on the official price list have been entered, the “Simulator” sheet may be viewed in order to calculate the total cost of the Bid, according to the calculation horizon determined in the Specific Invitation to Tender. In this case:</w:t>
      </w:r>
    </w:p>
    <w:p w14:paraId="1260D756" w14:textId="4C191621" w:rsidR="005C26F1" w:rsidRDefault="005C26F1" w:rsidP="005C26F1">
      <w:pPr>
        <w:pStyle w:val="List"/>
        <w:spacing w:before="120" w:after="120" w:line="360" w:lineRule="auto"/>
        <w:ind w:left="1701" w:hanging="992"/>
        <w:contextualSpacing w:val="0"/>
      </w:pPr>
      <w:r>
        <w:t>5.6.3.1</w:t>
      </w:r>
      <w:r>
        <w:tab/>
      </w:r>
      <w:r w:rsidR="00203439" w:rsidRPr="00203439">
        <w:t xml:space="preserve"> </w:t>
      </w:r>
      <w:r w:rsidR="00203439">
        <w:t xml:space="preserve">The maintenance costs of the products </w:t>
      </w:r>
      <w:r w:rsidR="0003763E">
        <w:t>shall</w:t>
      </w:r>
      <w:r w:rsidR="00203439">
        <w:t xml:space="preserve"> be added to the cost of products in the purchase model for the first warranty period, </w:t>
      </w:r>
      <w:r w:rsidR="00203439">
        <w:t>which have been</w:t>
      </w:r>
      <w:r w:rsidR="00203439">
        <w:t xml:space="preserve"> entered by the bidder in the response, </w:t>
      </w:r>
      <w:r w:rsidR="00203439">
        <w:t>for the purpose of completing</w:t>
      </w:r>
      <w:r w:rsidR="00203439">
        <w:t xml:space="preserve"> the calculation horizon set in the pricing, as detailed above and in the attached Excel file.</w:t>
      </w:r>
    </w:p>
    <w:p w14:paraId="2831C0A1" w14:textId="77777777" w:rsidR="005C26F1" w:rsidRDefault="005C26F1" w:rsidP="005C26F1">
      <w:pPr>
        <w:pStyle w:val="List"/>
        <w:spacing w:before="120" w:after="120" w:line="360" w:lineRule="auto"/>
        <w:ind w:left="1701" w:hanging="992"/>
        <w:contextualSpacing w:val="0"/>
      </w:pPr>
      <w:r>
        <w:t>5.6.3.2</w:t>
      </w:r>
      <w:r>
        <w:tab/>
        <w:t>The annual price of products in a Subscription Model shall be multiplied by 5 in accordance with the calculation horizon in the Specific Invitation to Tender, as detailed above. That is, the total purchase and maintenance costs shall be appropriately priced for a 5-year comparison period.</w:t>
      </w:r>
    </w:p>
    <w:p w14:paraId="17B7B7C8" w14:textId="77777777" w:rsidR="005C26F1" w:rsidRDefault="005C26F1" w:rsidP="005C26F1">
      <w:pPr>
        <w:pStyle w:val="List"/>
        <w:spacing w:before="120" w:after="120" w:line="360" w:lineRule="auto"/>
        <w:ind w:left="1701" w:hanging="992"/>
        <w:contextualSpacing w:val="0"/>
      </w:pPr>
      <w:r>
        <w:t>5.6.3.3</w:t>
      </w:r>
      <w:r>
        <w:tab/>
        <w:t>For example, if the annual Subscription Price for a particular component is $100, the opening price of the total costs over 5 years for that component shall be $500, where these costs shall include all procurement and maintenance costs for that period.</w:t>
      </w:r>
    </w:p>
    <w:p w14:paraId="7E123E95" w14:textId="77777777" w:rsidR="005C26F1" w:rsidRDefault="005C26F1" w:rsidP="005C26F1">
      <w:pPr>
        <w:pStyle w:val="List"/>
        <w:spacing w:before="120" w:after="120" w:line="360" w:lineRule="auto"/>
        <w:ind w:left="1440" w:hanging="873"/>
        <w:contextualSpacing w:val="0"/>
        <w:rPr>
          <w:b/>
          <w:bCs/>
        </w:rPr>
      </w:pPr>
      <w:r>
        <w:lastRenderedPageBreak/>
        <w:t>5.6.4</w:t>
      </w:r>
      <w:r>
        <w:tab/>
        <w:t xml:space="preserve">For the purpose of calculating the price offers, and inasmuch as it is necessary to specify the maintenance costs, the maintenance costs for products in the Subscription Model shall be set at 20% of the purchase price and </w:t>
      </w:r>
      <w:r w:rsidRPr="0031628C">
        <w:rPr>
          <w:u w:val="single"/>
        </w:rPr>
        <w:t xml:space="preserve">shall </w:t>
      </w:r>
      <w:r>
        <w:rPr>
          <w:u w:val="single"/>
        </w:rPr>
        <w:t xml:space="preserve">have no </w:t>
      </w:r>
      <w:r w:rsidRPr="0031628C">
        <w:rPr>
          <w:u w:val="single"/>
        </w:rPr>
        <w:t>weight</w:t>
      </w:r>
      <w:r>
        <w:rPr>
          <w:u w:val="single"/>
        </w:rPr>
        <w:t>ing</w:t>
      </w:r>
      <w:r w:rsidRPr="0031628C">
        <w:rPr>
          <w:u w:val="single"/>
        </w:rPr>
        <w:t xml:space="preserve"> in the Bid cost calculation. </w:t>
      </w:r>
      <w:r w:rsidRPr="00E27B2A">
        <w:rPr>
          <w:b/>
          <w:bCs/>
        </w:rPr>
        <w:t>This component shall have no effect on the price of the components in the Subscription Model.</w:t>
      </w:r>
    </w:p>
    <w:p w14:paraId="1CF7CC8C" w14:textId="77777777" w:rsidR="005C26F1" w:rsidRDefault="005C26F1" w:rsidP="005C26F1">
      <w:pPr>
        <w:pStyle w:val="List"/>
        <w:spacing w:before="120" w:after="120" w:line="360" w:lineRule="auto"/>
        <w:ind w:left="1440" w:hanging="873"/>
        <w:contextualSpacing w:val="0"/>
      </w:pPr>
      <w:r w:rsidRPr="00E27B2A">
        <w:t>5.6.5</w:t>
      </w:r>
      <w:r>
        <w:tab/>
        <w:t>The discount on the annual subscription price that shall be determined at the end of the Specific Invitation to Tender shall be valid for each year purchased by the Buyer in relation to the components in the Subscription Model including after the fifth year. This price shall include all procurement and maintenance costs, as noted in Section</w:t>
      </w:r>
      <w:r w:rsidRPr="00E27B2A">
        <w:rPr>
          <w:b/>
          <w:bCs/>
        </w:rPr>
        <w:t xml:space="preserve"> 1.8.3.3 </w:t>
      </w:r>
      <w:r>
        <w:t>above.</w:t>
      </w:r>
    </w:p>
    <w:p w14:paraId="696ED86B" w14:textId="7972CD45" w:rsidR="005C26F1" w:rsidRDefault="005C26F1" w:rsidP="005C26F1">
      <w:pPr>
        <w:pStyle w:val="List"/>
        <w:spacing w:before="120" w:after="120" w:line="360" w:lineRule="auto"/>
        <w:contextualSpacing w:val="0"/>
      </w:pPr>
      <w:r w:rsidRPr="00E27B2A">
        <w:rPr>
          <w:b/>
          <w:bCs/>
        </w:rPr>
        <w:t>5.7</w:t>
      </w:r>
      <w:r>
        <w:t xml:space="preserve"> </w:t>
      </w:r>
      <w:r>
        <w:tab/>
      </w:r>
      <w:r w:rsidRPr="00E27B2A">
        <w:rPr>
          <w:b/>
          <w:bCs/>
          <w:u w:val="single"/>
        </w:rPr>
        <w:t xml:space="preserve">The Reference Model </w:t>
      </w:r>
      <w:r w:rsidR="00203439">
        <w:rPr>
          <w:b/>
          <w:bCs/>
          <w:u w:val="single"/>
        </w:rPr>
        <w:t>P</w:t>
      </w:r>
      <w:r w:rsidRPr="00E27B2A">
        <w:rPr>
          <w:b/>
          <w:bCs/>
          <w:u w:val="single"/>
        </w:rPr>
        <w:t>rice</w:t>
      </w:r>
    </w:p>
    <w:p w14:paraId="5C717E99" w14:textId="77777777" w:rsidR="005C26F1" w:rsidRDefault="005C26F1" w:rsidP="005C26F1">
      <w:pPr>
        <w:pStyle w:val="List"/>
        <w:spacing w:before="120" w:after="120" w:line="360" w:lineRule="auto"/>
        <w:ind w:left="993" w:hanging="705"/>
        <w:contextualSpacing w:val="0"/>
      </w:pPr>
      <w:r>
        <w:t>5.7.1</w:t>
      </w:r>
      <w:r>
        <w:tab/>
        <w:t>No later than 14 working days before the Bid submission date, the Administrator of the Tender may require Bidders to submit the Reference Model and the Simulator with the Manufacturer’s price list as of the submission date, in accordance with the quantities list detailed in the Reference Model.</w:t>
      </w:r>
    </w:p>
    <w:p w14:paraId="0912ABD8" w14:textId="4439D5BD" w:rsidR="005C26F1" w:rsidRDefault="005C26F1" w:rsidP="005C26F1">
      <w:pPr>
        <w:pStyle w:val="List"/>
        <w:spacing w:before="120" w:after="120" w:line="360" w:lineRule="auto"/>
        <w:ind w:left="993" w:hanging="705"/>
        <w:contextualSpacing w:val="0"/>
      </w:pPr>
      <w:r>
        <w:t>5.7.2</w:t>
      </w:r>
      <w:r>
        <w:tab/>
        <w:t xml:space="preserve">It is hereby clarified that, in addition to what is stated in Section 3.7 of the Tender documents, all the products and services offered by the Supplier in its response to the Reference Model are required to be compatible with the Manufacturer’s standard licensing specifications and shall be offered in the </w:t>
      </w:r>
      <w:r w:rsidRPr="00C07CCE">
        <w:rPr>
          <w:u w:val="single"/>
        </w:rPr>
        <w:t>accepted configuration in which the products or services are sold in the region in which the official price list is valid</w:t>
      </w:r>
      <w:r>
        <w:t xml:space="preserve">. In order to form </w:t>
      </w:r>
      <w:r w:rsidR="00203439">
        <w:t>an</w:t>
      </w:r>
      <w:r>
        <w:t xml:space="preserve"> opinion, the Administrator of the Tender may request official references from the Manufacturer in relation to the products offered in the response to the Reference Model, or similar products in the Manufacturer’s price list, including licensing specifications and product capabilities, sales volumes of the products offered, and similar products in the region where the official price list is valid and in any other regions of the world, accountants’ approvals, and any other documentation that the Administrator of the Tender shall deem necessary.</w:t>
      </w:r>
    </w:p>
    <w:p w14:paraId="2C574567" w14:textId="6E2D8C30" w:rsidR="005C26F1" w:rsidRDefault="005C26F1" w:rsidP="005C26F1">
      <w:pPr>
        <w:pStyle w:val="List"/>
        <w:spacing w:before="120" w:after="120" w:line="360" w:lineRule="auto"/>
        <w:ind w:left="993" w:hanging="705"/>
        <w:contextualSpacing w:val="0"/>
      </w:pPr>
      <w:r>
        <w:t>5.7.3</w:t>
      </w:r>
      <w:r>
        <w:tab/>
        <w:t>Insofar as</w:t>
      </w:r>
      <w:r w:rsidR="00203439">
        <w:t>,</w:t>
      </w:r>
      <w:r>
        <w:t xml:space="preserve"> </w:t>
      </w:r>
      <w:r w:rsidR="00203439">
        <w:t>in the opinion of the Administrator of the Tender</w:t>
      </w:r>
      <w:r w:rsidR="00203439">
        <w:t xml:space="preserve">, </w:t>
      </w:r>
      <w:r>
        <w:t>a substantial change</w:t>
      </w:r>
      <w:r w:rsidR="00203439">
        <w:t xml:space="preserve"> has been made in the base </w:t>
      </w:r>
      <w:r>
        <w:t xml:space="preserve">of the Manufacturer’s official price list, including a substantial change to the proposed system, the Administrator of the Tender shall be </w:t>
      </w:r>
      <w:r>
        <w:lastRenderedPageBreak/>
        <w:t>entitled to request that the Reference Model is updated accordingly. For the avoidance of doubt, excluding exceptional cases, the Administrator of the Tender shall not permit changes to the Bidder’s response to the Reference Model that would de</w:t>
      </w:r>
      <w:r w:rsidR="00203439">
        <w:t xml:space="preserve">rogate </w:t>
      </w:r>
      <w:r>
        <w:t>from what is detailed in the Bidder’s Bid by the bid submission deadline.</w:t>
      </w:r>
    </w:p>
    <w:p w14:paraId="2B0E4248" w14:textId="6FB00781" w:rsidR="005C26F1" w:rsidRDefault="005C26F1" w:rsidP="005C26F1">
      <w:pPr>
        <w:pStyle w:val="List"/>
        <w:spacing w:before="120" w:after="120" w:line="360" w:lineRule="auto"/>
        <w:ind w:left="993" w:hanging="705"/>
        <w:contextualSpacing w:val="0"/>
      </w:pPr>
      <w:r>
        <w:t>5.7.4</w:t>
      </w:r>
      <w:r>
        <w:tab/>
        <w:t>The Bidder shall update the Administrator of the Tender as soon as it becomes aware of any material change in the basis of the Manufacturer’s official price list or in the basket of products that occurred after the submission of its Bid and</w:t>
      </w:r>
      <w:r w:rsidR="00203439">
        <w:t>/or</w:t>
      </w:r>
      <w:r>
        <w:t xml:space="preserve"> prior to the submission of its Bid. Furthermore, the Bidder shall inform the Administrator of the Tender about products regarding which, according to statements by the Manufacturer, there is a possibility that their production, marketing, or support may cease (</w:t>
      </w:r>
      <w:r w:rsidRPr="004C0201">
        <w:rPr>
          <w:b/>
          <w:bCs/>
        </w:rPr>
        <w:t>End of Life</w:t>
      </w:r>
      <w:r>
        <w:t xml:space="preserve">, </w:t>
      </w:r>
      <w:r w:rsidRPr="004C0201">
        <w:rPr>
          <w:b/>
          <w:bCs/>
        </w:rPr>
        <w:t>End of Sale,</w:t>
      </w:r>
      <w:r>
        <w:t xml:space="preserve"> or</w:t>
      </w:r>
      <w:r w:rsidRPr="004C0201">
        <w:rPr>
          <w:b/>
          <w:bCs/>
        </w:rPr>
        <w:t xml:space="preserve"> End of Support</w:t>
      </w:r>
      <w:r>
        <w:t>) or regarding which an announcement has already been made as such, as detailed in the Tender documents.</w:t>
      </w:r>
    </w:p>
    <w:p w14:paraId="5D119108" w14:textId="78CCB12C" w:rsidR="005C26F1" w:rsidRDefault="005C26F1" w:rsidP="005C26F1">
      <w:pPr>
        <w:pStyle w:val="List"/>
        <w:spacing w:before="120" w:after="120" w:line="360" w:lineRule="auto"/>
        <w:ind w:left="993" w:hanging="705"/>
        <w:contextualSpacing w:val="0"/>
      </w:pPr>
      <w:r>
        <w:t>5.7.5</w:t>
      </w:r>
      <w:r>
        <w:tab/>
        <w:t xml:space="preserve">The Administrator of the Tender shall provide a total </w:t>
      </w:r>
      <w:r w:rsidR="00203439">
        <w:t xml:space="preserve">score </w:t>
      </w:r>
      <w:r>
        <w:t>for each Bidder in the final group of Bidders that have been approved to participate in the Specific Invitation to Tender price bid, in accordance with the Reference Model, which</w:t>
      </w:r>
      <w:r w:rsidR="0003763E" w:rsidRPr="0003763E">
        <w:t xml:space="preserve"> </w:t>
      </w:r>
      <w:r w:rsidR="0003763E">
        <w:t>shall</w:t>
      </w:r>
      <w:r w:rsidR="0003763E">
        <w:t xml:space="preserve"> </w:t>
      </w:r>
      <w:r>
        <w:t xml:space="preserve">be calculated in New Israeli Shekels after being converted from the foreign currency stated in the Manufacturer’s price list, as published by the Bank of Israel 14 days prior to the Bid submission deadline or date of the dynamic Specific Invitation to Tender, if it is determined that the submission of this Bid </w:t>
      </w:r>
      <w:r w:rsidR="0003763E">
        <w:t>shall</w:t>
      </w:r>
      <w:r>
        <w:t xml:space="preserve"> be carried out in a different manner, and VAT </w:t>
      </w:r>
      <w:r w:rsidR="0003763E">
        <w:t>shall</w:t>
      </w:r>
      <w:r>
        <w:t xml:space="preserve"> be added to it according to the law, to the extent that the Bidder is obliged to collect VAT (hereinafter: “the Reference Model Price”). The Reference Model Price shall be the maximum price for each Bidder’s opening Bid upon submitting the price bid.</w:t>
      </w:r>
    </w:p>
    <w:p w14:paraId="05F5C7B0" w14:textId="5C5A9FE5" w:rsidR="005C26F1" w:rsidRDefault="005C26F1" w:rsidP="005C26F1">
      <w:pPr>
        <w:pStyle w:val="List"/>
        <w:spacing w:before="120" w:after="120" w:line="360" w:lineRule="auto"/>
        <w:ind w:left="993" w:hanging="705"/>
        <w:contextualSpacing w:val="0"/>
      </w:pPr>
      <w:r>
        <w:t>5.7.6</w:t>
      </w:r>
      <w:r>
        <w:tab/>
        <w:t xml:space="preserve">The Reference Price Model shall be forwarded to the Bidder prior to the Specific Invitation to Tender for the purpose of </w:t>
      </w:r>
      <w:r w:rsidR="00203439">
        <w:t>determining</w:t>
      </w:r>
      <w:r>
        <w:t xml:space="preserve"> that no accounting errors have been made in the currency conversion undertaken by the Administrator of the Tender. It is hereby clarified that this is a technical calculation and the Bidders in the Specific Invitation to Tender shall not be provided, at this stage of the Specific </w:t>
      </w:r>
      <w:r>
        <w:lastRenderedPageBreak/>
        <w:t>Invitation to Tender, with any possibility whatsoever to amend any of the details of their Bid.</w:t>
      </w:r>
    </w:p>
    <w:p w14:paraId="40FA4E01" w14:textId="77777777" w:rsidR="005C26F1" w:rsidRDefault="005C26F1" w:rsidP="005C26F1">
      <w:pPr>
        <w:rPr>
          <w:rFonts w:ascii="Times New Roman" w:eastAsia="Times New Roman" w:hAnsi="Times New Roman" w:cs="Times New Roman"/>
          <w:kern w:val="0"/>
          <w:sz w:val="24"/>
          <w:szCs w:val="24"/>
          <w:lang w:bidi="he-IL"/>
          <w14:ligatures w14:val="none"/>
        </w:rPr>
      </w:pPr>
      <w:r>
        <w:br w:type="page"/>
      </w:r>
    </w:p>
    <w:p w14:paraId="5D8F5680" w14:textId="77777777" w:rsidR="005C26F1" w:rsidRDefault="005C26F1" w:rsidP="005C26F1">
      <w:pPr>
        <w:pStyle w:val="List"/>
        <w:spacing w:before="120" w:after="120" w:line="360" w:lineRule="auto"/>
        <w:ind w:left="993" w:hanging="705"/>
        <w:contextualSpacing w:val="0"/>
        <w:jc w:val="center"/>
        <w:rPr>
          <w:b/>
          <w:bCs/>
        </w:rPr>
      </w:pPr>
      <w:r>
        <w:rPr>
          <w:b/>
          <w:bCs/>
        </w:rPr>
        <w:lastRenderedPageBreak/>
        <w:t>6. Appendix E – Manufacturer’s Declaration</w:t>
      </w:r>
    </w:p>
    <w:p w14:paraId="5EF65A0B" w14:textId="77777777" w:rsidR="005C26F1" w:rsidRPr="00536E09" w:rsidRDefault="005C26F1" w:rsidP="005C26F1">
      <w:pPr>
        <w:pStyle w:val="List"/>
        <w:spacing w:before="120" w:after="120" w:line="360" w:lineRule="auto"/>
        <w:ind w:left="993" w:hanging="705"/>
        <w:contextualSpacing w:val="0"/>
        <w:jc w:val="center"/>
        <w:rPr>
          <w:b/>
          <w:bCs/>
        </w:rPr>
      </w:pPr>
      <w:r w:rsidRPr="00BD3831">
        <w:rPr>
          <w:rFonts w:eastAsia="David"/>
          <w:b/>
          <w:noProof/>
          <w:color w:val="FF0000"/>
          <w:highlight w:val="yellow"/>
          <w:rtl/>
        </w:rPr>
        <mc:AlternateContent>
          <mc:Choice Requires="wps">
            <w:drawing>
              <wp:anchor distT="45720" distB="45720" distL="114300" distR="114300" simplePos="0" relativeHeight="251659264" behindDoc="0" locked="0" layoutInCell="1" allowOverlap="1" wp14:anchorId="1DBF19AD" wp14:editId="4748C116">
                <wp:simplePos x="0" y="0"/>
                <wp:positionH relativeFrom="margin">
                  <wp:posOffset>1489075</wp:posOffset>
                </wp:positionH>
                <wp:positionV relativeFrom="paragraph">
                  <wp:posOffset>115570</wp:posOffset>
                </wp:positionV>
                <wp:extent cx="3289935" cy="657860"/>
                <wp:effectExtent l="0" t="0" r="24765" b="2794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89935" cy="657860"/>
                        </a:xfrm>
                        <a:prstGeom prst="rect">
                          <a:avLst/>
                        </a:prstGeom>
                        <a:solidFill>
                          <a:srgbClr val="FFFF00"/>
                        </a:solidFill>
                        <a:ln>
                          <a:headEnd/>
                          <a:tailEnd/>
                        </a:ln>
                      </wps:spPr>
                      <wps:style>
                        <a:lnRef idx="2">
                          <a:schemeClr val="dk1"/>
                        </a:lnRef>
                        <a:fillRef idx="1">
                          <a:schemeClr val="lt1"/>
                        </a:fillRef>
                        <a:effectRef idx="0">
                          <a:schemeClr val="dk1"/>
                        </a:effectRef>
                        <a:fontRef idx="minor">
                          <a:schemeClr val="dk1"/>
                        </a:fontRef>
                      </wps:style>
                      <wps:txbx>
                        <w:txbxContent>
                          <w:p w14:paraId="62909B6C" w14:textId="77777777" w:rsidR="005C26F1" w:rsidRPr="00536E09" w:rsidRDefault="005C26F1" w:rsidP="005C26F1">
                            <w:pPr>
                              <w:jc w:val="center"/>
                              <w:rPr>
                                <w:rFonts w:asciiTheme="majorBidi" w:hAnsiTheme="majorBidi" w:cstheme="majorBidi"/>
                                <w:b/>
                                <w:rtl/>
                                <w:cs/>
                                <w:lang w:val="en-GB"/>
                              </w:rPr>
                            </w:pPr>
                            <w:r w:rsidRPr="00536E09">
                              <w:rPr>
                                <w:rFonts w:asciiTheme="majorBidi" w:eastAsia="David" w:hAnsiTheme="majorBidi" w:cstheme="majorBidi"/>
                                <w:b/>
                                <w:sz w:val="24"/>
                                <w:szCs w:val="24"/>
                                <w:lang w:val="en-GB" w:bidi="he-IL"/>
                              </w:rPr>
                              <w:t>This Declaration may be signed in Hebrew or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F19AD" id="_x0000_t202" coordsize="21600,21600" o:spt="202" path="m,l,21600r21600,l21600,xe">
                <v:stroke joinstyle="miter"/>
                <v:path gradientshapeok="t" o:connecttype="rect"/>
              </v:shapetype>
              <v:shape id="תיבת טקסט 2" o:spid="_x0000_s1026" type="#_x0000_t202" style="position:absolute;left:0;text-align:left;margin-left:117.25pt;margin-top:9.1pt;width:259.05pt;height:51.8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EeRgIAAMwEAAAOAAAAZHJzL2Uyb0RvYy54bWysVNtu2zAMfR+wfxD0vjpJ0zY14hRdum4D&#10;ugvW7QMUXWKhsqhJauzs60fJjptuQB+G+UEQTfKQhxctr7rGkJ30QYOt6PRkQom0HIS224r++H77&#10;ZkFJiMwKZsDKiu5loFer16+WrSvlDGowQnqCIDaUratoHaMriyLwWjYsnICTFpUKfMMiin5bCM9a&#10;RG9MMZtMzosWvHAeuAwB/970SrrK+EpJHr8oFWQkpqKYW8ynz+cmncVqycqtZ67WfEiD/UMWDdMW&#10;g45QNywy8uj1X1CN5h4CqHjCoSlAKc1l5oBsppM/2NzXzMnMBYsT3Fim8P9g+efdvfvqSezeQocN&#10;zCSCuwP+EIiFdc3sVl57D20tmcDA01SyonWhHFxTqUMZEsim/QQCm8weI2SgTvmGKKPdhwM0MiYY&#10;B1uxH8svu0g4/jydLS4vT88o4ag7P7tYnOf+FKxMOKm6zof4XkJD0qWiHtub47DdXYgpryeTZB7A&#10;aHGrjcmC327WxpMdw1G4xW9yQH9mZmwyTmTfWZGnIzJt+jvCJ3VmnwgP1OPeyORk7DepiBZIZdbX&#10;MU2xHIOKh754g2VyUZjc6DQU/7mTiQenwTa5yTzZo+Pk5WijdY4INo6OjbbgX3ZWvf2Bdc81dTx2&#10;mw7rk64bEHtsv4d+vfA5wEsN/hclLa5WRcPPR+YlJeajxRG6nM7naRezMD+7mKHgjzWbYw2zHKEq&#10;Ginpr+uY9zeRsXCNo6Z07v1TJkOyuDJ5JIb1Tjt5LGerp0do9RsAAP//AwBQSwMEFAAGAAgAAAAh&#10;AKXWUunfAAAACgEAAA8AAABkcnMvZG93bnJldi54bWxMj01PwzAMhu9I/IfISNxYurCPqms6oUnT&#10;ThwYHOCWNV5brXGqJFvLv8ec4Gi/j14/LreT68UNQ+w8aZjPMhBItbcdNRo+3vdPOYiYDFnTe0IN&#10;3xhhW93flaawfqQ3vB1TI7iEYmE0tCkNhZSxbtGZOPMDEmdnH5xJPIZG2mBGLne9VFm2ks50xBda&#10;M+CuxfpyvDoNh/QqD3G0qm4W591ln/shfH1q/fgwvWxAJJzSHwy/+qwOFTud/JVsFL0G9bxYMspB&#10;rkAwsF6qFYgTL9Q8B1mV8v8L1Q8AAAD//wMAUEsBAi0AFAAGAAgAAAAhALaDOJL+AAAA4QEAABMA&#10;AAAAAAAAAAAAAAAAAAAAAFtDb250ZW50X1R5cGVzXS54bWxQSwECLQAUAAYACAAAACEAOP0h/9YA&#10;AACUAQAACwAAAAAAAAAAAAAAAAAvAQAAX3JlbHMvLnJlbHNQSwECLQAUAAYACAAAACEAVikRHkYC&#10;AADMBAAADgAAAAAAAAAAAAAAAAAuAgAAZHJzL2Uyb0RvYy54bWxQSwECLQAUAAYACAAAACEApdZS&#10;6d8AAAAKAQAADwAAAAAAAAAAAAAAAACgBAAAZHJzL2Rvd25yZXYueG1sUEsFBgAAAAAEAAQA8wAA&#10;AKwFAAAAAA==&#10;" fillcolor="yellow" strokecolor="black [3200]" strokeweight="1pt">
                <v:textbox>
                  <w:txbxContent>
                    <w:p w14:paraId="62909B6C" w14:textId="77777777" w:rsidR="005C26F1" w:rsidRPr="00536E09" w:rsidRDefault="005C26F1" w:rsidP="005C26F1">
                      <w:pPr>
                        <w:jc w:val="center"/>
                        <w:rPr>
                          <w:rFonts w:asciiTheme="majorBidi" w:hAnsiTheme="majorBidi" w:cstheme="majorBidi"/>
                          <w:b/>
                          <w:rtl/>
                          <w:cs/>
                          <w:lang w:val="en-GB"/>
                        </w:rPr>
                      </w:pPr>
                      <w:r w:rsidRPr="00536E09">
                        <w:rPr>
                          <w:rFonts w:asciiTheme="majorBidi" w:eastAsia="David" w:hAnsiTheme="majorBidi" w:cstheme="majorBidi"/>
                          <w:b/>
                          <w:sz w:val="24"/>
                          <w:szCs w:val="24"/>
                          <w:lang w:val="en-GB" w:bidi="he-IL"/>
                        </w:rPr>
                        <w:t>This Declaration may be signed in Hebrew or English</w:t>
                      </w:r>
                    </w:p>
                  </w:txbxContent>
                </v:textbox>
                <w10:wrap type="square" anchorx="margin"/>
              </v:shape>
            </w:pict>
          </mc:Fallback>
        </mc:AlternateContent>
      </w:r>
    </w:p>
    <w:p w14:paraId="2BE94744"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rPr>
      </w:pPr>
    </w:p>
    <w:p w14:paraId="2F5FCB6E"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rPr>
      </w:pPr>
    </w:p>
    <w:p w14:paraId="090BF8A1"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To:</w:t>
      </w:r>
    </w:p>
    <w:p w14:paraId="2B4DFEC6"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u w:val="single"/>
        </w:rPr>
      </w:pPr>
      <w:commentRangeStart w:id="18"/>
      <w:r w:rsidRPr="00536E09">
        <w:rPr>
          <w:rFonts w:asciiTheme="majorBidi" w:hAnsiTheme="majorBidi" w:cstheme="majorBidi"/>
          <w:sz w:val="24"/>
          <w:szCs w:val="24"/>
          <w:u w:val="single"/>
        </w:rPr>
        <w:t xml:space="preserve">Government </w:t>
      </w:r>
      <w:commentRangeEnd w:id="18"/>
      <w:r>
        <w:rPr>
          <w:rStyle w:val="CommentReference"/>
        </w:rPr>
        <w:commentReference w:id="18"/>
      </w:r>
      <w:r w:rsidRPr="00536E09">
        <w:rPr>
          <w:rFonts w:asciiTheme="majorBidi" w:hAnsiTheme="majorBidi" w:cstheme="majorBidi"/>
          <w:sz w:val="24"/>
          <w:szCs w:val="24"/>
          <w:u w:val="single"/>
        </w:rPr>
        <w:t>Procurement Administration, Accountant General, Ministry of Finance</w:t>
      </w:r>
    </w:p>
    <w:p w14:paraId="6A33B3F0" w14:textId="77777777" w:rsidR="005C26F1" w:rsidRDefault="005C26F1" w:rsidP="005C26F1">
      <w:pPr>
        <w:tabs>
          <w:tab w:val="left" w:pos="284"/>
          <w:tab w:val="left" w:pos="567"/>
          <w:tab w:val="left" w:pos="851"/>
          <w:tab w:val="left" w:pos="1134"/>
        </w:tabs>
        <w:rPr>
          <w:rFonts w:asciiTheme="majorBidi" w:hAnsiTheme="majorBidi" w:cstheme="majorBidi"/>
          <w:sz w:val="24"/>
          <w:szCs w:val="24"/>
        </w:rPr>
      </w:pPr>
      <w:r>
        <w:rPr>
          <w:rFonts w:asciiTheme="majorBidi" w:hAnsiTheme="majorBidi" w:cstheme="majorBidi"/>
          <w:sz w:val="24"/>
          <w:szCs w:val="24"/>
        </w:rPr>
        <w:t xml:space="preserve">Re: </w:t>
      </w:r>
      <w:r w:rsidRPr="00536E09">
        <w:rPr>
          <w:rFonts w:asciiTheme="majorBidi" w:hAnsiTheme="majorBidi" w:cstheme="majorBidi"/>
          <w:sz w:val="24"/>
          <w:szCs w:val="24"/>
          <w:u w:val="single"/>
        </w:rPr>
        <w:t xml:space="preserve">Specific Invitation to Tender No. 7 for the supply of NGFW – Next Generation Firewall systems and related services, published as part of Central Tender 05-2022 for the purchase and supply of products and services in the </w:t>
      </w:r>
      <w:r>
        <w:rPr>
          <w:rFonts w:asciiTheme="majorBidi" w:hAnsiTheme="majorBidi" w:cstheme="majorBidi"/>
          <w:sz w:val="24"/>
          <w:szCs w:val="24"/>
          <w:u w:val="single"/>
        </w:rPr>
        <w:t>domain</w:t>
      </w:r>
      <w:r w:rsidRPr="00536E09">
        <w:rPr>
          <w:rFonts w:asciiTheme="majorBidi" w:hAnsiTheme="majorBidi" w:cstheme="majorBidi"/>
          <w:sz w:val="24"/>
          <w:szCs w:val="24"/>
          <w:u w:val="single"/>
        </w:rPr>
        <w:t xml:space="preserve"> of information security and cyber protection for government ministries and support units</w:t>
      </w:r>
      <w:r>
        <w:rPr>
          <w:rFonts w:asciiTheme="majorBidi" w:hAnsiTheme="majorBidi" w:cstheme="majorBidi"/>
          <w:sz w:val="24"/>
          <w:szCs w:val="24"/>
        </w:rPr>
        <w:t xml:space="preserve"> (hereinafter: “</w:t>
      </w:r>
      <w:r w:rsidRPr="00536E09">
        <w:rPr>
          <w:rFonts w:asciiTheme="majorBidi" w:hAnsiTheme="majorBidi" w:cstheme="majorBidi"/>
          <w:b/>
          <w:bCs/>
          <w:sz w:val="24"/>
          <w:szCs w:val="24"/>
        </w:rPr>
        <w:t>The Specific Invitation to</w:t>
      </w:r>
      <w:r>
        <w:rPr>
          <w:rFonts w:asciiTheme="majorBidi" w:hAnsiTheme="majorBidi" w:cstheme="majorBidi"/>
          <w:sz w:val="24"/>
          <w:szCs w:val="24"/>
        </w:rPr>
        <w:t xml:space="preserve"> </w:t>
      </w:r>
      <w:r w:rsidRPr="00536E09">
        <w:rPr>
          <w:rFonts w:asciiTheme="majorBidi" w:hAnsiTheme="majorBidi" w:cstheme="majorBidi"/>
          <w:b/>
          <w:bCs/>
          <w:sz w:val="24"/>
          <w:szCs w:val="24"/>
        </w:rPr>
        <w:t>Tender</w:t>
      </w:r>
      <w:r>
        <w:rPr>
          <w:rFonts w:asciiTheme="majorBidi" w:hAnsiTheme="majorBidi" w:cstheme="majorBidi"/>
          <w:sz w:val="24"/>
          <w:szCs w:val="24"/>
        </w:rPr>
        <w:t>”).</w:t>
      </w:r>
    </w:p>
    <w:p w14:paraId="5C8AFF5D" w14:textId="1BB50064" w:rsidR="005C26F1" w:rsidRDefault="005C26F1" w:rsidP="005C26F1">
      <w:pPr>
        <w:tabs>
          <w:tab w:val="left" w:pos="284"/>
          <w:tab w:val="left" w:pos="567"/>
          <w:tab w:val="left" w:pos="851"/>
          <w:tab w:val="left" w:pos="1134"/>
        </w:tabs>
        <w:rPr>
          <w:rFonts w:asciiTheme="majorBidi" w:hAnsiTheme="majorBidi" w:cstheme="majorBidi"/>
          <w:sz w:val="24"/>
          <w:szCs w:val="24"/>
        </w:rPr>
      </w:pPr>
      <w:r>
        <w:rPr>
          <w:rFonts w:asciiTheme="majorBidi" w:hAnsiTheme="majorBidi" w:cstheme="majorBidi"/>
          <w:sz w:val="24"/>
          <w:szCs w:val="24"/>
        </w:rPr>
        <w:t xml:space="preserve">I, the undersigned ______________________, of company __________________, the </w:t>
      </w:r>
      <w:r w:rsidRPr="00536E09">
        <w:rPr>
          <w:rFonts w:asciiTheme="majorBidi" w:hAnsiTheme="majorBidi" w:cstheme="majorBidi"/>
          <w:sz w:val="24"/>
          <w:szCs w:val="24"/>
        </w:rPr>
        <w:t>own</w:t>
      </w:r>
      <w:r>
        <w:rPr>
          <w:rFonts w:asciiTheme="majorBidi" w:hAnsiTheme="majorBidi" w:cstheme="majorBidi"/>
          <w:sz w:val="24"/>
          <w:szCs w:val="24"/>
        </w:rPr>
        <w:t>er of</w:t>
      </w:r>
      <w:r w:rsidRPr="00536E09">
        <w:rPr>
          <w:rFonts w:asciiTheme="majorBidi" w:hAnsiTheme="majorBidi" w:cstheme="majorBidi"/>
          <w:sz w:val="24"/>
          <w:szCs w:val="24"/>
        </w:rPr>
        <w:t xml:space="preserve"> the intellectual property of the products and services offered in the Specific Invitation</w:t>
      </w:r>
      <w:r>
        <w:rPr>
          <w:rFonts w:asciiTheme="majorBidi" w:hAnsiTheme="majorBidi" w:cstheme="majorBidi"/>
          <w:sz w:val="24"/>
          <w:szCs w:val="24"/>
        </w:rPr>
        <w:t xml:space="preserve"> for Tender</w:t>
      </w:r>
      <w:r w:rsidRPr="00536E09">
        <w:rPr>
          <w:rFonts w:asciiTheme="majorBidi" w:hAnsiTheme="majorBidi" w:cstheme="majorBidi"/>
          <w:sz w:val="24"/>
          <w:szCs w:val="24"/>
        </w:rPr>
        <w:t xml:space="preserve"> (hereinafter: </w:t>
      </w:r>
      <w:r>
        <w:rPr>
          <w:rFonts w:asciiTheme="majorBidi" w:hAnsiTheme="majorBidi" w:cstheme="majorBidi"/>
          <w:sz w:val="24"/>
          <w:szCs w:val="24"/>
        </w:rPr>
        <w:t>“</w:t>
      </w:r>
      <w:r w:rsidRPr="00730636">
        <w:rPr>
          <w:rFonts w:asciiTheme="majorBidi" w:hAnsiTheme="majorBidi" w:cstheme="majorBidi"/>
          <w:b/>
          <w:bCs/>
          <w:sz w:val="24"/>
          <w:szCs w:val="24"/>
        </w:rPr>
        <w:t>the</w:t>
      </w:r>
      <w:r>
        <w:rPr>
          <w:rFonts w:asciiTheme="majorBidi" w:hAnsiTheme="majorBidi" w:cstheme="majorBidi"/>
          <w:sz w:val="24"/>
          <w:szCs w:val="24"/>
        </w:rPr>
        <w:t xml:space="preserve"> </w:t>
      </w:r>
      <w:r w:rsidRPr="00536E09">
        <w:rPr>
          <w:rFonts w:asciiTheme="majorBidi" w:hAnsiTheme="majorBidi" w:cstheme="majorBidi"/>
          <w:b/>
          <w:bCs/>
          <w:sz w:val="24"/>
          <w:szCs w:val="24"/>
        </w:rPr>
        <w:t>Manufacturer</w:t>
      </w:r>
      <w:r>
        <w:rPr>
          <w:rFonts w:asciiTheme="majorBidi" w:hAnsiTheme="majorBidi" w:cstheme="majorBidi"/>
          <w:sz w:val="24"/>
          <w:szCs w:val="24"/>
        </w:rPr>
        <w:t>”</w:t>
      </w:r>
      <w:r w:rsidRPr="00536E09">
        <w:rPr>
          <w:rFonts w:asciiTheme="majorBidi" w:hAnsiTheme="majorBidi" w:cstheme="majorBidi"/>
          <w:sz w:val="24"/>
          <w:szCs w:val="24"/>
        </w:rPr>
        <w:t xml:space="preserve">) by ___________________________ (hereinafter: </w:t>
      </w:r>
      <w:r>
        <w:rPr>
          <w:rFonts w:asciiTheme="majorBidi" w:hAnsiTheme="majorBidi" w:cstheme="majorBidi"/>
          <w:sz w:val="24"/>
          <w:szCs w:val="24"/>
        </w:rPr>
        <w:t>“</w:t>
      </w:r>
      <w:r w:rsidRPr="00730636">
        <w:rPr>
          <w:rFonts w:asciiTheme="majorBidi" w:hAnsiTheme="majorBidi" w:cstheme="majorBidi"/>
          <w:b/>
          <w:bCs/>
          <w:sz w:val="24"/>
          <w:szCs w:val="24"/>
        </w:rPr>
        <w:t>the</w:t>
      </w:r>
      <w:r>
        <w:rPr>
          <w:rFonts w:asciiTheme="majorBidi" w:hAnsiTheme="majorBidi" w:cstheme="majorBidi"/>
          <w:sz w:val="24"/>
          <w:szCs w:val="24"/>
        </w:rPr>
        <w:t xml:space="preserve"> </w:t>
      </w:r>
      <w:r w:rsidRPr="00730636">
        <w:rPr>
          <w:rFonts w:asciiTheme="majorBidi" w:hAnsiTheme="majorBidi" w:cstheme="majorBidi"/>
          <w:b/>
          <w:bCs/>
          <w:sz w:val="24"/>
          <w:szCs w:val="24"/>
        </w:rPr>
        <w:t>Bidder</w:t>
      </w:r>
      <w:r w:rsidRPr="00536E09">
        <w:rPr>
          <w:rFonts w:asciiTheme="majorBidi" w:hAnsiTheme="majorBidi" w:cstheme="majorBidi"/>
          <w:sz w:val="24"/>
          <w:szCs w:val="24"/>
        </w:rPr>
        <w:t xml:space="preserve">"), </w:t>
      </w:r>
      <w:r>
        <w:rPr>
          <w:rFonts w:asciiTheme="majorBidi" w:hAnsiTheme="majorBidi" w:cstheme="majorBidi"/>
          <w:sz w:val="24"/>
          <w:szCs w:val="24"/>
        </w:rPr>
        <w:t>do hereby declare as follows:</w:t>
      </w:r>
    </w:p>
    <w:p w14:paraId="5B737251"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t xml:space="preserve">The Bidder, which offers products and services manufactured by us in the Specific Invitation to Tender, has been authorized by the Manufacturer to sell, install, and provide service for, products and service in the domain of the Specific Invitation to Tender in Israel, as authorized by the Manufacturer, for a period of </w:t>
      </w:r>
      <w:r w:rsidRPr="00730636">
        <w:rPr>
          <w:rFonts w:asciiTheme="majorBidi" w:hAnsiTheme="majorBidi" w:cstheme="majorBidi"/>
          <w:sz w:val="24"/>
          <w:szCs w:val="24"/>
          <w:u w:val="single"/>
        </w:rPr>
        <w:t>at least 36 months</w:t>
      </w:r>
      <w:r>
        <w:rPr>
          <w:rFonts w:asciiTheme="majorBidi" w:hAnsiTheme="majorBidi" w:cstheme="majorBidi"/>
          <w:sz w:val="24"/>
          <w:szCs w:val="24"/>
        </w:rPr>
        <w:t xml:space="preserve"> before the Specific Invitation to Tender bid submission deadline. </w:t>
      </w:r>
    </w:p>
    <w:p w14:paraId="76F57DF7"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rPr>
        <w:tab/>
        <w:t xml:space="preserve">The Bidder is (check </w:t>
      </w:r>
      <w:r w:rsidRPr="00730636">
        <w:rPr>
          <w:rFonts w:asciiTheme="majorBidi" w:hAnsiTheme="majorBidi" w:cstheme="majorBidi"/>
          <w:sz w:val="24"/>
          <w:szCs w:val="24"/>
          <w:u w:val="single"/>
        </w:rPr>
        <w:t>one</w:t>
      </w:r>
      <w:r>
        <w:rPr>
          <w:rFonts w:asciiTheme="majorBidi" w:hAnsiTheme="majorBidi" w:cstheme="majorBidi"/>
          <w:sz w:val="24"/>
          <w:szCs w:val="24"/>
        </w:rPr>
        <w:t xml:space="preserve"> of the following boxes):</w:t>
      </w:r>
    </w:p>
    <w:p w14:paraId="42EE6630" w14:textId="77777777" w:rsidR="005C26F1" w:rsidRPr="00730636"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ab/>
      </w:r>
      <w:r w:rsidRPr="00730636">
        <w:rPr>
          <w:rFonts w:ascii="Segoe UI Symbol" w:hAnsi="Segoe UI Symbol" w:cs="Segoe UI Symbol" w:hint="cs"/>
          <w:sz w:val="24"/>
          <w:szCs w:val="24"/>
          <w:rtl/>
        </w:rPr>
        <w:t>☐</w:t>
      </w:r>
      <w:r w:rsidRPr="00730636">
        <w:rPr>
          <w:rFonts w:asciiTheme="majorBidi" w:hAnsiTheme="majorBidi" w:cstheme="majorBidi"/>
          <w:sz w:val="24"/>
          <w:szCs w:val="24"/>
        </w:rPr>
        <w:t xml:space="preserve"> </w:t>
      </w:r>
      <w:r w:rsidRPr="00730636">
        <w:rPr>
          <w:rFonts w:asciiTheme="majorBidi" w:hAnsiTheme="majorBidi" w:cstheme="majorBidi"/>
          <w:sz w:val="24"/>
          <w:szCs w:val="24"/>
        </w:rPr>
        <w:tab/>
      </w:r>
      <w:r>
        <w:rPr>
          <w:rFonts w:asciiTheme="majorBidi" w:hAnsiTheme="majorBidi" w:cstheme="majorBidi"/>
          <w:sz w:val="24"/>
          <w:szCs w:val="24"/>
        </w:rPr>
        <w:t>The Manufacturer’s</w:t>
      </w:r>
      <w:r w:rsidRPr="00730636">
        <w:rPr>
          <w:rFonts w:asciiTheme="majorBidi" w:hAnsiTheme="majorBidi" w:cstheme="majorBidi"/>
          <w:sz w:val="24"/>
          <w:szCs w:val="24"/>
        </w:rPr>
        <w:t xml:space="preserve"> authorized Supplier in Israel for the products and services</w:t>
      </w:r>
      <w:r>
        <w:rPr>
          <w:rFonts w:asciiTheme="majorBidi" w:hAnsiTheme="majorBidi" w:cstheme="majorBidi"/>
          <w:sz w:val="24"/>
          <w:szCs w:val="24"/>
        </w:rPr>
        <w:t xml:space="preserve"> offered.</w:t>
      </w:r>
    </w:p>
    <w:p w14:paraId="4ED32A36"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730636">
        <w:rPr>
          <w:rFonts w:asciiTheme="majorBidi" w:hAnsiTheme="majorBidi" w:cstheme="majorBidi"/>
          <w:sz w:val="24"/>
          <w:szCs w:val="24"/>
        </w:rPr>
        <w:tab/>
      </w:r>
      <w:r w:rsidRPr="00730636">
        <w:rPr>
          <w:rFonts w:ascii="Segoe UI Symbol" w:hAnsi="Segoe UI Symbol" w:cs="Segoe UI Symbol" w:hint="cs"/>
          <w:sz w:val="24"/>
          <w:szCs w:val="24"/>
          <w:rtl/>
        </w:rPr>
        <w:t>☐</w:t>
      </w:r>
      <w:r w:rsidRPr="00730636">
        <w:rPr>
          <w:rFonts w:asciiTheme="majorBidi" w:hAnsiTheme="majorBidi" w:cstheme="majorBidi"/>
          <w:sz w:val="24"/>
          <w:szCs w:val="24"/>
        </w:rPr>
        <w:t xml:space="preserve"> </w:t>
      </w:r>
      <w:r>
        <w:rPr>
          <w:rFonts w:asciiTheme="majorBidi" w:hAnsiTheme="majorBidi" w:cstheme="majorBidi"/>
          <w:sz w:val="24"/>
          <w:szCs w:val="24"/>
        </w:rPr>
        <w:t xml:space="preserve">The </w:t>
      </w:r>
      <w:r w:rsidRPr="00730636">
        <w:rPr>
          <w:rFonts w:asciiTheme="majorBidi" w:hAnsiTheme="majorBidi" w:cstheme="majorBidi"/>
          <w:sz w:val="24"/>
          <w:szCs w:val="24"/>
        </w:rPr>
        <w:t>Manufacturer</w:t>
      </w:r>
      <w:r>
        <w:rPr>
          <w:rFonts w:asciiTheme="majorBidi" w:hAnsiTheme="majorBidi" w:cstheme="majorBidi"/>
          <w:sz w:val="24"/>
          <w:szCs w:val="24"/>
        </w:rPr>
        <w:t xml:space="preserve"> </w:t>
      </w:r>
      <w:r w:rsidRPr="00730636">
        <w:rPr>
          <w:rFonts w:asciiTheme="majorBidi" w:hAnsiTheme="majorBidi" w:cstheme="majorBidi"/>
          <w:sz w:val="24"/>
          <w:szCs w:val="24"/>
        </w:rPr>
        <w:t xml:space="preserve">or our subsidiary </w:t>
      </w:r>
      <w:r>
        <w:rPr>
          <w:rFonts w:asciiTheme="majorBidi" w:hAnsiTheme="majorBidi" w:cstheme="majorBidi"/>
          <w:sz w:val="24"/>
          <w:szCs w:val="24"/>
        </w:rPr>
        <w:t>Manufacturer</w:t>
      </w:r>
      <w:r w:rsidRPr="00730636">
        <w:rPr>
          <w:rFonts w:asciiTheme="majorBidi" w:hAnsiTheme="majorBidi" w:cstheme="majorBidi"/>
          <w:sz w:val="24"/>
          <w:szCs w:val="24"/>
        </w:rPr>
        <w:t xml:space="preserve"> in Israel.</w:t>
      </w:r>
    </w:p>
    <w:p w14:paraId="16072D3D"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rPr>
        <w:tab/>
        <w:t>The Bidder is certified by us, the Manufacturer, at the highest certification level available in the domain of the Specific Invitation to Tender and is authorized by the Manufacturer to sell the products and services offered and hereby undertakes a commitment to the requirements of the Tender and the Specific Invitation to Tender:</w:t>
      </w:r>
    </w:p>
    <w:p w14:paraId="2C5F4BE9"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lastRenderedPageBreak/>
        <w:t>4.</w:t>
      </w:r>
      <w:r>
        <w:rPr>
          <w:rFonts w:asciiTheme="majorBidi" w:hAnsiTheme="majorBidi" w:cstheme="majorBidi"/>
          <w:sz w:val="24"/>
          <w:szCs w:val="24"/>
        </w:rPr>
        <w:tab/>
        <w:t xml:space="preserve">The Manufacturer hereby confirms that it is familiar with the terms of the Tender and the Specific Invitation to Tender. </w:t>
      </w:r>
    </w:p>
    <w:p w14:paraId="5EEFFFCF"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5.</w:t>
      </w:r>
      <w:r>
        <w:rPr>
          <w:rFonts w:asciiTheme="majorBidi" w:hAnsiTheme="majorBidi" w:cstheme="majorBidi"/>
          <w:sz w:val="24"/>
          <w:szCs w:val="24"/>
        </w:rPr>
        <w:tab/>
        <w:t>The Manufacturer hereby undertakes:</w:t>
      </w:r>
    </w:p>
    <w:p w14:paraId="3835A40E"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5.1</w:t>
      </w:r>
      <w:r>
        <w:rPr>
          <w:rFonts w:asciiTheme="majorBidi" w:hAnsiTheme="majorBidi" w:cstheme="majorBidi"/>
          <w:sz w:val="24"/>
          <w:szCs w:val="24"/>
        </w:rPr>
        <w:tab/>
        <w:t>That to the best of its knowledge there is no impediment to the Bidder in the Specific Invitation to Tender to prevent it supplying the Manufacturer’s products and/or services in accordance with the conditions of the Tender for the entire duration of the Specific Invitation to Tender, including the optional periods included therein.</w:t>
      </w:r>
    </w:p>
    <w:p w14:paraId="7CE39096"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5.2</w:t>
      </w:r>
      <w:r>
        <w:rPr>
          <w:rFonts w:asciiTheme="majorBidi" w:hAnsiTheme="majorBidi" w:cstheme="majorBidi"/>
          <w:sz w:val="24"/>
          <w:szCs w:val="24"/>
        </w:rPr>
        <w:tab/>
        <w:t>That the response to Appendix C of the Specific Invitation to Tender documents has been undertaken in a manner consistent with the characteristics of the products and services and the manner of their delivery by the Manufacturer.</w:t>
      </w:r>
    </w:p>
    <w:p w14:paraId="412ED316" w14:textId="73FAB05D"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5.3</w:t>
      </w:r>
      <w:r>
        <w:rPr>
          <w:rFonts w:asciiTheme="majorBidi" w:hAnsiTheme="majorBidi" w:cstheme="majorBidi"/>
          <w:sz w:val="24"/>
          <w:szCs w:val="24"/>
        </w:rPr>
        <w:tab/>
        <w:t xml:space="preserve">That it </w:t>
      </w:r>
      <w:r w:rsidR="0003763E" w:rsidRPr="009D39E0">
        <w:rPr>
          <w:rFonts w:asciiTheme="majorBidi" w:hAnsiTheme="majorBidi" w:cstheme="majorBidi"/>
          <w:sz w:val="24"/>
          <w:szCs w:val="24"/>
        </w:rPr>
        <w:t xml:space="preserve">shall </w:t>
      </w:r>
      <w:r w:rsidRPr="0003763E">
        <w:rPr>
          <w:rFonts w:asciiTheme="majorBidi" w:hAnsiTheme="majorBidi" w:cstheme="majorBidi"/>
          <w:sz w:val="24"/>
          <w:szCs w:val="24"/>
        </w:rPr>
        <w:t>provide</w:t>
      </w:r>
      <w:r>
        <w:rPr>
          <w:rFonts w:asciiTheme="majorBidi" w:hAnsiTheme="majorBidi" w:cstheme="majorBidi"/>
          <w:sz w:val="24"/>
          <w:szCs w:val="24"/>
        </w:rPr>
        <w:t xml:space="preserve"> every assistance to the Bidder in Israel, provide and make available to the Bidder in the Tender the Manufacturer’s services and/or products in order for the Bidder to meet the conditions of the Tender, and verify that the products and services meet the requirements of the Tender and the Specific Invitation to Tender, provide and effect expert and skilled personnel, establish an escalation mechanism from the Supplier to itself, and assist in maintaining continuity in the provision of warranties for the products manufactured by it, for the entire duration of the Specific Invitation to Tender including the optional periods included therein.</w:t>
      </w:r>
    </w:p>
    <w:p w14:paraId="3C64D1ED"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5.4</w:t>
      </w:r>
      <w:r>
        <w:rPr>
          <w:rFonts w:asciiTheme="majorBidi" w:hAnsiTheme="majorBidi" w:cstheme="majorBidi"/>
          <w:sz w:val="24"/>
          <w:szCs w:val="24"/>
        </w:rPr>
        <w:tab/>
        <w:t>The Manufacturer shall do everything required of it as a manufacturer to enable the Bidder to comply with the conditions of the Tender and the Specific Invitation to Tender and its obligations therein, throughout the duration of the contracting period.</w:t>
      </w:r>
    </w:p>
    <w:p w14:paraId="02D65043"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5.5</w:t>
      </w:r>
      <w:r>
        <w:rPr>
          <w:rFonts w:asciiTheme="majorBidi" w:hAnsiTheme="majorBidi" w:cstheme="majorBidi"/>
          <w:sz w:val="24"/>
          <w:szCs w:val="24"/>
        </w:rPr>
        <w:tab/>
        <w:t>In the event that the Bidder is prevented from continuing to provide the products and services, the Manufacturer or its representative shall assist in transitioning to the supply of products and services by a new Supplier that shall be determined by the Administrator of the Tender.</w:t>
      </w:r>
    </w:p>
    <w:p w14:paraId="72D1C1AD" w14:textId="734CE36E"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5.6</w:t>
      </w:r>
      <w:r>
        <w:rPr>
          <w:rFonts w:asciiTheme="majorBidi" w:hAnsiTheme="majorBidi" w:cstheme="majorBidi"/>
          <w:sz w:val="24"/>
          <w:szCs w:val="24"/>
        </w:rPr>
        <w:tab/>
        <w:t xml:space="preserve">To immediately inform the Bidder and the Administrator of the Tender regarding items where there is a possibility that their production, marketing, or support </w:t>
      </w:r>
      <w:r w:rsidR="0003763E">
        <w:rPr>
          <w:rFonts w:asciiTheme="majorBidi" w:hAnsiTheme="majorBidi" w:cstheme="majorBidi"/>
          <w:sz w:val="24"/>
          <w:szCs w:val="24"/>
        </w:rPr>
        <w:t>shall</w:t>
      </w:r>
      <w:r>
        <w:rPr>
          <w:rFonts w:asciiTheme="majorBidi" w:hAnsiTheme="majorBidi" w:cstheme="majorBidi"/>
          <w:sz w:val="24"/>
          <w:szCs w:val="24"/>
        </w:rPr>
        <w:t xml:space="preserve"> end (End of Life, End of Sale, or End of Support, etc.), or that already been declared as such.</w:t>
      </w:r>
    </w:p>
    <w:p w14:paraId="73FFF18C"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lastRenderedPageBreak/>
        <w:tab/>
        <w:t>5.7</w:t>
      </w:r>
      <w:r>
        <w:rPr>
          <w:rFonts w:asciiTheme="majorBidi" w:hAnsiTheme="majorBidi" w:cstheme="majorBidi"/>
          <w:sz w:val="24"/>
          <w:szCs w:val="24"/>
        </w:rPr>
        <w:tab/>
        <w:t>Not to publish the winning Bid with regard to any Specific Invitation to Tender without the prior approval of the Administrator of the Tender.</w:t>
      </w:r>
    </w:p>
    <w:p w14:paraId="3CE287C3"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p>
    <w:p w14:paraId="597F2013"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Name of Manufacturer: _______________________________________________</w:t>
      </w:r>
      <w:r>
        <w:rPr>
          <w:rFonts w:asciiTheme="majorBidi" w:hAnsiTheme="majorBidi" w:cstheme="majorBidi"/>
          <w:b/>
          <w:bCs/>
          <w:sz w:val="24"/>
          <w:szCs w:val="24"/>
        </w:rPr>
        <w:t>_</w:t>
      </w:r>
    </w:p>
    <w:p w14:paraId="7CFE69BE"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Signatory’s position with Manufacturer: __________________________________</w:t>
      </w:r>
    </w:p>
    <w:p w14:paraId="472B8CFE"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Date: ______________________________________________________________</w:t>
      </w:r>
      <w:r>
        <w:rPr>
          <w:rFonts w:asciiTheme="majorBidi" w:hAnsiTheme="majorBidi" w:cstheme="majorBidi"/>
          <w:b/>
          <w:bCs/>
          <w:sz w:val="24"/>
          <w:szCs w:val="24"/>
        </w:rPr>
        <w:t>__</w:t>
      </w:r>
    </w:p>
    <w:p w14:paraId="6CCCC68F" w14:textId="77777777" w:rsidR="005C26F1"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Signature and seal: ___________________________________________________</w:t>
      </w:r>
      <w:r>
        <w:rPr>
          <w:rFonts w:asciiTheme="majorBidi" w:hAnsiTheme="majorBidi" w:cstheme="majorBidi"/>
          <w:b/>
          <w:bCs/>
          <w:sz w:val="24"/>
          <w:szCs w:val="24"/>
        </w:rPr>
        <w:t>__</w:t>
      </w:r>
    </w:p>
    <w:p w14:paraId="06EA576F" w14:textId="77777777" w:rsidR="005C26F1" w:rsidRDefault="005C26F1" w:rsidP="005C26F1">
      <w:pPr>
        <w:rPr>
          <w:rFonts w:asciiTheme="majorBidi" w:hAnsiTheme="majorBidi" w:cstheme="majorBidi"/>
          <w:b/>
          <w:bCs/>
          <w:sz w:val="24"/>
          <w:szCs w:val="24"/>
        </w:rPr>
      </w:pPr>
      <w:r>
        <w:rPr>
          <w:rFonts w:asciiTheme="majorBidi" w:hAnsiTheme="majorBidi" w:cstheme="majorBidi"/>
          <w:b/>
          <w:bCs/>
          <w:sz w:val="24"/>
          <w:szCs w:val="24"/>
        </w:rPr>
        <w:br w:type="page"/>
      </w:r>
    </w:p>
    <w:p w14:paraId="6728FDFC"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lastRenderedPageBreak/>
        <w:t>Manufacturer's Declaration for a specific invitation</w:t>
      </w:r>
    </w:p>
    <w:p w14:paraId="2AA4A363"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To:</w:t>
      </w:r>
    </w:p>
    <w:p w14:paraId="091CC397"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commentRangeStart w:id="19"/>
      <w:r w:rsidRPr="00922538">
        <w:rPr>
          <w:rFonts w:asciiTheme="majorBidi" w:hAnsiTheme="majorBidi" w:cstheme="majorBidi"/>
          <w:b/>
          <w:bCs/>
          <w:sz w:val="24"/>
          <w:szCs w:val="24"/>
        </w:rPr>
        <w:t xml:space="preserve">Israel </w:t>
      </w:r>
      <w:commentRangeEnd w:id="19"/>
      <w:r>
        <w:rPr>
          <w:rStyle w:val="CommentReference"/>
        </w:rPr>
        <w:commentReference w:id="19"/>
      </w:r>
      <w:r w:rsidRPr="00922538">
        <w:rPr>
          <w:rFonts w:asciiTheme="majorBidi" w:hAnsiTheme="majorBidi" w:cstheme="majorBidi"/>
          <w:b/>
          <w:bCs/>
          <w:sz w:val="24"/>
          <w:szCs w:val="24"/>
        </w:rPr>
        <w:t>Government Procurement Administration (IGPA), Accountant General, Ministry of Finance, Israel</w:t>
      </w:r>
    </w:p>
    <w:p w14:paraId="2F883B4B" w14:textId="67BDF8B5"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 xml:space="preserve">Re: </w:t>
      </w:r>
      <w:r>
        <w:rPr>
          <w:rFonts w:asciiTheme="majorBidi" w:hAnsiTheme="majorBidi" w:cstheme="majorBidi"/>
          <w:b/>
          <w:bCs/>
          <w:sz w:val="24"/>
          <w:szCs w:val="24"/>
        </w:rPr>
        <w:tab/>
      </w:r>
      <w:r>
        <w:rPr>
          <w:rFonts w:asciiTheme="majorBidi" w:hAnsiTheme="majorBidi" w:cstheme="majorBidi"/>
          <w:b/>
          <w:bCs/>
          <w:sz w:val="24"/>
          <w:szCs w:val="24"/>
        </w:rPr>
        <w:tab/>
      </w:r>
      <w:r w:rsidRPr="00922538">
        <w:rPr>
          <w:rFonts w:asciiTheme="majorBidi" w:hAnsiTheme="majorBidi" w:cstheme="majorBidi"/>
          <w:b/>
          <w:bCs/>
          <w:sz w:val="24"/>
          <w:szCs w:val="24"/>
          <w:u w:val="single"/>
        </w:rPr>
        <w:t>Specific invitation number 7 for the supply of NGFW – Next Generation Firewall products and accompanying services published as part of Central Tender 05-2022 for the Procurement and Supply of Cyber Security Products and Services for the Government Ministries and Additional Government Units] (hereinafter: the "Specific Invitation")</w:t>
      </w:r>
    </w:p>
    <w:p w14:paraId="18577202"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p>
    <w:p w14:paraId="6DBD6E52" w14:textId="7DFB1A6E" w:rsidR="005C26F1" w:rsidRPr="00922538" w:rsidRDefault="005C26F1" w:rsidP="005C26F1">
      <w:pPr>
        <w:tabs>
          <w:tab w:val="left" w:pos="284"/>
          <w:tab w:val="left" w:pos="567"/>
          <w:tab w:val="left" w:pos="851"/>
          <w:tab w:val="left" w:pos="1134"/>
        </w:tabs>
        <w:ind w:hanging="11"/>
        <w:rPr>
          <w:rFonts w:asciiTheme="majorBidi" w:hAnsiTheme="majorBidi" w:cstheme="majorBidi"/>
          <w:sz w:val="24"/>
          <w:szCs w:val="24"/>
        </w:rPr>
      </w:pPr>
      <w:r w:rsidRPr="00922538">
        <w:rPr>
          <w:rFonts w:asciiTheme="majorBidi" w:hAnsiTheme="majorBidi" w:cstheme="majorBidi"/>
          <w:sz w:val="24"/>
          <w:szCs w:val="24"/>
        </w:rPr>
        <w:t xml:space="preserve">I the undersigned, ________________, of the company ______________, which is the manufacturer of the products and services offered in the Specific Invitation (hereinafter: the </w:t>
      </w:r>
      <w:r>
        <w:rPr>
          <w:rFonts w:asciiTheme="majorBidi" w:hAnsiTheme="majorBidi" w:cstheme="majorBidi"/>
          <w:sz w:val="24"/>
          <w:szCs w:val="24"/>
        </w:rPr>
        <w:t>“</w:t>
      </w:r>
      <w:r w:rsidRPr="00922538">
        <w:rPr>
          <w:rFonts w:asciiTheme="majorBidi" w:hAnsiTheme="majorBidi" w:cstheme="majorBidi"/>
          <w:b/>
          <w:bCs/>
          <w:sz w:val="24"/>
          <w:szCs w:val="24"/>
        </w:rPr>
        <w:t>Manufacturer</w:t>
      </w:r>
      <w:r>
        <w:rPr>
          <w:rFonts w:asciiTheme="majorBidi" w:hAnsiTheme="majorBidi" w:cstheme="majorBidi"/>
          <w:sz w:val="24"/>
          <w:szCs w:val="24"/>
        </w:rPr>
        <w:t>”</w:t>
      </w:r>
      <w:r w:rsidRPr="00922538">
        <w:rPr>
          <w:rFonts w:asciiTheme="majorBidi" w:hAnsiTheme="majorBidi" w:cstheme="majorBidi"/>
          <w:sz w:val="24"/>
          <w:szCs w:val="24"/>
        </w:rPr>
        <w:t xml:space="preserve">) by the bidder ___________________________ (hereinafter: the </w:t>
      </w:r>
      <w:r>
        <w:rPr>
          <w:rFonts w:asciiTheme="majorBidi" w:hAnsiTheme="majorBidi" w:cstheme="majorBidi"/>
          <w:sz w:val="24"/>
          <w:szCs w:val="24"/>
        </w:rPr>
        <w:t>“</w:t>
      </w:r>
      <w:r w:rsidRPr="00922538">
        <w:rPr>
          <w:rFonts w:asciiTheme="majorBidi" w:hAnsiTheme="majorBidi" w:cstheme="majorBidi"/>
          <w:b/>
          <w:bCs/>
          <w:sz w:val="24"/>
          <w:szCs w:val="24"/>
        </w:rPr>
        <w:t>Bidder</w:t>
      </w:r>
      <w:r>
        <w:rPr>
          <w:rFonts w:asciiTheme="majorBidi" w:hAnsiTheme="majorBidi" w:cstheme="majorBidi"/>
          <w:sz w:val="24"/>
          <w:szCs w:val="24"/>
        </w:rPr>
        <w:t>”</w:t>
      </w:r>
      <w:r w:rsidRPr="00922538">
        <w:rPr>
          <w:rFonts w:asciiTheme="majorBidi" w:hAnsiTheme="majorBidi" w:cstheme="majorBidi"/>
          <w:sz w:val="24"/>
          <w:szCs w:val="24"/>
        </w:rPr>
        <w:t xml:space="preserve">), having been advised that I must tell the truth and that I </w:t>
      </w:r>
      <w:r w:rsidR="0003763E" w:rsidRPr="009D39E0">
        <w:rPr>
          <w:rFonts w:asciiTheme="majorBidi" w:hAnsiTheme="majorBidi" w:cstheme="majorBidi"/>
          <w:sz w:val="24"/>
          <w:szCs w:val="24"/>
        </w:rPr>
        <w:t>shall</w:t>
      </w:r>
      <w:r w:rsidRPr="00922538">
        <w:rPr>
          <w:rFonts w:asciiTheme="majorBidi" w:hAnsiTheme="majorBidi" w:cstheme="majorBidi"/>
          <w:sz w:val="24"/>
          <w:szCs w:val="24"/>
        </w:rPr>
        <w:t xml:space="preserve"> be subject to the penalties stipulated by law if I fail to do so, hereby declare that:</w:t>
      </w:r>
    </w:p>
    <w:p w14:paraId="173E3774" w14:textId="77777777" w:rsidR="005C26F1" w:rsidRPr="00922538"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922538">
        <w:rPr>
          <w:rFonts w:asciiTheme="majorBidi" w:hAnsiTheme="majorBidi" w:cstheme="majorBidi"/>
          <w:sz w:val="24"/>
          <w:szCs w:val="24"/>
        </w:rPr>
        <w:t>1.</w:t>
      </w:r>
      <w:r>
        <w:rPr>
          <w:rFonts w:asciiTheme="majorBidi" w:hAnsiTheme="majorBidi" w:cstheme="majorBidi"/>
          <w:sz w:val="24"/>
          <w:szCs w:val="24"/>
        </w:rPr>
        <w:tab/>
      </w:r>
      <w:r w:rsidRPr="00922538">
        <w:rPr>
          <w:rFonts w:asciiTheme="majorBidi" w:hAnsiTheme="majorBidi" w:cstheme="majorBidi"/>
          <w:sz w:val="24"/>
          <w:szCs w:val="24"/>
        </w:rPr>
        <w:t>The Bidder, offering the products and services manufactured by us in the in the domain of</w:t>
      </w:r>
      <w:r>
        <w:rPr>
          <w:rFonts w:asciiTheme="majorBidi" w:hAnsiTheme="majorBidi" w:cstheme="majorBidi"/>
          <w:sz w:val="24"/>
          <w:szCs w:val="24"/>
        </w:rPr>
        <w:t xml:space="preserve"> </w:t>
      </w:r>
      <w:r w:rsidRPr="00922538">
        <w:rPr>
          <w:rFonts w:asciiTheme="majorBidi" w:hAnsiTheme="majorBidi" w:cstheme="majorBidi"/>
          <w:sz w:val="24"/>
          <w:szCs w:val="24"/>
        </w:rPr>
        <w:t>the Specific Invitation, is currently authorized by us for the sale, supply, install and service of our products and services in Israel for at least the last thirty-six (36) months before the Specific Invitation submission deadline.</w:t>
      </w:r>
    </w:p>
    <w:p w14:paraId="48E213C3"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2.</w:t>
      </w:r>
      <w:r w:rsidRPr="00922538">
        <w:rPr>
          <w:rFonts w:asciiTheme="majorBidi" w:hAnsiTheme="majorBidi" w:cstheme="majorBidi"/>
          <w:sz w:val="24"/>
          <w:szCs w:val="24"/>
        </w:rPr>
        <w:tab/>
        <w:t>The Bidder is [check appropriate box]:</w:t>
      </w:r>
    </w:p>
    <w:p w14:paraId="241D09A4" w14:textId="77777777" w:rsidR="005C26F1" w:rsidRPr="00922538"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922538">
        <w:rPr>
          <w:rFonts w:ascii="Segoe UI Symbol" w:hAnsi="Segoe UI Symbol" w:cs="Segoe UI Symbol"/>
          <w:sz w:val="24"/>
          <w:szCs w:val="24"/>
        </w:rPr>
        <w:t>☐</w:t>
      </w:r>
      <w:r w:rsidRPr="00922538">
        <w:rPr>
          <w:rFonts w:asciiTheme="majorBidi" w:hAnsiTheme="majorBidi" w:cstheme="majorBidi"/>
          <w:sz w:val="24"/>
          <w:szCs w:val="24"/>
        </w:rPr>
        <w:t xml:space="preserve"> A licensed supplier/authorized reseller of the Manufacturer for the services and products offered.</w:t>
      </w:r>
    </w:p>
    <w:p w14:paraId="09079E57"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Segoe UI Symbol" w:hAnsi="Segoe UI Symbol" w:cs="Segoe UI Symbol"/>
          <w:sz w:val="24"/>
          <w:szCs w:val="24"/>
        </w:rPr>
        <w:t>☐</w:t>
      </w:r>
      <w:r w:rsidRPr="00922538">
        <w:rPr>
          <w:rFonts w:asciiTheme="majorBidi" w:hAnsiTheme="majorBidi" w:cstheme="majorBidi"/>
          <w:sz w:val="24"/>
          <w:szCs w:val="24"/>
        </w:rPr>
        <w:t xml:space="preserve"> The manufacturer or a subsidiary of the Manufacturer in Israel.</w:t>
      </w:r>
    </w:p>
    <w:p w14:paraId="04522735" w14:textId="77777777" w:rsidR="005C26F1" w:rsidRPr="00922538"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922538">
        <w:rPr>
          <w:rFonts w:asciiTheme="majorBidi" w:hAnsiTheme="majorBidi" w:cstheme="majorBidi"/>
          <w:sz w:val="24"/>
          <w:szCs w:val="24"/>
        </w:rPr>
        <w:t>3.</w:t>
      </w:r>
      <w:r w:rsidRPr="00922538">
        <w:rPr>
          <w:rFonts w:asciiTheme="majorBidi" w:hAnsiTheme="majorBidi" w:cstheme="majorBidi"/>
          <w:sz w:val="24"/>
          <w:szCs w:val="24"/>
        </w:rPr>
        <w:tab/>
        <w:t>The Bidder is certified by us, the Manufacturer, at the highest certification level available for the offered product line.</w:t>
      </w:r>
    </w:p>
    <w:p w14:paraId="5EB6C730" w14:textId="77777777" w:rsidR="005C26F1" w:rsidRPr="00922538"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922538">
        <w:rPr>
          <w:rFonts w:asciiTheme="majorBidi" w:hAnsiTheme="majorBidi" w:cstheme="majorBidi"/>
          <w:sz w:val="24"/>
          <w:szCs w:val="24"/>
        </w:rPr>
        <w:t>4.</w:t>
      </w:r>
      <w:r w:rsidRPr="00922538">
        <w:rPr>
          <w:rFonts w:asciiTheme="majorBidi" w:hAnsiTheme="majorBidi" w:cstheme="majorBidi"/>
          <w:sz w:val="24"/>
          <w:szCs w:val="24"/>
        </w:rPr>
        <w:tab/>
        <w:t>The Manufacturer confirms it is familiar with the terms of the Tender and the Specific Invitation.</w:t>
      </w:r>
    </w:p>
    <w:p w14:paraId="2504595A"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5.</w:t>
      </w:r>
      <w:r w:rsidRPr="00922538">
        <w:rPr>
          <w:rFonts w:asciiTheme="majorBidi" w:hAnsiTheme="majorBidi" w:cstheme="majorBidi"/>
          <w:sz w:val="24"/>
          <w:szCs w:val="24"/>
        </w:rPr>
        <w:tab/>
        <w:t>The Manufacturer undertakes a commitment to:</w:t>
      </w:r>
    </w:p>
    <w:p w14:paraId="32E48E2A" w14:textId="77777777" w:rsidR="005C26F1" w:rsidRPr="00922538" w:rsidRDefault="005C26F1" w:rsidP="005C26F1">
      <w:pPr>
        <w:tabs>
          <w:tab w:val="left" w:pos="284"/>
          <w:tab w:val="left" w:pos="567"/>
          <w:tab w:val="left" w:pos="851"/>
          <w:tab w:val="left" w:pos="1134"/>
        </w:tabs>
        <w:ind w:left="709" w:hanging="709"/>
        <w:rPr>
          <w:rFonts w:asciiTheme="majorBidi" w:hAnsiTheme="majorBidi" w:cstheme="majorBidi"/>
          <w:sz w:val="24"/>
          <w:szCs w:val="24"/>
        </w:rPr>
      </w:pPr>
      <w:r w:rsidRPr="00922538">
        <w:rPr>
          <w:rFonts w:asciiTheme="majorBidi" w:hAnsiTheme="majorBidi" w:cstheme="majorBidi"/>
          <w:sz w:val="24"/>
          <w:szCs w:val="24"/>
        </w:rPr>
        <w:lastRenderedPageBreak/>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 xml:space="preserve">That </w:t>
      </w:r>
      <w:r>
        <w:rPr>
          <w:rFonts w:asciiTheme="majorBidi" w:hAnsiTheme="majorBidi" w:cstheme="majorBidi"/>
          <w:sz w:val="24"/>
          <w:szCs w:val="24"/>
        </w:rPr>
        <w:t>t</w:t>
      </w:r>
      <w:r w:rsidRPr="00922538">
        <w:rPr>
          <w:rFonts w:asciiTheme="majorBidi" w:hAnsiTheme="majorBidi" w:cstheme="majorBidi"/>
          <w:sz w:val="24"/>
          <w:szCs w:val="24"/>
        </w:rPr>
        <w:t>o the best of its knowledge, there is nothing to prevent the Bidder from supplying the products and/or services of the Manufacturer in accordance with the terms and conditions of the Tender for the entire duration of the Specific Invitation period, including the optional periods.</w:t>
      </w:r>
    </w:p>
    <w:p w14:paraId="052EAB24"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Provide full support to the Bidder in Israel, to supply to the Bidder with products and services needed to fulfill the Tender, including providing support of skilled and experienced personnel, spare parts, software updates and continuous Warranty for the products and services manufactured by it, and establishing an escalation process from the Bidder to it, for the entire Specific Invitation period, including the optional periods.</w:t>
      </w:r>
    </w:p>
    <w:p w14:paraId="6A683B4C" w14:textId="17484B80" w:rsidR="005C26F1" w:rsidRPr="0003763E"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 xml:space="preserve">Do all in its power to provide continuous warranty for the products and services manufactured by it, inter alia by cooperating with the transfer of sales and warranty for the products and/or services to another supplier which </w:t>
      </w:r>
      <w:r w:rsidR="0003763E" w:rsidRPr="009D39E0">
        <w:rPr>
          <w:rFonts w:asciiTheme="majorBidi" w:hAnsiTheme="majorBidi" w:cstheme="majorBidi"/>
          <w:sz w:val="24"/>
          <w:szCs w:val="24"/>
        </w:rPr>
        <w:t>shall</w:t>
      </w:r>
      <w:r w:rsidRPr="0003763E">
        <w:rPr>
          <w:rFonts w:asciiTheme="majorBidi" w:hAnsiTheme="majorBidi" w:cstheme="majorBidi"/>
          <w:sz w:val="24"/>
          <w:szCs w:val="24"/>
        </w:rPr>
        <w:t xml:space="preserve"> be determined by the IGPA, including in the event that the Bidder or the Manufacturer </w:t>
      </w:r>
      <w:r w:rsidR="0003763E" w:rsidRPr="009D39E0">
        <w:rPr>
          <w:rFonts w:asciiTheme="majorBidi" w:hAnsiTheme="majorBidi" w:cstheme="majorBidi"/>
          <w:sz w:val="24"/>
          <w:szCs w:val="24"/>
        </w:rPr>
        <w:t xml:space="preserve">shall </w:t>
      </w:r>
      <w:r w:rsidRPr="0003763E">
        <w:rPr>
          <w:rFonts w:asciiTheme="majorBidi" w:hAnsiTheme="majorBidi" w:cstheme="majorBidi"/>
          <w:sz w:val="24"/>
          <w:szCs w:val="24"/>
        </w:rPr>
        <w:t>not be able to continue to supply the products and/or services.</w:t>
      </w:r>
    </w:p>
    <w:p w14:paraId="3BB7CDCB"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Immediately inform the Bidder and the IGPA about products and services which are at</w:t>
      </w:r>
      <w:r>
        <w:rPr>
          <w:rFonts w:asciiTheme="majorBidi" w:hAnsiTheme="majorBidi" w:cstheme="majorBidi"/>
          <w:sz w:val="24"/>
          <w:szCs w:val="24"/>
        </w:rPr>
        <w:t xml:space="preserve"> </w:t>
      </w:r>
      <w:r w:rsidRPr="00922538">
        <w:rPr>
          <w:rFonts w:asciiTheme="majorBidi" w:hAnsiTheme="majorBidi" w:cstheme="majorBidi"/>
          <w:sz w:val="24"/>
          <w:szCs w:val="24"/>
        </w:rPr>
        <w:t>the end of production, sale or service and support cycle (End Of Life, End Of Sale or End Of Support).</w:t>
      </w:r>
    </w:p>
    <w:p w14:paraId="155EAFE7"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 xml:space="preserve">Not to publish any information regarding the Bidder's win with respect to any specific Invitation published as part of this Tender.  </w:t>
      </w:r>
    </w:p>
    <w:p w14:paraId="6C8EEB82"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[All terms – as defined in the Tender]</w:t>
      </w:r>
    </w:p>
    <w:p w14:paraId="41EDDC14"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Name of Manufacturer: ____________________________________________________</w:t>
      </w:r>
    </w:p>
    <w:p w14:paraId="5D20BCDC"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Position with Manufacturer: ________________________________________________</w:t>
      </w:r>
    </w:p>
    <w:p w14:paraId="4BFA3CB5" w14:textId="77777777" w:rsidR="005C26F1"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Signature and seal: _______________________________</w:t>
      </w:r>
      <w:r w:rsidRPr="00922538">
        <w:rPr>
          <w:rFonts w:asciiTheme="majorBidi" w:hAnsiTheme="majorBidi" w:cstheme="majorBidi"/>
          <w:b/>
          <w:bCs/>
          <w:sz w:val="24"/>
          <w:szCs w:val="24"/>
        </w:rPr>
        <w:tab/>
        <w:t>Date:_________________</w:t>
      </w:r>
    </w:p>
    <w:p w14:paraId="59F7BE19" w14:textId="77777777" w:rsidR="005C26F1" w:rsidRDefault="005C26F1" w:rsidP="005C26F1">
      <w:pPr>
        <w:rPr>
          <w:rFonts w:asciiTheme="majorBidi" w:hAnsiTheme="majorBidi" w:cstheme="majorBidi"/>
          <w:b/>
          <w:bCs/>
          <w:sz w:val="24"/>
          <w:szCs w:val="24"/>
        </w:rPr>
      </w:pPr>
      <w:r>
        <w:rPr>
          <w:rFonts w:asciiTheme="majorBidi" w:hAnsiTheme="majorBidi" w:cstheme="majorBidi"/>
          <w:b/>
          <w:bCs/>
          <w:sz w:val="24"/>
          <w:szCs w:val="24"/>
        </w:rPr>
        <w:br w:type="page"/>
      </w:r>
    </w:p>
    <w:p w14:paraId="1044B6D4" w14:textId="77777777" w:rsidR="005C26F1" w:rsidRDefault="005C26F1" w:rsidP="005C26F1">
      <w:pPr>
        <w:tabs>
          <w:tab w:val="left" w:pos="284"/>
          <w:tab w:val="left" w:pos="567"/>
          <w:tab w:val="left" w:pos="851"/>
          <w:tab w:val="left" w:pos="1134"/>
        </w:tabs>
        <w:ind w:left="720" w:hanging="720"/>
        <w:jc w:val="center"/>
        <w:rPr>
          <w:rFonts w:asciiTheme="majorBidi" w:hAnsiTheme="majorBidi" w:cstheme="majorBidi"/>
          <w:b/>
          <w:bCs/>
          <w:sz w:val="24"/>
          <w:szCs w:val="24"/>
        </w:rPr>
      </w:pPr>
      <w:r>
        <w:rPr>
          <w:rFonts w:asciiTheme="majorBidi" w:hAnsiTheme="majorBidi" w:cstheme="majorBidi"/>
          <w:b/>
          <w:bCs/>
          <w:sz w:val="24"/>
          <w:szCs w:val="24"/>
        </w:rPr>
        <w:lastRenderedPageBreak/>
        <w:t>7. Appendix F – Confidentiality of Bid Details</w:t>
      </w:r>
    </w:p>
    <w:tbl>
      <w:tblPr>
        <w:tblStyle w:val="TableGrid"/>
        <w:tblW w:w="0" w:type="auto"/>
        <w:tblInd w:w="720" w:type="dxa"/>
        <w:tblLook w:val="04A0" w:firstRow="1" w:lastRow="0" w:firstColumn="1" w:lastColumn="0" w:noHBand="0" w:noVBand="1"/>
      </w:tblPr>
      <w:tblGrid>
        <w:gridCol w:w="693"/>
        <w:gridCol w:w="3969"/>
        <w:gridCol w:w="3634"/>
      </w:tblGrid>
      <w:tr w:rsidR="005C26F1" w14:paraId="3A376014" w14:textId="77777777" w:rsidTr="00797A05">
        <w:tc>
          <w:tcPr>
            <w:tcW w:w="693" w:type="dxa"/>
            <w:shd w:val="clear" w:color="auto" w:fill="D9E2F3" w:themeFill="accent1" w:themeFillTint="33"/>
          </w:tcPr>
          <w:p w14:paraId="37268C27"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r>
              <w:rPr>
                <w:rFonts w:asciiTheme="majorBidi" w:hAnsiTheme="majorBidi" w:cstheme="majorBidi"/>
                <w:b/>
                <w:bCs/>
                <w:sz w:val="24"/>
                <w:szCs w:val="24"/>
              </w:rPr>
              <w:t>No.</w:t>
            </w:r>
          </w:p>
        </w:tc>
        <w:tc>
          <w:tcPr>
            <w:tcW w:w="3969" w:type="dxa"/>
            <w:shd w:val="clear" w:color="auto" w:fill="D9E2F3" w:themeFill="accent1" w:themeFillTint="33"/>
          </w:tcPr>
          <w:p w14:paraId="5CDB834A"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r>
              <w:rPr>
                <w:rFonts w:asciiTheme="majorBidi" w:hAnsiTheme="majorBidi" w:cstheme="majorBidi"/>
                <w:b/>
                <w:bCs/>
                <w:sz w:val="24"/>
                <w:szCs w:val="24"/>
              </w:rPr>
              <w:t>Section/Paragraph in the Specific Invitation to Tender documents</w:t>
            </w:r>
          </w:p>
        </w:tc>
        <w:tc>
          <w:tcPr>
            <w:tcW w:w="3634" w:type="dxa"/>
            <w:shd w:val="clear" w:color="auto" w:fill="D9E2F3" w:themeFill="accent1" w:themeFillTint="33"/>
          </w:tcPr>
          <w:p w14:paraId="6C48A6E4"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r>
              <w:rPr>
                <w:rFonts w:asciiTheme="majorBidi" w:hAnsiTheme="majorBidi" w:cstheme="majorBidi"/>
                <w:b/>
                <w:bCs/>
                <w:sz w:val="24"/>
                <w:szCs w:val="24"/>
              </w:rPr>
              <w:t>Explanation</w:t>
            </w:r>
          </w:p>
        </w:tc>
      </w:tr>
      <w:tr w:rsidR="005C26F1" w14:paraId="45B69081" w14:textId="77777777" w:rsidTr="00797A05">
        <w:tc>
          <w:tcPr>
            <w:tcW w:w="693" w:type="dxa"/>
            <w:vAlign w:val="center"/>
          </w:tcPr>
          <w:p w14:paraId="796DC4CA"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w:t>
            </w:r>
          </w:p>
        </w:tc>
        <w:tc>
          <w:tcPr>
            <w:tcW w:w="3969" w:type="dxa"/>
          </w:tcPr>
          <w:p w14:paraId="03237E4F"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03B1592C"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55A9D3F4" w14:textId="77777777" w:rsidTr="00797A05">
        <w:tc>
          <w:tcPr>
            <w:tcW w:w="693" w:type="dxa"/>
            <w:vAlign w:val="center"/>
          </w:tcPr>
          <w:p w14:paraId="07D27315"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2.</w:t>
            </w:r>
          </w:p>
        </w:tc>
        <w:tc>
          <w:tcPr>
            <w:tcW w:w="3969" w:type="dxa"/>
          </w:tcPr>
          <w:p w14:paraId="2F95A919"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1B84EDF7"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47498D4A" w14:textId="77777777" w:rsidTr="00797A05">
        <w:tc>
          <w:tcPr>
            <w:tcW w:w="693" w:type="dxa"/>
            <w:vAlign w:val="center"/>
          </w:tcPr>
          <w:p w14:paraId="6F350C75"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3.</w:t>
            </w:r>
          </w:p>
        </w:tc>
        <w:tc>
          <w:tcPr>
            <w:tcW w:w="3969" w:type="dxa"/>
          </w:tcPr>
          <w:p w14:paraId="612BD605"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69BE5ED9"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6D7B92A0" w14:textId="77777777" w:rsidTr="00797A05">
        <w:tc>
          <w:tcPr>
            <w:tcW w:w="693" w:type="dxa"/>
            <w:vAlign w:val="center"/>
          </w:tcPr>
          <w:p w14:paraId="6BBE1D48"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4.</w:t>
            </w:r>
          </w:p>
        </w:tc>
        <w:tc>
          <w:tcPr>
            <w:tcW w:w="3969" w:type="dxa"/>
          </w:tcPr>
          <w:p w14:paraId="77764558"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0F4F3A48"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13ED3A80" w14:textId="77777777" w:rsidTr="00797A05">
        <w:tc>
          <w:tcPr>
            <w:tcW w:w="693" w:type="dxa"/>
            <w:vAlign w:val="center"/>
          </w:tcPr>
          <w:p w14:paraId="38B5065A"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5.</w:t>
            </w:r>
          </w:p>
        </w:tc>
        <w:tc>
          <w:tcPr>
            <w:tcW w:w="3969" w:type="dxa"/>
          </w:tcPr>
          <w:p w14:paraId="13C178D9"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0045E19F"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752E0214" w14:textId="77777777" w:rsidTr="00797A05">
        <w:tc>
          <w:tcPr>
            <w:tcW w:w="693" w:type="dxa"/>
            <w:vAlign w:val="center"/>
          </w:tcPr>
          <w:p w14:paraId="0EE9FAA6"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6.</w:t>
            </w:r>
          </w:p>
        </w:tc>
        <w:tc>
          <w:tcPr>
            <w:tcW w:w="3969" w:type="dxa"/>
          </w:tcPr>
          <w:p w14:paraId="4141725A"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06CCADA3"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33DE77C7" w14:textId="77777777" w:rsidTr="00797A05">
        <w:tc>
          <w:tcPr>
            <w:tcW w:w="693" w:type="dxa"/>
            <w:vAlign w:val="center"/>
          </w:tcPr>
          <w:p w14:paraId="0112BE7E"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7.</w:t>
            </w:r>
          </w:p>
        </w:tc>
        <w:tc>
          <w:tcPr>
            <w:tcW w:w="3969" w:type="dxa"/>
          </w:tcPr>
          <w:p w14:paraId="472299C0"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15713A83"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3D19E5DD" w14:textId="77777777" w:rsidTr="00797A05">
        <w:tc>
          <w:tcPr>
            <w:tcW w:w="693" w:type="dxa"/>
            <w:vAlign w:val="center"/>
          </w:tcPr>
          <w:p w14:paraId="78A5CC01"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8.</w:t>
            </w:r>
          </w:p>
        </w:tc>
        <w:tc>
          <w:tcPr>
            <w:tcW w:w="3969" w:type="dxa"/>
          </w:tcPr>
          <w:p w14:paraId="0B9043D8"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38876426"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50B51B08" w14:textId="77777777" w:rsidTr="00797A05">
        <w:tc>
          <w:tcPr>
            <w:tcW w:w="693" w:type="dxa"/>
            <w:vAlign w:val="center"/>
          </w:tcPr>
          <w:p w14:paraId="259423E2"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9.</w:t>
            </w:r>
          </w:p>
        </w:tc>
        <w:tc>
          <w:tcPr>
            <w:tcW w:w="3969" w:type="dxa"/>
          </w:tcPr>
          <w:p w14:paraId="3F314B5A"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612482A7"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517F246A" w14:textId="77777777" w:rsidTr="00797A05">
        <w:tc>
          <w:tcPr>
            <w:tcW w:w="693" w:type="dxa"/>
            <w:vAlign w:val="center"/>
          </w:tcPr>
          <w:p w14:paraId="4EDADDFE"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10.</w:t>
            </w:r>
          </w:p>
        </w:tc>
        <w:tc>
          <w:tcPr>
            <w:tcW w:w="3969" w:type="dxa"/>
          </w:tcPr>
          <w:p w14:paraId="3D833C2E"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6EA8818E"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24A30940" w14:textId="77777777" w:rsidTr="00797A05">
        <w:tc>
          <w:tcPr>
            <w:tcW w:w="693" w:type="dxa"/>
            <w:vAlign w:val="center"/>
          </w:tcPr>
          <w:p w14:paraId="15A4CBDB"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11.</w:t>
            </w:r>
          </w:p>
        </w:tc>
        <w:tc>
          <w:tcPr>
            <w:tcW w:w="3969" w:type="dxa"/>
          </w:tcPr>
          <w:p w14:paraId="6E2D3FC3"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58F40650"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59350BB0" w14:textId="77777777" w:rsidTr="00797A05">
        <w:tc>
          <w:tcPr>
            <w:tcW w:w="693" w:type="dxa"/>
            <w:vAlign w:val="center"/>
          </w:tcPr>
          <w:p w14:paraId="1DA69C17"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12.</w:t>
            </w:r>
          </w:p>
        </w:tc>
        <w:tc>
          <w:tcPr>
            <w:tcW w:w="3969" w:type="dxa"/>
          </w:tcPr>
          <w:p w14:paraId="1BBEEEE8"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06DFF7E0"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370ED1FA" w14:textId="77777777" w:rsidTr="00797A05">
        <w:tc>
          <w:tcPr>
            <w:tcW w:w="693" w:type="dxa"/>
            <w:vAlign w:val="center"/>
          </w:tcPr>
          <w:p w14:paraId="630E4B6F"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13.</w:t>
            </w:r>
          </w:p>
        </w:tc>
        <w:tc>
          <w:tcPr>
            <w:tcW w:w="3969" w:type="dxa"/>
          </w:tcPr>
          <w:p w14:paraId="3670BBC3"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1DE00AE6"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225F7096" w14:textId="77777777" w:rsidTr="00797A05">
        <w:tc>
          <w:tcPr>
            <w:tcW w:w="693" w:type="dxa"/>
            <w:vAlign w:val="center"/>
          </w:tcPr>
          <w:p w14:paraId="4E9A350B"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14.</w:t>
            </w:r>
          </w:p>
        </w:tc>
        <w:tc>
          <w:tcPr>
            <w:tcW w:w="3969" w:type="dxa"/>
          </w:tcPr>
          <w:p w14:paraId="0CF1BCF1"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30EA2A24"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1313B51E" w14:textId="77777777" w:rsidTr="00797A05">
        <w:tc>
          <w:tcPr>
            <w:tcW w:w="693" w:type="dxa"/>
            <w:vAlign w:val="center"/>
          </w:tcPr>
          <w:p w14:paraId="426EE53C"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15.</w:t>
            </w:r>
          </w:p>
        </w:tc>
        <w:tc>
          <w:tcPr>
            <w:tcW w:w="3969" w:type="dxa"/>
          </w:tcPr>
          <w:p w14:paraId="335D1839"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15770BFD"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bl>
    <w:p w14:paraId="7617E8F5" w14:textId="77777777" w:rsidR="005C26F1"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p>
    <w:p w14:paraId="0E50ED87" w14:textId="77777777" w:rsidR="005C26F1" w:rsidRPr="00A440EB" w:rsidRDefault="005C26F1" w:rsidP="005C26F1">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*Additional rows may be added in accordance with the format detailed above.</w:t>
      </w:r>
    </w:p>
    <w:p w14:paraId="51B50485" w14:textId="77777777" w:rsidR="005C26F1" w:rsidRDefault="005C26F1" w:rsidP="005C26F1"/>
    <w:p w14:paraId="0C84D437" w14:textId="287B502A"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p>
    <w:p w14:paraId="5ECDFA1A" w14:textId="77777777" w:rsidR="00380761" w:rsidRPr="00615742"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p>
    <w:p w14:paraId="1F00AA27" w14:textId="77777777" w:rsidR="00380761" w:rsidRPr="003346A4"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p>
    <w:p w14:paraId="778C683D" w14:textId="77777777" w:rsidR="00380761" w:rsidRDefault="00380761" w:rsidP="00380761"/>
    <w:p w14:paraId="7780E485" w14:textId="6087F6B3" w:rsidR="00327D87" w:rsidRDefault="00327D87" w:rsidP="00327D87">
      <w:pPr>
        <w:tabs>
          <w:tab w:val="left" w:pos="284"/>
          <w:tab w:val="left" w:pos="567"/>
          <w:tab w:val="left" w:pos="851"/>
        </w:tabs>
        <w:ind w:left="1440" w:hanging="1440"/>
        <w:rPr>
          <w:rFonts w:asciiTheme="majorBidi" w:hAnsiTheme="majorBidi" w:cstheme="majorBidi"/>
          <w:sz w:val="24"/>
          <w:szCs w:val="24"/>
        </w:rPr>
      </w:pPr>
    </w:p>
    <w:p w14:paraId="26CBB3C2" w14:textId="77777777" w:rsidR="00327D87" w:rsidRPr="006B44AA" w:rsidRDefault="00327D87" w:rsidP="00327D87">
      <w:pPr>
        <w:tabs>
          <w:tab w:val="left" w:pos="284"/>
          <w:tab w:val="left" w:pos="567"/>
          <w:tab w:val="left" w:pos="851"/>
        </w:tabs>
        <w:ind w:left="1440" w:hanging="1440"/>
        <w:rPr>
          <w:rFonts w:asciiTheme="majorBidi" w:hAnsiTheme="majorBidi" w:cstheme="majorBidi"/>
          <w:sz w:val="24"/>
          <w:szCs w:val="24"/>
        </w:rPr>
      </w:pPr>
    </w:p>
    <w:p w14:paraId="6FBBF39D" w14:textId="77777777" w:rsidR="00327D87" w:rsidRDefault="00327D87" w:rsidP="00327D87"/>
    <w:p w14:paraId="2AC48587" w14:textId="77777777" w:rsidR="00327D87" w:rsidRDefault="00327D87" w:rsidP="004F4A36">
      <w:pPr>
        <w:tabs>
          <w:tab w:val="left" w:pos="284"/>
          <w:tab w:val="left" w:pos="567"/>
          <w:tab w:val="left" w:pos="993"/>
        </w:tabs>
        <w:ind w:left="1418" w:hanging="1418"/>
        <w:rPr>
          <w:rFonts w:asciiTheme="majorBidi" w:hAnsiTheme="majorBidi" w:cstheme="majorBidi"/>
          <w:b/>
          <w:bCs/>
          <w:sz w:val="24"/>
          <w:szCs w:val="24"/>
        </w:rPr>
      </w:pPr>
    </w:p>
    <w:p w14:paraId="6BB34AC0" w14:textId="77777777" w:rsidR="00327D87" w:rsidRDefault="00327D87" w:rsidP="004F4A36">
      <w:pPr>
        <w:tabs>
          <w:tab w:val="left" w:pos="284"/>
          <w:tab w:val="left" w:pos="567"/>
          <w:tab w:val="left" w:pos="993"/>
        </w:tabs>
        <w:ind w:left="1418" w:hanging="1418"/>
        <w:rPr>
          <w:rFonts w:asciiTheme="majorBidi" w:hAnsiTheme="majorBidi" w:cstheme="majorBidi"/>
          <w:b/>
          <w:bCs/>
          <w:sz w:val="24"/>
          <w:szCs w:val="24"/>
        </w:rPr>
      </w:pPr>
    </w:p>
    <w:p w14:paraId="5C9E080D" w14:textId="77777777" w:rsidR="00327D87" w:rsidRPr="004F4A36" w:rsidRDefault="00327D87" w:rsidP="004F4A36">
      <w:pPr>
        <w:tabs>
          <w:tab w:val="left" w:pos="284"/>
          <w:tab w:val="left" w:pos="567"/>
          <w:tab w:val="left" w:pos="993"/>
        </w:tabs>
        <w:ind w:left="1418" w:hanging="1418"/>
        <w:rPr>
          <w:rFonts w:asciiTheme="majorBidi" w:hAnsiTheme="majorBidi" w:cstheme="majorBidi"/>
          <w:b/>
          <w:bCs/>
          <w:sz w:val="24"/>
          <w:szCs w:val="24"/>
        </w:rPr>
      </w:pPr>
    </w:p>
    <w:sectPr w:rsidR="00327D87" w:rsidRPr="004F4A36" w:rsidSect="00D14B8D">
      <w:headerReference w:type="default" r:id="rId1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5-23T16:30:00Z" w:initials="J">
    <w:p w14:paraId="7BE15F8D" w14:textId="77777777" w:rsidR="00B230DD" w:rsidRDefault="00B230DD" w:rsidP="00B230DD">
      <w:pPr>
        <w:pStyle w:val="CommentText0"/>
      </w:pPr>
      <w:r>
        <w:rPr>
          <w:rStyle w:val="CommentReference"/>
        </w:rPr>
        <w:annotationRef/>
      </w:r>
      <w:r>
        <w:rPr>
          <w:lang w:val="en-GB"/>
        </w:rPr>
        <w:t>This is an error in the source doc where the author has not put the correct automatic referencing in.</w:t>
      </w:r>
    </w:p>
  </w:comment>
  <w:comment w:id="1" w:author="Susan Doron" w:date="2024-05-27T17:34:00Z" w:initials="SD">
    <w:p w14:paraId="69B802F8" w14:textId="77777777" w:rsidR="00742B1E" w:rsidRDefault="00742B1E" w:rsidP="00742B1E">
      <w:pPr>
        <w:pStyle w:val="CommentText0"/>
      </w:pPr>
      <w:r>
        <w:rPr>
          <w:rStyle w:val="CommentReference"/>
        </w:rPr>
        <w:annotationRef/>
      </w:r>
      <w:r>
        <w:t>This has a link to the appendix in the original</w:t>
      </w:r>
    </w:p>
  </w:comment>
  <w:comment w:id="2" w:author="Susan Doron" w:date="2024-05-27T17:32:00Z" w:initials="SD">
    <w:p w14:paraId="0E406FDD" w14:textId="16E0B42E" w:rsidR="00742B1E" w:rsidRDefault="00742B1E" w:rsidP="00742B1E">
      <w:pPr>
        <w:pStyle w:val="CommentText0"/>
      </w:pPr>
      <w:r>
        <w:rPr>
          <w:rStyle w:val="CommentReference"/>
        </w:rPr>
        <w:annotationRef/>
      </w:r>
      <w:r>
        <w:t>This is linked to the Appendix in the original</w:t>
      </w:r>
    </w:p>
  </w:comment>
  <w:comment w:id="3" w:author="JJ" w:date="2024-05-24T11:56:00Z" w:initials="J">
    <w:p w14:paraId="7D3CFE5F" w14:textId="575C25A7" w:rsidR="0071622F" w:rsidRDefault="0071622F" w:rsidP="0071622F">
      <w:pPr>
        <w:pStyle w:val="CommentText0"/>
      </w:pPr>
      <w:r>
        <w:rPr>
          <w:rStyle w:val="CommentReference"/>
        </w:rPr>
        <w:annotationRef/>
      </w:r>
      <w:r>
        <w:rPr>
          <w:lang w:val="en-GB"/>
        </w:rPr>
        <w:t>The link in the source links to another page in the source—not sure how to do this</w:t>
      </w:r>
    </w:p>
  </w:comment>
  <w:comment w:id="4" w:author="Susan Doron" w:date="2024-05-27T21:13:00Z" w:initials="SD">
    <w:p w14:paraId="47C8978D" w14:textId="77777777" w:rsidR="00375D3E" w:rsidRDefault="00375D3E" w:rsidP="00375D3E">
      <w:pPr>
        <w:pStyle w:val="CommentText0"/>
      </w:pPr>
      <w:r>
        <w:rPr>
          <w:rStyle w:val="CommentReference"/>
        </w:rPr>
        <w:annotationRef/>
      </w:r>
      <w:r>
        <w:t>This has an internal link in the source</w:t>
      </w:r>
    </w:p>
  </w:comment>
  <w:comment w:id="5" w:author="Susan Doron" w:date="2024-05-27T21:13:00Z" w:initials="SD">
    <w:p w14:paraId="78A22C90" w14:textId="77777777" w:rsidR="00375D3E" w:rsidRDefault="00375D3E" w:rsidP="00375D3E">
      <w:pPr>
        <w:pStyle w:val="CommentText0"/>
      </w:pPr>
      <w:r>
        <w:rPr>
          <w:rStyle w:val="CommentReference"/>
        </w:rPr>
        <w:annotationRef/>
      </w:r>
      <w:r>
        <w:t>An internal link in the source</w:t>
      </w:r>
    </w:p>
  </w:comment>
  <w:comment w:id="6" w:author="Susan Doron" w:date="2024-05-27T21:39:00Z" w:initials="SD">
    <w:p w14:paraId="3F903B2A" w14:textId="77777777" w:rsidR="00375D3E" w:rsidRDefault="00375D3E" w:rsidP="00375D3E">
      <w:pPr>
        <w:pStyle w:val="CommentText0"/>
      </w:pPr>
      <w:r>
        <w:rPr>
          <w:rStyle w:val="CommentReference"/>
        </w:rPr>
        <w:annotationRef/>
      </w:r>
      <w:r>
        <w:t>This has an internal link to the document in the text</w:t>
      </w:r>
    </w:p>
  </w:comment>
  <w:comment w:id="7" w:author="JJ" w:date="2024-05-28T10:47:00Z" w:initials="J">
    <w:p w14:paraId="66C8B968" w14:textId="77777777" w:rsidR="00AC625E" w:rsidRDefault="00327D87" w:rsidP="00AC625E">
      <w:pPr>
        <w:pStyle w:val="CommentText0"/>
      </w:pPr>
      <w:r>
        <w:rPr>
          <w:rStyle w:val="CommentReference"/>
        </w:rPr>
        <w:annotationRef/>
      </w:r>
    </w:p>
    <w:p w14:paraId="3C03D4E8" w14:textId="77777777" w:rsidR="00AC625E" w:rsidRDefault="00AC625E" w:rsidP="00AC625E">
      <w:pPr>
        <w:pStyle w:val="CommentText0"/>
      </w:pPr>
      <w:r>
        <w:t>While I assume that the intended meaning is “the Bidder shall verify that”...this is not what it actually says and in fact the source does not specify WHO should verify—so I have reflected the source in the translation</w:t>
      </w:r>
    </w:p>
  </w:comment>
  <w:comment w:id="8" w:author="JJ" w:date="2024-05-28T16:03:00Z" w:initials="J">
    <w:p w14:paraId="2B8DEE7A" w14:textId="185D96B8" w:rsidR="001A7E8A" w:rsidRDefault="00327D87" w:rsidP="001A7E8A">
      <w:pPr>
        <w:pStyle w:val="CommentText0"/>
      </w:pPr>
      <w:r>
        <w:rPr>
          <w:rStyle w:val="CommentReference"/>
        </w:rPr>
        <w:annotationRef/>
      </w:r>
      <w:r w:rsidR="001A7E8A">
        <w:t>This is the numbering in the source so I have followed it - it repeats 4.1</w:t>
      </w:r>
    </w:p>
  </w:comment>
  <w:comment w:id="9" w:author="JJ" w:date="2024-05-28T16:13:00Z" w:initials="J">
    <w:p w14:paraId="7F029635" w14:textId="6C9ECB06" w:rsidR="00327D87" w:rsidRDefault="00327D87" w:rsidP="00327D87">
      <w:pPr>
        <w:pStyle w:val="CommentText0"/>
      </w:pPr>
      <w:r>
        <w:rPr>
          <w:rStyle w:val="CommentReference"/>
        </w:rPr>
        <w:annotationRef/>
      </w:r>
      <w:r>
        <w:rPr>
          <w:lang w:val="en-GB"/>
        </w:rPr>
        <w:t>As you can see they restart with section 4 here when it should be section 5</w:t>
      </w:r>
    </w:p>
  </w:comment>
  <w:comment w:id="11" w:author="JJ" w:date="2024-05-29T09:31:00Z" w:initials="J">
    <w:p w14:paraId="4B8E274A" w14:textId="77777777" w:rsidR="00380761" w:rsidRDefault="00380761" w:rsidP="00380761">
      <w:pPr>
        <w:pStyle w:val="CommentText0"/>
      </w:pPr>
      <w:r>
        <w:rPr>
          <w:rStyle w:val="CommentReference"/>
        </w:rPr>
        <w:annotationRef/>
      </w:r>
      <w:r>
        <w:rPr>
          <w:lang w:val="en-GB"/>
        </w:rPr>
        <w:t>This is a typo in the source, it should be Routes</w:t>
      </w:r>
    </w:p>
  </w:comment>
  <w:comment w:id="12" w:author="JJ" w:date="2024-05-29T10:05:00Z" w:initials="J">
    <w:p w14:paraId="27861AC0" w14:textId="77777777" w:rsidR="00380761" w:rsidRDefault="00380761" w:rsidP="00380761">
      <w:pPr>
        <w:pStyle w:val="CommentText0"/>
      </w:pPr>
      <w:r>
        <w:rPr>
          <w:rStyle w:val="CommentReference"/>
        </w:rPr>
        <w:annotationRef/>
      </w:r>
      <w:r>
        <w:rPr>
          <w:lang w:val="en-GB"/>
        </w:rPr>
        <w:t>Typo in source</w:t>
      </w:r>
    </w:p>
  </w:comment>
  <w:comment w:id="13" w:author="JJ" w:date="2024-05-29T10:09:00Z" w:initials="J">
    <w:p w14:paraId="5EBCFB8F" w14:textId="77777777" w:rsidR="00380761" w:rsidRDefault="00380761" w:rsidP="00380761">
      <w:pPr>
        <w:pStyle w:val="CommentText0"/>
      </w:pPr>
      <w:r>
        <w:rPr>
          <w:rStyle w:val="CommentReference"/>
        </w:rPr>
        <w:annotationRef/>
      </w:r>
      <w:r>
        <w:rPr>
          <w:lang w:val="en-GB"/>
        </w:rPr>
        <w:t xml:space="preserve">Typo in the source </w:t>
      </w:r>
    </w:p>
    <w:p w14:paraId="130B858D" w14:textId="77777777" w:rsidR="00380761" w:rsidRDefault="00380761" w:rsidP="00380761">
      <w:pPr>
        <w:pStyle w:val="CommentText0"/>
      </w:pPr>
      <w:r>
        <w:rPr>
          <w:lang w:val="en-GB"/>
        </w:rPr>
        <w:t>This is one word</w:t>
      </w:r>
    </w:p>
  </w:comment>
  <w:comment w:id="14" w:author="JJ" w:date="2024-05-29T10:40:00Z" w:initials="J">
    <w:p w14:paraId="3C0F3B94" w14:textId="77777777" w:rsidR="00380761" w:rsidRDefault="00380761" w:rsidP="00380761">
      <w:pPr>
        <w:pStyle w:val="CommentText0"/>
      </w:pPr>
      <w:r>
        <w:rPr>
          <w:rStyle w:val="CommentReference"/>
        </w:rPr>
        <w:annotationRef/>
      </w:r>
      <w:r>
        <w:rPr>
          <w:lang w:val="en-GB"/>
        </w:rPr>
        <w:t>The english text in brackets is just a translation of the Hebrew so we do not need to repeat it</w:t>
      </w:r>
    </w:p>
  </w:comment>
  <w:comment w:id="15" w:author="JJ" w:date="2024-05-29T10:50:00Z" w:initials="J">
    <w:p w14:paraId="2F6D6FF0" w14:textId="77777777" w:rsidR="00380761" w:rsidRDefault="00380761" w:rsidP="00380761">
      <w:pPr>
        <w:pStyle w:val="CommentText0"/>
      </w:pPr>
      <w:r>
        <w:rPr>
          <w:rStyle w:val="CommentReference"/>
        </w:rPr>
        <w:annotationRef/>
      </w:r>
      <w:r>
        <w:rPr>
          <w:lang w:val="en-GB"/>
        </w:rPr>
        <w:t>Numbering is wrong in the source</w:t>
      </w:r>
    </w:p>
    <w:p w14:paraId="146C157E" w14:textId="77777777" w:rsidR="00380761" w:rsidRDefault="00380761" w:rsidP="00380761">
      <w:pPr>
        <w:pStyle w:val="CommentText0"/>
      </w:pPr>
      <w:r>
        <w:rPr>
          <w:lang w:val="en-GB"/>
        </w:rPr>
        <w:t>It should be 4.1.8.1</w:t>
      </w:r>
    </w:p>
  </w:comment>
  <w:comment w:id="16" w:author="Susan Doron" w:date="2024-05-30T17:25:00Z" w:initials="SD">
    <w:p w14:paraId="4F5BEC09" w14:textId="77777777" w:rsidR="00203439" w:rsidRDefault="00203439" w:rsidP="00203439">
      <w:pPr>
        <w:pStyle w:val="CommentText0"/>
      </w:pPr>
      <w:r>
        <w:rPr>
          <w:rStyle w:val="CommentReference"/>
        </w:rPr>
        <w:annotationRef/>
      </w:r>
      <w:r>
        <w:t>Best Practice in source - Best Practices is the term in English</w:t>
      </w:r>
    </w:p>
  </w:comment>
  <w:comment w:id="17" w:author="JJ" w:date="2024-05-30T09:19:00Z" w:initials="J">
    <w:p w14:paraId="78F5CF27" w14:textId="41A4B2E8" w:rsidR="005C26F1" w:rsidRDefault="005C26F1" w:rsidP="005C26F1">
      <w:pPr>
        <w:pStyle w:val="CommentText0"/>
      </w:pPr>
      <w:r>
        <w:rPr>
          <w:rStyle w:val="CommentReference"/>
        </w:rPr>
        <w:annotationRef/>
      </w:r>
      <w:r>
        <w:rPr>
          <w:lang w:val="en-GB"/>
        </w:rPr>
        <w:t>The source literally says purchase model and not perpetual model (the Hebrew does not say perpetual model, which the above clause defines as purchase + maintenance).</w:t>
      </w:r>
    </w:p>
    <w:p w14:paraId="0919059B" w14:textId="77777777" w:rsidR="005C26F1" w:rsidRDefault="005C26F1" w:rsidP="005C26F1">
      <w:pPr>
        <w:pStyle w:val="CommentText0"/>
      </w:pPr>
    </w:p>
    <w:p w14:paraId="1FF8B74B" w14:textId="77777777" w:rsidR="005C26F1" w:rsidRDefault="005C26F1" w:rsidP="005C26F1">
      <w:pPr>
        <w:pStyle w:val="CommentText0"/>
      </w:pPr>
      <w:r>
        <w:rPr>
          <w:lang w:val="en-GB"/>
        </w:rPr>
        <w:t>I have just translated the source directly</w:t>
      </w:r>
    </w:p>
  </w:comment>
  <w:comment w:id="18" w:author="JJ" w:date="2024-05-30T11:49:00Z" w:initials="J">
    <w:p w14:paraId="3D0E7189" w14:textId="77777777" w:rsidR="005C26F1" w:rsidRDefault="005C26F1" w:rsidP="005C26F1">
      <w:pPr>
        <w:pStyle w:val="CommentText0"/>
      </w:pPr>
      <w:r>
        <w:rPr>
          <w:rStyle w:val="CommentReference"/>
        </w:rPr>
        <w:annotationRef/>
      </w:r>
      <w:r>
        <w:rPr>
          <w:lang w:val="en-GB"/>
        </w:rPr>
        <w:t>The English text provided in the source says “Israel Government Procurement” etc</w:t>
      </w:r>
    </w:p>
    <w:p w14:paraId="6E266790" w14:textId="77777777" w:rsidR="005C26F1" w:rsidRDefault="005C26F1" w:rsidP="005C26F1">
      <w:pPr>
        <w:pStyle w:val="CommentText0"/>
      </w:pPr>
    </w:p>
    <w:p w14:paraId="525FF480" w14:textId="77777777" w:rsidR="005C26F1" w:rsidRDefault="005C26F1" w:rsidP="005C26F1">
      <w:pPr>
        <w:pStyle w:val="CommentText0"/>
      </w:pPr>
      <w:r>
        <w:rPr>
          <w:lang w:val="en-GB"/>
        </w:rPr>
        <w:t>I have not added “Israel” here as it is not in the source Hebrew text and I don’t want to add words, however if you feel it is appropriate you can obviously add it</w:t>
      </w:r>
    </w:p>
  </w:comment>
  <w:comment w:id="19" w:author="JJ" w:date="2024-05-30T13:57:00Z" w:initials="J">
    <w:p w14:paraId="60BD2FE9" w14:textId="77777777" w:rsidR="00AC625E" w:rsidRDefault="005C26F1" w:rsidP="00AC625E">
      <w:pPr>
        <w:pStyle w:val="CommentText0"/>
      </w:pPr>
      <w:r>
        <w:rPr>
          <w:rStyle w:val="CommentReference"/>
        </w:rPr>
        <w:annotationRef/>
      </w:r>
      <w:r w:rsidR="00AC625E">
        <w:t>NB this is in English in the source</w:t>
      </w:r>
    </w:p>
    <w:p w14:paraId="54E3E006" w14:textId="77777777" w:rsidR="00AC625E" w:rsidRDefault="00AC625E" w:rsidP="00AC625E">
      <w:pPr>
        <w:pStyle w:val="CommentText0"/>
      </w:pPr>
    </w:p>
    <w:p w14:paraId="44A65A39" w14:textId="77777777" w:rsidR="00AC625E" w:rsidRDefault="00AC625E" w:rsidP="00AC625E">
      <w:pPr>
        <w:pStyle w:val="CommentText0"/>
      </w:pPr>
      <w:r>
        <w:t xml:space="preserve">The translation immediately above does not read exactly the same as the Hebrew - they do not say exactly the same.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E15F8D" w15:done="0"/>
  <w15:commentEx w15:paraId="69B802F8" w15:done="0"/>
  <w15:commentEx w15:paraId="0E406FDD" w15:done="0"/>
  <w15:commentEx w15:paraId="7D3CFE5F" w15:done="0"/>
  <w15:commentEx w15:paraId="47C8978D" w15:done="0"/>
  <w15:commentEx w15:paraId="78A22C90" w15:done="0"/>
  <w15:commentEx w15:paraId="3F903B2A" w15:done="0"/>
  <w15:commentEx w15:paraId="3C03D4E8" w15:done="0"/>
  <w15:commentEx w15:paraId="2B8DEE7A" w15:done="0"/>
  <w15:commentEx w15:paraId="7F029635" w15:done="0"/>
  <w15:commentEx w15:paraId="4B8E274A" w15:done="0"/>
  <w15:commentEx w15:paraId="27861AC0" w15:done="0"/>
  <w15:commentEx w15:paraId="130B858D" w15:done="0"/>
  <w15:commentEx w15:paraId="3C0F3B94" w15:done="0"/>
  <w15:commentEx w15:paraId="146C157E" w15:done="0"/>
  <w15:commentEx w15:paraId="4F5BEC09" w15:done="0"/>
  <w15:commentEx w15:paraId="1FF8B74B" w15:done="0"/>
  <w15:commentEx w15:paraId="525FF480" w15:done="0"/>
  <w15:commentEx w15:paraId="44A65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283FFA" w16cex:dateUtc="2024-05-23T15:30:00Z"/>
  <w16cex:commentExtensible w16cex:durableId="46503061" w16cex:dateUtc="2024-05-27T14:34:00Z"/>
  <w16cex:commentExtensible w16cex:durableId="435CF344" w16cex:dateUtc="2024-05-27T14:32:00Z"/>
  <w16cex:commentExtensible w16cex:durableId="21578801" w16cex:dateUtc="2024-05-24T10:56:00Z"/>
  <w16cex:commentExtensible w16cex:durableId="22A4303A" w16cex:dateUtc="2024-05-27T18:13:00Z"/>
  <w16cex:commentExtensible w16cex:durableId="4FFCF824" w16cex:dateUtc="2024-05-27T18:13:00Z"/>
  <w16cex:commentExtensible w16cex:durableId="74BD5BC7" w16cex:dateUtc="2024-05-27T18:39:00Z"/>
  <w16cex:commentExtensible w16cex:durableId="6F13F7BC" w16cex:dateUtc="2024-05-28T09:47:00Z"/>
  <w16cex:commentExtensible w16cex:durableId="70FC510F" w16cex:dateUtc="2024-05-28T15:03:00Z">
    <w16cex:extLst>
      <w16:ext w16:uri="{CE6994B0-6A32-4C9F-8C6B-6E91EDA988CE}">
        <cr:reactions xmlns:cr="http://schemas.microsoft.com/office/comments/2020/reactions">
          <cr:reaction reactionType="1">
            <cr:reactionInfo dateUtc="2024-05-28T20:30:52Z">
              <cr:user userId="24c3da875b95a5e0" userProvider="Windows Live" userName="Susan Doron"/>
            </cr:reactionInfo>
          </cr:reaction>
        </cr:reactions>
      </w16:ext>
    </w16cex:extLst>
  </w16cex:commentExtensible>
  <w16cex:commentExtensible w16cex:durableId="32EC2359" w16cex:dateUtc="2024-05-28T15:13:00Z"/>
  <w16cex:commentExtensible w16cex:durableId="1ADD1336" w16cex:dateUtc="2024-05-29T08:31:00Z"/>
  <w16cex:commentExtensible w16cex:durableId="485CAAE6" w16cex:dateUtc="2024-05-29T09:05:00Z"/>
  <w16cex:commentExtensible w16cex:durableId="2E430884" w16cex:dateUtc="2024-05-29T09:09:00Z"/>
  <w16cex:commentExtensible w16cex:durableId="54DFF507" w16cex:dateUtc="2024-05-29T09:40:00Z"/>
  <w16cex:commentExtensible w16cex:durableId="75BDFC76" w16cex:dateUtc="2024-05-29T09:50:00Z"/>
  <w16cex:commentExtensible w16cex:durableId="588D52ED" w16cex:dateUtc="2024-05-30T14:25:00Z"/>
  <w16cex:commentExtensible w16cex:durableId="5573718E" w16cex:dateUtc="2024-05-30T08:19:00Z"/>
  <w16cex:commentExtensible w16cex:durableId="4A6C9FC9" w16cex:dateUtc="2024-05-30T10:49:00Z"/>
  <w16cex:commentExtensible w16cex:durableId="3C1E88F9" w16cex:dateUtc="2024-05-30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E15F8D" w16cid:durableId="26283FFA"/>
  <w16cid:commentId w16cid:paraId="69B802F8" w16cid:durableId="46503061"/>
  <w16cid:commentId w16cid:paraId="0E406FDD" w16cid:durableId="435CF344"/>
  <w16cid:commentId w16cid:paraId="7D3CFE5F" w16cid:durableId="21578801"/>
  <w16cid:commentId w16cid:paraId="47C8978D" w16cid:durableId="22A4303A"/>
  <w16cid:commentId w16cid:paraId="78A22C90" w16cid:durableId="4FFCF824"/>
  <w16cid:commentId w16cid:paraId="3F903B2A" w16cid:durableId="74BD5BC7"/>
  <w16cid:commentId w16cid:paraId="3C03D4E8" w16cid:durableId="6F13F7BC"/>
  <w16cid:commentId w16cid:paraId="2B8DEE7A" w16cid:durableId="70FC510F"/>
  <w16cid:commentId w16cid:paraId="7F029635" w16cid:durableId="32EC2359"/>
  <w16cid:commentId w16cid:paraId="4B8E274A" w16cid:durableId="1ADD1336"/>
  <w16cid:commentId w16cid:paraId="27861AC0" w16cid:durableId="485CAAE6"/>
  <w16cid:commentId w16cid:paraId="130B858D" w16cid:durableId="2E430884"/>
  <w16cid:commentId w16cid:paraId="3C0F3B94" w16cid:durableId="54DFF507"/>
  <w16cid:commentId w16cid:paraId="146C157E" w16cid:durableId="75BDFC76"/>
  <w16cid:commentId w16cid:paraId="4F5BEC09" w16cid:durableId="588D52ED"/>
  <w16cid:commentId w16cid:paraId="1FF8B74B" w16cid:durableId="5573718E"/>
  <w16cid:commentId w16cid:paraId="525FF480" w16cid:durableId="4A6C9FC9"/>
  <w16cid:commentId w16cid:paraId="44A65A39" w16cid:durableId="3C1E88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6E8A3" w14:textId="77777777" w:rsidR="00896DFC" w:rsidRDefault="00896DFC" w:rsidP="00D14B8D">
      <w:pPr>
        <w:spacing w:after="0" w:line="240" w:lineRule="auto"/>
      </w:pPr>
      <w:r>
        <w:separator/>
      </w:r>
    </w:p>
  </w:endnote>
  <w:endnote w:type="continuationSeparator" w:id="0">
    <w:p w14:paraId="7E4C5E46" w14:textId="77777777" w:rsidR="00896DFC" w:rsidRDefault="00896DFC" w:rsidP="00D1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01324" w14:textId="77777777" w:rsidR="00896DFC" w:rsidRDefault="00896DFC" w:rsidP="00D14B8D">
      <w:pPr>
        <w:spacing w:after="0" w:line="240" w:lineRule="auto"/>
      </w:pPr>
      <w:r>
        <w:separator/>
      </w:r>
    </w:p>
  </w:footnote>
  <w:footnote w:type="continuationSeparator" w:id="0">
    <w:p w14:paraId="576B93E8" w14:textId="77777777" w:rsidR="00896DFC" w:rsidRDefault="00896DFC" w:rsidP="00D14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D1270" w14:textId="4B851955" w:rsidR="00D14B8D" w:rsidRPr="00D14B8D" w:rsidRDefault="00C041C2" w:rsidP="00D14B8D">
    <w:pPr>
      <w:spacing w:line="240" w:lineRule="auto"/>
      <w:jc w:val="center"/>
      <w:rPr>
        <w:rFonts w:asciiTheme="majorBidi" w:hAnsiTheme="majorBidi" w:cstheme="majorBidi"/>
        <w:sz w:val="18"/>
        <w:szCs w:val="18"/>
      </w:rPr>
    </w:pPr>
    <w:r>
      <w:rPr>
        <w:rFonts w:asciiTheme="majorBidi" w:hAnsiTheme="majorBidi" w:cstheme="majorBidi"/>
        <w:sz w:val="18"/>
        <w:szCs w:val="18"/>
      </w:rPr>
      <w:t xml:space="preserve">Specific Invitation </w:t>
    </w:r>
    <w:r w:rsidR="00D14B8D" w:rsidRPr="00D14B8D">
      <w:rPr>
        <w:rFonts w:asciiTheme="majorBidi" w:hAnsiTheme="majorBidi" w:cstheme="majorBidi"/>
        <w:sz w:val="18"/>
        <w:szCs w:val="18"/>
      </w:rPr>
      <w:t>No. 7 for the Supply of NGFW (Next Generation Firewall) Systems</w:t>
    </w:r>
  </w:p>
  <w:p w14:paraId="4C993A9D" w14:textId="77777777" w:rsidR="00D14B8D" w:rsidRPr="00D14B8D" w:rsidRDefault="00D14B8D" w:rsidP="00D14B8D">
    <w:pPr>
      <w:spacing w:line="240" w:lineRule="auto"/>
      <w:jc w:val="center"/>
      <w:rPr>
        <w:rFonts w:asciiTheme="majorBidi" w:hAnsiTheme="majorBidi" w:cstheme="majorBidi"/>
        <w:sz w:val="18"/>
        <w:szCs w:val="18"/>
      </w:rPr>
    </w:pPr>
    <w:r w:rsidRPr="00D14B8D">
      <w:rPr>
        <w:rFonts w:asciiTheme="majorBidi" w:hAnsiTheme="majorBidi" w:cstheme="majorBidi"/>
        <w:sz w:val="18"/>
        <w:szCs w:val="18"/>
      </w:rPr>
      <w:t>and Accompanying Services</w:t>
    </w:r>
  </w:p>
  <w:p w14:paraId="2D6A7067" w14:textId="77777777" w:rsidR="00D14B8D" w:rsidRDefault="00D14B8D" w:rsidP="00D14B8D">
    <w:pPr>
      <w:spacing w:line="240" w:lineRule="auto"/>
      <w:jc w:val="center"/>
      <w:rPr>
        <w:rFonts w:asciiTheme="majorBidi" w:hAnsiTheme="majorBidi" w:cstheme="majorBidi"/>
        <w:color w:val="FF0000"/>
        <w:sz w:val="18"/>
        <w:szCs w:val="18"/>
      </w:rPr>
    </w:pPr>
    <w:r w:rsidRPr="00D14B8D">
      <w:rPr>
        <w:rFonts w:asciiTheme="majorBidi" w:hAnsiTheme="majorBidi" w:cstheme="majorBidi"/>
        <w:color w:val="FF0000"/>
        <w:sz w:val="18"/>
        <w:szCs w:val="18"/>
      </w:rPr>
      <w:t>Version 1—May 2024</w:t>
    </w:r>
  </w:p>
  <w:p w14:paraId="79B87478" w14:textId="4455980F" w:rsidR="00D14B8D" w:rsidRPr="00D807E0" w:rsidRDefault="00D807E0" w:rsidP="00D14B8D">
    <w:pPr>
      <w:spacing w:line="240" w:lineRule="auto"/>
      <w:jc w:val="center"/>
      <w:rPr>
        <w:rFonts w:asciiTheme="majorBidi" w:hAnsiTheme="majorBidi" w:cstheme="majorBidi"/>
        <w:sz w:val="18"/>
        <w:szCs w:val="18"/>
      </w:rPr>
    </w:pPr>
    <w:r w:rsidRPr="00D807E0">
      <w:rPr>
        <w:rFonts w:asciiTheme="majorBidi" w:hAnsiTheme="majorBidi" w:cstheme="majorBidi"/>
        <w:sz w:val="18"/>
        <w:szCs w:val="18"/>
      </w:rPr>
      <w:t xml:space="preserve">Page </w:t>
    </w:r>
    <w:r w:rsidRPr="00D807E0">
      <w:rPr>
        <w:rFonts w:asciiTheme="majorBidi" w:hAnsiTheme="majorBidi" w:cstheme="majorBidi"/>
        <w:b/>
        <w:bCs/>
        <w:sz w:val="18"/>
        <w:szCs w:val="18"/>
      </w:rPr>
      <w:fldChar w:fldCharType="begin"/>
    </w:r>
    <w:r w:rsidRPr="00D807E0">
      <w:rPr>
        <w:rFonts w:asciiTheme="majorBidi" w:hAnsiTheme="majorBidi" w:cstheme="majorBidi"/>
        <w:b/>
        <w:bCs/>
        <w:sz w:val="18"/>
        <w:szCs w:val="18"/>
      </w:rPr>
      <w:instrText xml:space="preserve"> PAGE  \* Arabic  \* MERGEFORMAT </w:instrText>
    </w:r>
    <w:r w:rsidRPr="00D807E0">
      <w:rPr>
        <w:rFonts w:asciiTheme="majorBidi" w:hAnsiTheme="majorBidi" w:cstheme="majorBidi"/>
        <w:b/>
        <w:bCs/>
        <w:sz w:val="18"/>
        <w:szCs w:val="18"/>
      </w:rPr>
      <w:fldChar w:fldCharType="separate"/>
    </w:r>
    <w:r w:rsidRPr="00D807E0">
      <w:rPr>
        <w:rFonts w:asciiTheme="majorBidi" w:hAnsiTheme="majorBidi" w:cstheme="majorBidi"/>
        <w:b/>
        <w:bCs/>
        <w:noProof/>
        <w:sz w:val="18"/>
        <w:szCs w:val="18"/>
      </w:rPr>
      <w:t>1</w:t>
    </w:r>
    <w:r w:rsidRPr="00D807E0">
      <w:rPr>
        <w:rFonts w:asciiTheme="majorBidi" w:hAnsiTheme="majorBidi" w:cstheme="majorBidi"/>
        <w:b/>
        <w:bCs/>
        <w:sz w:val="18"/>
        <w:szCs w:val="18"/>
      </w:rPr>
      <w:fldChar w:fldCharType="end"/>
    </w:r>
    <w:r w:rsidRPr="00D807E0">
      <w:rPr>
        <w:rFonts w:asciiTheme="majorBidi" w:hAnsiTheme="majorBidi" w:cstheme="majorBidi"/>
        <w:sz w:val="18"/>
        <w:szCs w:val="18"/>
      </w:rPr>
      <w:t xml:space="preserve"> of </w:t>
    </w:r>
    <w:r w:rsidRPr="00D807E0">
      <w:rPr>
        <w:rFonts w:asciiTheme="majorBidi" w:hAnsiTheme="majorBidi" w:cstheme="majorBidi"/>
        <w:b/>
        <w:bCs/>
        <w:sz w:val="18"/>
        <w:szCs w:val="18"/>
      </w:rPr>
      <w:fldChar w:fldCharType="begin"/>
    </w:r>
    <w:r w:rsidRPr="00D807E0">
      <w:rPr>
        <w:rFonts w:asciiTheme="majorBidi" w:hAnsiTheme="majorBidi" w:cstheme="majorBidi"/>
        <w:b/>
        <w:bCs/>
        <w:sz w:val="18"/>
        <w:szCs w:val="18"/>
      </w:rPr>
      <w:instrText xml:space="preserve"> NUMPAGES  \* Arabic  \* MERGEFORMAT </w:instrText>
    </w:r>
    <w:r w:rsidRPr="00D807E0">
      <w:rPr>
        <w:rFonts w:asciiTheme="majorBidi" w:hAnsiTheme="majorBidi" w:cstheme="majorBidi"/>
        <w:b/>
        <w:bCs/>
        <w:sz w:val="18"/>
        <w:szCs w:val="18"/>
      </w:rPr>
      <w:fldChar w:fldCharType="separate"/>
    </w:r>
    <w:r w:rsidRPr="00D807E0">
      <w:rPr>
        <w:rFonts w:asciiTheme="majorBidi" w:hAnsiTheme="majorBidi" w:cstheme="majorBidi"/>
        <w:b/>
        <w:bCs/>
        <w:noProof/>
        <w:sz w:val="18"/>
        <w:szCs w:val="18"/>
      </w:rPr>
      <w:t>2</w:t>
    </w:r>
    <w:r w:rsidRPr="00D807E0">
      <w:rPr>
        <w:rFonts w:asciiTheme="majorBidi" w:hAnsiTheme="majorBidi" w:cstheme="majorBidi"/>
        <w:b/>
        <w:bCs/>
        <w:sz w:val="18"/>
        <w:szCs w:val="18"/>
      </w:rPr>
      <w:fldChar w:fldCharType="end"/>
    </w:r>
  </w:p>
  <w:p w14:paraId="508C2B5C" w14:textId="77777777" w:rsidR="00D14B8D" w:rsidRDefault="00D14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46A39"/>
    <w:multiLevelType w:val="multilevel"/>
    <w:tmpl w:val="BF769F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0F4B59"/>
    <w:multiLevelType w:val="hybridMultilevel"/>
    <w:tmpl w:val="6E82DD9A"/>
    <w:lvl w:ilvl="0" w:tplc="B612594E">
      <w:start w:val="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619B50E9"/>
    <w:multiLevelType w:val="multilevel"/>
    <w:tmpl w:val="6A280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4849688">
    <w:abstractNumId w:val="2"/>
  </w:num>
  <w:num w:numId="2" w16cid:durableId="1178425235">
    <w:abstractNumId w:val="1"/>
  </w:num>
  <w:num w:numId="3" w16cid:durableId="13354489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yNzMzNjCxMDc1sDBS0lEKTi0uzszPAykwqQUAXsGtESwAAAA="/>
  </w:docVars>
  <w:rsids>
    <w:rsidRoot w:val="009E0BE7"/>
    <w:rsid w:val="00031379"/>
    <w:rsid w:val="0003763E"/>
    <w:rsid w:val="0006436E"/>
    <w:rsid w:val="00072B00"/>
    <w:rsid w:val="00091197"/>
    <w:rsid w:val="00115551"/>
    <w:rsid w:val="00133D86"/>
    <w:rsid w:val="00150908"/>
    <w:rsid w:val="00184554"/>
    <w:rsid w:val="0019070D"/>
    <w:rsid w:val="001A1A0E"/>
    <w:rsid w:val="001A7E8A"/>
    <w:rsid w:val="001B2B53"/>
    <w:rsid w:val="001D0F16"/>
    <w:rsid w:val="001E466B"/>
    <w:rsid w:val="001F0E7C"/>
    <w:rsid w:val="00203439"/>
    <w:rsid w:val="002173F4"/>
    <w:rsid w:val="00275313"/>
    <w:rsid w:val="00291393"/>
    <w:rsid w:val="002E01B6"/>
    <w:rsid w:val="0030221B"/>
    <w:rsid w:val="00327D87"/>
    <w:rsid w:val="00334BC2"/>
    <w:rsid w:val="00362598"/>
    <w:rsid w:val="00363113"/>
    <w:rsid w:val="00363290"/>
    <w:rsid w:val="00366993"/>
    <w:rsid w:val="00375D3E"/>
    <w:rsid w:val="00380761"/>
    <w:rsid w:val="0039211F"/>
    <w:rsid w:val="0039359E"/>
    <w:rsid w:val="003B0D39"/>
    <w:rsid w:val="003B17FB"/>
    <w:rsid w:val="003C08C3"/>
    <w:rsid w:val="003C40F7"/>
    <w:rsid w:val="003C6D01"/>
    <w:rsid w:val="003E6499"/>
    <w:rsid w:val="00443E0B"/>
    <w:rsid w:val="004507F8"/>
    <w:rsid w:val="00451615"/>
    <w:rsid w:val="00464672"/>
    <w:rsid w:val="004658A5"/>
    <w:rsid w:val="00481276"/>
    <w:rsid w:val="0049133E"/>
    <w:rsid w:val="004B56A4"/>
    <w:rsid w:val="004F4A36"/>
    <w:rsid w:val="00501C5F"/>
    <w:rsid w:val="005150AF"/>
    <w:rsid w:val="00523308"/>
    <w:rsid w:val="0053316E"/>
    <w:rsid w:val="00551713"/>
    <w:rsid w:val="00567B4E"/>
    <w:rsid w:val="005871AD"/>
    <w:rsid w:val="00592AAC"/>
    <w:rsid w:val="005A7380"/>
    <w:rsid w:val="005C26F1"/>
    <w:rsid w:val="00680440"/>
    <w:rsid w:val="00680536"/>
    <w:rsid w:val="006A4568"/>
    <w:rsid w:val="0071622F"/>
    <w:rsid w:val="00742B1E"/>
    <w:rsid w:val="00757313"/>
    <w:rsid w:val="007626EF"/>
    <w:rsid w:val="00772BB9"/>
    <w:rsid w:val="00794AA1"/>
    <w:rsid w:val="007B1441"/>
    <w:rsid w:val="007C217C"/>
    <w:rsid w:val="007C7097"/>
    <w:rsid w:val="007D0267"/>
    <w:rsid w:val="008224E4"/>
    <w:rsid w:val="00827DFE"/>
    <w:rsid w:val="00833660"/>
    <w:rsid w:val="0084021C"/>
    <w:rsid w:val="0084112E"/>
    <w:rsid w:val="00841194"/>
    <w:rsid w:val="008506ED"/>
    <w:rsid w:val="0088704D"/>
    <w:rsid w:val="00896DFC"/>
    <w:rsid w:val="008C097B"/>
    <w:rsid w:val="008F55FA"/>
    <w:rsid w:val="008F7E6C"/>
    <w:rsid w:val="00926039"/>
    <w:rsid w:val="00940A53"/>
    <w:rsid w:val="009541B3"/>
    <w:rsid w:val="00954D61"/>
    <w:rsid w:val="0098192C"/>
    <w:rsid w:val="00997066"/>
    <w:rsid w:val="00997FE5"/>
    <w:rsid w:val="009A5211"/>
    <w:rsid w:val="009B4DCC"/>
    <w:rsid w:val="009C28C9"/>
    <w:rsid w:val="009D39E0"/>
    <w:rsid w:val="009E0BE7"/>
    <w:rsid w:val="009F055B"/>
    <w:rsid w:val="00A510E1"/>
    <w:rsid w:val="00A96126"/>
    <w:rsid w:val="00AA59DE"/>
    <w:rsid w:val="00AB3DEE"/>
    <w:rsid w:val="00AC625E"/>
    <w:rsid w:val="00AD3FAB"/>
    <w:rsid w:val="00AE14CF"/>
    <w:rsid w:val="00AE234F"/>
    <w:rsid w:val="00AE51F0"/>
    <w:rsid w:val="00AF39B5"/>
    <w:rsid w:val="00AF3DDA"/>
    <w:rsid w:val="00B02B63"/>
    <w:rsid w:val="00B06E1A"/>
    <w:rsid w:val="00B10DA8"/>
    <w:rsid w:val="00B230DD"/>
    <w:rsid w:val="00B42D0A"/>
    <w:rsid w:val="00B468ED"/>
    <w:rsid w:val="00B513AA"/>
    <w:rsid w:val="00B53A55"/>
    <w:rsid w:val="00B67F59"/>
    <w:rsid w:val="00BD36D4"/>
    <w:rsid w:val="00BD4EA2"/>
    <w:rsid w:val="00BD5DD3"/>
    <w:rsid w:val="00BF3DC1"/>
    <w:rsid w:val="00BF64F6"/>
    <w:rsid w:val="00C041C2"/>
    <w:rsid w:val="00C10B46"/>
    <w:rsid w:val="00C27E72"/>
    <w:rsid w:val="00C3461F"/>
    <w:rsid w:val="00C5212E"/>
    <w:rsid w:val="00C5365D"/>
    <w:rsid w:val="00C6552B"/>
    <w:rsid w:val="00C70CD2"/>
    <w:rsid w:val="00C83C66"/>
    <w:rsid w:val="00CA6F6B"/>
    <w:rsid w:val="00CC2057"/>
    <w:rsid w:val="00CD0098"/>
    <w:rsid w:val="00CE76B0"/>
    <w:rsid w:val="00D02CCD"/>
    <w:rsid w:val="00D14B8D"/>
    <w:rsid w:val="00D62A2B"/>
    <w:rsid w:val="00D67A39"/>
    <w:rsid w:val="00D807E0"/>
    <w:rsid w:val="00D81085"/>
    <w:rsid w:val="00DA2389"/>
    <w:rsid w:val="00DB20EF"/>
    <w:rsid w:val="00DB525B"/>
    <w:rsid w:val="00E02EF4"/>
    <w:rsid w:val="00E0308A"/>
    <w:rsid w:val="00E12F54"/>
    <w:rsid w:val="00E45855"/>
    <w:rsid w:val="00E7157A"/>
    <w:rsid w:val="00E73DC5"/>
    <w:rsid w:val="00E8456B"/>
    <w:rsid w:val="00E9744A"/>
    <w:rsid w:val="00EB1A8B"/>
    <w:rsid w:val="00EC1936"/>
    <w:rsid w:val="00EC4186"/>
    <w:rsid w:val="00EE5EEC"/>
    <w:rsid w:val="00EE68D9"/>
    <w:rsid w:val="00F05A23"/>
    <w:rsid w:val="00F35B2F"/>
    <w:rsid w:val="00F52D77"/>
    <w:rsid w:val="00F5485B"/>
    <w:rsid w:val="00F54924"/>
    <w:rsid w:val="00F54B4B"/>
    <w:rsid w:val="00F6259E"/>
    <w:rsid w:val="00F81B7F"/>
    <w:rsid w:val="00FB74DF"/>
    <w:rsid w:val="00FD0432"/>
    <w:rsid w:val="00FD2741"/>
    <w:rsid w:val="00FE1458"/>
    <w:rsid w:val="00FF76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AB8B"/>
  <w15:docId w15:val="{C4E2D148-F2C8-44CE-A756-761AF763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D14B8D"/>
    <w:rPr>
      <w:sz w:val="16"/>
      <w:szCs w:val="16"/>
    </w:rPr>
  </w:style>
  <w:style w:type="paragraph" w:styleId="CommentSubject">
    <w:name w:val="annotation subject"/>
    <w:basedOn w:val="CommentText0"/>
    <w:next w:val="CommentText0"/>
    <w:link w:val="CommentSubjectChar"/>
    <w:uiPriority w:val="99"/>
    <w:semiHidden/>
    <w:unhideWhenUsed/>
    <w:rsid w:val="00D14B8D"/>
    <w:rPr>
      <w:b/>
      <w:bCs/>
    </w:rPr>
  </w:style>
  <w:style w:type="character" w:customStyle="1" w:styleId="CommentSubjectChar">
    <w:name w:val="Comment Subject Char"/>
    <w:basedOn w:val="CommentTextChar"/>
    <w:link w:val="CommentSubject"/>
    <w:uiPriority w:val="99"/>
    <w:semiHidden/>
    <w:rsid w:val="00D14B8D"/>
    <w:rPr>
      <w:b/>
      <w:bCs/>
      <w:sz w:val="20"/>
      <w:szCs w:val="20"/>
      <w:lang w:val="en-US"/>
    </w:rPr>
  </w:style>
  <w:style w:type="character" w:styleId="Hyperlink">
    <w:name w:val="Hyperlink"/>
    <w:basedOn w:val="DefaultParagraphFont"/>
    <w:uiPriority w:val="99"/>
    <w:unhideWhenUsed/>
    <w:rsid w:val="00D14B8D"/>
    <w:rPr>
      <w:color w:val="0563C1" w:themeColor="hyperlink"/>
      <w:u w:val="single"/>
    </w:rPr>
  </w:style>
  <w:style w:type="character" w:styleId="UnresolvedMention">
    <w:name w:val="Unresolved Mention"/>
    <w:basedOn w:val="DefaultParagraphFont"/>
    <w:uiPriority w:val="99"/>
    <w:semiHidden/>
    <w:unhideWhenUsed/>
    <w:rsid w:val="00D14B8D"/>
    <w:rPr>
      <w:color w:val="605E5C"/>
      <w:shd w:val="clear" w:color="auto" w:fill="E1DFDD"/>
    </w:rPr>
  </w:style>
  <w:style w:type="paragraph" w:styleId="Header">
    <w:name w:val="header"/>
    <w:basedOn w:val="Normal"/>
    <w:link w:val="HeaderChar"/>
    <w:uiPriority w:val="99"/>
    <w:unhideWhenUsed/>
    <w:rsid w:val="00D14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B8D"/>
    <w:rPr>
      <w:lang w:val="en-US"/>
    </w:rPr>
  </w:style>
  <w:style w:type="paragraph" w:styleId="Footer">
    <w:name w:val="footer"/>
    <w:basedOn w:val="Normal"/>
    <w:link w:val="FooterChar"/>
    <w:uiPriority w:val="99"/>
    <w:unhideWhenUsed/>
    <w:rsid w:val="00D14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B8D"/>
    <w:rPr>
      <w:lang w:val="en-US"/>
    </w:rPr>
  </w:style>
  <w:style w:type="table" w:styleId="TableGrid">
    <w:name w:val="Table Grid"/>
    <w:aliases w:val="טבלת רשת"/>
    <w:basedOn w:val="TableNormal"/>
    <w:rsid w:val="00B2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41C2"/>
    <w:pPr>
      <w:spacing w:after="0" w:line="240" w:lineRule="auto"/>
    </w:pPr>
    <w:rPr>
      <w:lang w:val="en-US"/>
    </w:rPr>
  </w:style>
  <w:style w:type="paragraph" w:styleId="List">
    <w:name w:val="List"/>
    <w:basedOn w:val="Normal"/>
    <w:uiPriority w:val="99"/>
    <w:unhideWhenUsed/>
    <w:rsid w:val="00742B1E"/>
    <w:pPr>
      <w:spacing w:after="0" w:line="240" w:lineRule="auto"/>
      <w:ind w:left="283" w:hanging="283"/>
      <w:contextualSpacing/>
    </w:pPr>
    <w:rPr>
      <w:rFonts w:ascii="Times New Roman" w:eastAsia="Times New Roman" w:hAnsi="Times New Roman" w:cs="Times New Roman"/>
      <w:kern w:val="0"/>
      <w:sz w:val="24"/>
      <w:szCs w:val="24"/>
      <w:lang w:bidi="he-IL"/>
      <w14:ligatures w14:val="none"/>
    </w:rPr>
  </w:style>
  <w:style w:type="character" w:styleId="FollowedHyperlink">
    <w:name w:val="FollowedHyperlink"/>
    <w:basedOn w:val="DefaultParagraphFont"/>
    <w:uiPriority w:val="99"/>
    <w:semiHidden/>
    <w:unhideWhenUsed/>
    <w:rsid w:val="00742B1E"/>
    <w:rPr>
      <w:color w:val="954F72" w:themeColor="followedHyperlink"/>
      <w:u w:val="single"/>
    </w:rPr>
  </w:style>
  <w:style w:type="paragraph" w:styleId="ListParagraph">
    <w:name w:val="List Paragraph"/>
    <w:basedOn w:val="Normal"/>
    <w:uiPriority w:val="34"/>
    <w:qFormat/>
    <w:rsid w:val="00327D87"/>
    <w:pPr>
      <w:ind w:left="720"/>
      <w:contextualSpacing/>
    </w:pPr>
  </w:style>
  <w:style w:type="character" w:customStyle="1" w:styleId="cf01">
    <w:name w:val="cf01"/>
    <w:basedOn w:val="DefaultParagraphFont"/>
    <w:rsid w:val="00072B00"/>
    <w:rPr>
      <w:rFonts w:ascii="Segoe UI" w:hAnsi="Segoe UI" w:cs="Segoe UI" w:hint="default"/>
      <w:sz w:val="18"/>
      <w:szCs w:val="18"/>
    </w:rPr>
  </w:style>
  <w:style w:type="paragraph" w:customStyle="1" w:styleId="Fh">
    <w:name w:val="Fh"/>
    <w:basedOn w:val="Normal"/>
    <w:qFormat/>
    <w:rsid w:val="005C26F1"/>
    <w:pPr>
      <w:spacing w:after="0" w:line="240" w:lineRule="auto"/>
      <w:ind w:firstLine="720"/>
    </w:pPr>
    <w:rPr>
      <w:rFonts w:ascii="Times New Roman" w:eastAsia="Times New Roman" w:hAnsi="Times New Roman" w:cs="Times New Roman"/>
      <w:kern w:val="0"/>
      <w:sz w:val="24"/>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29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A_cyber@mof.gov.il" TargetMode="External"/><Relationship Id="rId13" Type="http://schemas.openxmlformats.org/officeDocument/2006/relationships/hyperlink" Target="mailto:moked@mail.gov.i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yperlink" Target="https://takam.mof.gov.il/document/HM%2016.2.11" TargetMode="External"/><Relationship Id="rId2" Type="http://schemas.openxmlformats.org/officeDocument/2006/relationships/styles" Target="styles.xml"/><Relationship Id="rId16" Type="http://schemas.openxmlformats.org/officeDocument/2006/relationships/hyperlink" Target="mailto:moked@mail.gov.il"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govextra.gov.il/mr/portal/government/yahalom-teivadigitalit/"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govextra.gov.il/mr/portal/government/yahalom-teivadigita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14482</Words>
  <Characters>94570</Characters>
  <Application>Microsoft Office Word</Application>
  <DocSecurity>0</DocSecurity>
  <Lines>1477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3</cp:revision>
  <dcterms:created xsi:type="dcterms:W3CDTF">2024-05-30T15:58:00Z</dcterms:created>
  <dcterms:modified xsi:type="dcterms:W3CDTF">2024-05-30T15:59:00Z</dcterms:modified>
</cp:coreProperties>
</file>