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437DD" w14:textId="252DE98C" w:rsidR="004D2FE9" w:rsidRPr="00342240" w:rsidRDefault="004D2FE9" w:rsidP="004D2FE9">
      <w:pPr>
        <w:spacing w:after="420"/>
        <w:jc w:val="center"/>
        <w:outlineLvl w:val="1"/>
        <w:rPr>
          <w:rFonts w:eastAsia="Times New Roman" w:cstheme="minorHAnsi"/>
        </w:rPr>
      </w:pPr>
      <w:r w:rsidRPr="00342240">
        <w:rPr>
          <w:rFonts w:eastAsia="Times New Roman" w:cstheme="minorHAnsi"/>
        </w:rPr>
        <w:t>Certification Program for Teaching Gifted and Outstanding Students</w:t>
      </w:r>
    </w:p>
    <w:p w14:paraId="53233380" w14:textId="1FAB0F68" w:rsidR="004D2FE9" w:rsidRPr="00342240" w:rsidRDefault="004D2FE9" w:rsidP="004D2FE9">
      <w:pPr>
        <w:spacing w:after="420"/>
        <w:jc w:val="center"/>
        <w:outlineLvl w:val="1"/>
        <w:rPr>
          <w:rFonts w:eastAsia="Times New Roman" w:cstheme="minorHAnsi"/>
        </w:rPr>
      </w:pPr>
      <w:r w:rsidRPr="00342240">
        <w:rPr>
          <w:rFonts w:eastAsia="Times New Roman" w:cstheme="minorHAnsi"/>
        </w:rPr>
        <w:t>Al-</w:t>
      </w:r>
      <w:proofErr w:type="spellStart"/>
      <w:r w:rsidRPr="00342240">
        <w:rPr>
          <w:rFonts w:eastAsia="Times New Roman" w:cstheme="minorHAnsi"/>
        </w:rPr>
        <w:t>Qasemi</w:t>
      </w:r>
      <w:proofErr w:type="spellEnd"/>
      <w:r w:rsidRPr="00342240">
        <w:rPr>
          <w:rFonts w:eastAsia="Times New Roman" w:cstheme="minorHAnsi"/>
        </w:rPr>
        <w:t xml:space="preserve"> Academic College of Education</w:t>
      </w:r>
    </w:p>
    <w:p w14:paraId="007ABA63" w14:textId="5EE01D51" w:rsidR="004D2FE9" w:rsidRPr="00906960" w:rsidRDefault="004D2FE9" w:rsidP="004D2FE9">
      <w:pPr>
        <w:spacing w:after="420"/>
        <w:outlineLvl w:val="1"/>
        <w:rPr>
          <w:rFonts w:eastAsia="Times New Roman" w:cstheme="minorHAnsi"/>
          <w:b/>
          <w:bCs/>
        </w:rPr>
      </w:pPr>
      <w:r w:rsidRPr="00906960">
        <w:rPr>
          <w:rFonts w:eastAsia="Times New Roman" w:cstheme="minorHAnsi"/>
          <w:b/>
          <w:bCs/>
        </w:rPr>
        <w:t>Rationale</w:t>
      </w:r>
    </w:p>
    <w:p w14:paraId="56D18990" w14:textId="3D616AB4" w:rsidR="004D2FE9" w:rsidRPr="00342240" w:rsidRDefault="004D2FE9" w:rsidP="004D2FE9">
      <w:pPr>
        <w:spacing w:after="420"/>
        <w:outlineLvl w:val="1"/>
        <w:rPr>
          <w:rFonts w:eastAsia="Times New Roman" w:cstheme="minorHAnsi"/>
        </w:rPr>
      </w:pPr>
      <w:r w:rsidRPr="00342240">
        <w:rPr>
          <w:rFonts w:eastAsia="Times New Roman" w:cstheme="minorHAnsi"/>
        </w:rPr>
        <w:t xml:space="preserve">The Certification Program for </w:t>
      </w:r>
      <w:r w:rsidR="00C432F9" w:rsidRPr="00342240">
        <w:rPr>
          <w:rFonts w:eastAsia="Times New Roman" w:cstheme="minorHAnsi"/>
        </w:rPr>
        <w:t xml:space="preserve">Teaching Gifted and Outstanding Students aims to train people </w:t>
      </w:r>
      <w:r w:rsidR="00FB7298" w:rsidRPr="00342240">
        <w:rPr>
          <w:rFonts w:eastAsia="Times New Roman" w:cstheme="minorHAnsi"/>
        </w:rPr>
        <w:t>to</w:t>
      </w:r>
      <w:r w:rsidR="00580502" w:rsidRPr="00342240">
        <w:rPr>
          <w:rFonts w:eastAsia="Times New Roman" w:cstheme="minorHAnsi"/>
        </w:rPr>
        <w:t xml:space="preserve"> promote </w:t>
      </w:r>
      <w:r w:rsidR="00C432F9" w:rsidRPr="00342240">
        <w:rPr>
          <w:rFonts w:eastAsia="Times New Roman" w:cstheme="minorHAnsi"/>
        </w:rPr>
        <w:t xml:space="preserve">and lead a culture where academic excellence is a central </w:t>
      </w:r>
      <w:r w:rsidR="00534C60" w:rsidRPr="00342240">
        <w:rPr>
          <w:rFonts w:eastAsia="Times New Roman" w:cstheme="minorHAnsi"/>
        </w:rPr>
        <w:t xml:space="preserve">value, </w:t>
      </w:r>
      <w:r w:rsidR="00A53096" w:rsidRPr="00342240">
        <w:rPr>
          <w:rFonts w:eastAsia="Times New Roman" w:cstheme="minorHAnsi"/>
        </w:rPr>
        <w:t xml:space="preserve">while </w:t>
      </w:r>
      <w:r w:rsidR="00534C60" w:rsidRPr="00342240">
        <w:rPr>
          <w:rFonts w:eastAsia="Times New Roman" w:cstheme="minorHAnsi"/>
        </w:rPr>
        <w:t>simultaneously support</w:t>
      </w:r>
      <w:r w:rsidR="00A53096" w:rsidRPr="00342240">
        <w:rPr>
          <w:rFonts w:eastAsia="Times New Roman" w:cstheme="minorHAnsi"/>
        </w:rPr>
        <w:t>ing</w:t>
      </w:r>
      <w:r w:rsidR="00534C60" w:rsidRPr="00342240">
        <w:rPr>
          <w:rFonts w:eastAsia="Times New Roman" w:cstheme="minorHAnsi"/>
        </w:rPr>
        <w:t xml:space="preserve"> </w:t>
      </w:r>
      <w:r w:rsidR="00C432F9" w:rsidRPr="00342240">
        <w:rPr>
          <w:rFonts w:eastAsia="Times New Roman" w:cstheme="minorHAnsi"/>
        </w:rPr>
        <w:t xml:space="preserve">the values of personal and moral excellence, </w:t>
      </w:r>
      <w:r w:rsidR="00580502" w:rsidRPr="00342240">
        <w:rPr>
          <w:rFonts w:eastAsia="Times New Roman" w:cstheme="minorHAnsi"/>
        </w:rPr>
        <w:t>transcendence and leadership,</w:t>
      </w:r>
      <w:r w:rsidR="004B344B" w:rsidRPr="00342240">
        <w:rPr>
          <w:rFonts w:eastAsia="Times New Roman" w:cstheme="minorHAnsi"/>
        </w:rPr>
        <w:t xml:space="preserve"> </w:t>
      </w:r>
      <w:r w:rsidR="00534C60" w:rsidRPr="00342240">
        <w:rPr>
          <w:rFonts w:eastAsia="Times New Roman" w:cstheme="minorHAnsi"/>
        </w:rPr>
        <w:t>together with commitment and sensitivity to society. Educating the gifted necessitates developing a learning environment that is emotionally supportive, flexible and dynamic</w:t>
      </w:r>
      <w:r w:rsidR="006964B3" w:rsidRPr="00342240">
        <w:rPr>
          <w:rFonts w:eastAsia="Times New Roman" w:cstheme="minorHAnsi"/>
        </w:rPr>
        <w:t>;</w:t>
      </w:r>
      <w:r w:rsidR="00534C60" w:rsidRPr="00342240">
        <w:rPr>
          <w:rFonts w:eastAsia="Times New Roman" w:cstheme="minorHAnsi"/>
        </w:rPr>
        <w:t xml:space="preserve"> </w:t>
      </w:r>
      <w:r w:rsidR="006964B3" w:rsidRPr="00342240">
        <w:rPr>
          <w:rFonts w:eastAsia="Times New Roman" w:cstheme="minorHAnsi"/>
        </w:rPr>
        <w:t xml:space="preserve">an environment where </w:t>
      </w:r>
      <w:r w:rsidR="00534C60" w:rsidRPr="00342240">
        <w:rPr>
          <w:rFonts w:eastAsia="Times New Roman" w:cstheme="minorHAnsi"/>
        </w:rPr>
        <w:t>it is possible to conduct challenging discourse and generate new knowledge.</w:t>
      </w:r>
    </w:p>
    <w:p w14:paraId="6A449F60" w14:textId="6BF5A37B" w:rsidR="00534C60" w:rsidRPr="00342240" w:rsidRDefault="00534C60" w:rsidP="004D2FE9">
      <w:pPr>
        <w:spacing w:after="420"/>
        <w:outlineLvl w:val="1"/>
        <w:rPr>
          <w:rFonts w:eastAsia="Times New Roman" w:cstheme="minorHAnsi"/>
        </w:rPr>
      </w:pPr>
      <w:r w:rsidRPr="00342240">
        <w:rPr>
          <w:rFonts w:eastAsia="Times New Roman" w:cstheme="minorHAnsi"/>
        </w:rPr>
        <w:t>These principles translate into polices and work programs, whose realization direct</w:t>
      </w:r>
      <w:r w:rsidR="00FB7298" w:rsidRPr="00342240">
        <w:rPr>
          <w:rFonts w:eastAsia="Times New Roman" w:cstheme="minorHAnsi"/>
        </w:rPr>
        <w:t>s</w:t>
      </w:r>
      <w:r w:rsidRPr="00342240">
        <w:rPr>
          <w:rFonts w:eastAsia="Times New Roman" w:cstheme="minorHAnsi"/>
        </w:rPr>
        <w:t xml:space="preserve"> educational activities and </w:t>
      </w:r>
      <w:r w:rsidR="00B2616C" w:rsidRPr="00342240">
        <w:rPr>
          <w:rFonts w:eastAsia="Times New Roman" w:cstheme="minorHAnsi"/>
        </w:rPr>
        <w:t>facilitate</w:t>
      </w:r>
      <w:r w:rsidR="00FB7298" w:rsidRPr="00342240">
        <w:rPr>
          <w:rFonts w:eastAsia="Times New Roman" w:cstheme="minorHAnsi"/>
        </w:rPr>
        <w:t>s</w:t>
      </w:r>
      <w:r w:rsidR="00B2616C" w:rsidRPr="00342240">
        <w:rPr>
          <w:rFonts w:eastAsia="Times New Roman" w:cstheme="minorHAnsi"/>
        </w:rPr>
        <w:t xml:space="preserve"> a broad pla</w:t>
      </w:r>
      <w:r w:rsidRPr="00342240">
        <w:rPr>
          <w:rFonts w:eastAsia="Times New Roman" w:cstheme="minorHAnsi"/>
        </w:rPr>
        <w:t xml:space="preserve">tform of academic </w:t>
      </w:r>
      <w:r w:rsidR="00B2616C" w:rsidRPr="00342240">
        <w:rPr>
          <w:rFonts w:eastAsia="Times New Roman" w:cstheme="minorHAnsi"/>
        </w:rPr>
        <w:t>initiatives for gifted and outstanding students that call</w:t>
      </w:r>
      <w:r w:rsidR="006964B3" w:rsidRPr="00342240">
        <w:rPr>
          <w:rFonts w:eastAsia="Times New Roman" w:cstheme="minorHAnsi"/>
        </w:rPr>
        <w:t>s</w:t>
      </w:r>
      <w:r w:rsidR="00B2616C" w:rsidRPr="00342240">
        <w:rPr>
          <w:rFonts w:eastAsia="Times New Roman" w:cstheme="minorHAnsi"/>
        </w:rPr>
        <w:t xml:space="preserve"> for a different type of teacher-student communication, where</w:t>
      </w:r>
      <w:r w:rsidR="006964B3" w:rsidRPr="00342240">
        <w:rPr>
          <w:rFonts w:eastAsia="Times New Roman" w:cstheme="minorHAnsi"/>
        </w:rPr>
        <w:t>by</w:t>
      </w:r>
      <w:r w:rsidR="00B2616C" w:rsidRPr="00342240">
        <w:rPr>
          <w:rFonts w:eastAsia="Times New Roman" w:cstheme="minorHAnsi"/>
        </w:rPr>
        <w:t xml:space="preserve"> teachers and students collaborate i</w:t>
      </w:r>
      <w:r w:rsidR="00FB7298" w:rsidRPr="00342240">
        <w:rPr>
          <w:rFonts w:eastAsia="Times New Roman" w:cstheme="minorHAnsi"/>
        </w:rPr>
        <w:t>n</w:t>
      </w:r>
      <w:r w:rsidR="00B2616C" w:rsidRPr="00342240">
        <w:rPr>
          <w:rFonts w:eastAsia="Times New Roman" w:cstheme="minorHAnsi"/>
        </w:rPr>
        <w:t xml:space="preserve"> the process of generating new knowledge and new contexts for existing knowledge</w:t>
      </w:r>
      <w:r w:rsidR="00081E4B">
        <w:rPr>
          <w:rFonts w:eastAsia="Times New Roman" w:cstheme="minorHAnsi"/>
        </w:rPr>
        <w:t xml:space="preserve">, promoting both </w:t>
      </w:r>
      <w:r w:rsidR="00B2616C" w:rsidRPr="00342240">
        <w:rPr>
          <w:rFonts w:eastAsia="Times New Roman" w:cstheme="minorHAnsi"/>
        </w:rPr>
        <w:t>academic excellence and emotional support for gifted student</w:t>
      </w:r>
      <w:r w:rsidR="00FB7298" w:rsidRPr="00342240">
        <w:rPr>
          <w:rFonts w:eastAsia="Times New Roman" w:cstheme="minorHAnsi"/>
        </w:rPr>
        <w:t xml:space="preserve">s </w:t>
      </w:r>
      <w:r w:rsidR="00B2616C" w:rsidRPr="00342240">
        <w:rPr>
          <w:rFonts w:eastAsia="Times New Roman" w:cstheme="minorHAnsi"/>
        </w:rPr>
        <w:t xml:space="preserve">and </w:t>
      </w:r>
      <w:r w:rsidR="00FB7298" w:rsidRPr="00342240">
        <w:rPr>
          <w:rFonts w:eastAsia="Times New Roman" w:cstheme="minorHAnsi"/>
        </w:rPr>
        <w:t>their families.</w:t>
      </w:r>
    </w:p>
    <w:p w14:paraId="1B485406" w14:textId="62186A6A" w:rsidR="00B2616C" w:rsidRPr="00342240" w:rsidRDefault="00B2616C" w:rsidP="00B2616C">
      <w:pPr>
        <w:pStyle w:val="NoSpacing"/>
        <w:rPr>
          <w:rFonts w:cstheme="minorHAnsi"/>
        </w:rPr>
      </w:pPr>
      <w:r w:rsidRPr="00342240">
        <w:rPr>
          <w:rFonts w:cstheme="minorHAnsi"/>
        </w:rPr>
        <w:t>This unique program at the Al-</w:t>
      </w:r>
      <w:proofErr w:type="spellStart"/>
      <w:r w:rsidRPr="00342240">
        <w:rPr>
          <w:rFonts w:cstheme="minorHAnsi"/>
        </w:rPr>
        <w:t>Qasemi</w:t>
      </w:r>
      <w:proofErr w:type="spellEnd"/>
      <w:r w:rsidRPr="00342240">
        <w:rPr>
          <w:rFonts w:cstheme="minorHAnsi"/>
        </w:rPr>
        <w:t xml:space="preserve"> Academic College of Education offers participants a golden opportunity to specialize in the field of gifted education. The program is designed to increase awareness of the special needs of gifted students among teachers and educators, and to develop a dynamic program model for working with these students. </w:t>
      </w:r>
      <w:r w:rsidR="007A51A6" w:rsidRPr="00342240">
        <w:rPr>
          <w:rFonts w:cstheme="minorHAnsi"/>
        </w:rPr>
        <w:t xml:space="preserve">Program studies will provide participants with the knowledge, tools and skills for working in this field, such that program graduates will be able to </w:t>
      </w:r>
      <w:proofErr w:type="gramStart"/>
      <w:r w:rsidR="007A51A6" w:rsidRPr="00342240">
        <w:rPr>
          <w:rFonts w:cstheme="minorHAnsi"/>
        </w:rPr>
        <w:t>nurture</w:t>
      </w:r>
      <w:proofErr w:type="gramEnd"/>
      <w:r w:rsidR="007A51A6" w:rsidRPr="00342240">
        <w:rPr>
          <w:rFonts w:cstheme="minorHAnsi"/>
        </w:rPr>
        <w:t xml:space="preserve"> and guide gifted and </w:t>
      </w:r>
      <w:r w:rsidR="006964B3" w:rsidRPr="00342240">
        <w:rPr>
          <w:rFonts w:cstheme="minorHAnsi"/>
        </w:rPr>
        <w:t>outstanding</w:t>
      </w:r>
      <w:r w:rsidR="007A51A6" w:rsidRPr="00342240">
        <w:rPr>
          <w:rFonts w:cstheme="minorHAnsi"/>
        </w:rPr>
        <w:t xml:space="preserve"> students in centers for gifted education, in schools, at home and in society at large.</w:t>
      </w:r>
    </w:p>
    <w:p w14:paraId="7C019583" w14:textId="63D1C291" w:rsidR="007A51A6" w:rsidRPr="00342240" w:rsidRDefault="007A51A6" w:rsidP="00B2616C">
      <w:pPr>
        <w:pStyle w:val="NoSpacing"/>
        <w:rPr>
          <w:rFonts w:cstheme="minorHAnsi"/>
        </w:rPr>
      </w:pPr>
    </w:p>
    <w:p w14:paraId="78669EBC" w14:textId="462AFE8B" w:rsidR="00B2616C" w:rsidRDefault="00FB7298" w:rsidP="009E3682">
      <w:pPr>
        <w:pStyle w:val="NoSpacing"/>
        <w:rPr>
          <w:rFonts w:cstheme="minorHAnsi"/>
        </w:rPr>
      </w:pPr>
      <w:r w:rsidRPr="00342240">
        <w:rPr>
          <w:rFonts w:cstheme="minorHAnsi"/>
        </w:rPr>
        <w:t xml:space="preserve">The Certification Program for Teaching Gifted and Outstanding Students </w:t>
      </w:r>
      <w:r w:rsidR="000C6A82" w:rsidRPr="00342240">
        <w:rPr>
          <w:rFonts w:cstheme="minorHAnsi"/>
        </w:rPr>
        <w:t xml:space="preserve">is </w:t>
      </w:r>
      <w:r w:rsidR="00A53096" w:rsidRPr="00342240">
        <w:rPr>
          <w:rFonts w:cstheme="minorHAnsi"/>
        </w:rPr>
        <w:t xml:space="preserve">aligned </w:t>
      </w:r>
      <w:r w:rsidR="000C6A82" w:rsidRPr="00342240">
        <w:rPr>
          <w:rFonts w:cstheme="minorHAnsi"/>
        </w:rPr>
        <w:t>with the</w:t>
      </w:r>
      <w:r w:rsidR="006964B3" w:rsidRPr="00342240">
        <w:rPr>
          <w:rFonts w:cstheme="minorHAnsi"/>
        </w:rPr>
        <w:t xml:space="preserve"> </w:t>
      </w:r>
      <w:r w:rsidRPr="00342240">
        <w:rPr>
          <w:rFonts w:cstheme="minorHAnsi"/>
        </w:rPr>
        <w:t>Ministry of Education’s policy that</w:t>
      </w:r>
      <w:r w:rsidR="000C6A82" w:rsidRPr="00342240">
        <w:rPr>
          <w:rFonts w:cstheme="minorHAnsi"/>
        </w:rPr>
        <w:t xml:space="preserve"> only</w:t>
      </w:r>
      <w:r w:rsidRPr="00342240">
        <w:rPr>
          <w:rFonts w:cstheme="minorHAnsi"/>
        </w:rPr>
        <w:t xml:space="preserve"> </w:t>
      </w:r>
      <w:r w:rsidR="000C6A82" w:rsidRPr="00342240">
        <w:rPr>
          <w:rFonts w:cstheme="minorHAnsi"/>
        </w:rPr>
        <w:t xml:space="preserve">teachers </w:t>
      </w:r>
      <w:r w:rsidR="00A53096" w:rsidRPr="00342240">
        <w:rPr>
          <w:rFonts w:cstheme="minorHAnsi"/>
        </w:rPr>
        <w:t>with</w:t>
      </w:r>
      <w:r w:rsidR="000C6A82" w:rsidRPr="00342240">
        <w:rPr>
          <w:rFonts w:cstheme="minorHAnsi"/>
        </w:rPr>
        <w:t xml:space="preserve"> specialized training will work with </w:t>
      </w:r>
      <w:r w:rsidRPr="00342240">
        <w:rPr>
          <w:rFonts w:cstheme="minorHAnsi"/>
        </w:rPr>
        <w:t>gifted and outstanding students</w:t>
      </w:r>
      <w:r w:rsidR="000C6A82" w:rsidRPr="00342240">
        <w:rPr>
          <w:rFonts w:cstheme="minorHAnsi"/>
        </w:rPr>
        <w:t xml:space="preserve"> in the future</w:t>
      </w:r>
      <w:r w:rsidRPr="00342240">
        <w:rPr>
          <w:rFonts w:cstheme="minorHAnsi"/>
        </w:rPr>
        <w:t xml:space="preserve">. This program </w:t>
      </w:r>
      <w:r w:rsidR="00081E4B">
        <w:rPr>
          <w:rFonts w:cstheme="minorHAnsi"/>
        </w:rPr>
        <w:t>provides</w:t>
      </w:r>
      <w:r w:rsidRPr="00342240">
        <w:rPr>
          <w:rFonts w:cstheme="minorHAnsi"/>
        </w:rPr>
        <w:t xml:space="preserve"> the infrastructure for cultivating the </w:t>
      </w:r>
      <w:r w:rsidR="000C6A82" w:rsidRPr="00342240">
        <w:rPr>
          <w:rFonts w:cstheme="minorHAnsi"/>
        </w:rPr>
        <w:t>field</w:t>
      </w:r>
      <w:r w:rsidRPr="00342240">
        <w:rPr>
          <w:rFonts w:cstheme="minorHAnsi"/>
        </w:rPr>
        <w:t xml:space="preserve"> of gifted education</w:t>
      </w:r>
      <w:r w:rsidR="000C6A82" w:rsidRPr="00342240">
        <w:rPr>
          <w:rFonts w:cstheme="minorHAnsi"/>
        </w:rPr>
        <w:t xml:space="preserve"> as its own subspecialty</w:t>
      </w:r>
      <w:r w:rsidRPr="00342240">
        <w:rPr>
          <w:rFonts w:cstheme="minorHAnsi"/>
        </w:rPr>
        <w:t>, both in Israel and in the world.</w:t>
      </w:r>
      <w:r w:rsidR="00DC2876" w:rsidRPr="00342240">
        <w:rPr>
          <w:rFonts w:cstheme="minorHAnsi"/>
        </w:rPr>
        <w:t xml:space="preserve"> The program fuses theory </w:t>
      </w:r>
      <w:r w:rsidR="00081E4B">
        <w:rPr>
          <w:rFonts w:cstheme="minorHAnsi"/>
        </w:rPr>
        <w:t xml:space="preserve">with </w:t>
      </w:r>
      <w:r w:rsidR="00DC2876" w:rsidRPr="00342240">
        <w:rPr>
          <w:rFonts w:cstheme="minorHAnsi"/>
        </w:rPr>
        <w:t xml:space="preserve">practical application – </w:t>
      </w:r>
      <w:r w:rsidR="00A53096" w:rsidRPr="00342240">
        <w:rPr>
          <w:rFonts w:cstheme="minorHAnsi"/>
        </w:rPr>
        <w:t>giving</w:t>
      </w:r>
      <w:r w:rsidR="000C6A82" w:rsidRPr="00342240">
        <w:rPr>
          <w:rFonts w:cstheme="minorHAnsi"/>
        </w:rPr>
        <w:t xml:space="preserve"> teachers</w:t>
      </w:r>
      <w:r w:rsidR="00A53096" w:rsidRPr="00342240">
        <w:rPr>
          <w:rFonts w:cstheme="minorHAnsi"/>
        </w:rPr>
        <w:t xml:space="preserve"> hands-on</w:t>
      </w:r>
      <w:r w:rsidR="000C6A82" w:rsidRPr="00342240">
        <w:rPr>
          <w:rFonts w:cstheme="minorHAnsi"/>
        </w:rPr>
        <w:t xml:space="preserve"> </w:t>
      </w:r>
      <w:r w:rsidR="00DC2876" w:rsidRPr="00342240">
        <w:rPr>
          <w:rFonts w:cstheme="minorHAnsi"/>
        </w:rPr>
        <w:t>experience with</w:t>
      </w:r>
      <w:r w:rsidR="00A53096" w:rsidRPr="00342240">
        <w:rPr>
          <w:rFonts w:cstheme="minorHAnsi"/>
        </w:rPr>
        <w:t xml:space="preserve"> the</w:t>
      </w:r>
      <w:r w:rsidR="000C6A82" w:rsidRPr="00342240">
        <w:rPr>
          <w:rFonts w:cstheme="minorHAnsi"/>
        </w:rPr>
        <w:t xml:space="preserve"> </w:t>
      </w:r>
      <w:r w:rsidR="00A53096" w:rsidRPr="00342240">
        <w:rPr>
          <w:rFonts w:cstheme="minorHAnsi"/>
        </w:rPr>
        <w:t>teaching methods exclusive to gifted education</w:t>
      </w:r>
      <w:r w:rsidR="00081E4B">
        <w:rPr>
          <w:rFonts w:cstheme="minorHAnsi"/>
        </w:rPr>
        <w:t xml:space="preserve">.  It will include topics such as: </w:t>
      </w:r>
      <w:r w:rsidR="00DC2876" w:rsidRPr="00342240">
        <w:rPr>
          <w:rFonts w:cstheme="minorHAnsi"/>
        </w:rPr>
        <w:t>the definition of gifted</w:t>
      </w:r>
      <w:r w:rsidR="000C6A82" w:rsidRPr="00342240">
        <w:rPr>
          <w:rFonts w:cstheme="minorHAnsi"/>
        </w:rPr>
        <w:t xml:space="preserve"> students</w:t>
      </w:r>
      <w:r w:rsidR="00DC2876" w:rsidRPr="00342240">
        <w:rPr>
          <w:rFonts w:cstheme="minorHAnsi"/>
        </w:rPr>
        <w:t xml:space="preserve">, outstanding and capable students, and students with creative potential; the characteristics of </w:t>
      </w:r>
      <w:r w:rsidR="000C6A82" w:rsidRPr="00342240">
        <w:rPr>
          <w:rFonts w:cstheme="minorHAnsi"/>
        </w:rPr>
        <w:t>the</w:t>
      </w:r>
      <w:r w:rsidR="00DC2876" w:rsidRPr="00342240">
        <w:rPr>
          <w:rFonts w:cstheme="minorHAnsi"/>
        </w:rPr>
        <w:t xml:space="preserve"> gifted child; the environment of </w:t>
      </w:r>
      <w:r w:rsidR="000C6A82" w:rsidRPr="00342240">
        <w:rPr>
          <w:rFonts w:cstheme="minorHAnsi"/>
        </w:rPr>
        <w:t>the</w:t>
      </w:r>
      <w:r w:rsidR="00DC2876" w:rsidRPr="00342240">
        <w:rPr>
          <w:rFonts w:cstheme="minorHAnsi"/>
        </w:rPr>
        <w:t xml:space="preserve"> gifted student; diagnosing creative potential of gifted students; methods of teaching gifted students; different approaches to </w:t>
      </w:r>
      <w:r w:rsidR="000C6A82" w:rsidRPr="00342240">
        <w:rPr>
          <w:rFonts w:cstheme="minorHAnsi"/>
        </w:rPr>
        <w:t xml:space="preserve">nurturing </w:t>
      </w:r>
      <w:r w:rsidR="00DC2876" w:rsidRPr="00342240">
        <w:rPr>
          <w:rFonts w:cstheme="minorHAnsi"/>
        </w:rPr>
        <w:t xml:space="preserve">gifted and </w:t>
      </w:r>
      <w:r w:rsidR="00081E4B">
        <w:rPr>
          <w:rFonts w:cstheme="minorHAnsi"/>
        </w:rPr>
        <w:t>outstanding</w:t>
      </w:r>
      <w:r w:rsidR="00500582" w:rsidRPr="00342240">
        <w:rPr>
          <w:rFonts w:cstheme="minorHAnsi"/>
        </w:rPr>
        <w:t xml:space="preserve"> </w:t>
      </w:r>
      <w:r w:rsidR="00DC2876" w:rsidRPr="00342240">
        <w:rPr>
          <w:rFonts w:cstheme="minorHAnsi"/>
        </w:rPr>
        <w:t>students; special populations among gifted students, among other t</w:t>
      </w:r>
      <w:r w:rsidR="00500582" w:rsidRPr="00342240">
        <w:rPr>
          <w:rFonts w:cstheme="minorHAnsi"/>
        </w:rPr>
        <w:t>hings</w:t>
      </w:r>
      <w:r w:rsidR="00DC2876" w:rsidRPr="00342240">
        <w:rPr>
          <w:rFonts w:cstheme="minorHAnsi"/>
        </w:rPr>
        <w:t>.</w:t>
      </w:r>
      <w:r w:rsidR="000C6A82" w:rsidRPr="00342240">
        <w:rPr>
          <w:rFonts w:cstheme="minorHAnsi"/>
        </w:rPr>
        <w:t xml:space="preserve"> </w:t>
      </w:r>
      <w:r w:rsidR="00500582" w:rsidRPr="00342240">
        <w:rPr>
          <w:rFonts w:cstheme="minorHAnsi"/>
        </w:rPr>
        <w:t xml:space="preserve">The program will both </w:t>
      </w:r>
      <w:r w:rsidR="009E3682" w:rsidRPr="00342240">
        <w:rPr>
          <w:rFonts w:cstheme="minorHAnsi"/>
        </w:rPr>
        <w:t xml:space="preserve">empower </w:t>
      </w:r>
      <w:r w:rsidR="00081E4B" w:rsidRPr="00342240">
        <w:rPr>
          <w:rFonts w:cstheme="minorHAnsi"/>
        </w:rPr>
        <w:t>participants</w:t>
      </w:r>
      <w:r w:rsidR="009E3682" w:rsidRPr="00342240">
        <w:rPr>
          <w:rFonts w:cstheme="minorHAnsi"/>
        </w:rPr>
        <w:t xml:space="preserve"> and model the learning environment that will be created in their classrooms. Throughout the year, and at the end of the program, participants will complete projects and assignments that apply the material covered. </w:t>
      </w:r>
    </w:p>
    <w:p w14:paraId="57B99558" w14:textId="77777777" w:rsidR="00906960" w:rsidRPr="00342240" w:rsidRDefault="00906960" w:rsidP="009E3682">
      <w:pPr>
        <w:pStyle w:val="NoSpacing"/>
        <w:rPr>
          <w:rFonts w:cstheme="minorHAnsi"/>
        </w:rPr>
      </w:pPr>
    </w:p>
    <w:p w14:paraId="1432F07F" w14:textId="710BF187" w:rsidR="009E3682" w:rsidRPr="00342240" w:rsidRDefault="009E3682" w:rsidP="009E3682">
      <w:pPr>
        <w:pStyle w:val="NoSpacing"/>
        <w:rPr>
          <w:rFonts w:cstheme="minorHAnsi"/>
        </w:rPr>
      </w:pPr>
      <w:commentRangeStart w:id="0"/>
      <w:r w:rsidRPr="00342240">
        <w:rPr>
          <w:rFonts w:cstheme="minorHAnsi"/>
        </w:rPr>
        <w:t>Cultivating awareness and deepening theoretical knowledge, strengthening the co</w:t>
      </w:r>
      <w:r w:rsidR="000A7612" w:rsidRPr="00342240">
        <w:rPr>
          <w:rFonts w:cstheme="minorHAnsi"/>
        </w:rPr>
        <w:t xml:space="preserve">mmitment and professional know-how of educators in the field of nurturing gifted and outstanding students. </w:t>
      </w:r>
      <w:r w:rsidR="00500582" w:rsidRPr="00342240">
        <w:rPr>
          <w:rFonts w:cstheme="minorHAnsi"/>
        </w:rPr>
        <w:t>P</w:t>
      </w:r>
      <w:r w:rsidR="000A7612" w:rsidRPr="00342240">
        <w:rPr>
          <w:rFonts w:cstheme="minorHAnsi"/>
        </w:rPr>
        <w:t xml:space="preserve">rogram studies </w:t>
      </w:r>
      <w:r w:rsidR="00500582" w:rsidRPr="00342240">
        <w:rPr>
          <w:rFonts w:cstheme="minorHAnsi"/>
        </w:rPr>
        <w:t xml:space="preserve">will </w:t>
      </w:r>
      <w:r w:rsidR="000A7612" w:rsidRPr="00342240">
        <w:rPr>
          <w:rFonts w:cstheme="minorHAnsi"/>
        </w:rPr>
        <w:t>empower</w:t>
      </w:r>
      <w:r w:rsidR="00500582" w:rsidRPr="00342240">
        <w:rPr>
          <w:rFonts w:cstheme="minorHAnsi"/>
        </w:rPr>
        <w:t xml:space="preserve"> participants </w:t>
      </w:r>
      <w:r w:rsidR="000A7612" w:rsidRPr="00342240">
        <w:rPr>
          <w:rFonts w:cstheme="minorHAnsi"/>
        </w:rPr>
        <w:t>and model for them how their classrooms and learning environments should function. Throughout the year, and upon completion of their studies, participants will complete projects that apply the material covered in the program.</w:t>
      </w:r>
      <w:commentRangeEnd w:id="0"/>
      <w:r w:rsidR="000A7612" w:rsidRPr="00342240">
        <w:rPr>
          <w:rStyle w:val="CommentReference"/>
          <w:rFonts w:cstheme="minorHAnsi"/>
          <w:sz w:val="24"/>
          <w:szCs w:val="24"/>
        </w:rPr>
        <w:commentReference w:id="0"/>
      </w:r>
    </w:p>
    <w:p w14:paraId="132BF2D7" w14:textId="77777777" w:rsidR="00500582" w:rsidRPr="00342240" w:rsidRDefault="00500582" w:rsidP="00F429C5">
      <w:pPr>
        <w:pStyle w:val="NoSpacing"/>
        <w:rPr>
          <w:rFonts w:cstheme="minorHAnsi"/>
        </w:rPr>
      </w:pPr>
    </w:p>
    <w:p w14:paraId="5015A80D" w14:textId="4F5BB8C8" w:rsidR="00C432F9" w:rsidRPr="00342240" w:rsidRDefault="000A7612" w:rsidP="00F429C5">
      <w:pPr>
        <w:pStyle w:val="NoSpacing"/>
        <w:rPr>
          <w:rFonts w:cstheme="minorHAnsi"/>
        </w:rPr>
      </w:pPr>
      <w:r w:rsidRPr="00342240">
        <w:rPr>
          <w:rFonts w:cstheme="minorHAnsi"/>
        </w:rPr>
        <w:t xml:space="preserve">It is anticipated that graduates will work with gifted and outstanding students who excel in the areas of philosophy, science, technology, art, literature, law, and business among other </w:t>
      </w:r>
      <w:r w:rsidR="00081E4B">
        <w:rPr>
          <w:rFonts w:cstheme="minorHAnsi"/>
        </w:rPr>
        <w:t>things.</w:t>
      </w:r>
      <w:r w:rsidRPr="00342240">
        <w:rPr>
          <w:rFonts w:cstheme="minorHAnsi"/>
        </w:rPr>
        <w:t xml:space="preserve"> Beyond </w:t>
      </w:r>
      <w:r w:rsidR="00F429C5" w:rsidRPr="00342240">
        <w:rPr>
          <w:rFonts w:cstheme="minorHAnsi"/>
        </w:rPr>
        <w:t>th</w:t>
      </w:r>
      <w:r w:rsidR="00500582" w:rsidRPr="00342240">
        <w:rPr>
          <w:rFonts w:cstheme="minorHAnsi"/>
        </w:rPr>
        <w:t>is though</w:t>
      </w:r>
      <w:r w:rsidR="00F429C5" w:rsidRPr="00342240">
        <w:rPr>
          <w:rFonts w:cstheme="minorHAnsi"/>
        </w:rPr>
        <w:t>, we have additional expectations of our graduates: We expect them to be determined and diligent, creative and original, curious, and intellectually brazen. We expect them to have intellectual and artistic integrity,</w:t>
      </w:r>
      <w:r w:rsidR="00D01740" w:rsidRPr="00342240">
        <w:rPr>
          <w:rFonts w:cstheme="minorHAnsi"/>
        </w:rPr>
        <w:t xml:space="preserve"> as well as</w:t>
      </w:r>
      <w:r w:rsidR="00F429C5" w:rsidRPr="00342240">
        <w:rPr>
          <w:rFonts w:cstheme="minorHAnsi"/>
        </w:rPr>
        <w:t xml:space="preserve"> the ability and drive to continually learn and develop</w:t>
      </w:r>
      <w:r w:rsidR="00D01740" w:rsidRPr="00342240">
        <w:rPr>
          <w:rFonts w:cstheme="minorHAnsi"/>
        </w:rPr>
        <w:t>. We expect them to</w:t>
      </w:r>
      <w:r w:rsidR="00F429C5" w:rsidRPr="00342240">
        <w:rPr>
          <w:rFonts w:cstheme="minorHAnsi"/>
        </w:rPr>
        <w:t xml:space="preserve"> think clearly in situations of uncertainty, think out of the box, use information efficiently, see things from a broader perspective and be aware of moral implications. </w:t>
      </w:r>
    </w:p>
    <w:p w14:paraId="31430FA2" w14:textId="74BB830E" w:rsidR="00F429C5" w:rsidRPr="00342240" w:rsidRDefault="00F429C5" w:rsidP="00F429C5">
      <w:pPr>
        <w:pStyle w:val="NoSpacing"/>
        <w:rPr>
          <w:rFonts w:cstheme="minorHAnsi"/>
        </w:rPr>
      </w:pPr>
    </w:p>
    <w:p w14:paraId="589F9BAF" w14:textId="37741EBD" w:rsidR="00F429C5" w:rsidRPr="00342240" w:rsidRDefault="00F429C5" w:rsidP="00F429C5">
      <w:pPr>
        <w:pStyle w:val="NoSpacing"/>
        <w:rPr>
          <w:rFonts w:cstheme="minorHAnsi"/>
          <w:b/>
          <w:bCs/>
        </w:rPr>
      </w:pPr>
      <w:r w:rsidRPr="00342240">
        <w:rPr>
          <w:rFonts w:cstheme="minorHAnsi"/>
          <w:b/>
          <w:bCs/>
        </w:rPr>
        <w:t>Program Goals</w:t>
      </w:r>
    </w:p>
    <w:p w14:paraId="7CCC06E2" w14:textId="56A0F79C" w:rsidR="00F429C5" w:rsidRPr="00342240" w:rsidRDefault="00906960" w:rsidP="00F429C5">
      <w:pPr>
        <w:pStyle w:val="NoSpacing"/>
        <w:rPr>
          <w:rFonts w:cstheme="minorHAnsi"/>
        </w:rPr>
      </w:pPr>
      <w:r>
        <w:rPr>
          <w:rFonts w:cstheme="minorHAnsi"/>
        </w:rPr>
        <w:t>This program seeks to d</w:t>
      </w:r>
      <w:r w:rsidR="00F429C5" w:rsidRPr="00342240">
        <w:rPr>
          <w:rFonts w:cstheme="minorHAnsi"/>
        </w:rPr>
        <w:t>eepe</w:t>
      </w:r>
      <w:r>
        <w:rPr>
          <w:rFonts w:cstheme="minorHAnsi"/>
        </w:rPr>
        <w:t>n</w:t>
      </w:r>
      <w:r w:rsidR="00F429C5" w:rsidRPr="00342240">
        <w:rPr>
          <w:rFonts w:cstheme="minorHAnsi"/>
        </w:rPr>
        <w:t xml:space="preserve"> professional expertise and develop the subspecialty of gifted education for gifted and outstanding students </w:t>
      </w:r>
      <w:r w:rsidR="006D4486" w:rsidRPr="00342240">
        <w:rPr>
          <w:rFonts w:cstheme="minorHAnsi"/>
        </w:rPr>
        <w:t>by</w:t>
      </w:r>
      <w:r w:rsidR="00F429C5" w:rsidRPr="00342240">
        <w:rPr>
          <w:rFonts w:cstheme="minorHAnsi"/>
        </w:rPr>
        <w:t>:</w:t>
      </w:r>
    </w:p>
    <w:p w14:paraId="6C548DC6" w14:textId="3974ACFE" w:rsidR="00F429C5" w:rsidRPr="00342240" w:rsidRDefault="0035474D" w:rsidP="0035474D">
      <w:pPr>
        <w:pStyle w:val="NoSpacing"/>
        <w:numPr>
          <w:ilvl w:val="0"/>
          <w:numId w:val="6"/>
        </w:numPr>
        <w:rPr>
          <w:rFonts w:cstheme="minorHAnsi"/>
        </w:rPr>
      </w:pPr>
      <w:r w:rsidRPr="00342240">
        <w:rPr>
          <w:rFonts w:cstheme="minorHAnsi"/>
        </w:rPr>
        <w:t>Promoting a d</w:t>
      </w:r>
      <w:r w:rsidR="00F429C5" w:rsidRPr="00342240">
        <w:rPr>
          <w:rFonts w:cstheme="minorHAnsi"/>
        </w:rPr>
        <w:t xml:space="preserve">eep understanding of the unique characteristics and needs of </w:t>
      </w:r>
      <w:r w:rsidRPr="00342240">
        <w:rPr>
          <w:rFonts w:cstheme="minorHAnsi"/>
        </w:rPr>
        <w:t>gifted and outstanding students</w:t>
      </w:r>
    </w:p>
    <w:p w14:paraId="791DE3AB" w14:textId="614DAB2E" w:rsidR="0035474D" w:rsidRPr="00342240" w:rsidRDefault="0035474D" w:rsidP="0035474D">
      <w:pPr>
        <w:pStyle w:val="NoSpacing"/>
        <w:numPr>
          <w:ilvl w:val="0"/>
          <w:numId w:val="6"/>
        </w:numPr>
        <w:rPr>
          <w:rFonts w:cstheme="minorHAnsi"/>
        </w:rPr>
      </w:pPr>
      <w:r w:rsidRPr="00342240">
        <w:rPr>
          <w:rFonts w:cstheme="minorHAnsi"/>
        </w:rPr>
        <w:t>Developing a holistic approach to educating this student population, b</w:t>
      </w:r>
      <w:r w:rsidR="00D20B5E" w:rsidRPr="00342240">
        <w:rPr>
          <w:rFonts w:cstheme="minorHAnsi"/>
        </w:rPr>
        <w:t xml:space="preserve">y </w:t>
      </w:r>
      <w:r w:rsidRPr="00342240">
        <w:rPr>
          <w:rFonts w:cstheme="minorHAnsi"/>
        </w:rPr>
        <w:t>understanding their unique cognitive, emotional and social needs and providing for them</w:t>
      </w:r>
    </w:p>
    <w:p w14:paraId="29B1B398" w14:textId="7BACE3EA" w:rsidR="0035474D" w:rsidRPr="00342240" w:rsidRDefault="0035474D" w:rsidP="0035474D">
      <w:pPr>
        <w:pStyle w:val="NoSpacing"/>
        <w:numPr>
          <w:ilvl w:val="0"/>
          <w:numId w:val="6"/>
        </w:numPr>
        <w:rPr>
          <w:rFonts w:cstheme="minorHAnsi"/>
        </w:rPr>
      </w:pPr>
      <w:r w:rsidRPr="00342240">
        <w:rPr>
          <w:rFonts w:cstheme="minorHAnsi"/>
        </w:rPr>
        <w:t>Promoting familiarity and hands-on experience with the pedagogic tools geared towards this student population</w:t>
      </w:r>
    </w:p>
    <w:p w14:paraId="65C34E43" w14:textId="327A8EEF" w:rsidR="0035474D" w:rsidRPr="00342240" w:rsidRDefault="0035474D" w:rsidP="0035474D">
      <w:pPr>
        <w:pStyle w:val="NoSpacing"/>
        <w:numPr>
          <w:ilvl w:val="0"/>
          <w:numId w:val="6"/>
        </w:numPr>
        <w:rPr>
          <w:rFonts w:cstheme="minorHAnsi"/>
        </w:rPr>
      </w:pPr>
      <w:r w:rsidRPr="00342240">
        <w:rPr>
          <w:rFonts w:cstheme="minorHAnsi"/>
        </w:rPr>
        <w:t>Gaining familiarity and experience with the diagnostic tools that are used to identify gifted and outstanding students</w:t>
      </w:r>
    </w:p>
    <w:p w14:paraId="22CA3354" w14:textId="3E1B7624" w:rsidR="0035474D" w:rsidRPr="00342240" w:rsidRDefault="0035474D" w:rsidP="0035474D">
      <w:pPr>
        <w:pStyle w:val="NoSpacing"/>
        <w:numPr>
          <w:ilvl w:val="0"/>
          <w:numId w:val="6"/>
        </w:numPr>
        <w:rPr>
          <w:rFonts w:cstheme="minorHAnsi"/>
        </w:rPr>
      </w:pPr>
      <w:r w:rsidRPr="00342240">
        <w:rPr>
          <w:rFonts w:cstheme="minorHAnsi"/>
        </w:rPr>
        <w:t>Endowing participants with the ability to lead a program or independent project for gifted and outstanding students</w:t>
      </w:r>
    </w:p>
    <w:p w14:paraId="3E9017D3" w14:textId="58C6F9F6" w:rsidR="0035474D" w:rsidRPr="00342240" w:rsidRDefault="0035474D" w:rsidP="0035474D">
      <w:pPr>
        <w:pStyle w:val="NoSpacing"/>
        <w:numPr>
          <w:ilvl w:val="0"/>
          <w:numId w:val="6"/>
        </w:numPr>
        <w:rPr>
          <w:rFonts w:cstheme="minorHAnsi"/>
        </w:rPr>
      </w:pPr>
      <w:r w:rsidRPr="00342240">
        <w:rPr>
          <w:rFonts w:cstheme="minorHAnsi"/>
        </w:rPr>
        <w:t>Familiarizing participants with the symposiums</w:t>
      </w:r>
      <w:r w:rsidR="00081E4B">
        <w:rPr>
          <w:rFonts w:cstheme="minorHAnsi"/>
        </w:rPr>
        <w:t xml:space="preserve"> and </w:t>
      </w:r>
      <w:r w:rsidRPr="00342240">
        <w:rPr>
          <w:rFonts w:cstheme="minorHAnsi"/>
        </w:rPr>
        <w:t>researchers</w:t>
      </w:r>
      <w:r w:rsidR="00081E4B">
        <w:rPr>
          <w:rFonts w:cstheme="minorHAnsi"/>
        </w:rPr>
        <w:t xml:space="preserve"> that study gifted education,</w:t>
      </w:r>
      <w:r w:rsidRPr="00342240">
        <w:rPr>
          <w:rFonts w:cstheme="minorHAnsi"/>
        </w:rPr>
        <w:t xml:space="preserve"> a</w:t>
      </w:r>
      <w:r w:rsidR="00081E4B">
        <w:rPr>
          <w:rFonts w:cstheme="minorHAnsi"/>
        </w:rPr>
        <w:t xml:space="preserve">s well as </w:t>
      </w:r>
      <w:r w:rsidRPr="00342240">
        <w:rPr>
          <w:rFonts w:cstheme="minorHAnsi"/>
        </w:rPr>
        <w:t>gifted students</w:t>
      </w:r>
      <w:r w:rsidR="00081E4B">
        <w:rPr>
          <w:rFonts w:cstheme="minorHAnsi"/>
        </w:rPr>
        <w:t>,</w:t>
      </w:r>
      <w:r w:rsidRPr="00342240">
        <w:rPr>
          <w:rFonts w:cstheme="minorHAnsi"/>
        </w:rPr>
        <w:t xml:space="preserve"> in the world</w:t>
      </w:r>
      <w:r w:rsidR="00081E4B">
        <w:rPr>
          <w:rFonts w:cstheme="minorHAnsi"/>
        </w:rPr>
        <w:t>,</w:t>
      </w:r>
      <w:r w:rsidRPr="00342240">
        <w:rPr>
          <w:rFonts w:cstheme="minorHAnsi"/>
        </w:rPr>
        <w:t xml:space="preserve"> and</w:t>
      </w:r>
      <w:r w:rsidR="00D20B5E" w:rsidRPr="00342240">
        <w:rPr>
          <w:rFonts w:cstheme="minorHAnsi"/>
        </w:rPr>
        <w:t xml:space="preserve"> providing them with</w:t>
      </w:r>
      <w:r w:rsidRPr="00342240">
        <w:rPr>
          <w:rFonts w:cstheme="minorHAnsi"/>
        </w:rPr>
        <w:t xml:space="preserve"> </w:t>
      </w:r>
      <w:r w:rsidR="003C71D0" w:rsidRPr="00342240">
        <w:rPr>
          <w:rFonts w:cstheme="minorHAnsi"/>
        </w:rPr>
        <w:t xml:space="preserve">an inside look at the </w:t>
      </w:r>
      <w:r w:rsidRPr="00342240">
        <w:rPr>
          <w:rFonts w:cstheme="minorHAnsi"/>
        </w:rPr>
        <w:t xml:space="preserve">approach towards gifted education that is </w:t>
      </w:r>
      <w:r w:rsidR="003C71D0" w:rsidRPr="00342240">
        <w:rPr>
          <w:rFonts w:cstheme="minorHAnsi"/>
        </w:rPr>
        <w:t>prevalent in the world</w:t>
      </w:r>
    </w:p>
    <w:p w14:paraId="24DE74FC" w14:textId="2D84AE60" w:rsidR="003C71D0" w:rsidRPr="00342240" w:rsidRDefault="003C71D0" w:rsidP="003C71D0">
      <w:pPr>
        <w:pStyle w:val="NoSpacing"/>
        <w:ind w:left="720"/>
        <w:rPr>
          <w:rFonts w:cstheme="minorHAnsi"/>
        </w:rPr>
      </w:pPr>
    </w:p>
    <w:p w14:paraId="562255B7" w14:textId="7FE3C8D3" w:rsidR="003C71D0" w:rsidRPr="00342240" w:rsidRDefault="003C71D0" w:rsidP="00906960">
      <w:pPr>
        <w:pStyle w:val="NoSpacing"/>
        <w:rPr>
          <w:rFonts w:cstheme="minorHAnsi"/>
          <w:b/>
          <w:bCs/>
        </w:rPr>
      </w:pPr>
      <w:r w:rsidRPr="00342240">
        <w:rPr>
          <w:rFonts w:cstheme="minorHAnsi"/>
          <w:b/>
          <w:bCs/>
        </w:rPr>
        <w:t>Target Audience</w:t>
      </w:r>
    </w:p>
    <w:p w14:paraId="609C50F8" w14:textId="602D477B" w:rsidR="003C71D0" w:rsidRPr="00342240" w:rsidRDefault="003C71D0" w:rsidP="003C71D0">
      <w:pPr>
        <w:pStyle w:val="NoSpacing"/>
        <w:numPr>
          <w:ilvl w:val="0"/>
          <w:numId w:val="6"/>
        </w:numPr>
        <w:rPr>
          <w:rFonts w:cstheme="minorHAnsi"/>
        </w:rPr>
      </w:pPr>
      <w:r w:rsidRPr="00342240">
        <w:rPr>
          <w:rFonts w:cstheme="minorHAnsi"/>
        </w:rPr>
        <w:t>Homeroom teachers, specialty teachers, and program coordinators who seek to promote education for gifted students</w:t>
      </w:r>
    </w:p>
    <w:p w14:paraId="441C1638" w14:textId="0B91D76D" w:rsidR="003C71D0" w:rsidRPr="00342240" w:rsidRDefault="003C71D0" w:rsidP="003C71D0">
      <w:pPr>
        <w:pStyle w:val="NoSpacing"/>
        <w:numPr>
          <w:ilvl w:val="0"/>
          <w:numId w:val="6"/>
        </w:numPr>
        <w:rPr>
          <w:rFonts w:cstheme="minorHAnsi"/>
        </w:rPr>
      </w:pPr>
      <w:r w:rsidRPr="00342240">
        <w:rPr>
          <w:rFonts w:cstheme="minorHAnsi"/>
        </w:rPr>
        <w:t>Teachers, school guidance counselors and school principals in schools and educational frameworks that cater to gifted students</w:t>
      </w:r>
    </w:p>
    <w:p w14:paraId="75021A41" w14:textId="50C40B4E" w:rsidR="003C71D0" w:rsidRPr="00342240" w:rsidRDefault="003C71D0" w:rsidP="003C71D0">
      <w:pPr>
        <w:pStyle w:val="NoSpacing"/>
        <w:numPr>
          <w:ilvl w:val="0"/>
          <w:numId w:val="6"/>
        </w:numPr>
        <w:rPr>
          <w:rFonts w:cstheme="minorHAnsi"/>
        </w:rPr>
      </w:pPr>
      <w:r w:rsidRPr="00342240">
        <w:rPr>
          <w:rFonts w:cstheme="minorHAnsi"/>
        </w:rPr>
        <w:t>Someone who plans to teach gifted students in the future</w:t>
      </w:r>
    </w:p>
    <w:p w14:paraId="2559C4E8" w14:textId="77777777" w:rsidR="003C71D0" w:rsidRPr="00342240" w:rsidRDefault="003C71D0" w:rsidP="003C71D0">
      <w:pPr>
        <w:pStyle w:val="NoSpacing"/>
        <w:ind w:left="720"/>
        <w:rPr>
          <w:rFonts w:cstheme="minorHAnsi"/>
        </w:rPr>
      </w:pPr>
    </w:p>
    <w:p w14:paraId="797F9F3A" w14:textId="2BB11BC4" w:rsidR="00F429C5" w:rsidRPr="00342240" w:rsidRDefault="006D4486" w:rsidP="00F429C5">
      <w:pPr>
        <w:pStyle w:val="NoSpacing"/>
        <w:rPr>
          <w:rFonts w:eastAsia="Times New Roman" w:cstheme="minorHAnsi"/>
          <w:b/>
          <w:bCs/>
        </w:rPr>
      </w:pPr>
      <w:r w:rsidRPr="00342240">
        <w:rPr>
          <w:rFonts w:eastAsia="Times New Roman" w:cstheme="minorHAnsi"/>
          <w:b/>
          <w:bCs/>
        </w:rPr>
        <w:t>Admission Requirements</w:t>
      </w:r>
    </w:p>
    <w:p w14:paraId="4128676F" w14:textId="1AB478FD" w:rsidR="006D4486" w:rsidRPr="00342240" w:rsidRDefault="0081697C" w:rsidP="00F429C5">
      <w:pPr>
        <w:pStyle w:val="NoSpacing"/>
        <w:numPr>
          <w:ilvl w:val="0"/>
          <w:numId w:val="7"/>
        </w:numPr>
        <w:rPr>
          <w:rFonts w:eastAsia="Times New Roman" w:cstheme="minorHAnsi"/>
        </w:rPr>
      </w:pPr>
      <w:r w:rsidRPr="00342240">
        <w:rPr>
          <w:rFonts w:eastAsia="Times New Roman" w:cstheme="minorHAnsi"/>
        </w:rPr>
        <w:lastRenderedPageBreak/>
        <w:t>Candidates must have a b</w:t>
      </w:r>
      <w:r w:rsidR="00D54A22" w:rsidRPr="00342240">
        <w:rPr>
          <w:rFonts w:eastAsia="Times New Roman" w:cstheme="minorHAnsi"/>
        </w:rPr>
        <w:t xml:space="preserve">achelor’s degree and </w:t>
      </w:r>
      <w:r w:rsidRPr="00342240">
        <w:rPr>
          <w:rFonts w:eastAsia="Times New Roman" w:cstheme="minorHAnsi"/>
        </w:rPr>
        <w:t xml:space="preserve">a </w:t>
      </w:r>
      <w:r w:rsidR="00D54A22" w:rsidRPr="00342240">
        <w:rPr>
          <w:rFonts w:eastAsia="Times New Roman" w:cstheme="minorHAnsi"/>
        </w:rPr>
        <w:t xml:space="preserve">teacher’s certificate (professionals who currently teach at </w:t>
      </w:r>
      <w:r w:rsidR="00D20B5E" w:rsidRPr="00342240">
        <w:rPr>
          <w:rFonts w:eastAsia="Times New Roman" w:cstheme="minorHAnsi"/>
        </w:rPr>
        <w:t xml:space="preserve">formal and informal </w:t>
      </w:r>
      <w:r w:rsidR="00D54A22" w:rsidRPr="00342240">
        <w:rPr>
          <w:rFonts w:eastAsia="Times New Roman" w:cstheme="minorHAnsi"/>
        </w:rPr>
        <w:t>centers for gifted education, who have a bachelor’s degree, but do not have a teacher’s certificate, are also eligible for this program)</w:t>
      </w:r>
    </w:p>
    <w:p w14:paraId="627809E7" w14:textId="4815029F" w:rsidR="00D54A22" w:rsidRPr="00342240" w:rsidRDefault="0081697C" w:rsidP="00F429C5">
      <w:pPr>
        <w:pStyle w:val="NoSpacing"/>
        <w:numPr>
          <w:ilvl w:val="0"/>
          <w:numId w:val="7"/>
        </w:numPr>
        <w:rPr>
          <w:rFonts w:eastAsia="Times New Roman" w:cstheme="minorHAnsi"/>
        </w:rPr>
      </w:pPr>
      <w:r w:rsidRPr="00342240">
        <w:rPr>
          <w:rFonts w:eastAsia="Times New Roman" w:cstheme="minorHAnsi"/>
        </w:rPr>
        <w:t>Candidates must come for a p</w:t>
      </w:r>
      <w:r w:rsidR="00D54A22" w:rsidRPr="00342240">
        <w:rPr>
          <w:rFonts w:eastAsia="Times New Roman" w:cstheme="minorHAnsi"/>
        </w:rPr>
        <w:t>ersonal interview (please bring your CV, and a letter of recommendation with you to the interview)</w:t>
      </w:r>
    </w:p>
    <w:p w14:paraId="3B233007" w14:textId="1DB74074" w:rsidR="00D54A22" w:rsidRPr="00342240" w:rsidRDefault="00D54A22" w:rsidP="00F429C5">
      <w:pPr>
        <w:pStyle w:val="NoSpacing"/>
        <w:numPr>
          <w:ilvl w:val="0"/>
          <w:numId w:val="7"/>
        </w:numPr>
        <w:rPr>
          <w:rFonts w:eastAsia="Times New Roman" w:cstheme="minorHAnsi"/>
        </w:rPr>
      </w:pPr>
      <w:r w:rsidRPr="00342240">
        <w:rPr>
          <w:rFonts w:eastAsia="Times New Roman" w:cstheme="minorHAnsi"/>
        </w:rPr>
        <w:t xml:space="preserve">Candidates </w:t>
      </w:r>
      <w:r w:rsidR="0081697C" w:rsidRPr="00342240">
        <w:rPr>
          <w:rFonts w:eastAsia="Times New Roman" w:cstheme="minorHAnsi"/>
        </w:rPr>
        <w:t xml:space="preserve">must </w:t>
      </w:r>
      <w:r w:rsidRPr="00342240">
        <w:rPr>
          <w:rFonts w:eastAsia="Times New Roman" w:cstheme="minorHAnsi"/>
        </w:rPr>
        <w:t>intend to teach gifted students (in as far as they currently work with this population, or plan to begin teaching gifted students in the coming year)</w:t>
      </w:r>
    </w:p>
    <w:p w14:paraId="77AE8E7C" w14:textId="77777777" w:rsidR="00D54A22" w:rsidRPr="00342240" w:rsidRDefault="00D54A22" w:rsidP="00D54A22">
      <w:pPr>
        <w:pStyle w:val="NoSpacing"/>
        <w:ind w:left="720"/>
        <w:rPr>
          <w:rFonts w:eastAsia="Times New Roman" w:cstheme="minorHAnsi"/>
        </w:rPr>
      </w:pPr>
    </w:p>
    <w:p w14:paraId="3D2D2C5B" w14:textId="710EBC7D" w:rsidR="00D54A22" w:rsidRPr="00342240" w:rsidRDefault="00D54A22" w:rsidP="00081E4B">
      <w:pPr>
        <w:pStyle w:val="NoSpacing"/>
        <w:rPr>
          <w:rFonts w:eastAsia="Times New Roman" w:cstheme="minorHAnsi"/>
          <w:b/>
          <w:bCs/>
        </w:rPr>
      </w:pPr>
      <w:r w:rsidRPr="00342240">
        <w:rPr>
          <w:rFonts w:eastAsia="Times New Roman" w:cstheme="minorHAnsi"/>
          <w:b/>
          <w:bCs/>
        </w:rPr>
        <w:t>Certification</w:t>
      </w:r>
    </w:p>
    <w:p w14:paraId="5D61F242" w14:textId="50E5A518" w:rsidR="00D54A22" w:rsidRPr="00342240" w:rsidRDefault="00D54A22" w:rsidP="00D54A22">
      <w:pPr>
        <w:pStyle w:val="NoSpacing"/>
        <w:numPr>
          <w:ilvl w:val="0"/>
          <w:numId w:val="7"/>
        </w:numPr>
        <w:rPr>
          <w:rFonts w:eastAsia="Times New Roman" w:cstheme="minorHAnsi"/>
        </w:rPr>
      </w:pPr>
      <w:r w:rsidRPr="00342240">
        <w:rPr>
          <w:rFonts w:eastAsia="Times New Roman" w:cstheme="minorHAnsi"/>
        </w:rPr>
        <w:t>Students who successfully complete the course of study will receive a certificate that attests that they have completed the program for gifted education at the Al-</w:t>
      </w:r>
      <w:proofErr w:type="spellStart"/>
      <w:r w:rsidRPr="00342240">
        <w:rPr>
          <w:rFonts w:eastAsia="Times New Roman" w:cstheme="minorHAnsi"/>
        </w:rPr>
        <w:t>Qasami</w:t>
      </w:r>
      <w:proofErr w:type="spellEnd"/>
      <w:r w:rsidRPr="00342240">
        <w:rPr>
          <w:rFonts w:eastAsia="Times New Roman" w:cstheme="minorHAnsi"/>
        </w:rPr>
        <w:t xml:space="preserve"> Academic College of Education.</w:t>
      </w:r>
    </w:p>
    <w:p w14:paraId="14FB5DF1" w14:textId="0A4FA053" w:rsidR="00D54A22" w:rsidRPr="00342240" w:rsidRDefault="00D54A22" w:rsidP="00D54A22">
      <w:pPr>
        <w:pStyle w:val="NoSpacing"/>
        <w:ind w:left="720"/>
        <w:rPr>
          <w:rFonts w:eastAsia="Times New Roman" w:cstheme="minorHAnsi"/>
        </w:rPr>
      </w:pPr>
    </w:p>
    <w:p w14:paraId="2BC6455A" w14:textId="21698A71" w:rsidR="00D54A22" w:rsidRPr="00342240" w:rsidRDefault="00D54A22" w:rsidP="00081E4B">
      <w:pPr>
        <w:pStyle w:val="NoSpacing"/>
        <w:rPr>
          <w:rFonts w:eastAsia="Times New Roman" w:cstheme="minorHAnsi"/>
          <w:b/>
          <w:bCs/>
        </w:rPr>
      </w:pPr>
      <w:r w:rsidRPr="00342240">
        <w:rPr>
          <w:rFonts w:eastAsia="Times New Roman" w:cstheme="minorHAnsi"/>
          <w:b/>
          <w:bCs/>
        </w:rPr>
        <w:t>Course of Study</w:t>
      </w:r>
    </w:p>
    <w:p w14:paraId="3EF43B5F" w14:textId="1A30661A" w:rsidR="00D54A22" w:rsidRPr="00342240" w:rsidRDefault="00B566EF" w:rsidP="00B566EF">
      <w:pPr>
        <w:pStyle w:val="NoSpacing"/>
        <w:ind w:left="720"/>
        <w:rPr>
          <w:rFonts w:eastAsia="Times New Roman" w:cstheme="minorHAnsi"/>
        </w:rPr>
      </w:pPr>
      <w:r w:rsidRPr="00342240">
        <w:rPr>
          <w:rFonts w:eastAsia="Times New Roman" w:cstheme="minorHAnsi"/>
        </w:rPr>
        <w:t xml:space="preserve">This two-year program is spread over three </w:t>
      </w:r>
      <w:r w:rsidR="000538E8" w:rsidRPr="00342240">
        <w:rPr>
          <w:rFonts w:eastAsia="Times New Roman" w:cstheme="minorHAnsi"/>
        </w:rPr>
        <w:t>semesters and</w:t>
      </w:r>
      <w:r w:rsidRPr="00342240">
        <w:rPr>
          <w:rFonts w:eastAsia="Times New Roman" w:cstheme="minorHAnsi"/>
        </w:rPr>
        <w:t xml:space="preserve"> includes a total of 360 hours of </w:t>
      </w:r>
      <w:commentRangeStart w:id="1"/>
      <w:r w:rsidRPr="00342240">
        <w:rPr>
          <w:rFonts w:eastAsia="Times New Roman" w:cstheme="minorHAnsi"/>
        </w:rPr>
        <w:t>supplementary training</w:t>
      </w:r>
      <w:commentRangeEnd w:id="1"/>
      <w:r w:rsidRPr="00342240">
        <w:rPr>
          <w:rStyle w:val="CommentReference"/>
          <w:rFonts w:cstheme="minorHAnsi"/>
          <w:sz w:val="24"/>
          <w:szCs w:val="24"/>
        </w:rPr>
        <w:commentReference w:id="1"/>
      </w:r>
      <w:r w:rsidRPr="00342240">
        <w:rPr>
          <w:rFonts w:eastAsia="Times New Roman" w:cstheme="minorHAnsi"/>
        </w:rPr>
        <w:t>, or 120 hours per semester, with grades being assigned</w:t>
      </w:r>
      <w:r w:rsidR="000538E8" w:rsidRPr="00342240">
        <w:rPr>
          <w:rFonts w:eastAsia="Times New Roman" w:cstheme="minorHAnsi"/>
        </w:rPr>
        <w:t xml:space="preserve"> for coursework</w:t>
      </w:r>
      <w:r w:rsidRPr="00342240">
        <w:rPr>
          <w:rFonts w:eastAsia="Times New Roman" w:cstheme="minorHAnsi"/>
        </w:rPr>
        <w:t>. Progression from one program semester to the next is contingent upon approval from the program coordinators. Participants who complete the two-year course of study with a grade average of 80 will receive certification.</w:t>
      </w:r>
    </w:p>
    <w:p w14:paraId="04330D35" w14:textId="358E5650" w:rsidR="000538E8" w:rsidRPr="00342240" w:rsidRDefault="000538E8" w:rsidP="00B566EF">
      <w:pPr>
        <w:pStyle w:val="NoSpacing"/>
        <w:ind w:left="720"/>
        <w:rPr>
          <w:rFonts w:eastAsia="Times New Roman" w:cstheme="minorHAnsi"/>
        </w:rPr>
      </w:pPr>
    </w:p>
    <w:p w14:paraId="30920D69" w14:textId="2C4DD945" w:rsidR="000538E8" w:rsidRPr="00342240" w:rsidRDefault="000538E8" w:rsidP="00B566EF">
      <w:pPr>
        <w:pStyle w:val="NoSpacing"/>
        <w:ind w:left="720"/>
        <w:rPr>
          <w:rFonts w:eastAsia="Times New Roman" w:cstheme="minorHAnsi"/>
          <w:b/>
          <w:bCs/>
        </w:rPr>
      </w:pPr>
      <w:r w:rsidRPr="00342240">
        <w:rPr>
          <w:rFonts w:eastAsia="Times New Roman" w:cstheme="minorHAnsi"/>
          <w:b/>
          <w:bCs/>
        </w:rPr>
        <w:t>Study Tours</w:t>
      </w:r>
    </w:p>
    <w:p w14:paraId="4194F113" w14:textId="601E23AC" w:rsidR="000538E8" w:rsidRPr="00342240" w:rsidRDefault="000538E8" w:rsidP="00B566EF">
      <w:pPr>
        <w:pStyle w:val="NoSpacing"/>
        <w:ind w:left="720"/>
        <w:rPr>
          <w:rFonts w:eastAsia="Times New Roman" w:cstheme="minorHAnsi"/>
          <w:rtl/>
        </w:rPr>
      </w:pPr>
      <w:r w:rsidRPr="00342240">
        <w:rPr>
          <w:rFonts w:eastAsia="Times New Roman" w:cstheme="minorHAnsi"/>
        </w:rPr>
        <w:t>The program will include three study tours to centers for gifted education in Israel, as well as one study tour abroad to visit a center for gifted education in a different country.</w:t>
      </w:r>
    </w:p>
    <w:p w14:paraId="7F4B5E97" w14:textId="594B797C" w:rsidR="00476B30" w:rsidRPr="00342240" w:rsidRDefault="00476B30" w:rsidP="00B566EF">
      <w:pPr>
        <w:pStyle w:val="NoSpacing"/>
        <w:ind w:left="720"/>
        <w:rPr>
          <w:rFonts w:eastAsia="Times New Roman" w:cstheme="minorHAnsi"/>
        </w:rPr>
      </w:pPr>
    </w:p>
    <w:p w14:paraId="3F805D11" w14:textId="24F26C17" w:rsidR="001069B7" w:rsidRPr="00342240" w:rsidRDefault="001069B7" w:rsidP="00B566EF">
      <w:pPr>
        <w:pStyle w:val="NoSpacing"/>
        <w:ind w:left="720"/>
        <w:rPr>
          <w:rFonts w:eastAsia="Times New Roman" w:cstheme="minorHAnsi"/>
          <w:b/>
          <w:bCs/>
        </w:rPr>
      </w:pPr>
      <w:r w:rsidRPr="00342240">
        <w:rPr>
          <w:rFonts w:eastAsia="Times New Roman" w:cstheme="minorHAnsi"/>
          <w:b/>
          <w:bCs/>
        </w:rPr>
        <w:t>Curriculum</w:t>
      </w:r>
    </w:p>
    <w:tbl>
      <w:tblPr>
        <w:tblStyle w:val="TableGrid"/>
        <w:tblW w:w="0" w:type="auto"/>
        <w:tblInd w:w="720" w:type="dxa"/>
        <w:tblLook w:val="04A0" w:firstRow="1" w:lastRow="0" w:firstColumn="1" w:lastColumn="0" w:noHBand="0" w:noVBand="1"/>
      </w:tblPr>
      <w:tblGrid>
        <w:gridCol w:w="1165"/>
        <w:gridCol w:w="3145"/>
        <w:gridCol w:w="2168"/>
        <w:gridCol w:w="2152"/>
      </w:tblGrid>
      <w:tr w:rsidR="001069B7" w:rsidRPr="00342240" w14:paraId="748DC952" w14:textId="77777777" w:rsidTr="001069B7">
        <w:tc>
          <w:tcPr>
            <w:tcW w:w="1165" w:type="dxa"/>
          </w:tcPr>
          <w:p w14:paraId="5D616EC6" w14:textId="057B5877" w:rsidR="001069B7" w:rsidRPr="00342240" w:rsidRDefault="001069B7" w:rsidP="00B566EF">
            <w:pPr>
              <w:pStyle w:val="NoSpacing"/>
              <w:rPr>
                <w:rFonts w:eastAsia="Times New Roman" w:cstheme="minorHAnsi"/>
                <w:b/>
                <w:bCs/>
              </w:rPr>
            </w:pPr>
            <w:r w:rsidRPr="00342240">
              <w:rPr>
                <w:rFonts w:eastAsia="Times New Roman" w:cstheme="minorHAnsi"/>
                <w:b/>
                <w:bCs/>
              </w:rPr>
              <w:t>Number</w:t>
            </w:r>
          </w:p>
        </w:tc>
        <w:tc>
          <w:tcPr>
            <w:tcW w:w="3145" w:type="dxa"/>
          </w:tcPr>
          <w:p w14:paraId="7DE379F8" w14:textId="145C217D" w:rsidR="001069B7" w:rsidRPr="00342240" w:rsidRDefault="001069B7" w:rsidP="00B566EF">
            <w:pPr>
              <w:pStyle w:val="NoSpacing"/>
              <w:rPr>
                <w:rFonts w:eastAsia="Times New Roman" w:cstheme="minorHAnsi"/>
                <w:b/>
                <w:bCs/>
              </w:rPr>
            </w:pPr>
            <w:r w:rsidRPr="00342240">
              <w:rPr>
                <w:rFonts w:eastAsia="Times New Roman" w:cstheme="minorHAnsi"/>
                <w:b/>
                <w:bCs/>
              </w:rPr>
              <w:t>Modules</w:t>
            </w:r>
          </w:p>
        </w:tc>
        <w:tc>
          <w:tcPr>
            <w:tcW w:w="2168" w:type="dxa"/>
          </w:tcPr>
          <w:p w14:paraId="1ACB0958" w14:textId="35695952" w:rsidR="001069B7" w:rsidRPr="00342240" w:rsidRDefault="001069B7" w:rsidP="00B566EF">
            <w:pPr>
              <w:pStyle w:val="NoSpacing"/>
              <w:rPr>
                <w:rFonts w:eastAsia="Times New Roman" w:cstheme="minorHAnsi"/>
                <w:b/>
                <w:bCs/>
              </w:rPr>
            </w:pPr>
            <w:r w:rsidRPr="00342240">
              <w:rPr>
                <w:rFonts w:eastAsia="Times New Roman" w:cstheme="minorHAnsi"/>
                <w:b/>
                <w:bCs/>
              </w:rPr>
              <w:t>Semester</w:t>
            </w:r>
          </w:p>
        </w:tc>
        <w:tc>
          <w:tcPr>
            <w:tcW w:w="2152" w:type="dxa"/>
          </w:tcPr>
          <w:p w14:paraId="7A323E52" w14:textId="5CD64624" w:rsidR="001069B7" w:rsidRPr="00342240" w:rsidRDefault="001069B7" w:rsidP="00B566EF">
            <w:pPr>
              <w:pStyle w:val="NoSpacing"/>
              <w:rPr>
                <w:rFonts w:eastAsia="Times New Roman" w:cstheme="minorHAnsi"/>
                <w:b/>
                <w:bCs/>
              </w:rPr>
            </w:pPr>
            <w:r w:rsidRPr="00342240">
              <w:rPr>
                <w:rFonts w:eastAsia="Times New Roman" w:cstheme="minorHAnsi"/>
                <w:b/>
                <w:bCs/>
              </w:rPr>
              <w:t>Number of Hours</w:t>
            </w:r>
          </w:p>
        </w:tc>
      </w:tr>
      <w:tr w:rsidR="001069B7" w:rsidRPr="00342240" w14:paraId="194F3177" w14:textId="77777777" w:rsidTr="001069B7">
        <w:tc>
          <w:tcPr>
            <w:tcW w:w="1165" w:type="dxa"/>
          </w:tcPr>
          <w:p w14:paraId="7E71409A" w14:textId="234DAE1E" w:rsidR="001069B7" w:rsidRPr="00342240" w:rsidRDefault="001069B7" w:rsidP="00B566EF">
            <w:pPr>
              <w:pStyle w:val="NoSpacing"/>
              <w:rPr>
                <w:rFonts w:eastAsia="Times New Roman" w:cstheme="minorHAnsi"/>
              </w:rPr>
            </w:pPr>
            <w:r w:rsidRPr="00342240">
              <w:rPr>
                <w:rFonts w:eastAsia="Times New Roman" w:cstheme="minorHAnsi"/>
              </w:rPr>
              <w:t>1</w:t>
            </w:r>
          </w:p>
        </w:tc>
        <w:tc>
          <w:tcPr>
            <w:tcW w:w="3145" w:type="dxa"/>
          </w:tcPr>
          <w:p w14:paraId="59C850D9" w14:textId="1F32E704" w:rsidR="001069B7" w:rsidRPr="00342240" w:rsidRDefault="001069B7" w:rsidP="00B566EF">
            <w:pPr>
              <w:pStyle w:val="NoSpacing"/>
              <w:rPr>
                <w:rFonts w:eastAsia="Times New Roman" w:cstheme="minorHAnsi"/>
              </w:rPr>
            </w:pPr>
            <w:r w:rsidRPr="00342240">
              <w:rPr>
                <w:rFonts w:eastAsia="Times New Roman" w:cstheme="minorHAnsi"/>
              </w:rPr>
              <w:t>Introduction to gifted students, academic excellence and creativity</w:t>
            </w:r>
          </w:p>
        </w:tc>
        <w:tc>
          <w:tcPr>
            <w:tcW w:w="2168" w:type="dxa"/>
          </w:tcPr>
          <w:p w14:paraId="74D28D3D" w14:textId="7ED53FF1" w:rsidR="001069B7" w:rsidRPr="00342240" w:rsidRDefault="001069B7" w:rsidP="00B566EF">
            <w:pPr>
              <w:pStyle w:val="NoSpacing"/>
              <w:rPr>
                <w:rFonts w:eastAsia="Times New Roman" w:cstheme="minorHAnsi"/>
              </w:rPr>
            </w:pPr>
            <w:r w:rsidRPr="00342240">
              <w:rPr>
                <w:rFonts w:eastAsia="Times New Roman" w:cstheme="minorHAnsi"/>
              </w:rPr>
              <w:t>A</w:t>
            </w:r>
          </w:p>
        </w:tc>
        <w:tc>
          <w:tcPr>
            <w:tcW w:w="2152" w:type="dxa"/>
          </w:tcPr>
          <w:p w14:paraId="4C815964" w14:textId="4D886F1E" w:rsidR="001069B7" w:rsidRPr="00342240" w:rsidRDefault="001069B7" w:rsidP="00B566EF">
            <w:pPr>
              <w:pStyle w:val="NoSpacing"/>
              <w:rPr>
                <w:rFonts w:eastAsia="Times New Roman" w:cstheme="minorHAnsi"/>
              </w:rPr>
            </w:pPr>
            <w:r w:rsidRPr="00342240">
              <w:rPr>
                <w:rFonts w:eastAsia="Times New Roman" w:cstheme="minorHAnsi"/>
              </w:rPr>
              <w:t>30</w:t>
            </w:r>
          </w:p>
        </w:tc>
      </w:tr>
      <w:tr w:rsidR="001069B7" w:rsidRPr="00342240" w14:paraId="732273F4" w14:textId="77777777" w:rsidTr="001069B7">
        <w:tc>
          <w:tcPr>
            <w:tcW w:w="1165" w:type="dxa"/>
          </w:tcPr>
          <w:p w14:paraId="0E29576F" w14:textId="061BA8D2" w:rsidR="001069B7" w:rsidRPr="00342240" w:rsidRDefault="001069B7" w:rsidP="00B566EF">
            <w:pPr>
              <w:pStyle w:val="NoSpacing"/>
              <w:rPr>
                <w:rFonts w:eastAsia="Times New Roman" w:cstheme="minorHAnsi"/>
              </w:rPr>
            </w:pPr>
            <w:r w:rsidRPr="00342240">
              <w:rPr>
                <w:rFonts w:eastAsia="Times New Roman" w:cstheme="minorHAnsi"/>
              </w:rPr>
              <w:t>2</w:t>
            </w:r>
          </w:p>
        </w:tc>
        <w:tc>
          <w:tcPr>
            <w:tcW w:w="3145" w:type="dxa"/>
          </w:tcPr>
          <w:p w14:paraId="630BEF73" w14:textId="3C0A2422" w:rsidR="001069B7" w:rsidRPr="00342240" w:rsidRDefault="001069B7" w:rsidP="00B566EF">
            <w:pPr>
              <w:pStyle w:val="NoSpacing"/>
              <w:rPr>
                <w:rFonts w:eastAsia="Times New Roman" w:cstheme="minorHAnsi"/>
              </w:rPr>
            </w:pPr>
            <w:r w:rsidRPr="00342240">
              <w:rPr>
                <w:rFonts w:eastAsia="Times New Roman" w:cstheme="minorHAnsi"/>
              </w:rPr>
              <w:t>Diagnosing gifted students, outstanding students and students with creative potential</w:t>
            </w:r>
          </w:p>
        </w:tc>
        <w:tc>
          <w:tcPr>
            <w:tcW w:w="2168" w:type="dxa"/>
          </w:tcPr>
          <w:p w14:paraId="5BEDFC79" w14:textId="6E282860" w:rsidR="001069B7" w:rsidRPr="00342240" w:rsidRDefault="001069B7" w:rsidP="00B566EF">
            <w:pPr>
              <w:pStyle w:val="NoSpacing"/>
              <w:rPr>
                <w:rFonts w:eastAsia="Times New Roman" w:cstheme="minorHAnsi"/>
              </w:rPr>
            </w:pPr>
            <w:r w:rsidRPr="00342240">
              <w:rPr>
                <w:rFonts w:eastAsia="Times New Roman" w:cstheme="minorHAnsi"/>
              </w:rPr>
              <w:t>A</w:t>
            </w:r>
          </w:p>
        </w:tc>
        <w:tc>
          <w:tcPr>
            <w:tcW w:w="2152" w:type="dxa"/>
          </w:tcPr>
          <w:p w14:paraId="53FB84CC" w14:textId="186847F5" w:rsidR="001069B7" w:rsidRPr="00342240" w:rsidRDefault="001069B7" w:rsidP="00B566EF">
            <w:pPr>
              <w:pStyle w:val="NoSpacing"/>
              <w:rPr>
                <w:rFonts w:eastAsia="Times New Roman" w:cstheme="minorHAnsi"/>
              </w:rPr>
            </w:pPr>
            <w:r w:rsidRPr="00342240">
              <w:rPr>
                <w:rFonts w:eastAsia="Times New Roman" w:cstheme="minorHAnsi"/>
              </w:rPr>
              <w:t>45</w:t>
            </w:r>
          </w:p>
        </w:tc>
      </w:tr>
      <w:tr w:rsidR="001069B7" w:rsidRPr="00342240" w14:paraId="22C35532" w14:textId="77777777" w:rsidTr="001069B7">
        <w:tc>
          <w:tcPr>
            <w:tcW w:w="1165" w:type="dxa"/>
          </w:tcPr>
          <w:p w14:paraId="0BC73C6C" w14:textId="60D1DBE9" w:rsidR="001069B7" w:rsidRPr="00342240" w:rsidRDefault="001069B7" w:rsidP="00B566EF">
            <w:pPr>
              <w:pStyle w:val="NoSpacing"/>
              <w:rPr>
                <w:rFonts w:eastAsia="Times New Roman" w:cstheme="minorHAnsi"/>
              </w:rPr>
            </w:pPr>
            <w:r w:rsidRPr="00342240">
              <w:rPr>
                <w:rFonts w:eastAsia="Times New Roman" w:cstheme="minorHAnsi"/>
              </w:rPr>
              <w:t>3</w:t>
            </w:r>
          </w:p>
        </w:tc>
        <w:tc>
          <w:tcPr>
            <w:tcW w:w="3145" w:type="dxa"/>
          </w:tcPr>
          <w:p w14:paraId="7565BA8C" w14:textId="2CB12572" w:rsidR="001069B7" w:rsidRPr="00342240" w:rsidRDefault="001069B7" w:rsidP="00B566EF">
            <w:pPr>
              <w:pStyle w:val="NoSpacing"/>
              <w:rPr>
                <w:rFonts w:eastAsia="Times New Roman" w:cstheme="minorHAnsi"/>
              </w:rPr>
            </w:pPr>
            <w:r w:rsidRPr="00342240">
              <w:rPr>
                <w:rFonts w:eastAsia="Times New Roman" w:cstheme="minorHAnsi"/>
              </w:rPr>
              <w:t>Planning and evaluation of programs for gifted education</w:t>
            </w:r>
          </w:p>
        </w:tc>
        <w:tc>
          <w:tcPr>
            <w:tcW w:w="2168" w:type="dxa"/>
          </w:tcPr>
          <w:p w14:paraId="5AB2795B" w14:textId="6DEE695C" w:rsidR="001069B7" w:rsidRPr="00342240" w:rsidRDefault="001069B7" w:rsidP="00B566EF">
            <w:pPr>
              <w:pStyle w:val="NoSpacing"/>
              <w:rPr>
                <w:rFonts w:eastAsia="Times New Roman" w:cstheme="minorHAnsi"/>
              </w:rPr>
            </w:pPr>
            <w:r w:rsidRPr="00342240">
              <w:rPr>
                <w:rFonts w:eastAsia="Times New Roman" w:cstheme="minorHAnsi"/>
              </w:rPr>
              <w:t>A</w:t>
            </w:r>
          </w:p>
        </w:tc>
        <w:tc>
          <w:tcPr>
            <w:tcW w:w="2152" w:type="dxa"/>
          </w:tcPr>
          <w:p w14:paraId="0BE67280" w14:textId="71AEFAA1" w:rsidR="001069B7" w:rsidRPr="00342240" w:rsidRDefault="001069B7" w:rsidP="00B566EF">
            <w:pPr>
              <w:pStyle w:val="NoSpacing"/>
              <w:rPr>
                <w:rFonts w:eastAsia="Times New Roman" w:cstheme="minorHAnsi"/>
              </w:rPr>
            </w:pPr>
            <w:r w:rsidRPr="00342240">
              <w:rPr>
                <w:rFonts w:eastAsia="Times New Roman" w:cstheme="minorHAnsi"/>
              </w:rPr>
              <w:t>45</w:t>
            </w:r>
          </w:p>
        </w:tc>
      </w:tr>
      <w:tr w:rsidR="00EC12BA" w:rsidRPr="00342240" w14:paraId="5F0308F1" w14:textId="77777777" w:rsidTr="00CB4928">
        <w:tc>
          <w:tcPr>
            <w:tcW w:w="6478" w:type="dxa"/>
            <w:gridSpan w:val="3"/>
          </w:tcPr>
          <w:p w14:paraId="0411906D" w14:textId="3EB8D762"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hours in Semester A</w:t>
            </w:r>
          </w:p>
        </w:tc>
        <w:tc>
          <w:tcPr>
            <w:tcW w:w="2152" w:type="dxa"/>
          </w:tcPr>
          <w:p w14:paraId="30DE6630" w14:textId="64750650" w:rsidR="00EC12BA" w:rsidRPr="00342240" w:rsidRDefault="00EC12BA" w:rsidP="00B566EF">
            <w:pPr>
              <w:pStyle w:val="NoSpacing"/>
              <w:rPr>
                <w:rFonts w:eastAsia="Times New Roman" w:cstheme="minorHAnsi"/>
                <w:b/>
                <w:bCs/>
              </w:rPr>
            </w:pPr>
            <w:r w:rsidRPr="00342240">
              <w:rPr>
                <w:rFonts w:eastAsia="Times New Roman" w:cstheme="minorHAnsi"/>
                <w:b/>
                <w:bCs/>
              </w:rPr>
              <w:t>120</w:t>
            </w:r>
          </w:p>
        </w:tc>
      </w:tr>
      <w:tr w:rsidR="001069B7" w:rsidRPr="00342240" w14:paraId="27F78635" w14:textId="77777777" w:rsidTr="001069B7">
        <w:tc>
          <w:tcPr>
            <w:tcW w:w="1165" w:type="dxa"/>
          </w:tcPr>
          <w:p w14:paraId="127AE6A9" w14:textId="788012E9" w:rsidR="001069B7" w:rsidRPr="00342240" w:rsidRDefault="00653904" w:rsidP="00B566EF">
            <w:pPr>
              <w:pStyle w:val="NoSpacing"/>
              <w:rPr>
                <w:rFonts w:eastAsia="Times New Roman" w:cstheme="minorHAnsi"/>
              </w:rPr>
            </w:pPr>
            <w:r w:rsidRPr="00342240">
              <w:rPr>
                <w:rFonts w:eastAsia="Times New Roman" w:cstheme="minorHAnsi"/>
              </w:rPr>
              <w:t>4</w:t>
            </w:r>
          </w:p>
        </w:tc>
        <w:tc>
          <w:tcPr>
            <w:tcW w:w="3145" w:type="dxa"/>
          </w:tcPr>
          <w:p w14:paraId="0FEFA475" w14:textId="0340BBE1" w:rsidR="001069B7" w:rsidRPr="00342240" w:rsidRDefault="00653904" w:rsidP="00B566EF">
            <w:pPr>
              <w:pStyle w:val="NoSpacing"/>
              <w:rPr>
                <w:rFonts w:eastAsia="Times New Roman" w:cstheme="minorHAnsi"/>
              </w:rPr>
            </w:pPr>
            <w:r w:rsidRPr="00342240">
              <w:rPr>
                <w:rFonts w:eastAsia="Times New Roman" w:cstheme="minorHAnsi"/>
              </w:rPr>
              <w:t>Seminar – New issues in educating gifted and outstanding students</w:t>
            </w:r>
          </w:p>
        </w:tc>
        <w:tc>
          <w:tcPr>
            <w:tcW w:w="2168" w:type="dxa"/>
          </w:tcPr>
          <w:p w14:paraId="7784E5C8" w14:textId="65746873" w:rsidR="001069B7" w:rsidRPr="00342240" w:rsidRDefault="00653904" w:rsidP="00B566EF">
            <w:pPr>
              <w:pStyle w:val="NoSpacing"/>
              <w:rPr>
                <w:rFonts w:eastAsia="Times New Roman" w:cstheme="minorHAnsi"/>
              </w:rPr>
            </w:pPr>
            <w:r w:rsidRPr="00342240">
              <w:rPr>
                <w:rFonts w:eastAsia="Times New Roman" w:cstheme="minorHAnsi"/>
              </w:rPr>
              <w:t>B</w:t>
            </w:r>
          </w:p>
        </w:tc>
        <w:tc>
          <w:tcPr>
            <w:tcW w:w="2152" w:type="dxa"/>
          </w:tcPr>
          <w:p w14:paraId="40701C39" w14:textId="1F15AB4A" w:rsidR="001069B7" w:rsidRPr="00342240" w:rsidRDefault="00653904" w:rsidP="00B566EF">
            <w:pPr>
              <w:pStyle w:val="NoSpacing"/>
              <w:rPr>
                <w:rFonts w:eastAsia="Times New Roman" w:cstheme="minorHAnsi"/>
              </w:rPr>
            </w:pPr>
            <w:r w:rsidRPr="00342240">
              <w:rPr>
                <w:rFonts w:eastAsia="Times New Roman" w:cstheme="minorHAnsi"/>
              </w:rPr>
              <w:t>30</w:t>
            </w:r>
          </w:p>
        </w:tc>
      </w:tr>
      <w:tr w:rsidR="001069B7" w:rsidRPr="00342240" w14:paraId="6FBB8599" w14:textId="77777777" w:rsidTr="001069B7">
        <w:tc>
          <w:tcPr>
            <w:tcW w:w="1165" w:type="dxa"/>
          </w:tcPr>
          <w:p w14:paraId="5DE46E60" w14:textId="1D58F580" w:rsidR="001069B7" w:rsidRPr="00342240" w:rsidRDefault="00653904" w:rsidP="00B566EF">
            <w:pPr>
              <w:pStyle w:val="NoSpacing"/>
              <w:rPr>
                <w:rFonts w:eastAsia="Times New Roman" w:cstheme="minorHAnsi"/>
              </w:rPr>
            </w:pPr>
            <w:r w:rsidRPr="00342240">
              <w:rPr>
                <w:rFonts w:eastAsia="Times New Roman" w:cstheme="minorHAnsi"/>
              </w:rPr>
              <w:t>5</w:t>
            </w:r>
          </w:p>
        </w:tc>
        <w:tc>
          <w:tcPr>
            <w:tcW w:w="3145" w:type="dxa"/>
          </w:tcPr>
          <w:p w14:paraId="04F5179B" w14:textId="4997384D" w:rsidR="00653904" w:rsidRPr="00342240" w:rsidRDefault="00653904" w:rsidP="00B566EF">
            <w:pPr>
              <w:pStyle w:val="NoSpacing"/>
              <w:rPr>
                <w:rFonts w:eastAsia="Times New Roman" w:cstheme="minorHAnsi"/>
              </w:rPr>
            </w:pPr>
            <w:r w:rsidRPr="00342240">
              <w:rPr>
                <w:rFonts w:eastAsia="Times New Roman" w:cstheme="minorHAnsi"/>
              </w:rPr>
              <w:t>Twice Exceptional</w:t>
            </w:r>
          </w:p>
          <w:p w14:paraId="681C5759" w14:textId="6F7C0C69" w:rsidR="001069B7" w:rsidRPr="00342240" w:rsidRDefault="00653904" w:rsidP="00B566EF">
            <w:pPr>
              <w:pStyle w:val="NoSpacing"/>
              <w:rPr>
                <w:rFonts w:eastAsia="Times New Roman" w:cstheme="minorHAnsi"/>
              </w:rPr>
            </w:pPr>
            <w:r w:rsidRPr="00342240">
              <w:rPr>
                <w:rFonts w:eastAsia="Times New Roman" w:cstheme="minorHAnsi"/>
              </w:rPr>
              <w:t>Gifted students and special talents: Gifted students and learning disabilities</w:t>
            </w:r>
          </w:p>
          <w:p w14:paraId="1F6B51E3" w14:textId="027F7A1B" w:rsidR="00653904" w:rsidRPr="00342240" w:rsidRDefault="00653904" w:rsidP="00B566EF">
            <w:pPr>
              <w:pStyle w:val="NoSpacing"/>
              <w:rPr>
                <w:rFonts w:eastAsia="Times New Roman" w:cstheme="minorHAnsi"/>
              </w:rPr>
            </w:pPr>
          </w:p>
        </w:tc>
        <w:tc>
          <w:tcPr>
            <w:tcW w:w="2168" w:type="dxa"/>
          </w:tcPr>
          <w:p w14:paraId="7331325A" w14:textId="4957B525" w:rsidR="001069B7" w:rsidRPr="00342240" w:rsidRDefault="00653904" w:rsidP="00B566EF">
            <w:pPr>
              <w:pStyle w:val="NoSpacing"/>
              <w:rPr>
                <w:rFonts w:eastAsia="Times New Roman" w:cstheme="minorHAnsi"/>
              </w:rPr>
            </w:pPr>
            <w:r w:rsidRPr="00342240">
              <w:rPr>
                <w:rFonts w:eastAsia="Times New Roman" w:cstheme="minorHAnsi"/>
              </w:rPr>
              <w:lastRenderedPageBreak/>
              <w:t>B</w:t>
            </w:r>
          </w:p>
        </w:tc>
        <w:tc>
          <w:tcPr>
            <w:tcW w:w="2152" w:type="dxa"/>
          </w:tcPr>
          <w:p w14:paraId="41658C13" w14:textId="74C19E06" w:rsidR="001069B7" w:rsidRPr="00342240" w:rsidRDefault="00653904" w:rsidP="00B566EF">
            <w:pPr>
              <w:pStyle w:val="NoSpacing"/>
              <w:rPr>
                <w:rFonts w:eastAsia="Times New Roman" w:cstheme="minorHAnsi"/>
              </w:rPr>
            </w:pPr>
            <w:r w:rsidRPr="00342240">
              <w:rPr>
                <w:rFonts w:eastAsia="Times New Roman" w:cstheme="minorHAnsi"/>
              </w:rPr>
              <w:t>20</w:t>
            </w:r>
          </w:p>
        </w:tc>
      </w:tr>
      <w:tr w:rsidR="001069B7" w:rsidRPr="00342240" w14:paraId="4D3AC051" w14:textId="77777777" w:rsidTr="001069B7">
        <w:tc>
          <w:tcPr>
            <w:tcW w:w="1165" w:type="dxa"/>
          </w:tcPr>
          <w:p w14:paraId="0801307A" w14:textId="0B14C2EC" w:rsidR="001069B7" w:rsidRPr="00342240" w:rsidRDefault="00653904" w:rsidP="00B566EF">
            <w:pPr>
              <w:pStyle w:val="NoSpacing"/>
              <w:rPr>
                <w:rFonts w:eastAsia="Times New Roman" w:cstheme="minorHAnsi"/>
              </w:rPr>
            </w:pPr>
            <w:r w:rsidRPr="00342240">
              <w:rPr>
                <w:rFonts w:eastAsia="Times New Roman" w:cstheme="minorHAnsi"/>
              </w:rPr>
              <w:t>6</w:t>
            </w:r>
          </w:p>
        </w:tc>
        <w:tc>
          <w:tcPr>
            <w:tcW w:w="3145" w:type="dxa"/>
          </w:tcPr>
          <w:p w14:paraId="0AB1E98B" w14:textId="77777777" w:rsidR="001069B7" w:rsidRPr="00342240" w:rsidRDefault="00653904" w:rsidP="00B566EF">
            <w:pPr>
              <w:pStyle w:val="NoSpacing"/>
              <w:rPr>
                <w:rFonts w:eastAsia="Times New Roman" w:cstheme="minorHAnsi"/>
              </w:rPr>
            </w:pPr>
            <w:r w:rsidRPr="00342240">
              <w:rPr>
                <w:rFonts w:eastAsia="Times New Roman" w:cstheme="minorHAnsi"/>
              </w:rPr>
              <w:t>Productive Thinking</w:t>
            </w:r>
          </w:p>
          <w:p w14:paraId="30AD6F65" w14:textId="79E298E1" w:rsidR="00653904" w:rsidRPr="00342240" w:rsidRDefault="00EC12BA" w:rsidP="00B566EF">
            <w:pPr>
              <w:pStyle w:val="NoSpacing"/>
              <w:rPr>
                <w:rFonts w:eastAsia="Times New Roman" w:cstheme="minorHAnsi"/>
              </w:rPr>
            </w:pPr>
            <w:r w:rsidRPr="00342240">
              <w:rPr>
                <w:rFonts w:eastAsia="Times New Roman" w:cstheme="minorHAnsi"/>
              </w:rPr>
              <w:t>Twenty-first century skills, pedagogic skills for teaching gifted and outstanding students</w:t>
            </w:r>
          </w:p>
        </w:tc>
        <w:tc>
          <w:tcPr>
            <w:tcW w:w="2168" w:type="dxa"/>
          </w:tcPr>
          <w:p w14:paraId="08973C94" w14:textId="44CD17BF" w:rsidR="001069B7" w:rsidRPr="00342240" w:rsidRDefault="00653904" w:rsidP="00B566EF">
            <w:pPr>
              <w:pStyle w:val="NoSpacing"/>
              <w:rPr>
                <w:rFonts w:eastAsia="Times New Roman" w:cstheme="minorHAnsi"/>
              </w:rPr>
            </w:pPr>
            <w:r w:rsidRPr="00342240">
              <w:rPr>
                <w:rFonts w:eastAsia="Times New Roman" w:cstheme="minorHAnsi"/>
              </w:rPr>
              <w:t>B</w:t>
            </w:r>
          </w:p>
        </w:tc>
        <w:tc>
          <w:tcPr>
            <w:tcW w:w="2152" w:type="dxa"/>
          </w:tcPr>
          <w:p w14:paraId="2CFBA6CD" w14:textId="7BBB4297" w:rsidR="001069B7" w:rsidRPr="00342240" w:rsidRDefault="00653904" w:rsidP="00B566EF">
            <w:pPr>
              <w:pStyle w:val="NoSpacing"/>
              <w:rPr>
                <w:rFonts w:eastAsia="Times New Roman" w:cstheme="minorHAnsi"/>
              </w:rPr>
            </w:pPr>
            <w:r w:rsidRPr="00342240">
              <w:rPr>
                <w:rFonts w:eastAsia="Times New Roman" w:cstheme="minorHAnsi"/>
              </w:rPr>
              <w:t>50</w:t>
            </w:r>
          </w:p>
        </w:tc>
      </w:tr>
      <w:tr w:rsidR="00653904" w:rsidRPr="00342240" w14:paraId="2042A996" w14:textId="77777777" w:rsidTr="001069B7">
        <w:tc>
          <w:tcPr>
            <w:tcW w:w="1165" w:type="dxa"/>
          </w:tcPr>
          <w:p w14:paraId="0F92D4A6" w14:textId="3686849E" w:rsidR="00653904" w:rsidRPr="00342240" w:rsidRDefault="00653904" w:rsidP="00B566EF">
            <w:pPr>
              <w:pStyle w:val="NoSpacing"/>
              <w:rPr>
                <w:rFonts w:eastAsia="Times New Roman" w:cstheme="minorHAnsi"/>
              </w:rPr>
            </w:pPr>
            <w:r w:rsidRPr="00342240">
              <w:rPr>
                <w:rFonts w:eastAsia="Times New Roman" w:cstheme="minorHAnsi"/>
              </w:rPr>
              <w:t>7</w:t>
            </w:r>
          </w:p>
        </w:tc>
        <w:tc>
          <w:tcPr>
            <w:tcW w:w="3145" w:type="dxa"/>
          </w:tcPr>
          <w:p w14:paraId="0EF4947D" w14:textId="7B07CC69" w:rsidR="00653904" w:rsidRPr="00342240" w:rsidRDefault="00EC12BA" w:rsidP="00B566EF">
            <w:pPr>
              <w:pStyle w:val="NoSpacing"/>
              <w:rPr>
                <w:rFonts w:eastAsia="Times New Roman" w:cstheme="minorHAnsi"/>
              </w:rPr>
            </w:pPr>
            <w:r w:rsidRPr="00342240">
              <w:rPr>
                <w:rFonts w:eastAsia="Times New Roman" w:cstheme="minorHAnsi"/>
              </w:rPr>
              <w:t>Teaching gifted and outstanding students in the virtual world</w:t>
            </w:r>
          </w:p>
        </w:tc>
        <w:tc>
          <w:tcPr>
            <w:tcW w:w="2168" w:type="dxa"/>
          </w:tcPr>
          <w:p w14:paraId="57F12B04" w14:textId="37770A79" w:rsidR="00653904" w:rsidRPr="00342240" w:rsidRDefault="00EC12BA" w:rsidP="00B566EF">
            <w:pPr>
              <w:pStyle w:val="NoSpacing"/>
              <w:rPr>
                <w:rFonts w:eastAsia="Times New Roman" w:cstheme="minorHAnsi"/>
              </w:rPr>
            </w:pPr>
            <w:r w:rsidRPr="00342240">
              <w:rPr>
                <w:rFonts w:eastAsia="Times New Roman" w:cstheme="minorHAnsi"/>
              </w:rPr>
              <w:t>B</w:t>
            </w:r>
          </w:p>
        </w:tc>
        <w:tc>
          <w:tcPr>
            <w:tcW w:w="2152" w:type="dxa"/>
          </w:tcPr>
          <w:p w14:paraId="5A0C2DB7" w14:textId="559FD947" w:rsidR="00653904" w:rsidRPr="00342240" w:rsidRDefault="00653904" w:rsidP="00B566EF">
            <w:pPr>
              <w:pStyle w:val="NoSpacing"/>
              <w:rPr>
                <w:rFonts w:eastAsia="Times New Roman" w:cstheme="minorHAnsi"/>
              </w:rPr>
            </w:pPr>
            <w:r w:rsidRPr="00342240">
              <w:rPr>
                <w:rFonts w:eastAsia="Times New Roman" w:cstheme="minorHAnsi"/>
              </w:rPr>
              <w:t>20</w:t>
            </w:r>
          </w:p>
        </w:tc>
      </w:tr>
      <w:tr w:rsidR="00EC12BA" w:rsidRPr="00342240" w14:paraId="5313BE44" w14:textId="77777777" w:rsidTr="00503477">
        <w:tc>
          <w:tcPr>
            <w:tcW w:w="6478" w:type="dxa"/>
            <w:gridSpan w:val="3"/>
          </w:tcPr>
          <w:p w14:paraId="41556C71" w14:textId="47DE0E23"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hours in Semester B</w:t>
            </w:r>
          </w:p>
        </w:tc>
        <w:tc>
          <w:tcPr>
            <w:tcW w:w="2152" w:type="dxa"/>
          </w:tcPr>
          <w:p w14:paraId="052E0F75" w14:textId="2C709597" w:rsidR="00EC12BA" w:rsidRPr="00342240" w:rsidRDefault="00EC12BA" w:rsidP="00B566EF">
            <w:pPr>
              <w:pStyle w:val="NoSpacing"/>
              <w:rPr>
                <w:rFonts w:eastAsia="Times New Roman" w:cstheme="minorHAnsi"/>
                <w:b/>
                <w:bCs/>
              </w:rPr>
            </w:pPr>
            <w:r w:rsidRPr="00342240">
              <w:rPr>
                <w:rFonts w:eastAsia="Times New Roman" w:cstheme="minorHAnsi"/>
                <w:b/>
                <w:bCs/>
              </w:rPr>
              <w:t>120</w:t>
            </w:r>
          </w:p>
        </w:tc>
      </w:tr>
      <w:tr w:rsidR="00EC12BA" w:rsidRPr="00342240" w14:paraId="6C2DCFA6" w14:textId="77777777" w:rsidTr="001069B7">
        <w:tc>
          <w:tcPr>
            <w:tcW w:w="1165" w:type="dxa"/>
          </w:tcPr>
          <w:p w14:paraId="2A705D70" w14:textId="34840B31" w:rsidR="00EC12BA" w:rsidRPr="00342240" w:rsidRDefault="00EC12BA" w:rsidP="00B566EF">
            <w:pPr>
              <w:pStyle w:val="NoSpacing"/>
              <w:rPr>
                <w:rFonts w:eastAsia="Times New Roman" w:cstheme="minorHAnsi"/>
              </w:rPr>
            </w:pPr>
            <w:r w:rsidRPr="00342240">
              <w:rPr>
                <w:rFonts w:eastAsia="Times New Roman" w:cstheme="minorHAnsi"/>
              </w:rPr>
              <w:t>8</w:t>
            </w:r>
          </w:p>
        </w:tc>
        <w:tc>
          <w:tcPr>
            <w:tcW w:w="3145" w:type="dxa"/>
          </w:tcPr>
          <w:p w14:paraId="33BD6682" w14:textId="489F0287" w:rsidR="00EC12BA" w:rsidRPr="00342240" w:rsidRDefault="00081E4B" w:rsidP="00B566EF">
            <w:pPr>
              <w:pStyle w:val="NoSpacing"/>
              <w:rPr>
                <w:rFonts w:eastAsia="Times New Roman" w:cstheme="minorHAnsi"/>
              </w:rPr>
            </w:pPr>
            <w:r>
              <w:rPr>
                <w:rFonts w:eastAsia="Times New Roman" w:cstheme="minorHAnsi"/>
              </w:rPr>
              <w:t>Practicum</w:t>
            </w:r>
            <w:r w:rsidR="00EC12BA" w:rsidRPr="00342240">
              <w:rPr>
                <w:rFonts w:eastAsia="Times New Roman" w:cstheme="minorHAnsi"/>
              </w:rPr>
              <w:t xml:space="preserve"> in centers for gifted education, classes for gifted students and schools for gifted education</w:t>
            </w:r>
          </w:p>
        </w:tc>
        <w:tc>
          <w:tcPr>
            <w:tcW w:w="2168" w:type="dxa"/>
          </w:tcPr>
          <w:p w14:paraId="04125462" w14:textId="7616100E" w:rsidR="00EC12BA" w:rsidRPr="00342240" w:rsidRDefault="00EC12BA" w:rsidP="00B566EF">
            <w:pPr>
              <w:pStyle w:val="NoSpacing"/>
              <w:rPr>
                <w:rFonts w:eastAsia="Times New Roman" w:cstheme="minorHAnsi"/>
              </w:rPr>
            </w:pPr>
            <w:commentRangeStart w:id="2"/>
            <w:r w:rsidRPr="00342240">
              <w:rPr>
                <w:rFonts w:eastAsia="Times New Roman" w:cstheme="minorHAnsi"/>
              </w:rPr>
              <w:t>C</w:t>
            </w:r>
            <w:commentRangeEnd w:id="2"/>
            <w:r w:rsidRPr="00342240">
              <w:rPr>
                <w:rStyle w:val="CommentReference"/>
                <w:rFonts w:cstheme="minorHAnsi"/>
                <w:sz w:val="24"/>
                <w:szCs w:val="24"/>
                <w:lang w:bidi="he-IL"/>
              </w:rPr>
              <w:commentReference w:id="2"/>
            </w:r>
          </w:p>
        </w:tc>
        <w:tc>
          <w:tcPr>
            <w:tcW w:w="2152" w:type="dxa"/>
          </w:tcPr>
          <w:p w14:paraId="4E3BEE32" w14:textId="57B6AE30" w:rsidR="00EC12BA" w:rsidRPr="00342240" w:rsidRDefault="00EC12BA" w:rsidP="00B566EF">
            <w:pPr>
              <w:pStyle w:val="NoSpacing"/>
              <w:rPr>
                <w:rFonts w:eastAsia="Times New Roman" w:cstheme="minorHAnsi"/>
              </w:rPr>
            </w:pPr>
            <w:r w:rsidRPr="00342240">
              <w:rPr>
                <w:rFonts w:eastAsia="Times New Roman" w:cstheme="minorHAnsi"/>
              </w:rPr>
              <w:t>70</w:t>
            </w:r>
          </w:p>
        </w:tc>
      </w:tr>
      <w:tr w:rsidR="00EC12BA" w:rsidRPr="00342240" w14:paraId="15489811" w14:textId="77777777" w:rsidTr="001069B7">
        <w:tc>
          <w:tcPr>
            <w:tcW w:w="1165" w:type="dxa"/>
          </w:tcPr>
          <w:p w14:paraId="30B57432" w14:textId="1CFE6F69" w:rsidR="00EC12BA" w:rsidRPr="00342240" w:rsidRDefault="00EC12BA" w:rsidP="00B566EF">
            <w:pPr>
              <w:pStyle w:val="NoSpacing"/>
              <w:rPr>
                <w:rFonts w:eastAsia="Times New Roman" w:cstheme="minorHAnsi"/>
              </w:rPr>
            </w:pPr>
            <w:r w:rsidRPr="00342240">
              <w:rPr>
                <w:rFonts w:eastAsia="Times New Roman" w:cstheme="minorHAnsi"/>
              </w:rPr>
              <w:t>9</w:t>
            </w:r>
          </w:p>
        </w:tc>
        <w:tc>
          <w:tcPr>
            <w:tcW w:w="3145" w:type="dxa"/>
          </w:tcPr>
          <w:p w14:paraId="3C376779" w14:textId="131BD447" w:rsidR="00EC12BA" w:rsidRPr="00342240" w:rsidRDefault="00EC12BA" w:rsidP="00B566EF">
            <w:pPr>
              <w:pStyle w:val="NoSpacing"/>
              <w:rPr>
                <w:rFonts w:eastAsia="Times New Roman" w:cstheme="minorHAnsi"/>
              </w:rPr>
            </w:pPr>
            <w:r w:rsidRPr="00342240">
              <w:rPr>
                <w:rFonts w:eastAsia="Times New Roman" w:cstheme="minorHAnsi"/>
              </w:rPr>
              <w:t xml:space="preserve">Creativity, leadership and entrepreneurship </w:t>
            </w:r>
          </w:p>
        </w:tc>
        <w:tc>
          <w:tcPr>
            <w:tcW w:w="2168" w:type="dxa"/>
          </w:tcPr>
          <w:p w14:paraId="34896779" w14:textId="2DAB756C" w:rsidR="00EC12BA" w:rsidRPr="00342240" w:rsidRDefault="00EC12BA" w:rsidP="00B566EF">
            <w:pPr>
              <w:pStyle w:val="NoSpacing"/>
              <w:rPr>
                <w:rFonts w:eastAsia="Times New Roman" w:cstheme="minorHAnsi"/>
              </w:rPr>
            </w:pPr>
            <w:r w:rsidRPr="00342240">
              <w:rPr>
                <w:rFonts w:eastAsia="Times New Roman" w:cstheme="minorHAnsi"/>
              </w:rPr>
              <w:t>C</w:t>
            </w:r>
          </w:p>
        </w:tc>
        <w:tc>
          <w:tcPr>
            <w:tcW w:w="2152" w:type="dxa"/>
          </w:tcPr>
          <w:p w14:paraId="1653509F" w14:textId="7B3A82E3" w:rsidR="00EC12BA" w:rsidRPr="00342240" w:rsidRDefault="00EC12BA" w:rsidP="00B566EF">
            <w:pPr>
              <w:pStyle w:val="NoSpacing"/>
              <w:rPr>
                <w:rFonts w:eastAsia="Times New Roman" w:cstheme="minorHAnsi"/>
              </w:rPr>
            </w:pPr>
            <w:r w:rsidRPr="00342240">
              <w:rPr>
                <w:rFonts w:eastAsia="Times New Roman" w:cstheme="minorHAnsi"/>
              </w:rPr>
              <w:t>30</w:t>
            </w:r>
          </w:p>
        </w:tc>
      </w:tr>
      <w:tr w:rsidR="00EC12BA" w:rsidRPr="00342240" w14:paraId="7CBB7886" w14:textId="77777777" w:rsidTr="001069B7">
        <w:tc>
          <w:tcPr>
            <w:tcW w:w="1165" w:type="dxa"/>
          </w:tcPr>
          <w:p w14:paraId="01540370" w14:textId="3D9C7FD5" w:rsidR="00EC12BA" w:rsidRPr="00342240" w:rsidRDefault="00EC12BA" w:rsidP="00B566EF">
            <w:pPr>
              <w:pStyle w:val="NoSpacing"/>
              <w:rPr>
                <w:rFonts w:eastAsia="Times New Roman" w:cstheme="minorHAnsi"/>
              </w:rPr>
            </w:pPr>
            <w:r w:rsidRPr="00342240">
              <w:rPr>
                <w:rFonts w:eastAsia="Times New Roman" w:cstheme="minorHAnsi"/>
              </w:rPr>
              <w:t>10</w:t>
            </w:r>
          </w:p>
        </w:tc>
        <w:tc>
          <w:tcPr>
            <w:tcW w:w="3145" w:type="dxa"/>
          </w:tcPr>
          <w:p w14:paraId="0F1481C8" w14:textId="405DB84E" w:rsidR="00EC12BA" w:rsidRPr="00342240" w:rsidRDefault="00EC12BA" w:rsidP="00B566EF">
            <w:pPr>
              <w:pStyle w:val="NoSpacing"/>
              <w:rPr>
                <w:rFonts w:eastAsia="Times New Roman" w:cstheme="minorHAnsi"/>
              </w:rPr>
            </w:pPr>
            <w:r w:rsidRPr="00342240">
              <w:rPr>
                <w:rFonts w:eastAsia="Times New Roman" w:cstheme="minorHAnsi"/>
              </w:rPr>
              <w:t>Emotional development of gifted students, guiding and parenting students with gifted intelligence</w:t>
            </w:r>
          </w:p>
        </w:tc>
        <w:tc>
          <w:tcPr>
            <w:tcW w:w="2168" w:type="dxa"/>
          </w:tcPr>
          <w:p w14:paraId="20C3A1F0" w14:textId="37E0D676" w:rsidR="00EC12BA" w:rsidRPr="00342240" w:rsidRDefault="00EC12BA" w:rsidP="00B566EF">
            <w:pPr>
              <w:pStyle w:val="NoSpacing"/>
              <w:rPr>
                <w:rFonts w:eastAsia="Times New Roman" w:cstheme="minorHAnsi"/>
              </w:rPr>
            </w:pPr>
            <w:r w:rsidRPr="00342240">
              <w:rPr>
                <w:rFonts w:eastAsia="Times New Roman" w:cstheme="minorHAnsi"/>
              </w:rPr>
              <w:t>C</w:t>
            </w:r>
          </w:p>
        </w:tc>
        <w:tc>
          <w:tcPr>
            <w:tcW w:w="2152" w:type="dxa"/>
          </w:tcPr>
          <w:p w14:paraId="0C282FB9" w14:textId="019B44C2" w:rsidR="00EC12BA" w:rsidRPr="00342240" w:rsidRDefault="00EC12BA" w:rsidP="00B566EF">
            <w:pPr>
              <w:pStyle w:val="NoSpacing"/>
              <w:rPr>
                <w:rFonts w:eastAsia="Times New Roman" w:cstheme="minorHAnsi"/>
              </w:rPr>
            </w:pPr>
            <w:r w:rsidRPr="00342240">
              <w:rPr>
                <w:rFonts w:eastAsia="Times New Roman" w:cstheme="minorHAnsi"/>
              </w:rPr>
              <w:t>20</w:t>
            </w:r>
          </w:p>
        </w:tc>
      </w:tr>
      <w:tr w:rsidR="00EC12BA" w:rsidRPr="00342240" w14:paraId="778C1FD7" w14:textId="77777777" w:rsidTr="00CA76B2">
        <w:tc>
          <w:tcPr>
            <w:tcW w:w="6478" w:type="dxa"/>
            <w:gridSpan w:val="3"/>
          </w:tcPr>
          <w:p w14:paraId="4453C2DA" w14:textId="189219F0"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hours in Semester C</w:t>
            </w:r>
          </w:p>
        </w:tc>
        <w:tc>
          <w:tcPr>
            <w:tcW w:w="2152" w:type="dxa"/>
          </w:tcPr>
          <w:p w14:paraId="5C670733" w14:textId="08EA1DF3" w:rsidR="00EC12BA" w:rsidRPr="00342240" w:rsidRDefault="00EC12BA" w:rsidP="00B566EF">
            <w:pPr>
              <w:pStyle w:val="NoSpacing"/>
              <w:rPr>
                <w:rFonts w:eastAsia="Times New Roman" w:cstheme="minorHAnsi"/>
                <w:b/>
                <w:bCs/>
              </w:rPr>
            </w:pPr>
            <w:r w:rsidRPr="00342240">
              <w:rPr>
                <w:rFonts w:eastAsia="Times New Roman" w:cstheme="minorHAnsi"/>
                <w:b/>
                <w:bCs/>
              </w:rPr>
              <w:t>120</w:t>
            </w:r>
          </w:p>
        </w:tc>
      </w:tr>
      <w:tr w:rsidR="00EC12BA" w:rsidRPr="00342240" w14:paraId="3D0DF69D" w14:textId="77777777" w:rsidTr="00822E7F">
        <w:tc>
          <w:tcPr>
            <w:tcW w:w="6478" w:type="dxa"/>
            <w:gridSpan w:val="3"/>
          </w:tcPr>
          <w:p w14:paraId="2E884B50" w14:textId="0BC0E832" w:rsidR="00EC12BA" w:rsidRPr="00342240" w:rsidRDefault="00EC12BA" w:rsidP="00B566EF">
            <w:pPr>
              <w:pStyle w:val="NoSpacing"/>
              <w:rPr>
                <w:rFonts w:eastAsia="Times New Roman" w:cstheme="minorHAnsi"/>
                <w:b/>
                <w:bCs/>
              </w:rPr>
            </w:pPr>
            <w:r w:rsidRPr="00342240">
              <w:rPr>
                <w:rFonts w:eastAsia="Times New Roman" w:cstheme="minorHAnsi"/>
                <w:b/>
                <w:bCs/>
              </w:rPr>
              <w:t>Total number of program hours</w:t>
            </w:r>
          </w:p>
        </w:tc>
        <w:tc>
          <w:tcPr>
            <w:tcW w:w="2152" w:type="dxa"/>
          </w:tcPr>
          <w:p w14:paraId="3DBDFFE0" w14:textId="02FD095F" w:rsidR="00EC12BA" w:rsidRPr="00342240" w:rsidRDefault="00EC12BA" w:rsidP="00B566EF">
            <w:pPr>
              <w:pStyle w:val="NoSpacing"/>
              <w:rPr>
                <w:rFonts w:eastAsia="Times New Roman" w:cstheme="minorHAnsi"/>
                <w:b/>
                <w:bCs/>
              </w:rPr>
            </w:pPr>
            <w:r w:rsidRPr="00342240">
              <w:rPr>
                <w:rFonts w:eastAsia="Times New Roman" w:cstheme="minorHAnsi"/>
                <w:b/>
                <w:bCs/>
              </w:rPr>
              <w:t>360</w:t>
            </w:r>
          </w:p>
        </w:tc>
      </w:tr>
    </w:tbl>
    <w:p w14:paraId="03296D99" w14:textId="77777777" w:rsidR="001069B7" w:rsidRPr="00342240" w:rsidRDefault="001069B7" w:rsidP="00B566EF">
      <w:pPr>
        <w:pStyle w:val="NoSpacing"/>
        <w:ind w:left="720"/>
        <w:rPr>
          <w:rFonts w:eastAsia="Times New Roman" w:cstheme="minorHAnsi"/>
          <w:b/>
          <w:bCs/>
        </w:rPr>
      </w:pPr>
    </w:p>
    <w:p w14:paraId="7244EFC0" w14:textId="77777777" w:rsidR="001069B7" w:rsidRPr="00342240" w:rsidRDefault="001069B7" w:rsidP="00B566EF">
      <w:pPr>
        <w:pStyle w:val="NoSpacing"/>
        <w:ind w:left="720"/>
        <w:rPr>
          <w:rFonts w:eastAsia="Times New Roman" w:cstheme="minorHAnsi"/>
        </w:rPr>
      </w:pPr>
    </w:p>
    <w:p w14:paraId="04E8326E" w14:textId="77777777" w:rsidR="000538E8" w:rsidRPr="00342240" w:rsidRDefault="000538E8" w:rsidP="00B566EF">
      <w:pPr>
        <w:pStyle w:val="NoSpacing"/>
        <w:ind w:left="720"/>
        <w:rPr>
          <w:rFonts w:eastAsia="Times New Roman" w:cstheme="minorHAnsi"/>
        </w:rPr>
      </w:pPr>
    </w:p>
    <w:p w14:paraId="12787356" w14:textId="492DBF10" w:rsidR="00B566EF" w:rsidRPr="00342240" w:rsidRDefault="00EC12BA" w:rsidP="00B566EF">
      <w:pPr>
        <w:pStyle w:val="NoSpacing"/>
        <w:ind w:left="720"/>
        <w:rPr>
          <w:rFonts w:eastAsia="Times New Roman" w:cstheme="minorHAnsi"/>
          <w:b/>
          <w:bCs/>
        </w:rPr>
      </w:pPr>
      <w:r w:rsidRPr="00342240">
        <w:rPr>
          <w:rFonts w:eastAsia="Times New Roman" w:cstheme="minorHAnsi"/>
          <w:b/>
          <w:bCs/>
        </w:rPr>
        <w:t>Detailed Curriculum Description</w:t>
      </w:r>
    </w:p>
    <w:p w14:paraId="7E2B645D" w14:textId="77777777" w:rsidR="00B566EF" w:rsidRPr="00342240" w:rsidRDefault="00B566EF" w:rsidP="00B566EF">
      <w:pPr>
        <w:pStyle w:val="NoSpacing"/>
        <w:ind w:left="720"/>
        <w:rPr>
          <w:rFonts w:eastAsia="Times New Roman" w:cstheme="minorHAnsi"/>
        </w:rPr>
      </w:pPr>
    </w:p>
    <w:tbl>
      <w:tblPr>
        <w:tblStyle w:val="TableGrid"/>
        <w:tblW w:w="0" w:type="auto"/>
        <w:tblInd w:w="720" w:type="dxa"/>
        <w:tblLook w:val="04A0" w:firstRow="1" w:lastRow="0" w:firstColumn="1" w:lastColumn="0" w:noHBand="0" w:noVBand="1"/>
      </w:tblPr>
      <w:tblGrid>
        <w:gridCol w:w="1161"/>
        <w:gridCol w:w="3112"/>
        <w:gridCol w:w="3282"/>
        <w:gridCol w:w="1075"/>
      </w:tblGrid>
      <w:tr w:rsidR="00EC12BA" w:rsidRPr="00342240" w14:paraId="0D4BEFB1" w14:textId="77777777" w:rsidTr="007313E3">
        <w:tc>
          <w:tcPr>
            <w:tcW w:w="1161" w:type="dxa"/>
          </w:tcPr>
          <w:p w14:paraId="16B739BB" w14:textId="77777777" w:rsidR="00EC12BA" w:rsidRPr="00342240" w:rsidRDefault="00EC12BA" w:rsidP="00022066">
            <w:pPr>
              <w:pStyle w:val="NoSpacing"/>
              <w:rPr>
                <w:rFonts w:eastAsia="Times New Roman" w:cstheme="minorHAnsi"/>
                <w:b/>
                <w:bCs/>
              </w:rPr>
            </w:pPr>
            <w:r w:rsidRPr="00342240">
              <w:rPr>
                <w:rFonts w:eastAsia="Times New Roman" w:cstheme="minorHAnsi"/>
                <w:b/>
                <w:bCs/>
              </w:rPr>
              <w:t>Number</w:t>
            </w:r>
          </w:p>
        </w:tc>
        <w:tc>
          <w:tcPr>
            <w:tcW w:w="3112" w:type="dxa"/>
          </w:tcPr>
          <w:p w14:paraId="0E2E69FE" w14:textId="1D70263F" w:rsidR="00EC12BA" w:rsidRPr="00342240" w:rsidRDefault="00EC12BA" w:rsidP="00022066">
            <w:pPr>
              <w:pStyle w:val="NoSpacing"/>
              <w:rPr>
                <w:rFonts w:eastAsia="Times New Roman" w:cstheme="minorHAnsi"/>
                <w:b/>
                <w:bCs/>
              </w:rPr>
            </w:pPr>
            <w:r w:rsidRPr="00342240">
              <w:rPr>
                <w:rFonts w:eastAsia="Times New Roman" w:cstheme="minorHAnsi"/>
                <w:b/>
                <w:bCs/>
              </w:rPr>
              <w:t>Module Topic</w:t>
            </w:r>
          </w:p>
        </w:tc>
        <w:tc>
          <w:tcPr>
            <w:tcW w:w="3282" w:type="dxa"/>
          </w:tcPr>
          <w:p w14:paraId="25A4EB73" w14:textId="6D39DB8A" w:rsidR="00EC12BA" w:rsidRPr="00342240" w:rsidRDefault="00EC12BA" w:rsidP="00022066">
            <w:pPr>
              <w:pStyle w:val="NoSpacing"/>
              <w:rPr>
                <w:rFonts w:eastAsia="Times New Roman" w:cstheme="minorHAnsi"/>
                <w:b/>
                <w:bCs/>
              </w:rPr>
            </w:pPr>
            <w:r w:rsidRPr="00342240">
              <w:rPr>
                <w:rFonts w:eastAsia="Times New Roman" w:cstheme="minorHAnsi"/>
                <w:b/>
                <w:bCs/>
              </w:rPr>
              <w:t>Module Subtopics</w:t>
            </w:r>
          </w:p>
        </w:tc>
        <w:tc>
          <w:tcPr>
            <w:tcW w:w="1075" w:type="dxa"/>
          </w:tcPr>
          <w:p w14:paraId="42E95AC4" w14:textId="77777777" w:rsidR="00EC12BA" w:rsidRPr="00342240" w:rsidRDefault="00EC12BA" w:rsidP="00022066">
            <w:pPr>
              <w:pStyle w:val="NoSpacing"/>
              <w:rPr>
                <w:rFonts w:eastAsia="Times New Roman" w:cstheme="minorHAnsi"/>
                <w:b/>
                <w:bCs/>
              </w:rPr>
            </w:pPr>
            <w:r w:rsidRPr="00342240">
              <w:rPr>
                <w:rFonts w:eastAsia="Times New Roman" w:cstheme="minorHAnsi"/>
                <w:b/>
                <w:bCs/>
              </w:rPr>
              <w:t>Number of Hours</w:t>
            </w:r>
          </w:p>
        </w:tc>
      </w:tr>
      <w:tr w:rsidR="00EC12BA" w:rsidRPr="00342240" w14:paraId="027ED677" w14:textId="77777777" w:rsidTr="007313E3">
        <w:tc>
          <w:tcPr>
            <w:tcW w:w="1161" w:type="dxa"/>
          </w:tcPr>
          <w:p w14:paraId="35370EA7" w14:textId="77777777" w:rsidR="00EC12BA" w:rsidRPr="00342240" w:rsidRDefault="00EC12BA" w:rsidP="00022066">
            <w:pPr>
              <w:pStyle w:val="NoSpacing"/>
              <w:rPr>
                <w:rFonts w:eastAsia="Times New Roman" w:cstheme="minorHAnsi"/>
              </w:rPr>
            </w:pPr>
            <w:r w:rsidRPr="00342240">
              <w:rPr>
                <w:rFonts w:eastAsia="Times New Roman" w:cstheme="minorHAnsi"/>
              </w:rPr>
              <w:t>1</w:t>
            </w:r>
          </w:p>
        </w:tc>
        <w:tc>
          <w:tcPr>
            <w:tcW w:w="3112" w:type="dxa"/>
          </w:tcPr>
          <w:p w14:paraId="1C39DCBC" w14:textId="77777777" w:rsidR="00EC12BA" w:rsidRPr="00342240" w:rsidRDefault="00EC12BA" w:rsidP="00022066">
            <w:pPr>
              <w:pStyle w:val="NoSpacing"/>
              <w:rPr>
                <w:rFonts w:eastAsia="Times New Roman" w:cstheme="minorHAnsi"/>
              </w:rPr>
            </w:pPr>
            <w:r w:rsidRPr="00342240">
              <w:rPr>
                <w:rFonts w:eastAsia="Times New Roman" w:cstheme="minorHAnsi"/>
              </w:rPr>
              <w:t>Introduction to gifted students, academic excellence and creativity</w:t>
            </w:r>
          </w:p>
        </w:tc>
        <w:tc>
          <w:tcPr>
            <w:tcW w:w="3282" w:type="dxa"/>
          </w:tcPr>
          <w:p w14:paraId="1CE21692" w14:textId="77777777" w:rsidR="00EC12BA" w:rsidRPr="00342240" w:rsidRDefault="007313E3" w:rsidP="00081E4B">
            <w:pPr>
              <w:pStyle w:val="NoSpacing"/>
              <w:numPr>
                <w:ilvl w:val="0"/>
                <w:numId w:val="7"/>
              </w:numPr>
              <w:ind w:left="360"/>
              <w:rPr>
                <w:rFonts w:eastAsia="Times New Roman" w:cstheme="minorHAnsi"/>
              </w:rPr>
            </w:pPr>
            <w:r w:rsidRPr="00342240">
              <w:rPr>
                <w:rFonts w:eastAsia="Times New Roman" w:cstheme="minorHAnsi"/>
              </w:rPr>
              <w:t>Definitions:</w:t>
            </w:r>
          </w:p>
          <w:p w14:paraId="006EED3C" w14:textId="37EE2103" w:rsidR="007313E3" w:rsidRPr="00342240" w:rsidRDefault="007313E3" w:rsidP="00081E4B">
            <w:pPr>
              <w:pStyle w:val="NoSpacing"/>
              <w:rPr>
                <w:rFonts w:eastAsia="Times New Roman" w:cstheme="minorHAnsi"/>
              </w:rPr>
            </w:pPr>
            <w:r w:rsidRPr="00342240">
              <w:rPr>
                <w:rFonts w:eastAsia="Times New Roman" w:cstheme="minorHAnsi"/>
              </w:rPr>
              <w:t>Gifted intelligence, outstanding student, creative student, innovative student, and so on.</w:t>
            </w:r>
          </w:p>
          <w:p w14:paraId="457536BF" w14:textId="6BC0098C" w:rsidR="007313E3" w:rsidRPr="00342240" w:rsidRDefault="007313E3" w:rsidP="00081E4B">
            <w:pPr>
              <w:pStyle w:val="NoSpacing"/>
              <w:numPr>
                <w:ilvl w:val="0"/>
                <w:numId w:val="7"/>
              </w:numPr>
              <w:jc w:val="both"/>
              <w:rPr>
                <w:rFonts w:eastAsia="Times New Roman" w:cstheme="minorHAnsi"/>
              </w:rPr>
            </w:pPr>
            <w:r w:rsidRPr="00342240">
              <w:rPr>
                <w:rFonts w:eastAsia="Times New Roman" w:cstheme="minorHAnsi"/>
              </w:rPr>
              <w:t>Historical development of gifted intelligence and the nature of giftedness</w:t>
            </w:r>
          </w:p>
          <w:p w14:paraId="413B38F2" w14:textId="61DB7EE9" w:rsidR="007313E3" w:rsidRPr="00342240" w:rsidRDefault="007313E3" w:rsidP="00081E4B">
            <w:pPr>
              <w:pStyle w:val="NoSpacing"/>
              <w:numPr>
                <w:ilvl w:val="0"/>
                <w:numId w:val="7"/>
              </w:numPr>
              <w:rPr>
                <w:rFonts w:eastAsia="Times New Roman" w:cstheme="minorHAnsi"/>
              </w:rPr>
            </w:pPr>
            <w:r w:rsidRPr="00342240">
              <w:rPr>
                <w:rFonts w:eastAsia="Times New Roman" w:cstheme="minorHAnsi"/>
              </w:rPr>
              <w:t xml:space="preserve">People’s perceptions of gifted and outstanding students, including </w:t>
            </w:r>
            <w:r w:rsidR="008C7764">
              <w:rPr>
                <w:rFonts w:eastAsia="Times New Roman" w:cstheme="minorHAnsi"/>
              </w:rPr>
              <w:t>with</w:t>
            </w:r>
            <w:r w:rsidR="00342240" w:rsidRPr="00342240">
              <w:rPr>
                <w:rFonts w:eastAsia="Times New Roman" w:cstheme="minorHAnsi"/>
              </w:rPr>
              <w:t xml:space="preserve">in </w:t>
            </w:r>
            <w:r w:rsidRPr="00342240">
              <w:rPr>
                <w:rFonts w:eastAsia="Times New Roman" w:cstheme="minorHAnsi"/>
              </w:rPr>
              <w:t>the Israel-Arab sector</w:t>
            </w:r>
          </w:p>
          <w:p w14:paraId="116985E2" w14:textId="4A727EBB" w:rsidR="007313E3" w:rsidRPr="00342240" w:rsidRDefault="007313E3" w:rsidP="00081E4B">
            <w:pPr>
              <w:pStyle w:val="NoSpacing"/>
              <w:numPr>
                <w:ilvl w:val="0"/>
                <w:numId w:val="7"/>
              </w:numPr>
              <w:rPr>
                <w:rFonts w:eastAsia="Times New Roman" w:cstheme="minorHAnsi"/>
              </w:rPr>
            </w:pPr>
            <w:r w:rsidRPr="00342240">
              <w:rPr>
                <w:rFonts w:eastAsia="Times New Roman" w:cstheme="minorHAnsi"/>
              </w:rPr>
              <w:t xml:space="preserve">Gifted education and education of outstanding </w:t>
            </w:r>
            <w:r w:rsidRPr="00342240">
              <w:rPr>
                <w:rFonts w:eastAsia="Times New Roman" w:cstheme="minorHAnsi"/>
              </w:rPr>
              <w:lastRenderedPageBreak/>
              <w:t>students around the world and specifically in Israel</w:t>
            </w:r>
          </w:p>
          <w:p w14:paraId="041DA476" w14:textId="2574B416" w:rsidR="007313E3" w:rsidRPr="00342240" w:rsidRDefault="007313E3" w:rsidP="007313E3">
            <w:pPr>
              <w:pStyle w:val="NoSpacing"/>
              <w:numPr>
                <w:ilvl w:val="0"/>
                <w:numId w:val="7"/>
              </w:numPr>
              <w:rPr>
                <w:rFonts w:eastAsia="Times New Roman" w:cstheme="minorHAnsi"/>
              </w:rPr>
            </w:pPr>
            <w:r w:rsidRPr="00342240">
              <w:rPr>
                <w:rFonts w:eastAsia="Times New Roman" w:cstheme="minorHAnsi"/>
              </w:rPr>
              <w:t>The challenges in diagnosing gifted and outstanding students</w:t>
            </w:r>
          </w:p>
          <w:p w14:paraId="020167ED" w14:textId="64B9A24A" w:rsidR="00F65740" w:rsidRPr="00342240" w:rsidRDefault="00F65740" w:rsidP="00342240">
            <w:pPr>
              <w:pStyle w:val="NoSpacing"/>
              <w:numPr>
                <w:ilvl w:val="0"/>
                <w:numId w:val="7"/>
              </w:numPr>
              <w:rPr>
                <w:rFonts w:eastAsia="Times New Roman" w:cstheme="minorHAnsi"/>
              </w:rPr>
            </w:pPr>
            <w:proofErr w:type="spellStart"/>
            <w:r w:rsidRPr="00342240">
              <w:rPr>
                <w:rFonts w:eastAsia="Times New Roman" w:cstheme="minorHAnsi"/>
              </w:rPr>
              <w:t>Renzulli</w:t>
            </w:r>
            <w:proofErr w:type="spellEnd"/>
            <w:r w:rsidRPr="00342240">
              <w:rPr>
                <w:rFonts w:eastAsia="Times New Roman" w:cstheme="minorHAnsi"/>
              </w:rPr>
              <w:t xml:space="preserve"> model for identifying gifted students</w:t>
            </w:r>
          </w:p>
          <w:p w14:paraId="4093DDAE" w14:textId="2A2DC822" w:rsidR="00F65740" w:rsidRPr="00342240" w:rsidRDefault="00F65740" w:rsidP="00F65740">
            <w:pPr>
              <w:pStyle w:val="NoSpacing"/>
              <w:numPr>
                <w:ilvl w:val="0"/>
                <w:numId w:val="7"/>
              </w:numPr>
              <w:rPr>
                <w:rFonts w:eastAsia="Times New Roman" w:cstheme="minorHAnsi"/>
              </w:rPr>
            </w:pPr>
            <w:r w:rsidRPr="00342240">
              <w:rPr>
                <w:rFonts w:eastAsia="Times New Roman" w:cstheme="minorHAnsi"/>
              </w:rPr>
              <w:t>Giftedness and motivation – Growth mindset pattern</w:t>
            </w:r>
          </w:p>
          <w:p w14:paraId="72D5D762" w14:textId="3C32B5A2" w:rsidR="007313E3" w:rsidRPr="00342240" w:rsidRDefault="007313E3" w:rsidP="007313E3">
            <w:pPr>
              <w:pStyle w:val="NoSpacing"/>
              <w:ind w:left="360"/>
              <w:rPr>
                <w:rFonts w:eastAsia="Times New Roman" w:cstheme="minorHAnsi"/>
              </w:rPr>
            </w:pPr>
          </w:p>
        </w:tc>
        <w:tc>
          <w:tcPr>
            <w:tcW w:w="1075" w:type="dxa"/>
          </w:tcPr>
          <w:p w14:paraId="10B4C88F" w14:textId="77777777" w:rsidR="00EC12BA" w:rsidRPr="00342240" w:rsidRDefault="00EC12BA" w:rsidP="00022066">
            <w:pPr>
              <w:pStyle w:val="NoSpacing"/>
              <w:rPr>
                <w:rFonts w:eastAsia="Times New Roman" w:cstheme="minorHAnsi"/>
              </w:rPr>
            </w:pPr>
            <w:r w:rsidRPr="00342240">
              <w:rPr>
                <w:rFonts w:eastAsia="Times New Roman" w:cstheme="minorHAnsi"/>
              </w:rPr>
              <w:lastRenderedPageBreak/>
              <w:t>30</w:t>
            </w:r>
          </w:p>
        </w:tc>
      </w:tr>
      <w:tr w:rsidR="00EC12BA" w:rsidRPr="00342240" w14:paraId="51B0F111" w14:textId="77777777" w:rsidTr="007313E3">
        <w:tc>
          <w:tcPr>
            <w:tcW w:w="1161" w:type="dxa"/>
          </w:tcPr>
          <w:p w14:paraId="56F655C4" w14:textId="77777777" w:rsidR="00EC12BA" w:rsidRPr="00342240" w:rsidRDefault="00EC12BA" w:rsidP="00022066">
            <w:pPr>
              <w:pStyle w:val="NoSpacing"/>
              <w:rPr>
                <w:rFonts w:eastAsia="Times New Roman" w:cstheme="minorHAnsi"/>
              </w:rPr>
            </w:pPr>
            <w:r w:rsidRPr="00342240">
              <w:rPr>
                <w:rFonts w:eastAsia="Times New Roman" w:cstheme="minorHAnsi"/>
              </w:rPr>
              <w:t>2</w:t>
            </w:r>
          </w:p>
        </w:tc>
        <w:tc>
          <w:tcPr>
            <w:tcW w:w="3112" w:type="dxa"/>
          </w:tcPr>
          <w:p w14:paraId="4345256F" w14:textId="77777777" w:rsidR="00EC12BA" w:rsidRPr="00342240" w:rsidRDefault="00EC12BA" w:rsidP="00022066">
            <w:pPr>
              <w:pStyle w:val="NoSpacing"/>
              <w:rPr>
                <w:rFonts w:eastAsia="Times New Roman" w:cstheme="minorHAnsi"/>
              </w:rPr>
            </w:pPr>
            <w:r w:rsidRPr="00342240">
              <w:rPr>
                <w:rFonts w:eastAsia="Times New Roman" w:cstheme="minorHAnsi"/>
              </w:rPr>
              <w:t>Diagnosing gifted students, outstanding students and students with creative potential</w:t>
            </w:r>
          </w:p>
        </w:tc>
        <w:tc>
          <w:tcPr>
            <w:tcW w:w="3282" w:type="dxa"/>
          </w:tcPr>
          <w:p w14:paraId="5B966C5B" w14:textId="0336739D" w:rsidR="003919C1" w:rsidRPr="00342240" w:rsidRDefault="003919C1" w:rsidP="00342240">
            <w:pPr>
              <w:numPr>
                <w:ilvl w:val="0"/>
                <w:numId w:val="9"/>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Historical development of diagnosing and detecting gifted and outstanding students</w:t>
            </w:r>
          </w:p>
          <w:p w14:paraId="5AFE131E" w14:textId="29F6E8E8" w:rsidR="003919C1" w:rsidRPr="00342240" w:rsidRDefault="003919C1" w:rsidP="00342240">
            <w:pPr>
              <w:numPr>
                <w:ilvl w:val="0"/>
                <w:numId w:val="9"/>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Different models for diagnosing and detecting gifted and outstanding students</w:t>
            </w:r>
          </w:p>
          <w:p w14:paraId="4EB9ED03" w14:textId="58EB69F1" w:rsidR="00EC12BA" w:rsidRPr="00342240" w:rsidRDefault="003919C1" w:rsidP="00342240">
            <w:pPr>
              <w:numPr>
                <w:ilvl w:val="0"/>
                <w:numId w:val="9"/>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Diagnosing the creative potential of gifted and outstanding students (</w:t>
            </w:r>
            <w:proofErr w:type="spellStart"/>
            <w:r w:rsidRPr="00342240">
              <w:rPr>
                <w:rFonts w:eastAsia="Times New Roman" w:cstheme="minorHAnsi"/>
                <w:bdr w:val="none" w:sz="0" w:space="0" w:color="auto" w:frame="1"/>
              </w:rPr>
              <w:t>EPoC</w:t>
            </w:r>
            <w:proofErr w:type="spellEnd"/>
            <w:r w:rsidRPr="00342240">
              <w:rPr>
                <w:rFonts w:eastAsia="Times New Roman" w:cstheme="minorHAnsi"/>
                <w:bdr w:val="none" w:sz="0" w:space="0" w:color="auto" w:frame="1"/>
              </w:rPr>
              <w:t>)</w:t>
            </w:r>
          </w:p>
        </w:tc>
        <w:tc>
          <w:tcPr>
            <w:tcW w:w="1075" w:type="dxa"/>
          </w:tcPr>
          <w:p w14:paraId="4DC67630" w14:textId="77777777" w:rsidR="00EC12BA" w:rsidRPr="00342240" w:rsidRDefault="00EC12BA" w:rsidP="00022066">
            <w:pPr>
              <w:pStyle w:val="NoSpacing"/>
              <w:rPr>
                <w:rFonts w:eastAsia="Times New Roman" w:cstheme="minorHAnsi"/>
              </w:rPr>
            </w:pPr>
            <w:r w:rsidRPr="00342240">
              <w:rPr>
                <w:rFonts w:eastAsia="Times New Roman" w:cstheme="minorHAnsi"/>
              </w:rPr>
              <w:t>45</w:t>
            </w:r>
          </w:p>
        </w:tc>
      </w:tr>
      <w:tr w:rsidR="00EC12BA" w:rsidRPr="00342240" w14:paraId="68413E01" w14:textId="77777777" w:rsidTr="007313E3">
        <w:tc>
          <w:tcPr>
            <w:tcW w:w="1161" w:type="dxa"/>
          </w:tcPr>
          <w:p w14:paraId="0C1D0D05" w14:textId="77777777" w:rsidR="00EC12BA" w:rsidRPr="00342240" w:rsidRDefault="00EC12BA" w:rsidP="00022066">
            <w:pPr>
              <w:pStyle w:val="NoSpacing"/>
              <w:rPr>
                <w:rFonts w:eastAsia="Times New Roman" w:cstheme="minorHAnsi"/>
              </w:rPr>
            </w:pPr>
            <w:r w:rsidRPr="00342240">
              <w:rPr>
                <w:rFonts w:eastAsia="Times New Roman" w:cstheme="minorHAnsi"/>
              </w:rPr>
              <w:t>3</w:t>
            </w:r>
          </w:p>
        </w:tc>
        <w:tc>
          <w:tcPr>
            <w:tcW w:w="3112" w:type="dxa"/>
          </w:tcPr>
          <w:p w14:paraId="51892540" w14:textId="77777777" w:rsidR="00EC12BA" w:rsidRPr="00342240" w:rsidRDefault="00EC12BA" w:rsidP="00022066">
            <w:pPr>
              <w:pStyle w:val="NoSpacing"/>
              <w:rPr>
                <w:rFonts w:eastAsia="Times New Roman" w:cstheme="minorHAnsi"/>
              </w:rPr>
            </w:pPr>
            <w:r w:rsidRPr="00342240">
              <w:rPr>
                <w:rFonts w:eastAsia="Times New Roman" w:cstheme="minorHAnsi"/>
              </w:rPr>
              <w:t>Planning and evaluation of programs for gifted education</w:t>
            </w:r>
          </w:p>
        </w:tc>
        <w:tc>
          <w:tcPr>
            <w:tcW w:w="3282" w:type="dxa"/>
          </w:tcPr>
          <w:p w14:paraId="1F508584" w14:textId="3AAFE8ED" w:rsidR="003150DC" w:rsidRDefault="003150DC" w:rsidP="008C7764">
            <w:pPr>
              <w:numPr>
                <w:ilvl w:val="0"/>
                <w:numId w:val="20"/>
              </w:numPr>
              <w:spacing w:line="378" w:lineRule="atLeast"/>
              <w:contextualSpacing/>
              <w:textAlignment w:val="top"/>
              <w:rPr>
                <w:rFonts w:eastAsia="Times New Roman" w:cstheme="minorHAnsi"/>
                <w:bdr w:val="none" w:sz="0" w:space="0" w:color="auto" w:frame="1"/>
              </w:rPr>
            </w:pPr>
            <w:r w:rsidRPr="00342240">
              <w:rPr>
                <w:rFonts w:eastAsia="Times New Roman" w:cstheme="minorHAnsi"/>
                <w:bdr w:val="none" w:sz="0" w:space="0" w:color="auto" w:frame="1"/>
              </w:rPr>
              <w:t>Exploring programs for gifted and outstanding students at different grade levels</w:t>
            </w:r>
          </w:p>
          <w:p w14:paraId="0987ACAF" w14:textId="62F26443" w:rsidR="00342240" w:rsidRDefault="00342240" w:rsidP="008C7764">
            <w:pPr>
              <w:numPr>
                <w:ilvl w:val="0"/>
                <w:numId w:val="20"/>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 xml:space="preserve">Overview of </w:t>
            </w:r>
            <w:r w:rsidR="00B7536F">
              <w:rPr>
                <w:rFonts w:eastAsia="Times New Roman" w:cstheme="minorHAnsi"/>
                <w:bdr w:val="none" w:sz="0" w:space="0" w:color="auto" w:frame="1"/>
              </w:rPr>
              <w:t xml:space="preserve">the </w:t>
            </w:r>
            <w:r>
              <w:rPr>
                <w:rFonts w:eastAsia="Times New Roman" w:cstheme="minorHAnsi"/>
                <w:bdr w:val="none" w:sz="0" w:space="0" w:color="auto" w:frame="1"/>
              </w:rPr>
              <w:t>comp</w:t>
            </w:r>
            <w:r w:rsidR="00B7536F">
              <w:rPr>
                <w:rFonts w:eastAsia="Times New Roman" w:cstheme="minorHAnsi"/>
                <w:bdr w:val="none" w:sz="0" w:space="0" w:color="auto" w:frame="1"/>
              </w:rPr>
              <w:t>onents of programs for gifted and outstanding students and their unique characteristics.</w:t>
            </w:r>
          </w:p>
          <w:p w14:paraId="07FD4E10" w14:textId="7697592E" w:rsidR="00B7536F" w:rsidRDefault="00B7536F" w:rsidP="008C7764">
            <w:pPr>
              <w:numPr>
                <w:ilvl w:val="0"/>
                <w:numId w:val="20"/>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Planning a program for gifted and outstanding students</w:t>
            </w:r>
          </w:p>
          <w:p w14:paraId="1566D714" w14:textId="45BD5C9A" w:rsidR="00EC12BA" w:rsidRPr="008C7764" w:rsidRDefault="00B7536F" w:rsidP="008C7764">
            <w:pPr>
              <w:pStyle w:val="ListParagraph"/>
              <w:numPr>
                <w:ilvl w:val="0"/>
                <w:numId w:val="20"/>
              </w:numPr>
              <w:spacing w:line="378" w:lineRule="atLeast"/>
              <w:textAlignment w:val="top"/>
              <w:rPr>
                <w:rFonts w:eastAsia="Times New Roman" w:cstheme="minorHAnsi"/>
                <w:bdr w:val="none" w:sz="0" w:space="0" w:color="auto" w:frame="1"/>
              </w:rPr>
            </w:pPr>
            <w:r w:rsidRPr="008C7764">
              <w:rPr>
                <w:rFonts w:eastAsia="Times New Roman" w:cstheme="minorHAnsi"/>
                <w:bdr w:val="none" w:sz="0" w:space="0" w:color="auto" w:frame="1"/>
              </w:rPr>
              <w:lastRenderedPageBreak/>
              <w:t>Evaluating a program for gifted and outstanding students</w:t>
            </w:r>
          </w:p>
        </w:tc>
        <w:tc>
          <w:tcPr>
            <w:tcW w:w="1075" w:type="dxa"/>
          </w:tcPr>
          <w:p w14:paraId="2555D10A" w14:textId="77777777" w:rsidR="00EC12BA" w:rsidRPr="00342240" w:rsidRDefault="00EC12BA" w:rsidP="00022066">
            <w:pPr>
              <w:pStyle w:val="NoSpacing"/>
              <w:rPr>
                <w:rFonts w:eastAsia="Times New Roman" w:cstheme="minorHAnsi"/>
              </w:rPr>
            </w:pPr>
            <w:r w:rsidRPr="00342240">
              <w:rPr>
                <w:rFonts w:eastAsia="Times New Roman" w:cstheme="minorHAnsi"/>
              </w:rPr>
              <w:lastRenderedPageBreak/>
              <w:t>45</w:t>
            </w:r>
          </w:p>
        </w:tc>
      </w:tr>
      <w:tr w:rsidR="00B7536F" w:rsidRPr="00342240" w14:paraId="66E70920" w14:textId="77777777" w:rsidTr="007313E3">
        <w:tc>
          <w:tcPr>
            <w:tcW w:w="1161" w:type="dxa"/>
          </w:tcPr>
          <w:p w14:paraId="779A75C9" w14:textId="77777777" w:rsidR="00B7536F" w:rsidRPr="00342240" w:rsidRDefault="00B7536F" w:rsidP="00B7536F">
            <w:pPr>
              <w:pStyle w:val="NoSpacing"/>
              <w:rPr>
                <w:rFonts w:eastAsia="Times New Roman" w:cstheme="minorHAnsi"/>
              </w:rPr>
            </w:pPr>
            <w:r w:rsidRPr="00342240">
              <w:rPr>
                <w:rFonts w:eastAsia="Times New Roman" w:cstheme="minorHAnsi"/>
              </w:rPr>
              <w:t>4</w:t>
            </w:r>
          </w:p>
        </w:tc>
        <w:tc>
          <w:tcPr>
            <w:tcW w:w="3112" w:type="dxa"/>
          </w:tcPr>
          <w:p w14:paraId="7BA58698" w14:textId="77777777" w:rsidR="00B7536F" w:rsidRPr="00342240" w:rsidRDefault="00B7536F" w:rsidP="00B7536F">
            <w:pPr>
              <w:pStyle w:val="NoSpacing"/>
              <w:rPr>
                <w:rFonts w:eastAsia="Times New Roman" w:cstheme="minorHAnsi"/>
              </w:rPr>
            </w:pPr>
            <w:r w:rsidRPr="00342240">
              <w:rPr>
                <w:rFonts w:eastAsia="Times New Roman" w:cstheme="minorHAnsi"/>
              </w:rPr>
              <w:t>Seminar – New issues in educating gifted and outstanding students</w:t>
            </w:r>
          </w:p>
        </w:tc>
        <w:tc>
          <w:tcPr>
            <w:tcW w:w="3282" w:type="dxa"/>
          </w:tcPr>
          <w:p w14:paraId="19BFF741" w14:textId="2E8A394E" w:rsidR="00B7536F" w:rsidRDefault="00B7536F" w:rsidP="00B7536F">
            <w:pPr>
              <w:bidi/>
              <w:spacing w:line="378" w:lineRule="atLeast"/>
              <w:jc w:val="righ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The seminar will focus on n</w:t>
            </w:r>
            <w:r w:rsidR="008C7764">
              <w:rPr>
                <w:rFonts w:eastAsia="Times New Roman" w:cstheme="minorHAnsi"/>
                <w:bdr w:val="none" w:sz="0" w:space="0" w:color="auto" w:frame="1"/>
                <w:lang w:bidi="he-IL"/>
              </w:rPr>
              <w:t>ew</w:t>
            </w:r>
            <w:r>
              <w:rPr>
                <w:rFonts w:eastAsia="Times New Roman" w:cstheme="minorHAnsi"/>
                <w:bdr w:val="none" w:sz="0" w:space="0" w:color="auto" w:frame="1"/>
                <w:lang w:bidi="he-IL"/>
              </w:rPr>
              <w:t xml:space="preserve"> aspects of the following topics:</w:t>
            </w:r>
          </w:p>
          <w:p w14:paraId="6A2D3E2B" w14:textId="20511DCA"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New models for educating gifted and outstanding students</w:t>
            </w:r>
          </w:p>
          <w:p w14:paraId="5C235AED" w14:textId="7B6D5CC5"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Identifying and diagnosing gifted and outstanding students</w:t>
            </w:r>
          </w:p>
          <w:p w14:paraId="2D8CEFBF" w14:textId="78F02F5F"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Characteristics of gifted and outstanding students</w:t>
            </w:r>
          </w:p>
          <w:p w14:paraId="63FD9DFF" w14:textId="265BCCEF"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Methods for teaching and methods of pedagogy that are geared to gifted and outstanding students</w:t>
            </w:r>
          </w:p>
          <w:p w14:paraId="315642C1" w14:textId="2AD1A399"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 xml:space="preserve">Gifted and outstanding students in the virtual world </w:t>
            </w:r>
          </w:p>
          <w:p w14:paraId="477DF5F4" w14:textId="39CC2ACA" w:rsid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Emotional aspects of gifted and outstanding students</w:t>
            </w:r>
          </w:p>
          <w:p w14:paraId="182968B0" w14:textId="6197C4C0" w:rsidR="00B7536F" w:rsidRPr="00B7536F" w:rsidRDefault="00B7536F" w:rsidP="00B7536F">
            <w:pPr>
              <w:pStyle w:val="ListParagraph"/>
              <w:numPr>
                <w:ilvl w:val="0"/>
                <w:numId w:val="19"/>
              </w:numPr>
              <w:spacing w:line="378" w:lineRule="atLeast"/>
              <w:textAlignment w:val="top"/>
              <w:rPr>
                <w:rFonts w:eastAsia="Times New Roman" w:cstheme="minorHAnsi"/>
                <w:bdr w:val="none" w:sz="0" w:space="0" w:color="auto" w:frame="1"/>
                <w:lang w:bidi="he-IL"/>
              </w:rPr>
            </w:pPr>
            <w:r>
              <w:rPr>
                <w:rFonts w:eastAsia="Times New Roman" w:cstheme="minorHAnsi"/>
                <w:bdr w:val="none" w:sz="0" w:space="0" w:color="auto" w:frame="1"/>
                <w:lang w:bidi="he-IL"/>
              </w:rPr>
              <w:t>Developing unique programs for gifted and outstanding students.</w:t>
            </w:r>
          </w:p>
        </w:tc>
        <w:tc>
          <w:tcPr>
            <w:tcW w:w="1075" w:type="dxa"/>
          </w:tcPr>
          <w:p w14:paraId="07A1D7F8" w14:textId="77777777" w:rsidR="00B7536F" w:rsidRPr="00342240" w:rsidRDefault="00B7536F" w:rsidP="00B7536F">
            <w:pPr>
              <w:pStyle w:val="NoSpacing"/>
              <w:rPr>
                <w:rFonts w:eastAsia="Times New Roman" w:cstheme="minorHAnsi"/>
              </w:rPr>
            </w:pPr>
            <w:r w:rsidRPr="00342240">
              <w:rPr>
                <w:rFonts w:eastAsia="Times New Roman" w:cstheme="minorHAnsi"/>
              </w:rPr>
              <w:t>30</w:t>
            </w:r>
          </w:p>
        </w:tc>
      </w:tr>
      <w:tr w:rsidR="00B7536F" w:rsidRPr="00342240" w14:paraId="091FE764" w14:textId="77777777" w:rsidTr="007313E3">
        <w:tc>
          <w:tcPr>
            <w:tcW w:w="1161" w:type="dxa"/>
          </w:tcPr>
          <w:p w14:paraId="48560E21" w14:textId="77777777" w:rsidR="00B7536F" w:rsidRPr="00342240" w:rsidRDefault="00B7536F" w:rsidP="00B7536F">
            <w:pPr>
              <w:pStyle w:val="NoSpacing"/>
              <w:rPr>
                <w:rFonts w:eastAsia="Times New Roman" w:cstheme="minorHAnsi"/>
              </w:rPr>
            </w:pPr>
            <w:r w:rsidRPr="00342240">
              <w:rPr>
                <w:rFonts w:eastAsia="Times New Roman" w:cstheme="minorHAnsi"/>
              </w:rPr>
              <w:t>5</w:t>
            </w:r>
          </w:p>
        </w:tc>
        <w:tc>
          <w:tcPr>
            <w:tcW w:w="3112" w:type="dxa"/>
          </w:tcPr>
          <w:p w14:paraId="2868EB58" w14:textId="77777777" w:rsidR="00B7536F" w:rsidRPr="00342240" w:rsidRDefault="00B7536F" w:rsidP="00B7536F">
            <w:pPr>
              <w:pStyle w:val="NoSpacing"/>
              <w:rPr>
                <w:rFonts w:eastAsia="Times New Roman" w:cstheme="minorHAnsi"/>
              </w:rPr>
            </w:pPr>
            <w:r w:rsidRPr="00342240">
              <w:rPr>
                <w:rFonts w:eastAsia="Times New Roman" w:cstheme="minorHAnsi"/>
              </w:rPr>
              <w:t>Twice Exceptional</w:t>
            </w:r>
          </w:p>
          <w:p w14:paraId="5C196343" w14:textId="77777777" w:rsidR="00B7536F" w:rsidRPr="00342240" w:rsidRDefault="00B7536F" w:rsidP="00B7536F">
            <w:pPr>
              <w:pStyle w:val="NoSpacing"/>
              <w:rPr>
                <w:rFonts w:eastAsia="Times New Roman" w:cstheme="minorHAnsi"/>
              </w:rPr>
            </w:pPr>
            <w:r w:rsidRPr="00342240">
              <w:rPr>
                <w:rFonts w:eastAsia="Times New Roman" w:cstheme="minorHAnsi"/>
              </w:rPr>
              <w:t>Gifted students and special talents: Gifted students and learning disabilities</w:t>
            </w:r>
          </w:p>
          <w:p w14:paraId="5501E871" w14:textId="77777777" w:rsidR="00B7536F" w:rsidRPr="00342240" w:rsidRDefault="00B7536F" w:rsidP="00B7536F">
            <w:pPr>
              <w:pStyle w:val="NoSpacing"/>
              <w:rPr>
                <w:rFonts w:eastAsia="Times New Roman" w:cstheme="minorHAnsi"/>
              </w:rPr>
            </w:pPr>
          </w:p>
        </w:tc>
        <w:tc>
          <w:tcPr>
            <w:tcW w:w="3282" w:type="dxa"/>
          </w:tcPr>
          <w:p w14:paraId="7C3CB198" w14:textId="2F502FE5" w:rsidR="00B7536F" w:rsidRDefault="00B7536F" w:rsidP="00B7536F">
            <w:pPr>
              <w:numPr>
                <w:ilvl w:val="0"/>
                <w:numId w:val="12"/>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Identifying students with gifted intelligence and learning disabilities</w:t>
            </w:r>
          </w:p>
          <w:p w14:paraId="453F0E7E" w14:textId="423E97FF" w:rsidR="00B7536F" w:rsidRPr="00342240" w:rsidRDefault="00B7536F" w:rsidP="000C2437">
            <w:pPr>
              <w:numPr>
                <w:ilvl w:val="0"/>
                <w:numId w:val="12"/>
              </w:numPr>
              <w:spacing w:line="378" w:lineRule="atLeast"/>
              <w:contextualSpacing/>
              <w:textAlignment w:val="top"/>
              <w:rPr>
                <w:rFonts w:eastAsia="Times New Roman" w:cstheme="minorHAnsi"/>
              </w:rPr>
            </w:pPr>
            <w:r>
              <w:rPr>
                <w:rFonts w:eastAsia="Times New Roman" w:cstheme="minorHAnsi"/>
                <w:bdr w:val="none" w:sz="0" w:space="0" w:color="auto" w:frame="1"/>
              </w:rPr>
              <w:t xml:space="preserve">Strategies for helping gifted students with learning disabilities </w:t>
            </w:r>
            <w:r w:rsidR="000C2437">
              <w:rPr>
                <w:rFonts w:eastAsia="Times New Roman" w:cstheme="minorHAnsi"/>
                <w:bdr w:val="none" w:sz="0" w:space="0" w:color="auto" w:frame="1"/>
              </w:rPr>
              <w:t>or multiple learning issues</w:t>
            </w:r>
            <w:r w:rsidRPr="00342240">
              <w:rPr>
                <w:rFonts w:eastAsia="Times New Roman" w:cstheme="minorHAnsi"/>
                <w:bdr w:val="none" w:sz="0" w:space="0" w:color="auto" w:frame="1"/>
                <w:rtl/>
              </w:rPr>
              <w:t xml:space="preserve"> </w:t>
            </w:r>
          </w:p>
        </w:tc>
        <w:tc>
          <w:tcPr>
            <w:tcW w:w="1075" w:type="dxa"/>
          </w:tcPr>
          <w:p w14:paraId="1F1BD0A4" w14:textId="77777777" w:rsidR="00B7536F" w:rsidRPr="00342240" w:rsidRDefault="00B7536F" w:rsidP="00B7536F">
            <w:pPr>
              <w:pStyle w:val="NoSpacing"/>
              <w:rPr>
                <w:rFonts w:eastAsia="Times New Roman" w:cstheme="minorHAnsi"/>
              </w:rPr>
            </w:pPr>
            <w:r w:rsidRPr="00342240">
              <w:rPr>
                <w:rFonts w:eastAsia="Times New Roman" w:cstheme="minorHAnsi"/>
              </w:rPr>
              <w:t>20</w:t>
            </w:r>
          </w:p>
        </w:tc>
      </w:tr>
      <w:tr w:rsidR="000C2437" w:rsidRPr="00342240" w14:paraId="209C0A49" w14:textId="77777777" w:rsidTr="007313E3">
        <w:tc>
          <w:tcPr>
            <w:tcW w:w="1161" w:type="dxa"/>
          </w:tcPr>
          <w:p w14:paraId="27FCA991" w14:textId="77777777" w:rsidR="000C2437" w:rsidRPr="00342240" w:rsidRDefault="000C2437" w:rsidP="000C2437">
            <w:pPr>
              <w:pStyle w:val="NoSpacing"/>
              <w:rPr>
                <w:rFonts w:eastAsia="Times New Roman" w:cstheme="minorHAnsi"/>
              </w:rPr>
            </w:pPr>
            <w:r w:rsidRPr="00342240">
              <w:rPr>
                <w:rFonts w:eastAsia="Times New Roman" w:cstheme="minorHAnsi"/>
              </w:rPr>
              <w:lastRenderedPageBreak/>
              <w:t>6</w:t>
            </w:r>
          </w:p>
        </w:tc>
        <w:tc>
          <w:tcPr>
            <w:tcW w:w="3112" w:type="dxa"/>
          </w:tcPr>
          <w:p w14:paraId="2301E908" w14:textId="77777777" w:rsidR="000C2437" w:rsidRPr="00342240" w:rsidRDefault="000C2437" w:rsidP="000C2437">
            <w:pPr>
              <w:pStyle w:val="NoSpacing"/>
              <w:rPr>
                <w:rFonts w:eastAsia="Times New Roman" w:cstheme="minorHAnsi"/>
              </w:rPr>
            </w:pPr>
            <w:r w:rsidRPr="00342240">
              <w:rPr>
                <w:rFonts w:eastAsia="Times New Roman" w:cstheme="minorHAnsi"/>
              </w:rPr>
              <w:t>Productive Thinking</w:t>
            </w:r>
          </w:p>
          <w:p w14:paraId="1B55AB14" w14:textId="77777777" w:rsidR="000C2437" w:rsidRPr="00342240" w:rsidRDefault="000C2437" w:rsidP="000C2437">
            <w:pPr>
              <w:pStyle w:val="NoSpacing"/>
              <w:rPr>
                <w:rFonts w:eastAsia="Times New Roman" w:cstheme="minorHAnsi"/>
              </w:rPr>
            </w:pPr>
            <w:r w:rsidRPr="00342240">
              <w:rPr>
                <w:rFonts w:eastAsia="Times New Roman" w:cstheme="minorHAnsi"/>
              </w:rPr>
              <w:t>Twenty-first century skills, pedagogic and didactic skills for teaching gifted and outstanding students</w:t>
            </w:r>
          </w:p>
        </w:tc>
        <w:tc>
          <w:tcPr>
            <w:tcW w:w="3282" w:type="dxa"/>
          </w:tcPr>
          <w:p w14:paraId="092B706D" w14:textId="5CFAF6DF" w:rsidR="000C2437" w:rsidRDefault="000C2437" w:rsidP="000C2437">
            <w:pPr>
              <w:numPr>
                <w:ilvl w:val="0"/>
                <w:numId w:val="13"/>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Development of creative thinking among gifted and outstanding students</w:t>
            </w:r>
          </w:p>
          <w:p w14:paraId="22DDA8C6" w14:textId="22FD9695" w:rsidR="000C2437" w:rsidRDefault="000C2437" w:rsidP="000C2437">
            <w:pPr>
              <w:numPr>
                <w:ilvl w:val="0"/>
                <w:numId w:val="13"/>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Integrating productive thinking skills into activities and lessons for gifted and outstanding students</w:t>
            </w:r>
          </w:p>
          <w:p w14:paraId="4090E992" w14:textId="6EC961EA" w:rsidR="000C2437" w:rsidRPr="000C2437" w:rsidRDefault="000C2437" w:rsidP="000C2437">
            <w:pPr>
              <w:numPr>
                <w:ilvl w:val="0"/>
                <w:numId w:val="13"/>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Teaching methods that develop productive and innovative thinking, creative thinking and critical thinking</w:t>
            </w:r>
          </w:p>
        </w:tc>
        <w:tc>
          <w:tcPr>
            <w:tcW w:w="1075" w:type="dxa"/>
          </w:tcPr>
          <w:p w14:paraId="125D4E93" w14:textId="77777777" w:rsidR="000C2437" w:rsidRPr="00342240" w:rsidRDefault="000C2437" w:rsidP="000C2437">
            <w:pPr>
              <w:pStyle w:val="NoSpacing"/>
              <w:rPr>
                <w:rFonts w:eastAsia="Times New Roman" w:cstheme="minorHAnsi"/>
              </w:rPr>
            </w:pPr>
            <w:r w:rsidRPr="00342240">
              <w:rPr>
                <w:rFonts w:eastAsia="Times New Roman" w:cstheme="minorHAnsi"/>
              </w:rPr>
              <w:t>50</w:t>
            </w:r>
          </w:p>
        </w:tc>
      </w:tr>
      <w:tr w:rsidR="000C2437" w:rsidRPr="00342240" w14:paraId="6103D189" w14:textId="77777777" w:rsidTr="007313E3">
        <w:tc>
          <w:tcPr>
            <w:tcW w:w="1161" w:type="dxa"/>
          </w:tcPr>
          <w:p w14:paraId="1D4364CB" w14:textId="77777777" w:rsidR="000C2437" w:rsidRPr="00342240" w:rsidRDefault="000C2437" w:rsidP="000C2437">
            <w:pPr>
              <w:pStyle w:val="NoSpacing"/>
              <w:rPr>
                <w:rFonts w:eastAsia="Times New Roman" w:cstheme="minorHAnsi"/>
              </w:rPr>
            </w:pPr>
            <w:r w:rsidRPr="00342240">
              <w:rPr>
                <w:rFonts w:eastAsia="Times New Roman" w:cstheme="minorHAnsi"/>
              </w:rPr>
              <w:t>7</w:t>
            </w:r>
          </w:p>
        </w:tc>
        <w:tc>
          <w:tcPr>
            <w:tcW w:w="3112" w:type="dxa"/>
          </w:tcPr>
          <w:p w14:paraId="3D7E8428" w14:textId="77777777" w:rsidR="000C2437" w:rsidRPr="00342240" w:rsidRDefault="000C2437" w:rsidP="000C2437">
            <w:pPr>
              <w:pStyle w:val="NoSpacing"/>
              <w:rPr>
                <w:rFonts w:eastAsia="Times New Roman" w:cstheme="minorHAnsi"/>
              </w:rPr>
            </w:pPr>
            <w:r w:rsidRPr="00342240">
              <w:rPr>
                <w:rFonts w:eastAsia="Times New Roman" w:cstheme="minorHAnsi"/>
              </w:rPr>
              <w:t>Teaching gifted and outstanding students in the virtual world</w:t>
            </w:r>
          </w:p>
        </w:tc>
        <w:tc>
          <w:tcPr>
            <w:tcW w:w="3282" w:type="dxa"/>
          </w:tcPr>
          <w:p w14:paraId="3776C2DE" w14:textId="0BADDB8D" w:rsidR="000C2437" w:rsidRDefault="000C2437" w:rsidP="000C2437">
            <w:pPr>
              <w:numPr>
                <w:ilvl w:val="0"/>
                <w:numId w:val="14"/>
              </w:numPr>
              <w:spacing w:line="378" w:lineRule="atLeast"/>
              <w:contextualSpacing/>
              <w:textAlignment w:val="top"/>
              <w:rPr>
                <w:rFonts w:eastAsia="Times New Roman" w:cstheme="minorHAnsi"/>
                <w:bdr w:val="none" w:sz="0" w:space="0" w:color="auto" w:frame="1"/>
              </w:rPr>
            </w:pPr>
            <w:proofErr w:type="spellStart"/>
            <w:r>
              <w:rPr>
                <w:rFonts w:eastAsia="Times New Roman" w:cstheme="minorHAnsi"/>
                <w:bdr w:val="none" w:sz="0" w:space="0" w:color="auto" w:frame="1"/>
              </w:rPr>
              <w:t>Renzulli’s</w:t>
            </w:r>
            <w:proofErr w:type="spellEnd"/>
            <w:r>
              <w:rPr>
                <w:rFonts w:eastAsia="Times New Roman" w:cstheme="minorHAnsi"/>
                <w:bdr w:val="none" w:sz="0" w:space="0" w:color="auto" w:frame="1"/>
              </w:rPr>
              <w:t xml:space="preserve"> online learning system for gifted and outstanding students </w:t>
            </w:r>
          </w:p>
          <w:p w14:paraId="39A0C627" w14:textId="229D4135" w:rsidR="000C2437" w:rsidRPr="000C2437" w:rsidRDefault="000C2437" w:rsidP="000C2437">
            <w:pPr>
              <w:numPr>
                <w:ilvl w:val="0"/>
                <w:numId w:val="14"/>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Development of a virtual learning environment for gifted and outstanding students</w:t>
            </w:r>
          </w:p>
        </w:tc>
        <w:tc>
          <w:tcPr>
            <w:tcW w:w="1075" w:type="dxa"/>
          </w:tcPr>
          <w:p w14:paraId="67DE94EA" w14:textId="77777777" w:rsidR="000C2437" w:rsidRPr="00342240" w:rsidRDefault="000C2437" w:rsidP="000C2437">
            <w:pPr>
              <w:pStyle w:val="NoSpacing"/>
              <w:rPr>
                <w:rFonts w:eastAsia="Times New Roman" w:cstheme="minorHAnsi"/>
              </w:rPr>
            </w:pPr>
            <w:r w:rsidRPr="00342240">
              <w:rPr>
                <w:rFonts w:eastAsia="Times New Roman" w:cstheme="minorHAnsi"/>
              </w:rPr>
              <w:t>20</w:t>
            </w:r>
          </w:p>
        </w:tc>
      </w:tr>
      <w:tr w:rsidR="000C2437" w:rsidRPr="00342240" w14:paraId="1B9DD930" w14:textId="77777777" w:rsidTr="007313E3">
        <w:tc>
          <w:tcPr>
            <w:tcW w:w="1161" w:type="dxa"/>
          </w:tcPr>
          <w:p w14:paraId="6C34E0B3" w14:textId="77777777" w:rsidR="000C2437" w:rsidRPr="00342240" w:rsidRDefault="000C2437" w:rsidP="000C2437">
            <w:pPr>
              <w:pStyle w:val="NoSpacing"/>
              <w:rPr>
                <w:rFonts w:eastAsia="Times New Roman" w:cstheme="minorHAnsi"/>
              </w:rPr>
            </w:pPr>
            <w:r w:rsidRPr="00342240">
              <w:rPr>
                <w:rFonts w:eastAsia="Times New Roman" w:cstheme="minorHAnsi"/>
              </w:rPr>
              <w:t>8</w:t>
            </w:r>
          </w:p>
        </w:tc>
        <w:tc>
          <w:tcPr>
            <w:tcW w:w="3112" w:type="dxa"/>
          </w:tcPr>
          <w:p w14:paraId="439D3195" w14:textId="77777777" w:rsidR="000C2437" w:rsidRPr="00342240" w:rsidRDefault="000C2437" w:rsidP="000C2437">
            <w:pPr>
              <w:pStyle w:val="NoSpacing"/>
              <w:rPr>
                <w:rFonts w:eastAsia="Times New Roman" w:cstheme="minorHAnsi"/>
              </w:rPr>
            </w:pPr>
            <w:r w:rsidRPr="00342240">
              <w:rPr>
                <w:rFonts w:eastAsia="Times New Roman" w:cstheme="minorHAnsi"/>
              </w:rPr>
              <w:t>Practicum in centers for gifted education, classes for gifted students and schools for gifted education</w:t>
            </w:r>
          </w:p>
        </w:tc>
        <w:tc>
          <w:tcPr>
            <w:tcW w:w="3282" w:type="dxa"/>
          </w:tcPr>
          <w:p w14:paraId="5513AA2F" w14:textId="0ECA297F" w:rsidR="000C2437" w:rsidRDefault="00105E8F" w:rsidP="000C2437">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Observing activities for gifted and outstanding students that are conducted in centers for gifted education</w:t>
            </w:r>
          </w:p>
          <w:p w14:paraId="7CA6B1C5" w14:textId="070C177F" w:rsidR="00105E8F" w:rsidRDefault="00105E8F" w:rsidP="000C2437">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Teaching classes and conducting activities in school-based classes for gifted students</w:t>
            </w:r>
          </w:p>
          <w:p w14:paraId="139F9390" w14:textId="782DBB1E" w:rsidR="00105E8F" w:rsidRDefault="00105E8F" w:rsidP="000C2437">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Study tours in Israel</w:t>
            </w:r>
          </w:p>
          <w:p w14:paraId="0083F308" w14:textId="75096E03" w:rsidR="000C2437" w:rsidRPr="00105E8F" w:rsidRDefault="00105E8F" w:rsidP="00105E8F">
            <w:pPr>
              <w:numPr>
                <w:ilvl w:val="0"/>
                <w:numId w:val="15"/>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Study tours abroad</w:t>
            </w:r>
          </w:p>
        </w:tc>
        <w:tc>
          <w:tcPr>
            <w:tcW w:w="1075" w:type="dxa"/>
          </w:tcPr>
          <w:p w14:paraId="610F1B79" w14:textId="77777777" w:rsidR="000C2437" w:rsidRPr="00342240" w:rsidRDefault="000C2437" w:rsidP="000C2437">
            <w:pPr>
              <w:pStyle w:val="NoSpacing"/>
              <w:rPr>
                <w:rFonts w:eastAsia="Times New Roman" w:cstheme="minorHAnsi"/>
              </w:rPr>
            </w:pPr>
            <w:r w:rsidRPr="00342240">
              <w:rPr>
                <w:rFonts w:eastAsia="Times New Roman" w:cstheme="minorHAnsi"/>
              </w:rPr>
              <w:t>70</w:t>
            </w:r>
          </w:p>
        </w:tc>
      </w:tr>
      <w:tr w:rsidR="000C2437" w:rsidRPr="00342240" w14:paraId="34D9695C" w14:textId="77777777" w:rsidTr="007313E3">
        <w:tc>
          <w:tcPr>
            <w:tcW w:w="1161" w:type="dxa"/>
          </w:tcPr>
          <w:p w14:paraId="11A1B86B" w14:textId="77777777" w:rsidR="000C2437" w:rsidRPr="00342240" w:rsidRDefault="000C2437" w:rsidP="000C2437">
            <w:pPr>
              <w:pStyle w:val="NoSpacing"/>
              <w:rPr>
                <w:rFonts w:eastAsia="Times New Roman" w:cstheme="minorHAnsi"/>
              </w:rPr>
            </w:pPr>
            <w:r w:rsidRPr="00342240">
              <w:rPr>
                <w:rFonts w:eastAsia="Times New Roman" w:cstheme="minorHAnsi"/>
              </w:rPr>
              <w:t>9</w:t>
            </w:r>
          </w:p>
        </w:tc>
        <w:tc>
          <w:tcPr>
            <w:tcW w:w="3112" w:type="dxa"/>
          </w:tcPr>
          <w:p w14:paraId="042C9A45" w14:textId="77777777" w:rsidR="000C2437" w:rsidRPr="00342240" w:rsidRDefault="000C2437" w:rsidP="000C2437">
            <w:pPr>
              <w:pStyle w:val="NoSpacing"/>
              <w:rPr>
                <w:rFonts w:eastAsia="Times New Roman" w:cstheme="minorHAnsi"/>
              </w:rPr>
            </w:pPr>
            <w:r w:rsidRPr="00342240">
              <w:rPr>
                <w:rFonts w:eastAsia="Times New Roman" w:cstheme="minorHAnsi"/>
              </w:rPr>
              <w:t xml:space="preserve">Creativity, leadership and entrepreneurship </w:t>
            </w:r>
          </w:p>
        </w:tc>
        <w:tc>
          <w:tcPr>
            <w:tcW w:w="3282" w:type="dxa"/>
          </w:tcPr>
          <w:p w14:paraId="3C58E787" w14:textId="7BAB7839" w:rsid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Defining creativity, leadership and entrepreneurship</w:t>
            </w:r>
          </w:p>
          <w:p w14:paraId="7C302FF2" w14:textId="36BC77D5" w:rsid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lastRenderedPageBreak/>
              <w:t>Gifted intelligence and leadership</w:t>
            </w:r>
          </w:p>
          <w:p w14:paraId="774DF7BF" w14:textId="2E154D05" w:rsid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Gifted intelligence and creativity</w:t>
            </w:r>
          </w:p>
          <w:p w14:paraId="3E2701CA" w14:textId="2D613F53" w:rsidR="000C2437" w:rsidRPr="00105E8F" w:rsidRDefault="00105E8F" w:rsidP="00105E8F">
            <w:pPr>
              <w:numPr>
                <w:ilvl w:val="0"/>
                <w:numId w:val="16"/>
              </w:numPr>
              <w:spacing w:line="378" w:lineRule="atLeast"/>
              <w:contextualSpacing/>
              <w:textAlignment w:val="top"/>
              <w:rPr>
                <w:rFonts w:eastAsia="Times New Roman" w:cstheme="minorHAnsi"/>
                <w:bdr w:val="none" w:sz="0" w:space="0" w:color="auto" w:frame="1"/>
              </w:rPr>
            </w:pPr>
            <w:r>
              <w:rPr>
                <w:rFonts w:eastAsia="Times New Roman" w:cstheme="minorHAnsi"/>
                <w:bdr w:val="none" w:sz="0" w:space="0" w:color="auto" w:frame="1"/>
              </w:rPr>
              <w:t>Gifted intelligence and entrepreneurship</w:t>
            </w:r>
          </w:p>
        </w:tc>
        <w:tc>
          <w:tcPr>
            <w:tcW w:w="1075" w:type="dxa"/>
          </w:tcPr>
          <w:p w14:paraId="797C691D" w14:textId="77777777" w:rsidR="000C2437" w:rsidRPr="00342240" w:rsidRDefault="000C2437" w:rsidP="000C2437">
            <w:pPr>
              <w:pStyle w:val="NoSpacing"/>
              <w:rPr>
                <w:rFonts w:eastAsia="Times New Roman" w:cstheme="minorHAnsi"/>
              </w:rPr>
            </w:pPr>
            <w:r w:rsidRPr="00342240">
              <w:rPr>
                <w:rFonts w:eastAsia="Times New Roman" w:cstheme="minorHAnsi"/>
              </w:rPr>
              <w:lastRenderedPageBreak/>
              <w:t>30</w:t>
            </w:r>
          </w:p>
        </w:tc>
      </w:tr>
      <w:tr w:rsidR="000C2437" w:rsidRPr="00342240" w14:paraId="107BE9CC" w14:textId="77777777" w:rsidTr="007313E3">
        <w:tc>
          <w:tcPr>
            <w:tcW w:w="1161" w:type="dxa"/>
          </w:tcPr>
          <w:p w14:paraId="13ABB096" w14:textId="77777777" w:rsidR="000C2437" w:rsidRPr="00342240" w:rsidRDefault="000C2437" w:rsidP="000C2437">
            <w:pPr>
              <w:pStyle w:val="NoSpacing"/>
              <w:rPr>
                <w:rFonts w:eastAsia="Times New Roman" w:cstheme="minorHAnsi"/>
              </w:rPr>
            </w:pPr>
            <w:r w:rsidRPr="00342240">
              <w:rPr>
                <w:rFonts w:eastAsia="Times New Roman" w:cstheme="minorHAnsi"/>
              </w:rPr>
              <w:t>10</w:t>
            </w:r>
          </w:p>
        </w:tc>
        <w:tc>
          <w:tcPr>
            <w:tcW w:w="3112" w:type="dxa"/>
          </w:tcPr>
          <w:p w14:paraId="3CA22CE1" w14:textId="77777777" w:rsidR="000C2437" w:rsidRPr="00342240" w:rsidRDefault="000C2437" w:rsidP="000C2437">
            <w:pPr>
              <w:pStyle w:val="NoSpacing"/>
              <w:rPr>
                <w:rFonts w:eastAsia="Times New Roman" w:cstheme="minorHAnsi"/>
              </w:rPr>
            </w:pPr>
            <w:r w:rsidRPr="00342240">
              <w:rPr>
                <w:rFonts w:eastAsia="Times New Roman" w:cstheme="minorHAnsi"/>
              </w:rPr>
              <w:t>Emotional development of gifted students, guiding and parenting students with gifted intelligence</w:t>
            </w:r>
          </w:p>
        </w:tc>
        <w:tc>
          <w:tcPr>
            <w:tcW w:w="3282" w:type="dxa"/>
          </w:tcPr>
          <w:p w14:paraId="24F29583" w14:textId="77777777" w:rsidR="000C2437" w:rsidRPr="00342240" w:rsidRDefault="000C2437" w:rsidP="000C2437">
            <w:pPr>
              <w:pStyle w:val="NoSpacing"/>
              <w:numPr>
                <w:ilvl w:val="0"/>
                <w:numId w:val="7"/>
              </w:numPr>
              <w:rPr>
                <w:rFonts w:eastAsia="Times New Roman" w:cstheme="minorHAnsi"/>
              </w:rPr>
            </w:pPr>
            <w:r w:rsidRPr="00342240">
              <w:rPr>
                <w:rFonts w:eastAsia="Times New Roman" w:cstheme="minorHAnsi"/>
              </w:rPr>
              <w:t>Emotional aspects of gifted intelligence</w:t>
            </w:r>
          </w:p>
          <w:p w14:paraId="1CA81578" w14:textId="77777777" w:rsidR="000C2437" w:rsidRPr="00342240" w:rsidRDefault="000C2437" w:rsidP="000C2437">
            <w:pPr>
              <w:pStyle w:val="NoSpacing"/>
              <w:numPr>
                <w:ilvl w:val="0"/>
                <w:numId w:val="7"/>
              </w:numPr>
              <w:rPr>
                <w:rFonts w:eastAsia="Times New Roman" w:cstheme="minorHAnsi"/>
              </w:rPr>
            </w:pPr>
            <w:r w:rsidRPr="00342240">
              <w:rPr>
                <w:rFonts w:eastAsia="Times New Roman" w:cstheme="minorHAnsi"/>
              </w:rPr>
              <w:t>Gifted intelligence and emotional intelligence</w:t>
            </w:r>
          </w:p>
          <w:p w14:paraId="34A08B08" w14:textId="25134DD1" w:rsidR="000C2437" w:rsidRPr="00342240" w:rsidRDefault="000C2437" w:rsidP="000C2437">
            <w:pPr>
              <w:pStyle w:val="NoSpacing"/>
              <w:numPr>
                <w:ilvl w:val="0"/>
                <w:numId w:val="7"/>
              </w:numPr>
              <w:rPr>
                <w:rFonts w:eastAsia="Times New Roman" w:cstheme="minorHAnsi"/>
              </w:rPr>
            </w:pPr>
            <w:r w:rsidRPr="00342240">
              <w:rPr>
                <w:rFonts w:eastAsia="Times New Roman" w:cstheme="minorHAnsi"/>
              </w:rPr>
              <w:t>Gifted intelligence and motivation</w:t>
            </w:r>
          </w:p>
        </w:tc>
        <w:tc>
          <w:tcPr>
            <w:tcW w:w="1075" w:type="dxa"/>
          </w:tcPr>
          <w:p w14:paraId="0E027CD7" w14:textId="77777777" w:rsidR="000C2437" w:rsidRPr="00342240" w:rsidRDefault="000C2437" w:rsidP="000C2437">
            <w:pPr>
              <w:pStyle w:val="NoSpacing"/>
              <w:rPr>
                <w:rFonts w:eastAsia="Times New Roman" w:cstheme="minorHAnsi"/>
              </w:rPr>
            </w:pPr>
            <w:r w:rsidRPr="00342240">
              <w:rPr>
                <w:rFonts w:eastAsia="Times New Roman" w:cstheme="minorHAnsi"/>
              </w:rPr>
              <w:t>20</w:t>
            </w:r>
          </w:p>
        </w:tc>
      </w:tr>
    </w:tbl>
    <w:p w14:paraId="1572CA0B" w14:textId="77777777" w:rsidR="00F429C5" w:rsidRPr="00342240" w:rsidRDefault="00F429C5" w:rsidP="00EC12BA">
      <w:pPr>
        <w:spacing w:line="378" w:lineRule="atLeast"/>
        <w:jc w:val="both"/>
        <w:textAlignment w:val="top"/>
        <w:rPr>
          <w:rFonts w:eastAsia="Times New Roman" w:cstheme="minorHAnsi"/>
          <w:lang w:bidi="ar-SA"/>
        </w:rPr>
      </w:pPr>
    </w:p>
    <w:p w14:paraId="58F592E2" w14:textId="7640551E" w:rsidR="00F429C5" w:rsidRDefault="00602046" w:rsidP="00602046">
      <w:pPr>
        <w:spacing w:line="378" w:lineRule="atLeast"/>
        <w:textAlignment w:val="top"/>
        <w:rPr>
          <w:rFonts w:eastAsia="Times New Roman" w:cstheme="minorHAnsi"/>
          <w:b/>
          <w:bCs/>
          <w:lang w:bidi="ar-SA"/>
        </w:rPr>
      </w:pPr>
      <w:r>
        <w:rPr>
          <w:rFonts w:eastAsia="Times New Roman" w:cstheme="minorHAnsi"/>
          <w:b/>
          <w:bCs/>
          <w:lang w:bidi="ar-SA"/>
        </w:rPr>
        <w:t>Composition of Final Grade:</w:t>
      </w:r>
    </w:p>
    <w:p w14:paraId="1D0E4FFE" w14:textId="3CC1053F" w:rsidR="00602046" w:rsidRDefault="00602046" w:rsidP="00602046">
      <w:pPr>
        <w:spacing w:line="378" w:lineRule="atLeast"/>
        <w:textAlignment w:val="top"/>
        <w:rPr>
          <w:rFonts w:eastAsia="Times New Roman" w:cstheme="minorHAnsi"/>
          <w:lang w:bidi="ar-SA"/>
        </w:rPr>
      </w:pPr>
      <w:r>
        <w:rPr>
          <w:rFonts w:eastAsia="Times New Roman" w:cstheme="minorHAnsi"/>
          <w:b/>
          <w:bCs/>
          <w:lang w:bidi="ar-SA"/>
        </w:rPr>
        <w:t xml:space="preserve">30% </w:t>
      </w:r>
      <w:r w:rsidR="005F064C">
        <w:rPr>
          <w:rFonts w:eastAsia="Times New Roman" w:cstheme="minorHAnsi"/>
          <w:lang w:bidi="ar-SA"/>
        </w:rPr>
        <w:t>of the final grade will be ba</w:t>
      </w:r>
      <w:bookmarkStart w:id="3" w:name="_GoBack"/>
      <w:bookmarkEnd w:id="3"/>
      <w:r w:rsidR="005F064C">
        <w:rPr>
          <w:rFonts w:eastAsia="Times New Roman" w:cstheme="minorHAnsi"/>
          <w:lang w:bidi="ar-SA"/>
        </w:rPr>
        <w:t>sed on assessment</w:t>
      </w:r>
      <w:r w:rsidR="00C573E1">
        <w:rPr>
          <w:rFonts w:eastAsia="Times New Roman" w:cstheme="minorHAnsi"/>
          <w:lang w:bidi="ar-SA"/>
        </w:rPr>
        <w:t>s</w:t>
      </w:r>
      <w:r w:rsidR="005F064C">
        <w:rPr>
          <w:rFonts w:eastAsia="Times New Roman" w:cstheme="minorHAnsi"/>
          <w:lang w:bidi="ar-SA"/>
        </w:rPr>
        <w:t xml:space="preserve"> by the different course instructors, based on a variety of assignments.</w:t>
      </w:r>
    </w:p>
    <w:p w14:paraId="1D20FE46" w14:textId="1BC83154" w:rsidR="005F064C" w:rsidRDefault="005F064C" w:rsidP="00602046">
      <w:pPr>
        <w:spacing w:line="378" w:lineRule="atLeast"/>
        <w:textAlignment w:val="top"/>
        <w:rPr>
          <w:rFonts w:eastAsia="Times New Roman" w:cstheme="minorHAnsi"/>
          <w:lang w:bidi="ar-SA"/>
        </w:rPr>
      </w:pPr>
      <w:r w:rsidRPr="005F064C">
        <w:rPr>
          <w:rFonts w:eastAsia="Times New Roman" w:cstheme="minorHAnsi"/>
          <w:b/>
          <w:bCs/>
          <w:lang w:bidi="ar-SA"/>
        </w:rPr>
        <w:t>20%</w:t>
      </w:r>
      <w:r>
        <w:rPr>
          <w:rFonts w:eastAsia="Times New Roman" w:cstheme="minorHAnsi"/>
          <w:lang w:bidi="ar-SA"/>
        </w:rPr>
        <w:t xml:space="preserve"> of the final grade will be based on a student portfolio that documents hands-on classroom experience and study tours.</w:t>
      </w:r>
    </w:p>
    <w:p w14:paraId="3D82470A" w14:textId="483D7C9E" w:rsidR="005F064C" w:rsidRDefault="005F064C" w:rsidP="00602046">
      <w:pPr>
        <w:spacing w:line="378" w:lineRule="atLeast"/>
        <w:textAlignment w:val="top"/>
        <w:rPr>
          <w:rFonts w:eastAsia="Times New Roman" w:cstheme="minorHAnsi"/>
          <w:lang w:bidi="ar-SA"/>
        </w:rPr>
      </w:pPr>
      <w:r w:rsidRPr="005F064C">
        <w:rPr>
          <w:rFonts w:eastAsia="Times New Roman" w:cstheme="minorHAnsi"/>
          <w:b/>
          <w:bCs/>
          <w:lang w:bidi="ar-SA"/>
        </w:rPr>
        <w:t>50%</w:t>
      </w:r>
      <w:r>
        <w:rPr>
          <w:rFonts w:eastAsia="Times New Roman" w:cstheme="minorHAnsi"/>
          <w:lang w:bidi="ar-SA"/>
        </w:rPr>
        <w:t xml:space="preserve"> of the final grade will be based on a final project</w:t>
      </w:r>
    </w:p>
    <w:p w14:paraId="79E28A6E" w14:textId="438973D7" w:rsidR="005F064C" w:rsidRDefault="005F064C" w:rsidP="00602046">
      <w:pPr>
        <w:spacing w:line="378" w:lineRule="atLeast"/>
        <w:textAlignment w:val="top"/>
        <w:rPr>
          <w:rFonts w:eastAsia="Times New Roman" w:cstheme="minorHAnsi"/>
          <w:lang w:bidi="ar-SA"/>
        </w:rPr>
      </w:pPr>
      <w:r w:rsidRPr="005F064C">
        <w:rPr>
          <w:rFonts w:eastAsia="Times New Roman" w:cstheme="minorHAnsi"/>
          <w:b/>
          <w:bCs/>
          <w:lang w:bidi="ar-SA"/>
        </w:rPr>
        <w:t>Passing grade</w:t>
      </w:r>
      <w:r>
        <w:rPr>
          <w:rFonts w:eastAsia="Times New Roman" w:cstheme="minorHAnsi"/>
          <w:lang w:bidi="ar-SA"/>
        </w:rPr>
        <w:t>: 80</w:t>
      </w:r>
    </w:p>
    <w:p w14:paraId="0B2DD919" w14:textId="46B42C9B" w:rsidR="00906960" w:rsidRDefault="00906960">
      <w:pPr>
        <w:spacing w:after="160" w:line="259" w:lineRule="auto"/>
        <w:rPr>
          <w:rFonts w:eastAsia="Times New Roman" w:cstheme="minorHAnsi"/>
          <w:lang w:bidi="ar-SA"/>
        </w:rPr>
      </w:pPr>
      <w:r>
        <w:rPr>
          <w:rFonts w:eastAsia="Times New Roman" w:cstheme="minorHAnsi"/>
          <w:lang w:bidi="ar-SA"/>
        </w:rPr>
        <w:br w:type="page"/>
      </w:r>
    </w:p>
    <w:p w14:paraId="0920018A" w14:textId="412B6FD8" w:rsidR="00906960" w:rsidRPr="00906960" w:rsidRDefault="00906960" w:rsidP="00602046">
      <w:pPr>
        <w:spacing w:line="378" w:lineRule="atLeast"/>
        <w:textAlignment w:val="top"/>
        <w:rPr>
          <w:rFonts w:eastAsia="Times New Roman" w:cstheme="minorHAnsi"/>
          <w:b/>
          <w:bCs/>
          <w:lang w:bidi="ar-SA"/>
        </w:rPr>
      </w:pPr>
      <w:r w:rsidRPr="00906960">
        <w:rPr>
          <w:rFonts w:eastAsia="Times New Roman" w:cstheme="minorHAnsi"/>
          <w:b/>
          <w:bCs/>
          <w:lang w:bidi="ar-SA"/>
        </w:rPr>
        <w:lastRenderedPageBreak/>
        <w:t>Bibliography</w:t>
      </w:r>
    </w:p>
    <w:p w14:paraId="0F005B9E" w14:textId="77777777" w:rsidR="00906960" w:rsidRPr="00936452" w:rsidRDefault="00906960" w:rsidP="00906960">
      <w:pPr>
        <w:bidi/>
        <w:spacing w:line="378" w:lineRule="atLeast"/>
        <w:textAlignment w:val="top"/>
        <w:rPr>
          <w:rFonts w:ascii="Arial" w:eastAsia="Times New Roman" w:hAnsi="Arial" w:cs="David"/>
          <w:bdr w:val="none" w:sz="0" w:space="0" w:color="auto" w:frame="1"/>
        </w:rPr>
      </w:pPr>
    </w:p>
    <w:p w14:paraId="1BC76756" w14:textId="77777777" w:rsidR="00906960" w:rsidRPr="00936452" w:rsidRDefault="00906960" w:rsidP="00906960">
      <w:pPr>
        <w:bidi/>
        <w:spacing w:before="120" w:line="360" w:lineRule="auto"/>
        <w:ind w:left="916" w:hangingChars="327" w:hanging="916"/>
        <w:jc w:val="both"/>
        <w:rPr>
          <w:rFonts w:ascii="Traditional Arabic" w:eastAsia="Times New Roman" w:hAnsi="Traditional Arabic" w:cs="Traditional Arabic"/>
          <w:sz w:val="28"/>
          <w:szCs w:val="28"/>
          <w:rtl/>
          <w:lang w:bidi="ar-AE"/>
        </w:rPr>
      </w:pPr>
      <w:r w:rsidRPr="00936452">
        <w:rPr>
          <w:rFonts w:ascii="Traditional Arabic" w:eastAsia="Times New Roman" w:hAnsi="Traditional Arabic" w:cs="Traditional Arabic"/>
          <w:sz w:val="28"/>
          <w:szCs w:val="28"/>
          <w:rtl/>
          <w:lang w:bidi="ar-AE"/>
        </w:rPr>
        <w:t xml:space="preserve">رنزولي و تورانس. (2015). </w:t>
      </w:r>
      <w:r w:rsidRPr="00936452">
        <w:rPr>
          <w:rFonts w:ascii="Traditional Arabic" w:eastAsia="Times New Roman" w:hAnsi="Traditional Arabic" w:cs="Traditional Arabic"/>
          <w:i/>
          <w:iCs/>
          <w:sz w:val="28"/>
          <w:szCs w:val="28"/>
          <w:rtl/>
          <w:lang w:bidi="ar-AE"/>
        </w:rPr>
        <w:t>دراسة لتقنين مقاييس الإبداع</w:t>
      </w:r>
      <w:r w:rsidRPr="00936452">
        <w:rPr>
          <w:rFonts w:ascii="Traditional Arabic" w:eastAsia="Times New Roman" w:hAnsi="Traditional Arabic" w:cs="Traditional Arabic"/>
          <w:sz w:val="28"/>
          <w:szCs w:val="28"/>
          <w:rtl/>
          <w:lang w:bidi="ar-AE"/>
        </w:rPr>
        <w:t>. إدارة البحوث والتَّطوير. قطر.</w:t>
      </w:r>
    </w:p>
    <w:p w14:paraId="4BD404CA" w14:textId="77777777" w:rsidR="00906960" w:rsidRPr="00936452" w:rsidRDefault="00906960" w:rsidP="00906960">
      <w:pPr>
        <w:bidi/>
        <w:spacing w:line="378" w:lineRule="atLeast"/>
        <w:textAlignment w:val="top"/>
        <w:rPr>
          <w:rFonts w:ascii="Arial" w:eastAsia="Times New Roman" w:hAnsi="Arial" w:cs="David"/>
          <w:bdr w:val="none" w:sz="0" w:space="0" w:color="auto" w:frame="1"/>
          <w:rtl/>
          <w:lang w:bidi="ar-AE"/>
        </w:rPr>
      </w:pPr>
    </w:p>
    <w:p w14:paraId="1FC89C37" w14:textId="77777777" w:rsidR="00906960" w:rsidRPr="00936452" w:rsidRDefault="00906960" w:rsidP="00906960">
      <w:pPr>
        <w:bidi/>
        <w:spacing w:before="120" w:line="360" w:lineRule="auto"/>
        <w:ind w:left="720" w:hanging="720"/>
        <w:jc w:val="both"/>
        <w:rPr>
          <w:rFonts w:ascii="Traditional Arabic" w:eastAsia="Calibri" w:hAnsi="Traditional Arabic" w:cs="Traditional Arabic"/>
          <w:sz w:val="28"/>
          <w:szCs w:val="28"/>
          <w:rtl/>
          <w:lang w:bidi="ar-AE"/>
        </w:rPr>
      </w:pPr>
      <w:r w:rsidRPr="00936452">
        <w:rPr>
          <w:rFonts w:ascii="Traditional Arabic" w:eastAsia="Calibri" w:hAnsi="Traditional Arabic" w:cs="Traditional Arabic"/>
          <w:sz w:val="28"/>
          <w:szCs w:val="28"/>
          <w:rtl/>
          <w:lang w:bidi="ar-SA"/>
        </w:rPr>
        <w:t xml:space="preserve">لوبارت، ت. (2014). </w:t>
      </w:r>
      <w:r w:rsidRPr="00936452">
        <w:rPr>
          <w:rFonts w:ascii="Traditional Arabic" w:eastAsia="Calibri" w:hAnsi="Traditional Arabic" w:cs="Traditional Arabic"/>
          <w:i/>
          <w:iCs/>
          <w:sz w:val="28"/>
          <w:szCs w:val="28"/>
          <w:rtl/>
          <w:lang w:bidi="ar-SA"/>
        </w:rPr>
        <w:t>سيكولوجية الإبداع</w:t>
      </w:r>
      <w:r w:rsidRPr="00936452">
        <w:rPr>
          <w:rFonts w:ascii="Traditional Arabic" w:eastAsia="Calibri" w:hAnsi="Traditional Arabic" w:cs="Traditional Arabic"/>
          <w:sz w:val="28"/>
          <w:szCs w:val="28"/>
          <w:rtl/>
          <w:lang w:bidi="ar-SA"/>
        </w:rPr>
        <w:t>. (ج. الشَّلبي، م. قصري، مترجم). ط. 1. عمان: مركز اليوبيل للتميز التَّربوي.</w:t>
      </w:r>
    </w:p>
    <w:p w14:paraId="6E1DB3DB" w14:textId="77777777" w:rsidR="00906960" w:rsidRPr="00936452" w:rsidRDefault="00906960" w:rsidP="00906960">
      <w:pPr>
        <w:bidi/>
        <w:spacing w:before="120" w:line="360" w:lineRule="auto"/>
        <w:ind w:left="720" w:hanging="720"/>
        <w:jc w:val="both"/>
        <w:rPr>
          <w:rFonts w:ascii="Traditional Arabic" w:eastAsia="Calibri" w:hAnsi="Traditional Arabic" w:cs="Traditional Arabic"/>
          <w:sz w:val="28"/>
          <w:szCs w:val="28"/>
          <w:lang w:bidi="ar-SA"/>
        </w:rPr>
      </w:pPr>
      <w:r w:rsidRPr="00936452">
        <w:rPr>
          <w:rFonts w:ascii="Traditional Arabic" w:eastAsia="Calibri" w:hAnsi="Traditional Arabic" w:cs="Traditional Arabic"/>
          <w:sz w:val="28"/>
          <w:szCs w:val="28"/>
          <w:rtl/>
          <w:lang w:bidi="ar-SA"/>
        </w:rPr>
        <w:t xml:space="preserve">لوبارت، ت.؛ بيزنسن، م.؛ باربو، ب. (2012). تقويم القدرات الإبداعية الكامنة- </w:t>
      </w:r>
      <w:proofErr w:type="spellStart"/>
      <w:r w:rsidRPr="00936452">
        <w:rPr>
          <w:rFonts w:ascii="Traditional Arabic" w:eastAsia="Calibri" w:hAnsi="Traditional Arabic" w:cs="Traditional Arabic"/>
          <w:sz w:val="28"/>
          <w:szCs w:val="28"/>
        </w:rPr>
        <w:t>EPoC</w:t>
      </w:r>
      <w:proofErr w:type="spellEnd"/>
      <w:r w:rsidRPr="00936452">
        <w:rPr>
          <w:rFonts w:ascii="Traditional Arabic" w:eastAsia="Calibri" w:hAnsi="Traditional Arabic" w:cs="Traditional Arabic"/>
          <w:sz w:val="28"/>
          <w:szCs w:val="28"/>
          <w:rtl/>
          <w:lang w:bidi="ar-SA"/>
        </w:rPr>
        <w:t xml:space="preserve"> (ت. ص. يامين، تعريب). </w:t>
      </w:r>
    </w:p>
    <w:p w14:paraId="0489DC83" w14:textId="77777777" w:rsidR="00906960" w:rsidRPr="00936452" w:rsidRDefault="00906960" w:rsidP="00906960">
      <w:pPr>
        <w:spacing w:before="120" w:line="360" w:lineRule="auto"/>
        <w:ind w:left="720" w:hanging="720"/>
        <w:jc w:val="right"/>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 xml:space="preserve">Baum, S., Owen, S., &amp; </w:t>
      </w:r>
      <w:proofErr w:type="spellStart"/>
      <w:r w:rsidRPr="00936452">
        <w:rPr>
          <w:rFonts w:ascii="Times New Roman" w:eastAsia="Calibri" w:hAnsi="Times New Roman" w:cs="Times New Roman"/>
          <w:shd w:val="clear" w:color="auto" w:fill="FFFFFF"/>
          <w:lang w:bidi="ar-SA"/>
        </w:rPr>
        <w:t>Schader</w:t>
      </w:r>
      <w:proofErr w:type="spellEnd"/>
      <w:r w:rsidRPr="00936452">
        <w:rPr>
          <w:rFonts w:ascii="Times New Roman" w:eastAsia="Calibri" w:hAnsi="Times New Roman" w:cs="Times New Roman"/>
          <w:shd w:val="clear" w:color="auto" w:fill="FFFFFF"/>
          <w:lang w:bidi="ar-SA"/>
        </w:rPr>
        <w:t>, R. (2017). </w:t>
      </w:r>
      <w:r w:rsidRPr="00936452">
        <w:rPr>
          <w:rFonts w:ascii="Times New Roman" w:eastAsia="Calibri" w:hAnsi="Times New Roman" w:cs="Times New Roman"/>
          <w:i/>
          <w:iCs/>
          <w:shd w:val="clear" w:color="auto" w:fill="FFFFFF"/>
          <w:lang w:bidi="ar-SA"/>
        </w:rPr>
        <w:t>To Be Gifted and Learning Disabled: Strength-Based Strategies for Helping Twice-Exceptional Students With LD, ADHD</w:t>
      </w:r>
      <w:r w:rsidRPr="00936452">
        <w:rPr>
          <w:rFonts w:ascii="Times New Roman" w:eastAsia="Calibri" w:hAnsi="Times New Roman" w:cs="Times New Roman"/>
          <w:shd w:val="clear" w:color="auto" w:fill="FFFFFF"/>
          <w:lang w:bidi="ar-SA"/>
        </w:rPr>
        <w:t>. Sourcebooks, Inc.</w:t>
      </w:r>
    </w:p>
    <w:p w14:paraId="37DD3C1F" w14:textId="77777777" w:rsidR="00906960" w:rsidRPr="00936452" w:rsidRDefault="00906960" w:rsidP="00906960">
      <w:pPr>
        <w:spacing w:before="120" w:line="360" w:lineRule="auto"/>
        <w:ind w:left="720" w:hanging="720"/>
        <w:rPr>
          <w:rFonts w:ascii="Times New Roman" w:eastAsia="Calibri" w:hAnsi="Times New Roman" w:cs="Times New Roman"/>
          <w:lang w:bidi="ar-SA"/>
        </w:rPr>
      </w:pPr>
      <w:r w:rsidRPr="00936452">
        <w:rPr>
          <w:rFonts w:ascii="Times New Roman" w:eastAsia="Calibri" w:hAnsi="Times New Roman" w:cs="Times New Roman"/>
          <w:shd w:val="clear" w:color="auto" w:fill="FFFFFF"/>
          <w:lang w:bidi="ar-SA"/>
        </w:rPr>
        <w:t>Beck, I. L., &amp; McKeown, M. G. (2017). How teachers can support productive classroom talk: Move the thinking to the students. In </w:t>
      </w:r>
      <w:r w:rsidRPr="00936452">
        <w:rPr>
          <w:rFonts w:ascii="Times New Roman" w:eastAsia="Calibri" w:hAnsi="Times New Roman" w:cs="Times New Roman"/>
          <w:i/>
          <w:iCs/>
          <w:shd w:val="clear" w:color="auto" w:fill="FFFFFF"/>
          <w:lang w:bidi="ar-SA"/>
        </w:rPr>
        <w:t>Talking texts</w:t>
      </w:r>
      <w:r w:rsidRPr="00936452">
        <w:rPr>
          <w:rFonts w:ascii="Times New Roman" w:eastAsia="Calibri" w:hAnsi="Times New Roman" w:cs="Times New Roman"/>
          <w:shd w:val="clear" w:color="auto" w:fill="FFFFFF"/>
          <w:lang w:bidi="ar-SA"/>
        </w:rPr>
        <w:t> (pp. 207-220). Routledge.</w:t>
      </w:r>
      <w:r w:rsidRPr="00936452">
        <w:rPr>
          <w:rFonts w:ascii="Arial" w:eastAsia="Calibri" w:hAnsi="Arial" w:cs="Arial"/>
          <w:color w:val="222222"/>
          <w:sz w:val="20"/>
          <w:szCs w:val="20"/>
          <w:shd w:val="clear" w:color="auto" w:fill="FFFFFF"/>
          <w:rtl/>
          <w:lang w:bidi="ar-SA"/>
        </w:rPr>
        <w:t>‏</w:t>
      </w:r>
    </w:p>
    <w:p w14:paraId="3D584362"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rtl/>
          <w:lang w:bidi="ar-SA"/>
        </w:rPr>
      </w:pPr>
      <w:r w:rsidRPr="00936452">
        <w:rPr>
          <w:rFonts w:ascii="Times New Roman" w:eastAsia="Calibri" w:hAnsi="Times New Roman" w:cs="Times New Roman"/>
          <w:shd w:val="clear" w:color="auto" w:fill="FFFFFF"/>
          <w:lang w:bidi="ar-SA"/>
        </w:rPr>
        <w:t>Bui, S.A. (2011). Is Gifted Education a Bright Idea? Assessing the Impact of Gifted and Talented Programs on Students.</w:t>
      </w:r>
    </w:p>
    <w:p w14:paraId="7E1DE36F"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Callahan, C. M. (2017). Evaluating, Reflecting, Affirming and Re-Directing: An Introduction to the Evaluation of Gifted Programs. In </w:t>
      </w:r>
      <w:r w:rsidRPr="00936452">
        <w:rPr>
          <w:rFonts w:ascii="Times New Roman" w:eastAsia="Calibri" w:hAnsi="Times New Roman" w:cs="Times New Roman"/>
          <w:i/>
          <w:iCs/>
          <w:shd w:val="clear" w:color="auto" w:fill="FFFFFF"/>
          <w:lang w:bidi="ar-SA"/>
        </w:rPr>
        <w:t>Fundamentals of Gifted Education</w:t>
      </w:r>
      <w:r w:rsidRPr="00936452">
        <w:rPr>
          <w:rFonts w:ascii="Times New Roman" w:eastAsia="Calibri" w:hAnsi="Times New Roman" w:cs="Times New Roman"/>
          <w:shd w:val="clear" w:color="auto" w:fill="FFFFFF"/>
          <w:lang w:bidi="ar-SA"/>
        </w:rPr>
        <w:t> (pp. 479-481). Routledge.</w:t>
      </w:r>
    </w:p>
    <w:p w14:paraId="5BAB1B8C"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Darbellay</w:t>
      </w:r>
      <w:proofErr w:type="spellEnd"/>
      <w:r w:rsidRPr="00936452">
        <w:rPr>
          <w:rFonts w:ascii="Times New Roman" w:eastAsia="Calibri" w:hAnsi="Times New Roman" w:cs="Times New Roman"/>
          <w:shd w:val="clear" w:color="auto" w:fill="FFFFFF"/>
          <w:lang w:bidi="ar-SA"/>
        </w:rPr>
        <w:t xml:space="preserve">, F., Moody, Z., &amp; </w:t>
      </w:r>
      <w:proofErr w:type="spellStart"/>
      <w:r w:rsidRPr="00936452">
        <w:rPr>
          <w:rFonts w:ascii="Times New Roman" w:eastAsia="Calibri" w:hAnsi="Times New Roman" w:cs="Times New Roman"/>
          <w:shd w:val="clear" w:color="auto" w:fill="FFFFFF"/>
          <w:lang w:bidi="ar-SA"/>
        </w:rPr>
        <w:t>Lubart</w:t>
      </w:r>
      <w:proofErr w:type="spellEnd"/>
      <w:r w:rsidRPr="00936452">
        <w:rPr>
          <w:rFonts w:ascii="Times New Roman" w:eastAsia="Calibri" w:hAnsi="Times New Roman" w:cs="Times New Roman"/>
          <w:shd w:val="clear" w:color="auto" w:fill="FFFFFF"/>
          <w:lang w:bidi="ar-SA"/>
        </w:rPr>
        <w:t>, T. (Eds.). (2017). </w:t>
      </w:r>
      <w:r w:rsidRPr="00936452">
        <w:rPr>
          <w:rFonts w:ascii="Times New Roman" w:eastAsia="Calibri" w:hAnsi="Times New Roman" w:cs="Times New Roman"/>
          <w:i/>
          <w:iCs/>
          <w:shd w:val="clear" w:color="auto" w:fill="FFFFFF"/>
          <w:lang w:bidi="ar-SA"/>
        </w:rPr>
        <w:t>Creativity, Design Thinking and Interdisciplinarity</w:t>
      </w:r>
      <w:r w:rsidRPr="00936452">
        <w:rPr>
          <w:rFonts w:ascii="Times New Roman" w:eastAsia="Calibri" w:hAnsi="Times New Roman" w:cs="Times New Roman"/>
          <w:shd w:val="clear" w:color="auto" w:fill="FFFFFF"/>
          <w:lang w:bidi="ar-SA"/>
        </w:rPr>
        <w:t>. Springer Singapore.</w:t>
      </w:r>
      <w:r w:rsidRPr="00936452">
        <w:rPr>
          <w:rFonts w:ascii="Arial" w:eastAsia="Calibri" w:hAnsi="Arial" w:cs="Arial"/>
          <w:color w:val="222222"/>
          <w:sz w:val="20"/>
          <w:szCs w:val="20"/>
          <w:shd w:val="clear" w:color="auto" w:fill="FFFFFF"/>
          <w:rtl/>
          <w:lang w:bidi="ar-SA"/>
        </w:rPr>
        <w:t>‏</w:t>
      </w:r>
    </w:p>
    <w:p w14:paraId="4E4CBE5F"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rtl/>
          <w:lang w:bidi="ar-SA"/>
        </w:rPr>
      </w:pPr>
      <w:r w:rsidRPr="00936452">
        <w:rPr>
          <w:rFonts w:ascii="Times New Roman" w:eastAsia="Calibri" w:hAnsi="Times New Roman" w:cs="Times New Roman"/>
          <w:shd w:val="clear" w:color="auto" w:fill="FFFFFF"/>
          <w:lang w:bidi="ar-SA"/>
        </w:rPr>
        <w:t>Douglas, P. N. (2018). Emotions: Can’t think with them, can’t think without them. In </w:t>
      </w:r>
      <w:r w:rsidRPr="00936452">
        <w:rPr>
          <w:rFonts w:ascii="Times New Roman" w:eastAsia="Calibri" w:hAnsi="Times New Roman" w:cs="Times New Roman"/>
          <w:i/>
          <w:iCs/>
          <w:shd w:val="clear" w:color="auto" w:fill="FFFFFF"/>
          <w:lang w:bidi="ar-SA"/>
        </w:rPr>
        <w:t>Theory of Teaching Thinking</w:t>
      </w:r>
      <w:r w:rsidRPr="00936452">
        <w:rPr>
          <w:rFonts w:ascii="Times New Roman" w:eastAsia="Calibri" w:hAnsi="Times New Roman" w:cs="Times New Roman"/>
          <w:shd w:val="clear" w:color="auto" w:fill="FFFFFF"/>
          <w:lang w:bidi="ar-SA"/>
        </w:rPr>
        <w:t> (pp. 26-40). Routledge.</w:t>
      </w:r>
      <w:r w:rsidRPr="00936452">
        <w:rPr>
          <w:rFonts w:ascii="Arial" w:eastAsia="Calibri" w:hAnsi="Arial" w:cs="Arial"/>
          <w:color w:val="222222"/>
          <w:sz w:val="20"/>
          <w:szCs w:val="20"/>
          <w:shd w:val="clear" w:color="auto" w:fill="FFFFFF"/>
          <w:rtl/>
          <w:lang w:bidi="ar-SA"/>
        </w:rPr>
        <w:t>‏</w:t>
      </w:r>
    </w:p>
    <w:p w14:paraId="71302DA8"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Times New Roman" w:eastAsia="Calibri" w:hAnsi="Times New Roman" w:cs="Times New Roman"/>
          <w:shd w:val="clear" w:color="auto" w:fill="FFFFFF"/>
          <w:lang w:bidi="ar-SA"/>
        </w:rPr>
        <w:t xml:space="preserve"> Hay, P., &amp; Jung, J. Y. (2018). Identification of gifted and twice-exceptional students. In </w:t>
      </w:r>
      <w:r w:rsidRPr="00936452">
        <w:rPr>
          <w:rFonts w:ascii="Times New Roman" w:eastAsia="Calibri" w:hAnsi="Times New Roman" w:cs="Times New Roman"/>
          <w:i/>
          <w:iCs/>
          <w:shd w:val="clear" w:color="auto" w:fill="FFFFFF"/>
          <w:lang w:bidi="ar-SA"/>
        </w:rPr>
        <w:t>Exploring Gifted Education</w:t>
      </w:r>
      <w:r w:rsidRPr="00936452">
        <w:rPr>
          <w:rFonts w:ascii="Times New Roman" w:eastAsia="Calibri" w:hAnsi="Times New Roman" w:cs="Times New Roman"/>
          <w:shd w:val="clear" w:color="auto" w:fill="FFFFFF"/>
          <w:lang w:bidi="ar-SA"/>
        </w:rPr>
        <w:t> (pp. 22-41). Routledge.</w:t>
      </w:r>
    </w:p>
    <w:p w14:paraId="60547C7E"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Kashani</w:t>
      </w:r>
      <w:proofErr w:type="spellEnd"/>
      <w:r w:rsidRPr="00936452">
        <w:rPr>
          <w:rFonts w:ascii="Times New Roman" w:eastAsia="Calibri" w:hAnsi="Times New Roman" w:cs="Times New Roman"/>
          <w:shd w:val="clear" w:color="auto" w:fill="FFFFFF"/>
          <w:lang w:bidi="ar-SA"/>
        </w:rPr>
        <w:t xml:space="preserve">-Vahid, L., </w:t>
      </w:r>
      <w:proofErr w:type="spellStart"/>
      <w:r w:rsidRPr="00936452">
        <w:rPr>
          <w:rFonts w:ascii="Times New Roman" w:eastAsia="Calibri" w:hAnsi="Times New Roman" w:cs="Times New Roman"/>
          <w:shd w:val="clear" w:color="auto" w:fill="FFFFFF"/>
          <w:lang w:bidi="ar-SA"/>
        </w:rPr>
        <w:t>Afrooz</w:t>
      </w:r>
      <w:proofErr w:type="spellEnd"/>
      <w:r w:rsidRPr="00936452">
        <w:rPr>
          <w:rFonts w:ascii="Times New Roman" w:eastAsia="Calibri" w:hAnsi="Times New Roman" w:cs="Times New Roman"/>
          <w:shd w:val="clear" w:color="auto" w:fill="FFFFFF"/>
          <w:lang w:bidi="ar-SA"/>
        </w:rPr>
        <w:t xml:space="preserve">, G., </w:t>
      </w:r>
      <w:proofErr w:type="spellStart"/>
      <w:r w:rsidRPr="00936452">
        <w:rPr>
          <w:rFonts w:ascii="Times New Roman" w:eastAsia="Calibri" w:hAnsi="Times New Roman" w:cs="Times New Roman"/>
          <w:shd w:val="clear" w:color="auto" w:fill="FFFFFF"/>
          <w:lang w:bidi="ar-SA"/>
        </w:rPr>
        <w:t>Shokoohi-Yekta</w:t>
      </w:r>
      <w:proofErr w:type="spellEnd"/>
      <w:r w:rsidRPr="00936452">
        <w:rPr>
          <w:rFonts w:ascii="Times New Roman" w:eastAsia="Calibri" w:hAnsi="Times New Roman" w:cs="Times New Roman"/>
          <w:shd w:val="clear" w:color="auto" w:fill="FFFFFF"/>
          <w:lang w:bidi="ar-SA"/>
        </w:rPr>
        <w:t xml:space="preserve">, M., Kharrazi, K., &amp; </w:t>
      </w:r>
      <w:proofErr w:type="spellStart"/>
      <w:r w:rsidRPr="00936452">
        <w:rPr>
          <w:rFonts w:ascii="Times New Roman" w:eastAsia="Calibri" w:hAnsi="Times New Roman" w:cs="Times New Roman"/>
          <w:shd w:val="clear" w:color="auto" w:fill="FFFFFF"/>
          <w:lang w:bidi="ar-SA"/>
        </w:rPr>
        <w:t>Ghobari</w:t>
      </w:r>
      <w:proofErr w:type="spellEnd"/>
      <w:r w:rsidRPr="00936452">
        <w:rPr>
          <w:rFonts w:ascii="Times New Roman" w:eastAsia="Calibri" w:hAnsi="Times New Roman" w:cs="Times New Roman"/>
          <w:shd w:val="clear" w:color="auto" w:fill="FFFFFF"/>
          <w:lang w:bidi="ar-SA"/>
        </w:rPr>
        <w:t xml:space="preserve">, B. (2017). Can a creative interpersonal problem solving program improve creative thinking in gifted elementary </w:t>
      </w:r>
      <w:proofErr w:type="gramStart"/>
      <w:r w:rsidRPr="00936452">
        <w:rPr>
          <w:rFonts w:ascii="Times New Roman" w:eastAsia="Calibri" w:hAnsi="Times New Roman" w:cs="Times New Roman"/>
          <w:shd w:val="clear" w:color="auto" w:fill="FFFFFF"/>
          <w:lang w:bidi="ar-SA"/>
        </w:rPr>
        <w:t>students?.</w:t>
      </w:r>
      <w:proofErr w:type="gramEnd"/>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Thinking Skills and Creativity</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24</w:t>
      </w:r>
      <w:r w:rsidRPr="00936452">
        <w:rPr>
          <w:rFonts w:ascii="Times New Roman" w:eastAsia="Calibri" w:hAnsi="Times New Roman" w:cs="Times New Roman"/>
          <w:shd w:val="clear" w:color="auto" w:fill="FFFFFF"/>
          <w:lang w:bidi="ar-SA"/>
        </w:rPr>
        <w:t>, 175-185.</w:t>
      </w:r>
    </w:p>
    <w:p w14:paraId="2438CE5C"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Kerslake</w:t>
      </w:r>
      <w:proofErr w:type="spellEnd"/>
      <w:r w:rsidRPr="00936452">
        <w:rPr>
          <w:rFonts w:ascii="Times New Roman" w:eastAsia="Calibri" w:hAnsi="Times New Roman" w:cs="Times New Roman"/>
          <w:shd w:val="clear" w:color="auto" w:fill="FFFFFF"/>
          <w:lang w:bidi="ar-SA"/>
        </w:rPr>
        <w:t xml:space="preserve">, L., &amp; </w:t>
      </w:r>
      <w:proofErr w:type="spellStart"/>
      <w:r w:rsidRPr="00936452">
        <w:rPr>
          <w:rFonts w:ascii="Times New Roman" w:eastAsia="Calibri" w:hAnsi="Times New Roman" w:cs="Times New Roman"/>
          <w:shd w:val="clear" w:color="auto" w:fill="FFFFFF"/>
          <w:lang w:bidi="ar-SA"/>
        </w:rPr>
        <w:t>Wegerif</w:t>
      </w:r>
      <w:proofErr w:type="spellEnd"/>
      <w:r w:rsidRPr="00936452">
        <w:rPr>
          <w:rFonts w:ascii="Times New Roman" w:eastAsia="Calibri" w:hAnsi="Times New Roman" w:cs="Times New Roman"/>
          <w:shd w:val="clear" w:color="auto" w:fill="FFFFFF"/>
          <w:lang w:bidi="ar-SA"/>
        </w:rPr>
        <w:t>, R. (Eds.). (2018). </w:t>
      </w:r>
      <w:r w:rsidRPr="00936452">
        <w:rPr>
          <w:rFonts w:ascii="Times New Roman" w:eastAsia="Calibri" w:hAnsi="Times New Roman" w:cs="Times New Roman"/>
          <w:i/>
          <w:iCs/>
          <w:shd w:val="clear" w:color="auto" w:fill="FFFFFF"/>
          <w:lang w:bidi="ar-SA"/>
        </w:rPr>
        <w:t>Theory of Teaching Thinking: International Perspectives</w:t>
      </w:r>
      <w:r w:rsidRPr="00936452">
        <w:rPr>
          <w:rFonts w:ascii="Times New Roman" w:eastAsia="Calibri" w:hAnsi="Times New Roman" w:cs="Times New Roman"/>
          <w:shd w:val="clear" w:color="auto" w:fill="FFFFFF"/>
          <w:lang w:bidi="ar-SA"/>
        </w:rPr>
        <w:t>. Routledge.</w:t>
      </w:r>
      <w:r w:rsidRPr="00936452">
        <w:rPr>
          <w:rFonts w:ascii="Times New Roman" w:eastAsia="Calibri" w:hAnsi="Times New Roman" w:cs="Times New Roman"/>
          <w:color w:val="222222"/>
          <w:shd w:val="clear" w:color="auto" w:fill="FFFFFF"/>
          <w:rtl/>
          <w:lang w:bidi="ar-SA"/>
        </w:rPr>
        <w:t>‏</w:t>
      </w:r>
    </w:p>
    <w:p w14:paraId="32515812"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lastRenderedPageBreak/>
        <w:t>Lumbelli</w:t>
      </w:r>
      <w:proofErr w:type="spellEnd"/>
      <w:r w:rsidRPr="00936452">
        <w:rPr>
          <w:rFonts w:ascii="Times New Roman" w:eastAsia="Calibri" w:hAnsi="Times New Roman" w:cs="Times New Roman"/>
          <w:shd w:val="clear" w:color="auto" w:fill="FFFFFF"/>
          <w:lang w:bidi="ar-SA"/>
        </w:rPr>
        <w:t>, L. (2018). Productive Thinking in Place of Problem-Solving? Suggestions for Associating Productive Thinking with Text Comprehension Fostering. </w:t>
      </w:r>
      <w:r w:rsidRPr="00936452">
        <w:rPr>
          <w:rFonts w:ascii="Times New Roman" w:eastAsia="Calibri" w:hAnsi="Times New Roman" w:cs="Times New Roman"/>
          <w:i/>
          <w:iCs/>
          <w:shd w:val="clear" w:color="auto" w:fill="FFFFFF"/>
          <w:lang w:bidi="ar-SA"/>
        </w:rPr>
        <w:t>Gestalt Theory</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40</w:t>
      </w:r>
      <w:r w:rsidRPr="00936452">
        <w:rPr>
          <w:rFonts w:ascii="Times New Roman" w:eastAsia="Calibri" w:hAnsi="Times New Roman" w:cs="Times New Roman"/>
          <w:shd w:val="clear" w:color="auto" w:fill="FFFFFF"/>
          <w:lang w:bidi="ar-SA"/>
        </w:rPr>
        <w:t>(2), 131-148.</w:t>
      </w:r>
    </w:p>
    <w:p w14:paraId="75AC6A4D"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Martins, V. F., Sampaio, P. N. M., Cordeiro, A. J. A., &amp; Viana, B. F. (2018). Implementing a Data Network Infrastructure Course using a Problem-based Learning Methodology. </w:t>
      </w:r>
      <w:r w:rsidRPr="00936452">
        <w:rPr>
          <w:rFonts w:ascii="Times New Roman" w:eastAsia="Calibri" w:hAnsi="Times New Roman" w:cs="Times New Roman"/>
          <w:i/>
          <w:iCs/>
          <w:shd w:val="clear" w:color="auto" w:fill="FFFFFF"/>
          <w:lang w:bidi="ar-SA"/>
        </w:rPr>
        <w:t>Journal of Information Systems Engineering &amp; Management</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w:t>
      </w:r>
      <w:r w:rsidRPr="00936452">
        <w:rPr>
          <w:rFonts w:ascii="Times New Roman" w:eastAsia="Calibri" w:hAnsi="Times New Roman" w:cs="Times New Roman"/>
          <w:shd w:val="clear" w:color="auto" w:fill="FFFFFF"/>
          <w:lang w:bidi="ar-SA"/>
        </w:rPr>
        <w:t>(2), 10.</w:t>
      </w:r>
    </w:p>
    <w:p w14:paraId="7276FBEA"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 xml:space="preserve">Mullet, D. R., &amp; </w:t>
      </w:r>
      <w:proofErr w:type="spellStart"/>
      <w:r w:rsidRPr="00936452">
        <w:rPr>
          <w:rFonts w:ascii="Times New Roman" w:eastAsia="Calibri" w:hAnsi="Times New Roman" w:cs="Times New Roman"/>
          <w:shd w:val="clear" w:color="auto" w:fill="FFFFFF"/>
          <w:lang w:bidi="ar-SA"/>
        </w:rPr>
        <w:t>Rinn</w:t>
      </w:r>
      <w:proofErr w:type="spellEnd"/>
      <w:r w:rsidRPr="00936452">
        <w:rPr>
          <w:rFonts w:ascii="Times New Roman" w:eastAsia="Calibri" w:hAnsi="Times New Roman" w:cs="Times New Roman"/>
          <w:shd w:val="clear" w:color="auto" w:fill="FFFFFF"/>
          <w:lang w:bidi="ar-SA"/>
        </w:rPr>
        <w:t>, A. N. (2015). Giftedness and ADHD: Identification, misdiagnosis, and dual diagnosis. </w:t>
      </w:r>
      <w:r w:rsidRPr="00936452">
        <w:rPr>
          <w:rFonts w:ascii="Times New Roman" w:eastAsia="Calibri" w:hAnsi="Times New Roman" w:cs="Times New Roman"/>
          <w:i/>
          <w:iCs/>
          <w:shd w:val="clear" w:color="auto" w:fill="FFFFFF"/>
          <w:lang w:bidi="ar-SA"/>
        </w:rPr>
        <w:t>Roeper Review</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37</w:t>
      </w:r>
      <w:r w:rsidRPr="00936452">
        <w:rPr>
          <w:rFonts w:ascii="Times New Roman" w:eastAsia="Calibri" w:hAnsi="Times New Roman" w:cs="Times New Roman"/>
          <w:shd w:val="clear" w:color="auto" w:fill="FFFFFF"/>
          <w:lang w:bidi="ar-SA"/>
        </w:rPr>
        <w:t>(4), 195-207.</w:t>
      </w:r>
      <w:r w:rsidRPr="00936452">
        <w:rPr>
          <w:rFonts w:ascii="Times New Roman" w:eastAsia="Calibri" w:hAnsi="Times New Roman" w:cs="Times New Roman"/>
          <w:shd w:val="clear" w:color="auto" w:fill="FFFFFF"/>
          <w:rtl/>
          <w:lang w:bidi="ar-SA"/>
        </w:rPr>
        <w:t>‏</w:t>
      </w:r>
    </w:p>
    <w:p w14:paraId="59AB283B"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Newton, L. (2017). </w:t>
      </w:r>
      <w:r w:rsidRPr="00936452">
        <w:rPr>
          <w:rFonts w:ascii="Times New Roman" w:eastAsia="Calibri" w:hAnsi="Times New Roman" w:cs="Times New Roman"/>
          <w:i/>
          <w:iCs/>
          <w:shd w:val="clear" w:color="auto" w:fill="FFFFFF"/>
          <w:lang w:bidi="ar-SA"/>
        </w:rPr>
        <w:t>Questioning a window on productive thinking</w:t>
      </w:r>
      <w:r w:rsidRPr="00936452">
        <w:rPr>
          <w:rFonts w:ascii="Times New Roman" w:eastAsia="Calibri" w:hAnsi="Times New Roman" w:cs="Times New Roman"/>
          <w:shd w:val="clear" w:color="auto" w:fill="FFFFFF"/>
          <w:lang w:bidi="ar-SA"/>
        </w:rPr>
        <w:t>. International Centre for Innovation in Education (ICIE).</w:t>
      </w:r>
    </w:p>
    <w:p w14:paraId="163352C0"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Newton, D. P. (2018). Emotions: can’t think with them, can’t think without them. In </w:t>
      </w:r>
      <w:r w:rsidRPr="00936452">
        <w:rPr>
          <w:rFonts w:ascii="Times New Roman" w:eastAsia="Calibri" w:hAnsi="Times New Roman" w:cs="Times New Roman"/>
          <w:i/>
          <w:iCs/>
          <w:shd w:val="clear" w:color="auto" w:fill="FFFFFF"/>
          <w:lang w:bidi="ar-SA"/>
        </w:rPr>
        <w:t>Theory of Teaching Thinking</w:t>
      </w:r>
      <w:r w:rsidRPr="00936452">
        <w:rPr>
          <w:rFonts w:ascii="Times New Roman" w:eastAsia="Calibri" w:hAnsi="Times New Roman" w:cs="Times New Roman"/>
          <w:shd w:val="clear" w:color="auto" w:fill="FFFFFF"/>
          <w:lang w:bidi="ar-SA"/>
        </w:rPr>
        <w:t> (pp. 38-52). Routledge.</w:t>
      </w:r>
    </w:p>
    <w:p w14:paraId="49FA5821"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Olenchak</w:t>
      </w:r>
      <w:proofErr w:type="spellEnd"/>
      <w:r w:rsidRPr="00936452">
        <w:rPr>
          <w:rFonts w:ascii="Times New Roman" w:eastAsia="Calibri" w:hAnsi="Times New Roman" w:cs="Times New Roman"/>
          <w:shd w:val="clear" w:color="auto" w:fill="FFFFFF"/>
          <w:lang w:bidi="ar-SA"/>
        </w:rPr>
        <w:t xml:space="preserve">, R., Jacobs, L. T., Hussain, M., Lee, K., &amp; </w:t>
      </w:r>
      <w:proofErr w:type="spellStart"/>
      <w:r w:rsidRPr="00936452">
        <w:rPr>
          <w:rFonts w:ascii="Times New Roman" w:eastAsia="Calibri" w:hAnsi="Times New Roman" w:cs="Times New Roman"/>
          <w:shd w:val="clear" w:color="auto" w:fill="FFFFFF"/>
          <w:lang w:bidi="ar-SA"/>
        </w:rPr>
        <w:t>Gaa</w:t>
      </w:r>
      <w:proofErr w:type="spellEnd"/>
      <w:r w:rsidRPr="00936452">
        <w:rPr>
          <w:rFonts w:ascii="Times New Roman" w:eastAsia="Calibri" w:hAnsi="Times New Roman" w:cs="Times New Roman"/>
          <w:shd w:val="clear" w:color="auto" w:fill="FFFFFF"/>
          <w:lang w:bidi="ar-SA"/>
        </w:rPr>
        <w:t>, J. (2016). Giftedness Plus Talent Plus Disabilities. In </w:t>
      </w:r>
      <w:r w:rsidRPr="00936452">
        <w:rPr>
          <w:rFonts w:ascii="Times New Roman" w:eastAsia="Calibri" w:hAnsi="Times New Roman" w:cs="Times New Roman"/>
          <w:i/>
          <w:iCs/>
          <w:shd w:val="clear" w:color="auto" w:fill="FFFFFF"/>
          <w:lang w:bidi="ar-SA"/>
        </w:rPr>
        <w:t>Giftedness and Talent in the 21st Century</w:t>
      </w:r>
      <w:r w:rsidRPr="00936452">
        <w:rPr>
          <w:rFonts w:ascii="Times New Roman" w:eastAsia="Calibri" w:hAnsi="Times New Roman" w:cs="Times New Roman"/>
          <w:shd w:val="clear" w:color="auto" w:fill="FFFFFF"/>
          <w:lang w:bidi="ar-SA"/>
        </w:rPr>
        <w:t xml:space="preserve"> (pp. 255-279). </w:t>
      </w:r>
      <w:proofErr w:type="spellStart"/>
      <w:r w:rsidRPr="00936452">
        <w:rPr>
          <w:rFonts w:ascii="Times New Roman" w:eastAsia="Calibri" w:hAnsi="Times New Roman" w:cs="Times New Roman"/>
          <w:shd w:val="clear" w:color="auto" w:fill="FFFFFF"/>
          <w:lang w:bidi="ar-SA"/>
        </w:rPr>
        <w:t>SensePublishers</w:t>
      </w:r>
      <w:proofErr w:type="spellEnd"/>
      <w:r w:rsidRPr="00936452">
        <w:rPr>
          <w:rFonts w:ascii="Times New Roman" w:eastAsia="Calibri" w:hAnsi="Times New Roman" w:cs="Times New Roman"/>
          <w:shd w:val="clear" w:color="auto" w:fill="FFFFFF"/>
          <w:lang w:bidi="ar-SA"/>
        </w:rPr>
        <w:t>, Rotterdam.</w:t>
      </w:r>
      <w:r w:rsidRPr="00936452">
        <w:rPr>
          <w:rFonts w:ascii="Arial" w:eastAsia="Calibri" w:hAnsi="Arial" w:cs="Arial"/>
          <w:color w:val="222222"/>
          <w:sz w:val="20"/>
          <w:szCs w:val="20"/>
          <w:shd w:val="clear" w:color="auto" w:fill="FFFFFF"/>
          <w:rtl/>
          <w:lang w:bidi="ar-SA"/>
        </w:rPr>
        <w:t>‏</w:t>
      </w:r>
    </w:p>
    <w:p w14:paraId="2413D5AA" w14:textId="77777777" w:rsidR="00906960" w:rsidRPr="00936452" w:rsidRDefault="00906960" w:rsidP="00906960">
      <w:pPr>
        <w:spacing w:before="120" w:line="360" w:lineRule="auto"/>
        <w:ind w:left="720" w:hanging="720"/>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Pardeck</w:t>
      </w:r>
      <w:proofErr w:type="spellEnd"/>
      <w:r w:rsidRPr="00936452">
        <w:rPr>
          <w:rFonts w:ascii="Times New Roman" w:eastAsia="Calibri" w:hAnsi="Times New Roman" w:cs="Times New Roman"/>
          <w:shd w:val="clear" w:color="auto" w:fill="FFFFFF"/>
          <w:lang w:bidi="ar-SA"/>
        </w:rPr>
        <w:t>, J. T., &amp; Murphy, J. W. (2018). JOSEPH S. RENZULLI A practical system for identifying gifted and talented students. In </w:t>
      </w:r>
      <w:r w:rsidRPr="00936452">
        <w:rPr>
          <w:rFonts w:ascii="Times New Roman" w:eastAsia="Calibri" w:hAnsi="Times New Roman" w:cs="Times New Roman"/>
          <w:i/>
          <w:iCs/>
          <w:shd w:val="clear" w:color="auto" w:fill="FFFFFF"/>
          <w:lang w:bidi="ar-SA"/>
        </w:rPr>
        <w:t>Young Gifted Children</w:t>
      </w:r>
      <w:r w:rsidRPr="00936452">
        <w:rPr>
          <w:rFonts w:ascii="Times New Roman" w:eastAsia="Calibri" w:hAnsi="Times New Roman" w:cs="Times New Roman"/>
          <w:shd w:val="clear" w:color="auto" w:fill="FFFFFF"/>
          <w:lang w:bidi="ar-SA"/>
        </w:rPr>
        <w:t> (pp. 17-26). Routledge.</w:t>
      </w:r>
    </w:p>
    <w:p w14:paraId="27F88EE9" w14:textId="77777777" w:rsidR="00906960" w:rsidRPr="00936452" w:rsidRDefault="00906960" w:rsidP="00906960">
      <w:pPr>
        <w:spacing w:before="120" w:line="360" w:lineRule="auto"/>
        <w:ind w:left="720" w:hanging="720"/>
        <w:rPr>
          <w:rFonts w:ascii="Times New Roman" w:eastAsia="Calibri" w:hAnsi="Times New Roman" w:cs="Times New Roman"/>
          <w:rtl/>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 xml:space="preserve">Parker, J. D., </w:t>
      </w:r>
      <w:proofErr w:type="spellStart"/>
      <w:r w:rsidRPr="00936452">
        <w:rPr>
          <w:rFonts w:ascii="Times New Roman" w:eastAsia="Calibri" w:hAnsi="Times New Roman" w:cs="Times New Roman"/>
          <w:shd w:val="clear" w:color="auto" w:fill="FFFFFF"/>
          <w:lang w:bidi="ar-SA"/>
        </w:rPr>
        <w:t>Saklofske</w:t>
      </w:r>
      <w:proofErr w:type="spellEnd"/>
      <w:r w:rsidRPr="00936452">
        <w:rPr>
          <w:rFonts w:ascii="Times New Roman" w:eastAsia="Calibri" w:hAnsi="Times New Roman" w:cs="Times New Roman"/>
          <w:shd w:val="clear" w:color="auto" w:fill="FFFFFF"/>
          <w:lang w:bidi="ar-SA"/>
        </w:rPr>
        <w:t>, D. H., &amp; Keefer, K. V. (2017). Giftedness and academic success in college and university: Why emotional intelligence matters. </w:t>
      </w:r>
      <w:r w:rsidRPr="00936452">
        <w:rPr>
          <w:rFonts w:ascii="Times New Roman" w:eastAsia="Calibri" w:hAnsi="Times New Roman" w:cs="Times New Roman"/>
          <w:i/>
          <w:iCs/>
          <w:shd w:val="clear" w:color="auto" w:fill="FFFFFF"/>
          <w:lang w:bidi="ar-SA"/>
        </w:rPr>
        <w:t>Gifted Education International</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33</w:t>
      </w:r>
      <w:r w:rsidRPr="00936452">
        <w:rPr>
          <w:rFonts w:ascii="Times New Roman" w:eastAsia="Calibri" w:hAnsi="Times New Roman" w:cs="Times New Roman"/>
          <w:shd w:val="clear" w:color="auto" w:fill="FFFFFF"/>
          <w:lang w:bidi="ar-SA"/>
        </w:rPr>
        <w:t>(2), 183-194.</w:t>
      </w:r>
      <w:r w:rsidRPr="00936452">
        <w:rPr>
          <w:rFonts w:ascii="Arial" w:eastAsia="Calibri" w:hAnsi="Arial" w:cs="Arial"/>
          <w:color w:val="222222"/>
          <w:sz w:val="20"/>
          <w:szCs w:val="20"/>
          <w:shd w:val="clear" w:color="auto" w:fill="FFFFFF"/>
          <w:rtl/>
          <w:lang w:bidi="ar-SA"/>
        </w:rPr>
        <w:t>‏</w:t>
      </w:r>
    </w:p>
    <w:p w14:paraId="058F444F" w14:textId="77777777" w:rsidR="00906960" w:rsidRPr="00936452" w:rsidRDefault="00906960" w:rsidP="00906960">
      <w:pPr>
        <w:spacing w:line="360" w:lineRule="auto"/>
        <w:ind w:left="720" w:hanging="720"/>
        <w:textAlignment w:val="top"/>
        <w:rPr>
          <w:rFonts w:ascii="Times New Roman" w:eastAsia="Calibri" w:hAnsi="Times New Roman" w:cs="Times New Roman"/>
          <w:lang w:bidi="ar-SA"/>
        </w:rPr>
      </w:pPr>
      <w:r w:rsidRPr="00936452">
        <w:rPr>
          <w:rFonts w:ascii="Times New Roman" w:eastAsia="Calibri" w:hAnsi="Times New Roman" w:cs="Times New Roman"/>
          <w:shd w:val="clear" w:color="auto" w:fill="FFFFFF"/>
          <w:lang w:bidi="ar-SA"/>
        </w:rPr>
        <w:t xml:space="preserve">Pfeiffer, Steven I. (Ed); </w:t>
      </w:r>
      <w:proofErr w:type="spellStart"/>
      <w:r w:rsidRPr="00936452">
        <w:rPr>
          <w:rFonts w:ascii="Times New Roman" w:eastAsia="Calibri" w:hAnsi="Times New Roman" w:cs="Times New Roman"/>
          <w:shd w:val="clear" w:color="auto" w:fill="FFFFFF"/>
          <w:lang w:bidi="ar-SA"/>
        </w:rPr>
        <w:t>Shaunessy-Dedrick</w:t>
      </w:r>
      <w:proofErr w:type="spellEnd"/>
      <w:r w:rsidRPr="00936452">
        <w:rPr>
          <w:rFonts w:ascii="Times New Roman" w:eastAsia="Calibri" w:hAnsi="Times New Roman" w:cs="Times New Roman"/>
          <w:shd w:val="clear" w:color="auto" w:fill="FFFFFF"/>
          <w:lang w:bidi="ar-SA"/>
        </w:rPr>
        <w:t>, Elizabeth (Ed); Foley-</w:t>
      </w:r>
      <w:proofErr w:type="spellStart"/>
      <w:r w:rsidRPr="00936452">
        <w:rPr>
          <w:rFonts w:ascii="Times New Roman" w:eastAsia="Calibri" w:hAnsi="Times New Roman" w:cs="Times New Roman"/>
          <w:shd w:val="clear" w:color="auto" w:fill="FFFFFF"/>
          <w:lang w:bidi="ar-SA"/>
        </w:rPr>
        <w:t>Nicpon</w:t>
      </w:r>
      <w:proofErr w:type="spellEnd"/>
      <w:r w:rsidRPr="00936452">
        <w:rPr>
          <w:rFonts w:ascii="Times New Roman" w:eastAsia="Calibri" w:hAnsi="Times New Roman" w:cs="Times New Roman"/>
          <w:shd w:val="clear" w:color="auto" w:fill="FFFFFF"/>
          <w:lang w:bidi="ar-SA"/>
        </w:rPr>
        <w:t>, Megan (Ed). (2018). APA handbook of giftedness and talent. Washington, DC, US: American Psychological Association. xxi 691 pp., </w:t>
      </w:r>
      <w:hyperlink r:id="rId8" w:tgtFrame="_blank" w:history="1">
        <w:r w:rsidRPr="00936452">
          <w:rPr>
            <w:rFonts w:ascii="Times New Roman" w:eastAsia="Calibri" w:hAnsi="Times New Roman" w:cs="Times New Roman"/>
            <w:u w:val="single"/>
            <w:shd w:val="clear" w:color="auto" w:fill="FFFFFF"/>
            <w:lang w:bidi="ar-SA"/>
          </w:rPr>
          <w:t>http://dx.doi.org/10.1037/0000038-000</w:t>
        </w:r>
      </w:hyperlink>
      <w:r w:rsidRPr="00936452">
        <w:rPr>
          <w:rFonts w:ascii="Times New Roman" w:eastAsia="Calibri" w:hAnsi="Times New Roman" w:cs="Times New Roman"/>
          <w:lang w:bidi="ar-SA"/>
        </w:rPr>
        <w:t>.</w:t>
      </w:r>
    </w:p>
    <w:p w14:paraId="643C3EFF" w14:textId="77777777" w:rsidR="00906960" w:rsidRPr="00936452" w:rsidRDefault="00906960" w:rsidP="00906960">
      <w:pPr>
        <w:spacing w:line="360" w:lineRule="auto"/>
        <w:ind w:left="720" w:hanging="720"/>
        <w:textAlignment w:val="top"/>
        <w:rPr>
          <w:rFonts w:ascii="Times New Roman" w:eastAsia="Calibri" w:hAnsi="Times New Roman" w:cs="Times New Roman"/>
          <w:lang w:bidi="ar-SA"/>
        </w:rPr>
      </w:pPr>
      <w:r w:rsidRPr="00936452">
        <w:rPr>
          <w:rFonts w:ascii="Times New Roman" w:eastAsia="Calibri" w:hAnsi="Times New Roman" w:cs="Times New Roman"/>
          <w:shd w:val="clear" w:color="auto" w:fill="FFFFFF"/>
          <w:lang w:bidi="ar-SA"/>
        </w:rPr>
        <w:t xml:space="preserve">Phelps, C. (2015). Energizing Conceptual Foundations in Gifted Education through </w:t>
      </w:r>
      <w:proofErr w:type="spellStart"/>
      <w:r w:rsidRPr="00936452">
        <w:rPr>
          <w:rFonts w:ascii="Times New Roman" w:eastAsia="Calibri" w:hAnsi="Times New Roman" w:cs="Times New Roman"/>
          <w:shd w:val="clear" w:color="auto" w:fill="FFFFFF"/>
          <w:lang w:bidi="ar-SA"/>
        </w:rPr>
        <w:t>Transdisciplinarity</w:t>
      </w:r>
      <w:proofErr w:type="spellEnd"/>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59.</w:t>
      </w:r>
      <w:r w:rsidRPr="00936452">
        <w:rPr>
          <w:rFonts w:ascii="Arial" w:eastAsia="Calibri" w:hAnsi="Arial" w:cs="Arial"/>
          <w:color w:val="222222"/>
          <w:sz w:val="20"/>
          <w:szCs w:val="20"/>
          <w:shd w:val="clear" w:color="auto" w:fill="FFFFFF"/>
          <w:rtl/>
          <w:lang w:bidi="ar-SA"/>
        </w:rPr>
        <w:t>‏</w:t>
      </w:r>
    </w:p>
    <w:p w14:paraId="7649B498"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lang w:bidi="ar-SA"/>
        </w:rPr>
        <w:t>Rashid, S., &amp; Qaisar, S. (2017). Role-play: A productive teaching strategy to promote critical thinking. </w:t>
      </w:r>
      <w:r w:rsidRPr="00936452">
        <w:rPr>
          <w:rFonts w:ascii="Times New Roman" w:eastAsia="Calibri" w:hAnsi="Times New Roman" w:cs="Times New Roman"/>
          <w:i/>
          <w:iCs/>
          <w:shd w:val="clear" w:color="auto" w:fill="FFFFFF"/>
          <w:lang w:bidi="ar-SA"/>
        </w:rPr>
        <w:t>Bulletin of Education and Research</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39</w:t>
      </w:r>
      <w:r w:rsidRPr="00936452">
        <w:rPr>
          <w:rFonts w:ascii="Times New Roman" w:eastAsia="Calibri" w:hAnsi="Times New Roman" w:cs="Times New Roman"/>
          <w:shd w:val="clear" w:color="auto" w:fill="FFFFFF"/>
          <w:lang w:bidi="ar-SA"/>
        </w:rPr>
        <w:t>(2).</w:t>
      </w:r>
    </w:p>
    <w:p w14:paraId="04A22402"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lastRenderedPageBreak/>
        <w:t>Renzulli</w:t>
      </w:r>
      <w:proofErr w:type="spellEnd"/>
      <w:r w:rsidRPr="00936452">
        <w:rPr>
          <w:rFonts w:ascii="Times New Roman" w:eastAsia="Calibri" w:hAnsi="Times New Roman" w:cs="Times New Roman"/>
          <w:shd w:val="clear" w:color="auto" w:fill="FFFFFF"/>
          <w:lang w:bidi="ar-SA"/>
        </w:rPr>
        <w:t xml:space="preserve">, J., Reis, S., &amp; Shaughnessy, M. F. (2014). A reflective conversation with Joe </w:t>
      </w: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xml:space="preserve"> and Sally Reis: About the </w:t>
      </w: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xml:space="preserve"> learning system. </w:t>
      </w:r>
      <w:r w:rsidRPr="00936452">
        <w:rPr>
          <w:rFonts w:ascii="Times New Roman" w:eastAsia="Calibri" w:hAnsi="Times New Roman" w:cs="Times New Roman"/>
          <w:i/>
          <w:iCs/>
          <w:shd w:val="clear" w:color="auto" w:fill="FFFFFF"/>
          <w:lang w:bidi="ar-SA"/>
        </w:rPr>
        <w:t>Gifted Education International</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30</w:t>
      </w:r>
      <w:r w:rsidRPr="00936452">
        <w:rPr>
          <w:rFonts w:ascii="Times New Roman" w:eastAsia="Calibri" w:hAnsi="Times New Roman" w:cs="Times New Roman"/>
          <w:shd w:val="clear" w:color="auto" w:fill="FFFFFF"/>
          <w:lang w:bidi="ar-SA"/>
        </w:rPr>
        <w:t>(1), 24-32.</w:t>
      </w:r>
    </w:p>
    <w:p w14:paraId="5B4C0CB5"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r w:rsidRPr="00936452">
        <w:rPr>
          <w:rFonts w:ascii="Times New Roman" w:eastAsia="Calibri" w:hAnsi="Times New Roman" w:cs="Times New Roman"/>
          <w:color w:val="222222"/>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J. S. (2016). The Role of Blended Knowledge in the Development of Creative Productive Giftedness.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13.</w:t>
      </w:r>
      <w:r w:rsidRPr="00936452">
        <w:rPr>
          <w:rFonts w:ascii="Arial" w:eastAsia="Calibri" w:hAnsi="Arial" w:cs="Arial"/>
          <w:color w:val="222222"/>
          <w:sz w:val="20"/>
          <w:szCs w:val="20"/>
          <w:shd w:val="clear" w:color="auto" w:fill="FFFFFF"/>
          <w:rtl/>
          <w:lang w:bidi="ar-SA"/>
        </w:rPr>
        <w:t>‏</w:t>
      </w:r>
    </w:p>
    <w:p w14:paraId="0F906D80"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proofErr w:type="spellStart"/>
      <w:r w:rsidRPr="00936452">
        <w:rPr>
          <w:rFonts w:ascii="Times New Roman" w:eastAsia="Calibri" w:hAnsi="Times New Roman" w:cs="Times New Roman"/>
          <w:shd w:val="clear" w:color="auto" w:fill="FFFFFF"/>
          <w:lang w:bidi="ar-SA"/>
        </w:rPr>
        <w:t>Renzulli</w:t>
      </w:r>
      <w:proofErr w:type="spellEnd"/>
      <w:r w:rsidRPr="00936452">
        <w:rPr>
          <w:rFonts w:ascii="Times New Roman" w:eastAsia="Calibri" w:hAnsi="Times New Roman" w:cs="Times New Roman"/>
          <w:shd w:val="clear" w:color="auto" w:fill="FFFFFF"/>
          <w:lang w:bidi="ar-SA"/>
        </w:rPr>
        <w:t>, J. S. (2016). Reexamining the role of gifted education and talent development for the 21st century: A four-part theoretical approach.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141.</w:t>
      </w:r>
    </w:p>
    <w:p w14:paraId="32C570A3" w14:textId="77777777" w:rsidR="00906960" w:rsidRPr="00936452" w:rsidRDefault="00906960" w:rsidP="00906960">
      <w:pPr>
        <w:spacing w:line="360" w:lineRule="auto"/>
        <w:ind w:left="720" w:hanging="720"/>
        <w:textAlignment w:val="top"/>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Runco, M. A. (2017). Active ethical leadership, giftedness, and creativity. </w:t>
      </w:r>
      <w:r w:rsidRPr="00936452">
        <w:rPr>
          <w:rFonts w:ascii="Times New Roman" w:eastAsia="Calibri" w:hAnsi="Times New Roman" w:cs="Times New Roman"/>
          <w:i/>
          <w:iCs/>
          <w:shd w:val="clear" w:color="auto" w:fill="FFFFFF"/>
          <w:lang w:bidi="ar-SA"/>
        </w:rPr>
        <w:t>Roeper Review</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39</w:t>
      </w:r>
      <w:r w:rsidRPr="00936452">
        <w:rPr>
          <w:rFonts w:ascii="Times New Roman" w:eastAsia="Calibri" w:hAnsi="Times New Roman" w:cs="Times New Roman"/>
          <w:shd w:val="clear" w:color="auto" w:fill="FFFFFF"/>
          <w:lang w:bidi="ar-SA"/>
        </w:rPr>
        <w:t>(4), 242-245.</w:t>
      </w:r>
    </w:p>
    <w:p w14:paraId="5B7EEC56" w14:textId="77777777" w:rsidR="00906960" w:rsidRPr="00936452" w:rsidRDefault="00906960" w:rsidP="00906960">
      <w:pPr>
        <w:bidi/>
        <w:spacing w:line="360" w:lineRule="auto"/>
        <w:jc w:val="right"/>
        <w:textAlignment w:val="top"/>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Sternberg, R. J. (2018). Creative giftedness is not just what creativity tests test: Implications of a triangular theory of creativity for understanding creative giftedness. </w:t>
      </w:r>
      <w:r w:rsidRPr="00936452">
        <w:rPr>
          <w:rFonts w:ascii="Times New Roman" w:eastAsia="Calibri" w:hAnsi="Times New Roman" w:cs="Times New Roman"/>
          <w:i/>
          <w:iCs/>
          <w:shd w:val="clear" w:color="auto" w:fill="FFFFFF"/>
          <w:lang w:bidi="ar-SA"/>
        </w:rPr>
        <w:t>Roeper Review</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40</w:t>
      </w:r>
      <w:r w:rsidRPr="00936452">
        <w:rPr>
          <w:rFonts w:ascii="Times New Roman" w:eastAsia="Calibri" w:hAnsi="Times New Roman" w:cs="Times New Roman"/>
          <w:shd w:val="clear" w:color="auto" w:fill="FFFFFF"/>
          <w:lang w:bidi="ar-SA"/>
        </w:rPr>
        <w:t>(3), 158-165.</w:t>
      </w:r>
    </w:p>
    <w:p w14:paraId="2F3D9841" w14:textId="77777777" w:rsidR="00906960" w:rsidRPr="00936452" w:rsidRDefault="00906960" w:rsidP="00906960">
      <w:pPr>
        <w:bidi/>
        <w:spacing w:line="360" w:lineRule="auto"/>
        <w:jc w:val="right"/>
        <w:textAlignment w:val="top"/>
        <w:rPr>
          <w:rFonts w:ascii="Times New Roman" w:eastAsia="Calibri" w:hAnsi="Times New Roman" w:cs="Times New Roman"/>
          <w:shd w:val="clear" w:color="auto" w:fill="FFFFFF"/>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Stoeger</w:t>
      </w:r>
      <w:proofErr w:type="spellEnd"/>
      <w:r w:rsidRPr="00936452">
        <w:rPr>
          <w:rFonts w:ascii="Times New Roman" w:eastAsia="Calibri" w:hAnsi="Times New Roman" w:cs="Times New Roman"/>
          <w:shd w:val="clear" w:color="auto" w:fill="FFFFFF"/>
          <w:lang w:bidi="ar-SA"/>
        </w:rPr>
        <w:t>, H. (2016). Motivational and emotional aspects of high ability (part II).</w:t>
      </w:r>
      <w:r w:rsidRPr="00936452">
        <w:rPr>
          <w:rFonts w:ascii="Arial" w:eastAsia="Calibri" w:hAnsi="Arial" w:cs="Arial"/>
          <w:color w:val="222222"/>
          <w:sz w:val="20"/>
          <w:szCs w:val="20"/>
          <w:shd w:val="clear" w:color="auto" w:fill="FFFFFF"/>
          <w:rtl/>
          <w:lang w:bidi="ar-SA"/>
        </w:rPr>
        <w:t>‏</w:t>
      </w:r>
    </w:p>
    <w:p w14:paraId="6906B680" w14:textId="77777777" w:rsidR="00906960" w:rsidRPr="00936452" w:rsidRDefault="00906960" w:rsidP="00906960">
      <w:pPr>
        <w:bidi/>
        <w:spacing w:line="360" w:lineRule="auto"/>
        <w:jc w:val="right"/>
        <w:textAlignment w:val="top"/>
        <w:rPr>
          <w:rFonts w:ascii="Times New Roman" w:eastAsia="Calibri" w:hAnsi="Times New Roman" w:cs="Times New Roman"/>
          <w:shd w:val="clear" w:color="auto" w:fill="FFFFFF"/>
          <w:lang w:bidi="ar-SA"/>
        </w:rPr>
      </w:pPr>
      <w:r w:rsidRPr="00936452">
        <w:rPr>
          <w:rFonts w:ascii="Times New Roman" w:eastAsia="Calibri" w:hAnsi="Times New Roman" w:cs="Times New Roman"/>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r w:rsidRPr="00936452">
        <w:rPr>
          <w:rFonts w:ascii="Times New Roman" w:eastAsia="Calibri" w:hAnsi="Times New Roman" w:cs="Times New Roman"/>
          <w:shd w:val="clear" w:color="auto" w:fill="FFFFFF"/>
          <w:lang w:bidi="ar-SA"/>
        </w:rPr>
        <w:t>Wallace, B., Sisk, D., &amp; Senior, J. (2017). The SAGE Handbook of Gifted and Talented Education. </w:t>
      </w:r>
      <w:r w:rsidRPr="00936452">
        <w:rPr>
          <w:rFonts w:ascii="Times New Roman" w:eastAsia="Calibri" w:hAnsi="Times New Roman" w:cs="Times New Roman"/>
          <w:i/>
          <w:iCs/>
          <w:shd w:val="clear" w:color="auto" w:fill="FFFFFF"/>
          <w:lang w:bidi="ar-SA"/>
        </w:rPr>
        <w:t>International Journal for Talent Development and Creativity</w:t>
      </w:r>
      <w:r w:rsidRPr="00936452">
        <w:rPr>
          <w:rFonts w:ascii="Times New Roman" w:eastAsia="Calibri" w:hAnsi="Times New Roman" w:cs="Times New Roman"/>
          <w:shd w:val="clear" w:color="auto" w:fill="FFFFFF"/>
          <w:lang w:bidi="ar-SA"/>
        </w:rPr>
        <w:t>, 201.</w:t>
      </w:r>
    </w:p>
    <w:p w14:paraId="3A6E9B45" w14:textId="419431E1" w:rsidR="00906960" w:rsidRPr="005F064C" w:rsidRDefault="00906960" w:rsidP="00906960">
      <w:pPr>
        <w:spacing w:line="378" w:lineRule="atLeast"/>
        <w:textAlignment w:val="top"/>
        <w:rPr>
          <w:rFonts w:eastAsia="Times New Roman" w:cstheme="minorHAnsi"/>
          <w:lang w:bidi="ar-SA"/>
        </w:rPr>
      </w:pPr>
      <w:r w:rsidRPr="00936452">
        <w:rPr>
          <w:rFonts w:ascii="Arial" w:eastAsia="Calibri" w:hAnsi="Arial" w:cs="Arial"/>
          <w:color w:val="222222"/>
          <w:sz w:val="20"/>
          <w:szCs w:val="20"/>
          <w:shd w:val="clear" w:color="auto" w:fill="FFFFFF"/>
          <w:rtl/>
          <w:lang w:bidi="ar-SA"/>
        </w:rPr>
        <w:t>‏</w:t>
      </w:r>
      <w:r w:rsidRPr="00936452">
        <w:rPr>
          <w:rFonts w:ascii="Arial" w:eastAsia="Calibri" w:hAnsi="Arial" w:cs="Arial"/>
          <w:color w:val="222222"/>
          <w:sz w:val="20"/>
          <w:szCs w:val="20"/>
          <w:shd w:val="clear" w:color="auto" w:fill="FFFFFF"/>
          <w:lang w:bidi="ar-SA"/>
        </w:rPr>
        <w:t xml:space="preserve"> </w:t>
      </w:r>
      <w:proofErr w:type="spellStart"/>
      <w:r w:rsidRPr="00936452">
        <w:rPr>
          <w:rFonts w:ascii="Times New Roman" w:eastAsia="Calibri" w:hAnsi="Times New Roman" w:cs="Times New Roman"/>
          <w:shd w:val="clear" w:color="auto" w:fill="FFFFFF"/>
          <w:lang w:bidi="ar-SA"/>
        </w:rPr>
        <w:t>Zeidner</w:t>
      </w:r>
      <w:proofErr w:type="spellEnd"/>
      <w:r w:rsidRPr="00936452">
        <w:rPr>
          <w:rFonts w:ascii="Times New Roman" w:eastAsia="Calibri" w:hAnsi="Times New Roman" w:cs="Times New Roman"/>
          <w:shd w:val="clear" w:color="auto" w:fill="FFFFFF"/>
          <w:lang w:bidi="ar-SA"/>
        </w:rPr>
        <w:t>, M., &amp; Matthews, G. (2017). Emotional intelligence in gifted students. </w:t>
      </w:r>
      <w:r w:rsidRPr="00936452">
        <w:rPr>
          <w:rFonts w:ascii="Times New Roman" w:eastAsia="Calibri" w:hAnsi="Times New Roman" w:cs="Times New Roman"/>
          <w:i/>
          <w:iCs/>
          <w:shd w:val="clear" w:color="auto" w:fill="FFFFFF"/>
          <w:lang w:bidi="ar-SA"/>
        </w:rPr>
        <w:t>Gifted Education International</w:t>
      </w:r>
      <w:r w:rsidRPr="00936452">
        <w:rPr>
          <w:rFonts w:ascii="Times New Roman" w:eastAsia="Calibri" w:hAnsi="Times New Roman" w:cs="Times New Roman"/>
          <w:shd w:val="clear" w:color="auto" w:fill="FFFFFF"/>
          <w:lang w:bidi="ar-SA"/>
        </w:rPr>
        <w:t>, </w:t>
      </w:r>
      <w:r w:rsidRPr="00936452">
        <w:rPr>
          <w:rFonts w:ascii="Times New Roman" w:eastAsia="Calibri" w:hAnsi="Times New Roman" w:cs="Times New Roman"/>
          <w:i/>
          <w:iCs/>
          <w:shd w:val="clear" w:color="auto" w:fill="FFFFFF"/>
          <w:lang w:bidi="ar-SA"/>
        </w:rPr>
        <w:t>33</w:t>
      </w:r>
      <w:r w:rsidRPr="00936452">
        <w:rPr>
          <w:rFonts w:ascii="Times New Roman" w:eastAsia="Calibri" w:hAnsi="Times New Roman" w:cs="Times New Roman"/>
          <w:shd w:val="clear" w:color="auto" w:fill="FFFFFF"/>
          <w:lang w:bidi="ar-SA"/>
        </w:rPr>
        <w:t>(2), 163-182.</w:t>
      </w:r>
    </w:p>
    <w:p w14:paraId="3EBCA7E5" w14:textId="77777777" w:rsidR="00602046" w:rsidRDefault="00602046" w:rsidP="00602046">
      <w:pPr>
        <w:spacing w:line="378" w:lineRule="atLeast"/>
        <w:textAlignment w:val="top"/>
        <w:rPr>
          <w:rFonts w:eastAsia="Times New Roman" w:cstheme="minorHAnsi"/>
          <w:lang w:bidi="ar-SA"/>
        </w:rPr>
      </w:pPr>
    </w:p>
    <w:p w14:paraId="4F3C961C" w14:textId="77777777" w:rsidR="00602046" w:rsidRPr="00342240" w:rsidRDefault="00602046" w:rsidP="00602046">
      <w:pPr>
        <w:spacing w:line="378" w:lineRule="atLeast"/>
        <w:textAlignment w:val="top"/>
        <w:rPr>
          <w:rFonts w:eastAsia="Times New Roman" w:cstheme="minorHAnsi"/>
          <w:lang w:bidi="ar-SA"/>
        </w:rPr>
      </w:pPr>
    </w:p>
    <w:p w14:paraId="458D8C55" w14:textId="77777777" w:rsidR="00476B30" w:rsidRPr="00342240" w:rsidRDefault="00476B30" w:rsidP="00476B30">
      <w:pPr>
        <w:bidi/>
        <w:spacing w:line="378" w:lineRule="atLeast"/>
        <w:textAlignment w:val="top"/>
        <w:rPr>
          <w:rFonts w:eastAsia="Times New Roman" w:cstheme="minorHAnsi"/>
          <w:b/>
          <w:bCs/>
          <w:bdr w:val="none" w:sz="0" w:space="0" w:color="auto" w:frame="1"/>
          <w:rtl/>
        </w:rPr>
      </w:pPr>
    </w:p>
    <w:p w14:paraId="6CD2F4B0" w14:textId="77777777" w:rsidR="00476B30" w:rsidRPr="00342240" w:rsidRDefault="00476B30" w:rsidP="00476B30">
      <w:pPr>
        <w:bidi/>
        <w:spacing w:line="378" w:lineRule="atLeast"/>
        <w:textAlignment w:val="top"/>
        <w:rPr>
          <w:rFonts w:eastAsia="Times New Roman" w:cstheme="minorHAnsi"/>
          <w:bdr w:val="none" w:sz="0" w:space="0" w:color="auto" w:frame="1"/>
          <w:rtl/>
        </w:rPr>
      </w:pPr>
    </w:p>
    <w:p w14:paraId="7401F60D" w14:textId="77777777" w:rsidR="00476B30" w:rsidRPr="00342240" w:rsidRDefault="00476B30" w:rsidP="00476B30">
      <w:pPr>
        <w:bidi/>
        <w:spacing w:line="378" w:lineRule="atLeast"/>
        <w:textAlignment w:val="top"/>
        <w:rPr>
          <w:rFonts w:eastAsia="Times New Roman" w:cstheme="minorHAnsi"/>
          <w:bdr w:val="none" w:sz="0" w:space="0" w:color="auto" w:frame="1"/>
        </w:rPr>
      </w:pPr>
    </w:p>
    <w:p w14:paraId="65435C4D" w14:textId="77777777" w:rsidR="00F429C5" w:rsidRPr="00342240" w:rsidRDefault="00F429C5" w:rsidP="00F429C5">
      <w:pPr>
        <w:pStyle w:val="NoSpacing"/>
        <w:rPr>
          <w:rFonts w:eastAsia="Times New Roman" w:cstheme="minorHAnsi"/>
        </w:rPr>
      </w:pPr>
    </w:p>
    <w:p w14:paraId="6024054B" w14:textId="77777777" w:rsidR="004D2FE9" w:rsidRPr="00342240" w:rsidRDefault="004D2FE9" w:rsidP="004D2FE9">
      <w:pPr>
        <w:bidi/>
        <w:spacing w:after="420"/>
        <w:jc w:val="center"/>
        <w:outlineLvl w:val="1"/>
        <w:rPr>
          <w:rFonts w:eastAsia="Times New Roman" w:cstheme="minorHAnsi"/>
        </w:rPr>
      </w:pPr>
    </w:p>
    <w:p w14:paraId="0A9FB894" w14:textId="77777777" w:rsidR="004D2FE9" w:rsidRPr="00342240" w:rsidRDefault="004D2FE9" w:rsidP="004D2FE9">
      <w:pPr>
        <w:shd w:val="clear" w:color="auto" w:fill="FFFFFF"/>
        <w:bidi/>
        <w:spacing w:after="120" w:line="360" w:lineRule="auto"/>
        <w:rPr>
          <w:rFonts w:eastAsia="Times New Roman" w:cstheme="minorHAnsi"/>
          <w:color w:val="000000"/>
          <w:rtl/>
          <w:lang w:bidi="ar-SA"/>
        </w:rPr>
      </w:pPr>
    </w:p>
    <w:p w14:paraId="3D36A03F" w14:textId="77777777" w:rsidR="004D2FE9" w:rsidRPr="00342240" w:rsidRDefault="004D2FE9">
      <w:pPr>
        <w:rPr>
          <w:rFonts w:cstheme="minorHAnsi"/>
          <w:lang w:bidi="ar-SA"/>
        </w:rPr>
      </w:pPr>
    </w:p>
    <w:sectPr w:rsidR="004D2FE9" w:rsidRPr="0034224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ena.siev@gmail.com" w:date="2018-12-13T21:33:00Z" w:initials="R">
    <w:p w14:paraId="3B2D8E46" w14:textId="2DBB824C" w:rsidR="000A7612" w:rsidRDefault="000A7612">
      <w:pPr>
        <w:pStyle w:val="CommentText"/>
      </w:pPr>
      <w:r>
        <w:rPr>
          <w:rStyle w:val="CommentReference"/>
        </w:rPr>
        <w:annotationRef/>
      </w:r>
      <w:r>
        <w:t>It seems to me that this paragraph was included by mistake, perhaps from an earlier version of the document. It is almost identical to the previous paragraph.</w:t>
      </w:r>
    </w:p>
  </w:comment>
  <w:comment w:id="1" w:author="rena.siev@gmail.com" w:date="2018-12-14T11:23:00Z" w:initials="R">
    <w:p w14:paraId="40DC063D" w14:textId="07F38A94" w:rsidR="00B566EF" w:rsidRDefault="00B566EF">
      <w:pPr>
        <w:pStyle w:val="CommentText"/>
      </w:pPr>
      <w:r>
        <w:rPr>
          <w:rStyle w:val="CommentReference"/>
        </w:rPr>
        <w:annotationRef/>
      </w:r>
      <w:r>
        <w:t xml:space="preserve">The Hebrew </w:t>
      </w:r>
      <w:r w:rsidR="00081E4B">
        <w:t>is</w:t>
      </w:r>
      <w:r>
        <w:t xml:space="preserve"> </w:t>
      </w:r>
      <w:r>
        <w:rPr>
          <w:rFonts w:hint="cs"/>
          <w:rtl/>
        </w:rPr>
        <w:t>גמול השתלמות</w:t>
      </w:r>
      <w:r>
        <w:t>/.</w:t>
      </w:r>
    </w:p>
  </w:comment>
  <w:comment w:id="2" w:author="rena.siev@gmail.com" w:date="2018-12-14T11:46:00Z" w:initials="R">
    <w:p w14:paraId="4772ECCF" w14:textId="7C53E930" w:rsidR="00EC12BA" w:rsidRDefault="00EC12BA">
      <w:pPr>
        <w:pStyle w:val="CommentText"/>
      </w:pPr>
      <w:r>
        <w:rPr>
          <w:rStyle w:val="CommentReference"/>
        </w:rPr>
        <w:annotationRef/>
      </w:r>
      <w:r>
        <w:t xml:space="preserve">The original listed </w:t>
      </w:r>
      <w:r>
        <w:rPr>
          <w:rFonts w:hint="cs"/>
          <w:rtl/>
        </w:rPr>
        <w:t>ב</w:t>
      </w:r>
      <w:r>
        <w:t xml:space="preserve"> but I assume that they really mean the third semester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2D8E46" w15:done="0"/>
  <w15:commentEx w15:paraId="40DC063D" w15:done="0"/>
  <w15:commentEx w15:paraId="4772EC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D8E46" w16cid:durableId="1FBD4E9F"/>
  <w16cid:commentId w16cid:paraId="40DC063D" w16cid:durableId="1FBE1129"/>
  <w16cid:commentId w16cid:paraId="4772ECCF" w16cid:durableId="1FBE16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20D"/>
    <w:multiLevelType w:val="multilevel"/>
    <w:tmpl w:val="ECE229BC"/>
    <w:lvl w:ilvl="0">
      <w:start w:val="1"/>
      <w:numFmt w:val="bullet"/>
      <w:lvlText w:val=""/>
      <w:lvlJc w:val="left"/>
      <w:pPr>
        <w:tabs>
          <w:tab w:val="num" w:pos="1800"/>
        </w:tabs>
        <w:ind w:left="1800" w:hanging="360"/>
      </w:pPr>
      <w:rPr>
        <w:rFonts w:ascii="Wingdings" w:hAnsi="Wingdings"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10EF6269"/>
    <w:multiLevelType w:val="multilevel"/>
    <w:tmpl w:val="3C40A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292FD5"/>
    <w:multiLevelType w:val="hybridMultilevel"/>
    <w:tmpl w:val="250E10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F632FC"/>
    <w:multiLevelType w:val="hybridMultilevel"/>
    <w:tmpl w:val="6FC69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A343A"/>
    <w:multiLevelType w:val="hybridMultilevel"/>
    <w:tmpl w:val="540E2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832E65"/>
    <w:multiLevelType w:val="hybridMultilevel"/>
    <w:tmpl w:val="4E8E0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F1DC5"/>
    <w:multiLevelType w:val="hybridMultilevel"/>
    <w:tmpl w:val="6622A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5D2094"/>
    <w:multiLevelType w:val="hybridMultilevel"/>
    <w:tmpl w:val="3DB2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5377CD"/>
    <w:multiLevelType w:val="hybridMultilevel"/>
    <w:tmpl w:val="BFD4A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BE45B0"/>
    <w:multiLevelType w:val="hybridMultilevel"/>
    <w:tmpl w:val="5516B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CE1AED"/>
    <w:multiLevelType w:val="hybridMultilevel"/>
    <w:tmpl w:val="A5F4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92000B"/>
    <w:multiLevelType w:val="hybridMultilevel"/>
    <w:tmpl w:val="B10A4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0D32FA"/>
    <w:multiLevelType w:val="multilevel"/>
    <w:tmpl w:val="E93C26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0F5D3E"/>
    <w:multiLevelType w:val="hybridMultilevel"/>
    <w:tmpl w:val="2B24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E50195"/>
    <w:multiLevelType w:val="hybridMultilevel"/>
    <w:tmpl w:val="FC6A05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B49A4"/>
    <w:multiLevelType w:val="hybridMultilevel"/>
    <w:tmpl w:val="FF667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FF3162"/>
    <w:multiLevelType w:val="hybridMultilevel"/>
    <w:tmpl w:val="8A86A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3B93"/>
    <w:multiLevelType w:val="multilevel"/>
    <w:tmpl w:val="72640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65687"/>
    <w:multiLevelType w:val="hybridMultilevel"/>
    <w:tmpl w:val="8EEA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A727C"/>
    <w:multiLevelType w:val="multilevel"/>
    <w:tmpl w:val="8D94CA6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2"/>
  </w:num>
  <w:num w:numId="4">
    <w:abstractNumId w:val="17"/>
  </w:num>
  <w:num w:numId="5">
    <w:abstractNumId w:val="1"/>
  </w:num>
  <w:num w:numId="6">
    <w:abstractNumId w:val="10"/>
  </w:num>
  <w:num w:numId="7">
    <w:abstractNumId w:val="14"/>
  </w:num>
  <w:num w:numId="8">
    <w:abstractNumId w:val="3"/>
  </w:num>
  <w:num w:numId="9">
    <w:abstractNumId w:val="9"/>
  </w:num>
  <w:num w:numId="10">
    <w:abstractNumId w:val="2"/>
  </w:num>
  <w:num w:numId="11">
    <w:abstractNumId w:val="16"/>
  </w:num>
  <w:num w:numId="12">
    <w:abstractNumId w:val="4"/>
  </w:num>
  <w:num w:numId="13">
    <w:abstractNumId w:val="11"/>
  </w:num>
  <w:num w:numId="14">
    <w:abstractNumId w:val="15"/>
  </w:num>
  <w:num w:numId="15">
    <w:abstractNumId w:val="7"/>
  </w:num>
  <w:num w:numId="16">
    <w:abstractNumId w:val="8"/>
  </w:num>
  <w:num w:numId="17">
    <w:abstractNumId w:val="5"/>
  </w:num>
  <w:num w:numId="18">
    <w:abstractNumId w:val="18"/>
  </w:num>
  <w:num w:numId="19">
    <w:abstractNumId w:val="6"/>
  </w:num>
  <w:num w:numId="2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siev@gmail.com">
    <w15:presenceInfo w15:providerId="Windows Live" w15:userId="b58892e3641323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E9"/>
    <w:rsid w:val="000538E8"/>
    <w:rsid w:val="00081E4B"/>
    <w:rsid w:val="000A7612"/>
    <w:rsid w:val="000C2437"/>
    <w:rsid w:val="000C6A82"/>
    <w:rsid w:val="00105E8F"/>
    <w:rsid w:val="001069B7"/>
    <w:rsid w:val="001F0487"/>
    <w:rsid w:val="003150DC"/>
    <w:rsid w:val="00342240"/>
    <w:rsid w:val="0035474D"/>
    <w:rsid w:val="003919C1"/>
    <w:rsid w:val="003C71D0"/>
    <w:rsid w:val="00476B30"/>
    <w:rsid w:val="00490F31"/>
    <w:rsid w:val="004B344B"/>
    <w:rsid w:val="004D2FE9"/>
    <w:rsid w:val="00500582"/>
    <w:rsid w:val="00534C60"/>
    <w:rsid w:val="00580502"/>
    <w:rsid w:val="005F064C"/>
    <w:rsid w:val="00602046"/>
    <w:rsid w:val="00653904"/>
    <w:rsid w:val="006964B3"/>
    <w:rsid w:val="006D4486"/>
    <w:rsid w:val="007313E3"/>
    <w:rsid w:val="007A51A6"/>
    <w:rsid w:val="0081697C"/>
    <w:rsid w:val="008C7764"/>
    <w:rsid w:val="00906960"/>
    <w:rsid w:val="00993AB9"/>
    <w:rsid w:val="009E3682"/>
    <w:rsid w:val="00A53096"/>
    <w:rsid w:val="00B2616C"/>
    <w:rsid w:val="00B566EF"/>
    <w:rsid w:val="00B7536F"/>
    <w:rsid w:val="00C432F9"/>
    <w:rsid w:val="00C573E1"/>
    <w:rsid w:val="00D01740"/>
    <w:rsid w:val="00D20B5E"/>
    <w:rsid w:val="00D54A22"/>
    <w:rsid w:val="00DC2876"/>
    <w:rsid w:val="00EC12BA"/>
    <w:rsid w:val="00F429C5"/>
    <w:rsid w:val="00F65740"/>
    <w:rsid w:val="00FB7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4E34"/>
  <w15:chartTrackingRefBased/>
  <w15:docId w15:val="{5F5790E7-53E3-4394-BFE8-CAA00999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FE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16C"/>
    <w:pPr>
      <w:spacing w:after="0" w:line="240" w:lineRule="auto"/>
    </w:pPr>
    <w:rPr>
      <w:sz w:val="24"/>
      <w:szCs w:val="24"/>
    </w:rPr>
  </w:style>
  <w:style w:type="character" w:styleId="CommentReference">
    <w:name w:val="annotation reference"/>
    <w:basedOn w:val="DefaultParagraphFont"/>
    <w:uiPriority w:val="99"/>
    <w:semiHidden/>
    <w:unhideWhenUsed/>
    <w:rsid w:val="000A7612"/>
    <w:rPr>
      <w:sz w:val="16"/>
      <w:szCs w:val="16"/>
    </w:rPr>
  </w:style>
  <w:style w:type="paragraph" w:styleId="CommentText">
    <w:name w:val="annotation text"/>
    <w:basedOn w:val="Normal"/>
    <w:link w:val="CommentTextChar"/>
    <w:uiPriority w:val="99"/>
    <w:semiHidden/>
    <w:unhideWhenUsed/>
    <w:rsid w:val="000A7612"/>
    <w:rPr>
      <w:sz w:val="20"/>
      <w:szCs w:val="20"/>
    </w:rPr>
  </w:style>
  <w:style w:type="character" w:customStyle="1" w:styleId="CommentTextChar">
    <w:name w:val="Comment Text Char"/>
    <w:basedOn w:val="DefaultParagraphFont"/>
    <w:link w:val="CommentText"/>
    <w:uiPriority w:val="99"/>
    <w:semiHidden/>
    <w:rsid w:val="000A7612"/>
    <w:rPr>
      <w:sz w:val="20"/>
      <w:szCs w:val="20"/>
    </w:rPr>
  </w:style>
  <w:style w:type="paragraph" w:styleId="CommentSubject">
    <w:name w:val="annotation subject"/>
    <w:basedOn w:val="CommentText"/>
    <w:next w:val="CommentText"/>
    <w:link w:val="CommentSubjectChar"/>
    <w:uiPriority w:val="99"/>
    <w:semiHidden/>
    <w:unhideWhenUsed/>
    <w:rsid w:val="000A7612"/>
    <w:rPr>
      <w:b/>
      <w:bCs/>
    </w:rPr>
  </w:style>
  <w:style w:type="character" w:customStyle="1" w:styleId="CommentSubjectChar">
    <w:name w:val="Comment Subject Char"/>
    <w:basedOn w:val="CommentTextChar"/>
    <w:link w:val="CommentSubject"/>
    <w:uiPriority w:val="99"/>
    <w:semiHidden/>
    <w:rsid w:val="000A7612"/>
    <w:rPr>
      <w:b/>
      <w:bCs/>
      <w:sz w:val="20"/>
      <w:szCs w:val="20"/>
    </w:rPr>
  </w:style>
  <w:style w:type="paragraph" w:styleId="BalloonText">
    <w:name w:val="Balloon Text"/>
    <w:basedOn w:val="Normal"/>
    <w:link w:val="BalloonTextChar"/>
    <w:uiPriority w:val="99"/>
    <w:semiHidden/>
    <w:unhideWhenUsed/>
    <w:rsid w:val="000A76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612"/>
    <w:rPr>
      <w:rFonts w:ascii="Segoe UI" w:hAnsi="Segoe UI" w:cs="Segoe UI"/>
      <w:sz w:val="18"/>
      <w:szCs w:val="18"/>
    </w:rPr>
  </w:style>
  <w:style w:type="table" w:styleId="TableGrid">
    <w:name w:val="Table Grid"/>
    <w:basedOn w:val="TableNormal"/>
    <w:uiPriority w:val="39"/>
    <w:rsid w:val="00476B30"/>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0000038-000"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11</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19</cp:revision>
  <dcterms:created xsi:type="dcterms:W3CDTF">2018-12-13T09:41:00Z</dcterms:created>
  <dcterms:modified xsi:type="dcterms:W3CDTF">2018-12-15T18:52:00Z</dcterms:modified>
</cp:coreProperties>
</file>