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347" w:rsidRPr="004E17A4" w:rsidRDefault="00A64C59" w:rsidP="00A64C59">
      <w:pPr>
        <w:spacing w:after="120"/>
        <w:jc w:val="center"/>
        <w:rPr>
          <w:rFonts w:asciiTheme="majorBidi" w:hAnsiTheme="majorBidi" w:cstheme="majorBidi"/>
          <w:b/>
          <w:bCs/>
          <w:sz w:val="24"/>
          <w:szCs w:val="24"/>
        </w:rPr>
      </w:pPr>
      <w:r w:rsidRPr="004E17A4">
        <w:rPr>
          <w:rFonts w:asciiTheme="majorBidi" w:hAnsiTheme="majorBidi" w:cstheme="majorBidi"/>
          <w:b/>
          <w:bCs/>
          <w:sz w:val="24"/>
          <w:szCs w:val="24"/>
        </w:rPr>
        <w:t xml:space="preserve">The </w:t>
      </w:r>
      <w:proofErr w:type="spellStart"/>
      <w:r w:rsidRPr="004E17A4">
        <w:rPr>
          <w:rFonts w:asciiTheme="majorBidi" w:hAnsiTheme="majorBidi" w:cstheme="majorBidi"/>
          <w:b/>
          <w:bCs/>
          <w:sz w:val="24"/>
          <w:szCs w:val="24"/>
        </w:rPr>
        <w:t>Tzohar</w:t>
      </w:r>
      <w:proofErr w:type="spellEnd"/>
      <w:r w:rsidR="00125D38">
        <w:rPr>
          <w:rFonts w:asciiTheme="majorBidi" w:hAnsiTheme="majorBidi" w:cstheme="majorBidi"/>
          <w:b/>
          <w:bCs/>
          <w:sz w:val="24"/>
          <w:szCs w:val="24"/>
        </w:rPr>
        <w:t xml:space="preserve"> Rabbinic </w:t>
      </w:r>
      <w:r w:rsidRPr="004E17A4">
        <w:rPr>
          <w:rFonts w:asciiTheme="majorBidi" w:hAnsiTheme="majorBidi" w:cstheme="majorBidi"/>
          <w:b/>
          <w:bCs/>
          <w:sz w:val="24"/>
          <w:szCs w:val="24"/>
        </w:rPr>
        <w:t>Training Department</w:t>
      </w:r>
    </w:p>
    <w:p w:rsidR="00A64C59" w:rsidRPr="004E17A4" w:rsidRDefault="00A64C59" w:rsidP="00A64C59">
      <w:pPr>
        <w:spacing w:after="120"/>
        <w:rPr>
          <w:rFonts w:asciiTheme="majorBidi" w:hAnsiTheme="majorBidi" w:cstheme="majorBidi"/>
          <w:b/>
          <w:bCs/>
          <w:sz w:val="24"/>
          <w:szCs w:val="24"/>
        </w:rPr>
      </w:pPr>
    </w:p>
    <w:p w:rsidR="008E1907" w:rsidRPr="004E17A4" w:rsidRDefault="00A64C59" w:rsidP="00A64C59">
      <w:pPr>
        <w:spacing w:after="120"/>
        <w:rPr>
          <w:rFonts w:asciiTheme="majorBidi" w:hAnsiTheme="majorBidi" w:cstheme="majorBidi"/>
          <w:b/>
          <w:bCs/>
          <w:sz w:val="24"/>
          <w:szCs w:val="24"/>
        </w:rPr>
      </w:pPr>
      <w:r w:rsidRPr="004E17A4">
        <w:rPr>
          <w:rFonts w:asciiTheme="majorBidi" w:hAnsiTheme="majorBidi" w:cstheme="majorBidi"/>
          <w:b/>
          <w:bCs/>
          <w:sz w:val="24"/>
          <w:szCs w:val="24"/>
        </w:rPr>
        <w:t>B</w:t>
      </w:r>
      <w:r w:rsidR="00C33347" w:rsidRPr="004E17A4">
        <w:rPr>
          <w:rFonts w:asciiTheme="majorBidi" w:hAnsiTheme="majorBidi" w:cstheme="majorBidi"/>
          <w:b/>
          <w:bCs/>
          <w:sz w:val="24"/>
          <w:szCs w:val="24"/>
        </w:rPr>
        <w:t>ackground</w:t>
      </w:r>
    </w:p>
    <w:p w:rsidR="00C33347" w:rsidRPr="004E17A4" w:rsidRDefault="00C33347" w:rsidP="00A64C59">
      <w:pPr>
        <w:spacing w:after="120"/>
        <w:rPr>
          <w:rFonts w:asciiTheme="majorBidi" w:hAnsiTheme="majorBidi" w:cstheme="majorBidi"/>
          <w:b/>
          <w:bCs/>
          <w:sz w:val="24"/>
          <w:szCs w:val="24"/>
        </w:rPr>
      </w:pPr>
      <w:r w:rsidRPr="004E17A4">
        <w:rPr>
          <w:rFonts w:asciiTheme="majorBidi" w:hAnsiTheme="majorBidi" w:cstheme="majorBidi"/>
          <w:b/>
          <w:bCs/>
          <w:sz w:val="24"/>
          <w:szCs w:val="24"/>
        </w:rPr>
        <w:t>Goals</w:t>
      </w:r>
      <w:r w:rsidR="00125D38">
        <w:rPr>
          <w:rFonts w:asciiTheme="majorBidi" w:hAnsiTheme="majorBidi" w:cstheme="majorBidi"/>
          <w:b/>
          <w:bCs/>
          <w:sz w:val="24"/>
          <w:szCs w:val="24"/>
        </w:rPr>
        <w:t xml:space="preserve"> of the Rabbinic</w:t>
      </w:r>
      <w:r w:rsidRPr="004E17A4">
        <w:rPr>
          <w:rFonts w:asciiTheme="majorBidi" w:hAnsiTheme="majorBidi" w:cstheme="majorBidi"/>
          <w:b/>
          <w:bCs/>
          <w:sz w:val="24"/>
          <w:szCs w:val="24"/>
        </w:rPr>
        <w:t xml:space="preserve"> Training Department</w:t>
      </w:r>
    </w:p>
    <w:p w:rsidR="0001093D" w:rsidRPr="004E17A4" w:rsidRDefault="00A64C59" w:rsidP="001672F2">
      <w:pPr>
        <w:spacing w:after="120"/>
        <w:rPr>
          <w:rFonts w:asciiTheme="majorBidi" w:hAnsiTheme="majorBidi" w:cstheme="majorBidi"/>
          <w:sz w:val="24"/>
          <w:szCs w:val="24"/>
        </w:rPr>
      </w:pPr>
      <w:proofErr w:type="spellStart"/>
      <w:r w:rsidRPr="004E17A4">
        <w:rPr>
          <w:rFonts w:asciiTheme="majorBidi" w:hAnsiTheme="majorBidi" w:cstheme="majorBidi"/>
          <w:sz w:val="24"/>
          <w:szCs w:val="24"/>
        </w:rPr>
        <w:t>Tzohar</w:t>
      </w:r>
      <w:proofErr w:type="spellEnd"/>
      <w:r w:rsidRPr="004E17A4">
        <w:rPr>
          <w:rFonts w:asciiTheme="majorBidi" w:hAnsiTheme="majorBidi" w:cstheme="majorBidi"/>
          <w:sz w:val="24"/>
          <w:szCs w:val="24"/>
        </w:rPr>
        <w:t xml:space="preserve"> is the largest </w:t>
      </w:r>
      <w:r w:rsidR="001672F2">
        <w:rPr>
          <w:rFonts w:asciiTheme="majorBidi" w:hAnsiTheme="majorBidi" w:cstheme="majorBidi"/>
          <w:sz w:val="24"/>
          <w:szCs w:val="24"/>
        </w:rPr>
        <w:t xml:space="preserve">rabbinic </w:t>
      </w:r>
      <w:r w:rsidRPr="004E17A4">
        <w:rPr>
          <w:rFonts w:asciiTheme="majorBidi" w:hAnsiTheme="majorBidi" w:cstheme="majorBidi"/>
          <w:sz w:val="24"/>
          <w:szCs w:val="24"/>
        </w:rPr>
        <w:t>organization in Israel. Its</w:t>
      </w:r>
      <w:r w:rsidR="001672F2">
        <w:rPr>
          <w:rFonts w:asciiTheme="majorBidi" w:hAnsiTheme="majorBidi" w:cstheme="majorBidi"/>
          <w:sz w:val="24"/>
          <w:szCs w:val="24"/>
        </w:rPr>
        <w:t xml:space="preserve"> member</w:t>
      </w:r>
      <w:r w:rsidRPr="004E17A4">
        <w:rPr>
          <w:rFonts w:asciiTheme="majorBidi" w:hAnsiTheme="majorBidi" w:cstheme="majorBidi"/>
          <w:sz w:val="24"/>
          <w:szCs w:val="24"/>
        </w:rPr>
        <w:t xml:space="preserve"> rabbis interact with the Israeli public in a variety of different ways. T</w:t>
      </w:r>
      <w:r w:rsidR="00125D38">
        <w:rPr>
          <w:rFonts w:asciiTheme="majorBidi" w:hAnsiTheme="majorBidi" w:cstheme="majorBidi"/>
          <w:sz w:val="24"/>
          <w:szCs w:val="24"/>
        </w:rPr>
        <w:t>he Rabbinic</w:t>
      </w:r>
      <w:r w:rsidRPr="004E17A4">
        <w:rPr>
          <w:rFonts w:asciiTheme="majorBidi" w:hAnsiTheme="majorBidi" w:cstheme="majorBidi"/>
          <w:sz w:val="24"/>
          <w:szCs w:val="24"/>
        </w:rPr>
        <w:t xml:space="preserve"> Training Department was established </w:t>
      </w:r>
      <w:proofErr w:type="gramStart"/>
      <w:r w:rsidRPr="004E17A4">
        <w:rPr>
          <w:rFonts w:asciiTheme="majorBidi" w:hAnsiTheme="majorBidi" w:cstheme="majorBidi"/>
          <w:sz w:val="24"/>
          <w:szCs w:val="24"/>
        </w:rPr>
        <w:t>in an attempt to</w:t>
      </w:r>
      <w:proofErr w:type="gramEnd"/>
      <w:r w:rsidRPr="004E17A4">
        <w:rPr>
          <w:rFonts w:asciiTheme="majorBidi" w:hAnsiTheme="majorBidi" w:cstheme="majorBidi"/>
          <w:sz w:val="24"/>
          <w:szCs w:val="24"/>
        </w:rPr>
        <w:t xml:space="preserve"> solidify</w:t>
      </w:r>
      <w:r w:rsidR="00854979">
        <w:rPr>
          <w:rFonts w:asciiTheme="majorBidi" w:hAnsiTheme="majorBidi" w:cstheme="majorBidi"/>
          <w:sz w:val="24"/>
          <w:szCs w:val="24"/>
        </w:rPr>
        <w:t xml:space="preserve"> </w:t>
      </w:r>
      <w:proofErr w:type="spellStart"/>
      <w:r w:rsidR="00854979">
        <w:rPr>
          <w:rFonts w:asciiTheme="majorBidi" w:hAnsiTheme="majorBidi" w:cstheme="majorBidi"/>
          <w:sz w:val="24"/>
          <w:szCs w:val="24"/>
        </w:rPr>
        <w:t>Tzohar's</w:t>
      </w:r>
      <w:proofErr w:type="spellEnd"/>
      <w:r w:rsidR="00854979">
        <w:rPr>
          <w:rFonts w:asciiTheme="majorBidi" w:hAnsiTheme="majorBidi" w:cstheme="majorBidi"/>
          <w:sz w:val="24"/>
          <w:szCs w:val="24"/>
        </w:rPr>
        <w:t xml:space="preserve"> status as a rabbinic</w:t>
      </w:r>
      <w:r w:rsidRPr="004E17A4">
        <w:rPr>
          <w:rFonts w:asciiTheme="majorBidi" w:hAnsiTheme="majorBidi" w:cstheme="majorBidi"/>
          <w:sz w:val="24"/>
          <w:szCs w:val="24"/>
        </w:rPr>
        <w:t xml:space="preserve"> body, and in order to maintain </w:t>
      </w:r>
      <w:r w:rsidR="001672F2">
        <w:rPr>
          <w:rFonts w:asciiTheme="majorBidi" w:hAnsiTheme="majorBidi" w:cstheme="majorBidi"/>
          <w:sz w:val="24"/>
          <w:szCs w:val="24"/>
        </w:rPr>
        <w:t>a</w:t>
      </w:r>
      <w:r w:rsidRPr="004E17A4">
        <w:rPr>
          <w:rFonts w:asciiTheme="majorBidi" w:hAnsiTheme="majorBidi" w:cstheme="majorBidi"/>
          <w:sz w:val="24"/>
          <w:szCs w:val="24"/>
        </w:rPr>
        <w:t xml:space="preserve"> connection with rabbis in the field. The </w:t>
      </w:r>
      <w:proofErr w:type="gramStart"/>
      <w:r w:rsidR="0001093D" w:rsidRPr="004E17A4">
        <w:rPr>
          <w:rFonts w:asciiTheme="majorBidi" w:hAnsiTheme="majorBidi" w:cstheme="majorBidi"/>
          <w:sz w:val="24"/>
          <w:szCs w:val="24"/>
        </w:rPr>
        <w:t>main focus</w:t>
      </w:r>
      <w:proofErr w:type="gramEnd"/>
      <w:r w:rsidR="0001093D" w:rsidRPr="004E17A4">
        <w:rPr>
          <w:rFonts w:asciiTheme="majorBidi" w:hAnsiTheme="majorBidi" w:cstheme="majorBidi"/>
          <w:sz w:val="24"/>
          <w:szCs w:val="24"/>
        </w:rPr>
        <w:t xml:space="preserve"> of this department </w:t>
      </w:r>
      <w:r w:rsidRPr="004E17A4">
        <w:rPr>
          <w:rFonts w:asciiTheme="majorBidi" w:hAnsiTheme="majorBidi" w:cstheme="majorBidi"/>
          <w:sz w:val="24"/>
          <w:szCs w:val="24"/>
        </w:rPr>
        <w:t>relates to the work of community rabbis. The complexity of contemporary times requires our rabbis to provide responses to a variety of needs and challenges faced by</w:t>
      </w:r>
      <w:r w:rsidR="001672F2">
        <w:rPr>
          <w:rFonts w:asciiTheme="majorBidi" w:hAnsiTheme="majorBidi" w:cstheme="majorBidi"/>
          <w:sz w:val="24"/>
          <w:szCs w:val="24"/>
        </w:rPr>
        <w:t xml:space="preserve"> members of their communities</w:t>
      </w:r>
      <w:r w:rsidRPr="004E17A4">
        <w:rPr>
          <w:rFonts w:asciiTheme="majorBidi" w:hAnsiTheme="majorBidi" w:cstheme="majorBidi"/>
          <w:sz w:val="24"/>
          <w:szCs w:val="24"/>
        </w:rPr>
        <w:t xml:space="preserve">, which makes their work as rabbis a </w:t>
      </w:r>
      <w:r w:rsidR="0001093D" w:rsidRPr="004E17A4">
        <w:rPr>
          <w:rFonts w:asciiTheme="majorBidi" w:hAnsiTheme="majorBidi" w:cstheme="majorBidi"/>
          <w:sz w:val="24"/>
          <w:szCs w:val="24"/>
        </w:rPr>
        <w:t>demanding job.</w:t>
      </w:r>
    </w:p>
    <w:p w:rsidR="0001093D" w:rsidRPr="004E17A4" w:rsidRDefault="0001093D" w:rsidP="00A64C59">
      <w:pPr>
        <w:spacing w:after="120"/>
        <w:rPr>
          <w:rFonts w:asciiTheme="majorBidi" w:hAnsiTheme="majorBidi" w:cstheme="majorBidi"/>
          <w:sz w:val="24"/>
          <w:szCs w:val="24"/>
        </w:rPr>
      </w:pPr>
      <w:r w:rsidRPr="004E17A4">
        <w:rPr>
          <w:rFonts w:asciiTheme="majorBidi" w:hAnsiTheme="majorBidi" w:cstheme="majorBidi"/>
          <w:sz w:val="24"/>
          <w:szCs w:val="24"/>
        </w:rPr>
        <w:t xml:space="preserve">The goals of </w:t>
      </w:r>
      <w:r w:rsidR="001672F2">
        <w:rPr>
          <w:rFonts w:asciiTheme="majorBidi" w:hAnsiTheme="majorBidi" w:cstheme="majorBidi"/>
          <w:sz w:val="24"/>
          <w:szCs w:val="24"/>
        </w:rPr>
        <w:t>the</w:t>
      </w:r>
      <w:r w:rsidRPr="004E17A4">
        <w:rPr>
          <w:rFonts w:asciiTheme="majorBidi" w:hAnsiTheme="majorBidi" w:cstheme="majorBidi"/>
          <w:sz w:val="24"/>
          <w:szCs w:val="24"/>
        </w:rPr>
        <w:t xml:space="preserve"> program are:</w:t>
      </w:r>
    </w:p>
    <w:p w:rsidR="0001093D" w:rsidRPr="004E17A4" w:rsidRDefault="0001093D" w:rsidP="00A64C59">
      <w:pPr>
        <w:spacing w:after="120"/>
        <w:rPr>
          <w:rFonts w:asciiTheme="majorBidi" w:hAnsiTheme="majorBidi" w:cstheme="majorBidi"/>
          <w:sz w:val="24"/>
          <w:szCs w:val="24"/>
        </w:rPr>
      </w:pPr>
      <w:r w:rsidRPr="004E17A4">
        <w:rPr>
          <w:rFonts w:asciiTheme="majorBidi" w:hAnsiTheme="majorBidi" w:cstheme="majorBidi"/>
          <w:sz w:val="24"/>
          <w:szCs w:val="24"/>
        </w:rPr>
        <w:t xml:space="preserve">1. </w:t>
      </w:r>
      <w:r w:rsidRPr="004E17A4">
        <w:rPr>
          <w:rFonts w:asciiTheme="majorBidi" w:hAnsiTheme="majorBidi" w:cstheme="majorBidi"/>
          <w:b/>
          <w:bCs/>
          <w:sz w:val="24"/>
          <w:szCs w:val="24"/>
        </w:rPr>
        <w:t>To promote a broad perception of the rabbi's responsibilities.</w:t>
      </w:r>
      <w:r w:rsidRPr="004E17A4">
        <w:rPr>
          <w:rFonts w:asciiTheme="majorBidi" w:hAnsiTheme="majorBidi" w:cstheme="majorBidi"/>
          <w:sz w:val="24"/>
          <w:szCs w:val="24"/>
        </w:rPr>
        <w:t xml:space="preserve"> The traditional approach views the rabbi’s role as limited to the field of Torah teaching, ruling on matters of Jewish law, </w:t>
      </w:r>
      <w:r w:rsidR="001672F2">
        <w:rPr>
          <w:rFonts w:asciiTheme="majorBidi" w:hAnsiTheme="majorBidi" w:cstheme="majorBidi"/>
          <w:sz w:val="24"/>
          <w:szCs w:val="24"/>
        </w:rPr>
        <w:t xml:space="preserve">and </w:t>
      </w:r>
      <w:r w:rsidRPr="004E17A4">
        <w:rPr>
          <w:rFonts w:asciiTheme="majorBidi" w:hAnsiTheme="majorBidi" w:cstheme="majorBidi"/>
          <w:sz w:val="24"/>
          <w:szCs w:val="24"/>
        </w:rPr>
        <w:t>concern with</w:t>
      </w:r>
      <w:r w:rsidR="001672F2">
        <w:rPr>
          <w:rFonts w:asciiTheme="majorBidi" w:hAnsiTheme="majorBidi" w:cstheme="majorBidi"/>
          <w:sz w:val="24"/>
          <w:szCs w:val="24"/>
        </w:rPr>
        <w:t xml:space="preserve"> synagogue</w:t>
      </w:r>
      <w:r w:rsidRPr="004E17A4">
        <w:rPr>
          <w:rFonts w:asciiTheme="majorBidi" w:hAnsiTheme="majorBidi" w:cstheme="majorBidi"/>
          <w:sz w:val="24"/>
          <w:szCs w:val="24"/>
        </w:rPr>
        <w:t xml:space="preserve"> prayer services. Over the years, the role of the community rabbi has expanded and includes elements of welfare, inspiration and public leadership, both within </w:t>
      </w:r>
      <w:r w:rsidR="001672F2">
        <w:rPr>
          <w:rFonts w:asciiTheme="majorBidi" w:hAnsiTheme="majorBidi" w:cstheme="majorBidi"/>
          <w:sz w:val="24"/>
          <w:szCs w:val="24"/>
        </w:rPr>
        <w:t>the</w:t>
      </w:r>
      <w:r w:rsidRPr="004E17A4">
        <w:rPr>
          <w:rFonts w:asciiTheme="majorBidi" w:hAnsiTheme="majorBidi" w:cstheme="majorBidi"/>
          <w:sz w:val="24"/>
          <w:szCs w:val="24"/>
        </w:rPr>
        <w:t xml:space="preserve"> community and beyond it.</w:t>
      </w:r>
    </w:p>
    <w:p w:rsidR="0001093D" w:rsidRPr="004E17A4" w:rsidRDefault="0001093D" w:rsidP="00A64C59">
      <w:pPr>
        <w:spacing w:after="120"/>
        <w:rPr>
          <w:rFonts w:asciiTheme="majorBidi" w:hAnsiTheme="majorBidi" w:cstheme="majorBidi"/>
          <w:sz w:val="24"/>
          <w:szCs w:val="24"/>
        </w:rPr>
      </w:pPr>
      <w:r w:rsidRPr="004E17A4">
        <w:rPr>
          <w:rFonts w:asciiTheme="majorBidi" w:hAnsiTheme="majorBidi" w:cstheme="majorBidi"/>
          <w:sz w:val="24"/>
          <w:szCs w:val="24"/>
        </w:rPr>
        <w:t xml:space="preserve">2. </w:t>
      </w:r>
      <w:r w:rsidRPr="004E17A4">
        <w:rPr>
          <w:rFonts w:asciiTheme="majorBidi" w:hAnsiTheme="majorBidi" w:cstheme="majorBidi"/>
          <w:b/>
          <w:bCs/>
          <w:sz w:val="24"/>
          <w:szCs w:val="24"/>
        </w:rPr>
        <w:t>To offer the community rabbi practical tools</w:t>
      </w:r>
      <w:r w:rsidRPr="004E17A4">
        <w:rPr>
          <w:rFonts w:asciiTheme="majorBidi" w:hAnsiTheme="majorBidi" w:cstheme="majorBidi"/>
          <w:sz w:val="24"/>
          <w:szCs w:val="24"/>
        </w:rPr>
        <w:t xml:space="preserve">. The process leading to rabbinic ordination in Israel relates entirely to </w:t>
      </w:r>
      <w:r w:rsidR="003A0F53" w:rsidRPr="004E17A4">
        <w:rPr>
          <w:rFonts w:asciiTheme="majorBidi" w:hAnsiTheme="majorBidi" w:cstheme="majorBidi"/>
          <w:sz w:val="24"/>
          <w:szCs w:val="24"/>
        </w:rPr>
        <w:t>the candidate’s</w:t>
      </w:r>
      <w:r w:rsidRPr="004E17A4">
        <w:rPr>
          <w:rFonts w:asciiTheme="majorBidi" w:hAnsiTheme="majorBidi" w:cstheme="majorBidi"/>
          <w:sz w:val="24"/>
          <w:szCs w:val="24"/>
        </w:rPr>
        <w:t xml:space="preserve"> </w:t>
      </w:r>
      <w:r w:rsidR="003A0F53" w:rsidRPr="004E17A4">
        <w:rPr>
          <w:rFonts w:asciiTheme="majorBidi" w:hAnsiTheme="majorBidi" w:cstheme="majorBidi"/>
          <w:sz w:val="24"/>
          <w:szCs w:val="24"/>
        </w:rPr>
        <w:t>knowledge of Jewish law.</w:t>
      </w:r>
      <w:r w:rsidRPr="004E17A4">
        <w:rPr>
          <w:rFonts w:asciiTheme="majorBidi" w:hAnsiTheme="majorBidi" w:cstheme="majorBidi"/>
          <w:sz w:val="24"/>
          <w:szCs w:val="24"/>
        </w:rPr>
        <w:t xml:space="preserve"> The skills</w:t>
      </w:r>
      <w:r w:rsidR="003A0F53" w:rsidRPr="004E17A4">
        <w:rPr>
          <w:rFonts w:asciiTheme="majorBidi" w:hAnsiTheme="majorBidi" w:cstheme="majorBidi"/>
          <w:sz w:val="24"/>
          <w:szCs w:val="24"/>
        </w:rPr>
        <w:t xml:space="preserve"> required of the contemporary rabbi, however, demand much</w:t>
      </w:r>
      <w:r w:rsidRPr="004E17A4">
        <w:rPr>
          <w:rFonts w:asciiTheme="majorBidi" w:hAnsiTheme="majorBidi" w:cstheme="majorBidi"/>
          <w:sz w:val="24"/>
          <w:szCs w:val="24"/>
        </w:rPr>
        <w:t xml:space="preserve"> beyond that. </w:t>
      </w:r>
      <w:r w:rsidR="003A0F53" w:rsidRPr="004E17A4">
        <w:rPr>
          <w:rFonts w:asciiTheme="majorBidi" w:hAnsiTheme="majorBidi" w:cstheme="majorBidi"/>
          <w:sz w:val="24"/>
          <w:szCs w:val="24"/>
        </w:rPr>
        <w:t>Many</w:t>
      </w:r>
      <w:r w:rsidRPr="004E17A4">
        <w:rPr>
          <w:rFonts w:asciiTheme="majorBidi" w:hAnsiTheme="majorBidi" w:cstheme="majorBidi"/>
          <w:sz w:val="24"/>
          <w:szCs w:val="24"/>
        </w:rPr>
        <w:t xml:space="preserve"> of these skills can be </w:t>
      </w:r>
      <w:r w:rsidR="001672F2" w:rsidRPr="004E17A4">
        <w:rPr>
          <w:rFonts w:asciiTheme="majorBidi" w:hAnsiTheme="majorBidi" w:cstheme="majorBidi"/>
          <w:sz w:val="24"/>
          <w:szCs w:val="24"/>
        </w:rPr>
        <w:t>developed</w:t>
      </w:r>
      <w:r w:rsidR="001672F2" w:rsidRPr="004E17A4">
        <w:rPr>
          <w:rFonts w:asciiTheme="majorBidi" w:hAnsiTheme="majorBidi" w:cstheme="majorBidi"/>
          <w:sz w:val="24"/>
          <w:szCs w:val="24"/>
        </w:rPr>
        <w:t xml:space="preserve"> </w:t>
      </w:r>
      <w:r w:rsidR="001672F2" w:rsidRPr="004E17A4">
        <w:rPr>
          <w:rFonts w:asciiTheme="majorBidi" w:hAnsiTheme="majorBidi" w:cstheme="majorBidi"/>
          <w:sz w:val="24"/>
          <w:szCs w:val="24"/>
        </w:rPr>
        <w:t>and</w:t>
      </w:r>
      <w:r w:rsidR="001672F2" w:rsidRPr="004E17A4">
        <w:rPr>
          <w:rFonts w:asciiTheme="majorBidi" w:hAnsiTheme="majorBidi" w:cstheme="majorBidi"/>
          <w:sz w:val="24"/>
          <w:szCs w:val="24"/>
        </w:rPr>
        <w:t xml:space="preserve"> </w:t>
      </w:r>
      <w:r w:rsidRPr="004E17A4">
        <w:rPr>
          <w:rFonts w:asciiTheme="majorBidi" w:hAnsiTheme="majorBidi" w:cstheme="majorBidi"/>
          <w:sz w:val="24"/>
          <w:szCs w:val="24"/>
        </w:rPr>
        <w:t xml:space="preserve">perfected, </w:t>
      </w:r>
      <w:r w:rsidR="00CF64C9" w:rsidRPr="004E17A4">
        <w:rPr>
          <w:rFonts w:asciiTheme="majorBidi" w:hAnsiTheme="majorBidi" w:cstheme="majorBidi"/>
          <w:sz w:val="24"/>
          <w:szCs w:val="24"/>
        </w:rPr>
        <w:t>enhancing t</w:t>
      </w:r>
      <w:r w:rsidRPr="004E17A4">
        <w:rPr>
          <w:rFonts w:asciiTheme="majorBidi" w:hAnsiTheme="majorBidi" w:cstheme="majorBidi"/>
          <w:sz w:val="24"/>
          <w:szCs w:val="24"/>
        </w:rPr>
        <w:t>he rabbi's</w:t>
      </w:r>
      <w:r w:rsidR="00CF64C9" w:rsidRPr="004E17A4">
        <w:rPr>
          <w:rFonts w:asciiTheme="majorBidi" w:hAnsiTheme="majorBidi" w:cstheme="majorBidi"/>
          <w:sz w:val="24"/>
          <w:szCs w:val="24"/>
        </w:rPr>
        <w:t xml:space="preserve"> effectiveness and impact</w:t>
      </w:r>
      <w:r w:rsidRPr="004E17A4">
        <w:rPr>
          <w:rFonts w:asciiTheme="majorBidi" w:hAnsiTheme="majorBidi" w:cstheme="majorBidi"/>
          <w:sz w:val="24"/>
          <w:szCs w:val="24"/>
        </w:rPr>
        <w:t>.</w:t>
      </w:r>
    </w:p>
    <w:p w:rsidR="00CF64C9" w:rsidRPr="004E17A4" w:rsidRDefault="00CF64C9" w:rsidP="00A64C59">
      <w:pPr>
        <w:spacing w:after="120"/>
        <w:rPr>
          <w:rFonts w:asciiTheme="majorBidi" w:hAnsiTheme="majorBidi" w:cstheme="majorBidi"/>
          <w:sz w:val="24"/>
          <w:szCs w:val="24"/>
        </w:rPr>
      </w:pPr>
      <w:r w:rsidRPr="004E17A4">
        <w:rPr>
          <w:rFonts w:asciiTheme="majorBidi" w:hAnsiTheme="majorBidi" w:cstheme="majorBidi"/>
          <w:sz w:val="24"/>
          <w:szCs w:val="24"/>
        </w:rPr>
        <w:t xml:space="preserve">3. </w:t>
      </w:r>
      <w:r w:rsidRPr="004E17A4">
        <w:rPr>
          <w:rFonts w:asciiTheme="majorBidi" w:hAnsiTheme="majorBidi" w:cstheme="majorBidi"/>
          <w:b/>
          <w:bCs/>
          <w:sz w:val="24"/>
          <w:szCs w:val="24"/>
        </w:rPr>
        <w:t>To offer targeted support to individual rabbis in the unique challenges that they face.</w:t>
      </w:r>
      <w:r w:rsidRPr="004E17A4">
        <w:rPr>
          <w:rFonts w:asciiTheme="majorBidi" w:hAnsiTheme="majorBidi" w:cstheme="majorBidi"/>
          <w:sz w:val="24"/>
          <w:szCs w:val="24"/>
        </w:rPr>
        <w:t xml:space="preserve"> Each community has its own story. The make-up of </w:t>
      </w:r>
      <w:r w:rsidR="001672F2">
        <w:rPr>
          <w:rFonts w:asciiTheme="majorBidi" w:hAnsiTheme="majorBidi" w:cstheme="majorBidi"/>
          <w:sz w:val="24"/>
          <w:szCs w:val="24"/>
        </w:rPr>
        <w:t>each</w:t>
      </w:r>
      <w:r w:rsidRPr="004E17A4">
        <w:rPr>
          <w:rFonts w:asciiTheme="majorBidi" w:hAnsiTheme="majorBidi" w:cstheme="majorBidi"/>
          <w:sz w:val="24"/>
          <w:szCs w:val="24"/>
        </w:rPr>
        <w:t xml:space="preserve"> community </w:t>
      </w:r>
      <w:r w:rsidR="001672F2">
        <w:rPr>
          <w:rFonts w:asciiTheme="majorBidi" w:hAnsiTheme="majorBidi" w:cstheme="majorBidi"/>
          <w:sz w:val="24"/>
          <w:szCs w:val="24"/>
        </w:rPr>
        <w:t>and</w:t>
      </w:r>
      <w:r w:rsidRPr="004E17A4">
        <w:rPr>
          <w:rFonts w:asciiTheme="majorBidi" w:hAnsiTheme="majorBidi" w:cstheme="majorBidi"/>
          <w:sz w:val="24"/>
          <w:szCs w:val="24"/>
        </w:rPr>
        <w:t xml:space="preserve"> its unique challenges, together with the personality and skills of the rabbi, </w:t>
      </w:r>
      <w:r w:rsidR="001672F2">
        <w:rPr>
          <w:rFonts w:asciiTheme="majorBidi" w:hAnsiTheme="majorBidi" w:cstheme="majorBidi"/>
          <w:sz w:val="24"/>
          <w:szCs w:val="24"/>
        </w:rPr>
        <w:t xml:space="preserve">require and individual </w:t>
      </w:r>
      <w:r w:rsidRPr="004E17A4">
        <w:rPr>
          <w:rFonts w:asciiTheme="majorBidi" w:hAnsiTheme="majorBidi" w:cstheme="majorBidi"/>
          <w:sz w:val="24"/>
          <w:szCs w:val="24"/>
        </w:rPr>
        <w:t>approach</w:t>
      </w:r>
      <w:r w:rsidR="00E240A5" w:rsidRPr="004E17A4">
        <w:rPr>
          <w:rFonts w:asciiTheme="majorBidi" w:hAnsiTheme="majorBidi" w:cstheme="majorBidi"/>
          <w:sz w:val="24"/>
          <w:szCs w:val="24"/>
        </w:rPr>
        <w:t>.</w:t>
      </w:r>
    </w:p>
    <w:p w:rsidR="005F1931" w:rsidRPr="004E17A4" w:rsidRDefault="005F1931" w:rsidP="00A64C59">
      <w:pPr>
        <w:spacing w:after="120"/>
        <w:rPr>
          <w:rFonts w:asciiTheme="majorBidi" w:hAnsiTheme="majorBidi" w:cstheme="majorBidi"/>
          <w:sz w:val="24"/>
          <w:szCs w:val="24"/>
        </w:rPr>
      </w:pPr>
      <w:r w:rsidRPr="004E17A4">
        <w:rPr>
          <w:rFonts w:asciiTheme="majorBidi" w:hAnsiTheme="majorBidi" w:cstheme="majorBidi"/>
          <w:sz w:val="24"/>
          <w:szCs w:val="24"/>
        </w:rPr>
        <w:t xml:space="preserve">4. </w:t>
      </w:r>
      <w:r w:rsidR="001672F2">
        <w:rPr>
          <w:rFonts w:asciiTheme="majorBidi" w:hAnsiTheme="majorBidi" w:cstheme="majorBidi"/>
          <w:b/>
          <w:bCs/>
          <w:sz w:val="24"/>
          <w:szCs w:val="24"/>
        </w:rPr>
        <w:t xml:space="preserve">To respond to </w:t>
      </w:r>
      <w:r w:rsidRPr="004E17A4">
        <w:rPr>
          <w:rFonts w:asciiTheme="majorBidi" w:hAnsiTheme="majorBidi" w:cstheme="majorBidi"/>
          <w:b/>
          <w:bCs/>
          <w:sz w:val="24"/>
          <w:szCs w:val="24"/>
        </w:rPr>
        <w:t>the needs of the wife of the community rabbi.</w:t>
      </w:r>
      <w:r w:rsidRPr="004E17A4">
        <w:rPr>
          <w:rFonts w:asciiTheme="majorBidi" w:hAnsiTheme="majorBidi" w:cstheme="majorBidi"/>
          <w:sz w:val="24"/>
          <w:szCs w:val="24"/>
        </w:rPr>
        <w:t xml:space="preserve"> The community rabbinate affects not only the rabbi, but his family, as well. The status of the rabbi's wife and the family’s interactions with the community are part of the rabbi's </w:t>
      </w:r>
      <w:r w:rsidR="001672F2">
        <w:rPr>
          <w:rFonts w:asciiTheme="majorBidi" w:hAnsiTheme="majorBidi" w:cstheme="majorBidi"/>
          <w:sz w:val="24"/>
          <w:szCs w:val="24"/>
        </w:rPr>
        <w:t xml:space="preserve">ongoing </w:t>
      </w:r>
      <w:r w:rsidRPr="004E17A4">
        <w:rPr>
          <w:rFonts w:asciiTheme="majorBidi" w:hAnsiTheme="majorBidi" w:cstheme="majorBidi"/>
          <w:sz w:val="24"/>
          <w:szCs w:val="24"/>
        </w:rPr>
        <w:t xml:space="preserve">personal challenges. Addressing these unique needs </w:t>
      </w:r>
      <w:r w:rsidR="001672F2">
        <w:rPr>
          <w:rFonts w:asciiTheme="majorBidi" w:hAnsiTheme="majorBidi" w:cstheme="majorBidi"/>
          <w:sz w:val="24"/>
          <w:szCs w:val="24"/>
        </w:rPr>
        <w:t xml:space="preserve">helps </w:t>
      </w:r>
      <w:r w:rsidRPr="004E17A4">
        <w:rPr>
          <w:rFonts w:asciiTheme="majorBidi" w:hAnsiTheme="majorBidi" w:cstheme="majorBidi"/>
          <w:sz w:val="24"/>
          <w:szCs w:val="24"/>
        </w:rPr>
        <w:t>empower the community rabbi.</w:t>
      </w:r>
    </w:p>
    <w:p w:rsidR="005F1931" w:rsidRPr="004E17A4" w:rsidRDefault="005F1931" w:rsidP="00A64C59">
      <w:pPr>
        <w:spacing w:after="120"/>
        <w:rPr>
          <w:rFonts w:asciiTheme="majorBidi" w:hAnsiTheme="majorBidi" w:cstheme="majorBidi"/>
          <w:sz w:val="24"/>
          <w:szCs w:val="24"/>
        </w:rPr>
      </w:pPr>
    </w:p>
    <w:p w:rsidR="005F1931" w:rsidRPr="004E17A4" w:rsidRDefault="00854979" w:rsidP="005F1931">
      <w:pPr>
        <w:spacing w:after="120"/>
        <w:rPr>
          <w:rFonts w:asciiTheme="majorBidi" w:hAnsiTheme="majorBidi" w:cstheme="majorBidi"/>
          <w:b/>
          <w:bCs/>
          <w:sz w:val="24"/>
          <w:szCs w:val="24"/>
        </w:rPr>
      </w:pPr>
      <w:r>
        <w:rPr>
          <w:rFonts w:asciiTheme="majorBidi" w:hAnsiTheme="majorBidi" w:cstheme="majorBidi"/>
          <w:b/>
          <w:bCs/>
          <w:sz w:val="24"/>
          <w:szCs w:val="24"/>
        </w:rPr>
        <w:t>Rabbinic</w:t>
      </w:r>
      <w:r w:rsidR="005F1931" w:rsidRPr="004E17A4">
        <w:rPr>
          <w:rFonts w:asciiTheme="majorBidi" w:hAnsiTheme="majorBidi" w:cstheme="majorBidi"/>
          <w:b/>
          <w:bCs/>
          <w:sz w:val="24"/>
          <w:szCs w:val="24"/>
        </w:rPr>
        <w:t xml:space="preserve"> Training Department Activities</w:t>
      </w:r>
    </w:p>
    <w:p w:rsidR="005F1931" w:rsidRPr="004E17A4" w:rsidRDefault="005F1931" w:rsidP="005F1931">
      <w:pPr>
        <w:spacing w:after="120"/>
        <w:rPr>
          <w:rFonts w:asciiTheme="majorBidi" w:hAnsiTheme="majorBidi" w:cstheme="majorBidi"/>
          <w:sz w:val="24"/>
          <w:szCs w:val="24"/>
        </w:rPr>
      </w:pPr>
      <w:r w:rsidRPr="004E17A4">
        <w:rPr>
          <w:rFonts w:asciiTheme="majorBidi" w:hAnsiTheme="majorBidi" w:cstheme="majorBidi"/>
          <w:sz w:val="24"/>
          <w:szCs w:val="24"/>
        </w:rPr>
        <w:t xml:space="preserve">The </w:t>
      </w:r>
      <w:r w:rsidR="001672F2">
        <w:rPr>
          <w:rFonts w:asciiTheme="majorBidi" w:hAnsiTheme="majorBidi" w:cstheme="majorBidi"/>
          <w:sz w:val="24"/>
          <w:szCs w:val="24"/>
        </w:rPr>
        <w:t>department</w:t>
      </w:r>
      <w:r w:rsidRPr="004E17A4">
        <w:rPr>
          <w:rFonts w:asciiTheme="majorBidi" w:hAnsiTheme="majorBidi" w:cstheme="majorBidi"/>
          <w:sz w:val="24"/>
          <w:szCs w:val="24"/>
        </w:rPr>
        <w:t xml:space="preserve"> operates in four main areas:</w:t>
      </w:r>
    </w:p>
    <w:p w:rsidR="00964294" w:rsidRPr="004E17A4" w:rsidRDefault="00885572" w:rsidP="005F1931">
      <w:pPr>
        <w:spacing w:after="120"/>
        <w:rPr>
          <w:rFonts w:asciiTheme="majorBidi" w:hAnsiTheme="majorBidi" w:cstheme="majorBidi"/>
          <w:b/>
          <w:bCs/>
          <w:sz w:val="24"/>
          <w:szCs w:val="24"/>
        </w:rPr>
      </w:pPr>
      <w:r w:rsidRPr="004E17A4">
        <w:rPr>
          <w:rFonts w:asciiTheme="majorBidi" w:hAnsiTheme="majorBidi" w:cstheme="majorBidi"/>
          <w:b/>
          <w:bCs/>
          <w:sz w:val="24"/>
          <w:szCs w:val="24"/>
        </w:rPr>
        <w:t>A</w:t>
      </w:r>
      <w:r w:rsidR="00964294" w:rsidRPr="004E17A4">
        <w:rPr>
          <w:rFonts w:asciiTheme="majorBidi" w:hAnsiTheme="majorBidi" w:cstheme="majorBidi"/>
          <w:b/>
          <w:bCs/>
          <w:sz w:val="24"/>
          <w:szCs w:val="24"/>
        </w:rPr>
        <w:t xml:space="preserve">. The </w:t>
      </w:r>
      <w:proofErr w:type="spellStart"/>
      <w:r w:rsidR="00964294" w:rsidRPr="004E17A4">
        <w:rPr>
          <w:rFonts w:asciiTheme="majorBidi" w:hAnsiTheme="majorBidi" w:cstheme="majorBidi"/>
          <w:b/>
          <w:bCs/>
          <w:i/>
          <w:iCs/>
          <w:sz w:val="24"/>
          <w:szCs w:val="24"/>
        </w:rPr>
        <w:t>Ta’atzumot</w:t>
      </w:r>
      <w:proofErr w:type="spellEnd"/>
      <w:r w:rsidR="00964294" w:rsidRPr="004E17A4">
        <w:rPr>
          <w:rFonts w:asciiTheme="majorBidi" w:hAnsiTheme="majorBidi" w:cstheme="majorBidi"/>
          <w:b/>
          <w:bCs/>
          <w:sz w:val="24"/>
          <w:szCs w:val="24"/>
        </w:rPr>
        <w:t xml:space="preserve"> program</w:t>
      </w:r>
    </w:p>
    <w:p w:rsidR="00A64C59" w:rsidRPr="004E17A4" w:rsidRDefault="005E5E58" w:rsidP="005E5E58">
      <w:pPr>
        <w:spacing w:after="120"/>
        <w:rPr>
          <w:rFonts w:asciiTheme="majorBidi" w:hAnsiTheme="majorBidi" w:cstheme="majorBidi"/>
          <w:sz w:val="24"/>
          <w:szCs w:val="24"/>
        </w:rPr>
      </w:pPr>
      <w:r w:rsidRPr="004E17A4">
        <w:rPr>
          <w:rFonts w:asciiTheme="majorBidi" w:hAnsiTheme="majorBidi" w:cstheme="majorBidi"/>
          <w:sz w:val="24"/>
          <w:szCs w:val="24"/>
        </w:rPr>
        <w:t xml:space="preserve">For a community rabbi to attain rabbinic ordination in the State of Israel, he must pass tests on Jewish law in specific subjects. Serving as a community rabbi, however, </w:t>
      </w:r>
      <w:r w:rsidRPr="004E17A4">
        <w:rPr>
          <w:rFonts w:asciiTheme="majorBidi" w:hAnsiTheme="majorBidi" w:cstheme="majorBidi"/>
          <w:sz w:val="24"/>
          <w:szCs w:val="24"/>
        </w:rPr>
        <w:lastRenderedPageBreak/>
        <w:t>requires more complex skills: high interpersonal communication ability, a broad community perspective, personal initiative, general knowledge and knowledge of Jewish law in relevant areas, etc. This requires additional training beyond the standard curriculum.</w:t>
      </w:r>
    </w:p>
    <w:p w:rsidR="005E5E58" w:rsidRPr="004E17A4" w:rsidRDefault="005E5E58" w:rsidP="005E5E58">
      <w:pPr>
        <w:spacing w:after="120"/>
        <w:rPr>
          <w:rFonts w:asciiTheme="majorBidi" w:hAnsiTheme="majorBidi" w:cstheme="majorBidi"/>
          <w:sz w:val="24"/>
          <w:szCs w:val="24"/>
        </w:rPr>
      </w:pPr>
      <w:r w:rsidRPr="004E17A4">
        <w:rPr>
          <w:rFonts w:asciiTheme="majorBidi" w:hAnsiTheme="majorBidi" w:cstheme="majorBidi"/>
          <w:sz w:val="24"/>
          <w:szCs w:val="24"/>
        </w:rPr>
        <w:t>It is for this reason that the “</w:t>
      </w:r>
      <w:proofErr w:type="spellStart"/>
      <w:r w:rsidRPr="001672F2">
        <w:rPr>
          <w:rFonts w:asciiTheme="majorBidi" w:hAnsiTheme="majorBidi" w:cstheme="majorBidi"/>
          <w:i/>
          <w:iCs/>
          <w:sz w:val="24"/>
          <w:szCs w:val="24"/>
        </w:rPr>
        <w:t>Ta’atzumot</w:t>
      </w:r>
      <w:proofErr w:type="spellEnd"/>
      <w:r w:rsidRPr="004E17A4">
        <w:rPr>
          <w:rFonts w:asciiTheme="majorBidi" w:hAnsiTheme="majorBidi" w:cstheme="majorBidi"/>
          <w:sz w:val="24"/>
          <w:szCs w:val="24"/>
        </w:rPr>
        <w:t xml:space="preserve"> program for Continuing Education for Community Rabbis” has been developed. The goal of the program is to help community rabbis develop skills and personal empowerment for optimal work in their communities.   </w:t>
      </w:r>
    </w:p>
    <w:p w:rsidR="00885572" w:rsidRPr="004E17A4" w:rsidRDefault="00885572" w:rsidP="005E5E58">
      <w:pPr>
        <w:spacing w:after="120"/>
        <w:rPr>
          <w:rFonts w:asciiTheme="majorBidi" w:hAnsiTheme="majorBidi" w:cstheme="majorBidi"/>
          <w:sz w:val="24"/>
          <w:szCs w:val="24"/>
        </w:rPr>
      </w:pPr>
      <w:r w:rsidRPr="004E17A4">
        <w:rPr>
          <w:rFonts w:asciiTheme="majorBidi" w:hAnsiTheme="majorBidi" w:cstheme="majorBidi"/>
          <w:sz w:val="24"/>
          <w:szCs w:val="24"/>
        </w:rPr>
        <w:t>The program is made up of three components:</w:t>
      </w:r>
    </w:p>
    <w:p w:rsidR="00885572" w:rsidRPr="004E17A4" w:rsidRDefault="00885572" w:rsidP="005E5E58">
      <w:pPr>
        <w:spacing w:after="120"/>
        <w:rPr>
          <w:rFonts w:asciiTheme="majorBidi" w:hAnsiTheme="majorBidi" w:cstheme="majorBidi"/>
          <w:sz w:val="24"/>
          <w:szCs w:val="24"/>
        </w:rPr>
      </w:pPr>
      <w:r w:rsidRPr="004E17A4">
        <w:rPr>
          <w:rFonts w:asciiTheme="majorBidi" w:hAnsiTheme="majorBidi" w:cstheme="majorBidi"/>
          <w:sz w:val="24"/>
          <w:szCs w:val="24"/>
        </w:rPr>
        <w:t xml:space="preserve">a. </w:t>
      </w:r>
      <w:r w:rsidRPr="004E17A4">
        <w:rPr>
          <w:rFonts w:asciiTheme="majorBidi" w:hAnsiTheme="majorBidi" w:cstheme="majorBidi"/>
          <w:b/>
          <w:bCs/>
          <w:sz w:val="24"/>
          <w:szCs w:val="24"/>
        </w:rPr>
        <w:t>The acquisition of professional tools</w:t>
      </w:r>
      <w:r w:rsidRPr="004E17A4">
        <w:rPr>
          <w:rFonts w:asciiTheme="majorBidi" w:hAnsiTheme="majorBidi" w:cstheme="majorBidi"/>
          <w:sz w:val="24"/>
          <w:szCs w:val="24"/>
        </w:rPr>
        <w:t xml:space="preserve"> – This includes: interpersonal communication, community building, personal support for members of the community, offer support to families who suffer loss and distress, etc.</w:t>
      </w:r>
    </w:p>
    <w:p w:rsidR="00885572" w:rsidRPr="004E17A4" w:rsidRDefault="00885572" w:rsidP="005E5E58">
      <w:pPr>
        <w:spacing w:after="120"/>
        <w:rPr>
          <w:rFonts w:asciiTheme="majorBidi" w:hAnsiTheme="majorBidi" w:cstheme="majorBidi"/>
          <w:sz w:val="24"/>
          <w:szCs w:val="24"/>
        </w:rPr>
      </w:pPr>
      <w:r w:rsidRPr="004E17A4">
        <w:rPr>
          <w:rFonts w:asciiTheme="majorBidi" w:hAnsiTheme="majorBidi" w:cstheme="majorBidi"/>
          <w:sz w:val="24"/>
          <w:szCs w:val="24"/>
        </w:rPr>
        <w:t xml:space="preserve">b. </w:t>
      </w:r>
      <w:r w:rsidRPr="004E17A4">
        <w:rPr>
          <w:rFonts w:asciiTheme="majorBidi" w:hAnsiTheme="majorBidi" w:cstheme="majorBidi"/>
          <w:b/>
          <w:bCs/>
          <w:sz w:val="24"/>
          <w:szCs w:val="24"/>
        </w:rPr>
        <w:t>Community decision-making</w:t>
      </w:r>
      <w:r w:rsidRPr="004E17A4">
        <w:rPr>
          <w:rFonts w:asciiTheme="majorBidi" w:hAnsiTheme="majorBidi" w:cstheme="majorBidi"/>
          <w:sz w:val="24"/>
          <w:szCs w:val="24"/>
        </w:rPr>
        <w:t xml:space="preserve"> – Participants learn how to deal with the principles of community law, both in specific areas of Jewish law that are </w:t>
      </w:r>
      <w:proofErr w:type="gramStart"/>
      <w:r w:rsidR="00F45026" w:rsidRPr="004E17A4">
        <w:rPr>
          <w:rFonts w:asciiTheme="majorBidi" w:hAnsiTheme="majorBidi" w:cstheme="majorBidi"/>
          <w:sz w:val="24"/>
          <w:szCs w:val="24"/>
        </w:rPr>
        <w:t>particular to</w:t>
      </w:r>
      <w:proofErr w:type="gramEnd"/>
      <w:r w:rsidR="00F45026" w:rsidRPr="004E17A4">
        <w:rPr>
          <w:rFonts w:asciiTheme="majorBidi" w:hAnsiTheme="majorBidi" w:cstheme="majorBidi"/>
          <w:sz w:val="24"/>
          <w:szCs w:val="24"/>
        </w:rPr>
        <w:t xml:space="preserve"> the</w:t>
      </w:r>
      <w:r w:rsidRPr="004E17A4">
        <w:rPr>
          <w:rFonts w:asciiTheme="majorBidi" w:hAnsiTheme="majorBidi" w:cstheme="majorBidi"/>
          <w:sz w:val="24"/>
          <w:szCs w:val="24"/>
        </w:rPr>
        <w:t xml:space="preserve"> work of the</w:t>
      </w:r>
      <w:r w:rsidR="00F45026" w:rsidRPr="004E17A4">
        <w:rPr>
          <w:rFonts w:asciiTheme="majorBidi" w:hAnsiTheme="majorBidi" w:cstheme="majorBidi"/>
          <w:sz w:val="24"/>
          <w:szCs w:val="24"/>
        </w:rPr>
        <w:t xml:space="preserve"> community rabbi</w:t>
      </w:r>
      <w:r w:rsidRPr="004E17A4">
        <w:rPr>
          <w:rFonts w:asciiTheme="majorBidi" w:hAnsiTheme="majorBidi" w:cstheme="majorBidi"/>
          <w:sz w:val="24"/>
          <w:szCs w:val="24"/>
        </w:rPr>
        <w:t xml:space="preserve">, and in matters </w:t>
      </w:r>
      <w:r w:rsidR="00F45026" w:rsidRPr="004E17A4">
        <w:rPr>
          <w:rFonts w:asciiTheme="majorBidi" w:hAnsiTheme="majorBidi" w:cstheme="majorBidi"/>
          <w:sz w:val="24"/>
          <w:szCs w:val="24"/>
        </w:rPr>
        <w:t xml:space="preserve">that require the application </w:t>
      </w:r>
      <w:r w:rsidRPr="004E17A4">
        <w:rPr>
          <w:rFonts w:asciiTheme="majorBidi" w:hAnsiTheme="majorBidi" w:cstheme="majorBidi"/>
          <w:sz w:val="24"/>
          <w:szCs w:val="24"/>
        </w:rPr>
        <w:t xml:space="preserve">of the </w:t>
      </w:r>
      <w:r w:rsidR="00F45026" w:rsidRPr="004E17A4">
        <w:rPr>
          <w:rFonts w:asciiTheme="majorBidi" w:hAnsiTheme="majorBidi" w:cstheme="majorBidi"/>
          <w:sz w:val="24"/>
          <w:szCs w:val="24"/>
        </w:rPr>
        <w:t>“</w:t>
      </w:r>
      <w:r w:rsidRPr="004E17A4">
        <w:rPr>
          <w:rFonts w:asciiTheme="majorBidi" w:hAnsiTheme="majorBidi" w:cstheme="majorBidi"/>
          <w:sz w:val="24"/>
          <w:szCs w:val="24"/>
        </w:rPr>
        <w:t>spirit of</w:t>
      </w:r>
      <w:r w:rsidR="00F45026" w:rsidRPr="004E17A4">
        <w:rPr>
          <w:rFonts w:asciiTheme="majorBidi" w:hAnsiTheme="majorBidi" w:cstheme="majorBidi"/>
          <w:sz w:val="24"/>
          <w:szCs w:val="24"/>
        </w:rPr>
        <w:t xml:space="preserve"> the law.”</w:t>
      </w:r>
    </w:p>
    <w:p w:rsidR="00980A57" w:rsidRPr="004E17A4" w:rsidRDefault="00980A57" w:rsidP="005E5E58">
      <w:pPr>
        <w:spacing w:after="120"/>
        <w:rPr>
          <w:rFonts w:asciiTheme="majorBidi" w:hAnsiTheme="majorBidi" w:cstheme="majorBidi"/>
          <w:sz w:val="24"/>
          <w:szCs w:val="24"/>
        </w:rPr>
      </w:pPr>
      <w:r w:rsidRPr="004E17A4">
        <w:rPr>
          <w:rFonts w:asciiTheme="majorBidi" w:hAnsiTheme="majorBidi" w:cstheme="majorBidi"/>
          <w:sz w:val="24"/>
          <w:szCs w:val="24"/>
        </w:rPr>
        <w:t xml:space="preserve">c. </w:t>
      </w:r>
      <w:r w:rsidRPr="004E17A4">
        <w:rPr>
          <w:rFonts w:asciiTheme="majorBidi" w:hAnsiTheme="majorBidi" w:cstheme="majorBidi"/>
          <w:b/>
          <w:bCs/>
          <w:sz w:val="24"/>
          <w:szCs w:val="24"/>
        </w:rPr>
        <w:t>Collegial support in facing the challenges of the rabbinate</w:t>
      </w:r>
      <w:r w:rsidRPr="004E17A4">
        <w:rPr>
          <w:rFonts w:asciiTheme="majorBidi" w:hAnsiTheme="majorBidi" w:cstheme="majorBidi"/>
          <w:sz w:val="24"/>
          <w:szCs w:val="24"/>
        </w:rPr>
        <w:t xml:space="preserve"> – Participants are given the opportunity to share and discuss the daily challenges and dilemmas </w:t>
      </w:r>
      <w:r w:rsidR="001672F2">
        <w:rPr>
          <w:rFonts w:asciiTheme="majorBidi" w:hAnsiTheme="majorBidi" w:cstheme="majorBidi"/>
          <w:sz w:val="24"/>
          <w:szCs w:val="24"/>
        </w:rPr>
        <w:t>relating to</w:t>
      </w:r>
      <w:r w:rsidRPr="004E17A4">
        <w:rPr>
          <w:rFonts w:asciiTheme="majorBidi" w:hAnsiTheme="majorBidi" w:cstheme="majorBidi"/>
          <w:sz w:val="24"/>
          <w:szCs w:val="24"/>
        </w:rPr>
        <w:t xml:space="preserve"> t</w:t>
      </w:r>
      <w:r w:rsidR="00854979">
        <w:rPr>
          <w:rFonts w:asciiTheme="majorBidi" w:hAnsiTheme="majorBidi" w:cstheme="majorBidi"/>
          <w:sz w:val="24"/>
          <w:szCs w:val="24"/>
        </w:rPr>
        <w:t>heir</w:t>
      </w:r>
      <w:r w:rsidRPr="004E17A4">
        <w:rPr>
          <w:rFonts w:asciiTheme="majorBidi" w:hAnsiTheme="majorBidi" w:cstheme="majorBidi"/>
          <w:sz w:val="24"/>
          <w:szCs w:val="24"/>
        </w:rPr>
        <w:t xml:space="preserve"> work</w:t>
      </w:r>
      <w:r w:rsidR="001672F2">
        <w:rPr>
          <w:rFonts w:asciiTheme="majorBidi" w:hAnsiTheme="majorBidi" w:cstheme="majorBidi"/>
          <w:sz w:val="24"/>
          <w:szCs w:val="24"/>
        </w:rPr>
        <w:t xml:space="preserve"> as rabbis</w:t>
      </w:r>
      <w:r w:rsidRPr="004E17A4">
        <w:rPr>
          <w:rFonts w:asciiTheme="majorBidi" w:hAnsiTheme="majorBidi" w:cstheme="majorBidi"/>
          <w:sz w:val="24"/>
          <w:szCs w:val="24"/>
        </w:rPr>
        <w:t>.</w:t>
      </w:r>
    </w:p>
    <w:p w:rsidR="00980A57" w:rsidRPr="004E17A4" w:rsidRDefault="00980A57" w:rsidP="005E5E58">
      <w:pPr>
        <w:spacing w:after="120"/>
        <w:rPr>
          <w:rFonts w:asciiTheme="majorBidi" w:hAnsiTheme="majorBidi" w:cstheme="majorBidi"/>
          <w:sz w:val="24"/>
          <w:szCs w:val="24"/>
        </w:rPr>
      </w:pPr>
      <w:r w:rsidRPr="004E17A4">
        <w:rPr>
          <w:rFonts w:asciiTheme="majorBidi" w:hAnsiTheme="majorBidi" w:cstheme="majorBidi"/>
          <w:sz w:val="24"/>
          <w:szCs w:val="24"/>
        </w:rPr>
        <w:t>The program is intended for community rabbis who are still in the</w:t>
      </w:r>
      <w:r w:rsidR="00854979">
        <w:rPr>
          <w:rFonts w:asciiTheme="majorBidi" w:hAnsiTheme="majorBidi" w:cstheme="majorBidi"/>
          <w:sz w:val="24"/>
          <w:szCs w:val="24"/>
        </w:rPr>
        <w:t xml:space="preserve"> early years of their rabbinic</w:t>
      </w:r>
      <w:r w:rsidRPr="004E17A4">
        <w:rPr>
          <w:rFonts w:asciiTheme="majorBidi" w:hAnsiTheme="majorBidi" w:cstheme="majorBidi"/>
          <w:sz w:val="24"/>
          <w:szCs w:val="24"/>
        </w:rPr>
        <w:t xml:space="preserve"> careers. It consists of guided sessions of about five hours each that take place over the course of two years and is intended for rabbis aged 30-45. </w:t>
      </w:r>
      <w:proofErr w:type="gramStart"/>
      <w:r w:rsidRPr="004E17A4">
        <w:rPr>
          <w:rFonts w:asciiTheme="majorBidi" w:hAnsiTheme="majorBidi" w:cstheme="majorBidi"/>
          <w:sz w:val="24"/>
          <w:szCs w:val="24"/>
        </w:rPr>
        <w:t>I</w:t>
      </w:r>
      <w:r w:rsidRPr="004E17A4">
        <w:rPr>
          <w:rFonts w:asciiTheme="majorBidi" w:hAnsiTheme="majorBidi" w:cstheme="majorBidi"/>
          <w:sz w:val="24"/>
          <w:szCs w:val="24"/>
        </w:rPr>
        <w:t>n order to</w:t>
      </w:r>
      <w:proofErr w:type="gramEnd"/>
      <w:r w:rsidRPr="004E17A4">
        <w:rPr>
          <w:rFonts w:asciiTheme="majorBidi" w:hAnsiTheme="majorBidi" w:cstheme="majorBidi"/>
          <w:sz w:val="24"/>
          <w:szCs w:val="24"/>
        </w:rPr>
        <w:t xml:space="preserve"> enable suitable</w:t>
      </w:r>
      <w:r w:rsidRPr="004E17A4">
        <w:rPr>
          <w:rFonts w:asciiTheme="majorBidi" w:hAnsiTheme="majorBidi" w:cstheme="majorBidi"/>
          <w:sz w:val="24"/>
          <w:szCs w:val="24"/>
        </w:rPr>
        <w:t xml:space="preserve"> </w:t>
      </w:r>
      <w:r w:rsidR="001A2A4E" w:rsidRPr="004E17A4">
        <w:rPr>
          <w:rFonts w:asciiTheme="majorBidi" w:hAnsiTheme="majorBidi" w:cstheme="majorBidi"/>
          <w:sz w:val="24"/>
          <w:szCs w:val="24"/>
        </w:rPr>
        <w:t>dynamics</w:t>
      </w:r>
      <w:r w:rsidRPr="004E17A4">
        <w:rPr>
          <w:rFonts w:asciiTheme="majorBidi" w:hAnsiTheme="majorBidi" w:cstheme="majorBidi"/>
          <w:sz w:val="24"/>
          <w:szCs w:val="24"/>
        </w:rPr>
        <w:t xml:space="preserve">, each group is limited to 16 participants. </w:t>
      </w:r>
    </w:p>
    <w:p w:rsidR="007342F4" w:rsidRPr="004E17A4" w:rsidRDefault="007342F4" w:rsidP="007342F4">
      <w:pPr>
        <w:spacing w:after="120"/>
        <w:rPr>
          <w:rFonts w:asciiTheme="majorBidi" w:hAnsiTheme="majorBidi" w:cstheme="majorBidi"/>
          <w:sz w:val="24"/>
          <w:szCs w:val="24"/>
        </w:rPr>
      </w:pPr>
      <w:r w:rsidRPr="004E17A4">
        <w:rPr>
          <w:rFonts w:asciiTheme="majorBidi" w:hAnsiTheme="majorBidi" w:cstheme="majorBidi"/>
          <w:sz w:val="24"/>
          <w:szCs w:val="24"/>
        </w:rPr>
        <w:t xml:space="preserve">Program participants </w:t>
      </w:r>
      <w:r w:rsidRPr="004E17A4">
        <w:rPr>
          <w:rFonts w:asciiTheme="majorBidi" w:hAnsiTheme="majorBidi" w:cstheme="majorBidi"/>
          <w:sz w:val="24"/>
          <w:szCs w:val="24"/>
        </w:rPr>
        <w:t>receive</w:t>
      </w:r>
      <w:r w:rsidRPr="004E17A4">
        <w:rPr>
          <w:rFonts w:asciiTheme="majorBidi" w:hAnsiTheme="majorBidi" w:cstheme="majorBidi"/>
          <w:sz w:val="24"/>
          <w:szCs w:val="24"/>
        </w:rPr>
        <w:t xml:space="preserve"> an annual grant of 10,000 NIS, subject to</w:t>
      </w:r>
      <w:r w:rsidRPr="004E17A4">
        <w:rPr>
          <w:rFonts w:asciiTheme="majorBidi" w:hAnsiTheme="majorBidi" w:cstheme="majorBidi"/>
          <w:sz w:val="24"/>
          <w:szCs w:val="24"/>
        </w:rPr>
        <w:t xml:space="preserve"> their</w:t>
      </w:r>
      <w:r w:rsidRPr="004E17A4">
        <w:rPr>
          <w:rFonts w:asciiTheme="majorBidi" w:hAnsiTheme="majorBidi" w:cstheme="majorBidi"/>
          <w:sz w:val="24"/>
          <w:szCs w:val="24"/>
        </w:rPr>
        <w:t xml:space="preserve"> full attendance</w:t>
      </w:r>
      <w:r w:rsidRPr="004E17A4">
        <w:rPr>
          <w:rFonts w:asciiTheme="majorBidi" w:hAnsiTheme="majorBidi" w:cstheme="majorBidi"/>
          <w:sz w:val="24"/>
          <w:szCs w:val="24"/>
        </w:rPr>
        <w:t xml:space="preserve"> in the entire program</w:t>
      </w:r>
      <w:r w:rsidRPr="004E17A4">
        <w:rPr>
          <w:rFonts w:asciiTheme="majorBidi" w:hAnsiTheme="majorBidi" w:cstheme="majorBidi"/>
          <w:sz w:val="24"/>
          <w:szCs w:val="24"/>
        </w:rPr>
        <w:t>.</w:t>
      </w:r>
    </w:p>
    <w:p w:rsidR="007342F4" w:rsidRPr="004E17A4" w:rsidRDefault="007342F4" w:rsidP="007342F4">
      <w:pPr>
        <w:spacing w:after="120"/>
        <w:rPr>
          <w:rFonts w:asciiTheme="majorBidi" w:hAnsiTheme="majorBidi" w:cstheme="majorBidi"/>
          <w:sz w:val="24"/>
          <w:szCs w:val="24"/>
        </w:rPr>
      </w:pPr>
      <w:r w:rsidRPr="004E17A4">
        <w:rPr>
          <w:rFonts w:asciiTheme="majorBidi" w:hAnsiTheme="majorBidi" w:cstheme="majorBidi"/>
          <w:sz w:val="24"/>
          <w:szCs w:val="24"/>
        </w:rPr>
        <w:t>In the year 57</w:t>
      </w:r>
      <w:r w:rsidRPr="004E17A4">
        <w:rPr>
          <w:rFonts w:asciiTheme="majorBidi" w:hAnsiTheme="majorBidi" w:cstheme="majorBidi"/>
          <w:sz w:val="24"/>
          <w:szCs w:val="24"/>
        </w:rPr>
        <w:t>7</w:t>
      </w:r>
      <w:r w:rsidRPr="004E17A4">
        <w:rPr>
          <w:rFonts w:asciiTheme="majorBidi" w:hAnsiTheme="majorBidi" w:cstheme="majorBidi"/>
          <w:sz w:val="24"/>
          <w:szCs w:val="24"/>
        </w:rPr>
        <w:t>7</w:t>
      </w:r>
      <w:r w:rsidRPr="004E17A4">
        <w:rPr>
          <w:rFonts w:asciiTheme="majorBidi" w:hAnsiTheme="majorBidi" w:cstheme="majorBidi"/>
          <w:sz w:val="24"/>
          <w:szCs w:val="24"/>
        </w:rPr>
        <w:t xml:space="preserve"> (2016-2017)</w:t>
      </w:r>
      <w:r w:rsidRPr="004E17A4">
        <w:rPr>
          <w:rFonts w:asciiTheme="majorBidi" w:hAnsiTheme="majorBidi" w:cstheme="majorBidi"/>
          <w:sz w:val="24"/>
          <w:szCs w:val="24"/>
        </w:rPr>
        <w:t xml:space="preserve">, 11 community rabbis from </w:t>
      </w:r>
      <w:r w:rsidRPr="004E17A4">
        <w:rPr>
          <w:rFonts w:asciiTheme="majorBidi" w:hAnsiTheme="majorBidi" w:cstheme="majorBidi"/>
          <w:sz w:val="24"/>
          <w:szCs w:val="24"/>
        </w:rPr>
        <w:t>across</w:t>
      </w:r>
      <w:r w:rsidRPr="004E17A4">
        <w:rPr>
          <w:rFonts w:asciiTheme="majorBidi" w:hAnsiTheme="majorBidi" w:cstheme="majorBidi"/>
          <w:sz w:val="24"/>
          <w:szCs w:val="24"/>
        </w:rPr>
        <w:t xml:space="preserve"> the country part</w:t>
      </w:r>
      <w:r w:rsidRPr="004E17A4">
        <w:rPr>
          <w:rFonts w:asciiTheme="majorBidi" w:hAnsiTheme="majorBidi" w:cstheme="majorBidi"/>
          <w:sz w:val="24"/>
          <w:szCs w:val="24"/>
        </w:rPr>
        <w:t>icipated</w:t>
      </w:r>
      <w:r w:rsidRPr="004E17A4">
        <w:rPr>
          <w:rFonts w:asciiTheme="majorBidi" w:hAnsiTheme="majorBidi" w:cstheme="majorBidi"/>
          <w:sz w:val="24"/>
          <w:szCs w:val="24"/>
        </w:rPr>
        <w:t xml:space="preserve"> in the program.</w:t>
      </w:r>
    </w:p>
    <w:p w:rsidR="007342F4" w:rsidRPr="004E17A4" w:rsidRDefault="007342F4" w:rsidP="007342F4">
      <w:pPr>
        <w:spacing w:after="120"/>
        <w:rPr>
          <w:rFonts w:asciiTheme="majorBidi" w:hAnsiTheme="majorBidi" w:cstheme="majorBidi"/>
          <w:b/>
          <w:bCs/>
          <w:sz w:val="24"/>
          <w:szCs w:val="24"/>
        </w:rPr>
      </w:pPr>
    </w:p>
    <w:p w:rsidR="007342F4" w:rsidRPr="004E17A4" w:rsidRDefault="007342F4" w:rsidP="007342F4">
      <w:pPr>
        <w:spacing w:after="120"/>
        <w:rPr>
          <w:rFonts w:asciiTheme="majorBidi" w:hAnsiTheme="majorBidi" w:cstheme="majorBidi"/>
          <w:b/>
          <w:bCs/>
          <w:sz w:val="24"/>
          <w:szCs w:val="24"/>
        </w:rPr>
      </w:pPr>
      <w:r w:rsidRPr="004E17A4">
        <w:rPr>
          <w:rFonts w:asciiTheme="majorBidi" w:hAnsiTheme="majorBidi" w:cstheme="majorBidi"/>
          <w:b/>
          <w:bCs/>
          <w:sz w:val="24"/>
          <w:szCs w:val="24"/>
        </w:rPr>
        <w:t>B. Individual support program</w:t>
      </w:r>
    </w:p>
    <w:p w:rsidR="007342F4" w:rsidRPr="004E17A4" w:rsidRDefault="007342F4" w:rsidP="007342F4">
      <w:pPr>
        <w:spacing w:after="120"/>
        <w:rPr>
          <w:rFonts w:asciiTheme="majorBidi" w:hAnsiTheme="majorBidi" w:cstheme="majorBidi"/>
          <w:sz w:val="24"/>
          <w:szCs w:val="24"/>
        </w:rPr>
      </w:pPr>
      <w:r w:rsidRPr="004E17A4">
        <w:rPr>
          <w:rFonts w:asciiTheme="majorBidi" w:hAnsiTheme="majorBidi" w:cstheme="majorBidi"/>
          <w:sz w:val="24"/>
          <w:szCs w:val="24"/>
        </w:rPr>
        <w:t xml:space="preserve">As is true in any leadership role, the rabbi of the community is faced with the challenge of loneliness. This loneliness </w:t>
      </w:r>
      <w:r w:rsidR="001921E4" w:rsidRPr="004E17A4">
        <w:rPr>
          <w:rFonts w:asciiTheme="majorBidi" w:hAnsiTheme="majorBidi" w:cstheme="majorBidi"/>
          <w:sz w:val="24"/>
          <w:szCs w:val="24"/>
        </w:rPr>
        <w:t>is found in both</w:t>
      </w:r>
      <w:r w:rsidRPr="004E17A4">
        <w:rPr>
          <w:rFonts w:asciiTheme="majorBidi" w:hAnsiTheme="majorBidi" w:cstheme="majorBidi"/>
          <w:sz w:val="24"/>
          <w:szCs w:val="24"/>
        </w:rPr>
        <w:t xml:space="preserve"> his professional and </w:t>
      </w:r>
      <w:r w:rsidR="001921E4" w:rsidRPr="004E17A4">
        <w:rPr>
          <w:rFonts w:asciiTheme="majorBidi" w:hAnsiTheme="majorBidi" w:cstheme="majorBidi"/>
          <w:sz w:val="24"/>
          <w:szCs w:val="24"/>
        </w:rPr>
        <w:t xml:space="preserve">his </w:t>
      </w:r>
      <w:r w:rsidRPr="004E17A4">
        <w:rPr>
          <w:rFonts w:asciiTheme="majorBidi" w:hAnsiTheme="majorBidi" w:cstheme="majorBidi"/>
          <w:sz w:val="24"/>
          <w:szCs w:val="24"/>
        </w:rPr>
        <w:t xml:space="preserve">personal/social </w:t>
      </w:r>
      <w:r w:rsidR="001921E4" w:rsidRPr="004E17A4">
        <w:rPr>
          <w:rFonts w:asciiTheme="majorBidi" w:hAnsiTheme="majorBidi" w:cstheme="majorBidi"/>
          <w:sz w:val="24"/>
          <w:szCs w:val="24"/>
        </w:rPr>
        <w:t>life</w:t>
      </w:r>
      <w:r w:rsidRPr="004E17A4">
        <w:rPr>
          <w:rFonts w:asciiTheme="majorBidi" w:hAnsiTheme="majorBidi" w:cstheme="majorBidi"/>
          <w:sz w:val="24"/>
          <w:szCs w:val="24"/>
        </w:rPr>
        <w:t xml:space="preserve">. </w:t>
      </w:r>
      <w:r w:rsidR="001921E4" w:rsidRPr="004E17A4">
        <w:rPr>
          <w:rFonts w:asciiTheme="majorBidi" w:hAnsiTheme="majorBidi" w:cstheme="majorBidi"/>
          <w:sz w:val="24"/>
          <w:szCs w:val="24"/>
        </w:rPr>
        <w:t xml:space="preserve">The camaraderie that develops in </w:t>
      </w:r>
      <w:r w:rsidR="001921E4" w:rsidRPr="004E17A4">
        <w:rPr>
          <w:rFonts w:asciiTheme="majorBidi" w:hAnsiTheme="majorBidi" w:cstheme="majorBidi"/>
          <w:sz w:val="24"/>
          <w:szCs w:val="24"/>
        </w:rPr>
        <w:t xml:space="preserve">the </w:t>
      </w:r>
      <w:proofErr w:type="spellStart"/>
      <w:r w:rsidR="001921E4" w:rsidRPr="001672F2">
        <w:rPr>
          <w:rFonts w:asciiTheme="majorBidi" w:hAnsiTheme="majorBidi" w:cstheme="majorBidi"/>
          <w:i/>
          <w:iCs/>
          <w:sz w:val="24"/>
          <w:szCs w:val="24"/>
        </w:rPr>
        <w:t>Ta’atzumot</w:t>
      </w:r>
      <w:proofErr w:type="spellEnd"/>
      <w:r w:rsidR="001921E4" w:rsidRPr="004E17A4">
        <w:rPr>
          <w:rFonts w:asciiTheme="majorBidi" w:hAnsiTheme="majorBidi" w:cstheme="majorBidi"/>
          <w:sz w:val="24"/>
          <w:szCs w:val="24"/>
        </w:rPr>
        <w:t xml:space="preserve"> program</w:t>
      </w:r>
      <w:r w:rsidR="001921E4" w:rsidRPr="004E17A4">
        <w:rPr>
          <w:rFonts w:asciiTheme="majorBidi" w:hAnsiTheme="majorBidi" w:cstheme="majorBidi"/>
          <w:sz w:val="24"/>
          <w:szCs w:val="24"/>
        </w:rPr>
        <w:t xml:space="preserve"> responds to the personal/social needs of many participants. </w:t>
      </w:r>
    </w:p>
    <w:p w:rsidR="001921E4" w:rsidRPr="004E17A4" w:rsidRDefault="001921E4" w:rsidP="007342F4">
      <w:pPr>
        <w:spacing w:after="120"/>
        <w:rPr>
          <w:rFonts w:asciiTheme="majorBidi" w:hAnsiTheme="majorBidi" w:cstheme="majorBidi"/>
          <w:sz w:val="24"/>
          <w:szCs w:val="24"/>
        </w:rPr>
      </w:pPr>
      <w:r w:rsidRPr="004E17A4">
        <w:rPr>
          <w:rFonts w:asciiTheme="majorBidi" w:hAnsiTheme="majorBidi" w:cstheme="majorBidi"/>
          <w:sz w:val="24"/>
          <w:szCs w:val="24"/>
        </w:rPr>
        <w:t xml:space="preserve">Concurrent with this program, Rabbi </w:t>
      </w:r>
      <w:proofErr w:type="spellStart"/>
      <w:r w:rsidRPr="004E17A4">
        <w:rPr>
          <w:rFonts w:asciiTheme="majorBidi" w:hAnsiTheme="majorBidi" w:cstheme="majorBidi"/>
          <w:sz w:val="24"/>
          <w:szCs w:val="24"/>
        </w:rPr>
        <w:t>Tzachi</w:t>
      </w:r>
      <w:proofErr w:type="spellEnd"/>
      <w:r w:rsidRPr="004E17A4">
        <w:rPr>
          <w:rFonts w:asciiTheme="majorBidi" w:hAnsiTheme="majorBidi" w:cstheme="majorBidi"/>
          <w:sz w:val="24"/>
          <w:szCs w:val="24"/>
        </w:rPr>
        <w:t xml:space="preserve"> Lehman, a member of the </w:t>
      </w:r>
      <w:proofErr w:type="spellStart"/>
      <w:r w:rsidRPr="004E17A4">
        <w:rPr>
          <w:rFonts w:asciiTheme="majorBidi" w:hAnsiTheme="majorBidi" w:cstheme="majorBidi"/>
          <w:sz w:val="24"/>
          <w:szCs w:val="24"/>
        </w:rPr>
        <w:t>Tzohar</w:t>
      </w:r>
      <w:proofErr w:type="spellEnd"/>
      <w:r w:rsidRPr="004E17A4">
        <w:rPr>
          <w:rFonts w:asciiTheme="majorBidi" w:hAnsiTheme="majorBidi" w:cstheme="majorBidi"/>
          <w:sz w:val="24"/>
          <w:szCs w:val="24"/>
        </w:rPr>
        <w:t xml:space="preserve"> Executive Board </w:t>
      </w:r>
      <w:r w:rsidR="00854979">
        <w:rPr>
          <w:rFonts w:asciiTheme="majorBidi" w:hAnsiTheme="majorBidi" w:cstheme="majorBidi"/>
          <w:sz w:val="24"/>
          <w:szCs w:val="24"/>
        </w:rPr>
        <w:t>and Head of the Rabbinic</w:t>
      </w:r>
      <w:r w:rsidRPr="004E17A4">
        <w:rPr>
          <w:rFonts w:asciiTheme="majorBidi" w:hAnsiTheme="majorBidi" w:cstheme="majorBidi"/>
          <w:sz w:val="24"/>
          <w:szCs w:val="24"/>
        </w:rPr>
        <w:t xml:space="preserve"> Training Department, holds personal meetings with participants that focus on the professional aspect of the rabbi's work. Discussions at these meeting focus on the specific challenges of each community and each rabbi. These meetings emphasize the importance of moving the community forward according to its character and needs.</w:t>
      </w:r>
    </w:p>
    <w:p w:rsidR="001921E4" w:rsidRPr="004E17A4" w:rsidRDefault="001921E4" w:rsidP="007342F4">
      <w:pPr>
        <w:spacing w:after="120"/>
        <w:rPr>
          <w:rFonts w:asciiTheme="majorBidi" w:hAnsiTheme="majorBidi" w:cstheme="majorBidi"/>
          <w:sz w:val="24"/>
          <w:szCs w:val="24"/>
        </w:rPr>
      </w:pPr>
      <w:r w:rsidRPr="004E17A4">
        <w:rPr>
          <w:rFonts w:asciiTheme="majorBidi" w:hAnsiTheme="majorBidi" w:cstheme="majorBidi"/>
          <w:sz w:val="24"/>
          <w:szCs w:val="24"/>
        </w:rPr>
        <w:lastRenderedPageBreak/>
        <w:t xml:space="preserve">This support is given as part of the </w:t>
      </w:r>
      <w:proofErr w:type="spellStart"/>
      <w:r w:rsidRPr="004E17A4">
        <w:rPr>
          <w:rFonts w:asciiTheme="majorBidi" w:hAnsiTheme="majorBidi" w:cstheme="majorBidi"/>
          <w:i/>
          <w:iCs/>
          <w:sz w:val="24"/>
          <w:szCs w:val="24"/>
        </w:rPr>
        <w:t>Ta’atzumot</w:t>
      </w:r>
      <w:proofErr w:type="spellEnd"/>
      <w:r w:rsidRPr="004E17A4">
        <w:rPr>
          <w:rFonts w:asciiTheme="majorBidi" w:hAnsiTheme="majorBidi" w:cstheme="majorBidi"/>
          <w:sz w:val="24"/>
          <w:szCs w:val="24"/>
        </w:rPr>
        <w:t xml:space="preserve"> program for two years on a regular basis, and continues thereafter, according to the rabbi's needs</w:t>
      </w:r>
      <w:r w:rsidR="00AC2457" w:rsidRPr="004E17A4">
        <w:rPr>
          <w:rFonts w:asciiTheme="majorBidi" w:hAnsiTheme="majorBidi" w:cstheme="majorBidi"/>
          <w:sz w:val="24"/>
          <w:szCs w:val="24"/>
        </w:rPr>
        <w:t xml:space="preserve"> and expressed desire</w:t>
      </w:r>
      <w:r w:rsidRPr="004E17A4">
        <w:rPr>
          <w:rFonts w:asciiTheme="majorBidi" w:hAnsiTheme="majorBidi" w:cstheme="majorBidi"/>
          <w:sz w:val="24"/>
          <w:szCs w:val="24"/>
        </w:rPr>
        <w:t>.</w:t>
      </w:r>
    </w:p>
    <w:p w:rsidR="00AC2457" w:rsidRPr="004E17A4" w:rsidRDefault="00AC2457" w:rsidP="007342F4">
      <w:pPr>
        <w:spacing w:after="120"/>
        <w:rPr>
          <w:rFonts w:asciiTheme="majorBidi" w:hAnsiTheme="majorBidi" w:cstheme="majorBidi"/>
          <w:b/>
          <w:bCs/>
          <w:sz w:val="24"/>
          <w:szCs w:val="24"/>
        </w:rPr>
      </w:pPr>
      <w:r w:rsidRPr="004E17A4">
        <w:rPr>
          <w:rFonts w:asciiTheme="majorBidi" w:hAnsiTheme="majorBidi" w:cstheme="majorBidi"/>
          <w:b/>
          <w:bCs/>
          <w:sz w:val="24"/>
          <w:szCs w:val="24"/>
        </w:rPr>
        <w:t xml:space="preserve">C. The </w:t>
      </w:r>
      <w:proofErr w:type="spellStart"/>
      <w:r w:rsidRPr="004E17A4">
        <w:rPr>
          <w:rFonts w:asciiTheme="majorBidi" w:hAnsiTheme="majorBidi" w:cstheme="majorBidi"/>
          <w:b/>
          <w:bCs/>
          <w:i/>
          <w:iCs/>
          <w:sz w:val="24"/>
          <w:szCs w:val="24"/>
        </w:rPr>
        <w:t>Pirchei</w:t>
      </w:r>
      <w:proofErr w:type="spellEnd"/>
      <w:r w:rsidRPr="004E17A4">
        <w:rPr>
          <w:rFonts w:asciiTheme="majorBidi" w:hAnsiTheme="majorBidi" w:cstheme="majorBidi"/>
          <w:b/>
          <w:bCs/>
          <w:i/>
          <w:iCs/>
          <w:sz w:val="24"/>
          <w:szCs w:val="24"/>
        </w:rPr>
        <w:t xml:space="preserve"> </w:t>
      </w:r>
      <w:proofErr w:type="spellStart"/>
      <w:r w:rsidRPr="004E17A4">
        <w:rPr>
          <w:rFonts w:asciiTheme="majorBidi" w:hAnsiTheme="majorBidi" w:cstheme="majorBidi"/>
          <w:b/>
          <w:bCs/>
          <w:i/>
          <w:iCs/>
          <w:sz w:val="24"/>
          <w:szCs w:val="24"/>
        </w:rPr>
        <w:t>Rabbanim</w:t>
      </w:r>
      <w:proofErr w:type="spellEnd"/>
      <w:r w:rsidRPr="004E17A4">
        <w:rPr>
          <w:rFonts w:asciiTheme="majorBidi" w:hAnsiTheme="majorBidi" w:cstheme="majorBidi"/>
          <w:b/>
          <w:bCs/>
          <w:sz w:val="24"/>
          <w:szCs w:val="24"/>
        </w:rPr>
        <w:t xml:space="preserve"> program</w:t>
      </w:r>
    </w:p>
    <w:p w:rsidR="00C50CA4" w:rsidRPr="004E17A4" w:rsidRDefault="00C50CA4" w:rsidP="007342F4">
      <w:pPr>
        <w:spacing w:after="120"/>
        <w:rPr>
          <w:rFonts w:asciiTheme="majorBidi" w:hAnsiTheme="majorBidi" w:cstheme="majorBidi"/>
          <w:sz w:val="24"/>
          <w:szCs w:val="24"/>
        </w:rPr>
      </w:pPr>
      <w:r w:rsidRPr="004E17A4">
        <w:rPr>
          <w:rFonts w:asciiTheme="majorBidi" w:hAnsiTheme="majorBidi" w:cstheme="majorBidi"/>
          <w:sz w:val="24"/>
          <w:szCs w:val="24"/>
        </w:rPr>
        <w:t xml:space="preserve">Many yeshivot and </w:t>
      </w:r>
      <w:proofErr w:type="spellStart"/>
      <w:r w:rsidRPr="004E17A4">
        <w:rPr>
          <w:rFonts w:asciiTheme="majorBidi" w:hAnsiTheme="majorBidi" w:cstheme="majorBidi"/>
          <w:sz w:val="24"/>
          <w:szCs w:val="24"/>
        </w:rPr>
        <w:t>kollelim</w:t>
      </w:r>
      <w:proofErr w:type="spellEnd"/>
      <w:r w:rsidRPr="004E17A4">
        <w:rPr>
          <w:rFonts w:asciiTheme="majorBidi" w:hAnsiTheme="majorBidi" w:cstheme="majorBidi"/>
          <w:sz w:val="24"/>
          <w:szCs w:val="24"/>
        </w:rPr>
        <w:t xml:space="preserve"> offer programs that prepare students for the tests for ordination, at the end of which the student receives rabbinic ordination. In practice, only a few of the ordained rabbis choose to become community rabbis. Some turn to the field of education, while others choose another profession. Only a small minority seek a community in which to serve.</w:t>
      </w:r>
    </w:p>
    <w:p w:rsidR="00C50CA4" w:rsidRPr="004E17A4" w:rsidRDefault="00C50CA4" w:rsidP="007342F4">
      <w:pPr>
        <w:spacing w:after="120"/>
        <w:rPr>
          <w:rFonts w:asciiTheme="majorBidi" w:hAnsiTheme="majorBidi" w:cstheme="majorBidi"/>
          <w:sz w:val="24"/>
          <w:szCs w:val="24"/>
        </w:rPr>
      </w:pPr>
      <w:r w:rsidRPr="004E17A4">
        <w:rPr>
          <w:rFonts w:asciiTheme="majorBidi" w:hAnsiTheme="majorBidi" w:cstheme="majorBidi"/>
          <w:sz w:val="24"/>
          <w:szCs w:val="24"/>
        </w:rPr>
        <w:t>There are several reasons why so few choose to serve in communities</w:t>
      </w:r>
      <w:r w:rsidR="00892D60" w:rsidRPr="004E17A4">
        <w:rPr>
          <w:rFonts w:asciiTheme="majorBidi" w:hAnsiTheme="majorBidi" w:cstheme="majorBidi"/>
          <w:sz w:val="24"/>
          <w:szCs w:val="24"/>
        </w:rPr>
        <w:t>. One reason</w:t>
      </w:r>
      <w:r w:rsidRPr="004E17A4">
        <w:rPr>
          <w:rFonts w:asciiTheme="majorBidi" w:hAnsiTheme="majorBidi" w:cstheme="majorBidi"/>
          <w:sz w:val="24"/>
          <w:szCs w:val="24"/>
        </w:rPr>
        <w:t xml:space="preserve"> is </w:t>
      </w:r>
      <w:r w:rsidR="001672F2">
        <w:rPr>
          <w:rFonts w:asciiTheme="majorBidi" w:hAnsiTheme="majorBidi" w:cstheme="majorBidi"/>
          <w:sz w:val="24"/>
          <w:szCs w:val="24"/>
        </w:rPr>
        <w:t xml:space="preserve">the </w:t>
      </w:r>
      <w:r w:rsidRPr="004E17A4">
        <w:rPr>
          <w:rFonts w:asciiTheme="majorBidi" w:hAnsiTheme="majorBidi" w:cstheme="majorBidi"/>
          <w:sz w:val="24"/>
          <w:szCs w:val="24"/>
        </w:rPr>
        <w:t xml:space="preserve">limited acquaintance </w:t>
      </w:r>
      <w:r w:rsidR="00892D60" w:rsidRPr="004E17A4">
        <w:rPr>
          <w:rFonts w:asciiTheme="majorBidi" w:hAnsiTheme="majorBidi" w:cstheme="majorBidi"/>
          <w:sz w:val="24"/>
          <w:szCs w:val="24"/>
        </w:rPr>
        <w:t xml:space="preserve">that many have </w:t>
      </w:r>
      <w:r w:rsidRPr="004E17A4">
        <w:rPr>
          <w:rFonts w:asciiTheme="majorBidi" w:hAnsiTheme="majorBidi" w:cstheme="majorBidi"/>
          <w:sz w:val="24"/>
          <w:szCs w:val="24"/>
        </w:rPr>
        <w:t xml:space="preserve">with the world of the rabbinate. Sometimes a person </w:t>
      </w:r>
      <w:r w:rsidR="00892D60" w:rsidRPr="004E17A4">
        <w:rPr>
          <w:rFonts w:asciiTheme="majorBidi" w:hAnsiTheme="majorBidi" w:cstheme="majorBidi"/>
          <w:sz w:val="24"/>
          <w:szCs w:val="24"/>
        </w:rPr>
        <w:t>is familiar with</w:t>
      </w:r>
      <w:r w:rsidRPr="004E17A4">
        <w:rPr>
          <w:rFonts w:asciiTheme="majorBidi" w:hAnsiTheme="majorBidi" w:cstheme="majorBidi"/>
          <w:sz w:val="24"/>
          <w:szCs w:val="24"/>
        </w:rPr>
        <w:t xml:space="preserve"> a certain</w:t>
      </w:r>
      <w:r w:rsidR="00892D60" w:rsidRPr="004E17A4">
        <w:rPr>
          <w:rFonts w:asciiTheme="majorBidi" w:hAnsiTheme="majorBidi" w:cstheme="majorBidi"/>
          <w:sz w:val="24"/>
          <w:szCs w:val="24"/>
        </w:rPr>
        <w:t xml:space="preserve"> style of rabbinic leadership that</w:t>
      </w:r>
      <w:r w:rsidRPr="004E17A4">
        <w:rPr>
          <w:rFonts w:asciiTheme="majorBidi" w:hAnsiTheme="majorBidi" w:cstheme="majorBidi"/>
          <w:sz w:val="24"/>
          <w:szCs w:val="24"/>
        </w:rPr>
        <w:t xml:space="preserve"> he does not find suitable for </w:t>
      </w:r>
      <w:r w:rsidR="00892D60" w:rsidRPr="004E17A4">
        <w:rPr>
          <w:rFonts w:asciiTheme="majorBidi" w:hAnsiTheme="majorBidi" w:cstheme="majorBidi"/>
          <w:sz w:val="24"/>
          <w:szCs w:val="24"/>
        </w:rPr>
        <w:t>himself</w:t>
      </w:r>
      <w:r w:rsidR="00CF797A">
        <w:rPr>
          <w:rFonts w:asciiTheme="majorBidi" w:hAnsiTheme="majorBidi" w:cstheme="majorBidi"/>
          <w:sz w:val="24"/>
          <w:szCs w:val="24"/>
        </w:rPr>
        <w:t>, which discourages him from pursuing</w:t>
      </w:r>
      <w:r w:rsidR="00CF797A" w:rsidRPr="004E17A4">
        <w:rPr>
          <w:rFonts w:asciiTheme="majorBidi" w:hAnsiTheme="majorBidi" w:cstheme="majorBidi"/>
          <w:sz w:val="24"/>
          <w:szCs w:val="24"/>
        </w:rPr>
        <w:t xml:space="preserve"> a community </w:t>
      </w:r>
      <w:r w:rsidR="00CF797A">
        <w:rPr>
          <w:rFonts w:asciiTheme="majorBidi" w:hAnsiTheme="majorBidi" w:cstheme="majorBidi"/>
          <w:sz w:val="24"/>
          <w:szCs w:val="24"/>
        </w:rPr>
        <w:t>rabbi position</w:t>
      </w:r>
      <w:r w:rsidRPr="004E17A4">
        <w:rPr>
          <w:rFonts w:asciiTheme="majorBidi" w:hAnsiTheme="majorBidi" w:cstheme="majorBidi"/>
          <w:sz w:val="24"/>
          <w:szCs w:val="24"/>
        </w:rPr>
        <w:t>. Our goal is to expose rabbi</w:t>
      </w:r>
      <w:r w:rsidR="00892D60" w:rsidRPr="004E17A4">
        <w:rPr>
          <w:rFonts w:asciiTheme="majorBidi" w:hAnsiTheme="majorBidi" w:cstheme="majorBidi"/>
          <w:sz w:val="24"/>
          <w:szCs w:val="24"/>
        </w:rPr>
        <w:t>s</w:t>
      </w:r>
      <w:r w:rsidRPr="004E17A4">
        <w:rPr>
          <w:rFonts w:asciiTheme="majorBidi" w:hAnsiTheme="majorBidi" w:cstheme="majorBidi"/>
          <w:sz w:val="24"/>
          <w:szCs w:val="24"/>
        </w:rPr>
        <w:t xml:space="preserve"> to </w:t>
      </w:r>
      <w:r w:rsidR="00892D60" w:rsidRPr="004E17A4">
        <w:rPr>
          <w:rFonts w:asciiTheme="majorBidi" w:hAnsiTheme="majorBidi" w:cstheme="majorBidi"/>
          <w:sz w:val="24"/>
          <w:szCs w:val="24"/>
        </w:rPr>
        <w:t>different models of</w:t>
      </w:r>
      <w:r w:rsidRPr="004E17A4">
        <w:rPr>
          <w:rFonts w:asciiTheme="majorBidi" w:hAnsiTheme="majorBidi" w:cstheme="majorBidi"/>
          <w:sz w:val="24"/>
          <w:szCs w:val="24"/>
        </w:rPr>
        <w:t xml:space="preserve"> community and rabbin</w:t>
      </w:r>
      <w:r w:rsidR="00892D60" w:rsidRPr="004E17A4">
        <w:rPr>
          <w:rFonts w:asciiTheme="majorBidi" w:hAnsiTheme="majorBidi" w:cstheme="majorBidi"/>
          <w:sz w:val="24"/>
          <w:szCs w:val="24"/>
        </w:rPr>
        <w:t xml:space="preserve">ic leadership in the hope that </w:t>
      </w:r>
      <w:r w:rsidR="00CF797A">
        <w:rPr>
          <w:rFonts w:asciiTheme="majorBidi" w:hAnsiTheme="majorBidi" w:cstheme="majorBidi"/>
          <w:sz w:val="24"/>
          <w:szCs w:val="24"/>
        </w:rPr>
        <w:t>t</w:t>
      </w:r>
      <w:r w:rsidR="00892D60" w:rsidRPr="004E17A4">
        <w:rPr>
          <w:rFonts w:asciiTheme="majorBidi" w:hAnsiTheme="majorBidi" w:cstheme="majorBidi"/>
          <w:sz w:val="24"/>
          <w:szCs w:val="24"/>
        </w:rPr>
        <w:t>he</w:t>
      </w:r>
      <w:r w:rsidR="00CF797A">
        <w:rPr>
          <w:rFonts w:asciiTheme="majorBidi" w:hAnsiTheme="majorBidi" w:cstheme="majorBidi"/>
          <w:sz w:val="24"/>
          <w:szCs w:val="24"/>
        </w:rPr>
        <w:t>y will find</w:t>
      </w:r>
      <w:r w:rsidR="00892D60" w:rsidRPr="004E17A4">
        <w:rPr>
          <w:rFonts w:asciiTheme="majorBidi" w:hAnsiTheme="majorBidi" w:cstheme="majorBidi"/>
          <w:sz w:val="24"/>
          <w:szCs w:val="24"/>
        </w:rPr>
        <w:t xml:space="preserve"> suitable </w:t>
      </w:r>
      <w:r w:rsidRPr="004E17A4">
        <w:rPr>
          <w:rFonts w:asciiTheme="majorBidi" w:hAnsiTheme="majorBidi" w:cstheme="majorBidi"/>
          <w:sz w:val="24"/>
          <w:szCs w:val="24"/>
        </w:rPr>
        <w:t>model</w:t>
      </w:r>
      <w:r w:rsidR="00CF797A">
        <w:rPr>
          <w:rFonts w:asciiTheme="majorBidi" w:hAnsiTheme="majorBidi" w:cstheme="majorBidi"/>
          <w:sz w:val="24"/>
          <w:szCs w:val="24"/>
        </w:rPr>
        <w:t>s</w:t>
      </w:r>
      <w:r w:rsidRPr="004E17A4">
        <w:rPr>
          <w:rFonts w:asciiTheme="majorBidi" w:hAnsiTheme="majorBidi" w:cstheme="majorBidi"/>
          <w:sz w:val="24"/>
          <w:szCs w:val="24"/>
        </w:rPr>
        <w:t xml:space="preserve"> that will be</w:t>
      </w:r>
      <w:r w:rsidR="00CF797A">
        <w:rPr>
          <w:rFonts w:asciiTheme="majorBidi" w:hAnsiTheme="majorBidi" w:cstheme="majorBidi"/>
          <w:sz w:val="24"/>
          <w:szCs w:val="24"/>
        </w:rPr>
        <w:t xml:space="preserve"> perceived as</w:t>
      </w:r>
      <w:r w:rsidR="00892D60" w:rsidRPr="004E17A4">
        <w:rPr>
          <w:rFonts w:asciiTheme="majorBidi" w:hAnsiTheme="majorBidi" w:cstheme="majorBidi"/>
          <w:sz w:val="24"/>
          <w:szCs w:val="24"/>
        </w:rPr>
        <w:t xml:space="preserve"> appropriate </w:t>
      </w:r>
      <w:r w:rsidRPr="004E17A4">
        <w:rPr>
          <w:rFonts w:asciiTheme="majorBidi" w:hAnsiTheme="majorBidi" w:cstheme="majorBidi"/>
          <w:sz w:val="24"/>
          <w:szCs w:val="24"/>
        </w:rPr>
        <w:t>challenge</w:t>
      </w:r>
      <w:r w:rsidR="00CF797A">
        <w:rPr>
          <w:rFonts w:asciiTheme="majorBidi" w:hAnsiTheme="majorBidi" w:cstheme="majorBidi"/>
          <w:sz w:val="24"/>
          <w:szCs w:val="24"/>
        </w:rPr>
        <w:t>s for them</w:t>
      </w:r>
      <w:r w:rsidRPr="004E17A4">
        <w:rPr>
          <w:rFonts w:asciiTheme="majorBidi" w:hAnsiTheme="majorBidi" w:cstheme="majorBidi"/>
          <w:sz w:val="24"/>
          <w:szCs w:val="24"/>
        </w:rPr>
        <w:t>.</w:t>
      </w:r>
    </w:p>
    <w:p w:rsidR="00892D60" w:rsidRPr="004E17A4" w:rsidRDefault="00892D60" w:rsidP="007342F4">
      <w:pPr>
        <w:spacing w:after="120"/>
        <w:rPr>
          <w:rFonts w:asciiTheme="majorBidi" w:hAnsiTheme="majorBidi" w:cstheme="majorBidi"/>
          <w:sz w:val="24"/>
          <w:szCs w:val="24"/>
        </w:rPr>
      </w:pPr>
      <w:r w:rsidRPr="004E17A4">
        <w:rPr>
          <w:rFonts w:asciiTheme="majorBidi" w:hAnsiTheme="majorBidi" w:cstheme="majorBidi"/>
          <w:sz w:val="24"/>
          <w:szCs w:val="24"/>
        </w:rPr>
        <w:t xml:space="preserve">This is where the </w:t>
      </w:r>
      <w:proofErr w:type="spellStart"/>
      <w:r w:rsidRPr="004E17A4">
        <w:rPr>
          <w:rFonts w:asciiTheme="majorBidi" w:hAnsiTheme="majorBidi" w:cstheme="majorBidi"/>
          <w:i/>
          <w:iCs/>
          <w:sz w:val="24"/>
          <w:szCs w:val="24"/>
        </w:rPr>
        <w:t>Pirchei</w:t>
      </w:r>
      <w:proofErr w:type="spellEnd"/>
      <w:r w:rsidRPr="004E17A4">
        <w:rPr>
          <w:rFonts w:asciiTheme="majorBidi" w:hAnsiTheme="majorBidi" w:cstheme="majorBidi"/>
          <w:i/>
          <w:iCs/>
          <w:sz w:val="24"/>
          <w:szCs w:val="24"/>
        </w:rPr>
        <w:t xml:space="preserve"> </w:t>
      </w:r>
      <w:proofErr w:type="spellStart"/>
      <w:r w:rsidRPr="004E17A4">
        <w:rPr>
          <w:rFonts w:asciiTheme="majorBidi" w:hAnsiTheme="majorBidi" w:cstheme="majorBidi"/>
          <w:i/>
          <w:iCs/>
          <w:sz w:val="24"/>
          <w:szCs w:val="24"/>
        </w:rPr>
        <w:t>Rabbanim</w:t>
      </w:r>
      <w:proofErr w:type="spellEnd"/>
      <w:r w:rsidRPr="004E17A4">
        <w:rPr>
          <w:rFonts w:asciiTheme="majorBidi" w:hAnsiTheme="majorBidi" w:cstheme="majorBidi"/>
          <w:sz w:val="24"/>
          <w:szCs w:val="24"/>
        </w:rPr>
        <w:t xml:space="preserve"> program comes into play. The purpose of the program is to </w:t>
      </w:r>
      <w:r w:rsidR="001A2A4E" w:rsidRPr="004E17A4">
        <w:rPr>
          <w:rFonts w:asciiTheme="majorBidi" w:hAnsiTheme="majorBidi" w:cstheme="majorBidi"/>
          <w:sz w:val="24"/>
          <w:szCs w:val="24"/>
        </w:rPr>
        <w:t>offer</w:t>
      </w:r>
      <w:r w:rsidRPr="004E17A4">
        <w:rPr>
          <w:rFonts w:asciiTheme="majorBidi" w:hAnsiTheme="majorBidi" w:cstheme="majorBidi"/>
          <w:sz w:val="24"/>
          <w:szCs w:val="24"/>
        </w:rPr>
        <w:t xml:space="preserve"> in-depth </w:t>
      </w:r>
      <w:r w:rsidR="001A2A4E" w:rsidRPr="004E17A4">
        <w:rPr>
          <w:rFonts w:asciiTheme="majorBidi" w:hAnsiTheme="majorBidi" w:cstheme="majorBidi"/>
          <w:sz w:val="24"/>
          <w:szCs w:val="24"/>
        </w:rPr>
        <w:t>understanding</w:t>
      </w:r>
      <w:r w:rsidRPr="004E17A4">
        <w:rPr>
          <w:rFonts w:asciiTheme="majorBidi" w:hAnsiTheme="majorBidi" w:cstheme="majorBidi"/>
          <w:sz w:val="24"/>
          <w:szCs w:val="24"/>
        </w:rPr>
        <w:t xml:space="preserve"> of various possibilities </w:t>
      </w:r>
      <w:r w:rsidR="001A2A4E" w:rsidRPr="004E17A4">
        <w:rPr>
          <w:rFonts w:asciiTheme="majorBidi" w:hAnsiTheme="majorBidi" w:cstheme="majorBidi"/>
          <w:sz w:val="24"/>
          <w:szCs w:val="24"/>
        </w:rPr>
        <w:t>available in the</w:t>
      </w:r>
      <w:r w:rsidRPr="004E17A4">
        <w:rPr>
          <w:rFonts w:asciiTheme="majorBidi" w:hAnsiTheme="majorBidi" w:cstheme="majorBidi"/>
          <w:sz w:val="24"/>
          <w:szCs w:val="24"/>
        </w:rPr>
        <w:t xml:space="preserve"> community rabbinate.</w:t>
      </w:r>
    </w:p>
    <w:p w:rsidR="001A2A4E" w:rsidRPr="004E17A4" w:rsidRDefault="001A2A4E" w:rsidP="007342F4">
      <w:pPr>
        <w:spacing w:after="120"/>
        <w:rPr>
          <w:rFonts w:asciiTheme="majorBidi" w:hAnsiTheme="majorBidi" w:cstheme="majorBidi"/>
          <w:sz w:val="24"/>
          <w:szCs w:val="24"/>
        </w:rPr>
      </w:pPr>
      <w:proofErr w:type="gramStart"/>
      <w:r w:rsidRPr="004E17A4">
        <w:rPr>
          <w:rFonts w:asciiTheme="majorBidi" w:hAnsiTheme="majorBidi" w:cstheme="majorBidi"/>
          <w:sz w:val="24"/>
          <w:szCs w:val="24"/>
        </w:rPr>
        <w:t>In the course of</w:t>
      </w:r>
      <w:proofErr w:type="gramEnd"/>
      <w:r w:rsidRPr="004E17A4">
        <w:rPr>
          <w:rFonts w:asciiTheme="majorBidi" w:hAnsiTheme="majorBidi" w:cstheme="majorBidi"/>
          <w:sz w:val="24"/>
          <w:szCs w:val="24"/>
        </w:rPr>
        <w:t xml:space="preserve"> the program, participants meet with a wide range of community rabbis who work in different communities and in a variety of roles. Each meeting has a visiting rabbi who comes and shares </w:t>
      </w:r>
      <w:r w:rsidRPr="004E17A4">
        <w:rPr>
          <w:rFonts w:asciiTheme="majorBidi" w:hAnsiTheme="majorBidi" w:cstheme="majorBidi"/>
          <w:sz w:val="24"/>
          <w:szCs w:val="24"/>
        </w:rPr>
        <w:t>his personal experience</w:t>
      </w:r>
      <w:r w:rsidRPr="004E17A4">
        <w:rPr>
          <w:rFonts w:asciiTheme="majorBidi" w:hAnsiTheme="majorBidi" w:cstheme="majorBidi"/>
          <w:sz w:val="24"/>
          <w:szCs w:val="24"/>
        </w:rPr>
        <w:t>s, offering a unique perspective on a specific component of the possibilities in the rabbini</w:t>
      </w:r>
      <w:r w:rsidR="00854979">
        <w:rPr>
          <w:rFonts w:asciiTheme="majorBidi" w:hAnsiTheme="majorBidi" w:cstheme="majorBidi"/>
          <w:sz w:val="24"/>
          <w:szCs w:val="24"/>
        </w:rPr>
        <w:t>c</w:t>
      </w:r>
      <w:r w:rsidRPr="004E17A4">
        <w:rPr>
          <w:rFonts w:asciiTheme="majorBidi" w:hAnsiTheme="majorBidi" w:cstheme="majorBidi"/>
          <w:sz w:val="24"/>
          <w:szCs w:val="24"/>
        </w:rPr>
        <w:t xml:space="preserve"> world.</w:t>
      </w:r>
    </w:p>
    <w:p w:rsidR="001A2A4E" w:rsidRPr="004E17A4" w:rsidRDefault="001A2A4E" w:rsidP="007342F4">
      <w:pPr>
        <w:spacing w:after="120"/>
        <w:rPr>
          <w:rFonts w:asciiTheme="majorBidi" w:hAnsiTheme="majorBidi" w:cstheme="majorBidi"/>
          <w:sz w:val="24"/>
          <w:szCs w:val="24"/>
        </w:rPr>
      </w:pPr>
      <w:r w:rsidRPr="004E17A4">
        <w:rPr>
          <w:rFonts w:asciiTheme="majorBidi" w:hAnsiTheme="majorBidi" w:cstheme="majorBidi"/>
          <w:sz w:val="24"/>
          <w:szCs w:val="24"/>
        </w:rPr>
        <w:t xml:space="preserve">Among the topics discussed are: Why be a community rabbi? What must one do to prepare himself to be a successful rabbi? How does the rabbi perceive of himself? Are community members </w:t>
      </w:r>
      <w:r w:rsidRPr="004E17A4">
        <w:rPr>
          <w:rFonts w:asciiTheme="majorBidi" w:hAnsiTheme="majorBidi" w:cstheme="majorBidi"/>
          <w:sz w:val="24"/>
          <w:szCs w:val="24"/>
        </w:rPr>
        <w:t xml:space="preserve">clients, employers or partners? </w:t>
      </w:r>
      <w:r w:rsidRPr="004E17A4">
        <w:rPr>
          <w:rFonts w:asciiTheme="majorBidi" w:hAnsiTheme="majorBidi" w:cstheme="majorBidi"/>
          <w:sz w:val="24"/>
          <w:szCs w:val="24"/>
        </w:rPr>
        <w:t xml:space="preserve"> What are the boundaries of rabbinic work? What are the characteristics of rabbini</w:t>
      </w:r>
      <w:r w:rsidR="00854979">
        <w:rPr>
          <w:rFonts w:asciiTheme="majorBidi" w:hAnsiTheme="majorBidi" w:cstheme="majorBidi"/>
          <w:sz w:val="24"/>
          <w:szCs w:val="24"/>
        </w:rPr>
        <w:t>c</w:t>
      </w:r>
      <w:r w:rsidRPr="004E17A4">
        <w:rPr>
          <w:rFonts w:asciiTheme="majorBidi" w:hAnsiTheme="majorBidi" w:cstheme="majorBidi"/>
          <w:sz w:val="24"/>
          <w:szCs w:val="24"/>
        </w:rPr>
        <w:t xml:space="preserve"> work in various communities? A combination rabbinic career – integrating a rabbinic position with another profession. The role of the rabbi's family.</w:t>
      </w:r>
    </w:p>
    <w:p w:rsidR="001A2A4E" w:rsidRPr="004E17A4" w:rsidRDefault="001A2A4E" w:rsidP="001A2A4E">
      <w:pPr>
        <w:spacing w:after="120"/>
        <w:rPr>
          <w:rFonts w:asciiTheme="majorBidi" w:hAnsiTheme="majorBidi" w:cstheme="majorBidi"/>
          <w:sz w:val="24"/>
          <w:szCs w:val="24"/>
        </w:rPr>
      </w:pPr>
      <w:r w:rsidRPr="004E17A4">
        <w:rPr>
          <w:rFonts w:asciiTheme="majorBidi" w:hAnsiTheme="majorBidi" w:cstheme="majorBidi"/>
          <w:sz w:val="24"/>
          <w:szCs w:val="24"/>
        </w:rPr>
        <w:t>The program is made up of ten three-hour sessions. The program is designed for yeshiva students towards the end of their rabbinic ordination studies or immediately thereafter. The age range is 25-32</w:t>
      </w:r>
      <w:r w:rsidRPr="004E17A4">
        <w:rPr>
          <w:rFonts w:asciiTheme="majorBidi" w:hAnsiTheme="majorBidi" w:cstheme="majorBidi"/>
          <w:sz w:val="24"/>
          <w:szCs w:val="24"/>
        </w:rPr>
        <w:t xml:space="preserve">. </w:t>
      </w:r>
      <w:proofErr w:type="gramStart"/>
      <w:r w:rsidRPr="004E17A4">
        <w:rPr>
          <w:rFonts w:asciiTheme="majorBidi" w:hAnsiTheme="majorBidi" w:cstheme="majorBidi"/>
          <w:sz w:val="24"/>
          <w:szCs w:val="24"/>
        </w:rPr>
        <w:t>In order to</w:t>
      </w:r>
      <w:proofErr w:type="gramEnd"/>
      <w:r w:rsidRPr="004E17A4">
        <w:rPr>
          <w:rFonts w:asciiTheme="majorBidi" w:hAnsiTheme="majorBidi" w:cstheme="majorBidi"/>
          <w:sz w:val="24"/>
          <w:szCs w:val="24"/>
        </w:rPr>
        <w:t xml:space="preserve"> enable suitable dynamics, each group is limited to 16 participants. </w:t>
      </w:r>
    </w:p>
    <w:p w:rsidR="00734753" w:rsidRPr="004E17A4" w:rsidRDefault="001A2A4E" w:rsidP="00734753">
      <w:pPr>
        <w:spacing w:after="120"/>
        <w:rPr>
          <w:rFonts w:asciiTheme="majorBidi" w:hAnsiTheme="majorBidi" w:cstheme="majorBidi"/>
          <w:sz w:val="24"/>
          <w:szCs w:val="24"/>
        </w:rPr>
      </w:pPr>
      <w:r w:rsidRPr="004E17A4">
        <w:rPr>
          <w:rFonts w:asciiTheme="majorBidi" w:hAnsiTheme="majorBidi" w:cstheme="majorBidi"/>
          <w:sz w:val="24"/>
          <w:szCs w:val="24"/>
        </w:rPr>
        <w:t xml:space="preserve">Program participants </w:t>
      </w:r>
      <w:r w:rsidR="00734753" w:rsidRPr="004E17A4">
        <w:rPr>
          <w:rFonts w:asciiTheme="majorBidi" w:hAnsiTheme="majorBidi" w:cstheme="majorBidi"/>
          <w:sz w:val="24"/>
          <w:szCs w:val="24"/>
        </w:rPr>
        <w:t>receive</w:t>
      </w:r>
      <w:r w:rsidRPr="004E17A4">
        <w:rPr>
          <w:rFonts w:asciiTheme="majorBidi" w:hAnsiTheme="majorBidi" w:cstheme="majorBidi"/>
          <w:sz w:val="24"/>
          <w:szCs w:val="24"/>
        </w:rPr>
        <w:t xml:space="preserve"> a one-time grant of NIS 3,000, </w:t>
      </w:r>
      <w:r w:rsidR="00734753" w:rsidRPr="004E17A4">
        <w:rPr>
          <w:rFonts w:asciiTheme="majorBidi" w:hAnsiTheme="majorBidi" w:cstheme="majorBidi"/>
          <w:sz w:val="24"/>
          <w:szCs w:val="24"/>
        </w:rPr>
        <w:t>subject to their full attendance in the entire program.</w:t>
      </w:r>
    </w:p>
    <w:p w:rsidR="001A2A4E" w:rsidRPr="004E17A4" w:rsidRDefault="00734753" w:rsidP="001A2A4E">
      <w:pPr>
        <w:spacing w:after="120"/>
        <w:rPr>
          <w:rFonts w:asciiTheme="majorBidi" w:hAnsiTheme="majorBidi" w:cstheme="majorBidi"/>
          <w:sz w:val="24"/>
          <w:szCs w:val="24"/>
        </w:rPr>
      </w:pPr>
      <w:proofErr w:type="gramStart"/>
      <w:r w:rsidRPr="004E17A4">
        <w:rPr>
          <w:rFonts w:asciiTheme="majorBidi" w:hAnsiTheme="majorBidi" w:cstheme="majorBidi"/>
          <w:sz w:val="24"/>
          <w:szCs w:val="24"/>
        </w:rPr>
        <w:t xml:space="preserve">In the </w:t>
      </w:r>
      <w:r w:rsidR="004A1E8F" w:rsidRPr="004E17A4">
        <w:rPr>
          <w:rFonts w:asciiTheme="majorBidi" w:hAnsiTheme="majorBidi" w:cstheme="majorBidi"/>
          <w:sz w:val="24"/>
          <w:szCs w:val="24"/>
        </w:rPr>
        <w:t>course of</w:t>
      </w:r>
      <w:proofErr w:type="gramEnd"/>
      <w:r w:rsidR="004A1E8F" w:rsidRPr="004E17A4">
        <w:rPr>
          <w:rFonts w:asciiTheme="majorBidi" w:hAnsiTheme="majorBidi" w:cstheme="majorBidi"/>
          <w:sz w:val="24"/>
          <w:szCs w:val="24"/>
        </w:rPr>
        <w:t xml:space="preserve"> the </w:t>
      </w:r>
      <w:r w:rsidRPr="004E17A4">
        <w:rPr>
          <w:rFonts w:asciiTheme="majorBidi" w:hAnsiTheme="majorBidi" w:cstheme="majorBidi"/>
          <w:sz w:val="24"/>
          <w:szCs w:val="24"/>
        </w:rPr>
        <w:t>year 5777 (2016-2017),</w:t>
      </w:r>
      <w:r w:rsidR="001A2A4E" w:rsidRPr="004E17A4">
        <w:rPr>
          <w:rFonts w:asciiTheme="majorBidi" w:hAnsiTheme="majorBidi" w:cstheme="majorBidi"/>
          <w:sz w:val="24"/>
          <w:szCs w:val="24"/>
        </w:rPr>
        <w:t xml:space="preserve"> two groups of</w:t>
      </w:r>
      <w:r w:rsidRPr="004E17A4">
        <w:rPr>
          <w:rFonts w:asciiTheme="majorBidi" w:hAnsiTheme="majorBidi" w:cstheme="majorBidi"/>
          <w:sz w:val="24"/>
          <w:szCs w:val="24"/>
        </w:rPr>
        <w:t xml:space="preserve"> the</w:t>
      </w:r>
      <w:r w:rsidR="001A2A4E" w:rsidRPr="004E17A4">
        <w:rPr>
          <w:rFonts w:asciiTheme="majorBidi" w:hAnsiTheme="majorBidi" w:cstheme="majorBidi"/>
          <w:sz w:val="24"/>
          <w:szCs w:val="24"/>
        </w:rPr>
        <w:t xml:space="preserve"> </w:t>
      </w:r>
      <w:proofErr w:type="spellStart"/>
      <w:r w:rsidRPr="004E17A4">
        <w:rPr>
          <w:rFonts w:asciiTheme="majorBidi" w:hAnsiTheme="majorBidi" w:cstheme="majorBidi"/>
          <w:i/>
          <w:iCs/>
          <w:sz w:val="24"/>
          <w:szCs w:val="24"/>
        </w:rPr>
        <w:t>Pirchei</w:t>
      </w:r>
      <w:proofErr w:type="spellEnd"/>
      <w:r w:rsidRPr="004E17A4">
        <w:rPr>
          <w:rFonts w:asciiTheme="majorBidi" w:hAnsiTheme="majorBidi" w:cstheme="majorBidi"/>
          <w:i/>
          <w:iCs/>
          <w:sz w:val="24"/>
          <w:szCs w:val="24"/>
        </w:rPr>
        <w:t xml:space="preserve"> </w:t>
      </w:r>
      <w:proofErr w:type="spellStart"/>
      <w:r w:rsidRPr="004E17A4">
        <w:rPr>
          <w:rFonts w:asciiTheme="majorBidi" w:hAnsiTheme="majorBidi" w:cstheme="majorBidi"/>
          <w:i/>
          <w:iCs/>
          <w:sz w:val="24"/>
          <w:szCs w:val="24"/>
        </w:rPr>
        <w:t>Rabbanim</w:t>
      </w:r>
      <w:proofErr w:type="spellEnd"/>
      <w:r w:rsidRPr="004E17A4">
        <w:rPr>
          <w:rFonts w:asciiTheme="majorBidi" w:hAnsiTheme="majorBidi" w:cstheme="majorBidi"/>
          <w:sz w:val="24"/>
          <w:szCs w:val="24"/>
        </w:rPr>
        <w:t xml:space="preserve"> program took place:</w:t>
      </w:r>
    </w:p>
    <w:p w:rsidR="001A2A4E" w:rsidRPr="004E17A4" w:rsidRDefault="00B23370" w:rsidP="007342F4">
      <w:pPr>
        <w:spacing w:after="120"/>
        <w:rPr>
          <w:rFonts w:asciiTheme="majorBidi" w:hAnsiTheme="majorBidi" w:cstheme="majorBidi"/>
          <w:sz w:val="24"/>
          <w:szCs w:val="24"/>
        </w:rPr>
      </w:pPr>
      <w:r w:rsidRPr="004E17A4">
        <w:rPr>
          <w:rFonts w:asciiTheme="majorBidi" w:hAnsiTheme="majorBidi" w:cstheme="majorBidi"/>
          <w:sz w:val="24"/>
          <w:szCs w:val="24"/>
        </w:rPr>
        <w:t xml:space="preserve">1. The </w:t>
      </w:r>
      <w:proofErr w:type="spellStart"/>
      <w:r w:rsidRPr="004E17A4">
        <w:rPr>
          <w:rFonts w:asciiTheme="majorBidi" w:hAnsiTheme="majorBidi" w:cstheme="majorBidi"/>
          <w:sz w:val="24"/>
          <w:szCs w:val="24"/>
        </w:rPr>
        <w:t>Ra’anana</w:t>
      </w:r>
      <w:proofErr w:type="spellEnd"/>
      <w:r w:rsidRPr="004E17A4">
        <w:rPr>
          <w:rFonts w:asciiTheme="majorBidi" w:hAnsiTheme="majorBidi" w:cstheme="majorBidi"/>
          <w:sz w:val="24"/>
          <w:szCs w:val="24"/>
        </w:rPr>
        <w:t xml:space="preserve"> group included 12 participants who came from </w:t>
      </w:r>
      <w:proofErr w:type="spellStart"/>
      <w:r w:rsidRPr="004E17A4">
        <w:rPr>
          <w:rFonts w:asciiTheme="majorBidi" w:hAnsiTheme="majorBidi" w:cstheme="majorBidi"/>
          <w:sz w:val="24"/>
          <w:szCs w:val="24"/>
        </w:rPr>
        <w:t>Yeshivat</w:t>
      </w:r>
      <w:proofErr w:type="spellEnd"/>
      <w:r w:rsidRPr="004E17A4">
        <w:rPr>
          <w:rFonts w:asciiTheme="majorBidi" w:hAnsiTheme="majorBidi" w:cstheme="majorBidi"/>
          <w:sz w:val="24"/>
          <w:szCs w:val="24"/>
        </w:rPr>
        <w:t xml:space="preserve"> </w:t>
      </w:r>
      <w:proofErr w:type="spellStart"/>
      <w:r w:rsidRPr="004E17A4">
        <w:rPr>
          <w:rFonts w:asciiTheme="majorBidi" w:hAnsiTheme="majorBidi" w:cstheme="majorBidi"/>
          <w:sz w:val="24"/>
          <w:szCs w:val="24"/>
        </w:rPr>
        <w:t>Karnei</w:t>
      </w:r>
      <w:proofErr w:type="spellEnd"/>
      <w:r w:rsidRPr="004E17A4">
        <w:rPr>
          <w:rFonts w:asciiTheme="majorBidi" w:hAnsiTheme="majorBidi" w:cstheme="majorBidi"/>
          <w:sz w:val="24"/>
          <w:szCs w:val="24"/>
        </w:rPr>
        <w:t xml:space="preserve"> </w:t>
      </w:r>
      <w:proofErr w:type="spellStart"/>
      <w:r w:rsidRPr="004E17A4">
        <w:rPr>
          <w:rFonts w:asciiTheme="majorBidi" w:hAnsiTheme="majorBidi" w:cstheme="majorBidi"/>
          <w:sz w:val="24"/>
          <w:szCs w:val="24"/>
        </w:rPr>
        <w:t>Shomron</w:t>
      </w:r>
      <w:proofErr w:type="spellEnd"/>
      <w:r w:rsidRPr="004E17A4">
        <w:rPr>
          <w:rFonts w:asciiTheme="majorBidi" w:hAnsiTheme="majorBidi" w:cstheme="majorBidi"/>
          <w:sz w:val="24"/>
          <w:szCs w:val="24"/>
        </w:rPr>
        <w:t xml:space="preserve">, the community </w:t>
      </w:r>
      <w:proofErr w:type="spellStart"/>
      <w:r w:rsidRPr="004E17A4">
        <w:rPr>
          <w:rFonts w:asciiTheme="majorBidi" w:hAnsiTheme="majorBidi" w:cstheme="majorBidi"/>
          <w:sz w:val="24"/>
          <w:szCs w:val="24"/>
        </w:rPr>
        <w:t>kollel</w:t>
      </w:r>
      <w:proofErr w:type="spellEnd"/>
      <w:r w:rsidRPr="004E17A4">
        <w:rPr>
          <w:rFonts w:asciiTheme="majorBidi" w:hAnsiTheme="majorBidi" w:cstheme="majorBidi"/>
          <w:sz w:val="24"/>
          <w:szCs w:val="24"/>
        </w:rPr>
        <w:t xml:space="preserve"> in </w:t>
      </w:r>
      <w:proofErr w:type="spellStart"/>
      <w:r w:rsidRPr="004E17A4">
        <w:rPr>
          <w:rFonts w:asciiTheme="majorBidi" w:hAnsiTheme="majorBidi" w:cstheme="majorBidi"/>
          <w:sz w:val="24"/>
          <w:szCs w:val="24"/>
        </w:rPr>
        <w:t>Shoham</w:t>
      </w:r>
      <w:proofErr w:type="spellEnd"/>
      <w:r w:rsidRPr="004E17A4">
        <w:rPr>
          <w:rFonts w:asciiTheme="majorBidi" w:hAnsiTheme="majorBidi" w:cstheme="majorBidi"/>
          <w:sz w:val="24"/>
          <w:szCs w:val="24"/>
        </w:rPr>
        <w:t xml:space="preserve"> and the community </w:t>
      </w:r>
      <w:proofErr w:type="spellStart"/>
      <w:r w:rsidRPr="004E17A4">
        <w:rPr>
          <w:rFonts w:asciiTheme="majorBidi" w:hAnsiTheme="majorBidi" w:cstheme="majorBidi"/>
          <w:sz w:val="24"/>
          <w:szCs w:val="24"/>
        </w:rPr>
        <w:t>kollel</w:t>
      </w:r>
      <w:proofErr w:type="spellEnd"/>
      <w:r w:rsidRPr="004E17A4">
        <w:rPr>
          <w:rFonts w:asciiTheme="majorBidi" w:hAnsiTheme="majorBidi" w:cstheme="majorBidi"/>
          <w:sz w:val="24"/>
          <w:szCs w:val="24"/>
        </w:rPr>
        <w:t xml:space="preserve"> in </w:t>
      </w:r>
      <w:proofErr w:type="spellStart"/>
      <w:r w:rsidRPr="004E17A4">
        <w:rPr>
          <w:rFonts w:asciiTheme="majorBidi" w:hAnsiTheme="majorBidi" w:cstheme="majorBidi"/>
          <w:sz w:val="24"/>
          <w:szCs w:val="24"/>
        </w:rPr>
        <w:t>Ra’anana</w:t>
      </w:r>
      <w:proofErr w:type="spellEnd"/>
      <w:r w:rsidRPr="004E17A4">
        <w:rPr>
          <w:rFonts w:asciiTheme="majorBidi" w:hAnsiTheme="majorBidi" w:cstheme="majorBidi"/>
          <w:sz w:val="24"/>
          <w:szCs w:val="24"/>
        </w:rPr>
        <w:t>.</w:t>
      </w:r>
    </w:p>
    <w:p w:rsidR="00B23370" w:rsidRPr="004E17A4" w:rsidRDefault="00B23370" w:rsidP="007342F4">
      <w:pPr>
        <w:spacing w:after="120"/>
        <w:rPr>
          <w:rFonts w:asciiTheme="majorBidi" w:hAnsiTheme="majorBidi" w:cstheme="majorBidi"/>
          <w:sz w:val="24"/>
          <w:szCs w:val="24"/>
        </w:rPr>
      </w:pPr>
      <w:r w:rsidRPr="004E17A4">
        <w:rPr>
          <w:rFonts w:asciiTheme="majorBidi" w:hAnsiTheme="majorBidi" w:cstheme="majorBidi"/>
          <w:sz w:val="24"/>
          <w:szCs w:val="24"/>
        </w:rPr>
        <w:lastRenderedPageBreak/>
        <w:t xml:space="preserve">2. The Jerusalem group included 13 participants from </w:t>
      </w:r>
      <w:proofErr w:type="spellStart"/>
      <w:r w:rsidRPr="004E17A4">
        <w:rPr>
          <w:rFonts w:asciiTheme="majorBidi" w:hAnsiTheme="majorBidi" w:cstheme="majorBidi"/>
          <w:sz w:val="24"/>
          <w:szCs w:val="24"/>
        </w:rPr>
        <w:t>Yeshivat</w:t>
      </w:r>
      <w:proofErr w:type="spellEnd"/>
      <w:r w:rsidRPr="004E17A4">
        <w:rPr>
          <w:rFonts w:asciiTheme="majorBidi" w:hAnsiTheme="majorBidi" w:cstheme="majorBidi"/>
          <w:sz w:val="24"/>
          <w:szCs w:val="24"/>
        </w:rPr>
        <w:t xml:space="preserve"> Bet El and </w:t>
      </w:r>
      <w:proofErr w:type="spellStart"/>
      <w:r w:rsidRPr="004E17A4">
        <w:rPr>
          <w:rFonts w:asciiTheme="majorBidi" w:hAnsiTheme="majorBidi" w:cstheme="majorBidi"/>
          <w:sz w:val="24"/>
          <w:szCs w:val="24"/>
        </w:rPr>
        <w:t>Yeshivat</w:t>
      </w:r>
      <w:proofErr w:type="spellEnd"/>
      <w:r w:rsidRPr="004E17A4">
        <w:rPr>
          <w:rFonts w:asciiTheme="majorBidi" w:hAnsiTheme="majorBidi" w:cstheme="majorBidi"/>
          <w:sz w:val="24"/>
          <w:szCs w:val="24"/>
        </w:rPr>
        <w:t xml:space="preserve"> </w:t>
      </w:r>
      <w:proofErr w:type="spellStart"/>
      <w:r w:rsidRPr="004E17A4">
        <w:rPr>
          <w:rFonts w:asciiTheme="majorBidi" w:hAnsiTheme="majorBidi" w:cstheme="majorBidi"/>
          <w:sz w:val="24"/>
          <w:szCs w:val="24"/>
        </w:rPr>
        <w:t>Mercaz</w:t>
      </w:r>
      <w:proofErr w:type="spellEnd"/>
      <w:r w:rsidRPr="004E17A4">
        <w:rPr>
          <w:rFonts w:asciiTheme="majorBidi" w:hAnsiTheme="majorBidi" w:cstheme="majorBidi"/>
          <w:sz w:val="24"/>
          <w:szCs w:val="24"/>
        </w:rPr>
        <w:t xml:space="preserve"> </w:t>
      </w:r>
      <w:proofErr w:type="spellStart"/>
      <w:r w:rsidRPr="004E17A4">
        <w:rPr>
          <w:rFonts w:asciiTheme="majorBidi" w:hAnsiTheme="majorBidi" w:cstheme="majorBidi"/>
          <w:sz w:val="24"/>
          <w:szCs w:val="24"/>
        </w:rPr>
        <w:t>HaRav</w:t>
      </w:r>
      <w:proofErr w:type="spellEnd"/>
      <w:r w:rsidRPr="004E17A4">
        <w:rPr>
          <w:rFonts w:asciiTheme="majorBidi" w:hAnsiTheme="majorBidi" w:cstheme="majorBidi"/>
          <w:sz w:val="24"/>
          <w:szCs w:val="24"/>
        </w:rPr>
        <w:t>.</w:t>
      </w:r>
    </w:p>
    <w:p w:rsidR="00B23370" w:rsidRPr="004E17A4" w:rsidRDefault="00B23370" w:rsidP="007342F4">
      <w:pPr>
        <w:spacing w:after="120"/>
        <w:rPr>
          <w:rFonts w:asciiTheme="majorBidi" w:hAnsiTheme="majorBidi" w:cstheme="majorBidi"/>
          <w:sz w:val="24"/>
          <w:szCs w:val="24"/>
        </w:rPr>
      </w:pPr>
    </w:p>
    <w:p w:rsidR="00B23370" w:rsidRPr="004E17A4" w:rsidRDefault="00B23370" w:rsidP="007342F4">
      <w:pPr>
        <w:spacing w:after="120"/>
        <w:rPr>
          <w:rFonts w:asciiTheme="majorBidi" w:hAnsiTheme="majorBidi" w:cstheme="majorBidi"/>
          <w:b/>
          <w:bCs/>
          <w:sz w:val="24"/>
          <w:szCs w:val="24"/>
        </w:rPr>
      </w:pPr>
      <w:r w:rsidRPr="004E17A4">
        <w:rPr>
          <w:rFonts w:asciiTheme="majorBidi" w:hAnsiTheme="majorBidi" w:cstheme="majorBidi"/>
          <w:b/>
          <w:bCs/>
          <w:sz w:val="24"/>
          <w:szCs w:val="24"/>
        </w:rPr>
        <w:t xml:space="preserve">D. The </w:t>
      </w:r>
      <w:proofErr w:type="spellStart"/>
      <w:r w:rsidRPr="004E17A4">
        <w:rPr>
          <w:rFonts w:asciiTheme="majorBidi" w:hAnsiTheme="majorBidi" w:cstheme="majorBidi"/>
          <w:b/>
          <w:bCs/>
          <w:i/>
          <w:iCs/>
          <w:sz w:val="24"/>
          <w:szCs w:val="24"/>
        </w:rPr>
        <w:t>Ta’atzumot</w:t>
      </w:r>
      <w:proofErr w:type="spellEnd"/>
      <w:r w:rsidRPr="004E17A4">
        <w:rPr>
          <w:rFonts w:asciiTheme="majorBidi" w:hAnsiTheme="majorBidi" w:cstheme="majorBidi"/>
          <w:b/>
          <w:bCs/>
          <w:sz w:val="24"/>
          <w:szCs w:val="24"/>
        </w:rPr>
        <w:t xml:space="preserve"> women’s program</w:t>
      </w:r>
    </w:p>
    <w:p w:rsidR="001C6040" w:rsidRPr="004E17A4" w:rsidRDefault="001C6040" w:rsidP="007342F4">
      <w:pPr>
        <w:spacing w:after="120"/>
        <w:rPr>
          <w:rFonts w:asciiTheme="majorBidi" w:hAnsiTheme="majorBidi" w:cstheme="majorBidi"/>
          <w:sz w:val="24"/>
          <w:szCs w:val="24"/>
        </w:rPr>
      </w:pPr>
      <w:r w:rsidRPr="004E17A4">
        <w:rPr>
          <w:rFonts w:asciiTheme="majorBidi" w:hAnsiTheme="majorBidi" w:cstheme="majorBidi"/>
          <w:sz w:val="24"/>
          <w:szCs w:val="24"/>
        </w:rPr>
        <w:t xml:space="preserve">The community rabbi does not serve the community as an individual, </w:t>
      </w:r>
      <w:proofErr w:type="gramStart"/>
      <w:r w:rsidRPr="004E17A4">
        <w:rPr>
          <w:rFonts w:asciiTheme="majorBidi" w:hAnsiTheme="majorBidi" w:cstheme="majorBidi"/>
          <w:sz w:val="24"/>
          <w:szCs w:val="24"/>
        </w:rPr>
        <w:t>inasmuch as</w:t>
      </w:r>
      <w:proofErr w:type="gramEnd"/>
      <w:r w:rsidRPr="004E17A4">
        <w:rPr>
          <w:rFonts w:asciiTheme="majorBidi" w:hAnsiTheme="majorBidi" w:cstheme="majorBidi"/>
          <w:sz w:val="24"/>
          <w:szCs w:val="24"/>
        </w:rPr>
        <w:t xml:space="preserve"> his wife and family are partners in</w:t>
      </w:r>
      <w:r w:rsidR="00CF797A">
        <w:rPr>
          <w:rFonts w:asciiTheme="majorBidi" w:hAnsiTheme="majorBidi" w:cstheme="majorBidi"/>
          <w:sz w:val="24"/>
          <w:szCs w:val="24"/>
        </w:rPr>
        <w:t xml:space="preserve"> his</w:t>
      </w:r>
      <w:r w:rsidRPr="004E17A4">
        <w:rPr>
          <w:rFonts w:asciiTheme="majorBidi" w:hAnsiTheme="majorBidi" w:cstheme="majorBidi"/>
          <w:sz w:val="24"/>
          <w:szCs w:val="24"/>
        </w:rPr>
        <w:t xml:space="preserve"> mission. In many communities, the rabbi's wife plays a role in the community. Even those wives of rabbis who do not see themselves as playing a rabbinic role in the community, are nevertheless affected in their personal, marital and family lives.</w:t>
      </w:r>
    </w:p>
    <w:p w:rsidR="001C6040" w:rsidRPr="004E17A4" w:rsidRDefault="001C6040" w:rsidP="007342F4">
      <w:pPr>
        <w:spacing w:after="120"/>
        <w:rPr>
          <w:rFonts w:asciiTheme="majorBidi" w:hAnsiTheme="majorBidi" w:cstheme="majorBidi"/>
          <w:sz w:val="24"/>
          <w:szCs w:val="24"/>
        </w:rPr>
      </w:pPr>
      <w:r w:rsidRPr="004E17A4">
        <w:rPr>
          <w:rFonts w:asciiTheme="majorBidi" w:hAnsiTheme="majorBidi" w:cstheme="majorBidi"/>
          <w:sz w:val="24"/>
          <w:szCs w:val="24"/>
        </w:rPr>
        <w:t>Oftentimes the rabbi shares his challenges with his wife, and the eyes of the community are directed to the rabbi, his wife and family. It is not uncommon for women of the community to turn to the rabbi's wife in their time of need, etc.</w:t>
      </w:r>
    </w:p>
    <w:p w:rsidR="001C6040" w:rsidRPr="004E17A4" w:rsidRDefault="001C6040" w:rsidP="007342F4">
      <w:pPr>
        <w:spacing w:after="120"/>
        <w:rPr>
          <w:rFonts w:asciiTheme="majorBidi" w:hAnsiTheme="majorBidi" w:cstheme="majorBidi"/>
          <w:sz w:val="24"/>
          <w:szCs w:val="24"/>
        </w:rPr>
      </w:pPr>
      <w:r w:rsidRPr="004E17A4">
        <w:rPr>
          <w:rFonts w:asciiTheme="majorBidi" w:hAnsiTheme="majorBidi" w:cstheme="majorBidi"/>
          <w:sz w:val="24"/>
          <w:szCs w:val="24"/>
        </w:rPr>
        <w:t xml:space="preserve">The </w:t>
      </w:r>
      <w:proofErr w:type="spellStart"/>
      <w:r w:rsidRPr="004E17A4">
        <w:rPr>
          <w:rFonts w:asciiTheme="majorBidi" w:hAnsiTheme="majorBidi" w:cstheme="majorBidi"/>
          <w:i/>
          <w:iCs/>
          <w:sz w:val="24"/>
          <w:szCs w:val="24"/>
        </w:rPr>
        <w:t>Ta’atzumot</w:t>
      </w:r>
      <w:proofErr w:type="spellEnd"/>
      <w:r w:rsidRPr="004E17A4">
        <w:rPr>
          <w:rFonts w:asciiTheme="majorBidi" w:hAnsiTheme="majorBidi" w:cstheme="majorBidi"/>
          <w:sz w:val="24"/>
          <w:szCs w:val="24"/>
        </w:rPr>
        <w:t xml:space="preserve"> women’s program</w:t>
      </w:r>
      <w:r w:rsidRPr="004E17A4">
        <w:rPr>
          <w:rFonts w:asciiTheme="majorBidi" w:hAnsiTheme="majorBidi" w:cstheme="majorBidi"/>
          <w:sz w:val="24"/>
          <w:szCs w:val="24"/>
        </w:rPr>
        <w:t xml:space="preserve"> serves to respond to these issues. The program aims to empower the rabbi's wife and create a sense of camaraderie among peers.</w:t>
      </w:r>
    </w:p>
    <w:p w:rsidR="004A1E8F" w:rsidRPr="004E17A4" w:rsidRDefault="004A1E8F" w:rsidP="007342F4">
      <w:pPr>
        <w:spacing w:after="120"/>
        <w:rPr>
          <w:rFonts w:asciiTheme="majorBidi" w:hAnsiTheme="majorBidi" w:cstheme="majorBidi"/>
          <w:sz w:val="24"/>
          <w:szCs w:val="24"/>
        </w:rPr>
      </w:pPr>
      <w:r w:rsidRPr="004E17A4">
        <w:rPr>
          <w:rFonts w:asciiTheme="majorBidi" w:hAnsiTheme="majorBidi" w:cstheme="majorBidi"/>
          <w:sz w:val="24"/>
          <w:szCs w:val="24"/>
        </w:rPr>
        <w:t xml:space="preserve">Among the subjects discussed are: How to talk to adolescents about their sexuality, their challenges, and especially about themselves; confidences and discoveries in their rabbinic work; talking with and about mental illness, issues when facing terminal illness </w:t>
      </w:r>
      <w:r w:rsidR="00CF797A">
        <w:rPr>
          <w:rFonts w:asciiTheme="majorBidi" w:hAnsiTheme="majorBidi" w:cstheme="majorBidi"/>
          <w:sz w:val="24"/>
          <w:szCs w:val="24"/>
        </w:rPr>
        <w:t xml:space="preserve">or chronic disease; how </w:t>
      </w:r>
      <w:r w:rsidRPr="004E17A4">
        <w:rPr>
          <w:rFonts w:asciiTheme="majorBidi" w:hAnsiTheme="majorBidi" w:cstheme="majorBidi"/>
          <w:sz w:val="24"/>
          <w:szCs w:val="24"/>
        </w:rPr>
        <w:t>professional live</w:t>
      </w:r>
      <w:r w:rsidR="00CF797A">
        <w:rPr>
          <w:rFonts w:asciiTheme="majorBidi" w:hAnsiTheme="majorBidi" w:cstheme="majorBidi"/>
          <w:sz w:val="24"/>
          <w:szCs w:val="24"/>
        </w:rPr>
        <w:t>s</w:t>
      </w:r>
      <w:r w:rsidRPr="004E17A4">
        <w:rPr>
          <w:rFonts w:asciiTheme="majorBidi" w:hAnsiTheme="majorBidi" w:cstheme="majorBidi"/>
          <w:sz w:val="24"/>
          <w:szCs w:val="24"/>
        </w:rPr>
        <w:t xml:space="preserve"> impact on personal lives; domestic violence.</w:t>
      </w:r>
    </w:p>
    <w:p w:rsidR="004A1E8F" w:rsidRPr="004E17A4" w:rsidRDefault="004A1E8F" w:rsidP="004A1E8F">
      <w:pPr>
        <w:spacing w:after="120"/>
        <w:rPr>
          <w:rFonts w:asciiTheme="majorBidi" w:hAnsiTheme="majorBidi" w:cstheme="majorBidi"/>
          <w:sz w:val="24"/>
          <w:szCs w:val="24"/>
        </w:rPr>
      </w:pPr>
      <w:proofErr w:type="gramStart"/>
      <w:r w:rsidRPr="004E17A4">
        <w:rPr>
          <w:rFonts w:asciiTheme="majorBidi" w:hAnsiTheme="majorBidi" w:cstheme="majorBidi"/>
          <w:sz w:val="24"/>
          <w:szCs w:val="24"/>
        </w:rPr>
        <w:t>In the course of</w:t>
      </w:r>
      <w:proofErr w:type="gramEnd"/>
      <w:r w:rsidRPr="004E17A4">
        <w:rPr>
          <w:rFonts w:asciiTheme="majorBidi" w:hAnsiTheme="majorBidi" w:cstheme="majorBidi"/>
          <w:sz w:val="24"/>
          <w:szCs w:val="24"/>
        </w:rPr>
        <w:t xml:space="preserve"> the year 5777 (2016-2017)</w:t>
      </w:r>
      <w:r w:rsidRPr="004E17A4">
        <w:rPr>
          <w:rFonts w:asciiTheme="majorBidi" w:hAnsiTheme="majorBidi" w:cstheme="majorBidi"/>
          <w:sz w:val="24"/>
          <w:szCs w:val="24"/>
        </w:rPr>
        <w:t>, 25 wives of rabbis participated in two series of meetings: five meetings in the winter and three in the summer.</w:t>
      </w:r>
    </w:p>
    <w:p w:rsidR="004A1E8F" w:rsidRPr="004E17A4" w:rsidRDefault="004A1E8F" w:rsidP="004A1E8F">
      <w:pPr>
        <w:spacing w:after="120"/>
        <w:rPr>
          <w:rFonts w:asciiTheme="majorBidi" w:hAnsiTheme="majorBidi" w:cstheme="majorBidi"/>
          <w:sz w:val="24"/>
          <w:szCs w:val="24"/>
        </w:rPr>
      </w:pPr>
    </w:p>
    <w:p w:rsidR="004A1E8F" w:rsidRPr="004E17A4" w:rsidRDefault="004A1E8F" w:rsidP="004A1E8F">
      <w:pPr>
        <w:spacing w:after="120"/>
        <w:jc w:val="center"/>
        <w:rPr>
          <w:rFonts w:asciiTheme="majorBidi" w:hAnsiTheme="majorBidi" w:cstheme="majorBidi"/>
          <w:b/>
          <w:bCs/>
          <w:sz w:val="24"/>
          <w:szCs w:val="24"/>
        </w:rPr>
      </w:pPr>
      <w:r w:rsidRPr="004E17A4">
        <w:rPr>
          <w:rFonts w:asciiTheme="majorBidi" w:hAnsiTheme="majorBidi" w:cstheme="majorBidi"/>
          <w:b/>
          <w:bCs/>
          <w:sz w:val="24"/>
          <w:szCs w:val="24"/>
        </w:rPr>
        <w:t xml:space="preserve">The </w:t>
      </w:r>
      <w:proofErr w:type="spellStart"/>
      <w:r w:rsidRPr="004E17A4">
        <w:rPr>
          <w:rFonts w:asciiTheme="majorBidi" w:hAnsiTheme="majorBidi" w:cstheme="majorBidi"/>
          <w:b/>
          <w:bCs/>
          <w:i/>
          <w:iCs/>
          <w:sz w:val="24"/>
          <w:szCs w:val="24"/>
        </w:rPr>
        <w:t>Ta’atzumot</w:t>
      </w:r>
      <w:proofErr w:type="spellEnd"/>
      <w:r w:rsidRPr="004E17A4">
        <w:rPr>
          <w:rFonts w:asciiTheme="majorBidi" w:hAnsiTheme="majorBidi" w:cstheme="majorBidi"/>
          <w:b/>
          <w:bCs/>
          <w:sz w:val="24"/>
          <w:szCs w:val="24"/>
        </w:rPr>
        <w:t xml:space="preserve"> Rabbinic Training</w:t>
      </w:r>
      <w:r w:rsidRPr="004E17A4">
        <w:rPr>
          <w:rFonts w:asciiTheme="majorBidi" w:hAnsiTheme="majorBidi" w:cstheme="majorBidi"/>
          <w:b/>
          <w:bCs/>
          <w:sz w:val="24"/>
          <w:szCs w:val="24"/>
        </w:rPr>
        <w:t xml:space="preserve"> </w:t>
      </w:r>
      <w:r w:rsidRPr="004E17A4">
        <w:rPr>
          <w:rFonts w:asciiTheme="majorBidi" w:hAnsiTheme="majorBidi" w:cstheme="majorBidi"/>
          <w:b/>
          <w:bCs/>
          <w:sz w:val="24"/>
          <w:szCs w:val="24"/>
        </w:rPr>
        <w:t>program</w:t>
      </w:r>
      <w:r w:rsidRPr="004E17A4">
        <w:rPr>
          <w:rFonts w:asciiTheme="majorBidi" w:hAnsiTheme="majorBidi" w:cstheme="majorBidi"/>
          <w:b/>
          <w:bCs/>
          <w:sz w:val="24"/>
          <w:szCs w:val="24"/>
        </w:rPr>
        <w:t xml:space="preserve"> - 5778</w:t>
      </w:r>
    </w:p>
    <w:p w:rsidR="004A1E8F" w:rsidRPr="004E17A4" w:rsidRDefault="004A1E8F" w:rsidP="004A1E8F">
      <w:pPr>
        <w:spacing w:after="120"/>
        <w:jc w:val="center"/>
        <w:rPr>
          <w:rFonts w:asciiTheme="majorBidi" w:hAnsiTheme="majorBidi" w:cstheme="majorBidi"/>
          <w:b/>
          <w:bCs/>
          <w:sz w:val="24"/>
          <w:szCs w:val="24"/>
        </w:rPr>
      </w:pPr>
    </w:p>
    <w:tbl>
      <w:tblPr>
        <w:tblStyle w:val="TableGrid"/>
        <w:tblW w:w="0" w:type="auto"/>
        <w:tblLook w:val="04A0" w:firstRow="1" w:lastRow="0" w:firstColumn="1" w:lastColumn="0" w:noHBand="0" w:noVBand="1"/>
      </w:tblPr>
      <w:tblGrid>
        <w:gridCol w:w="2765"/>
        <w:gridCol w:w="2765"/>
        <w:gridCol w:w="2766"/>
      </w:tblGrid>
      <w:tr w:rsidR="00ED64F3" w:rsidRPr="004E17A4" w:rsidTr="00ED64F3">
        <w:tc>
          <w:tcPr>
            <w:tcW w:w="2765" w:type="dxa"/>
          </w:tcPr>
          <w:p w:rsidR="00ED64F3" w:rsidRPr="004E17A4" w:rsidRDefault="00ED64F3" w:rsidP="004A1E8F">
            <w:pPr>
              <w:spacing w:after="120"/>
              <w:jc w:val="center"/>
              <w:rPr>
                <w:rFonts w:asciiTheme="majorBidi" w:hAnsiTheme="majorBidi" w:cstheme="majorBidi"/>
                <w:sz w:val="24"/>
                <w:szCs w:val="24"/>
              </w:rPr>
            </w:pPr>
            <w:r w:rsidRPr="004E17A4">
              <w:rPr>
                <w:rFonts w:asciiTheme="majorBidi" w:hAnsiTheme="majorBidi" w:cstheme="majorBidi"/>
                <w:sz w:val="24"/>
                <w:szCs w:val="24"/>
              </w:rPr>
              <w:t>Name</w:t>
            </w:r>
          </w:p>
        </w:tc>
        <w:tc>
          <w:tcPr>
            <w:tcW w:w="2765" w:type="dxa"/>
          </w:tcPr>
          <w:p w:rsidR="00ED64F3" w:rsidRPr="004E17A4" w:rsidRDefault="00ED64F3" w:rsidP="004A1E8F">
            <w:pPr>
              <w:spacing w:after="120"/>
              <w:jc w:val="center"/>
              <w:rPr>
                <w:rFonts w:asciiTheme="majorBidi" w:hAnsiTheme="majorBidi" w:cstheme="majorBidi"/>
                <w:sz w:val="24"/>
                <w:szCs w:val="24"/>
              </w:rPr>
            </w:pPr>
            <w:r w:rsidRPr="004E17A4">
              <w:rPr>
                <w:rFonts w:asciiTheme="majorBidi" w:hAnsiTheme="majorBidi" w:cstheme="majorBidi"/>
                <w:sz w:val="24"/>
                <w:szCs w:val="24"/>
              </w:rPr>
              <w:t>Location</w:t>
            </w:r>
          </w:p>
        </w:tc>
        <w:tc>
          <w:tcPr>
            <w:tcW w:w="2766" w:type="dxa"/>
          </w:tcPr>
          <w:p w:rsidR="00ED64F3" w:rsidRPr="004E17A4" w:rsidRDefault="00ED64F3" w:rsidP="004A1E8F">
            <w:pPr>
              <w:spacing w:after="120"/>
              <w:jc w:val="center"/>
              <w:rPr>
                <w:rFonts w:asciiTheme="majorBidi" w:hAnsiTheme="majorBidi" w:cstheme="majorBidi"/>
                <w:sz w:val="24"/>
                <w:szCs w:val="24"/>
              </w:rPr>
            </w:pPr>
            <w:r w:rsidRPr="004E17A4">
              <w:rPr>
                <w:rFonts w:asciiTheme="majorBidi" w:hAnsiTheme="majorBidi" w:cstheme="majorBidi"/>
                <w:sz w:val="24"/>
                <w:szCs w:val="24"/>
              </w:rPr>
              <w:t>Year</w:t>
            </w:r>
          </w:p>
        </w:tc>
      </w:tr>
      <w:tr w:rsidR="00ED64F3" w:rsidRPr="004E17A4" w:rsidTr="00ED64F3">
        <w:tc>
          <w:tcPr>
            <w:tcW w:w="2765" w:type="dxa"/>
          </w:tcPr>
          <w:p w:rsidR="00ED64F3" w:rsidRPr="004E17A4" w:rsidRDefault="00ED64F3" w:rsidP="004A1E8F">
            <w:pPr>
              <w:spacing w:after="120"/>
              <w:jc w:val="center"/>
              <w:rPr>
                <w:rFonts w:asciiTheme="majorBidi" w:hAnsiTheme="majorBidi" w:cstheme="majorBidi"/>
                <w:sz w:val="24"/>
                <w:szCs w:val="24"/>
              </w:rPr>
            </w:pPr>
            <w:r w:rsidRPr="004E17A4">
              <w:rPr>
                <w:rFonts w:asciiTheme="majorBidi" w:hAnsiTheme="majorBidi" w:cstheme="majorBidi"/>
                <w:sz w:val="24"/>
                <w:szCs w:val="24"/>
              </w:rPr>
              <w:t xml:space="preserve">Hanan </w:t>
            </w:r>
            <w:proofErr w:type="spellStart"/>
            <w:r w:rsidRPr="004E17A4">
              <w:rPr>
                <w:rFonts w:asciiTheme="majorBidi" w:hAnsiTheme="majorBidi" w:cstheme="majorBidi"/>
                <w:sz w:val="24"/>
                <w:szCs w:val="24"/>
              </w:rPr>
              <w:t>Shukrun</w:t>
            </w:r>
            <w:proofErr w:type="spellEnd"/>
          </w:p>
        </w:tc>
        <w:tc>
          <w:tcPr>
            <w:tcW w:w="2765" w:type="dxa"/>
          </w:tcPr>
          <w:p w:rsidR="00ED64F3" w:rsidRPr="004E17A4" w:rsidRDefault="00ED64F3" w:rsidP="004A1E8F">
            <w:pPr>
              <w:spacing w:after="120"/>
              <w:jc w:val="center"/>
              <w:rPr>
                <w:rFonts w:asciiTheme="majorBidi" w:hAnsiTheme="majorBidi" w:cstheme="majorBidi"/>
                <w:sz w:val="24"/>
                <w:szCs w:val="24"/>
              </w:rPr>
            </w:pPr>
            <w:r w:rsidRPr="004E17A4">
              <w:rPr>
                <w:rFonts w:asciiTheme="majorBidi" w:hAnsiTheme="majorBidi" w:cstheme="majorBidi"/>
                <w:sz w:val="24"/>
                <w:szCs w:val="24"/>
              </w:rPr>
              <w:t>Jerusalem</w:t>
            </w:r>
          </w:p>
        </w:tc>
        <w:tc>
          <w:tcPr>
            <w:tcW w:w="2766" w:type="dxa"/>
          </w:tcPr>
          <w:p w:rsidR="00ED64F3" w:rsidRPr="004E17A4" w:rsidRDefault="00ED64F3" w:rsidP="004A1E8F">
            <w:pPr>
              <w:spacing w:after="120"/>
              <w:jc w:val="center"/>
              <w:rPr>
                <w:rFonts w:asciiTheme="majorBidi" w:hAnsiTheme="majorBidi" w:cstheme="majorBidi"/>
                <w:sz w:val="24"/>
                <w:szCs w:val="24"/>
              </w:rPr>
            </w:pPr>
            <w:r w:rsidRPr="004E17A4">
              <w:rPr>
                <w:rFonts w:asciiTheme="majorBidi" w:hAnsiTheme="majorBidi" w:cstheme="majorBidi"/>
                <w:sz w:val="24"/>
                <w:szCs w:val="24"/>
              </w:rPr>
              <w:t>2</w:t>
            </w:r>
          </w:p>
        </w:tc>
      </w:tr>
      <w:tr w:rsidR="00ED64F3" w:rsidRPr="004E17A4" w:rsidTr="00ED64F3">
        <w:tc>
          <w:tcPr>
            <w:tcW w:w="2765" w:type="dxa"/>
          </w:tcPr>
          <w:p w:rsidR="00ED64F3" w:rsidRPr="004E17A4" w:rsidRDefault="00ED64F3" w:rsidP="004A1E8F">
            <w:pPr>
              <w:spacing w:after="120"/>
              <w:jc w:val="center"/>
              <w:rPr>
                <w:rFonts w:asciiTheme="majorBidi" w:hAnsiTheme="majorBidi" w:cstheme="majorBidi"/>
                <w:sz w:val="24"/>
                <w:szCs w:val="24"/>
              </w:rPr>
            </w:pPr>
            <w:proofErr w:type="spellStart"/>
            <w:r w:rsidRPr="004E17A4">
              <w:rPr>
                <w:rFonts w:asciiTheme="majorBidi" w:hAnsiTheme="majorBidi" w:cstheme="majorBidi"/>
                <w:sz w:val="24"/>
                <w:szCs w:val="24"/>
              </w:rPr>
              <w:t>Ovadia</w:t>
            </w:r>
            <w:proofErr w:type="spellEnd"/>
            <w:r w:rsidRPr="004E17A4">
              <w:rPr>
                <w:rFonts w:asciiTheme="majorBidi" w:hAnsiTheme="majorBidi" w:cstheme="majorBidi"/>
                <w:sz w:val="24"/>
                <w:szCs w:val="24"/>
              </w:rPr>
              <w:t xml:space="preserve"> </w:t>
            </w:r>
            <w:proofErr w:type="spellStart"/>
            <w:r w:rsidRPr="004E17A4">
              <w:rPr>
                <w:rFonts w:asciiTheme="majorBidi" w:hAnsiTheme="majorBidi" w:cstheme="majorBidi"/>
                <w:sz w:val="24"/>
                <w:szCs w:val="24"/>
              </w:rPr>
              <w:t>Simani</w:t>
            </w:r>
            <w:proofErr w:type="spellEnd"/>
          </w:p>
        </w:tc>
        <w:tc>
          <w:tcPr>
            <w:tcW w:w="2765" w:type="dxa"/>
          </w:tcPr>
          <w:p w:rsidR="00ED64F3" w:rsidRPr="004E17A4" w:rsidRDefault="00ED64F3" w:rsidP="004A1E8F">
            <w:pPr>
              <w:spacing w:after="120"/>
              <w:jc w:val="center"/>
              <w:rPr>
                <w:rFonts w:asciiTheme="majorBidi" w:hAnsiTheme="majorBidi" w:cstheme="majorBidi"/>
                <w:sz w:val="24"/>
                <w:szCs w:val="24"/>
              </w:rPr>
            </w:pPr>
            <w:r w:rsidRPr="004E17A4">
              <w:rPr>
                <w:rFonts w:asciiTheme="majorBidi" w:hAnsiTheme="majorBidi" w:cstheme="majorBidi"/>
                <w:sz w:val="24"/>
                <w:szCs w:val="24"/>
              </w:rPr>
              <w:t>Neve Michael</w:t>
            </w:r>
          </w:p>
        </w:tc>
        <w:tc>
          <w:tcPr>
            <w:tcW w:w="2766" w:type="dxa"/>
          </w:tcPr>
          <w:p w:rsidR="00ED64F3" w:rsidRPr="004E17A4" w:rsidRDefault="00ED64F3" w:rsidP="004A1E8F">
            <w:pPr>
              <w:spacing w:after="120"/>
              <w:jc w:val="center"/>
              <w:rPr>
                <w:rFonts w:asciiTheme="majorBidi" w:hAnsiTheme="majorBidi" w:cstheme="majorBidi"/>
                <w:sz w:val="24"/>
                <w:szCs w:val="24"/>
              </w:rPr>
            </w:pPr>
            <w:r w:rsidRPr="004E17A4">
              <w:rPr>
                <w:rFonts w:asciiTheme="majorBidi" w:hAnsiTheme="majorBidi" w:cstheme="majorBidi"/>
                <w:sz w:val="24"/>
                <w:szCs w:val="24"/>
              </w:rPr>
              <w:t>2</w:t>
            </w:r>
          </w:p>
        </w:tc>
      </w:tr>
      <w:tr w:rsidR="00ED64F3" w:rsidRPr="004E17A4" w:rsidTr="00ED64F3">
        <w:tc>
          <w:tcPr>
            <w:tcW w:w="2765" w:type="dxa"/>
          </w:tcPr>
          <w:p w:rsidR="00ED64F3" w:rsidRPr="004E17A4" w:rsidRDefault="00ED64F3" w:rsidP="004A1E8F">
            <w:pPr>
              <w:spacing w:after="120"/>
              <w:jc w:val="center"/>
              <w:rPr>
                <w:rFonts w:asciiTheme="majorBidi" w:hAnsiTheme="majorBidi" w:cstheme="majorBidi"/>
                <w:sz w:val="24"/>
                <w:szCs w:val="24"/>
              </w:rPr>
            </w:pPr>
            <w:proofErr w:type="spellStart"/>
            <w:r w:rsidRPr="004E17A4">
              <w:rPr>
                <w:rFonts w:asciiTheme="majorBidi" w:hAnsiTheme="majorBidi" w:cstheme="majorBidi"/>
                <w:sz w:val="24"/>
                <w:szCs w:val="24"/>
              </w:rPr>
              <w:t>Aviram</w:t>
            </w:r>
            <w:proofErr w:type="spellEnd"/>
            <w:r w:rsidRPr="004E17A4">
              <w:rPr>
                <w:rFonts w:asciiTheme="majorBidi" w:hAnsiTheme="majorBidi" w:cstheme="majorBidi"/>
                <w:sz w:val="24"/>
                <w:szCs w:val="24"/>
              </w:rPr>
              <w:t xml:space="preserve"> </w:t>
            </w:r>
            <w:proofErr w:type="spellStart"/>
            <w:r w:rsidRPr="004E17A4">
              <w:rPr>
                <w:rFonts w:asciiTheme="majorBidi" w:hAnsiTheme="majorBidi" w:cstheme="majorBidi"/>
                <w:sz w:val="24"/>
                <w:szCs w:val="24"/>
              </w:rPr>
              <w:t>Hariv</w:t>
            </w:r>
            <w:proofErr w:type="spellEnd"/>
          </w:p>
        </w:tc>
        <w:tc>
          <w:tcPr>
            <w:tcW w:w="2765" w:type="dxa"/>
          </w:tcPr>
          <w:p w:rsidR="00ED64F3" w:rsidRPr="004E17A4" w:rsidRDefault="00ED64F3" w:rsidP="004A1E8F">
            <w:pPr>
              <w:spacing w:after="120"/>
              <w:jc w:val="center"/>
              <w:rPr>
                <w:rFonts w:asciiTheme="majorBidi" w:hAnsiTheme="majorBidi" w:cstheme="majorBidi"/>
                <w:sz w:val="24"/>
                <w:szCs w:val="24"/>
              </w:rPr>
            </w:pPr>
            <w:proofErr w:type="spellStart"/>
            <w:r w:rsidRPr="004E17A4">
              <w:rPr>
                <w:rFonts w:asciiTheme="majorBidi" w:hAnsiTheme="majorBidi" w:cstheme="majorBidi"/>
                <w:sz w:val="24"/>
                <w:szCs w:val="24"/>
              </w:rPr>
              <w:t>Pedu’el</w:t>
            </w:r>
            <w:proofErr w:type="spellEnd"/>
          </w:p>
        </w:tc>
        <w:tc>
          <w:tcPr>
            <w:tcW w:w="2766" w:type="dxa"/>
          </w:tcPr>
          <w:p w:rsidR="00ED64F3" w:rsidRPr="004E17A4" w:rsidRDefault="00ED64F3" w:rsidP="004A1E8F">
            <w:pPr>
              <w:spacing w:after="120"/>
              <w:jc w:val="center"/>
              <w:rPr>
                <w:rFonts w:asciiTheme="majorBidi" w:hAnsiTheme="majorBidi" w:cstheme="majorBidi"/>
                <w:sz w:val="24"/>
                <w:szCs w:val="24"/>
              </w:rPr>
            </w:pPr>
            <w:r w:rsidRPr="004E17A4">
              <w:rPr>
                <w:rFonts w:asciiTheme="majorBidi" w:hAnsiTheme="majorBidi" w:cstheme="majorBidi"/>
                <w:sz w:val="24"/>
                <w:szCs w:val="24"/>
              </w:rPr>
              <w:t>2</w:t>
            </w:r>
          </w:p>
        </w:tc>
      </w:tr>
      <w:tr w:rsidR="00ED64F3" w:rsidRPr="004E17A4" w:rsidTr="00ED64F3">
        <w:tc>
          <w:tcPr>
            <w:tcW w:w="2765" w:type="dxa"/>
          </w:tcPr>
          <w:p w:rsidR="00ED64F3" w:rsidRPr="004E17A4" w:rsidRDefault="00ED64F3" w:rsidP="004A1E8F">
            <w:pPr>
              <w:spacing w:after="120"/>
              <w:jc w:val="center"/>
              <w:rPr>
                <w:rFonts w:asciiTheme="majorBidi" w:hAnsiTheme="majorBidi" w:cstheme="majorBidi"/>
                <w:sz w:val="24"/>
                <w:szCs w:val="24"/>
              </w:rPr>
            </w:pPr>
            <w:r w:rsidRPr="004E17A4">
              <w:rPr>
                <w:rFonts w:asciiTheme="majorBidi" w:hAnsiTheme="majorBidi" w:cstheme="majorBidi"/>
                <w:sz w:val="24"/>
                <w:szCs w:val="24"/>
              </w:rPr>
              <w:t>Ron Alon</w:t>
            </w:r>
          </w:p>
        </w:tc>
        <w:tc>
          <w:tcPr>
            <w:tcW w:w="2765" w:type="dxa"/>
          </w:tcPr>
          <w:p w:rsidR="00ED64F3" w:rsidRPr="004E17A4" w:rsidRDefault="00ED64F3" w:rsidP="004A1E8F">
            <w:pPr>
              <w:spacing w:after="120"/>
              <w:jc w:val="center"/>
              <w:rPr>
                <w:rFonts w:asciiTheme="majorBidi" w:hAnsiTheme="majorBidi" w:cstheme="majorBidi"/>
                <w:sz w:val="24"/>
                <w:szCs w:val="24"/>
              </w:rPr>
            </w:pPr>
            <w:proofErr w:type="spellStart"/>
            <w:r w:rsidRPr="004E17A4">
              <w:rPr>
                <w:rFonts w:asciiTheme="majorBidi" w:hAnsiTheme="majorBidi" w:cstheme="majorBidi"/>
                <w:sz w:val="24"/>
                <w:szCs w:val="24"/>
              </w:rPr>
              <w:t>Shoham</w:t>
            </w:r>
            <w:proofErr w:type="spellEnd"/>
          </w:p>
        </w:tc>
        <w:tc>
          <w:tcPr>
            <w:tcW w:w="2766" w:type="dxa"/>
          </w:tcPr>
          <w:p w:rsidR="00ED64F3" w:rsidRPr="004E17A4" w:rsidRDefault="00ED64F3" w:rsidP="004A1E8F">
            <w:pPr>
              <w:spacing w:after="120"/>
              <w:jc w:val="center"/>
              <w:rPr>
                <w:rFonts w:asciiTheme="majorBidi" w:hAnsiTheme="majorBidi" w:cstheme="majorBidi"/>
                <w:sz w:val="24"/>
                <w:szCs w:val="24"/>
              </w:rPr>
            </w:pPr>
            <w:r w:rsidRPr="004E17A4">
              <w:rPr>
                <w:rFonts w:asciiTheme="majorBidi" w:hAnsiTheme="majorBidi" w:cstheme="majorBidi"/>
                <w:sz w:val="24"/>
                <w:szCs w:val="24"/>
              </w:rPr>
              <w:t>1</w:t>
            </w:r>
          </w:p>
        </w:tc>
      </w:tr>
      <w:tr w:rsidR="00ED64F3" w:rsidRPr="004E17A4" w:rsidTr="00ED64F3">
        <w:tc>
          <w:tcPr>
            <w:tcW w:w="2765" w:type="dxa"/>
          </w:tcPr>
          <w:p w:rsidR="00ED64F3" w:rsidRPr="004E17A4" w:rsidRDefault="00ED64F3" w:rsidP="004A1E8F">
            <w:pPr>
              <w:spacing w:after="120"/>
              <w:jc w:val="center"/>
              <w:rPr>
                <w:rFonts w:asciiTheme="majorBidi" w:hAnsiTheme="majorBidi" w:cstheme="majorBidi"/>
                <w:sz w:val="24"/>
                <w:szCs w:val="24"/>
              </w:rPr>
            </w:pPr>
            <w:proofErr w:type="spellStart"/>
            <w:r w:rsidRPr="004E17A4">
              <w:rPr>
                <w:rFonts w:asciiTheme="majorBidi" w:hAnsiTheme="majorBidi" w:cstheme="majorBidi"/>
                <w:sz w:val="24"/>
                <w:szCs w:val="24"/>
              </w:rPr>
              <w:t>Avi</w:t>
            </w:r>
            <w:proofErr w:type="spellEnd"/>
            <w:r w:rsidRPr="004E17A4">
              <w:rPr>
                <w:rFonts w:asciiTheme="majorBidi" w:hAnsiTheme="majorBidi" w:cstheme="majorBidi"/>
                <w:sz w:val="24"/>
                <w:szCs w:val="24"/>
              </w:rPr>
              <w:t xml:space="preserve"> </w:t>
            </w:r>
            <w:proofErr w:type="spellStart"/>
            <w:r w:rsidRPr="004E17A4">
              <w:rPr>
                <w:rFonts w:asciiTheme="majorBidi" w:hAnsiTheme="majorBidi" w:cstheme="majorBidi"/>
                <w:sz w:val="24"/>
                <w:szCs w:val="24"/>
              </w:rPr>
              <w:t>Shayish</w:t>
            </w:r>
            <w:proofErr w:type="spellEnd"/>
          </w:p>
        </w:tc>
        <w:tc>
          <w:tcPr>
            <w:tcW w:w="2765" w:type="dxa"/>
          </w:tcPr>
          <w:p w:rsidR="00ED64F3" w:rsidRPr="004E17A4" w:rsidRDefault="00ED64F3" w:rsidP="004A1E8F">
            <w:pPr>
              <w:spacing w:after="120"/>
              <w:jc w:val="center"/>
              <w:rPr>
                <w:rFonts w:asciiTheme="majorBidi" w:hAnsiTheme="majorBidi" w:cstheme="majorBidi"/>
                <w:sz w:val="24"/>
                <w:szCs w:val="24"/>
              </w:rPr>
            </w:pPr>
            <w:r w:rsidRPr="004E17A4">
              <w:rPr>
                <w:rFonts w:asciiTheme="majorBidi" w:hAnsiTheme="majorBidi" w:cstheme="majorBidi"/>
                <w:sz w:val="24"/>
                <w:szCs w:val="24"/>
              </w:rPr>
              <w:t>Rehovot</w:t>
            </w:r>
          </w:p>
        </w:tc>
        <w:tc>
          <w:tcPr>
            <w:tcW w:w="2766" w:type="dxa"/>
          </w:tcPr>
          <w:p w:rsidR="00ED64F3" w:rsidRPr="004E17A4" w:rsidRDefault="00ED64F3" w:rsidP="004A1E8F">
            <w:pPr>
              <w:spacing w:after="120"/>
              <w:jc w:val="center"/>
              <w:rPr>
                <w:rFonts w:asciiTheme="majorBidi" w:hAnsiTheme="majorBidi" w:cstheme="majorBidi"/>
                <w:sz w:val="24"/>
                <w:szCs w:val="24"/>
              </w:rPr>
            </w:pPr>
            <w:r w:rsidRPr="004E17A4">
              <w:rPr>
                <w:rFonts w:asciiTheme="majorBidi" w:hAnsiTheme="majorBidi" w:cstheme="majorBidi"/>
                <w:sz w:val="24"/>
                <w:szCs w:val="24"/>
              </w:rPr>
              <w:t>1</w:t>
            </w:r>
          </w:p>
        </w:tc>
      </w:tr>
      <w:tr w:rsidR="00ED64F3" w:rsidRPr="004E17A4" w:rsidTr="00ED64F3">
        <w:tc>
          <w:tcPr>
            <w:tcW w:w="2765" w:type="dxa"/>
          </w:tcPr>
          <w:p w:rsidR="00ED64F3" w:rsidRPr="004E17A4" w:rsidRDefault="00ED64F3" w:rsidP="004A1E8F">
            <w:pPr>
              <w:spacing w:after="120"/>
              <w:jc w:val="center"/>
              <w:rPr>
                <w:rFonts w:asciiTheme="majorBidi" w:hAnsiTheme="majorBidi" w:cstheme="majorBidi"/>
                <w:sz w:val="24"/>
                <w:szCs w:val="24"/>
              </w:rPr>
            </w:pPr>
            <w:proofErr w:type="spellStart"/>
            <w:r w:rsidRPr="004E17A4">
              <w:rPr>
                <w:rFonts w:asciiTheme="majorBidi" w:hAnsiTheme="majorBidi" w:cstheme="majorBidi"/>
                <w:sz w:val="24"/>
                <w:szCs w:val="24"/>
              </w:rPr>
              <w:t>Yair</w:t>
            </w:r>
            <w:proofErr w:type="spellEnd"/>
            <w:r w:rsidRPr="004E17A4">
              <w:rPr>
                <w:rFonts w:asciiTheme="majorBidi" w:hAnsiTheme="majorBidi" w:cstheme="majorBidi"/>
                <w:sz w:val="24"/>
                <w:szCs w:val="24"/>
              </w:rPr>
              <w:t xml:space="preserve"> </w:t>
            </w:r>
            <w:proofErr w:type="spellStart"/>
            <w:r w:rsidRPr="004E17A4">
              <w:rPr>
                <w:rFonts w:asciiTheme="majorBidi" w:hAnsiTheme="majorBidi" w:cstheme="majorBidi"/>
                <w:sz w:val="24"/>
                <w:szCs w:val="24"/>
              </w:rPr>
              <w:t>Beinstock</w:t>
            </w:r>
            <w:proofErr w:type="spellEnd"/>
          </w:p>
        </w:tc>
        <w:tc>
          <w:tcPr>
            <w:tcW w:w="2765" w:type="dxa"/>
          </w:tcPr>
          <w:p w:rsidR="00ED64F3" w:rsidRPr="004E17A4" w:rsidRDefault="00ED64F3" w:rsidP="004A1E8F">
            <w:pPr>
              <w:spacing w:after="120"/>
              <w:jc w:val="center"/>
              <w:rPr>
                <w:rFonts w:asciiTheme="majorBidi" w:hAnsiTheme="majorBidi" w:cstheme="majorBidi"/>
                <w:sz w:val="24"/>
                <w:szCs w:val="24"/>
              </w:rPr>
            </w:pPr>
            <w:proofErr w:type="spellStart"/>
            <w:r w:rsidRPr="004E17A4">
              <w:rPr>
                <w:rFonts w:asciiTheme="majorBidi" w:hAnsiTheme="majorBidi" w:cstheme="majorBidi"/>
                <w:sz w:val="24"/>
                <w:szCs w:val="24"/>
              </w:rPr>
              <w:t>Efrat</w:t>
            </w:r>
            <w:proofErr w:type="spellEnd"/>
          </w:p>
        </w:tc>
        <w:tc>
          <w:tcPr>
            <w:tcW w:w="2766" w:type="dxa"/>
          </w:tcPr>
          <w:p w:rsidR="00ED64F3" w:rsidRPr="004E17A4" w:rsidRDefault="00ED64F3" w:rsidP="004A1E8F">
            <w:pPr>
              <w:spacing w:after="120"/>
              <w:jc w:val="center"/>
              <w:rPr>
                <w:rFonts w:asciiTheme="majorBidi" w:hAnsiTheme="majorBidi" w:cstheme="majorBidi"/>
                <w:sz w:val="24"/>
                <w:szCs w:val="24"/>
              </w:rPr>
            </w:pPr>
            <w:r w:rsidRPr="004E17A4">
              <w:rPr>
                <w:rFonts w:asciiTheme="majorBidi" w:hAnsiTheme="majorBidi" w:cstheme="majorBidi"/>
                <w:sz w:val="24"/>
                <w:szCs w:val="24"/>
              </w:rPr>
              <w:t>1</w:t>
            </w:r>
          </w:p>
        </w:tc>
      </w:tr>
      <w:tr w:rsidR="00ED64F3" w:rsidRPr="004E17A4" w:rsidTr="00ED64F3">
        <w:tc>
          <w:tcPr>
            <w:tcW w:w="2765" w:type="dxa"/>
          </w:tcPr>
          <w:p w:rsidR="00ED64F3" w:rsidRPr="004E17A4" w:rsidRDefault="00ED64F3" w:rsidP="004A1E8F">
            <w:pPr>
              <w:spacing w:after="120"/>
              <w:jc w:val="center"/>
              <w:rPr>
                <w:rFonts w:asciiTheme="majorBidi" w:hAnsiTheme="majorBidi" w:cstheme="majorBidi"/>
                <w:sz w:val="24"/>
                <w:szCs w:val="24"/>
              </w:rPr>
            </w:pPr>
            <w:proofErr w:type="spellStart"/>
            <w:r w:rsidRPr="004E17A4">
              <w:rPr>
                <w:rFonts w:asciiTheme="majorBidi" w:hAnsiTheme="majorBidi" w:cstheme="majorBidi"/>
                <w:sz w:val="24"/>
                <w:szCs w:val="24"/>
              </w:rPr>
              <w:t>Yehonatan</w:t>
            </w:r>
            <w:proofErr w:type="spellEnd"/>
            <w:r w:rsidRPr="004E17A4">
              <w:rPr>
                <w:rFonts w:asciiTheme="majorBidi" w:hAnsiTheme="majorBidi" w:cstheme="majorBidi"/>
                <w:sz w:val="24"/>
                <w:szCs w:val="24"/>
              </w:rPr>
              <w:t xml:space="preserve"> </w:t>
            </w:r>
            <w:proofErr w:type="spellStart"/>
            <w:r w:rsidRPr="004E17A4">
              <w:rPr>
                <w:rFonts w:asciiTheme="majorBidi" w:hAnsiTheme="majorBidi" w:cstheme="majorBidi"/>
                <w:sz w:val="24"/>
                <w:szCs w:val="24"/>
              </w:rPr>
              <w:t>Amrani</w:t>
            </w:r>
            <w:proofErr w:type="spellEnd"/>
          </w:p>
        </w:tc>
        <w:tc>
          <w:tcPr>
            <w:tcW w:w="2765" w:type="dxa"/>
          </w:tcPr>
          <w:p w:rsidR="00ED64F3" w:rsidRPr="004E17A4" w:rsidRDefault="00ED64F3" w:rsidP="004A1E8F">
            <w:pPr>
              <w:spacing w:after="120"/>
              <w:jc w:val="center"/>
              <w:rPr>
                <w:rFonts w:asciiTheme="majorBidi" w:hAnsiTheme="majorBidi" w:cstheme="majorBidi"/>
                <w:sz w:val="24"/>
                <w:szCs w:val="24"/>
              </w:rPr>
            </w:pPr>
            <w:r w:rsidRPr="004E17A4">
              <w:rPr>
                <w:rFonts w:asciiTheme="majorBidi" w:hAnsiTheme="majorBidi" w:cstheme="majorBidi"/>
                <w:sz w:val="24"/>
                <w:szCs w:val="24"/>
              </w:rPr>
              <w:t>Holon</w:t>
            </w:r>
          </w:p>
        </w:tc>
        <w:tc>
          <w:tcPr>
            <w:tcW w:w="2766" w:type="dxa"/>
          </w:tcPr>
          <w:p w:rsidR="00ED64F3" w:rsidRPr="004E17A4" w:rsidRDefault="00ED64F3" w:rsidP="004A1E8F">
            <w:pPr>
              <w:spacing w:after="120"/>
              <w:jc w:val="center"/>
              <w:rPr>
                <w:rFonts w:asciiTheme="majorBidi" w:hAnsiTheme="majorBidi" w:cstheme="majorBidi"/>
                <w:sz w:val="24"/>
                <w:szCs w:val="24"/>
              </w:rPr>
            </w:pPr>
            <w:r w:rsidRPr="004E17A4">
              <w:rPr>
                <w:rFonts w:asciiTheme="majorBidi" w:hAnsiTheme="majorBidi" w:cstheme="majorBidi"/>
                <w:sz w:val="24"/>
                <w:szCs w:val="24"/>
              </w:rPr>
              <w:t>1</w:t>
            </w:r>
          </w:p>
        </w:tc>
      </w:tr>
      <w:tr w:rsidR="00ED64F3" w:rsidRPr="004E17A4" w:rsidTr="00ED64F3">
        <w:tc>
          <w:tcPr>
            <w:tcW w:w="2765" w:type="dxa"/>
          </w:tcPr>
          <w:p w:rsidR="00ED64F3" w:rsidRPr="004E17A4" w:rsidRDefault="00ED64F3" w:rsidP="004A1E8F">
            <w:pPr>
              <w:spacing w:after="120"/>
              <w:jc w:val="center"/>
              <w:rPr>
                <w:rFonts w:asciiTheme="majorBidi" w:hAnsiTheme="majorBidi" w:cstheme="majorBidi"/>
                <w:sz w:val="24"/>
                <w:szCs w:val="24"/>
              </w:rPr>
            </w:pPr>
            <w:r w:rsidRPr="004E17A4">
              <w:rPr>
                <w:rFonts w:asciiTheme="majorBidi" w:hAnsiTheme="majorBidi" w:cstheme="majorBidi"/>
                <w:sz w:val="24"/>
                <w:szCs w:val="24"/>
              </w:rPr>
              <w:t xml:space="preserve">Ariel </w:t>
            </w:r>
            <w:proofErr w:type="spellStart"/>
            <w:r w:rsidRPr="004E17A4">
              <w:rPr>
                <w:rFonts w:asciiTheme="majorBidi" w:hAnsiTheme="majorBidi" w:cstheme="majorBidi"/>
                <w:sz w:val="24"/>
                <w:szCs w:val="24"/>
              </w:rPr>
              <w:t>Ziskind</w:t>
            </w:r>
            <w:proofErr w:type="spellEnd"/>
          </w:p>
        </w:tc>
        <w:tc>
          <w:tcPr>
            <w:tcW w:w="2765" w:type="dxa"/>
          </w:tcPr>
          <w:p w:rsidR="00ED64F3" w:rsidRPr="004E17A4" w:rsidRDefault="00ED64F3" w:rsidP="004A1E8F">
            <w:pPr>
              <w:spacing w:after="120"/>
              <w:jc w:val="center"/>
              <w:rPr>
                <w:rFonts w:asciiTheme="majorBidi" w:hAnsiTheme="majorBidi" w:cstheme="majorBidi"/>
                <w:sz w:val="24"/>
                <w:szCs w:val="24"/>
              </w:rPr>
            </w:pPr>
            <w:proofErr w:type="spellStart"/>
            <w:r w:rsidRPr="004E17A4">
              <w:rPr>
                <w:rFonts w:asciiTheme="majorBidi" w:hAnsiTheme="majorBidi" w:cstheme="majorBidi"/>
                <w:sz w:val="24"/>
                <w:szCs w:val="24"/>
              </w:rPr>
              <w:t>Gonenim</w:t>
            </w:r>
            <w:proofErr w:type="spellEnd"/>
            <w:r w:rsidRPr="004E17A4">
              <w:rPr>
                <w:rFonts w:asciiTheme="majorBidi" w:hAnsiTheme="majorBidi" w:cstheme="majorBidi"/>
                <w:sz w:val="24"/>
                <w:szCs w:val="24"/>
              </w:rPr>
              <w:t>, Jerusalem</w:t>
            </w:r>
          </w:p>
        </w:tc>
        <w:tc>
          <w:tcPr>
            <w:tcW w:w="2766" w:type="dxa"/>
          </w:tcPr>
          <w:p w:rsidR="00ED64F3" w:rsidRPr="004E17A4" w:rsidRDefault="00ED64F3" w:rsidP="004A1E8F">
            <w:pPr>
              <w:spacing w:after="120"/>
              <w:jc w:val="center"/>
              <w:rPr>
                <w:rFonts w:asciiTheme="majorBidi" w:hAnsiTheme="majorBidi" w:cstheme="majorBidi"/>
                <w:sz w:val="24"/>
                <w:szCs w:val="24"/>
              </w:rPr>
            </w:pPr>
            <w:r w:rsidRPr="004E17A4">
              <w:rPr>
                <w:rFonts w:asciiTheme="majorBidi" w:hAnsiTheme="majorBidi" w:cstheme="majorBidi"/>
                <w:sz w:val="24"/>
                <w:szCs w:val="24"/>
              </w:rPr>
              <w:t>1</w:t>
            </w:r>
          </w:p>
        </w:tc>
      </w:tr>
      <w:tr w:rsidR="00ED64F3" w:rsidRPr="004E17A4" w:rsidTr="00ED64F3">
        <w:tc>
          <w:tcPr>
            <w:tcW w:w="2765" w:type="dxa"/>
          </w:tcPr>
          <w:p w:rsidR="00ED64F3" w:rsidRPr="004E17A4" w:rsidRDefault="00ED64F3" w:rsidP="004A1E8F">
            <w:pPr>
              <w:spacing w:after="120"/>
              <w:jc w:val="center"/>
              <w:rPr>
                <w:rFonts w:asciiTheme="majorBidi" w:hAnsiTheme="majorBidi" w:cstheme="majorBidi"/>
                <w:sz w:val="24"/>
                <w:szCs w:val="24"/>
              </w:rPr>
            </w:pPr>
            <w:proofErr w:type="spellStart"/>
            <w:r w:rsidRPr="004E17A4">
              <w:rPr>
                <w:rFonts w:asciiTheme="majorBidi" w:hAnsiTheme="majorBidi" w:cstheme="majorBidi"/>
                <w:sz w:val="24"/>
                <w:szCs w:val="24"/>
              </w:rPr>
              <w:t>Amichai</w:t>
            </w:r>
            <w:proofErr w:type="spellEnd"/>
            <w:r w:rsidRPr="004E17A4">
              <w:rPr>
                <w:rFonts w:asciiTheme="majorBidi" w:hAnsiTheme="majorBidi" w:cstheme="majorBidi"/>
                <w:sz w:val="24"/>
                <w:szCs w:val="24"/>
              </w:rPr>
              <w:t xml:space="preserve"> </w:t>
            </w:r>
            <w:proofErr w:type="spellStart"/>
            <w:r w:rsidRPr="004E17A4">
              <w:rPr>
                <w:rFonts w:asciiTheme="majorBidi" w:hAnsiTheme="majorBidi" w:cstheme="majorBidi"/>
                <w:sz w:val="24"/>
                <w:szCs w:val="24"/>
              </w:rPr>
              <w:t>Shukrun</w:t>
            </w:r>
            <w:proofErr w:type="spellEnd"/>
          </w:p>
        </w:tc>
        <w:tc>
          <w:tcPr>
            <w:tcW w:w="2765" w:type="dxa"/>
          </w:tcPr>
          <w:p w:rsidR="00ED64F3" w:rsidRPr="004E17A4" w:rsidRDefault="00ED64F3" w:rsidP="004A1E8F">
            <w:pPr>
              <w:spacing w:after="120"/>
              <w:jc w:val="center"/>
              <w:rPr>
                <w:rFonts w:asciiTheme="majorBidi" w:hAnsiTheme="majorBidi" w:cstheme="majorBidi"/>
                <w:sz w:val="24"/>
                <w:szCs w:val="24"/>
              </w:rPr>
            </w:pPr>
            <w:r w:rsidRPr="004E17A4">
              <w:rPr>
                <w:rFonts w:asciiTheme="majorBidi" w:hAnsiTheme="majorBidi" w:cstheme="majorBidi"/>
                <w:sz w:val="24"/>
                <w:szCs w:val="24"/>
              </w:rPr>
              <w:t>Ramat Gan</w:t>
            </w:r>
          </w:p>
        </w:tc>
        <w:tc>
          <w:tcPr>
            <w:tcW w:w="2766" w:type="dxa"/>
          </w:tcPr>
          <w:p w:rsidR="00ED64F3" w:rsidRPr="004E17A4" w:rsidRDefault="00ED64F3" w:rsidP="004A1E8F">
            <w:pPr>
              <w:spacing w:after="120"/>
              <w:jc w:val="center"/>
              <w:rPr>
                <w:rFonts w:asciiTheme="majorBidi" w:hAnsiTheme="majorBidi" w:cstheme="majorBidi"/>
                <w:sz w:val="24"/>
                <w:szCs w:val="24"/>
              </w:rPr>
            </w:pPr>
            <w:r w:rsidRPr="004E17A4">
              <w:rPr>
                <w:rFonts w:asciiTheme="majorBidi" w:hAnsiTheme="majorBidi" w:cstheme="majorBidi"/>
                <w:sz w:val="24"/>
                <w:szCs w:val="24"/>
              </w:rPr>
              <w:t>1</w:t>
            </w:r>
          </w:p>
        </w:tc>
      </w:tr>
      <w:tr w:rsidR="00ED64F3" w:rsidRPr="004E17A4" w:rsidTr="00ED64F3">
        <w:tc>
          <w:tcPr>
            <w:tcW w:w="2765" w:type="dxa"/>
          </w:tcPr>
          <w:p w:rsidR="00ED64F3" w:rsidRPr="004E17A4" w:rsidRDefault="00ED64F3" w:rsidP="004A1E8F">
            <w:pPr>
              <w:spacing w:after="120"/>
              <w:jc w:val="center"/>
              <w:rPr>
                <w:rFonts w:asciiTheme="majorBidi" w:hAnsiTheme="majorBidi" w:cstheme="majorBidi"/>
                <w:sz w:val="24"/>
                <w:szCs w:val="24"/>
              </w:rPr>
            </w:pPr>
            <w:proofErr w:type="spellStart"/>
            <w:r w:rsidRPr="004E17A4">
              <w:rPr>
                <w:rFonts w:asciiTheme="majorBidi" w:hAnsiTheme="majorBidi" w:cstheme="majorBidi"/>
                <w:sz w:val="24"/>
                <w:szCs w:val="24"/>
              </w:rPr>
              <w:t>Refael</w:t>
            </w:r>
            <w:proofErr w:type="spellEnd"/>
            <w:r w:rsidRPr="004E17A4">
              <w:rPr>
                <w:rFonts w:asciiTheme="majorBidi" w:hAnsiTheme="majorBidi" w:cstheme="majorBidi"/>
                <w:sz w:val="24"/>
                <w:szCs w:val="24"/>
              </w:rPr>
              <w:t xml:space="preserve"> </w:t>
            </w:r>
            <w:proofErr w:type="spellStart"/>
            <w:r w:rsidRPr="004E17A4">
              <w:rPr>
                <w:rFonts w:asciiTheme="majorBidi" w:hAnsiTheme="majorBidi" w:cstheme="majorBidi"/>
                <w:sz w:val="24"/>
                <w:szCs w:val="24"/>
              </w:rPr>
              <w:t>Delouya</w:t>
            </w:r>
            <w:proofErr w:type="spellEnd"/>
          </w:p>
        </w:tc>
        <w:tc>
          <w:tcPr>
            <w:tcW w:w="2765" w:type="dxa"/>
          </w:tcPr>
          <w:p w:rsidR="00ED64F3" w:rsidRPr="004E17A4" w:rsidRDefault="00ED64F3" w:rsidP="004A1E8F">
            <w:pPr>
              <w:spacing w:after="120"/>
              <w:jc w:val="center"/>
              <w:rPr>
                <w:rFonts w:asciiTheme="majorBidi" w:hAnsiTheme="majorBidi" w:cstheme="majorBidi"/>
                <w:sz w:val="24"/>
                <w:szCs w:val="24"/>
              </w:rPr>
            </w:pPr>
            <w:proofErr w:type="spellStart"/>
            <w:r w:rsidRPr="004E17A4">
              <w:rPr>
                <w:rFonts w:asciiTheme="majorBidi" w:hAnsiTheme="majorBidi" w:cstheme="majorBidi"/>
                <w:sz w:val="24"/>
                <w:szCs w:val="24"/>
              </w:rPr>
              <w:t>Har</w:t>
            </w:r>
            <w:proofErr w:type="spellEnd"/>
            <w:r w:rsidRPr="004E17A4">
              <w:rPr>
                <w:rFonts w:asciiTheme="majorBidi" w:hAnsiTheme="majorBidi" w:cstheme="majorBidi"/>
                <w:sz w:val="24"/>
                <w:szCs w:val="24"/>
              </w:rPr>
              <w:t xml:space="preserve"> </w:t>
            </w:r>
            <w:proofErr w:type="spellStart"/>
            <w:r w:rsidRPr="004E17A4">
              <w:rPr>
                <w:rFonts w:asciiTheme="majorBidi" w:hAnsiTheme="majorBidi" w:cstheme="majorBidi"/>
                <w:sz w:val="24"/>
                <w:szCs w:val="24"/>
              </w:rPr>
              <w:t>Bracha</w:t>
            </w:r>
            <w:proofErr w:type="spellEnd"/>
          </w:p>
        </w:tc>
        <w:tc>
          <w:tcPr>
            <w:tcW w:w="2766" w:type="dxa"/>
          </w:tcPr>
          <w:p w:rsidR="00ED64F3" w:rsidRPr="004E17A4" w:rsidRDefault="00ED64F3" w:rsidP="004A1E8F">
            <w:pPr>
              <w:spacing w:after="120"/>
              <w:jc w:val="center"/>
              <w:rPr>
                <w:rFonts w:asciiTheme="majorBidi" w:hAnsiTheme="majorBidi" w:cstheme="majorBidi"/>
                <w:sz w:val="24"/>
                <w:szCs w:val="24"/>
              </w:rPr>
            </w:pPr>
            <w:r w:rsidRPr="004E17A4">
              <w:rPr>
                <w:rFonts w:asciiTheme="majorBidi" w:hAnsiTheme="majorBidi" w:cstheme="majorBidi"/>
                <w:sz w:val="24"/>
                <w:szCs w:val="24"/>
              </w:rPr>
              <w:t>1</w:t>
            </w:r>
          </w:p>
        </w:tc>
      </w:tr>
      <w:tr w:rsidR="00ED64F3" w:rsidRPr="004E17A4" w:rsidTr="00ED64F3">
        <w:tc>
          <w:tcPr>
            <w:tcW w:w="2765" w:type="dxa"/>
          </w:tcPr>
          <w:p w:rsidR="00ED64F3" w:rsidRPr="004E17A4" w:rsidRDefault="00ED64F3" w:rsidP="004A1E8F">
            <w:pPr>
              <w:spacing w:after="120"/>
              <w:jc w:val="center"/>
              <w:rPr>
                <w:rFonts w:asciiTheme="majorBidi" w:hAnsiTheme="majorBidi" w:cstheme="majorBidi"/>
                <w:sz w:val="24"/>
                <w:szCs w:val="24"/>
              </w:rPr>
            </w:pPr>
            <w:proofErr w:type="spellStart"/>
            <w:r w:rsidRPr="004E17A4">
              <w:rPr>
                <w:rFonts w:asciiTheme="majorBidi" w:hAnsiTheme="majorBidi" w:cstheme="majorBidi"/>
                <w:sz w:val="24"/>
                <w:szCs w:val="24"/>
              </w:rPr>
              <w:lastRenderedPageBreak/>
              <w:t>Dovi</w:t>
            </w:r>
            <w:proofErr w:type="spellEnd"/>
            <w:r w:rsidRPr="004E17A4">
              <w:rPr>
                <w:rFonts w:asciiTheme="majorBidi" w:hAnsiTheme="majorBidi" w:cstheme="majorBidi"/>
                <w:sz w:val="24"/>
                <w:szCs w:val="24"/>
              </w:rPr>
              <w:t xml:space="preserve"> Stern</w:t>
            </w:r>
          </w:p>
        </w:tc>
        <w:tc>
          <w:tcPr>
            <w:tcW w:w="2765" w:type="dxa"/>
          </w:tcPr>
          <w:p w:rsidR="00ED64F3" w:rsidRPr="004E17A4" w:rsidRDefault="00ED64F3" w:rsidP="004A1E8F">
            <w:pPr>
              <w:spacing w:after="120"/>
              <w:jc w:val="center"/>
              <w:rPr>
                <w:rFonts w:asciiTheme="majorBidi" w:hAnsiTheme="majorBidi" w:cstheme="majorBidi"/>
                <w:sz w:val="24"/>
                <w:szCs w:val="24"/>
              </w:rPr>
            </w:pPr>
            <w:proofErr w:type="spellStart"/>
            <w:r w:rsidRPr="004E17A4">
              <w:rPr>
                <w:rFonts w:asciiTheme="majorBidi" w:hAnsiTheme="majorBidi" w:cstheme="majorBidi"/>
                <w:sz w:val="24"/>
                <w:szCs w:val="24"/>
              </w:rPr>
              <w:t>Mitzpe</w:t>
            </w:r>
            <w:proofErr w:type="spellEnd"/>
            <w:r w:rsidRPr="004E17A4">
              <w:rPr>
                <w:rFonts w:asciiTheme="majorBidi" w:hAnsiTheme="majorBidi" w:cstheme="majorBidi"/>
                <w:sz w:val="24"/>
                <w:szCs w:val="24"/>
              </w:rPr>
              <w:t xml:space="preserve"> </w:t>
            </w:r>
            <w:proofErr w:type="spellStart"/>
            <w:r w:rsidRPr="004E17A4">
              <w:rPr>
                <w:rFonts w:asciiTheme="majorBidi" w:hAnsiTheme="majorBidi" w:cstheme="majorBidi"/>
                <w:sz w:val="24"/>
                <w:szCs w:val="24"/>
              </w:rPr>
              <w:t>Ilan</w:t>
            </w:r>
            <w:proofErr w:type="spellEnd"/>
          </w:p>
        </w:tc>
        <w:tc>
          <w:tcPr>
            <w:tcW w:w="2766" w:type="dxa"/>
          </w:tcPr>
          <w:p w:rsidR="00ED64F3" w:rsidRPr="004E17A4" w:rsidRDefault="00ED64F3" w:rsidP="004A1E8F">
            <w:pPr>
              <w:spacing w:after="120"/>
              <w:jc w:val="center"/>
              <w:rPr>
                <w:rFonts w:asciiTheme="majorBidi" w:hAnsiTheme="majorBidi" w:cstheme="majorBidi"/>
                <w:sz w:val="24"/>
                <w:szCs w:val="24"/>
              </w:rPr>
            </w:pPr>
            <w:r w:rsidRPr="004E17A4">
              <w:rPr>
                <w:rFonts w:asciiTheme="majorBidi" w:hAnsiTheme="majorBidi" w:cstheme="majorBidi"/>
                <w:sz w:val="24"/>
                <w:szCs w:val="24"/>
              </w:rPr>
              <w:t>1</w:t>
            </w:r>
          </w:p>
        </w:tc>
      </w:tr>
      <w:tr w:rsidR="00ED64F3" w:rsidRPr="004E17A4" w:rsidTr="00ED64F3">
        <w:tc>
          <w:tcPr>
            <w:tcW w:w="2765" w:type="dxa"/>
          </w:tcPr>
          <w:p w:rsidR="00ED64F3" w:rsidRPr="004E17A4" w:rsidRDefault="00ED64F3" w:rsidP="004A1E8F">
            <w:pPr>
              <w:spacing w:after="120"/>
              <w:jc w:val="center"/>
              <w:rPr>
                <w:rFonts w:asciiTheme="majorBidi" w:hAnsiTheme="majorBidi" w:cstheme="majorBidi"/>
                <w:sz w:val="24"/>
                <w:szCs w:val="24"/>
              </w:rPr>
            </w:pPr>
            <w:r w:rsidRPr="004E17A4">
              <w:rPr>
                <w:rFonts w:asciiTheme="majorBidi" w:hAnsiTheme="majorBidi" w:cstheme="majorBidi"/>
                <w:sz w:val="24"/>
                <w:szCs w:val="24"/>
              </w:rPr>
              <w:t>Zev Rosenfeld</w:t>
            </w:r>
          </w:p>
        </w:tc>
        <w:tc>
          <w:tcPr>
            <w:tcW w:w="2765" w:type="dxa"/>
          </w:tcPr>
          <w:p w:rsidR="00ED64F3" w:rsidRPr="004E17A4" w:rsidRDefault="00ED64F3" w:rsidP="004A1E8F">
            <w:pPr>
              <w:spacing w:after="120"/>
              <w:jc w:val="center"/>
              <w:rPr>
                <w:rFonts w:asciiTheme="majorBidi" w:hAnsiTheme="majorBidi" w:cstheme="majorBidi"/>
                <w:sz w:val="24"/>
                <w:szCs w:val="24"/>
              </w:rPr>
            </w:pPr>
            <w:proofErr w:type="spellStart"/>
            <w:r w:rsidRPr="004E17A4">
              <w:rPr>
                <w:rFonts w:asciiTheme="majorBidi" w:hAnsiTheme="majorBidi" w:cstheme="majorBidi"/>
                <w:sz w:val="24"/>
                <w:szCs w:val="24"/>
              </w:rPr>
              <w:t>Talmon</w:t>
            </w:r>
            <w:proofErr w:type="spellEnd"/>
          </w:p>
        </w:tc>
        <w:tc>
          <w:tcPr>
            <w:tcW w:w="2766" w:type="dxa"/>
          </w:tcPr>
          <w:p w:rsidR="00ED64F3" w:rsidRPr="004E17A4" w:rsidRDefault="00ED64F3" w:rsidP="004A1E8F">
            <w:pPr>
              <w:spacing w:after="120"/>
              <w:jc w:val="center"/>
              <w:rPr>
                <w:rFonts w:asciiTheme="majorBidi" w:hAnsiTheme="majorBidi" w:cstheme="majorBidi"/>
                <w:sz w:val="24"/>
                <w:szCs w:val="24"/>
              </w:rPr>
            </w:pPr>
            <w:r w:rsidRPr="004E17A4">
              <w:rPr>
                <w:rFonts w:asciiTheme="majorBidi" w:hAnsiTheme="majorBidi" w:cstheme="majorBidi"/>
                <w:sz w:val="24"/>
                <w:szCs w:val="24"/>
              </w:rPr>
              <w:t>2</w:t>
            </w:r>
          </w:p>
        </w:tc>
      </w:tr>
      <w:tr w:rsidR="00ED64F3" w:rsidRPr="004E17A4" w:rsidTr="00ED64F3">
        <w:tc>
          <w:tcPr>
            <w:tcW w:w="2765" w:type="dxa"/>
          </w:tcPr>
          <w:p w:rsidR="00ED64F3" w:rsidRPr="004E17A4" w:rsidRDefault="00ED64F3" w:rsidP="004A1E8F">
            <w:pPr>
              <w:spacing w:after="120"/>
              <w:jc w:val="center"/>
              <w:rPr>
                <w:rFonts w:asciiTheme="majorBidi" w:hAnsiTheme="majorBidi" w:cstheme="majorBidi"/>
                <w:sz w:val="24"/>
                <w:szCs w:val="24"/>
              </w:rPr>
            </w:pPr>
            <w:r w:rsidRPr="004E17A4">
              <w:rPr>
                <w:rFonts w:asciiTheme="majorBidi" w:hAnsiTheme="majorBidi" w:cstheme="majorBidi"/>
                <w:sz w:val="24"/>
                <w:szCs w:val="24"/>
              </w:rPr>
              <w:t xml:space="preserve">Sharon </w:t>
            </w:r>
            <w:proofErr w:type="spellStart"/>
            <w:r w:rsidRPr="004E17A4">
              <w:rPr>
                <w:rFonts w:asciiTheme="majorBidi" w:hAnsiTheme="majorBidi" w:cstheme="majorBidi"/>
                <w:sz w:val="24"/>
                <w:szCs w:val="24"/>
              </w:rPr>
              <w:t>Simchi</w:t>
            </w:r>
            <w:proofErr w:type="spellEnd"/>
          </w:p>
        </w:tc>
        <w:tc>
          <w:tcPr>
            <w:tcW w:w="2765" w:type="dxa"/>
          </w:tcPr>
          <w:p w:rsidR="00ED64F3" w:rsidRPr="004E17A4" w:rsidRDefault="00ED64F3" w:rsidP="004A1E8F">
            <w:pPr>
              <w:spacing w:after="120"/>
              <w:jc w:val="center"/>
              <w:rPr>
                <w:rFonts w:asciiTheme="majorBidi" w:hAnsiTheme="majorBidi" w:cstheme="majorBidi"/>
                <w:sz w:val="24"/>
                <w:szCs w:val="24"/>
              </w:rPr>
            </w:pPr>
            <w:r w:rsidRPr="004E17A4">
              <w:rPr>
                <w:rFonts w:asciiTheme="majorBidi" w:hAnsiTheme="majorBidi" w:cstheme="majorBidi"/>
                <w:sz w:val="24"/>
                <w:szCs w:val="24"/>
              </w:rPr>
              <w:t>Holon</w:t>
            </w:r>
          </w:p>
        </w:tc>
        <w:tc>
          <w:tcPr>
            <w:tcW w:w="2766" w:type="dxa"/>
          </w:tcPr>
          <w:p w:rsidR="00ED64F3" w:rsidRPr="004E17A4" w:rsidRDefault="00ED64F3" w:rsidP="004A1E8F">
            <w:pPr>
              <w:spacing w:after="120"/>
              <w:jc w:val="center"/>
              <w:rPr>
                <w:rFonts w:asciiTheme="majorBidi" w:hAnsiTheme="majorBidi" w:cstheme="majorBidi"/>
                <w:sz w:val="24"/>
                <w:szCs w:val="24"/>
              </w:rPr>
            </w:pPr>
            <w:r w:rsidRPr="004E17A4">
              <w:rPr>
                <w:rFonts w:asciiTheme="majorBidi" w:hAnsiTheme="majorBidi" w:cstheme="majorBidi"/>
                <w:sz w:val="24"/>
                <w:szCs w:val="24"/>
              </w:rPr>
              <w:t>1</w:t>
            </w:r>
          </w:p>
        </w:tc>
      </w:tr>
      <w:tr w:rsidR="00ED64F3" w:rsidRPr="004E17A4" w:rsidTr="00ED64F3">
        <w:tc>
          <w:tcPr>
            <w:tcW w:w="2765" w:type="dxa"/>
          </w:tcPr>
          <w:p w:rsidR="00ED64F3" w:rsidRPr="004E17A4" w:rsidRDefault="00ED64F3" w:rsidP="004A1E8F">
            <w:pPr>
              <w:spacing w:after="120"/>
              <w:jc w:val="center"/>
              <w:rPr>
                <w:rFonts w:asciiTheme="majorBidi" w:hAnsiTheme="majorBidi" w:cstheme="majorBidi"/>
                <w:sz w:val="24"/>
                <w:szCs w:val="24"/>
              </w:rPr>
            </w:pPr>
            <w:r w:rsidRPr="004E17A4">
              <w:rPr>
                <w:rFonts w:asciiTheme="majorBidi" w:hAnsiTheme="majorBidi" w:cstheme="majorBidi"/>
                <w:sz w:val="24"/>
                <w:szCs w:val="24"/>
              </w:rPr>
              <w:t xml:space="preserve">Haggai </w:t>
            </w:r>
            <w:proofErr w:type="spellStart"/>
            <w:r w:rsidRPr="004E17A4">
              <w:rPr>
                <w:rFonts w:asciiTheme="majorBidi" w:hAnsiTheme="majorBidi" w:cstheme="majorBidi"/>
                <w:sz w:val="24"/>
                <w:szCs w:val="24"/>
              </w:rPr>
              <w:t>Stamler</w:t>
            </w:r>
            <w:proofErr w:type="spellEnd"/>
          </w:p>
        </w:tc>
        <w:tc>
          <w:tcPr>
            <w:tcW w:w="2765" w:type="dxa"/>
          </w:tcPr>
          <w:p w:rsidR="00ED64F3" w:rsidRPr="004E17A4" w:rsidRDefault="00ED64F3" w:rsidP="004A1E8F">
            <w:pPr>
              <w:spacing w:after="120"/>
              <w:jc w:val="center"/>
              <w:rPr>
                <w:rFonts w:asciiTheme="majorBidi" w:hAnsiTheme="majorBidi" w:cstheme="majorBidi"/>
                <w:sz w:val="24"/>
                <w:szCs w:val="24"/>
              </w:rPr>
            </w:pPr>
            <w:r w:rsidRPr="004E17A4">
              <w:rPr>
                <w:rFonts w:asciiTheme="majorBidi" w:hAnsiTheme="majorBidi" w:cstheme="majorBidi"/>
                <w:sz w:val="24"/>
                <w:szCs w:val="24"/>
              </w:rPr>
              <w:t>Jerusalem</w:t>
            </w:r>
          </w:p>
        </w:tc>
        <w:tc>
          <w:tcPr>
            <w:tcW w:w="2766" w:type="dxa"/>
          </w:tcPr>
          <w:p w:rsidR="00ED64F3" w:rsidRPr="004E17A4" w:rsidRDefault="00ED64F3" w:rsidP="004A1E8F">
            <w:pPr>
              <w:spacing w:after="120"/>
              <w:jc w:val="center"/>
              <w:rPr>
                <w:rFonts w:asciiTheme="majorBidi" w:hAnsiTheme="majorBidi" w:cstheme="majorBidi"/>
                <w:sz w:val="24"/>
                <w:szCs w:val="24"/>
              </w:rPr>
            </w:pPr>
            <w:r w:rsidRPr="004E17A4">
              <w:rPr>
                <w:rFonts w:asciiTheme="majorBidi" w:hAnsiTheme="majorBidi" w:cstheme="majorBidi"/>
                <w:sz w:val="24"/>
                <w:szCs w:val="24"/>
              </w:rPr>
              <w:t>1</w:t>
            </w:r>
          </w:p>
        </w:tc>
      </w:tr>
      <w:tr w:rsidR="00ED64F3" w:rsidRPr="004E17A4" w:rsidTr="00ED64F3">
        <w:tc>
          <w:tcPr>
            <w:tcW w:w="2765" w:type="dxa"/>
          </w:tcPr>
          <w:p w:rsidR="00ED64F3" w:rsidRPr="004E17A4" w:rsidRDefault="00ED64F3" w:rsidP="004A1E8F">
            <w:pPr>
              <w:spacing w:after="120"/>
              <w:jc w:val="center"/>
              <w:rPr>
                <w:rFonts w:asciiTheme="majorBidi" w:hAnsiTheme="majorBidi" w:cstheme="majorBidi"/>
                <w:sz w:val="24"/>
                <w:szCs w:val="24"/>
              </w:rPr>
            </w:pPr>
            <w:proofErr w:type="spellStart"/>
            <w:r w:rsidRPr="004E17A4">
              <w:rPr>
                <w:rFonts w:asciiTheme="majorBidi" w:hAnsiTheme="majorBidi" w:cstheme="majorBidi"/>
                <w:sz w:val="24"/>
                <w:szCs w:val="24"/>
              </w:rPr>
              <w:t>Sarel</w:t>
            </w:r>
            <w:proofErr w:type="spellEnd"/>
            <w:r w:rsidRPr="004E17A4">
              <w:rPr>
                <w:rFonts w:asciiTheme="majorBidi" w:hAnsiTheme="majorBidi" w:cstheme="majorBidi"/>
                <w:sz w:val="24"/>
                <w:szCs w:val="24"/>
              </w:rPr>
              <w:t xml:space="preserve"> Weinberger</w:t>
            </w:r>
          </w:p>
        </w:tc>
        <w:tc>
          <w:tcPr>
            <w:tcW w:w="2765" w:type="dxa"/>
          </w:tcPr>
          <w:p w:rsidR="00ED64F3" w:rsidRPr="004E17A4" w:rsidRDefault="00ED64F3" w:rsidP="004A1E8F">
            <w:pPr>
              <w:spacing w:after="120"/>
              <w:jc w:val="center"/>
              <w:rPr>
                <w:rFonts w:asciiTheme="majorBidi" w:hAnsiTheme="majorBidi" w:cstheme="majorBidi"/>
                <w:sz w:val="24"/>
                <w:szCs w:val="24"/>
              </w:rPr>
            </w:pPr>
            <w:proofErr w:type="spellStart"/>
            <w:r w:rsidRPr="004E17A4">
              <w:rPr>
                <w:rFonts w:asciiTheme="majorBidi" w:hAnsiTheme="majorBidi" w:cstheme="majorBidi"/>
                <w:sz w:val="24"/>
                <w:szCs w:val="24"/>
              </w:rPr>
              <w:t>Binyamina</w:t>
            </w:r>
            <w:proofErr w:type="spellEnd"/>
          </w:p>
        </w:tc>
        <w:tc>
          <w:tcPr>
            <w:tcW w:w="2766" w:type="dxa"/>
          </w:tcPr>
          <w:p w:rsidR="00ED64F3" w:rsidRPr="004E17A4" w:rsidRDefault="00ED64F3" w:rsidP="004A1E8F">
            <w:pPr>
              <w:spacing w:after="120"/>
              <w:jc w:val="center"/>
              <w:rPr>
                <w:rFonts w:asciiTheme="majorBidi" w:hAnsiTheme="majorBidi" w:cstheme="majorBidi"/>
                <w:sz w:val="24"/>
                <w:szCs w:val="24"/>
              </w:rPr>
            </w:pPr>
            <w:r w:rsidRPr="004E17A4">
              <w:rPr>
                <w:rFonts w:asciiTheme="majorBidi" w:hAnsiTheme="majorBidi" w:cstheme="majorBidi"/>
                <w:sz w:val="24"/>
                <w:szCs w:val="24"/>
              </w:rPr>
              <w:t>2</w:t>
            </w:r>
          </w:p>
        </w:tc>
      </w:tr>
    </w:tbl>
    <w:p w:rsidR="004A1E8F" w:rsidRPr="004E17A4" w:rsidRDefault="004A1E8F" w:rsidP="004A1E8F">
      <w:pPr>
        <w:spacing w:after="120"/>
        <w:jc w:val="center"/>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4148"/>
        <w:gridCol w:w="4148"/>
      </w:tblGrid>
      <w:tr w:rsidR="000E4E3F" w:rsidRPr="004E17A4" w:rsidTr="000E4E3F">
        <w:tc>
          <w:tcPr>
            <w:tcW w:w="4148" w:type="dxa"/>
          </w:tcPr>
          <w:p w:rsidR="000E4E3F" w:rsidRPr="004E17A4" w:rsidRDefault="000E4E3F" w:rsidP="004A1E8F">
            <w:pPr>
              <w:spacing w:after="120"/>
              <w:jc w:val="center"/>
              <w:rPr>
                <w:rFonts w:asciiTheme="majorBidi" w:hAnsiTheme="majorBidi" w:cstheme="majorBidi"/>
                <w:sz w:val="24"/>
                <w:szCs w:val="24"/>
              </w:rPr>
            </w:pPr>
            <w:proofErr w:type="spellStart"/>
            <w:r w:rsidRPr="004E17A4">
              <w:rPr>
                <w:rFonts w:asciiTheme="majorBidi" w:hAnsiTheme="majorBidi" w:cstheme="majorBidi"/>
                <w:sz w:val="24"/>
                <w:szCs w:val="24"/>
              </w:rPr>
              <w:t>Tali</w:t>
            </w:r>
            <w:proofErr w:type="spellEnd"/>
            <w:r w:rsidRPr="004E17A4">
              <w:rPr>
                <w:rFonts w:asciiTheme="majorBidi" w:hAnsiTheme="majorBidi" w:cstheme="majorBidi"/>
                <w:sz w:val="24"/>
                <w:szCs w:val="24"/>
              </w:rPr>
              <w:t xml:space="preserve"> Bar-Lev</w:t>
            </w:r>
          </w:p>
        </w:tc>
        <w:tc>
          <w:tcPr>
            <w:tcW w:w="4148" w:type="dxa"/>
          </w:tcPr>
          <w:p w:rsidR="000E4E3F" w:rsidRPr="004E17A4" w:rsidRDefault="000E4E3F" w:rsidP="004A1E8F">
            <w:pPr>
              <w:spacing w:after="120"/>
              <w:jc w:val="center"/>
              <w:rPr>
                <w:rFonts w:asciiTheme="majorBidi" w:hAnsiTheme="majorBidi" w:cstheme="majorBidi"/>
                <w:sz w:val="24"/>
                <w:szCs w:val="24"/>
              </w:rPr>
            </w:pPr>
            <w:r w:rsidRPr="004E17A4">
              <w:rPr>
                <w:rFonts w:asciiTheme="majorBidi" w:hAnsiTheme="majorBidi" w:cstheme="majorBidi"/>
                <w:sz w:val="24"/>
                <w:szCs w:val="24"/>
              </w:rPr>
              <w:t>Coordinator</w:t>
            </w:r>
          </w:p>
        </w:tc>
      </w:tr>
      <w:tr w:rsidR="000E4E3F" w:rsidRPr="004E17A4" w:rsidTr="000E4E3F">
        <w:tc>
          <w:tcPr>
            <w:tcW w:w="4148" w:type="dxa"/>
          </w:tcPr>
          <w:p w:rsidR="000E4E3F" w:rsidRPr="004E17A4" w:rsidRDefault="000E4E3F" w:rsidP="004A1E8F">
            <w:pPr>
              <w:spacing w:after="120"/>
              <w:jc w:val="center"/>
              <w:rPr>
                <w:rFonts w:asciiTheme="majorBidi" w:hAnsiTheme="majorBidi" w:cstheme="majorBidi"/>
                <w:sz w:val="24"/>
                <w:szCs w:val="24"/>
              </w:rPr>
            </w:pPr>
            <w:r w:rsidRPr="004E17A4">
              <w:rPr>
                <w:rFonts w:asciiTheme="majorBidi" w:hAnsiTheme="majorBidi" w:cstheme="majorBidi"/>
                <w:sz w:val="24"/>
                <w:szCs w:val="24"/>
              </w:rPr>
              <w:t>Boaz Ganot</w:t>
            </w:r>
          </w:p>
        </w:tc>
        <w:tc>
          <w:tcPr>
            <w:tcW w:w="4148" w:type="dxa"/>
          </w:tcPr>
          <w:p w:rsidR="000E4E3F" w:rsidRPr="004E17A4" w:rsidRDefault="00854979" w:rsidP="004A1E8F">
            <w:pPr>
              <w:spacing w:after="120"/>
              <w:jc w:val="center"/>
              <w:rPr>
                <w:rFonts w:asciiTheme="majorBidi" w:hAnsiTheme="majorBidi" w:cstheme="majorBidi"/>
                <w:sz w:val="24"/>
                <w:szCs w:val="24"/>
              </w:rPr>
            </w:pPr>
            <w:r>
              <w:rPr>
                <w:rFonts w:asciiTheme="majorBidi" w:hAnsiTheme="majorBidi" w:cstheme="majorBidi"/>
                <w:sz w:val="24"/>
                <w:szCs w:val="24"/>
              </w:rPr>
              <w:t>Director of the Rabbinic</w:t>
            </w:r>
            <w:r w:rsidR="000E4E3F" w:rsidRPr="004E17A4">
              <w:rPr>
                <w:rFonts w:asciiTheme="majorBidi" w:hAnsiTheme="majorBidi" w:cstheme="majorBidi"/>
                <w:sz w:val="24"/>
                <w:szCs w:val="24"/>
              </w:rPr>
              <w:t xml:space="preserve"> Training Department</w:t>
            </w:r>
          </w:p>
        </w:tc>
      </w:tr>
      <w:tr w:rsidR="000E4E3F" w:rsidRPr="004E17A4" w:rsidTr="000E4E3F">
        <w:tc>
          <w:tcPr>
            <w:tcW w:w="4148" w:type="dxa"/>
          </w:tcPr>
          <w:p w:rsidR="000E4E3F" w:rsidRPr="004E17A4" w:rsidRDefault="000E4E3F" w:rsidP="004A1E8F">
            <w:pPr>
              <w:spacing w:after="120"/>
              <w:jc w:val="center"/>
              <w:rPr>
                <w:rFonts w:asciiTheme="majorBidi" w:hAnsiTheme="majorBidi" w:cstheme="majorBidi"/>
                <w:sz w:val="24"/>
                <w:szCs w:val="24"/>
              </w:rPr>
            </w:pPr>
            <w:r w:rsidRPr="004E17A4">
              <w:rPr>
                <w:rFonts w:asciiTheme="majorBidi" w:hAnsiTheme="majorBidi" w:cstheme="majorBidi"/>
                <w:sz w:val="24"/>
                <w:szCs w:val="24"/>
              </w:rPr>
              <w:t xml:space="preserve">Rabbi </w:t>
            </w:r>
            <w:proofErr w:type="spellStart"/>
            <w:r w:rsidRPr="004E17A4">
              <w:rPr>
                <w:rFonts w:asciiTheme="majorBidi" w:hAnsiTheme="majorBidi" w:cstheme="majorBidi"/>
                <w:sz w:val="24"/>
                <w:szCs w:val="24"/>
              </w:rPr>
              <w:t>Tzachi</w:t>
            </w:r>
            <w:proofErr w:type="spellEnd"/>
            <w:r w:rsidRPr="004E17A4">
              <w:rPr>
                <w:rFonts w:asciiTheme="majorBidi" w:hAnsiTheme="majorBidi" w:cstheme="majorBidi"/>
                <w:sz w:val="24"/>
                <w:szCs w:val="24"/>
              </w:rPr>
              <w:t xml:space="preserve"> Lehman</w:t>
            </w:r>
          </w:p>
        </w:tc>
        <w:tc>
          <w:tcPr>
            <w:tcW w:w="4148" w:type="dxa"/>
          </w:tcPr>
          <w:p w:rsidR="000E4E3F" w:rsidRPr="004E17A4" w:rsidRDefault="000E4E3F" w:rsidP="004A1E8F">
            <w:pPr>
              <w:spacing w:after="120"/>
              <w:jc w:val="center"/>
              <w:rPr>
                <w:rFonts w:asciiTheme="majorBidi" w:hAnsiTheme="majorBidi" w:cstheme="majorBidi"/>
                <w:sz w:val="24"/>
                <w:szCs w:val="24"/>
              </w:rPr>
            </w:pPr>
            <w:r w:rsidRPr="004E17A4">
              <w:rPr>
                <w:rFonts w:asciiTheme="majorBidi" w:hAnsiTheme="majorBidi" w:cstheme="majorBidi"/>
                <w:sz w:val="24"/>
                <w:szCs w:val="24"/>
              </w:rPr>
              <w:t>Program Head</w:t>
            </w:r>
          </w:p>
        </w:tc>
      </w:tr>
    </w:tbl>
    <w:p w:rsidR="000E4E3F" w:rsidRPr="004E17A4" w:rsidRDefault="000E4E3F" w:rsidP="004A1E8F">
      <w:pPr>
        <w:spacing w:after="120"/>
        <w:jc w:val="center"/>
        <w:rPr>
          <w:rFonts w:asciiTheme="majorBidi" w:hAnsiTheme="majorBidi" w:cstheme="majorBidi"/>
          <w:sz w:val="24"/>
          <w:szCs w:val="24"/>
        </w:rPr>
      </w:pPr>
    </w:p>
    <w:p w:rsidR="001C6040" w:rsidRPr="004E17A4" w:rsidRDefault="001C6040" w:rsidP="007342F4">
      <w:pPr>
        <w:spacing w:after="120"/>
        <w:rPr>
          <w:rFonts w:asciiTheme="majorBidi" w:hAnsiTheme="majorBidi" w:cstheme="majorBidi"/>
          <w:sz w:val="24"/>
          <w:szCs w:val="24"/>
        </w:rPr>
      </w:pPr>
    </w:p>
    <w:p w:rsidR="00A64C59" w:rsidRPr="004E17A4" w:rsidRDefault="00A64C59" w:rsidP="00A64C59">
      <w:pPr>
        <w:bidi/>
        <w:spacing w:after="120"/>
        <w:jc w:val="both"/>
        <w:rPr>
          <w:rFonts w:asciiTheme="majorBidi" w:hAnsiTheme="majorBidi" w:cstheme="majorBidi"/>
          <w:sz w:val="24"/>
          <w:szCs w:val="24"/>
        </w:rPr>
      </w:pPr>
    </w:p>
    <w:p w:rsidR="00872287" w:rsidRPr="004E17A4" w:rsidRDefault="00872287" w:rsidP="00872287">
      <w:pPr>
        <w:bidi/>
        <w:spacing w:after="120"/>
        <w:jc w:val="both"/>
        <w:rPr>
          <w:rFonts w:asciiTheme="majorBidi" w:hAnsiTheme="majorBidi" w:cstheme="majorBidi"/>
          <w:sz w:val="24"/>
          <w:szCs w:val="24"/>
          <w:rtl/>
        </w:rPr>
      </w:pPr>
    </w:p>
    <w:p w:rsidR="009D2D19" w:rsidRPr="004E17A4" w:rsidRDefault="009D2D19" w:rsidP="009D2D19">
      <w:pPr>
        <w:bidi/>
        <w:spacing w:after="120"/>
        <w:jc w:val="both"/>
        <w:rPr>
          <w:rFonts w:asciiTheme="majorBidi" w:hAnsiTheme="majorBidi" w:cstheme="majorBidi"/>
          <w:sz w:val="24"/>
          <w:szCs w:val="24"/>
        </w:rPr>
      </w:pPr>
      <w:bookmarkStart w:id="0" w:name="_GoBack"/>
      <w:bookmarkEnd w:id="0"/>
    </w:p>
    <w:sectPr w:rsidR="009D2D19" w:rsidRPr="004E17A4" w:rsidSect="00E240A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51418"/>
    <w:multiLevelType w:val="hybridMultilevel"/>
    <w:tmpl w:val="18CE1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706F1"/>
    <w:multiLevelType w:val="hybridMultilevel"/>
    <w:tmpl w:val="7942727E"/>
    <w:lvl w:ilvl="0" w:tplc="04090013">
      <w:start w:val="1"/>
      <w:numFmt w:val="hebrew1"/>
      <w:lvlText w:val="%1."/>
      <w:lvlJc w:val="center"/>
      <w:pPr>
        <w:ind w:left="720" w:hanging="360"/>
      </w:pPr>
    </w:lvl>
    <w:lvl w:ilvl="1" w:tplc="C20839A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1A9F"/>
    <w:multiLevelType w:val="hybridMultilevel"/>
    <w:tmpl w:val="E00CB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E6A28"/>
    <w:multiLevelType w:val="hybridMultilevel"/>
    <w:tmpl w:val="82F47350"/>
    <w:lvl w:ilvl="0" w:tplc="E4F66E14">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 w15:restartNumberingAfterBreak="0">
    <w:nsid w:val="15C7362C"/>
    <w:multiLevelType w:val="multilevel"/>
    <w:tmpl w:val="0910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8D6BD7"/>
    <w:multiLevelType w:val="hybridMultilevel"/>
    <w:tmpl w:val="6340E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7F272E"/>
    <w:multiLevelType w:val="hybridMultilevel"/>
    <w:tmpl w:val="AF90D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4963DE"/>
    <w:multiLevelType w:val="hybridMultilevel"/>
    <w:tmpl w:val="EABE267A"/>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605C42"/>
    <w:multiLevelType w:val="hybridMultilevel"/>
    <w:tmpl w:val="2E164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5721B"/>
    <w:multiLevelType w:val="hybridMultilevel"/>
    <w:tmpl w:val="9EBC122E"/>
    <w:lvl w:ilvl="0" w:tplc="7E70EC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A4416"/>
    <w:multiLevelType w:val="hybridMultilevel"/>
    <w:tmpl w:val="AB8A4D1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D95874"/>
    <w:multiLevelType w:val="hybridMultilevel"/>
    <w:tmpl w:val="7942727E"/>
    <w:lvl w:ilvl="0" w:tplc="04090013">
      <w:start w:val="1"/>
      <w:numFmt w:val="hebrew1"/>
      <w:lvlText w:val="%1."/>
      <w:lvlJc w:val="center"/>
      <w:pPr>
        <w:ind w:left="720" w:hanging="360"/>
      </w:pPr>
    </w:lvl>
    <w:lvl w:ilvl="1" w:tplc="C20839A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4A0C7E"/>
    <w:multiLevelType w:val="hybridMultilevel"/>
    <w:tmpl w:val="7942727E"/>
    <w:lvl w:ilvl="0" w:tplc="04090013">
      <w:start w:val="1"/>
      <w:numFmt w:val="hebrew1"/>
      <w:lvlText w:val="%1."/>
      <w:lvlJc w:val="center"/>
      <w:pPr>
        <w:ind w:left="720" w:hanging="360"/>
      </w:pPr>
    </w:lvl>
    <w:lvl w:ilvl="1" w:tplc="C20839A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1A6C00"/>
    <w:multiLevelType w:val="hybridMultilevel"/>
    <w:tmpl w:val="4426E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2A3035"/>
    <w:multiLevelType w:val="hybridMultilevel"/>
    <w:tmpl w:val="86AE3362"/>
    <w:lvl w:ilvl="0" w:tplc="8BDC1D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363315"/>
    <w:multiLevelType w:val="hybridMultilevel"/>
    <w:tmpl w:val="4426E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C6710E"/>
    <w:multiLevelType w:val="hybridMultilevel"/>
    <w:tmpl w:val="7942727E"/>
    <w:lvl w:ilvl="0" w:tplc="04090013">
      <w:start w:val="1"/>
      <w:numFmt w:val="hebrew1"/>
      <w:lvlText w:val="%1."/>
      <w:lvlJc w:val="center"/>
      <w:pPr>
        <w:ind w:left="720" w:hanging="360"/>
      </w:pPr>
    </w:lvl>
    <w:lvl w:ilvl="1" w:tplc="C20839A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0A6217"/>
    <w:multiLevelType w:val="hybridMultilevel"/>
    <w:tmpl w:val="7942727E"/>
    <w:lvl w:ilvl="0" w:tplc="04090013">
      <w:start w:val="1"/>
      <w:numFmt w:val="hebrew1"/>
      <w:lvlText w:val="%1."/>
      <w:lvlJc w:val="center"/>
      <w:pPr>
        <w:ind w:left="720" w:hanging="360"/>
      </w:pPr>
    </w:lvl>
    <w:lvl w:ilvl="1" w:tplc="C20839A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3776AC"/>
    <w:multiLevelType w:val="hybridMultilevel"/>
    <w:tmpl w:val="C9A2D2E2"/>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D66106"/>
    <w:multiLevelType w:val="hybridMultilevel"/>
    <w:tmpl w:val="E61C7A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2C2DED"/>
    <w:multiLevelType w:val="hybridMultilevel"/>
    <w:tmpl w:val="6340E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20"/>
  </w:num>
  <w:num w:numId="4">
    <w:abstractNumId w:val="13"/>
  </w:num>
  <w:num w:numId="5">
    <w:abstractNumId w:val="1"/>
  </w:num>
  <w:num w:numId="6">
    <w:abstractNumId w:val="7"/>
  </w:num>
  <w:num w:numId="7">
    <w:abstractNumId w:val="6"/>
  </w:num>
  <w:num w:numId="8">
    <w:abstractNumId w:val="2"/>
  </w:num>
  <w:num w:numId="9">
    <w:abstractNumId w:val="19"/>
  </w:num>
  <w:num w:numId="10">
    <w:abstractNumId w:val="10"/>
  </w:num>
  <w:num w:numId="11">
    <w:abstractNumId w:val="5"/>
  </w:num>
  <w:num w:numId="12">
    <w:abstractNumId w:val="12"/>
  </w:num>
  <w:num w:numId="13">
    <w:abstractNumId w:val="15"/>
  </w:num>
  <w:num w:numId="14">
    <w:abstractNumId w:val="18"/>
  </w:num>
  <w:num w:numId="15">
    <w:abstractNumId w:val="17"/>
  </w:num>
  <w:num w:numId="16">
    <w:abstractNumId w:val="11"/>
  </w:num>
  <w:num w:numId="17">
    <w:abstractNumId w:val="4"/>
  </w:num>
  <w:num w:numId="18">
    <w:abstractNumId w:val="8"/>
  </w:num>
  <w:num w:numId="19">
    <w:abstractNumId w:val="16"/>
  </w:num>
  <w:num w:numId="20">
    <w:abstractNumId w:val="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907"/>
    <w:rsid w:val="0001093D"/>
    <w:rsid w:val="00097527"/>
    <w:rsid w:val="000E4E3F"/>
    <w:rsid w:val="00125D38"/>
    <w:rsid w:val="001672F2"/>
    <w:rsid w:val="0018792F"/>
    <w:rsid w:val="001921E4"/>
    <w:rsid w:val="001A2A4E"/>
    <w:rsid w:val="001A2F74"/>
    <w:rsid w:val="001B5646"/>
    <w:rsid w:val="001C6040"/>
    <w:rsid w:val="00216C25"/>
    <w:rsid w:val="002D4A7B"/>
    <w:rsid w:val="00340092"/>
    <w:rsid w:val="003407F8"/>
    <w:rsid w:val="003A0F53"/>
    <w:rsid w:val="00414CD8"/>
    <w:rsid w:val="00451FA0"/>
    <w:rsid w:val="004727DB"/>
    <w:rsid w:val="004A1E8F"/>
    <w:rsid w:val="004A5BED"/>
    <w:rsid w:val="004E17A4"/>
    <w:rsid w:val="005E5E58"/>
    <w:rsid w:val="005F1931"/>
    <w:rsid w:val="00603745"/>
    <w:rsid w:val="0065279C"/>
    <w:rsid w:val="00660C57"/>
    <w:rsid w:val="00680659"/>
    <w:rsid w:val="006952A9"/>
    <w:rsid w:val="006C6BB4"/>
    <w:rsid w:val="007342F4"/>
    <w:rsid w:val="00734753"/>
    <w:rsid w:val="007F39EE"/>
    <w:rsid w:val="00811505"/>
    <w:rsid w:val="00812DC8"/>
    <w:rsid w:val="00854979"/>
    <w:rsid w:val="00872287"/>
    <w:rsid w:val="00880140"/>
    <w:rsid w:val="00885572"/>
    <w:rsid w:val="00892D60"/>
    <w:rsid w:val="008A700B"/>
    <w:rsid w:val="008B32E2"/>
    <w:rsid w:val="008D54AE"/>
    <w:rsid w:val="008E1907"/>
    <w:rsid w:val="008E674C"/>
    <w:rsid w:val="00964294"/>
    <w:rsid w:val="009764FE"/>
    <w:rsid w:val="00980A57"/>
    <w:rsid w:val="00994858"/>
    <w:rsid w:val="009D2D19"/>
    <w:rsid w:val="00A533DA"/>
    <w:rsid w:val="00A64C59"/>
    <w:rsid w:val="00A934C5"/>
    <w:rsid w:val="00AC2457"/>
    <w:rsid w:val="00AD0B00"/>
    <w:rsid w:val="00B0546D"/>
    <w:rsid w:val="00B23370"/>
    <w:rsid w:val="00B233B0"/>
    <w:rsid w:val="00BF0441"/>
    <w:rsid w:val="00BF1DC0"/>
    <w:rsid w:val="00C33347"/>
    <w:rsid w:val="00C50CA4"/>
    <w:rsid w:val="00C52A3E"/>
    <w:rsid w:val="00C9037F"/>
    <w:rsid w:val="00CE2D1C"/>
    <w:rsid w:val="00CF64C9"/>
    <w:rsid w:val="00CF797A"/>
    <w:rsid w:val="00D46E53"/>
    <w:rsid w:val="00DB374D"/>
    <w:rsid w:val="00DC14B5"/>
    <w:rsid w:val="00DC2E38"/>
    <w:rsid w:val="00E240A5"/>
    <w:rsid w:val="00ED64F3"/>
    <w:rsid w:val="00EE594C"/>
    <w:rsid w:val="00F450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A8372"/>
  <w15:docId w15:val="{26ADECF2-B068-4A5D-8C34-772EA43C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1907"/>
    <w:pPr>
      <w:spacing w:after="200" w:line="276" w:lineRule="auto"/>
    </w:pPr>
  </w:style>
  <w:style w:type="paragraph" w:styleId="Heading2">
    <w:name w:val="heading 2"/>
    <w:basedOn w:val="Normal"/>
    <w:next w:val="Normal"/>
    <w:link w:val="Heading2Char"/>
    <w:uiPriority w:val="9"/>
    <w:unhideWhenUsed/>
    <w:qFormat/>
    <w:rsid w:val="006037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037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6">
    <w:name w:val="Light List Accent 6"/>
    <w:basedOn w:val="TableNormal"/>
    <w:uiPriority w:val="61"/>
    <w:rsid w:val="008E190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styleId="ListParagraph">
    <w:name w:val="List Paragraph"/>
    <w:basedOn w:val="Normal"/>
    <w:uiPriority w:val="34"/>
    <w:qFormat/>
    <w:rsid w:val="008E1907"/>
    <w:pPr>
      <w:spacing w:after="0" w:line="240" w:lineRule="auto"/>
      <w:ind w:left="720"/>
      <w:contextualSpacing/>
    </w:pPr>
    <w:rPr>
      <w:rFonts w:ascii="Times New Roman" w:eastAsia="Calibri" w:hAnsi="Times New Roman" w:cs="Times New Roman"/>
      <w:sz w:val="24"/>
      <w:szCs w:val="24"/>
    </w:rPr>
  </w:style>
  <w:style w:type="character" w:customStyle="1" w:styleId="Heading2Char">
    <w:name w:val="Heading 2 Char"/>
    <w:basedOn w:val="DefaultParagraphFont"/>
    <w:link w:val="Heading2"/>
    <w:uiPriority w:val="9"/>
    <w:rsid w:val="0060374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03745"/>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D46E5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72287"/>
    <w:rPr>
      <w:i/>
      <w:iCs/>
    </w:rPr>
  </w:style>
  <w:style w:type="character" w:styleId="Hyperlink">
    <w:name w:val="Hyperlink"/>
    <w:basedOn w:val="DefaultParagraphFont"/>
    <w:uiPriority w:val="99"/>
    <w:semiHidden/>
    <w:unhideWhenUsed/>
    <w:rsid w:val="00872287"/>
    <w:rPr>
      <w:color w:val="0000FF"/>
      <w:u w:val="single"/>
    </w:rPr>
  </w:style>
  <w:style w:type="table" w:styleId="TableGrid">
    <w:name w:val="Table Grid"/>
    <w:basedOn w:val="TableNormal"/>
    <w:uiPriority w:val="39"/>
    <w:rsid w:val="00ED6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7664">
      <w:bodyDiv w:val="1"/>
      <w:marLeft w:val="0"/>
      <w:marRight w:val="0"/>
      <w:marTop w:val="0"/>
      <w:marBottom w:val="0"/>
      <w:divBdr>
        <w:top w:val="none" w:sz="0" w:space="0" w:color="auto"/>
        <w:left w:val="none" w:sz="0" w:space="0" w:color="auto"/>
        <w:bottom w:val="none" w:sz="0" w:space="0" w:color="auto"/>
        <w:right w:val="none" w:sz="0" w:space="0" w:color="auto"/>
      </w:divBdr>
    </w:div>
    <w:div w:id="574513826">
      <w:bodyDiv w:val="1"/>
      <w:marLeft w:val="0"/>
      <w:marRight w:val="0"/>
      <w:marTop w:val="0"/>
      <w:marBottom w:val="0"/>
      <w:divBdr>
        <w:top w:val="none" w:sz="0" w:space="0" w:color="auto"/>
        <w:left w:val="none" w:sz="0" w:space="0" w:color="auto"/>
        <w:bottom w:val="none" w:sz="0" w:space="0" w:color="auto"/>
        <w:right w:val="none" w:sz="0" w:space="0" w:color="auto"/>
      </w:divBdr>
    </w:div>
    <w:div w:id="692462936">
      <w:bodyDiv w:val="1"/>
      <w:marLeft w:val="0"/>
      <w:marRight w:val="0"/>
      <w:marTop w:val="0"/>
      <w:marBottom w:val="0"/>
      <w:divBdr>
        <w:top w:val="none" w:sz="0" w:space="0" w:color="auto"/>
        <w:left w:val="none" w:sz="0" w:space="0" w:color="auto"/>
        <w:bottom w:val="none" w:sz="0" w:space="0" w:color="auto"/>
        <w:right w:val="none" w:sz="0" w:space="0" w:color="auto"/>
      </w:divBdr>
    </w:div>
    <w:div w:id="724838736">
      <w:bodyDiv w:val="1"/>
      <w:marLeft w:val="0"/>
      <w:marRight w:val="0"/>
      <w:marTop w:val="0"/>
      <w:marBottom w:val="0"/>
      <w:divBdr>
        <w:top w:val="none" w:sz="0" w:space="0" w:color="auto"/>
        <w:left w:val="none" w:sz="0" w:space="0" w:color="auto"/>
        <w:bottom w:val="none" w:sz="0" w:space="0" w:color="auto"/>
        <w:right w:val="none" w:sz="0" w:space="0" w:color="auto"/>
      </w:divBdr>
    </w:div>
    <w:div w:id="782262319">
      <w:bodyDiv w:val="1"/>
      <w:marLeft w:val="0"/>
      <w:marRight w:val="0"/>
      <w:marTop w:val="0"/>
      <w:marBottom w:val="0"/>
      <w:divBdr>
        <w:top w:val="none" w:sz="0" w:space="0" w:color="auto"/>
        <w:left w:val="none" w:sz="0" w:space="0" w:color="auto"/>
        <w:bottom w:val="none" w:sz="0" w:space="0" w:color="auto"/>
        <w:right w:val="none" w:sz="0" w:space="0" w:color="auto"/>
      </w:divBdr>
    </w:div>
    <w:div w:id="903369170">
      <w:bodyDiv w:val="1"/>
      <w:marLeft w:val="0"/>
      <w:marRight w:val="0"/>
      <w:marTop w:val="0"/>
      <w:marBottom w:val="0"/>
      <w:divBdr>
        <w:top w:val="none" w:sz="0" w:space="0" w:color="auto"/>
        <w:left w:val="none" w:sz="0" w:space="0" w:color="auto"/>
        <w:bottom w:val="none" w:sz="0" w:space="0" w:color="auto"/>
        <w:right w:val="none" w:sz="0" w:space="0" w:color="auto"/>
      </w:divBdr>
    </w:div>
    <w:div w:id="1061440591">
      <w:bodyDiv w:val="1"/>
      <w:marLeft w:val="0"/>
      <w:marRight w:val="0"/>
      <w:marTop w:val="0"/>
      <w:marBottom w:val="0"/>
      <w:divBdr>
        <w:top w:val="none" w:sz="0" w:space="0" w:color="auto"/>
        <w:left w:val="none" w:sz="0" w:space="0" w:color="auto"/>
        <w:bottom w:val="none" w:sz="0" w:space="0" w:color="auto"/>
        <w:right w:val="none" w:sz="0" w:space="0" w:color="auto"/>
      </w:divBdr>
    </w:div>
    <w:div w:id="1463572439">
      <w:bodyDiv w:val="1"/>
      <w:marLeft w:val="0"/>
      <w:marRight w:val="0"/>
      <w:marTop w:val="0"/>
      <w:marBottom w:val="0"/>
      <w:divBdr>
        <w:top w:val="none" w:sz="0" w:space="0" w:color="auto"/>
        <w:left w:val="none" w:sz="0" w:space="0" w:color="auto"/>
        <w:bottom w:val="none" w:sz="0" w:space="0" w:color="auto"/>
        <w:right w:val="none" w:sz="0" w:space="0" w:color="auto"/>
      </w:divBdr>
    </w:div>
    <w:div w:id="185217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3479</TotalTime>
  <Pages>5</Pages>
  <Words>1434</Words>
  <Characters>8177</Characters>
  <Application>Microsoft Office Word</Application>
  <DocSecurity>0</DocSecurity>
  <Lines>68</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Tzohar - A Windows Between Worlds</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משה בארי</dc:creator>
  <cp:lastModifiedBy>Shalom Berger</cp:lastModifiedBy>
  <cp:revision>14</cp:revision>
  <dcterms:created xsi:type="dcterms:W3CDTF">2017-10-31T18:49:00Z</dcterms:created>
  <dcterms:modified xsi:type="dcterms:W3CDTF">2017-11-04T21:01:00Z</dcterms:modified>
</cp:coreProperties>
</file>