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75"/>
        <w:gridCol w:w="140"/>
        <w:gridCol w:w="172"/>
        <w:gridCol w:w="4125"/>
        <w:gridCol w:w="236"/>
        <w:gridCol w:w="362"/>
        <w:gridCol w:w="548"/>
        <w:gridCol w:w="1965"/>
        <w:gridCol w:w="7"/>
      </w:tblGrid>
      <w:tr w:rsidR="00AC57C9" w14:paraId="7FD21853" w14:textId="77777777" w:rsidTr="004B4041">
        <w:tc>
          <w:tcPr>
            <w:tcW w:w="8630" w:type="dxa"/>
            <w:gridSpan w:val="9"/>
            <w:shd w:val="clear" w:color="auto" w:fill="D9D9D9" w:themeFill="background1" w:themeFillShade="D9"/>
          </w:tcPr>
          <w:p w14:paraId="2D325ACC" w14:textId="6C4BC3CE" w:rsidR="00AC57C9" w:rsidRPr="00AC57C9" w:rsidRDefault="00AC57C9">
            <w:pPr>
              <w:rPr>
                <w:b/>
                <w:bCs/>
              </w:rPr>
            </w:pPr>
            <w:r w:rsidRPr="00AC57C9">
              <w:rPr>
                <w:b/>
                <w:bCs/>
              </w:rPr>
              <w:t xml:space="preserve">July 18 Cultural Evening </w:t>
            </w:r>
          </w:p>
        </w:tc>
      </w:tr>
      <w:tr w:rsidR="00AC57C9" w14:paraId="1A9671F2" w14:textId="77777777" w:rsidTr="004B4041">
        <w:tc>
          <w:tcPr>
            <w:tcW w:w="6110" w:type="dxa"/>
            <w:gridSpan w:val="6"/>
          </w:tcPr>
          <w:p w14:paraId="2FF96309" w14:textId="77777777" w:rsidR="00AC57C9" w:rsidRPr="00AC57C9" w:rsidRDefault="00AC57C9">
            <w:pPr>
              <w:rPr>
                <w:b/>
                <w:bCs/>
              </w:rPr>
            </w:pPr>
            <w:r>
              <w:rPr>
                <w:b/>
                <w:bCs/>
              </w:rPr>
              <w:t>Dancing Israel</w:t>
            </w:r>
          </w:p>
        </w:tc>
        <w:tc>
          <w:tcPr>
            <w:tcW w:w="2520" w:type="dxa"/>
            <w:gridSpan w:val="3"/>
          </w:tcPr>
          <w:p w14:paraId="39FC2EA6" w14:textId="1CF3A88A" w:rsidR="00AC57C9" w:rsidRPr="00AC57C9" w:rsidRDefault="00AC57C9">
            <w:pPr>
              <w:rPr>
                <w:b/>
                <w:bCs/>
              </w:rPr>
            </w:pPr>
            <w:r>
              <w:rPr>
                <w:b/>
                <w:bCs/>
              </w:rPr>
              <w:t>Language: English</w:t>
            </w:r>
          </w:p>
        </w:tc>
      </w:tr>
      <w:tr w:rsidR="00AC57C9" w14:paraId="01F2D84E" w14:textId="77777777" w:rsidTr="004B4041">
        <w:tc>
          <w:tcPr>
            <w:tcW w:w="8630" w:type="dxa"/>
            <w:gridSpan w:val="9"/>
          </w:tcPr>
          <w:p w14:paraId="189E0A03" w14:textId="2D3B1391" w:rsidR="00AC57C9" w:rsidRPr="00AC57C9" w:rsidRDefault="00AC57C9">
            <w:r>
              <w:t>A</w:t>
            </w:r>
            <w:r w:rsidR="006930E7">
              <w:t>n</w:t>
            </w:r>
            <w:r>
              <w:t xml:space="preserve"> experiential</w:t>
            </w:r>
            <w:r w:rsidR="006930E7">
              <w:t xml:space="preserve">, </w:t>
            </w:r>
            <w:r>
              <w:t>fun multicultural journe</w:t>
            </w:r>
            <w:r w:rsidR="006930E7">
              <w:t xml:space="preserve">y through dance. We’ll </w:t>
            </w:r>
            <w:r>
              <w:t xml:space="preserve">tell the story of the State of Israel, the ingathering of exiles, and the process that Israeli society underwent and </w:t>
            </w:r>
            <w:r w:rsidR="006930E7">
              <w:t xml:space="preserve">continues to experience – </w:t>
            </w:r>
            <w:r>
              <w:t xml:space="preserve">from the establishment of the State up to modern times. </w:t>
            </w:r>
            <w:r w:rsidR="006930E7">
              <w:t>Includes</w:t>
            </w:r>
            <w:r>
              <w:t xml:space="preserve"> costumes and accessories.</w:t>
            </w:r>
          </w:p>
        </w:tc>
      </w:tr>
      <w:tr w:rsidR="00AC57C9" w14:paraId="0A78F0C4" w14:textId="77777777" w:rsidTr="004B4041">
        <w:tc>
          <w:tcPr>
            <w:tcW w:w="8630" w:type="dxa"/>
            <w:gridSpan w:val="9"/>
            <w:shd w:val="clear" w:color="auto" w:fill="D9D9D9" w:themeFill="background1" w:themeFillShade="D9"/>
          </w:tcPr>
          <w:p w14:paraId="5C60D930" w14:textId="6D01F80A" w:rsidR="00AC57C9" w:rsidRPr="00AC57C9" w:rsidRDefault="00AC57C9">
            <w:pPr>
              <w:rPr>
                <w:b/>
                <w:bCs/>
              </w:rPr>
            </w:pPr>
            <w:r>
              <w:rPr>
                <w:b/>
                <w:bCs/>
              </w:rPr>
              <w:t>July 19 Workshops</w:t>
            </w:r>
          </w:p>
        </w:tc>
      </w:tr>
      <w:tr w:rsidR="004B4041" w14:paraId="6C30E33F" w14:textId="77777777" w:rsidTr="00915768">
        <w:trPr>
          <w:gridAfter w:val="1"/>
          <w:wAfter w:w="7" w:type="dxa"/>
        </w:trPr>
        <w:tc>
          <w:tcPr>
            <w:tcW w:w="1215" w:type="dxa"/>
            <w:gridSpan w:val="2"/>
          </w:tcPr>
          <w:p w14:paraId="01A56EA2" w14:textId="0C289034" w:rsidR="00AC57C9" w:rsidRPr="00AC57C9" w:rsidRDefault="00AC57C9">
            <w:r w:rsidRPr="00AC57C9">
              <w:t>1</w:t>
            </w:r>
            <w:r w:rsidR="004B4041">
              <w:t>.</w:t>
            </w:r>
          </w:p>
        </w:tc>
        <w:tc>
          <w:tcPr>
            <w:tcW w:w="4533" w:type="dxa"/>
            <w:gridSpan w:val="3"/>
          </w:tcPr>
          <w:p w14:paraId="4291E4DD" w14:textId="3AED53DA" w:rsidR="00AC57C9" w:rsidRPr="00AC57C9" w:rsidRDefault="00AC57C9">
            <w:r>
              <w:rPr>
                <w:b/>
                <w:bCs/>
              </w:rPr>
              <w:t xml:space="preserve">Startup Nation: </w:t>
            </w:r>
            <w:r>
              <w:t xml:space="preserve">Dudu </w:t>
            </w:r>
            <w:proofErr w:type="spellStart"/>
            <w:r>
              <w:t>Noy</w:t>
            </w:r>
            <w:proofErr w:type="spellEnd"/>
            <w:r>
              <w:t>, Head of Waze Product Team / Google Israel</w:t>
            </w:r>
          </w:p>
        </w:tc>
        <w:tc>
          <w:tcPr>
            <w:tcW w:w="2875" w:type="dxa"/>
            <w:gridSpan w:val="3"/>
          </w:tcPr>
          <w:p w14:paraId="3E62B7C5" w14:textId="191F0CA7" w:rsidR="00AC57C9" w:rsidRPr="00AC57C9" w:rsidRDefault="00AC57C9">
            <w:r w:rsidRPr="00AC57C9">
              <w:t>Language: Spanish</w:t>
            </w:r>
          </w:p>
        </w:tc>
      </w:tr>
      <w:tr w:rsidR="00AC57C9" w14:paraId="45EC563F" w14:textId="77777777" w:rsidTr="004B4041">
        <w:tc>
          <w:tcPr>
            <w:tcW w:w="8630" w:type="dxa"/>
            <w:gridSpan w:val="9"/>
          </w:tcPr>
          <w:p w14:paraId="5CA520E8" w14:textId="711A4175" w:rsidR="00AC57C9" w:rsidRPr="00AC57C9" w:rsidRDefault="00AC57C9">
            <w:pPr>
              <w:rPr>
                <w:rtl/>
              </w:rPr>
            </w:pPr>
            <w:r>
              <w:t xml:space="preserve">This lecture will address the historical origins of the entrepreneur spirit </w:t>
            </w:r>
            <w:r w:rsidR="00E07F9B">
              <w:t xml:space="preserve">that infuses Israel’s startup community. </w:t>
            </w:r>
            <w:r w:rsidR="00D375AE">
              <w:t>We’ll expose the p</w:t>
            </w:r>
            <w:r w:rsidR="00E07F9B">
              <w:t xml:space="preserve">articipants </w:t>
            </w:r>
            <w:r w:rsidR="00D375AE">
              <w:t xml:space="preserve">to </w:t>
            </w:r>
            <w:r w:rsidR="00E07F9B">
              <w:t xml:space="preserve">the concept behind the invention of Waze, and the </w:t>
            </w:r>
            <w:r w:rsidR="00D375AE">
              <w:t>challenging</w:t>
            </w:r>
            <w:r w:rsidR="00E07F9B">
              <w:t xml:space="preserve"> dilemma of whether to leave the company headquarters in Israel or move to California. </w:t>
            </w:r>
            <w:r w:rsidR="00D375AE">
              <w:t>Of course, w</w:t>
            </w:r>
            <w:r w:rsidR="00E07F9B">
              <w:t>e’ll also reveal some behind-the-scenes details about the billion-dollar exit</w:t>
            </w:r>
            <w:r w:rsidR="00D5016F">
              <w:t xml:space="preserve"> </w:t>
            </w:r>
            <w:r w:rsidR="00E07F9B">
              <w:t>to Google.</w:t>
            </w:r>
          </w:p>
        </w:tc>
      </w:tr>
      <w:tr w:rsidR="00DE7035" w:rsidRPr="00AC57C9" w14:paraId="2292648C" w14:textId="77777777" w:rsidTr="00915768">
        <w:trPr>
          <w:gridAfter w:val="1"/>
          <w:wAfter w:w="7" w:type="dxa"/>
        </w:trPr>
        <w:tc>
          <w:tcPr>
            <w:tcW w:w="1215" w:type="dxa"/>
            <w:gridSpan w:val="2"/>
          </w:tcPr>
          <w:p w14:paraId="5410E5CB" w14:textId="0B30DC88" w:rsidR="00D5016F" w:rsidRPr="00AC57C9" w:rsidRDefault="00D5016F" w:rsidP="00F264FC">
            <w:r>
              <w:t>2</w:t>
            </w:r>
            <w:r w:rsidR="004B4041">
              <w:t>.</w:t>
            </w:r>
          </w:p>
        </w:tc>
        <w:tc>
          <w:tcPr>
            <w:tcW w:w="4533" w:type="dxa"/>
            <w:gridSpan w:val="3"/>
          </w:tcPr>
          <w:p w14:paraId="274C86B1" w14:textId="151AF555" w:rsidR="00D5016F" w:rsidRPr="00D5016F" w:rsidRDefault="00D5016F" w:rsidP="00F264FC">
            <w:pPr>
              <w:rPr>
                <w:b/>
                <w:bCs/>
              </w:rPr>
            </w:pPr>
            <w:r w:rsidRPr="00D5016F">
              <w:rPr>
                <w:b/>
                <w:bCs/>
              </w:rPr>
              <w:t xml:space="preserve">Idea </w:t>
            </w:r>
            <w:r>
              <w:rPr>
                <w:b/>
                <w:bCs/>
              </w:rPr>
              <w:t>Acceler</w:t>
            </w:r>
            <w:r w:rsidRPr="00D5016F">
              <w:rPr>
                <w:b/>
                <w:bCs/>
              </w:rPr>
              <w:t>ator – Present Tense</w:t>
            </w:r>
          </w:p>
        </w:tc>
        <w:tc>
          <w:tcPr>
            <w:tcW w:w="2875" w:type="dxa"/>
            <w:gridSpan w:val="3"/>
          </w:tcPr>
          <w:p w14:paraId="3DD8005A" w14:textId="5C44731E" w:rsidR="00D5016F" w:rsidRPr="00AC57C9" w:rsidRDefault="00D5016F" w:rsidP="00F264FC">
            <w:r>
              <w:t>Language: English</w:t>
            </w:r>
          </w:p>
        </w:tc>
      </w:tr>
      <w:tr w:rsidR="00D5016F" w:rsidRPr="00AC57C9" w14:paraId="7CEF8C6C" w14:textId="77777777" w:rsidTr="004B4041">
        <w:tc>
          <w:tcPr>
            <w:tcW w:w="8630" w:type="dxa"/>
            <w:gridSpan w:val="9"/>
          </w:tcPr>
          <w:p w14:paraId="004F49EF" w14:textId="5F8D774A" w:rsidR="00D375AE" w:rsidRDefault="00D5016F" w:rsidP="00D375AE">
            <w:r w:rsidRPr="00D5016F">
              <w:rPr>
                <w:b/>
                <w:bCs/>
              </w:rPr>
              <w:t>Dreaming Green</w:t>
            </w:r>
            <w:r>
              <w:t xml:space="preserve">: The idea accelerator for the true leader: a unique methodology for creative thinking, brainstorming and tools to develop the first stages of any initiative. This workshop teaches you how to develop </w:t>
            </w:r>
            <w:proofErr w:type="gramStart"/>
            <w:r>
              <w:t>new ideas</w:t>
            </w:r>
            <w:proofErr w:type="gramEnd"/>
            <w:r>
              <w:t xml:space="preserve"> in a group that’s </w:t>
            </w:r>
            <w:r w:rsidR="00D375AE">
              <w:t>fired up</w:t>
            </w:r>
            <w:r>
              <w:t xml:space="preserve"> with the entrepreneurial spirit. We’ll learn how to </w:t>
            </w:r>
            <w:r w:rsidR="00D375AE">
              <w:t>jump-</w:t>
            </w:r>
            <w:r>
              <w:t xml:space="preserve">start the process of </w:t>
            </w:r>
            <w:r w:rsidR="00D375AE">
              <w:t>formulating</w:t>
            </w:r>
            <w:r>
              <w:t xml:space="preserve"> ideas and developing projects.</w:t>
            </w:r>
          </w:p>
          <w:p w14:paraId="71C545A9" w14:textId="77777777" w:rsidR="00D375AE" w:rsidRDefault="00D375AE" w:rsidP="00F264FC"/>
          <w:p w14:paraId="434659CB" w14:textId="4337C061" w:rsidR="00D5016F" w:rsidRDefault="00D5016F" w:rsidP="00F264FC">
            <w:pPr>
              <w:rPr>
                <w:rtl/>
              </w:rPr>
            </w:pPr>
            <w:r>
              <w:t xml:space="preserve">Present Tense is a social organization that aims to make entrepreneurship accessible to 100% of the community. It is based on the belief that innovation can serve as </w:t>
            </w:r>
            <w:r w:rsidR="00D375AE">
              <w:t xml:space="preserve">a stimulus </w:t>
            </w:r>
            <w:r>
              <w:t xml:space="preserve">for social change, primarily </w:t>
            </w:r>
            <w:proofErr w:type="gramStart"/>
            <w:r w:rsidR="00D375AE">
              <w:t>for the purpose of</w:t>
            </w:r>
            <w:proofErr w:type="gramEnd"/>
            <w:r>
              <w:t xml:space="preserve"> enrich</w:t>
            </w:r>
            <w:r w:rsidR="00D375AE">
              <w:t>ing</w:t>
            </w:r>
            <w:r>
              <w:t xml:space="preserve"> communities, creat</w:t>
            </w:r>
            <w:r w:rsidR="00D375AE">
              <w:t>ing</w:t>
            </w:r>
            <w:r>
              <w:t xml:space="preserve"> engines of economic growth, and solv</w:t>
            </w:r>
            <w:r w:rsidR="00D375AE">
              <w:t>ing</w:t>
            </w:r>
            <w:r>
              <w:t xml:space="preserve"> basic </w:t>
            </w:r>
            <w:r w:rsidR="00D375AE">
              <w:t xml:space="preserve">social </w:t>
            </w:r>
            <w:r>
              <w:t>problems. The organization operates a network of accelerators in Israel, America and Europe</w:t>
            </w:r>
            <w:r w:rsidR="00222122">
              <w:t xml:space="preserve">. It provides </w:t>
            </w:r>
            <w:r>
              <w:t>consult</w:t>
            </w:r>
            <w:r w:rsidR="00222122">
              <w:t>ing services to</w:t>
            </w:r>
            <w:r>
              <w:t xml:space="preserve"> public </w:t>
            </w:r>
            <w:r w:rsidR="00222122">
              <w:t>organizations and runs relevant workshops for companies and organizations.</w:t>
            </w:r>
          </w:p>
        </w:tc>
      </w:tr>
      <w:tr w:rsidR="004B4041" w:rsidRPr="00AC57C9" w14:paraId="34BF5428" w14:textId="77777777" w:rsidTr="00915768">
        <w:trPr>
          <w:gridAfter w:val="1"/>
          <w:wAfter w:w="7" w:type="dxa"/>
        </w:trPr>
        <w:tc>
          <w:tcPr>
            <w:tcW w:w="1387" w:type="dxa"/>
            <w:gridSpan w:val="3"/>
          </w:tcPr>
          <w:p w14:paraId="4C1D0257" w14:textId="35A1683C" w:rsidR="00D5016F" w:rsidRDefault="00222122" w:rsidP="00F264FC">
            <w:pPr>
              <w:rPr>
                <w:rtl/>
              </w:rPr>
            </w:pPr>
            <w:r>
              <w:t>3</w:t>
            </w:r>
            <w:r w:rsidR="004B4041">
              <w:t>.</w:t>
            </w:r>
          </w:p>
        </w:tc>
        <w:tc>
          <w:tcPr>
            <w:tcW w:w="4361" w:type="dxa"/>
            <w:gridSpan w:val="2"/>
          </w:tcPr>
          <w:p w14:paraId="0FEFB01B" w14:textId="66B87711" w:rsidR="00D5016F" w:rsidRPr="00D5016F" w:rsidRDefault="00222122" w:rsidP="00F264FC">
            <w:pPr>
              <w:rPr>
                <w:b/>
                <w:bCs/>
              </w:rPr>
            </w:pPr>
            <w:r>
              <w:rPr>
                <w:b/>
                <w:bCs/>
              </w:rPr>
              <w:t xml:space="preserve">Debate – </w:t>
            </w:r>
            <w:r w:rsidRPr="00222122">
              <w:t xml:space="preserve">Cohen Center - </w:t>
            </w:r>
            <w:commentRangeStart w:id="0"/>
            <w:proofErr w:type="spellStart"/>
            <w:r w:rsidRPr="00222122">
              <w:t>Idov</w:t>
            </w:r>
            <w:commentRangeEnd w:id="0"/>
            <w:proofErr w:type="spellEnd"/>
            <w:r w:rsidR="00D375AE">
              <w:rPr>
                <w:rStyle w:val="CommentReference"/>
              </w:rPr>
              <w:commentReference w:id="0"/>
            </w:r>
          </w:p>
        </w:tc>
        <w:tc>
          <w:tcPr>
            <w:tcW w:w="2875" w:type="dxa"/>
            <w:gridSpan w:val="3"/>
          </w:tcPr>
          <w:p w14:paraId="7943AFE1" w14:textId="6F44EA22" w:rsidR="00D5016F" w:rsidRDefault="00222122" w:rsidP="00F264FC">
            <w:r>
              <w:t>Language: English</w:t>
            </w:r>
          </w:p>
        </w:tc>
      </w:tr>
      <w:tr w:rsidR="00CA691D" w:rsidRPr="00AC57C9" w14:paraId="2CAF6C3B" w14:textId="77777777" w:rsidTr="004B4041">
        <w:tc>
          <w:tcPr>
            <w:tcW w:w="8630" w:type="dxa"/>
            <w:gridSpan w:val="9"/>
          </w:tcPr>
          <w:p w14:paraId="73820417" w14:textId="2FD8C139" w:rsidR="00CA691D" w:rsidRDefault="00CA691D" w:rsidP="00F264FC">
            <w:r>
              <w:t xml:space="preserve">Debate is </w:t>
            </w:r>
            <w:r w:rsidR="00D375AE">
              <w:t xml:space="preserve">both </w:t>
            </w:r>
            <w:r>
              <w:t>an exciting game and a</w:t>
            </w:r>
            <w:r w:rsidR="00D375AE">
              <w:t xml:space="preserve"> remarkably </w:t>
            </w:r>
            <w:r>
              <w:t xml:space="preserve">efficient educational tool. </w:t>
            </w:r>
          </w:p>
          <w:p w14:paraId="48AAC2EF" w14:textId="06A48D79" w:rsidR="00CA691D" w:rsidRDefault="00986EB8" w:rsidP="00F264FC">
            <w:r>
              <w:t>In</w:t>
            </w:r>
            <w:r w:rsidR="00D375AE">
              <w:t xml:space="preserve"> </w:t>
            </w:r>
            <w:r w:rsidR="00CA691D">
              <w:t xml:space="preserve">the United States and Europe, debate is </w:t>
            </w:r>
            <w:r>
              <w:t xml:space="preserve">often </w:t>
            </w:r>
            <w:r w:rsidR="00D375AE">
              <w:t xml:space="preserve">considered </w:t>
            </w:r>
            <w:r w:rsidR="00CA691D">
              <w:t xml:space="preserve">a required subject. At the world’s top universities, students compete for spots on the debate team. What do they get out of it? </w:t>
            </w:r>
            <w:r w:rsidR="00D375AE">
              <w:t>They learn h</w:t>
            </w:r>
            <w:r w:rsidR="00CA691D">
              <w:t xml:space="preserve">ow to develop </w:t>
            </w:r>
            <w:r w:rsidR="00D375AE">
              <w:t>the thought process</w:t>
            </w:r>
            <w:r w:rsidR="00CA691D">
              <w:t>, think</w:t>
            </w:r>
            <w:r w:rsidR="00D375AE">
              <w:t xml:space="preserve"> on their feet</w:t>
            </w:r>
            <w:r w:rsidR="00CA691D">
              <w:t xml:space="preserve">, improvise in real time, </w:t>
            </w:r>
            <w:r w:rsidR="00D375AE">
              <w:t xml:space="preserve">speak </w:t>
            </w:r>
            <w:r w:rsidR="00CA691D">
              <w:t>persuasiv</w:t>
            </w:r>
            <w:r w:rsidR="00D375AE">
              <w:t>ely</w:t>
            </w:r>
            <w:r w:rsidR="00CA691D">
              <w:t>, sharpen</w:t>
            </w:r>
            <w:r w:rsidR="00D375AE">
              <w:t xml:space="preserve"> the</w:t>
            </w:r>
            <w:r w:rsidR="00CA691D">
              <w:t xml:space="preserve"> message, </w:t>
            </w:r>
            <w:r w:rsidR="00D375AE">
              <w:t xml:space="preserve">and </w:t>
            </w:r>
            <w:r w:rsidR="00CA691D">
              <w:t>express</w:t>
            </w:r>
            <w:r w:rsidR="00D375AE">
              <w:t xml:space="preserve"> themselves clearly. They also gain</w:t>
            </w:r>
            <w:r w:rsidR="00CA691D">
              <w:t xml:space="preserve"> personal empowerment</w:t>
            </w:r>
            <w:r w:rsidR="00D375AE">
              <w:t xml:space="preserve"> and a</w:t>
            </w:r>
            <w:r w:rsidR="00CA691D">
              <w:t xml:space="preserve"> can-do feeling.</w:t>
            </w:r>
          </w:p>
          <w:p w14:paraId="7D5122C2" w14:textId="14044181" w:rsidR="00CA691D" w:rsidRDefault="00CA691D" w:rsidP="00F264FC">
            <w:r>
              <w:t xml:space="preserve">In this workshop, we’ll learn how to </w:t>
            </w:r>
            <w:r w:rsidR="00D375AE">
              <w:t>meet</w:t>
            </w:r>
            <w:r>
              <w:t xml:space="preserve"> objections, find the right thing to say in a given situation, and stand up and speak in front of an audience. We’ll also learn how to integrate debate activities into schools and encourage leadership empowerment.</w:t>
            </w:r>
          </w:p>
        </w:tc>
      </w:tr>
      <w:tr w:rsidR="004B4041" w:rsidRPr="00AC57C9" w14:paraId="1803D7B0" w14:textId="77777777" w:rsidTr="00915768">
        <w:trPr>
          <w:gridAfter w:val="1"/>
          <w:wAfter w:w="7" w:type="dxa"/>
        </w:trPr>
        <w:tc>
          <w:tcPr>
            <w:tcW w:w="1215" w:type="dxa"/>
            <w:gridSpan w:val="2"/>
          </w:tcPr>
          <w:p w14:paraId="2AC84B01" w14:textId="41FA2D1C" w:rsidR="00222122" w:rsidRDefault="00E71673" w:rsidP="00F264FC">
            <w:r>
              <w:t>4</w:t>
            </w:r>
            <w:r w:rsidR="004B4041">
              <w:t>.</w:t>
            </w:r>
          </w:p>
        </w:tc>
        <w:tc>
          <w:tcPr>
            <w:tcW w:w="4533" w:type="dxa"/>
            <w:gridSpan w:val="3"/>
          </w:tcPr>
          <w:p w14:paraId="60F23E87" w14:textId="1EE8DA5E" w:rsidR="00222122" w:rsidRPr="00E71673" w:rsidRDefault="00E71673" w:rsidP="00F264FC">
            <w:r>
              <w:rPr>
                <w:b/>
                <w:bCs/>
              </w:rPr>
              <w:t xml:space="preserve">Between History and Memory: Preparing for Tisha </w:t>
            </w:r>
            <w:proofErr w:type="spellStart"/>
            <w:r>
              <w:rPr>
                <w:b/>
                <w:bCs/>
              </w:rPr>
              <w:t>b’Av</w:t>
            </w:r>
            <w:proofErr w:type="spellEnd"/>
            <w:r>
              <w:rPr>
                <w:b/>
                <w:bCs/>
              </w:rPr>
              <w:t xml:space="preserve"> – </w:t>
            </w:r>
            <w:proofErr w:type="spellStart"/>
            <w:r>
              <w:t>Shaul</w:t>
            </w:r>
            <w:proofErr w:type="spellEnd"/>
            <w:r>
              <w:t xml:space="preserve"> </w:t>
            </w:r>
            <w:proofErr w:type="spellStart"/>
            <w:r>
              <w:t>Wachstock</w:t>
            </w:r>
            <w:proofErr w:type="spellEnd"/>
          </w:p>
        </w:tc>
        <w:tc>
          <w:tcPr>
            <w:tcW w:w="2875" w:type="dxa"/>
            <w:gridSpan w:val="3"/>
          </w:tcPr>
          <w:p w14:paraId="4855A0BA" w14:textId="60B23FF1" w:rsidR="00222122" w:rsidRDefault="00E71673" w:rsidP="00F264FC">
            <w:r>
              <w:t>Language: French</w:t>
            </w:r>
          </w:p>
        </w:tc>
      </w:tr>
      <w:tr w:rsidR="00E71673" w:rsidRPr="00AC57C9" w14:paraId="0B878D95" w14:textId="77777777" w:rsidTr="004B4041">
        <w:tc>
          <w:tcPr>
            <w:tcW w:w="8630" w:type="dxa"/>
            <w:gridSpan w:val="9"/>
          </w:tcPr>
          <w:p w14:paraId="45D45BD9" w14:textId="040EA164" w:rsidR="00E71673" w:rsidRDefault="00E71673" w:rsidP="00F264FC">
            <w:r>
              <w:t>Modern</w:t>
            </w:r>
            <w:r w:rsidR="00261F41">
              <w:t xml:space="preserve">ity has redefined our relationship with history. In this lecture, we’ll examine Judaism’s multi-faceted relationship with history and memory. What is history, and how does it connect </w:t>
            </w:r>
            <w:r w:rsidR="00730278">
              <w:t>to</w:t>
            </w:r>
            <w:r w:rsidR="00261F41">
              <w:t xml:space="preserve"> historical memory? What are the different readings of history </w:t>
            </w:r>
            <w:r w:rsidR="00730278">
              <w:t>suggested</w:t>
            </w:r>
            <w:r w:rsidR="00261F41">
              <w:t xml:space="preserve"> by the Jewish philosophers? What is the place of the Temple’s destruction within these conceptions, and how does it form a varied historical consciousness?</w:t>
            </w:r>
          </w:p>
          <w:p w14:paraId="0910FD6A" w14:textId="77777777" w:rsidR="00C45016" w:rsidRPr="00C45016" w:rsidRDefault="00C45016" w:rsidP="00C45016">
            <w:pPr>
              <w:rPr>
                <w:b/>
                <w:bCs/>
              </w:rPr>
            </w:pPr>
            <w:r w:rsidRPr="00C45016">
              <w:rPr>
                <w:b/>
                <w:bCs/>
              </w:rPr>
              <w:t xml:space="preserve">Entre </w:t>
            </w:r>
            <w:proofErr w:type="spellStart"/>
            <w:r w:rsidRPr="00C45016">
              <w:rPr>
                <w:b/>
                <w:bCs/>
              </w:rPr>
              <w:t>Histoire</w:t>
            </w:r>
            <w:proofErr w:type="spellEnd"/>
            <w:r w:rsidRPr="00C45016">
              <w:rPr>
                <w:b/>
                <w:bCs/>
              </w:rPr>
              <w:t xml:space="preserve"> et </w:t>
            </w:r>
            <w:proofErr w:type="spellStart"/>
            <w:r w:rsidRPr="00C45016">
              <w:rPr>
                <w:b/>
                <w:bCs/>
              </w:rPr>
              <w:t>Mémoire</w:t>
            </w:r>
            <w:proofErr w:type="spellEnd"/>
            <w:r w:rsidRPr="00C45016">
              <w:rPr>
                <w:b/>
                <w:bCs/>
              </w:rPr>
              <w:t xml:space="preserve">: à </w:t>
            </w:r>
            <w:proofErr w:type="spellStart"/>
            <w:r w:rsidRPr="00C45016">
              <w:rPr>
                <w:b/>
                <w:bCs/>
              </w:rPr>
              <w:t>l'approche</w:t>
            </w:r>
            <w:proofErr w:type="spellEnd"/>
            <w:r w:rsidRPr="00C45016">
              <w:rPr>
                <w:b/>
                <w:bCs/>
              </w:rPr>
              <w:t xml:space="preserve"> de Tisha Be-Av</w:t>
            </w:r>
          </w:p>
          <w:p w14:paraId="3B2D8365" w14:textId="40522C94" w:rsidR="00C45016" w:rsidRDefault="00C45016" w:rsidP="00C45016">
            <w:r>
              <w:t xml:space="preserve">La </w:t>
            </w:r>
            <w:proofErr w:type="spellStart"/>
            <w:r>
              <w:t>modernité</w:t>
            </w:r>
            <w:proofErr w:type="spellEnd"/>
            <w:r>
              <w:t xml:space="preserve"> a </w:t>
            </w:r>
            <w:proofErr w:type="spellStart"/>
            <w:r>
              <w:t>redéfini</w:t>
            </w:r>
            <w:proofErr w:type="spellEnd"/>
            <w:r>
              <w:t xml:space="preserve"> le rapport à </w:t>
            </w:r>
            <w:proofErr w:type="spellStart"/>
            <w:r>
              <w:t>l'Histoire</w:t>
            </w:r>
            <w:proofErr w:type="spellEnd"/>
            <w:r>
              <w:t xml:space="preserve">. Dans </w:t>
            </w:r>
            <w:proofErr w:type="spellStart"/>
            <w:r>
              <w:t>cet</w:t>
            </w:r>
            <w:proofErr w:type="spellEnd"/>
            <w:r>
              <w:t xml:space="preserve"> atelier nous </w:t>
            </w:r>
            <w:proofErr w:type="spellStart"/>
            <w:r>
              <w:t>explorerons</w:t>
            </w:r>
            <w:proofErr w:type="spellEnd"/>
            <w:r>
              <w:t xml:space="preserve"> la </w:t>
            </w:r>
            <w:proofErr w:type="spellStart"/>
            <w:r>
              <w:t>diversité</w:t>
            </w:r>
            <w:proofErr w:type="spellEnd"/>
            <w:r>
              <w:t xml:space="preserve"> des rapports du </w:t>
            </w:r>
            <w:proofErr w:type="spellStart"/>
            <w:r>
              <w:t>judaïsme</w:t>
            </w:r>
            <w:proofErr w:type="spellEnd"/>
            <w:r>
              <w:t xml:space="preserve"> à </w:t>
            </w:r>
            <w:proofErr w:type="spellStart"/>
            <w:r>
              <w:t>l'Histoire</w:t>
            </w:r>
            <w:proofErr w:type="spellEnd"/>
            <w:r>
              <w:t xml:space="preserve"> et à la </w:t>
            </w:r>
            <w:proofErr w:type="spellStart"/>
            <w:r>
              <w:t>Mémoire</w:t>
            </w:r>
            <w:proofErr w:type="spellEnd"/>
            <w:r>
              <w:t xml:space="preserve">. Comment </w:t>
            </w:r>
            <w:proofErr w:type="spellStart"/>
            <w:r>
              <w:t>l'Histoire</w:t>
            </w:r>
            <w:proofErr w:type="spellEnd"/>
            <w:r>
              <w:t xml:space="preserve"> rejoint-</w:t>
            </w:r>
            <w:proofErr w:type="spellStart"/>
            <w:r>
              <w:t>elle</w:t>
            </w:r>
            <w:proofErr w:type="spellEnd"/>
            <w:r>
              <w:t xml:space="preserve"> la </w:t>
            </w:r>
            <w:proofErr w:type="spellStart"/>
            <w:r>
              <w:t>Mémoire</w:t>
            </w:r>
            <w:proofErr w:type="spellEnd"/>
            <w:r>
              <w:t xml:space="preserve">? </w:t>
            </w:r>
            <w:proofErr w:type="spellStart"/>
            <w:r>
              <w:t>Quelles</w:t>
            </w:r>
            <w:proofErr w:type="spellEnd"/>
            <w:r>
              <w:t xml:space="preserve"> </w:t>
            </w:r>
            <w:proofErr w:type="spellStart"/>
            <w:r>
              <w:t>sont</w:t>
            </w:r>
            <w:proofErr w:type="spellEnd"/>
            <w:r>
              <w:t xml:space="preserve"> les </w:t>
            </w:r>
            <w:proofErr w:type="spellStart"/>
            <w:r>
              <w:t>différentes</w:t>
            </w:r>
            <w:proofErr w:type="spellEnd"/>
            <w:r>
              <w:t xml:space="preserve"> lectures de </w:t>
            </w:r>
            <w:proofErr w:type="spellStart"/>
            <w:r>
              <w:t>l'Histoire</w:t>
            </w:r>
            <w:proofErr w:type="spellEnd"/>
            <w:r>
              <w:t xml:space="preserve"> des </w:t>
            </w:r>
            <w:proofErr w:type="spellStart"/>
            <w:r>
              <w:t>penseurs</w:t>
            </w:r>
            <w:proofErr w:type="spellEnd"/>
            <w:r>
              <w:t xml:space="preserve"> </w:t>
            </w:r>
            <w:proofErr w:type="spellStart"/>
            <w:r>
              <w:t>juifs</w:t>
            </w:r>
            <w:proofErr w:type="spellEnd"/>
            <w:r>
              <w:t xml:space="preserve">, de </w:t>
            </w:r>
            <w:proofErr w:type="spellStart"/>
            <w:r>
              <w:t>nos</w:t>
            </w:r>
            <w:proofErr w:type="spellEnd"/>
            <w:r>
              <w:t xml:space="preserve"> Sages à </w:t>
            </w:r>
            <w:r>
              <w:lastRenderedPageBreak/>
              <w:t xml:space="preserve">Manitou </w:t>
            </w:r>
            <w:proofErr w:type="spellStart"/>
            <w:r>
              <w:t>en</w:t>
            </w:r>
            <w:proofErr w:type="spellEnd"/>
            <w:r>
              <w:t xml:space="preserve"> passant par </w:t>
            </w:r>
            <w:proofErr w:type="spellStart"/>
            <w:r>
              <w:t>Maïmonide</w:t>
            </w:r>
            <w:proofErr w:type="spellEnd"/>
            <w:r>
              <w:t xml:space="preserve">? Et </w:t>
            </w:r>
            <w:proofErr w:type="spellStart"/>
            <w:r>
              <w:t>enfin</w:t>
            </w:r>
            <w:proofErr w:type="spellEnd"/>
            <w:r>
              <w:t xml:space="preserve">, nous </w:t>
            </w:r>
            <w:proofErr w:type="spellStart"/>
            <w:r>
              <w:t>analyserons</w:t>
            </w:r>
            <w:proofErr w:type="spellEnd"/>
            <w:r>
              <w:t xml:space="preserve"> la place de la destruction du Temple dans les </w:t>
            </w:r>
            <w:proofErr w:type="spellStart"/>
            <w:r>
              <w:t>différentes</w:t>
            </w:r>
            <w:proofErr w:type="spellEnd"/>
            <w:r>
              <w:t xml:space="preserve"> </w:t>
            </w:r>
            <w:proofErr w:type="spellStart"/>
            <w:r>
              <w:t>approches</w:t>
            </w:r>
            <w:proofErr w:type="spellEnd"/>
            <w:r>
              <w:t xml:space="preserve"> </w:t>
            </w:r>
            <w:proofErr w:type="spellStart"/>
            <w:r>
              <w:t>historiques</w:t>
            </w:r>
            <w:proofErr w:type="spellEnd"/>
            <w:r>
              <w:t>.</w:t>
            </w:r>
          </w:p>
          <w:p w14:paraId="2B850CE6" w14:textId="77777777" w:rsidR="00730278" w:rsidRDefault="00730278" w:rsidP="00C45016"/>
          <w:p w14:paraId="4454FD55" w14:textId="23367B7D" w:rsidR="00261F41" w:rsidRDefault="00261F41" w:rsidP="00F264FC">
            <w:proofErr w:type="spellStart"/>
            <w:r>
              <w:t>Shaul</w:t>
            </w:r>
            <w:proofErr w:type="spellEnd"/>
            <w:r>
              <w:t xml:space="preserve"> </w:t>
            </w:r>
            <w:proofErr w:type="spellStart"/>
            <w:r>
              <w:t>Wachstock</w:t>
            </w:r>
            <w:proofErr w:type="spellEnd"/>
            <w:r>
              <w:t xml:space="preserve"> is an educator who serves as director of Generation Global</w:t>
            </w:r>
            <w:r w:rsidR="00730278">
              <w:t>,</w:t>
            </w:r>
            <w:r>
              <w:t xml:space="preserve"> a </w:t>
            </w:r>
            <w:r w:rsidR="00730278">
              <w:t>global program for dialogue among student</w:t>
            </w:r>
            <w:r w:rsidR="00915768">
              <w:t xml:space="preserve">s and </w:t>
            </w:r>
            <w:r>
              <w:t>an educational initiative of the Tony Blair Institute for Global Change. He holds an MA in Jewish philosophy and a teaching certificate. He served as director of Jewish studies at schools in Vancouver and Winnipeg, and director of a school in Antwerp. In addition to these management positions, he served as a</w:t>
            </w:r>
            <w:r w:rsidR="00915768">
              <w:t xml:space="preserve"> school</w:t>
            </w:r>
            <w:r>
              <w:t xml:space="preserve"> consultant in Geneva and a </w:t>
            </w:r>
            <w:r w:rsidR="00915768">
              <w:t xml:space="preserve">seed </w:t>
            </w:r>
            <w:r>
              <w:t xml:space="preserve">school in northern Israel. He </w:t>
            </w:r>
            <w:r w:rsidR="00C45016">
              <w:t>gives workshops and lectures on educational topics in French, Hebrew, and English.</w:t>
            </w:r>
          </w:p>
        </w:tc>
      </w:tr>
      <w:tr w:rsidR="004B4041" w:rsidRPr="00AC57C9" w14:paraId="3ED0E042" w14:textId="77777777" w:rsidTr="00915768">
        <w:trPr>
          <w:gridAfter w:val="1"/>
          <w:wAfter w:w="7" w:type="dxa"/>
        </w:trPr>
        <w:tc>
          <w:tcPr>
            <w:tcW w:w="1387" w:type="dxa"/>
            <w:gridSpan w:val="3"/>
          </w:tcPr>
          <w:p w14:paraId="18BF1508" w14:textId="118F4FEF" w:rsidR="00E71673" w:rsidRDefault="00C45016" w:rsidP="00F264FC">
            <w:r>
              <w:lastRenderedPageBreak/>
              <w:t>5</w:t>
            </w:r>
            <w:r w:rsidR="004B4041">
              <w:t>.</w:t>
            </w:r>
          </w:p>
        </w:tc>
        <w:tc>
          <w:tcPr>
            <w:tcW w:w="4361" w:type="dxa"/>
            <w:gridSpan w:val="2"/>
          </w:tcPr>
          <w:p w14:paraId="75968D4C" w14:textId="325BDFB1" w:rsidR="00E71673" w:rsidRPr="00C45016" w:rsidRDefault="00C45016" w:rsidP="00F264FC">
            <w:r>
              <w:rPr>
                <w:b/>
                <w:bCs/>
              </w:rPr>
              <w:t xml:space="preserve">Between Tradition and Activism – </w:t>
            </w:r>
            <w:r>
              <w:t>Yonatan Rubenstein</w:t>
            </w:r>
          </w:p>
        </w:tc>
        <w:tc>
          <w:tcPr>
            <w:tcW w:w="2875" w:type="dxa"/>
            <w:gridSpan w:val="3"/>
          </w:tcPr>
          <w:p w14:paraId="2BB7A20F" w14:textId="38BEA84D" w:rsidR="00E71673" w:rsidRDefault="00C45016" w:rsidP="00F264FC">
            <w:r>
              <w:t>Language: French</w:t>
            </w:r>
          </w:p>
        </w:tc>
      </w:tr>
      <w:tr w:rsidR="00C45016" w:rsidRPr="00AC57C9" w14:paraId="4E896ECF" w14:textId="77777777" w:rsidTr="004B4041">
        <w:tc>
          <w:tcPr>
            <w:tcW w:w="8630" w:type="dxa"/>
            <w:gridSpan w:val="9"/>
          </w:tcPr>
          <w:p w14:paraId="1D227905" w14:textId="2CB5653E" w:rsidR="00C45016" w:rsidRDefault="00C45016" w:rsidP="00F264FC">
            <w:r>
              <w:t>Judea, 132 CE</w:t>
            </w:r>
            <w:r w:rsidR="00915768">
              <w:t xml:space="preserve"> - Bar </w:t>
            </w:r>
            <w:proofErr w:type="spellStart"/>
            <w:r w:rsidR="00915768">
              <w:t>Kochba</w:t>
            </w:r>
            <w:proofErr w:type="spellEnd"/>
            <w:r>
              <w:t xml:space="preserve">. Sixty years after the destruction of the Second Temple, </w:t>
            </w:r>
            <w:r w:rsidR="00915768">
              <w:t>Judean</w:t>
            </w:r>
            <w:r>
              <w:t xml:space="preserve"> youth demand independence </w:t>
            </w:r>
            <w:r w:rsidR="00915768">
              <w:t>and wage</w:t>
            </w:r>
            <w:r>
              <w:t xml:space="preserve"> armed battle against the </w:t>
            </w:r>
            <w:r w:rsidR="00915768">
              <w:t>undefeated</w:t>
            </w:r>
            <w:r>
              <w:t xml:space="preserve"> Roman Empire. For the first time in Roman history, a small rebel nation succeeds in </w:t>
            </w:r>
            <w:r w:rsidR="00915768">
              <w:t>vanquishing</w:t>
            </w:r>
            <w:r>
              <w:t xml:space="preserve"> the </w:t>
            </w:r>
            <w:r w:rsidR="00915768">
              <w:t>legendary</w:t>
            </w:r>
            <w:r>
              <w:t xml:space="preserve"> legions. How </w:t>
            </w:r>
            <w:r w:rsidR="00915768">
              <w:t>is this possible</w:t>
            </w:r>
            <w:r>
              <w:t xml:space="preserve">? How can it be that the Talmudic tradition </w:t>
            </w:r>
            <w:r w:rsidR="00DB080A">
              <w:t>makes</w:t>
            </w:r>
            <w:r>
              <w:t xml:space="preserve"> almost no </w:t>
            </w:r>
            <w:r w:rsidR="00DB080A">
              <w:t>mention</w:t>
            </w:r>
            <w:r>
              <w:t xml:space="preserve"> of this? </w:t>
            </w:r>
            <w:r w:rsidR="00DB080A">
              <w:t>What is the correct balance in Judaism between tradition and activism, and what does this imply for contemporary Israeli society?</w:t>
            </w:r>
          </w:p>
        </w:tc>
      </w:tr>
      <w:tr w:rsidR="004B4041" w:rsidRPr="00AC57C9" w14:paraId="5D3B84BD" w14:textId="77777777" w:rsidTr="00915768">
        <w:trPr>
          <w:gridAfter w:val="1"/>
          <w:wAfter w:w="7" w:type="dxa"/>
        </w:trPr>
        <w:tc>
          <w:tcPr>
            <w:tcW w:w="1215" w:type="dxa"/>
            <w:gridSpan w:val="2"/>
          </w:tcPr>
          <w:p w14:paraId="7F01D207" w14:textId="149775CF" w:rsidR="00C45016" w:rsidRDefault="00DB080A" w:rsidP="00F264FC">
            <w:r>
              <w:t>6</w:t>
            </w:r>
            <w:r w:rsidR="004B4041">
              <w:t>.</w:t>
            </w:r>
          </w:p>
        </w:tc>
        <w:tc>
          <w:tcPr>
            <w:tcW w:w="4533" w:type="dxa"/>
            <w:gridSpan w:val="3"/>
          </w:tcPr>
          <w:p w14:paraId="03E3534D" w14:textId="0E53D171" w:rsidR="00C45016" w:rsidRPr="00DB080A" w:rsidRDefault="00DB080A" w:rsidP="00F264FC">
            <w:pPr>
              <w:rPr>
                <w:b/>
                <w:bCs/>
              </w:rPr>
            </w:pPr>
            <w:r w:rsidRPr="00DB080A">
              <w:rPr>
                <w:b/>
                <w:bCs/>
              </w:rPr>
              <w:t>My Vision</w:t>
            </w:r>
          </w:p>
        </w:tc>
        <w:tc>
          <w:tcPr>
            <w:tcW w:w="2875" w:type="dxa"/>
            <w:gridSpan w:val="3"/>
          </w:tcPr>
          <w:p w14:paraId="42FF7515" w14:textId="40B8B491" w:rsidR="00C45016" w:rsidRDefault="00DB080A" w:rsidP="00F264FC">
            <w:r>
              <w:t>Language: Hebrew/English/ French/Spanish</w:t>
            </w:r>
          </w:p>
        </w:tc>
      </w:tr>
      <w:tr w:rsidR="00DB080A" w:rsidRPr="00AC57C9" w14:paraId="0CE7C13F" w14:textId="77777777" w:rsidTr="004B4041">
        <w:tc>
          <w:tcPr>
            <w:tcW w:w="8630" w:type="dxa"/>
            <w:gridSpan w:val="9"/>
          </w:tcPr>
          <w:p w14:paraId="5C0D5862" w14:textId="6CC4F9E2" w:rsidR="00DB080A" w:rsidRPr="009700C3" w:rsidRDefault="009700C3" w:rsidP="00F264FC">
            <w:pPr>
              <w:rPr>
                <w:b/>
                <w:bCs/>
              </w:rPr>
            </w:pPr>
            <w:r w:rsidRPr="009700C3">
              <w:rPr>
                <w:b/>
                <w:bCs/>
              </w:rPr>
              <w:t xml:space="preserve">Vision and Leadership – Social, </w:t>
            </w:r>
            <w:r>
              <w:rPr>
                <w:b/>
                <w:bCs/>
              </w:rPr>
              <w:t>E</w:t>
            </w:r>
            <w:r w:rsidRPr="009700C3">
              <w:rPr>
                <w:b/>
                <w:bCs/>
              </w:rPr>
              <w:t xml:space="preserve">thical and </w:t>
            </w:r>
            <w:r>
              <w:rPr>
                <w:b/>
                <w:bCs/>
              </w:rPr>
              <w:t>P</w:t>
            </w:r>
            <w:r w:rsidRPr="009700C3">
              <w:rPr>
                <w:b/>
                <w:bCs/>
              </w:rPr>
              <w:t xml:space="preserve">olitical </w:t>
            </w:r>
            <w:r>
              <w:rPr>
                <w:b/>
                <w:bCs/>
              </w:rPr>
              <w:t>D</w:t>
            </w:r>
            <w:r w:rsidRPr="009700C3">
              <w:rPr>
                <w:b/>
                <w:bCs/>
              </w:rPr>
              <w:t>ilemmas</w:t>
            </w:r>
          </w:p>
          <w:p w14:paraId="4EC89FCF" w14:textId="61297894" w:rsidR="009700C3" w:rsidRDefault="00915768" w:rsidP="00F264FC">
            <w:r>
              <w:t>This</w:t>
            </w:r>
            <w:r w:rsidR="009700C3">
              <w:t xml:space="preserve"> activity addresses historical and contemporary dilemmas faced by leaders</w:t>
            </w:r>
            <w:r w:rsidR="00C04105">
              <w:t>, past and present</w:t>
            </w:r>
            <w:r w:rsidR="009700C3">
              <w:t xml:space="preserve">. The goal of this activity is to expose the participants to the need to </w:t>
            </w:r>
            <w:r w:rsidR="00E92EB4">
              <w:t>construct a personal vision and the complexity of forming it, to create awareness of a range of opinions</w:t>
            </w:r>
            <w:r w:rsidR="00DE7035">
              <w:t xml:space="preserve">, and to take a personal stance when the time is ripe. We will </w:t>
            </w:r>
            <w:r w:rsidR="00C04105">
              <w:t>discuss</w:t>
            </w:r>
            <w:r w:rsidR="00DE7035">
              <w:t xml:space="preserve"> the decisions of leaders</w:t>
            </w:r>
            <w:r w:rsidR="00C04105">
              <w:t xml:space="preserve"> on various dilemmas. The decision </w:t>
            </w:r>
            <w:r w:rsidR="00DE7035">
              <w:t>often reflect</w:t>
            </w:r>
            <w:r w:rsidR="00C04105">
              <w:t>s</w:t>
            </w:r>
            <w:r w:rsidR="00DE7035">
              <w:t xml:space="preserve"> the</w:t>
            </w:r>
            <w:r w:rsidR="00C04105">
              <w:t xml:space="preserve"> leader’s</w:t>
            </w:r>
            <w:r w:rsidR="00DE7035">
              <w:t xml:space="preserve"> vision</w:t>
            </w:r>
            <w:r w:rsidR="00C04105">
              <w:t>,</w:t>
            </w:r>
            <w:r w:rsidR="00DE7035">
              <w:t xml:space="preserve"> </w:t>
            </w:r>
            <w:r w:rsidR="00C04105">
              <w:t>but s</w:t>
            </w:r>
            <w:r w:rsidR="00DE7035">
              <w:t>ometimes the leader must act against his own opinion and follow the majority.</w:t>
            </w:r>
          </w:p>
          <w:p w14:paraId="78AFD769" w14:textId="6C7F439E" w:rsidR="00DE7035" w:rsidRDefault="00DE7035" w:rsidP="00F264FC">
            <w:r>
              <w:t xml:space="preserve">As future leaders, we must define our own personal vision and how we </w:t>
            </w:r>
            <w:r w:rsidR="00C04105">
              <w:t>want</w:t>
            </w:r>
            <w:r>
              <w:t xml:space="preserve"> to work to realize it. What are our red lines? Where are we willing to compromise? What strengths do we have, and what do we aim to achieve? In the words of Benjamin Ze’ev Herzl, </w:t>
            </w:r>
            <w:proofErr w:type="spellStart"/>
            <w:r>
              <w:rPr>
                <w:i/>
                <w:iCs/>
              </w:rPr>
              <w:t>Im</w:t>
            </w:r>
            <w:proofErr w:type="spellEnd"/>
            <w:r>
              <w:rPr>
                <w:i/>
                <w:iCs/>
              </w:rPr>
              <w:t xml:space="preserve"> </w:t>
            </w:r>
            <w:proofErr w:type="spellStart"/>
            <w:r>
              <w:rPr>
                <w:i/>
                <w:iCs/>
              </w:rPr>
              <w:t>tirzu</w:t>
            </w:r>
            <w:proofErr w:type="spellEnd"/>
            <w:r>
              <w:rPr>
                <w:i/>
                <w:iCs/>
              </w:rPr>
              <w:t xml:space="preserve">, </w:t>
            </w:r>
            <w:proofErr w:type="spellStart"/>
            <w:r>
              <w:rPr>
                <w:i/>
                <w:iCs/>
              </w:rPr>
              <w:t>ein</w:t>
            </w:r>
            <w:proofErr w:type="spellEnd"/>
            <w:r>
              <w:rPr>
                <w:i/>
                <w:iCs/>
              </w:rPr>
              <w:t xml:space="preserve"> zo agada</w:t>
            </w:r>
            <w:r>
              <w:t xml:space="preserve"> – “If you </w:t>
            </w:r>
            <w:r w:rsidR="00C04105">
              <w:t>will</w:t>
            </w:r>
            <w:r>
              <w:t xml:space="preserve"> it, it is </w:t>
            </w:r>
            <w:r w:rsidR="00C04105">
              <w:t>no dream</w:t>
            </w:r>
            <w:r>
              <w:t>.”</w:t>
            </w:r>
          </w:p>
        </w:tc>
      </w:tr>
      <w:tr w:rsidR="000A1286" w:rsidRPr="00AC57C9" w14:paraId="66255A98" w14:textId="77777777" w:rsidTr="00961722">
        <w:trPr>
          <w:gridAfter w:val="1"/>
          <w:wAfter w:w="7" w:type="dxa"/>
        </w:trPr>
        <w:tc>
          <w:tcPr>
            <w:tcW w:w="8623" w:type="dxa"/>
            <w:gridSpan w:val="8"/>
            <w:shd w:val="clear" w:color="auto" w:fill="D9D9D9" w:themeFill="background1" w:themeFillShade="D9"/>
          </w:tcPr>
          <w:p w14:paraId="34095C44" w14:textId="64314B94" w:rsidR="000A1286" w:rsidRDefault="000A1286" w:rsidP="00F264FC">
            <w:r w:rsidRPr="000A1286">
              <w:rPr>
                <w:b/>
                <w:bCs/>
              </w:rPr>
              <w:t>July 21 Lectures/</w:t>
            </w:r>
            <w:r>
              <w:rPr>
                <w:b/>
                <w:bCs/>
              </w:rPr>
              <w:t>W</w:t>
            </w:r>
            <w:r w:rsidRPr="000A1286">
              <w:rPr>
                <w:b/>
                <w:bCs/>
              </w:rPr>
              <w:t xml:space="preserve">orkshops </w:t>
            </w:r>
          </w:p>
        </w:tc>
      </w:tr>
      <w:tr w:rsidR="00DE7035" w:rsidRPr="00AC57C9" w14:paraId="02FF992D" w14:textId="77777777" w:rsidTr="00915768">
        <w:trPr>
          <w:gridAfter w:val="1"/>
          <w:wAfter w:w="7" w:type="dxa"/>
        </w:trPr>
        <w:tc>
          <w:tcPr>
            <w:tcW w:w="1387" w:type="dxa"/>
            <w:gridSpan w:val="3"/>
            <w:shd w:val="clear" w:color="auto" w:fill="auto"/>
          </w:tcPr>
          <w:p w14:paraId="290ADC2E" w14:textId="67E69964" w:rsidR="00DE7035" w:rsidRDefault="00DE7035" w:rsidP="00F264FC">
            <w:r>
              <w:t>1</w:t>
            </w:r>
            <w:r w:rsidR="004B4041">
              <w:t>.</w:t>
            </w:r>
          </w:p>
        </w:tc>
        <w:tc>
          <w:tcPr>
            <w:tcW w:w="4361" w:type="dxa"/>
            <w:gridSpan w:val="2"/>
            <w:shd w:val="clear" w:color="auto" w:fill="auto"/>
          </w:tcPr>
          <w:p w14:paraId="20AD8683" w14:textId="5615EB52" w:rsidR="00DE7035" w:rsidRPr="00DE7035" w:rsidRDefault="00DE7035" w:rsidP="00F264FC">
            <w:r>
              <w:rPr>
                <w:b/>
                <w:bCs/>
              </w:rPr>
              <w:t>The Fight Over the Minds and Souls of Young Jews in the 21</w:t>
            </w:r>
            <w:r w:rsidRPr="00DE7035">
              <w:rPr>
                <w:b/>
                <w:bCs/>
                <w:vertAlign w:val="superscript"/>
              </w:rPr>
              <w:t>st</w:t>
            </w:r>
            <w:r>
              <w:rPr>
                <w:b/>
                <w:bCs/>
              </w:rPr>
              <w:t xml:space="preserve"> Century – </w:t>
            </w:r>
            <w:proofErr w:type="spellStart"/>
            <w:r>
              <w:t>Yakir</w:t>
            </w:r>
            <w:proofErr w:type="spellEnd"/>
            <w:r>
              <w:t xml:space="preserve"> </w:t>
            </w:r>
            <w:proofErr w:type="spellStart"/>
            <w:r>
              <w:t>Segev</w:t>
            </w:r>
            <w:proofErr w:type="spellEnd"/>
          </w:p>
        </w:tc>
        <w:tc>
          <w:tcPr>
            <w:tcW w:w="2875" w:type="dxa"/>
            <w:gridSpan w:val="3"/>
            <w:shd w:val="clear" w:color="auto" w:fill="auto"/>
          </w:tcPr>
          <w:p w14:paraId="3C0E131A" w14:textId="15BC91C4" w:rsidR="00DE7035" w:rsidRDefault="00DE7035" w:rsidP="00F264FC">
            <w:r>
              <w:t>Language: English</w:t>
            </w:r>
          </w:p>
        </w:tc>
      </w:tr>
      <w:tr w:rsidR="00DE7035" w:rsidRPr="00AC57C9" w14:paraId="3B4BA932" w14:textId="77777777" w:rsidTr="004B4041">
        <w:tc>
          <w:tcPr>
            <w:tcW w:w="8630" w:type="dxa"/>
            <w:gridSpan w:val="9"/>
            <w:shd w:val="clear" w:color="auto" w:fill="auto"/>
          </w:tcPr>
          <w:p w14:paraId="47EDD9ED" w14:textId="77777777" w:rsidR="00DE7035" w:rsidRPr="00DE7035" w:rsidRDefault="00DE7035" w:rsidP="00F264FC">
            <w:pPr>
              <w:rPr>
                <w:b/>
                <w:bCs/>
              </w:rPr>
            </w:pPr>
            <w:r w:rsidRPr="00DE7035">
              <w:rPr>
                <w:b/>
                <w:bCs/>
              </w:rPr>
              <w:t>The Individual Story vs. the Collective Story</w:t>
            </w:r>
          </w:p>
          <w:p w14:paraId="5F2141C6" w14:textId="2FE80218" w:rsidR="00DE7035" w:rsidRDefault="00DE7035" w:rsidP="00F264FC">
            <w:proofErr w:type="spellStart"/>
            <w:r>
              <w:t>Yakir</w:t>
            </w:r>
            <w:proofErr w:type="spellEnd"/>
            <w:r>
              <w:t xml:space="preserve"> </w:t>
            </w:r>
            <w:proofErr w:type="spellStart"/>
            <w:r>
              <w:t>Segev</w:t>
            </w:r>
            <w:proofErr w:type="spellEnd"/>
            <w:r w:rsidR="00CA41C5">
              <w:t xml:space="preserve"> was raised in Moshav </w:t>
            </w:r>
            <w:proofErr w:type="spellStart"/>
            <w:r w:rsidR="00CA41C5">
              <w:t>M</w:t>
            </w:r>
            <w:r w:rsidR="00C04105">
              <w:t>ab</w:t>
            </w:r>
            <w:r w:rsidR="00CA41C5">
              <w:t>o’im</w:t>
            </w:r>
            <w:proofErr w:type="spellEnd"/>
            <w:r w:rsidR="00CA41C5">
              <w:t xml:space="preserve"> and in </w:t>
            </w:r>
            <w:proofErr w:type="spellStart"/>
            <w:r w:rsidR="00CA41C5">
              <w:t>Lehavim</w:t>
            </w:r>
            <w:proofErr w:type="spellEnd"/>
            <w:r w:rsidR="006930E7">
              <w:t xml:space="preserve"> village</w:t>
            </w:r>
            <w:r w:rsidR="00CA41C5">
              <w:t xml:space="preserve"> in the Negev. At age three, he lost his hand in a traffic accident. </w:t>
            </w:r>
            <w:r w:rsidR="00250B2A">
              <w:t>Despite being</w:t>
            </w:r>
            <w:r w:rsidR="00CA41C5">
              <w:t xml:space="preserve"> exempted from service in the IDF due to </w:t>
            </w:r>
            <w:r w:rsidR="00250B2A">
              <w:t>his</w:t>
            </w:r>
            <w:r w:rsidR="00CA41C5">
              <w:t xml:space="preserve"> low physical </w:t>
            </w:r>
            <w:r w:rsidR="00250B2A">
              <w:t>score</w:t>
            </w:r>
            <w:r w:rsidR="00CA41C5">
              <w:t xml:space="preserve">, he </w:t>
            </w:r>
            <w:r w:rsidR="00250B2A">
              <w:t>resolved</w:t>
            </w:r>
            <w:r w:rsidR="00CA41C5">
              <w:t xml:space="preserve"> to volunteer and was </w:t>
            </w:r>
            <w:r w:rsidR="00250B2A">
              <w:t>began service in</w:t>
            </w:r>
            <w:r w:rsidR="00CA41C5">
              <w:t xml:space="preserve"> the intelligence corps. </w:t>
            </w:r>
            <w:r w:rsidR="00250B2A">
              <w:t>Simultaneously, h</w:t>
            </w:r>
            <w:r w:rsidR="00CA41C5">
              <w:t xml:space="preserve">e </w:t>
            </w:r>
            <w:r w:rsidR="00250B2A">
              <w:t>participated in</w:t>
            </w:r>
            <w:r w:rsidR="00CA41C5">
              <w:t xml:space="preserve"> the training course for the elit</w:t>
            </w:r>
            <w:r w:rsidR="005B70CA">
              <w:t>e</w:t>
            </w:r>
            <w:r w:rsidR="00CA41C5">
              <w:t xml:space="preserve"> </w:t>
            </w:r>
            <w:r w:rsidR="00D04FAC">
              <w:t>unit</w:t>
            </w:r>
            <w:r w:rsidR="005B70CA">
              <w:t xml:space="preserve"> of the </w:t>
            </w:r>
            <w:proofErr w:type="spellStart"/>
            <w:r w:rsidR="005B70CA">
              <w:t>Golani</w:t>
            </w:r>
            <w:proofErr w:type="spellEnd"/>
            <w:r w:rsidR="005B70CA">
              <w:t xml:space="preserve"> infantry brigade</w:t>
            </w:r>
            <w:r w:rsidR="00250B2A">
              <w:t xml:space="preserve">. After </w:t>
            </w:r>
            <w:r w:rsidR="005B70CA">
              <w:t>complet</w:t>
            </w:r>
            <w:r w:rsidR="00250B2A">
              <w:t>ing</w:t>
            </w:r>
            <w:r w:rsidR="005B70CA">
              <w:t xml:space="preserve"> the officers’ training course with outstanding </w:t>
            </w:r>
            <w:r w:rsidR="00D04FAC">
              <w:t>mention</w:t>
            </w:r>
            <w:r w:rsidR="00250B2A">
              <w:t>,</w:t>
            </w:r>
            <w:r w:rsidR="00D04FAC">
              <w:t xml:space="preserve"> </w:t>
            </w:r>
            <w:r w:rsidR="00250B2A">
              <w:t>h</w:t>
            </w:r>
            <w:r w:rsidR="00D04FAC">
              <w:t xml:space="preserve">e served as an </w:t>
            </w:r>
            <w:r w:rsidR="00250B2A">
              <w:t xml:space="preserve">intelligence </w:t>
            </w:r>
            <w:r w:rsidR="00D04FAC">
              <w:t xml:space="preserve">officer in the </w:t>
            </w:r>
            <w:proofErr w:type="spellStart"/>
            <w:r w:rsidR="00D04FAC">
              <w:t>Egoz</w:t>
            </w:r>
            <w:proofErr w:type="spellEnd"/>
            <w:r w:rsidR="00D04FAC">
              <w:t xml:space="preserve"> elite unit and fought in southern Lebanon. He then served as</w:t>
            </w:r>
            <w:r w:rsidR="00250B2A">
              <w:t xml:space="preserve"> a</w:t>
            </w:r>
            <w:r w:rsidR="00D04FAC">
              <w:t xml:space="preserve"> team commander at </w:t>
            </w:r>
            <w:r w:rsidR="00250B2A">
              <w:t xml:space="preserve">the </w:t>
            </w:r>
            <w:r w:rsidR="00D04FAC">
              <w:t xml:space="preserve">officers’ training school and as commander of an </w:t>
            </w:r>
            <w:proofErr w:type="spellStart"/>
            <w:r w:rsidR="00D04FAC">
              <w:t>Egoz</w:t>
            </w:r>
            <w:proofErr w:type="spellEnd"/>
            <w:r w:rsidR="00D04FAC">
              <w:t xml:space="preserve"> unit team, leading the fighters in battle against Palestinian terror during the Second Intifada.</w:t>
            </w:r>
          </w:p>
          <w:p w14:paraId="18118342" w14:textId="7B8AAF0A" w:rsidR="00D04FAC" w:rsidRDefault="00D04FAC" w:rsidP="00250B2A">
            <w:r>
              <w:t>•</w:t>
            </w:r>
            <w:r w:rsidR="00250B2A">
              <w:t xml:space="preserve"> </w:t>
            </w:r>
            <w:r>
              <w:t xml:space="preserve">Founder, </w:t>
            </w:r>
            <w:proofErr w:type="spellStart"/>
            <w:r>
              <w:t>Ruach</w:t>
            </w:r>
            <w:proofErr w:type="spellEnd"/>
            <w:r>
              <w:t xml:space="preserve"> </w:t>
            </w:r>
            <w:proofErr w:type="spellStart"/>
            <w:r>
              <w:t>Hadasha</w:t>
            </w:r>
            <w:proofErr w:type="spellEnd"/>
            <w:r>
              <w:t xml:space="preserve"> (www.new-spirit.org.il), an NGO </w:t>
            </w:r>
            <w:r w:rsidR="00250B2A">
              <w:t>that aims</w:t>
            </w:r>
            <w:r>
              <w:t xml:space="preserve"> to strengthen the city of Jerusalem through its creative, young citizens</w:t>
            </w:r>
            <w:r w:rsidR="00250B2A">
              <w:t>.</w:t>
            </w:r>
          </w:p>
          <w:p w14:paraId="72E539C4" w14:textId="16CA82A2" w:rsidR="00D04FAC" w:rsidRDefault="00D04FAC" w:rsidP="00D04FAC">
            <w:r>
              <w:t>•</w:t>
            </w:r>
            <w:r w:rsidR="00250B2A">
              <w:t xml:space="preserve"> </w:t>
            </w:r>
            <w:r>
              <w:t xml:space="preserve">Founder and head of </w:t>
            </w:r>
            <w:r w:rsidR="00250B2A">
              <w:t xml:space="preserve">several </w:t>
            </w:r>
            <w:r>
              <w:t>companies</w:t>
            </w:r>
            <w:r w:rsidR="00250B2A">
              <w:t xml:space="preserve">, </w:t>
            </w:r>
            <w:r>
              <w:t>private and public</w:t>
            </w:r>
            <w:r w:rsidR="00250B2A">
              <w:t>.</w:t>
            </w:r>
          </w:p>
          <w:p w14:paraId="5EE5F648" w14:textId="3F089820" w:rsidR="00D04FAC" w:rsidRDefault="00D04FAC" w:rsidP="00D04FAC">
            <w:r>
              <w:lastRenderedPageBreak/>
              <w:t xml:space="preserve">•       Authored (together with Rabbi Benny Lau) </w:t>
            </w:r>
            <w:proofErr w:type="spellStart"/>
            <w:r w:rsidRPr="00250B2A">
              <w:rPr>
                <w:i/>
                <w:iCs/>
              </w:rPr>
              <w:t>Kol</w:t>
            </w:r>
            <w:proofErr w:type="spellEnd"/>
            <w:r w:rsidRPr="00250B2A">
              <w:rPr>
                <w:i/>
                <w:iCs/>
              </w:rPr>
              <w:t xml:space="preserve"> </w:t>
            </w:r>
            <w:proofErr w:type="spellStart"/>
            <w:r w:rsidRPr="00250B2A">
              <w:rPr>
                <w:i/>
                <w:iCs/>
              </w:rPr>
              <w:t>Ehad</w:t>
            </w:r>
            <w:proofErr w:type="spellEnd"/>
            <w:r w:rsidRPr="00250B2A">
              <w:rPr>
                <w:i/>
                <w:iCs/>
              </w:rPr>
              <w:t xml:space="preserve"> </w:t>
            </w:r>
            <w:proofErr w:type="spellStart"/>
            <w:r w:rsidRPr="00250B2A">
              <w:rPr>
                <w:i/>
                <w:iCs/>
              </w:rPr>
              <w:t>Mimkomo</w:t>
            </w:r>
            <w:proofErr w:type="spellEnd"/>
            <w:r w:rsidRPr="00250B2A">
              <w:rPr>
                <w:i/>
                <w:iCs/>
              </w:rPr>
              <w:t xml:space="preserve"> (To Each </w:t>
            </w:r>
            <w:proofErr w:type="spellStart"/>
            <w:r w:rsidRPr="00250B2A">
              <w:rPr>
                <w:i/>
                <w:iCs/>
              </w:rPr>
              <w:t>is</w:t>
            </w:r>
            <w:proofErr w:type="spellEnd"/>
            <w:r w:rsidRPr="00250B2A">
              <w:rPr>
                <w:i/>
                <w:iCs/>
              </w:rPr>
              <w:t xml:space="preserve"> Own)</w:t>
            </w:r>
            <w:r>
              <w:t xml:space="preserve">      </w:t>
            </w:r>
          </w:p>
          <w:p w14:paraId="37261F85" w14:textId="7E05CC80" w:rsidR="00D04FAC" w:rsidRDefault="00D04FAC" w:rsidP="00D04FAC">
            <w:r>
              <w:t xml:space="preserve">        the only Hebrew guide </w:t>
            </w:r>
            <w:r w:rsidR="00250B2A">
              <w:t>to</w:t>
            </w:r>
            <w:r>
              <w:t xml:space="preserve"> Jewish rituals published in the last 45 years</w:t>
            </w:r>
            <w:r w:rsidR="00250B2A">
              <w:t>.</w:t>
            </w:r>
          </w:p>
          <w:p w14:paraId="2DC6B648" w14:textId="598F3F08" w:rsidR="00D04FAC" w:rsidRDefault="00D04FAC" w:rsidP="00D04FAC">
            <w:r>
              <w:t xml:space="preserve">•       </w:t>
            </w:r>
            <w:r w:rsidR="00250B2A">
              <w:t>I</w:t>
            </w:r>
            <w:r>
              <w:t xml:space="preserve">nfantry battalion </w:t>
            </w:r>
            <w:r w:rsidR="00250B2A">
              <w:t xml:space="preserve">commander </w:t>
            </w:r>
            <w:r>
              <w:t>(reserve</w:t>
            </w:r>
            <w:r w:rsidR="00250B2A">
              <w:t>s</w:t>
            </w:r>
            <w:r>
              <w:t>).</w:t>
            </w:r>
          </w:p>
        </w:tc>
      </w:tr>
      <w:tr w:rsidR="00DE7035" w:rsidRPr="00AC57C9" w14:paraId="648C82FA" w14:textId="77777777" w:rsidTr="00915768">
        <w:trPr>
          <w:gridAfter w:val="1"/>
          <w:wAfter w:w="7" w:type="dxa"/>
        </w:trPr>
        <w:tc>
          <w:tcPr>
            <w:tcW w:w="1387" w:type="dxa"/>
            <w:gridSpan w:val="3"/>
            <w:shd w:val="clear" w:color="auto" w:fill="auto"/>
          </w:tcPr>
          <w:p w14:paraId="19A4D1D2" w14:textId="6FA35451" w:rsidR="00DE7035" w:rsidRDefault="004B4041" w:rsidP="00F264FC">
            <w:r>
              <w:lastRenderedPageBreak/>
              <w:t>2.</w:t>
            </w:r>
          </w:p>
        </w:tc>
        <w:tc>
          <w:tcPr>
            <w:tcW w:w="4361" w:type="dxa"/>
            <w:gridSpan w:val="2"/>
            <w:shd w:val="clear" w:color="auto" w:fill="auto"/>
          </w:tcPr>
          <w:p w14:paraId="63122FEA" w14:textId="732F6831" w:rsidR="00DE7035" w:rsidRPr="004B4041" w:rsidRDefault="004B4041" w:rsidP="00F264FC">
            <w:r>
              <w:rPr>
                <w:b/>
                <w:bCs/>
              </w:rPr>
              <w:t xml:space="preserve">On Tisha </w:t>
            </w:r>
            <w:proofErr w:type="spellStart"/>
            <w:r>
              <w:rPr>
                <w:b/>
                <w:bCs/>
              </w:rPr>
              <w:t>b’Av</w:t>
            </w:r>
            <w:proofErr w:type="spellEnd"/>
            <w:r>
              <w:rPr>
                <w:b/>
                <w:bCs/>
              </w:rPr>
              <w:t xml:space="preserve"> – </w:t>
            </w:r>
            <w:r>
              <w:t xml:space="preserve">Uriel </w:t>
            </w:r>
            <w:proofErr w:type="spellStart"/>
            <w:r>
              <w:t>Feinerman</w:t>
            </w:r>
            <w:proofErr w:type="spellEnd"/>
          </w:p>
        </w:tc>
        <w:tc>
          <w:tcPr>
            <w:tcW w:w="2875" w:type="dxa"/>
            <w:gridSpan w:val="3"/>
            <w:shd w:val="clear" w:color="auto" w:fill="auto"/>
          </w:tcPr>
          <w:p w14:paraId="4BC520EA" w14:textId="5E9AF19E" w:rsidR="00DE7035" w:rsidRDefault="004B4041" w:rsidP="00F264FC">
            <w:r>
              <w:t>Language: French</w:t>
            </w:r>
          </w:p>
        </w:tc>
      </w:tr>
      <w:tr w:rsidR="004B4041" w:rsidRPr="00AC57C9" w14:paraId="5E7A16D6" w14:textId="77777777" w:rsidTr="00F264FC">
        <w:trPr>
          <w:gridAfter w:val="1"/>
          <w:wAfter w:w="7" w:type="dxa"/>
        </w:trPr>
        <w:tc>
          <w:tcPr>
            <w:tcW w:w="8623" w:type="dxa"/>
            <w:gridSpan w:val="8"/>
            <w:shd w:val="clear" w:color="auto" w:fill="auto"/>
          </w:tcPr>
          <w:p w14:paraId="0BE154AD" w14:textId="12B260E3" w:rsidR="004B4041" w:rsidRDefault="004B4041" w:rsidP="00F264FC">
            <w:r>
              <w:t>July 22 Workshops</w:t>
            </w:r>
          </w:p>
        </w:tc>
      </w:tr>
      <w:tr w:rsidR="004B4041" w:rsidRPr="00AC57C9" w14:paraId="78A52F0D" w14:textId="77777777" w:rsidTr="00915768">
        <w:trPr>
          <w:gridAfter w:val="1"/>
          <w:wAfter w:w="7" w:type="dxa"/>
        </w:trPr>
        <w:tc>
          <w:tcPr>
            <w:tcW w:w="5748" w:type="dxa"/>
            <w:gridSpan w:val="5"/>
            <w:shd w:val="clear" w:color="auto" w:fill="auto"/>
          </w:tcPr>
          <w:p w14:paraId="629F7EAF" w14:textId="372C814A" w:rsidR="004B4041" w:rsidRDefault="004B4041" w:rsidP="00F264FC">
            <w:pPr>
              <w:rPr>
                <w:b/>
                <w:bCs/>
              </w:rPr>
            </w:pPr>
            <w:r>
              <w:rPr>
                <w:b/>
                <w:bCs/>
              </w:rPr>
              <w:t>Special in Uniform</w:t>
            </w:r>
          </w:p>
        </w:tc>
        <w:tc>
          <w:tcPr>
            <w:tcW w:w="2875" w:type="dxa"/>
            <w:gridSpan w:val="3"/>
            <w:shd w:val="clear" w:color="auto" w:fill="auto"/>
          </w:tcPr>
          <w:p w14:paraId="1BCBE88D" w14:textId="71A869A6" w:rsidR="004B4041" w:rsidRDefault="004B4041" w:rsidP="00F264FC">
            <w:r>
              <w:t>Language: English</w:t>
            </w:r>
          </w:p>
        </w:tc>
      </w:tr>
      <w:tr w:rsidR="004B4041" w:rsidRPr="00AC57C9" w14:paraId="330409E4" w14:textId="77777777" w:rsidTr="00F264FC">
        <w:trPr>
          <w:gridAfter w:val="1"/>
          <w:wAfter w:w="7" w:type="dxa"/>
        </w:trPr>
        <w:tc>
          <w:tcPr>
            <w:tcW w:w="8623" w:type="dxa"/>
            <w:gridSpan w:val="8"/>
            <w:shd w:val="clear" w:color="auto" w:fill="auto"/>
          </w:tcPr>
          <w:p w14:paraId="70CD7372" w14:textId="0056B5C6" w:rsidR="004B4041" w:rsidRDefault="004B4041" w:rsidP="004B4041">
            <w:r w:rsidRPr="004B4041">
              <w:t>“Special in Uniform” is a</w:t>
            </w:r>
            <w:r>
              <w:t xml:space="preserve"> groundbreaking program that integrates young adults with special needs into the Israel Defense Forces, identifying ways for </w:t>
            </w:r>
            <w:proofErr w:type="gramStart"/>
            <w:r>
              <w:t>each individual</w:t>
            </w:r>
            <w:proofErr w:type="gramEnd"/>
            <w:r>
              <w:t xml:space="preserve"> to bring exceptional value using his or her unique strengths.</w:t>
            </w:r>
          </w:p>
          <w:p w14:paraId="14D2D5A7" w14:textId="77777777" w:rsidR="004B4041" w:rsidRDefault="004B4041" w:rsidP="004B4041">
            <w:r>
              <w:t xml:space="preserve">“Special in Uniform” has developed a curriculum that blends academics, daily living skills, acclimation into military life, social and occupational skills into integrated lessons that support and guide the program members’ time on the military base. </w:t>
            </w:r>
          </w:p>
          <w:p w14:paraId="2A8B09CF" w14:textId="7C97B2D6" w:rsidR="004B4041" w:rsidRDefault="004B4041" w:rsidP="004B4041">
            <w:r>
              <w:t>The goal is to help these young adults function independently and confidently.</w:t>
            </w:r>
          </w:p>
        </w:tc>
      </w:tr>
      <w:tr w:rsidR="003F0B01" w:rsidRPr="00AC57C9" w14:paraId="388DD6F2" w14:textId="77777777" w:rsidTr="00F264FC">
        <w:trPr>
          <w:gridAfter w:val="1"/>
          <w:wAfter w:w="7" w:type="dxa"/>
        </w:trPr>
        <w:tc>
          <w:tcPr>
            <w:tcW w:w="8623" w:type="dxa"/>
            <w:gridSpan w:val="8"/>
            <w:shd w:val="clear" w:color="auto" w:fill="auto"/>
          </w:tcPr>
          <w:p w14:paraId="7F4C98C6" w14:textId="6C3C1F23" w:rsidR="003F0B01" w:rsidRPr="00CA5576" w:rsidRDefault="003F0B01" w:rsidP="004B4041">
            <w:pPr>
              <w:rPr>
                <w:b/>
                <w:bCs/>
              </w:rPr>
            </w:pPr>
            <w:r w:rsidRPr="00CA5576">
              <w:rPr>
                <w:b/>
                <w:bCs/>
              </w:rPr>
              <w:t>July 23: Cultural Evening</w:t>
            </w:r>
          </w:p>
        </w:tc>
      </w:tr>
      <w:tr w:rsidR="003F0B01" w:rsidRPr="00AC57C9" w14:paraId="15028679" w14:textId="77777777" w:rsidTr="00F264FC">
        <w:trPr>
          <w:gridAfter w:val="1"/>
          <w:wAfter w:w="7" w:type="dxa"/>
        </w:trPr>
        <w:tc>
          <w:tcPr>
            <w:tcW w:w="8623" w:type="dxa"/>
            <w:gridSpan w:val="8"/>
            <w:shd w:val="clear" w:color="auto" w:fill="auto"/>
          </w:tcPr>
          <w:p w14:paraId="0DA1D8B0" w14:textId="2C4054D6" w:rsidR="003F0B01" w:rsidRPr="004B4041" w:rsidRDefault="003F0B01" w:rsidP="004B4041">
            <w:r w:rsidRPr="003F0B01">
              <w:rPr>
                <w:b/>
                <w:bCs/>
              </w:rPr>
              <w:t>Humor in the Bible – Rock and Roll</w:t>
            </w:r>
            <w:r>
              <w:t xml:space="preserve"> combined with biblical text and biblical figures. Gil </w:t>
            </w:r>
            <w:proofErr w:type="spellStart"/>
            <w:r>
              <w:t>Kopatsch</w:t>
            </w:r>
            <w:proofErr w:type="spellEnd"/>
            <w:r>
              <w:t xml:space="preserve"> in an interactive show with a</w:t>
            </w:r>
            <w:r w:rsidR="00CA5576">
              <w:t xml:space="preserve">n actor, singer Mika </w:t>
            </w:r>
            <w:proofErr w:type="spellStart"/>
            <w:r w:rsidR="00250B2A">
              <w:t>K</w:t>
            </w:r>
            <w:r w:rsidR="00CA5576">
              <w:t>arni</w:t>
            </w:r>
            <w:proofErr w:type="spellEnd"/>
            <w:r w:rsidR="00CA5576">
              <w:t xml:space="preserve"> and musicians. The performance will be given in Hebrew and English</w:t>
            </w:r>
          </w:p>
        </w:tc>
      </w:tr>
      <w:tr w:rsidR="00CA5576" w:rsidRPr="00AC57C9" w14:paraId="39AD19D1" w14:textId="77777777" w:rsidTr="00F264FC">
        <w:trPr>
          <w:gridAfter w:val="1"/>
          <w:wAfter w:w="7" w:type="dxa"/>
        </w:trPr>
        <w:tc>
          <w:tcPr>
            <w:tcW w:w="8623" w:type="dxa"/>
            <w:gridSpan w:val="8"/>
            <w:shd w:val="clear" w:color="auto" w:fill="auto"/>
          </w:tcPr>
          <w:p w14:paraId="7C112B0A" w14:textId="4BE560F3" w:rsidR="00CA5576" w:rsidRPr="003F0B01" w:rsidRDefault="00CA5576" w:rsidP="004B4041">
            <w:pPr>
              <w:rPr>
                <w:b/>
                <w:bCs/>
              </w:rPr>
            </w:pPr>
            <w:r>
              <w:rPr>
                <w:b/>
                <w:bCs/>
              </w:rPr>
              <w:t>July 24: Workshops</w:t>
            </w:r>
          </w:p>
        </w:tc>
      </w:tr>
      <w:tr w:rsidR="00CA5576" w:rsidRPr="00AC57C9" w14:paraId="0CCEA115" w14:textId="77777777" w:rsidTr="00CA5576">
        <w:trPr>
          <w:gridAfter w:val="1"/>
          <w:wAfter w:w="7" w:type="dxa"/>
        </w:trPr>
        <w:tc>
          <w:tcPr>
            <w:tcW w:w="6658" w:type="dxa"/>
            <w:gridSpan w:val="7"/>
            <w:shd w:val="clear" w:color="auto" w:fill="auto"/>
          </w:tcPr>
          <w:p w14:paraId="0C99D297" w14:textId="1F0774A6" w:rsidR="00CA5576" w:rsidRDefault="00CA5576" w:rsidP="004B4041">
            <w:pPr>
              <w:rPr>
                <w:b/>
                <w:bCs/>
              </w:rPr>
            </w:pPr>
            <w:r>
              <w:rPr>
                <w:b/>
                <w:bCs/>
              </w:rPr>
              <w:t xml:space="preserve">The Dead Sea – Warning Signs </w:t>
            </w:r>
            <w:r w:rsidRPr="00CA5576">
              <w:t>–</w:t>
            </w:r>
            <w:r>
              <w:rPr>
                <w:b/>
                <w:bCs/>
              </w:rPr>
              <w:t xml:space="preserve"> </w:t>
            </w:r>
            <w:r w:rsidRPr="00CA5576">
              <w:t>Noam Badin</w:t>
            </w:r>
          </w:p>
        </w:tc>
        <w:tc>
          <w:tcPr>
            <w:tcW w:w="1965" w:type="dxa"/>
            <w:shd w:val="clear" w:color="auto" w:fill="auto"/>
          </w:tcPr>
          <w:p w14:paraId="598635E6" w14:textId="7341C720" w:rsidR="00CA5576" w:rsidRPr="00CA5576" w:rsidRDefault="00CA5576" w:rsidP="004B4041">
            <w:r w:rsidRPr="00CA5576">
              <w:t>Language: English</w:t>
            </w:r>
          </w:p>
        </w:tc>
      </w:tr>
      <w:tr w:rsidR="00CA5576" w:rsidRPr="00AC57C9" w14:paraId="2F38CA23" w14:textId="77777777" w:rsidTr="00F264FC">
        <w:trPr>
          <w:gridAfter w:val="1"/>
          <w:wAfter w:w="7" w:type="dxa"/>
        </w:trPr>
        <w:tc>
          <w:tcPr>
            <w:tcW w:w="8623" w:type="dxa"/>
            <w:gridSpan w:val="8"/>
            <w:shd w:val="clear" w:color="auto" w:fill="auto"/>
          </w:tcPr>
          <w:p w14:paraId="7F48CCCF" w14:textId="77777777" w:rsidR="00CA5576" w:rsidRPr="00CA5576" w:rsidRDefault="00CA5576" w:rsidP="00CA5576">
            <w:pPr>
              <w:rPr>
                <w:b/>
                <w:bCs/>
              </w:rPr>
            </w:pPr>
            <w:r w:rsidRPr="00CA5576">
              <w:rPr>
                <w:b/>
                <w:bCs/>
              </w:rPr>
              <w:t xml:space="preserve">Illusory Beauty: "The Dead Sea - Warning Signs"- A Multimedia &amp; Virtual Reality Show </w:t>
            </w:r>
          </w:p>
          <w:p w14:paraId="26E60AA0" w14:textId="66598142" w:rsidR="00CA5576" w:rsidRDefault="00CA5576" w:rsidP="00CA5576">
            <w:r>
              <w:t xml:space="preserve">Since April 2016, Noam has been documenting the treasures of the Dead Sea on a weekly boat excursion, where he gathers evidence of new dramatic geological phenomena and measures the receding water levels. In his presentations, Noam shares the incredible beauty of this world heritage site through photography and video, </w:t>
            </w:r>
            <w:r w:rsidR="00250B2A">
              <w:t>emphasizing</w:t>
            </w:r>
            <w:r>
              <w:rPr>
                <w:rStyle w:val="CommentReference"/>
              </w:rPr>
              <w:commentReference w:id="1"/>
            </w:r>
            <w:r w:rsidR="00250B2A">
              <w:t xml:space="preserve"> </w:t>
            </w:r>
            <w:r>
              <w:t xml:space="preserve">that the sea is quickly vanishing before our very eyes.  </w:t>
            </w:r>
          </w:p>
          <w:p w14:paraId="0AD3CF1F" w14:textId="77777777" w:rsidR="00CA5576" w:rsidRDefault="00CA5576" w:rsidP="00CA5576">
            <w:r>
              <w:t xml:space="preserve">Noam’s environmental photography documents the wonders of the Dead Sea like </w:t>
            </w:r>
            <w:proofErr w:type="gramStart"/>
            <w:r>
              <w:t>never before</w:t>
            </w:r>
            <w:proofErr w:type="gramEnd"/>
            <w:r>
              <w:t>.</w:t>
            </w:r>
          </w:p>
          <w:p w14:paraId="365D2A9E" w14:textId="12C0AA1B" w:rsidR="00CA5576" w:rsidRPr="00CA5576" w:rsidRDefault="00CA5576" w:rsidP="00CA5576">
            <w:r w:rsidRPr="00CA5576">
              <w:t xml:space="preserve">His work has been recognized by CNN/VR, the Israeli Mainstream News Media in Hebrew and English, the Israeli Knesset’s Committee for Saving the Dead Sea, the Israel Government Press Office, the Dead Sea Research Institute, the </w:t>
            </w:r>
            <w:commentRangeStart w:id="2"/>
            <w:r w:rsidRPr="00CA5576">
              <w:t xml:space="preserve">head </w:t>
            </w:r>
            <w:commentRangeEnd w:id="2"/>
            <w:r>
              <w:rPr>
                <w:rStyle w:val="CommentReference"/>
              </w:rPr>
              <w:commentReference w:id="2"/>
            </w:r>
            <w:r w:rsidRPr="00CA5576">
              <w:t>council of Northern Dead Sea and student leaders on college campuses in North America.</w:t>
            </w:r>
          </w:p>
        </w:tc>
      </w:tr>
      <w:tr w:rsidR="00CA5576" w:rsidRPr="00AC57C9" w14:paraId="265294D1" w14:textId="77777777" w:rsidTr="00664CC7">
        <w:trPr>
          <w:gridAfter w:val="1"/>
          <w:wAfter w:w="7" w:type="dxa"/>
        </w:trPr>
        <w:tc>
          <w:tcPr>
            <w:tcW w:w="5512" w:type="dxa"/>
            <w:gridSpan w:val="4"/>
            <w:shd w:val="clear" w:color="auto" w:fill="auto"/>
          </w:tcPr>
          <w:p w14:paraId="6A524703" w14:textId="4632818D" w:rsidR="00CA5576" w:rsidRPr="00CA5576" w:rsidRDefault="00CA5576" w:rsidP="00CA5576">
            <w:pPr>
              <w:rPr>
                <w:b/>
                <w:bCs/>
              </w:rPr>
            </w:pPr>
            <w:r>
              <w:rPr>
                <w:b/>
                <w:bCs/>
              </w:rPr>
              <w:t>Israeli Inventions: Israel – The Startup Nation</w:t>
            </w:r>
          </w:p>
        </w:tc>
        <w:tc>
          <w:tcPr>
            <w:tcW w:w="3111" w:type="dxa"/>
            <w:gridSpan w:val="4"/>
            <w:shd w:val="clear" w:color="auto" w:fill="auto"/>
          </w:tcPr>
          <w:p w14:paraId="425086DD" w14:textId="47461AE4" w:rsidR="00CA5576" w:rsidRPr="00CA5576" w:rsidRDefault="00CA5576" w:rsidP="00CA5576">
            <w:r w:rsidRPr="00CA5576">
              <w:t>Language: Hebrew/English/French/Spanish</w:t>
            </w:r>
          </w:p>
        </w:tc>
      </w:tr>
      <w:tr w:rsidR="00CA5576" w:rsidRPr="00AC57C9" w14:paraId="60DB8D73" w14:textId="77777777" w:rsidTr="00F264FC">
        <w:trPr>
          <w:gridAfter w:val="1"/>
          <w:wAfter w:w="7" w:type="dxa"/>
        </w:trPr>
        <w:tc>
          <w:tcPr>
            <w:tcW w:w="8623" w:type="dxa"/>
            <w:gridSpan w:val="8"/>
            <w:shd w:val="clear" w:color="auto" w:fill="auto"/>
          </w:tcPr>
          <w:p w14:paraId="242E455F" w14:textId="4BDAB0F7" w:rsidR="00CA5576" w:rsidRDefault="00921DDE" w:rsidP="00CA5576">
            <w:r>
              <w:t xml:space="preserve">Israel has earned the nickname “startup nation” </w:t>
            </w:r>
            <w:r w:rsidR="00250B2A">
              <w:t>thanks to</w:t>
            </w:r>
            <w:r>
              <w:t xml:space="preserve"> the success of many Israeli startups</w:t>
            </w:r>
            <w:r w:rsidR="00250B2A">
              <w:t>.</w:t>
            </w:r>
            <w:r>
              <w:t xml:space="preserve"> </w:t>
            </w:r>
            <w:r w:rsidR="00250B2A">
              <w:t>These companies have</w:t>
            </w:r>
            <w:r>
              <w:t xml:space="preserve"> established their status as </w:t>
            </w:r>
            <w:r w:rsidR="00250B2A">
              <w:t xml:space="preserve">global </w:t>
            </w:r>
            <w:r>
              <w:t>groundbreakers in a wide range of fields</w:t>
            </w:r>
            <w:r w:rsidR="00250B2A">
              <w:t xml:space="preserve">: </w:t>
            </w:r>
            <w:r>
              <w:t xml:space="preserve">communications, internet, medical systems, agricultural, biotechnology, security, water purification, digital printing, and the list goes on. Israel’s human capital, technological ability, entrepreneurial culture and daring innovation alongside government commitment to supporting groundbreaking research and development place </w:t>
            </w:r>
            <w:r w:rsidR="00250B2A">
              <w:t>the Jewish state</w:t>
            </w:r>
            <w:r>
              <w:t xml:space="preserve"> at the top of the technological innovation</w:t>
            </w:r>
            <w:r w:rsidR="00250B2A">
              <w:t xml:space="preserve"> world</w:t>
            </w:r>
            <w:r>
              <w:t>.</w:t>
            </w:r>
          </w:p>
          <w:p w14:paraId="7A4915F0" w14:textId="3C82C2AE" w:rsidR="00921DDE" w:rsidRPr="00CA5576" w:rsidRDefault="00921DDE" w:rsidP="00CA5576">
            <w:r>
              <w:t>Israel – The Startup Nation aims to expose the participants to Israeli discoveries and inventions, creat</w:t>
            </w:r>
            <w:r w:rsidR="00250B2A">
              <w:t>ing</w:t>
            </w:r>
            <w:r>
              <w:t xml:space="preserve"> a connection to Israel as a groundbreaking country. </w:t>
            </w:r>
            <w:r w:rsidR="00250B2A">
              <w:t>This workshop will</w:t>
            </w:r>
            <w:r w:rsidR="002E7FF2">
              <w:t xml:space="preserve"> strengthen the participants’ understanding that the sky’s the limit – and that they have the power to dream, initiate and change the world. </w:t>
            </w:r>
          </w:p>
        </w:tc>
      </w:tr>
      <w:tr w:rsidR="002E7FF2" w:rsidRPr="00AC57C9" w14:paraId="12A628D1" w14:textId="77777777" w:rsidTr="00664CC7">
        <w:trPr>
          <w:gridAfter w:val="1"/>
          <w:wAfter w:w="7" w:type="dxa"/>
        </w:trPr>
        <w:tc>
          <w:tcPr>
            <w:tcW w:w="5512" w:type="dxa"/>
            <w:gridSpan w:val="4"/>
            <w:shd w:val="clear" w:color="auto" w:fill="auto"/>
          </w:tcPr>
          <w:p w14:paraId="67A517E0" w14:textId="77777777" w:rsidR="002E7FF2" w:rsidRPr="002E7FF2" w:rsidRDefault="002E7FF2" w:rsidP="00CA5576">
            <w:pPr>
              <w:rPr>
                <w:b/>
                <w:bCs/>
              </w:rPr>
            </w:pPr>
            <w:r w:rsidRPr="002E7FF2">
              <w:rPr>
                <w:b/>
                <w:bCs/>
              </w:rPr>
              <w:t>Let’s Talk About It...</w:t>
            </w:r>
          </w:p>
        </w:tc>
        <w:tc>
          <w:tcPr>
            <w:tcW w:w="3111" w:type="dxa"/>
            <w:gridSpan w:val="4"/>
            <w:shd w:val="clear" w:color="auto" w:fill="auto"/>
          </w:tcPr>
          <w:p w14:paraId="4F372C2A" w14:textId="5DC85D82" w:rsidR="002E7FF2" w:rsidRDefault="002E7FF2" w:rsidP="00CA5576">
            <w:r>
              <w:t>Language: Hebrew</w:t>
            </w:r>
          </w:p>
        </w:tc>
      </w:tr>
      <w:tr w:rsidR="002E7FF2" w:rsidRPr="00AC57C9" w14:paraId="7EA7BA0B" w14:textId="77777777" w:rsidTr="00F264FC">
        <w:trPr>
          <w:gridAfter w:val="1"/>
          <w:wAfter w:w="7" w:type="dxa"/>
        </w:trPr>
        <w:tc>
          <w:tcPr>
            <w:tcW w:w="8623" w:type="dxa"/>
            <w:gridSpan w:val="8"/>
            <w:shd w:val="clear" w:color="auto" w:fill="auto"/>
          </w:tcPr>
          <w:p w14:paraId="7981ABC6" w14:textId="4D3865A2" w:rsidR="002E7FF2" w:rsidRDefault="002E7FF2" w:rsidP="00CA5576">
            <w:pPr>
              <w:rPr>
                <w:rtl/>
              </w:rPr>
            </w:pPr>
            <w:r>
              <w:t xml:space="preserve">Fascinating, </w:t>
            </w:r>
            <w:r w:rsidR="00041D3B">
              <w:t xml:space="preserve">stormy discussions among youth on topics related to Zionism, ecology, and the future of the state... sound like science fiction? It’s </w:t>
            </w:r>
            <w:r w:rsidR="00250B2A">
              <w:t>real! And it’s happening i</w:t>
            </w:r>
            <w:r w:rsidR="00041D3B">
              <w:t xml:space="preserve">n the discussion </w:t>
            </w:r>
            <w:r w:rsidR="00041D3B">
              <w:lastRenderedPageBreak/>
              <w:t>and dialogue activities of the JNF</w:t>
            </w:r>
            <w:r w:rsidR="004D3651">
              <w:t>/KKL</w:t>
            </w:r>
            <w:r w:rsidR="00041D3B">
              <w:t xml:space="preserve"> education division. In this activity, participants encounter a variety of reading selections, photographs, </w:t>
            </w:r>
            <w:r w:rsidR="00250B2A">
              <w:t>personalities</w:t>
            </w:r>
            <w:r w:rsidR="00041D3B">
              <w:t xml:space="preserve"> and questions that </w:t>
            </w:r>
            <w:r w:rsidR="00FB1227">
              <w:t>encourage in-depth discussion of important topics. We invite you to get to know our range of dialogue and discussion pages that create a useful and rich array of topics appropriate for dates and holidays throughout the year.</w:t>
            </w:r>
          </w:p>
        </w:tc>
      </w:tr>
      <w:tr w:rsidR="00664CC7" w:rsidRPr="00AC57C9" w14:paraId="684F878E" w14:textId="77777777" w:rsidTr="00664CC7">
        <w:trPr>
          <w:gridAfter w:val="1"/>
          <w:wAfter w:w="7" w:type="dxa"/>
        </w:trPr>
        <w:tc>
          <w:tcPr>
            <w:tcW w:w="5512" w:type="dxa"/>
            <w:gridSpan w:val="4"/>
            <w:shd w:val="clear" w:color="auto" w:fill="auto"/>
          </w:tcPr>
          <w:p w14:paraId="2DC0DBED" w14:textId="77777777" w:rsidR="00664CC7" w:rsidRPr="00664CC7" w:rsidRDefault="00664CC7" w:rsidP="00CA5576">
            <w:pPr>
              <w:rPr>
                <w:b/>
                <w:bCs/>
              </w:rPr>
            </w:pPr>
            <w:r w:rsidRPr="00664CC7">
              <w:rPr>
                <w:b/>
                <w:bCs/>
              </w:rPr>
              <w:lastRenderedPageBreak/>
              <w:t>Breaking Out of the Box – Activities of a Different Sort</w:t>
            </w:r>
          </w:p>
        </w:tc>
        <w:tc>
          <w:tcPr>
            <w:tcW w:w="3111" w:type="dxa"/>
            <w:gridSpan w:val="4"/>
            <w:shd w:val="clear" w:color="auto" w:fill="auto"/>
          </w:tcPr>
          <w:p w14:paraId="43E2A137" w14:textId="57995E48" w:rsidR="00664CC7" w:rsidRDefault="00664CC7" w:rsidP="00CA5576">
            <w:r>
              <w:t>Language: Hebrew</w:t>
            </w:r>
          </w:p>
        </w:tc>
      </w:tr>
      <w:tr w:rsidR="00664CC7" w:rsidRPr="00AC57C9" w14:paraId="13E1D6F6" w14:textId="77777777" w:rsidTr="00F264FC">
        <w:trPr>
          <w:gridAfter w:val="1"/>
          <w:wAfter w:w="7" w:type="dxa"/>
        </w:trPr>
        <w:tc>
          <w:tcPr>
            <w:tcW w:w="8623" w:type="dxa"/>
            <w:gridSpan w:val="8"/>
            <w:shd w:val="clear" w:color="auto" w:fill="auto"/>
          </w:tcPr>
          <w:p w14:paraId="1A0A300B" w14:textId="1765F3B3" w:rsidR="00664CC7" w:rsidRDefault="00664CC7" w:rsidP="00664CC7">
            <w:r>
              <w:t xml:space="preserve">It’s a pleasure (and a privilege) to </w:t>
            </w:r>
            <w:r w:rsidR="00357A77">
              <w:t>encounter</w:t>
            </w:r>
            <w:r>
              <w:t xml:space="preserve">: </w:t>
            </w:r>
            <w:proofErr w:type="spellStart"/>
            <w:r>
              <w:t>Srulik</w:t>
            </w:r>
            <w:proofErr w:type="spellEnd"/>
            <w:r>
              <w:t xml:space="preserve"> of </w:t>
            </w:r>
            <w:proofErr w:type="spellStart"/>
            <w:r>
              <w:t>Dush</w:t>
            </w:r>
            <w:proofErr w:type="spellEnd"/>
            <w:r>
              <w:t xml:space="preserve"> looks ahead</w:t>
            </w:r>
            <w:r w:rsidR="00357A77">
              <w:t>;</w:t>
            </w:r>
            <w:r>
              <w:t xml:space="preserve"> a </w:t>
            </w:r>
            <w:r w:rsidR="00357A77">
              <w:t>communal</w:t>
            </w:r>
            <w:r>
              <w:t xml:space="preserve"> Tu </w:t>
            </w:r>
            <w:proofErr w:type="spellStart"/>
            <w:r>
              <w:t>bi’Shvat</w:t>
            </w:r>
            <w:proofErr w:type="spellEnd"/>
            <w:r>
              <w:t xml:space="preserve"> Seder in a circle</w:t>
            </w:r>
            <w:r w:rsidR="00357A77">
              <w:t>;</w:t>
            </w:r>
            <w:r>
              <w:t xml:space="preserve"> tense and exciting cellphone races</w:t>
            </w:r>
            <w:r w:rsidR="00357A77">
              <w:t>;</w:t>
            </w:r>
            <w:r>
              <w:t xml:space="preserve"> quizzes, tasks, films and presentations. The </w:t>
            </w:r>
            <w:r w:rsidR="004D3651">
              <w:t>JNF/KKL</w:t>
            </w:r>
            <w:r>
              <w:t xml:space="preserve"> education division offers you a wealth of unique educational materials that breath</w:t>
            </w:r>
            <w:r w:rsidR="004D3651">
              <w:t>e</w:t>
            </w:r>
            <w:r>
              <w:t xml:space="preserve"> new life into </w:t>
            </w:r>
            <w:r w:rsidR="004D3651">
              <w:t xml:space="preserve">learning about Jewish heritage, environment, nationality, geography, and nature adapted to the calendar. </w:t>
            </w:r>
            <w:r w:rsidR="00357A77">
              <w:t>Experience</w:t>
            </w:r>
            <w:r w:rsidR="004D3651">
              <w:t xml:space="preserve"> the variety of kits</w:t>
            </w:r>
            <w:r w:rsidR="00357A77">
              <w:t xml:space="preserve"> </w:t>
            </w:r>
            <w:r w:rsidR="004D3651">
              <w:t>and</w:t>
            </w:r>
            <w:r w:rsidR="00357A77">
              <w:t xml:space="preserve"> gain exposure </w:t>
            </w:r>
            <w:r w:rsidR="004D3651">
              <w:t xml:space="preserve">to </w:t>
            </w:r>
            <w:r w:rsidR="00357A77">
              <w:t>the broad range of our</w:t>
            </w:r>
            <w:r w:rsidR="004D3651">
              <w:t xml:space="preserve"> internet resources.</w:t>
            </w:r>
          </w:p>
        </w:tc>
      </w:tr>
      <w:tr w:rsidR="004D3651" w:rsidRPr="00AC57C9" w14:paraId="6B3E46A0" w14:textId="77777777" w:rsidTr="004D3651">
        <w:trPr>
          <w:gridAfter w:val="1"/>
          <w:wAfter w:w="7" w:type="dxa"/>
        </w:trPr>
        <w:tc>
          <w:tcPr>
            <w:tcW w:w="5512" w:type="dxa"/>
            <w:gridSpan w:val="4"/>
            <w:shd w:val="clear" w:color="auto" w:fill="auto"/>
          </w:tcPr>
          <w:p w14:paraId="2989553F" w14:textId="2C1027B9" w:rsidR="004D3651" w:rsidRPr="004D3651" w:rsidRDefault="004D3651" w:rsidP="00664CC7">
            <w:pPr>
              <w:rPr>
                <w:b/>
                <w:bCs/>
              </w:rPr>
            </w:pPr>
            <w:r w:rsidRPr="004D3651">
              <w:rPr>
                <w:b/>
                <w:bCs/>
              </w:rPr>
              <w:t>Run, Jump, Learn, Win – Green OD</w:t>
            </w:r>
            <w:r>
              <w:rPr>
                <w:b/>
                <w:bCs/>
              </w:rPr>
              <w:t>T</w:t>
            </w:r>
          </w:p>
        </w:tc>
        <w:tc>
          <w:tcPr>
            <w:tcW w:w="3111" w:type="dxa"/>
            <w:gridSpan w:val="4"/>
            <w:shd w:val="clear" w:color="auto" w:fill="auto"/>
          </w:tcPr>
          <w:p w14:paraId="1EF9ABBD" w14:textId="1742056E" w:rsidR="004D3651" w:rsidRDefault="004D3651" w:rsidP="00664CC7">
            <w:r>
              <w:t>Language: Hebrew</w:t>
            </w:r>
          </w:p>
        </w:tc>
      </w:tr>
      <w:tr w:rsidR="004D3651" w:rsidRPr="00AC57C9" w14:paraId="7BF7C6D7" w14:textId="77777777" w:rsidTr="00F264FC">
        <w:trPr>
          <w:gridAfter w:val="1"/>
          <w:wAfter w:w="7" w:type="dxa"/>
        </w:trPr>
        <w:tc>
          <w:tcPr>
            <w:tcW w:w="8623" w:type="dxa"/>
            <w:gridSpan w:val="8"/>
            <w:shd w:val="clear" w:color="auto" w:fill="auto"/>
          </w:tcPr>
          <w:p w14:paraId="6461188D" w14:textId="4C123B10" w:rsidR="004D3651" w:rsidRDefault="004D3651" w:rsidP="00664CC7">
            <w:r>
              <w:t xml:space="preserve">Get to know the wide range of challenge and teambuilding activities </w:t>
            </w:r>
            <w:r w:rsidR="00357A77">
              <w:t>under</w:t>
            </w:r>
            <w:r>
              <w:t xml:space="preserve"> the unique field of ODT – Outdoor Training</w:t>
            </w:r>
            <w:r w:rsidR="00357A77">
              <w:t xml:space="preserve"> – through JNF/KKL</w:t>
            </w:r>
            <w:r>
              <w:t>. A variety of games, activities and challenges appropriate for integrati</w:t>
            </w:r>
            <w:r w:rsidR="00357A77">
              <w:t>o</w:t>
            </w:r>
            <w:r>
              <w:t xml:space="preserve">n into outdoor activities, on </w:t>
            </w:r>
            <w:r w:rsidR="00357A77">
              <w:t>the topics</w:t>
            </w:r>
            <w:r>
              <w:t xml:space="preserve"> of Zionism, nature, history, ecology and environment. The activities combine cooperation, teamwork and leadership with enjoyable study o</w:t>
            </w:r>
            <w:r w:rsidR="00357A77">
              <w:t>n</w:t>
            </w:r>
            <w:r>
              <w:t xml:space="preserve"> </w:t>
            </w:r>
            <w:proofErr w:type="gramStart"/>
            <w:r>
              <w:t>a number of</w:t>
            </w:r>
            <w:proofErr w:type="gramEnd"/>
            <w:r>
              <w:t xml:space="preserve"> topics.</w:t>
            </w:r>
          </w:p>
        </w:tc>
      </w:tr>
      <w:tr w:rsidR="004D3651" w:rsidRPr="00AC57C9" w14:paraId="2CF6D43F" w14:textId="77777777" w:rsidTr="00F264FC">
        <w:trPr>
          <w:gridAfter w:val="1"/>
          <w:wAfter w:w="7" w:type="dxa"/>
        </w:trPr>
        <w:tc>
          <w:tcPr>
            <w:tcW w:w="8623" w:type="dxa"/>
            <w:gridSpan w:val="8"/>
            <w:shd w:val="clear" w:color="auto" w:fill="auto"/>
          </w:tcPr>
          <w:p w14:paraId="0BCC055F" w14:textId="39A1CFB1" w:rsidR="004D3651" w:rsidRPr="004D3651" w:rsidRDefault="004D3651" w:rsidP="00664CC7">
            <w:pPr>
              <w:rPr>
                <w:b/>
                <w:bCs/>
              </w:rPr>
            </w:pPr>
            <w:r w:rsidRPr="004D3651">
              <w:rPr>
                <w:b/>
                <w:bCs/>
              </w:rPr>
              <w:t>July 25 Workshops</w:t>
            </w:r>
          </w:p>
        </w:tc>
      </w:tr>
      <w:tr w:rsidR="004D3651" w:rsidRPr="00AC57C9" w14:paraId="22BF41D1" w14:textId="77777777" w:rsidTr="000A1286">
        <w:trPr>
          <w:gridAfter w:val="1"/>
          <w:wAfter w:w="7" w:type="dxa"/>
        </w:trPr>
        <w:tc>
          <w:tcPr>
            <w:tcW w:w="1075" w:type="dxa"/>
            <w:shd w:val="clear" w:color="auto" w:fill="auto"/>
          </w:tcPr>
          <w:p w14:paraId="59B44374" w14:textId="4912E1A6" w:rsidR="004D3651" w:rsidRPr="004D3651" w:rsidRDefault="004D3651" w:rsidP="00664CC7">
            <w:pPr>
              <w:rPr>
                <w:b/>
                <w:bCs/>
              </w:rPr>
            </w:pPr>
            <w:r>
              <w:rPr>
                <w:b/>
                <w:bCs/>
              </w:rPr>
              <w:t>8.</w:t>
            </w:r>
          </w:p>
        </w:tc>
        <w:tc>
          <w:tcPr>
            <w:tcW w:w="4673" w:type="dxa"/>
            <w:gridSpan w:val="4"/>
            <w:shd w:val="clear" w:color="auto" w:fill="auto"/>
          </w:tcPr>
          <w:p w14:paraId="738C9440" w14:textId="070C6C2D" w:rsidR="004D3651" w:rsidRPr="004D3651" w:rsidRDefault="00357A77" w:rsidP="00664CC7">
            <w:r>
              <w:rPr>
                <w:b/>
                <w:bCs/>
              </w:rPr>
              <w:t xml:space="preserve">Be a Leader, Not a Follower – </w:t>
            </w:r>
            <w:proofErr w:type="spellStart"/>
            <w:r w:rsidR="004D3651">
              <w:t>Ofer</w:t>
            </w:r>
            <w:proofErr w:type="spellEnd"/>
            <w:r w:rsidR="004D3651">
              <w:t xml:space="preserve"> </w:t>
            </w:r>
            <w:proofErr w:type="spellStart"/>
            <w:r w:rsidR="004D3651">
              <w:t>Mor</w:t>
            </w:r>
            <w:proofErr w:type="spellEnd"/>
          </w:p>
        </w:tc>
        <w:tc>
          <w:tcPr>
            <w:tcW w:w="2875" w:type="dxa"/>
            <w:gridSpan w:val="3"/>
            <w:shd w:val="clear" w:color="auto" w:fill="auto"/>
          </w:tcPr>
          <w:p w14:paraId="74094594" w14:textId="1C445C5E" w:rsidR="004D3651" w:rsidRPr="004D3651" w:rsidRDefault="004D3651" w:rsidP="00664CC7">
            <w:r w:rsidRPr="004D3651">
              <w:t>Language: Hebrew/English</w:t>
            </w:r>
          </w:p>
        </w:tc>
      </w:tr>
      <w:tr w:rsidR="004D3651" w:rsidRPr="00AC57C9" w14:paraId="4022E0FB" w14:textId="77777777" w:rsidTr="00F264FC">
        <w:trPr>
          <w:gridAfter w:val="1"/>
          <w:wAfter w:w="7" w:type="dxa"/>
        </w:trPr>
        <w:tc>
          <w:tcPr>
            <w:tcW w:w="8623" w:type="dxa"/>
            <w:gridSpan w:val="8"/>
            <w:shd w:val="clear" w:color="auto" w:fill="auto"/>
          </w:tcPr>
          <w:p w14:paraId="3CFABE22" w14:textId="324B1FB7" w:rsidR="004D3651" w:rsidRDefault="004D3651" w:rsidP="00664CC7">
            <w:r>
              <w:t xml:space="preserve">A group game workshop for creative thinking. In a dynamic, fast-paced reality, we must change our </w:t>
            </w:r>
            <w:r w:rsidR="00357A77">
              <w:t>established</w:t>
            </w:r>
            <w:r>
              <w:t xml:space="preserve"> linear thought patterns and develop new methods for thinking creatively and flexibly. These games create a simulation of virtual reality through which we discover the leaders of the future</w:t>
            </w:r>
            <w:r w:rsidR="00357A77">
              <w:t xml:space="preserve"> – t</w:t>
            </w:r>
            <w:r>
              <w:t>he dreamers and architects</w:t>
            </w:r>
            <w:r w:rsidR="00357A77">
              <w:t>,</w:t>
            </w:r>
            <w:r>
              <w:t xml:space="preserve"> innovators in action and thought</w:t>
            </w:r>
            <w:r w:rsidR="00357A77">
              <w:t>.</w:t>
            </w:r>
          </w:p>
          <w:p w14:paraId="5E1AAB1A" w14:textId="0A76463D" w:rsidR="004D3651" w:rsidRPr="004D3651" w:rsidRDefault="00F264FC" w:rsidP="00664CC7">
            <w:pPr>
              <w:rPr>
                <w:rtl/>
              </w:rPr>
            </w:pPr>
            <w:r>
              <w:t xml:space="preserve">Advanced planning as opposed to inspiration and vision, cooperation, thinking and synchronization, flexibility and handling changes, defining roles, determination and perseverance, </w:t>
            </w:r>
            <w:r w:rsidR="00295784">
              <w:t>leadership, initiative and creativity – these are some of the values we will address and experience in the game workshop.</w:t>
            </w:r>
          </w:p>
        </w:tc>
      </w:tr>
      <w:tr w:rsidR="00295784" w:rsidRPr="00AC57C9" w14:paraId="704C9265" w14:textId="77777777" w:rsidTr="000A1286">
        <w:trPr>
          <w:gridAfter w:val="1"/>
          <w:wAfter w:w="7" w:type="dxa"/>
        </w:trPr>
        <w:tc>
          <w:tcPr>
            <w:tcW w:w="1075" w:type="dxa"/>
            <w:shd w:val="clear" w:color="auto" w:fill="auto"/>
          </w:tcPr>
          <w:p w14:paraId="6BA3FBB4" w14:textId="77777777" w:rsidR="00295784" w:rsidRDefault="00295784" w:rsidP="00664CC7">
            <w:pPr>
              <w:rPr>
                <w:rtl/>
              </w:rPr>
            </w:pPr>
            <w:r>
              <w:t>9.</w:t>
            </w:r>
          </w:p>
        </w:tc>
        <w:tc>
          <w:tcPr>
            <w:tcW w:w="4673" w:type="dxa"/>
            <w:gridSpan w:val="4"/>
            <w:shd w:val="clear" w:color="auto" w:fill="auto"/>
          </w:tcPr>
          <w:p w14:paraId="0CFC2201" w14:textId="240AE111" w:rsidR="00295784" w:rsidRDefault="000A1286" w:rsidP="00664CC7">
            <w:pPr>
              <w:rPr>
                <w:rtl/>
              </w:rPr>
            </w:pPr>
            <w:r w:rsidRPr="00295784">
              <w:rPr>
                <w:b/>
                <w:bCs/>
              </w:rPr>
              <w:t>Code</w:t>
            </w:r>
            <w:r>
              <w:t xml:space="preserve"> </w:t>
            </w:r>
            <w:r w:rsidR="00295784" w:rsidRPr="00295784">
              <w:rPr>
                <w:b/>
                <w:bCs/>
              </w:rPr>
              <w:t>Surprise</w:t>
            </w:r>
            <w:r>
              <w:rPr>
                <w:b/>
                <w:bCs/>
              </w:rPr>
              <w:t xml:space="preserve"> </w:t>
            </w:r>
            <w:r w:rsidR="00295784">
              <w:t xml:space="preserve">– </w:t>
            </w:r>
            <w:proofErr w:type="spellStart"/>
            <w:r w:rsidR="00295784">
              <w:t>Hovav</w:t>
            </w:r>
            <w:proofErr w:type="spellEnd"/>
            <w:r w:rsidR="00295784">
              <w:t xml:space="preserve"> </w:t>
            </w:r>
            <w:proofErr w:type="spellStart"/>
            <w:r w:rsidR="00295784">
              <w:t>Yechieli</w:t>
            </w:r>
            <w:proofErr w:type="spellEnd"/>
          </w:p>
        </w:tc>
        <w:tc>
          <w:tcPr>
            <w:tcW w:w="2875" w:type="dxa"/>
            <w:gridSpan w:val="3"/>
            <w:shd w:val="clear" w:color="auto" w:fill="auto"/>
          </w:tcPr>
          <w:p w14:paraId="5F3E338D" w14:textId="33D736AD" w:rsidR="00295784" w:rsidRDefault="00295784" w:rsidP="00664CC7">
            <w:pPr>
              <w:rPr>
                <w:rtl/>
              </w:rPr>
            </w:pPr>
            <w:r>
              <w:t>Language: Hebrew / English</w:t>
            </w:r>
          </w:p>
        </w:tc>
      </w:tr>
      <w:tr w:rsidR="00295784" w:rsidRPr="00AC57C9" w14:paraId="10B7A8B6" w14:textId="77777777" w:rsidTr="00CA5404">
        <w:trPr>
          <w:gridAfter w:val="1"/>
          <w:wAfter w:w="7" w:type="dxa"/>
        </w:trPr>
        <w:tc>
          <w:tcPr>
            <w:tcW w:w="8623" w:type="dxa"/>
            <w:gridSpan w:val="8"/>
            <w:shd w:val="clear" w:color="auto" w:fill="auto"/>
          </w:tcPr>
          <w:p w14:paraId="09677787" w14:textId="77777777" w:rsidR="00295784" w:rsidRDefault="00295784" w:rsidP="00664CC7">
            <w:r>
              <w:t>Escape room for Israel’s 70</w:t>
            </w:r>
            <w:r w:rsidRPr="00295784">
              <w:rPr>
                <w:vertAlign w:val="superscript"/>
              </w:rPr>
              <w:t>th</w:t>
            </w:r>
            <w:r>
              <w:t xml:space="preserve"> anniversary!</w:t>
            </w:r>
          </w:p>
          <w:p w14:paraId="54D8801D" w14:textId="16009A70" w:rsidR="00295784" w:rsidRPr="00295784" w:rsidRDefault="00295784" w:rsidP="00664CC7">
            <w:pPr>
              <w:rPr>
                <w:b/>
                <w:bCs/>
              </w:rPr>
            </w:pPr>
            <w:r>
              <w:t xml:space="preserve">An experiential puzzle game in escape room format. Teamwork is the only way to solve the code that unlocks the box and leads us to the next puzzle. </w:t>
            </w:r>
            <w:r w:rsidRPr="00295784">
              <w:rPr>
                <w:b/>
                <w:bCs/>
              </w:rPr>
              <w:t>Can we do it?</w:t>
            </w:r>
          </w:p>
        </w:tc>
      </w:tr>
    </w:tbl>
    <w:p w14:paraId="0F89BC2C" w14:textId="0556E504" w:rsidR="00F264FC" w:rsidRDefault="00F264FC"/>
    <w:sectPr w:rsidR="00F264FC">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CDC16B7" w14:textId="58E51951" w:rsidR="00D375AE" w:rsidRDefault="00D375AE">
      <w:pPr>
        <w:pStyle w:val="CommentText"/>
      </w:pPr>
      <w:r>
        <w:rPr>
          <w:rStyle w:val="CommentReference"/>
        </w:rPr>
        <w:annotationRef/>
      </w:r>
      <w:r>
        <w:t>check spelling</w:t>
      </w:r>
    </w:p>
  </w:comment>
  <w:comment w:id="1" w:author="Author" w:initials="A">
    <w:p w14:paraId="1BF45813" w14:textId="13B13B21" w:rsidR="00F264FC" w:rsidRDefault="00F264FC">
      <w:pPr>
        <w:pStyle w:val="CommentText"/>
      </w:pPr>
      <w:r>
        <w:rPr>
          <w:rStyle w:val="CommentReference"/>
        </w:rPr>
        <w:annotationRef/>
      </w:r>
      <w:proofErr w:type="spellStart"/>
      <w:r>
        <w:t>uggest</w:t>
      </w:r>
      <w:proofErr w:type="spellEnd"/>
      <w:r>
        <w:t xml:space="preserve"> change to “emphasizing”</w:t>
      </w:r>
    </w:p>
  </w:comment>
  <w:comment w:id="2" w:author="Author" w:initials="A">
    <w:p w14:paraId="69421870" w14:textId="3EE7F227" w:rsidR="00F264FC" w:rsidRDefault="00F264FC">
      <w:pPr>
        <w:pStyle w:val="CommentText"/>
      </w:pPr>
      <w:r>
        <w:rPr>
          <w:rStyle w:val="CommentReference"/>
        </w:rPr>
        <w:annotationRef/>
      </w:r>
      <w:r>
        <w:t>local coun</w:t>
      </w:r>
      <w:bookmarkStart w:id="3" w:name="_GoBack"/>
      <w:bookmarkEnd w:id="3"/>
      <w:r>
        <w:t>cil?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DC16B7" w15:done="0"/>
  <w15:commentEx w15:paraId="1BF45813" w15:done="1"/>
  <w15:commentEx w15:paraId="694218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DC16B7" w16cid:durableId="1EEF7FB1"/>
  <w16cid:commentId w16cid:paraId="69421870" w16cid:durableId="1EEF75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8AEFD" w14:textId="77777777" w:rsidR="00ED2A14" w:rsidRDefault="00ED2A14" w:rsidP="00876BE3">
      <w:pPr>
        <w:spacing w:after="0" w:line="240" w:lineRule="auto"/>
      </w:pPr>
      <w:r>
        <w:separator/>
      </w:r>
    </w:p>
  </w:endnote>
  <w:endnote w:type="continuationSeparator" w:id="0">
    <w:p w14:paraId="550CE51B" w14:textId="77777777" w:rsidR="00ED2A14" w:rsidRDefault="00ED2A14" w:rsidP="0087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38336" w14:textId="77777777" w:rsidR="00ED2A14" w:rsidRDefault="00ED2A14" w:rsidP="00876BE3">
      <w:pPr>
        <w:spacing w:after="0" w:line="240" w:lineRule="auto"/>
      </w:pPr>
      <w:r>
        <w:separator/>
      </w:r>
    </w:p>
  </w:footnote>
  <w:footnote w:type="continuationSeparator" w:id="0">
    <w:p w14:paraId="20577EB4" w14:textId="77777777" w:rsidR="00ED2A14" w:rsidRDefault="00ED2A14" w:rsidP="00876B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C9"/>
    <w:rsid w:val="00041D3B"/>
    <w:rsid w:val="000A1286"/>
    <w:rsid w:val="001257CB"/>
    <w:rsid w:val="00222122"/>
    <w:rsid w:val="00250B2A"/>
    <w:rsid w:val="00261F41"/>
    <w:rsid w:val="00295784"/>
    <w:rsid w:val="002E7FF2"/>
    <w:rsid w:val="00357A77"/>
    <w:rsid w:val="003F0B01"/>
    <w:rsid w:val="004B4041"/>
    <w:rsid w:val="004D3651"/>
    <w:rsid w:val="005B31B7"/>
    <w:rsid w:val="005B70CA"/>
    <w:rsid w:val="00664CC7"/>
    <w:rsid w:val="00676CF2"/>
    <w:rsid w:val="006930E7"/>
    <w:rsid w:val="00730278"/>
    <w:rsid w:val="008427EF"/>
    <w:rsid w:val="00876BE3"/>
    <w:rsid w:val="00915768"/>
    <w:rsid w:val="00921DDE"/>
    <w:rsid w:val="009700C3"/>
    <w:rsid w:val="00986EB8"/>
    <w:rsid w:val="00A84099"/>
    <w:rsid w:val="00AC57C9"/>
    <w:rsid w:val="00B71B92"/>
    <w:rsid w:val="00C04105"/>
    <w:rsid w:val="00C45016"/>
    <w:rsid w:val="00CA41C5"/>
    <w:rsid w:val="00CA5576"/>
    <w:rsid w:val="00CA691D"/>
    <w:rsid w:val="00D04FAC"/>
    <w:rsid w:val="00D375AE"/>
    <w:rsid w:val="00D5016F"/>
    <w:rsid w:val="00DB080A"/>
    <w:rsid w:val="00DE7035"/>
    <w:rsid w:val="00E07F9B"/>
    <w:rsid w:val="00E71673"/>
    <w:rsid w:val="00E92EB4"/>
    <w:rsid w:val="00ED2A14"/>
    <w:rsid w:val="00F264FC"/>
    <w:rsid w:val="00FB12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12D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1F41"/>
    <w:rPr>
      <w:sz w:val="16"/>
      <w:szCs w:val="16"/>
    </w:rPr>
  </w:style>
  <w:style w:type="paragraph" w:styleId="CommentText">
    <w:name w:val="annotation text"/>
    <w:basedOn w:val="Normal"/>
    <w:link w:val="CommentTextChar"/>
    <w:uiPriority w:val="99"/>
    <w:semiHidden/>
    <w:unhideWhenUsed/>
    <w:rsid w:val="00261F41"/>
    <w:pPr>
      <w:spacing w:line="240" w:lineRule="auto"/>
    </w:pPr>
    <w:rPr>
      <w:sz w:val="20"/>
      <w:szCs w:val="20"/>
    </w:rPr>
  </w:style>
  <w:style w:type="character" w:customStyle="1" w:styleId="CommentTextChar">
    <w:name w:val="Comment Text Char"/>
    <w:basedOn w:val="DefaultParagraphFont"/>
    <w:link w:val="CommentText"/>
    <w:uiPriority w:val="99"/>
    <w:semiHidden/>
    <w:rsid w:val="00261F41"/>
    <w:rPr>
      <w:sz w:val="20"/>
      <w:szCs w:val="20"/>
    </w:rPr>
  </w:style>
  <w:style w:type="paragraph" w:styleId="CommentSubject">
    <w:name w:val="annotation subject"/>
    <w:basedOn w:val="CommentText"/>
    <w:next w:val="CommentText"/>
    <w:link w:val="CommentSubjectChar"/>
    <w:uiPriority w:val="99"/>
    <w:semiHidden/>
    <w:unhideWhenUsed/>
    <w:rsid w:val="00261F41"/>
    <w:rPr>
      <w:b/>
      <w:bCs/>
    </w:rPr>
  </w:style>
  <w:style w:type="character" w:customStyle="1" w:styleId="CommentSubjectChar">
    <w:name w:val="Comment Subject Char"/>
    <w:basedOn w:val="CommentTextChar"/>
    <w:link w:val="CommentSubject"/>
    <w:uiPriority w:val="99"/>
    <w:semiHidden/>
    <w:rsid w:val="00261F41"/>
    <w:rPr>
      <w:b/>
      <w:bCs/>
      <w:sz w:val="20"/>
      <w:szCs w:val="20"/>
    </w:rPr>
  </w:style>
  <w:style w:type="paragraph" w:styleId="BalloonText">
    <w:name w:val="Balloon Text"/>
    <w:basedOn w:val="Normal"/>
    <w:link w:val="BalloonTextChar"/>
    <w:uiPriority w:val="99"/>
    <w:semiHidden/>
    <w:unhideWhenUsed/>
    <w:rsid w:val="00261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F41"/>
    <w:rPr>
      <w:rFonts w:ascii="Segoe UI" w:hAnsi="Segoe UI" w:cs="Segoe UI"/>
      <w:sz w:val="18"/>
      <w:szCs w:val="18"/>
    </w:rPr>
  </w:style>
  <w:style w:type="paragraph" w:styleId="Header">
    <w:name w:val="header"/>
    <w:basedOn w:val="Normal"/>
    <w:link w:val="HeaderChar"/>
    <w:uiPriority w:val="99"/>
    <w:unhideWhenUsed/>
    <w:rsid w:val="00876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BE3"/>
  </w:style>
  <w:style w:type="paragraph" w:styleId="Footer">
    <w:name w:val="footer"/>
    <w:basedOn w:val="Normal"/>
    <w:link w:val="FooterChar"/>
    <w:uiPriority w:val="99"/>
    <w:unhideWhenUsed/>
    <w:rsid w:val="00876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1890</Words>
  <Characters>10774</Characters>
  <Application>Microsoft Office Word</Application>
  <DocSecurity>0</DocSecurity>
  <Lines>89</Lines>
  <Paragraphs>25</Paragraphs>
  <ScaleCrop>false</ScaleCrop>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2018-07-11T13:58:00Z</dcterms:created>
  <dcterms:modified xsi:type="dcterms:W3CDTF">2018-07-11T13:58:00Z</dcterms:modified>
</cp:coreProperties>
</file>