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6CFD" w14:textId="1101A0AB" w:rsidR="00C10FB8" w:rsidRPr="00C10FB8" w:rsidRDefault="00C10FB8" w:rsidP="00C77056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ar-SA"/>
        </w:rPr>
      </w:pPr>
      <w:bookmarkStart w:id="0" w:name="_GoBack"/>
      <w:r>
        <w:rPr>
          <w:rFonts w:ascii="Arial" w:eastAsia="Times New Roman" w:hAnsi="Arial" w:cs="Arial" w:hint="cs"/>
          <w:b/>
          <w:bCs/>
          <w:color w:val="222222"/>
          <w:sz w:val="24"/>
          <w:szCs w:val="24"/>
        </w:rPr>
        <w:t>Y</w:t>
      </w:r>
      <w:r w:rsidRPr="00C10FB8">
        <w:rPr>
          <w:rFonts w:ascii="Arial" w:eastAsia="Times New Roman" w:hAnsi="Arial" w:cs="Arial"/>
          <w:b/>
          <w:bCs/>
          <w:color w:val="222222"/>
          <w:sz w:val="24"/>
          <w:szCs w:val="24"/>
          <w:lang w:bidi="ar-SA"/>
        </w:rPr>
        <w:t xml:space="preserve">osef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bidi="yi-Hebr"/>
        </w:rPr>
        <w:t xml:space="preserve">(Yossi) </w:t>
      </w:r>
      <w:proofErr w:type="spellStart"/>
      <w:r w:rsidRPr="00C10FB8">
        <w:rPr>
          <w:rFonts w:ascii="Arial" w:eastAsia="Times New Roman" w:hAnsi="Arial" w:cs="Arial"/>
          <w:b/>
          <w:bCs/>
          <w:color w:val="222222"/>
          <w:sz w:val="24"/>
          <w:szCs w:val="24"/>
          <w:lang w:bidi="ar-SA"/>
        </w:rPr>
        <w:t>Shlomo</w:t>
      </w:r>
      <w:proofErr w:type="spellEnd"/>
      <w:r w:rsidRPr="00C10FB8">
        <w:rPr>
          <w:rFonts w:ascii="Arial" w:eastAsia="Times New Roman" w:hAnsi="Arial" w:cs="Arial"/>
          <w:b/>
          <w:bCs/>
          <w:color w:val="222222"/>
          <w:sz w:val="24"/>
          <w:szCs w:val="24"/>
          <w:lang w:bidi="ar-SA"/>
        </w:rPr>
        <w:t xml:space="preserve"> Dagan </w:t>
      </w:r>
      <w:r w:rsidR="00C77056">
        <w:rPr>
          <w:rFonts w:ascii="Arial" w:eastAsia="Times New Roman" w:hAnsi="Arial" w:cs="Arial"/>
          <w:b/>
          <w:bCs/>
          <w:color w:val="222222"/>
          <w:sz w:val="24"/>
          <w:szCs w:val="24"/>
          <w:lang w:bidi="ar-SA"/>
        </w:rPr>
        <w:t>has been</w:t>
      </w:r>
      <w:r>
        <w:rPr>
          <w:rFonts w:ascii="Arial" w:eastAsia="Times New Roman" w:hAnsi="Arial" w:cs="Arial"/>
          <w:color w:val="222222"/>
          <w:sz w:val="24"/>
          <w:szCs w:val="24"/>
          <w:lang w:bidi="ar-SA"/>
        </w:rPr>
        <w:t xml:space="preserve"> the head of the </w:t>
      </w:r>
      <w:hyperlink r:id="rId8" w:history="1">
        <w:proofErr w:type="spellStart"/>
        <w:r w:rsidRPr="00C10FB8">
          <w:rPr>
            <w:rStyle w:val="Hyperlink"/>
            <w:rFonts w:ascii="Arial" w:eastAsia="Times New Roman" w:hAnsi="Arial" w:cs="Arial"/>
            <w:sz w:val="24"/>
            <w:szCs w:val="24"/>
            <w:lang w:bidi="ar-SA"/>
          </w:rPr>
          <w:t>Shomron</w:t>
        </w:r>
        <w:proofErr w:type="spellEnd"/>
        <w:r w:rsidRPr="00C10FB8">
          <w:rPr>
            <w:rStyle w:val="Hyperlink"/>
            <w:rFonts w:ascii="Arial" w:eastAsia="Times New Roman" w:hAnsi="Arial" w:cs="Arial"/>
            <w:sz w:val="24"/>
            <w:szCs w:val="24"/>
            <w:lang w:bidi="ar-SA"/>
          </w:rPr>
          <w:t xml:space="preserve"> Regional Council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bidi="ar-SA"/>
        </w:rPr>
        <w:t xml:space="preserve"> since August, </w:t>
      </w:r>
      <w:hyperlink r:id="rId9" w:history="1">
        <w:r w:rsidRPr="00C10FB8">
          <w:rPr>
            <w:rStyle w:val="Hyperlink"/>
            <w:rFonts w:ascii="Arial" w:eastAsia="Times New Roman" w:hAnsi="Arial" w:cs="Arial"/>
            <w:sz w:val="24"/>
            <w:szCs w:val="24"/>
            <w:lang w:bidi="ar-SA"/>
          </w:rPr>
          <w:t>2015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bidi="ar-SA"/>
        </w:rPr>
        <w:t xml:space="preserve">. </w:t>
      </w:r>
    </w:p>
    <w:p w14:paraId="7B757E16" w14:textId="7FEAB3B9" w:rsidR="00573411" w:rsidRPr="00185FA1" w:rsidRDefault="009F1067" w:rsidP="00EC57C7">
      <w:pPr>
        <w:shd w:val="clear" w:color="auto" w:fill="F8F9FA"/>
        <w:bidi/>
        <w:spacing w:before="240" w:after="60" w:line="48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Background</w:t>
      </w:r>
    </w:p>
    <w:p w14:paraId="3A5E2FE3" w14:textId="50CDA006" w:rsidR="00C10FB8" w:rsidRPr="0056143C" w:rsidRDefault="00E77AB3" w:rsidP="00F271D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yi-Hebr"/>
        </w:rPr>
      </w:pPr>
      <w:r>
        <w:rPr>
          <w:rFonts w:ascii="Arial" w:eastAsia="Times New Roman" w:hAnsi="Arial" w:cs="Arial" w:hint="cs"/>
          <w:color w:val="222222"/>
          <w:sz w:val="24"/>
          <w:szCs w:val="24"/>
        </w:rPr>
        <w:t>Y</w:t>
      </w:r>
      <w:r w:rsidRPr="00E77AB3">
        <w:rPr>
          <w:rFonts w:ascii="Arial" w:eastAsia="Times New Roman" w:hAnsi="Arial" w:cs="Arial"/>
          <w:color w:val="222222"/>
          <w:sz w:val="24"/>
          <w:szCs w:val="24"/>
          <w:lang w:bidi="ar-SA"/>
        </w:rPr>
        <w:t>o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ssi Dagan grew up in </w:t>
      </w:r>
      <w:r w:rsidR="009F1067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the Israeli towns of </w:t>
      </w:r>
      <w:hyperlink r:id="rId10" w:history="1">
        <w:proofErr w:type="spellStart"/>
        <w:r w:rsidRPr="00E77AB3">
          <w:rPr>
            <w:rStyle w:val="Hyperlink"/>
            <w:rFonts w:ascii="Arial" w:eastAsia="Times New Roman" w:hAnsi="Arial" w:cs="Arial"/>
            <w:sz w:val="24"/>
            <w:szCs w:val="24"/>
            <w:lang w:bidi="yi-Hebr"/>
          </w:rPr>
          <w:t>Bnei</w:t>
        </w:r>
        <w:proofErr w:type="spellEnd"/>
        <w:r w:rsidRPr="00E77AB3">
          <w:rPr>
            <w:rStyle w:val="Hyperlink"/>
            <w:rFonts w:ascii="Arial" w:eastAsia="Times New Roman" w:hAnsi="Arial" w:cs="Arial"/>
            <w:sz w:val="24"/>
            <w:szCs w:val="24"/>
            <w:lang w:bidi="yi-Hebr"/>
          </w:rPr>
          <w:t xml:space="preserve"> </w:t>
        </w:r>
        <w:proofErr w:type="spellStart"/>
        <w:r w:rsidRPr="00E77AB3">
          <w:rPr>
            <w:rStyle w:val="Hyperlink"/>
            <w:rFonts w:ascii="Arial" w:eastAsia="Times New Roman" w:hAnsi="Arial" w:cs="Arial"/>
            <w:sz w:val="24"/>
            <w:szCs w:val="24"/>
            <w:lang w:bidi="yi-Hebr"/>
          </w:rPr>
          <w:t>Brak</w:t>
        </w:r>
        <w:proofErr w:type="spellEnd"/>
      </w:hyperlink>
      <w:r>
        <w:rPr>
          <w:rFonts w:ascii="Arial" w:eastAsia="Times New Roman" w:hAnsi="Arial" w:cs="Arial" w:hint="cs"/>
          <w:color w:val="222222"/>
          <w:sz w:val="24"/>
          <w:szCs w:val="24"/>
          <w:rtl/>
          <w:lang w:bidi="yi-Heb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and </w:t>
      </w:r>
      <w:proofErr w:type="spellStart"/>
      <w:r w:rsidRPr="00E77AB3">
        <w:rPr>
          <w:rFonts w:ascii="Arial" w:eastAsia="Times New Roman" w:hAnsi="Arial" w:cs="Arial"/>
          <w:color w:val="222222"/>
          <w:sz w:val="24"/>
          <w:szCs w:val="24"/>
          <w:lang w:bidi="yi-Hebr"/>
        </w:rPr>
        <w:t>Pardes</w:t>
      </w:r>
      <w:proofErr w:type="spellEnd"/>
      <w:r w:rsidRPr="00E77AB3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Katz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. </w:t>
      </w:r>
      <w:r w:rsidR="0056143C">
        <w:rPr>
          <w:rFonts w:ascii="Arial" w:eastAsia="Times New Roman" w:hAnsi="Arial" w:cs="Arial"/>
          <w:color w:val="222222"/>
          <w:sz w:val="24"/>
          <w:szCs w:val="24"/>
        </w:rPr>
        <w:t>When he was in the tenth grade</w:t>
      </w:r>
      <w:r w:rsidR="00C77056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56143C">
        <w:rPr>
          <w:rFonts w:ascii="Arial" w:eastAsia="Times New Roman" w:hAnsi="Arial" w:cs="Arial"/>
          <w:color w:val="222222"/>
          <w:sz w:val="24"/>
          <w:szCs w:val="24"/>
        </w:rPr>
        <w:t xml:space="preserve"> he moved with his parents and siblings to </w:t>
      </w:r>
      <w:hyperlink r:id="rId11" w:history="1">
        <w:proofErr w:type="spellStart"/>
        <w:r w:rsidR="0056143C" w:rsidRPr="0056143C">
          <w:rPr>
            <w:rStyle w:val="Hyperlink"/>
            <w:rFonts w:ascii="Arial" w:eastAsia="Times New Roman" w:hAnsi="Arial" w:cs="Arial"/>
            <w:sz w:val="24"/>
            <w:szCs w:val="24"/>
          </w:rPr>
          <w:t>Shavei</w:t>
        </w:r>
        <w:proofErr w:type="spellEnd"/>
        <w:r w:rsidR="0056143C" w:rsidRPr="0056143C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="0056143C" w:rsidRPr="0056143C">
          <w:rPr>
            <w:rStyle w:val="Hyperlink"/>
            <w:rFonts w:ascii="Arial" w:eastAsia="Times New Roman" w:hAnsi="Arial" w:cs="Arial"/>
            <w:sz w:val="24"/>
            <w:szCs w:val="24"/>
          </w:rPr>
          <w:t>Shomron</w:t>
        </w:r>
        <w:proofErr w:type="spellEnd"/>
      </w:hyperlink>
      <w:r w:rsidR="0056143C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56143C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</w:t>
      </w:r>
      <w:r w:rsidR="0056143C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Dagan was a </w:t>
      </w:r>
      <w:r w:rsidR="0056143C" w:rsidRPr="0056143C">
        <w:rPr>
          <w:rFonts w:ascii="Arial" w:eastAsia="Times New Roman" w:hAnsi="Arial" w:cs="Arial"/>
          <w:color w:val="222222"/>
          <w:sz w:val="24"/>
          <w:szCs w:val="24"/>
          <w:lang w:bidi="yi-Hebr"/>
        </w:rPr>
        <w:t>counselor</w:t>
      </w:r>
      <w:r w:rsidR="005904CE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in the </w:t>
      </w:r>
      <w:hyperlink r:id="rId12" w:history="1">
        <w:proofErr w:type="spellStart"/>
        <w:r w:rsidR="005904CE" w:rsidRPr="00F271D7">
          <w:rPr>
            <w:rStyle w:val="Hyperlink"/>
            <w:rFonts w:ascii="Arial" w:eastAsia="Times New Roman" w:hAnsi="Arial" w:cs="Arial"/>
            <w:i/>
            <w:iCs/>
            <w:sz w:val="24"/>
            <w:szCs w:val="24"/>
            <w:lang w:bidi="yi-Hebr"/>
          </w:rPr>
          <w:t>Bnei</w:t>
        </w:r>
        <w:proofErr w:type="spellEnd"/>
        <w:r w:rsidR="005904CE" w:rsidRPr="00F271D7">
          <w:rPr>
            <w:rStyle w:val="Hyperlink"/>
            <w:rFonts w:ascii="Arial" w:eastAsia="Times New Roman" w:hAnsi="Arial" w:cs="Arial"/>
            <w:i/>
            <w:iCs/>
            <w:sz w:val="24"/>
            <w:szCs w:val="24"/>
            <w:lang w:bidi="yi-Hebr"/>
          </w:rPr>
          <w:t xml:space="preserve"> </w:t>
        </w:r>
        <w:proofErr w:type="spellStart"/>
        <w:r w:rsidR="005904CE" w:rsidRPr="00F271D7">
          <w:rPr>
            <w:rStyle w:val="Hyperlink"/>
            <w:rFonts w:ascii="Arial" w:eastAsia="Times New Roman" w:hAnsi="Arial" w:cs="Arial"/>
            <w:i/>
            <w:iCs/>
            <w:sz w:val="24"/>
            <w:szCs w:val="24"/>
            <w:lang w:bidi="yi-Hebr"/>
          </w:rPr>
          <w:t>Akiva</w:t>
        </w:r>
        <w:proofErr w:type="spellEnd"/>
      </w:hyperlink>
      <w:r w:rsidR="005904CE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youth movement, and </w:t>
      </w:r>
      <w:r w:rsidR="00C77056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later </w:t>
      </w:r>
      <w:r w:rsidR="005904CE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joined the youth division of the </w:t>
      </w:r>
      <w:hyperlink r:id="rId13" w:history="1">
        <w:proofErr w:type="spellStart"/>
        <w:r w:rsidR="005904CE" w:rsidRPr="00F271D7">
          <w:rPr>
            <w:rStyle w:val="Hyperlink"/>
            <w:rFonts w:ascii="Arial" w:eastAsia="Times New Roman" w:hAnsi="Arial" w:cs="Arial"/>
            <w:i/>
            <w:iCs/>
            <w:sz w:val="24"/>
            <w:szCs w:val="24"/>
            <w:lang w:bidi="yi-Hebr"/>
          </w:rPr>
          <w:t>Moledet</w:t>
        </w:r>
        <w:proofErr w:type="spellEnd"/>
      </w:hyperlink>
      <w:r w:rsidR="005904CE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party, of which he eventually became the </w:t>
      </w:r>
      <w:r w:rsidR="00C77056">
        <w:rPr>
          <w:rFonts w:ascii="Arial" w:eastAsia="Times New Roman" w:hAnsi="Arial" w:cs="Arial"/>
          <w:color w:val="222222"/>
          <w:sz w:val="24"/>
          <w:szCs w:val="24"/>
          <w:lang w:bidi="yi-Hebr"/>
        </w:rPr>
        <w:t>leader</w:t>
      </w:r>
      <w:r w:rsidR="005904CE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. In this function, he </w:t>
      </w:r>
      <w:r w:rsidR="006E1721">
        <w:rPr>
          <w:rFonts w:ascii="Arial" w:eastAsia="Times New Roman" w:hAnsi="Arial" w:cs="Arial"/>
          <w:color w:val="222222"/>
          <w:sz w:val="24"/>
          <w:szCs w:val="24"/>
          <w:lang w:bidi="yi-Hebr"/>
        </w:rPr>
        <w:t>enjoyed</w:t>
      </w:r>
      <w:r w:rsidR="005904CE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</w:t>
      </w:r>
      <w:r w:rsidR="006E1721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a </w:t>
      </w:r>
      <w:r w:rsidR="005904CE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close personal </w:t>
      </w:r>
      <w:r w:rsidR="006E1721">
        <w:rPr>
          <w:rFonts w:ascii="Arial" w:eastAsia="Times New Roman" w:hAnsi="Arial" w:cs="Arial"/>
          <w:color w:val="222222"/>
          <w:sz w:val="24"/>
          <w:szCs w:val="24"/>
          <w:lang w:bidi="yi-Hebr"/>
        </w:rPr>
        <w:t>relationship</w:t>
      </w:r>
      <w:r w:rsidR="005904CE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with the party’s leader, </w:t>
      </w:r>
      <w:hyperlink r:id="rId14" w:history="1">
        <w:proofErr w:type="spellStart"/>
        <w:r w:rsidR="005904CE" w:rsidRPr="005904CE">
          <w:rPr>
            <w:rStyle w:val="Hyperlink"/>
            <w:rFonts w:ascii="Arial" w:eastAsia="Times New Roman" w:hAnsi="Arial" w:cs="Arial"/>
            <w:sz w:val="24"/>
            <w:szCs w:val="24"/>
            <w:lang w:bidi="yi-Hebr"/>
          </w:rPr>
          <w:t>Rehavam</w:t>
        </w:r>
        <w:proofErr w:type="spellEnd"/>
        <w:r w:rsidR="005904CE" w:rsidRPr="005904CE">
          <w:rPr>
            <w:rStyle w:val="Hyperlink"/>
            <w:rFonts w:ascii="Arial" w:eastAsia="Times New Roman" w:hAnsi="Arial" w:cs="Arial"/>
            <w:sz w:val="24"/>
            <w:szCs w:val="24"/>
            <w:lang w:bidi="yi-Hebr"/>
          </w:rPr>
          <w:t xml:space="preserve"> </w:t>
        </w:r>
        <w:proofErr w:type="spellStart"/>
        <w:r w:rsidR="005904CE" w:rsidRPr="005904CE">
          <w:rPr>
            <w:rStyle w:val="Hyperlink"/>
            <w:rFonts w:ascii="Arial" w:eastAsia="Times New Roman" w:hAnsi="Arial" w:cs="Arial"/>
            <w:sz w:val="24"/>
            <w:szCs w:val="24"/>
            <w:lang w:bidi="yi-Hebr"/>
          </w:rPr>
          <w:t>Ze'evi</w:t>
        </w:r>
        <w:proofErr w:type="spellEnd"/>
      </w:hyperlink>
      <w:r w:rsidR="005904CE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. Dagan </w:t>
      </w:r>
      <w:r w:rsidR="00C77056">
        <w:rPr>
          <w:rFonts w:ascii="Arial" w:eastAsia="Times New Roman" w:hAnsi="Arial" w:cs="Arial"/>
          <w:color w:val="222222"/>
          <w:sz w:val="24"/>
          <w:szCs w:val="24"/>
          <w:lang w:bidi="yi-Hebr"/>
        </w:rPr>
        <w:t>is a graduate of the first class of the</w:t>
      </w:r>
      <w:r w:rsidR="005904CE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</w:t>
      </w:r>
      <w:hyperlink r:id="rId15" w:history="1">
        <w:proofErr w:type="spellStart"/>
        <w:r w:rsidR="005904CE" w:rsidRPr="005904CE">
          <w:rPr>
            <w:rStyle w:val="Hyperlink"/>
            <w:rFonts w:ascii="Arial" w:eastAsia="Times New Roman" w:hAnsi="Arial" w:cs="Arial"/>
            <w:sz w:val="24"/>
            <w:szCs w:val="24"/>
            <w:lang w:bidi="yi-Hebr"/>
          </w:rPr>
          <w:t>Darkei</w:t>
        </w:r>
        <w:proofErr w:type="spellEnd"/>
        <w:r w:rsidR="005904CE" w:rsidRPr="005904CE">
          <w:rPr>
            <w:rStyle w:val="Hyperlink"/>
            <w:rFonts w:ascii="Arial" w:eastAsia="Times New Roman" w:hAnsi="Arial" w:cs="Arial"/>
            <w:sz w:val="24"/>
            <w:szCs w:val="24"/>
            <w:lang w:bidi="yi-Hebr"/>
          </w:rPr>
          <w:t xml:space="preserve"> Noam Yeshiva</w:t>
        </w:r>
      </w:hyperlink>
      <w:r w:rsidR="0039561F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, </w:t>
      </w:r>
      <w:r w:rsidR="00C77056">
        <w:rPr>
          <w:rFonts w:ascii="Arial" w:eastAsia="Times New Roman" w:hAnsi="Arial" w:cs="Arial"/>
          <w:color w:val="222222"/>
          <w:sz w:val="24"/>
          <w:szCs w:val="24"/>
          <w:lang w:bidi="yi-Hebr"/>
        </w:rPr>
        <w:t>and then continued his studies at</w:t>
      </w:r>
      <w:r w:rsidR="0039561F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the </w:t>
      </w:r>
      <w:hyperlink r:id="rId16" w:history="1">
        <w:proofErr w:type="spellStart"/>
        <w:r w:rsidR="0039561F" w:rsidRPr="0039561F">
          <w:rPr>
            <w:rStyle w:val="Hyperlink"/>
            <w:rFonts w:ascii="Arial" w:eastAsia="Times New Roman" w:hAnsi="Arial" w:cs="Arial"/>
            <w:sz w:val="24"/>
            <w:szCs w:val="24"/>
            <w:lang w:bidi="yi-Hebr"/>
          </w:rPr>
          <w:t>Shavei</w:t>
        </w:r>
        <w:proofErr w:type="spellEnd"/>
        <w:r w:rsidR="0039561F" w:rsidRPr="0039561F">
          <w:rPr>
            <w:rStyle w:val="Hyperlink"/>
            <w:rFonts w:ascii="Arial" w:eastAsia="Times New Roman" w:hAnsi="Arial" w:cs="Arial"/>
            <w:sz w:val="24"/>
            <w:szCs w:val="24"/>
            <w:lang w:bidi="yi-Hebr"/>
          </w:rPr>
          <w:t xml:space="preserve"> </w:t>
        </w:r>
        <w:proofErr w:type="spellStart"/>
        <w:r w:rsidR="0039561F" w:rsidRPr="0039561F">
          <w:rPr>
            <w:rStyle w:val="Hyperlink"/>
            <w:rFonts w:ascii="Arial" w:eastAsia="Times New Roman" w:hAnsi="Arial" w:cs="Arial"/>
            <w:sz w:val="24"/>
            <w:szCs w:val="24"/>
            <w:lang w:bidi="yi-Hebr"/>
          </w:rPr>
          <w:t>Shomron</w:t>
        </w:r>
        <w:proofErr w:type="spellEnd"/>
        <w:r w:rsidR="0039561F" w:rsidRPr="0039561F">
          <w:rPr>
            <w:rStyle w:val="Hyperlink"/>
            <w:rFonts w:ascii="Arial" w:eastAsia="Times New Roman" w:hAnsi="Arial" w:cs="Arial"/>
            <w:sz w:val="24"/>
            <w:szCs w:val="24"/>
            <w:lang w:bidi="yi-Hebr"/>
          </w:rPr>
          <w:t xml:space="preserve"> Yeshiva</w:t>
        </w:r>
      </w:hyperlink>
      <w:r w:rsidR="0039561F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and </w:t>
      </w:r>
      <w:hyperlink r:id="rId17" w:history="1">
        <w:proofErr w:type="spellStart"/>
        <w:r w:rsidR="0039561F" w:rsidRPr="0039561F">
          <w:rPr>
            <w:rStyle w:val="Hyperlink"/>
            <w:rFonts w:ascii="Arial" w:eastAsia="Times New Roman" w:hAnsi="Arial" w:cs="Arial"/>
            <w:sz w:val="24"/>
            <w:szCs w:val="24"/>
            <w:lang w:bidi="yi-Hebr"/>
          </w:rPr>
          <w:t>Yeshivat</w:t>
        </w:r>
        <w:proofErr w:type="spellEnd"/>
        <w:r w:rsidR="0039561F" w:rsidRPr="0039561F">
          <w:rPr>
            <w:rStyle w:val="Hyperlink"/>
            <w:rFonts w:ascii="Arial" w:eastAsia="Times New Roman" w:hAnsi="Arial" w:cs="Arial"/>
            <w:sz w:val="24"/>
            <w:szCs w:val="24"/>
            <w:lang w:bidi="yi-Hebr"/>
          </w:rPr>
          <w:t xml:space="preserve"> </w:t>
        </w:r>
        <w:proofErr w:type="spellStart"/>
        <w:r w:rsidR="0039561F" w:rsidRPr="0039561F">
          <w:rPr>
            <w:rStyle w:val="Hyperlink"/>
            <w:rFonts w:ascii="Arial" w:eastAsia="Times New Roman" w:hAnsi="Arial" w:cs="Arial"/>
            <w:sz w:val="24"/>
            <w:szCs w:val="24"/>
            <w:lang w:bidi="yi-Hebr"/>
          </w:rPr>
          <w:t>Nir</w:t>
        </w:r>
        <w:proofErr w:type="spellEnd"/>
      </w:hyperlink>
      <w:r w:rsidR="0039561F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in </w:t>
      </w:r>
      <w:proofErr w:type="spellStart"/>
      <w:r w:rsidR="0039561F" w:rsidRPr="0039561F">
        <w:rPr>
          <w:rFonts w:ascii="Arial" w:eastAsia="Times New Roman" w:hAnsi="Arial" w:cs="Arial"/>
          <w:color w:val="222222"/>
          <w:sz w:val="24"/>
          <w:szCs w:val="24"/>
          <w:lang w:bidi="yi-Hebr"/>
        </w:rPr>
        <w:t>Kiryat</w:t>
      </w:r>
      <w:proofErr w:type="spellEnd"/>
      <w:r w:rsidR="0039561F" w:rsidRPr="0039561F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</w:t>
      </w:r>
      <w:proofErr w:type="spellStart"/>
      <w:r w:rsidR="0039561F" w:rsidRPr="0039561F">
        <w:rPr>
          <w:rFonts w:ascii="Arial" w:eastAsia="Times New Roman" w:hAnsi="Arial" w:cs="Arial"/>
          <w:color w:val="222222"/>
          <w:sz w:val="24"/>
          <w:szCs w:val="24"/>
          <w:lang w:bidi="yi-Hebr"/>
        </w:rPr>
        <w:t>Arba</w:t>
      </w:r>
      <w:proofErr w:type="spellEnd"/>
      <w:r w:rsidR="0039561F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. </w:t>
      </w:r>
      <w:r w:rsidR="006E1721">
        <w:rPr>
          <w:rFonts w:ascii="Arial" w:eastAsia="Times New Roman" w:hAnsi="Arial" w:cs="Arial"/>
          <w:color w:val="222222"/>
          <w:sz w:val="24"/>
          <w:szCs w:val="24"/>
          <w:lang w:bidi="yi-Hebr"/>
        </w:rPr>
        <w:t>He</w:t>
      </w:r>
      <w:r w:rsidR="0039561F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served as an officer in the I</w:t>
      </w:r>
      <w:r w:rsidR="009F1067">
        <w:rPr>
          <w:rFonts w:ascii="Arial" w:eastAsia="Times New Roman" w:hAnsi="Arial" w:cs="Arial"/>
          <w:color w:val="222222"/>
          <w:sz w:val="24"/>
          <w:szCs w:val="24"/>
          <w:lang w:bidi="yi-Hebr"/>
        </w:rPr>
        <w:t>srael Defense Forces,</w:t>
      </w:r>
      <w:r w:rsidR="0039561F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where he holds the rank of captain in the reserve forces. He </w:t>
      </w:r>
      <w:r w:rsidR="00C77056">
        <w:rPr>
          <w:rFonts w:ascii="Arial" w:eastAsia="Times New Roman" w:hAnsi="Arial" w:cs="Arial"/>
          <w:color w:val="222222"/>
          <w:sz w:val="24"/>
          <w:szCs w:val="24"/>
          <w:lang w:bidi="yi-Hebr"/>
        </w:rPr>
        <w:t>has</w:t>
      </w:r>
      <w:r w:rsidR="0039561F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a bachelor’s degree in law from the </w:t>
      </w:r>
      <w:hyperlink r:id="rId18" w:history="1">
        <w:r w:rsidR="0039561F" w:rsidRPr="0039561F">
          <w:rPr>
            <w:rStyle w:val="Hyperlink"/>
            <w:rFonts w:ascii="Arial" w:eastAsia="Times New Roman" w:hAnsi="Arial" w:cs="Arial"/>
            <w:sz w:val="24"/>
            <w:szCs w:val="24"/>
            <w:lang w:bidi="yi-Hebr"/>
          </w:rPr>
          <w:t>Ono Academic College</w:t>
        </w:r>
      </w:hyperlink>
      <w:r w:rsidR="0039561F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and a </w:t>
      </w:r>
      <w:r w:rsidR="003A3CE1">
        <w:rPr>
          <w:rFonts w:ascii="Arial" w:eastAsia="Times New Roman" w:hAnsi="Arial" w:cs="Arial"/>
          <w:color w:val="222222"/>
          <w:sz w:val="24"/>
          <w:szCs w:val="24"/>
          <w:lang w:bidi="yi-Hebr"/>
        </w:rPr>
        <w:t>master’s</w:t>
      </w:r>
      <w:r w:rsidR="0039561F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degree </w:t>
      </w:r>
      <w:r w:rsidR="003A3CE1">
        <w:rPr>
          <w:rFonts w:ascii="Arial" w:eastAsia="Times New Roman" w:hAnsi="Arial" w:cs="Arial"/>
          <w:color w:val="222222"/>
          <w:sz w:val="24"/>
          <w:szCs w:val="24"/>
          <w:lang w:bidi="yi-Hebr"/>
        </w:rPr>
        <w:t>in law from Bar</w:t>
      </w:r>
      <w:r w:rsidR="00C77056">
        <w:rPr>
          <w:rFonts w:ascii="Arial" w:eastAsia="Times New Roman" w:hAnsi="Arial" w:cs="Arial"/>
          <w:color w:val="222222"/>
          <w:sz w:val="24"/>
          <w:szCs w:val="24"/>
          <w:lang w:bidi="yi-Hebr"/>
        </w:rPr>
        <w:t>-</w:t>
      </w:r>
      <w:proofErr w:type="spellStart"/>
      <w:r w:rsidR="003A3CE1">
        <w:rPr>
          <w:rFonts w:ascii="Arial" w:eastAsia="Times New Roman" w:hAnsi="Arial" w:cs="Arial"/>
          <w:color w:val="222222"/>
          <w:sz w:val="24"/>
          <w:szCs w:val="24"/>
          <w:lang w:bidi="yi-Hebr"/>
        </w:rPr>
        <w:t>Ilan</w:t>
      </w:r>
      <w:proofErr w:type="spellEnd"/>
      <w:r w:rsidR="003A3CE1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University, and is an accredited </w:t>
      </w:r>
      <w:hyperlink r:id="rId19" w:history="1">
        <w:r w:rsidR="003A3CE1" w:rsidRPr="003A3CE1">
          <w:rPr>
            <w:rStyle w:val="Hyperlink"/>
            <w:rFonts w:ascii="Arial" w:eastAsia="Times New Roman" w:hAnsi="Arial" w:cs="Arial"/>
            <w:sz w:val="24"/>
            <w:szCs w:val="24"/>
            <w:lang w:bidi="yi-Hebr"/>
          </w:rPr>
          <w:t>mediator</w:t>
        </w:r>
      </w:hyperlink>
      <w:r w:rsidR="003A3CE1">
        <w:rPr>
          <w:rFonts w:ascii="Arial" w:eastAsia="Times New Roman" w:hAnsi="Arial" w:cs="Arial"/>
          <w:color w:val="222222"/>
          <w:sz w:val="24"/>
          <w:szCs w:val="24"/>
          <w:lang w:bidi="yi-Hebr"/>
        </w:rPr>
        <w:t>.</w:t>
      </w:r>
    </w:p>
    <w:p w14:paraId="23D3BD2B" w14:textId="77777777" w:rsidR="00EC57C7" w:rsidRDefault="00EC57C7" w:rsidP="00EC57C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42E6D123" w14:textId="1938FBD6" w:rsidR="003A3CE1" w:rsidRPr="003A3CE1" w:rsidRDefault="003A3CE1" w:rsidP="00C77056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3A3CE1">
        <w:rPr>
          <w:rFonts w:ascii="Arial" w:eastAsia="Times New Roman" w:hAnsi="Arial" w:cs="Arial"/>
          <w:b/>
          <w:bCs/>
          <w:color w:val="222222"/>
          <w:sz w:val="24"/>
          <w:szCs w:val="24"/>
        </w:rPr>
        <w:t>Sa-</w:t>
      </w:r>
      <w:proofErr w:type="spellStart"/>
      <w:r w:rsidRPr="003A3CE1">
        <w:rPr>
          <w:rFonts w:ascii="Arial" w:eastAsia="Times New Roman" w:hAnsi="Arial" w:cs="Arial"/>
          <w:b/>
          <w:bCs/>
          <w:color w:val="222222"/>
          <w:sz w:val="24"/>
          <w:szCs w:val="24"/>
        </w:rPr>
        <w:t>Nur</w:t>
      </w:r>
      <w:proofErr w:type="spellEnd"/>
      <w:r w:rsidRPr="003A3CE1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and the Disengagement Period</w:t>
      </w:r>
    </w:p>
    <w:p w14:paraId="258718BA" w14:textId="6743A206" w:rsidR="003A3CE1" w:rsidRDefault="003A3CE1" w:rsidP="00F271D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Following his military service, Dagan </w:t>
      </w:r>
      <w:commentRangeStart w:id="1"/>
      <w:r w:rsidR="00C77056">
        <w:rPr>
          <w:rFonts w:ascii="Arial" w:eastAsia="Times New Roman" w:hAnsi="Arial" w:cs="Arial"/>
          <w:color w:val="222222"/>
          <w:sz w:val="24"/>
          <w:szCs w:val="24"/>
        </w:rPr>
        <w:t>established</w:t>
      </w:r>
      <w:commentRangeEnd w:id="1"/>
      <w:r w:rsidR="00C77056">
        <w:rPr>
          <w:rStyle w:val="CommentReference"/>
        </w:rPr>
        <w:commentReference w:id="1"/>
      </w:r>
      <w:r w:rsidR="00C77056">
        <w:rPr>
          <w:rFonts w:ascii="Arial" w:eastAsia="Times New Roman" w:hAnsi="Arial" w:cs="Arial"/>
          <w:color w:val="222222"/>
          <w:sz w:val="24"/>
          <w:szCs w:val="24"/>
        </w:rPr>
        <w:t xml:space="preserve"> a nucleus of</w:t>
      </w:r>
      <w:r w:rsidR="006E172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religious </w:t>
      </w:r>
      <w:r w:rsidR="006E1721">
        <w:rPr>
          <w:rFonts w:ascii="Arial" w:eastAsia="Times New Roman" w:hAnsi="Arial" w:cs="Arial"/>
          <w:color w:val="222222"/>
          <w:sz w:val="24"/>
          <w:szCs w:val="24"/>
        </w:rPr>
        <w:t>families that joined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the Sa-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Nur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settlement</w:t>
      </w:r>
      <w:r w:rsidR="00C77056">
        <w:rPr>
          <w:rFonts w:ascii="Arial" w:eastAsia="Times New Roman" w:hAnsi="Arial" w:cs="Arial"/>
          <w:color w:val="222222"/>
          <w:sz w:val="24"/>
          <w:szCs w:val="24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that was </w:t>
      </w:r>
      <w:r w:rsidR="00C77056">
        <w:rPr>
          <w:rFonts w:ascii="Arial" w:eastAsia="Times New Roman" w:hAnsi="Arial" w:cs="Arial"/>
          <w:color w:val="222222"/>
          <w:sz w:val="24"/>
          <w:szCs w:val="24"/>
        </w:rPr>
        <w:t xml:space="preserve">subsequently </w:t>
      </w:r>
      <w:r>
        <w:rPr>
          <w:rFonts w:ascii="Arial" w:eastAsia="Times New Roman" w:hAnsi="Arial" w:cs="Arial"/>
          <w:color w:val="222222"/>
          <w:sz w:val="24"/>
          <w:szCs w:val="24"/>
        </w:rPr>
        <w:t>destroyed in the</w:t>
      </w:r>
      <w:r w:rsidR="00C77056">
        <w:rPr>
          <w:rFonts w:ascii="Arial" w:eastAsia="Times New Roman" w:hAnsi="Arial" w:cs="Arial"/>
          <w:color w:val="222222"/>
          <w:sz w:val="24"/>
          <w:szCs w:val="24"/>
        </w:rPr>
        <w:t xml:space="preserve"> course of Israel’s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2005 Disengagement Plan</w:t>
      </w:r>
      <w:r w:rsidR="009F1067">
        <w:rPr>
          <w:rFonts w:ascii="Arial" w:eastAsia="Times New Roman" w:hAnsi="Arial" w:cs="Arial"/>
          <w:color w:val="222222"/>
          <w:sz w:val="24"/>
          <w:szCs w:val="24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Sa-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Nur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had </w:t>
      </w:r>
      <w:r w:rsidR="00C77056">
        <w:rPr>
          <w:rFonts w:ascii="Arial" w:eastAsia="Times New Roman" w:hAnsi="Arial" w:cs="Arial"/>
          <w:color w:val="222222"/>
          <w:sz w:val="24"/>
          <w:szCs w:val="24"/>
        </w:rPr>
        <w:t xml:space="preserve">originally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been established as an artist’s village, and most of its residents were artists who had made Aliyah </w:t>
      </w:r>
      <w:r w:rsidR="00C77056">
        <w:rPr>
          <w:rFonts w:ascii="Arial" w:eastAsia="Times New Roman" w:hAnsi="Arial" w:cs="Arial"/>
          <w:color w:val="222222"/>
          <w:sz w:val="24"/>
          <w:szCs w:val="24"/>
        </w:rPr>
        <w:t xml:space="preserve">to Israel </w:t>
      </w:r>
      <w:r>
        <w:rPr>
          <w:rFonts w:ascii="Arial" w:eastAsia="Times New Roman" w:hAnsi="Arial" w:cs="Arial"/>
          <w:color w:val="222222"/>
          <w:sz w:val="24"/>
          <w:szCs w:val="24"/>
        </w:rPr>
        <w:t>from the former Soviet Union. During the Second Intifada,</w:t>
      </w:r>
      <w:r w:rsidR="00C77056">
        <w:rPr>
          <w:rFonts w:ascii="Arial" w:eastAsia="Times New Roman" w:hAnsi="Arial" w:cs="Arial"/>
          <w:color w:val="222222"/>
          <w:sz w:val="24"/>
          <w:szCs w:val="24"/>
        </w:rPr>
        <w:t xml:space="preserve"> which broke out in 2000 and continued through 2005,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the settlement </w:t>
      </w:r>
      <w:r w:rsidR="00C77056">
        <w:rPr>
          <w:rFonts w:ascii="Arial" w:eastAsia="Times New Roman" w:hAnsi="Arial" w:cs="Arial"/>
          <w:color w:val="222222"/>
          <w:sz w:val="24"/>
          <w:szCs w:val="24"/>
        </w:rPr>
        <w:t xml:space="preserve">grew weaker, losing some of its </w:t>
      </w:r>
      <w:commentRangeStart w:id="2"/>
      <w:r w:rsidR="00C77056">
        <w:rPr>
          <w:rFonts w:ascii="Arial" w:eastAsia="Times New Roman" w:hAnsi="Arial" w:cs="Arial"/>
          <w:color w:val="222222"/>
          <w:sz w:val="24"/>
          <w:szCs w:val="24"/>
        </w:rPr>
        <w:t>residents</w:t>
      </w:r>
      <w:commentRangeEnd w:id="2"/>
      <w:r w:rsidR="00C77056">
        <w:rPr>
          <w:rStyle w:val="CommentReference"/>
        </w:rPr>
        <w:commentReference w:id="2"/>
      </w:r>
      <w:r w:rsidR="00C77056">
        <w:rPr>
          <w:rFonts w:ascii="Arial" w:eastAsia="Times New Roman" w:hAnsi="Arial" w:cs="Arial"/>
          <w:color w:val="222222"/>
          <w:sz w:val="24"/>
          <w:szCs w:val="24"/>
        </w:rPr>
        <w:t xml:space="preserve">. In response, Dagan, </w:t>
      </w:r>
      <w:r w:rsidR="006E1721">
        <w:rPr>
          <w:rFonts w:ascii="Arial" w:eastAsia="Times New Roman" w:hAnsi="Arial" w:cs="Arial"/>
          <w:color w:val="222222"/>
          <w:sz w:val="24"/>
          <w:szCs w:val="24"/>
        </w:rPr>
        <w:t xml:space="preserve">together with his friend Ariel </w:t>
      </w:r>
      <w:proofErr w:type="spellStart"/>
      <w:r w:rsidR="006E1721">
        <w:rPr>
          <w:rFonts w:ascii="Arial" w:eastAsia="Times New Roman" w:hAnsi="Arial" w:cs="Arial"/>
          <w:color w:val="222222"/>
          <w:sz w:val="24"/>
          <w:szCs w:val="24"/>
        </w:rPr>
        <w:t>Perel</w:t>
      </w:r>
      <w:proofErr w:type="spellEnd"/>
      <w:r w:rsidR="006E1721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Dagan </w:t>
      </w:r>
      <w:r w:rsidR="009E3EA9">
        <w:rPr>
          <w:rFonts w:ascii="Arial" w:eastAsia="Times New Roman" w:hAnsi="Arial" w:cs="Arial"/>
          <w:color w:val="222222"/>
          <w:sz w:val="24"/>
          <w:szCs w:val="24"/>
        </w:rPr>
        <w:t xml:space="preserve">organized and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led a </w:t>
      </w:r>
      <w:r w:rsidR="009E3EA9">
        <w:rPr>
          <w:rFonts w:ascii="Arial" w:eastAsia="Times New Roman" w:hAnsi="Arial" w:cs="Arial"/>
          <w:color w:val="222222"/>
          <w:sz w:val="24"/>
          <w:szCs w:val="24"/>
        </w:rPr>
        <w:t>group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of religious families to </w:t>
      </w:r>
      <w:r w:rsidR="009E3EA9">
        <w:rPr>
          <w:rFonts w:ascii="Arial" w:eastAsia="Times New Roman" w:hAnsi="Arial" w:cs="Arial"/>
          <w:color w:val="222222"/>
          <w:sz w:val="24"/>
          <w:szCs w:val="24"/>
        </w:rPr>
        <w:t xml:space="preserve">come </w:t>
      </w:r>
      <w:r w:rsidR="009E3EA9">
        <w:rPr>
          <w:rFonts w:ascii="Arial" w:eastAsia="Times New Roman" w:hAnsi="Arial" w:cs="Arial"/>
          <w:color w:val="222222"/>
          <w:sz w:val="24"/>
          <w:szCs w:val="24"/>
        </w:rPr>
        <w:lastRenderedPageBreak/>
        <w:t>to live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in the </w:t>
      </w:r>
      <w:commentRangeStart w:id="3"/>
      <w:r w:rsidR="009E3EA9">
        <w:rPr>
          <w:rFonts w:ascii="Arial" w:eastAsia="Times New Roman" w:hAnsi="Arial" w:cs="Arial"/>
          <w:color w:val="222222"/>
          <w:sz w:val="24"/>
          <w:szCs w:val="24"/>
        </w:rPr>
        <w:t>settlement</w:t>
      </w:r>
      <w:commentRangeEnd w:id="3"/>
      <w:r w:rsidR="002E2911">
        <w:rPr>
          <w:rStyle w:val="CommentReference"/>
        </w:rPr>
        <w:commentReference w:id="3"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32163F">
        <w:rPr>
          <w:rFonts w:ascii="Arial" w:eastAsia="Times New Roman" w:hAnsi="Arial" w:cs="Arial"/>
          <w:color w:val="222222"/>
          <w:sz w:val="24"/>
          <w:szCs w:val="24"/>
        </w:rPr>
        <w:t xml:space="preserve">thereby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bolstering the number of residents for </w:t>
      </w:r>
      <w:r w:rsidR="00EC57C7">
        <w:rPr>
          <w:rFonts w:ascii="Arial" w:eastAsia="Times New Roman" w:hAnsi="Arial" w:cs="Arial"/>
          <w:color w:val="222222"/>
          <w:sz w:val="24"/>
          <w:szCs w:val="24"/>
        </w:rPr>
        <w:t xml:space="preserve">many </w:t>
      </w:r>
      <w:r>
        <w:rPr>
          <w:rFonts w:ascii="Arial" w:eastAsia="Times New Roman" w:hAnsi="Arial" w:cs="Arial"/>
          <w:color w:val="222222"/>
          <w:sz w:val="24"/>
          <w:szCs w:val="24"/>
        </w:rPr>
        <w:t>years</w:t>
      </w:r>
      <w:r w:rsidR="00EC57C7">
        <w:rPr>
          <w:rFonts w:ascii="Arial" w:eastAsia="Times New Roman" w:hAnsi="Arial" w:cs="Arial"/>
          <w:color w:val="222222"/>
          <w:sz w:val="24"/>
          <w:szCs w:val="24"/>
        </w:rPr>
        <w:t xml:space="preserve"> to come</w:t>
      </w:r>
      <w:r w:rsidR="009E3EA9">
        <w:rPr>
          <w:rFonts w:ascii="Arial" w:eastAsia="Times New Roman" w:hAnsi="Arial" w:cs="Arial"/>
          <w:color w:val="222222"/>
          <w:sz w:val="24"/>
          <w:szCs w:val="24"/>
        </w:rPr>
        <w:t xml:space="preserve"> and helping to reinvigorate Sa-</w:t>
      </w:r>
      <w:proofErr w:type="spellStart"/>
      <w:r w:rsidR="009E3EA9">
        <w:rPr>
          <w:rFonts w:ascii="Arial" w:eastAsia="Times New Roman" w:hAnsi="Arial" w:cs="Arial"/>
          <w:color w:val="222222"/>
          <w:sz w:val="24"/>
          <w:szCs w:val="24"/>
        </w:rPr>
        <w:t>Nur</w:t>
      </w:r>
      <w:proofErr w:type="spellEnd"/>
      <w:r w:rsidR="009E3EA9">
        <w:rPr>
          <w:rFonts w:ascii="Arial" w:eastAsia="Times New Roman" w:hAnsi="Arial" w:cs="Arial"/>
          <w:color w:val="222222"/>
          <w:sz w:val="24"/>
          <w:szCs w:val="24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F1067">
        <w:rPr>
          <w:rFonts w:ascii="Arial" w:eastAsia="Times New Roman" w:hAnsi="Arial" w:cs="Arial"/>
          <w:color w:val="222222"/>
          <w:sz w:val="24"/>
          <w:szCs w:val="24"/>
        </w:rPr>
        <w:t xml:space="preserve">Some of Dagan’s and </w:t>
      </w:r>
      <w:proofErr w:type="spellStart"/>
      <w:r w:rsidR="009F1067">
        <w:rPr>
          <w:rFonts w:ascii="Arial" w:eastAsia="Times New Roman" w:hAnsi="Arial" w:cs="Arial"/>
          <w:color w:val="222222"/>
          <w:sz w:val="24"/>
          <w:szCs w:val="24"/>
        </w:rPr>
        <w:t>Perel’s</w:t>
      </w:r>
      <w:proofErr w:type="spellEnd"/>
      <w:r w:rsidR="009F1067">
        <w:rPr>
          <w:rFonts w:ascii="Arial" w:eastAsia="Times New Roman" w:hAnsi="Arial" w:cs="Arial"/>
          <w:color w:val="222222"/>
          <w:sz w:val="24"/>
          <w:szCs w:val="24"/>
        </w:rPr>
        <w:t xml:space="preserve"> time</w:t>
      </w:r>
      <w:r w:rsidR="00DA3F90">
        <w:rPr>
          <w:rFonts w:ascii="Arial" w:eastAsia="Times New Roman" w:hAnsi="Arial" w:cs="Arial"/>
          <w:color w:val="222222"/>
          <w:sz w:val="24"/>
          <w:szCs w:val="24"/>
        </w:rPr>
        <w:t xml:space="preserve"> in Sa-</w:t>
      </w:r>
      <w:proofErr w:type="spellStart"/>
      <w:r w:rsidR="00DA3F90">
        <w:rPr>
          <w:rFonts w:ascii="Arial" w:eastAsia="Times New Roman" w:hAnsi="Arial" w:cs="Arial"/>
          <w:color w:val="222222"/>
          <w:sz w:val="24"/>
          <w:szCs w:val="24"/>
        </w:rPr>
        <w:t>Nur</w:t>
      </w:r>
      <w:proofErr w:type="spellEnd"/>
      <w:r w:rsidR="0032163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F1067">
        <w:rPr>
          <w:rFonts w:ascii="Arial" w:eastAsia="Times New Roman" w:hAnsi="Arial" w:cs="Arial"/>
          <w:color w:val="222222"/>
          <w:sz w:val="24"/>
          <w:szCs w:val="24"/>
        </w:rPr>
        <w:t xml:space="preserve">was marked by </w:t>
      </w:r>
      <w:r w:rsidR="00152E74">
        <w:rPr>
          <w:rFonts w:ascii="Arial" w:eastAsia="Times New Roman" w:hAnsi="Arial" w:cs="Arial"/>
          <w:color w:val="222222"/>
          <w:sz w:val="24"/>
          <w:szCs w:val="24"/>
        </w:rPr>
        <w:t xml:space="preserve">extremely difficult security conditions, including </w:t>
      </w:r>
      <w:r w:rsidR="002E2911">
        <w:rPr>
          <w:rFonts w:ascii="Arial" w:eastAsia="Times New Roman" w:hAnsi="Arial" w:cs="Arial"/>
          <w:color w:val="222222"/>
          <w:sz w:val="24"/>
          <w:szCs w:val="24"/>
        </w:rPr>
        <w:t xml:space="preserve">persistent </w:t>
      </w:r>
      <w:r w:rsidR="00152E74">
        <w:rPr>
          <w:rFonts w:ascii="Arial" w:eastAsia="Times New Roman" w:hAnsi="Arial" w:cs="Arial"/>
          <w:color w:val="222222"/>
          <w:sz w:val="24"/>
          <w:szCs w:val="24"/>
        </w:rPr>
        <w:t>attacks by gunmen and attempted terrorist attacks.</w:t>
      </w:r>
      <w:r w:rsidR="0032163F">
        <w:rPr>
          <w:rFonts w:ascii="Arial" w:eastAsia="Times New Roman" w:hAnsi="Arial" w:cs="Arial"/>
          <w:color w:val="222222"/>
          <w:sz w:val="24"/>
          <w:szCs w:val="24"/>
        </w:rPr>
        <w:t xml:space="preserve"> Despite these hardships, they succeeded in breathing new life into the settlement, and dozens of </w:t>
      </w:r>
      <w:r w:rsidR="002E2911">
        <w:rPr>
          <w:rFonts w:ascii="Arial" w:eastAsia="Times New Roman" w:hAnsi="Arial" w:cs="Arial"/>
          <w:color w:val="222222"/>
          <w:sz w:val="24"/>
          <w:szCs w:val="24"/>
        </w:rPr>
        <w:t>new</w:t>
      </w:r>
      <w:r w:rsidR="0032163F">
        <w:rPr>
          <w:rFonts w:ascii="Arial" w:eastAsia="Times New Roman" w:hAnsi="Arial" w:cs="Arial"/>
          <w:color w:val="222222"/>
          <w:sz w:val="24"/>
          <w:szCs w:val="24"/>
        </w:rPr>
        <w:t xml:space="preserve"> families </w:t>
      </w:r>
      <w:r w:rsidR="009F1067">
        <w:rPr>
          <w:rFonts w:ascii="Arial" w:eastAsia="Times New Roman" w:hAnsi="Arial" w:cs="Arial"/>
          <w:color w:val="222222"/>
          <w:sz w:val="24"/>
          <w:szCs w:val="24"/>
        </w:rPr>
        <w:t>came</w:t>
      </w:r>
      <w:r w:rsidR="0032163F">
        <w:rPr>
          <w:rFonts w:ascii="Arial" w:eastAsia="Times New Roman" w:hAnsi="Arial" w:cs="Arial"/>
          <w:color w:val="222222"/>
          <w:sz w:val="24"/>
          <w:szCs w:val="24"/>
        </w:rPr>
        <w:t xml:space="preserve"> to live there. As a result of this influx</w:t>
      </w:r>
      <w:r w:rsidR="002E2911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32163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C57C7">
        <w:rPr>
          <w:rFonts w:ascii="Arial" w:eastAsia="Times New Roman" w:hAnsi="Arial" w:cs="Arial"/>
          <w:color w:val="222222"/>
          <w:sz w:val="24"/>
          <w:szCs w:val="24"/>
        </w:rPr>
        <w:t xml:space="preserve">a kindergarten, a </w:t>
      </w:r>
      <w:r w:rsidR="0032163F">
        <w:rPr>
          <w:rFonts w:ascii="Arial" w:eastAsia="Times New Roman" w:hAnsi="Arial" w:cs="Arial"/>
          <w:color w:val="222222"/>
          <w:sz w:val="24"/>
          <w:szCs w:val="24"/>
        </w:rPr>
        <w:t>day</w:t>
      </w:r>
      <w:r w:rsidR="002E291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2163F">
        <w:rPr>
          <w:rFonts w:ascii="Arial" w:eastAsia="Times New Roman" w:hAnsi="Arial" w:cs="Arial"/>
          <w:color w:val="222222"/>
          <w:sz w:val="24"/>
          <w:szCs w:val="24"/>
        </w:rPr>
        <w:t xml:space="preserve">care center, </w:t>
      </w:r>
      <w:r w:rsidR="00EC57C7">
        <w:rPr>
          <w:rFonts w:ascii="Arial" w:eastAsia="Times New Roman" w:hAnsi="Arial" w:cs="Arial"/>
          <w:color w:val="222222"/>
          <w:sz w:val="24"/>
          <w:szCs w:val="24"/>
        </w:rPr>
        <w:t xml:space="preserve">and </w:t>
      </w:r>
      <w:r w:rsidR="0032163F">
        <w:rPr>
          <w:rFonts w:ascii="Arial" w:eastAsia="Times New Roman" w:hAnsi="Arial" w:cs="Arial"/>
          <w:color w:val="222222"/>
          <w:sz w:val="24"/>
          <w:szCs w:val="24"/>
        </w:rPr>
        <w:t xml:space="preserve">a new </w:t>
      </w:r>
      <w:r w:rsidR="0032163F" w:rsidRPr="0032163F">
        <w:rPr>
          <w:rFonts w:ascii="Arial" w:eastAsia="Times New Roman" w:hAnsi="Arial" w:cs="Arial"/>
          <w:color w:val="222222"/>
          <w:sz w:val="24"/>
          <w:szCs w:val="24"/>
        </w:rPr>
        <w:t>grocery</w:t>
      </w:r>
      <w:r w:rsidR="0032163F">
        <w:rPr>
          <w:rFonts w:ascii="Arial" w:eastAsia="Times New Roman" w:hAnsi="Arial" w:cs="Arial"/>
          <w:color w:val="222222"/>
          <w:sz w:val="24"/>
          <w:szCs w:val="24"/>
        </w:rPr>
        <w:t xml:space="preserve"> store</w:t>
      </w:r>
      <w:r w:rsidR="00EC57C7">
        <w:rPr>
          <w:rFonts w:ascii="Arial" w:eastAsia="Times New Roman" w:hAnsi="Arial" w:cs="Arial"/>
          <w:color w:val="222222"/>
          <w:sz w:val="24"/>
          <w:szCs w:val="24"/>
        </w:rPr>
        <w:t xml:space="preserve"> were built</w:t>
      </w:r>
      <w:r w:rsidR="0032163F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EC57C7">
        <w:rPr>
          <w:rFonts w:ascii="Arial" w:eastAsia="Times New Roman" w:hAnsi="Arial" w:cs="Arial"/>
          <w:color w:val="222222"/>
          <w:sz w:val="24"/>
          <w:szCs w:val="24"/>
        </w:rPr>
        <w:t xml:space="preserve">and </w:t>
      </w:r>
      <w:r w:rsidR="0032163F">
        <w:rPr>
          <w:rFonts w:ascii="Arial" w:eastAsia="Times New Roman" w:hAnsi="Arial" w:cs="Arial"/>
          <w:color w:val="222222"/>
          <w:sz w:val="24"/>
          <w:szCs w:val="24"/>
        </w:rPr>
        <w:t>the art gallery was reopened</w:t>
      </w:r>
      <w:r w:rsidR="002E2911">
        <w:rPr>
          <w:rFonts w:ascii="Arial" w:eastAsia="Times New Roman" w:hAnsi="Arial" w:cs="Arial"/>
          <w:color w:val="222222"/>
          <w:sz w:val="24"/>
          <w:szCs w:val="24"/>
        </w:rPr>
        <w:t>. Tens of thousands of people came to visit the settlement,</w:t>
      </w:r>
      <w:r w:rsidR="0032163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C57C7">
        <w:rPr>
          <w:rFonts w:ascii="Arial" w:eastAsia="Times New Roman" w:hAnsi="Arial" w:cs="Arial"/>
          <w:color w:val="222222"/>
          <w:sz w:val="24"/>
          <w:szCs w:val="24"/>
        </w:rPr>
        <w:t xml:space="preserve">as </w:t>
      </w:r>
      <w:r w:rsidR="0032163F">
        <w:rPr>
          <w:rFonts w:ascii="Arial" w:eastAsia="Times New Roman" w:hAnsi="Arial" w:cs="Arial"/>
          <w:color w:val="222222"/>
          <w:sz w:val="24"/>
          <w:szCs w:val="24"/>
        </w:rPr>
        <w:t>Sa-</w:t>
      </w:r>
      <w:proofErr w:type="spellStart"/>
      <w:r w:rsidR="0032163F">
        <w:rPr>
          <w:rFonts w:ascii="Arial" w:eastAsia="Times New Roman" w:hAnsi="Arial" w:cs="Arial"/>
          <w:color w:val="222222"/>
          <w:sz w:val="24"/>
          <w:szCs w:val="24"/>
        </w:rPr>
        <w:t>Nur</w:t>
      </w:r>
      <w:proofErr w:type="spellEnd"/>
      <w:r w:rsidR="0032163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C57C7">
        <w:rPr>
          <w:rFonts w:ascii="Arial" w:eastAsia="Times New Roman" w:hAnsi="Arial" w:cs="Arial"/>
          <w:color w:val="222222"/>
          <w:sz w:val="24"/>
          <w:szCs w:val="24"/>
        </w:rPr>
        <w:t>became a stepping stone for visiting the entire N</w:t>
      </w:r>
      <w:r w:rsidR="0032163F">
        <w:rPr>
          <w:rFonts w:ascii="Arial" w:eastAsia="Times New Roman" w:hAnsi="Arial" w:cs="Arial"/>
          <w:color w:val="222222"/>
          <w:sz w:val="24"/>
          <w:szCs w:val="24"/>
        </w:rPr>
        <w:t>orth</w:t>
      </w:r>
      <w:r w:rsidR="002E2911">
        <w:rPr>
          <w:rFonts w:ascii="Arial" w:eastAsia="Times New Roman" w:hAnsi="Arial" w:cs="Arial"/>
          <w:color w:val="222222"/>
          <w:sz w:val="24"/>
          <w:szCs w:val="24"/>
        </w:rPr>
        <w:t>ern</w:t>
      </w:r>
      <w:r w:rsidR="00A077D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32163F">
        <w:rPr>
          <w:rFonts w:ascii="Arial" w:eastAsia="Times New Roman" w:hAnsi="Arial" w:cs="Arial"/>
          <w:color w:val="222222"/>
          <w:sz w:val="24"/>
          <w:szCs w:val="24"/>
        </w:rPr>
        <w:t>Shomron</w:t>
      </w:r>
      <w:proofErr w:type="spellEnd"/>
      <w:r w:rsidR="0032163F">
        <w:rPr>
          <w:rFonts w:ascii="Arial" w:eastAsia="Times New Roman" w:hAnsi="Arial" w:cs="Arial"/>
          <w:color w:val="222222"/>
          <w:sz w:val="24"/>
          <w:szCs w:val="24"/>
        </w:rPr>
        <w:t xml:space="preserve"> region.  </w:t>
      </w:r>
    </w:p>
    <w:p w14:paraId="731613F8" w14:textId="0A866F7F" w:rsidR="0032163F" w:rsidRDefault="0032163F" w:rsidP="00F271D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At the same time, Dagan and a group of friends, among them Shuli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Har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Melech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r w:rsidRPr="00F271D7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 xml:space="preserve">may God avenge his </w:t>
      </w:r>
      <w:commentRangeStart w:id="4"/>
      <w:r w:rsidRPr="00F271D7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blood</w:t>
      </w:r>
      <w:commentRangeEnd w:id="4"/>
      <w:r w:rsidR="00A077D1" w:rsidRPr="00F271D7">
        <w:rPr>
          <w:rStyle w:val="CommentReference"/>
          <w:highlight w:val="yellow"/>
        </w:rPr>
        <w:commentReference w:id="4"/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  <w:r w:rsidR="00694499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886EB2">
        <w:rPr>
          <w:rFonts w:ascii="Arial" w:eastAsia="Times New Roman" w:hAnsi="Arial" w:cs="Arial"/>
          <w:color w:val="222222"/>
          <w:sz w:val="24"/>
          <w:szCs w:val="24"/>
        </w:rPr>
        <w:t xml:space="preserve">were active in </w:t>
      </w:r>
      <w:r w:rsidR="00EC57C7">
        <w:rPr>
          <w:rFonts w:ascii="Arial" w:eastAsia="Times New Roman" w:hAnsi="Arial" w:cs="Arial"/>
          <w:color w:val="222222"/>
          <w:sz w:val="24"/>
          <w:szCs w:val="24"/>
        </w:rPr>
        <w:t>attempting to bolster</w:t>
      </w:r>
      <w:r w:rsidR="00886EB2">
        <w:rPr>
          <w:rFonts w:ascii="Arial" w:eastAsia="Times New Roman" w:hAnsi="Arial" w:cs="Arial"/>
          <w:color w:val="222222"/>
          <w:sz w:val="24"/>
          <w:szCs w:val="24"/>
        </w:rPr>
        <w:t xml:space="preserve"> the religious community that had joined the settlement</w:t>
      </w:r>
      <w:r w:rsidR="00A077D1" w:rsidRPr="00A077D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077D1">
        <w:rPr>
          <w:rFonts w:ascii="Arial" w:eastAsia="Times New Roman" w:hAnsi="Arial" w:cs="Arial"/>
          <w:color w:val="222222"/>
          <w:sz w:val="24"/>
          <w:szCs w:val="24"/>
        </w:rPr>
        <w:t xml:space="preserve">of </w:t>
      </w:r>
      <w:proofErr w:type="spellStart"/>
      <w:r w:rsidR="00A077D1">
        <w:rPr>
          <w:rFonts w:ascii="Arial" w:eastAsia="Times New Roman" w:hAnsi="Arial" w:cs="Arial"/>
          <w:color w:val="222222"/>
          <w:sz w:val="24"/>
          <w:szCs w:val="24"/>
        </w:rPr>
        <w:t>Homesh</w:t>
      </w:r>
      <w:proofErr w:type="spellEnd"/>
      <w:r w:rsidR="00886EB2">
        <w:rPr>
          <w:rFonts w:ascii="Arial" w:eastAsia="Times New Roman" w:hAnsi="Arial" w:cs="Arial"/>
          <w:color w:val="222222"/>
          <w:sz w:val="24"/>
          <w:szCs w:val="24"/>
        </w:rPr>
        <w:t>. Together</w:t>
      </w:r>
      <w:r w:rsidR="00A077D1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886EB2">
        <w:rPr>
          <w:rFonts w:ascii="Arial" w:eastAsia="Times New Roman" w:hAnsi="Arial" w:cs="Arial"/>
          <w:color w:val="222222"/>
          <w:sz w:val="24"/>
          <w:szCs w:val="24"/>
        </w:rPr>
        <w:t xml:space="preserve"> they established an agricultural </w:t>
      </w:r>
      <w:r w:rsidR="00A077D1">
        <w:rPr>
          <w:rFonts w:ascii="Arial" w:eastAsia="Times New Roman" w:hAnsi="Arial" w:cs="Arial"/>
          <w:color w:val="222222"/>
          <w:sz w:val="24"/>
          <w:szCs w:val="24"/>
        </w:rPr>
        <w:t>y</w:t>
      </w:r>
      <w:r w:rsidR="00886EB2">
        <w:rPr>
          <w:rFonts w:ascii="Arial" w:eastAsia="Times New Roman" w:hAnsi="Arial" w:cs="Arial"/>
          <w:color w:val="222222"/>
          <w:sz w:val="24"/>
          <w:szCs w:val="24"/>
        </w:rPr>
        <w:t>eshiva</w:t>
      </w:r>
      <w:r w:rsidR="00A077D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886EB2">
        <w:rPr>
          <w:rFonts w:ascii="Arial" w:eastAsia="Times New Roman" w:hAnsi="Arial" w:cs="Arial"/>
          <w:color w:val="222222"/>
          <w:sz w:val="24"/>
          <w:szCs w:val="24"/>
        </w:rPr>
        <w:t xml:space="preserve">to further reinforce the </w:t>
      </w:r>
      <w:r w:rsidR="00886EB2">
        <w:rPr>
          <w:rFonts w:ascii="Arial" w:eastAsia="Times New Roman" w:hAnsi="Arial" w:cs="Arial"/>
          <w:color w:val="222222"/>
          <w:sz w:val="24"/>
          <w:szCs w:val="24"/>
          <w:lang w:bidi="yi-Hebr"/>
        </w:rPr>
        <w:t>community</w:t>
      </w:r>
      <w:r w:rsidR="00886EB2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="00A077D1">
        <w:rPr>
          <w:rFonts w:ascii="Arial" w:eastAsia="Times New Roman" w:hAnsi="Arial" w:cs="Arial"/>
          <w:color w:val="222222"/>
          <w:sz w:val="24"/>
          <w:szCs w:val="24"/>
        </w:rPr>
        <w:t xml:space="preserve">After speaking with Dagan on a telephone call, </w:t>
      </w:r>
      <w:r w:rsidR="00886EB2">
        <w:rPr>
          <w:rFonts w:ascii="Arial" w:eastAsia="Times New Roman" w:hAnsi="Arial" w:cs="Arial"/>
          <w:color w:val="222222"/>
          <w:sz w:val="24"/>
          <w:szCs w:val="24"/>
        </w:rPr>
        <w:t xml:space="preserve">Shuli </w:t>
      </w:r>
      <w:proofErr w:type="spellStart"/>
      <w:r w:rsidR="00886EB2">
        <w:rPr>
          <w:rFonts w:ascii="Arial" w:eastAsia="Times New Roman" w:hAnsi="Arial" w:cs="Arial"/>
          <w:color w:val="222222"/>
          <w:sz w:val="24"/>
          <w:szCs w:val="24"/>
        </w:rPr>
        <w:t>Har</w:t>
      </w:r>
      <w:proofErr w:type="spellEnd"/>
      <w:r w:rsidR="00886EB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86EB2">
        <w:rPr>
          <w:rFonts w:ascii="Arial" w:eastAsia="Times New Roman" w:hAnsi="Arial" w:cs="Arial"/>
          <w:color w:val="222222"/>
          <w:sz w:val="24"/>
          <w:szCs w:val="24"/>
        </w:rPr>
        <w:t>Melech</w:t>
      </w:r>
      <w:proofErr w:type="spellEnd"/>
      <w:r w:rsidR="00886EB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077D1">
        <w:rPr>
          <w:rFonts w:ascii="Arial" w:eastAsia="Times New Roman" w:hAnsi="Arial" w:cs="Arial"/>
          <w:color w:val="222222"/>
          <w:sz w:val="24"/>
          <w:szCs w:val="24"/>
        </w:rPr>
        <w:t>and his wife were</w:t>
      </w:r>
      <w:r w:rsidR="00886EB2">
        <w:rPr>
          <w:rFonts w:ascii="Arial" w:eastAsia="Times New Roman" w:hAnsi="Arial" w:cs="Arial"/>
          <w:color w:val="222222"/>
          <w:sz w:val="24"/>
          <w:szCs w:val="24"/>
        </w:rPr>
        <w:t xml:space="preserve"> murdered </w:t>
      </w:r>
      <w:r w:rsidR="00A077D1">
        <w:rPr>
          <w:rFonts w:ascii="Arial" w:eastAsia="Times New Roman" w:hAnsi="Arial" w:cs="Arial"/>
          <w:color w:val="222222"/>
          <w:sz w:val="24"/>
          <w:szCs w:val="24"/>
        </w:rPr>
        <w:t>as they</w:t>
      </w:r>
      <w:r w:rsidR="00886EB2">
        <w:rPr>
          <w:rFonts w:ascii="Arial" w:eastAsia="Times New Roman" w:hAnsi="Arial" w:cs="Arial"/>
          <w:color w:val="222222"/>
          <w:sz w:val="24"/>
          <w:szCs w:val="24"/>
        </w:rPr>
        <w:t xml:space="preserve"> were driving home from </w:t>
      </w:r>
      <w:proofErr w:type="spellStart"/>
      <w:r w:rsidR="00886EB2">
        <w:rPr>
          <w:rFonts w:ascii="Arial" w:eastAsia="Times New Roman" w:hAnsi="Arial" w:cs="Arial"/>
          <w:color w:val="222222"/>
          <w:sz w:val="24"/>
          <w:szCs w:val="24"/>
        </w:rPr>
        <w:t>Har</w:t>
      </w:r>
      <w:proofErr w:type="spellEnd"/>
      <w:r w:rsidR="00886EB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86EB2">
        <w:rPr>
          <w:rFonts w:ascii="Arial" w:eastAsia="Times New Roman" w:hAnsi="Arial" w:cs="Arial"/>
          <w:color w:val="222222"/>
          <w:sz w:val="24"/>
          <w:szCs w:val="24"/>
        </w:rPr>
        <w:t>Melech’s</w:t>
      </w:r>
      <w:proofErr w:type="spellEnd"/>
      <w:r w:rsidR="00886EB2">
        <w:rPr>
          <w:rFonts w:ascii="Arial" w:eastAsia="Times New Roman" w:hAnsi="Arial" w:cs="Arial"/>
          <w:color w:val="222222"/>
          <w:sz w:val="24"/>
          <w:szCs w:val="24"/>
        </w:rPr>
        <w:t xml:space="preserve"> parents’ house to their home in </w:t>
      </w:r>
      <w:proofErr w:type="spellStart"/>
      <w:r w:rsidR="00886EB2">
        <w:rPr>
          <w:rFonts w:ascii="Arial" w:eastAsia="Times New Roman" w:hAnsi="Arial" w:cs="Arial"/>
          <w:color w:val="222222"/>
          <w:sz w:val="24"/>
          <w:szCs w:val="24"/>
        </w:rPr>
        <w:t>Hom</w:t>
      </w:r>
      <w:r w:rsidR="00A077D1">
        <w:rPr>
          <w:rFonts w:ascii="Arial" w:eastAsia="Times New Roman" w:hAnsi="Arial" w:cs="Arial"/>
          <w:color w:val="222222"/>
          <w:sz w:val="24"/>
          <w:szCs w:val="24"/>
        </w:rPr>
        <w:t>esh</w:t>
      </w:r>
      <w:proofErr w:type="spellEnd"/>
      <w:r w:rsidR="00886EB2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FE16909" w14:textId="131ED04C" w:rsidR="00C150BE" w:rsidRDefault="00886EB2" w:rsidP="00F271D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Dagan became one of the leaders </w:t>
      </w:r>
      <w:r w:rsidR="00BC1676">
        <w:rPr>
          <w:rFonts w:ascii="Arial" w:eastAsia="Times New Roman" w:hAnsi="Arial" w:cs="Arial"/>
          <w:color w:val="222222"/>
          <w:sz w:val="24"/>
          <w:szCs w:val="24"/>
        </w:rPr>
        <w:t>of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the struggle against Prime Minister Ariel Sharon</w:t>
      </w:r>
      <w:r w:rsidR="00A077D1">
        <w:rPr>
          <w:rFonts w:ascii="Arial" w:eastAsia="Times New Roman" w:hAnsi="Arial" w:cs="Arial"/>
          <w:color w:val="222222"/>
          <w:sz w:val="24"/>
          <w:szCs w:val="24"/>
        </w:rPr>
        <w:t>’s</w:t>
      </w:r>
      <w:r w:rsidR="007A680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Disengagement Program</w:t>
      </w:r>
      <w:r w:rsidR="00A077D1">
        <w:rPr>
          <w:rFonts w:ascii="Arial" w:eastAsia="Times New Roman" w:hAnsi="Arial" w:cs="Arial"/>
          <w:color w:val="222222"/>
          <w:sz w:val="24"/>
          <w:szCs w:val="24"/>
        </w:rPr>
        <w:t xml:space="preserve"> first proposed in 2003,</w:t>
      </w:r>
      <w:r w:rsidR="00EC57C7">
        <w:rPr>
          <w:rFonts w:ascii="Arial" w:eastAsia="Times New Roman" w:hAnsi="Arial" w:cs="Arial"/>
          <w:color w:val="222222"/>
          <w:sz w:val="24"/>
          <w:szCs w:val="24"/>
        </w:rPr>
        <w:t xml:space="preserve"> that </w:t>
      </w:r>
      <w:r w:rsidR="00A077D1">
        <w:rPr>
          <w:rFonts w:ascii="Arial" w:eastAsia="Times New Roman" w:hAnsi="Arial" w:cs="Arial"/>
          <w:color w:val="222222"/>
          <w:sz w:val="24"/>
          <w:szCs w:val="24"/>
        </w:rPr>
        <w:t>focused on ending the Israeli presence in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the Gush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Katif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settlements as well as </w:t>
      </w:r>
      <w:r w:rsidR="00A077D1">
        <w:rPr>
          <w:rFonts w:ascii="Arial" w:eastAsia="Times New Roman" w:hAnsi="Arial" w:cs="Arial"/>
          <w:color w:val="222222"/>
          <w:sz w:val="24"/>
          <w:szCs w:val="24"/>
        </w:rPr>
        <w:t xml:space="preserve">in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four settlements in the </w:t>
      </w:r>
      <w:r w:rsidR="00A6074A">
        <w:rPr>
          <w:rFonts w:ascii="Arial" w:eastAsia="Times New Roman" w:hAnsi="Arial" w:cs="Arial"/>
          <w:color w:val="222222"/>
          <w:sz w:val="24"/>
          <w:szCs w:val="24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orthern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Shomron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region.</w:t>
      </w:r>
      <w:r w:rsidR="00EC57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5413EB">
        <w:rPr>
          <w:rFonts w:ascii="Arial" w:eastAsia="Times New Roman" w:hAnsi="Arial" w:cs="Arial"/>
          <w:color w:val="222222"/>
          <w:sz w:val="24"/>
          <w:szCs w:val="24"/>
        </w:rPr>
        <w:t>Because of the controversial nature of the disengagement plan, the Likud conducted a party referendum on it</w:t>
      </w:r>
      <w:r w:rsidR="00D4351D">
        <w:rPr>
          <w:rFonts w:ascii="Arial" w:eastAsia="Times New Roman" w:hAnsi="Arial" w:cs="Arial"/>
          <w:color w:val="222222"/>
          <w:sz w:val="24"/>
          <w:szCs w:val="24"/>
        </w:rPr>
        <w:t xml:space="preserve"> among Likud voters in 2004</w:t>
      </w:r>
      <w:r w:rsidR="005413EB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D4351D">
        <w:rPr>
          <w:rFonts w:ascii="Arial" w:eastAsia="Times New Roman" w:hAnsi="Arial" w:cs="Arial"/>
          <w:color w:val="222222"/>
          <w:sz w:val="24"/>
          <w:szCs w:val="24"/>
        </w:rPr>
        <w:t xml:space="preserve"> Dagan served as deputy director of the rebel faction in the party</w:t>
      </w:r>
      <w:r w:rsidR="00A077D1">
        <w:rPr>
          <w:rFonts w:ascii="Arial" w:eastAsia="Times New Roman" w:hAnsi="Arial" w:cs="Arial"/>
          <w:color w:val="222222"/>
          <w:sz w:val="24"/>
          <w:szCs w:val="24"/>
        </w:rPr>
        <w:t xml:space="preserve"> that</w:t>
      </w:r>
      <w:r w:rsidR="00D4351D">
        <w:rPr>
          <w:rFonts w:ascii="Arial" w:eastAsia="Times New Roman" w:hAnsi="Arial" w:cs="Arial"/>
          <w:color w:val="222222"/>
          <w:sz w:val="24"/>
          <w:szCs w:val="24"/>
        </w:rPr>
        <w:t xml:space="preserve"> opposed the </w:t>
      </w:r>
      <w:r w:rsidR="00A077D1">
        <w:rPr>
          <w:rFonts w:ascii="Arial" w:eastAsia="Times New Roman" w:hAnsi="Arial" w:cs="Arial"/>
          <w:color w:val="222222"/>
          <w:sz w:val="24"/>
          <w:szCs w:val="24"/>
        </w:rPr>
        <w:t>d</w:t>
      </w:r>
      <w:r w:rsidR="00D4351D">
        <w:rPr>
          <w:rFonts w:ascii="Arial" w:eastAsia="Times New Roman" w:hAnsi="Arial" w:cs="Arial"/>
          <w:color w:val="222222"/>
          <w:sz w:val="24"/>
          <w:szCs w:val="24"/>
        </w:rPr>
        <w:t xml:space="preserve">isengagement, and </w:t>
      </w:r>
      <w:r w:rsidR="00A077D1">
        <w:rPr>
          <w:rFonts w:ascii="Arial" w:eastAsia="Times New Roman" w:hAnsi="Arial" w:cs="Arial"/>
          <w:color w:val="222222"/>
          <w:sz w:val="24"/>
          <w:szCs w:val="24"/>
        </w:rPr>
        <w:t>played an instrumental role in this faction’s</w:t>
      </w:r>
      <w:r w:rsidR="00D4351D">
        <w:rPr>
          <w:rFonts w:ascii="Arial" w:eastAsia="Times New Roman" w:hAnsi="Arial" w:cs="Arial"/>
          <w:color w:val="222222"/>
          <w:sz w:val="24"/>
          <w:szCs w:val="24"/>
        </w:rPr>
        <w:t xml:space="preserve"> sweeping victory</w:t>
      </w:r>
      <w:r w:rsidR="005413EB">
        <w:rPr>
          <w:rFonts w:ascii="Arial" w:eastAsia="Times New Roman" w:hAnsi="Arial" w:cs="Arial"/>
          <w:color w:val="222222"/>
          <w:sz w:val="24"/>
          <w:szCs w:val="24"/>
        </w:rPr>
        <w:t xml:space="preserve"> in the referendum</w:t>
      </w:r>
      <w:r w:rsidR="00D4351D">
        <w:rPr>
          <w:rFonts w:ascii="Arial" w:eastAsia="Times New Roman" w:hAnsi="Arial" w:cs="Arial"/>
          <w:color w:val="222222"/>
          <w:sz w:val="24"/>
          <w:szCs w:val="24"/>
        </w:rPr>
        <w:t xml:space="preserve">. When Sharon decided to implement the </w:t>
      </w:r>
      <w:r w:rsidR="005413EB">
        <w:rPr>
          <w:rFonts w:ascii="Arial" w:eastAsia="Times New Roman" w:hAnsi="Arial" w:cs="Arial"/>
          <w:color w:val="222222"/>
          <w:sz w:val="24"/>
          <w:szCs w:val="24"/>
        </w:rPr>
        <w:t>d</w:t>
      </w:r>
      <w:r w:rsidR="00D4351D">
        <w:rPr>
          <w:rFonts w:ascii="Arial" w:eastAsia="Times New Roman" w:hAnsi="Arial" w:cs="Arial"/>
          <w:color w:val="222222"/>
          <w:sz w:val="24"/>
          <w:szCs w:val="24"/>
        </w:rPr>
        <w:t xml:space="preserve">isengagement </w:t>
      </w:r>
      <w:r w:rsidR="005413EB">
        <w:rPr>
          <w:rFonts w:ascii="Arial" w:eastAsia="Times New Roman" w:hAnsi="Arial" w:cs="Arial"/>
          <w:color w:val="222222"/>
          <w:sz w:val="24"/>
          <w:szCs w:val="24"/>
        </w:rPr>
        <w:t xml:space="preserve">plan </w:t>
      </w:r>
      <w:r w:rsidR="00D4351D">
        <w:rPr>
          <w:rFonts w:ascii="Arial" w:eastAsia="Times New Roman" w:hAnsi="Arial" w:cs="Arial"/>
          <w:color w:val="222222"/>
          <w:sz w:val="24"/>
          <w:szCs w:val="24"/>
        </w:rPr>
        <w:t xml:space="preserve">despite the results of the </w:t>
      </w:r>
      <w:r w:rsidR="005413EB">
        <w:rPr>
          <w:rFonts w:ascii="Arial" w:eastAsia="Times New Roman" w:hAnsi="Arial" w:cs="Arial"/>
          <w:color w:val="222222"/>
          <w:sz w:val="24"/>
          <w:szCs w:val="24"/>
        </w:rPr>
        <w:lastRenderedPageBreak/>
        <w:t>referendum</w:t>
      </w:r>
      <w:r w:rsidR="00D4351D">
        <w:rPr>
          <w:rFonts w:ascii="Arial" w:eastAsia="Times New Roman" w:hAnsi="Arial" w:cs="Arial"/>
          <w:color w:val="222222"/>
          <w:sz w:val="24"/>
          <w:szCs w:val="24"/>
        </w:rPr>
        <w:t xml:space="preserve">, Dagan led the struggle against the uprooting of settlements in the </w:t>
      </w:r>
      <w:r w:rsidR="00A6074A">
        <w:rPr>
          <w:rFonts w:ascii="Arial" w:eastAsia="Times New Roman" w:hAnsi="Arial" w:cs="Arial"/>
          <w:color w:val="222222"/>
          <w:sz w:val="24"/>
          <w:szCs w:val="24"/>
        </w:rPr>
        <w:t>N</w:t>
      </w:r>
      <w:r w:rsidR="005413EB">
        <w:rPr>
          <w:rFonts w:ascii="Arial" w:eastAsia="Times New Roman" w:hAnsi="Arial" w:cs="Arial"/>
          <w:color w:val="222222"/>
          <w:sz w:val="24"/>
          <w:szCs w:val="24"/>
        </w:rPr>
        <w:t>orthern</w:t>
      </w:r>
      <w:r w:rsidR="00D4351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D4351D">
        <w:rPr>
          <w:rFonts w:ascii="Arial" w:eastAsia="Times New Roman" w:hAnsi="Arial" w:cs="Arial"/>
          <w:color w:val="222222"/>
          <w:sz w:val="24"/>
          <w:szCs w:val="24"/>
        </w:rPr>
        <w:t>Shomron</w:t>
      </w:r>
      <w:proofErr w:type="spellEnd"/>
      <w:r w:rsidR="00D4351D">
        <w:rPr>
          <w:rFonts w:ascii="Arial" w:eastAsia="Times New Roman" w:hAnsi="Arial" w:cs="Arial"/>
          <w:color w:val="222222"/>
          <w:sz w:val="24"/>
          <w:szCs w:val="24"/>
        </w:rPr>
        <w:t xml:space="preserve"> region, continuing his resistance until the </w:t>
      </w:r>
      <w:r w:rsidR="00EC57C7">
        <w:rPr>
          <w:rFonts w:ascii="Arial" w:eastAsia="Times New Roman" w:hAnsi="Arial" w:cs="Arial"/>
          <w:color w:val="222222"/>
          <w:sz w:val="24"/>
          <w:szCs w:val="24"/>
        </w:rPr>
        <w:t xml:space="preserve">final </w:t>
      </w:r>
      <w:r w:rsidR="00D4351D">
        <w:rPr>
          <w:rFonts w:ascii="Arial" w:eastAsia="Times New Roman" w:hAnsi="Arial" w:cs="Arial"/>
          <w:color w:val="222222"/>
          <w:sz w:val="24"/>
          <w:szCs w:val="24"/>
        </w:rPr>
        <w:t>ev</w:t>
      </w:r>
      <w:r w:rsidR="009B31BF">
        <w:rPr>
          <w:rFonts w:ascii="Arial" w:eastAsia="Times New Roman" w:hAnsi="Arial" w:cs="Arial"/>
          <w:color w:val="222222"/>
          <w:sz w:val="24"/>
          <w:szCs w:val="24"/>
        </w:rPr>
        <w:t>acuation</w:t>
      </w:r>
      <w:r w:rsidR="00D4351D">
        <w:rPr>
          <w:rFonts w:ascii="Arial" w:eastAsia="Times New Roman" w:hAnsi="Arial" w:cs="Arial"/>
          <w:color w:val="222222"/>
          <w:sz w:val="24"/>
          <w:szCs w:val="24"/>
        </w:rPr>
        <w:t xml:space="preserve">, during which he barricaded himself on the roof of </w:t>
      </w:r>
      <w:r w:rsidR="005413EB">
        <w:rPr>
          <w:rFonts w:ascii="Arial" w:eastAsia="Times New Roman" w:hAnsi="Arial" w:cs="Arial"/>
          <w:color w:val="222222"/>
          <w:sz w:val="24"/>
          <w:szCs w:val="24"/>
        </w:rPr>
        <w:t>an</w:t>
      </w:r>
      <w:r w:rsidR="00D4351D">
        <w:rPr>
          <w:rFonts w:ascii="Arial" w:eastAsia="Times New Roman" w:hAnsi="Arial" w:cs="Arial"/>
          <w:color w:val="222222"/>
          <w:sz w:val="24"/>
          <w:szCs w:val="24"/>
        </w:rPr>
        <w:t xml:space="preserve"> ancient fortress, together with his fellow residents in Sa-</w:t>
      </w:r>
      <w:proofErr w:type="spellStart"/>
      <w:r w:rsidR="00D4351D">
        <w:rPr>
          <w:rFonts w:ascii="Arial" w:eastAsia="Times New Roman" w:hAnsi="Arial" w:cs="Arial"/>
          <w:color w:val="222222"/>
          <w:sz w:val="24"/>
          <w:szCs w:val="24"/>
        </w:rPr>
        <w:t>Nur</w:t>
      </w:r>
      <w:proofErr w:type="spellEnd"/>
      <w:r w:rsidR="00D4351D">
        <w:rPr>
          <w:rFonts w:ascii="Arial" w:eastAsia="Times New Roman" w:hAnsi="Arial" w:cs="Arial"/>
          <w:color w:val="222222"/>
          <w:sz w:val="24"/>
          <w:szCs w:val="24"/>
        </w:rPr>
        <w:t xml:space="preserve">, and figures such as Rabbi </w:t>
      </w:r>
      <w:proofErr w:type="spellStart"/>
      <w:r w:rsidR="00D4351D">
        <w:rPr>
          <w:rFonts w:ascii="Arial" w:eastAsia="Times New Roman" w:hAnsi="Arial" w:cs="Arial"/>
          <w:color w:val="222222"/>
          <w:sz w:val="24"/>
          <w:szCs w:val="24"/>
        </w:rPr>
        <w:t>Dov</w:t>
      </w:r>
      <w:proofErr w:type="spellEnd"/>
      <w:r w:rsidR="00D4351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D4351D">
        <w:rPr>
          <w:rFonts w:ascii="Arial" w:eastAsia="Times New Roman" w:hAnsi="Arial" w:cs="Arial"/>
          <w:color w:val="222222"/>
          <w:sz w:val="24"/>
          <w:szCs w:val="24"/>
        </w:rPr>
        <w:t>Lior</w:t>
      </w:r>
      <w:proofErr w:type="spellEnd"/>
      <w:r w:rsidR="00D4351D">
        <w:rPr>
          <w:rFonts w:ascii="Arial" w:eastAsia="Times New Roman" w:hAnsi="Arial" w:cs="Arial"/>
          <w:color w:val="222222"/>
          <w:sz w:val="24"/>
          <w:szCs w:val="24"/>
        </w:rPr>
        <w:t xml:space="preserve">, Member of Knesset Professor </w:t>
      </w:r>
      <w:proofErr w:type="spellStart"/>
      <w:r w:rsidR="00D4351D" w:rsidRPr="00D4351D">
        <w:rPr>
          <w:rFonts w:ascii="Arial" w:eastAsia="Times New Roman" w:hAnsi="Arial" w:cs="Arial"/>
          <w:color w:val="222222"/>
          <w:sz w:val="24"/>
          <w:szCs w:val="24"/>
        </w:rPr>
        <w:t>Aryeh</w:t>
      </w:r>
      <w:proofErr w:type="spellEnd"/>
      <w:r w:rsidR="00D4351D" w:rsidRPr="00D4351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D4351D" w:rsidRPr="00D4351D">
        <w:rPr>
          <w:rFonts w:ascii="Arial" w:eastAsia="Times New Roman" w:hAnsi="Arial" w:cs="Arial"/>
          <w:color w:val="222222"/>
          <w:sz w:val="24"/>
          <w:szCs w:val="24"/>
        </w:rPr>
        <w:t>Eldad</w:t>
      </w:r>
      <w:proofErr w:type="spellEnd"/>
      <w:r w:rsidR="00C150BE">
        <w:rPr>
          <w:rFonts w:ascii="Arial" w:eastAsia="Times New Roman" w:hAnsi="Arial" w:cs="Arial"/>
          <w:color w:val="222222"/>
          <w:sz w:val="24"/>
          <w:szCs w:val="24"/>
        </w:rPr>
        <w:t xml:space="preserve">, the former Member of Knesset </w:t>
      </w:r>
      <w:proofErr w:type="spellStart"/>
      <w:r w:rsidR="00C150BE" w:rsidRPr="00C150BE">
        <w:rPr>
          <w:rFonts w:ascii="Arial" w:eastAsia="Times New Roman" w:hAnsi="Arial" w:cs="Arial"/>
          <w:color w:val="222222"/>
          <w:sz w:val="24"/>
          <w:szCs w:val="24"/>
        </w:rPr>
        <w:t>Elyakim</w:t>
      </w:r>
      <w:proofErr w:type="spellEnd"/>
      <w:r w:rsidR="00C150BE" w:rsidRPr="00C150B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C150BE" w:rsidRPr="00C150BE">
        <w:rPr>
          <w:rFonts w:ascii="Arial" w:eastAsia="Times New Roman" w:hAnsi="Arial" w:cs="Arial"/>
          <w:color w:val="222222"/>
          <w:sz w:val="24"/>
          <w:szCs w:val="24"/>
        </w:rPr>
        <w:t>Haetzni</w:t>
      </w:r>
      <w:proofErr w:type="spellEnd"/>
      <w:r w:rsidR="00C150BE">
        <w:rPr>
          <w:rFonts w:ascii="Arial" w:eastAsia="Times New Roman" w:hAnsi="Arial" w:cs="Arial"/>
          <w:color w:val="222222"/>
          <w:sz w:val="24"/>
          <w:szCs w:val="24"/>
        </w:rPr>
        <w:t xml:space="preserve">, Member of Knesset </w:t>
      </w:r>
      <w:proofErr w:type="spellStart"/>
      <w:r w:rsidR="00C150BE" w:rsidRPr="00C150BE">
        <w:rPr>
          <w:rFonts w:ascii="Arial" w:eastAsia="Times New Roman" w:hAnsi="Arial" w:cs="Arial"/>
          <w:color w:val="222222"/>
          <w:sz w:val="24"/>
          <w:szCs w:val="24"/>
        </w:rPr>
        <w:t>Yehiel</w:t>
      </w:r>
      <w:proofErr w:type="spellEnd"/>
      <w:r w:rsidR="00C150BE" w:rsidRPr="00C150B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C150BE" w:rsidRPr="00C150BE">
        <w:rPr>
          <w:rFonts w:ascii="Arial" w:eastAsia="Times New Roman" w:hAnsi="Arial" w:cs="Arial"/>
          <w:color w:val="222222"/>
          <w:sz w:val="24"/>
          <w:szCs w:val="24"/>
        </w:rPr>
        <w:t>Hazan</w:t>
      </w:r>
      <w:proofErr w:type="spellEnd"/>
      <w:r w:rsidR="00C150BE">
        <w:rPr>
          <w:rFonts w:ascii="Arial" w:eastAsia="Times New Roman" w:hAnsi="Arial" w:cs="Arial"/>
          <w:color w:val="222222"/>
          <w:sz w:val="24"/>
          <w:szCs w:val="24"/>
        </w:rPr>
        <w:t>, and various religious leaders. The settlers who barricaded themselves in Sa-</w:t>
      </w:r>
      <w:proofErr w:type="spellStart"/>
      <w:r w:rsidR="00C150BE">
        <w:rPr>
          <w:rFonts w:ascii="Arial" w:eastAsia="Times New Roman" w:hAnsi="Arial" w:cs="Arial"/>
          <w:color w:val="222222"/>
          <w:sz w:val="24"/>
          <w:szCs w:val="24"/>
        </w:rPr>
        <w:t>Nur</w:t>
      </w:r>
      <w:proofErr w:type="spellEnd"/>
      <w:r w:rsidR="00C150BE">
        <w:rPr>
          <w:rFonts w:ascii="Arial" w:eastAsia="Times New Roman" w:hAnsi="Arial" w:cs="Arial"/>
          <w:color w:val="222222"/>
          <w:sz w:val="24"/>
          <w:szCs w:val="24"/>
        </w:rPr>
        <w:t xml:space="preserve"> and neighboring </w:t>
      </w:r>
      <w:proofErr w:type="spellStart"/>
      <w:r w:rsidR="00C150BE">
        <w:rPr>
          <w:rFonts w:ascii="Arial" w:eastAsia="Times New Roman" w:hAnsi="Arial" w:cs="Arial"/>
          <w:color w:val="222222"/>
          <w:sz w:val="24"/>
          <w:szCs w:val="24"/>
        </w:rPr>
        <w:t>Homesh</w:t>
      </w:r>
      <w:proofErr w:type="spellEnd"/>
      <w:r w:rsidR="00C150BE">
        <w:rPr>
          <w:rFonts w:ascii="Arial" w:eastAsia="Times New Roman" w:hAnsi="Arial" w:cs="Arial"/>
          <w:color w:val="222222"/>
          <w:sz w:val="24"/>
          <w:szCs w:val="24"/>
        </w:rPr>
        <w:t xml:space="preserve"> were the last to be ev</w:t>
      </w:r>
      <w:r w:rsidR="009F1067">
        <w:rPr>
          <w:rFonts w:ascii="Arial" w:eastAsia="Times New Roman" w:hAnsi="Arial" w:cs="Arial"/>
          <w:color w:val="222222"/>
          <w:sz w:val="24"/>
          <w:szCs w:val="24"/>
        </w:rPr>
        <w:t>acuated</w:t>
      </w:r>
      <w:r w:rsidR="00C150B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C57C7">
        <w:rPr>
          <w:rFonts w:ascii="Arial" w:eastAsia="Times New Roman" w:hAnsi="Arial" w:cs="Arial"/>
          <w:color w:val="222222"/>
          <w:sz w:val="24"/>
          <w:szCs w:val="24"/>
        </w:rPr>
        <w:t>in</w:t>
      </w:r>
      <w:r w:rsidR="00C150BE">
        <w:rPr>
          <w:rFonts w:ascii="Arial" w:eastAsia="Times New Roman" w:hAnsi="Arial" w:cs="Arial"/>
          <w:color w:val="222222"/>
          <w:sz w:val="24"/>
          <w:szCs w:val="24"/>
        </w:rPr>
        <w:t xml:space="preserve"> the </w:t>
      </w:r>
      <w:r w:rsidR="005413EB">
        <w:rPr>
          <w:rFonts w:ascii="Arial" w:eastAsia="Times New Roman" w:hAnsi="Arial" w:cs="Arial"/>
          <w:color w:val="222222"/>
          <w:sz w:val="24"/>
          <w:szCs w:val="24"/>
        </w:rPr>
        <w:t>d</w:t>
      </w:r>
      <w:r w:rsidR="00C150BE">
        <w:rPr>
          <w:rFonts w:ascii="Arial" w:eastAsia="Times New Roman" w:hAnsi="Arial" w:cs="Arial"/>
          <w:color w:val="222222"/>
          <w:sz w:val="24"/>
          <w:szCs w:val="24"/>
        </w:rPr>
        <w:t>isengagement.</w:t>
      </w:r>
    </w:p>
    <w:p w14:paraId="585B6F98" w14:textId="77777777" w:rsidR="00EC57C7" w:rsidRDefault="00EC57C7" w:rsidP="00EC57C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32D36333" w14:textId="0A7EAD11" w:rsidR="00D4351D" w:rsidRPr="00CD7824" w:rsidRDefault="00CD7824" w:rsidP="00EC57C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“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Homesh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First” and the Struggle to Return to the Settlements</w:t>
      </w:r>
    </w:p>
    <w:p w14:paraId="08D6D4BE" w14:textId="5E1A5870" w:rsidR="00CD7824" w:rsidRDefault="00CD7824" w:rsidP="00F271D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After the 2006 Lebanon War, Dagan and a group of settlers who </w:t>
      </w:r>
      <w:r w:rsidR="001A309F">
        <w:rPr>
          <w:rFonts w:ascii="Arial" w:eastAsia="Times New Roman" w:hAnsi="Arial" w:cs="Arial"/>
          <w:color w:val="222222"/>
          <w:sz w:val="24"/>
          <w:szCs w:val="24"/>
        </w:rPr>
        <w:t xml:space="preserve">had served in reserve units during the war, and </w:t>
      </w:r>
      <w:r>
        <w:rPr>
          <w:rFonts w:ascii="Arial" w:eastAsia="Times New Roman" w:hAnsi="Arial" w:cs="Arial"/>
          <w:color w:val="222222"/>
          <w:sz w:val="24"/>
          <w:szCs w:val="24"/>
        </w:rPr>
        <w:t>had been ev</w:t>
      </w:r>
      <w:r w:rsidR="009F1067">
        <w:rPr>
          <w:rFonts w:ascii="Arial" w:eastAsia="Times New Roman" w:hAnsi="Arial" w:cs="Arial"/>
          <w:color w:val="222222"/>
          <w:sz w:val="24"/>
          <w:szCs w:val="24"/>
        </w:rPr>
        <w:t>acuated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from the </w:t>
      </w:r>
      <w:r w:rsidR="00A6074A">
        <w:rPr>
          <w:rFonts w:ascii="Arial" w:eastAsia="Times New Roman" w:hAnsi="Arial" w:cs="Arial"/>
          <w:color w:val="222222"/>
          <w:sz w:val="24"/>
          <w:szCs w:val="24"/>
        </w:rPr>
        <w:t>Northern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Shomron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region</w:t>
      </w:r>
      <w:r w:rsidR="00873D99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1A309F">
        <w:rPr>
          <w:rFonts w:ascii="Arial" w:eastAsia="Times New Roman" w:hAnsi="Arial" w:cs="Arial"/>
          <w:color w:val="222222"/>
          <w:sz w:val="24"/>
          <w:szCs w:val="24"/>
        </w:rPr>
        <w:t>created</w:t>
      </w:r>
      <w:r w:rsidR="00873D99">
        <w:rPr>
          <w:rFonts w:ascii="Arial" w:eastAsia="Times New Roman" w:hAnsi="Arial" w:cs="Arial"/>
          <w:color w:val="222222"/>
          <w:sz w:val="24"/>
          <w:szCs w:val="24"/>
        </w:rPr>
        <w:t xml:space="preserve"> the “</w:t>
      </w:r>
      <w:proofErr w:type="spellStart"/>
      <w:r w:rsidR="00873D99">
        <w:rPr>
          <w:rFonts w:ascii="Arial" w:eastAsia="Times New Roman" w:hAnsi="Arial" w:cs="Arial"/>
          <w:color w:val="222222"/>
          <w:sz w:val="24"/>
          <w:szCs w:val="24"/>
        </w:rPr>
        <w:t>Homesh</w:t>
      </w:r>
      <w:proofErr w:type="spellEnd"/>
      <w:r w:rsidR="00873D99">
        <w:rPr>
          <w:rFonts w:ascii="Arial" w:eastAsia="Times New Roman" w:hAnsi="Arial" w:cs="Arial"/>
          <w:color w:val="222222"/>
          <w:sz w:val="24"/>
          <w:szCs w:val="24"/>
        </w:rPr>
        <w:t xml:space="preserve"> First” organization. This organization sought to reestablish settlements that had been uprooted from the </w:t>
      </w:r>
      <w:r w:rsidR="00A6074A">
        <w:rPr>
          <w:rFonts w:ascii="Arial" w:eastAsia="Times New Roman" w:hAnsi="Arial" w:cs="Arial"/>
          <w:color w:val="222222"/>
          <w:sz w:val="24"/>
          <w:szCs w:val="24"/>
        </w:rPr>
        <w:t>Northern</w:t>
      </w:r>
      <w:r w:rsidR="00873D9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73D99">
        <w:rPr>
          <w:rFonts w:ascii="Arial" w:eastAsia="Times New Roman" w:hAnsi="Arial" w:cs="Arial"/>
          <w:color w:val="222222"/>
          <w:sz w:val="24"/>
          <w:szCs w:val="24"/>
        </w:rPr>
        <w:t>Shomron</w:t>
      </w:r>
      <w:proofErr w:type="spellEnd"/>
      <w:r w:rsidR="00873D99">
        <w:rPr>
          <w:rFonts w:ascii="Arial" w:eastAsia="Times New Roman" w:hAnsi="Arial" w:cs="Arial"/>
          <w:color w:val="222222"/>
          <w:sz w:val="24"/>
          <w:szCs w:val="24"/>
        </w:rPr>
        <w:t xml:space="preserve"> region</w:t>
      </w:r>
      <w:r w:rsidR="00A6074A">
        <w:rPr>
          <w:rFonts w:ascii="Arial" w:eastAsia="Times New Roman" w:hAnsi="Arial" w:cs="Arial"/>
          <w:color w:val="222222"/>
          <w:sz w:val="24"/>
          <w:szCs w:val="24"/>
        </w:rPr>
        <w:t>, as the area</w:t>
      </w:r>
      <w:r w:rsidR="00873D99">
        <w:rPr>
          <w:rFonts w:ascii="Arial" w:eastAsia="Times New Roman" w:hAnsi="Arial" w:cs="Arial"/>
          <w:color w:val="222222"/>
          <w:sz w:val="24"/>
          <w:szCs w:val="24"/>
        </w:rPr>
        <w:t xml:space="preserve"> remained under full Israeli control (</w:t>
      </w:r>
      <w:r w:rsidR="00873D99" w:rsidRPr="00873D99">
        <w:rPr>
          <w:rFonts w:ascii="Arial" w:eastAsia="Times New Roman" w:hAnsi="Arial" w:cs="Arial"/>
          <w:color w:val="222222"/>
          <w:sz w:val="24"/>
          <w:szCs w:val="24"/>
        </w:rPr>
        <w:t>Area C</w:t>
      </w:r>
      <w:r w:rsidR="00873D99">
        <w:rPr>
          <w:rFonts w:ascii="Arial" w:eastAsia="Times New Roman" w:hAnsi="Arial" w:cs="Arial"/>
          <w:color w:val="222222"/>
          <w:sz w:val="24"/>
          <w:szCs w:val="24"/>
        </w:rPr>
        <w:t>).</w:t>
      </w:r>
    </w:p>
    <w:p w14:paraId="2BFF1FCB" w14:textId="3E4FD4C1" w:rsidR="00FE4E89" w:rsidRDefault="00873D99" w:rsidP="00F271D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Homesh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First” was composed of a core</w:t>
      </w:r>
      <w:r w:rsidR="00A6074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group of over 40 families from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Homesh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and Sa-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Nur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, supported by 11 right</w:t>
      </w:r>
      <w:r w:rsidR="00A6074A">
        <w:rPr>
          <w:rFonts w:ascii="Arial" w:eastAsia="Times New Roman" w:hAnsi="Arial" w:cs="Arial"/>
          <w:color w:val="222222"/>
          <w:sz w:val="24"/>
          <w:szCs w:val="24"/>
        </w:rPr>
        <w:t>-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wing extra-parliamentary groups. The organization staged mass protest marches to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Homesh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disobeying the law prohibiting returning to </w:t>
      </w:r>
      <w:r w:rsidR="001A309F">
        <w:rPr>
          <w:rFonts w:ascii="Arial" w:eastAsia="Times New Roman" w:hAnsi="Arial" w:cs="Arial"/>
          <w:color w:val="222222"/>
          <w:sz w:val="24"/>
          <w:szCs w:val="24"/>
        </w:rPr>
        <w:t>evicted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settlements. </w:t>
      </w:r>
      <w:r w:rsidR="00A6074A">
        <w:rPr>
          <w:rFonts w:ascii="Arial" w:eastAsia="Times New Roman" w:hAnsi="Arial" w:cs="Arial"/>
          <w:color w:val="222222"/>
          <w:sz w:val="24"/>
          <w:szCs w:val="24"/>
        </w:rPr>
        <w:t xml:space="preserve">During the Chanukah </w:t>
      </w:r>
      <w:r w:rsidR="009F1067">
        <w:rPr>
          <w:rFonts w:ascii="Arial" w:eastAsia="Times New Roman" w:hAnsi="Arial" w:cs="Arial"/>
          <w:color w:val="222222"/>
          <w:sz w:val="24"/>
          <w:szCs w:val="24"/>
        </w:rPr>
        <w:t>holiday</w:t>
      </w:r>
      <w:r w:rsidR="00A6074A">
        <w:rPr>
          <w:rFonts w:ascii="Arial" w:eastAsia="Times New Roman" w:hAnsi="Arial" w:cs="Arial"/>
          <w:color w:val="222222"/>
          <w:sz w:val="24"/>
          <w:szCs w:val="24"/>
        </w:rPr>
        <w:t xml:space="preserve"> in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2006, some 1,000 people</w:t>
      </w:r>
      <w:r w:rsidR="001A309F">
        <w:rPr>
          <w:rFonts w:ascii="Arial" w:eastAsia="Times New Roman" w:hAnsi="Arial" w:cs="Arial"/>
          <w:color w:val="222222"/>
          <w:sz w:val="24"/>
          <w:szCs w:val="24"/>
        </w:rPr>
        <w:t xml:space="preserve"> took part in </w:t>
      </w:r>
      <w:r w:rsidR="00A6074A">
        <w:rPr>
          <w:rFonts w:ascii="Arial" w:eastAsia="Times New Roman" w:hAnsi="Arial" w:cs="Arial"/>
          <w:color w:val="222222"/>
          <w:sz w:val="24"/>
          <w:szCs w:val="24"/>
        </w:rPr>
        <w:t>such a</w:t>
      </w:r>
      <w:r w:rsidR="001A309F">
        <w:rPr>
          <w:rFonts w:ascii="Arial" w:eastAsia="Times New Roman" w:hAnsi="Arial" w:cs="Arial"/>
          <w:color w:val="222222"/>
          <w:sz w:val="24"/>
          <w:szCs w:val="24"/>
        </w:rPr>
        <w:t xml:space="preserve"> march</w:t>
      </w:r>
      <w:r>
        <w:rPr>
          <w:rFonts w:ascii="Arial" w:eastAsia="Times New Roman" w:hAnsi="Arial" w:cs="Arial"/>
          <w:color w:val="222222"/>
          <w:sz w:val="24"/>
          <w:szCs w:val="24"/>
        </w:rPr>
        <w:t>. In Passover, 2007, more than 5,000 people participated, and succeed</w:t>
      </w:r>
      <w:r w:rsidR="009F1067">
        <w:rPr>
          <w:rFonts w:ascii="Arial" w:eastAsia="Times New Roman" w:hAnsi="Arial" w:cs="Arial"/>
          <w:color w:val="222222"/>
          <w:sz w:val="24"/>
          <w:szCs w:val="24"/>
        </w:rPr>
        <w:t>ed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in inhabiting the</w:t>
      </w:r>
      <w:r w:rsidRPr="00873D9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6074A">
        <w:rPr>
          <w:rFonts w:ascii="Arial" w:eastAsia="Times New Roman" w:hAnsi="Arial" w:cs="Arial"/>
          <w:color w:val="222222"/>
          <w:sz w:val="24"/>
          <w:szCs w:val="24"/>
        </w:rPr>
        <w:t xml:space="preserve">remains of the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settlement for three days, until they were forcibly removed. On Independence Day </w:t>
      </w:r>
      <w:commentRangeStart w:id="5"/>
      <w:r>
        <w:rPr>
          <w:rFonts w:ascii="Arial" w:eastAsia="Times New Roman" w:hAnsi="Arial" w:cs="Arial"/>
          <w:color w:val="222222"/>
          <w:sz w:val="24"/>
          <w:szCs w:val="24"/>
        </w:rPr>
        <w:t>of the same year</w:t>
      </w:r>
      <w:commentRangeEnd w:id="5"/>
      <w:r>
        <w:rPr>
          <w:rStyle w:val="CommentReference"/>
        </w:rPr>
        <w:commentReference w:id="5"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15,000 people marched to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Homesh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FE4E89">
        <w:rPr>
          <w:rFonts w:ascii="Arial" w:eastAsia="Times New Roman" w:hAnsi="Arial" w:cs="Arial"/>
          <w:color w:val="222222"/>
          <w:sz w:val="24"/>
          <w:szCs w:val="24"/>
        </w:rPr>
        <w:t xml:space="preserve">with Dagan and </w:t>
      </w:r>
      <w:r w:rsidR="00A6074A">
        <w:rPr>
          <w:rFonts w:ascii="Arial" w:eastAsia="Times New Roman" w:hAnsi="Arial" w:cs="Arial"/>
          <w:color w:val="222222"/>
          <w:sz w:val="24"/>
          <w:szCs w:val="24"/>
        </w:rPr>
        <w:t xml:space="preserve">Nobel Laureate </w:t>
      </w:r>
      <w:r w:rsidR="00FE4E89">
        <w:rPr>
          <w:rFonts w:ascii="Arial" w:eastAsia="Times New Roman" w:hAnsi="Arial" w:cs="Arial"/>
          <w:color w:val="222222"/>
          <w:sz w:val="24"/>
          <w:szCs w:val="24"/>
        </w:rPr>
        <w:t xml:space="preserve">Professor </w:t>
      </w:r>
      <w:proofErr w:type="spellStart"/>
      <w:r w:rsidR="00FE4E89">
        <w:rPr>
          <w:rFonts w:ascii="Arial" w:eastAsia="Times New Roman" w:hAnsi="Arial" w:cs="Arial"/>
          <w:color w:val="222222"/>
          <w:sz w:val="24"/>
          <w:szCs w:val="24"/>
        </w:rPr>
        <w:t>Yisrael</w:t>
      </w:r>
      <w:proofErr w:type="spellEnd"/>
      <w:r w:rsidR="00FE4E89">
        <w:rPr>
          <w:rFonts w:ascii="Arial" w:eastAsia="Times New Roman" w:hAnsi="Arial" w:cs="Arial"/>
          <w:color w:val="222222"/>
          <w:sz w:val="24"/>
          <w:szCs w:val="24"/>
        </w:rPr>
        <w:t xml:space="preserve"> (Robert) </w:t>
      </w:r>
      <w:proofErr w:type="spellStart"/>
      <w:r w:rsidR="00FE4E89">
        <w:rPr>
          <w:rFonts w:ascii="Arial" w:eastAsia="Times New Roman" w:hAnsi="Arial" w:cs="Arial"/>
          <w:color w:val="222222"/>
          <w:sz w:val="24"/>
          <w:szCs w:val="24"/>
        </w:rPr>
        <w:t>Aumann</w:t>
      </w:r>
      <w:proofErr w:type="spellEnd"/>
      <w:r w:rsidR="00FE4E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A309F">
        <w:rPr>
          <w:rFonts w:ascii="Arial" w:eastAsia="Times New Roman" w:hAnsi="Arial" w:cs="Arial"/>
          <w:color w:val="222222"/>
          <w:sz w:val="24"/>
          <w:szCs w:val="24"/>
        </w:rPr>
        <w:t>at the head</w:t>
      </w:r>
      <w:r w:rsidR="009F1067">
        <w:rPr>
          <w:rFonts w:ascii="Arial" w:eastAsia="Times New Roman" w:hAnsi="Arial" w:cs="Arial"/>
          <w:color w:val="222222"/>
          <w:sz w:val="24"/>
          <w:szCs w:val="24"/>
        </w:rPr>
        <w:t xml:space="preserve"> of the protest</w:t>
      </w:r>
      <w:r w:rsidR="00FE4E89">
        <w:rPr>
          <w:rFonts w:ascii="Arial" w:eastAsia="Times New Roman" w:hAnsi="Arial" w:cs="Arial"/>
          <w:color w:val="222222"/>
          <w:sz w:val="24"/>
          <w:szCs w:val="24"/>
        </w:rPr>
        <w:t xml:space="preserve">. In the summer, thousands came to </w:t>
      </w:r>
      <w:proofErr w:type="spellStart"/>
      <w:r w:rsidR="00FE4E89">
        <w:rPr>
          <w:rFonts w:ascii="Arial" w:eastAsia="Times New Roman" w:hAnsi="Arial" w:cs="Arial"/>
          <w:color w:val="222222"/>
          <w:sz w:val="24"/>
          <w:szCs w:val="24"/>
        </w:rPr>
        <w:t>Homesh</w:t>
      </w:r>
      <w:proofErr w:type="spellEnd"/>
      <w:r w:rsidR="00FE4E89">
        <w:rPr>
          <w:rFonts w:ascii="Arial" w:eastAsia="Times New Roman" w:hAnsi="Arial" w:cs="Arial"/>
          <w:color w:val="222222"/>
          <w:sz w:val="24"/>
          <w:szCs w:val="24"/>
        </w:rPr>
        <w:t xml:space="preserve"> to mark two years since </w:t>
      </w:r>
      <w:r w:rsidR="001A309F">
        <w:rPr>
          <w:rFonts w:ascii="Arial" w:eastAsia="Times New Roman" w:hAnsi="Arial" w:cs="Arial"/>
          <w:color w:val="222222"/>
          <w:sz w:val="24"/>
          <w:szCs w:val="24"/>
        </w:rPr>
        <w:t xml:space="preserve">its </w:t>
      </w:r>
      <w:r w:rsidR="009B31BF">
        <w:rPr>
          <w:rFonts w:ascii="Arial" w:eastAsia="Times New Roman" w:hAnsi="Arial" w:cs="Arial"/>
          <w:color w:val="222222"/>
          <w:sz w:val="24"/>
          <w:szCs w:val="24"/>
        </w:rPr>
        <w:t>evacuation</w:t>
      </w:r>
      <w:r w:rsidR="00FE4E89">
        <w:rPr>
          <w:rFonts w:ascii="Arial" w:eastAsia="Times New Roman" w:hAnsi="Arial" w:cs="Arial"/>
          <w:color w:val="222222"/>
          <w:sz w:val="24"/>
          <w:szCs w:val="24"/>
        </w:rPr>
        <w:t xml:space="preserve">. Since then, </w:t>
      </w:r>
      <w:r w:rsidR="00FE4E89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a </w:t>
      </w:r>
      <w:r w:rsidR="009F1067">
        <w:rPr>
          <w:rFonts w:ascii="Arial" w:eastAsia="Times New Roman" w:hAnsi="Arial" w:cs="Arial"/>
          <w:color w:val="222222"/>
          <w:sz w:val="24"/>
          <w:szCs w:val="24"/>
        </w:rPr>
        <w:t>y</w:t>
      </w:r>
      <w:r w:rsidR="00FE4E89">
        <w:rPr>
          <w:rFonts w:ascii="Arial" w:eastAsia="Times New Roman" w:hAnsi="Arial" w:cs="Arial"/>
          <w:color w:val="222222"/>
          <w:sz w:val="24"/>
          <w:szCs w:val="24"/>
        </w:rPr>
        <w:t xml:space="preserve">eshiva has been founded </w:t>
      </w:r>
      <w:r w:rsidR="009F1067">
        <w:rPr>
          <w:rFonts w:ascii="Arial" w:eastAsia="Times New Roman" w:hAnsi="Arial" w:cs="Arial"/>
          <w:color w:val="222222"/>
          <w:sz w:val="24"/>
          <w:szCs w:val="24"/>
        </w:rPr>
        <w:t>among</w:t>
      </w:r>
      <w:r w:rsidR="00FE4E89">
        <w:rPr>
          <w:rFonts w:ascii="Arial" w:eastAsia="Times New Roman" w:hAnsi="Arial" w:cs="Arial"/>
          <w:color w:val="222222"/>
          <w:sz w:val="24"/>
          <w:szCs w:val="24"/>
        </w:rPr>
        <w:t xml:space="preserve"> the </w:t>
      </w:r>
      <w:r w:rsidR="00A6074A">
        <w:rPr>
          <w:rFonts w:ascii="Arial" w:eastAsia="Times New Roman" w:hAnsi="Arial" w:cs="Arial"/>
          <w:color w:val="222222"/>
          <w:sz w:val="24"/>
          <w:szCs w:val="24"/>
        </w:rPr>
        <w:t>remains</w:t>
      </w:r>
      <w:r w:rsidR="00FE4E89">
        <w:rPr>
          <w:rFonts w:ascii="Arial" w:eastAsia="Times New Roman" w:hAnsi="Arial" w:cs="Arial"/>
          <w:color w:val="222222"/>
          <w:sz w:val="24"/>
          <w:szCs w:val="24"/>
        </w:rPr>
        <w:t xml:space="preserve"> of the settlement, and many public events</w:t>
      </w:r>
      <w:r w:rsidR="001A309F">
        <w:rPr>
          <w:rFonts w:ascii="Arial" w:eastAsia="Times New Roman" w:hAnsi="Arial" w:cs="Arial"/>
          <w:color w:val="222222"/>
          <w:sz w:val="24"/>
          <w:szCs w:val="24"/>
        </w:rPr>
        <w:t xml:space="preserve"> take place there</w:t>
      </w:r>
      <w:r w:rsidR="00FE4E89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1A309F">
        <w:rPr>
          <w:rFonts w:ascii="Arial" w:eastAsia="Times New Roman" w:hAnsi="Arial" w:cs="Arial"/>
          <w:color w:val="222222"/>
          <w:sz w:val="24"/>
          <w:szCs w:val="24"/>
        </w:rPr>
        <w:t xml:space="preserve"> and are attended by</w:t>
      </w:r>
      <w:r w:rsidR="00FE4E89">
        <w:rPr>
          <w:rFonts w:ascii="Arial" w:eastAsia="Times New Roman" w:hAnsi="Arial" w:cs="Arial"/>
          <w:color w:val="222222"/>
          <w:sz w:val="24"/>
          <w:szCs w:val="24"/>
        </w:rPr>
        <w:t xml:space="preserve"> thousands, </w:t>
      </w:r>
      <w:r w:rsidR="001A309F">
        <w:rPr>
          <w:rFonts w:ascii="Arial" w:eastAsia="Times New Roman" w:hAnsi="Arial" w:cs="Arial"/>
          <w:color w:val="222222"/>
          <w:sz w:val="24"/>
          <w:szCs w:val="24"/>
        </w:rPr>
        <w:t>including</w:t>
      </w:r>
      <w:r w:rsidR="00FE4E89">
        <w:rPr>
          <w:rFonts w:ascii="Arial" w:eastAsia="Times New Roman" w:hAnsi="Arial" w:cs="Arial"/>
          <w:color w:val="222222"/>
          <w:sz w:val="24"/>
          <w:szCs w:val="24"/>
        </w:rPr>
        <w:t xml:space="preserve"> the former </w:t>
      </w:r>
      <w:r w:rsidR="00FE4E89" w:rsidRPr="00FE4E89">
        <w:rPr>
          <w:rFonts w:ascii="Arial" w:eastAsia="Times New Roman" w:hAnsi="Arial" w:cs="Arial"/>
          <w:color w:val="222222"/>
          <w:sz w:val="24"/>
          <w:szCs w:val="24"/>
        </w:rPr>
        <w:t>Speaker of the Knesset</w:t>
      </w:r>
      <w:r w:rsidR="00FE4E89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FE4E89" w:rsidRPr="00FE4E89">
        <w:rPr>
          <w:rFonts w:ascii="Arial" w:eastAsia="Times New Roman" w:hAnsi="Arial" w:cs="Arial"/>
          <w:color w:val="222222"/>
          <w:sz w:val="24"/>
          <w:szCs w:val="24"/>
        </w:rPr>
        <w:t>Yuli</w:t>
      </w:r>
      <w:proofErr w:type="spellEnd"/>
      <w:r w:rsidR="00FE4E89"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proofErr w:type="spellStart"/>
      <w:r w:rsidR="00FE4E89" w:rsidRPr="00FE4E89">
        <w:rPr>
          <w:rFonts w:ascii="Arial" w:eastAsia="Times New Roman" w:hAnsi="Arial" w:cs="Arial"/>
          <w:color w:val="222222"/>
          <w:sz w:val="24"/>
          <w:szCs w:val="24"/>
        </w:rPr>
        <w:t>Yoel</w:t>
      </w:r>
      <w:proofErr w:type="spellEnd"/>
      <w:r w:rsidR="00FE4E89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="00FE4E89" w:rsidRPr="00FE4E89">
        <w:rPr>
          <w:rFonts w:ascii="Arial" w:eastAsia="Times New Roman" w:hAnsi="Arial" w:cs="Arial"/>
          <w:color w:val="222222"/>
          <w:sz w:val="24"/>
          <w:szCs w:val="24"/>
        </w:rPr>
        <w:t xml:space="preserve"> Edelstein</w:t>
      </w:r>
      <w:r w:rsidR="00FE4E89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A6074A">
        <w:rPr>
          <w:rFonts w:ascii="Arial" w:eastAsia="Times New Roman" w:hAnsi="Arial" w:cs="Arial"/>
          <w:color w:val="222222"/>
          <w:sz w:val="24"/>
          <w:szCs w:val="24"/>
        </w:rPr>
        <w:t>government</w:t>
      </w:r>
      <w:r w:rsidR="00FE4E89">
        <w:rPr>
          <w:rFonts w:ascii="Arial" w:eastAsia="Times New Roman" w:hAnsi="Arial" w:cs="Arial"/>
          <w:color w:val="222222"/>
          <w:sz w:val="24"/>
          <w:szCs w:val="24"/>
        </w:rPr>
        <w:t xml:space="preserve"> ministers, and dozens of Knesset</w:t>
      </w:r>
      <w:r w:rsidR="001A309F">
        <w:rPr>
          <w:rFonts w:ascii="Arial" w:eastAsia="Times New Roman" w:hAnsi="Arial" w:cs="Arial"/>
          <w:color w:val="222222"/>
          <w:sz w:val="24"/>
          <w:szCs w:val="24"/>
        </w:rPr>
        <w:t xml:space="preserve"> members.</w:t>
      </w:r>
    </w:p>
    <w:p w14:paraId="3D8BF3E5" w14:textId="17A1C589" w:rsidR="00873D99" w:rsidRDefault="001A309F" w:rsidP="009B31BF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As head of the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Shomron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Regional Council</w:t>
      </w:r>
      <w:r w:rsidR="00FE4E89">
        <w:rPr>
          <w:rFonts w:ascii="Arial" w:eastAsia="Times New Roman" w:hAnsi="Arial" w:cs="Arial"/>
          <w:color w:val="222222"/>
          <w:sz w:val="24"/>
          <w:szCs w:val="24"/>
        </w:rPr>
        <w:t>, Dagan continues</w:t>
      </w:r>
      <w:r w:rsidR="009665CE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</w:t>
      </w:r>
      <w:r w:rsidR="009665CE">
        <w:rPr>
          <w:rFonts w:ascii="Arial" w:eastAsia="Times New Roman" w:hAnsi="Arial" w:cs="Arial"/>
          <w:color w:val="222222"/>
          <w:sz w:val="24"/>
          <w:szCs w:val="24"/>
        </w:rPr>
        <w:t xml:space="preserve">to lead the call to return to the evacuated settlements, promoting the 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>subject</w:t>
      </w:r>
      <w:r w:rsidR="009665CE">
        <w:rPr>
          <w:rFonts w:ascii="Arial" w:eastAsia="Times New Roman" w:hAnsi="Arial" w:cs="Arial"/>
          <w:color w:val="222222"/>
          <w:sz w:val="24"/>
          <w:szCs w:val="24"/>
        </w:rPr>
        <w:t xml:space="preserve"> in mass rallies, parliamentary work, and articles. Among other things, he 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 xml:space="preserve">has </w:t>
      </w:r>
      <w:r w:rsidR="009665CE">
        <w:rPr>
          <w:rFonts w:ascii="Arial" w:eastAsia="Times New Roman" w:hAnsi="Arial" w:cs="Arial"/>
          <w:color w:val="222222"/>
          <w:sz w:val="24"/>
          <w:szCs w:val="24"/>
        </w:rPr>
        <w:t>published an article concerning a tree he planted in Sa-</w:t>
      </w:r>
      <w:proofErr w:type="spellStart"/>
      <w:r w:rsidR="009665CE">
        <w:rPr>
          <w:rFonts w:ascii="Arial" w:eastAsia="Times New Roman" w:hAnsi="Arial" w:cs="Arial"/>
          <w:color w:val="222222"/>
          <w:sz w:val="24"/>
          <w:szCs w:val="24"/>
        </w:rPr>
        <w:t>Nur</w:t>
      </w:r>
      <w:proofErr w:type="spellEnd"/>
      <w:r w:rsidR="009665CE">
        <w:rPr>
          <w:rFonts w:ascii="Arial" w:eastAsia="Times New Roman" w:hAnsi="Arial" w:cs="Arial"/>
          <w:color w:val="222222"/>
          <w:sz w:val="24"/>
          <w:szCs w:val="24"/>
        </w:rPr>
        <w:t xml:space="preserve"> before the </w:t>
      </w:r>
      <w:proofErr w:type="spellStart"/>
      <w:r w:rsidR="009665CE">
        <w:rPr>
          <w:rFonts w:ascii="Arial" w:eastAsia="Times New Roman" w:hAnsi="Arial" w:cs="Arial"/>
          <w:color w:val="222222"/>
          <w:sz w:val="24"/>
          <w:szCs w:val="24"/>
        </w:rPr>
        <w:t>ev</w:t>
      </w:r>
      <w:r w:rsidR="009B31BF">
        <w:rPr>
          <w:rFonts w:ascii="Arial" w:eastAsia="Times New Roman" w:hAnsi="Arial" w:cs="Arial"/>
          <w:color w:val="222222"/>
          <w:sz w:val="24"/>
          <w:szCs w:val="24"/>
        </w:rPr>
        <w:t>auation</w:t>
      </w:r>
      <w:proofErr w:type="spellEnd"/>
      <w:r w:rsidR="009665CE">
        <w:rPr>
          <w:rFonts w:ascii="Arial" w:eastAsia="Times New Roman" w:hAnsi="Arial" w:cs="Arial"/>
          <w:color w:val="222222"/>
          <w:sz w:val="24"/>
          <w:szCs w:val="24"/>
        </w:rPr>
        <w:t xml:space="preserve">, which he continues to tend </w:t>
      </w:r>
      <w:r w:rsidR="00A6074A">
        <w:rPr>
          <w:rFonts w:ascii="Arial" w:eastAsia="Times New Roman" w:hAnsi="Arial" w:cs="Arial"/>
          <w:color w:val="222222"/>
          <w:sz w:val="24"/>
          <w:szCs w:val="24"/>
        </w:rPr>
        <w:t xml:space="preserve">to </w:t>
      </w:r>
      <w:r w:rsidR="009665CE">
        <w:rPr>
          <w:rFonts w:ascii="Arial" w:eastAsia="Times New Roman" w:hAnsi="Arial" w:cs="Arial"/>
          <w:color w:val="222222"/>
          <w:sz w:val="24"/>
          <w:szCs w:val="24"/>
        </w:rPr>
        <w:t xml:space="preserve">as a sign of hope for the reestablishment of 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 xml:space="preserve">all of </w:t>
      </w:r>
      <w:r w:rsidR="009665CE">
        <w:rPr>
          <w:rFonts w:ascii="Arial" w:eastAsia="Times New Roman" w:hAnsi="Arial" w:cs="Arial"/>
          <w:color w:val="222222"/>
          <w:sz w:val="24"/>
          <w:szCs w:val="24"/>
        </w:rPr>
        <w:t xml:space="preserve">the evicted Northern </w:t>
      </w:r>
      <w:proofErr w:type="spellStart"/>
      <w:r w:rsidR="009665CE">
        <w:rPr>
          <w:rFonts w:ascii="Arial" w:eastAsia="Times New Roman" w:hAnsi="Arial" w:cs="Arial"/>
          <w:color w:val="222222"/>
          <w:sz w:val="24"/>
          <w:szCs w:val="24"/>
        </w:rPr>
        <w:t>Shomron</w:t>
      </w:r>
      <w:proofErr w:type="spellEnd"/>
      <w:r w:rsidR="009665CE">
        <w:rPr>
          <w:rFonts w:ascii="Arial" w:eastAsia="Times New Roman" w:hAnsi="Arial" w:cs="Arial"/>
          <w:color w:val="222222"/>
          <w:sz w:val="24"/>
          <w:szCs w:val="24"/>
        </w:rPr>
        <w:t xml:space="preserve"> settlements. </w:t>
      </w:r>
    </w:p>
    <w:p w14:paraId="335408EA" w14:textId="3423CEF2" w:rsidR="00573411" w:rsidRDefault="009665CE" w:rsidP="008E138D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rtl/>
          <w:lang w:bidi="yi-Hebr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In 2008 Dagan was one of the founders of the </w:t>
      </w:r>
      <w:hyperlink r:id="rId22" w:history="1">
        <w:proofErr w:type="spellStart"/>
        <w:r w:rsidRPr="009665CE">
          <w:rPr>
            <w:rStyle w:val="Hyperlink"/>
            <w:rFonts w:ascii="Arial" w:eastAsia="Times New Roman" w:hAnsi="Arial" w:cs="Arial"/>
            <w:sz w:val="24"/>
            <w:szCs w:val="24"/>
          </w:rPr>
          <w:t>Shomron</w:t>
        </w:r>
        <w:proofErr w:type="spellEnd"/>
        <w:r w:rsidRPr="009665CE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Regional Council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. Dagan </w:t>
      </w:r>
      <w:r w:rsidR="008E138D">
        <w:rPr>
          <w:rFonts w:ascii="Arial" w:eastAsia="Times New Roman" w:hAnsi="Arial" w:cs="Arial"/>
          <w:color w:val="222222"/>
          <w:sz w:val="24"/>
          <w:szCs w:val="24"/>
          <w:lang w:bidi="yi-Hebr"/>
        </w:rPr>
        <w:t>has been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a member of the </w:t>
      </w:r>
      <w:hyperlink r:id="rId23" w:history="1">
        <w:r w:rsidRPr="009665CE">
          <w:rPr>
            <w:rStyle w:val="Hyperlink"/>
            <w:rFonts w:ascii="Arial" w:eastAsia="Times New Roman" w:hAnsi="Arial" w:cs="Arial"/>
            <w:sz w:val="24"/>
            <w:szCs w:val="24"/>
            <w:lang w:bidi="yi-Hebr"/>
          </w:rPr>
          <w:t>Likud Central Committee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since 2012.</w:t>
      </w:r>
    </w:p>
    <w:p w14:paraId="3DB2056B" w14:textId="77777777" w:rsidR="009665CE" w:rsidRDefault="009665CE" w:rsidP="00EC57C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4A73FA45" w14:textId="4A57BCFE" w:rsidR="009665CE" w:rsidRPr="00185FA1" w:rsidRDefault="009665CE" w:rsidP="00EC57C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The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Shomron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Regional Council</w:t>
      </w:r>
    </w:p>
    <w:p w14:paraId="5530BB3D" w14:textId="1519B822" w:rsidR="009665CE" w:rsidRDefault="009B2513" w:rsidP="008E138D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In 2007</w:t>
      </w:r>
      <w:r w:rsidR="008E138D">
        <w:rPr>
          <w:rFonts w:ascii="Arial" w:eastAsia="Times New Roman" w:hAnsi="Arial" w:cs="Arial"/>
          <w:color w:val="222222"/>
          <w:sz w:val="24"/>
          <w:szCs w:val="24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Dagan was elected as a member of the </w:t>
      </w:r>
      <w:r w:rsidR="008E138D">
        <w:rPr>
          <w:rFonts w:ascii="Arial" w:eastAsia="Times New Roman" w:hAnsi="Arial" w:cs="Arial"/>
          <w:color w:val="222222"/>
          <w:sz w:val="24"/>
          <w:szCs w:val="24"/>
        </w:rPr>
        <w:t>G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eneral </w:t>
      </w:r>
      <w:r w:rsidR="008E138D">
        <w:rPr>
          <w:rFonts w:ascii="Arial" w:eastAsia="Times New Roman" w:hAnsi="Arial" w:cs="Arial"/>
          <w:color w:val="222222"/>
          <w:sz w:val="24"/>
          <w:szCs w:val="24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ssembly of the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Shomron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Regional Council, representing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Shavei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Shomron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. In 2008</w:t>
      </w:r>
      <w:r w:rsidR="008E138D">
        <w:rPr>
          <w:rFonts w:ascii="Arial" w:eastAsia="Times New Roman" w:hAnsi="Arial" w:cs="Arial"/>
          <w:color w:val="222222"/>
          <w:sz w:val="24"/>
          <w:szCs w:val="24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he was appointed </w:t>
      </w:r>
      <w:r w:rsidR="0017059F">
        <w:rPr>
          <w:rFonts w:ascii="Arial" w:eastAsia="Times New Roman" w:hAnsi="Arial" w:cs="Arial"/>
          <w:color w:val="222222"/>
          <w:sz w:val="24"/>
          <w:szCs w:val="24"/>
        </w:rPr>
        <w:t xml:space="preserve">as the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advisor to </w:t>
      </w:r>
      <w:r w:rsidR="00D54E24"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="006E1721">
        <w:rPr>
          <w:rFonts w:ascii="Arial" w:eastAsia="Times New Roman" w:hAnsi="Arial" w:cs="Arial"/>
          <w:color w:val="222222"/>
          <w:sz w:val="24"/>
          <w:szCs w:val="24"/>
        </w:rPr>
        <w:t>Head</w:t>
      </w:r>
      <w:r w:rsidR="00D54E24">
        <w:rPr>
          <w:rFonts w:ascii="Arial" w:eastAsia="Times New Roman" w:hAnsi="Arial" w:cs="Arial"/>
          <w:color w:val="222222"/>
          <w:sz w:val="24"/>
          <w:szCs w:val="24"/>
        </w:rPr>
        <w:t xml:space="preserve"> of the Council at that time, </w:t>
      </w:r>
      <w:proofErr w:type="spellStart"/>
      <w:r w:rsidR="00D54E24" w:rsidRPr="00D54E24">
        <w:rPr>
          <w:rFonts w:ascii="Arial" w:eastAsia="Times New Roman" w:hAnsi="Arial" w:cs="Arial"/>
          <w:color w:val="222222"/>
          <w:sz w:val="24"/>
          <w:szCs w:val="24"/>
        </w:rPr>
        <w:t>Gershon</w:t>
      </w:r>
      <w:proofErr w:type="spellEnd"/>
      <w:r w:rsidR="00D54E24" w:rsidRPr="00D54E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D54E24" w:rsidRPr="00D54E24">
        <w:rPr>
          <w:rFonts w:ascii="Arial" w:eastAsia="Times New Roman" w:hAnsi="Arial" w:cs="Arial"/>
          <w:color w:val="222222"/>
          <w:sz w:val="24"/>
          <w:szCs w:val="24"/>
        </w:rPr>
        <w:t>Mesika</w:t>
      </w:r>
      <w:proofErr w:type="spellEnd"/>
      <w:r w:rsidR="00D54E24">
        <w:rPr>
          <w:rFonts w:ascii="Arial" w:eastAsia="Times New Roman" w:hAnsi="Arial" w:cs="Arial"/>
          <w:color w:val="222222"/>
          <w:sz w:val="24"/>
          <w:szCs w:val="24"/>
        </w:rPr>
        <w:t xml:space="preserve">, and served as the </w:t>
      </w:r>
      <w:r w:rsidR="008E138D">
        <w:rPr>
          <w:rFonts w:ascii="Arial" w:eastAsia="Times New Roman" w:hAnsi="Arial" w:cs="Arial"/>
          <w:color w:val="222222"/>
          <w:sz w:val="24"/>
          <w:szCs w:val="24"/>
        </w:rPr>
        <w:t>D</w:t>
      </w:r>
      <w:r w:rsidR="00D54E24">
        <w:rPr>
          <w:rFonts w:ascii="Arial" w:eastAsia="Times New Roman" w:hAnsi="Arial" w:cs="Arial"/>
          <w:color w:val="222222"/>
          <w:sz w:val="24"/>
          <w:szCs w:val="24"/>
        </w:rPr>
        <w:t xml:space="preserve">irector of the Council’s Strategic Department. </w:t>
      </w:r>
    </w:p>
    <w:p w14:paraId="4936C152" w14:textId="5B058263" w:rsidR="00D54E24" w:rsidRPr="007C6642" w:rsidRDefault="00D54E24" w:rsidP="00F271D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yi-Hebr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Dagan, who coined the phrase “the settlement movement’s greatest enemy is ignorance,” established the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Shomron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strategic information service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 xml:space="preserve"> that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targeted both the Israeli and the foreign public. As part of this activity, he established VIP tours to the </w:t>
      </w:r>
      <w:proofErr w:type="spellStart"/>
      <w:r w:rsidR="007C6642">
        <w:rPr>
          <w:rFonts w:ascii="Arial" w:eastAsia="Times New Roman" w:hAnsi="Arial" w:cs="Arial"/>
          <w:color w:val="222222"/>
          <w:sz w:val="24"/>
          <w:szCs w:val="24"/>
        </w:rPr>
        <w:t>Shomron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bringing </w:t>
      </w:r>
      <w:r w:rsidR="007C6642">
        <w:rPr>
          <w:rFonts w:ascii="Arial" w:eastAsia="Times New Roman" w:hAnsi="Arial" w:cs="Arial"/>
          <w:color w:val="222222"/>
          <w:sz w:val="24"/>
          <w:szCs w:val="24"/>
        </w:rPr>
        <w:t>more than 1,500 Israeli p</w:t>
      </w:r>
      <w:r w:rsidR="007C6642" w:rsidRPr="007C6642">
        <w:rPr>
          <w:rFonts w:ascii="Arial" w:eastAsia="Times New Roman" w:hAnsi="Arial" w:cs="Arial"/>
          <w:color w:val="222222"/>
          <w:sz w:val="24"/>
          <w:szCs w:val="24"/>
        </w:rPr>
        <w:t>ublic opinion-makers</w:t>
      </w:r>
      <w:r w:rsidR="007C6642">
        <w:rPr>
          <w:rFonts w:ascii="Arial" w:eastAsia="Times New Roman" w:hAnsi="Arial" w:cs="Arial"/>
          <w:color w:val="222222"/>
          <w:sz w:val="24"/>
          <w:szCs w:val="24"/>
        </w:rPr>
        <w:t xml:space="preserve"> to the region, among them important journalists, 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>such as</w:t>
      </w:r>
      <w:r w:rsidR="007C66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7C6642">
        <w:rPr>
          <w:rFonts w:ascii="Arial" w:eastAsia="Times New Roman" w:hAnsi="Arial" w:cs="Arial"/>
          <w:color w:val="222222"/>
          <w:sz w:val="24"/>
          <w:szCs w:val="24"/>
        </w:rPr>
        <w:t>Avri</w:t>
      </w:r>
      <w:proofErr w:type="spellEnd"/>
      <w:r w:rsidR="007C6642">
        <w:rPr>
          <w:rFonts w:ascii="Arial" w:eastAsia="Times New Roman" w:hAnsi="Arial" w:cs="Arial"/>
          <w:color w:val="222222"/>
          <w:sz w:val="24"/>
          <w:szCs w:val="24"/>
        </w:rPr>
        <w:t xml:space="preserve"> Gilad, Menachem Ben, and </w:t>
      </w:r>
      <w:r w:rsidR="007C6642" w:rsidRPr="007C6642">
        <w:rPr>
          <w:rFonts w:ascii="Arial" w:eastAsia="Times New Roman" w:hAnsi="Arial" w:cs="Arial"/>
          <w:color w:val="222222"/>
          <w:sz w:val="24"/>
          <w:szCs w:val="24"/>
        </w:rPr>
        <w:t>Guy Zohar</w:t>
      </w:r>
      <w:r w:rsidR="007C6642">
        <w:rPr>
          <w:rFonts w:ascii="Arial" w:eastAsia="Times New Roman" w:hAnsi="Arial" w:cs="Arial"/>
          <w:color w:val="222222"/>
          <w:sz w:val="24"/>
          <w:szCs w:val="24"/>
        </w:rPr>
        <w:t xml:space="preserve">. Following his </w:t>
      </w:r>
      <w:r w:rsidR="007C6642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participation in the tour, </w:t>
      </w:r>
      <w:proofErr w:type="spellStart"/>
      <w:r w:rsidR="007C6642">
        <w:rPr>
          <w:rFonts w:ascii="Arial" w:eastAsia="Times New Roman" w:hAnsi="Arial" w:cs="Arial"/>
          <w:color w:val="222222"/>
          <w:sz w:val="24"/>
          <w:szCs w:val="24"/>
        </w:rPr>
        <w:t>Avri</w:t>
      </w:r>
      <w:proofErr w:type="spellEnd"/>
      <w:r w:rsidR="007C66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7C6642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Gilad announced on his radio program </w:t>
      </w:r>
      <w:r w:rsidR="00EF5EA7">
        <w:rPr>
          <w:rFonts w:ascii="Arial" w:eastAsia="Times New Roman" w:hAnsi="Arial" w:cs="Arial"/>
          <w:color w:val="222222"/>
          <w:sz w:val="24"/>
          <w:szCs w:val="24"/>
          <w:lang w:bidi="yi-Hebr"/>
        </w:rPr>
        <w:t>on</w:t>
      </w:r>
      <w:r w:rsidR="008E138D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the station</w:t>
      </w:r>
      <w:r w:rsidR="007C6642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</w:t>
      </w:r>
      <w:proofErr w:type="spellStart"/>
      <w:r w:rsidR="007C6642" w:rsidRPr="00F271D7">
        <w:rPr>
          <w:rFonts w:ascii="Arial" w:eastAsia="Times New Roman" w:hAnsi="Arial" w:cs="Arial"/>
          <w:i/>
          <w:iCs/>
          <w:color w:val="222222"/>
          <w:sz w:val="24"/>
          <w:szCs w:val="24"/>
          <w:lang w:bidi="yi-Hebr"/>
        </w:rPr>
        <w:t>Galei</w:t>
      </w:r>
      <w:proofErr w:type="spellEnd"/>
      <w:r w:rsidR="007C6642" w:rsidRPr="00F271D7">
        <w:rPr>
          <w:rFonts w:ascii="Arial" w:eastAsia="Times New Roman" w:hAnsi="Arial" w:cs="Arial"/>
          <w:i/>
          <w:iCs/>
          <w:color w:val="222222"/>
          <w:sz w:val="24"/>
          <w:szCs w:val="24"/>
          <w:lang w:bidi="yi-Hebr"/>
        </w:rPr>
        <w:t xml:space="preserve"> </w:t>
      </w:r>
      <w:proofErr w:type="spellStart"/>
      <w:r w:rsidR="007C6642" w:rsidRPr="00F271D7">
        <w:rPr>
          <w:rFonts w:ascii="Arial" w:eastAsia="Times New Roman" w:hAnsi="Arial" w:cs="Arial"/>
          <w:i/>
          <w:iCs/>
          <w:color w:val="222222"/>
          <w:sz w:val="24"/>
          <w:szCs w:val="24"/>
          <w:lang w:bidi="yi-Hebr"/>
        </w:rPr>
        <w:t>Tzahal</w:t>
      </w:r>
      <w:proofErr w:type="spellEnd"/>
      <w:r w:rsidR="007C6642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that he had undergone a “paradigm shift” </w:t>
      </w:r>
      <w:commentRangeStart w:id="6"/>
      <w:r w:rsidR="007C6642">
        <w:rPr>
          <w:rFonts w:ascii="Arial" w:eastAsia="Times New Roman" w:hAnsi="Arial" w:cs="Arial"/>
          <w:color w:val="222222"/>
          <w:sz w:val="24"/>
          <w:szCs w:val="24"/>
          <w:lang w:bidi="yi-Hebr"/>
        </w:rPr>
        <w:t>concerning the settlements</w:t>
      </w:r>
      <w:commentRangeEnd w:id="6"/>
      <w:r w:rsidR="007C6642">
        <w:rPr>
          <w:rStyle w:val="CommentReference"/>
        </w:rPr>
        <w:commentReference w:id="6"/>
      </w:r>
      <w:r w:rsidR="007C6642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. The same experience led Menachem Ben to look into relocating to the </w:t>
      </w:r>
      <w:proofErr w:type="spellStart"/>
      <w:r w:rsidR="007C6642">
        <w:rPr>
          <w:rFonts w:ascii="Arial" w:eastAsia="Times New Roman" w:hAnsi="Arial" w:cs="Arial"/>
          <w:color w:val="222222"/>
          <w:sz w:val="24"/>
          <w:szCs w:val="24"/>
          <w:lang w:bidi="yi-Hebr"/>
        </w:rPr>
        <w:t>Nofim</w:t>
      </w:r>
      <w:proofErr w:type="spellEnd"/>
      <w:r w:rsidR="007C6642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settlement in the </w:t>
      </w:r>
      <w:proofErr w:type="spellStart"/>
      <w:r w:rsidR="007C6642">
        <w:rPr>
          <w:rFonts w:ascii="Arial" w:eastAsia="Times New Roman" w:hAnsi="Arial" w:cs="Arial"/>
          <w:color w:val="222222"/>
          <w:sz w:val="24"/>
          <w:szCs w:val="24"/>
          <w:lang w:bidi="yi-Hebr"/>
        </w:rPr>
        <w:t>Shomron</w:t>
      </w:r>
      <w:proofErr w:type="spellEnd"/>
      <w:r w:rsidR="007C6642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. Following his tour, </w:t>
      </w:r>
      <w:r w:rsidR="00EF5EA7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journalist </w:t>
      </w:r>
      <w:r w:rsidR="007C6642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Guy Zohar stated that there was no possibility </w:t>
      </w:r>
      <w:r w:rsidR="008E138D">
        <w:rPr>
          <w:rFonts w:ascii="Arial" w:eastAsia="Times New Roman" w:hAnsi="Arial" w:cs="Arial"/>
          <w:color w:val="222222"/>
          <w:sz w:val="24"/>
          <w:szCs w:val="24"/>
          <w:lang w:bidi="yi-Hebr"/>
        </w:rPr>
        <w:t>of creating</w:t>
      </w:r>
      <w:r w:rsidR="007C6642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a Palestinian state. These statements were </w:t>
      </w:r>
      <w:r w:rsidR="009F1067">
        <w:rPr>
          <w:rFonts w:ascii="Arial" w:eastAsia="Times New Roman" w:hAnsi="Arial" w:cs="Arial"/>
          <w:color w:val="222222"/>
          <w:sz w:val="24"/>
          <w:szCs w:val="24"/>
          <w:lang w:bidi="yi-Hebr"/>
        </w:rPr>
        <w:t>echoed</w:t>
      </w:r>
      <w:r w:rsidR="007C6642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by many other public figures who participated in the tours. The project was considered </w:t>
      </w:r>
      <w:r w:rsidR="008E138D">
        <w:rPr>
          <w:rFonts w:ascii="Arial" w:eastAsia="Times New Roman" w:hAnsi="Arial" w:cs="Arial"/>
          <w:color w:val="222222"/>
          <w:sz w:val="24"/>
          <w:szCs w:val="24"/>
          <w:lang w:bidi="yi-Hebr"/>
        </w:rPr>
        <w:t>groundbreaking</w:t>
      </w:r>
      <w:r w:rsidR="007C6642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, and has been credited with </w:t>
      </w:r>
      <w:r w:rsidR="00365671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effecting </w:t>
      </w:r>
      <w:r w:rsidR="00EF5EA7">
        <w:rPr>
          <w:rFonts w:ascii="Arial" w:eastAsia="Times New Roman" w:hAnsi="Arial" w:cs="Arial"/>
          <w:color w:val="222222"/>
          <w:sz w:val="24"/>
          <w:szCs w:val="24"/>
          <w:lang w:bidi="yi-Hebr"/>
        </w:rPr>
        <w:t>a</w:t>
      </w:r>
      <w:r w:rsidR="00365671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shift in Israeli public opinion concerning the settlement movement in Judea and Samaria. Dagan also founded the </w:t>
      </w:r>
      <w:proofErr w:type="spellStart"/>
      <w:r w:rsidR="00365671">
        <w:rPr>
          <w:rFonts w:ascii="Arial" w:eastAsia="Times New Roman" w:hAnsi="Arial" w:cs="Arial"/>
          <w:color w:val="222222"/>
          <w:sz w:val="24"/>
          <w:szCs w:val="24"/>
          <w:lang w:bidi="yi-Hebr"/>
        </w:rPr>
        <w:t>Shomron</w:t>
      </w:r>
      <w:proofErr w:type="spellEnd"/>
      <w:r w:rsidR="00365671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tourist initiative “Nice </w:t>
      </w:r>
      <w:proofErr w:type="gramStart"/>
      <w:r w:rsidR="00365671">
        <w:rPr>
          <w:rFonts w:ascii="Arial" w:eastAsia="Times New Roman" w:hAnsi="Arial" w:cs="Arial"/>
          <w:color w:val="222222"/>
          <w:sz w:val="24"/>
          <w:szCs w:val="24"/>
          <w:lang w:bidi="yi-Hebr"/>
        </w:rPr>
        <w:t>To</w:t>
      </w:r>
      <w:proofErr w:type="gramEnd"/>
      <w:r w:rsidR="00365671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Meet You” (</w:t>
      </w:r>
      <w:proofErr w:type="spellStart"/>
      <w:r w:rsidR="00365671" w:rsidRPr="00F271D7">
        <w:rPr>
          <w:rFonts w:ascii="Arial" w:eastAsia="Times New Roman" w:hAnsi="Arial" w:cs="Arial"/>
          <w:i/>
          <w:iCs/>
          <w:color w:val="222222"/>
          <w:sz w:val="24"/>
          <w:szCs w:val="24"/>
          <w:lang w:bidi="yi-Hebr"/>
        </w:rPr>
        <w:t>Shomron</w:t>
      </w:r>
      <w:proofErr w:type="spellEnd"/>
      <w:r w:rsidR="00365671" w:rsidRPr="00F271D7">
        <w:rPr>
          <w:rFonts w:ascii="Arial" w:eastAsia="Times New Roman" w:hAnsi="Arial" w:cs="Arial"/>
          <w:i/>
          <w:iCs/>
          <w:color w:val="222222"/>
          <w:sz w:val="24"/>
          <w:szCs w:val="24"/>
          <w:lang w:bidi="yi-Hebr"/>
        </w:rPr>
        <w:t xml:space="preserve">, </w:t>
      </w:r>
      <w:proofErr w:type="spellStart"/>
      <w:r w:rsidR="00365671" w:rsidRPr="00F271D7">
        <w:rPr>
          <w:rFonts w:ascii="Arial" w:eastAsia="Times New Roman" w:hAnsi="Arial" w:cs="Arial"/>
          <w:i/>
          <w:iCs/>
          <w:color w:val="222222"/>
          <w:sz w:val="24"/>
          <w:szCs w:val="24"/>
          <w:lang w:bidi="yi-Hebr"/>
        </w:rPr>
        <w:t>Na’im</w:t>
      </w:r>
      <w:proofErr w:type="spellEnd"/>
      <w:r w:rsidR="00365671" w:rsidRPr="00F271D7">
        <w:rPr>
          <w:rFonts w:ascii="Arial" w:eastAsia="Times New Roman" w:hAnsi="Arial" w:cs="Arial"/>
          <w:i/>
          <w:iCs/>
          <w:color w:val="222222"/>
          <w:sz w:val="24"/>
          <w:szCs w:val="24"/>
          <w:lang w:bidi="yi-Hebr"/>
        </w:rPr>
        <w:t xml:space="preserve"> </w:t>
      </w:r>
      <w:proofErr w:type="spellStart"/>
      <w:r w:rsidR="00365671" w:rsidRPr="00F271D7">
        <w:rPr>
          <w:rFonts w:ascii="Arial" w:eastAsia="Times New Roman" w:hAnsi="Arial" w:cs="Arial"/>
          <w:i/>
          <w:iCs/>
          <w:color w:val="222222"/>
          <w:sz w:val="24"/>
          <w:szCs w:val="24"/>
          <w:lang w:bidi="yi-Hebr"/>
        </w:rPr>
        <w:t>Lehakir</w:t>
      </w:r>
      <w:proofErr w:type="spellEnd"/>
      <w:r w:rsidR="00365671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), which </w:t>
      </w:r>
      <w:r w:rsidR="009F1067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has </w:t>
      </w:r>
      <w:r w:rsidR="00365671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facilitated visits to the region of more than half a million sightseers, and the </w:t>
      </w:r>
      <w:proofErr w:type="spellStart"/>
      <w:r w:rsidR="00365671" w:rsidRPr="00F271D7">
        <w:rPr>
          <w:rFonts w:ascii="Arial" w:eastAsia="Times New Roman" w:hAnsi="Arial" w:cs="Arial"/>
          <w:i/>
          <w:iCs/>
          <w:color w:val="222222"/>
          <w:sz w:val="24"/>
          <w:szCs w:val="24"/>
          <w:lang w:bidi="yi-Hebr"/>
        </w:rPr>
        <w:t>Mishkefet</w:t>
      </w:r>
      <w:proofErr w:type="spellEnd"/>
      <w:r w:rsidR="00365671" w:rsidRPr="00F271D7">
        <w:rPr>
          <w:rFonts w:ascii="Arial" w:eastAsia="Times New Roman" w:hAnsi="Arial" w:cs="Arial"/>
          <w:i/>
          <w:iCs/>
          <w:color w:val="222222"/>
          <w:sz w:val="24"/>
          <w:szCs w:val="24"/>
          <w:lang w:bidi="yi-Hebr"/>
        </w:rPr>
        <w:t xml:space="preserve"> </w:t>
      </w:r>
      <w:r w:rsidR="00365671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organization that </w:t>
      </w:r>
      <w:r w:rsidR="009F1067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has </w:t>
      </w:r>
      <w:r w:rsidR="00365671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brought tens of thousands of hikers to the </w:t>
      </w:r>
      <w:r w:rsidR="00EF5EA7">
        <w:rPr>
          <w:rFonts w:ascii="Arial" w:eastAsia="Times New Roman" w:hAnsi="Arial" w:cs="Arial"/>
          <w:color w:val="222222"/>
          <w:sz w:val="24"/>
          <w:szCs w:val="24"/>
          <w:lang w:bidi="yi-Hebr"/>
        </w:rPr>
        <w:t>area</w:t>
      </w:r>
      <w:r w:rsidR="00365671">
        <w:rPr>
          <w:rFonts w:ascii="Arial" w:eastAsia="Times New Roman" w:hAnsi="Arial" w:cs="Arial"/>
          <w:color w:val="222222"/>
          <w:sz w:val="24"/>
          <w:szCs w:val="24"/>
          <w:lang w:bidi="yi-Hebr"/>
        </w:rPr>
        <w:t>.</w:t>
      </w:r>
    </w:p>
    <w:p w14:paraId="6FEDF589" w14:textId="1938F637" w:rsidR="00365671" w:rsidRDefault="00365671" w:rsidP="008E138D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In the 2012 municipal elections, Dagan was elected Deputy </w:t>
      </w:r>
      <w:r w:rsidR="006E1721">
        <w:rPr>
          <w:rFonts w:ascii="Arial" w:eastAsia="Times New Roman" w:hAnsi="Arial" w:cs="Arial"/>
          <w:color w:val="222222"/>
          <w:sz w:val="24"/>
          <w:szCs w:val="24"/>
        </w:rPr>
        <w:t>Head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of the Regional Council, and </w:t>
      </w:r>
      <w:r w:rsidR="008E138D">
        <w:rPr>
          <w:rFonts w:ascii="Arial" w:eastAsia="Times New Roman" w:hAnsi="Arial" w:cs="Arial"/>
          <w:color w:val="222222"/>
          <w:sz w:val="24"/>
          <w:szCs w:val="24"/>
        </w:rPr>
        <w:t>was given responsibility for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education, </w:t>
      </w:r>
      <w:hyperlink r:id="rId24" w:history="1">
        <w:r w:rsidRPr="00365671">
          <w:rPr>
            <w:rStyle w:val="Hyperlink"/>
            <w:rFonts w:ascii="Arial" w:eastAsia="Times New Roman" w:hAnsi="Arial" w:cs="Arial"/>
            <w:sz w:val="24"/>
            <w:szCs w:val="24"/>
          </w:rPr>
          <w:t>community centers</w:t>
        </w:r>
      </w:hyperlink>
      <w:r>
        <w:rPr>
          <w:rFonts w:ascii="Arial" w:eastAsia="Times New Roman" w:hAnsi="Arial" w:cs="Arial"/>
          <w:color w:val="222222"/>
          <w:sz w:val="24"/>
          <w:szCs w:val="24"/>
        </w:rPr>
        <w:t xml:space="preserve">, residents’ services, and </w:t>
      </w:r>
      <w:r w:rsidR="008E138D">
        <w:rPr>
          <w:rFonts w:ascii="Arial" w:eastAsia="Times New Roman" w:hAnsi="Arial" w:cs="Arial"/>
          <w:color w:val="222222"/>
          <w:sz w:val="24"/>
          <w:szCs w:val="24"/>
        </w:rPr>
        <w:t>public relations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</w:p>
    <w:p w14:paraId="1A7B8445" w14:textId="77777777" w:rsidR="00EF5EA7" w:rsidRDefault="00EF5EA7" w:rsidP="00EC57C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2465EA08" w14:textId="0F8E0F54" w:rsidR="00533F17" w:rsidRPr="00185FA1" w:rsidRDefault="006E1721" w:rsidP="00EC57C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Head</w:t>
      </w:r>
      <w:r w:rsidR="00533F17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of the </w:t>
      </w:r>
      <w:proofErr w:type="spellStart"/>
      <w:r w:rsidR="00533F17">
        <w:rPr>
          <w:rFonts w:ascii="Arial" w:eastAsia="Times New Roman" w:hAnsi="Arial" w:cs="Arial"/>
          <w:b/>
          <w:bCs/>
          <w:color w:val="222222"/>
          <w:sz w:val="24"/>
          <w:szCs w:val="24"/>
        </w:rPr>
        <w:t>Shomron</w:t>
      </w:r>
      <w:proofErr w:type="spellEnd"/>
      <w:r w:rsidR="00533F17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Regional Council</w:t>
      </w:r>
    </w:p>
    <w:p w14:paraId="62042112" w14:textId="5A76E076" w:rsidR="00B00C2C" w:rsidRDefault="00B00C2C" w:rsidP="00F271D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After </w:t>
      </w:r>
      <w:proofErr w:type="spellStart"/>
      <w:r w:rsidRPr="00D54E24">
        <w:rPr>
          <w:rFonts w:ascii="Arial" w:eastAsia="Times New Roman" w:hAnsi="Arial" w:cs="Arial"/>
          <w:color w:val="222222"/>
          <w:sz w:val="24"/>
          <w:szCs w:val="24"/>
        </w:rPr>
        <w:t>Gershon</w:t>
      </w:r>
      <w:proofErr w:type="spellEnd"/>
      <w:r w:rsidRPr="00D54E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54E24">
        <w:rPr>
          <w:rFonts w:ascii="Arial" w:eastAsia="Times New Roman" w:hAnsi="Arial" w:cs="Arial"/>
          <w:color w:val="222222"/>
          <w:sz w:val="24"/>
          <w:szCs w:val="24"/>
        </w:rPr>
        <w:t>Mesika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>resigned his post</w:t>
      </w:r>
      <w:r w:rsidR="008E138D">
        <w:rPr>
          <w:rFonts w:ascii="Arial" w:eastAsia="Times New Roman" w:hAnsi="Arial" w:cs="Arial"/>
          <w:color w:val="222222"/>
          <w:sz w:val="24"/>
          <w:szCs w:val="24"/>
        </w:rPr>
        <w:t xml:space="preserve"> as Head of the Regional Council following 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corruption scandal in </w:t>
      </w:r>
      <w:r w:rsidR="008E138D"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proofErr w:type="spellStart"/>
      <w:r w:rsidRPr="00F271D7">
        <w:rPr>
          <w:rFonts w:ascii="Arial" w:eastAsia="Times New Roman" w:hAnsi="Arial" w:cs="Arial"/>
          <w:i/>
          <w:iCs/>
          <w:color w:val="222222"/>
          <w:sz w:val="24"/>
          <w:szCs w:val="24"/>
        </w:rPr>
        <w:t>Yisrael</w:t>
      </w:r>
      <w:proofErr w:type="spellEnd"/>
      <w:r w:rsidRPr="00F271D7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 </w:t>
      </w:r>
      <w:proofErr w:type="spellStart"/>
      <w:r w:rsidRPr="00F271D7">
        <w:rPr>
          <w:rFonts w:ascii="Arial" w:eastAsia="Times New Roman" w:hAnsi="Arial" w:cs="Arial"/>
          <w:i/>
          <w:iCs/>
          <w:color w:val="222222"/>
          <w:sz w:val="24"/>
          <w:szCs w:val="24"/>
        </w:rPr>
        <w:t>Beiteinu</w:t>
      </w:r>
      <w:proofErr w:type="spellEnd"/>
      <w:r w:rsidR="008E138D">
        <w:rPr>
          <w:rFonts w:ascii="Arial" w:eastAsia="Times New Roman" w:hAnsi="Arial" w:cs="Arial"/>
          <w:color w:val="222222"/>
          <w:sz w:val="24"/>
          <w:szCs w:val="24"/>
        </w:rPr>
        <w:t xml:space="preserve"> political party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Dagan was appointed his successor. In special elections held in 2015, Dagan was </w:t>
      </w:r>
      <w:r w:rsidR="008E138D">
        <w:rPr>
          <w:rFonts w:ascii="Arial" w:eastAsia="Times New Roman" w:hAnsi="Arial" w:cs="Arial"/>
          <w:color w:val="222222"/>
          <w:sz w:val="24"/>
          <w:szCs w:val="24"/>
        </w:rPr>
        <w:t xml:space="preserve">officially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elected 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>to the position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defeating his rival,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Sraya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D</w:t>
      </w:r>
      <w:r w:rsidRPr="00B00C2C">
        <w:rPr>
          <w:rFonts w:ascii="Arial" w:eastAsia="Times New Roman" w:hAnsi="Arial" w:cs="Arial"/>
          <w:color w:val="222222"/>
          <w:sz w:val="24"/>
          <w:szCs w:val="24"/>
        </w:rPr>
        <w:t>emski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from </w:t>
      </w:r>
      <w:r w:rsidR="008E138D">
        <w:rPr>
          <w:rFonts w:ascii="Arial" w:eastAsia="Times New Roman" w:hAnsi="Arial" w:cs="Arial"/>
          <w:color w:val="222222"/>
          <w:sz w:val="24"/>
          <w:szCs w:val="24"/>
        </w:rPr>
        <w:t xml:space="preserve">the settlement of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Elon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Moreh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8E138D">
        <w:rPr>
          <w:rFonts w:ascii="Arial" w:eastAsia="Times New Roman" w:hAnsi="Arial" w:cs="Arial"/>
          <w:color w:val="222222"/>
          <w:sz w:val="24"/>
          <w:szCs w:val="24"/>
        </w:rPr>
        <w:t>by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 large margin of 63.1%.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In the 2018 elections,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Mesika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withdrew from the race following </w:t>
      </w:r>
      <w:r w:rsidR="008E138D">
        <w:rPr>
          <w:rFonts w:ascii="Arial" w:eastAsia="Times New Roman" w:hAnsi="Arial" w:cs="Arial"/>
          <w:color w:val="222222"/>
          <w:sz w:val="24"/>
          <w:szCs w:val="24"/>
        </w:rPr>
        <w:t>a mediation conducted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between him and Dagan by Rabbi </w:t>
      </w:r>
      <w:r w:rsidRPr="00B00C2C">
        <w:rPr>
          <w:rFonts w:ascii="Arial" w:eastAsia="Times New Roman" w:hAnsi="Arial" w:cs="Arial"/>
          <w:color w:val="222222"/>
          <w:sz w:val="24"/>
          <w:szCs w:val="24"/>
        </w:rPr>
        <w:t xml:space="preserve">Shmuel </w:t>
      </w:r>
      <w:proofErr w:type="spellStart"/>
      <w:r w:rsidRPr="00B00C2C">
        <w:rPr>
          <w:rFonts w:ascii="Arial" w:eastAsia="Times New Roman" w:hAnsi="Arial" w:cs="Arial"/>
          <w:color w:val="222222"/>
          <w:sz w:val="24"/>
          <w:szCs w:val="24"/>
        </w:rPr>
        <w:t>Eliyahu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. Dagan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ran against </w:t>
      </w:r>
      <w:r w:rsidRPr="00B00C2C">
        <w:rPr>
          <w:rFonts w:ascii="Arial" w:eastAsia="Times New Roman" w:hAnsi="Arial" w:cs="Arial"/>
          <w:color w:val="222222"/>
          <w:sz w:val="24"/>
          <w:szCs w:val="24"/>
        </w:rPr>
        <w:t xml:space="preserve">Paul </w:t>
      </w:r>
      <w:proofErr w:type="spellStart"/>
      <w:r w:rsidRPr="00B00C2C">
        <w:rPr>
          <w:rFonts w:ascii="Arial" w:eastAsia="Times New Roman" w:hAnsi="Arial" w:cs="Arial"/>
          <w:color w:val="222222"/>
          <w:sz w:val="24"/>
          <w:szCs w:val="24"/>
        </w:rPr>
        <w:lastRenderedPageBreak/>
        <w:t>Golovanevsky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 xml:space="preserve">and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was elected for a second term in office </w:t>
      </w:r>
      <w:r w:rsidR="008E138D">
        <w:rPr>
          <w:rFonts w:ascii="Arial" w:eastAsia="Times New Roman" w:hAnsi="Arial" w:cs="Arial"/>
          <w:color w:val="222222"/>
          <w:sz w:val="24"/>
          <w:szCs w:val="24"/>
        </w:rPr>
        <w:t xml:space="preserve">by </w:t>
      </w:r>
      <w:r>
        <w:rPr>
          <w:rFonts w:ascii="Arial" w:eastAsia="Times New Roman" w:hAnsi="Arial" w:cs="Arial"/>
          <w:color w:val="222222"/>
          <w:sz w:val="24"/>
          <w:szCs w:val="24"/>
        </w:rPr>
        <w:t>an overwhelming majority of 81.19% (13,148 ballots).</w:t>
      </w:r>
    </w:p>
    <w:p w14:paraId="119C85C8" w14:textId="77777777" w:rsidR="00DB582F" w:rsidRDefault="00DB582F" w:rsidP="00EC57C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1062595B" w14:textId="26B5C498" w:rsidR="00DB582F" w:rsidRPr="00185FA1" w:rsidRDefault="00DB582F" w:rsidP="00EC57C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Activities in the Likud</w:t>
      </w:r>
    </w:p>
    <w:p w14:paraId="0FFDB165" w14:textId="06FE94A4" w:rsidR="006836D4" w:rsidRDefault="00DB582F" w:rsidP="00F271D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Together with his friends </w:t>
      </w:r>
      <w:r w:rsidRPr="00DB582F">
        <w:rPr>
          <w:rFonts w:ascii="Arial" w:eastAsia="Times New Roman" w:hAnsi="Arial" w:cs="Arial"/>
          <w:color w:val="222222"/>
          <w:sz w:val="24"/>
          <w:szCs w:val="24"/>
        </w:rPr>
        <w:t xml:space="preserve">Yoni </w:t>
      </w:r>
      <w:proofErr w:type="spellStart"/>
      <w:r w:rsidRPr="00DB582F">
        <w:rPr>
          <w:rFonts w:ascii="Arial" w:eastAsia="Times New Roman" w:hAnsi="Arial" w:cs="Arial"/>
          <w:color w:val="222222"/>
          <w:sz w:val="24"/>
          <w:szCs w:val="24"/>
        </w:rPr>
        <w:t>HaYisraeli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and </w:t>
      </w:r>
      <w:r w:rsidRPr="00DB582F">
        <w:rPr>
          <w:rFonts w:ascii="Arial" w:eastAsia="Times New Roman" w:hAnsi="Arial" w:cs="Arial"/>
          <w:color w:val="222222"/>
          <w:sz w:val="24"/>
          <w:szCs w:val="24"/>
        </w:rPr>
        <w:t>Yaakov Weinberg</w:t>
      </w:r>
      <w:r w:rsidR="006836D4">
        <w:rPr>
          <w:rFonts w:ascii="Arial" w:eastAsia="Times New Roman" w:hAnsi="Arial" w:cs="Arial"/>
          <w:color w:val="222222"/>
          <w:sz w:val="24"/>
          <w:szCs w:val="24"/>
        </w:rPr>
        <w:t>, Dagan established a lobby of Likud voters, “My Likud – A Pro-Settlement Lobby in the Likud,” that attracted thousands of Likud voters, and is today the second largest group in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>side the party</w:t>
      </w:r>
      <w:r w:rsidR="006836D4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6836D4">
        <w:rPr>
          <w:rFonts w:ascii="Arial" w:eastAsia="Times New Roman" w:hAnsi="Arial" w:cs="Arial"/>
          <w:color w:val="222222"/>
          <w:sz w:val="24"/>
          <w:szCs w:val="24"/>
        </w:rPr>
        <w:t xml:space="preserve">Dagan is considered a key figure </w:t>
      </w:r>
      <w:r w:rsidR="00E74F7C">
        <w:rPr>
          <w:rFonts w:ascii="Arial" w:eastAsia="Times New Roman" w:hAnsi="Arial" w:cs="Arial"/>
          <w:color w:val="222222"/>
          <w:sz w:val="24"/>
          <w:szCs w:val="24"/>
        </w:rPr>
        <w:t>on</w:t>
      </w:r>
      <w:r w:rsidR="006836D4">
        <w:rPr>
          <w:rFonts w:ascii="Arial" w:eastAsia="Times New Roman" w:hAnsi="Arial" w:cs="Arial"/>
          <w:color w:val="222222"/>
          <w:sz w:val="24"/>
          <w:szCs w:val="24"/>
        </w:rPr>
        <w:t xml:space="preserve"> the Israeli right, and has played crucial roles in political campaigns</w:t>
      </w:r>
      <w:r w:rsidR="00E74F7C">
        <w:rPr>
          <w:rFonts w:ascii="Arial" w:eastAsia="Times New Roman" w:hAnsi="Arial" w:cs="Arial"/>
          <w:color w:val="222222"/>
          <w:sz w:val="24"/>
          <w:szCs w:val="24"/>
        </w:rPr>
        <w:t>, including serving as a mediator</w:t>
      </w:r>
      <w:r w:rsidR="006836D4">
        <w:rPr>
          <w:rFonts w:ascii="Arial" w:eastAsia="Times New Roman" w:hAnsi="Arial" w:cs="Arial"/>
          <w:color w:val="222222"/>
          <w:sz w:val="24"/>
          <w:szCs w:val="24"/>
        </w:rPr>
        <w:t xml:space="preserve"> between Prime Minister Netanyahu and Avigdor Lieberman</w:t>
      </w:r>
      <w:r w:rsidR="00E74F7C">
        <w:rPr>
          <w:rFonts w:ascii="Arial" w:eastAsia="Times New Roman" w:hAnsi="Arial" w:cs="Arial"/>
          <w:color w:val="222222"/>
          <w:sz w:val="24"/>
          <w:szCs w:val="24"/>
        </w:rPr>
        <w:t xml:space="preserve"> in 2016</w:t>
      </w:r>
      <w:r w:rsidR="006836D4">
        <w:rPr>
          <w:rFonts w:ascii="Arial" w:eastAsia="Times New Roman" w:hAnsi="Arial" w:cs="Arial"/>
          <w:color w:val="222222"/>
          <w:sz w:val="24"/>
          <w:szCs w:val="24"/>
        </w:rPr>
        <w:t xml:space="preserve">. His efforts resulted in </w:t>
      </w:r>
      <w:r w:rsidR="009F1067">
        <w:rPr>
          <w:rFonts w:ascii="Arial" w:eastAsia="Times New Roman" w:hAnsi="Arial" w:cs="Arial"/>
          <w:color w:val="222222"/>
          <w:sz w:val="24"/>
          <w:szCs w:val="24"/>
        </w:rPr>
        <w:t xml:space="preserve">Lieberman </w:t>
      </w:r>
      <w:r w:rsidR="006836D4">
        <w:rPr>
          <w:rFonts w:ascii="Arial" w:eastAsia="Times New Roman" w:hAnsi="Arial" w:cs="Arial"/>
          <w:color w:val="222222"/>
          <w:sz w:val="24"/>
          <w:szCs w:val="24"/>
        </w:rPr>
        <w:t xml:space="preserve">joining the government, thereby blocking the entrance of the Labor Part, </w:t>
      </w:r>
      <w:r w:rsidR="00E74F7C">
        <w:rPr>
          <w:rFonts w:ascii="Arial" w:eastAsia="Times New Roman" w:hAnsi="Arial" w:cs="Arial"/>
          <w:color w:val="222222"/>
          <w:sz w:val="24"/>
          <w:szCs w:val="24"/>
        </w:rPr>
        <w:t>then led</w:t>
      </w:r>
      <w:r w:rsidR="006836D4">
        <w:rPr>
          <w:rFonts w:ascii="Arial" w:eastAsia="Times New Roman" w:hAnsi="Arial" w:cs="Arial"/>
          <w:color w:val="222222"/>
          <w:sz w:val="24"/>
          <w:szCs w:val="24"/>
        </w:rPr>
        <w:t xml:space="preserve"> by </w:t>
      </w:r>
      <w:r w:rsidR="006836D4" w:rsidRPr="006836D4">
        <w:rPr>
          <w:rFonts w:ascii="Arial" w:eastAsia="Times New Roman" w:hAnsi="Arial" w:cs="Arial"/>
          <w:color w:val="222222"/>
          <w:sz w:val="24"/>
          <w:szCs w:val="24"/>
        </w:rPr>
        <w:t>Isaac Herzog</w:t>
      </w:r>
      <w:r w:rsidR="006836D4">
        <w:rPr>
          <w:rFonts w:ascii="Arial" w:eastAsia="Times New Roman" w:hAnsi="Arial" w:cs="Arial"/>
          <w:color w:val="222222"/>
          <w:sz w:val="24"/>
          <w:szCs w:val="24"/>
        </w:rPr>
        <w:t xml:space="preserve"> and </w:t>
      </w:r>
      <w:proofErr w:type="spellStart"/>
      <w:r w:rsidR="006836D4" w:rsidRPr="006836D4">
        <w:rPr>
          <w:rFonts w:ascii="Arial" w:eastAsia="Times New Roman" w:hAnsi="Arial" w:cs="Arial"/>
          <w:color w:val="222222"/>
          <w:sz w:val="24"/>
          <w:szCs w:val="24"/>
        </w:rPr>
        <w:t>Tzipi</w:t>
      </w:r>
      <w:proofErr w:type="spellEnd"/>
      <w:r w:rsidR="006836D4" w:rsidRPr="006836D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6836D4" w:rsidRPr="006836D4">
        <w:rPr>
          <w:rFonts w:ascii="Arial" w:eastAsia="Times New Roman" w:hAnsi="Arial" w:cs="Arial"/>
          <w:color w:val="222222"/>
          <w:sz w:val="24"/>
          <w:szCs w:val="24"/>
        </w:rPr>
        <w:t>Livni</w:t>
      </w:r>
      <w:proofErr w:type="spellEnd"/>
      <w:r w:rsidR="006836D4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D9A9D10" w14:textId="62C7543C" w:rsidR="006836D4" w:rsidRDefault="006836D4" w:rsidP="00E74F7C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Despite 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 xml:space="preserve">protesting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against </w:t>
      </w:r>
      <w:r w:rsidR="00E74F7C">
        <w:rPr>
          <w:rFonts w:ascii="Arial" w:eastAsia="Times New Roman" w:hAnsi="Arial" w:cs="Arial"/>
          <w:color w:val="222222"/>
          <w:sz w:val="24"/>
          <w:szCs w:val="24"/>
        </w:rPr>
        <w:t>Netanyahu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 xml:space="preserve"> on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various occasions, Dagan is considered </w:t>
      </w:r>
      <w:r w:rsidR="00D16FA3">
        <w:rPr>
          <w:rFonts w:ascii="Arial" w:eastAsia="Times New Roman" w:hAnsi="Arial" w:cs="Arial"/>
          <w:color w:val="222222"/>
          <w:sz w:val="24"/>
          <w:szCs w:val="24"/>
        </w:rPr>
        <w:t>to have influence with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Netanyahu</w:t>
      </w:r>
      <w:r w:rsidR="00D16FA3">
        <w:rPr>
          <w:rFonts w:ascii="Arial" w:eastAsia="Times New Roman" w:hAnsi="Arial" w:cs="Arial"/>
          <w:color w:val="222222"/>
          <w:sz w:val="24"/>
          <w:szCs w:val="24"/>
        </w:rPr>
        <w:t xml:space="preserve">, who attended three large events in the </w:t>
      </w:r>
      <w:proofErr w:type="spellStart"/>
      <w:r w:rsidR="00D16FA3">
        <w:rPr>
          <w:rFonts w:ascii="Arial" w:eastAsia="Times New Roman" w:hAnsi="Arial" w:cs="Arial"/>
          <w:color w:val="222222"/>
          <w:sz w:val="24"/>
          <w:szCs w:val="24"/>
        </w:rPr>
        <w:t>Shomron</w:t>
      </w:r>
      <w:proofErr w:type="spellEnd"/>
      <w:r w:rsidR="00D16FA3">
        <w:rPr>
          <w:rFonts w:ascii="Arial" w:eastAsia="Times New Roman" w:hAnsi="Arial" w:cs="Arial"/>
          <w:color w:val="222222"/>
          <w:sz w:val="24"/>
          <w:szCs w:val="24"/>
        </w:rPr>
        <w:t xml:space="preserve"> over a period of two years: </w:t>
      </w:r>
      <w:r w:rsidR="00E74F7C">
        <w:rPr>
          <w:rFonts w:ascii="Arial" w:eastAsia="Times New Roman" w:hAnsi="Arial" w:cs="Arial"/>
          <w:color w:val="222222"/>
          <w:sz w:val="24"/>
          <w:szCs w:val="24"/>
        </w:rPr>
        <w:t>t</w:t>
      </w:r>
      <w:r w:rsidR="00D16FA3">
        <w:rPr>
          <w:rFonts w:ascii="Arial" w:eastAsia="Times New Roman" w:hAnsi="Arial" w:cs="Arial"/>
          <w:color w:val="222222"/>
          <w:sz w:val="24"/>
          <w:szCs w:val="24"/>
        </w:rPr>
        <w:t xml:space="preserve">he ceremony marking 50 years since the liberation of the </w:t>
      </w:r>
      <w:proofErr w:type="spellStart"/>
      <w:r w:rsidR="00D16FA3">
        <w:rPr>
          <w:rFonts w:ascii="Arial" w:eastAsia="Times New Roman" w:hAnsi="Arial" w:cs="Arial"/>
          <w:color w:val="222222"/>
          <w:sz w:val="24"/>
          <w:szCs w:val="24"/>
        </w:rPr>
        <w:t>Shomron</w:t>
      </w:r>
      <w:proofErr w:type="spellEnd"/>
      <w:r w:rsidR="00D16FA3">
        <w:rPr>
          <w:rFonts w:ascii="Arial" w:eastAsia="Times New Roman" w:hAnsi="Arial" w:cs="Arial"/>
          <w:color w:val="222222"/>
          <w:sz w:val="24"/>
          <w:szCs w:val="24"/>
        </w:rPr>
        <w:t xml:space="preserve">; </w:t>
      </w:r>
      <w:r w:rsidR="00E74F7C">
        <w:rPr>
          <w:rFonts w:ascii="Arial" w:eastAsia="Times New Roman" w:hAnsi="Arial" w:cs="Arial"/>
          <w:color w:val="222222"/>
          <w:sz w:val="24"/>
          <w:szCs w:val="24"/>
        </w:rPr>
        <w:t>a</w:t>
      </w:r>
      <w:r w:rsidR="00D16FA3">
        <w:rPr>
          <w:rFonts w:ascii="Arial" w:eastAsia="Times New Roman" w:hAnsi="Arial" w:cs="Arial"/>
          <w:color w:val="222222"/>
          <w:sz w:val="24"/>
          <w:szCs w:val="24"/>
        </w:rPr>
        <w:t>n event marking the 40</w:t>
      </w:r>
      <w:r w:rsidR="00D16FA3" w:rsidRPr="00D16FA3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 w:rsidR="00D16FA3">
        <w:rPr>
          <w:rFonts w:ascii="Arial" w:eastAsia="Times New Roman" w:hAnsi="Arial" w:cs="Arial"/>
          <w:color w:val="222222"/>
          <w:sz w:val="24"/>
          <w:szCs w:val="24"/>
        </w:rPr>
        <w:t xml:space="preserve"> anniversary of the </w:t>
      </w:r>
      <w:proofErr w:type="spellStart"/>
      <w:r w:rsidR="00D16FA3">
        <w:rPr>
          <w:rFonts w:ascii="Arial" w:eastAsia="Times New Roman" w:hAnsi="Arial" w:cs="Arial"/>
          <w:color w:val="222222"/>
          <w:sz w:val="24"/>
          <w:szCs w:val="24"/>
        </w:rPr>
        <w:t>Shomron</w:t>
      </w:r>
      <w:proofErr w:type="spellEnd"/>
      <w:r w:rsidR="00D16FA3">
        <w:rPr>
          <w:rFonts w:ascii="Arial" w:eastAsia="Times New Roman" w:hAnsi="Arial" w:cs="Arial"/>
          <w:color w:val="222222"/>
          <w:sz w:val="24"/>
          <w:szCs w:val="24"/>
        </w:rPr>
        <w:t xml:space="preserve"> Regional Council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 xml:space="preserve">; </w:t>
      </w:r>
      <w:r w:rsidR="00E74F7C">
        <w:rPr>
          <w:rFonts w:ascii="Arial" w:eastAsia="Times New Roman" w:hAnsi="Arial" w:cs="Arial"/>
          <w:color w:val="222222"/>
          <w:sz w:val="24"/>
          <w:szCs w:val="24"/>
        </w:rPr>
        <w:t>a</w:t>
      </w:r>
      <w:r w:rsidR="00D16FA3">
        <w:rPr>
          <w:rFonts w:ascii="Arial" w:eastAsia="Times New Roman" w:hAnsi="Arial" w:cs="Arial"/>
          <w:color w:val="222222"/>
          <w:sz w:val="24"/>
          <w:szCs w:val="24"/>
        </w:rPr>
        <w:t xml:space="preserve">nd the ceremony for the inauguration of the </w:t>
      </w:r>
      <w:proofErr w:type="spellStart"/>
      <w:r w:rsidR="00D16FA3" w:rsidRPr="00D16FA3">
        <w:rPr>
          <w:rFonts w:ascii="Arial" w:eastAsia="Times New Roman" w:hAnsi="Arial" w:cs="Arial"/>
          <w:color w:val="222222"/>
          <w:sz w:val="24"/>
          <w:szCs w:val="24"/>
        </w:rPr>
        <w:t>Nabi</w:t>
      </w:r>
      <w:proofErr w:type="spellEnd"/>
      <w:r w:rsidR="00D16FA3" w:rsidRPr="00D16FA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D16FA3" w:rsidRPr="00D16FA3">
        <w:rPr>
          <w:rFonts w:ascii="Arial" w:eastAsia="Times New Roman" w:hAnsi="Arial" w:cs="Arial"/>
          <w:color w:val="222222"/>
          <w:sz w:val="24"/>
          <w:szCs w:val="24"/>
        </w:rPr>
        <w:t>Ilyas</w:t>
      </w:r>
      <w:proofErr w:type="spellEnd"/>
      <w:r w:rsidR="00D16FA3">
        <w:rPr>
          <w:rFonts w:ascii="Arial" w:eastAsia="Times New Roman" w:hAnsi="Arial" w:cs="Arial"/>
          <w:color w:val="222222"/>
          <w:sz w:val="24"/>
          <w:szCs w:val="24"/>
        </w:rPr>
        <w:t xml:space="preserve"> bypass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</w:p>
    <w:p w14:paraId="5215E4E5" w14:textId="77777777" w:rsidR="00EF5EA7" w:rsidRDefault="00EF5EA7" w:rsidP="00EC57C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5DB0DFC9" w14:textId="13F77843" w:rsidR="00D16FA3" w:rsidRPr="00185FA1" w:rsidRDefault="00E74F7C" w:rsidP="00E74F7C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Milestones</w:t>
      </w:r>
    </w:p>
    <w:p w14:paraId="0CA46E03" w14:textId="3C61D917" w:rsidR="00641EE1" w:rsidRDefault="00D16FA3" w:rsidP="009B31BF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Dagan </w:t>
      </w:r>
      <w:r w:rsidR="009B31BF">
        <w:rPr>
          <w:rFonts w:ascii="Arial" w:eastAsia="Times New Roman" w:hAnsi="Arial" w:cs="Arial"/>
          <w:color w:val="222222"/>
          <w:sz w:val="24"/>
          <w:szCs w:val="24"/>
        </w:rPr>
        <w:t xml:space="preserve">has </w:t>
      </w:r>
      <w:r w:rsidR="00641EE1">
        <w:rPr>
          <w:rFonts w:ascii="Arial" w:eastAsia="Times New Roman" w:hAnsi="Arial" w:cs="Arial"/>
          <w:color w:val="222222"/>
          <w:sz w:val="24"/>
          <w:szCs w:val="24"/>
        </w:rPr>
        <w:t>stood at the head of a number of large-scale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641EE1">
        <w:rPr>
          <w:rFonts w:ascii="Arial" w:eastAsia="Times New Roman" w:hAnsi="Arial" w:cs="Arial"/>
          <w:color w:val="222222"/>
          <w:sz w:val="24"/>
          <w:szCs w:val="24"/>
        </w:rPr>
        <w:t xml:space="preserve"> public, political struggles. Following the murder of the Rabbi </w:t>
      </w:r>
      <w:proofErr w:type="spellStart"/>
      <w:r w:rsidR="00641EE1" w:rsidRPr="00641EE1">
        <w:rPr>
          <w:rFonts w:ascii="Arial" w:eastAsia="Times New Roman" w:hAnsi="Arial" w:cs="Arial"/>
          <w:color w:val="222222"/>
          <w:sz w:val="24"/>
          <w:szCs w:val="24"/>
        </w:rPr>
        <w:t>Eitam</w:t>
      </w:r>
      <w:proofErr w:type="spellEnd"/>
      <w:r w:rsidR="00641EE1" w:rsidRPr="00641EE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641EE1" w:rsidRPr="00641EE1">
        <w:rPr>
          <w:rFonts w:ascii="Arial" w:eastAsia="Times New Roman" w:hAnsi="Arial" w:cs="Arial"/>
          <w:color w:val="222222"/>
          <w:sz w:val="24"/>
          <w:szCs w:val="24"/>
        </w:rPr>
        <w:t>Henkin</w:t>
      </w:r>
      <w:proofErr w:type="spellEnd"/>
      <w:r w:rsidR="00641EE1">
        <w:rPr>
          <w:rFonts w:ascii="Arial" w:eastAsia="Times New Roman" w:hAnsi="Arial" w:cs="Arial"/>
          <w:color w:val="222222"/>
          <w:sz w:val="24"/>
          <w:szCs w:val="24"/>
        </w:rPr>
        <w:t xml:space="preserve"> and his wife, </w:t>
      </w:r>
      <w:proofErr w:type="spellStart"/>
      <w:r w:rsidR="00641EE1" w:rsidRPr="00641EE1">
        <w:rPr>
          <w:rFonts w:ascii="Arial" w:eastAsia="Times New Roman" w:hAnsi="Arial" w:cs="Arial"/>
          <w:color w:val="222222"/>
          <w:sz w:val="24"/>
          <w:szCs w:val="24"/>
        </w:rPr>
        <w:t>Na'ama</w:t>
      </w:r>
      <w:proofErr w:type="spellEnd"/>
      <w:r w:rsidR="00641EE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641EE1">
        <w:rPr>
          <w:rFonts w:ascii="Arial" w:eastAsia="Times New Roman" w:hAnsi="Arial" w:cs="Arial"/>
          <w:color w:val="222222"/>
          <w:sz w:val="24"/>
          <w:szCs w:val="24"/>
        </w:rPr>
        <w:t>Henkin</w:t>
      </w:r>
      <w:proofErr w:type="spellEnd"/>
      <w:r w:rsidR="00641EE1">
        <w:rPr>
          <w:rFonts w:ascii="Arial" w:eastAsia="Times New Roman" w:hAnsi="Arial" w:cs="Arial"/>
          <w:color w:val="222222"/>
          <w:sz w:val="24"/>
          <w:szCs w:val="24"/>
        </w:rPr>
        <w:t xml:space="preserve">, during Sukkot, 2015, Dagan 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>set up</w:t>
      </w:r>
      <w:r w:rsidR="00641EE1">
        <w:rPr>
          <w:rFonts w:ascii="Arial" w:eastAsia="Times New Roman" w:hAnsi="Arial" w:cs="Arial"/>
          <w:color w:val="222222"/>
          <w:sz w:val="24"/>
          <w:szCs w:val="24"/>
        </w:rPr>
        <w:t xml:space="preserve"> a protest tent near the prime minister’s residence in Jerusalem, demanding the approval of building plans for the settlements adjacent to the </w:t>
      </w:r>
      <w:r w:rsidR="00641EE1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site of the murder, and the restoration of personal security for the residents of the </w:t>
      </w:r>
      <w:proofErr w:type="spellStart"/>
      <w:r w:rsidR="00641EE1">
        <w:rPr>
          <w:rFonts w:ascii="Arial" w:eastAsia="Times New Roman" w:hAnsi="Arial" w:cs="Arial"/>
          <w:color w:val="222222"/>
          <w:sz w:val="24"/>
          <w:szCs w:val="24"/>
        </w:rPr>
        <w:t>Shomron</w:t>
      </w:r>
      <w:proofErr w:type="spellEnd"/>
      <w:r w:rsidR="00641EE1">
        <w:rPr>
          <w:rFonts w:ascii="Arial" w:eastAsia="Times New Roman" w:hAnsi="Arial" w:cs="Arial"/>
          <w:color w:val="222222"/>
          <w:sz w:val="24"/>
          <w:szCs w:val="24"/>
        </w:rPr>
        <w:t xml:space="preserve">. The tent was 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>established</w:t>
      </w:r>
      <w:r w:rsidR="00641EE1">
        <w:rPr>
          <w:rFonts w:ascii="Arial" w:eastAsia="Times New Roman" w:hAnsi="Arial" w:cs="Arial"/>
          <w:color w:val="222222"/>
          <w:sz w:val="24"/>
          <w:szCs w:val="24"/>
        </w:rPr>
        <w:t xml:space="preserve"> immediately 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>after</w:t>
      </w:r>
      <w:r w:rsidR="00641EE1">
        <w:rPr>
          <w:rFonts w:ascii="Arial" w:eastAsia="Times New Roman" w:hAnsi="Arial" w:cs="Arial"/>
          <w:color w:val="222222"/>
          <w:sz w:val="24"/>
          <w:szCs w:val="24"/>
        </w:rPr>
        <w:t xml:space="preserve"> the couple’s funeral, and Dagan lived there for 12 days, during which he received unprecedented support for such a demonstration, and was visited </w:t>
      </w:r>
      <w:r w:rsidR="006301B7">
        <w:rPr>
          <w:rFonts w:ascii="Arial" w:eastAsia="Times New Roman" w:hAnsi="Arial" w:cs="Arial"/>
          <w:color w:val="222222"/>
          <w:sz w:val="24"/>
          <w:szCs w:val="24"/>
        </w:rPr>
        <w:t xml:space="preserve">by 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>almost all</w:t>
      </w:r>
      <w:r w:rsidR="006301B7">
        <w:rPr>
          <w:rFonts w:ascii="Arial" w:eastAsia="Times New Roman" w:hAnsi="Arial" w:cs="Arial"/>
          <w:color w:val="222222"/>
          <w:sz w:val="24"/>
          <w:szCs w:val="24"/>
        </w:rPr>
        <w:t xml:space="preserve"> of the 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 xml:space="preserve">government’s </w:t>
      </w:r>
      <w:r w:rsidR="006301B7">
        <w:rPr>
          <w:rFonts w:ascii="Arial" w:eastAsia="Times New Roman" w:hAnsi="Arial" w:cs="Arial"/>
          <w:color w:val="222222"/>
          <w:sz w:val="24"/>
          <w:szCs w:val="24"/>
        </w:rPr>
        <w:t>ministers. After 12 days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6301B7">
        <w:rPr>
          <w:rFonts w:ascii="Arial" w:eastAsia="Times New Roman" w:hAnsi="Arial" w:cs="Arial"/>
          <w:color w:val="222222"/>
          <w:sz w:val="24"/>
          <w:szCs w:val="24"/>
        </w:rPr>
        <w:t xml:space="preserve"> Prime Minister Netanyahu and Dagan came to an agreement, and 15 building plans were </w:t>
      </w:r>
      <w:r w:rsidR="009B31BF">
        <w:rPr>
          <w:rFonts w:ascii="Arial" w:eastAsia="Times New Roman" w:hAnsi="Arial" w:cs="Arial"/>
          <w:color w:val="222222"/>
          <w:sz w:val="24"/>
          <w:szCs w:val="24"/>
        </w:rPr>
        <w:t>approved</w:t>
      </w:r>
      <w:r w:rsidR="006301B7">
        <w:rPr>
          <w:rFonts w:ascii="Arial" w:eastAsia="Times New Roman" w:hAnsi="Arial" w:cs="Arial"/>
          <w:color w:val="222222"/>
          <w:sz w:val="24"/>
          <w:szCs w:val="24"/>
        </w:rPr>
        <w:t xml:space="preserve">, enabling the expansion of settlements such as </w:t>
      </w:r>
      <w:proofErr w:type="spellStart"/>
      <w:r w:rsidR="006301B7">
        <w:rPr>
          <w:rFonts w:ascii="Arial" w:eastAsia="Times New Roman" w:hAnsi="Arial" w:cs="Arial"/>
          <w:color w:val="222222"/>
          <w:sz w:val="24"/>
          <w:szCs w:val="24"/>
        </w:rPr>
        <w:t>Itamar</w:t>
      </w:r>
      <w:proofErr w:type="spellEnd"/>
      <w:r w:rsidR="006301B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6301B7" w:rsidRPr="006301B7">
        <w:rPr>
          <w:rFonts w:ascii="Arial" w:eastAsia="Times New Roman" w:hAnsi="Arial" w:cs="Arial"/>
          <w:color w:val="222222"/>
          <w:sz w:val="24"/>
          <w:szCs w:val="24"/>
        </w:rPr>
        <w:t>Rehelim</w:t>
      </w:r>
      <w:proofErr w:type="spellEnd"/>
      <w:r w:rsidR="006301B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6301B7">
        <w:rPr>
          <w:rFonts w:ascii="Arial" w:eastAsia="Times New Roman" w:hAnsi="Arial" w:cs="Arial"/>
          <w:color w:val="222222"/>
          <w:sz w:val="24"/>
          <w:szCs w:val="24"/>
        </w:rPr>
        <w:t>Yakir</w:t>
      </w:r>
      <w:proofErr w:type="spellEnd"/>
      <w:r w:rsidR="006301B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6301B7" w:rsidRPr="006301B7">
        <w:rPr>
          <w:rFonts w:ascii="Arial" w:eastAsia="Times New Roman" w:hAnsi="Arial" w:cs="Arial"/>
          <w:color w:val="222222"/>
          <w:sz w:val="24"/>
          <w:szCs w:val="24"/>
        </w:rPr>
        <w:t>Alei</w:t>
      </w:r>
      <w:proofErr w:type="spellEnd"/>
      <w:r w:rsidR="006301B7" w:rsidRPr="006301B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6301B7" w:rsidRPr="006301B7">
        <w:rPr>
          <w:rFonts w:ascii="Arial" w:eastAsia="Times New Roman" w:hAnsi="Arial" w:cs="Arial"/>
          <w:color w:val="222222"/>
          <w:sz w:val="24"/>
          <w:szCs w:val="24"/>
        </w:rPr>
        <w:t>Zahav</w:t>
      </w:r>
      <w:proofErr w:type="spellEnd"/>
      <w:r w:rsidR="006301B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6301B7" w:rsidRPr="006301B7">
        <w:rPr>
          <w:rFonts w:ascii="Arial" w:eastAsia="Times New Roman" w:hAnsi="Arial" w:cs="Arial"/>
          <w:color w:val="222222"/>
          <w:sz w:val="24"/>
          <w:szCs w:val="24"/>
        </w:rPr>
        <w:t xml:space="preserve">El </w:t>
      </w:r>
      <w:proofErr w:type="spellStart"/>
      <w:r w:rsidR="006301B7" w:rsidRPr="006301B7">
        <w:rPr>
          <w:rFonts w:ascii="Arial" w:eastAsia="Times New Roman" w:hAnsi="Arial" w:cs="Arial"/>
          <w:color w:val="222222"/>
          <w:sz w:val="24"/>
          <w:szCs w:val="24"/>
        </w:rPr>
        <w:t>Matan</w:t>
      </w:r>
      <w:proofErr w:type="spellEnd"/>
      <w:r w:rsidR="006301B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6301B7" w:rsidRPr="006301B7">
        <w:rPr>
          <w:rFonts w:ascii="Arial" w:eastAsia="Times New Roman" w:hAnsi="Arial" w:cs="Arial"/>
          <w:color w:val="222222"/>
          <w:sz w:val="24"/>
          <w:szCs w:val="24"/>
        </w:rPr>
        <w:t>Sansana</w:t>
      </w:r>
      <w:proofErr w:type="spellEnd"/>
      <w:r w:rsidR="006301B7">
        <w:rPr>
          <w:rFonts w:ascii="Arial" w:eastAsia="Times New Roman" w:hAnsi="Arial" w:cs="Arial"/>
          <w:color w:val="222222"/>
          <w:sz w:val="24"/>
          <w:szCs w:val="24"/>
        </w:rPr>
        <w:t xml:space="preserve">, and </w:t>
      </w:r>
      <w:proofErr w:type="spellStart"/>
      <w:r w:rsidR="006301B7">
        <w:rPr>
          <w:rFonts w:ascii="Arial" w:eastAsia="Times New Roman" w:hAnsi="Arial" w:cs="Arial"/>
          <w:color w:val="222222"/>
          <w:sz w:val="24"/>
          <w:szCs w:val="24"/>
        </w:rPr>
        <w:t>Tomer</w:t>
      </w:r>
      <w:proofErr w:type="spellEnd"/>
      <w:r w:rsidR="006301B7">
        <w:rPr>
          <w:rFonts w:ascii="Arial" w:eastAsia="Times New Roman" w:hAnsi="Arial" w:cs="Arial"/>
          <w:color w:val="222222"/>
          <w:sz w:val="24"/>
          <w:szCs w:val="24"/>
        </w:rPr>
        <w:t xml:space="preserve">. The construction of the </w:t>
      </w:r>
      <w:proofErr w:type="spellStart"/>
      <w:r w:rsidR="006301B7" w:rsidRPr="00D16FA3">
        <w:rPr>
          <w:rFonts w:ascii="Arial" w:eastAsia="Times New Roman" w:hAnsi="Arial" w:cs="Arial"/>
          <w:color w:val="222222"/>
          <w:sz w:val="24"/>
          <w:szCs w:val="24"/>
        </w:rPr>
        <w:t>Nabi</w:t>
      </w:r>
      <w:proofErr w:type="spellEnd"/>
      <w:r w:rsidR="006301B7" w:rsidRPr="00D16FA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6301B7" w:rsidRPr="00D16FA3">
        <w:rPr>
          <w:rFonts w:ascii="Arial" w:eastAsia="Times New Roman" w:hAnsi="Arial" w:cs="Arial"/>
          <w:color w:val="222222"/>
          <w:sz w:val="24"/>
          <w:szCs w:val="24"/>
        </w:rPr>
        <w:t>Ilyas</w:t>
      </w:r>
      <w:proofErr w:type="spellEnd"/>
      <w:r w:rsidR="006301B7">
        <w:rPr>
          <w:rFonts w:ascii="Arial" w:eastAsia="Times New Roman" w:hAnsi="Arial" w:cs="Arial"/>
          <w:color w:val="222222"/>
          <w:sz w:val="24"/>
          <w:szCs w:val="24"/>
        </w:rPr>
        <w:t xml:space="preserve"> bypass was also agreed upon, at the cost of </w:t>
      </w:r>
      <w:r w:rsidR="009B31BF">
        <w:rPr>
          <w:rFonts w:ascii="Arial" w:eastAsia="Times New Roman" w:hAnsi="Arial" w:cs="Arial"/>
          <w:color w:val="222222"/>
          <w:sz w:val="24"/>
          <w:szCs w:val="24"/>
        </w:rPr>
        <w:t xml:space="preserve">NIS </w:t>
      </w:r>
      <w:r w:rsidR="006301B7">
        <w:rPr>
          <w:rFonts w:ascii="Arial" w:eastAsia="Times New Roman" w:hAnsi="Arial" w:cs="Arial"/>
          <w:color w:val="222222"/>
          <w:sz w:val="24"/>
          <w:szCs w:val="24"/>
        </w:rPr>
        <w:t>56 million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 xml:space="preserve">; this road was </w:t>
      </w:r>
      <w:r w:rsidR="006301B7">
        <w:rPr>
          <w:rFonts w:ascii="Arial" w:eastAsia="Times New Roman" w:hAnsi="Arial" w:cs="Arial"/>
          <w:color w:val="222222"/>
          <w:sz w:val="24"/>
          <w:szCs w:val="24"/>
        </w:rPr>
        <w:t xml:space="preserve">inaugurated by Prime Minister </w:t>
      </w:r>
      <w:proofErr w:type="spellStart"/>
      <w:r w:rsidR="006301B7">
        <w:rPr>
          <w:rFonts w:ascii="Arial" w:eastAsia="Times New Roman" w:hAnsi="Arial" w:cs="Arial"/>
          <w:color w:val="222222"/>
          <w:sz w:val="24"/>
          <w:szCs w:val="24"/>
        </w:rPr>
        <w:t>Netayahu</w:t>
      </w:r>
      <w:proofErr w:type="spellEnd"/>
      <w:r w:rsidR="006301B7">
        <w:rPr>
          <w:rFonts w:ascii="Arial" w:eastAsia="Times New Roman" w:hAnsi="Arial" w:cs="Arial"/>
          <w:color w:val="222222"/>
          <w:sz w:val="24"/>
          <w:szCs w:val="24"/>
        </w:rPr>
        <w:t xml:space="preserve"> and Dagan </w:t>
      </w:r>
      <w:commentRangeStart w:id="7"/>
      <w:r w:rsidR="006301B7">
        <w:rPr>
          <w:rFonts w:ascii="Arial" w:eastAsia="Times New Roman" w:hAnsi="Arial" w:cs="Arial"/>
          <w:color w:val="222222"/>
          <w:sz w:val="24"/>
          <w:szCs w:val="24"/>
        </w:rPr>
        <w:t>in</w:t>
      </w:r>
      <w:commentRangeEnd w:id="7"/>
      <w:r w:rsidR="009B31BF">
        <w:rPr>
          <w:rStyle w:val="CommentReference"/>
        </w:rPr>
        <w:commentReference w:id="7"/>
      </w:r>
      <w:r w:rsidR="006301B7">
        <w:rPr>
          <w:rFonts w:ascii="Arial" w:eastAsia="Times New Roman" w:hAnsi="Arial" w:cs="Arial"/>
          <w:color w:val="222222"/>
          <w:sz w:val="24"/>
          <w:szCs w:val="24"/>
        </w:rPr>
        <w:t xml:space="preserve"> ____, 2018.</w:t>
      </w:r>
    </w:p>
    <w:p w14:paraId="3F0FD230" w14:textId="10D20B3E" w:rsidR="006301B7" w:rsidRDefault="006301B7" w:rsidP="009B31BF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Dagan took part in a second protest encampment </w:t>
      </w:r>
      <w:r w:rsidR="009B31BF">
        <w:rPr>
          <w:rFonts w:ascii="Arial" w:eastAsia="Times New Roman" w:hAnsi="Arial" w:cs="Arial"/>
          <w:color w:val="222222"/>
          <w:sz w:val="24"/>
          <w:szCs w:val="24"/>
        </w:rPr>
        <w:t>outside the prime minister’s residence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in 2017, demanding the 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 xml:space="preserve">immediate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approval of budgets for the building of bypasses in Judea and Samaria, as well as 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 xml:space="preserve">an </w:t>
      </w:r>
      <w:r>
        <w:rPr>
          <w:rFonts w:ascii="Arial" w:eastAsia="Times New Roman" w:hAnsi="Arial" w:cs="Arial"/>
          <w:color w:val="222222"/>
          <w:sz w:val="24"/>
          <w:szCs w:val="24"/>
        </w:rPr>
        <w:t>increase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>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security presence in settlements and along access roads. This protest tent was established jointly by Dagan, </w:t>
      </w:r>
      <w:proofErr w:type="spellStart"/>
      <w:r w:rsidRPr="006301B7">
        <w:rPr>
          <w:rFonts w:ascii="Arial" w:eastAsia="Times New Roman" w:hAnsi="Arial" w:cs="Arial"/>
          <w:color w:val="222222"/>
          <w:sz w:val="24"/>
          <w:szCs w:val="24"/>
        </w:rPr>
        <w:t>Avi</w:t>
      </w:r>
      <w:proofErr w:type="spellEnd"/>
      <w:r w:rsidRPr="006301B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301B7">
        <w:rPr>
          <w:rFonts w:ascii="Arial" w:eastAsia="Times New Roman" w:hAnsi="Arial" w:cs="Arial"/>
          <w:color w:val="222222"/>
          <w:sz w:val="24"/>
          <w:szCs w:val="24"/>
        </w:rPr>
        <w:t>Naim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the </w:t>
      </w:r>
      <w:r w:rsidR="006E1721">
        <w:rPr>
          <w:rFonts w:ascii="Arial" w:eastAsia="Times New Roman" w:hAnsi="Arial" w:cs="Arial"/>
          <w:color w:val="222222"/>
          <w:sz w:val="24"/>
          <w:szCs w:val="24"/>
        </w:rPr>
        <w:t>Head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of Beit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Ariyeh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Municipal Council,</w:t>
      </w:r>
      <w:r w:rsidR="00F93F53">
        <w:rPr>
          <w:rFonts w:ascii="Arial" w:eastAsia="Times New Roman" w:hAnsi="Arial" w:cs="Arial"/>
          <w:color w:val="222222"/>
          <w:sz w:val="24"/>
          <w:szCs w:val="24"/>
        </w:rPr>
        <w:t xml:space="preserve"> and </w:t>
      </w:r>
      <w:r w:rsidR="00F93F53" w:rsidRPr="00F93F53">
        <w:rPr>
          <w:rFonts w:ascii="Arial" w:eastAsia="Times New Roman" w:hAnsi="Arial" w:cs="Arial"/>
          <w:color w:val="222222"/>
          <w:sz w:val="24"/>
          <w:szCs w:val="24"/>
        </w:rPr>
        <w:t xml:space="preserve">Malachi </w:t>
      </w:r>
      <w:proofErr w:type="spellStart"/>
      <w:r w:rsidR="00F93F53" w:rsidRPr="00F93F53">
        <w:rPr>
          <w:rFonts w:ascii="Arial" w:eastAsia="Times New Roman" w:hAnsi="Arial" w:cs="Arial"/>
          <w:color w:val="222222"/>
          <w:sz w:val="24"/>
          <w:szCs w:val="24"/>
        </w:rPr>
        <w:t>Levinger</w:t>
      </w:r>
      <w:proofErr w:type="spellEnd"/>
      <w:r w:rsidR="00F93F53">
        <w:rPr>
          <w:rFonts w:ascii="Arial" w:eastAsia="Times New Roman" w:hAnsi="Arial" w:cs="Arial"/>
          <w:color w:val="222222"/>
          <w:sz w:val="24"/>
          <w:szCs w:val="24"/>
        </w:rPr>
        <w:t xml:space="preserve">, the mayor of </w:t>
      </w:r>
      <w:proofErr w:type="spellStart"/>
      <w:r w:rsidR="00F93F53">
        <w:rPr>
          <w:rFonts w:ascii="Arial" w:eastAsia="Times New Roman" w:hAnsi="Arial" w:cs="Arial"/>
          <w:color w:val="222222"/>
          <w:sz w:val="24"/>
          <w:szCs w:val="24"/>
        </w:rPr>
        <w:t>Kiryat</w:t>
      </w:r>
      <w:proofErr w:type="spellEnd"/>
      <w:r w:rsidR="00F93F5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F93F53">
        <w:rPr>
          <w:rFonts w:ascii="Arial" w:eastAsia="Times New Roman" w:hAnsi="Arial" w:cs="Arial"/>
          <w:color w:val="222222"/>
          <w:sz w:val="24"/>
          <w:szCs w:val="24"/>
        </w:rPr>
        <w:t>Arba</w:t>
      </w:r>
      <w:proofErr w:type="spellEnd"/>
      <w:r w:rsidR="00F93F53">
        <w:rPr>
          <w:rFonts w:ascii="Arial" w:eastAsia="Times New Roman" w:hAnsi="Arial" w:cs="Arial"/>
          <w:color w:val="222222"/>
          <w:sz w:val="24"/>
          <w:szCs w:val="24"/>
        </w:rPr>
        <w:t xml:space="preserve">. Family members of those who </w:t>
      </w:r>
      <w:r w:rsidR="009B31BF">
        <w:rPr>
          <w:rFonts w:ascii="Arial" w:eastAsia="Times New Roman" w:hAnsi="Arial" w:cs="Arial"/>
          <w:color w:val="222222"/>
          <w:sz w:val="24"/>
          <w:szCs w:val="24"/>
        </w:rPr>
        <w:t xml:space="preserve">had </w:t>
      </w:r>
      <w:r w:rsidR="00F93F53">
        <w:rPr>
          <w:rFonts w:ascii="Arial" w:eastAsia="Times New Roman" w:hAnsi="Arial" w:cs="Arial"/>
          <w:color w:val="222222"/>
          <w:sz w:val="24"/>
          <w:szCs w:val="24"/>
        </w:rPr>
        <w:t xml:space="preserve">lost their lives in terror attacks also took part in the establishment of this tent, among them </w:t>
      </w:r>
      <w:proofErr w:type="spellStart"/>
      <w:r w:rsidR="00F93F53">
        <w:rPr>
          <w:rFonts w:ascii="Arial" w:eastAsia="Times New Roman" w:hAnsi="Arial" w:cs="Arial"/>
          <w:color w:val="222222"/>
          <w:sz w:val="24"/>
          <w:szCs w:val="24"/>
        </w:rPr>
        <w:t>Hadas</w:t>
      </w:r>
      <w:proofErr w:type="spellEnd"/>
      <w:r w:rsidR="00F93F53">
        <w:rPr>
          <w:rFonts w:ascii="Arial" w:eastAsia="Times New Roman" w:hAnsi="Arial" w:cs="Arial"/>
          <w:color w:val="222222"/>
          <w:sz w:val="24"/>
          <w:szCs w:val="24"/>
        </w:rPr>
        <w:t xml:space="preserve"> Mizrachi, the widow of Lieutenant Colonel Baruch Mizrachi, who was murdered on Passover Eve, 2014, </w:t>
      </w:r>
      <w:proofErr w:type="spellStart"/>
      <w:r w:rsidR="00F93F53">
        <w:rPr>
          <w:rFonts w:ascii="Arial" w:eastAsia="Times New Roman" w:hAnsi="Arial" w:cs="Arial"/>
          <w:color w:val="222222"/>
          <w:sz w:val="24"/>
          <w:szCs w:val="24"/>
        </w:rPr>
        <w:t>en</w:t>
      </w:r>
      <w:proofErr w:type="spellEnd"/>
      <w:r w:rsidR="009B31B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93F53">
        <w:rPr>
          <w:rFonts w:ascii="Arial" w:eastAsia="Times New Roman" w:hAnsi="Arial" w:cs="Arial"/>
          <w:color w:val="222222"/>
          <w:sz w:val="24"/>
          <w:szCs w:val="24"/>
        </w:rPr>
        <w:t xml:space="preserve">route to celebrate the holiday with his family in </w:t>
      </w:r>
      <w:proofErr w:type="spellStart"/>
      <w:r w:rsidR="00F93F53">
        <w:rPr>
          <w:rFonts w:ascii="Arial" w:eastAsia="Times New Roman" w:hAnsi="Arial" w:cs="Arial"/>
          <w:color w:val="222222"/>
          <w:sz w:val="24"/>
          <w:szCs w:val="24"/>
        </w:rPr>
        <w:t>Kiryat</w:t>
      </w:r>
      <w:proofErr w:type="spellEnd"/>
      <w:r w:rsidR="00F93F5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F93F53">
        <w:rPr>
          <w:rFonts w:ascii="Arial" w:eastAsia="Times New Roman" w:hAnsi="Arial" w:cs="Arial"/>
          <w:color w:val="222222"/>
          <w:sz w:val="24"/>
          <w:szCs w:val="24"/>
        </w:rPr>
        <w:t>Arba</w:t>
      </w:r>
      <w:proofErr w:type="spellEnd"/>
      <w:r w:rsidR="00F93F53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29F7508C" w14:textId="4215262B" w:rsidR="00F93F53" w:rsidRDefault="00F93F53" w:rsidP="009B31BF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After inhabiting the tent for three weeks, during which massive protests were undertaken, as well as a week-long hunger strike, Dagan and Netanyahu agreed upon a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B31BF">
        <w:rPr>
          <w:rFonts w:ascii="Arial" w:eastAsia="Times New Roman" w:hAnsi="Arial" w:cs="Arial"/>
          <w:color w:val="222222"/>
          <w:sz w:val="24"/>
          <w:szCs w:val="24"/>
        </w:rPr>
        <w:t xml:space="preserve">NIS 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 xml:space="preserve">800 million </w:t>
      </w:r>
      <w:r w:rsidR="009B31BF">
        <w:rPr>
          <w:rFonts w:ascii="Arial" w:eastAsia="Times New Roman" w:hAnsi="Arial" w:cs="Arial"/>
          <w:color w:val="222222"/>
          <w:sz w:val="24"/>
          <w:szCs w:val="24"/>
        </w:rPr>
        <w:t xml:space="preserve">building </w:t>
      </w:r>
      <w:r>
        <w:rPr>
          <w:rFonts w:ascii="Arial" w:eastAsia="Times New Roman" w:hAnsi="Arial" w:cs="Arial"/>
          <w:color w:val="222222"/>
          <w:sz w:val="24"/>
          <w:szCs w:val="24"/>
        </w:rPr>
        <w:t>package</w:t>
      </w:r>
      <w:r w:rsidR="009B31BF">
        <w:rPr>
          <w:rFonts w:ascii="Arial" w:eastAsia="Times New Roman" w:hAnsi="Arial" w:cs="Arial"/>
          <w:color w:val="222222"/>
          <w:sz w:val="24"/>
          <w:szCs w:val="24"/>
        </w:rPr>
        <w:t>. As a result,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the paving of strategic roads could begin, including the </w:t>
      </w:r>
      <w:proofErr w:type="spellStart"/>
      <w:r w:rsidRPr="00F93F53">
        <w:rPr>
          <w:rFonts w:ascii="Arial" w:eastAsia="Times New Roman" w:hAnsi="Arial" w:cs="Arial"/>
          <w:color w:val="222222"/>
          <w:sz w:val="24"/>
          <w:szCs w:val="24"/>
        </w:rPr>
        <w:t>Huwara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F93F53">
        <w:rPr>
          <w:rFonts w:ascii="Arial" w:eastAsia="Times New Roman" w:hAnsi="Arial" w:cs="Arial"/>
          <w:color w:val="222222"/>
          <w:sz w:val="24"/>
          <w:szCs w:val="24"/>
        </w:rPr>
        <w:t xml:space="preserve">Al </w:t>
      </w:r>
      <w:proofErr w:type="spellStart"/>
      <w:r w:rsidRPr="00F93F53">
        <w:rPr>
          <w:rFonts w:ascii="Arial" w:eastAsia="Times New Roman" w:hAnsi="Arial" w:cs="Arial"/>
          <w:color w:val="222222"/>
          <w:sz w:val="24"/>
          <w:szCs w:val="24"/>
        </w:rPr>
        <w:t>Aroub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>and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F93F53">
        <w:rPr>
          <w:rFonts w:ascii="Arial" w:eastAsia="Times New Roman" w:hAnsi="Arial" w:cs="Arial"/>
          <w:color w:val="222222"/>
          <w:sz w:val="24"/>
          <w:szCs w:val="24"/>
        </w:rPr>
        <w:t>Al-</w:t>
      </w:r>
      <w:proofErr w:type="spellStart"/>
      <w:r w:rsidRPr="00F93F53">
        <w:rPr>
          <w:rFonts w:ascii="Arial" w:eastAsia="Times New Roman" w:hAnsi="Arial" w:cs="Arial"/>
          <w:color w:val="222222"/>
          <w:sz w:val="24"/>
          <w:szCs w:val="24"/>
        </w:rPr>
        <w:t>Lubban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bypass</w:t>
      </w:r>
      <w:r w:rsidR="00EF5EA7">
        <w:rPr>
          <w:rFonts w:ascii="Arial" w:eastAsia="Times New Roman" w:hAnsi="Arial" w:cs="Arial"/>
          <w:color w:val="222222"/>
          <w:sz w:val="24"/>
          <w:szCs w:val="24"/>
        </w:rPr>
        <w:t>es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3902DA">
        <w:rPr>
          <w:rFonts w:ascii="Arial" w:eastAsia="Times New Roman" w:hAnsi="Arial" w:cs="Arial"/>
          <w:color w:val="222222"/>
          <w:sz w:val="24"/>
          <w:szCs w:val="24"/>
        </w:rPr>
        <w:t xml:space="preserve"> and the </w:t>
      </w:r>
      <w:proofErr w:type="spellStart"/>
      <w:r w:rsidR="003902DA" w:rsidRPr="003902DA">
        <w:rPr>
          <w:rFonts w:ascii="Arial" w:eastAsia="Times New Roman" w:hAnsi="Arial" w:cs="Arial"/>
          <w:color w:val="222222"/>
          <w:sz w:val="24"/>
          <w:szCs w:val="24"/>
        </w:rPr>
        <w:t>Qalandiya</w:t>
      </w:r>
      <w:proofErr w:type="spellEnd"/>
      <w:r w:rsidR="003902DA">
        <w:rPr>
          <w:rFonts w:ascii="Arial" w:eastAsia="Times New Roman" w:hAnsi="Arial" w:cs="Arial"/>
          <w:color w:val="222222"/>
          <w:sz w:val="24"/>
          <w:szCs w:val="24"/>
        </w:rPr>
        <w:t xml:space="preserve"> underpass. An </w:t>
      </w:r>
      <w:r w:rsidR="003902DA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additional budget of </w:t>
      </w:r>
      <w:r w:rsidR="009B31BF">
        <w:rPr>
          <w:rFonts w:ascii="Arial" w:eastAsia="Times New Roman" w:hAnsi="Arial" w:cs="Arial"/>
          <w:color w:val="222222"/>
          <w:sz w:val="24"/>
          <w:szCs w:val="24"/>
        </w:rPr>
        <w:t xml:space="preserve">NIS </w:t>
      </w:r>
      <w:r w:rsidR="003902DA">
        <w:rPr>
          <w:rFonts w:ascii="Arial" w:eastAsia="Times New Roman" w:hAnsi="Arial" w:cs="Arial"/>
          <w:color w:val="222222"/>
          <w:sz w:val="24"/>
          <w:szCs w:val="24"/>
        </w:rPr>
        <w:t xml:space="preserve">90 million was approved for roadway lighting in Judea and Samaria. </w:t>
      </w:r>
    </w:p>
    <w:p w14:paraId="0BE7E617" w14:textId="438AF8DF" w:rsidR="00F4448A" w:rsidRDefault="003902DA" w:rsidP="00F271D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In 2016</w:t>
      </w:r>
      <w:r w:rsidR="009B31BF">
        <w:rPr>
          <w:rFonts w:ascii="Arial" w:eastAsia="Times New Roman" w:hAnsi="Arial" w:cs="Arial"/>
          <w:color w:val="222222"/>
          <w:sz w:val="24"/>
          <w:szCs w:val="24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Dagan acted as the mediator between Prime Minister Netanyahu and the residents of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Amona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in </w:t>
      </w:r>
      <w:r w:rsidR="009B31BF">
        <w:rPr>
          <w:rFonts w:ascii="Arial" w:eastAsia="Times New Roman" w:hAnsi="Arial" w:cs="Arial"/>
          <w:color w:val="222222"/>
          <w:sz w:val="24"/>
          <w:szCs w:val="24"/>
        </w:rPr>
        <w:t xml:space="preserve">a </w:t>
      </w:r>
      <w:r>
        <w:rPr>
          <w:rFonts w:ascii="Arial" w:eastAsia="Times New Roman" w:hAnsi="Arial" w:cs="Arial"/>
          <w:color w:val="222222"/>
          <w:sz w:val="24"/>
          <w:szCs w:val="24"/>
        </w:rPr>
        <w:t>crisis that developed around the ev</w:t>
      </w:r>
      <w:r w:rsidR="009B31BF">
        <w:rPr>
          <w:rFonts w:ascii="Arial" w:eastAsia="Times New Roman" w:hAnsi="Arial" w:cs="Arial"/>
          <w:color w:val="222222"/>
          <w:sz w:val="24"/>
          <w:szCs w:val="24"/>
        </w:rPr>
        <w:t>acuation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of the settlement, and played a key role in the establishment of the new settlement </w:t>
      </w:r>
      <w:proofErr w:type="spellStart"/>
      <w:r w:rsidR="00F4448A" w:rsidRPr="00F4448A">
        <w:rPr>
          <w:rFonts w:ascii="Arial" w:eastAsia="Times New Roman" w:hAnsi="Arial" w:cs="Arial"/>
          <w:color w:val="222222"/>
          <w:sz w:val="24"/>
          <w:szCs w:val="24"/>
        </w:rPr>
        <w:t>Amihai</w:t>
      </w:r>
      <w:proofErr w:type="spellEnd"/>
      <w:r w:rsidR="00F4448A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4448A">
        <w:rPr>
          <w:rFonts w:ascii="Arial" w:eastAsia="Times New Roman" w:hAnsi="Arial" w:cs="Arial"/>
          <w:color w:val="222222"/>
          <w:sz w:val="24"/>
          <w:szCs w:val="24"/>
        </w:rPr>
        <w:t xml:space="preserve">In 2018, in the immediate wake of the murder of Rabbi </w:t>
      </w:r>
      <w:proofErr w:type="spellStart"/>
      <w:r w:rsidR="00F4448A">
        <w:rPr>
          <w:rFonts w:ascii="Arial" w:eastAsia="Times New Roman" w:hAnsi="Arial" w:cs="Arial"/>
          <w:color w:val="222222"/>
          <w:sz w:val="24"/>
          <w:szCs w:val="24"/>
        </w:rPr>
        <w:t>Raziel</w:t>
      </w:r>
      <w:proofErr w:type="spellEnd"/>
      <w:r w:rsidR="00F4448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F4448A">
        <w:rPr>
          <w:rFonts w:ascii="Arial" w:eastAsia="Times New Roman" w:hAnsi="Arial" w:cs="Arial"/>
          <w:color w:val="222222"/>
          <w:sz w:val="24"/>
          <w:szCs w:val="24"/>
        </w:rPr>
        <w:t>Shevach</w:t>
      </w:r>
      <w:proofErr w:type="spellEnd"/>
      <w:r w:rsidR="00F4448A">
        <w:rPr>
          <w:rFonts w:ascii="Arial" w:eastAsia="Times New Roman" w:hAnsi="Arial" w:cs="Arial"/>
          <w:color w:val="222222"/>
          <w:sz w:val="24"/>
          <w:szCs w:val="24"/>
        </w:rPr>
        <w:t xml:space="preserve">, Dagan, together with </w:t>
      </w:r>
      <w:proofErr w:type="spellStart"/>
      <w:r w:rsidR="00F4448A">
        <w:rPr>
          <w:rFonts w:ascii="Arial" w:eastAsia="Times New Roman" w:hAnsi="Arial" w:cs="Arial"/>
          <w:color w:val="222222"/>
          <w:sz w:val="24"/>
          <w:szCs w:val="24"/>
        </w:rPr>
        <w:t>Shevach’s</w:t>
      </w:r>
      <w:proofErr w:type="spellEnd"/>
      <w:r w:rsidR="00F4448A">
        <w:rPr>
          <w:rFonts w:ascii="Arial" w:eastAsia="Times New Roman" w:hAnsi="Arial" w:cs="Arial"/>
          <w:color w:val="222222"/>
          <w:sz w:val="24"/>
          <w:szCs w:val="24"/>
        </w:rPr>
        <w:t xml:space="preserve"> widow, Yael </w:t>
      </w:r>
      <w:proofErr w:type="spellStart"/>
      <w:r w:rsidR="00F4448A">
        <w:rPr>
          <w:rFonts w:ascii="Arial" w:eastAsia="Times New Roman" w:hAnsi="Arial" w:cs="Arial"/>
          <w:color w:val="222222"/>
          <w:sz w:val="24"/>
          <w:szCs w:val="24"/>
        </w:rPr>
        <w:t>Shevach</w:t>
      </w:r>
      <w:proofErr w:type="spellEnd"/>
      <w:r w:rsidR="00F4448A">
        <w:rPr>
          <w:rFonts w:ascii="Arial" w:eastAsia="Times New Roman" w:hAnsi="Arial" w:cs="Arial"/>
          <w:color w:val="222222"/>
          <w:sz w:val="24"/>
          <w:szCs w:val="24"/>
        </w:rPr>
        <w:t xml:space="preserve">, led the struggle to 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>grant</w:t>
      </w:r>
      <w:r w:rsidR="00F4448A">
        <w:rPr>
          <w:rFonts w:ascii="Arial" w:eastAsia="Times New Roman" w:hAnsi="Arial" w:cs="Arial"/>
          <w:color w:val="222222"/>
          <w:sz w:val="24"/>
          <w:szCs w:val="24"/>
        </w:rPr>
        <w:t xml:space="preserve"> official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 xml:space="preserve"> recognition to </w:t>
      </w:r>
      <w:r w:rsidR="00F4448A">
        <w:rPr>
          <w:rFonts w:ascii="Arial" w:eastAsia="Times New Roman" w:hAnsi="Arial" w:cs="Arial"/>
          <w:color w:val="222222"/>
          <w:sz w:val="24"/>
          <w:szCs w:val="24"/>
        </w:rPr>
        <w:t xml:space="preserve">the outpost at </w:t>
      </w:r>
      <w:proofErr w:type="spellStart"/>
      <w:r w:rsidR="00F4448A">
        <w:rPr>
          <w:rFonts w:ascii="Arial" w:eastAsia="Times New Roman" w:hAnsi="Arial" w:cs="Arial"/>
          <w:color w:val="222222"/>
          <w:sz w:val="24"/>
          <w:szCs w:val="24"/>
        </w:rPr>
        <w:t>Havat</w:t>
      </w:r>
      <w:proofErr w:type="spellEnd"/>
      <w:r w:rsidR="00F4448A">
        <w:rPr>
          <w:rFonts w:ascii="Arial" w:eastAsia="Times New Roman" w:hAnsi="Arial" w:cs="Arial"/>
          <w:color w:val="222222"/>
          <w:sz w:val="24"/>
          <w:szCs w:val="24"/>
        </w:rPr>
        <w:t xml:space="preserve"> Gilad</w:t>
      </w:r>
      <w:r w:rsidR="009F106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 xml:space="preserve">a demand to which the </w:t>
      </w:r>
      <w:r w:rsidR="00F4448A">
        <w:rPr>
          <w:rFonts w:ascii="Arial" w:eastAsia="Times New Roman" w:hAnsi="Arial" w:cs="Arial"/>
          <w:color w:val="222222"/>
          <w:sz w:val="24"/>
          <w:szCs w:val="24"/>
        </w:rPr>
        <w:t xml:space="preserve">government 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>eventually</w:t>
      </w:r>
      <w:r w:rsidR="00F4448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>acceded</w:t>
      </w:r>
      <w:r w:rsidR="00F4448A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4448A">
        <w:rPr>
          <w:rFonts w:ascii="Arial" w:eastAsia="Times New Roman" w:hAnsi="Arial" w:cs="Arial"/>
          <w:color w:val="222222"/>
          <w:sz w:val="24"/>
          <w:szCs w:val="24"/>
        </w:rPr>
        <w:t>In 2017</w:t>
      </w:r>
      <w:r w:rsidR="00B10794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F4448A">
        <w:rPr>
          <w:rFonts w:ascii="Arial" w:eastAsia="Times New Roman" w:hAnsi="Arial" w:cs="Arial"/>
          <w:color w:val="222222"/>
          <w:sz w:val="24"/>
          <w:szCs w:val="24"/>
        </w:rPr>
        <w:t xml:space="preserve"> Dagan succeeded in thwarting the cabinet’s decision to double the size of </w:t>
      </w:r>
      <w:proofErr w:type="spellStart"/>
      <w:r w:rsidR="00F4448A">
        <w:rPr>
          <w:rFonts w:ascii="Arial" w:eastAsia="Times New Roman" w:hAnsi="Arial" w:cs="Arial"/>
          <w:color w:val="222222"/>
          <w:sz w:val="24"/>
          <w:szCs w:val="24"/>
        </w:rPr>
        <w:t>Qalqilya</w:t>
      </w:r>
      <w:proofErr w:type="spellEnd"/>
      <w:r w:rsidR="00F4448A">
        <w:rPr>
          <w:rFonts w:ascii="Arial" w:eastAsia="Times New Roman" w:hAnsi="Arial" w:cs="Arial"/>
          <w:color w:val="222222"/>
          <w:sz w:val="24"/>
          <w:szCs w:val="24"/>
        </w:rPr>
        <w:t xml:space="preserve">, a city in the Palestinian Authority near </w:t>
      </w:r>
      <w:proofErr w:type="spellStart"/>
      <w:r w:rsidR="00F4448A">
        <w:rPr>
          <w:rFonts w:ascii="Arial" w:eastAsia="Times New Roman" w:hAnsi="Arial" w:cs="Arial"/>
          <w:color w:val="222222"/>
          <w:sz w:val="24"/>
          <w:szCs w:val="24"/>
        </w:rPr>
        <w:t>Kfar</w:t>
      </w:r>
      <w:proofErr w:type="spellEnd"/>
      <w:r w:rsidR="00F4448A">
        <w:rPr>
          <w:rFonts w:ascii="Arial" w:eastAsia="Times New Roman" w:hAnsi="Arial" w:cs="Arial"/>
          <w:color w:val="222222"/>
          <w:sz w:val="24"/>
          <w:szCs w:val="24"/>
        </w:rPr>
        <w:t xml:space="preserve"> Saba. Dagan exposed the plan, which had been kept secret from the ministers and the public, on Channel 12 news, causing a political uproar</w:t>
      </w:r>
      <w:r w:rsidR="00B10794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F4448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>after which it was</w:t>
      </w:r>
      <w:r w:rsidR="00F4448A">
        <w:rPr>
          <w:rFonts w:ascii="Arial" w:eastAsia="Times New Roman" w:hAnsi="Arial" w:cs="Arial"/>
          <w:color w:val="222222"/>
          <w:sz w:val="24"/>
          <w:szCs w:val="24"/>
        </w:rPr>
        <w:t xml:space="preserve"> shelved. </w:t>
      </w:r>
    </w:p>
    <w:p w14:paraId="770D5015" w14:textId="77777777" w:rsidR="00051193" w:rsidRDefault="00051193" w:rsidP="00EC57C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5A900BC9" w14:textId="77777777" w:rsidR="00051193" w:rsidRDefault="00F4448A" w:rsidP="00EC57C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Foreign Relations and Information Services</w:t>
      </w:r>
    </w:p>
    <w:p w14:paraId="0F90D083" w14:textId="128332CC" w:rsidR="00F4448A" w:rsidRDefault="00504C61" w:rsidP="00F271D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Reflecting</w:t>
      </w:r>
      <w:r w:rsidR="00F4448A">
        <w:rPr>
          <w:rFonts w:ascii="Arial" w:eastAsia="Times New Roman" w:hAnsi="Arial" w:cs="Arial"/>
          <w:color w:val="222222"/>
          <w:sz w:val="24"/>
          <w:szCs w:val="24"/>
        </w:rPr>
        <w:t xml:space="preserve"> his worldview,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4448A">
        <w:rPr>
          <w:rFonts w:ascii="Arial" w:eastAsia="Times New Roman" w:hAnsi="Arial" w:cs="Arial"/>
          <w:color w:val="222222"/>
          <w:sz w:val="24"/>
          <w:szCs w:val="24"/>
        </w:rPr>
        <w:t>according to which “the settlement movement’s greatest enemy is ignorance,” Dagan established foreign relations and information service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F4448A">
        <w:rPr>
          <w:rFonts w:ascii="Arial" w:eastAsia="Times New Roman" w:hAnsi="Arial" w:cs="Arial"/>
          <w:color w:val="222222"/>
          <w:sz w:val="24"/>
          <w:szCs w:val="24"/>
        </w:rPr>
        <w:t xml:space="preserve"> for </w:t>
      </w:r>
      <w:r w:rsidR="00933768"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proofErr w:type="spellStart"/>
      <w:r w:rsidR="00933768">
        <w:rPr>
          <w:rFonts w:ascii="Arial" w:eastAsia="Times New Roman" w:hAnsi="Arial" w:cs="Arial"/>
          <w:color w:val="222222"/>
          <w:sz w:val="24"/>
          <w:szCs w:val="24"/>
        </w:rPr>
        <w:t>Shomron</w:t>
      </w:r>
      <w:proofErr w:type="spellEnd"/>
      <w:r w:rsidR="00933768">
        <w:rPr>
          <w:rFonts w:ascii="Arial" w:eastAsia="Times New Roman" w:hAnsi="Arial" w:cs="Arial"/>
          <w:color w:val="222222"/>
          <w:sz w:val="24"/>
          <w:szCs w:val="24"/>
        </w:rPr>
        <w:t xml:space="preserve"> Region, as well as lobb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>ies</w:t>
      </w:r>
      <w:r w:rsidR="00933768">
        <w:rPr>
          <w:rFonts w:ascii="Arial" w:eastAsia="Times New Roman" w:hAnsi="Arial" w:cs="Arial"/>
          <w:color w:val="222222"/>
          <w:sz w:val="24"/>
          <w:szCs w:val="24"/>
        </w:rPr>
        <w:t xml:space="preserve"> and friendship groups 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 xml:space="preserve">for the region </w:t>
      </w:r>
      <w:r w:rsidR="00933768">
        <w:rPr>
          <w:rFonts w:ascii="Arial" w:eastAsia="Times New Roman" w:hAnsi="Arial" w:cs="Arial"/>
          <w:color w:val="222222"/>
          <w:sz w:val="24"/>
          <w:szCs w:val="24"/>
        </w:rPr>
        <w:t xml:space="preserve">in 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 xml:space="preserve">various </w:t>
      </w:r>
      <w:r w:rsidR="00933768">
        <w:rPr>
          <w:rFonts w:ascii="Arial" w:eastAsia="Times New Roman" w:hAnsi="Arial" w:cs="Arial"/>
          <w:color w:val="222222"/>
          <w:sz w:val="24"/>
          <w:szCs w:val="24"/>
        </w:rPr>
        <w:t xml:space="preserve">parliaments and communities around the world. </w:t>
      </w:r>
    </w:p>
    <w:p w14:paraId="01129F2B" w14:textId="1B69E39F" w:rsidR="00933768" w:rsidRDefault="00933768" w:rsidP="00F271D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As part of this effort, Dagan established an official lobby for Judea and Samaria in the European Parliament, and was party to the formation of a trade lobby for Jewish-Arab trade in Judea and Samaria. The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>se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lobbies organize meetings, tours, and conferences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 xml:space="preserve">, as well as </w:t>
      </w:r>
      <w:r>
        <w:rPr>
          <w:rFonts w:ascii="Arial" w:eastAsia="Times New Roman" w:hAnsi="Arial" w:cs="Arial"/>
          <w:color w:val="222222"/>
          <w:sz w:val="24"/>
          <w:szCs w:val="24"/>
        </w:rPr>
        <w:t>public events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 xml:space="preserve">, at which figures such as </w:t>
      </w:r>
      <w:r>
        <w:rPr>
          <w:rFonts w:ascii="Arial" w:eastAsia="Times New Roman" w:hAnsi="Arial" w:cs="Arial"/>
          <w:color w:val="222222"/>
          <w:sz w:val="24"/>
          <w:szCs w:val="24"/>
        </w:rPr>
        <w:t>the 14-year-old terror victim, A</w:t>
      </w:r>
      <w:r w:rsidRPr="00933768">
        <w:rPr>
          <w:rFonts w:ascii="Arial" w:eastAsia="Times New Roman" w:hAnsi="Arial" w:cs="Arial"/>
          <w:color w:val="222222"/>
          <w:sz w:val="24"/>
          <w:szCs w:val="24"/>
        </w:rPr>
        <w:t xml:space="preserve">yala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lastRenderedPageBreak/>
        <w:t>S</w:t>
      </w:r>
      <w:r w:rsidRPr="00933768">
        <w:rPr>
          <w:rFonts w:ascii="Arial" w:eastAsia="Times New Roman" w:hAnsi="Arial" w:cs="Arial"/>
          <w:color w:val="222222"/>
          <w:sz w:val="24"/>
          <w:szCs w:val="24"/>
        </w:rPr>
        <w:t>hapira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who was 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>gravely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injured in a 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 xml:space="preserve">December 2014 </w:t>
      </w:r>
      <w:r>
        <w:rPr>
          <w:rFonts w:ascii="Arial" w:eastAsia="Times New Roman" w:hAnsi="Arial" w:cs="Arial"/>
          <w:color w:val="222222"/>
          <w:sz w:val="24"/>
          <w:szCs w:val="24"/>
        </w:rPr>
        <w:t>Molotov cocktail attac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>k, have participated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>At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Dagan’s initiative,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Shapira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was sent to address the European Parliament</w:t>
      </w:r>
      <w:r w:rsidR="006A2D4F">
        <w:rPr>
          <w:rFonts w:ascii="Arial" w:eastAsia="Times New Roman" w:hAnsi="Arial" w:cs="Arial"/>
          <w:color w:val="222222"/>
          <w:sz w:val="24"/>
          <w:szCs w:val="24"/>
        </w:rPr>
        <w:t xml:space="preserve">, and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Sheikh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Tamimi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6A2D4F">
        <w:rPr>
          <w:rFonts w:ascii="Arial" w:eastAsia="Times New Roman" w:hAnsi="Arial" w:cs="Arial"/>
          <w:color w:val="222222"/>
          <w:sz w:val="24"/>
          <w:szCs w:val="24"/>
        </w:rPr>
        <w:t xml:space="preserve">from Ramallah addressed an anti-BDS advocacy conference in Madrid. 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>T</w:t>
      </w:r>
      <w:r w:rsidR="006A2D4F">
        <w:rPr>
          <w:rFonts w:ascii="Arial" w:eastAsia="Times New Roman" w:hAnsi="Arial" w:cs="Arial"/>
          <w:color w:val="222222"/>
          <w:sz w:val="24"/>
          <w:szCs w:val="24"/>
        </w:rPr>
        <w:t xml:space="preserve">he 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 xml:space="preserve">Madrid </w:t>
      </w:r>
      <w:r w:rsidR="006A2D4F">
        <w:rPr>
          <w:rFonts w:ascii="Arial" w:eastAsia="Times New Roman" w:hAnsi="Arial" w:cs="Arial"/>
          <w:color w:val="222222"/>
          <w:sz w:val="24"/>
          <w:szCs w:val="24"/>
        </w:rPr>
        <w:t xml:space="preserve">conference 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 xml:space="preserve">was </w:t>
      </w:r>
      <w:r w:rsidR="00504C61">
        <w:rPr>
          <w:rFonts w:ascii="Arial" w:eastAsia="Times New Roman" w:hAnsi="Arial" w:cs="Arial"/>
          <w:color w:val="222222"/>
          <w:sz w:val="24"/>
          <w:szCs w:val="24"/>
        </w:rPr>
        <w:t xml:space="preserve">subject to 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>violent protest</w:t>
      </w:r>
      <w:r w:rsidR="00504C61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 xml:space="preserve"> by </w:t>
      </w:r>
      <w:r w:rsidR="006A2D4F">
        <w:rPr>
          <w:rFonts w:ascii="Arial" w:eastAsia="Times New Roman" w:hAnsi="Arial" w:cs="Arial"/>
          <w:color w:val="222222"/>
          <w:sz w:val="24"/>
          <w:szCs w:val="24"/>
        </w:rPr>
        <w:t>dozens of BDS activists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>, who</w:t>
      </w:r>
      <w:r w:rsidR="006A2D4F">
        <w:rPr>
          <w:rFonts w:ascii="Arial" w:eastAsia="Times New Roman" w:hAnsi="Arial" w:cs="Arial"/>
          <w:color w:val="222222"/>
          <w:sz w:val="24"/>
          <w:szCs w:val="24"/>
        </w:rPr>
        <w:t xml:space="preserve"> tried to attack both Dagan and Sheikh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51193">
        <w:rPr>
          <w:rFonts w:ascii="Arial" w:eastAsia="Times New Roman" w:hAnsi="Arial" w:cs="Arial"/>
          <w:color w:val="222222"/>
          <w:sz w:val="24"/>
          <w:szCs w:val="24"/>
        </w:rPr>
        <w:t>Tamimi</w:t>
      </w:r>
      <w:proofErr w:type="spellEnd"/>
      <w:r w:rsidR="006A2D4F">
        <w:rPr>
          <w:rFonts w:ascii="Arial" w:eastAsia="Times New Roman" w:hAnsi="Arial" w:cs="Arial"/>
          <w:color w:val="222222"/>
          <w:sz w:val="24"/>
          <w:szCs w:val="24"/>
        </w:rPr>
        <w:t>. Following the incident</w:t>
      </w:r>
      <w:r w:rsidR="00B10794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6A2D4F">
        <w:rPr>
          <w:rFonts w:ascii="Arial" w:eastAsia="Times New Roman" w:hAnsi="Arial" w:cs="Arial"/>
          <w:color w:val="222222"/>
          <w:sz w:val="24"/>
          <w:szCs w:val="24"/>
        </w:rPr>
        <w:t xml:space="preserve"> Dagan and the members of his group were assigned security for the duration of their visit in Spain. </w:t>
      </w:r>
    </w:p>
    <w:p w14:paraId="2AE32931" w14:textId="13F9AECC" w:rsidR="006A2D4F" w:rsidRDefault="006A2D4F" w:rsidP="00F271D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As part of his </w:t>
      </w:r>
      <w:r w:rsidR="00B10794">
        <w:rPr>
          <w:rFonts w:ascii="Arial" w:eastAsia="Times New Roman" w:hAnsi="Arial" w:cs="Arial"/>
          <w:color w:val="222222"/>
          <w:sz w:val="24"/>
          <w:szCs w:val="24"/>
        </w:rPr>
        <w:t>public relations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activities, Dagan has appeared twice before conferences in the European Parliament, and a number of times before the Congress in Washington</w:t>
      </w:r>
      <w:r w:rsidR="00504C61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B10794">
        <w:rPr>
          <w:rFonts w:ascii="Arial" w:eastAsia="Times New Roman" w:hAnsi="Arial" w:cs="Arial"/>
          <w:color w:val="222222"/>
          <w:sz w:val="24"/>
          <w:szCs w:val="24"/>
        </w:rPr>
        <w:t xml:space="preserve"> D.C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 xml:space="preserve"> He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is considered to have </w:t>
      </w:r>
      <w:r w:rsidR="00B10794">
        <w:rPr>
          <w:rFonts w:ascii="Arial" w:eastAsia="Times New Roman" w:hAnsi="Arial" w:cs="Arial"/>
          <w:color w:val="222222"/>
          <w:sz w:val="24"/>
          <w:szCs w:val="24"/>
        </w:rPr>
        <w:t>strong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contacts in the White</w:t>
      </w:r>
      <w:r w:rsidR="00B10794">
        <w:rPr>
          <w:rFonts w:ascii="Arial" w:eastAsia="Times New Roman" w:hAnsi="Arial" w:cs="Arial"/>
          <w:color w:val="222222"/>
          <w:sz w:val="24"/>
          <w:szCs w:val="24"/>
        </w:rPr>
        <w:t xml:space="preserve"> 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ouse and strong connections with the Republican Party, particularly among Evangelist leaders. These contacts became a strategic asset when Donald Trump was elected President of the United States. Udi Segal, the political </w:t>
      </w:r>
      <w:r w:rsidR="00736065">
        <w:rPr>
          <w:rFonts w:ascii="Arial" w:eastAsia="Times New Roman" w:hAnsi="Arial" w:cs="Arial"/>
          <w:color w:val="222222"/>
          <w:sz w:val="24"/>
          <w:szCs w:val="24"/>
        </w:rPr>
        <w:t xml:space="preserve">commentator at Israel’s Channel 12 News, called </w:t>
      </w:r>
      <w:commentRangeStart w:id="8"/>
      <w:r w:rsidR="00B10794">
        <w:rPr>
          <w:rFonts w:ascii="Arial" w:eastAsia="Times New Roman" w:hAnsi="Arial" w:cs="Arial"/>
          <w:color w:val="222222"/>
          <w:sz w:val="24"/>
          <w:szCs w:val="24"/>
        </w:rPr>
        <w:t>Trump’s</w:t>
      </w:r>
      <w:commentRangeEnd w:id="8"/>
      <w:r w:rsidR="00A10B65">
        <w:rPr>
          <w:rStyle w:val="CommentReference"/>
        </w:rPr>
        <w:commentReference w:id="8"/>
      </w:r>
      <w:r w:rsidR="00736065">
        <w:rPr>
          <w:rFonts w:ascii="Arial" w:eastAsia="Times New Roman" w:hAnsi="Arial" w:cs="Arial"/>
          <w:color w:val="222222"/>
          <w:sz w:val="24"/>
          <w:szCs w:val="24"/>
        </w:rPr>
        <w:t xml:space="preserve"> new strategy the “Dagan Doctrine.”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785C4B6B" w14:textId="6CB37F54" w:rsidR="00736065" w:rsidRPr="00F4448A" w:rsidRDefault="00736065" w:rsidP="00A10B65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Dagan took part in Trump’s 2016 electoral campaign, and was active in promoting him </w:t>
      </w:r>
      <w:r w:rsidR="00A10B65">
        <w:rPr>
          <w:rFonts w:ascii="Arial" w:eastAsia="Times New Roman" w:hAnsi="Arial" w:cs="Arial"/>
          <w:color w:val="222222"/>
          <w:sz w:val="24"/>
          <w:szCs w:val="24"/>
        </w:rPr>
        <w:t>among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Israeli-Americans and Christian Evangelists, with whom he is well connected. After Trump’s election, Dagan was invited as an official guest to the President’s inauguration ceremony, the first </w:t>
      </w:r>
      <w:r w:rsidR="006E1721">
        <w:rPr>
          <w:rFonts w:ascii="Arial" w:eastAsia="Times New Roman" w:hAnsi="Arial" w:cs="Arial"/>
          <w:color w:val="222222"/>
          <w:sz w:val="24"/>
          <w:szCs w:val="24"/>
        </w:rPr>
        <w:t>Head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of a Regional Council 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 xml:space="preserve">in Israel </w:t>
      </w:r>
      <w:r>
        <w:rPr>
          <w:rFonts w:ascii="Arial" w:eastAsia="Times New Roman" w:hAnsi="Arial" w:cs="Arial"/>
          <w:color w:val="222222"/>
          <w:sz w:val="24"/>
          <w:szCs w:val="24"/>
        </w:rPr>
        <w:t>to receive such an honor.</w:t>
      </w:r>
    </w:p>
    <w:p w14:paraId="0F5E2A60" w14:textId="5DA9022E" w:rsidR="00573411" w:rsidRDefault="0047103A" w:rsidP="00A10B65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yi-Hebr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Dagan has met with official representatives of the American administration a number of times. During 2019 and 2020, 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>he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used his political power in Israel and the United States </w:t>
      </w:r>
      <w:r w:rsidR="00051193">
        <w:rPr>
          <w:rFonts w:ascii="Arial" w:eastAsia="Times New Roman" w:hAnsi="Arial" w:cs="Arial"/>
          <w:color w:val="222222"/>
          <w:sz w:val="24"/>
          <w:szCs w:val="24"/>
        </w:rPr>
        <w:t>to garner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support </w:t>
      </w:r>
      <w:r w:rsidR="00A10B65">
        <w:rPr>
          <w:rFonts w:ascii="Arial" w:eastAsia="Times New Roman" w:hAnsi="Arial" w:cs="Arial"/>
          <w:color w:val="222222"/>
          <w:sz w:val="24"/>
          <w:szCs w:val="24"/>
        </w:rPr>
        <w:t>for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the </w:t>
      </w:r>
      <w:r w:rsidRPr="0047103A">
        <w:rPr>
          <w:rFonts w:ascii="Arial" w:eastAsia="Times New Roman" w:hAnsi="Arial" w:cs="Arial"/>
          <w:color w:val="222222"/>
          <w:sz w:val="24"/>
          <w:szCs w:val="24"/>
        </w:rPr>
        <w:t>Sovereignty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Plan</w:t>
      </w:r>
      <w:r w:rsidR="00A10B65">
        <w:rPr>
          <w:rFonts w:ascii="Arial" w:eastAsia="Times New Roman" w:hAnsi="Arial" w:cs="Arial"/>
          <w:color w:val="222222"/>
          <w:sz w:val="24"/>
          <w:szCs w:val="24"/>
        </w:rPr>
        <w:t xml:space="preserve"> for the region</w:t>
      </w:r>
      <w:r>
        <w:rPr>
          <w:rFonts w:ascii="Arial" w:eastAsia="Times New Roman" w:hAnsi="Arial" w:cs="Arial"/>
          <w:color w:val="222222"/>
          <w:sz w:val="24"/>
          <w:szCs w:val="24"/>
        </w:rPr>
        <w:t>. Dagan even flew to Washington during President Trump and Prime Minister Netanyahu’s announcement of the “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bidi="yi-Hebr"/>
        </w:rPr>
        <w:t>D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>eal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of 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lastRenderedPageBreak/>
        <w:t>the Century</w:t>
      </w:r>
      <w:r w:rsidR="0074458F">
        <w:rPr>
          <w:rFonts w:ascii="Arial" w:eastAsia="Times New Roman" w:hAnsi="Arial" w:cs="Arial"/>
          <w:color w:val="222222"/>
          <w:sz w:val="24"/>
          <w:szCs w:val="24"/>
          <w:lang w:bidi="yi-Hebr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>”</w:t>
      </w:r>
      <w:r w:rsidR="0074458F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</w:t>
      </w:r>
      <w:r w:rsidR="00051193">
        <w:rPr>
          <w:rFonts w:ascii="Arial" w:eastAsia="Times New Roman" w:hAnsi="Arial" w:cs="Arial"/>
          <w:color w:val="222222"/>
          <w:sz w:val="24"/>
          <w:szCs w:val="24"/>
          <w:lang w:bidi="yi-Hebr"/>
        </w:rPr>
        <w:t>and</w:t>
      </w:r>
      <w:r w:rsidR="0074458F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>press</w:t>
      </w:r>
      <w:r w:rsidR="0074458F">
        <w:rPr>
          <w:rFonts w:ascii="Arial" w:eastAsia="Times New Roman" w:hAnsi="Arial" w:cs="Arial"/>
          <w:color w:val="222222"/>
          <w:sz w:val="24"/>
          <w:szCs w:val="24"/>
          <w:lang w:bidi="yi-Hebr"/>
        </w:rPr>
        <w:t>ed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for </w:t>
      </w:r>
      <w:r w:rsidR="0074458F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the 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>enact</w:t>
      </w:r>
      <w:r w:rsidR="0074458F">
        <w:rPr>
          <w:rFonts w:ascii="Arial" w:eastAsia="Times New Roman" w:hAnsi="Arial" w:cs="Arial"/>
          <w:color w:val="222222"/>
          <w:sz w:val="24"/>
          <w:szCs w:val="24"/>
          <w:lang w:bidi="yi-Hebr"/>
        </w:rPr>
        <w:t>ment of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sovereignty in all the settlements in Judea and Samaria, and </w:t>
      </w:r>
      <w:r w:rsidR="0074458F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for a </w:t>
      </w:r>
      <w:r w:rsidR="00051193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joint </w:t>
      </w:r>
      <w:r w:rsidR="0074458F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statement that a Palestinian State would never be established in </w:t>
      </w:r>
      <w:r w:rsidR="00051193">
        <w:rPr>
          <w:rFonts w:ascii="Arial" w:eastAsia="Times New Roman" w:hAnsi="Arial" w:cs="Arial"/>
          <w:color w:val="222222"/>
          <w:sz w:val="24"/>
          <w:szCs w:val="24"/>
          <w:lang w:bidi="yi-Hebr"/>
        </w:rPr>
        <w:t>the</w:t>
      </w:r>
      <w:r w:rsidR="0074458F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</w:t>
      </w:r>
      <w:r w:rsidR="00051193">
        <w:rPr>
          <w:rFonts w:ascii="Arial" w:eastAsia="Times New Roman" w:hAnsi="Arial" w:cs="Arial"/>
          <w:color w:val="222222"/>
          <w:sz w:val="24"/>
          <w:szCs w:val="24"/>
          <w:lang w:bidi="yi-Hebr"/>
        </w:rPr>
        <w:t>region</w:t>
      </w:r>
      <w:r w:rsidR="0074458F">
        <w:rPr>
          <w:rFonts w:ascii="Arial" w:eastAsia="Times New Roman" w:hAnsi="Arial" w:cs="Arial"/>
          <w:color w:val="222222"/>
          <w:sz w:val="24"/>
          <w:szCs w:val="24"/>
          <w:lang w:bidi="yi-Hebr"/>
        </w:rPr>
        <w:t>. During his stay in Washington, Dagan met with Netanyahu twice at Blair House, as well as with ranking officials in the American administration.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</w:t>
      </w:r>
    </w:p>
    <w:p w14:paraId="0426A9EB" w14:textId="37C57FAB" w:rsidR="0074458F" w:rsidRDefault="0074458F" w:rsidP="002756EA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yi-Hebr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During his time as </w:t>
      </w:r>
      <w:r w:rsidR="006E1721">
        <w:rPr>
          <w:rFonts w:ascii="Arial" w:eastAsia="Times New Roman" w:hAnsi="Arial" w:cs="Arial"/>
          <w:color w:val="222222"/>
          <w:sz w:val="24"/>
          <w:szCs w:val="24"/>
          <w:lang w:bidi="yi-Hebr"/>
        </w:rPr>
        <w:t>Head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of the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>Shomron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Regional Council, for the first time in the history of the settlement movement in Judea and Samaria, twin city alliances </w:t>
      </w:r>
      <w:r w:rsidR="002756EA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between local settlements and foreign municipal areas 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were signed, including agreements for financial cooperation. Cities </w:t>
      </w:r>
      <w:r w:rsidR="00051193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and regions 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that signed such agreements include </w:t>
      </w:r>
      <w:r w:rsidRPr="0074458F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Hampstead 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(Five Towns) in New York, the </w:t>
      </w:r>
      <w:r w:rsidR="002756EA">
        <w:rPr>
          <w:rFonts w:ascii="Arial" w:eastAsia="Times New Roman" w:hAnsi="Arial" w:cs="Arial"/>
          <w:color w:val="222222"/>
          <w:sz w:val="24"/>
          <w:szCs w:val="24"/>
          <w:lang w:bidi="yi-Hebr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>tate of Texas, the V</w:t>
      </w:r>
      <w:r w:rsidRPr="0074458F">
        <w:rPr>
          <w:rFonts w:ascii="Arial" w:eastAsia="Times New Roman" w:hAnsi="Arial" w:cs="Arial"/>
          <w:color w:val="222222"/>
          <w:sz w:val="24"/>
          <w:szCs w:val="24"/>
          <w:lang w:bidi="yi-Hebr"/>
        </w:rPr>
        <w:t>altellina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region in Italy, and </w:t>
      </w:r>
      <w:proofErr w:type="spellStart"/>
      <w:r w:rsidRPr="0074458F">
        <w:rPr>
          <w:rFonts w:ascii="Arial" w:eastAsia="Times New Roman" w:hAnsi="Arial" w:cs="Arial"/>
          <w:color w:val="222222"/>
          <w:sz w:val="24"/>
          <w:szCs w:val="24"/>
          <w:lang w:bidi="yi-Hebr"/>
        </w:rPr>
        <w:t>Hévíz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  <w:lang w:bidi="yi-Heb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in Hungary. </w:t>
      </w:r>
    </w:p>
    <w:p w14:paraId="3EE66924" w14:textId="77777777" w:rsidR="00D94AE6" w:rsidRDefault="00D94AE6" w:rsidP="00EC57C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yi-Hebr"/>
        </w:rPr>
      </w:pPr>
    </w:p>
    <w:p w14:paraId="01186F90" w14:textId="285C692A" w:rsidR="0074458F" w:rsidRPr="0074458F" w:rsidRDefault="0074458F" w:rsidP="00EC57C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bidi="yi-Hebr"/>
        </w:rPr>
      </w:pPr>
      <w:r w:rsidRPr="0074458F">
        <w:rPr>
          <w:rFonts w:ascii="Arial" w:eastAsia="Times New Roman" w:hAnsi="Arial" w:cs="Arial"/>
          <w:b/>
          <w:bCs/>
          <w:color w:val="222222"/>
          <w:sz w:val="24"/>
          <w:szCs w:val="24"/>
          <w:lang w:bidi="yi-Hebr"/>
        </w:rPr>
        <w:t>The Aliyah from France</w:t>
      </w:r>
    </w:p>
    <w:p w14:paraId="0BA829C4" w14:textId="3DFDF13C" w:rsidR="00573411" w:rsidRDefault="0074458F" w:rsidP="00EC57C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yi-Hebr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One of Dagan’s strategic goals for the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>Shomron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was to serve </w:t>
      </w:r>
      <w:r w:rsidR="00D94AE6">
        <w:rPr>
          <w:rFonts w:ascii="Arial" w:eastAsia="Times New Roman" w:hAnsi="Arial" w:cs="Arial"/>
          <w:color w:val="222222"/>
          <w:sz w:val="24"/>
          <w:szCs w:val="24"/>
          <w:lang w:bidi="yi-Hebr"/>
        </w:rPr>
        <w:t>in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the absorption of new immigrants. As part of an immigration absorption project, some 80 families from France </w:t>
      </w:r>
      <w:commentRangeStart w:id="9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>found</w:t>
      </w:r>
      <w:commentRangeEnd w:id="9"/>
      <w:r w:rsidR="002756EA">
        <w:rPr>
          <w:rStyle w:val="CommentReference"/>
        </w:rPr>
        <w:commentReference w:id="9"/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a home in settlements in the </w:t>
      </w:r>
      <w:r w:rsidR="00D94AE6">
        <w:rPr>
          <w:rFonts w:ascii="Arial" w:eastAsia="Times New Roman" w:hAnsi="Arial" w:cs="Arial"/>
          <w:color w:val="222222"/>
          <w:sz w:val="24"/>
          <w:szCs w:val="24"/>
          <w:lang w:bidi="yi-Hebr"/>
        </w:rPr>
        <w:t>region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. The </w:t>
      </w:r>
      <w:r w:rsid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>initiative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was </w:t>
      </w:r>
      <w:r w:rsidR="00D94AE6">
        <w:rPr>
          <w:rFonts w:ascii="Arial" w:eastAsia="Times New Roman" w:hAnsi="Arial" w:cs="Arial"/>
          <w:color w:val="222222"/>
          <w:sz w:val="24"/>
          <w:szCs w:val="24"/>
          <w:lang w:bidi="yi-Hebr"/>
        </w:rPr>
        <w:t>hailed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a flagship </w:t>
      </w:r>
      <w:r w:rsid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project, and had a 100% success rate: none of the families returned to France, and all were successfully absorbed. </w:t>
      </w:r>
    </w:p>
    <w:p w14:paraId="7DD744A9" w14:textId="77777777" w:rsidR="00D94AE6" w:rsidRDefault="00D94AE6" w:rsidP="00EC57C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yi-Hebr"/>
        </w:rPr>
      </w:pPr>
    </w:p>
    <w:p w14:paraId="078CC006" w14:textId="4672142F" w:rsidR="00333B2E" w:rsidRDefault="00333B2E" w:rsidP="00EC57C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yi-Hebr"/>
        </w:rPr>
      </w:pPr>
      <w:r w:rsidRPr="00333B2E">
        <w:rPr>
          <w:rFonts w:ascii="Arial" w:eastAsia="Times New Roman" w:hAnsi="Arial" w:cs="Arial"/>
          <w:b/>
          <w:bCs/>
          <w:color w:val="222222"/>
          <w:sz w:val="24"/>
          <w:szCs w:val="24"/>
          <w:lang w:bidi="yi-Hebr"/>
        </w:rPr>
        <w:t>Culture</w:t>
      </w:r>
    </w:p>
    <w:p w14:paraId="7A711ED3" w14:textId="1E7CEFA7" w:rsidR="00573411" w:rsidRDefault="00333B2E" w:rsidP="00F271D7">
      <w:pPr>
        <w:shd w:val="clear" w:color="auto" w:fill="FFFFFF"/>
        <w:tabs>
          <w:tab w:val="left" w:pos="8505"/>
        </w:tabs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yi-Hebr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As part of the effort to normalize the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>Shomron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, Dagan organized mass cultural events in which the country’s most famous singers performed. </w:t>
      </w:r>
      <w:r w:rsidR="00794FCC">
        <w:rPr>
          <w:rFonts w:ascii="Arial" w:eastAsia="Times New Roman" w:hAnsi="Arial" w:cs="Arial"/>
          <w:color w:val="222222"/>
          <w:sz w:val="24"/>
          <w:szCs w:val="24"/>
          <w:lang w:bidi="yi-Hebr"/>
        </w:rPr>
        <w:t>During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his time as the </w:t>
      </w:r>
      <w:r w:rsidR="006E1721">
        <w:rPr>
          <w:rFonts w:ascii="Arial" w:eastAsia="Times New Roman" w:hAnsi="Arial" w:cs="Arial"/>
          <w:color w:val="222222"/>
          <w:sz w:val="24"/>
          <w:szCs w:val="24"/>
          <w:lang w:bidi="yi-Hebr"/>
        </w:rPr>
        <w:t>Head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of the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>Shomron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Regional Council, the cultural boycott of the settlements was effectively </w:t>
      </w:r>
      <w:r w:rsidR="00504C61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lifted 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lastRenderedPageBreak/>
        <w:t xml:space="preserve">and Israel’s most renowned artists began traveling to the region to perform. One of the events established as part of this policy was the </w:t>
      </w:r>
      <w:r w:rsidR="002756EA">
        <w:rPr>
          <w:rFonts w:ascii="Arial" w:eastAsia="Times New Roman" w:hAnsi="Arial" w:cs="Arial"/>
          <w:color w:val="222222"/>
          <w:sz w:val="24"/>
          <w:szCs w:val="24"/>
          <w:lang w:bidi="yi-Hebr"/>
        </w:rPr>
        <w:t>K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lezmer </w:t>
      </w:r>
      <w:r w:rsidR="002756EA">
        <w:rPr>
          <w:rFonts w:ascii="Arial" w:eastAsia="Times New Roman" w:hAnsi="Arial" w:cs="Arial"/>
          <w:color w:val="222222"/>
          <w:sz w:val="24"/>
          <w:szCs w:val="24"/>
          <w:lang w:bidi="yi-Hebr"/>
        </w:rPr>
        <w:t>F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estival in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>Revava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>, which draws leading artists from Israel and around the world, and is attended by tens of thousands of visitors. In recent years</w:t>
      </w:r>
      <w:r w:rsidR="002756EA">
        <w:rPr>
          <w:rFonts w:ascii="Arial" w:eastAsia="Times New Roman" w:hAnsi="Arial" w:cs="Arial"/>
          <w:color w:val="222222"/>
          <w:sz w:val="24"/>
          <w:szCs w:val="24"/>
          <w:lang w:bidi="yi-Hebr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artists such as Omer Adam, Static &amp; Ben El, </w:t>
      </w:r>
      <w:proofErr w:type="spellStart"/>
      <w:r w:rsidRP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>Yehoram</w:t>
      </w:r>
      <w:proofErr w:type="spellEnd"/>
      <w:r w:rsidRP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</w:t>
      </w:r>
      <w:proofErr w:type="spellStart"/>
      <w:r w:rsidRP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>Gaon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, </w:t>
      </w:r>
      <w:proofErr w:type="spellStart"/>
      <w:r w:rsidRP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>Shlomi</w:t>
      </w:r>
      <w:proofErr w:type="spellEnd"/>
      <w:r w:rsidRP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</w:t>
      </w:r>
      <w:proofErr w:type="spellStart"/>
      <w:r w:rsidRP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>Shabat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, </w:t>
      </w:r>
      <w:proofErr w:type="spellStart"/>
      <w:r w:rsidRP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>Ishay</w:t>
      </w:r>
      <w:proofErr w:type="spellEnd"/>
      <w:r w:rsidRP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</w:t>
      </w:r>
      <w:proofErr w:type="spellStart"/>
      <w:r w:rsidRP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>Ribo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, </w:t>
      </w:r>
      <w:proofErr w:type="spellStart"/>
      <w:r w:rsidRP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>Eviatar</w:t>
      </w:r>
      <w:proofErr w:type="spellEnd"/>
      <w:r w:rsidRP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</w:t>
      </w:r>
      <w:proofErr w:type="spellStart"/>
      <w:r w:rsidRP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>Banai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, </w:t>
      </w:r>
      <w:proofErr w:type="spellStart"/>
      <w:r w:rsidRP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>Kobi</w:t>
      </w:r>
      <w:proofErr w:type="spellEnd"/>
      <w:r w:rsidRP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</w:t>
      </w:r>
      <w:proofErr w:type="spellStart"/>
      <w:r w:rsidRP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>Aflalo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, </w:t>
      </w:r>
      <w:r w:rsidRP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>Avraham Fried</w:t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, </w:t>
      </w:r>
      <w:r w:rsidRP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Yaakov </w:t>
      </w:r>
      <w:proofErr w:type="spellStart"/>
      <w:r w:rsidRP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>Shwekey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, </w:t>
      </w:r>
      <w:proofErr w:type="spellStart"/>
      <w:r w:rsidRP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>Hanan</w:t>
      </w:r>
      <w:proofErr w:type="spellEnd"/>
      <w:r w:rsidRPr="00333B2E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Ben Ari</w:t>
      </w:r>
      <w:r w:rsidR="008E4A19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, and </w:t>
      </w:r>
      <w:proofErr w:type="spellStart"/>
      <w:r w:rsidR="008E4A19" w:rsidRPr="008E4A19">
        <w:rPr>
          <w:rFonts w:ascii="Arial" w:eastAsia="Times New Roman" w:hAnsi="Arial" w:cs="Arial"/>
          <w:color w:val="222222"/>
          <w:sz w:val="24"/>
          <w:szCs w:val="24"/>
          <w:lang w:bidi="yi-Hebr"/>
        </w:rPr>
        <w:t>Achinoam</w:t>
      </w:r>
      <w:proofErr w:type="spellEnd"/>
      <w:r w:rsidR="008E4A19" w:rsidRPr="008E4A19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</w:t>
      </w:r>
      <w:proofErr w:type="spellStart"/>
      <w:r w:rsidR="008E4A19" w:rsidRPr="008E4A19">
        <w:rPr>
          <w:rFonts w:ascii="Arial" w:eastAsia="Times New Roman" w:hAnsi="Arial" w:cs="Arial"/>
          <w:color w:val="222222"/>
          <w:sz w:val="24"/>
          <w:szCs w:val="24"/>
          <w:lang w:bidi="yi-Hebr"/>
        </w:rPr>
        <w:t>Nini</w:t>
      </w:r>
      <w:proofErr w:type="spellEnd"/>
      <w:r w:rsidR="008E4A19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have performed in the </w:t>
      </w:r>
      <w:proofErr w:type="spellStart"/>
      <w:r w:rsidR="008E4A19">
        <w:rPr>
          <w:rFonts w:ascii="Arial" w:eastAsia="Times New Roman" w:hAnsi="Arial" w:cs="Arial"/>
          <w:color w:val="222222"/>
          <w:sz w:val="24"/>
          <w:szCs w:val="24"/>
          <w:lang w:bidi="yi-Hebr"/>
        </w:rPr>
        <w:t>Shomron</w:t>
      </w:r>
      <w:proofErr w:type="spellEnd"/>
      <w:r w:rsidR="008E4A19"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. </w:t>
      </w:r>
    </w:p>
    <w:p w14:paraId="51A728A9" w14:textId="14CFC45F" w:rsidR="008E4A19" w:rsidRDefault="008E4A19" w:rsidP="00EC57C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yi-Hebr"/>
        </w:rPr>
      </w:pPr>
    </w:p>
    <w:p w14:paraId="01AD3659" w14:textId="3BCFC28C" w:rsidR="008E4A19" w:rsidRDefault="008E4A19" w:rsidP="00EC57C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bidi="yi-He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bidi="yi-Hebr"/>
        </w:rPr>
        <w:t xml:space="preserve">The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bidi="yi-Hebr"/>
        </w:rPr>
        <w:t>Shomron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bidi="yi-Hebr"/>
        </w:rPr>
        <w:t xml:space="preserve"> Cinema Foundation</w:t>
      </w:r>
    </w:p>
    <w:p w14:paraId="6154BD33" w14:textId="12377B38" w:rsidR="008E4A19" w:rsidRPr="008E4A19" w:rsidRDefault="008E4A19" w:rsidP="00EC57C7">
      <w:pPr>
        <w:shd w:val="clear" w:color="auto" w:fill="FFFFFF"/>
        <w:spacing w:before="120" w:after="12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Together with the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>Shomron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Regional Council’s spokeswoman, Dagan established the first Cinema Foundation in Judea and Samaria. The cinematic work began with the filming of Yuval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>Hamebulbal’s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 xml:space="preserve"> feature film in the </w:t>
      </w:r>
      <w:commentRangeStart w:id="10"/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>Shomron</w:t>
      </w:r>
      <w:commentRangeEnd w:id="10"/>
      <w:proofErr w:type="spellEnd"/>
      <w:r w:rsidR="002756EA">
        <w:rPr>
          <w:rStyle w:val="CommentReference"/>
        </w:rPr>
        <w:commentReference w:id="10"/>
      </w:r>
      <w:r>
        <w:rPr>
          <w:rFonts w:ascii="Arial" w:eastAsia="Times New Roman" w:hAnsi="Arial" w:cs="Arial"/>
          <w:color w:val="222222"/>
          <w:sz w:val="24"/>
          <w:szCs w:val="24"/>
          <w:lang w:bidi="yi-Hebr"/>
        </w:rPr>
        <w:t>, __________, the first children’s film to be filmed in the region.</w:t>
      </w:r>
    </w:p>
    <w:p w14:paraId="703B4612" w14:textId="77777777" w:rsidR="008E4A19" w:rsidRDefault="008E4A19" w:rsidP="00EC57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6E635777" w14:textId="2C674E66" w:rsidR="008E4A19" w:rsidRDefault="008E4A19" w:rsidP="00EC57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Accomplishments and Prizes</w:t>
      </w:r>
    </w:p>
    <w:p w14:paraId="33302033" w14:textId="747DCAAF" w:rsidR="008E4A19" w:rsidRDefault="008E4A19" w:rsidP="002756EA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During Dagan’s time in office as the </w:t>
      </w:r>
      <w:r w:rsidR="006E1721">
        <w:rPr>
          <w:rFonts w:ascii="Arial" w:eastAsia="Times New Roman" w:hAnsi="Arial" w:cs="Arial"/>
          <w:color w:val="222222"/>
          <w:sz w:val="24"/>
          <w:szCs w:val="24"/>
        </w:rPr>
        <w:t>Head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of the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Shomron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Regional Council, the region has </w:t>
      </w:r>
      <w:r w:rsidR="002756EA">
        <w:rPr>
          <w:rFonts w:ascii="Arial" w:eastAsia="Times New Roman" w:hAnsi="Arial" w:cs="Arial"/>
          <w:color w:val="222222"/>
          <w:sz w:val="24"/>
          <w:szCs w:val="24"/>
        </w:rPr>
        <w:t>led the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2756EA">
        <w:rPr>
          <w:rFonts w:ascii="Arial" w:eastAsia="Times New Roman" w:hAnsi="Arial" w:cs="Arial"/>
          <w:color w:val="222222"/>
          <w:sz w:val="24"/>
          <w:szCs w:val="24"/>
        </w:rPr>
        <w:t xml:space="preserve">country’s </w:t>
      </w:r>
      <w:r>
        <w:rPr>
          <w:rFonts w:ascii="Arial" w:eastAsia="Times New Roman" w:hAnsi="Arial" w:cs="Arial"/>
          <w:color w:val="222222"/>
          <w:sz w:val="24"/>
          <w:szCs w:val="24"/>
        </w:rPr>
        <w:t>growth char</w:t>
      </w:r>
      <w:r w:rsidR="00504C61">
        <w:rPr>
          <w:rFonts w:ascii="Arial" w:eastAsia="Times New Roman" w:hAnsi="Arial" w:cs="Arial"/>
          <w:color w:val="222222"/>
          <w:sz w:val="24"/>
          <w:szCs w:val="24"/>
        </w:rPr>
        <w:t>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s, with 8% </w:t>
      </w:r>
      <w:commentRangeStart w:id="11"/>
      <w:r>
        <w:rPr>
          <w:rFonts w:ascii="Arial" w:eastAsia="Times New Roman" w:hAnsi="Arial" w:cs="Arial"/>
          <w:color w:val="222222"/>
          <w:sz w:val="24"/>
          <w:szCs w:val="24"/>
        </w:rPr>
        <w:t>growth</w:t>
      </w:r>
      <w:commentRangeEnd w:id="11"/>
      <w:r w:rsidR="002756EA">
        <w:rPr>
          <w:rStyle w:val="CommentReference"/>
        </w:rPr>
        <w:commentReference w:id="11"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and investments of some </w:t>
      </w:r>
      <w:r w:rsidR="002756EA">
        <w:rPr>
          <w:rFonts w:ascii="Arial" w:eastAsia="Times New Roman" w:hAnsi="Arial" w:cs="Arial"/>
          <w:color w:val="222222"/>
          <w:sz w:val="24"/>
          <w:szCs w:val="24"/>
        </w:rPr>
        <w:t xml:space="preserve">NIS </w:t>
      </w:r>
      <w:r>
        <w:rPr>
          <w:rFonts w:ascii="Arial" w:eastAsia="Times New Roman" w:hAnsi="Arial" w:cs="Arial"/>
          <w:color w:val="222222"/>
          <w:sz w:val="24"/>
          <w:szCs w:val="24"/>
        </w:rPr>
        <w:t>600 million in transportation. In 2018</w:t>
      </w:r>
      <w:r w:rsidR="002756EA">
        <w:rPr>
          <w:rFonts w:ascii="Arial" w:eastAsia="Times New Roman" w:hAnsi="Arial" w:cs="Arial"/>
          <w:color w:val="222222"/>
          <w:sz w:val="24"/>
          <w:szCs w:val="24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Dagan received the Jerusalem Prize for Settlement. </w:t>
      </w:r>
    </w:p>
    <w:p w14:paraId="0D83CE27" w14:textId="2219E1E3" w:rsidR="00573411" w:rsidRDefault="008E4A19" w:rsidP="00F271D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proofErr w:type="spellStart"/>
      <w:r w:rsidRPr="00F271D7">
        <w:rPr>
          <w:rFonts w:ascii="Arial" w:eastAsia="Times New Roman" w:hAnsi="Arial" w:cs="Arial"/>
          <w:i/>
          <w:iCs/>
          <w:color w:val="222222"/>
          <w:sz w:val="24"/>
          <w:szCs w:val="24"/>
        </w:rPr>
        <w:t>Matzav</w:t>
      </w:r>
      <w:proofErr w:type="spellEnd"/>
      <w:r w:rsidRPr="00F271D7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 </w:t>
      </w:r>
      <w:proofErr w:type="spellStart"/>
      <w:r w:rsidRPr="00F271D7">
        <w:rPr>
          <w:rFonts w:ascii="Arial" w:eastAsia="Times New Roman" w:hAnsi="Arial" w:cs="Arial"/>
          <w:i/>
          <w:iCs/>
          <w:color w:val="222222"/>
          <w:sz w:val="24"/>
          <w:szCs w:val="24"/>
        </w:rPr>
        <w:t>Haru</w:t>
      </w:r>
      <w:r w:rsidR="00504C61">
        <w:rPr>
          <w:rFonts w:ascii="Arial" w:eastAsia="Times New Roman" w:hAnsi="Arial" w:cs="Arial"/>
          <w:i/>
          <w:iCs/>
          <w:color w:val="222222"/>
          <w:sz w:val="24"/>
          <w:szCs w:val="24"/>
        </w:rPr>
        <w:t>ac</w:t>
      </w:r>
      <w:r w:rsidRPr="00F271D7">
        <w:rPr>
          <w:rFonts w:ascii="Arial" w:eastAsia="Times New Roman" w:hAnsi="Arial" w:cs="Arial"/>
          <w:i/>
          <w:iCs/>
          <w:color w:val="222222"/>
          <w:sz w:val="24"/>
          <w:szCs w:val="24"/>
        </w:rPr>
        <w:t>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newspaper chose Dagan as its </w:t>
      </w:r>
      <w:r w:rsidR="00504C61">
        <w:rPr>
          <w:rFonts w:ascii="Arial" w:eastAsia="Times New Roman" w:hAnsi="Arial" w:cs="Arial"/>
          <w:color w:val="222222"/>
          <w:sz w:val="24"/>
          <w:szCs w:val="24"/>
        </w:rPr>
        <w:t>P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erson of the </w:t>
      </w:r>
      <w:r w:rsidR="00504C61">
        <w:rPr>
          <w:rFonts w:ascii="Arial" w:eastAsia="Times New Roman" w:hAnsi="Arial" w:cs="Arial"/>
          <w:color w:val="222222"/>
          <w:sz w:val="24"/>
          <w:szCs w:val="24"/>
        </w:rPr>
        <w:t>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ear in the settlements </w:t>
      </w:r>
      <w:r w:rsidRPr="00794FCC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 xml:space="preserve">– </w:t>
      </w:r>
      <w:r w:rsidRPr="00794FCC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</w:rPr>
        <w:t>cannot find a link</w:t>
      </w:r>
      <w:r>
        <w:rPr>
          <w:rFonts w:ascii="Arial" w:eastAsia="Times New Roman" w:hAnsi="Arial" w:cs="Arial"/>
          <w:color w:val="222222"/>
          <w:sz w:val="24"/>
          <w:szCs w:val="24"/>
        </w:rPr>
        <w:t>. In 2016</w:t>
      </w:r>
      <w:r w:rsidR="002756EA">
        <w:rPr>
          <w:rFonts w:ascii="Arial" w:eastAsia="Times New Roman" w:hAnsi="Arial" w:cs="Arial"/>
          <w:color w:val="222222"/>
          <w:sz w:val="24"/>
          <w:szCs w:val="24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Dagan was noted </w:t>
      </w:r>
      <w:r w:rsidR="00794FCC">
        <w:rPr>
          <w:rFonts w:ascii="Arial" w:eastAsia="Times New Roman" w:hAnsi="Arial" w:cs="Arial"/>
          <w:color w:val="222222"/>
          <w:sz w:val="24"/>
          <w:szCs w:val="24"/>
        </w:rPr>
        <w:t>in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F271D7">
        <w:rPr>
          <w:rFonts w:ascii="Arial" w:eastAsia="Times New Roman" w:hAnsi="Arial" w:cs="Arial"/>
          <w:i/>
          <w:iCs/>
          <w:color w:val="222222"/>
          <w:sz w:val="24"/>
          <w:szCs w:val="24"/>
        </w:rPr>
        <w:t>The Liberal’s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list of influential people. </w:t>
      </w:r>
    </w:p>
    <w:p w14:paraId="3E321BA8" w14:textId="235BD280" w:rsidR="008E4A19" w:rsidRDefault="008E4A19" w:rsidP="00EC57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14A74382" w14:textId="572ADF0E" w:rsidR="008E4A19" w:rsidRDefault="008E4A19" w:rsidP="00EC57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Personal Life</w:t>
      </w:r>
    </w:p>
    <w:p w14:paraId="415F4288" w14:textId="2CCDB71C" w:rsidR="00573411" w:rsidRPr="00185FA1" w:rsidRDefault="008E4A19" w:rsidP="00EC57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8E4A19">
        <w:rPr>
          <w:rFonts w:ascii="Arial" w:eastAsia="Times New Roman" w:hAnsi="Arial" w:cs="Arial"/>
          <w:color w:val="222222"/>
          <w:sz w:val="24"/>
          <w:szCs w:val="24"/>
        </w:rPr>
        <w:t>Dagan is married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to </w:t>
      </w:r>
      <w:bookmarkStart w:id="12" w:name="_Hlk53409689"/>
      <w:commentRangeStart w:id="13"/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Oriah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bookmarkEnd w:id="12"/>
      <w:commentRangeEnd w:id="13"/>
      <w:r w:rsidR="00794FCC">
        <w:rPr>
          <w:rStyle w:val="CommentReference"/>
        </w:rPr>
        <w:commentReference w:id="13"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and </w:t>
      </w:r>
      <w:r w:rsidR="002756EA">
        <w:rPr>
          <w:rFonts w:ascii="Arial" w:eastAsia="Times New Roman" w:hAnsi="Arial" w:cs="Arial"/>
          <w:color w:val="222222"/>
          <w:sz w:val="24"/>
          <w:szCs w:val="24"/>
        </w:rPr>
        <w:t xml:space="preserve">is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 father of four. He lives in </w:t>
      </w:r>
      <w:hyperlink r:id="rId25" w:history="1">
        <w:proofErr w:type="spellStart"/>
        <w:r w:rsidRPr="008E4A19">
          <w:rPr>
            <w:rStyle w:val="Hyperlink"/>
            <w:rFonts w:ascii="Arial" w:eastAsia="Times New Roman" w:hAnsi="Arial" w:cs="Arial"/>
            <w:sz w:val="24"/>
            <w:szCs w:val="24"/>
          </w:rPr>
          <w:t>Shavei</w:t>
        </w:r>
        <w:proofErr w:type="spellEnd"/>
        <w:r w:rsidRPr="008E4A19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8E4A19">
          <w:rPr>
            <w:rStyle w:val="Hyperlink"/>
            <w:rFonts w:ascii="Arial" w:eastAsia="Times New Roman" w:hAnsi="Arial" w:cs="Arial"/>
            <w:sz w:val="24"/>
            <w:szCs w:val="24"/>
          </w:rPr>
          <w:t>Shomron</w:t>
        </w:r>
        <w:proofErr w:type="spellEnd"/>
      </w:hyperlink>
      <w:r>
        <w:rPr>
          <w:rFonts w:ascii="Arial" w:eastAsia="Times New Roman" w:hAnsi="Arial" w:cs="Arial"/>
          <w:color w:val="222222"/>
          <w:sz w:val="24"/>
          <w:szCs w:val="24"/>
        </w:rPr>
        <w:t xml:space="preserve">, where he moved after the evacuation of </w:t>
      </w:r>
      <w:hyperlink r:id="rId26" w:history="1">
        <w:r w:rsidRPr="008E4A19">
          <w:rPr>
            <w:rStyle w:val="Hyperlink"/>
            <w:rFonts w:ascii="Arial" w:eastAsia="Times New Roman" w:hAnsi="Arial" w:cs="Arial"/>
            <w:sz w:val="24"/>
            <w:szCs w:val="24"/>
          </w:rPr>
          <w:t>Sa-</w:t>
        </w:r>
        <w:proofErr w:type="spellStart"/>
        <w:r w:rsidRPr="008E4A19">
          <w:rPr>
            <w:rStyle w:val="Hyperlink"/>
            <w:rFonts w:ascii="Arial" w:eastAsia="Times New Roman" w:hAnsi="Arial" w:cs="Arial"/>
            <w:sz w:val="24"/>
            <w:szCs w:val="24"/>
          </w:rPr>
          <w:t>Nur</w:t>
        </w:r>
        <w:proofErr w:type="spellEnd"/>
      </w:hyperlink>
      <w:r>
        <w:rPr>
          <w:rFonts w:ascii="Arial" w:eastAsia="Times New Roman" w:hAnsi="Arial" w:cs="Arial"/>
          <w:color w:val="222222"/>
          <w:sz w:val="24"/>
          <w:szCs w:val="24"/>
        </w:rPr>
        <w:t xml:space="preserve">, as part of the </w:t>
      </w:r>
      <w:hyperlink r:id="rId27" w:history="1">
        <w:r w:rsidRPr="008E4A19">
          <w:rPr>
            <w:rStyle w:val="Hyperlink"/>
            <w:rFonts w:ascii="Arial" w:eastAsia="Times New Roman" w:hAnsi="Arial" w:cs="Arial"/>
            <w:sz w:val="24"/>
            <w:szCs w:val="24"/>
          </w:rPr>
          <w:t>Disengagement Plan</w:t>
        </w:r>
      </w:hyperlink>
      <w:r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="006E1721">
        <w:rPr>
          <w:rFonts w:ascii="Arial" w:eastAsia="Times New Roman" w:hAnsi="Arial" w:cs="Arial"/>
          <w:color w:val="222222"/>
          <w:sz w:val="24"/>
          <w:szCs w:val="24"/>
        </w:rPr>
        <w:t>On the 9</w:t>
      </w:r>
      <w:r w:rsidR="006E1721" w:rsidRPr="006E1721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 w:rsidR="006E1721">
        <w:rPr>
          <w:rFonts w:ascii="Arial" w:eastAsia="Times New Roman" w:hAnsi="Arial" w:cs="Arial"/>
          <w:color w:val="222222"/>
          <w:sz w:val="24"/>
          <w:szCs w:val="24"/>
        </w:rPr>
        <w:t xml:space="preserve"> of </w:t>
      </w:r>
      <w:r w:rsidR="006E1721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October, 2015, while demonstrating at the encampment in front of the </w:t>
      </w:r>
      <w:hyperlink r:id="rId28" w:history="1">
        <w:r w:rsidR="006E1721" w:rsidRPr="006E1721">
          <w:rPr>
            <w:rStyle w:val="Hyperlink"/>
            <w:rFonts w:ascii="Arial" w:eastAsia="Times New Roman" w:hAnsi="Arial" w:cs="Arial"/>
            <w:sz w:val="24"/>
            <w:szCs w:val="24"/>
          </w:rPr>
          <w:t>Prime Minister’s House</w:t>
        </w:r>
      </w:hyperlink>
      <w:r w:rsidR="006E1721">
        <w:rPr>
          <w:rFonts w:ascii="Arial" w:eastAsia="Times New Roman" w:hAnsi="Arial" w:cs="Arial"/>
          <w:color w:val="222222"/>
          <w:sz w:val="24"/>
          <w:szCs w:val="24"/>
        </w:rPr>
        <w:t xml:space="preserve"> in Jerusalem, the car Dagan’s wife and children were </w:t>
      </w:r>
      <w:r w:rsidR="00794FCC">
        <w:rPr>
          <w:rFonts w:ascii="Arial" w:eastAsia="Times New Roman" w:hAnsi="Arial" w:cs="Arial"/>
          <w:color w:val="222222"/>
          <w:sz w:val="24"/>
          <w:szCs w:val="24"/>
        </w:rPr>
        <w:t>driving</w:t>
      </w:r>
      <w:r w:rsidR="006E1721">
        <w:rPr>
          <w:rFonts w:ascii="Arial" w:eastAsia="Times New Roman" w:hAnsi="Arial" w:cs="Arial"/>
          <w:color w:val="222222"/>
          <w:sz w:val="24"/>
          <w:szCs w:val="24"/>
        </w:rPr>
        <w:t xml:space="preserve"> in was attack</w:t>
      </w:r>
      <w:r w:rsidR="002756EA">
        <w:rPr>
          <w:rFonts w:ascii="Arial" w:eastAsia="Times New Roman" w:hAnsi="Arial" w:cs="Arial"/>
          <w:color w:val="222222"/>
          <w:sz w:val="24"/>
          <w:szCs w:val="24"/>
        </w:rPr>
        <w:t>ed</w:t>
      </w:r>
      <w:r w:rsidR="006E1721">
        <w:rPr>
          <w:rFonts w:ascii="Arial" w:eastAsia="Times New Roman" w:hAnsi="Arial" w:cs="Arial"/>
          <w:color w:val="222222"/>
          <w:sz w:val="24"/>
          <w:szCs w:val="24"/>
        </w:rPr>
        <w:t xml:space="preserve"> by </w:t>
      </w:r>
      <w:hyperlink r:id="rId29" w:history="1">
        <w:r w:rsidR="006E1721" w:rsidRPr="006E1721">
          <w:rPr>
            <w:rStyle w:val="Hyperlink"/>
            <w:rFonts w:ascii="Arial" w:eastAsia="Times New Roman" w:hAnsi="Arial" w:cs="Arial"/>
            <w:sz w:val="24"/>
            <w:szCs w:val="24"/>
          </w:rPr>
          <w:t>rocks</w:t>
        </w:r>
      </w:hyperlink>
      <w:r w:rsidR="006E1721">
        <w:rPr>
          <w:rFonts w:ascii="Arial" w:eastAsia="Times New Roman" w:hAnsi="Arial" w:cs="Arial"/>
          <w:color w:val="222222"/>
          <w:sz w:val="24"/>
          <w:szCs w:val="24"/>
        </w:rPr>
        <w:t xml:space="preserve">, and they </w:t>
      </w:r>
      <w:r w:rsidR="00794FCC">
        <w:rPr>
          <w:rFonts w:ascii="Arial" w:eastAsia="Times New Roman" w:hAnsi="Arial" w:cs="Arial"/>
          <w:color w:val="222222"/>
          <w:sz w:val="24"/>
          <w:szCs w:val="24"/>
        </w:rPr>
        <w:t>sustained</w:t>
      </w:r>
      <w:r w:rsidR="006E1721">
        <w:rPr>
          <w:rFonts w:ascii="Arial" w:eastAsia="Times New Roman" w:hAnsi="Arial" w:cs="Arial"/>
          <w:color w:val="222222"/>
          <w:sz w:val="24"/>
          <w:szCs w:val="24"/>
        </w:rPr>
        <w:t xml:space="preserve"> light injur</w:t>
      </w:r>
      <w:r w:rsidR="00794FCC">
        <w:rPr>
          <w:rFonts w:ascii="Arial" w:eastAsia="Times New Roman" w:hAnsi="Arial" w:cs="Arial"/>
          <w:color w:val="222222"/>
          <w:sz w:val="24"/>
          <w:szCs w:val="24"/>
        </w:rPr>
        <w:t>ies</w:t>
      </w:r>
      <w:r w:rsidR="006E1721">
        <w:rPr>
          <w:rFonts w:ascii="Arial" w:eastAsia="Times New Roman" w:hAnsi="Arial" w:cs="Arial"/>
          <w:color w:val="222222"/>
          <w:sz w:val="24"/>
          <w:szCs w:val="24"/>
        </w:rPr>
        <w:t>.</w:t>
      </w:r>
      <w:hyperlink r:id="rId30" w:anchor="cite_note-7" w:history="1">
        <w:r w:rsidR="006E1721" w:rsidRPr="00185FA1">
          <w:rPr>
            <w:rFonts w:ascii="Arial" w:eastAsia="Times New Roman" w:hAnsi="Arial" w:cs="Arial"/>
            <w:color w:val="5A3696"/>
            <w:sz w:val="24"/>
            <w:szCs w:val="24"/>
            <w:u w:val="single"/>
            <w:vertAlign w:val="superscript"/>
            <w:rtl/>
          </w:rPr>
          <w:t>[7]</w:t>
        </w:r>
      </w:hyperlink>
    </w:p>
    <w:bookmarkEnd w:id="0"/>
    <w:p w14:paraId="7E882AAD" w14:textId="77777777" w:rsidR="0056648A" w:rsidRDefault="0056648A" w:rsidP="00EC57C7">
      <w:pPr>
        <w:spacing w:line="480" w:lineRule="auto"/>
        <w:jc w:val="both"/>
      </w:pPr>
    </w:p>
    <w:sectPr w:rsidR="0056648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hor" w:initials="A">
    <w:p w14:paraId="55AC8DB0" w14:textId="1093D132" w:rsidR="00C77056" w:rsidRDefault="00C77056">
      <w:pPr>
        <w:pStyle w:val="CommentText"/>
      </w:pPr>
      <w:r>
        <w:rPr>
          <w:rStyle w:val="CommentReference"/>
        </w:rPr>
        <w:annotationRef/>
      </w:r>
      <w:r>
        <w:t>It would help to add a year here.</w:t>
      </w:r>
    </w:p>
  </w:comment>
  <w:comment w:id="2" w:author="Author" w:initials="A">
    <w:p w14:paraId="473C8B54" w14:textId="5BB1664D" w:rsidR="00C77056" w:rsidRDefault="00C77056">
      <w:pPr>
        <w:pStyle w:val="CommentText"/>
      </w:pPr>
      <w:r>
        <w:rPr>
          <w:rStyle w:val="CommentReference"/>
        </w:rPr>
        <w:annotationRef/>
      </w:r>
      <w:r>
        <w:t>Does this addition correctly reflect your meaning?</w:t>
      </w:r>
    </w:p>
  </w:comment>
  <w:comment w:id="3" w:author="Author" w:initials="A">
    <w:p w14:paraId="33775DD5" w14:textId="5D25A2B0" w:rsidR="002E2911" w:rsidRDefault="002E2911">
      <w:pPr>
        <w:pStyle w:val="CommentText"/>
      </w:pPr>
      <w:r>
        <w:rPr>
          <w:rStyle w:val="CommentReference"/>
        </w:rPr>
        <w:annotationRef/>
      </w:r>
      <w:r>
        <w:t>It would be helpful to add a date here.</w:t>
      </w:r>
    </w:p>
  </w:comment>
  <w:comment w:id="4" w:author="Author" w:initials="A">
    <w:p w14:paraId="7043193D" w14:textId="30661385" w:rsidR="00A077D1" w:rsidRDefault="00A077D1">
      <w:pPr>
        <w:pStyle w:val="CommentText"/>
      </w:pPr>
      <w:r>
        <w:rPr>
          <w:rStyle w:val="CommentReference"/>
        </w:rPr>
        <w:annotationRef/>
      </w:r>
      <w:r>
        <w:t>For the purposes of Wikipedia and public acceptance, this should be changed to “of blessed memory”</w:t>
      </w:r>
    </w:p>
  </w:comment>
  <w:comment w:id="5" w:author="Author" w:initials="A">
    <w:p w14:paraId="3BDFDDF9" w14:textId="18D98121" w:rsidR="00F4448A" w:rsidRDefault="00F4448A">
      <w:pPr>
        <w:pStyle w:val="CommentText"/>
      </w:pPr>
      <w:r>
        <w:rPr>
          <w:rStyle w:val="CommentReference"/>
        </w:rPr>
        <w:annotationRef/>
      </w:r>
      <w:r>
        <w:t>addition</w:t>
      </w:r>
    </w:p>
  </w:comment>
  <w:comment w:id="6" w:author="Author" w:initials="A">
    <w:p w14:paraId="2402A099" w14:textId="572EBBC0" w:rsidR="00F4448A" w:rsidRDefault="00F4448A">
      <w:pPr>
        <w:pStyle w:val="CommentText"/>
      </w:pPr>
      <w:r>
        <w:rPr>
          <w:rStyle w:val="CommentReference"/>
        </w:rPr>
        <w:annotationRef/>
      </w:r>
      <w:r>
        <w:t>addition</w:t>
      </w:r>
    </w:p>
  </w:comment>
  <w:comment w:id="7" w:author="Author" w:initials="A">
    <w:p w14:paraId="6236647C" w14:textId="4D017A34" w:rsidR="009B31BF" w:rsidRDefault="009B31BF">
      <w:pPr>
        <w:pStyle w:val="CommentText"/>
      </w:pPr>
      <w:r>
        <w:rPr>
          <w:rStyle w:val="CommentReference"/>
        </w:rPr>
        <w:annotationRef/>
      </w:r>
      <w:r>
        <w:t>please note that either the month needs to be provided, or it can remain as ….and Dagan in 2018.</w:t>
      </w:r>
    </w:p>
  </w:comment>
  <w:comment w:id="8" w:author="Author" w:initials="A">
    <w:p w14:paraId="4260D1CD" w14:textId="3149C2BD" w:rsidR="00A10B65" w:rsidRDefault="00A10B65">
      <w:pPr>
        <w:pStyle w:val="CommentText"/>
      </w:pPr>
      <w:r>
        <w:rPr>
          <w:rStyle w:val="CommentReference"/>
        </w:rPr>
        <w:annotationRef/>
      </w:r>
      <w:r>
        <w:t>Does this correctly reflect your meaning? Otherwise, this new strategy needs to be clarified.</w:t>
      </w:r>
    </w:p>
  </w:comment>
  <w:comment w:id="9" w:author="Author" w:initials="A">
    <w:p w14:paraId="2088678E" w14:textId="5EFADE21" w:rsidR="002756EA" w:rsidRDefault="002756EA">
      <w:pPr>
        <w:pStyle w:val="CommentText"/>
      </w:pPr>
      <w:r>
        <w:rPr>
          <w:rStyle w:val="CommentReference"/>
        </w:rPr>
        <w:annotationRef/>
      </w:r>
      <w:r>
        <w:t>It would be helpful to add a date here.</w:t>
      </w:r>
    </w:p>
  </w:comment>
  <w:comment w:id="10" w:author="Author" w:initials="A">
    <w:p w14:paraId="4FF58AD4" w14:textId="278A05FD" w:rsidR="002756EA" w:rsidRDefault="002756EA">
      <w:pPr>
        <w:pStyle w:val="CommentText"/>
      </w:pPr>
      <w:r>
        <w:rPr>
          <w:rStyle w:val="CommentReference"/>
        </w:rPr>
        <w:annotationRef/>
      </w:r>
      <w:r>
        <w:t>Please add the name of the film</w:t>
      </w:r>
    </w:p>
  </w:comment>
  <w:comment w:id="11" w:author="Author" w:initials="A">
    <w:p w14:paraId="0B4AC76E" w14:textId="7392F2B2" w:rsidR="002756EA" w:rsidRDefault="002756EA">
      <w:pPr>
        <w:pStyle w:val="CommentText"/>
      </w:pPr>
      <w:r>
        <w:rPr>
          <w:rStyle w:val="CommentReference"/>
        </w:rPr>
        <w:annotationRef/>
      </w:r>
      <w:r>
        <w:t>Is this annually or since he took office?</w:t>
      </w:r>
    </w:p>
  </w:comment>
  <w:comment w:id="13" w:author="Author" w:initials="A">
    <w:p w14:paraId="37F42B66" w14:textId="33095C16" w:rsidR="00794FCC" w:rsidRDefault="00794FCC">
      <w:pPr>
        <w:pStyle w:val="CommentText"/>
      </w:pPr>
      <w:r>
        <w:rPr>
          <w:rStyle w:val="CommentReference"/>
        </w:rPr>
        <w:annotationRef/>
      </w:r>
      <w:r>
        <w:t>Couldn’t be sure about the spelling in English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AC8DB0" w15:done="0"/>
  <w15:commentEx w15:paraId="473C8B54" w15:done="0"/>
  <w15:commentEx w15:paraId="33775DD5" w15:done="0"/>
  <w15:commentEx w15:paraId="7043193D" w15:done="0"/>
  <w15:commentEx w15:paraId="3BDFDDF9" w15:done="0"/>
  <w15:commentEx w15:paraId="2402A099" w15:done="0"/>
  <w15:commentEx w15:paraId="6236647C" w15:done="0"/>
  <w15:commentEx w15:paraId="4260D1CD" w15:done="0"/>
  <w15:commentEx w15:paraId="2088678E" w15:done="0"/>
  <w15:commentEx w15:paraId="4FF58AD4" w15:done="0"/>
  <w15:commentEx w15:paraId="0B4AC76E" w15:done="0"/>
  <w15:commentEx w15:paraId="37F42B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EA719" w16cex:dateUtc="2020-10-12T06:57:00Z"/>
  <w16cex:commentExtensible w16cex:durableId="232EAFDA" w16cex:dateUtc="2020-10-12T07:35:00Z"/>
  <w16cex:commentExtensible w16cex:durableId="232F01D3" w16cex:dateUtc="2020-10-12T1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DFDDF9" w16cid:durableId="232EA719"/>
  <w16cid:commentId w16cid:paraId="2402A099" w16cid:durableId="232EAFDA"/>
  <w16cid:commentId w16cid:paraId="37F42B66" w16cid:durableId="232F01D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1A778" w14:textId="77777777" w:rsidR="00851928" w:rsidRDefault="00851928" w:rsidP="0032163F">
      <w:pPr>
        <w:spacing w:after="0" w:line="240" w:lineRule="auto"/>
      </w:pPr>
      <w:r>
        <w:separator/>
      </w:r>
    </w:p>
  </w:endnote>
  <w:endnote w:type="continuationSeparator" w:id="0">
    <w:p w14:paraId="17ED5023" w14:textId="77777777" w:rsidR="00851928" w:rsidRDefault="00851928" w:rsidP="0032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D773F" w14:textId="77777777" w:rsidR="00F94C12" w:rsidRDefault="00F94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35FC9" w14:textId="77777777" w:rsidR="00F94C12" w:rsidRDefault="00F94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3758A" w14:textId="77777777" w:rsidR="00F94C12" w:rsidRDefault="00F94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5824E" w14:textId="77777777" w:rsidR="00851928" w:rsidRDefault="00851928" w:rsidP="0032163F">
      <w:pPr>
        <w:spacing w:after="0" w:line="240" w:lineRule="auto"/>
      </w:pPr>
      <w:r>
        <w:separator/>
      </w:r>
    </w:p>
  </w:footnote>
  <w:footnote w:type="continuationSeparator" w:id="0">
    <w:p w14:paraId="065864AC" w14:textId="77777777" w:rsidR="00851928" w:rsidRDefault="00851928" w:rsidP="00321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65BFE" w14:textId="77777777" w:rsidR="00F94C12" w:rsidRDefault="00F94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EA569" w14:textId="77777777" w:rsidR="00F94C12" w:rsidRDefault="00F94C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D5497" w14:textId="77777777" w:rsidR="00F94C12" w:rsidRDefault="00F94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EEC"/>
    <w:multiLevelType w:val="multilevel"/>
    <w:tmpl w:val="A77E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C50BC"/>
    <w:multiLevelType w:val="multilevel"/>
    <w:tmpl w:val="27BA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2683E"/>
    <w:multiLevelType w:val="multilevel"/>
    <w:tmpl w:val="BBEC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93B65"/>
    <w:multiLevelType w:val="multilevel"/>
    <w:tmpl w:val="C3D2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378A9"/>
    <w:multiLevelType w:val="multilevel"/>
    <w:tmpl w:val="7092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F49EF"/>
    <w:multiLevelType w:val="multilevel"/>
    <w:tmpl w:val="4BCE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56425"/>
    <w:multiLevelType w:val="multilevel"/>
    <w:tmpl w:val="7C64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D7BCB"/>
    <w:multiLevelType w:val="multilevel"/>
    <w:tmpl w:val="FB7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527CD9"/>
    <w:multiLevelType w:val="multilevel"/>
    <w:tmpl w:val="B150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A7362"/>
    <w:multiLevelType w:val="multilevel"/>
    <w:tmpl w:val="981E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E2513"/>
    <w:multiLevelType w:val="multilevel"/>
    <w:tmpl w:val="FEE0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845BD2"/>
    <w:multiLevelType w:val="multilevel"/>
    <w:tmpl w:val="BE0C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550A0"/>
    <w:multiLevelType w:val="multilevel"/>
    <w:tmpl w:val="82A0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D122AD"/>
    <w:multiLevelType w:val="multilevel"/>
    <w:tmpl w:val="DE2C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1C3378"/>
    <w:multiLevelType w:val="multilevel"/>
    <w:tmpl w:val="9D34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0A07AF"/>
    <w:multiLevelType w:val="multilevel"/>
    <w:tmpl w:val="FFD6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542935"/>
    <w:multiLevelType w:val="multilevel"/>
    <w:tmpl w:val="0168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2"/>
  </w:num>
  <w:num w:numId="5">
    <w:abstractNumId w:val="1"/>
  </w:num>
  <w:num w:numId="6">
    <w:abstractNumId w:val="4"/>
  </w:num>
  <w:num w:numId="7">
    <w:abstractNumId w:val="10"/>
  </w:num>
  <w:num w:numId="8">
    <w:abstractNumId w:val="0"/>
  </w:num>
  <w:num w:numId="9">
    <w:abstractNumId w:val="14"/>
  </w:num>
  <w:num w:numId="10">
    <w:abstractNumId w:val="11"/>
  </w:num>
  <w:num w:numId="11">
    <w:abstractNumId w:val="15"/>
  </w:num>
  <w:num w:numId="12">
    <w:abstractNumId w:val="6"/>
  </w:num>
  <w:num w:numId="13">
    <w:abstractNumId w:val="5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11"/>
    <w:rsid w:val="00051193"/>
    <w:rsid w:val="00052C86"/>
    <w:rsid w:val="0012785E"/>
    <w:rsid w:val="00152E74"/>
    <w:rsid w:val="0017059F"/>
    <w:rsid w:val="001A309F"/>
    <w:rsid w:val="002756EA"/>
    <w:rsid w:val="002E2911"/>
    <w:rsid w:val="0032163F"/>
    <w:rsid w:val="00333B2E"/>
    <w:rsid w:val="00365671"/>
    <w:rsid w:val="003902DA"/>
    <w:rsid w:val="0039561F"/>
    <w:rsid w:val="003A3CE1"/>
    <w:rsid w:val="004558B6"/>
    <w:rsid w:val="0047103A"/>
    <w:rsid w:val="00504C61"/>
    <w:rsid w:val="00533F17"/>
    <w:rsid w:val="005413EB"/>
    <w:rsid w:val="0056143C"/>
    <w:rsid w:val="0056648A"/>
    <w:rsid w:val="00573411"/>
    <w:rsid w:val="005904CE"/>
    <w:rsid w:val="005A46AA"/>
    <w:rsid w:val="005F4B9E"/>
    <w:rsid w:val="006301B7"/>
    <w:rsid w:val="00641EE1"/>
    <w:rsid w:val="006836D4"/>
    <w:rsid w:val="00694499"/>
    <w:rsid w:val="006A2D4F"/>
    <w:rsid w:val="006E1721"/>
    <w:rsid w:val="00736065"/>
    <w:rsid w:val="0074458F"/>
    <w:rsid w:val="00794FCC"/>
    <w:rsid w:val="007A680E"/>
    <w:rsid w:val="007C6642"/>
    <w:rsid w:val="00851928"/>
    <w:rsid w:val="00873D99"/>
    <w:rsid w:val="00886EB2"/>
    <w:rsid w:val="008E138D"/>
    <w:rsid w:val="008E4A19"/>
    <w:rsid w:val="00933768"/>
    <w:rsid w:val="009665CE"/>
    <w:rsid w:val="009B2513"/>
    <w:rsid w:val="009B31BF"/>
    <w:rsid w:val="009D07B2"/>
    <w:rsid w:val="009E3EA9"/>
    <w:rsid w:val="009F1067"/>
    <w:rsid w:val="00A077D1"/>
    <w:rsid w:val="00A10B65"/>
    <w:rsid w:val="00A6074A"/>
    <w:rsid w:val="00AF7503"/>
    <w:rsid w:val="00B00C2C"/>
    <w:rsid w:val="00B10794"/>
    <w:rsid w:val="00B964C2"/>
    <w:rsid w:val="00BC1676"/>
    <w:rsid w:val="00C10FB8"/>
    <w:rsid w:val="00C150BE"/>
    <w:rsid w:val="00C77056"/>
    <w:rsid w:val="00CB4A73"/>
    <w:rsid w:val="00CD7824"/>
    <w:rsid w:val="00D16FA3"/>
    <w:rsid w:val="00D36990"/>
    <w:rsid w:val="00D4351D"/>
    <w:rsid w:val="00D54E24"/>
    <w:rsid w:val="00D66CB3"/>
    <w:rsid w:val="00D94AE6"/>
    <w:rsid w:val="00DA3F90"/>
    <w:rsid w:val="00DB582F"/>
    <w:rsid w:val="00E51DCD"/>
    <w:rsid w:val="00E74F7C"/>
    <w:rsid w:val="00E77AB3"/>
    <w:rsid w:val="00EC57C7"/>
    <w:rsid w:val="00EF5EA7"/>
    <w:rsid w:val="00F271D7"/>
    <w:rsid w:val="00F4448A"/>
    <w:rsid w:val="00F93F53"/>
    <w:rsid w:val="00F94C12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E8B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411"/>
  </w:style>
  <w:style w:type="paragraph" w:styleId="Heading1">
    <w:name w:val="heading 1"/>
    <w:basedOn w:val="Normal"/>
    <w:link w:val="Heading1Char"/>
    <w:uiPriority w:val="9"/>
    <w:qFormat/>
    <w:rsid w:val="00573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73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73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4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734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7341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734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3411"/>
    <w:rPr>
      <w:color w:val="800080"/>
      <w:u w:val="single"/>
    </w:rPr>
  </w:style>
  <w:style w:type="character" w:customStyle="1" w:styleId="nowrap">
    <w:name w:val="nowrap"/>
    <w:basedOn w:val="DefaultParagraphFont"/>
    <w:rsid w:val="00573411"/>
  </w:style>
  <w:style w:type="character" w:customStyle="1" w:styleId="flagicon">
    <w:name w:val="flagicon"/>
    <w:basedOn w:val="DefaultParagraphFont"/>
    <w:rsid w:val="00573411"/>
  </w:style>
  <w:style w:type="paragraph" w:styleId="NormalWeb">
    <w:name w:val="Normal (Web)"/>
    <w:basedOn w:val="Normal"/>
    <w:uiPriority w:val="99"/>
    <w:semiHidden/>
    <w:unhideWhenUsed/>
    <w:rsid w:val="0057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span">
    <w:name w:val="toctogglespan"/>
    <w:basedOn w:val="DefaultParagraphFont"/>
    <w:rsid w:val="00573411"/>
  </w:style>
  <w:style w:type="character" w:customStyle="1" w:styleId="tocnumber">
    <w:name w:val="tocnumber"/>
    <w:basedOn w:val="DefaultParagraphFont"/>
    <w:rsid w:val="00573411"/>
  </w:style>
  <w:style w:type="character" w:customStyle="1" w:styleId="toctext">
    <w:name w:val="toctext"/>
    <w:basedOn w:val="DefaultParagraphFont"/>
    <w:rsid w:val="00573411"/>
  </w:style>
  <w:style w:type="character" w:customStyle="1" w:styleId="mw-headline">
    <w:name w:val="mw-headline"/>
    <w:basedOn w:val="DefaultParagraphFont"/>
    <w:rsid w:val="00573411"/>
  </w:style>
  <w:style w:type="character" w:customStyle="1" w:styleId="mw-editsection">
    <w:name w:val="mw-editsection"/>
    <w:basedOn w:val="DefaultParagraphFont"/>
    <w:rsid w:val="00573411"/>
  </w:style>
  <w:style w:type="character" w:customStyle="1" w:styleId="mw-editsection-bracket">
    <w:name w:val="mw-editsection-bracket"/>
    <w:basedOn w:val="DefaultParagraphFont"/>
    <w:rsid w:val="00573411"/>
  </w:style>
  <w:style w:type="character" w:customStyle="1" w:styleId="mw-editsection-divider">
    <w:name w:val="mw-editsection-divider"/>
    <w:basedOn w:val="DefaultParagraphFont"/>
    <w:rsid w:val="00573411"/>
  </w:style>
  <w:style w:type="character" w:customStyle="1" w:styleId="mw-cite-backlink">
    <w:name w:val="mw-cite-backlink"/>
    <w:basedOn w:val="DefaultParagraphFont"/>
    <w:rsid w:val="00573411"/>
  </w:style>
  <w:style w:type="character" w:customStyle="1" w:styleId="reference-text">
    <w:name w:val="reference-text"/>
    <w:basedOn w:val="DefaultParagraphFont"/>
    <w:rsid w:val="00573411"/>
  </w:style>
  <w:style w:type="character" w:customStyle="1" w:styleId="mw-collapsible-toggle">
    <w:name w:val="mw-collapsible-toggle"/>
    <w:basedOn w:val="DefaultParagraphFont"/>
    <w:rsid w:val="005734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34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341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34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3411"/>
    <w:rPr>
      <w:rFonts w:ascii="Arial" w:eastAsia="Times New Roman" w:hAnsi="Arial" w:cs="Arial"/>
      <w:vanish/>
      <w:sz w:val="16"/>
      <w:szCs w:val="16"/>
    </w:rPr>
  </w:style>
  <w:style w:type="character" w:customStyle="1" w:styleId="wb-langlinks-edit">
    <w:name w:val="wb-langlinks-edit"/>
    <w:basedOn w:val="DefaultParagraphFont"/>
    <w:rsid w:val="00573411"/>
  </w:style>
  <w:style w:type="paragraph" w:styleId="BalloonText">
    <w:name w:val="Balloon Text"/>
    <w:basedOn w:val="Normal"/>
    <w:link w:val="BalloonTextChar"/>
    <w:uiPriority w:val="99"/>
    <w:semiHidden/>
    <w:unhideWhenUsed/>
    <w:rsid w:val="0057341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11"/>
    <w:rPr>
      <w:rFonts w:ascii="Tahoma" w:hAnsi="Tahoma" w:cs="Tahoma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0F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1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63F"/>
  </w:style>
  <w:style w:type="paragraph" w:styleId="Footer">
    <w:name w:val="footer"/>
    <w:basedOn w:val="Normal"/>
    <w:link w:val="FooterChar"/>
    <w:uiPriority w:val="99"/>
    <w:unhideWhenUsed/>
    <w:rsid w:val="00321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63F"/>
  </w:style>
  <w:style w:type="character" w:styleId="CommentReference">
    <w:name w:val="annotation reference"/>
    <w:basedOn w:val="DefaultParagraphFont"/>
    <w:uiPriority w:val="99"/>
    <w:semiHidden/>
    <w:unhideWhenUsed/>
    <w:rsid w:val="00873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D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D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D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.wikipedia.org/wiki/%D7%9E%D7%95%D7%9C%D7%93%D7%AA_(%D7%9E%D7%A4%D7%9C%D7%92%D7%94)" TargetMode="External"/><Relationship Id="rId18" Type="http://schemas.openxmlformats.org/officeDocument/2006/relationships/hyperlink" Target="https://he.wikipedia.org/wiki/%D7%94%D7%A7%D7%A8%D7%99%D7%94_%D7%94%D7%90%D7%A7%D7%93%D7%9E%D7%99%D7%AA_%D7%90%D7%95%D7%A0%D7%95" TargetMode="External"/><Relationship Id="rId26" Type="http://schemas.openxmlformats.org/officeDocument/2006/relationships/hyperlink" Target="https://he.wikipedia.org/wiki/%D7%A9%D7%90-%D7%A0%D7%95%D7%A8" TargetMode="External"/><Relationship Id="rId39" Type="http://schemas.microsoft.com/office/2016/09/relationships/commentsIds" Target="commentsIds.xml"/><Relationship Id="rId21" Type="http://schemas.microsoft.com/office/2011/relationships/commentsExtended" Target="commentsExtended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he.wikipedia.org/wiki/%D7%91%D7%A0%D7%99_%D7%A2%D7%A7%D7%99%D7%91%D7%90" TargetMode="External"/><Relationship Id="rId17" Type="http://schemas.openxmlformats.org/officeDocument/2006/relationships/hyperlink" Target="https://he.wikipedia.org/wiki/%D7%99%D7%A9%D7%99%D7%91%D7%AA_%D7%A0%D7%99%D7%A8_%D7%A7%D7%A8%D7%99%D7%99%D7%AA_%D7%90%D7%A8%D7%91%D7%A2" TargetMode="External"/><Relationship Id="rId25" Type="http://schemas.openxmlformats.org/officeDocument/2006/relationships/hyperlink" Target="https://he.wikipedia.org/wiki/%D7%A9%D7%91%D7%99_%D7%A9%D7%95%D7%9E%D7%A8%D7%95%D7%9F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he.wikipedia.org/wiki/%D7%99%D7%A9%D7%99%D7%91%D7%AA_%D7%91%D7%A8%D7%9B%D7%AA_%D7%94%D7%AA%D7%95%D7%A8%D7%94_(%D7%A9%D7%91%D7%99_%D7%A9%D7%95%D7%9E%D7%A8%D7%95%D7%9F)" TargetMode="External"/><Relationship Id="rId20" Type="http://schemas.openxmlformats.org/officeDocument/2006/relationships/comments" Target="comments.xml"/><Relationship Id="rId29" Type="http://schemas.openxmlformats.org/officeDocument/2006/relationships/hyperlink" Target="https://he.wikipedia.org/wiki/%D7%99%D7%99%D7%93%D7%95%D7%99_%D7%90%D7%91%D7%A0%D7%99%D7%9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.wikipedia.org/wiki/%D7%A9%D7%91%D7%99_%D7%A9%D7%95%D7%9E%D7%A8%D7%95%D7%9F" TargetMode="External"/><Relationship Id="rId24" Type="http://schemas.openxmlformats.org/officeDocument/2006/relationships/hyperlink" Target="https://he.wikipedia.org/wiki/%D7%9E%D7%AA%D7%A0%22%D7%A1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he.wikipedia.org/wiki/%D7%99%D7%A9%D7%99%D7%91%D7%AA_%D7%93%D7%A8%D7%9B%D7%99_%D7%A0%D7%95%D7%A2%D7%9D" TargetMode="External"/><Relationship Id="rId23" Type="http://schemas.openxmlformats.org/officeDocument/2006/relationships/hyperlink" Target="https://he.wikipedia.org/wiki/%D7%9E%D7%A8%D7%9B%D7%96_%D7%94%D7%9C%D7%99%D7%9B%D7%95%D7%93" TargetMode="External"/><Relationship Id="rId28" Type="http://schemas.openxmlformats.org/officeDocument/2006/relationships/hyperlink" Target="https://he.wikipedia.org/wiki/%D7%91%D7%99%D7%AA_%D7%90%D7%92%D7%99%D7%95%D7%9F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he.wikipedia.org/wiki/%D7%91%D7%A0%D7%99_%D7%91%D7%A8%D7%A7" TargetMode="External"/><Relationship Id="rId19" Type="http://schemas.openxmlformats.org/officeDocument/2006/relationships/hyperlink" Target="https://he.wikipedia.org/wiki/%D7%9E%D7%92%D7%A9%D7%A8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e.wikipedia.org/wiki/2015" TargetMode="External"/><Relationship Id="rId14" Type="http://schemas.openxmlformats.org/officeDocument/2006/relationships/hyperlink" Target="https://he.wikipedia.org/wiki/%D7%A8%D7%97%D7%91%D7%A2%D7%9D_%D7%96%D7%90%D7%91%D7%99" TargetMode="External"/><Relationship Id="rId22" Type="http://schemas.openxmlformats.org/officeDocument/2006/relationships/hyperlink" Target="https://he.wikipedia.org/wiki/%D7%95%D7%A2%D7%93_%D7%9E%D7%AA%D7%99%D7%99%D7%A9%D7%91%D7%99_%D7%94%D7%A9%D7%95%D7%9E%D7%A8%D7%95%D7%9F" TargetMode="External"/><Relationship Id="rId27" Type="http://schemas.openxmlformats.org/officeDocument/2006/relationships/hyperlink" Target="https://he.wikipedia.org/wiki/%D7%AA%D7%95%D7%9B%D7%A0%D7%99%D7%AA_%D7%94%D7%94%D7%AA%D7%A0%D7%AA%D7%A7%D7%95%D7%AA" TargetMode="External"/><Relationship Id="rId30" Type="http://schemas.openxmlformats.org/officeDocument/2006/relationships/hyperlink" Target="https://he.wikipedia.org/wiki/%D7%99%D7%95%D7%A1%D7%99_%D7%93%D7%92%D7%9F" TargetMode="External"/><Relationship Id="rId35" Type="http://schemas.openxmlformats.org/officeDocument/2006/relationships/header" Target="header3.xml"/><Relationship Id="rId8" Type="http://schemas.openxmlformats.org/officeDocument/2006/relationships/hyperlink" Target="https://he.wikipedia.org/wiki/%D7%9E%D7%95%D7%A2%D7%A6%D7%94_%D7%90%D7%96%D7%95%D7%A8%D7%99%D7%AA_%D7%A9%D7%95%D7%9E%D7%A8%D7%95%D7%9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E3B09-F0E1-4E47-997D-CEFF281E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3067</Words>
  <Characters>17482</Characters>
  <Application>Microsoft Office Word</Application>
  <DocSecurity>0</DocSecurity>
  <Lines>145</Lines>
  <Paragraphs>41</Paragraphs>
  <ScaleCrop>false</ScaleCrop>
  <Company/>
  <LinksUpToDate>false</LinksUpToDate>
  <CharactersWithSpaces>20508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2020-10-13T12:25:00Z</dcterms:created>
  <dcterms:modified xsi:type="dcterms:W3CDTF">2020-10-13T12:25:00Z</dcterms:modified>
</cp:coreProperties>
</file>