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62CF5" w14:textId="77777777" w:rsidR="004B3CE4" w:rsidRDefault="00A84C8F" w:rsidP="00A84C8F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5868567" wp14:editId="34B889EC">
            <wp:extent cx="1595535" cy="1421350"/>
            <wp:effectExtent l="0" t="8255" r="0" b="0"/>
            <wp:docPr id="3" name="תמונה 2">
              <a:extLst xmlns:a="http://schemas.openxmlformats.org/drawingml/2006/main">
                <a:ext uri="{FF2B5EF4-FFF2-40B4-BE49-F238E27FC236}">
                  <a16:creationId xmlns:a16="http://schemas.microsoft.com/office/drawing/2014/main" id="{F10820D8-B4D1-4B9C-A0E9-61389761F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a16="http://schemas.microsoft.com/office/drawing/2014/main" id="{F10820D8-B4D1-4B9C-A0E9-61389761F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5535" cy="14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7C36" w14:textId="3F9011AF" w:rsidR="00A84C8F" w:rsidRDefault="00A84C8F" w:rsidP="00A84C8F">
      <w:pPr>
        <w:rPr>
          <w:rtl/>
        </w:rPr>
      </w:pPr>
      <w:r>
        <w:rPr>
          <w:rFonts w:eastAsiaTheme="minorEastAsia" w:hAnsi="Arial"/>
          <w:b/>
          <w:bCs/>
          <w:color w:val="000000" w:themeColor="text1"/>
          <w:kern w:val="24"/>
          <w:sz w:val="28"/>
          <w:szCs w:val="28"/>
          <w:rtl/>
        </w:rPr>
        <w:t>חרפושית</w:t>
      </w:r>
      <w:r>
        <w:rPr>
          <w:rFonts w:eastAsiaTheme="minorEastAsia" w:hAnsi="Calibri"/>
          <w:color w:val="000000" w:themeColor="text1"/>
          <w:kern w:val="24"/>
          <w:sz w:val="28"/>
          <w:szCs w:val="28"/>
          <w:rtl/>
        </w:rPr>
        <w:t xml:space="preserve"> (חותם מצרי). בכתוב: </w:t>
      </w:r>
      <w:r w:rsidR="00617F76">
        <w:rPr>
          <w:rFonts w:eastAsiaTheme="minorEastAsia" w:hAnsi="Calibri" w:hint="cs"/>
          <w:color w:val="000000" w:themeColor="text1"/>
          <w:kern w:val="24"/>
          <w:sz w:val="28"/>
          <w:szCs w:val="28"/>
          <w:rtl/>
        </w:rPr>
        <w:t>'</w:t>
      </w:r>
      <w:r>
        <w:rPr>
          <w:rFonts w:eastAsiaTheme="minorEastAsia" w:hAnsi="Calibri"/>
          <w:color w:val="000000" w:themeColor="text1"/>
          <w:kern w:val="24"/>
          <w:sz w:val="28"/>
          <w:szCs w:val="28"/>
          <w:rtl/>
        </w:rPr>
        <w:t>יעקוב הר</w:t>
      </w:r>
      <w:r w:rsidR="00617F76">
        <w:rPr>
          <w:rFonts w:eastAsiaTheme="minorEastAsia" w:hAnsi="Calibri" w:hint="cs"/>
          <w:color w:val="000000" w:themeColor="text1"/>
          <w:kern w:val="24"/>
          <w:sz w:val="28"/>
          <w:szCs w:val="28"/>
          <w:rtl/>
        </w:rPr>
        <w:t>'</w:t>
      </w:r>
      <w:r>
        <w:rPr>
          <w:rFonts w:eastAsiaTheme="minorEastAsia" w:hAnsi="Calibri"/>
          <w:color w:val="000000" w:themeColor="text1"/>
          <w:kern w:val="24"/>
          <w:sz w:val="28"/>
          <w:szCs w:val="28"/>
          <w:rtl/>
        </w:rPr>
        <w:t xml:space="preserve"> – שמו של מלך </w:t>
      </w:r>
      <w:proofErr w:type="spellStart"/>
      <w:r>
        <w:rPr>
          <w:rFonts w:eastAsiaTheme="minorEastAsia" w:hAnsi="Arial"/>
          <w:color w:val="000000" w:themeColor="text1"/>
          <w:kern w:val="24"/>
          <w:sz w:val="28"/>
          <w:szCs w:val="28"/>
          <w:rtl/>
        </w:rPr>
        <w:t>חיקסוסי</w:t>
      </w:r>
      <w:proofErr w:type="spellEnd"/>
    </w:p>
    <w:p w14:paraId="5F14E8D9" w14:textId="77777777" w:rsidR="00A84C8F" w:rsidRDefault="00A84C8F" w:rsidP="00A84C8F">
      <w:pPr>
        <w:rPr>
          <w:rtl/>
        </w:rPr>
      </w:pPr>
    </w:p>
    <w:p w14:paraId="4035C6BE" w14:textId="39D08869" w:rsidR="00A84C8F" w:rsidRDefault="00A84C8F" w:rsidP="00A84C8F">
      <w:pPr>
        <w:pStyle w:val="NormalWeb"/>
        <w:bidi/>
        <w:spacing w:before="0" w:beforeAutospacing="0" w:after="0" w:afterAutospacing="0"/>
      </w:pPr>
      <w:r>
        <w:rPr>
          <w:noProof/>
        </w:rPr>
        <w:drawing>
          <wp:inline distT="0" distB="0" distL="0" distR="0" wp14:anchorId="269003D8" wp14:editId="7DF03887">
            <wp:extent cx="1052220" cy="971550"/>
            <wp:effectExtent l="0" t="0" r="0" b="0"/>
            <wp:docPr id="15" name="תמונה 14">
              <a:extLst xmlns:a="http://schemas.openxmlformats.org/drawingml/2006/main">
                <a:ext uri="{FF2B5EF4-FFF2-40B4-BE49-F238E27FC236}">
                  <a16:creationId xmlns:a16="http://schemas.microsoft.com/office/drawing/2014/main" id="{2F7A2D60-C827-4F9B-88C8-FA9C84509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4">
                      <a:extLst>
                        <a:ext uri="{FF2B5EF4-FFF2-40B4-BE49-F238E27FC236}">
                          <a16:creationId xmlns:a16="http://schemas.microsoft.com/office/drawing/2014/main" id="{2F7A2D60-C827-4F9B-88C8-FA9C84509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1825" cy="98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rFonts w:ascii="Arial" w:eastAsiaTheme="minorEastAsia" w:hAnsi="Arial" w:cstheme="minorBidi"/>
          <w:color w:val="000000"/>
          <w:kern w:val="24"/>
          <w:sz w:val="28"/>
          <w:szCs w:val="28"/>
          <w:rtl/>
        </w:rPr>
        <w:t xml:space="preserve">שבר אסטלת ניצחון של </w:t>
      </w:r>
      <w:proofErr w:type="spellStart"/>
      <w:r>
        <w:rPr>
          <w:rFonts w:ascii="Arial" w:eastAsiaTheme="minorEastAsia" w:hAnsi="Arial" w:cstheme="minorBidi"/>
          <w:color w:val="000000"/>
          <w:kern w:val="24"/>
          <w:sz w:val="28"/>
          <w:szCs w:val="28"/>
          <w:rtl/>
        </w:rPr>
        <w:t>שישק</w:t>
      </w:r>
      <w:proofErr w:type="spellEnd"/>
      <w:r>
        <w:rPr>
          <w:rFonts w:ascii="Arial" w:eastAsiaTheme="minorEastAsia" w:hAnsi="Arial" w:cstheme="minorBidi"/>
          <w:color w:val="000000"/>
          <w:kern w:val="24"/>
          <w:sz w:val="28"/>
          <w:szCs w:val="28"/>
          <w:rtl/>
        </w:rPr>
        <w:t xml:space="preserve"> </w:t>
      </w:r>
      <w:r w:rsidR="00617F76">
        <w:rPr>
          <w:rFonts w:ascii="Arial" w:eastAsiaTheme="minorEastAsia" w:hAnsi="Arial" w:cstheme="minorBidi" w:hint="cs"/>
          <w:color w:val="000000"/>
          <w:kern w:val="24"/>
          <w:sz w:val="28"/>
          <w:szCs w:val="28"/>
          <w:rtl/>
        </w:rPr>
        <w:t>ה</w:t>
      </w:r>
      <w:r>
        <w:rPr>
          <w:rFonts w:ascii="Arial" w:eastAsiaTheme="minorEastAsia" w:hAnsi="Arial" w:cstheme="minorBidi"/>
          <w:color w:val="000000"/>
          <w:kern w:val="24"/>
          <w:sz w:val="28"/>
          <w:szCs w:val="28"/>
          <w:rtl/>
        </w:rPr>
        <w:t>נושאת את שמו.</w:t>
      </w:r>
    </w:p>
    <w:p w14:paraId="6A162ECD" w14:textId="77777777" w:rsidR="00A84C8F" w:rsidRPr="00617F76" w:rsidRDefault="00A84C8F" w:rsidP="00A84C8F">
      <w:pPr>
        <w:rPr>
          <w:rtl/>
        </w:rPr>
      </w:pPr>
    </w:p>
    <w:p w14:paraId="700E6F1F" w14:textId="77777777" w:rsidR="00A84C8F" w:rsidRDefault="00A84C8F" w:rsidP="00A84C8F">
      <w:pPr>
        <w:rPr>
          <w:rtl/>
        </w:rPr>
      </w:pPr>
      <w:r>
        <w:rPr>
          <w:noProof/>
        </w:rPr>
        <w:drawing>
          <wp:inline distT="0" distB="0" distL="0" distR="0" wp14:anchorId="03B582B1" wp14:editId="6563664A">
            <wp:extent cx="1010379" cy="752475"/>
            <wp:effectExtent l="0" t="0" r="0" b="0"/>
            <wp:docPr id="6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978E924A-1C69-4DDF-BF40-E20D132E7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978E924A-1C69-4DDF-BF40-E20D132E73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8192" cy="7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74C9F3BE" w14:textId="77777777" w:rsidR="00A84C8F" w:rsidRDefault="00A84C8F" w:rsidP="00A84C8F">
      <w:pPr>
        <w:pStyle w:val="NormalWeb"/>
        <w:bidi/>
        <w:spacing w:before="0" w:beforeAutospacing="0" w:after="0" w:afterAutospacing="0"/>
      </w:pPr>
      <w:r>
        <w:rPr>
          <w:rFonts w:asciiTheme="minorHAnsi" w:eastAsiaTheme="minorEastAsia" w:hAnsi="Arial" w:cstheme="minorBidi"/>
          <w:b/>
          <w:bCs/>
          <w:color w:val="000000" w:themeColor="text1"/>
          <w:kern w:val="24"/>
          <w:sz w:val="28"/>
          <w:szCs w:val="28"/>
          <w:rtl/>
        </w:rPr>
        <w:t xml:space="preserve">פרזול לדלת מקדש כנעני.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  <w:rtl/>
        </w:rPr>
        <w:t xml:space="preserve">על הפרזול חרות אחד מתאריו של </w:t>
      </w:r>
      <w:proofErr w:type="spellStart"/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  <w:rtl/>
        </w:rPr>
        <w:t>רעמסס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rtl/>
        </w:rPr>
        <w:t xml:space="preserve"> ה-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III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rtl/>
        </w:rPr>
        <w:t>. במקדש שולבו אלמנטים מצריים רבים כחלק מהשפעתה של מצרים באזור.</w:t>
      </w:r>
    </w:p>
    <w:p w14:paraId="0298A70E" w14:textId="144B0B19" w:rsidR="00A84C8F" w:rsidRDefault="00A84C8F" w:rsidP="00A84C8F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  <w:rtl/>
        </w:rPr>
        <w:t xml:space="preserve">ברונזה, לכיש, ברזל </w:t>
      </w:r>
      <w:r w:rsidR="00617F76">
        <w:rPr>
          <w:rFonts w:asciiTheme="minorHAnsi" w:eastAsiaTheme="minorEastAsia" w:hAnsi="Arial" w:cstheme="minorBidi" w:hint="cs"/>
          <w:color w:val="000000" w:themeColor="text1"/>
          <w:kern w:val="24"/>
          <w:sz w:val="28"/>
          <w:szCs w:val="28"/>
          <w:rtl/>
        </w:rPr>
        <w:t>1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  <w:rtl/>
        </w:rPr>
        <w:t>, 1200</w:t>
      </w:r>
      <w:r w:rsidR="00617F76">
        <w:rPr>
          <w:rFonts w:asciiTheme="minorHAnsi" w:eastAsiaTheme="minorEastAsia" w:hAnsi="Arial" w:cstheme="minorBidi" w:hint="cs"/>
          <w:color w:val="000000" w:themeColor="text1"/>
          <w:kern w:val="24"/>
          <w:sz w:val="28"/>
          <w:szCs w:val="28"/>
          <w:rtl/>
        </w:rPr>
        <w:t>–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  <w:rtl/>
        </w:rPr>
        <w:t>1000 לפס</w:t>
      </w:r>
      <w:r w:rsidR="00617F76">
        <w:rPr>
          <w:rFonts w:asciiTheme="minorHAnsi" w:eastAsiaTheme="minorEastAsia" w:hAnsi="Arial" w:cstheme="minorBidi" w:hint="cs"/>
          <w:color w:val="000000" w:themeColor="text1"/>
          <w:kern w:val="24"/>
          <w:sz w:val="28"/>
          <w:szCs w:val="28"/>
          <w:rtl/>
        </w:rPr>
        <w:t>ה"נ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rtl/>
        </w:rPr>
        <w:t>.</w:t>
      </w:r>
    </w:p>
    <w:p w14:paraId="354D6E46" w14:textId="77777777" w:rsidR="00A84C8F" w:rsidRDefault="00A84C8F" w:rsidP="00A84C8F">
      <w:pPr>
        <w:rPr>
          <w:rtl/>
        </w:rPr>
      </w:pPr>
    </w:p>
    <w:p w14:paraId="768C3105" w14:textId="77777777" w:rsidR="00A84C8F" w:rsidRDefault="00A84C8F" w:rsidP="00A84C8F">
      <w:pPr>
        <w:rPr>
          <w:rtl/>
        </w:rPr>
      </w:pPr>
      <w:r>
        <w:rPr>
          <w:noProof/>
        </w:rPr>
        <w:drawing>
          <wp:inline distT="0" distB="0" distL="0" distR="0" wp14:anchorId="3158023F" wp14:editId="185AEACE">
            <wp:extent cx="1149640" cy="685800"/>
            <wp:effectExtent l="0" t="0" r="0" b="0"/>
            <wp:docPr id="4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CCEF3C91-1C2D-4478-B67A-A4EAE99B1B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CCEF3C91-1C2D-4478-B67A-A4EAE99B1B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4126" cy="6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897E" w14:textId="1DF56832" w:rsidR="00A84C8F" w:rsidRDefault="00A84C8F" w:rsidP="00A84C8F">
      <w:pPr>
        <w:rPr>
          <w:rtl/>
        </w:rPr>
      </w:pPr>
      <w:r>
        <w:rPr>
          <w:rFonts w:eastAsiaTheme="minorEastAsia" w:hAnsi="Arial"/>
          <w:color w:val="000000" w:themeColor="text1"/>
          <w:kern w:val="24"/>
          <w:sz w:val="28"/>
          <w:szCs w:val="28"/>
          <w:rtl/>
        </w:rPr>
        <w:t xml:space="preserve">בסיס לפסל. על הבסיס הוצב פסלו של </w:t>
      </w:r>
      <w:proofErr w:type="spellStart"/>
      <w:r>
        <w:rPr>
          <w:rFonts w:eastAsiaTheme="minorEastAsia" w:hAnsi="Arial"/>
          <w:color w:val="000000" w:themeColor="text1"/>
          <w:kern w:val="24"/>
          <w:sz w:val="28"/>
          <w:szCs w:val="28"/>
          <w:rtl/>
        </w:rPr>
        <w:t>רעמסס</w:t>
      </w:r>
      <w:proofErr w:type="spellEnd"/>
      <w:r>
        <w:rPr>
          <w:rFonts w:eastAsiaTheme="minorEastAsia" w:hAnsi="Calibri"/>
          <w:color w:val="000000" w:themeColor="text1"/>
          <w:kern w:val="24"/>
          <w:sz w:val="28"/>
          <w:szCs w:val="28"/>
          <w:rtl/>
        </w:rPr>
        <w:t xml:space="preserve"> ה</w:t>
      </w:r>
      <w:r w:rsidR="00617F76">
        <w:rPr>
          <w:rFonts w:eastAsiaTheme="minorEastAsia" w:hAnsi="Calibri" w:hint="cs"/>
          <w:color w:val="000000" w:themeColor="text1"/>
          <w:kern w:val="24"/>
          <w:sz w:val="28"/>
          <w:szCs w:val="28"/>
          <w:rtl/>
        </w:rPr>
        <w:t>-</w:t>
      </w:r>
      <w:r>
        <w:rPr>
          <w:rFonts w:eastAsiaTheme="minorEastAsia" w:hAnsi="Calibri"/>
          <w:color w:val="000000" w:themeColor="text1"/>
          <w:kern w:val="24"/>
          <w:sz w:val="28"/>
          <w:szCs w:val="28"/>
        </w:rPr>
        <w:t>VI</w:t>
      </w:r>
    </w:p>
    <w:p w14:paraId="1C44B092" w14:textId="14F90FB2" w:rsidR="00A84C8F" w:rsidRDefault="00A84C8F" w:rsidP="00A84C8F">
      <w:pPr>
        <w:rPr>
          <w:rtl/>
        </w:rPr>
      </w:pPr>
      <w:r>
        <w:rPr>
          <w:noProof/>
        </w:rPr>
        <w:drawing>
          <wp:inline distT="0" distB="0" distL="0" distR="0" wp14:anchorId="72EE91FC" wp14:editId="456376BE">
            <wp:extent cx="972100" cy="831893"/>
            <wp:effectExtent l="0" t="0" r="0" b="6350"/>
            <wp:docPr id="9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8BBDB7DF-E703-4278-8D1D-6F1AFA4FB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8BBDB7DF-E703-4278-8D1D-6F1AFA4FB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32" cy="84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rFonts w:ascii="Arial" w:eastAsiaTheme="minorEastAsia" w:hAnsi="Arial"/>
          <w:color w:val="000000"/>
          <w:kern w:val="24"/>
          <w:sz w:val="28"/>
          <w:szCs w:val="28"/>
          <w:rtl/>
        </w:rPr>
        <w:t>טבעת חותם </w:t>
      </w:r>
      <w:r w:rsidR="00617F76">
        <w:rPr>
          <w:rFonts w:ascii="Arial" w:eastAsiaTheme="minorEastAsia" w:hAnsi="Arial" w:hint="cs"/>
          <w:color w:val="000000"/>
          <w:kern w:val="24"/>
          <w:sz w:val="28"/>
          <w:szCs w:val="28"/>
          <w:rtl/>
        </w:rPr>
        <w:t>ה</w:t>
      </w:r>
      <w:r>
        <w:rPr>
          <w:rFonts w:ascii="Arial" w:eastAsiaTheme="minorEastAsia" w:hAnsi="Arial"/>
          <w:color w:val="000000"/>
          <w:kern w:val="24"/>
          <w:sz w:val="28"/>
          <w:szCs w:val="28"/>
          <w:rtl/>
        </w:rPr>
        <w:t xml:space="preserve">נושאת את שמו של </w:t>
      </w:r>
      <w:r w:rsidR="00617F76">
        <w:rPr>
          <w:rFonts w:ascii="Arial" w:eastAsiaTheme="minorEastAsia" w:hAnsi="Arial"/>
          <w:color w:val="000000"/>
          <w:kern w:val="24"/>
          <w:sz w:val="28"/>
          <w:szCs w:val="28"/>
          <w:rtl/>
        </w:rPr>
        <w:t xml:space="preserve">"תות </w:t>
      </w:r>
      <w:proofErr w:type="spellStart"/>
      <w:r w:rsidR="00617F76">
        <w:rPr>
          <w:rFonts w:ascii="Arial" w:eastAsiaTheme="minorEastAsia" w:hAnsi="Arial"/>
          <w:color w:val="000000"/>
          <w:kern w:val="24"/>
          <w:sz w:val="28"/>
          <w:szCs w:val="28"/>
          <w:rtl/>
        </w:rPr>
        <w:t>ענח</w:t>
      </w:r>
      <w:proofErr w:type="spellEnd"/>
      <w:r w:rsidR="00617F76">
        <w:rPr>
          <w:rFonts w:ascii="Arial" w:eastAsiaTheme="minorEastAsia" w:hAnsi="Arial"/>
          <w:color w:val="000000"/>
          <w:kern w:val="24"/>
          <w:sz w:val="28"/>
          <w:szCs w:val="28"/>
          <w:rtl/>
        </w:rPr>
        <w:t xml:space="preserve"> אמון"</w:t>
      </w:r>
      <w:r w:rsidR="00617F76">
        <w:rPr>
          <w:rFonts w:ascii="Arial" w:eastAsiaTheme="minorEastAsia" w:hAnsi="Arial" w:hint="cs"/>
          <w:color w:val="000000"/>
          <w:kern w:val="24"/>
          <w:sz w:val="28"/>
          <w:szCs w:val="28"/>
          <w:rtl/>
        </w:rPr>
        <w:t xml:space="preserve"> – </w:t>
      </w:r>
      <w:r>
        <w:rPr>
          <w:rFonts w:ascii="Arial" w:eastAsiaTheme="minorEastAsia" w:hAnsi="Arial"/>
          <w:color w:val="000000"/>
          <w:kern w:val="24"/>
          <w:sz w:val="28"/>
          <w:szCs w:val="28"/>
          <w:rtl/>
        </w:rPr>
        <w:t xml:space="preserve">אחד מפרעוני מצרים. </w:t>
      </w:r>
    </w:p>
    <w:p w14:paraId="12368604" w14:textId="1D06E9F6" w:rsidR="00B50494" w:rsidRPr="00B50494" w:rsidRDefault="00B50494" w:rsidP="00B50494">
      <w:pPr>
        <w:pStyle w:val="NormalWeb"/>
        <w:bidi/>
        <w:spacing w:before="0" w:beforeAutospacing="0" w:after="0" w:afterAutospacing="0"/>
      </w:pPr>
      <w:r>
        <w:rPr>
          <w:noProof/>
        </w:rPr>
        <w:drawing>
          <wp:inline distT="0" distB="0" distL="0" distR="0" wp14:anchorId="13CF3D27" wp14:editId="1069CAC0">
            <wp:extent cx="1000125" cy="790575"/>
            <wp:effectExtent l="0" t="0" r="9525" b="9525"/>
            <wp:docPr id="17" name="תמונה 16">
              <a:extLst xmlns:a="http://schemas.openxmlformats.org/drawingml/2006/main">
                <a:ext uri="{FF2B5EF4-FFF2-40B4-BE49-F238E27FC236}">
                  <a16:creationId xmlns:a16="http://schemas.microsoft.com/office/drawing/2014/main" id="{44A925B7-AE07-4ACC-A61A-594570DC59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6">
                      <a:extLst>
                        <a:ext uri="{FF2B5EF4-FFF2-40B4-BE49-F238E27FC236}">
                          <a16:creationId xmlns:a16="http://schemas.microsoft.com/office/drawing/2014/main" id="{44A925B7-AE07-4ACC-A61A-594570DC59C2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Pr="00B50494">
        <w:rPr>
          <w:rFonts w:ascii="Calibri" w:hAnsi="Arial" w:cs="Arial"/>
          <w:b/>
          <w:bCs/>
          <w:color w:val="000000"/>
          <w:kern w:val="24"/>
          <w:sz w:val="28"/>
          <w:szCs w:val="28"/>
          <w:rtl/>
        </w:rPr>
        <w:t>שבר מפסל ספינקס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>. הספינקס היה שייך לאחד מפרעוני מצרים הקדומים (כ-3000 לפס</w:t>
      </w:r>
      <w:r w:rsidR="00617F76">
        <w:rPr>
          <w:rFonts w:ascii="Calibri" w:hAnsi="Calibri" w:cs="Arial" w:hint="cs"/>
          <w:color w:val="000000"/>
          <w:kern w:val="24"/>
          <w:sz w:val="28"/>
          <w:szCs w:val="28"/>
          <w:rtl/>
        </w:rPr>
        <w:t>ה"נ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 xml:space="preserve">), </w:t>
      </w:r>
      <w:proofErr w:type="spellStart"/>
      <w:r w:rsidRPr="00B50494">
        <w:rPr>
          <w:rFonts w:ascii="Calibri" w:hAnsi="Arial" w:cs="Arial"/>
          <w:color w:val="000000"/>
          <w:kern w:val="24"/>
          <w:sz w:val="28"/>
          <w:szCs w:val="28"/>
          <w:rtl/>
        </w:rPr>
        <w:t>מנכאורע</w:t>
      </w:r>
      <w:proofErr w:type="spellEnd"/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 xml:space="preserve"> בעליה של הפירמידה הקטנה 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lastRenderedPageBreak/>
        <w:t xml:space="preserve">בגיזה. הפסל נמצא בחצור ונשלח כנראה כמתנה לשליט חצור, ע"י אחד מפרעוני מצרים המאוחרים. למרות שפרעוני מצרים ראו את שליטי כנען כנחותים </w:t>
      </w:r>
      <w:r w:rsidR="003F31B5">
        <w:rPr>
          <w:rFonts w:ascii="Calibri" w:hAnsi="Calibri" w:cs="Arial" w:hint="cs"/>
          <w:color w:val="000000"/>
          <w:kern w:val="24"/>
          <w:sz w:val="28"/>
          <w:szCs w:val="28"/>
          <w:rtl/>
        </w:rPr>
        <w:t>מ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>הם</w:t>
      </w:r>
      <w:r w:rsidR="003F31B5">
        <w:rPr>
          <w:rFonts w:ascii="Calibri" w:hAnsi="Calibri" w:cs="Arial" w:hint="cs"/>
          <w:color w:val="000000"/>
          <w:kern w:val="24"/>
          <w:sz w:val="28"/>
          <w:szCs w:val="28"/>
          <w:rtl/>
        </w:rPr>
        <w:t>,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 xml:space="preserve"> הייתה חצור</w:t>
      </w:r>
      <w:r w:rsidR="003F31B5">
        <w:rPr>
          <w:rFonts w:ascii="Calibri" w:hAnsi="Calibri" w:cs="Arial" w:hint="cs"/>
          <w:color w:val="000000"/>
          <w:kern w:val="24"/>
          <w:sz w:val="28"/>
          <w:szCs w:val="28"/>
          <w:rtl/>
        </w:rPr>
        <w:t xml:space="preserve"> –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 xml:space="preserve"> הגדולה והחשובה בערי כנען</w:t>
      </w:r>
      <w:r w:rsidR="003F31B5">
        <w:rPr>
          <w:rFonts w:ascii="Calibri" w:hAnsi="Calibri" w:cs="Arial" w:hint="cs"/>
          <w:color w:val="000000"/>
          <w:kern w:val="24"/>
          <w:sz w:val="28"/>
          <w:szCs w:val="28"/>
          <w:rtl/>
        </w:rPr>
        <w:t xml:space="preserve"> –</w:t>
      </w:r>
      <w:r w:rsidRPr="00B50494">
        <w:rPr>
          <w:rFonts w:ascii="Calibri" w:hAnsi="Calibri" w:cs="Arial"/>
          <w:color w:val="000000"/>
          <w:kern w:val="24"/>
          <w:sz w:val="28"/>
          <w:szCs w:val="28"/>
          <w:rtl/>
        </w:rPr>
        <w:t xml:space="preserve"> ראויה דיה למתנה זו. </w:t>
      </w:r>
    </w:p>
    <w:p w14:paraId="50C00B0A" w14:textId="77777777" w:rsidR="00B50494" w:rsidRDefault="00B50494" w:rsidP="00A84C8F">
      <w:pPr>
        <w:rPr>
          <w:rtl/>
        </w:rPr>
      </w:pPr>
    </w:p>
    <w:p w14:paraId="72745253" w14:textId="77777777" w:rsidR="00B50494" w:rsidRDefault="00B50494" w:rsidP="00A84C8F">
      <w:pPr>
        <w:rPr>
          <w:rtl/>
        </w:rPr>
      </w:pPr>
      <w:r>
        <w:rPr>
          <w:noProof/>
        </w:rPr>
        <w:drawing>
          <wp:inline distT="0" distB="0" distL="0" distR="0" wp14:anchorId="4593E976" wp14:editId="5670392B">
            <wp:extent cx="1591945" cy="728842"/>
            <wp:effectExtent l="0" t="0" r="8255" b="0"/>
            <wp:docPr id="7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id="{0E2F409B-F2C5-4186-B647-9681A34069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id="{0E2F409B-F2C5-4186-B647-9681A34069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8032" cy="7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363B" w14:textId="2D4A36F8" w:rsidR="00B50494" w:rsidRPr="00B50494" w:rsidRDefault="00B50494" w:rsidP="00B504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0494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משקוף מבית המושל המצרי בבית שאן</w:t>
      </w:r>
    </w:p>
    <w:p w14:paraId="25386DD8" w14:textId="77777777" w:rsidR="00B50494" w:rsidRDefault="00B50494" w:rsidP="00B50494">
      <w:pPr>
        <w:rPr>
          <w:rtl/>
        </w:rPr>
      </w:pP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על המשקוף מתואר המושל כשהוא מעריץ את שמו ותאריו של </w:t>
      </w:r>
      <w:proofErr w:type="spellStart"/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ה-</w:t>
      </w:r>
      <w:r w:rsidRPr="00B50494">
        <w:rPr>
          <w:rFonts w:ascii="Calibri" w:eastAsia="+mn-ea" w:hAnsi="Calibri" w:cs="+mn-cs"/>
          <w:color w:val="000000"/>
          <w:kern w:val="24"/>
          <w:sz w:val="28"/>
          <w:szCs w:val="28"/>
        </w:rPr>
        <w:t>II</w:t>
      </w:r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המושל מזוהה כסופר המלכותי ומנהלו הרם של משק הבית של </w:t>
      </w:r>
      <w:proofErr w:type="spellStart"/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</w:p>
    <w:p w14:paraId="00DACD6A" w14:textId="77777777" w:rsidR="00B50494" w:rsidRDefault="00B50494" w:rsidP="00B50494">
      <w:pPr>
        <w:rPr>
          <w:rtl/>
        </w:rPr>
      </w:pPr>
      <w:r>
        <w:rPr>
          <w:noProof/>
        </w:rPr>
        <w:drawing>
          <wp:inline distT="0" distB="0" distL="0" distR="0" wp14:anchorId="2A4E16A4" wp14:editId="10C75A43">
            <wp:extent cx="927735" cy="1263299"/>
            <wp:effectExtent l="0" t="0" r="5715" b="0"/>
            <wp:docPr id="5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94D396C0-4956-4A99-BC00-142CB05282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94D396C0-4956-4A99-BC00-142CB05282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915" cy="12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1C18" w14:textId="511A4B60" w:rsidR="00B50494" w:rsidRDefault="00B50494" w:rsidP="00B50494">
      <w:pPr>
        <w:rPr>
          <w:rtl/>
        </w:rPr>
      </w:pP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ראש פסל של פרעה (המאה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ה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כ</w:t>
      </w:r>
      <w:proofErr w:type="spellEnd"/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 xml:space="preserve">'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לפ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סה"נ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)</w:t>
      </w:r>
      <w:r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.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 נשלח למלך חצור 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על י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די פרעונים מאוחרים יותר (המאה ה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י"ד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) כחלק מתהליך דיפלומטי של החלפת מתנות</w:t>
      </w:r>
    </w:p>
    <w:p w14:paraId="5CCDB496" w14:textId="77777777" w:rsidR="00B50494" w:rsidRDefault="00B50494" w:rsidP="00B50494">
      <w:pPr>
        <w:rPr>
          <w:rtl/>
        </w:rPr>
      </w:pPr>
    </w:p>
    <w:p w14:paraId="5A95CB10" w14:textId="77777777" w:rsidR="00B50494" w:rsidRDefault="00B50494" w:rsidP="00B50494">
      <w:pPr>
        <w:rPr>
          <w:rtl/>
        </w:rPr>
      </w:pPr>
      <w:r>
        <w:rPr>
          <w:noProof/>
        </w:rPr>
        <w:drawing>
          <wp:inline distT="0" distB="0" distL="0" distR="0" wp14:anchorId="4ADE7729" wp14:editId="538E29EC">
            <wp:extent cx="702216" cy="1000125"/>
            <wp:effectExtent l="0" t="0" r="3175" b="0"/>
            <wp:docPr id="11" name="תמונה 10">
              <a:extLst xmlns:a="http://schemas.openxmlformats.org/drawingml/2006/main">
                <a:ext uri="{FF2B5EF4-FFF2-40B4-BE49-F238E27FC236}">
                  <a16:creationId xmlns:a16="http://schemas.microsoft.com/office/drawing/2014/main" id="{A765AE01-4787-41AF-85E7-73B347FA60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0">
                      <a:extLst>
                        <a:ext uri="{FF2B5EF4-FFF2-40B4-BE49-F238E27FC236}">
                          <a16:creationId xmlns:a16="http://schemas.microsoft.com/office/drawing/2014/main" id="{A765AE01-4787-41AF-85E7-73B347FA60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480" cy="10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0638" w14:textId="77777777" w:rsidR="00B50494" w:rsidRPr="00B50494" w:rsidRDefault="00B50494" w:rsidP="00B504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0494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חרפושית הנצחה של פרעה </w:t>
      </w:r>
      <w:proofErr w:type="spellStart"/>
      <w:r w:rsidRPr="00B50494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אמנחותפ</w:t>
      </w:r>
      <w:proofErr w:type="spellEnd"/>
      <w:r w:rsidRPr="00B50494">
        <w:rPr>
          <w:rFonts w:ascii="Calibri" w:eastAsia="+mn-ea" w:hAnsi="Calibri" w:cs="Arial"/>
          <w:b/>
          <w:bCs/>
          <w:color w:val="000000"/>
          <w:kern w:val="24"/>
          <w:sz w:val="28"/>
          <w:szCs w:val="28"/>
          <w:rtl/>
        </w:rPr>
        <w:t xml:space="preserve"> ה-</w:t>
      </w:r>
      <w:r w:rsidRPr="00B50494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III</w:t>
      </w:r>
      <w:r w:rsidRPr="00B50494">
        <w:rPr>
          <w:rFonts w:ascii="Calibri" w:eastAsia="+mn-ea" w:hAnsi="Calibri" w:cs="Arial"/>
          <w:b/>
          <w:bCs/>
          <w:color w:val="000000"/>
          <w:kern w:val="24"/>
          <w:sz w:val="28"/>
          <w:szCs w:val="28"/>
          <w:rtl/>
        </w:rPr>
        <w:t>.</w:t>
      </w:r>
    </w:p>
    <w:p w14:paraId="5FA77147" w14:textId="53274AB0" w:rsidR="00B50494" w:rsidRPr="00B50494" w:rsidRDefault="00B50494" w:rsidP="00B504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החרפושית מנציחה את בואה של נסיכת ממלכת </w:t>
      </w:r>
      <w:proofErr w:type="spellStart"/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מיתני</w:t>
      </w:r>
      <w:proofErr w:type="spellEnd"/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למצרים לצורך נישואים </w:t>
      </w: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פוליט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י</w:t>
      </w: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ים</w:t>
      </w:r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עם פרעה. בזמנו של </w:t>
      </w:r>
      <w:proofErr w:type="spellStart"/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אמנחותפ</w:t>
      </w:r>
      <w:proofErr w:type="spellEnd"/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שרר שלום בין מצרים </w:t>
      </w: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ל</w:t>
      </w:r>
      <w:r w:rsidR="00304000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 xml:space="preserve">ממלכת </w:t>
      </w:r>
      <w:proofErr w:type="spellStart"/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מיתני</w:t>
      </w:r>
      <w:proofErr w:type="spellEnd"/>
      <w:r w:rsidRPr="00B50494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</w:t>
      </w:r>
    </w:p>
    <w:p w14:paraId="35B18FF4" w14:textId="4EA5D895" w:rsidR="00B50494" w:rsidRDefault="00B50494" w:rsidP="00B50494">
      <w:pPr>
        <w:rPr>
          <w:rtl/>
        </w:rPr>
      </w:pPr>
      <w:r w:rsidRPr="00B50494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חרפושיות הנצחה שימשו אמצעי תעמולה של חצר המלוכה המצרית.</w:t>
      </w:r>
    </w:p>
    <w:p w14:paraId="3FF95E4E" w14:textId="77777777" w:rsidR="00B50494" w:rsidRDefault="00D7639B" w:rsidP="00B50494">
      <w:pPr>
        <w:rPr>
          <w:rtl/>
        </w:rPr>
      </w:pPr>
      <w:r>
        <w:rPr>
          <w:noProof/>
        </w:rPr>
        <w:drawing>
          <wp:inline distT="0" distB="0" distL="0" distR="0" wp14:anchorId="0FEB2E42" wp14:editId="4C5A668E">
            <wp:extent cx="739302" cy="1266825"/>
            <wp:effectExtent l="0" t="0" r="3810" b="0"/>
            <wp:docPr id="1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8370E0F4-99B0-4428-AA30-95454B2AD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8370E0F4-99B0-4428-AA30-95454B2AD4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367" cy="128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DFB9" w14:textId="77777777" w:rsidR="00304000" w:rsidRPr="00D7639B" w:rsidRDefault="00304000" w:rsidP="0030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DC7">
        <w:rPr>
          <w:rFonts w:ascii="Calibri" w:eastAsia="Times New Roman" w:hAnsi="Arial" w:cs="Arial"/>
          <w:b/>
          <w:bCs/>
          <w:color w:val="000000"/>
          <w:kern w:val="24"/>
          <w:sz w:val="28"/>
          <w:szCs w:val="28"/>
          <w:rtl/>
        </w:rPr>
        <w:t>מכתב בכתב יתדות על חותם גליל</w:t>
      </w:r>
      <w:r w:rsidRPr="00D7639B">
        <w:rPr>
          <w:rFonts w:ascii="Calibri" w:eastAsia="Times New Roman" w:hAnsi="Arial" w:cs="Arial"/>
          <w:color w:val="000000"/>
          <w:kern w:val="24"/>
          <w:sz w:val="28"/>
          <w:szCs w:val="28"/>
          <w:rtl/>
        </w:rPr>
        <w:t xml:space="preserve">. </w:t>
      </w:r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 xml:space="preserve">הכתוב: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ללבאיה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אדוני אמור: מסר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מתאגי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>: למלך אדוני: שמעתי את המסר שלך אלי...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>"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תאגי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היה מלכה של העיר גת 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lastRenderedPageBreak/>
        <w:t xml:space="preserve">כרמל 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>ו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בן בריתו של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לבאיה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. בארכיון 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>שנחשף ב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אל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עמרנה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שבמצרים נמצאו מכתבים ממלכי כנען המאשימים את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לבאיה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מלך שכם (אחת משלוש הערים הגדולות בכנען) כי הוא חותר תחת פרעה, ומשתלט על אדמות ערים אחרות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>,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בכללן אדמות פרעה בעמק יזרעאל הפורה. לדרישת פרעה </w:t>
      </w:r>
      <w:proofErr w:type="spellStart"/>
      <w:r w:rsidRPr="00D7639B">
        <w:rPr>
          <w:rFonts w:ascii="Times New Roman" w:eastAsia="Times New Roman" w:hAnsi="Arial" w:cs="Arial"/>
          <w:color w:val="000000"/>
          <w:kern w:val="24"/>
          <w:sz w:val="28"/>
          <w:szCs w:val="28"/>
          <w:rtl/>
        </w:rPr>
        <w:t>לבאיה</w:t>
      </w:r>
      <w:proofErr w:type="spellEnd"/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נתפס ע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>ל ידי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 xml:space="preserve"> שליט מגידו, ברח ונרצח </w:t>
      </w:r>
      <w:r>
        <w:rPr>
          <w:rFonts w:ascii="Times New Roman" w:eastAsia="Times New Roman" w:hAnsi="Times New Roman" w:cs="Arial" w:hint="cs"/>
          <w:color w:val="000000"/>
          <w:kern w:val="24"/>
          <w:sz w:val="28"/>
          <w:szCs w:val="28"/>
          <w:rtl/>
        </w:rPr>
        <w:t xml:space="preserve">על </w:t>
      </w:r>
      <w:r w:rsidRPr="00D7639B">
        <w:rPr>
          <w:rFonts w:ascii="Times New Roman" w:eastAsia="Times New Roman" w:hAnsi="Times New Roman" w:cs="Arial"/>
          <w:color w:val="000000"/>
          <w:kern w:val="24"/>
          <w:sz w:val="28"/>
          <w:szCs w:val="28"/>
          <w:rtl/>
        </w:rPr>
        <w:t>ידי תושבי העיר ג'ינה (ג'נין).</w:t>
      </w:r>
    </w:p>
    <w:p w14:paraId="10E96628" w14:textId="77777777" w:rsidR="00D7639B" w:rsidRPr="00304000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500D356" w14:textId="77777777" w:rsidR="00D7639B" w:rsidRDefault="00D7639B" w:rsidP="00B50494">
      <w:pPr>
        <w:rPr>
          <w:rtl/>
        </w:rPr>
      </w:pPr>
      <w:r>
        <w:rPr>
          <w:noProof/>
        </w:rPr>
        <w:drawing>
          <wp:inline distT="0" distB="0" distL="0" distR="0" wp14:anchorId="431D217D" wp14:editId="4F9A9253">
            <wp:extent cx="1036193" cy="1562100"/>
            <wp:effectExtent l="0" t="0" r="0" b="0"/>
            <wp:docPr id="1026" name="Picture 2" descr="××× ××ª×××ª ××××&#10; ×¦××:×¢×××ª ×§××¨×">
              <a:extLst xmlns:a="http://schemas.openxmlformats.org/drawingml/2006/main">
                <a:ext uri="{FF2B5EF4-FFF2-40B4-BE49-F238E27FC236}">
                  <a16:creationId xmlns:a16="http://schemas.microsoft.com/office/drawing/2014/main" id="{6F485492-8D5A-4E3E-B694-E455322FA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××× ××ª×××ª ××××&#10; ×¦××:×¢×××ª ×§××¨×">
                      <a:extLst>
                        <a:ext uri="{FF2B5EF4-FFF2-40B4-BE49-F238E27FC236}">
                          <a16:creationId xmlns:a16="http://schemas.microsoft.com/office/drawing/2014/main" id="{6F485492-8D5A-4E3E-B694-E455322FA4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04" cy="15881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BB87D08" w14:textId="0B3C8F1F" w:rsidR="00D7639B" w:rsidRP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DC7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לוח יתדות מ</w:t>
      </w:r>
      <w:r w:rsidR="00304000" w:rsidRPr="00A61DC7">
        <w:rPr>
          <w:rFonts w:ascii="Calibri" w:eastAsia="+mn-ea" w:hAnsi="Arial" w:cs="Arial" w:hint="cs"/>
          <w:b/>
          <w:bCs/>
          <w:color w:val="000000"/>
          <w:kern w:val="24"/>
          <w:sz w:val="28"/>
          <w:szCs w:val="28"/>
          <w:rtl/>
        </w:rPr>
        <w:t xml:space="preserve">העיר </w:t>
      </w:r>
      <w:r w:rsidRPr="00A61DC7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אוגרית</w:t>
      </w:r>
      <w:r w:rsidRPr="00D7639B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.</w:t>
      </w:r>
    </w:p>
    <w:p w14:paraId="1FA1803D" w14:textId="4E88694A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מושל העיר אוגרית (סוריה, ממלכת חת), אל </w:t>
      </w:r>
      <w:proofErr w:type="spellStart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חיא</w:t>
      </w:r>
      <w:proofErr w:type="spellEnd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, </w:t>
      </w:r>
      <w:r w:rsidR="00A61DC7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 xml:space="preserve">היה </w:t>
      </w: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פקיד מצרי בכיר. במכתב מבקש המושל לסיים עסקה שעיקרה מכירת חיטה שמקורה בכנען לחיתים, והובלתה דרך נמלי עכו ויפו. במאה </w:t>
      </w:r>
      <w:proofErr w:type="spellStart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ה</w:t>
      </w:r>
      <w:r w:rsidR="007103A0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י"ג</w:t>
      </w:r>
      <w:proofErr w:type="spellEnd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לפס</w:t>
      </w:r>
      <w:r w:rsidR="007103A0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ה"נ</w:t>
      </w: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כרת </w:t>
      </w:r>
      <w:proofErr w:type="spellStart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</w:t>
      </w:r>
      <w:r w:rsidR="007103A0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ה-</w:t>
      </w:r>
      <w:r w:rsidRPr="00D7639B">
        <w:rPr>
          <w:rFonts w:ascii="Arial" w:eastAsia="+mn-ea" w:hAnsi="Arial" w:cs="+mn-cs"/>
          <w:color w:val="000000"/>
          <w:kern w:val="24"/>
          <w:sz w:val="28"/>
          <w:szCs w:val="28"/>
        </w:rPr>
        <w:t>II</w:t>
      </w: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ברית עם החיתים וסיפק להם חיטה מכנען.</w:t>
      </w:r>
    </w:p>
    <w:p w14:paraId="11C16008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28DCB67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7EC52CA" wp14:editId="40310B04">
            <wp:extent cx="1821178" cy="1505507"/>
            <wp:effectExtent l="0" t="0" r="8255" b="0"/>
            <wp:docPr id="2" name="Picture 2" descr="×§×¢×¨× × ××©××ª ××ª×××ª &#10; ×¦××:×××××××¥ ××¢×">
              <a:extLst xmlns:a="http://schemas.openxmlformats.org/drawingml/2006/main">
                <a:ext uri="{FF2B5EF4-FFF2-40B4-BE49-F238E27FC236}">
                  <a16:creationId xmlns:a16="http://schemas.microsoft.com/office/drawing/2014/main" id="{FDDF95E2-60DC-407B-AF48-FAEB38E28A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×§×¢×¨× × ××©××ª ××ª×××ª &#10; ×¦××:×××××××¥ ××¢×">
                      <a:extLst>
                        <a:ext uri="{FF2B5EF4-FFF2-40B4-BE49-F238E27FC236}">
                          <a16:creationId xmlns:a16="http://schemas.microsoft.com/office/drawing/2014/main" id="{FDDF95E2-60DC-407B-AF48-FAEB38E28A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78" cy="15055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4C1069C" w14:textId="790D1BA9" w:rsidR="00D7639B" w:rsidRP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39B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קערה ממעוז מצרי בתל שרע. </w:t>
      </w:r>
      <w:r w:rsidR="00A8590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 xml:space="preserve">הקערה </w:t>
      </w:r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נושאת כתובת מצרית המתעדת הקצעת מס למוסדות דת בימי </w:t>
      </w:r>
      <w:proofErr w:type="spellStart"/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ה-</w:t>
      </w:r>
      <w:r w:rsidRPr="00A8590A">
        <w:rPr>
          <w:rFonts w:ascii="Arial" w:eastAsia="+mn-ea" w:hAnsi="Arial" w:cs="+mn-cs"/>
          <w:color w:val="000000"/>
          <w:kern w:val="24"/>
          <w:sz w:val="28"/>
          <w:szCs w:val="28"/>
        </w:rPr>
        <w:t>III</w:t>
      </w:r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.</w:t>
      </w: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חרס, דיו. </w:t>
      </w:r>
    </w:p>
    <w:p w14:paraId="0C27607F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DADA919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4806734" wp14:editId="3D040C0F">
            <wp:extent cx="847023" cy="1273249"/>
            <wp:effectExtent l="0" t="0" r="0" b="3175"/>
            <wp:docPr id="8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97DDAF53-0BF6-4AC7-8D39-10E65C7BF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97DDAF53-0BF6-4AC7-8D39-10E65C7BF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387" cy="130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106D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3AC1876" w14:textId="7B722F2B" w:rsidR="00D7639B" w:rsidRPr="00A8590A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>שבר קנקן </w:t>
      </w:r>
      <w:r w:rsidR="00A8590A">
        <w:rPr>
          <w:rFonts w:ascii="Arial" w:eastAsia="+mn-ea" w:hAnsi="Arial" w:cs="Arial" w:hint="cs"/>
          <w:b/>
          <w:bCs/>
          <w:color w:val="000000"/>
          <w:kern w:val="24"/>
          <w:sz w:val="28"/>
          <w:szCs w:val="28"/>
          <w:rtl/>
        </w:rPr>
        <w:t>ה</w:t>
      </w:r>
      <w:r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>נושא כתובת מצרית</w:t>
      </w:r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. </w:t>
      </w:r>
      <w:r w:rsidR="00A8590A" w:rsidRPr="00A8590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על הקנקן מופיעים</w:t>
      </w:r>
      <w:r w:rsidR="00A8590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 xml:space="preserve"> </w:t>
      </w:r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שמו ותארו של פרעה </w:t>
      </w:r>
      <w:proofErr w:type="spellStart"/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סתי</w:t>
      </w:r>
      <w:proofErr w:type="spellEnd"/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ה-</w:t>
      </w:r>
      <w:r w:rsidRPr="00A8590A">
        <w:rPr>
          <w:rFonts w:ascii="Arial" w:eastAsia="+mn-ea" w:hAnsi="Arial" w:cs="+mn-cs"/>
          <w:color w:val="000000"/>
          <w:kern w:val="24"/>
          <w:sz w:val="28"/>
          <w:szCs w:val="28"/>
        </w:rPr>
        <w:t>II</w:t>
      </w:r>
      <w:r w:rsidRPr="00A8590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. השבר נמצא בבית המושל המצרי והגיע כנראה ממחסני הממלכה במצרים.</w:t>
      </w:r>
    </w:p>
    <w:p w14:paraId="3C33522A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7E3F34C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5F4F70F1" wp14:editId="05ACB10F">
            <wp:extent cx="1228951" cy="1868993"/>
            <wp:effectExtent l="0" t="0" r="9525" b="0"/>
            <wp:docPr id="16" name="תמונה 15">
              <a:extLst xmlns:a="http://schemas.openxmlformats.org/drawingml/2006/main">
                <a:ext uri="{FF2B5EF4-FFF2-40B4-BE49-F238E27FC236}">
                  <a16:creationId xmlns:a16="http://schemas.microsoft.com/office/drawing/2014/main" id="{AA7AB053-77BE-4224-A8A0-E3ED5B570A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5">
                      <a:extLst>
                        <a:ext uri="{FF2B5EF4-FFF2-40B4-BE49-F238E27FC236}">
                          <a16:creationId xmlns:a16="http://schemas.microsoft.com/office/drawing/2014/main" id="{AA7AB053-77BE-4224-A8A0-E3ED5B570A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951" cy="18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5C84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F5EE661" w14:textId="6A8B328B" w:rsidR="00D7639B" w:rsidRDefault="00D7639B" w:rsidP="00D7639B">
      <w:pPr>
        <w:spacing w:after="0" w:line="240" w:lineRule="auto"/>
        <w:rPr>
          <w:rFonts w:ascii="Calibri" w:eastAsia="+mn-ea" w:hAnsi="Arial" w:cs="Arial"/>
          <w:color w:val="000000"/>
          <w:kern w:val="24"/>
          <w:sz w:val="28"/>
          <w:szCs w:val="28"/>
          <w:rtl/>
        </w:rPr>
      </w:pPr>
      <w:r w:rsidRPr="00A8590A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קנקן כנעני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. קנקנים </w:t>
      </w:r>
      <w:r w:rsidR="00A8590A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כ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אלו</w:t>
      </w:r>
      <w:r w:rsidR="00A8590A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,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 שנפחם דומה, יוצרו בכנען לשינוע סחורות בים. בשל יתרונותיהם שימשו להכלת תוצרת חקלאית שהובלה כתשלום מס למצרים</w:t>
      </w:r>
      <w:r w:rsidR="00A8590A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.</w:t>
      </w:r>
    </w:p>
    <w:p w14:paraId="56B8FA71" w14:textId="77777777" w:rsid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16CADC6" w14:textId="77777777" w:rsidR="00D7639B" w:rsidRP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D114851" wp14:editId="2B102A49">
            <wp:extent cx="1101583" cy="1314450"/>
            <wp:effectExtent l="0" t="0" r="3810" b="0"/>
            <wp:docPr id="18" name="תמונה 17">
              <a:extLst xmlns:a="http://schemas.openxmlformats.org/drawingml/2006/main">
                <a:ext uri="{FF2B5EF4-FFF2-40B4-BE49-F238E27FC236}">
                  <a16:creationId xmlns:a16="http://schemas.microsoft.com/office/drawing/2014/main" id="{68C53683-8056-4A26-9F4B-1CF850415A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7">
                      <a:extLst>
                        <a:ext uri="{FF2B5EF4-FFF2-40B4-BE49-F238E27FC236}">
                          <a16:creationId xmlns:a16="http://schemas.microsoft.com/office/drawing/2014/main" id="{68C53683-8056-4A26-9F4B-1CF850415A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4711" cy="13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4DEA" w14:textId="77777777" w:rsidR="00D7639B" w:rsidRDefault="00D7639B" w:rsidP="00B50494">
      <w:pPr>
        <w:rPr>
          <w:rtl/>
        </w:rPr>
      </w:pPr>
    </w:p>
    <w:p w14:paraId="43E0BA56" w14:textId="77777777" w:rsidR="00D7639B" w:rsidRPr="00D7639B" w:rsidRDefault="00D7639B" w:rsidP="00D76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90A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>חרפושית</w:t>
      </w:r>
      <w:r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 (חותם מצרי)</w:t>
      </w:r>
    </w:p>
    <w:p w14:paraId="1F595527" w14:textId="69490570" w:rsidR="00D7639B" w:rsidRDefault="00A8590A" w:rsidP="00D7639B">
      <w:pPr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</w:pPr>
      <w:r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 xml:space="preserve">על החרפושית מתואר המלך </w:t>
      </w:r>
      <w:proofErr w:type="spellStart"/>
      <w:r w:rsidR="00D7639B"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תחותימס</w:t>
      </w:r>
      <w:proofErr w:type="spellEnd"/>
      <w:r w:rsidR="00D7639B" w:rsidRPr="00D7639B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ה-ווו ובידו סמלי שלטון</w:t>
      </w:r>
      <w:r w:rsidR="00D7639B" w:rsidRPr="00D7639B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br/>
      </w:r>
      <w:r w:rsidR="00D7639B" w:rsidRPr="00D7639B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> </w:t>
      </w:r>
    </w:p>
    <w:p w14:paraId="41247FD3" w14:textId="77777777" w:rsidR="005475C8" w:rsidRDefault="005475C8" w:rsidP="00D7639B">
      <w:pPr>
        <w:rPr>
          <w:rtl/>
        </w:rPr>
      </w:pPr>
      <w:r>
        <w:rPr>
          <w:noProof/>
        </w:rPr>
        <w:drawing>
          <wp:inline distT="0" distB="0" distL="0" distR="0" wp14:anchorId="26330AB6" wp14:editId="0F2EB9F1">
            <wp:extent cx="1516094" cy="1349537"/>
            <wp:effectExtent l="0" t="0" r="8255" b="3175"/>
            <wp:docPr id="10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D59B5CC2-90BA-4996-9206-14A4DF38D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D59B5CC2-90BA-4996-9206-14A4DF38DE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6094" cy="13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A682" w14:textId="6E16E81F" w:rsidR="005475C8" w:rsidRDefault="005475C8" w:rsidP="00D7639B">
      <w:pPr>
        <w:rPr>
          <w:rtl/>
        </w:rPr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בולה</w:t>
      </w:r>
      <w:r w:rsidR="00B74B08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.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בולות שימשו לחתימת שקים ומכלים קטנים. כמאה בולות מצריות, ששימשו כנראה לחתימת סחורות, נמצאו ב</w:t>
      </w:r>
      <w:r w:rsidR="00B74B08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אתר ב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עין הבשור</w:t>
      </w:r>
      <w:r w:rsidR="00B74B08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,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</w:t>
      </w:r>
      <w:r w:rsidR="00B74B08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שם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שכנה מושבת סוחרים מצרית</w:t>
      </w:r>
      <w:r w:rsidR="00B74B08">
        <w:rPr>
          <w:rFonts w:hint="cs"/>
          <w:rtl/>
        </w:rPr>
        <w:t>.</w:t>
      </w:r>
    </w:p>
    <w:p w14:paraId="6E288F6F" w14:textId="77777777" w:rsidR="005475C8" w:rsidRDefault="005475C8" w:rsidP="00D7639B">
      <w:pPr>
        <w:rPr>
          <w:rtl/>
        </w:rPr>
      </w:pPr>
    </w:p>
    <w:p w14:paraId="251376BC" w14:textId="77777777" w:rsidR="005475C8" w:rsidRDefault="005475C8" w:rsidP="00D7639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EA01384" wp14:editId="2E1974F0">
            <wp:extent cx="999831" cy="1737511"/>
            <wp:effectExtent l="0" t="0" r="0" b="0"/>
            <wp:docPr id="12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40866A8C-E600-43EC-88A3-C2E9C3A944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40866A8C-E600-43EC-88A3-C2E9C3A944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9831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C2DD" w14:textId="77777777" w:rsidR="005475C8" w:rsidRPr="005475C8" w:rsidRDefault="005475C8" w:rsidP="00547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5C8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בקבוקון דמוי ניצת פרח הלוטוס</w:t>
      </w:r>
    </w:p>
    <w:p w14:paraId="0F469DD0" w14:textId="57F85F73" w:rsidR="005475C8" w:rsidRPr="005475C8" w:rsidRDefault="005475C8" w:rsidP="00547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spellStart"/>
      <w:r w:rsidRPr="005475C8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פי</w:t>
      </w:r>
      <w:r w:rsidR="00B74B08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י</w:t>
      </w:r>
      <w:r w:rsidRPr="005475C8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אנס</w:t>
      </w:r>
      <w:proofErr w:type="spellEnd"/>
      <w:r w:rsidRPr="005475C8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הוא חומר מלאכותי שיותר בידי המצרים, כלים מ</w:t>
      </w:r>
      <w:r w:rsidR="003230D2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חומר זה</w:t>
      </w:r>
      <w:r w:rsidRPr="005475C8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נחשבו כלי יוקרה ויוצאו לארצות שכנות.</w:t>
      </w:r>
    </w:p>
    <w:p w14:paraId="2320DC0D" w14:textId="77777777" w:rsidR="005475C8" w:rsidRDefault="005475C8" w:rsidP="00D7639B">
      <w:pPr>
        <w:rPr>
          <w:rtl/>
        </w:rPr>
      </w:pPr>
    </w:p>
    <w:p w14:paraId="3EA6ADFF" w14:textId="77777777" w:rsidR="005475C8" w:rsidRDefault="005475C8" w:rsidP="00D7639B">
      <w:pPr>
        <w:rPr>
          <w:rtl/>
        </w:rPr>
      </w:pPr>
      <w:r>
        <w:rPr>
          <w:noProof/>
        </w:rPr>
        <w:drawing>
          <wp:inline distT="0" distB="0" distL="0" distR="0" wp14:anchorId="21A7E7B1" wp14:editId="4170363C">
            <wp:extent cx="1393268" cy="1260308"/>
            <wp:effectExtent l="0" t="0" r="0" b="0"/>
            <wp:docPr id="13" name="תמונה 2">
              <a:extLst xmlns:a="http://schemas.openxmlformats.org/drawingml/2006/main">
                <a:ext uri="{FF2B5EF4-FFF2-40B4-BE49-F238E27FC236}">
                  <a16:creationId xmlns:a16="http://schemas.microsoft.com/office/drawing/2014/main" id="{0D2114B7-BC19-4DD0-B0FD-4847B80415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a16="http://schemas.microsoft.com/office/drawing/2014/main" id="{0D2114B7-BC19-4DD0-B0FD-4847B80415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3268" cy="12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F039" w14:textId="42722953" w:rsidR="005475C8" w:rsidRDefault="005475C8" w:rsidP="00D7639B">
      <w:pPr>
        <w:rPr>
          <w:rtl/>
        </w:rPr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מסכה בדמות האלה </w:t>
      </w:r>
      <w:proofErr w:type="spellStart"/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חתחור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אחד מתאריה של האלה המצרית הוא </w:t>
      </w:r>
      <w:r w:rsidR="003230D2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'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גבירת האוצרות של הארצות הזרות</w:t>
      </w:r>
      <w:r w:rsidR="003230D2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'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האלה הייתה אחראית על המכרות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בתמנע</w:t>
      </w:r>
      <w:proofErr w:type="spellEnd"/>
      <w:r w:rsidR="003230D2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,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שם הקימו לה המצרים מקדש.</w:t>
      </w:r>
    </w:p>
    <w:p w14:paraId="63A5735A" w14:textId="77777777" w:rsidR="005475C8" w:rsidRDefault="005475C8" w:rsidP="00D7639B">
      <w:pPr>
        <w:rPr>
          <w:rtl/>
        </w:rPr>
      </w:pPr>
      <w:r>
        <w:rPr>
          <w:noProof/>
        </w:rPr>
        <w:drawing>
          <wp:inline distT="0" distB="0" distL="0" distR="0" wp14:anchorId="08DD79D6" wp14:editId="3397B8A5">
            <wp:extent cx="952500" cy="1428750"/>
            <wp:effectExtent l="0" t="0" r="0" b="0"/>
            <wp:docPr id="14" name="Picture 2" descr="××××¢ ××¦×¨× &#10; ×¦××:×××× ×¡×××××××¡×§×">
              <a:extLst xmlns:a="http://schemas.openxmlformats.org/drawingml/2006/main">
                <a:ext uri="{FF2B5EF4-FFF2-40B4-BE49-F238E27FC236}">
                  <a16:creationId xmlns:a16="http://schemas.microsoft.com/office/drawing/2014/main" id="{AD340245-7588-4D59-88D4-FA04839E21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××××¢ ××¦×¨× &#10; ×¦××:×××× ×¡×××××××¡×§×">
                      <a:extLst>
                        <a:ext uri="{FF2B5EF4-FFF2-40B4-BE49-F238E27FC236}">
                          <a16:creationId xmlns:a16="http://schemas.microsoft.com/office/drawing/2014/main" id="{AD340245-7588-4D59-88D4-FA04839E21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D4729D2" w14:textId="79079511" w:rsidR="005475C8" w:rsidRPr="00D8032A" w:rsidRDefault="005475C8" w:rsidP="00D7639B">
      <w:pPr>
        <w:rPr>
          <w:sz w:val="28"/>
          <w:szCs w:val="28"/>
          <w:rtl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גביע מצרי מסרפנטין. סוג אבן ז</w:t>
      </w:r>
      <w:r w:rsidR="00D8032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ה</w:t>
      </w: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</w:t>
      </w:r>
      <w:r w:rsidR="00D8032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נ</w:t>
      </w: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מצ</w:t>
      </w:r>
      <w:r w:rsidR="00D8032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א</w:t>
      </w: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במצרים</w:t>
      </w:r>
      <w:r w:rsidR="00D8032A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,</w:t>
      </w: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אך לא בכנען</w:t>
      </w:r>
      <w:r w:rsidRPr="00D8032A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.</w:t>
      </w:r>
      <w:r w:rsidR="00E76F9F" w:rsidRPr="00D8032A">
        <w:rPr>
          <w:rFonts w:hint="cs"/>
          <w:sz w:val="28"/>
          <w:szCs w:val="28"/>
          <w:rtl/>
        </w:rPr>
        <w:t xml:space="preserve"> כלים מאבן זו הגיעו ממצרים לכנען.</w:t>
      </w:r>
    </w:p>
    <w:p w14:paraId="0E1C4D3C" w14:textId="77777777" w:rsidR="00804DDD" w:rsidRDefault="00804DDD" w:rsidP="00D7639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E936ABB" wp14:editId="58726B23">
            <wp:extent cx="1188823" cy="2560542"/>
            <wp:effectExtent l="0" t="0" r="0" b="0"/>
            <wp:docPr id="20" name="תמונה 19">
              <a:extLst xmlns:a="http://schemas.openxmlformats.org/drawingml/2006/main">
                <a:ext uri="{FF2B5EF4-FFF2-40B4-BE49-F238E27FC236}">
                  <a16:creationId xmlns:a16="http://schemas.microsoft.com/office/drawing/2014/main" id="{5BD21BEE-CDAD-41E3-9A94-CB4AE1D5D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19">
                      <a:extLst>
                        <a:ext uri="{FF2B5EF4-FFF2-40B4-BE49-F238E27FC236}">
                          <a16:creationId xmlns:a16="http://schemas.microsoft.com/office/drawing/2014/main" id="{5BD21BEE-CDAD-41E3-9A94-CB4AE1D5D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82" w14:textId="77777777" w:rsidR="00804DDD" w:rsidRPr="00804DDD" w:rsidRDefault="00804DDD" w:rsidP="0080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DDD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כלי דמוי צילינדר</w:t>
      </w:r>
      <w:r w:rsidRPr="00804DD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</w:t>
      </w:r>
    </w:p>
    <w:p w14:paraId="18723888" w14:textId="7E1FF374" w:rsidR="00804DDD" w:rsidRDefault="00804DDD" w:rsidP="0080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04DD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כלי מצרי ממושבת הסוחרים בתל </w:t>
      </w:r>
      <w:proofErr w:type="spellStart"/>
      <w:r w:rsidRPr="00804DD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עירני</w:t>
      </w:r>
      <w:proofErr w:type="spellEnd"/>
      <w:r w:rsidRPr="00804DD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.</w:t>
      </w:r>
    </w:p>
    <w:p w14:paraId="2ACBB076" w14:textId="633D7A81" w:rsidR="00D8032A" w:rsidRDefault="00D8032A" w:rsidP="0080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8918652" w14:textId="77777777" w:rsidR="00D8032A" w:rsidRPr="00804DDD" w:rsidRDefault="00D8032A" w:rsidP="0080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0EF830F" w14:textId="77777777" w:rsidR="00804DDD" w:rsidRDefault="00CB205D" w:rsidP="00D7639B">
      <w:pPr>
        <w:rPr>
          <w:rtl/>
        </w:rPr>
      </w:pPr>
      <w:r>
        <w:rPr>
          <w:noProof/>
        </w:rPr>
        <w:drawing>
          <wp:inline distT="0" distB="0" distL="0" distR="0" wp14:anchorId="38850A70" wp14:editId="62EE33AA">
            <wp:extent cx="1167176" cy="980428"/>
            <wp:effectExtent l="0" t="0" r="0" b="0"/>
            <wp:docPr id="2050" name="Picture 2" descr="× ×××¤× ××¢×××¨×ª ×××¨××ª× &#10; ×¦××:×§××¨× ×¢×××ª">
              <a:extLst xmlns:a="http://schemas.openxmlformats.org/drawingml/2006/main">
                <a:ext uri="{FF2B5EF4-FFF2-40B4-BE49-F238E27FC236}">
                  <a16:creationId xmlns:a16="http://schemas.microsoft.com/office/drawing/2014/main" id="{8190CC14-9FEB-4BD4-AECB-166496BAF5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× ×××¤× ××¢×××¨×ª ×××¨××ª× &#10; ×¦××:×§××¨× ×¢×××ª">
                      <a:extLst>
                        <a:ext uri="{FF2B5EF4-FFF2-40B4-BE49-F238E27FC236}">
                          <a16:creationId xmlns:a16="http://schemas.microsoft.com/office/drawing/2014/main" id="{8190CC14-9FEB-4BD4-AECB-166496BAF5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6" cy="9804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F83C57F" w14:textId="77777777" w:rsidR="00CB205D" w:rsidRDefault="00CB205D" w:rsidP="00D7639B">
      <w:pPr>
        <w:rPr>
          <w:rtl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נטיפה מעוטרת בחריתה, דגם פרחוני, פרח לוטוס</w:t>
      </w:r>
    </w:p>
    <w:p w14:paraId="6D3C541A" w14:textId="77777777" w:rsidR="00CB205D" w:rsidRDefault="00CB205D" w:rsidP="00D7639B">
      <w:pPr>
        <w:rPr>
          <w:rtl/>
        </w:rPr>
      </w:pPr>
    </w:p>
    <w:p w14:paraId="3E7367C6" w14:textId="77777777" w:rsidR="00CB205D" w:rsidRDefault="00CB205D" w:rsidP="00D7639B">
      <w:pPr>
        <w:rPr>
          <w:rtl/>
        </w:rPr>
      </w:pPr>
    </w:p>
    <w:p w14:paraId="6C60FA5B" w14:textId="77777777" w:rsidR="00CB205D" w:rsidRDefault="00CB205D" w:rsidP="00D7639B">
      <w:pPr>
        <w:rPr>
          <w:rtl/>
        </w:rPr>
      </w:pPr>
    </w:p>
    <w:p w14:paraId="5F7176AF" w14:textId="77777777" w:rsidR="00CB205D" w:rsidRDefault="00CB205D" w:rsidP="00D7639B">
      <w:pPr>
        <w:rPr>
          <w:rtl/>
        </w:rPr>
      </w:pPr>
      <w:r>
        <w:rPr>
          <w:noProof/>
        </w:rPr>
        <w:drawing>
          <wp:inline distT="0" distB="0" distL="0" distR="0" wp14:anchorId="6740FDD0" wp14:editId="4355F479">
            <wp:extent cx="1450974" cy="2170364"/>
            <wp:effectExtent l="0" t="0" r="0" b="1905"/>
            <wp:docPr id="19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048FB26C-E7AB-410B-BDDB-B49F4319C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048FB26C-E7AB-410B-BDDB-B49F4319C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0974" cy="21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FAB5" w14:textId="5FC854CE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205D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אסטלת ניצחון. 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האסטלה מנציחה ניצחון של יחידה מצרית (שיצאה כנראה מאחד המעוזים) בקרב מול נוודים שנקראו 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'</w:t>
      </w:r>
      <w:proofErr w:type="spellStart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עפירו</w:t>
      </w:r>
      <w:proofErr w:type="spellEnd"/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'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. אלו תקפו שבט המכונה 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'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בני אסיה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'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(קבוצה לא מזוהה). </w:t>
      </w:r>
      <w:proofErr w:type="spellStart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העפירו</w:t>
      </w:r>
      <w:proofErr w:type="spellEnd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מוזכרים בארכיון אל-</w:t>
      </w:r>
      <w:proofErr w:type="spellStart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עמרנה</w:t>
      </w:r>
      <w:proofErr w:type="spellEnd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כקבוצות הדחויות בשולי החברה שנהגו להציק 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ל</w:t>
      </w:r>
      <w:r w:rsidR="00482B85"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תושבי הערים 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ולשדוד א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ו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ת</w:t>
      </w:r>
      <w:r w:rsidR="00482B85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ם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.</w:t>
      </w:r>
    </w:p>
    <w:p w14:paraId="04B8B126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C70A58B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88B9BD0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3908C9D" wp14:editId="6B6F47E3">
            <wp:extent cx="1247775" cy="2857500"/>
            <wp:effectExtent l="0" t="0" r="9525" b="0"/>
            <wp:docPr id="21" name="תמונה 10">
              <a:extLst xmlns:a="http://schemas.openxmlformats.org/drawingml/2006/main">
                <a:ext uri="{FF2B5EF4-FFF2-40B4-BE49-F238E27FC236}">
                  <a16:creationId xmlns:a16="http://schemas.microsoft.com/office/drawing/2014/main" id="{CEE24401-4C09-4436-8410-D69250D4C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0">
                      <a:extLst>
                        <a:ext uri="{FF2B5EF4-FFF2-40B4-BE49-F238E27FC236}">
                          <a16:creationId xmlns:a16="http://schemas.microsoft.com/office/drawing/2014/main" id="{CEE24401-4C09-4436-8410-D69250D4C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5DFE" w14:textId="236A3A6E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05D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פסל של </w:t>
      </w:r>
      <w:proofErr w:type="spellStart"/>
      <w:r w:rsidRPr="00CB205D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רעמסס</w:t>
      </w:r>
      <w:proofErr w:type="spellEnd"/>
      <w:r w:rsidRPr="00CB205D">
        <w:rPr>
          <w:rFonts w:ascii="Calibri" w:eastAsia="+mn-ea" w:hAnsi="Calibri" w:cs="Arial"/>
          <w:b/>
          <w:bCs/>
          <w:color w:val="000000"/>
          <w:kern w:val="24"/>
          <w:sz w:val="28"/>
          <w:szCs w:val="28"/>
          <w:rtl/>
        </w:rPr>
        <w:t xml:space="preserve"> ה-</w:t>
      </w:r>
      <w:r w:rsidRPr="00CB205D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III</w:t>
      </w:r>
      <w:r w:rsidRPr="00CB205D">
        <w:rPr>
          <w:rFonts w:ascii="Calibri" w:eastAsia="+mn-ea" w:hAnsi="Calibri" w:cs="Arial"/>
          <w:b/>
          <w:bCs/>
          <w:color w:val="000000"/>
          <w:kern w:val="24"/>
          <w:sz w:val="28"/>
          <w:szCs w:val="28"/>
          <w:rtl/>
        </w:rPr>
        <w:t xml:space="preserve">. </w:t>
      </w:r>
    </w:p>
    <w:p w14:paraId="3053B48A" w14:textId="5481F69C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205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במקדש במדינת </w:t>
      </w:r>
      <w:proofErr w:type="spellStart"/>
      <w:r w:rsidRPr="00CB205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ה</w:t>
      </w:r>
      <w:r w:rsidR="00482B85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א</w:t>
      </w:r>
      <w:r w:rsidRPr="00CB205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בו</w:t>
      </w:r>
      <w:proofErr w:type="spellEnd"/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במצרים מציין </w:t>
      </w:r>
      <w:proofErr w:type="spellStart"/>
      <w:r w:rsidRPr="00CB205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כי ניצח את גויי הים (בכללם </w:t>
      </w:r>
      <w:proofErr w:type="spellStart"/>
      <w:r w:rsidRPr="00CB205D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הפלשתים</w:t>
      </w:r>
      <w:proofErr w:type="spellEnd"/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) שניסו לפלוש למצרים. את השבויים הציב כשכירי חרב במצודות בגבול מצרים. </w:t>
      </w:r>
      <w:r w:rsidR="00BF59DE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אפ</w:t>
      </w:r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ש</w:t>
      </w:r>
      <w:r w:rsidR="00BF59DE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ר</w:t>
      </w:r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לשאר כי המצודות המצריות בכנען אוכלסו גם הם בגויי הים ו</w:t>
      </w:r>
      <w:r w:rsidR="00BF59DE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ב</w:t>
      </w:r>
      <w:r w:rsidRPr="00CB205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שכירי חרב אחרים</w:t>
      </w:r>
      <w:r w:rsidRPr="00BF59DE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.</w:t>
      </w:r>
    </w:p>
    <w:p w14:paraId="1641CEC1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5A57390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725BC0A" wp14:editId="6DAB86C0">
            <wp:extent cx="1347333" cy="2859272"/>
            <wp:effectExtent l="0" t="0" r="5715" b="0"/>
            <wp:docPr id="22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id="{DD6C43BB-9F27-4B24-9109-2BD8555995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id="{DD6C43BB-9F27-4B24-9109-2BD8555995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7333" cy="28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5704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אסטלת ניצחון.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האסטלה מנציחה מסע צבאי שתכליתו דיכוי מרד של ערים כנעניות שהתרחש בימי מלכותו של פרעה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סתי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ה-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I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בתיאור עומד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סתי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בפני האל רע ומודה לו על הניצחון. הערים שכרתו ברית למרוד במצריים מוזכרות בטקסט: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פחל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(ירדן) חמת, בית שאן, רחוב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וינועם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.</w:t>
      </w:r>
    </w:p>
    <w:p w14:paraId="69CA3075" w14:textId="05A758A3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85D59A6" wp14:editId="604536B4">
            <wp:extent cx="1586913" cy="978597"/>
            <wp:effectExtent l="0" t="0" r="0" b="0"/>
            <wp:docPr id="23" name="מציין מיקום תוכן 3">
              <a:extLst xmlns:a="http://schemas.openxmlformats.org/drawingml/2006/main">
                <a:ext uri="{FF2B5EF4-FFF2-40B4-BE49-F238E27FC236}">
                  <a16:creationId xmlns:a16="http://schemas.microsoft.com/office/drawing/2014/main" id="{3F9CDD2C-B62C-49CA-AAF6-030F298F85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מציין מיקום תוכן 3">
                      <a:extLst>
                        <a:ext uri="{FF2B5EF4-FFF2-40B4-BE49-F238E27FC236}">
                          <a16:creationId xmlns:a16="http://schemas.microsoft.com/office/drawing/2014/main" id="{3F9CDD2C-B62C-49CA-AAF6-030F298F85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6913" cy="9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14:paraId="2E76AC4C" w14:textId="00000836" w:rsidR="00BF59DE" w:rsidRPr="00BF59DE" w:rsidRDefault="00BF59DE" w:rsidP="00CB205D">
      <w:pPr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BF59DE">
        <w:rPr>
          <w:rFonts w:asciiTheme="minorBidi" w:eastAsia="Times New Roman" w:hAnsiTheme="minorBidi"/>
          <w:b/>
          <w:bCs/>
          <w:sz w:val="28"/>
          <w:szCs w:val="28"/>
          <w:rtl/>
        </w:rPr>
        <w:t>גרזן מצרי</w:t>
      </w:r>
    </w:p>
    <w:p w14:paraId="77430C89" w14:textId="6244CBB1" w:rsidR="00BF59DE" w:rsidRDefault="00BF59DE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447431C" w14:textId="77777777" w:rsidR="00BF59DE" w:rsidRDefault="00BF59DE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CB1E9F3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A508BD4" wp14:editId="5F112831">
            <wp:extent cx="960628" cy="1181100"/>
            <wp:effectExtent l="0" t="0" r="0" b="0"/>
            <wp:docPr id="24" name="Picture 2" descr="××¨×¤××©××ª  &#10; ×¦××:×§××¨× ×¢×××ª">
              <a:extLst xmlns:a="http://schemas.openxmlformats.org/drawingml/2006/main">
                <a:ext uri="{FF2B5EF4-FFF2-40B4-BE49-F238E27FC236}">
                  <a16:creationId xmlns:a16="http://schemas.microsoft.com/office/drawing/2014/main" id="{EED7D768-0542-4190-A1B7-4B177B9B2C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××¨×¤××©××ª  &#10; ×¦××:×§××¨× ×¢×××ª">
                      <a:extLst>
                        <a:ext uri="{FF2B5EF4-FFF2-40B4-BE49-F238E27FC236}">
                          <a16:creationId xmlns:a16="http://schemas.microsoft.com/office/drawing/2014/main" id="{EED7D768-0542-4190-A1B7-4B177B9B2C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18" cy="1191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068C2E8" w14:textId="77777777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05D">
        <w:rPr>
          <w:rFonts w:ascii="Arial" w:eastAsia="+mn-ea" w:hAnsi="Arial" w:cs="Arial"/>
          <w:b/>
          <w:bCs/>
          <w:color w:val="000000"/>
          <w:kern w:val="24"/>
          <w:sz w:val="28"/>
          <w:szCs w:val="28"/>
          <w:rtl/>
        </w:rPr>
        <w:t>חרפושית (חותם מצרי)</w:t>
      </w:r>
      <w:r w:rsidRPr="00BF59DE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. </w:t>
      </w:r>
    </w:p>
    <w:p w14:paraId="6E09F786" w14:textId="66952283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פרעה </w:t>
      </w:r>
      <w:proofErr w:type="spellStart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ה</w:t>
      </w:r>
      <w:r w:rsidR="00BF59DE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>-</w:t>
      </w:r>
      <w:r w:rsidR="00BF59DE">
        <w:rPr>
          <w:rFonts w:ascii="Arial" w:eastAsia="+mn-ea" w:hAnsi="Arial" w:cs="Arial" w:hint="cs"/>
          <w:color w:val="000000"/>
          <w:kern w:val="24"/>
          <w:sz w:val="28"/>
          <w:szCs w:val="28"/>
        </w:rPr>
        <w:t>II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עומד במרכבה, תחת הסוס מוטל אויבו.</w:t>
      </w:r>
    </w:p>
    <w:p w14:paraId="0F69C732" w14:textId="7C031B21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המרכבה הובאה למצרים </w:t>
      </w:r>
      <w:r w:rsidR="00BF59DE">
        <w:rPr>
          <w:rFonts w:ascii="Arial" w:eastAsia="+mn-ea" w:hAnsi="Arial" w:cs="Arial" w:hint="cs"/>
          <w:color w:val="000000"/>
          <w:kern w:val="24"/>
          <w:sz w:val="28"/>
          <w:szCs w:val="28"/>
          <w:rtl/>
        </w:rPr>
        <w:t xml:space="preserve">על </w:t>
      </w:r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ידי </w:t>
      </w:r>
      <w:proofErr w:type="spellStart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החיקסוס</w:t>
      </w:r>
      <w:proofErr w:type="spellEnd"/>
      <w:r w:rsidRPr="00CB205D"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.</w:t>
      </w:r>
    </w:p>
    <w:p w14:paraId="680B71D9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A1B83E0" w14:textId="77777777" w:rsid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03FDA62" wp14:editId="1CA9C1BD">
            <wp:extent cx="1240536" cy="1057275"/>
            <wp:effectExtent l="0" t="0" r="0" b="0"/>
            <wp:docPr id="25" name="תמונה 2">
              <a:extLst xmlns:a="http://schemas.openxmlformats.org/drawingml/2006/main">
                <a:ext uri="{FF2B5EF4-FFF2-40B4-BE49-F238E27FC236}">
                  <a16:creationId xmlns:a16="http://schemas.microsoft.com/office/drawing/2014/main" id="{F7C45A46-2B29-46CF-8E32-4CB3CF209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a16="http://schemas.microsoft.com/office/drawing/2014/main" id="{F7C45A46-2B29-46CF-8E32-4CB3CF209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1278" cy="10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ED63" w14:textId="77777777" w:rsidR="00CB205D" w:rsidRPr="00CB205D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1E774" w14:textId="77777777" w:rsidR="00CB205D" w:rsidRPr="00BF59DE" w:rsidRDefault="00CB205D" w:rsidP="00CB205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BF59DE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פרעה אוחז חרב מגל ומכה אויב. </w:t>
      </w:r>
    </w:p>
    <w:p w14:paraId="4179264E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FBF5E05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B86BDEF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B3144AE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77A24DC" wp14:editId="63E4E469">
            <wp:extent cx="1148888" cy="1022511"/>
            <wp:effectExtent l="0" t="0" r="0" b="6350"/>
            <wp:docPr id="26" name="תמונה 15">
              <a:extLst xmlns:a="http://schemas.openxmlformats.org/drawingml/2006/main">
                <a:ext uri="{FF2B5EF4-FFF2-40B4-BE49-F238E27FC236}">
                  <a16:creationId xmlns:a16="http://schemas.microsoft.com/office/drawing/2014/main" id="{80EB79C8-1987-4D29-8D6D-03AB7ECE97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5">
                      <a:extLst>
                        <a:ext uri="{FF2B5EF4-FFF2-40B4-BE49-F238E27FC236}">
                          <a16:creationId xmlns:a16="http://schemas.microsoft.com/office/drawing/2014/main" id="{80EB79C8-1987-4D29-8D6D-03AB7ECE97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8888" cy="10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8C4B" w14:textId="77777777" w:rsidR="00D625C7" w:rsidRPr="00BF59DE" w:rsidRDefault="00D625C7" w:rsidP="00CB205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BF59DE">
        <w:rPr>
          <w:rFonts w:ascii="Arial" w:eastAsia="Times New Roman" w:hAnsi="Arial" w:cs="Arial"/>
          <w:b/>
          <w:bCs/>
          <w:sz w:val="28"/>
          <w:szCs w:val="28"/>
          <w:rtl/>
        </w:rPr>
        <w:t>קערית תמרוקים</w:t>
      </w:r>
    </w:p>
    <w:p w14:paraId="21270538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1000570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DA08F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6565FD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Fonts w:ascii="Calibri" w:eastAsia="+mn-ea" w:hAnsi="Arial" w:cs="Arial"/>
          <w:color w:val="000000"/>
          <w:kern w:val="24"/>
          <w:sz w:val="28"/>
          <w:szCs w:val="28"/>
          <w:rtl/>
        </w:rPr>
      </w:pPr>
      <w:r>
        <w:t xml:space="preserve"> </w:t>
      </w:r>
      <w:r>
        <w:rPr>
          <w:noProof/>
        </w:rPr>
        <w:drawing>
          <wp:inline distT="0" distB="0" distL="0" distR="0" wp14:anchorId="5F1B7DD7" wp14:editId="3CB777F3">
            <wp:extent cx="926465" cy="1152525"/>
            <wp:effectExtent l="0" t="0" r="6985" b="952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68529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רעמסס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ה-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II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סוגד לאל רע. אחד מהאלים הראשיים בפנתאון המצרי.</w:t>
      </w:r>
    </w:p>
    <w:p w14:paraId="6F2F3F19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</w:p>
    <w:p w14:paraId="02948DAF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lastRenderedPageBreak/>
        <w:drawing>
          <wp:inline distT="0" distB="0" distL="0" distR="0" wp14:anchorId="65816CC2" wp14:editId="31363342">
            <wp:extent cx="969645" cy="1481455"/>
            <wp:effectExtent l="0" t="0" r="1905" b="444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חתחור</w:t>
      </w:r>
      <w:proofErr w:type="spellEnd"/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 xml:space="preserve"> נחשבה כאלת היופי והנשיות. מראות שימשו בפולחנה.</w:t>
      </w:r>
    </w:p>
    <w:p w14:paraId="180C1FC2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</w:p>
    <w:p w14:paraId="242B1D43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inline distT="0" distB="0" distL="0" distR="0" wp14:anchorId="07592A38" wp14:editId="02B56583">
            <wp:extent cx="1645920" cy="1871345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E5E45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</w:p>
    <w:p w14:paraId="3343491F" w14:textId="438468DB" w:rsidR="00D625C7" w:rsidRDefault="00D625C7" w:rsidP="00D625C7">
      <w:pPr>
        <w:pStyle w:val="NormalWeb"/>
        <w:bidi/>
        <w:spacing w:before="0" w:beforeAutospacing="0" w:after="0" w:afterAutospacing="0"/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אסטלת קבורה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. בעליה של האסטלה עומד מול האלה ענת וביניהם שולחן מנחות עם לוטוס וכד. ענת נחשבה אלה כנענית לוחמת והגנה על גייסותיו של פרעה.</w:t>
      </w:r>
    </w:p>
    <w:p w14:paraId="3758EBC0" w14:textId="77777777" w:rsidR="00D625C7" w:rsidRDefault="00D625C7" w:rsidP="00D625C7">
      <w:pPr>
        <w:pStyle w:val="NormalWeb"/>
        <w:bidi/>
        <w:spacing w:before="0" w:beforeAutospacing="0" w:after="0" w:afterAutospacing="0"/>
        <w:rPr>
          <w:rtl/>
        </w:rPr>
      </w:pPr>
    </w:p>
    <w:p w14:paraId="6958F525" w14:textId="77777777" w:rsidR="00907FD3" w:rsidRDefault="00907FD3" w:rsidP="00907FD3">
      <w:pPr>
        <w:pStyle w:val="NormalWeb"/>
        <w:bidi/>
        <w:spacing w:before="0" w:beforeAutospacing="0" w:after="0" w:afterAutospacing="0"/>
      </w:pPr>
    </w:p>
    <w:p w14:paraId="14C188D3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inline distT="0" distB="0" distL="0" distR="0" wp14:anchorId="04040ACA" wp14:editId="2A1EA3B4">
            <wp:extent cx="1713230" cy="1542415"/>
            <wp:effectExtent l="0" t="0" r="1270" b="635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ACE35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</w:p>
    <w:p w14:paraId="36B5B300" w14:textId="77777777" w:rsidR="00907FD3" w:rsidRDefault="00907FD3" w:rsidP="00907FD3">
      <w:pPr>
        <w:pStyle w:val="NormalWeb"/>
        <w:bidi/>
        <w:spacing w:before="0" w:beforeAutospacing="0" w:after="0" w:afterAutospacing="0"/>
      </w:pPr>
      <w:r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</w:rPr>
        <w:t>שבר מטה קסם</w:t>
      </w:r>
      <w:r w:rsidRPr="009247E4">
        <w:rPr>
          <w:rFonts w:ascii="Calibri" w:eastAsia="+mn-ea" w:hAnsi="Calibri" w:cs="Arial"/>
          <w:color w:val="000000"/>
          <w:kern w:val="24"/>
          <w:sz w:val="36"/>
          <w:szCs w:val="36"/>
          <w:rtl/>
        </w:rPr>
        <w:t>.</w:t>
      </w:r>
    </w:p>
    <w:p w14:paraId="73A0E87B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Calibri" w:cs="Arial"/>
          <w:color w:val="000000"/>
          <w:kern w:val="24"/>
          <w:sz w:val="36"/>
          <w:szCs w:val="36"/>
          <w:rtl/>
        </w:rPr>
        <w:t xml:space="preserve">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מטות קסם שימשו בטקסים להגנה בפני שדים. </w:t>
      </w:r>
    </w:p>
    <w:p w14:paraId="7F039C95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</w:p>
    <w:p w14:paraId="489B0188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lastRenderedPageBreak/>
        <w:drawing>
          <wp:inline distT="0" distB="0" distL="0" distR="0" wp14:anchorId="747B0353" wp14:editId="2E3B7B08">
            <wp:extent cx="2181745" cy="2366639"/>
            <wp:effectExtent l="0" t="0" r="0" b="0"/>
            <wp:docPr id="32" name="תמונה 2">
              <a:extLst xmlns:a="http://schemas.openxmlformats.org/drawingml/2006/main">
                <a:ext uri="{FF2B5EF4-FFF2-40B4-BE49-F238E27FC236}">
                  <a16:creationId xmlns:a16="http://schemas.microsoft.com/office/drawing/2014/main" id="{C4826AF1-FD1A-42DC-A096-82463AC20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a16="http://schemas.microsoft.com/office/drawing/2014/main" id="{C4826AF1-FD1A-42DC-A096-82463AC20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81745" cy="23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8C8E" w14:textId="1DCFBE2A" w:rsidR="002C2F42" w:rsidRPr="009247E4" w:rsidRDefault="002C2F42" w:rsidP="002C2F42">
      <w:pPr>
        <w:pStyle w:val="NormalWeb"/>
        <w:bidi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  <w:rtl/>
        </w:rPr>
      </w:pPr>
      <w:r w:rsidRPr="009247E4">
        <w:rPr>
          <w:rFonts w:ascii="Arial" w:hAnsi="Arial" w:cs="Arial"/>
          <w:b/>
          <w:bCs/>
          <w:sz w:val="28"/>
          <w:szCs w:val="28"/>
          <w:rtl/>
        </w:rPr>
        <w:t xml:space="preserve">שבר אסטלה </w:t>
      </w:r>
      <w:r w:rsidR="009247E4">
        <w:rPr>
          <w:rFonts w:ascii="Arial" w:hAnsi="Arial" w:cs="Arial" w:hint="cs"/>
          <w:b/>
          <w:bCs/>
          <w:sz w:val="28"/>
          <w:szCs w:val="28"/>
          <w:rtl/>
        </w:rPr>
        <w:t>ש</w:t>
      </w:r>
      <w:r w:rsidRPr="009247E4">
        <w:rPr>
          <w:rFonts w:ascii="Arial" w:hAnsi="Arial" w:cs="Arial"/>
          <w:b/>
          <w:bCs/>
          <w:sz w:val="28"/>
          <w:szCs w:val="28"/>
          <w:rtl/>
        </w:rPr>
        <w:t>עלי</w:t>
      </w:r>
      <w:r w:rsidR="009247E4">
        <w:rPr>
          <w:rFonts w:ascii="Arial" w:hAnsi="Arial" w:cs="Arial" w:hint="cs"/>
          <w:b/>
          <w:bCs/>
          <w:sz w:val="28"/>
          <w:szCs w:val="28"/>
          <w:rtl/>
        </w:rPr>
        <w:t>ו</w:t>
      </w:r>
      <w:r w:rsidRPr="009247E4">
        <w:rPr>
          <w:rFonts w:ascii="Arial" w:hAnsi="Arial" w:cs="Arial"/>
          <w:b/>
          <w:bCs/>
          <w:sz w:val="28"/>
          <w:szCs w:val="28"/>
          <w:rtl/>
        </w:rPr>
        <w:t xml:space="preserve"> חרותה דמותו של האל </w:t>
      </w:r>
      <w:proofErr w:type="spellStart"/>
      <w:r w:rsidRPr="009247E4">
        <w:rPr>
          <w:rFonts w:ascii="Arial" w:hAnsi="Arial" w:cs="Arial"/>
          <w:b/>
          <w:bCs/>
          <w:sz w:val="28"/>
          <w:szCs w:val="28"/>
          <w:rtl/>
        </w:rPr>
        <w:t>סת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>.</w:t>
      </w:r>
    </w:p>
    <w:p w14:paraId="139B0EBD" w14:textId="16AF4BE8" w:rsidR="002C2F42" w:rsidRPr="009247E4" w:rsidRDefault="002C2F42" w:rsidP="002C2F42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 w:rsidRPr="009247E4">
        <w:rPr>
          <w:rFonts w:ascii="Arial" w:hAnsi="Arial" w:cs="Arial"/>
          <w:sz w:val="28"/>
          <w:szCs w:val="28"/>
          <w:rtl/>
        </w:rPr>
        <w:t xml:space="preserve">האסטלה נמצאה בכנען במעוז מצרי </w:t>
      </w:r>
      <w:r w:rsidR="007A2458">
        <w:rPr>
          <w:rFonts w:ascii="Arial" w:hAnsi="Arial" w:cs="Arial" w:hint="cs"/>
          <w:sz w:val="28"/>
          <w:szCs w:val="28"/>
          <w:rtl/>
        </w:rPr>
        <w:t xml:space="preserve">שעבדו </w:t>
      </w:r>
      <w:r w:rsidRPr="009247E4">
        <w:rPr>
          <w:rFonts w:ascii="Arial" w:hAnsi="Arial" w:cs="Arial"/>
          <w:sz w:val="28"/>
          <w:szCs w:val="28"/>
          <w:rtl/>
        </w:rPr>
        <w:t xml:space="preserve">בו את האל </w:t>
      </w:r>
      <w:proofErr w:type="spellStart"/>
      <w:r w:rsidRPr="009247E4">
        <w:rPr>
          <w:rFonts w:ascii="Arial" w:hAnsi="Arial" w:cs="Arial"/>
          <w:sz w:val="28"/>
          <w:szCs w:val="28"/>
          <w:rtl/>
        </w:rPr>
        <w:t>סת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>.</w:t>
      </w:r>
    </w:p>
    <w:p w14:paraId="3E91128C" w14:textId="761A734A" w:rsidR="005A06ED" w:rsidRPr="009247E4" w:rsidRDefault="002C2F42" w:rsidP="005A06ED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proofErr w:type="spellStart"/>
      <w:r w:rsidRPr="009247E4">
        <w:rPr>
          <w:rFonts w:ascii="Arial" w:hAnsi="Arial" w:cs="Arial"/>
          <w:sz w:val="28"/>
          <w:szCs w:val="28"/>
          <w:rtl/>
        </w:rPr>
        <w:t>רעמסס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 xml:space="preserve"> ה-</w:t>
      </w:r>
      <w:r w:rsidRPr="009247E4">
        <w:rPr>
          <w:rFonts w:ascii="Arial" w:hAnsi="Arial" w:cs="Arial"/>
          <w:sz w:val="28"/>
          <w:szCs w:val="28"/>
        </w:rPr>
        <w:t>II</w:t>
      </w:r>
      <w:r w:rsidRPr="009247E4">
        <w:rPr>
          <w:rFonts w:ascii="Arial" w:hAnsi="Arial" w:cs="Arial"/>
          <w:sz w:val="28"/>
          <w:szCs w:val="28"/>
          <w:rtl/>
        </w:rPr>
        <w:t xml:space="preserve"> העביר את בירתו לדלתא של הנילוס</w:t>
      </w:r>
      <w:r w:rsidR="007A2458">
        <w:rPr>
          <w:rFonts w:ascii="Arial" w:hAnsi="Arial" w:cs="Arial" w:hint="cs"/>
          <w:sz w:val="28"/>
          <w:szCs w:val="28"/>
          <w:rtl/>
        </w:rPr>
        <w:t>,</w:t>
      </w:r>
      <w:r w:rsidRPr="009247E4">
        <w:rPr>
          <w:rFonts w:ascii="Arial" w:hAnsi="Arial" w:cs="Arial"/>
          <w:sz w:val="28"/>
          <w:szCs w:val="28"/>
          <w:rtl/>
        </w:rPr>
        <w:t xml:space="preserve"> </w:t>
      </w:r>
      <w:r w:rsidR="007A2458">
        <w:rPr>
          <w:rFonts w:ascii="Arial" w:hAnsi="Arial" w:cs="Arial" w:hint="cs"/>
          <w:sz w:val="28"/>
          <w:szCs w:val="28"/>
          <w:rtl/>
        </w:rPr>
        <w:t>שם</w:t>
      </w:r>
      <w:r w:rsidRPr="009247E4">
        <w:rPr>
          <w:rFonts w:ascii="Arial" w:hAnsi="Arial" w:cs="Arial"/>
          <w:sz w:val="28"/>
          <w:szCs w:val="28"/>
          <w:rtl/>
        </w:rPr>
        <w:t xml:space="preserve"> שכנה 300 שנה קודם</w:t>
      </w:r>
      <w:r w:rsidR="007A2458">
        <w:rPr>
          <w:rFonts w:ascii="Arial" w:hAnsi="Arial" w:cs="Arial" w:hint="cs"/>
          <w:sz w:val="28"/>
          <w:szCs w:val="28"/>
          <w:rtl/>
        </w:rPr>
        <w:t xml:space="preserve"> לכן</w:t>
      </w:r>
      <w:r w:rsidRPr="009247E4">
        <w:rPr>
          <w:rFonts w:ascii="Arial" w:hAnsi="Arial" w:cs="Arial"/>
          <w:sz w:val="28"/>
          <w:szCs w:val="28"/>
          <w:rtl/>
        </w:rPr>
        <w:t xml:space="preserve"> בירת </w:t>
      </w:r>
      <w:proofErr w:type="spellStart"/>
      <w:r w:rsidRPr="009247E4">
        <w:rPr>
          <w:rFonts w:ascii="Arial" w:hAnsi="Arial" w:cs="Arial"/>
          <w:sz w:val="28"/>
          <w:szCs w:val="28"/>
          <w:rtl/>
        </w:rPr>
        <w:t>החיקסוס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 xml:space="preserve">. </w:t>
      </w:r>
      <w:proofErr w:type="spellStart"/>
      <w:r w:rsidRPr="009247E4">
        <w:rPr>
          <w:rFonts w:ascii="Arial" w:hAnsi="Arial" w:cs="Arial"/>
          <w:sz w:val="28"/>
          <w:szCs w:val="28"/>
          <w:rtl/>
        </w:rPr>
        <w:t>סת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 xml:space="preserve"> היה הפטרון של עיר הבירה פי-</w:t>
      </w:r>
      <w:proofErr w:type="spellStart"/>
      <w:r w:rsidRPr="009247E4">
        <w:rPr>
          <w:rFonts w:ascii="Arial" w:hAnsi="Arial" w:cs="Arial"/>
          <w:sz w:val="28"/>
          <w:szCs w:val="28"/>
          <w:rtl/>
        </w:rPr>
        <w:t>רעמסס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>.</w:t>
      </w:r>
    </w:p>
    <w:p w14:paraId="5E814CF0" w14:textId="2D90897D" w:rsidR="002C2F42" w:rsidRPr="009247E4" w:rsidRDefault="002C2F42" w:rsidP="005A06ED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 w:rsidRPr="009247E4">
        <w:rPr>
          <w:rFonts w:ascii="Arial" w:hAnsi="Arial" w:cs="Arial"/>
          <w:sz w:val="28"/>
          <w:szCs w:val="28"/>
          <w:rtl/>
        </w:rPr>
        <w:t xml:space="preserve">אבן, אל- </w:t>
      </w:r>
      <w:proofErr w:type="spellStart"/>
      <w:r w:rsidRPr="009247E4">
        <w:rPr>
          <w:rFonts w:ascii="Arial" w:hAnsi="Arial" w:cs="Arial"/>
          <w:sz w:val="28"/>
          <w:szCs w:val="28"/>
          <w:rtl/>
        </w:rPr>
        <w:t>קוביבה</w:t>
      </w:r>
      <w:proofErr w:type="spellEnd"/>
      <w:r w:rsidRPr="009247E4">
        <w:rPr>
          <w:rFonts w:ascii="Arial" w:hAnsi="Arial" w:cs="Arial"/>
          <w:sz w:val="28"/>
          <w:szCs w:val="28"/>
          <w:rtl/>
        </w:rPr>
        <w:t>, ברונזה מאוחרת, 1550</w:t>
      </w:r>
      <w:r w:rsidR="006A20E7">
        <w:rPr>
          <w:rFonts w:ascii="Arial" w:hAnsi="Arial" w:cs="Arial" w:hint="cs"/>
          <w:sz w:val="28"/>
          <w:szCs w:val="28"/>
          <w:rtl/>
        </w:rPr>
        <w:t>–</w:t>
      </w:r>
      <w:r w:rsidRPr="009247E4">
        <w:rPr>
          <w:rFonts w:ascii="Arial" w:hAnsi="Arial" w:cs="Arial"/>
          <w:sz w:val="28"/>
          <w:szCs w:val="28"/>
          <w:rtl/>
        </w:rPr>
        <w:t>1200 לפס</w:t>
      </w:r>
      <w:r w:rsidR="006A20E7">
        <w:rPr>
          <w:rFonts w:ascii="Arial" w:hAnsi="Arial" w:cs="Arial" w:hint="cs"/>
          <w:sz w:val="28"/>
          <w:szCs w:val="28"/>
          <w:rtl/>
        </w:rPr>
        <w:t>ה"נ</w:t>
      </w:r>
      <w:r w:rsidRPr="009247E4">
        <w:rPr>
          <w:rFonts w:ascii="Arial" w:hAnsi="Arial" w:cs="Arial"/>
          <w:sz w:val="28"/>
          <w:szCs w:val="28"/>
          <w:rtl/>
        </w:rPr>
        <w:t>.</w:t>
      </w:r>
    </w:p>
    <w:p w14:paraId="1DEFA070" w14:textId="0CEA98DF" w:rsidR="009247E4" w:rsidRPr="009247E4" w:rsidRDefault="009247E4" w:rsidP="009247E4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14:paraId="1EF74E9F" w14:textId="77777777" w:rsidR="009247E4" w:rsidRDefault="009247E4" w:rsidP="009247E4">
      <w:pPr>
        <w:pStyle w:val="NormalWeb"/>
        <w:bidi/>
        <w:spacing w:before="0" w:beforeAutospacing="0" w:after="0" w:afterAutospacing="0"/>
        <w:rPr>
          <w:rtl/>
        </w:rPr>
      </w:pPr>
    </w:p>
    <w:p w14:paraId="2171895A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</w:p>
    <w:p w14:paraId="1BAF0655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inline distT="0" distB="0" distL="0" distR="0" wp14:anchorId="3AEBA51E" wp14:editId="7D2A471D">
            <wp:extent cx="1310640" cy="1774190"/>
            <wp:effectExtent l="0" t="0" r="3810" b="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2AD0B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</w:p>
    <w:p w14:paraId="2A054162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שיבוץ בצורת האל המצרי בס.</w:t>
      </w:r>
    </w:p>
    <w:p w14:paraId="26AA23E5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</w:p>
    <w:p w14:paraId="682FD31E" w14:textId="77777777" w:rsidR="00907FD3" w:rsidRDefault="00907FD3" w:rsidP="00907FD3">
      <w:pPr>
        <w:pStyle w:val="NormalWeb"/>
        <w:bidi/>
        <w:spacing w:before="0" w:beforeAutospacing="0" w:after="0" w:afterAutospacing="0"/>
      </w:pPr>
    </w:p>
    <w:p w14:paraId="0DC31851" w14:textId="77777777" w:rsidR="00907FD3" w:rsidRDefault="00907FD3" w:rsidP="00907FD3">
      <w:pPr>
        <w:pStyle w:val="NormalWeb"/>
        <w:bidi/>
        <w:spacing w:before="0" w:beforeAutospacing="0" w:after="0" w:afterAutospacing="0"/>
      </w:pPr>
      <w:r>
        <w:t xml:space="preserve"> </w:t>
      </w:r>
    </w:p>
    <w:p w14:paraId="10889CEB" w14:textId="77777777" w:rsidR="00907FD3" w:rsidRPr="00D625C7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inline distT="0" distB="0" distL="0" distR="0" wp14:anchorId="59F70DDB" wp14:editId="75DB812B">
            <wp:extent cx="1048385" cy="1322705"/>
            <wp:effectExtent l="0" t="0" r="0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8D67" w14:textId="77777777" w:rsidR="00D625C7" w:rsidRDefault="00D625C7" w:rsidP="00D625C7">
      <w:pPr>
        <w:pStyle w:val="NormalWeb"/>
        <w:bidi/>
        <w:spacing w:before="0" w:beforeAutospacing="0" w:after="0" w:afterAutospacing="0"/>
      </w:pPr>
    </w:p>
    <w:p w14:paraId="5155A4CC" w14:textId="77777777" w:rsidR="00907FD3" w:rsidRDefault="00907FD3" w:rsidP="00907FD3">
      <w:pPr>
        <w:pStyle w:val="NormalWeb"/>
        <w:bidi/>
        <w:spacing w:before="0" w:beforeAutospacing="0" w:after="0" w:afterAutospacing="0"/>
      </w:pP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אוזן מעצם</w:t>
      </w:r>
    </w:p>
    <w:p w14:paraId="5DA01407" w14:textId="77777777" w:rsidR="00907FD3" w:rsidRDefault="00907FD3" w:rsidP="00907FD3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אוזניים מעין אלו הובאו לאלים כמנחה, בכדי שיהיו קשובים למאמין ויענו לבקשותיו. </w:t>
      </w:r>
    </w:p>
    <w:p w14:paraId="612D3C4A" w14:textId="77777777" w:rsidR="00D625C7" w:rsidRDefault="00D625C7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F6EC45E" w14:textId="77777777" w:rsidR="00132B9E" w:rsidRDefault="00132B9E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77009AF" w14:textId="77777777" w:rsidR="00132B9E" w:rsidRDefault="00132B9E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07FFA" w14:textId="77777777" w:rsidR="00132B9E" w:rsidRDefault="00132B9E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F73D12" wp14:editId="27EE8520">
            <wp:extent cx="1609725" cy="1127760"/>
            <wp:effectExtent l="0" t="0" r="9525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A67F8" w14:textId="77777777" w:rsidR="00495228" w:rsidRDefault="00495228" w:rsidP="00CB2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763803E" w14:textId="77777777" w:rsidR="00D06B4A" w:rsidRPr="006A20E7" w:rsidRDefault="00D06B4A" w:rsidP="00D06B4A">
      <w:pPr>
        <w:spacing w:after="0" w:line="240" w:lineRule="auto"/>
        <w:rPr>
          <w:rFonts w:ascii="Arial" w:eastAsia="Times New Roman" w:hAnsi="Arial" w:cs="Arial"/>
          <w:sz w:val="28"/>
          <w:szCs w:val="28"/>
          <w:rtl/>
        </w:rPr>
      </w:pPr>
      <w:r w:rsidRPr="006A20E7">
        <w:rPr>
          <w:rFonts w:ascii="Arial" w:eastAsia="Times New Roman" w:hAnsi="Arial" w:cs="Arial"/>
          <w:b/>
          <w:bCs/>
          <w:sz w:val="28"/>
          <w:szCs w:val="28"/>
          <w:rtl/>
        </w:rPr>
        <w:t>טבעת מעוטרת בכלי נגינה (</w:t>
      </w:r>
      <w:proofErr w:type="spellStart"/>
      <w:r w:rsidRPr="006A20E7">
        <w:rPr>
          <w:rFonts w:ascii="Arial" w:eastAsia="Times New Roman" w:hAnsi="Arial" w:cs="Arial"/>
          <w:b/>
          <w:bCs/>
          <w:sz w:val="28"/>
          <w:szCs w:val="28"/>
          <w:rtl/>
        </w:rPr>
        <w:t>סיסטרום</w:t>
      </w:r>
      <w:proofErr w:type="spellEnd"/>
      <w:r w:rsidRPr="006A20E7">
        <w:rPr>
          <w:rFonts w:ascii="Arial" w:eastAsia="Times New Roman" w:hAnsi="Arial" w:cs="Arial"/>
          <w:b/>
          <w:bCs/>
          <w:sz w:val="28"/>
          <w:szCs w:val="28"/>
          <w:rtl/>
        </w:rPr>
        <w:t>) ובחתולים</w:t>
      </w:r>
      <w:r w:rsidRPr="006A20E7">
        <w:rPr>
          <w:rFonts w:ascii="Arial" w:eastAsia="Times New Roman" w:hAnsi="Arial" w:cs="Arial"/>
          <w:sz w:val="28"/>
          <w:szCs w:val="28"/>
          <w:rtl/>
        </w:rPr>
        <w:t>.</w:t>
      </w:r>
    </w:p>
    <w:p w14:paraId="4F3B9AC5" w14:textId="7FCFEA3C" w:rsidR="00D06B4A" w:rsidRPr="006A20E7" w:rsidRDefault="00D06B4A" w:rsidP="00D06B4A">
      <w:pPr>
        <w:spacing w:after="0" w:line="240" w:lineRule="auto"/>
        <w:rPr>
          <w:rFonts w:ascii="Arial" w:eastAsia="Times New Roman" w:hAnsi="Arial" w:cs="Arial"/>
          <w:sz w:val="28"/>
          <w:szCs w:val="28"/>
          <w:rtl/>
        </w:rPr>
      </w:pPr>
      <w:r w:rsidRPr="006A20E7">
        <w:rPr>
          <w:rFonts w:ascii="Arial" w:eastAsia="Times New Roman" w:hAnsi="Arial" w:cs="Arial"/>
          <w:sz w:val="28"/>
          <w:szCs w:val="28"/>
          <w:rtl/>
        </w:rPr>
        <w:t xml:space="preserve">ריקוד, נגינה ומיניות המגולמת בחתול, הם מהיבטיה של האלה </w:t>
      </w:r>
      <w:proofErr w:type="spellStart"/>
      <w:r w:rsidRPr="006A20E7">
        <w:rPr>
          <w:rFonts w:ascii="Arial" w:eastAsia="Times New Roman" w:hAnsi="Arial" w:cs="Arial"/>
          <w:sz w:val="28"/>
          <w:szCs w:val="28"/>
          <w:rtl/>
        </w:rPr>
        <w:t>חתחור</w:t>
      </w:r>
      <w:proofErr w:type="spellEnd"/>
      <w:r w:rsidRPr="006A20E7">
        <w:rPr>
          <w:rFonts w:ascii="Arial" w:eastAsia="Times New Roman" w:hAnsi="Arial" w:cs="Arial"/>
          <w:sz w:val="28"/>
          <w:szCs w:val="28"/>
          <w:rtl/>
        </w:rPr>
        <w:t>.</w:t>
      </w:r>
    </w:p>
    <w:p w14:paraId="3CAD6603" w14:textId="4531697F" w:rsidR="00495228" w:rsidRPr="006A20E7" w:rsidRDefault="00495228" w:rsidP="00D06B4A">
      <w:pPr>
        <w:spacing w:after="0" w:line="240" w:lineRule="auto"/>
        <w:rPr>
          <w:rFonts w:ascii="Arial" w:eastAsia="Times New Roman" w:hAnsi="Arial" w:cs="Arial"/>
          <w:sz w:val="28"/>
          <w:szCs w:val="28"/>
          <w:rtl/>
        </w:rPr>
      </w:pPr>
      <w:r w:rsidRPr="006A20E7">
        <w:rPr>
          <w:rFonts w:ascii="Arial" w:eastAsia="Times New Roman" w:hAnsi="Arial" w:cs="Arial"/>
          <w:sz w:val="28"/>
          <w:szCs w:val="28"/>
          <w:rtl/>
        </w:rPr>
        <w:t>זהב, תל אל-</w:t>
      </w:r>
      <w:proofErr w:type="spellStart"/>
      <w:r w:rsidRPr="006A20E7">
        <w:rPr>
          <w:rFonts w:ascii="Arial" w:eastAsia="Times New Roman" w:hAnsi="Arial" w:cs="Arial"/>
          <w:sz w:val="28"/>
          <w:szCs w:val="28"/>
          <w:rtl/>
        </w:rPr>
        <w:t>עג'ול</w:t>
      </w:r>
      <w:proofErr w:type="spellEnd"/>
      <w:r w:rsidRPr="006A20E7">
        <w:rPr>
          <w:rFonts w:ascii="Arial" w:eastAsia="Times New Roman" w:hAnsi="Arial" w:cs="Arial"/>
          <w:sz w:val="28"/>
          <w:szCs w:val="28"/>
          <w:rtl/>
        </w:rPr>
        <w:t>, ברונזה מאוחרת,</w:t>
      </w:r>
      <w:r w:rsidR="00557CAD">
        <w:rPr>
          <w:rFonts w:ascii="Arial" w:eastAsia="Times New Roman" w:hAnsi="Arial" w:cs="Arial" w:hint="cs"/>
          <w:sz w:val="28"/>
          <w:szCs w:val="28"/>
          <w:rtl/>
        </w:rPr>
        <w:t>1550–</w:t>
      </w:r>
      <w:r w:rsidRPr="006A20E7">
        <w:rPr>
          <w:rFonts w:ascii="Arial" w:eastAsia="Times New Roman" w:hAnsi="Arial" w:cs="Arial"/>
          <w:sz w:val="28"/>
          <w:szCs w:val="28"/>
          <w:rtl/>
        </w:rPr>
        <w:t>1</w:t>
      </w:r>
      <w:r w:rsidR="00557CAD">
        <w:rPr>
          <w:rFonts w:ascii="Arial" w:eastAsia="Times New Roman" w:hAnsi="Arial" w:cs="Arial" w:hint="cs"/>
          <w:sz w:val="28"/>
          <w:szCs w:val="28"/>
          <w:rtl/>
        </w:rPr>
        <w:t>200</w:t>
      </w:r>
      <w:r w:rsidRPr="006A20E7">
        <w:rPr>
          <w:rFonts w:ascii="Arial" w:eastAsia="Times New Roman" w:hAnsi="Arial" w:cs="Arial"/>
          <w:sz w:val="28"/>
          <w:szCs w:val="28"/>
          <w:rtl/>
        </w:rPr>
        <w:t xml:space="preserve"> לפס</w:t>
      </w:r>
      <w:r w:rsidR="00557CAD">
        <w:rPr>
          <w:rFonts w:ascii="Arial" w:eastAsia="Times New Roman" w:hAnsi="Arial" w:cs="Arial" w:hint="cs"/>
          <w:sz w:val="28"/>
          <w:szCs w:val="28"/>
          <w:rtl/>
        </w:rPr>
        <w:t>ה"נ</w:t>
      </w:r>
    </w:p>
    <w:p w14:paraId="632F50E3" w14:textId="77777777" w:rsidR="00CB205D" w:rsidRPr="006A20E7" w:rsidRDefault="00CB205D" w:rsidP="00D7639B">
      <w:pPr>
        <w:rPr>
          <w:rFonts w:ascii="Arial" w:hAnsi="Arial" w:cs="Arial"/>
          <w:sz w:val="24"/>
          <w:szCs w:val="24"/>
          <w:rtl/>
        </w:rPr>
      </w:pPr>
    </w:p>
    <w:p w14:paraId="293EFF77" w14:textId="77777777" w:rsidR="00132B9E" w:rsidRDefault="00132B9E" w:rsidP="00D7639B">
      <w:pPr>
        <w:rPr>
          <w:rtl/>
        </w:rPr>
      </w:pPr>
    </w:p>
    <w:p w14:paraId="70DB3A64" w14:textId="77777777" w:rsidR="00CB205D" w:rsidRDefault="00132B9E" w:rsidP="00D7639B">
      <w:pPr>
        <w:rPr>
          <w:rtl/>
        </w:rPr>
      </w:pPr>
      <w:r>
        <w:rPr>
          <w:rFonts w:hint="cs"/>
          <w:rtl/>
        </w:rPr>
        <w:t xml:space="preserve">  </w:t>
      </w:r>
    </w:p>
    <w:p w14:paraId="255BF714" w14:textId="77777777" w:rsidR="00132B9E" w:rsidRDefault="00132B9E" w:rsidP="00D7639B">
      <w:pPr>
        <w:rPr>
          <w:rtl/>
        </w:rPr>
      </w:pPr>
      <w:r>
        <w:rPr>
          <w:noProof/>
        </w:rPr>
        <w:drawing>
          <wp:inline distT="0" distB="0" distL="0" distR="0" wp14:anchorId="0475EF33" wp14:editId="3B663CF3">
            <wp:extent cx="1292225" cy="1280160"/>
            <wp:effectExtent l="0" t="0" r="3175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95CFA" w14:textId="77777777" w:rsidR="00557CAD" w:rsidRPr="00BF59DE" w:rsidRDefault="00557CAD" w:rsidP="00557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F59DE"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חרפושית (חותם מצרי)</w:t>
      </w:r>
    </w:p>
    <w:p w14:paraId="542291B5" w14:textId="1AD0CEB8" w:rsidR="00C86032" w:rsidRPr="00557CAD" w:rsidRDefault="00C86032" w:rsidP="00557CAD">
      <w:pPr>
        <w:spacing w:after="0"/>
        <w:rPr>
          <w:sz w:val="28"/>
          <w:szCs w:val="28"/>
          <w:rtl/>
        </w:rPr>
      </w:pPr>
      <w:r w:rsidRPr="00557CAD">
        <w:rPr>
          <w:rFonts w:cs="Arial" w:hint="cs"/>
          <w:sz w:val="28"/>
          <w:szCs w:val="28"/>
          <w:rtl/>
        </w:rPr>
        <w:t>בכ</w:t>
      </w:r>
      <w:r w:rsidR="00557CAD">
        <w:rPr>
          <w:rFonts w:cs="Arial" w:hint="cs"/>
          <w:sz w:val="28"/>
          <w:szCs w:val="28"/>
          <w:rtl/>
        </w:rPr>
        <w:t>י</w:t>
      </w:r>
      <w:r w:rsidRPr="00557CAD">
        <w:rPr>
          <w:rFonts w:cs="Arial" w:hint="cs"/>
          <w:sz w:val="28"/>
          <w:szCs w:val="28"/>
          <w:rtl/>
        </w:rPr>
        <w:t>תוב</w:t>
      </w:r>
      <w:r w:rsidRPr="00557CAD">
        <w:rPr>
          <w:rFonts w:cs="Arial"/>
          <w:sz w:val="28"/>
          <w:szCs w:val="28"/>
          <w:rtl/>
        </w:rPr>
        <w:t>: "</w:t>
      </w:r>
      <w:r w:rsidRPr="00557CAD">
        <w:rPr>
          <w:rFonts w:cs="Arial" w:hint="cs"/>
          <w:sz w:val="28"/>
          <w:szCs w:val="28"/>
          <w:rtl/>
        </w:rPr>
        <w:t>פתח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אוהב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את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אלו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האוהבים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אותו</w:t>
      </w:r>
      <w:r w:rsidRPr="00557CAD">
        <w:rPr>
          <w:rFonts w:cs="Arial"/>
          <w:sz w:val="28"/>
          <w:szCs w:val="28"/>
          <w:rtl/>
        </w:rPr>
        <w:t xml:space="preserve">" </w:t>
      </w:r>
      <w:r w:rsidRPr="00557CAD">
        <w:rPr>
          <w:rFonts w:cs="Arial" w:hint="cs"/>
          <w:sz w:val="28"/>
          <w:szCs w:val="28"/>
          <w:rtl/>
        </w:rPr>
        <w:t>מקדש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מצרי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לאל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פתח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שכן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כנראה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באשקלון</w:t>
      </w:r>
      <w:r w:rsidRPr="00557CAD">
        <w:rPr>
          <w:rFonts w:cs="Arial"/>
          <w:sz w:val="28"/>
          <w:szCs w:val="28"/>
          <w:rtl/>
        </w:rPr>
        <w:t xml:space="preserve">. </w:t>
      </w:r>
    </w:p>
    <w:p w14:paraId="4D3CA59E" w14:textId="1C667E38" w:rsidR="00C86032" w:rsidRPr="00557CAD" w:rsidRDefault="00C86032" w:rsidP="00557CAD">
      <w:pPr>
        <w:spacing w:after="0"/>
        <w:rPr>
          <w:sz w:val="28"/>
          <w:szCs w:val="28"/>
          <w:rtl/>
        </w:rPr>
      </w:pPr>
      <w:proofErr w:type="spellStart"/>
      <w:r w:rsidRPr="00557CAD">
        <w:rPr>
          <w:rFonts w:cs="Arial" w:hint="cs"/>
          <w:sz w:val="28"/>
          <w:szCs w:val="28"/>
          <w:rtl/>
        </w:rPr>
        <w:t>סטאטיט</w:t>
      </w:r>
      <w:proofErr w:type="spellEnd"/>
      <w:r w:rsidRPr="00557CAD">
        <w:rPr>
          <w:rFonts w:cs="Arial"/>
          <w:sz w:val="28"/>
          <w:szCs w:val="28"/>
          <w:rtl/>
        </w:rPr>
        <w:t xml:space="preserve">, </w:t>
      </w:r>
      <w:r w:rsidRPr="00557CAD">
        <w:rPr>
          <w:rFonts w:cs="Arial" w:hint="cs"/>
          <w:sz w:val="28"/>
          <w:szCs w:val="28"/>
          <w:rtl/>
        </w:rPr>
        <w:t>בית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שאן</w:t>
      </w:r>
      <w:r w:rsidRPr="00557CAD">
        <w:rPr>
          <w:rFonts w:cs="Arial"/>
          <w:sz w:val="28"/>
          <w:szCs w:val="28"/>
          <w:rtl/>
        </w:rPr>
        <w:t xml:space="preserve">, </w:t>
      </w:r>
      <w:r w:rsidRPr="00557CAD">
        <w:rPr>
          <w:rFonts w:cs="Arial" w:hint="cs"/>
          <w:sz w:val="28"/>
          <w:szCs w:val="28"/>
          <w:rtl/>
        </w:rPr>
        <w:t>ברונזה</w:t>
      </w:r>
      <w:r w:rsidRPr="00557CAD">
        <w:rPr>
          <w:rFonts w:cs="Arial"/>
          <w:sz w:val="28"/>
          <w:szCs w:val="28"/>
          <w:rtl/>
        </w:rPr>
        <w:t xml:space="preserve"> </w:t>
      </w:r>
      <w:r w:rsidRPr="00557CAD">
        <w:rPr>
          <w:rFonts w:cs="Arial" w:hint="cs"/>
          <w:sz w:val="28"/>
          <w:szCs w:val="28"/>
          <w:rtl/>
        </w:rPr>
        <w:t>מאוחרת</w:t>
      </w:r>
      <w:r w:rsidRPr="00557CAD">
        <w:rPr>
          <w:rFonts w:cs="Arial"/>
          <w:sz w:val="28"/>
          <w:szCs w:val="28"/>
          <w:rtl/>
        </w:rPr>
        <w:t>, 1550</w:t>
      </w:r>
      <w:r w:rsidR="00557CAD">
        <w:rPr>
          <w:rFonts w:cs="Arial" w:hint="cs"/>
          <w:sz w:val="28"/>
          <w:szCs w:val="28"/>
          <w:rtl/>
        </w:rPr>
        <w:t>–</w:t>
      </w:r>
      <w:r w:rsidRPr="00557CAD">
        <w:rPr>
          <w:rFonts w:cs="Arial"/>
          <w:sz w:val="28"/>
          <w:szCs w:val="28"/>
          <w:rtl/>
        </w:rPr>
        <w:t xml:space="preserve">1200 </w:t>
      </w:r>
      <w:r w:rsidRPr="00557CAD">
        <w:rPr>
          <w:rFonts w:cs="Arial" w:hint="cs"/>
          <w:sz w:val="28"/>
          <w:szCs w:val="28"/>
          <w:rtl/>
        </w:rPr>
        <w:t>לפס</w:t>
      </w:r>
      <w:r w:rsidR="00557CAD">
        <w:rPr>
          <w:rFonts w:cs="Arial" w:hint="cs"/>
          <w:sz w:val="28"/>
          <w:szCs w:val="28"/>
          <w:rtl/>
        </w:rPr>
        <w:t>ה"נ</w:t>
      </w:r>
    </w:p>
    <w:p w14:paraId="2AAA8893" w14:textId="77777777" w:rsidR="00132B9E" w:rsidRDefault="00132B9E" w:rsidP="00D7639B">
      <w:pPr>
        <w:rPr>
          <w:rtl/>
        </w:rPr>
      </w:pPr>
    </w:p>
    <w:p w14:paraId="6B4631A3" w14:textId="77777777" w:rsidR="00132B9E" w:rsidRDefault="00F92544" w:rsidP="00D7639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C3D080F" wp14:editId="2C6B1E70">
            <wp:extent cx="4828540" cy="4121150"/>
            <wp:effectExtent l="0" t="0" r="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14:paraId="7EEB29EE" w14:textId="2304E790" w:rsidR="00F92544" w:rsidRDefault="00F92544" w:rsidP="00D7639B">
      <w:pPr>
        <w:rPr>
          <w:rtl/>
        </w:rPr>
      </w:pPr>
    </w:p>
    <w:p w14:paraId="0E344227" w14:textId="05DA868C" w:rsidR="00557CAD" w:rsidRDefault="00557CAD" w:rsidP="00D7639B">
      <w:pPr>
        <w:rPr>
          <w:rtl/>
        </w:rPr>
      </w:pPr>
    </w:p>
    <w:p w14:paraId="2B685B10" w14:textId="77777777" w:rsidR="00557CAD" w:rsidRDefault="00557CAD" w:rsidP="00D7639B">
      <w:pPr>
        <w:rPr>
          <w:rtl/>
        </w:rPr>
      </w:pPr>
    </w:p>
    <w:p w14:paraId="1EB48912" w14:textId="77777777" w:rsidR="00F92544" w:rsidRDefault="00F92544" w:rsidP="00D7639B">
      <w:pPr>
        <w:rPr>
          <w:rtl/>
        </w:rPr>
      </w:pPr>
      <w:r>
        <w:rPr>
          <w:noProof/>
        </w:rPr>
        <w:drawing>
          <wp:inline distT="0" distB="0" distL="0" distR="0" wp14:anchorId="247B7340" wp14:editId="2F011972">
            <wp:extent cx="2322830" cy="1859280"/>
            <wp:effectExtent l="0" t="0" r="1270" b="762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14:paraId="0EFB49E3" w14:textId="5D7A431C" w:rsidR="00F92544" w:rsidRDefault="00F92544" w:rsidP="00D7639B">
      <w:pPr>
        <w:rPr>
          <w:rtl/>
        </w:rPr>
      </w:pPr>
      <w:r w:rsidRPr="00557CAD">
        <w:rPr>
          <w:rFonts w:ascii="Arial" w:eastAsiaTheme="minorEastAsia" w:hAnsi="Arial"/>
          <w:b/>
          <w:bCs/>
          <w:color w:val="000000"/>
          <w:kern w:val="24"/>
          <w:sz w:val="28"/>
          <w:szCs w:val="28"/>
          <w:rtl/>
        </w:rPr>
        <w:t>מחרוזת עם נטיפות</w:t>
      </w:r>
      <w:r>
        <w:rPr>
          <w:rFonts w:ascii="Arial" w:eastAsiaTheme="minorEastAsia" w:hAnsi="Arial"/>
          <w:color w:val="000000"/>
          <w:kern w:val="24"/>
          <w:sz w:val="28"/>
          <w:szCs w:val="28"/>
          <w:rtl/>
        </w:rPr>
        <w:t>. האלה תאורת בדמות סוס יאור – אחראית על הלידות. והאל בס? אחראי על הילודים.</w:t>
      </w:r>
    </w:p>
    <w:p w14:paraId="594E54D7" w14:textId="77777777" w:rsidR="00F92544" w:rsidRDefault="00F92544" w:rsidP="00D7639B">
      <w:pPr>
        <w:rPr>
          <w:rtl/>
        </w:rPr>
      </w:pPr>
    </w:p>
    <w:p w14:paraId="2D19B1F8" w14:textId="77777777" w:rsidR="00F92544" w:rsidRDefault="00F92544" w:rsidP="00D7639B">
      <w:pPr>
        <w:rPr>
          <w:rtl/>
        </w:rPr>
      </w:pPr>
    </w:p>
    <w:p w14:paraId="4DCD4638" w14:textId="77777777" w:rsidR="00F92544" w:rsidRDefault="00F92544" w:rsidP="00D7639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839F0EC" wp14:editId="41DC64A7">
            <wp:extent cx="792277" cy="1325564"/>
            <wp:effectExtent l="0" t="0" r="8255" b="8255"/>
            <wp:docPr id="40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81007485-6AD1-4B51-B854-03E613BD6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81007485-6AD1-4B51-B854-03E613BD6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2277" cy="13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14:paraId="570BA4FD" w14:textId="4EE26E76" w:rsidR="00F92544" w:rsidRDefault="00F92544" w:rsidP="00D7639B">
      <w:pPr>
        <w:rPr>
          <w:rtl/>
        </w:rPr>
      </w:pPr>
      <w:r w:rsidRPr="00BF7A71">
        <w:rPr>
          <w:rFonts w:ascii="Arial" w:eastAsia="+mn-ea" w:hAnsi="Arial" w:cs="Arial"/>
          <w:b/>
          <w:bCs/>
          <w:color w:val="222222"/>
          <w:kern w:val="24"/>
          <w:sz w:val="28"/>
          <w:szCs w:val="28"/>
          <w:rtl/>
        </w:rPr>
        <w:t xml:space="preserve">קמע בדמות האלה </w:t>
      </w:r>
      <w:proofErr w:type="spellStart"/>
      <w:r w:rsidRPr="00BF7A71">
        <w:rPr>
          <w:rFonts w:ascii="Arial" w:eastAsia="+mn-ea" w:hAnsi="Arial" w:cs="Arial"/>
          <w:b/>
          <w:bCs/>
          <w:color w:val="222222"/>
          <w:kern w:val="24"/>
          <w:sz w:val="28"/>
          <w:szCs w:val="28"/>
          <w:rtl/>
        </w:rPr>
        <w:t>סחמת</w:t>
      </w:r>
      <w:proofErr w:type="spellEnd"/>
      <w:r w:rsidR="00BF7A71" w:rsidRPr="00BF7A71">
        <w:rPr>
          <w:rFonts w:ascii="Arial" w:eastAsia="+mn-ea" w:hAnsi="Arial" w:cs="Arial" w:hint="cs"/>
          <w:b/>
          <w:bCs/>
          <w:color w:val="222222"/>
          <w:kern w:val="24"/>
          <w:sz w:val="28"/>
          <w:szCs w:val="28"/>
          <w:rtl/>
        </w:rPr>
        <w:t>,</w:t>
      </w:r>
      <w:r w:rsidRPr="00BF7A71">
        <w:rPr>
          <w:rFonts w:ascii="Arial" w:eastAsia="+mn-ea" w:hAnsi="Arial" w:cs="Arial"/>
          <w:b/>
          <w:bCs/>
          <w:color w:val="222222"/>
          <w:kern w:val="24"/>
          <w:sz w:val="28"/>
          <w:szCs w:val="28"/>
          <w:rtl/>
        </w:rPr>
        <w:t xml:space="preserve"> </w:t>
      </w:r>
      <w:r w:rsidR="00BF7A71" w:rsidRPr="00BF7A71">
        <w:rPr>
          <w:rFonts w:ascii="Arial" w:eastAsia="+mn-ea" w:hAnsi="Arial" w:cs="Arial" w:hint="cs"/>
          <w:b/>
          <w:bCs/>
          <w:color w:val="222222"/>
          <w:kern w:val="24"/>
          <w:sz w:val="28"/>
          <w:szCs w:val="28"/>
          <w:rtl/>
        </w:rPr>
        <w:t>ה</w:t>
      </w:r>
      <w:r w:rsidRPr="00BF7A71">
        <w:rPr>
          <w:rFonts w:ascii="Arial" w:eastAsia="+mn-ea" w:hAnsi="Arial" w:cs="Arial"/>
          <w:b/>
          <w:bCs/>
          <w:color w:val="222222"/>
          <w:kern w:val="24"/>
          <w:sz w:val="28"/>
          <w:szCs w:val="28"/>
          <w:rtl/>
        </w:rPr>
        <w:t>מתוארת עם ראש לביאה</w:t>
      </w:r>
      <w:r>
        <w:rPr>
          <w:rFonts w:ascii="Arial" w:eastAsia="+mn-ea" w:hAnsi="Arial" w:cs="Arial"/>
          <w:color w:val="222222"/>
          <w:kern w:val="24"/>
          <w:sz w:val="28"/>
          <w:szCs w:val="28"/>
          <w:rtl/>
        </w:rPr>
        <w:t>. זו אלת המלחמה</w:t>
      </w:r>
      <w:r w:rsidR="00BF7A71">
        <w:rPr>
          <w:rFonts w:ascii="Arial" w:eastAsia="+mn-ea" w:hAnsi="Arial" w:cs="Arial" w:hint="cs"/>
          <w:color w:val="222222"/>
          <w:kern w:val="24"/>
          <w:sz w:val="28"/>
          <w:szCs w:val="28"/>
          <w:rtl/>
        </w:rPr>
        <w:t>,</w:t>
      </w:r>
      <w:r>
        <w:rPr>
          <w:rFonts w:ascii="Arial" w:eastAsia="+mn-ea" w:hAnsi="Arial" w:cs="Arial"/>
          <w:color w:val="222222"/>
          <w:kern w:val="24"/>
          <w:sz w:val="28"/>
          <w:szCs w:val="28"/>
          <w:rtl/>
        </w:rPr>
        <w:t xml:space="preserve"> ועל פי האמונה </w:t>
      </w:r>
      <w:r w:rsidR="00BF7A71">
        <w:rPr>
          <w:rFonts w:ascii="Arial" w:eastAsia="+mn-ea" w:hAnsi="Arial" w:cs="Arial" w:hint="cs"/>
          <w:color w:val="222222"/>
          <w:kern w:val="24"/>
          <w:sz w:val="28"/>
          <w:szCs w:val="28"/>
          <w:rtl/>
        </w:rPr>
        <w:t xml:space="preserve">היא </w:t>
      </w:r>
      <w:r>
        <w:rPr>
          <w:rFonts w:ascii="Arial" w:eastAsia="+mn-ea" w:hAnsi="Arial" w:cs="Arial"/>
          <w:color w:val="222222"/>
          <w:kern w:val="24"/>
          <w:sz w:val="28"/>
          <w:szCs w:val="28"/>
          <w:rtl/>
        </w:rPr>
        <w:t>נלחמ</w:t>
      </w:r>
      <w:r w:rsidR="00BF7A71">
        <w:rPr>
          <w:rFonts w:ascii="Arial" w:eastAsia="+mn-ea" w:hAnsi="Arial" w:cs="Arial" w:hint="cs"/>
          <w:color w:val="222222"/>
          <w:kern w:val="24"/>
          <w:sz w:val="28"/>
          <w:szCs w:val="28"/>
          <w:rtl/>
        </w:rPr>
        <w:t>ה</w:t>
      </w:r>
      <w:r>
        <w:rPr>
          <w:rFonts w:ascii="Arial" w:eastAsia="+mn-ea" w:hAnsi="Arial" w:cs="Arial"/>
          <w:color w:val="222222"/>
          <w:kern w:val="24"/>
          <w:sz w:val="28"/>
          <w:szCs w:val="28"/>
          <w:rtl/>
        </w:rPr>
        <w:t xml:space="preserve"> גם </w:t>
      </w:r>
      <w:r w:rsidR="009F000A">
        <w:rPr>
          <w:rFonts w:ascii="Arial" w:eastAsia="+mn-ea" w:hAnsi="Arial" w:cs="Arial" w:hint="cs"/>
          <w:color w:val="222222"/>
          <w:kern w:val="24"/>
          <w:sz w:val="28"/>
          <w:szCs w:val="28"/>
          <w:rtl/>
        </w:rPr>
        <w:t>ב</w:t>
      </w:r>
      <w:r>
        <w:rPr>
          <w:rFonts w:ascii="Arial" w:eastAsia="+mn-ea" w:hAnsi="Arial" w:cs="Arial"/>
          <w:color w:val="222222"/>
          <w:kern w:val="24"/>
          <w:sz w:val="28"/>
          <w:szCs w:val="28"/>
          <w:rtl/>
        </w:rPr>
        <w:t>מחלות. כוהניה נחשבו למרפאים</w:t>
      </w:r>
      <w:r w:rsidR="009F000A">
        <w:rPr>
          <w:rFonts w:ascii="Arial" w:eastAsia="+mn-ea" w:hAnsi="Arial" w:cs="Arial" w:hint="cs"/>
          <w:color w:val="222222"/>
          <w:kern w:val="24"/>
          <w:sz w:val="28"/>
          <w:szCs w:val="28"/>
          <w:rtl/>
        </w:rPr>
        <w:t>.</w:t>
      </w:r>
    </w:p>
    <w:p w14:paraId="74C56529" w14:textId="77777777" w:rsidR="00F92544" w:rsidRDefault="00F92544" w:rsidP="00D7639B">
      <w:pPr>
        <w:rPr>
          <w:rtl/>
        </w:rPr>
      </w:pPr>
    </w:p>
    <w:p w14:paraId="53C6BB46" w14:textId="77777777" w:rsidR="00F92544" w:rsidRDefault="00F92544" w:rsidP="00D7639B">
      <w:pPr>
        <w:rPr>
          <w:rtl/>
        </w:rPr>
      </w:pPr>
      <w:r>
        <w:rPr>
          <w:noProof/>
        </w:rPr>
        <w:drawing>
          <wp:inline distT="0" distB="0" distL="0" distR="0" wp14:anchorId="3F0E291E" wp14:editId="1D4C448F">
            <wp:extent cx="1414145" cy="1426845"/>
            <wp:effectExtent l="0" t="0" r="0" b="1905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0A0B3D22" w14:textId="77777777" w:rsidR="00F92544" w:rsidRDefault="00F92544" w:rsidP="00D7639B">
      <w:pPr>
        <w:rPr>
          <w:rtl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rtl/>
        </w:rPr>
        <w:t>כלי למשחות</w:t>
      </w:r>
    </w:p>
    <w:p w14:paraId="6C34E683" w14:textId="77777777" w:rsidR="00F92544" w:rsidRDefault="00F92544" w:rsidP="00D7639B">
      <w:pPr>
        <w:rPr>
          <w:rtl/>
        </w:rPr>
      </w:pPr>
    </w:p>
    <w:p w14:paraId="447C3364" w14:textId="77777777" w:rsidR="00D627A7" w:rsidRDefault="00D627A7" w:rsidP="00D7639B"/>
    <w:p w14:paraId="6BCC4A48" w14:textId="77777777" w:rsidR="00F92544" w:rsidRDefault="00D627A7" w:rsidP="00D7639B">
      <w:pPr>
        <w:rPr>
          <w:rtl/>
        </w:rPr>
      </w:pPr>
      <w:r>
        <w:rPr>
          <w:noProof/>
        </w:rPr>
        <w:drawing>
          <wp:inline distT="0" distB="0" distL="0" distR="0" wp14:anchorId="11EEE191" wp14:editId="14503352">
            <wp:extent cx="1706880" cy="682625"/>
            <wp:effectExtent l="0" t="0" r="7620" b="3175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C7216" w14:textId="4605E01A" w:rsidR="0075089B" w:rsidRPr="00A57874" w:rsidRDefault="0075089B" w:rsidP="00A57874">
      <w:pPr>
        <w:rPr>
          <w:b/>
          <w:bCs/>
          <w:sz w:val="28"/>
          <w:szCs w:val="28"/>
        </w:rPr>
      </w:pPr>
      <w:r w:rsidRPr="00A57874">
        <w:rPr>
          <w:rFonts w:cs="Arial" w:hint="cs"/>
          <w:b/>
          <w:bCs/>
          <w:sz w:val="28"/>
          <w:szCs w:val="28"/>
          <w:rtl/>
        </w:rPr>
        <w:t>לוחית</w:t>
      </w:r>
      <w:r w:rsidRPr="00A57874">
        <w:rPr>
          <w:rFonts w:cs="Arial"/>
          <w:b/>
          <w:bCs/>
          <w:sz w:val="28"/>
          <w:szCs w:val="28"/>
          <w:rtl/>
        </w:rPr>
        <w:t xml:space="preserve"> </w:t>
      </w:r>
      <w:r w:rsidRPr="00A57874">
        <w:rPr>
          <w:rFonts w:cs="Arial" w:hint="cs"/>
          <w:b/>
          <w:bCs/>
          <w:sz w:val="28"/>
          <w:szCs w:val="28"/>
          <w:rtl/>
        </w:rPr>
        <w:t>שנהב</w:t>
      </w:r>
      <w:r w:rsidRPr="00A57874">
        <w:rPr>
          <w:rFonts w:cs="Arial"/>
          <w:b/>
          <w:bCs/>
          <w:sz w:val="28"/>
          <w:szCs w:val="28"/>
          <w:rtl/>
        </w:rPr>
        <w:t xml:space="preserve"> </w:t>
      </w:r>
      <w:r w:rsidRPr="00A57874">
        <w:rPr>
          <w:rFonts w:cs="Arial" w:hint="cs"/>
          <w:b/>
          <w:bCs/>
          <w:sz w:val="28"/>
          <w:szCs w:val="28"/>
          <w:rtl/>
        </w:rPr>
        <w:t>כתובה</w:t>
      </w:r>
      <w:r w:rsidR="00A57874" w:rsidRPr="00A57874">
        <w:rPr>
          <w:rFonts w:cs="Arial" w:hint="cs"/>
          <w:sz w:val="28"/>
          <w:szCs w:val="28"/>
          <w:rtl/>
        </w:rPr>
        <w:t>.</w:t>
      </w:r>
      <w:r w:rsidR="00A57874">
        <w:rPr>
          <w:rFonts w:cs="Arial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זמרת של מקדש האל פתח באשקלון 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מבקשת מהאל אספקת בשר עבור הקא</w:t>
      </w:r>
      <w:r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 xml:space="preserve"> 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(נפש) שלה.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בקשות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מ</w:t>
      </w:r>
      <w:r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ה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ן אלו ה</w:t>
      </w:r>
      <w:r w:rsidR="00A57874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יו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 חלק מתהליך הקבורה שנועד להבטיח אספקת מזון למת.</w:t>
      </w:r>
    </w:p>
    <w:p w14:paraId="74C17E98" w14:textId="77777777" w:rsidR="00D627A7" w:rsidRPr="0075089B" w:rsidRDefault="00D627A7" w:rsidP="00D7639B">
      <w:pPr>
        <w:rPr>
          <w:rtl/>
        </w:rPr>
      </w:pPr>
    </w:p>
    <w:p w14:paraId="3E228DCC" w14:textId="77777777" w:rsidR="00D627A7" w:rsidRDefault="00D627A7" w:rsidP="00D7639B">
      <w:pPr>
        <w:rPr>
          <w:rtl/>
        </w:rPr>
      </w:pPr>
    </w:p>
    <w:p w14:paraId="4EA69942" w14:textId="77777777" w:rsidR="00D627A7" w:rsidRDefault="00D627A7" w:rsidP="00D7639B"/>
    <w:p w14:paraId="6852641F" w14:textId="77777777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lastRenderedPageBreak/>
        <w:drawing>
          <wp:inline distT="0" distB="0" distL="0" distR="0" wp14:anchorId="63CD9ABE" wp14:editId="61B64F93">
            <wp:extent cx="1292225" cy="1871345"/>
            <wp:effectExtent l="0" t="0" r="3175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3BD7EFB9" w14:textId="11CF6F19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>פסלון עם כתובת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: המכובד ע"י האל פתח-סוקר, המפקח על הפועלים,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חורבא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. </w:t>
      </w:r>
      <w:r w:rsidR="00AC7AFD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 xml:space="preserve">האל 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פתח-סוקר הי</w:t>
      </w:r>
      <w:r w:rsidR="00AC7AFD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ה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הקשור </w:t>
      </w:r>
      <w:r w:rsidR="00AC7AFD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אל 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פולחן </w:t>
      </w:r>
      <w:r w:rsidR="00AC7AFD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ה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קבורה. פסלונים מעין זה הוצבו במקדשים כדי לקרב את המת לאל ולאפשר לו לחלוק במנחות. המכובד הוא תארו של המת. הפסל נמצא בקבר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חיקסוסי</w:t>
      </w:r>
      <w:proofErr w:type="spellEnd"/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ולא בקבר בעליו המקוריים.</w:t>
      </w:r>
    </w:p>
    <w:p w14:paraId="66146CB6" w14:textId="77777777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</w:p>
    <w:p w14:paraId="389B8086" w14:textId="77777777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inline distT="0" distB="0" distL="0" distR="0" wp14:anchorId="2A17B177" wp14:editId="69FFEDC2">
            <wp:extent cx="1395267" cy="1019219"/>
            <wp:effectExtent l="0" t="0" r="0" b="0"/>
            <wp:docPr id="45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E930FB58-0E59-42BA-9408-B610323C2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E930FB58-0E59-42BA-9408-B610323C2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95267" cy="10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5891" w14:textId="77777777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Arial" w:cs="Arial"/>
          <w:b/>
          <w:bCs/>
          <w:color w:val="000000"/>
          <w:kern w:val="24"/>
          <w:sz w:val="28"/>
          <w:szCs w:val="28"/>
          <w:rtl/>
        </w:rPr>
        <w:t xml:space="preserve">חרוזי זהב. </w:t>
      </w: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חרוזים אלו נמצאו בקבר. הזהב נחשב לבשר גופם של האלים המצריים. העובדה שאיננו מתכלה סימנה בעיני המצרים נצח. ומכאן חשיבותו כחלק מתכשיטי המת.</w:t>
      </w:r>
    </w:p>
    <w:p w14:paraId="15B87BE2" w14:textId="77777777" w:rsidR="00D627A7" w:rsidRDefault="00D627A7" w:rsidP="00D627A7">
      <w:pPr>
        <w:pStyle w:val="NormalWeb"/>
        <w:bidi/>
        <w:spacing w:before="0" w:beforeAutospacing="0" w:after="0" w:afterAutospacing="0"/>
        <w:rPr>
          <w:rtl/>
        </w:rPr>
      </w:pPr>
    </w:p>
    <w:p w14:paraId="61755255" w14:textId="77777777" w:rsidR="00D627A7" w:rsidRDefault="00D627A7" w:rsidP="00D627A7">
      <w:pPr>
        <w:pStyle w:val="NormalWeb"/>
        <w:bidi/>
        <w:spacing w:before="0" w:beforeAutospacing="0" w:after="0" w:afterAutospacing="0"/>
      </w:pPr>
    </w:p>
    <w:p w14:paraId="6CE480C9" w14:textId="77777777" w:rsidR="00D627A7" w:rsidRDefault="00D627A7" w:rsidP="00D627A7">
      <w:pPr>
        <w:pStyle w:val="NormalWeb"/>
        <w:bidi/>
        <w:spacing w:before="0" w:beforeAutospacing="0" w:after="0" w:afterAutospacing="0"/>
      </w:pPr>
      <w:r>
        <w:rPr>
          <w:noProof/>
        </w:rPr>
        <w:drawing>
          <wp:inline distT="0" distB="0" distL="0" distR="0" wp14:anchorId="1A5108EA" wp14:editId="31CFBFE4">
            <wp:extent cx="1005840" cy="847725"/>
            <wp:effectExtent l="0" t="0" r="3810" b="9525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D8D2B" w14:textId="77777777" w:rsidR="00D627A7" w:rsidRPr="00D627A7" w:rsidRDefault="00D627A7" w:rsidP="00D627A7">
      <w:pPr>
        <w:pStyle w:val="NormalWeb"/>
        <w:bidi/>
        <w:spacing w:before="0" w:beforeAutospacing="0" w:after="0" w:afterAutospacing="0"/>
      </w:pPr>
    </w:p>
    <w:p w14:paraId="0F8D5EB3" w14:textId="583D38CB" w:rsidR="00D627A7" w:rsidRDefault="00AC7AFD" w:rsidP="00D7639B">
      <w:pPr>
        <w:rPr>
          <w:rtl/>
        </w:rPr>
      </w:pPr>
      <w:r w:rsidRPr="00AC7AFD">
        <w:rPr>
          <w:rFonts w:ascii="Calibri" w:eastAsia="+mn-ea" w:hAnsi="Arial" w:cs="Arial" w:hint="cs"/>
          <w:b/>
          <w:bCs/>
          <w:color w:val="000000"/>
          <w:kern w:val="24"/>
          <w:sz w:val="28"/>
          <w:szCs w:val="28"/>
          <w:rtl/>
        </w:rPr>
        <w:t>קמע ארנב</w:t>
      </w:r>
      <w:r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 xml:space="preserve">. </w:t>
      </w:r>
      <w:r w:rsidR="00D627A7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הארנב מתאפיין במהירות</w:t>
      </w:r>
      <w:r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,</w:t>
      </w:r>
      <w:r w:rsidR="00D627A7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 </w:t>
      </w:r>
      <w:r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ב</w:t>
      </w:r>
      <w:r w:rsidR="00D627A7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ערנות</w:t>
      </w:r>
      <w:r w:rsidR="00D627A7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ו</w:t>
      </w:r>
      <w:r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ב</w:t>
      </w:r>
      <w:r w:rsidR="00D627A7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פוריות. בשל תכונותיו קמעות ארנב הונחו בקברים </w:t>
      </w:r>
      <w:r w:rsidR="000B34FB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 xml:space="preserve">כדי לספק </w:t>
      </w:r>
      <w:r w:rsidR="00D627A7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כ</w:t>
      </w:r>
      <w:r w:rsidR="000B34FB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ו</w:t>
      </w:r>
      <w:r w:rsidR="00D627A7"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ח</w:t>
      </w:r>
      <w:r w:rsidR="00D627A7"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התחדשות למת</w:t>
      </w:r>
      <w:r w:rsidR="000B34FB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.</w:t>
      </w:r>
    </w:p>
    <w:p w14:paraId="3D76B5B8" w14:textId="77777777" w:rsidR="000B79C5" w:rsidRDefault="000B79C5" w:rsidP="00D7639B">
      <w:pPr>
        <w:rPr>
          <w:rtl/>
        </w:rPr>
      </w:pPr>
      <w:r>
        <w:rPr>
          <w:noProof/>
        </w:rPr>
        <w:drawing>
          <wp:inline distT="0" distB="0" distL="0" distR="0" wp14:anchorId="0A01613A" wp14:editId="71FBA7EA">
            <wp:extent cx="560705" cy="1688465"/>
            <wp:effectExtent l="0" t="0" r="0" b="6985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632A2" w14:textId="77777777" w:rsidR="000B79C5" w:rsidRDefault="000B79C5" w:rsidP="00D7639B">
      <w:pPr>
        <w:rPr>
          <w:rtl/>
        </w:rPr>
      </w:pPr>
    </w:p>
    <w:p w14:paraId="6A711BB5" w14:textId="29FAE439" w:rsidR="000B79C5" w:rsidRDefault="000B79C5" w:rsidP="000B79C5">
      <w:pPr>
        <w:pStyle w:val="NormalWeb"/>
        <w:bidi/>
        <w:spacing w:before="0" w:beforeAutospacing="0" w:after="0" w:afterAutospacing="0"/>
      </w:pPr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 xml:space="preserve">שבר פסל. הנוצה היא סימלה של האלה </w:t>
      </w:r>
      <w:proofErr w:type="spellStart"/>
      <w:r>
        <w:rPr>
          <w:rFonts w:ascii="Calibri" w:eastAsia="+mn-ea" w:hAnsi="Arial" w:cs="Arial"/>
          <w:color w:val="000000"/>
          <w:kern w:val="24"/>
          <w:sz w:val="28"/>
          <w:szCs w:val="28"/>
          <w:rtl/>
        </w:rPr>
        <w:t>מאעת</w:t>
      </w:r>
      <w:proofErr w:type="spellEnd"/>
      <w:r w:rsidR="000B34FB">
        <w:rPr>
          <w:rFonts w:ascii="Calibri" w:eastAsia="+mn-ea" w:hAnsi="Arial" w:cs="Arial" w:hint="cs"/>
          <w:color w:val="000000"/>
          <w:kern w:val="24"/>
          <w:sz w:val="28"/>
          <w:szCs w:val="28"/>
          <w:rtl/>
        </w:rPr>
        <w:t>'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 xml:space="preserve"> </w:t>
      </w:r>
      <w:r w:rsidR="000B34FB">
        <w:rPr>
          <w:rFonts w:ascii="Calibri" w:eastAsia="+mn-ea" w:hAnsi="Calibri" w:cs="Arial" w:hint="cs"/>
          <w:color w:val="000000"/>
          <w:kern w:val="24"/>
          <w:sz w:val="28"/>
          <w:szCs w:val="28"/>
          <w:rtl/>
        </w:rPr>
        <w:t>ש</w:t>
      </w:r>
      <w:r>
        <w:rPr>
          <w:rFonts w:ascii="Calibri" w:eastAsia="+mn-ea" w:hAnsi="Calibri" w:cs="Arial"/>
          <w:color w:val="000000"/>
          <w:kern w:val="24"/>
          <w:sz w:val="28"/>
          <w:szCs w:val="28"/>
          <w:rtl/>
        </w:rPr>
        <w:t>מולה נשפט המת</w:t>
      </w:r>
    </w:p>
    <w:p w14:paraId="1040EB10" w14:textId="77777777" w:rsidR="000B79C5" w:rsidRPr="000B79C5" w:rsidRDefault="000B79C5" w:rsidP="00D7639B">
      <w:pPr>
        <w:rPr>
          <w:rtl/>
        </w:rPr>
      </w:pPr>
    </w:p>
    <w:sectPr w:rsidR="000B79C5" w:rsidRPr="000B79C5" w:rsidSect="00231E0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7B6"/>
    <w:rsid w:val="000157B6"/>
    <w:rsid w:val="000B34FB"/>
    <w:rsid w:val="000B79C5"/>
    <w:rsid w:val="00122B12"/>
    <w:rsid w:val="00132B9E"/>
    <w:rsid w:val="00231E02"/>
    <w:rsid w:val="00270698"/>
    <w:rsid w:val="002C2F42"/>
    <w:rsid w:val="00304000"/>
    <w:rsid w:val="003230D2"/>
    <w:rsid w:val="003F31B5"/>
    <w:rsid w:val="00482B85"/>
    <w:rsid w:val="00495228"/>
    <w:rsid w:val="004B3CE4"/>
    <w:rsid w:val="005475C8"/>
    <w:rsid w:val="00557CAD"/>
    <w:rsid w:val="005A06ED"/>
    <w:rsid w:val="005D0DE8"/>
    <w:rsid w:val="005E5260"/>
    <w:rsid w:val="00617F76"/>
    <w:rsid w:val="006A20E7"/>
    <w:rsid w:val="007103A0"/>
    <w:rsid w:val="0075089B"/>
    <w:rsid w:val="007A2458"/>
    <w:rsid w:val="00804DDD"/>
    <w:rsid w:val="00907FD3"/>
    <w:rsid w:val="009247E4"/>
    <w:rsid w:val="009F000A"/>
    <w:rsid w:val="00A57874"/>
    <w:rsid w:val="00A61DC7"/>
    <w:rsid w:val="00A84C8F"/>
    <w:rsid w:val="00A8590A"/>
    <w:rsid w:val="00AC7AFD"/>
    <w:rsid w:val="00B50494"/>
    <w:rsid w:val="00B74B08"/>
    <w:rsid w:val="00BB3F57"/>
    <w:rsid w:val="00BF59DE"/>
    <w:rsid w:val="00BF7A71"/>
    <w:rsid w:val="00C86032"/>
    <w:rsid w:val="00CB205D"/>
    <w:rsid w:val="00CB2827"/>
    <w:rsid w:val="00D06B4A"/>
    <w:rsid w:val="00D625C7"/>
    <w:rsid w:val="00D627A7"/>
    <w:rsid w:val="00D7639B"/>
    <w:rsid w:val="00D8032A"/>
    <w:rsid w:val="00E76F9F"/>
    <w:rsid w:val="00F9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FE893"/>
  <w15:chartTrackingRefBased/>
  <w15:docId w15:val="{87EB2E0D-E417-46CC-AA65-D48A8CBE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A84C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984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גלית ליטאני-נבו</dc:creator>
  <cp:keywords/>
  <dc:description/>
  <cp:lastModifiedBy>גלית ליטאני-נבו</cp:lastModifiedBy>
  <cp:revision>2</cp:revision>
  <dcterms:created xsi:type="dcterms:W3CDTF">2019-05-30T04:54:00Z</dcterms:created>
  <dcterms:modified xsi:type="dcterms:W3CDTF">2019-05-30T04:54:00Z</dcterms:modified>
</cp:coreProperties>
</file>