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4B988" w14:textId="77777777" w:rsidR="00C22976" w:rsidRDefault="00C22976" w:rsidP="00C22976">
      <w:pPr>
        <w:jc w:val="center"/>
        <w:rPr>
          <w:b/>
          <w:bCs/>
          <w:sz w:val="24"/>
          <w:szCs w:val="24"/>
          <w:rtl/>
        </w:rPr>
      </w:pPr>
    </w:p>
    <w:p w14:paraId="1ADE4FF4" w14:textId="77777777" w:rsidR="00C22976" w:rsidRPr="00B54E2D" w:rsidRDefault="004635D5" w:rsidP="00C22976">
      <w:pPr>
        <w:jc w:val="center"/>
        <w:rPr>
          <w:rFonts w:cstheme="minorHAnsi"/>
          <w:b/>
          <w:bCs/>
          <w:sz w:val="24"/>
          <w:szCs w:val="24"/>
          <w:rtl/>
        </w:rPr>
      </w:pPr>
      <w:r w:rsidRPr="00B54E2D">
        <w:rPr>
          <w:rFonts w:cstheme="minorHAnsi"/>
          <w:b/>
          <w:bCs/>
          <w:sz w:val="24"/>
          <w:szCs w:val="24"/>
          <w:rtl/>
        </w:rPr>
        <w:t>מיזם התנ"ך</w:t>
      </w:r>
    </w:p>
    <w:p w14:paraId="5DAE0A4C" w14:textId="77777777" w:rsidR="004635D5" w:rsidRPr="00B54E2D" w:rsidRDefault="00C22976" w:rsidP="00C22976">
      <w:pPr>
        <w:jc w:val="center"/>
        <w:rPr>
          <w:rFonts w:cstheme="minorHAnsi"/>
          <w:b/>
          <w:bCs/>
          <w:rtl/>
        </w:rPr>
      </w:pPr>
      <w:r w:rsidRPr="00B54E2D">
        <w:rPr>
          <w:rFonts w:cstheme="minorHAnsi"/>
          <w:b/>
          <w:bCs/>
          <w:rtl/>
        </w:rPr>
        <w:t xml:space="preserve"> דוח רבעון ראשון </w:t>
      </w:r>
    </w:p>
    <w:p w14:paraId="78CDEA76" w14:textId="39A3D976" w:rsidR="004635D5" w:rsidRPr="00B54E2D" w:rsidRDefault="00C22976" w:rsidP="00C22976">
      <w:pPr>
        <w:jc w:val="center"/>
        <w:rPr>
          <w:rFonts w:cstheme="minorHAnsi"/>
          <w:rtl/>
        </w:rPr>
      </w:pPr>
      <w:r w:rsidRPr="00B54E2D">
        <w:rPr>
          <w:rFonts w:cstheme="minorHAnsi"/>
          <w:rtl/>
        </w:rPr>
        <w:fldChar w:fldCharType="begin"/>
      </w:r>
      <w:r w:rsidRPr="00B54E2D">
        <w:rPr>
          <w:rFonts w:cstheme="minorHAnsi"/>
          <w:rtl/>
        </w:rPr>
        <w:instrText xml:space="preserve"> </w:instrText>
      </w:r>
      <w:r w:rsidRPr="00B54E2D">
        <w:rPr>
          <w:rFonts w:cstheme="minorHAnsi"/>
        </w:rPr>
        <w:instrText>DATE</w:instrText>
      </w:r>
      <w:r w:rsidRPr="00B54E2D">
        <w:rPr>
          <w:rFonts w:cstheme="minorHAnsi"/>
          <w:rtl/>
        </w:rPr>
        <w:instrText xml:space="preserve"> \@ "</w:instrText>
      </w:r>
      <w:r w:rsidRPr="00B54E2D">
        <w:rPr>
          <w:rFonts w:cstheme="minorHAnsi"/>
        </w:rPr>
        <w:instrText>dd MMMM yyyy" \h</w:instrText>
      </w:r>
      <w:r w:rsidRPr="00B54E2D">
        <w:rPr>
          <w:rFonts w:cstheme="minorHAnsi"/>
          <w:rtl/>
        </w:rPr>
        <w:instrText xml:space="preserve"> </w:instrText>
      </w:r>
      <w:r w:rsidRPr="00B54E2D">
        <w:rPr>
          <w:rFonts w:cstheme="minorHAnsi"/>
          <w:rtl/>
        </w:rPr>
        <w:fldChar w:fldCharType="separate"/>
      </w:r>
      <w:r w:rsidR="00B54E2D">
        <w:rPr>
          <w:rFonts w:cstheme="minorHAnsi"/>
          <w:noProof/>
          <w:rtl/>
        </w:rPr>
        <w:t>‏י"ב כסלו תשע"ט</w:t>
      </w:r>
      <w:r w:rsidRPr="00B54E2D">
        <w:rPr>
          <w:rFonts w:cstheme="minorHAnsi"/>
          <w:rtl/>
        </w:rPr>
        <w:fldChar w:fldCharType="end"/>
      </w:r>
      <w:r w:rsidRPr="00B54E2D">
        <w:rPr>
          <w:rFonts w:cstheme="minorHAnsi"/>
          <w:rtl/>
        </w:rPr>
        <w:t xml:space="preserve">; </w:t>
      </w:r>
      <w:r w:rsidR="00F70216" w:rsidRPr="00B54E2D">
        <w:rPr>
          <w:rFonts w:cstheme="minorHAnsi"/>
          <w:rtl/>
        </w:rPr>
        <w:t xml:space="preserve">20 </w:t>
      </w:r>
      <w:r w:rsidRPr="00B54E2D">
        <w:rPr>
          <w:rFonts w:cstheme="minorHAnsi"/>
          <w:rtl/>
        </w:rPr>
        <w:t>בנובמבר 2018</w:t>
      </w:r>
    </w:p>
    <w:p w14:paraId="0EA89D71" w14:textId="77777777" w:rsidR="004635D5" w:rsidRPr="00B54E2D" w:rsidRDefault="004635D5">
      <w:pPr>
        <w:rPr>
          <w:rFonts w:cstheme="minorHAnsi"/>
          <w:rtl/>
        </w:rPr>
      </w:pPr>
    </w:p>
    <w:p w14:paraId="75ACB32B" w14:textId="77777777" w:rsidR="004635D5" w:rsidRPr="00B54E2D" w:rsidRDefault="000D7EDD" w:rsidP="00C22976">
      <w:pPr>
        <w:pStyle w:val="ListParagraph"/>
        <w:numPr>
          <w:ilvl w:val="0"/>
          <w:numId w:val="10"/>
        </w:numPr>
        <w:rPr>
          <w:rFonts w:cstheme="minorHAnsi"/>
          <w:b/>
          <w:bCs/>
          <w:rtl/>
        </w:rPr>
      </w:pPr>
      <w:r w:rsidRPr="00B54E2D">
        <w:rPr>
          <w:rFonts w:cstheme="minorHAnsi"/>
          <w:b/>
          <w:bCs/>
          <w:rtl/>
        </w:rPr>
        <w:t>כללי:</w:t>
      </w:r>
    </w:p>
    <w:p w14:paraId="7D625E85" w14:textId="3BB60735" w:rsidR="004A66A8" w:rsidRPr="00B54E2D" w:rsidRDefault="00815BE4" w:rsidP="00C22976">
      <w:pPr>
        <w:pStyle w:val="NormalWeb"/>
        <w:bidi/>
        <w:ind w:left="720"/>
        <w:jc w:val="both"/>
        <w:rPr>
          <w:rFonts w:asciiTheme="minorHAnsi" w:hAnsiTheme="minorHAnsi" w:cstheme="minorHAnsi"/>
          <w:sz w:val="24"/>
          <w:szCs w:val="24"/>
          <w:rtl/>
        </w:rPr>
      </w:pPr>
      <w:r w:rsidRPr="00B54E2D">
        <w:rPr>
          <w:rFonts w:asciiTheme="minorHAnsi" w:hAnsiTheme="minorHAnsi" w:cstheme="minorHAnsi"/>
          <w:sz w:val="24"/>
          <w:szCs w:val="24"/>
          <w:rtl/>
        </w:rPr>
        <w:t>התכנית הלאומית לתנ"ך, שה</w:t>
      </w:r>
      <w:r w:rsidR="004A66A8" w:rsidRPr="00B54E2D">
        <w:rPr>
          <w:rFonts w:asciiTheme="minorHAnsi" w:hAnsiTheme="minorHAnsi" w:cstheme="minorHAnsi"/>
          <w:sz w:val="24"/>
          <w:szCs w:val="24"/>
          <w:rtl/>
        </w:rPr>
        <w:t xml:space="preserve">מיזם </w:t>
      </w:r>
      <w:r w:rsidR="007E02AC" w:rsidRPr="00B54E2D">
        <w:rPr>
          <w:rFonts w:asciiTheme="minorHAnsi" w:hAnsiTheme="minorHAnsi" w:cstheme="minorHAnsi"/>
          <w:sz w:val="24"/>
          <w:szCs w:val="24"/>
          <w:rtl/>
        </w:rPr>
        <w:t>במרכז לזהות ישראל</w:t>
      </w:r>
      <w:bookmarkStart w:id="0" w:name="_GoBack"/>
      <w:bookmarkEnd w:id="0"/>
      <w:r w:rsidR="007E02AC" w:rsidRPr="00B54E2D">
        <w:rPr>
          <w:rFonts w:asciiTheme="minorHAnsi" w:hAnsiTheme="minorHAnsi" w:cstheme="minorHAnsi"/>
          <w:sz w:val="24"/>
          <w:szCs w:val="24"/>
          <w:rtl/>
        </w:rPr>
        <w:t>ית יהודית</w:t>
      </w:r>
      <w:r w:rsidR="004A66A8" w:rsidRPr="00B54E2D">
        <w:rPr>
          <w:rFonts w:asciiTheme="minorHAnsi" w:hAnsiTheme="minorHAnsi" w:cstheme="minorHAnsi"/>
          <w:sz w:val="24"/>
          <w:szCs w:val="24"/>
          <w:rtl/>
        </w:rPr>
        <w:t xml:space="preserve"> במכון הרטמן</w:t>
      </w:r>
      <w:r w:rsidRPr="00B54E2D">
        <w:rPr>
          <w:rFonts w:asciiTheme="minorHAnsi" w:hAnsiTheme="minorHAnsi" w:cstheme="minorHAnsi"/>
          <w:sz w:val="24"/>
          <w:szCs w:val="24"/>
          <w:rtl/>
        </w:rPr>
        <w:t xml:space="preserve"> הוא אבן הפינה שלה,</w:t>
      </w:r>
      <w:r w:rsidR="004A66A8" w:rsidRPr="00B54E2D">
        <w:rPr>
          <w:rFonts w:asciiTheme="minorHAnsi" w:hAnsiTheme="minorHAnsi" w:cstheme="minorHAnsi"/>
          <w:sz w:val="24"/>
          <w:szCs w:val="24"/>
          <w:rtl/>
        </w:rPr>
        <w:t xml:space="preserve"> </w:t>
      </w:r>
      <w:r w:rsidRPr="00B54E2D">
        <w:rPr>
          <w:rFonts w:asciiTheme="minorHAnsi" w:hAnsiTheme="minorHAnsi" w:cstheme="minorHAnsi"/>
          <w:sz w:val="24"/>
          <w:szCs w:val="24"/>
          <w:rtl/>
        </w:rPr>
        <w:t xml:space="preserve">היא </w:t>
      </w:r>
      <w:r w:rsidR="007E02AC" w:rsidRPr="00B54E2D">
        <w:rPr>
          <w:rFonts w:asciiTheme="minorHAnsi" w:hAnsiTheme="minorHAnsi" w:cstheme="minorHAnsi"/>
          <w:sz w:val="24"/>
          <w:szCs w:val="24"/>
          <w:rtl/>
        </w:rPr>
        <w:t xml:space="preserve">ניסיון חלוצי לחולל שינוי מערכתי בהוראת המקרא בבתי הספר הממלכתיים בישראל. המיזם מציב מטרה שאפתנית </w:t>
      </w:r>
      <w:r w:rsidRPr="00B54E2D">
        <w:rPr>
          <w:rFonts w:asciiTheme="minorHAnsi" w:hAnsiTheme="minorHAnsi" w:cstheme="minorHAnsi"/>
          <w:sz w:val="24"/>
          <w:szCs w:val="24"/>
          <w:rtl/>
        </w:rPr>
        <w:t>: שינוי חברתי שבו מקבל המקרא מקום מרכזי בשיח הזהות היהודית-ישראלית והוא נתפס כנכס אישי ורלוונטי של תלמידי החינוך הממלכתי.  המיזם במכון הרטמן מכוון ל</w:t>
      </w:r>
      <w:r w:rsidR="007E02AC" w:rsidRPr="00B54E2D">
        <w:rPr>
          <w:rFonts w:asciiTheme="minorHAnsi" w:hAnsiTheme="minorHAnsi" w:cstheme="minorHAnsi"/>
          <w:sz w:val="24"/>
          <w:szCs w:val="24"/>
          <w:rtl/>
        </w:rPr>
        <w:t xml:space="preserve">העלאת רמת ההוראה של המקרא </w:t>
      </w:r>
      <w:r w:rsidRPr="00B54E2D">
        <w:rPr>
          <w:rFonts w:asciiTheme="minorHAnsi" w:hAnsiTheme="minorHAnsi" w:cstheme="minorHAnsi"/>
          <w:sz w:val="24"/>
          <w:szCs w:val="24"/>
          <w:rtl/>
        </w:rPr>
        <w:t>על ידי הכשרת מורי מקרא מעולי- מהלך שהוא אמצעי חיוני להשגת מטרת התכנית הלאומית.</w:t>
      </w:r>
      <w:r w:rsidR="007E02AC" w:rsidRPr="00B54E2D">
        <w:rPr>
          <w:rFonts w:asciiTheme="minorHAnsi" w:hAnsiTheme="minorHAnsi" w:cstheme="minorHAnsi"/>
          <w:sz w:val="24"/>
          <w:szCs w:val="24"/>
          <w:rtl/>
        </w:rPr>
        <w:t xml:space="preserve"> </w:t>
      </w:r>
    </w:p>
    <w:p w14:paraId="41D115B8" w14:textId="77777777" w:rsidR="00C22976" w:rsidRPr="00B54E2D" w:rsidRDefault="00C22976" w:rsidP="004A66A8">
      <w:pPr>
        <w:pStyle w:val="NormalWeb"/>
        <w:bidi/>
        <w:ind w:left="720"/>
        <w:jc w:val="both"/>
        <w:rPr>
          <w:rFonts w:asciiTheme="minorHAnsi" w:hAnsiTheme="minorHAnsi" w:cstheme="minorHAnsi"/>
          <w:sz w:val="24"/>
          <w:szCs w:val="24"/>
        </w:rPr>
      </w:pPr>
      <w:r w:rsidRPr="00B54E2D">
        <w:rPr>
          <w:rFonts w:asciiTheme="minorHAnsi" w:hAnsiTheme="minorHAnsi" w:cstheme="minorHAnsi"/>
          <w:sz w:val="24"/>
          <w:szCs w:val="24"/>
          <w:rtl/>
        </w:rPr>
        <w:t xml:space="preserve">ספר התנ"ך הוא מקור לשפה העברית, מקור לתרבות היהודית והכללית ובסיס משותף לבירור ערכי עבור מיליוני אנשים בעולם.  ספר התנ"ך במדינת ישראל הוא חוט מקשר בין אדם לעמו ולארצו, ותוכן שעשוי לשמש מצע לבניית השקפת עולם </w:t>
      </w:r>
      <w:r w:rsidR="007E02AC" w:rsidRPr="00B54E2D">
        <w:rPr>
          <w:rFonts w:asciiTheme="minorHAnsi" w:hAnsiTheme="minorHAnsi" w:cstheme="minorHAnsi"/>
          <w:sz w:val="24"/>
          <w:szCs w:val="24"/>
          <w:rtl/>
        </w:rPr>
        <w:t xml:space="preserve">ישראלית-יהודית-דמוקרטית </w:t>
      </w:r>
      <w:r w:rsidRPr="00B54E2D">
        <w:rPr>
          <w:rFonts w:asciiTheme="minorHAnsi" w:hAnsiTheme="minorHAnsi" w:cstheme="minorHAnsi"/>
          <w:sz w:val="24"/>
          <w:szCs w:val="24"/>
          <w:rtl/>
        </w:rPr>
        <w:t>בחינוך הממלכתי.</w:t>
      </w:r>
    </w:p>
    <w:p w14:paraId="0D3B01FF" w14:textId="74E7B01F" w:rsidR="00C22976" w:rsidRPr="00B54E2D" w:rsidRDefault="00C22976" w:rsidP="00C22976">
      <w:pPr>
        <w:pStyle w:val="NormalWeb"/>
        <w:bidi/>
        <w:ind w:left="720"/>
        <w:jc w:val="both"/>
        <w:rPr>
          <w:rFonts w:asciiTheme="minorHAnsi" w:hAnsiTheme="minorHAnsi" w:cstheme="minorHAnsi"/>
          <w:sz w:val="24"/>
          <w:szCs w:val="24"/>
          <w:rtl/>
        </w:rPr>
      </w:pPr>
      <w:r w:rsidRPr="00B54E2D">
        <w:rPr>
          <w:rFonts w:asciiTheme="minorHAnsi" w:hAnsiTheme="minorHAnsi" w:cstheme="minorHAnsi"/>
          <w:sz w:val="24"/>
          <w:szCs w:val="24"/>
          <w:rtl/>
        </w:rPr>
        <w:t xml:space="preserve">הנחת יסוד של מיזם התנ"ך היא שמורים לתנ"ך המוּנָעים מכוח חזון בעל עוצמה </w:t>
      </w:r>
      <w:r w:rsidR="008D798E" w:rsidRPr="00B54E2D">
        <w:rPr>
          <w:rFonts w:asciiTheme="minorHAnsi" w:hAnsiTheme="minorHAnsi" w:cstheme="minorHAnsi"/>
          <w:sz w:val="24"/>
          <w:szCs w:val="24"/>
          <w:rtl/>
        </w:rPr>
        <w:t xml:space="preserve"> ומצויידים בכלים פדגוגיים אפקטיביים </w:t>
      </w:r>
      <w:r w:rsidRPr="00B54E2D">
        <w:rPr>
          <w:rFonts w:asciiTheme="minorHAnsi" w:hAnsiTheme="minorHAnsi" w:cstheme="minorHAnsi"/>
          <w:sz w:val="24"/>
          <w:szCs w:val="24"/>
          <w:rtl/>
        </w:rPr>
        <w:t xml:space="preserve">הם המפתח לחיזוק מעמדו ומשמעותו של התנ"ך במערכת החינוך, והם המפתח להשפעה מיטיבה על  תלמידים במדינת ישראל. זהו תחום דעת הבונה ערכיו וזהותו של אדם. </w:t>
      </w:r>
    </w:p>
    <w:p w14:paraId="2BC8586C" w14:textId="775C7EE8" w:rsidR="00C22976" w:rsidRPr="00B54E2D" w:rsidRDefault="007E02AC" w:rsidP="00C22976">
      <w:pPr>
        <w:pStyle w:val="NormalWeb"/>
        <w:bidi/>
        <w:ind w:left="720"/>
        <w:jc w:val="both"/>
        <w:rPr>
          <w:rFonts w:asciiTheme="minorHAnsi" w:hAnsiTheme="minorHAnsi" w:cstheme="minorHAnsi"/>
          <w:sz w:val="24"/>
          <w:szCs w:val="24"/>
          <w:rtl/>
        </w:rPr>
      </w:pPr>
      <w:r w:rsidRPr="00B54E2D">
        <w:rPr>
          <w:rFonts w:asciiTheme="minorHAnsi" w:hAnsiTheme="minorHAnsi" w:cstheme="minorHAnsi"/>
          <w:sz w:val="24"/>
          <w:szCs w:val="24"/>
          <w:rtl/>
        </w:rPr>
        <w:t>המיזם מאתר ומ</w:t>
      </w:r>
      <w:r w:rsidR="00C22976" w:rsidRPr="00B54E2D">
        <w:rPr>
          <w:rFonts w:asciiTheme="minorHAnsi" w:hAnsiTheme="minorHAnsi" w:cstheme="minorHAnsi"/>
          <w:sz w:val="24"/>
          <w:szCs w:val="24"/>
          <w:rtl/>
        </w:rPr>
        <w:t xml:space="preserve">סייע בהתפתחות מורים מצוינים לתנ"ך המקבלים ידע, כלים ומשאבים על מנת להוביל הוראה דיאלוגית, מאתגרת ומעוררת מחשבה. צוות המיזם מנחה את המורים ופועל עימם, שואף לחזק את אמונתם ביכולתם, לתת כלים ומשאבים ולתבוע את העלאת קרנה וטיבה של הוראת מקצוע התנ"ך במדינת ישראל. הנחיית המורים מתמקדת בבירור השקפת עולם ישראלית יהודית פלורליסטית התואמת לערכי מערכת החינוך הממלכתית, ביסוס הגאווה המקצועית של מורי התנ"ך ומדגישה פיתוח דרכי הוראה מתחדשות. </w:t>
      </w:r>
    </w:p>
    <w:p w14:paraId="327D8EFB" w14:textId="1F7431CA" w:rsidR="008D798E" w:rsidRPr="00B54E2D" w:rsidRDefault="008D798E" w:rsidP="008D798E">
      <w:pPr>
        <w:pStyle w:val="NormalWeb"/>
        <w:bidi/>
        <w:ind w:left="720"/>
        <w:jc w:val="both"/>
        <w:rPr>
          <w:rFonts w:asciiTheme="minorHAnsi" w:hAnsiTheme="minorHAnsi" w:cstheme="minorHAnsi"/>
          <w:sz w:val="24"/>
          <w:szCs w:val="24"/>
          <w:rtl/>
        </w:rPr>
      </w:pPr>
      <w:r w:rsidRPr="00B54E2D">
        <w:rPr>
          <w:rFonts w:asciiTheme="minorHAnsi" w:hAnsiTheme="minorHAnsi" w:cstheme="minorHAnsi"/>
          <w:sz w:val="24"/>
          <w:szCs w:val="24"/>
          <w:rtl/>
        </w:rPr>
        <w:t xml:space="preserve">המיזם במכון נערך בשיתוף ובתיאום מלא עם משרד החינוך ומטמיע את תכנית הלימודים החדשה במקרא שאושרה לאחרונה. המשרד מעמיד לטובת המיזם אמצעים שונים ובכללם: מימון של יוזמות מורים חדשות המביאות הצעות מהשטח לשיפור הוראת התנ"ך בבתי ספר בכל הארץ וסל שעות לביצוע השתלמויות מורים בתנ"ך המובלים על-ידי המורים הלומדים במיזם. </w:t>
      </w:r>
    </w:p>
    <w:p w14:paraId="1E0423F3" w14:textId="77777777" w:rsidR="008D798E" w:rsidRPr="00B54E2D" w:rsidRDefault="008D798E" w:rsidP="008D798E">
      <w:pPr>
        <w:pStyle w:val="NormalWeb"/>
        <w:bidi/>
        <w:ind w:left="720"/>
        <w:jc w:val="both"/>
        <w:rPr>
          <w:rFonts w:asciiTheme="minorHAnsi" w:hAnsiTheme="minorHAnsi" w:cstheme="minorHAnsi"/>
          <w:sz w:val="24"/>
          <w:szCs w:val="24"/>
          <w:rtl/>
        </w:rPr>
      </w:pPr>
    </w:p>
    <w:p w14:paraId="3FF4F755" w14:textId="77777777" w:rsidR="00C22976" w:rsidRPr="00B54E2D" w:rsidRDefault="00C22976" w:rsidP="00C22976">
      <w:pPr>
        <w:pStyle w:val="NormalWeb"/>
        <w:bidi/>
        <w:ind w:left="720"/>
        <w:jc w:val="both"/>
        <w:rPr>
          <w:rFonts w:asciiTheme="minorHAnsi" w:hAnsiTheme="minorHAnsi" w:cstheme="minorHAnsi"/>
          <w:sz w:val="24"/>
          <w:szCs w:val="24"/>
          <w:rtl/>
        </w:rPr>
      </w:pPr>
    </w:p>
    <w:p w14:paraId="33C15863" w14:textId="77777777" w:rsidR="007E02AC" w:rsidRPr="00B54E2D" w:rsidRDefault="007E02AC" w:rsidP="00A97A13">
      <w:pPr>
        <w:pStyle w:val="ListParagraph"/>
        <w:numPr>
          <w:ilvl w:val="0"/>
          <w:numId w:val="10"/>
        </w:numPr>
        <w:rPr>
          <w:rFonts w:cstheme="minorHAnsi"/>
          <w:sz w:val="24"/>
          <w:szCs w:val="24"/>
        </w:rPr>
      </w:pPr>
      <w:r w:rsidRPr="00B54E2D">
        <w:rPr>
          <w:rFonts w:cstheme="minorHAnsi"/>
          <w:b/>
          <w:bCs/>
          <w:sz w:val="24"/>
          <w:szCs w:val="24"/>
          <w:rtl/>
        </w:rPr>
        <w:t xml:space="preserve">מהקמת התוכנית לחודשי </w:t>
      </w:r>
      <w:r w:rsidR="004A66A8" w:rsidRPr="00B54E2D">
        <w:rPr>
          <w:rFonts w:cstheme="minorHAnsi"/>
          <w:b/>
          <w:bCs/>
          <w:sz w:val="24"/>
          <w:szCs w:val="24"/>
          <w:rtl/>
        </w:rPr>
        <w:t>עבודה ראשונים</w:t>
      </w:r>
      <w:r w:rsidRPr="00B54E2D">
        <w:rPr>
          <w:rFonts w:cstheme="minorHAnsi"/>
          <w:b/>
          <w:bCs/>
          <w:sz w:val="24"/>
          <w:szCs w:val="24"/>
          <w:rtl/>
        </w:rPr>
        <w:t xml:space="preserve"> - </w:t>
      </w:r>
      <w:r w:rsidR="004A66A8" w:rsidRPr="00B54E2D">
        <w:rPr>
          <w:rFonts w:cstheme="minorHAnsi"/>
          <w:b/>
          <w:bCs/>
          <w:sz w:val="24"/>
          <w:szCs w:val="24"/>
          <w:rtl/>
        </w:rPr>
        <w:t>יצירת יש מאין</w:t>
      </w:r>
      <w:r w:rsidRPr="00B54E2D">
        <w:rPr>
          <w:rFonts w:cstheme="minorHAnsi"/>
          <w:b/>
          <w:bCs/>
          <w:sz w:val="24"/>
          <w:szCs w:val="24"/>
          <w:rtl/>
        </w:rPr>
        <w:t>:</w:t>
      </w:r>
    </w:p>
    <w:p w14:paraId="1B68A602" w14:textId="77777777" w:rsidR="00BE692C" w:rsidRPr="00B54E2D" w:rsidRDefault="00A97A13" w:rsidP="00A97A13">
      <w:pPr>
        <w:pStyle w:val="ListParagraph"/>
        <w:rPr>
          <w:rFonts w:cstheme="minorHAnsi"/>
          <w:sz w:val="24"/>
          <w:szCs w:val="24"/>
        </w:rPr>
      </w:pPr>
      <w:r w:rsidRPr="00B54E2D">
        <w:rPr>
          <w:rFonts w:cstheme="minorHAnsi"/>
          <w:sz w:val="24"/>
          <w:szCs w:val="24"/>
          <w:rtl/>
        </w:rPr>
        <w:t xml:space="preserve">דוח זה מציג את העבודה שנעשתה במיזם מאז תחילת הפעלתו במסגרת מכון הרטמן ב- 1 באוגוסט 2018. </w:t>
      </w:r>
      <w:r w:rsidR="004A66A8" w:rsidRPr="00B54E2D">
        <w:rPr>
          <w:rFonts w:cstheme="minorHAnsi"/>
          <w:sz w:val="24"/>
          <w:szCs w:val="24"/>
          <w:rtl/>
        </w:rPr>
        <w:t xml:space="preserve">בטבלה להלן יפורטו </w:t>
      </w:r>
      <w:r w:rsidR="007E02AC" w:rsidRPr="00B54E2D">
        <w:rPr>
          <w:rFonts w:cstheme="minorHAnsi"/>
          <w:sz w:val="24"/>
          <w:szCs w:val="24"/>
          <w:rtl/>
        </w:rPr>
        <w:t>הפעולות שנעשו מרגע כניסת המיזם לאחריותו של המכון</w:t>
      </w:r>
      <w:r w:rsidRPr="00B54E2D">
        <w:rPr>
          <w:rFonts w:cstheme="minorHAnsi"/>
          <w:sz w:val="24"/>
          <w:szCs w:val="24"/>
          <w:rtl/>
        </w:rPr>
        <w:t xml:space="preserve"> וכניסה לעבודה בלוח זמנים קצר ביותר.</w:t>
      </w:r>
    </w:p>
    <w:tbl>
      <w:tblPr>
        <w:tblStyle w:val="TableGrid"/>
        <w:bidiVisual/>
        <w:tblW w:w="8836" w:type="dxa"/>
        <w:tblInd w:w="538" w:type="dxa"/>
        <w:tblLook w:val="04A0" w:firstRow="1" w:lastRow="0" w:firstColumn="1" w:lastColumn="0" w:noHBand="0" w:noVBand="1"/>
      </w:tblPr>
      <w:tblGrid>
        <w:gridCol w:w="755"/>
        <w:gridCol w:w="3504"/>
        <w:gridCol w:w="4577"/>
      </w:tblGrid>
      <w:tr w:rsidR="00574C1C" w:rsidRPr="00B54E2D" w14:paraId="2DF4FF06" w14:textId="77777777" w:rsidTr="00C22976">
        <w:tc>
          <w:tcPr>
            <w:tcW w:w="755" w:type="dxa"/>
          </w:tcPr>
          <w:p w14:paraId="18B55E9D" w14:textId="77777777" w:rsidR="00574C1C" w:rsidRPr="00B54E2D" w:rsidRDefault="00574C1C" w:rsidP="00BE692C">
            <w:pPr>
              <w:rPr>
                <w:rFonts w:cstheme="minorHAnsi"/>
                <w:sz w:val="24"/>
                <w:szCs w:val="24"/>
                <w:rtl/>
              </w:rPr>
            </w:pPr>
          </w:p>
        </w:tc>
        <w:tc>
          <w:tcPr>
            <w:tcW w:w="3504" w:type="dxa"/>
          </w:tcPr>
          <w:p w14:paraId="00FB763F" w14:textId="77777777" w:rsidR="00574C1C" w:rsidRPr="00B54E2D" w:rsidRDefault="00574C1C" w:rsidP="00BE692C">
            <w:pPr>
              <w:rPr>
                <w:rFonts w:cstheme="minorHAnsi"/>
                <w:b/>
                <w:bCs/>
                <w:sz w:val="24"/>
                <w:szCs w:val="24"/>
                <w:rtl/>
              </w:rPr>
            </w:pPr>
            <w:r w:rsidRPr="00B54E2D">
              <w:rPr>
                <w:rFonts w:cstheme="minorHAnsi"/>
                <w:b/>
                <w:bCs/>
                <w:sz w:val="24"/>
                <w:szCs w:val="24"/>
                <w:rtl/>
              </w:rPr>
              <w:t>שלב</w:t>
            </w:r>
          </w:p>
        </w:tc>
        <w:tc>
          <w:tcPr>
            <w:tcW w:w="4577" w:type="dxa"/>
          </w:tcPr>
          <w:p w14:paraId="49F3EDC2" w14:textId="77777777" w:rsidR="00574C1C" w:rsidRPr="00B54E2D" w:rsidRDefault="00574C1C" w:rsidP="00BE692C">
            <w:pPr>
              <w:rPr>
                <w:rFonts w:cstheme="minorHAnsi"/>
                <w:b/>
                <w:bCs/>
                <w:sz w:val="24"/>
                <w:szCs w:val="24"/>
                <w:rtl/>
              </w:rPr>
            </w:pPr>
            <w:r w:rsidRPr="00B54E2D">
              <w:rPr>
                <w:rFonts w:cstheme="minorHAnsi"/>
                <w:b/>
                <w:bCs/>
                <w:sz w:val="24"/>
                <w:szCs w:val="24"/>
                <w:rtl/>
              </w:rPr>
              <w:t xml:space="preserve">תיאור </w:t>
            </w:r>
            <w:r w:rsidR="00C22976" w:rsidRPr="00B54E2D">
              <w:rPr>
                <w:rFonts w:cstheme="minorHAnsi"/>
                <w:b/>
                <w:bCs/>
                <w:sz w:val="24"/>
                <w:szCs w:val="24"/>
                <w:rtl/>
              </w:rPr>
              <w:t>השלב</w:t>
            </w:r>
          </w:p>
        </w:tc>
      </w:tr>
      <w:tr w:rsidR="00574C1C" w:rsidRPr="00B54E2D" w14:paraId="3BBA204F" w14:textId="77777777" w:rsidTr="00C22976">
        <w:tc>
          <w:tcPr>
            <w:tcW w:w="755" w:type="dxa"/>
          </w:tcPr>
          <w:p w14:paraId="2AE85C6D" w14:textId="77777777" w:rsidR="00574C1C" w:rsidRPr="00B54E2D" w:rsidRDefault="00574C1C" w:rsidP="00574C1C">
            <w:pPr>
              <w:pStyle w:val="ListParagraph"/>
              <w:numPr>
                <w:ilvl w:val="0"/>
                <w:numId w:val="7"/>
              </w:numPr>
              <w:rPr>
                <w:rFonts w:cstheme="minorHAnsi"/>
                <w:sz w:val="24"/>
                <w:szCs w:val="24"/>
                <w:rtl/>
              </w:rPr>
            </w:pPr>
          </w:p>
        </w:tc>
        <w:tc>
          <w:tcPr>
            <w:tcW w:w="3504" w:type="dxa"/>
          </w:tcPr>
          <w:p w14:paraId="2F2E93DF" w14:textId="77777777" w:rsidR="00574C1C" w:rsidRPr="00B54E2D" w:rsidRDefault="00574C1C" w:rsidP="00BE692C">
            <w:pPr>
              <w:rPr>
                <w:rFonts w:cstheme="minorHAnsi"/>
                <w:b/>
                <w:bCs/>
                <w:sz w:val="24"/>
                <w:szCs w:val="24"/>
                <w:rtl/>
              </w:rPr>
            </w:pPr>
            <w:r w:rsidRPr="00B54E2D">
              <w:rPr>
                <w:rFonts w:cstheme="minorHAnsi"/>
                <w:b/>
                <w:bCs/>
                <w:sz w:val="24"/>
                <w:szCs w:val="24"/>
                <w:rtl/>
              </w:rPr>
              <w:t>ניסוח מטרות אופרטיביות</w:t>
            </w:r>
          </w:p>
        </w:tc>
        <w:tc>
          <w:tcPr>
            <w:tcW w:w="4577" w:type="dxa"/>
          </w:tcPr>
          <w:p w14:paraId="28EB966C" w14:textId="77777777" w:rsidR="00574C1C" w:rsidRPr="00B54E2D" w:rsidRDefault="00AB202C" w:rsidP="00BE692C">
            <w:pPr>
              <w:rPr>
                <w:rFonts w:cstheme="minorHAnsi"/>
                <w:sz w:val="24"/>
                <w:szCs w:val="24"/>
                <w:rtl/>
              </w:rPr>
            </w:pPr>
            <w:r w:rsidRPr="00B54E2D">
              <w:rPr>
                <w:rFonts w:cstheme="minorHAnsi"/>
                <w:sz w:val="24"/>
                <w:szCs w:val="24"/>
                <w:rtl/>
              </w:rPr>
              <w:t>כתיבת</w:t>
            </w:r>
            <w:r w:rsidR="00574C1C" w:rsidRPr="00B54E2D">
              <w:rPr>
                <w:rFonts w:cstheme="minorHAnsi"/>
                <w:sz w:val="24"/>
                <w:szCs w:val="24"/>
                <w:rtl/>
              </w:rPr>
              <w:t xml:space="preserve"> מסמך יסוד שמתאר את היעד הכללי</w:t>
            </w:r>
            <w:r w:rsidR="00194C39" w:rsidRPr="00B54E2D">
              <w:rPr>
                <w:rFonts w:cstheme="minorHAnsi"/>
                <w:sz w:val="24"/>
                <w:szCs w:val="24"/>
                <w:rtl/>
              </w:rPr>
              <w:t xml:space="preserve"> של המיזם</w:t>
            </w:r>
            <w:r w:rsidR="00574C1C" w:rsidRPr="00B54E2D">
              <w:rPr>
                <w:rFonts w:cstheme="minorHAnsi"/>
                <w:sz w:val="24"/>
                <w:szCs w:val="24"/>
                <w:rtl/>
              </w:rPr>
              <w:t xml:space="preserve"> ואת מטרות</w:t>
            </w:r>
            <w:r w:rsidR="00194C39" w:rsidRPr="00B54E2D">
              <w:rPr>
                <w:rFonts w:cstheme="minorHAnsi"/>
                <w:sz w:val="24"/>
                <w:szCs w:val="24"/>
                <w:rtl/>
              </w:rPr>
              <w:t xml:space="preserve"> העבודה של תכנית הפיילוט בחודשי ההפעלה הראשונים שלו.</w:t>
            </w:r>
          </w:p>
          <w:p w14:paraId="70F680DA" w14:textId="77777777" w:rsidR="00194C39" w:rsidRPr="00B54E2D" w:rsidRDefault="00AB202C" w:rsidP="00BE692C">
            <w:pPr>
              <w:rPr>
                <w:rFonts w:cstheme="minorHAnsi"/>
                <w:sz w:val="24"/>
                <w:szCs w:val="24"/>
                <w:rtl/>
              </w:rPr>
            </w:pPr>
            <w:r w:rsidRPr="00B54E2D">
              <w:rPr>
                <w:rFonts w:cstheme="minorHAnsi"/>
                <w:sz w:val="24"/>
                <w:szCs w:val="24"/>
                <w:rtl/>
              </w:rPr>
              <w:t xml:space="preserve">המסמך נועד לעשות פעולה כפולה: להניח </w:t>
            </w:r>
            <w:r w:rsidR="00194C39" w:rsidRPr="00B54E2D">
              <w:rPr>
                <w:rFonts w:cstheme="minorHAnsi"/>
                <w:sz w:val="24"/>
                <w:szCs w:val="24"/>
                <w:rtl/>
              </w:rPr>
              <w:t>תשתית מוסכמת ל</w:t>
            </w:r>
            <w:r w:rsidRPr="00B54E2D">
              <w:rPr>
                <w:rFonts w:cstheme="minorHAnsi"/>
                <w:sz w:val="24"/>
                <w:szCs w:val="24"/>
                <w:rtl/>
              </w:rPr>
              <w:t xml:space="preserve">פעולה יחד </w:t>
            </w:r>
            <w:r w:rsidR="00194C39" w:rsidRPr="00B54E2D">
              <w:rPr>
                <w:rFonts w:cstheme="minorHAnsi"/>
                <w:sz w:val="24"/>
                <w:szCs w:val="24"/>
                <w:rtl/>
              </w:rPr>
              <w:t>עם השארת מרחב</w:t>
            </w:r>
            <w:r w:rsidRPr="00B54E2D">
              <w:rPr>
                <w:rFonts w:cstheme="minorHAnsi"/>
                <w:sz w:val="24"/>
                <w:szCs w:val="24"/>
                <w:rtl/>
              </w:rPr>
              <w:t xml:space="preserve"> ניכר לשאלות שיעלו מתוך העבודה עצמה.</w:t>
            </w:r>
            <w:r w:rsidR="00194C39" w:rsidRPr="00B54E2D">
              <w:rPr>
                <w:rFonts w:cstheme="minorHAnsi"/>
                <w:sz w:val="24"/>
                <w:szCs w:val="24"/>
                <w:rtl/>
              </w:rPr>
              <w:t xml:space="preserve"> </w:t>
            </w:r>
          </w:p>
        </w:tc>
      </w:tr>
      <w:tr w:rsidR="00574C1C" w:rsidRPr="00B54E2D" w14:paraId="5520453A" w14:textId="77777777" w:rsidTr="00C22976">
        <w:tc>
          <w:tcPr>
            <w:tcW w:w="755" w:type="dxa"/>
          </w:tcPr>
          <w:p w14:paraId="6E764CF0" w14:textId="77777777" w:rsidR="00574C1C" w:rsidRPr="00B54E2D" w:rsidRDefault="00574C1C" w:rsidP="00574C1C">
            <w:pPr>
              <w:pStyle w:val="ListParagraph"/>
              <w:numPr>
                <w:ilvl w:val="0"/>
                <w:numId w:val="7"/>
              </w:numPr>
              <w:rPr>
                <w:rFonts w:cstheme="minorHAnsi"/>
                <w:sz w:val="24"/>
                <w:szCs w:val="24"/>
                <w:rtl/>
              </w:rPr>
            </w:pPr>
          </w:p>
        </w:tc>
        <w:tc>
          <w:tcPr>
            <w:tcW w:w="3504" w:type="dxa"/>
          </w:tcPr>
          <w:p w14:paraId="4B729603" w14:textId="77777777" w:rsidR="00574C1C" w:rsidRPr="00B54E2D" w:rsidRDefault="00574C1C" w:rsidP="00AE7948">
            <w:pPr>
              <w:rPr>
                <w:rFonts w:cstheme="minorHAnsi"/>
                <w:b/>
                <w:bCs/>
                <w:sz w:val="24"/>
                <w:szCs w:val="24"/>
                <w:rtl/>
              </w:rPr>
            </w:pPr>
            <w:r w:rsidRPr="00B54E2D">
              <w:rPr>
                <w:rFonts w:cstheme="minorHAnsi"/>
                <w:b/>
                <w:bCs/>
                <w:sz w:val="24"/>
                <w:szCs w:val="24"/>
                <w:rtl/>
              </w:rPr>
              <w:t xml:space="preserve">גיבוש צוות ניהול </w:t>
            </w:r>
            <w:r w:rsidR="00AB202C" w:rsidRPr="00B54E2D">
              <w:rPr>
                <w:rFonts w:cstheme="minorHAnsi"/>
                <w:b/>
                <w:bCs/>
                <w:sz w:val="24"/>
                <w:szCs w:val="24"/>
                <w:rtl/>
              </w:rPr>
              <w:t>ו</w:t>
            </w:r>
            <w:r w:rsidR="00DE7485" w:rsidRPr="00B54E2D">
              <w:rPr>
                <w:rFonts w:cstheme="minorHAnsi"/>
                <w:b/>
                <w:bCs/>
                <w:sz w:val="24"/>
                <w:szCs w:val="24"/>
                <w:rtl/>
              </w:rPr>
              <w:t>הוראה</w:t>
            </w:r>
          </w:p>
          <w:p w14:paraId="05F1D0A1" w14:textId="77777777" w:rsidR="008E0C7F" w:rsidRPr="00B54E2D" w:rsidRDefault="008E0C7F" w:rsidP="008E0C7F">
            <w:pPr>
              <w:rPr>
                <w:rFonts w:cstheme="minorHAnsi"/>
                <w:b/>
                <w:bCs/>
                <w:sz w:val="24"/>
                <w:szCs w:val="24"/>
                <w:rtl/>
              </w:rPr>
            </w:pPr>
          </w:p>
        </w:tc>
        <w:tc>
          <w:tcPr>
            <w:tcW w:w="4577" w:type="dxa"/>
          </w:tcPr>
          <w:p w14:paraId="28DD544E" w14:textId="77777777" w:rsidR="008E0C7F" w:rsidRPr="00B54E2D" w:rsidRDefault="00AB202C" w:rsidP="00AB202C">
            <w:pPr>
              <w:rPr>
                <w:rFonts w:cstheme="minorHAnsi"/>
                <w:sz w:val="24"/>
                <w:szCs w:val="24"/>
                <w:rtl/>
              </w:rPr>
            </w:pPr>
            <w:r w:rsidRPr="00B54E2D">
              <w:rPr>
                <w:rFonts w:cstheme="minorHAnsi"/>
                <w:sz w:val="24"/>
                <w:szCs w:val="24"/>
                <w:rtl/>
              </w:rPr>
              <w:t xml:space="preserve">בניית צוות המיזם שישקף בצורה המיטבית מרכיבי תוכן, פדגוגיה וניהול. תהליך בניית הצוות היה מורכב וכלל </w:t>
            </w:r>
            <w:r w:rsidR="00DE7485" w:rsidRPr="00B54E2D">
              <w:rPr>
                <w:rFonts w:cstheme="minorHAnsi"/>
                <w:sz w:val="24"/>
                <w:szCs w:val="24"/>
                <w:rtl/>
              </w:rPr>
              <w:t xml:space="preserve">כמה שינויים שבסופם הצוות התייצב ונקבעו </w:t>
            </w:r>
            <w:r w:rsidRPr="00B54E2D">
              <w:rPr>
                <w:rFonts w:cstheme="minorHAnsi"/>
                <w:sz w:val="24"/>
                <w:szCs w:val="24"/>
                <w:rtl/>
              </w:rPr>
              <w:t>תפקידים ותחומי אחריות של</w:t>
            </w:r>
            <w:r w:rsidR="00DE7485" w:rsidRPr="00B54E2D">
              <w:rPr>
                <w:rFonts w:cstheme="minorHAnsi"/>
                <w:sz w:val="24"/>
                <w:szCs w:val="24"/>
                <w:rtl/>
              </w:rPr>
              <w:t xml:space="preserve"> כל אחד מחברי הצוות. </w:t>
            </w:r>
          </w:p>
          <w:p w14:paraId="4DF8076E" w14:textId="77777777" w:rsidR="008E0C7F" w:rsidRPr="00B54E2D" w:rsidRDefault="008E0C7F" w:rsidP="008E0C7F">
            <w:pPr>
              <w:rPr>
                <w:rFonts w:cstheme="minorHAnsi"/>
                <w:sz w:val="24"/>
                <w:szCs w:val="24"/>
                <w:rtl/>
              </w:rPr>
            </w:pPr>
            <w:r w:rsidRPr="00B54E2D">
              <w:rPr>
                <w:rFonts w:cstheme="minorHAnsi"/>
                <w:sz w:val="24"/>
                <w:szCs w:val="24"/>
                <w:rtl/>
              </w:rPr>
              <w:t>מנהל המיזם – רני יגר</w:t>
            </w:r>
          </w:p>
          <w:p w14:paraId="3F41F1A9" w14:textId="77777777" w:rsidR="008E0C7F" w:rsidRPr="00B54E2D" w:rsidRDefault="008E0C7F" w:rsidP="008E0C7F">
            <w:pPr>
              <w:rPr>
                <w:rFonts w:cstheme="minorHAnsi"/>
                <w:sz w:val="24"/>
                <w:szCs w:val="24"/>
                <w:rtl/>
              </w:rPr>
            </w:pPr>
            <w:r w:rsidRPr="00B54E2D">
              <w:rPr>
                <w:rFonts w:cstheme="minorHAnsi"/>
                <w:sz w:val="24"/>
                <w:szCs w:val="24"/>
                <w:rtl/>
              </w:rPr>
              <w:t>חברת הנהלה ואחראית תוכן - ד"ר רוני מגידוב</w:t>
            </w:r>
          </w:p>
          <w:p w14:paraId="5FE0AD0B" w14:textId="77777777" w:rsidR="008E0C7F" w:rsidRPr="00B54E2D" w:rsidRDefault="008E0C7F" w:rsidP="008E0C7F">
            <w:pPr>
              <w:rPr>
                <w:rFonts w:cstheme="minorHAnsi"/>
                <w:sz w:val="24"/>
                <w:szCs w:val="24"/>
                <w:rtl/>
              </w:rPr>
            </w:pPr>
            <w:r w:rsidRPr="00B54E2D">
              <w:rPr>
                <w:rFonts w:cstheme="minorHAnsi"/>
                <w:sz w:val="24"/>
                <w:szCs w:val="24"/>
                <w:rtl/>
              </w:rPr>
              <w:t>הוראת פדגוגיה חדשנית – ד"ר גלי מיר-תיבון</w:t>
            </w:r>
          </w:p>
          <w:p w14:paraId="495B783B" w14:textId="77777777" w:rsidR="00AB202C" w:rsidRPr="00B54E2D" w:rsidRDefault="008E0C7F" w:rsidP="008E0C7F">
            <w:pPr>
              <w:rPr>
                <w:rFonts w:cstheme="minorHAnsi"/>
                <w:sz w:val="24"/>
                <w:szCs w:val="24"/>
                <w:rtl/>
              </w:rPr>
            </w:pPr>
            <w:r w:rsidRPr="00B54E2D">
              <w:rPr>
                <w:rFonts w:cstheme="minorHAnsi"/>
                <w:sz w:val="24"/>
                <w:szCs w:val="24"/>
                <w:rtl/>
              </w:rPr>
              <w:t>מנהלת אדמיניסטרציה – מירב פישמן</w:t>
            </w:r>
            <w:r w:rsidR="00AB202C" w:rsidRPr="00B54E2D">
              <w:rPr>
                <w:rFonts w:cstheme="minorHAnsi"/>
                <w:sz w:val="24"/>
                <w:szCs w:val="24"/>
                <w:rtl/>
              </w:rPr>
              <w:t xml:space="preserve"> </w:t>
            </w:r>
          </w:p>
        </w:tc>
      </w:tr>
      <w:tr w:rsidR="00AB202C" w:rsidRPr="00B54E2D" w14:paraId="12FDDCEC" w14:textId="77777777" w:rsidTr="00C22976">
        <w:tc>
          <w:tcPr>
            <w:tcW w:w="755" w:type="dxa"/>
          </w:tcPr>
          <w:p w14:paraId="520C9B16" w14:textId="77777777" w:rsidR="00AB202C" w:rsidRPr="00B54E2D" w:rsidRDefault="00AB202C" w:rsidP="00574C1C">
            <w:pPr>
              <w:pStyle w:val="ListParagraph"/>
              <w:numPr>
                <w:ilvl w:val="0"/>
                <w:numId w:val="7"/>
              </w:numPr>
              <w:rPr>
                <w:rFonts w:cstheme="minorHAnsi"/>
                <w:sz w:val="24"/>
                <w:szCs w:val="24"/>
                <w:rtl/>
              </w:rPr>
            </w:pPr>
          </w:p>
        </w:tc>
        <w:tc>
          <w:tcPr>
            <w:tcW w:w="3504" w:type="dxa"/>
          </w:tcPr>
          <w:p w14:paraId="48A66CBD" w14:textId="77777777" w:rsidR="00AB202C" w:rsidRPr="00B54E2D" w:rsidRDefault="00AB202C" w:rsidP="00AE7948">
            <w:pPr>
              <w:rPr>
                <w:rFonts w:cstheme="minorHAnsi"/>
                <w:b/>
                <w:bCs/>
                <w:sz w:val="24"/>
                <w:szCs w:val="24"/>
                <w:rtl/>
              </w:rPr>
            </w:pPr>
            <w:r w:rsidRPr="00B54E2D">
              <w:rPr>
                <w:rFonts w:cstheme="minorHAnsi"/>
                <w:b/>
                <w:bCs/>
                <w:sz w:val="24"/>
                <w:szCs w:val="24"/>
                <w:rtl/>
              </w:rPr>
              <w:t>גיבוש צוות מנחים</w:t>
            </w:r>
            <w:r w:rsidR="00DE7485" w:rsidRPr="00B54E2D">
              <w:rPr>
                <w:rFonts w:cstheme="minorHAnsi"/>
                <w:b/>
                <w:bCs/>
                <w:sz w:val="24"/>
                <w:szCs w:val="24"/>
                <w:rtl/>
              </w:rPr>
              <w:t xml:space="preserve"> </w:t>
            </w:r>
          </w:p>
        </w:tc>
        <w:tc>
          <w:tcPr>
            <w:tcW w:w="4577" w:type="dxa"/>
          </w:tcPr>
          <w:p w14:paraId="33A66F05" w14:textId="77777777" w:rsidR="00AB202C" w:rsidRPr="00B54E2D" w:rsidRDefault="00132CB5" w:rsidP="00BE692C">
            <w:pPr>
              <w:rPr>
                <w:rFonts w:cstheme="minorHAnsi"/>
                <w:sz w:val="24"/>
                <w:szCs w:val="24"/>
                <w:rtl/>
              </w:rPr>
            </w:pPr>
            <w:r w:rsidRPr="00B54E2D">
              <w:rPr>
                <w:rFonts w:cstheme="minorHAnsi"/>
                <w:sz w:val="24"/>
                <w:szCs w:val="24"/>
                <w:rtl/>
              </w:rPr>
              <w:t xml:space="preserve">5 </w:t>
            </w:r>
            <w:r w:rsidR="00DE7485" w:rsidRPr="00B54E2D">
              <w:rPr>
                <w:rFonts w:cstheme="minorHAnsi"/>
                <w:sz w:val="24"/>
                <w:szCs w:val="24"/>
                <w:rtl/>
              </w:rPr>
              <w:t>המנחים נבחרו לתפקיד בידי מובילי המיזם בפאזה הקודמת שלו. היה צורך להיפגש עם כולם ולהניח תשתית לעבודה משותפת.</w:t>
            </w:r>
          </w:p>
        </w:tc>
      </w:tr>
      <w:tr w:rsidR="00DE7485" w:rsidRPr="00B54E2D" w14:paraId="2210B053" w14:textId="77777777" w:rsidTr="00C22976">
        <w:tc>
          <w:tcPr>
            <w:tcW w:w="755" w:type="dxa"/>
          </w:tcPr>
          <w:p w14:paraId="301115DD" w14:textId="77777777" w:rsidR="00DE7485" w:rsidRPr="00B54E2D" w:rsidRDefault="00DE7485" w:rsidP="00574C1C">
            <w:pPr>
              <w:pStyle w:val="ListParagraph"/>
              <w:numPr>
                <w:ilvl w:val="0"/>
                <w:numId w:val="7"/>
              </w:numPr>
              <w:rPr>
                <w:rFonts w:cstheme="minorHAnsi"/>
                <w:sz w:val="24"/>
                <w:szCs w:val="24"/>
                <w:rtl/>
              </w:rPr>
            </w:pPr>
          </w:p>
        </w:tc>
        <w:tc>
          <w:tcPr>
            <w:tcW w:w="3504" w:type="dxa"/>
          </w:tcPr>
          <w:p w14:paraId="1A8087BE" w14:textId="77777777" w:rsidR="00DE7485" w:rsidRPr="00B54E2D" w:rsidRDefault="00DE7485" w:rsidP="00AE7948">
            <w:pPr>
              <w:rPr>
                <w:rFonts w:cstheme="minorHAnsi"/>
                <w:b/>
                <w:bCs/>
                <w:sz w:val="24"/>
                <w:szCs w:val="24"/>
                <w:rtl/>
              </w:rPr>
            </w:pPr>
            <w:r w:rsidRPr="00B54E2D">
              <w:rPr>
                <w:rFonts w:cstheme="minorHAnsi"/>
                <w:b/>
                <w:bCs/>
                <w:sz w:val="24"/>
                <w:szCs w:val="24"/>
                <w:rtl/>
              </w:rPr>
              <w:t>מפגשי מנחים</w:t>
            </w:r>
          </w:p>
        </w:tc>
        <w:tc>
          <w:tcPr>
            <w:tcW w:w="4577" w:type="dxa"/>
          </w:tcPr>
          <w:p w14:paraId="4FE4504D" w14:textId="77777777" w:rsidR="00132CB5" w:rsidRPr="00B54E2D" w:rsidRDefault="00132CB5" w:rsidP="00132CB5">
            <w:pPr>
              <w:rPr>
                <w:rFonts w:cstheme="minorHAnsi"/>
                <w:sz w:val="24"/>
                <w:szCs w:val="24"/>
                <w:rtl/>
              </w:rPr>
            </w:pPr>
            <w:r w:rsidRPr="00B54E2D">
              <w:rPr>
                <w:rFonts w:cstheme="minorHAnsi"/>
                <w:sz w:val="24"/>
                <w:szCs w:val="24"/>
                <w:rtl/>
              </w:rPr>
              <w:t xml:space="preserve">מידי יום ראשון צוות הנהלת התכנית נפגש ליום לימוד ודיון עם חמשת המנחים מהר מאד התבהר לנו שאנחנו יוצרים למעשה תכנית </w:t>
            </w:r>
            <w:r w:rsidRPr="00B54E2D">
              <w:rPr>
                <w:rFonts w:cstheme="minorHAnsi"/>
                <w:b/>
                <w:bCs/>
                <w:sz w:val="24"/>
                <w:szCs w:val="24"/>
                <w:rtl/>
              </w:rPr>
              <w:t>הכשרה למורי מורים-</w:t>
            </w:r>
            <w:r w:rsidRPr="00B54E2D">
              <w:rPr>
                <w:rFonts w:cstheme="minorHAnsi"/>
                <w:sz w:val="24"/>
                <w:szCs w:val="24"/>
                <w:rtl/>
              </w:rPr>
              <w:t>מהלך שיש לו מטרות בפני עצמו</w:t>
            </w:r>
            <w:r w:rsidR="0056669D" w:rsidRPr="00B54E2D">
              <w:rPr>
                <w:rFonts w:cstheme="minorHAnsi"/>
                <w:sz w:val="24"/>
                <w:szCs w:val="24"/>
                <w:rtl/>
              </w:rPr>
              <w:t xml:space="preserve">: </w:t>
            </w:r>
          </w:p>
          <w:p w14:paraId="04E9705E" w14:textId="77777777" w:rsidR="00132CB5" w:rsidRPr="00B54E2D" w:rsidRDefault="00132CB5" w:rsidP="00132CB5">
            <w:pPr>
              <w:pStyle w:val="ListParagraph"/>
              <w:numPr>
                <w:ilvl w:val="0"/>
                <w:numId w:val="8"/>
              </w:numPr>
              <w:rPr>
                <w:rFonts w:cstheme="minorHAnsi"/>
                <w:sz w:val="24"/>
                <w:szCs w:val="24"/>
              </w:rPr>
            </w:pPr>
            <w:r w:rsidRPr="00B54E2D">
              <w:rPr>
                <w:rFonts w:cstheme="minorHAnsi"/>
                <w:sz w:val="24"/>
                <w:szCs w:val="24"/>
                <w:rtl/>
              </w:rPr>
              <w:t>פיתוח המנחים כקבוצת עמיתים שמאפשרת דיון באתגרי הוראת התנ"ך, שיתוף בהצלחות ופיתוח אסטרטגיה של שינוי הוראה.</w:t>
            </w:r>
          </w:p>
          <w:p w14:paraId="0A888A30" w14:textId="77777777" w:rsidR="00132CB5" w:rsidRPr="00B54E2D" w:rsidRDefault="00132CB5" w:rsidP="00132CB5">
            <w:pPr>
              <w:pStyle w:val="ListParagraph"/>
              <w:numPr>
                <w:ilvl w:val="0"/>
                <w:numId w:val="8"/>
              </w:numPr>
              <w:rPr>
                <w:rFonts w:cstheme="minorHAnsi"/>
                <w:sz w:val="24"/>
                <w:szCs w:val="24"/>
              </w:rPr>
            </w:pPr>
            <w:r w:rsidRPr="00B54E2D">
              <w:rPr>
                <w:rFonts w:cstheme="minorHAnsi"/>
                <w:sz w:val="24"/>
                <w:szCs w:val="24"/>
                <w:rtl/>
              </w:rPr>
              <w:t xml:space="preserve">גיבוש שפת תוכן/פדגוגיה משותפת </w:t>
            </w:r>
          </w:p>
          <w:p w14:paraId="332A0438" w14:textId="77777777" w:rsidR="00132CB5" w:rsidRPr="00B54E2D" w:rsidRDefault="00132CB5" w:rsidP="00132CB5">
            <w:pPr>
              <w:pStyle w:val="ListParagraph"/>
              <w:numPr>
                <w:ilvl w:val="0"/>
                <w:numId w:val="8"/>
              </w:numPr>
              <w:rPr>
                <w:rFonts w:cstheme="minorHAnsi"/>
                <w:sz w:val="24"/>
                <w:szCs w:val="24"/>
              </w:rPr>
            </w:pPr>
            <w:r w:rsidRPr="00B54E2D">
              <w:rPr>
                <w:rFonts w:cstheme="minorHAnsi"/>
                <w:sz w:val="24"/>
                <w:szCs w:val="24"/>
                <w:rtl/>
              </w:rPr>
              <w:t>הכנת מפגשי המורים של ימי רביעי ומשוב עליהם</w:t>
            </w:r>
          </w:p>
          <w:p w14:paraId="6DF09555" w14:textId="77777777" w:rsidR="00132CB5" w:rsidRPr="00B54E2D" w:rsidRDefault="00132CB5" w:rsidP="00132CB5">
            <w:pPr>
              <w:pStyle w:val="ListParagraph"/>
              <w:numPr>
                <w:ilvl w:val="0"/>
                <w:numId w:val="8"/>
              </w:numPr>
              <w:rPr>
                <w:rFonts w:cstheme="minorHAnsi"/>
                <w:sz w:val="24"/>
                <w:szCs w:val="24"/>
              </w:rPr>
            </w:pPr>
            <w:r w:rsidRPr="00B54E2D">
              <w:rPr>
                <w:rFonts w:cstheme="minorHAnsi"/>
                <w:sz w:val="24"/>
                <w:szCs w:val="24"/>
                <w:rtl/>
              </w:rPr>
              <w:t>רכישת כלים להנחיית קבוצות לשם הובלת העבודה עם המורים.</w:t>
            </w:r>
          </w:p>
          <w:p w14:paraId="419DD889" w14:textId="77777777" w:rsidR="00132CB5" w:rsidRPr="00B54E2D" w:rsidRDefault="00132CB5" w:rsidP="00132CB5">
            <w:pPr>
              <w:pStyle w:val="ListParagraph"/>
              <w:numPr>
                <w:ilvl w:val="0"/>
                <w:numId w:val="8"/>
              </w:numPr>
              <w:rPr>
                <w:rFonts w:cstheme="minorHAnsi"/>
                <w:sz w:val="24"/>
                <w:szCs w:val="24"/>
              </w:rPr>
            </w:pPr>
            <w:r w:rsidRPr="00B54E2D">
              <w:rPr>
                <w:rFonts w:cstheme="minorHAnsi"/>
                <w:sz w:val="24"/>
                <w:szCs w:val="24"/>
                <w:rtl/>
              </w:rPr>
              <w:t>היכרות עם הרעיונות ועם השפה של מכון</w:t>
            </w:r>
            <w:r w:rsidR="00437DA5" w:rsidRPr="00B54E2D">
              <w:rPr>
                <w:rFonts w:cstheme="minorHAnsi"/>
                <w:sz w:val="24"/>
                <w:szCs w:val="24"/>
                <w:rtl/>
              </w:rPr>
              <w:t xml:space="preserve"> הרטמן.</w:t>
            </w:r>
          </w:p>
          <w:p w14:paraId="5F88E6F2" w14:textId="77777777" w:rsidR="00437DA5" w:rsidRPr="00B54E2D" w:rsidRDefault="00437DA5" w:rsidP="00437DA5">
            <w:pPr>
              <w:rPr>
                <w:rFonts w:cstheme="minorHAnsi"/>
                <w:sz w:val="24"/>
                <w:szCs w:val="24"/>
                <w:rtl/>
              </w:rPr>
            </w:pPr>
            <w:r w:rsidRPr="00B54E2D">
              <w:rPr>
                <w:rFonts w:cstheme="minorHAnsi"/>
                <w:sz w:val="24"/>
                <w:szCs w:val="24"/>
                <w:rtl/>
              </w:rPr>
              <w:t>עד כה קיימנו 8 מפגשים שכל אחד מהם כלל התייחסות למטרות לעיל וכן דיון בבניית תכנית העבודה הכללית של המיזם.</w:t>
            </w:r>
          </w:p>
        </w:tc>
      </w:tr>
      <w:tr w:rsidR="00574C1C" w:rsidRPr="00B54E2D" w14:paraId="775A6134" w14:textId="77777777" w:rsidTr="00C22976">
        <w:tc>
          <w:tcPr>
            <w:tcW w:w="755" w:type="dxa"/>
          </w:tcPr>
          <w:p w14:paraId="754934E5" w14:textId="77777777" w:rsidR="00574C1C" w:rsidRPr="00B54E2D" w:rsidRDefault="00574C1C" w:rsidP="00574C1C">
            <w:pPr>
              <w:pStyle w:val="ListParagraph"/>
              <w:numPr>
                <w:ilvl w:val="0"/>
                <w:numId w:val="7"/>
              </w:numPr>
              <w:rPr>
                <w:rFonts w:cstheme="minorHAnsi"/>
                <w:sz w:val="24"/>
                <w:szCs w:val="24"/>
                <w:rtl/>
              </w:rPr>
            </w:pPr>
          </w:p>
        </w:tc>
        <w:tc>
          <w:tcPr>
            <w:tcW w:w="3504" w:type="dxa"/>
          </w:tcPr>
          <w:p w14:paraId="147F1FBE" w14:textId="291966CB" w:rsidR="00574C1C" w:rsidRPr="00B54E2D" w:rsidRDefault="00132CB5" w:rsidP="00AE7948">
            <w:pPr>
              <w:rPr>
                <w:rFonts w:cstheme="minorHAnsi"/>
                <w:b/>
                <w:bCs/>
                <w:sz w:val="24"/>
                <w:szCs w:val="24"/>
                <w:rtl/>
              </w:rPr>
            </w:pPr>
            <w:r w:rsidRPr="00B54E2D">
              <w:rPr>
                <w:rFonts w:cstheme="minorHAnsi"/>
                <w:b/>
                <w:bCs/>
                <w:sz w:val="24"/>
                <w:szCs w:val="24"/>
                <w:rtl/>
              </w:rPr>
              <w:t xml:space="preserve">למידה של </w:t>
            </w:r>
            <w:r w:rsidR="00574C1C" w:rsidRPr="00B54E2D">
              <w:rPr>
                <w:rFonts w:cstheme="minorHAnsi"/>
                <w:b/>
                <w:bCs/>
                <w:sz w:val="24"/>
                <w:szCs w:val="24"/>
                <w:rtl/>
              </w:rPr>
              <w:t xml:space="preserve">קבוצות </w:t>
            </w:r>
            <w:r w:rsidR="0056669D" w:rsidRPr="00B54E2D">
              <w:rPr>
                <w:rFonts w:cstheme="minorHAnsi"/>
                <w:b/>
                <w:bCs/>
                <w:sz w:val="24"/>
                <w:szCs w:val="24"/>
                <w:rtl/>
              </w:rPr>
              <w:t xml:space="preserve">מורים למורים </w:t>
            </w:r>
            <w:r w:rsidR="00574C1C" w:rsidRPr="00B54E2D">
              <w:rPr>
                <w:rFonts w:cstheme="minorHAnsi"/>
                <w:b/>
                <w:bCs/>
                <w:sz w:val="24"/>
                <w:szCs w:val="24"/>
                <w:rtl/>
              </w:rPr>
              <w:t>הלומדים במחוזות ובתחום מערכת החינוך היסודית</w:t>
            </w:r>
          </w:p>
          <w:p w14:paraId="4E894B31" w14:textId="041681A7" w:rsidR="00F70216" w:rsidRPr="00B54E2D" w:rsidRDefault="00F70216" w:rsidP="00AE7948">
            <w:pPr>
              <w:rPr>
                <w:rFonts w:cstheme="minorHAnsi"/>
                <w:b/>
                <w:bCs/>
                <w:sz w:val="24"/>
                <w:szCs w:val="24"/>
                <w:rtl/>
              </w:rPr>
            </w:pPr>
          </w:p>
          <w:p w14:paraId="6E7897E4" w14:textId="2367F6D2" w:rsidR="00F70216" w:rsidRPr="00B54E2D" w:rsidRDefault="00F70216" w:rsidP="00AE7948">
            <w:pPr>
              <w:rPr>
                <w:rFonts w:cstheme="minorHAnsi"/>
                <w:b/>
                <w:bCs/>
                <w:sz w:val="24"/>
                <w:szCs w:val="24"/>
                <w:rtl/>
              </w:rPr>
            </w:pPr>
          </w:p>
          <w:p w14:paraId="6674ACD4" w14:textId="2517395A" w:rsidR="00F70216" w:rsidRPr="00B54E2D" w:rsidRDefault="00F70216" w:rsidP="00AE7948">
            <w:pPr>
              <w:rPr>
                <w:rFonts w:cstheme="minorHAnsi"/>
                <w:b/>
                <w:bCs/>
                <w:sz w:val="24"/>
                <w:szCs w:val="24"/>
                <w:rtl/>
              </w:rPr>
            </w:pPr>
          </w:p>
          <w:p w14:paraId="07000099" w14:textId="2623AB53" w:rsidR="00F70216" w:rsidRPr="00B54E2D" w:rsidRDefault="00F70216" w:rsidP="00AE7948">
            <w:pPr>
              <w:rPr>
                <w:rFonts w:cstheme="minorHAnsi"/>
                <w:b/>
                <w:bCs/>
                <w:sz w:val="24"/>
                <w:szCs w:val="24"/>
                <w:rtl/>
              </w:rPr>
            </w:pPr>
          </w:p>
          <w:p w14:paraId="41705C67" w14:textId="0E95BFAD" w:rsidR="00F70216" w:rsidRPr="00B54E2D" w:rsidRDefault="00F70216" w:rsidP="00AE7948">
            <w:pPr>
              <w:rPr>
                <w:rFonts w:cstheme="minorHAnsi"/>
                <w:b/>
                <w:bCs/>
                <w:sz w:val="24"/>
                <w:szCs w:val="24"/>
                <w:rtl/>
              </w:rPr>
            </w:pPr>
          </w:p>
          <w:p w14:paraId="21E704AD" w14:textId="36AB167F" w:rsidR="00F70216" w:rsidRPr="00B54E2D" w:rsidRDefault="00F70216" w:rsidP="00AE7948">
            <w:pPr>
              <w:rPr>
                <w:rFonts w:cstheme="minorHAnsi"/>
                <w:b/>
                <w:bCs/>
                <w:sz w:val="24"/>
                <w:szCs w:val="24"/>
                <w:rtl/>
              </w:rPr>
            </w:pPr>
          </w:p>
          <w:p w14:paraId="5C8AE213" w14:textId="570FC7DF" w:rsidR="00F70216" w:rsidRPr="00B54E2D" w:rsidRDefault="00F70216" w:rsidP="00AE7948">
            <w:pPr>
              <w:rPr>
                <w:rFonts w:cstheme="minorHAnsi"/>
                <w:b/>
                <w:bCs/>
                <w:sz w:val="24"/>
                <w:szCs w:val="24"/>
                <w:rtl/>
              </w:rPr>
            </w:pPr>
          </w:p>
          <w:p w14:paraId="13738F1B" w14:textId="5345B129" w:rsidR="00F70216" w:rsidRPr="00B54E2D" w:rsidRDefault="00F70216" w:rsidP="00AE7948">
            <w:pPr>
              <w:rPr>
                <w:rFonts w:cstheme="minorHAnsi"/>
                <w:b/>
                <w:bCs/>
                <w:sz w:val="24"/>
                <w:szCs w:val="24"/>
                <w:rtl/>
              </w:rPr>
            </w:pPr>
          </w:p>
          <w:p w14:paraId="33AA4E22" w14:textId="278438D5" w:rsidR="00F70216" w:rsidRPr="00B54E2D" w:rsidRDefault="00F70216" w:rsidP="00AE7948">
            <w:pPr>
              <w:rPr>
                <w:rFonts w:cstheme="minorHAnsi"/>
                <w:b/>
                <w:bCs/>
                <w:sz w:val="24"/>
                <w:szCs w:val="24"/>
                <w:rtl/>
              </w:rPr>
            </w:pPr>
          </w:p>
          <w:p w14:paraId="16850BFD" w14:textId="09299CC4" w:rsidR="00F70216" w:rsidRPr="00B54E2D" w:rsidRDefault="00F70216" w:rsidP="00AE7948">
            <w:pPr>
              <w:rPr>
                <w:rFonts w:cstheme="minorHAnsi"/>
                <w:b/>
                <w:bCs/>
                <w:sz w:val="24"/>
                <w:szCs w:val="24"/>
                <w:rtl/>
              </w:rPr>
            </w:pPr>
          </w:p>
          <w:p w14:paraId="1C6FB2FE" w14:textId="04327F10" w:rsidR="00F70216" w:rsidRPr="00B54E2D" w:rsidRDefault="00F70216" w:rsidP="00AE7948">
            <w:pPr>
              <w:rPr>
                <w:rFonts w:cstheme="minorHAnsi"/>
                <w:b/>
                <w:bCs/>
                <w:sz w:val="24"/>
                <w:szCs w:val="24"/>
                <w:rtl/>
              </w:rPr>
            </w:pPr>
          </w:p>
          <w:p w14:paraId="2041328D" w14:textId="003D055F" w:rsidR="00F70216" w:rsidRPr="00B54E2D" w:rsidRDefault="00F70216" w:rsidP="00AE7948">
            <w:pPr>
              <w:rPr>
                <w:rFonts w:cstheme="minorHAnsi"/>
                <w:b/>
                <w:bCs/>
                <w:sz w:val="24"/>
                <w:szCs w:val="24"/>
                <w:rtl/>
              </w:rPr>
            </w:pPr>
          </w:p>
          <w:p w14:paraId="4003BF31" w14:textId="6ACA7EAF" w:rsidR="00F70216" w:rsidRPr="00B54E2D" w:rsidRDefault="00F70216" w:rsidP="00AE7948">
            <w:pPr>
              <w:rPr>
                <w:rFonts w:cstheme="minorHAnsi"/>
                <w:b/>
                <w:bCs/>
                <w:sz w:val="24"/>
                <w:szCs w:val="24"/>
                <w:rtl/>
              </w:rPr>
            </w:pPr>
          </w:p>
          <w:p w14:paraId="756AFD87" w14:textId="248D0AEC" w:rsidR="00F70216" w:rsidRPr="00B54E2D" w:rsidRDefault="00F70216" w:rsidP="00AE7948">
            <w:pPr>
              <w:rPr>
                <w:rFonts w:cstheme="minorHAnsi"/>
                <w:b/>
                <w:bCs/>
                <w:sz w:val="24"/>
                <w:szCs w:val="24"/>
                <w:rtl/>
              </w:rPr>
            </w:pPr>
          </w:p>
          <w:p w14:paraId="51E8C258" w14:textId="6974962A" w:rsidR="00F70216" w:rsidRPr="00B54E2D" w:rsidRDefault="00F70216" w:rsidP="00AE7948">
            <w:pPr>
              <w:rPr>
                <w:rFonts w:cstheme="minorHAnsi"/>
                <w:b/>
                <w:bCs/>
                <w:sz w:val="24"/>
                <w:szCs w:val="24"/>
                <w:rtl/>
              </w:rPr>
            </w:pPr>
          </w:p>
          <w:p w14:paraId="38B1AE30" w14:textId="1374349E" w:rsidR="00F70216" w:rsidRPr="00B54E2D" w:rsidRDefault="00F70216" w:rsidP="00AE7948">
            <w:pPr>
              <w:rPr>
                <w:rFonts w:cstheme="minorHAnsi"/>
                <w:b/>
                <w:bCs/>
                <w:sz w:val="24"/>
                <w:szCs w:val="24"/>
                <w:rtl/>
              </w:rPr>
            </w:pPr>
          </w:p>
          <w:p w14:paraId="6C134852" w14:textId="3ACA5119" w:rsidR="00F70216" w:rsidRPr="00B54E2D" w:rsidRDefault="00F70216" w:rsidP="00AE7948">
            <w:pPr>
              <w:rPr>
                <w:rFonts w:cstheme="minorHAnsi"/>
                <w:b/>
                <w:bCs/>
                <w:sz w:val="24"/>
                <w:szCs w:val="24"/>
                <w:rtl/>
              </w:rPr>
            </w:pPr>
          </w:p>
          <w:p w14:paraId="7E9607B7" w14:textId="5CB2FD4D" w:rsidR="00F70216" w:rsidRPr="00B54E2D" w:rsidRDefault="00F70216" w:rsidP="00AE7948">
            <w:pPr>
              <w:rPr>
                <w:rFonts w:cstheme="minorHAnsi"/>
                <w:b/>
                <w:bCs/>
                <w:sz w:val="24"/>
                <w:szCs w:val="24"/>
                <w:rtl/>
              </w:rPr>
            </w:pPr>
          </w:p>
          <w:p w14:paraId="59AC5CB2" w14:textId="446CFDD1" w:rsidR="00F70216" w:rsidRPr="00B54E2D" w:rsidRDefault="00F70216" w:rsidP="00AE7948">
            <w:pPr>
              <w:rPr>
                <w:rFonts w:cstheme="minorHAnsi"/>
                <w:b/>
                <w:bCs/>
                <w:sz w:val="24"/>
                <w:szCs w:val="24"/>
                <w:rtl/>
              </w:rPr>
            </w:pPr>
          </w:p>
          <w:p w14:paraId="24521D02" w14:textId="7D2FA6A5" w:rsidR="00F70216" w:rsidRPr="00B54E2D" w:rsidRDefault="00F70216" w:rsidP="00AE7948">
            <w:pPr>
              <w:rPr>
                <w:rFonts w:cstheme="minorHAnsi"/>
                <w:b/>
                <w:bCs/>
                <w:sz w:val="24"/>
                <w:szCs w:val="24"/>
                <w:rtl/>
              </w:rPr>
            </w:pPr>
          </w:p>
          <w:p w14:paraId="28190EBD" w14:textId="645739CE" w:rsidR="00F70216" w:rsidRPr="00B54E2D" w:rsidRDefault="00F70216" w:rsidP="00AE7948">
            <w:pPr>
              <w:rPr>
                <w:rFonts w:cstheme="minorHAnsi"/>
                <w:b/>
                <w:bCs/>
                <w:sz w:val="24"/>
                <w:szCs w:val="24"/>
                <w:rtl/>
              </w:rPr>
            </w:pPr>
          </w:p>
          <w:p w14:paraId="0151892E" w14:textId="3008480F" w:rsidR="00F70216" w:rsidRPr="00B54E2D" w:rsidRDefault="00F70216" w:rsidP="00AE7948">
            <w:pPr>
              <w:rPr>
                <w:rFonts w:cstheme="minorHAnsi"/>
                <w:b/>
                <w:bCs/>
                <w:sz w:val="24"/>
                <w:szCs w:val="24"/>
                <w:rtl/>
              </w:rPr>
            </w:pPr>
          </w:p>
          <w:p w14:paraId="48C13095" w14:textId="36718DE6" w:rsidR="00F70216" w:rsidRPr="00B54E2D" w:rsidRDefault="00F70216" w:rsidP="00AE7948">
            <w:pPr>
              <w:rPr>
                <w:rFonts w:cstheme="minorHAnsi"/>
                <w:b/>
                <w:bCs/>
                <w:sz w:val="24"/>
                <w:szCs w:val="24"/>
                <w:rtl/>
              </w:rPr>
            </w:pPr>
          </w:p>
          <w:p w14:paraId="3D5D708B" w14:textId="44B362FB" w:rsidR="00F70216" w:rsidRPr="00B54E2D" w:rsidRDefault="00F70216" w:rsidP="00AE7948">
            <w:pPr>
              <w:rPr>
                <w:rFonts w:cstheme="minorHAnsi"/>
                <w:b/>
                <w:bCs/>
                <w:sz w:val="24"/>
                <w:szCs w:val="24"/>
                <w:rtl/>
              </w:rPr>
            </w:pPr>
          </w:p>
          <w:p w14:paraId="30E912E6" w14:textId="7886C19E" w:rsidR="00F70216" w:rsidRPr="00B54E2D" w:rsidRDefault="00F70216" w:rsidP="00AE7948">
            <w:pPr>
              <w:rPr>
                <w:rFonts w:cstheme="minorHAnsi"/>
                <w:b/>
                <w:bCs/>
                <w:sz w:val="24"/>
                <w:szCs w:val="24"/>
                <w:rtl/>
              </w:rPr>
            </w:pPr>
          </w:p>
          <w:p w14:paraId="64BEAFD9" w14:textId="026D15F1" w:rsidR="00F70216" w:rsidRPr="00B54E2D" w:rsidRDefault="00F70216" w:rsidP="00AE7948">
            <w:pPr>
              <w:rPr>
                <w:rFonts w:cstheme="minorHAnsi"/>
                <w:b/>
                <w:bCs/>
                <w:sz w:val="24"/>
                <w:szCs w:val="24"/>
                <w:rtl/>
              </w:rPr>
            </w:pPr>
          </w:p>
          <w:p w14:paraId="2DEF6690" w14:textId="543E7C01" w:rsidR="00F70216" w:rsidRPr="00B54E2D" w:rsidRDefault="00F70216" w:rsidP="00AE7948">
            <w:pPr>
              <w:rPr>
                <w:rFonts w:cstheme="minorHAnsi"/>
                <w:b/>
                <w:bCs/>
                <w:sz w:val="24"/>
                <w:szCs w:val="24"/>
                <w:rtl/>
              </w:rPr>
            </w:pPr>
          </w:p>
          <w:p w14:paraId="7C280D19" w14:textId="278B7703" w:rsidR="00F70216" w:rsidRPr="00B54E2D" w:rsidRDefault="00F70216" w:rsidP="00AE7948">
            <w:pPr>
              <w:rPr>
                <w:rFonts w:cstheme="minorHAnsi"/>
                <w:b/>
                <w:bCs/>
                <w:sz w:val="24"/>
                <w:szCs w:val="24"/>
                <w:rtl/>
              </w:rPr>
            </w:pPr>
          </w:p>
          <w:p w14:paraId="2C617C8B" w14:textId="32F39ACB" w:rsidR="00F70216" w:rsidRPr="00B54E2D" w:rsidRDefault="00F70216" w:rsidP="00AE7948">
            <w:pPr>
              <w:rPr>
                <w:rFonts w:cstheme="minorHAnsi"/>
                <w:b/>
                <w:bCs/>
                <w:sz w:val="24"/>
                <w:szCs w:val="24"/>
                <w:rtl/>
              </w:rPr>
            </w:pPr>
          </w:p>
          <w:p w14:paraId="46861D5C" w14:textId="12B4C8E5" w:rsidR="00F70216" w:rsidRPr="00B54E2D" w:rsidRDefault="00F70216" w:rsidP="00AE7948">
            <w:pPr>
              <w:rPr>
                <w:rFonts w:cstheme="minorHAnsi"/>
                <w:b/>
                <w:bCs/>
                <w:sz w:val="24"/>
                <w:szCs w:val="24"/>
                <w:rtl/>
              </w:rPr>
            </w:pPr>
            <w:r w:rsidRPr="00B54E2D">
              <w:rPr>
                <w:rFonts w:cstheme="minorHAnsi"/>
                <w:b/>
                <w:bCs/>
                <w:sz w:val="24"/>
                <w:szCs w:val="24"/>
                <w:rtl/>
              </w:rPr>
              <w:t>עבודה במערכת החינוך היסודית</w:t>
            </w:r>
          </w:p>
          <w:p w14:paraId="6EE529EA" w14:textId="6885DA8F" w:rsidR="00F70216" w:rsidRPr="00B54E2D" w:rsidRDefault="00F70216" w:rsidP="00AE7948">
            <w:pPr>
              <w:rPr>
                <w:rFonts w:cstheme="minorHAnsi"/>
                <w:b/>
                <w:bCs/>
                <w:sz w:val="24"/>
                <w:szCs w:val="24"/>
                <w:rtl/>
              </w:rPr>
            </w:pPr>
          </w:p>
          <w:p w14:paraId="721E9728" w14:textId="77777777" w:rsidR="00F70216" w:rsidRPr="00B54E2D" w:rsidRDefault="00F70216" w:rsidP="00AE7948">
            <w:pPr>
              <w:rPr>
                <w:rFonts w:cstheme="minorHAnsi"/>
                <w:b/>
                <w:bCs/>
                <w:sz w:val="24"/>
                <w:szCs w:val="24"/>
                <w:rtl/>
              </w:rPr>
            </w:pPr>
          </w:p>
          <w:p w14:paraId="6BF17AE3" w14:textId="77777777" w:rsidR="00132CB5" w:rsidRPr="00B54E2D" w:rsidRDefault="00132CB5" w:rsidP="00AE7948">
            <w:pPr>
              <w:rPr>
                <w:rFonts w:cstheme="minorHAnsi"/>
                <w:b/>
                <w:bCs/>
                <w:sz w:val="24"/>
                <w:szCs w:val="24"/>
              </w:rPr>
            </w:pPr>
          </w:p>
          <w:p w14:paraId="2A043F84" w14:textId="77777777" w:rsidR="00574C1C" w:rsidRPr="00B54E2D" w:rsidRDefault="00574C1C" w:rsidP="00BE692C">
            <w:pPr>
              <w:rPr>
                <w:rFonts w:cstheme="minorHAnsi"/>
                <w:b/>
                <w:bCs/>
                <w:sz w:val="24"/>
                <w:szCs w:val="24"/>
                <w:rtl/>
              </w:rPr>
            </w:pPr>
          </w:p>
        </w:tc>
        <w:tc>
          <w:tcPr>
            <w:tcW w:w="4577" w:type="dxa"/>
          </w:tcPr>
          <w:p w14:paraId="000577E9" w14:textId="77777777" w:rsidR="0056669D" w:rsidRPr="00B54E2D" w:rsidRDefault="00132CB5" w:rsidP="0056669D">
            <w:pPr>
              <w:rPr>
                <w:rFonts w:cstheme="minorHAnsi"/>
                <w:sz w:val="24"/>
                <w:szCs w:val="24"/>
                <w:rtl/>
              </w:rPr>
            </w:pPr>
            <w:r w:rsidRPr="00B54E2D">
              <w:rPr>
                <w:rFonts w:cstheme="minorHAnsi"/>
                <w:sz w:val="24"/>
                <w:szCs w:val="24"/>
                <w:rtl/>
              </w:rPr>
              <w:lastRenderedPageBreak/>
              <w:t xml:space="preserve">המורים במחוזות צפון, דרום, </w:t>
            </w:r>
            <w:r w:rsidR="0056669D" w:rsidRPr="00B54E2D">
              <w:rPr>
                <w:rFonts w:cstheme="minorHAnsi"/>
                <w:sz w:val="24"/>
                <w:szCs w:val="24"/>
                <w:rtl/>
              </w:rPr>
              <w:t xml:space="preserve">ירושלים, </w:t>
            </w:r>
            <w:r w:rsidRPr="00B54E2D">
              <w:rPr>
                <w:rFonts w:cstheme="minorHAnsi"/>
                <w:sz w:val="24"/>
                <w:szCs w:val="24"/>
                <w:rtl/>
              </w:rPr>
              <w:t>תל-אביב ומורי מהערכת החינוך היסודית נפגשים מידי יום רביעי</w:t>
            </w:r>
            <w:r w:rsidR="0056669D" w:rsidRPr="00B54E2D">
              <w:rPr>
                <w:rFonts w:cstheme="minorHAnsi"/>
                <w:sz w:val="24"/>
                <w:szCs w:val="24"/>
                <w:rtl/>
              </w:rPr>
              <w:t xml:space="preserve"> ליום למידה ודיון בהנחית המנחה האזורי. המטרות שהעמדנו לעצמנו במפגשים האזוריים הינן:</w:t>
            </w:r>
          </w:p>
          <w:p w14:paraId="6CD5C7A9" w14:textId="77777777" w:rsidR="0056669D" w:rsidRPr="00B54E2D" w:rsidRDefault="0056669D" w:rsidP="0056669D">
            <w:pPr>
              <w:pStyle w:val="ListParagraph"/>
              <w:numPr>
                <w:ilvl w:val="0"/>
                <w:numId w:val="9"/>
              </w:numPr>
              <w:rPr>
                <w:rFonts w:cstheme="minorHAnsi"/>
                <w:sz w:val="24"/>
                <w:szCs w:val="24"/>
              </w:rPr>
            </w:pPr>
            <w:r w:rsidRPr="00B54E2D">
              <w:rPr>
                <w:rFonts w:cstheme="minorHAnsi"/>
                <w:sz w:val="24"/>
                <w:szCs w:val="24"/>
                <w:rtl/>
              </w:rPr>
              <w:t>יצירת קבוצת מורים עובדת החולקת קשיים והצלחות</w:t>
            </w:r>
          </w:p>
          <w:p w14:paraId="60598A11" w14:textId="77777777" w:rsidR="0056669D" w:rsidRPr="00B54E2D" w:rsidRDefault="0056669D" w:rsidP="0056669D">
            <w:pPr>
              <w:pStyle w:val="ListParagraph"/>
              <w:numPr>
                <w:ilvl w:val="0"/>
                <w:numId w:val="9"/>
              </w:numPr>
              <w:rPr>
                <w:rFonts w:cstheme="minorHAnsi"/>
                <w:sz w:val="24"/>
                <w:szCs w:val="24"/>
              </w:rPr>
            </w:pPr>
            <w:r w:rsidRPr="00B54E2D">
              <w:rPr>
                <w:rFonts w:cstheme="minorHAnsi"/>
                <w:sz w:val="24"/>
                <w:szCs w:val="24"/>
                <w:rtl/>
              </w:rPr>
              <w:t>הטמעת שפת תוכן/פדגוגיה משותפת</w:t>
            </w:r>
          </w:p>
          <w:p w14:paraId="6612968D" w14:textId="77777777" w:rsidR="0056669D" w:rsidRPr="00B54E2D" w:rsidRDefault="0056669D" w:rsidP="0056669D">
            <w:pPr>
              <w:pStyle w:val="ListParagraph"/>
              <w:numPr>
                <w:ilvl w:val="0"/>
                <w:numId w:val="9"/>
              </w:numPr>
              <w:rPr>
                <w:rFonts w:cstheme="minorHAnsi"/>
                <w:sz w:val="24"/>
                <w:szCs w:val="24"/>
              </w:rPr>
            </w:pPr>
            <w:r w:rsidRPr="00B54E2D">
              <w:rPr>
                <w:rFonts w:cstheme="minorHAnsi"/>
                <w:sz w:val="24"/>
                <w:szCs w:val="24"/>
                <w:rtl/>
              </w:rPr>
              <w:t>למידה מתוך צפייה בהוראת עמיתים</w:t>
            </w:r>
          </w:p>
          <w:p w14:paraId="72267A08" w14:textId="77777777" w:rsidR="0056669D" w:rsidRPr="00B54E2D" w:rsidRDefault="0056669D" w:rsidP="0056669D">
            <w:pPr>
              <w:pStyle w:val="ListParagraph"/>
              <w:numPr>
                <w:ilvl w:val="0"/>
                <w:numId w:val="9"/>
              </w:numPr>
              <w:rPr>
                <w:rFonts w:cstheme="minorHAnsi"/>
                <w:sz w:val="24"/>
                <w:szCs w:val="24"/>
              </w:rPr>
            </w:pPr>
            <w:r w:rsidRPr="00B54E2D">
              <w:rPr>
                <w:rFonts w:cstheme="minorHAnsi"/>
                <w:sz w:val="24"/>
                <w:szCs w:val="24"/>
                <w:rtl/>
              </w:rPr>
              <w:lastRenderedPageBreak/>
              <w:t>פדגוגיה חדשנית - תרגול</w:t>
            </w:r>
          </w:p>
          <w:p w14:paraId="49248ACE" w14:textId="77777777" w:rsidR="0056669D" w:rsidRPr="00B54E2D" w:rsidRDefault="0056669D" w:rsidP="0056669D">
            <w:pPr>
              <w:pStyle w:val="ListParagraph"/>
              <w:numPr>
                <w:ilvl w:val="0"/>
                <w:numId w:val="9"/>
              </w:numPr>
              <w:rPr>
                <w:rFonts w:cstheme="minorHAnsi"/>
                <w:sz w:val="24"/>
                <w:szCs w:val="24"/>
              </w:rPr>
            </w:pPr>
            <w:r w:rsidRPr="00B54E2D">
              <w:rPr>
                <w:rFonts w:cstheme="minorHAnsi"/>
                <w:sz w:val="24"/>
                <w:szCs w:val="24"/>
                <w:rtl/>
              </w:rPr>
              <w:t>עבודה על פיתוח יוזמות, הגשת ומשוב על יוזמות חינוכיות בתחום התנ"ך</w:t>
            </w:r>
          </w:p>
          <w:p w14:paraId="19EDCB18" w14:textId="77777777" w:rsidR="0056669D" w:rsidRPr="00B54E2D" w:rsidRDefault="0056669D" w:rsidP="0056669D">
            <w:pPr>
              <w:pStyle w:val="ListParagraph"/>
              <w:numPr>
                <w:ilvl w:val="0"/>
                <w:numId w:val="9"/>
              </w:numPr>
              <w:rPr>
                <w:rFonts w:cstheme="minorHAnsi"/>
                <w:sz w:val="24"/>
                <w:szCs w:val="24"/>
              </w:rPr>
            </w:pPr>
            <w:r w:rsidRPr="00B54E2D">
              <w:rPr>
                <w:rFonts w:cstheme="minorHAnsi"/>
                <w:sz w:val="24"/>
                <w:szCs w:val="24"/>
                <w:rtl/>
              </w:rPr>
              <w:t>הקמת קהילת מורים בבית ספר ומתן כלי הנחיה</w:t>
            </w:r>
          </w:p>
          <w:p w14:paraId="52950B6B" w14:textId="77777777" w:rsidR="0056669D" w:rsidRPr="00B54E2D" w:rsidRDefault="0056669D" w:rsidP="0056669D">
            <w:pPr>
              <w:rPr>
                <w:rFonts w:cstheme="minorHAnsi"/>
                <w:sz w:val="24"/>
                <w:szCs w:val="24"/>
                <w:rtl/>
              </w:rPr>
            </w:pPr>
            <w:r w:rsidRPr="00B54E2D">
              <w:rPr>
                <w:rFonts w:cstheme="minorHAnsi"/>
                <w:sz w:val="24"/>
                <w:szCs w:val="24"/>
                <w:rtl/>
              </w:rPr>
              <w:t>אחת לשלושה שבועות מגיעות כל הקבוצות ללמוד במכון. למפגשים אלה יש מטרות ייחודיות:</w:t>
            </w:r>
          </w:p>
          <w:p w14:paraId="3AE3EE73" w14:textId="77777777" w:rsidR="0056669D" w:rsidRPr="00B54E2D" w:rsidRDefault="00437DA5" w:rsidP="00437DA5">
            <w:pPr>
              <w:ind w:firstLine="352"/>
              <w:rPr>
                <w:rFonts w:cstheme="minorHAnsi"/>
                <w:sz w:val="24"/>
                <w:szCs w:val="24"/>
                <w:rtl/>
              </w:rPr>
            </w:pPr>
            <w:r w:rsidRPr="00B54E2D">
              <w:rPr>
                <w:rFonts w:cstheme="minorHAnsi"/>
                <w:sz w:val="24"/>
                <w:szCs w:val="24"/>
                <w:rtl/>
              </w:rPr>
              <w:t>1. י</w:t>
            </w:r>
            <w:r w:rsidR="0056669D" w:rsidRPr="00B54E2D">
              <w:rPr>
                <w:rFonts w:cstheme="minorHAnsi"/>
                <w:sz w:val="24"/>
                <w:szCs w:val="24"/>
                <w:rtl/>
              </w:rPr>
              <w:t>צירת תחושת השתייכות למיזם ולתהליך ארצי ורחב של שיפור הוראת המקרא.</w:t>
            </w:r>
          </w:p>
          <w:p w14:paraId="553F7ECD" w14:textId="77777777" w:rsidR="0056669D" w:rsidRPr="00B54E2D" w:rsidRDefault="0056669D" w:rsidP="00437DA5">
            <w:pPr>
              <w:ind w:firstLine="352"/>
              <w:rPr>
                <w:rFonts w:cstheme="minorHAnsi"/>
                <w:sz w:val="24"/>
                <w:szCs w:val="24"/>
                <w:rtl/>
              </w:rPr>
            </w:pPr>
            <w:r w:rsidRPr="00B54E2D">
              <w:rPr>
                <w:rFonts w:cstheme="minorHAnsi"/>
                <w:sz w:val="24"/>
                <w:szCs w:val="24"/>
                <w:rtl/>
              </w:rPr>
              <w:t>2. למידה של כלים חדשניים וידע רלוונטי</w:t>
            </w:r>
          </w:p>
          <w:p w14:paraId="7FF0742E" w14:textId="77777777" w:rsidR="0056669D" w:rsidRPr="00B54E2D" w:rsidRDefault="0056669D" w:rsidP="0056669D">
            <w:pPr>
              <w:rPr>
                <w:rFonts w:cstheme="minorHAnsi"/>
                <w:sz w:val="24"/>
                <w:szCs w:val="24"/>
                <w:rtl/>
              </w:rPr>
            </w:pPr>
            <w:r w:rsidRPr="00B54E2D">
              <w:rPr>
                <w:rFonts w:cstheme="minorHAnsi"/>
                <w:sz w:val="24"/>
                <w:szCs w:val="24"/>
                <w:rtl/>
              </w:rPr>
              <w:t>להוראת תנ"ך.</w:t>
            </w:r>
          </w:p>
          <w:p w14:paraId="46A616A0" w14:textId="77777777" w:rsidR="0056669D" w:rsidRPr="00B54E2D" w:rsidRDefault="0056669D" w:rsidP="00437DA5">
            <w:pPr>
              <w:ind w:left="494" w:hanging="142"/>
              <w:rPr>
                <w:rFonts w:cstheme="minorHAnsi"/>
                <w:sz w:val="24"/>
                <w:szCs w:val="24"/>
                <w:rtl/>
              </w:rPr>
            </w:pPr>
            <w:r w:rsidRPr="00B54E2D">
              <w:rPr>
                <w:rFonts w:cstheme="minorHAnsi"/>
                <w:sz w:val="24"/>
                <w:szCs w:val="24"/>
                <w:rtl/>
              </w:rPr>
              <w:t>3. מפגש מעורר השראה עם קוראות וקוראים במקרא.</w:t>
            </w:r>
            <w:r w:rsidR="00437DA5" w:rsidRPr="00B54E2D">
              <w:rPr>
                <w:rFonts w:cstheme="minorHAnsi"/>
                <w:sz w:val="24"/>
                <w:szCs w:val="24"/>
                <w:rtl/>
              </w:rPr>
              <w:t xml:space="preserve"> עד כה נפגשו מורי המיזם עם כמה מ</w:t>
            </w:r>
            <w:r w:rsidR="008E0C7F" w:rsidRPr="00B54E2D">
              <w:rPr>
                <w:rFonts w:cstheme="minorHAnsi"/>
                <w:sz w:val="24"/>
                <w:szCs w:val="24"/>
                <w:rtl/>
              </w:rPr>
              <w:t xml:space="preserve">אנשי </w:t>
            </w:r>
            <w:r w:rsidR="00437DA5" w:rsidRPr="00B54E2D">
              <w:rPr>
                <w:rFonts w:cstheme="minorHAnsi"/>
                <w:sz w:val="24"/>
                <w:szCs w:val="24"/>
                <w:rtl/>
              </w:rPr>
              <w:t xml:space="preserve">המכון </w:t>
            </w:r>
            <w:r w:rsidR="008E0C7F" w:rsidRPr="00B54E2D">
              <w:rPr>
                <w:rFonts w:cstheme="minorHAnsi"/>
                <w:sz w:val="24"/>
                <w:szCs w:val="24"/>
                <w:rtl/>
              </w:rPr>
              <w:t xml:space="preserve">וחוקריו </w:t>
            </w:r>
            <w:r w:rsidR="00437DA5" w:rsidRPr="00B54E2D">
              <w:rPr>
                <w:rFonts w:cstheme="minorHAnsi"/>
                <w:sz w:val="24"/>
                <w:szCs w:val="24"/>
                <w:rtl/>
              </w:rPr>
              <w:t>וביניהם: הרב ד"ר דניאל הרטמן, פרופ</w:t>
            </w:r>
            <w:r w:rsidR="008E0C7F" w:rsidRPr="00B54E2D">
              <w:rPr>
                <w:rFonts w:cstheme="minorHAnsi"/>
                <w:sz w:val="24"/>
                <w:szCs w:val="24"/>
                <w:rtl/>
              </w:rPr>
              <w:t>' ישראל קנוהל, פרופ' משה הלברטל, עו"ד ציונה קינג-יאיר</w:t>
            </w:r>
          </w:p>
          <w:p w14:paraId="6CBED329" w14:textId="77777777" w:rsidR="0056669D" w:rsidRPr="00B54E2D" w:rsidRDefault="0056669D" w:rsidP="00437DA5">
            <w:pPr>
              <w:ind w:left="352"/>
              <w:rPr>
                <w:rFonts w:cstheme="minorHAnsi"/>
                <w:sz w:val="24"/>
                <w:szCs w:val="24"/>
                <w:rtl/>
              </w:rPr>
            </w:pPr>
            <w:r w:rsidRPr="00B54E2D">
              <w:rPr>
                <w:rFonts w:cstheme="minorHAnsi"/>
                <w:sz w:val="24"/>
                <w:szCs w:val="24"/>
                <w:rtl/>
              </w:rPr>
              <w:t>4. העמדת התנ"ך כציר בזהות יהודית-ישראלית</w:t>
            </w:r>
            <w:r w:rsidR="00437DA5" w:rsidRPr="00B54E2D">
              <w:rPr>
                <w:rFonts w:cstheme="minorHAnsi"/>
                <w:sz w:val="24"/>
                <w:szCs w:val="24"/>
                <w:rtl/>
              </w:rPr>
              <w:t>.</w:t>
            </w:r>
          </w:p>
          <w:p w14:paraId="3CABE1A9" w14:textId="77777777" w:rsidR="0056669D" w:rsidRPr="00B54E2D" w:rsidRDefault="00995F90" w:rsidP="00BE692C">
            <w:pPr>
              <w:rPr>
                <w:rFonts w:cstheme="minorHAnsi"/>
                <w:sz w:val="24"/>
                <w:szCs w:val="24"/>
                <w:rtl/>
              </w:rPr>
            </w:pPr>
            <w:r w:rsidRPr="00B54E2D">
              <w:rPr>
                <w:rFonts w:cstheme="minorHAnsi"/>
                <w:sz w:val="24"/>
                <w:szCs w:val="24"/>
                <w:rtl/>
              </w:rPr>
              <w:t>עד כה התקיימו 4 מפגשים במכון ו 6 מפגשי אזור</w:t>
            </w:r>
            <w:r w:rsidR="008E0C7F" w:rsidRPr="00B54E2D">
              <w:rPr>
                <w:rFonts w:cstheme="minorHAnsi"/>
                <w:sz w:val="24"/>
                <w:szCs w:val="24"/>
                <w:rtl/>
              </w:rPr>
              <w:t>.</w:t>
            </w:r>
          </w:p>
          <w:p w14:paraId="067136FA" w14:textId="77777777" w:rsidR="00EC1B3E" w:rsidRPr="00B54E2D" w:rsidRDefault="00EC1B3E" w:rsidP="00BE692C">
            <w:pPr>
              <w:rPr>
                <w:rFonts w:cstheme="minorHAnsi"/>
                <w:sz w:val="24"/>
                <w:szCs w:val="24"/>
                <w:rtl/>
              </w:rPr>
            </w:pPr>
          </w:p>
          <w:p w14:paraId="69B6A781" w14:textId="39AF2654" w:rsidR="00EC1B3E" w:rsidRPr="00B54E2D" w:rsidRDefault="00EC1B3E" w:rsidP="00BE692C">
            <w:pPr>
              <w:rPr>
                <w:rFonts w:cstheme="minorHAnsi"/>
                <w:sz w:val="24"/>
                <w:szCs w:val="24"/>
                <w:rtl/>
              </w:rPr>
            </w:pPr>
            <w:r w:rsidRPr="00B54E2D">
              <w:rPr>
                <w:rFonts w:cstheme="minorHAnsi"/>
                <w:sz w:val="24"/>
                <w:szCs w:val="24"/>
                <w:rtl/>
              </w:rPr>
              <w:t xml:space="preserve">מורי המערכת היסודית מקבלים ידע וכלים למורי </w:t>
            </w:r>
            <w:r w:rsidR="00AF7E80" w:rsidRPr="00B54E2D">
              <w:rPr>
                <w:rFonts w:cstheme="minorHAnsi"/>
                <w:sz w:val="24"/>
                <w:szCs w:val="24"/>
                <w:rtl/>
              </w:rPr>
              <w:t xml:space="preserve">תנ"ך בכלל </w:t>
            </w:r>
            <w:r w:rsidRPr="00B54E2D">
              <w:rPr>
                <w:rFonts w:cstheme="minorHAnsi"/>
                <w:sz w:val="24"/>
                <w:szCs w:val="24"/>
                <w:rtl/>
              </w:rPr>
              <w:t>ומקיימים דיון ברלוונטיות שלהם ובהתאמתם לבית הספר היסודי.</w:t>
            </w:r>
            <w:r w:rsidR="00F70216" w:rsidRPr="00B54E2D">
              <w:rPr>
                <w:rFonts w:cstheme="minorHAnsi"/>
                <w:sz w:val="24"/>
                <w:szCs w:val="24"/>
                <w:rtl/>
              </w:rPr>
              <w:t xml:space="preserve"> כמו כן מהווה הקבוצה מרחב שבו נידונות שאלות שעולות מהשטח עצמו.</w:t>
            </w:r>
          </w:p>
          <w:p w14:paraId="6FB7C055" w14:textId="2C7896B9" w:rsidR="00EC1B3E" w:rsidRPr="00B54E2D" w:rsidRDefault="00EC1B3E" w:rsidP="00BE692C">
            <w:pPr>
              <w:rPr>
                <w:rFonts w:cstheme="minorHAnsi"/>
                <w:sz w:val="24"/>
                <w:szCs w:val="24"/>
              </w:rPr>
            </w:pPr>
            <w:r w:rsidRPr="00B54E2D">
              <w:rPr>
                <w:rFonts w:cstheme="minorHAnsi"/>
                <w:sz w:val="24"/>
                <w:szCs w:val="24"/>
                <w:rtl/>
              </w:rPr>
              <w:t>הנהלת המיזם ומנחת הקבוצה</w:t>
            </w:r>
            <w:r w:rsidR="00AF7E80" w:rsidRPr="00B54E2D">
              <w:rPr>
                <w:rFonts w:cstheme="minorHAnsi"/>
                <w:sz w:val="24"/>
                <w:szCs w:val="24"/>
                <w:rtl/>
              </w:rPr>
              <w:t xml:space="preserve"> היסודית דנים באתגרים היחודיים של המערכת היסודית. נושא זה דורש לימוד נוסף של השטח ובדיקת דרכי התערבות של גופים אחרים במערכת זו. בסופו של תהליך זה אנחנו שואפים להגיש מסמך הכולל כמה הצעות לפעולה בשנה הבאה.</w:t>
            </w:r>
          </w:p>
        </w:tc>
      </w:tr>
      <w:tr w:rsidR="00132CB5" w:rsidRPr="00B54E2D" w14:paraId="6E81A4AB" w14:textId="77777777" w:rsidTr="00C22976">
        <w:tc>
          <w:tcPr>
            <w:tcW w:w="755" w:type="dxa"/>
          </w:tcPr>
          <w:p w14:paraId="6150107C" w14:textId="77777777" w:rsidR="00132CB5" w:rsidRPr="00B54E2D" w:rsidRDefault="00132CB5" w:rsidP="00574C1C">
            <w:pPr>
              <w:pStyle w:val="ListParagraph"/>
              <w:numPr>
                <w:ilvl w:val="0"/>
                <w:numId w:val="7"/>
              </w:numPr>
              <w:rPr>
                <w:rFonts w:cstheme="minorHAnsi"/>
                <w:sz w:val="24"/>
                <w:szCs w:val="24"/>
                <w:rtl/>
              </w:rPr>
            </w:pPr>
          </w:p>
        </w:tc>
        <w:tc>
          <w:tcPr>
            <w:tcW w:w="3504" w:type="dxa"/>
          </w:tcPr>
          <w:p w14:paraId="579543FB" w14:textId="77777777" w:rsidR="00132CB5" w:rsidRPr="00B54E2D" w:rsidRDefault="00132CB5" w:rsidP="00AE7948">
            <w:pPr>
              <w:rPr>
                <w:rFonts w:cstheme="minorHAnsi"/>
                <w:b/>
                <w:bCs/>
                <w:sz w:val="24"/>
                <w:szCs w:val="24"/>
                <w:rtl/>
              </w:rPr>
            </w:pPr>
            <w:r w:rsidRPr="00B54E2D">
              <w:rPr>
                <w:rFonts w:cstheme="minorHAnsi"/>
                <w:b/>
                <w:bCs/>
                <w:sz w:val="24"/>
                <w:szCs w:val="24"/>
                <w:rtl/>
              </w:rPr>
              <w:t>הגשת יוזמות מורים למימון משרד החינוך</w:t>
            </w:r>
          </w:p>
        </w:tc>
        <w:tc>
          <w:tcPr>
            <w:tcW w:w="4577" w:type="dxa"/>
          </w:tcPr>
          <w:p w14:paraId="145DD358" w14:textId="77777777" w:rsidR="00132CB5" w:rsidRPr="00B54E2D" w:rsidRDefault="00437DA5" w:rsidP="00BE692C">
            <w:pPr>
              <w:rPr>
                <w:rFonts w:cstheme="minorHAnsi"/>
                <w:sz w:val="24"/>
                <w:szCs w:val="24"/>
                <w:rtl/>
              </w:rPr>
            </w:pPr>
            <w:r w:rsidRPr="00B54E2D">
              <w:rPr>
                <w:rFonts w:cstheme="minorHAnsi"/>
                <w:sz w:val="24"/>
                <w:szCs w:val="24"/>
                <w:rtl/>
              </w:rPr>
              <w:t>90% ממורי המיזם הגישו למשרד החינוך (למרות לוח הזמנים הקצר מאד- 30.9) הצעה למימון יוזמה לפיתוח מרחב/פדגוגיה חדשה בתחום התנ"ך בבית הספר. ההצעות כולם עברו שלב סינון ראשוני והן נמצאות כעת בבדיקה של משרד החינוך.</w:t>
            </w:r>
          </w:p>
        </w:tc>
      </w:tr>
      <w:tr w:rsidR="00574C1C" w:rsidRPr="00B54E2D" w14:paraId="4286BBB0" w14:textId="77777777" w:rsidTr="00C22976">
        <w:tc>
          <w:tcPr>
            <w:tcW w:w="755" w:type="dxa"/>
          </w:tcPr>
          <w:p w14:paraId="7E971BD1" w14:textId="77777777" w:rsidR="00574C1C" w:rsidRPr="00B54E2D" w:rsidRDefault="00574C1C" w:rsidP="00574C1C">
            <w:pPr>
              <w:pStyle w:val="ListParagraph"/>
              <w:numPr>
                <w:ilvl w:val="0"/>
                <w:numId w:val="7"/>
              </w:numPr>
              <w:rPr>
                <w:rFonts w:cstheme="minorHAnsi"/>
                <w:sz w:val="24"/>
                <w:szCs w:val="24"/>
                <w:rtl/>
              </w:rPr>
            </w:pPr>
          </w:p>
        </w:tc>
        <w:tc>
          <w:tcPr>
            <w:tcW w:w="3504" w:type="dxa"/>
          </w:tcPr>
          <w:p w14:paraId="0613301E" w14:textId="77777777" w:rsidR="00574C1C" w:rsidRPr="00B54E2D" w:rsidRDefault="00574C1C" w:rsidP="00AE7948">
            <w:pPr>
              <w:rPr>
                <w:rFonts w:cstheme="minorHAnsi"/>
                <w:b/>
                <w:bCs/>
                <w:sz w:val="24"/>
                <w:szCs w:val="24"/>
              </w:rPr>
            </w:pPr>
            <w:r w:rsidRPr="00B54E2D">
              <w:rPr>
                <w:rFonts w:cstheme="minorHAnsi"/>
                <w:b/>
                <w:bCs/>
                <w:sz w:val="24"/>
                <w:szCs w:val="24"/>
                <w:rtl/>
              </w:rPr>
              <w:t>העמדת המערכת האדמיניסטרטיבית: מקומות המפגש, ההסעות למכון, מערכת התשלומים לעובדים והמלגות</w:t>
            </w:r>
          </w:p>
          <w:p w14:paraId="2929A6DF" w14:textId="77777777" w:rsidR="00574C1C" w:rsidRPr="00B54E2D" w:rsidRDefault="00574C1C" w:rsidP="00BE692C">
            <w:pPr>
              <w:rPr>
                <w:rFonts w:cstheme="minorHAnsi"/>
                <w:b/>
                <w:bCs/>
                <w:sz w:val="24"/>
                <w:szCs w:val="24"/>
                <w:rtl/>
              </w:rPr>
            </w:pPr>
          </w:p>
        </w:tc>
        <w:tc>
          <w:tcPr>
            <w:tcW w:w="4577" w:type="dxa"/>
          </w:tcPr>
          <w:p w14:paraId="3DF386CA" w14:textId="77777777" w:rsidR="00574C1C" w:rsidRPr="00B54E2D" w:rsidRDefault="008E0C7F" w:rsidP="00BE692C">
            <w:pPr>
              <w:rPr>
                <w:rFonts w:cstheme="minorHAnsi"/>
                <w:sz w:val="24"/>
                <w:szCs w:val="24"/>
                <w:rtl/>
              </w:rPr>
            </w:pPr>
            <w:r w:rsidRPr="00B54E2D">
              <w:rPr>
                <w:rFonts w:cstheme="minorHAnsi"/>
                <w:sz w:val="24"/>
                <w:szCs w:val="24"/>
                <w:rtl/>
              </w:rPr>
              <w:t xml:space="preserve">זמן רב הושקע בבניית המערכת שמאפשרת את כל עבודת הלימוד והדיון של המיזם. דגש הושם על תנאי לימוד מכבדים ועל רמת מקצועיות גבוהה שיוצרים את התנאים שמאפשרים ומזמנים את שינוי ההוראה שאליו אנחנו מכוונים. </w:t>
            </w:r>
          </w:p>
        </w:tc>
      </w:tr>
      <w:tr w:rsidR="00574C1C" w:rsidRPr="00B54E2D" w14:paraId="3B60BEAB" w14:textId="77777777" w:rsidTr="00C22976">
        <w:tc>
          <w:tcPr>
            <w:tcW w:w="755" w:type="dxa"/>
          </w:tcPr>
          <w:p w14:paraId="45DB33A4" w14:textId="77777777" w:rsidR="00574C1C" w:rsidRPr="00B54E2D" w:rsidRDefault="00574C1C" w:rsidP="00574C1C">
            <w:pPr>
              <w:pStyle w:val="ListParagraph"/>
              <w:numPr>
                <w:ilvl w:val="0"/>
                <w:numId w:val="7"/>
              </w:numPr>
              <w:rPr>
                <w:rFonts w:cstheme="minorHAnsi"/>
                <w:sz w:val="24"/>
                <w:szCs w:val="24"/>
                <w:rtl/>
              </w:rPr>
            </w:pPr>
          </w:p>
        </w:tc>
        <w:tc>
          <w:tcPr>
            <w:tcW w:w="3504" w:type="dxa"/>
          </w:tcPr>
          <w:p w14:paraId="0558F937" w14:textId="77777777" w:rsidR="00574C1C" w:rsidRPr="00B54E2D" w:rsidRDefault="00FC5E1D" w:rsidP="008E0C7F">
            <w:pPr>
              <w:rPr>
                <w:rFonts w:cstheme="minorHAnsi"/>
                <w:b/>
                <w:bCs/>
                <w:sz w:val="24"/>
                <w:szCs w:val="24"/>
              </w:rPr>
            </w:pPr>
            <w:r w:rsidRPr="00B54E2D">
              <w:rPr>
                <w:rFonts w:cstheme="minorHAnsi"/>
                <w:b/>
                <w:bCs/>
                <w:sz w:val="24"/>
                <w:szCs w:val="24"/>
                <w:rtl/>
              </w:rPr>
              <w:t>בניית</w:t>
            </w:r>
            <w:r w:rsidR="00574C1C" w:rsidRPr="00B54E2D">
              <w:rPr>
                <w:rFonts w:cstheme="minorHAnsi"/>
                <w:b/>
                <w:bCs/>
                <w:sz w:val="24"/>
                <w:szCs w:val="24"/>
                <w:rtl/>
              </w:rPr>
              <w:t xml:space="preserve"> מערכות היחסים המקצועיות עם שותפים: משרד החינוך והקרן התורמת</w:t>
            </w:r>
          </w:p>
          <w:p w14:paraId="415D7644" w14:textId="77777777" w:rsidR="00574C1C" w:rsidRPr="00B54E2D" w:rsidRDefault="00574C1C" w:rsidP="00BE692C">
            <w:pPr>
              <w:rPr>
                <w:rFonts w:cstheme="minorHAnsi"/>
                <w:b/>
                <w:bCs/>
                <w:sz w:val="24"/>
                <w:szCs w:val="24"/>
                <w:rtl/>
              </w:rPr>
            </w:pPr>
          </w:p>
        </w:tc>
        <w:tc>
          <w:tcPr>
            <w:tcW w:w="4577" w:type="dxa"/>
          </w:tcPr>
          <w:p w14:paraId="398EECE4" w14:textId="77777777" w:rsidR="00574C1C" w:rsidRPr="00B54E2D" w:rsidRDefault="00FC5E1D" w:rsidP="00BE692C">
            <w:pPr>
              <w:rPr>
                <w:rFonts w:cstheme="minorHAnsi"/>
                <w:sz w:val="24"/>
                <w:szCs w:val="24"/>
                <w:rtl/>
              </w:rPr>
            </w:pPr>
            <w:r w:rsidRPr="00B54E2D">
              <w:rPr>
                <w:rFonts w:cstheme="minorHAnsi"/>
                <w:sz w:val="24"/>
                <w:szCs w:val="24"/>
                <w:rtl/>
              </w:rPr>
              <w:t xml:space="preserve">המכון עומד במרכזה של עבודה שיש לה שותפים חיוניים. אנחנו משקיעים בבניית שגרת עבודה עם </w:t>
            </w:r>
            <w:r w:rsidR="00C22976" w:rsidRPr="00B54E2D">
              <w:rPr>
                <w:rFonts w:cstheme="minorHAnsi"/>
                <w:sz w:val="24"/>
                <w:szCs w:val="24"/>
                <w:rtl/>
              </w:rPr>
              <w:t>כל אחד מ</w:t>
            </w:r>
            <w:r w:rsidRPr="00B54E2D">
              <w:rPr>
                <w:rFonts w:cstheme="minorHAnsi"/>
                <w:sz w:val="24"/>
                <w:szCs w:val="24"/>
                <w:rtl/>
              </w:rPr>
              <w:t>השותפים</w:t>
            </w:r>
            <w:r w:rsidR="00C22976" w:rsidRPr="00B54E2D">
              <w:rPr>
                <w:rFonts w:cstheme="minorHAnsi"/>
                <w:sz w:val="24"/>
                <w:szCs w:val="24"/>
                <w:rtl/>
              </w:rPr>
              <w:t>.</w:t>
            </w:r>
            <w:r w:rsidRPr="00B54E2D">
              <w:rPr>
                <w:rFonts w:cstheme="minorHAnsi"/>
                <w:sz w:val="24"/>
                <w:szCs w:val="24"/>
                <w:rtl/>
              </w:rPr>
              <w:t xml:space="preserve"> </w:t>
            </w:r>
          </w:p>
          <w:p w14:paraId="3B22A6AB" w14:textId="77777777" w:rsidR="00FC5E1D" w:rsidRPr="00B54E2D" w:rsidRDefault="00C22976" w:rsidP="00BE692C">
            <w:pPr>
              <w:rPr>
                <w:rFonts w:cstheme="minorHAnsi"/>
                <w:sz w:val="24"/>
                <w:szCs w:val="24"/>
                <w:rtl/>
              </w:rPr>
            </w:pPr>
            <w:r w:rsidRPr="00B54E2D">
              <w:rPr>
                <w:rFonts w:cstheme="minorHAnsi"/>
                <w:sz w:val="24"/>
                <w:szCs w:val="24"/>
                <w:rtl/>
              </w:rPr>
              <w:lastRenderedPageBreak/>
              <w:t>אנו</w:t>
            </w:r>
            <w:r w:rsidR="00FC5E1D" w:rsidRPr="00B54E2D">
              <w:rPr>
                <w:rFonts w:cstheme="minorHAnsi"/>
                <w:sz w:val="24"/>
                <w:szCs w:val="24"/>
                <w:rtl/>
              </w:rPr>
              <w:t xml:space="preserve"> מתכננים ועדת היגוי משותפת שאמורה להתכנס במחצית דצמבר ואחר-כך שוב לאורך השנה.</w:t>
            </w:r>
          </w:p>
        </w:tc>
      </w:tr>
      <w:tr w:rsidR="00574C1C" w:rsidRPr="00B54E2D" w14:paraId="1AB4FCD8" w14:textId="77777777" w:rsidTr="00A97A13">
        <w:trPr>
          <w:trHeight w:val="70"/>
        </w:trPr>
        <w:tc>
          <w:tcPr>
            <w:tcW w:w="755" w:type="dxa"/>
          </w:tcPr>
          <w:p w14:paraId="097F8A14" w14:textId="77777777" w:rsidR="00574C1C" w:rsidRPr="00B54E2D" w:rsidRDefault="00574C1C" w:rsidP="00574C1C">
            <w:pPr>
              <w:pStyle w:val="ListParagraph"/>
              <w:numPr>
                <w:ilvl w:val="0"/>
                <w:numId w:val="7"/>
              </w:numPr>
              <w:rPr>
                <w:rFonts w:cstheme="minorHAnsi"/>
                <w:sz w:val="24"/>
                <w:szCs w:val="24"/>
                <w:rtl/>
              </w:rPr>
            </w:pPr>
          </w:p>
        </w:tc>
        <w:tc>
          <w:tcPr>
            <w:tcW w:w="3504" w:type="dxa"/>
          </w:tcPr>
          <w:p w14:paraId="7CE0E094" w14:textId="77777777" w:rsidR="00574C1C" w:rsidRPr="00B54E2D" w:rsidRDefault="00FC5E1D" w:rsidP="00BE692C">
            <w:pPr>
              <w:rPr>
                <w:rFonts w:cstheme="minorHAnsi"/>
                <w:b/>
                <w:bCs/>
                <w:sz w:val="24"/>
                <w:szCs w:val="24"/>
                <w:rtl/>
              </w:rPr>
            </w:pPr>
            <w:r w:rsidRPr="00B54E2D">
              <w:rPr>
                <w:rFonts w:cstheme="minorHAnsi"/>
                <w:b/>
                <w:bCs/>
                <w:sz w:val="24"/>
                <w:szCs w:val="24"/>
                <w:rtl/>
              </w:rPr>
              <w:t>בניית תכנית עבודה שנתית</w:t>
            </w:r>
          </w:p>
        </w:tc>
        <w:tc>
          <w:tcPr>
            <w:tcW w:w="4577" w:type="dxa"/>
            <w:shd w:val="clear" w:color="auto" w:fill="auto"/>
          </w:tcPr>
          <w:p w14:paraId="5A147A43" w14:textId="77777777" w:rsidR="00A97A13" w:rsidRPr="00B54E2D" w:rsidRDefault="00A97A13" w:rsidP="00BE692C">
            <w:pPr>
              <w:rPr>
                <w:rFonts w:cstheme="minorHAnsi"/>
                <w:sz w:val="24"/>
                <w:szCs w:val="24"/>
                <w:rtl/>
              </w:rPr>
            </w:pPr>
            <w:r w:rsidRPr="00B54E2D">
              <w:rPr>
                <w:rFonts w:cstheme="minorHAnsi"/>
                <w:sz w:val="24"/>
                <w:szCs w:val="24"/>
                <w:rtl/>
              </w:rPr>
              <w:t>הנהלת התכנית מצויה בתהליך של בניית תכנית העבודה השנתית. תהליך זה כולל מספר סבבי דיונים שכללו:</w:t>
            </w:r>
          </w:p>
          <w:p w14:paraId="5EA336C7" w14:textId="77777777" w:rsidR="00A97A13" w:rsidRPr="00B54E2D" w:rsidRDefault="00A97A13" w:rsidP="00A97A13">
            <w:pPr>
              <w:pStyle w:val="ListParagraph"/>
              <w:numPr>
                <w:ilvl w:val="0"/>
                <w:numId w:val="11"/>
              </w:numPr>
              <w:rPr>
                <w:rFonts w:cstheme="minorHAnsi"/>
                <w:sz w:val="24"/>
                <w:szCs w:val="24"/>
              </w:rPr>
            </w:pPr>
            <w:r w:rsidRPr="00B54E2D">
              <w:rPr>
                <w:rFonts w:cstheme="minorHAnsi"/>
                <w:sz w:val="24"/>
                <w:szCs w:val="24"/>
                <w:rtl/>
              </w:rPr>
              <w:t>גיבוש צירי עבודה וסוגיות בצוות הניהול של התכנית</w:t>
            </w:r>
          </w:p>
          <w:p w14:paraId="36795359" w14:textId="77777777" w:rsidR="00A97A13" w:rsidRPr="00B54E2D" w:rsidRDefault="00A97A13" w:rsidP="00A97A13">
            <w:pPr>
              <w:pStyle w:val="ListParagraph"/>
              <w:numPr>
                <w:ilvl w:val="0"/>
                <w:numId w:val="11"/>
              </w:numPr>
              <w:rPr>
                <w:rFonts w:cstheme="minorHAnsi"/>
                <w:sz w:val="24"/>
                <w:szCs w:val="24"/>
              </w:rPr>
            </w:pPr>
            <w:r w:rsidRPr="00B54E2D">
              <w:rPr>
                <w:rFonts w:cstheme="minorHAnsi"/>
                <w:sz w:val="24"/>
                <w:szCs w:val="24"/>
                <w:rtl/>
              </w:rPr>
              <w:t>הבאת התכנית לדיון בפני פורום המנחים</w:t>
            </w:r>
          </w:p>
          <w:p w14:paraId="677F5C1D" w14:textId="77777777" w:rsidR="00574C1C" w:rsidRPr="00B54E2D" w:rsidRDefault="00A97A13" w:rsidP="00A97A13">
            <w:pPr>
              <w:pStyle w:val="ListParagraph"/>
              <w:numPr>
                <w:ilvl w:val="0"/>
                <w:numId w:val="11"/>
              </w:numPr>
              <w:rPr>
                <w:rFonts w:cstheme="minorHAnsi"/>
                <w:sz w:val="24"/>
                <w:szCs w:val="24"/>
              </w:rPr>
            </w:pPr>
            <w:r w:rsidRPr="00B54E2D">
              <w:rPr>
                <w:rFonts w:cstheme="minorHAnsi"/>
                <w:sz w:val="24"/>
                <w:szCs w:val="24"/>
                <w:rtl/>
              </w:rPr>
              <w:t>הטמעת צירי העבודה והסוגיות בלוח שנה ודיון בלוח בפורום הנהלת המרכז לזהות יהודית ישראלית</w:t>
            </w:r>
          </w:p>
          <w:p w14:paraId="1BFDBC20" w14:textId="77777777" w:rsidR="00A97A13" w:rsidRPr="00B54E2D" w:rsidRDefault="00A97A13" w:rsidP="00A97A13">
            <w:pPr>
              <w:pStyle w:val="ListParagraph"/>
              <w:numPr>
                <w:ilvl w:val="0"/>
                <w:numId w:val="11"/>
              </w:numPr>
              <w:rPr>
                <w:rFonts w:cstheme="minorHAnsi"/>
                <w:sz w:val="24"/>
                <w:szCs w:val="24"/>
              </w:rPr>
            </w:pPr>
            <w:r w:rsidRPr="00B54E2D">
              <w:rPr>
                <w:rFonts w:cstheme="minorHAnsi"/>
                <w:sz w:val="24"/>
                <w:szCs w:val="24"/>
                <w:rtl/>
              </w:rPr>
              <w:t>סבב הערות נוספות בפורום הנהלת המרכז, המנחים ונציגי הקרן התורמת.</w:t>
            </w:r>
          </w:p>
          <w:p w14:paraId="7026C734" w14:textId="77777777" w:rsidR="00A97A13" w:rsidRPr="00B54E2D" w:rsidRDefault="00A97A13" w:rsidP="00A97A13">
            <w:pPr>
              <w:pStyle w:val="ListParagraph"/>
              <w:numPr>
                <w:ilvl w:val="0"/>
                <w:numId w:val="11"/>
              </w:numPr>
              <w:rPr>
                <w:rFonts w:cstheme="minorHAnsi"/>
                <w:sz w:val="24"/>
                <w:szCs w:val="24"/>
                <w:rtl/>
              </w:rPr>
            </w:pPr>
            <w:r w:rsidRPr="00B54E2D">
              <w:rPr>
                <w:rFonts w:cstheme="minorHAnsi"/>
                <w:sz w:val="24"/>
                <w:szCs w:val="24"/>
                <w:rtl/>
              </w:rPr>
              <w:t>הכנסת תיקונים ותחילת עבודה לפי תכנית העבודה</w:t>
            </w:r>
          </w:p>
        </w:tc>
      </w:tr>
    </w:tbl>
    <w:p w14:paraId="2C54B420" w14:textId="77777777" w:rsidR="00BE692C" w:rsidRPr="00B54E2D" w:rsidRDefault="00BE692C" w:rsidP="00BE692C">
      <w:pPr>
        <w:rPr>
          <w:rFonts w:cstheme="minorHAnsi"/>
          <w:sz w:val="24"/>
          <w:szCs w:val="24"/>
          <w:rtl/>
        </w:rPr>
      </w:pPr>
    </w:p>
    <w:p w14:paraId="488EF84E" w14:textId="77777777" w:rsidR="00BE692C" w:rsidRPr="00B54E2D" w:rsidRDefault="00BE692C" w:rsidP="00BE692C">
      <w:pPr>
        <w:rPr>
          <w:rFonts w:cstheme="minorHAnsi"/>
          <w:sz w:val="24"/>
          <w:szCs w:val="24"/>
        </w:rPr>
      </w:pPr>
    </w:p>
    <w:sectPr w:rsidR="00BE692C" w:rsidRPr="00B54E2D" w:rsidSect="00C22976">
      <w:headerReference w:type="default" r:id="rId7"/>
      <w:footerReference w:type="default" r:id="rId8"/>
      <w:pgSz w:w="11906" w:h="16838"/>
      <w:pgMar w:top="1440" w:right="1274"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BF606" w14:textId="77777777" w:rsidR="00570B9B" w:rsidRDefault="00570B9B" w:rsidP="00C22976">
      <w:pPr>
        <w:spacing w:after="0" w:line="240" w:lineRule="auto"/>
      </w:pPr>
      <w:r>
        <w:separator/>
      </w:r>
    </w:p>
  </w:endnote>
  <w:endnote w:type="continuationSeparator" w:id="0">
    <w:p w14:paraId="1F0BFD5E" w14:textId="77777777" w:rsidR="00570B9B" w:rsidRDefault="00570B9B" w:rsidP="00C22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503008382"/>
      <w:docPartObj>
        <w:docPartGallery w:val="Page Numbers (Bottom of Page)"/>
        <w:docPartUnique/>
      </w:docPartObj>
    </w:sdtPr>
    <w:sdtEndPr>
      <w:rPr>
        <w:noProof/>
      </w:rPr>
    </w:sdtEndPr>
    <w:sdtContent>
      <w:p w14:paraId="51127115" w14:textId="77777777" w:rsidR="00C22976" w:rsidRDefault="00C229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890FC4" w14:textId="77777777" w:rsidR="00C22976" w:rsidRDefault="00C22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E838E" w14:textId="77777777" w:rsidR="00570B9B" w:rsidRDefault="00570B9B" w:rsidP="00C22976">
      <w:pPr>
        <w:spacing w:after="0" w:line="240" w:lineRule="auto"/>
      </w:pPr>
      <w:r>
        <w:separator/>
      </w:r>
    </w:p>
  </w:footnote>
  <w:footnote w:type="continuationSeparator" w:id="0">
    <w:p w14:paraId="094D7DED" w14:textId="77777777" w:rsidR="00570B9B" w:rsidRDefault="00570B9B" w:rsidP="00C22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6AFF6" w14:textId="77777777" w:rsidR="00C22976" w:rsidRDefault="00C22976" w:rsidP="00C22976">
    <w:pPr>
      <w:pStyle w:val="Header"/>
      <w:jc w:val="center"/>
    </w:pPr>
    <w:r w:rsidRPr="005B5DC5">
      <w:rPr>
        <w:rFonts w:ascii="Narkisim" w:hAnsi="Narkisim" w:cs="Narkisim"/>
        <w:noProof/>
        <w:sz w:val="18"/>
        <w:szCs w:val="18"/>
      </w:rPr>
      <w:drawing>
        <wp:inline distT="0" distB="0" distL="0" distR="0" wp14:anchorId="599E02DD" wp14:editId="1DE0C8E8">
          <wp:extent cx="903995" cy="606878"/>
          <wp:effectExtent l="0" t="0" r="0" b="3175"/>
          <wp:docPr id="3" name="Picture 3" descr="Hartman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man logo 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261" cy="6198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B59EA"/>
    <w:multiLevelType w:val="hybridMultilevel"/>
    <w:tmpl w:val="CF0C7AEC"/>
    <w:lvl w:ilvl="0" w:tplc="658C2E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B7587"/>
    <w:multiLevelType w:val="hybridMultilevel"/>
    <w:tmpl w:val="CEDA1550"/>
    <w:lvl w:ilvl="0" w:tplc="4C8024DE">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C7E87"/>
    <w:multiLevelType w:val="hybridMultilevel"/>
    <w:tmpl w:val="CF0C7AEC"/>
    <w:lvl w:ilvl="0" w:tplc="658C2E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31721"/>
    <w:multiLevelType w:val="hybridMultilevel"/>
    <w:tmpl w:val="AC54C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15156"/>
    <w:multiLevelType w:val="hybridMultilevel"/>
    <w:tmpl w:val="F604BAB6"/>
    <w:lvl w:ilvl="0" w:tplc="CD1677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E1E76"/>
    <w:multiLevelType w:val="hybridMultilevel"/>
    <w:tmpl w:val="B686C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C3A56"/>
    <w:multiLevelType w:val="hybridMultilevel"/>
    <w:tmpl w:val="B3AC5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E1F6C"/>
    <w:multiLevelType w:val="hybridMultilevel"/>
    <w:tmpl w:val="CF0C7AEC"/>
    <w:lvl w:ilvl="0" w:tplc="658C2E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2019B7"/>
    <w:multiLevelType w:val="hybridMultilevel"/>
    <w:tmpl w:val="906AC948"/>
    <w:lvl w:ilvl="0" w:tplc="658C2E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246FE"/>
    <w:multiLevelType w:val="hybridMultilevel"/>
    <w:tmpl w:val="CF0C7AEC"/>
    <w:lvl w:ilvl="0" w:tplc="658C2E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836C38"/>
    <w:multiLevelType w:val="hybridMultilevel"/>
    <w:tmpl w:val="BFF0E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2"/>
  </w:num>
  <w:num w:numId="5">
    <w:abstractNumId w:val="0"/>
  </w:num>
  <w:num w:numId="6">
    <w:abstractNumId w:val="8"/>
  </w:num>
  <w:num w:numId="7">
    <w:abstractNumId w:val="5"/>
  </w:num>
  <w:num w:numId="8">
    <w:abstractNumId w:val="6"/>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D5"/>
    <w:rsid w:val="000126CC"/>
    <w:rsid w:val="000D7EDD"/>
    <w:rsid w:val="00116674"/>
    <w:rsid w:val="00132CB5"/>
    <w:rsid w:val="001402E8"/>
    <w:rsid w:val="00194C39"/>
    <w:rsid w:val="002C775F"/>
    <w:rsid w:val="00334508"/>
    <w:rsid w:val="00437DA5"/>
    <w:rsid w:val="004635D5"/>
    <w:rsid w:val="004A66A8"/>
    <w:rsid w:val="005511BF"/>
    <w:rsid w:val="0056669D"/>
    <w:rsid w:val="00570B9B"/>
    <w:rsid w:val="00574C1C"/>
    <w:rsid w:val="007E02AC"/>
    <w:rsid w:val="007F1D18"/>
    <w:rsid w:val="00807AD9"/>
    <w:rsid w:val="00815BE4"/>
    <w:rsid w:val="008D798E"/>
    <w:rsid w:val="008E0C7F"/>
    <w:rsid w:val="0091448D"/>
    <w:rsid w:val="0098505B"/>
    <w:rsid w:val="00995F90"/>
    <w:rsid w:val="00A52DE6"/>
    <w:rsid w:val="00A97A13"/>
    <w:rsid w:val="00AB202C"/>
    <w:rsid w:val="00AE7948"/>
    <w:rsid w:val="00AF7E80"/>
    <w:rsid w:val="00B54E2D"/>
    <w:rsid w:val="00BC7D62"/>
    <w:rsid w:val="00BE692C"/>
    <w:rsid w:val="00C22976"/>
    <w:rsid w:val="00C33EBB"/>
    <w:rsid w:val="00D37817"/>
    <w:rsid w:val="00DE7485"/>
    <w:rsid w:val="00E176AB"/>
    <w:rsid w:val="00EA36EB"/>
    <w:rsid w:val="00EC1B3E"/>
    <w:rsid w:val="00F30A16"/>
    <w:rsid w:val="00F70216"/>
    <w:rsid w:val="00FC5E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C6C3"/>
  <w15:chartTrackingRefBased/>
  <w15:docId w15:val="{224022C8-C849-45F5-A347-4AF640A3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EDD"/>
    <w:pPr>
      <w:ind w:left="720"/>
      <w:contextualSpacing/>
    </w:pPr>
  </w:style>
  <w:style w:type="table" w:styleId="TableGrid">
    <w:name w:val="Table Grid"/>
    <w:basedOn w:val="TableNormal"/>
    <w:uiPriority w:val="39"/>
    <w:rsid w:val="00AE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2976"/>
    <w:pPr>
      <w:bidi w:val="0"/>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C229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2976"/>
  </w:style>
  <w:style w:type="paragraph" w:styleId="Footer">
    <w:name w:val="footer"/>
    <w:basedOn w:val="Normal"/>
    <w:link w:val="FooterChar"/>
    <w:uiPriority w:val="99"/>
    <w:unhideWhenUsed/>
    <w:rsid w:val="00C229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2976"/>
  </w:style>
  <w:style w:type="character" w:styleId="CommentReference">
    <w:name w:val="annotation reference"/>
    <w:basedOn w:val="DefaultParagraphFont"/>
    <w:uiPriority w:val="99"/>
    <w:semiHidden/>
    <w:unhideWhenUsed/>
    <w:rsid w:val="001402E8"/>
    <w:rPr>
      <w:sz w:val="16"/>
      <w:szCs w:val="16"/>
    </w:rPr>
  </w:style>
  <w:style w:type="paragraph" w:styleId="CommentText">
    <w:name w:val="annotation text"/>
    <w:basedOn w:val="Normal"/>
    <w:link w:val="CommentTextChar"/>
    <w:uiPriority w:val="99"/>
    <w:semiHidden/>
    <w:unhideWhenUsed/>
    <w:rsid w:val="001402E8"/>
    <w:pPr>
      <w:spacing w:line="240" w:lineRule="auto"/>
    </w:pPr>
    <w:rPr>
      <w:sz w:val="20"/>
      <w:szCs w:val="20"/>
    </w:rPr>
  </w:style>
  <w:style w:type="character" w:customStyle="1" w:styleId="CommentTextChar">
    <w:name w:val="Comment Text Char"/>
    <w:basedOn w:val="DefaultParagraphFont"/>
    <w:link w:val="CommentText"/>
    <w:uiPriority w:val="99"/>
    <w:semiHidden/>
    <w:rsid w:val="001402E8"/>
    <w:rPr>
      <w:sz w:val="20"/>
      <w:szCs w:val="20"/>
    </w:rPr>
  </w:style>
  <w:style w:type="paragraph" w:styleId="CommentSubject">
    <w:name w:val="annotation subject"/>
    <w:basedOn w:val="CommentText"/>
    <w:next w:val="CommentText"/>
    <w:link w:val="CommentSubjectChar"/>
    <w:uiPriority w:val="99"/>
    <w:semiHidden/>
    <w:unhideWhenUsed/>
    <w:rsid w:val="001402E8"/>
    <w:rPr>
      <w:b/>
      <w:bCs/>
    </w:rPr>
  </w:style>
  <w:style w:type="character" w:customStyle="1" w:styleId="CommentSubjectChar">
    <w:name w:val="Comment Subject Char"/>
    <w:basedOn w:val="CommentTextChar"/>
    <w:link w:val="CommentSubject"/>
    <w:uiPriority w:val="99"/>
    <w:semiHidden/>
    <w:rsid w:val="001402E8"/>
    <w:rPr>
      <w:b/>
      <w:bCs/>
      <w:sz w:val="20"/>
      <w:szCs w:val="20"/>
    </w:rPr>
  </w:style>
  <w:style w:type="paragraph" w:styleId="BalloonText">
    <w:name w:val="Balloon Text"/>
    <w:basedOn w:val="Normal"/>
    <w:link w:val="BalloonTextChar"/>
    <w:uiPriority w:val="99"/>
    <w:semiHidden/>
    <w:unhideWhenUsed/>
    <w:rsid w:val="001402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2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4955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 Jaeger</dc:creator>
  <cp:keywords/>
  <dc:description/>
  <cp:lastModifiedBy>Inbal  Dasberg</cp:lastModifiedBy>
  <cp:revision>2</cp:revision>
  <cp:lastPrinted>2018-11-20T09:20:00Z</cp:lastPrinted>
  <dcterms:created xsi:type="dcterms:W3CDTF">2018-11-20T09:22:00Z</dcterms:created>
  <dcterms:modified xsi:type="dcterms:W3CDTF">2018-11-20T09:22:00Z</dcterms:modified>
</cp:coreProperties>
</file>