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85" w:rsidRDefault="00C42A85" w:rsidP="000701DE">
      <w:pPr>
        <w:bidi w:val="0"/>
        <w:spacing w:line="276" w:lineRule="auto"/>
        <w:rPr>
          <w:sz w:val="20"/>
          <w:szCs w:val="20"/>
        </w:rPr>
      </w:pPr>
    </w:p>
    <w:p w:rsidR="00C42A85" w:rsidRDefault="00C42A85" w:rsidP="000701DE">
      <w:pPr>
        <w:bidi w:val="0"/>
        <w:spacing w:line="276" w:lineRule="auto"/>
        <w:rPr>
          <w:sz w:val="20"/>
          <w:szCs w:val="20"/>
          <w:rtl/>
        </w:rPr>
      </w:pPr>
    </w:p>
    <w:p w:rsidR="009B29C5" w:rsidRDefault="009B29C5" w:rsidP="000701DE">
      <w:pPr>
        <w:spacing w:line="276" w:lineRule="auto"/>
        <w:rPr>
          <w:b/>
          <w:bCs/>
          <w:rtl/>
        </w:rPr>
      </w:pPr>
      <w:r>
        <w:rPr>
          <w:rFonts w:hint="eastAsia"/>
          <w:b/>
          <w:bCs/>
          <w:rtl/>
        </w:rPr>
        <w:t>‏</w:t>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sidRPr="009B29C5">
        <w:rPr>
          <w:rFonts w:hint="eastAsia"/>
          <w:rtl/>
        </w:rPr>
        <w:t>יום שני</w:t>
      </w:r>
      <w:r w:rsidRPr="009B29C5">
        <w:rPr>
          <w:rtl/>
        </w:rPr>
        <w:t xml:space="preserve"> 17 יולי 2017</w:t>
      </w:r>
    </w:p>
    <w:p w:rsidR="009B29C5" w:rsidRDefault="009B29C5" w:rsidP="000701DE">
      <w:pPr>
        <w:spacing w:line="276" w:lineRule="auto"/>
        <w:rPr>
          <w:b/>
          <w:bCs/>
          <w:rtl/>
        </w:rPr>
      </w:pPr>
      <w:r>
        <w:rPr>
          <w:rFonts w:hint="cs"/>
          <w:b/>
          <w:bCs/>
          <w:rtl/>
        </w:rPr>
        <w:t>לכבוד</w:t>
      </w:r>
    </w:p>
    <w:p w:rsidR="009B29C5" w:rsidRDefault="009B29C5" w:rsidP="000701DE">
      <w:pPr>
        <w:spacing w:line="276" w:lineRule="auto"/>
        <w:rPr>
          <w:b/>
          <w:bCs/>
          <w:rtl/>
        </w:rPr>
      </w:pPr>
      <w:r>
        <w:rPr>
          <w:rFonts w:hint="cs"/>
          <w:b/>
          <w:bCs/>
          <w:rtl/>
        </w:rPr>
        <w:t>קים אפרת</w:t>
      </w:r>
    </w:p>
    <w:p w:rsidR="009B29C5" w:rsidRDefault="009B29C5" w:rsidP="000701DE">
      <w:pPr>
        <w:spacing w:line="276" w:lineRule="auto"/>
        <w:rPr>
          <w:b/>
          <w:bCs/>
          <w:rtl/>
        </w:rPr>
      </w:pPr>
      <w:r>
        <w:rPr>
          <w:rFonts w:hint="cs"/>
          <w:b/>
          <w:bCs/>
          <w:rtl/>
        </w:rPr>
        <w:t xml:space="preserve">חברת ועד מנהל </w:t>
      </w:r>
      <w:proofErr w:type="spellStart"/>
      <w:r>
        <w:rPr>
          <w:rFonts w:hint="cs"/>
          <w:b/>
          <w:bCs/>
          <w:rtl/>
        </w:rPr>
        <w:t>צהר</w:t>
      </w:r>
      <w:proofErr w:type="spellEnd"/>
    </w:p>
    <w:p w:rsidR="009B29C5" w:rsidRDefault="009B29C5" w:rsidP="000701DE">
      <w:pPr>
        <w:spacing w:line="276" w:lineRule="auto"/>
        <w:rPr>
          <w:b/>
          <w:bCs/>
          <w:rtl/>
        </w:rPr>
      </w:pPr>
    </w:p>
    <w:p w:rsidR="009B29C5" w:rsidRDefault="009B29C5" w:rsidP="000701DE">
      <w:pPr>
        <w:spacing w:line="276" w:lineRule="auto"/>
        <w:rPr>
          <w:b/>
          <w:bCs/>
          <w:rtl/>
        </w:rPr>
      </w:pPr>
      <w:r>
        <w:rPr>
          <w:rFonts w:hint="cs"/>
          <w:b/>
          <w:bCs/>
          <w:rtl/>
        </w:rPr>
        <w:t>שלום רב,</w:t>
      </w:r>
    </w:p>
    <w:p w:rsidR="009B29C5" w:rsidRDefault="009B29C5" w:rsidP="000701DE">
      <w:pPr>
        <w:spacing w:line="276" w:lineRule="auto"/>
        <w:rPr>
          <w:b/>
          <w:bCs/>
          <w:rtl/>
        </w:rPr>
      </w:pPr>
    </w:p>
    <w:p w:rsidR="009B29C5" w:rsidRDefault="009B29C5" w:rsidP="000701DE">
      <w:pPr>
        <w:spacing w:line="276" w:lineRule="auto"/>
        <w:rPr>
          <w:rtl/>
        </w:rPr>
      </w:pPr>
      <w:r>
        <w:rPr>
          <w:rFonts w:hint="cs"/>
          <w:rtl/>
        </w:rPr>
        <w:t xml:space="preserve">ראשית, ברצוני להודות לך מקרב לב על תרומתך הנדיבה לטובת מרכז </w:t>
      </w:r>
      <w:proofErr w:type="spellStart"/>
      <w:r>
        <w:rPr>
          <w:rFonts w:hint="cs"/>
          <w:rtl/>
        </w:rPr>
        <w:t>צהר</w:t>
      </w:r>
      <w:proofErr w:type="spellEnd"/>
      <w:r>
        <w:rPr>
          <w:rFonts w:hint="cs"/>
          <w:rtl/>
        </w:rPr>
        <w:t xml:space="preserve"> לאתיקה יהודית לזכרה של </w:t>
      </w:r>
      <w:proofErr w:type="spellStart"/>
      <w:r>
        <w:rPr>
          <w:rFonts w:hint="cs"/>
          <w:rtl/>
        </w:rPr>
        <w:t>אימך</w:t>
      </w:r>
      <w:proofErr w:type="spellEnd"/>
      <w:r>
        <w:rPr>
          <w:rFonts w:hint="cs"/>
          <w:rtl/>
        </w:rPr>
        <w:t xml:space="preserve"> ע"ה, ברתה </w:t>
      </w:r>
      <w:proofErr w:type="spellStart"/>
      <w:r>
        <w:rPr>
          <w:rFonts w:hint="cs"/>
          <w:rtl/>
        </w:rPr>
        <w:t>קרסל</w:t>
      </w:r>
      <w:proofErr w:type="spellEnd"/>
      <w:r>
        <w:rPr>
          <w:rFonts w:hint="cs"/>
          <w:rtl/>
        </w:rPr>
        <w:t xml:space="preserve">. המרכז מאפשר לנו להדגיש את מרכזיות המוסר בתורת ישראל ולחבר את המוסר למציאות היומיומית המתרחשת במדינת ישראל. </w:t>
      </w:r>
    </w:p>
    <w:p w:rsidR="009B29C5" w:rsidRPr="008505A1" w:rsidRDefault="009B29C5" w:rsidP="000701DE">
      <w:pPr>
        <w:spacing w:line="276" w:lineRule="auto"/>
        <w:rPr>
          <w:rtl/>
        </w:rPr>
      </w:pPr>
      <w:r>
        <w:rPr>
          <w:rFonts w:hint="cs"/>
          <w:rtl/>
        </w:rPr>
        <w:t xml:space="preserve">בזכות תמיכתך, עלה בידינו להרחיב את פעילותינו לתחומים רבים אותם נסקור בדיווח זה. אנו מודים לך על היותך חלוצה בתמיכתך בפרויקט החשוב הזה ומקווים למצוא ביחד שותפים נוספים שיאפשרו לנו את מלוא המימון של פרויקט יקר ערך זה. </w:t>
      </w:r>
    </w:p>
    <w:p w:rsidR="009B29C5" w:rsidRDefault="009B29C5" w:rsidP="000701DE">
      <w:pPr>
        <w:spacing w:line="276" w:lineRule="auto"/>
        <w:rPr>
          <w:b/>
          <w:bCs/>
          <w:rtl/>
        </w:rPr>
      </w:pPr>
    </w:p>
    <w:p w:rsidR="009B29C5" w:rsidRPr="009B29C5" w:rsidRDefault="009B29C5" w:rsidP="000701DE">
      <w:pPr>
        <w:spacing w:line="276" w:lineRule="auto"/>
        <w:rPr>
          <w:b/>
          <w:bCs/>
          <w:u w:val="single"/>
          <w:rtl/>
        </w:rPr>
      </w:pPr>
      <w:r w:rsidRPr="009B29C5">
        <w:rPr>
          <w:rFonts w:hint="cs"/>
          <w:b/>
          <w:bCs/>
          <w:u w:val="single"/>
          <w:rtl/>
        </w:rPr>
        <w:t>רקע כללי</w:t>
      </w:r>
    </w:p>
    <w:p w:rsidR="009B29C5" w:rsidRDefault="009B29C5" w:rsidP="000701DE">
      <w:pPr>
        <w:spacing w:line="276" w:lineRule="auto"/>
        <w:rPr>
          <w:rtl/>
        </w:rPr>
      </w:pPr>
      <w:r>
        <w:rPr>
          <w:rFonts w:hint="cs"/>
          <w:rtl/>
        </w:rPr>
        <w:t xml:space="preserve">המרכז לאתיקה יהודית של ארגון רבני </w:t>
      </w:r>
      <w:proofErr w:type="spellStart"/>
      <w:r>
        <w:rPr>
          <w:rFonts w:hint="cs"/>
          <w:rtl/>
        </w:rPr>
        <w:t>צהר</w:t>
      </w:r>
      <w:proofErr w:type="spellEnd"/>
      <w:r>
        <w:rPr>
          <w:rFonts w:hint="cs"/>
          <w:rtl/>
        </w:rPr>
        <w:t xml:space="preserve"> הוקם בשנת 2015. המרכז פועל על בסיס העיקרון שהנחה את אברהם אבינו "...ושמרו דרך ה', לעשות צדקה ומשפט". המרכז חותר ליצירת חברה ישראלית מוסרית וצודקת. </w:t>
      </w:r>
    </w:p>
    <w:p w:rsidR="009B29C5" w:rsidRDefault="009B29C5" w:rsidP="000701DE">
      <w:pPr>
        <w:spacing w:line="276" w:lineRule="auto"/>
        <w:rPr>
          <w:rtl/>
        </w:rPr>
      </w:pPr>
      <w:r>
        <w:rPr>
          <w:rFonts w:hint="cs"/>
          <w:rtl/>
        </w:rPr>
        <w:t xml:space="preserve">בתקופה הקצרה בה פועל המרכז, הספיק המרכז לקיים כנסים אקדמיים ולקחת חלק בפעילויות תקשורתיות ורבניות שהשפיעו על עמדות ציבוריות ועל מדיניות ציבורית. במרכז פעילים בצורה אינטנסיבית הרב אוריאל גנזל והרב יובל שרלו. המרכז זוכה לחשיפה תקשורתית רחבה ביותר, חדשות לבקרים מופיעים סיקורים אודות פעילות המרכז. </w:t>
      </w:r>
    </w:p>
    <w:p w:rsidR="009B29C5" w:rsidRDefault="009B29C5" w:rsidP="000701DE">
      <w:pPr>
        <w:spacing w:line="276" w:lineRule="auto"/>
        <w:rPr>
          <w:b/>
          <w:bCs/>
          <w:u w:val="single"/>
          <w:rtl/>
        </w:rPr>
      </w:pPr>
    </w:p>
    <w:p w:rsidR="009B29C5" w:rsidRPr="004B2AED" w:rsidRDefault="009B29C5" w:rsidP="000701DE">
      <w:pPr>
        <w:spacing w:line="276" w:lineRule="auto"/>
        <w:rPr>
          <w:b/>
          <w:bCs/>
          <w:u w:val="single"/>
        </w:rPr>
      </w:pPr>
      <w:r w:rsidRPr="004B2AED">
        <w:rPr>
          <w:rFonts w:hint="cs"/>
          <w:b/>
          <w:bCs/>
          <w:u w:val="single"/>
          <w:rtl/>
        </w:rPr>
        <w:t>התקדמות בשנה האחרונה</w:t>
      </w:r>
      <w:r>
        <w:rPr>
          <w:rFonts w:hint="cs"/>
          <w:b/>
          <w:bCs/>
          <w:u w:val="single"/>
          <w:rtl/>
        </w:rPr>
        <w:t>- תשרי- תמוז תשע"ז/ ספטמבר 2016- יוני 2017</w:t>
      </w:r>
    </w:p>
    <w:p w:rsidR="009B29C5" w:rsidRDefault="009B29C5" w:rsidP="000701DE">
      <w:pPr>
        <w:spacing w:line="276" w:lineRule="auto"/>
        <w:rPr>
          <w:b/>
          <w:bCs/>
          <w:rtl/>
        </w:rPr>
      </w:pPr>
    </w:p>
    <w:p w:rsidR="009B29C5" w:rsidRPr="009B29C5" w:rsidRDefault="009B29C5" w:rsidP="000701DE">
      <w:pPr>
        <w:pStyle w:val="aa"/>
        <w:numPr>
          <w:ilvl w:val="0"/>
          <w:numId w:val="18"/>
        </w:numPr>
        <w:bidi/>
        <w:spacing w:line="276" w:lineRule="auto"/>
        <w:rPr>
          <w:b/>
          <w:bCs/>
          <w:rtl/>
        </w:rPr>
      </w:pPr>
      <w:r w:rsidRPr="009B29C5">
        <w:rPr>
          <w:rFonts w:hint="cs"/>
          <w:b/>
          <w:bCs/>
          <w:rtl/>
        </w:rPr>
        <w:t>מינויים בוועדות ציבוריות</w:t>
      </w:r>
    </w:p>
    <w:p w:rsidR="009B29C5" w:rsidRDefault="009B29C5" w:rsidP="000701DE">
      <w:pPr>
        <w:spacing w:line="276" w:lineRule="auto"/>
        <w:rPr>
          <w:rtl/>
        </w:rPr>
      </w:pPr>
      <w:r>
        <w:rPr>
          <w:rFonts w:hint="cs"/>
          <w:rtl/>
        </w:rPr>
        <w:t xml:space="preserve">בשנה האחרונה זכינו לראות מספר מינויים של הרב שרלו, מינויים שמהווים פריצת דרך למרכז לאתיקה יהודית. הרב שרלו מונה כיו"ר הוועדה האתית המייעצת של מרכז ההשתלות בישראל, כמו כן הוא מונה כחבר בייעוץ הקוד אתי של המשטרה לגבי שימוש בכוח. מינויים נוספים של הרב שרלו הוא מינוי בוועדה האתית של בית החולים הגריאטרי </w:t>
      </w:r>
      <w:r>
        <w:rPr>
          <w:rtl/>
        </w:rPr>
        <w:t>–</w:t>
      </w:r>
      <w:r>
        <w:rPr>
          <w:rFonts w:hint="cs"/>
          <w:rtl/>
        </w:rPr>
        <w:t xml:space="preserve"> בית רבקה וכן הרב מונה לחבר בקביעת המדיניות של בית חולים בלינסון בנושא הזנה בכפיה בשביתת האסירים.</w:t>
      </w:r>
    </w:p>
    <w:p w:rsidR="009B29C5" w:rsidRPr="009B29C5" w:rsidRDefault="009B29C5" w:rsidP="000701DE">
      <w:pPr>
        <w:pStyle w:val="aa"/>
        <w:numPr>
          <w:ilvl w:val="0"/>
          <w:numId w:val="18"/>
        </w:numPr>
        <w:bidi/>
        <w:spacing w:line="276" w:lineRule="auto"/>
        <w:rPr>
          <w:b/>
          <w:bCs/>
          <w:rtl/>
        </w:rPr>
      </w:pPr>
      <w:r>
        <w:rPr>
          <w:rFonts w:hint="cs"/>
          <w:b/>
          <w:bCs/>
          <w:rtl/>
        </w:rPr>
        <w:t>סיקור ב</w:t>
      </w:r>
      <w:r w:rsidR="00DA0DD1">
        <w:rPr>
          <w:rFonts w:hint="cs"/>
          <w:b/>
          <w:bCs/>
          <w:rtl/>
        </w:rPr>
        <w:t>תקשורת</w:t>
      </w:r>
    </w:p>
    <w:p w:rsidR="009B29C5" w:rsidRDefault="009B29C5" w:rsidP="000701DE">
      <w:pPr>
        <w:spacing w:line="276" w:lineRule="auto"/>
        <w:rPr>
          <w:rtl/>
        </w:rPr>
      </w:pPr>
      <w:r>
        <w:rPr>
          <w:rFonts w:hint="cs"/>
          <w:rtl/>
        </w:rPr>
        <w:t xml:space="preserve">בשנה האחרונה, מאז שהמרכז החל בפעילות יותר אינטנסיבית, קיים סיקור תקשורתי נרחב ביותר. </w:t>
      </w:r>
      <w:r w:rsidR="001D3AB0">
        <w:rPr>
          <w:rFonts w:hint="cs"/>
          <w:rtl/>
        </w:rPr>
        <w:t xml:space="preserve">לפחות פעמיים בשבוע </w:t>
      </w:r>
      <w:r>
        <w:rPr>
          <w:rFonts w:hint="cs"/>
          <w:rtl/>
        </w:rPr>
        <w:t>ישנה הופעה בתקשורת בנושאים אתיים. את מכלול הסקירה התקשורתית צירפנו כנספח לדיווח</w:t>
      </w:r>
      <w:r w:rsidR="00A545A0">
        <w:rPr>
          <w:rFonts w:hint="cs"/>
          <w:rtl/>
        </w:rPr>
        <w:t xml:space="preserve"> זה.</w:t>
      </w:r>
    </w:p>
    <w:p w:rsidR="009B29C5" w:rsidRPr="00DA0DD1" w:rsidRDefault="009B29C5" w:rsidP="000701DE">
      <w:pPr>
        <w:pStyle w:val="aa"/>
        <w:numPr>
          <w:ilvl w:val="0"/>
          <w:numId w:val="18"/>
        </w:numPr>
        <w:bidi/>
        <w:spacing w:line="276" w:lineRule="auto"/>
        <w:rPr>
          <w:b/>
          <w:bCs/>
          <w:rtl/>
        </w:rPr>
      </w:pPr>
      <w:r w:rsidRPr="00DA0DD1">
        <w:rPr>
          <w:rFonts w:hint="cs"/>
          <w:b/>
          <w:bCs/>
          <w:rtl/>
        </w:rPr>
        <w:t>השתתפות ב</w:t>
      </w:r>
      <w:r w:rsidR="00DA0DD1">
        <w:rPr>
          <w:rFonts w:hint="cs"/>
          <w:b/>
          <w:bCs/>
          <w:rtl/>
        </w:rPr>
        <w:t>כנסים בינלאומיים</w:t>
      </w:r>
    </w:p>
    <w:p w:rsidR="001D3AB0" w:rsidRDefault="00DA0DD1" w:rsidP="000701DE">
      <w:pPr>
        <w:spacing w:line="276" w:lineRule="auto"/>
        <w:rPr>
          <w:rtl/>
        </w:rPr>
      </w:pPr>
      <w:r>
        <w:rPr>
          <w:rFonts w:hint="cs"/>
          <w:rtl/>
        </w:rPr>
        <w:t>הרב שרלו השתתף השנה בשני כנסים מרכזיים שהתקיימו בחו"ל: כנס להלכה ואתיקה בארצות הברית</w:t>
      </w:r>
      <w:r w:rsidR="001D3AB0">
        <w:rPr>
          <w:rFonts w:hint="cs"/>
          <w:rtl/>
        </w:rPr>
        <w:t xml:space="preserve">, שנערך בדצמבר </w:t>
      </w:r>
      <w:r w:rsidR="00971F23">
        <w:rPr>
          <w:rFonts w:hint="cs"/>
          <w:rtl/>
        </w:rPr>
        <w:t>2016</w:t>
      </w:r>
      <w:r w:rsidR="001D3AB0">
        <w:rPr>
          <w:rFonts w:hint="cs"/>
          <w:rtl/>
        </w:rPr>
        <w:t xml:space="preserve"> על ידי המרכז לאתיקה בניו יורק, בנושא ברירת מין העובר לפני לידה. הרב שרלו הרצה שם על עמדת</w:t>
      </w:r>
      <w:r w:rsidR="00F32D83">
        <w:rPr>
          <w:rFonts w:hint="cs"/>
          <w:rtl/>
        </w:rPr>
        <w:t xml:space="preserve">ה </w:t>
      </w:r>
      <w:proofErr w:type="spellStart"/>
      <w:r w:rsidR="00F32D83">
        <w:rPr>
          <w:rFonts w:hint="cs"/>
          <w:rtl/>
        </w:rPr>
        <w:t>היחודית</w:t>
      </w:r>
      <w:proofErr w:type="spellEnd"/>
      <w:r w:rsidR="00F32D83">
        <w:rPr>
          <w:rFonts w:hint="cs"/>
          <w:rtl/>
        </w:rPr>
        <w:t xml:space="preserve"> של האתיקה </w:t>
      </w:r>
      <w:r w:rsidR="001D3AB0">
        <w:rPr>
          <w:rFonts w:hint="cs"/>
          <w:rtl/>
        </w:rPr>
        <w:t xml:space="preserve"> היהדות, והחוק במדינת ישראל.</w:t>
      </w:r>
    </w:p>
    <w:p w:rsidR="009B29C5" w:rsidRDefault="001D3AB0" w:rsidP="000701DE">
      <w:pPr>
        <w:spacing w:line="276" w:lineRule="auto"/>
        <w:rPr>
          <w:rtl/>
        </w:rPr>
      </w:pPr>
      <w:r>
        <w:rPr>
          <w:rFonts w:hint="cs"/>
          <w:rtl/>
        </w:rPr>
        <w:t xml:space="preserve">כמו כן הרצה הרב שרלו בכנס אונסקו </w:t>
      </w:r>
      <w:proofErr w:type="spellStart"/>
      <w:r>
        <w:rPr>
          <w:rFonts w:hint="cs"/>
          <w:rtl/>
        </w:rPr>
        <w:t>לביואתיקה</w:t>
      </w:r>
      <w:proofErr w:type="spellEnd"/>
      <w:r>
        <w:rPr>
          <w:rFonts w:hint="cs"/>
          <w:rtl/>
        </w:rPr>
        <w:t xml:space="preserve"> בלימסול, קפריסין, במרץ 2017</w:t>
      </w:r>
      <w:r w:rsidR="00F32D83">
        <w:rPr>
          <w:rFonts w:hint="cs"/>
          <w:rtl/>
        </w:rPr>
        <w:t xml:space="preserve"> ב</w:t>
      </w:r>
      <w:r>
        <w:rPr>
          <w:rFonts w:hint="cs"/>
          <w:rtl/>
        </w:rPr>
        <w:t xml:space="preserve">נושא </w:t>
      </w:r>
      <w:r w:rsidR="00F32D83">
        <w:rPr>
          <w:rFonts w:hint="cs"/>
          <w:rtl/>
        </w:rPr>
        <w:t>ה</w:t>
      </w:r>
      <w:r>
        <w:rPr>
          <w:rFonts w:hint="cs"/>
          <w:rtl/>
        </w:rPr>
        <w:t xml:space="preserve">התחשבות במיעוטים שיש להם כללים אתיים אחרים מאשר עמדת הרוב. ההרצאה זכתה לשבחים רבים, והוא התבקש להמשיך ולהופיע בכנסי אונסקו.  </w:t>
      </w:r>
    </w:p>
    <w:p w:rsidR="000701DE" w:rsidRDefault="000701DE" w:rsidP="000701DE">
      <w:pPr>
        <w:spacing w:line="276" w:lineRule="auto"/>
        <w:rPr>
          <w:rtl/>
        </w:rPr>
      </w:pPr>
    </w:p>
    <w:p w:rsidR="009B29C5" w:rsidRDefault="009B29C5" w:rsidP="000701DE">
      <w:pPr>
        <w:pStyle w:val="aa"/>
        <w:numPr>
          <w:ilvl w:val="0"/>
          <w:numId w:val="18"/>
        </w:numPr>
        <w:bidi/>
        <w:spacing w:line="276" w:lineRule="auto"/>
        <w:rPr>
          <w:rtl/>
        </w:rPr>
      </w:pPr>
      <w:r w:rsidRPr="00DA0DD1">
        <w:rPr>
          <w:rFonts w:hint="cs"/>
          <w:b/>
          <w:bCs/>
          <w:rtl/>
        </w:rPr>
        <w:lastRenderedPageBreak/>
        <w:t>הרצאות ייחודיות</w:t>
      </w:r>
    </w:p>
    <w:p w:rsidR="0042215F" w:rsidRDefault="00DA0DD1" w:rsidP="000701DE">
      <w:pPr>
        <w:spacing w:line="276" w:lineRule="auto"/>
        <w:rPr>
          <w:rtl/>
        </w:rPr>
      </w:pPr>
      <w:r>
        <w:rPr>
          <w:rFonts w:hint="cs"/>
          <w:rtl/>
        </w:rPr>
        <w:t>במסגרת המרכז לאתיקה, הועברו הרצאות רבות ביניהן</w:t>
      </w:r>
      <w:r w:rsidR="0042215F">
        <w:rPr>
          <w:rFonts w:hint="cs"/>
          <w:rtl/>
        </w:rPr>
        <w:t>:</w:t>
      </w:r>
    </w:p>
    <w:p w:rsidR="000701DE" w:rsidRDefault="000701DE" w:rsidP="000701DE">
      <w:pPr>
        <w:pStyle w:val="aa"/>
        <w:numPr>
          <w:ilvl w:val="0"/>
          <w:numId w:val="20"/>
        </w:numPr>
        <w:bidi/>
        <w:spacing w:line="276" w:lineRule="auto"/>
      </w:pPr>
      <w:r>
        <w:rPr>
          <w:rFonts w:hint="cs"/>
          <w:rtl/>
        </w:rPr>
        <w:t xml:space="preserve">הרצאה בכנס של מועצות הלסינקי, בפני מומחי אתיקה בינלאומיים, בנושא: </w:t>
      </w:r>
      <w:r w:rsidRPr="007A2F1A">
        <w:t>Towards an Ethics' Reform in Medical Human Research</w:t>
      </w:r>
      <w:r>
        <w:rPr>
          <w:rFonts w:hint="cs"/>
          <w:rtl/>
        </w:rPr>
        <w:t>. ההרצאה הוזמנה על ידי משרד הבריאות, והתקיימה בנובמבר 2016 בפני 100 איש.</w:t>
      </w:r>
    </w:p>
    <w:p w:rsidR="000701DE" w:rsidRDefault="000701DE" w:rsidP="000701DE">
      <w:pPr>
        <w:pStyle w:val="aa"/>
        <w:numPr>
          <w:ilvl w:val="0"/>
          <w:numId w:val="20"/>
        </w:numPr>
        <w:bidi/>
        <w:spacing w:line="276" w:lineRule="auto"/>
      </w:pPr>
      <w:r>
        <w:rPr>
          <w:rFonts w:hint="cs"/>
          <w:rtl/>
        </w:rPr>
        <w:t>הרצאה ל</w:t>
      </w:r>
      <w:r w:rsidRPr="0029640E">
        <w:rPr>
          <w:rFonts w:hint="cs"/>
          <w:rtl/>
        </w:rPr>
        <w:t>דרג הניהולי של קופת חולים מכבי</w:t>
      </w:r>
      <w:r>
        <w:rPr>
          <w:rFonts w:hint="cs"/>
          <w:rtl/>
        </w:rPr>
        <w:t>, בנושא "האתיקה של סל התרופות". ההרצאה הוזמנה על ידי מנהלת ההשתלמויות של מכבי והתקיימה בפני 60 מנהלים</w:t>
      </w:r>
      <w:r>
        <w:rPr>
          <w:rFonts w:hint="cs"/>
          <w:rtl/>
        </w:rPr>
        <w:t xml:space="preserve"> של קופת החולים מכבי,</w:t>
      </w:r>
      <w:r>
        <w:rPr>
          <w:rFonts w:hint="cs"/>
          <w:rtl/>
        </w:rPr>
        <w:t xml:space="preserve"> בחודש דצמבר 2016.</w:t>
      </w:r>
    </w:p>
    <w:p w:rsidR="000701DE" w:rsidRDefault="000701DE" w:rsidP="000701DE">
      <w:pPr>
        <w:pStyle w:val="aa"/>
        <w:numPr>
          <w:ilvl w:val="0"/>
          <w:numId w:val="20"/>
        </w:numPr>
        <w:bidi/>
        <w:spacing w:line="276" w:lineRule="auto"/>
      </w:pPr>
      <w:r>
        <w:rPr>
          <w:rFonts w:hint="cs"/>
          <w:rtl/>
        </w:rPr>
        <w:t>הרצאה בכנס של ה</w:t>
      </w:r>
      <w:r>
        <w:t xml:space="preserve">OU </w:t>
      </w:r>
      <w:r>
        <w:rPr>
          <w:rFonts w:hint="cs"/>
          <w:rtl/>
        </w:rPr>
        <w:t xml:space="preserve"> לרבני התפוצות ומנהיגות דתית, בנושא "תפקיד הרב בקידום צדק חברתי", הוזמנה על יו"ר הכנס והתקיימה בינואר 2017 בפני 200 איש.</w:t>
      </w:r>
    </w:p>
    <w:p w:rsidR="000701DE" w:rsidRDefault="000701DE" w:rsidP="000701DE">
      <w:pPr>
        <w:pStyle w:val="aa"/>
        <w:numPr>
          <w:ilvl w:val="0"/>
          <w:numId w:val="20"/>
        </w:numPr>
        <w:bidi/>
        <w:spacing w:line="276" w:lineRule="auto"/>
      </w:pPr>
      <w:r>
        <w:rPr>
          <w:rFonts w:hint="cs"/>
          <w:rtl/>
        </w:rPr>
        <w:t>הרצאה בכנס של לשכת עורכי הדין,  שעסק ברשלנות רפואית ודרכי התמודדות. ההרצאה הוזמנה על ידי יו"ר הכנס, והתקיימה בפני 300 עו"ד  בחודש פברואר 2017.</w:t>
      </w:r>
    </w:p>
    <w:p w:rsidR="0042215F" w:rsidRDefault="009B29C5" w:rsidP="000701DE">
      <w:pPr>
        <w:pStyle w:val="aa"/>
        <w:numPr>
          <w:ilvl w:val="0"/>
          <w:numId w:val="20"/>
        </w:numPr>
        <w:bidi/>
        <w:spacing w:line="276" w:lineRule="auto"/>
      </w:pPr>
      <w:r>
        <w:rPr>
          <w:rFonts w:hint="cs"/>
          <w:rtl/>
        </w:rPr>
        <w:t xml:space="preserve">הרצאה בקורס </w:t>
      </w:r>
      <w:proofErr w:type="spellStart"/>
      <w:r>
        <w:rPr>
          <w:rFonts w:hint="cs"/>
          <w:rtl/>
        </w:rPr>
        <w:t>רחטי"ם</w:t>
      </w:r>
      <w:proofErr w:type="spellEnd"/>
      <w:r w:rsidR="00DA0DD1">
        <w:rPr>
          <w:rFonts w:hint="cs"/>
          <w:rtl/>
        </w:rPr>
        <w:t xml:space="preserve"> (מקביל לדרגת תת אלוף</w:t>
      </w:r>
      <w:r w:rsidR="000701DE">
        <w:rPr>
          <w:rFonts w:hint="cs"/>
          <w:rtl/>
        </w:rPr>
        <w:t xml:space="preserve"> בצבא</w:t>
      </w:r>
      <w:r w:rsidR="00DA0DD1">
        <w:rPr>
          <w:rFonts w:hint="cs"/>
          <w:rtl/>
        </w:rPr>
        <w:t>) של המוסד</w:t>
      </w:r>
      <w:r w:rsidR="00F32D83">
        <w:rPr>
          <w:rFonts w:hint="cs"/>
          <w:rtl/>
        </w:rPr>
        <w:t xml:space="preserve">. </w:t>
      </w:r>
      <w:r w:rsidR="000701DE">
        <w:rPr>
          <w:rFonts w:hint="cs"/>
          <w:rtl/>
        </w:rPr>
        <w:t xml:space="preserve">ההרצאה </w:t>
      </w:r>
      <w:proofErr w:type="spellStart"/>
      <w:r w:rsidR="000701DE">
        <w:rPr>
          <w:rFonts w:hint="cs"/>
          <w:rtl/>
        </w:rPr>
        <w:t>היתה</w:t>
      </w:r>
      <w:proofErr w:type="spellEnd"/>
      <w:r w:rsidR="000701DE">
        <w:rPr>
          <w:rFonts w:hint="cs"/>
          <w:rtl/>
        </w:rPr>
        <w:t xml:space="preserve"> בנושא "</w:t>
      </w:r>
      <w:r w:rsidR="001D3AB0">
        <w:rPr>
          <w:rFonts w:hint="cs"/>
          <w:rtl/>
        </w:rPr>
        <w:t>האתיקה של הכוח</w:t>
      </w:r>
      <w:r w:rsidR="000701DE">
        <w:rPr>
          <w:rFonts w:hint="cs"/>
          <w:rtl/>
        </w:rPr>
        <w:t xml:space="preserve">" והיא התקיימה </w:t>
      </w:r>
      <w:r w:rsidR="005F2C5C">
        <w:rPr>
          <w:rFonts w:hint="cs"/>
          <w:rtl/>
        </w:rPr>
        <w:t>בחודש יוני</w:t>
      </w:r>
      <w:r w:rsidR="000701DE">
        <w:rPr>
          <w:rFonts w:hint="cs"/>
          <w:rtl/>
        </w:rPr>
        <w:t xml:space="preserve"> 2017</w:t>
      </w:r>
      <w:r w:rsidR="005F2C5C">
        <w:rPr>
          <w:rFonts w:hint="cs"/>
          <w:rtl/>
        </w:rPr>
        <w:t>.</w:t>
      </w:r>
      <w:r w:rsidR="00F32D83">
        <w:rPr>
          <w:rFonts w:hint="cs"/>
          <w:rtl/>
        </w:rPr>
        <w:t xml:space="preserve"> ההרצאה הוזמנה כחלק מהכשרתם הייעודית על ידי מפקדת הקורס. כמות הנוכחים </w:t>
      </w:r>
      <w:r w:rsidR="000701DE">
        <w:rPr>
          <w:rFonts w:hint="cs"/>
          <w:rtl/>
        </w:rPr>
        <w:t xml:space="preserve">אסורה לפרסום. </w:t>
      </w:r>
    </w:p>
    <w:p w:rsidR="007A2F1A" w:rsidRDefault="007A2F1A" w:rsidP="000701DE">
      <w:pPr>
        <w:pStyle w:val="aa"/>
        <w:numPr>
          <w:ilvl w:val="0"/>
          <w:numId w:val="20"/>
        </w:numPr>
        <w:bidi/>
        <w:spacing w:line="276" w:lineRule="auto"/>
      </w:pPr>
      <w:r>
        <w:rPr>
          <w:rFonts w:hint="cs"/>
          <w:rtl/>
        </w:rPr>
        <w:t xml:space="preserve">הרצאה בכנס התנועה לאיכות השלטון, בנושא: אתיקה של חברי כנסת. הוזמנה על </w:t>
      </w:r>
      <w:r w:rsidR="000701DE">
        <w:rPr>
          <w:rFonts w:hint="cs"/>
          <w:rtl/>
        </w:rPr>
        <w:t>ידי ה</w:t>
      </w:r>
      <w:r>
        <w:rPr>
          <w:rFonts w:hint="cs"/>
          <w:rtl/>
        </w:rPr>
        <w:t>נהלת התנועה לאיכות השלטון. התקיימה בפני 200 איש.</w:t>
      </w:r>
    </w:p>
    <w:p w:rsidR="00350B86" w:rsidRDefault="00350B86" w:rsidP="000701DE">
      <w:pPr>
        <w:pStyle w:val="aa"/>
        <w:numPr>
          <w:ilvl w:val="0"/>
          <w:numId w:val="20"/>
        </w:numPr>
        <w:bidi/>
        <w:spacing w:line="276" w:lineRule="auto"/>
      </w:pPr>
      <w:r>
        <w:rPr>
          <w:rFonts w:hint="cs"/>
          <w:rtl/>
        </w:rPr>
        <w:t>הרצאה</w:t>
      </w:r>
      <w:r w:rsidR="000701DE">
        <w:rPr>
          <w:rFonts w:hint="cs"/>
          <w:rtl/>
        </w:rPr>
        <w:t xml:space="preserve"> בכנס בקריה האקדמית אונו בנושא "</w:t>
      </w:r>
      <w:r>
        <w:rPr>
          <w:rFonts w:hint="cs"/>
          <w:rtl/>
        </w:rPr>
        <w:t>האתיקה של משפחה בהחלטות רפואיות</w:t>
      </w:r>
      <w:r w:rsidR="000701DE">
        <w:rPr>
          <w:rFonts w:hint="cs"/>
          <w:rtl/>
        </w:rPr>
        <w:t>"</w:t>
      </w:r>
      <w:r>
        <w:rPr>
          <w:rFonts w:hint="cs"/>
          <w:rtl/>
        </w:rPr>
        <w:t xml:space="preserve"> (לקראת מחקר שהרב יובל שותף בו). הוזמן על ידי </w:t>
      </w:r>
      <w:r w:rsidRPr="00350B86">
        <w:rPr>
          <w:rtl/>
        </w:rPr>
        <w:t>פרופ' גיל סיגל, המרכז האקדמי אונו</w:t>
      </w:r>
      <w:r>
        <w:rPr>
          <w:rFonts w:hint="cs"/>
          <w:rtl/>
        </w:rPr>
        <w:t xml:space="preserve">, התקיימה ביוני </w:t>
      </w:r>
      <w:r w:rsidR="000701DE">
        <w:rPr>
          <w:rFonts w:hint="cs"/>
          <w:rtl/>
        </w:rPr>
        <w:t xml:space="preserve">2017 </w:t>
      </w:r>
      <w:r>
        <w:rPr>
          <w:rFonts w:hint="cs"/>
          <w:rtl/>
        </w:rPr>
        <w:t>בפני 100 איש.</w:t>
      </w:r>
    </w:p>
    <w:p w:rsidR="009B29C5" w:rsidRPr="001962A5" w:rsidRDefault="000701DE" w:rsidP="000701DE">
      <w:pPr>
        <w:spacing w:line="276" w:lineRule="auto"/>
        <w:ind w:left="360"/>
        <w:rPr>
          <w:rtl/>
        </w:rPr>
      </w:pPr>
      <w:r>
        <w:rPr>
          <w:rFonts w:hint="cs"/>
          <w:rtl/>
        </w:rPr>
        <w:t>כל הפניות להרצאות הגיעו</w:t>
      </w:r>
      <w:r w:rsidR="0042215F">
        <w:rPr>
          <w:rFonts w:hint="cs"/>
          <w:rtl/>
        </w:rPr>
        <w:t xml:space="preserve"> לרב שרלו </w:t>
      </w:r>
      <w:r>
        <w:rPr>
          <w:rFonts w:hint="cs"/>
          <w:rtl/>
        </w:rPr>
        <w:t>מתוקף תפקידו כ</w:t>
      </w:r>
      <w:r w:rsidR="0042215F">
        <w:rPr>
          <w:rFonts w:hint="cs"/>
          <w:rtl/>
        </w:rPr>
        <w:t>ראש המרכז וכמומחה לאתיקה.</w:t>
      </w:r>
    </w:p>
    <w:p w:rsidR="009B29C5" w:rsidRPr="004746CD" w:rsidRDefault="009B29C5" w:rsidP="000701DE">
      <w:pPr>
        <w:spacing w:line="276" w:lineRule="auto"/>
        <w:rPr>
          <w:rtl/>
        </w:rPr>
      </w:pPr>
    </w:p>
    <w:p w:rsidR="009B29C5" w:rsidRPr="00DA0DD1" w:rsidRDefault="009B29C5" w:rsidP="000701DE">
      <w:pPr>
        <w:pStyle w:val="aa"/>
        <w:numPr>
          <w:ilvl w:val="0"/>
          <w:numId w:val="18"/>
        </w:numPr>
        <w:bidi/>
        <w:spacing w:line="276" w:lineRule="auto"/>
        <w:rPr>
          <w:b/>
          <w:bCs/>
          <w:rtl/>
        </w:rPr>
      </w:pPr>
      <w:r w:rsidRPr="00DA0DD1">
        <w:rPr>
          <w:rFonts w:hint="cs"/>
          <w:b/>
          <w:bCs/>
          <w:rtl/>
        </w:rPr>
        <w:t xml:space="preserve">כנס </w:t>
      </w:r>
      <w:proofErr w:type="spellStart"/>
      <w:r w:rsidRPr="00DA0DD1">
        <w:rPr>
          <w:rFonts w:hint="cs"/>
          <w:b/>
          <w:bCs/>
          <w:rtl/>
        </w:rPr>
        <w:t>צהר</w:t>
      </w:r>
      <w:proofErr w:type="spellEnd"/>
      <w:r w:rsidRPr="00DA0DD1">
        <w:rPr>
          <w:rFonts w:hint="cs"/>
          <w:b/>
          <w:bCs/>
          <w:rtl/>
        </w:rPr>
        <w:t xml:space="preserve"> לאתיקה</w:t>
      </w:r>
    </w:p>
    <w:p w:rsidR="009B29C5" w:rsidRPr="0029640E" w:rsidRDefault="000701DE" w:rsidP="000701DE">
      <w:pPr>
        <w:spacing w:line="276" w:lineRule="auto"/>
        <w:rPr>
          <w:rtl/>
        </w:rPr>
      </w:pPr>
      <w:r>
        <w:rPr>
          <w:rFonts w:hint="cs"/>
          <w:rtl/>
        </w:rPr>
        <w:t xml:space="preserve">הכנס התקיים בשיתוף </w:t>
      </w:r>
      <w:r w:rsidR="009B29C5" w:rsidRPr="0029640E">
        <w:rPr>
          <w:rFonts w:hint="cs"/>
          <w:rtl/>
        </w:rPr>
        <w:t xml:space="preserve">עם המרכז לאתיקה בירושלים </w:t>
      </w:r>
      <w:r>
        <w:rPr>
          <w:rFonts w:hint="cs"/>
          <w:rtl/>
        </w:rPr>
        <w:t xml:space="preserve">והתמקד </w:t>
      </w:r>
      <w:r w:rsidR="009B29C5" w:rsidRPr="0029640E">
        <w:rPr>
          <w:rFonts w:hint="cs"/>
          <w:rtl/>
        </w:rPr>
        <w:t>בנושא את</w:t>
      </w:r>
      <w:r w:rsidR="009B29C5">
        <w:rPr>
          <w:rFonts w:hint="cs"/>
          <w:rtl/>
        </w:rPr>
        <w:t>יקה</w:t>
      </w:r>
      <w:r w:rsidR="009B29C5" w:rsidRPr="0029640E">
        <w:rPr>
          <w:rFonts w:hint="cs"/>
          <w:rtl/>
        </w:rPr>
        <w:t xml:space="preserve"> בשיח הציבורי</w:t>
      </w:r>
      <w:r w:rsidR="005F2C5C">
        <w:rPr>
          <w:rFonts w:hint="cs"/>
          <w:rtl/>
        </w:rPr>
        <w:t xml:space="preserve">. </w:t>
      </w:r>
      <w:r>
        <w:rPr>
          <w:rFonts w:hint="cs"/>
          <w:rtl/>
        </w:rPr>
        <w:t xml:space="preserve">היוזמה לכנס </w:t>
      </w:r>
      <w:proofErr w:type="spellStart"/>
      <w:r>
        <w:rPr>
          <w:rFonts w:hint="cs"/>
          <w:rtl/>
        </w:rPr>
        <w:t>היתה</w:t>
      </w:r>
      <w:proofErr w:type="spellEnd"/>
      <w:r>
        <w:rPr>
          <w:rFonts w:hint="cs"/>
          <w:rtl/>
        </w:rPr>
        <w:t xml:space="preserve"> יוזמת המרכז לאתיקה יהודית של </w:t>
      </w:r>
      <w:proofErr w:type="spellStart"/>
      <w:r>
        <w:rPr>
          <w:rFonts w:hint="cs"/>
          <w:rtl/>
        </w:rPr>
        <w:t>צהר</w:t>
      </w:r>
      <w:proofErr w:type="spellEnd"/>
      <w:r>
        <w:rPr>
          <w:rFonts w:hint="cs"/>
          <w:rtl/>
        </w:rPr>
        <w:t xml:space="preserve"> בעקבות פניה למרכז לאתיקה בירושלים.</w:t>
      </w:r>
      <w:r w:rsidR="005F2C5C">
        <w:rPr>
          <w:rFonts w:hint="cs"/>
          <w:rtl/>
        </w:rPr>
        <w:t xml:space="preserve"> </w:t>
      </w:r>
      <w:r w:rsidR="007661D0">
        <w:rPr>
          <w:rFonts w:hint="cs"/>
          <w:rtl/>
        </w:rPr>
        <w:t xml:space="preserve">הכנס </w:t>
      </w:r>
      <w:r w:rsidR="005F2C5C">
        <w:rPr>
          <w:rFonts w:hint="cs"/>
          <w:rtl/>
        </w:rPr>
        <w:t>התקיים</w:t>
      </w:r>
      <w:r w:rsidR="007661D0">
        <w:rPr>
          <w:rFonts w:hint="cs"/>
          <w:rtl/>
        </w:rPr>
        <w:t xml:space="preserve"> בחודש יולי 2017, במרכז לאתיקה ירושלים</w:t>
      </w:r>
      <w:r w:rsidR="00971F23">
        <w:rPr>
          <w:rFonts w:hint="cs"/>
          <w:rtl/>
        </w:rPr>
        <w:t>, במעמד יו"ר הכנסת</w:t>
      </w:r>
      <w:r>
        <w:rPr>
          <w:rFonts w:hint="cs"/>
          <w:rtl/>
        </w:rPr>
        <w:t xml:space="preserve"> -</w:t>
      </w:r>
      <w:r w:rsidR="00971F23">
        <w:rPr>
          <w:rFonts w:hint="cs"/>
          <w:rtl/>
        </w:rPr>
        <w:t xml:space="preserve"> ח"כ יולי אדלשטיין, ובהשתתפות ח"כ רויטל </w:t>
      </w:r>
      <w:proofErr w:type="spellStart"/>
      <w:r w:rsidR="00971F23">
        <w:rPr>
          <w:rFonts w:hint="cs"/>
          <w:rtl/>
        </w:rPr>
        <w:t>סוו</w:t>
      </w:r>
      <w:r>
        <w:rPr>
          <w:rFonts w:hint="cs"/>
          <w:rtl/>
        </w:rPr>
        <w:t>יד</w:t>
      </w:r>
      <w:proofErr w:type="spellEnd"/>
      <w:r>
        <w:rPr>
          <w:rFonts w:hint="cs"/>
          <w:rtl/>
        </w:rPr>
        <w:t>, רז נזרי - המשנה ליועמ"ש, פרופ'</w:t>
      </w:r>
      <w:r w:rsidR="00971F23">
        <w:rPr>
          <w:rFonts w:hint="cs"/>
          <w:rtl/>
        </w:rPr>
        <w:t xml:space="preserve"> משה הנגבי </w:t>
      </w:r>
      <w:r>
        <w:rPr>
          <w:rFonts w:hint="cs"/>
          <w:rtl/>
        </w:rPr>
        <w:t xml:space="preserve">- </w:t>
      </w:r>
      <w:r w:rsidR="00971F23">
        <w:rPr>
          <w:rFonts w:hint="cs"/>
          <w:rtl/>
        </w:rPr>
        <w:t xml:space="preserve">יו"ר המרכז לאתיקה, </w:t>
      </w:r>
      <w:r>
        <w:rPr>
          <w:rFonts w:hint="cs"/>
          <w:rtl/>
        </w:rPr>
        <w:t>פרופ'</w:t>
      </w:r>
      <w:r w:rsidR="0042215F">
        <w:rPr>
          <w:rFonts w:hint="cs"/>
          <w:rtl/>
        </w:rPr>
        <w:t xml:space="preserve"> יורם יובל, </w:t>
      </w:r>
      <w:r>
        <w:rPr>
          <w:rFonts w:hint="cs"/>
          <w:rtl/>
        </w:rPr>
        <w:t xml:space="preserve">הרב סתיו, הרב </w:t>
      </w:r>
      <w:proofErr w:type="spellStart"/>
      <w:r>
        <w:rPr>
          <w:rFonts w:hint="cs"/>
          <w:rtl/>
        </w:rPr>
        <w:t>פוירשטיין</w:t>
      </w:r>
      <w:proofErr w:type="spellEnd"/>
      <w:r w:rsidR="007661D0">
        <w:rPr>
          <w:rFonts w:hint="cs"/>
          <w:rtl/>
        </w:rPr>
        <w:t>,</w:t>
      </w:r>
      <w:r w:rsidR="0042215F">
        <w:rPr>
          <w:rFonts w:hint="cs"/>
          <w:rtl/>
        </w:rPr>
        <w:t xml:space="preserve"> ומרצים נוספים בתחום התוכן והרשתות החברתיו</w:t>
      </w:r>
      <w:r>
        <w:rPr>
          <w:rFonts w:hint="cs"/>
          <w:rtl/>
        </w:rPr>
        <w:t>ת</w:t>
      </w:r>
      <w:r w:rsidR="0042215F">
        <w:rPr>
          <w:rFonts w:hint="cs"/>
          <w:rtl/>
        </w:rPr>
        <w:t>. הכנס</w:t>
      </w:r>
      <w:r w:rsidR="00971F23">
        <w:rPr>
          <w:rFonts w:hint="cs"/>
          <w:rtl/>
        </w:rPr>
        <w:t xml:space="preserve"> </w:t>
      </w:r>
      <w:r w:rsidR="007661D0">
        <w:rPr>
          <w:rFonts w:hint="cs"/>
          <w:rtl/>
        </w:rPr>
        <w:t xml:space="preserve">עסק בשאלת </w:t>
      </w:r>
      <w:r w:rsidR="0042215F">
        <w:rPr>
          <w:rFonts w:hint="cs"/>
          <w:rtl/>
        </w:rPr>
        <w:t>השיח ברשתות החברתיות ו</w:t>
      </w:r>
      <w:r>
        <w:rPr>
          <w:rFonts w:hint="cs"/>
          <w:rtl/>
        </w:rPr>
        <w:t>ה</w:t>
      </w:r>
      <w:r w:rsidR="007661D0">
        <w:rPr>
          <w:rFonts w:hint="cs"/>
          <w:rtl/>
        </w:rPr>
        <w:t xml:space="preserve">קוד האתי של </w:t>
      </w:r>
      <w:r w:rsidR="00971F23">
        <w:rPr>
          <w:rFonts w:hint="cs"/>
          <w:rtl/>
        </w:rPr>
        <w:t>רשתות חברתיות</w:t>
      </w:r>
      <w:r w:rsidR="007661D0">
        <w:rPr>
          <w:rFonts w:hint="cs"/>
          <w:rtl/>
        </w:rPr>
        <w:t xml:space="preserve">. </w:t>
      </w:r>
      <w:r w:rsidR="005F2C5C">
        <w:rPr>
          <w:rFonts w:hint="cs"/>
          <w:rtl/>
        </w:rPr>
        <w:t xml:space="preserve">בכנס </w:t>
      </w:r>
      <w:r w:rsidR="007661D0">
        <w:rPr>
          <w:rFonts w:hint="cs"/>
          <w:rtl/>
        </w:rPr>
        <w:t xml:space="preserve">הציג הרב שרלו את עמדתו בנושא. הכנס התקיים בנוכחות </w:t>
      </w:r>
      <w:r w:rsidR="008C7B04">
        <w:rPr>
          <w:rFonts w:hint="cs"/>
          <w:rtl/>
        </w:rPr>
        <w:t xml:space="preserve">מאות אנשים ושודר בשידור ישיר באינטרנט. </w:t>
      </w:r>
    </w:p>
    <w:p w:rsidR="009B29C5" w:rsidRDefault="009B29C5" w:rsidP="000701DE">
      <w:pPr>
        <w:spacing w:line="276" w:lineRule="auto"/>
        <w:rPr>
          <w:rtl/>
        </w:rPr>
      </w:pPr>
    </w:p>
    <w:p w:rsidR="009B29C5" w:rsidRPr="00DA0DD1" w:rsidRDefault="009B29C5" w:rsidP="000701DE">
      <w:pPr>
        <w:pStyle w:val="aa"/>
        <w:numPr>
          <w:ilvl w:val="0"/>
          <w:numId w:val="18"/>
        </w:numPr>
        <w:bidi/>
        <w:spacing w:line="276" w:lineRule="auto"/>
        <w:rPr>
          <w:b/>
          <w:bCs/>
          <w:rtl/>
        </w:rPr>
      </w:pPr>
      <w:r w:rsidRPr="00DA0DD1">
        <w:rPr>
          <w:rFonts w:hint="cs"/>
          <w:b/>
          <w:bCs/>
          <w:rtl/>
        </w:rPr>
        <w:t>אתר</w:t>
      </w:r>
      <w:r w:rsidR="00DA0DD1">
        <w:rPr>
          <w:rFonts w:hint="cs"/>
          <w:b/>
          <w:bCs/>
          <w:rtl/>
        </w:rPr>
        <w:t xml:space="preserve"> אינטרנט</w:t>
      </w:r>
    </w:p>
    <w:p w:rsidR="009B29C5" w:rsidRDefault="00DA0DD1" w:rsidP="000701DE">
      <w:pPr>
        <w:spacing w:line="276" w:lineRule="auto"/>
        <w:rPr>
          <w:rtl/>
        </w:rPr>
      </w:pPr>
      <w:r>
        <w:rPr>
          <w:rFonts w:hint="cs"/>
          <w:rtl/>
        </w:rPr>
        <w:t xml:space="preserve">אחד השלבים המרכזיים בבניית המרכז הוא הפצת המידע והנושאים בהם עוסק המרכז לאתיקה מדי יום. הפצת המידע ופלטפורמה לשאלות/תשובות בנושאים אתיים יכולה להתאפשר רק על ידי הקמת פלטפורמה אינטרנטית. לצורך כך הוחלט להקים אתר. </w:t>
      </w:r>
      <w:r w:rsidR="0042215F">
        <w:rPr>
          <w:rFonts w:hint="cs"/>
          <w:rtl/>
        </w:rPr>
        <w:t xml:space="preserve">שלד האתר הוכן, והוא בבדיקות בימים אלו. </w:t>
      </w:r>
    </w:p>
    <w:p w:rsidR="009B29C5" w:rsidRDefault="00DA0DD1" w:rsidP="000701DE">
      <w:pPr>
        <w:spacing w:line="276" w:lineRule="auto"/>
        <w:rPr>
          <w:rtl/>
        </w:rPr>
      </w:pPr>
      <w:r>
        <w:rPr>
          <w:rFonts w:hint="cs"/>
          <w:rtl/>
        </w:rPr>
        <w:t xml:space="preserve">לצורך כך, הוכנו חומרים כתובים וכן סרטונים, כל אלו יועלו </w:t>
      </w:r>
      <w:r w:rsidR="0042215F">
        <w:rPr>
          <w:rFonts w:hint="cs"/>
          <w:rtl/>
        </w:rPr>
        <w:t xml:space="preserve">באופן מדורג </w:t>
      </w:r>
      <w:r>
        <w:rPr>
          <w:rFonts w:hint="cs"/>
          <w:rtl/>
        </w:rPr>
        <w:t>לאתר עם סיום הקמתו</w:t>
      </w:r>
      <w:r w:rsidR="0042215F">
        <w:rPr>
          <w:rFonts w:hint="cs"/>
          <w:rtl/>
        </w:rPr>
        <w:t xml:space="preserve">. צפי להעלאת האתר בעוד </w:t>
      </w:r>
      <w:r w:rsidR="000701DE">
        <w:rPr>
          <w:rFonts w:hint="cs"/>
          <w:rtl/>
        </w:rPr>
        <w:t>כארבעה חודשים.</w:t>
      </w:r>
    </w:p>
    <w:p w:rsidR="009B29C5" w:rsidRDefault="009B29C5" w:rsidP="000701DE">
      <w:pPr>
        <w:spacing w:line="276" w:lineRule="auto"/>
        <w:rPr>
          <w:rtl/>
        </w:rPr>
      </w:pPr>
    </w:p>
    <w:p w:rsidR="009B29C5" w:rsidRDefault="009B29C5" w:rsidP="000701DE">
      <w:pPr>
        <w:pStyle w:val="aa"/>
        <w:numPr>
          <w:ilvl w:val="0"/>
          <w:numId w:val="18"/>
        </w:numPr>
        <w:bidi/>
        <w:spacing w:line="276" w:lineRule="auto"/>
        <w:rPr>
          <w:b/>
          <w:bCs/>
        </w:rPr>
      </w:pPr>
      <w:r w:rsidRPr="00DA0DD1">
        <w:rPr>
          <w:rFonts w:hint="cs"/>
          <w:b/>
          <w:bCs/>
          <w:rtl/>
        </w:rPr>
        <w:t>כתיבת ניירות עמדה</w:t>
      </w:r>
      <w:r w:rsidR="008C7B04">
        <w:rPr>
          <w:rFonts w:hint="cs"/>
          <w:b/>
          <w:bCs/>
          <w:rtl/>
        </w:rPr>
        <w:t xml:space="preserve">, על דף רשמי של </w:t>
      </w:r>
      <w:proofErr w:type="spellStart"/>
      <w:r w:rsidR="008C7B04">
        <w:rPr>
          <w:rFonts w:hint="cs"/>
          <w:b/>
          <w:bCs/>
          <w:rtl/>
        </w:rPr>
        <w:t>צהר</w:t>
      </w:r>
      <w:proofErr w:type="spellEnd"/>
      <w:r w:rsidRPr="00DA0DD1">
        <w:rPr>
          <w:rFonts w:hint="cs"/>
          <w:b/>
          <w:bCs/>
          <w:rtl/>
        </w:rPr>
        <w:t xml:space="preserve"> למוסדות חשובים</w:t>
      </w:r>
      <w:r w:rsidR="008C7B04">
        <w:rPr>
          <w:rFonts w:hint="cs"/>
          <w:b/>
          <w:bCs/>
          <w:rtl/>
        </w:rPr>
        <w:t xml:space="preserve"> </w:t>
      </w:r>
      <w:r w:rsidR="008C7B04" w:rsidRPr="008C7B04">
        <w:rPr>
          <w:rFonts w:hint="cs"/>
          <w:b/>
          <w:bCs/>
          <w:u w:val="single"/>
          <w:rtl/>
        </w:rPr>
        <w:t>ולבקשתם של מוסדות אלה</w:t>
      </w:r>
      <w:r w:rsidR="008C7B04">
        <w:rPr>
          <w:rFonts w:hint="cs"/>
          <w:b/>
          <w:bCs/>
          <w:rtl/>
        </w:rPr>
        <w:t>, כגון:</w:t>
      </w:r>
    </w:p>
    <w:p w:rsidR="008C7B04" w:rsidRPr="008C7B04" w:rsidRDefault="008C7B04" w:rsidP="000701DE">
      <w:pPr>
        <w:pStyle w:val="aa"/>
        <w:numPr>
          <w:ilvl w:val="0"/>
          <w:numId w:val="19"/>
        </w:numPr>
        <w:bidi/>
        <w:spacing w:line="276" w:lineRule="auto"/>
        <w:rPr>
          <w:b/>
          <w:bCs/>
        </w:rPr>
      </w:pPr>
      <w:r>
        <w:rPr>
          <w:rFonts w:hint="cs"/>
          <w:rtl/>
        </w:rPr>
        <w:t xml:space="preserve">משטרת ישראל </w:t>
      </w:r>
      <w:r>
        <w:rPr>
          <w:rtl/>
        </w:rPr>
        <w:t>–</w:t>
      </w:r>
      <w:r>
        <w:rPr>
          <w:rFonts w:hint="cs"/>
          <w:rtl/>
        </w:rPr>
        <w:t xml:space="preserve"> יסוד הקוד האתי של השימוש בכוח.</w:t>
      </w:r>
    </w:p>
    <w:p w:rsidR="008C7B04" w:rsidRPr="008C7B04" w:rsidRDefault="008C7B04" w:rsidP="000701DE">
      <w:pPr>
        <w:pStyle w:val="aa"/>
        <w:numPr>
          <w:ilvl w:val="0"/>
          <w:numId w:val="19"/>
        </w:numPr>
        <w:bidi/>
        <w:spacing w:line="276" w:lineRule="auto"/>
        <w:rPr>
          <w:b/>
          <w:bCs/>
        </w:rPr>
      </w:pPr>
      <w:r>
        <w:rPr>
          <w:rFonts w:hint="cs"/>
          <w:rtl/>
        </w:rPr>
        <w:t xml:space="preserve">וועדת הלסינקי העליונה </w:t>
      </w:r>
      <w:r>
        <w:rPr>
          <w:rtl/>
        </w:rPr>
        <w:t>–</w:t>
      </w:r>
      <w:r>
        <w:rPr>
          <w:rFonts w:hint="cs"/>
          <w:rtl/>
        </w:rPr>
        <w:t xml:space="preserve"> ניירות עמדה רבים, בנושאי הסכמות מדעת, ניסויים גנטיים בבני אדם וכדו'.</w:t>
      </w:r>
    </w:p>
    <w:p w:rsidR="008C7B04" w:rsidRPr="008C7B04" w:rsidRDefault="008C7B04" w:rsidP="000701DE">
      <w:pPr>
        <w:pStyle w:val="aa"/>
        <w:numPr>
          <w:ilvl w:val="0"/>
          <w:numId w:val="19"/>
        </w:numPr>
        <w:bidi/>
        <w:spacing w:line="276" w:lineRule="auto"/>
        <w:rPr>
          <w:b/>
          <w:bCs/>
        </w:rPr>
      </w:pPr>
      <w:r>
        <w:rPr>
          <w:rFonts w:hint="cs"/>
          <w:rtl/>
        </w:rPr>
        <w:t xml:space="preserve">משרד המשפטים </w:t>
      </w:r>
      <w:r>
        <w:rPr>
          <w:rtl/>
        </w:rPr>
        <w:t>–</w:t>
      </w:r>
      <w:r>
        <w:rPr>
          <w:rFonts w:hint="cs"/>
          <w:rtl/>
        </w:rPr>
        <w:t xml:space="preserve"> נייר עמדה על חריגות אתיות בתחום סחר באברים.</w:t>
      </w:r>
    </w:p>
    <w:p w:rsidR="008C7B04" w:rsidRPr="008C7B04" w:rsidRDefault="0042215F" w:rsidP="000701DE">
      <w:pPr>
        <w:pStyle w:val="aa"/>
        <w:numPr>
          <w:ilvl w:val="0"/>
          <w:numId w:val="19"/>
        </w:numPr>
        <w:bidi/>
        <w:spacing w:line="276" w:lineRule="auto"/>
        <w:rPr>
          <w:b/>
          <w:bCs/>
          <w:rtl/>
        </w:rPr>
      </w:pPr>
      <w:r>
        <w:rPr>
          <w:rFonts w:hint="cs"/>
          <w:rtl/>
        </w:rPr>
        <w:lastRenderedPageBreak/>
        <w:t>ב</w:t>
      </w:r>
      <w:r w:rsidR="008C7B04">
        <w:rPr>
          <w:rFonts w:hint="cs"/>
          <w:rtl/>
        </w:rPr>
        <w:t xml:space="preserve">תי חולים </w:t>
      </w:r>
      <w:r w:rsidR="008C7B04">
        <w:rPr>
          <w:rtl/>
        </w:rPr>
        <w:t>–</w:t>
      </w:r>
      <w:r w:rsidR="008C7B04">
        <w:rPr>
          <w:rFonts w:hint="cs"/>
          <w:rtl/>
        </w:rPr>
        <w:t xml:space="preserve"> ניירות עמדה על הצלת חיים של אסירים ועוד. </w:t>
      </w:r>
    </w:p>
    <w:p w:rsidR="009B29C5" w:rsidRDefault="009B29C5" w:rsidP="000701DE">
      <w:pPr>
        <w:spacing w:line="276" w:lineRule="auto"/>
        <w:rPr>
          <w:rtl/>
        </w:rPr>
      </w:pPr>
    </w:p>
    <w:p w:rsidR="008C7B04" w:rsidRDefault="008C7B04" w:rsidP="000701DE">
      <w:pPr>
        <w:spacing w:line="276" w:lineRule="auto"/>
        <w:rPr>
          <w:rtl/>
        </w:rPr>
      </w:pPr>
    </w:p>
    <w:p w:rsidR="009B29C5" w:rsidRPr="00DA0DD1" w:rsidRDefault="009B29C5" w:rsidP="000701DE">
      <w:pPr>
        <w:pStyle w:val="aa"/>
        <w:numPr>
          <w:ilvl w:val="0"/>
          <w:numId w:val="18"/>
        </w:numPr>
        <w:bidi/>
        <w:spacing w:line="276" w:lineRule="auto"/>
        <w:rPr>
          <w:b/>
          <w:bCs/>
          <w:rtl/>
        </w:rPr>
      </w:pPr>
      <w:r w:rsidRPr="00DA0DD1">
        <w:rPr>
          <w:rFonts w:hint="cs"/>
          <w:b/>
          <w:bCs/>
          <w:rtl/>
        </w:rPr>
        <w:t>שבת נגישות</w:t>
      </w:r>
      <w:r w:rsidR="004123FE">
        <w:rPr>
          <w:rFonts w:hint="cs"/>
          <w:b/>
          <w:bCs/>
          <w:rtl/>
        </w:rPr>
        <w:t xml:space="preserve"> וסרטון נגישות</w:t>
      </w:r>
    </w:p>
    <w:p w:rsidR="008C7B04" w:rsidRDefault="009B29C5" w:rsidP="003E1E81">
      <w:pPr>
        <w:spacing w:line="276" w:lineRule="auto"/>
        <w:rPr>
          <w:rtl/>
        </w:rPr>
      </w:pPr>
      <w:r>
        <w:rPr>
          <w:rFonts w:hint="cs"/>
          <w:rtl/>
        </w:rPr>
        <w:t xml:space="preserve">מתוך </w:t>
      </w:r>
      <w:r w:rsidR="008C7B04">
        <w:rPr>
          <w:rFonts w:hint="cs"/>
          <w:rtl/>
        </w:rPr>
        <w:t xml:space="preserve">הצבת אחת המטרות של </w:t>
      </w:r>
      <w:proofErr w:type="spellStart"/>
      <w:r w:rsidR="008C7B04">
        <w:rPr>
          <w:rFonts w:hint="cs"/>
          <w:rtl/>
        </w:rPr>
        <w:t>צהר</w:t>
      </w:r>
      <w:proofErr w:type="spellEnd"/>
      <w:r w:rsidR="008C7B04">
        <w:rPr>
          <w:rFonts w:hint="cs"/>
          <w:rtl/>
        </w:rPr>
        <w:t xml:space="preserve"> לאתיקה </w:t>
      </w:r>
      <w:r w:rsidR="008C7B04">
        <w:rPr>
          <w:rtl/>
        </w:rPr>
        <w:t>–</w:t>
      </w:r>
      <w:r w:rsidR="008C7B04">
        <w:rPr>
          <w:rFonts w:hint="cs"/>
          <w:rtl/>
        </w:rPr>
        <w:t xml:space="preserve"> קידום הנגישות של בעלי המוגבלויות אנו מקיימים שבת נגישות בנושאים שונים, </w:t>
      </w:r>
      <w:r>
        <w:rPr>
          <w:rFonts w:hint="cs"/>
          <w:rtl/>
        </w:rPr>
        <w:t>במגמה לקדם בכל שנה</w:t>
      </w:r>
      <w:r w:rsidR="005F2C5C">
        <w:rPr>
          <w:rFonts w:hint="cs"/>
          <w:rtl/>
        </w:rPr>
        <w:t xml:space="preserve"> נושא אחד של נגישות בבית הכנסת ובקהילה</w:t>
      </w:r>
      <w:r w:rsidR="008C7B04">
        <w:rPr>
          <w:rFonts w:hint="cs"/>
          <w:rtl/>
        </w:rPr>
        <w:t>. לפני שנה עסקנו בשאלת נגישות בתי הכנסת</w:t>
      </w:r>
      <w:r w:rsidR="00A545A0">
        <w:rPr>
          <w:rFonts w:hint="cs"/>
          <w:rtl/>
        </w:rPr>
        <w:t xml:space="preserve"> באופן כללי</w:t>
      </w:r>
      <w:r w:rsidR="008C7B04">
        <w:rPr>
          <w:rFonts w:hint="cs"/>
          <w:rtl/>
        </w:rPr>
        <w:t xml:space="preserve">, </w:t>
      </w:r>
      <w:r w:rsidR="00A545A0">
        <w:rPr>
          <w:rFonts w:hint="cs"/>
          <w:rtl/>
        </w:rPr>
        <w:t xml:space="preserve">נגישות עיוורים, </w:t>
      </w:r>
      <w:r w:rsidR="008C7B04">
        <w:rPr>
          <w:rFonts w:hint="cs"/>
          <w:rtl/>
        </w:rPr>
        <w:t xml:space="preserve">השנה </w:t>
      </w:r>
      <w:r w:rsidR="00A545A0">
        <w:rPr>
          <w:rFonts w:hint="cs"/>
          <w:rtl/>
        </w:rPr>
        <w:t xml:space="preserve">עסקנו </w:t>
      </w:r>
      <w:r w:rsidR="008C7B04">
        <w:rPr>
          <w:rFonts w:hint="cs"/>
          <w:rtl/>
        </w:rPr>
        <w:t xml:space="preserve">בנושא </w:t>
      </w:r>
      <w:r w:rsidR="000701DE">
        <w:rPr>
          <w:rFonts w:hint="cs"/>
          <w:rtl/>
        </w:rPr>
        <w:t>אוכלוסייה בעלת מוגבלות</w:t>
      </w:r>
      <w:r w:rsidR="008C7B04">
        <w:rPr>
          <w:rFonts w:hint="cs"/>
          <w:rtl/>
        </w:rPr>
        <w:t xml:space="preserve"> שמיעה</w:t>
      </w:r>
      <w:r w:rsidR="000701DE">
        <w:rPr>
          <w:rFonts w:hint="cs"/>
          <w:rtl/>
        </w:rPr>
        <w:t>. המטרה, בסוף שנה זו (2017) להעמיק בנושא היחס של ההלכה לבעלי מוגבלות ב</w:t>
      </w:r>
      <w:r w:rsidR="008C7B04">
        <w:rPr>
          <w:rFonts w:hint="cs"/>
          <w:rtl/>
        </w:rPr>
        <w:t xml:space="preserve">דיבור, </w:t>
      </w:r>
      <w:r w:rsidR="003E1E81">
        <w:rPr>
          <w:rFonts w:hint="cs"/>
          <w:rtl/>
        </w:rPr>
        <w:t>נושא עליו התחלנו לעבוד במרץ</w:t>
      </w:r>
      <w:r w:rsidR="008C7B04">
        <w:rPr>
          <w:rFonts w:hint="cs"/>
          <w:rtl/>
        </w:rPr>
        <w:t xml:space="preserve">. </w:t>
      </w:r>
      <w:r>
        <w:rPr>
          <w:rFonts w:hint="cs"/>
          <w:rtl/>
        </w:rPr>
        <w:t xml:space="preserve"> </w:t>
      </w:r>
    </w:p>
    <w:p w:rsidR="009B29C5" w:rsidRDefault="008C7B04" w:rsidP="003E1E81">
      <w:pPr>
        <w:spacing w:line="276" w:lineRule="auto"/>
        <w:rPr>
          <w:rtl/>
        </w:rPr>
      </w:pPr>
      <w:r>
        <w:rPr>
          <w:rFonts w:hint="cs"/>
          <w:rtl/>
        </w:rPr>
        <w:t xml:space="preserve">במסגרת זו </w:t>
      </w:r>
      <w:r w:rsidR="00A545A0">
        <w:rPr>
          <w:rFonts w:hint="cs"/>
          <w:rtl/>
        </w:rPr>
        <w:t xml:space="preserve">נכתב </w:t>
      </w:r>
      <w:r>
        <w:rPr>
          <w:rFonts w:hint="cs"/>
          <w:rtl/>
        </w:rPr>
        <w:t xml:space="preserve">חומר הלכתי </w:t>
      </w:r>
      <w:r w:rsidR="003E1E81">
        <w:rPr>
          <w:rFonts w:hint="cs"/>
          <w:rtl/>
        </w:rPr>
        <w:t xml:space="preserve">רחב יריעה </w:t>
      </w:r>
      <w:r>
        <w:rPr>
          <w:rFonts w:hint="cs"/>
          <w:rtl/>
        </w:rPr>
        <w:t>לרבנים ו</w:t>
      </w:r>
      <w:r w:rsidR="003E1E81">
        <w:rPr>
          <w:rFonts w:hint="cs"/>
          <w:rtl/>
        </w:rPr>
        <w:t>אנו דואגים להפצתו</w:t>
      </w:r>
      <w:r>
        <w:rPr>
          <w:rFonts w:hint="cs"/>
          <w:rtl/>
        </w:rPr>
        <w:t xml:space="preserve">, הצעות לתיקונים שהקהילה מסוגלת לקבל על עצמה, סרטון נגישות (למשל: הסרטון </w:t>
      </w:r>
      <w:r w:rsidR="009B29C5">
        <w:rPr>
          <w:rFonts w:hint="cs"/>
          <w:rtl/>
        </w:rPr>
        <w:t>לקידום התודעה של נגישות בבית הכנסת זכה בלמעלה מחצי מיליון צפיות תוך ימים בודדים</w:t>
      </w:r>
      <w:r>
        <w:rPr>
          <w:rFonts w:hint="cs"/>
          <w:rtl/>
        </w:rPr>
        <w:t>), ועוד.</w:t>
      </w:r>
    </w:p>
    <w:p w:rsidR="009B29C5" w:rsidRDefault="009B29C5" w:rsidP="000701DE">
      <w:pPr>
        <w:spacing w:line="276" w:lineRule="auto"/>
        <w:rPr>
          <w:rtl/>
        </w:rPr>
      </w:pPr>
    </w:p>
    <w:p w:rsidR="009B29C5" w:rsidRPr="004123FE" w:rsidRDefault="009B29C5" w:rsidP="000701DE">
      <w:pPr>
        <w:pStyle w:val="aa"/>
        <w:numPr>
          <w:ilvl w:val="0"/>
          <w:numId w:val="18"/>
        </w:numPr>
        <w:bidi/>
        <w:spacing w:line="276" w:lineRule="auto"/>
        <w:rPr>
          <w:b/>
          <w:bCs/>
          <w:rtl/>
        </w:rPr>
      </w:pPr>
      <w:r w:rsidRPr="004123FE">
        <w:rPr>
          <w:rFonts w:hint="cs"/>
          <w:b/>
          <w:bCs/>
          <w:rtl/>
        </w:rPr>
        <w:t>נגישות חופות</w:t>
      </w:r>
    </w:p>
    <w:p w:rsidR="009B29C5" w:rsidRDefault="004123FE" w:rsidP="000701DE">
      <w:pPr>
        <w:spacing w:line="276" w:lineRule="auto"/>
        <w:rPr>
          <w:rtl/>
        </w:rPr>
      </w:pPr>
      <w:r>
        <w:rPr>
          <w:rFonts w:hint="cs"/>
          <w:rtl/>
        </w:rPr>
        <w:t>בעקבות ע</w:t>
      </w:r>
      <w:r w:rsidR="009B29C5">
        <w:rPr>
          <w:rFonts w:hint="cs"/>
          <w:rtl/>
        </w:rPr>
        <w:t xml:space="preserve">בודת מחקר בנושא </w:t>
      </w:r>
      <w:r>
        <w:rPr>
          <w:rFonts w:hint="cs"/>
          <w:rtl/>
        </w:rPr>
        <w:t xml:space="preserve">נגישות החופות, ניסחנו </w:t>
      </w:r>
      <w:r w:rsidR="009B29C5">
        <w:rPr>
          <w:rFonts w:hint="cs"/>
          <w:rtl/>
        </w:rPr>
        <w:t xml:space="preserve">נייר הדרכה להנגשת חופות. </w:t>
      </w:r>
      <w:r>
        <w:rPr>
          <w:rFonts w:hint="cs"/>
          <w:rtl/>
        </w:rPr>
        <w:t>נייר זה</w:t>
      </w:r>
      <w:r w:rsidR="009B29C5">
        <w:rPr>
          <w:rFonts w:hint="cs"/>
          <w:rtl/>
        </w:rPr>
        <w:t xml:space="preserve"> מחולק לזוגות במגמה לעודד אותם להנגיש את חופתם.</w:t>
      </w:r>
      <w:r>
        <w:rPr>
          <w:rFonts w:hint="cs"/>
          <w:rtl/>
        </w:rPr>
        <w:t xml:space="preserve"> </w:t>
      </w:r>
      <w:r w:rsidR="008C7B04">
        <w:rPr>
          <w:rFonts w:hint="cs"/>
          <w:rtl/>
        </w:rPr>
        <w:t xml:space="preserve">אנו מעריכים כי הדבר משפיע על הנגשת החופות, ומהווה גם גורם מקדם של הרעיונות היסודיים של הצדק החברתי. </w:t>
      </w:r>
    </w:p>
    <w:p w:rsidR="004123FE" w:rsidRDefault="004123FE" w:rsidP="000701DE">
      <w:pPr>
        <w:spacing w:line="276" w:lineRule="auto"/>
        <w:rPr>
          <w:rtl/>
        </w:rPr>
      </w:pPr>
    </w:p>
    <w:p w:rsidR="004123FE" w:rsidRDefault="004123FE" w:rsidP="000701DE">
      <w:pPr>
        <w:spacing w:line="276" w:lineRule="auto"/>
        <w:rPr>
          <w:rtl/>
        </w:rPr>
      </w:pPr>
      <w:r>
        <w:rPr>
          <w:rFonts w:hint="cs"/>
          <w:rtl/>
        </w:rPr>
        <w:t xml:space="preserve">לסיכום, מרכז </w:t>
      </w:r>
      <w:proofErr w:type="spellStart"/>
      <w:r>
        <w:rPr>
          <w:rFonts w:hint="cs"/>
          <w:rtl/>
        </w:rPr>
        <w:t>צהר</w:t>
      </w:r>
      <w:proofErr w:type="spellEnd"/>
      <w:r>
        <w:rPr>
          <w:rFonts w:hint="cs"/>
          <w:rtl/>
        </w:rPr>
        <w:t xml:space="preserve"> לאתיקה יהודית פעיל מאוד בתשעה התחומים שמנינו לעיל, ישנה חשיפה תקשורתית רחבה לנושא באמצעי התקשורת השונים ובזכות כך, גם חשיפה לארגון </w:t>
      </w:r>
      <w:proofErr w:type="spellStart"/>
      <w:r>
        <w:rPr>
          <w:rFonts w:hint="cs"/>
          <w:rtl/>
        </w:rPr>
        <w:t>צהר</w:t>
      </w:r>
      <w:proofErr w:type="spellEnd"/>
      <w:r>
        <w:rPr>
          <w:rFonts w:hint="cs"/>
          <w:rtl/>
        </w:rPr>
        <w:t xml:space="preserve"> ולפועלו החשוב. אנו מודים לך על תמיכתך במרכז ומאמינים שנמצא שותפים נוספים שיאפשרו לנו, יחד איתך, את המשך התפתחותו ופריצתו קדימה.</w:t>
      </w:r>
    </w:p>
    <w:p w:rsidR="004123FE" w:rsidRDefault="004123FE" w:rsidP="000701DE">
      <w:pPr>
        <w:spacing w:line="276" w:lineRule="auto"/>
        <w:rPr>
          <w:rtl/>
        </w:rPr>
      </w:pPr>
      <w:r>
        <w:rPr>
          <w:rFonts w:hint="cs"/>
          <w:rtl/>
        </w:rPr>
        <w:t xml:space="preserve">לדו"ח זה מצורף דו"ח הנהלת חשבונות המשקף את תרומתך, ואת ההוצאות שנזקפו לתרומתך בגין המרכז. </w:t>
      </w:r>
    </w:p>
    <w:p w:rsidR="004123FE" w:rsidRDefault="004123FE" w:rsidP="000701DE">
      <w:pPr>
        <w:spacing w:line="276" w:lineRule="auto"/>
        <w:rPr>
          <w:rtl/>
        </w:rPr>
      </w:pPr>
    </w:p>
    <w:p w:rsidR="004123FE" w:rsidRDefault="004123FE" w:rsidP="000701DE">
      <w:pPr>
        <w:spacing w:line="276" w:lineRule="auto"/>
        <w:rPr>
          <w:rtl/>
        </w:rPr>
      </w:pPr>
    </w:p>
    <w:p w:rsidR="004123FE" w:rsidRDefault="004123FE" w:rsidP="000701DE">
      <w:pPr>
        <w:spacing w:line="276" w:lineRule="auto"/>
        <w:jc w:val="center"/>
        <w:rPr>
          <w:rtl/>
        </w:rPr>
      </w:pPr>
      <w:r>
        <w:rPr>
          <w:rFonts w:hint="cs"/>
          <w:rtl/>
        </w:rPr>
        <w:t>בברכה ובתודה גדולה,</w:t>
      </w:r>
    </w:p>
    <w:p w:rsidR="004123FE" w:rsidRDefault="004123FE" w:rsidP="000701DE">
      <w:pPr>
        <w:spacing w:line="276" w:lineRule="auto"/>
        <w:rPr>
          <w:rtl/>
        </w:rPr>
      </w:pPr>
    </w:p>
    <w:p w:rsidR="004123FE" w:rsidRDefault="004123FE" w:rsidP="000701DE">
      <w:pPr>
        <w:spacing w:line="276" w:lineRule="auto"/>
        <w:rPr>
          <w:rtl/>
        </w:rPr>
      </w:pPr>
    </w:p>
    <w:p w:rsidR="004123FE" w:rsidRDefault="004123FE" w:rsidP="000701DE">
      <w:pPr>
        <w:spacing w:line="276" w:lineRule="auto"/>
        <w:rPr>
          <w:rtl/>
        </w:rPr>
      </w:pPr>
      <w:r>
        <w:rPr>
          <w:rFonts w:hint="cs"/>
          <w:rtl/>
        </w:rPr>
        <w:t>הרב יובל שרלו</w:t>
      </w:r>
      <w:r>
        <w:rPr>
          <w:rFonts w:hint="cs"/>
          <w:rtl/>
        </w:rPr>
        <w:tab/>
      </w:r>
      <w:r>
        <w:rPr>
          <w:rtl/>
        </w:rPr>
        <w:tab/>
      </w:r>
      <w:r>
        <w:rPr>
          <w:rtl/>
        </w:rPr>
        <w:tab/>
      </w:r>
      <w:r>
        <w:rPr>
          <w:rtl/>
        </w:rPr>
        <w:tab/>
      </w:r>
      <w:r>
        <w:rPr>
          <w:rFonts w:hint="cs"/>
          <w:rtl/>
        </w:rPr>
        <w:t>הרב אוריאל גנזל</w:t>
      </w:r>
      <w:r>
        <w:rPr>
          <w:rtl/>
        </w:rPr>
        <w:tab/>
      </w:r>
      <w:r>
        <w:rPr>
          <w:rtl/>
        </w:rPr>
        <w:tab/>
      </w:r>
      <w:r>
        <w:rPr>
          <w:rtl/>
        </w:rPr>
        <w:tab/>
      </w:r>
      <w:r>
        <w:rPr>
          <w:rFonts w:hint="cs"/>
          <w:rtl/>
        </w:rPr>
        <w:t>הרב ד"ר משה בארי</w:t>
      </w:r>
    </w:p>
    <w:p w:rsidR="004123FE" w:rsidRDefault="004123FE" w:rsidP="000701DE">
      <w:pPr>
        <w:spacing w:line="276" w:lineRule="auto"/>
        <w:rPr>
          <w:rtl/>
        </w:rPr>
      </w:pPr>
    </w:p>
    <w:p w:rsidR="004123FE" w:rsidRDefault="004123FE" w:rsidP="000701DE">
      <w:pPr>
        <w:spacing w:line="276" w:lineRule="auto"/>
        <w:rPr>
          <w:rFonts w:ascii="Myriad Pro Black" w:hAnsi="Myriad Pro Black" w:cs="Myriad Pro Black"/>
          <w:caps/>
          <w:sz w:val="36"/>
          <w:szCs w:val="36"/>
        </w:rPr>
      </w:pPr>
      <w:bookmarkStart w:id="0" w:name="_GoBack"/>
      <w:bookmarkEnd w:id="0"/>
      <w:r>
        <w:rPr>
          <w:rFonts w:hint="cs"/>
          <w:rtl/>
        </w:rPr>
        <w:tab/>
      </w:r>
      <w:r>
        <w:rPr>
          <w:rFonts w:hint="cs"/>
          <w:rtl/>
        </w:rPr>
        <w:tab/>
      </w:r>
    </w:p>
    <w:sectPr w:rsidR="004123FE" w:rsidSect="005C6F30">
      <w:headerReference w:type="default" r:id="rId8"/>
      <w:footerReference w:type="default" r:id="rId9"/>
      <w:headerReference w:type="first" r:id="rId10"/>
      <w:pgSz w:w="11906" w:h="16838"/>
      <w:pgMar w:top="1957" w:right="1800" w:bottom="568" w:left="1800" w:header="720" w:footer="116"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2C" w:rsidRDefault="004C752C" w:rsidP="00B73269">
      <w:r>
        <w:separator/>
      </w:r>
    </w:p>
  </w:endnote>
  <w:endnote w:type="continuationSeparator" w:id="0">
    <w:p w:rsidR="004C752C" w:rsidRDefault="004C752C" w:rsidP="00B7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Myriad Pro Black">
    <w:altName w:val="Arial"/>
    <w:panose1 w:val="00000000000000000000"/>
    <w:charset w:val="00"/>
    <w:family w:val="swiss"/>
    <w:notTrueType/>
    <w:pitch w:val="variable"/>
    <w:sig w:usb0="00000001" w:usb1="5000204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5B" w:rsidRDefault="00265D51">
    <w:pPr>
      <w:pStyle w:val="a5"/>
    </w:pPr>
    <w:r>
      <w:rPr>
        <w:noProof/>
      </w:rPr>
      <mc:AlternateContent>
        <mc:Choice Requires="wps">
          <w:drawing>
            <wp:anchor distT="0" distB="0" distL="114300" distR="114300" simplePos="0" relativeHeight="251655680" behindDoc="0" locked="0" layoutInCell="1" allowOverlap="1">
              <wp:simplePos x="0" y="0"/>
              <wp:positionH relativeFrom="column">
                <wp:posOffset>1754505</wp:posOffset>
              </wp:positionH>
              <wp:positionV relativeFrom="paragraph">
                <wp:posOffset>55880</wp:posOffset>
              </wp:positionV>
              <wp:extent cx="1828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E5B" w:rsidRPr="00F844F2" w:rsidRDefault="00704E5B" w:rsidP="00704E5B">
                          <w:pPr>
                            <w:bidi w:val="0"/>
                            <w:jc w:val="center"/>
                            <w:rPr>
                              <w:rFonts w:ascii="Stencil" w:hAnsi="Stencil"/>
                              <w:spacing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15pt;margin-top:4.4pt;width:2in;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" stroked="f">
              <v:textbox>
                <w:txbxContent>
                  <w:p w:rsidR="00704E5B" w:rsidRPr="00F844F2" w:rsidRDefault="00704E5B" w:rsidP="00704E5B">
                    <w:pPr>
                      <w:bidi w:val="0"/>
                      <w:jc w:val="center"/>
                      <w:rPr>
                        <w:rFonts w:ascii="Stencil" w:hAnsi="Stencil"/>
                        <w:spacing w:val="4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2C" w:rsidRDefault="004C752C" w:rsidP="00B73269">
      <w:r>
        <w:separator/>
      </w:r>
    </w:p>
  </w:footnote>
  <w:footnote w:type="continuationSeparator" w:id="0">
    <w:p w:rsidR="004C752C" w:rsidRDefault="004C752C" w:rsidP="00B73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5B" w:rsidRDefault="00393A64" w:rsidP="005C6F30">
    <w:pPr>
      <w:pStyle w:val="a3"/>
      <w:tabs>
        <w:tab w:val="clear" w:pos="4153"/>
        <w:tab w:val="clear" w:pos="8306"/>
        <w:tab w:val="left" w:pos="2040"/>
        <w:tab w:val="left" w:pos="2516"/>
        <w:tab w:val="left" w:pos="3686"/>
        <w:tab w:val="left" w:pos="5007"/>
      </w:tabs>
      <w:rPr>
        <w:rtl/>
      </w:rPr>
    </w:pPr>
    <w:r>
      <w:rPr>
        <w:noProof/>
        <w:rtl/>
      </w:rPr>
      <w:drawing>
        <wp:anchor distT="0" distB="0" distL="114300" distR="114300" simplePos="0" relativeHeight="251659776" behindDoc="0" locked="0" layoutInCell="1" allowOverlap="1">
          <wp:simplePos x="0" y="0"/>
          <wp:positionH relativeFrom="column">
            <wp:posOffset>-894715</wp:posOffset>
          </wp:positionH>
          <wp:positionV relativeFrom="paragraph">
            <wp:posOffset>-379730</wp:posOffset>
          </wp:positionV>
          <wp:extent cx="1169670" cy="1233170"/>
          <wp:effectExtent l="0" t="0" r="0" b="5080"/>
          <wp:wrapNone/>
          <wp:docPr id="8" name="תמונה 8" descr="TZOHAR Logo English smal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ZOHAR Logo English smal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233170"/>
                  </a:xfrm>
                  <a:prstGeom prst="rect">
                    <a:avLst/>
                  </a:prstGeom>
                  <a:noFill/>
                  <a:ln>
                    <a:noFill/>
                  </a:ln>
                </pic:spPr>
              </pic:pic>
            </a:graphicData>
          </a:graphic>
        </wp:anchor>
      </w:drawing>
    </w:r>
    <w:r w:rsidR="00704E5B">
      <w:rPr>
        <w:rtl/>
      </w:rPr>
      <w:tab/>
    </w:r>
    <w:r w:rsidR="00704E5B">
      <w:rPr>
        <w:rtl/>
      </w:rPr>
      <w:tab/>
    </w:r>
    <w:r w:rsidR="00704E5B">
      <w:rPr>
        <w:rtl/>
      </w:rPr>
      <w:tab/>
    </w:r>
    <w:r w:rsidR="005C6F30">
      <w:rPr>
        <w:rtl/>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30" w:rsidRDefault="00393A64" w:rsidP="00D32F87">
    <w:pPr>
      <w:pStyle w:val="a3"/>
      <w:bidi w:val="0"/>
    </w:pPr>
    <w:r>
      <w:rPr>
        <w:noProof/>
      </w:rPr>
      <w:drawing>
        <wp:anchor distT="0" distB="0" distL="114300" distR="114300" simplePos="0" relativeHeight="251658752" behindDoc="0" locked="0" layoutInCell="1" allowOverlap="1">
          <wp:simplePos x="0" y="0"/>
          <wp:positionH relativeFrom="column">
            <wp:posOffset>-951230</wp:posOffset>
          </wp:positionH>
          <wp:positionV relativeFrom="paragraph">
            <wp:posOffset>-361950</wp:posOffset>
          </wp:positionV>
          <wp:extent cx="1169670" cy="1233170"/>
          <wp:effectExtent l="0" t="0" r="0" b="5080"/>
          <wp:wrapNone/>
          <wp:docPr id="7" name="תמונה 7" descr="TZOHAR Logo English smal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ZOHAR Logo English smal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233170"/>
                  </a:xfrm>
                  <a:prstGeom prst="rect">
                    <a:avLst/>
                  </a:prstGeom>
                  <a:noFill/>
                  <a:ln>
                    <a:noFill/>
                  </a:ln>
                </pic:spPr>
              </pic:pic>
            </a:graphicData>
          </a:graphic>
        </wp:anchor>
      </w:drawing>
    </w:r>
    <w:r w:rsidR="00265D51">
      <w:rPr>
        <w:noProof/>
      </w:rPr>
      <mc:AlternateContent>
        <mc:Choice Requires="wps">
          <w:drawing>
            <wp:anchor distT="0" distB="0" distL="114300" distR="114300" simplePos="0" relativeHeight="251656704" behindDoc="1" locked="0" layoutInCell="1" allowOverlap="1">
              <wp:simplePos x="0" y="0"/>
              <wp:positionH relativeFrom="column">
                <wp:posOffset>414655</wp:posOffset>
              </wp:positionH>
              <wp:positionV relativeFrom="paragraph">
                <wp:posOffset>-297815</wp:posOffset>
              </wp:positionV>
              <wp:extent cx="4745355" cy="932180"/>
              <wp:effectExtent l="38100" t="38100" r="36195" b="3937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932180"/>
                      </a:xfrm>
                      <a:prstGeom prst="rect">
                        <a:avLst/>
                      </a:prstGeom>
                      <a:solidFill>
                        <a:srgbClr val="1F497D"/>
                      </a:solidFill>
                      <a:ln w="76200">
                        <a:solidFill>
                          <a:srgbClr val="000000"/>
                        </a:solidFill>
                        <a:miter lim="800000"/>
                        <a:headEnd/>
                        <a:tailEnd/>
                      </a:ln>
                    </wps:spPr>
                    <wps:txbx>
                      <w:txbxContent>
                        <w:p w:rsidR="005C6F30" w:rsidRPr="00A63726" w:rsidRDefault="00780DF7" w:rsidP="00780DF7">
                          <w:pPr>
                            <w:bidi w:val="0"/>
                            <w:jc w:val="center"/>
                            <w:rPr>
                              <w:rFonts w:ascii="Calibri" w:hAnsi="Calibri"/>
                              <w:b/>
                              <w:bCs/>
                              <w:color w:val="FFFFFF"/>
                              <w:sz w:val="52"/>
                              <w:szCs w:val="52"/>
                            </w:rPr>
                          </w:pPr>
                          <w:r>
                            <w:rPr>
                              <w:rFonts w:ascii="Calibri" w:hAnsi="Calibri"/>
                              <w:b/>
                              <w:bCs/>
                              <w:color w:val="FFFFFF"/>
                              <w:sz w:val="40"/>
                              <w:szCs w:val="40"/>
                            </w:rPr>
                            <w:t xml:space="preserve">Tzohar Center For Jewish Ethics </w:t>
                          </w:r>
                        </w:p>
                      </w:txbxContent>
                    </wps:txbx>
                    <wps:bodyPr rot="0"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margin-left:32.65pt;margin-top:-23.45pt;width:373.65pt;height:7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" fillcolor="#1f497d" strokeweight="6pt">
              <v:textbox inset=",10.8pt">
                <w:txbxContent>
                  <w:p w:rsidR="005C6F30" w:rsidRPr="00A63726" w:rsidRDefault="00780DF7" w:rsidP="00780DF7">
                    <w:pPr>
                      <w:bidi w:val="0"/>
                      <w:jc w:val="center"/>
                      <w:rPr>
                        <w:rFonts w:ascii="Calibri" w:hAnsi="Calibri"/>
                        <w:b/>
                        <w:bCs/>
                        <w:color w:val="FFFFFF"/>
                        <w:sz w:val="52"/>
                        <w:szCs w:val="52"/>
                      </w:rPr>
                    </w:pPr>
                    <w:r>
                      <w:rPr>
                        <w:rFonts w:ascii="Calibri" w:hAnsi="Calibri"/>
                        <w:b/>
                        <w:bCs/>
                        <w:color w:val="FFFFFF"/>
                        <w:sz w:val="40"/>
                        <w:szCs w:val="40"/>
                      </w:rPr>
                      <w:t xml:space="preserve">Tzohar Center For Jewish Ethics </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5285105</wp:posOffset>
          </wp:positionH>
          <wp:positionV relativeFrom="paragraph">
            <wp:posOffset>-297815</wp:posOffset>
          </wp:positionV>
          <wp:extent cx="818515" cy="1028700"/>
          <wp:effectExtent l="0" t="0" r="635" b="0"/>
          <wp:wrapNone/>
          <wp:docPr id="4" name="תמונה 4" descr="Israel President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rael President Awar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C44"/>
    <w:multiLevelType w:val="hybridMultilevel"/>
    <w:tmpl w:val="D54EB0DE"/>
    <w:lvl w:ilvl="0" w:tplc="46520EE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C4ECD"/>
    <w:multiLevelType w:val="hybridMultilevel"/>
    <w:tmpl w:val="3FEA7F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6AE6"/>
    <w:multiLevelType w:val="hybridMultilevel"/>
    <w:tmpl w:val="668C9E4E"/>
    <w:lvl w:ilvl="0" w:tplc="8F9494AA">
      <w:start w:val="1"/>
      <w:numFmt w:val="decimal"/>
      <w:lvlText w:val="%1."/>
      <w:lvlJc w:val="left"/>
      <w:pPr>
        <w:ind w:left="720" w:hanging="360"/>
      </w:pPr>
      <w:rPr>
        <w:rFonts w:asciiTheme="minorBidi" w:hAnsiTheme="minorBidi" w:cstheme="minorBidi"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46917"/>
    <w:multiLevelType w:val="hybridMultilevel"/>
    <w:tmpl w:val="E69A57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79E726F"/>
    <w:multiLevelType w:val="hybridMultilevel"/>
    <w:tmpl w:val="51C2E216"/>
    <w:lvl w:ilvl="0" w:tplc="AAA4D49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50915"/>
    <w:multiLevelType w:val="hybridMultilevel"/>
    <w:tmpl w:val="53DEC4AE"/>
    <w:lvl w:ilvl="0" w:tplc="D6262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84C3B"/>
    <w:multiLevelType w:val="hybridMultilevel"/>
    <w:tmpl w:val="3024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5565C"/>
    <w:multiLevelType w:val="hybridMultilevel"/>
    <w:tmpl w:val="1FEE38E4"/>
    <w:lvl w:ilvl="0" w:tplc="D6262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8697C"/>
    <w:multiLevelType w:val="hybridMultilevel"/>
    <w:tmpl w:val="01E06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8076BC"/>
    <w:multiLevelType w:val="hybridMultilevel"/>
    <w:tmpl w:val="BBA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4837B6"/>
    <w:multiLevelType w:val="hybridMultilevel"/>
    <w:tmpl w:val="E946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84B55"/>
    <w:multiLevelType w:val="hybridMultilevel"/>
    <w:tmpl w:val="F87E7A86"/>
    <w:lvl w:ilvl="0" w:tplc="E54A0218">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946DD"/>
    <w:multiLevelType w:val="hybridMultilevel"/>
    <w:tmpl w:val="EA9879A0"/>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65B5180E"/>
    <w:multiLevelType w:val="hybridMultilevel"/>
    <w:tmpl w:val="FDBE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04779"/>
    <w:multiLevelType w:val="hybridMultilevel"/>
    <w:tmpl w:val="B5701186"/>
    <w:lvl w:ilvl="0" w:tplc="C2AA71FE">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412C47"/>
    <w:multiLevelType w:val="hybridMultilevel"/>
    <w:tmpl w:val="C082E242"/>
    <w:lvl w:ilvl="0" w:tplc="BA4687EA">
      <w:numFmt w:val="bullet"/>
      <w:lvlText w:val=""/>
      <w:lvlJc w:val="left"/>
      <w:pPr>
        <w:ind w:left="720" w:hanging="360"/>
      </w:pPr>
      <w:rPr>
        <w:rFonts w:ascii="Symbol" w:eastAsia="Times New Roman"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A498A"/>
    <w:multiLevelType w:val="hybridMultilevel"/>
    <w:tmpl w:val="5CAA7298"/>
    <w:lvl w:ilvl="0" w:tplc="A1607A3A">
      <w:start w:val="1"/>
      <w:numFmt w:val="decimal"/>
      <w:lvlText w:val="%1."/>
      <w:lvlJc w:val="left"/>
      <w:pPr>
        <w:ind w:left="720" w:hanging="360"/>
      </w:pPr>
      <w:rPr>
        <w:b/>
        <w:bCs/>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E6620"/>
    <w:multiLevelType w:val="hybridMultilevel"/>
    <w:tmpl w:val="7DBAD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87932"/>
    <w:multiLevelType w:val="hybridMultilevel"/>
    <w:tmpl w:val="3024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
  </w:num>
  <w:num w:numId="5">
    <w:abstractNumId w:val="14"/>
  </w:num>
  <w:num w:numId="6">
    <w:abstractNumId w:val="17"/>
  </w:num>
  <w:num w:numId="7">
    <w:abstractNumId w:val="19"/>
  </w:num>
  <w:num w:numId="8">
    <w:abstractNumId w:val="6"/>
  </w:num>
  <w:num w:numId="9">
    <w:abstractNumId w:val="7"/>
  </w:num>
  <w:num w:numId="10">
    <w:abstractNumId w:val="5"/>
  </w:num>
  <w:num w:numId="11">
    <w:abstractNumId w:val="3"/>
  </w:num>
  <w:num w:numId="12">
    <w:abstractNumId w:val="13"/>
  </w:num>
  <w:num w:numId="13">
    <w:abstractNumId w:val="4"/>
  </w:num>
  <w:num w:numId="14">
    <w:abstractNumId w:val="0"/>
  </w:num>
  <w:num w:numId="15">
    <w:abstractNumId w:val="11"/>
  </w:num>
  <w:num w:numId="16">
    <w:abstractNumId w:val="2"/>
  </w:num>
  <w:num w:numId="17">
    <w:abstractNumId w:val="16"/>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1F"/>
    <w:rsid w:val="00014CA4"/>
    <w:rsid w:val="00016A10"/>
    <w:rsid w:val="0002730E"/>
    <w:rsid w:val="000359E1"/>
    <w:rsid w:val="00040496"/>
    <w:rsid w:val="00043206"/>
    <w:rsid w:val="000441C0"/>
    <w:rsid w:val="00045DAC"/>
    <w:rsid w:val="00050DE7"/>
    <w:rsid w:val="0005130A"/>
    <w:rsid w:val="00063F71"/>
    <w:rsid w:val="00065090"/>
    <w:rsid w:val="000701DE"/>
    <w:rsid w:val="0007797C"/>
    <w:rsid w:val="000A4215"/>
    <w:rsid w:val="000B1D96"/>
    <w:rsid w:val="000B2B1D"/>
    <w:rsid w:val="000B71BF"/>
    <w:rsid w:val="000C0FFE"/>
    <w:rsid w:val="000D3CDC"/>
    <w:rsid w:val="000E166B"/>
    <w:rsid w:val="000F2CC3"/>
    <w:rsid w:val="000F79BC"/>
    <w:rsid w:val="00103EFD"/>
    <w:rsid w:val="0010795E"/>
    <w:rsid w:val="00112362"/>
    <w:rsid w:val="00113E41"/>
    <w:rsid w:val="00114E8F"/>
    <w:rsid w:val="0011703D"/>
    <w:rsid w:val="001203C2"/>
    <w:rsid w:val="0012400F"/>
    <w:rsid w:val="001343F4"/>
    <w:rsid w:val="00135F5E"/>
    <w:rsid w:val="0013751B"/>
    <w:rsid w:val="0014055A"/>
    <w:rsid w:val="0014058F"/>
    <w:rsid w:val="00142F82"/>
    <w:rsid w:val="0014322E"/>
    <w:rsid w:val="00152BF1"/>
    <w:rsid w:val="00155963"/>
    <w:rsid w:val="00161C1B"/>
    <w:rsid w:val="001634DE"/>
    <w:rsid w:val="00166D4D"/>
    <w:rsid w:val="001803B7"/>
    <w:rsid w:val="001842FB"/>
    <w:rsid w:val="0018657E"/>
    <w:rsid w:val="001915F5"/>
    <w:rsid w:val="00193E2F"/>
    <w:rsid w:val="001A24A7"/>
    <w:rsid w:val="001B04F6"/>
    <w:rsid w:val="001B5AA2"/>
    <w:rsid w:val="001B6744"/>
    <w:rsid w:val="001C3971"/>
    <w:rsid w:val="001D3770"/>
    <w:rsid w:val="001D3AB0"/>
    <w:rsid w:val="001E0DE4"/>
    <w:rsid w:val="001E1B29"/>
    <w:rsid w:val="001F11E0"/>
    <w:rsid w:val="0020022B"/>
    <w:rsid w:val="00212EE4"/>
    <w:rsid w:val="002205C1"/>
    <w:rsid w:val="0023249F"/>
    <w:rsid w:val="002332F9"/>
    <w:rsid w:val="002470A3"/>
    <w:rsid w:val="00257580"/>
    <w:rsid w:val="00265D51"/>
    <w:rsid w:val="002670C7"/>
    <w:rsid w:val="00276467"/>
    <w:rsid w:val="00282147"/>
    <w:rsid w:val="002953AC"/>
    <w:rsid w:val="002A22BD"/>
    <w:rsid w:val="002A7E65"/>
    <w:rsid w:val="002B4572"/>
    <w:rsid w:val="002C0211"/>
    <w:rsid w:val="002C3AEA"/>
    <w:rsid w:val="002D411F"/>
    <w:rsid w:val="002D7A33"/>
    <w:rsid w:val="002E08F5"/>
    <w:rsid w:val="002E13A4"/>
    <w:rsid w:val="002F0872"/>
    <w:rsid w:val="002F0DAE"/>
    <w:rsid w:val="002F4BC0"/>
    <w:rsid w:val="003054B2"/>
    <w:rsid w:val="00313031"/>
    <w:rsid w:val="00340641"/>
    <w:rsid w:val="00340919"/>
    <w:rsid w:val="00340A1F"/>
    <w:rsid w:val="0034246D"/>
    <w:rsid w:val="0034458A"/>
    <w:rsid w:val="00346B58"/>
    <w:rsid w:val="00350B86"/>
    <w:rsid w:val="00352183"/>
    <w:rsid w:val="00377C72"/>
    <w:rsid w:val="003838CB"/>
    <w:rsid w:val="00385B04"/>
    <w:rsid w:val="00393A64"/>
    <w:rsid w:val="003943A9"/>
    <w:rsid w:val="003A601D"/>
    <w:rsid w:val="003C6405"/>
    <w:rsid w:val="003D2555"/>
    <w:rsid w:val="003E1E81"/>
    <w:rsid w:val="003F14BC"/>
    <w:rsid w:val="003F1EC8"/>
    <w:rsid w:val="00407302"/>
    <w:rsid w:val="004123FE"/>
    <w:rsid w:val="0042108F"/>
    <w:rsid w:val="0042215F"/>
    <w:rsid w:val="00432F7A"/>
    <w:rsid w:val="0043687C"/>
    <w:rsid w:val="00441B43"/>
    <w:rsid w:val="00447CE1"/>
    <w:rsid w:val="00450322"/>
    <w:rsid w:val="004601ED"/>
    <w:rsid w:val="00477618"/>
    <w:rsid w:val="00477E10"/>
    <w:rsid w:val="004854E9"/>
    <w:rsid w:val="00495897"/>
    <w:rsid w:val="004967BA"/>
    <w:rsid w:val="004A3C8D"/>
    <w:rsid w:val="004C4CCD"/>
    <w:rsid w:val="004C752C"/>
    <w:rsid w:val="004D0EFA"/>
    <w:rsid w:val="004D1242"/>
    <w:rsid w:val="004D1384"/>
    <w:rsid w:val="004D75AE"/>
    <w:rsid w:val="004E63DF"/>
    <w:rsid w:val="00522539"/>
    <w:rsid w:val="0052361B"/>
    <w:rsid w:val="0052591E"/>
    <w:rsid w:val="00525E61"/>
    <w:rsid w:val="00526DA8"/>
    <w:rsid w:val="00534076"/>
    <w:rsid w:val="00536958"/>
    <w:rsid w:val="005530D8"/>
    <w:rsid w:val="00560623"/>
    <w:rsid w:val="00563292"/>
    <w:rsid w:val="00563A2D"/>
    <w:rsid w:val="00563DAB"/>
    <w:rsid w:val="0057763E"/>
    <w:rsid w:val="00583FF1"/>
    <w:rsid w:val="00596F21"/>
    <w:rsid w:val="005A1F07"/>
    <w:rsid w:val="005A3DBD"/>
    <w:rsid w:val="005C6F30"/>
    <w:rsid w:val="005D028D"/>
    <w:rsid w:val="005E1829"/>
    <w:rsid w:val="005E3C73"/>
    <w:rsid w:val="005F2C5C"/>
    <w:rsid w:val="00604A14"/>
    <w:rsid w:val="00615246"/>
    <w:rsid w:val="006161C3"/>
    <w:rsid w:val="006409F3"/>
    <w:rsid w:val="006534AD"/>
    <w:rsid w:val="00656B52"/>
    <w:rsid w:val="00673923"/>
    <w:rsid w:val="0068613F"/>
    <w:rsid w:val="006A4071"/>
    <w:rsid w:val="006A65B6"/>
    <w:rsid w:val="006B0A3F"/>
    <w:rsid w:val="006B7786"/>
    <w:rsid w:val="006C1086"/>
    <w:rsid w:val="006C68E6"/>
    <w:rsid w:val="006D0DBC"/>
    <w:rsid w:val="006E75D0"/>
    <w:rsid w:val="006F5E85"/>
    <w:rsid w:val="006F77BB"/>
    <w:rsid w:val="00704E5B"/>
    <w:rsid w:val="00705EA4"/>
    <w:rsid w:val="0071242A"/>
    <w:rsid w:val="0072025E"/>
    <w:rsid w:val="00730860"/>
    <w:rsid w:val="00735862"/>
    <w:rsid w:val="00735FF8"/>
    <w:rsid w:val="007661D0"/>
    <w:rsid w:val="00772CC2"/>
    <w:rsid w:val="00776A33"/>
    <w:rsid w:val="00780DF7"/>
    <w:rsid w:val="007819C8"/>
    <w:rsid w:val="007840E2"/>
    <w:rsid w:val="0079725D"/>
    <w:rsid w:val="007A0B29"/>
    <w:rsid w:val="007A2F1A"/>
    <w:rsid w:val="007A4B02"/>
    <w:rsid w:val="007A5E4A"/>
    <w:rsid w:val="007B3837"/>
    <w:rsid w:val="007D362D"/>
    <w:rsid w:val="007D623A"/>
    <w:rsid w:val="007E3801"/>
    <w:rsid w:val="007F1B65"/>
    <w:rsid w:val="007F29B8"/>
    <w:rsid w:val="007F5066"/>
    <w:rsid w:val="00810E17"/>
    <w:rsid w:val="0082037E"/>
    <w:rsid w:val="00822CEE"/>
    <w:rsid w:val="00830382"/>
    <w:rsid w:val="008307D7"/>
    <w:rsid w:val="0085189C"/>
    <w:rsid w:val="00860BF7"/>
    <w:rsid w:val="008B75BB"/>
    <w:rsid w:val="008B7C09"/>
    <w:rsid w:val="008C18A4"/>
    <w:rsid w:val="008C7B04"/>
    <w:rsid w:val="008D6BDE"/>
    <w:rsid w:val="008F754E"/>
    <w:rsid w:val="00915678"/>
    <w:rsid w:val="0091606C"/>
    <w:rsid w:val="00916651"/>
    <w:rsid w:val="009177C5"/>
    <w:rsid w:val="00924BB0"/>
    <w:rsid w:val="00945A9F"/>
    <w:rsid w:val="00957286"/>
    <w:rsid w:val="00963330"/>
    <w:rsid w:val="00964769"/>
    <w:rsid w:val="0096777C"/>
    <w:rsid w:val="00967FDE"/>
    <w:rsid w:val="009706C4"/>
    <w:rsid w:val="00971E14"/>
    <w:rsid w:val="00971F23"/>
    <w:rsid w:val="009762BC"/>
    <w:rsid w:val="00977B35"/>
    <w:rsid w:val="00980FEB"/>
    <w:rsid w:val="00991C48"/>
    <w:rsid w:val="00997CAB"/>
    <w:rsid w:val="009A4E52"/>
    <w:rsid w:val="009A5425"/>
    <w:rsid w:val="009B1653"/>
    <w:rsid w:val="009B29C5"/>
    <w:rsid w:val="009B67C8"/>
    <w:rsid w:val="009C6AAA"/>
    <w:rsid w:val="009D1A20"/>
    <w:rsid w:val="00A00017"/>
    <w:rsid w:val="00A003E4"/>
    <w:rsid w:val="00A11C7D"/>
    <w:rsid w:val="00A129C0"/>
    <w:rsid w:val="00A16E69"/>
    <w:rsid w:val="00A215E6"/>
    <w:rsid w:val="00A31A29"/>
    <w:rsid w:val="00A424A8"/>
    <w:rsid w:val="00A531A0"/>
    <w:rsid w:val="00A545A0"/>
    <w:rsid w:val="00A63726"/>
    <w:rsid w:val="00A74248"/>
    <w:rsid w:val="00A82422"/>
    <w:rsid w:val="00A86B0D"/>
    <w:rsid w:val="00A943F0"/>
    <w:rsid w:val="00AA5BEA"/>
    <w:rsid w:val="00AB2081"/>
    <w:rsid w:val="00AC4EE2"/>
    <w:rsid w:val="00AD2168"/>
    <w:rsid w:val="00AE08F5"/>
    <w:rsid w:val="00AF196C"/>
    <w:rsid w:val="00B159DF"/>
    <w:rsid w:val="00B15E0D"/>
    <w:rsid w:val="00B20E3E"/>
    <w:rsid w:val="00B30C40"/>
    <w:rsid w:val="00B35831"/>
    <w:rsid w:val="00B36104"/>
    <w:rsid w:val="00B549C6"/>
    <w:rsid w:val="00B63AEB"/>
    <w:rsid w:val="00B64FBD"/>
    <w:rsid w:val="00B73269"/>
    <w:rsid w:val="00B74999"/>
    <w:rsid w:val="00B8714E"/>
    <w:rsid w:val="00B91138"/>
    <w:rsid w:val="00B929BC"/>
    <w:rsid w:val="00BA2699"/>
    <w:rsid w:val="00BA3505"/>
    <w:rsid w:val="00BA5112"/>
    <w:rsid w:val="00BA7208"/>
    <w:rsid w:val="00BB16E6"/>
    <w:rsid w:val="00BC2BA4"/>
    <w:rsid w:val="00BC7EB0"/>
    <w:rsid w:val="00BE00FC"/>
    <w:rsid w:val="00BE2AA8"/>
    <w:rsid w:val="00BF08EF"/>
    <w:rsid w:val="00BF6813"/>
    <w:rsid w:val="00C01054"/>
    <w:rsid w:val="00C02A5D"/>
    <w:rsid w:val="00C03315"/>
    <w:rsid w:val="00C03402"/>
    <w:rsid w:val="00C174DF"/>
    <w:rsid w:val="00C26F8A"/>
    <w:rsid w:val="00C42A85"/>
    <w:rsid w:val="00C434D2"/>
    <w:rsid w:val="00C5251F"/>
    <w:rsid w:val="00C55FA3"/>
    <w:rsid w:val="00C83926"/>
    <w:rsid w:val="00C85940"/>
    <w:rsid w:val="00C85AB9"/>
    <w:rsid w:val="00C91ACD"/>
    <w:rsid w:val="00C96B70"/>
    <w:rsid w:val="00CB0265"/>
    <w:rsid w:val="00CC0245"/>
    <w:rsid w:val="00CC60E5"/>
    <w:rsid w:val="00CC6829"/>
    <w:rsid w:val="00CE2326"/>
    <w:rsid w:val="00D0033E"/>
    <w:rsid w:val="00D11722"/>
    <w:rsid w:val="00D327A3"/>
    <w:rsid w:val="00D32F87"/>
    <w:rsid w:val="00D33E36"/>
    <w:rsid w:val="00D34FF6"/>
    <w:rsid w:val="00D435D1"/>
    <w:rsid w:val="00D569D5"/>
    <w:rsid w:val="00D57E30"/>
    <w:rsid w:val="00D65CF3"/>
    <w:rsid w:val="00D83A9C"/>
    <w:rsid w:val="00DA0B72"/>
    <w:rsid w:val="00DA0DD1"/>
    <w:rsid w:val="00DA16E0"/>
    <w:rsid w:val="00DA562E"/>
    <w:rsid w:val="00DB6AC8"/>
    <w:rsid w:val="00DF1B2C"/>
    <w:rsid w:val="00DF1E65"/>
    <w:rsid w:val="00DF37A0"/>
    <w:rsid w:val="00E05A2C"/>
    <w:rsid w:val="00E15A2D"/>
    <w:rsid w:val="00E24EA5"/>
    <w:rsid w:val="00E27229"/>
    <w:rsid w:val="00E30E79"/>
    <w:rsid w:val="00E30EF9"/>
    <w:rsid w:val="00E66196"/>
    <w:rsid w:val="00E7106F"/>
    <w:rsid w:val="00E74F96"/>
    <w:rsid w:val="00E756F4"/>
    <w:rsid w:val="00E81567"/>
    <w:rsid w:val="00E81835"/>
    <w:rsid w:val="00E873B3"/>
    <w:rsid w:val="00E9271C"/>
    <w:rsid w:val="00E951F5"/>
    <w:rsid w:val="00EB0AC4"/>
    <w:rsid w:val="00EB65C8"/>
    <w:rsid w:val="00EC1908"/>
    <w:rsid w:val="00EC4EC5"/>
    <w:rsid w:val="00EE448A"/>
    <w:rsid w:val="00EE54BD"/>
    <w:rsid w:val="00F0020C"/>
    <w:rsid w:val="00F023AE"/>
    <w:rsid w:val="00F11721"/>
    <w:rsid w:val="00F12B4E"/>
    <w:rsid w:val="00F16BAF"/>
    <w:rsid w:val="00F27C61"/>
    <w:rsid w:val="00F32D83"/>
    <w:rsid w:val="00F4140E"/>
    <w:rsid w:val="00F4200A"/>
    <w:rsid w:val="00F5091A"/>
    <w:rsid w:val="00F55015"/>
    <w:rsid w:val="00F55DB0"/>
    <w:rsid w:val="00F56DF4"/>
    <w:rsid w:val="00F844F2"/>
    <w:rsid w:val="00F862D9"/>
    <w:rsid w:val="00F96BC5"/>
    <w:rsid w:val="00FA0B18"/>
    <w:rsid w:val="00FA7961"/>
    <w:rsid w:val="00FC270E"/>
    <w:rsid w:val="00FC2FA7"/>
    <w:rsid w:val="00FC5A2B"/>
    <w:rsid w:val="00FD5C42"/>
    <w:rsid w:val="00FD65BE"/>
    <w:rsid w:val="00FD7BE4"/>
    <w:rsid w:val="00FD7EFE"/>
    <w:rsid w:val="00FE1868"/>
    <w:rsid w:val="00FE2C3C"/>
    <w:rsid w:val="00FE425D"/>
    <w:rsid w:val="00FE5DD1"/>
    <w:rsid w:val="00FF4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9211A"/>
  <w15:docId w15:val="{1C921B1E-07C1-4647-B7DF-E68F26E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B74999"/>
    <w:pPr>
      <w:bidi w:val="0"/>
      <w:spacing w:before="100" w:beforeAutospacing="1" w:after="100" w:afterAutospacing="1"/>
    </w:pPr>
  </w:style>
  <w:style w:type="character" w:customStyle="1" w:styleId="apple-converted-space">
    <w:name w:val="apple-converted-space"/>
    <w:rsid w:val="00B74999"/>
  </w:style>
  <w:style w:type="character" w:styleId="Hyperlink">
    <w:name w:val="Hyperlink"/>
    <w:uiPriority w:val="99"/>
    <w:unhideWhenUsed/>
    <w:rsid w:val="00B74999"/>
    <w:rPr>
      <w:color w:val="0000FF"/>
      <w:u w:val="single"/>
    </w:rPr>
  </w:style>
  <w:style w:type="paragraph" w:styleId="a3">
    <w:name w:val="header"/>
    <w:basedOn w:val="a"/>
    <w:link w:val="a4"/>
    <w:rsid w:val="00B73269"/>
    <w:pPr>
      <w:tabs>
        <w:tab w:val="center" w:pos="4153"/>
        <w:tab w:val="right" w:pos="8306"/>
      </w:tabs>
    </w:pPr>
  </w:style>
  <w:style w:type="character" w:customStyle="1" w:styleId="a4">
    <w:name w:val="כותרת עליונה תו"/>
    <w:link w:val="a3"/>
    <w:rsid w:val="00B73269"/>
    <w:rPr>
      <w:sz w:val="24"/>
      <w:szCs w:val="24"/>
    </w:rPr>
  </w:style>
  <w:style w:type="paragraph" w:styleId="a5">
    <w:name w:val="footer"/>
    <w:basedOn w:val="a"/>
    <w:link w:val="a6"/>
    <w:rsid w:val="00B73269"/>
    <w:pPr>
      <w:tabs>
        <w:tab w:val="center" w:pos="4153"/>
        <w:tab w:val="right" w:pos="8306"/>
      </w:tabs>
    </w:pPr>
  </w:style>
  <w:style w:type="character" w:customStyle="1" w:styleId="a6">
    <w:name w:val="כותרת תחתונה תו"/>
    <w:link w:val="a5"/>
    <w:rsid w:val="00B73269"/>
    <w:rPr>
      <w:sz w:val="24"/>
      <w:szCs w:val="24"/>
    </w:rPr>
  </w:style>
  <w:style w:type="paragraph" w:styleId="a7">
    <w:name w:val="Balloon Text"/>
    <w:basedOn w:val="a"/>
    <w:link w:val="a8"/>
    <w:rsid w:val="00DF1E65"/>
    <w:rPr>
      <w:rFonts w:ascii="Tahoma" w:hAnsi="Tahoma" w:cs="Tahoma"/>
      <w:sz w:val="16"/>
      <w:szCs w:val="16"/>
    </w:rPr>
  </w:style>
  <w:style w:type="character" w:customStyle="1" w:styleId="a8">
    <w:name w:val="טקסט בלונים תו"/>
    <w:link w:val="a7"/>
    <w:rsid w:val="00DF1E65"/>
    <w:rPr>
      <w:rFonts w:ascii="Tahoma" w:hAnsi="Tahoma" w:cs="Tahoma"/>
      <w:sz w:val="16"/>
      <w:szCs w:val="16"/>
    </w:rPr>
  </w:style>
  <w:style w:type="table" w:styleId="a9">
    <w:name w:val="Table Grid"/>
    <w:basedOn w:val="a1"/>
    <w:rsid w:val="00A8242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A129C0"/>
    <w:pPr>
      <w:autoSpaceDE w:val="0"/>
      <w:autoSpaceDN w:val="0"/>
      <w:adjustRightInd w:val="0"/>
      <w:spacing w:line="288" w:lineRule="auto"/>
      <w:textAlignment w:val="center"/>
    </w:pPr>
    <w:rPr>
      <w:rFonts w:ascii="Adobe Arabic" w:hAnsi="Adobe Arabic" w:cs="Adobe Arabic"/>
      <w:color w:val="000000"/>
      <w:lang w:bidi="ar-YE"/>
    </w:rPr>
  </w:style>
  <w:style w:type="paragraph" w:customStyle="1" w:styleId="smalltitle">
    <w:name w:val="small title"/>
    <w:basedOn w:val="a"/>
    <w:uiPriority w:val="99"/>
    <w:rsid w:val="00A129C0"/>
    <w:pPr>
      <w:suppressAutoHyphens/>
      <w:autoSpaceDE w:val="0"/>
      <w:autoSpaceDN w:val="0"/>
      <w:bidi w:val="0"/>
      <w:adjustRightInd w:val="0"/>
      <w:spacing w:after="113" w:line="280" w:lineRule="atLeast"/>
      <w:textAlignment w:val="center"/>
    </w:pPr>
    <w:rPr>
      <w:rFonts w:ascii="Myriad Pro Black" w:hAnsi="Myriad Pro Black" w:cs="Myriad Pro Black"/>
      <w:caps/>
      <w:color w:val="000000"/>
      <w:sz w:val="36"/>
      <w:szCs w:val="36"/>
    </w:rPr>
  </w:style>
  <w:style w:type="paragraph" w:styleId="aa">
    <w:name w:val="List Paragraph"/>
    <w:basedOn w:val="a"/>
    <w:uiPriority w:val="34"/>
    <w:qFormat/>
    <w:rsid w:val="00A129C0"/>
    <w:pPr>
      <w:bidi w:val="0"/>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3897">
      <w:bodyDiv w:val="1"/>
      <w:marLeft w:val="0"/>
      <w:marRight w:val="0"/>
      <w:marTop w:val="0"/>
      <w:marBottom w:val="0"/>
      <w:divBdr>
        <w:top w:val="none" w:sz="0" w:space="0" w:color="auto"/>
        <w:left w:val="none" w:sz="0" w:space="0" w:color="auto"/>
        <w:bottom w:val="none" w:sz="0" w:space="0" w:color="auto"/>
        <w:right w:val="none" w:sz="0" w:space="0" w:color="auto"/>
      </w:divBdr>
    </w:div>
    <w:div w:id="7533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60E8-5497-4BCD-A921-4FE16DA0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5095</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Tzohar - A Windows Between Worlds</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c:creator>
  <cp:lastModifiedBy>דפי קרמר</cp:lastModifiedBy>
  <cp:revision>2</cp:revision>
  <cp:lastPrinted>2014-11-04T05:34:00Z</cp:lastPrinted>
  <dcterms:created xsi:type="dcterms:W3CDTF">2017-07-19T15:30:00Z</dcterms:created>
  <dcterms:modified xsi:type="dcterms:W3CDTF">2017-07-19T15:30:00Z</dcterms:modified>
</cp:coreProperties>
</file>