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841" w:rsidRDefault="00163147" w:rsidP="00163147">
      <w:pPr>
        <w:bidi/>
        <w:rPr>
          <w:rtl/>
        </w:rPr>
      </w:pPr>
      <w:r>
        <w:rPr>
          <w:rFonts w:hint="cs"/>
          <w:rtl/>
        </w:rPr>
        <w:t xml:space="preserve">ההתגלות ככפירה </w:t>
      </w:r>
      <w:r>
        <w:rPr>
          <w:rtl/>
        </w:rPr>
        <w:t>–</w:t>
      </w:r>
      <w:r>
        <w:rPr>
          <w:rFonts w:hint="cs"/>
          <w:rtl/>
        </w:rPr>
        <w:t xml:space="preserve"> הויכוח על המיסטיקה בספרות חז"ל</w:t>
      </w:r>
    </w:p>
    <w:p w:rsidR="00163147" w:rsidRDefault="00163147" w:rsidP="00163147">
      <w:pPr>
        <w:bidi/>
        <w:rPr>
          <w:rtl/>
        </w:rPr>
      </w:pPr>
      <w:bookmarkStart w:id="0" w:name="_GoBack"/>
      <w:bookmarkEnd w:id="0"/>
    </w:p>
    <w:p w:rsidR="00163147" w:rsidRDefault="00163147" w:rsidP="00163147">
      <w:pPr>
        <w:bidi/>
        <w:rPr>
          <w:rtl/>
        </w:rPr>
      </w:pPr>
      <w:r>
        <w:rPr>
          <w:rFonts w:hint="cs"/>
          <w:rtl/>
        </w:rPr>
        <w:t xml:space="preserve">'שורש האמונה הוא שורש הכפירה' קבע ר' יהודה הלוי בימי הביניים. היהדות היא אמן של 'דתות ההתגלות'. ההתגלות לאבות, לנביאים ולכלל ישראל, הניחה את יסודות לאמונה, למוסר ולחוק. והנה, למרבה ההפתעה </w:t>
      </w:r>
      <w:r>
        <w:rPr>
          <w:rtl/>
        </w:rPr>
        <w:t>–</w:t>
      </w:r>
      <w:r>
        <w:rPr>
          <w:rFonts w:hint="cs"/>
          <w:rtl/>
        </w:rPr>
        <w:t xml:space="preserve"> בספרות חז"ל הפכה ההתגלות משורש האמונה לשורש הכפירה. </w:t>
      </w:r>
    </w:p>
    <w:p w:rsidR="00291925" w:rsidRDefault="00291925" w:rsidP="00291925">
      <w:pPr>
        <w:bidi/>
        <w:rPr>
          <w:rtl/>
        </w:rPr>
      </w:pPr>
      <w:r>
        <w:rPr>
          <w:rFonts w:hint="cs"/>
          <w:rtl/>
        </w:rPr>
        <w:t>רבים עמדו על השינויים הדרמטיים שאפיינו את המעבר מן היהדות המקראית ליהדות החז"לית ועל תופעת הפסקת הנבואה. אולם, עדיין לא עמדו על הפרדוקס שלפיו הפכה ההתגלות ממאפיין ומגדיר של הדת היהודית ל</w:t>
      </w:r>
      <w:r w:rsidR="005B476D">
        <w:rPr>
          <w:rFonts w:hint="cs"/>
          <w:rtl/>
        </w:rPr>
        <w:t xml:space="preserve">מאפיין ומגדיר מרכזי של </w:t>
      </w:r>
      <w:r>
        <w:rPr>
          <w:rFonts w:hint="cs"/>
          <w:rtl/>
        </w:rPr>
        <w:t>כפירה</w:t>
      </w:r>
      <w:r w:rsidR="005B476D">
        <w:rPr>
          <w:rFonts w:hint="cs"/>
          <w:rtl/>
        </w:rPr>
        <w:t xml:space="preserve"> ביהדות</w:t>
      </w:r>
      <w:r>
        <w:rPr>
          <w:rFonts w:hint="cs"/>
          <w:rtl/>
        </w:rPr>
        <w:t xml:space="preserve">. אכן, מעולם לא נוסח מעבר זה באופן מפורש במקורות חז"ל. לכאורה, ההבחנה המקראית בין 'נביא אמת' לבין 'נביא שקר' המשיכה לתפקד גם בימי המשנה והתלמוד. אלא שעבור חכמים כל מי שטוען לנבואה הוא בהגדרה 'נביא שקר'. </w:t>
      </w:r>
    </w:p>
    <w:p w:rsidR="00B01D89" w:rsidRDefault="00291925" w:rsidP="00291925">
      <w:pPr>
        <w:bidi/>
        <w:rPr>
          <w:rtl/>
        </w:rPr>
      </w:pPr>
      <w:r>
        <w:rPr>
          <w:rFonts w:hint="cs"/>
          <w:rtl/>
        </w:rPr>
        <w:t xml:space="preserve">הנבואה נחתמה עבור בני התרבות היהודית אך השאיפה הדתית להתגלות לא נעלמה. את ההתגלות האלהית הישירה החליפו התגלויות משנה </w:t>
      </w:r>
      <w:r>
        <w:rPr>
          <w:rtl/>
        </w:rPr>
        <w:t>–</w:t>
      </w:r>
      <w:r>
        <w:rPr>
          <w:rFonts w:hint="cs"/>
          <w:rtl/>
        </w:rPr>
        <w:t xml:space="preserve"> של מלאכים, שדים ורוחות של דמויות קלאסיות מן העבר. אלו לא סיפקו תחליף לשאיפה הדתית לראות את </w:t>
      </w:r>
      <w:r w:rsidR="00B01D89">
        <w:rPr>
          <w:rFonts w:hint="cs"/>
          <w:rtl/>
        </w:rPr>
        <w:t>האל</w:t>
      </w:r>
      <w:r>
        <w:rPr>
          <w:rFonts w:hint="cs"/>
          <w:rtl/>
        </w:rPr>
        <w:t xml:space="preserve"> עצמו. שאיפה זו עומדת ביסודה של המיסטיקה העברית הקדומה. עיון ביקורתי במקורות חז"ל מגלה ויכוח נוקב על אודות המיסטיקה</w:t>
      </w:r>
      <w:r w:rsidR="00B01D89">
        <w:rPr>
          <w:rFonts w:hint="cs"/>
          <w:rtl/>
        </w:rPr>
        <w:t xml:space="preserve">. ויכוח זה משתקף לאורך ולרוחב ספרות חז"ל </w:t>
      </w:r>
      <w:r w:rsidR="00B01D89">
        <w:rPr>
          <w:rtl/>
        </w:rPr>
        <w:t>–</w:t>
      </w:r>
      <w:r w:rsidR="00B01D89">
        <w:rPr>
          <w:rFonts w:hint="cs"/>
          <w:rtl/>
        </w:rPr>
        <w:t xml:space="preserve"> אולם ניכר בייחוד ב'אוסף המיסטי' שבתחילת פרק ב' במסכת חגיגה במשנה, בתוספתא ובתלמודים. במרכזו של אוסף זה עומד סיפורם של ארבעה שנכנסו לפרדס. ארבע דמויות מרתקות אלו מהוות אב טיפוס של המשיכה להתגלות ושל סקנות ההתגלות. שניים מתוכם השפיעו באופן עמוק על התרבות היהודית לדורותיה: מופת המאמינים </w:t>
      </w:r>
      <w:r w:rsidR="00B01D89">
        <w:rPr>
          <w:rtl/>
        </w:rPr>
        <w:t>–</w:t>
      </w:r>
      <w:r w:rsidR="00B01D89">
        <w:rPr>
          <w:rFonts w:hint="cs"/>
          <w:rtl/>
        </w:rPr>
        <w:t xml:space="preserve"> ר' עקיבא; ומופת הכופרים </w:t>
      </w:r>
      <w:r w:rsidR="00B01D89">
        <w:rPr>
          <w:rtl/>
        </w:rPr>
        <w:t>–</w:t>
      </w:r>
      <w:r w:rsidR="00B01D89">
        <w:rPr>
          <w:rFonts w:hint="cs"/>
          <w:rtl/>
        </w:rPr>
        <w:t xml:space="preserve"> אלישע בן אבויה.</w:t>
      </w:r>
    </w:p>
    <w:p w:rsidR="00291925" w:rsidRDefault="00B01D89" w:rsidP="00B01D89">
      <w:pPr>
        <w:bidi/>
        <w:rPr>
          <w:rtl/>
        </w:rPr>
      </w:pPr>
      <w:r>
        <w:rPr>
          <w:rFonts w:hint="cs"/>
          <w:rtl/>
        </w:rPr>
        <w:t xml:space="preserve">הפרק שאני מציע יפרוס את הבעיה הקונספטואלית הכרוכה בהתגלות בתרבות היהודית העתיקה. </w:t>
      </w:r>
      <w:r w:rsidR="005B476D">
        <w:rPr>
          <w:rFonts w:hint="cs"/>
          <w:rtl/>
        </w:rPr>
        <w:t xml:space="preserve">תחילה </w:t>
      </w:r>
      <w:r>
        <w:rPr>
          <w:rFonts w:hint="cs"/>
          <w:rtl/>
        </w:rPr>
        <w:t>יציג את מהפכת 'ההתגלות ככפירה' בעולמם של חז"ל</w:t>
      </w:r>
      <w:r w:rsidR="005B476D">
        <w:rPr>
          <w:rFonts w:hint="cs"/>
          <w:rtl/>
        </w:rPr>
        <w:t>, תוך דיון בסקנות ההתגלות</w:t>
      </w:r>
      <w:r>
        <w:rPr>
          <w:rFonts w:hint="cs"/>
          <w:rtl/>
        </w:rPr>
        <w:t xml:space="preserve">. </w:t>
      </w:r>
      <w:r w:rsidR="005B476D">
        <w:rPr>
          <w:rFonts w:hint="cs"/>
          <w:rtl/>
        </w:rPr>
        <w:t xml:space="preserve">לאחר מכן </w:t>
      </w:r>
      <w:r>
        <w:rPr>
          <w:rFonts w:hint="cs"/>
          <w:rtl/>
        </w:rPr>
        <w:t>יפרוס את הויכוח הגדול על המיסטיקה תוך אפיון שלושה חוגי חכמים</w:t>
      </w:r>
      <w:r w:rsidR="00291925">
        <w:rPr>
          <w:rFonts w:hint="cs"/>
          <w:rtl/>
        </w:rPr>
        <w:t>: חוג היפר מיסטי</w:t>
      </w:r>
      <w:r>
        <w:rPr>
          <w:rFonts w:hint="cs"/>
          <w:rtl/>
        </w:rPr>
        <w:t xml:space="preserve"> (ריב"ז)</w:t>
      </w:r>
      <w:r w:rsidR="00291925">
        <w:rPr>
          <w:rFonts w:hint="cs"/>
          <w:rtl/>
        </w:rPr>
        <w:t>, חוג אנטי מיסטי</w:t>
      </w:r>
      <w:r>
        <w:rPr>
          <w:rFonts w:hint="cs"/>
          <w:rtl/>
        </w:rPr>
        <w:t xml:space="preserve"> (רבי)</w:t>
      </w:r>
      <w:r w:rsidR="00291925">
        <w:rPr>
          <w:rFonts w:hint="cs"/>
          <w:rtl/>
        </w:rPr>
        <w:t xml:space="preserve"> וחוג</w:t>
      </w:r>
      <w:r>
        <w:rPr>
          <w:rFonts w:hint="cs"/>
          <w:rtl/>
        </w:rPr>
        <w:t xml:space="preserve"> של מיסטיקה ממוסדת (ר' עקיבא)</w:t>
      </w:r>
      <w:r w:rsidR="005B476D">
        <w:rPr>
          <w:rFonts w:hint="cs"/>
          <w:rtl/>
        </w:rPr>
        <w:t xml:space="preserve">. בעקבות זאת, </w:t>
      </w:r>
      <w:r>
        <w:rPr>
          <w:rFonts w:hint="cs"/>
          <w:rtl/>
        </w:rPr>
        <w:t>יציג את דמותו של אב הטיפוס לכפירה יהודית אלישע בן אבויה וייקנח בכמה מילים על השפעתה של דמותו של אלישע על תנועות יהודיות מודרניות.</w:t>
      </w:r>
    </w:p>
    <w:sectPr w:rsidR="002919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47"/>
    <w:rsid w:val="000564A4"/>
    <w:rsid w:val="00163147"/>
    <w:rsid w:val="00291925"/>
    <w:rsid w:val="002B7841"/>
    <w:rsid w:val="004A0803"/>
    <w:rsid w:val="005B476D"/>
    <w:rsid w:val="00AA5BC0"/>
    <w:rsid w:val="00B01D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A956"/>
  <w15:chartTrackingRefBased/>
  <w15:docId w15:val="{F04DC2E2-EB7A-40F8-AB09-10E8A325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283</Words>
  <Characters>1586</Characters>
  <Application>Microsoft Office Word</Application>
  <DocSecurity>0</DocSecurity>
  <Lines>26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Shraga Bar-on</dc:creator>
  <cp:keywords/>
  <dc:description/>
  <cp:lastModifiedBy>Avraham Kallenbach</cp:lastModifiedBy>
  <cp:revision>3</cp:revision>
  <dcterms:created xsi:type="dcterms:W3CDTF">2017-10-18T05:56:00Z</dcterms:created>
  <dcterms:modified xsi:type="dcterms:W3CDTF">2017-10-18T10:41:00Z</dcterms:modified>
</cp:coreProperties>
</file>