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424316" w14:textId="77777777" w:rsidR="005F041D" w:rsidRDefault="005F041D" w:rsidP="005F041D">
      <w:pPr>
        <w:spacing w:line="360" w:lineRule="auto"/>
        <w:rPr>
          <w:b/>
          <w:bCs/>
          <w:u w:val="single"/>
          <w:rtl/>
        </w:rPr>
      </w:pPr>
      <w:r>
        <w:rPr>
          <w:rFonts w:hint="cs"/>
          <w:b/>
          <w:bCs/>
          <w:u w:val="single"/>
          <w:rtl/>
        </w:rPr>
        <w:t>השפעת טעויות עיגול גדולות על ביצועים של תרשים בקרה לתוחלת כאשר אופיין האיכות מתפלג נורמלית ושונותו ידועה</w:t>
      </w:r>
    </w:p>
    <w:p w14:paraId="5B148CB7" w14:textId="77777777" w:rsidR="005F041D" w:rsidRPr="006E12FE" w:rsidRDefault="005F041D" w:rsidP="006E12FE">
      <w:pPr>
        <w:spacing w:line="360" w:lineRule="auto"/>
        <w:jc w:val="both"/>
        <w:rPr>
          <w:rFonts w:asciiTheme="minorBidi" w:hAnsiTheme="minorBidi"/>
          <w:b/>
          <w:bCs/>
          <w:rtl/>
        </w:rPr>
      </w:pPr>
      <w:r w:rsidRPr="006E12FE">
        <w:rPr>
          <w:rFonts w:asciiTheme="minorBidi" w:hAnsiTheme="minorBidi" w:hint="cs"/>
          <w:b/>
          <w:bCs/>
          <w:rtl/>
        </w:rPr>
        <w:t>רקע</w:t>
      </w:r>
    </w:p>
    <w:p w14:paraId="3E672DB6" w14:textId="3CB8506B" w:rsidR="005F041D" w:rsidRPr="00E209EE" w:rsidRDefault="005F041D" w:rsidP="005F041D">
      <w:pPr>
        <w:spacing w:line="360" w:lineRule="auto"/>
        <w:jc w:val="both"/>
      </w:pPr>
      <w:r w:rsidRPr="00E209EE">
        <w:rPr>
          <w:rFonts w:asciiTheme="minorBidi" w:hAnsiTheme="minorBidi" w:hint="cs"/>
          <w:noProof/>
          <w:rtl/>
        </w:rPr>
        <w:t xml:space="preserve">תרשימי הבקרה של </w:t>
      </w:r>
      <w:proofErr w:type="spellStart"/>
      <w:r w:rsidRPr="00E209EE">
        <w:rPr>
          <w:rFonts w:asciiTheme="minorBidi" w:hAnsiTheme="minorBidi"/>
        </w:rPr>
        <w:t>Shewhart</w:t>
      </w:r>
      <w:proofErr w:type="spellEnd"/>
      <w:r w:rsidRPr="00E209EE">
        <w:rPr>
          <w:rFonts w:asciiTheme="minorBidi" w:hAnsiTheme="minorBidi" w:hint="cs"/>
          <w:noProof/>
          <w:rtl/>
        </w:rPr>
        <w:t xml:space="preserve"> הם </w:t>
      </w:r>
      <w:r w:rsidRPr="00E209EE">
        <w:rPr>
          <w:rFonts w:cs="Arial" w:hint="cs"/>
          <w:rtl/>
        </w:rPr>
        <w:t>כלי חשוב לניטור</w:t>
      </w:r>
      <w:r w:rsidRPr="00E209EE">
        <w:rPr>
          <w:rFonts w:cs="Arial"/>
          <w:rtl/>
        </w:rPr>
        <w:t xml:space="preserve"> </w:t>
      </w:r>
      <w:r w:rsidRPr="00E209EE">
        <w:rPr>
          <w:rFonts w:cs="Arial" w:hint="cs"/>
          <w:rtl/>
        </w:rPr>
        <w:t>שוטף</w:t>
      </w:r>
      <w:r w:rsidRPr="00E209EE">
        <w:rPr>
          <w:rFonts w:cs="Arial"/>
          <w:rtl/>
        </w:rPr>
        <w:t xml:space="preserve"> </w:t>
      </w:r>
      <w:r w:rsidRPr="00E209EE">
        <w:rPr>
          <w:rFonts w:cs="Arial" w:hint="cs"/>
          <w:rtl/>
        </w:rPr>
        <w:t>של</w:t>
      </w:r>
      <w:r w:rsidRPr="00E209EE">
        <w:rPr>
          <w:rFonts w:cs="Arial"/>
          <w:rtl/>
        </w:rPr>
        <w:t xml:space="preserve"> </w:t>
      </w:r>
      <w:r w:rsidRPr="00E209EE">
        <w:rPr>
          <w:rFonts w:cs="Arial" w:hint="cs"/>
          <w:rtl/>
        </w:rPr>
        <w:t>תהליכים</w:t>
      </w:r>
      <w:r w:rsidRPr="00E209EE">
        <w:rPr>
          <w:rFonts w:cs="Arial"/>
          <w:rtl/>
        </w:rPr>
        <w:t xml:space="preserve">. </w:t>
      </w:r>
      <w:r w:rsidRPr="00E209EE">
        <w:rPr>
          <w:rFonts w:cs="Arial" w:hint="cs"/>
          <w:rtl/>
        </w:rPr>
        <w:t>בכל</w:t>
      </w:r>
      <w:r w:rsidRPr="00E209EE">
        <w:rPr>
          <w:rFonts w:cs="Arial"/>
          <w:rtl/>
        </w:rPr>
        <w:t xml:space="preserve"> </w:t>
      </w:r>
      <w:r w:rsidRPr="00E209EE">
        <w:rPr>
          <w:rFonts w:cs="Arial" w:hint="cs"/>
          <w:rtl/>
        </w:rPr>
        <w:t>תהליך</w:t>
      </w:r>
      <w:r w:rsidRPr="00E209EE">
        <w:rPr>
          <w:rFonts w:cs="Arial"/>
          <w:rtl/>
        </w:rPr>
        <w:t xml:space="preserve"> </w:t>
      </w:r>
      <w:r w:rsidRPr="00E209EE">
        <w:rPr>
          <w:rFonts w:cs="Arial" w:hint="cs"/>
          <w:rtl/>
        </w:rPr>
        <w:t>ייצור</w:t>
      </w:r>
      <w:r w:rsidRPr="00E209EE">
        <w:rPr>
          <w:rFonts w:cs="Arial"/>
          <w:rtl/>
        </w:rPr>
        <w:t xml:space="preserve"> </w:t>
      </w:r>
      <w:r w:rsidRPr="00E209EE">
        <w:rPr>
          <w:rFonts w:cs="Arial" w:hint="cs"/>
          <w:rtl/>
        </w:rPr>
        <w:t>קיימת</w:t>
      </w:r>
      <w:r w:rsidRPr="00E209EE">
        <w:rPr>
          <w:rFonts w:cs="Arial"/>
          <w:rtl/>
        </w:rPr>
        <w:t xml:space="preserve"> </w:t>
      </w:r>
      <w:r w:rsidRPr="00E209EE">
        <w:rPr>
          <w:rFonts w:cs="Arial" w:hint="cs"/>
          <w:rtl/>
        </w:rPr>
        <w:t>השתנות</w:t>
      </w:r>
      <w:r w:rsidRPr="00E209EE">
        <w:rPr>
          <w:rFonts w:cs="Arial"/>
          <w:rtl/>
        </w:rPr>
        <w:t xml:space="preserve"> </w:t>
      </w:r>
      <w:r w:rsidRPr="00E209EE">
        <w:rPr>
          <w:rFonts w:cs="Arial" w:hint="cs"/>
          <w:rtl/>
        </w:rPr>
        <w:t>טבעית</w:t>
      </w:r>
      <w:r w:rsidRPr="00E209EE">
        <w:rPr>
          <w:rFonts w:cs="Arial"/>
          <w:rtl/>
        </w:rPr>
        <w:t xml:space="preserve"> </w:t>
      </w:r>
      <w:r w:rsidRPr="00E209EE">
        <w:rPr>
          <w:rFonts w:cs="Arial" w:hint="cs"/>
          <w:rtl/>
        </w:rPr>
        <w:t>של</w:t>
      </w:r>
      <w:r w:rsidRPr="00E209EE">
        <w:rPr>
          <w:rFonts w:cs="Arial"/>
          <w:rtl/>
        </w:rPr>
        <w:t xml:space="preserve"> </w:t>
      </w:r>
      <w:r w:rsidRPr="00E209EE">
        <w:rPr>
          <w:rFonts w:cs="Arial" w:hint="cs"/>
          <w:rtl/>
        </w:rPr>
        <w:t>משתני</w:t>
      </w:r>
      <w:r w:rsidRPr="00E209EE">
        <w:rPr>
          <w:rFonts w:cs="Arial"/>
          <w:rtl/>
        </w:rPr>
        <w:t xml:space="preserve"> </w:t>
      </w:r>
      <w:r w:rsidRPr="00E209EE">
        <w:rPr>
          <w:rFonts w:cs="Arial" w:hint="cs"/>
          <w:rtl/>
        </w:rPr>
        <w:t>התהליך</w:t>
      </w:r>
      <w:r w:rsidRPr="00E209EE">
        <w:rPr>
          <w:rFonts w:cs="Arial"/>
          <w:rtl/>
        </w:rPr>
        <w:t xml:space="preserve"> </w:t>
      </w:r>
      <w:r w:rsidRPr="00E209EE">
        <w:rPr>
          <w:rFonts w:cs="Arial" w:hint="cs"/>
          <w:rtl/>
        </w:rPr>
        <w:t>הנובעת</w:t>
      </w:r>
      <w:r w:rsidRPr="00E209EE">
        <w:rPr>
          <w:rFonts w:cs="Arial"/>
          <w:rtl/>
        </w:rPr>
        <w:t xml:space="preserve"> </w:t>
      </w:r>
      <w:r w:rsidRPr="00E209EE">
        <w:rPr>
          <w:rFonts w:cs="Arial" w:hint="cs"/>
          <w:rtl/>
        </w:rPr>
        <w:t>מסיבות</w:t>
      </w:r>
      <w:r w:rsidRPr="00E209EE">
        <w:rPr>
          <w:rFonts w:cs="Arial"/>
          <w:rtl/>
        </w:rPr>
        <w:t xml:space="preserve"> </w:t>
      </w:r>
      <w:r w:rsidRPr="00E209EE">
        <w:rPr>
          <w:rFonts w:cs="Arial" w:hint="cs"/>
          <w:rtl/>
        </w:rPr>
        <w:t>אקראיות</w:t>
      </w:r>
      <w:r w:rsidRPr="00E209EE">
        <w:rPr>
          <w:rFonts w:cs="Arial"/>
          <w:rtl/>
        </w:rPr>
        <w:t xml:space="preserve">. </w:t>
      </w:r>
      <w:r w:rsidRPr="00E209EE">
        <w:rPr>
          <w:rFonts w:cs="Arial" w:hint="cs"/>
          <w:rtl/>
        </w:rPr>
        <w:t>תהליך</w:t>
      </w:r>
      <w:r w:rsidRPr="00E209EE">
        <w:rPr>
          <w:rFonts w:cs="Arial"/>
          <w:rtl/>
        </w:rPr>
        <w:t xml:space="preserve"> </w:t>
      </w:r>
      <w:r w:rsidRPr="00E209EE">
        <w:rPr>
          <w:rFonts w:cs="Arial" w:hint="cs"/>
          <w:rtl/>
        </w:rPr>
        <w:t>שבו</w:t>
      </w:r>
      <w:r w:rsidRPr="00E209EE">
        <w:rPr>
          <w:rFonts w:cs="Arial"/>
          <w:rtl/>
        </w:rPr>
        <w:t xml:space="preserve"> </w:t>
      </w:r>
      <w:r w:rsidRPr="00E209EE">
        <w:rPr>
          <w:rFonts w:cs="Arial" w:hint="cs"/>
          <w:rtl/>
        </w:rPr>
        <w:t>יש</w:t>
      </w:r>
      <w:r w:rsidRPr="00E209EE">
        <w:rPr>
          <w:rFonts w:cs="Arial"/>
          <w:rtl/>
        </w:rPr>
        <w:t xml:space="preserve"> </w:t>
      </w:r>
      <w:r w:rsidRPr="00E209EE">
        <w:rPr>
          <w:rFonts w:cs="Arial" w:hint="cs"/>
          <w:rtl/>
        </w:rPr>
        <w:t>רק</w:t>
      </w:r>
      <w:r w:rsidRPr="00E209EE">
        <w:rPr>
          <w:rFonts w:cs="Arial"/>
          <w:rtl/>
        </w:rPr>
        <w:t xml:space="preserve"> </w:t>
      </w:r>
      <w:r w:rsidRPr="00E209EE">
        <w:rPr>
          <w:rFonts w:cs="Arial" w:hint="cs"/>
          <w:rtl/>
        </w:rPr>
        <w:t>סיבות</w:t>
      </w:r>
      <w:r w:rsidRPr="00E209EE">
        <w:rPr>
          <w:rFonts w:cs="Arial"/>
          <w:rtl/>
        </w:rPr>
        <w:t xml:space="preserve"> </w:t>
      </w:r>
      <w:r w:rsidRPr="00E209EE">
        <w:rPr>
          <w:rFonts w:cs="Arial" w:hint="cs"/>
          <w:rtl/>
        </w:rPr>
        <w:t>אקראיות</w:t>
      </w:r>
      <w:r w:rsidRPr="00E209EE">
        <w:rPr>
          <w:rFonts w:cs="Arial"/>
          <w:rtl/>
        </w:rPr>
        <w:t xml:space="preserve"> </w:t>
      </w:r>
      <w:r w:rsidRPr="00E209EE">
        <w:rPr>
          <w:rFonts w:cs="Arial" w:hint="cs"/>
          <w:rtl/>
        </w:rPr>
        <w:t>להשתנות</w:t>
      </w:r>
      <w:r w:rsidRPr="00E209EE">
        <w:rPr>
          <w:rFonts w:cs="Arial"/>
          <w:rtl/>
        </w:rPr>
        <w:t xml:space="preserve"> </w:t>
      </w:r>
      <w:r w:rsidRPr="00E209EE">
        <w:rPr>
          <w:rFonts w:cs="Arial" w:hint="cs"/>
          <w:rtl/>
        </w:rPr>
        <w:t>הוא</w:t>
      </w:r>
      <w:r w:rsidRPr="00E209EE">
        <w:rPr>
          <w:rFonts w:cs="Arial"/>
          <w:rtl/>
        </w:rPr>
        <w:t xml:space="preserve"> </w:t>
      </w:r>
      <w:r w:rsidRPr="00E209EE">
        <w:rPr>
          <w:rFonts w:cs="Arial" w:hint="cs"/>
          <w:rtl/>
        </w:rPr>
        <w:t>תהליך</w:t>
      </w:r>
      <w:r w:rsidRPr="00E209EE">
        <w:rPr>
          <w:rFonts w:cs="Arial"/>
          <w:rtl/>
        </w:rPr>
        <w:t xml:space="preserve"> </w:t>
      </w:r>
      <w:r w:rsidRPr="00E209EE">
        <w:rPr>
          <w:rFonts w:cs="Arial" w:hint="cs"/>
          <w:rtl/>
        </w:rPr>
        <w:t>הנמצא</w:t>
      </w:r>
      <w:r w:rsidRPr="00E209EE">
        <w:rPr>
          <w:rFonts w:cs="Arial"/>
          <w:rtl/>
        </w:rPr>
        <w:t xml:space="preserve"> </w:t>
      </w:r>
      <w:r w:rsidRPr="00E209EE">
        <w:rPr>
          <w:rFonts w:cs="Arial" w:hint="cs"/>
          <w:rtl/>
        </w:rPr>
        <w:t>תחת</w:t>
      </w:r>
      <w:r w:rsidRPr="00E209EE">
        <w:rPr>
          <w:rFonts w:cs="Arial"/>
          <w:rtl/>
        </w:rPr>
        <w:t xml:space="preserve"> </w:t>
      </w:r>
      <w:r w:rsidRPr="00E209EE">
        <w:rPr>
          <w:rFonts w:cs="Arial" w:hint="cs"/>
          <w:rtl/>
        </w:rPr>
        <w:t>בקרה</w:t>
      </w:r>
      <w:r w:rsidRPr="00E209EE">
        <w:rPr>
          <w:rFonts w:cs="Arial"/>
          <w:rtl/>
        </w:rPr>
        <w:t xml:space="preserve"> </w:t>
      </w:r>
      <w:r w:rsidRPr="00E209EE">
        <w:rPr>
          <w:rFonts w:cs="Arial" w:hint="cs"/>
          <w:rtl/>
        </w:rPr>
        <w:t>סטטיסטית</w:t>
      </w:r>
      <w:r w:rsidRPr="00E209EE">
        <w:rPr>
          <w:rFonts w:cs="Arial"/>
          <w:rtl/>
        </w:rPr>
        <w:t xml:space="preserve">. </w:t>
      </w:r>
      <w:r w:rsidRPr="00E209EE">
        <w:rPr>
          <w:rFonts w:cs="Arial" w:hint="cs"/>
          <w:rtl/>
        </w:rPr>
        <w:t>לעיתים</w:t>
      </w:r>
      <w:r w:rsidRPr="00E209EE">
        <w:rPr>
          <w:rFonts w:cs="Arial"/>
          <w:rtl/>
        </w:rPr>
        <w:t xml:space="preserve"> </w:t>
      </w:r>
      <w:r w:rsidRPr="00E209EE">
        <w:rPr>
          <w:rFonts w:cs="Arial" w:hint="cs"/>
          <w:rtl/>
        </w:rPr>
        <w:t>ההשתנות</w:t>
      </w:r>
      <w:r w:rsidRPr="00E209EE">
        <w:rPr>
          <w:rFonts w:cs="Arial"/>
          <w:rtl/>
        </w:rPr>
        <w:t xml:space="preserve"> </w:t>
      </w:r>
      <w:r w:rsidRPr="00E209EE">
        <w:rPr>
          <w:rFonts w:cs="Arial" w:hint="cs"/>
          <w:rtl/>
        </w:rPr>
        <w:t>אינה</w:t>
      </w:r>
      <w:r w:rsidRPr="00E209EE">
        <w:rPr>
          <w:rFonts w:cs="Arial"/>
          <w:rtl/>
        </w:rPr>
        <w:t xml:space="preserve"> </w:t>
      </w:r>
      <w:r w:rsidRPr="00E209EE">
        <w:rPr>
          <w:rFonts w:cs="Arial" w:hint="cs"/>
          <w:rtl/>
        </w:rPr>
        <w:t>נובעת</w:t>
      </w:r>
      <w:r w:rsidRPr="00E209EE">
        <w:rPr>
          <w:rFonts w:cs="Arial"/>
          <w:rtl/>
        </w:rPr>
        <w:t xml:space="preserve"> </w:t>
      </w:r>
      <w:r w:rsidRPr="00E209EE">
        <w:rPr>
          <w:rFonts w:cs="Arial" w:hint="cs"/>
          <w:rtl/>
        </w:rPr>
        <w:t>רק</w:t>
      </w:r>
      <w:r w:rsidRPr="00E209EE">
        <w:rPr>
          <w:rFonts w:cs="Arial"/>
          <w:rtl/>
        </w:rPr>
        <w:t xml:space="preserve"> </w:t>
      </w:r>
      <w:r w:rsidRPr="00E209EE">
        <w:rPr>
          <w:rFonts w:cs="Arial" w:hint="cs"/>
          <w:rtl/>
        </w:rPr>
        <w:t>מסיבות</w:t>
      </w:r>
      <w:r w:rsidRPr="00E209EE">
        <w:rPr>
          <w:rFonts w:cs="Arial"/>
          <w:rtl/>
        </w:rPr>
        <w:t xml:space="preserve"> </w:t>
      </w:r>
      <w:r w:rsidRPr="00E209EE">
        <w:rPr>
          <w:rFonts w:cs="Arial" w:hint="cs"/>
          <w:rtl/>
        </w:rPr>
        <w:t>אקראיות</w:t>
      </w:r>
      <w:r w:rsidRPr="00E209EE">
        <w:rPr>
          <w:rFonts w:cs="Arial"/>
          <w:rtl/>
        </w:rPr>
        <w:t xml:space="preserve"> </w:t>
      </w:r>
      <w:r w:rsidRPr="00E209EE">
        <w:rPr>
          <w:rFonts w:cs="Arial" w:hint="cs"/>
          <w:rtl/>
        </w:rPr>
        <w:t>אלא</w:t>
      </w:r>
      <w:r w:rsidRPr="00E209EE">
        <w:rPr>
          <w:rFonts w:cs="Arial"/>
          <w:rtl/>
        </w:rPr>
        <w:t xml:space="preserve"> </w:t>
      </w:r>
      <w:r w:rsidRPr="00E209EE">
        <w:rPr>
          <w:rFonts w:cs="Arial" w:hint="cs"/>
          <w:rtl/>
        </w:rPr>
        <w:t>נובעת</w:t>
      </w:r>
      <w:r w:rsidRPr="00E209EE">
        <w:rPr>
          <w:rFonts w:cs="Arial"/>
          <w:rtl/>
        </w:rPr>
        <w:t xml:space="preserve"> </w:t>
      </w:r>
      <w:r w:rsidRPr="00E209EE">
        <w:rPr>
          <w:rFonts w:cs="Arial" w:hint="cs"/>
          <w:rtl/>
        </w:rPr>
        <w:t>גם</w:t>
      </w:r>
      <w:r w:rsidRPr="00E209EE">
        <w:rPr>
          <w:rFonts w:cs="Arial"/>
          <w:rtl/>
        </w:rPr>
        <w:t xml:space="preserve"> </w:t>
      </w:r>
      <w:r w:rsidRPr="00E209EE">
        <w:rPr>
          <w:rFonts w:cs="Arial" w:hint="cs"/>
          <w:rtl/>
        </w:rPr>
        <w:t>מסיבות</w:t>
      </w:r>
      <w:r w:rsidRPr="00E209EE">
        <w:rPr>
          <w:rFonts w:cs="Arial"/>
          <w:rtl/>
        </w:rPr>
        <w:t xml:space="preserve"> </w:t>
      </w:r>
      <w:r w:rsidRPr="00E209EE">
        <w:rPr>
          <w:rFonts w:cs="Arial" w:hint="cs"/>
          <w:rtl/>
        </w:rPr>
        <w:t>מיוחסות</w:t>
      </w:r>
      <w:r w:rsidRPr="00E209EE">
        <w:rPr>
          <w:rFonts w:cs="Arial"/>
          <w:rtl/>
        </w:rPr>
        <w:t xml:space="preserve">, </w:t>
      </w:r>
      <w:r w:rsidRPr="00E209EE">
        <w:rPr>
          <w:rFonts w:cs="Arial" w:hint="cs"/>
          <w:rtl/>
        </w:rPr>
        <w:t>שמקורן</w:t>
      </w:r>
      <w:r w:rsidRPr="00E209EE">
        <w:rPr>
          <w:rFonts w:cs="Arial"/>
          <w:rtl/>
        </w:rPr>
        <w:t xml:space="preserve"> </w:t>
      </w:r>
      <w:r w:rsidRPr="00E209EE">
        <w:rPr>
          <w:rFonts w:cs="Arial" w:hint="cs"/>
          <w:rtl/>
        </w:rPr>
        <w:t>בבעיה</w:t>
      </w:r>
      <w:r w:rsidRPr="00E209EE">
        <w:rPr>
          <w:rFonts w:cs="Arial"/>
          <w:rtl/>
        </w:rPr>
        <w:t xml:space="preserve"> </w:t>
      </w:r>
      <w:r w:rsidRPr="00E209EE">
        <w:rPr>
          <w:rFonts w:cs="Arial" w:hint="cs"/>
          <w:rtl/>
        </w:rPr>
        <w:t>במכונה</w:t>
      </w:r>
      <w:r w:rsidRPr="00E209EE">
        <w:rPr>
          <w:rFonts w:cs="Arial"/>
          <w:rtl/>
        </w:rPr>
        <w:t xml:space="preserve">, </w:t>
      </w:r>
      <w:r w:rsidRPr="00E209EE">
        <w:rPr>
          <w:rFonts w:cs="Arial" w:hint="cs"/>
          <w:rtl/>
        </w:rPr>
        <w:t>בעובד</w:t>
      </w:r>
      <w:r w:rsidRPr="00E209EE">
        <w:rPr>
          <w:rFonts w:cs="Arial"/>
          <w:rtl/>
        </w:rPr>
        <w:t xml:space="preserve">, </w:t>
      </w:r>
      <w:r w:rsidRPr="00E209EE">
        <w:rPr>
          <w:rFonts w:cs="Arial" w:hint="cs"/>
          <w:rtl/>
        </w:rPr>
        <w:t>בחומר</w:t>
      </w:r>
      <w:r w:rsidRPr="00E209EE">
        <w:rPr>
          <w:rFonts w:cs="Arial"/>
          <w:rtl/>
        </w:rPr>
        <w:t xml:space="preserve"> </w:t>
      </w:r>
      <w:r w:rsidRPr="00E209EE">
        <w:rPr>
          <w:rFonts w:cs="Arial" w:hint="cs"/>
          <w:rtl/>
        </w:rPr>
        <w:t>הגלם</w:t>
      </w:r>
      <w:r w:rsidRPr="00E209EE">
        <w:rPr>
          <w:rFonts w:cs="Arial"/>
          <w:rtl/>
        </w:rPr>
        <w:t xml:space="preserve"> </w:t>
      </w:r>
      <w:r w:rsidRPr="00E209EE">
        <w:rPr>
          <w:rFonts w:cs="Arial" w:hint="cs"/>
          <w:rtl/>
        </w:rPr>
        <w:t>או</w:t>
      </w:r>
      <w:r w:rsidRPr="00E209EE">
        <w:rPr>
          <w:rFonts w:cs="Arial"/>
          <w:rtl/>
        </w:rPr>
        <w:t xml:space="preserve"> </w:t>
      </w:r>
      <w:r w:rsidRPr="00E209EE">
        <w:rPr>
          <w:rFonts w:cs="Arial" w:hint="cs"/>
          <w:rtl/>
        </w:rPr>
        <w:t>בגורמים</w:t>
      </w:r>
      <w:r w:rsidRPr="00E209EE">
        <w:rPr>
          <w:rFonts w:cs="Arial"/>
          <w:rtl/>
        </w:rPr>
        <w:t xml:space="preserve"> </w:t>
      </w:r>
      <w:r w:rsidRPr="00E209EE">
        <w:rPr>
          <w:rFonts w:cs="Arial" w:hint="cs"/>
          <w:rtl/>
        </w:rPr>
        <w:t>משפיעים</w:t>
      </w:r>
      <w:r w:rsidRPr="00E209EE">
        <w:rPr>
          <w:rFonts w:cs="Arial"/>
          <w:rtl/>
        </w:rPr>
        <w:t xml:space="preserve"> </w:t>
      </w:r>
      <w:r w:rsidRPr="00E209EE">
        <w:rPr>
          <w:rFonts w:cs="Arial" w:hint="cs"/>
          <w:rtl/>
        </w:rPr>
        <w:t>נוספים</w:t>
      </w:r>
      <w:r w:rsidRPr="00E209EE">
        <w:rPr>
          <w:rFonts w:cs="Arial"/>
          <w:rtl/>
        </w:rPr>
        <w:t xml:space="preserve">. </w:t>
      </w:r>
      <w:r w:rsidRPr="00E209EE">
        <w:rPr>
          <w:rFonts w:cs="Arial" w:hint="cs"/>
          <w:rtl/>
        </w:rPr>
        <w:t>היצרן בוחר את ה</w:t>
      </w:r>
      <w:r>
        <w:rPr>
          <w:rFonts w:cs="Arial" w:hint="cs"/>
          <w:rtl/>
        </w:rPr>
        <w:t>משתנים</w:t>
      </w:r>
      <w:r w:rsidRPr="00E209EE">
        <w:rPr>
          <w:rFonts w:cs="Arial" w:hint="cs"/>
          <w:rtl/>
        </w:rPr>
        <w:t xml:space="preserve"> אותם ירצה לנטר, </w:t>
      </w:r>
      <w:r>
        <w:rPr>
          <w:rFonts w:cs="Arial" w:hint="cs"/>
          <w:rtl/>
        </w:rPr>
        <w:t>משתנים</w:t>
      </w:r>
      <w:r w:rsidRPr="00E209EE">
        <w:rPr>
          <w:rFonts w:cs="Arial" w:hint="cs"/>
          <w:rtl/>
        </w:rPr>
        <w:t xml:space="preserve"> אלו </w:t>
      </w:r>
      <w:r>
        <w:rPr>
          <w:rFonts w:cs="Arial" w:hint="cs"/>
          <w:rtl/>
        </w:rPr>
        <w:t>נקראים</w:t>
      </w:r>
      <w:r w:rsidRPr="00E209EE">
        <w:rPr>
          <w:rFonts w:cs="Arial" w:hint="cs"/>
          <w:rtl/>
        </w:rPr>
        <w:t xml:space="preserve"> אופייני איכות (</w:t>
      </w:r>
      <w:r w:rsidRPr="00E209EE">
        <w:rPr>
          <w:rFonts w:asciiTheme="minorBidi" w:hAnsiTheme="minorBidi"/>
        </w:rPr>
        <w:t>Quality</w:t>
      </w:r>
      <w:r w:rsidRPr="00E209EE">
        <w:rPr>
          <w:rFonts w:asciiTheme="minorBidi" w:hAnsiTheme="minorBidi"/>
          <w:noProof/>
        </w:rPr>
        <w:t xml:space="preserve"> Characteristics</w:t>
      </w:r>
      <w:r w:rsidRPr="00E209EE">
        <w:rPr>
          <w:rFonts w:cs="Arial" w:hint="cs"/>
          <w:rtl/>
        </w:rPr>
        <w:t>). התפקיד</w:t>
      </w:r>
      <w:r w:rsidRPr="00E209EE">
        <w:rPr>
          <w:rFonts w:cs="Arial"/>
          <w:rtl/>
        </w:rPr>
        <w:t xml:space="preserve"> </w:t>
      </w:r>
      <w:r w:rsidRPr="00E209EE">
        <w:rPr>
          <w:rFonts w:cs="Arial" w:hint="cs"/>
          <w:rtl/>
        </w:rPr>
        <w:t>העיקרי</w:t>
      </w:r>
      <w:r w:rsidRPr="00E209EE">
        <w:rPr>
          <w:rFonts w:cs="Arial"/>
          <w:rtl/>
        </w:rPr>
        <w:t xml:space="preserve"> </w:t>
      </w:r>
      <w:r w:rsidRPr="00E209EE">
        <w:rPr>
          <w:rFonts w:cs="Arial" w:hint="cs"/>
          <w:rtl/>
        </w:rPr>
        <w:t>של</w:t>
      </w:r>
      <w:r w:rsidRPr="00E209EE">
        <w:rPr>
          <w:rFonts w:cs="Arial"/>
          <w:rtl/>
        </w:rPr>
        <w:t xml:space="preserve"> </w:t>
      </w:r>
      <w:r w:rsidRPr="00E209EE">
        <w:rPr>
          <w:rFonts w:cs="Arial" w:hint="cs"/>
          <w:rtl/>
        </w:rPr>
        <w:t>תרשימי</w:t>
      </w:r>
      <w:r w:rsidRPr="00E209EE">
        <w:rPr>
          <w:rFonts w:cs="Arial"/>
          <w:rtl/>
        </w:rPr>
        <w:t xml:space="preserve"> </w:t>
      </w:r>
      <w:r w:rsidRPr="00E209EE">
        <w:rPr>
          <w:rFonts w:cs="Arial" w:hint="cs"/>
          <w:rtl/>
        </w:rPr>
        <w:t>הבקרה</w:t>
      </w:r>
      <w:r w:rsidRPr="00E209EE">
        <w:rPr>
          <w:rFonts w:cs="Arial"/>
          <w:rtl/>
        </w:rPr>
        <w:t xml:space="preserve"> </w:t>
      </w:r>
      <w:r w:rsidRPr="00E209EE">
        <w:rPr>
          <w:rFonts w:cs="Arial" w:hint="cs"/>
          <w:rtl/>
        </w:rPr>
        <w:t>הוא</w:t>
      </w:r>
      <w:r w:rsidRPr="00E209EE">
        <w:rPr>
          <w:rFonts w:cs="Arial"/>
          <w:rtl/>
        </w:rPr>
        <w:t xml:space="preserve"> </w:t>
      </w:r>
      <w:r w:rsidRPr="00E209EE">
        <w:rPr>
          <w:rFonts w:cs="Arial" w:hint="cs"/>
          <w:rtl/>
        </w:rPr>
        <w:t>לנטר</w:t>
      </w:r>
      <w:r w:rsidRPr="00E209EE">
        <w:rPr>
          <w:rFonts w:cs="Arial"/>
          <w:rtl/>
        </w:rPr>
        <w:t xml:space="preserve"> </w:t>
      </w:r>
      <w:r w:rsidRPr="00E209EE">
        <w:rPr>
          <w:rFonts w:cs="Arial" w:hint="cs"/>
          <w:rtl/>
        </w:rPr>
        <w:t>באופן</w:t>
      </w:r>
      <w:r w:rsidRPr="00E209EE">
        <w:rPr>
          <w:rFonts w:cs="Arial"/>
          <w:rtl/>
        </w:rPr>
        <w:t xml:space="preserve"> </w:t>
      </w:r>
      <w:r w:rsidRPr="00E209EE">
        <w:rPr>
          <w:rFonts w:cs="Arial" w:hint="cs"/>
          <w:rtl/>
        </w:rPr>
        <w:t>שוטף</w:t>
      </w:r>
      <w:r w:rsidRPr="00E209EE">
        <w:rPr>
          <w:rFonts w:cs="Arial"/>
          <w:rtl/>
        </w:rPr>
        <w:t xml:space="preserve"> </w:t>
      </w:r>
      <w:r w:rsidRPr="00E209EE">
        <w:rPr>
          <w:rFonts w:cs="Arial" w:hint="cs"/>
          <w:rtl/>
        </w:rPr>
        <w:t>את</w:t>
      </w:r>
      <w:r w:rsidRPr="00E209EE">
        <w:rPr>
          <w:rFonts w:cs="Arial"/>
          <w:rtl/>
        </w:rPr>
        <w:t xml:space="preserve"> </w:t>
      </w:r>
      <w:r w:rsidRPr="00E209EE">
        <w:rPr>
          <w:rFonts w:cs="Arial" w:hint="cs"/>
          <w:rtl/>
        </w:rPr>
        <w:t>הפרמטרים</w:t>
      </w:r>
      <w:r w:rsidRPr="00E209EE">
        <w:rPr>
          <w:rFonts w:cs="Arial"/>
          <w:rtl/>
        </w:rPr>
        <w:t xml:space="preserve">, </w:t>
      </w:r>
      <w:r w:rsidRPr="00E209EE">
        <w:rPr>
          <w:rFonts w:cs="Arial" w:hint="cs"/>
          <w:rtl/>
        </w:rPr>
        <w:t>כגון</w:t>
      </w:r>
      <w:r w:rsidRPr="00E209EE">
        <w:rPr>
          <w:rFonts w:cs="Arial"/>
          <w:rtl/>
        </w:rPr>
        <w:t xml:space="preserve"> </w:t>
      </w:r>
      <w:r w:rsidRPr="00E209EE">
        <w:rPr>
          <w:rFonts w:cs="Arial" w:hint="cs"/>
          <w:rtl/>
        </w:rPr>
        <w:t>התוחלת</w:t>
      </w:r>
      <w:r w:rsidRPr="00E209EE">
        <w:rPr>
          <w:rFonts w:cs="Arial"/>
          <w:rtl/>
        </w:rPr>
        <w:t xml:space="preserve"> </w:t>
      </w:r>
      <w:r w:rsidRPr="00E209EE">
        <w:rPr>
          <w:rFonts w:cs="Arial" w:hint="cs"/>
          <w:rtl/>
        </w:rPr>
        <w:t>והשונות</w:t>
      </w:r>
      <w:r w:rsidRPr="00E209EE">
        <w:rPr>
          <w:rFonts w:cs="Arial"/>
          <w:rtl/>
        </w:rPr>
        <w:t xml:space="preserve">, </w:t>
      </w:r>
      <w:r w:rsidRPr="00E209EE">
        <w:rPr>
          <w:rFonts w:cs="Arial" w:hint="cs"/>
          <w:rtl/>
        </w:rPr>
        <w:t>של</w:t>
      </w:r>
      <w:r w:rsidRPr="00E209EE">
        <w:rPr>
          <w:rFonts w:cs="Arial"/>
          <w:rtl/>
        </w:rPr>
        <w:t xml:space="preserve"> </w:t>
      </w:r>
      <w:r w:rsidRPr="00E209EE">
        <w:rPr>
          <w:rFonts w:cs="Arial" w:hint="cs"/>
          <w:rtl/>
        </w:rPr>
        <w:t>אופיין האיכות, כשהמטרות</w:t>
      </w:r>
      <w:r w:rsidRPr="00E209EE">
        <w:rPr>
          <w:rFonts w:cs="Arial"/>
          <w:rtl/>
        </w:rPr>
        <w:t xml:space="preserve"> </w:t>
      </w:r>
      <w:r w:rsidRPr="00E209EE">
        <w:rPr>
          <w:rFonts w:cs="Arial" w:hint="cs"/>
          <w:rtl/>
        </w:rPr>
        <w:t>העיקריות</w:t>
      </w:r>
      <w:r w:rsidRPr="00E209EE">
        <w:rPr>
          <w:rFonts w:cs="Arial"/>
          <w:rtl/>
        </w:rPr>
        <w:t xml:space="preserve"> </w:t>
      </w:r>
      <w:r w:rsidRPr="00E209EE">
        <w:rPr>
          <w:rFonts w:cs="Arial" w:hint="cs"/>
          <w:rtl/>
        </w:rPr>
        <w:t>הן</w:t>
      </w:r>
      <w:r w:rsidRPr="00E209EE">
        <w:rPr>
          <w:rFonts w:cs="Arial"/>
          <w:rtl/>
        </w:rPr>
        <w:t xml:space="preserve"> </w:t>
      </w:r>
      <w:r w:rsidRPr="00E209EE">
        <w:rPr>
          <w:rFonts w:cs="Arial" w:hint="cs"/>
          <w:rtl/>
        </w:rPr>
        <w:t>זיהוי</w:t>
      </w:r>
      <w:r w:rsidRPr="00E209EE">
        <w:rPr>
          <w:rFonts w:cs="Arial"/>
          <w:rtl/>
        </w:rPr>
        <w:t xml:space="preserve"> </w:t>
      </w:r>
      <w:r w:rsidRPr="00E209EE">
        <w:rPr>
          <w:rFonts w:cs="Arial" w:hint="cs"/>
          <w:rtl/>
        </w:rPr>
        <w:t>מהיר</w:t>
      </w:r>
      <w:r w:rsidRPr="00E209EE">
        <w:rPr>
          <w:rFonts w:cs="Arial"/>
          <w:rtl/>
        </w:rPr>
        <w:t xml:space="preserve"> </w:t>
      </w:r>
      <w:r w:rsidRPr="00E209EE">
        <w:rPr>
          <w:rFonts w:cs="Arial" w:hint="cs"/>
          <w:rtl/>
        </w:rPr>
        <w:t>ככל</w:t>
      </w:r>
      <w:r w:rsidRPr="00E209EE">
        <w:rPr>
          <w:rFonts w:cs="Arial"/>
          <w:rtl/>
        </w:rPr>
        <w:t xml:space="preserve"> </w:t>
      </w:r>
      <w:r w:rsidRPr="00E209EE">
        <w:rPr>
          <w:rFonts w:cs="Arial" w:hint="cs"/>
          <w:rtl/>
        </w:rPr>
        <w:t>האפשר</w:t>
      </w:r>
      <w:r w:rsidRPr="00E209EE">
        <w:rPr>
          <w:rFonts w:cs="Arial"/>
          <w:rtl/>
        </w:rPr>
        <w:t xml:space="preserve"> </w:t>
      </w:r>
      <w:r w:rsidRPr="00E209EE">
        <w:rPr>
          <w:rFonts w:cs="Arial" w:hint="cs"/>
          <w:rtl/>
        </w:rPr>
        <w:t>של</w:t>
      </w:r>
      <w:r w:rsidRPr="00E209EE">
        <w:rPr>
          <w:rFonts w:cs="Arial"/>
          <w:rtl/>
        </w:rPr>
        <w:t xml:space="preserve"> </w:t>
      </w:r>
      <w:r w:rsidRPr="00E209EE">
        <w:rPr>
          <w:rFonts w:cs="Arial" w:hint="cs"/>
          <w:rtl/>
        </w:rPr>
        <w:t>סטיות</w:t>
      </w:r>
      <w:r w:rsidRPr="00E209EE">
        <w:rPr>
          <w:rFonts w:cs="Arial"/>
          <w:rtl/>
        </w:rPr>
        <w:t xml:space="preserve"> </w:t>
      </w:r>
      <w:r w:rsidRPr="00E209EE">
        <w:rPr>
          <w:rFonts w:cs="Arial" w:hint="cs"/>
          <w:rtl/>
        </w:rPr>
        <w:t>בתהליך</w:t>
      </w:r>
      <w:r w:rsidRPr="00E209EE">
        <w:rPr>
          <w:rFonts w:cs="Arial"/>
          <w:rtl/>
        </w:rPr>
        <w:t xml:space="preserve">, </w:t>
      </w:r>
      <w:r w:rsidRPr="00E209EE">
        <w:rPr>
          <w:rFonts w:cs="Arial" w:hint="cs"/>
          <w:rtl/>
        </w:rPr>
        <w:t>אמידת</w:t>
      </w:r>
      <w:r w:rsidRPr="00E209EE">
        <w:rPr>
          <w:rFonts w:cs="Arial"/>
          <w:rtl/>
        </w:rPr>
        <w:t xml:space="preserve"> </w:t>
      </w:r>
      <w:r w:rsidRPr="00E209EE">
        <w:rPr>
          <w:rFonts w:cs="Arial" w:hint="cs"/>
          <w:rtl/>
        </w:rPr>
        <w:t>הפרמטרים</w:t>
      </w:r>
      <w:r w:rsidRPr="00E209EE">
        <w:rPr>
          <w:rFonts w:cs="Arial"/>
          <w:rtl/>
        </w:rPr>
        <w:t xml:space="preserve"> </w:t>
      </w:r>
      <w:r w:rsidRPr="00E209EE">
        <w:rPr>
          <w:rFonts w:cs="Arial" w:hint="cs"/>
          <w:rtl/>
        </w:rPr>
        <w:t>של</w:t>
      </w:r>
      <w:r w:rsidRPr="00E209EE">
        <w:rPr>
          <w:rFonts w:cs="Arial"/>
          <w:rtl/>
        </w:rPr>
        <w:t xml:space="preserve"> </w:t>
      </w:r>
      <w:r w:rsidRPr="00E209EE">
        <w:rPr>
          <w:rFonts w:cs="Arial" w:hint="cs"/>
          <w:rtl/>
        </w:rPr>
        <w:t>התהליך</w:t>
      </w:r>
      <w:r w:rsidRPr="00E209EE">
        <w:rPr>
          <w:rFonts w:cs="Arial"/>
          <w:rtl/>
        </w:rPr>
        <w:t xml:space="preserve"> </w:t>
      </w:r>
      <w:r w:rsidRPr="00E209EE">
        <w:rPr>
          <w:rFonts w:cs="Arial" w:hint="cs"/>
          <w:rtl/>
        </w:rPr>
        <w:t>וקביעת</w:t>
      </w:r>
      <w:r w:rsidRPr="00E209EE">
        <w:rPr>
          <w:rFonts w:cs="Arial"/>
          <w:rtl/>
        </w:rPr>
        <w:t xml:space="preserve"> </w:t>
      </w:r>
      <w:r w:rsidRPr="00E209EE">
        <w:rPr>
          <w:rFonts w:cs="Arial" w:hint="cs"/>
          <w:rtl/>
        </w:rPr>
        <w:t>כושר</w:t>
      </w:r>
      <w:r w:rsidRPr="00E209EE">
        <w:rPr>
          <w:rFonts w:cs="Arial"/>
          <w:rtl/>
        </w:rPr>
        <w:t xml:space="preserve"> </w:t>
      </w:r>
      <w:r w:rsidRPr="00E209EE">
        <w:rPr>
          <w:rFonts w:cs="Arial" w:hint="cs"/>
          <w:rtl/>
        </w:rPr>
        <w:t>התהליך</w:t>
      </w:r>
      <w:r w:rsidR="00FB4A8C">
        <w:rPr>
          <w:rFonts w:cs="Arial" w:hint="cs"/>
          <w:rtl/>
        </w:rPr>
        <w:t xml:space="preserve"> תוך מזעור אזעקות שווא.</w:t>
      </w:r>
    </w:p>
    <w:p w14:paraId="175161CE" w14:textId="57C58FB1" w:rsidR="005F041D" w:rsidRPr="00E209EE" w:rsidRDefault="005F041D" w:rsidP="008B7CC7">
      <w:pPr>
        <w:spacing w:line="360" w:lineRule="auto"/>
        <w:jc w:val="both"/>
        <w:rPr>
          <w:rFonts w:asciiTheme="minorBidi" w:hAnsiTheme="minorBidi"/>
          <w:noProof/>
          <w:rtl/>
        </w:rPr>
      </w:pPr>
      <w:r w:rsidRPr="00E209EE">
        <w:rPr>
          <w:rFonts w:asciiTheme="minorBidi" w:hAnsiTheme="minorBidi" w:hint="cs"/>
          <w:noProof/>
          <w:rtl/>
        </w:rPr>
        <w:t>בשימוש בתרשימי בקרה לא נהוג להתייחס לסטיות הנובעות מטעויות מדידה אקראיות ושיטתיות</w:t>
      </w:r>
      <w:r w:rsidR="00FB4A8C">
        <w:rPr>
          <w:rFonts w:asciiTheme="minorBidi" w:hAnsiTheme="minorBidi" w:hint="cs"/>
          <w:noProof/>
          <w:rtl/>
        </w:rPr>
        <w:t>,</w:t>
      </w:r>
      <w:r w:rsidRPr="00E209EE">
        <w:rPr>
          <w:rFonts w:asciiTheme="minorBidi" w:hAnsiTheme="minorBidi" w:hint="cs"/>
          <w:noProof/>
          <w:rtl/>
        </w:rPr>
        <w:t xml:space="preserve"> אולם </w:t>
      </w:r>
      <w:r w:rsidRPr="00E209EE">
        <w:rPr>
          <w:rFonts w:asciiTheme="minorBidi" w:hAnsiTheme="minorBidi" w:cs="Arial"/>
          <w:noProof/>
          <w:rtl/>
        </w:rPr>
        <w:t xml:space="preserve">טעויות מדידה </w:t>
      </w:r>
      <w:r w:rsidRPr="00E209EE">
        <w:rPr>
          <w:rFonts w:asciiTheme="minorBidi" w:hAnsiTheme="minorBidi" w:cs="Arial" w:hint="cs"/>
          <w:noProof/>
          <w:rtl/>
        </w:rPr>
        <w:t>משמעותיות</w:t>
      </w:r>
      <w:r w:rsidRPr="00E209EE">
        <w:rPr>
          <w:rFonts w:asciiTheme="minorBidi" w:hAnsiTheme="minorBidi" w:cs="Arial"/>
          <w:noProof/>
          <w:rtl/>
        </w:rPr>
        <w:t xml:space="preserve"> </w:t>
      </w:r>
      <w:r w:rsidRPr="00E209EE">
        <w:rPr>
          <w:rFonts w:asciiTheme="minorBidi" w:hAnsiTheme="minorBidi" w:cs="Arial" w:hint="cs"/>
          <w:noProof/>
          <w:rtl/>
        </w:rPr>
        <w:t>עלולות</w:t>
      </w:r>
      <w:r w:rsidRPr="00E209EE">
        <w:rPr>
          <w:rFonts w:asciiTheme="minorBidi" w:hAnsiTheme="minorBidi" w:cs="Arial"/>
          <w:noProof/>
          <w:rtl/>
        </w:rPr>
        <w:t xml:space="preserve"> </w:t>
      </w:r>
      <w:r>
        <w:rPr>
          <w:rFonts w:asciiTheme="minorBidi" w:hAnsiTheme="minorBidi" w:cs="Arial" w:hint="cs"/>
          <w:noProof/>
          <w:rtl/>
        </w:rPr>
        <w:t xml:space="preserve">להשפיע על </w:t>
      </w:r>
      <w:r w:rsidRPr="00E209EE">
        <w:rPr>
          <w:rFonts w:asciiTheme="minorBidi" w:hAnsiTheme="minorBidi" w:cs="Arial"/>
          <w:noProof/>
          <w:rtl/>
        </w:rPr>
        <w:t xml:space="preserve"> תרשים הבקרה</w:t>
      </w:r>
      <w:r w:rsidRPr="00E209EE">
        <w:rPr>
          <w:rFonts w:asciiTheme="minorBidi" w:hAnsiTheme="minorBidi" w:hint="cs"/>
          <w:noProof/>
          <w:rtl/>
        </w:rPr>
        <w:t xml:space="preserve"> ובמקרים מסוימים אף לגרום להסקת מסקנות שגויות לגבי בקרת התהליך על ידי הגדלת טעות מסוג ראשון (הסיכוי לאזעקת שווא, </w:t>
      </w:r>
      <w:r>
        <w:rPr>
          <w:rFonts w:asciiTheme="minorBidi" w:hAnsiTheme="minorBidi" w:hint="cs"/>
          <w:noProof/>
          <w:rtl/>
        </w:rPr>
        <w:t>החלטה</w:t>
      </w:r>
      <w:r w:rsidRPr="00E209EE">
        <w:rPr>
          <w:rFonts w:asciiTheme="minorBidi" w:hAnsiTheme="minorBidi" w:hint="cs"/>
          <w:noProof/>
          <w:rtl/>
        </w:rPr>
        <w:t xml:space="preserve"> על יציאה מבקרה כאשר אין סטייה בתהליך) </w:t>
      </w:r>
      <w:r w:rsidR="00FB4A8C">
        <w:rPr>
          <w:rFonts w:asciiTheme="minorBidi" w:hAnsiTheme="minorBidi" w:hint="cs"/>
          <w:noProof/>
          <w:rtl/>
        </w:rPr>
        <w:t>א</w:t>
      </w:r>
      <w:r w:rsidRPr="00E209EE">
        <w:rPr>
          <w:rFonts w:asciiTheme="minorBidi" w:hAnsiTheme="minorBidi" w:hint="cs"/>
          <w:noProof/>
          <w:rtl/>
        </w:rPr>
        <w:t>ו</w:t>
      </w:r>
      <w:r w:rsidR="00FB4A8C">
        <w:rPr>
          <w:rFonts w:asciiTheme="minorBidi" w:hAnsiTheme="minorBidi" w:hint="cs"/>
          <w:noProof/>
          <w:rtl/>
        </w:rPr>
        <w:t xml:space="preserve"> הגדלת </w:t>
      </w:r>
      <w:r w:rsidRPr="00E209EE">
        <w:rPr>
          <w:rFonts w:asciiTheme="minorBidi" w:hAnsiTheme="minorBidi" w:hint="cs"/>
          <w:noProof/>
          <w:rtl/>
        </w:rPr>
        <w:t xml:space="preserve">טעות מסוג שני (הסיכוי לא לזהות סטייה בתהליך למרות שהיא קיימת). </w:t>
      </w:r>
    </w:p>
    <w:p w14:paraId="2821E8A4" w14:textId="6602E670" w:rsidR="005F041D" w:rsidRPr="00E209EE" w:rsidRDefault="005F041D" w:rsidP="001C263A">
      <w:pPr>
        <w:spacing w:line="360" w:lineRule="auto"/>
        <w:jc w:val="both"/>
        <w:rPr>
          <w:rFonts w:asciiTheme="minorBidi" w:hAnsiTheme="minorBidi"/>
          <w:rtl/>
        </w:rPr>
      </w:pPr>
      <w:r w:rsidRPr="00E209EE">
        <w:rPr>
          <w:rFonts w:asciiTheme="minorBidi" w:hAnsiTheme="minorBidi" w:hint="cs"/>
          <w:noProof/>
          <w:rtl/>
        </w:rPr>
        <w:t xml:space="preserve">בספרות המקצועית העוסקת בתרשימי הבקרה הקלאסיים של </w:t>
      </w:r>
      <w:proofErr w:type="spellStart"/>
      <w:r w:rsidRPr="00E209EE">
        <w:rPr>
          <w:rFonts w:asciiTheme="minorBidi" w:hAnsiTheme="minorBidi"/>
        </w:rPr>
        <w:t>Shewhart</w:t>
      </w:r>
      <w:proofErr w:type="spellEnd"/>
      <w:r>
        <w:rPr>
          <w:rFonts w:asciiTheme="minorBidi" w:hAnsiTheme="minorBidi" w:hint="cs"/>
          <w:rtl/>
        </w:rPr>
        <w:t xml:space="preserve"> ישנה </w:t>
      </w:r>
      <w:r w:rsidRPr="00E209EE">
        <w:rPr>
          <w:rFonts w:asciiTheme="minorBidi" w:hAnsiTheme="minorBidi" w:hint="cs"/>
          <w:rtl/>
        </w:rPr>
        <w:t xml:space="preserve">הנחה שהנתונים הנמדדים הם הערכים האמתיים של המשתנה </w:t>
      </w:r>
      <w:proofErr w:type="spellStart"/>
      <w:r w:rsidRPr="00E209EE">
        <w:rPr>
          <w:rFonts w:asciiTheme="minorBidi" w:hAnsiTheme="minorBidi" w:hint="cs"/>
          <w:rtl/>
        </w:rPr>
        <w:t>המנוטר</w:t>
      </w:r>
      <w:proofErr w:type="spellEnd"/>
      <w:r w:rsidRPr="00E209EE">
        <w:rPr>
          <w:rFonts w:asciiTheme="minorBidi" w:hAnsiTheme="minorBidi" w:hint="cs"/>
          <w:rtl/>
        </w:rPr>
        <w:t>.</w:t>
      </w:r>
      <w:r w:rsidRPr="00E209EE">
        <w:rPr>
          <w:rFonts w:asciiTheme="minorBidi" w:hAnsiTheme="minorBidi"/>
        </w:rPr>
        <w:t xml:space="preserve">Bennett </w:t>
      </w:r>
      <w:r w:rsidRPr="00E209EE">
        <w:rPr>
          <w:rFonts w:asciiTheme="minorBidi" w:hAnsiTheme="minorBidi" w:hint="cs"/>
          <w:rtl/>
        </w:rPr>
        <w:t xml:space="preserve"> </w:t>
      </w:r>
      <w:r w:rsidRPr="00E209EE">
        <w:rPr>
          <w:rFonts w:asciiTheme="minorBidi" w:hAnsiTheme="minorBidi"/>
        </w:rPr>
        <w:t>(1954)</w:t>
      </w:r>
      <w:r w:rsidRPr="00E209EE">
        <w:rPr>
          <w:rFonts w:asciiTheme="minorBidi" w:hAnsiTheme="minorBidi" w:hint="cs"/>
          <w:rtl/>
        </w:rPr>
        <w:t xml:space="preserve"> התייחס לנושא במחקרו והציע שכאשר השונות של טעות המדידה קטנה מהשונות של התהליך ניתן להתעלם </w:t>
      </w:r>
      <w:r w:rsidR="008B7CC7">
        <w:rPr>
          <w:rFonts w:asciiTheme="minorBidi" w:hAnsiTheme="minorBidi" w:hint="cs"/>
          <w:rtl/>
        </w:rPr>
        <w:t xml:space="preserve"> ממנה</w:t>
      </w:r>
      <w:r w:rsidRPr="00E209EE">
        <w:rPr>
          <w:rFonts w:asciiTheme="minorBidi" w:hAnsiTheme="minorBidi" w:hint="cs"/>
          <w:rtl/>
        </w:rPr>
        <w:t xml:space="preserve"> כי השפעתה על העוצמה של תרשימי הבקרה קטנה מאוד. </w:t>
      </w:r>
      <w:r w:rsidRPr="00E209EE">
        <w:rPr>
          <w:rFonts w:asciiTheme="minorBidi" w:hAnsiTheme="minorBidi"/>
        </w:rPr>
        <w:t>Abraham</w:t>
      </w:r>
      <w:r w:rsidRPr="00E209EE">
        <w:rPr>
          <w:rFonts w:asciiTheme="minorBidi" w:hAnsiTheme="minorBidi" w:hint="cs"/>
          <w:rtl/>
        </w:rPr>
        <w:t xml:space="preserve"> (</w:t>
      </w:r>
      <w:r w:rsidRPr="00E209EE">
        <w:rPr>
          <w:rFonts w:asciiTheme="minorBidi" w:hAnsiTheme="minorBidi"/>
        </w:rPr>
        <w:t>1977</w:t>
      </w:r>
      <w:r w:rsidRPr="00E209EE">
        <w:rPr>
          <w:rFonts w:asciiTheme="minorBidi" w:hAnsiTheme="minorBidi" w:hint="cs"/>
          <w:rtl/>
        </w:rPr>
        <w:t xml:space="preserve">) הציע לחשב את תרשימי הבקרה ללא התייחסות לטעויות המדידה ואז להוסיף ערך קבוע שייצג את טעות המדידה. </w:t>
      </w:r>
      <w:proofErr w:type="spellStart"/>
      <w:r w:rsidRPr="00E209EE">
        <w:rPr>
          <w:rFonts w:asciiTheme="minorBidi" w:hAnsiTheme="minorBidi"/>
        </w:rPr>
        <w:t>Kanazuka</w:t>
      </w:r>
      <w:proofErr w:type="spellEnd"/>
      <w:r w:rsidRPr="00E209EE">
        <w:rPr>
          <w:rFonts w:asciiTheme="minorBidi" w:hAnsiTheme="minorBidi"/>
        </w:rPr>
        <w:t xml:space="preserve"> </w:t>
      </w:r>
      <w:r w:rsidRPr="00E209EE">
        <w:rPr>
          <w:rFonts w:asciiTheme="minorBidi" w:hAnsiTheme="minorBidi" w:hint="cs"/>
          <w:rtl/>
        </w:rPr>
        <w:t xml:space="preserve">  </w:t>
      </w:r>
      <w:r w:rsidRPr="00E209EE">
        <w:rPr>
          <w:rFonts w:asciiTheme="minorBidi" w:hAnsiTheme="minorBidi"/>
        </w:rPr>
        <w:t>(1986)</w:t>
      </w:r>
      <w:r w:rsidRPr="00E209EE">
        <w:rPr>
          <w:rFonts w:asciiTheme="minorBidi" w:hAnsiTheme="minorBidi" w:hint="cs"/>
          <w:rtl/>
        </w:rPr>
        <w:t xml:space="preserve"> הציע לפתור את בעיית היחלשות העוצמה של תרשימי הבקרה במצב של טעויות מדידה על ידי הגדלת המדגם. גם </w:t>
      </w:r>
      <w:r w:rsidRPr="00E209EE">
        <w:rPr>
          <w:rFonts w:asciiTheme="minorBidi" w:hAnsiTheme="minorBidi"/>
        </w:rPr>
        <w:t>Walden</w:t>
      </w:r>
      <w:r w:rsidRPr="00E209EE">
        <w:rPr>
          <w:rFonts w:asciiTheme="minorBidi" w:hAnsiTheme="minorBidi" w:hint="cs"/>
          <w:rtl/>
        </w:rPr>
        <w:t xml:space="preserve"> </w:t>
      </w:r>
      <w:r w:rsidRPr="00E209EE">
        <w:rPr>
          <w:rFonts w:asciiTheme="minorBidi" w:hAnsiTheme="minorBidi"/>
        </w:rPr>
        <w:t>(1990)</w:t>
      </w:r>
      <w:r w:rsidRPr="00E209EE">
        <w:rPr>
          <w:rFonts w:asciiTheme="minorBidi" w:hAnsiTheme="minorBidi" w:hint="cs"/>
          <w:rtl/>
        </w:rPr>
        <w:t xml:space="preserve"> הציע לפתור את הבעיה בעזרת הגדלת המדגם</w:t>
      </w:r>
      <w:r>
        <w:rPr>
          <w:rFonts w:asciiTheme="minorBidi" w:hAnsiTheme="minorBidi" w:hint="cs"/>
          <w:rtl/>
        </w:rPr>
        <w:t>.</w:t>
      </w:r>
      <w:r w:rsidRPr="00E209EE">
        <w:rPr>
          <w:rFonts w:asciiTheme="minorBidi" w:hAnsiTheme="minorBidi" w:hint="cs"/>
          <w:rtl/>
        </w:rPr>
        <w:t xml:space="preserve"> פתרון אפשרי נוסף שהציג הוא תהליך של דגימות חוזרות או שילוב של הגדלת המדגם עם דגימות חוזרות.</w:t>
      </w:r>
      <w:r w:rsidR="00731F62">
        <w:rPr>
          <w:rFonts w:asciiTheme="minorBidi" w:hAnsiTheme="minorBidi" w:hint="cs"/>
          <w:rtl/>
        </w:rPr>
        <w:t xml:space="preserve"> תוצאות אלה ונוספות מוזכרות במאמר הסקירה של</w:t>
      </w:r>
      <w:r w:rsidRPr="00E209EE">
        <w:rPr>
          <w:rFonts w:asciiTheme="minorBidi" w:hAnsiTheme="minorBidi" w:hint="cs"/>
          <w:rtl/>
        </w:rPr>
        <w:t xml:space="preserve"> </w:t>
      </w:r>
      <w:proofErr w:type="spellStart"/>
      <w:r w:rsidRPr="00E209EE">
        <w:rPr>
          <w:rFonts w:ascii="Arial" w:hAnsi="Arial" w:cs="Arial"/>
        </w:rPr>
        <w:t>Linna</w:t>
      </w:r>
      <w:proofErr w:type="spellEnd"/>
      <w:r w:rsidRPr="00E209EE">
        <w:rPr>
          <w:rFonts w:ascii="Arial" w:hAnsi="Arial" w:cs="Arial"/>
        </w:rPr>
        <w:t xml:space="preserve"> and Woodall</w:t>
      </w:r>
      <w:r w:rsidR="001C263A">
        <w:rPr>
          <w:rFonts w:asciiTheme="minorBidi" w:hAnsiTheme="minorBidi" w:hint="cs"/>
          <w:rtl/>
        </w:rPr>
        <w:t xml:space="preserve"> (2001).</w:t>
      </w:r>
    </w:p>
    <w:p w14:paraId="37E69606" w14:textId="4E4A670B" w:rsidR="005F041D" w:rsidRPr="002F71FB" w:rsidRDefault="005F041D" w:rsidP="005F041D">
      <w:pPr>
        <w:spacing w:line="360" w:lineRule="auto"/>
        <w:jc w:val="both"/>
        <w:rPr>
          <w:rFonts w:ascii="Arial" w:hAnsi="Arial" w:cs="Arial"/>
          <w:rtl/>
        </w:rPr>
      </w:pPr>
      <w:r>
        <w:rPr>
          <w:rFonts w:ascii="Arial" w:hAnsi="Arial" w:cs="Arial"/>
        </w:rPr>
        <w:t>Wheeler</w:t>
      </w:r>
      <w:r>
        <w:rPr>
          <w:rFonts w:ascii="Arial" w:hAnsi="Arial" w:cs="Arial" w:hint="cs"/>
          <w:rtl/>
        </w:rPr>
        <w:t xml:space="preserve"> </w:t>
      </w:r>
      <w:r w:rsidRPr="00F16BD8">
        <w:rPr>
          <w:rFonts w:ascii="Arial" w:hAnsi="Arial" w:cs="Arial" w:hint="cs"/>
          <w:rtl/>
        </w:rPr>
        <w:t>(</w:t>
      </w:r>
      <w:r w:rsidRPr="00F16BD8">
        <w:rPr>
          <w:rFonts w:ascii="Arial" w:hAnsi="Arial" w:cs="Arial"/>
        </w:rPr>
        <w:t>a</w:t>
      </w:r>
      <w:r w:rsidRPr="00F16BD8">
        <w:rPr>
          <w:rFonts w:ascii="Arial" w:hAnsi="Arial" w:cs="Arial" w:hint="cs"/>
          <w:rtl/>
        </w:rPr>
        <w:t xml:space="preserve">2011) מתייחס במאמרו </w:t>
      </w:r>
      <w:r>
        <w:rPr>
          <w:rFonts w:ascii="Arial" w:hAnsi="Arial" w:cs="Arial" w:hint="cs"/>
          <w:rtl/>
        </w:rPr>
        <w:t>לתרשימי בקרה לתכונות כאשר מסווגים מוצר</w:t>
      </w:r>
      <w:r w:rsidRPr="00F16BD8">
        <w:rPr>
          <w:rFonts w:ascii="Arial" w:hAnsi="Arial" w:cs="Arial" w:hint="cs"/>
          <w:rtl/>
        </w:rPr>
        <w:t xml:space="preserve"> </w:t>
      </w:r>
      <w:r>
        <w:rPr>
          <w:rFonts w:ascii="Arial" w:hAnsi="Arial" w:cs="Arial" w:hint="cs"/>
          <w:rtl/>
        </w:rPr>
        <w:t>כ</w:t>
      </w:r>
      <w:r w:rsidRPr="00F16BD8">
        <w:rPr>
          <w:rFonts w:ascii="Arial" w:hAnsi="Arial" w:cs="Arial" w:hint="cs"/>
          <w:rtl/>
        </w:rPr>
        <w:t>תקין/פגום</w:t>
      </w:r>
      <w:r>
        <w:rPr>
          <w:rFonts w:ascii="Arial" w:hAnsi="Arial" w:cs="Arial" w:hint="cs"/>
          <w:rtl/>
        </w:rPr>
        <w:t xml:space="preserve"> באופן שגוי</w:t>
      </w:r>
      <w:r w:rsidRPr="00F16BD8">
        <w:rPr>
          <w:rFonts w:ascii="Arial" w:hAnsi="Arial" w:cs="Arial" w:hint="cs"/>
          <w:rtl/>
        </w:rPr>
        <w:t xml:space="preserve"> עקב טעויות מדידה. </w:t>
      </w:r>
      <w:r>
        <w:rPr>
          <w:rFonts w:ascii="Arial" w:hAnsi="Arial" w:cs="Arial"/>
        </w:rPr>
        <w:t>Wheeler</w:t>
      </w:r>
      <w:r w:rsidRPr="00F16BD8">
        <w:rPr>
          <w:rFonts w:ascii="Arial" w:hAnsi="Arial" w:cs="Arial" w:hint="cs"/>
          <w:rtl/>
        </w:rPr>
        <w:t xml:space="preserve"> מציע במאמרו לשפר את איכות תהליך הייצור ולא להשקיע את המשאבים במערכות מדידה מושלמות. לטענתו, שיפור מערכות המדידה במיון המוצרים</w:t>
      </w:r>
      <w:r w:rsidRPr="00F16BD8">
        <w:rPr>
          <w:rFonts w:ascii="Arial" w:hAnsi="Arial" w:cs="Arial"/>
          <w:rtl/>
        </w:rPr>
        <w:t xml:space="preserve"> </w:t>
      </w:r>
      <w:r w:rsidRPr="00F16BD8">
        <w:rPr>
          <w:rFonts w:ascii="Arial" w:hAnsi="Arial" w:cs="Arial" w:hint="cs"/>
          <w:rtl/>
        </w:rPr>
        <w:t>כך</w:t>
      </w:r>
      <w:r w:rsidRPr="00F16BD8">
        <w:rPr>
          <w:rFonts w:ascii="Arial" w:hAnsi="Arial" w:cs="Arial"/>
          <w:rtl/>
        </w:rPr>
        <w:t xml:space="preserve"> </w:t>
      </w:r>
      <w:r w:rsidR="008B7CC7" w:rsidRPr="00F16BD8">
        <w:rPr>
          <w:rFonts w:ascii="Arial" w:hAnsi="Arial" w:cs="Arial" w:hint="cs"/>
          <w:rtl/>
        </w:rPr>
        <w:t>שיתאי</w:t>
      </w:r>
      <w:r w:rsidR="008B7CC7">
        <w:rPr>
          <w:rFonts w:ascii="Arial" w:hAnsi="Arial" w:cs="Arial" w:hint="cs"/>
          <w:rtl/>
        </w:rPr>
        <w:t>מו</w:t>
      </w:r>
      <w:r w:rsidR="008B7CC7" w:rsidRPr="00F16BD8">
        <w:rPr>
          <w:rFonts w:ascii="Arial" w:hAnsi="Arial" w:cs="Arial"/>
          <w:rtl/>
        </w:rPr>
        <w:t xml:space="preserve"> </w:t>
      </w:r>
      <w:r w:rsidRPr="00F16BD8">
        <w:rPr>
          <w:rFonts w:ascii="Arial" w:hAnsi="Arial" w:cs="Arial" w:hint="cs"/>
          <w:rtl/>
        </w:rPr>
        <w:t>למפרטים יגדיל</w:t>
      </w:r>
      <w:r w:rsidRPr="00F16BD8">
        <w:rPr>
          <w:rFonts w:ascii="Arial" w:hAnsi="Arial" w:cs="Arial"/>
          <w:rtl/>
        </w:rPr>
        <w:t xml:space="preserve"> </w:t>
      </w:r>
      <w:r>
        <w:rPr>
          <w:rFonts w:ascii="Arial" w:hAnsi="Arial" w:cs="Arial" w:hint="cs"/>
          <w:rtl/>
        </w:rPr>
        <w:t xml:space="preserve">את </w:t>
      </w:r>
      <w:r w:rsidRPr="00F16BD8">
        <w:rPr>
          <w:rFonts w:ascii="Arial" w:hAnsi="Arial" w:cs="Arial" w:hint="cs"/>
          <w:rtl/>
        </w:rPr>
        <w:t>התקורה ואילו שיפור תהליך הייצור יפחית עלויות.</w:t>
      </w:r>
    </w:p>
    <w:p w14:paraId="241631BC" w14:textId="77777777" w:rsidR="005F041D" w:rsidRPr="00E209EE" w:rsidRDefault="005F041D" w:rsidP="005F041D">
      <w:pPr>
        <w:spacing w:line="360" w:lineRule="auto"/>
        <w:jc w:val="both"/>
        <w:rPr>
          <w:rFonts w:asciiTheme="minorBidi" w:hAnsiTheme="minorBidi"/>
          <w:rtl/>
        </w:rPr>
      </w:pPr>
      <w:r w:rsidRPr="00E209EE">
        <w:rPr>
          <w:rFonts w:asciiTheme="minorBidi" w:hAnsiTheme="minorBidi"/>
          <w:rtl/>
        </w:rPr>
        <w:t>תהליך המדידה נתון להשפעה של גורמים רבים כגון תנאים סביבתיים,</w:t>
      </w:r>
      <w:r w:rsidRPr="00E209EE">
        <w:rPr>
          <w:rFonts w:asciiTheme="minorBidi" w:hAnsiTheme="minorBidi" w:hint="cs"/>
          <w:rtl/>
        </w:rPr>
        <w:t xml:space="preserve"> הבדלים בין המודדים,</w:t>
      </w:r>
      <w:r w:rsidRPr="00E209EE">
        <w:rPr>
          <w:rFonts w:asciiTheme="minorBidi" w:hAnsiTheme="minorBidi"/>
          <w:rtl/>
        </w:rPr>
        <w:t xml:space="preserve"> </w:t>
      </w:r>
      <w:r w:rsidRPr="00E209EE">
        <w:rPr>
          <w:rFonts w:asciiTheme="minorBidi" w:hAnsiTheme="minorBidi" w:hint="cs"/>
          <w:rtl/>
        </w:rPr>
        <w:t xml:space="preserve">טעויות </w:t>
      </w:r>
      <w:r w:rsidRPr="00E209EE">
        <w:rPr>
          <w:rFonts w:asciiTheme="minorBidi" w:hAnsiTheme="minorBidi"/>
          <w:rtl/>
        </w:rPr>
        <w:t xml:space="preserve">עיגול, </w:t>
      </w:r>
      <w:r w:rsidRPr="00E209EE">
        <w:rPr>
          <w:rFonts w:asciiTheme="minorBidi" w:hAnsiTheme="minorBidi" w:hint="cs"/>
          <w:rtl/>
        </w:rPr>
        <w:t xml:space="preserve">שגיאות </w:t>
      </w:r>
      <w:r w:rsidRPr="00E209EE">
        <w:rPr>
          <w:rFonts w:asciiTheme="minorBidi" w:hAnsiTheme="minorBidi"/>
          <w:rtl/>
        </w:rPr>
        <w:t xml:space="preserve">כיול, שגיאות בקריאת התוצאות </w:t>
      </w:r>
      <w:r w:rsidRPr="00E209EE">
        <w:rPr>
          <w:rFonts w:asciiTheme="minorBidi" w:hAnsiTheme="minorBidi" w:hint="cs"/>
          <w:rtl/>
        </w:rPr>
        <w:t>ו</w:t>
      </w:r>
      <w:r w:rsidRPr="00E209EE">
        <w:rPr>
          <w:rFonts w:asciiTheme="minorBidi" w:hAnsiTheme="minorBidi"/>
          <w:rtl/>
        </w:rPr>
        <w:t xml:space="preserve">מועדי </w:t>
      </w:r>
      <w:r w:rsidRPr="00E209EE">
        <w:rPr>
          <w:rFonts w:asciiTheme="minorBidi" w:hAnsiTheme="minorBidi" w:hint="cs"/>
          <w:rtl/>
        </w:rPr>
        <w:t>ה</w:t>
      </w:r>
      <w:r w:rsidRPr="00E209EE">
        <w:rPr>
          <w:rFonts w:asciiTheme="minorBidi" w:hAnsiTheme="minorBidi"/>
          <w:rtl/>
        </w:rPr>
        <w:t xml:space="preserve">מדידה. על כן, כאשר מודדים מספר פעמים </w:t>
      </w:r>
      <w:r w:rsidRPr="00E209EE">
        <w:rPr>
          <w:rFonts w:asciiTheme="minorBidi" w:hAnsiTheme="minorBidi" w:hint="cs"/>
          <w:rtl/>
        </w:rPr>
        <w:t>נמדד</w:t>
      </w:r>
      <w:r w:rsidRPr="00E209EE">
        <w:rPr>
          <w:rFonts w:asciiTheme="minorBidi" w:hAnsiTheme="minorBidi"/>
          <w:rtl/>
        </w:rPr>
        <w:t xml:space="preserve"> כלשהו, </w:t>
      </w:r>
      <w:r>
        <w:rPr>
          <w:rFonts w:asciiTheme="minorBidi" w:hAnsiTheme="minorBidi" w:hint="cs"/>
          <w:rtl/>
        </w:rPr>
        <w:t>סביר</w:t>
      </w:r>
      <w:r w:rsidRPr="00E209EE">
        <w:rPr>
          <w:rFonts w:asciiTheme="minorBidi" w:hAnsiTheme="minorBidi"/>
          <w:rtl/>
        </w:rPr>
        <w:t xml:space="preserve"> להניח </w:t>
      </w:r>
      <w:r w:rsidRPr="00E209EE">
        <w:rPr>
          <w:rFonts w:asciiTheme="minorBidi" w:hAnsiTheme="minorBidi" w:hint="cs"/>
          <w:rtl/>
        </w:rPr>
        <w:t xml:space="preserve">שתהיה </w:t>
      </w:r>
      <w:r w:rsidRPr="00E209EE">
        <w:rPr>
          <w:rFonts w:asciiTheme="minorBidi" w:hAnsiTheme="minorBidi"/>
          <w:rtl/>
        </w:rPr>
        <w:t xml:space="preserve">שונות </w:t>
      </w:r>
      <w:r w:rsidRPr="00E209EE">
        <w:rPr>
          <w:rFonts w:asciiTheme="minorBidi" w:hAnsiTheme="minorBidi" w:hint="cs"/>
          <w:rtl/>
        </w:rPr>
        <w:t>בין המדידות</w:t>
      </w:r>
      <w:r w:rsidRPr="00E209EE">
        <w:rPr>
          <w:rFonts w:asciiTheme="minorBidi" w:hAnsiTheme="minorBidi"/>
          <w:rtl/>
        </w:rPr>
        <w:t>. ניתן להפריד את הגורמים לשונות במדידות לשני גורמים עיקריים: שונות שמקורה בנמדד עצמו ושונות שנובעת מתהליך המדידה וממכשירי המדידה</w:t>
      </w:r>
      <w:r w:rsidRPr="00E209EE">
        <w:rPr>
          <w:rFonts w:asciiTheme="minorBidi" w:hAnsiTheme="minorBidi" w:hint="cs"/>
          <w:rtl/>
        </w:rPr>
        <w:t xml:space="preserve"> </w:t>
      </w:r>
      <w:r w:rsidRPr="00E209EE">
        <w:rPr>
          <w:rFonts w:asciiTheme="minorBidi" w:hAnsiTheme="minorBidi"/>
          <w:rtl/>
        </w:rPr>
        <w:t>(</w:t>
      </w:r>
      <w:r w:rsidRPr="00E209EE">
        <w:rPr>
          <w:rFonts w:asciiTheme="minorBidi" w:hAnsiTheme="minorBidi" w:hint="cs"/>
        </w:rPr>
        <w:t>M</w:t>
      </w:r>
      <w:r w:rsidRPr="00E209EE">
        <w:rPr>
          <w:rFonts w:asciiTheme="minorBidi" w:hAnsiTheme="minorBidi"/>
        </w:rPr>
        <w:t xml:space="preserve">easurement </w:t>
      </w:r>
      <w:r w:rsidRPr="00E209EE">
        <w:rPr>
          <w:rFonts w:asciiTheme="minorBidi" w:hAnsiTheme="minorBidi" w:hint="cs"/>
        </w:rPr>
        <w:t>E</w:t>
      </w:r>
      <w:r w:rsidRPr="00E209EE">
        <w:rPr>
          <w:rFonts w:asciiTheme="minorBidi" w:hAnsiTheme="minorBidi"/>
        </w:rPr>
        <w:t>rror</w:t>
      </w:r>
      <w:r w:rsidRPr="00E209EE">
        <w:rPr>
          <w:rFonts w:asciiTheme="minorBidi" w:hAnsiTheme="minorBidi"/>
          <w:rtl/>
        </w:rPr>
        <w:t>)</w:t>
      </w:r>
      <w:r w:rsidRPr="00E209EE">
        <w:rPr>
          <w:rFonts w:asciiTheme="minorBidi" w:hAnsiTheme="minorBidi" w:hint="cs"/>
          <w:rtl/>
        </w:rPr>
        <w:t xml:space="preserve">. </w:t>
      </w:r>
      <w:sdt>
        <w:sdtPr>
          <w:rPr>
            <w:rFonts w:asciiTheme="minorBidi" w:hAnsiTheme="minorBidi"/>
            <w:rtl/>
          </w:rPr>
          <w:id w:val="-1462950429"/>
          <w:citation/>
        </w:sdtPr>
        <w:sdtEndPr/>
        <w:sdtContent>
          <w:r w:rsidRPr="00E209EE">
            <w:rPr>
              <w:rFonts w:asciiTheme="minorBidi" w:hAnsiTheme="minorBidi"/>
              <w:rtl/>
            </w:rPr>
            <w:fldChar w:fldCharType="begin"/>
          </w:r>
          <w:r w:rsidRPr="00E209EE">
            <w:rPr>
              <w:rFonts w:asciiTheme="minorBidi" w:hAnsiTheme="minorBidi"/>
            </w:rPr>
            <w:instrText xml:space="preserve"> CITATION Ger03 \l 1033 </w:instrText>
          </w:r>
          <w:r w:rsidRPr="00E209EE">
            <w:rPr>
              <w:rFonts w:asciiTheme="minorBidi" w:hAnsiTheme="minorBidi"/>
              <w:rtl/>
            </w:rPr>
            <w:fldChar w:fldCharType="separate"/>
          </w:r>
          <w:r w:rsidRPr="00E209EE">
            <w:rPr>
              <w:rFonts w:asciiTheme="minorBidi" w:hAnsiTheme="minorBidi"/>
              <w:noProof/>
            </w:rPr>
            <w:t xml:space="preserve"> (Gertsbakh, 2003)</w:t>
          </w:r>
          <w:r w:rsidRPr="00E209EE">
            <w:rPr>
              <w:rFonts w:asciiTheme="minorBidi" w:hAnsiTheme="minorBidi"/>
              <w:rtl/>
            </w:rPr>
            <w:fldChar w:fldCharType="end"/>
          </w:r>
        </w:sdtContent>
      </w:sdt>
    </w:p>
    <w:p w14:paraId="027EACB4" w14:textId="07F35537" w:rsidR="005F041D" w:rsidRPr="00E209EE" w:rsidRDefault="005F041D" w:rsidP="005F041D">
      <w:pPr>
        <w:spacing w:line="360" w:lineRule="auto"/>
        <w:jc w:val="both"/>
        <w:rPr>
          <w:rFonts w:asciiTheme="minorBidi" w:hAnsiTheme="minorBidi"/>
          <w:rtl/>
        </w:rPr>
      </w:pPr>
      <w:r w:rsidRPr="00E209EE">
        <w:rPr>
          <w:rFonts w:asciiTheme="minorBidi" w:hAnsiTheme="minorBidi" w:hint="cs"/>
          <w:rtl/>
        </w:rPr>
        <w:t>ניתן</w:t>
      </w:r>
      <w:r w:rsidRPr="00E209EE">
        <w:rPr>
          <w:rFonts w:asciiTheme="minorBidi" w:hAnsiTheme="minorBidi"/>
          <w:rtl/>
        </w:rPr>
        <w:t xml:space="preserve"> לתאר את </w:t>
      </w:r>
      <w:r w:rsidRPr="00E209EE">
        <w:rPr>
          <w:rFonts w:asciiTheme="minorBidi" w:hAnsiTheme="minorBidi" w:hint="cs"/>
          <w:rtl/>
        </w:rPr>
        <w:t>הנמדד</w:t>
      </w:r>
      <w:r w:rsidRPr="00E209EE">
        <w:rPr>
          <w:rFonts w:asciiTheme="minorBidi" w:hAnsiTheme="minorBidi"/>
          <w:rtl/>
        </w:rPr>
        <w:t xml:space="preserve"> </w:t>
      </w:r>
      <w:r w:rsidRPr="00E209EE">
        <w:rPr>
          <w:rFonts w:asciiTheme="minorBidi" w:hAnsiTheme="minorBidi"/>
        </w:rPr>
        <w:t>Y</w:t>
      </w:r>
      <w:r w:rsidRPr="00E209EE">
        <w:rPr>
          <w:rFonts w:asciiTheme="minorBidi" w:hAnsiTheme="minorBidi"/>
          <w:rtl/>
        </w:rPr>
        <w:t xml:space="preserve"> כסכום של שני </w:t>
      </w:r>
      <w:r w:rsidR="005318FF">
        <w:rPr>
          <w:rFonts w:asciiTheme="minorBidi" w:hAnsiTheme="minorBidi" w:hint="cs"/>
          <w:rtl/>
        </w:rPr>
        <w:t xml:space="preserve"> מרכיבים </w:t>
      </w:r>
      <w:r w:rsidRPr="00E209EE">
        <w:rPr>
          <w:rFonts w:asciiTheme="minorBidi" w:hAnsiTheme="minorBidi" w:hint="cs"/>
          <w:rtl/>
        </w:rPr>
        <w:t xml:space="preserve">: </w:t>
      </w:r>
    </w:p>
    <w:p w14:paraId="50B419BB" w14:textId="77777777" w:rsidR="005F041D" w:rsidRPr="00E209EE" w:rsidRDefault="00AB4FAD" w:rsidP="00AB4FAD">
      <w:pPr>
        <w:bidi w:val="0"/>
        <w:spacing w:line="360" w:lineRule="auto"/>
        <w:rPr>
          <w:rFonts w:asciiTheme="minorBidi" w:hAnsiTheme="minorBidi"/>
          <w:rtl/>
        </w:rPr>
      </w:pPr>
      <w:r>
        <w:rPr>
          <w:rFonts w:asciiTheme="minorBidi" w:hAnsiTheme="minorBidi" w:hint="cs"/>
          <w:rtl/>
        </w:rPr>
        <w:lastRenderedPageBreak/>
        <w:t xml:space="preserve"> </w:t>
      </w:r>
      <w:r w:rsidR="005F041D" w:rsidRPr="00E209EE">
        <w:rPr>
          <w:rFonts w:asciiTheme="minorBidi" w:hAnsiTheme="minorBidi" w:hint="cs"/>
          <w:rtl/>
        </w:rPr>
        <w:t xml:space="preserve"> </w:t>
      </w:r>
      <m:oMath>
        <m:r>
          <m:rPr>
            <m:sty m:val="p"/>
          </m:rPr>
          <w:rPr>
            <w:rFonts w:ascii="Cambria Math" w:hAnsi="Cambria Math"/>
          </w:rPr>
          <m:t xml:space="preserve">Y= </m:t>
        </m:r>
        <m:r>
          <w:rPr>
            <w:rFonts w:ascii="Cambria Math" w:hAnsi="Cambria Math"/>
          </w:rPr>
          <m:t>X</m:t>
        </m:r>
        <m:r>
          <m:rPr>
            <m:sty m:val="p"/>
          </m:rPr>
          <w:rPr>
            <w:rFonts w:ascii="Cambria Math" w:hAnsi="Cambria Math"/>
          </w:rPr>
          <m:t>+ε</m:t>
        </m:r>
      </m:oMath>
      <w:r w:rsidR="005F041D" w:rsidRPr="00E209EE">
        <w:rPr>
          <w:rFonts w:asciiTheme="minorBidi" w:hAnsiTheme="minorBidi" w:hint="cs"/>
          <w:rtl/>
        </w:rPr>
        <w:t xml:space="preserve"> </w:t>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t>(1)</w:t>
      </w:r>
    </w:p>
    <w:p w14:paraId="284BF873" w14:textId="77777777" w:rsidR="005F041D" w:rsidRPr="00E209EE" w:rsidRDefault="005F041D" w:rsidP="005F041D">
      <w:pPr>
        <w:spacing w:line="360" w:lineRule="auto"/>
        <w:jc w:val="both"/>
        <w:rPr>
          <w:rFonts w:asciiTheme="minorBidi" w:hAnsiTheme="minorBidi"/>
          <w:color w:val="FF0000"/>
          <w:rtl/>
        </w:rPr>
      </w:pPr>
      <w:r w:rsidRPr="00E209EE">
        <w:rPr>
          <w:rFonts w:asciiTheme="minorBidi" w:hAnsiTheme="minorBidi" w:hint="cs"/>
        </w:rPr>
        <w:t>X</w:t>
      </w:r>
      <w:r w:rsidRPr="00E209EE">
        <w:rPr>
          <w:rFonts w:asciiTheme="minorBidi" w:hAnsiTheme="minorBidi" w:hint="cs"/>
          <w:rtl/>
        </w:rPr>
        <w:t xml:space="preserve">- ערכו </w:t>
      </w:r>
      <w:proofErr w:type="spellStart"/>
      <w:r w:rsidRPr="00E209EE">
        <w:rPr>
          <w:rFonts w:asciiTheme="minorBidi" w:hAnsiTheme="minorBidi" w:hint="cs"/>
          <w:rtl/>
        </w:rPr>
        <w:t>ה"אמ</w:t>
      </w:r>
      <w:r>
        <w:rPr>
          <w:rFonts w:asciiTheme="minorBidi" w:hAnsiTheme="minorBidi" w:hint="cs"/>
          <w:rtl/>
        </w:rPr>
        <w:t>י</w:t>
      </w:r>
      <w:r w:rsidRPr="00E209EE">
        <w:rPr>
          <w:rFonts w:asciiTheme="minorBidi" w:hAnsiTheme="minorBidi" w:hint="cs"/>
          <w:rtl/>
        </w:rPr>
        <w:t>תי</w:t>
      </w:r>
      <w:proofErr w:type="spellEnd"/>
      <w:r w:rsidRPr="00E209EE">
        <w:rPr>
          <w:rFonts w:asciiTheme="minorBidi" w:hAnsiTheme="minorBidi" w:hint="cs"/>
          <w:rtl/>
        </w:rPr>
        <w:t>" של הנמדד</w:t>
      </w:r>
    </w:p>
    <w:p w14:paraId="05871245" w14:textId="35F68073" w:rsidR="005F041D" w:rsidRPr="00E209EE" w:rsidRDefault="005F041D" w:rsidP="002C2BA9">
      <w:pPr>
        <w:spacing w:line="360" w:lineRule="auto"/>
        <w:jc w:val="both"/>
        <w:rPr>
          <w:rFonts w:asciiTheme="minorBidi" w:hAnsiTheme="minorBidi"/>
          <w:rtl/>
        </w:rPr>
      </w:pPr>
      <w:r w:rsidRPr="00E209EE">
        <w:rPr>
          <w:rFonts w:asciiTheme="minorBidi" w:hAnsiTheme="minorBidi"/>
          <w:rtl/>
        </w:rPr>
        <w:t>ε</w:t>
      </w:r>
      <w:r w:rsidRPr="00E209EE">
        <w:rPr>
          <w:rFonts w:asciiTheme="minorBidi" w:hAnsiTheme="minorBidi" w:hint="cs"/>
          <w:rtl/>
        </w:rPr>
        <w:t xml:space="preserve"> - </w:t>
      </w:r>
      <w:r w:rsidRPr="00E209EE">
        <w:rPr>
          <w:rFonts w:asciiTheme="minorBidi" w:hAnsiTheme="minorBidi"/>
          <w:rtl/>
        </w:rPr>
        <w:t xml:space="preserve">הטעות </w:t>
      </w:r>
      <w:r w:rsidRPr="00E209EE">
        <w:rPr>
          <w:rFonts w:asciiTheme="minorBidi" w:hAnsiTheme="minorBidi" w:hint="cs"/>
          <w:rtl/>
        </w:rPr>
        <w:t xml:space="preserve">במדידה </w:t>
      </w:r>
      <m:oMath>
        <m:r>
          <m:rPr>
            <m:sty m:val="p"/>
          </m:rPr>
          <w:rPr>
            <w:rFonts w:ascii="Cambria Math" w:hAnsi="Cambria Math"/>
            <w:rtl/>
          </w:rPr>
          <m:t>ε</m:t>
        </m:r>
        <m:r>
          <w:rPr>
            <w:rFonts w:ascii="Cambria Math" w:hAnsi="Cambria Math"/>
          </w:rPr>
          <m:t>~N(0,</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oMath>
    </w:p>
    <w:p w14:paraId="29D4A747" w14:textId="77777777" w:rsidR="005F041D" w:rsidRDefault="005F041D" w:rsidP="005F041D">
      <w:pPr>
        <w:spacing w:line="360" w:lineRule="auto"/>
        <w:jc w:val="both"/>
        <w:rPr>
          <w:rFonts w:asciiTheme="minorBidi" w:hAnsiTheme="minorBidi"/>
          <w:rtl/>
        </w:rPr>
      </w:pPr>
      <w:r w:rsidRPr="00E209EE">
        <w:rPr>
          <w:rFonts w:asciiTheme="minorBidi" w:hAnsiTheme="minorBidi"/>
          <w:rtl/>
        </w:rPr>
        <w:t>ניתן להרחיב את התיאור הכללי של המדידה</w:t>
      </w:r>
      <w:r w:rsidRPr="00E209EE">
        <w:rPr>
          <w:rFonts w:asciiTheme="minorBidi" w:hAnsiTheme="minorBidi" w:hint="cs"/>
          <w:rtl/>
        </w:rPr>
        <w:t xml:space="preserve"> </w:t>
      </w:r>
      <w:r w:rsidRPr="00E209EE">
        <w:rPr>
          <w:rFonts w:asciiTheme="minorBidi" w:hAnsiTheme="minorBidi"/>
          <w:rtl/>
        </w:rPr>
        <w:t>ולתארו כך:</w:t>
      </w:r>
    </w:p>
    <w:p w14:paraId="5E2209D6" w14:textId="77777777" w:rsidR="005F041D" w:rsidRPr="00822337" w:rsidRDefault="005F041D" w:rsidP="00AB4FAD">
      <w:pPr>
        <w:bidi w:val="0"/>
        <w:spacing w:line="360" w:lineRule="auto"/>
        <w:rPr>
          <w:rFonts w:asciiTheme="minorBidi" w:hAnsiTheme="minorBidi"/>
        </w:rPr>
      </w:pPr>
      <w:r>
        <w:rPr>
          <w:rFonts w:asciiTheme="minorBidi" w:hAnsiTheme="minorBidi" w:hint="cs"/>
          <w:rtl/>
        </w:rPr>
        <w:t xml:space="preserve">   </w:t>
      </w:r>
      <m:oMath>
        <m:r>
          <m:rPr>
            <m:sty m:val="p"/>
          </m:rPr>
          <w:rPr>
            <w:rFonts w:ascii="Cambria Math" w:hAnsi="Cambria Math"/>
          </w:rPr>
          <m:t xml:space="preserve">Y= </m:t>
        </m:r>
        <m:sSub>
          <m:sSubPr>
            <m:ctrlPr>
              <w:rPr>
                <w:rFonts w:ascii="Cambria Math" w:hAnsi="Cambria Math"/>
                <w:i/>
              </w:rPr>
            </m:ctrlPr>
          </m:sSubPr>
          <m:e>
            <m:r>
              <w:rPr>
                <w:rFonts w:ascii="Cambria Math" w:hAnsi="Cambria Math"/>
              </w:rPr>
              <m:t>μ</m:t>
            </m:r>
          </m:e>
          <m:sub>
            <m:r>
              <w:rPr>
                <w:rFonts w:ascii="Cambria Math" w:hAnsi="Cambria Math"/>
              </w:rPr>
              <m:t>x</m:t>
            </m:r>
          </m:sub>
        </m:sSub>
        <m:r>
          <w:rPr>
            <w:rFonts w:ascii="Cambria Math" w:hAnsi="Cambria Math"/>
          </w:rPr>
          <m:t>+</m:t>
        </m:r>
        <m:r>
          <m:rPr>
            <m:sty m:val="p"/>
          </m:rPr>
          <w:rPr>
            <w:rFonts w:ascii="Cambria Math" w:hAnsi="Cambria Math"/>
          </w:rPr>
          <m:t>Δ</m:t>
        </m:r>
        <m:r>
          <w:rPr>
            <w:rFonts w:ascii="Cambria Math" w:hAnsi="Cambria Math"/>
          </w:rPr>
          <m:t>X</m:t>
        </m:r>
        <m:r>
          <m:rPr>
            <m:sty m:val="p"/>
          </m:rPr>
          <w:rPr>
            <w:rFonts w:ascii="Cambria Math" w:hAnsi="Cambria Math"/>
          </w:rPr>
          <m:t>+</m:t>
        </m:r>
        <m:sSub>
          <m:sSubPr>
            <m:ctrlPr>
              <w:rPr>
                <w:rFonts w:ascii="Cambria Math" w:hAnsi="Cambria Math"/>
              </w:rPr>
            </m:ctrlPr>
          </m:sSubPr>
          <m:e>
            <m:r>
              <m:rPr>
                <m:sty m:val="p"/>
              </m:rPr>
              <w:rPr>
                <w:rFonts w:ascii="Cambria Math" w:hAnsi="Cambria Math"/>
              </w:rPr>
              <m:t>ε</m:t>
            </m:r>
          </m:e>
          <m:sub>
            <m:r>
              <w:rPr>
                <w:rFonts w:ascii="Cambria Math" w:hAnsi="Cambria Math"/>
              </w:rPr>
              <m:t>x</m:t>
            </m:r>
          </m:sub>
        </m:sSub>
        <m:r>
          <w:rPr>
            <w:rFonts w:ascii="Cambria Math" w:hAnsi="Cambria Math"/>
          </w:rPr>
          <m:t>+</m:t>
        </m:r>
        <m:sSub>
          <m:sSubPr>
            <m:ctrlPr>
              <w:rPr>
                <w:rFonts w:ascii="Cambria Math" w:hAnsi="Cambria Math"/>
              </w:rPr>
            </m:ctrlPr>
          </m:sSubPr>
          <m:e>
            <m:r>
              <m:rPr>
                <m:sty m:val="p"/>
              </m:rPr>
              <w:rPr>
                <w:rFonts w:ascii="Cambria Math" w:hAnsi="Cambria Math"/>
              </w:rPr>
              <m:t>ε</m:t>
            </m:r>
          </m:e>
          <m:sub>
            <m:r>
              <w:rPr>
                <w:rFonts w:ascii="Cambria Math" w:hAnsi="Cambria Math"/>
              </w:rPr>
              <m:t>m</m:t>
            </m:r>
          </m:sub>
        </m:sSub>
      </m:oMath>
      <w:r w:rsidR="00AB4FAD">
        <w:rPr>
          <w:rFonts w:asciiTheme="minorBidi" w:hAnsiTheme="minorBidi"/>
        </w:rPr>
        <w:tab/>
      </w:r>
      <w:r w:rsidR="00AB4FAD">
        <w:rPr>
          <w:rFonts w:asciiTheme="minorBidi" w:hAnsiTheme="minorBidi"/>
        </w:rPr>
        <w:tab/>
      </w:r>
      <w:r w:rsidR="00AB4FAD">
        <w:rPr>
          <w:rFonts w:asciiTheme="minorBidi" w:hAnsiTheme="minorBidi"/>
        </w:rPr>
        <w:tab/>
      </w:r>
      <w:r w:rsidR="00AB4FAD">
        <w:rPr>
          <w:rFonts w:asciiTheme="minorBidi" w:hAnsiTheme="minorBidi"/>
        </w:rPr>
        <w:tab/>
      </w:r>
      <w:r w:rsidR="00AB4FAD">
        <w:rPr>
          <w:rFonts w:asciiTheme="minorBidi" w:hAnsiTheme="minorBidi"/>
        </w:rPr>
        <w:tab/>
      </w:r>
      <w:r w:rsidR="00AB4FAD">
        <w:rPr>
          <w:rFonts w:asciiTheme="minorBidi" w:hAnsiTheme="minorBidi"/>
        </w:rPr>
        <w:tab/>
      </w:r>
      <w:r w:rsidR="00AB4FAD">
        <w:rPr>
          <w:rFonts w:asciiTheme="minorBidi" w:hAnsiTheme="minorBidi"/>
        </w:rPr>
        <w:tab/>
      </w:r>
      <w:r w:rsidR="00AB4FAD">
        <w:rPr>
          <w:rFonts w:asciiTheme="minorBidi" w:hAnsiTheme="minorBidi"/>
        </w:rPr>
        <w:tab/>
      </w:r>
      <w:r w:rsidR="00AB4FAD">
        <w:rPr>
          <w:rFonts w:asciiTheme="minorBidi" w:hAnsiTheme="minorBidi"/>
        </w:rPr>
        <w:tab/>
        <w:t>(2)</w:t>
      </w:r>
    </w:p>
    <w:p w14:paraId="5AE035AD" w14:textId="77777777" w:rsidR="005F041D" w:rsidRPr="00E209EE" w:rsidRDefault="006F7025" w:rsidP="005F041D">
      <w:pPr>
        <w:spacing w:line="360" w:lineRule="auto"/>
        <w:jc w:val="both"/>
        <w:rPr>
          <w:rFonts w:asciiTheme="minorBidi" w:hAnsiTheme="minorBidi"/>
          <w:color w:val="FF0000"/>
        </w:rPr>
      </w:pPr>
      <m:oMath>
        <m:sSub>
          <m:sSubPr>
            <m:ctrlPr>
              <w:rPr>
                <w:rFonts w:ascii="Cambria Math" w:hAnsi="Cambria Math"/>
              </w:rPr>
            </m:ctrlPr>
          </m:sSubPr>
          <m:e>
            <m:r>
              <m:rPr>
                <m:sty m:val="p"/>
              </m:rPr>
              <w:rPr>
                <w:rFonts w:ascii="Cambria Math" w:hAnsi="Cambria Math"/>
              </w:rPr>
              <m:t>μ</m:t>
            </m:r>
          </m:e>
          <m:sub>
            <m:r>
              <w:rPr>
                <w:rFonts w:ascii="Cambria Math" w:hAnsi="Cambria Math"/>
              </w:rPr>
              <m:t>x</m:t>
            </m:r>
          </m:sub>
        </m:sSub>
      </m:oMath>
      <w:r w:rsidR="005F041D" w:rsidRPr="00E209EE">
        <w:rPr>
          <w:rFonts w:asciiTheme="minorBidi" w:hAnsiTheme="minorBidi"/>
        </w:rPr>
        <w:t xml:space="preserve"> </w:t>
      </w:r>
      <w:r w:rsidR="005F041D" w:rsidRPr="00E209EE">
        <w:rPr>
          <w:rFonts w:asciiTheme="minorBidi" w:hAnsiTheme="minorBidi" w:hint="cs"/>
          <w:rtl/>
        </w:rPr>
        <w:t xml:space="preserve">- </w:t>
      </w:r>
      <w:r w:rsidR="005F041D" w:rsidRPr="00E209EE">
        <w:rPr>
          <w:rFonts w:asciiTheme="minorBidi" w:hAnsiTheme="minorBidi"/>
          <w:rtl/>
        </w:rPr>
        <w:t xml:space="preserve">התוחלת של </w:t>
      </w:r>
      <w:r w:rsidR="005F041D" w:rsidRPr="00E209EE">
        <w:rPr>
          <w:rFonts w:asciiTheme="minorBidi" w:hAnsiTheme="minorBidi" w:hint="cs"/>
        </w:rPr>
        <w:t>X</w:t>
      </w:r>
      <w:r w:rsidR="005F041D">
        <w:rPr>
          <w:rFonts w:asciiTheme="minorBidi" w:hAnsiTheme="minorBidi" w:hint="cs"/>
          <w:rtl/>
        </w:rPr>
        <w:t xml:space="preserve"> </w:t>
      </w:r>
    </w:p>
    <w:p w14:paraId="66780D01" w14:textId="4377270B" w:rsidR="005F041D" w:rsidRPr="00E209EE" w:rsidRDefault="005F041D" w:rsidP="005F041D">
      <w:pPr>
        <w:spacing w:line="360" w:lineRule="auto"/>
        <w:jc w:val="both"/>
        <w:rPr>
          <w:rFonts w:asciiTheme="minorBidi" w:eastAsiaTheme="minorEastAsia" w:hAnsiTheme="minorBidi"/>
          <w:rtl/>
        </w:rPr>
      </w:pPr>
      <m:oMath>
        <m:r>
          <m:rPr>
            <m:sty m:val="p"/>
          </m:rPr>
          <w:rPr>
            <w:rFonts w:ascii="Cambria Math" w:hAnsi="Cambria Math"/>
          </w:rPr>
          <m:t>Δ</m:t>
        </m:r>
        <m:r>
          <w:rPr>
            <w:rFonts w:ascii="Cambria Math" w:hAnsi="Cambria Math"/>
          </w:rPr>
          <m:t>X</m:t>
        </m:r>
      </m:oMath>
      <w:r w:rsidRPr="00E209EE">
        <w:rPr>
          <w:rFonts w:asciiTheme="minorBidi" w:eastAsiaTheme="minorEastAsia" w:hAnsiTheme="minorBidi" w:hint="cs"/>
          <w:rtl/>
        </w:rPr>
        <w:t xml:space="preserve">- ההפרש בין התוחלת של </w:t>
      </w:r>
      <w:r w:rsidRPr="00E209EE">
        <w:rPr>
          <w:rFonts w:asciiTheme="minorBidi" w:eastAsiaTheme="minorEastAsia" w:hAnsiTheme="minorBidi" w:hint="cs"/>
        </w:rPr>
        <w:t>X</w:t>
      </w:r>
      <w:r w:rsidR="00D44296">
        <w:rPr>
          <w:rFonts w:asciiTheme="minorBidi" w:eastAsiaTheme="minorEastAsia" w:hAnsiTheme="minorBidi" w:hint="cs"/>
          <w:rtl/>
        </w:rPr>
        <w:t xml:space="preserve"> לבין ערכו האמתי</w:t>
      </w:r>
    </w:p>
    <w:p w14:paraId="2697D36E" w14:textId="77777777" w:rsidR="005F041D" w:rsidRPr="00E209EE" w:rsidRDefault="006F7025" w:rsidP="005F041D">
      <w:pPr>
        <w:spacing w:line="360" w:lineRule="auto"/>
        <w:jc w:val="both"/>
        <w:rPr>
          <w:rFonts w:asciiTheme="minorBidi" w:hAnsiTheme="minorBidi"/>
          <w:rtl/>
        </w:rPr>
      </w:pPr>
      <m:oMath>
        <m:sSub>
          <m:sSubPr>
            <m:ctrlPr>
              <w:rPr>
                <w:rFonts w:ascii="Cambria Math" w:hAnsi="Cambria Math"/>
              </w:rPr>
            </m:ctrlPr>
          </m:sSubPr>
          <m:e>
            <m:r>
              <m:rPr>
                <m:sty m:val="p"/>
              </m:rPr>
              <w:rPr>
                <w:rFonts w:ascii="Cambria Math" w:hAnsi="Cambria Math"/>
              </w:rPr>
              <m:t>ε</m:t>
            </m:r>
          </m:e>
          <m:sub>
            <m:r>
              <w:rPr>
                <w:rFonts w:ascii="Cambria Math" w:hAnsi="Cambria Math"/>
              </w:rPr>
              <m:t>x</m:t>
            </m:r>
          </m:sub>
        </m:sSub>
      </m:oMath>
      <w:r w:rsidR="005F041D" w:rsidRPr="00E209EE">
        <w:rPr>
          <w:rFonts w:asciiTheme="minorBidi" w:hAnsiTheme="minorBidi" w:hint="cs"/>
          <w:rtl/>
        </w:rPr>
        <w:t xml:space="preserve"> -</w:t>
      </w:r>
      <w:r w:rsidR="005F041D" w:rsidRPr="00E209EE">
        <w:rPr>
          <w:rFonts w:asciiTheme="minorBidi" w:hAnsiTheme="minorBidi"/>
          <w:rtl/>
        </w:rPr>
        <w:t xml:space="preserve"> הרעש של ה</w:t>
      </w:r>
      <w:r w:rsidR="005F041D" w:rsidRPr="00E209EE">
        <w:rPr>
          <w:rFonts w:asciiTheme="minorBidi" w:hAnsiTheme="minorBidi" w:hint="cs"/>
          <w:rtl/>
        </w:rPr>
        <w:t>ערך האמתי, הטעות האקראית</w:t>
      </w:r>
      <w:r w:rsidR="005F041D" w:rsidRPr="00E209EE">
        <w:rPr>
          <w:rFonts w:asciiTheme="minorBidi" w:hAnsiTheme="minorBidi"/>
          <w:rtl/>
        </w:rPr>
        <w:t xml:space="preserve"> </w:t>
      </w:r>
    </w:p>
    <w:p w14:paraId="2996E44D" w14:textId="77777777" w:rsidR="005F041D" w:rsidRPr="00E209EE" w:rsidRDefault="006F7025" w:rsidP="005F041D">
      <w:pPr>
        <w:spacing w:line="360" w:lineRule="auto"/>
        <w:jc w:val="both"/>
        <w:rPr>
          <w:rFonts w:asciiTheme="minorBidi" w:hAnsiTheme="minorBidi"/>
          <w:rtl/>
        </w:rPr>
      </w:pPr>
      <m:oMath>
        <m:sSub>
          <m:sSubPr>
            <m:ctrlPr>
              <w:rPr>
                <w:rFonts w:ascii="Cambria Math" w:hAnsi="Cambria Math"/>
              </w:rPr>
            </m:ctrlPr>
          </m:sSubPr>
          <m:e>
            <m:r>
              <m:rPr>
                <m:sty m:val="p"/>
              </m:rPr>
              <w:rPr>
                <w:rFonts w:ascii="Cambria Math" w:hAnsi="Cambria Math"/>
              </w:rPr>
              <m:t>ε</m:t>
            </m:r>
          </m:e>
          <m:sub>
            <m:r>
              <w:rPr>
                <w:rFonts w:ascii="Cambria Math" w:hAnsi="Cambria Math"/>
              </w:rPr>
              <m:t>m</m:t>
            </m:r>
          </m:sub>
        </m:sSub>
      </m:oMath>
      <w:r w:rsidR="005F041D" w:rsidRPr="00E209EE">
        <w:rPr>
          <w:rFonts w:asciiTheme="minorBidi" w:hAnsiTheme="minorBidi" w:hint="cs"/>
          <w:rtl/>
        </w:rPr>
        <w:t xml:space="preserve"> -</w:t>
      </w:r>
      <w:r w:rsidR="005F041D" w:rsidRPr="00E209EE">
        <w:rPr>
          <w:rFonts w:asciiTheme="minorBidi" w:hAnsiTheme="minorBidi"/>
          <w:rtl/>
        </w:rPr>
        <w:t xml:space="preserve"> טעות המדידה</w:t>
      </w:r>
    </w:p>
    <w:p w14:paraId="1CC12070" w14:textId="77777777" w:rsidR="005F041D" w:rsidRDefault="005F041D" w:rsidP="005F041D">
      <w:pPr>
        <w:spacing w:line="360" w:lineRule="auto"/>
        <w:jc w:val="both"/>
        <w:rPr>
          <w:rFonts w:asciiTheme="minorBidi" w:hAnsiTheme="minorBidi"/>
          <w:rtl/>
        </w:rPr>
      </w:pPr>
      <w:r w:rsidRPr="00E209EE">
        <w:rPr>
          <w:rFonts w:asciiTheme="minorBidi" w:hAnsiTheme="minorBidi" w:hint="cs"/>
          <w:rtl/>
        </w:rPr>
        <w:t xml:space="preserve">הנחת היסוד היא אי </w:t>
      </w:r>
      <w:r w:rsidRPr="00E209EE">
        <w:rPr>
          <w:rFonts w:asciiTheme="minorBidi" w:hAnsiTheme="minorBidi"/>
          <w:rtl/>
        </w:rPr>
        <w:t>תלות בין שני</w:t>
      </w:r>
      <w:r w:rsidRPr="00E209EE">
        <w:rPr>
          <w:rFonts w:asciiTheme="minorBidi" w:hAnsiTheme="minorBidi" w:hint="cs"/>
          <w:rtl/>
        </w:rPr>
        <w:t xml:space="preserve"> מרכיבי הטעות. </w:t>
      </w:r>
      <w:sdt>
        <w:sdtPr>
          <w:rPr>
            <w:rFonts w:asciiTheme="minorBidi" w:hAnsiTheme="minorBidi"/>
            <w:rtl/>
          </w:rPr>
          <w:id w:val="-968279122"/>
          <w:citation/>
        </w:sdtPr>
        <w:sdtEndPr/>
        <w:sdtContent>
          <w:r w:rsidRPr="00E209EE">
            <w:rPr>
              <w:rFonts w:asciiTheme="minorBidi" w:hAnsiTheme="minorBidi"/>
              <w:rtl/>
            </w:rPr>
            <w:fldChar w:fldCharType="begin"/>
          </w:r>
          <w:r w:rsidRPr="00E209EE">
            <w:rPr>
              <w:rFonts w:asciiTheme="minorBidi" w:hAnsiTheme="minorBidi"/>
            </w:rPr>
            <w:instrText xml:space="preserve"> CITATION Ger03 \l 1033 </w:instrText>
          </w:r>
          <w:r w:rsidRPr="00E209EE">
            <w:rPr>
              <w:rFonts w:asciiTheme="minorBidi" w:hAnsiTheme="minorBidi"/>
              <w:rtl/>
            </w:rPr>
            <w:fldChar w:fldCharType="separate"/>
          </w:r>
          <w:r w:rsidRPr="00E209EE">
            <w:rPr>
              <w:rFonts w:asciiTheme="minorBidi" w:hAnsiTheme="minorBidi"/>
              <w:noProof/>
            </w:rPr>
            <w:t xml:space="preserve"> (Gertsbakh, 2003)</w:t>
          </w:r>
          <w:r w:rsidRPr="00E209EE">
            <w:rPr>
              <w:rFonts w:asciiTheme="minorBidi" w:hAnsiTheme="minorBidi"/>
              <w:rtl/>
            </w:rPr>
            <w:fldChar w:fldCharType="end"/>
          </w:r>
        </w:sdtContent>
      </w:sdt>
    </w:p>
    <w:p w14:paraId="38062096" w14:textId="662D49D8" w:rsidR="005F041D" w:rsidRPr="00E209EE" w:rsidRDefault="005F041D" w:rsidP="005F041D">
      <w:pPr>
        <w:spacing w:line="360" w:lineRule="auto"/>
        <w:jc w:val="both"/>
        <w:rPr>
          <w:rFonts w:asciiTheme="minorBidi" w:hAnsiTheme="minorBidi"/>
          <w:rtl/>
        </w:rPr>
      </w:pPr>
      <w:r>
        <w:rPr>
          <w:rFonts w:asciiTheme="minorBidi" w:hAnsiTheme="minorBidi" w:cs="Arial" w:hint="cs"/>
          <w:rtl/>
        </w:rPr>
        <w:t xml:space="preserve">במאמר זה נתייחס לטעות מדידה שנובעת </w:t>
      </w:r>
      <w:r w:rsidR="005318FF">
        <w:rPr>
          <w:rFonts w:asciiTheme="minorBidi" w:hAnsiTheme="minorBidi" w:cs="Arial" w:hint="cs"/>
          <w:rtl/>
        </w:rPr>
        <w:t>מ</w:t>
      </w:r>
      <w:r>
        <w:rPr>
          <w:rFonts w:asciiTheme="minorBidi" w:hAnsiTheme="minorBidi" w:cs="Arial" w:hint="cs"/>
          <w:rtl/>
        </w:rPr>
        <w:t xml:space="preserve">עיגול. </w:t>
      </w:r>
      <w:r w:rsidRPr="00E209EE">
        <w:rPr>
          <w:rFonts w:asciiTheme="minorBidi" w:hAnsiTheme="minorBidi" w:cs="Arial"/>
          <w:rtl/>
        </w:rPr>
        <w:t xml:space="preserve">כל מכשיר מדידה מציג מדידות שהן עיגול של התצפיות </w:t>
      </w:r>
      <w:r w:rsidRPr="00E209EE">
        <w:rPr>
          <w:rFonts w:asciiTheme="minorBidi" w:hAnsiTheme="minorBidi" w:cs="Arial" w:hint="cs"/>
          <w:rtl/>
        </w:rPr>
        <w:t>הנמדדות</w:t>
      </w:r>
      <w:r w:rsidRPr="00E209EE">
        <w:rPr>
          <w:rFonts w:asciiTheme="minorBidi" w:hAnsiTheme="minorBidi" w:cs="Arial"/>
          <w:rtl/>
        </w:rPr>
        <w:t xml:space="preserve"> על פי </w:t>
      </w:r>
      <w:r w:rsidRPr="00E209EE">
        <w:rPr>
          <w:rFonts w:asciiTheme="minorBidi" w:hAnsiTheme="minorBidi" w:cs="Arial" w:hint="cs"/>
          <w:rtl/>
        </w:rPr>
        <w:t xml:space="preserve">רמת </w:t>
      </w:r>
      <w:r w:rsidRPr="00E209EE">
        <w:rPr>
          <w:rFonts w:asciiTheme="minorBidi" w:hAnsiTheme="minorBidi" w:cs="Arial"/>
          <w:rtl/>
        </w:rPr>
        <w:t>דיוק המכשיר.</w:t>
      </w:r>
      <w:r w:rsidRPr="00E209EE">
        <w:rPr>
          <w:rFonts w:asciiTheme="minorBidi" w:hAnsiTheme="minorBidi" w:hint="cs"/>
          <w:rtl/>
        </w:rPr>
        <w:t xml:space="preserve"> טעות העיגול נובעת משתי סיבות עיקריות</w:t>
      </w:r>
      <w:r>
        <w:rPr>
          <w:rFonts w:asciiTheme="minorBidi" w:hAnsiTheme="minorBidi" w:hint="cs"/>
          <w:rtl/>
        </w:rPr>
        <w:t>.</w:t>
      </w:r>
      <w:r w:rsidRPr="00E209EE">
        <w:rPr>
          <w:rFonts w:asciiTheme="minorBidi" w:hAnsiTheme="minorBidi" w:hint="cs"/>
          <w:rtl/>
        </w:rPr>
        <w:t xml:space="preserve"> הסיבה הראשונה נובעת ממכשיר המדידה</w:t>
      </w:r>
      <w:r>
        <w:rPr>
          <w:rFonts w:asciiTheme="minorBidi" w:hAnsiTheme="minorBidi" w:hint="cs"/>
          <w:rtl/>
        </w:rPr>
        <w:t xml:space="preserve"> עצמו</w:t>
      </w:r>
      <w:r w:rsidRPr="00E209EE">
        <w:rPr>
          <w:rFonts w:asciiTheme="minorBidi" w:hAnsiTheme="minorBidi" w:hint="cs"/>
          <w:rtl/>
        </w:rPr>
        <w:t xml:space="preserve">. </w:t>
      </w:r>
      <w:r w:rsidRPr="00E209EE">
        <w:rPr>
          <w:rFonts w:asciiTheme="minorBidi" w:hAnsiTheme="minorBidi"/>
          <w:rtl/>
        </w:rPr>
        <w:t xml:space="preserve">לעתים, בשל אילוצים </w:t>
      </w:r>
      <w:r w:rsidRPr="00E209EE">
        <w:rPr>
          <w:rFonts w:asciiTheme="minorBidi" w:hAnsiTheme="minorBidi" w:hint="cs"/>
          <w:rtl/>
        </w:rPr>
        <w:t xml:space="preserve">טכניים, </w:t>
      </w:r>
      <w:r w:rsidRPr="00E209EE">
        <w:rPr>
          <w:rFonts w:asciiTheme="minorBidi" w:hAnsiTheme="minorBidi"/>
          <w:rtl/>
        </w:rPr>
        <w:t xml:space="preserve">כלכליים או אחרים, מדידות מבוצעות באמצעות מכשירי מדידה זולים ומהירים עם </w:t>
      </w:r>
      <w:r w:rsidRPr="00E209EE">
        <w:rPr>
          <w:rFonts w:asciiTheme="minorBidi" w:hAnsiTheme="minorBidi" w:hint="cs"/>
          <w:rtl/>
        </w:rPr>
        <w:t xml:space="preserve">יחידות מידה גדולות. לדוגמה, אם יחידות המידה של מאזניים הן בקפיצות של יחידות שלמות (למשל קילוגרמים), אז התוצאות שיתקבלו יהיו מספרים שלמים בלבד ולא מספרים עשרוניים, למרות שהערך של המשתנה שנשקל יכול להיות מספר עשרוני </w:t>
      </w:r>
      <w:sdt>
        <w:sdtPr>
          <w:rPr>
            <w:rFonts w:asciiTheme="minorBidi" w:hAnsiTheme="minorBidi"/>
            <w:rtl/>
          </w:rPr>
          <w:id w:val="-623776787"/>
          <w:citation/>
        </w:sdtPr>
        <w:sdtEndPr/>
        <w:sdtContent>
          <w:r w:rsidRPr="00E209EE">
            <w:rPr>
              <w:rFonts w:asciiTheme="minorBidi" w:hAnsiTheme="minorBidi"/>
              <w:rtl/>
            </w:rPr>
            <w:fldChar w:fldCharType="begin"/>
          </w:r>
          <w:r w:rsidRPr="00E209EE">
            <w:rPr>
              <w:rFonts w:asciiTheme="minorBidi" w:hAnsiTheme="minorBidi"/>
            </w:rPr>
            <w:instrText xml:space="preserve"> CITATION Ger03 \l 1033 </w:instrText>
          </w:r>
          <w:r w:rsidRPr="00E209EE">
            <w:rPr>
              <w:rFonts w:asciiTheme="minorBidi" w:hAnsiTheme="minorBidi"/>
              <w:rtl/>
            </w:rPr>
            <w:fldChar w:fldCharType="separate"/>
          </w:r>
          <w:r w:rsidRPr="00E209EE">
            <w:rPr>
              <w:rFonts w:asciiTheme="minorBidi" w:hAnsiTheme="minorBidi"/>
              <w:noProof/>
            </w:rPr>
            <w:t xml:space="preserve"> (Gertsbakh, 2003)</w:t>
          </w:r>
          <w:r w:rsidRPr="00E209EE">
            <w:rPr>
              <w:rFonts w:asciiTheme="minorBidi" w:hAnsiTheme="minorBidi"/>
              <w:rtl/>
            </w:rPr>
            <w:fldChar w:fldCharType="end"/>
          </w:r>
        </w:sdtContent>
      </w:sdt>
      <w:r w:rsidRPr="00E209EE">
        <w:rPr>
          <w:rFonts w:asciiTheme="minorBidi" w:hAnsiTheme="minorBidi" w:hint="cs"/>
          <w:rtl/>
        </w:rPr>
        <w:t>.</w:t>
      </w:r>
      <w:r>
        <w:rPr>
          <w:rFonts w:asciiTheme="minorBidi" w:hAnsiTheme="minorBidi" w:hint="cs"/>
          <w:rtl/>
        </w:rPr>
        <w:t xml:space="preserve"> </w:t>
      </w:r>
      <w:r w:rsidRPr="00E209EE">
        <w:rPr>
          <w:rFonts w:asciiTheme="minorBidi" w:hAnsiTheme="minorBidi" w:hint="cs"/>
          <w:rtl/>
        </w:rPr>
        <w:t>הסיבה השנייה תלויה במערכות הקולטות את תוצאות המדידה. לדוגמה, מכשיר המדידה מחזיר ערך בן 25 ספרות אבל המ</w:t>
      </w:r>
      <w:r>
        <w:rPr>
          <w:rFonts w:asciiTheme="minorBidi" w:hAnsiTheme="minorBidi" w:hint="cs"/>
          <w:rtl/>
        </w:rPr>
        <w:t>ערכת</w:t>
      </w:r>
      <w:r w:rsidRPr="00E209EE">
        <w:rPr>
          <w:rFonts w:asciiTheme="minorBidi" w:hAnsiTheme="minorBidi" w:hint="cs"/>
          <w:rtl/>
        </w:rPr>
        <w:t xml:space="preserve"> שקורא</w:t>
      </w:r>
      <w:r>
        <w:rPr>
          <w:rFonts w:asciiTheme="minorBidi" w:hAnsiTheme="minorBidi" w:hint="cs"/>
          <w:rtl/>
        </w:rPr>
        <w:t>ת</w:t>
      </w:r>
      <w:r w:rsidRPr="00E209EE">
        <w:rPr>
          <w:rFonts w:asciiTheme="minorBidi" w:hAnsiTheme="minorBidi" w:hint="cs"/>
          <w:rtl/>
        </w:rPr>
        <w:t xml:space="preserve"> את הנתונים מסוגל</w:t>
      </w:r>
      <w:r>
        <w:rPr>
          <w:rFonts w:asciiTheme="minorBidi" w:hAnsiTheme="minorBidi" w:hint="cs"/>
          <w:rtl/>
        </w:rPr>
        <w:t>ת</w:t>
      </w:r>
      <w:r w:rsidRPr="00E209EE">
        <w:rPr>
          <w:rFonts w:asciiTheme="minorBidi" w:hAnsiTheme="minorBidi" w:hint="cs"/>
          <w:rtl/>
        </w:rPr>
        <w:t xml:space="preserve"> לשמור רק 18 ספרות. </w:t>
      </w:r>
      <w:r w:rsidRPr="00E209EE">
        <w:rPr>
          <w:rFonts w:asciiTheme="minorBidi" w:hAnsiTheme="minorBidi"/>
          <w:noProof/>
        </w:rPr>
        <w:t>Zhidong et al,</w:t>
      </w:r>
      <w:r w:rsidR="005318FF">
        <w:rPr>
          <w:rFonts w:asciiTheme="minorBidi" w:hAnsiTheme="minorBidi"/>
          <w:noProof/>
        </w:rPr>
        <w:t xml:space="preserve"> </w:t>
      </w:r>
      <w:r w:rsidRPr="00E209EE">
        <w:rPr>
          <w:rFonts w:asciiTheme="minorBidi" w:hAnsiTheme="minorBidi"/>
          <w:noProof/>
        </w:rPr>
        <w:t>2009</w:t>
      </w:r>
      <w:r w:rsidRPr="00E209EE">
        <w:rPr>
          <w:rStyle w:val="shorttext"/>
          <w:rFonts w:ascii="Arial" w:hAnsi="Arial" w:cs="Arial"/>
        </w:rPr>
        <w:t>)</w:t>
      </w:r>
      <w:r w:rsidRPr="00E209EE">
        <w:rPr>
          <w:rStyle w:val="shorttext"/>
          <w:rFonts w:ascii="Arial" w:hAnsi="Arial" w:cs="Arial" w:hint="cs"/>
          <w:rtl/>
        </w:rPr>
        <w:t>).</w:t>
      </w:r>
    </w:p>
    <w:p w14:paraId="5E1CE14C" w14:textId="77777777" w:rsidR="005F041D" w:rsidRPr="00E209EE" w:rsidRDefault="005F041D" w:rsidP="005F041D">
      <w:pPr>
        <w:spacing w:line="360" w:lineRule="auto"/>
        <w:jc w:val="both"/>
        <w:rPr>
          <w:rFonts w:asciiTheme="minorBidi" w:hAnsiTheme="minorBidi"/>
          <w:rtl/>
        </w:rPr>
      </w:pPr>
      <w:r w:rsidRPr="00E209EE">
        <w:rPr>
          <w:rFonts w:asciiTheme="minorBidi" w:hAnsiTheme="minorBidi" w:hint="cs"/>
          <w:rtl/>
        </w:rPr>
        <w:t xml:space="preserve">אחת המשמעויות </w:t>
      </w:r>
      <w:r w:rsidR="00B61EE2">
        <w:rPr>
          <w:rFonts w:asciiTheme="minorBidi" w:hAnsiTheme="minorBidi" w:hint="cs"/>
          <w:rtl/>
        </w:rPr>
        <w:t xml:space="preserve">של עיגול </w:t>
      </w:r>
      <w:r w:rsidRPr="00E209EE">
        <w:rPr>
          <w:rFonts w:asciiTheme="minorBidi" w:hAnsiTheme="minorBidi" w:hint="cs"/>
          <w:rtl/>
        </w:rPr>
        <w:t>היא ש</w:t>
      </w:r>
      <w:r w:rsidRPr="00E209EE">
        <w:rPr>
          <w:rFonts w:asciiTheme="minorBidi" w:hAnsiTheme="minorBidi"/>
          <w:rtl/>
        </w:rPr>
        <w:t>מ</w:t>
      </w:r>
      <w:r w:rsidRPr="00E209EE">
        <w:rPr>
          <w:rFonts w:asciiTheme="minorBidi" w:hAnsiTheme="minorBidi" w:hint="cs"/>
          <w:rtl/>
        </w:rPr>
        <w:t>ת</w:t>
      </w:r>
      <w:r w:rsidRPr="00E209EE">
        <w:rPr>
          <w:rFonts w:asciiTheme="minorBidi" w:hAnsiTheme="minorBidi"/>
          <w:rtl/>
        </w:rPr>
        <w:t>קבל</w:t>
      </w:r>
      <w:r w:rsidRPr="00E209EE">
        <w:rPr>
          <w:rFonts w:asciiTheme="minorBidi" w:hAnsiTheme="minorBidi" w:hint="cs"/>
          <w:rtl/>
        </w:rPr>
        <w:t xml:space="preserve">ות תוצאות מדידה עם </w:t>
      </w:r>
      <w:r w:rsidRPr="00E209EE">
        <w:rPr>
          <w:rFonts w:asciiTheme="minorBidi" w:hAnsiTheme="minorBidi"/>
          <w:rtl/>
        </w:rPr>
        <w:t>ערכים סופיים כתלות</w:t>
      </w:r>
      <w:r w:rsidRPr="00E209EE">
        <w:rPr>
          <w:rFonts w:asciiTheme="minorBidi" w:hAnsiTheme="minorBidi" w:hint="cs"/>
          <w:rtl/>
        </w:rPr>
        <w:t xml:space="preserve"> ביחידות המידה של המכשור ולא כתלות בערכיו ה"אמתיים" של המשתנה הנמדד. התוצאה היא שמתקבלים נתונים מעוגלים של המשתנה הנמדד.  </w:t>
      </w:r>
      <w:r w:rsidRPr="00E209EE">
        <w:rPr>
          <w:rFonts w:asciiTheme="minorBidi" w:hAnsiTheme="minorBidi" w:cs="Arial"/>
        </w:rPr>
        <w:t xml:space="preserve">= </w:t>
      </w:r>
      <m:oMath>
        <m:r>
          <w:rPr>
            <w:rFonts w:ascii="Cambria Math" w:hAnsi="Cambria Math" w:cs="Arial"/>
          </w:rPr>
          <m:t xml:space="preserve">round </m:t>
        </m:r>
        <m:d>
          <m:dPr>
            <m:ctrlPr>
              <w:rPr>
                <w:rFonts w:ascii="Cambria Math" w:hAnsi="Cambria Math" w:cs="Arial"/>
                <w:i/>
              </w:rPr>
            </m:ctrlPr>
          </m:dPr>
          <m:e>
            <m:r>
              <w:rPr>
                <w:rFonts w:ascii="Cambria Math" w:hAnsi="Cambria Math" w:cs="Arial"/>
              </w:rPr>
              <m:t>X</m:t>
            </m:r>
          </m:e>
        </m:d>
      </m:oMath>
      <w:r w:rsidRPr="00E209EE">
        <w:rPr>
          <w:rFonts w:asciiTheme="minorBidi" w:eastAsiaTheme="minorEastAsia" w:hAnsiTheme="minorBidi" w:cs="Arial" w:hint="cs"/>
          <w:rtl/>
        </w:rPr>
        <w:t xml:space="preserve">  </w:t>
      </w:r>
      <w:r>
        <w:rPr>
          <w:rFonts w:asciiTheme="minorBidi" w:eastAsiaTheme="minorEastAsia" w:hAnsiTheme="minorBidi" w:cs="Arial" w:hint="cs"/>
        </w:rPr>
        <w:t>Y</w:t>
      </w:r>
      <w:r>
        <w:rPr>
          <w:rFonts w:asciiTheme="minorBidi" w:hAnsiTheme="minorBidi" w:hint="cs"/>
          <w:rtl/>
        </w:rPr>
        <w:t xml:space="preserve"> </w:t>
      </w:r>
      <w:proofErr w:type="gramStart"/>
      <w:r w:rsidRPr="00E209EE">
        <w:rPr>
          <w:rFonts w:asciiTheme="minorBidi" w:hAnsiTheme="minorBidi" w:hint="cs"/>
          <w:rtl/>
        </w:rPr>
        <w:t>כאשר</w:t>
      </w:r>
      <w:r w:rsidRPr="00E209EE">
        <w:rPr>
          <w:rFonts w:asciiTheme="minorBidi" w:hAnsiTheme="minorBidi"/>
        </w:rPr>
        <w:t xml:space="preserve">Y </w:t>
      </w:r>
      <w:r w:rsidRPr="00E209EE">
        <w:rPr>
          <w:rFonts w:asciiTheme="minorBidi" w:hAnsiTheme="minorBidi" w:cs="Arial" w:hint="cs"/>
          <w:rtl/>
        </w:rPr>
        <w:t xml:space="preserve"> </w:t>
      </w:r>
      <w:r w:rsidRPr="00E209EE">
        <w:rPr>
          <w:rFonts w:asciiTheme="minorBidi" w:hAnsiTheme="minorBidi" w:cs="Arial"/>
          <w:rtl/>
        </w:rPr>
        <w:t>מייצג</w:t>
      </w:r>
      <w:proofErr w:type="gramEnd"/>
      <w:r w:rsidRPr="00E209EE">
        <w:rPr>
          <w:rFonts w:asciiTheme="minorBidi" w:hAnsiTheme="minorBidi" w:cs="Arial"/>
          <w:rtl/>
        </w:rPr>
        <w:t xml:space="preserve"> </w:t>
      </w:r>
      <w:r w:rsidRPr="00E209EE">
        <w:rPr>
          <w:rFonts w:asciiTheme="minorBidi" w:hAnsiTheme="minorBidi" w:cs="Arial" w:hint="cs"/>
          <w:rtl/>
        </w:rPr>
        <w:t xml:space="preserve">את </w:t>
      </w:r>
      <w:r w:rsidRPr="00E209EE">
        <w:rPr>
          <w:rFonts w:asciiTheme="minorBidi" w:hAnsiTheme="minorBidi" w:cs="Arial"/>
          <w:rtl/>
        </w:rPr>
        <w:t xml:space="preserve">התצפיות המעוגלות </w:t>
      </w:r>
      <w:r w:rsidRPr="00E209EE">
        <w:rPr>
          <w:rFonts w:asciiTheme="minorBidi" w:hAnsiTheme="minorBidi" w:cs="Arial" w:hint="cs"/>
          <w:rtl/>
        </w:rPr>
        <w:t>ש</w:t>
      </w:r>
      <w:r w:rsidRPr="00E209EE">
        <w:rPr>
          <w:rFonts w:asciiTheme="minorBidi" w:hAnsiTheme="minorBidi" w:cs="Arial"/>
          <w:rtl/>
        </w:rPr>
        <w:t xml:space="preserve">ל </w:t>
      </w:r>
      <w:r w:rsidRPr="00E209EE">
        <w:rPr>
          <w:rFonts w:asciiTheme="minorBidi" w:hAnsiTheme="minorBidi"/>
        </w:rPr>
        <w:t>X</w:t>
      </w:r>
      <w:r w:rsidRPr="00E209EE">
        <w:rPr>
          <w:rFonts w:asciiTheme="minorBidi" w:hAnsiTheme="minorBidi" w:cs="Arial"/>
          <w:rtl/>
        </w:rPr>
        <w:t>.</w:t>
      </w:r>
      <w:r w:rsidRPr="00E209EE">
        <w:rPr>
          <w:rFonts w:asciiTheme="minorBidi" w:eastAsiaTheme="minorEastAsia" w:hAnsiTheme="minorBidi" w:cs="Arial" w:hint="cs"/>
          <w:rtl/>
        </w:rPr>
        <w:t xml:space="preserve"> </w:t>
      </w:r>
      <w:sdt>
        <w:sdtPr>
          <w:rPr>
            <w:rFonts w:asciiTheme="minorBidi" w:hAnsiTheme="minorBidi"/>
            <w:rtl/>
          </w:rPr>
          <w:id w:val="-1490401128"/>
          <w:citation/>
        </w:sdtPr>
        <w:sdtEndPr/>
        <w:sdtContent>
          <w:r w:rsidRPr="00E209EE">
            <w:rPr>
              <w:rFonts w:asciiTheme="minorBidi" w:hAnsiTheme="minorBidi"/>
              <w:rtl/>
            </w:rPr>
            <w:fldChar w:fldCharType="begin"/>
          </w:r>
          <w:r w:rsidRPr="00E209EE">
            <w:rPr>
              <w:rFonts w:asciiTheme="minorBidi" w:hAnsiTheme="minorBidi"/>
            </w:rPr>
            <w:instrText xml:space="preserve"> CITATION Ger03 \l 1033 </w:instrText>
          </w:r>
          <w:r w:rsidRPr="00E209EE">
            <w:rPr>
              <w:rFonts w:asciiTheme="minorBidi" w:hAnsiTheme="minorBidi"/>
              <w:rtl/>
            </w:rPr>
            <w:fldChar w:fldCharType="separate"/>
          </w:r>
          <w:r w:rsidRPr="00E209EE">
            <w:rPr>
              <w:rFonts w:asciiTheme="minorBidi" w:hAnsiTheme="minorBidi"/>
              <w:noProof/>
            </w:rPr>
            <w:t xml:space="preserve"> (Gertsbakh, 2003)</w:t>
          </w:r>
          <w:r w:rsidRPr="00E209EE">
            <w:rPr>
              <w:rFonts w:asciiTheme="minorBidi" w:hAnsiTheme="minorBidi"/>
              <w:rtl/>
            </w:rPr>
            <w:fldChar w:fldCharType="end"/>
          </w:r>
        </w:sdtContent>
      </w:sdt>
    </w:p>
    <w:p w14:paraId="14FC1367" w14:textId="77777777" w:rsidR="005F041D" w:rsidRDefault="005F041D" w:rsidP="005F041D">
      <w:pPr>
        <w:tabs>
          <w:tab w:val="left" w:pos="956"/>
        </w:tabs>
        <w:spacing w:line="360" w:lineRule="auto"/>
        <w:jc w:val="both"/>
        <w:rPr>
          <w:rStyle w:val="shorttext"/>
          <w:rFonts w:ascii="Arial" w:hAnsi="Arial" w:cs="Arial"/>
          <w:rtl/>
        </w:rPr>
      </w:pPr>
      <w:r>
        <w:rPr>
          <w:rStyle w:val="shorttext"/>
          <w:rFonts w:ascii="Arial" w:hAnsi="Arial" w:cs="Arial" w:hint="cs"/>
          <w:rtl/>
        </w:rPr>
        <w:t>עיגול הנתונים משפיע על הניתוחים הסטטיסטיים.</w:t>
      </w:r>
      <w:r w:rsidRPr="00E209EE">
        <w:rPr>
          <w:rStyle w:val="shorttext"/>
          <w:rFonts w:ascii="Arial" w:hAnsi="Arial" w:cs="Arial" w:hint="cs"/>
          <w:rtl/>
        </w:rPr>
        <w:t xml:space="preserve"> המקור להשפעה המשמעותית על ההסקה הסטטיסטית כשהנתונים מעוגלים הוא שבעצם תהליך העיגול קורה תהליך של </w:t>
      </w:r>
      <w:proofErr w:type="spellStart"/>
      <w:r w:rsidRPr="00E209EE">
        <w:rPr>
          <w:rStyle w:val="shorttext"/>
          <w:rFonts w:ascii="Arial" w:hAnsi="Arial" w:cs="Arial" w:hint="cs"/>
          <w:rtl/>
        </w:rPr>
        <w:t>דיסקרטיזציה</w:t>
      </w:r>
      <w:proofErr w:type="spellEnd"/>
      <w:r w:rsidRPr="00E209EE">
        <w:rPr>
          <w:rStyle w:val="shorttext"/>
          <w:rFonts w:ascii="Arial" w:hAnsi="Arial" w:cs="Arial" w:hint="cs"/>
          <w:rtl/>
        </w:rPr>
        <w:t xml:space="preserve"> לנתונים, כלומר מעבר מטיפול במשתנה מקרי רציף למשתנה מקרי בדיד. </w:t>
      </w:r>
      <w:r>
        <w:rPr>
          <w:rStyle w:val="shorttext"/>
          <w:rFonts w:ascii="Arial" w:hAnsi="Arial" w:cs="Arial" w:hint="cs"/>
          <w:rtl/>
        </w:rPr>
        <w:t xml:space="preserve"> </w:t>
      </w:r>
    </w:p>
    <w:p w14:paraId="25811463" w14:textId="3270787C" w:rsidR="005F041D" w:rsidRDefault="005F041D" w:rsidP="005F041D">
      <w:pPr>
        <w:spacing w:line="360" w:lineRule="auto"/>
        <w:jc w:val="both"/>
        <w:rPr>
          <w:rFonts w:asciiTheme="minorBidi" w:hAnsiTheme="minorBidi"/>
          <w:rtl/>
        </w:rPr>
      </w:pPr>
      <w:r w:rsidRPr="00336977">
        <w:rPr>
          <w:rFonts w:asciiTheme="minorBidi" w:hAnsiTheme="minorBidi"/>
          <w:rtl/>
        </w:rPr>
        <w:t xml:space="preserve">במקרים רבים ניתן להתעלם מהעיגול ללא חשש ולהשתמש באמידה </w:t>
      </w:r>
      <w:r w:rsidRPr="00336977">
        <w:rPr>
          <w:rFonts w:asciiTheme="minorBidi" w:hAnsiTheme="minorBidi" w:hint="cs"/>
          <w:rtl/>
        </w:rPr>
        <w:t xml:space="preserve">מסורתית </w:t>
      </w:r>
      <w:r w:rsidRPr="00336977">
        <w:rPr>
          <w:rFonts w:asciiTheme="minorBidi" w:hAnsiTheme="minorBidi"/>
          <w:rtl/>
        </w:rPr>
        <w:t>של הפרמטרים</w:t>
      </w:r>
      <w:r w:rsidRPr="00336977">
        <w:rPr>
          <w:rFonts w:asciiTheme="minorBidi" w:hAnsiTheme="minorBidi" w:hint="cs"/>
          <w:rtl/>
        </w:rPr>
        <w:t xml:space="preserve"> </w:t>
      </w:r>
      <w:r w:rsidRPr="00336977">
        <w:rPr>
          <w:rFonts w:asciiTheme="minorBidi" w:hAnsiTheme="minorBidi"/>
          <w:rtl/>
        </w:rPr>
        <w:t>באמצעות</w:t>
      </w:r>
      <w:r w:rsidRPr="00E209EE">
        <w:rPr>
          <w:rFonts w:asciiTheme="minorBidi" w:hAnsiTheme="minorBidi"/>
          <w:rtl/>
        </w:rPr>
        <w:t xml:space="preserve"> הנתונים המעוגלים, </w:t>
      </w:r>
      <w:r>
        <w:rPr>
          <w:rFonts w:asciiTheme="minorBidi" w:hAnsiTheme="minorBidi" w:hint="cs"/>
          <w:rtl/>
        </w:rPr>
        <w:t>ו</w:t>
      </w:r>
      <w:r w:rsidRPr="00E209EE">
        <w:rPr>
          <w:rFonts w:asciiTheme="minorBidi" w:hAnsiTheme="minorBidi"/>
          <w:rtl/>
        </w:rPr>
        <w:t>האומדן נחשב מספיק מדויק לצורך הסקה סטטיסטית.</w:t>
      </w:r>
      <w:r w:rsidRPr="00E209EE">
        <w:rPr>
          <w:rFonts w:asciiTheme="minorBidi" w:hAnsiTheme="minorBidi" w:hint="cs"/>
          <w:rtl/>
        </w:rPr>
        <w:t xml:space="preserve"> אולם במקרים מסוימים </w:t>
      </w:r>
      <w:r w:rsidRPr="00E209EE">
        <w:rPr>
          <w:rFonts w:asciiTheme="minorBidi" w:hAnsiTheme="minorBidi"/>
          <w:rtl/>
        </w:rPr>
        <w:t>התעלמות מהאופי של תהליך העיגול עלולה להוביל לאי דיוקים</w:t>
      </w:r>
      <w:r w:rsidRPr="00E209EE">
        <w:rPr>
          <w:rFonts w:asciiTheme="minorBidi" w:hAnsiTheme="minorBidi" w:hint="cs"/>
          <w:rtl/>
        </w:rPr>
        <w:t xml:space="preserve"> משמעותיים</w:t>
      </w:r>
      <w:r w:rsidRPr="00E209EE">
        <w:rPr>
          <w:rFonts w:asciiTheme="minorBidi" w:hAnsiTheme="minorBidi"/>
          <w:rtl/>
        </w:rPr>
        <w:t xml:space="preserve"> באמידה של הפרמטרים ולהביא לכך שהשימוש בכלים הסטטיסטי</w:t>
      </w:r>
      <w:r w:rsidRPr="00E209EE">
        <w:rPr>
          <w:rFonts w:asciiTheme="minorBidi" w:hAnsiTheme="minorBidi" w:hint="cs"/>
          <w:rtl/>
        </w:rPr>
        <w:t>י</w:t>
      </w:r>
      <w:r w:rsidRPr="00E209EE">
        <w:rPr>
          <w:rFonts w:asciiTheme="minorBidi" w:hAnsiTheme="minorBidi"/>
          <w:rtl/>
        </w:rPr>
        <w:t xml:space="preserve">ם </w:t>
      </w:r>
      <w:r w:rsidRPr="00E209EE">
        <w:rPr>
          <w:rFonts w:asciiTheme="minorBidi" w:hAnsiTheme="minorBidi" w:hint="cs"/>
          <w:rtl/>
        </w:rPr>
        <w:t>התיאורטיים</w:t>
      </w:r>
      <w:r w:rsidRPr="00E209EE">
        <w:rPr>
          <w:rFonts w:asciiTheme="minorBidi" w:hAnsiTheme="minorBidi"/>
          <w:rtl/>
        </w:rPr>
        <w:t xml:space="preserve"> </w:t>
      </w:r>
      <w:r w:rsidR="008B7CC7" w:rsidRPr="00E209EE">
        <w:rPr>
          <w:rFonts w:asciiTheme="minorBidi" w:hAnsiTheme="minorBidi" w:hint="cs"/>
          <w:rtl/>
        </w:rPr>
        <w:t>יגר</w:t>
      </w:r>
      <w:r w:rsidR="008B7CC7">
        <w:rPr>
          <w:rFonts w:asciiTheme="minorBidi" w:hAnsiTheme="minorBidi" w:hint="cs"/>
          <w:rtl/>
        </w:rPr>
        <w:t xml:space="preserve">ום </w:t>
      </w:r>
      <w:r w:rsidRPr="00E209EE">
        <w:rPr>
          <w:rFonts w:asciiTheme="minorBidi" w:hAnsiTheme="minorBidi" w:hint="cs"/>
          <w:rtl/>
        </w:rPr>
        <w:t>לשגיאות בהסקה הסטטיסטית</w:t>
      </w:r>
      <w:r w:rsidRPr="00E209EE">
        <w:rPr>
          <w:rFonts w:asciiTheme="minorBidi" w:hAnsiTheme="minorBidi"/>
          <w:rtl/>
        </w:rPr>
        <w:t>.</w:t>
      </w:r>
      <w:r w:rsidRPr="00E209EE">
        <w:rPr>
          <w:rFonts w:asciiTheme="minorBidi" w:hAnsiTheme="minorBidi" w:hint="cs"/>
          <w:rtl/>
        </w:rPr>
        <w:t xml:space="preserve"> </w:t>
      </w:r>
      <w:sdt>
        <w:sdtPr>
          <w:rPr>
            <w:rFonts w:asciiTheme="minorBidi" w:hAnsiTheme="minorBidi"/>
            <w:rtl/>
          </w:rPr>
          <w:id w:val="-857508324"/>
          <w:citation/>
        </w:sdtPr>
        <w:sdtEndPr/>
        <w:sdtContent>
          <w:r w:rsidRPr="00E209EE">
            <w:rPr>
              <w:rFonts w:asciiTheme="minorBidi" w:hAnsiTheme="minorBidi"/>
              <w:rtl/>
            </w:rPr>
            <w:fldChar w:fldCharType="begin"/>
          </w:r>
          <w:r w:rsidRPr="00E209EE">
            <w:rPr>
              <w:rFonts w:asciiTheme="minorBidi" w:hAnsiTheme="minorBidi"/>
            </w:rPr>
            <w:instrText xml:space="preserve"> CITATION Ger03 \l 1033 </w:instrText>
          </w:r>
          <w:r w:rsidRPr="00E209EE">
            <w:rPr>
              <w:rFonts w:asciiTheme="minorBidi" w:hAnsiTheme="minorBidi"/>
              <w:rtl/>
            </w:rPr>
            <w:fldChar w:fldCharType="separate"/>
          </w:r>
          <w:r w:rsidRPr="00E209EE">
            <w:rPr>
              <w:rFonts w:asciiTheme="minorBidi" w:hAnsiTheme="minorBidi"/>
              <w:noProof/>
            </w:rPr>
            <w:t xml:space="preserve"> (Gertsbakh, 2003)</w:t>
          </w:r>
          <w:r w:rsidRPr="00E209EE">
            <w:rPr>
              <w:rFonts w:asciiTheme="minorBidi" w:hAnsiTheme="minorBidi"/>
              <w:rtl/>
            </w:rPr>
            <w:fldChar w:fldCharType="end"/>
          </w:r>
        </w:sdtContent>
      </w:sdt>
      <w:r w:rsidRPr="00E209EE">
        <w:rPr>
          <w:rFonts w:asciiTheme="minorBidi" w:hAnsiTheme="minorBidi" w:hint="cs"/>
          <w:rtl/>
        </w:rPr>
        <w:t xml:space="preserve">  </w:t>
      </w:r>
    </w:p>
    <w:p w14:paraId="63F7D5C1" w14:textId="77777777" w:rsidR="005F041D" w:rsidRDefault="005F041D" w:rsidP="005F041D">
      <w:pPr>
        <w:spacing w:line="360" w:lineRule="auto"/>
        <w:jc w:val="both"/>
        <w:rPr>
          <w:rFonts w:asciiTheme="minorBidi" w:hAnsiTheme="minorBidi"/>
          <w:rtl/>
        </w:rPr>
      </w:pPr>
    </w:p>
    <w:p w14:paraId="35D04B5E" w14:textId="6C53D8F1" w:rsidR="005F041D" w:rsidRDefault="005F041D" w:rsidP="005F041D">
      <w:pPr>
        <w:spacing w:line="360" w:lineRule="auto"/>
        <w:jc w:val="both"/>
        <w:rPr>
          <w:rStyle w:val="shorttext"/>
          <w:rFonts w:ascii="Arial" w:hAnsi="Arial" w:cs="Arial"/>
          <w:rtl/>
        </w:rPr>
      </w:pPr>
      <w:r w:rsidRPr="00E209EE">
        <w:rPr>
          <w:rFonts w:asciiTheme="minorBidi" w:hAnsiTheme="minorBidi" w:hint="cs"/>
          <w:rtl/>
        </w:rPr>
        <w:lastRenderedPageBreak/>
        <w:t>מידת</w:t>
      </w:r>
      <w:r w:rsidRPr="00E209EE">
        <w:rPr>
          <w:rFonts w:asciiTheme="minorBidi" w:hAnsiTheme="minorBidi"/>
          <w:rtl/>
        </w:rPr>
        <w:t xml:space="preserve"> </w:t>
      </w:r>
      <w:r w:rsidRPr="00E209EE">
        <w:rPr>
          <w:rFonts w:asciiTheme="minorBidi" w:hAnsiTheme="minorBidi" w:hint="cs"/>
          <w:rtl/>
        </w:rPr>
        <w:t xml:space="preserve">העיגול </w:t>
      </w:r>
      <w:r w:rsidRPr="00E209EE">
        <w:rPr>
          <w:rFonts w:asciiTheme="minorBidi" w:hAnsiTheme="minorBidi"/>
          <w:rtl/>
        </w:rPr>
        <w:t xml:space="preserve">נקבעת לפי היחס בין סטיית התקן </w:t>
      </w:r>
      <w:r>
        <w:rPr>
          <w:rFonts w:asciiTheme="minorBidi" w:hAnsiTheme="minorBidi" w:hint="cs"/>
          <w:rtl/>
        </w:rPr>
        <w:t xml:space="preserve">של המשתנה הנמדד </w:t>
      </w:r>
      <w:r w:rsidRPr="00E209EE">
        <w:rPr>
          <w:rFonts w:asciiTheme="minorBidi" w:hAnsiTheme="minorBidi"/>
          <w:rtl/>
        </w:rPr>
        <w:t>(σ) לבין יחידת המידה של מכשיר המדידה (</w:t>
      </w:r>
      <w:r w:rsidRPr="00E209EE">
        <w:rPr>
          <w:rFonts w:asciiTheme="minorBidi" w:hAnsiTheme="minorBidi"/>
        </w:rPr>
        <w:t>(h</w:t>
      </w:r>
      <w:r w:rsidRPr="00E209EE">
        <w:rPr>
          <w:rFonts w:asciiTheme="minorBidi" w:hAnsiTheme="minorBidi" w:hint="cs"/>
          <w:rtl/>
        </w:rPr>
        <w:t>.</w:t>
      </w:r>
      <w:r w:rsidRPr="00E209EE">
        <w:rPr>
          <w:rFonts w:asciiTheme="minorBidi" w:hAnsiTheme="minorBidi"/>
          <w:rtl/>
        </w:rPr>
        <w:t xml:space="preserve"> היחס מסומן ב- δ  </w:t>
      </w:r>
      <w:r w:rsidRPr="00E209EE">
        <w:rPr>
          <w:rFonts w:asciiTheme="minorBidi" w:hAnsiTheme="minorBidi" w:hint="cs"/>
          <w:i/>
          <w:rtl/>
        </w:rPr>
        <w:t xml:space="preserve">( </w:t>
      </w:r>
      <m:oMath>
        <m:r>
          <w:rPr>
            <w:rFonts w:ascii="Cambria Math" w:hAnsi="Cambria Math" w:cs="Cambria Math" w:hint="cs"/>
            <w:rtl/>
          </w:rPr>
          <m:t>δ</m:t>
        </m:r>
        <m:r>
          <w:rPr>
            <w:rFonts w:ascii="Cambria Math" w:hAnsi="Cambria Math"/>
          </w:rPr>
          <m:t>=</m:t>
        </m:r>
        <m:f>
          <m:fPr>
            <m:ctrlPr>
              <w:rPr>
                <w:rFonts w:ascii="Cambria Math" w:hAnsi="Cambria Math"/>
                <w:i/>
              </w:rPr>
            </m:ctrlPr>
          </m:fPr>
          <m:num>
            <m:r>
              <w:rPr>
                <w:rFonts w:ascii="Cambria Math" w:hAnsi="Cambria Math"/>
              </w:rPr>
              <m:t>σ</m:t>
            </m:r>
          </m:num>
          <m:den>
            <m:r>
              <w:rPr>
                <w:rFonts w:ascii="Cambria Math" w:hAnsi="Cambria Math"/>
              </w:rPr>
              <m:t>h</m:t>
            </m:r>
          </m:den>
        </m:f>
      </m:oMath>
      <w:r w:rsidRPr="00E209EE">
        <w:rPr>
          <w:rFonts w:asciiTheme="minorBidi" w:hAnsiTheme="minorBidi" w:hint="cs"/>
          <w:rtl/>
        </w:rPr>
        <w:t xml:space="preserve">) </w:t>
      </w:r>
      <w:r>
        <w:rPr>
          <w:rFonts w:asciiTheme="minorBidi" w:hAnsiTheme="minorBidi" w:hint="cs"/>
          <w:kern w:val="32"/>
          <w:rtl/>
        </w:rPr>
        <w:t xml:space="preserve"> כאשר</w:t>
      </w:r>
      <w:r w:rsidRPr="00E209EE">
        <w:rPr>
          <w:rFonts w:asciiTheme="minorBidi" w:hAnsiTheme="minorBidi" w:hint="cs"/>
          <w:kern w:val="32"/>
          <w:rtl/>
        </w:rPr>
        <w:t xml:space="preserve"> יחידת המידה של מכשיר המדידה </w:t>
      </w:r>
      <w:r w:rsidRPr="00E209EE">
        <w:rPr>
          <w:rFonts w:asciiTheme="minorBidi" w:hAnsiTheme="minorBidi"/>
          <w:kern w:val="32"/>
          <w:rtl/>
        </w:rPr>
        <w:t>מוגדר</w:t>
      </w:r>
      <w:r w:rsidRPr="00E209EE">
        <w:rPr>
          <w:rFonts w:asciiTheme="minorBidi" w:hAnsiTheme="minorBidi" w:hint="cs"/>
          <w:kern w:val="32"/>
          <w:rtl/>
        </w:rPr>
        <w:t>ת</w:t>
      </w:r>
      <w:r w:rsidRPr="00E209EE">
        <w:rPr>
          <w:rFonts w:asciiTheme="minorBidi" w:hAnsiTheme="minorBidi"/>
          <w:kern w:val="32"/>
          <w:rtl/>
        </w:rPr>
        <w:t xml:space="preserve"> כהפרש בין שני ערכים עוקבים של מכשיר המדידה ונהוג להניח שה</w:t>
      </w:r>
      <w:r w:rsidRPr="00E209EE">
        <w:rPr>
          <w:rFonts w:asciiTheme="minorBidi" w:hAnsiTheme="minorBidi" w:hint="cs"/>
          <w:kern w:val="32"/>
          <w:rtl/>
        </w:rPr>
        <w:t>י</w:t>
      </w:r>
      <w:r w:rsidRPr="00E209EE">
        <w:rPr>
          <w:rFonts w:asciiTheme="minorBidi" w:hAnsiTheme="minorBidi"/>
          <w:kern w:val="32"/>
          <w:rtl/>
        </w:rPr>
        <w:t>א ידוע</w:t>
      </w:r>
      <w:r w:rsidRPr="00E209EE">
        <w:rPr>
          <w:rFonts w:asciiTheme="minorBidi" w:hAnsiTheme="minorBidi" w:hint="cs"/>
          <w:kern w:val="32"/>
          <w:rtl/>
        </w:rPr>
        <w:t>ה</w:t>
      </w:r>
      <w:r w:rsidRPr="00E209EE">
        <w:rPr>
          <w:rFonts w:asciiTheme="minorBidi" w:hAnsiTheme="minorBidi"/>
          <w:rtl/>
        </w:rPr>
        <w:t>.</w:t>
      </w:r>
    </w:p>
    <w:p w14:paraId="12E83177" w14:textId="043A0585" w:rsidR="005F041D" w:rsidRDefault="005F041D" w:rsidP="005F041D">
      <w:pPr>
        <w:spacing w:line="360" w:lineRule="auto"/>
        <w:jc w:val="both"/>
        <w:rPr>
          <w:rFonts w:asciiTheme="minorBidi" w:hAnsiTheme="minorBidi"/>
          <w:i/>
          <w:rtl/>
        </w:rPr>
      </w:pPr>
      <w:r w:rsidRPr="00E209EE">
        <w:rPr>
          <w:rFonts w:asciiTheme="minorBidi" w:hAnsiTheme="minorBidi"/>
          <w:rtl/>
        </w:rPr>
        <w:t xml:space="preserve">ההשפעה של טעות העיגול </w:t>
      </w:r>
      <w:r>
        <w:rPr>
          <w:rFonts w:asciiTheme="minorBidi" w:hAnsiTheme="minorBidi" w:hint="cs"/>
          <w:rtl/>
        </w:rPr>
        <w:t>על ביצועי תרשים הבקרה תלויה</w:t>
      </w:r>
      <w:r w:rsidRPr="00E209EE">
        <w:rPr>
          <w:rFonts w:asciiTheme="minorBidi" w:hAnsiTheme="minorBidi"/>
          <w:rtl/>
        </w:rPr>
        <w:t xml:space="preserve"> </w:t>
      </w:r>
      <w:r>
        <w:rPr>
          <w:rFonts w:asciiTheme="minorBidi" w:hAnsiTheme="minorBidi" w:hint="cs"/>
          <w:rtl/>
        </w:rPr>
        <w:t>ב</w:t>
      </w:r>
      <w:r w:rsidRPr="00E209EE">
        <w:rPr>
          <w:rFonts w:asciiTheme="minorBidi" w:hAnsiTheme="minorBidi"/>
          <w:rtl/>
        </w:rPr>
        <w:t>גודל</w:t>
      </w:r>
      <w:r w:rsidRPr="00E209EE">
        <w:rPr>
          <w:rFonts w:asciiTheme="minorBidi" w:hAnsiTheme="minorBidi" w:hint="cs"/>
          <w:rtl/>
        </w:rPr>
        <w:t>ו</w:t>
      </w:r>
      <w:r w:rsidRPr="00E209EE">
        <w:rPr>
          <w:rFonts w:asciiTheme="minorBidi" w:hAnsiTheme="minorBidi"/>
          <w:rtl/>
        </w:rPr>
        <w:t xml:space="preserve"> של</w:t>
      </w:r>
      <w:r>
        <w:rPr>
          <w:rFonts w:asciiTheme="minorBidi" w:hAnsiTheme="minorBidi" w:hint="cs"/>
          <w:rtl/>
        </w:rPr>
        <w:t xml:space="preserve"> </w:t>
      </w:r>
      <w:r w:rsidRPr="00E209EE">
        <w:rPr>
          <w:rFonts w:asciiTheme="minorBidi" w:hAnsiTheme="minorBidi"/>
          <w:rtl/>
        </w:rPr>
        <w:t xml:space="preserve"> δ.</w:t>
      </w:r>
      <w:r>
        <w:rPr>
          <w:rFonts w:asciiTheme="minorBidi" w:hAnsiTheme="minorBidi" w:hint="cs"/>
          <w:rtl/>
        </w:rPr>
        <w:t xml:space="preserve"> </w:t>
      </w:r>
      <w:r w:rsidRPr="00E209EE">
        <w:rPr>
          <w:rFonts w:asciiTheme="minorBidi" w:hAnsiTheme="minorBidi" w:hint="cs"/>
          <w:rtl/>
        </w:rPr>
        <w:t xml:space="preserve"> </w:t>
      </w:r>
      <w:r w:rsidRPr="00E209EE">
        <w:rPr>
          <w:rFonts w:asciiTheme="minorBidi" w:hAnsiTheme="minorBidi"/>
          <w:rtl/>
        </w:rPr>
        <w:t xml:space="preserve">ככל שהיחס δ </w:t>
      </w:r>
      <w:r w:rsidRPr="00E209EE">
        <w:rPr>
          <w:rFonts w:asciiTheme="minorBidi" w:hAnsiTheme="minorBidi" w:hint="cs"/>
          <w:rtl/>
        </w:rPr>
        <w:t>קטן</w:t>
      </w:r>
      <w:r w:rsidRPr="00E209EE">
        <w:rPr>
          <w:rFonts w:asciiTheme="minorBidi" w:hAnsiTheme="minorBidi"/>
          <w:rtl/>
        </w:rPr>
        <w:t xml:space="preserve"> יותר, כך</w:t>
      </w:r>
      <w:r w:rsidRPr="00E209EE">
        <w:rPr>
          <w:rFonts w:asciiTheme="minorBidi" w:hAnsiTheme="minorBidi" w:hint="cs"/>
          <w:rtl/>
        </w:rPr>
        <w:t xml:space="preserve"> העיגול גס יותר והשפעתו גדולה יותר. </w:t>
      </w:r>
      <w:sdt>
        <w:sdtPr>
          <w:rPr>
            <w:rFonts w:asciiTheme="minorBidi" w:hAnsiTheme="minorBidi"/>
            <w:rtl/>
          </w:rPr>
          <w:id w:val="1611861995"/>
          <w:citation/>
        </w:sdtPr>
        <w:sdtEndPr/>
        <w:sdtContent>
          <w:r w:rsidRPr="00E209EE">
            <w:rPr>
              <w:rFonts w:asciiTheme="minorBidi" w:hAnsiTheme="minorBidi"/>
              <w:rtl/>
            </w:rPr>
            <w:fldChar w:fldCharType="begin"/>
          </w:r>
          <w:r w:rsidRPr="00E209EE">
            <w:rPr>
              <w:rFonts w:asciiTheme="minorBidi" w:hAnsiTheme="minorBidi"/>
            </w:rPr>
            <w:instrText xml:space="preserve"> CITATION Ger03 \l 1033 </w:instrText>
          </w:r>
          <w:r w:rsidRPr="00E209EE">
            <w:rPr>
              <w:rFonts w:asciiTheme="minorBidi" w:hAnsiTheme="minorBidi"/>
              <w:rtl/>
            </w:rPr>
            <w:fldChar w:fldCharType="separate"/>
          </w:r>
          <w:r w:rsidRPr="00E209EE">
            <w:rPr>
              <w:rFonts w:asciiTheme="minorBidi" w:hAnsiTheme="minorBidi"/>
              <w:noProof/>
            </w:rPr>
            <w:t xml:space="preserve"> (Gertsbakh, 2003)</w:t>
          </w:r>
          <w:r w:rsidRPr="00E209EE">
            <w:rPr>
              <w:rFonts w:asciiTheme="minorBidi" w:hAnsiTheme="minorBidi"/>
              <w:rtl/>
            </w:rPr>
            <w:fldChar w:fldCharType="end"/>
          </w:r>
        </w:sdtContent>
      </w:sdt>
      <w:r w:rsidRPr="00E209EE">
        <w:rPr>
          <w:rFonts w:ascii="Arial" w:hAnsi="Arial" w:cs="Arial" w:hint="cs"/>
          <w:rtl/>
        </w:rPr>
        <w:t>הציג בספרו כללי אצבע לסיווג</w:t>
      </w:r>
      <w:r>
        <w:rPr>
          <w:rFonts w:ascii="Arial" w:hAnsi="Arial" w:cs="Arial" w:hint="cs"/>
          <w:rtl/>
        </w:rPr>
        <w:t>:</w:t>
      </w:r>
      <w:r w:rsidRPr="00E209EE">
        <w:rPr>
          <w:rFonts w:ascii="Arial" w:hAnsi="Arial" w:cs="Arial" w:hint="cs"/>
          <w:rtl/>
        </w:rPr>
        <w:t xml:space="preserve"> כאשר </w:t>
      </w:r>
      <m:oMath>
        <m:r>
          <m:rPr>
            <m:sty m:val="p"/>
          </m:rPr>
          <w:rPr>
            <w:rFonts w:ascii="Cambria Math" w:hAnsi="Cambria Math" w:cs="Arial"/>
            <w:rtl/>
          </w:rPr>
          <m:t>δ&gt;</m:t>
        </m:r>
        <m:r>
          <m:rPr>
            <m:sty m:val="p"/>
          </m:rPr>
          <w:rPr>
            <w:rFonts w:ascii="Cambria Math" w:hAnsi="Cambria Math" w:cs="Arial"/>
          </w:rPr>
          <m:t>2</m:t>
        </m:r>
      </m:oMath>
      <w:r w:rsidRPr="00E209EE">
        <w:rPr>
          <w:rFonts w:ascii="Arial" w:hAnsi="Arial" w:cs="Arial" w:hint="cs"/>
          <w:rtl/>
        </w:rPr>
        <w:t xml:space="preserve"> תהליך המדידה ייחשב תהליך רגיל המאפשר שימוש בכלים הסטטיסטיים התיאורטיים המסורתיים. כאשר </w:t>
      </w:r>
      <m:oMath>
        <m:r>
          <m:rPr>
            <m:sty m:val="p"/>
          </m:rPr>
          <w:rPr>
            <w:rFonts w:ascii="Cambria Math" w:hAnsi="Cambria Math" w:cs="Arial"/>
            <w:rtl/>
          </w:rPr>
          <m:t>δ&lt;</m:t>
        </m:r>
        <m:r>
          <m:rPr>
            <m:sty m:val="p"/>
          </m:rPr>
          <w:rPr>
            <w:rFonts w:ascii="Cambria Math" w:hAnsi="Cambria Math" w:cs="Arial"/>
          </w:rPr>
          <m:t>0.5</m:t>
        </m:r>
      </m:oMath>
      <w:r w:rsidRPr="00E209EE">
        <w:rPr>
          <w:rFonts w:ascii="Arial" w:hAnsi="Arial" w:cs="Arial" w:hint="cs"/>
          <w:rtl/>
        </w:rPr>
        <w:t xml:space="preserve"> העיגול ייקרא עיגול גס ותהליך המדידה ייחשב מיוחד</w:t>
      </w:r>
      <w:r w:rsidR="005318FF">
        <w:rPr>
          <w:rFonts w:ascii="Arial" w:hAnsi="Arial" w:cs="Arial" w:hint="cs"/>
          <w:rtl/>
        </w:rPr>
        <w:t>,</w:t>
      </w:r>
      <w:r w:rsidRPr="00E209EE">
        <w:rPr>
          <w:rFonts w:ascii="Arial" w:hAnsi="Arial" w:cs="Arial" w:hint="cs"/>
          <w:rtl/>
        </w:rPr>
        <w:t xml:space="preserve"> במקרה זה קיים חשש לכך שהשימוש בכלים סטטיסטיים תיאורטיים מסורתיים עלול לגרור להסקה סטטיסטית שגויה ולכן יש לבצע התאמות. כאשר </w:t>
      </w:r>
      <m:oMath>
        <m:r>
          <w:rPr>
            <w:rFonts w:ascii="Cambria Math" w:hAnsi="Cambria Math" w:cs="Arial"/>
          </w:rPr>
          <m:t>0.5</m:t>
        </m:r>
        <m:r>
          <m:rPr>
            <m:sty m:val="p"/>
          </m:rPr>
          <w:rPr>
            <w:rFonts w:ascii="Cambria Math" w:hAnsi="Cambria Math" w:cs="Arial"/>
          </w:rPr>
          <m:t>&lt;</m:t>
        </m:r>
        <m:r>
          <m:rPr>
            <m:sty m:val="p"/>
          </m:rPr>
          <w:rPr>
            <w:rFonts w:ascii="Cambria Math" w:hAnsi="Cambria Math" w:cs="Arial"/>
            <w:rtl/>
          </w:rPr>
          <m:t>δ</m:t>
        </m:r>
        <m:r>
          <w:rPr>
            <w:rFonts w:ascii="Cambria Math" w:hAnsi="Cambria Math" w:cs="Arial"/>
          </w:rPr>
          <m:t>&lt;</m:t>
        </m:r>
        <m:r>
          <m:rPr>
            <m:sty m:val="p"/>
          </m:rPr>
          <w:rPr>
            <w:rFonts w:ascii="Cambria Math" w:hAnsi="Cambria Math" w:cs="Arial"/>
          </w:rPr>
          <m:t>2</m:t>
        </m:r>
      </m:oMath>
      <w:r w:rsidRPr="00E209EE">
        <w:rPr>
          <w:rFonts w:ascii="Arial" w:hAnsi="Arial" w:cs="Arial" w:hint="cs"/>
          <w:rtl/>
        </w:rPr>
        <w:t xml:space="preserve"> רמת העיגול אינה מקבלת הגדרה מיוחדת וזה נחשב מצב ביניים. </w:t>
      </w:r>
      <w:sdt>
        <w:sdtPr>
          <w:rPr>
            <w:rFonts w:asciiTheme="minorBidi" w:hAnsiTheme="minorBidi"/>
            <w:rtl/>
          </w:rPr>
          <w:id w:val="-854573715"/>
          <w:citation/>
        </w:sdtPr>
        <w:sdtEndPr/>
        <w:sdtContent>
          <w:r w:rsidRPr="00E209EE">
            <w:rPr>
              <w:rFonts w:asciiTheme="minorBidi" w:hAnsiTheme="minorBidi"/>
              <w:rtl/>
            </w:rPr>
            <w:fldChar w:fldCharType="begin"/>
          </w:r>
          <w:r w:rsidRPr="00E209EE">
            <w:rPr>
              <w:rFonts w:asciiTheme="minorBidi" w:hAnsiTheme="minorBidi"/>
            </w:rPr>
            <w:instrText xml:space="preserve"> CITATION Ger03 \l 1033 </w:instrText>
          </w:r>
          <w:r w:rsidRPr="00E209EE">
            <w:rPr>
              <w:rFonts w:asciiTheme="minorBidi" w:hAnsiTheme="minorBidi"/>
              <w:rtl/>
            </w:rPr>
            <w:fldChar w:fldCharType="separate"/>
          </w:r>
          <w:r w:rsidRPr="00E209EE">
            <w:rPr>
              <w:rFonts w:asciiTheme="minorBidi" w:hAnsiTheme="minorBidi"/>
              <w:noProof/>
            </w:rPr>
            <w:t xml:space="preserve"> (Gertsbakh, 2003)</w:t>
          </w:r>
          <w:r w:rsidRPr="00E209EE">
            <w:rPr>
              <w:rFonts w:asciiTheme="minorBidi" w:hAnsiTheme="minorBidi"/>
              <w:rtl/>
            </w:rPr>
            <w:fldChar w:fldCharType="end"/>
          </w:r>
        </w:sdtContent>
      </w:sdt>
      <w:r w:rsidRPr="00E209EE">
        <w:rPr>
          <w:rFonts w:asciiTheme="minorBidi" w:hAnsiTheme="minorBidi" w:hint="cs"/>
          <w:i/>
          <w:rtl/>
        </w:rPr>
        <w:t xml:space="preserve">. את הערך </w:t>
      </w:r>
      <w:proofErr w:type="spellStart"/>
      <w:r w:rsidR="00D742D2">
        <w:rPr>
          <w:rFonts w:asciiTheme="minorBidi" w:hAnsiTheme="minorBidi" w:hint="cs"/>
          <w:i/>
          <w:rtl/>
        </w:rPr>
        <w:t>האמיתי</w:t>
      </w:r>
      <w:proofErr w:type="spellEnd"/>
      <w:r w:rsidR="00D742D2">
        <w:rPr>
          <w:rFonts w:asciiTheme="minorBidi" w:hAnsiTheme="minorBidi" w:hint="cs"/>
          <w:i/>
          <w:rtl/>
        </w:rPr>
        <w:t xml:space="preserve"> של </w:t>
      </w:r>
      <w:r w:rsidRPr="00E209EE">
        <w:rPr>
          <w:rFonts w:asciiTheme="minorBidi" w:hAnsiTheme="minorBidi" w:hint="cs"/>
          <w:i/>
          <w:rtl/>
        </w:rPr>
        <w:t>הנמדד</w:t>
      </w:r>
      <w:r w:rsidR="00CD4DAF">
        <w:rPr>
          <w:rFonts w:asciiTheme="minorBidi" w:hAnsiTheme="minorBidi" w:hint="cs"/>
          <w:i/>
          <w:rtl/>
        </w:rPr>
        <w:t>,</w:t>
      </w:r>
      <w:r w:rsidRPr="00E209EE">
        <w:rPr>
          <w:rFonts w:asciiTheme="minorBidi" w:hAnsiTheme="minorBidi" w:hint="cs"/>
          <w:i/>
          <w:rtl/>
        </w:rPr>
        <w:t xml:space="preserve"> </w:t>
      </w:r>
      <w:r w:rsidRPr="00E209EE">
        <w:rPr>
          <w:rFonts w:asciiTheme="minorBidi" w:hAnsiTheme="minorBidi"/>
          <w:iCs/>
        </w:rPr>
        <w:t>X</w:t>
      </w:r>
      <w:r w:rsidRPr="00E209EE">
        <w:rPr>
          <w:rFonts w:asciiTheme="minorBidi" w:hAnsiTheme="minorBidi"/>
          <w:i/>
        </w:rPr>
        <w:t xml:space="preserve"> </w:t>
      </w:r>
      <w:r w:rsidR="00CD4DAF">
        <w:rPr>
          <w:rFonts w:asciiTheme="minorBidi" w:hAnsiTheme="minorBidi" w:hint="cs"/>
          <w:i/>
          <w:rtl/>
        </w:rPr>
        <w:t>,</w:t>
      </w:r>
      <w:r w:rsidRPr="00E209EE">
        <w:rPr>
          <w:rFonts w:asciiTheme="minorBidi" w:hAnsiTheme="minorBidi" w:hint="cs"/>
          <w:i/>
          <w:rtl/>
        </w:rPr>
        <w:t xml:space="preserve"> והתוצאות המעוגלות</w:t>
      </w:r>
      <w:r w:rsidRPr="00E209EE">
        <w:rPr>
          <w:rFonts w:asciiTheme="minorBidi" w:hAnsiTheme="minorBidi"/>
          <w:iCs/>
        </w:rPr>
        <w:t>Y</w:t>
      </w:r>
      <w:r w:rsidRPr="00E209EE">
        <w:rPr>
          <w:rFonts w:asciiTheme="minorBidi" w:hAnsiTheme="minorBidi"/>
          <w:i/>
        </w:rPr>
        <w:t xml:space="preserve"> </w:t>
      </w:r>
      <w:r w:rsidRPr="00E209EE">
        <w:rPr>
          <w:rFonts w:asciiTheme="minorBidi" w:hAnsiTheme="minorBidi" w:hint="cs"/>
          <w:i/>
          <w:rtl/>
        </w:rPr>
        <w:t xml:space="preserve"> ניתן לבטא כך:   </w:t>
      </w:r>
    </w:p>
    <w:p w14:paraId="70BE4D50" w14:textId="77777777" w:rsidR="005F041D" w:rsidRPr="0013075D" w:rsidRDefault="005F041D" w:rsidP="005F041D">
      <w:pPr>
        <w:bidi w:val="0"/>
        <w:spacing w:line="360" w:lineRule="auto"/>
        <w:rPr>
          <w:rFonts w:asciiTheme="minorBidi" w:hAnsiTheme="minorBidi"/>
          <w:iCs/>
          <w:rtl/>
        </w:rPr>
      </w:pPr>
      <m:oMath>
        <m:r>
          <m:rPr>
            <m:sty m:val="p"/>
          </m:rPr>
          <w:rPr>
            <w:rFonts w:ascii="Cambria Math" w:hAnsi="Cambria Math"/>
          </w:rPr>
          <m:t>Y=X+</m:t>
        </m:r>
        <m:r>
          <w:rPr>
            <w:rFonts w:ascii="Cambria Math" w:hAnsi="Cambria Math" w:cs="Arial"/>
          </w:rPr>
          <m:t>η</m:t>
        </m:r>
      </m:oMath>
      <w:r>
        <w:rPr>
          <w:rFonts w:asciiTheme="minorBidi" w:eastAsiaTheme="minorEastAsia" w:hAnsiTheme="minorBidi"/>
          <w:i/>
        </w:rPr>
        <w:tab/>
      </w:r>
      <w:r>
        <w:rPr>
          <w:rFonts w:asciiTheme="minorBidi" w:eastAsiaTheme="minorEastAsia" w:hAnsiTheme="minorBidi"/>
          <w:i/>
        </w:rPr>
        <w:tab/>
      </w:r>
      <w:r>
        <w:rPr>
          <w:rFonts w:asciiTheme="minorBidi" w:eastAsiaTheme="minorEastAsia" w:hAnsiTheme="minorBidi"/>
          <w:i/>
        </w:rPr>
        <w:tab/>
      </w:r>
      <w:r>
        <w:rPr>
          <w:rFonts w:asciiTheme="minorBidi" w:eastAsiaTheme="minorEastAsia" w:hAnsiTheme="minorBidi"/>
          <w:i/>
        </w:rPr>
        <w:tab/>
      </w:r>
      <w:r>
        <w:rPr>
          <w:rFonts w:asciiTheme="minorBidi" w:eastAsiaTheme="minorEastAsia" w:hAnsiTheme="minorBidi"/>
          <w:i/>
        </w:rPr>
        <w:tab/>
      </w:r>
      <w:r>
        <w:rPr>
          <w:rFonts w:asciiTheme="minorBidi" w:eastAsiaTheme="minorEastAsia" w:hAnsiTheme="minorBidi"/>
          <w:i/>
        </w:rPr>
        <w:tab/>
      </w:r>
      <w:r>
        <w:rPr>
          <w:rFonts w:asciiTheme="minorBidi" w:eastAsiaTheme="minorEastAsia" w:hAnsiTheme="minorBidi"/>
          <w:i/>
        </w:rPr>
        <w:tab/>
      </w:r>
      <w:r>
        <w:rPr>
          <w:rFonts w:asciiTheme="minorBidi" w:eastAsiaTheme="minorEastAsia" w:hAnsiTheme="minorBidi"/>
          <w:iCs/>
        </w:rPr>
        <w:tab/>
      </w:r>
      <w:r>
        <w:rPr>
          <w:rFonts w:asciiTheme="minorBidi" w:eastAsiaTheme="minorEastAsia" w:hAnsiTheme="minorBidi"/>
          <w:iCs/>
        </w:rPr>
        <w:tab/>
      </w:r>
      <w:r>
        <w:rPr>
          <w:rFonts w:asciiTheme="minorBidi" w:eastAsiaTheme="minorEastAsia" w:hAnsiTheme="minorBidi"/>
          <w:iCs/>
        </w:rPr>
        <w:tab/>
      </w:r>
      <w:r>
        <w:rPr>
          <w:rFonts w:asciiTheme="minorBidi" w:eastAsiaTheme="minorEastAsia" w:hAnsiTheme="minorBidi"/>
          <w:iCs/>
        </w:rPr>
        <w:tab/>
        <w:t>(3)</w:t>
      </w:r>
    </w:p>
    <w:p w14:paraId="6E61894E" w14:textId="77777777" w:rsidR="0024349F" w:rsidRDefault="005F041D" w:rsidP="005F041D">
      <w:pPr>
        <w:spacing w:line="360" w:lineRule="auto"/>
        <w:rPr>
          <w:rFonts w:asciiTheme="minorBidi" w:hAnsiTheme="minorBidi"/>
          <w:i/>
          <w:rtl/>
        </w:rPr>
      </w:pPr>
      <m:oMath>
        <m:r>
          <w:rPr>
            <w:rFonts w:ascii="Cambria Math" w:hAnsi="Cambria Math" w:cs="Arial"/>
          </w:rPr>
          <m:t>η</m:t>
        </m:r>
      </m:oMath>
      <w:r w:rsidRPr="00E209EE">
        <w:rPr>
          <w:rFonts w:asciiTheme="minorBidi" w:hAnsiTheme="minorBidi" w:hint="cs"/>
          <w:i/>
          <w:rtl/>
        </w:rPr>
        <w:t xml:space="preserve"> - טעות מדידה שמקורה בעיגול גס</w:t>
      </w:r>
      <w:r w:rsidR="0024349F">
        <w:rPr>
          <w:rFonts w:asciiTheme="minorBidi" w:hAnsiTheme="minorBidi" w:hint="cs"/>
          <w:i/>
          <w:rtl/>
        </w:rPr>
        <w:t>.</w:t>
      </w:r>
    </w:p>
    <w:p w14:paraId="4FA8E0E9" w14:textId="6E1FF122" w:rsidR="005F041D" w:rsidRPr="00E209EE" w:rsidRDefault="0024349F" w:rsidP="0024349F">
      <w:pPr>
        <w:spacing w:line="360" w:lineRule="auto"/>
        <w:rPr>
          <w:rFonts w:asciiTheme="minorBidi" w:hAnsiTheme="minorBidi"/>
          <w:noProof/>
          <w:rtl/>
        </w:rPr>
      </w:pPr>
      <w:r>
        <w:rPr>
          <w:rFonts w:asciiTheme="minorBidi" w:hAnsiTheme="minorBidi" w:hint="cs"/>
          <w:i/>
          <w:rtl/>
        </w:rPr>
        <w:t xml:space="preserve">מניחים שטעויות המדידה הרגילות ( </w:t>
      </w:r>
      <m:oMath>
        <m:sSub>
          <m:sSubPr>
            <m:ctrlPr>
              <w:rPr>
                <w:rFonts w:ascii="Cambria Math" w:hAnsi="Cambria Math"/>
              </w:rPr>
            </m:ctrlPr>
          </m:sSubPr>
          <m:e>
            <m:r>
              <m:rPr>
                <m:sty m:val="p"/>
              </m:rPr>
              <w:rPr>
                <w:rFonts w:ascii="Cambria Math" w:hAnsi="Cambria Math"/>
              </w:rPr>
              <m:t>ε</m:t>
            </m:r>
          </m:e>
          <m:sub>
            <m:r>
              <w:rPr>
                <w:rFonts w:ascii="Cambria Math" w:hAnsi="Cambria Math"/>
              </w:rPr>
              <m:t>m</m:t>
            </m:r>
          </m:sub>
        </m:sSub>
      </m:oMath>
      <w:r>
        <w:rPr>
          <w:rFonts w:asciiTheme="minorBidi" w:eastAsiaTheme="minorEastAsia" w:hAnsiTheme="minorBidi" w:hint="cs"/>
          <w:i/>
          <w:rtl/>
        </w:rPr>
        <w:t xml:space="preserve">) </w:t>
      </w:r>
      <w:r>
        <w:rPr>
          <w:rFonts w:asciiTheme="minorBidi" w:hAnsiTheme="minorBidi" w:hint="cs"/>
          <w:i/>
          <w:rtl/>
        </w:rPr>
        <w:t>והטעות האקראית (</w:t>
      </w:r>
      <m:oMath>
        <m:sSub>
          <m:sSubPr>
            <m:ctrlPr>
              <w:rPr>
                <w:rFonts w:ascii="Cambria Math" w:hAnsi="Cambria Math"/>
              </w:rPr>
            </m:ctrlPr>
          </m:sSubPr>
          <m:e>
            <m:r>
              <m:rPr>
                <m:sty m:val="p"/>
              </m:rPr>
              <w:rPr>
                <w:rFonts w:ascii="Cambria Math" w:hAnsi="Cambria Math"/>
              </w:rPr>
              <m:t>ε</m:t>
            </m:r>
          </m:e>
          <m:sub>
            <m:r>
              <w:rPr>
                <w:rFonts w:ascii="Cambria Math" w:hAnsi="Cambria Math"/>
              </w:rPr>
              <m:t>x</m:t>
            </m:r>
          </m:sub>
        </m:sSub>
      </m:oMath>
      <w:r>
        <w:rPr>
          <w:rFonts w:asciiTheme="minorBidi" w:hAnsiTheme="minorBidi" w:hint="cs"/>
          <w:rtl/>
        </w:rPr>
        <w:t>)</w:t>
      </w:r>
      <w:r>
        <w:rPr>
          <w:rFonts w:asciiTheme="minorBidi" w:hAnsiTheme="minorBidi" w:hint="cs"/>
          <w:i/>
          <w:rtl/>
        </w:rPr>
        <w:t xml:space="preserve"> הינן זניחות בהשוואה לטעות עיגול-גס ולכן </w:t>
      </w:r>
      <m:oMath>
        <m:r>
          <w:rPr>
            <w:rFonts w:ascii="Cambria Math" w:hAnsi="Cambria Math" w:cs="Arial"/>
          </w:rPr>
          <m:t>η</m:t>
        </m:r>
      </m:oMath>
      <w:r>
        <w:rPr>
          <w:rFonts w:asciiTheme="minorBidi" w:eastAsiaTheme="minorEastAsia" w:hAnsiTheme="minorBidi" w:hint="cs"/>
          <w:i/>
          <w:rtl/>
        </w:rPr>
        <w:t xml:space="preserve"> במשוואה 3 מחליפה את </w:t>
      </w:r>
      <m:oMath>
        <m:r>
          <m:rPr>
            <m:sty m:val="p"/>
          </m:rPr>
          <w:rPr>
            <w:rFonts w:ascii="Cambria Math" w:hAnsi="Cambria Math"/>
          </w:rPr>
          <m:t>ε</m:t>
        </m:r>
      </m:oMath>
      <w:r>
        <w:rPr>
          <w:rFonts w:asciiTheme="minorBidi" w:eastAsiaTheme="minorEastAsia" w:hAnsiTheme="minorBidi" w:hint="cs"/>
          <w:i/>
          <w:rtl/>
        </w:rPr>
        <w:t xml:space="preserve"> במשוואה 1 ואת </w:t>
      </w:r>
      <m:oMath>
        <m:sSub>
          <m:sSubPr>
            <m:ctrlPr>
              <w:rPr>
                <w:rFonts w:ascii="Cambria Math" w:hAnsi="Cambria Math"/>
              </w:rPr>
            </m:ctrlPr>
          </m:sSubPr>
          <m:e>
            <m:r>
              <m:rPr>
                <m:sty m:val="p"/>
              </m:rPr>
              <w:rPr>
                <w:rFonts w:ascii="Cambria Math" w:hAnsi="Cambria Math"/>
              </w:rPr>
              <m:t>ε</m:t>
            </m:r>
          </m:e>
          <m:sub>
            <m:r>
              <w:rPr>
                <w:rFonts w:ascii="Cambria Math" w:hAnsi="Cambria Math"/>
              </w:rPr>
              <m:t>x</m:t>
            </m:r>
          </m:sub>
        </m:sSub>
        <m:r>
          <w:rPr>
            <w:rFonts w:ascii="Cambria Math" w:hAnsi="Cambria Math"/>
          </w:rPr>
          <m:t>+</m:t>
        </m:r>
        <m:sSub>
          <m:sSubPr>
            <m:ctrlPr>
              <w:rPr>
                <w:rFonts w:ascii="Cambria Math" w:hAnsi="Cambria Math"/>
              </w:rPr>
            </m:ctrlPr>
          </m:sSubPr>
          <m:e>
            <m:r>
              <m:rPr>
                <m:sty m:val="p"/>
              </m:rPr>
              <w:rPr>
                <w:rFonts w:ascii="Cambria Math" w:hAnsi="Cambria Math"/>
              </w:rPr>
              <m:t>ε</m:t>
            </m:r>
          </m:e>
          <m:sub>
            <m:r>
              <w:rPr>
                <w:rFonts w:ascii="Cambria Math" w:hAnsi="Cambria Math"/>
              </w:rPr>
              <m:t>m</m:t>
            </m:r>
          </m:sub>
        </m:sSub>
      </m:oMath>
      <w:r>
        <w:rPr>
          <w:rFonts w:asciiTheme="minorBidi" w:eastAsiaTheme="minorEastAsia" w:hAnsiTheme="minorBidi" w:hint="cs"/>
          <w:i/>
          <w:rtl/>
        </w:rPr>
        <w:t xml:space="preserve"> במשוואה 2.</w:t>
      </w:r>
      <w:r w:rsidR="005F041D" w:rsidRPr="00E209EE">
        <w:rPr>
          <w:rFonts w:asciiTheme="minorBidi" w:hAnsiTheme="minorBidi"/>
          <w:i/>
          <w:rtl/>
        </w:rPr>
        <w:br/>
      </w:r>
      <w:r w:rsidR="005F041D" w:rsidRPr="00E209EE">
        <w:rPr>
          <w:rFonts w:asciiTheme="minorBidi" w:hAnsiTheme="minorBidi" w:hint="cs"/>
          <w:noProof/>
          <w:rtl/>
        </w:rPr>
        <w:t xml:space="preserve">התצפיות המתקבלות הן </w:t>
      </w:r>
      <m:oMath>
        <m:r>
          <w:rPr>
            <w:rFonts w:ascii="Cambria Math" w:hAnsi="Cambria Math"/>
            <w:noProof/>
          </w:rPr>
          <m:t>Y=round (X)</m:t>
        </m:r>
      </m:oMath>
      <w:r w:rsidR="005F041D" w:rsidRPr="00E209EE">
        <w:rPr>
          <w:rFonts w:asciiTheme="minorBidi" w:hAnsiTheme="minorBidi" w:hint="cs"/>
          <w:noProof/>
          <w:rtl/>
        </w:rPr>
        <w:t xml:space="preserve"> </w:t>
      </w:r>
      <w:r w:rsidR="005F041D" w:rsidRPr="00E209EE">
        <w:rPr>
          <w:rFonts w:asciiTheme="minorBidi" w:hAnsiTheme="minorBidi" w:hint="cs"/>
          <w:noProof/>
        </w:rPr>
        <w:t xml:space="preserve">   </w:t>
      </w:r>
      <w:r w:rsidR="005F041D" w:rsidRPr="00E209EE">
        <w:rPr>
          <w:rFonts w:asciiTheme="minorBidi" w:hAnsiTheme="minorBidi" w:hint="cs"/>
          <w:noProof/>
          <w:rtl/>
        </w:rPr>
        <w:t xml:space="preserve">כאשר </w:t>
      </w:r>
      <m:oMath>
        <m:r>
          <w:rPr>
            <w:rFonts w:ascii="Cambria Math" w:hAnsi="Cambria Math"/>
            <w:noProof/>
          </w:rPr>
          <m:t>X</m:t>
        </m:r>
        <m:r>
          <w:rPr>
            <w:rFonts w:ascii="Cambria Math" w:eastAsiaTheme="minorEastAsia" w:hAnsi="Cambria Math"/>
            <w:noProof/>
          </w:rPr>
          <m:t>∈[</m:t>
        </m:r>
        <m:r>
          <w:rPr>
            <w:rFonts w:ascii="Cambria Math" w:hAnsi="Cambria Math"/>
            <w:noProof/>
          </w:rPr>
          <m:t>Y-0.5</m:t>
        </m:r>
        <m:r>
          <w:rPr>
            <w:rFonts w:ascii="Cambria Math" w:hAnsi="Cambria Math"/>
            <w:noProof/>
          </w:rPr>
          <m:t xml:space="preserve">h, </m:t>
        </m:r>
        <m:r>
          <m:rPr>
            <m:sty m:val="p"/>
          </m:rPr>
          <w:rPr>
            <w:rFonts w:ascii="Cambria Math" w:hAnsi="Cambria Math"/>
            <w:noProof/>
          </w:rPr>
          <m:t>Y</m:t>
        </m:r>
        <m:r>
          <w:rPr>
            <w:rFonts w:ascii="Cambria Math" w:hAnsi="Cambria Math"/>
            <w:noProof/>
          </w:rPr>
          <m:t>+0.5</m:t>
        </m:r>
        <m:r>
          <w:rPr>
            <w:rFonts w:ascii="Cambria Math" w:hAnsi="Cambria Math"/>
            <w:noProof/>
          </w:rPr>
          <m:t>h]</m:t>
        </m:r>
      </m:oMath>
    </w:p>
    <w:p w14:paraId="1CC92563" w14:textId="77777777" w:rsidR="005F041D" w:rsidRPr="00E209EE" w:rsidRDefault="005F041D" w:rsidP="005F041D">
      <w:pPr>
        <w:spacing w:line="360" w:lineRule="auto"/>
        <w:jc w:val="both"/>
        <w:rPr>
          <w:rFonts w:asciiTheme="minorBidi" w:hAnsiTheme="minorBidi"/>
          <w:rtl/>
        </w:rPr>
      </w:pPr>
      <w:r w:rsidRPr="00E209EE">
        <w:rPr>
          <w:rFonts w:asciiTheme="minorBidi" w:hAnsiTheme="minorBidi" w:hint="cs"/>
          <w:rtl/>
        </w:rPr>
        <w:t>באופן</w:t>
      </w:r>
      <w:r>
        <w:rPr>
          <w:rStyle w:val="a5"/>
          <w:rFonts w:ascii="Times New Roman" w:hAnsi="Times New Roman" w:cs="David" w:hint="cs"/>
          <w:rtl/>
        </w:rPr>
        <w:t xml:space="preserve"> </w:t>
      </w:r>
      <w:r w:rsidRPr="00E209EE">
        <w:rPr>
          <w:rFonts w:asciiTheme="minorBidi" w:hAnsiTheme="minorBidi" w:hint="cs"/>
          <w:rtl/>
        </w:rPr>
        <w:t>תיאורטי</w:t>
      </w:r>
      <w:r w:rsidRPr="00E209EE">
        <w:rPr>
          <w:rFonts w:asciiTheme="minorBidi" w:hAnsiTheme="minorBidi"/>
        </w:rPr>
        <w:t xml:space="preserve">Y </w:t>
      </w:r>
      <w:r w:rsidRPr="00E209EE">
        <w:rPr>
          <w:rFonts w:asciiTheme="minorBidi" w:hAnsiTheme="minorBidi" w:hint="cs"/>
          <w:rtl/>
        </w:rPr>
        <w:t xml:space="preserve"> יכול לקבל כל ערך שהוא כפולה של </w:t>
      </w:r>
      <w:r w:rsidRPr="00E209EE">
        <w:rPr>
          <w:rFonts w:asciiTheme="minorBidi" w:hAnsiTheme="minorBidi"/>
        </w:rPr>
        <w:t>h</w:t>
      </w:r>
      <w:r w:rsidRPr="00E209EE">
        <w:rPr>
          <w:rFonts w:asciiTheme="minorBidi" w:hAnsiTheme="minorBidi" w:hint="cs"/>
          <w:rtl/>
        </w:rPr>
        <w:t xml:space="preserve">, אך בפועל </w:t>
      </w:r>
      <w:r w:rsidRPr="00E209EE">
        <w:rPr>
          <w:rFonts w:asciiTheme="minorBidi" w:hAnsiTheme="minorBidi" w:hint="cs"/>
        </w:rPr>
        <w:t>Y</w:t>
      </w:r>
      <w:r w:rsidRPr="00E209EE">
        <w:rPr>
          <w:rFonts w:asciiTheme="minorBidi" w:hAnsiTheme="minorBidi" w:hint="cs"/>
          <w:rtl/>
        </w:rPr>
        <w:t xml:space="preserve"> שנמדד עם טעות מדידה שמקורה בעיגול גס (</w:t>
      </w:r>
      <w:r w:rsidRPr="00E209EE">
        <w:rPr>
          <w:rFonts w:asciiTheme="minorBidi" w:hAnsiTheme="minorBidi"/>
          <w:rtl/>
        </w:rPr>
        <w:t>0.5</w:t>
      </w:r>
      <w:r w:rsidRPr="00E209EE">
        <w:rPr>
          <w:rFonts w:asciiTheme="minorBidi" w:hAnsiTheme="minorBidi"/>
        </w:rPr>
        <w:t>&lt;</w:t>
      </w:r>
      <w:r w:rsidRPr="00E209EE">
        <w:rPr>
          <w:rFonts w:asciiTheme="minorBidi" w:hAnsiTheme="minorBidi" w:hint="cs"/>
          <w:rtl/>
        </w:rPr>
        <w:t>δ ) יוכל לקבל לכל היותר 5 ערכים שונים בעלי הסתברות משמעותית (גדול</w:t>
      </w:r>
      <w:r>
        <w:rPr>
          <w:rFonts w:asciiTheme="minorBidi" w:hAnsiTheme="minorBidi" w:hint="cs"/>
          <w:rtl/>
        </w:rPr>
        <w:t>ה</w:t>
      </w:r>
      <w:r w:rsidRPr="00E209EE">
        <w:rPr>
          <w:rFonts w:asciiTheme="minorBidi" w:hAnsiTheme="minorBidi" w:hint="cs"/>
          <w:rtl/>
        </w:rPr>
        <w:t xml:space="preserve"> מ 0.00001). </w:t>
      </w:r>
      <w:r>
        <w:rPr>
          <w:rFonts w:asciiTheme="minorBidi" w:hAnsiTheme="minorBidi" w:hint="cs"/>
          <w:rtl/>
        </w:rPr>
        <w:t xml:space="preserve"> אמנם </w:t>
      </w:r>
      <w:r w:rsidRPr="00E209EE">
        <w:rPr>
          <w:rFonts w:asciiTheme="minorBidi" w:hAnsiTheme="minorBidi" w:hint="cs"/>
          <w:rtl/>
        </w:rPr>
        <w:t>יתקבלו עוד ערכים</w:t>
      </w:r>
      <w:r>
        <w:rPr>
          <w:rFonts w:asciiTheme="minorBidi" w:hAnsiTheme="minorBidi" w:hint="cs"/>
          <w:rtl/>
        </w:rPr>
        <w:t>,</w:t>
      </w:r>
      <w:r w:rsidRPr="00E209EE">
        <w:rPr>
          <w:rFonts w:asciiTheme="minorBidi" w:hAnsiTheme="minorBidi" w:hint="cs"/>
          <w:rtl/>
        </w:rPr>
        <w:t xml:space="preserve"> אבל בהסתברויות קטנות מאוד ולכן ניתן להתעלם מהם. </w:t>
      </w:r>
    </w:p>
    <w:p w14:paraId="6BABF92A" w14:textId="77777777" w:rsidR="005F041D" w:rsidRPr="00E209EE" w:rsidRDefault="005F041D" w:rsidP="005F041D">
      <w:pPr>
        <w:spacing w:line="360" w:lineRule="auto"/>
        <w:jc w:val="both"/>
        <w:rPr>
          <w:rFonts w:asciiTheme="minorBidi" w:hAnsiTheme="minorBidi"/>
          <w:rtl/>
        </w:rPr>
      </w:pPr>
      <w:r w:rsidRPr="00E209EE">
        <w:rPr>
          <w:rFonts w:asciiTheme="minorBidi" w:hAnsiTheme="minorBidi" w:hint="cs"/>
          <w:rtl/>
        </w:rPr>
        <w:t xml:space="preserve">תחת ההנחה שהמשתנה הנמדד לפני עיגול </w:t>
      </w:r>
      <w:r w:rsidRPr="00E209EE">
        <w:rPr>
          <w:rFonts w:asciiTheme="minorBidi" w:hAnsiTheme="minorBidi" w:hint="cs"/>
        </w:rPr>
        <w:t>X</w:t>
      </w:r>
      <w:r w:rsidRPr="00E209EE">
        <w:rPr>
          <w:rFonts w:asciiTheme="minorBidi" w:hAnsiTheme="minorBidi" w:hint="cs"/>
          <w:rtl/>
        </w:rPr>
        <w:t xml:space="preserve"> מתפלג נורמלית </w:t>
      </w:r>
      <m:oMath>
        <m:r>
          <m:rPr>
            <m:sty m:val="p"/>
          </m:rPr>
          <w:rPr>
            <w:rFonts w:ascii="Cambria Math" w:hAnsi="Cambria Math"/>
          </w:rPr>
          <m:t>X~N</m:t>
        </m:r>
        <m:d>
          <m:dPr>
            <m:ctrlPr>
              <w:rPr>
                <w:rFonts w:ascii="Cambria Math" w:hAnsi="Cambria Math"/>
                <w:i/>
              </w:rPr>
            </m:ctrlPr>
          </m:dPr>
          <m:e>
            <m:sSub>
              <m:sSubPr>
                <m:ctrlPr>
                  <w:rPr>
                    <w:rFonts w:ascii="Cambria Math" w:hAnsi="Cambria Math"/>
                    <w:i/>
                  </w:rPr>
                </m:ctrlPr>
              </m:sSubPr>
              <m:e>
                <m:r>
                  <w:rPr>
                    <w:rFonts w:ascii="Cambria Math" w:hAnsi="Cambria Math"/>
                  </w:rPr>
                  <m:t>μ</m:t>
                </m:r>
              </m:e>
              <m:sub>
                <m:r>
                  <w:rPr>
                    <w:rFonts w:ascii="Cambria Math" w:hAnsi="Cambria Math"/>
                  </w:rPr>
                  <m:t>x</m:t>
                </m:r>
              </m:sub>
            </m:sSub>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e>
        </m:d>
      </m:oMath>
      <w:r w:rsidRPr="00E209EE">
        <w:rPr>
          <w:rFonts w:asciiTheme="minorBidi" w:hAnsiTheme="minorBidi" w:hint="cs"/>
          <w:rtl/>
        </w:rPr>
        <w:t>, פונקציית ההסתברות של המשתנה המקרי</w:t>
      </w:r>
      <w:r w:rsidRPr="00E209EE">
        <w:rPr>
          <w:rFonts w:asciiTheme="minorBidi" w:hAnsiTheme="minorBidi"/>
        </w:rPr>
        <w:t xml:space="preserve">Y </w:t>
      </w:r>
      <w:r w:rsidRPr="00E209EE">
        <w:rPr>
          <w:rFonts w:asciiTheme="minorBidi" w:hAnsiTheme="minorBidi" w:hint="cs"/>
          <w:rtl/>
        </w:rPr>
        <w:t xml:space="preserve"> היא</w:t>
      </w:r>
      <w:r w:rsidR="00B61EE2">
        <w:rPr>
          <w:rFonts w:asciiTheme="minorBidi" w:hAnsiTheme="minorBidi" w:hint="cs"/>
          <w:rtl/>
        </w:rPr>
        <w:t>:</w:t>
      </w:r>
      <w:r w:rsidRPr="00E209EE">
        <w:rPr>
          <w:rFonts w:asciiTheme="minorBidi" w:hAnsiTheme="minorBidi" w:hint="cs"/>
          <w:rtl/>
        </w:rPr>
        <w:t xml:space="preserve">  </w:t>
      </w:r>
    </w:p>
    <w:p w14:paraId="3F82B4EC" w14:textId="77777777" w:rsidR="005F041D" w:rsidRPr="00E209EE" w:rsidRDefault="005F041D" w:rsidP="005F041D">
      <w:pPr>
        <w:bidi w:val="0"/>
        <w:spacing w:line="360" w:lineRule="auto"/>
        <w:rPr>
          <w:rFonts w:asciiTheme="minorBidi" w:hAnsiTheme="minorBidi"/>
          <w:rtl/>
        </w:rPr>
      </w:pPr>
      <w:r w:rsidRPr="00E209EE">
        <w:rPr>
          <w:rFonts w:asciiTheme="minorBidi" w:hAnsiTheme="minorBidi" w:hint="cs"/>
          <w:rtl/>
        </w:rPr>
        <w:t xml:space="preserve">         </w:t>
      </w:r>
      <w:bookmarkStart w:id="0" w:name="OLE_LINK98"/>
      <w:bookmarkStart w:id="1" w:name="OLE_LINK99"/>
      <w:r w:rsidRPr="00E209EE">
        <w:rPr>
          <w:rFonts w:asciiTheme="minorBidi" w:hAnsiTheme="minorBidi" w:hint="cs"/>
          <w:rtl/>
        </w:rPr>
        <w:t xml:space="preserve">         </w:t>
      </w:r>
      <w:r w:rsidRPr="00E209EE">
        <w:rPr>
          <w:rFonts w:asciiTheme="minorBidi" w:hAnsiTheme="minorBidi"/>
        </w:rPr>
        <w:object w:dxaOrig="6740" w:dyaOrig="1080" w14:anchorId="5DB7FB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85pt;height:54.2pt" o:ole="">
            <v:imagedata r:id="rId6" o:title=""/>
          </v:shape>
          <o:OLEObject Type="Embed" ProgID="Equation.DSMT4" ShapeID="_x0000_i1025" DrawAspect="Content" ObjectID="_1690040957" r:id="rId7"/>
        </w:object>
      </w:r>
      <w:bookmarkEnd w:id="0"/>
      <w:bookmarkEnd w:id="1"/>
      <w:r w:rsidRPr="00E209EE">
        <w:rPr>
          <w:rFonts w:asciiTheme="minorBidi" w:hAnsiTheme="minorBidi" w:hint="cs"/>
          <w:rtl/>
        </w:rPr>
        <w:t xml:space="preserve"> </w:t>
      </w:r>
      <w:r>
        <w:rPr>
          <w:rFonts w:asciiTheme="minorBidi" w:hAnsiTheme="minorBidi"/>
        </w:rPr>
        <w:t>(4)</w:t>
      </w:r>
    </w:p>
    <w:p w14:paraId="14639488" w14:textId="77777777" w:rsidR="005F041D" w:rsidRPr="00E209EE" w:rsidRDefault="006F7025" w:rsidP="005F041D">
      <w:pPr>
        <w:spacing w:line="360" w:lineRule="auto"/>
        <w:rPr>
          <w:rFonts w:asciiTheme="minorBidi" w:hAnsiTheme="minorBidi"/>
          <w:rtl/>
        </w:rPr>
      </w:pPr>
      <w:sdt>
        <w:sdtPr>
          <w:rPr>
            <w:rFonts w:asciiTheme="minorBidi" w:hAnsiTheme="minorBidi"/>
            <w:rtl/>
          </w:rPr>
          <w:id w:val="-1992558874"/>
          <w:citation/>
        </w:sdtPr>
        <w:sdtEndPr/>
        <w:sdtContent>
          <w:r w:rsidR="005F041D" w:rsidRPr="00E209EE">
            <w:rPr>
              <w:rFonts w:asciiTheme="minorBidi" w:hAnsiTheme="minorBidi"/>
              <w:rtl/>
            </w:rPr>
            <w:fldChar w:fldCharType="begin"/>
          </w:r>
          <w:r w:rsidR="005F041D" w:rsidRPr="00E209EE">
            <w:rPr>
              <w:rFonts w:asciiTheme="minorBidi" w:hAnsiTheme="minorBidi"/>
            </w:rPr>
            <w:instrText xml:space="preserve"> CITATION Ger03 \l 1033 </w:instrText>
          </w:r>
          <w:r w:rsidR="005F041D" w:rsidRPr="00E209EE">
            <w:rPr>
              <w:rFonts w:asciiTheme="minorBidi" w:hAnsiTheme="minorBidi"/>
              <w:rtl/>
            </w:rPr>
            <w:fldChar w:fldCharType="separate"/>
          </w:r>
          <w:r w:rsidR="005F041D" w:rsidRPr="00E209EE">
            <w:rPr>
              <w:rFonts w:asciiTheme="minorBidi" w:hAnsiTheme="minorBidi"/>
              <w:noProof/>
            </w:rPr>
            <w:t xml:space="preserve"> (Gertsbakh, 2003)</w:t>
          </w:r>
          <w:r w:rsidR="005F041D" w:rsidRPr="00E209EE">
            <w:rPr>
              <w:rFonts w:asciiTheme="minorBidi" w:hAnsiTheme="minorBidi"/>
              <w:rtl/>
            </w:rPr>
            <w:fldChar w:fldCharType="end"/>
          </w:r>
        </w:sdtContent>
      </w:sdt>
    </w:p>
    <w:p w14:paraId="4B45F43B" w14:textId="77777777" w:rsidR="005F041D" w:rsidRPr="00E209EE" w:rsidRDefault="005F041D" w:rsidP="005F041D">
      <w:pPr>
        <w:spacing w:line="360" w:lineRule="auto"/>
        <w:rPr>
          <w:rFonts w:asciiTheme="minorBidi" w:hAnsiTheme="minorBidi"/>
        </w:rPr>
      </w:pPr>
      <m:oMathPara>
        <m:oMathParaPr>
          <m:jc m:val="left"/>
        </m:oMathParaPr>
        <m:oMath>
          <m:r>
            <w:rPr>
              <w:rFonts w:ascii="Cambria Math" w:hAnsi="Cambria Math"/>
            </w:rPr>
            <m:t>Y∈(</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-2</m:t>
          </m:r>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+2</m:t>
          </m:r>
          <m:r>
            <w:rPr>
              <w:rFonts w:ascii="Cambria Math" w:hAnsi="Cambria Math"/>
            </w:rPr>
            <m:t>h)</m:t>
          </m:r>
        </m:oMath>
      </m:oMathPara>
    </w:p>
    <w:p w14:paraId="55B75892" w14:textId="4FECB074" w:rsidR="005F041D" w:rsidRPr="00E209EE" w:rsidRDefault="006F7025" w:rsidP="005F041D">
      <w:pPr>
        <w:spacing w:line="360" w:lineRule="auto"/>
        <w:rPr>
          <w:rFonts w:asciiTheme="minorBidi" w:hAnsiTheme="minorBidi"/>
          <w:noProof/>
          <w:rtl/>
        </w:rPr>
      </w:pP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5F041D" w:rsidRPr="00E209EE">
        <w:rPr>
          <w:rFonts w:asciiTheme="minorBidi" w:hAnsiTheme="minorBidi" w:hint="cs"/>
          <w:noProof/>
          <w:rtl/>
        </w:rPr>
        <w:t xml:space="preserve"> </w:t>
      </w:r>
      <w:r w:rsidR="005F041D" w:rsidRPr="00E209EE">
        <w:rPr>
          <w:rFonts w:asciiTheme="minorBidi" w:hAnsiTheme="minorBidi"/>
          <w:noProof/>
          <w:rtl/>
        </w:rPr>
        <w:t>–</w:t>
      </w:r>
      <w:r w:rsidR="005F041D" w:rsidRPr="00E209EE">
        <w:rPr>
          <w:rFonts w:asciiTheme="minorBidi" w:hAnsiTheme="minorBidi" w:hint="cs"/>
          <w:noProof/>
          <w:rtl/>
        </w:rPr>
        <w:t xml:space="preserve"> הערך המעוגל השכיח ביותר (בעל ההסתברות הגבוהה ביותר)</w:t>
      </w:r>
      <w:r w:rsidR="005318FF">
        <w:rPr>
          <w:rFonts w:asciiTheme="minorBidi" w:hAnsiTheme="minorBidi" w:hint="cs"/>
          <w:noProof/>
          <w:rtl/>
        </w:rPr>
        <w:t>.</w:t>
      </w:r>
    </w:p>
    <w:p w14:paraId="75CDAA69" w14:textId="2516D095" w:rsidR="005F041D" w:rsidRPr="00E209EE" w:rsidRDefault="005F041D" w:rsidP="00D44296">
      <w:pPr>
        <w:spacing w:line="360" w:lineRule="auto"/>
        <w:jc w:val="both"/>
        <w:rPr>
          <w:rFonts w:asciiTheme="minorBidi" w:hAnsiTheme="minorBidi"/>
          <w:rtl/>
        </w:rPr>
      </w:pPr>
      <w:r w:rsidRPr="00E209EE">
        <w:rPr>
          <w:rFonts w:asciiTheme="minorBidi" w:hAnsiTheme="minorBidi"/>
          <w:noProof/>
        </w:rPr>
        <w:t>Benson el al</w:t>
      </w:r>
      <w:r w:rsidRPr="00E209EE">
        <w:rPr>
          <w:rFonts w:asciiTheme="minorBidi" w:hAnsiTheme="minorBidi" w:hint="cs"/>
          <w:rtl/>
        </w:rPr>
        <w:t xml:space="preserve"> (2013) חקרו את אמידת השונות כשהתוחלת ידועה והנתונים מתפלגים נורמלית עם טעות מדידה שמקורה בעיגול גס.</w:t>
      </w:r>
      <w:r w:rsidRPr="00E209EE">
        <w:rPr>
          <w:rFonts w:asciiTheme="minorBidi" w:hAnsiTheme="minorBidi" w:hint="cs"/>
          <w:noProof/>
          <w:rtl/>
        </w:rPr>
        <w:t xml:space="preserve"> </w:t>
      </w:r>
      <w:r w:rsidRPr="00E209EE">
        <w:rPr>
          <w:rFonts w:asciiTheme="minorBidi" w:hAnsiTheme="minorBidi"/>
          <w:noProof/>
        </w:rPr>
        <w:t>Benson et al</w:t>
      </w:r>
      <w:r w:rsidRPr="00E209EE">
        <w:rPr>
          <w:rFonts w:asciiTheme="minorBidi" w:hAnsiTheme="minorBidi" w:hint="cs"/>
          <w:noProof/>
          <w:rtl/>
        </w:rPr>
        <w:t xml:space="preserve"> (2014) המשיכו וחקרו את אמידת השונות גם בעזרת רווח בר סמך </w:t>
      </w:r>
      <w:r w:rsidRPr="00E209EE">
        <w:rPr>
          <w:rFonts w:asciiTheme="minorBidi" w:hAnsiTheme="minorBidi" w:hint="cs"/>
          <w:rtl/>
        </w:rPr>
        <w:t xml:space="preserve">בנתונים המתפלגים נורמלית </w:t>
      </w:r>
      <w:r w:rsidR="00F96F7E">
        <w:rPr>
          <w:rFonts w:asciiTheme="minorBidi" w:hAnsiTheme="minorBidi" w:hint="cs"/>
          <w:rtl/>
        </w:rPr>
        <w:t xml:space="preserve">עם תוחלת ידועה </w:t>
      </w:r>
      <w:r w:rsidRPr="00E209EE">
        <w:rPr>
          <w:rFonts w:asciiTheme="minorBidi" w:hAnsiTheme="minorBidi" w:hint="cs"/>
          <w:rtl/>
        </w:rPr>
        <w:t xml:space="preserve">שנאספו עם טעות מדידה שמקורה בעיגול גס. </w:t>
      </w:r>
    </w:p>
    <w:p w14:paraId="03DB5867" w14:textId="77777777" w:rsidR="00212B4A" w:rsidRDefault="005F041D" w:rsidP="002264C2">
      <w:pPr>
        <w:spacing w:line="360" w:lineRule="auto"/>
        <w:jc w:val="both"/>
        <w:rPr>
          <w:rFonts w:asciiTheme="minorBidi" w:hAnsiTheme="minorBidi" w:cs="Arial"/>
          <w:rtl/>
        </w:rPr>
      </w:pPr>
      <w:r>
        <w:rPr>
          <w:rFonts w:asciiTheme="minorBidi" w:hAnsiTheme="minorBidi" w:hint="cs"/>
          <w:rtl/>
        </w:rPr>
        <w:t xml:space="preserve">מטרתו של מאמר זה היא ללמוד על השפעת טעויות עיגול גס על ביצועי תרשים </w:t>
      </w:r>
      <w:r w:rsidR="002264C2">
        <w:rPr>
          <w:rFonts w:asciiTheme="minorBidi" w:hAnsiTheme="minorBidi" w:hint="cs"/>
          <w:rtl/>
        </w:rPr>
        <w:t>ה</w:t>
      </w:r>
      <w:r>
        <w:rPr>
          <w:rFonts w:asciiTheme="minorBidi" w:hAnsiTheme="minorBidi" w:hint="cs"/>
          <w:rtl/>
        </w:rPr>
        <w:t>בקרה</w:t>
      </w:r>
      <w:r w:rsidR="002264C2">
        <w:rPr>
          <w:rFonts w:asciiTheme="minorBidi" w:hAnsiTheme="minorBidi" w:hint="cs"/>
          <w:rtl/>
        </w:rPr>
        <w:t xml:space="preserve"> של </w:t>
      </w:r>
      <w:proofErr w:type="spellStart"/>
      <w:r w:rsidR="002264C2">
        <w:rPr>
          <w:rFonts w:asciiTheme="minorBidi" w:hAnsiTheme="minorBidi" w:hint="cs"/>
          <w:rtl/>
        </w:rPr>
        <w:t>שוהרט</w:t>
      </w:r>
      <w:proofErr w:type="spellEnd"/>
      <w:r>
        <w:rPr>
          <w:rFonts w:asciiTheme="minorBidi" w:hAnsiTheme="minorBidi" w:hint="cs"/>
          <w:rtl/>
        </w:rPr>
        <w:t xml:space="preserve"> לתוחלת. מבנה המאמר: </w:t>
      </w:r>
      <w:r w:rsidRPr="00E209EE">
        <w:rPr>
          <w:rFonts w:asciiTheme="minorBidi" w:hAnsiTheme="minorBidi" w:hint="cs"/>
          <w:rtl/>
        </w:rPr>
        <w:t>בפרק 2 יוצגו</w:t>
      </w:r>
      <w:r w:rsidRPr="00E209EE">
        <w:rPr>
          <w:rFonts w:asciiTheme="minorBidi" w:hAnsiTheme="minorBidi" w:cs="Arial" w:hint="cs"/>
          <w:rtl/>
        </w:rPr>
        <w:t xml:space="preserve"> חישובים</w:t>
      </w:r>
      <w:r w:rsidRPr="00E209EE">
        <w:rPr>
          <w:rFonts w:asciiTheme="minorBidi" w:hAnsiTheme="minorBidi" w:cs="Arial"/>
          <w:rtl/>
        </w:rPr>
        <w:t xml:space="preserve"> </w:t>
      </w:r>
      <w:r w:rsidRPr="00E209EE">
        <w:rPr>
          <w:rFonts w:asciiTheme="minorBidi" w:hAnsiTheme="minorBidi" w:cs="Arial" w:hint="cs"/>
          <w:rtl/>
        </w:rPr>
        <w:t>תיאורטיים</w:t>
      </w:r>
      <w:r w:rsidRPr="00E209EE">
        <w:rPr>
          <w:rFonts w:asciiTheme="minorBidi" w:hAnsiTheme="minorBidi" w:cs="Arial"/>
          <w:rtl/>
        </w:rPr>
        <w:t xml:space="preserve"> </w:t>
      </w:r>
      <w:r w:rsidRPr="00E209EE">
        <w:rPr>
          <w:rFonts w:asciiTheme="minorBidi" w:hAnsiTheme="minorBidi" w:cs="Arial" w:hint="cs"/>
          <w:rtl/>
        </w:rPr>
        <w:t>לביצועי</w:t>
      </w:r>
      <w:r w:rsidRPr="00E209EE">
        <w:rPr>
          <w:rFonts w:asciiTheme="minorBidi" w:hAnsiTheme="minorBidi" w:cs="Arial"/>
          <w:rtl/>
        </w:rPr>
        <w:t xml:space="preserve"> </w:t>
      </w:r>
      <w:r w:rsidRPr="00E209EE">
        <w:rPr>
          <w:rFonts w:asciiTheme="minorBidi" w:hAnsiTheme="minorBidi" w:cs="Arial" w:hint="cs"/>
          <w:rtl/>
        </w:rPr>
        <w:t>תרשימי</w:t>
      </w:r>
      <w:r w:rsidRPr="00E209EE">
        <w:rPr>
          <w:rFonts w:asciiTheme="minorBidi" w:hAnsiTheme="minorBidi" w:cs="Arial"/>
          <w:rtl/>
        </w:rPr>
        <w:t xml:space="preserve"> </w:t>
      </w:r>
      <w:r w:rsidRPr="00E209EE">
        <w:rPr>
          <w:rFonts w:asciiTheme="minorBidi" w:hAnsiTheme="minorBidi" w:cs="Arial" w:hint="cs"/>
          <w:rtl/>
        </w:rPr>
        <w:t>הבקרה</w:t>
      </w:r>
      <w:r w:rsidRPr="00E209EE">
        <w:rPr>
          <w:rFonts w:asciiTheme="minorBidi" w:hAnsiTheme="minorBidi" w:cs="Arial"/>
          <w:rtl/>
        </w:rPr>
        <w:t xml:space="preserve"> </w:t>
      </w:r>
      <w:r w:rsidRPr="00E209EE">
        <w:rPr>
          <w:rFonts w:asciiTheme="minorBidi" w:hAnsiTheme="minorBidi" w:cs="Arial" w:hint="cs"/>
          <w:rtl/>
        </w:rPr>
        <w:t>של</w:t>
      </w:r>
      <w:r w:rsidRPr="00E209EE">
        <w:rPr>
          <w:rFonts w:asciiTheme="minorBidi" w:hAnsiTheme="minorBidi" w:cs="Arial"/>
          <w:rtl/>
        </w:rPr>
        <w:t xml:space="preserve"> </w:t>
      </w:r>
      <w:proofErr w:type="spellStart"/>
      <w:r w:rsidRPr="00E209EE">
        <w:rPr>
          <w:rFonts w:asciiTheme="minorBidi" w:hAnsiTheme="minorBidi" w:cs="Arial" w:hint="cs"/>
          <w:rtl/>
        </w:rPr>
        <w:t>שוהרט</w:t>
      </w:r>
      <w:proofErr w:type="spellEnd"/>
      <w:r w:rsidRPr="00E209EE">
        <w:rPr>
          <w:rFonts w:asciiTheme="minorBidi" w:hAnsiTheme="minorBidi" w:cs="Arial"/>
          <w:rtl/>
        </w:rPr>
        <w:t xml:space="preserve"> </w:t>
      </w:r>
      <w:r w:rsidRPr="00E209EE">
        <w:rPr>
          <w:rFonts w:asciiTheme="minorBidi" w:hAnsiTheme="minorBidi" w:cs="Arial" w:hint="cs"/>
          <w:rtl/>
        </w:rPr>
        <w:t>כאשר</w:t>
      </w:r>
      <w:r w:rsidRPr="00E209EE">
        <w:rPr>
          <w:rFonts w:asciiTheme="minorBidi" w:hAnsiTheme="minorBidi" w:cs="Arial"/>
          <w:rtl/>
        </w:rPr>
        <w:t xml:space="preserve"> </w:t>
      </w:r>
      <w:r w:rsidRPr="00E209EE">
        <w:rPr>
          <w:rFonts w:asciiTheme="minorBidi" w:hAnsiTheme="minorBidi" w:cs="Arial" w:hint="cs"/>
          <w:rtl/>
        </w:rPr>
        <w:t>הנתונים</w:t>
      </w:r>
      <w:r w:rsidRPr="00E209EE">
        <w:rPr>
          <w:rFonts w:asciiTheme="minorBidi" w:hAnsiTheme="minorBidi" w:cs="Arial"/>
          <w:rtl/>
        </w:rPr>
        <w:t xml:space="preserve"> </w:t>
      </w:r>
      <w:r w:rsidRPr="00E209EE">
        <w:rPr>
          <w:rFonts w:asciiTheme="minorBidi" w:hAnsiTheme="minorBidi" w:cs="Arial" w:hint="cs"/>
          <w:rtl/>
        </w:rPr>
        <w:t>ללא</w:t>
      </w:r>
      <w:r w:rsidRPr="00E209EE">
        <w:rPr>
          <w:rFonts w:asciiTheme="minorBidi" w:hAnsiTheme="minorBidi" w:cs="Arial"/>
          <w:rtl/>
        </w:rPr>
        <w:t xml:space="preserve"> </w:t>
      </w:r>
      <w:r w:rsidRPr="00E209EE">
        <w:rPr>
          <w:rFonts w:asciiTheme="minorBidi" w:hAnsiTheme="minorBidi" w:cs="Arial" w:hint="cs"/>
          <w:rtl/>
        </w:rPr>
        <w:t>עיגול</w:t>
      </w:r>
      <w:r w:rsidRPr="00E209EE">
        <w:rPr>
          <w:rFonts w:asciiTheme="minorBidi" w:hAnsiTheme="minorBidi" w:cs="Arial"/>
          <w:rtl/>
        </w:rPr>
        <w:t xml:space="preserve"> </w:t>
      </w:r>
      <w:r w:rsidRPr="00E209EE">
        <w:rPr>
          <w:rFonts w:asciiTheme="minorBidi" w:hAnsiTheme="minorBidi" w:cs="Arial" w:hint="cs"/>
          <w:rtl/>
        </w:rPr>
        <w:lastRenderedPageBreak/>
        <w:t>וכשהנתונים</w:t>
      </w:r>
      <w:r w:rsidRPr="00E209EE">
        <w:rPr>
          <w:rFonts w:asciiTheme="minorBidi" w:hAnsiTheme="minorBidi" w:cs="Arial"/>
          <w:rtl/>
        </w:rPr>
        <w:t xml:space="preserve"> </w:t>
      </w:r>
      <w:r w:rsidRPr="00E209EE">
        <w:rPr>
          <w:rFonts w:asciiTheme="minorBidi" w:hAnsiTheme="minorBidi" w:cs="Arial" w:hint="cs"/>
          <w:rtl/>
        </w:rPr>
        <w:t>מעוגלים</w:t>
      </w:r>
      <w:r w:rsidRPr="00E209EE">
        <w:rPr>
          <w:rFonts w:asciiTheme="minorBidi" w:hAnsiTheme="minorBidi" w:cs="Arial"/>
          <w:rtl/>
        </w:rPr>
        <w:t xml:space="preserve"> </w:t>
      </w:r>
      <w:r w:rsidRPr="00E209EE">
        <w:rPr>
          <w:rFonts w:asciiTheme="minorBidi" w:hAnsiTheme="minorBidi" w:cs="Arial" w:hint="cs"/>
          <w:rtl/>
        </w:rPr>
        <w:t>בעיגול</w:t>
      </w:r>
      <w:r w:rsidRPr="00E209EE">
        <w:rPr>
          <w:rFonts w:asciiTheme="minorBidi" w:hAnsiTheme="minorBidi" w:cs="Arial"/>
          <w:rtl/>
        </w:rPr>
        <w:t xml:space="preserve"> </w:t>
      </w:r>
      <w:r w:rsidRPr="00E209EE">
        <w:rPr>
          <w:rFonts w:asciiTheme="minorBidi" w:hAnsiTheme="minorBidi" w:cs="Arial" w:hint="cs"/>
          <w:rtl/>
        </w:rPr>
        <w:t>גס</w:t>
      </w:r>
      <w:r w:rsidRPr="00E209EE">
        <w:rPr>
          <w:rFonts w:asciiTheme="minorBidi" w:hAnsiTheme="minorBidi" w:hint="cs"/>
          <w:rtl/>
        </w:rPr>
        <w:t>. בפרק 3 תוצג ה</w:t>
      </w:r>
      <w:r w:rsidRPr="00E209EE">
        <w:rPr>
          <w:rFonts w:hint="cs"/>
          <w:rtl/>
        </w:rPr>
        <w:t>שוואת ביצועים של תרשימי הבקרה כשהנתונים מעוגלים מול מצב שהנתונים לא מעוגלים</w:t>
      </w:r>
      <w:r w:rsidRPr="00E209EE">
        <w:rPr>
          <w:rFonts w:asciiTheme="minorBidi" w:hAnsiTheme="minorBidi" w:hint="cs"/>
          <w:rtl/>
        </w:rPr>
        <w:t>. בפרק</w:t>
      </w:r>
      <w:r>
        <w:rPr>
          <w:rFonts w:asciiTheme="minorBidi" w:hAnsiTheme="minorBidi" w:hint="cs"/>
          <w:rtl/>
        </w:rPr>
        <w:t xml:space="preserve"> </w:t>
      </w:r>
      <w:r w:rsidRPr="00E209EE">
        <w:rPr>
          <w:rFonts w:asciiTheme="minorBidi" w:hAnsiTheme="minorBidi" w:hint="cs"/>
          <w:rtl/>
        </w:rPr>
        <w:t>4</w:t>
      </w:r>
      <w:r w:rsidRPr="00E209EE">
        <w:rPr>
          <w:rFonts w:asciiTheme="minorBidi" w:hAnsiTheme="minorBidi" w:cs="Arial" w:hint="cs"/>
          <w:rtl/>
        </w:rPr>
        <w:t xml:space="preserve"> יוצג ניתוח</w:t>
      </w:r>
      <w:r w:rsidRPr="00E209EE">
        <w:rPr>
          <w:rFonts w:asciiTheme="minorBidi" w:hAnsiTheme="minorBidi" w:cs="Arial"/>
          <w:rtl/>
        </w:rPr>
        <w:t xml:space="preserve"> </w:t>
      </w:r>
      <w:r w:rsidRPr="00E209EE">
        <w:rPr>
          <w:rFonts w:asciiTheme="minorBidi" w:hAnsiTheme="minorBidi" w:cs="Arial" w:hint="cs"/>
          <w:rtl/>
        </w:rPr>
        <w:t>ברמת</w:t>
      </w:r>
      <w:r w:rsidRPr="00E209EE">
        <w:rPr>
          <w:rFonts w:asciiTheme="minorBidi" w:hAnsiTheme="minorBidi" w:cs="Arial"/>
          <w:rtl/>
        </w:rPr>
        <w:t xml:space="preserve"> </w:t>
      </w:r>
      <w:r w:rsidRPr="00E209EE">
        <w:rPr>
          <w:rFonts w:asciiTheme="minorBidi" w:hAnsiTheme="minorBidi" w:cs="Arial" w:hint="cs"/>
          <w:rtl/>
        </w:rPr>
        <w:t>המדגם</w:t>
      </w:r>
      <w:r w:rsidRPr="00E209EE">
        <w:rPr>
          <w:rFonts w:asciiTheme="minorBidi" w:hAnsiTheme="minorBidi" w:cs="Arial"/>
          <w:rtl/>
        </w:rPr>
        <w:t xml:space="preserve"> </w:t>
      </w:r>
      <w:r w:rsidRPr="00E209EE">
        <w:rPr>
          <w:rFonts w:asciiTheme="minorBidi" w:hAnsiTheme="minorBidi" w:cs="Arial" w:hint="cs"/>
          <w:rtl/>
        </w:rPr>
        <w:t>הבודד</w:t>
      </w:r>
      <w:r w:rsidRPr="00E209EE">
        <w:rPr>
          <w:rFonts w:asciiTheme="minorBidi" w:hAnsiTheme="minorBidi" w:cs="Arial"/>
          <w:rtl/>
        </w:rPr>
        <w:t xml:space="preserve"> </w:t>
      </w:r>
      <w:r w:rsidRPr="00E209EE">
        <w:rPr>
          <w:rFonts w:asciiTheme="minorBidi" w:hAnsiTheme="minorBidi" w:cs="Arial" w:hint="cs"/>
          <w:rtl/>
        </w:rPr>
        <w:t>בעזרת</w:t>
      </w:r>
      <w:r w:rsidRPr="00E209EE">
        <w:rPr>
          <w:rFonts w:asciiTheme="minorBidi" w:hAnsiTheme="minorBidi" w:cs="Arial"/>
          <w:rtl/>
        </w:rPr>
        <w:t xml:space="preserve"> </w:t>
      </w:r>
      <w:r w:rsidRPr="00E209EE">
        <w:rPr>
          <w:rFonts w:asciiTheme="minorBidi" w:hAnsiTheme="minorBidi" w:cs="Arial" w:hint="cs"/>
          <w:rtl/>
        </w:rPr>
        <w:t>סימולציה</w:t>
      </w:r>
      <w:r w:rsidRPr="00E209EE">
        <w:rPr>
          <w:rFonts w:asciiTheme="minorBidi" w:hAnsiTheme="minorBidi" w:hint="cs"/>
          <w:rtl/>
        </w:rPr>
        <w:t xml:space="preserve">. בפרק 5 יוצגו </w:t>
      </w:r>
      <w:r w:rsidRPr="00E209EE">
        <w:rPr>
          <w:rFonts w:asciiTheme="minorBidi" w:hAnsiTheme="minorBidi" w:cs="Arial" w:hint="cs"/>
          <w:rtl/>
        </w:rPr>
        <w:t>סיכום</w:t>
      </w:r>
      <w:r w:rsidRPr="00E209EE">
        <w:rPr>
          <w:rFonts w:asciiTheme="minorBidi" w:hAnsiTheme="minorBidi" w:cs="Arial"/>
          <w:rtl/>
        </w:rPr>
        <w:t xml:space="preserve"> </w:t>
      </w:r>
      <w:r w:rsidRPr="00E209EE">
        <w:rPr>
          <w:rFonts w:asciiTheme="minorBidi" w:hAnsiTheme="minorBidi" w:cs="Arial" w:hint="cs"/>
          <w:rtl/>
        </w:rPr>
        <w:t>ומסקנות</w:t>
      </w:r>
      <w:r w:rsidR="00212B4A">
        <w:rPr>
          <w:rFonts w:asciiTheme="minorBidi" w:hAnsiTheme="minorBidi" w:cs="Arial" w:hint="cs"/>
          <w:rtl/>
        </w:rPr>
        <w:t>.</w:t>
      </w:r>
    </w:p>
    <w:p w14:paraId="3FB4FF99" w14:textId="77777777" w:rsidR="00212B4A" w:rsidRDefault="00212B4A" w:rsidP="002264C2">
      <w:pPr>
        <w:spacing w:line="360" w:lineRule="auto"/>
        <w:jc w:val="both"/>
        <w:rPr>
          <w:rFonts w:asciiTheme="minorBidi" w:hAnsiTheme="minorBidi" w:cs="Arial"/>
          <w:rtl/>
        </w:rPr>
      </w:pPr>
    </w:p>
    <w:p w14:paraId="6ABBB2B5" w14:textId="58C05809" w:rsidR="00212B4A" w:rsidRPr="008B6F35" w:rsidRDefault="00212B4A" w:rsidP="00731F62">
      <w:pPr>
        <w:spacing w:line="360" w:lineRule="auto"/>
        <w:rPr>
          <w:b/>
          <w:bCs/>
          <w:rtl/>
        </w:rPr>
      </w:pPr>
      <w:r>
        <w:rPr>
          <w:rFonts w:hint="cs"/>
          <w:b/>
          <w:bCs/>
          <w:rtl/>
        </w:rPr>
        <w:t>המודל התיאורטי</w:t>
      </w:r>
      <w:r w:rsidRPr="008B6F35">
        <w:rPr>
          <w:rFonts w:hint="cs"/>
          <w:b/>
          <w:bCs/>
          <w:rtl/>
        </w:rPr>
        <w:t xml:space="preserve"> לביצועי תרשי</w:t>
      </w:r>
      <w:r>
        <w:rPr>
          <w:rFonts w:hint="cs"/>
          <w:b/>
          <w:bCs/>
          <w:rtl/>
        </w:rPr>
        <w:t>ם</w:t>
      </w:r>
      <w:r w:rsidRPr="008B6F35">
        <w:rPr>
          <w:rFonts w:hint="cs"/>
          <w:b/>
          <w:bCs/>
          <w:rtl/>
        </w:rPr>
        <w:t xml:space="preserve"> בקרה</w:t>
      </w:r>
      <w:r w:rsidR="001C263A">
        <w:rPr>
          <w:rFonts w:hint="cs"/>
          <w:b/>
          <w:bCs/>
          <w:rtl/>
        </w:rPr>
        <w:t xml:space="preserve"> </w:t>
      </w:r>
      <m:oMath>
        <m:acc>
          <m:accPr>
            <m:chr m:val="̅"/>
            <m:ctrlPr>
              <w:rPr>
                <w:rFonts w:ascii="Cambria Math" w:hAnsi="Cambria Math"/>
                <w:b/>
                <w:bCs/>
              </w:rPr>
            </m:ctrlPr>
          </m:accPr>
          <m:e>
            <m:r>
              <m:rPr>
                <m:sty m:val="bi"/>
              </m:rPr>
              <w:rPr>
                <w:rFonts w:ascii="Cambria Math" w:hAnsi="Cambria Math"/>
              </w:rPr>
              <m:t>X</m:t>
            </m:r>
          </m:e>
        </m:acc>
      </m:oMath>
      <w:r w:rsidR="00731F62">
        <w:rPr>
          <w:rFonts w:hint="cs"/>
          <w:b/>
          <w:bCs/>
          <w:rtl/>
        </w:rPr>
        <w:t xml:space="preserve"> </w:t>
      </w:r>
      <w:r w:rsidRPr="008B6F35">
        <w:rPr>
          <w:rFonts w:hint="cs"/>
          <w:b/>
          <w:bCs/>
          <w:rtl/>
        </w:rPr>
        <w:t>כאשר הנתונים ללא עיגול וכשהנתונים מעוגלים בעיגול גס</w:t>
      </w:r>
    </w:p>
    <w:p w14:paraId="3DC3AC5C" w14:textId="77777777" w:rsidR="00212B4A" w:rsidRDefault="00212B4A" w:rsidP="00212B4A">
      <w:pPr>
        <w:spacing w:line="360" w:lineRule="auto"/>
        <w:jc w:val="both"/>
        <w:rPr>
          <w:rFonts w:asciiTheme="minorBidi" w:hAnsiTheme="minorBidi"/>
          <w:noProof/>
          <w:sz w:val="24"/>
          <w:rtl/>
        </w:rPr>
      </w:pPr>
      <w:r w:rsidRPr="00151801">
        <w:rPr>
          <w:rFonts w:asciiTheme="minorBidi" w:hAnsiTheme="minorBidi" w:hint="cs"/>
          <w:noProof/>
          <w:sz w:val="24"/>
          <w:rtl/>
        </w:rPr>
        <w:t xml:space="preserve">על מנת להשוות בין ביצועי תרשים </w:t>
      </w:r>
      <w:r>
        <w:rPr>
          <w:rFonts w:asciiTheme="minorBidi" w:hAnsiTheme="minorBidi" w:hint="cs"/>
          <w:noProof/>
          <w:sz w:val="24"/>
          <w:rtl/>
        </w:rPr>
        <w:t>הבקרה כשהנתונים לא מעוגלים לבין ביצועיו כשהנתונים מעוגלים, נערכו חישובים תיאורטיים למדדים הבאים:</w:t>
      </w:r>
    </w:p>
    <w:p w14:paraId="16B820C3" w14:textId="77777777" w:rsidR="00212B4A" w:rsidRDefault="00212B4A" w:rsidP="00212B4A">
      <w:pPr>
        <w:spacing w:line="360" w:lineRule="auto"/>
        <w:jc w:val="both"/>
        <w:rPr>
          <w:rFonts w:asciiTheme="minorBidi" w:hAnsiTheme="minorBidi"/>
          <w:noProof/>
          <w:sz w:val="24"/>
          <w:rtl/>
        </w:rPr>
      </w:pPr>
      <w:r>
        <w:rPr>
          <w:rFonts w:asciiTheme="minorBidi" w:hAnsiTheme="minorBidi" w:hint="cs"/>
          <w:noProof/>
          <w:sz w:val="24"/>
          <w:rtl/>
        </w:rPr>
        <w:t>אלפא (</w:t>
      </w:r>
      <w:r>
        <w:rPr>
          <w:rFonts w:asciiTheme="minorBidi" w:hAnsiTheme="minorBidi"/>
          <w:noProof/>
          <w:sz w:val="24"/>
          <w:rtl/>
        </w:rPr>
        <w:t>α</w:t>
      </w:r>
      <w:r>
        <w:rPr>
          <w:rFonts w:asciiTheme="minorBidi" w:hAnsiTheme="minorBidi" w:hint="cs"/>
          <w:noProof/>
          <w:sz w:val="24"/>
          <w:rtl/>
        </w:rPr>
        <w:t xml:space="preserve">) </w:t>
      </w:r>
      <w:r>
        <w:rPr>
          <w:rFonts w:asciiTheme="minorBidi" w:hAnsiTheme="minorBidi"/>
          <w:noProof/>
          <w:sz w:val="24"/>
          <w:rtl/>
        </w:rPr>
        <w:t>–</w:t>
      </w:r>
      <w:r>
        <w:rPr>
          <w:rFonts w:asciiTheme="minorBidi" w:hAnsiTheme="minorBidi" w:hint="cs"/>
          <w:noProof/>
          <w:sz w:val="24"/>
          <w:rtl/>
        </w:rPr>
        <w:t xml:space="preserve"> טעות מסוג ראשון </w:t>
      </w:r>
      <w:r>
        <w:rPr>
          <w:rFonts w:asciiTheme="minorBidi" w:hAnsiTheme="minorBidi"/>
          <w:noProof/>
          <w:sz w:val="24"/>
          <w:rtl/>
        </w:rPr>
        <w:t>–</w:t>
      </w:r>
      <w:r>
        <w:rPr>
          <w:rFonts w:asciiTheme="minorBidi" w:hAnsiTheme="minorBidi" w:hint="cs"/>
          <w:noProof/>
          <w:sz w:val="24"/>
          <w:rtl/>
        </w:rPr>
        <w:t xml:space="preserve"> ההסתברות שממוצע המדגם יהיה מחוץ לגבולות הבקרה כאשר למעשה אין שינוי בתוחלת התהליך.</w:t>
      </w:r>
    </w:p>
    <w:p w14:paraId="30CD9C6D" w14:textId="77777777" w:rsidR="00212B4A" w:rsidRDefault="00212B4A" w:rsidP="00212B4A">
      <w:pPr>
        <w:spacing w:line="360" w:lineRule="auto"/>
        <w:jc w:val="both"/>
        <w:rPr>
          <w:rFonts w:asciiTheme="minorBidi" w:hAnsiTheme="minorBidi"/>
          <w:noProof/>
          <w:sz w:val="24"/>
          <w:rtl/>
        </w:rPr>
      </w:pPr>
      <w:r>
        <w:rPr>
          <w:rFonts w:asciiTheme="minorBidi" w:hAnsiTheme="minorBidi" w:hint="cs"/>
          <w:noProof/>
          <w:sz w:val="24"/>
          <w:rtl/>
        </w:rPr>
        <w:t>בטא (</w:t>
      </w:r>
      <w:r>
        <w:rPr>
          <w:rFonts w:asciiTheme="minorBidi" w:hAnsiTheme="minorBidi"/>
          <w:noProof/>
          <w:sz w:val="24"/>
          <w:rtl/>
        </w:rPr>
        <w:t>β</w:t>
      </w:r>
      <w:r>
        <w:rPr>
          <w:rFonts w:asciiTheme="minorBidi" w:hAnsiTheme="minorBidi" w:hint="cs"/>
          <w:noProof/>
          <w:sz w:val="24"/>
          <w:rtl/>
        </w:rPr>
        <w:t xml:space="preserve">) </w:t>
      </w:r>
      <w:r>
        <w:rPr>
          <w:rFonts w:asciiTheme="minorBidi" w:hAnsiTheme="minorBidi"/>
          <w:noProof/>
          <w:sz w:val="24"/>
          <w:rtl/>
        </w:rPr>
        <w:t>–</w:t>
      </w:r>
      <w:r>
        <w:rPr>
          <w:rFonts w:asciiTheme="minorBidi" w:hAnsiTheme="minorBidi" w:hint="cs"/>
          <w:noProof/>
          <w:sz w:val="24"/>
          <w:rtl/>
        </w:rPr>
        <w:t xml:space="preserve"> טעות מסוג שני </w:t>
      </w:r>
      <w:r>
        <w:rPr>
          <w:rFonts w:asciiTheme="minorBidi" w:hAnsiTheme="minorBidi"/>
          <w:noProof/>
          <w:sz w:val="24"/>
          <w:rtl/>
        </w:rPr>
        <w:t>–</w:t>
      </w:r>
      <w:r>
        <w:rPr>
          <w:rFonts w:asciiTheme="minorBidi" w:hAnsiTheme="minorBidi" w:hint="cs"/>
          <w:noProof/>
          <w:sz w:val="24"/>
          <w:rtl/>
        </w:rPr>
        <w:t xml:space="preserve"> ההסתברות שממוצע המדגם יהיה בתוך גבולות הבקרה כאשר למעשה חל שינוי בתוחלת.</w:t>
      </w:r>
    </w:p>
    <w:p w14:paraId="5AF6D54B" w14:textId="77777777" w:rsidR="00212B4A" w:rsidRDefault="00212B4A" w:rsidP="00212B4A">
      <w:pPr>
        <w:spacing w:line="360" w:lineRule="auto"/>
        <w:jc w:val="both"/>
        <w:rPr>
          <w:rFonts w:asciiTheme="minorBidi" w:hAnsiTheme="minorBidi"/>
          <w:noProof/>
          <w:sz w:val="24"/>
          <w:rtl/>
        </w:rPr>
      </w:pPr>
      <w:r>
        <w:rPr>
          <w:rFonts w:asciiTheme="minorBidi" w:hAnsiTheme="minorBidi" w:hint="cs"/>
          <w:noProof/>
          <w:sz w:val="24"/>
        </w:rPr>
        <w:t>ARL</w:t>
      </w:r>
      <w:r w:rsidRPr="00AC586F">
        <w:rPr>
          <w:rFonts w:asciiTheme="minorBidi" w:hAnsiTheme="minorBidi" w:hint="cs"/>
          <w:noProof/>
          <w:sz w:val="24"/>
          <w:vertAlign w:val="subscript"/>
        </w:rPr>
        <w:t>0</w:t>
      </w:r>
      <w:r>
        <w:rPr>
          <w:rFonts w:asciiTheme="minorBidi" w:hAnsiTheme="minorBidi" w:hint="cs"/>
          <w:noProof/>
          <w:sz w:val="24"/>
          <w:rtl/>
        </w:rPr>
        <w:t xml:space="preserve"> </w:t>
      </w:r>
      <w:r>
        <w:rPr>
          <w:rFonts w:asciiTheme="minorBidi" w:hAnsiTheme="minorBidi"/>
          <w:noProof/>
          <w:sz w:val="24"/>
          <w:rtl/>
        </w:rPr>
        <w:t>–</w:t>
      </w:r>
      <w:r>
        <w:rPr>
          <w:rFonts w:asciiTheme="minorBidi" w:hAnsiTheme="minorBidi" w:hint="cs"/>
          <w:noProof/>
          <w:sz w:val="24"/>
          <w:rtl/>
        </w:rPr>
        <w:t xml:space="preserve"> </w:t>
      </w:r>
      <w:r w:rsidRPr="00DD723F">
        <w:rPr>
          <w:rFonts w:asciiTheme="minorBidi" w:hAnsiTheme="minorBidi"/>
          <w:noProof/>
          <w:sz w:val="24"/>
          <w:rtl/>
        </w:rPr>
        <w:t>אורך הריצה הממוצע עד לאזעקת שווא</w:t>
      </w:r>
    </w:p>
    <w:p w14:paraId="4A6173F7" w14:textId="77777777" w:rsidR="00212B4A" w:rsidRDefault="00212B4A" w:rsidP="00212B4A">
      <w:pPr>
        <w:spacing w:line="360" w:lineRule="auto"/>
        <w:jc w:val="both"/>
        <w:rPr>
          <w:rFonts w:asciiTheme="minorBidi" w:hAnsiTheme="minorBidi"/>
          <w:noProof/>
          <w:sz w:val="24"/>
          <w:rtl/>
        </w:rPr>
      </w:pPr>
      <w:r>
        <w:rPr>
          <w:rFonts w:asciiTheme="minorBidi" w:hAnsiTheme="minorBidi" w:hint="cs"/>
          <w:noProof/>
          <w:sz w:val="24"/>
          <w:rtl/>
        </w:rPr>
        <w:t xml:space="preserve"> </w:t>
      </w:r>
      <w:proofErr w:type="gramStart"/>
      <w:r>
        <w:rPr>
          <w:rFonts w:ascii="Arial" w:hAnsi="Arial" w:cs="Arial"/>
          <w:color w:val="333333"/>
          <w:sz w:val="21"/>
          <w:szCs w:val="21"/>
          <w:shd w:val="clear" w:color="auto" w:fill="FFFFFF"/>
        </w:rPr>
        <w:t>is</w:t>
      </w:r>
      <w:proofErr w:type="gramEnd"/>
      <w:r>
        <w:rPr>
          <w:rFonts w:ascii="Arial" w:hAnsi="Arial" w:cs="Arial"/>
          <w:color w:val="333333"/>
          <w:sz w:val="21"/>
          <w:szCs w:val="21"/>
          <w:shd w:val="clear" w:color="auto" w:fill="FFFFFF"/>
        </w:rPr>
        <w:t xml:space="preserve"> the expected number of samples until a control chart signals, given that the process is under control</w:t>
      </w:r>
    </w:p>
    <w:p w14:paraId="17AA9CC8" w14:textId="77777777" w:rsidR="00212B4A" w:rsidRPr="00A30DC0" w:rsidRDefault="00212B4A" w:rsidP="00212B4A">
      <w:pPr>
        <w:spacing w:line="360" w:lineRule="auto"/>
        <w:jc w:val="both"/>
        <w:rPr>
          <w:rFonts w:asciiTheme="minorBidi" w:hAnsiTheme="minorBidi"/>
          <w:noProof/>
          <w:sz w:val="24"/>
          <w:rtl/>
        </w:rPr>
      </w:pPr>
      <w:r>
        <w:rPr>
          <w:rFonts w:asciiTheme="minorBidi" w:hAnsiTheme="minorBidi" w:hint="cs"/>
          <w:noProof/>
          <w:sz w:val="24"/>
        </w:rPr>
        <w:t>ARL</w:t>
      </w:r>
      <w:r w:rsidRPr="00AC586F">
        <w:rPr>
          <w:rFonts w:asciiTheme="minorBidi" w:hAnsiTheme="minorBidi" w:hint="cs"/>
          <w:noProof/>
          <w:sz w:val="24"/>
          <w:vertAlign w:val="subscript"/>
        </w:rPr>
        <w:t>1</w:t>
      </w:r>
      <w:r>
        <w:rPr>
          <w:rFonts w:asciiTheme="minorBidi" w:hAnsiTheme="minorBidi" w:hint="cs"/>
          <w:noProof/>
          <w:sz w:val="24"/>
          <w:rtl/>
        </w:rPr>
        <w:t xml:space="preserve"> </w:t>
      </w:r>
      <w:r>
        <w:rPr>
          <w:rFonts w:asciiTheme="minorBidi" w:hAnsiTheme="minorBidi"/>
          <w:noProof/>
          <w:sz w:val="24"/>
          <w:rtl/>
        </w:rPr>
        <w:t>–</w:t>
      </w:r>
      <w:r>
        <w:rPr>
          <w:rFonts w:asciiTheme="minorBidi" w:hAnsiTheme="minorBidi" w:hint="cs"/>
          <w:noProof/>
          <w:sz w:val="24"/>
          <w:rtl/>
        </w:rPr>
        <w:t xml:space="preserve"> </w:t>
      </w:r>
      <w:r>
        <w:rPr>
          <w:rFonts w:ascii="Arial" w:hAnsi="Arial" w:cs="Arial"/>
          <w:color w:val="333333"/>
          <w:sz w:val="21"/>
          <w:szCs w:val="21"/>
          <w:shd w:val="clear" w:color="auto" w:fill="FFFFFF"/>
        </w:rPr>
        <w:t>is the expected number of samples until a control chart signals, given the process is out of control (the mean has shifted)</w:t>
      </w:r>
    </w:p>
    <w:p w14:paraId="074D542A" w14:textId="77777777" w:rsidR="00212B4A" w:rsidRDefault="00212B4A" w:rsidP="00212B4A">
      <w:pPr>
        <w:spacing w:line="360" w:lineRule="auto"/>
        <w:jc w:val="both"/>
        <w:rPr>
          <w:rFonts w:asciiTheme="minorBidi" w:hAnsiTheme="minorBidi"/>
          <w:noProof/>
          <w:sz w:val="24"/>
          <w:rtl/>
        </w:rPr>
      </w:pPr>
      <w:r>
        <w:rPr>
          <w:rFonts w:asciiTheme="minorBidi" w:hAnsiTheme="minorBidi" w:hint="cs"/>
          <w:noProof/>
          <w:sz w:val="24"/>
          <w:rtl/>
        </w:rPr>
        <w:t>החישובים בוצעו תחת ההנחה שהתצפיות</w:t>
      </w:r>
      <w:r>
        <w:rPr>
          <w:rFonts w:asciiTheme="minorBidi" w:hAnsiTheme="minorBidi" w:cs="Arial"/>
          <w:noProof/>
          <w:sz w:val="24"/>
          <w:rtl/>
        </w:rPr>
        <w:t xml:space="preserve"> בלתי תלוי</w:t>
      </w:r>
      <w:r>
        <w:rPr>
          <w:rFonts w:asciiTheme="minorBidi" w:hAnsiTheme="minorBidi" w:cs="Arial" w:hint="cs"/>
          <w:noProof/>
          <w:sz w:val="24"/>
          <w:rtl/>
        </w:rPr>
        <w:t>ות וה</w:t>
      </w:r>
      <w:r w:rsidRPr="00BA4E3D">
        <w:rPr>
          <w:rFonts w:asciiTheme="minorBidi" w:hAnsiTheme="minorBidi" w:cs="Arial"/>
          <w:noProof/>
          <w:sz w:val="24"/>
          <w:rtl/>
        </w:rPr>
        <w:t xml:space="preserve">תהליך מתפלג נורמלית </w:t>
      </w:r>
      <w:r>
        <w:rPr>
          <w:rFonts w:asciiTheme="minorBidi" w:hAnsiTheme="minorBidi" w:cs="Arial" w:hint="cs"/>
          <w:noProof/>
          <w:sz w:val="24"/>
          <w:rtl/>
        </w:rPr>
        <w:t xml:space="preserve">עם </w:t>
      </w:r>
      <w:r w:rsidRPr="00BA4E3D">
        <w:rPr>
          <w:rFonts w:asciiTheme="minorBidi" w:hAnsiTheme="minorBidi" w:cs="Arial"/>
          <w:noProof/>
          <w:sz w:val="24"/>
          <w:rtl/>
        </w:rPr>
        <w:t>סטיית תקן ידועה</w:t>
      </w:r>
      <w:r>
        <w:rPr>
          <w:rFonts w:asciiTheme="minorBidi" w:hAnsiTheme="minorBidi" w:cs="Arial" w:hint="cs"/>
          <w:noProof/>
          <w:sz w:val="24"/>
          <w:rtl/>
        </w:rPr>
        <w:t xml:space="preserve"> וגודל מדגם קבוע.</w:t>
      </w:r>
    </w:p>
    <w:p w14:paraId="3CA288E1" w14:textId="77777777" w:rsidR="00212B4A" w:rsidRPr="00151801" w:rsidRDefault="00212B4A" w:rsidP="00212B4A">
      <w:pPr>
        <w:spacing w:line="360" w:lineRule="auto"/>
        <w:jc w:val="both"/>
        <w:rPr>
          <w:rFonts w:asciiTheme="minorBidi" w:hAnsiTheme="minorBidi"/>
          <w:noProof/>
          <w:sz w:val="24"/>
        </w:rPr>
      </w:pPr>
      <w:r>
        <w:rPr>
          <w:rFonts w:asciiTheme="minorBidi" w:hAnsiTheme="minorBidi" w:hint="cs"/>
          <w:noProof/>
          <w:sz w:val="24"/>
          <w:rtl/>
        </w:rPr>
        <w:t xml:space="preserve">בשלב ראשון חושבו גבולות הבקרה עבור נתונים מעוגלים ולא מעוגלים,  בהנחה שהתהליך נמצא תחת בקרה. </w:t>
      </w:r>
    </w:p>
    <w:p w14:paraId="4269ED5D" w14:textId="46F7CDBE" w:rsidR="00212B4A" w:rsidRPr="004C6629" w:rsidRDefault="00212B4A" w:rsidP="0035547A">
      <w:pPr>
        <w:spacing w:line="360" w:lineRule="auto"/>
        <w:jc w:val="both"/>
        <w:rPr>
          <w:rFonts w:asciiTheme="minorBidi" w:hAnsiTheme="minorBidi"/>
          <w:noProof/>
          <w:sz w:val="24"/>
          <w:rtl/>
        </w:rPr>
      </w:pPr>
      <w:r>
        <w:rPr>
          <w:rFonts w:asciiTheme="minorBidi" w:hAnsiTheme="minorBidi" w:hint="cs"/>
          <w:noProof/>
          <w:sz w:val="24"/>
          <w:rtl/>
        </w:rPr>
        <w:t>כש</w:t>
      </w:r>
      <w:r w:rsidRPr="00A7562A">
        <w:rPr>
          <w:rFonts w:asciiTheme="minorBidi" w:hAnsiTheme="minorBidi" w:hint="cs"/>
          <w:noProof/>
          <w:sz w:val="24"/>
          <w:rtl/>
        </w:rPr>
        <w:t xml:space="preserve">הנתונים לא מעוגלים, המדדים חושבו בעזרת נוסחאות לחישוב הסתברויות של ההתפלגות הנורמלית, כמקובל </w:t>
      </w:r>
      <w:r w:rsidRPr="00A7562A">
        <w:rPr>
          <w:rFonts w:asciiTheme="minorBidi" w:hAnsiTheme="minorBidi" w:hint="cs"/>
          <w:sz w:val="24"/>
          <w:rtl/>
        </w:rPr>
        <w:t>בתרשימי הבקרה</w:t>
      </w:r>
      <w:r w:rsidR="00731F62">
        <w:rPr>
          <w:rFonts w:asciiTheme="minorBidi" w:hAnsiTheme="minorBidi" w:hint="cs"/>
          <w:sz w:val="24"/>
          <w:rtl/>
        </w:rPr>
        <w:t xml:space="preserve"> </w:t>
      </w:r>
      <m:oMath>
        <m:acc>
          <m:accPr>
            <m:chr m:val="̅"/>
            <m:ctrlPr>
              <w:rPr>
                <w:rFonts w:ascii="Cambria Math" w:hAnsi="Cambria Math"/>
                <w:b/>
                <w:bCs/>
              </w:rPr>
            </m:ctrlPr>
          </m:accPr>
          <m:e>
            <m:r>
              <m:rPr>
                <m:sty m:val="bi"/>
              </m:rPr>
              <w:rPr>
                <w:rFonts w:ascii="Cambria Math" w:hAnsi="Cambria Math"/>
              </w:rPr>
              <m:t>X</m:t>
            </m:r>
          </m:e>
        </m:acc>
      </m:oMath>
      <w:r w:rsidR="0035547A">
        <w:rPr>
          <w:rFonts w:hint="cs"/>
          <w:b/>
          <w:bCs/>
          <w:rtl/>
        </w:rPr>
        <w:t xml:space="preserve"> </w:t>
      </w:r>
      <w:r>
        <w:rPr>
          <w:rFonts w:asciiTheme="minorBidi" w:hAnsiTheme="minorBidi" w:hint="cs"/>
          <w:sz w:val="24"/>
          <w:rtl/>
        </w:rPr>
        <w:t xml:space="preserve">של </w:t>
      </w:r>
      <w:proofErr w:type="spellStart"/>
      <w:r w:rsidRPr="004B1B23">
        <w:rPr>
          <w:rFonts w:asciiTheme="minorBidi" w:hAnsiTheme="minorBidi"/>
          <w:sz w:val="24"/>
        </w:rPr>
        <w:t>Shewhart</w:t>
      </w:r>
      <w:proofErr w:type="spellEnd"/>
      <w:r>
        <w:rPr>
          <w:rFonts w:asciiTheme="minorBidi" w:hAnsiTheme="minorBidi" w:hint="cs"/>
          <w:sz w:val="24"/>
          <w:rtl/>
        </w:rPr>
        <w:t xml:space="preserve">. </w:t>
      </w:r>
      <w:r w:rsidRPr="00A7562A">
        <w:rPr>
          <w:rFonts w:asciiTheme="minorBidi" w:hAnsiTheme="minorBidi" w:hint="cs"/>
          <w:noProof/>
          <w:sz w:val="24"/>
          <w:rtl/>
        </w:rPr>
        <w:t>(</w:t>
      </w:r>
      <w:r w:rsidRPr="00A7562A">
        <w:rPr>
          <w:rFonts w:asciiTheme="minorBidi" w:hAnsiTheme="minorBidi"/>
          <w:noProof/>
          <w:sz w:val="24"/>
        </w:rPr>
        <w:t>Montgomery ,2013</w:t>
      </w:r>
      <w:r>
        <w:rPr>
          <w:rFonts w:asciiTheme="minorBidi" w:hAnsiTheme="minorBidi" w:hint="cs"/>
          <w:noProof/>
          <w:sz w:val="24"/>
          <w:rtl/>
        </w:rPr>
        <w:t>)</w:t>
      </w:r>
      <w:r w:rsidRPr="00A7562A">
        <w:rPr>
          <w:rFonts w:asciiTheme="minorBidi" w:hAnsiTheme="minorBidi" w:hint="cs"/>
          <w:i/>
          <w:sz w:val="24"/>
          <w:rtl/>
        </w:rPr>
        <w:t>.</w:t>
      </w:r>
    </w:p>
    <w:p w14:paraId="74C3E984" w14:textId="77777777" w:rsidR="00212B4A" w:rsidRPr="00357ACB" w:rsidRDefault="006F7025" w:rsidP="00212B4A">
      <w:pPr>
        <w:bidi w:val="0"/>
        <w:spacing w:line="360" w:lineRule="auto"/>
        <w:rPr>
          <w:rFonts w:asciiTheme="minorBidi" w:hAnsiTheme="minorBidi"/>
          <w:noProof/>
          <w:sz w:val="24"/>
          <w:rtl/>
        </w:rPr>
      </w:pPr>
      <m:oMath>
        <m:sSub>
          <m:sSubPr>
            <m:ctrlPr>
              <w:rPr>
                <w:rFonts w:ascii="Cambria Math" w:hAnsi="Cambria Math"/>
              </w:rPr>
            </m:ctrlPr>
          </m:sSubPr>
          <m:e>
            <m:r>
              <w:rPr>
                <w:rFonts w:ascii="Cambria Math" w:hAnsi="Cambria Math"/>
              </w:rPr>
              <m:t>α</m:t>
            </m:r>
          </m:e>
          <m:sub>
            <m:r>
              <w:rPr>
                <w:rFonts w:ascii="Cambria Math" w:hAnsi="Cambria Math"/>
              </w:rPr>
              <m:t>the</m:t>
            </m:r>
          </m:sub>
        </m:sSub>
        <m:r>
          <w:rPr>
            <w:rFonts w:ascii="Cambria Math" w:eastAsiaTheme="minorEastAsia" w:hAnsi="Cambria Math"/>
            <w:noProof/>
          </w:rPr>
          <m:t>=</m:t>
        </m:r>
        <m:r>
          <m:rPr>
            <m:sty m:val="p"/>
          </m:rPr>
          <w:rPr>
            <w:rFonts w:ascii="Cambria Math" w:eastAsiaTheme="minorEastAsia" w:hAnsi="Cambria Math"/>
            <w:noProof/>
          </w:rPr>
          <m:t>Φ</m:t>
        </m:r>
        <m:d>
          <m:dPr>
            <m:ctrlPr>
              <w:rPr>
                <w:rFonts w:ascii="Cambria Math" w:eastAsiaTheme="minorEastAsia" w:hAnsi="Cambria Math"/>
                <w:i/>
                <w:noProof/>
              </w:rPr>
            </m:ctrlPr>
          </m:dPr>
          <m:e>
            <m:r>
              <w:rPr>
                <w:rFonts w:ascii="Cambria Math" w:eastAsiaTheme="minorEastAsia" w:hAnsi="Cambria Math"/>
                <w:noProof/>
              </w:rPr>
              <m:t>3</m:t>
            </m:r>
          </m:e>
        </m:d>
        <m:r>
          <w:rPr>
            <w:rFonts w:ascii="Cambria Math" w:eastAsiaTheme="minorEastAsia" w:hAnsi="Cambria Math"/>
            <w:noProof/>
          </w:rPr>
          <m:t>-</m:t>
        </m:r>
        <m:r>
          <m:rPr>
            <m:sty m:val="p"/>
          </m:rPr>
          <w:rPr>
            <w:rFonts w:ascii="Cambria Math" w:eastAsiaTheme="minorEastAsia" w:hAnsi="Cambria Math"/>
            <w:noProof/>
          </w:rPr>
          <m:t>Φ</m:t>
        </m:r>
        <m:d>
          <m:dPr>
            <m:ctrlPr>
              <w:rPr>
                <w:rFonts w:ascii="Cambria Math" w:eastAsiaTheme="minorEastAsia" w:hAnsi="Cambria Math"/>
                <w:i/>
                <w:noProof/>
              </w:rPr>
            </m:ctrlPr>
          </m:dPr>
          <m:e>
            <m:r>
              <w:rPr>
                <w:rFonts w:ascii="Cambria Math" w:eastAsiaTheme="minorEastAsia" w:hAnsi="Cambria Math"/>
                <w:noProof/>
              </w:rPr>
              <m:t>-3</m:t>
            </m:r>
          </m:e>
        </m:d>
        <m:r>
          <w:rPr>
            <w:rFonts w:ascii="Cambria Math" w:eastAsiaTheme="minorEastAsia" w:hAnsi="Cambria Math"/>
            <w:noProof/>
          </w:rPr>
          <m:t>=0.0027</m:t>
        </m:r>
      </m:oMath>
      <w:r w:rsidR="00212B4A">
        <w:rPr>
          <w:rFonts w:asciiTheme="minorBidi" w:hAnsiTheme="minorBidi"/>
          <w:noProof/>
          <w:sz w:val="24"/>
        </w:rPr>
        <w:tab/>
      </w:r>
      <w:r w:rsidR="00212B4A" w:rsidRPr="00357ACB">
        <w:rPr>
          <w:rFonts w:asciiTheme="minorBidi" w:hAnsiTheme="minorBidi"/>
          <w:noProof/>
          <w:sz w:val="24"/>
        </w:rPr>
        <w:tab/>
      </w:r>
      <w:r w:rsidR="00212B4A" w:rsidRPr="00357ACB">
        <w:rPr>
          <w:rFonts w:asciiTheme="minorBidi" w:hAnsiTheme="minorBidi"/>
          <w:noProof/>
          <w:sz w:val="24"/>
        </w:rPr>
        <w:tab/>
      </w:r>
      <w:r w:rsidR="00212B4A" w:rsidRPr="00357ACB">
        <w:rPr>
          <w:rFonts w:asciiTheme="minorBidi" w:hAnsiTheme="minorBidi"/>
          <w:noProof/>
          <w:sz w:val="24"/>
        </w:rPr>
        <w:tab/>
      </w:r>
      <w:r w:rsidR="00212B4A" w:rsidRPr="00357ACB">
        <w:rPr>
          <w:rFonts w:asciiTheme="minorBidi" w:hAnsiTheme="minorBidi"/>
          <w:noProof/>
          <w:sz w:val="24"/>
        </w:rPr>
        <w:tab/>
      </w:r>
      <w:r w:rsidR="00212B4A" w:rsidRPr="00357ACB">
        <w:rPr>
          <w:rFonts w:asciiTheme="minorBidi" w:hAnsiTheme="minorBidi"/>
          <w:noProof/>
          <w:sz w:val="24"/>
        </w:rPr>
        <w:tab/>
      </w:r>
      <w:r w:rsidR="00212B4A" w:rsidRPr="00357ACB">
        <w:rPr>
          <w:rFonts w:asciiTheme="minorBidi" w:hAnsiTheme="minorBidi"/>
          <w:noProof/>
          <w:sz w:val="24"/>
        </w:rPr>
        <w:tab/>
      </w:r>
      <w:r w:rsidR="00212B4A" w:rsidRPr="00357ACB">
        <w:rPr>
          <w:rFonts w:asciiTheme="minorBidi" w:hAnsiTheme="minorBidi"/>
          <w:noProof/>
          <w:sz w:val="24"/>
        </w:rPr>
        <w:tab/>
        <w:t>(5)</w:t>
      </w:r>
    </w:p>
    <w:p w14:paraId="1AE259E7" w14:textId="77777777" w:rsidR="00212B4A" w:rsidRPr="00177DF5" w:rsidRDefault="00212B4A" w:rsidP="00212B4A">
      <w:pPr>
        <w:spacing w:line="360" w:lineRule="auto"/>
        <w:jc w:val="right"/>
        <w:rPr>
          <w:rFonts w:asciiTheme="minorBidi" w:eastAsiaTheme="minorEastAsia" w:hAnsiTheme="minorBidi"/>
          <w:noProof/>
          <w:sz w:val="24"/>
          <w:rtl/>
        </w:rPr>
      </w:pPr>
      <w:r>
        <w:rPr>
          <w:rFonts w:asciiTheme="minorBidi" w:eastAsiaTheme="minorEastAsia" w:hAnsiTheme="minorBidi" w:hint="cs"/>
          <w:b/>
          <w:bCs/>
          <w:i/>
          <w:noProof/>
          <w:sz w:val="24"/>
          <w:rtl/>
        </w:rPr>
        <w:t xml:space="preserve"> </w:t>
      </w:r>
      <w:r>
        <w:rPr>
          <w:rFonts w:asciiTheme="minorBidi" w:eastAsiaTheme="minorEastAsia" w:hAnsiTheme="minorBidi" w:hint="cs"/>
          <w:noProof/>
          <w:sz w:val="24"/>
          <w:rtl/>
        </w:rPr>
        <w:t xml:space="preserve">                                                                                                  </w:t>
      </w:r>
      <m:oMath>
        <m:sSub>
          <m:sSubPr>
            <m:ctrlPr>
              <w:rPr>
                <w:rFonts w:ascii="Cambria Math" w:hAnsi="Cambria Math"/>
                <w:noProof/>
                <w:sz w:val="24"/>
              </w:rPr>
            </m:ctrlPr>
          </m:sSubPr>
          <m:e>
            <m:r>
              <m:rPr>
                <m:sty m:val="p"/>
              </m:rPr>
              <w:rPr>
                <w:rFonts w:ascii="Cambria Math" w:hAnsi="Cambria Math"/>
                <w:noProof/>
                <w:sz w:val="24"/>
              </w:rPr>
              <m:t>ARL</m:t>
            </m:r>
          </m:e>
          <m:sub>
            <m:r>
              <w:rPr>
                <w:rFonts w:ascii="Cambria Math" w:hAnsi="Cambria Math"/>
                <w:noProof/>
                <w:sz w:val="24"/>
              </w:rPr>
              <m:t>0</m:t>
            </m:r>
          </m:sub>
        </m:sSub>
        <m:r>
          <m:rPr>
            <m:sty m:val="p"/>
          </m:rPr>
          <w:rPr>
            <w:rFonts w:ascii="Cambria Math" w:hAnsi="Cambria Math"/>
            <w:noProof/>
            <w:sz w:val="24"/>
          </w:rPr>
          <m:t>=</m:t>
        </m:r>
        <m:f>
          <m:fPr>
            <m:ctrlPr>
              <w:rPr>
                <w:rFonts w:ascii="Cambria Math" w:hAnsi="Cambria Math"/>
                <w:noProof/>
                <w:sz w:val="24"/>
              </w:rPr>
            </m:ctrlPr>
          </m:fPr>
          <m:num>
            <m:r>
              <w:rPr>
                <w:rFonts w:ascii="Cambria Math" w:hAnsi="Cambria Math"/>
                <w:noProof/>
                <w:sz w:val="24"/>
              </w:rPr>
              <m:t>1</m:t>
            </m:r>
          </m:num>
          <m:den>
            <m:sSub>
              <m:sSubPr>
                <m:ctrlPr>
                  <w:rPr>
                    <w:rFonts w:ascii="Cambria Math" w:hAnsi="Cambria Math"/>
                  </w:rPr>
                </m:ctrlPr>
              </m:sSubPr>
              <m:e>
                <m:r>
                  <w:rPr>
                    <w:rFonts w:ascii="Cambria Math" w:hAnsi="Cambria Math"/>
                  </w:rPr>
                  <m:t>α</m:t>
                </m:r>
              </m:e>
              <m:sub>
                <m:r>
                  <w:rPr>
                    <w:rFonts w:ascii="Cambria Math" w:hAnsi="Cambria Math"/>
                  </w:rPr>
                  <m:t>the</m:t>
                </m:r>
              </m:sub>
            </m:sSub>
          </m:den>
        </m:f>
        <m:r>
          <w:rPr>
            <w:rFonts w:ascii="Cambria Math" w:hAnsi="Cambria Math"/>
            <w:noProof/>
            <w:sz w:val="24"/>
          </w:rPr>
          <m:t>=3</m:t>
        </m:r>
        <m:r>
          <w:rPr>
            <w:rFonts w:ascii="Cambria Math" w:eastAsiaTheme="minorEastAsia" w:hAnsi="Cambria Math"/>
            <w:noProof/>
            <w:sz w:val="24"/>
          </w:rPr>
          <m:t>70.37</m:t>
        </m:r>
      </m:oMath>
    </w:p>
    <w:p w14:paraId="789FAA96" w14:textId="77777777" w:rsidR="00212B4A" w:rsidRDefault="00212B4A" w:rsidP="00212B4A">
      <w:pPr>
        <w:spacing w:line="360" w:lineRule="auto"/>
        <w:jc w:val="both"/>
        <w:rPr>
          <w:rFonts w:asciiTheme="minorBidi" w:hAnsiTheme="minorBidi"/>
          <w:noProof/>
          <w:sz w:val="24"/>
          <w:rtl/>
        </w:rPr>
      </w:pPr>
      <w:r w:rsidRPr="00A75301">
        <w:rPr>
          <w:rFonts w:asciiTheme="minorBidi" w:hAnsiTheme="minorBidi" w:hint="cs"/>
          <w:noProof/>
          <w:sz w:val="24"/>
          <w:rtl/>
        </w:rPr>
        <w:t>ערכי בטא חושבו תחת ההנחה שישנה סטייה של התוחלת בגודל</w:t>
      </w:r>
      <w:r>
        <w:rPr>
          <w:rFonts w:asciiTheme="minorBidi" w:hAnsiTheme="minorBidi" w:hint="cs"/>
          <w:noProof/>
          <w:sz w:val="24"/>
          <w:rtl/>
        </w:rPr>
        <w:t xml:space="preserve"> של </w:t>
      </w:r>
      <w:r w:rsidRPr="00A75301">
        <w:rPr>
          <w:rFonts w:asciiTheme="minorBidi" w:hAnsiTheme="minorBidi" w:hint="cs"/>
          <w:noProof/>
          <w:sz w:val="24"/>
          <w:rtl/>
        </w:rPr>
        <w:t xml:space="preserve"> </w:t>
      </w:r>
      <w:r w:rsidRPr="00A75301">
        <w:rPr>
          <w:rFonts w:asciiTheme="minorBidi" w:hAnsiTheme="minorBidi"/>
          <w:noProof/>
          <w:sz w:val="24"/>
        </w:rPr>
        <w:t>k</w:t>
      </w:r>
      <w:r w:rsidRPr="00A75301">
        <w:rPr>
          <w:rFonts w:asciiTheme="minorBidi" w:hAnsiTheme="minorBidi" w:hint="cs"/>
          <w:noProof/>
          <w:sz w:val="24"/>
          <w:rtl/>
        </w:rPr>
        <w:t xml:space="preserve"> סטיות תקן של התהליך. בעזרת גבולות הבקרה שחושבו תחת הנחה שהתהליך מבוקר</w:t>
      </w:r>
      <w:r>
        <w:rPr>
          <w:rFonts w:asciiTheme="minorBidi" w:hAnsiTheme="minorBidi" w:hint="cs"/>
          <w:noProof/>
          <w:sz w:val="24"/>
          <w:rtl/>
        </w:rPr>
        <w:t>,</w:t>
      </w:r>
      <w:r w:rsidRPr="00A75301">
        <w:rPr>
          <w:rFonts w:asciiTheme="minorBidi" w:hAnsiTheme="minorBidi" w:hint="cs"/>
          <w:noProof/>
          <w:sz w:val="24"/>
          <w:rtl/>
        </w:rPr>
        <w:t xml:space="preserve"> חושב הסיכוי לא לזהות את השינוי בתוחלת, כלומר הסיכוי לכך שממוצע המדגם </w:t>
      </w:r>
      <w:r>
        <w:rPr>
          <w:rFonts w:asciiTheme="minorBidi" w:hAnsiTheme="minorBidi" w:hint="cs"/>
          <w:noProof/>
          <w:sz w:val="24"/>
          <w:rtl/>
        </w:rPr>
        <w:t>נמצא</w:t>
      </w:r>
      <w:r w:rsidRPr="00A75301">
        <w:rPr>
          <w:rFonts w:asciiTheme="minorBidi" w:hAnsiTheme="minorBidi" w:hint="cs"/>
          <w:noProof/>
          <w:sz w:val="24"/>
          <w:rtl/>
        </w:rPr>
        <w:t xml:space="preserve"> בין גבולות הבקרה למרות שחל שינוי בתהליך. </w:t>
      </w:r>
    </w:p>
    <w:p w14:paraId="20603B20" w14:textId="77777777" w:rsidR="00212B4A" w:rsidRPr="00A75301" w:rsidRDefault="00212B4A" w:rsidP="00212B4A">
      <w:pPr>
        <w:spacing w:line="360" w:lineRule="auto"/>
        <w:jc w:val="both"/>
        <w:rPr>
          <w:rFonts w:asciiTheme="minorBidi" w:hAnsiTheme="minorBidi"/>
          <w:noProof/>
          <w:sz w:val="24"/>
          <w:rtl/>
        </w:rPr>
      </w:pPr>
      <w:r>
        <w:rPr>
          <w:rFonts w:asciiTheme="minorBidi" w:hAnsiTheme="minorBidi" w:hint="cs"/>
          <w:noProof/>
          <w:sz w:val="24"/>
          <w:rtl/>
        </w:rPr>
        <w:t xml:space="preserve">פורמלית, יהי </w:t>
      </w:r>
    </w:p>
    <w:p w14:paraId="26C8ED34" w14:textId="77777777" w:rsidR="00212B4A" w:rsidRDefault="00212B4A" w:rsidP="00212B4A">
      <w:pPr>
        <w:spacing w:line="360" w:lineRule="auto"/>
        <w:ind w:left="424"/>
        <w:rPr>
          <w:rFonts w:asciiTheme="minorBidi" w:eastAsiaTheme="minorEastAsia" w:hAnsiTheme="minorBidi"/>
          <w:i/>
          <w:noProof/>
          <w:sz w:val="24"/>
          <w:rtl/>
        </w:rPr>
      </w:pPr>
      <w:r>
        <w:rPr>
          <w:rFonts w:asciiTheme="minorBidi" w:eastAsiaTheme="minorEastAsia" w:hAnsiTheme="minorBidi"/>
          <w:i/>
          <w:noProof/>
          <w:sz w:val="24"/>
        </w:rPr>
        <w:t>k</w:t>
      </w:r>
      <w:r>
        <w:rPr>
          <w:rFonts w:asciiTheme="minorBidi" w:eastAsiaTheme="minorEastAsia" w:hAnsiTheme="minorBidi" w:hint="cs"/>
          <w:i/>
          <w:noProof/>
          <w:sz w:val="24"/>
          <w:rtl/>
        </w:rPr>
        <w:t>- הסטייה של התוחלת מהתוחלת המקורית ביחידות של סטיית תקן, אזי</w:t>
      </w:r>
    </w:p>
    <w:p w14:paraId="0540AEAC" w14:textId="77777777" w:rsidR="00212B4A" w:rsidRPr="00946647" w:rsidRDefault="006F7025" w:rsidP="00212B4A">
      <w:pPr>
        <w:bidi w:val="0"/>
        <w:spacing w:line="360" w:lineRule="auto"/>
        <w:rPr>
          <w:rFonts w:asciiTheme="minorBidi" w:eastAsiaTheme="minorEastAsia" w:hAnsiTheme="minorBidi"/>
        </w:rPr>
      </w:pPr>
      <m:oMath>
        <m:sSub>
          <m:sSubPr>
            <m:ctrlPr>
              <w:rPr>
                <w:rFonts w:ascii="Cambria Math" w:hAnsi="Cambria Math"/>
                <w:i/>
              </w:rPr>
            </m:ctrlPr>
          </m:sSubPr>
          <m:e>
            <m:r>
              <w:rPr>
                <w:rFonts w:ascii="Cambria Math" w:hAnsi="Cambria Math"/>
              </w:rPr>
              <m:t>β</m:t>
            </m:r>
          </m:e>
          <m:sub>
            <m:r>
              <w:rPr>
                <w:rFonts w:ascii="Cambria Math" w:hAnsi="Cambria Math"/>
              </w:rPr>
              <m:t>the</m:t>
            </m:r>
          </m:sub>
        </m:sSub>
        <m:r>
          <w:rPr>
            <w:rFonts w:ascii="Cambria Math" w:hAnsi="Cambria Math"/>
          </w:rPr>
          <m:t xml:space="preserve">= </m:t>
        </m:r>
        <m:r>
          <m:rPr>
            <m:sty m:val="p"/>
          </m:rPr>
          <w:rPr>
            <w:rFonts w:ascii="Cambria Math" w:eastAsiaTheme="minorEastAsia" w:hAnsi="Cambria Math"/>
          </w:rPr>
          <m:t>Φ</m:t>
        </m:r>
        <m:d>
          <m:dPr>
            <m:ctrlPr>
              <w:rPr>
                <w:rFonts w:ascii="Cambria Math" w:eastAsiaTheme="minorEastAsia" w:hAnsi="Cambria Math"/>
                <w:i/>
              </w:rPr>
            </m:ctrlPr>
          </m:dPr>
          <m:e>
            <m:r>
              <w:rPr>
                <w:rFonts w:ascii="Cambria Math" w:hAnsi="Cambria Math"/>
                <w:noProof/>
                <w:sz w:val="24"/>
              </w:rPr>
              <m:t>3</m:t>
            </m:r>
            <m:r>
              <w:rPr>
                <w:rFonts w:ascii="Cambria Math" w:eastAsiaTheme="minorEastAsia" w:hAnsi="Cambria Math"/>
              </w:rPr>
              <m:t>-</m:t>
            </m:r>
            <m:r>
              <w:rPr>
                <w:rFonts w:ascii="Cambria Math" w:hAnsi="Cambria Math"/>
                <w:noProof/>
                <w:sz w:val="24"/>
              </w:rPr>
              <m:t>k*</m:t>
            </m:r>
            <m:rad>
              <m:radPr>
                <m:degHide m:val="1"/>
                <m:ctrlPr>
                  <w:rPr>
                    <w:rFonts w:ascii="Cambria Math" w:hAnsi="Cambria Math"/>
                    <w:i/>
                    <w:noProof/>
                    <w:sz w:val="24"/>
                  </w:rPr>
                </m:ctrlPr>
              </m:radPr>
              <m:deg/>
              <m:e>
                <m:r>
                  <w:rPr>
                    <w:rFonts w:ascii="Cambria Math" w:hAnsi="Cambria Math"/>
                    <w:noProof/>
                    <w:sz w:val="24"/>
                  </w:rPr>
                  <m:t>n</m:t>
                </m:r>
              </m:e>
            </m:rad>
          </m:e>
        </m:d>
        <m:r>
          <w:rPr>
            <w:rFonts w:ascii="Cambria Math" w:eastAsiaTheme="minorEastAsia" w:hAnsi="Cambria Math"/>
          </w:rPr>
          <m:t>-</m:t>
        </m:r>
        <m:r>
          <m:rPr>
            <m:sty m:val="p"/>
          </m:rPr>
          <w:rPr>
            <w:rFonts w:ascii="Cambria Math" w:eastAsiaTheme="minorEastAsia" w:hAnsi="Cambria Math"/>
          </w:rPr>
          <m:t>Φ</m:t>
        </m:r>
        <m:d>
          <m:dPr>
            <m:ctrlPr>
              <w:rPr>
                <w:rFonts w:ascii="Cambria Math" w:eastAsiaTheme="minorEastAsia" w:hAnsi="Cambria Math"/>
                <w:i/>
              </w:rPr>
            </m:ctrlPr>
          </m:dPr>
          <m:e>
            <m:r>
              <w:rPr>
                <w:rFonts w:ascii="Cambria Math" w:hAnsi="Cambria Math"/>
                <w:noProof/>
                <w:sz w:val="24"/>
              </w:rPr>
              <m:t>-3</m:t>
            </m:r>
            <m:r>
              <w:rPr>
                <w:rFonts w:ascii="Cambria Math" w:eastAsiaTheme="minorEastAsia" w:hAnsi="Cambria Math"/>
              </w:rPr>
              <m:t>-</m:t>
            </m:r>
            <m:r>
              <w:rPr>
                <w:rFonts w:ascii="Cambria Math" w:hAnsi="Cambria Math"/>
                <w:noProof/>
                <w:sz w:val="24"/>
              </w:rPr>
              <m:t>k*</m:t>
            </m:r>
            <m:rad>
              <m:radPr>
                <m:degHide m:val="1"/>
                <m:ctrlPr>
                  <w:rPr>
                    <w:rFonts w:ascii="Cambria Math" w:hAnsi="Cambria Math"/>
                    <w:i/>
                    <w:noProof/>
                    <w:sz w:val="24"/>
                  </w:rPr>
                </m:ctrlPr>
              </m:radPr>
              <m:deg/>
              <m:e>
                <m:r>
                  <w:rPr>
                    <w:rFonts w:ascii="Cambria Math" w:hAnsi="Cambria Math"/>
                    <w:noProof/>
                    <w:sz w:val="24"/>
                  </w:rPr>
                  <m:t>n</m:t>
                </m:r>
              </m:e>
            </m:rad>
          </m:e>
        </m:d>
        <m:r>
          <w:rPr>
            <w:rFonts w:ascii="Cambria Math" w:eastAsiaTheme="minorEastAsia" w:hAnsi="Cambria Math"/>
          </w:rPr>
          <m:t xml:space="preserve"> </m:t>
        </m:r>
      </m:oMath>
      <w:r w:rsidR="00212B4A" w:rsidRPr="00946647">
        <w:rPr>
          <w:rFonts w:asciiTheme="minorBidi" w:eastAsiaTheme="minorEastAsia" w:hAnsiTheme="minorBidi"/>
        </w:rPr>
        <w:tab/>
      </w:r>
      <w:r w:rsidR="00212B4A" w:rsidRPr="00946647">
        <w:rPr>
          <w:rFonts w:asciiTheme="minorBidi" w:eastAsiaTheme="minorEastAsia" w:hAnsiTheme="minorBidi"/>
        </w:rPr>
        <w:tab/>
      </w:r>
      <w:r w:rsidR="00212B4A" w:rsidRPr="00946647">
        <w:rPr>
          <w:rFonts w:asciiTheme="minorBidi" w:eastAsiaTheme="minorEastAsia" w:hAnsiTheme="minorBidi"/>
        </w:rPr>
        <w:tab/>
      </w:r>
      <w:r w:rsidR="00212B4A" w:rsidRPr="00946647">
        <w:rPr>
          <w:rFonts w:asciiTheme="minorBidi" w:eastAsiaTheme="minorEastAsia" w:hAnsiTheme="minorBidi"/>
        </w:rPr>
        <w:tab/>
      </w:r>
      <w:r w:rsidR="00212B4A" w:rsidRPr="00946647">
        <w:rPr>
          <w:rFonts w:asciiTheme="minorBidi" w:eastAsiaTheme="minorEastAsia" w:hAnsiTheme="minorBidi"/>
        </w:rPr>
        <w:tab/>
      </w:r>
      <w:r w:rsidR="00212B4A" w:rsidRPr="00946647">
        <w:rPr>
          <w:rFonts w:asciiTheme="minorBidi" w:eastAsiaTheme="minorEastAsia" w:hAnsiTheme="minorBidi"/>
        </w:rPr>
        <w:tab/>
        <w:t>(6)</w:t>
      </w:r>
    </w:p>
    <w:p w14:paraId="1D79BA9A" w14:textId="77777777" w:rsidR="00212B4A" w:rsidRPr="00EB487D" w:rsidRDefault="00212B4A" w:rsidP="00212B4A">
      <w:pPr>
        <w:pStyle w:val="a3"/>
        <w:spacing w:line="360" w:lineRule="auto"/>
        <w:jc w:val="right"/>
        <w:rPr>
          <w:rFonts w:asciiTheme="minorBidi" w:hAnsiTheme="minorBidi"/>
          <w:noProof/>
          <w:sz w:val="24"/>
          <w:rtl/>
        </w:rPr>
      </w:pPr>
      <w:r>
        <w:rPr>
          <w:rFonts w:asciiTheme="minorBidi" w:eastAsiaTheme="minorEastAsia" w:hAnsiTheme="minorBidi"/>
          <w:noProof/>
          <w:sz w:val="24"/>
        </w:rPr>
        <w:tab/>
      </w:r>
      <w:r>
        <w:rPr>
          <w:rFonts w:asciiTheme="minorBidi" w:eastAsiaTheme="minorEastAsia" w:hAnsiTheme="minorBidi" w:hint="cs"/>
          <w:noProof/>
          <w:sz w:val="24"/>
          <w:rtl/>
        </w:rPr>
        <w:t xml:space="preserve">   </w:t>
      </w:r>
      <m:oMath>
        <m:sSub>
          <m:sSubPr>
            <m:ctrlPr>
              <w:rPr>
                <w:rFonts w:ascii="Cambria Math" w:hAnsi="Cambria Math"/>
                <w:noProof/>
                <w:sz w:val="24"/>
              </w:rPr>
            </m:ctrlPr>
          </m:sSubPr>
          <m:e>
            <m:r>
              <m:rPr>
                <m:sty m:val="p"/>
              </m:rPr>
              <w:rPr>
                <w:rFonts w:ascii="Cambria Math" w:hAnsi="Cambria Math"/>
                <w:noProof/>
                <w:sz w:val="24"/>
              </w:rPr>
              <m:t>ARL</m:t>
            </m:r>
          </m:e>
          <m:sub>
            <m:r>
              <w:rPr>
                <w:rFonts w:ascii="Cambria Math" w:hAnsi="Cambria Math"/>
                <w:noProof/>
                <w:sz w:val="24"/>
              </w:rPr>
              <m:t>1</m:t>
            </m:r>
          </m:sub>
        </m:sSub>
        <m:r>
          <m:rPr>
            <m:sty m:val="p"/>
          </m:rPr>
          <w:rPr>
            <w:rFonts w:ascii="Cambria Math" w:hAnsi="Cambria Math"/>
            <w:noProof/>
            <w:sz w:val="24"/>
          </w:rPr>
          <m:t>=</m:t>
        </m:r>
        <m:f>
          <m:fPr>
            <m:ctrlPr>
              <w:rPr>
                <w:rFonts w:ascii="Cambria Math" w:hAnsi="Cambria Math"/>
                <w:noProof/>
                <w:sz w:val="24"/>
              </w:rPr>
            </m:ctrlPr>
          </m:fPr>
          <m:num>
            <m:r>
              <w:rPr>
                <w:rFonts w:ascii="Cambria Math" w:hAnsi="Cambria Math"/>
                <w:noProof/>
                <w:sz w:val="24"/>
              </w:rPr>
              <m:t>1</m:t>
            </m:r>
          </m:num>
          <m:den>
            <m:r>
              <m:rPr>
                <m:sty m:val="p"/>
              </m:rPr>
              <w:rPr>
                <w:rFonts w:ascii="Cambria Math" w:hAnsi="Cambria Math"/>
                <w:noProof/>
                <w:sz w:val="24"/>
              </w:rPr>
              <m:t>1-</m:t>
            </m:r>
            <m:sSub>
              <m:sSubPr>
                <m:ctrlPr>
                  <w:rPr>
                    <w:rFonts w:ascii="Cambria Math" w:hAnsi="Cambria Math"/>
                  </w:rPr>
                </m:ctrlPr>
              </m:sSubPr>
              <m:e>
                <m:r>
                  <w:rPr>
                    <w:rFonts w:ascii="Cambria Math" w:hAnsi="Cambria Math"/>
                  </w:rPr>
                  <m:t>β</m:t>
                </m:r>
              </m:e>
              <m:sub>
                <m:r>
                  <w:rPr>
                    <w:rFonts w:ascii="Cambria Math" w:hAnsi="Cambria Math"/>
                  </w:rPr>
                  <m:t>the</m:t>
                </m:r>
              </m:sub>
            </m:sSub>
          </m:den>
        </m:f>
      </m:oMath>
    </w:p>
    <w:p w14:paraId="61F86FAC" w14:textId="15EEEDDC" w:rsidR="00212B4A" w:rsidRDefault="00212B4A" w:rsidP="00212B4A">
      <w:pPr>
        <w:spacing w:line="360" w:lineRule="auto"/>
        <w:jc w:val="both"/>
        <w:rPr>
          <w:rFonts w:asciiTheme="minorBidi" w:hAnsiTheme="minorBidi"/>
          <w:rtl/>
        </w:rPr>
      </w:pPr>
      <w:r>
        <w:rPr>
          <w:rFonts w:asciiTheme="minorBidi" w:hAnsiTheme="minorBidi" w:hint="cs"/>
          <w:sz w:val="24"/>
          <w:rtl/>
        </w:rPr>
        <w:t xml:space="preserve">כאשר הנתונים מעוגלים הם </w:t>
      </w:r>
      <w:r w:rsidRPr="009C7E7A">
        <w:rPr>
          <w:rFonts w:asciiTheme="minorBidi" w:hAnsiTheme="minorBidi" w:hint="cs"/>
          <w:b/>
          <w:bCs/>
          <w:sz w:val="24"/>
          <w:rtl/>
        </w:rPr>
        <w:t>אינם</w:t>
      </w:r>
      <w:r>
        <w:rPr>
          <w:rFonts w:asciiTheme="minorBidi" w:hAnsiTheme="minorBidi" w:hint="cs"/>
          <w:sz w:val="24"/>
          <w:rtl/>
        </w:rPr>
        <w:t xml:space="preserve"> מתפלגים נורמלית, התפלגותם בדידה כתלות במידת העיגול. </w:t>
      </w:r>
      <w:r>
        <w:rPr>
          <w:rFonts w:asciiTheme="minorBidi" w:hAnsiTheme="minorBidi" w:hint="cs"/>
          <w:noProof/>
          <w:sz w:val="24"/>
          <w:rtl/>
        </w:rPr>
        <w:t>לפיכך, חישוב המדדים נעשה בעזרת התפלגות מולטינומית. ראשית חושבה</w:t>
      </w:r>
      <w:r>
        <w:rPr>
          <w:rFonts w:asciiTheme="minorBidi" w:hAnsiTheme="minorBidi" w:hint="cs"/>
          <w:rtl/>
        </w:rPr>
        <w:t xml:space="preserve"> </w:t>
      </w:r>
      <w:r w:rsidRPr="00D41E7B">
        <w:rPr>
          <w:rFonts w:asciiTheme="minorBidi" w:hAnsiTheme="minorBidi" w:hint="cs"/>
          <w:rtl/>
        </w:rPr>
        <w:t>התפלגות הממוצעים (</w:t>
      </w:r>
      <m:oMath>
        <m:acc>
          <m:accPr>
            <m:chr m:val="̅"/>
            <m:ctrlPr>
              <w:rPr>
                <w:rFonts w:ascii="Cambria Math" w:hAnsi="Cambria Math"/>
                <w:i/>
                <w:noProof/>
                <w:sz w:val="24"/>
              </w:rPr>
            </m:ctrlPr>
          </m:accPr>
          <m:e>
            <m:r>
              <w:rPr>
                <w:rFonts w:ascii="Cambria Math" w:hAnsi="Cambria Math"/>
                <w:noProof/>
                <w:sz w:val="24"/>
              </w:rPr>
              <m:t>Y</m:t>
            </m:r>
          </m:e>
        </m:acc>
      </m:oMath>
      <w:r w:rsidRPr="00D41E7B">
        <w:rPr>
          <w:rFonts w:asciiTheme="minorBidi" w:hAnsiTheme="minorBidi" w:hint="cs"/>
          <w:rtl/>
        </w:rPr>
        <w:t>)</w:t>
      </w:r>
      <w:r>
        <w:rPr>
          <w:rFonts w:asciiTheme="minorBidi" w:hAnsiTheme="minorBidi" w:hint="cs"/>
          <w:rtl/>
        </w:rPr>
        <w:t xml:space="preserve"> שמהווה בסיס לכל החישובים עבור נתונים מעוגלים. לאחר מכן חושב הממוצע הכללי (</w:t>
      </w:r>
      <m:oMath>
        <m:acc>
          <m:accPr>
            <m:chr m:val="̿"/>
            <m:ctrlPr>
              <w:rPr>
                <w:rFonts w:ascii="Cambria Math" w:hAnsi="Cambria Math"/>
                <w:noProof/>
                <w:sz w:val="24"/>
              </w:rPr>
            </m:ctrlPr>
          </m:accPr>
          <m:e>
            <m:r>
              <w:rPr>
                <w:rFonts w:ascii="Cambria Math" w:hAnsi="Cambria Math"/>
                <w:noProof/>
                <w:sz w:val="24"/>
              </w:rPr>
              <m:t>Y</m:t>
            </m:r>
          </m:e>
        </m:acc>
      </m:oMath>
      <w:r>
        <w:rPr>
          <w:rFonts w:asciiTheme="minorBidi" w:hAnsiTheme="minorBidi" w:hint="cs"/>
          <w:rtl/>
        </w:rPr>
        <w:t>) וגבולות</w:t>
      </w:r>
      <w:r>
        <w:rPr>
          <w:rStyle w:val="a5"/>
          <w:rFonts w:ascii="Times New Roman" w:hAnsi="Times New Roman" w:cs="David" w:hint="cs"/>
          <w:rtl/>
        </w:rPr>
        <w:t xml:space="preserve"> </w:t>
      </w:r>
      <w:r>
        <w:rPr>
          <w:rFonts w:asciiTheme="minorBidi" w:hAnsiTheme="minorBidi" w:hint="cs"/>
          <w:rtl/>
        </w:rPr>
        <w:t xml:space="preserve">הבקרה שלפיהם חושבו ערכי ארבעת המדדים: </w:t>
      </w:r>
      <w:r>
        <w:rPr>
          <w:rFonts w:asciiTheme="minorBidi" w:hAnsiTheme="minorBidi" w:hint="cs"/>
          <w:noProof/>
          <w:sz w:val="24"/>
          <w:rtl/>
        </w:rPr>
        <w:t>אלפא (</w:t>
      </w:r>
      <w:r>
        <w:rPr>
          <w:rFonts w:asciiTheme="minorBidi" w:hAnsiTheme="minorBidi"/>
          <w:noProof/>
          <w:sz w:val="24"/>
          <w:rtl/>
        </w:rPr>
        <w:t>α</w:t>
      </w:r>
      <w:r>
        <w:rPr>
          <w:rFonts w:asciiTheme="minorBidi" w:hAnsiTheme="minorBidi" w:hint="cs"/>
          <w:noProof/>
          <w:sz w:val="24"/>
          <w:rtl/>
        </w:rPr>
        <w:t>), בטא (</w:t>
      </w:r>
      <w:r>
        <w:rPr>
          <w:rFonts w:asciiTheme="minorBidi" w:hAnsiTheme="minorBidi"/>
          <w:noProof/>
          <w:sz w:val="24"/>
          <w:rtl/>
        </w:rPr>
        <w:t>β</w:t>
      </w:r>
      <w:r>
        <w:rPr>
          <w:rFonts w:asciiTheme="minorBidi" w:hAnsiTheme="minorBidi" w:hint="cs"/>
          <w:noProof/>
          <w:sz w:val="24"/>
          <w:rtl/>
        </w:rPr>
        <w:t xml:space="preserve">), </w:t>
      </w:r>
      <w:r>
        <w:rPr>
          <w:rFonts w:asciiTheme="minorBidi" w:hAnsiTheme="minorBidi" w:hint="cs"/>
          <w:noProof/>
          <w:sz w:val="24"/>
        </w:rPr>
        <w:t>ARL</w:t>
      </w:r>
      <w:r w:rsidRPr="00AC586F">
        <w:rPr>
          <w:rFonts w:asciiTheme="minorBidi" w:hAnsiTheme="minorBidi" w:hint="cs"/>
          <w:noProof/>
          <w:sz w:val="24"/>
          <w:vertAlign w:val="subscript"/>
        </w:rPr>
        <w:t>0</w:t>
      </w:r>
      <w:r>
        <w:rPr>
          <w:rFonts w:asciiTheme="minorBidi" w:hAnsiTheme="minorBidi" w:hint="cs"/>
          <w:noProof/>
          <w:sz w:val="24"/>
          <w:rtl/>
        </w:rPr>
        <w:t xml:space="preserve"> ו </w:t>
      </w:r>
      <w:r>
        <w:rPr>
          <w:rFonts w:asciiTheme="minorBidi" w:hAnsiTheme="minorBidi" w:hint="cs"/>
          <w:noProof/>
          <w:sz w:val="24"/>
        </w:rPr>
        <w:t>ARL</w:t>
      </w:r>
      <w:r w:rsidRPr="00AC586F">
        <w:rPr>
          <w:rFonts w:asciiTheme="minorBidi" w:hAnsiTheme="minorBidi" w:hint="cs"/>
          <w:noProof/>
          <w:sz w:val="24"/>
          <w:vertAlign w:val="subscript"/>
        </w:rPr>
        <w:t>1</w:t>
      </w:r>
      <w:r>
        <w:rPr>
          <w:rFonts w:asciiTheme="minorBidi" w:hAnsiTheme="minorBidi" w:hint="cs"/>
          <w:noProof/>
          <w:sz w:val="24"/>
          <w:rtl/>
        </w:rPr>
        <w:t>.</w:t>
      </w:r>
    </w:p>
    <w:p w14:paraId="12E10F80" w14:textId="77777777" w:rsidR="00212B4A" w:rsidRDefault="00212B4A" w:rsidP="00212B4A">
      <w:pPr>
        <w:spacing w:line="360" w:lineRule="auto"/>
        <w:jc w:val="both"/>
        <w:rPr>
          <w:rFonts w:asciiTheme="minorBidi" w:hAnsiTheme="minorBidi"/>
          <w:rtl/>
        </w:rPr>
      </w:pPr>
      <w:r w:rsidRPr="005F27AB">
        <w:rPr>
          <w:rFonts w:asciiTheme="minorBidi" w:hAnsiTheme="minorBidi" w:hint="cs"/>
          <w:rtl/>
        </w:rPr>
        <w:t>התפלגות הממוצעים (</w:t>
      </w:r>
      <m:oMath>
        <m:acc>
          <m:accPr>
            <m:chr m:val="̅"/>
            <m:ctrlPr>
              <w:rPr>
                <w:rFonts w:ascii="Cambria Math" w:hAnsi="Cambria Math"/>
              </w:rPr>
            </m:ctrlPr>
          </m:accPr>
          <m:e>
            <m:r>
              <w:rPr>
                <w:rFonts w:ascii="Cambria Math" w:hAnsi="Cambria Math"/>
              </w:rPr>
              <m:t>Y</m:t>
            </m:r>
          </m:e>
        </m:acc>
      </m:oMath>
      <w:r w:rsidRPr="005F27AB">
        <w:rPr>
          <w:rFonts w:asciiTheme="minorBidi" w:hAnsiTheme="minorBidi" w:hint="cs"/>
          <w:rtl/>
        </w:rPr>
        <w:t>) חושב</w:t>
      </w:r>
      <w:r>
        <w:rPr>
          <w:rFonts w:asciiTheme="minorBidi" w:hAnsiTheme="minorBidi" w:hint="cs"/>
          <w:rtl/>
        </w:rPr>
        <w:t>ה</w:t>
      </w:r>
      <w:r w:rsidRPr="005F27AB">
        <w:rPr>
          <w:rFonts w:asciiTheme="minorBidi" w:hAnsiTheme="minorBidi" w:hint="cs"/>
          <w:rtl/>
        </w:rPr>
        <w:t xml:space="preserve"> במספר שלבי</w:t>
      </w:r>
      <w:r>
        <w:rPr>
          <w:rFonts w:asciiTheme="minorBidi" w:hAnsiTheme="minorBidi" w:hint="cs"/>
          <w:rtl/>
        </w:rPr>
        <w:t xml:space="preserve">ם. </w:t>
      </w:r>
      <w:r w:rsidRPr="005F27AB">
        <w:rPr>
          <w:rFonts w:asciiTheme="minorBidi" w:hAnsiTheme="minorBidi" w:hint="cs"/>
          <w:rtl/>
        </w:rPr>
        <w:t xml:space="preserve"> </w:t>
      </w:r>
    </w:p>
    <w:p w14:paraId="5F1C5832" w14:textId="77777777" w:rsidR="00212B4A" w:rsidRPr="005F27AB" w:rsidRDefault="00212B4A" w:rsidP="00212B4A">
      <w:pPr>
        <w:spacing w:line="360" w:lineRule="auto"/>
        <w:jc w:val="both"/>
        <w:rPr>
          <w:rFonts w:asciiTheme="minorBidi" w:hAnsiTheme="minorBidi"/>
          <w:i/>
          <w:noProof/>
          <w:sz w:val="24"/>
          <w:rtl/>
        </w:rPr>
      </w:pPr>
      <w:r w:rsidRPr="00405442">
        <w:rPr>
          <w:rFonts w:asciiTheme="minorBidi" w:hAnsiTheme="minorBidi" w:hint="eastAsia"/>
          <w:b/>
          <w:bCs/>
          <w:rtl/>
        </w:rPr>
        <w:t>בשלב</w:t>
      </w:r>
      <w:r w:rsidRPr="00405442">
        <w:rPr>
          <w:rFonts w:asciiTheme="minorBidi" w:hAnsiTheme="minorBidi"/>
          <w:b/>
          <w:bCs/>
          <w:rtl/>
        </w:rPr>
        <w:t xml:space="preserve"> </w:t>
      </w:r>
      <w:r w:rsidRPr="00405442">
        <w:rPr>
          <w:rFonts w:asciiTheme="minorBidi" w:hAnsiTheme="minorBidi" w:hint="eastAsia"/>
          <w:b/>
          <w:bCs/>
          <w:rtl/>
        </w:rPr>
        <w:t>הראשון</w:t>
      </w:r>
      <w:r w:rsidRPr="005F27AB">
        <w:rPr>
          <w:rFonts w:asciiTheme="minorBidi" w:hAnsiTheme="minorBidi" w:hint="cs"/>
          <w:rtl/>
        </w:rPr>
        <w:t xml:space="preserve"> </w:t>
      </w:r>
      <w:r>
        <w:rPr>
          <w:rFonts w:asciiTheme="minorBidi" w:hAnsiTheme="minorBidi" w:hint="cs"/>
          <w:rtl/>
        </w:rPr>
        <w:t>נבנתה</w:t>
      </w:r>
      <w:r w:rsidRPr="005F27AB">
        <w:rPr>
          <w:rFonts w:asciiTheme="minorBidi" w:hAnsiTheme="minorBidi" w:hint="cs"/>
          <w:rtl/>
        </w:rPr>
        <w:t xml:space="preserve"> התפלגות הנתונים המעוגלים </w:t>
      </w:r>
      <w:r>
        <w:rPr>
          <w:rFonts w:asciiTheme="minorBidi" w:hAnsiTheme="minorBidi" w:hint="cs"/>
        </w:rPr>
        <w:t>Y</w:t>
      </w:r>
      <w:r>
        <w:rPr>
          <w:rFonts w:asciiTheme="minorBidi" w:hAnsiTheme="minorBidi" w:hint="cs"/>
          <w:rtl/>
        </w:rPr>
        <w:t xml:space="preserve"> </w:t>
      </w:r>
      <w:r w:rsidRPr="005F27AB">
        <w:rPr>
          <w:rFonts w:asciiTheme="minorBidi" w:hAnsiTheme="minorBidi" w:hint="cs"/>
          <w:rtl/>
        </w:rPr>
        <w:t xml:space="preserve">על ידי מציאת גבול עליון וגבול תחתון של ערכי </w:t>
      </w:r>
      <m:oMath>
        <m:r>
          <w:rPr>
            <w:rFonts w:ascii="Cambria Math" w:hAnsi="Cambria Math"/>
          </w:rPr>
          <m:t>X</m:t>
        </m:r>
      </m:oMath>
      <w:r w:rsidRPr="005F27AB">
        <w:rPr>
          <w:rFonts w:asciiTheme="minorBidi" w:hAnsiTheme="minorBidi" w:hint="cs"/>
          <w:rtl/>
        </w:rPr>
        <w:t xml:space="preserve"> (הנתונים המקוריים </w:t>
      </w:r>
      <m:oMath>
        <m:r>
          <w:rPr>
            <w:rFonts w:ascii="Cambria Math" w:hAnsi="Cambria Math"/>
            <w:noProof/>
            <w:sz w:val="24"/>
          </w:rPr>
          <m:t>X</m:t>
        </m:r>
        <m:r>
          <m:rPr>
            <m:sty m:val="p"/>
          </m:rPr>
          <w:rPr>
            <w:rFonts w:ascii="Cambria Math" w:hAnsi="Cambria Math"/>
            <w:noProof/>
            <w:sz w:val="24"/>
          </w:rPr>
          <m:t>~N</m:t>
        </m:r>
        <m:r>
          <w:rPr>
            <w:rFonts w:ascii="Cambria Math" w:hAnsi="Cambria Math"/>
            <w:noProof/>
            <w:sz w:val="24"/>
          </w:rPr>
          <m:t>(</m:t>
        </m:r>
        <m:sSub>
          <m:sSubPr>
            <m:ctrlPr>
              <w:rPr>
                <w:rFonts w:ascii="Cambria Math" w:hAnsi="Cambria Math"/>
                <w:i/>
                <w:noProof/>
                <w:sz w:val="24"/>
              </w:rPr>
            </m:ctrlPr>
          </m:sSubPr>
          <m:e>
            <m:r>
              <w:rPr>
                <w:rFonts w:ascii="Cambria Math" w:hAnsi="Cambria Math"/>
                <w:noProof/>
                <w:sz w:val="24"/>
              </w:rPr>
              <m:t>μ</m:t>
            </m:r>
          </m:e>
          <m:sub>
            <m:r>
              <w:rPr>
                <w:rFonts w:ascii="Cambria Math" w:hAnsi="Cambria Math"/>
                <w:noProof/>
                <w:sz w:val="24"/>
              </w:rPr>
              <m:t>x</m:t>
            </m:r>
          </m:sub>
        </m:sSub>
        <m:r>
          <w:rPr>
            <w:rFonts w:ascii="Cambria Math" w:hAnsi="Cambria Math"/>
            <w:noProof/>
            <w:sz w:val="24"/>
          </w:rPr>
          <m:t>,</m:t>
        </m:r>
        <m:sSup>
          <m:sSupPr>
            <m:ctrlPr>
              <w:rPr>
                <w:rFonts w:ascii="Cambria Math" w:hAnsi="Cambria Math"/>
                <w:i/>
                <w:noProof/>
                <w:sz w:val="24"/>
              </w:rPr>
            </m:ctrlPr>
          </m:sSupPr>
          <m:e>
            <m:sSub>
              <m:sSubPr>
                <m:ctrlPr>
                  <w:rPr>
                    <w:rFonts w:ascii="Cambria Math" w:hAnsi="Cambria Math"/>
                    <w:i/>
                    <w:noProof/>
                    <w:sz w:val="24"/>
                  </w:rPr>
                </m:ctrlPr>
              </m:sSubPr>
              <m:e>
                <m:r>
                  <w:rPr>
                    <w:rFonts w:ascii="Cambria Math" w:hAnsi="Cambria Math"/>
                    <w:noProof/>
                    <w:sz w:val="24"/>
                  </w:rPr>
                  <m:t>σ</m:t>
                </m:r>
              </m:e>
              <m:sub>
                <m:r>
                  <w:rPr>
                    <w:rFonts w:ascii="Cambria Math" w:hAnsi="Cambria Math"/>
                    <w:noProof/>
                    <w:sz w:val="24"/>
                  </w:rPr>
                  <m:t>x</m:t>
                </m:r>
              </m:sub>
            </m:sSub>
          </m:e>
          <m:sup>
            <m:r>
              <w:rPr>
                <w:rFonts w:ascii="Cambria Math" w:hAnsi="Cambria Math"/>
                <w:noProof/>
                <w:sz w:val="24"/>
              </w:rPr>
              <m:t>2</m:t>
            </m:r>
          </m:sup>
        </m:sSup>
        <m:r>
          <w:rPr>
            <w:rFonts w:ascii="Cambria Math" w:hAnsi="Cambria Math"/>
            <w:noProof/>
            <w:sz w:val="24"/>
          </w:rPr>
          <m:t>)</m:t>
        </m:r>
      </m:oMath>
      <w:r w:rsidRPr="005F27AB">
        <w:rPr>
          <w:rFonts w:asciiTheme="minorBidi" w:hAnsiTheme="minorBidi" w:hint="cs"/>
          <w:rtl/>
        </w:rPr>
        <w:t xml:space="preserve">) עבור כל </w:t>
      </w:r>
      <m:oMath>
        <m:r>
          <m:rPr>
            <m:sty m:val="p"/>
          </m:rPr>
          <w:rPr>
            <w:rFonts w:ascii="Cambria Math" w:hAnsi="Cambria Math"/>
            <w:noProof/>
            <w:sz w:val="24"/>
          </w:rPr>
          <m:t>Y</m:t>
        </m:r>
      </m:oMath>
      <w:r w:rsidRPr="005F27AB">
        <w:rPr>
          <w:rFonts w:asciiTheme="minorBidi" w:hAnsiTheme="minorBidi" w:hint="cs"/>
          <w:rtl/>
        </w:rPr>
        <w:t xml:space="preserve"> אפשרי (חצי </w:t>
      </w:r>
      <w:r w:rsidRPr="005F27AB">
        <w:rPr>
          <w:rFonts w:asciiTheme="minorBidi" w:hAnsiTheme="minorBidi"/>
        </w:rPr>
        <w:t>h</w:t>
      </w:r>
      <w:r w:rsidRPr="005F27AB">
        <w:rPr>
          <w:rFonts w:asciiTheme="minorBidi" w:hAnsiTheme="minorBidi" w:hint="cs"/>
          <w:rtl/>
        </w:rPr>
        <w:t xml:space="preserve"> מכל כיוון)</w:t>
      </w:r>
      <w:r>
        <w:rPr>
          <w:rFonts w:asciiTheme="minorBidi" w:hAnsiTheme="minorBidi" w:hint="cs"/>
          <w:rtl/>
        </w:rPr>
        <w:t>,</w:t>
      </w:r>
      <w:r w:rsidRPr="005F27AB">
        <w:rPr>
          <w:rFonts w:asciiTheme="minorBidi" w:hAnsiTheme="minorBidi" w:hint="cs"/>
          <w:rtl/>
        </w:rPr>
        <w:t xml:space="preserve"> וח</w:t>
      </w:r>
      <w:r>
        <w:rPr>
          <w:rFonts w:asciiTheme="minorBidi" w:hAnsiTheme="minorBidi" w:hint="cs"/>
          <w:rtl/>
        </w:rPr>
        <w:t>ו</w:t>
      </w:r>
      <w:r w:rsidRPr="005F27AB">
        <w:rPr>
          <w:rFonts w:asciiTheme="minorBidi" w:hAnsiTheme="minorBidi" w:hint="cs"/>
          <w:rtl/>
        </w:rPr>
        <w:t xml:space="preserve">שב הסיכוי לקבלת </w:t>
      </w:r>
      <m:oMath>
        <m:r>
          <m:rPr>
            <m:sty m:val="p"/>
          </m:rPr>
          <w:rPr>
            <w:rFonts w:ascii="Cambria Math" w:hAnsi="Cambria Math"/>
            <w:noProof/>
            <w:sz w:val="24"/>
          </w:rPr>
          <m:t>y</m:t>
        </m:r>
      </m:oMath>
      <w:r w:rsidRPr="005F27AB">
        <w:rPr>
          <w:rFonts w:asciiTheme="minorBidi" w:hAnsiTheme="minorBidi"/>
        </w:rPr>
        <w:t xml:space="preserve"> </w:t>
      </w:r>
      <w:r w:rsidRPr="005F27AB">
        <w:rPr>
          <w:rFonts w:asciiTheme="minorBidi" w:hAnsiTheme="minorBidi" w:hint="cs"/>
          <w:rtl/>
        </w:rPr>
        <w:t xml:space="preserve">על ידי הפרש הסתברויות </w:t>
      </w:r>
      <w:r w:rsidRPr="00D5505A">
        <w:rPr>
          <w:rFonts w:asciiTheme="minorBidi" w:hAnsiTheme="minorBidi" w:hint="cs"/>
          <w:rtl/>
        </w:rPr>
        <w:t>מצטברות</w:t>
      </w:r>
      <w:r w:rsidRPr="005F27AB">
        <w:rPr>
          <w:rFonts w:asciiTheme="minorBidi" w:hAnsiTheme="minorBidi" w:hint="cs"/>
          <w:rtl/>
        </w:rPr>
        <w:t xml:space="preserve"> של הגבולות שנמצאו בעזרת פונקציית ההתפלגות הנורמלית המצטברת.</w:t>
      </w:r>
    </w:p>
    <w:p w14:paraId="5D7066EE" w14:textId="77777777" w:rsidR="00212B4A" w:rsidRDefault="00212B4A" w:rsidP="00212B4A">
      <w:pPr>
        <w:bidi w:val="0"/>
        <w:spacing w:line="360" w:lineRule="auto"/>
        <w:rPr>
          <w:rFonts w:asciiTheme="minorBidi" w:eastAsiaTheme="minorEastAsia" w:hAnsiTheme="minorBidi"/>
          <w:noProof/>
          <w:sz w:val="24"/>
        </w:rPr>
      </w:pPr>
      <m:oMath>
        <m:r>
          <m:rPr>
            <m:sty m:val="p"/>
          </m:rPr>
          <w:rPr>
            <w:rFonts w:ascii="Cambria Math" w:hAnsi="Cambria Math"/>
            <w:noProof/>
            <w:sz w:val="24"/>
          </w:rPr>
          <m:t>Y</m:t>
        </m:r>
        <m:r>
          <w:rPr>
            <w:rFonts w:ascii="Cambria Math" w:hAnsi="Cambria Math"/>
            <w:noProof/>
            <w:sz w:val="24"/>
          </w:rPr>
          <m:t>=round (X)</m:t>
        </m:r>
      </m:oMath>
      <w:r w:rsidRPr="00203874">
        <w:rPr>
          <w:rFonts w:asciiTheme="minorBidi" w:hAnsiTheme="minorBidi" w:hint="cs"/>
          <w:noProof/>
          <w:sz w:val="24"/>
          <w:rtl/>
        </w:rPr>
        <w:t xml:space="preserve"> </w:t>
      </w:r>
      <w:r w:rsidRPr="00203874">
        <w:rPr>
          <w:rFonts w:asciiTheme="minorBidi" w:hAnsiTheme="minorBidi" w:hint="cs"/>
          <w:noProof/>
          <w:sz w:val="24"/>
        </w:rPr>
        <w:t xml:space="preserve">   </w:t>
      </w:r>
    </w:p>
    <w:p w14:paraId="3C29A076" w14:textId="77777777" w:rsidR="00212B4A" w:rsidRPr="00262736" w:rsidRDefault="00212B4A" w:rsidP="00212B4A">
      <w:pPr>
        <w:bidi w:val="0"/>
        <w:spacing w:line="360" w:lineRule="auto"/>
        <w:rPr>
          <w:rFonts w:asciiTheme="minorBidi" w:eastAsiaTheme="minorEastAsia" w:hAnsiTheme="minorBidi"/>
          <w:noProof/>
          <w:sz w:val="24"/>
        </w:rPr>
      </w:pPr>
      <m:oMathPara>
        <m:oMathParaPr>
          <m:jc m:val="left"/>
        </m:oMathParaPr>
        <m:oMath>
          <m:r>
            <m:rPr>
              <m:sty m:val="p"/>
            </m:rPr>
            <w:rPr>
              <w:rFonts w:ascii="Cambria Math" w:hAnsi="Cambria Math"/>
              <w:noProof/>
              <w:sz w:val="24"/>
            </w:rPr>
            <m:t>X</m:t>
          </m:r>
          <m:r>
            <w:rPr>
              <w:rFonts w:ascii="Cambria Math" w:eastAsiaTheme="minorEastAsia" w:hAnsi="Cambria Math"/>
              <w:noProof/>
              <w:sz w:val="24"/>
            </w:rPr>
            <m:t>∈</m:t>
          </m:r>
          <m:d>
            <m:dPr>
              <m:begChr m:val="["/>
              <m:endChr m:val="]"/>
              <m:ctrlPr>
                <w:rPr>
                  <w:rFonts w:ascii="Cambria Math" w:eastAsiaTheme="minorEastAsia" w:hAnsi="Cambria Math"/>
                  <w:i/>
                  <w:noProof/>
                  <w:sz w:val="24"/>
                </w:rPr>
              </m:ctrlPr>
            </m:dPr>
            <m:e>
              <m:r>
                <w:rPr>
                  <w:rFonts w:ascii="Cambria Math" w:hAnsi="Cambria Math"/>
                  <w:noProof/>
                  <w:sz w:val="24"/>
                </w:rPr>
                <m:t>Y-0.5</m:t>
              </m:r>
              <m:r>
                <w:rPr>
                  <w:rFonts w:ascii="Cambria Math" w:hAnsi="Cambria Math"/>
                  <w:noProof/>
                  <w:sz w:val="24"/>
                </w:rPr>
                <m:t xml:space="preserve">h, </m:t>
              </m:r>
              <m:r>
                <m:rPr>
                  <m:sty m:val="p"/>
                </m:rPr>
                <w:rPr>
                  <w:rFonts w:ascii="Cambria Math" w:hAnsi="Cambria Math"/>
                  <w:noProof/>
                  <w:sz w:val="24"/>
                </w:rPr>
                <m:t>Y</m:t>
              </m:r>
              <m:r>
                <w:rPr>
                  <w:rFonts w:ascii="Cambria Math" w:hAnsi="Cambria Math"/>
                  <w:noProof/>
                  <w:sz w:val="24"/>
                </w:rPr>
                <m:t>+0.5</m:t>
              </m:r>
              <m:r>
                <w:rPr>
                  <w:rFonts w:ascii="Cambria Math" w:hAnsi="Cambria Math"/>
                  <w:noProof/>
                  <w:sz w:val="24"/>
                </w:rPr>
                <m:t>h</m:t>
              </m:r>
              <m:ctrlPr>
                <w:rPr>
                  <w:rFonts w:ascii="Cambria Math" w:hAnsi="Cambria Math"/>
                  <w:i/>
                  <w:noProof/>
                  <w:sz w:val="24"/>
                </w:rPr>
              </m:ctrlPr>
            </m:e>
          </m:d>
        </m:oMath>
      </m:oMathPara>
    </w:p>
    <w:p w14:paraId="23FDAD34" w14:textId="77777777" w:rsidR="00212B4A" w:rsidRDefault="00212B4A" w:rsidP="00212B4A">
      <w:pPr>
        <w:bidi w:val="0"/>
        <w:spacing w:line="360" w:lineRule="auto"/>
        <w:rPr>
          <w:rFonts w:asciiTheme="minorBidi" w:hAnsiTheme="minorBidi"/>
        </w:rPr>
      </w:pPr>
      <m:oMath>
        <m:r>
          <w:rPr>
            <w:rFonts w:ascii="Cambria Math" w:hAnsi="Cambria Math"/>
          </w:rPr>
          <m:t>P</m:t>
        </m:r>
        <m:d>
          <m:dPr>
            <m:ctrlPr>
              <w:rPr>
                <w:rFonts w:ascii="Cambria Math" w:hAnsi="Cambria Math"/>
                <w:i/>
              </w:rPr>
            </m:ctrlPr>
          </m:dPr>
          <m:e>
            <m:r>
              <w:rPr>
                <w:rFonts w:ascii="Cambria Math" w:hAnsi="Cambria Math"/>
                <w:noProof/>
                <w:sz w:val="24"/>
              </w:rPr>
              <m:t>Y=y</m:t>
            </m:r>
          </m:e>
        </m:d>
        <m:r>
          <w:rPr>
            <w:rFonts w:ascii="Cambria Math" w:hAnsi="Cambria Math"/>
          </w:rPr>
          <m:t>=</m:t>
        </m:r>
        <m:r>
          <m:rPr>
            <m:sty m:val="p"/>
          </m:rPr>
          <w:rPr>
            <w:rFonts w:ascii="Cambria Math" w:eastAsiaTheme="minorEastAsia" w:hAnsi="Cambria Math"/>
          </w:rPr>
          <m:t>Φ</m:t>
        </m:r>
        <m:d>
          <m:dPr>
            <m:ctrlPr>
              <w:rPr>
                <w:rFonts w:ascii="Cambria Math" w:hAnsi="Cambria Math"/>
                <w:i/>
              </w:rPr>
            </m:ctrlPr>
          </m:dPr>
          <m:e>
            <m:f>
              <m:fPr>
                <m:ctrlPr>
                  <w:rPr>
                    <w:rFonts w:ascii="Cambria Math" w:hAnsi="Cambria Math"/>
                    <w:i/>
                  </w:rPr>
                </m:ctrlPr>
              </m:fPr>
              <m:num>
                <m:r>
                  <m:rPr>
                    <m:sty m:val="p"/>
                  </m:rPr>
                  <w:rPr>
                    <w:rFonts w:ascii="Cambria Math" w:hAnsi="Cambria Math"/>
                    <w:noProof/>
                    <w:sz w:val="24"/>
                  </w:rPr>
                  <m:t>y</m:t>
                </m:r>
                <m:r>
                  <w:rPr>
                    <w:rFonts w:ascii="Cambria Math" w:hAnsi="Cambria Math"/>
                  </w:rPr>
                  <m:t>+0.5</m:t>
                </m:r>
                <m:r>
                  <w:rPr>
                    <w:rFonts w:ascii="Cambria Math" w:hAnsi="Cambria Math"/>
                  </w:rPr>
                  <m:t>h-</m:t>
                </m:r>
                <m:sSub>
                  <m:sSubPr>
                    <m:ctrlPr>
                      <w:rPr>
                        <w:rFonts w:ascii="Cambria Math" w:hAnsi="Cambria Math"/>
                        <w:i/>
                      </w:rPr>
                    </m:ctrlPr>
                  </m:sSubPr>
                  <m:e>
                    <m:r>
                      <w:rPr>
                        <w:rFonts w:ascii="Cambria Math" w:hAnsi="Cambria Math"/>
                      </w:rPr>
                      <m:t>μ</m:t>
                    </m:r>
                  </m:e>
                  <m:sub>
                    <m:r>
                      <w:rPr>
                        <w:rFonts w:ascii="Cambria Math" w:hAnsi="Cambria Math"/>
                      </w:rPr>
                      <m:t>x</m:t>
                    </m:r>
                  </m:sub>
                </m:sSub>
              </m:num>
              <m:den>
                <m:sSub>
                  <m:sSubPr>
                    <m:ctrlPr>
                      <w:rPr>
                        <w:rFonts w:ascii="Cambria Math" w:hAnsi="Cambria Math"/>
                        <w:i/>
                      </w:rPr>
                    </m:ctrlPr>
                  </m:sSubPr>
                  <m:e>
                    <m:r>
                      <w:rPr>
                        <w:rFonts w:ascii="Cambria Math" w:hAnsi="Cambria Math"/>
                      </w:rPr>
                      <m:t>σ</m:t>
                    </m:r>
                  </m:e>
                  <m:sub>
                    <m:r>
                      <w:rPr>
                        <w:rFonts w:ascii="Cambria Math" w:hAnsi="Cambria Math"/>
                      </w:rPr>
                      <m:t>x</m:t>
                    </m:r>
                  </m:sub>
                </m:sSub>
              </m:den>
            </m:f>
          </m:e>
        </m:d>
        <m:r>
          <w:rPr>
            <w:rFonts w:ascii="Cambria Math" w:hAnsi="Cambria Math"/>
          </w:rPr>
          <m:t>-</m:t>
        </m:r>
        <m:r>
          <m:rPr>
            <m:sty m:val="p"/>
          </m:rPr>
          <w:rPr>
            <w:rFonts w:ascii="Cambria Math" w:eastAsiaTheme="minorEastAsia" w:hAnsi="Cambria Math"/>
          </w:rPr>
          <m:t>Φ</m:t>
        </m:r>
        <m:d>
          <m:dPr>
            <m:ctrlPr>
              <w:rPr>
                <w:rFonts w:ascii="Cambria Math" w:hAnsi="Cambria Math"/>
                <w:i/>
              </w:rPr>
            </m:ctrlPr>
          </m:dPr>
          <m:e>
            <m:f>
              <m:fPr>
                <m:ctrlPr>
                  <w:rPr>
                    <w:rFonts w:ascii="Cambria Math" w:hAnsi="Cambria Math"/>
                    <w:i/>
                  </w:rPr>
                </m:ctrlPr>
              </m:fPr>
              <m:num>
                <m:r>
                  <m:rPr>
                    <m:sty m:val="p"/>
                  </m:rPr>
                  <w:rPr>
                    <w:rFonts w:ascii="Cambria Math" w:hAnsi="Cambria Math"/>
                    <w:noProof/>
                    <w:sz w:val="24"/>
                  </w:rPr>
                  <m:t>y</m:t>
                </m:r>
                <m:r>
                  <w:rPr>
                    <w:rFonts w:ascii="Cambria Math" w:hAnsi="Cambria Math"/>
                  </w:rPr>
                  <m:t>-0.5</m:t>
                </m:r>
                <m:r>
                  <w:rPr>
                    <w:rFonts w:ascii="Cambria Math" w:hAnsi="Cambria Math"/>
                  </w:rPr>
                  <m:t>h-</m:t>
                </m:r>
                <m:sSub>
                  <m:sSubPr>
                    <m:ctrlPr>
                      <w:rPr>
                        <w:rFonts w:ascii="Cambria Math" w:hAnsi="Cambria Math"/>
                        <w:i/>
                      </w:rPr>
                    </m:ctrlPr>
                  </m:sSubPr>
                  <m:e>
                    <m:r>
                      <w:rPr>
                        <w:rFonts w:ascii="Cambria Math" w:hAnsi="Cambria Math"/>
                      </w:rPr>
                      <m:t>μ</m:t>
                    </m:r>
                  </m:e>
                  <m:sub>
                    <m:r>
                      <w:rPr>
                        <w:rFonts w:ascii="Cambria Math" w:hAnsi="Cambria Math"/>
                      </w:rPr>
                      <m:t>x</m:t>
                    </m:r>
                  </m:sub>
                </m:sSub>
              </m:num>
              <m:den>
                <m:sSub>
                  <m:sSubPr>
                    <m:ctrlPr>
                      <w:rPr>
                        <w:rFonts w:ascii="Cambria Math" w:hAnsi="Cambria Math"/>
                        <w:i/>
                      </w:rPr>
                    </m:ctrlPr>
                  </m:sSubPr>
                  <m:e>
                    <m:r>
                      <w:rPr>
                        <w:rFonts w:ascii="Cambria Math" w:hAnsi="Cambria Math"/>
                      </w:rPr>
                      <m:t>σ</m:t>
                    </m:r>
                  </m:e>
                  <m:sub>
                    <m:r>
                      <w:rPr>
                        <w:rFonts w:ascii="Cambria Math" w:hAnsi="Cambria Math"/>
                      </w:rPr>
                      <m:t>x</m:t>
                    </m:r>
                  </m:sub>
                </m:sSub>
              </m:den>
            </m:f>
          </m:e>
        </m:d>
        <m:r>
          <w:rPr>
            <w:rFonts w:ascii="Cambria Math" w:hAnsi="Cambria Math"/>
          </w:rPr>
          <m:t xml:space="preserve"> </m:t>
        </m:r>
      </m:oMath>
      <w:r>
        <w:rPr>
          <w:rFonts w:asciiTheme="minorBidi" w:hAnsiTheme="minorBidi" w:hint="cs"/>
          <w:rtl/>
        </w:rPr>
        <w:t xml:space="preserve"> </w:t>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t>(7)</w:t>
      </w:r>
    </w:p>
    <w:p w14:paraId="55EA71AA" w14:textId="77777777" w:rsidR="00212B4A" w:rsidRDefault="00212B4A" w:rsidP="00212B4A">
      <w:pPr>
        <w:spacing w:line="360" w:lineRule="auto"/>
        <w:jc w:val="both"/>
        <w:rPr>
          <w:rFonts w:asciiTheme="minorBidi" w:hAnsiTheme="minorBidi"/>
          <w:rtl/>
        </w:rPr>
      </w:pPr>
      <w:r>
        <w:rPr>
          <w:rFonts w:asciiTheme="minorBidi" w:hAnsiTheme="minorBidi" w:hint="cs"/>
          <w:rtl/>
        </w:rPr>
        <w:t xml:space="preserve">התקבלה טבלה המרכזת את 5 ערכי  </w:t>
      </w:r>
      <w:r>
        <w:rPr>
          <w:rFonts w:asciiTheme="minorBidi" w:hAnsiTheme="minorBidi" w:hint="cs"/>
        </w:rPr>
        <w:t>Y</w:t>
      </w:r>
      <w:r>
        <w:rPr>
          <w:rFonts w:asciiTheme="minorBidi" w:hAnsiTheme="minorBidi" w:hint="cs"/>
          <w:rtl/>
        </w:rPr>
        <w:t xml:space="preserve"> </w:t>
      </w:r>
      <w:r w:rsidRPr="00D41E7B">
        <w:rPr>
          <w:rFonts w:asciiTheme="minorBidi" w:hAnsiTheme="minorBidi" w:hint="cs"/>
          <w:rtl/>
        </w:rPr>
        <w:t xml:space="preserve"> </w:t>
      </w:r>
      <w:r>
        <w:rPr>
          <w:rFonts w:asciiTheme="minorBidi" w:hAnsiTheme="minorBidi" w:hint="cs"/>
          <w:rtl/>
        </w:rPr>
        <w:t xml:space="preserve">בקפיצות של </w:t>
      </w:r>
      <w:r>
        <w:rPr>
          <w:rFonts w:asciiTheme="minorBidi" w:hAnsiTheme="minorBidi"/>
        </w:rPr>
        <w:t>h</w:t>
      </w:r>
      <w:r>
        <w:rPr>
          <w:rFonts w:asciiTheme="minorBidi" w:hAnsiTheme="minorBidi" w:hint="cs"/>
          <w:rtl/>
        </w:rPr>
        <w:t xml:space="preserve"> לכל כיוון מהערך השכיח של </w:t>
      </w:r>
      <w:r>
        <w:rPr>
          <w:rFonts w:asciiTheme="minorBidi" w:hAnsiTheme="minorBidi" w:hint="cs"/>
        </w:rPr>
        <w:t>Y</w:t>
      </w:r>
      <w:r>
        <w:rPr>
          <w:rFonts w:asciiTheme="minorBidi" w:hAnsiTheme="minorBidi" w:hint="cs"/>
          <w:rtl/>
        </w:rPr>
        <w:t xml:space="preserve"> וההסתברות של כל אחד מהערכים הללו (</w:t>
      </w:r>
      <m:oMath>
        <m:r>
          <w:rPr>
            <w:rFonts w:ascii="Cambria Math" w:hAnsi="Cambria Math"/>
          </w:rPr>
          <m:t>P</m:t>
        </m:r>
        <m:d>
          <m:dPr>
            <m:ctrlPr>
              <w:rPr>
                <w:rFonts w:ascii="Cambria Math" w:hAnsi="Cambria Math"/>
                <w:i/>
              </w:rPr>
            </m:ctrlPr>
          </m:dPr>
          <m:e>
            <m:r>
              <w:rPr>
                <w:rFonts w:ascii="Cambria Math" w:hAnsi="Cambria Math"/>
                <w:noProof/>
                <w:sz w:val="24"/>
              </w:rPr>
              <m:t>Y</m:t>
            </m:r>
          </m:e>
        </m:d>
      </m:oMath>
      <w:r>
        <w:rPr>
          <w:rFonts w:asciiTheme="minorBidi" w:hAnsiTheme="minorBidi" w:hint="cs"/>
          <w:rtl/>
        </w:rPr>
        <w:t xml:space="preserve">).  יתר הערכים הם בעלי הסתברות קטנה מאוד ואפשר להתעלם מהם. </w:t>
      </w:r>
      <w:r w:rsidRPr="008A3B24">
        <w:rPr>
          <w:rFonts w:asciiTheme="minorBidi" w:hAnsiTheme="minorBidi"/>
          <w:b/>
          <w:bCs/>
          <w:rtl/>
        </w:rPr>
        <w:t xml:space="preserve"> </w:t>
      </w:r>
      <w:r>
        <w:rPr>
          <w:rFonts w:asciiTheme="minorBidi" w:hAnsiTheme="minorBidi" w:hint="cs"/>
          <w:rtl/>
        </w:rPr>
        <w:t xml:space="preserve"> את הערכים האפשריים של </w:t>
      </w:r>
      <m:oMath>
        <m:r>
          <m:rPr>
            <m:sty m:val="p"/>
          </m:rPr>
          <w:rPr>
            <w:rFonts w:ascii="Cambria Math" w:hAnsi="Cambria Math"/>
            <w:noProof/>
            <w:sz w:val="24"/>
          </w:rPr>
          <m:t>Y</m:t>
        </m:r>
      </m:oMath>
      <w:r w:rsidRPr="00D41E7B">
        <w:rPr>
          <w:rFonts w:asciiTheme="minorBidi" w:hAnsiTheme="minorBidi"/>
        </w:rPr>
        <w:t xml:space="preserve"> </w:t>
      </w:r>
      <w:r w:rsidRPr="00D41E7B">
        <w:rPr>
          <w:rFonts w:asciiTheme="minorBidi" w:hAnsiTheme="minorBidi" w:hint="cs"/>
          <w:rtl/>
        </w:rPr>
        <w:t xml:space="preserve"> </w:t>
      </w:r>
      <w:r>
        <w:rPr>
          <w:rFonts w:asciiTheme="minorBidi" w:hAnsiTheme="minorBidi" w:hint="cs"/>
          <w:rtl/>
        </w:rPr>
        <w:t>אפשר להציג על ידי ווקטור שמכיל חמישה ערכים (</w:t>
      </w:r>
      <w:r>
        <w:rPr>
          <w:rFonts w:asciiTheme="minorBidi" w:hAnsiTheme="minorBidi" w:hint="cs"/>
        </w:rPr>
        <w:t>L</w:t>
      </w:r>
      <w:r>
        <w:rPr>
          <w:rFonts w:asciiTheme="minorBidi" w:hAnsiTheme="minorBidi" w:hint="cs"/>
          <w:rtl/>
        </w:rPr>
        <w:t>):</w:t>
      </w:r>
    </w:p>
    <w:p w14:paraId="1E17756E" w14:textId="77777777" w:rsidR="00212B4A" w:rsidRPr="00DA6D92" w:rsidRDefault="00212B4A" w:rsidP="00212B4A">
      <w:pPr>
        <w:spacing w:line="360" w:lineRule="auto"/>
        <w:ind w:left="720"/>
        <w:rPr>
          <w:rFonts w:asciiTheme="minorBidi" w:hAnsiTheme="minorBidi"/>
          <w:i/>
          <w:rtl/>
        </w:rPr>
      </w:pPr>
      <m:oMathPara>
        <m:oMathParaPr>
          <m:jc m:val="left"/>
        </m:oMathParaPr>
        <m:oMath>
          <m:r>
            <m:rPr>
              <m:sty m:val="p"/>
            </m:rPr>
            <w:rPr>
              <w:rFonts w:ascii="Cambria Math" w:hAnsi="Cambria Math"/>
            </w:rPr>
            <m:t>L=</m:t>
          </m:r>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-2</m:t>
          </m:r>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+2</m:t>
          </m:r>
          <m:r>
            <w:rPr>
              <w:rFonts w:ascii="Cambria Math" w:hAnsi="Cambria Math"/>
            </w:rPr>
            <m:t>h]</m:t>
          </m:r>
        </m:oMath>
      </m:oMathPara>
    </w:p>
    <w:p w14:paraId="0500BB4E" w14:textId="77777777" w:rsidR="00212B4A" w:rsidRDefault="00212B4A" w:rsidP="00212B4A">
      <w:pPr>
        <w:spacing w:line="360" w:lineRule="auto"/>
        <w:jc w:val="both"/>
        <w:rPr>
          <w:rFonts w:asciiTheme="minorBidi" w:hAnsiTheme="minorBidi"/>
          <w:rtl/>
        </w:rPr>
      </w:pPr>
      <w:r w:rsidRPr="00522709">
        <w:rPr>
          <w:rFonts w:asciiTheme="minorBidi" w:eastAsiaTheme="minorEastAsia" w:hAnsiTheme="minorBidi" w:hint="cs"/>
          <w:sz w:val="24"/>
          <w:rtl/>
        </w:rPr>
        <w:t>כאשר</w:t>
      </w:r>
      <m:oMath>
        <m:sSub>
          <m:sSubPr>
            <m:ctrlPr>
              <w:rPr>
                <w:rFonts w:ascii="Cambria Math" w:hAnsi="Cambria Math"/>
                <w:i/>
                <w:sz w:val="24"/>
              </w:rPr>
            </m:ctrlPr>
          </m:sSubPr>
          <m:e>
            <m:r>
              <w:rPr>
                <w:rFonts w:ascii="Cambria Math" w:hAnsi="Cambria Math"/>
                <w:sz w:val="24"/>
              </w:rPr>
              <m:t xml:space="preserve"> h</m:t>
            </m:r>
          </m:e>
          <m:sub>
            <m:r>
              <w:rPr>
                <w:rFonts w:ascii="Cambria Math" w:hAnsi="Cambria Math"/>
                <w:sz w:val="24"/>
              </w:rPr>
              <m:t>0</m:t>
            </m:r>
          </m:sub>
        </m:sSub>
      </m:oMath>
      <w:r w:rsidRPr="00522709">
        <w:rPr>
          <w:rFonts w:asciiTheme="minorBidi" w:eastAsiaTheme="minorEastAsia" w:hAnsiTheme="minorBidi" w:hint="cs"/>
          <w:sz w:val="24"/>
          <w:rtl/>
        </w:rPr>
        <w:t>הוא הערך השכיח</w:t>
      </w:r>
      <w:r w:rsidRPr="00522709">
        <w:rPr>
          <w:rFonts w:asciiTheme="minorBidi" w:hAnsiTheme="minorBidi" w:hint="cs"/>
          <w:sz w:val="24"/>
          <w:rtl/>
        </w:rPr>
        <w:t xml:space="preserve"> (בעל ההסתברות הגבוהה ביותר).</w:t>
      </w:r>
      <w:r w:rsidRPr="00522709">
        <w:rPr>
          <w:rFonts w:asciiTheme="minorBidi" w:hAnsiTheme="minorBidi" w:hint="cs"/>
          <w:rtl/>
        </w:rPr>
        <w:t xml:space="preserve"> </w:t>
      </w:r>
    </w:p>
    <w:p w14:paraId="081E579C" w14:textId="77777777" w:rsidR="00212B4A" w:rsidRDefault="00212B4A" w:rsidP="00212B4A">
      <w:pPr>
        <w:spacing w:line="360" w:lineRule="auto"/>
        <w:jc w:val="both"/>
        <w:rPr>
          <w:rFonts w:asciiTheme="minorBidi" w:hAnsiTheme="minorBidi"/>
          <w:rtl/>
        </w:rPr>
      </w:pPr>
      <w:r w:rsidRPr="00494EFA">
        <w:rPr>
          <w:rFonts w:asciiTheme="minorBidi" w:hAnsiTheme="minorBidi" w:hint="eastAsia"/>
          <w:b/>
          <w:bCs/>
          <w:rtl/>
        </w:rPr>
        <w:t>בשלב</w:t>
      </w:r>
      <w:r w:rsidRPr="00494EFA">
        <w:rPr>
          <w:rFonts w:asciiTheme="minorBidi" w:hAnsiTheme="minorBidi"/>
          <w:b/>
          <w:bCs/>
          <w:rtl/>
        </w:rPr>
        <w:t xml:space="preserve"> </w:t>
      </w:r>
      <w:r>
        <w:rPr>
          <w:rFonts w:asciiTheme="minorBidi" w:hAnsiTheme="minorBidi" w:hint="cs"/>
          <w:b/>
          <w:bCs/>
          <w:rtl/>
        </w:rPr>
        <w:t>השני</w:t>
      </w:r>
      <w:r>
        <w:rPr>
          <w:rFonts w:asciiTheme="minorBidi" w:hAnsiTheme="minorBidi" w:hint="cs"/>
          <w:rtl/>
        </w:rPr>
        <w:t xml:space="preserve"> נבחר גודל המדגם </w:t>
      </w:r>
      <w:r>
        <w:rPr>
          <w:rFonts w:asciiTheme="minorBidi" w:hAnsiTheme="minorBidi"/>
        </w:rPr>
        <w:t>n</w:t>
      </w:r>
      <w:r>
        <w:rPr>
          <w:rFonts w:asciiTheme="minorBidi" w:hAnsiTheme="minorBidi" w:hint="cs"/>
          <w:rtl/>
        </w:rPr>
        <w:t>, ולכל קומבינציה של</w:t>
      </w:r>
      <w:r>
        <w:rPr>
          <w:rFonts w:asciiTheme="minorBidi" w:hAnsiTheme="minorBidi"/>
        </w:rPr>
        <w:t xml:space="preserve">n </w:t>
      </w:r>
      <w:r>
        <w:rPr>
          <w:rFonts w:asciiTheme="minorBidi" w:hAnsiTheme="minorBidi" w:hint="cs"/>
          <w:rtl/>
        </w:rPr>
        <w:t xml:space="preserve"> ערכים אפשריים חושב הממוצע</w:t>
      </w:r>
      <w:r w:rsidRPr="00067CE2">
        <w:rPr>
          <w:rFonts w:asciiTheme="minorBidi" w:hAnsiTheme="minorBidi" w:hint="cs"/>
          <w:rtl/>
        </w:rPr>
        <w:t>,</w:t>
      </w:r>
      <w:r>
        <w:rPr>
          <w:rFonts w:asciiTheme="minorBidi" w:hAnsiTheme="minorBidi" w:hint="cs"/>
          <w:rtl/>
        </w:rPr>
        <w:t xml:space="preserve"> </w:t>
      </w:r>
      <w:r w:rsidRPr="00067CE2">
        <w:rPr>
          <w:rFonts w:asciiTheme="minorBidi" w:hAnsiTheme="minorBidi" w:hint="cs"/>
          <w:rtl/>
        </w:rPr>
        <w:t>תחת</w:t>
      </w:r>
      <w:r>
        <w:rPr>
          <w:rFonts w:asciiTheme="minorBidi" w:hAnsiTheme="minorBidi" w:hint="cs"/>
          <w:rtl/>
        </w:rPr>
        <w:t xml:space="preserve"> </w:t>
      </w:r>
      <w:r w:rsidRPr="00067CE2">
        <w:rPr>
          <w:rFonts w:asciiTheme="minorBidi" w:hAnsiTheme="minorBidi" w:hint="cs"/>
          <w:rtl/>
        </w:rPr>
        <w:t xml:space="preserve">ההנחה שיש אפשרות </w:t>
      </w:r>
      <w:proofErr w:type="spellStart"/>
      <w:r w:rsidRPr="00067CE2">
        <w:rPr>
          <w:rFonts w:asciiTheme="minorBidi" w:hAnsiTheme="minorBidi" w:hint="cs"/>
          <w:rtl/>
        </w:rPr>
        <w:t>לחזר</w:t>
      </w:r>
      <w:r>
        <w:rPr>
          <w:rFonts w:asciiTheme="minorBidi" w:hAnsiTheme="minorBidi" w:hint="cs"/>
          <w:rtl/>
        </w:rPr>
        <w:t>תיות</w:t>
      </w:r>
      <w:proofErr w:type="spellEnd"/>
      <w:r w:rsidRPr="00067CE2">
        <w:rPr>
          <w:rFonts w:asciiTheme="minorBidi" w:hAnsiTheme="minorBidi" w:hint="cs"/>
          <w:rtl/>
        </w:rPr>
        <w:t xml:space="preserve"> </w:t>
      </w:r>
      <w:r>
        <w:rPr>
          <w:rFonts w:asciiTheme="minorBidi" w:hAnsiTheme="minorBidi" w:hint="cs"/>
          <w:rtl/>
        </w:rPr>
        <w:t>של הערכים במדגם ואין</w:t>
      </w:r>
      <w:r w:rsidRPr="00067CE2">
        <w:rPr>
          <w:rFonts w:asciiTheme="minorBidi" w:hAnsiTheme="minorBidi" w:hint="cs"/>
          <w:rtl/>
        </w:rPr>
        <w:t xml:space="preserve"> חשיבות לסדר</w:t>
      </w:r>
      <w:r>
        <w:rPr>
          <w:rFonts w:asciiTheme="minorBidi" w:hAnsiTheme="minorBidi" w:hint="cs"/>
          <w:rtl/>
        </w:rPr>
        <w:t xml:space="preserve"> בו דוגמים את הנתונים</w:t>
      </w:r>
      <w:r w:rsidRPr="00067CE2">
        <w:rPr>
          <w:rFonts w:asciiTheme="minorBidi" w:hAnsiTheme="minorBidi" w:hint="cs"/>
          <w:rtl/>
        </w:rPr>
        <w:t xml:space="preserve">. </w:t>
      </w:r>
    </w:p>
    <w:p w14:paraId="0F13BEF6" w14:textId="77777777" w:rsidR="00212B4A" w:rsidRDefault="00212B4A" w:rsidP="00212B4A">
      <w:pPr>
        <w:spacing w:line="360" w:lineRule="auto"/>
        <w:jc w:val="both"/>
        <w:rPr>
          <w:rFonts w:asciiTheme="minorBidi" w:hAnsiTheme="minorBidi"/>
          <w:rtl/>
        </w:rPr>
      </w:pPr>
      <w:r w:rsidRPr="00961A0A">
        <w:rPr>
          <w:rFonts w:asciiTheme="minorBidi" w:hAnsiTheme="minorBidi" w:hint="eastAsia"/>
          <w:b/>
          <w:bCs/>
          <w:rtl/>
        </w:rPr>
        <w:t>בשלב</w:t>
      </w:r>
      <w:r w:rsidRPr="00961A0A">
        <w:rPr>
          <w:rFonts w:asciiTheme="minorBidi" w:hAnsiTheme="minorBidi"/>
          <w:b/>
          <w:bCs/>
          <w:rtl/>
        </w:rPr>
        <w:t xml:space="preserve"> </w:t>
      </w:r>
      <w:r>
        <w:rPr>
          <w:rFonts w:asciiTheme="minorBidi" w:hAnsiTheme="minorBidi" w:hint="cs"/>
          <w:b/>
          <w:bCs/>
          <w:rtl/>
        </w:rPr>
        <w:t>השלישי</w:t>
      </w:r>
      <w:r>
        <w:rPr>
          <w:rFonts w:asciiTheme="minorBidi" w:hAnsiTheme="minorBidi" w:hint="cs"/>
          <w:rtl/>
        </w:rPr>
        <w:t xml:space="preserve"> נבנתה טבלת ההתפלגות של הממוצעים (שכן כמה קומבינציות יכולות לתת אותו ממוצע) </w:t>
      </w:r>
      <w:r>
        <w:rPr>
          <w:rFonts w:asciiTheme="minorBidi" w:hAnsiTheme="minorBidi"/>
          <w:rtl/>
        </w:rPr>
        <w:t>–</w:t>
      </w:r>
      <w:r>
        <w:rPr>
          <w:rFonts w:asciiTheme="minorBidi" w:hAnsiTheme="minorBidi" w:hint="cs"/>
          <w:rtl/>
        </w:rPr>
        <w:t xml:space="preserve"> הערכים האפשריים וההסתברות של כל אחד להתקבל. טבלה זו תשמש לבניית תרשים הבקרה. </w:t>
      </w:r>
    </w:p>
    <w:p w14:paraId="03919B31" w14:textId="77777777" w:rsidR="00212B4A" w:rsidRDefault="00212B4A" w:rsidP="00212B4A">
      <w:pPr>
        <w:spacing w:line="360" w:lineRule="auto"/>
        <w:jc w:val="both"/>
        <w:rPr>
          <w:rFonts w:asciiTheme="minorBidi" w:hAnsiTheme="minorBidi"/>
          <w:rtl/>
        </w:rPr>
      </w:pPr>
      <w:r>
        <w:rPr>
          <w:rFonts w:asciiTheme="minorBidi" w:hAnsiTheme="minorBidi" w:hint="cs"/>
          <w:rtl/>
        </w:rPr>
        <w:t>מספר הקומבינציות (</w:t>
      </w:r>
      <w:r>
        <w:rPr>
          <w:rFonts w:asciiTheme="minorBidi" w:hAnsiTheme="minorBidi"/>
        </w:rPr>
        <w:t>b</w:t>
      </w:r>
      <w:r>
        <w:rPr>
          <w:rFonts w:asciiTheme="minorBidi" w:hAnsiTheme="minorBidi" w:hint="cs"/>
          <w:rtl/>
        </w:rPr>
        <w:t xml:space="preserve">) נקבע על פי חישוב מספר החלוקות, </w:t>
      </w:r>
      <w:r w:rsidRPr="00191E92">
        <w:rPr>
          <w:rFonts w:asciiTheme="minorBidi" w:hAnsiTheme="minorBidi" w:hint="cs"/>
          <w:rtl/>
        </w:rPr>
        <w:t xml:space="preserve">כלומר חישוב מספר הדרכים לבחור </w:t>
      </w:r>
      <w:r w:rsidRPr="00191E92">
        <w:rPr>
          <w:rFonts w:asciiTheme="minorBidi" w:hAnsiTheme="minorBidi"/>
        </w:rPr>
        <w:t>c</w:t>
      </w:r>
      <w:r w:rsidRPr="00191E92">
        <w:rPr>
          <w:rFonts w:asciiTheme="minorBidi" w:hAnsiTheme="minorBidi" w:hint="cs"/>
          <w:rtl/>
        </w:rPr>
        <w:t xml:space="preserve"> עצמים מתוך </w:t>
      </w:r>
      <w:r w:rsidRPr="00191E92">
        <w:rPr>
          <w:rFonts w:asciiTheme="minorBidi" w:hAnsiTheme="minorBidi"/>
        </w:rPr>
        <w:t>d</w:t>
      </w:r>
      <w:r w:rsidRPr="00191E92">
        <w:rPr>
          <w:rFonts w:asciiTheme="minorBidi" w:hAnsiTheme="minorBidi" w:hint="cs"/>
          <w:rtl/>
        </w:rPr>
        <w:t xml:space="preserve"> עצמים עם חזרות ובלי חשיבות לסדר.</w:t>
      </w:r>
      <w:r>
        <w:rPr>
          <w:rFonts w:asciiTheme="minorBidi" w:hAnsiTheme="minorBidi" w:hint="cs"/>
          <w:rtl/>
        </w:rPr>
        <w:t xml:space="preserve"> ישנם </w:t>
      </w:r>
      <w:r>
        <w:rPr>
          <w:rFonts w:asciiTheme="minorBidi" w:hAnsiTheme="minorBidi"/>
        </w:rPr>
        <w:t>c+d-1</w:t>
      </w:r>
      <w:r>
        <w:rPr>
          <w:rFonts w:asciiTheme="minorBidi" w:hAnsiTheme="minorBidi" w:hint="cs"/>
          <w:rtl/>
        </w:rPr>
        <w:t xml:space="preserve"> מצבים אפשריים, ויש לבחור </w:t>
      </w:r>
      <w:r>
        <w:rPr>
          <w:rFonts w:asciiTheme="minorBidi" w:hAnsiTheme="minorBidi"/>
        </w:rPr>
        <w:t>c</w:t>
      </w:r>
      <w:r>
        <w:rPr>
          <w:rFonts w:asciiTheme="minorBidi" w:hAnsiTheme="minorBidi" w:hint="cs"/>
          <w:rtl/>
        </w:rPr>
        <w:t xml:space="preserve"> מתוכם תוך צמצום המצבים החוזרים על עצמם בסדר שונה. באופן כללי, </w:t>
      </w:r>
    </w:p>
    <w:p w14:paraId="03FB66A5" w14:textId="77777777" w:rsidR="00212B4A" w:rsidRPr="00E167A4" w:rsidRDefault="00212B4A" w:rsidP="00212B4A">
      <w:pPr>
        <w:spacing w:line="360" w:lineRule="auto"/>
        <w:jc w:val="right"/>
        <w:rPr>
          <w:rFonts w:asciiTheme="minorBidi" w:hAnsiTheme="minorBidi"/>
          <w:rtl/>
        </w:rPr>
      </w:pPr>
      <w:r>
        <w:rPr>
          <w:rFonts w:asciiTheme="minorBidi" w:hAnsiTheme="minorBidi" w:hint="cs"/>
          <w:rtl/>
        </w:rPr>
        <w:t xml:space="preserve">                                                                      </w:t>
      </w:r>
      <m:oMath>
        <m:r>
          <w:rPr>
            <w:rFonts w:ascii="Cambria Math" w:hAnsi="Cambria Math"/>
          </w:rPr>
          <m:t>D</m:t>
        </m:r>
        <m:d>
          <m:dPr>
            <m:ctrlPr>
              <w:rPr>
                <w:rFonts w:ascii="Cambria Math" w:hAnsi="Cambria Math"/>
                <w:i/>
              </w:rPr>
            </m:ctrlPr>
          </m:dPr>
          <m:e>
            <m:r>
              <w:rPr>
                <w:rFonts w:ascii="Cambria Math" w:hAnsi="Cambria Math"/>
              </w:rPr>
              <m:t>d,c</m:t>
            </m:r>
          </m:e>
        </m:d>
        <m: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i/>
                  </w:rPr>
                </m:ctrlPr>
              </m:mPr>
              <m:mr>
                <m:e>
                  <m:r>
                    <w:rPr>
                      <w:rFonts w:ascii="Cambria Math" w:hAnsi="Cambria Math"/>
                    </w:rPr>
                    <m:t>c+d-1</m:t>
                  </m:r>
                </m:e>
              </m:mr>
              <m:mr>
                <m:e>
                  <m:r>
                    <w:rPr>
                      <w:rFonts w:ascii="Cambria Math" w:hAnsi="Cambria Math"/>
                    </w:rPr>
                    <m:t>c</m:t>
                  </m:r>
                </m:e>
              </m:mr>
            </m:m>
          </m:e>
        </m:d>
        <m:r>
          <w:rPr>
            <w:rFonts w:ascii="Cambria Math" w:hAnsi="Cambria Math"/>
          </w:rPr>
          <m:t>=</m:t>
        </m:r>
        <m:f>
          <m:fPr>
            <m:ctrlPr>
              <w:rPr>
                <w:rFonts w:ascii="Cambria Math" w:hAnsi="Cambria Math"/>
                <w:i/>
              </w:rPr>
            </m:ctrlPr>
          </m:fPr>
          <m:num>
            <m:r>
              <w:rPr>
                <w:rFonts w:ascii="Cambria Math" w:hAnsi="Cambria Math"/>
              </w:rPr>
              <m:t>(c+d-1)!</m:t>
            </m:r>
          </m:num>
          <m:den>
            <m:r>
              <w:rPr>
                <w:rFonts w:ascii="Cambria Math" w:hAnsi="Cambria Math"/>
              </w:rPr>
              <m:t>c!(d-1)!</m:t>
            </m:r>
          </m:den>
        </m:f>
      </m:oMath>
    </w:p>
    <w:p w14:paraId="5E9D7220" w14:textId="77777777" w:rsidR="00212B4A" w:rsidRDefault="00212B4A" w:rsidP="00212B4A">
      <w:pPr>
        <w:spacing w:line="360" w:lineRule="auto"/>
        <w:jc w:val="both"/>
        <w:rPr>
          <w:rFonts w:asciiTheme="minorBidi" w:hAnsiTheme="minorBidi"/>
          <w:rtl/>
        </w:rPr>
      </w:pPr>
      <w:r>
        <w:rPr>
          <w:rFonts w:asciiTheme="minorBidi" w:hAnsiTheme="minorBidi" w:hint="cs"/>
          <w:rtl/>
        </w:rPr>
        <w:lastRenderedPageBreak/>
        <w:t xml:space="preserve">באופן ספציפי,  נסמן ב - </w:t>
      </w:r>
      <w:r>
        <w:rPr>
          <w:rFonts w:asciiTheme="minorBidi" w:hAnsiTheme="minorBidi" w:hint="cs"/>
        </w:rPr>
        <w:t>LL</w:t>
      </w:r>
      <w:r>
        <w:rPr>
          <w:rFonts w:asciiTheme="minorBidi" w:hAnsiTheme="minorBidi" w:hint="cs"/>
          <w:rtl/>
        </w:rPr>
        <w:t xml:space="preserve"> את מספר הערכים האפשריים מתוכם יבחרו הערכים לקומבינציה, במקרה של עיגול גס, ישנם לכל היותר חמישה ערכים בעלי הסתברות משמעותית כלומר, </w:t>
      </w:r>
      <w:r>
        <w:rPr>
          <w:rFonts w:asciiTheme="minorBidi" w:hAnsiTheme="minorBidi" w:hint="cs"/>
        </w:rPr>
        <w:t>LL=5</w:t>
      </w:r>
      <w:r>
        <w:rPr>
          <w:rFonts w:asciiTheme="minorBidi" w:hAnsiTheme="minorBidi" w:hint="cs"/>
          <w:rtl/>
        </w:rPr>
        <w:t xml:space="preserve"> </w:t>
      </w:r>
      <w:r>
        <w:rPr>
          <w:rFonts w:asciiTheme="minorBidi" w:hAnsiTheme="minorBidi"/>
        </w:rPr>
        <w:t>d=</w:t>
      </w:r>
      <w:r>
        <w:rPr>
          <w:rFonts w:asciiTheme="minorBidi" w:hAnsiTheme="minorBidi" w:hint="cs"/>
          <w:rtl/>
        </w:rPr>
        <w:t xml:space="preserve">. גודל המדגם הוא מספר העצמים שייבחרו </w:t>
      </w:r>
      <w:r>
        <w:rPr>
          <w:rFonts w:asciiTheme="minorBidi" w:hAnsiTheme="minorBidi"/>
        </w:rPr>
        <w:t>(c=n)</w:t>
      </w:r>
      <w:r>
        <w:rPr>
          <w:rFonts w:asciiTheme="minorBidi" w:hAnsiTheme="minorBidi" w:hint="cs"/>
          <w:rtl/>
        </w:rPr>
        <w:t>,  נקבל</w:t>
      </w:r>
    </w:p>
    <w:p w14:paraId="59301994" w14:textId="77777777" w:rsidR="00212B4A" w:rsidRPr="00C54222" w:rsidRDefault="00212B4A" w:rsidP="00212B4A">
      <w:pPr>
        <w:spacing w:line="360" w:lineRule="auto"/>
        <w:jc w:val="center"/>
        <w:rPr>
          <w:rFonts w:asciiTheme="minorBidi" w:hAnsiTheme="minorBidi"/>
          <w:i/>
          <w:rtl/>
        </w:rPr>
      </w:pPr>
      <m:oMathPara>
        <m:oMathParaPr>
          <m:jc m:val="left"/>
        </m:oMathParaPr>
        <m:oMath>
          <m:r>
            <w:rPr>
              <w:rFonts w:ascii="Cambria Math" w:hAnsi="Cambria Math"/>
            </w:rPr>
            <m:t>b=</m:t>
          </m:r>
          <m:d>
            <m:dPr>
              <m:ctrlPr>
                <w:rPr>
                  <w:rFonts w:ascii="Cambria Math" w:hAnsi="Cambria Math"/>
                </w:rPr>
              </m:ctrlPr>
            </m:dPr>
            <m:e>
              <m:m>
                <m:mPr>
                  <m:mcs>
                    <m:mc>
                      <m:mcPr>
                        <m:count m:val="1"/>
                        <m:mcJc m:val="center"/>
                      </m:mcPr>
                    </m:mc>
                  </m:mcs>
                  <m:ctrlPr>
                    <w:rPr>
                      <w:rFonts w:ascii="Cambria Math" w:hAnsi="Cambria Math"/>
                      <w:i/>
                    </w:rPr>
                  </m:ctrlPr>
                </m:mPr>
                <m:mr>
                  <m:e>
                    <m:r>
                      <w:rPr>
                        <w:rFonts w:ascii="Cambria Math" w:hAnsi="Cambria Math"/>
                      </w:rPr>
                      <m:t>n+LL-1</m:t>
                    </m:r>
                  </m:e>
                </m:mr>
                <m:mr>
                  <m:e>
                    <m:r>
                      <w:rPr>
                        <w:rFonts w:ascii="Cambria Math" w:hAnsi="Cambria Math"/>
                      </w:rPr>
                      <m:t>n</m:t>
                    </m:r>
                  </m:e>
                </m:mr>
              </m:m>
            </m:e>
          </m:d>
          <m:r>
            <w:rPr>
              <w:rFonts w:ascii="Cambria Math" w:hAnsi="Cambria Math"/>
            </w:rPr>
            <m:t>=</m:t>
          </m:r>
          <m:f>
            <m:fPr>
              <m:ctrlPr>
                <w:rPr>
                  <w:rFonts w:ascii="Cambria Math" w:hAnsi="Cambria Math"/>
                  <w:i/>
                </w:rPr>
              </m:ctrlPr>
            </m:fPr>
            <m:num>
              <m:r>
                <w:rPr>
                  <w:rFonts w:ascii="Cambria Math" w:hAnsi="Cambria Math"/>
                </w:rPr>
                <m:t>(n+LL-1)!</m:t>
              </m:r>
            </m:num>
            <m:den>
              <m:r>
                <w:rPr>
                  <w:rFonts w:ascii="Cambria Math" w:hAnsi="Cambria Math"/>
                </w:rPr>
                <m:t>n!(LL-1)!</m:t>
              </m:r>
            </m:den>
          </m:f>
        </m:oMath>
      </m:oMathPara>
    </w:p>
    <w:p w14:paraId="25522872" w14:textId="77777777" w:rsidR="00212B4A" w:rsidRPr="00C54222" w:rsidRDefault="00212B4A" w:rsidP="00212B4A">
      <w:pPr>
        <w:spacing w:line="360" w:lineRule="auto"/>
        <w:rPr>
          <w:rFonts w:asciiTheme="minorBidi" w:hAnsiTheme="minorBidi"/>
          <w:i/>
          <w:rtl/>
        </w:rPr>
      </w:pPr>
      <w:r>
        <w:rPr>
          <w:rFonts w:asciiTheme="minorBidi" w:hAnsiTheme="minorBidi" w:hint="cs"/>
          <w:i/>
          <w:rtl/>
        </w:rPr>
        <w:t>כאשר</w:t>
      </w:r>
    </w:p>
    <w:p w14:paraId="5BE6638C" w14:textId="77777777" w:rsidR="00212B4A" w:rsidRDefault="00212B4A" w:rsidP="00212B4A">
      <w:pPr>
        <w:pStyle w:val="a3"/>
        <w:spacing w:line="360" w:lineRule="auto"/>
        <w:ind w:left="0" w:firstLine="566"/>
        <w:rPr>
          <w:rFonts w:asciiTheme="minorBidi" w:hAnsiTheme="minorBidi"/>
          <w:rtl/>
        </w:rPr>
      </w:pPr>
      <w:r>
        <w:rPr>
          <w:rFonts w:asciiTheme="minorBidi" w:hAnsiTheme="minorBidi" w:hint="cs"/>
        </w:rPr>
        <w:t>LL</w:t>
      </w:r>
      <w:r>
        <w:rPr>
          <w:rFonts w:asciiTheme="minorBidi" w:hAnsiTheme="minorBidi" w:hint="cs"/>
          <w:rtl/>
        </w:rPr>
        <w:t xml:space="preserve">- אורכו של הווקטור </w:t>
      </w:r>
      <w:r>
        <w:rPr>
          <w:rFonts w:asciiTheme="minorBidi" w:hAnsiTheme="minorBidi" w:hint="cs"/>
        </w:rPr>
        <w:t>L</w:t>
      </w:r>
      <w:r>
        <w:rPr>
          <w:rFonts w:asciiTheme="minorBidi" w:hAnsiTheme="minorBidi" w:hint="cs"/>
          <w:rtl/>
        </w:rPr>
        <w:t xml:space="preserve">,   </w:t>
      </w:r>
      <w:r>
        <w:rPr>
          <w:rFonts w:asciiTheme="minorBidi" w:hAnsiTheme="minorBidi" w:hint="cs"/>
        </w:rPr>
        <w:t>LL=5</w:t>
      </w:r>
    </w:p>
    <w:p w14:paraId="3085CC4D" w14:textId="77777777" w:rsidR="00212B4A" w:rsidRPr="00A425AF" w:rsidRDefault="00212B4A" w:rsidP="00212B4A">
      <w:pPr>
        <w:spacing w:line="360" w:lineRule="auto"/>
        <w:ind w:left="566"/>
        <w:rPr>
          <w:rFonts w:asciiTheme="minorBidi" w:eastAsiaTheme="minorEastAsia" w:hAnsiTheme="minorBidi"/>
          <w:iCs/>
          <w:noProof/>
          <w:sz w:val="24"/>
          <w:rtl/>
        </w:rPr>
      </w:pPr>
      <w:r>
        <w:rPr>
          <w:rFonts w:asciiTheme="minorBidi" w:eastAsiaTheme="minorEastAsia" w:hAnsiTheme="minorBidi"/>
          <w:iCs/>
          <w:noProof/>
          <w:sz w:val="24"/>
        </w:rPr>
        <w:t>n</w:t>
      </w:r>
      <w:r w:rsidRPr="00A425AF">
        <w:rPr>
          <w:rFonts w:asciiTheme="minorBidi" w:eastAsiaTheme="minorEastAsia" w:hAnsiTheme="minorBidi" w:hint="cs"/>
          <w:iCs/>
          <w:noProof/>
          <w:sz w:val="24"/>
          <w:rtl/>
        </w:rPr>
        <w:t xml:space="preserve">- </w:t>
      </w:r>
      <w:r w:rsidRPr="00A425AF">
        <w:rPr>
          <w:rFonts w:asciiTheme="minorBidi" w:eastAsiaTheme="minorEastAsia" w:hAnsiTheme="minorBidi" w:hint="cs"/>
          <w:i/>
          <w:noProof/>
          <w:sz w:val="24"/>
          <w:rtl/>
        </w:rPr>
        <w:t>גודל המדגם</w:t>
      </w:r>
    </w:p>
    <w:p w14:paraId="17FB62AB" w14:textId="77777777" w:rsidR="00212B4A" w:rsidRPr="00A425AF" w:rsidRDefault="00212B4A" w:rsidP="00212B4A">
      <w:pPr>
        <w:spacing w:line="360" w:lineRule="auto"/>
        <w:ind w:left="720" w:hanging="154"/>
        <w:rPr>
          <w:rFonts w:asciiTheme="minorBidi" w:eastAsiaTheme="minorEastAsia" w:hAnsiTheme="minorBidi"/>
          <w:iCs/>
          <w:noProof/>
          <w:sz w:val="24"/>
          <w:rtl/>
        </w:rPr>
      </w:pPr>
      <w:r>
        <w:rPr>
          <w:rFonts w:asciiTheme="minorBidi" w:eastAsiaTheme="minorEastAsia" w:hAnsiTheme="minorBidi"/>
          <w:iCs/>
          <w:noProof/>
          <w:sz w:val="24"/>
        </w:rPr>
        <w:t>b</w:t>
      </w:r>
      <w:r w:rsidRPr="00A425AF">
        <w:rPr>
          <w:rFonts w:asciiTheme="minorBidi" w:eastAsiaTheme="minorEastAsia" w:hAnsiTheme="minorBidi" w:hint="cs"/>
          <w:iCs/>
          <w:noProof/>
          <w:sz w:val="24"/>
          <w:rtl/>
        </w:rPr>
        <w:t xml:space="preserve">- </w:t>
      </w:r>
      <w:r w:rsidRPr="00A425AF">
        <w:rPr>
          <w:rFonts w:asciiTheme="minorBidi" w:eastAsiaTheme="minorEastAsia" w:hAnsiTheme="minorBidi" w:hint="cs"/>
          <w:i/>
          <w:noProof/>
          <w:sz w:val="24"/>
          <w:rtl/>
        </w:rPr>
        <w:t xml:space="preserve">מספר </w:t>
      </w:r>
      <w:r>
        <w:rPr>
          <w:rFonts w:asciiTheme="minorBidi" w:eastAsiaTheme="minorEastAsia" w:hAnsiTheme="minorBidi" w:hint="cs"/>
          <w:i/>
          <w:noProof/>
          <w:sz w:val="24"/>
          <w:rtl/>
        </w:rPr>
        <w:t xml:space="preserve">הקומבינציות </w:t>
      </w:r>
    </w:p>
    <w:p w14:paraId="2204F28B" w14:textId="77777777" w:rsidR="00212B4A" w:rsidRDefault="00212B4A" w:rsidP="00212B4A">
      <w:pPr>
        <w:pStyle w:val="a3"/>
        <w:spacing w:line="360" w:lineRule="auto"/>
        <w:ind w:left="72" w:firstLine="494"/>
        <w:rPr>
          <w:rFonts w:asciiTheme="minorBidi" w:hAnsiTheme="minorBidi"/>
          <w:rtl/>
        </w:rPr>
      </w:pPr>
      <w:r>
        <w:rPr>
          <w:rFonts w:asciiTheme="minorBidi" w:hAnsiTheme="minorBidi" w:hint="cs"/>
          <w:rtl/>
        </w:rPr>
        <w:t>לדוגמה, כאשר גודל המדגם הוא 7, מספר הקומבינציות יהיה:</w:t>
      </w:r>
    </w:p>
    <w:p w14:paraId="32D98FB8" w14:textId="77777777" w:rsidR="00212B4A" w:rsidRPr="00295A26" w:rsidRDefault="00212B4A" w:rsidP="00212B4A">
      <w:pPr>
        <w:spacing w:line="360" w:lineRule="auto"/>
        <w:jc w:val="right"/>
        <w:rPr>
          <w:rFonts w:asciiTheme="minorBidi" w:hAnsiTheme="minorBidi"/>
          <w:rtl/>
        </w:rPr>
      </w:pPr>
      <w:r>
        <w:rPr>
          <w:rFonts w:asciiTheme="minorBidi" w:hAnsiTheme="minorBidi" w:hint="cs"/>
          <w:rtl/>
        </w:rPr>
        <w:t xml:space="preserve">   </w:t>
      </w:r>
      <m:oMath>
        <m:sSub>
          <m:sSubPr>
            <m:ctrlPr>
              <w:rPr>
                <w:rFonts w:ascii="Cambria Math" w:hAnsi="Cambria Math"/>
                <w:i/>
              </w:rPr>
            </m:ctrlPr>
          </m:sSubPr>
          <m:e>
            <m:r>
              <w:rPr>
                <w:rFonts w:ascii="Cambria Math" w:hAnsi="Cambria Math"/>
              </w:rPr>
              <m:t>b</m:t>
            </m:r>
          </m:e>
          <m:sub>
            <m:r>
              <w:rPr>
                <w:rFonts w:ascii="Cambria Math" w:hAnsi="Cambria Math"/>
              </w:rPr>
              <m:t>n=7</m:t>
            </m:r>
          </m:sub>
        </m:sSub>
        <m: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i/>
                  </w:rPr>
                </m:ctrlPr>
              </m:mPr>
              <m:mr>
                <m:e>
                  <m:r>
                    <w:rPr>
                      <w:rFonts w:ascii="Cambria Math" w:hAnsi="Cambria Math"/>
                    </w:rPr>
                    <m:t>7+5-1</m:t>
                  </m:r>
                </m:e>
              </m:mr>
              <m:mr>
                <m:e>
                  <m:r>
                    <w:rPr>
                      <w:rFonts w:ascii="Cambria Math" w:hAnsi="Cambria Math"/>
                    </w:rPr>
                    <m:t>7</m:t>
                  </m:r>
                </m:e>
              </m:mr>
            </m:m>
          </m:e>
        </m:d>
        <m:r>
          <m:rPr>
            <m:sty m:val="p"/>
          </m:rPr>
          <w:rPr>
            <w:rFonts w:ascii="Cambria Math" w:eastAsiaTheme="minorEastAsia" w:hAnsi="Cambria Math"/>
          </w:rPr>
          <m:t>=</m:t>
        </m:r>
        <m:f>
          <m:fPr>
            <m:ctrlPr>
              <w:rPr>
                <w:rFonts w:ascii="Cambria Math" w:hAnsi="Cambria Math"/>
                <w:i/>
              </w:rPr>
            </m:ctrlPr>
          </m:fPr>
          <m:num>
            <m:r>
              <w:rPr>
                <w:rFonts w:ascii="Cambria Math" w:hAnsi="Cambria Math"/>
              </w:rPr>
              <m:t>(7+5-1)!</m:t>
            </m:r>
          </m:num>
          <m:den>
            <m:r>
              <w:rPr>
                <w:rFonts w:ascii="Cambria Math" w:hAnsi="Cambria Math"/>
              </w:rPr>
              <m:t>7!(5-1)!</m:t>
            </m:r>
          </m:den>
        </m:f>
        <m:r>
          <m:rPr>
            <m:sty m:val="p"/>
          </m:rPr>
          <w:rPr>
            <w:rFonts w:ascii="Cambria Math" w:hAnsi="Cambria Math"/>
          </w:rPr>
          <m:t>=330</m:t>
        </m:r>
      </m:oMath>
    </w:p>
    <w:p w14:paraId="5F6B5BC9" w14:textId="77777777" w:rsidR="00212B4A" w:rsidRDefault="00212B4A" w:rsidP="00212B4A">
      <w:pPr>
        <w:tabs>
          <w:tab w:val="left" w:pos="566"/>
        </w:tabs>
        <w:spacing w:line="360" w:lineRule="auto"/>
        <w:jc w:val="both"/>
        <w:rPr>
          <w:rFonts w:asciiTheme="minorBidi" w:hAnsiTheme="minorBidi"/>
          <w:rtl/>
        </w:rPr>
      </w:pPr>
      <w:r>
        <w:rPr>
          <w:rFonts w:asciiTheme="minorBidi" w:hAnsiTheme="minorBidi" w:hint="cs"/>
          <w:rtl/>
        </w:rPr>
        <w:t>נסמן:</w:t>
      </w:r>
    </w:p>
    <w:p w14:paraId="34AD14F9" w14:textId="77777777" w:rsidR="00212B4A" w:rsidRDefault="00212B4A" w:rsidP="00212B4A">
      <w:pPr>
        <w:spacing w:line="360" w:lineRule="auto"/>
        <w:ind w:left="566"/>
        <w:rPr>
          <w:rFonts w:asciiTheme="minorBidi" w:eastAsiaTheme="minorEastAsia" w:hAnsiTheme="minorBidi"/>
          <w:iCs/>
          <w:noProof/>
          <w:sz w:val="24"/>
          <w:rtl/>
        </w:rPr>
      </w:pPr>
      <w:r w:rsidRPr="00A425AF">
        <w:rPr>
          <w:rFonts w:asciiTheme="minorBidi" w:eastAsiaTheme="minorEastAsia" w:hAnsiTheme="minorBidi"/>
          <w:iCs/>
          <w:noProof/>
          <w:sz w:val="24"/>
        </w:rPr>
        <w:t>i</w:t>
      </w:r>
      <w:r w:rsidRPr="00A425AF">
        <w:rPr>
          <w:rFonts w:asciiTheme="minorBidi" w:eastAsiaTheme="minorEastAsia" w:hAnsiTheme="minorBidi" w:hint="cs"/>
          <w:iCs/>
          <w:noProof/>
          <w:sz w:val="24"/>
          <w:rtl/>
        </w:rPr>
        <w:t xml:space="preserve"> </w:t>
      </w:r>
      <w:r w:rsidRPr="00A425AF">
        <w:rPr>
          <w:rFonts w:asciiTheme="minorBidi" w:eastAsiaTheme="minorEastAsia" w:hAnsiTheme="minorBidi" w:hint="cs"/>
          <w:i/>
          <w:noProof/>
          <w:sz w:val="24"/>
          <w:rtl/>
        </w:rPr>
        <w:t xml:space="preserve">אינדקס </w:t>
      </w:r>
      <w:r>
        <w:rPr>
          <w:rFonts w:asciiTheme="minorBidi" w:eastAsiaTheme="minorEastAsia" w:hAnsiTheme="minorBidi" w:hint="cs"/>
          <w:i/>
          <w:noProof/>
          <w:sz w:val="24"/>
          <w:rtl/>
        </w:rPr>
        <w:t>למשתנה מקרי</w:t>
      </w:r>
      <w:r w:rsidRPr="00A425AF">
        <w:rPr>
          <w:rFonts w:asciiTheme="minorBidi" w:eastAsiaTheme="minorEastAsia" w:hAnsiTheme="minorBidi" w:hint="cs"/>
          <w:i/>
          <w:noProof/>
          <w:sz w:val="24"/>
          <w:rtl/>
        </w:rPr>
        <w:t xml:space="preserve"> בתוך </w:t>
      </w:r>
      <w:r>
        <w:rPr>
          <w:rFonts w:asciiTheme="minorBidi" w:eastAsiaTheme="minorEastAsia" w:hAnsiTheme="minorBidi" w:hint="cs"/>
          <w:i/>
          <w:noProof/>
          <w:sz w:val="24"/>
          <w:rtl/>
        </w:rPr>
        <w:t>קומבינציה</w:t>
      </w:r>
      <w:r w:rsidRPr="00A425AF">
        <w:rPr>
          <w:rFonts w:asciiTheme="minorBidi" w:eastAsiaTheme="minorEastAsia" w:hAnsiTheme="minorBidi" w:hint="cs"/>
          <w:i/>
          <w:noProof/>
          <w:sz w:val="24"/>
          <w:rtl/>
        </w:rPr>
        <w:t xml:space="preserve"> </w:t>
      </w:r>
      <w:r w:rsidRPr="00A425AF">
        <w:rPr>
          <w:rFonts w:asciiTheme="minorBidi" w:eastAsiaTheme="minorEastAsia" w:hAnsiTheme="minorBidi"/>
          <w:iCs/>
          <w:noProof/>
          <w:sz w:val="24"/>
        </w:rPr>
        <w:t>1</w:t>
      </w:r>
      <w:r>
        <w:rPr>
          <w:rFonts w:asciiTheme="minorBidi" w:eastAsiaTheme="minorEastAsia" w:hAnsiTheme="minorBidi"/>
          <w:iCs/>
          <w:noProof/>
          <w:sz w:val="24"/>
        </w:rPr>
        <w:t>.</w:t>
      </w:r>
      <w:r w:rsidRPr="00A425AF">
        <w:rPr>
          <w:rFonts w:asciiTheme="minorBidi" w:eastAsiaTheme="minorEastAsia" w:hAnsiTheme="minorBidi"/>
          <w:iCs/>
          <w:noProof/>
          <w:sz w:val="24"/>
        </w:rPr>
        <w:t>..n</w:t>
      </w:r>
      <w:r>
        <w:rPr>
          <w:rFonts w:asciiTheme="minorBidi" w:eastAsiaTheme="minorEastAsia" w:hAnsiTheme="minorBidi" w:hint="cs"/>
          <w:iCs/>
          <w:noProof/>
          <w:sz w:val="24"/>
          <w:rtl/>
        </w:rPr>
        <w:t xml:space="preserve"> </w:t>
      </w:r>
    </w:p>
    <w:p w14:paraId="6F0A5DF6" w14:textId="77777777" w:rsidR="00212B4A" w:rsidRDefault="00212B4A" w:rsidP="00212B4A">
      <w:pPr>
        <w:spacing w:line="360" w:lineRule="auto"/>
        <w:ind w:left="566"/>
        <w:rPr>
          <w:rFonts w:asciiTheme="minorBidi" w:eastAsiaTheme="minorEastAsia" w:hAnsiTheme="minorBidi"/>
          <w:iCs/>
          <w:noProof/>
          <w:sz w:val="24"/>
          <w:rtl/>
        </w:rPr>
      </w:pPr>
      <w:r w:rsidRPr="00A425AF">
        <w:rPr>
          <w:rFonts w:asciiTheme="minorBidi" w:eastAsiaTheme="minorEastAsia" w:hAnsiTheme="minorBidi"/>
          <w:iCs/>
          <w:noProof/>
          <w:sz w:val="24"/>
        </w:rPr>
        <w:t>j</w:t>
      </w:r>
      <w:r w:rsidRPr="00A425AF">
        <w:rPr>
          <w:rFonts w:asciiTheme="minorBidi" w:eastAsiaTheme="minorEastAsia" w:hAnsiTheme="minorBidi" w:hint="cs"/>
          <w:iCs/>
          <w:noProof/>
          <w:sz w:val="24"/>
          <w:rtl/>
        </w:rPr>
        <w:t xml:space="preserve"> </w:t>
      </w:r>
      <w:r w:rsidRPr="00A425AF">
        <w:rPr>
          <w:rFonts w:asciiTheme="minorBidi" w:eastAsiaTheme="minorEastAsia" w:hAnsiTheme="minorBidi" w:hint="cs"/>
          <w:i/>
          <w:noProof/>
          <w:sz w:val="24"/>
          <w:rtl/>
        </w:rPr>
        <w:t>אינדקס</w:t>
      </w:r>
      <w:r w:rsidRPr="00A425AF">
        <w:rPr>
          <w:rFonts w:asciiTheme="minorBidi" w:eastAsiaTheme="minorEastAsia" w:hAnsiTheme="minorBidi" w:hint="cs"/>
          <w:iCs/>
          <w:noProof/>
          <w:sz w:val="24"/>
          <w:rtl/>
        </w:rPr>
        <w:t xml:space="preserve"> </w:t>
      </w:r>
      <w:r>
        <w:rPr>
          <w:rFonts w:asciiTheme="minorBidi" w:eastAsiaTheme="minorEastAsia" w:hAnsiTheme="minorBidi" w:hint="cs"/>
          <w:i/>
          <w:noProof/>
          <w:sz w:val="24"/>
          <w:rtl/>
        </w:rPr>
        <w:t>לקומבינציה</w:t>
      </w:r>
      <w:r w:rsidRPr="00A425AF">
        <w:rPr>
          <w:rFonts w:asciiTheme="minorBidi" w:eastAsiaTheme="minorEastAsia" w:hAnsiTheme="minorBidi" w:hint="cs"/>
          <w:i/>
          <w:noProof/>
          <w:sz w:val="24"/>
          <w:rtl/>
        </w:rPr>
        <w:t xml:space="preserve"> בתוך סך </w:t>
      </w:r>
      <w:r>
        <w:rPr>
          <w:rFonts w:asciiTheme="minorBidi" w:eastAsiaTheme="minorEastAsia" w:hAnsiTheme="minorBidi" w:hint="cs"/>
          <w:i/>
          <w:noProof/>
          <w:sz w:val="24"/>
          <w:rtl/>
        </w:rPr>
        <w:t>הקומבינציות</w:t>
      </w:r>
      <w:r w:rsidRPr="00A425AF">
        <w:rPr>
          <w:rFonts w:asciiTheme="minorBidi" w:eastAsiaTheme="minorEastAsia" w:hAnsiTheme="minorBidi" w:hint="cs"/>
          <w:iCs/>
          <w:noProof/>
          <w:sz w:val="24"/>
          <w:rtl/>
        </w:rPr>
        <w:t xml:space="preserve"> </w:t>
      </w:r>
      <w:r w:rsidRPr="00A425AF">
        <w:rPr>
          <w:rFonts w:asciiTheme="minorBidi" w:eastAsiaTheme="minorEastAsia" w:hAnsiTheme="minorBidi"/>
          <w:iCs/>
          <w:noProof/>
          <w:sz w:val="24"/>
        </w:rPr>
        <w:t>1</w:t>
      </w:r>
      <w:r>
        <w:rPr>
          <w:rFonts w:asciiTheme="minorBidi" w:eastAsiaTheme="minorEastAsia" w:hAnsiTheme="minorBidi"/>
          <w:iCs/>
          <w:noProof/>
          <w:sz w:val="24"/>
        </w:rPr>
        <w:t>.</w:t>
      </w:r>
      <w:r w:rsidRPr="00A425AF">
        <w:rPr>
          <w:rFonts w:asciiTheme="minorBidi" w:eastAsiaTheme="minorEastAsia" w:hAnsiTheme="minorBidi"/>
          <w:iCs/>
          <w:noProof/>
          <w:sz w:val="24"/>
        </w:rPr>
        <w:t>..</w:t>
      </w:r>
      <w:r>
        <w:rPr>
          <w:rFonts w:asciiTheme="minorBidi" w:eastAsiaTheme="minorEastAsia" w:hAnsiTheme="minorBidi"/>
          <w:iCs/>
          <w:noProof/>
          <w:sz w:val="24"/>
        </w:rPr>
        <w:t>b</w:t>
      </w:r>
    </w:p>
    <w:p w14:paraId="7BC38779" w14:textId="77777777" w:rsidR="00212B4A" w:rsidRDefault="00212B4A" w:rsidP="00212B4A">
      <w:pPr>
        <w:spacing w:line="360" w:lineRule="auto"/>
        <w:ind w:left="566"/>
        <w:rPr>
          <w:rFonts w:asciiTheme="minorBidi" w:eastAsiaTheme="minorEastAsia" w:hAnsiTheme="minorBidi"/>
          <w:iCs/>
          <w:noProof/>
          <w:sz w:val="24"/>
          <w:rtl/>
        </w:rPr>
      </w:pPr>
      <w:r>
        <w:rPr>
          <w:rFonts w:asciiTheme="minorBidi" w:eastAsiaTheme="minorEastAsia" w:hAnsiTheme="minorBidi" w:hint="cs"/>
          <w:iCs/>
          <w:noProof/>
          <w:sz w:val="24"/>
        </w:rPr>
        <w:t>Y</w:t>
      </w:r>
      <w:r>
        <w:rPr>
          <w:rFonts w:asciiTheme="minorBidi" w:eastAsiaTheme="minorEastAsia" w:hAnsiTheme="minorBidi"/>
          <w:iCs/>
          <w:noProof/>
          <w:sz w:val="24"/>
        </w:rPr>
        <w:t>i,j</w:t>
      </w:r>
      <w:r>
        <w:rPr>
          <w:rFonts w:asciiTheme="minorBidi" w:eastAsiaTheme="minorEastAsia" w:hAnsiTheme="minorBidi" w:hint="cs"/>
          <w:iCs/>
          <w:noProof/>
          <w:sz w:val="24"/>
        </w:rPr>
        <w:t xml:space="preserve"> </w:t>
      </w:r>
      <w:r>
        <w:rPr>
          <w:rFonts w:asciiTheme="minorBidi" w:eastAsiaTheme="minorEastAsia" w:hAnsiTheme="minorBidi"/>
          <w:iCs/>
          <w:noProof/>
          <w:sz w:val="24"/>
          <w:rtl/>
        </w:rPr>
        <w:t>–</w:t>
      </w:r>
      <w:r>
        <w:rPr>
          <w:rFonts w:asciiTheme="minorBidi" w:eastAsiaTheme="minorEastAsia" w:hAnsiTheme="minorBidi" w:hint="cs"/>
          <w:iCs/>
          <w:noProof/>
          <w:sz w:val="24"/>
          <w:rtl/>
        </w:rPr>
        <w:t xml:space="preserve">התצפית ה </w:t>
      </w:r>
      <w:r>
        <w:rPr>
          <w:rFonts w:asciiTheme="minorBidi" w:eastAsiaTheme="minorEastAsia" w:hAnsiTheme="minorBidi"/>
          <w:iCs/>
          <w:noProof/>
          <w:sz w:val="24"/>
        </w:rPr>
        <w:t>i</w:t>
      </w:r>
      <w:r>
        <w:rPr>
          <w:rFonts w:asciiTheme="minorBidi" w:eastAsiaTheme="minorEastAsia" w:hAnsiTheme="minorBidi" w:hint="cs"/>
          <w:iCs/>
          <w:noProof/>
          <w:sz w:val="24"/>
          <w:rtl/>
        </w:rPr>
        <w:t xml:space="preserve"> בקומבינציה ה </w:t>
      </w:r>
      <w:r>
        <w:rPr>
          <w:rFonts w:asciiTheme="minorBidi" w:eastAsiaTheme="minorEastAsia" w:hAnsiTheme="minorBidi"/>
          <w:iCs/>
          <w:noProof/>
          <w:sz w:val="24"/>
        </w:rPr>
        <w:t>j</w:t>
      </w:r>
    </w:p>
    <w:p w14:paraId="17311662" w14:textId="77777777" w:rsidR="00212B4A" w:rsidRPr="00522709" w:rsidRDefault="00212B4A" w:rsidP="00212B4A">
      <w:pPr>
        <w:tabs>
          <w:tab w:val="left" w:pos="566"/>
        </w:tabs>
        <w:spacing w:line="360" w:lineRule="auto"/>
        <w:jc w:val="both"/>
        <w:rPr>
          <w:rFonts w:asciiTheme="minorBidi" w:hAnsiTheme="minorBidi"/>
          <w:rtl/>
        </w:rPr>
      </w:pPr>
      <w:r w:rsidRPr="00522709">
        <w:rPr>
          <w:rFonts w:asciiTheme="minorBidi" w:hAnsiTheme="minorBidi" w:hint="cs"/>
          <w:rtl/>
        </w:rPr>
        <w:t>עבור כל קומבינציה (</w:t>
      </w:r>
      <w:r w:rsidRPr="00522709">
        <w:rPr>
          <w:rFonts w:asciiTheme="minorBidi" w:hAnsiTheme="minorBidi"/>
        </w:rPr>
        <w:t>j</w:t>
      </w:r>
      <w:r w:rsidRPr="00522709">
        <w:rPr>
          <w:rFonts w:asciiTheme="minorBidi" w:hAnsiTheme="minorBidi" w:hint="cs"/>
          <w:rtl/>
        </w:rPr>
        <w:t>) יחושב הממוצע (</w:t>
      </w:r>
      <m:oMath>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j</m:t>
            </m:r>
          </m:sub>
        </m:sSub>
      </m:oMath>
      <w:r w:rsidRPr="00522709">
        <w:rPr>
          <w:rFonts w:asciiTheme="minorBidi" w:hAnsiTheme="minorBidi" w:hint="cs"/>
          <w:rtl/>
        </w:rPr>
        <w:t>). כמו כן יחושב הסיכוי (</w:t>
      </w:r>
      <m:oMath>
        <m:sSub>
          <m:sSubPr>
            <m:ctrlPr>
              <w:rPr>
                <w:rFonts w:ascii="Cambria Math" w:hAnsi="Cambria Math"/>
              </w:rPr>
            </m:ctrlPr>
          </m:sSubPr>
          <m:e>
            <m:r>
              <m:rPr>
                <m:sty m:val="p"/>
              </m:rPr>
              <w:rPr>
                <w:rFonts w:ascii="Cambria Math" w:hAnsi="Cambria Math"/>
              </w:rPr>
              <m:t>P</m:t>
            </m:r>
          </m:e>
          <m:sub>
            <m:r>
              <w:rPr>
                <w:rFonts w:ascii="Cambria Math" w:hAnsi="Cambria Math"/>
              </w:rPr>
              <m:t>j</m:t>
            </m:r>
          </m:sub>
        </m:sSub>
      </m:oMath>
      <w:r w:rsidRPr="00522709">
        <w:rPr>
          <w:rFonts w:asciiTheme="minorBidi" w:hAnsiTheme="minorBidi" w:hint="cs"/>
          <w:rtl/>
        </w:rPr>
        <w:t>) על ידי נוסחת ההתפלגות המולטינומית.</w:t>
      </w:r>
    </w:p>
    <w:p w14:paraId="513476F5" w14:textId="77777777" w:rsidR="00212B4A" w:rsidRPr="006576B9" w:rsidRDefault="006F7025" w:rsidP="00212B4A">
      <w:pPr>
        <w:spacing w:line="360" w:lineRule="auto"/>
        <w:ind w:left="207"/>
        <w:jc w:val="both"/>
        <w:rPr>
          <w:rFonts w:asciiTheme="minorBidi" w:eastAsiaTheme="minorEastAsia" w:hAnsiTheme="minorBidi"/>
          <w:rtl/>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i,j</m:t>
              </m:r>
            </m:sub>
          </m:sSub>
          <m:r>
            <w:rPr>
              <w:rFonts w:ascii="Cambria Math" w:eastAsiaTheme="minorEastAsia" w:hAnsi="Cambria Math"/>
            </w:rPr>
            <m:t>∈L</m:t>
          </m:r>
        </m:oMath>
      </m:oMathPara>
    </w:p>
    <w:p w14:paraId="64C4682C" w14:textId="77777777" w:rsidR="00212B4A" w:rsidRPr="006576B9" w:rsidRDefault="00212B4A" w:rsidP="00212B4A">
      <w:pPr>
        <w:spacing w:line="360" w:lineRule="auto"/>
        <w:jc w:val="right"/>
        <w:rPr>
          <w:rFonts w:asciiTheme="minorBidi" w:eastAsiaTheme="minorEastAsia" w:hAnsiTheme="minorBidi"/>
          <w:rtl/>
        </w:rPr>
      </w:pPr>
      <w:r w:rsidRPr="006576B9">
        <w:rPr>
          <w:rFonts w:asciiTheme="minorBidi" w:eastAsiaTheme="minorEastAsia" w:hAnsiTheme="minorBidi" w:hint="cs"/>
          <w:rtl/>
        </w:rPr>
        <w:t xml:space="preserve">                                                                                                     </w:t>
      </w:r>
      <m:oMath>
        <m:acc>
          <m:accPr>
            <m:chr m:val="̅"/>
            <m:ctrlPr>
              <w:rPr>
                <w:rFonts w:ascii="Cambria Math" w:hAnsi="Cambria Math"/>
              </w:rPr>
            </m:ctrlPr>
          </m:accPr>
          <m:e>
            <m:sSub>
              <m:sSubPr>
                <m:ctrlPr>
                  <w:rPr>
                    <w:rFonts w:ascii="Cambria Math" w:hAnsi="Cambria Math"/>
                    <w:i/>
                  </w:rPr>
                </m:ctrlPr>
              </m:sSubPr>
              <m:e>
                <m:r>
                  <w:rPr>
                    <w:rFonts w:ascii="Cambria Math" w:hAnsi="Cambria Math"/>
                  </w:rPr>
                  <m:t>Y</m:t>
                </m:r>
              </m:e>
              <m:sub>
                <m:r>
                  <w:rPr>
                    <w:rFonts w:ascii="Cambria Math" w:hAnsi="Cambria Math"/>
                  </w:rPr>
                  <m:t>j</m:t>
                </m:r>
              </m:sub>
            </m:sSub>
          </m:e>
        </m:acc>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eastAsiaTheme="minorEastAsia" w:hAnsi="Cambria Math"/>
                      </w:rPr>
                    </m:ctrlPr>
                  </m:sSubPr>
                  <m:e>
                    <m:r>
                      <m:rPr>
                        <m:sty m:val="p"/>
                      </m:rPr>
                      <w:rPr>
                        <w:rFonts w:ascii="Cambria Math" w:eastAsiaTheme="minorEastAsia" w:hAnsi="Cambria Math"/>
                      </w:rPr>
                      <m:t>Y</m:t>
                    </m:r>
                  </m:e>
                  <m:sub>
                    <m:r>
                      <w:rPr>
                        <w:rFonts w:ascii="Cambria Math" w:eastAsiaTheme="minorEastAsia" w:hAnsi="Cambria Math"/>
                      </w:rPr>
                      <m:t>i,j</m:t>
                    </m:r>
                  </m:sub>
                </m:sSub>
              </m:e>
            </m:nary>
          </m:num>
          <m:den>
            <m:r>
              <w:rPr>
                <w:rFonts w:ascii="Cambria Math" w:hAnsi="Cambria Math"/>
              </w:rPr>
              <m:t>n</m:t>
            </m:r>
          </m:den>
        </m:f>
      </m:oMath>
    </w:p>
    <w:p w14:paraId="5DDD51A6" w14:textId="64190F59" w:rsidR="00212B4A" w:rsidRPr="00F4441C" w:rsidRDefault="00212B4A" w:rsidP="00474A1A">
      <w:pPr>
        <w:spacing w:line="360" w:lineRule="auto"/>
        <w:jc w:val="right"/>
        <w:rPr>
          <w:rFonts w:asciiTheme="minorBidi" w:hAnsiTheme="minorBidi"/>
          <w:rtl/>
        </w:rPr>
      </w:pPr>
      <w:r w:rsidRPr="006576B9">
        <w:rPr>
          <w:rFonts w:asciiTheme="minorBidi" w:eastAsiaTheme="minorEastAsia" w:hAnsiTheme="minorBidi" w:hint="cs"/>
          <w:rtl/>
        </w:rPr>
        <w:t xml:space="preserve">                                                               </w:t>
      </w:r>
      <m:oMath>
        <m:sSub>
          <m:sSubPr>
            <m:ctrlPr>
              <w:rPr>
                <w:rFonts w:ascii="Cambria Math" w:hAnsi="Cambria Math"/>
              </w:rPr>
            </m:ctrlPr>
          </m:sSubPr>
          <m:e>
            <m:r>
              <m:rPr>
                <m:sty m:val="p"/>
              </m:rPr>
              <w:rPr>
                <w:rFonts w:ascii="Cambria Math" w:hAnsi="Cambria Math"/>
              </w:rPr>
              <m:t>P</m:t>
            </m:r>
          </m:e>
          <m:sub>
            <m:r>
              <w:rPr>
                <w:rFonts w:ascii="Cambria Math" w:hAnsi="Cambria Math"/>
              </w:rPr>
              <m:t>j</m:t>
            </m:r>
          </m:sub>
        </m:sSub>
        <m:r>
          <m:rPr>
            <m:sty m:val="p"/>
          </m:rPr>
          <w:rPr>
            <w:rFonts w:ascii="Cambria Math" w:hAnsi="Cambria Math"/>
          </w:rPr>
          <m:t>=</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m</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2j</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3j</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4j</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5j</m:t>
                </m:r>
              </m:sub>
            </m:sSub>
            <m:r>
              <w:rPr>
                <w:rFonts w:ascii="Cambria Math" w:hAnsi="Cambria Math"/>
              </w:rPr>
              <m:t>!</m:t>
            </m:r>
          </m:den>
        </m:f>
        <m:nary>
          <m:naryPr>
            <m:chr m:val="∏"/>
            <m:limLoc m:val="subSup"/>
            <m:ctrlPr>
              <w:rPr>
                <w:rFonts w:ascii="Cambria Math" w:hAnsi="Cambria Math"/>
              </w:rPr>
            </m:ctrlPr>
          </m:naryPr>
          <m:sub>
            <m:r>
              <w:rPr>
                <w:rFonts w:ascii="Cambria Math" w:hAnsi="Cambria Math"/>
              </w:rPr>
              <m:t>l=1</m:t>
            </m:r>
          </m:sub>
          <m:sup>
            <m:r>
              <w:rPr>
                <w:rFonts w:ascii="Cambria Math" w:hAnsi="Cambria Math"/>
              </w:rPr>
              <m:t>5</m:t>
            </m:r>
          </m:sup>
          <m:e>
            <m:sSup>
              <m:sSupPr>
                <m:ctrlPr>
                  <w:rPr>
                    <w:rFonts w:ascii="Cambria Math" w:hAnsi="Cambria Math"/>
                    <w:i/>
                  </w:rPr>
                </m:ctrlPr>
              </m:sSupPr>
              <m:e>
                <m:r>
                  <w:rPr>
                    <w:rFonts w:ascii="Cambria Math" w:hAnsi="Cambria Math"/>
                  </w:rPr>
                  <m:t>P</m:t>
                </m:r>
                <m:r>
                  <m:rPr>
                    <m:sty m:val="p"/>
                  </m:rP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i,j</m:t>
                    </m:r>
                  </m:sub>
                </m:sSub>
                <m:r>
                  <m:rPr>
                    <m:sty m:val="p"/>
                  </m:rPr>
                  <w:rPr>
                    <w:rFonts w:ascii="Cambria Math" w:hAnsi="Cambria Math"/>
                  </w:rPr>
                  <m:t>)</m:t>
                </m:r>
              </m:e>
              <m:sup>
                <m:sSub>
                  <m:sSubPr>
                    <m:ctrlPr>
                      <w:rPr>
                        <w:rFonts w:ascii="Cambria Math" w:hAnsi="Cambria Math"/>
                      </w:rPr>
                    </m:ctrlPr>
                  </m:sSubPr>
                  <m:e>
                    <m:r>
                      <w:rPr>
                        <w:rFonts w:ascii="Cambria Math" w:hAnsi="Cambria Math"/>
                      </w:rPr>
                      <m:t>m</m:t>
                    </m:r>
                  </m:e>
                  <m:sub>
                    <m:r>
                      <w:rPr>
                        <w:rFonts w:ascii="Cambria Math" w:hAnsi="Cambria Math"/>
                      </w:rPr>
                      <m:t>lj</m:t>
                    </m:r>
                  </m:sub>
                </m:sSub>
              </m:sup>
            </m:sSup>
          </m:e>
        </m:nary>
      </m:oMath>
    </w:p>
    <w:p w14:paraId="0E923C34" w14:textId="0720894A" w:rsidR="00212B4A" w:rsidRDefault="00212B4A" w:rsidP="00474A1A">
      <w:pPr>
        <w:pStyle w:val="a3"/>
        <w:spacing w:line="360" w:lineRule="auto"/>
        <w:ind w:left="0" w:firstLine="494"/>
        <w:rPr>
          <w:rFonts w:asciiTheme="minorBidi" w:eastAsiaTheme="minorEastAsia" w:hAnsiTheme="minorBidi"/>
          <w:rtl/>
        </w:rPr>
      </w:pPr>
      <w:r>
        <w:rPr>
          <w:rFonts w:asciiTheme="minorBidi" w:eastAsiaTheme="minorEastAsia" w:hAnsiTheme="minorBidi" w:hint="cs"/>
          <w:rtl/>
        </w:rPr>
        <w:t>כאשר</w:t>
      </w:r>
    </w:p>
    <w:p w14:paraId="1B1C43C6" w14:textId="77777777" w:rsidR="00212B4A" w:rsidRDefault="00212B4A" w:rsidP="00212B4A">
      <w:pPr>
        <w:pStyle w:val="a3"/>
        <w:spacing w:line="360" w:lineRule="auto"/>
        <w:ind w:left="0" w:firstLine="566"/>
        <w:rPr>
          <w:rFonts w:asciiTheme="minorBidi" w:hAnsiTheme="minorBidi"/>
        </w:rPr>
      </w:pPr>
      <m:oMath>
        <m:r>
          <w:rPr>
            <w:rFonts w:ascii="Cambria Math" w:hAnsi="Cambria Math"/>
          </w:rPr>
          <m:t>l</m:t>
        </m:r>
      </m:oMath>
      <w:r>
        <w:rPr>
          <w:rFonts w:asciiTheme="minorBidi" w:hAnsiTheme="minorBidi" w:hint="cs"/>
          <w:rtl/>
        </w:rPr>
        <w:t xml:space="preserve">- אינדקס של הערכים בווקטור </w:t>
      </w:r>
      <w:r>
        <w:rPr>
          <w:rFonts w:asciiTheme="minorBidi" w:hAnsiTheme="minorBidi" w:hint="cs"/>
        </w:rPr>
        <w:t>L</w:t>
      </w:r>
      <w:r>
        <w:rPr>
          <w:rFonts w:asciiTheme="minorBidi" w:hAnsiTheme="minorBidi" w:hint="cs"/>
          <w:rtl/>
        </w:rPr>
        <w:t xml:space="preserve">   ( 5...1)</w:t>
      </w:r>
    </w:p>
    <w:p w14:paraId="2660D534" w14:textId="25F4A8FB" w:rsidR="00212B4A" w:rsidRDefault="006F7025" w:rsidP="00212B4A">
      <w:pPr>
        <w:pStyle w:val="a3"/>
        <w:spacing w:line="360" w:lineRule="auto"/>
        <w:ind w:left="0" w:firstLine="494"/>
        <w:rPr>
          <w:rFonts w:asciiTheme="minorBidi" w:hAnsiTheme="minorBidi"/>
          <w:rtl/>
        </w:rPr>
      </w:pPr>
      <m:oMath>
        <m:sSub>
          <m:sSubPr>
            <m:ctrlPr>
              <w:rPr>
                <w:rFonts w:ascii="Cambria Math" w:hAnsi="Cambria Math"/>
              </w:rPr>
            </m:ctrlPr>
          </m:sSubPr>
          <m:e>
            <m:r>
              <w:rPr>
                <w:rFonts w:ascii="Cambria Math" w:hAnsi="Cambria Math"/>
              </w:rPr>
              <m:t>m</m:t>
            </m:r>
          </m:e>
          <m:sub>
            <m:r>
              <w:rPr>
                <w:rFonts w:ascii="Cambria Math" w:hAnsi="Cambria Math"/>
              </w:rPr>
              <m:t>lj</m:t>
            </m:r>
          </m:sub>
        </m:sSub>
      </m:oMath>
      <w:r w:rsidR="00212B4A">
        <w:rPr>
          <w:rFonts w:asciiTheme="minorBidi" w:hAnsiTheme="minorBidi" w:hint="cs"/>
          <w:rtl/>
        </w:rPr>
        <w:t>- מספר הפעמים שמופיע הערך ה-</w:t>
      </w:r>
      <w:r w:rsidR="00212B4A">
        <w:rPr>
          <w:rFonts w:asciiTheme="minorBidi" w:hAnsiTheme="minorBidi"/>
        </w:rPr>
        <w:t>l</w:t>
      </w:r>
      <w:r w:rsidR="00212B4A">
        <w:rPr>
          <w:rFonts w:asciiTheme="minorBidi" w:hAnsiTheme="minorBidi" w:hint="cs"/>
          <w:rtl/>
        </w:rPr>
        <w:t xml:space="preserve"> של וקטור </w:t>
      </w:r>
      <w:r w:rsidR="00212B4A">
        <w:rPr>
          <w:rFonts w:asciiTheme="minorBidi" w:hAnsiTheme="minorBidi" w:hint="cs"/>
        </w:rPr>
        <w:t>L</w:t>
      </w:r>
      <w:r w:rsidR="00212B4A">
        <w:rPr>
          <w:rFonts w:asciiTheme="minorBidi" w:hAnsiTheme="minorBidi"/>
        </w:rPr>
        <w:t>L</w:t>
      </w:r>
      <w:r w:rsidR="00212B4A">
        <w:rPr>
          <w:rFonts w:asciiTheme="minorBidi" w:hAnsiTheme="minorBidi" w:hint="cs"/>
          <w:rtl/>
        </w:rPr>
        <w:t xml:space="preserve"> בקומבינציה </w:t>
      </w:r>
      <w:r w:rsidR="00212B4A">
        <w:rPr>
          <w:rFonts w:asciiTheme="minorBidi" w:hAnsiTheme="minorBidi"/>
        </w:rPr>
        <w:t>j</w:t>
      </w:r>
      <w:r w:rsidR="00212B4A">
        <w:rPr>
          <w:rFonts w:asciiTheme="minorBidi" w:hAnsiTheme="minorBidi" w:hint="cs"/>
          <w:rtl/>
        </w:rPr>
        <w:t>.</w:t>
      </w:r>
    </w:p>
    <w:p w14:paraId="6BDFF04C" w14:textId="4BCB12B7" w:rsidR="00212B4A" w:rsidRDefault="00212B4A" w:rsidP="00CD7351">
      <w:pPr>
        <w:spacing w:line="360" w:lineRule="auto"/>
        <w:ind w:left="566"/>
        <w:rPr>
          <w:rFonts w:asciiTheme="minorBidi" w:eastAsiaTheme="minorEastAsia" w:hAnsiTheme="minorBidi"/>
          <w:rtl/>
        </w:rPr>
      </w:pPr>
      <w:r>
        <w:rPr>
          <w:rFonts w:asciiTheme="minorBidi" w:eastAsiaTheme="minorEastAsia" w:hAnsiTheme="minorBidi" w:hint="cs"/>
          <w:rtl/>
        </w:rPr>
        <w:t>לדוגמה</w:t>
      </w:r>
      <w:r w:rsidR="00637D35">
        <w:rPr>
          <w:rFonts w:asciiTheme="minorBidi" w:eastAsiaTheme="minorEastAsia" w:hAnsiTheme="minorBidi" w:hint="cs"/>
          <w:rtl/>
        </w:rPr>
        <w:t xml:space="preserve"> אם </w:t>
      </w:r>
      <m:oMath>
        <m:sSub>
          <m:sSubPr>
            <m:ctrlPr>
              <w:rPr>
                <w:rFonts w:ascii="Cambria Math" w:hAnsi="Cambria Math"/>
                <w:i/>
              </w:rPr>
            </m:ctrlPr>
          </m:sSubPr>
          <m:e>
            <m:r>
              <w:rPr>
                <w:rFonts w:ascii="Cambria Math" w:hAnsi="Cambria Math"/>
              </w:rPr>
              <m:t>μ</m:t>
            </m:r>
          </m:e>
          <m:sub>
            <m:r>
              <w:rPr>
                <w:rFonts w:ascii="Cambria Math" w:hAnsi="Cambria Math"/>
              </w:rPr>
              <m:t>x</m:t>
            </m:r>
          </m:sub>
        </m:sSub>
        <m:r>
          <w:rPr>
            <w:rFonts w:ascii="Cambria Math" w:hAnsi="Cambria Math"/>
          </w:rPr>
          <m:t xml:space="preserve">=10,  </m:t>
        </m:r>
        <m:sSub>
          <m:sSubPr>
            <m:ctrlPr>
              <w:rPr>
                <w:rFonts w:ascii="Cambria Math" w:hAnsi="Cambria Math"/>
                <w:i/>
              </w:rPr>
            </m:ctrlPr>
          </m:sSubPr>
          <m:e>
            <m:r>
              <w:rPr>
                <w:rFonts w:ascii="Cambria Math" w:hAnsi="Cambria Math"/>
              </w:rPr>
              <m:t>σ</m:t>
            </m:r>
          </m:e>
          <m:sub>
            <m:r>
              <w:rPr>
                <w:rFonts w:ascii="Cambria Math" w:hAnsi="Cambria Math"/>
              </w:rPr>
              <m:t>x</m:t>
            </m:r>
          </m:sub>
        </m:sSub>
        <m:r>
          <w:rPr>
            <w:rFonts w:ascii="Cambria Math" w:eastAsiaTheme="minorEastAsia" w:hAnsi="Cambria Math"/>
          </w:rPr>
          <m:t>=1</m:t>
        </m:r>
      </m:oMath>
      <w:r>
        <w:rPr>
          <w:rFonts w:asciiTheme="minorBidi" w:eastAsiaTheme="minorEastAsia" w:hAnsiTheme="minorBidi" w:hint="cs"/>
          <w:rtl/>
        </w:rPr>
        <w:t xml:space="preserve">, עבור </w:t>
      </w:r>
      <w:r>
        <w:rPr>
          <w:rFonts w:asciiTheme="minorBidi" w:eastAsiaTheme="minorEastAsia" w:hAnsiTheme="minorBidi"/>
        </w:rPr>
        <w:t>n=3</w:t>
      </w:r>
      <w:r>
        <w:rPr>
          <w:rFonts w:asciiTheme="minorBidi" w:eastAsiaTheme="minorEastAsia" w:hAnsiTheme="minorBidi" w:hint="cs"/>
          <w:rtl/>
        </w:rPr>
        <w:t xml:space="preserve"> </w:t>
      </w:r>
      <w:r>
        <w:rPr>
          <w:rFonts w:asciiTheme="minorBidi" w:eastAsiaTheme="minorEastAsia" w:hAnsiTheme="minorBidi"/>
        </w:rPr>
        <w:t>h=2.5</w:t>
      </w:r>
    </w:p>
    <w:p w14:paraId="09128D99" w14:textId="77777777" w:rsidR="00212B4A" w:rsidRPr="00287A01" w:rsidRDefault="00212B4A" w:rsidP="00212B4A">
      <w:pPr>
        <w:spacing w:line="360" w:lineRule="auto"/>
        <w:ind w:left="720"/>
        <w:rPr>
          <w:rFonts w:asciiTheme="minorBidi" w:eastAsiaTheme="minorEastAsia" w:hAnsiTheme="minorBidi"/>
          <w:rtl/>
        </w:rPr>
      </w:pPr>
      <m:oMathPara>
        <m:oMathParaPr>
          <m:jc m:val="left"/>
        </m:oMathParaPr>
        <m:oMath>
          <m:r>
            <m:rPr>
              <m:sty m:val="p"/>
            </m:rPr>
            <w:rPr>
              <w:rFonts w:ascii="Cambria Math" w:hAnsi="Cambria Math"/>
            </w:rPr>
            <m:t>L=</m:t>
          </m:r>
          <m:d>
            <m:dPr>
              <m:begChr m:val="["/>
              <m:endChr m:val="]"/>
              <m:ctrlPr>
                <w:rPr>
                  <w:rFonts w:ascii="Cambria Math" w:hAnsi="Cambria Math"/>
                  <w:i/>
                </w:rPr>
              </m:ctrlPr>
            </m:dPr>
            <m:e>
              <m:r>
                <w:rPr>
                  <w:rFonts w:ascii="Cambria Math" w:hAnsi="Cambria Math"/>
                </w:rPr>
                <m:t>5,7.5,10,12.5,15</m:t>
              </m:r>
            </m:e>
          </m:d>
        </m:oMath>
      </m:oMathPara>
    </w:p>
    <w:p w14:paraId="27CECEF8" w14:textId="719A6998" w:rsidR="00212B4A" w:rsidRDefault="00212B4A" w:rsidP="00337C76">
      <w:pPr>
        <w:spacing w:line="360" w:lineRule="auto"/>
        <w:ind w:left="504"/>
        <w:rPr>
          <w:rFonts w:asciiTheme="minorBidi" w:eastAsiaTheme="minorEastAsia" w:hAnsiTheme="minorBidi"/>
          <w:rtl/>
        </w:rPr>
      </w:pPr>
      <w:r>
        <w:rPr>
          <w:rFonts w:asciiTheme="minorBidi" w:eastAsiaTheme="minorEastAsia" w:hAnsiTheme="minorBidi" w:hint="cs"/>
          <w:rtl/>
        </w:rPr>
        <w:t xml:space="preserve">  הסיכוי לכל ערך בווקטור </w:t>
      </w:r>
      <w:r>
        <w:rPr>
          <w:rFonts w:asciiTheme="minorBidi" w:eastAsiaTheme="minorEastAsia" w:hAnsiTheme="minorBidi" w:hint="cs"/>
        </w:rPr>
        <w:t>L</w:t>
      </w:r>
    </w:p>
    <w:p w14:paraId="43E6D643" w14:textId="77777777" w:rsidR="00212B4A" w:rsidRDefault="00212B4A" w:rsidP="00212B4A">
      <w:pPr>
        <w:spacing w:line="360" w:lineRule="auto"/>
        <w:ind w:left="504"/>
        <w:jc w:val="right"/>
        <w:rPr>
          <w:rFonts w:asciiTheme="minorBidi" w:hAnsiTheme="minorBidi"/>
        </w:rPr>
      </w:pPr>
      <w:r>
        <w:rPr>
          <w:rFonts w:asciiTheme="minorBidi" w:eastAsiaTheme="minorEastAsia" w:hAnsiTheme="minorBidi" w:hint="cs"/>
          <w:rtl/>
        </w:rPr>
        <w:t xml:space="preserve"> </w:t>
      </w:r>
      <m:oMath>
        <m:r>
          <w:rPr>
            <w:rFonts w:ascii="Cambria Math" w:hAnsi="Cambria Math"/>
          </w:rPr>
          <m:t>P</m:t>
        </m:r>
        <m:d>
          <m:dPr>
            <m:ctrlPr>
              <w:rPr>
                <w:rFonts w:ascii="Cambria Math" w:hAnsi="Cambria Math"/>
                <w:i/>
              </w:rPr>
            </m:ctrlPr>
          </m:dPr>
          <m:e>
            <m:r>
              <w:rPr>
                <w:rFonts w:ascii="Cambria Math" w:hAnsi="Cambria Math"/>
                <w:noProof/>
                <w:sz w:val="24"/>
              </w:rPr>
              <m:t>Y</m:t>
            </m:r>
            <m:r>
              <w:rPr>
                <w:rFonts w:ascii="Cambria Math" w:hAnsi="Cambria Math"/>
              </w:rPr>
              <m:t>=y</m:t>
            </m:r>
          </m:e>
        </m:d>
        <m:r>
          <w:rPr>
            <w:rFonts w:ascii="Cambria Math" w:hAnsi="Cambria Math"/>
          </w:rPr>
          <m:t>=</m:t>
        </m:r>
        <m:r>
          <m:rPr>
            <m:sty m:val="p"/>
          </m:rPr>
          <w:rPr>
            <w:rFonts w:ascii="Cambria Math" w:eastAsiaTheme="minorEastAsia" w:hAnsi="Cambria Math"/>
          </w:rPr>
          <m:t>Φ</m:t>
        </m:r>
        <m:d>
          <m:dPr>
            <m:ctrlPr>
              <w:rPr>
                <w:rFonts w:ascii="Cambria Math" w:hAnsi="Cambria Math"/>
                <w:i/>
              </w:rPr>
            </m:ctrlPr>
          </m:dPr>
          <m:e>
            <m:f>
              <m:fPr>
                <m:ctrlPr>
                  <w:rPr>
                    <w:rFonts w:ascii="Cambria Math" w:hAnsi="Cambria Math"/>
                    <w:i/>
                  </w:rPr>
                </m:ctrlPr>
              </m:fPr>
              <m:num>
                <m:r>
                  <m:rPr>
                    <m:sty m:val="p"/>
                  </m:rPr>
                  <w:rPr>
                    <w:rFonts w:ascii="Cambria Math" w:hAnsi="Cambria Math"/>
                    <w:noProof/>
                    <w:sz w:val="24"/>
                  </w:rPr>
                  <m:t>y</m:t>
                </m:r>
                <m:r>
                  <w:rPr>
                    <w:rFonts w:ascii="Cambria Math" w:hAnsi="Cambria Math"/>
                  </w:rPr>
                  <m:t>+0.5</m:t>
                </m:r>
                <m:r>
                  <w:rPr>
                    <w:rFonts w:ascii="Cambria Math" w:hAnsi="Cambria Math"/>
                  </w:rPr>
                  <m:t>h-</m:t>
                </m:r>
                <m:sSub>
                  <m:sSubPr>
                    <m:ctrlPr>
                      <w:rPr>
                        <w:rFonts w:ascii="Cambria Math" w:hAnsi="Cambria Math"/>
                        <w:i/>
                      </w:rPr>
                    </m:ctrlPr>
                  </m:sSubPr>
                  <m:e>
                    <m:r>
                      <w:rPr>
                        <w:rFonts w:ascii="Cambria Math" w:hAnsi="Cambria Math"/>
                      </w:rPr>
                      <m:t>μ</m:t>
                    </m:r>
                  </m:e>
                  <m:sub>
                    <m:r>
                      <w:rPr>
                        <w:rFonts w:ascii="Cambria Math" w:hAnsi="Cambria Math"/>
                      </w:rPr>
                      <m:t>x</m:t>
                    </m:r>
                  </m:sub>
                </m:sSub>
              </m:num>
              <m:den>
                <m:sSub>
                  <m:sSubPr>
                    <m:ctrlPr>
                      <w:rPr>
                        <w:rFonts w:ascii="Cambria Math" w:hAnsi="Cambria Math"/>
                        <w:i/>
                      </w:rPr>
                    </m:ctrlPr>
                  </m:sSubPr>
                  <m:e>
                    <m:r>
                      <w:rPr>
                        <w:rFonts w:ascii="Cambria Math" w:hAnsi="Cambria Math"/>
                      </w:rPr>
                      <m:t>σ</m:t>
                    </m:r>
                  </m:e>
                  <m:sub>
                    <m:r>
                      <w:rPr>
                        <w:rFonts w:ascii="Cambria Math" w:hAnsi="Cambria Math"/>
                      </w:rPr>
                      <m:t>x</m:t>
                    </m:r>
                  </m:sub>
                </m:sSub>
              </m:den>
            </m:f>
          </m:e>
        </m:d>
        <m:r>
          <w:rPr>
            <w:rFonts w:ascii="Cambria Math" w:hAnsi="Cambria Math"/>
          </w:rPr>
          <m:t>-</m:t>
        </m:r>
        <m:r>
          <m:rPr>
            <m:sty m:val="p"/>
          </m:rPr>
          <w:rPr>
            <w:rFonts w:ascii="Cambria Math" w:eastAsiaTheme="minorEastAsia" w:hAnsi="Cambria Math"/>
          </w:rPr>
          <m:t>Φ</m:t>
        </m:r>
        <m:d>
          <m:dPr>
            <m:ctrlPr>
              <w:rPr>
                <w:rFonts w:ascii="Cambria Math" w:hAnsi="Cambria Math"/>
                <w:i/>
              </w:rPr>
            </m:ctrlPr>
          </m:dPr>
          <m:e>
            <m:f>
              <m:fPr>
                <m:ctrlPr>
                  <w:rPr>
                    <w:rFonts w:ascii="Cambria Math" w:hAnsi="Cambria Math"/>
                    <w:i/>
                  </w:rPr>
                </m:ctrlPr>
              </m:fPr>
              <m:num>
                <m:r>
                  <m:rPr>
                    <m:sty m:val="p"/>
                  </m:rPr>
                  <w:rPr>
                    <w:rFonts w:ascii="Cambria Math" w:hAnsi="Cambria Math"/>
                    <w:noProof/>
                    <w:sz w:val="24"/>
                  </w:rPr>
                  <m:t>y</m:t>
                </m:r>
                <m:r>
                  <w:rPr>
                    <w:rFonts w:ascii="Cambria Math" w:hAnsi="Cambria Math"/>
                  </w:rPr>
                  <m:t>-0.5</m:t>
                </m:r>
                <m:r>
                  <w:rPr>
                    <w:rFonts w:ascii="Cambria Math" w:hAnsi="Cambria Math"/>
                  </w:rPr>
                  <m:t>h-</m:t>
                </m:r>
                <m:sSub>
                  <m:sSubPr>
                    <m:ctrlPr>
                      <w:rPr>
                        <w:rFonts w:ascii="Cambria Math" w:hAnsi="Cambria Math"/>
                        <w:i/>
                      </w:rPr>
                    </m:ctrlPr>
                  </m:sSubPr>
                  <m:e>
                    <m:r>
                      <w:rPr>
                        <w:rFonts w:ascii="Cambria Math" w:hAnsi="Cambria Math"/>
                      </w:rPr>
                      <m:t>μ</m:t>
                    </m:r>
                  </m:e>
                  <m:sub>
                    <m:r>
                      <w:rPr>
                        <w:rFonts w:ascii="Cambria Math" w:hAnsi="Cambria Math"/>
                      </w:rPr>
                      <m:t>x</m:t>
                    </m:r>
                  </m:sub>
                </m:sSub>
              </m:num>
              <m:den>
                <m:sSub>
                  <m:sSubPr>
                    <m:ctrlPr>
                      <w:rPr>
                        <w:rFonts w:ascii="Cambria Math" w:hAnsi="Cambria Math"/>
                        <w:i/>
                      </w:rPr>
                    </m:ctrlPr>
                  </m:sSubPr>
                  <m:e>
                    <m:r>
                      <w:rPr>
                        <w:rFonts w:ascii="Cambria Math" w:hAnsi="Cambria Math"/>
                      </w:rPr>
                      <m:t>σ</m:t>
                    </m:r>
                  </m:e>
                  <m:sub>
                    <m:r>
                      <w:rPr>
                        <w:rFonts w:ascii="Cambria Math" w:hAnsi="Cambria Math"/>
                      </w:rPr>
                      <m:t>x</m:t>
                    </m:r>
                  </m:sub>
                </m:sSub>
              </m:den>
            </m:f>
          </m:e>
        </m:d>
        <m:r>
          <w:rPr>
            <w:rFonts w:ascii="Cambria Math" w:hAnsi="Cambria Math"/>
          </w:rPr>
          <m:t xml:space="preserve"> </m:t>
        </m:r>
      </m:oMath>
      <w:r>
        <w:rPr>
          <w:rFonts w:asciiTheme="minorBidi" w:hAnsiTheme="minorBidi" w:hint="cs"/>
          <w:rtl/>
        </w:rPr>
        <w:t xml:space="preserve"> </w:t>
      </w:r>
    </w:p>
    <w:p w14:paraId="09B69DD6" w14:textId="77777777" w:rsidR="00212B4A" w:rsidRPr="005F4557" w:rsidRDefault="006F7025" w:rsidP="00212B4A">
      <w:pPr>
        <w:spacing w:line="360" w:lineRule="auto"/>
        <w:ind w:left="720"/>
        <w:rPr>
          <w:rFonts w:asciiTheme="minorBidi" w:eastAsiaTheme="minorEastAsia" w:hAnsiTheme="minorBidi"/>
          <w:rtl/>
        </w:rPr>
      </w:pPr>
      <m:oMathPara>
        <m:oMathParaPr>
          <m:jc m:val="left"/>
        </m:oMathParaPr>
        <m:oMath>
          <m:d>
            <m:dPr>
              <m:begChr m:val="["/>
              <m:endChr m:val="]"/>
              <m:ctrlPr>
                <w:rPr>
                  <w:rFonts w:ascii="Cambria Math" w:hAnsi="Cambria Math"/>
                  <w:i/>
                </w:rPr>
              </m:ctrlPr>
            </m:dPr>
            <m:e>
              <m:r>
                <w:rPr>
                  <w:rFonts w:ascii="Cambria Math" w:hAnsi="Cambria Math"/>
                </w:rPr>
                <m:t>0.001,0.1056,0.7887,0.1056,0.0001</m:t>
              </m:r>
            </m:e>
          </m:d>
        </m:oMath>
      </m:oMathPara>
    </w:p>
    <w:p w14:paraId="3DD1D7E2" w14:textId="77777777" w:rsidR="00212B4A" w:rsidRDefault="00212B4A" w:rsidP="00212B4A">
      <w:pPr>
        <w:spacing w:line="360" w:lineRule="auto"/>
        <w:ind w:left="566"/>
        <w:rPr>
          <w:rFonts w:asciiTheme="minorBidi" w:eastAsiaTheme="minorEastAsia" w:hAnsiTheme="minorBidi"/>
          <w:rtl/>
        </w:rPr>
      </w:pPr>
      <w:r>
        <w:rPr>
          <w:rFonts w:asciiTheme="minorBidi" w:eastAsiaTheme="minorEastAsia" w:hAnsiTheme="minorBidi" w:hint="cs"/>
          <w:rtl/>
        </w:rPr>
        <w:t>עבור הקומבינציה (7.5,10,10)</w:t>
      </w:r>
    </w:p>
    <w:p w14:paraId="3653DB55" w14:textId="77777777" w:rsidR="00212B4A" w:rsidRPr="000820AE" w:rsidRDefault="006F7025" w:rsidP="00212B4A">
      <w:pPr>
        <w:spacing w:line="360" w:lineRule="auto"/>
        <w:ind w:left="207"/>
        <w:rPr>
          <w:rFonts w:asciiTheme="minorBidi" w:hAnsiTheme="minorBidi"/>
          <w:rtl/>
        </w:rPr>
      </w:pPr>
      <m:oMathPara>
        <m:oMathParaPr>
          <m:jc m:val="left"/>
        </m:oMathParaPr>
        <m:oMath>
          <m:sSub>
            <m:sSubPr>
              <m:ctrlPr>
                <w:rPr>
                  <w:rFonts w:ascii="Cambria Math" w:hAnsi="Cambria Math"/>
                </w:rPr>
              </m:ctrlPr>
            </m:sSubPr>
            <m:e>
              <m:r>
                <m:rPr>
                  <m:sty m:val="p"/>
                </m:rPr>
                <w:rPr>
                  <w:rFonts w:ascii="Cambria Math" w:hAnsi="Cambria Math"/>
                </w:rPr>
                <m:t>P</m:t>
              </m:r>
            </m:e>
            <m:sub>
              <m:r>
                <w:rPr>
                  <w:rFonts w:ascii="Cambria Math" w:hAnsi="Cambria Math"/>
                </w:rPr>
                <m:t>j</m:t>
              </m:r>
            </m:sub>
          </m:sSub>
          <m:r>
            <m:rPr>
              <m:sty m:val="p"/>
            </m:rP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0!*1!*2!*0!*0!</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0.1056</m:t>
              </m:r>
            </m:e>
            <m:sup>
              <m:r>
                <w:rPr>
                  <w:rFonts w:ascii="Cambria Math" w:hAnsi="Cambria Math"/>
                </w:rPr>
                <m:t>1</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0.7887</m:t>
              </m:r>
            </m:e>
            <m:sup>
              <m:r>
                <w:rPr>
                  <w:rFonts w:ascii="Cambria Math" w:eastAsiaTheme="minorEastAsia" w:hAnsi="Cambria Math"/>
                </w:rPr>
                <m:t>2</m:t>
              </m:r>
            </m:sup>
          </m:sSup>
          <m:r>
            <w:rPr>
              <w:rFonts w:ascii="Cambria Math" w:eastAsiaTheme="minorEastAsia" w:hAnsi="Cambria Math"/>
            </w:rPr>
            <m:t>=0.0985</m:t>
          </m:r>
        </m:oMath>
      </m:oMathPara>
    </w:p>
    <w:p w14:paraId="4A122ABD" w14:textId="77777777" w:rsidR="00212B4A" w:rsidRPr="00522709" w:rsidRDefault="00212B4A" w:rsidP="00212B4A">
      <w:pPr>
        <w:spacing w:line="360" w:lineRule="auto"/>
        <w:jc w:val="both"/>
        <w:rPr>
          <w:rFonts w:asciiTheme="minorBidi" w:eastAsiaTheme="minorEastAsia" w:hAnsiTheme="minorBidi"/>
          <w:rtl/>
        </w:rPr>
      </w:pPr>
      <w:r>
        <w:rPr>
          <w:rFonts w:asciiTheme="minorBidi" w:hAnsiTheme="minorBidi" w:hint="cs"/>
          <w:rtl/>
        </w:rPr>
        <w:t xml:space="preserve">בשלב הבא </w:t>
      </w:r>
      <w:r w:rsidRPr="00522709">
        <w:rPr>
          <w:rFonts w:asciiTheme="minorBidi" w:hAnsiTheme="minorBidi" w:hint="cs"/>
          <w:rtl/>
        </w:rPr>
        <w:t xml:space="preserve">חושב הסיכוי לכל תוצאת  </w:t>
      </w:r>
      <m:oMath>
        <m:r>
          <m:rPr>
            <m:sty m:val="p"/>
          </m:rPr>
          <w:rPr>
            <w:rFonts w:ascii="Cambria Math" w:hAnsi="Cambria Math" w:hint="cs"/>
            <w:rtl/>
          </w:rPr>
          <m:t xml:space="preserve"> </m:t>
        </m:r>
        <m:acc>
          <m:accPr>
            <m:chr m:val="̅"/>
            <m:ctrlPr>
              <w:rPr>
                <w:rFonts w:ascii="Cambria Math" w:hAnsi="Cambria Math"/>
              </w:rPr>
            </m:ctrlPr>
          </m:accPr>
          <m:e>
            <m:sSub>
              <m:sSubPr>
                <m:ctrlPr>
                  <w:rPr>
                    <w:rFonts w:ascii="Cambria Math" w:hAnsi="Cambria Math"/>
                    <w:i/>
                  </w:rPr>
                </m:ctrlPr>
              </m:sSubPr>
              <m:e>
                <m:r>
                  <w:rPr>
                    <w:rFonts w:ascii="Cambria Math" w:hAnsi="Cambria Math"/>
                  </w:rPr>
                  <m:t>Y</m:t>
                </m:r>
              </m:e>
              <m:sub>
                <m:r>
                  <w:rPr>
                    <w:rFonts w:ascii="Cambria Math" w:hAnsi="Cambria Math"/>
                  </w:rPr>
                  <m:t>j</m:t>
                </m:r>
              </m:sub>
            </m:sSub>
          </m:e>
        </m:acc>
      </m:oMath>
      <w:r w:rsidRPr="00522709">
        <w:rPr>
          <w:rFonts w:asciiTheme="minorBidi" w:hAnsiTheme="minorBidi" w:hint="cs"/>
          <w:rtl/>
        </w:rPr>
        <w:t xml:space="preserve"> אפשרית (תוצאת ממוצע זהה יכולה להיות למספר קומבינציות שונות) על ידי סכימת ערכי </w:t>
      </w:r>
      <m:oMath>
        <m:sSub>
          <m:sSubPr>
            <m:ctrlPr>
              <w:rPr>
                <w:rFonts w:ascii="Cambria Math" w:hAnsi="Cambria Math"/>
              </w:rPr>
            </m:ctrlPr>
          </m:sSubPr>
          <m:e>
            <m:r>
              <m:rPr>
                <m:sty m:val="p"/>
              </m:rPr>
              <w:rPr>
                <w:rFonts w:ascii="Cambria Math" w:hAnsi="Cambria Math"/>
              </w:rPr>
              <m:t>P</m:t>
            </m:r>
          </m:e>
          <m:sub>
            <m:r>
              <w:rPr>
                <w:rFonts w:ascii="Cambria Math" w:hAnsi="Cambria Math"/>
              </w:rPr>
              <m:t>j</m:t>
            </m:r>
          </m:sub>
        </m:sSub>
      </m:oMath>
      <w:r w:rsidRPr="00522709">
        <w:rPr>
          <w:rFonts w:asciiTheme="minorBidi" w:hAnsiTheme="minorBidi" w:hint="cs"/>
          <w:rtl/>
        </w:rPr>
        <w:t xml:space="preserve"> של ערכי </w:t>
      </w:r>
      <m:oMath>
        <m:r>
          <m:rPr>
            <m:sty m:val="p"/>
          </m:rPr>
          <w:rPr>
            <w:rFonts w:ascii="Cambria Math" w:hAnsi="Cambria Math" w:hint="cs"/>
            <w:rtl/>
          </w:rPr>
          <m:t xml:space="preserve"> </m:t>
        </m:r>
        <m:acc>
          <m:accPr>
            <m:chr m:val="̅"/>
            <m:ctrlPr>
              <w:rPr>
                <w:rFonts w:ascii="Cambria Math" w:hAnsi="Cambria Math"/>
              </w:rPr>
            </m:ctrlPr>
          </m:accPr>
          <m:e>
            <m:sSub>
              <m:sSubPr>
                <m:ctrlPr>
                  <w:rPr>
                    <w:rFonts w:ascii="Cambria Math" w:hAnsi="Cambria Math"/>
                    <w:i/>
                  </w:rPr>
                </m:ctrlPr>
              </m:sSubPr>
              <m:e>
                <m:r>
                  <w:rPr>
                    <w:rFonts w:ascii="Cambria Math" w:hAnsi="Cambria Math"/>
                  </w:rPr>
                  <m:t>Y</m:t>
                </m:r>
              </m:e>
              <m:sub>
                <m:r>
                  <w:rPr>
                    <w:rFonts w:ascii="Cambria Math" w:hAnsi="Cambria Math"/>
                  </w:rPr>
                  <m:t>j</m:t>
                </m:r>
              </m:sub>
            </m:sSub>
          </m:e>
        </m:acc>
      </m:oMath>
      <w:r w:rsidRPr="00522709">
        <w:rPr>
          <w:rFonts w:asciiTheme="minorBidi" w:eastAsiaTheme="minorEastAsia" w:hAnsiTheme="minorBidi" w:hint="cs"/>
          <w:rtl/>
        </w:rPr>
        <w:t xml:space="preserve"> זהים. </w:t>
      </w:r>
      <w:r w:rsidRPr="00522709">
        <w:rPr>
          <w:rFonts w:asciiTheme="minorBidi" w:hAnsiTheme="minorBidi" w:hint="cs"/>
          <w:rtl/>
        </w:rPr>
        <w:t xml:space="preserve">התוצאה של השלב הזה היא טבלת ההסתברויות של כל הערכים האפשריים ל </w:t>
      </w:r>
      <m:oMath>
        <m:r>
          <m:rPr>
            <m:sty m:val="p"/>
          </m:rPr>
          <w:rPr>
            <w:rFonts w:ascii="Cambria Math" w:hAnsi="Cambria Math" w:hint="cs"/>
            <w:rtl/>
          </w:rPr>
          <m:t xml:space="preserve"> </m:t>
        </m:r>
        <m:acc>
          <m:accPr>
            <m:chr m:val="̅"/>
            <m:ctrlPr>
              <w:rPr>
                <w:rFonts w:ascii="Cambria Math" w:hAnsi="Cambria Math"/>
              </w:rPr>
            </m:ctrlPr>
          </m:accPr>
          <m:e>
            <m:sSub>
              <m:sSubPr>
                <m:ctrlPr>
                  <w:rPr>
                    <w:rFonts w:ascii="Cambria Math" w:hAnsi="Cambria Math"/>
                    <w:i/>
                  </w:rPr>
                </m:ctrlPr>
              </m:sSubPr>
              <m:e>
                <m:r>
                  <w:rPr>
                    <w:rFonts w:ascii="Cambria Math" w:hAnsi="Cambria Math"/>
                  </w:rPr>
                  <m:t>Y</m:t>
                </m:r>
              </m:e>
              <m:sub>
                <m:r>
                  <w:rPr>
                    <w:rFonts w:ascii="Cambria Math" w:hAnsi="Cambria Math"/>
                  </w:rPr>
                  <m:t>j</m:t>
                </m:r>
              </m:sub>
            </m:sSub>
          </m:e>
        </m:acc>
      </m:oMath>
      <w:r w:rsidRPr="00522709">
        <w:rPr>
          <w:rFonts w:asciiTheme="minorBidi" w:hAnsiTheme="minorBidi" w:hint="cs"/>
          <w:rtl/>
        </w:rPr>
        <w:t>.</w:t>
      </w:r>
      <w:r>
        <w:rPr>
          <w:rFonts w:asciiTheme="minorBidi" w:hAnsiTheme="minorBidi" w:hint="cs"/>
          <w:rtl/>
        </w:rPr>
        <w:t xml:space="preserve"> </w:t>
      </w:r>
      <w:r w:rsidRPr="00522709">
        <w:rPr>
          <w:rFonts w:asciiTheme="minorBidi" w:hAnsiTheme="minorBidi" w:hint="cs"/>
          <w:rtl/>
        </w:rPr>
        <w:t xml:space="preserve">הערכים בטבלה יהיו בקפיצות בגודל </w:t>
      </w:r>
      <m:oMath>
        <m:f>
          <m:fPr>
            <m:ctrlPr>
              <w:rPr>
                <w:rFonts w:ascii="Cambria Math" w:eastAsiaTheme="minorEastAsia" w:hAnsi="Cambria Math"/>
              </w:rPr>
            </m:ctrlPr>
          </m:fPr>
          <m:num>
            <m:r>
              <w:rPr>
                <w:rFonts w:ascii="Cambria Math" w:eastAsiaTheme="minorEastAsia" w:hAnsi="Cambria Math"/>
              </w:rPr>
              <m:t>h</m:t>
            </m:r>
          </m:num>
          <m:den>
            <m:r>
              <w:rPr>
                <w:rFonts w:ascii="Cambria Math" w:eastAsiaTheme="minorEastAsia" w:hAnsi="Cambria Math"/>
              </w:rPr>
              <m:t>n</m:t>
            </m:r>
          </m:den>
        </m:f>
      </m:oMath>
      <w:r w:rsidRPr="00522709">
        <w:rPr>
          <w:rFonts w:asciiTheme="minorBidi" w:eastAsiaTheme="minorEastAsia" w:hAnsiTheme="minorBidi" w:hint="cs"/>
          <w:rtl/>
        </w:rPr>
        <w:t xml:space="preserve">. בסה"כ בטבלה יהיו </w:t>
      </w:r>
      <w:r w:rsidRPr="00522709">
        <w:rPr>
          <w:rFonts w:asciiTheme="minorBidi" w:eastAsiaTheme="minorEastAsia" w:hAnsiTheme="minorBidi"/>
        </w:rPr>
        <w:t xml:space="preserve">4n+1 </w:t>
      </w:r>
      <w:r w:rsidRPr="00522709">
        <w:rPr>
          <w:rFonts w:asciiTheme="minorBidi" w:eastAsiaTheme="minorEastAsia" w:hAnsiTheme="minorBidi" w:hint="cs"/>
          <w:rtl/>
        </w:rPr>
        <w:t xml:space="preserve"> ערכים. </w:t>
      </w:r>
    </w:p>
    <w:p w14:paraId="35FE6CDA" w14:textId="77777777" w:rsidR="00212B4A" w:rsidRDefault="006F7025" w:rsidP="00212B4A">
      <w:pPr>
        <w:pStyle w:val="a3"/>
        <w:bidi w:val="0"/>
        <w:spacing w:line="360" w:lineRule="auto"/>
        <w:jc w:val="both"/>
        <w:rPr>
          <w:rFonts w:asciiTheme="minorBidi" w:hAnsiTheme="minorBidi"/>
        </w:rPr>
      </w:pPr>
      <m:oMath>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+2</m:t>
                </m:r>
                <m:r>
                  <w:rPr>
                    <w:rFonts w:ascii="Cambria Math" w:hAnsi="Cambria Math"/>
                  </w:rPr>
                  <m:t>h</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-2</m:t>
            </m:r>
            <m:r>
              <w:rPr>
                <w:rFonts w:ascii="Cambria Math" w:hAnsi="Cambria Math"/>
              </w:rPr>
              <m:t>h)</m:t>
            </m:r>
          </m:num>
          <m:den>
            <m:f>
              <m:fPr>
                <m:ctrlPr>
                  <w:rPr>
                    <w:rFonts w:ascii="Cambria Math" w:hAnsi="Cambria Math"/>
                    <w:i/>
                  </w:rPr>
                </m:ctrlPr>
              </m:fPr>
              <m:num>
                <m:r>
                  <w:rPr>
                    <w:rFonts w:ascii="Cambria Math" w:hAnsi="Cambria Math"/>
                  </w:rPr>
                  <m:t>h</m:t>
                </m:r>
              </m:num>
              <m:den>
                <m:r>
                  <w:rPr>
                    <w:rFonts w:ascii="Cambria Math" w:hAnsi="Cambria Math"/>
                  </w:rPr>
                  <m:t>n</m:t>
                </m:r>
              </m:den>
            </m:f>
          </m:den>
        </m:f>
        <m:r>
          <w:rPr>
            <w:rFonts w:ascii="Cambria Math" w:hAnsi="Cambria Math"/>
          </w:rPr>
          <m:t>+1=4n+1</m:t>
        </m:r>
      </m:oMath>
      <w:r w:rsidR="00212B4A">
        <w:rPr>
          <w:rFonts w:asciiTheme="minorBidi" w:hAnsiTheme="minorBidi" w:hint="cs"/>
          <w:rtl/>
        </w:rPr>
        <w:t xml:space="preserve"> </w:t>
      </w:r>
    </w:p>
    <w:p w14:paraId="7CA2B903" w14:textId="77777777" w:rsidR="00212B4A" w:rsidRDefault="00212B4A" w:rsidP="00212B4A">
      <w:pPr>
        <w:spacing w:line="360" w:lineRule="auto"/>
        <w:jc w:val="both"/>
        <w:rPr>
          <w:rFonts w:asciiTheme="minorBidi" w:hAnsiTheme="minorBidi"/>
          <w:color w:val="FF0000"/>
          <w:sz w:val="24"/>
          <w:rtl/>
        </w:rPr>
      </w:pPr>
      <w:r>
        <w:rPr>
          <w:rFonts w:asciiTheme="minorBidi" w:hAnsiTheme="minorBidi" w:hint="cs"/>
          <w:noProof/>
          <w:sz w:val="24"/>
          <w:rtl/>
        </w:rPr>
        <w:t>חישוב</w:t>
      </w:r>
      <w:r w:rsidRPr="00F4491C">
        <w:rPr>
          <w:rFonts w:asciiTheme="minorBidi" w:hAnsiTheme="minorBidi" w:hint="cs"/>
          <w:noProof/>
          <w:sz w:val="24"/>
          <w:rtl/>
        </w:rPr>
        <w:t xml:space="preserve"> ה</w:t>
      </w:r>
      <w:r w:rsidRPr="00F4491C">
        <w:rPr>
          <w:rFonts w:asciiTheme="minorBidi" w:hAnsiTheme="minorBidi"/>
          <w:noProof/>
          <w:sz w:val="24"/>
          <w:rtl/>
        </w:rPr>
        <w:t xml:space="preserve">תוחלת </w:t>
      </w:r>
      <w:r>
        <w:rPr>
          <w:rFonts w:asciiTheme="minorBidi" w:hAnsiTheme="minorBidi" w:hint="cs"/>
          <w:noProof/>
          <w:sz w:val="24"/>
          <w:rtl/>
        </w:rPr>
        <w:t xml:space="preserve">התיאורטית </w:t>
      </w:r>
      <w:r w:rsidRPr="00F4491C">
        <w:rPr>
          <w:rFonts w:asciiTheme="minorBidi" w:hAnsiTheme="minorBidi" w:hint="cs"/>
          <w:noProof/>
          <w:sz w:val="24"/>
          <w:rtl/>
        </w:rPr>
        <w:t>למספרים המעוגלים</w:t>
      </w:r>
      <w:r w:rsidRPr="00F4491C">
        <w:rPr>
          <w:rFonts w:asciiTheme="minorBidi" w:hAnsiTheme="minorBidi"/>
          <w:noProof/>
          <w:sz w:val="24"/>
          <w:rtl/>
        </w:rPr>
        <w:t xml:space="preserve"> </w:t>
      </w:r>
      <w:r>
        <w:rPr>
          <w:rFonts w:asciiTheme="minorBidi" w:hAnsiTheme="minorBidi" w:hint="cs"/>
          <w:noProof/>
          <w:sz w:val="24"/>
          <w:rtl/>
        </w:rPr>
        <w:t xml:space="preserve">הוא </w:t>
      </w:r>
      <w:r>
        <w:rPr>
          <w:rFonts w:asciiTheme="minorBidi" w:hAnsiTheme="minorBidi"/>
          <w:noProof/>
          <w:sz w:val="24"/>
        </w:rPr>
        <w:t>Benson et al</w:t>
      </w:r>
      <w:r>
        <w:rPr>
          <w:rFonts w:asciiTheme="minorBidi" w:hAnsiTheme="minorBidi" w:hint="cs"/>
          <w:noProof/>
          <w:sz w:val="24"/>
          <w:rtl/>
        </w:rPr>
        <w:t xml:space="preserve"> (2013)</w:t>
      </w:r>
      <w:r w:rsidRPr="00832CA3">
        <w:rPr>
          <w:rFonts w:asciiTheme="minorBidi" w:hAnsiTheme="minorBidi" w:hint="cs"/>
          <w:noProof/>
          <w:sz w:val="24"/>
          <w:rtl/>
        </w:rPr>
        <w:t>:</w:t>
      </w:r>
    </w:p>
    <w:p w14:paraId="09A0B5C8" w14:textId="77777777" w:rsidR="00212B4A" w:rsidRPr="00CE35B8" w:rsidRDefault="00212B4A" w:rsidP="00212B4A">
      <w:pPr>
        <w:spacing w:line="360" w:lineRule="auto"/>
        <w:jc w:val="right"/>
        <w:rPr>
          <w:rFonts w:asciiTheme="minorBidi" w:hAnsiTheme="minorBidi"/>
          <w:noProof/>
          <w:sz w:val="24"/>
        </w:rPr>
      </w:pPr>
      <w:r>
        <w:rPr>
          <w:rFonts w:asciiTheme="minorBidi" w:hAnsiTheme="minorBidi" w:hint="cs"/>
          <w:color w:val="FF0000"/>
          <w:sz w:val="24"/>
          <w:rtl/>
        </w:rPr>
        <w:t xml:space="preserve">                                      </w:t>
      </w:r>
      <m:oMath>
        <m:sSub>
          <m:sSubPr>
            <m:ctrlPr>
              <w:rPr>
                <w:rFonts w:ascii="Cambria Math" w:hAnsi="Cambria Math"/>
                <w:i/>
                <w:noProof/>
                <w:sz w:val="24"/>
              </w:rPr>
            </m:ctrlPr>
          </m:sSubPr>
          <m:e>
            <m:r>
              <w:rPr>
                <w:rFonts w:ascii="Cambria Math" w:hAnsi="Cambria Math"/>
                <w:noProof/>
                <w:sz w:val="24"/>
              </w:rPr>
              <m:t>μ</m:t>
            </m:r>
          </m:e>
          <m:sub>
            <m:r>
              <w:rPr>
                <w:rFonts w:ascii="Cambria Math" w:hAnsi="Cambria Math"/>
                <w:noProof/>
                <w:sz w:val="24"/>
              </w:rPr>
              <m:t>y</m:t>
            </m:r>
          </m:sub>
        </m:sSub>
        <m:r>
          <w:rPr>
            <w:rFonts w:ascii="Cambria Math" w:hAnsi="Cambria Math"/>
            <w:noProof/>
            <w:sz w:val="24"/>
          </w:rPr>
          <m:t>=</m:t>
        </m:r>
        <m:sSub>
          <m:sSubPr>
            <m:ctrlPr>
              <w:rPr>
                <w:rFonts w:ascii="Cambria Math" w:hAnsi="Cambria Math"/>
                <w:i/>
                <w:noProof/>
                <w:sz w:val="24"/>
              </w:rPr>
            </m:ctrlPr>
          </m:sSubPr>
          <m:e>
            <m:r>
              <w:rPr>
                <w:rFonts w:ascii="Cambria Math" w:hAnsi="Cambria Math"/>
                <w:noProof/>
                <w:sz w:val="24"/>
              </w:rPr>
              <m:t>h</m:t>
            </m:r>
          </m:e>
          <m:sub>
            <m:r>
              <w:rPr>
                <w:rFonts w:ascii="Cambria Math" w:hAnsi="Cambria Math"/>
                <w:noProof/>
                <w:sz w:val="24"/>
              </w:rPr>
              <m:t>0</m:t>
            </m:r>
          </m:sub>
        </m:sSub>
        <m:r>
          <w:rPr>
            <w:rFonts w:ascii="Cambria Math" w:hAnsi="Cambria Math"/>
            <w:noProof/>
            <w:sz w:val="24"/>
          </w:rPr>
          <m:t>+h</m:t>
        </m:r>
        <m:d>
          <m:dPr>
            <m:ctrlPr>
              <w:rPr>
                <w:rFonts w:ascii="Cambria Math" w:hAnsi="Cambria Math"/>
                <w:i/>
                <w:noProof/>
                <w:sz w:val="24"/>
              </w:rPr>
            </m:ctrlPr>
          </m:dPr>
          <m:e>
            <m:sSub>
              <m:sSubPr>
                <m:ctrlPr>
                  <w:rPr>
                    <w:rFonts w:ascii="Cambria Math" w:hAnsi="Cambria Math"/>
                    <w:i/>
                    <w:noProof/>
                    <w:sz w:val="24"/>
                  </w:rPr>
                </m:ctrlPr>
              </m:sSubPr>
              <m:e>
                <m:r>
                  <w:rPr>
                    <w:rFonts w:ascii="Cambria Math" w:hAnsi="Cambria Math"/>
                    <w:noProof/>
                    <w:sz w:val="24"/>
                  </w:rPr>
                  <m:t>p</m:t>
                </m:r>
              </m:e>
              <m:sub>
                <m:sSub>
                  <m:sSubPr>
                    <m:ctrlPr>
                      <w:rPr>
                        <w:rFonts w:ascii="Cambria Math" w:hAnsi="Cambria Math"/>
                        <w:i/>
                        <w:noProof/>
                        <w:sz w:val="24"/>
                      </w:rPr>
                    </m:ctrlPr>
                  </m:sSubPr>
                  <m:e>
                    <m:r>
                      <w:rPr>
                        <w:rFonts w:ascii="Cambria Math" w:hAnsi="Cambria Math"/>
                        <w:noProof/>
                        <w:sz w:val="24"/>
                      </w:rPr>
                      <m:t>h</m:t>
                    </m:r>
                  </m:e>
                  <m:sub>
                    <m:r>
                      <w:rPr>
                        <w:rFonts w:ascii="Cambria Math" w:hAnsi="Cambria Math"/>
                        <w:noProof/>
                        <w:sz w:val="24"/>
                      </w:rPr>
                      <m:t>0</m:t>
                    </m:r>
                  </m:sub>
                </m:sSub>
                <m:r>
                  <w:rPr>
                    <w:rFonts w:ascii="Cambria Math" w:hAnsi="Cambria Math"/>
                    <w:noProof/>
                    <w:sz w:val="24"/>
                  </w:rPr>
                  <m:t>+h</m:t>
                </m:r>
              </m:sub>
            </m:sSub>
            <m:r>
              <w:rPr>
                <w:rFonts w:ascii="Cambria Math" w:hAnsi="Cambria Math"/>
                <w:noProof/>
                <w:sz w:val="24"/>
              </w:rPr>
              <m:t>-</m:t>
            </m:r>
            <m:sSub>
              <m:sSubPr>
                <m:ctrlPr>
                  <w:rPr>
                    <w:rFonts w:ascii="Cambria Math" w:hAnsi="Cambria Math"/>
                    <w:i/>
                    <w:noProof/>
                    <w:sz w:val="24"/>
                  </w:rPr>
                </m:ctrlPr>
              </m:sSubPr>
              <m:e>
                <m:r>
                  <w:rPr>
                    <w:rFonts w:ascii="Cambria Math" w:hAnsi="Cambria Math"/>
                    <w:noProof/>
                    <w:sz w:val="24"/>
                  </w:rPr>
                  <m:t>p</m:t>
                </m:r>
              </m:e>
              <m:sub>
                <m:sSub>
                  <m:sSubPr>
                    <m:ctrlPr>
                      <w:rPr>
                        <w:rFonts w:ascii="Cambria Math" w:hAnsi="Cambria Math"/>
                        <w:i/>
                        <w:noProof/>
                        <w:sz w:val="24"/>
                      </w:rPr>
                    </m:ctrlPr>
                  </m:sSubPr>
                  <m:e>
                    <m:r>
                      <w:rPr>
                        <w:rFonts w:ascii="Cambria Math" w:hAnsi="Cambria Math"/>
                        <w:noProof/>
                        <w:sz w:val="24"/>
                      </w:rPr>
                      <m:t>h</m:t>
                    </m:r>
                  </m:e>
                  <m:sub>
                    <m:r>
                      <w:rPr>
                        <w:rFonts w:ascii="Cambria Math" w:hAnsi="Cambria Math"/>
                        <w:noProof/>
                        <w:sz w:val="24"/>
                      </w:rPr>
                      <m:t>0</m:t>
                    </m:r>
                  </m:sub>
                </m:sSub>
                <m:r>
                  <w:rPr>
                    <w:rFonts w:ascii="Cambria Math" w:hAnsi="Cambria Math"/>
                    <w:noProof/>
                    <w:sz w:val="24"/>
                  </w:rPr>
                  <m:t>-h</m:t>
                </m:r>
              </m:sub>
            </m:sSub>
          </m:e>
        </m:d>
        <m:r>
          <w:rPr>
            <w:rFonts w:ascii="Cambria Math" w:hAnsi="Cambria Math"/>
            <w:noProof/>
            <w:sz w:val="24"/>
          </w:rPr>
          <m:t>+2</m:t>
        </m:r>
        <m:r>
          <w:rPr>
            <w:rFonts w:ascii="Cambria Math" w:hAnsi="Cambria Math"/>
            <w:noProof/>
            <w:sz w:val="24"/>
          </w:rPr>
          <m:t>h</m:t>
        </m:r>
        <m:d>
          <m:dPr>
            <m:ctrlPr>
              <w:rPr>
                <w:rFonts w:ascii="Cambria Math" w:hAnsi="Cambria Math"/>
                <w:i/>
                <w:noProof/>
                <w:sz w:val="24"/>
              </w:rPr>
            </m:ctrlPr>
          </m:dPr>
          <m:e>
            <m:sSub>
              <m:sSubPr>
                <m:ctrlPr>
                  <w:rPr>
                    <w:rFonts w:ascii="Cambria Math" w:hAnsi="Cambria Math"/>
                    <w:i/>
                    <w:noProof/>
                    <w:sz w:val="24"/>
                  </w:rPr>
                </m:ctrlPr>
              </m:sSubPr>
              <m:e>
                <m:r>
                  <w:rPr>
                    <w:rFonts w:ascii="Cambria Math" w:hAnsi="Cambria Math"/>
                    <w:noProof/>
                    <w:sz w:val="24"/>
                  </w:rPr>
                  <m:t>p</m:t>
                </m:r>
              </m:e>
              <m:sub>
                <m:sSub>
                  <m:sSubPr>
                    <m:ctrlPr>
                      <w:rPr>
                        <w:rFonts w:ascii="Cambria Math" w:hAnsi="Cambria Math"/>
                        <w:i/>
                        <w:noProof/>
                        <w:sz w:val="24"/>
                      </w:rPr>
                    </m:ctrlPr>
                  </m:sSubPr>
                  <m:e>
                    <m:r>
                      <w:rPr>
                        <w:rFonts w:ascii="Cambria Math" w:hAnsi="Cambria Math"/>
                        <w:noProof/>
                        <w:sz w:val="24"/>
                      </w:rPr>
                      <m:t>h</m:t>
                    </m:r>
                  </m:e>
                  <m:sub>
                    <m:r>
                      <w:rPr>
                        <w:rFonts w:ascii="Cambria Math" w:hAnsi="Cambria Math"/>
                        <w:noProof/>
                        <w:sz w:val="24"/>
                      </w:rPr>
                      <m:t>0</m:t>
                    </m:r>
                  </m:sub>
                </m:sSub>
                <m:r>
                  <w:rPr>
                    <w:rFonts w:ascii="Cambria Math" w:hAnsi="Cambria Math"/>
                    <w:noProof/>
                    <w:sz w:val="24"/>
                  </w:rPr>
                  <m:t>+2</m:t>
                </m:r>
                <m:r>
                  <w:rPr>
                    <w:rFonts w:ascii="Cambria Math" w:hAnsi="Cambria Math"/>
                    <w:noProof/>
                    <w:sz w:val="24"/>
                  </w:rPr>
                  <m:t>h</m:t>
                </m:r>
              </m:sub>
            </m:sSub>
            <m:r>
              <w:rPr>
                <w:rFonts w:ascii="Cambria Math" w:hAnsi="Cambria Math"/>
                <w:noProof/>
                <w:sz w:val="24"/>
              </w:rPr>
              <m:t>-</m:t>
            </m:r>
            <m:sSub>
              <m:sSubPr>
                <m:ctrlPr>
                  <w:rPr>
                    <w:rFonts w:ascii="Cambria Math" w:hAnsi="Cambria Math"/>
                    <w:i/>
                    <w:noProof/>
                    <w:sz w:val="24"/>
                  </w:rPr>
                </m:ctrlPr>
              </m:sSubPr>
              <m:e>
                <m:r>
                  <w:rPr>
                    <w:rFonts w:ascii="Cambria Math" w:hAnsi="Cambria Math"/>
                    <w:noProof/>
                    <w:sz w:val="24"/>
                  </w:rPr>
                  <m:t>p</m:t>
                </m:r>
              </m:e>
              <m:sub>
                <m:sSub>
                  <m:sSubPr>
                    <m:ctrlPr>
                      <w:rPr>
                        <w:rFonts w:ascii="Cambria Math" w:hAnsi="Cambria Math"/>
                        <w:i/>
                        <w:noProof/>
                        <w:sz w:val="24"/>
                      </w:rPr>
                    </m:ctrlPr>
                  </m:sSubPr>
                  <m:e>
                    <m:r>
                      <w:rPr>
                        <w:rFonts w:ascii="Cambria Math" w:hAnsi="Cambria Math"/>
                        <w:noProof/>
                        <w:sz w:val="24"/>
                      </w:rPr>
                      <m:t>h</m:t>
                    </m:r>
                  </m:e>
                  <m:sub>
                    <m:r>
                      <w:rPr>
                        <w:rFonts w:ascii="Cambria Math" w:hAnsi="Cambria Math"/>
                        <w:noProof/>
                        <w:sz w:val="24"/>
                      </w:rPr>
                      <m:t>0</m:t>
                    </m:r>
                  </m:sub>
                </m:sSub>
                <m:r>
                  <w:rPr>
                    <w:rFonts w:ascii="Cambria Math" w:hAnsi="Cambria Math"/>
                    <w:noProof/>
                    <w:sz w:val="24"/>
                  </w:rPr>
                  <m:t>-2</m:t>
                </m:r>
                <m:r>
                  <w:rPr>
                    <w:rFonts w:ascii="Cambria Math" w:hAnsi="Cambria Math"/>
                    <w:noProof/>
                    <w:sz w:val="24"/>
                  </w:rPr>
                  <m:t>h</m:t>
                </m:r>
              </m:sub>
            </m:sSub>
          </m:e>
        </m:d>
      </m:oMath>
    </w:p>
    <w:p w14:paraId="756A7FB6" w14:textId="77777777" w:rsidR="00212B4A" w:rsidRPr="00115BA2" w:rsidRDefault="00212B4A" w:rsidP="00212B4A">
      <w:pPr>
        <w:spacing w:line="360" w:lineRule="auto"/>
        <w:jc w:val="both"/>
        <w:rPr>
          <w:rFonts w:asciiTheme="minorBidi" w:hAnsiTheme="minorBidi"/>
          <w:noProof/>
          <w:color w:val="FF0000"/>
          <w:sz w:val="24"/>
          <w:rtl/>
        </w:rPr>
      </w:pPr>
      <w:r w:rsidRPr="00115BA2">
        <w:rPr>
          <w:rFonts w:asciiTheme="minorBidi" w:hAnsiTheme="minorBidi" w:hint="cs"/>
          <w:noProof/>
          <w:sz w:val="24"/>
          <w:rtl/>
        </w:rPr>
        <w:t xml:space="preserve">חישוב גבולות </w:t>
      </w:r>
      <w:r>
        <w:rPr>
          <w:rFonts w:asciiTheme="minorBidi" w:hAnsiTheme="minorBidi" w:hint="cs"/>
          <w:noProof/>
          <w:sz w:val="24"/>
          <w:rtl/>
        </w:rPr>
        <w:t>ה</w:t>
      </w:r>
      <w:r w:rsidRPr="00115BA2">
        <w:rPr>
          <w:rFonts w:asciiTheme="minorBidi" w:hAnsiTheme="minorBidi" w:hint="cs"/>
          <w:noProof/>
          <w:sz w:val="24"/>
          <w:rtl/>
        </w:rPr>
        <w:t>בקרה (</w:t>
      </w:r>
      <m:oMath>
        <m:sSub>
          <m:sSubPr>
            <m:ctrlPr>
              <w:rPr>
                <w:rFonts w:ascii="Cambria Math" w:hAnsi="Cambria Math"/>
                <w:noProof/>
                <w:sz w:val="24"/>
              </w:rPr>
            </m:ctrlPr>
          </m:sSubPr>
          <m:e>
            <m:r>
              <m:rPr>
                <m:sty m:val="p"/>
              </m:rPr>
              <w:rPr>
                <w:rFonts w:ascii="Cambria Math" w:hAnsi="Cambria Math"/>
                <w:noProof/>
                <w:sz w:val="24"/>
              </w:rPr>
              <m:t>LCL</m:t>
            </m:r>
          </m:e>
          <m:sub>
            <m:r>
              <w:rPr>
                <w:rFonts w:ascii="Cambria Math" w:hAnsi="Cambria Math"/>
                <w:noProof/>
                <w:sz w:val="24"/>
              </w:rPr>
              <m:t>r</m:t>
            </m:r>
          </m:sub>
        </m:sSub>
        <m:r>
          <w:rPr>
            <w:rFonts w:ascii="Cambria Math" w:hAnsi="Cambria Math"/>
            <w:noProof/>
            <w:sz w:val="24"/>
          </w:rPr>
          <m:t>,</m:t>
        </m:r>
        <m:sSub>
          <m:sSubPr>
            <m:ctrlPr>
              <w:rPr>
                <w:rFonts w:ascii="Cambria Math" w:hAnsi="Cambria Math"/>
                <w:i/>
                <w:noProof/>
                <w:sz w:val="24"/>
              </w:rPr>
            </m:ctrlPr>
          </m:sSubPr>
          <m:e>
            <m:r>
              <w:rPr>
                <w:rFonts w:ascii="Cambria Math" w:hAnsi="Cambria Math"/>
                <w:noProof/>
                <w:sz w:val="24"/>
              </w:rPr>
              <m:t>UCL</m:t>
            </m:r>
          </m:e>
          <m:sub>
            <m:r>
              <w:rPr>
                <w:rFonts w:ascii="Cambria Math" w:hAnsi="Cambria Math"/>
                <w:noProof/>
                <w:sz w:val="24"/>
              </w:rPr>
              <m:t>r</m:t>
            </m:r>
          </m:sub>
        </m:sSub>
      </m:oMath>
      <w:r w:rsidRPr="00115BA2">
        <w:rPr>
          <w:rFonts w:asciiTheme="minorBidi" w:hAnsiTheme="minorBidi"/>
          <w:noProof/>
          <w:sz w:val="24"/>
          <w:rtl/>
        </w:rPr>
        <w:t xml:space="preserve"> </w:t>
      </w:r>
      <w:r w:rsidRPr="00115BA2">
        <w:rPr>
          <w:rFonts w:asciiTheme="minorBidi" w:hAnsiTheme="minorBidi" w:hint="cs"/>
          <w:noProof/>
          <w:sz w:val="24"/>
          <w:rtl/>
        </w:rPr>
        <w:t xml:space="preserve">) יהיה על פי הנוסחאות של  </w:t>
      </w:r>
      <w:proofErr w:type="spellStart"/>
      <w:r w:rsidRPr="00115BA2">
        <w:rPr>
          <w:rFonts w:asciiTheme="minorBidi" w:hAnsiTheme="minorBidi"/>
          <w:sz w:val="24"/>
        </w:rPr>
        <w:t>Shewhart</w:t>
      </w:r>
      <w:proofErr w:type="spellEnd"/>
      <w:r w:rsidRPr="00115BA2">
        <w:rPr>
          <w:rFonts w:asciiTheme="minorBidi" w:hAnsiTheme="minorBidi" w:hint="cs"/>
          <w:sz w:val="24"/>
          <w:rtl/>
        </w:rPr>
        <w:t xml:space="preserve"> לתרשימי בקרה למשתנים.</w:t>
      </w:r>
      <w:r w:rsidRPr="00115BA2">
        <w:rPr>
          <w:rFonts w:asciiTheme="minorBidi" w:hAnsiTheme="minorBidi" w:hint="cs"/>
          <w:noProof/>
          <w:sz w:val="24"/>
          <w:rtl/>
        </w:rPr>
        <w:t xml:space="preserve"> </w:t>
      </w:r>
    </w:p>
    <w:p w14:paraId="11B262F4" w14:textId="77777777" w:rsidR="00212B4A" w:rsidRDefault="00212B4A" w:rsidP="00212B4A">
      <w:pPr>
        <w:pStyle w:val="a3"/>
        <w:spacing w:line="360" w:lineRule="auto"/>
        <w:ind w:left="0"/>
        <w:jc w:val="right"/>
        <w:rPr>
          <w:rFonts w:asciiTheme="minorBidi" w:hAnsiTheme="minorBidi"/>
          <w:noProof/>
          <w:sz w:val="24"/>
          <w:rtl/>
        </w:rPr>
      </w:pPr>
      <w:r w:rsidRPr="00A22678">
        <w:rPr>
          <w:rFonts w:asciiTheme="minorBidi" w:hAnsiTheme="minorBidi" w:hint="cs"/>
          <w:noProof/>
          <w:sz w:val="24"/>
          <w:rtl/>
        </w:rPr>
        <w:t xml:space="preserve">  </w:t>
      </w:r>
      <w:r w:rsidRPr="00A22678">
        <w:rPr>
          <w:rFonts w:asciiTheme="minorBidi" w:hAnsiTheme="minorBidi"/>
          <w:noProof/>
          <w:sz w:val="24"/>
        </w:rPr>
        <w:t>A = 3/sqrt(n)</w:t>
      </w:r>
    </w:p>
    <w:p w14:paraId="038AEB9C" w14:textId="77777777" w:rsidR="00212B4A" w:rsidRPr="001F209F" w:rsidRDefault="006F7025" w:rsidP="00212B4A">
      <w:pPr>
        <w:pStyle w:val="a3"/>
        <w:spacing w:line="360" w:lineRule="auto"/>
        <w:ind w:left="0"/>
        <w:jc w:val="right"/>
        <w:rPr>
          <w:rFonts w:asciiTheme="minorBidi" w:eastAsiaTheme="minorEastAsia" w:hAnsiTheme="minorBidi"/>
          <w:i/>
          <w:noProof/>
          <w:sz w:val="24"/>
        </w:rPr>
      </w:pPr>
      <m:oMathPara>
        <m:oMathParaPr>
          <m:jc m:val="left"/>
        </m:oMathParaPr>
        <m:oMath>
          <m:sSub>
            <m:sSubPr>
              <m:ctrlPr>
                <w:rPr>
                  <w:rFonts w:ascii="Cambria Math" w:hAnsi="Cambria Math"/>
                  <w:noProof/>
                  <w:sz w:val="24"/>
                </w:rPr>
              </m:ctrlPr>
            </m:sSubPr>
            <m:e>
              <m:r>
                <m:rPr>
                  <m:sty m:val="p"/>
                </m:rPr>
                <w:rPr>
                  <w:rFonts w:ascii="Cambria Math" w:hAnsi="Cambria Math"/>
                  <w:noProof/>
                  <w:sz w:val="24"/>
                </w:rPr>
                <m:t>UCL</m:t>
              </m:r>
            </m:e>
            <m:sub>
              <m:r>
                <w:rPr>
                  <w:rFonts w:ascii="Cambria Math" w:hAnsi="Cambria Math"/>
                  <w:noProof/>
                  <w:sz w:val="24"/>
                </w:rPr>
                <m:t>r</m:t>
              </m:r>
            </m:sub>
          </m:sSub>
          <m:r>
            <w:rPr>
              <w:rFonts w:ascii="Cambria Math" w:hAnsi="Cambria Math"/>
              <w:noProof/>
              <w:sz w:val="24"/>
            </w:rPr>
            <m:t>,</m:t>
          </m:r>
          <m:sSub>
            <m:sSubPr>
              <m:ctrlPr>
                <w:rPr>
                  <w:rFonts w:ascii="Cambria Math" w:hAnsi="Cambria Math"/>
                  <w:i/>
                  <w:noProof/>
                  <w:sz w:val="24"/>
                </w:rPr>
              </m:ctrlPr>
            </m:sSubPr>
            <m:e>
              <m:r>
                <w:rPr>
                  <w:rFonts w:ascii="Cambria Math" w:hAnsi="Cambria Math"/>
                  <w:noProof/>
                  <w:sz w:val="24"/>
                </w:rPr>
                <m:t>LCL</m:t>
              </m:r>
            </m:e>
            <m:sub>
              <m:r>
                <w:rPr>
                  <w:rFonts w:ascii="Cambria Math" w:hAnsi="Cambria Math"/>
                  <w:noProof/>
                  <w:sz w:val="24"/>
                </w:rPr>
                <m:t>r</m:t>
              </m:r>
            </m:sub>
          </m:sSub>
          <m:r>
            <w:rPr>
              <w:rFonts w:ascii="Cambria Math" w:hAnsi="Cambria Math"/>
              <w:noProof/>
              <w:sz w:val="24"/>
            </w:rPr>
            <m:t>=</m:t>
          </m:r>
          <m:sSub>
            <m:sSubPr>
              <m:ctrlPr>
                <w:rPr>
                  <w:rFonts w:ascii="Cambria Math" w:hAnsi="Cambria Math"/>
                  <w:i/>
                  <w:noProof/>
                  <w:sz w:val="24"/>
                </w:rPr>
              </m:ctrlPr>
            </m:sSubPr>
            <m:e>
              <m:r>
                <w:rPr>
                  <w:rFonts w:ascii="Cambria Math" w:hAnsi="Cambria Math"/>
                  <w:noProof/>
                  <w:sz w:val="24"/>
                </w:rPr>
                <m:t>μ</m:t>
              </m:r>
            </m:e>
            <m:sub>
              <m:r>
                <w:rPr>
                  <w:rFonts w:ascii="Cambria Math" w:hAnsi="Cambria Math"/>
                  <w:noProof/>
                  <w:sz w:val="24"/>
                </w:rPr>
                <m:t>y</m:t>
              </m:r>
            </m:sub>
          </m:sSub>
          <m:r>
            <w:rPr>
              <w:rFonts w:ascii="Cambria Math" w:hAnsi="Cambria Math"/>
              <w:noProof/>
              <w:sz w:val="24"/>
            </w:rPr>
            <m:t>±A*</m:t>
          </m:r>
          <m:sSub>
            <m:sSubPr>
              <m:ctrlPr>
                <w:rPr>
                  <w:rFonts w:ascii="Cambria Math" w:hAnsi="Cambria Math"/>
                  <w:i/>
                  <w:noProof/>
                  <w:sz w:val="24"/>
                </w:rPr>
              </m:ctrlPr>
            </m:sSubPr>
            <m:e>
              <m:r>
                <w:rPr>
                  <w:rFonts w:ascii="Cambria Math" w:hAnsi="Cambria Math"/>
                  <w:noProof/>
                  <w:sz w:val="24"/>
                </w:rPr>
                <m:t>σ</m:t>
              </m:r>
            </m:e>
            <m:sub>
              <m:r>
                <w:rPr>
                  <w:rFonts w:ascii="Cambria Math" w:hAnsi="Cambria Math"/>
                  <w:noProof/>
                  <w:sz w:val="24"/>
                </w:rPr>
                <m:t>x</m:t>
              </m:r>
            </m:sub>
          </m:sSub>
        </m:oMath>
      </m:oMathPara>
    </w:p>
    <w:p w14:paraId="037D5F4C" w14:textId="77777777" w:rsidR="00212B4A" w:rsidRDefault="00212B4A" w:rsidP="00212B4A">
      <w:pPr>
        <w:spacing w:line="360" w:lineRule="auto"/>
        <w:jc w:val="both"/>
        <w:rPr>
          <w:rFonts w:asciiTheme="minorBidi" w:eastAsiaTheme="minorEastAsia" w:hAnsiTheme="minorBidi"/>
          <w:rtl/>
        </w:rPr>
      </w:pPr>
      <w:r>
        <w:rPr>
          <w:rFonts w:asciiTheme="minorBidi" w:hAnsiTheme="minorBidi" w:hint="cs"/>
          <w:rtl/>
        </w:rPr>
        <w:t xml:space="preserve">ערכה של </w:t>
      </w:r>
      <w:r w:rsidRPr="006675AE">
        <w:rPr>
          <w:rFonts w:asciiTheme="minorBidi" w:hAnsiTheme="minorBidi" w:hint="cs"/>
          <w:rtl/>
        </w:rPr>
        <w:t>אלפא</w:t>
      </w:r>
      <w:r>
        <w:rPr>
          <w:rFonts w:asciiTheme="minorBidi" w:hAnsiTheme="minorBidi" w:hint="cs"/>
          <w:rtl/>
        </w:rPr>
        <w:t xml:space="preserve"> יחושב על ידי </w:t>
      </w:r>
      <w:proofErr w:type="spellStart"/>
      <w:r>
        <w:rPr>
          <w:rFonts w:asciiTheme="minorBidi" w:hAnsiTheme="minorBidi" w:hint="cs"/>
          <w:rtl/>
        </w:rPr>
        <w:t>סכימה</w:t>
      </w:r>
      <w:proofErr w:type="spellEnd"/>
      <w:r>
        <w:rPr>
          <w:rFonts w:asciiTheme="minorBidi" w:hAnsiTheme="minorBidi" w:hint="cs"/>
          <w:rtl/>
        </w:rPr>
        <w:t xml:space="preserve"> מצטברת של סיכויים לערכי </w:t>
      </w:r>
      <m:oMath>
        <m:acc>
          <m:accPr>
            <m:chr m:val="̅"/>
            <m:ctrlPr>
              <w:rPr>
                <w:rFonts w:ascii="Cambria Math" w:hAnsi="Cambria Math"/>
              </w:rPr>
            </m:ctrlPr>
          </m:accPr>
          <m:e>
            <m:sSub>
              <m:sSubPr>
                <m:ctrlPr>
                  <w:rPr>
                    <w:rFonts w:ascii="Cambria Math" w:hAnsi="Cambria Math"/>
                    <w:i/>
                  </w:rPr>
                </m:ctrlPr>
              </m:sSubPr>
              <m:e>
                <m:r>
                  <w:rPr>
                    <w:rFonts w:ascii="Cambria Math" w:hAnsi="Cambria Math"/>
                  </w:rPr>
                  <m:t>Y</m:t>
                </m:r>
              </m:e>
              <m:sub>
                <m:r>
                  <w:rPr>
                    <w:rFonts w:ascii="Cambria Math" w:hAnsi="Cambria Math"/>
                  </w:rPr>
                  <m:t>j</m:t>
                </m:r>
              </m:sub>
            </m:sSub>
          </m:e>
        </m:acc>
      </m:oMath>
      <w:r>
        <w:rPr>
          <w:rFonts w:asciiTheme="minorBidi" w:eastAsiaTheme="minorEastAsia" w:hAnsiTheme="minorBidi" w:hint="cs"/>
          <w:rtl/>
        </w:rPr>
        <w:t xml:space="preserve"> שנמצאים מחוץ לגבולות הבקרה.</w:t>
      </w:r>
    </w:p>
    <w:p w14:paraId="7BBD8CBF" w14:textId="324672E7" w:rsidR="00212B4A" w:rsidRPr="00320E4A" w:rsidRDefault="00212B4A" w:rsidP="000D5B6E">
      <w:pPr>
        <w:spacing w:line="360" w:lineRule="auto"/>
        <w:jc w:val="right"/>
        <w:rPr>
          <w:rFonts w:asciiTheme="minorBidi" w:eastAsiaTheme="minorEastAsia" w:hAnsiTheme="minorBidi"/>
          <w:i/>
        </w:rPr>
      </w:pPr>
      <w:r>
        <w:rPr>
          <w:rFonts w:asciiTheme="minorBidi" w:eastAsiaTheme="minorEastAsia" w:hAnsiTheme="minorBidi" w:hint="cs"/>
          <w:rtl/>
        </w:rPr>
        <w:t xml:space="preserve">                                                            </w:t>
      </w:r>
      <m:oMath>
        <m:sSub>
          <m:sSubPr>
            <m:ctrlPr>
              <w:rPr>
                <w:rFonts w:ascii="Cambria Math" w:hAnsi="Cambria Math"/>
              </w:rPr>
            </m:ctrlPr>
          </m:sSubPr>
          <m:e>
            <m:r>
              <w:rPr>
                <w:rFonts w:ascii="Cambria Math" w:hAnsi="Cambria Math"/>
              </w:rPr>
              <m:t>α</m:t>
            </m:r>
          </m:e>
          <m:sub>
            <m:r>
              <w:rPr>
                <w:rFonts w:ascii="Cambria Math" w:hAnsi="Cambria Math"/>
              </w:rPr>
              <m:t>th</m:t>
            </m:r>
            <m:sSub>
              <m:sSubPr>
                <m:ctrlPr>
                  <w:rPr>
                    <w:rFonts w:ascii="Cambria Math" w:hAnsi="Cambria Math"/>
                    <w:i/>
                  </w:rPr>
                </m:ctrlPr>
              </m:sSubPr>
              <m:e>
                <m:r>
                  <w:rPr>
                    <w:rFonts w:ascii="Cambria Math" w:hAnsi="Cambria Math"/>
                  </w:rPr>
                  <m:t>e</m:t>
                </m:r>
              </m:e>
              <m:sub>
                <m:r>
                  <w:rPr>
                    <w:rFonts w:ascii="Cambria Math" w:hAnsi="Cambria Math"/>
                  </w:rPr>
                  <m:t>r</m:t>
                </m:r>
              </m:sub>
            </m:sSub>
          </m:sub>
        </m:sSub>
        <m:r>
          <w:rPr>
            <w:rFonts w:ascii="Cambria Math" w:hAnsi="Cambria Math"/>
          </w:rPr>
          <m:t>=P</m:t>
        </m:r>
        <m:d>
          <m:dPr>
            <m:ctrlPr>
              <w:rPr>
                <w:rFonts w:ascii="Cambria Math" w:hAnsi="Cambria Math"/>
                <w:i/>
              </w:rPr>
            </m:ctrlPr>
          </m:dPr>
          <m:e>
            <m:acc>
              <m:accPr>
                <m:chr m:val="̅"/>
                <m:ctrlPr>
                  <w:rPr>
                    <w:rFonts w:ascii="Cambria Math" w:hAnsi="Cambria Math"/>
                  </w:rPr>
                </m:ctrlPr>
              </m:accPr>
              <m:e>
                <m:r>
                  <w:rPr>
                    <w:rFonts w:ascii="Cambria Math" w:hAnsi="Cambria Math"/>
                  </w:rPr>
                  <m:t>Y</m:t>
                </m:r>
              </m:e>
            </m:acc>
            <m:r>
              <w:rPr>
                <w:rFonts w:ascii="Cambria Math" w:hAnsi="Cambria Math"/>
              </w:rPr>
              <m:t>&gt;</m:t>
            </m:r>
            <m:sSub>
              <m:sSubPr>
                <m:ctrlPr>
                  <w:rPr>
                    <w:rFonts w:ascii="Cambria Math" w:hAnsi="Cambria Math"/>
                    <w:noProof/>
                    <w:sz w:val="24"/>
                  </w:rPr>
                </m:ctrlPr>
              </m:sSubPr>
              <m:e>
                <m:r>
                  <m:rPr>
                    <m:sty m:val="p"/>
                  </m:rPr>
                  <w:rPr>
                    <w:rFonts w:ascii="Cambria Math" w:hAnsi="Cambria Math"/>
                    <w:noProof/>
                    <w:sz w:val="24"/>
                  </w:rPr>
                  <m:t>UCL</m:t>
                </m:r>
              </m:e>
              <m:sub>
                <m:r>
                  <w:rPr>
                    <w:rFonts w:ascii="Cambria Math" w:hAnsi="Cambria Math"/>
                    <w:noProof/>
                    <w:sz w:val="24"/>
                  </w:rPr>
                  <m:t>r</m:t>
                </m:r>
              </m:sub>
            </m:sSub>
            <m:ctrlPr>
              <w:rPr>
                <w:rFonts w:ascii="Cambria Math" w:eastAsiaTheme="minorEastAsia" w:hAnsi="Cambria Math"/>
                <w:i/>
              </w:rPr>
            </m:ctrlPr>
          </m:e>
        </m:d>
        <m:r>
          <w:rPr>
            <w:rFonts w:ascii="Cambria Math" w:eastAsiaTheme="minorEastAsia" w:hAnsi="Cambria Math"/>
          </w:rPr>
          <m:t>+P(</m:t>
        </m:r>
        <m:acc>
          <m:accPr>
            <m:chr m:val="̅"/>
            <m:ctrlPr>
              <w:rPr>
                <w:rFonts w:ascii="Cambria Math" w:hAnsi="Cambria Math"/>
              </w:rPr>
            </m:ctrlPr>
          </m:accPr>
          <m:e>
            <m:r>
              <w:rPr>
                <w:rFonts w:ascii="Cambria Math" w:hAnsi="Cambria Math"/>
              </w:rPr>
              <m:t>Y</m:t>
            </m:r>
          </m:e>
        </m:acc>
        <m:r>
          <w:rPr>
            <w:rFonts w:ascii="Cambria Math" w:hAnsi="Cambria Math"/>
          </w:rPr>
          <m:t>&lt;</m:t>
        </m:r>
        <m:sSub>
          <m:sSubPr>
            <m:ctrlPr>
              <w:rPr>
                <w:rFonts w:ascii="Cambria Math" w:hAnsi="Cambria Math"/>
                <w:noProof/>
                <w:sz w:val="24"/>
              </w:rPr>
            </m:ctrlPr>
          </m:sSubPr>
          <m:e>
            <m:r>
              <m:rPr>
                <m:sty m:val="p"/>
              </m:rPr>
              <w:rPr>
                <w:rFonts w:ascii="Cambria Math" w:hAnsi="Cambria Math"/>
                <w:noProof/>
                <w:sz w:val="24"/>
              </w:rPr>
              <m:t>LCL</m:t>
            </m:r>
          </m:e>
          <m:sub>
            <m:r>
              <w:rPr>
                <w:rFonts w:ascii="Cambria Math" w:hAnsi="Cambria Math"/>
                <w:noProof/>
                <w:sz w:val="24"/>
              </w:rPr>
              <m:t>r</m:t>
            </m:r>
          </m:sub>
        </m:sSub>
        <m:r>
          <w:rPr>
            <w:rFonts w:ascii="Cambria Math" w:hAnsi="Cambria Math"/>
          </w:rPr>
          <m:t xml:space="preserve">)   </m:t>
        </m:r>
      </m:oMath>
    </w:p>
    <w:p w14:paraId="31CD66AF" w14:textId="77777777" w:rsidR="00212B4A" w:rsidRPr="00C161AF" w:rsidRDefault="00212B4A" w:rsidP="00212B4A">
      <w:pPr>
        <w:pStyle w:val="a3"/>
        <w:spacing w:line="360" w:lineRule="auto"/>
        <w:ind w:left="0"/>
        <w:jc w:val="right"/>
        <w:rPr>
          <w:rFonts w:asciiTheme="minorBidi" w:eastAsiaTheme="minorEastAsia" w:hAnsiTheme="minorBidi"/>
          <w:noProof/>
          <w:sz w:val="24"/>
          <w:rtl/>
        </w:rPr>
      </w:pPr>
      <w:r>
        <w:rPr>
          <w:rFonts w:asciiTheme="minorBidi" w:eastAsiaTheme="minorEastAsia" w:hAnsiTheme="minorBidi" w:hint="cs"/>
          <w:noProof/>
          <w:sz w:val="24"/>
          <w:rtl/>
        </w:rPr>
        <w:t xml:space="preserve">                                                                                                  </w:t>
      </w:r>
      <m:oMath>
        <m:sSub>
          <m:sSubPr>
            <m:ctrlPr>
              <w:rPr>
                <w:rFonts w:ascii="Cambria Math" w:hAnsi="Cambria Math"/>
                <w:noProof/>
                <w:sz w:val="24"/>
              </w:rPr>
            </m:ctrlPr>
          </m:sSubPr>
          <m:e>
            <m:r>
              <m:rPr>
                <m:sty m:val="p"/>
              </m:rPr>
              <w:rPr>
                <w:rFonts w:ascii="Cambria Math" w:hAnsi="Cambria Math"/>
                <w:noProof/>
                <w:sz w:val="24"/>
              </w:rPr>
              <m:t>ARL</m:t>
            </m:r>
          </m:e>
          <m:sub>
            <m:sSub>
              <m:sSubPr>
                <m:ctrlPr>
                  <w:rPr>
                    <w:rFonts w:ascii="Cambria Math" w:hAnsi="Cambria Math"/>
                    <w:i/>
                    <w:noProof/>
                    <w:sz w:val="24"/>
                  </w:rPr>
                </m:ctrlPr>
              </m:sSubPr>
              <m:e>
                <m:r>
                  <w:rPr>
                    <w:rFonts w:ascii="Cambria Math" w:hAnsi="Cambria Math"/>
                    <w:noProof/>
                    <w:sz w:val="24"/>
                  </w:rPr>
                  <m:t>0</m:t>
                </m:r>
              </m:e>
              <m:sub>
                <m:r>
                  <w:rPr>
                    <w:rFonts w:ascii="Cambria Math" w:hAnsi="Cambria Math"/>
                    <w:noProof/>
                    <w:sz w:val="24"/>
                  </w:rPr>
                  <m:t>r</m:t>
                </m:r>
              </m:sub>
            </m:sSub>
          </m:sub>
        </m:sSub>
        <m:r>
          <m:rPr>
            <m:sty m:val="p"/>
          </m:rPr>
          <w:rPr>
            <w:rFonts w:ascii="Cambria Math" w:hAnsi="Cambria Math"/>
            <w:noProof/>
            <w:sz w:val="24"/>
          </w:rPr>
          <m:t>=</m:t>
        </m:r>
        <m:f>
          <m:fPr>
            <m:ctrlPr>
              <w:rPr>
                <w:rFonts w:ascii="Cambria Math" w:hAnsi="Cambria Math"/>
                <w:noProof/>
                <w:sz w:val="24"/>
              </w:rPr>
            </m:ctrlPr>
          </m:fPr>
          <m:num>
            <m:r>
              <w:rPr>
                <w:rFonts w:ascii="Cambria Math" w:hAnsi="Cambria Math"/>
                <w:noProof/>
                <w:sz w:val="24"/>
              </w:rPr>
              <m:t>1</m:t>
            </m:r>
          </m:num>
          <m:den>
            <m:sSub>
              <m:sSubPr>
                <m:ctrlPr>
                  <w:rPr>
                    <w:rFonts w:ascii="Cambria Math" w:hAnsi="Cambria Math"/>
                  </w:rPr>
                </m:ctrlPr>
              </m:sSubPr>
              <m:e>
                <m:r>
                  <w:rPr>
                    <w:rFonts w:ascii="Cambria Math" w:hAnsi="Cambria Math"/>
                  </w:rPr>
                  <m:t>α</m:t>
                </m:r>
              </m:e>
              <m:sub>
                <m:r>
                  <w:rPr>
                    <w:rFonts w:ascii="Cambria Math" w:hAnsi="Cambria Math"/>
                  </w:rPr>
                  <m:t>th</m:t>
                </m:r>
                <m:sSub>
                  <m:sSubPr>
                    <m:ctrlPr>
                      <w:rPr>
                        <w:rFonts w:ascii="Cambria Math" w:hAnsi="Cambria Math"/>
                        <w:i/>
                      </w:rPr>
                    </m:ctrlPr>
                  </m:sSubPr>
                  <m:e>
                    <m:r>
                      <w:rPr>
                        <w:rFonts w:ascii="Cambria Math" w:hAnsi="Cambria Math"/>
                      </w:rPr>
                      <m:t>e</m:t>
                    </m:r>
                  </m:e>
                  <m:sub>
                    <m:r>
                      <w:rPr>
                        <w:rFonts w:ascii="Cambria Math" w:hAnsi="Cambria Math"/>
                      </w:rPr>
                      <m:t>r</m:t>
                    </m:r>
                  </m:sub>
                </m:sSub>
              </m:sub>
            </m:sSub>
          </m:den>
        </m:f>
      </m:oMath>
    </w:p>
    <w:p w14:paraId="2FE9259C" w14:textId="77777777" w:rsidR="00212B4A" w:rsidRPr="00115BA2" w:rsidRDefault="00212B4A" w:rsidP="00212B4A">
      <w:pPr>
        <w:spacing w:line="360" w:lineRule="auto"/>
        <w:jc w:val="both"/>
        <w:rPr>
          <w:rFonts w:asciiTheme="minorBidi" w:eastAsiaTheme="minorEastAsia" w:hAnsiTheme="minorBidi"/>
          <w:noProof/>
          <w:sz w:val="24"/>
          <w:rtl/>
        </w:rPr>
      </w:pPr>
      <w:r>
        <w:rPr>
          <w:rFonts w:asciiTheme="minorBidi" w:eastAsiaTheme="minorEastAsia" w:hAnsiTheme="minorBidi" w:hint="cs"/>
          <w:noProof/>
          <w:sz w:val="24"/>
          <w:rtl/>
        </w:rPr>
        <w:t xml:space="preserve">לכל רמת עיגול, </w:t>
      </w:r>
      <w:r w:rsidRPr="00115BA2">
        <w:rPr>
          <w:rFonts w:asciiTheme="minorBidi" w:eastAsiaTheme="minorEastAsia" w:hAnsiTheme="minorBidi" w:hint="cs"/>
          <w:noProof/>
          <w:sz w:val="24"/>
          <w:rtl/>
        </w:rPr>
        <w:t>ערכי</w:t>
      </w:r>
      <w:r>
        <w:rPr>
          <w:rStyle w:val="a5"/>
          <w:rFonts w:ascii="Times New Roman" w:hAnsi="Times New Roman" w:cs="David" w:hint="cs"/>
          <w:rtl/>
        </w:rPr>
        <w:t xml:space="preserve"> </w:t>
      </w:r>
      <w:r w:rsidRPr="00115BA2">
        <w:rPr>
          <w:rFonts w:asciiTheme="minorBidi" w:eastAsiaTheme="minorEastAsia" w:hAnsiTheme="minorBidi" w:hint="cs"/>
          <w:noProof/>
          <w:sz w:val="24"/>
          <w:rtl/>
        </w:rPr>
        <w:t>בטא</w:t>
      </w:r>
      <w:r>
        <w:rPr>
          <w:rStyle w:val="a5"/>
          <w:rFonts w:ascii="Times New Roman" w:hAnsi="Times New Roman" w:cs="David" w:hint="cs"/>
          <w:rtl/>
        </w:rPr>
        <w:t xml:space="preserve"> </w:t>
      </w:r>
      <w:r w:rsidRPr="00115BA2">
        <w:rPr>
          <w:rFonts w:asciiTheme="minorBidi" w:eastAsiaTheme="minorEastAsia" w:hAnsiTheme="minorBidi" w:hint="cs"/>
          <w:noProof/>
          <w:sz w:val="24"/>
          <w:rtl/>
        </w:rPr>
        <w:t>יחושבו כתלות בגודל השינוי של התוחלת ביחידות סטיית תקן (</w:t>
      </w:r>
      <w:r w:rsidRPr="00115BA2">
        <w:rPr>
          <w:rFonts w:asciiTheme="minorBidi" w:eastAsiaTheme="minorEastAsia" w:hAnsiTheme="minorBidi"/>
          <w:noProof/>
          <w:sz w:val="24"/>
        </w:rPr>
        <w:t>k</w:t>
      </w:r>
      <w:r>
        <w:rPr>
          <w:rFonts w:asciiTheme="minorBidi" w:eastAsiaTheme="minorEastAsia" w:hAnsiTheme="minorBidi" w:hint="cs"/>
          <w:noProof/>
          <w:sz w:val="24"/>
          <w:rtl/>
        </w:rPr>
        <w:t>)</w:t>
      </w:r>
      <w:r w:rsidRPr="00115BA2">
        <w:rPr>
          <w:rFonts w:asciiTheme="minorBidi" w:eastAsiaTheme="minorEastAsia" w:hAnsiTheme="minorBidi" w:hint="cs"/>
          <w:noProof/>
          <w:sz w:val="24"/>
          <w:rtl/>
        </w:rPr>
        <w:t>.</w:t>
      </w:r>
    </w:p>
    <w:p w14:paraId="1E54A9F1" w14:textId="77777777" w:rsidR="00212B4A" w:rsidRPr="005216A7" w:rsidRDefault="00212B4A" w:rsidP="00212B4A">
      <w:pPr>
        <w:pStyle w:val="a3"/>
        <w:spacing w:line="360" w:lineRule="auto"/>
        <w:rPr>
          <w:rFonts w:asciiTheme="minorBidi" w:hAnsiTheme="minorBidi"/>
          <w:i/>
          <w:noProof/>
          <w:sz w:val="24"/>
          <w:rtl/>
        </w:rPr>
      </w:pPr>
      <m:oMathPara>
        <m:oMathParaPr>
          <m:jc m:val="left"/>
        </m:oMathParaPr>
        <m:oMath>
          <m:r>
            <w:rPr>
              <w:rFonts w:ascii="Cambria Math" w:hAnsi="Cambria Math"/>
              <w:noProof/>
              <w:sz w:val="24"/>
            </w:rPr>
            <m:t>X</m:t>
          </m:r>
          <m:r>
            <m:rPr>
              <m:sty m:val="p"/>
            </m:rPr>
            <w:rPr>
              <w:rFonts w:ascii="Cambria Math" w:hAnsi="Cambria Math"/>
              <w:noProof/>
              <w:sz w:val="24"/>
            </w:rPr>
            <m:t>~N</m:t>
          </m:r>
          <m:r>
            <w:rPr>
              <w:rFonts w:ascii="Cambria Math" w:hAnsi="Cambria Math"/>
              <w:noProof/>
              <w:sz w:val="24"/>
            </w:rPr>
            <m:t>(</m:t>
          </m:r>
          <m:sSub>
            <m:sSubPr>
              <m:ctrlPr>
                <w:rPr>
                  <w:rFonts w:ascii="Cambria Math" w:hAnsi="Cambria Math"/>
                  <w:i/>
                  <w:noProof/>
                  <w:sz w:val="24"/>
                </w:rPr>
              </m:ctrlPr>
            </m:sSubPr>
            <m:e>
              <m:r>
                <w:rPr>
                  <w:rFonts w:ascii="Cambria Math" w:hAnsi="Cambria Math"/>
                  <w:noProof/>
                  <w:sz w:val="24"/>
                </w:rPr>
                <m:t>μ</m:t>
              </m:r>
            </m:e>
            <m:sub>
              <m:r>
                <w:rPr>
                  <w:rFonts w:ascii="Cambria Math" w:hAnsi="Cambria Math"/>
                  <w:noProof/>
                  <w:sz w:val="24"/>
                </w:rPr>
                <m:t>1</m:t>
              </m:r>
            </m:sub>
          </m:sSub>
          <m:r>
            <w:rPr>
              <w:rFonts w:ascii="Cambria Math" w:hAnsi="Cambria Math"/>
              <w:noProof/>
              <w:sz w:val="24"/>
            </w:rPr>
            <m:t>,</m:t>
          </m:r>
          <m:sSup>
            <m:sSupPr>
              <m:ctrlPr>
                <w:rPr>
                  <w:rFonts w:ascii="Cambria Math" w:hAnsi="Cambria Math"/>
                  <w:i/>
                  <w:noProof/>
                  <w:sz w:val="24"/>
                </w:rPr>
              </m:ctrlPr>
            </m:sSupPr>
            <m:e>
              <m:sSub>
                <m:sSubPr>
                  <m:ctrlPr>
                    <w:rPr>
                      <w:rFonts w:ascii="Cambria Math" w:hAnsi="Cambria Math"/>
                      <w:i/>
                      <w:noProof/>
                      <w:sz w:val="24"/>
                    </w:rPr>
                  </m:ctrlPr>
                </m:sSubPr>
                <m:e>
                  <m:r>
                    <w:rPr>
                      <w:rFonts w:ascii="Cambria Math" w:hAnsi="Cambria Math"/>
                      <w:noProof/>
                      <w:sz w:val="24"/>
                    </w:rPr>
                    <m:t>σ</m:t>
                  </m:r>
                </m:e>
                <m:sub>
                  <m:r>
                    <w:rPr>
                      <w:rFonts w:ascii="Cambria Math" w:hAnsi="Cambria Math"/>
                      <w:noProof/>
                      <w:sz w:val="24"/>
                    </w:rPr>
                    <m:t>x</m:t>
                  </m:r>
                </m:sub>
              </m:sSub>
            </m:e>
            <m:sup>
              <m:r>
                <w:rPr>
                  <w:rFonts w:ascii="Cambria Math" w:hAnsi="Cambria Math"/>
                  <w:noProof/>
                  <w:sz w:val="24"/>
                </w:rPr>
                <m:t>2</m:t>
              </m:r>
            </m:sup>
          </m:sSup>
          <m:r>
            <w:rPr>
              <w:rFonts w:ascii="Cambria Math" w:hAnsi="Cambria Math"/>
              <w:noProof/>
              <w:sz w:val="24"/>
            </w:rPr>
            <m:t>)</m:t>
          </m:r>
        </m:oMath>
      </m:oMathPara>
    </w:p>
    <w:p w14:paraId="310834FB" w14:textId="77777777" w:rsidR="00212B4A" w:rsidRPr="00443F29" w:rsidRDefault="006F7025" w:rsidP="00212B4A">
      <w:pPr>
        <w:pStyle w:val="a3"/>
        <w:bidi w:val="0"/>
        <w:spacing w:line="360" w:lineRule="auto"/>
        <w:ind w:left="0"/>
        <w:rPr>
          <w:rFonts w:asciiTheme="minorBidi" w:eastAsiaTheme="minorEastAsia" w:hAnsiTheme="minorBidi"/>
          <w:i/>
          <w:noProof/>
          <w:sz w:val="24"/>
        </w:rPr>
      </w:pPr>
      <m:oMathPara>
        <m:oMathParaPr>
          <m:jc m:val="left"/>
        </m:oMathParaPr>
        <m:oMath>
          <m:sSub>
            <m:sSubPr>
              <m:ctrlPr>
                <w:rPr>
                  <w:rFonts w:ascii="Cambria Math" w:hAnsi="Cambria Math"/>
                  <w:i/>
                  <w:noProof/>
                  <w:sz w:val="24"/>
                </w:rPr>
              </m:ctrlPr>
            </m:sSubPr>
            <m:e>
              <m:r>
                <w:rPr>
                  <w:rFonts w:ascii="Cambria Math" w:hAnsi="Cambria Math"/>
                  <w:noProof/>
                  <w:sz w:val="24"/>
                </w:rPr>
                <m:t>μ</m:t>
              </m:r>
            </m:e>
            <m:sub>
              <m:r>
                <w:rPr>
                  <w:rFonts w:ascii="Cambria Math" w:hAnsi="Cambria Math"/>
                  <w:noProof/>
                  <w:sz w:val="24"/>
                </w:rPr>
                <m:t>1</m:t>
              </m:r>
            </m:sub>
          </m:sSub>
          <m:r>
            <w:rPr>
              <w:rFonts w:ascii="Cambria Math" w:hAnsi="Cambria Math"/>
              <w:noProof/>
              <w:sz w:val="24"/>
            </w:rPr>
            <m:t>=</m:t>
          </m:r>
          <m:sSub>
            <m:sSubPr>
              <m:ctrlPr>
                <w:rPr>
                  <w:rFonts w:ascii="Cambria Math" w:hAnsi="Cambria Math"/>
                  <w:i/>
                  <w:noProof/>
                  <w:sz w:val="24"/>
                </w:rPr>
              </m:ctrlPr>
            </m:sSubPr>
            <m:e>
              <m:r>
                <w:rPr>
                  <w:rFonts w:ascii="Cambria Math" w:hAnsi="Cambria Math"/>
                  <w:noProof/>
                  <w:sz w:val="24"/>
                </w:rPr>
                <m:t>μ</m:t>
              </m:r>
            </m:e>
            <m:sub>
              <m:r>
                <w:rPr>
                  <w:rFonts w:ascii="Cambria Math" w:hAnsi="Cambria Math"/>
                  <w:noProof/>
                  <w:sz w:val="24"/>
                </w:rPr>
                <m:t>0</m:t>
              </m:r>
            </m:sub>
          </m:sSub>
          <m:r>
            <w:rPr>
              <w:rFonts w:ascii="Cambria Math" w:hAnsi="Cambria Math"/>
              <w:noProof/>
              <w:sz w:val="24"/>
            </w:rPr>
            <m:t>+k*</m:t>
          </m:r>
          <m:sSub>
            <m:sSubPr>
              <m:ctrlPr>
                <w:rPr>
                  <w:rFonts w:ascii="Cambria Math" w:hAnsi="Cambria Math"/>
                  <w:i/>
                  <w:noProof/>
                  <w:sz w:val="24"/>
                </w:rPr>
              </m:ctrlPr>
            </m:sSubPr>
            <m:e>
              <m:r>
                <w:rPr>
                  <w:rFonts w:ascii="Cambria Math" w:hAnsi="Cambria Math"/>
                  <w:noProof/>
                  <w:sz w:val="24"/>
                </w:rPr>
                <m:t>σ</m:t>
              </m:r>
            </m:e>
            <m:sub>
              <m:r>
                <w:rPr>
                  <w:rFonts w:ascii="Cambria Math" w:hAnsi="Cambria Math"/>
                  <w:noProof/>
                  <w:sz w:val="24"/>
                </w:rPr>
                <m:t>x</m:t>
              </m:r>
            </m:sub>
          </m:sSub>
        </m:oMath>
      </m:oMathPara>
    </w:p>
    <w:p w14:paraId="5A797A73" w14:textId="77777777" w:rsidR="001C0212" w:rsidRDefault="00212B4A" w:rsidP="001C0212">
      <w:pPr>
        <w:spacing w:line="360" w:lineRule="auto"/>
        <w:jc w:val="both"/>
        <w:rPr>
          <w:rFonts w:asciiTheme="minorBidi" w:hAnsiTheme="minorBidi"/>
          <w:rtl/>
        </w:rPr>
      </w:pPr>
      <w:r w:rsidRPr="00115BA2">
        <w:rPr>
          <w:rFonts w:asciiTheme="minorBidi" w:hAnsiTheme="minorBidi" w:hint="cs"/>
          <w:rtl/>
        </w:rPr>
        <w:t>אופן חישוב התפלגות הערכים הממוצעים (</w:t>
      </w:r>
      <m:oMath>
        <m:acc>
          <m:accPr>
            <m:chr m:val="̅"/>
            <m:ctrlPr>
              <w:rPr>
                <w:rFonts w:ascii="Cambria Math" w:hAnsi="Cambria Math"/>
              </w:rPr>
            </m:ctrlPr>
          </m:accPr>
          <m:e>
            <m:sSub>
              <m:sSubPr>
                <m:ctrlPr>
                  <w:rPr>
                    <w:rFonts w:ascii="Cambria Math" w:hAnsi="Cambria Math"/>
                    <w:i/>
                  </w:rPr>
                </m:ctrlPr>
              </m:sSubPr>
              <m:e>
                <m:r>
                  <w:rPr>
                    <w:rFonts w:ascii="Cambria Math" w:hAnsi="Cambria Math"/>
                  </w:rPr>
                  <m:t>Y</m:t>
                </m:r>
              </m:e>
              <m:sub>
                <m:r>
                  <w:rPr>
                    <w:rFonts w:ascii="Cambria Math" w:hAnsi="Cambria Math"/>
                  </w:rPr>
                  <m:t>j</m:t>
                </m:r>
              </m:sub>
            </m:sSub>
          </m:e>
        </m:acc>
      </m:oMath>
      <w:r w:rsidRPr="00115BA2">
        <w:rPr>
          <w:rFonts w:asciiTheme="minorBidi" w:hAnsiTheme="minorBidi" w:hint="cs"/>
          <w:rtl/>
        </w:rPr>
        <w:t xml:space="preserve">) בהינתן </w:t>
      </w:r>
      <m:oMath>
        <m:sSub>
          <m:sSubPr>
            <m:ctrlPr>
              <w:rPr>
                <w:rFonts w:ascii="Cambria Math" w:hAnsi="Cambria Math"/>
                <w:i/>
              </w:rPr>
            </m:ctrlPr>
          </m:sSubPr>
          <m:e>
            <m:r>
              <w:rPr>
                <w:rFonts w:ascii="Cambria Math" w:hAnsi="Cambria Math"/>
              </w:rPr>
              <m:t>μ</m:t>
            </m:r>
          </m:e>
          <m:sub>
            <m:r>
              <w:rPr>
                <w:rFonts w:ascii="Cambria Math" w:hAnsi="Cambria Math"/>
              </w:rPr>
              <m:t>1</m:t>
            </m:r>
          </m:sub>
        </m:sSub>
      </m:oMath>
      <w:r w:rsidRPr="00115BA2">
        <w:rPr>
          <w:rFonts w:asciiTheme="minorBidi" w:hAnsiTheme="minorBidi" w:hint="cs"/>
          <w:rtl/>
        </w:rPr>
        <w:t xml:space="preserve"> זהה לחישוב </w:t>
      </w:r>
      <w:r>
        <w:rPr>
          <w:rFonts w:asciiTheme="minorBidi" w:hAnsiTheme="minorBidi" w:hint="cs"/>
          <w:rtl/>
        </w:rPr>
        <w:t>שתואר למעלה</w:t>
      </w:r>
      <w:r w:rsidRPr="00115BA2">
        <w:rPr>
          <w:rFonts w:asciiTheme="minorBidi" w:hAnsiTheme="minorBidi" w:hint="cs"/>
          <w:rtl/>
        </w:rPr>
        <w:t xml:space="preserve">. </w:t>
      </w:r>
      <w:r w:rsidRPr="00115BA2">
        <w:rPr>
          <w:rFonts w:asciiTheme="minorBidi" w:hAnsiTheme="minorBidi" w:cs="Arial"/>
          <w:rtl/>
        </w:rPr>
        <w:t>ערכ</w:t>
      </w:r>
      <w:r w:rsidRPr="00115BA2">
        <w:rPr>
          <w:rFonts w:asciiTheme="minorBidi" w:hAnsiTheme="minorBidi" w:cs="Arial" w:hint="cs"/>
          <w:rtl/>
        </w:rPr>
        <w:t>ה של</w:t>
      </w:r>
      <w:r w:rsidRPr="00115BA2">
        <w:rPr>
          <w:rFonts w:asciiTheme="minorBidi" w:hAnsiTheme="minorBidi" w:cs="Arial"/>
          <w:rtl/>
        </w:rPr>
        <w:t xml:space="preserve"> בטא </w:t>
      </w:r>
      <w:r w:rsidRPr="00115BA2">
        <w:rPr>
          <w:rFonts w:asciiTheme="minorBidi" w:hAnsiTheme="minorBidi" w:cs="Arial" w:hint="cs"/>
          <w:rtl/>
        </w:rPr>
        <w:t>יחושב</w:t>
      </w:r>
      <w:r w:rsidRPr="00115BA2">
        <w:rPr>
          <w:rFonts w:asciiTheme="minorBidi" w:hAnsiTheme="minorBidi" w:cs="Arial"/>
          <w:rtl/>
        </w:rPr>
        <w:t xml:space="preserve"> על ידי </w:t>
      </w:r>
      <w:proofErr w:type="spellStart"/>
      <w:r w:rsidRPr="00115BA2">
        <w:rPr>
          <w:rFonts w:asciiTheme="minorBidi" w:hAnsiTheme="minorBidi" w:cs="Arial"/>
          <w:rtl/>
        </w:rPr>
        <w:t>סכימה</w:t>
      </w:r>
      <w:proofErr w:type="spellEnd"/>
      <w:r w:rsidRPr="00115BA2">
        <w:rPr>
          <w:rFonts w:asciiTheme="minorBidi" w:hAnsiTheme="minorBidi" w:cs="Arial"/>
          <w:rtl/>
        </w:rPr>
        <w:t xml:space="preserve"> מצטברת של </w:t>
      </w:r>
      <w:r w:rsidRPr="00115BA2">
        <w:rPr>
          <w:rFonts w:asciiTheme="minorBidi" w:hAnsiTheme="minorBidi" w:cs="Arial" w:hint="cs"/>
          <w:rtl/>
        </w:rPr>
        <w:t>ה</w:t>
      </w:r>
      <w:r w:rsidRPr="00115BA2">
        <w:rPr>
          <w:rFonts w:asciiTheme="minorBidi" w:hAnsiTheme="minorBidi" w:cs="Arial"/>
          <w:rtl/>
        </w:rPr>
        <w:t xml:space="preserve">סיכויים </w:t>
      </w:r>
      <w:r w:rsidRPr="00115BA2">
        <w:rPr>
          <w:rFonts w:asciiTheme="minorBidi" w:hAnsiTheme="minorBidi" w:cs="Arial" w:hint="cs"/>
          <w:rtl/>
        </w:rPr>
        <w:t xml:space="preserve">לערכים </w:t>
      </w:r>
      <w:r w:rsidRPr="00115BA2">
        <w:rPr>
          <w:rFonts w:asciiTheme="minorBidi" w:hAnsiTheme="minorBidi" w:cs="Arial"/>
          <w:rtl/>
        </w:rPr>
        <w:t xml:space="preserve">שנמצאים בין גבולות הבקרה </w:t>
      </w:r>
      <w:r>
        <w:rPr>
          <w:rFonts w:asciiTheme="minorBidi" w:hAnsiTheme="minorBidi" w:cs="Arial" w:hint="cs"/>
          <w:rtl/>
        </w:rPr>
        <w:t>הקיימים.</w:t>
      </w:r>
    </w:p>
    <w:p w14:paraId="4F8958E6" w14:textId="6D82BD1C" w:rsidR="00212B4A" w:rsidRPr="001C0212" w:rsidRDefault="00212B4A" w:rsidP="001C0212">
      <w:pPr>
        <w:bidi w:val="0"/>
        <w:spacing w:line="360" w:lineRule="auto"/>
        <w:rPr>
          <w:rFonts w:asciiTheme="minorBidi" w:hAnsiTheme="minorBidi"/>
        </w:rPr>
      </w:pPr>
      <w:r>
        <w:rPr>
          <w:rFonts w:asciiTheme="minorBidi" w:hAnsiTheme="minorBidi" w:hint="cs"/>
          <w:rtl/>
        </w:rPr>
        <w:t xml:space="preserve"> </w:t>
      </w:r>
      <m:oMath>
        <m:sSub>
          <m:sSubPr>
            <m:ctrlPr>
              <w:rPr>
                <w:rFonts w:ascii="Cambria Math" w:hAnsi="Cambria Math"/>
                <w:i/>
              </w:rPr>
            </m:ctrlPr>
          </m:sSubPr>
          <m:e>
            <m:r>
              <w:rPr>
                <w:rFonts w:ascii="Cambria Math" w:hAnsi="Cambria Math"/>
              </w:rPr>
              <m:t>β</m:t>
            </m:r>
          </m:e>
          <m:sub>
            <m:r>
              <w:rPr>
                <w:rFonts w:ascii="Cambria Math" w:hAnsi="Cambria Math"/>
              </w:rPr>
              <m:t>the_r</m:t>
            </m:r>
          </m:sub>
        </m:sSub>
        <m:r>
          <w:rPr>
            <w:rFonts w:ascii="Cambria Math" w:hAnsi="Cambria Math"/>
          </w:rPr>
          <m:t>= P</m:t>
        </m:r>
        <m:d>
          <m:dPr>
            <m:endChr m:val="|"/>
            <m:ctrlPr>
              <w:rPr>
                <w:rFonts w:ascii="Cambria Math" w:hAnsi="Cambria Math"/>
                <w:i/>
              </w:rPr>
            </m:ctrlPr>
          </m:dPr>
          <m:e>
            <m:sSub>
              <m:sSubPr>
                <m:ctrlPr>
                  <w:rPr>
                    <w:rFonts w:ascii="Cambria Math" w:hAnsi="Cambria Math"/>
                    <w:noProof/>
                    <w:sz w:val="24"/>
                  </w:rPr>
                </m:ctrlPr>
              </m:sSubPr>
              <m:e>
                <m:r>
                  <m:rPr>
                    <m:sty m:val="p"/>
                  </m:rPr>
                  <w:rPr>
                    <w:rFonts w:ascii="Cambria Math" w:hAnsi="Cambria Math"/>
                    <w:noProof/>
                    <w:sz w:val="24"/>
                  </w:rPr>
                  <m:t>LCL</m:t>
                </m:r>
              </m:e>
              <m:sub>
                <m:r>
                  <w:rPr>
                    <w:rFonts w:ascii="Cambria Math" w:hAnsi="Cambria Math"/>
                    <w:noProof/>
                    <w:sz w:val="24"/>
                  </w:rPr>
                  <m:t>r</m:t>
                </m:r>
              </m:sub>
            </m:sSub>
            <m:r>
              <w:rPr>
                <w:rFonts w:ascii="Cambria Math" w:hAnsi="Cambria Math"/>
              </w:rPr>
              <m:t>≤</m:t>
            </m:r>
            <m:acc>
              <m:accPr>
                <m:chr m:val="̅"/>
                <m:ctrlPr>
                  <w:rPr>
                    <w:rFonts w:ascii="Cambria Math" w:hAnsi="Cambria Math"/>
                  </w:rPr>
                </m:ctrlPr>
              </m:accPr>
              <m:e>
                <m:r>
                  <w:rPr>
                    <w:rFonts w:ascii="Cambria Math" w:hAnsi="Cambria Math"/>
                  </w:rPr>
                  <m:t>Y</m:t>
                </m:r>
              </m:e>
            </m:acc>
            <m:r>
              <w:rPr>
                <w:rFonts w:ascii="Cambria Math" w:hAnsi="Cambria Math"/>
              </w:rPr>
              <m:t>≤</m:t>
            </m:r>
            <m:sSub>
              <m:sSubPr>
                <m:ctrlPr>
                  <w:rPr>
                    <w:rFonts w:ascii="Cambria Math" w:hAnsi="Cambria Math"/>
                    <w:noProof/>
                    <w:sz w:val="24"/>
                  </w:rPr>
                </m:ctrlPr>
              </m:sSubPr>
              <m:e>
                <m:r>
                  <m:rPr>
                    <m:sty m:val="p"/>
                  </m:rPr>
                  <w:rPr>
                    <w:rFonts w:ascii="Cambria Math" w:hAnsi="Cambria Math"/>
                    <w:noProof/>
                    <w:sz w:val="24"/>
                  </w:rPr>
                  <m:t>UCL</m:t>
                </m:r>
              </m:e>
              <m:sub>
                <m:r>
                  <w:rPr>
                    <w:rFonts w:ascii="Cambria Math" w:hAnsi="Cambria Math"/>
                    <w:noProof/>
                    <w:sz w:val="24"/>
                  </w:rPr>
                  <m:t>r</m:t>
                </m:r>
              </m:sub>
            </m:sSub>
          </m:e>
        </m:d>
        <m:r>
          <w:rPr>
            <w:rFonts w:ascii="Cambria Math" w:hAnsi="Cambria Math"/>
          </w:rPr>
          <m:t>μ=</m:t>
        </m:r>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oMath>
    </w:p>
    <w:p w14:paraId="63245EE5" w14:textId="77777777" w:rsidR="00212B4A" w:rsidRPr="00DE530E" w:rsidRDefault="006F7025" w:rsidP="00212B4A">
      <w:pPr>
        <w:spacing w:line="360" w:lineRule="auto"/>
        <w:jc w:val="right"/>
        <w:rPr>
          <w:rFonts w:asciiTheme="minorBidi" w:eastAsiaTheme="minorEastAsia" w:hAnsiTheme="minorBidi"/>
          <w:noProof/>
          <w:sz w:val="24"/>
          <w:rtl/>
        </w:rPr>
      </w:pPr>
      <m:oMathPara>
        <m:oMathParaPr>
          <m:jc m:val="left"/>
        </m:oMathParaPr>
        <m:oMath>
          <m:sSub>
            <m:sSubPr>
              <m:ctrlPr>
                <w:rPr>
                  <w:rFonts w:ascii="Cambria Math" w:hAnsi="Cambria Math"/>
                  <w:noProof/>
                  <w:sz w:val="24"/>
                </w:rPr>
              </m:ctrlPr>
            </m:sSubPr>
            <m:e>
              <m:r>
                <m:rPr>
                  <m:sty m:val="p"/>
                </m:rPr>
                <w:rPr>
                  <w:rFonts w:ascii="Cambria Math" w:hAnsi="Cambria Math"/>
                  <w:noProof/>
                  <w:sz w:val="24"/>
                </w:rPr>
                <m:t>ARL</m:t>
              </m:r>
            </m:e>
            <m:sub>
              <m:sSub>
                <m:sSubPr>
                  <m:ctrlPr>
                    <w:rPr>
                      <w:rFonts w:ascii="Cambria Math" w:hAnsi="Cambria Math"/>
                      <w:i/>
                      <w:noProof/>
                      <w:sz w:val="24"/>
                    </w:rPr>
                  </m:ctrlPr>
                </m:sSubPr>
                <m:e>
                  <m:r>
                    <w:rPr>
                      <w:rFonts w:ascii="Cambria Math" w:hAnsi="Cambria Math"/>
                      <w:noProof/>
                      <w:sz w:val="24"/>
                    </w:rPr>
                    <m:t>1</m:t>
                  </m:r>
                </m:e>
                <m:sub>
                  <m:r>
                    <w:rPr>
                      <w:rFonts w:ascii="Cambria Math" w:hAnsi="Cambria Math"/>
                      <w:noProof/>
                      <w:sz w:val="24"/>
                    </w:rPr>
                    <m:t>r</m:t>
                  </m:r>
                </m:sub>
              </m:sSub>
            </m:sub>
          </m:sSub>
          <m:r>
            <m:rPr>
              <m:sty m:val="p"/>
            </m:rPr>
            <w:rPr>
              <w:rFonts w:ascii="Cambria Math" w:hAnsi="Cambria Math"/>
              <w:noProof/>
              <w:sz w:val="24"/>
            </w:rPr>
            <m:t>=</m:t>
          </m:r>
          <m:f>
            <m:fPr>
              <m:ctrlPr>
                <w:rPr>
                  <w:rFonts w:ascii="Cambria Math" w:hAnsi="Cambria Math"/>
                  <w:noProof/>
                  <w:sz w:val="24"/>
                </w:rPr>
              </m:ctrlPr>
            </m:fPr>
            <m:num>
              <m:r>
                <w:rPr>
                  <w:rFonts w:ascii="Cambria Math" w:hAnsi="Cambria Math"/>
                  <w:noProof/>
                  <w:sz w:val="24"/>
                </w:rPr>
                <m:t>1</m:t>
              </m:r>
            </m:num>
            <m:den>
              <m:r>
                <w:rPr>
                  <w:rFonts w:ascii="Cambria Math" w:hAnsi="Cambria Math"/>
                </w:rPr>
                <m:t xml:space="preserve">1- </m:t>
              </m:r>
              <m:sSub>
                <m:sSubPr>
                  <m:ctrlPr>
                    <w:rPr>
                      <w:rFonts w:ascii="Cambria Math" w:hAnsi="Cambria Math"/>
                      <w:i/>
                    </w:rPr>
                  </m:ctrlPr>
                </m:sSubPr>
                <m:e>
                  <m:r>
                    <w:rPr>
                      <w:rFonts w:ascii="Cambria Math" w:hAnsi="Cambria Math"/>
                    </w:rPr>
                    <m:t>β</m:t>
                  </m:r>
                </m:e>
                <m:sub>
                  <m:r>
                    <w:rPr>
                      <w:rFonts w:ascii="Cambria Math" w:hAnsi="Cambria Math"/>
                    </w:rPr>
                    <m:t>the_r</m:t>
                  </m:r>
                </m:sub>
              </m:sSub>
            </m:den>
          </m:f>
        </m:oMath>
      </m:oMathPara>
    </w:p>
    <w:p w14:paraId="05597440" w14:textId="77777777" w:rsidR="00212B4A" w:rsidRDefault="00212B4A" w:rsidP="00212B4A"/>
    <w:p w14:paraId="6E0F6205" w14:textId="6344AE5B" w:rsidR="005F041D" w:rsidRPr="00E209EE" w:rsidRDefault="005F041D" w:rsidP="002264C2">
      <w:pPr>
        <w:spacing w:line="360" w:lineRule="auto"/>
        <w:jc w:val="both"/>
        <w:rPr>
          <w:rFonts w:asciiTheme="minorBidi" w:hAnsiTheme="minorBidi"/>
          <w:rtl/>
        </w:rPr>
      </w:pPr>
    </w:p>
    <w:p w14:paraId="6F9A9984" w14:textId="0F03EFFC" w:rsidR="00212B4A" w:rsidRPr="00C86924" w:rsidRDefault="00212B4A" w:rsidP="00212B4A">
      <w:pPr>
        <w:spacing w:line="360" w:lineRule="auto"/>
        <w:rPr>
          <w:b/>
          <w:bCs/>
          <w:rtl/>
        </w:rPr>
      </w:pPr>
      <w:r w:rsidRPr="00C86924">
        <w:rPr>
          <w:rFonts w:hint="cs"/>
          <w:b/>
          <w:bCs/>
          <w:rtl/>
        </w:rPr>
        <w:lastRenderedPageBreak/>
        <w:t xml:space="preserve">השוואת הביצועים של תרשימי הבקרה כשהנתונים מעוגלים מול מצב </w:t>
      </w:r>
      <w:r w:rsidR="0045212C">
        <w:rPr>
          <w:rFonts w:hint="cs"/>
          <w:b/>
          <w:bCs/>
          <w:rtl/>
        </w:rPr>
        <w:t xml:space="preserve">בו </w:t>
      </w:r>
      <w:r w:rsidR="0045212C" w:rsidRPr="00C86924">
        <w:rPr>
          <w:rFonts w:hint="cs"/>
          <w:b/>
          <w:bCs/>
          <w:rtl/>
        </w:rPr>
        <w:t xml:space="preserve">הנתונים </w:t>
      </w:r>
      <w:r w:rsidRPr="00C86924">
        <w:rPr>
          <w:rFonts w:hint="cs"/>
          <w:b/>
          <w:bCs/>
          <w:rtl/>
        </w:rPr>
        <w:t>לא מעוגלים</w:t>
      </w:r>
    </w:p>
    <w:p w14:paraId="19003DD7" w14:textId="0302092C" w:rsidR="00212B4A" w:rsidRPr="00B86BFF" w:rsidRDefault="00212B4A" w:rsidP="00212B4A">
      <w:pPr>
        <w:spacing w:line="360" w:lineRule="auto"/>
        <w:rPr>
          <w:rFonts w:asciiTheme="minorBidi" w:hAnsiTheme="minorBidi"/>
          <w:noProof/>
          <w:sz w:val="24"/>
          <w:rtl/>
        </w:rPr>
      </w:pPr>
      <w:r w:rsidRPr="00B86BFF">
        <w:rPr>
          <w:rFonts w:asciiTheme="minorBidi" w:hAnsiTheme="minorBidi"/>
          <w:rtl/>
        </w:rPr>
        <w:t xml:space="preserve">בפרק זה יוצגו </w:t>
      </w:r>
      <w:r>
        <w:rPr>
          <w:rFonts w:asciiTheme="minorBidi" w:hAnsiTheme="minorBidi" w:hint="cs"/>
          <w:rtl/>
        </w:rPr>
        <w:t>מספר דוגמאות</w:t>
      </w:r>
      <w:r w:rsidRPr="00B86BFF">
        <w:rPr>
          <w:rFonts w:asciiTheme="minorBidi" w:hAnsiTheme="minorBidi"/>
          <w:rtl/>
        </w:rPr>
        <w:t xml:space="preserve"> של החישובים התיאורטיים למדדי ביצוע תרשימי הבקרה כשהנתונים ללא עיגול וכשהנתונים מעוגלים.</w:t>
      </w:r>
      <w:r w:rsidRPr="00B86BFF">
        <w:rPr>
          <w:rFonts w:asciiTheme="minorBidi" w:hAnsiTheme="minorBidi" w:hint="cs"/>
          <w:rtl/>
        </w:rPr>
        <w:t xml:space="preserve"> </w:t>
      </w:r>
      <w:r w:rsidRPr="00B86BFF">
        <w:rPr>
          <w:rFonts w:asciiTheme="minorBidi" w:hAnsiTheme="minorBidi"/>
          <w:noProof/>
          <w:sz w:val="24"/>
          <w:rtl/>
        </w:rPr>
        <w:t xml:space="preserve">התוצאות </w:t>
      </w:r>
      <w:r w:rsidRPr="00B86BFF">
        <w:rPr>
          <w:rFonts w:asciiTheme="minorBidi" w:hAnsiTheme="minorBidi" w:hint="cs"/>
          <w:noProof/>
          <w:sz w:val="24"/>
          <w:rtl/>
        </w:rPr>
        <w:t>יוצגו</w:t>
      </w:r>
      <w:r w:rsidRPr="00B86BFF">
        <w:rPr>
          <w:rFonts w:asciiTheme="minorBidi" w:hAnsiTheme="minorBidi"/>
          <w:noProof/>
          <w:sz w:val="24"/>
          <w:rtl/>
        </w:rPr>
        <w:t xml:space="preserve"> עבור </w:t>
      </w:r>
      <w:r w:rsidRPr="00B86BFF">
        <w:rPr>
          <w:rFonts w:asciiTheme="minorBidi" w:hAnsiTheme="minorBidi" w:hint="cs"/>
          <w:rtl/>
        </w:rPr>
        <w:t xml:space="preserve">ערכים לא מעוגלים מהתפלגות נורמלית עם תוחלת 10 וסטיית תקן 1, </w:t>
      </w:r>
      <w:r w:rsidRPr="00B86BFF">
        <w:rPr>
          <w:rFonts w:asciiTheme="minorBidi" w:hAnsiTheme="minorBidi"/>
          <w:noProof/>
          <w:sz w:val="24"/>
          <w:rtl/>
        </w:rPr>
        <w:t>ו</w:t>
      </w:r>
      <w:r>
        <w:rPr>
          <w:rFonts w:asciiTheme="minorBidi" w:hAnsiTheme="minorBidi" w:hint="cs"/>
          <w:noProof/>
          <w:sz w:val="24"/>
          <w:rtl/>
        </w:rPr>
        <w:t xml:space="preserve">עבור נתונים מעוגלים עם </w:t>
      </w:r>
      <w:r w:rsidRPr="00B86BFF">
        <w:rPr>
          <w:rFonts w:asciiTheme="minorBidi" w:hAnsiTheme="minorBidi"/>
          <w:noProof/>
          <w:sz w:val="24"/>
          <w:rtl/>
        </w:rPr>
        <w:t xml:space="preserve">רמות עיגול בטווח </w:t>
      </w:r>
      <m:oMath>
        <m:r>
          <w:rPr>
            <w:rFonts w:ascii="Cambria Math" w:hAnsi="Cambria Math"/>
            <w:noProof/>
            <w:sz w:val="24"/>
          </w:rPr>
          <m:t>0.3&lt;</m:t>
        </m:r>
        <m:r>
          <m:rPr>
            <m:sty m:val="p"/>
          </m:rPr>
          <w:rPr>
            <w:rFonts w:ascii="Cambria Math" w:hAnsi="Cambria Math"/>
            <w:noProof/>
            <w:sz w:val="24"/>
            <w:rtl/>
          </w:rPr>
          <m:t>δ</m:t>
        </m:r>
        <m:r>
          <m:rPr>
            <m:sty m:val="p"/>
          </m:rPr>
          <w:rPr>
            <w:rFonts w:ascii="Cambria Math" w:hAnsi="Cambria Math"/>
            <w:noProof/>
            <w:sz w:val="24"/>
          </w:rPr>
          <m:t>&lt;0.5</m:t>
        </m:r>
      </m:oMath>
      <w:r w:rsidRPr="00B86BFF">
        <w:rPr>
          <w:rFonts w:asciiTheme="minorBidi" w:hAnsiTheme="minorBidi"/>
          <w:noProof/>
          <w:sz w:val="24"/>
          <w:rtl/>
        </w:rPr>
        <w:t xml:space="preserve"> בקפיצות של 0.005, סך הכל 41 רמות עיגול</w:t>
      </w:r>
      <w:r w:rsidRPr="00B86BFF">
        <w:rPr>
          <w:rFonts w:asciiTheme="minorBidi" w:hAnsiTheme="minorBidi"/>
          <w:rtl/>
        </w:rPr>
        <w:t>.</w:t>
      </w:r>
      <w:r w:rsidRPr="00B86BFF">
        <w:rPr>
          <w:rFonts w:asciiTheme="minorBidi" w:hAnsiTheme="minorBidi" w:hint="cs"/>
          <w:rtl/>
        </w:rPr>
        <w:t xml:space="preserve"> </w:t>
      </w:r>
      <w:r>
        <w:rPr>
          <w:rFonts w:asciiTheme="minorBidi" w:hAnsiTheme="minorBidi" w:hint="cs"/>
          <w:rtl/>
        </w:rPr>
        <w:t xml:space="preserve">לצורך ההדגמה נבחרו </w:t>
      </w:r>
      <w:r w:rsidRPr="00B86BFF">
        <w:rPr>
          <w:rFonts w:asciiTheme="minorBidi" w:hAnsiTheme="minorBidi"/>
          <w:noProof/>
          <w:sz w:val="24"/>
          <w:rtl/>
        </w:rPr>
        <w:t xml:space="preserve">שלושה גדלי מדגם </w:t>
      </w:r>
      <w:r w:rsidRPr="00B86BFF">
        <w:rPr>
          <w:rFonts w:asciiTheme="minorBidi" w:hAnsiTheme="minorBidi"/>
          <w:noProof/>
          <w:sz w:val="24"/>
        </w:rPr>
        <w:t>n=7,15</w:t>
      </w:r>
      <w:r w:rsidR="00531E7A">
        <w:rPr>
          <w:rFonts w:asciiTheme="minorBidi" w:hAnsiTheme="minorBidi"/>
          <w:noProof/>
          <w:sz w:val="24"/>
        </w:rPr>
        <w:t xml:space="preserve"> </w:t>
      </w:r>
      <w:r w:rsidRPr="00B86BFF">
        <w:rPr>
          <w:rFonts w:asciiTheme="minorBidi" w:hAnsiTheme="minorBidi"/>
          <w:noProof/>
          <w:sz w:val="24"/>
        </w:rPr>
        <w:t>,25</w:t>
      </w:r>
      <w:r>
        <w:rPr>
          <w:rFonts w:asciiTheme="minorBidi" w:hAnsiTheme="minorBidi" w:hint="cs"/>
          <w:rtl/>
        </w:rPr>
        <w:t xml:space="preserve">. </w:t>
      </w:r>
      <w:r w:rsidRPr="00B86BFF">
        <w:rPr>
          <w:rFonts w:asciiTheme="minorBidi" w:hAnsiTheme="minorBidi" w:hint="cs"/>
          <w:rtl/>
        </w:rPr>
        <w:t xml:space="preserve">בדיקת הרגישות של התרשימים נבדקה על ידי </w:t>
      </w:r>
      <w:r w:rsidR="00531E7A">
        <w:rPr>
          <w:rFonts w:asciiTheme="minorBidi" w:hAnsiTheme="minorBidi" w:hint="cs"/>
          <w:rtl/>
        </w:rPr>
        <w:t xml:space="preserve">12 </w:t>
      </w:r>
      <w:r w:rsidRPr="00B86BFF">
        <w:rPr>
          <w:rFonts w:asciiTheme="minorBidi" w:hAnsiTheme="minorBidi" w:hint="cs"/>
          <w:rtl/>
        </w:rPr>
        <w:t>ערכי סטיות (</w:t>
      </w:r>
      <w:r w:rsidRPr="00B86BFF">
        <w:rPr>
          <w:rFonts w:asciiTheme="minorBidi" w:hAnsiTheme="minorBidi"/>
        </w:rPr>
        <w:t>k</w:t>
      </w:r>
      <w:r w:rsidRPr="00B86BFF">
        <w:rPr>
          <w:rFonts w:asciiTheme="minorBidi" w:hAnsiTheme="minorBidi" w:hint="cs"/>
          <w:rtl/>
        </w:rPr>
        <w:t xml:space="preserve">) </w:t>
      </w:r>
      <w:r w:rsidRPr="00B86BFF">
        <w:rPr>
          <w:rFonts w:asciiTheme="minorBidi" w:hAnsiTheme="minorBidi"/>
          <w:noProof/>
          <w:sz w:val="24"/>
        </w:rPr>
        <w:t>k=±0.1,0.3,0.5,0.7,1,1.25</w:t>
      </w:r>
      <w:r w:rsidRPr="00B86BFF">
        <w:rPr>
          <w:rFonts w:asciiTheme="minorBidi" w:hAnsiTheme="minorBidi" w:hint="cs"/>
          <w:noProof/>
          <w:sz w:val="24"/>
          <w:rtl/>
        </w:rPr>
        <w:t>.</w:t>
      </w:r>
    </w:p>
    <w:p w14:paraId="39510F56" w14:textId="77777777" w:rsidR="00212B4A" w:rsidRDefault="00212B4A" w:rsidP="00212B4A">
      <w:pPr>
        <w:spacing w:line="360" w:lineRule="auto"/>
        <w:rPr>
          <w:rFonts w:asciiTheme="minorBidi" w:hAnsiTheme="minorBidi"/>
          <w:noProof/>
          <w:sz w:val="24"/>
          <w:rtl/>
        </w:rPr>
      </w:pPr>
      <w:r>
        <w:rPr>
          <w:rFonts w:asciiTheme="minorBidi" w:hAnsiTheme="minorBidi" w:hint="cs"/>
          <w:noProof/>
          <w:sz w:val="24"/>
          <w:rtl/>
        </w:rPr>
        <w:t>נדגיש ש</w:t>
      </w:r>
      <w:r w:rsidRPr="00B86BFF">
        <w:rPr>
          <w:rFonts w:asciiTheme="minorBidi" w:hAnsiTheme="minorBidi" w:hint="cs"/>
          <w:noProof/>
          <w:sz w:val="24"/>
          <w:rtl/>
        </w:rPr>
        <w:t xml:space="preserve">מוצג רק ערך אחד של התוחלת מכיוון </w:t>
      </w:r>
      <w:r>
        <w:rPr>
          <w:rFonts w:asciiTheme="minorBidi" w:hAnsiTheme="minorBidi" w:hint="cs"/>
          <w:noProof/>
          <w:sz w:val="24"/>
          <w:rtl/>
        </w:rPr>
        <w:t>ש</w:t>
      </w:r>
      <w:r w:rsidRPr="00B86BFF">
        <w:rPr>
          <w:rFonts w:asciiTheme="minorBidi" w:hAnsiTheme="minorBidi" w:hint="cs"/>
          <w:noProof/>
          <w:sz w:val="24"/>
          <w:rtl/>
        </w:rPr>
        <w:t xml:space="preserve">ביצועי </w:t>
      </w:r>
      <w:r>
        <w:rPr>
          <w:rFonts w:asciiTheme="minorBidi" w:hAnsiTheme="minorBidi" w:hint="cs"/>
          <w:noProof/>
          <w:sz w:val="24"/>
          <w:rtl/>
        </w:rPr>
        <w:t>ה</w:t>
      </w:r>
      <w:r w:rsidRPr="00B86BFF">
        <w:rPr>
          <w:rFonts w:asciiTheme="minorBidi" w:hAnsiTheme="minorBidi" w:hint="cs"/>
          <w:noProof/>
          <w:sz w:val="24"/>
          <w:rtl/>
        </w:rPr>
        <w:t>תרשימי</w:t>
      </w:r>
      <w:r>
        <w:rPr>
          <w:rFonts w:asciiTheme="minorBidi" w:hAnsiTheme="minorBidi" w:hint="cs"/>
          <w:noProof/>
          <w:sz w:val="24"/>
          <w:rtl/>
        </w:rPr>
        <w:t>ם</w:t>
      </w:r>
      <w:r w:rsidRPr="00B86BFF">
        <w:rPr>
          <w:rFonts w:asciiTheme="minorBidi" w:hAnsiTheme="minorBidi" w:hint="cs"/>
          <w:noProof/>
          <w:sz w:val="24"/>
          <w:rtl/>
        </w:rPr>
        <w:t xml:space="preserve"> </w:t>
      </w:r>
      <w:r>
        <w:rPr>
          <w:rFonts w:asciiTheme="minorBidi" w:hAnsiTheme="minorBidi" w:hint="cs"/>
          <w:noProof/>
          <w:sz w:val="24"/>
          <w:rtl/>
        </w:rPr>
        <w:t xml:space="preserve"> מושפעים מהתוחלת </w:t>
      </w:r>
      <w:r w:rsidRPr="00B86BFF">
        <w:rPr>
          <w:rFonts w:asciiTheme="minorBidi" w:hAnsiTheme="minorBidi" w:hint="cs"/>
          <w:noProof/>
          <w:sz w:val="24"/>
          <w:rtl/>
        </w:rPr>
        <w:t xml:space="preserve">רק </w:t>
      </w:r>
      <w:r>
        <w:rPr>
          <w:rFonts w:asciiTheme="minorBidi" w:hAnsiTheme="minorBidi" w:hint="cs"/>
          <w:noProof/>
          <w:sz w:val="24"/>
          <w:rtl/>
        </w:rPr>
        <w:t>דרך</w:t>
      </w:r>
      <w:r w:rsidRPr="00B86BFF">
        <w:rPr>
          <w:rFonts w:asciiTheme="minorBidi" w:hAnsiTheme="minorBidi" w:hint="cs"/>
          <w:noProof/>
          <w:sz w:val="24"/>
          <w:rtl/>
        </w:rPr>
        <w:t xml:space="preserve"> הערך של הקו המרכזי שלהם</w:t>
      </w:r>
      <w:r w:rsidRPr="00B86BFF">
        <w:rPr>
          <w:rFonts w:asciiTheme="minorBidi" w:hAnsiTheme="minorBidi" w:hint="cs"/>
          <w:noProof/>
          <w:sz w:val="24"/>
        </w:rPr>
        <w:t xml:space="preserve"> </w:t>
      </w:r>
      <w:r w:rsidRPr="00B86BFF">
        <w:rPr>
          <w:rFonts w:asciiTheme="minorBidi" w:hAnsiTheme="minorBidi" w:hint="cs"/>
          <w:noProof/>
          <w:sz w:val="24"/>
          <w:rtl/>
        </w:rPr>
        <w:t>(</w:t>
      </w:r>
      <w:r w:rsidRPr="00B86BFF">
        <w:rPr>
          <w:rFonts w:asciiTheme="minorBidi" w:hAnsiTheme="minorBidi" w:hint="cs"/>
          <w:noProof/>
          <w:sz w:val="24"/>
        </w:rPr>
        <w:t>CL</w:t>
      </w:r>
      <w:r w:rsidRPr="00B86BFF">
        <w:rPr>
          <w:rFonts w:asciiTheme="minorBidi" w:hAnsiTheme="minorBidi" w:hint="cs"/>
          <w:noProof/>
          <w:sz w:val="24"/>
          <w:rtl/>
        </w:rPr>
        <w:t xml:space="preserve">). גם ערכה </w:t>
      </w:r>
      <w:r>
        <w:rPr>
          <w:rFonts w:asciiTheme="minorBidi" w:hAnsiTheme="minorBidi" w:hint="cs"/>
          <w:noProof/>
          <w:sz w:val="24"/>
          <w:rtl/>
        </w:rPr>
        <w:t xml:space="preserve">של </w:t>
      </w:r>
      <w:r w:rsidRPr="00B86BFF">
        <w:rPr>
          <w:rFonts w:asciiTheme="minorBidi" w:hAnsiTheme="minorBidi" w:hint="cs"/>
          <w:noProof/>
          <w:sz w:val="24"/>
          <w:rtl/>
        </w:rPr>
        <w:t>סטיית התקן אינו משפיע על ערכי המדדים. בעבור חישובי אלפא, אין משמעות לגודלה של סטיית התקן אלא רק מספר סטיות התקן לפיו נקבעים גבולות הבקרה. בעבור חישובי בטא, יש חשיבות לגודל הסטייה בתוחלת ביחס לגודלה של סטיית התקן ולכן נבדקו ערכי סטייה קטנים, בינוניים וגדולים ביחס לגודלה של סטיית התקן הנבחרת.</w:t>
      </w:r>
    </w:p>
    <w:p w14:paraId="4F99C284" w14:textId="77777777" w:rsidR="00212B4A" w:rsidRPr="00D66755" w:rsidRDefault="00212B4A" w:rsidP="00212B4A">
      <w:pPr>
        <w:pStyle w:val="af"/>
        <w:spacing w:line="360" w:lineRule="auto"/>
        <w:rPr>
          <w:rFonts w:cs="Arial"/>
          <w:b/>
          <w:bCs/>
          <w:sz w:val="24"/>
          <w:szCs w:val="24"/>
        </w:rPr>
      </w:pPr>
      <w:bookmarkStart w:id="2" w:name="_Toc521170319"/>
      <w:r w:rsidRPr="00D66755">
        <w:rPr>
          <w:b/>
          <w:bCs/>
          <w:sz w:val="24"/>
          <w:szCs w:val="24"/>
          <w:rtl/>
        </w:rPr>
        <w:t xml:space="preserve">ניתוח תוצאות ערכי אלפא ו </w:t>
      </w:r>
      <w:r w:rsidRPr="00D66755">
        <w:rPr>
          <w:b/>
          <w:bCs/>
          <w:sz w:val="24"/>
          <w:szCs w:val="24"/>
        </w:rPr>
        <w:t>ARL</w:t>
      </w:r>
      <w:r w:rsidRPr="00D66755">
        <w:rPr>
          <w:b/>
          <w:bCs/>
          <w:sz w:val="24"/>
          <w:szCs w:val="24"/>
          <w:vertAlign w:val="subscript"/>
        </w:rPr>
        <w:t>0</w:t>
      </w:r>
      <w:bookmarkEnd w:id="2"/>
    </w:p>
    <w:p w14:paraId="58C81C64" w14:textId="35539F0A" w:rsidR="00212B4A" w:rsidRPr="00DD723F" w:rsidRDefault="00212B4A" w:rsidP="002B15B6">
      <w:pPr>
        <w:spacing w:line="360" w:lineRule="auto"/>
        <w:jc w:val="both"/>
        <w:rPr>
          <w:rFonts w:asciiTheme="minorBidi" w:hAnsiTheme="minorBidi"/>
          <w:noProof/>
          <w:sz w:val="24"/>
          <w:rtl/>
        </w:rPr>
      </w:pPr>
      <w:r>
        <w:rPr>
          <w:rFonts w:asciiTheme="minorBidi" w:hAnsiTheme="minorBidi" w:hint="cs"/>
          <w:noProof/>
          <w:sz w:val="24"/>
          <w:rtl/>
        </w:rPr>
        <w:t xml:space="preserve">בעוד שעבור נתונים לא מעוגלים ערכה של אלפא נקבע ע"י המשתמש וידוע מראש, עבור </w:t>
      </w:r>
      <w:r>
        <w:rPr>
          <w:rFonts w:asciiTheme="minorBidi" w:hAnsiTheme="minorBidi"/>
          <w:noProof/>
          <w:sz w:val="24"/>
          <w:rtl/>
        </w:rPr>
        <w:t>נתונים מעוגלים</w:t>
      </w:r>
      <w:r>
        <w:rPr>
          <w:rFonts w:asciiTheme="minorBidi" w:hAnsiTheme="minorBidi" w:hint="cs"/>
          <w:noProof/>
          <w:sz w:val="24"/>
          <w:rtl/>
        </w:rPr>
        <w:t xml:space="preserve"> ה</w:t>
      </w:r>
      <w:r>
        <w:rPr>
          <w:rFonts w:asciiTheme="minorBidi" w:hAnsiTheme="minorBidi"/>
          <w:noProof/>
          <w:sz w:val="24"/>
          <w:rtl/>
        </w:rPr>
        <w:t>התפלגות</w:t>
      </w:r>
      <w:r w:rsidRPr="00DD723F">
        <w:rPr>
          <w:rFonts w:asciiTheme="minorBidi" w:hAnsiTheme="minorBidi"/>
          <w:noProof/>
          <w:sz w:val="24"/>
          <w:rtl/>
        </w:rPr>
        <w:t xml:space="preserve"> אינה נורמלית </w:t>
      </w:r>
      <w:r>
        <w:rPr>
          <w:rFonts w:asciiTheme="minorBidi" w:hAnsiTheme="minorBidi" w:hint="cs"/>
          <w:noProof/>
          <w:sz w:val="24"/>
          <w:rtl/>
        </w:rPr>
        <w:t>ו</w:t>
      </w:r>
      <w:r w:rsidRPr="00DD723F">
        <w:rPr>
          <w:rFonts w:asciiTheme="minorBidi" w:hAnsiTheme="minorBidi"/>
          <w:noProof/>
          <w:sz w:val="24"/>
          <w:rtl/>
        </w:rPr>
        <w:t xml:space="preserve">ערכה של אלפא אינו קבוע וידוע מראש. </w:t>
      </w:r>
      <w:r>
        <w:rPr>
          <w:rFonts w:asciiTheme="minorBidi" w:hAnsiTheme="minorBidi" w:hint="cs"/>
          <w:noProof/>
          <w:sz w:val="24"/>
          <w:rtl/>
        </w:rPr>
        <w:t>בתרשימים הבאים</w:t>
      </w:r>
      <w:r w:rsidRPr="00DD723F">
        <w:rPr>
          <w:rFonts w:asciiTheme="minorBidi" w:hAnsiTheme="minorBidi" w:hint="cs"/>
          <w:noProof/>
          <w:sz w:val="24"/>
          <w:rtl/>
        </w:rPr>
        <w:t xml:space="preserve"> </w:t>
      </w:r>
      <w:r>
        <w:rPr>
          <w:rFonts w:asciiTheme="minorBidi" w:hAnsiTheme="minorBidi" w:hint="cs"/>
          <w:noProof/>
          <w:sz w:val="24"/>
          <w:rtl/>
        </w:rPr>
        <w:t xml:space="preserve">מוצגות </w:t>
      </w:r>
      <w:r w:rsidRPr="00DD723F">
        <w:rPr>
          <w:rFonts w:asciiTheme="minorBidi" w:hAnsiTheme="minorBidi"/>
          <w:noProof/>
          <w:sz w:val="24"/>
          <w:rtl/>
        </w:rPr>
        <w:t xml:space="preserve"> השווא</w:t>
      </w:r>
      <w:r>
        <w:rPr>
          <w:rFonts w:asciiTheme="minorBidi" w:hAnsiTheme="minorBidi" w:hint="cs"/>
          <w:noProof/>
          <w:sz w:val="24"/>
          <w:rtl/>
        </w:rPr>
        <w:t>ות</w:t>
      </w:r>
      <w:r w:rsidRPr="00DD723F">
        <w:rPr>
          <w:rFonts w:asciiTheme="minorBidi" w:hAnsiTheme="minorBidi"/>
          <w:noProof/>
          <w:sz w:val="24"/>
          <w:rtl/>
        </w:rPr>
        <w:t xml:space="preserve"> של ערכי</w:t>
      </w:r>
      <w:r>
        <w:rPr>
          <w:rFonts w:asciiTheme="minorBidi" w:hAnsiTheme="minorBidi" w:hint="cs"/>
          <w:noProof/>
          <w:sz w:val="24"/>
          <w:rtl/>
        </w:rPr>
        <w:t xml:space="preserve"> אלפא (תרשים ...) וערכי </w:t>
      </w:r>
      <w:r w:rsidRPr="00DD723F">
        <w:rPr>
          <w:rFonts w:asciiTheme="minorBidi" w:hAnsiTheme="minorBidi"/>
          <w:noProof/>
          <w:sz w:val="24"/>
          <w:rtl/>
        </w:rPr>
        <w:t xml:space="preserve"> </w:t>
      </w:r>
      <w:r w:rsidRPr="00DD723F">
        <w:rPr>
          <w:rFonts w:asciiTheme="minorBidi" w:hAnsiTheme="minorBidi"/>
          <w:noProof/>
          <w:sz w:val="24"/>
        </w:rPr>
        <w:t>ARL</w:t>
      </w:r>
      <w:r w:rsidRPr="00DD723F">
        <w:rPr>
          <w:rFonts w:asciiTheme="minorBidi" w:hAnsiTheme="minorBidi"/>
          <w:noProof/>
          <w:sz w:val="24"/>
          <w:vertAlign w:val="subscript"/>
        </w:rPr>
        <w:t>0</w:t>
      </w:r>
      <w:r w:rsidRPr="00DD723F">
        <w:rPr>
          <w:rFonts w:asciiTheme="minorBidi" w:hAnsiTheme="minorBidi" w:hint="cs"/>
          <w:noProof/>
          <w:sz w:val="24"/>
          <w:rtl/>
        </w:rPr>
        <w:t xml:space="preserve">, </w:t>
      </w:r>
      <w:r w:rsidRPr="00DD723F">
        <w:rPr>
          <w:rFonts w:asciiTheme="minorBidi" w:hAnsiTheme="minorBidi"/>
          <w:noProof/>
          <w:sz w:val="24"/>
          <w:rtl/>
        </w:rPr>
        <w:t>אורך הריצה הממוצע עד לאזעקת שווא</w:t>
      </w:r>
      <w:r w:rsidR="00531E7A">
        <w:rPr>
          <w:rFonts w:asciiTheme="minorBidi" w:hAnsiTheme="minorBidi" w:hint="cs"/>
          <w:noProof/>
          <w:sz w:val="24"/>
          <w:rtl/>
        </w:rPr>
        <w:t xml:space="preserve"> </w:t>
      </w:r>
      <w:r>
        <w:rPr>
          <w:rFonts w:asciiTheme="minorBidi" w:hAnsiTheme="minorBidi" w:hint="cs"/>
          <w:noProof/>
          <w:sz w:val="24"/>
          <w:rtl/>
        </w:rPr>
        <w:t>(תרשים ...)</w:t>
      </w:r>
      <w:r w:rsidRPr="00DD723F">
        <w:rPr>
          <w:rFonts w:asciiTheme="minorBidi" w:hAnsiTheme="minorBidi" w:hint="cs"/>
          <w:noProof/>
          <w:sz w:val="24"/>
          <w:rtl/>
        </w:rPr>
        <w:t xml:space="preserve">, </w:t>
      </w:r>
      <w:r w:rsidRPr="00DD723F">
        <w:rPr>
          <w:rFonts w:asciiTheme="minorBidi" w:hAnsiTheme="minorBidi"/>
          <w:noProof/>
          <w:sz w:val="24"/>
          <w:rtl/>
        </w:rPr>
        <w:t>כשהנתונים מעוגלים וללא עיגול.</w:t>
      </w:r>
    </w:p>
    <w:p w14:paraId="0FF60B63" w14:textId="77777777" w:rsidR="00212B4A" w:rsidRDefault="00212B4A" w:rsidP="00212B4A">
      <w:pPr>
        <w:pStyle w:val="a3"/>
        <w:keepNext/>
        <w:spacing w:line="360" w:lineRule="auto"/>
        <w:ind w:left="0"/>
        <w:jc w:val="center"/>
      </w:pPr>
      <w:r w:rsidRPr="00956A09">
        <w:rPr>
          <w:rFonts w:asciiTheme="minorBidi" w:hAnsiTheme="minorBidi"/>
          <w:noProof/>
          <w:sz w:val="24"/>
        </w:rPr>
        <w:drawing>
          <wp:inline distT="0" distB="0" distL="0" distR="0" wp14:anchorId="17FCC5EA" wp14:editId="5741709B">
            <wp:extent cx="2333660" cy="1542197"/>
            <wp:effectExtent l="0" t="0" r="0" b="127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82037" cy="1574167"/>
                    </a:xfrm>
                    <a:prstGeom prst="rect">
                      <a:avLst/>
                    </a:prstGeom>
                    <a:noFill/>
                  </pic:spPr>
                </pic:pic>
              </a:graphicData>
            </a:graphic>
          </wp:inline>
        </w:drawing>
      </w:r>
    </w:p>
    <w:p w14:paraId="6D1F8D62" w14:textId="77777777" w:rsidR="00212B4A" w:rsidRDefault="00212B4A" w:rsidP="00212B4A">
      <w:pPr>
        <w:pStyle w:val="ae"/>
        <w:spacing w:line="360" w:lineRule="auto"/>
        <w:rPr>
          <w:rFonts w:asciiTheme="minorBidi" w:hAnsiTheme="minorBidi"/>
          <w:rtl/>
        </w:rPr>
      </w:pPr>
      <w:bookmarkStart w:id="3" w:name="_Toc520844083"/>
      <w:bookmarkStart w:id="4" w:name="_Toc521170704"/>
      <w:r>
        <w:rPr>
          <w:rtl/>
        </w:rPr>
        <w:t xml:space="preserve">תרשים </w:t>
      </w:r>
      <w:r>
        <w:rPr>
          <w:rFonts w:hint="cs"/>
        </w:rPr>
        <w:t>X</w:t>
      </w:r>
      <w:r w:rsidRPr="00956A09">
        <w:rPr>
          <w:rFonts w:asciiTheme="minorBidi" w:hAnsiTheme="minorBidi"/>
          <w:noProof/>
          <w:sz w:val="24"/>
          <w:rtl/>
        </w:rPr>
        <w:t>- ערכי אלפא ללא עיגול ועם עיגול כתלות ברמת העיגול ובגודל המדגם</w:t>
      </w:r>
      <w:bookmarkEnd w:id="3"/>
      <w:bookmarkEnd w:id="4"/>
    </w:p>
    <w:p w14:paraId="3AC86762" w14:textId="77777777" w:rsidR="00212B4A" w:rsidRDefault="00212B4A" w:rsidP="00212B4A">
      <w:pPr>
        <w:pStyle w:val="a3"/>
        <w:spacing w:line="360" w:lineRule="auto"/>
        <w:jc w:val="center"/>
        <w:rPr>
          <w:rFonts w:asciiTheme="minorBidi" w:hAnsiTheme="minorBidi"/>
          <w:noProof/>
          <w:sz w:val="24"/>
          <w:rtl/>
        </w:rPr>
      </w:pPr>
      <w:r w:rsidRPr="00956A09">
        <w:rPr>
          <w:rFonts w:asciiTheme="minorBidi" w:hAnsiTheme="minorBidi"/>
          <w:noProof/>
          <w:sz w:val="24"/>
        </w:rPr>
        <w:drawing>
          <wp:inline distT="0" distB="0" distL="0" distR="0" wp14:anchorId="0489D8E8" wp14:editId="3752F3A7">
            <wp:extent cx="2473346" cy="1936801"/>
            <wp:effectExtent l="0" t="0" r="3175" b="635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36889" cy="1986559"/>
                    </a:xfrm>
                    <a:prstGeom prst="rect">
                      <a:avLst/>
                    </a:prstGeom>
                    <a:noFill/>
                  </pic:spPr>
                </pic:pic>
              </a:graphicData>
            </a:graphic>
          </wp:inline>
        </w:drawing>
      </w:r>
    </w:p>
    <w:p w14:paraId="3532DB44" w14:textId="77777777" w:rsidR="00212B4A" w:rsidRPr="00956A09" w:rsidRDefault="00212B4A" w:rsidP="00212B4A">
      <w:pPr>
        <w:pStyle w:val="ae"/>
        <w:spacing w:line="360" w:lineRule="auto"/>
        <w:rPr>
          <w:rFonts w:asciiTheme="minorBidi" w:hAnsiTheme="minorBidi"/>
          <w:noProof/>
          <w:sz w:val="24"/>
          <w:rtl/>
        </w:rPr>
      </w:pPr>
      <w:bookmarkStart w:id="5" w:name="_Toc520844084"/>
      <w:bookmarkStart w:id="6" w:name="_Toc521170705"/>
      <w:r>
        <w:rPr>
          <w:rFonts w:hint="cs"/>
          <w:rtl/>
        </w:rPr>
        <w:t>תרשים</w:t>
      </w:r>
      <w:r>
        <w:rPr>
          <w:rtl/>
        </w:rPr>
        <w:t xml:space="preserve"> </w:t>
      </w:r>
      <w:r>
        <w:rPr>
          <w:rFonts w:asciiTheme="minorBidi" w:hAnsiTheme="minorBidi" w:hint="cs"/>
        </w:rPr>
        <w:t>X</w:t>
      </w:r>
      <w:r w:rsidRPr="00956A09">
        <w:rPr>
          <w:rFonts w:asciiTheme="minorBidi" w:hAnsiTheme="minorBidi"/>
          <w:rtl/>
        </w:rPr>
        <w:t xml:space="preserve">- ערכי </w:t>
      </w:r>
      <w:r w:rsidRPr="00956A09">
        <w:rPr>
          <w:rFonts w:asciiTheme="minorBidi" w:hAnsiTheme="minorBidi"/>
        </w:rPr>
        <w:t>ARL0</w:t>
      </w:r>
      <w:r w:rsidRPr="00956A09">
        <w:rPr>
          <w:rFonts w:asciiTheme="minorBidi" w:hAnsiTheme="minorBidi"/>
          <w:rtl/>
        </w:rPr>
        <w:t xml:space="preserve"> כשהנתונים מעוגלים וללא עיגול כתלות ברמת העיגול ובגודל המדגם</w:t>
      </w:r>
      <w:bookmarkEnd w:id="5"/>
      <w:bookmarkEnd w:id="6"/>
    </w:p>
    <w:p w14:paraId="7B12902C" w14:textId="62305429" w:rsidR="00212B4A" w:rsidRPr="00DD723F" w:rsidRDefault="00212B4A" w:rsidP="00531E7A">
      <w:pPr>
        <w:spacing w:line="360" w:lineRule="auto"/>
        <w:ind w:left="282"/>
        <w:jc w:val="both"/>
        <w:rPr>
          <w:rFonts w:asciiTheme="minorBidi" w:hAnsiTheme="minorBidi"/>
          <w:noProof/>
          <w:sz w:val="24"/>
          <w:rtl/>
        </w:rPr>
      </w:pPr>
      <w:r w:rsidRPr="00DD723F">
        <w:rPr>
          <w:rFonts w:asciiTheme="minorBidi" w:hAnsiTheme="minorBidi"/>
          <w:noProof/>
          <w:sz w:val="24"/>
          <w:rtl/>
        </w:rPr>
        <w:lastRenderedPageBreak/>
        <w:t>על פי התרשי</w:t>
      </w:r>
      <w:r w:rsidRPr="00DD723F">
        <w:rPr>
          <w:rFonts w:asciiTheme="minorBidi" w:hAnsiTheme="minorBidi" w:hint="cs"/>
          <w:noProof/>
          <w:sz w:val="24"/>
          <w:rtl/>
        </w:rPr>
        <w:t>מים</w:t>
      </w:r>
      <w:r w:rsidRPr="00DD723F">
        <w:rPr>
          <w:rFonts w:asciiTheme="minorBidi" w:hAnsiTheme="minorBidi"/>
          <w:noProof/>
          <w:sz w:val="24"/>
          <w:rtl/>
        </w:rPr>
        <w:t xml:space="preserve"> לעיל ניתן לראות בב</w:t>
      </w:r>
      <w:r w:rsidRPr="00DD723F">
        <w:rPr>
          <w:rFonts w:asciiTheme="minorBidi" w:hAnsiTheme="minorBidi" w:hint="cs"/>
          <w:noProof/>
          <w:sz w:val="24"/>
          <w:rtl/>
        </w:rPr>
        <w:t>י</w:t>
      </w:r>
      <w:r w:rsidRPr="00DD723F">
        <w:rPr>
          <w:rFonts w:asciiTheme="minorBidi" w:hAnsiTheme="minorBidi"/>
          <w:noProof/>
          <w:sz w:val="24"/>
          <w:rtl/>
        </w:rPr>
        <w:t>רור שישנה פגיעה בביצועי תרשים הבקרה כשהנתונים מעוגלים. ערכה של אלפא גבוה עבור כל רמת עיגול בטווח הנחקר, עבור כל אחד מגדלי המדגם שנבדקו</w:t>
      </w:r>
      <w:r w:rsidRPr="00DD723F">
        <w:rPr>
          <w:rFonts w:asciiTheme="minorBidi" w:hAnsiTheme="minorBidi" w:hint="cs"/>
          <w:noProof/>
          <w:sz w:val="24"/>
          <w:rtl/>
        </w:rPr>
        <w:t xml:space="preserve"> ובהתאם לכך ערכי </w:t>
      </w:r>
      <w:r w:rsidRPr="00DD723F">
        <w:rPr>
          <w:rFonts w:asciiTheme="minorBidi" w:hAnsiTheme="minorBidi" w:hint="cs"/>
          <w:noProof/>
          <w:sz w:val="24"/>
        </w:rPr>
        <w:t>ARL</w:t>
      </w:r>
      <w:r w:rsidRPr="008E253B">
        <w:rPr>
          <w:rFonts w:asciiTheme="minorBidi" w:hAnsiTheme="minorBidi"/>
          <w:noProof/>
          <w:sz w:val="24"/>
          <w:vertAlign w:val="subscript"/>
        </w:rPr>
        <w:t>0</w:t>
      </w:r>
      <w:r w:rsidRPr="00DD723F">
        <w:rPr>
          <w:rFonts w:asciiTheme="minorBidi" w:hAnsiTheme="minorBidi" w:hint="cs"/>
          <w:noProof/>
          <w:sz w:val="24"/>
          <w:rtl/>
        </w:rPr>
        <w:t xml:space="preserve"> נמוכים משמעותית מהערך המקובל. </w:t>
      </w:r>
      <w:r w:rsidRPr="00DD723F">
        <w:rPr>
          <w:rFonts w:asciiTheme="minorBidi" w:hAnsiTheme="minorBidi"/>
          <w:noProof/>
          <w:sz w:val="24"/>
          <w:rtl/>
        </w:rPr>
        <w:t xml:space="preserve">המשמעות היא שישנן הרבה </w:t>
      </w:r>
      <w:r w:rsidRPr="00DD723F">
        <w:rPr>
          <w:rFonts w:asciiTheme="minorBidi" w:hAnsiTheme="minorBidi" w:hint="cs"/>
          <w:noProof/>
          <w:sz w:val="24"/>
          <w:rtl/>
        </w:rPr>
        <w:t>יותר</w:t>
      </w:r>
      <w:r w:rsidRPr="00DD723F">
        <w:rPr>
          <w:rFonts w:asciiTheme="minorBidi" w:hAnsiTheme="minorBidi"/>
          <w:noProof/>
          <w:sz w:val="24"/>
          <w:rtl/>
        </w:rPr>
        <w:t xml:space="preserve"> אזעקות שווא הפוגעות ברציפות העבודה בפס הייצור וביציבותו.</w:t>
      </w:r>
    </w:p>
    <w:p w14:paraId="1231EB56" w14:textId="64988FA1" w:rsidR="00212B4A" w:rsidRPr="007B5F6D" w:rsidRDefault="00212B4A" w:rsidP="00CD7351">
      <w:pPr>
        <w:spacing w:line="360" w:lineRule="auto"/>
        <w:ind w:left="282"/>
        <w:jc w:val="both"/>
        <w:rPr>
          <w:rFonts w:asciiTheme="minorBidi" w:hAnsiTheme="minorBidi"/>
          <w:noProof/>
          <w:sz w:val="24"/>
          <w:rtl/>
        </w:rPr>
      </w:pPr>
      <w:r w:rsidRPr="00DD723F">
        <w:rPr>
          <w:rFonts w:asciiTheme="minorBidi" w:hAnsiTheme="minorBidi" w:hint="cs"/>
          <w:noProof/>
          <w:sz w:val="24"/>
          <w:rtl/>
        </w:rPr>
        <w:t xml:space="preserve">בתרשימים הללו ניתן לראות שתי תופעות </w:t>
      </w:r>
      <w:r w:rsidR="00CD7351">
        <w:rPr>
          <w:rFonts w:asciiTheme="minorBidi" w:hAnsiTheme="minorBidi" w:hint="cs"/>
          <w:noProof/>
          <w:sz w:val="24"/>
          <w:rtl/>
        </w:rPr>
        <w:t>בולטות</w:t>
      </w:r>
      <w:r>
        <w:rPr>
          <w:rFonts w:asciiTheme="minorBidi" w:hAnsiTheme="minorBidi" w:hint="cs"/>
          <w:noProof/>
          <w:sz w:val="24"/>
          <w:rtl/>
        </w:rPr>
        <w:t>.</w:t>
      </w:r>
      <w:r w:rsidRPr="00DD723F">
        <w:rPr>
          <w:rFonts w:asciiTheme="minorBidi" w:hAnsiTheme="minorBidi" w:hint="cs"/>
          <w:noProof/>
          <w:sz w:val="24"/>
          <w:rtl/>
        </w:rPr>
        <w:t xml:space="preserve"> ראשית</w:t>
      </w:r>
      <w:r>
        <w:rPr>
          <w:rFonts w:asciiTheme="minorBidi" w:hAnsiTheme="minorBidi" w:hint="cs"/>
          <w:noProof/>
          <w:sz w:val="24"/>
          <w:rtl/>
        </w:rPr>
        <w:t xml:space="preserve">, </w:t>
      </w:r>
      <w:r w:rsidRPr="00DD723F">
        <w:rPr>
          <w:rFonts w:asciiTheme="minorBidi" w:hAnsiTheme="minorBidi" w:hint="cs"/>
          <w:noProof/>
          <w:sz w:val="24"/>
          <w:rtl/>
        </w:rPr>
        <w:t>תופעת השפיצים</w:t>
      </w:r>
      <w:r>
        <w:rPr>
          <w:rFonts w:asciiTheme="minorBidi" w:hAnsiTheme="minorBidi" w:hint="cs"/>
          <w:noProof/>
          <w:sz w:val="24"/>
          <w:rtl/>
        </w:rPr>
        <w:t>:</w:t>
      </w:r>
      <w:r w:rsidRPr="00DD723F">
        <w:rPr>
          <w:rFonts w:asciiTheme="minorBidi" w:hAnsiTheme="minorBidi" w:hint="cs"/>
          <w:noProof/>
          <w:sz w:val="24"/>
          <w:rtl/>
        </w:rPr>
        <w:t xml:space="preserve"> עליות וירידות חדות בגר</w:t>
      </w:r>
      <w:r w:rsidR="003502F8">
        <w:rPr>
          <w:rFonts w:asciiTheme="minorBidi" w:hAnsiTheme="minorBidi" w:hint="cs"/>
          <w:noProof/>
          <w:sz w:val="24"/>
          <w:rtl/>
        </w:rPr>
        <w:t>ף,</w:t>
      </w:r>
      <w:r w:rsidRPr="00DD723F">
        <w:rPr>
          <w:rFonts w:asciiTheme="minorBidi" w:hAnsiTheme="minorBidi" w:hint="cs"/>
          <w:noProof/>
          <w:sz w:val="24"/>
          <w:rtl/>
        </w:rPr>
        <w:t xml:space="preserve"> תופעה זו </w:t>
      </w:r>
      <w:r w:rsidRPr="00DD723F">
        <w:rPr>
          <w:rFonts w:asciiTheme="minorBidi" w:hAnsiTheme="minorBidi" w:hint="cs"/>
          <w:rtl/>
        </w:rPr>
        <w:t>מופיעה עבור כל רמות העיגול ובשלושת גדלי המדגם</w:t>
      </w:r>
      <w:r w:rsidRPr="00DD723F">
        <w:rPr>
          <w:rFonts w:asciiTheme="minorBidi" w:hAnsiTheme="minorBidi" w:hint="cs"/>
          <w:noProof/>
          <w:sz w:val="24"/>
          <w:rtl/>
        </w:rPr>
        <w:t>. שנית, ישנו הבדל בערכי אלפא כשרמת העיגול בטווח 0.32-0.38 לבין ערכי אלפא כשרמת העיגול בטווחים 0.3-0.32 ו 0.38-0.5</w:t>
      </w:r>
      <w:r>
        <w:rPr>
          <w:rFonts w:asciiTheme="minorBidi" w:hAnsiTheme="minorBidi" w:hint="cs"/>
          <w:noProof/>
          <w:sz w:val="24"/>
          <w:rtl/>
        </w:rPr>
        <w:t xml:space="preserve">, </w:t>
      </w:r>
      <w:r w:rsidR="00531E7A">
        <w:rPr>
          <w:rFonts w:asciiTheme="minorBidi" w:hAnsiTheme="minorBidi" w:hint="cs"/>
          <w:noProof/>
          <w:sz w:val="24"/>
          <w:rtl/>
        </w:rPr>
        <w:t>כאשר הפגיעה בביצועים בולטת יותר</w:t>
      </w:r>
      <w:r>
        <w:rPr>
          <w:rFonts w:asciiTheme="minorBidi" w:hAnsiTheme="minorBidi" w:hint="cs"/>
          <w:noProof/>
          <w:sz w:val="24"/>
          <w:rtl/>
        </w:rPr>
        <w:t xml:space="preserve"> </w:t>
      </w:r>
      <w:r w:rsidRPr="00DD723F">
        <w:rPr>
          <w:rFonts w:asciiTheme="minorBidi" w:hAnsiTheme="minorBidi" w:hint="cs"/>
          <w:noProof/>
          <w:sz w:val="24"/>
          <w:rtl/>
        </w:rPr>
        <w:t>כשרמת העיגול</w:t>
      </w:r>
      <w:r>
        <w:rPr>
          <w:rFonts w:asciiTheme="minorBidi" w:hAnsiTheme="minorBidi" w:hint="cs"/>
          <w:noProof/>
          <w:sz w:val="24"/>
          <w:rtl/>
        </w:rPr>
        <w:t xml:space="preserve"> היא </w:t>
      </w:r>
      <w:r w:rsidRPr="00DD723F">
        <w:rPr>
          <w:rFonts w:asciiTheme="minorBidi" w:hAnsiTheme="minorBidi" w:hint="cs"/>
          <w:noProof/>
          <w:sz w:val="24"/>
          <w:rtl/>
        </w:rPr>
        <w:t xml:space="preserve"> </w:t>
      </w:r>
      <w:r w:rsidR="003502F8">
        <w:rPr>
          <w:rFonts w:asciiTheme="minorBidi" w:hAnsiTheme="minorBidi" w:hint="cs"/>
          <w:noProof/>
          <w:sz w:val="24"/>
          <w:rtl/>
        </w:rPr>
        <w:t>בטווח</w:t>
      </w:r>
      <w:r w:rsidR="003502F8" w:rsidRPr="00DD723F">
        <w:rPr>
          <w:rFonts w:asciiTheme="minorBidi" w:hAnsiTheme="minorBidi" w:hint="cs"/>
          <w:noProof/>
          <w:sz w:val="24"/>
          <w:rtl/>
        </w:rPr>
        <w:t xml:space="preserve"> </w:t>
      </w:r>
      <w:r w:rsidRPr="00DD723F">
        <w:rPr>
          <w:rFonts w:asciiTheme="minorBidi" w:hAnsiTheme="minorBidi" w:hint="cs"/>
          <w:noProof/>
          <w:sz w:val="24"/>
          <w:rtl/>
        </w:rPr>
        <w:t>0.3</w:t>
      </w:r>
      <w:r>
        <w:rPr>
          <w:rFonts w:asciiTheme="minorBidi" w:hAnsiTheme="minorBidi" w:hint="cs"/>
          <w:noProof/>
          <w:sz w:val="24"/>
          <w:rtl/>
        </w:rPr>
        <w:t>2</w:t>
      </w:r>
      <w:r w:rsidRPr="00DD723F">
        <w:rPr>
          <w:rFonts w:asciiTheme="minorBidi" w:hAnsiTheme="minorBidi" w:hint="cs"/>
          <w:noProof/>
          <w:sz w:val="24"/>
          <w:rtl/>
        </w:rPr>
        <w:t>-0.3</w:t>
      </w:r>
      <w:r>
        <w:rPr>
          <w:rFonts w:asciiTheme="minorBidi" w:hAnsiTheme="minorBidi" w:hint="cs"/>
          <w:noProof/>
          <w:sz w:val="24"/>
          <w:rtl/>
        </w:rPr>
        <w:t>8</w:t>
      </w:r>
      <w:r w:rsidRPr="00DD723F">
        <w:rPr>
          <w:rFonts w:asciiTheme="minorBidi" w:hAnsiTheme="minorBidi" w:hint="cs"/>
          <w:noProof/>
          <w:sz w:val="24"/>
          <w:rtl/>
        </w:rPr>
        <w:t>.</w:t>
      </w:r>
    </w:p>
    <w:p w14:paraId="3ACF89D7" w14:textId="6297A477" w:rsidR="00212B4A" w:rsidRPr="00956A09" w:rsidRDefault="00912A0A" w:rsidP="00731F62">
      <w:pPr>
        <w:spacing w:line="360" w:lineRule="auto"/>
        <w:ind w:left="282"/>
        <w:jc w:val="both"/>
        <w:rPr>
          <w:rFonts w:asciiTheme="minorBidi" w:hAnsiTheme="minorBidi"/>
        </w:rPr>
      </w:pPr>
      <w:r>
        <w:rPr>
          <w:rFonts w:asciiTheme="minorBidi" w:hAnsiTheme="minorBidi" w:hint="cs"/>
          <w:rtl/>
        </w:rPr>
        <w:t xml:space="preserve">בניסיון להבין את </w:t>
      </w:r>
      <w:r w:rsidR="00647F9E">
        <w:rPr>
          <w:rFonts w:asciiTheme="minorBidi" w:hAnsiTheme="minorBidi" w:hint="cs"/>
          <w:rtl/>
        </w:rPr>
        <w:t>תופעת השפיצים</w:t>
      </w:r>
      <w:r>
        <w:rPr>
          <w:rFonts w:asciiTheme="minorBidi" w:hAnsiTheme="minorBidi" w:hint="cs"/>
          <w:rtl/>
        </w:rPr>
        <w:t xml:space="preserve"> בערכי אלפא</w:t>
      </w:r>
      <w:r w:rsidR="00647F9E">
        <w:rPr>
          <w:rFonts w:asciiTheme="minorBidi" w:hAnsiTheme="minorBidi" w:hint="cs"/>
          <w:rtl/>
        </w:rPr>
        <w:t xml:space="preserve"> </w:t>
      </w:r>
      <w:r w:rsidR="00212B4A" w:rsidRPr="00956A09">
        <w:rPr>
          <w:rFonts w:asciiTheme="minorBidi" w:hAnsiTheme="minorBidi"/>
          <w:rtl/>
        </w:rPr>
        <w:t xml:space="preserve">בוצע </w:t>
      </w:r>
      <w:r w:rsidR="00212B4A">
        <w:rPr>
          <w:rFonts w:asciiTheme="minorBidi" w:hAnsiTheme="minorBidi" w:hint="cs"/>
          <w:rtl/>
        </w:rPr>
        <w:t xml:space="preserve">ניסוי חוזר עם </w:t>
      </w:r>
      <w:r w:rsidR="00212B4A" w:rsidRPr="00416767">
        <w:rPr>
          <w:rFonts w:asciiTheme="minorBidi" w:hAnsiTheme="minorBidi"/>
          <w:b/>
          <w:bCs/>
          <w:rtl/>
        </w:rPr>
        <w:t xml:space="preserve">נטרול של המיקום היחסי </w:t>
      </w:r>
      <w:r w:rsidR="00212B4A" w:rsidRPr="00956A09">
        <w:rPr>
          <w:rFonts w:asciiTheme="minorBidi" w:hAnsiTheme="minorBidi"/>
          <w:rtl/>
        </w:rPr>
        <w:t>של התוחלת בתוך האינ</w:t>
      </w:r>
      <w:r w:rsidR="00212B4A">
        <w:rPr>
          <w:rFonts w:asciiTheme="minorBidi" w:hAnsiTheme="minorBidi"/>
          <w:rtl/>
        </w:rPr>
        <w:t>טרוול שנוצר כתוצאה מרמת העיגול</w:t>
      </w:r>
      <w:r w:rsidR="00212B4A">
        <w:rPr>
          <w:rFonts w:asciiTheme="minorBidi" w:hAnsiTheme="minorBidi" w:hint="cs"/>
          <w:rtl/>
        </w:rPr>
        <w:t xml:space="preserve">. נקבע כי </w:t>
      </w:r>
      <w:r w:rsidR="00212B4A" w:rsidRPr="000444B0">
        <w:rPr>
          <w:rFonts w:asciiTheme="minorBidi" w:hAnsiTheme="minorBidi" w:cs="Arial"/>
          <w:rtl/>
        </w:rPr>
        <w:t xml:space="preserve">התוחלת </w:t>
      </w:r>
      <w:r w:rsidR="00212B4A">
        <w:rPr>
          <w:rFonts w:asciiTheme="minorBidi" w:hAnsiTheme="minorBidi" w:cs="Arial" w:hint="cs"/>
          <w:rtl/>
        </w:rPr>
        <w:t xml:space="preserve">תהיה </w:t>
      </w:r>
      <w:r w:rsidR="00212B4A" w:rsidRPr="000444B0">
        <w:rPr>
          <w:rFonts w:asciiTheme="minorBidi" w:hAnsiTheme="minorBidi" w:cs="Arial"/>
          <w:rtl/>
        </w:rPr>
        <w:t>בדיוק על הערך המעוגל</w:t>
      </w:r>
      <w:r>
        <w:rPr>
          <w:rFonts w:asciiTheme="minorBidi" w:hAnsiTheme="minorBidi" w:cs="Arial" w:hint="cs"/>
          <w:rtl/>
        </w:rPr>
        <w:t xml:space="preserve"> כלומר התוחלת של </w:t>
      </w:r>
      <w:r>
        <w:rPr>
          <w:rFonts w:asciiTheme="minorBidi" w:hAnsiTheme="minorBidi" w:cs="Arial" w:hint="cs"/>
        </w:rPr>
        <w:t>X</w:t>
      </w:r>
      <w:r>
        <w:rPr>
          <w:rFonts w:asciiTheme="minorBidi" w:hAnsiTheme="minorBidi" w:cs="Arial" w:hint="cs"/>
          <w:rtl/>
        </w:rPr>
        <w:t xml:space="preserve"> שווה לערך השכיח של </w:t>
      </w:r>
      <w:r>
        <w:rPr>
          <w:rFonts w:asciiTheme="minorBidi" w:hAnsiTheme="minorBidi" w:cs="Arial" w:hint="cs"/>
        </w:rPr>
        <w:t>Y</w:t>
      </w:r>
      <w:r w:rsidR="00EA0C27">
        <w:rPr>
          <w:rFonts w:asciiTheme="minorBidi" w:hAnsiTheme="minorBidi" w:hint="cs"/>
          <w:rtl/>
        </w:rPr>
        <w:t>.</w:t>
      </w:r>
      <w:r w:rsidR="00212B4A">
        <w:rPr>
          <w:rFonts w:asciiTheme="minorBidi" w:hAnsiTheme="minorBidi" w:hint="cs"/>
          <w:rtl/>
        </w:rPr>
        <w:t xml:space="preserve"> </w:t>
      </w:r>
    </w:p>
    <w:p w14:paraId="611E11FF" w14:textId="72C38296" w:rsidR="00912A0A" w:rsidRDefault="00912A0A" w:rsidP="00912A0A">
      <w:pPr>
        <w:spacing w:line="360" w:lineRule="auto"/>
        <w:jc w:val="both"/>
        <w:rPr>
          <w:rFonts w:asciiTheme="minorBidi" w:hAnsiTheme="minorBidi"/>
          <w:rtl/>
        </w:rPr>
      </w:pPr>
      <w:r w:rsidRPr="00956A09">
        <w:rPr>
          <w:rFonts w:asciiTheme="minorBidi" w:eastAsiaTheme="minorEastAsia" w:hAnsiTheme="minorBidi"/>
          <w:rtl/>
        </w:rPr>
        <w:t xml:space="preserve">השכיח נקבע בגודל </w:t>
      </w:r>
      <m:oMath>
        <m:f>
          <m:fPr>
            <m:ctrlPr>
              <w:rPr>
                <w:rFonts w:ascii="Cambria Math" w:eastAsiaTheme="minorEastAsia" w:hAnsi="Cambria Math"/>
              </w:rPr>
            </m:ctrlPr>
          </m:fPr>
          <m:num>
            <m:r>
              <w:rPr>
                <w:rFonts w:ascii="Cambria Math" w:eastAsiaTheme="minorEastAsia" w:hAnsi="Cambria Math"/>
              </w:rPr>
              <m:t>h</m:t>
            </m:r>
          </m:num>
          <m:den>
            <m:r>
              <w:rPr>
                <w:rFonts w:ascii="Cambria Math" w:eastAsiaTheme="minorEastAsia" w:hAnsi="Cambria Math"/>
              </w:rPr>
              <m:t>2</m:t>
            </m:r>
          </m:den>
        </m:f>
      </m:oMath>
      <w:r w:rsidRPr="00956A09">
        <w:rPr>
          <w:rFonts w:asciiTheme="minorBidi" w:eastAsiaTheme="minorEastAsia" w:hAnsiTheme="minorBidi"/>
          <w:rtl/>
        </w:rPr>
        <w:t xml:space="preserve"> וסביבו נקבעו שאר הערכים האפשריים</w:t>
      </w:r>
      <w:r>
        <w:rPr>
          <w:rFonts w:asciiTheme="minorBidi" w:eastAsiaTheme="minorEastAsia" w:hAnsiTheme="minorBidi" w:hint="cs"/>
          <w:rtl/>
        </w:rPr>
        <w:t xml:space="preserve">. </w:t>
      </w:r>
      <w:r>
        <w:rPr>
          <w:rFonts w:asciiTheme="minorBidi" w:hAnsiTheme="minorBidi" w:hint="cs"/>
          <w:rtl/>
        </w:rPr>
        <w:t xml:space="preserve">       </w:t>
      </w:r>
      <w:r w:rsidRPr="00956A09">
        <w:rPr>
          <w:rFonts w:asciiTheme="minorBidi" w:hAnsiTheme="minorBidi"/>
        </w:rPr>
        <w:t>L= [</w:t>
      </w:r>
      <m:oMath>
        <m:f>
          <m:fPr>
            <m:ctrlPr>
              <w:rPr>
                <w:rFonts w:ascii="Cambria Math" w:eastAsiaTheme="minorEastAsia" w:hAnsi="Cambria Math"/>
              </w:rPr>
            </m:ctrlPr>
          </m:fPr>
          <m:num>
            <m:r>
              <w:rPr>
                <w:rFonts w:ascii="Cambria Math" w:eastAsiaTheme="minorEastAsia" w:hAnsi="Cambria Math"/>
              </w:rPr>
              <m:t>h</m:t>
            </m:r>
          </m:num>
          <m:den>
            <m:r>
              <w:rPr>
                <w:rFonts w:ascii="Cambria Math" w:eastAsiaTheme="minorEastAsia" w:hAnsi="Cambria Math"/>
              </w:rPr>
              <m:t>2</m:t>
            </m:r>
          </m:den>
        </m:f>
        <m:r>
          <w:rPr>
            <w:rFonts w:ascii="Cambria Math" w:hAnsi="Cambria Math"/>
          </w:rPr>
          <m:t>-2</m:t>
        </m:r>
        <m:r>
          <w:rPr>
            <w:rFonts w:ascii="Cambria Math" w:hAnsi="Cambria Math"/>
          </w:rPr>
          <m:t>h</m:t>
        </m:r>
      </m:oMath>
      <w:r w:rsidRPr="00956A09">
        <w:rPr>
          <w:rFonts w:asciiTheme="minorBidi" w:hAnsiTheme="minorBidi"/>
        </w:rPr>
        <w:t>,</w:t>
      </w:r>
      <m:oMath>
        <m:f>
          <m:fPr>
            <m:ctrlPr>
              <w:rPr>
                <w:rFonts w:ascii="Cambria Math" w:eastAsiaTheme="minorEastAsia" w:hAnsi="Cambria Math"/>
              </w:rPr>
            </m:ctrlPr>
          </m:fPr>
          <m:num>
            <m:r>
              <w:rPr>
                <w:rFonts w:ascii="Cambria Math" w:eastAsiaTheme="minorEastAsia" w:hAnsi="Cambria Math"/>
              </w:rPr>
              <m:t>h</m:t>
            </m:r>
          </m:num>
          <m:den>
            <m:r>
              <w:rPr>
                <w:rFonts w:ascii="Cambria Math" w:eastAsiaTheme="minorEastAsia" w:hAnsi="Cambria Math"/>
              </w:rPr>
              <m:t>2</m:t>
            </m:r>
          </m:den>
        </m:f>
        <m:r>
          <w:rPr>
            <w:rFonts w:ascii="Cambria Math" w:hAnsi="Cambria Math"/>
          </w:rPr>
          <m:t>-h</m:t>
        </m:r>
      </m:oMath>
      <w:r w:rsidRPr="00956A09">
        <w:rPr>
          <w:rFonts w:asciiTheme="minorBidi" w:hAnsiTheme="minorBidi"/>
        </w:rPr>
        <w:t>,</w:t>
      </w:r>
      <m:oMath>
        <m:r>
          <m:rPr>
            <m:sty m:val="p"/>
          </m:rPr>
          <w:rPr>
            <w:rFonts w:ascii="Cambria Math" w:eastAsiaTheme="minorEastAsia" w:hAnsi="Cambria Math"/>
          </w:rPr>
          <m:t xml:space="preserve"> </m:t>
        </m:r>
        <m:f>
          <m:fPr>
            <m:ctrlPr>
              <w:rPr>
                <w:rFonts w:ascii="Cambria Math" w:eastAsiaTheme="minorEastAsia" w:hAnsi="Cambria Math"/>
              </w:rPr>
            </m:ctrlPr>
          </m:fPr>
          <m:num>
            <m:r>
              <w:rPr>
                <w:rFonts w:ascii="Cambria Math" w:eastAsiaTheme="minorEastAsia" w:hAnsi="Cambria Math"/>
              </w:rPr>
              <m:t>h</m:t>
            </m:r>
          </m:num>
          <m:den>
            <m:r>
              <w:rPr>
                <w:rFonts w:ascii="Cambria Math" w:eastAsiaTheme="minorEastAsia" w:hAnsi="Cambria Math"/>
              </w:rPr>
              <m:t>2</m:t>
            </m:r>
          </m:den>
        </m:f>
      </m:oMath>
      <w:r w:rsidRPr="00956A09">
        <w:rPr>
          <w:rFonts w:asciiTheme="minorBidi" w:hAnsiTheme="minorBidi"/>
        </w:rPr>
        <w:t xml:space="preserve"> </w:t>
      </w:r>
      <w:proofErr w:type="gramStart"/>
      <w:r w:rsidRPr="00956A09">
        <w:rPr>
          <w:rFonts w:asciiTheme="minorBidi" w:hAnsiTheme="minorBidi"/>
        </w:rPr>
        <w:t xml:space="preserve">, </w:t>
      </w:r>
      <m:oMath>
        <m:f>
          <m:fPr>
            <m:ctrlPr>
              <w:rPr>
                <w:rFonts w:ascii="Cambria Math" w:eastAsiaTheme="minorEastAsia" w:hAnsi="Cambria Math"/>
              </w:rPr>
            </m:ctrlPr>
          </m:fPr>
          <m:num>
            <w:proofErr w:type="gramEnd"/>
            <m:r>
              <w:rPr>
                <w:rFonts w:ascii="Cambria Math" w:eastAsiaTheme="minorEastAsia" w:hAnsi="Cambria Math"/>
              </w:rPr>
              <m:t>h</m:t>
            </m:r>
          </m:num>
          <m:den>
            <m:r>
              <w:rPr>
                <w:rFonts w:ascii="Cambria Math" w:eastAsiaTheme="minorEastAsia" w:hAnsi="Cambria Math"/>
              </w:rPr>
              <m:t>2</m:t>
            </m:r>
          </m:den>
        </m:f>
        <m:r>
          <w:rPr>
            <w:rFonts w:ascii="Cambria Math" w:hAnsi="Cambria Math"/>
          </w:rPr>
          <m:t>+h</m:t>
        </m:r>
      </m:oMath>
      <w:r w:rsidRPr="00956A09">
        <w:rPr>
          <w:rFonts w:asciiTheme="minorBidi" w:hAnsiTheme="minorBidi"/>
        </w:rPr>
        <w:t xml:space="preserve"> , </w:t>
      </w:r>
      <m:oMath>
        <m:f>
          <m:fPr>
            <m:ctrlPr>
              <w:rPr>
                <w:rFonts w:ascii="Cambria Math" w:eastAsiaTheme="minorEastAsia" w:hAnsi="Cambria Math"/>
              </w:rPr>
            </m:ctrlPr>
          </m:fPr>
          <m:num>
            <m:r>
              <w:rPr>
                <w:rFonts w:ascii="Cambria Math" w:eastAsiaTheme="minorEastAsia" w:hAnsi="Cambria Math"/>
              </w:rPr>
              <m:t>h</m:t>
            </m:r>
          </m:num>
          <m:den>
            <m:r>
              <w:rPr>
                <w:rFonts w:ascii="Cambria Math" w:eastAsiaTheme="minorEastAsia" w:hAnsi="Cambria Math"/>
              </w:rPr>
              <m:t>2</m:t>
            </m:r>
          </m:den>
        </m:f>
        <m:r>
          <w:rPr>
            <w:rFonts w:ascii="Cambria Math" w:hAnsi="Cambria Math"/>
          </w:rPr>
          <m:t>+2</m:t>
        </m:r>
        <m:r>
          <w:rPr>
            <w:rFonts w:ascii="Cambria Math" w:hAnsi="Cambria Math"/>
          </w:rPr>
          <m:t>h</m:t>
        </m:r>
      </m:oMath>
      <w:r w:rsidRPr="00956A09">
        <w:rPr>
          <w:rFonts w:asciiTheme="minorBidi" w:hAnsiTheme="minorBidi"/>
        </w:rPr>
        <w:t>]</w:t>
      </w:r>
    </w:p>
    <w:p w14:paraId="6F5ADCF9" w14:textId="0720D945" w:rsidR="00E72F3C" w:rsidRPr="00956A09" w:rsidRDefault="00E72F3C" w:rsidP="00E72F3C">
      <w:pPr>
        <w:spacing w:line="360" w:lineRule="auto"/>
        <w:jc w:val="both"/>
        <w:rPr>
          <w:rFonts w:asciiTheme="minorBidi" w:hAnsiTheme="minorBidi"/>
        </w:rPr>
      </w:pPr>
      <w:r>
        <w:rPr>
          <w:rFonts w:asciiTheme="minorBidi" w:hAnsiTheme="minorBidi" w:hint="cs"/>
          <w:rtl/>
        </w:rPr>
        <w:t xml:space="preserve">כפי שניתן לראות בתרשים </w:t>
      </w:r>
      <w:r>
        <w:rPr>
          <w:rFonts w:asciiTheme="minorBidi" w:hAnsiTheme="minorBidi" w:hint="cs"/>
        </w:rPr>
        <w:t>X</w:t>
      </w:r>
      <w:r>
        <w:rPr>
          <w:rFonts w:asciiTheme="minorBidi" w:hAnsiTheme="minorBidi" w:hint="cs"/>
          <w:rtl/>
        </w:rPr>
        <w:t xml:space="preserve"> נמצא ש</w:t>
      </w:r>
      <w:r w:rsidRPr="00956A09">
        <w:rPr>
          <w:rFonts w:asciiTheme="minorBidi" w:hAnsiTheme="minorBidi"/>
          <w:rtl/>
        </w:rPr>
        <w:t xml:space="preserve">כאשר התוחלת </w:t>
      </w:r>
      <w:r>
        <w:rPr>
          <w:rFonts w:asciiTheme="minorBidi" w:hAnsiTheme="minorBidi" w:hint="cs"/>
          <w:rtl/>
        </w:rPr>
        <w:t xml:space="preserve">נמצאת </w:t>
      </w:r>
      <w:r w:rsidRPr="00956A09">
        <w:rPr>
          <w:rFonts w:asciiTheme="minorBidi" w:hAnsiTheme="minorBidi"/>
          <w:rtl/>
        </w:rPr>
        <w:t xml:space="preserve">בדיוק על הערך השכיח </w:t>
      </w:r>
      <w:r>
        <w:rPr>
          <w:rFonts w:asciiTheme="minorBidi" w:hAnsiTheme="minorBidi" w:hint="cs"/>
          <w:rtl/>
        </w:rPr>
        <w:t>מ</w:t>
      </w:r>
      <w:r w:rsidRPr="00956A09">
        <w:rPr>
          <w:rFonts w:asciiTheme="minorBidi" w:hAnsiTheme="minorBidi"/>
          <w:rtl/>
        </w:rPr>
        <w:t xml:space="preserve">תקבל גרף המציג התנהגות של שיני מסור </w:t>
      </w:r>
      <w:r>
        <w:rPr>
          <w:rFonts w:asciiTheme="minorBidi" w:hAnsiTheme="minorBidi" w:hint="cs"/>
          <w:rtl/>
        </w:rPr>
        <w:t>בכל אחד משלושת גודלי המדגם</w:t>
      </w:r>
      <w:r w:rsidRPr="00956A09">
        <w:rPr>
          <w:rFonts w:asciiTheme="minorBidi" w:hAnsiTheme="minorBidi"/>
          <w:rtl/>
        </w:rPr>
        <w:t xml:space="preserve">. </w:t>
      </w:r>
    </w:p>
    <w:p w14:paraId="59A54E8F" w14:textId="77777777" w:rsidR="00912A0A" w:rsidRDefault="00912A0A" w:rsidP="00912A0A">
      <w:pPr>
        <w:keepNext/>
        <w:spacing w:line="360" w:lineRule="auto"/>
        <w:jc w:val="center"/>
      </w:pPr>
      <w:r>
        <w:rPr>
          <w:rFonts w:asciiTheme="minorBidi" w:hAnsiTheme="minorBidi"/>
          <w:noProof/>
        </w:rPr>
        <w:drawing>
          <wp:inline distT="0" distB="0" distL="0" distR="0" wp14:anchorId="2DB132BC" wp14:editId="01F42D38">
            <wp:extent cx="3121917" cy="2155991"/>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37621" cy="2166836"/>
                    </a:xfrm>
                    <a:prstGeom prst="rect">
                      <a:avLst/>
                    </a:prstGeom>
                    <a:noFill/>
                  </pic:spPr>
                </pic:pic>
              </a:graphicData>
            </a:graphic>
          </wp:inline>
        </w:drawing>
      </w:r>
    </w:p>
    <w:p w14:paraId="35C3A582" w14:textId="77777777" w:rsidR="00912A0A" w:rsidRPr="00956A09" w:rsidRDefault="00912A0A" w:rsidP="00912A0A">
      <w:pPr>
        <w:pStyle w:val="ae"/>
        <w:spacing w:line="360" w:lineRule="auto"/>
        <w:rPr>
          <w:rFonts w:asciiTheme="minorBidi" w:hAnsiTheme="minorBidi"/>
          <w:noProof/>
          <w:rtl/>
        </w:rPr>
      </w:pPr>
      <w:r>
        <w:rPr>
          <w:rtl/>
        </w:rPr>
        <w:t xml:space="preserve">תרשים </w:t>
      </w:r>
      <w:r>
        <w:rPr>
          <w:rFonts w:asciiTheme="minorBidi" w:hAnsiTheme="minorBidi" w:hint="cs"/>
        </w:rPr>
        <w:t>X</w:t>
      </w:r>
      <w:r>
        <w:rPr>
          <w:rFonts w:asciiTheme="minorBidi" w:hAnsiTheme="minorBidi" w:hint="cs"/>
          <w:noProof/>
          <w:rtl/>
        </w:rPr>
        <w:t xml:space="preserve"> </w:t>
      </w:r>
      <w:r w:rsidRPr="00956A09">
        <w:rPr>
          <w:rFonts w:asciiTheme="minorBidi" w:hAnsiTheme="minorBidi"/>
          <w:noProof/>
          <w:rtl/>
        </w:rPr>
        <w:t>- ערכי אלפא כתלות ברמת העיגול וגדלי המדגם כאשר התוחלת נמצאת באמצע אינטרוול</w:t>
      </w:r>
    </w:p>
    <w:p w14:paraId="5A177E53" w14:textId="2CBE0AC2" w:rsidR="00212B4A" w:rsidRPr="00956A09" w:rsidRDefault="00212B4A" w:rsidP="00331FB8">
      <w:pPr>
        <w:spacing w:line="360" w:lineRule="auto"/>
        <w:rPr>
          <w:rFonts w:asciiTheme="minorBidi" w:hAnsiTheme="minorBidi"/>
          <w:rtl/>
        </w:rPr>
      </w:pPr>
      <w:r w:rsidRPr="00956A09">
        <w:rPr>
          <w:rFonts w:asciiTheme="minorBidi" w:hAnsiTheme="minorBidi"/>
          <w:rtl/>
        </w:rPr>
        <w:t>חישובי אלפא התיאורטיים תלויים ברמת העיגול, בגודל המדגם וגם בגבולות הבקרה</w:t>
      </w:r>
      <w:r>
        <w:rPr>
          <w:rFonts w:asciiTheme="minorBidi" w:hAnsiTheme="minorBidi" w:hint="cs"/>
          <w:rtl/>
        </w:rPr>
        <w:t xml:space="preserve"> של תרשים הבקרה </w:t>
      </w:r>
      <w:r w:rsidR="0045212C">
        <w:rPr>
          <w:rFonts w:asciiTheme="minorBidi" w:hAnsiTheme="minorBidi" w:hint="cs"/>
          <w:rtl/>
        </w:rPr>
        <w:t>לתוחלת</w:t>
      </w:r>
      <w:r w:rsidRPr="00956A09">
        <w:rPr>
          <w:rFonts w:asciiTheme="minorBidi" w:hAnsiTheme="minorBidi"/>
          <w:rtl/>
        </w:rPr>
        <w:t>.</w:t>
      </w:r>
      <w:r>
        <w:rPr>
          <w:rFonts w:asciiTheme="minorBidi" w:hAnsiTheme="minorBidi" w:hint="cs"/>
          <w:rtl/>
        </w:rPr>
        <w:t xml:space="preserve"> </w:t>
      </w:r>
    </w:p>
    <w:p w14:paraId="52562844" w14:textId="3F5745AB" w:rsidR="00212B4A" w:rsidRDefault="00212B4A" w:rsidP="00212B4A">
      <w:pPr>
        <w:spacing w:line="360" w:lineRule="auto"/>
        <w:jc w:val="both"/>
        <w:rPr>
          <w:rFonts w:asciiTheme="minorBidi" w:eastAsiaTheme="minorEastAsia" w:hAnsiTheme="minorBidi"/>
          <w:rtl/>
        </w:rPr>
      </w:pPr>
      <w:r w:rsidRPr="00956A09">
        <w:rPr>
          <w:rFonts w:asciiTheme="minorBidi" w:hAnsiTheme="minorBidi"/>
          <w:rtl/>
        </w:rPr>
        <w:t xml:space="preserve">לכל רמת עיגול δ יש </w:t>
      </w:r>
      <w:r>
        <w:rPr>
          <w:rFonts w:asciiTheme="minorBidi" w:hAnsiTheme="minorBidi" w:hint="cs"/>
          <w:rtl/>
        </w:rPr>
        <w:t>מספר</w:t>
      </w:r>
      <w:r w:rsidRPr="00956A09">
        <w:rPr>
          <w:rFonts w:asciiTheme="minorBidi" w:hAnsiTheme="minorBidi"/>
          <w:rtl/>
        </w:rPr>
        <w:t xml:space="preserve"> קבוע של ערכי </w:t>
      </w:r>
      <m:oMath>
        <m:acc>
          <m:accPr>
            <m:chr m:val="̅"/>
            <m:ctrlPr>
              <w:rPr>
                <w:rFonts w:ascii="Cambria Math" w:hAnsi="Cambria Math"/>
              </w:rPr>
            </m:ctrlPr>
          </m:accPr>
          <m:e>
            <m:r>
              <w:rPr>
                <w:rFonts w:ascii="Cambria Math" w:hAnsi="Cambria Math"/>
              </w:rPr>
              <m:t>Y</m:t>
            </m:r>
          </m:e>
        </m:acc>
      </m:oMath>
      <w:r w:rsidRPr="00956A09">
        <w:rPr>
          <w:rFonts w:asciiTheme="minorBidi" w:hAnsiTheme="minorBidi"/>
          <w:rtl/>
        </w:rPr>
        <w:t xml:space="preserve"> (ממוצע של קומבינציה בגודל </w:t>
      </w:r>
      <w:r w:rsidRPr="00956A09">
        <w:rPr>
          <w:rFonts w:asciiTheme="minorBidi" w:hAnsiTheme="minorBidi"/>
        </w:rPr>
        <w:t>n</w:t>
      </w:r>
      <w:r w:rsidRPr="00956A09">
        <w:rPr>
          <w:rFonts w:asciiTheme="minorBidi" w:hAnsiTheme="minorBidi"/>
          <w:rtl/>
        </w:rPr>
        <w:t xml:space="preserve"> מבין </w:t>
      </w:r>
      <w:r>
        <w:rPr>
          <w:rFonts w:asciiTheme="minorBidi" w:hAnsiTheme="minorBidi" w:hint="cs"/>
          <w:rtl/>
        </w:rPr>
        <w:t>ה</w:t>
      </w:r>
      <w:r w:rsidRPr="00956A09">
        <w:rPr>
          <w:rFonts w:asciiTheme="minorBidi" w:hAnsiTheme="minorBidi"/>
          <w:rtl/>
        </w:rPr>
        <w:t xml:space="preserve">ערכים </w:t>
      </w:r>
      <w:r>
        <w:rPr>
          <w:rFonts w:asciiTheme="minorBidi" w:hAnsiTheme="minorBidi" w:hint="cs"/>
          <w:rtl/>
        </w:rPr>
        <w:t>ה</w:t>
      </w:r>
      <w:r w:rsidRPr="00956A09">
        <w:rPr>
          <w:rFonts w:asciiTheme="minorBidi" w:hAnsiTheme="minorBidi"/>
          <w:rtl/>
        </w:rPr>
        <w:t>אפשריים)</w:t>
      </w:r>
      <w:r w:rsidR="002B15B6">
        <w:rPr>
          <w:rFonts w:asciiTheme="minorBidi" w:hAnsiTheme="minorBidi" w:hint="cs"/>
          <w:rtl/>
        </w:rPr>
        <w:t>,</w:t>
      </w:r>
      <w:r w:rsidRPr="00956A09">
        <w:rPr>
          <w:rFonts w:asciiTheme="minorBidi" w:hAnsiTheme="minorBidi"/>
          <w:rtl/>
        </w:rPr>
        <w:t xml:space="preserve"> </w:t>
      </w:r>
      <w:r>
        <w:rPr>
          <w:rFonts w:asciiTheme="minorBidi" w:hAnsiTheme="minorBidi" w:hint="cs"/>
          <w:rtl/>
        </w:rPr>
        <w:t>עבור</w:t>
      </w:r>
      <w:r w:rsidRPr="00956A09">
        <w:rPr>
          <w:rFonts w:asciiTheme="minorBidi" w:hAnsiTheme="minorBidi"/>
          <w:rtl/>
        </w:rPr>
        <w:t xml:space="preserve"> גודל סקאלה (</w:t>
      </w:r>
      <w:r w:rsidRPr="00956A09">
        <w:rPr>
          <w:rFonts w:asciiTheme="minorBidi" w:hAnsiTheme="minorBidi"/>
        </w:rPr>
        <w:t>h</w:t>
      </w:r>
      <w:r w:rsidRPr="00956A09">
        <w:rPr>
          <w:rFonts w:asciiTheme="minorBidi" w:hAnsiTheme="minorBidi"/>
          <w:rtl/>
        </w:rPr>
        <w:t>) וגודל מדגם (</w:t>
      </w:r>
      <w:r w:rsidRPr="00956A09">
        <w:rPr>
          <w:rFonts w:asciiTheme="minorBidi" w:hAnsiTheme="minorBidi"/>
        </w:rPr>
        <w:t>n</w:t>
      </w:r>
      <w:r w:rsidRPr="00956A09">
        <w:rPr>
          <w:rFonts w:asciiTheme="minorBidi" w:hAnsiTheme="minorBidi"/>
          <w:rtl/>
        </w:rPr>
        <w:t>)</w:t>
      </w:r>
      <w:r>
        <w:rPr>
          <w:rFonts w:asciiTheme="minorBidi" w:hAnsiTheme="minorBidi" w:hint="cs"/>
          <w:rtl/>
        </w:rPr>
        <w:t xml:space="preserve"> מסוימים.</w:t>
      </w:r>
      <w:r w:rsidRPr="00956A09">
        <w:rPr>
          <w:rFonts w:asciiTheme="minorBidi" w:hAnsiTheme="minorBidi"/>
          <w:rtl/>
        </w:rPr>
        <w:t xml:space="preserve"> </w:t>
      </w:r>
      <w:r>
        <w:rPr>
          <w:rFonts w:asciiTheme="minorBidi" w:hAnsiTheme="minorBidi" w:hint="cs"/>
          <w:rtl/>
        </w:rPr>
        <w:t>גודל</w:t>
      </w:r>
      <w:r w:rsidRPr="00956A09">
        <w:rPr>
          <w:rFonts w:asciiTheme="minorBidi" w:hAnsiTheme="minorBidi"/>
          <w:rtl/>
        </w:rPr>
        <w:t xml:space="preserve"> </w:t>
      </w:r>
      <w:r>
        <w:rPr>
          <w:rFonts w:asciiTheme="minorBidi" w:hAnsiTheme="minorBidi" w:hint="cs"/>
          <w:rtl/>
        </w:rPr>
        <w:t>הקפיצה</w:t>
      </w:r>
      <w:r w:rsidRPr="00956A09">
        <w:rPr>
          <w:rFonts w:asciiTheme="minorBidi" w:hAnsiTheme="minorBidi"/>
          <w:rtl/>
        </w:rPr>
        <w:t xml:space="preserve"> </w:t>
      </w:r>
      <w:r>
        <w:rPr>
          <w:rFonts w:asciiTheme="minorBidi" w:hAnsiTheme="minorBidi" w:hint="cs"/>
          <w:rtl/>
        </w:rPr>
        <w:t xml:space="preserve">בין </w:t>
      </w:r>
      <w:r w:rsidRPr="00956A09">
        <w:rPr>
          <w:rFonts w:asciiTheme="minorBidi" w:hAnsiTheme="minorBidi"/>
          <w:rtl/>
        </w:rPr>
        <w:t xml:space="preserve"> ערכי </w:t>
      </w:r>
      <m:oMath>
        <m:acc>
          <m:accPr>
            <m:chr m:val="̅"/>
            <m:ctrlPr>
              <w:rPr>
                <w:rFonts w:ascii="Cambria Math" w:hAnsi="Cambria Math"/>
              </w:rPr>
            </m:ctrlPr>
          </m:accPr>
          <m:e>
            <m:r>
              <w:rPr>
                <w:rFonts w:ascii="Cambria Math" w:hAnsi="Cambria Math"/>
              </w:rPr>
              <m:t>y</m:t>
            </m:r>
          </m:e>
        </m:acc>
      </m:oMath>
      <w:r>
        <w:rPr>
          <w:rFonts w:asciiTheme="minorBidi" w:eastAsiaTheme="minorEastAsia" w:hAnsiTheme="minorBidi"/>
          <w:rtl/>
        </w:rPr>
        <w:t xml:space="preserve"> </w:t>
      </w:r>
      <w:r>
        <w:rPr>
          <w:rFonts w:asciiTheme="minorBidi" w:eastAsiaTheme="minorEastAsia" w:hAnsiTheme="minorBidi" w:hint="cs"/>
          <w:rtl/>
        </w:rPr>
        <w:t>ו</w:t>
      </w:r>
      <w:r w:rsidRPr="00956A09">
        <w:rPr>
          <w:rFonts w:asciiTheme="minorBidi" w:eastAsiaTheme="minorEastAsia" w:hAnsiTheme="minorBidi"/>
          <w:rtl/>
        </w:rPr>
        <w:t xml:space="preserve">הוא </w:t>
      </w:r>
      <m:oMath>
        <m:f>
          <m:fPr>
            <m:ctrlPr>
              <w:rPr>
                <w:rFonts w:ascii="Cambria Math" w:eastAsiaTheme="minorEastAsia" w:hAnsi="Cambria Math"/>
              </w:rPr>
            </m:ctrlPr>
          </m:fPr>
          <m:num>
            <m:r>
              <w:rPr>
                <w:rFonts w:ascii="Cambria Math" w:eastAsiaTheme="minorEastAsia" w:hAnsi="Cambria Math"/>
              </w:rPr>
              <m:t>h</m:t>
            </m:r>
          </m:num>
          <m:den>
            <m:r>
              <w:rPr>
                <w:rFonts w:ascii="Cambria Math" w:eastAsiaTheme="minorEastAsia" w:hAnsi="Cambria Math"/>
              </w:rPr>
              <m:t>n</m:t>
            </m:r>
          </m:den>
        </m:f>
      </m:oMath>
      <w:r>
        <w:rPr>
          <w:rFonts w:asciiTheme="minorBidi" w:hAnsiTheme="minorBidi" w:hint="cs"/>
          <w:rtl/>
        </w:rPr>
        <w:t xml:space="preserve"> (ההפרש בין שני ערכי </w:t>
      </w:r>
      <m:oMath>
        <m:acc>
          <m:accPr>
            <m:chr m:val="̅"/>
            <m:ctrlPr>
              <w:rPr>
                <w:rFonts w:ascii="Cambria Math" w:hAnsi="Cambria Math"/>
              </w:rPr>
            </m:ctrlPr>
          </m:accPr>
          <m:e>
            <m:r>
              <w:rPr>
                <w:rFonts w:ascii="Cambria Math" w:hAnsi="Cambria Math"/>
              </w:rPr>
              <m:t>Y</m:t>
            </m:r>
          </m:e>
        </m:acc>
      </m:oMath>
      <w:r>
        <w:rPr>
          <w:rFonts w:asciiTheme="minorBidi" w:hAnsiTheme="minorBidi" w:hint="cs"/>
          <w:rtl/>
        </w:rPr>
        <w:t xml:space="preserve"> סמוכים)</w:t>
      </w:r>
      <w:r w:rsidRPr="00956A09">
        <w:rPr>
          <w:rFonts w:asciiTheme="minorBidi" w:hAnsiTheme="minorBidi"/>
          <w:rtl/>
        </w:rPr>
        <w:t>.</w:t>
      </w:r>
      <w:r>
        <w:rPr>
          <w:rFonts w:asciiTheme="minorBidi" w:hAnsiTheme="minorBidi" w:hint="cs"/>
          <w:rtl/>
        </w:rPr>
        <w:t xml:space="preserve"> </w:t>
      </w:r>
      <w:r>
        <w:rPr>
          <w:rFonts w:asciiTheme="minorBidi" w:hAnsiTheme="minorBidi"/>
          <w:rtl/>
        </w:rPr>
        <w:t>לדוגמ</w:t>
      </w:r>
      <w:r>
        <w:rPr>
          <w:rFonts w:asciiTheme="minorBidi" w:hAnsiTheme="minorBidi" w:hint="cs"/>
          <w:rtl/>
        </w:rPr>
        <w:t>ה</w:t>
      </w:r>
      <w:r w:rsidRPr="00956A09">
        <w:rPr>
          <w:rFonts w:asciiTheme="minorBidi" w:hAnsiTheme="minorBidi"/>
          <w:rtl/>
        </w:rPr>
        <w:t xml:space="preserve"> עבור </w:t>
      </w:r>
      <w:r w:rsidRPr="00956A09">
        <w:rPr>
          <w:rFonts w:asciiTheme="minorBidi" w:hAnsiTheme="minorBidi"/>
        </w:rPr>
        <w:t xml:space="preserve">n=7 </w:t>
      </w:r>
      <w:r>
        <w:rPr>
          <w:rFonts w:asciiTheme="minorBidi" w:hAnsiTheme="minorBidi"/>
          <w:rtl/>
        </w:rPr>
        <w:t xml:space="preserve"> ורמת עיגול</w:t>
      </w:r>
      <w:r w:rsidRPr="00956A09">
        <w:rPr>
          <w:rFonts w:asciiTheme="minorBidi" w:hAnsiTheme="minorBidi"/>
          <w:rtl/>
        </w:rPr>
        <w:t xml:space="preserve"> δ</w:t>
      </w:r>
      <w:r>
        <w:rPr>
          <w:rFonts w:asciiTheme="minorBidi" w:hAnsiTheme="minorBidi" w:hint="cs"/>
          <w:rtl/>
        </w:rPr>
        <w:t>=0.4</w:t>
      </w:r>
      <w:r w:rsidRPr="00956A09" w:rsidDel="00035325">
        <w:rPr>
          <w:rFonts w:asciiTheme="minorBidi" w:hAnsiTheme="minorBidi"/>
          <w:rtl/>
        </w:rPr>
        <w:t xml:space="preserve"> </w:t>
      </w:r>
      <w:r>
        <w:rPr>
          <w:rFonts w:asciiTheme="minorBidi" w:hAnsiTheme="minorBidi" w:hint="cs"/>
          <w:rtl/>
        </w:rPr>
        <w:t xml:space="preserve">(כלומר </w:t>
      </w:r>
      <w:r>
        <w:rPr>
          <w:rFonts w:asciiTheme="minorBidi" w:hAnsiTheme="minorBidi"/>
        </w:rPr>
        <w:t>h</w:t>
      </w:r>
      <w:r>
        <w:rPr>
          <w:rFonts w:asciiTheme="minorBidi" w:hAnsiTheme="minorBidi" w:hint="cs"/>
          <w:rtl/>
        </w:rPr>
        <w:t>=2.5), גודל הקפיצה</w:t>
      </w:r>
      <w:r w:rsidRPr="00956A09">
        <w:rPr>
          <w:rFonts w:asciiTheme="minorBidi" w:hAnsiTheme="minorBidi"/>
          <w:rtl/>
        </w:rPr>
        <w:t xml:space="preserve"> </w:t>
      </w:r>
      <w:r>
        <w:rPr>
          <w:rFonts w:asciiTheme="minorBidi" w:hAnsiTheme="minorBidi" w:hint="cs"/>
          <w:rtl/>
        </w:rPr>
        <w:t xml:space="preserve">בין </w:t>
      </w:r>
      <w:r w:rsidRPr="00956A09">
        <w:rPr>
          <w:rFonts w:asciiTheme="minorBidi" w:hAnsiTheme="minorBidi"/>
          <w:rtl/>
        </w:rPr>
        <w:t xml:space="preserve">ערכי </w:t>
      </w:r>
      <m:oMath>
        <m:acc>
          <m:accPr>
            <m:chr m:val="̅"/>
            <m:ctrlPr>
              <w:rPr>
                <w:rFonts w:ascii="Cambria Math" w:hAnsi="Cambria Math"/>
              </w:rPr>
            </m:ctrlPr>
          </m:accPr>
          <m:e>
            <m:r>
              <w:rPr>
                <w:rFonts w:ascii="Cambria Math" w:hAnsi="Cambria Math"/>
              </w:rPr>
              <m:t>y</m:t>
            </m:r>
          </m:e>
        </m:acc>
      </m:oMath>
      <w:r w:rsidRPr="00956A09">
        <w:rPr>
          <w:rFonts w:asciiTheme="minorBidi" w:eastAsiaTheme="minorEastAsia" w:hAnsiTheme="minorBidi"/>
          <w:rtl/>
        </w:rPr>
        <w:t xml:space="preserve"> </w:t>
      </w:r>
      <w:r w:rsidRPr="00956A09">
        <w:rPr>
          <w:rFonts w:asciiTheme="minorBidi" w:hAnsiTheme="minorBidi"/>
          <w:rtl/>
        </w:rPr>
        <w:t xml:space="preserve">הוא </w:t>
      </w:r>
      <m:oMath>
        <m:f>
          <m:fPr>
            <m:ctrlPr>
              <w:rPr>
                <w:rFonts w:ascii="Cambria Math" w:hAnsi="Cambria Math"/>
              </w:rPr>
            </m:ctrlPr>
          </m:fPr>
          <m:num>
            <m:r>
              <w:rPr>
                <w:rFonts w:ascii="Cambria Math" w:hAnsi="Cambria Math"/>
              </w:rPr>
              <m:t>2.5</m:t>
            </m:r>
          </m:num>
          <m:den>
            <m:r>
              <w:rPr>
                <w:rFonts w:ascii="Cambria Math" w:hAnsi="Cambria Math"/>
              </w:rPr>
              <m:t>7</m:t>
            </m:r>
          </m:den>
        </m:f>
        <m:r>
          <m:rPr>
            <m:sty m:val="p"/>
          </m:rPr>
          <w:rPr>
            <w:rFonts w:ascii="Cambria Math" w:eastAsiaTheme="minorEastAsia" w:hAnsi="Cambria Math"/>
          </w:rPr>
          <m:t>=0.3571</m:t>
        </m:r>
      </m:oMath>
      <w:r>
        <w:rPr>
          <w:rFonts w:asciiTheme="minorBidi" w:eastAsiaTheme="minorEastAsia" w:hAnsiTheme="minorBidi" w:hint="cs"/>
          <w:rtl/>
        </w:rPr>
        <w:t>.</w:t>
      </w:r>
    </w:p>
    <w:p w14:paraId="207509F8" w14:textId="2EE1A4B3" w:rsidR="00212B4A" w:rsidRPr="00956A09" w:rsidRDefault="00212B4A" w:rsidP="00B20362">
      <w:pPr>
        <w:spacing w:line="360" w:lineRule="auto"/>
        <w:jc w:val="both"/>
        <w:rPr>
          <w:rFonts w:asciiTheme="minorBidi" w:hAnsiTheme="minorBidi"/>
          <w:rtl/>
        </w:rPr>
      </w:pPr>
      <w:r>
        <w:rPr>
          <w:rFonts w:asciiTheme="minorBidi" w:hAnsiTheme="minorBidi" w:hint="cs"/>
          <w:rtl/>
        </w:rPr>
        <w:t>אם נסמן ב-</w:t>
      </w:r>
      <w:r>
        <w:rPr>
          <w:rFonts w:asciiTheme="minorBidi" w:hAnsiTheme="minorBidi"/>
        </w:rPr>
        <w:t>D</w:t>
      </w:r>
      <w:r w:rsidRPr="00956A09">
        <w:rPr>
          <w:rFonts w:asciiTheme="minorBidi" w:hAnsiTheme="minorBidi"/>
          <w:rtl/>
        </w:rPr>
        <w:t xml:space="preserve"> </w:t>
      </w:r>
      <w:r>
        <w:rPr>
          <w:rFonts w:asciiTheme="minorBidi" w:hAnsiTheme="minorBidi" w:hint="cs"/>
          <w:rtl/>
        </w:rPr>
        <w:t xml:space="preserve">את </w:t>
      </w:r>
      <w:r w:rsidRPr="00956A09">
        <w:rPr>
          <w:rFonts w:asciiTheme="minorBidi" w:hAnsiTheme="minorBidi"/>
          <w:rtl/>
        </w:rPr>
        <w:t xml:space="preserve">מספר הפעמים שהגודל </w:t>
      </w:r>
      <m:oMath>
        <m:f>
          <m:fPr>
            <m:ctrlPr>
              <w:rPr>
                <w:rFonts w:ascii="Cambria Math" w:eastAsiaTheme="minorEastAsia" w:hAnsi="Cambria Math"/>
              </w:rPr>
            </m:ctrlPr>
          </m:fPr>
          <m:num>
            <m:r>
              <w:rPr>
                <w:rFonts w:ascii="Cambria Math" w:eastAsiaTheme="minorEastAsia" w:hAnsi="Cambria Math"/>
              </w:rPr>
              <m:t>h</m:t>
            </m:r>
          </m:num>
          <m:den>
            <m:r>
              <w:rPr>
                <w:rFonts w:ascii="Cambria Math" w:eastAsiaTheme="minorEastAsia" w:hAnsi="Cambria Math"/>
              </w:rPr>
              <m:t>n</m:t>
            </m:r>
          </m:den>
        </m:f>
      </m:oMath>
      <w:r w:rsidRPr="00956A09">
        <w:rPr>
          <w:rFonts w:asciiTheme="minorBidi" w:hAnsiTheme="minorBidi"/>
          <w:rtl/>
        </w:rPr>
        <w:t xml:space="preserve"> </w:t>
      </w:r>
      <w:r w:rsidR="002B15B6">
        <w:rPr>
          <w:rFonts w:asciiTheme="minorBidi" w:hAnsiTheme="minorBidi" w:hint="cs"/>
          <w:rtl/>
        </w:rPr>
        <w:t xml:space="preserve">נמצא </w:t>
      </w:r>
      <w:r w:rsidR="00B20362">
        <w:rPr>
          <w:rFonts w:asciiTheme="minorBidi" w:hAnsiTheme="minorBidi" w:hint="cs"/>
          <w:rtl/>
        </w:rPr>
        <w:t>בין</w:t>
      </w:r>
      <w:r w:rsidR="00290C23">
        <w:rPr>
          <w:rFonts w:asciiTheme="minorBidi" w:hAnsiTheme="minorBidi" w:hint="cs"/>
          <w:rtl/>
        </w:rPr>
        <w:t xml:space="preserve"> </w:t>
      </w:r>
      <w:r w:rsidR="002B15B6">
        <w:rPr>
          <w:rFonts w:asciiTheme="minorBidi" w:hAnsiTheme="minorBidi" w:hint="cs"/>
          <w:rtl/>
        </w:rPr>
        <w:t>גבולות הבקרה</w:t>
      </w:r>
      <w:r>
        <w:rPr>
          <w:rFonts w:asciiTheme="minorBidi" w:hAnsiTheme="minorBidi" w:hint="cs"/>
          <w:rtl/>
        </w:rPr>
        <w:t xml:space="preserve"> נקבל:</w:t>
      </w:r>
    </w:p>
    <w:p w14:paraId="450C2438" w14:textId="058956C1" w:rsidR="00212B4A" w:rsidRPr="00956A09" w:rsidRDefault="006F7025" w:rsidP="00212B4A">
      <w:pPr>
        <w:spacing w:line="360" w:lineRule="auto"/>
        <w:rPr>
          <w:rFonts w:asciiTheme="minorBidi" w:hAnsiTheme="minorBidi"/>
          <w:rtl/>
        </w:rPr>
      </w:pPr>
      <m:oMathPara>
        <m:oMath>
          <m:f>
            <m:fPr>
              <m:ctrlPr>
                <w:rPr>
                  <w:rFonts w:ascii="Cambria Math" w:hAnsi="Cambria Math"/>
                </w:rPr>
              </m:ctrlPr>
            </m:fPr>
            <m:num>
              <m:r>
                <w:rPr>
                  <w:rFonts w:ascii="Cambria Math" w:hAnsi="Cambria Math"/>
                </w:rPr>
                <m:t>6*σ</m:t>
              </m:r>
            </m:num>
            <m:den>
              <m:rad>
                <m:radPr>
                  <m:degHide m:val="1"/>
                  <m:ctrlPr>
                    <w:rPr>
                      <w:rFonts w:ascii="Cambria Math" w:hAnsi="Cambria Math"/>
                      <w:i/>
                    </w:rPr>
                  </m:ctrlPr>
                </m:radPr>
                <m:deg/>
                <m:e>
                  <m:r>
                    <w:rPr>
                      <w:rFonts w:ascii="Cambria Math" w:hAnsi="Cambria Math"/>
                    </w:rPr>
                    <m:t>n</m:t>
                  </m:r>
                </m:e>
              </m:rad>
            </m:den>
          </m:f>
          <m:r>
            <w:rPr>
              <w:rFonts w:ascii="Cambria Math" w:hAnsi="Cambria Math"/>
            </w:rPr>
            <m:t>=D*</m:t>
          </m:r>
          <m:f>
            <m:fPr>
              <m:ctrlPr>
                <w:rPr>
                  <w:rFonts w:ascii="Cambria Math" w:eastAsiaTheme="minorEastAsia" w:hAnsi="Cambria Math"/>
                </w:rPr>
              </m:ctrlPr>
            </m:fPr>
            <m:num>
              <m:r>
                <w:rPr>
                  <w:rFonts w:ascii="Cambria Math" w:eastAsiaTheme="minorEastAsia" w:hAnsi="Cambria Math"/>
                </w:rPr>
                <m:t>h</m:t>
              </m:r>
            </m:num>
            <m:den>
              <m:r>
                <w:rPr>
                  <w:rFonts w:ascii="Cambria Math" w:eastAsiaTheme="minorEastAsia" w:hAnsi="Cambria Math"/>
                </w:rPr>
                <m:t>n</m:t>
              </m:r>
            </m:den>
          </m:f>
        </m:oMath>
      </m:oMathPara>
    </w:p>
    <w:p w14:paraId="7DD649DD" w14:textId="40FE2E19" w:rsidR="00212B4A" w:rsidRPr="00EB4DB5" w:rsidRDefault="00212B4A" w:rsidP="00B20362">
      <w:pPr>
        <w:spacing w:line="360" w:lineRule="auto"/>
        <w:rPr>
          <w:rFonts w:asciiTheme="minorBidi" w:eastAsiaTheme="minorEastAsia" w:hAnsiTheme="minorBidi"/>
          <w:rtl/>
        </w:rPr>
      </w:pPr>
      <m:oMathPara>
        <m:oMath>
          <m:r>
            <w:rPr>
              <w:rFonts w:ascii="Cambria Math" w:hAnsi="Cambria Math"/>
            </w:rPr>
            <m:t>D=</m:t>
          </m:r>
          <m:f>
            <m:fPr>
              <m:ctrlPr>
                <w:rPr>
                  <w:rFonts w:ascii="Cambria Math" w:hAnsi="Cambria Math"/>
                  <w:i/>
                </w:rPr>
              </m:ctrlPr>
            </m:fPr>
            <m:num>
              <m:r>
                <w:rPr>
                  <w:rFonts w:ascii="Cambria Math" w:hAnsi="Cambria Math"/>
                </w:rPr>
                <m:t>σ</m:t>
              </m:r>
              <m:rad>
                <m:radPr>
                  <m:degHide m:val="1"/>
                  <m:ctrlPr>
                    <w:rPr>
                      <w:rFonts w:ascii="Cambria Math" w:hAnsi="Cambria Math"/>
                      <w:i/>
                    </w:rPr>
                  </m:ctrlPr>
                </m:radPr>
                <m:deg/>
                <m:e>
                  <m:r>
                    <w:rPr>
                      <w:rFonts w:ascii="Cambria Math" w:hAnsi="Cambria Math"/>
                    </w:rPr>
                    <m:t>n</m:t>
                  </m:r>
                </m:e>
              </m:rad>
            </m:num>
            <m:den>
              <m:r>
                <w:rPr>
                  <w:rFonts w:ascii="Cambria Math" w:hAnsi="Cambria Math"/>
                </w:rPr>
                <m:t>h</m:t>
              </m:r>
            </m:den>
          </m:f>
          <m:r>
            <m:rPr>
              <m:sty m:val="p"/>
            </m:rPr>
            <w:rPr>
              <w:rFonts w:ascii="Cambria Math" w:hAnsi="Cambria Math"/>
            </w:rPr>
            <m:t>=</m:t>
          </m:r>
          <m:r>
            <w:rPr>
              <w:rFonts w:ascii="Cambria Math" w:hAnsi="Cambria Math"/>
            </w:rPr>
            <m:t>6*δ</m:t>
          </m:r>
          <m:rad>
            <m:radPr>
              <m:degHide m:val="1"/>
              <m:ctrlPr>
                <w:rPr>
                  <w:rFonts w:ascii="Cambria Math" w:hAnsi="Cambria Math"/>
                  <w:i/>
                </w:rPr>
              </m:ctrlPr>
            </m:radPr>
            <m:deg/>
            <m:e>
              <m:r>
                <w:rPr>
                  <w:rFonts w:ascii="Cambria Math" w:hAnsi="Cambria Math"/>
                </w:rPr>
                <m:t>n</m:t>
              </m:r>
            </m:e>
          </m:rad>
        </m:oMath>
      </m:oMathPara>
    </w:p>
    <w:p w14:paraId="3E3AA7E2" w14:textId="34AF833B" w:rsidR="00212B4A" w:rsidRPr="008A2203" w:rsidRDefault="00212B4A" w:rsidP="0014234A">
      <w:pPr>
        <w:spacing w:line="360" w:lineRule="auto"/>
        <w:jc w:val="both"/>
        <w:rPr>
          <w:rFonts w:asciiTheme="minorBidi" w:eastAsiaTheme="minorEastAsia" w:hAnsiTheme="minorBidi"/>
          <w:rtl/>
        </w:rPr>
      </w:pPr>
      <w:r w:rsidRPr="00956A09">
        <w:rPr>
          <w:rFonts w:asciiTheme="minorBidi" w:hAnsiTheme="minorBidi"/>
          <w:rtl/>
        </w:rPr>
        <w:t xml:space="preserve">כאשר ערכו של </w:t>
      </w:r>
      <w:r>
        <w:rPr>
          <w:rFonts w:asciiTheme="minorBidi" w:hAnsiTheme="minorBidi"/>
        </w:rPr>
        <w:t>D</w:t>
      </w:r>
      <w:r w:rsidRPr="00956A09">
        <w:rPr>
          <w:rFonts w:asciiTheme="minorBidi" w:hAnsiTheme="minorBidi"/>
          <w:rtl/>
        </w:rPr>
        <w:t xml:space="preserve"> שלם אז המשמעות היא שישנה קפיצה, כלומר מתחיל סבב חדש של ערכי </w:t>
      </w:r>
      <m:oMath>
        <m:acc>
          <m:accPr>
            <m:chr m:val="̅"/>
            <m:ctrlPr>
              <w:rPr>
                <w:rFonts w:ascii="Cambria Math" w:hAnsi="Cambria Math"/>
              </w:rPr>
            </m:ctrlPr>
          </m:accPr>
          <m:e>
            <m:r>
              <w:rPr>
                <w:rFonts w:ascii="Cambria Math" w:hAnsi="Cambria Math"/>
              </w:rPr>
              <m:t>y</m:t>
            </m:r>
          </m:e>
        </m:acc>
      </m:oMath>
      <w:r>
        <w:rPr>
          <w:rFonts w:asciiTheme="minorBidi" w:eastAsiaTheme="minorEastAsia" w:hAnsiTheme="minorBidi" w:hint="cs"/>
          <w:rtl/>
        </w:rPr>
        <w:t xml:space="preserve"> ביחס לגבולות הבקרה</w:t>
      </w:r>
      <w:r w:rsidRPr="00956A09">
        <w:rPr>
          <w:rFonts w:asciiTheme="minorBidi" w:eastAsiaTheme="minorEastAsia" w:hAnsiTheme="minorBidi"/>
          <w:rtl/>
        </w:rPr>
        <w:t>.</w:t>
      </w:r>
      <w:r>
        <w:rPr>
          <w:rFonts w:asciiTheme="minorBidi" w:hAnsiTheme="minorBidi" w:hint="cs"/>
          <w:i/>
          <w:rtl/>
        </w:rPr>
        <w:t xml:space="preserve"> </w:t>
      </w:r>
      <w:r w:rsidR="009E59C5">
        <w:rPr>
          <w:rFonts w:asciiTheme="minorBidi" w:eastAsiaTheme="minorEastAsia" w:hAnsiTheme="minorBidi" w:hint="cs"/>
          <w:rtl/>
        </w:rPr>
        <w:t xml:space="preserve">לדוגמה, עבור גודל מדגם 7, </w:t>
      </w:r>
      <w:r w:rsidR="009E59C5">
        <w:rPr>
          <w:rFonts w:asciiTheme="minorBidi" w:eastAsiaTheme="minorEastAsia" w:hAnsiTheme="minorBidi"/>
        </w:rPr>
        <w:t>D</w:t>
      </w:r>
      <w:r w:rsidR="009E59C5">
        <w:rPr>
          <w:rFonts w:asciiTheme="minorBidi" w:eastAsiaTheme="minorEastAsia" w:hAnsiTheme="minorBidi" w:hint="cs"/>
          <w:rtl/>
        </w:rPr>
        <w:t xml:space="preserve"> יקבל ערך שלם </w:t>
      </w:r>
      <w:r w:rsidR="00B20362">
        <w:rPr>
          <w:rFonts w:asciiTheme="minorBidi" w:eastAsiaTheme="minorEastAsia" w:hAnsiTheme="minorBidi"/>
        </w:rPr>
        <w:t>5</w:t>
      </w:r>
      <w:r w:rsidR="009E59C5">
        <w:rPr>
          <w:rFonts w:asciiTheme="minorBidi" w:eastAsiaTheme="minorEastAsia" w:hAnsiTheme="minorBidi" w:hint="cs"/>
          <w:rtl/>
        </w:rPr>
        <w:t xml:space="preserve"> כאשר </w:t>
      </w:r>
      <m:oMath>
        <m:r>
          <m:rPr>
            <m:sty m:val="p"/>
          </m:rPr>
          <w:rPr>
            <w:rFonts w:ascii="Cambria Math" w:eastAsiaTheme="minorEastAsia" w:hAnsi="Cambria Math"/>
            <w:rtl/>
          </w:rPr>
          <m:t>δ</m:t>
        </m:r>
        <m:r>
          <m:rPr>
            <m:sty m:val="p"/>
          </m:rPr>
          <w:rPr>
            <w:rFonts w:ascii="Cambria Math" w:eastAsiaTheme="minorEastAsia" w:hAnsi="Cambria Math"/>
          </w:rPr>
          <m:t>=0.315</m:t>
        </m:r>
      </m:oMath>
      <w:r w:rsidR="005865B2">
        <w:rPr>
          <w:rFonts w:asciiTheme="minorBidi" w:eastAsiaTheme="minorEastAsia" w:hAnsiTheme="minorBidi" w:hint="cs"/>
          <w:rtl/>
        </w:rPr>
        <w:t xml:space="preserve">. </w:t>
      </w:r>
      <w:r w:rsidR="0014234A">
        <w:rPr>
          <w:rFonts w:asciiTheme="minorBidi" w:eastAsiaTheme="minorEastAsia" w:hAnsiTheme="minorBidi" w:hint="cs"/>
          <w:rtl/>
        </w:rPr>
        <w:t>ב</w:t>
      </w:r>
      <w:r w:rsidR="005865B2">
        <w:rPr>
          <w:rFonts w:asciiTheme="minorBidi" w:eastAsiaTheme="minorEastAsia" w:hAnsiTheme="minorBidi" w:hint="cs"/>
          <w:rtl/>
        </w:rPr>
        <w:t xml:space="preserve">סבב הבא הגודל </w:t>
      </w:r>
      <m:oMath>
        <m:f>
          <m:fPr>
            <m:ctrlPr>
              <w:rPr>
                <w:rFonts w:ascii="Cambria Math" w:eastAsiaTheme="minorEastAsia" w:hAnsi="Cambria Math"/>
              </w:rPr>
            </m:ctrlPr>
          </m:fPr>
          <m:num>
            <m:r>
              <w:rPr>
                <w:rFonts w:ascii="Cambria Math" w:eastAsiaTheme="minorEastAsia" w:hAnsi="Cambria Math"/>
              </w:rPr>
              <m:t>h</m:t>
            </m:r>
          </m:num>
          <m:den>
            <m:r>
              <w:rPr>
                <w:rFonts w:ascii="Cambria Math" w:eastAsiaTheme="minorEastAsia" w:hAnsi="Cambria Math"/>
              </w:rPr>
              <m:t>n</m:t>
            </m:r>
          </m:den>
        </m:f>
      </m:oMath>
      <w:r w:rsidR="005865B2">
        <w:rPr>
          <w:rFonts w:asciiTheme="minorBidi" w:eastAsiaTheme="minorEastAsia" w:hAnsiTheme="minorBidi" w:hint="cs"/>
          <w:rtl/>
        </w:rPr>
        <w:t xml:space="preserve"> </w:t>
      </w:r>
      <w:r w:rsidR="0014234A">
        <w:rPr>
          <w:rFonts w:asciiTheme="minorBidi" w:eastAsiaTheme="minorEastAsia" w:hAnsiTheme="minorBidi" w:hint="cs"/>
          <w:rtl/>
        </w:rPr>
        <w:t>(</w:t>
      </w:r>
      <m:oMath>
        <m:r>
          <m:rPr>
            <m:sty m:val="p"/>
          </m:rPr>
          <w:rPr>
            <w:rFonts w:ascii="Cambria Math" w:eastAsiaTheme="minorEastAsia" w:hAnsi="Cambria Math"/>
            <w:rtl/>
          </w:rPr>
          <m:t>δ</m:t>
        </m:r>
        <m:r>
          <m:rPr>
            <m:sty m:val="p"/>
          </m:rPr>
          <w:rPr>
            <w:rFonts w:ascii="Cambria Math" w:eastAsiaTheme="minorEastAsia" w:hAnsi="Cambria Math"/>
          </w:rPr>
          <m:t>=0.4410</m:t>
        </m:r>
      </m:oMath>
      <w:r w:rsidR="0014234A">
        <w:rPr>
          <w:rFonts w:asciiTheme="minorBidi" w:eastAsiaTheme="minorEastAsia" w:hAnsiTheme="minorBidi" w:hint="cs"/>
          <w:rtl/>
        </w:rPr>
        <w:t>)</w:t>
      </w:r>
      <w:r w:rsidR="00913B03">
        <w:rPr>
          <w:rFonts w:asciiTheme="minorBidi" w:eastAsiaTheme="minorEastAsia" w:hAnsiTheme="minorBidi" w:hint="cs"/>
          <w:rtl/>
        </w:rPr>
        <w:t xml:space="preserve"> </w:t>
      </w:r>
      <w:r w:rsidR="005865B2">
        <w:rPr>
          <w:rFonts w:asciiTheme="minorBidi" w:eastAsiaTheme="minorEastAsia" w:hAnsiTheme="minorBidi" w:hint="cs"/>
          <w:rtl/>
        </w:rPr>
        <w:t xml:space="preserve">נכנס פעם נוספת בכל צד של תרשים הבקרה כך ש </w:t>
      </w:r>
      <w:r w:rsidR="005865B2">
        <w:rPr>
          <w:rFonts w:asciiTheme="minorBidi" w:eastAsiaTheme="minorEastAsia" w:hAnsiTheme="minorBidi"/>
        </w:rPr>
        <w:t>D=7</w:t>
      </w:r>
      <w:r w:rsidR="005865B2">
        <w:rPr>
          <w:rFonts w:asciiTheme="minorBidi" w:eastAsiaTheme="minorEastAsia" w:hAnsiTheme="minorBidi" w:hint="cs"/>
          <w:rtl/>
        </w:rPr>
        <w:t>. במצב זה הסיכוי להיות בין גבולות הבקרה גדל באופן משמעותי ולכן יש צניחה של אלפא.</w:t>
      </w:r>
    </w:p>
    <w:tbl>
      <w:tblPr>
        <w:bidiVisual/>
        <w:tblW w:w="4240" w:type="dxa"/>
        <w:jc w:val="center"/>
        <w:tblLook w:val="04A0" w:firstRow="1" w:lastRow="0" w:firstColumn="1" w:lastColumn="0" w:noHBand="0" w:noVBand="1"/>
      </w:tblPr>
      <w:tblGrid>
        <w:gridCol w:w="1060"/>
        <w:gridCol w:w="1060"/>
        <w:gridCol w:w="1060"/>
        <w:gridCol w:w="1060"/>
      </w:tblGrid>
      <w:tr w:rsidR="00144183" w:rsidRPr="00144183" w14:paraId="3C63C7E9" w14:textId="77777777" w:rsidTr="008A1A43">
        <w:trPr>
          <w:trHeight w:val="276"/>
          <w:jc w:val="center"/>
        </w:trPr>
        <w:tc>
          <w:tcPr>
            <w:tcW w:w="10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9B29BFA"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 </w:t>
            </w:r>
          </w:p>
        </w:tc>
        <w:tc>
          <w:tcPr>
            <w:tcW w:w="1060" w:type="dxa"/>
            <w:tcBorders>
              <w:top w:val="single" w:sz="8" w:space="0" w:color="auto"/>
              <w:left w:val="single" w:sz="4" w:space="0" w:color="auto"/>
              <w:bottom w:val="single" w:sz="4" w:space="0" w:color="auto"/>
              <w:right w:val="single" w:sz="4" w:space="0" w:color="auto"/>
            </w:tcBorders>
            <w:shd w:val="clear" w:color="000000" w:fill="9BC2E6"/>
            <w:noWrap/>
            <w:vAlign w:val="bottom"/>
            <w:hideMark/>
          </w:tcPr>
          <w:p w14:paraId="14168A3C" w14:textId="77777777" w:rsidR="00144183" w:rsidRPr="00144183" w:rsidRDefault="00144183" w:rsidP="00144183">
            <w:pPr>
              <w:bidi w:val="0"/>
              <w:spacing w:after="0" w:line="240" w:lineRule="auto"/>
              <w:jc w:val="center"/>
              <w:rPr>
                <w:rFonts w:ascii="Arial" w:eastAsia="Times New Roman" w:hAnsi="Arial" w:cs="Arial"/>
                <w:b/>
                <w:bCs/>
                <w:color w:val="000000"/>
              </w:rPr>
            </w:pPr>
            <w:r w:rsidRPr="00144183">
              <w:rPr>
                <w:rFonts w:ascii="Arial" w:eastAsia="Times New Roman" w:hAnsi="Arial" w:cs="Arial"/>
                <w:b/>
                <w:bCs/>
                <w:color w:val="000000"/>
              </w:rPr>
              <w:t>n=7</w:t>
            </w:r>
          </w:p>
        </w:tc>
        <w:tc>
          <w:tcPr>
            <w:tcW w:w="1060" w:type="dxa"/>
            <w:tcBorders>
              <w:top w:val="single" w:sz="8" w:space="0" w:color="auto"/>
              <w:left w:val="single" w:sz="4" w:space="0" w:color="auto"/>
              <w:bottom w:val="single" w:sz="4" w:space="0" w:color="auto"/>
              <w:right w:val="single" w:sz="4" w:space="0" w:color="auto"/>
            </w:tcBorders>
            <w:shd w:val="clear" w:color="000000" w:fill="9BC2E6"/>
            <w:noWrap/>
            <w:vAlign w:val="bottom"/>
            <w:hideMark/>
          </w:tcPr>
          <w:p w14:paraId="3FC1CD0E" w14:textId="77777777" w:rsidR="00144183" w:rsidRPr="00144183" w:rsidRDefault="00144183" w:rsidP="00144183">
            <w:pPr>
              <w:bidi w:val="0"/>
              <w:spacing w:after="0" w:line="240" w:lineRule="auto"/>
              <w:jc w:val="center"/>
              <w:rPr>
                <w:rFonts w:ascii="Arial" w:eastAsia="Times New Roman" w:hAnsi="Arial" w:cs="Arial"/>
                <w:b/>
                <w:bCs/>
                <w:color w:val="000000"/>
              </w:rPr>
            </w:pPr>
            <w:r w:rsidRPr="00144183">
              <w:rPr>
                <w:rFonts w:ascii="Arial" w:eastAsia="Times New Roman" w:hAnsi="Arial" w:cs="Arial"/>
                <w:b/>
                <w:bCs/>
                <w:color w:val="000000"/>
              </w:rPr>
              <w:t>n=15</w:t>
            </w:r>
          </w:p>
        </w:tc>
        <w:tc>
          <w:tcPr>
            <w:tcW w:w="1060" w:type="dxa"/>
            <w:tcBorders>
              <w:top w:val="single" w:sz="8" w:space="0" w:color="auto"/>
              <w:left w:val="single" w:sz="4" w:space="0" w:color="auto"/>
              <w:bottom w:val="single" w:sz="4" w:space="0" w:color="auto"/>
              <w:right w:val="single" w:sz="8" w:space="0" w:color="auto"/>
            </w:tcBorders>
            <w:shd w:val="clear" w:color="000000" w:fill="9BC2E6"/>
            <w:noWrap/>
            <w:vAlign w:val="bottom"/>
            <w:hideMark/>
          </w:tcPr>
          <w:p w14:paraId="08E460D7" w14:textId="77777777" w:rsidR="00144183" w:rsidRPr="00144183" w:rsidRDefault="00144183" w:rsidP="00144183">
            <w:pPr>
              <w:bidi w:val="0"/>
              <w:spacing w:after="0" w:line="240" w:lineRule="auto"/>
              <w:jc w:val="center"/>
              <w:rPr>
                <w:rFonts w:ascii="Arial" w:eastAsia="Times New Roman" w:hAnsi="Arial" w:cs="Arial"/>
                <w:b/>
                <w:bCs/>
                <w:color w:val="000000"/>
              </w:rPr>
            </w:pPr>
            <w:r w:rsidRPr="00144183">
              <w:rPr>
                <w:rFonts w:ascii="Arial" w:eastAsia="Times New Roman" w:hAnsi="Arial" w:cs="Arial"/>
                <w:b/>
                <w:bCs/>
                <w:color w:val="000000"/>
              </w:rPr>
              <w:t>n=25</w:t>
            </w:r>
          </w:p>
        </w:tc>
      </w:tr>
      <w:tr w:rsidR="00144183" w:rsidRPr="00144183" w14:paraId="67F40B87" w14:textId="77777777" w:rsidTr="008A1A43">
        <w:trPr>
          <w:trHeight w:val="288"/>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5AF90B23" w14:textId="07180773" w:rsidR="00144183" w:rsidRPr="00144183" w:rsidRDefault="00144183" w:rsidP="00144183">
            <w:pPr>
              <w:bidi w:val="0"/>
              <w:spacing w:after="0" w:line="240" w:lineRule="auto"/>
              <w:jc w:val="center"/>
              <w:rPr>
                <w:rFonts w:ascii="Arial" w:eastAsia="Times New Roman" w:hAnsi="Arial" w:cs="Arial"/>
                <w:b/>
                <w:bCs/>
                <w:color w:val="000000"/>
              </w:rPr>
            </w:pPr>
            <w:r>
              <w:rPr>
                <w:rFonts w:ascii="Arial" w:eastAsia="Times New Roman" w:hAnsi="Arial" w:cs="Arial"/>
                <w:b/>
                <w:bCs/>
                <w:color w:val="000000"/>
              </w:rPr>
              <w:t>D</w:t>
            </w:r>
          </w:p>
        </w:tc>
        <w:tc>
          <w:tcPr>
            <w:tcW w:w="1060" w:type="dxa"/>
            <w:tcBorders>
              <w:top w:val="nil"/>
              <w:left w:val="single" w:sz="4" w:space="0" w:color="auto"/>
              <w:bottom w:val="single" w:sz="4" w:space="0" w:color="auto"/>
              <w:right w:val="single" w:sz="4" w:space="0" w:color="auto"/>
            </w:tcBorders>
            <w:shd w:val="clear" w:color="000000" w:fill="9BC2E6"/>
            <w:noWrap/>
            <w:vAlign w:val="bottom"/>
            <w:hideMark/>
          </w:tcPr>
          <w:p w14:paraId="1F2D2139" w14:textId="77777777" w:rsidR="00144183" w:rsidRPr="00144183" w:rsidRDefault="00144183" w:rsidP="00144183">
            <w:pPr>
              <w:bidi w:val="0"/>
              <w:spacing w:after="0" w:line="240" w:lineRule="auto"/>
              <w:jc w:val="center"/>
              <w:rPr>
                <w:rFonts w:ascii="Calibri Light" w:eastAsia="Times New Roman" w:hAnsi="Calibri Light" w:cs="Calibri Light"/>
                <w:b/>
                <w:bCs/>
                <w:color w:val="000000"/>
              </w:rPr>
            </w:pPr>
            <w:r w:rsidRPr="00144183">
              <w:rPr>
                <w:rFonts w:ascii="Calibri Light" w:eastAsia="Times New Roman" w:hAnsi="Calibri Light" w:cs="Calibri Light"/>
                <w:b/>
                <w:bCs/>
                <w:color w:val="000000"/>
              </w:rPr>
              <w:t>δ</w:t>
            </w:r>
          </w:p>
        </w:tc>
        <w:tc>
          <w:tcPr>
            <w:tcW w:w="1060" w:type="dxa"/>
            <w:tcBorders>
              <w:top w:val="nil"/>
              <w:left w:val="single" w:sz="4" w:space="0" w:color="auto"/>
              <w:bottom w:val="single" w:sz="4" w:space="0" w:color="auto"/>
              <w:right w:val="single" w:sz="4" w:space="0" w:color="auto"/>
            </w:tcBorders>
            <w:shd w:val="clear" w:color="000000" w:fill="9BC2E6"/>
            <w:noWrap/>
            <w:vAlign w:val="bottom"/>
            <w:hideMark/>
          </w:tcPr>
          <w:p w14:paraId="21604394" w14:textId="77777777" w:rsidR="00144183" w:rsidRPr="00144183" w:rsidRDefault="00144183" w:rsidP="00144183">
            <w:pPr>
              <w:bidi w:val="0"/>
              <w:spacing w:after="0" w:line="240" w:lineRule="auto"/>
              <w:jc w:val="center"/>
              <w:rPr>
                <w:rFonts w:ascii="Calibri Light" w:eastAsia="Times New Roman" w:hAnsi="Calibri Light" w:cs="Calibri Light"/>
                <w:b/>
                <w:bCs/>
                <w:color w:val="000000"/>
              </w:rPr>
            </w:pPr>
            <w:r w:rsidRPr="00144183">
              <w:rPr>
                <w:rFonts w:ascii="Calibri Light" w:eastAsia="Times New Roman" w:hAnsi="Calibri Light" w:cs="Calibri Light"/>
                <w:b/>
                <w:bCs/>
                <w:color w:val="000000"/>
              </w:rPr>
              <w:t>δ</w:t>
            </w:r>
          </w:p>
        </w:tc>
        <w:tc>
          <w:tcPr>
            <w:tcW w:w="1060" w:type="dxa"/>
            <w:tcBorders>
              <w:top w:val="nil"/>
              <w:left w:val="single" w:sz="4" w:space="0" w:color="auto"/>
              <w:bottom w:val="single" w:sz="4" w:space="0" w:color="auto"/>
              <w:right w:val="single" w:sz="8" w:space="0" w:color="auto"/>
            </w:tcBorders>
            <w:shd w:val="clear" w:color="000000" w:fill="9BC2E6"/>
            <w:noWrap/>
            <w:vAlign w:val="bottom"/>
            <w:hideMark/>
          </w:tcPr>
          <w:p w14:paraId="050D3D44" w14:textId="77777777" w:rsidR="00144183" w:rsidRPr="00144183" w:rsidRDefault="00144183" w:rsidP="00144183">
            <w:pPr>
              <w:bidi w:val="0"/>
              <w:spacing w:after="0" w:line="240" w:lineRule="auto"/>
              <w:jc w:val="center"/>
              <w:rPr>
                <w:rFonts w:ascii="Calibri Light" w:eastAsia="Times New Roman" w:hAnsi="Calibri Light" w:cs="Calibri Light"/>
                <w:b/>
                <w:bCs/>
                <w:color w:val="000000"/>
              </w:rPr>
            </w:pPr>
            <w:r w:rsidRPr="00144183">
              <w:rPr>
                <w:rFonts w:ascii="Calibri Light" w:eastAsia="Times New Roman" w:hAnsi="Calibri Light" w:cs="Calibri Light"/>
                <w:b/>
                <w:bCs/>
                <w:color w:val="000000"/>
              </w:rPr>
              <w:t>δ</w:t>
            </w:r>
          </w:p>
        </w:tc>
      </w:tr>
      <w:tr w:rsidR="00144183" w:rsidRPr="00144183" w14:paraId="3E7430A6" w14:textId="77777777" w:rsidTr="008A1A43">
        <w:trPr>
          <w:trHeight w:val="276"/>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186B323B" w14:textId="77777777" w:rsidR="00144183" w:rsidRPr="00144183" w:rsidRDefault="00144183" w:rsidP="00144183">
            <w:pPr>
              <w:bidi w:val="0"/>
              <w:spacing w:after="0" w:line="240" w:lineRule="auto"/>
              <w:jc w:val="center"/>
              <w:rPr>
                <w:rFonts w:ascii="Arial" w:eastAsia="Times New Roman" w:hAnsi="Arial" w:cs="Arial"/>
                <w:b/>
                <w:bCs/>
                <w:color w:val="000000"/>
              </w:rPr>
            </w:pPr>
            <w:r w:rsidRPr="00144183">
              <w:rPr>
                <w:rFonts w:ascii="Arial" w:eastAsia="Times New Roman" w:hAnsi="Arial" w:cs="Arial"/>
                <w:b/>
                <w:bCs/>
                <w:color w:val="000000"/>
              </w:rPr>
              <w:t>3</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372C265"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0.1890</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498890A"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0.1291</w:t>
            </w:r>
          </w:p>
        </w:tc>
        <w:tc>
          <w:tcPr>
            <w:tcW w:w="1060" w:type="dxa"/>
            <w:tcBorders>
              <w:top w:val="nil"/>
              <w:left w:val="single" w:sz="4" w:space="0" w:color="auto"/>
              <w:bottom w:val="single" w:sz="4" w:space="0" w:color="auto"/>
              <w:right w:val="single" w:sz="8" w:space="0" w:color="auto"/>
            </w:tcBorders>
            <w:shd w:val="clear" w:color="auto" w:fill="auto"/>
            <w:noWrap/>
            <w:vAlign w:val="bottom"/>
            <w:hideMark/>
          </w:tcPr>
          <w:p w14:paraId="2ACE1123"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0.1000</w:t>
            </w:r>
          </w:p>
        </w:tc>
      </w:tr>
      <w:tr w:rsidR="00144183" w:rsidRPr="00144183" w14:paraId="7F25B691" w14:textId="77777777" w:rsidTr="008A1A43">
        <w:trPr>
          <w:trHeight w:val="288"/>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0A7B2E58" w14:textId="77777777" w:rsidR="00144183" w:rsidRPr="00144183" w:rsidRDefault="00144183" w:rsidP="00144183">
            <w:pPr>
              <w:bidi w:val="0"/>
              <w:spacing w:after="0" w:line="240" w:lineRule="auto"/>
              <w:jc w:val="center"/>
              <w:rPr>
                <w:rFonts w:ascii="Arial" w:eastAsia="Times New Roman" w:hAnsi="Arial" w:cs="Arial"/>
                <w:b/>
                <w:bCs/>
                <w:color w:val="000000"/>
              </w:rPr>
            </w:pPr>
            <w:r w:rsidRPr="00144183">
              <w:rPr>
                <w:rFonts w:ascii="Arial" w:eastAsia="Times New Roman" w:hAnsi="Arial" w:cs="Arial"/>
                <w:b/>
                <w:bCs/>
                <w:color w:val="000000"/>
              </w:rPr>
              <w:t>5</w:t>
            </w:r>
          </w:p>
        </w:tc>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14:paraId="32AD97DF"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0.3150</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8A81ECD"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0.2152</w:t>
            </w:r>
          </w:p>
        </w:tc>
        <w:tc>
          <w:tcPr>
            <w:tcW w:w="1060" w:type="dxa"/>
            <w:tcBorders>
              <w:top w:val="nil"/>
              <w:left w:val="single" w:sz="4" w:space="0" w:color="auto"/>
              <w:bottom w:val="single" w:sz="4" w:space="0" w:color="auto"/>
              <w:right w:val="single" w:sz="8" w:space="0" w:color="auto"/>
            </w:tcBorders>
            <w:shd w:val="clear" w:color="auto" w:fill="auto"/>
            <w:noWrap/>
            <w:vAlign w:val="bottom"/>
            <w:hideMark/>
          </w:tcPr>
          <w:p w14:paraId="74B281AD"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0.1667</w:t>
            </w:r>
          </w:p>
        </w:tc>
      </w:tr>
      <w:tr w:rsidR="00144183" w:rsidRPr="00144183" w14:paraId="77A0C2EF" w14:textId="77777777" w:rsidTr="008A1A43">
        <w:trPr>
          <w:trHeight w:val="276"/>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64D9C818" w14:textId="77777777" w:rsidR="00144183" w:rsidRPr="00144183" w:rsidRDefault="00144183" w:rsidP="00144183">
            <w:pPr>
              <w:bidi w:val="0"/>
              <w:spacing w:after="0" w:line="240" w:lineRule="auto"/>
              <w:jc w:val="center"/>
              <w:rPr>
                <w:rFonts w:ascii="Arial" w:eastAsia="Times New Roman" w:hAnsi="Arial" w:cs="Arial"/>
                <w:b/>
                <w:bCs/>
                <w:color w:val="000000"/>
              </w:rPr>
            </w:pPr>
            <w:r w:rsidRPr="00144183">
              <w:rPr>
                <w:rFonts w:ascii="Arial" w:eastAsia="Times New Roman" w:hAnsi="Arial" w:cs="Arial"/>
                <w:b/>
                <w:bCs/>
                <w:color w:val="000000"/>
              </w:rPr>
              <w:t>7</w:t>
            </w:r>
          </w:p>
        </w:tc>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14:paraId="11DE1E75"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0.4410</w:t>
            </w:r>
          </w:p>
        </w:tc>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14:paraId="11432AE6"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0.3012</w:t>
            </w:r>
          </w:p>
        </w:tc>
        <w:tc>
          <w:tcPr>
            <w:tcW w:w="1060" w:type="dxa"/>
            <w:tcBorders>
              <w:top w:val="nil"/>
              <w:left w:val="single" w:sz="4" w:space="0" w:color="auto"/>
              <w:bottom w:val="single" w:sz="4" w:space="0" w:color="auto"/>
              <w:right w:val="single" w:sz="8" w:space="0" w:color="auto"/>
            </w:tcBorders>
            <w:shd w:val="clear" w:color="auto" w:fill="auto"/>
            <w:noWrap/>
            <w:vAlign w:val="bottom"/>
            <w:hideMark/>
          </w:tcPr>
          <w:p w14:paraId="58D17C77"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0.2333</w:t>
            </w:r>
          </w:p>
        </w:tc>
      </w:tr>
      <w:tr w:rsidR="00144183" w:rsidRPr="00144183" w14:paraId="024A87F1" w14:textId="77777777" w:rsidTr="008A1A43">
        <w:trPr>
          <w:trHeight w:val="276"/>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6D6345A1" w14:textId="77777777" w:rsidR="00144183" w:rsidRPr="00144183" w:rsidRDefault="00144183" w:rsidP="00144183">
            <w:pPr>
              <w:bidi w:val="0"/>
              <w:spacing w:after="0" w:line="240" w:lineRule="auto"/>
              <w:jc w:val="center"/>
              <w:rPr>
                <w:rFonts w:ascii="Arial" w:eastAsia="Times New Roman" w:hAnsi="Arial" w:cs="Arial"/>
                <w:b/>
                <w:bCs/>
                <w:color w:val="000000"/>
              </w:rPr>
            </w:pPr>
            <w:r w:rsidRPr="00144183">
              <w:rPr>
                <w:rFonts w:ascii="Arial" w:eastAsia="Times New Roman" w:hAnsi="Arial" w:cs="Arial"/>
                <w:b/>
                <w:bCs/>
                <w:color w:val="000000"/>
              </w:rPr>
              <w:t>9</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473269B"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0.5669</w:t>
            </w:r>
          </w:p>
        </w:tc>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14:paraId="209CB831"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0.3873</w:t>
            </w:r>
          </w:p>
        </w:tc>
        <w:tc>
          <w:tcPr>
            <w:tcW w:w="1060" w:type="dxa"/>
            <w:tcBorders>
              <w:top w:val="nil"/>
              <w:left w:val="single" w:sz="4" w:space="0" w:color="auto"/>
              <w:bottom w:val="single" w:sz="4" w:space="0" w:color="auto"/>
              <w:right w:val="single" w:sz="8" w:space="0" w:color="auto"/>
            </w:tcBorders>
            <w:shd w:val="clear" w:color="000000" w:fill="FFFF00"/>
            <w:noWrap/>
            <w:vAlign w:val="bottom"/>
            <w:hideMark/>
          </w:tcPr>
          <w:p w14:paraId="3752E5E6"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0.3000</w:t>
            </w:r>
          </w:p>
        </w:tc>
      </w:tr>
      <w:tr w:rsidR="00144183" w:rsidRPr="00144183" w14:paraId="1D8FAA4D" w14:textId="77777777" w:rsidTr="008A1A43">
        <w:trPr>
          <w:trHeight w:val="276"/>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004DE4CC" w14:textId="77777777" w:rsidR="00144183" w:rsidRPr="00144183" w:rsidRDefault="00144183" w:rsidP="00144183">
            <w:pPr>
              <w:bidi w:val="0"/>
              <w:spacing w:after="0" w:line="240" w:lineRule="auto"/>
              <w:jc w:val="center"/>
              <w:rPr>
                <w:rFonts w:ascii="Arial" w:eastAsia="Times New Roman" w:hAnsi="Arial" w:cs="Arial"/>
                <w:b/>
                <w:bCs/>
                <w:color w:val="000000"/>
              </w:rPr>
            </w:pPr>
            <w:r w:rsidRPr="00144183">
              <w:rPr>
                <w:rFonts w:ascii="Arial" w:eastAsia="Times New Roman" w:hAnsi="Arial" w:cs="Arial"/>
                <w:b/>
                <w:bCs/>
                <w:color w:val="000000"/>
              </w:rPr>
              <w:t>11</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74F1B16"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0.6929</w:t>
            </w:r>
          </w:p>
        </w:tc>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14:paraId="40CEF593"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0.4734</w:t>
            </w:r>
          </w:p>
        </w:tc>
        <w:tc>
          <w:tcPr>
            <w:tcW w:w="1060" w:type="dxa"/>
            <w:tcBorders>
              <w:top w:val="nil"/>
              <w:left w:val="single" w:sz="4" w:space="0" w:color="auto"/>
              <w:bottom w:val="single" w:sz="4" w:space="0" w:color="auto"/>
              <w:right w:val="single" w:sz="8" w:space="0" w:color="auto"/>
            </w:tcBorders>
            <w:shd w:val="clear" w:color="000000" w:fill="FFFF00"/>
            <w:noWrap/>
            <w:vAlign w:val="bottom"/>
            <w:hideMark/>
          </w:tcPr>
          <w:p w14:paraId="5EAFE922"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0.3667</w:t>
            </w:r>
          </w:p>
        </w:tc>
      </w:tr>
      <w:tr w:rsidR="00144183" w:rsidRPr="00144183" w14:paraId="007D8E84" w14:textId="77777777" w:rsidTr="008A1A43">
        <w:trPr>
          <w:trHeight w:val="276"/>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2B85037F" w14:textId="77777777" w:rsidR="00144183" w:rsidRPr="00144183" w:rsidRDefault="00144183" w:rsidP="00144183">
            <w:pPr>
              <w:bidi w:val="0"/>
              <w:spacing w:after="0" w:line="240" w:lineRule="auto"/>
              <w:jc w:val="center"/>
              <w:rPr>
                <w:rFonts w:ascii="Arial" w:eastAsia="Times New Roman" w:hAnsi="Arial" w:cs="Arial"/>
                <w:b/>
                <w:bCs/>
                <w:color w:val="000000"/>
              </w:rPr>
            </w:pPr>
            <w:r w:rsidRPr="00144183">
              <w:rPr>
                <w:rFonts w:ascii="Arial" w:eastAsia="Times New Roman" w:hAnsi="Arial" w:cs="Arial"/>
                <w:b/>
                <w:bCs/>
                <w:color w:val="000000"/>
              </w:rPr>
              <w:t>13</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8E3E978"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0.8189</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A805B43"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0.5594</w:t>
            </w:r>
          </w:p>
        </w:tc>
        <w:tc>
          <w:tcPr>
            <w:tcW w:w="1060" w:type="dxa"/>
            <w:tcBorders>
              <w:top w:val="nil"/>
              <w:left w:val="single" w:sz="4" w:space="0" w:color="auto"/>
              <w:bottom w:val="single" w:sz="4" w:space="0" w:color="auto"/>
              <w:right w:val="single" w:sz="8" w:space="0" w:color="auto"/>
            </w:tcBorders>
            <w:shd w:val="clear" w:color="000000" w:fill="FFFF00"/>
            <w:noWrap/>
            <w:vAlign w:val="bottom"/>
            <w:hideMark/>
          </w:tcPr>
          <w:p w14:paraId="3939FBCC"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0.4333</w:t>
            </w:r>
          </w:p>
        </w:tc>
      </w:tr>
      <w:tr w:rsidR="00144183" w:rsidRPr="00144183" w14:paraId="65EB968D" w14:textId="77777777" w:rsidTr="008A1A43">
        <w:trPr>
          <w:trHeight w:val="276"/>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6BD1036A" w14:textId="77777777" w:rsidR="00144183" w:rsidRPr="00144183" w:rsidRDefault="00144183" w:rsidP="00144183">
            <w:pPr>
              <w:bidi w:val="0"/>
              <w:spacing w:after="0" w:line="240" w:lineRule="auto"/>
              <w:jc w:val="center"/>
              <w:rPr>
                <w:rFonts w:ascii="Arial" w:eastAsia="Times New Roman" w:hAnsi="Arial" w:cs="Arial"/>
                <w:b/>
                <w:bCs/>
                <w:color w:val="000000"/>
              </w:rPr>
            </w:pPr>
            <w:r w:rsidRPr="00144183">
              <w:rPr>
                <w:rFonts w:ascii="Arial" w:eastAsia="Times New Roman" w:hAnsi="Arial" w:cs="Arial"/>
                <w:b/>
                <w:bCs/>
                <w:color w:val="000000"/>
              </w:rPr>
              <w:t>15</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C7CF2D1"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0.9449</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07C244C"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0.6455</w:t>
            </w:r>
          </w:p>
        </w:tc>
        <w:tc>
          <w:tcPr>
            <w:tcW w:w="1060" w:type="dxa"/>
            <w:tcBorders>
              <w:top w:val="nil"/>
              <w:left w:val="single" w:sz="4" w:space="0" w:color="auto"/>
              <w:bottom w:val="single" w:sz="4" w:space="0" w:color="auto"/>
              <w:right w:val="single" w:sz="8" w:space="0" w:color="auto"/>
            </w:tcBorders>
            <w:shd w:val="clear" w:color="000000" w:fill="FFFF00"/>
            <w:noWrap/>
            <w:vAlign w:val="bottom"/>
            <w:hideMark/>
          </w:tcPr>
          <w:p w14:paraId="658978C9"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0.5000</w:t>
            </w:r>
          </w:p>
        </w:tc>
      </w:tr>
      <w:tr w:rsidR="00144183" w:rsidRPr="00144183" w14:paraId="06B67D92" w14:textId="77777777" w:rsidTr="008A1A43">
        <w:trPr>
          <w:trHeight w:val="276"/>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19FB8FC5" w14:textId="77777777" w:rsidR="00144183" w:rsidRPr="00144183" w:rsidRDefault="00144183" w:rsidP="00144183">
            <w:pPr>
              <w:bidi w:val="0"/>
              <w:spacing w:after="0" w:line="240" w:lineRule="auto"/>
              <w:jc w:val="center"/>
              <w:rPr>
                <w:rFonts w:ascii="Arial" w:eastAsia="Times New Roman" w:hAnsi="Arial" w:cs="Arial"/>
                <w:b/>
                <w:bCs/>
                <w:color w:val="000000"/>
              </w:rPr>
            </w:pPr>
            <w:r w:rsidRPr="00144183">
              <w:rPr>
                <w:rFonts w:ascii="Arial" w:eastAsia="Times New Roman" w:hAnsi="Arial" w:cs="Arial"/>
                <w:b/>
                <w:bCs/>
                <w:color w:val="000000"/>
              </w:rPr>
              <w:t>17</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2C7254C"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1.0709</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CEEBF50"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0.7316</w:t>
            </w:r>
          </w:p>
        </w:tc>
        <w:tc>
          <w:tcPr>
            <w:tcW w:w="1060" w:type="dxa"/>
            <w:tcBorders>
              <w:top w:val="nil"/>
              <w:left w:val="single" w:sz="4" w:space="0" w:color="auto"/>
              <w:bottom w:val="single" w:sz="4" w:space="0" w:color="auto"/>
              <w:right w:val="single" w:sz="8" w:space="0" w:color="auto"/>
            </w:tcBorders>
            <w:shd w:val="clear" w:color="auto" w:fill="auto"/>
            <w:noWrap/>
            <w:vAlign w:val="bottom"/>
            <w:hideMark/>
          </w:tcPr>
          <w:p w14:paraId="3E2E065A"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0.5667</w:t>
            </w:r>
          </w:p>
        </w:tc>
      </w:tr>
      <w:tr w:rsidR="00144183" w:rsidRPr="00144183" w14:paraId="2EA0F58A" w14:textId="77777777" w:rsidTr="008A1A43">
        <w:trPr>
          <w:trHeight w:val="276"/>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21FBF979" w14:textId="77777777" w:rsidR="00144183" w:rsidRPr="00144183" w:rsidRDefault="00144183" w:rsidP="00144183">
            <w:pPr>
              <w:bidi w:val="0"/>
              <w:spacing w:after="0" w:line="240" w:lineRule="auto"/>
              <w:jc w:val="center"/>
              <w:rPr>
                <w:rFonts w:ascii="Arial" w:eastAsia="Times New Roman" w:hAnsi="Arial" w:cs="Arial"/>
                <w:b/>
                <w:bCs/>
                <w:color w:val="000000"/>
              </w:rPr>
            </w:pPr>
            <w:r w:rsidRPr="00144183">
              <w:rPr>
                <w:rFonts w:ascii="Arial" w:eastAsia="Times New Roman" w:hAnsi="Arial" w:cs="Arial"/>
                <w:b/>
                <w:bCs/>
                <w:color w:val="000000"/>
              </w:rPr>
              <w:t>19</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A9E499B"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1.1969</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57AB76C"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0.8176</w:t>
            </w:r>
          </w:p>
        </w:tc>
        <w:tc>
          <w:tcPr>
            <w:tcW w:w="1060" w:type="dxa"/>
            <w:tcBorders>
              <w:top w:val="nil"/>
              <w:left w:val="single" w:sz="4" w:space="0" w:color="auto"/>
              <w:bottom w:val="single" w:sz="4" w:space="0" w:color="auto"/>
              <w:right w:val="single" w:sz="8" w:space="0" w:color="auto"/>
            </w:tcBorders>
            <w:shd w:val="clear" w:color="auto" w:fill="auto"/>
            <w:noWrap/>
            <w:vAlign w:val="bottom"/>
            <w:hideMark/>
          </w:tcPr>
          <w:p w14:paraId="4FDB643A"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0.6333</w:t>
            </w:r>
          </w:p>
        </w:tc>
      </w:tr>
      <w:tr w:rsidR="00144183" w:rsidRPr="00144183" w14:paraId="2E44C680" w14:textId="77777777" w:rsidTr="008A1A43">
        <w:trPr>
          <w:trHeight w:val="276"/>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6FF87B42" w14:textId="77777777" w:rsidR="00144183" w:rsidRPr="00144183" w:rsidRDefault="00144183" w:rsidP="00144183">
            <w:pPr>
              <w:bidi w:val="0"/>
              <w:spacing w:after="0" w:line="240" w:lineRule="auto"/>
              <w:jc w:val="center"/>
              <w:rPr>
                <w:rFonts w:ascii="Arial" w:eastAsia="Times New Roman" w:hAnsi="Arial" w:cs="Arial"/>
                <w:b/>
                <w:bCs/>
                <w:color w:val="000000"/>
              </w:rPr>
            </w:pPr>
            <w:r w:rsidRPr="00144183">
              <w:rPr>
                <w:rFonts w:ascii="Arial" w:eastAsia="Times New Roman" w:hAnsi="Arial" w:cs="Arial"/>
                <w:b/>
                <w:bCs/>
                <w:color w:val="000000"/>
              </w:rPr>
              <w:t>21</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A9D81CC"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1.3229</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7893B75"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0.9037</w:t>
            </w:r>
          </w:p>
        </w:tc>
        <w:tc>
          <w:tcPr>
            <w:tcW w:w="1060" w:type="dxa"/>
            <w:tcBorders>
              <w:top w:val="nil"/>
              <w:left w:val="single" w:sz="4" w:space="0" w:color="auto"/>
              <w:bottom w:val="single" w:sz="4" w:space="0" w:color="auto"/>
              <w:right w:val="single" w:sz="8" w:space="0" w:color="auto"/>
            </w:tcBorders>
            <w:shd w:val="clear" w:color="auto" w:fill="auto"/>
            <w:noWrap/>
            <w:vAlign w:val="bottom"/>
            <w:hideMark/>
          </w:tcPr>
          <w:p w14:paraId="66BAFB3A" w14:textId="77777777" w:rsidR="00144183" w:rsidRPr="00144183" w:rsidRDefault="00144183" w:rsidP="00144183">
            <w:pPr>
              <w:bidi w:val="0"/>
              <w:spacing w:after="0" w:line="240" w:lineRule="auto"/>
              <w:jc w:val="center"/>
              <w:rPr>
                <w:rFonts w:ascii="Arial" w:eastAsia="Times New Roman" w:hAnsi="Arial" w:cs="Arial"/>
                <w:color w:val="000000"/>
              </w:rPr>
            </w:pPr>
            <w:r w:rsidRPr="00144183">
              <w:rPr>
                <w:rFonts w:ascii="Arial" w:eastAsia="Times New Roman" w:hAnsi="Arial" w:cs="Arial"/>
                <w:color w:val="000000"/>
              </w:rPr>
              <w:t>0.7000</w:t>
            </w:r>
          </w:p>
        </w:tc>
      </w:tr>
    </w:tbl>
    <w:p w14:paraId="04CDBDA0" w14:textId="77777777" w:rsidR="00144183" w:rsidRPr="00956A09" w:rsidRDefault="00144183" w:rsidP="00144183">
      <w:pPr>
        <w:keepNext/>
        <w:spacing w:line="360" w:lineRule="auto"/>
        <w:jc w:val="center"/>
        <w:rPr>
          <w:rFonts w:asciiTheme="minorBidi" w:hAnsiTheme="minorBidi"/>
          <w:rtl/>
        </w:rPr>
      </w:pPr>
    </w:p>
    <w:p w14:paraId="70E30B66" w14:textId="77777777" w:rsidR="00212B4A" w:rsidRPr="00956A09" w:rsidRDefault="00212B4A" w:rsidP="00212B4A">
      <w:pPr>
        <w:pStyle w:val="ae"/>
        <w:spacing w:line="360" w:lineRule="auto"/>
        <w:rPr>
          <w:rFonts w:asciiTheme="minorBidi" w:eastAsiaTheme="minorEastAsia" w:hAnsiTheme="minorBidi"/>
          <w:noProof/>
          <w:rtl/>
        </w:rPr>
      </w:pPr>
      <w:bookmarkStart w:id="7" w:name="_Toc520844399"/>
      <w:bookmarkStart w:id="8" w:name="_Toc521170878"/>
      <w:r w:rsidRPr="00956A09">
        <w:rPr>
          <w:rFonts w:asciiTheme="minorBidi" w:hAnsiTheme="minorBidi"/>
          <w:rtl/>
        </w:rPr>
        <w:t xml:space="preserve">טבלה </w:t>
      </w:r>
      <w:r>
        <w:rPr>
          <w:rFonts w:asciiTheme="minorBidi" w:hAnsiTheme="minorBidi"/>
        </w:rPr>
        <w:t>X</w:t>
      </w:r>
      <w:r w:rsidRPr="00956A09">
        <w:rPr>
          <w:rFonts w:asciiTheme="minorBidi" w:hAnsiTheme="minorBidi"/>
          <w:rtl/>
        </w:rPr>
        <w:t>-</w:t>
      </w:r>
      <w:r w:rsidRPr="00956A09">
        <w:rPr>
          <w:rFonts w:asciiTheme="minorBidi" w:hAnsiTheme="minorBidi"/>
          <w:noProof/>
          <w:rtl/>
        </w:rPr>
        <w:t xml:space="preserve"> רמות העיגול לפי גדלי מדגם בהם קיימים סבבים מלאים של ערכי </w:t>
      </w:r>
      <m:oMath>
        <m:acc>
          <m:accPr>
            <m:chr m:val="̅"/>
            <m:ctrlPr>
              <w:rPr>
                <w:rFonts w:ascii="Cambria Math" w:hAnsi="Cambria Math"/>
              </w:rPr>
            </m:ctrlPr>
          </m:accPr>
          <m:e>
            <m:r>
              <w:rPr>
                <w:rFonts w:ascii="Cambria Math" w:hAnsi="Cambria Math"/>
              </w:rPr>
              <m:t>y</m:t>
            </m:r>
          </m:e>
        </m:acc>
      </m:oMath>
      <w:r w:rsidRPr="00956A09">
        <w:rPr>
          <w:rFonts w:asciiTheme="minorBidi" w:eastAsiaTheme="minorEastAsia" w:hAnsiTheme="minorBidi"/>
          <w:noProof/>
          <w:rtl/>
        </w:rPr>
        <w:t xml:space="preserve"> כשהתוחלת באמצע האינטרוול</w:t>
      </w:r>
      <w:bookmarkEnd w:id="7"/>
      <w:bookmarkEnd w:id="8"/>
    </w:p>
    <w:p w14:paraId="7E25044A" w14:textId="0BFF69EA" w:rsidR="00B07227" w:rsidRPr="00956A09" w:rsidRDefault="00B07227" w:rsidP="00A9270B">
      <w:pPr>
        <w:spacing w:line="360" w:lineRule="auto"/>
        <w:jc w:val="both"/>
        <w:rPr>
          <w:rFonts w:asciiTheme="minorBidi" w:eastAsiaTheme="minorEastAsia" w:hAnsiTheme="minorBidi"/>
          <w:rtl/>
        </w:rPr>
      </w:pPr>
      <w:r w:rsidRPr="00956A09">
        <w:rPr>
          <w:rFonts w:asciiTheme="minorBidi" w:hAnsiTheme="minorBidi"/>
          <w:i/>
          <w:rtl/>
        </w:rPr>
        <w:t xml:space="preserve">בטבלה </w:t>
      </w:r>
      <w:r>
        <w:rPr>
          <w:rFonts w:asciiTheme="minorBidi" w:hAnsiTheme="minorBidi" w:hint="cs"/>
          <w:i/>
          <w:rtl/>
        </w:rPr>
        <w:t>לעיל</w:t>
      </w:r>
      <w:r w:rsidRPr="00956A09">
        <w:rPr>
          <w:rFonts w:asciiTheme="minorBidi" w:hAnsiTheme="minorBidi"/>
          <w:i/>
          <w:rtl/>
        </w:rPr>
        <w:t xml:space="preserve"> ניתן לראות את ערכי רמות העיגול בהם מתקיים מצב של סבבים מלאים של ערכי </w:t>
      </w:r>
      <m:oMath>
        <m:acc>
          <m:accPr>
            <m:chr m:val="̅"/>
            <m:ctrlPr>
              <w:rPr>
                <w:rFonts w:ascii="Cambria Math" w:hAnsi="Cambria Math"/>
              </w:rPr>
            </m:ctrlPr>
          </m:accPr>
          <m:e>
            <m:r>
              <w:rPr>
                <w:rFonts w:ascii="Cambria Math" w:hAnsi="Cambria Math"/>
              </w:rPr>
              <m:t>y</m:t>
            </m:r>
          </m:e>
        </m:acc>
      </m:oMath>
      <w:r w:rsidRPr="00956A09">
        <w:rPr>
          <w:rFonts w:asciiTheme="minorBidi" w:eastAsiaTheme="minorEastAsia" w:hAnsiTheme="minorBidi"/>
          <w:rtl/>
        </w:rPr>
        <w:t xml:space="preserve"> </w:t>
      </w:r>
      <w:r w:rsidR="0052482D">
        <w:rPr>
          <w:rFonts w:asciiTheme="minorBidi" w:eastAsiaTheme="minorEastAsia" w:hAnsiTheme="minorBidi" w:hint="cs"/>
          <w:rtl/>
        </w:rPr>
        <w:t>בטווח שבין</w:t>
      </w:r>
      <w:r w:rsidRPr="00956A09">
        <w:rPr>
          <w:rFonts w:asciiTheme="minorBidi" w:eastAsiaTheme="minorEastAsia" w:hAnsiTheme="minorBidi"/>
          <w:rtl/>
        </w:rPr>
        <w:t xml:space="preserve"> גבול הבקרה </w:t>
      </w:r>
      <w:r w:rsidR="0052482D">
        <w:rPr>
          <w:rFonts w:asciiTheme="minorBidi" w:eastAsiaTheme="minorEastAsia" w:hAnsiTheme="minorBidi" w:hint="cs"/>
          <w:rtl/>
        </w:rPr>
        <w:t>והציר</w:t>
      </w:r>
      <w:r w:rsidRPr="00956A09">
        <w:rPr>
          <w:rFonts w:asciiTheme="minorBidi" w:eastAsiaTheme="minorEastAsia" w:hAnsiTheme="minorBidi"/>
          <w:rtl/>
        </w:rPr>
        <w:t xml:space="preserve"> המרכזי ב</w:t>
      </w:r>
      <w:r>
        <w:rPr>
          <w:rFonts w:asciiTheme="minorBidi" w:eastAsiaTheme="minorEastAsia" w:hAnsiTheme="minorBidi" w:hint="cs"/>
          <w:rtl/>
        </w:rPr>
        <w:t xml:space="preserve">עבור </w:t>
      </w:r>
      <w:r>
        <w:rPr>
          <w:rFonts w:asciiTheme="minorBidi" w:eastAsiaTheme="minorEastAsia" w:hAnsiTheme="minorBidi"/>
          <w:rtl/>
        </w:rPr>
        <w:t>ג</w:t>
      </w:r>
      <w:r w:rsidRPr="00956A09">
        <w:rPr>
          <w:rFonts w:asciiTheme="minorBidi" w:eastAsiaTheme="minorEastAsia" w:hAnsiTheme="minorBidi"/>
          <w:rtl/>
        </w:rPr>
        <w:t>דל</w:t>
      </w:r>
      <w:r>
        <w:rPr>
          <w:rFonts w:asciiTheme="minorBidi" w:eastAsiaTheme="minorEastAsia" w:hAnsiTheme="minorBidi" w:hint="cs"/>
          <w:rtl/>
        </w:rPr>
        <w:t>י</w:t>
      </w:r>
      <w:r>
        <w:rPr>
          <w:rFonts w:asciiTheme="minorBidi" w:eastAsiaTheme="minorEastAsia" w:hAnsiTheme="minorBidi"/>
          <w:rtl/>
        </w:rPr>
        <w:t xml:space="preserve"> </w:t>
      </w:r>
      <w:r>
        <w:rPr>
          <w:rFonts w:asciiTheme="minorBidi" w:eastAsiaTheme="minorEastAsia" w:hAnsiTheme="minorBidi" w:hint="cs"/>
          <w:rtl/>
        </w:rPr>
        <w:t>ה</w:t>
      </w:r>
      <w:r w:rsidRPr="00956A09">
        <w:rPr>
          <w:rFonts w:asciiTheme="minorBidi" w:eastAsiaTheme="minorEastAsia" w:hAnsiTheme="minorBidi"/>
          <w:rtl/>
        </w:rPr>
        <w:t>מדגם</w:t>
      </w:r>
      <w:r>
        <w:rPr>
          <w:rFonts w:asciiTheme="minorBidi" w:eastAsiaTheme="minorEastAsia" w:hAnsiTheme="minorBidi" w:hint="cs"/>
          <w:rtl/>
        </w:rPr>
        <w:t xml:space="preserve"> השונים</w:t>
      </w:r>
      <w:r>
        <w:rPr>
          <w:rFonts w:asciiTheme="minorBidi" w:eastAsiaTheme="minorEastAsia" w:hAnsiTheme="minorBidi"/>
          <w:rtl/>
        </w:rPr>
        <w:t>.</w:t>
      </w:r>
      <w:r>
        <w:rPr>
          <w:rFonts w:asciiTheme="minorBidi" w:eastAsiaTheme="minorEastAsia" w:hAnsiTheme="minorBidi" w:hint="cs"/>
          <w:rtl/>
        </w:rPr>
        <w:t xml:space="preserve"> </w:t>
      </w:r>
      <w:r w:rsidRPr="00956A09">
        <w:rPr>
          <w:rFonts w:asciiTheme="minorBidi" w:eastAsiaTheme="minorEastAsia" w:hAnsiTheme="minorBidi"/>
          <w:rtl/>
        </w:rPr>
        <w:t>ניתן</w:t>
      </w:r>
      <w:r w:rsidRPr="00956A09">
        <w:rPr>
          <w:rFonts w:asciiTheme="minorBidi" w:hAnsiTheme="minorBidi"/>
          <w:i/>
          <w:rtl/>
        </w:rPr>
        <w:t xml:space="preserve"> ללמוד כי בטווח רמות העיגול הנחק</w:t>
      </w:r>
      <w:r w:rsidRPr="00956A09">
        <w:rPr>
          <w:rFonts w:asciiTheme="minorBidi" w:eastAsiaTheme="minorEastAsia" w:hAnsiTheme="minorBidi"/>
          <w:rtl/>
        </w:rPr>
        <w:t xml:space="preserve">ר </w:t>
      </w:r>
      <m:oMath>
        <m:r>
          <m:rPr>
            <m:sty m:val="p"/>
          </m:rPr>
          <w:rPr>
            <w:rFonts w:ascii="Cambria Math" w:eastAsiaTheme="minorEastAsia" w:hAnsi="Cambria Math"/>
          </w:rPr>
          <m:t>0.3</m:t>
        </m:r>
        <m:r>
          <m:rPr>
            <m:sty m:val="p"/>
          </m:rPr>
          <w:rPr>
            <w:rFonts w:ascii="Cambria Math" w:hAnsi="Cambria Math"/>
          </w:rPr>
          <m:t>&lt;</m:t>
        </m:r>
        <m:r>
          <m:rPr>
            <m:sty m:val="p"/>
          </m:rPr>
          <w:rPr>
            <w:rFonts w:ascii="Cambria Math" w:hAnsi="Cambria Math"/>
            <w:rtl/>
          </w:rPr>
          <m:t>δ</m:t>
        </m:r>
        <m:r>
          <w:rPr>
            <w:rFonts w:ascii="Cambria Math" w:hAnsi="Cambria Math"/>
          </w:rPr>
          <m:t>&lt;</m:t>
        </m:r>
        <m:r>
          <m:rPr>
            <m:sty m:val="p"/>
          </m:rPr>
          <w:rPr>
            <w:rFonts w:ascii="Cambria Math" w:hAnsi="Cambria Math"/>
          </w:rPr>
          <m:t xml:space="preserve">0.5 </m:t>
        </m:r>
      </m:oMath>
      <w:r w:rsidRPr="00956A09">
        <w:rPr>
          <w:rFonts w:asciiTheme="minorBidi" w:eastAsiaTheme="minorEastAsia" w:hAnsiTheme="minorBidi"/>
          <w:rtl/>
        </w:rPr>
        <w:t xml:space="preserve">, מספר הפעמים בהם מצב זה מתקיים גדל </w:t>
      </w:r>
      <w:r w:rsidR="00DF5E06">
        <w:rPr>
          <w:rFonts w:asciiTheme="minorBidi" w:eastAsiaTheme="minorEastAsia" w:hAnsiTheme="minorBidi" w:hint="cs"/>
          <w:rtl/>
        </w:rPr>
        <w:t>יחד עם</w:t>
      </w:r>
      <w:r w:rsidR="00DF5E06" w:rsidRPr="00956A09">
        <w:rPr>
          <w:rFonts w:asciiTheme="minorBidi" w:eastAsiaTheme="minorEastAsia" w:hAnsiTheme="minorBidi"/>
          <w:rtl/>
        </w:rPr>
        <w:t xml:space="preserve"> </w:t>
      </w:r>
      <w:r w:rsidRPr="00956A09">
        <w:rPr>
          <w:rFonts w:asciiTheme="minorBidi" w:eastAsiaTheme="minorEastAsia" w:hAnsiTheme="minorBidi"/>
          <w:rtl/>
        </w:rPr>
        <w:t>גודל המדגם (</w:t>
      </w:r>
      <w:proofErr w:type="spellStart"/>
      <w:r w:rsidRPr="00956A09">
        <w:rPr>
          <w:rFonts w:asciiTheme="minorBidi" w:eastAsiaTheme="minorEastAsia" w:hAnsiTheme="minorBidi"/>
          <w:rtl/>
        </w:rPr>
        <w:t>כש</w:t>
      </w:r>
      <w:proofErr w:type="spellEnd"/>
      <w:r w:rsidRPr="00956A09">
        <w:rPr>
          <w:rFonts w:asciiTheme="minorBidi" w:eastAsiaTheme="minorEastAsia" w:hAnsiTheme="minorBidi"/>
        </w:rPr>
        <w:t xml:space="preserve">n=7 </w:t>
      </w:r>
      <w:r w:rsidRPr="00956A09">
        <w:rPr>
          <w:rFonts w:asciiTheme="minorBidi" w:eastAsiaTheme="minorEastAsia" w:hAnsiTheme="minorBidi"/>
          <w:rtl/>
        </w:rPr>
        <w:t xml:space="preserve"> יש </w:t>
      </w:r>
      <w:r>
        <w:rPr>
          <w:rFonts w:asciiTheme="minorBidi" w:eastAsiaTheme="minorEastAsia" w:hAnsiTheme="minorBidi" w:hint="cs"/>
          <w:rtl/>
        </w:rPr>
        <w:t>2 מצבים</w:t>
      </w:r>
      <w:r w:rsidRPr="00956A09">
        <w:rPr>
          <w:rFonts w:asciiTheme="minorBidi" w:eastAsiaTheme="minorEastAsia" w:hAnsiTheme="minorBidi"/>
          <w:rtl/>
        </w:rPr>
        <w:t xml:space="preserve"> של ירידה לעומת </w:t>
      </w:r>
      <w:r w:rsidRPr="00956A09">
        <w:rPr>
          <w:rFonts w:asciiTheme="minorBidi" w:eastAsiaTheme="minorEastAsia" w:hAnsiTheme="minorBidi"/>
        </w:rPr>
        <w:t xml:space="preserve">n=15 </w:t>
      </w:r>
      <w:r w:rsidRPr="00956A09">
        <w:rPr>
          <w:rFonts w:asciiTheme="minorBidi" w:eastAsiaTheme="minorEastAsia" w:hAnsiTheme="minorBidi"/>
          <w:rtl/>
        </w:rPr>
        <w:t xml:space="preserve"> בו ישנם </w:t>
      </w:r>
      <w:r>
        <w:rPr>
          <w:rFonts w:asciiTheme="minorBidi" w:eastAsiaTheme="minorEastAsia" w:hAnsiTheme="minorBidi" w:hint="cs"/>
          <w:rtl/>
        </w:rPr>
        <w:t>3</w:t>
      </w:r>
      <w:r w:rsidRPr="00956A09">
        <w:rPr>
          <w:rFonts w:asciiTheme="minorBidi" w:eastAsiaTheme="minorEastAsia" w:hAnsiTheme="minorBidi"/>
          <w:rtl/>
        </w:rPr>
        <w:t xml:space="preserve"> מצבים של ירידות ו</w:t>
      </w:r>
      <w:r>
        <w:rPr>
          <w:rFonts w:asciiTheme="minorBidi" w:eastAsiaTheme="minorEastAsia" w:hAnsiTheme="minorBidi" w:hint="cs"/>
          <w:rtl/>
        </w:rPr>
        <w:t>כאשר</w:t>
      </w:r>
      <w:r w:rsidRPr="00956A09">
        <w:rPr>
          <w:rFonts w:asciiTheme="minorBidi" w:eastAsiaTheme="minorEastAsia" w:hAnsiTheme="minorBidi"/>
          <w:rtl/>
        </w:rPr>
        <w:t xml:space="preserve"> </w:t>
      </w:r>
      <w:r w:rsidRPr="00956A09">
        <w:rPr>
          <w:rFonts w:asciiTheme="minorBidi" w:eastAsiaTheme="minorEastAsia" w:hAnsiTheme="minorBidi"/>
        </w:rPr>
        <w:t xml:space="preserve">n=25 </w:t>
      </w:r>
      <w:r>
        <w:rPr>
          <w:rFonts w:asciiTheme="minorBidi" w:eastAsiaTheme="minorEastAsia" w:hAnsiTheme="minorBidi"/>
          <w:rtl/>
        </w:rPr>
        <w:t xml:space="preserve"> בו ישנם </w:t>
      </w:r>
      <w:r>
        <w:rPr>
          <w:rFonts w:asciiTheme="minorBidi" w:eastAsiaTheme="minorEastAsia" w:hAnsiTheme="minorBidi" w:hint="cs"/>
          <w:rtl/>
        </w:rPr>
        <w:t>4</w:t>
      </w:r>
      <w:r>
        <w:rPr>
          <w:rFonts w:asciiTheme="minorBidi" w:eastAsiaTheme="minorEastAsia" w:hAnsiTheme="minorBidi"/>
          <w:rtl/>
        </w:rPr>
        <w:t xml:space="preserve"> מצבים של ירידות)</w:t>
      </w:r>
      <w:r w:rsidRPr="00956A09">
        <w:rPr>
          <w:rFonts w:asciiTheme="minorBidi" w:eastAsiaTheme="minorEastAsia" w:hAnsiTheme="minorBidi"/>
          <w:rtl/>
        </w:rPr>
        <w:t>.</w:t>
      </w:r>
      <w:r w:rsidR="00331FB8">
        <w:rPr>
          <w:rFonts w:asciiTheme="minorBidi" w:eastAsiaTheme="minorEastAsia" w:hAnsiTheme="minorBidi" w:hint="cs"/>
          <w:rtl/>
        </w:rPr>
        <w:t xml:space="preserve"> </w:t>
      </w:r>
      <w:r w:rsidR="00331FB8" w:rsidRPr="00DF5E06">
        <w:rPr>
          <w:rFonts w:asciiTheme="minorBidi" w:hAnsiTheme="minorBidi" w:hint="eastAsia"/>
          <w:b/>
          <w:bCs/>
          <w:rtl/>
        </w:rPr>
        <w:t>בתרשים</w:t>
      </w:r>
      <w:r w:rsidR="00331FB8">
        <w:rPr>
          <w:rFonts w:asciiTheme="minorBidi" w:hAnsiTheme="minorBidi" w:hint="cs"/>
          <w:rtl/>
        </w:rPr>
        <w:t xml:space="preserve"> </w:t>
      </w:r>
      <w:r w:rsidR="00331FB8">
        <w:rPr>
          <w:rFonts w:asciiTheme="minorBidi" w:hAnsiTheme="minorBidi" w:hint="cs"/>
        </w:rPr>
        <w:t>X</w:t>
      </w:r>
      <w:r w:rsidR="00331FB8">
        <w:rPr>
          <w:rFonts w:asciiTheme="minorBidi" w:hAnsiTheme="minorBidi" w:hint="cs"/>
          <w:rtl/>
        </w:rPr>
        <w:t xml:space="preserve"> שתי הקפיצות בערכי אלפא בתחום הנחקר עבור גודל מדגם 7, הן ברמות עיגול 0.3150 ו-0.4410 כפי שמצוין בטבלה </w:t>
      </w:r>
      <w:r w:rsidR="00331FB8">
        <w:rPr>
          <w:rFonts w:asciiTheme="minorBidi" w:hAnsiTheme="minorBidi" w:hint="cs"/>
        </w:rPr>
        <w:t>X</w:t>
      </w:r>
      <w:r w:rsidR="00331FB8">
        <w:rPr>
          <w:rFonts w:asciiTheme="minorBidi" w:hAnsiTheme="minorBidi" w:hint="cs"/>
          <w:rtl/>
        </w:rPr>
        <w:t>.</w:t>
      </w:r>
    </w:p>
    <w:p w14:paraId="4AA7BFA8" w14:textId="77777777" w:rsidR="00212B4A" w:rsidRPr="00D66755" w:rsidRDefault="00212B4A" w:rsidP="00212B4A">
      <w:pPr>
        <w:pStyle w:val="af"/>
        <w:spacing w:line="360" w:lineRule="auto"/>
        <w:rPr>
          <w:rFonts w:cs="Arial"/>
          <w:b/>
          <w:bCs/>
          <w:rtl/>
        </w:rPr>
      </w:pPr>
      <w:bookmarkStart w:id="9" w:name="_Toc521170320"/>
      <w:r w:rsidRPr="00D66755">
        <w:rPr>
          <w:b/>
          <w:bCs/>
          <w:sz w:val="24"/>
          <w:szCs w:val="24"/>
          <w:rtl/>
        </w:rPr>
        <w:t xml:space="preserve">ניתוח תוצאות ערכי בטא ו </w:t>
      </w:r>
      <w:r w:rsidRPr="00D66755">
        <w:rPr>
          <w:b/>
          <w:bCs/>
          <w:sz w:val="24"/>
          <w:szCs w:val="24"/>
        </w:rPr>
        <w:t>ARL</w:t>
      </w:r>
      <w:r w:rsidRPr="00D66755">
        <w:rPr>
          <w:b/>
          <w:bCs/>
          <w:sz w:val="24"/>
          <w:szCs w:val="24"/>
          <w:vertAlign w:val="subscript"/>
        </w:rPr>
        <w:t>1</w:t>
      </w:r>
      <w:bookmarkEnd w:id="9"/>
    </w:p>
    <w:p w14:paraId="20707CC1" w14:textId="5FCC2ED8" w:rsidR="00212B4A" w:rsidRPr="00A2760C" w:rsidRDefault="00212B4A" w:rsidP="00212B4A">
      <w:pPr>
        <w:spacing w:line="360" w:lineRule="auto"/>
        <w:jc w:val="both"/>
        <w:rPr>
          <w:rFonts w:asciiTheme="minorBidi" w:hAnsiTheme="minorBidi"/>
          <w:noProof/>
          <w:sz w:val="24"/>
          <w:rtl/>
        </w:rPr>
      </w:pPr>
      <w:r w:rsidRPr="00A2760C">
        <w:rPr>
          <w:rFonts w:asciiTheme="minorBidi" w:hAnsiTheme="minorBidi"/>
          <w:noProof/>
          <w:sz w:val="24"/>
          <w:rtl/>
        </w:rPr>
        <w:t>בתרשימים הבאים יוצגו ערכי בטא עבור נתונים</w:t>
      </w:r>
      <w:r>
        <w:rPr>
          <w:rFonts w:asciiTheme="minorBidi" w:hAnsiTheme="minorBidi" w:hint="cs"/>
          <w:noProof/>
          <w:sz w:val="24"/>
          <w:rtl/>
        </w:rPr>
        <w:t xml:space="preserve"> לא מעוגלים ונתונים</w:t>
      </w:r>
      <w:r w:rsidRPr="00A2760C">
        <w:rPr>
          <w:rFonts w:asciiTheme="minorBidi" w:hAnsiTheme="minorBidi"/>
          <w:noProof/>
          <w:sz w:val="24"/>
          <w:rtl/>
        </w:rPr>
        <w:t xml:space="preserve"> </w:t>
      </w:r>
      <w:r w:rsidRPr="00A2760C">
        <w:rPr>
          <w:rFonts w:asciiTheme="minorBidi" w:hAnsiTheme="minorBidi" w:hint="cs"/>
          <w:noProof/>
          <w:sz w:val="24"/>
          <w:rtl/>
        </w:rPr>
        <w:t>ה</w:t>
      </w:r>
      <w:r w:rsidRPr="00A2760C">
        <w:rPr>
          <w:rFonts w:asciiTheme="minorBidi" w:hAnsiTheme="minorBidi"/>
          <w:noProof/>
          <w:sz w:val="24"/>
          <w:rtl/>
        </w:rPr>
        <w:t>מעוגלים ברמ</w:t>
      </w:r>
      <w:r w:rsidRPr="00A2760C">
        <w:rPr>
          <w:rFonts w:asciiTheme="minorBidi" w:hAnsiTheme="minorBidi" w:hint="cs"/>
          <w:noProof/>
          <w:sz w:val="24"/>
          <w:rtl/>
        </w:rPr>
        <w:t>ו</w:t>
      </w:r>
      <w:r w:rsidRPr="00A2760C">
        <w:rPr>
          <w:rFonts w:asciiTheme="minorBidi" w:hAnsiTheme="minorBidi"/>
          <w:noProof/>
          <w:sz w:val="24"/>
          <w:rtl/>
        </w:rPr>
        <w:t>ת העיגול</w:t>
      </w:r>
      <w:r w:rsidRPr="00A2760C">
        <w:rPr>
          <w:rFonts w:asciiTheme="minorBidi" w:hAnsiTheme="minorBidi" w:hint="cs"/>
          <w:noProof/>
          <w:sz w:val="24"/>
          <w:rtl/>
        </w:rPr>
        <w:t xml:space="preserve"> שונות</w:t>
      </w:r>
      <w:r w:rsidRPr="00A2760C">
        <w:rPr>
          <w:rFonts w:asciiTheme="minorBidi" w:hAnsiTheme="minorBidi"/>
          <w:noProof/>
          <w:sz w:val="24"/>
          <w:rtl/>
        </w:rPr>
        <w:t>,</w:t>
      </w:r>
      <w:r w:rsidRPr="00A2760C">
        <w:rPr>
          <w:rFonts w:asciiTheme="minorBidi" w:hAnsiTheme="minorBidi" w:hint="cs"/>
          <w:noProof/>
          <w:sz w:val="24"/>
          <w:rtl/>
        </w:rPr>
        <w:t xml:space="preserve"> בהתאם ל</w:t>
      </w:r>
      <w:r w:rsidRPr="00A2760C">
        <w:rPr>
          <w:rFonts w:asciiTheme="minorBidi" w:hAnsiTheme="minorBidi"/>
          <w:noProof/>
          <w:sz w:val="24"/>
          <w:rtl/>
        </w:rPr>
        <w:t>ג</w:t>
      </w:r>
      <w:r w:rsidRPr="00A2760C">
        <w:rPr>
          <w:rFonts w:asciiTheme="minorBidi" w:hAnsiTheme="minorBidi" w:hint="cs"/>
          <w:noProof/>
          <w:sz w:val="24"/>
          <w:rtl/>
        </w:rPr>
        <w:t>דלי</w:t>
      </w:r>
      <w:r w:rsidRPr="00A2760C">
        <w:rPr>
          <w:rFonts w:asciiTheme="minorBidi" w:hAnsiTheme="minorBidi"/>
          <w:noProof/>
          <w:sz w:val="24"/>
          <w:rtl/>
        </w:rPr>
        <w:t xml:space="preserve"> המדגם ו</w:t>
      </w:r>
      <w:r w:rsidRPr="00A2760C">
        <w:rPr>
          <w:rFonts w:asciiTheme="minorBidi" w:hAnsiTheme="minorBidi" w:hint="cs"/>
          <w:noProof/>
          <w:sz w:val="24"/>
          <w:rtl/>
        </w:rPr>
        <w:t>ל</w:t>
      </w:r>
      <w:r w:rsidRPr="00A2760C">
        <w:rPr>
          <w:rFonts w:asciiTheme="minorBidi" w:hAnsiTheme="minorBidi"/>
          <w:noProof/>
          <w:sz w:val="24"/>
          <w:rtl/>
        </w:rPr>
        <w:t>גודל הסטי</w:t>
      </w:r>
      <w:r w:rsidRPr="00A2760C">
        <w:rPr>
          <w:rFonts w:asciiTheme="minorBidi" w:hAnsiTheme="minorBidi" w:hint="cs"/>
          <w:noProof/>
          <w:sz w:val="24"/>
          <w:rtl/>
        </w:rPr>
        <w:t>ות</w:t>
      </w:r>
      <w:r w:rsidRPr="00A2760C">
        <w:rPr>
          <w:rFonts w:asciiTheme="minorBidi" w:hAnsiTheme="minorBidi"/>
          <w:noProof/>
          <w:sz w:val="24"/>
          <w:rtl/>
        </w:rPr>
        <w:t xml:space="preserve">. נערכו </w:t>
      </w:r>
      <w:r w:rsidRPr="00A2760C">
        <w:rPr>
          <w:rFonts w:asciiTheme="minorBidi" w:hAnsiTheme="minorBidi" w:hint="cs"/>
          <w:noProof/>
          <w:sz w:val="24"/>
          <w:rtl/>
        </w:rPr>
        <w:t>שתיים עשרה</w:t>
      </w:r>
      <w:r w:rsidRPr="00A2760C">
        <w:rPr>
          <w:rFonts w:asciiTheme="minorBidi" w:hAnsiTheme="minorBidi"/>
          <w:noProof/>
          <w:sz w:val="24"/>
          <w:rtl/>
        </w:rPr>
        <w:t xml:space="preserve"> בדיקות רגישות עבור </w:t>
      </w:r>
      <w:r w:rsidRPr="00A2760C">
        <w:rPr>
          <w:rFonts w:asciiTheme="minorBidi" w:hAnsiTheme="minorBidi" w:hint="cs"/>
          <w:noProof/>
          <w:sz w:val="24"/>
          <w:rtl/>
        </w:rPr>
        <w:t>ששה</w:t>
      </w:r>
      <w:r w:rsidRPr="00A2760C">
        <w:rPr>
          <w:rFonts w:asciiTheme="minorBidi" w:hAnsiTheme="minorBidi"/>
          <w:noProof/>
          <w:sz w:val="24"/>
          <w:rtl/>
        </w:rPr>
        <w:t xml:space="preserve"> גדלי סטיות </w:t>
      </w:r>
      <w:r w:rsidRPr="00A2760C">
        <w:rPr>
          <w:rFonts w:asciiTheme="minorBidi" w:hAnsiTheme="minorBidi"/>
          <w:noProof/>
          <w:sz w:val="24"/>
        </w:rPr>
        <w:t>k=±0.1,0.3,0.5,0.7,1,1.25</w:t>
      </w:r>
      <w:r w:rsidRPr="00A2760C">
        <w:rPr>
          <w:rFonts w:asciiTheme="minorBidi" w:hAnsiTheme="minorBidi"/>
          <w:noProof/>
          <w:sz w:val="24"/>
          <w:rtl/>
        </w:rPr>
        <w:t>.</w:t>
      </w:r>
    </w:p>
    <w:p w14:paraId="166EC119" w14:textId="77777777" w:rsidR="00212B4A" w:rsidRDefault="00212B4A" w:rsidP="00212B4A">
      <w:pPr>
        <w:spacing w:line="360" w:lineRule="auto"/>
        <w:rPr>
          <w:rFonts w:asciiTheme="minorBidi" w:hAnsiTheme="minorBidi"/>
          <w:noProof/>
          <w:sz w:val="24"/>
          <w:u w:val="single"/>
          <w:rtl/>
        </w:rPr>
      </w:pPr>
    </w:p>
    <w:p w14:paraId="31F28C69" w14:textId="77777777" w:rsidR="00212B4A" w:rsidRDefault="00212B4A" w:rsidP="00212B4A">
      <w:pPr>
        <w:spacing w:line="360" w:lineRule="auto"/>
        <w:rPr>
          <w:rFonts w:asciiTheme="minorBidi" w:hAnsiTheme="minorBidi"/>
          <w:noProof/>
          <w:sz w:val="24"/>
          <w:u w:val="single"/>
          <w:rtl/>
        </w:rPr>
      </w:pPr>
      <w:r>
        <w:rPr>
          <w:rFonts w:asciiTheme="minorBidi" w:hAnsiTheme="minorBidi" w:hint="cs"/>
          <w:noProof/>
          <w:sz w:val="24"/>
          <w:u w:val="single"/>
          <w:rtl/>
        </w:rPr>
        <w:t>ערכי בטא עבור נתונים מעוגלים ולא מעוגלים</w:t>
      </w:r>
    </w:p>
    <w:p w14:paraId="4101780E" w14:textId="77777777" w:rsidR="00212B4A" w:rsidRPr="0011047C" w:rsidRDefault="00212B4A" w:rsidP="00212B4A">
      <w:pPr>
        <w:spacing w:line="360" w:lineRule="auto"/>
        <w:rPr>
          <w:rFonts w:asciiTheme="minorBidi" w:hAnsiTheme="minorBidi"/>
          <w:rtl/>
        </w:rPr>
      </w:pPr>
      <w:r w:rsidRPr="0011047C">
        <w:rPr>
          <w:rFonts w:asciiTheme="minorBidi" w:hAnsiTheme="minorBidi"/>
          <w:noProof/>
          <w:sz w:val="24"/>
          <w:rtl/>
        </w:rPr>
        <w:t xml:space="preserve">גודל מדגם </w:t>
      </w:r>
      <w:r w:rsidRPr="0011047C">
        <w:rPr>
          <w:rFonts w:asciiTheme="minorBidi" w:hAnsiTheme="minorBidi" w:hint="cs"/>
          <w:noProof/>
          <w:sz w:val="24"/>
          <w:rtl/>
        </w:rPr>
        <w:t>קטן</w:t>
      </w:r>
      <w:r w:rsidRPr="0011047C">
        <w:rPr>
          <w:rFonts w:asciiTheme="minorBidi" w:hAnsiTheme="minorBidi"/>
          <w:noProof/>
          <w:sz w:val="24"/>
          <w:rtl/>
        </w:rPr>
        <w:t xml:space="preserve"> </w:t>
      </w:r>
      <w:r w:rsidRPr="0011047C">
        <w:rPr>
          <w:rFonts w:asciiTheme="minorBidi" w:hAnsiTheme="minorBidi"/>
          <w:noProof/>
          <w:sz w:val="24"/>
        </w:rPr>
        <w:t>n=7</w:t>
      </w:r>
    </w:p>
    <w:p w14:paraId="706777BE" w14:textId="77777777" w:rsidR="00212B4A" w:rsidRPr="00956A09" w:rsidRDefault="00212B4A" w:rsidP="00212B4A">
      <w:pPr>
        <w:spacing w:line="360" w:lineRule="auto"/>
        <w:jc w:val="center"/>
        <w:rPr>
          <w:rFonts w:asciiTheme="minorBidi" w:hAnsiTheme="minorBidi"/>
          <w:noProof/>
          <w:sz w:val="24"/>
          <w:u w:val="single"/>
        </w:rPr>
      </w:pPr>
      <w:r w:rsidRPr="0058744E">
        <w:rPr>
          <w:rFonts w:asciiTheme="minorBidi" w:hAnsiTheme="minorBidi"/>
          <w:noProof/>
          <w:sz w:val="24"/>
        </w:rPr>
        <w:lastRenderedPageBreak/>
        <w:drawing>
          <wp:inline distT="0" distB="0" distL="0" distR="0" wp14:anchorId="6D82A6E3" wp14:editId="484951EB">
            <wp:extent cx="3013828" cy="1915486"/>
            <wp:effectExtent l="0" t="0" r="0" b="889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68995" cy="1950548"/>
                    </a:xfrm>
                    <a:prstGeom prst="rect">
                      <a:avLst/>
                    </a:prstGeom>
                    <a:noFill/>
                  </pic:spPr>
                </pic:pic>
              </a:graphicData>
            </a:graphic>
          </wp:inline>
        </w:drawing>
      </w:r>
    </w:p>
    <w:p w14:paraId="4C6998E0" w14:textId="77777777" w:rsidR="00212B4A" w:rsidRPr="00956A09" w:rsidRDefault="00212B4A" w:rsidP="00212B4A">
      <w:pPr>
        <w:pStyle w:val="ae"/>
        <w:spacing w:line="360" w:lineRule="auto"/>
        <w:rPr>
          <w:rFonts w:asciiTheme="minorBidi" w:hAnsiTheme="minorBidi"/>
          <w:noProof/>
          <w:sz w:val="24"/>
        </w:rPr>
      </w:pPr>
      <w:bookmarkStart w:id="10" w:name="_Toc520844092"/>
      <w:bookmarkStart w:id="11" w:name="_Toc521170713"/>
      <w:r w:rsidRPr="00956A09">
        <w:rPr>
          <w:rFonts w:asciiTheme="minorBidi" w:hAnsiTheme="minorBidi"/>
          <w:rtl/>
        </w:rPr>
        <w:t xml:space="preserve">תרשים </w:t>
      </w:r>
      <w:r>
        <w:rPr>
          <w:rFonts w:asciiTheme="minorBidi" w:hAnsiTheme="minorBidi" w:hint="cs"/>
          <w:noProof/>
          <w:sz w:val="24"/>
        </w:rPr>
        <w:t>X</w:t>
      </w:r>
      <w:r w:rsidRPr="00956A09">
        <w:rPr>
          <w:rFonts w:asciiTheme="minorBidi" w:hAnsiTheme="minorBidi"/>
          <w:noProof/>
          <w:sz w:val="24"/>
          <w:rtl/>
        </w:rPr>
        <w:t>- ערכי בטא כשהנתונים</w:t>
      </w:r>
      <w:r>
        <w:rPr>
          <w:rFonts w:asciiTheme="minorBidi" w:hAnsiTheme="minorBidi" w:hint="cs"/>
          <w:noProof/>
          <w:sz w:val="24"/>
          <w:rtl/>
        </w:rPr>
        <w:t xml:space="preserve"> לא מעוגלים </w:t>
      </w:r>
      <w:r w:rsidRPr="00956A09">
        <w:rPr>
          <w:rFonts w:asciiTheme="minorBidi" w:hAnsiTheme="minorBidi"/>
          <w:noProof/>
          <w:sz w:val="24"/>
          <w:rtl/>
        </w:rPr>
        <w:t xml:space="preserve"> </w:t>
      </w:r>
      <w:r>
        <w:rPr>
          <w:rFonts w:asciiTheme="minorBidi" w:hAnsiTheme="minorBidi" w:hint="cs"/>
          <w:noProof/>
          <w:sz w:val="24"/>
          <w:rtl/>
        </w:rPr>
        <w:t>ו</w:t>
      </w:r>
      <w:r w:rsidRPr="00956A09">
        <w:rPr>
          <w:rFonts w:asciiTheme="minorBidi" w:hAnsiTheme="minorBidi"/>
          <w:noProof/>
          <w:sz w:val="24"/>
          <w:rtl/>
        </w:rPr>
        <w:t xml:space="preserve">מעוגלים כתלות בגודל הסטייה וברמת העיגול </w:t>
      </w:r>
      <w:r w:rsidRPr="00956A09">
        <w:rPr>
          <w:rFonts w:asciiTheme="minorBidi" w:hAnsiTheme="minorBidi"/>
          <w:noProof/>
          <w:szCs w:val="12"/>
        </w:rPr>
        <w:t>n=7</w:t>
      </w:r>
      <w:bookmarkEnd w:id="10"/>
      <w:bookmarkEnd w:id="11"/>
      <w:r w:rsidRPr="00956A09">
        <w:rPr>
          <w:rFonts w:asciiTheme="minorBidi" w:hAnsiTheme="minorBidi"/>
          <w:noProof/>
          <w:sz w:val="24"/>
        </w:rPr>
        <w:t xml:space="preserve"> </w:t>
      </w:r>
    </w:p>
    <w:p w14:paraId="0A1AB619" w14:textId="77777777" w:rsidR="00212B4A" w:rsidRPr="0011047C" w:rsidRDefault="00212B4A" w:rsidP="00212B4A">
      <w:pPr>
        <w:spacing w:line="360" w:lineRule="auto"/>
        <w:ind w:left="282"/>
        <w:rPr>
          <w:rFonts w:asciiTheme="minorBidi" w:hAnsiTheme="minorBidi"/>
          <w:rtl/>
        </w:rPr>
      </w:pPr>
      <w:r w:rsidRPr="0011047C">
        <w:rPr>
          <w:rFonts w:asciiTheme="minorBidi" w:hAnsiTheme="minorBidi"/>
          <w:noProof/>
          <w:sz w:val="24"/>
          <w:rtl/>
        </w:rPr>
        <w:t xml:space="preserve">גודל מדגם בינוני </w:t>
      </w:r>
      <w:r w:rsidRPr="0011047C">
        <w:rPr>
          <w:rFonts w:asciiTheme="minorBidi" w:hAnsiTheme="minorBidi"/>
          <w:noProof/>
          <w:sz w:val="24"/>
        </w:rPr>
        <w:t>n=15</w:t>
      </w:r>
    </w:p>
    <w:p w14:paraId="3DC8A610" w14:textId="77777777" w:rsidR="00212B4A" w:rsidRPr="00956A09" w:rsidRDefault="00212B4A" w:rsidP="00212B4A">
      <w:pPr>
        <w:spacing w:line="360" w:lineRule="auto"/>
        <w:jc w:val="center"/>
      </w:pPr>
      <w:r>
        <w:rPr>
          <w:noProof/>
        </w:rPr>
        <w:drawing>
          <wp:inline distT="0" distB="0" distL="0" distR="0" wp14:anchorId="3FD87D29" wp14:editId="6F467119">
            <wp:extent cx="2906812" cy="1875278"/>
            <wp:effectExtent l="0" t="0" r="8255"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55661" cy="1906792"/>
                    </a:xfrm>
                    <a:prstGeom prst="rect">
                      <a:avLst/>
                    </a:prstGeom>
                    <a:noFill/>
                  </pic:spPr>
                </pic:pic>
              </a:graphicData>
            </a:graphic>
          </wp:inline>
        </w:drawing>
      </w:r>
    </w:p>
    <w:p w14:paraId="55978A81" w14:textId="77777777" w:rsidR="00212B4A" w:rsidRPr="00956A09" w:rsidRDefault="00212B4A" w:rsidP="00212B4A">
      <w:pPr>
        <w:pStyle w:val="ae"/>
        <w:spacing w:line="360" w:lineRule="auto"/>
        <w:rPr>
          <w:rFonts w:asciiTheme="minorBidi" w:hAnsiTheme="minorBidi"/>
          <w:noProof/>
          <w:sz w:val="24"/>
        </w:rPr>
      </w:pPr>
      <w:bookmarkStart w:id="12" w:name="_Toc520844093"/>
      <w:bookmarkStart w:id="13" w:name="_Toc521170714"/>
      <w:r w:rsidRPr="00956A09">
        <w:rPr>
          <w:rFonts w:asciiTheme="minorBidi" w:hAnsiTheme="minorBidi"/>
          <w:rtl/>
        </w:rPr>
        <w:t xml:space="preserve">תרשים </w:t>
      </w:r>
      <w:r>
        <w:rPr>
          <w:rFonts w:asciiTheme="minorBidi" w:hAnsiTheme="minorBidi" w:hint="cs"/>
          <w:noProof/>
          <w:sz w:val="24"/>
        </w:rPr>
        <w:t>X</w:t>
      </w:r>
      <w:r w:rsidRPr="00956A09">
        <w:rPr>
          <w:rFonts w:asciiTheme="minorBidi" w:hAnsiTheme="minorBidi"/>
          <w:noProof/>
          <w:sz w:val="24"/>
          <w:rtl/>
        </w:rPr>
        <w:t xml:space="preserve">- ערכי בטא כשהנתונים </w:t>
      </w:r>
      <w:r>
        <w:rPr>
          <w:rFonts w:asciiTheme="minorBidi" w:hAnsiTheme="minorBidi" w:hint="cs"/>
          <w:noProof/>
          <w:sz w:val="24"/>
          <w:rtl/>
        </w:rPr>
        <w:t>לא מעוגלים ו</w:t>
      </w:r>
      <w:r w:rsidRPr="00956A09">
        <w:rPr>
          <w:rFonts w:asciiTheme="minorBidi" w:hAnsiTheme="minorBidi"/>
          <w:noProof/>
          <w:sz w:val="24"/>
          <w:rtl/>
        </w:rPr>
        <w:t>מעוגלים כ</w:t>
      </w:r>
      <w:r>
        <w:rPr>
          <w:rFonts w:asciiTheme="minorBidi" w:hAnsiTheme="minorBidi"/>
          <w:noProof/>
          <w:sz w:val="24"/>
          <w:rtl/>
        </w:rPr>
        <w:t xml:space="preserve">תלות בגודל הסטייה וברמת העיגול </w:t>
      </w:r>
      <w:r w:rsidRPr="00956A09">
        <w:rPr>
          <w:rFonts w:asciiTheme="minorBidi" w:hAnsiTheme="minorBidi"/>
          <w:noProof/>
          <w:szCs w:val="12"/>
        </w:rPr>
        <w:t>n=15</w:t>
      </w:r>
      <w:bookmarkEnd w:id="12"/>
      <w:bookmarkEnd w:id="13"/>
      <w:r w:rsidRPr="00956A09">
        <w:rPr>
          <w:rFonts w:asciiTheme="minorBidi" w:hAnsiTheme="minorBidi"/>
          <w:noProof/>
          <w:sz w:val="24"/>
        </w:rPr>
        <w:t xml:space="preserve"> </w:t>
      </w:r>
    </w:p>
    <w:p w14:paraId="31A956C6" w14:textId="77777777" w:rsidR="00212B4A" w:rsidRPr="0031427F" w:rsidRDefault="00212B4A" w:rsidP="00212B4A">
      <w:pPr>
        <w:spacing w:line="360" w:lineRule="auto"/>
        <w:ind w:left="282"/>
        <w:rPr>
          <w:rFonts w:asciiTheme="minorBidi" w:hAnsiTheme="minorBidi"/>
          <w:rtl/>
        </w:rPr>
      </w:pPr>
      <w:r w:rsidRPr="0031427F">
        <w:rPr>
          <w:rFonts w:asciiTheme="minorBidi" w:hAnsiTheme="minorBidi"/>
          <w:noProof/>
          <w:sz w:val="24"/>
          <w:rtl/>
        </w:rPr>
        <w:t xml:space="preserve">גודל מדגם גדול </w:t>
      </w:r>
      <w:r w:rsidRPr="0031427F">
        <w:rPr>
          <w:rFonts w:asciiTheme="minorBidi" w:hAnsiTheme="minorBidi"/>
          <w:noProof/>
          <w:sz w:val="24"/>
        </w:rPr>
        <w:t>n=25</w:t>
      </w:r>
    </w:p>
    <w:p w14:paraId="4872B096" w14:textId="77777777" w:rsidR="00212B4A" w:rsidRPr="00956A09" w:rsidRDefault="00212B4A" w:rsidP="00212B4A">
      <w:pPr>
        <w:keepNext/>
        <w:spacing w:line="360" w:lineRule="auto"/>
        <w:jc w:val="center"/>
        <w:rPr>
          <w:rFonts w:asciiTheme="minorBidi" w:hAnsiTheme="minorBidi"/>
          <w:rtl/>
        </w:rPr>
      </w:pPr>
      <w:r>
        <w:rPr>
          <w:rFonts w:asciiTheme="minorBidi" w:hAnsiTheme="minorBidi"/>
          <w:noProof/>
        </w:rPr>
        <w:drawing>
          <wp:inline distT="0" distB="0" distL="0" distR="0" wp14:anchorId="7C6DB8CD" wp14:editId="18577FE5">
            <wp:extent cx="3026157" cy="1862920"/>
            <wp:effectExtent l="0" t="0" r="3175" b="4445"/>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02360" cy="1909831"/>
                    </a:xfrm>
                    <a:prstGeom prst="rect">
                      <a:avLst/>
                    </a:prstGeom>
                    <a:noFill/>
                  </pic:spPr>
                </pic:pic>
              </a:graphicData>
            </a:graphic>
          </wp:inline>
        </w:drawing>
      </w:r>
    </w:p>
    <w:p w14:paraId="72ED4F58" w14:textId="77777777" w:rsidR="00212B4A" w:rsidRPr="00956A09" w:rsidRDefault="00212B4A" w:rsidP="00212B4A">
      <w:pPr>
        <w:pStyle w:val="ae"/>
        <w:spacing w:line="360" w:lineRule="auto"/>
        <w:rPr>
          <w:rFonts w:asciiTheme="minorBidi" w:hAnsiTheme="minorBidi"/>
          <w:noProof/>
          <w:sz w:val="24"/>
        </w:rPr>
      </w:pPr>
      <w:bookmarkStart w:id="14" w:name="_Toc520844094"/>
      <w:bookmarkStart w:id="15" w:name="_Toc521170715"/>
      <w:r w:rsidRPr="00956A09">
        <w:rPr>
          <w:rFonts w:asciiTheme="minorBidi" w:hAnsiTheme="minorBidi"/>
          <w:rtl/>
        </w:rPr>
        <w:t xml:space="preserve">תרשים </w:t>
      </w:r>
      <w:r>
        <w:rPr>
          <w:rFonts w:asciiTheme="minorBidi" w:hAnsiTheme="minorBidi" w:hint="cs"/>
          <w:noProof/>
          <w:sz w:val="24"/>
        </w:rPr>
        <w:t>X</w:t>
      </w:r>
      <w:r w:rsidRPr="00956A09">
        <w:rPr>
          <w:rFonts w:asciiTheme="minorBidi" w:hAnsiTheme="minorBidi"/>
          <w:noProof/>
          <w:sz w:val="24"/>
          <w:rtl/>
        </w:rPr>
        <w:t xml:space="preserve">- ערכי בטא כשהנתונים </w:t>
      </w:r>
      <w:r>
        <w:rPr>
          <w:rFonts w:asciiTheme="minorBidi" w:hAnsiTheme="minorBidi" w:hint="cs"/>
          <w:noProof/>
          <w:sz w:val="24"/>
          <w:rtl/>
        </w:rPr>
        <w:t>לא מעוגלים ו</w:t>
      </w:r>
      <w:r w:rsidRPr="00956A09">
        <w:rPr>
          <w:rFonts w:asciiTheme="minorBidi" w:hAnsiTheme="minorBidi"/>
          <w:noProof/>
          <w:sz w:val="24"/>
          <w:rtl/>
        </w:rPr>
        <w:t xml:space="preserve">מעוגלים כתלות בגודל הסטייה וברמת העיגול </w:t>
      </w:r>
      <w:r w:rsidRPr="00956A09">
        <w:rPr>
          <w:rFonts w:asciiTheme="minorBidi" w:hAnsiTheme="minorBidi"/>
          <w:noProof/>
          <w:szCs w:val="12"/>
        </w:rPr>
        <w:t>n=25</w:t>
      </w:r>
      <w:bookmarkEnd w:id="14"/>
      <w:bookmarkEnd w:id="15"/>
    </w:p>
    <w:p w14:paraId="1509CF8B" w14:textId="52C1D524" w:rsidR="00212B4A" w:rsidRPr="00956A09" w:rsidRDefault="00212B4A" w:rsidP="00212B4A">
      <w:pPr>
        <w:spacing w:line="360" w:lineRule="auto"/>
        <w:jc w:val="both"/>
        <w:rPr>
          <w:rFonts w:asciiTheme="minorBidi" w:hAnsiTheme="minorBidi"/>
          <w:noProof/>
          <w:sz w:val="24"/>
          <w:rtl/>
        </w:rPr>
      </w:pPr>
      <w:r w:rsidRPr="00956A09">
        <w:rPr>
          <w:rFonts w:asciiTheme="minorBidi" w:hAnsiTheme="minorBidi"/>
          <w:noProof/>
          <w:sz w:val="24"/>
          <w:rtl/>
        </w:rPr>
        <w:t>בתרשי</w:t>
      </w:r>
      <w:r>
        <w:rPr>
          <w:rFonts w:asciiTheme="minorBidi" w:hAnsiTheme="minorBidi" w:hint="cs"/>
          <w:noProof/>
          <w:sz w:val="24"/>
          <w:rtl/>
        </w:rPr>
        <w:t>מי</w:t>
      </w:r>
      <w:r w:rsidRPr="00956A09">
        <w:rPr>
          <w:rFonts w:asciiTheme="minorBidi" w:hAnsiTheme="minorBidi"/>
          <w:noProof/>
          <w:sz w:val="24"/>
          <w:rtl/>
        </w:rPr>
        <w:t xml:space="preserve">ם </w:t>
      </w:r>
      <w:r>
        <w:rPr>
          <w:rFonts w:asciiTheme="minorBidi" w:hAnsiTheme="minorBidi" w:hint="cs"/>
          <w:noProof/>
          <w:sz w:val="24"/>
          <w:rtl/>
        </w:rPr>
        <w:t>אלו</w:t>
      </w:r>
      <w:r w:rsidRPr="00956A09">
        <w:rPr>
          <w:rFonts w:asciiTheme="minorBidi" w:hAnsiTheme="minorBidi"/>
          <w:noProof/>
          <w:sz w:val="24"/>
          <w:rtl/>
        </w:rPr>
        <w:t xml:space="preserve"> מוצגים ערכי בטא עבור </w:t>
      </w:r>
      <w:r w:rsidR="0077034C">
        <w:rPr>
          <w:rFonts w:asciiTheme="minorBidi" w:hAnsiTheme="minorBidi" w:hint="cs"/>
          <w:noProof/>
          <w:sz w:val="24"/>
          <w:rtl/>
        </w:rPr>
        <w:t xml:space="preserve"> 8 </w:t>
      </w:r>
      <w:r w:rsidRPr="00956A09">
        <w:rPr>
          <w:rFonts w:asciiTheme="minorBidi" w:hAnsiTheme="minorBidi"/>
          <w:noProof/>
          <w:sz w:val="24"/>
          <w:rtl/>
        </w:rPr>
        <w:t>רמות עיגול שונות יחד עם ערכי בטא עבור נתונים ללא עיגול</w:t>
      </w:r>
      <w:r>
        <w:rPr>
          <w:rFonts w:asciiTheme="minorBidi" w:hAnsiTheme="minorBidi" w:hint="cs"/>
          <w:noProof/>
          <w:sz w:val="24"/>
          <w:rtl/>
        </w:rPr>
        <w:t xml:space="preserve"> (מסומן באדום)</w:t>
      </w:r>
      <w:r w:rsidRPr="00956A09">
        <w:rPr>
          <w:rFonts w:asciiTheme="minorBidi" w:hAnsiTheme="minorBidi"/>
          <w:noProof/>
          <w:sz w:val="24"/>
          <w:rtl/>
        </w:rPr>
        <w:t xml:space="preserve">, </w:t>
      </w:r>
      <w:r>
        <w:rPr>
          <w:rFonts w:asciiTheme="minorBidi" w:hAnsiTheme="minorBidi" w:hint="cs"/>
          <w:noProof/>
          <w:sz w:val="24"/>
          <w:rtl/>
        </w:rPr>
        <w:t xml:space="preserve">בעבור </w:t>
      </w:r>
      <w:r w:rsidR="0077034C">
        <w:rPr>
          <w:rFonts w:asciiTheme="minorBidi" w:hAnsiTheme="minorBidi" w:hint="cs"/>
          <w:noProof/>
          <w:sz w:val="24"/>
          <w:rtl/>
        </w:rPr>
        <w:t xml:space="preserve">  3 </w:t>
      </w:r>
      <w:r>
        <w:rPr>
          <w:rFonts w:asciiTheme="minorBidi" w:hAnsiTheme="minorBidi"/>
          <w:noProof/>
          <w:sz w:val="24"/>
          <w:rtl/>
        </w:rPr>
        <w:t>ג</w:t>
      </w:r>
      <w:r w:rsidRPr="00956A09">
        <w:rPr>
          <w:rFonts w:asciiTheme="minorBidi" w:hAnsiTheme="minorBidi"/>
          <w:noProof/>
          <w:sz w:val="24"/>
          <w:rtl/>
        </w:rPr>
        <w:t>דל</w:t>
      </w:r>
      <w:r>
        <w:rPr>
          <w:rFonts w:asciiTheme="minorBidi" w:hAnsiTheme="minorBidi" w:hint="cs"/>
          <w:noProof/>
          <w:sz w:val="24"/>
          <w:rtl/>
        </w:rPr>
        <w:t>י</w:t>
      </w:r>
      <w:r w:rsidRPr="00956A09">
        <w:rPr>
          <w:rFonts w:asciiTheme="minorBidi" w:hAnsiTheme="minorBidi"/>
          <w:noProof/>
          <w:sz w:val="24"/>
          <w:rtl/>
        </w:rPr>
        <w:t xml:space="preserve"> מדגם. </w:t>
      </w:r>
      <w:r>
        <w:rPr>
          <w:rFonts w:asciiTheme="minorBidi" w:hAnsiTheme="minorBidi" w:hint="cs"/>
          <w:noProof/>
          <w:sz w:val="24"/>
          <w:rtl/>
        </w:rPr>
        <w:t xml:space="preserve">בשלושת התרשימים </w:t>
      </w:r>
      <w:r w:rsidRPr="00956A09">
        <w:rPr>
          <w:rFonts w:asciiTheme="minorBidi" w:hAnsiTheme="minorBidi"/>
          <w:noProof/>
          <w:sz w:val="24"/>
          <w:rtl/>
        </w:rPr>
        <w:t xml:space="preserve">ניתן לראות כי עבור חלק מהמקרים ערכי בטא כשהנתונים מעוגלים קטנים יותר מערכי בטא כשהנתונים ללא עיגול (ערכים הנמצאים מתחת לתרשים של בטא ללא עיגול </w:t>
      </w:r>
      <w:r w:rsidRPr="00956A09">
        <w:rPr>
          <w:rFonts w:asciiTheme="minorBidi" w:hAnsiTheme="minorBidi"/>
          <w:noProof/>
          <w:sz w:val="24"/>
          <w:rtl/>
        </w:rPr>
        <w:lastRenderedPageBreak/>
        <w:t xml:space="preserve">– קו אדום מקווקו), </w:t>
      </w:r>
      <w:r>
        <w:rPr>
          <w:rFonts w:asciiTheme="minorBidi" w:hAnsiTheme="minorBidi" w:hint="cs"/>
          <w:noProof/>
          <w:sz w:val="24"/>
          <w:rtl/>
        </w:rPr>
        <w:t>משמע</w:t>
      </w:r>
      <w:r w:rsidRPr="00956A09">
        <w:rPr>
          <w:rFonts w:asciiTheme="minorBidi" w:hAnsiTheme="minorBidi"/>
          <w:noProof/>
          <w:sz w:val="24"/>
          <w:rtl/>
        </w:rPr>
        <w:t xml:space="preserve"> ביצועי תרשים הבקרה השתפרו</w:t>
      </w:r>
      <w:r>
        <w:rPr>
          <w:rFonts w:asciiTheme="minorBidi" w:hAnsiTheme="minorBidi" w:hint="cs"/>
          <w:noProof/>
          <w:sz w:val="24"/>
          <w:rtl/>
        </w:rPr>
        <w:t xml:space="preserve"> כשהנתונים מעוגלים</w:t>
      </w:r>
      <w:r w:rsidRPr="00956A09">
        <w:rPr>
          <w:rFonts w:asciiTheme="minorBidi" w:hAnsiTheme="minorBidi"/>
          <w:noProof/>
          <w:sz w:val="24"/>
          <w:rtl/>
        </w:rPr>
        <w:t xml:space="preserve">. לעומתם עבור חלק אחר מהמקרים ערכי בטא כשהנתונים מעוגלים גדולים יותר מערכי בטא כשהנתונים ללא עיגול (ערכים הנמצאים מעל התרשים של בטא ללא עיגול – קו אדום מקווקו), </w:t>
      </w:r>
      <w:r>
        <w:rPr>
          <w:rFonts w:asciiTheme="minorBidi" w:hAnsiTheme="minorBidi" w:hint="cs"/>
          <w:noProof/>
          <w:sz w:val="24"/>
          <w:rtl/>
        </w:rPr>
        <w:t>משמע</w:t>
      </w:r>
      <w:r w:rsidRPr="00956A09">
        <w:rPr>
          <w:rFonts w:asciiTheme="minorBidi" w:hAnsiTheme="minorBidi"/>
          <w:noProof/>
          <w:sz w:val="24"/>
          <w:rtl/>
        </w:rPr>
        <w:t xml:space="preserve"> ביצועי התרשים ירדו</w:t>
      </w:r>
      <w:r>
        <w:rPr>
          <w:rFonts w:asciiTheme="minorBidi" w:hAnsiTheme="minorBidi" w:hint="cs"/>
          <w:noProof/>
          <w:sz w:val="24"/>
          <w:rtl/>
        </w:rPr>
        <w:t xml:space="preserve"> כשהנתונים מעוגלים</w:t>
      </w:r>
      <w:r w:rsidRPr="00956A09">
        <w:rPr>
          <w:rFonts w:asciiTheme="minorBidi" w:hAnsiTheme="minorBidi"/>
          <w:noProof/>
          <w:sz w:val="24"/>
          <w:rtl/>
        </w:rPr>
        <w:t>.</w:t>
      </w:r>
      <w:r>
        <w:rPr>
          <w:rFonts w:asciiTheme="minorBidi" w:hAnsiTheme="minorBidi" w:hint="cs"/>
          <w:noProof/>
          <w:sz w:val="24"/>
          <w:rtl/>
        </w:rPr>
        <w:t xml:space="preserve">  חשוב לציין, ויפורט בהמשך, שהרווח באלפא הוא משמעותית גדול יותר מההפסד בביתא.</w:t>
      </w:r>
    </w:p>
    <w:p w14:paraId="346BC29E" w14:textId="63D53492" w:rsidR="00212B4A" w:rsidRPr="00956A09" w:rsidRDefault="00212B4A" w:rsidP="00212B4A">
      <w:pPr>
        <w:spacing w:line="360" w:lineRule="auto"/>
        <w:jc w:val="both"/>
        <w:rPr>
          <w:rFonts w:asciiTheme="minorBidi" w:hAnsiTheme="minorBidi"/>
          <w:noProof/>
          <w:sz w:val="24"/>
          <w:rtl/>
        </w:rPr>
      </w:pPr>
      <w:r>
        <w:rPr>
          <w:rFonts w:asciiTheme="minorBidi" w:hAnsiTheme="minorBidi" w:hint="cs"/>
          <w:noProof/>
          <w:sz w:val="24"/>
          <w:rtl/>
        </w:rPr>
        <w:t>כאשר הנתונים אינם מעוגלים קיימת סימטריה מלאה בערכי בטא בעבור סטיות מהתוחלת בגודל זהה בסימנים הפוכים. כשהנתונים מעוגלים</w:t>
      </w:r>
      <w:r w:rsidRPr="00956A09">
        <w:rPr>
          <w:rFonts w:asciiTheme="minorBidi" w:hAnsiTheme="minorBidi"/>
          <w:noProof/>
          <w:sz w:val="24"/>
          <w:rtl/>
        </w:rPr>
        <w:t xml:space="preserve"> בעבור חלק מרמות העיגול הסימטריה נשמרת וא</w:t>
      </w:r>
      <w:r w:rsidR="0077034C">
        <w:rPr>
          <w:rFonts w:asciiTheme="minorBidi" w:hAnsiTheme="minorBidi" w:hint="cs"/>
          <w:noProof/>
          <w:sz w:val="24"/>
          <w:rtl/>
        </w:rPr>
        <w:t>י</w:t>
      </w:r>
      <w:r w:rsidRPr="00956A09">
        <w:rPr>
          <w:rFonts w:asciiTheme="minorBidi" w:hAnsiTheme="minorBidi"/>
          <w:noProof/>
          <w:sz w:val="24"/>
          <w:rtl/>
        </w:rPr>
        <w:t>לו עבור חלק מרמות העיגול הסימטריה נפגמת.</w:t>
      </w:r>
      <w:r>
        <w:rPr>
          <w:rFonts w:asciiTheme="minorBidi" w:hAnsiTheme="minorBidi" w:hint="cs"/>
          <w:noProof/>
          <w:sz w:val="24"/>
          <w:rtl/>
        </w:rPr>
        <w:t xml:space="preserve"> </w:t>
      </w:r>
    </w:p>
    <w:p w14:paraId="2515E6F1" w14:textId="77777777" w:rsidR="00212B4A" w:rsidRPr="00A2760C" w:rsidRDefault="00212B4A" w:rsidP="00212B4A">
      <w:pPr>
        <w:pStyle w:val="af"/>
        <w:spacing w:line="360" w:lineRule="auto"/>
        <w:rPr>
          <w:b/>
          <w:bCs/>
          <w:sz w:val="24"/>
          <w:szCs w:val="24"/>
          <w:rtl/>
        </w:rPr>
      </w:pPr>
      <w:bookmarkStart w:id="16" w:name="_Toc521170321"/>
      <w:r w:rsidRPr="00A2760C">
        <w:rPr>
          <w:b/>
          <w:bCs/>
          <w:sz w:val="24"/>
          <w:szCs w:val="24"/>
          <w:rtl/>
        </w:rPr>
        <w:t xml:space="preserve">השינוי ב </w:t>
      </w:r>
      <w:r w:rsidRPr="00A2760C">
        <w:rPr>
          <w:b/>
          <w:bCs/>
          <w:sz w:val="24"/>
          <w:szCs w:val="24"/>
        </w:rPr>
        <w:t>ARL</w:t>
      </w:r>
      <w:r w:rsidRPr="00A2760C">
        <w:rPr>
          <w:b/>
          <w:bCs/>
          <w:sz w:val="24"/>
          <w:szCs w:val="24"/>
          <w:vertAlign w:val="subscript"/>
        </w:rPr>
        <w:t>0</w:t>
      </w:r>
      <w:r w:rsidRPr="00A2760C">
        <w:rPr>
          <w:b/>
          <w:bCs/>
          <w:sz w:val="24"/>
          <w:szCs w:val="24"/>
          <w:rtl/>
        </w:rPr>
        <w:t xml:space="preserve"> לעומת השינוי ב </w:t>
      </w:r>
      <w:r w:rsidRPr="00A2760C">
        <w:rPr>
          <w:b/>
          <w:bCs/>
          <w:sz w:val="24"/>
          <w:szCs w:val="24"/>
        </w:rPr>
        <w:t>ARL</w:t>
      </w:r>
      <w:r w:rsidRPr="00A2760C">
        <w:rPr>
          <w:b/>
          <w:bCs/>
          <w:sz w:val="24"/>
          <w:szCs w:val="24"/>
          <w:vertAlign w:val="subscript"/>
        </w:rPr>
        <w:t>1</w:t>
      </w:r>
      <w:bookmarkEnd w:id="16"/>
      <w:r w:rsidRPr="00A2760C">
        <w:rPr>
          <w:b/>
          <w:bCs/>
          <w:sz w:val="24"/>
          <w:szCs w:val="24"/>
          <w:rtl/>
        </w:rPr>
        <w:t xml:space="preserve"> </w:t>
      </w:r>
    </w:p>
    <w:p w14:paraId="54496039" w14:textId="2A1443BC" w:rsidR="00212B4A" w:rsidRDefault="003A4EF1" w:rsidP="007F580E">
      <w:pPr>
        <w:spacing w:line="360" w:lineRule="auto"/>
        <w:jc w:val="both"/>
        <w:rPr>
          <w:rFonts w:asciiTheme="minorBidi" w:hAnsiTheme="minorBidi"/>
          <w:noProof/>
          <w:sz w:val="24"/>
          <w:rtl/>
        </w:rPr>
      </w:pPr>
      <w:r>
        <w:rPr>
          <w:rFonts w:asciiTheme="minorBidi" w:hAnsiTheme="minorBidi" w:hint="cs"/>
          <w:sz w:val="24"/>
          <w:rtl/>
        </w:rPr>
        <w:t>בטבלאות הבאות</w:t>
      </w:r>
      <w:r w:rsidR="00212B4A" w:rsidRPr="00827AA9">
        <w:rPr>
          <w:rFonts w:asciiTheme="minorBidi" w:hAnsiTheme="minorBidi"/>
          <w:sz w:val="24"/>
          <w:rtl/>
        </w:rPr>
        <w:t xml:space="preserve"> יוצג השינוי ב </w:t>
      </w:r>
      <w:r w:rsidR="00212B4A" w:rsidRPr="00827AA9">
        <w:rPr>
          <w:rFonts w:asciiTheme="minorBidi" w:hAnsiTheme="minorBidi"/>
          <w:sz w:val="24"/>
        </w:rPr>
        <w:t>ARL</w:t>
      </w:r>
      <w:r w:rsidR="00212B4A" w:rsidRPr="0071050E">
        <w:rPr>
          <w:rFonts w:asciiTheme="minorBidi" w:hAnsiTheme="minorBidi"/>
          <w:sz w:val="24"/>
          <w:vertAlign w:val="subscript"/>
        </w:rPr>
        <w:t>0</w:t>
      </w:r>
      <w:r w:rsidR="00212B4A" w:rsidRPr="00827AA9">
        <w:rPr>
          <w:rFonts w:asciiTheme="minorBidi" w:hAnsiTheme="minorBidi"/>
          <w:sz w:val="24"/>
          <w:rtl/>
        </w:rPr>
        <w:t xml:space="preserve"> לעומת השינוי ב </w:t>
      </w:r>
      <w:r w:rsidR="00212B4A" w:rsidRPr="00827AA9">
        <w:rPr>
          <w:rFonts w:asciiTheme="minorBidi" w:hAnsiTheme="minorBidi"/>
          <w:sz w:val="24"/>
        </w:rPr>
        <w:t>ARL</w:t>
      </w:r>
      <w:r w:rsidR="00212B4A" w:rsidRPr="0071050E">
        <w:rPr>
          <w:rFonts w:asciiTheme="minorBidi" w:hAnsiTheme="minorBidi"/>
          <w:sz w:val="24"/>
          <w:vertAlign w:val="subscript"/>
        </w:rPr>
        <w:t>1</w:t>
      </w:r>
      <w:r w:rsidR="00212B4A" w:rsidRPr="00827AA9">
        <w:rPr>
          <w:rFonts w:asciiTheme="minorBidi" w:hAnsiTheme="minorBidi"/>
          <w:sz w:val="24"/>
          <w:rtl/>
        </w:rPr>
        <w:t xml:space="preserve"> </w:t>
      </w:r>
      <w:r w:rsidR="00212B4A" w:rsidRPr="00827AA9">
        <w:rPr>
          <w:rFonts w:asciiTheme="minorBidi" w:hAnsiTheme="minorBidi" w:hint="cs"/>
          <w:sz w:val="24"/>
          <w:rtl/>
        </w:rPr>
        <w:t xml:space="preserve">לפי </w:t>
      </w:r>
      <w:r w:rsidR="00212B4A" w:rsidRPr="00827AA9">
        <w:rPr>
          <w:rFonts w:asciiTheme="minorBidi" w:hAnsiTheme="minorBidi"/>
          <w:sz w:val="24"/>
          <w:rtl/>
        </w:rPr>
        <w:t xml:space="preserve">גודל המדגם עבור </w:t>
      </w:r>
      <w:r w:rsidR="00212B4A">
        <w:rPr>
          <w:rFonts w:asciiTheme="minorBidi" w:hAnsiTheme="minorBidi" w:hint="cs"/>
          <w:sz w:val="24"/>
          <w:rtl/>
        </w:rPr>
        <w:t>12</w:t>
      </w:r>
      <w:r w:rsidR="00212B4A" w:rsidRPr="00827AA9">
        <w:rPr>
          <w:rFonts w:asciiTheme="minorBidi" w:hAnsiTheme="minorBidi"/>
          <w:sz w:val="24"/>
          <w:rtl/>
        </w:rPr>
        <w:t xml:space="preserve"> בדיקות הרגישות </w:t>
      </w:r>
      <w:r w:rsidR="00212B4A" w:rsidRPr="00827AA9">
        <w:rPr>
          <w:rFonts w:asciiTheme="minorBidi" w:hAnsiTheme="minorBidi" w:hint="cs"/>
          <w:sz w:val="24"/>
          <w:rtl/>
        </w:rPr>
        <w:t>שנעשו</w:t>
      </w:r>
      <w:r w:rsidR="00212B4A" w:rsidRPr="00827AA9">
        <w:rPr>
          <w:rFonts w:asciiTheme="minorBidi" w:hAnsiTheme="minorBidi"/>
          <w:sz w:val="24"/>
          <w:rtl/>
        </w:rPr>
        <w:t>.</w:t>
      </w:r>
      <w:r w:rsidR="00212B4A" w:rsidRPr="00827AA9">
        <w:rPr>
          <w:rFonts w:asciiTheme="minorBidi" w:hAnsiTheme="minorBidi" w:hint="cs"/>
          <w:sz w:val="24"/>
          <w:rtl/>
        </w:rPr>
        <w:t xml:space="preserve"> השינוי חושב על ידי הפרש בין ערכי </w:t>
      </w:r>
      <w:r w:rsidR="00212B4A" w:rsidRPr="00827AA9">
        <w:rPr>
          <w:rFonts w:asciiTheme="minorBidi" w:hAnsiTheme="minorBidi" w:hint="cs"/>
          <w:sz w:val="24"/>
        </w:rPr>
        <w:t>ARL</w:t>
      </w:r>
      <w:r w:rsidR="00212B4A" w:rsidRPr="00827AA9">
        <w:rPr>
          <w:rFonts w:asciiTheme="minorBidi" w:hAnsiTheme="minorBidi" w:hint="cs"/>
          <w:sz w:val="24"/>
          <w:rtl/>
        </w:rPr>
        <w:t xml:space="preserve"> ללא עיגול לבין ערכי </w:t>
      </w:r>
      <w:r w:rsidR="00212B4A" w:rsidRPr="00827AA9">
        <w:rPr>
          <w:rFonts w:asciiTheme="minorBidi" w:hAnsiTheme="minorBidi" w:hint="cs"/>
          <w:sz w:val="24"/>
        </w:rPr>
        <w:t>ARL</w:t>
      </w:r>
      <w:r w:rsidR="00212B4A" w:rsidRPr="00827AA9">
        <w:rPr>
          <w:rFonts w:asciiTheme="minorBidi" w:hAnsiTheme="minorBidi" w:hint="cs"/>
          <w:sz w:val="24"/>
          <w:rtl/>
        </w:rPr>
        <w:t xml:space="preserve"> כשהנתונים מעוגלים. </w:t>
      </w:r>
      <w:r w:rsidR="00212B4A" w:rsidRPr="00827AA9">
        <w:rPr>
          <w:rFonts w:asciiTheme="minorBidi" w:hAnsiTheme="minorBidi" w:hint="cs"/>
          <w:noProof/>
          <w:sz w:val="24"/>
          <w:rtl/>
        </w:rPr>
        <w:t xml:space="preserve">בעבור </w:t>
      </w:r>
      <w:r w:rsidR="00212B4A" w:rsidRPr="00827AA9">
        <w:rPr>
          <w:rFonts w:asciiTheme="minorBidi" w:hAnsiTheme="minorBidi" w:hint="cs"/>
          <w:noProof/>
          <w:sz w:val="24"/>
        </w:rPr>
        <w:t>ARL</w:t>
      </w:r>
      <w:r w:rsidR="00212B4A" w:rsidRPr="00C36E6B">
        <w:rPr>
          <w:rFonts w:asciiTheme="minorBidi" w:hAnsiTheme="minorBidi" w:hint="cs"/>
          <w:noProof/>
          <w:sz w:val="24"/>
          <w:vertAlign w:val="subscript"/>
        </w:rPr>
        <w:t>0</w:t>
      </w:r>
      <w:r w:rsidR="00212B4A" w:rsidRPr="00827AA9">
        <w:rPr>
          <w:rFonts w:asciiTheme="minorBidi" w:hAnsiTheme="minorBidi" w:hint="cs"/>
          <w:noProof/>
          <w:sz w:val="24"/>
          <w:rtl/>
        </w:rPr>
        <w:t xml:space="preserve"> הפרש </w:t>
      </w:r>
      <w:r w:rsidR="00212B4A" w:rsidRPr="00827AA9">
        <w:rPr>
          <w:rFonts w:asciiTheme="minorBidi" w:hAnsiTheme="minorBidi" w:hint="cs"/>
          <w:noProof/>
          <w:sz w:val="24"/>
          <w:u w:val="single"/>
          <w:rtl/>
        </w:rPr>
        <w:t>חיובי</w:t>
      </w:r>
      <w:r w:rsidR="00212B4A" w:rsidRPr="00827AA9">
        <w:rPr>
          <w:rFonts w:asciiTheme="minorBidi" w:hAnsiTheme="minorBidi" w:hint="cs"/>
          <w:noProof/>
          <w:sz w:val="24"/>
          <w:rtl/>
        </w:rPr>
        <w:t xml:space="preserve"> הוא ירידה בביצועי התרשים, מכיוון שישנם פחות מדגמים בין אזעקות שווא כשהנתונים מעוגלים והפרש </w:t>
      </w:r>
      <w:r w:rsidR="00212B4A" w:rsidRPr="00827AA9">
        <w:rPr>
          <w:rFonts w:asciiTheme="minorBidi" w:hAnsiTheme="minorBidi" w:hint="cs"/>
          <w:noProof/>
          <w:sz w:val="24"/>
          <w:u w:val="single"/>
          <w:rtl/>
        </w:rPr>
        <w:t>שלילי</w:t>
      </w:r>
      <w:r w:rsidR="00212B4A" w:rsidRPr="00827AA9">
        <w:rPr>
          <w:rFonts w:asciiTheme="minorBidi" w:hAnsiTheme="minorBidi" w:hint="cs"/>
          <w:noProof/>
          <w:sz w:val="24"/>
          <w:rtl/>
        </w:rPr>
        <w:t xml:space="preserve"> הוא שיפור בביצועי התרשים. לעומתו, בעבור </w:t>
      </w:r>
      <w:r w:rsidR="00212B4A" w:rsidRPr="00827AA9">
        <w:rPr>
          <w:rFonts w:asciiTheme="minorBidi" w:hAnsiTheme="minorBidi" w:hint="cs"/>
          <w:noProof/>
          <w:sz w:val="24"/>
        </w:rPr>
        <w:t>ARL</w:t>
      </w:r>
      <w:r w:rsidR="00212B4A" w:rsidRPr="00C36E6B">
        <w:rPr>
          <w:rFonts w:asciiTheme="minorBidi" w:hAnsiTheme="minorBidi" w:hint="cs"/>
          <w:noProof/>
          <w:sz w:val="24"/>
          <w:vertAlign w:val="subscript"/>
        </w:rPr>
        <w:t>1</w:t>
      </w:r>
      <w:r w:rsidR="00212B4A" w:rsidRPr="00827AA9">
        <w:rPr>
          <w:rFonts w:asciiTheme="minorBidi" w:hAnsiTheme="minorBidi" w:hint="cs"/>
          <w:noProof/>
          <w:sz w:val="24"/>
          <w:rtl/>
        </w:rPr>
        <w:t xml:space="preserve">, </w:t>
      </w:r>
      <w:r w:rsidR="00212B4A" w:rsidRPr="00827AA9">
        <w:rPr>
          <w:rFonts w:asciiTheme="minorBidi" w:hAnsiTheme="minorBidi"/>
          <w:noProof/>
          <w:sz w:val="24"/>
          <w:rtl/>
        </w:rPr>
        <w:t>המשמעות</w:t>
      </w:r>
      <w:r w:rsidR="00212B4A" w:rsidRPr="00827AA9">
        <w:rPr>
          <w:rFonts w:asciiTheme="minorBidi" w:hAnsiTheme="minorBidi" w:hint="cs"/>
          <w:noProof/>
          <w:sz w:val="24"/>
          <w:rtl/>
        </w:rPr>
        <w:t xml:space="preserve"> הפוכה, </w:t>
      </w:r>
      <w:r w:rsidR="00212B4A" w:rsidRPr="00827AA9">
        <w:rPr>
          <w:rFonts w:asciiTheme="minorBidi" w:hAnsiTheme="minorBidi"/>
          <w:noProof/>
          <w:sz w:val="24"/>
          <w:rtl/>
        </w:rPr>
        <w:t xml:space="preserve">הפרש </w:t>
      </w:r>
      <w:r w:rsidR="00212B4A" w:rsidRPr="00827AA9">
        <w:rPr>
          <w:rFonts w:asciiTheme="minorBidi" w:hAnsiTheme="minorBidi"/>
          <w:noProof/>
          <w:sz w:val="24"/>
          <w:u w:val="single"/>
          <w:rtl/>
        </w:rPr>
        <w:t>חיובי</w:t>
      </w:r>
      <w:r w:rsidR="00212B4A" w:rsidRPr="00827AA9">
        <w:rPr>
          <w:rFonts w:asciiTheme="minorBidi" w:hAnsiTheme="minorBidi"/>
          <w:noProof/>
          <w:sz w:val="24"/>
          <w:rtl/>
        </w:rPr>
        <w:t xml:space="preserve"> הוא שיפור בביצועי תרשים הבקרה </w:t>
      </w:r>
      <w:r w:rsidR="00212B4A" w:rsidRPr="00827AA9">
        <w:rPr>
          <w:rFonts w:asciiTheme="minorBidi" w:hAnsiTheme="minorBidi" w:hint="cs"/>
          <w:noProof/>
          <w:sz w:val="24"/>
          <w:rtl/>
        </w:rPr>
        <w:t>(</w:t>
      </w:r>
      <w:r w:rsidR="00212B4A" w:rsidRPr="00827AA9">
        <w:rPr>
          <w:rFonts w:asciiTheme="minorBidi" w:hAnsiTheme="minorBidi"/>
          <w:noProof/>
          <w:sz w:val="24"/>
          <w:rtl/>
        </w:rPr>
        <w:t>נדרשים פחות מדגמים לזיהוי יציאה</w:t>
      </w:r>
      <w:r w:rsidR="00212B4A">
        <w:rPr>
          <w:rFonts w:asciiTheme="minorBidi" w:hAnsiTheme="minorBidi" w:hint="cs"/>
          <w:noProof/>
          <w:sz w:val="24"/>
          <w:rtl/>
        </w:rPr>
        <w:t xml:space="preserve"> אמיתית</w:t>
      </w:r>
      <w:r w:rsidR="00212B4A" w:rsidRPr="00827AA9">
        <w:rPr>
          <w:rFonts w:asciiTheme="minorBidi" w:hAnsiTheme="minorBidi"/>
          <w:noProof/>
          <w:sz w:val="24"/>
          <w:rtl/>
        </w:rPr>
        <w:t xml:space="preserve"> מבקרה סטטיסטית מאשר כשהנתונים אינם מעוגלים</w:t>
      </w:r>
      <w:r w:rsidR="00212B4A">
        <w:rPr>
          <w:rFonts w:asciiTheme="minorBidi" w:hAnsiTheme="minorBidi" w:hint="cs"/>
          <w:noProof/>
          <w:sz w:val="24"/>
          <w:rtl/>
        </w:rPr>
        <w:t>) וא</w:t>
      </w:r>
      <w:r w:rsidR="00212B4A" w:rsidRPr="00827AA9">
        <w:rPr>
          <w:rFonts w:asciiTheme="minorBidi" w:hAnsiTheme="minorBidi" w:hint="cs"/>
          <w:noProof/>
          <w:sz w:val="24"/>
          <w:rtl/>
        </w:rPr>
        <w:t xml:space="preserve">לו </w:t>
      </w:r>
      <w:r w:rsidR="00212B4A" w:rsidRPr="00827AA9">
        <w:rPr>
          <w:rFonts w:asciiTheme="minorBidi" w:hAnsiTheme="minorBidi"/>
          <w:noProof/>
          <w:sz w:val="24"/>
          <w:rtl/>
        </w:rPr>
        <w:t xml:space="preserve">הפרש </w:t>
      </w:r>
      <w:r w:rsidR="00212B4A" w:rsidRPr="00827AA9">
        <w:rPr>
          <w:rFonts w:asciiTheme="minorBidi" w:hAnsiTheme="minorBidi"/>
          <w:noProof/>
          <w:sz w:val="24"/>
          <w:u w:val="single"/>
          <w:rtl/>
        </w:rPr>
        <w:t>שלילי</w:t>
      </w:r>
      <w:r w:rsidR="00212B4A" w:rsidRPr="00827AA9">
        <w:rPr>
          <w:rFonts w:asciiTheme="minorBidi" w:hAnsiTheme="minorBidi"/>
          <w:noProof/>
          <w:sz w:val="24"/>
          <w:rtl/>
        </w:rPr>
        <w:t xml:space="preserve"> משמעותו ירידה בביצועי </w:t>
      </w:r>
      <w:r w:rsidR="00212B4A" w:rsidRPr="00827AA9">
        <w:rPr>
          <w:rFonts w:asciiTheme="minorBidi" w:hAnsiTheme="minorBidi" w:hint="cs"/>
          <w:noProof/>
          <w:sz w:val="24"/>
          <w:rtl/>
        </w:rPr>
        <w:t>ה</w:t>
      </w:r>
      <w:r w:rsidR="00212B4A" w:rsidRPr="00827AA9">
        <w:rPr>
          <w:rFonts w:asciiTheme="minorBidi" w:hAnsiTheme="minorBidi"/>
          <w:noProof/>
          <w:sz w:val="24"/>
          <w:rtl/>
        </w:rPr>
        <w:t>תרשימי</w:t>
      </w:r>
      <w:r w:rsidR="00212B4A" w:rsidRPr="00827AA9">
        <w:rPr>
          <w:rFonts w:asciiTheme="minorBidi" w:hAnsiTheme="minorBidi" w:hint="cs"/>
          <w:noProof/>
          <w:sz w:val="24"/>
          <w:rtl/>
        </w:rPr>
        <w:t>ם</w:t>
      </w:r>
      <w:r w:rsidR="00212B4A" w:rsidRPr="00827AA9">
        <w:rPr>
          <w:rFonts w:asciiTheme="minorBidi" w:hAnsiTheme="minorBidi"/>
          <w:noProof/>
          <w:sz w:val="24"/>
          <w:rtl/>
        </w:rPr>
        <w:t xml:space="preserve"> </w:t>
      </w:r>
      <w:r w:rsidR="00212B4A" w:rsidRPr="00827AA9">
        <w:rPr>
          <w:rFonts w:asciiTheme="minorBidi" w:hAnsiTheme="minorBidi" w:hint="cs"/>
          <w:noProof/>
          <w:sz w:val="24"/>
          <w:rtl/>
        </w:rPr>
        <w:t>(</w:t>
      </w:r>
      <w:r w:rsidR="00212B4A" w:rsidRPr="00827AA9">
        <w:rPr>
          <w:rFonts w:asciiTheme="minorBidi" w:hAnsiTheme="minorBidi"/>
          <w:noProof/>
          <w:sz w:val="24"/>
          <w:rtl/>
        </w:rPr>
        <w:t xml:space="preserve">נדרשים יותר מדגמים עד לזיהוי יציאה </w:t>
      </w:r>
      <w:r w:rsidR="00212B4A">
        <w:rPr>
          <w:rFonts w:asciiTheme="minorBidi" w:hAnsiTheme="minorBidi" w:hint="cs"/>
          <w:noProof/>
          <w:sz w:val="24"/>
          <w:rtl/>
        </w:rPr>
        <w:t xml:space="preserve"> אמיתית </w:t>
      </w:r>
      <w:r w:rsidR="00212B4A" w:rsidRPr="00827AA9">
        <w:rPr>
          <w:rFonts w:asciiTheme="minorBidi" w:hAnsiTheme="minorBidi"/>
          <w:noProof/>
          <w:sz w:val="24"/>
          <w:rtl/>
        </w:rPr>
        <w:t>מבקרה כשהנתונים מעוגלים</w:t>
      </w:r>
      <w:r w:rsidR="00212B4A" w:rsidRPr="00827AA9">
        <w:rPr>
          <w:rFonts w:asciiTheme="minorBidi" w:hAnsiTheme="minorBidi" w:hint="cs"/>
          <w:noProof/>
          <w:sz w:val="24"/>
          <w:rtl/>
        </w:rPr>
        <w:t>)</w:t>
      </w:r>
      <w:r w:rsidR="00212B4A" w:rsidRPr="00827AA9">
        <w:rPr>
          <w:rFonts w:asciiTheme="minorBidi" w:hAnsiTheme="minorBidi"/>
          <w:noProof/>
          <w:sz w:val="24"/>
          <w:rtl/>
        </w:rPr>
        <w:t>.</w:t>
      </w:r>
      <w:r w:rsidR="00212B4A">
        <w:rPr>
          <w:rFonts w:asciiTheme="minorBidi" w:hAnsiTheme="minorBidi" w:hint="cs"/>
          <w:noProof/>
          <w:sz w:val="24"/>
          <w:rtl/>
        </w:rPr>
        <w:t xml:space="preserve"> </w:t>
      </w:r>
    </w:p>
    <w:p w14:paraId="1DFD5F26" w14:textId="77777777" w:rsidR="00212B4A" w:rsidRPr="00827AA9" w:rsidRDefault="00212B4A" w:rsidP="00212B4A">
      <w:pPr>
        <w:spacing w:line="360" w:lineRule="auto"/>
        <w:jc w:val="both"/>
        <w:rPr>
          <w:rFonts w:asciiTheme="minorBidi" w:hAnsiTheme="minorBidi"/>
          <w:noProof/>
          <w:sz w:val="24"/>
          <w:rtl/>
        </w:rPr>
      </w:pPr>
    </w:p>
    <w:tbl>
      <w:tblPr>
        <w:tblStyle w:val="ad"/>
        <w:bidiVisual/>
        <w:tblW w:w="0" w:type="auto"/>
        <w:tblInd w:w="360" w:type="dxa"/>
        <w:tblLook w:val="04A0" w:firstRow="1" w:lastRow="0" w:firstColumn="1" w:lastColumn="0" w:noHBand="0" w:noVBand="1"/>
      </w:tblPr>
      <w:tblGrid>
        <w:gridCol w:w="1779"/>
        <w:gridCol w:w="3026"/>
        <w:gridCol w:w="3131"/>
      </w:tblGrid>
      <w:tr w:rsidR="00212B4A" w14:paraId="2B3840FD" w14:textId="77777777" w:rsidTr="00F95B8E">
        <w:tc>
          <w:tcPr>
            <w:tcW w:w="1779" w:type="dxa"/>
          </w:tcPr>
          <w:p w14:paraId="1C37F29F" w14:textId="77777777" w:rsidR="00212B4A" w:rsidRDefault="00212B4A" w:rsidP="00F95B8E">
            <w:pPr>
              <w:pStyle w:val="a3"/>
              <w:spacing w:line="360" w:lineRule="auto"/>
              <w:ind w:left="0"/>
              <w:jc w:val="center"/>
              <w:rPr>
                <w:rFonts w:asciiTheme="minorBidi" w:hAnsiTheme="minorBidi"/>
                <w:noProof/>
                <w:sz w:val="24"/>
                <w:rtl/>
              </w:rPr>
            </w:pPr>
          </w:p>
        </w:tc>
        <w:tc>
          <w:tcPr>
            <w:tcW w:w="3026" w:type="dxa"/>
          </w:tcPr>
          <w:p w14:paraId="296391FC" w14:textId="77777777" w:rsidR="00212B4A" w:rsidRDefault="00212B4A" w:rsidP="00F95B8E">
            <w:pPr>
              <w:pStyle w:val="a3"/>
              <w:spacing w:line="360" w:lineRule="auto"/>
              <w:ind w:left="0"/>
              <w:jc w:val="center"/>
              <w:rPr>
                <w:rFonts w:asciiTheme="minorBidi" w:hAnsiTheme="minorBidi"/>
                <w:noProof/>
                <w:sz w:val="24"/>
                <w:rtl/>
              </w:rPr>
            </w:pPr>
            <w:r>
              <w:rPr>
                <w:rFonts w:asciiTheme="minorBidi" w:hAnsiTheme="minorBidi" w:hint="cs"/>
                <w:noProof/>
                <w:sz w:val="24"/>
              </w:rPr>
              <w:t>ARL</w:t>
            </w:r>
            <w:r w:rsidRPr="002419C3">
              <w:rPr>
                <w:rFonts w:asciiTheme="minorBidi" w:hAnsiTheme="minorBidi" w:hint="cs"/>
                <w:noProof/>
                <w:sz w:val="24"/>
                <w:vertAlign w:val="subscript"/>
              </w:rPr>
              <w:t>0</w:t>
            </w:r>
          </w:p>
        </w:tc>
        <w:tc>
          <w:tcPr>
            <w:tcW w:w="3131" w:type="dxa"/>
          </w:tcPr>
          <w:p w14:paraId="6BE42A50" w14:textId="77777777" w:rsidR="00212B4A" w:rsidRDefault="00212B4A" w:rsidP="00F95B8E">
            <w:pPr>
              <w:pStyle w:val="a3"/>
              <w:spacing w:line="360" w:lineRule="auto"/>
              <w:ind w:left="0"/>
              <w:jc w:val="center"/>
              <w:rPr>
                <w:rFonts w:asciiTheme="minorBidi" w:hAnsiTheme="minorBidi"/>
                <w:noProof/>
                <w:sz w:val="24"/>
                <w:rtl/>
              </w:rPr>
            </w:pPr>
            <w:r>
              <w:rPr>
                <w:rFonts w:asciiTheme="minorBidi" w:hAnsiTheme="minorBidi" w:hint="cs"/>
                <w:noProof/>
                <w:sz w:val="24"/>
              </w:rPr>
              <w:t>ARL</w:t>
            </w:r>
            <w:r w:rsidRPr="002419C3">
              <w:rPr>
                <w:rFonts w:asciiTheme="minorBidi" w:hAnsiTheme="minorBidi" w:hint="cs"/>
                <w:noProof/>
                <w:sz w:val="24"/>
                <w:vertAlign w:val="subscript"/>
              </w:rPr>
              <w:t>1</w:t>
            </w:r>
          </w:p>
        </w:tc>
      </w:tr>
      <w:tr w:rsidR="00212B4A" w14:paraId="14404B1C" w14:textId="77777777" w:rsidTr="00F95B8E">
        <w:tc>
          <w:tcPr>
            <w:tcW w:w="1779" w:type="dxa"/>
          </w:tcPr>
          <w:p w14:paraId="2822028D" w14:textId="77777777" w:rsidR="00212B4A" w:rsidRDefault="00212B4A" w:rsidP="00F95B8E">
            <w:pPr>
              <w:pStyle w:val="a3"/>
              <w:spacing w:line="360" w:lineRule="auto"/>
              <w:ind w:left="0"/>
              <w:jc w:val="center"/>
              <w:rPr>
                <w:rFonts w:asciiTheme="minorBidi" w:hAnsiTheme="minorBidi"/>
                <w:noProof/>
                <w:sz w:val="24"/>
                <w:rtl/>
              </w:rPr>
            </w:pPr>
            <w:r>
              <w:rPr>
                <w:rFonts w:asciiTheme="minorBidi" w:hAnsiTheme="minorBidi" w:hint="cs"/>
                <w:noProof/>
                <w:sz w:val="24"/>
                <w:rtl/>
              </w:rPr>
              <w:t>הפרש חיובי</w:t>
            </w:r>
          </w:p>
        </w:tc>
        <w:tc>
          <w:tcPr>
            <w:tcW w:w="3026" w:type="dxa"/>
          </w:tcPr>
          <w:p w14:paraId="3BC8B07E" w14:textId="77777777" w:rsidR="00212B4A" w:rsidRDefault="00212B4A" w:rsidP="00F95B8E">
            <w:pPr>
              <w:pStyle w:val="a3"/>
              <w:spacing w:line="360" w:lineRule="auto"/>
              <w:ind w:left="0"/>
              <w:jc w:val="center"/>
              <w:rPr>
                <w:rFonts w:asciiTheme="minorBidi" w:hAnsiTheme="minorBidi"/>
                <w:noProof/>
                <w:sz w:val="24"/>
                <w:rtl/>
              </w:rPr>
            </w:pPr>
            <w:r>
              <w:rPr>
                <w:rFonts w:asciiTheme="minorBidi" w:hAnsiTheme="minorBidi" w:hint="cs"/>
                <w:noProof/>
                <w:sz w:val="24"/>
                <w:rtl/>
              </w:rPr>
              <w:t>ירידה בביצועי תרשימי הבקרה</w:t>
            </w:r>
          </w:p>
        </w:tc>
        <w:tc>
          <w:tcPr>
            <w:tcW w:w="3131" w:type="dxa"/>
          </w:tcPr>
          <w:p w14:paraId="1D27A060" w14:textId="77777777" w:rsidR="00212B4A" w:rsidRDefault="00212B4A" w:rsidP="00F95B8E">
            <w:pPr>
              <w:pStyle w:val="a3"/>
              <w:spacing w:line="360" w:lineRule="auto"/>
              <w:ind w:left="0"/>
              <w:jc w:val="center"/>
              <w:rPr>
                <w:rFonts w:asciiTheme="minorBidi" w:hAnsiTheme="minorBidi"/>
                <w:noProof/>
                <w:sz w:val="24"/>
                <w:rtl/>
              </w:rPr>
            </w:pPr>
            <w:r>
              <w:rPr>
                <w:rFonts w:asciiTheme="minorBidi" w:hAnsiTheme="minorBidi" w:hint="cs"/>
                <w:noProof/>
                <w:sz w:val="24"/>
                <w:rtl/>
              </w:rPr>
              <w:t>שיפור בביצועי תרשימי הבקרה</w:t>
            </w:r>
          </w:p>
        </w:tc>
      </w:tr>
      <w:tr w:rsidR="00212B4A" w14:paraId="12E7F8DA" w14:textId="77777777" w:rsidTr="00F95B8E">
        <w:tc>
          <w:tcPr>
            <w:tcW w:w="1779" w:type="dxa"/>
          </w:tcPr>
          <w:p w14:paraId="018E288C" w14:textId="77777777" w:rsidR="00212B4A" w:rsidRDefault="00212B4A" w:rsidP="00F95B8E">
            <w:pPr>
              <w:pStyle w:val="a3"/>
              <w:spacing w:line="360" w:lineRule="auto"/>
              <w:ind w:left="0"/>
              <w:jc w:val="center"/>
              <w:rPr>
                <w:rFonts w:asciiTheme="minorBidi" w:hAnsiTheme="minorBidi"/>
                <w:noProof/>
                <w:sz w:val="24"/>
                <w:rtl/>
              </w:rPr>
            </w:pPr>
            <w:r>
              <w:rPr>
                <w:rFonts w:asciiTheme="minorBidi" w:hAnsiTheme="minorBidi" w:hint="cs"/>
                <w:noProof/>
                <w:sz w:val="24"/>
                <w:rtl/>
              </w:rPr>
              <w:t>הפרש שלילי</w:t>
            </w:r>
          </w:p>
        </w:tc>
        <w:tc>
          <w:tcPr>
            <w:tcW w:w="3026" w:type="dxa"/>
          </w:tcPr>
          <w:p w14:paraId="45B63F40" w14:textId="77777777" w:rsidR="00212B4A" w:rsidRDefault="00212B4A" w:rsidP="00F95B8E">
            <w:pPr>
              <w:pStyle w:val="a3"/>
              <w:spacing w:line="360" w:lineRule="auto"/>
              <w:ind w:left="0"/>
              <w:jc w:val="center"/>
              <w:rPr>
                <w:rFonts w:asciiTheme="minorBidi" w:hAnsiTheme="minorBidi"/>
                <w:noProof/>
                <w:sz w:val="24"/>
                <w:rtl/>
              </w:rPr>
            </w:pPr>
            <w:r>
              <w:rPr>
                <w:rFonts w:asciiTheme="minorBidi" w:hAnsiTheme="minorBidi" w:hint="cs"/>
                <w:noProof/>
                <w:sz w:val="24"/>
                <w:rtl/>
              </w:rPr>
              <w:t>שיפור בביצועי תרשימי הבקרה</w:t>
            </w:r>
          </w:p>
        </w:tc>
        <w:tc>
          <w:tcPr>
            <w:tcW w:w="3131" w:type="dxa"/>
          </w:tcPr>
          <w:p w14:paraId="7BA56386" w14:textId="77777777" w:rsidR="00212B4A" w:rsidRDefault="00212B4A" w:rsidP="00F95B8E">
            <w:pPr>
              <w:pStyle w:val="a3"/>
              <w:keepNext/>
              <w:spacing w:line="360" w:lineRule="auto"/>
              <w:ind w:left="0"/>
              <w:jc w:val="center"/>
              <w:rPr>
                <w:rFonts w:asciiTheme="minorBidi" w:hAnsiTheme="minorBidi"/>
                <w:noProof/>
                <w:sz w:val="24"/>
                <w:rtl/>
              </w:rPr>
            </w:pPr>
            <w:r>
              <w:rPr>
                <w:rFonts w:asciiTheme="minorBidi" w:hAnsiTheme="minorBidi" w:hint="cs"/>
                <w:noProof/>
                <w:sz w:val="24"/>
                <w:rtl/>
              </w:rPr>
              <w:t>ירידה בביצועי תרשימי הבקרה</w:t>
            </w:r>
          </w:p>
        </w:tc>
      </w:tr>
    </w:tbl>
    <w:p w14:paraId="68428FB2" w14:textId="77777777" w:rsidR="00212B4A" w:rsidRPr="00F6159C" w:rsidRDefault="00212B4A" w:rsidP="00212B4A">
      <w:pPr>
        <w:pStyle w:val="ae"/>
        <w:spacing w:line="360" w:lineRule="auto"/>
        <w:rPr>
          <w:rFonts w:asciiTheme="minorBidi" w:hAnsiTheme="minorBidi"/>
          <w:noProof/>
          <w:rtl/>
        </w:rPr>
      </w:pPr>
      <w:bookmarkStart w:id="17" w:name="_Toc520844401"/>
      <w:bookmarkStart w:id="18" w:name="_Toc521170880"/>
      <w:r>
        <w:rPr>
          <w:rtl/>
        </w:rPr>
        <w:t xml:space="preserve">טבלה </w:t>
      </w:r>
      <w:r>
        <w:rPr>
          <w:rFonts w:asciiTheme="minorBidi" w:hAnsiTheme="minorBidi" w:hint="cs"/>
          <w:noProof/>
          <w:sz w:val="24"/>
        </w:rPr>
        <w:t>X</w:t>
      </w:r>
      <w:r>
        <w:rPr>
          <w:rFonts w:asciiTheme="minorBidi" w:hAnsiTheme="minorBidi" w:hint="cs"/>
          <w:noProof/>
          <w:sz w:val="24"/>
          <w:rtl/>
        </w:rPr>
        <w:t xml:space="preserve">- טבלת משמעות </w:t>
      </w:r>
      <w:r w:rsidRPr="00F6159C">
        <w:rPr>
          <w:rFonts w:asciiTheme="minorBidi" w:hAnsiTheme="minorBidi" w:hint="cs"/>
          <w:noProof/>
          <w:rtl/>
        </w:rPr>
        <w:t xml:space="preserve">השינוי ב </w:t>
      </w:r>
      <w:r w:rsidRPr="00F6159C">
        <w:rPr>
          <w:rFonts w:asciiTheme="minorBidi" w:hAnsiTheme="minorBidi" w:hint="cs"/>
          <w:noProof/>
        </w:rPr>
        <w:t>ARL0</w:t>
      </w:r>
      <w:r w:rsidRPr="00F6159C">
        <w:rPr>
          <w:rFonts w:asciiTheme="minorBidi" w:hAnsiTheme="minorBidi" w:hint="cs"/>
          <w:noProof/>
          <w:rtl/>
        </w:rPr>
        <w:t xml:space="preserve"> וב </w:t>
      </w:r>
      <w:r w:rsidRPr="00F6159C">
        <w:rPr>
          <w:rFonts w:asciiTheme="minorBidi" w:hAnsiTheme="minorBidi" w:hint="cs"/>
          <w:noProof/>
        </w:rPr>
        <w:t>ARL1</w:t>
      </w:r>
      <w:bookmarkEnd w:id="17"/>
      <w:bookmarkEnd w:id="18"/>
      <w:r w:rsidRPr="00F6159C">
        <w:rPr>
          <w:rFonts w:asciiTheme="minorBidi" w:hAnsiTheme="minorBidi" w:hint="cs"/>
          <w:noProof/>
          <w:rtl/>
        </w:rPr>
        <w:t xml:space="preserve"> </w:t>
      </w:r>
    </w:p>
    <w:p w14:paraId="5C8F8AF6" w14:textId="5AD7B454" w:rsidR="00212B4A" w:rsidRPr="008470D7" w:rsidRDefault="00290C23" w:rsidP="00290C23">
      <w:pPr>
        <w:spacing w:line="360" w:lineRule="auto"/>
        <w:jc w:val="both"/>
        <w:rPr>
          <w:rFonts w:asciiTheme="minorBidi" w:hAnsiTheme="minorBidi"/>
          <w:noProof/>
          <w:sz w:val="24"/>
          <w:rtl/>
        </w:rPr>
      </w:pPr>
      <w:r>
        <w:rPr>
          <w:rFonts w:asciiTheme="minorBidi" w:hAnsiTheme="minorBidi" w:hint="cs"/>
          <w:noProof/>
          <w:sz w:val="24"/>
          <w:rtl/>
        </w:rPr>
        <w:t>בטבלה הבאה מוצגות</w:t>
      </w:r>
      <w:r w:rsidR="00212B4A" w:rsidRPr="0044151C">
        <w:rPr>
          <w:rFonts w:asciiTheme="minorBidi" w:hAnsiTheme="minorBidi" w:hint="cs"/>
          <w:noProof/>
          <w:sz w:val="24"/>
          <w:rtl/>
        </w:rPr>
        <w:t xml:space="preserve"> התוצאות עבור </w:t>
      </w:r>
      <w:r w:rsidR="00E34833">
        <w:rPr>
          <w:rFonts w:asciiTheme="minorBidi" w:hAnsiTheme="minorBidi" w:hint="cs"/>
          <w:noProof/>
          <w:sz w:val="24"/>
          <w:rtl/>
        </w:rPr>
        <w:t>רמת עיגול 0.42 ו</w:t>
      </w:r>
      <w:r w:rsidR="00212B4A">
        <w:rPr>
          <w:rFonts w:asciiTheme="minorBidi" w:hAnsiTheme="minorBidi" w:hint="cs"/>
          <w:noProof/>
          <w:sz w:val="24"/>
          <w:rtl/>
        </w:rPr>
        <w:t>שלוש</w:t>
      </w:r>
      <w:r w:rsidR="00E34833">
        <w:rPr>
          <w:rFonts w:asciiTheme="minorBidi" w:hAnsiTheme="minorBidi" w:hint="cs"/>
          <w:noProof/>
          <w:sz w:val="24"/>
          <w:rtl/>
        </w:rPr>
        <w:t>ה</w:t>
      </w:r>
      <w:r w:rsidR="00212B4A">
        <w:rPr>
          <w:rFonts w:asciiTheme="minorBidi" w:hAnsiTheme="minorBidi" w:hint="cs"/>
          <w:noProof/>
          <w:sz w:val="24"/>
          <w:rtl/>
        </w:rPr>
        <w:t xml:space="preserve"> </w:t>
      </w:r>
      <w:r w:rsidR="00E34833">
        <w:rPr>
          <w:rFonts w:asciiTheme="minorBidi" w:hAnsiTheme="minorBidi" w:hint="cs"/>
          <w:noProof/>
          <w:sz w:val="24"/>
          <w:rtl/>
        </w:rPr>
        <w:t>גודלי מדגם.</w:t>
      </w:r>
    </w:p>
    <w:p w14:paraId="6DAF625D" w14:textId="77777777" w:rsidR="00212B4A" w:rsidRDefault="00212B4A" w:rsidP="00212B4A">
      <w:pPr>
        <w:keepNext/>
        <w:spacing w:line="360" w:lineRule="auto"/>
        <w:ind w:left="360"/>
        <w:jc w:val="center"/>
      </w:pPr>
      <w:r w:rsidRPr="006C3160">
        <w:rPr>
          <w:rFonts w:hint="cs"/>
          <w:noProof/>
          <w:rtl/>
        </w:rPr>
        <w:drawing>
          <wp:inline distT="0" distB="0" distL="0" distR="0" wp14:anchorId="6FD22B90" wp14:editId="6CDE1611">
            <wp:extent cx="2425395" cy="2170706"/>
            <wp:effectExtent l="0" t="0" r="0" b="1270"/>
            <wp:docPr id="292" name="תמונה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4890" cy="2179204"/>
                    </a:xfrm>
                    <a:prstGeom prst="rect">
                      <a:avLst/>
                    </a:prstGeom>
                    <a:noFill/>
                    <a:ln>
                      <a:noFill/>
                    </a:ln>
                  </pic:spPr>
                </pic:pic>
              </a:graphicData>
            </a:graphic>
          </wp:inline>
        </w:drawing>
      </w:r>
    </w:p>
    <w:p w14:paraId="7C5D6D10" w14:textId="77777777" w:rsidR="00212B4A" w:rsidRDefault="00212B4A" w:rsidP="00212B4A">
      <w:pPr>
        <w:pStyle w:val="ae"/>
        <w:spacing w:line="360" w:lineRule="auto"/>
        <w:rPr>
          <w:rFonts w:asciiTheme="minorBidi" w:hAnsiTheme="minorBidi"/>
          <w:noProof/>
          <w:sz w:val="24"/>
          <w:rtl/>
        </w:rPr>
      </w:pPr>
      <w:bookmarkStart w:id="19" w:name="_Toc520844404"/>
      <w:bookmarkStart w:id="20" w:name="_Toc521170883"/>
      <w:r>
        <w:rPr>
          <w:rtl/>
        </w:rPr>
        <w:t xml:space="preserve">טבלה </w:t>
      </w:r>
      <w:r>
        <w:rPr>
          <w:rFonts w:asciiTheme="minorBidi" w:hAnsiTheme="minorBidi" w:hint="cs"/>
          <w:noProof/>
          <w:sz w:val="24"/>
        </w:rPr>
        <w:t>X</w:t>
      </w:r>
      <w:r>
        <w:rPr>
          <w:rFonts w:asciiTheme="minorBidi" w:hAnsiTheme="minorBidi" w:hint="cs"/>
          <w:noProof/>
          <w:sz w:val="24"/>
          <w:rtl/>
        </w:rPr>
        <w:t>-</w:t>
      </w:r>
      <w:r w:rsidRPr="00571C42">
        <w:rPr>
          <w:rFonts w:asciiTheme="minorBidi" w:hAnsiTheme="minorBidi" w:hint="cs"/>
          <w:noProof/>
          <w:rtl/>
        </w:rPr>
        <w:t xml:space="preserve"> </w:t>
      </w:r>
      <w:r w:rsidRPr="000579AD">
        <w:rPr>
          <w:rFonts w:asciiTheme="minorBidi" w:hAnsiTheme="minorBidi" w:hint="cs"/>
          <w:noProof/>
          <w:rtl/>
        </w:rPr>
        <w:t xml:space="preserve">השינוי ב </w:t>
      </w:r>
      <w:r w:rsidRPr="000579AD">
        <w:rPr>
          <w:rFonts w:asciiTheme="minorBidi" w:hAnsiTheme="minorBidi" w:hint="cs"/>
          <w:noProof/>
        </w:rPr>
        <w:t xml:space="preserve">ARL0 </w:t>
      </w:r>
      <w:r w:rsidRPr="000579AD">
        <w:rPr>
          <w:rFonts w:asciiTheme="minorBidi" w:hAnsiTheme="minorBidi" w:hint="cs"/>
          <w:noProof/>
          <w:rtl/>
        </w:rPr>
        <w:t xml:space="preserve"> והשינוי ב</w:t>
      </w:r>
      <w:r w:rsidRPr="000579AD">
        <w:rPr>
          <w:rFonts w:asciiTheme="minorBidi" w:hAnsiTheme="minorBidi" w:hint="cs"/>
          <w:noProof/>
        </w:rPr>
        <w:t xml:space="preserve">ARL1 </w:t>
      </w:r>
      <w:r w:rsidRPr="000579AD">
        <w:rPr>
          <w:rFonts w:asciiTheme="minorBidi" w:hAnsiTheme="minorBidi" w:hint="cs"/>
          <w:noProof/>
          <w:rtl/>
        </w:rPr>
        <w:t xml:space="preserve"> רמת</w:t>
      </w:r>
      <w:r>
        <w:rPr>
          <w:rFonts w:asciiTheme="minorBidi" w:hAnsiTheme="minorBidi" w:hint="cs"/>
          <w:noProof/>
          <w:sz w:val="24"/>
          <w:rtl/>
        </w:rPr>
        <w:t xml:space="preserve"> עיגול 0.42 וגדלי מדגם 7,15,25</w:t>
      </w:r>
      <w:bookmarkEnd w:id="19"/>
      <w:bookmarkEnd w:id="20"/>
    </w:p>
    <w:p w14:paraId="648DF108" w14:textId="41880E7E" w:rsidR="00212B4A" w:rsidRDefault="00212B4A" w:rsidP="007F580E">
      <w:pPr>
        <w:spacing w:line="360" w:lineRule="auto"/>
        <w:jc w:val="both"/>
        <w:rPr>
          <w:rFonts w:asciiTheme="minorBidi" w:hAnsiTheme="minorBidi"/>
          <w:noProof/>
          <w:sz w:val="24"/>
          <w:rtl/>
        </w:rPr>
      </w:pPr>
      <w:r w:rsidRPr="00956A09">
        <w:rPr>
          <w:rFonts w:asciiTheme="minorBidi" w:hAnsiTheme="minorBidi"/>
          <w:noProof/>
          <w:sz w:val="24"/>
          <w:rtl/>
        </w:rPr>
        <w:lastRenderedPageBreak/>
        <w:t xml:space="preserve">ניתן ללמוד שהשינוי ב </w:t>
      </w:r>
      <w:r w:rsidRPr="00956A09">
        <w:rPr>
          <w:rFonts w:asciiTheme="minorBidi" w:hAnsiTheme="minorBidi"/>
          <w:noProof/>
          <w:sz w:val="24"/>
        </w:rPr>
        <w:t>ARL</w:t>
      </w:r>
      <w:r w:rsidRPr="0031453B">
        <w:rPr>
          <w:rFonts w:asciiTheme="minorBidi" w:hAnsiTheme="minorBidi"/>
          <w:noProof/>
          <w:sz w:val="24"/>
          <w:vertAlign w:val="subscript"/>
        </w:rPr>
        <w:t>0</w:t>
      </w:r>
      <w:r w:rsidRPr="00956A09">
        <w:rPr>
          <w:rFonts w:asciiTheme="minorBidi" w:hAnsiTheme="minorBidi"/>
          <w:noProof/>
          <w:sz w:val="24"/>
          <w:rtl/>
        </w:rPr>
        <w:t xml:space="preserve"> הוא</w:t>
      </w:r>
      <w:r>
        <w:rPr>
          <w:rFonts w:asciiTheme="minorBidi" w:hAnsiTheme="minorBidi" w:hint="cs"/>
          <w:noProof/>
          <w:sz w:val="24"/>
          <w:rtl/>
        </w:rPr>
        <w:t xml:space="preserve"> </w:t>
      </w:r>
      <w:r w:rsidRPr="00956A09">
        <w:rPr>
          <w:rFonts w:asciiTheme="minorBidi" w:hAnsiTheme="minorBidi"/>
          <w:noProof/>
          <w:sz w:val="24"/>
          <w:rtl/>
        </w:rPr>
        <w:t>בסדר גודל</w:t>
      </w:r>
      <w:r>
        <w:rPr>
          <w:rFonts w:asciiTheme="minorBidi" w:hAnsiTheme="minorBidi" w:hint="cs"/>
          <w:noProof/>
          <w:sz w:val="24"/>
          <w:rtl/>
        </w:rPr>
        <w:t xml:space="preserve"> </w:t>
      </w:r>
      <w:r w:rsidRPr="00956A09">
        <w:rPr>
          <w:rFonts w:asciiTheme="minorBidi" w:hAnsiTheme="minorBidi"/>
          <w:noProof/>
          <w:sz w:val="24"/>
          <w:rtl/>
        </w:rPr>
        <w:t>משמעותי ובכיוון אחד בלבד</w:t>
      </w:r>
      <w:r w:rsidR="003A4EF1">
        <w:rPr>
          <w:rFonts w:asciiTheme="minorBidi" w:hAnsiTheme="minorBidi" w:hint="cs"/>
          <w:noProof/>
          <w:sz w:val="24"/>
          <w:rtl/>
        </w:rPr>
        <w:t>:</w:t>
      </w:r>
      <w:r w:rsidRPr="00956A09">
        <w:rPr>
          <w:rFonts w:asciiTheme="minorBidi" w:hAnsiTheme="minorBidi"/>
          <w:noProof/>
          <w:sz w:val="24"/>
          <w:rtl/>
        </w:rPr>
        <w:t xml:space="preserve"> יהיו יותר אזעקות שווא בתהליך הניטור כשהנתונים מעוגלים</w:t>
      </w:r>
      <w:r w:rsidR="003A4EF1">
        <w:rPr>
          <w:rFonts w:asciiTheme="minorBidi" w:hAnsiTheme="minorBidi" w:hint="cs"/>
          <w:noProof/>
          <w:sz w:val="24"/>
          <w:rtl/>
        </w:rPr>
        <w:t>.</w:t>
      </w:r>
      <w:r w:rsidRPr="00956A09">
        <w:rPr>
          <w:rFonts w:asciiTheme="minorBidi" w:hAnsiTheme="minorBidi"/>
          <w:noProof/>
          <w:sz w:val="24"/>
          <w:rtl/>
        </w:rPr>
        <w:t xml:space="preserve"> לעומת זאת השינוי ב </w:t>
      </w:r>
      <w:r w:rsidRPr="00956A09">
        <w:rPr>
          <w:rFonts w:asciiTheme="minorBidi" w:hAnsiTheme="minorBidi"/>
          <w:noProof/>
          <w:sz w:val="24"/>
        </w:rPr>
        <w:t>ARL</w:t>
      </w:r>
      <w:r w:rsidRPr="0031453B">
        <w:rPr>
          <w:rFonts w:asciiTheme="minorBidi" w:hAnsiTheme="minorBidi"/>
          <w:noProof/>
          <w:sz w:val="24"/>
          <w:vertAlign w:val="subscript"/>
        </w:rPr>
        <w:t>1</w:t>
      </w:r>
      <w:r w:rsidRPr="00956A09">
        <w:rPr>
          <w:rFonts w:asciiTheme="minorBidi" w:hAnsiTheme="minorBidi"/>
          <w:noProof/>
          <w:sz w:val="24"/>
          <w:rtl/>
        </w:rPr>
        <w:t>, הינו קטן יותר ולשני הכיוונים. כאשר הסטייה מהתוחלת קטנה</w:t>
      </w:r>
      <w:r>
        <w:rPr>
          <w:rFonts w:asciiTheme="minorBidi" w:hAnsiTheme="minorBidi" w:hint="cs"/>
          <w:noProof/>
          <w:sz w:val="24"/>
          <w:rtl/>
        </w:rPr>
        <w:t xml:space="preserve"> מאוד (</w:t>
      </w:r>
      <w:r>
        <w:rPr>
          <w:rFonts w:asciiTheme="minorBidi" w:hAnsiTheme="minorBidi"/>
          <w:noProof/>
          <w:sz w:val="24"/>
        </w:rPr>
        <w:t>k=±0.1,0.3</w:t>
      </w:r>
      <w:r>
        <w:rPr>
          <w:rFonts w:asciiTheme="minorBidi" w:hAnsiTheme="minorBidi" w:hint="cs"/>
          <w:noProof/>
          <w:sz w:val="24"/>
          <w:rtl/>
        </w:rPr>
        <w:t>)</w:t>
      </w:r>
      <w:r w:rsidRPr="00956A09">
        <w:rPr>
          <w:rFonts w:asciiTheme="minorBidi" w:hAnsiTheme="minorBidi"/>
          <w:noProof/>
          <w:sz w:val="24"/>
          <w:rtl/>
        </w:rPr>
        <w:t xml:space="preserve">, יש </w:t>
      </w:r>
      <w:r>
        <w:rPr>
          <w:rFonts w:asciiTheme="minorBidi" w:hAnsiTheme="minorBidi" w:hint="cs"/>
          <w:noProof/>
          <w:sz w:val="24"/>
          <w:rtl/>
        </w:rPr>
        <w:t>שיפור בביצועי התרשים, כלומר הסטייה תתגלה מהר יותר,</w:t>
      </w:r>
      <w:r w:rsidRPr="00956A09">
        <w:rPr>
          <w:rFonts w:asciiTheme="minorBidi" w:hAnsiTheme="minorBidi"/>
          <w:noProof/>
          <w:sz w:val="24"/>
          <w:rtl/>
        </w:rPr>
        <w:t xml:space="preserve"> אך גם במקרים הללו, השינוי קטן ביחס לשינוי ב </w:t>
      </w:r>
      <w:r w:rsidRPr="00956A09">
        <w:rPr>
          <w:rFonts w:asciiTheme="minorBidi" w:hAnsiTheme="minorBidi"/>
          <w:noProof/>
          <w:sz w:val="24"/>
        </w:rPr>
        <w:t>ARL</w:t>
      </w:r>
      <w:r w:rsidRPr="0071050E">
        <w:rPr>
          <w:rFonts w:asciiTheme="minorBidi" w:hAnsiTheme="minorBidi"/>
          <w:noProof/>
          <w:sz w:val="24"/>
          <w:vertAlign w:val="subscript"/>
        </w:rPr>
        <w:t>0</w:t>
      </w:r>
      <w:r w:rsidRPr="00956A09">
        <w:rPr>
          <w:rFonts w:asciiTheme="minorBidi" w:hAnsiTheme="minorBidi"/>
          <w:noProof/>
          <w:sz w:val="24"/>
          <w:rtl/>
        </w:rPr>
        <w:t xml:space="preserve">. </w:t>
      </w:r>
    </w:p>
    <w:p w14:paraId="56C13645" w14:textId="77777777" w:rsidR="006F7025" w:rsidRDefault="006F7025" w:rsidP="00212B4A">
      <w:pPr>
        <w:spacing w:line="360" w:lineRule="auto"/>
        <w:rPr>
          <w:b/>
          <w:bCs/>
          <w:rtl/>
        </w:rPr>
      </w:pPr>
    </w:p>
    <w:p w14:paraId="0D86FD89" w14:textId="0B47A63D" w:rsidR="00212B4A" w:rsidRPr="00C94013" w:rsidRDefault="00212B4A" w:rsidP="00212B4A">
      <w:pPr>
        <w:spacing w:line="360" w:lineRule="auto"/>
        <w:rPr>
          <w:b/>
          <w:bCs/>
        </w:rPr>
      </w:pPr>
      <w:bookmarkStart w:id="21" w:name="_GoBack"/>
      <w:bookmarkEnd w:id="21"/>
      <w:r w:rsidRPr="00C94013">
        <w:rPr>
          <w:rFonts w:hint="cs"/>
          <w:b/>
          <w:bCs/>
          <w:rtl/>
        </w:rPr>
        <w:t>ניתוח ברמת המדגם הבודד בעזרת סימולציה</w:t>
      </w:r>
    </w:p>
    <w:p w14:paraId="0EB921B3" w14:textId="048562B3" w:rsidR="00212B4A" w:rsidRDefault="00212B4A" w:rsidP="00377100">
      <w:pPr>
        <w:spacing w:line="360" w:lineRule="auto"/>
        <w:jc w:val="both"/>
        <w:rPr>
          <w:rFonts w:asciiTheme="minorBidi" w:hAnsiTheme="minorBidi"/>
          <w:noProof/>
          <w:sz w:val="24"/>
          <w:rtl/>
        </w:rPr>
      </w:pPr>
      <w:r>
        <w:rPr>
          <w:rFonts w:asciiTheme="minorBidi" w:hAnsiTheme="minorBidi" w:hint="cs"/>
          <w:noProof/>
          <w:sz w:val="24"/>
          <w:rtl/>
        </w:rPr>
        <w:t xml:space="preserve">בפרק הקודם נערכו השוואות באופן כללי. בפרק הנוכחי נשווה ברמת המדגם הבודד. מטרת הסימולציה היא </w:t>
      </w:r>
      <w:r>
        <w:rPr>
          <w:rFonts w:asciiTheme="minorBidi" w:hAnsiTheme="minorBidi" w:hint="cs"/>
          <w:sz w:val="24"/>
          <w:rtl/>
        </w:rPr>
        <w:t xml:space="preserve">להשוות את אחוז המדגמים בהם </w:t>
      </w:r>
      <w:r w:rsidR="00DF5E06">
        <w:rPr>
          <w:rFonts w:asciiTheme="minorBidi" w:hAnsiTheme="minorBidi" w:hint="cs"/>
          <w:sz w:val="24"/>
          <w:rtl/>
        </w:rPr>
        <w:t xml:space="preserve">תוצאות </w:t>
      </w:r>
      <w:r>
        <w:rPr>
          <w:rFonts w:asciiTheme="minorBidi" w:hAnsiTheme="minorBidi" w:hint="cs"/>
          <w:sz w:val="24"/>
          <w:rtl/>
        </w:rPr>
        <w:t>תהליך הניטור  זה</w:t>
      </w:r>
      <w:r w:rsidR="00DF5E06">
        <w:rPr>
          <w:rFonts w:asciiTheme="minorBidi" w:hAnsiTheme="minorBidi" w:hint="cs"/>
          <w:sz w:val="24"/>
          <w:rtl/>
        </w:rPr>
        <w:t>ות</w:t>
      </w:r>
      <w:r>
        <w:rPr>
          <w:rFonts w:asciiTheme="minorBidi" w:hAnsiTheme="minorBidi" w:hint="cs"/>
          <w:sz w:val="24"/>
          <w:rtl/>
        </w:rPr>
        <w:t xml:space="preserve"> כשהמספרים ללא עיגול וכשהמספרים מעוגלים אל מול אחוז המדגמים בהם תוצאות תהליך הניטור הפוכות. כלומר, מקרים בהם ללא עיגול ממוצע המדגם נמצא בין גבולות הבקרה ואילו כשהנתונים מעוגלים  הממוצע</w:t>
      </w:r>
      <w:r w:rsidRPr="0036277A">
        <w:rPr>
          <w:rFonts w:asciiTheme="minorBidi" w:hAnsiTheme="minorBidi" w:hint="cs"/>
          <w:sz w:val="24"/>
          <w:rtl/>
        </w:rPr>
        <w:t xml:space="preserve"> נמצא מחוץ לגבולות הבקרה ולהיפך. </w:t>
      </w:r>
    </w:p>
    <w:p w14:paraId="71728DD0" w14:textId="1E3F0212" w:rsidR="00377100" w:rsidRDefault="00377100" w:rsidP="006E6CEC">
      <w:pPr>
        <w:spacing w:after="0" w:line="360" w:lineRule="auto"/>
        <w:jc w:val="both"/>
        <w:rPr>
          <w:rFonts w:asciiTheme="minorBidi" w:hAnsiTheme="minorBidi"/>
          <w:rtl/>
        </w:rPr>
      </w:pPr>
      <w:r w:rsidRPr="00377100">
        <w:rPr>
          <w:rFonts w:asciiTheme="minorBidi" w:hAnsiTheme="minorBidi" w:hint="cs"/>
          <w:noProof/>
          <w:sz w:val="24"/>
          <w:rtl/>
        </w:rPr>
        <w:t xml:space="preserve">ישנם שני מצבים אפשריים, </w:t>
      </w:r>
      <w:r w:rsidRPr="00377100">
        <w:rPr>
          <w:rFonts w:asciiTheme="minorBidi" w:hAnsiTheme="minorBidi"/>
          <w:noProof/>
          <w:sz w:val="24"/>
        </w:rPr>
        <w:t>i</w:t>
      </w:r>
      <w:r w:rsidRPr="00377100">
        <w:rPr>
          <w:rFonts w:asciiTheme="minorBidi" w:hAnsiTheme="minorBidi" w:hint="cs"/>
          <w:noProof/>
          <w:sz w:val="24"/>
          <w:rtl/>
        </w:rPr>
        <w:t xml:space="preserve">- </w:t>
      </w:r>
      <w:r w:rsidR="006E6CEC">
        <w:rPr>
          <w:rFonts w:asciiTheme="minorBidi" w:hAnsiTheme="minorBidi" w:hint="cs"/>
          <w:noProof/>
          <w:sz w:val="24"/>
          <w:rtl/>
        </w:rPr>
        <w:t>ממוצע</w:t>
      </w:r>
      <w:r w:rsidR="00DF5E06">
        <w:rPr>
          <w:rFonts w:asciiTheme="minorBidi" w:hAnsiTheme="minorBidi" w:hint="cs"/>
          <w:noProof/>
          <w:sz w:val="24"/>
          <w:rtl/>
        </w:rPr>
        <w:t xml:space="preserve"> </w:t>
      </w:r>
      <w:r w:rsidRPr="00377100">
        <w:rPr>
          <w:rFonts w:asciiTheme="minorBidi" w:hAnsiTheme="minorBidi" w:hint="cs"/>
          <w:noProof/>
          <w:sz w:val="24"/>
          <w:rtl/>
        </w:rPr>
        <w:t xml:space="preserve">המדגם נמצא בין גבולות הבקרה, </w:t>
      </w:r>
      <w:r w:rsidRPr="00377100">
        <w:rPr>
          <w:rFonts w:asciiTheme="minorBidi" w:hAnsiTheme="minorBidi"/>
          <w:noProof/>
          <w:sz w:val="24"/>
        </w:rPr>
        <w:t>o</w:t>
      </w:r>
      <w:r w:rsidRPr="00377100">
        <w:rPr>
          <w:rFonts w:asciiTheme="minorBidi" w:hAnsiTheme="minorBidi" w:hint="cs"/>
          <w:noProof/>
          <w:sz w:val="24"/>
          <w:rtl/>
        </w:rPr>
        <w:t xml:space="preserve">- </w:t>
      </w:r>
      <w:r w:rsidR="00DF5E06">
        <w:rPr>
          <w:rFonts w:asciiTheme="minorBidi" w:hAnsiTheme="minorBidi" w:hint="cs"/>
          <w:noProof/>
          <w:sz w:val="24"/>
          <w:rtl/>
        </w:rPr>
        <w:t xml:space="preserve">ממוצע </w:t>
      </w:r>
      <w:r w:rsidRPr="00377100">
        <w:rPr>
          <w:rFonts w:asciiTheme="minorBidi" w:hAnsiTheme="minorBidi" w:hint="cs"/>
          <w:noProof/>
          <w:sz w:val="24"/>
          <w:rtl/>
        </w:rPr>
        <w:t xml:space="preserve">המדגם נמצא מחוץ לגבולות הבקרה. בטבלה  </w:t>
      </w:r>
      <w:r w:rsidRPr="00377100">
        <w:rPr>
          <w:rFonts w:asciiTheme="minorBidi" w:hAnsiTheme="minorBidi" w:hint="cs"/>
          <w:noProof/>
          <w:sz w:val="24"/>
        </w:rPr>
        <w:t>X</w:t>
      </w:r>
      <w:r w:rsidRPr="00377100">
        <w:rPr>
          <w:rFonts w:asciiTheme="minorBidi" w:hAnsiTheme="minorBidi" w:hint="cs"/>
          <w:noProof/>
          <w:sz w:val="24"/>
          <w:rtl/>
        </w:rPr>
        <w:t xml:space="preserve">  האות הראשונה </w:t>
      </w:r>
      <w:r w:rsidR="00DF5E06">
        <w:rPr>
          <w:rFonts w:asciiTheme="minorBidi" w:hAnsiTheme="minorBidi" w:hint="cs"/>
          <w:noProof/>
          <w:sz w:val="24"/>
          <w:rtl/>
        </w:rPr>
        <w:t xml:space="preserve"> (משמאל) </w:t>
      </w:r>
      <w:r w:rsidRPr="00377100">
        <w:rPr>
          <w:rFonts w:asciiTheme="minorBidi" w:hAnsiTheme="minorBidi" w:hint="cs"/>
          <w:noProof/>
          <w:sz w:val="24"/>
          <w:rtl/>
        </w:rPr>
        <w:t xml:space="preserve">מייצגת את </w:t>
      </w:r>
      <w:r w:rsidR="00E54AFF" w:rsidRPr="00377100">
        <w:rPr>
          <w:rFonts w:asciiTheme="minorBidi" w:hAnsiTheme="minorBidi" w:hint="cs"/>
          <w:noProof/>
          <w:sz w:val="24"/>
          <w:rtl/>
        </w:rPr>
        <w:t>ה</w:t>
      </w:r>
      <w:r w:rsidR="00E54AFF">
        <w:rPr>
          <w:rFonts w:asciiTheme="minorBidi" w:hAnsiTheme="minorBidi" w:hint="cs"/>
          <w:noProof/>
          <w:sz w:val="24"/>
          <w:rtl/>
        </w:rPr>
        <w:t>מקרה</w:t>
      </w:r>
      <w:r w:rsidR="00E54AFF" w:rsidRPr="00377100">
        <w:rPr>
          <w:rFonts w:asciiTheme="minorBidi" w:hAnsiTheme="minorBidi" w:hint="cs"/>
          <w:noProof/>
          <w:sz w:val="24"/>
          <w:rtl/>
        </w:rPr>
        <w:t xml:space="preserve"> </w:t>
      </w:r>
      <w:r w:rsidRPr="00377100">
        <w:rPr>
          <w:rFonts w:asciiTheme="minorBidi" w:hAnsiTheme="minorBidi" w:hint="cs"/>
          <w:noProof/>
          <w:sz w:val="24"/>
          <w:rtl/>
        </w:rPr>
        <w:t xml:space="preserve">כשהנתונים ללא עיגול והאות השניה מיייצגת את </w:t>
      </w:r>
      <w:r w:rsidR="00E54AFF" w:rsidRPr="00377100">
        <w:rPr>
          <w:rFonts w:asciiTheme="minorBidi" w:hAnsiTheme="minorBidi" w:hint="cs"/>
          <w:noProof/>
          <w:sz w:val="24"/>
          <w:rtl/>
        </w:rPr>
        <w:t>ה</w:t>
      </w:r>
      <w:r w:rsidR="00E54AFF">
        <w:rPr>
          <w:rFonts w:asciiTheme="minorBidi" w:hAnsiTheme="minorBidi" w:hint="cs"/>
          <w:noProof/>
          <w:sz w:val="24"/>
          <w:rtl/>
        </w:rPr>
        <w:t>מקרה</w:t>
      </w:r>
      <w:r w:rsidR="00E54AFF" w:rsidRPr="00377100">
        <w:rPr>
          <w:rFonts w:asciiTheme="minorBidi" w:hAnsiTheme="minorBidi" w:hint="cs"/>
          <w:noProof/>
          <w:sz w:val="24"/>
          <w:rtl/>
        </w:rPr>
        <w:t xml:space="preserve"> </w:t>
      </w:r>
      <w:r w:rsidRPr="00377100">
        <w:rPr>
          <w:rFonts w:asciiTheme="minorBidi" w:hAnsiTheme="minorBidi" w:hint="cs"/>
          <w:noProof/>
          <w:sz w:val="24"/>
          <w:rtl/>
        </w:rPr>
        <w:t xml:space="preserve">כשהנתונים מעוגלים. לדוגמה הסימון </w:t>
      </w:r>
      <w:r w:rsidRPr="00377100">
        <w:rPr>
          <w:rFonts w:asciiTheme="minorBidi" w:hAnsiTheme="minorBidi"/>
          <w:noProof/>
          <w:sz w:val="24"/>
        </w:rPr>
        <w:t>io</w:t>
      </w:r>
      <w:r w:rsidRPr="00377100">
        <w:rPr>
          <w:rFonts w:asciiTheme="minorBidi" w:hAnsiTheme="minorBidi" w:hint="cs"/>
          <w:noProof/>
          <w:sz w:val="24"/>
          <w:rtl/>
        </w:rPr>
        <w:t xml:space="preserve"> מייצג את המצב בו </w:t>
      </w:r>
      <w:r w:rsidR="00DF5E06">
        <w:rPr>
          <w:rFonts w:asciiTheme="minorBidi" w:hAnsiTheme="minorBidi" w:hint="cs"/>
          <w:noProof/>
          <w:sz w:val="24"/>
          <w:rtl/>
        </w:rPr>
        <w:t xml:space="preserve">ממוצע </w:t>
      </w:r>
      <w:r w:rsidRPr="00377100">
        <w:rPr>
          <w:rFonts w:asciiTheme="minorBidi" w:hAnsiTheme="minorBidi" w:hint="cs"/>
          <w:noProof/>
          <w:sz w:val="24"/>
          <w:rtl/>
        </w:rPr>
        <w:t>המדגם נמצא בין גבולות הבקרה כשהנתונים לא מעוגלים, אך כשהנתונים מעוגלים הוא נמצא מחוץ לגבולות.</w:t>
      </w:r>
    </w:p>
    <w:p w14:paraId="4FDD9269" w14:textId="77777777" w:rsidR="00402198" w:rsidRPr="00377100" w:rsidRDefault="00402198" w:rsidP="00402198">
      <w:pPr>
        <w:spacing w:after="0" w:line="360" w:lineRule="auto"/>
        <w:jc w:val="both"/>
        <w:rPr>
          <w:rFonts w:asciiTheme="minorBidi" w:hAnsiTheme="minorBidi"/>
          <w:rtl/>
        </w:rPr>
      </w:pPr>
    </w:p>
    <w:tbl>
      <w:tblPr>
        <w:tblStyle w:val="ad"/>
        <w:bidiVisual/>
        <w:tblW w:w="0" w:type="auto"/>
        <w:jc w:val="center"/>
        <w:tblLook w:val="04A0" w:firstRow="1" w:lastRow="0" w:firstColumn="1" w:lastColumn="0" w:noHBand="0" w:noVBand="1"/>
      </w:tblPr>
      <w:tblGrid>
        <w:gridCol w:w="2335"/>
        <w:gridCol w:w="2546"/>
        <w:gridCol w:w="2766"/>
      </w:tblGrid>
      <w:tr w:rsidR="00377100" w:rsidRPr="00956A09" w14:paraId="6122FAC0" w14:textId="77777777" w:rsidTr="0035547A">
        <w:trPr>
          <w:jc w:val="center"/>
        </w:trPr>
        <w:tc>
          <w:tcPr>
            <w:tcW w:w="2335" w:type="dxa"/>
          </w:tcPr>
          <w:p w14:paraId="52B75F08" w14:textId="77777777" w:rsidR="00377100" w:rsidRPr="00956A09" w:rsidRDefault="00377100" w:rsidP="0035547A">
            <w:pPr>
              <w:pStyle w:val="a3"/>
              <w:spacing w:line="360" w:lineRule="auto"/>
              <w:ind w:left="0"/>
              <w:jc w:val="center"/>
              <w:rPr>
                <w:rFonts w:asciiTheme="minorBidi" w:hAnsiTheme="minorBidi"/>
                <w:rtl/>
              </w:rPr>
            </w:pPr>
            <w:r w:rsidRPr="00956A09">
              <w:rPr>
                <w:rFonts w:asciiTheme="minorBidi" w:hAnsiTheme="minorBidi"/>
                <w:rtl/>
              </w:rPr>
              <w:t>ללא עיגול- בין הגבולות</w:t>
            </w:r>
          </w:p>
        </w:tc>
        <w:tc>
          <w:tcPr>
            <w:tcW w:w="2546" w:type="dxa"/>
          </w:tcPr>
          <w:p w14:paraId="5FC59EE1" w14:textId="77777777" w:rsidR="00377100" w:rsidRPr="00956A09" w:rsidRDefault="00377100" w:rsidP="0035547A">
            <w:pPr>
              <w:pStyle w:val="a3"/>
              <w:spacing w:line="360" w:lineRule="auto"/>
              <w:ind w:left="0"/>
              <w:jc w:val="center"/>
              <w:rPr>
                <w:rFonts w:asciiTheme="minorBidi" w:hAnsiTheme="minorBidi"/>
                <w:rtl/>
              </w:rPr>
            </w:pPr>
            <w:r w:rsidRPr="00956A09">
              <w:rPr>
                <w:rFonts w:asciiTheme="minorBidi" w:hAnsiTheme="minorBidi"/>
                <w:rtl/>
              </w:rPr>
              <w:t>ללא עיגול- מחוץ לגבולות</w:t>
            </w:r>
          </w:p>
        </w:tc>
        <w:tc>
          <w:tcPr>
            <w:tcW w:w="2766" w:type="dxa"/>
          </w:tcPr>
          <w:p w14:paraId="3B6D09EF" w14:textId="77777777" w:rsidR="00377100" w:rsidRPr="00956A09" w:rsidRDefault="00377100" w:rsidP="0035547A">
            <w:pPr>
              <w:pStyle w:val="a3"/>
              <w:spacing w:line="360" w:lineRule="auto"/>
              <w:ind w:left="0"/>
              <w:jc w:val="center"/>
              <w:rPr>
                <w:rFonts w:asciiTheme="minorBidi" w:hAnsiTheme="minorBidi"/>
                <w:rtl/>
              </w:rPr>
            </w:pPr>
          </w:p>
        </w:tc>
      </w:tr>
      <w:tr w:rsidR="00377100" w:rsidRPr="00956A09" w14:paraId="0B83E11A" w14:textId="77777777" w:rsidTr="0035547A">
        <w:trPr>
          <w:jc w:val="center"/>
        </w:trPr>
        <w:tc>
          <w:tcPr>
            <w:tcW w:w="2335" w:type="dxa"/>
          </w:tcPr>
          <w:p w14:paraId="15FA8B4B" w14:textId="77777777" w:rsidR="00377100" w:rsidRPr="00956A09" w:rsidRDefault="00377100" w:rsidP="0035547A">
            <w:pPr>
              <w:pStyle w:val="a3"/>
              <w:spacing w:line="360" w:lineRule="auto"/>
              <w:ind w:left="0"/>
              <w:jc w:val="center"/>
              <w:rPr>
                <w:rFonts w:asciiTheme="minorBidi" w:hAnsiTheme="minorBidi"/>
                <w:rtl/>
              </w:rPr>
            </w:pPr>
            <w:proofErr w:type="spellStart"/>
            <w:r>
              <w:rPr>
                <w:rFonts w:asciiTheme="minorBidi" w:hAnsiTheme="minorBidi"/>
              </w:rPr>
              <w:t>io</w:t>
            </w:r>
            <w:proofErr w:type="spellEnd"/>
          </w:p>
        </w:tc>
        <w:tc>
          <w:tcPr>
            <w:tcW w:w="2546" w:type="dxa"/>
          </w:tcPr>
          <w:p w14:paraId="47BE732B" w14:textId="77777777" w:rsidR="00377100" w:rsidRPr="00956A09" w:rsidRDefault="00377100" w:rsidP="0035547A">
            <w:pPr>
              <w:pStyle w:val="a3"/>
              <w:spacing w:line="360" w:lineRule="auto"/>
              <w:ind w:left="0"/>
              <w:jc w:val="center"/>
              <w:rPr>
                <w:rFonts w:asciiTheme="minorBidi" w:hAnsiTheme="minorBidi"/>
              </w:rPr>
            </w:pPr>
            <w:proofErr w:type="spellStart"/>
            <w:r>
              <w:rPr>
                <w:rFonts w:asciiTheme="minorBidi" w:hAnsiTheme="minorBidi"/>
              </w:rPr>
              <w:t>oo</w:t>
            </w:r>
            <w:proofErr w:type="spellEnd"/>
          </w:p>
        </w:tc>
        <w:tc>
          <w:tcPr>
            <w:tcW w:w="2766" w:type="dxa"/>
          </w:tcPr>
          <w:p w14:paraId="705517ED" w14:textId="77777777" w:rsidR="00377100" w:rsidRPr="00956A09" w:rsidRDefault="00377100" w:rsidP="0035547A">
            <w:pPr>
              <w:pStyle w:val="a3"/>
              <w:spacing w:line="360" w:lineRule="auto"/>
              <w:ind w:left="0"/>
              <w:jc w:val="center"/>
              <w:rPr>
                <w:rFonts w:asciiTheme="minorBidi" w:hAnsiTheme="minorBidi"/>
                <w:rtl/>
              </w:rPr>
            </w:pPr>
            <w:r w:rsidRPr="00956A09">
              <w:rPr>
                <w:rFonts w:asciiTheme="minorBidi" w:hAnsiTheme="minorBidi"/>
                <w:rtl/>
              </w:rPr>
              <w:t>עם עיגול- מחוץ לגבולות</w:t>
            </w:r>
          </w:p>
        </w:tc>
      </w:tr>
      <w:tr w:rsidR="00377100" w:rsidRPr="00956A09" w14:paraId="005618A0" w14:textId="77777777" w:rsidTr="0035547A">
        <w:trPr>
          <w:jc w:val="center"/>
        </w:trPr>
        <w:tc>
          <w:tcPr>
            <w:tcW w:w="2335" w:type="dxa"/>
          </w:tcPr>
          <w:p w14:paraId="5D5F5B9D" w14:textId="77777777" w:rsidR="00377100" w:rsidRPr="00956A09" w:rsidRDefault="00377100" w:rsidP="0035547A">
            <w:pPr>
              <w:pStyle w:val="a3"/>
              <w:spacing w:line="360" w:lineRule="auto"/>
              <w:ind w:left="0"/>
              <w:jc w:val="center"/>
              <w:rPr>
                <w:rFonts w:asciiTheme="minorBidi" w:hAnsiTheme="minorBidi"/>
              </w:rPr>
            </w:pPr>
            <w:r>
              <w:rPr>
                <w:rFonts w:asciiTheme="minorBidi" w:hAnsiTheme="minorBidi"/>
              </w:rPr>
              <w:t>ii</w:t>
            </w:r>
          </w:p>
        </w:tc>
        <w:tc>
          <w:tcPr>
            <w:tcW w:w="2546" w:type="dxa"/>
          </w:tcPr>
          <w:p w14:paraId="2E4A8694" w14:textId="77777777" w:rsidR="00377100" w:rsidRPr="00956A09" w:rsidRDefault="00377100" w:rsidP="0035547A">
            <w:pPr>
              <w:pStyle w:val="a3"/>
              <w:spacing w:line="360" w:lineRule="auto"/>
              <w:ind w:left="0"/>
              <w:jc w:val="center"/>
              <w:rPr>
                <w:rFonts w:asciiTheme="minorBidi" w:hAnsiTheme="minorBidi"/>
                <w:rtl/>
              </w:rPr>
            </w:pPr>
            <w:r>
              <w:rPr>
                <w:rFonts w:asciiTheme="minorBidi" w:hAnsiTheme="minorBidi"/>
              </w:rPr>
              <w:t>oi</w:t>
            </w:r>
          </w:p>
        </w:tc>
        <w:tc>
          <w:tcPr>
            <w:tcW w:w="2766" w:type="dxa"/>
          </w:tcPr>
          <w:p w14:paraId="7C19AEDC" w14:textId="77777777" w:rsidR="00377100" w:rsidRPr="00956A09" w:rsidRDefault="00377100" w:rsidP="0035547A">
            <w:pPr>
              <w:pStyle w:val="a3"/>
              <w:keepNext/>
              <w:spacing w:line="360" w:lineRule="auto"/>
              <w:ind w:left="0"/>
              <w:jc w:val="center"/>
              <w:rPr>
                <w:rFonts w:asciiTheme="minorBidi" w:hAnsiTheme="minorBidi"/>
                <w:rtl/>
              </w:rPr>
            </w:pPr>
            <w:r w:rsidRPr="00956A09">
              <w:rPr>
                <w:rFonts w:asciiTheme="minorBidi" w:hAnsiTheme="minorBidi"/>
                <w:rtl/>
              </w:rPr>
              <w:t>עם עיגול – בין הגבולות</w:t>
            </w:r>
          </w:p>
        </w:tc>
      </w:tr>
    </w:tbl>
    <w:p w14:paraId="01FB586B" w14:textId="77777777" w:rsidR="00377100" w:rsidRPr="00567209" w:rsidRDefault="00377100" w:rsidP="00377100">
      <w:pPr>
        <w:pStyle w:val="ae"/>
        <w:spacing w:line="360" w:lineRule="auto"/>
        <w:rPr>
          <w:rFonts w:asciiTheme="minorBidi" w:hAnsiTheme="minorBidi"/>
          <w:noProof/>
          <w:sz w:val="24"/>
          <w:rtl/>
        </w:rPr>
      </w:pPr>
      <w:bookmarkStart w:id="22" w:name="_Toc520844396"/>
      <w:bookmarkStart w:id="23" w:name="_Toc521170875"/>
      <w:r>
        <w:rPr>
          <w:rtl/>
        </w:rPr>
        <w:t xml:space="preserve">טבלה </w:t>
      </w:r>
      <w:r>
        <w:rPr>
          <w:rFonts w:asciiTheme="minorBidi" w:hAnsiTheme="minorBidi"/>
          <w:noProof/>
          <w:sz w:val="24"/>
        </w:rPr>
        <w:t>X</w:t>
      </w:r>
      <w:r>
        <w:rPr>
          <w:rFonts w:asciiTheme="minorBidi" w:hAnsiTheme="minorBidi" w:hint="cs"/>
          <w:noProof/>
          <w:sz w:val="24"/>
          <w:rtl/>
        </w:rPr>
        <w:t>- טבלת מצבים בסימולציה לאמידת ביצועי תרשימי הבקרה ברמת המדגם הבודד</w:t>
      </w:r>
      <w:bookmarkEnd w:id="22"/>
      <w:bookmarkEnd w:id="23"/>
    </w:p>
    <w:p w14:paraId="36B1FE51" w14:textId="32617959" w:rsidR="0055516D" w:rsidRDefault="0055516D" w:rsidP="0055516D">
      <w:pPr>
        <w:spacing w:line="360" w:lineRule="auto"/>
        <w:jc w:val="both"/>
        <w:rPr>
          <w:rFonts w:asciiTheme="minorBidi" w:hAnsiTheme="minorBidi"/>
          <w:rtl/>
        </w:rPr>
      </w:pPr>
      <w:r w:rsidRPr="00C6502F">
        <w:rPr>
          <w:rFonts w:asciiTheme="minorBidi" w:hAnsiTheme="minorBidi" w:hint="cs"/>
          <w:rtl/>
        </w:rPr>
        <w:t xml:space="preserve">מצבים </w:t>
      </w:r>
      <w:r w:rsidRPr="00567209">
        <w:rPr>
          <w:rFonts w:asciiTheme="minorBidi" w:hAnsiTheme="minorBidi"/>
          <w:noProof/>
          <w:sz w:val="24"/>
        </w:rPr>
        <w:t>ii,oo</w:t>
      </w:r>
      <w:r>
        <w:rPr>
          <w:rFonts w:asciiTheme="minorBidi" w:hAnsiTheme="minorBidi" w:hint="cs"/>
          <w:rtl/>
        </w:rPr>
        <w:t xml:space="preserve"> מייצגים את המקרים בהם אין השפעה של טעות העיגול</w:t>
      </w:r>
      <w:r w:rsidR="00E54AFF">
        <w:rPr>
          <w:rFonts w:asciiTheme="minorBidi" w:hAnsiTheme="minorBidi" w:hint="cs"/>
          <w:rtl/>
        </w:rPr>
        <w:t xml:space="preserve"> (כלומר </w:t>
      </w:r>
      <w:r w:rsidR="00E54AFF">
        <w:rPr>
          <w:rFonts w:asciiTheme="minorBidi" w:hAnsiTheme="minorBidi"/>
          <w:rtl/>
        </w:rPr>
        <w:t>–</w:t>
      </w:r>
      <w:r w:rsidR="00E54AFF">
        <w:rPr>
          <w:rFonts w:asciiTheme="minorBidi" w:hAnsiTheme="minorBidi" w:hint="cs"/>
          <w:rtl/>
        </w:rPr>
        <w:t xml:space="preserve"> ההחלטה זהה). </w:t>
      </w:r>
    </w:p>
    <w:p w14:paraId="65763F71" w14:textId="77277FE3" w:rsidR="0055516D" w:rsidRDefault="0055516D" w:rsidP="00377100">
      <w:pPr>
        <w:spacing w:line="360" w:lineRule="auto"/>
        <w:jc w:val="both"/>
        <w:rPr>
          <w:rFonts w:asciiTheme="minorBidi" w:hAnsiTheme="minorBidi"/>
          <w:rtl/>
        </w:rPr>
      </w:pPr>
      <w:r>
        <w:rPr>
          <w:rFonts w:asciiTheme="minorBidi" w:hAnsiTheme="minorBidi" w:hint="cs"/>
          <w:rtl/>
        </w:rPr>
        <w:t xml:space="preserve">מצב </w:t>
      </w:r>
      <w:proofErr w:type="spellStart"/>
      <w:r>
        <w:rPr>
          <w:rFonts w:asciiTheme="minorBidi" w:hAnsiTheme="minorBidi"/>
        </w:rPr>
        <w:t>io</w:t>
      </w:r>
      <w:proofErr w:type="spellEnd"/>
      <w:r>
        <w:rPr>
          <w:rFonts w:asciiTheme="minorBidi" w:hAnsiTheme="minorBidi" w:hint="cs"/>
          <w:rtl/>
        </w:rPr>
        <w:t xml:space="preserve"> מייצג את המקרים בהם כשהנתונים ללא עיגול, ממוצע המד</w:t>
      </w:r>
      <w:r w:rsidR="00377100">
        <w:rPr>
          <w:rFonts w:asciiTheme="minorBidi" w:hAnsiTheme="minorBidi" w:hint="cs"/>
          <w:rtl/>
        </w:rPr>
        <w:t>גם נמצא בין גבולות הבקרה (</w:t>
      </w:r>
      <w:proofErr w:type="spellStart"/>
      <w:r w:rsidR="00377100">
        <w:rPr>
          <w:rFonts w:asciiTheme="minorBidi" w:hAnsiTheme="minorBidi"/>
        </w:rPr>
        <w:t>i</w:t>
      </w:r>
      <w:proofErr w:type="spellEnd"/>
      <w:r w:rsidR="00377100">
        <w:rPr>
          <w:rFonts w:asciiTheme="minorBidi" w:hAnsiTheme="minorBidi" w:hint="cs"/>
          <w:rtl/>
        </w:rPr>
        <w:t xml:space="preserve">) </w:t>
      </w:r>
      <w:r>
        <w:rPr>
          <w:rFonts w:asciiTheme="minorBidi" w:hAnsiTheme="minorBidi" w:hint="cs"/>
          <w:rtl/>
        </w:rPr>
        <w:t>וא</w:t>
      </w:r>
      <w:r w:rsidR="004C4C5F">
        <w:rPr>
          <w:rFonts w:asciiTheme="minorBidi" w:hAnsiTheme="minorBidi" w:hint="cs"/>
          <w:rtl/>
        </w:rPr>
        <w:t>י</w:t>
      </w:r>
      <w:r>
        <w:rPr>
          <w:rFonts w:asciiTheme="minorBidi" w:hAnsiTheme="minorBidi" w:hint="cs"/>
          <w:rtl/>
        </w:rPr>
        <w:t>לו כשהנתונים עוגלו הוא נמצא מחוץ לגבולות הבקרה</w:t>
      </w:r>
      <w:r w:rsidR="004C4C5F">
        <w:rPr>
          <w:rFonts w:asciiTheme="minorBidi" w:hAnsiTheme="minorBidi" w:hint="cs"/>
          <w:rtl/>
        </w:rPr>
        <w:t xml:space="preserve"> (</w:t>
      </w:r>
      <w:r w:rsidR="004C4C5F">
        <w:rPr>
          <w:rFonts w:asciiTheme="minorBidi" w:hAnsiTheme="minorBidi"/>
        </w:rPr>
        <w:t>(o</w:t>
      </w:r>
      <w:r>
        <w:rPr>
          <w:rFonts w:asciiTheme="minorBidi" w:hAnsiTheme="minorBidi" w:hint="cs"/>
          <w:rtl/>
        </w:rPr>
        <w:t xml:space="preserve">. תחת </w:t>
      </w:r>
      <w:r>
        <w:rPr>
          <w:rFonts w:asciiTheme="minorBidi" w:hAnsiTheme="minorBidi" w:hint="cs"/>
        </w:rPr>
        <w:t>H0</w:t>
      </w:r>
      <w:r>
        <w:rPr>
          <w:rFonts w:asciiTheme="minorBidi" w:hAnsiTheme="minorBidi" w:hint="cs"/>
          <w:rtl/>
        </w:rPr>
        <w:t xml:space="preserve"> </w:t>
      </w:r>
      <w:r w:rsidRPr="00956A09">
        <w:rPr>
          <w:rFonts w:asciiTheme="minorBidi" w:hAnsiTheme="minorBidi"/>
          <w:noProof/>
          <w:sz w:val="24"/>
          <w:rtl/>
        </w:rPr>
        <w:t xml:space="preserve">מצב </w:t>
      </w:r>
      <w:r>
        <w:rPr>
          <w:rFonts w:asciiTheme="minorBidi" w:hAnsiTheme="minorBidi" w:hint="cs"/>
          <w:noProof/>
          <w:sz w:val="24"/>
          <w:rtl/>
        </w:rPr>
        <w:t>זה</w:t>
      </w:r>
      <w:r w:rsidRPr="00956A09">
        <w:rPr>
          <w:rFonts w:asciiTheme="minorBidi" w:hAnsiTheme="minorBidi"/>
          <w:noProof/>
          <w:sz w:val="24"/>
          <w:rtl/>
        </w:rPr>
        <w:t xml:space="preserve"> מעיד על </w:t>
      </w:r>
      <w:r>
        <w:rPr>
          <w:rFonts w:asciiTheme="minorBidi" w:hAnsiTheme="minorBidi" w:hint="cs"/>
          <w:noProof/>
          <w:sz w:val="24"/>
          <w:rtl/>
        </w:rPr>
        <w:t>הגדלת</w:t>
      </w:r>
      <w:r w:rsidRPr="00956A09">
        <w:rPr>
          <w:rFonts w:asciiTheme="minorBidi" w:hAnsiTheme="minorBidi"/>
          <w:noProof/>
          <w:sz w:val="24"/>
          <w:rtl/>
        </w:rPr>
        <w:t xml:space="preserve"> אלפא (ירידה </w:t>
      </w:r>
      <w:r>
        <w:rPr>
          <w:rFonts w:asciiTheme="minorBidi" w:hAnsiTheme="minorBidi" w:hint="cs"/>
          <w:noProof/>
          <w:sz w:val="24"/>
          <w:rtl/>
        </w:rPr>
        <w:t>בביצועי תרשים הבקרה</w:t>
      </w:r>
      <w:r w:rsidRPr="00956A09">
        <w:rPr>
          <w:rFonts w:asciiTheme="minorBidi" w:hAnsiTheme="minorBidi"/>
          <w:noProof/>
          <w:sz w:val="24"/>
          <w:rtl/>
        </w:rPr>
        <w:t>) כשהנתונים מעוגלים.</w:t>
      </w:r>
      <w:r>
        <w:rPr>
          <w:rFonts w:asciiTheme="minorBidi" w:hAnsiTheme="minorBidi" w:hint="cs"/>
          <w:rtl/>
        </w:rPr>
        <w:t xml:space="preserve"> תחת </w:t>
      </w:r>
      <w:r>
        <w:rPr>
          <w:rFonts w:asciiTheme="minorBidi" w:hAnsiTheme="minorBidi" w:hint="cs"/>
        </w:rPr>
        <w:t>H1</w:t>
      </w:r>
      <w:r>
        <w:rPr>
          <w:rFonts w:asciiTheme="minorBidi" w:hAnsiTheme="minorBidi" w:hint="cs"/>
          <w:rtl/>
        </w:rPr>
        <w:t>, מצב זה משפר את ביצועי תרשים הבקרה כשהנתונים מעוגלים כלומר מקטין את בטא.</w:t>
      </w:r>
    </w:p>
    <w:p w14:paraId="046CBFF9" w14:textId="77777777" w:rsidR="0055516D" w:rsidRDefault="0055516D" w:rsidP="0055516D">
      <w:pPr>
        <w:spacing w:line="360" w:lineRule="auto"/>
        <w:jc w:val="both"/>
        <w:rPr>
          <w:rFonts w:asciiTheme="minorBidi" w:hAnsiTheme="minorBidi"/>
          <w:rtl/>
        </w:rPr>
      </w:pPr>
      <w:r>
        <w:rPr>
          <w:rFonts w:asciiTheme="minorBidi" w:hAnsiTheme="minorBidi" w:hint="cs"/>
          <w:rtl/>
        </w:rPr>
        <w:t xml:space="preserve">מצב </w:t>
      </w:r>
      <w:r>
        <w:rPr>
          <w:rFonts w:asciiTheme="minorBidi" w:hAnsiTheme="minorBidi"/>
        </w:rPr>
        <w:t>oi</w:t>
      </w:r>
      <w:r>
        <w:rPr>
          <w:rFonts w:asciiTheme="minorBidi" w:hAnsiTheme="minorBidi" w:hint="cs"/>
          <w:rtl/>
        </w:rPr>
        <w:t xml:space="preserve"> מייצג את המקרים בהם ממוצע המדגם נמצא מחוץ לגבולות הבקרה כשהנתונים ללא עיגול ואילו כשהנתונים עוגלו הוא נמצא בין גבולות הבקרה. תחת </w:t>
      </w:r>
      <w:r>
        <w:rPr>
          <w:rFonts w:asciiTheme="minorBidi" w:hAnsiTheme="minorBidi" w:hint="cs"/>
        </w:rPr>
        <w:t>H0</w:t>
      </w:r>
      <w:r>
        <w:rPr>
          <w:rFonts w:asciiTheme="minorBidi" w:hAnsiTheme="minorBidi" w:hint="cs"/>
          <w:rtl/>
        </w:rPr>
        <w:t xml:space="preserve"> </w:t>
      </w:r>
      <w:r w:rsidRPr="00956A09">
        <w:rPr>
          <w:rFonts w:asciiTheme="minorBidi" w:hAnsiTheme="minorBidi"/>
          <w:noProof/>
          <w:sz w:val="24"/>
          <w:rtl/>
        </w:rPr>
        <w:t xml:space="preserve">מצב </w:t>
      </w:r>
      <w:r>
        <w:rPr>
          <w:rFonts w:asciiTheme="minorBidi" w:hAnsiTheme="minorBidi" w:hint="cs"/>
          <w:noProof/>
          <w:sz w:val="24"/>
          <w:rtl/>
        </w:rPr>
        <w:t xml:space="preserve">זה </w:t>
      </w:r>
      <w:r w:rsidRPr="00956A09">
        <w:rPr>
          <w:rFonts w:asciiTheme="minorBidi" w:hAnsiTheme="minorBidi"/>
          <w:noProof/>
          <w:sz w:val="24"/>
          <w:rtl/>
        </w:rPr>
        <w:t xml:space="preserve">מעיד על הקטנת אלפא (שיפור </w:t>
      </w:r>
      <w:r>
        <w:rPr>
          <w:rFonts w:asciiTheme="minorBidi" w:hAnsiTheme="minorBidi" w:hint="cs"/>
          <w:noProof/>
          <w:sz w:val="24"/>
          <w:rtl/>
        </w:rPr>
        <w:t>בביצועי תרשים הבקרה</w:t>
      </w:r>
      <w:r w:rsidRPr="00956A09">
        <w:rPr>
          <w:rFonts w:asciiTheme="minorBidi" w:hAnsiTheme="minorBidi"/>
          <w:noProof/>
          <w:sz w:val="24"/>
          <w:rtl/>
        </w:rPr>
        <w:t>) כשהנתונים מעוגלים.</w:t>
      </w:r>
      <w:r>
        <w:rPr>
          <w:rFonts w:asciiTheme="minorBidi" w:hAnsiTheme="minorBidi" w:hint="cs"/>
          <w:rtl/>
        </w:rPr>
        <w:t xml:space="preserve"> תחת </w:t>
      </w:r>
      <w:r>
        <w:rPr>
          <w:rFonts w:asciiTheme="minorBidi" w:hAnsiTheme="minorBidi" w:hint="cs"/>
        </w:rPr>
        <w:t>H1</w:t>
      </w:r>
      <w:r>
        <w:rPr>
          <w:rFonts w:asciiTheme="minorBidi" w:hAnsiTheme="minorBidi" w:hint="cs"/>
          <w:rtl/>
        </w:rPr>
        <w:t>, מצב זה פוגע בביצועי תרשים הבקרה כשהנתונים מעוגלים כלומר מגדיל את בטא.</w:t>
      </w:r>
    </w:p>
    <w:p w14:paraId="5B0D78D7" w14:textId="14AD343B" w:rsidR="0055516D" w:rsidRDefault="0055516D" w:rsidP="0055516D">
      <w:pPr>
        <w:spacing w:line="360" w:lineRule="auto"/>
        <w:jc w:val="both"/>
        <w:rPr>
          <w:rFonts w:asciiTheme="minorBidi" w:hAnsiTheme="minorBidi"/>
          <w:noProof/>
          <w:sz w:val="24"/>
          <w:rtl/>
        </w:rPr>
      </w:pPr>
      <w:r>
        <w:rPr>
          <w:rFonts w:asciiTheme="minorBidi" w:hAnsiTheme="minorBidi" w:hint="cs"/>
          <w:noProof/>
          <w:sz w:val="24"/>
          <w:rtl/>
        </w:rPr>
        <w:t xml:space="preserve">ערכה של אלפא כשהנתונים </w:t>
      </w:r>
      <w:r w:rsidRPr="00126E44">
        <w:rPr>
          <w:rFonts w:asciiTheme="minorBidi" w:hAnsiTheme="minorBidi" w:hint="cs"/>
          <w:b/>
          <w:bCs/>
          <w:noProof/>
          <w:sz w:val="24"/>
          <w:rtl/>
        </w:rPr>
        <w:t>לא מעוגלים</w:t>
      </w:r>
      <w:r>
        <w:rPr>
          <w:rFonts w:asciiTheme="minorBidi" w:hAnsiTheme="minorBidi" w:hint="cs"/>
          <w:noProof/>
          <w:sz w:val="24"/>
          <w:rtl/>
        </w:rPr>
        <w:t xml:space="preserve"> הוא הסכום בין שני המצבים בהם </w:t>
      </w:r>
      <w:r w:rsidR="00136925">
        <w:rPr>
          <w:rFonts w:asciiTheme="minorBidi" w:hAnsiTheme="minorBidi" w:hint="cs"/>
          <w:noProof/>
          <w:sz w:val="24"/>
          <w:rtl/>
        </w:rPr>
        <w:t xml:space="preserve">ממוצע </w:t>
      </w:r>
      <w:r>
        <w:rPr>
          <w:rFonts w:asciiTheme="minorBidi" w:hAnsiTheme="minorBidi" w:hint="cs"/>
          <w:noProof/>
          <w:sz w:val="24"/>
          <w:rtl/>
        </w:rPr>
        <w:t>המדגם נמצא מחוץ לגבולות הבקרה כשהנתונים לא מעוגלים למרות שהתהליך תחת בקרה סטטיסטית (סכום הערכים בעמודה השמאלית בטבלה).</w:t>
      </w:r>
    </w:p>
    <w:p w14:paraId="2EE1B197" w14:textId="77777777" w:rsidR="0055516D" w:rsidRDefault="0055516D" w:rsidP="0055516D">
      <w:pPr>
        <w:bidi w:val="0"/>
        <w:spacing w:line="360" w:lineRule="auto"/>
        <w:rPr>
          <w:rFonts w:asciiTheme="minorBidi" w:hAnsiTheme="minorBidi"/>
          <w:sz w:val="24"/>
        </w:rPr>
      </w:pPr>
      <w:r>
        <w:rPr>
          <w:rFonts w:asciiTheme="minorBidi" w:hAnsiTheme="minorBidi"/>
          <w:noProof/>
          <w:sz w:val="24"/>
          <w:rtl/>
        </w:rPr>
        <w:t>α</w:t>
      </w:r>
      <w:r>
        <w:rPr>
          <w:rFonts w:asciiTheme="minorBidi" w:hAnsiTheme="minorBidi"/>
          <w:noProof/>
          <w:sz w:val="24"/>
        </w:rPr>
        <w:t xml:space="preserve">=oo+oi                                                                                                          </w:t>
      </w:r>
    </w:p>
    <w:p w14:paraId="2366AD66" w14:textId="3F58680C" w:rsidR="0055516D" w:rsidRDefault="0055516D" w:rsidP="0055516D">
      <w:pPr>
        <w:spacing w:line="360" w:lineRule="auto"/>
        <w:jc w:val="both"/>
        <w:rPr>
          <w:rFonts w:asciiTheme="minorBidi" w:hAnsiTheme="minorBidi"/>
          <w:noProof/>
          <w:sz w:val="24"/>
          <w:rtl/>
        </w:rPr>
      </w:pPr>
      <w:r>
        <w:rPr>
          <w:rFonts w:asciiTheme="minorBidi" w:hAnsiTheme="minorBidi" w:hint="cs"/>
          <w:noProof/>
          <w:sz w:val="24"/>
          <w:rtl/>
        </w:rPr>
        <w:lastRenderedPageBreak/>
        <w:t xml:space="preserve">ערכה של אלפא כשהנתונים </w:t>
      </w:r>
      <w:r w:rsidRPr="00126E44">
        <w:rPr>
          <w:rFonts w:asciiTheme="minorBidi" w:hAnsiTheme="minorBidi" w:hint="cs"/>
          <w:b/>
          <w:bCs/>
          <w:noProof/>
          <w:sz w:val="24"/>
          <w:rtl/>
        </w:rPr>
        <w:t>מעוגלים</w:t>
      </w:r>
      <w:r>
        <w:rPr>
          <w:rFonts w:asciiTheme="minorBidi" w:hAnsiTheme="minorBidi" w:hint="cs"/>
          <w:noProof/>
          <w:sz w:val="24"/>
          <w:rtl/>
        </w:rPr>
        <w:t xml:space="preserve"> הוא הסכום בין שני המצבים בהם</w:t>
      </w:r>
      <w:r w:rsidR="00136925">
        <w:rPr>
          <w:rFonts w:asciiTheme="minorBidi" w:hAnsiTheme="minorBidi" w:hint="cs"/>
          <w:noProof/>
          <w:sz w:val="24"/>
          <w:rtl/>
        </w:rPr>
        <w:t xml:space="preserve"> ממוצע </w:t>
      </w:r>
      <w:r>
        <w:rPr>
          <w:rFonts w:asciiTheme="minorBidi" w:hAnsiTheme="minorBidi" w:hint="cs"/>
          <w:noProof/>
          <w:sz w:val="24"/>
          <w:rtl/>
        </w:rPr>
        <w:t xml:space="preserve"> המדגם נמצא מחוץ לגבולות הבקרה כשהנתונים מעוגלים למרות שהתהליך תחת בקרה סטטיסטית (סכום הערכים בשורה הראשונה בטבלה).</w:t>
      </w:r>
    </w:p>
    <w:p w14:paraId="3516D6BB" w14:textId="77777777" w:rsidR="0055516D" w:rsidRDefault="0055516D" w:rsidP="0055516D">
      <w:pPr>
        <w:bidi w:val="0"/>
        <w:spacing w:line="360" w:lineRule="auto"/>
        <w:jc w:val="both"/>
        <w:rPr>
          <w:rFonts w:asciiTheme="minorBidi" w:hAnsiTheme="minorBidi"/>
          <w:noProof/>
          <w:sz w:val="24"/>
        </w:rPr>
      </w:pPr>
      <w:r>
        <w:rPr>
          <w:rFonts w:asciiTheme="minorBidi" w:hAnsiTheme="minorBidi"/>
          <w:noProof/>
          <w:sz w:val="24"/>
          <w:rtl/>
        </w:rPr>
        <w:t>α</w:t>
      </w:r>
      <w:r w:rsidRPr="00126E44">
        <w:rPr>
          <w:rFonts w:asciiTheme="minorBidi" w:hAnsiTheme="minorBidi"/>
          <w:noProof/>
          <w:sz w:val="24"/>
          <w:vertAlign w:val="subscript"/>
        </w:rPr>
        <w:t>r</w:t>
      </w:r>
      <w:r>
        <w:rPr>
          <w:rFonts w:asciiTheme="minorBidi" w:hAnsiTheme="minorBidi"/>
          <w:noProof/>
          <w:sz w:val="24"/>
        </w:rPr>
        <w:t xml:space="preserve">=oo+io                                                                                                          </w:t>
      </w:r>
    </w:p>
    <w:p w14:paraId="48389202" w14:textId="43199765" w:rsidR="0055516D" w:rsidRDefault="0055516D" w:rsidP="0055516D">
      <w:pPr>
        <w:spacing w:line="360" w:lineRule="auto"/>
        <w:jc w:val="both"/>
        <w:rPr>
          <w:rFonts w:asciiTheme="minorBidi" w:hAnsiTheme="minorBidi"/>
          <w:noProof/>
          <w:sz w:val="24"/>
          <w:rtl/>
        </w:rPr>
      </w:pPr>
      <w:r>
        <w:rPr>
          <w:rFonts w:asciiTheme="minorBidi" w:hAnsiTheme="minorBidi" w:hint="cs"/>
          <w:noProof/>
          <w:sz w:val="24"/>
          <w:rtl/>
        </w:rPr>
        <w:t xml:space="preserve">ערכה של בטא כשהנתונים </w:t>
      </w:r>
      <w:r w:rsidRPr="00126E44">
        <w:rPr>
          <w:rFonts w:asciiTheme="minorBidi" w:hAnsiTheme="minorBidi" w:hint="cs"/>
          <w:b/>
          <w:bCs/>
          <w:noProof/>
          <w:sz w:val="24"/>
          <w:rtl/>
        </w:rPr>
        <w:t>לא מעוגלים</w:t>
      </w:r>
      <w:r>
        <w:rPr>
          <w:rFonts w:asciiTheme="minorBidi" w:hAnsiTheme="minorBidi" w:hint="cs"/>
          <w:noProof/>
          <w:sz w:val="24"/>
          <w:rtl/>
        </w:rPr>
        <w:t xml:space="preserve"> הוא הסכום בין שני המצבים בהם </w:t>
      </w:r>
      <w:r w:rsidR="00136925">
        <w:rPr>
          <w:rFonts w:asciiTheme="minorBidi" w:hAnsiTheme="minorBidi" w:hint="cs"/>
          <w:noProof/>
          <w:sz w:val="24"/>
          <w:rtl/>
        </w:rPr>
        <w:t xml:space="preserve">ממוצע </w:t>
      </w:r>
      <w:r>
        <w:rPr>
          <w:rFonts w:asciiTheme="minorBidi" w:hAnsiTheme="minorBidi" w:hint="cs"/>
          <w:noProof/>
          <w:sz w:val="24"/>
          <w:rtl/>
        </w:rPr>
        <w:t xml:space="preserve">המדגם נמצא בין גבולות הבקרה כשהנתונים לא מעוגלים למרות שהתהליך אינו תחת בקרה סטטיסטית (סכום הערכים בעמודה הימנית בטבלה). </w:t>
      </w:r>
    </w:p>
    <w:p w14:paraId="3D463AE8" w14:textId="77777777" w:rsidR="0055516D" w:rsidRDefault="0055516D" w:rsidP="0055516D">
      <w:pPr>
        <w:bidi w:val="0"/>
        <w:spacing w:line="360" w:lineRule="auto"/>
        <w:rPr>
          <w:rFonts w:asciiTheme="minorBidi" w:hAnsiTheme="minorBidi"/>
          <w:noProof/>
          <w:sz w:val="24"/>
        </w:rPr>
      </w:pPr>
      <w:r>
        <w:rPr>
          <w:rFonts w:asciiTheme="minorBidi" w:hAnsiTheme="minorBidi"/>
          <w:noProof/>
          <w:sz w:val="24"/>
          <w:rtl/>
        </w:rPr>
        <w:t>β</w:t>
      </w:r>
      <w:r>
        <w:rPr>
          <w:rFonts w:asciiTheme="minorBidi" w:hAnsiTheme="minorBidi"/>
          <w:noProof/>
          <w:sz w:val="24"/>
        </w:rPr>
        <w:t xml:space="preserve">=ii+io                                                                                                             </w:t>
      </w:r>
      <w:r>
        <w:rPr>
          <w:rFonts w:asciiTheme="minorBidi" w:hAnsiTheme="minorBidi"/>
          <w:sz w:val="24"/>
        </w:rPr>
        <w:t xml:space="preserve">       </w:t>
      </w:r>
    </w:p>
    <w:p w14:paraId="4A4EAA80" w14:textId="4602DB9F" w:rsidR="0055516D" w:rsidRDefault="0055516D" w:rsidP="0055516D">
      <w:pPr>
        <w:spacing w:line="360" w:lineRule="auto"/>
        <w:jc w:val="both"/>
        <w:rPr>
          <w:rFonts w:asciiTheme="minorBidi" w:hAnsiTheme="minorBidi"/>
          <w:noProof/>
          <w:sz w:val="24"/>
          <w:rtl/>
        </w:rPr>
      </w:pPr>
      <w:r>
        <w:rPr>
          <w:rFonts w:asciiTheme="minorBidi" w:hAnsiTheme="minorBidi" w:hint="cs"/>
          <w:noProof/>
          <w:sz w:val="24"/>
          <w:rtl/>
        </w:rPr>
        <w:t xml:space="preserve">ערכה של בטא כשהנתונים </w:t>
      </w:r>
      <w:r w:rsidRPr="00126E44">
        <w:rPr>
          <w:rFonts w:asciiTheme="minorBidi" w:hAnsiTheme="minorBidi" w:hint="cs"/>
          <w:b/>
          <w:bCs/>
          <w:noProof/>
          <w:sz w:val="24"/>
          <w:rtl/>
        </w:rPr>
        <w:t xml:space="preserve">מעוגלים </w:t>
      </w:r>
      <w:r>
        <w:rPr>
          <w:rFonts w:asciiTheme="minorBidi" w:hAnsiTheme="minorBidi" w:hint="cs"/>
          <w:noProof/>
          <w:sz w:val="24"/>
          <w:rtl/>
        </w:rPr>
        <w:t>הוא הסכום בין שני המצבים בהם</w:t>
      </w:r>
      <w:r w:rsidR="00136925">
        <w:rPr>
          <w:rFonts w:asciiTheme="minorBidi" w:hAnsiTheme="minorBidi" w:hint="cs"/>
          <w:noProof/>
          <w:sz w:val="24"/>
          <w:rtl/>
        </w:rPr>
        <w:t xml:space="preserve"> ממוצע</w:t>
      </w:r>
      <w:r>
        <w:rPr>
          <w:rFonts w:asciiTheme="minorBidi" w:hAnsiTheme="minorBidi" w:hint="cs"/>
          <w:noProof/>
          <w:sz w:val="24"/>
          <w:rtl/>
        </w:rPr>
        <w:t xml:space="preserve"> המדגם נמצא בין גבולות הבקרה כשהנתונים מעוגלים למרות שהתהליך אינו תחת בקרה סטטיסטית (סכום הערכים בשורה השניה בטבלה).</w:t>
      </w:r>
    </w:p>
    <w:p w14:paraId="46EFD0A2" w14:textId="77777777" w:rsidR="0055516D" w:rsidRDefault="0055516D" w:rsidP="0055516D">
      <w:pPr>
        <w:bidi w:val="0"/>
        <w:spacing w:line="360" w:lineRule="auto"/>
        <w:rPr>
          <w:rFonts w:asciiTheme="minorBidi" w:hAnsiTheme="minorBidi"/>
          <w:noProof/>
          <w:sz w:val="24"/>
        </w:rPr>
      </w:pPr>
      <w:r>
        <w:rPr>
          <w:rFonts w:asciiTheme="minorBidi" w:hAnsiTheme="minorBidi"/>
          <w:noProof/>
          <w:sz w:val="24"/>
          <w:rtl/>
        </w:rPr>
        <w:t>β</w:t>
      </w:r>
      <w:r w:rsidRPr="007F754E">
        <w:rPr>
          <w:rFonts w:asciiTheme="minorBidi" w:hAnsiTheme="minorBidi"/>
          <w:noProof/>
          <w:sz w:val="24"/>
          <w:vertAlign w:val="subscript"/>
        </w:rPr>
        <w:t>r</w:t>
      </w:r>
      <w:r>
        <w:rPr>
          <w:rFonts w:asciiTheme="minorBidi" w:hAnsiTheme="minorBidi"/>
          <w:noProof/>
          <w:sz w:val="24"/>
        </w:rPr>
        <w:t xml:space="preserve">=ii+oi                                                                                                          </w:t>
      </w:r>
    </w:p>
    <w:tbl>
      <w:tblPr>
        <w:tblStyle w:val="ad"/>
        <w:bidiVisual/>
        <w:tblW w:w="0" w:type="auto"/>
        <w:jc w:val="center"/>
        <w:tblLook w:val="04A0" w:firstRow="1" w:lastRow="0" w:firstColumn="1" w:lastColumn="0" w:noHBand="0" w:noVBand="1"/>
      </w:tblPr>
      <w:tblGrid>
        <w:gridCol w:w="1151"/>
        <w:gridCol w:w="3025"/>
        <w:gridCol w:w="3400"/>
      </w:tblGrid>
      <w:tr w:rsidR="0055516D" w14:paraId="4FAB0B97" w14:textId="77777777" w:rsidTr="00EE4DCA">
        <w:trPr>
          <w:jc w:val="center"/>
        </w:trPr>
        <w:tc>
          <w:tcPr>
            <w:tcW w:w="1151" w:type="dxa"/>
          </w:tcPr>
          <w:p w14:paraId="7923B269" w14:textId="77777777" w:rsidR="0055516D" w:rsidRDefault="0055516D" w:rsidP="00EE4DCA">
            <w:pPr>
              <w:spacing w:line="360" w:lineRule="auto"/>
              <w:jc w:val="center"/>
              <w:rPr>
                <w:rFonts w:asciiTheme="minorBidi" w:hAnsiTheme="minorBidi"/>
                <w:noProof/>
                <w:sz w:val="24"/>
                <w:rtl/>
              </w:rPr>
            </w:pPr>
          </w:p>
        </w:tc>
        <w:tc>
          <w:tcPr>
            <w:tcW w:w="3025" w:type="dxa"/>
          </w:tcPr>
          <w:p w14:paraId="698064FF" w14:textId="77777777" w:rsidR="0055516D" w:rsidRDefault="0055516D" w:rsidP="00EE4DCA">
            <w:pPr>
              <w:spacing w:line="360" w:lineRule="auto"/>
              <w:jc w:val="center"/>
              <w:rPr>
                <w:rFonts w:asciiTheme="minorBidi" w:hAnsiTheme="minorBidi"/>
                <w:noProof/>
                <w:sz w:val="24"/>
                <w:rtl/>
              </w:rPr>
            </w:pPr>
            <w:r>
              <w:rPr>
                <w:rFonts w:asciiTheme="minorBidi" w:hAnsiTheme="minorBidi"/>
                <w:noProof/>
                <w:sz w:val="24"/>
              </w:rPr>
              <w:t>io</w:t>
            </w:r>
            <w:r>
              <w:rPr>
                <w:rFonts w:asciiTheme="minorBidi" w:hAnsiTheme="minorBidi" w:hint="cs"/>
                <w:noProof/>
                <w:sz w:val="24"/>
                <w:rtl/>
              </w:rPr>
              <w:t xml:space="preserve"> גדול</w:t>
            </w:r>
          </w:p>
        </w:tc>
        <w:tc>
          <w:tcPr>
            <w:tcW w:w="3400" w:type="dxa"/>
          </w:tcPr>
          <w:p w14:paraId="7DAF7867" w14:textId="77777777" w:rsidR="0055516D" w:rsidRDefault="0055516D" w:rsidP="00EE4DCA">
            <w:pPr>
              <w:spacing w:line="360" w:lineRule="auto"/>
              <w:jc w:val="center"/>
              <w:rPr>
                <w:rFonts w:asciiTheme="minorBidi" w:hAnsiTheme="minorBidi"/>
                <w:noProof/>
                <w:sz w:val="24"/>
                <w:rtl/>
              </w:rPr>
            </w:pPr>
            <w:r>
              <w:rPr>
                <w:rFonts w:asciiTheme="minorBidi" w:hAnsiTheme="minorBidi"/>
                <w:noProof/>
                <w:sz w:val="24"/>
              </w:rPr>
              <w:t>oi</w:t>
            </w:r>
            <w:r>
              <w:rPr>
                <w:rFonts w:asciiTheme="minorBidi" w:hAnsiTheme="minorBidi" w:hint="cs"/>
                <w:noProof/>
                <w:sz w:val="24"/>
                <w:rtl/>
              </w:rPr>
              <w:t xml:space="preserve"> גדול</w:t>
            </w:r>
          </w:p>
        </w:tc>
      </w:tr>
      <w:tr w:rsidR="0055516D" w14:paraId="153D1F1C" w14:textId="77777777" w:rsidTr="00EE4DCA">
        <w:trPr>
          <w:jc w:val="center"/>
        </w:trPr>
        <w:tc>
          <w:tcPr>
            <w:tcW w:w="1151" w:type="dxa"/>
          </w:tcPr>
          <w:p w14:paraId="6FE88994" w14:textId="77777777" w:rsidR="0055516D" w:rsidRDefault="0055516D" w:rsidP="00EE4DCA">
            <w:pPr>
              <w:spacing w:line="360" w:lineRule="auto"/>
              <w:jc w:val="center"/>
              <w:rPr>
                <w:rFonts w:asciiTheme="minorBidi" w:hAnsiTheme="minorBidi"/>
                <w:noProof/>
                <w:sz w:val="24"/>
                <w:rtl/>
              </w:rPr>
            </w:pPr>
            <w:r>
              <w:rPr>
                <w:rFonts w:asciiTheme="minorBidi" w:hAnsiTheme="minorBidi" w:hint="cs"/>
                <w:noProof/>
                <w:sz w:val="24"/>
              </w:rPr>
              <w:t>H0</w:t>
            </w:r>
          </w:p>
        </w:tc>
        <w:tc>
          <w:tcPr>
            <w:tcW w:w="3025" w:type="dxa"/>
          </w:tcPr>
          <w:p w14:paraId="46F2D7EB" w14:textId="77777777" w:rsidR="0055516D" w:rsidRDefault="0055516D" w:rsidP="00EE4DCA">
            <w:pPr>
              <w:spacing w:line="360" w:lineRule="auto"/>
              <w:jc w:val="center"/>
              <w:rPr>
                <w:rFonts w:asciiTheme="minorBidi" w:hAnsiTheme="minorBidi"/>
                <w:noProof/>
                <w:sz w:val="24"/>
                <w:rtl/>
              </w:rPr>
            </w:pPr>
            <w:r>
              <w:rPr>
                <w:rFonts w:asciiTheme="minorBidi" w:hAnsiTheme="minorBidi" w:hint="cs"/>
                <w:noProof/>
                <w:sz w:val="24"/>
                <w:rtl/>
              </w:rPr>
              <w:t>אלפא גדלה</w:t>
            </w:r>
          </w:p>
          <w:p w14:paraId="6D52349A" w14:textId="77777777" w:rsidR="0055516D" w:rsidRDefault="0055516D" w:rsidP="00EE4DCA">
            <w:pPr>
              <w:spacing w:line="360" w:lineRule="auto"/>
              <w:jc w:val="center"/>
              <w:rPr>
                <w:rFonts w:asciiTheme="minorBidi" w:hAnsiTheme="minorBidi"/>
                <w:noProof/>
                <w:sz w:val="24"/>
                <w:rtl/>
              </w:rPr>
            </w:pPr>
            <w:r>
              <w:rPr>
                <w:rFonts w:asciiTheme="minorBidi" w:hAnsiTheme="minorBidi" w:hint="cs"/>
                <w:noProof/>
                <w:sz w:val="24"/>
                <w:rtl/>
              </w:rPr>
              <w:t>ירידה בביצועי תרשים הבקרה</w:t>
            </w:r>
          </w:p>
        </w:tc>
        <w:tc>
          <w:tcPr>
            <w:tcW w:w="3400" w:type="dxa"/>
          </w:tcPr>
          <w:p w14:paraId="05B8D6CF" w14:textId="77777777" w:rsidR="0055516D" w:rsidRDefault="0055516D" w:rsidP="00EE4DCA">
            <w:pPr>
              <w:spacing w:line="360" w:lineRule="auto"/>
              <w:jc w:val="center"/>
              <w:rPr>
                <w:rFonts w:asciiTheme="minorBidi" w:hAnsiTheme="minorBidi"/>
                <w:noProof/>
                <w:sz w:val="24"/>
                <w:rtl/>
              </w:rPr>
            </w:pPr>
            <w:r>
              <w:rPr>
                <w:rFonts w:asciiTheme="minorBidi" w:hAnsiTheme="minorBidi" w:hint="cs"/>
                <w:noProof/>
                <w:sz w:val="24"/>
                <w:rtl/>
              </w:rPr>
              <w:t>אלפא קטנה</w:t>
            </w:r>
          </w:p>
          <w:p w14:paraId="1F15752E" w14:textId="77777777" w:rsidR="0055516D" w:rsidRDefault="0055516D" w:rsidP="00EE4DCA">
            <w:pPr>
              <w:spacing w:line="360" w:lineRule="auto"/>
              <w:jc w:val="center"/>
              <w:rPr>
                <w:rFonts w:asciiTheme="minorBidi" w:hAnsiTheme="minorBidi"/>
                <w:noProof/>
                <w:sz w:val="24"/>
                <w:rtl/>
              </w:rPr>
            </w:pPr>
            <w:r>
              <w:rPr>
                <w:rFonts w:asciiTheme="minorBidi" w:hAnsiTheme="minorBidi" w:hint="cs"/>
                <w:noProof/>
                <w:sz w:val="24"/>
                <w:rtl/>
              </w:rPr>
              <w:t>שיפור בביצועי תרשי הבקרה</w:t>
            </w:r>
          </w:p>
        </w:tc>
      </w:tr>
      <w:tr w:rsidR="0055516D" w14:paraId="3498E124" w14:textId="77777777" w:rsidTr="00EE4DCA">
        <w:trPr>
          <w:jc w:val="center"/>
        </w:trPr>
        <w:tc>
          <w:tcPr>
            <w:tcW w:w="1151" w:type="dxa"/>
          </w:tcPr>
          <w:p w14:paraId="64DF2DE4" w14:textId="77777777" w:rsidR="0055516D" w:rsidRDefault="0055516D" w:rsidP="00EE4DCA">
            <w:pPr>
              <w:spacing w:line="360" w:lineRule="auto"/>
              <w:jc w:val="center"/>
              <w:rPr>
                <w:rFonts w:asciiTheme="minorBidi" w:hAnsiTheme="minorBidi"/>
                <w:noProof/>
                <w:sz w:val="24"/>
                <w:rtl/>
              </w:rPr>
            </w:pPr>
            <w:r>
              <w:rPr>
                <w:rFonts w:asciiTheme="minorBidi" w:hAnsiTheme="minorBidi" w:hint="cs"/>
                <w:noProof/>
                <w:sz w:val="24"/>
              </w:rPr>
              <w:t>H1</w:t>
            </w:r>
          </w:p>
        </w:tc>
        <w:tc>
          <w:tcPr>
            <w:tcW w:w="3025" w:type="dxa"/>
          </w:tcPr>
          <w:p w14:paraId="60F070EC" w14:textId="77777777" w:rsidR="0055516D" w:rsidRDefault="0055516D" w:rsidP="00EE4DCA">
            <w:pPr>
              <w:spacing w:line="360" w:lineRule="auto"/>
              <w:jc w:val="center"/>
              <w:rPr>
                <w:rFonts w:asciiTheme="minorBidi" w:hAnsiTheme="minorBidi"/>
                <w:noProof/>
                <w:sz w:val="24"/>
                <w:rtl/>
              </w:rPr>
            </w:pPr>
            <w:r>
              <w:rPr>
                <w:rFonts w:asciiTheme="minorBidi" w:hAnsiTheme="minorBidi" w:hint="cs"/>
                <w:noProof/>
                <w:sz w:val="24"/>
                <w:rtl/>
              </w:rPr>
              <w:t>בטא קטנה</w:t>
            </w:r>
          </w:p>
          <w:p w14:paraId="0328F98F" w14:textId="77777777" w:rsidR="0055516D" w:rsidRDefault="0055516D" w:rsidP="00EE4DCA">
            <w:pPr>
              <w:spacing w:line="360" w:lineRule="auto"/>
              <w:jc w:val="center"/>
              <w:rPr>
                <w:rFonts w:asciiTheme="minorBidi" w:hAnsiTheme="minorBidi"/>
                <w:noProof/>
                <w:sz w:val="24"/>
                <w:rtl/>
              </w:rPr>
            </w:pPr>
            <w:r>
              <w:rPr>
                <w:rFonts w:asciiTheme="minorBidi" w:hAnsiTheme="minorBidi" w:hint="cs"/>
                <w:noProof/>
                <w:sz w:val="24"/>
                <w:rtl/>
              </w:rPr>
              <w:t>שיפור בביצועי תרשי הבקרה</w:t>
            </w:r>
          </w:p>
        </w:tc>
        <w:tc>
          <w:tcPr>
            <w:tcW w:w="3400" w:type="dxa"/>
          </w:tcPr>
          <w:p w14:paraId="55FAA509" w14:textId="77777777" w:rsidR="0055516D" w:rsidRDefault="0055516D" w:rsidP="00EE4DCA">
            <w:pPr>
              <w:spacing w:line="360" w:lineRule="auto"/>
              <w:jc w:val="center"/>
              <w:rPr>
                <w:rFonts w:asciiTheme="minorBidi" w:hAnsiTheme="minorBidi"/>
                <w:noProof/>
                <w:sz w:val="24"/>
                <w:rtl/>
              </w:rPr>
            </w:pPr>
            <w:r>
              <w:rPr>
                <w:rFonts w:asciiTheme="minorBidi" w:hAnsiTheme="minorBidi" w:hint="cs"/>
                <w:noProof/>
                <w:sz w:val="24"/>
                <w:rtl/>
              </w:rPr>
              <w:t>בטא גדלה</w:t>
            </w:r>
          </w:p>
          <w:p w14:paraId="0B9A2C0F" w14:textId="77777777" w:rsidR="0055516D" w:rsidRDefault="0055516D" w:rsidP="00EE4DCA">
            <w:pPr>
              <w:keepNext/>
              <w:spacing w:line="360" w:lineRule="auto"/>
              <w:jc w:val="center"/>
              <w:rPr>
                <w:rFonts w:asciiTheme="minorBidi" w:hAnsiTheme="minorBidi"/>
                <w:noProof/>
                <w:sz w:val="24"/>
                <w:rtl/>
              </w:rPr>
            </w:pPr>
            <w:r>
              <w:rPr>
                <w:rFonts w:asciiTheme="minorBidi" w:hAnsiTheme="minorBidi" w:hint="cs"/>
                <w:noProof/>
                <w:sz w:val="24"/>
                <w:rtl/>
              </w:rPr>
              <w:t>ירידה בביצועי תרשי הבקרה</w:t>
            </w:r>
          </w:p>
        </w:tc>
      </w:tr>
    </w:tbl>
    <w:p w14:paraId="1A43D0E7" w14:textId="025068ED" w:rsidR="0055516D" w:rsidRPr="0055516D" w:rsidRDefault="0055516D" w:rsidP="0055516D">
      <w:pPr>
        <w:pStyle w:val="ae"/>
        <w:spacing w:line="360" w:lineRule="auto"/>
        <w:rPr>
          <w:rFonts w:asciiTheme="minorBidi" w:hAnsiTheme="minorBidi"/>
          <w:noProof/>
          <w:rtl/>
        </w:rPr>
      </w:pPr>
      <w:bookmarkStart w:id="24" w:name="_Toc520844407"/>
      <w:bookmarkStart w:id="25" w:name="_Toc521170886"/>
      <w:r w:rsidRPr="006A772B">
        <w:rPr>
          <w:rtl/>
        </w:rPr>
        <w:t xml:space="preserve">טבלה </w:t>
      </w:r>
      <w:r>
        <w:rPr>
          <w:rFonts w:asciiTheme="minorBidi" w:hAnsiTheme="minorBidi" w:hint="cs"/>
          <w:noProof/>
        </w:rPr>
        <w:t>X</w:t>
      </w:r>
      <w:r w:rsidRPr="006A772B">
        <w:rPr>
          <w:rFonts w:asciiTheme="minorBidi" w:hAnsiTheme="minorBidi" w:hint="cs"/>
          <w:noProof/>
          <w:rtl/>
        </w:rPr>
        <w:t xml:space="preserve">- טבלת משמעות המצבים </w:t>
      </w:r>
      <w:r>
        <w:rPr>
          <w:rFonts w:asciiTheme="minorBidi" w:hAnsiTheme="minorBidi"/>
          <w:noProof/>
        </w:rPr>
        <w:t xml:space="preserve"> </w:t>
      </w:r>
      <w:r w:rsidRPr="006A772B">
        <w:rPr>
          <w:rFonts w:asciiTheme="minorBidi" w:hAnsiTheme="minorBidi"/>
          <w:noProof/>
        </w:rPr>
        <w:t>io</w:t>
      </w:r>
      <w:r w:rsidRPr="006A772B">
        <w:rPr>
          <w:rFonts w:asciiTheme="minorBidi" w:hAnsiTheme="minorBidi" w:hint="cs"/>
          <w:noProof/>
          <w:rtl/>
        </w:rPr>
        <w:t xml:space="preserve">ו </w:t>
      </w:r>
      <w:r w:rsidRPr="006A772B">
        <w:rPr>
          <w:rFonts w:asciiTheme="minorBidi" w:hAnsiTheme="minorBidi"/>
          <w:noProof/>
        </w:rPr>
        <w:t>oi</w:t>
      </w:r>
      <w:r w:rsidRPr="006A772B">
        <w:rPr>
          <w:rFonts w:asciiTheme="minorBidi" w:hAnsiTheme="minorBidi" w:hint="cs"/>
          <w:noProof/>
          <w:rtl/>
        </w:rPr>
        <w:t xml:space="preserve"> תחת </w:t>
      </w:r>
      <w:r w:rsidRPr="006A772B">
        <w:rPr>
          <w:rFonts w:asciiTheme="minorBidi" w:hAnsiTheme="minorBidi" w:hint="cs"/>
          <w:noProof/>
        </w:rPr>
        <w:t>H0</w:t>
      </w:r>
      <w:r w:rsidRPr="006A772B">
        <w:rPr>
          <w:rFonts w:asciiTheme="minorBidi" w:hAnsiTheme="minorBidi" w:hint="cs"/>
          <w:noProof/>
          <w:rtl/>
        </w:rPr>
        <w:t>,</w:t>
      </w:r>
      <w:r w:rsidRPr="006A772B">
        <w:rPr>
          <w:rFonts w:asciiTheme="minorBidi" w:hAnsiTheme="minorBidi" w:hint="cs"/>
          <w:noProof/>
        </w:rPr>
        <w:t>H1</w:t>
      </w:r>
      <w:bookmarkEnd w:id="24"/>
      <w:bookmarkEnd w:id="25"/>
    </w:p>
    <w:p w14:paraId="6F4E9AF4" w14:textId="77777777" w:rsidR="00212B4A" w:rsidRDefault="00212B4A" w:rsidP="00212B4A">
      <w:pPr>
        <w:spacing w:line="360" w:lineRule="auto"/>
        <w:rPr>
          <w:rFonts w:asciiTheme="minorBidi" w:hAnsiTheme="minorBidi"/>
          <w:noProof/>
          <w:sz w:val="24"/>
          <w:u w:val="single"/>
          <w:rtl/>
        </w:rPr>
      </w:pPr>
      <w:r w:rsidRPr="0017423F">
        <w:rPr>
          <w:rFonts w:asciiTheme="minorBidi" w:hAnsiTheme="minorBidi" w:hint="cs"/>
          <w:noProof/>
          <w:sz w:val="24"/>
          <w:u w:val="single"/>
          <w:rtl/>
        </w:rPr>
        <w:t>שלבי הסימולציה:</w:t>
      </w:r>
    </w:p>
    <w:p w14:paraId="359B750F" w14:textId="31769854" w:rsidR="00212B4A" w:rsidRPr="0017423F" w:rsidRDefault="00212B4A" w:rsidP="00212B4A">
      <w:pPr>
        <w:spacing w:line="360" w:lineRule="auto"/>
        <w:rPr>
          <w:rFonts w:asciiTheme="minorBidi" w:hAnsiTheme="minorBidi"/>
          <w:noProof/>
          <w:sz w:val="24"/>
          <w:u w:val="single"/>
          <w:rtl/>
        </w:rPr>
      </w:pPr>
      <w:r>
        <w:rPr>
          <w:rFonts w:asciiTheme="minorBidi" w:hAnsiTheme="minorBidi" w:hint="cs"/>
          <w:noProof/>
          <w:sz w:val="24"/>
          <w:u w:val="single"/>
          <w:rtl/>
        </w:rPr>
        <w:t>תחת השערת האפס</w:t>
      </w:r>
      <w:r w:rsidR="00C30D3B">
        <w:rPr>
          <w:rFonts w:asciiTheme="minorBidi" w:hAnsiTheme="minorBidi" w:hint="cs"/>
          <w:noProof/>
          <w:sz w:val="24"/>
          <w:u w:val="single"/>
          <w:rtl/>
        </w:rPr>
        <w:t xml:space="preserve"> </w:t>
      </w:r>
      <w:r w:rsidR="00C30D3B">
        <w:rPr>
          <w:rFonts w:asciiTheme="minorBidi" w:hAnsiTheme="minorBidi" w:hint="cs"/>
          <w:noProof/>
          <w:sz w:val="24"/>
          <w:u w:val="single"/>
        </w:rPr>
        <w:t>H</w:t>
      </w:r>
      <w:r w:rsidR="003811A0">
        <w:rPr>
          <w:rFonts w:asciiTheme="minorBidi" w:hAnsiTheme="minorBidi"/>
          <w:noProof/>
          <w:sz w:val="24"/>
          <w:u w:val="single"/>
        </w:rPr>
        <w:t>0</w:t>
      </w:r>
    </w:p>
    <w:p w14:paraId="27E68203" w14:textId="77777777" w:rsidR="00212B4A" w:rsidRPr="00D27354" w:rsidRDefault="00212B4A" w:rsidP="00212B4A">
      <w:pPr>
        <w:pStyle w:val="a3"/>
        <w:numPr>
          <w:ilvl w:val="0"/>
          <w:numId w:val="2"/>
        </w:numPr>
        <w:spacing w:after="0" w:line="360" w:lineRule="auto"/>
        <w:ind w:left="-1" w:firstLine="0"/>
        <w:jc w:val="both"/>
        <w:rPr>
          <w:rFonts w:asciiTheme="minorBidi" w:hAnsiTheme="minorBidi"/>
          <w:i/>
          <w:noProof/>
          <w:sz w:val="24"/>
        </w:rPr>
      </w:pPr>
      <w:r w:rsidRPr="00D27354">
        <w:rPr>
          <w:rFonts w:asciiTheme="minorBidi" w:hAnsiTheme="minorBidi" w:hint="cs"/>
          <w:noProof/>
          <w:sz w:val="24"/>
          <w:rtl/>
        </w:rPr>
        <w:t xml:space="preserve">הגרלת </w:t>
      </w:r>
      <w:r w:rsidRPr="00D27354">
        <w:rPr>
          <w:rFonts w:asciiTheme="minorBidi" w:hAnsiTheme="minorBidi"/>
          <w:noProof/>
          <w:sz w:val="24"/>
        </w:rPr>
        <w:t>m</w:t>
      </w:r>
      <w:r w:rsidRPr="00D27354">
        <w:rPr>
          <w:rFonts w:asciiTheme="minorBidi" w:hAnsiTheme="minorBidi" w:hint="cs"/>
          <w:noProof/>
          <w:sz w:val="24"/>
          <w:rtl/>
        </w:rPr>
        <w:t xml:space="preserve"> סטים (</w:t>
      </w:r>
      <w:r w:rsidRPr="00D27354">
        <w:rPr>
          <w:rFonts w:asciiTheme="minorBidi" w:hAnsiTheme="minorBidi"/>
          <w:noProof/>
          <w:sz w:val="24"/>
        </w:rPr>
        <w:t>m=100K</w:t>
      </w:r>
      <w:r w:rsidRPr="00D27354">
        <w:rPr>
          <w:rFonts w:asciiTheme="minorBidi" w:hAnsiTheme="minorBidi" w:hint="cs"/>
          <w:noProof/>
          <w:sz w:val="24"/>
          <w:rtl/>
        </w:rPr>
        <w:t xml:space="preserve">) בגדלים שונים של מספרים מהתפלגות נורמלית בעלת תוחלת וסטיית תקן ידועות. </w:t>
      </w:r>
      <m:oMath>
        <m:r>
          <m:rPr>
            <m:sty m:val="p"/>
          </m:rPr>
          <w:rPr>
            <w:rFonts w:ascii="Cambria Math" w:hAnsi="Cambria Math"/>
            <w:noProof/>
            <w:sz w:val="24"/>
          </w:rPr>
          <m:t>X~N</m:t>
        </m:r>
        <m:r>
          <w:rPr>
            <w:rFonts w:ascii="Cambria Math" w:hAnsi="Cambria Math"/>
            <w:noProof/>
            <w:sz w:val="24"/>
          </w:rPr>
          <m:t>(μ,</m:t>
        </m:r>
        <m:sSup>
          <m:sSupPr>
            <m:ctrlPr>
              <w:rPr>
                <w:rFonts w:ascii="Cambria Math" w:hAnsi="Cambria Math"/>
                <w:i/>
                <w:noProof/>
                <w:sz w:val="24"/>
              </w:rPr>
            </m:ctrlPr>
          </m:sSupPr>
          <m:e>
            <m:r>
              <w:rPr>
                <w:rFonts w:ascii="Cambria Math" w:hAnsi="Cambria Math"/>
                <w:noProof/>
                <w:sz w:val="24"/>
              </w:rPr>
              <m:t>σ</m:t>
            </m:r>
          </m:e>
          <m:sup>
            <m:r>
              <w:rPr>
                <w:rFonts w:ascii="Cambria Math" w:hAnsi="Cambria Math"/>
                <w:noProof/>
                <w:sz w:val="24"/>
              </w:rPr>
              <m:t>2</m:t>
            </m:r>
          </m:sup>
        </m:sSup>
        <m:r>
          <w:rPr>
            <w:rFonts w:ascii="Cambria Math" w:hAnsi="Cambria Math"/>
            <w:noProof/>
            <w:sz w:val="24"/>
          </w:rPr>
          <m:t>)</m:t>
        </m:r>
      </m:oMath>
    </w:p>
    <w:p w14:paraId="51168475" w14:textId="77777777" w:rsidR="00212B4A" w:rsidRPr="00DD723F" w:rsidRDefault="00212B4A" w:rsidP="00212B4A">
      <w:pPr>
        <w:spacing w:line="360" w:lineRule="auto"/>
        <w:jc w:val="both"/>
        <w:rPr>
          <w:rFonts w:asciiTheme="minorBidi" w:hAnsiTheme="minorBidi"/>
          <w:noProof/>
          <w:sz w:val="24"/>
          <w:rtl/>
        </w:rPr>
      </w:pPr>
      <w:r w:rsidRPr="00DD723F">
        <w:rPr>
          <w:rFonts w:asciiTheme="minorBidi" w:hAnsiTheme="minorBidi" w:hint="cs"/>
          <w:noProof/>
          <w:sz w:val="24"/>
          <w:rtl/>
        </w:rPr>
        <w:t>נבדקו שבעה גדלי מדגם לצורך בדיקת השפעת גודל המדגם על ביצועי התרשימים.</w:t>
      </w:r>
    </w:p>
    <w:p w14:paraId="67E44E66" w14:textId="77777777" w:rsidR="00212B4A" w:rsidRPr="007E2AEC" w:rsidRDefault="00212B4A" w:rsidP="00212B4A">
      <w:pPr>
        <w:pStyle w:val="a3"/>
        <w:spacing w:line="360" w:lineRule="auto"/>
        <w:jc w:val="right"/>
        <w:rPr>
          <w:rFonts w:asciiTheme="minorBidi" w:hAnsiTheme="minorBidi"/>
          <w:noProof/>
          <w:sz w:val="24"/>
          <w:rtl/>
        </w:rPr>
      </w:pPr>
      <w:r w:rsidRPr="007E2AEC">
        <w:rPr>
          <w:rFonts w:asciiTheme="minorBidi" w:hAnsiTheme="minorBidi" w:hint="cs"/>
          <w:noProof/>
          <w:sz w:val="24"/>
          <w:rtl/>
        </w:rPr>
        <w:t xml:space="preserve"> </w:t>
      </w:r>
      <w:r>
        <w:rPr>
          <w:rFonts w:asciiTheme="minorBidi" w:hAnsiTheme="minorBidi"/>
          <w:noProof/>
          <w:sz w:val="24"/>
        </w:rPr>
        <w:t>n</w:t>
      </w:r>
      <w:r w:rsidRPr="007E2AEC">
        <w:rPr>
          <w:rFonts w:asciiTheme="minorBidi" w:hAnsiTheme="minorBidi"/>
          <w:noProof/>
          <w:sz w:val="24"/>
        </w:rPr>
        <w:t xml:space="preserve"> = [</w:t>
      </w:r>
      <w:r w:rsidRPr="00A538F7">
        <w:rPr>
          <w:rFonts w:asciiTheme="minorBidi" w:hAnsiTheme="minorBidi"/>
          <w:noProof/>
          <w:sz w:val="24"/>
        </w:rPr>
        <w:t>7,10,15,20,25,30,40</w:t>
      </w:r>
      <w:r w:rsidRPr="007E2AEC">
        <w:rPr>
          <w:rFonts w:asciiTheme="minorBidi" w:hAnsiTheme="minorBidi"/>
          <w:noProof/>
          <w:sz w:val="24"/>
        </w:rPr>
        <w:t>]</w:t>
      </w:r>
    </w:p>
    <w:p w14:paraId="3CA08D5A" w14:textId="15445147" w:rsidR="00212B4A" w:rsidRDefault="00212B4A" w:rsidP="00402198">
      <w:pPr>
        <w:pStyle w:val="a3"/>
        <w:numPr>
          <w:ilvl w:val="0"/>
          <w:numId w:val="2"/>
        </w:numPr>
        <w:spacing w:after="0" w:line="360" w:lineRule="auto"/>
        <w:jc w:val="both"/>
        <w:rPr>
          <w:rFonts w:asciiTheme="minorBidi" w:hAnsiTheme="minorBidi"/>
          <w:noProof/>
          <w:sz w:val="24"/>
        </w:rPr>
      </w:pPr>
      <w:r w:rsidRPr="001D05F4">
        <w:rPr>
          <w:rFonts w:asciiTheme="minorBidi" w:hAnsiTheme="minorBidi" w:hint="cs"/>
          <w:noProof/>
          <w:sz w:val="24"/>
          <w:rtl/>
        </w:rPr>
        <w:t>חישוב גבולות בקרה (</w:t>
      </w:r>
      <w:r w:rsidR="00473385">
        <w:rPr>
          <w:rFonts w:asciiTheme="minorBidi" w:hAnsiTheme="minorBidi"/>
          <w:noProof/>
          <w:sz w:val="24"/>
        </w:rPr>
        <w:t>U</w:t>
      </w:r>
      <w:r w:rsidR="00473385" w:rsidRPr="001D05F4">
        <w:rPr>
          <w:rFonts w:asciiTheme="minorBidi" w:hAnsiTheme="minorBidi"/>
          <w:noProof/>
          <w:sz w:val="24"/>
        </w:rPr>
        <w:t>CL</w:t>
      </w:r>
      <w:r w:rsidRPr="001D05F4">
        <w:rPr>
          <w:rFonts w:asciiTheme="minorBidi" w:hAnsiTheme="minorBidi" w:hint="cs"/>
          <w:noProof/>
          <w:sz w:val="24"/>
          <w:rtl/>
        </w:rPr>
        <w:t>,</w:t>
      </w:r>
      <w:r w:rsidR="00473385">
        <w:rPr>
          <w:rFonts w:asciiTheme="minorBidi" w:hAnsiTheme="minorBidi"/>
          <w:noProof/>
          <w:sz w:val="24"/>
        </w:rPr>
        <w:t>L</w:t>
      </w:r>
      <w:r w:rsidR="00473385" w:rsidRPr="001D05F4">
        <w:rPr>
          <w:rFonts w:asciiTheme="minorBidi" w:hAnsiTheme="minorBidi"/>
          <w:noProof/>
          <w:sz w:val="24"/>
        </w:rPr>
        <w:t>CL</w:t>
      </w:r>
      <w:r w:rsidRPr="001D05F4">
        <w:rPr>
          <w:rFonts w:asciiTheme="minorBidi" w:hAnsiTheme="minorBidi" w:hint="cs"/>
          <w:noProof/>
          <w:sz w:val="24"/>
          <w:rtl/>
        </w:rPr>
        <w:t xml:space="preserve">) </w:t>
      </w:r>
      <w:r w:rsidRPr="001D05F4">
        <w:rPr>
          <w:rFonts w:asciiTheme="minorBidi" w:hAnsiTheme="minorBidi"/>
          <w:noProof/>
          <w:sz w:val="24"/>
          <w:rtl/>
        </w:rPr>
        <w:t>בתרשים</w:t>
      </w:r>
      <w:r>
        <w:rPr>
          <w:rFonts w:asciiTheme="minorBidi" w:hAnsiTheme="minorBidi" w:hint="cs"/>
          <w:noProof/>
          <w:sz w:val="24"/>
          <w:rtl/>
        </w:rPr>
        <w:t xml:space="preserve"> </w:t>
      </w:r>
      <m:oMath>
        <m:acc>
          <m:accPr>
            <m:chr m:val="̅"/>
            <m:ctrlPr>
              <w:rPr>
                <w:rFonts w:ascii="Cambria Math" w:hAnsi="Cambria Math"/>
                <w:b/>
                <w:bCs/>
              </w:rPr>
            </m:ctrlPr>
          </m:accPr>
          <m:e>
            <m:r>
              <m:rPr>
                <m:sty m:val="bi"/>
              </m:rPr>
              <w:rPr>
                <w:rFonts w:ascii="Cambria Math" w:hAnsi="Cambria Math"/>
              </w:rPr>
              <m:t>X</m:t>
            </m:r>
          </m:e>
        </m:acc>
      </m:oMath>
      <w:r>
        <w:rPr>
          <w:rFonts w:asciiTheme="minorBidi" w:hAnsiTheme="minorBidi" w:hint="cs"/>
          <w:noProof/>
          <w:sz w:val="24"/>
          <w:rtl/>
        </w:rPr>
        <w:t xml:space="preserve">. </w:t>
      </w:r>
    </w:p>
    <w:p w14:paraId="765B778E" w14:textId="77777777" w:rsidR="00212B4A" w:rsidRPr="00DD723F" w:rsidRDefault="00212B4A" w:rsidP="00212B4A">
      <w:pPr>
        <w:spacing w:line="360" w:lineRule="auto"/>
        <w:jc w:val="both"/>
        <w:rPr>
          <w:rFonts w:asciiTheme="minorBidi" w:hAnsiTheme="minorBidi"/>
          <w:noProof/>
          <w:sz w:val="24"/>
          <w:rtl/>
        </w:rPr>
      </w:pPr>
      <w:r w:rsidRPr="00DD723F">
        <w:rPr>
          <w:rFonts w:asciiTheme="minorBidi" w:hAnsiTheme="minorBidi" w:hint="cs"/>
          <w:noProof/>
          <w:sz w:val="24"/>
          <w:rtl/>
        </w:rPr>
        <w:t xml:space="preserve">עבור כל אחד משבעת מסדי הנתונים (גדלי </w:t>
      </w:r>
      <w:r w:rsidRPr="00DD723F">
        <w:rPr>
          <w:rFonts w:asciiTheme="minorBidi" w:hAnsiTheme="minorBidi"/>
          <w:noProof/>
          <w:sz w:val="24"/>
        </w:rPr>
        <w:t>n</w:t>
      </w:r>
      <w:r w:rsidRPr="00DD723F">
        <w:rPr>
          <w:rFonts w:asciiTheme="minorBidi" w:hAnsiTheme="minorBidi" w:hint="cs"/>
          <w:noProof/>
          <w:sz w:val="24"/>
          <w:rtl/>
        </w:rPr>
        <w:t xml:space="preserve"> שונים) נבנו גבולות הבקרה שחושבו לפי 3 סטיות תקן.  </w:t>
      </w:r>
    </w:p>
    <w:p w14:paraId="2E0675D4" w14:textId="77777777" w:rsidR="00212B4A" w:rsidRPr="001411D0" w:rsidRDefault="00212B4A" w:rsidP="00212B4A">
      <w:pPr>
        <w:pStyle w:val="a3"/>
        <w:spacing w:line="360" w:lineRule="auto"/>
        <w:jc w:val="right"/>
        <w:rPr>
          <w:rFonts w:asciiTheme="minorBidi" w:eastAsiaTheme="minorEastAsia" w:hAnsiTheme="minorBidi"/>
          <w:noProof/>
          <w:sz w:val="24"/>
          <w:rtl/>
        </w:rPr>
      </w:pPr>
      <w:r>
        <w:rPr>
          <w:rFonts w:asciiTheme="minorBidi" w:hAnsiTheme="minorBidi" w:hint="cs"/>
          <w:noProof/>
          <w:sz w:val="24"/>
          <w:rtl/>
        </w:rPr>
        <w:t xml:space="preserve">                                                  </w:t>
      </w:r>
      <w:r w:rsidRPr="00A87094">
        <w:rPr>
          <w:rFonts w:asciiTheme="minorBidi" w:hAnsiTheme="minorBidi" w:hint="cs"/>
          <w:noProof/>
          <w:sz w:val="24"/>
          <w:rtl/>
        </w:rPr>
        <w:t xml:space="preserve"> </w:t>
      </w:r>
      <m:oMath>
        <m:r>
          <m:rPr>
            <m:sty m:val="p"/>
          </m:rPr>
          <w:rPr>
            <w:rFonts w:ascii="Cambria Math" w:hAnsi="Cambria Math"/>
            <w:noProof/>
            <w:sz w:val="24"/>
          </w:rPr>
          <m:t>A =</m:t>
        </m:r>
        <m:f>
          <m:fPr>
            <m:ctrlPr>
              <w:rPr>
                <w:rFonts w:ascii="Cambria Math" w:hAnsi="Cambria Math"/>
                <w:noProof/>
                <w:sz w:val="24"/>
              </w:rPr>
            </m:ctrlPr>
          </m:fPr>
          <m:num>
            <m:r>
              <m:rPr>
                <m:sty m:val="p"/>
              </m:rPr>
              <w:rPr>
                <w:rFonts w:ascii="Cambria Math" w:hAnsi="Cambria Math"/>
                <w:noProof/>
                <w:sz w:val="24"/>
              </w:rPr>
              <m:t>3</m:t>
            </m:r>
          </m:num>
          <m:den>
            <m:rad>
              <m:radPr>
                <m:degHide m:val="1"/>
                <m:ctrlPr>
                  <w:rPr>
                    <w:rFonts w:ascii="Cambria Math" w:hAnsi="Cambria Math"/>
                    <w:noProof/>
                    <w:sz w:val="24"/>
                  </w:rPr>
                </m:ctrlPr>
              </m:radPr>
              <m:deg/>
              <m:e>
                <m:r>
                  <w:rPr>
                    <w:rFonts w:ascii="Cambria Math" w:hAnsi="Cambria Math"/>
                    <w:noProof/>
                    <w:sz w:val="24"/>
                  </w:rPr>
                  <m:t>n</m:t>
                </m:r>
              </m:e>
            </m:rad>
          </m:den>
        </m:f>
      </m:oMath>
    </w:p>
    <w:p w14:paraId="48E30794" w14:textId="0A77005B" w:rsidR="00212B4A" w:rsidRPr="005216A7" w:rsidRDefault="00212B4A" w:rsidP="00212B4A">
      <w:pPr>
        <w:pStyle w:val="a3"/>
        <w:spacing w:line="360" w:lineRule="auto"/>
        <w:ind w:left="0"/>
        <w:jc w:val="right"/>
        <w:rPr>
          <w:rFonts w:asciiTheme="minorBidi" w:eastAsiaTheme="minorEastAsia" w:hAnsiTheme="minorBidi"/>
          <w:i/>
          <w:noProof/>
          <w:sz w:val="24"/>
        </w:rPr>
      </w:pPr>
      <w:r>
        <w:rPr>
          <w:rFonts w:asciiTheme="minorBidi" w:eastAsiaTheme="minorEastAsia" w:hAnsiTheme="minorBidi" w:hint="cs"/>
          <w:noProof/>
          <w:sz w:val="24"/>
          <w:rtl/>
        </w:rPr>
        <w:t xml:space="preserve">                                                                              </w:t>
      </w:r>
      <m:oMath>
        <m:r>
          <m:rPr>
            <m:sty m:val="p"/>
          </m:rPr>
          <w:rPr>
            <w:rFonts w:ascii="Cambria Math" w:hAnsi="Cambria Math"/>
            <w:noProof/>
            <w:sz w:val="24"/>
          </w:rPr>
          <m:t>LCL</m:t>
        </m:r>
        <m:r>
          <w:rPr>
            <w:rFonts w:ascii="Cambria Math" w:hAnsi="Cambria Math"/>
            <w:noProof/>
            <w:sz w:val="24"/>
          </w:rPr>
          <m:t>,UCL=</m:t>
        </m:r>
        <m:acc>
          <m:accPr>
            <m:chr m:val="̿"/>
            <m:ctrlPr>
              <w:rPr>
                <w:rFonts w:ascii="Cambria Math" w:hAnsi="Cambria Math"/>
                <w:i/>
                <w:noProof/>
                <w:sz w:val="24"/>
              </w:rPr>
            </m:ctrlPr>
          </m:accPr>
          <m:e>
            <m:r>
              <w:rPr>
                <w:rFonts w:ascii="Cambria Math" w:hAnsi="Cambria Math"/>
                <w:noProof/>
                <w:sz w:val="24"/>
              </w:rPr>
              <m:t>X</m:t>
            </m:r>
          </m:e>
        </m:acc>
        <m:r>
          <w:rPr>
            <w:rFonts w:ascii="Cambria Math" w:hAnsi="Cambria Math"/>
            <w:noProof/>
            <w:sz w:val="24"/>
          </w:rPr>
          <m:t>±A*</m:t>
        </m:r>
        <m:sSub>
          <m:sSubPr>
            <m:ctrlPr>
              <w:rPr>
                <w:rFonts w:ascii="Cambria Math" w:hAnsi="Cambria Math"/>
                <w:i/>
                <w:noProof/>
                <w:sz w:val="24"/>
              </w:rPr>
            </m:ctrlPr>
          </m:sSubPr>
          <m:e>
            <m:r>
              <w:rPr>
                <w:rFonts w:ascii="Cambria Math" w:hAnsi="Cambria Math"/>
                <w:noProof/>
                <w:sz w:val="24"/>
              </w:rPr>
              <m:t>σ</m:t>
            </m:r>
          </m:e>
          <m:sub>
            <m:r>
              <w:rPr>
                <w:rFonts w:ascii="Cambria Math" w:hAnsi="Cambria Math"/>
                <w:noProof/>
                <w:sz w:val="24"/>
              </w:rPr>
              <m:t>x</m:t>
            </m:r>
          </m:sub>
        </m:sSub>
      </m:oMath>
    </w:p>
    <w:p w14:paraId="48A69022" w14:textId="77777777" w:rsidR="00212B4A" w:rsidRPr="00C36266" w:rsidRDefault="00212B4A" w:rsidP="00212B4A">
      <w:pPr>
        <w:pStyle w:val="a3"/>
        <w:numPr>
          <w:ilvl w:val="0"/>
          <w:numId w:val="2"/>
        </w:numPr>
        <w:spacing w:after="0" w:line="360" w:lineRule="auto"/>
        <w:ind w:left="140" w:firstLine="0"/>
        <w:jc w:val="both"/>
        <w:rPr>
          <w:rFonts w:asciiTheme="minorBidi" w:hAnsiTheme="minorBidi"/>
          <w:noProof/>
          <w:sz w:val="24"/>
        </w:rPr>
      </w:pPr>
      <w:r w:rsidRPr="00C36266">
        <w:rPr>
          <w:rFonts w:asciiTheme="minorBidi" w:hAnsiTheme="minorBidi" w:hint="cs"/>
          <w:noProof/>
          <w:sz w:val="24"/>
          <w:rtl/>
        </w:rPr>
        <w:t xml:space="preserve">בדיקה עבור כל מדגם </w:t>
      </w:r>
      <w:r w:rsidRPr="00C36266">
        <w:rPr>
          <w:rFonts w:asciiTheme="minorBidi" w:hAnsiTheme="minorBidi"/>
          <w:noProof/>
          <w:sz w:val="24"/>
        </w:rPr>
        <w:t>j</w:t>
      </w:r>
      <w:r w:rsidRPr="00C36266">
        <w:rPr>
          <w:rFonts w:asciiTheme="minorBidi" w:hAnsiTheme="minorBidi" w:hint="cs"/>
          <w:noProof/>
          <w:sz w:val="24"/>
          <w:rtl/>
        </w:rPr>
        <w:t xml:space="preserve"> מתוך </w:t>
      </w:r>
      <w:r w:rsidRPr="00C36266">
        <w:rPr>
          <w:rFonts w:asciiTheme="minorBidi" w:hAnsiTheme="minorBidi"/>
          <w:noProof/>
          <w:sz w:val="24"/>
        </w:rPr>
        <w:t>m</w:t>
      </w:r>
      <w:r w:rsidRPr="00C36266">
        <w:rPr>
          <w:rFonts w:asciiTheme="minorBidi" w:hAnsiTheme="minorBidi" w:hint="cs"/>
          <w:noProof/>
          <w:sz w:val="24"/>
          <w:rtl/>
        </w:rPr>
        <w:t xml:space="preserve"> המדגמים האם </w:t>
      </w:r>
      <m:oMath>
        <m:sSub>
          <m:sSubPr>
            <m:ctrlPr>
              <w:rPr>
                <w:rFonts w:ascii="Cambria Math" w:hAnsi="Cambria Math"/>
                <w:noProof/>
                <w:sz w:val="24"/>
              </w:rPr>
            </m:ctrlPr>
          </m:sSubPr>
          <m:e>
            <m:acc>
              <m:accPr>
                <m:chr m:val="̅"/>
                <m:ctrlPr>
                  <w:rPr>
                    <w:rFonts w:ascii="Cambria Math" w:hAnsi="Cambria Math"/>
                    <w:noProof/>
                    <w:sz w:val="24"/>
                  </w:rPr>
                </m:ctrlPr>
              </m:accPr>
              <m:e>
                <m:r>
                  <w:rPr>
                    <w:rFonts w:ascii="Cambria Math" w:hAnsi="Cambria Math"/>
                    <w:noProof/>
                    <w:sz w:val="24"/>
                  </w:rPr>
                  <m:t>X</m:t>
                </m:r>
              </m:e>
            </m:acc>
          </m:e>
          <m:sub>
            <m:r>
              <w:rPr>
                <w:rFonts w:ascii="Cambria Math" w:hAnsi="Cambria Math"/>
                <w:noProof/>
                <w:sz w:val="24"/>
              </w:rPr>
              <m:t>j</m:t>
            </m:r>
          </m:sub>
        </m:sSub>
      </m:oMath>
      <w:r>
        <w:rPr>
          <w:rFonts w:asciiTheme="minorBidi" w:hAnsiTheme="minorBidi" w:hint="cs"/>
          <w:noProof/>
          <w:sz w:val="24"/>
          <w:rtl/>
        </w:rPr>
        <w:t xml:space="preserve"> נמצא בין גבולות הבקרה או לא ו</w:t>
      </w:r>
      <w:r w:rsidRPr="00C36266">
        <w:rPr>
          <w:rFonts w:asciiTheme="minorBidi" w:hAnsiTheme="minorBidi" w:hint="cs"/>
          <w:noProof/>
          <w:sz w:val="24"/>
          <w:rtl/>
        </w:rPr>
        <w:t xml:space="preserve">ריכוז התוצאות הבינריות בטבלה בגודל </w:t>
      </w:r>
      <w:r w:rsidRPr="00C36266">
        <w:rPr>
          <w:rFonts w:asciiTheme="minorBidi" w:hAnsiTheme="minorBidi"/>
          <w:noProof/>
          <w:sz w:val="24"/>
        </w:rPr>
        <w:t>m</w:t>
      </w:r>
      <w:r w:rsidRPr="00C36266">
        <w:rPr>
          <w:rFonts w:asciiTheme="minorBidi" w:hAnsiTheme="minorBidi" w:hint="cs"/>
          <w:noProof/>
          <w:sz w:val="24"/>
          <w:rtl/>
        </w:rPr>
        <w:t xml:space="preserve"> שורות (כל שורה מייצגת את מספר המדגם).</w:t>
      </w:r>
      <w:r>
        <w:rPr>
          <w:rFonts w:asciiTheme="minorBidi" w:hAnsiTheme="minorBidi" w:hint="cs"/>
          <w:noProof/>
          <w:sz w:val="24"/>
          <w:rtl/>
        </w:rPr>
        <w:t xml:space="preserve"> </w:t>
      </w:r>
      <w:r w:rsidRPr="00C36266">
        <w:rPr>
          <w:rFonts w:asciiTheme="minorBidi" w:hAnsiTheme="minorBidi" w:hint="cs"/>
          <w:noProof/>
          <w:sz w:val="24"/>
          <w:rtl/>
        </w:rPr>
        <w:t xml:space="preserve">אם </w:t>
      </w:r>
      <m:oMath>
        <m:sSub>
          <m:sSubPr>
            <m:ctrlPr>
              <w:rPr>
                <w:rFonts w:ascii="Cambria Math" w:hAnsi="Cambria Math"/>
                <w:noProof/>
                <w:sz w:val="24"/>
              </w:rPr>
            </m:ctrlPr>
          </m:sSubPr>
          <m:e>
            <m:r>
              <w:rPr>
                <w:rFonts w:ascii="Cambria Math" w:hAnsi="Cambria Math"/>
                <w:noProof/>
                <w:sz w:val="24"/>
              </w:rPr>
              <m:t>LCL≤</m:t>
            </m:r>
            <m:acc>
              <m:accPr>
                <m:chr m:val="̅"/>
                <m:ctrlPr>
                  <w:rPr>
                    <w:rFonts w:ascii="Cambria Math" w:hAnsi="Cambria Math"/>
                    <w:noProof/>
                    <w:sz w:val="24"/>
                  </w:rPr>
                </m:ctrlPr>
              </m:accPr>
              <m:e>
                <m:r>
                  <w:rPr>
                    <w:rFonts w:ascii="Cambria Math" w:hAnsi="Cambria Math"/>
                    <w:noProof/>
                    <w:sz w:val="24"/>
                  </w:rPr>
                  <m:t>X</m:t>
                </m:r>
              </m:e>
            </m:acc>
          </m:e>
          <m:sub>
            <m:r>
              <w:rPr>
                <w:rFonts w:ascii="Cambria Math" w:hAnsi="Cambria Math"/>
                <w:noProof/>
                <w:sz w:val="24"/>
              </w:rPr>
              <m:t>j</m:t>
            </m:r>
          </m:sub>
        </m:sSub>
        <m:r>
          <m:rPr>
            <m:sty m:val="p"/>
          </m:rPr>
          <w:rPr>
            <w:rFonts w:ascii="Cambria Math" w:hAnsi="Cambria Math"/>
            <w:noProof/>
            <w:sz w:val="24"/>
            <w:rtl/>
          </w:rPr>
          <m:t>≤</m:t>
        </m:r>
        <m:r>
          <m:rPr>
            <m:sty m:val="p"/>
          </m:rPr>
          <w:rPr>
            <w:rFonts w:ascii="Cambria Math" w:hAnsi="Cambria Math"/>
            <w:noProof/>
            <w:sz w:val="24"/>
          </w:rPr>
          <m:t>UCL</m:t>
        </m:r>
      </m:oMath>
      <w:r w:rsidRPr="00C36266">
        <w:rPr>
          <w:rFonts w:asciiTheme="minorBidi" w:hAnsiTheme="minorBidi" w:hint="cs"/>
          <w:noProof/>
          <w:sz w:val="24"/>
          <w:rtl/>
        </w:rPr>
        <w:t xml:space="preserve">  אז יישמר הערך 1, אחרת ישמר הערך 0.</w:t>
      </w:r>
    </w:p>
    <w:p w14:paraId="38F43A40" w14:textId="77777777" w:rsidR="00212B4A" w:rsidRPr="000B501E" w:rsidRDefault="00212B4A" w:rsidP="00212B4A">
      <w:pPr>
        <w:pStyle w:val="a3"/>
        <w:numPr>
          <w:ilvl w:val="0"/>
          <w:numId w:val="2"/>
        </w:numPr>
        <w:spacing w:after="0" w:line="360" w:lineRule="auto"/>
        <w:rPr>
          <w:rFonts w:asciiTheme="minorBidi" w:eastAsiaTheme="minorEastAsia" w:hAnsiTheme="minorBidi"/>
          <w:noProof/>
          <w:sz w:val="24"/>
        </w:rPr>
      </w:pPr>
      <w:r>
        <w:rPr>
          <w:rFonts w:asciiTheme="minorBidi" w:hAnsiTheme="minorBidi" w:hint="cs"/>
          <w:noProof/>
          <w:sz w:val="24"/>
          <w:rtl/>
        </w:rPr>
        <w:lastRenderedPageBreak/>
        <w:t>עיגול סט הנתונים מסעיף א לפי רמות  δ שונות</w:t>
      </w:r>
      <w:r w:rsidRPr="0097022F">
        <w:rPr>
          <w:rFonts w:asciiTheme="minorBidi" w:hAnsiTheme="minorBidi" w:hint="cs"/>
          <w:noProof/>
          <w:sz w:val="24"/>
          <w:rtl/>
        </w:rPr>
        <w:t xml:space="preserve"> </w:t>
      </w:r>
    </w:p>
    <w:p w14:paraId="0C6B712F" w14:textId="3C78B9AF" w:rsidR="00212B4A" w:rsidRPr="000B501E" w:rsidRDefault="00212B4A" w:rsidP="00C30D3B">
      <w:pPr>
        <w:pStyle w:val="a3"/>
        <w:numPr>
          <w:ilvl w:val="0"/>
          <w:numId w:val="2"/>
        </w:numPr>
        <w:spacing w:after="0" w:line="360" w:lineRule="auto"/>
        <w:rPr>
          <w:rFonts w:asciiTheme="minorBidi" w:eastAsiaTheme="minorEastAsia" w:hAnsiTheme="minorBidi"/>
          <w:noProof/>
          <w:sz w:val="24"/>
        </w:rPr>
      </w:pPr>
      <w:r w:rsidRPr="000B501E">
        <w:rPr>
          <w:rFonts w:asciiTheme="minorBidi" w:hAnsiTheme="minorBidi" w:hint="cs"/>
          <w:noProof/>
          <w:sz w:val="24"/>
          <w:rtl/>
        </w:rPr>
        <w:t>אמידת ה</w:t>
      </w:r>
      <w:r w:rsidRPr="000B501E">
        <w:rPr>
          <w:rFonts w:asciiTheme="minorBidi" w:hAnsiTheme="minorBidi"/>
          <w:noProof/>
          <w:sz w:val="24"/>
          <w:rtl/>
        </w:rPr>
        <w:t xml:space="preserve">תוחלת </w:t>
      </w:r>
      <w:r w:rsidRPr="000B501E">
        <w:rPr>
          <w:rFonts w:asciiTheme="minorBidi" w:hAnsiTheme="minorBidi" w:hint="cs"/>
          <w:noProof/>
          <w:sz w:val="24"/>
          <w:rtl/>
        </w:rPr>
        <w:t>למספרים המעוגלים</w:t>
      </w:r>
      <w:r w:rsidRPr="000B501E">
        <w:rPr>
          <w:rFonts w:asciiTheme="minorBidi" w:hAnsiTheme="minorBidi"/>
          <w:noProof/>
          <w:sz w:val="24"/>
          <w:rtl/>
        </w:rPr>
        <w:t xml:space="preserve"> </w:t>
      </w:r>
      <w:r w:rsidRPr="000B501E">
        <w:rPr>
          <w:rFonts w:asciiTheme="minorBidi" w:hAnsiTheme="minorBidi" w:hint="cs"/>
          <w:noProof/>
          <w:sz w:val="24"/>
          <w:rtl/>
        </w:rPr>
        <w:t>על פי האמד הנאיבי- מיצוע של</w:t>
      </w:r>
      <w:r w:rsidRPr="000B501E">
        <w:rPr>
          <w:rFonts w:asciiTheme="minorBidi" w:hAnsiTheme="minorBidi"/>
          <w:noProof/>
          <w:sz w:val="24"/>
        </w:rPr>
        <w:t xml:space="preserve">n </w:t>
      </w:r>
      <w:r w:rsidRPr="000B501E">
        <w:rPr>
          <w:rFonts w:asciiTheme="minorBidi" w:hAnsiTheme="minorBidi" w:hint="cs"/>
          <w:noProof/>
          <w:sz w:val="24"/>
          <w:rtl/>
        </w:rPr>
        <w:t xml:space="preserve"> המספרים המעוגלים.</w:t>
      </w:r>
    </w:p>
    <w:p w14:paraId="10E1D9F0" w14:textId="29027CA8" w:rsidR="00212B4A" w:rsidRPr="00E35D5C" w:rsidRDefault="00212B4A" w:rsidP="00212B4A">
      <w:pPr>
        <w:pStyle w:val="a3"/>
        <w:spacing w:line="360" w:lineRule="auto"/>
        <w:ind w:left="0"/>
        <w:jc w:val="right"/>
        <w:rPr>
          <w:rFonts w:asciiTheme="minorBidi" w:eastAsiaTheme="minorEastAsia" w:hAnsiTheme="minorBidi"/>
          <w:noProof/>
          <w:sz w:val="24"/>
          <w:rtl/>
        </w:rPr>
      </w:pPr>
      <w:r>
        <w:rPr>
          <w:rFonts w:asciiTheme="minorBidi" w:hAnsiTheme="minorBidi" w:hint="cs"/>
          <w:sz w:val="24"/>
          <w:rtl/>
        </w:rPr>
        <w:t xml:space="preserve">  </w:t>
      </w:r>
      <w:r>
        <w:rPr>
          <w:rFonts w:asciiTheme="minorBidi" w:hAnsiTheme="minorBidi" w:hint="cs"/>
          <w:noProof/>
          <w:sz w:val="24"/>
          <w:rtl/>
        </w:rPr>
        <w:t xml:space="preserve">                                                                                                     </w:t>
      </w:r>
      <m:oMath>
        <m:sSub>
          <m:sSubPr>
            <m:ctrlPr>
              <w:rPr>
                <w:rFonts w:ascii="Cambria Math" w:hAnsi="Cambria Math"/>
                <w:noProof/>
                <w:sz w:val="24"/>
              </w:rPr>
            </m:ctrlPr>
          </m:sSubPr>
          <m:e>
            <m:acc>
              <m:accPr>
                <m:chr m:val="̅"/>
                <m:ctrlPr>
                  <w:rPr>
                    <w:rFonts w:ascii="Cambria Math" w:hAnsi="Cambria Math"/>
                    <w:noProof/>
                    <w:sz w:val="24"/>
                  </w:rPr>
                </m:ctrlPr>
              </m:accPr>
              <m:e>
                <m:r>
                  <w:rPr>
                    <w:rFonts w:ascii="Cambria Math" w:hAnsi="Cambria Math"/>
                    <w:noProof/>
                    <w:sz w:val="24"/>
                  </w:rPr>
                  <m:t>Y</m:t>
                </m:r>
              </m:e>
            </m:acc>
          </m:e>
          <m:sub>
            <m:r>
              <w:rPr>
                <w:rFonts w:ascii="Cambria Math" w:hAnsi="Cambria Math"/>
                <w:noProof/>
                <w:sz w:val="24"/>
              </w:rPr>
              <m:t>j</m:t>
            </m:r>
          </m:sub>
        </m:sSub>
        <m:r>
          <m:rPr>
            <m:sty m:val="p"/>
          </m:rPr>
          <w:rPr>
            <w:rFonts w:ascii="Cambria Math" w:hAnsi="Cambria Math" w:hint="cs"/>
            <w:noProof/>
            <w:sz w:val="24"/>
            <w:rtl/>
          </w:rPr>
          <m:t xml:space="preserve"> </m:t>
        </m:r>
        <m:r>
          <m:rPr>
            <m:sty m:val="p"/>
          </m:rPr>
          <w:rPr>
            <w:rFonts w:ascii="Cambria Math" w:hAnsi="Cambria Math"/>
            <w:noProof/>
            <w:sz w:val="24"/>
          </w:rPr>
          <m:t>=</m:t>
        </m:r>
        <m:f>
          <m:fPr>
            <m:ctrlPr>
              <w:rPr>
                <w:rFonts w:ascii="Cambria Math" w:hAnsi="Cambria Math"/>
                <w:noProof/>
                <w:sz w:val="24"/>
              </w:rPr>
            </m:ctrlPr>
          </m:fPr>
          <m:num>
            <m:nary>
              <m:naryPr>
                <m:chr m:val="∑"/>
                <m:limLoc m:val="undOvr"/>
                <m:ctrlPr>
                  <w:rPr>
                    <w:rFonts w:ascii="Cambria Math" w:hAnsi="Cambria Math"/>
                    <w:noProof/>
                    <w:sz w:val="24"/>
                  </w:rPr>
                </m:ctrlPr>
              </m:naryPr>
              <m:sub>
                <m:r>
                  <m:rPr>
                    <m:sty m:val="p"/>
                  </m:rPr>
                  <w:rPr>
                    <w:rFonts w:ascii="Cambria Math" w:hAnsi="Cambria Math"/>
                    <w:noProof/>
                    <w:sz w:val="24"/>
                  </w:rPr>
                  <m:t>i=1</m:t>
                </m:r>
              </m:sub>
              <m:sup>
                <m:r>
                  <m:rPr>
                    <m:sty m:val="p"/>
                  </m:rPr>
                  <w:rPr>
                    <w:rFonts w:ascii="Cambria Math" w:hAnsi="Cambria Math"/>
                    <w:noProof/>
                    <w:sz w:val="24"/>
                  </w:rPr>
                  <m:t>n</m:t>
                </m:r>
              </m:sup>
              <m:e>
                <m:sSub>
                  <m:sSubPr>
                    <m:ctrlPr>
                      <w:rPr>
                        <w:rFonts w:ascii="Cambria Math" w:hAnsi="Cambria Math"/>
                        <w:noProof/>
                        <w:sz w:val="24"/>
                      </w:rPr>
                    </m:ctrlPr>
                  </m:sSubPr>
                  <m:e>
                    <m:r>
                      <m:rPr>
                        <m:sty m:val="p"/>
                      </m:rPr>
                      <w:rPr>
                        <w:rFonts w:ascii="Cambria Math" w:hAnsi="Cambria Math"/>
                        <w:noProof/>
                        <w:sz w:val="24"/>
                      </w:rPr>
                      <m:t>Y</m:t>
                    </m:r>
                  </m:e>
                  <m:sub>
                    <m:r>
                      <m:rPr>
                        <m:sty m:val="p"/>
                      </m:rPr>
                      <w:rPr>
                        <w:rFonts w:ascii="Cambria Math" w:hAnsi="Cambria Math"/>
                        <w:noProof/>
                        <w:sz w:val="24"/>
                      </w:rPr>
                      <m:t>ij</m:t>
                    </m:r>
                  </m:sub>
                </m:sSub>
              </m:e>
            </m:nary>
          </m:num>
          <m:den>
            <m:r>
              <m:rPr>
                <m:sty m:val="p"/>
              </m:rPr>
              <w:rPr>
                <w:rFonts w:ascii="Cambria Math" w:hAnsi="Cambria Math"/>
                <w:noProof/>
                <w:sz w:val="24"/>
              </w:rPr>
              <m:t>n</m:t>
            </m:r>
          </m:den>
        </m:f>
      </m:oMath>
    </w:p>
    <w:p w14:paraId="43729910" w14:textId="77777777" w:rsidR="00212B4A" w:rsidRDefault="00212B4A" w:rsidP="00212B4A">
      <w:pPr>
        <w:spacing w:line="360" w:lineRule="auto"/>
        <w:ind w:left="145"/>
        <w:jc w:val="right"/>
        <w:rPr>
          <w:rFonts w:asciiTheme="minorBidi" w:eastAsiaTheme="minorEastAsia" w:hAnsiTheme="minorBidi"/>
          <w:noProof/>
          <w:sz w:val="24"/>
          <w:rtl/>
        </w:rPr>
      </w:pPr>
      <w:r w:rsidRPr="00E35D5C">
        <w:rPr>
          <w:rFonts w:asciiTheme="minorBidi" w:hAnsiTheme="minorBidi" w:hint="cs"/>
          <w:noProof/>
          <w:sz w:val="24"/>
          <w:rtl/>
        </w:rPr>
        <w:t xml:space="preserve">                             </w:t>
      </w:r>
      <w:r>
        <w:rPr>
          <w:rFonts w:asciiTheme="minorBidi" w:hAnsiTheme="minorBidi" w:hint="cs"/>
          <w:noProof/>
          <w:sz w:val="24"/>
          <w:rtl/>
        </w:rPr>
        <w:t xml:space="preserve">     </w:t>
      </w:r>
      <w:r w:rsidRPr="00E35D5C">
        <w:rPr>
          <w:rFonts w:asciiTheme="minorBidi" w:hAnsiTheme="minorBidi" w:hint="cs"/>
          <w:noProof/>
          <w:sz w:val="24"/>
          <w:rtl/>
        </w:rPr>
        <w:t xml:space="preserve">                                                                   </w:t>
      </w:r>
      <m:oMath>
        <m:acc>
          <m:accPr>
            <m:chr m:val="̿"/>
            <m:ctrlPr>
              <w:rPr>
                <w:rFonts w:ascii="Cambria Math" w:hAnsi="Cambria Math"/>
                <w:noProof/>
                <w:sz w:val="24"/>
              </w:rPr>
            </m:ctrlPr>
          </m:accPr>
          <m:e>
            <m:r>
              <w:rPr>
                <w:rFonts w:ascii="Cambria Math" w:hAnsi="Cambria Math"/>
                <w:noProof/>
                <w:sz w:val="24"/>
              </w:rPr>
              <m:t>Y</m:t>
            </m:r>
          </m:e>
        </m:acc>
        <m:r>
          <m:rPr>
            <m:sty m:val="p"/>
          </m:rPr>
          <w:rPr>
            <w:rFonts w:ascii="Cambria Math" w:hAnsi="Cambria Math" w:hint="cs"/>
            <w:noProof/>
            <w:sz w:val="24"/>
            <w:rtl/>
          </w:rPr>
          <m:t xml:space="preserve"> </m:t>
        </m:r>
        <m:r>
          <m:rPr>
            <m:sty m:val="p"/>
          </m:rPr>
          <w:rPr>
            <w:rFonts w:ascii="Cambria Math" w:hAnsi="Cambria Math"/>
            <w:noProof/>
            <w:sz w:val="24"/>
          </w:rPr>
          <m:t>=</m:t>
        </m:r>
        <m:f>
          <m:fPr>
            <m:ctrlPr>
              <w:rPr>
                <w:rFonts w:ascii="Cambria Math" w:hAnsi="Cambria Math"/>
                <w:noProof/>
                <w:sz w:val="24"/>
              </w:rPr>
            </m:ctrlPr>
          </m:fPr>
          <m:num>
            <m:nary>
              <m:naryPr>
                <m:chr m:val="∑"/>
                <m:limLoc m:val="undOvr"/>
                <m:ctrlPr>
                  <w:rPr>
                    <w:rFonts w:ascii="Cambria Math" w:hAnsi="Cambria Math"/>
                    <w:noProof/>
                    <w:sz w:val="24"/>
                  </w:rPr>
                </m:ctrlPr>
              </m:naryPr>
              <m:sub>
                <m:r>
                  <m:rPr>
                    <m:sty m:val="p"/>
                  </m:rPr>
                  <w:rPr>
                    <w:rFonts w:ascii="Cambria Math" w:hAnsi="Cambria Math"/>
                    <w:noProof/>
                    <w:sz w:val="24"/>
                  </w:rPr>
                  <m:t>i=1</m:t>
                </m:r>
              </m:sub>
              <m:sup>
                <m:r>
                  <w:rPr>
                    <w:rFonts w:ascii="Cambria Math" w:hAnsi="Cambria Math"/>
                    <w:noProof/>
                    <w:sz w:val="24"/>
                  </w:rPr>
                  <m:t>m</m:t>
                </m:r>
              </m:sup>
              <m:e>
                <m:sSub>
                  <m:sSubPr>
                    <m:ctrlPr>
                      <w:rPr>
                        <w:rFonts w:ascii="Cambria Math" w:hAnsi="Cambria Math"/>
                        <w:noProof/>
                        <w:sz w:val="24"/>
                      </w:rPr>
                    </m:ctrlPr>
                  </m:sSubPr>
                  <m:e>
                    <m:acc>
                      <m:accPr>
                        <m:chr m:val="̅"/>
                        <m:ctrlPr>
                          <w:rPr>
                            <w:rFonts w:ascii="Cambria Math" w:hAnsi="Cambria Math"/>
                            <w:noProof/>
                            <w:sz w:val="24"/>
                          </w:rPr>
                        </m:ctrlPr>
                      </m:accPr>
                      <m:e>
                        <m:r>
                          <w:rPr>
                            <w:rFonts w:ascii="Cambria Math" w:hAnsi="Cambria Math"/>
                            <w:noProof/>
                            <w:sz w:val="24"/>
                          </w:rPr>
                          <m:t>Y</m:t>
                        </m:r>
                      </m:e>
                    </m:acc>
                  </m:e>
                  <m:sub>
                    <m:r>
                      <w:rPr>
                        <w:rFonts w:ascii="Cambria Math" w:hAnsi="Cambria Math"/>
                        <w:noProof/>
                        <w:sz w:val="24"/>
                      </w:rPr>
                      <m:t>j</m:t>
                    </m:r>
                  </m:sub>
                </m:sSub>
              </m:e>
            </m:nary>
          </m:num>
          <m:den>
            <m:r>
              <w:rPr>
                <w:rFonts w:ascii="Cambria Math" w:hAnsi="Cambria Math"/>
                <w:noProof/>
                <w:sz w:val="24"/>
              </w:rPr>
              <m:t>m</m:t>
            </m:r>
          </m:den>
        </m:f>
      </m:oMath>
    </w:p>
    <w:p w14:paraId="1E66E297" w14:textId="7C78D02C" w:rsidR="00212B4A" w:rsidRPr="000B501E" w:rsidRDefault="00212B4A" w:rsidP="00C30D3B">
      <w:pPr>
        <w:pStyle w:val="a3"/>
        <w:numPr>
          <w:ilvl w:val="0"/>
          <w:numId w:val="4"/>
        </w:numPr>
        <w:spacing w:line="360" w:lineRule="auto"/>
        <w:rPr>
          <w:rFonts w:asciiTheme="minorBidi" w:eastAsiaTheme="minorEastAsia" w:hAnsiTheme="minorBidi"/>
          <w:noProof/>
          <w:sz w:val="24"/>
        </w:rPr>
      </w:pPr>
      <w:r w:rsidRPr="000B501E">
        <w:rPr>
          <w:rFonts w:asciiTheme="minorBidi" w:hAnsiTheme="minorBidi" w:hint="cs"/>
          <w:noProof/>
          <w:sz w:val="24"/>
          <w:rtl/>
        </w:rPr>
        <w:t>חישוב גבולות בקרה חדשים (</w:t>
      </w:r>
      <w:r w:rsidR="00473385">
        <w:rPr>
          <w:rFonts w:asciiTheme="minorBidi" w:hAnsiTheme="minorBidi"/>
          <w:noProof/>
          <w:sz w:val="24"/>
        </w:rPr>
        <w:t>L</w:t>
      </w:r>
      <w:r w:rsidR="00473385" w:rsidRPr="000B501E">
        <w:rPr>
          <w:rFonts w:asciiTheme="minorBidi" w:hAnsiTheme="minorBidi"/>
          <w:noProof/>
          <w:sz w:val="24"/>
        </w:rPr>
        <w:t>CL</w:t>
      </w:r>
      <w:r w:rsidR="00473385" w:rsidRPr="000B501E">
        <w:rPr>
          <w:rFonts w:asciiTheme="minorBidi" w:hAnsiTheme="minorBidi"/>
          <w:noProof/>
          <w:sz w:val="24"/>
          <w:vertAlign w:val="subscript"/>
        </w:rPr>
        <w:t>r</w:t>
      </w:r>
      <w:r w:rsidRPr="000B501E">
        <w:rPr>
          <w:rFonts w:asciiTheme="minorBidi" w:hAnsiTheme="minorBidi"/>
          <w:noProof/>
          <w:sz w:val="24"/>
        </w:rPr>
        <w:t>,</w:t>
      </w:r>
      <w:r w:rsidR="00473385">
        <w:rPr>
          <w:rFonts w:asciiTheme="minorBidi" w:hAnsiTheme="minorBidi"/>
          <w:noProof/>
          <w:sz w:val="24"/>
        </w:rPr>
        <w:t>U</w:t>
      </w:r>
      <w:r w:rsidR="00473385" w:rsidRPr="000B501E">
        <w:rPr>
          <w:rFonts w:asciiTheme="minorBidi" w:hAnsiTheme="minorBidi"/>
          <w:noProof/>
          <w:sz w:val="24"/>
        </w:rPr>
        <w:t>CL</w:t>
      </w:r>
      <w:r w:rsidR="00473385" w:rsidRPr="000B501E">
        <w:rPr>
          <w:rFonts w:asciiTheme="minorBidi" w:hAnsiTheme="minorBidi"/>
          <w:noProof/>
          <w:sz w:val="24"/>
          <w:vertAlign w:val="subscript"/>
        </w:rPr>
        <w:t>r</w:t>
      </w:r>
      <w:r w:rsidR="00473385" w:rsidRPr="000B501E">
        <w:rPr>
          <w:rFonts w:asciiTheme="minorBidi" w:hAnsiTheme="minorBidi"/>
          <w:noProof/>
          <w:sz w:val="24"/>
          <w:rtl/>
        </w:rPr>
        <w:t xml:space="preserve"> </w:t>
      </w:r>
      <w:r w:rsidRPr="000B501E">
        <w:rPr>
          <w:rFonts w:asciiTheme="minorBidi" w:hAnsiTheme="minorBidi" w:hint="cs"/>
          <w:noProof/>
          <w:sz w:val="24"/>
          <w:rtl/>
        </w:rPr>
        <w:t xml:space="preserve">) לתוחלת (יחושבו כמרחק 3 סטיות תקן מהאמד לתוחלת). </w:t>
      </w:r>
    </w:p>
    <w:p w14:paraId="6C0F8448" w14:textId="77777777" w:rsidR="00212B4A" w:rsidRDefault="00212B4A" w:rsidP="00212B4A">
      <w:pPr>
        <w:pStyle w:val="a3"/>
        <w:spacing w:line="360" w:lineRule="auto"/>
        <w:ind w:left="2880" w:firstLine="720"/>
        <w:jc w:val="right"/>
        <w:rPr>
          <w:rFonts w:asciiTheme="minorBidi" w:hAnsiTheme="minorBidi"/>
          <w:noProof/>
          <w:sz w:val="24"/>
          <w:rtl/>
        </w:rPr>
      </w:pPr>
      <w:r w:rsidRPr="00562188">
        <w:rPr>
          <w:rFonts w:asciiTheme="minorBidi" w:hAnsiTheme="minorBidi" w:hint="cs"/>
          <w:noProof/>
          <w:sz w:val="24"/>
          <w:rtl/>
        </w:rPr>
        <w:t xml:space="preserve">  </w:t>
      </w:r>
      <w:r w:rsidRPr="00562188">
        <w:rPr>
          <w:rFonts w:asciiTheme="minorBidi" w:hAnsiTheme="minorBidi"/>
          <w:noProof/>
          <w:sz w:val="24"/>
        </w:rPr>
        <w:t>A = 3/sqrt(n)</w:t>
      </w:r>
    </w:p>
    <w:p w14:paraId="2A52BEA9" w14:textId="002131DA" w:rsidR="00212B4A" w:rsidRPr="00A22678" w:rsidRDefault="00212B4A" w:rsidP="00C30D3B">
      <w:pPr>
        <w:pStyle w:val="a3"/>
        <w:spacing w:line="360" w:lineRule="auto"/>
        <w:ind w:left="0"/>
        <w:jc w:val="right"/>
        <w:rPr>
          <w:rFonts w:asciiTheme="minorBidi" w:eastAsiaTheme="minorEastAsia" w:hAnsiTheme="minorBidi"/>
          <w:i/>
          <w:noProof/>
          <w:sz w:val="24"/>
          <w:rtl/>
        </w:rPr>
      </w:pPr>
      <w:r>
        <w:rPr>
          <w:rFonts w:asciiTheme="minorBidi" w:hAnsiTheme="minorBidi" w:hint="cs"/>
          <w:noProof/>
          <w:sz w:val="24"/>
          <w:rtl/>
        </w:rPr>
        <w:t xml:space="preserve">                                                                              </w:t>
      </w:r>
      <m:oMath>
        <m:sSub>
          <m:sSubPr>
            <m:ctrlPr>
              <w:rPr>
                <w:rFonts w:ascii="Cambria Math" w:hAnsi="Cambria Math"/>
                <w:noProof/>
                <w:sz w:val="24"/>
              </w:rPr>
            </m:ctrlPr>
          </m:sSubPr>
          <m:e>
            <m:r>
              <m:rPr>
                <m:sty m:val="p"/>
              </m:rPr>
              <w:rPr>
                <w:rFonts w:ascii="Cambria Math" w:hAnsi="Cambria Math"/>
                <w:noProof/>
                <w:sz w:val="24"/>
              </w:rPr>
              <m:t>LCL</m:t>
            </m:r>
          </m:e>
          <m:sub>
            <m:r>
              <w:rPr>
                <w:rFonts w:ascii="Cambria Math" w:hAnsi="Cambria Math"/>
                <w:noProof/>
                <w:sz w:val="24"/>
              </w:rPr>
              <m:t>r</m:t>
            </m:r>
          </m:sub>
        </m:sSub>
        <m:r>
          <w:rPr>
            <w:rFonts w:ascii="Cambria Math" w:hAnsi="Cambria Math"/>
            <w:noProof/>
            <w:sz w:val="24"/>
          </w:rPr>
          <m:t>,</m:t>
        </m:r>
        <m:sSub>
          <m:sSubPr>
            <m:ctrlPr>
              <w:rPr>
                <w:rFonts w:ascii="Cambria Math" w:hAnsi="Cambria Math"/>
                <w:i/>
                <w:noProof/>
                <w:sz w:val="24"/>
              </w:rPr>
            </m:ctrlPr>
          </m:sSubPr>
          <m:e>
            <m:r>
              <w:rPr>
                <w:rFonts w:ascii="Cambria Math" w:hAnsi="Cambria Math"/>
                <w:noProof/>
                <w:sz w:val="24"/>
              </w:rPr>
              <m:t>UCL</m:t>
            </m:r>
          </m:e>
          <m:sub>
            <m:r>
              <w:rPr>
                <w:rFonts w:ascii="Cambria Math" w:hAnsi="Cambria Math"/>
                <w:noProof/>
                <w:sz w:val="24"/>
              </w:rPr>
              <m:t>r</m:t>
            </m:r>
          </m:sub>
        </m:sSub>
        <m:r>
          <w:rPr>
            <w:rFonts w:ascii="Cambria Math" w:hAnsi="Cambria Math"/>
            <w:noProof/>
            <w:sz w:val="24"/>
          </w:rPr>
          <m:t>=</m:t>
        </m:r>
        <m:acc>
          <m:accPr>
            <m:chr m:val="̿"/>
            <m:ctrlPr>
              <w:rPr>
                <w:rFonts w:ascii="Cambria Math" w:hAnsi="Cambria Math"/>
                <w:noProof/>
                <w:sz w:val="24"/>
              </w:rPr>
            </m:ctrlPr>
          </m:accPr>
          <m:e>
            <m:r>
              <w:rPr>
                <w:rFonts w:ascii="Cambria Math" w:hAnsi="Cambria Math"/>
                <w:noProof/>
                <w:sz w:val="24"/>
              </w:rPr>
              <m:t>Y</m:t>
            </m:r>
          </m:e>
        </m:acc>
        <m:r>
          <w:rPr>
            <w:rFonts w:ascii="Cambria Math" w:hAnsi="Cambria Math"/>
            <w:noProof/>
            <w:sz w:val="24"/>
          </w:rPr>
          <m:t>±A*</m:t>
        </m:r>
        <m:sSub>
          <m:sSubPr>
            <m:ctrlPr>
              <w:rPr>
                <w:rFonts w:ascii="Cambria Math" w:hAnsi="Cambria Math"/>
                <w:i/>
                <w:noProof/>
                <w:sz w:val="24"/>
              </w:rPr>
            </m:ctrlPr>
          </m:sSubPr>
          <m:e>
            <m:r>
              <w:rPr>
                <w:rFonts w:ascii="Cambria Math" w:hAnsi="Cambria Math"/>
                <w:noProof/>
                <w:sz w:val="24"/>
              </w:rPr>
              <m:t>σ</m:t>
            </m:r>
          </m:e>
          <m:sub>
            <m:r>
              <w:rPr>
                <w:rFonts w:ascii="Cambria Math" w:hAnsi="Cambria Math"/>
                <w:noProof/>
                <w:sz w:val="24"/>
              </w:rPr>
              <m:t>x</m:t>
            </m:r>
          </m:sub>
        </m:sSub>
      </m:oMath>
    </w:p>
    <w:p w14:paraId="436920A7" w14:textId="35213D29" w:rsidR="00212B4A" w:rsidRDefault="00212B4A" w:rsidP="00C30D3B">
      <w:pPr>
        <w:spacing w:line="360" w:lineRule="auto"/>
        <w:ind w:left="141"/>
        <w:jc w:val="both"/>
        <w:rPr>
          <w:rFonts w:asciiTheme="minorBidi" w:hAnsiTheme="minorBidi"/>
          <w:noProof/>
          <w:sz w:val="24"/>
          <w:rtl/>
        </w:rPr>
      </w:pPr>
      <w:r w:rsidRPr="00C36D6E">
        <w:rPr>
          <w:rFonts w:asciiTheme="minorBidi" w:hAnsiTheme="minorBidi" w:hint="cs"/>
          <w:noProof/>
          <w:sz w:val="24"/>
          <w:rtl/>
        </w:rPr>
        <w:t xml:space="preserve">עבור כל מדגם </w:t>
      </w:r>
      <w:r w:rsidRPr="00C36D6E">
        <w:rPr>
          <w:rFonts w:asciiTheme="minorBidi" w:hAnsiTheme="minorBidi"/>
          <w:noProof/>
          <w:sz w:val="24"/>
        </w:rPr>
        <w:t>j</w:t>
      </w:r>
      <w:r w:rsidRPr="00C36D6E">
        <w:rPr>
          <w:rFonts w:asciiTheme="minorBidi" w:hAnsiTheme="minorBidi" w:hint="cs"/>
          <w:noProof/>
          <w:sz w:val="24"/>
          <w:rtl/>
        </w:rPr>
        <w:t xml:space="preserve"> מתוך </w:t>
      </w:r>
      <w:r w:rsidRPr="00C36D6E">
        <w:rPr>
          <w:rFonts w:asciiTheme="minorBidi" w:hAnsiTheme="minorBidi"/>
          <w:noProof/>
          <w:sz w:val="24"/>
        </w:rPr>
        <w:t>m</w:t>
      </w:r>
      <w:r w:rsidRPr="00C36D6E">
        <w:rPr>
          <w:rFonts w:asciiTheme="minorBidi" w:hAnsiTheme="minorBidi" w:hint="cs"/>
          <w:noProof/>
          <w:sz w:val="24"/>
          <w:rtl/>
        </w:rPr>
        <w:t xml:space="preserve"> המדגמים יבדק האם </w:t>
      </w:r>
      <m:oMath>
        <m:sSub>
          <m:sSubPr>
            <m:ctrlPr>
              <w:rPr>
                <w:rFonts w:ascii="Cambria Math" w:hAnsi="Cambria Math"/>
                <w:noProof/>
                <w:sz w:val="24"/>
              </w:rPr>
            </m:ctrlPr>
          </m:sSubPr>
          <m:e>
            <m:acc>
              <m:accPr>
                <m:chr m:val="̅"/>
                <m:ctrlPr>
                  <w:rPr>
                    <w:rFonts w:ascii="Cambria Math" w:hAnsi="Cambria Math"/>
                    <w:noProof/>
                    <w:sz w:val="24"/>
                  </w:rPr>
                </m:ctrlPr>
              </m:accPr>
              <m:e>
                <m:r>
                  <w:rPr>
                    <w:rFonts w:ascii="Cambria Math" w:hAnsi="Cambria Math"/>
                    <w:noProof/>
                    <w:sz w:val="24"/>
                  </w:rPr>
                  <m:t>Y</m:t>
                </m:r>
              </m:e>
            </m:acc>
          </m:e>
          <m:sub>
            <m:r>
              <w:rPr>
                <w:rFonts w:ascii="Cambria Math" w:hAnsi="Cambria Math"/>
                <w:noProof/>
                <w:sz w:val="24"/>
              </w:rPr>
              <m:t>j</m:t>
            </m:r>
          </m:sub>
        </m:sSub>
      </m:oMath>
      <w:r w:rsidRPr="00C36D6E">
        <w:rPr>
          <w:rFonts w:asciiTheme="minorBidi" w:hAnsiTheme="minorBidi" w:hint="cs"/>
          <w:noProof/>
          <w:sz w:val="24"/>
          <w:rtl/>
        </w:rPr>
        <w:t xml:space="preserve"> נמצא בין גבולות הבקרה או לא, הוספת התוצאות הבינריות לטבלה מסעיף ג (הוספת עמודות לפי כמות רמות העיגול). אם </w:t>
      </w:r>
      <m:oMath>
        <m:sSub>
          <m:sSubPr>
            <m:ctrlPr>
              <w:rPr>
                <w:rFonts w:ascii="Cambria Math" w:hAnsi="Cambria Math"/>
                <w:noProof/>
                <w:sz w:val="24"/>
              </w:rPr>
            </m:ctrlPr>
          </m:sSubPr>
          <m:e>
            <m:sSub>
              <m:sSubPr>
                <m:ctrlPr>
                  <w:rPr>
                    <w:rFonts w:ascii="Cambria Math" w:hAnsi="Cambria Math"/>
                    <w:i/>
                    <w:noProof/>
                    <w:sz w:val="24"/>
                  </w:rPr>
                </m:ctrlPr>
              </m:sSubPr>
              <m:e>
                <m:r>
                  <w:rPr>
                    <w:rFonts w:ascii="Cambria Math" w:hAnsi="Cambria Math"/>
                    <w:noProof/>
                    <w:sz w:val="24"/>
                  </w:rPr>
                  <m:t>LCL</m:t>
                </m:r>
              </m:e>
              <m:sub>
                <m:r>
                  <w:rPr>
                    <w:rFonts w:ascii="Cambria Math" w:hAnsi="Cambria Math"/>
                    <w:noProof/>
                    <w:sz w:val="24"/>
                  </w:rPr>
                  <m:t>r</m:t>
                </m:r>
              </m:sub>
            </m:sSub>
            <m:r>
              <w:rPr>
                <w:rFonts w:ascii="Cambria Math" w:hAnsi="Cambria Math"/>
                <w:noProof/>
                <w:sz w:val="24"/>
              </w:rPr>
              <m:t>≤</m:t>
            </m:r>
            <m:acc>
              <m:accPr>
                <m:chr m:val="̅"/>
                <m:ctrlPr>
                  <w:rPr>
                    <w:rFonts w:ascii="Cambria Math" w:hAnsi="Cambria Math"/>
                    <w:noProof/>
                    <w:sz w:val="24"/>
                  </w:rPr>
                </m:ctrlPr>
              </m:accPr>
              <m:e>
                <m:r>
                  <w:rPr>
                    <w:rFonts w:ascii="Cambria Math" w:hAnsi="Cambria Math"/>
                    <w:noProof/>
                    <w:sz w:val="24"/>
                  </w:rPr>
                  <m:t>Y</m:t>
                </m:r>
              </m:e>
            </m:acc>
          </m:e>
          <m:sub>
            <m:r>
              <w:rPr>
                <w:rFonts w:ascii="Cambria Math" w:hAnsi="Cambria Math"/>
                <w:noProof/>
                <w:sz w:val="24"/>
              </w:rPr>
              <m:t>j</m:t>
            </m:r>
          </m:sub>
        </m:sSub>
        <m:r>
          <m:rPr>
            <m:sty m:val="p"/>
          </m:rPr>
          <w:rPr>
            <w:rFonts w:ascii="Cambria Math" w:hAnsi="Cambria Math"/>
            <w:noProof/>
            <w:sz w:val="24"/>
            <w:rtl/>
          </w:rPr>
          <m:t>≤</m:t>
        </m:r>
        <m:sSub>
          <m:sSubPr>
            <m:ctrlPr>
              <w:rPr>
                <w:rFonts w:ascii="Cambria Math" w:hAnsi="Cambria Math"/>
                <w:noProof/>
                <w:sz w:val="24"/>
              </w:rPr>
            </m:ctrlPr>
          </m:sSubPr>
          <m:e>
            <m:r>
              <m:rPr>
                <m:sty m:val="p"/>
              </m:rPr>
              <w:rPr>
                <w:rFonts w:ascii="Cambria Math" w:hAnsi="Cambria Math"/>
                <w:noProof/>
                <w:sz w:val="24"/>
              </w:rPr>
              <m:t>UCL</m:t>
            </m:r>
          </m:e>
          <m:sub>
            <m:r>
              <w:rPr>
                <w:rFonts w:ascii="Cambria Math" w:hAnsi="Cambria Math"/>
                <w:noProof/>
                <w:sz w:val="24"/>
              </w:rPr>
              <m:t>r</m:t>
            </m:r>
          </m:sub>
        </m:sSub>
      </m:oMath>
      <w:r w:rsidRPr="00C36D6E">
        <w:rPr>
          <w:rFonts w:asciiTheme="minorBidi" w:hAnsiTheme="minorBidi" w:hint="cs"/>
          <w:noProof/>
          <w:sz w:val="24"/>
          <w:rtl/>
        </w:rPr>
        <w:t xml:space="preserve">  אז יישמר הערך 1, אחרת ישמר הערך 0.</w:t>
      </w:r>
    </w:p>
    <w:p w14:paraId="150D3B9B" w14:textId="0EDD5C95" w:rsidR="00212B4A" w:rsidRPr="00567209" w:rsidRDefault="00212B4A" w:rsidP="00377100">
      <w:pPr>
        <w:pStyle w:val="a3"/>
        <w:numPr>
          <w:ilvl w:val="0"/>
          <w:numId w:val="2"/>
        </w:numPr>
        <w:spacing w:after="0" w:line="360" w:lineRule="auto"/>
        <w:ind w:left="140" w:firstLine="0"/>
        <w:jc w:val="both"/>
        <w:rPr>
          <w:rFonts w:asciiTheme="minorBidi" w:hAnsiTheme="minorBidi"/>
          <w:noProof/>
          <w:sz w:val="24"/>
          <w:rtl/>
        </w:rPr>
      </w:pPr>
      <w:r w:rsidRPr="0050566F">
        <w:rPr>
          <w:rFonts w:asciiTheme="minorBidi" w:hAnsiTheme="minorBidi"/>
          <w:rtl/>
        </w:rPr>
        <w:t xml:space="preserve">עבור כל </w:t>
      </w:r>
      <w:r w:rsidRPr="0050566F">
        <w:rPr>
          <w:rFonts w:asciiTheme="minorBidi" w:hAnsiTheme="minorBidi" w:hint="cs"/>
          <w:rtl/>
        </w:rPr>
        <w:t>סט נתונים</w:t>
      </w:r>
      <w:r w:rsidRPr="0050566F">
        <w:rPr>
          <w:rFonts w:asciiTheme="minorBidi" w:hAnsiTheme="minorBidi"/>
          <w:rtl/>
        </w:rPr>
        <w:t xml:space="preserve"> </w:t>
      </w:r>
      <w:r>
        <w:rPr>
          <w:rFonts w:asciiTheme="minorBidi" w:hAnsiTheme="minorBidi" w:hint="cs"/>
          <w:rtl/>
        </w:rPr>
        <w:t>בוצעה</w:t>
      </w:r>
      <w:r w:rsidRPr="0050566F">
        <w:rPr>
          <w:rFonts w:asciiTheme="minorBidi" w:hAnsiTheme="minorBidi"/>
          <w:rtl/>
        </w:rPr>
        <w:t xml:space="preserve"> השוואה</w:t>
      </w:r>
      <w:r w:rsidRPr="007B0A54">
        <w:rPr>
          <w:rFonts w:asciiTheme="minorBidi" w:hAnsiTheme="minorBidi"/>
          <w:rtl/>
        </w:rPr>
        <w:t xml:space="preserve"> של התוצאות ללא עיגול מול התוצאות עם עיגול</w:t>
      </w:r>
      <w:r w:rsidRPr="00567209">
        <w:rPr>
          <w:rFonts w:asciiTheme="minorBidi" w:hAnsiTheme="minorBidi" w:hint="cs"/>
          <w:noProof/>
          <w:sz w:val="24"/>
          <w:rtl/>
        </w:rPr>
        <w:t xml:space="preserve">. </w:t>
      </w:r>
      <w:r w:rsidR="00136925">
        <w:rPr>
          <w:rFonts w:asciiTheme="minorBidi" w:hAnsiTheme="minorBidi" w:hint="cs"/>
          <w:noProof/>
          <w:sz w:val="24"/>
          <w:rtl/>
        </w:rPr>
        <w:t>נ</w:t>
      </w:r>
      <w:r w:rsidR="00136925" w:rsidRPr="00567209">
        <w:rPr>
          <w:rFonts w:asciiTheme="minorBidi" w:hAnsiTheme="minorBidi"/>
          <w:noProof/>
          <w:sz w:val="24"/>
          <w:rtl/>
        </w:rPr>
        <w:t xml:space="preserve">בחנו </w:t>
      </w:r>
      <w:r w:rsidRPr="00567209">
        <w:rPr>
          <w:rFonts w:asciiTheme="minorBidi" w:hAnsiTheme="minorBidi"/>
          <w:noProof/>
          <w:sz w:val="24"/>
          <w:rtl/>
        </w:rPr>
        <w:t xml:space="preserve">שיעור ההסכמות בין שני המצבים (מצבים </w:t>
      </w:r>
      <w:r w:rsidRPr="00567209">
        <w:rPr>
          <w:rFonts w:asciiTheme="minorBidi" w:hAnsiTheme="minorBidi"/>
          <w:noProof/>
          <w:sz w:val="24"/>
        </w:rPr>
        <w:t>ii,oo</w:t>
      </w:r>
      <w:r w:rsidRPr="00567209">
        <w:rPr>
          <w:rFonts w:asciiTheme="minorBidi" w:hAnsiTheme="minorBidi"/>
          <w:noProof/>
          <w:sz w:val="24"/>
          <w:rtl/>
        </w:rPr>
        <w:t>), ללא עיגול ועם עיגול, ו</w:t>
      </w:r>
      <w:r>
        <w:rPr>
          <w:rFonts w:asciiTheme="minorBidi" w:hAnsiTheme="minorBidi" w:hint="cs"/>
          <w:noProof/>
          <w:sz w:val="24"/>
          <w:rtl/>
        </w:rPr>
        <w:t xml:space="preserve">שיעור </w:t>
      </w:r>
      <w:r w:rsidRPr="00567209">
        <w:rPr>
          <w:rFonts w:asciiTheme="minorBidi" w:hAnsiTheme="minorBidi" w:hint="cs"/>
          <w:noProof/>
          <w:sz w:val="24"/>
          <w:rtl/>
        </w:rPr>
        <w:t xml:space="preserve">המקרים </w:t>
      </w:r>
      <w:r>
        <w:rPr>
          <w:rFonts w:asciiTheme="minorBidi" w:hAnsiTheme="minorBidi" w:hint="cs"/>
          <w:noProof/>
          <w:sz w:val="24"/>
          <w:rtl/>
        </w:rPr>
        <w:t>בהם</w:t>
      </w:r>
      <w:r w:rsidRPr="00567209">
        <w:rPr>
          <w:rFonts w:asciiTheme="minorBidi" w:hAnsiTheme="minorBidi" w:hint="cs"/>
          <w:noProof/>
          <w:sz w:val="24"/>
          <w:rtl/>
        </w:rPr>
        <w:t xml:space="preserve"> </w:t>
      </w:r>
      <w:r w:rsidRPr="00567209">
        <w:rPr>
          <w:rFonts w:asciiTheme="minorBidi" w:hAnsiTheme="minorBidi"/>
          <w:noProof/>
          <w:sz w:val="24"/>
          <w:rtl/>
        </w:rPr>
        <w:t>אי</w:t>
      </w:r>
      <w:r w:rsidRPr="00567209">
        <w:rPr>
          <w:rFonts w:asciiTheme="minorBidi" w:hAnsiTheme="minorBidi" w:hint="cs"/>
          <w:noProof/>
          <w:sz w:val="24"/>
          <w:rtl/>
        </w:rPr>
        <w:t>ן</w:t>
      </w:r>
      <w:r w:rsidRPr="00567209">
        <w:rPr>
          <w:rFonts w:asciiTheme="minorBidi" w:hAnsiTheme="minorBidi"/>
          <w:noProof/>
          <w:sz w:val="24"/>
          <w:rtl/>
        </w:rPr>
        <w:t xml:space="preserve"> ההסכמות (מצבים </w:t>
      </w:r>
      <w:r w:rsidRPr="00567209">
        <w:rPr>
          <w:rFonts w:asciiTheme="minorBidi" w:hAnsiTheme="minorBidi"/>
          <w:noProof/>
          <w:sz w:val="24"/>
        </w:rPr>
        <w:t>io,oi</w:t>
      </w:r>
      <w:r w:rsidRPr="00567209">
        <w:rPr>
          <w:rFonts w:asciiTheme="minorBidi" w:hAnsiTheme="minorBidi"/>
          <w:noProof/>
          <w:sz w:val="24"/>
          <w:rtl/>
        </w:rPr>
        <w:t xml:space="preserve">). </w:t>
      </w:r>
      <w:r w:rsidRPr="00567209">
        <w:rPr>
          <w:rFonts w:asciiTheme="minorBidi" w:hAnsiTheme="minorBidi" w:hint="cs"/>
          <w:noProof/>
          <w:sz w:val="24"/>
          <w:rtl/>
        </w:rPr>
        <w:t xml:space="preserve">הסימולציה בוצעה כאשר התהליך נמצא תחת בקרה סטטיסטית (תחת </w:t>
      </w:r>
      <w:r w:rsidRPr="00567209">
        <w:rPr>
          <w:rFonts w:asciiTheme="minorBidi" w:hAnsiTheme="minorBidi" w:hint="cs"/>
          <w:noProof/>
          <w:sz w:val="24"/>
        </w:rPr>
        <w:t>H0</w:t>
      </w:r>
      <w:r w:rsidRPr="00567209">
        <w:rPr>
          <w:rFonts w:asciiTheme="minorBidi" w:hAnsiTheme="minorBidi" w:hint="cs"/>
          <w:noProof/>
          <w:sz w:val="24"/>
          <w:rtl/>
        </w:rPr>
        <w:t xml:space="preserve">) וגם כאשר התהליך יצא מבקרה סטטיסטית (תחת </w:t>
      </w:r>
      <w:r w:rsidRPr="00567209">
        <w:rPr>
          <w:rFonts w:asciiTheme="minorBidi" w:hAnsiTheme="minorBidi" w:hint="cs"/>
          <w:noProof/>
          <w:sz w:val="24"/>
        </w:rPr>
        <w:t>H</w:t>
      </w:r>
      <w:r w:rsidRPr="00567209">
        <w:rPr>
          <w:rFonts w:asciiTheme="minorBidi" w:hAnsiTheme="minorBidi"/>
          <w:noProof/>
          <w:sz w:val="24"/>
        </w:rPr>
        <w:t>1</w:t>
      </w:r>
      <w:r w:rsidRPr="00567209">
        <w:rPr>
          <w:rFonts w:asciiTheme="minorBidi" w:hAnsiTheme="minorBidi" w:hint="cs"/>
          <w:noProof/>
          <w:sz w:val="24"/>
          <w:rtl/>
        </w:rPr>
        <w:t>).</w:t>
      </w:r>
    </w:p>
    <w:p w14:paraId="4F5A70A8" w14:textId="01ADA466" w:rsidR="00C30D3B" w:rsidRPr="00C30D3B" w:rsidRDefault="00212B4A" w:rsidP="00290C23">
      <w:pPr>
        <w:spacing w:after="0" w:line="360" w:lineRule="auto"/>
        <w:ind w:left="145"/>
        <w:jc w:val="both"/>
        <w:rPr>
          <w:rFonts w:asciiTheme="minorBidi" w:hAnsiTheme="minorBidi"/>
          <w:noProof/>
          <w:sz w:val="24"/>
          <w:u w:val="single"/>
          <w:rtl/>
        </w:rPr>
      </w:pPr>
      <w:r w:rsidRPr="00C30D3B">
        <w:rPr>
          <w:rFonts w:asciiTheme="minorBidi" w:hAnsiTheme="minorBidi" w:hint="cs"/>
          <w:noProof/>
          <w:sz w:val="24"/>
          <w:u w:val="single"/>
          <w:rtl/>
        </w:rPr>
        <w:t>תחת</w:t>
      </w:r>
      <w:r w:rsidR="00C30D3B" w:rsidRPr="00C30D3B">
        <w:rPr>
          <w:rFonts w:asciiTheme="minorBidi" w:hAnsiTheme="minorBidi" w:hint="cs"/>
          <w:noProof/>
          <w:sz w:val="24"/>
          <w:u w:val="single"/>
          <w:rtl/>
        </w:rPr>
        <w:t xml:space="preserve"> ההשערה האלטרנטיבית</w:t>
      </w:r>
      <w:r w:rsidRPr="00C30D3B">
        <w:rPr>
          <w:rFonts w:asciiTheme="minorBidi" w:hAnsiTheme="minorBidi" w:hint="cs"/>
          <w:noProof/>
          <w:sz w:val="24"/>
          <w:u w:val="single"/>
          <w:rtl/>
        </w:rPr>
        <w:t xml:space="preserve"> </w:t>
      </w:r>
      <w:r w:rsidR="00290C23">
        <w:rPr>
          <w:rFonts w:asciiTheme="minorBidi" w:hAnsiTheme="minorBidi"/>
          <w:noProof/>
          <w:sz w:val="24"/>
          <w:u w:val="single"/>
        </w:rPr>
        <w:t>H1</w:t>
      </w:r>
    </w:p>
    <w:p w14:paraId="37B46A6C" w14:textId="5BA0BBF7" w:rsidR="00212B4A" w:rsidRPr="00C30D3B" w:rsidRDefault="00212B4A" w:rsidP="00C30D3B">
      <w:pPr>
        <w:spacing w:after="0" w:line="360" w:lineRule="auto"/>
        <w:ind w:left="145"/>
        <w:jc w:val="both"/>
        <w:rPr>
          <w:rFonts w:asciiTheme="minorBidi" w:hAnsiTheme="minorBidi"/>
          <w:i/>
          <w:noProof/>
          <w:sz w:val="24"/>
        </w:rPr>
      </w:pPr>
      <w:r w:rsidRPr="00C30D3B">
        <w:rPr>
          <w:rFonts w:asciiTheme="minorBidi" w:hAnsiTheme="minorBidi" w:hint="cs"/>
          <w:noProof/>
          <w:sz w:val="24"/>
          <w:rtl/>
        </w:rPr>
        <w:t>עבור כל גודל מדגם הוגרלו</w:t>
      </w:r>
      <w:r w:rsidRPr="00C30D3B">
        <w:rPr>
          <w:rFonts w:asciiTheme="minorBidi" w:hAnsiTheme="minorBidi"/>
          <w:noProof/>
          <w:sz w:val="24"/>
          <w:rtl/>
        </w:rPr>
        <w:t xml:space="preserve"> </w:t>
      </w:r>
      <w:r w:rsidRPr="00C30D3B">
        <w:rPr>
          <w:rFonts w:asciiTheme="minorBidi" w:hAnsiTheme="minorBidi" w:hint="cs"/>
          <w:noProof/>
          <w:sz w:val="24"/>
          <w:rtl/>
        </w:rPr>
        <w:t xml:space="preserve">שמונה סטים חדשים של </w:t>
      </w:r>
      <w:r w:rsidRPr="00C30D3B">
        <w:rPr>
          <w:rFonts w:asciiTheme="minorBidi" w:hAnsiTheme="minorBidi"/>
          <w:noProof/>
          <w:sz w:val="24"/>
        </w:rPr>
        <w:t>m</w:t>
      </w:r>
      <w:r w:rsidRPr="00C30D3B">
        <w:rPr>
          <w:rFonts w:asciiTheme="minorBidi" w:hAnsiTheme="minorBidi" w:hint="cs"/>
          <w:noProof/>
          <w:sz w:val="24"/>
          <w:rtl/>
        </w:rPr>
        <w:t xml:space="preserve"> </w:t>
      </w:r>
      <w:r w:rsidRPr="00C30D3B">
        <w:rPr>
          <w:rFonts w:asciiTheme="minorBidi" w:hAnsiTheme="minorBidi"/>
          <w:noProof/>
          <w:sz w:val="24"/>
          <w:rtl/>
        </w:rPr>
        <w:t>מדגמים</w:t>
      </w:r>
      <w:r w:rsidRPr="00C30D3B">
        <w:rPr>
          <w:rFonts w:asciiTheme="minorBidi" w:hAnsiTheme="minorBidi" w:hint="cs"/>
          <w:noProof/>
          <w:sz w:val="24"/>
          <w:rtl/>
        </w:rPr>
        <w:t xml:space="preserve"> כל אחד</w:t>
      </w:r>
      <w:r w:rsidRPr="00C30D3B">
        <w:rPr>
          <w:rFonts w:asciiTheme="minorBidi" w:hAnsiTheme="minorBidi"/>
          <w:noProof/>
          <w:sz w:val="24"/>
          <w:rtl/>
        </w:rPr>
        <w:t xml:space="preserve"> </w:t>
      </w:r>
      <w:r w:rsidRPr="00C30D3B">
        <w:rPr>
          <w:rFonts w:asciiTheme="minorBidi" w:hAnsiTheme="minorBidi" w:hint="cs"/>
          <w:noProof/>
          <w:sz w:val="24"/>
          <w:rtl/>
        </w:rPr>
        <w:t>מהתפלגות נורמלית עם תוחלת שהוסטה בסדרי גודל של סטיית התקן.</w:t>
      </w:r>
    </w:p>
    <w:p w14:paraId="1F638528" w14:textId="77777777" w:rsidR="00212B4A" w:rsidRPr="005216A7" w:rsidRDefault="00212B4A" w:rsidP="00212B4A">
      <w:pPr>
        <w:pStyle w:val="a3"/>
        <w:spacing w:line="360" w:lineRule="auto"/>
        <w:ind w:left="360"/>
        <w:jc w:val="right"/>
        <w:rPr>
          <w:rFonts w:asciiTheme="minorBidi" w:hAnsiTheme="minorBidi"/>
          <w:i/>
          <w:noProof/>
          <w:sz w:val="24"/>
        </w:rPr>
      </w:pPr>
      <m:oMathPara>
        <m:oMathParaPr>
          <m:jc m:val="left"/>
        </m:oMathParaPr>
        <m:oMath>
          <m:r>
            <m:rPr>
              <m:sty m:val="p"/>
            </m:rPr>
            <w:rPr>
              <w:rFonts w:ascii="Cambria Math" w:hAnsi="Cambria Math"/>
              <w:noProof/>
              <w:sz w:val="24"/>
            </w:rPr>
            <m:t>X'~N</m:t>
          </m:r>
          <m:r>
            <w:rPr>
              <w:rFonts w:ascii="Cambria Math" w:hAnsi="Cambria Math"/>
              <w:noProof/>
              <w:sz w:val="24"/>
            </w:rPr>
            <m:t>(</m:t>
          </m:r>
          <m:sSub>
            <m:sSubPr>
              <m:ctrlPr>
                <w:rPr>
                  <w:rFonts w:ascii="Cambria Math" w:hAnsi="Cambria Math"/>
                  <w:i/>
                  <w:noProof/>
                  <w:sz w:val="24"/>
                </w:rPr>
              </m:ctrlPr>
            </m:sSubPr>
            <m:e>
              <m:r>
                <w:rPr>
                  <w:rFonts w:ascii="Cambria Math" w:hAnsi="Cambria Math"/>
                  <w:noProof/>
                  <w:sz w:val="24"/>
                </w:rPr>
                <m:t>μ</m:t>
              </m:r>
            </m:e>
            <m:sub>
              <m:r>
                <w:rPr>
                  <w:rFonts w:ascii="Cambria Math" w:hAnsi="Cambria Math"/>
                  <w:noProof/>
                  <w:sz w:val="24"/>
                </w:rPr>
                <m:t>1</m:t>
              </m:r>
            </m:sub>
          </m:sSub>
          <m:r>
            <w:rPr>
              <w:rFonts w:ascii="Cambria Math" w:hAnsi="Cambria Math"/>
              <w:noProof/>
              <w:sz w:val="24"/>
            </w:rPr>
            <m:t>,</m:t>
          </m:r>
          <m:sSup>
            <m:sSupPr>
              <m:ctrlPr>
                <w:rPr>
                  <w:rFonts w:ascii="Cambria Math" w:hAnsi="Cambria Math"/>
                  <w:i/>
                  <w:noProof/>
                  <w:sz w:val="24"/>
                </w:rPr>
              </m:ctrlPr>
            </m:sSupPr>
            <m:e>
              <m:r>
                <w:rPr>
                  <w:rFonts w:ascii="Cambria Math" w:hAnsi="Cambria Math"/>
                  <w:noProof/>
                  <w:sz w:val="24"/>
                </w:rPr>
                <m:t>σ</m:t>
              </m:r>
            </m:e>
            <m:sup>
              <m:r>
                <w:rPr>
                  <w:rFonts w:ascii="Cambria Math" w:hAnsi="Cambria Math"/>
                  <w:noProof/>
                  <w:sz w:val="24"/>
                </w:rPr>
                <m:t>2</m:t>
              </m:r>
            </m:sup>
          </m:sSup>
          <m:r>
            <w:rPr>
              <w:rFonts w:ascii="Cambria Math" w:hAnsi="Cambria Math"/>
              <w:noProof/>
              <w:sz w:val="24"/>
            </w:rPr>
            <m:t>)</m:t>
          </m:r>
        </m:oMath>
      </m:oMathPara>
    </w:p>
    <w:p w14:paraId="47F813CA" w14:textId="77777777" w:rsidR="00212B4A" w:rsidRPr="005216A7" w:rsidRDefault="006F7025" w:rsidP="00212B4A">
      <w:pPr>
        <w:pStyle w:val="a3"/>
        <w:spacing w:line="360" w:lineRule="auto"/>
        <w:ind w:left="360"/>
        <w:rPr>
          <w:rFonts w:asciiTheme="minorBidi" w:hAnsiTheme="minorBidi"/>
          <w:noProof/>
          <w:sz w:val="24"/>
          <w:rtl/>
        </w:rPr>
      </w:pPr>
      <m:oMathPara>
        <m:oMathParaPr>
          <m:jc m:val="left"/>
        </m:oMathParaPr>
        <m:oMath>
          <m:sSub>
            <m:sSubPr>
              <m:ctrlPr>
                <w:rPr>
                  <w:rFonts w:ascii="Cambria Math" w:hAnsi="Cambria Math"/>
                  <w:i/>
                  <w:noProof/>
                  <w:sz w:val="24"/>
                </w:rPr>
              </m:ctrlPr>
            </m:sSubPr>
            <m:e>
              <m:r>
                <w:rPr>
                  <w:rFonts w:ascii="Cambria Math" w:hAnsi="Cambria Math"/>
                  <w:noProof/>
                  <w:sz w:val="24"/>
                </w:rPr>
                <m:t>μ</m:t>
              </m:r>
            </m:e>
            <m:sub>
              <m:r>
                <w:rPr>
                  <w:rFonts w:ascii="Cambria Math" w:hAnsi="Cambria Math"/>
                  <w:noProof/>
                  <w:sz w:val="24"/>
                </w:rPr>
                <m:t>1</m:t>
              </m:r>
            </m:sub>
          </m:sSub>
          <m:r>
            <w:rPr>
              <w:rFonts w:ascii="Cambria Math" w:hAnsi="Cambria Math"/>
              <w:noProof/>
              <w:sz w:val="24"/>
            </w:rPr>
            <m:t>=</m:t>
          </m:r>
          <m:sSub>
            <m:sSubPr>
              <m:ctrlPr>
                <w:rPr>
                  <w:rFonts w:ascii="Cambria Math" w:hAnsi="Cambria Math"/>
                  <w:i/>
                  <w:noProof/>
                  <w:sz w:val="24"/>
                </w:rPr>
              </m:ctrlPr>
            </m:sSubPr>
            <m:e>
              <m:r>
                <w:rPr>
                  <w:rFonts w:ascii="Cambria Math" w:hAnsi="Cambria Math"/>
                  <w:noProof/>
                  <w:sz w:val="24"/>
                </w:rPr>
                <m:t>μ</m:t>
              </m:r>
            </m:e>
            <m:sub>
              <m:r>
                <w:rPr>
                  <w:rFonts w:ascii="Cambria Math" w:hAnsi="Cambria Math"/>
                  <w:noProof/>
                  <w:sz w:val="24"/>
                </w:rPr>
                <m:t>0</m:t>
              </m:r>
            </m:sub>
          </m:sSub>
          <m:r>
            <w:rPr>
              <w:rFonts w:ascii="Cambria Math" w:hAnsi="Cambria Math"/>
              <w:noProof/>
              <w:sz w:val="24"/>
            </w:rPr>
            <m:t>±k*</m:t>
          </m:r>
          <m:r>
            <w:rPr>
              <w:rFonts w:ascii="Cambria Math" w:hAnsi="Cambria Math" w:cs="Arial"/>
              <w:noProof/>
              <w:sz w:val="24"/>
            </w:rPr>
            <m:t>σ</m:t>
          </m:r>
        </m:oMath>
      </m:oMathPara>
    </w:p>
    <w:p w14:paraId="131C186F" w14:textId="77777777" w:rsidR="00212B4A" w:rsidRPr="002D725E" w:rsidRDefault="00212B4A" w:rsidP="00212B4A">
      <w:pPr>
        <w:spacing w:line="360" w:lineRule="auto"/>
        <w:rPr>
          <w:rFonts w:asciiTheme="minorBidi" w:hAnsiTheme="minorBidi"/>
          <w:noProof/>
          <w:sz w:val="24"/>
        </w:rPr>
      </w:pPr>
      <w:r w:rsidRPr="002D725E">
        <w:rPr>
          <w:rFonts w:asciiTheme="minorBidi" w:hAnsiTheme="minorBidi" w:hint="cs"/>
          <w:noProof/>
          <w:sz w:val="24"/>
          <w:rtl/>
        </w:rPr>
        <w:t>נבדקו תשעה ערכי</w:t>
      </w:r>
      <w:r w:rsidRPr="002D725E">
        <w:rPr>
          <w:rFonts w:asciiTheme="minorBidi" w:hAnsiTheme="minorBidi"/>
          <w:noProof/>
          <w:sz w:val="24"/>
        </w:rPr>
        <w:t xml:space="preserve">k  </w:t>
      </w:r>
      <w:r w:rsidRPr="002D725E">
        <w:rPr>
          <w:rFonts w:asciiTheme="minorBidi" w:hAnsiTheme="minorBidi" w:hint="cs"/>
          <w:noProof/>
          <w:sz w:val="24"/>
          <w:rtl/>
        </w:rPr>
        <w:t>, שהוצבו כחיוביים ושליליים.</w:t>
      </w:r>
    </w:p>
    <w:p w14:paraId="37E20AF4" w14:textId="77777777" w:rsidR="00212B4A" w:rsidRPr="000F0717" w:rsidRDefault="00212B4A" w:rsidP="00212B4A">
      <w:pPr>
        <w:pStyle w:val="a3"/>
        <w:spacing w:line="360" w:lineRule="auto"/>
        <w:ind w:left="360"/>
        <w:jc w:val="right"/>
        <w:rPr>
          <w:rFonts w:asciiTheme="minorBidi" w:hAnsiTheme="minorBidi"/>
          <w:noProof/>
          <w:sz w:val="24"/>
          <w:rtl/>
        </w:rPr>
      </w:pPr>
      <w:r w:rsidRPr="000F0717">
        <w:rPr>
          <w:rFonts w:asciiTheme="minorBidi" w:hAnsiTheme="minorBidi" w:hint="cs"/>
          <w:noProof/>
          <w:sz w:val="24"/>
          <w:rtl/>
        </w:rPr>
        <w:t xml:space="preserve"> </w:t>
      </w:r>
      <w:r w:rsidRPr="000F0717">
        <w:rPr>
          <w:rFonts w:asciiTheme="minorBidi" w:hAnsiTheme="minorBidi"/>
          <w:noProof/>
          <w:sz w:val="24"/>
        </w:rPr>
        <w:t xml:space="preserve">k = [0,0.25,0.3,0.4,0.5,0.75,0.9,1,1.25,1.5]   </w:t>
      </w:r>
    </w:p>
    <w:p w14:paraId="75CB080E" w14:textId="77777777" w:rsidR="00212B4A" w:rsidRDefault="00212B4A" w:rsidP="00212B4A">
      <w:pPr>
        <w:spacing w:line="360" w:lineRule="auto"/>
        <w:rPr>
          <w:rFonts w:asciiTheme="minorBidi" w:hAnsiTheme="minorBidi"/>
          <w:rtl/>
        </w:rPr>
      </w:pPr>
      <w:r>
        <w:rPr>
          <w:rFonts w:asciiTheme="minorBidi" w:hAnsiTheme="minorBidi" w:hint="cs"/>
          <w:rtl/>
        </w:rPr>
        <w:t>חזרה על שלבים ב-ו  עבור כל סט נתונים.</w:t>
      </w:r>
    </w:p>
    <w:p w14:paraId="27DA8E32" w14:textId="77777777" w:rsidR="0055516D" w:rsidRDefault="0055516D" w:rsidP="00212B4A">
      <w:pPr>
        <w:spacing w:line="360" w:lineRule="auto"/>
        <w:jc w:val="both"/>
        <w:rPr>
          <w:rFonts w:asciiTheme="minorBidi" w:hAnsiTheme="minorBidi"/>
          <w:noProof/>
          <w:sz w:val="24"/>
          <w:rtl/>
        </w:rPr>
      </w:pPr>
    </w:p>
    <w:p w14:paraId="7FD63065" w14:textId="41622ABD" w:rsidR="00212B4A" w:rsidRPr="00C721A3" w:rsidRDefault="00212B4A" w:rsidP="00212B4A">
      <w:pPr>
        <w:spacing w:line="360" w:lineRule="auto"/>
        <w:jc w:val="both"/>
        <w:rPr>
          <w:rFonts w:asciiTheme="minorBidi" w:hAnsiTheme="minorBidi"/>
          <w:noProof/>
          <w:sz w:val="24"/>
          <w:rtl/>
        </w:rPr>
      </w:pPr>
      <w:r w:rsidRPr="00956A09">
        <w:rPr>
          <w:rFonts w:asciiTheme="minorBidi" w:hAnsiTheme="minorBidi"/>
          <w:noProof/>
          <w:sz w:val="24"/>
          <w:rtl/>
        </w:rPr>
        <w:t xml:space="preserve">הניתוח </w:t>
      </w:r>
      <w:r>
        <w:rPr>
          <w:rFonts w:asciiTheme="minorBidi" w:hAnsiTheme="minorBidi" w:hint="cs"/>
          <w:noProof/>
          <w:sz w:val="24"/>
          <w:rtl/>
        </w:rPr>
        <w:t>יוצג בעבור רמ</w:t>
      </w:r>
      <w:r>
        <w:rPr>
          <w:rFonts w:asciiTheme="minorBidi" w:hAnsiTheme="minorBidi"/>
          <w:noProof/>
          <w:sz w:val="24"/>
          <w:rtl/>
        </w:rPr>
        <w:t xml:space="preserve">ת עיגול </w:t>
      </w:r>
      <w:r w:rsidRPr="00956A09">
        <w:rPr>
          <w:rFonts w:asciiTheme="minorBidi" w:hAnsiTheme="minorBidi"/>
          <w:noProof/>
          <w:sz w:val="24"/>
        </w:rPr>
        <w:t>δ= 0.355</w:t>
      </w:r>
      <w:r>
        <w:rPr>
          <w:rFonts w:asciiTheme="minorBidi" w:hAnsiTheme="minorBidi" w:hint="cs"/>
          <w:noProof/>
          <w:sz w:val="24"/>
          <w:rtl/>
        </w:rPr>
        <w:t xml:space="preserve"> </w:t>
      </w:r>
      <w:r w:rsidR="00473385">
        <w:rPr>
          <w:rFonts w:asciiTheme="minorBidi" w:hAnsiTheme="minorBidi" w:hint="cs"/>
          <w:noProof/>
          <w:sz w:val="24"/>
          <w:rtl/>
        </w:rPr>
        <w:t>ו</w:t>
      </w:r>
      <w:r>
        <w:rPr>
          <w:rFonts w:asciiTheme="minorBidi" w:hAnsiTheme="minorBidi" w:hint="cs"/>
          <w:noProof/>
          <w:sz w:val="24"/>
          <w:rtl/>
        </w:rPr>
        <w:t xml:space="preserve">גודל </w:t>
      </w:r>
      <w:r w:rsidRPr="00956A09">
        <w:rPr>
          <w:rFonts w:asciiTheme="minorBidi" w:hAnsiTheme="minorBidi"/>
          <w:noProof/>
          <w:sz w:val="24"/>
          <w:rtl/>
        </w:rPr>
        <w:t xml:space="preserve">מדגם </w:t>
      </w:r>
      <w:r w:rsidRPr="00956A09">
        <w:rPr>
          <w:rFonts w:asciiTheme="minorBidi" w:hAnsiTheme="minorBidi"/>
          <w:noProof/>
          <w:sz w:val="24"/>
        </w:rPr>
        <w:t>n=7</w:t>
      </w:r>
    </w:p>
    <w:p w14:paraId="570B9A4F" w14:textId="1C52F373" w:rsidR="00212B4A" w:rsidRPr="00956A09" w:rsidRDefault="00212B4A" w:rsidP="00BC3C28">
      <w:pPr>
        <w:spacing w:line="360" w:lineRule="auto"/>
        <w:jc w:val="both"/>
        <w:rPr>
          <w:rFonts w:asciiTheme="minorBidi" w:hAnsiTheme="minorBidi"/>
          <w:noProof/>
          <w:sz w:val="24"/>
          <w:u w:val="single"/>
          <w:rtl/>
        </w:rPr>
      </w:pPr>
      <w:r w:rsidRPr="00956A09">
        <w:rPr>
          <w:rFonts w:asciiTheme="minorBidi" w:hAnsiTheme="minorBidi"/>
          <w:noProof/>
          <w:sz w:val="24"/>
          <w:u w:val="single"/>
          <w:rtl/>
        </w:rPr>
        <w:t>רמת עיגול 0.355 גודל מדגם 7</w:t>
      </w:r>
    </w:p>
    <w:p w14:paraId="732BC035" w14:textId="77777777" w:rsidR="00212B4A" w:rsidRDefault="00212B4A" w:rsidP="00212B4A">
      <w:pPr>
        <w:keepNext/>
        <w:spacing w:line="360" w:lineRule="auto"/>
        <w:jc w:val="center"/>
      </w:pPr>
      <w:r w:rsidRPr="00A914B9">
        <w:rPr>
          <w:noProof/>
          <w:rtl/>
        </w:rPr>
        <w:lastRenderedPageBreak/>
        <w:drawing>
          <wp:inline distT="0" distB="0" distL="0" distR="0" wp14:anchorId="0334CAFA" wp14:editId="1B5B8854">
            <wp:extent cx="4737904" cy="1336431"/>
            <wp:effectExtent l="0" t="0" r="5715"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817" cy="1345715"/>
                    </a:xfrm>
                    <a:prstGeom prst="rect">
                      <a:avLst/>
                    </a:prstGeom>
                    <a:noFill/>
                    <a:ln>
                      <a:noFill/>
                    </a:ln>
                  </pic:spPr>
                </pic:pic>
              </a:graphicData>
            </a:graphic>
          </wp:inline>
        </w:drawing>
      </w:r>
    </w:p>
    <w:p w14:paraId="7079A697" w14:textId="77777777" w:rsidR="00212B4A" w:rsidRPr="00E338B5" w:rsidRDefault="00212B4A" w:rsidP="00212B4A">
      <w:pPr>
        <w:pStyle w:val="ae"/>
        <w:spacing w:line="360" w:lineRule="auto"/>
        <w:rPr>
          <w:rFonts w:asciiTheme="minorBidi" w:hAnsiTheme="minorBidi"/>
          <w:noProof/>
          <w:rtl/>
        </w:rPr>
      </w:pPr>
      <w:bookmarkStart w:id="26" w:name="_Toc520844408"/>
      <w:bookmarkStart w:id="27" w:name="_Toc521170887"/>
      <w:r w:rsidRPr="00E338B5">
        <w:rPr>
          <w:rtl/>
        </w:rPr>
        <w:t xml:space="preserve">טבלה </w:t>
      </w:r>
      <w:r>
        <w:rPr>
          <w:rFonts w:asciiTheme="minorBidi" w:hAnsiTheme="minorBidi" w:hint="cs"/>
          <w:noProof/>
        </w:rPr>
        <w:t>X</w:t>
      </w:r>
      <w:r w:rsidRPr="00E338B5">
        <w:rPr>
          <w:rFonts w:asciiTheme="minorBidi" w:hAnsiTheme="minorBidi" w:hint="cs"/>
          <w:noProof/>
          <w:rtl/>
        </w:rPr>
        <w:t>- התפלגות המצבים תחת</w:t>
      </w:r>
      <w:r w:rsidRPr="00E338B5">
        <w:rPr>
          <w:rFonts w:asciiTheme="minorBidi" w:hAnsiTheme="minorBidi" w:hint="cs"/>
          <w:noProof/>
        </w:rPr>
        <w:t>H0</w:t>
      </w:r>
      <w:r w:rsidRPr="00E338B5">
        <w:rPr>
          <w:rFonts w:asciiTheme="minorBidi" w:hAnsiTheme="minorBidi"/>
          <w:noProof/>
        </w:rPr>
        <w:t xml:space="preserve">,H1 </w:t>
      </w:r>
      <w:r>
        <w:rPr>
          <w:rFonts w:asciiTheme="minorBidi" w:hAnsiTheme="minorBidi" w:hint="cs"/>
          <w:noProof/>
          <w:rtl/>
        </w:rPr>
        <w:t xml:space="preserve"> וחישוב ערכי אלפא ובטא, </w:t>
      </w:r>
      <w:r w:rsidRPr="00E338B5">
        <w:rPr>
          <w:rFonts w:asciiTheme="minorBidi" w:hAnsiTheme="minorBidi" w:hint="cs"/>
          <w:noProof/>
          <w:rtl/>
        </w:rPr>
        <w:t>רמת עיגול 0.355 וגודל מדגם 7</w:t>
      </w:r>
      <w:bookmarkEnd w:id="26"/>
      <w:bookmarkEnd w:id="27"/>
    </w:p>
    <w:p w14:paraId="05F8DA15" w14:textId="77777777" w:rsidR="00212B4A" w:rsidRPr="00956A09" w:rsidRDefault="00212B4A" w:rsidP="00212B4A">
      <w:pPr>
        <w:spacing w:line="360" w:lineRule="auto"/>
        <w:jc w:val="both"/>
        <w:rPr>
          <w:rFonts w:asciiTheme="minorBidi" w:hAnsiTheme="minorBidi"/>
          <w:noProof/>
          <w:sz w:val="24"/>
          <w:rtl/>
        </w:rPr>
      </w:pPr>
      <w:r>
        <w:rPr>
          <w:rFonts w:asciiTheme="minorBidi" w:hAnsiTheme="minorBidi" w:hint="cs"/>
          <w:noProof/>
          <w:sz w:val="24"/>
          <w:rtl/>
        </w:rPr>
        <w:t xml:space="preserve">מטבלת התוצאות ניתן ללמוד שערכה של אלפא כשהנתונים מעוגלים גדל בצורה </w:t>
      </w:r>
      <w:r>
        <w:rPr>
          <w:rFonts w:asciiTheme="minorBidi" w:hAnsiTheme="minorBidi" w:hint="cs"/>
          <w:sz w:val="24"/>
          <w:rtl/>
        </w:rPr>
        <w:t>משמעותית</w:t>
      </w:r>
      <w:r>
        <w:rPr>
          <w:rFonts w:asciiTheme="minorBidi" w:hAnsiTheme="minorBidi" w:hint="cs"/>
          <w:noProof/>
          <w:sz w:val="24"/>
          <w:rtl/>
        </w:rPr>
        <w:t xml:space="preserve"> ביחס לערכה ללא עיגול (פי 22) ואלו ערכה של בטא כשהנתונים מעוגלים יורד ירידה פחות משמעותית ביחס לערכה ללא עיגול (ירידה של 20-50 אחוז). </w:t>
      </w:r>
    </w:p>
    <w:p w14:paraId="36D30868" w14:textId="77777777" w:rsidR="00212B4A" w:rsidRDefault="00212B4A" w:rsidP="00212B4A">
      <w:pPr>
        <w:keepNext/>
        <w:spacing w:line="360" w:lineRule="auto"/>
        <w:jc w:val="center"/>
      </w:pPr>
      <w:r>
        <w:rPr>
          <w:rFonts w:asciiTheme="minorBidi" w:hAnsiTheme="minorBidi"/>
          <w:noProof/>
          <w:sz w:val="24"/>
        </w:rPr>
        <w:drawing>
          <wp:inline distT="0" distB="0" distL="0" distR="0" wp14:anchorId="2189B824" wp14:editId="3B69FB58">
            <wp:extent cx="2018101" cy="1737816"/>
            <wp:effectExtent l="0" t="0" r="1270" b="0"/>
            <wp:docPr id="298" name="תמונה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55002" cy="1769592"/>
                    </a:xfrm>
                    <a:prstGeom prst="rect">
                      <a:avLst/>
                    </a:prstGeom>
                    <a:noFill/>
                  </pic:spPr>
                </pic:pic>
              </a:graphicData>
            </a:graphic>
          </wp:inline>
        </w:drawing>
      </w:r>
    </w:p>
    <w:p w14:paraId="58F66123" w14:textId="77777777" w:rsidR="00212B4A" w:rsidRPr="00956A09" w:rsidRDefault="00212B4A" w:rsidP="00212B4A">
      <w:pPr>
        <w:pStyle w:val="ae"/>
        <w:spacing w:line="360" w:lineRule="auto"/>
        <w:jc w:val="center"/>
        <w:rPr>
          <w:rFonts w:asciiTheme="minorBidi" w:hAnsiTheme="minorBidi"/>
          <w:noProof/>
          <w:sz w:val="24"/>
          <w:rtl/>
        </w:rPr>
      </w:pPr>
      <w:bookmarkStart w:id="28" w:name="_Toc520844107"/>
      <w:bookmarkStart w:id="29" w:name="_Toc521170728"/>
      <w:r>
        <w:rPr>
          <w:rtl/>
        </w:rPr>
        <w:t xml:space="preserve">תרשים </w:t>
      </w:r>
      <w:r>
        <w:rPr>
          <w:rFonts w:hint="cs"/>
        </w:rPr>
        <w:t>X</w:t>
      </w:r>
      <w:r>
        <w:rPr>
          <w:rFonts w:hint="cs"/>
          <w:rtl/>
        </w:rPr>
        <w:t xml:space="preserve">- שיעור הסכמות בין נתונים ללא עיגול לנתונים מעוגלים, </w:t>
      </w:r>
      <w:r w:rsidRPr="00E338B5">
        <w:rPr>
          <w:rFonts w:asciiTheme="minorBidi" w:hAnsiTheme="minorBidi" w:hint="cs"/>
          <w:noProof/>
          <w:rtl/>
        </w:rPr>
        <w:t>רמת עיגול 0.355 וגודל מדגם 7</w:t>
      </w:r>
      <w:bookmarkEnd w:id="28"/>
      <w:bookmarkEnd w:id="29"/>
    </w:p>
    <w:p w14:paraId="7EF95001" w14:textId="3134AB30" w:rsidR="00212B4A" w:rsidRDefault="00212B4A" w:rsidP="00BC3C28">
      <w:pPr>
        <w:pStyle w:val="ae"/>
        <w:spacing w:line="360" w:lineRule="auto"/>
        <w:jc w:val="both"/>
        <w:rPr>
          <w:rFonts w:asciiTheme="minorBidi" w:hAnsiTheme="minorBidi"/>
          <w:i w:val="0"/>
          <w:iCs w:val="0"/>
          <w:noProof/>
          <w:color w:val="auto"/>
          <w:sz w:val="36"/>
          <w:szCs w:val="24"/>
          <w:rtl/>
        </w:rPr>
      </w:pPr>
      <w:r w:rsidRPr="00956A09">
        <w:rPr>
          <w:rFonts w:asciiTheme="minorBidi" w:hAnsiTheme="minorBidi"/>
          <w:i w:val="0"/>
          <w:iCs w:val="0"/>
          <w:noProof/>
          <w:color w:val="auto"/>
          <w:sz w:val="36"/>
          <w:szCs w:val="24"/>
          <w:rtl/>
        </w:rPr>
        <w:t>עבור מדגם קטן ורמת עיגול 0.355 לא ניתן לקבוע את המגמה של שיעור ההסכמ</w:t>
      </w:r>
      <w:r>
        <w:rPr>
          <w:rFonts w:asciiTheme="minorBidi" w:hAnsiTheme="minorBidi" w:hint="cs"/>
          <w:i w:val="0"/>
          <w:iCs w:val="0"/>
          <w:noProof/>
          <w:color w:val="auto"/>
          <w:sz w:val="36"/>
          <w:szCs w:val="24"/>
          <w:rtl/>
        </w:rPr>
        <w:t>ות</w:t>
      </w:r>
      <w:r w:rsidRPr="00956A09">
        <w:rPr>
          <w:rFonts w:asciiTheme="minorBidi" w:hAnsiTheme="minorBidi"/>
          <w:i w:val="0"/>
          <w:iCs w:val="0"/>
          <w:noProof/>
          <w:color w:val="auto"/>
          <w:sz w:val="36"/>
          <w:szCs w:val="24"/>
          <w:rtl/>
        </w:rPr>
        <w:t xml:space="preserve"> ביחס לרמת הסטייה מהתוחלת (בערך מוחלט). </w:t>
      </w:r>
      <w:r>
        <w:rPr>
          <w:rFonts w:asciiTheme="minorBidi" w:hAnsiTheme="minorBidi" w:hint="cs"/>
          <w:i w:val="0"/>
          <w:iCs w:val="0"/>
          <w:noProof/>
          <w:color w:val="auto"/>
          <w:sz w:val="36"/>
          <w:szCs w:val="24"/>
          <w:rtl/>
        </w:rPr>
        <w:t xml:space="preserve">תחת </w:t>
      </w:r>
      <w:r>
        <w:rPr>
          <w:rFonts w:asciiTheme="minorBidi" w:hAnsiTheme="minorBidi"/>
          <w:i w:val="0"/>
          <w:iCs w:val="0"/>
          <w:noProof/>
          <w:color w:val="auto"/>
          <w:sz w:val="24"/>
        </w:rPr>
        <w:t>H0</w:t>
      </w:r>
      <w:r>
        <w:rPr>
          <w:rFonts w:asciiTheme="minorBidi" w:hAnsiTheme="minorBidi" w:hint="cs"/>
          <w:i w:val="0"/>
          <w:iCs w:val="0"/>
          <w:noProof/>
          <w:color w:val="auto"/>
          <w:sz w:val="24"/>
          <w:rtl/>
        </w:rPr>
        <w:t xml:space="preserve"> </w:t>
      </w:r>
      <w:r w:rsidRPr="00956A09">
        <w:rPr>
          <w:rFonts w:asciiTheme="minorBidi" w:hAnsiTheme="minorBidi"/>
          <w:i w:val="0"/>
          <w:iCs w:val="0"/>
          <w:noProof/>
          <w:color w:val="auto"/>
          <w:sz w:val="36"/>
          <w:szCs w:val="24"/>
          <w:rtl/>
        </w:rPr>
        <w:t>שיעור ההסכמ</w:t>
      </w:r>
      <w:r>
        <w:rPr>
          <w:rFonts w:asciiTheme="minorBidi" w:hAnsiTheme="minorBidi" w:hint="cs"/>
          <w:i w:val="0"/>
          <w:iCs w:val="0"/>
          <w:noProof/>
          <w:color w:val="auto"/>
          <w:sz w:val="36"/>
          <w:szCs w:val="24"/>
          <w:rtl/>
        </w:rPr>
        <w:t>ות גבוה (95%)</w:t>
      </w:r>
      <w:r w:rsidRPr="00956A09">
        <w:rPr>
          <w:rFonts w:asciiTheme="minorBidi" w:hAnsiTheme="minorBidi"/>
          <w:i w:val="0"/>
          <w:iCs w:val="0"/>
          <w:noProof/>
          <w:color w:val="auto"/>
          <w:sz w:val="36"/>
          <w:szCs w:val="24"/>
          <w:rtl/>
        </w:rPr>
        <w:t xml:space="preserve"> </w:t>
      </w:r>
      <w:r>
        <w:rPr>
          <w:rFonts w:asciiTheme="minorBidi" w:hAnsiTheme="minorBidi" w:hint="cs"/>
          <w:i w:val="0"/>
          <w:iCs w:val="0"/>
          <w:noProof/>
          <w:color w:val="auto"/>
          <w:sz w:val="36"/>
          <w:szCs w:val="24"/>
          <w:rtl/>
        </w:rPr>
        <w:t xml:space="preserve">ואילו </w:t>
      </w:r>
      <w:r w:rsidRPr="005C284C">
        <w:rPr>
          <w:rFonts w:asciiTheme="minorBidi" w:hAnsiTheme="minorBidi" w:hint="cs"/>
          <w:i w:val="0"/>
          <w:iCs w:val="0"/>
          <w:noProof/>
          <w:color w:val="auto"/>
          <w:sz w:val="24"/>
          <w:szCs w:val="24"/>
          <w:rtl/>
        </w:rPr>
        <w:t>תחת</w:t>
      </w:r>
      <w:r w:rsidRPr="005C284C">
        <w:rPr>
          <w:rFonts w:asciiTheme="minorBidi" w:hAnsiTheme="minorBidi" w:hint="cs"/>
          <w:i w:val="0"/>
          <w:iCs w:val="0"/>
          <w:noProof/>
          <w:color w:val="auto"/>
          <w:sz w:val="24"/>
          <w:szCs w:val="24"/>
        </w:rPr>
        <w:t>H1</w:t>
      </w:r>
      <w:r>
        <w:rPr>
          <w:rFonts w:asciiTheme="minorBidi" w:hAnsiTheme="minorBidi"/>
          <w:i w:val="0"/>
          <w:iCs w:val="0"/>
          <w:noProof/>
          <w:color w:val="auto"/>
          <w:sz w:val="36"/>
          <w:szCs w:val="24"/>
        </w:rPr>
        <w:t xml:space="preserve"> </w:t>
      </w:r>
      <w:r>
        <w:rPr>
          <w:rFonts w:asciiTheme="minorBidi" w:hAnsiTheme="minorBidi" w:hint="cs"/>
          <w:i w:val="0"/>
          <w:iCs w:val="0"/>
          <w:noProof/>
          <w:color w:val="auto"/>
          <w:sz w:val="36"/>
          <w:szCs w:val="24"/>
          <w:rtl/>
        </w:rPr>
        <w:t xml:space="preserve"> </w:t>
      </w:r>
      <w:r w:rsidRPr="00956A09">
        <w:rPr>
          <w:rFonts w:asciiTheme="minorBidi" w:hAnsiTheme="minorBidi"/>
          <w:i w:val="0"/>
          <w:iCs w:val="0"/>
          <w:noProof/>
          <w:color w:val="auto"/>
          <w:sz w:val="36"/>
          <w:szCs w:val="24"/>
          <w:rtl/>
        </w:rPr>
        <w:t>יורד ואחכ עולה.</w:t>
      </w:r>
      <w:r>
        <w:rPr>
          <w:rFonts w:asciiTheme="minorBidi" w:hAnsiTheme="minorBidi" w:hint="cs"/>
          <w:i w:val="0"/>
          <w:iCs w:val="0"/>
          <w:noProof/>
          <w:color w:val="auto"/>
          <w:sz w:val="36"/>
          <w:szCs w:val="24"/>
          <w:rtl/>
        </w:rPr>
        <w:t xml:space="preserve"> שיעור ההסכמות נע בין 70-90%.</w:t>
      </w:r>
    </w:p>
    <w:p w14:paraId="3D7F43D4" w14:textId="77777777" w:rsidR="00212B4A" w:rsidRDefault="00212B4A" w:rsidP="00212B4A">
      <w:pPr>
        <w:keepNext/>
        <w:spacing w:line="360" w:lineRule="auto"/>
        <w:jc w:val="center"/>
      </w:pPr>
      <w:r>
        <w:rPr>
          <w:rFonts w:asciiTheme="minorBidi" w:hAnsiTheme="minorBidi"/>
          <w:noProof/>
          <w:sz w:val="24"/>
        </w:rPr>
        <w:drawing>
          <wp:inline distT="0" distB="0" distL="0" distR="0" wp14:anchorId="6BDC36A2" wp14:editId="7A28D29E">
            <wp:extent cx="2110501" cy="1768505"/>
            <wp:effectExtent l="0" t="0" r="4445" b="3175"/>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52632" cy="1803809"/>
                    </a:xfrm>
                    <a:prstGeom prst="rect">
                      <a:avLst/>
                    </a:prstGeom>
                    <a:noFill/>
                  </pic:spPr>
                </pic:pic>
              </a:graphicData>
            </a:graphic>
          </wp:inline>
        </w:drawing>
      </w:r>
    </w:p>
    <w:p w14:paraId="5659F375" w14:textId="77777777" w:rsidR="00212B4A" w:rsidRPr="00956A09" w:rsidRDefault="00212B4A" w:rsidP="00212B4A">
      <w:pPr>
        <w:pStyle w:val="ae"/>
        <w:spacing w:line="360" w:lineRule="auto"/>
        <w:rPr>
          <w:rFonts w:asciiTheme="minorBidi" w:hAnsiTheme="minorBidi"/>
          <w:noProof/>
          <w:sz w:val="24"/>
          <w:rtl/>
        </w:rPr>
      </w:pPr>
      <w:bookmarkStart w:id="30" w:name="_Toc520844108"/>
      <w:bookmarkStart w:id="31" w:name="_Toc521170729"/>
      <w:r>
        <w:rPr>
          <w:rtl/>
        </w:rPr>
        <w:t xml:space="preserve">תרשים </w:t>
      </w:r>
      <w:r>
        <w:rPr>
          <w:rFonts w:hint="cs"/>
        </w:rPr>
        <w:t>X</w:t>
      </w:r>
      <w:r>
        <w:rPr>
          <w:rFonts w:hint="cs"/>
          <w:rtl/>
        </w:rPr>
        <w:t xml:space="preserve">- שיעור אי הסכמות בין נתונים ללא עיגול לנתונים מעוגלים, </w:t>
      </w:r>
      <w:r w:rsidRPr="00E338B5">
        <w:rPr>
          <w:rFonts w:asciiTheme="minorBidi" w:hAnsiTheme="minorBidi" w:hint="cs"/>
          <w:noProof/>
          <w:rtl/>
        </w:rPr>
        <w:t>רמת עיגול 0.355 וגודל מדגם 7</w:t>
      </w:r>
      <w:bookmarkEnd w:id="30"/>
      <w:bookmarkEnd w:id="31"/>
    </w:p>
    <w:p w14:paraId="53DDA85E" w14:textId="4BA65904" w:rsidR="00212B4A" w:rsidRDefault="00212B4A" w:rsidP="00212B4A">
      <w:pPr>
        <w:spacing w:line="360" w:lineRule="auto"/>
        <w:jc w:val="both"/>
        <w:rPr>
          <w:rFonts w:asciiTheme="minorBidi" w:hAnsiTheme="minorBidi"/>
          <w:noProof/>
          <w:sz w:val="24"/>
          <w:rtl/>
        </w:rPr>
      </w:pPr>
      <w:r w:rsidRPr="00956A09">
        <w:rPr>
          <w:rFonts w:asciiTheme="minorBidi" w:hAnsiTheme="minorBidi"/>
          <w:noProof/>
          <w:sz w:val="24"/>
          <w:rtl/>
        </w:rPr>
        <w:t xml:space="preserve">ניתן ללמוד מהתרשים כי עבור מדגם קטן ורמת עיגול 0.355 </w:t>
      </w:r>
      <w:r>
        <w:rPr>
          <w:rFonts w:asciiTheme="minorBidi" w:hAnsiTheme="minorBidi" w:hint="cs"/>
          <w:noProof/>
          <w:sz w:val="24"/>
          <w:rtl/>
        </w:rPr>
        <w:t xml:space="preserve">תחת </w:t>
      </w:r>
      <w:r>
        <w:rPr>
          <w:rFonts w:asciiTheme="minorBidi" w:hAnsiTheme="minorBidi" w:hint="cs"/>
          <w:noProof/>
          <w:sz w:val="24"/>
        </w:rPr>
        <w:t>H0</w:t>
      </w:r>
      <w:r>
        <w:rPr>
          <w:rFonts w:asciiTheme="minorBidi" w:hAnsiTheme="minorBidi" w:hint="cs"/>
          <w:noProof/>
          <w:sz w:val="24"/>
          <w:rtl/>
        </w:rPr>
        <w:t xml:space="preserve"> ישנה ירידה בביצועי התרשימים.</w:t>
      </w:r>
      <w:r w:rsidRPr="00956A09">
        <w:rPr>
          <w:rFonts w:asciiTheme="minorBidi" w:hAnsiTheme="minorBidi"/>
          <w:noProof/>
          <w:sz w:val="24"/>
          <w:rtl/>
        </w:rPr>
        <w:t xml:space="preserve"> בכמעט 100% מאי ההסכמות עבור מיקומו של המדגם ביחס לגבולות נמצא כי המדגמים נמצא</w:t>
      </w:r>
      <w:r>
        <w:rPr>
          <w:rFonts w:asciiTheme="minorBidi" w:hAnsiTheme="minorBidi" w:hint="cs"/>
          <w:noProof/>
          <w:sz w:val="24"/>
          <w:rtl/>
        </w:rPr>
        <w:t>ים מ</w:t>
      </w:r>
      <w:r w:rsidRPr="00956A09">
        <w:rPr>
          <w:rFonts w:asciiTheme="minorBidi" w:hAnsiTheme="minorBidi"/>
          <w:noProof/>
          <w:sz w:val="24"/>
          <w:rtl/>
        </w:rPr>
        <w:t xml:space="preserve">חוץ לגבולות הבקרה כאשר הנתונים מעוגלים. כלומר ערכה של האלפא גדל כשהנתונים מעוגלים (מצב </w:t>
      </w:r>
      <w:r>
        <w:rPr>
          <w:rFonts w:asciiTheme="minorBidi" w:hAnsiTheme="minorBidi"/>
          <w:noProof/>
          <w:sz w:val="24"/>
        </w:rPr>
        <w:t>io</w:t>
      </w:r>
      <w:r w:rsidRPr="00956A09">
        <w:rPr>
          <w:rFonts w:asciiTheme="minorBidi" w:hAnsiTheme="minorBidi"/>
          <w:noProof/>
          <w:sz w:val="24"/>
          <w:rtl/>
        </w:rPr>
        <w:t xml:space="preserve">). </w:t>
      </w:r>
    </w:p>
    <w:p w14:paraId="79910852" w14:textId="09FEFF87" w:rsidR="00212B4A" w:rsidRDefault="00212B4A" w:rsidP="00212B4A">
      <w:pPr>
        <w:spacing w:line="360" w:lineRule="auto"/>
        <w:jc w:val="both"/>
        <w:rPr>
          <w:rFonts w:asciiTheme="minorBidi" w:hAnsiTheme="minorBidi"/>
          <w:noProof/>
          <w:sz w:val="24"/>
          <w:rtl/>
        </w:rPr>
      </w:pPr>
      <w:r w:rsidRPr="00956A09">
        <w:rPr>
          <w:rFonts w:asciiTheme="minorBidi" w:hAnsiTheme="minorBidi"/>
          <w:noProof/>
          <w:sz w:val="24"/>
          <w:rtl/>
        </w:rPr>
        <w:lastRenderedPageBreak/>
        <w:t xml:space="preserve">כאשר יש שינוי בתוחלת (תחת </w:t>
      </w:r>
      <w:r w:rsidRPr="00956A09">
        <w:rPr>
          <w:rFonts w:asciiTheme="minorBidi" w:hAnsiTheme="minorBidi"/>
          <w:noProof/>
          <w:sz w:val="24"/>
        </w:rPr>
        <w:t>H1</w:t>
      </w:r>
      <w:r w:rsidRPr="00956A09">
        <w:rPr>
          <w:rFonts w:asciiTheme="minorBidi" w:hAnsiTheme="minorBidi"/>
          <w:noProof/>
          <w:sz w:val="24"/>
          <w:rtl/>
        </w:rPr>
        <w:t xml:space="preserve">), נמצא כי ברוב המקרים כשאין הסכמות בין התוצאות ללא ועם עיגול, המדגם נמצא מחוץ </w:t>
      </w:r>
      <w:r w:rsidR="00DF79B4">
        <w:rPr>
          <w:rFonts w:asciiTheme="minorBidi" w:hAnsiTheme="minorBidi" w:hint="cs"/>
          <w:noProof/>
          <w:sz w:val="24"/>
          <w:rtl/>
        </w:rPr>
        <w:t>ל</w:t>
      </w:r>
      <w:r w:rsidRPr="00956A09">
        <w:rPr>
          <w:rFonts w:asciiTheme="minorBidi" w:hAnsiTheme="minorBidi"/>
          <w:noProof/>
          <w:sz w:val="24"/>
          <w:rtl/>
        </w:rPr>
        <w:t xml:space="preserve">גבולות הבקרה כשהנתונים מעוגלים כלומר ערכה של בטא קטן (מצב </w:t>
      </w:r>
      <w:r>
        <w:rPr>
          <w:rFonts w:asciiTheme="minorBidi" w:hAnsiTheme="minorBidi"/>
          <w:noProof/>
          <w:sz w:val="24"/>
        </w:rPr>
        <w:t>io</w:t>
      </w:r>
      <w:r w:rsidRPr="00956A09">
        <w:rPr>
          <w:rFonts w:asciiTheme="minorBidi" w:hAnsiTheme="minorBidi"/>
          <w:noProof/>
          <w:sz w:val="24"/>
          <w:rtl/>
        </w:rPr>
        <w:t>)</w:t>
      </w:r>
      <w:r>
        <w:rPr>
          <w:rFonts w:asciiTheme="minorBidi" w:hAnsiTheme="minorBidi" w:hint="cs"/>
          <w:noProof/>
          <w:sz w:val="24"/>
          <w:rtl/>
        </w:rPr>
        <w:t xml:space="preserve"> וביצועי התרשימים משתפרים</w:t>
      </w:r>
      <w:r w:rsidRPr="00956A09">
        <w:rPr>
          <w:rFonts w:asciiTheme="minorBidi" w:hAnsiTheme="minorBidi"/>
          <w:noProof/>
          <w:sz w:val="24"/>
          <w:rtl/>
        </w:rPr>
        <w:t>.</w:t>
      </w:r>
    </w:p>
    <w:p w14:paraId="4BF91A63" w14:textId="77777777" w:rsidR="00212B4A" w:rsidRPr="00956A09" w:rsidRDefault="00212B4A" w:rsidP="00212B4A">
      <w:pPr>
        <w:spacing w:line="360" w:lineRule="auto"/>
        <w:jc w:val="both"/>
        <w:rPr>
          <w:rFonts w:asciiTheme="minorBidi" w:hAnsiTheme="minorBidi"/>
          <w:noProof/>
          <w:sz w:val="24"/>
          <w:rtl/>
        </w:rPr>
      </w:pPr>
      <w:r w:rsidRPr="00956A09">
        <w:rPr>
          <w:rFonts w:asciiTheme="minorBidi" w:hAnsiTheme="minorBidi"/>
          <w:noProof/>
          <w:sz w:val="24"/>
          <w:rtl/>
        </w:rPr>
        <w:t xml:space="preserve">נראה כי כשהסטייה מהתוחלת חיובית ישנם פחות מצבים בהם המדגמים נמצאו מחוץ לגבולות הבקרה כשהנתונים </w:t>
      </w:r>
      <w:r>
        <w:rPr>
          <w:rFonts w:asciiTheme="minorBidi" w:hAnsiTheme="minorBidi" w:hint="cs"/>
          <w:noProof/>
          <w:sz w:val="24"/>
          <w:rtl/>
        </w:rPr>
        <w:t>מעוגלים</w:t>
      </w:r>
      <w:r w:rsidRPr="00956A09">
        <w:rPr>
          <w:rFonts w:asciiTheme="minorBidi" w:hAnsiTheme="minorBidi"/>
          <w:noProof/>
          <w:sz w:val="24"/>
          <w:rtl/>
        </w:rPr>
        <w:t>, אולם גם כאן על פי רוב ניתן לראות כי ערכה של בטא קטן.</w:t>
      </w:r>
    </w:p>
    <w:p w14:paraId="2E7637AF" w14:textId="77777777" w:rsidR="00212B4A" w:rsidRPr="00956A09" w:rsidRDefault="00212B4A" w:rsidP="00212B4A">
      <w:pPr>
        <w:spacing w:line="360" w:lineRule="auto"/>
        <w:jc w:val="both"/>
        <w:rPr>
          <w:rFonts w:asciiTheme="minorBidi" w:hAnsiTheme="minorBidi"/>
          <w:noProof/>
          <w:sz w:val="24"/>
          <w:rtl/>
        </w:rPr>
      </w:pPr>
      <w:r w:rsidRPr="00956A09">
        <w:rPr>
          <w:rFonts w:asciiTheme="minorBidi" w:hAnsiTheme="minorBidi"/>
          <w:noProof/>
          <w:sz w:val="24"/>
          <w:rtl/>
        </w:rPr>
        <w:t>ניתן לקבוע כי עבור גודל מדגם קטן ורמת עיגול 0.355 ישנה פגיעה בביצועי תרשים הבקרה עבור אלפא</w:t>
      </w:r>
      <w:r>
        <w:rPr>
          <w:rFonts w:asciiTheme="minorBidi" w:hAnsiTheme="minorBidi" w:hint="cs"/>
          <w:noProof/>
          <w:sz w:val="24"/>
          <w:rtl/>
        </w:rPr>
        <w:t>,</w:t>
      </w:r>
      <w:r w:rsidRPr="00956A09">
        <w:rPr>
          <w:rFonts w:asciiTheme="minorBidi" w:hAnsiTheme="minorBidi"/>
          <w:noProof/>
          <w:sz w:val="24"/>
          <w:rtl/>
        </w:rPr>
        <w:t xml:space="preserve"> אולם עבור בטא יש שיפור.</w:t>
      </w:r>
    </w:p>
    <w:p w14:paraId="084307C0" w14:textId="77777777" w:rsidR="00212B4A" w:rsidRDefault="00212B4A" w:rsidP="00212B4A">
      <w:pPr>
        <w:spacing w:line="360" w:lineRule="auto"/>
        <w:rPr>
          <w:rFonts w:asciiTheme="minorBidi" w:hAnsiTheme="minorBidi"/>
          <w:b/>
          <w:bCs/>
          <w:noProof/>
          <w:sz w:val="24"/>
          <w:rtl/>
        </w:rPr>
      </w:pPr>
    </w:p>
    <w:p w14:paraId="0E8CF5B1" w14:textId="77777777" w:rsidR="00212B4A" w:rsidRPr="00A47984" w:rsidRDefault="00212B4A" w:rsidP="00212B4A">
      <w:pPr>
        <w:spacing w:line="360" w:lineRule="auto"/>
        <w:rPr>
          <w:rFonts w:asciiTheme="minorBidi" w:hAnsiTheme="minorBidi" w:cs="Arial"/>
          <w:b/>
          <w:bCs/>
          <w:sz w:val="28"/>
          <w:szCs w:val="28"/>
        </w:rPr>
      </w:pPr>
      <w:r w:rsidRPr="00A47984">
        <w:rPr>
          <w:rFonts w:asciiTheme="minorBidi" w:hAnsiTheme="minorBidi"/>
          <w:b/>
          <w:bCs/>
          <w:noProof/>
          <w:sz w:val="24"/>
          <w:rtl/>
        </w:rPr>
        <w:t>סיכום ממצאי סימולצ</w:t>
      </w:r>
      <w:r>
        <w:rPr>
          <w:rFonts w:asciiTheme="minorBidi" w:hAnsiTheme="minorBidi"/>
          <w:b/>
          <w:bCs/>
          <w:noProof/>
          <w:sz w:val="24"/>
          <w:rtl/>
        </w:rPr>
        <w:t xml:space="preserve">יה ברמת המדגם הבודד </w:t>
      </w:r>
    </w:p>
    <w:p w14:paraId="50BA4FD5" w14:textId="77777777" w:rsidR="00212B4A" w:rsidRPr="00956A09" w:rsidRDefault="00212B4A" w:rsidP="00212B4A">
      <w:pPr>
        <w:pStyle w:val="a3"/>
        <w:numPr>
          <w:ilvl w:val="0"/>
          <w:numId w:val="3"/>
        </w:numPr>
        <w:spacing w:after="0" w:line="360" w:lineRule="auto"/>
        <w:jc w:val="both"/>
        <w:rPr>
          <w:rFonts w:asciiTheme="minorBidi" w:hAnsiTheme="minorBidi"/>
          <w:noProof/>
          <w:sz w:val="24"/>
        </w:rPr>
      </w:pPr>
      <w:r w:rsidRPr="00956A09">
        <w:rPr>
          <w:rFonts w:asciiTheme="minorBidi" w:hAnsiTheme="minorBidi"/>
          <w:noProof/>
          <w:sz w:val="24"/>
          <w:rtl/>
        </w:rPr>
        <w:t>אחוז ההסכמות על מיקום המדגם ביחס לגבולות הבקרה כשהנתונים ללא עיגול וכשאותם הנתונים מעוגלים הינ</w:t>
      </w:r>
      <w:r>
        <w:rPr>
          <w:rFonts w:asciiTheme="minorBidi" w:hAnsiTheme="minorBidi" w:hint="cs"/>
          <w:noProof/>
          <w:sz w:val="24"/>
          <w:rtl/>
        </w:rPr>
        <w:t>ו</w:t>
      </w:r>
      <w:r w:rsidRPr="00956A09">
        <w:rPr>
          <w:rFonts w:asciiTheme="minorBidi" w:hAnsiTheme="minorBidi"/>
          <w:noProof/>
          <w:sz w:val="24"/>
          <w:rtl/>
        </w:rPr>
        <w:t xml:space="preserve"> אחוז גבוה מאוד,</w:t>
      </w:r>
      <w:r>
        <w:rPr>
          <w:rFonts w:asciiTheme="minorBidi" w:hAnsiTheme="minorBidi" w:hint="cs"/>
          <w:noProof/>
          <w:sz w:val="24"/>
          <w:rtl/>
        </w:rPr>
        <w:t xml:space="preserve"> במיוחד תחת </w:t>
      </w:r>
      <w:r>
        <w:rPr>
          <w:rFonts w:asciiTheme="minorBidi" w:hAnsiTheme="minorBidi" w:hint="cs"/>
          <w:noProof/>
          <w:sz w:val="24"/>
        </w:rPr>
        <w:t>H0</w:t>
      </w:r>
      <w:r>
        <w:rPr>
          <w:rFonts w:asciiTheme="minorBidi" w:hAnsiTheme="minorBidi" w:hint="cs"/>
          <w:noProof/>
          <w:sz w:val="24"/>
          <w:rtl/>
        </w:rPr>
        <w:t xml:space="preserve">, </w:t>
      </w:r>
      <w:r w:rsidRPr="00956A09">
        <w:rPr>
          <w:rFonts w:asciiTheme="minorBidi" w:hAnsiTheme="minorBidi"/>
          <w:noProof/>
          <w:sz w:val="24"/>
          <w:rtl/>
        </w:rPr>
        <w:t>אולם עדיין ישנו אחוז של אי הסכמות שמשפיע על ביצועי תרשימי הבקרה.</w:t>
      </w:r>
    </w:p>
    <w:p w14:paraId="169571A1" w14:textId="77777777" w:rsidR="00212B4A" w:rsidRPr="00956A09" w:rsidRDefault="00212B4A" w:rsidP="00212B4A">
      <w:pPr>
        <w:pStyle w:val="a3"/>
        <w:numPr>
          <w:ilvl w:val="0"/>
          <w:numId w:val="3"/>
        </w:numPr>
        <w:spacing w:after="0" w:line="360" w:lineRule="auto"/>
        <w:jc w:val="both"/>
        <w:rPr>
          <w:rFonts w:asciiTheme="minorBidi" w:hAnsiTheme="minorBidi"/>
          <w:noProof/>
          <w:sz w:val="24"/>
        </w:rPr>
      </w:pPr>
      <w:r w:rsidRPr="00956A09">
        <w:rPr>
          <w:rFonts w:asciiTheme="minorBidi" w:hAnsiTheme="minorBidi"/>
          <w:noProof/>
          <w:sz w:val="24"/>
          <w:rtl/>
        </w:rPr>
        <w:t xml:space="preserve">בעבור המקרים שנבדקו נמצא כי כשגודל </w:t>
      </w:r>
      <w:r w:rsidRPr="000A22BE">
        <w:rPr>
          <w:rFonts w:asciiTheme="minorBidi" w:hAnsiTheme="minorBidi"/>
          <w:sz w:val="24"/>
          <w:u w:val="single"/>
          <w:rtl/>
        </w:rPr>
        <w:t>המדגם</w:t>
      </w:r>
      <w:r w:rsidRPr="000A22BE">
        <w:rPr>
          <w:rFonts w:asciiTheme="minorBidi" w:hAnsiTheme="minorBidi"/>
          <w:noProof/>
          <w:sz w:val="24"/>
          <w:u w:val="single"/>
          <w:rtl/>
        </w:rPr>
        <w:t xml:space="preserve"> קטן שיעור ההסכמות קטן</w:t>
      </w:r>
      <w:r w:rsidRPr="00956A09">
        <w:rPr>
          <w:rFonts w:asciiTheme="minorBidi" w:hAnsiTheme="minorBidi"/>
          <w:noProof/>
          <w:sz w:val="24"/>
          <w:rtl/>
        </w:rPr>
        <w:t xml:space="preserve"> ככל שהסטייה מהתוחלת גדל</w:t>
      </w:r>
      <w:r>
        <w:rPr>
          <w:rFonts w:asciiTheme="minorBidi" w:hAnsiTheme="minorBidi" w:hint="cs"/>
          <w:noProof/>
          <w:sz w:val="24"/>
          <w:rtl/>
        </w:rPr>
        <w:t>ה</w:t>
      </w:r>
      <w:r w:rsidRPr="00956A09">
        <w:rPr>
          <w:rFonts w:asciiTheme="minorBidi" w:hAnsiTheme="minorBidi"/>
          <w:noProof/>
          <w:sz w:val="24"/>
          <w:rtl/>
        </w:rPr>
        <w:t xml:space="preserve"> או שישנה ירידה ואז עליה (לרוב עלייה קטנה יחסית) בשיעור ההסכמות כשהסטייה גדלה. בעבור גודל </w:t>
      </w:r>
      <w:r w:rsidRPr="000A22BE">
        <w:rPr>
          <w:rFonts w:asciiTheme="minorBidi" w:hAnsiTheme="minorBidi"/>
          <w:noProof/>
          <w:sz w:val="24"/>
          <w:u w:val="single"/>
          <w:rtl/>
        </w:rPr>
        <w:t>מדגם גדול נמצא כי שיעור ההסכמות הולך וגדל כ</w:t>
      </w:r>
      <w:r w:rsidRPr="00956A09">
        <w:rPr>
          <w:rFonts w:asciiTheme="minorBidi" w:hAnsiTheme="minorBidi"/>
          <w:noProof/>
          <w:sz w:val="24"/>
          <w:rtl/>
        </w:rPr>
        <w:t>כל שגודל הסטייה מהתוחלת גדל.</w:t>
      </w:r>
    </w:p>
    <w:p w14:paraId="7E34D965" w14:textId="27915B62" w:rsidR="00212B4A" w:rsidRPr="000A22BE" w:rsidRDefault="00212B4A" w:rsidP="00212B4A">
      <w:pPr>
        <w:pStyle w:val="a3"/>
        <w:numPr>
          <w:ilvl w:val="0"/>
          <w:numId w:val="3"/>
        </w:numPr>
        <w:spacing w:after="0" w:line="360" w:lineRule="auto"/>
        <w:jc w:val="both"/>
        <w:rPr>
          <w:rFonts w:asciiTheme="minorBidi" w:hAnsiTheme="minorBidi"/>
          <w:noProof/>
          <w:sz w:val="24"/>
          <w:u w:val="single"/>
        </w:rPr>
      </w:pPr>
      <w:r w:rsidRPr="00956A09">
        <w:rPr>
          <w:rFonts w:asciiTheme="minorBidi" w:hAnsiTheme="minorBidi"/>
          <w:noProof/>
          <w:sz w:val="24"/>
          <w:rtl/>
        </w:rPr>
        <w:t>בעבור המקרים בהם לא היו הסכמות על מיקום המדגם ביחס לגבולות הבקרה, ללא שינוי בתוחלת (</w:t>
      </w:r>
      <w:r w:rsidRPr="000A22BE">
        <w:rPr>
          <w:rFonts w:asciiTheme="minorBidi" w:hAnsiTheme="minorBidi"/>
          <w:noProof/>
          <w:sz w:val="24"/>
          <w:u w:val="single"/>
          <w:rtl/>
        </w:rPr>
        <w:t xml:space="preserve">תחת </w:t>
      </w:r>
      <w:r w:rsidRPr="000A22BE">
        <w:rPr>
          <w:rFonts w:asciiTheme="minorBidi" w:hAnsiTheme="minorBidi"/>
          <w:noProof/>
          <w:sz w:val="24"/>
          <w:u w:val="single"/>
        </w:rPr>
        <w:t>H0</w:t>
      </w:r>
      <w:r w:rsidRPr="00956A09">
        <w:rPr>
          <w:rFonts w:asciiTheme="minorBidi" w:hAnsiTheme="minorBidi"/>
          <w:noProof/>
          <w:sz w:val="24"/>
          <w:rtl/>
        </w:rPr>
        <w:t xml:space="preserve">), </w:t>
      </w:r>
      <w:r w:rsidR="00F10526">
        <w:rPr>
          <w:rFonts w:asciiTheme="minorBidi" w:hAnsiTheme="minorBidi" w:hint="cs"/>
          <w:noProof/>
          <w:sz w:val="24"/>
          <w:rtl/>
        </w:rPr>
        <w:t xml:space="preserve">בכל המקרים שנבדקו </w:t>
      </w:r>
      <w:r w:rsidRPr="00956A09">
        <w:rPr>
          <w:rFonts w:asciiTheme="minorBidi" w:hAnsiTheme="minorBidi"/>
          <w:noProof/>
          <w:sz w:val="24"/>
          <w:rtl/>
        </w:rPr>
        <w:t xml:space="preserve">רוב מוחלט של המדגמים נמצא </w:t>
      </w:r>
      <w:r>
        <w:rPr>
          <w:rFonts w:asciiTheme="minorBidi" w:hAnsiTheme="minorBidi" w:hint="cs"/>
          <w:noProof/>
          <w:sz w:val="24"/>
          <w:rtl/>
        </w:rPr>
        <w:t>מ</w:t>
      </w:r>
      <w:r w:rsidRPr="00956A09">
        <w:rPr>
          <w:rFonts w:asciiTheme="minorBidi" w:hAnsiTheme="minorBidi"/>
          <w:noProof/>
          <w:sz w:val="24"/>
          <w:rtl/>
        </w:rPr>
        <w:t xml:space="preserve">חוץ לגבולות הבקרה כאשר הנתונים מעוגלים, כלומר ערכה של אלפא גדל </w:t>
      </w:r>
      <w:r>
        <w:rPr>
          <w:rFonts w:asciiTheme="minorBidi" w:hAnsiTheme="minorBidi" w:hint="cs"/>
          <w:noProof/>
          <w:sz w:val="24"/>
          <w:rtl/>
        </w:rPr>
        <w:t xml:space="preserve">באופן משמעותי </w:t>
      </w:r>
      <w:r w:rsidRPr="000A22BE">
        <w:rPr>
          <w:rFonts w:asciiTheme="minorBidi" w:hAnsiTheme="minorBidi"/>
          <w:noProof/>
          <w:sz w:val="24"/>
          <w:u w:val="single"/>
          <w:rtl/>
        </w:rPr>
        <w:t>וחלה ירידה בביצועי תרשים הבקרה.</w:t>
      </w:r>
    </w:p>
    <w:p w14:paraId="4C84E277" w14:textId="77777777" w:rsidR="00212B4A" w:rsidRDefault="00212B4A" w:rsidP="00212B4A">
      <w:pPr>
        <w:pStyle w:val="a3"/>
        <w:numPr>
          <w:ilvl w:val="0"/>
          <w:numId w:val="3"/>
        </w:numPr>
        <w:spacing w:after="0" w:line="360" w:lineRule="auto"/>
        <w:jc w:val="both"/>
        <w:rPr>
          <w:rFonts w:asciiTheme="minorBidi" w:hAnsiTheme="minorBidi"/>
          <w:noProof/>
          <w:sz w:val="24"/>
        </w:rPr>
      </w:pPr>
      <w:r w:rsidRPr="00956A09">
        <w:rPr>
          <w:rFonts w:asciiTheme="minorBidi" w:hAnsiTheme="minorBidi"/>
          <w:noProof/>
          <w:sz w:val="24"/>
          <w:rtl/>
        </w:rPr>
        <w:t>בעבור המקרים בהם לא היו הסכמות על מיקום המדגם ביחס לגבולות הבקרה, כאשר יש שינוי בתוחלת (</w:t>
      </w:r>
      <w:r w:rsidRPr="000A22BE">
        <w:rPr>
          <w:rFonts w:asciiTheme="minorBidi" w:hAnsiTheme="minorBidi"/>
          <w:noProof/>
          <w:sz w:val="24"/>
          <w:u w:val="single"/>
          <w:rtl/>
        </w:rPr>
        <w:t xml:space="preserve">תחת </w:t>
      </w:r>
      <w:r w:rsidRPr="000A22BE">
        <w:rPr>
          <w:rFonts w:asciiTheme="minorBidi" w:hAnsiTheme="minorBidi"/>
          <w:noProof/>
          <w:sz w:val="24"/>
          <w:u w:val="single"/>
        </w:rPr>
        <w:t>H1</w:t>
      </w:r>
      <w:r w:rsidRPr="00956A09">
        <w:rPr>
          <w:rFonts w:asciiTheme="minorBidi" w:hAnsiTheme="minorBidi"/>
          <w:noProof/>
          <w:sz w:val="24"/>
          <w:rtl/>
        </w:rPr>
        <w:t xml:space="preserve">) לא ניתן לקבוע באופן גורף על מצבה של בטא כאשר </w:t>
      </w:r>
      <w:r w:rsidRPr="00956A09">
        <w:rPr>
          <w:rFonts w:asciiTheme="minorBidi" w:hAnsiTheme="minorBidi"/>
          <w:sz w:val="24"/>
          <w:rtl/>
        </w:rPr>
        <w:t>הנתונים</w:t>
      </w:r>
      <w:r w:rsidRPr="00956A09">
        <w:rPr>
          <w:rFonts w:asciiTheme="minorBidi" w:hAnsiTheme="minorBidi"/>
          <w:noProof/>
          <w:sz w:val="24"/>
          <w:rtl/>
        </w:rPr>
        <w:t xml:space="preserve"> מעוגלים. נראו מקרים בהם רוב המדגמים היו בין גבולות הבקרה (ערכה של בטא גדל, ירידה בביצועי תרשים הבקרה), נראו מקרים בהם רוב המדגמים היו מחוץ לגבולות הבקרה (ערכה של בטא קטן, שיפור בביצועי תרשים הבקרה) ואף נראו מצבים של כמעט שיוויון. </w:t>
      </w:r>
      <w:r>
        <w:rPr>
          <w:rFonts w:asciiTheme="minorBidi" w:hAnsiTheme="minorBidi" w:hint="cs"/>
          <w:noProof/>
          <w:sz w:val="24"/>
          <w:rtl/>
        </w:rPr>
        <w:t>בכל המקרים השינוי לטובה או לרעה בערכה של בטא הוא שינוי קטן יחסית לשינוי באלפא.</w:t>
      </w:r>
    </w:p>
    <w:p w14:paraId="20F0C2ED" w14:textId="77777777" w:rsidR="00212B4A" w:rsidRPr="00597080" w:rsidRDefault="00212B4A" w:rsidP="00212B4A">
      <w:pPr>
        <w:pStyle w:val="a3"/>
        <w:numPr>
          <w:ilvl w:val="0"/>
          <w:numId w:val="3"/>
        </w:numPr>
        <w:spacing w:after="0" w:line="360" w:lineRule="auto"/>
        <w:jc w:val="both"/>
        <w:rPr>
          <w:rFonts w:asciiTheme="minorBidi" w:hAnsiTheme="minorBidi"/>
          <w:noProof/>
          <w:sz w:val="24"/>
          <w:rtl/>
        </w:rPr>
      </w:pPr>
      <w:r>
        <w:rPr>
          <w:rFonts w:asciiTheme="minorBidi" w:hAnsiTheme="minorBidi" w:hint="cs"/>
          <w:noProof/>
          <w:sz w:val="24"/>
          <w:rtl/>
        </w:rPr>
        <w:t xml:space="preserve">נמצא כי בעבור סטיות קטנות לרוב יש שיפור בביצועי התרשים, כלומר הסטייה מתגלה יותר מהר כשהנתונים מעוגלים ואילו בעבור סטיות בינוניות וגדולות לרוב יש ירידה בביצועי התרשימים. </w:t>
      </w:r>
      <w:r w:rsidRPr="00597080">
        <w:rPr>
          <w:rFonts w:asciiTheme="minorBidi" w:hAnsiTheme="minorBidi"/>
          <w:noProof/>
          <w:sz w:val="24"/>
          <w:rtl/>
        </w:rPr>
        <w:t xml:space="preserve">מבקר האיכות מצפה </w:t>
      </w:r>
      <w:r>
        <w:rPr>
          <w:rFonts w:asciiTheme="minorBidi" w:hAnsiTheme="minorBidi" w:hint="cs"/>
          <w:noProof/>
          <w:sz w:val="24"/>
          <w:rtl/>
        </w:rPr>
        <w:t>לקבל התרעה על יציאה מבקרה סטטסטית כשיש סטייה מהתהליך, בעבור סטיות גדולות הוא מצפה לקבל את ההתרעה</w:t>
      </w:r>
      <w:r w:rsidRPr="00597080">
        <w:rPr>
          <w:rFonts w:asciiTheme="minorBidi" w:hAnsiTheme="minorBidi"/>
          <w:noProof/>
          <w:sz w:val="24"/>
          <w:rtl/>
        </w:rPr>
        <w:t xml:space="preserve"> מהר </w:t>
      </w:r>
      <w:r>
        <w:rPr>
          <w:rFonts w:asciiTheme="minorBidi" w:hAnsiTheme="minorBidi" w:hint="cs"/>
          <w:noProof/>
          <w:sz w:val="24"/>
          <w:rtl/>
        </w:rPr>
        <w:t xml:space="preserve">יותר מאשר עבור סטיות קטנות. </w:t>
      </w:r>
      <w:r>
        <w:rPr>
          <w:rFonts w:asciiTheme="minorBidi" w:hAnsiTheme="minorBidi"/>
          <w:noProof/>
          <w:sz w:val="24"/>
          <w:rtl/>
        </w:rPr>
        <w:t>כשהנתונים מעוגלים</w:t>
      </w:r>
      <w:r>
        <w:rPr>
          <w:rFonts w:asciiTheme="minorBidi" w:hAnsiTheme="minorBidi" w:hint="cs"/>
          <w:noProof/>
          <w:sz w:val="24"/>
          <w:rtl/>
        </w:rPr>
        <w:t xml:space="preserve"> קורה תהליך הפוך, </w:t>
      </w:r>
      <w:r w:rsidRPr="00597080">
        <w:rPr>
          <w:rFonts w:asciiTheme="minorBidi" w:hAnsiTheme="minorBidi"/>
          <w:noProof/>
          <w:sz w:val="24"/>
          <w:rtl/>
        </w:rPr>
        <w:t xml:space="preserve">זיהוי היציאה מבקרה סטטיסטית </w:t>
      </w:r>
      <w:r>
        <w:rPr>
          <w:rFonts w:asciiTheme="minorBidi" w:hAnsiTheme="minorBidi" w:hint="cs"/>
          <w:noProof/>
          <w:sz w:val="24"/>
          <w:rtl/>
        </w:rPr>
        <w:t>מתארך עבור סטיות גדולות ו</w:t>
      </w:r>
      <w:r w:rsidRPr="00597080">
        <w:rPr>
          <w:rFonts w:asciiTheme="minorBidi" w:hAnsiTheme="minorBidi"/>
          <w:noProof/>
          <w:sz w:val="24"/>
          <w:rtl/>
        </w:rPr>
        <w:t>מתקצר</w:t>
      </w:r>
      <w:r w:rsidRPr="00F350E2">
        <w:rPr>
          <w:rFonts w:asciiTheme="minorBidi" w:hAnsiTheme="minorBidi" w:hint="cs"/>
          <w:noProof/>
          <w:sz w:val="24"/>
          <w:rtl/>
        </w:rPr>
        <w:t xml:space="preserve"> </w:t>
      </w:r>
      <w:r>
        <w:rPr>
          <w:rFonts w:asciiTheme="minorBidi" w:hAnsiTheme="minorBidi" w:hint="cs"/>
          <w:noProof/>
          <w:sz w:val="24"/>
          <w:rtl/>
        </w:rPr>
        <w:t>עבור סטיות קטנות</w:t>
      </w:r>
      <w:r>
        <w:rPr>
          <w:rFonts w:asciiTheme="minorBidi" w:hAnsiTheme="minorBidi"/>
          <w:noProof/>
          <w:sz w:val="24"/>
          <w:rtl/>
        </w:rPr>
        <w:t>.</w:t>
      </w:r>
    </w:p>
    <w:p w14:paraId="4F72D3D1" w14:textId="77777777" w:rsidR="00212B4A" w:rsidRPr="00C94013" w:rsidRDefault="00212B4A" w:rsidP="00212B4A">
      <w:pPr>
        <w:spacing w:line="360" w:lineRule="auto"/>
        <w:ind w:left="360"/>
        <w:jc w:val="both"/>
        <w:rPr>
          <w:rFonts w:asciiTheme="minorBidi" w:hAnsiTheme="minorBidi"/>
        </w:rPr>
      </w:pPr>
      <w:r>
        <w:rPr>
          <w:rFonts w:asciiTheme="minorBidi" w:hAnsiTheme="minorBidi" w:hint="cs"/>
          <w:rtl/>
        </w:rPr>
        <w:t>ממצאי הסימולציה ברמת המדגם מתאימים לממצאי ניתוח תרשימי הבקרה ומדדי אלפא ובטא.</w:t>
      </w:r>
    </w:p>
    <w:p w14:paraId="49619BA3" w14:textId="77777777" w:rsidR="004204B9" w:rsidRPr="006942A7" w:rsidRDefault="004204B9" w:rsidP="004204B9">
      <w:pPr>
        <w:spacing w:line="360" w:lineRule="auto"/>
        <w:rPr>
          <w:b/>
          <w:bCs/>
        </w:rPr>
      </w:pPr>
      <w:r w:rsidRPr="006942A7">
        <w:rPr>
          <w:rFonts w:hint="cs"/>
          <w:b/>
          <w:bCs/>
          <w:rtl/>
        </w:rPr>
        <w:t>סיכום ומסקנות כולל מחקר המשך (שיטה חדשה)</w:t>
      </w:r>
    </w:p>
    <w:p w14:paraId="409C94C8" w14:textId="77777777" w:rsidR="004204B9" w:rsidRPr="00CB1CF1" w:rsidRDefault="004204B9" w:rsidP="004204B9">
      <w:pPr>
        <w:spacing w:line="360" w:lineRule="auto"/>
        <w:jc w:val="both"/>
        <w:rPr>
          <w:rFonts w:asciiTheme="minorBidi" w:hAnsiTheme="minorBidi"/>
          <w:noProof/>
          <w:sz w:val="24"/>
        </w:rPr>
      </w:pPr>
      <w:r w:rsidRPr="00CB1CF1">
        <w:rPr>
          <w:rFonts w:asciiTheme="minorBidi" w:hAnsiTheme="minorBidi"/>
          <w:noProof/>
          <w:sz w:val="24"/>
          <w:rtl/>
        </w:rPr>
        <w:t xml:space="preserve">בעבור מדד אלפא ומדד </w:t>
      </w:r>
      <w:r w:rsidRPr="00CB1CF1">
        <w:rPr>
          <w:rFonts w:asciiTheme="minorBidi" w:hAnsiTheme="minorBidi"/>
          <w:noProof/>
          <w:sz w:val="24"/>
        </w:rPr>
        <w:t>ARL</w:t>
      </w:r>
      <w:r w:rsidRPr="0071050E">
        <w:rPr>
          <w:rFonts w:asciiTheme="minorBidi" w:hAnsiTheme="minorBidi"/>
          <w:noProof/>
          <w:sz w:val="24"/>
          <w:vertAlign w:val="subscript"/>
        </w:rPr>
        <w:t>0</w:t>
      </w:r>
      <w:r w:rsidRPr="00CB1CF1">
        <w:rPr>
          <w:rFonts w:asciiTheme="minorBidi" w:hAnsiTheme="minorBidi"/>
          <w:noProof/>
          <w:sz w:val="24"/>
          <w:rtl/>
        </w:rPr>
        <w:t xml:space="preserve"> ישנה פגיעה</w:t>
      </w:r>
      <w:r w:rsidRPr="00CB1CF1">
        <w:rPr>
          <w:rFonts w:asciiTheme="minorBidi" w:hAnsiTheme="minorBidi" w:hint="cs"/>
          <w:noProof/>
          <w:sz w:val="24"/>
          <w:rtl/>
        </w:rPr>
        <w:t xml:space="preserve"> משמעותית בביצועי תרשימי הבקרה</w:t>
      </w:r>
      <w:r w:rsidRPr="00CB1CF1">
        <w:rPr>
          <w:rFonts w:asciiTheme="minorBidi" w:hAnsiTheme="minorBidi"/>
          <w:noProof/>
          <w:sz w:val="24"/>
          <w:rtl/>
        </w:rPr>
        <w:t xml:space="preserve"> כאשר הנתונים מעוגלים</w:t>
      </w:r>
      <w:r w:rsidRPr="00CB1CF1">
        <w:rPr>
          <w:rFonts w:asciiTheme="minorBidi" w:hAnsiTheme="minorBidi" w:hint="cs"/>
          <w:noProof/>
          <w:sz w:val="24"/>
          <w:rtl/>
        </w:rPr>
        <w:t xml:space="preserve"> </w:t>
      </w:r>
      <w:r w:rsidRPr="00CB1CF1">
        <w:rPr>
          <w:rFonts w:asciiTheme="minorBidi" w:hAnsiTheme="minorBidi"/>
          <w:noProof/>
          <w:sz w:val="24"/>
          <w:rtl/>
        </w:rPr>
        <w:t xml:space="preserve">וגבולות הבקרה מחושבים על פי </w:t>
      </w:r>
      <w:r w:rsidRPr="00CB1CF1">
        <w:rPr>
          <w:rFonts w:asciiTheme="minorBidi" w:hAnsiTheme="minorBidi" w:hint="cs"/>
          <w:noProof/>
          <w:sz w:val="24"/>
          <w:rtl/>
        </w:rPr>
        <w:t xml:space="preserve">הכלים </w:t>
      </w:r>
      <w:r w:rsidRPr="00CB1CF1">
        <w:rPr>
          <w:rFonts w:asciiTheme="minorBidi" w:hAnsiTheme="minorBidi"/>
          <w:noProof/>
          <w:sz w:val="24"/>
          <w:rtl/>
        </w:rPr>
        <w:t xml:space="preserve">של </w:t>
      </w:r>
      <w:proofErr w:type="spellStart"/>
      <w:r w:rsidRPr="00CB1CF1">
        <w:rPr>
          <w:rFonts w:asciiTheme="minorBidi" w:hAnsiTheme="minorBidi"/>
          <w:sz w:val="24"/>
        </w:rPr>
        <w:t>Shewhart</w:t>
      </w:r>
      <w:proofErr w:type="spellEnd"/>
      <w:r>
        <w:rPr>
          <w:rFonts w:asciiTheme="minorBidi" w:hAnsiTheme="minorBidi"/>
          <w:sz w:val="24"/>
          <w:rtl/>
        </w:rPr>
        <w:t>. המשמעות הישירה היא ש</w:t>
      </w:r>
      <w:r>
        <w:rPr>
          <w:rFonts w:asciiTheme="minorBidi" w:hAnsiTheme="minorBidi" w:hint="cs"/>
          <w:sz w:val="24"/>
          <w:rtl/>
        </w:rPr>
        <w:t>תהיינה</w:t>
      </w:r>
      <w:r>
        <w:rPr>
          <w:rFonts w:asciiTheme="minorBidi" w:hAnsiTheme="minorBidi"/>
          <w:sz w:val="24"/>
          <w:rtl/>
        </w:rPr>
        <w:t xml:space="preserve"> אזעקות שווא </w:t>
      </w:r>
      <w:r>
        <w:rPr>
          <w:rFonts w:asciiTheme="minorBidi" w:hAnsiTheme="minorBidi"/>
          <w:sz w:val="24"/>
          <w:rtl/>
        </w:rPr>
        <w:lastRenderedPageBreak/>
        <w:t xml:space="preserve">תכופות יותר </w:t>
      </w:r>
      <w:r>
        <w:rPr>
          <w:rFonts w:asciiTheme="minorBidi" w:hAnsiTheme="minorBidi" w:hint="cs"/>
          <w:sz w:val="24"/>
          <w:rtl/>
        </w:rPr>
        <w:t>ש</w:t>
      </w:r>
      <w:r w:rsidRPr="00CB1CF1">
        <w:rPr>
          <w:rFonts w:asciiTheme="minorBidi" w:hAnsiTheme="minorBidi"/>
          <w:sz w:val="24"/>
          <w:rtl/>
        </w:rPr>
        <w:t xml:space="preserve">יפריעו לשגרת העבודה של פס הייצור. נזק נוסף שעלול להיווצר עקב ריבוי אזעקות שווא הוא התעלמות של מבקרי האיכות בפס הייצור מההתראות המתקבלות בתהליך </w:t>
      </w:r>
      <w:r w:rsidRPr="00CB1CF1">
        <w:rPr>
          <w:rFonts w:asciiTheme="minorBidi" w:hAnsiTheme="minorBidi" w:hint="cs"/>
          <w:sz w:val="24"/>
          <w:rtl/>
        </w:rPr>
        <w:t>הבקרה</w:t>
      </w:r>
      <w:r w:rsidRPr="00CB1CF1">
        <w:rPr>
          <w:rFonts w:asciiTheme="minorBidi" w:hAnsiTheme="minorBidi"/>
          <w:sz w:val="24"/>
          <w:rtl/>
        </w:rPr>
        <w:t>.</w:t>
      </w:r>
    </w:p>
    <w:p w14:paraId="52048AF5" w14:textId="2B1D37E2" w:rsidR="004204B9" w:rsidRDefault="004204B9" w:rsidP="004204B9">
      <w:pPr>
        <w:spacing w:line="360" w:lineRule="auto"/>
        <w:jc w:val="both"/>
        <w:rPr>
          <w:rFonts w:asciiTheme="minorBidi" w:hAnsiTheme="minorBidi"/>
          <w:noProof/>
          <w:sz w:val="24"/>
          <w:rtl/>
        </w:rPr>
      </w:pPr>
      <w:r w:rsidRPr="00CB1CF1">
        <w:rPr>
          <w:rFonts w:asciiTheme="minorBidi" w:hAnsiTheme="minorBidi"/>
          <w:sz w:val="24"/>
          <w:rtl/>
        </w:rPr>
        <w:t xml:space="preserve">עבור מדד בטא ומדד </w:t>
      </w:r>
      <w:r w:rsidRPr="00CB1CF1">
        <w:rPr>
          <w:rFonts w:asciiTheme="minorBidi" w:hAnsiTheme="minorBidi"/>
          <w:sz w:val="24"/>
        </w:rPr>
        <w:t>ARL</w:t>
      </w:r>
      <w:r w:rsidRPr="0071050E">
        <w:rPr>
          <w:rFonts w:asciiTheme="minorBidi" w:hAnsiTheme="minorBidi"/>
          <w:sz w:val="24"/>
          <w:vertAlign w:val="subscript"/>
        </w:rPr>
        <w:t>1</w:t>
      </w:r>
      <w:r w:rsidRPr="00CB1CF1">
        <w:rPr>
          <w:rFonts w:asciiTheme="minorBidi" w:hAnsiTheme="minorBidi"/>
          <w:sz w:val="24"/>
          <w:rtl/>
        </w:rPr>
        <w:t xml:space="preserve"> אין השפעה חד משמעית</w:t>
      </w:r>
      <w:r w:rsidR="00F10526">
        <w:rPr>
          <w:rFonts w:asciiTheme="minorBidi" w:hAnsiTheme="minorBidi" w:hint="cs"/>
          <w:sz w:val="24"/>
          <w:rtl/>
        </w:rPr>
        <w:t>.</w:t>
      </w:r>
      <w:r w:rsidRPr="00CB1CF1">
        <w:rPr>
          <w:rFonts w:asciiTheme="minorBidi" w:hAnsiTheme="minorBidi"/>
          <w:sz w:val="24"/>
          <w:rtl/>
        </w:rPr>
        <w:t xml:space="preserve"> עבור חלק מרמות העיגול ישנה ירידה בביצועי תרשים הבקרה, כלומר י</w:t>
      </w:r>
      <w:r>
        <w:rPr>
          <w:rFonts w:asciiTheme="minorBidi" w:hAnsiTheme="minorBidi" w:hint="cs"/>
          <w:sz w:val="24"/>
          <w:rtl/>
        </w:rPr>
        <w:t>י</w:t>
      </w:r>
      <w:r w:rsidRPr="00CB1CF1">
        <w:rPr>
          <w:rFonts w:asciiTheme="minorBidi" w:hAnsiTheme="minorBidi"/>
          <w:sz w:val="24"/>
          <w:rtl/>
        </w:rPr>
        <w:t>דרשו יותר מדגמים כדי לזהות יציאה מבקרה סטטיסטית מאשר במצב בו הנתונים ללא עיגול, ובעבור חלק מרמות העיגול יש דווקא שיפור</w:t>
      </w:r>
      <w:r w:rsidRPr="00CB1CF1">
        <w:rPr>
          <w:rFonts w:asciiTheme="minorBidi" w:hAnsiTheme="minorBidi"/>
          <w:noProof/>
          <w:sz w:val="24"/>
          <w:rtl/>
        </w:rPr>
        <w:t xml:space="preserve"> בביצועי התרשימים, כלומר </w:t>
      </w:r>
      <w:r>
        <w:rPr>
          <w:rFonts w:asciiTheme="minorBidi" w:hAnsiTheme="minorBidi" w:hint="cs"/>
          <w:noProof/>
          <w:sz w:val="24"/>
          <w:rtl/>
        </w:rPr>
        <w:t>י</w:t>
      </w:r>
      <w:r w:rsidRPr="00CB1CF1">
        <w:rPr>
          <w:rFonts w:asciiTheme="minorBidi" w:hAnsiTheme="minorBidi"/>
          <w:noProof/>
          <w:sz w:val="24"/>
          <w:rtl/>
        </w:rPr>
        <w:t xml:space="preserve">ידרשו פחות מדגמים כדי לזהות את החריגה מאשר במצב בו הנתונים ללא עיגול. מהניתוחים שבוצעו נמצא כי </w:t>
      </w:r>
      <w:r w:rsidRPr="00CB1CF1">
        <w:rPr>
          <w:rFonts w:asciiTheme="minorBidi" w:hAnsiTheme="minorBidi" w:hint="cs"/>
          <w:noProof/>
          <w:sz w:val="24"/>
          <w:rtl/>
        </w:rPr>
        <w:t>בעבור מצבים בהם</w:t>
      </w:r>
      <w:r w:rsidRPr="00CB1CF1">
        <w:rPr>
          <w:rFonts w:asciiTheme="minorBidi" w:hAnsiTheme="minorBidi"/>
          <w:noProof/>
          <w:sz w:val="24"/>
          <w:rtl/>
        </w:rPr>
        <w:t xml:space="preserve"> רמת הסטייה מהתוחלת קטנה ישנו שיפור, </w:t>
      </w:r>
      <w:r>
        <w:rPr>
          <w:rFonts w:asciiTheme="minorBidi" w:hAnsiTheme="minorBidi" w:hint="cs"/>
          <w:noProof/>
          <w:sz w:val="24"/>
          <w:rtl/>
        </w:rPr>
        <w:t xml:space="preserve">כלומר </w:t>
      </w:r>
      <w:r w:rsidRPr="00CB1CF1">
        <w:rPr>
          <w:rFonts w:asciiTheme="minorBidi" w:hAnsiTheme="minorBidi"/>
          <w:noProof/>
          <w:sz w:val="24"/>
          <w:rtl/>
        </w:rPr>
        <w:t>החריגה תתגלה יותר מהר ודווקא כשהסטייה גדולה או בינונית ומצופה לגלות יחסית מהר את היציאה מבקרה אז ביצועי התרשימים יורדים ונדרשים יותר מדגמים לזיהוי החריגה.</w:t>
      </w:r>
      <w:r>
        <w:rPr>
          <w:rFonts w:asciiTheme="minorBidi" w:hAnsiTheme="minorBidi" w:hint="cs"/>
          <w:noProof/>
          <w:sz w:val="24"/>
          <w:rtl/>
        </w:rPr>
        <w:t xml:space="preserve"> </w:t>
      </w:r>
    </w:p>
    <w:p w14:paraId="1353ABBA" w14:textId="77777777" w:rsidR="004204B9" w:rsidRDefault="004204B9" w:rsidP="004204B9">
      <w:pPr>
        <w:spacing w:line="360" w:lineRule="auto"/>
        <w:jc w:val="both"/>
        <w:rPr>
          <w:rFonts w:asciiTheme="minorBidi" w:hAnsiTheme="minorBidi"/>
          <w:rtl/>
        </w:rPr>
      </w:pPr>
      <w:r>
        <w:rPr>
          <w:rFonts w:asciiTheme="minorBidi" w:hAnsiTheme="minorBidi" w:hint="cs"/>
          <w:rtl/>
        </w:rPr>
        <w:t xml:space="preserve">הממצא העיקרי והחשוב הוא שכאשר הנתונים מעוגלים וגבולות הבקרה מחושבים על פי התיאוריה הקלאסית של </w:t>
      </w:r>
      <w:proofErr w:type="spellStart"/>
      <w:r w:rsidRPr="00956A09">
        <w:rPr>
          <w:rFonts w:asciiTheme="minorBidi" w:hAnsiTheme="minorBidi"/>
          <w:sz w:val="24"/>
        </w:rPr>
        <w:t>Shewhart</w:t>
      </w:r>
      <w:proofErr w:type="spellEnd"/>
      <w:r>
        <w:rPr>
          <w:rFonts w:asciiTheme="minorBidi" w:hAnsiTheme="minorBidi" w:hint="cs"/>
          <w:sz w:val="24"/>
          <w:rtl/>
        </w:rPr>
        <w:t xml:space="preserve"> ביצועי התרשימים תחת </w:t>
      </w:r>
      <w:r>
        <w:rPr>
          <w:rFonts w:asciiTheme="minorBidi" w:hAnsiTheme="minorBidi" w:hint="cs"/>
          <w:sz w:val="24"/>
        </w:rPr>
        <w:t>H0</w:t>
      </w:r>
      <w:r>
        <w:rPr>
          <w:rFonts w:asciiTheme="minorBidi" w:hAnsiTheme="minorBidi" w:hint="cs"/>
          <w:sz w:val="24"/>
          <w:rtl/>
        </w:rPr>
        <w:t xml:space="preserve"> יורדים בסדר גודל משמעותי עבור אלפא ו </w:t>
      </w:r>
      <w:r>
        <w:rPr>
          <w:rFonts w:asciiTheme="minorBidi" w:hAnsiTheme="minorBidi"/>
          <w:sz w:val="24"/>
        </w:rPr>
        <w:t>ARL</w:t>
      </w:r>
      <w:r w:rsidRPr="0071050E">
        <w:rPr>
          <w:rFonts w:asciiTheme="minorBidi" w:hAnsiTheme="minorBidi"/>
          <w:sz w:val="24"/>
          <w:vertAlign w:val="subscript"/>
        </w:rPr>
        <w:t>0</w:t>
      </w:r>
      <w:r>
        <w:rPr>
          <w:rFonts w:asciiTheme="minorBidi" w:hAnsiTheme="minorBidi" w:hint="cs"/>
          <w:sz w:val="24"/>
          <w:rtl/>
        </w:rPr>
        <w:t xml:space="preserve"> ביחס לערכם כשהנתונים ללא עיגול. תחת</w:t>
      </w:r>
      <w:r>
        <w:rPr>
          <w:rFonts w:asciiTheme="minorBidi" w:hAnsiTheme="minorBidi" w:hint="cs"/>
          <w:sz w:val="24"/>
        </w:rPr>
        <w:t>H1</w:t>
      </w:r>
      <w:r>
        <w:rPr>
          <w:rFonts w:asciiTheme="minorBidi" w:hAnsiTheme="minorBidi"/>
          <w:sz w:val="24"/>
        </w:rPr>
        <w:t xml:space="preserve"> </w:t>
      </w:r>
      <w:r>
        <w:rPr>
          <w:rFonts w:asciiTheme="minorBidi" w:hAnsiTheme="minorBidi" w:hint="cs"/>
          <w:sz w:val="24"/>
          <w:rtl/>
        </w:rPr>
        <w:t xml:space="preserve"> ביצועי התרשימים יורדים או משתפרים בהתאם לגודל הסטייה מהתוחלת, אך בכל המקרים השינוי בערכי בטא ו </w:t>
      </w:r>
      <w:r>
        <w:rPr>
          <w:rFonts w:asciiTheme="minorBidi" w:hAnsiTheme="minorBidi"/>
          <w:sz w:val="24"/>
        </w:rPr>
        <w:t>ARL</w:t>
      </w:r>
      <w:r w:rsidRPr="0071050E">
        <w:rPr>
          <w:rFonts w:asciiTheme="minorBidi" w:hAnsiTheme="minorBidi"/>
          <w:sz w:val="24"/>
          <w:vertAlign w:val="subscript"/>
        </w:rPr>
        <w:t>1</w:t>
      </w:r>
      <w:r>
        <w:rPr>
          <w:rFonts w:asciiTheme="minorBidi" w:hAnsiTheme="minorBidi" w:hint="cs"/>
          <w:sz w:val="24"/>
          <w:rtl/>
        </w:rPr>
        <w:t xml:space="preserve"> הוא שינוי קטן יחסית לשינוי תחת </w:t>
      </w:r>
      <w:r>
        <w:rPr>
          <w:rFonts w:asciiTheme="minorBidi" w:hAnsiTheme="minorBidi" w:hint="cs"/>
          <w:sz w:val="24"/>
        </w:rPr>
        <w:t>H0</w:t>
      </w:r>
      <w:r>
        <w:rPr>
          <w:rFonts w:asciiTheme="minorBidi" w:hAnsiTheme="minorBidi" w:hint="cs"/>
          <w:sz w:val="24"/>
          <w:rtl/>
        </w:rPr>
        <w:t xml:space="preserve">. </w:t>
      </w:r>
    </w:p>
    <w:p w14:paraId="0BEFC66E" w14:textId="77777777" w:rsidR="004204B9" w:rsidRPr="008140DA" w:rsidRDefault="004204B9" w:rsidP="004204B9">
      <w:pPr>
        <w:spacing w:line="360" w:lineRule="auto"/>
        <w:jc w:val="both"/>
        <w:rPr>
          <w:rFonts w:asciiTheme="minorBidi" w:hAnsiTheme="minorBidi"/>
        </w:rPr>
      </w:pPr>
      <w:r>
        <w:rPr>
          <w:rFonts w:asciiTheme="minorBidi" w:hAnsiTheme="minorBidi" w:hint="cs"/>
          <w:rtl/>
        </w:rPr>
        <w:t>ממצא חשוב נוסף הוא היעדר כיוון חד משמעי בשינוי בערכי בטא כאשר הנתונים מעוגלים. בניתוח ברמת המדגם הבודד נראה שהתוצאה שהתקבלה אינה חד משמעית עבור כל המדגמים. במקרה בו בטא גדלה, בניתוח ברמת המדגם הבודד נמצאו אחוזים לא מבוטלים בהם ההתנהגות של חלק מהמדגמים הייתה הפוכה. ממצא זה מעיד על כך שהמימוש בתרשימי הבקרה הסטנדרטיים אינו מתאים עבור נתונים המעוגלים באופן גס.</w:t>
      </w:r>
    </w:p>
    <w:p w14:paraId="05B852A8" w14:textId="77777777" w:rsidR="006F7025" w:rsidRDefault="006F7025">
      <w:pPr>
        <w:bidi w:val="0"/>
        <w:rPr>
          <w:rFonts w:asciiTheme="minorBidi" w:hAnsiTheme="minorBidi"/>
          <w:b/>
          <w:bCs/>
          <w:noProof/>
          <w:sz w:val="24"/>
          <w:rtl/>
        </w:rPr>
      </w:pPr>
      <w:r>
        <w:rPr>
          <w:rFonts w:asciiTheme="minorBidi" w:hAnsiTheme="minorBidi"/>
          <w:b/>
          <w:bCs/>
          <w:noProof/>
          <w:sz w:val="24"/>
          <w:rtl/>
        </w:rPr>
        <w:br w:type="page"/>
      </w:r>
    </w:p>
    <w:p w14:paraId="352F48F8" w14:textId="60BB1F9A" w:rsidR="004204B9" w:rsidRPr="007818CB" w:rsidRDefault="004204B9" w:rsidP="006B5C93">
      <w:pPr>
        <w:spacing w:line="360" w:lineRule="auto"/>
        <w:jc w:val="both"/>
        <w:rPr>
          <w:rFonts w:asciiTheme="minorBidi" w:hAnsiTheme="minorBidi"/>
          <w:b/>
          <w:bCs/>
          <w:noProof/>
          <w:sz w:val="24"/>
          <w:rtl/>
        </w:rPr>
      </w:pPr>
      <w:r>
        <w:rPr>
          <w:rFonts w:asciiTheme="minorBidi" w:hAnsiTheme="minorBidi" w:hint="cs"/>
          <w:b/>
          <w:bCs/>
          <w:noProof/>
          <w:sz w:val="24"/>
          <w:rtl/>
        </w:rPr>
        <w:lastRenderedPageBreak/>
        <w:t>ביבליוגרפיה</w:t>
      </w:r>
    </w:p>
    <w:p w14:paraId="2D3ACE81" w14:textId="0B86BA1F" w:rsidR="00B10092" w:rsidRDefault="00B10092" w:rsidP="00B10092">
      <w:pPr>
        <w:pStyle w:val="a3"/>
        <w:numPr>
          <w:ilvl w:val="0"/>
          <w:numId w:val="5"/>
        </w:numPr>
        <w:bidi w:val="0"/>
        <w:spacing w:after="0" w:line="360" w:lineRule="auto"/>
        <w:jc w:val="both"/>
        <w:rPr>
          <w:rFonts w:asciiTheme="minorBidi" w:hAnsiTheme="minorBidi"/>
          <w:noProof/>
          <w:sz w:val="24"/>
        </w:rPr>
      </w:pPr>
      <w:r w:rsidRPr="00B10092">
        <w:rPr>
          <w:rFonts w:asciiTheme="minorBidi" w:hAnsiTheme="minorBidi"/>
          <w:noProof/>
          <w:sz w:val="24"/>
        </w:rPr>
        <w:t>Abraham, B.</w:t>
      </w:r>
      <w:r w:rsidRPr="00F432B6">
        <w:rPr>
          <w:rFonts w:asciiTheme="minorBidi" w:hAnsiTheme="minorBidi"/>
          <w:noProof/>
          <w:sz w:val="24"/>
        </w:rPr>
        <w:t> (</w:t>
      </w:r>
      <w:r w:rsidRPr="00B10092">
        <w:rPr>
          <w:rFonts w:asciiTheme="minorBidi" w:hAnsiTheme="minorBidi"/>
          <w:noProof/>
          <w:sz w:val="24"/>
        </w:rPr>
        <w:t>1977</w:t>
      </w:r>
      <w:r w:rsidRPr="00F432B6">
        <w:rPr>
          <w:rFonts w:asciiTheme="minorBidi" w:hAnsiTheme="minorBidi"/>
          <w:noProof/>
          <w:sz w:val="24"/>
        </w:rPr>
        <w:t>). </w:t>
      </w:r>
      <w:r w:rsidRPr="00B10092">
        <w:rPr>
          <w:rFonts w:asciiTheme="minorBidi" w:hAnsiTheme="minorBidi"/>
          <w:noProof/>
          <w:sz w:val="24"/>
        </w:rPr>
        <w:t>“Control Charts and Measurement Error”</w:t>
      </w:r>
      <w:r w:rsidRPr="00F432B6">
        <w:rPr>
          <w:rFonts w:asciiTheme="minorBidi" w:hAnsiTheme="minorBidi"/>
          <w:noProof/>
          <w:sz w:val="24"/>
        </w:rPr>
        <w:t>. </w:t>
      </w:r>
      <w:r w:rsidRPr="00F432B6">
        <w:rPr>
          <w:rFonts w:asciiTheme="minorBidi" w:hAnsiTheme="minorBidi"/>
          <w:i/>
          <w:iCs/>
          <w:noProof/>
          <w:sz w:val="24"/>
        </w:rPr>
        <w:t>Annual Technical Conference of the American Society for Quality Control</w:t>
      </w:r>
      <w:r>
        <w:rPr>
          <w:rFonts w:asciiTheme="minorBidi" w:hAnsiTheme="minorBidi"/>
          <w:noProof/>
          <w:sz w:val="24"/>
        </w:rPr>
        <w:t>,</w:t>
      </w:r>
      <w:r w:rsidRPr="00F432B6">
        <w:rPr>
          <w:rFonts w:asciiTheme="minorBidi" w:hAnsiTheme="minorBidi"/>
          <w:noProof/>
          <w:sz w:val="24"/>
        </w:rPr>
        <w:t> 31, pp. </w:t>
      </w:r>
      <w:r w:rsidRPr="00B10092">
        <w:rPr>
          <w:rFonts w:asciiTheme="minorBidi" w:hAnsiTheme="minorBidi"/>
          <w:noProof/>
          <w:sz w:val="24"/>
        </w:rPr>
        <w:t>370</w:t>
      </w:r>
      <w:r w:rsidRPr="00F432B6">
        <w:rPr>
          <w:rFonts w:asciiTheme="minorBidi" w:hAnsiTheme="minorBidi"/>
          <w:noProof/>
          <w:sz w:val="24"/>
        </w:rPr>
        <w:t>–</w:t>
      </w:r>
      <w:r w:rsidRPr="00B10092">
        <w:rPr>
          <w:rFonts w:asciiTheme="minorBidi" w:hAnsiTheme="minorBidi"/>
          <w:noProof/>
          <w:sz w:val="24"/>
        </w:rPr>
        <w:t>374</w:t>
      </w:r>
      <w:r w:rsidRPr="00F432B6">
        <w:rPr>
          <w:rFonts w:asciiTheme="minorBidi" w:hAnsiTheme="minorBidi"/>
          <w:noProof/>
          <w:sz w:val="24"/>
        </w:rPr>
        <w:t>. </w:t>
      </w:r>
      <w:r w:rsidRPr="00B10092">
        <w:rPr>
          <w:rFonts w:asciiTheme="minorBidi" w:hAnsiTheme="minorBidi"/>
          <w:noProof/>
          <w:sz w:val="24"/>
        </w:rPr>
        <w:t xml:space="preserve"> </w:t>
      </w:r>
    </w:p>
    <w:p w14:paraId="4A9EE1AC" w14:textId="62FBD04C" w:rsidR="00B10092" w:rsidRPr="00B10092" w:rsidRDefault="00B10092" w:rsidP="00B10092">
      <w:pPr>
        <w:pStyle w:val="a3"/>
        <w:numPr>
          <w:ilvl w:val="0"/>
          <w:numId w:val="5"/>
        </w:numPr>
        <w:bidi w:val="0"/>
        <w:spacing w:after="0" w:line="360" w:lineRule="auto"/>
        <w:jc w:val="both"/>
        <w:rPr>
          <w:rFonts w:asciiTheme="minorBidi" w:hAnsiTheme="minorBidi"/>
          <w:noProof/>
          <w:sz w:val="24"/>
        </w:rPr>
      </w:pPr>
      <w:r w:rsidRPr="00B10092">
        <w:rPr>
          <w:rFonts w:asciiTheme="minorBidi" w:hAnsiTheme="minorBidi"/>
          <w:noProof/>
          <w:sz w:val="24"/>
        </w:rPr>
        <w:t>Bennett, C. A.</w:t>
      </w:r>
      <w:r w:rsidRPr="00F432B6">
        <w:rPr>
          <w:rFonts w:asciiTheme="minorBidi" w:hAnsiTheme="minorBidi"/>
          <w:noProof/>
          <w:sz w:val="24"/>
        </w:rPr>
        <w:t> (</w:t>
      </w:r>
      <w:r w:rsidRPr="00B10092">
        <w:rPr>
          <w:rFonts w:asciiTheme="minorBidi" w:hAnsiTheme="minorBidi"/>
          <w:noProof/>
          <w:sz w:val="24"/>
        </w:rPr>
        <w:t>1954</w:t>
      </w:r>
      <w:r w:rsidRPr="00F432B6">
        <w:rPr>
          <w:rFonts w:asciiTheme="minorBidi" w:hAnsiTheme="minorBidi"/>
          <w:noProof/>
          <w:sz w:val="24"/>
        </w:rPr>
        <w:t>). </w:t>
      </w:r>
      <w:r w:rsidRPr="00B10092">
        <w:rPr>
          <w:rFonts w:asciiTheme="minorBidi" w:hAnsiTheme="minorBidi"/>
          <w:noProof/>
          <w:sz w:val="24"/>
        </w:rPr>
        <w:t>“Effect of Measurement Error on Chemical Process Control”</w:t>
      </w:r>
      <w:r w:rsidRPr="00F432B6">
        <w:rPr>
          <w:rFonts w:asciiTheme="minorBidi" w:hAnsiTheme="minorBidi"/>
          <w:noProof/>
          <w:sz w:val="24"/>
        </w:rPr>
        <w:t>. </w:t>
      </w:r>
      <w:r w:rsidRPr="00F432B6">
        <w:rPr>
          <w:rFonts w:asciiTheme="minorBidi" w:hAnsiTheme="minorBidi"/>
          <w:i/>
          <w:iCs/>
          <w:noProof/>
          <w:sz w:val="24"/>
        </w:rPr>
        <w:t>Industrial Quality Control</w:t>
      </w:r>
      <w:r>
        <w:rPr>
          <w:rFonts w:asciiTheme="minorBidi" w:hAnsiTheme="minorBidi"/>
          <w:noProof/>
          <w:sz w:val="24"/>
        </w:rPr>
        <w:t>,</w:t>
      </w:r>
      <w:r w:rsidRPr="00F432B6">
        <w:rPr>
          <w:rFonts w:asciiTheme="minorBidi" w:hAnsiTheme="minorBidi"/>
          <w:noProof/>
          <w:sz w:val="24"/>
        </w:rPr>
        <w:t> 10, pp. </w:t>
      </w:r>
      <w:r w:rsidRPr="00B10092">
        <w:rPr>
          <w:rFonts w:asciiTheme="minorBidi" w:hAnsiTheme="minorBidi"/>
          <w:noProof/>
          <w:sz w:val="24"/>
        </w:rPr>
        <w:t>17</w:t>
      </w:r>
      <w:r w:rsidRPr="00F432B6">
        <w:rPr>
          <w:rFonts w:asciiTheme="minorBidi" w:hAnsiTheme="minorBidi"/>
          <w:noProof/>
          <w:sz w:val="24"/>
        </w:rPr>
        <w:t>–</w:t>
      </w:r>
      <w:r w:rsidRPr="00B10092">
        <w:rPr>
          <w:rFonts w:asciiTheme="minorBidi" w:hAnsiTheme="minorBidi"/>
          <w:noProof/>
          <w:sz w:val="24"/>
        </w:rPr>
        <w:t>20</w:t>
      </w:r>
      <w:r w:rsidRPr="00F432B6">
        <w:rPr>
          <w:rFonts w:asciiTheme="minorBidi" w:hAnsiTheme="minorBidi"/>
          <w:noProof/>
          <w:sz w:val="24"/>
        </w:rPr>
        <w:t>. </w:t>
      </w:r>
      <w:r w:rsidRPr="00B10092">
        <w:rPr>
          <w:rFonts w:asciiTheme="minorBidi" w:hAnsiTheme="minorBidi"/>
          <w:noProof/>
          <w:sz w:val="24"/>
        </w:rPr>
        <w:t xml:space="preserve"> </w:t>
      </w:r>
    </w:p>
    <w:p w14:paraId="720F2423" w14:textId="18C08854" w:rsidR="004204B9" w:rsidRPr="00937D5C" w:rsidRDefault="004204B9" w:rsidP="00B10092">
      <w:pPr>
        <w:pStyle w:val="a3"/>
        <w:numPr>
          <w:ilvl w:val="0"/>
          <w:numId w:val="5"/>
        </w:numPr>
        <w:bidi w:val="0"/>
        <w:spacing w:after="0" w:line="360" w:lineRule="auto"/>
        <w:jc w:val="both"/>
        <w:rPr>
          <w:rFonts w:asciiTheme="minorBidi" w:hAnsiTheme="minorBidi"/>
          <w:noProof/>
          <w:sz w:val="24"/>
        </w:rPr>
      </w:pPr>
      <w:r w:rsidRPr="00937D5C">
        <w:rPr>
          <w:rFonts w:asciiTheme="minorBidi" w:hAnsiTheme="minorBidi"/>
          <w:noProof/>
          <w:sz w:val="24"/>
        </w:rPr>
        <w:t>Benson, D., Dvir-Harcabi, E., Regev, I. and Schechtman E. (2013)</w:t>
      </w:r>
      <w:r>
        <w:rPr>
          <w:rFonts w:asciiTheme="minorBidi" w:hAnsiTheme="minorBidi" w:hint="cs"/>
          <w:noProof/>
          <w:sz w:val="24"/>
          <w:rtl/>
        </w:rPr>
        <w:t>.</w:t>
      </w:r>
      <w:r w:rsidRPr="00937D5C">
        <w:rPr>
          <w:rFonts w:asciiTheme="minorBidi" w:hAnsiTheme="minorBidi"/>
          <w:noProof/>
          <w:sz w:val="24"/>
        </w:rPr>
        <w:t xml:space="preserve"> “Estimation of a normal process variance from measurements with large round-off errors”. </w:t>
      </w:r>
      <w:r w:rsidRPr="003661D7">
        <w:rPr>
          <w:rFonts w:asciiTheme="minorBidi" w:hAnsiTheme="minorBidi"/>
          <w:i/>
          <w:iCs/>
          <w:noProof/>
          <w:sz w:val="24"/>
        </w:rPr>
        <w:t>IET Science, Measurement and Technology</w:t>
      </w:r>
      <w:r w:rsidRPr="00937D5C">
        <w:rPr>
          <w:rFonts w:asciiTheme="minorBidi" w:hAnsiTheme="minorBidi"/>
          <w:noProof/>
          <w:sz w:val="24"/>
        </w:rPr>
        <w:t>, 7 (3), pp. 180-189.</w:t>
      </w:r>
    </w:p>
    <w:p w14:paraId="49EA4EF2" w14:textId="17091DC7" w:rsidR="004204B9" w:rsidRPr="00937D5C" w:rsidRDefault="004204B9" w:rsidP="004204B9">
      <w:pPr>
        <w:pStyle w:val="a3"/>
        <w:numPr>
          <w:ilvl w:val="0"/>
          <w:numId w:val="5"/>
        </w:numPr>
        <w:bidi w:val="0"/>
        <w:spacing w:after="200" w:line="360" w:lineRule="auto"/>
        <w:jc w:val="both"/>
        <w:rPr>
          <w:rFonts w:asciiTheme="minorBidi" w:hAnsiTheme="minorBidi"/>
          <w:noProof/>
          <w:sz w:val="24"/>
        </w:rPr>
      </w:pPr>
      <w:r w:rsidRPr="00937D5C">
        <w:rPr>
          <w:rFonts w:asciiTheme="minorBidi" w:hAnsiTheme="minorBidi"/>
          <w:noProof/>
          <w:sz w:val="24"/>
        </w:rPr>
        <w:t>Benson, D, Schechtman E.</w:t>
      </w:r>
      <w:r w:rsidR="00B10092">
        <w:rPr>
          <w:rFonts w:asciiTheme="minorBidi" w:hAnsiTheme="minorBidi"/>
          <w:noProof/>
          <w:sz w:val="24"/>
        </w:rPr>
        <w:t xml:space="preserve"> </w:t>
      </w:r>
      <w:r w:rsidRPr="00937D5C">
        <w:rPr>
          <w:rFonts w:asciiTheme="minorBidi" w:hAnsiTheme="minorBidi"/>
          <w:noProof/>
          <w:sz w:val="24"/>
        </w:rPr>
        <w:t>(2015)</w:t>
      </w:r>
      <w:r>
        <w:rPr>
          <w:rFonts w:asciiTheme="minorBidi" w:hAnsiTheme="minorBidi" w:hint="cs"/>
          <w:noProof/>
          <w:sz w:val="24"/>
          <w:rtl/>
        </w:rPr>
        <w:t>.</w:t>
      </w:r>
      <w:r w:rsidRPr="00937D5C">
        <w:rPr>
          <w:rFonts w:asciiTheme="minorBidi" w:hAnsiTheme="minorBidi"/>
          <w:noProof/>
          <w:sz w:val="24"/>
        </w:rPr>
        <w:t xml:space="preserve"> “Using Measurements with Large Round-Off Errors Interval Estimation of Normal Process Variance.” . </w:t>
      </w:r>
      <w:r w:rsidRPr="003661D7">
        <w:rPr>
          <w:rFonts w:asciiTheme="minorBidi" w:hAnsiTheme="minorBidi"/>
          <w:i/>
          <w:iCs/>
          <w:noProof/>
          <w:sz w:val="24"/>
        </w:rPr>
        <w:t>IET Science, Measurement and Technology</w:t>
      </w:r>
      <w:r w:rsidRPr="00937D5C">
        <w:rPr>
          <w:rFonts w:asciiTheme="minorBidi" w:hAnsiTheme="minorBidi"/>
          <w:noProof/>
          <w:sz w:val="24"/>
        </w:rPr>
        <w:t>, pp. 1-7.</w:t>
      </w:r>
    </w:p>
    <w:p w14:paraId="3CE37A0C" w14:textId="5277FB61" w:rsidR="004204B9" w:rsidRDefault="004204B9" w:rsidP="004204B9">
      <w:pPr>
        <w:pStyle w:val="a3"/>
        <w:numPr>
          <w:ilvl w:val="0"/>
          <w:numId w:val="5"/>
        </w:numPr>
        <w:bidi w:val="0"/>
        <w:spacing w:after="200" w:line="360" w:lineRule="auto"/>
        <w:jc w:val="both"/>
        <w:rPr>
          <w:rFonts w:asciiTheme="minorBidi" w:hAnsiTheme="minorBidi"/>
          <w:noProof/>
          <w:sz w:val="24"/>
        </w:rPr>
      </w:pPr>
      <w:r w:rsidRPr="00937D5C">
        <w:rPr>
          <w:rFonts w:asciiTheme="minorBidi" w:hAnsiTheme="minorBidi"/>
          <w:noProof/>
          <w:sz w:val="24"/>
        </w:rPr>
        <w:t>Gertsbakh, I. (2003)</w:t>
      </w:r>
      <w:r>
        <w:rPr>
          <w:rFonts w:asciiTheme="minorBidi" w:hAnsiTheme="minorBidi" w:hint="cs"/>
          <w:noProof/>
          <w:sz w:val="24"/>
          <w:rtl/>
        </w:rPr>
        <w:t>.</w:t>
      </w:r>
      <w:r w:rsidRPr="00937D5C">
        <w:rPr>
          <w:rFonts w:asciiTheme="minorBidi" w:hAnsiTheme="minorBidi"/>
          <w:noProof/>
          <w:sz w:val="24"/>
        </w:rPr>
        <w:t xml:space="preserve"> </w:t>
      </w:r>
      <w:r w:rsidRPr="00662A7D">
        <w:rPr>
          <w:rFonts w:asciiTheme="minorBidi" w:hAnsiTheme="minorBidi"/>
          <w:i/>
          <w:iCs/>
          <w:noProof/>
          <w:sz w:val="24"/>
        </w:rPr>
        <w:t>Measurement Theory for Engineers</w:t>
      </w:r>
      <w:r w:rsidRPr="00937D5C">
        <w:rPr>
          <w:rFonts w:asciiTheme="minorBidi" w:hAnsiTheme="minorBidi"/>
          <w:noProof/>
          <w:sz w:val="24"/>
        </w:rPr>
        <w:t xml:space="preserve"> (Springer - Verlag, Berlin Heidelberg).</w:t>
      </w:r>
    </w:p>
    <w:p w14:paraId="5FF3A94E" w14:textId="41061796" w:rsidR="00B10092" w:rsidRPr="00B10092" w:rsidRDefault="00B10092" w:rsidP="00B10092">
      <w:pPr>
        <w:pStyle w:val="a3"/>
        <w:numPr>
          <w:ilvl w:val="0"/>
          <w:numId w:val="5"/>
        </w:numPr>
        <w:bidi w:val="0"/>
        <w:spacing w:after="200" w:line="360" w:lineRule="auto"/>
        <w:jc w:val="both"/>
        <w:rPr>
          <w:rFonts w:asciiTheme="minorBidi" w:hAnsiTheme="minorBidi"/>
          <w:noProof/>
          <w:sz w:val="24"/>
        </w:rPr>
      </w:pPr>
      <w:r w:rsidRPr="00B10092">
        <w:rPr>
          <w:rFonts w:asciiTheme="minorBidi" w:hAnsiTheme="minorBidi"/>
          <w:noProof/>
          <w:sz w:val="24"/>
        </w:rPr>
        <w:t>Kanazuka, T.</w:t>
      </w:r>
      <w:r w:rsidRPr="00F432B6">
        <w:rPr>
          <w:rFonts w:asciiTheme="minorBidi" w:hAnsiTheme="minorBidi"/>
          <w:noProof/>
          <w:sz w:val="24"/>
        </w:rPr>
        <w:t> (</w:t>
      </w:r>
      <w:r w:rsidRPr="00B10092">
        <w:rPr>
          <w:rFonts w:asciiTheme="minorBidi" w:hAnsiTheme="minorBidi"/>
          <w:noProof/>
          <w:sz w:val="24"/>
        </w:rPr>
        <w:t>1986</w:t>
      </w:r>
      <w:r w:rsidRPr="00F432B6">
        <w:rPr>
          <w:rFonts w:asciiTheme="minorBidi" w:hAnsiTheme="minorBidi"/>
          <w:noProof/>
          <w:sz w:val="24"/>
        </w:rPr>
        <w:t>). </w:t>
      </w:r>
      <w:r w:rsidRPr="00B10092">
        <w:rPr>
          <w:rFonts w:asciiTheme="minorBidi" w:hAnsiTheme="minorBidi"/>
          <w:noProof/>
          <w:sz w:val="24"/>
        </w:rPr>
        <w:t>“The Effects of Measurement Error on the Power of X̄ - R Charts”</w:t>
      </w:r>
      <w:r w:rsidRPr="00F432B6">
        <w:rPr>
          <w:rFonts w:asciiTheme="minorBidi" w:hAnsiTheme="minorBidi"/>
          <w:noProof/>
          <w:sz w:val="24"/>
        </w:rPr>
        <w:t>. </w:t>
      </w:r>
      <w:r w:rsidRPr="00F432B6">
        <w:rPr>
          <w:rFonts w:asciiTheme="minorBidi" w:hAnsiTheme="minorBidi"/>
          <w:i/>
          <w:iCs/>
          <w:noProof/>
          <w:sz w:val="24"/>
        </w:rPr>
        <w:t>Journal of Quality Technology</w:t>
      </w:r>
      <w:r>
        <w:rPr>
          <w:rFonts w:asciiTheme="minorBidi" w:hAnsiTheme="minorBidi"/>
          <w:noProof/>
          <w:sz w:val="24"/>
        </w:rPr>
        <w:t>,</w:t>
      </w:r>
      <w:r w:rsidRPr="00F432B6">
        <w:rPr>
          <w:rFonts w:asciiTheme="minorBidi" w:hAnsiTheme="minorBidi"/>
          <w:noProof/>
          <w:sz w:val="24"/>
        </w:rPr>
        <w:t> 18,</w:t>
      </w:r>
      <w:r>
        <w:rPr>
          <w:rFonts w:asciiTheme="minorBidi" w:hAnsiTheme="minorBidi"/>
          <w:noProof/>
          <w:sz w:val="24"/>
        </w:rPr>
        <w:t xml:space="preserve"> </w:t>
      </w:r>
      <w:r w:rsidRPr="00F432B6">
        <w:rPr>
          <w:rFonts w:asciiTheme="minorBidi" w:hAnsiTheme="minorBidi"/>
          <w:noProof/>
          <w:sz w:val="24"/>
        </w:rPr>
        <w:t>pp. </w:t>
      </w:r>
      <w:r w:rsidRPr="00B10092">
        <w:rPr>
          <w:rFonts w:asciiTheme="minorBidi" w:hAnsiTheme="minorBidi"/>
          <w:noProof/>
          <w:sz w:val="24"/>
        </w:rPr>
        <w:t>91</w:t>
      </w:r>
      <w:r w:rsidRPr="00F432B6">
        <w:rPr>
          <w:rFonts w:asciiTheme="minorBidi" w:hAnsiTheme="minorBidi"/>
          <w:noProof/>
          <w:sz w:val="24"/>
        </w:rPr>
        <w:t>–</w:t>
      </w:r>
      <w:r w:rsidRPr="00B10092">
        <w:rPr>
          <w:rFonts w:asciiTheme="minorBidi" w:hAnsiTheme="minorBidi"/>
          <w:noProof/>
          <w:sz w:val="24"/>
        </w:rPr>
        <w:t>95</w:t>
      </w:r>
      <w:r w:rsidRPr="00F432B6">
        <w:rPr>
          <w:rFonts w:asciiTheme="minorBidi" w:hAnsiTheme="minorBidi"/>
          <w:noProof/>
          <w:sz w:val="24"/>
        </w:rPr>
        <w:t>. </w:t>
      </w:r>
      <w:r w:rsidRPr="00B10092">
        <w:rPr>
          <w:rFonts w:asciiTheme="minorBidi" w:hAnsiTheme="minorBidi"/>
          <w:noProof/>
          <w:sz w:val="24"/>
        </w:rPr>
        <w:t xml:space="preserve"> </w:t>
      </w:r>
    </w:p>
    <w:p w14:paraId="7DCDF9EB" w14:textId="77777777" w:rsidR="004204B9" w:rsidRPr="00920C6D" w:rsidRDefault="004204B9" w:rsidP="004204B9">
      <w:pPr>
        <w:pStyle w:val="a3"/>
        <w:numPr>
          <w:ilvl w:val="0"/>
          <w:numId w:val="5"/>
        </w:numPr>
        <w:autoSpaceDE w:val="0"/>
        <w:autoSpaceDN w:val="0"/>
        <w:bidi w:val="0"/>
        <w:adjustRightInd w:val="0"/>
        <w:spacing w:after="200" w:line="360" w:lineRule="auto"/>
        <w:jc w:val="both"/>
        <w:rPr>
          <w:rFonts w:asciiTheme="minorBidi" w:hAnsiTheme="minorBidi"/>
          <w:noProof/>
          <w:sz w:val="24"/>
        </w:rPr>
      </w:pPr>
      <w:r w:rsidRPr="00920C6D">
        <w:rPr>
          <w:rFonts w:asciiTheme="minorBidi" w:hAnsiTheme="minorBidi"/>
          <w:noProof/>
          <w:sz w:val="24"/>
        </w:rPr>
        <w:t xml:space="preserve">Linna, K., Woodall, W.(2001), "Effect of measurement error on Shewhart control charts", </w:t>
      </w:r>
      <w:r w:rsidRPr="00920C6D">
        <w:rPr>
          <w:rFonts w:asciiTheme="minorBidi" w:hAnsiTheme="minorBidi"/>
          <w:i/>
          <w:iCs/>
          <w:noProof/>
          <w:sz w:val="24"/>
        </w:rPr>
        <w:t>Journal of Quality Technology</w:t>
      </w:r>
      <w:r w:rsidRPr="00920C6D">
        <w:rPr>
          <w:rFonts w:asciiTheme="minorBidi" w:hAnsiTheme="minorBidi"/>
          <w:noProof/>
          <w:sz w:val="24"/>
        </w:rPr>
        <w:t>, pg. 213</w:t>
      </w:r>
      <w:r>
        <w:rPr>
          <w:rFonts w:asciiTheme="minorBidi" w:hAnsiTheme="minorBidi"/>
          <w:noProof/>
          <w:sz w:val="24"/>
        </w:rPr>
        <w:t xml:space="preserve">-222 </w:t>
      </w:r>
    </w:p>
    <w:p w14:paraId="61F9AB39" w14:textId="77777777" w:rsidR="004204B9" w:rsidRPr="00937D5C" w:rsidRDefault="004204B9" w:rsidP="004204B9">
      <w:pPr>
        <w:pStyle w:val="a3"/>
        <w:numPr>
          <w:ilvl w:val="0"/>
          <w:numId w:val="5"/>
        </w:numPr>
        <w:bidi w:val="0"/>
        <w:spacing w:after="200" w:line="360" w:lineRule="auto"/>
        <w:jc w:val="both"/>
        <w:rPr>
          <w:rFonts w:asciiTheme="minorBidi" w:hAnsiTheme="minorBidi"/>
          <w:noProof/>
          <w:sz w:val="24"/>
        </w:rPr>
      </w:pPr>
      <w:r w:rsidRPr="00937D5C">
        <w:rPr>
          <w:rFonts w:asciiTheme="minorBidi" w:hAnsiTheme="minorBidi"/>
          <w:noProof/>
          <w:sz w:val="24"/>
        </w:rPr>
        <w:t>Montgomery, D.C. (2013)</w:t>
      </w:r>
      <w:r>
        <w:rPr>
          <w:rFonts w:asciiTheme="minorBidi" w:hAnsiTheme="minorBidi" w:hint="cs"/>
          <w:noProof/>
          <w:sz w:val="24"/>
          <w:rtl/>
        </w:rPr>
        <w:t>.</w:t>
      </w:r>
      <w:r w:rsidRPr="00937D5C">
        <w:rPr>
          <w:rFonts w:asciiTheme="minorBidi" w:hAnsiTheme="minorBidi"/>
          <w:noProof/>
          <w:sz w:val="24"/>
        </w:rPr>
        <w:t xml:space="preserve"> </w:t>
      </w:r>
      <w:r w:rsidRPr="003661D7">
        <w:rPr>
          <w:rFonts w:asciiTheme="minorBidi" w:hAnsiTheme="minorBidi"/>
          <w:i/>
          <w:iCs/>
          <w:noProof/>
          <w:sz w:val="24"/>
        </w:rPr>
        <w:t>Statistical Quality Control: A Modern Introduction, 7th ed, International Student Version</w:t>
      </w:r>
      <w:r w:rsidRPr="00937D5C">
        <w:rPr>
          <w:rFonts w:asciiTheme="minorBidi" w:hAnsiTheme="minorBidi"/>
          <w:noProof/>
          <w:sz w:val="24"/>
        </w:rPr>
        <w:t xml:space="preserve"> (Wiley, New York).</w:t>
      </w:r>
    </w:p>
    <w:p w14:paraId="422A977A" w14:textId="7DFC42B4" w:rsidR="004204B9" w:rsidRDefault="004204B9" w:rsidP="004204B9">
      <w:pPr>
        <w:pStyle w:val="a3"/>
        <w:numPr>
          <w:ilvl w:val="0"/>
          <w:numId w:val="5"/>
        </w:numPr>
        <w:bidi w:val="0"/>
        <w:spacing w:after="0" w:line="360" w:lineRule="auto"/>
        <w:jc w:val="both"/>
        <w:rPr>
          <w:rFonts w:asciiTheme="minorBidi" w:hAnsiTheme="minorBidi"/>
          <w:noProof/>
          <w:sz w:val="24"/>
        </w:rPr>
      </w:pPr>
      <w:r w:rsidRPr="00937D5C">
        <w:rPr>
          <w:rFonts w:asciiTheme="minorBidi" w:hAnsiTheme="minorBidi"/>
          <w:noProof/>
          <w:sz w:val="24"/>
        </w:rPr>
        <w:t>Vardeman</w:t>
      </w:r>
      <w:r>
        <w:rPr>
          <w:rFonts w:asciiTheme="minorBidi" w:hAnsiTheme="minorBidi"/>
          <w:noProof/>
          <w:sz w:val="24"/>
        </w:rPr>
        <w:t>,</w:t>
      </w:r>
      <w:r w:rsidRPr="00937D5C">
        <w:rPr>
          <w:rFonts w:asciiTheme="minorBidi" w:hAnsiTheme="minorBidi"/>
          <w:noProof/>
          <w:sz w:val="24"/>
        </w:rPr>
        <w:t xml:space="preserve"> S.B. (2005)</w:t>
      </w:r>
      <w:r>
        <w:rPr>
          <w:rFonts w:asciiTheme="minorBidi" w:hAnsiTheme="minorBidi" w:hint="cs"/>
          <w:noProof/>
          <w:sz w:val="24"/>
          <w:rtl/>
        </w:rPr>
        <w:t>.</w:t>
      </w:r>
      <w:r w:rsidRPr="00937D5C">
        <w:rPr>
          <w:rFonts w:asciiTheme="minorBidi" w:hAnsiTheme="minorBidi"/>
          <w:noProof/>
          <w:sz w:val="24"/>
        </w:rPr>
        <w:t xml:space="preserve"> </w:t>
      </w:r>
      <w:r>
        <w:rPr>
          <w:rFonts w:asciiTheme="minorBidi" w:hAnsiTheme="minorBidi"/>
          <w:noProof/>
          <w:sz w:val="24"/>
        </w:rPr>
        <w:t>"</w:t>
      </w:r>
      <w:r w:rsidRPr="00937D5C">
        <w:rPr>
          <w:rFonts w:asciiTheme="minorBidi" w:hAnsiTheme="minorBidi"/>
          <w:noProof/>
          <w:sz w:val="24"/>
        </w:rPr>
        <w:t>Sheppard's correction for variances and the quantization noise model</w:t>
      </w:r>
      <w:r>
        <w:rPr>
          <w:rFonts w:asciiTheme="minorBidi" w:hAnsiTheme="minorBidi"/>
          <w:noProof/>
          <w:sz w:val="24"/>
        </w:rPr>
        <w:t>"</w:t>
      </w:r>
      <w:r w:rsidRPr="00937D5C">
        <w:rPr>
          <w:rFonts w:asciiTheme="minorBidi" w:hAnsiTheme="minorBidi"/>
          <w:noProof/>
          <w:sz w:val="24"/>
        </w:rPr>
        <w:t xml:space="preserve">, </w:t>
      </w:r>
      <w:r w:rsidRPr="003661D7">
        <w:rPr>
          <w:rFonts w:asciiTheme="minorBidi" w:hAnsiTheme="minorBidi"/>
          <w:i/>
          <w:iCs/>
          <w:noProof/>
          <w:sz w:val="24"/>
        </w:rPr>
        <w:t>IEEE Transactions on Instrumentation and Measurement</w:t>
      </w:r>
      <w:r w:rsidRPr="00937D5C">
        <w:rPr>
          <w:rFonts w:asciiTheme="minorBidi" w:hAnsiTheme="minorBidi"/>
          <w:noProof/>
          <w:sz w:val="24"/>
        </w:rPr>
        <w:t>, Vol. 54, pp 2117 - 2119.</w:t>
      </w:r>
    </w:p>
    <w:p w14:paraId="519801E7" w14:textId="73FA3473" w:rsidR="006F7025" w:rsidRPr="006F7025" w:rsidRDefault="006F7025" w:rsidP="006F7025">
      <w:pPr>
        <w:pStyle w:val="a3"/>
        <w:numPr>
          <w:ilvl w:val="0"/>
          <w:numId w:val="5"/>
        </w:numPr>
        <w:bidi w:val="0"/>
        <w:spacing w:after="0" w:line="360" w:lineRule="auto"/>
        <w:jc w:val="both"/>
        <w:rPr>
          <w:rFonts w:asciiTheme="minorBidi" w:hAnsiTheme="minorBidi"/>
          <w:noProof/>
          <w:sz w:val="24"/>
        </w:rPr>
      </w:pPr>
      <w:r w:rsidRPr="006F7025">
        <w:rPr>
          <w:rFonts w:asciiTheme="minorBidi" w:hAnsiTheme="minorBidi"/>
          <w:noProof/>
          <w:sz w:val="24"/>
        </w:rPr>
        <w:t>Walden, C. T.</w:t>
      </w:r>
      <w:r w:rsidRPr="00F432B6">
        <w:rPr>
          <w:rFonts w:asciiTheme="minorBidi" w:hAnsiTheme="minorBidi"/>
          <w:noProof/>
          <w:sz w:val="24"/>
        </w:rPr>
        <w:t> (</w:t>
      </w:r>
      <w:r w:rsidRPr="006F7025">
        <w:rPr>
          <w:rFonts w:asciiTheme="minorBidi" w:hAnsiTheme="minorBidi"/>
          <w:noProof/>
          <w:sz w:val="24"/>
        </w:rPr>
        <w:t>1990</w:t>
      </w:r>
      <w:r w:rsidRPr="00F432B6">
        <w:rPr>
          <w:rFonts w:asciiTheme="minorBidi" w:hAnsiTheme="minorBidi"/>
          <w:noProof/>
          <w:sz w:val="24"/>
        </w:rPr>
        <w:t>). “An Analysis of Variables Control Charts in the Presence of Measurement Error”. Unpublished Master's Thesis, </w:t>
      </w:r>
      <w:r w:rsidRPr="006F7025">
        <w:rPr>
          <w:rFonts w:asciiTheme="minorBidi" w:hAnsiTheme="minorBidi"/>
          <w:noProof/>
          <w:sz w:val="24"/>
        </w:rPr>
        <w:t>Department of Industrial Engineering, Mississippi State University</w:t>
      </w:r>
      <w:r w:rsidRPr="00F432B6">
        <w:rPr>
          <w:rFonts w:asciiTheme="minorBidi" w:hAnsiTheme="minorBidi"/>
          <w:noProof/>
          <w:sz w:val="24"/>
        </w:rPr>
        <w:t>, UMI No. 1343291. </w:t>
      </w:r>
      <w:r w:rsidRPr="006F7025">
        <w:rPr>
          <w:rFonts w:asciiTheme="minorBidi" w:hAnsiTheme="minorBidi"/>
          <w:noProof/>
          <w:sz w:val="24"/>
        </w:rPr>
        <w:t xml:space="preserve"> </w:t>
      </w:r>
    </w:p>
    <w:p w14:paraId="77020121" w14:textId="77777777" w:rsidR="004204B9" w:rsidRPr="009B148F" w:rsidRDefault="004204B9" w:rsidP="004204B9">
      <w:pPr>
        <w:pStyle w:val="Default"/>
        <w:numPr>
          <w:ilvl w:val="0"/>
          <w:numId w:val="5"/>
        </w:numPr>
        <w:spacing w:after="122" w:line="360" w:lineRule="auto"/>
        <w:rPr>
          <w:rFonts w:ascii="Times New Roman" w:hAnsi="Times New Roman" w:cs="Times New Roman"/>
        </w:rPr>
      </w:pPr>
      <w:r w:rsidRPr="009B148F">
        <w:rPr>
          <w:rFonts w:ascii="Arial" w:hAnsi="Arial" w:cs="Arial"/>
        </w:rPr>
        <w:t xml:space="preserve">Wheeler, D. (2011a), 100% Inspection and Measurement Error, </w:t>
      </w:r>
      <w:r w:rsidRPr="009B148F">
        <w:rPr>
          <w:rFonts w:ascii="Times New Roman" w:hAnsi="Times New Roman" w:cs="Times New Roman"/>
        </w:rPr>
        <w:t xml:space="preserve">https://www.qualitydigest.com/inside/quality-insider-column/100-inspection-and-measurement-error.html </w:t>
      </w:r>
    </w:p>
    <w:p w14:paraId="22F238B7" w14:textId="77777777" w:rsidR="004204B9" w:rsidRDefault="004204B9" w:rsidP="004204B9">
      <w:pPr>
        <w:pStyle w:val="a3"/>
        <w:numPr>
          <w:ilvl w:val="0"/>
          <w:numId w:val="5"/>
        </w:numPr>
        <w:bidi w:val="0"/>
        <w:spacing w:after="0" w:line="360" w:lineRule="auto"/>
        <w:jc w:val="both"/>
        <w:rPr>
          <w:rFonts w:asciiTheme="minorBidi" w:hAnsiTheme="minorBidi"/>
          <w:noProof/>
          <w:sz w:val="24"/>
        </w:rPr>
      </w:pPr>
      <w:r w:rsidRPr="00D04EB7">
        <w:rPr>
          <w:rFonts w:asciiTheme="minorBidi" w:hAnsiTheme="minorBidi"/>
          <w:noProof/>
          <w:sz w:val="24"/>
        </w:rPr>
        <w:t>Zhidong B., Shurong Z.,</w:t>
      </w:r>
      <w:r w:rsidRPr="00937D5C">
        <w:rPr>
          <w:rFonts w:asciiTheme="minorBidi" w:hAnsiTheme="minorBidi"/>
          <w:noProof/>
          <w:sz w:val="24"/>
        </w:rPr>
        <w:t xml:space="preserve"> Baoxue</w:t>
      </w:r>
      <w:r>
        <w:rPr>
          <w:rFonts w:asciiTheme="minorBidi" w:hAnsiTheme="minorBidi"/>
          <w:noProof/>
          <w:sz w:val="24"/>
        </w:rPr>
        <w:t xml:space="preserve"> </w:t>
      </w:r>
      <w:r w:rsidRPr="00937D5C">
        <w:rPr>
          <w:rFonts w:asciiTheme="minorBidi" w:hAnsiTheme="minorBidi"/>
          <w:noProof/>
          <w:sz w:val="24"/>
        </w:rPr>
        <w:t>Z</w:t>
      </w:r>
      <w:r>
        <w:rPr>
          <w:rFonts w:asciiTheme="minorBidi" w:hAnsiTheme="minorBidi"/>
          <w:noProof/>
          <w:sz w:val="24"/>
        </w:rPr>
        <w:t>.</w:t>
      </w:r>
      <w:r w:rsidRPr="00937D5C">
        <w:rPr>
          <w:rFonts w:asciiTheme="minorBidi" w:hAnsiTheme="minorBidi"/>
          <w:noProof/>
          <w:sz w:val="24"/>
        </w:rPr>
        <w:t>, Guorong</w:t>
      </w:r>
      <w:r>
        <w:rPr>
          <w:rFonts w:asciiTheme="minorBidi" w:hAnsiTheme="minorBidi"/>
          <w:noProof/>
          <w:sz w:val="24"/>
        </w:rPr>
        <w:t xml:space="preserve"> </w:t>
      </w:r>
      <w:r w:rsidRPr="00937D5C">
        <w:rPr>
          <w:rFonts w:asciiTheme="minorBidi" w:hAnsiTheme="minorBidi"/>
          <w:noProof/>
          <w:sz w:val="24"/>
        </w:rPr>
        <w:t>H</w:t>
      </w:r>
      <w:r>
        <w:rPr>
          <w:rFonts w:asciiTheme="minorBidi" w:hAnsiTheme="minorBidi"/>
          <w:noProof/>
          <w:sz w:val="24"/>
        </w:rPr>
        <w:t>.</w:t>
      </w:r>
      <w:r w:rsidRPr="00937D5C">
        <w:rPr>
          <w:rFonts w:asciiTheme="minorBidi" w:hAnsiTheme="minorBidi"/>
          <w:noProof/>
          <w:sz w:val="24"/>
        </w:rPr>
        <w:t>,(2009)</w:t>
      </w:r>
      <w:r>
        <w:rPr>
          <w:rFonts w:asciiTheme="minorBidi" w:hAnsiTheme="minorBidi" w:hint="cs"/>
          <w:noProof/>
          <w:sz w:val="24"/>
          <w:rtl/>
        </w:rPr>
        <w:t>.</w:t>
      </w:r>
      <w:r w:rsidRPr="00937D5C">
        <w:rPr>
          <w:rFonts w:asciiTheme="minorBidi" w:hAnsiTheme="minorBidi"/>
          <w:noProof/>
          <w:sz w:val="24"/>
        </w:rPr>
        <w:t xml:space="preserve"> </w:t>
      </w:r>
      <w:r>
        <w:rPr>
          <w:rFonts w:asciiTheme="minorBidi" w:hAnsiTheme="minorBidi"/>
          <w:noProof/>
          <w:sz w:val="24"/>
        </w:rPr>
        <w:t>"</w:t>
      </w:r>
      <w:r w:rsidRPr="00937D5C">
        <w:rPr>
          <w:rFonts w:asciiTheme="minorBidi" w:hAnsiTheme="minorBidi"/>
          <w:noProof/>
          <w:sz w:val="24"/>
        </w:rPr>
        <w:t>Statistical analysis for rounded data</w:t>
      </w:r>
      <w:r>
        <w:rPr>
          <w:rFonts w:asciiTheme="minorBidi" w:hAnsiTheme="minorBidi"/>
          <w:noProof/>
          <w:sz w:val="24"/>
        </w:rPr>
        <w:t xml:space="preserve">", </w:t>
      </w:r>
      <w:r w:rsidRPr="00D04EB7">
        <w:rPr>
          <w:rFonts w:asciiTheme="minorBidi" w:hAnsiTheme="minorBidi"/>
          <w:i/>
          <w:iCs/>
          <w:noProof/>
          <w:sz w:val="24"/>
        </w:rPr>
        <w:t>Journal of Statistical Planning and Inference</w:t>
      </w:r>
      <w:r>
        <w:rPr>
          <w:rFonts w:asciiTheme="minorBidi" w:hAnsiTheme="minorBidi"/>
          <w:noProof/>
          <w:sz w:val="24"/>
        </w:rPr>
        <w:t>,</w:t>
      </w:r>
      <w:r w:rsidRPr="00D2795F">
        <w:rPr>
          <w:rFonts w:asciiTheme="minorBidi" w:hAnsiTheme="minorBidi"/>
          <w:noProof/>
          <w:sz w:val="24"/>
        </w:rPr>
        <w:t>139</w:t>
      </w:r>
      <w:r>
        <w:rPr>
          <w:rFonts w:asciiTheme="minorBidi" w:hAnsiTheme="minorBidi"/>
          <w:noProof/>
          <w:sz w:val="24"/>
        </w:rPr>
        <w:t xml:space="preserve"> </w:t>
      </w:r>
      <w:r w:rsidRPr="00D2795F">
        <w:rPr>
          <w:rFonts w:asciiTheme="minorBidi" w:hAnsiTheme="minorBidi"/>
          <w:noProof/>
          <w:sz w:val="24"/>
        </w:rPr>
        <w:t>2526</w:t>
      </w:r>
      <w:r>
        <w:rPr>
          <w:rFonts w:asciiTheme="minorBidi" w:hAnsiTheme="minorBidi"/>
          <w:noProof/>
          <w:sz w:val="24"/>
        </w:rPr>
        <w:t>-</w:t>
      </w:r>
      <w:r w:rsidRPr="00D2795F">
        <w:rPr>
          <w:rFonts w:asciiTheme="minorBidi" w:hAnsiTheme="minorBidi"/>
          <w:noProof/>
          <w:sz w:val="24"/>
        </w:rPr>
        <w:t>2542</w:t>
      </w:r>
      <w:r>
        <w:rPr>
          <w:rFonts w:asciiTheme="minorBidi" w:hAnsiTheme="minorBidi"/>
          <w:noProof/>
          <w:sz w:val="24"/>
        </w:rPr>
        <w:t xml:space="preserve">. </w:t>
      </w:r>
    </w:p>
    <w:p w14:paraId="41768358" w14:textId="77777777" w:rsidR="004204B9" w:rsidRDefault="004204B9" w:rsidP="004204B9">
      <w:pPr>
        <w:bidi w:val="0"/>
        <w:spacing w:line="360" w:lineRule="auto"/>
        <w:jc w:val="both"/>
        <w:rPr>
          <w:rFonts w:asciiTheme="minorBidi" w:hAnsiTheme="minorBidi"/>
          <w:noProof/>
          <w:sz w:val="24"/>
        </w:rPr>
      </w:pPr>
    </w:p>
    <w:p w14:paraId="7A99B004" w14:textId="77777777" w:rsidR="004204B9" w:rsidRPr="00CB1CF1" w:rsidRDefault="004204B9" w:rsidP="00F432B6">
      <w:pPr>
        <w:bidi w:val="0"/>
        <w:spacing w:line="360" w:lineRule="auto"/>
        <w:jc w:val="both"/>
        <w:rPr>
          <w:rFonts w:asciiTheme="minorBidi" w:hAnsiTheme="minorBidi"/>
          <w:noProof/>
          <w:sz w:val="24"/>
        </w:rPr>
      </w:pPr>
    </w:p>
    <w:p w14:paraId="5F305EF6" w14:textId="77777777" w:rsidR="00DE4630" w:rsidRPr="004204B9" w:rsidRDefault="00DE4630"/>
    <w:sectPr w:rsidR="00DE4630" w:rsidRPr="004204B9" w:rsidSect="00C11E9A">
      <w:pgSz w:w="11906" w:h="16838"/>
      <w:pgMar w:top="1440" w:right="1440" w:bottom="1440" w:left="1440" w:header="708" w:footer="708" w:gutter="0"/>
      <w:cols w:space="708"/>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B7DBA9" w16cex:dateUtc="2021-08-06T13: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7C264A" w16cid:durableId="24B7DBA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67F1C"/>
    <w:multiLevelType w:val="multilevel"/>
    <w:tmpl w:val="398CF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F5396C"/>
    <w:multiLevelType w:val="hybridMultilevel"/>
    <w:tmpl w:val="236EB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6182CF8"/>
    <w:multiLevelType w:val="hybridMultilevel"/>
    <w:tmpl w:val="B510C428"/>
    <w:lvl w:ilvl="0" w:tplc="04090013">
      <w:start w:val="1"/>
      <w:numFmt w:val="hebrew1"/>
      <w:lvlText w:val="%1."/>
      <w:lvlJc w:val="center"/>
      <w:pPr>
        <w:ind w:left="501" w:hanging="360"/>
      </w:pPr>
      <w:rPr>
        <w:rFonts w:hint="default"/>
      </w:rPr>
    </w:lvl>
    <w:lvl w:ilvl="1" w:tplc="04090019" w:tentative="1">
      <w:start w:val="1"/>
      <w:numFmt w:val="lowerLetter"/>
      <w:lvlText w:val="%2."/>
      <w:lvlJc w:val="left"/>
      <w:pPr>
        <w:ind w:left="1225" w:hanging="360"/>
      </w:pPr>
    </w:lvl>
    <w:lvl w:ilvl="2" w:tplc="0409001B" w:tentative="1">
      <w:start w:val="1"/>
      <w:numFmt w:val="lowerRoman"/>
      <w:lvlText w:val="%3."/>
      <w:lvlJc w:val="right"/>
      <w:pPr>
        <w:ind w:left="1945" w:hanging="180"/>
      </w:pPr>
    </w:lvl>
    <w:lvl w:ilvl="3" w:tplc="0409000F" w:tentative="1">
      <w:start w:val="1"/>
      <w:numFmt w:val="decimal"/>
      <w:lvlText w:val="%4."/>
      <w:lvlJc w:val="left"/>
      <w:pPr>
        <w:ind w:left="2665" w:hanging="360"/>
      </w:pPr>
    </w:lvl>
    <w:lvl w:ilvl="4" w:tplc="04090019" w:tentative="1">
      <w:start w:val="1"/>
      <w:numFmt w:val="lowerLetter"/>
      <w:lvlText w:val="%5."/>
      <w:lvlJc w:val="left"/>
      <w:pPr>
        <w:ind w:left="3385" w:hanging="360"/>
      </w:pPr>
    </w:lvl>
    <w:lvl w:ilvl="5" w:tplc="0409001B" w:tentative="1">
      <w:start w:val="1"/>
      <w:numFmt w:val="lowerRoman"/>
      <w:lvlText w:val="%6."/>
      <w:lvlJc w:val="right"/>
      <w:pPr>
        <w:ind w:left="4105" w:hanging="180"/>
      </w:pPr>
    </w:lvl>
    <w:lvl w:ilvl="6" w:tplc="0409000F" w:tentative="1">
      <w:start w:val="1"/>
      <w:numFmt w:val="decimal"/>
      <w:lvlText w:val="%7."/>
      <w:lvlJc w:val="left"/>
      <w:pPr>
        <w:ind w:left="4825" w:hanging="360"/>
      </w:pPr>
    </w:lvl>
    <w:lvl w:ilvl="7" w:tplc="04090019" w:tentative="1">
      <w:start w:val="1"/>
      <w:numFmt w:val="lowerLetter"/>
      <w:lvlText w:val="%8."/>
      <w:lvlJc w:val="left"/>
      <w:pPr>
        <w:ind w:left="5545" w:hanging="360"/>
      </w:pPr>
    </w:lvl>
    <w:lvl w:ilvl="8" w:tplc="0409001B" w:tentative="1">
      <w:start w:val="1"/>
      <w:numFmt w:val="lowerRoman"/>
      <w:lvlText w:val="%9."/>
      <w:lvlJc w:val="right"/>
      <w:pPr>
        <w:ind w:left="6265" w:hanging="180"/>
      </w:pPr>
    </w:lvl>
  </w:abstractNum>
  <w:abstractNum w:abstractNumId="3" w15:restartNumberingAfterBreak="0">
    <w:nsid w:val="3E214AB2"/>
    <w:multiLevelType w:val="hybridMultilevel"/>
    <w:tmpl w:val="83246E6E"/>
    <w:lvl w:ilvl="0" w:tplc="0ED6A4CE">
      <w:start w:val="1"/>
      <w:numFmt w:val="decimal"/>
      <w:lvlText w:val="%1."/>
      <w:lvlJc w:val="left"/>
      <w:pPr>
        <w:ind w:left="360" w:hanging="360"/>
      </w:pPr>
      <w:rPr>
        <w:rFonts w:asciiTheme="minorBidi" w:hAnsiTheme="minorBid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EA03B94"/>
    <w:multiLevelType w:val="hybridMultilevel"/>
    <w:tmpl w:val="DD86EAD2"/>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5" w15:restartNumberingAfterBreak="0">
    <w:nsid w:val="57A64DBB"/>
    <w:multiLevelType w:val="hybridMultilevel"/>
    <w:tmpl w:val="DF44F7B2"/>
    <w:lvl w:ilvl="0" w:tplc="D88877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41D"/>
    <w:rsid w:val="00024001"/>
    <w:rsid w:val="00033828"/>
    <w:rsid w:val="0004409C"/>
    <w:rsid w:val="000729C9"/>
    <w:rsid w:val="00080954"/>
    <w:rsid w:val="000B0D03"/>
    <w:rsid w:val="000B781E"/>
    <w:rsid w:val="000D5B6E"/>
    <w:rsid w:val="001019D4"/>
    <w:rsid w:val="001124BF"/>
    <w:rsid w:val="00136925"/>
    <w:rsid w:val="0014234A"/>
    <w:rsid w:val="00144183"/>
    <w:rsid w:val="001C0212"/>
    <w:rsid w:val="001C263A"/>
    <w:rsid w:val="00212B4A"/>
    <w:rsid w:val="002264C2"/>
    <w:rsid w:val="0024349F"/>
    <w:rsid w:val="002629AD"/>
    <w:rsid w:val="00290C23"/>
    <w:rsid w:val="00291559"/>
    <w:rsid w:val="002B15B6"/>
    <w:rsid w:val="002B7C36"/>
    <w:rsid w:val="002C2BA9"/>
    <w:rsid w:val="002F13C5"/>
    <w:rsid w:val="002F71FB"/>
    <w:rsid w:val="002F7509"/>
    <w:rsid w:val="00331FB8"/>
    <w:rsid w:val="00337C76"/>
    <w:rsid w:val="00343B90"/>
    <w:rsid w:val="003502F8"/>
    <w:rsid w:val="0035547A"/>
    <w:rsid w:val="0037271C"/>
    <w:rsid w:val="00377100"/>
    <w:rsid w:val="003811A0"/>
    <w:rsid w:val="003A148E"/>
    <w:rsid w:val="003A4EF1"/>
    <w:rsid w:val="003B5A0E"/>
    <w:rsid w:val="003D53F3"/>
    <w:rsid w:val="00402198"/>
    <w:rsid w:val="0041789A"/>
    <w:rsid w:val="004204B9"/>
    <w:rsid w:val="0045212C"/>
    <w:rsid w:val="00473385"/>
    <w:rsid w:val="00474A1A"/>
    <w:rsid w:val="004756B4"/>
    <w:rsid w:val="004A1891"/>
    <w:rsid w:val="004C4C5F"/>
    <w:rsid w:val="0052482D"/>
    <w:rsid w:val="005318FF"/>
    <w:rsid w:val="00531E7A"/>
    <w:rsid w:val="0055516D"/>
    <w:rsid w:val="005656FD"/>
    <w:rsid w:val="005722A5"/>
    <w:rsid w:val="005865B2"/>
    <w:rsid w:val="005F041D"/>
    <w:rsid w:val="00615575"/>
    <w:rsid w:val="00637D35"/>
    <w:rsid w:val="00647F9E"/>
    <w:rsid w:val="00677B32"/>
    <w:rsid w:val="006923F2"/>
    <w:rsid w:val="006B5C93"/>
    <w:rsid w:val="006E12FE"/>
    <w:rsid w:val="006E6CEC"/>
    <w:rsid w:val="006F7025"/>
    <w:rsid w:val="00712843"/>
    <w:rsid w:val="00731F62"/>
    <w:rsid w:val="0077034C"/>
    <w:rsid w:val="007B2121"/>
    <w:rsid w:val="007F580E"/>
    <w:rsid w:val="008A1A43"/>
    <w:rsid w:val="008B7CC7"/>
    <w:rsid w:val="00912A0A"/>
    <w:rsid w:val="00913B03"/>
    <w:rsid w:val="0092232A"/>
    <w:rsid w:val="009333F5"/>
    <w:rsid w:val="009A16A1"/>
    <w:rsid w:val="009C5405"/>
    <w:rsid w:val="009D3961"/>
    <w:rsid w:val="009E59C5"/>
    <w:rsid w:val="00A9270B"/>
    <w:rsid w:val="00AB4FAD"/>
    <w:rsid w:val="00B01DBD"/>
    <w:rsid w:val="00B07227"/>
    <w:rsid w:val="00B10092"/>
    <w:rsid w:val="00B20362"/>
    <w:rsid w:val="00B4762B"/>
    <w:rsid w:val="00B61EE2"/>
    <w:rsid w:val="00B832F3"/>
    <w:rsid w:val="00BA3521"/>
    <w:rsid w:val="00BC3C28"/>
    <w:rsid w:val="00BE52E7"/>
    <w:rsid w:val="00C11E9A"/>
    <w:rsid w:val="00C30D3B"/>
    <w:rsid w:val="00CB1403"/>
    <w:rsid w:val="00CD4DAF"/>
    <w:rsid w:val="00CD7351"/>
    <w:rsid w:val="00D0005E"/>
    <w:rsid w:val="00D04F24"/>
    <w:rsid w:val="00D44296"/>
    <w:rsid w:val="00D742D2"/>
    <w:rsid w:val="00DC0D8C"/>
    <w:rsid w:val="00DE4630"/>
    <w:rsid w:val="00DF5E06"/>
    <w:rsid w:val="00DF79B4"/>
    <w:rsid w:val="00E34833"/>
    <w:rsid w:val="00E54AFF"/>
    <w:rsid w:val="00E72F3C"/>
    <w:rsid w:val="00E80501"/>
    <w:rsid w:val="00EA0C27"/>
    <w:rsid w:val="00ED04E5"/>
    <w:rsid w:val="00EE4DCA"/>
    <w:rsid w:val="00F10526"/>
    <w:rsid w:val="00F4302B"/>
    <w:rsid w:val="00F432B6"/>
    <w:rsid w:val="00F95B8E"/>
    <w:rsid w:val="00F96F7E"/>
    <w:rsid w:val="00FB4A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4FCF9"/>
  <w15:chartTrackingRefBased/>
  <w15:docId w15:val="{BE965CB6-0DB2-495E-86B0-E741A6FA9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041D"/>
    <w:pPr>
      <w:bidi/>
    </w:pPr>
  </w:style>
  <w:style w:type="paragraph" w:styleId="2">
    <w:name w:val="heading 2"/>
    <w:basedOn w:val="a"/>
    <w:next w:val="a"/>
    <w:link w:val="20"/>
    <w:uiPriority w:val="9"/>
    <w:semiHidden/>
    <w:unhideWhenUsed/>
    <w:qFormat/>
    <w:rsid w:val="00212B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F041D"/>
    <w:pPr>
      <w:ind w:left="720"/>
      <w:contextualSpacing/>
    </w:pPr>
  </w:style>
  <w:style w:type="character" w:styleId="a5">
    <w:name w:val="annotation reference"/>
    <w:basedOn w:val="a0"/>
    <w:uiPriority w:val="99"/>
    <w:semiHidden/>
    <w:unhideWhenUsed/>
    <w:rsid w:val="005F041D"/>
    <w:rPr>
      <w:sz w:val="16"/>
      <w:szCs w:val="16"/>
    </w:rPr>
  </w:style>
  <w:style w:type="character" w:customStyle="1" w:styleId="shorttext">
    <w:name w:val="short_text"/>
    <w:basedOn w:val="a0"/>
    <w:rsid w:val="005F041D"/>
  </w:style>
  <w:style w:type="character" w:customStyle="1" w:styleId="a4">
    <w:name w:val="פיסקת רשימה תו"/>
    <w:basedOn w:val="a0"/>
    <w:link w:val="a3"/>
    <w:uiPriority w:val="34"/>
    <w:rsid w:val="005F041D"/>
  </w:style>
  <w:style w:type="paragraph" w:styleId="a6">
    <w:name w:val="annotation text"/>
    <w:basedOn w:val="a"/>
    <w:link w:val="a7"/>
    <w:uiPriority w:val="99"/>
    <w:unhideWhenUsed/>
    <w:rsid w:val="008B7CC7"/>
    <w:pPr>
      <w:spacing w:line="240" w:lineRule="auto"/>
    </w:pPr>
    <w:rPr>
      <w:sz w:val="20"/>
      <w:szCs w:val="20"/>
    </w:rPr>
  </w:style>
  <w:style w:type="character" w:customStyle="1" w:styleId="a7">
    <w:name w:val="טקסט הערה תו"/>
    <w:basedOn w:val="a0"/>
    <w:link w:val="a6"/>
    <w:uiPriority w:val="99"/>
    <w:rsid w:val="008B7CC7"/>
    <w:rPr>
      <w:sz w:val="20"/>
      <w:szCs w:val="20"/>
    </w:rPr>
  </w:style>
  <w:style w:type="paragraph" w:styleId="a8">
    <w:name w:val="annotation subject"/>
    <w:basedOn w:val="a6"/>
    <w:next w:val="a6"/>
    <w:link w:val="a9"/>
    <w:uiPriority w:val="99"/>
    <w:semiHidden/>
    <w:unhideWhenUsed/>
    <w:rsid w:val="008B7CC7"/>
    <w:rPr>
      <w:b/>
      <w:bCs/>
    </w:rPr>
  </w:style>
  <w:style w:type="character" w:customStyle="1" w:styleId="a9">
    <w:name w:val="נושא הערה תו"/>
    <w:basedOn w:val="a7"/>
    <w:link w:val="a8"/>
    <w:uiPriority w:val="99"/>
    <w:semiHidden/>
    <w:rsid w:val="008B7CC7"/>
    <w:rPr>
      <w:b/>
      <w:bCs/>
      <w:sz w:val="20"/>
      <w:szCs w:val="20"/>
    </w:rPr>
  </w:style>
  <w:style w:type="paragraph" w:styleId="aa">
    <w:name w:val="Revision"/>
    <w:hidden/>
    <w:uiPriority w:val="99"/>
    <w:semiHidden/>
    <w:rsid w:val="00D44296"/>
    <w:pPr>
      <w:spacing w:after="0" w:line="240" w:lineRule="auto"/>
    </w:pPr>
  </w:style>
  <w:style w:type="paragraph" w:styleId="ab">
    <w:name w:val="Balloon Text"/>
    <w:basedOn w:val="a"/>
    <w:link w:val="ac"/>
    <w:uiPriority w:val="99"/>
    <w:semiHidden/>
    <w:unhideWhenUsed/>
    <w:rsid w:val="00D44296"/>
    <w:pPr>
      <w:spacing w:after="0" w:line="240" w:lineRule="auto"/>
    </w:pPr>
    <w:rPr>
      <w:rFonts w:ascii="Tahoma" w:hAnsi="Tahoma" w:cs="Tahoma"/>
      <w:sz w:val="18"/>
      <w:szCs w:val="18"/>
    </w:rPr>
  </w:style>
  <w:style w:type="character" w:customStyle="1" w:styleId="ac">
    <w:name w:val="טקסט בלונים תו"/>
    <w:basedOn w:val="a0"/>
    <w:link w:val="ab"/>
    <w:uiPriority w:val="99"/>
    <w:semiHidden/>
    <w:rsid w:val="00D44296"/>
    <w:rPr>
      <w:rFonts w:ascii="Tahoma" w:hAnsi="Tahoma" w:cs="Tahoma"/>
      <w:sz w:val="18"/>
      <w:szCs w:val="18"/>
    </w:rPr>
  </w:style>
  <w:style w:type="table" w:styleId="ad">
    <w:name w:val="Table Grid"/>
    <w:basedOn w:val="a1"/>
    <w:uiPriority w:val="39"/>
    <w:rsid w:val="00212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
    <w:next w:val="a"/>
    <w:uiPriority w:val="35"/>
    <w:unhideWhenUsed/>
    <w:qFormat/>
    <w:rsid w:val="00212B4A"/>
    <w:pPr>
      <w:spacing w:after="200" w:line="240" w:lineRule="auto"/>
    </w:pPr>
    <w:rPr>
      <w:i/>
      <w:iCs/>
      <w:color w:val="44546A" w:themeColor="text2"/>
      <w:sz w:val="18"/>
      <w:szCs w:val="18"/>
    </w:rPr>
  </w:style>
  <w:style w:type="paragraph" w:customStyle="1" w:styleId="af">
    <w:name w:val="ממ"/>
    <w:basedOn w:val="2"/>
    <w:link w:val="af0"/>
    <w:qFormat/>
    <w:rsid w:val="00212B4A"/>
    <w:pPr>
      <w:spacing w:before="120" w:line="480" w:lineRule="auto"/>
    </w:pPr>
    <w:rPr>
      <w:rFonts w:asciiTheme="minorBidi" w:hAnsiTheme="minorBidi" w:cstheme="minorBidi"/>
      <w:noProof/>
      <w:color w:val="auto"/>
      <w:sz w:val="28"/>
      <w:szCs w:val="28"/>
    </w:rPr>
  </w:style>
  <w:style w:type="character" w:customStyle="1" w:styleId="af0">
    <w:name w:val="ממ תו"/>
    <w:basedOn w:val="a4"/>
    <w:link w:val="af"/>
    <w:rsid w:val="00212B4A"/>
    <w:rPr>
      <w:rFonts w:asciiTheme="minorBidi" w:eastAsiaTheme="majorEastAsia" w:hAnsiTheme="minorBidi"/>
      <w:noProof/>
      <w:sz w:val="28"/>
      <w:szCs w:val="28"/>
    </w:rPr>
  </w:style>
  <w:style w:type="character" w:customStyle="1" w:styleId="20">
    <w:name w:val="כותרת 2 תו"/>
    <w:basedOn w:val="a0"/>
    <w:link w:val="2"/>
    <w:uiPriority w:val="9"/>
    <w:semiHidden/>
    <w:rsid w:val="00212B4A"/>
    <w:rPr>
      <w:rFonts w:asciiTheme="majorHAnsi" w:eastAsiaTheme="majorEastAsia" w:hAnsiTheme="majorHAnsi" w:cstheme="majorBidi"/>
      <w:color w:val="2E74B5" w:themeColor="accent1" w:themeShade="BF"/>
      <w:sz w:val="26"/>
      <w:szCs w:val="26"/>
    </w:rPr>
  </w:style>
  <w:style w:type="paragraph" w:customStyle="1" w:styleId="Default">
    <w:name w:val="Default"/>
    <w:rsid w:val="004204B9"/>
    <w:pPr>
      <w:autoSpaceDE w:val="0"/>
      <w:autoSpaceDN w:val="0"/>
      <w:adjustRightInd w:val="0"/>
      <w:spacing w:after="0" w:line="240" w:lineRule="auto"/>
    </w:pPr>
    <w:rPr>
      <w:rFonts w:ascii="Cambria" w:hAnsi="Cambria" w:cs="Cambria"/>
      <w:color w:val="000000"/>
      <w:sz w:val="24"/>
      <w:szCs w:val="24"/>
    </w:rPr>
  </w:style>
  <w:style w:type="character" w:styleId="af1">
    <w:name w:val="Placeholder Text"/>
    <w:basedOn w:val="a0"/>
    <w:uiPriority w:val="99"/>
    <w:semiHidden/>
    <w:rsid w:val="00637D35"/>
    <w:rPr>
      <w:color w:val="808080"/>
    </w:rPr>
  </w:style>
  <w:style w:type="character" w:customStyle="1" w:styleId="hlfld-contribauthor">
    <w:name w:val="hlfld-contribauthor"/>
    <w:basedOn w:val="a0"/>
    <w:rsid w:val="00F432B6"/>
  </w:style>
  <w:style w:type="character" w:customStyle="1" w:styleId="nlmgiven-names">
    <w:name w:val="nlm_given-names"/>
    <w:basedOn w:val="a0"/>
    <w:rsid w:val="00F432B6"/>
  </w:style>
  <w:style w:type="character" w:customStyle="1" w:styleId="nlmyear">
    <w:name w:val="nlm_year"/>
    <w:basedOn w:val="a0"/>
    <w:rsid w:val="00F432B6"/>
  </w:style>
  <w:style w:type="character" w:customStyle="1" w:styleId="nlmarticle-title">
    <w:name w:val="nlm_article-title"/>
    <w:basedOn w:val="a0"/>
    <w:rsid w:val="00F432B6"/>
  </w:style>
  <w:style w:type="character" w:customStyle="1" w:styleId="nlmfpage">
    <w:name w:val="nlm_fpage"/>
    <w:basedOn w:val="a0"/>
    <w:rsid w:val="00F432B6"/>
  </w:style>
  <w:style w:type="character" w:customStyle="1" w:styleId="nlmlpage">
    <w:name w:val="nlm_lpage"/>
    <w:basedOn w:val="a0"/>
    <w:rsid w:val="00F432B6"/>
  </w:style>
  <w:style w:type="character" w:customStyle="1" w:styleId="xlinks-container">
    <w:name w:val="xlinks-container"/>
    <w:basedOn w:val="a0"/>
    <w:rsid w:val="00F432B6"/>
  </w:style>
  <w:style w:type="character" w:customStyle="1" w:styleId="googlescholar-container">
    <w:name w:val="googlescholar-container"/>
    <w:basedOn w:val="a0"/>
    <w:rsid w:val="00F432B6"/>
  </w:style>
  <w:style w:type="character" w:styleId="Hyperlink">
    <w:name w:val="Hyperlink"/>
    <w:basedOn w:val="a0"/>
    <w:uiPriority w:val="99"/>
    <w:semiHidden/>
    <w:unhideWhenUsed/>
    <w:rsid w:val="00F432B6"/>
    <w:rPr>
      <w:color w:val="0000FF"/>
      <w:u w:val="single"/>
    </w:rPr>
  </w:style>
  <w:style w:type="character" w:customStyle="1" w:styleId="nlmpublisher-loc">
    <w:name w:val="nlm_publisher-loc"/>
    <w:basedOn w:val="a0"/>
    <w:rsid w:val="00F432B6"/>
  </w:style>
  <w:style w:type="character" w:customStyle="1" w:styleId="nlmedition">
    <w:name w:val="nlm_edition"/>
    <w:basedOn w:val="a0"/>
    <w:rsid w:val="00F432B6"/>
  </w:style>
  <w:style w:type="character" w:customStyle="1" w:styleId="nlmpublisher-name">
    <w:name w:val="nlm_publisher-name"/>
    <w:basedOn w:val="a0"/>
    <w:rsid w:val="00F43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374450">
      <w:bodyDiv w:val="1"/>
      <w:marLeft w:val="0"/>
      <w:marRight w:val="0"/>
      <w:marTop w:val="0"/>
      <w:marBottom w:val="0"/>
      <w:divBdr>
        <w:top w:val="none" w:sz="0" w:space="0" w:color="auto"/>
        <w:left w:val="none" w:sz="0" w:space="0" w:color="auto"/>
        <w:bottom w:val="none" w:sz="0" w:space="0" w:color="auto"/>
        <w:right w:val="none" w:sz="0" w:space="0" w:color="auto"/>
      </w:divBdr>
    </w:div>
    <w:div w:id="200461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oleObject" Target="embeddings/oleObject1.bin"/><Relationship Id="rId12" Type="http://schemas.openxmlformats.org/officeDocument/2006/relationships/image" Target="media/image4.png"/><Relationship Id="rId17" Type="http://schemas.microsoft.com/office/2007/relationships/hdphoto" Target="media/hdphoto5.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image" Target="media/image1.wmf"/><Relationship Id="rId11" Type="http://schemas.microsoft.com/office/2007/relationships/hdphoto" Target="media/hdphoto2.wdp"/><Relationship Id="rId24" Type="http://schemas.openxmlformats.org/officeDocument/2006/relationships/image" Target="media/image11.png"/><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7.wdp"/><Relationship Id="rId10" Type="http://schemas.openxmlformats.org/officeDocument/2006/relationships/image" Target="media/image3.png"/><Relationship Id="rId19" Type="http://schemas.microsoft.com/office/2007/relationships/hdphoto" Target="media/hdphoto6.wdp"/><Relationship Id="rId31" Type="http://schemas.microsoft.com/office/2016/09/relationships/commentsIds" Target="commentsIds.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 Id="rId30" Type="http://schemas.microsoft.com/office/2018/08/relationships/commentsExtensible" Target="commentsExtensi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Ger03</b:Tag>
    <b:SourceType>Book</b:SourceType>
    <b:Guid>{BDC9AAA9-501F-4E98-BE1C-21C13765CE73}</b:Guid>
    <b:LCID>en-US</b:LCID>
    <b:Author>
      <b:Author>
        <b:NameList>
          <b:Person>
            <b:Last>Gertsbakh</b:Last>
          </b:Person>
        </b:NameList>
      </b:Author>
    </b:Author>
    <b:Year>2003</b:Year>
    <b:RefOrder>1</b:RefOrder>
  </b:Source>
</b:Sources>
</file>

<file path=customXml/itemProps1.xml><?xml version="1.0" encoding="utf-8"?>
<ds:datastoreItem xmlns:ds="http://schemas.openxmlformats.org/officeDocument/2006/customXml" ds:itemID="{15266EBE-9701-4393-BAA6-FABA7A292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20</Pages>
  <Words>5367</Words>
  <Characters>26840</Characters>
  <Application>Microsoft Office Word</Application>
  <DocSecurity>0</DocSecurity>
  <Lines>223</Lines>
  <Paragraphs>64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Open University</Company>
  <LinksUpToDate>false</LinksUpToDate>
  <CharactersWithSpaces>32143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דיאמנטה</dc:creator>
  <cp:keywords/>
  <dc:description/>
  <cp:lastModifiedBy>דיאמנטה</cp:lastModifiedBy>
  <cp:revision>11</cp:revision>
  <dcterms:created xsi:type="dcterms:W3CDTF">2021-08-06T13:19:00Z</dcterms:created>
  <dcterms:modified xsi:type="dcterms:W3CDTF">2021-08-09T16:03:00Z</dcterms:modified>
</cp:coreProperties>
</file>