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7EE" w:rsidRDefault="00760756">
      <w:pPr>
        <w:rPr>
          <w:rtl/>
        </w:rPr>
      </w:pPr>
      <w:r>
        <w:rPr>
          <w:rFonts w:hint="cs"/>
          <w:rtl/>
        </w:rPr>
        <w:t>טבת תשע״ח ינואר 2018</w:t>
      </w:r>
    </w:p>
    <w:p w:rsidR="00760756" w:rsidRDefault="00760756">
      <w:pPr>
        <w:rPr>
          <w:rtl/>
        </w:rPr>
      </w:pPr>
    </w:p>
    <w:p w:rsidR="00925891" w:rsidRDefault="0010514C">
      <w:pPr>
        <w:rPr>
          <w:rtl/>
        </w:rPr>
      </w:pPr>
      <w:r>
        <w:rPr>
          <w:rFonts w:hint="cs"/>
          <w:rtl/>
        </w:rPr>
        <w:t>לכבוד:</w:t>
      </w:r>
    </w:p>
    <w:p w:rsidR="00760756" w:rsidRDefault="00760756">
      <w:pPr>
        <w:rPr>
          <w:rtl/>
        </w:rPr>
      </w:pPr>
      <w:r>
        <w:rPr>
          <w:rFonts w:hint="cs"/>
          <w:rtl/>
        </w:rPr>
        <w:t>א.נ.</w:t>
      </w:r>
    </w:p>
    <w:p w:rsidR="00760756" w:rsidRDefault="00760756">
      <w:pPr>
        <w:rPr>
          <w:rtl/>
        </w:rPr>
      </w:pPr>
    </w:p>
    <w:p w:rsidR="00A52332" w:rsidRPr="00A52332" w:rsidRDefault="00A52332">
      <w:pPr>
        <w:rPr>
          <w:b/>
          <w:bCs/>
          <w:rtl/>
        </w:rPr>
      </w:pPr>
      <w:r w:rsidRPr="00A52332">
        <w:rPr>
          <w:rFonts w:hint="cs"/>
          <w:b/>
          <w:bCs/>
          <w:rtl/>
        </w:rPr>
        <w:t>כישורי המועמד:</w:t>
      </w:r>
    </w:p>
    <w:p w:rsidR="00760756" w:rsidRDefault="00760756">
      <w:pPr>
        <w:rPr>
          <w:rtl/>
        </w:rPr>
      </w:pPr>
      <w:r>
        <w:rPr>
          <w:rFonts w:hint="cs"/>
          <w:rtl/>
        </w:rPr>
        <w:t xml:space="preserve">היכרותי האקדמית עם ליאור זילבר מקיפה </w:t>
      </w:r>
      <w:r w:rsidR="00E04869">
        <w:rPr>
          <w:rFonts w:hint="cs"/>
          <w:rtl/>
        </w:rPr>
        <w:t>כארבע שנים</w:t>
      </w:r>
      <w:r>
        <w:rPr>
          <w:rFonts w:hint="cs"/>
          <w:rtl/>
        </w:rPr>
        <w:t>. בתחילה בהוראה בסמינר באוני׳ תל אביב בנושא העת החדשה המוקדמת, אחר כך כמנחה עבודת המסטר שלו</w:t>
      </w:r>
      <w:r w:rsidR="00EA4C7C">
        <w:rPr>
          <w:rFonts w:hint="cs"/>
          <w:rtl/>
        </w:rPr>
        <w:t>,</w:t>
      </w:r>
      <w:r>
        <w:rPr>
          <w:rFonts w:hint="cs"/>
          <w:rtl/>
        </w:rPr>
        <w:t xml:space="preserve"> בשיתוף עם פרופ׳ משה </w:t>
      </w:r>
      <w:proofErr w:type="spellStart"/>
      <w:r>
        <w:rPr>
          <w:rFonts w:hint="cs"/>
          <w:rtl/>
        </w:rPr>
        <w:t>הלברטל</w:t>
      </w:r>
      <w:proofErr w:type="spellEnd"/>
      <w:r>
        <w:rPr>
          <w:rFonts w:hint="cs"/>
          <w:rtl/>
        </w:rPr>
        <w:t xml:space="preserve">, ולאחרונה גם כחוקר בפרויקט מחקרי אותו אני מנהל במימון ה </w:t>
      </w:r>
      <w:r>
        <w:t>ISF</w:t>
      </w:r>
      <w:r>
        <w:rPr>
          <w:rFonts w:hint="cs"/>
          <w:rtl/>
        </w:rPr>
        <w:t xml:space="preserve"> שנושאו עולם הפנקסים של הקהילה היהודית בפראג במאה השמונה-עשרה.</w:t>
      </w:r>
      <w:r w:rsidR="00E70EB0">
        <w:rPr>
          <w:rFonts w:hint="cs"/>
          <w:rtl/>
        </w:rPr>
        <w:t xml:space="preserve"> </w:t>
      </w:r>
      <w:r w:rsidR="0007275E">
        <w:rPr>
          <w:rFonts w:hint="cs"/>
          <w:rtl/>
        </w:rPr>
        <w:t>מן ההיכרות הזו אני מבקש לגבש את המלצתי לגבי יכולותיו המחקריות של מר זילבר.</w:t>
      </w:r>
    </w:p>
    <w:p w:rsidR="00EA4C7C" w:rsidRDefault="00EA4C7C">
      <w:pPr>
        <w:rPr>
          <w:rtl/>
        </w:rPr>
      </w:pPr>
      <w:r>
        <w:rPr>
          <w:rFonts w:hint="cs"/>
          <w:rtl/>
        </w:rPr>
        <w:t>זילבר</w:t>
      </w:r>
      <w:r w:rsidR="00DF12D7">
        <w:rPr>
          <w:rFonts w:hint="cs"/>
          <w:rtl/>
        </w:rPr>
        <w:t xml:space="preserve"> ניחן בסקרנות מחקרית עזה, וניתוח אנליטי </w:t>
      </w:r>
      <w:proofErr w:type="spellStart"/>
      <w:r w:rsidR="00DF12D7">
        <w:rPr>
          <w:rFonts w:hint="cs"/>
          <w:rtl/>
        </w:rPr>
        <w:t>מצויין</w:t>
      </w:r>
      <w:proofErr w:type="spellEnd"/>
      <w:r w:rsidR="00DF12D7">
        <w:rPr>
          <w:rFonts w:hint="cs"/>
          <w:rtl/>
        </w:rPr>
        <w:t>.</w:t>
      </w:r>
      <w:r>
        <w:rPr>
          <w:rFonts w:hint="cs"/>
          <w:rtl/>
        </w:rPr>
        <w:t xml:space="preserve"> </w:t>
      </w:r>
      <w:r w:rsidR="00DF12D7">
        <w:rPr>
          <w:rFonts w:hint="cs"/>
          <w:rtl/>
        </w:rPr>
        <w:t>מגוון רקעיו הקודמים</w:t>
      </w:r>
      <w:r>
        <w:rPr>
          <w:rFonts w:hint="cs"/>
          <w:rtl/>
        </w:rPr>
        <w:t xml:space="preserve">, גם </w:t>
      </w:r>
      <w:r w:rsidR="00530D26">
        <w:rPr>
          <w:rFonts w:hint="cs"/>
          <w:rtl/>
        </w:rPr>
        <w:t>בלימודי היהדות וגם כמטפל פסיכות</w:t>
      </w:r>
      <w:r>
        <w:rPr>
          <w:rFonts w:hint="cs"/>
          <w:rtl/>
        </w:rPr>
        <w:t xml:space="preserve">רפי, ולצידם השכלתו הכללית הרחבה, ניכרים באופן העשיר ורב הרבדים, ולפעמים המפתיע, שבו הוא בוחן </w:t>
      </w:r>
      <w:r w:rsidR="00DF12D7">
        <w:rPr>
          <w:rFonts w:hint="cs"/>
          <w:rtl/>
        </w:rPr>
        <w:t xml:space="preserve">את ההיסטוריה המודרנית שאותה אנחנו מבקשים ללמוד. </w:t>
      </w:r>
      <w:r w:rsidR="00530D26">
        <w:rPr>
          <w:rFonts w:hint="cs"/>
          <w:rtl/>
        </w:rPr>
        <w:t xml:space="preserve">באופנים הללו מביא ליאור לכיתה מגוון יכולות אישיות </w:t>
      </w:r>
      <w:proofErr w:type="spellStart"/>
      <w:r w:rsidR="00530D26">
        <w:rPr>
          <w:rFonts w:hint="cs"/>
          <w:rtl/>
        </w:rPr>
        <w:t>מצויינות</w:t>
      </w:r>
      <w:proofErr w:type="spellEnd"/>
      <w:r w:rsidR="00530D26">
        <w:rPr>
          <w:rFonts w:hint="cs"/>
          <w:rtl/>
        </w:rPr>
        <w:t xml:space="preserve"> </w:t>
      </w:r>
      <w:r w:rsidR="00530D26">
        <w:rPr>
          <w:rtl/>
        </w:rPr>
        <w:t>–</w:t>
      </w:r>
      <w:r w:rsidR="00530D26">
        <w:rPr>
          <w:rFonts w:hint="cs"/>
          <w:rtl/>
        </w:rPr>
        <w:t xml:space="preserve"> חשיבה חדה, יסודיות, </w:t>
      </w:r>
      <w:r w:rsidR="00EB34A6">
        <w:rPr>
          <w:rFonts w:hint="cs"/>
          <w:rtl/>
        </w:rPr>
        <w:t xml:space="preserve">השראה, ולצידם </w:t>
      </w:r>
      <w:r w:rsidR="00EB34A6">
        <w:rPr>
          <w:rtl/>
        </w:rPr>
        <w:t>–</w:t>
      </w:r>
      <w:r w:rsidR="00EB34A6">
        <w:rPr>
          <w:rFonts w:hint="cs"/>
          <w:rtl/>
        </w:rPr>
        <w:t xml:space="preserve"> רצון גדול ללמוד ופתיחות רבה </w:t>
      </w:r>
      <w:r w:rsidR="00200401">
        <w:rPr>
          <w:rFonts w:hint="cs"/>
          <w:rtl/>
        </w:rPr>
        <w:t xml:space="preserve">ונלהבת </w:t>
      </w:r>
      <w:r w:rsidR="00EB34A6">
        <w:rPr>
          <w:rFonts w:hint="cs"/>
          <w:rtl/>
        </w:rPr>
        <w:t>לביקורת</w:t>
      </w:r>
      <w:r w:rsidR="00200401">
        <w:rPr>
          <w:rFonts w:hint="cs"/>
          <w:rtl/>
        </w:rPr>
        <w:t>, ללימוד ולשיפור</w:t>
      </w:r>
      <w:r w:rsidR="00EB34A6">
        <w:rPr>
          <w:rFonts w:hint="cs"/>
          <w:rtl/>
        </w:rPr>
        <w:t xml:space="preserve">. </w:t>
      </w:r>
    </w:p>
    <w:p w:rsidR="00A52332" w:rsidRDefault="00A52332">
      <w:pPr>
        <w:rPr>
          <w:b/>
          <w:bCs/>
          <w:rtl/>
        </w:rPr>
      </w:pPr>
    </w:p>
    <w:p w:rsidR="00A52332" w:rsidRPr="00A52332" w:rsidRDefault="00A52332">
      <w:pPr>
        <w:rPr>
          <w:b/>
          <w:bCs/>
          <w:rtl/>
        </w:rPr>
      </w:pPr>
      <w:r w:rsidRPr="00A52332">
        <w:rPr>
          <w:rFonts w:hint="cs"/>
          <w:b/>
          <w:bCs/>
          <w:rtl/>
        </w:rPr>
        <w:t>תכנית המחקר:</w:t>
      </w:r>
    </w:p>
    <w:p w:rsidR="00A52332" w:rsidRDefault="00EB34A6" w:rsidP="00A52332">
      <w:pPr>
        <w:rPr>
          <w:rtl/>
        </w:rPr>
      </w:pPr>
      <w:r>
        <w:rPr>
          <w:rFonts w:hint="cs"/>
          <w:rtl/>
        </w:rPr>
        <w:t>נושא עבודת המסטר של זילבר הוא המטפיזיקה בכתיבת החו</w:t>
      </w:r>
      <w:r w:rsidR="00A23338">
        <w:rPr>
          <w:rFonts w:hint="cs"/>
          <w:rtl/>
        </w:rPr>
        <w:t xml:space="preserve">ק של הרמ״א. הרמ״א (ר׳ משה </w:t>
      </w:r>
      <w:proofErr w:type="spellStart"/>
      <w:r w:rsidR="00A23338">
        <w:rPr>
          <w:rFonts w:hint="cs"/>
          <w:rtl/>
        </w:rPr>
        <w:t>איסרל</w:t>
      </w:r>
      <w:r>
        <w:rPr>
          <w:rFonts w:hint="cs"/>
          <w:rtl/>
        </w:rPr>
        <w:t>ש</w:t>
      </w:r>
      <w:proofErr w:type="spellEnd"/>
      <w:r>
        <w:rPr>
          <w:rFonts w:hint="cs"/>
          <w:rtl/>
        </w:rPr>
        <w:t xml:space="preserve">, </w:t>
      </w:r>
      <w:r w:rsidR="00A23338">
        <w:rPr>
          <w:rFonts w:hint="cs"/>
          <w:rtl/>
        </w:rPr>
        <w:t xml:space="preserve">נפטר 1572) הוא בעל ההלכה החשוב ביותר </w:t>
      </w:r>
      <w:r w:rsidR="002623AF">
        <w:rPr>
          <w:rFonts w:hint="cs"/>
          <w:rtl/>
        </w:rPr>
        <w:t xml:space="preserve">בעת החדשה. כתיבת ההלכה שלו נשארה פורמטיבית מן המאה </w:t>
      </w:r>
      <w:r w:rsidR="008B10EC">
        <w:rPr>
          <w:rFonts w:hint="cs"/>
          <w:rtl/>
        </w:rPr>
        <w:t xml:space="preserve">השש-עשרה ועד היום הזה. דיון </w:t>
      </w:r>
      <w:r w:rsidR="00605815">
        <w:rPr>
          <w:rFonts w:hint="cs"/>
          <w:rtl/>
        </w:rPr>
        <w:t xml:space="preserve">אדיר, </w:t>
      </w:r>
      <w:r w:rsidR="008B10EC">
        <w:rPr>
          <w:rFonts w:hint="cs"/>
          <w:rtl/>
        </w:rPr>
        <w:t>אין סופי</w:t>
      </w:r>
      <w:r w:rsidR="00605815">
        <w:rPr>
          <w:rFonts w:hint="cs"/>
          <w:rtl/>
        </w:rPr>
        <w:t xml:space="preserve"> </w:t>
      </w:r>
      <w:proofErr w:type="spellStart"/>
      <w:r w:rsidR="00605815">
        <w:rPr>
          <w:rFonts w:hint="cs"/>
          <w:rtl/>
        </w:rPr>
        <w:t>במימדיו</w:t>
      </w:r>
      <w:proofErr w:type="spellEnd"/>
      <w:r w:rsidR="00605815">
        <w:rPr>
          <w:rFonts w:hint="cs"/>
          <w:rtl/>
        </w:rPr>
        <w:t>,</w:t>
      </w:r>
      <w:r w:rsidR="008B10EC">
        <w:rPr>
          <w:rFonts w:hint="cs"/>
          <w:rtl/>
        </w:rPr>
        <w:t xml:space="preserve"> מלווה כל פרט מהכרעותיו </w:t>
      </w:r>
      <w:proofErr w:type="spellStart"/>
      <w:r w:rsidR="008B10EC">
        <w:rPr>
          <w:rFonts w:hint="cs"/>
          <w:rtl/>
        </w:rPr>
        <w:t>הנומיות</w:t>
      </w:r>
      <w:proofErr w:type="spellEnd"/>
      <w:r w:rsidR="008B10EC">
        <w:rPr>
          <w:rFonts w:hint="cs"/>
          <w:rtl/>
        </w:rPr>
        <w:t xml:space="preserve"> </w:t>
      </w:r>
      <w:r w:rsidR="00B513B2">
        <w:rPr>
          <w:rFonts w:hint="cs"/>
          <w:rtl/>
        </w:rPr>
        <w:t>הכלולות</w:t>
      </w:r>
      <w:r w:rsidR="008B10EC">
        <w:rPr>
          <w:rFonts w:hint="cs"/>
          <w:rtl/>
        </w:rPr>
        <w:t xml:space="preserve"> </w:t>
      </w:r>
      <w:r w:rsidR="00B513B2">
        <w:rPr>
          <w:rFonts w:hint="cs"/>
          <w:rtl/>
        </w:rPr>
        <w:t>בחיבורי החוק השונים שכתב</w:t>
      </w:r>
      <w:r w:rsidR="008B10EC">
        <w:rPr>
          <w:rFonts w:hint="cs"/>
          <w:rtl/>
        </w:rPr>
        <w:t xml:space="preserve"> (׳דרכי משה׳, ׳הגהות רמ״א לשולחן ערוך׳, ׳תורת חטאת׳, </w:t>
      </w:r>
      <w:proofErr w:type="spellStart"/>
      <w:r w:rsidR="00BC527C">
        <w:rPr>
          <w:rFonts w:hint="cs"/>
          <w:rtl/>
        </w:rPr>
        <w:t>ו</w:t>
      </w:r>
      <w:r w:rsidR="008B10EC">
        <w:rPr>
          <w:rFonts w:hint="cs"/>
          <w:rtl/>
        </w:rPr>
        <w:t>׳שו״ת</w:t>
      </w:r>
      <w:proofErr w:type="spellEnd"/>
      <w:r w:rsidR="008B10EC">
        <w:rPr>
          <w:rFonts w:hint="cs"/>
          <w:rtl/>
        </w:rPr>
        <w:t xml:space="preserve"> רמ״א׳).</w:t>
      </w:r>
      <w:r w:rsidR="00FF3AA6">
        <w:rPr>
          <w:rFonts w:hint="cs"/>
          <w:rtl/>
        </w:rPr>
        <w:t xml:space="preserve"> אך לצד ההיבט </w:t>
      </w:r>
      <w:proofErr w:type="spellStart"/>
      <w:r w:rsidR="00FF3AA6">
        <w:rPr>
          <w:rFonts w:hint="cs"/>
          <w:rtl/>
        </w:rPr>
        <w:t>הנומי</w:t>
      </w:r>
      <w:proofErr w:type="spellEnd"/>
      <w:r w:rsidR="00FF3AA6">
        <w:rPr>
          <w:rFonts w:hint="cs"/>
          <w:rtl/>
        </w:rPr>
        <w:t xml:space="preserve"> כלול ביצירת רמ״א גם </w:t>
      </w:r>
      <w:proofErr w:type="spellStart"/>
      <w:r w:rsidR="00FF3AA6">
        <w:rPr>
          <w:rFonts w:hint="cs"/>
          <w:rtl/>
        </w:rPr>
        <w:t>מימד</w:t>
      </w:r>
      <w:proofErr w:type="spellEnd"/>
      <w:r w:rsidR="00FF3AA6">
        <w:rPr>
          <w:rFonts w:hint="cs"/>
          <w:rtl/>
        </w:rPr>
        <w:t xml:space="preserve"> פילוסופי ומטאפיזי בולט. </w:t>
      </w:r>
      <w:proofErr w:type="spellStart"/>
      <w:r w:rsidR="00FF3AA6">
        <w:rPr>
          <w:rFonts w:hint="cs"/>
          <w:rtl/>
        </w:rPr>
        <w:t>המימד</w:t>
      </w:r>
      <w:proofErr w:type="spellEnd"/>
      <w:r w:rsidR="00FF3AA6">
        <w:rPr>
          <w:rFonts w:hint="cs"/>
          <w:rtl/>
        </w:rPr>
        <w:t xml:space="preserve"> הזה מפורש באחד מחיבוריו (׳תורת העולה׳), ולכאורה נעדר מן הכתיבה </w:t>
      </w:r>
      <w:proofErr w:type="spellStart"/>
      <w:r w:rsidR="00FF3AA6">
        <w:rPr>
          <w:rFonts w:hint="cs"/>
          <w:rtl/>
        </w:rPr>
        <w:t>הנומית</w:t>
      </w:r>
      <w:proofErr w:type="spellEnd"/>
      <w:r w:rsidR="00FF3AA6">
        <w:rPr>
          <w:rFonts w:hint="cs"/>
          <w:rtl/>
        </w:rPr>
        <w:t xml:space="preserve"> שלו, בה הוא מתואר בדרך כלל בתוך שיח ההלכה כמגן המנהג האשכנזי </w:t>
      </w:r>
      <w:r w:rsidR="00E11C82">
        <w:rPr>
          <w:rFonts w:hint="cs"/>
          <w:rtl/>
        </w:rPr>
        <w:t>וכמשמרו</w:t>
      </w:r>
      <w:r w:rsidR="00FF3AA6">
        <w:rPr>
          <w:rFonts w:hint="cs"/>
          <w:rtl/>
        </w:rPr>
        <w:t xml:space="preserve">. </w:t>
      </w:r>
    </w:p>
    <w:p w:rsidR="00FF3AA6" w:rsidRDefault="00FF3AA6" w:rsidP="005D5E98">
      <w:pPr>
        <w:rPr>
          <w:rtl/>
        </w:rPr>
      </w:pPr>
      <w:r>
        <w:rPr>
          <w:rFonts w:hint="cs"/>
          <w:rtl/>
        </w:rPr>
        <w:t>עבודתו של זילבר</w:t>
      </w:r>
      <w:r w:rsidR="00E04869">
        <w:rPr>
          <w:rFonts w:hint="cs"/>
          <w:rtl/>
        </w:rPr>
        <w:t xml:space="preserve">, </w:t>
      </w:r>
      <w:r>
        <w:rPr>
          <w:rFonts w:hint="cs"/>
          <w:rtl/>
        </w:rPr>
        <w:t xml:space="preserve">מבקשת </w:t>
      </w:r>
      <w:r w:rsidR="005D5E98">
        <w:rPr>
          <w:rFonts w:hint="cs"/>
          <w:rtl/>
        </w:rPr>
        <w:t>לבחון באופן ראשוני את</w:t>
      </w:r>
      <w:r w:rsidR="00E11C82">
        <w:rPr>
          <w:rFonts w:hint="cs"/>
          <w:rtl/>
        </w:rPr>
        <w:t xml:space="preserve"> </w:t>
      </w:r>
      <w:r w:rsidR="005D5E98">
        <w:rPr>
          <w:rFonts w:hint="cs"/>
          <w:rtl/>
        </w:rPr>
        <w:t>ה</w:t>
      </w:r>
      <w:r w:rsidR="00E11C82">
        <w:rPr>
          <w:rFonts w:hint="cs"/>
          <w:rtl/>
        </w:rPr>
        <w:t xml:space="preserve">צומת </w:t>
      </w:r>
      <w:r w:rsidR="005D5E98">
        <w:rPr>
          <w:rFonts w:hint="cs"/>
          <w:rtl/>
        </w:rPr>
        <w:t>ה</w:t>
      </w:r>
      <w:r w:rsidR="00E11C82">
        <w:rPr>
          <w:rFonts w:hint="cs"/>
          <w:rtl/>
        </w:rPr>
        <w:t xml:space="preserve">נושאית </w:t>
      </w:r>
      <w:r w:rsidR="005D5E98">
        <w:rPr>
          <w:rFonts w:hint="cs"/>
          <w:rtl/>
        </w:rPr>
        <w:t>ה</w:t>
      </w:r>
      <w:r w:rsidR="00E11C82">
        <w:rPr>
          <w:rFonts w:hint="cs"/>
          <w:rtl/>
        </w:rPr>
        <w:t xml:space="preserve">זו: </w:t>
      </w:r>
      <w:r w:rsidR="00640E1F">
        <w:rPr>
          <w:rFonts w:hint="cs"/>
          <w:rtl/>
        </w:rPr>
        <w:t xml:space="preserve">לבדוק את </w:t>
      </w:r>
      <w:r w:rsidR="005D5E98">
        <w:rPr>
          <w:rFonts w:hint="cs"/>
          <w:rtl/>
        </w:rPr>
        <w:t>ההיבטים המטפיזיים ב</w:t>
      </w:r>
      <w:r w:rsidR="00640E1F">
        <w:rPr>
          <w:rFonts w:hint="cs"/>
          <w:rtl/>
        </w:rPr>
        <w:t>כתיבת ההלכה של רמ״א</w:t>
      </w:r>
      <w:r w:rsidR="005D5E98">
        <w:rPr>
          <w:rFonts w:hint="cs"/>
          <w:rtl/>
        </w:rPr>
        <w:t xml:space="preserve">, הלקטנית והמסורתית לכאורה, ולנסות </w:t>
      </w:r>
      <w:r w:rsidR="00BB0B9F">
        <w:rPr>
          <w:rFonts w:hint="cs"/>
          <w:rtl/>
        </w:rPr>
        <w:t>ולאפיין את מגמתה ואת משמעותה</w:t>
      </w:r>
      <w:r w:rsidR="005D5E98">
        <w:rPr>
          <w:rFonts w:hint="cs"/>
          <w:rtl/>
        </w:rPr>
        <w:t xml:space="preserve">. את </w:t>
      </w:r>
      <w:proofErr w:type="spellStart"/>
      <w:r w:rsidR="005D5E98">
        <w:rPr>
          <w:rFonts w:hint="cs"/>
          <w:rtl/>
        </w:rPr>
        <w:t>הנסיון</w:t>
      </w:r>
      <w:proofErr w:type="spellEnd"/>
      <w:r w:rsidR="005D5E98">
        <w:rPr>
          <w:rFonts w:hint="cs"/>
          <w:rtl/>
        </w:rPr>
        <w:t xml:space="preserve"> החלוצי הזה מבקש</w:t>
      </w:r>
      <w:r w:rsidR="00BB0B9F">
        <w:rPr>
          <w:rFonts w:hint="cs"/>
          <w:rtl/>
        </w:rPr>
        <w:t xml:space="preserve"> זילבר להניח בתוך ההקשר ההיסטורי </w:t>
      </w:r>
      <w:r w:rsidR="00BB0B9F">
        <w:rPr>
          <w:rFonts w:hint="cs"/>
          <w:rtl/>
        </w:rPr>
        <w:lastRenderedPageBreak/>
        <w:t xml:space="preserve">הישיר שבו נוצר: </w:t>
      </w:r>
      <w:r w:rsidR="006922E8">
        <w:rPr>
          <w:rFonts w:hint="cs"/>
          <w:rtl/>
        </w:rPr>
        <w:t xml:space="preserve">לימוד הטבע של העת החדשה המוקדמת, שבמאות השנים הללו עשה את דרכו מן </w:t>
      </w:r>
      <w:proofErr w:type="spellStart"/>
      <w:r w:rsidR="006922E8">
        <w:rPr>
          <w:rFonts w:hint="cs"/>
          <w:rtl/>
        </w:rPr>
        <w:t>הגירסאות</w:t>
      </w:r>
      <w:proofErr w:type="spellEnd"/>
      <w:r w:rsidR="006922E8">
        <w:rPr>
          <w:rFonts w:hint="cs"/>
          <w:rtl/>
        </w:rPr>
        <w:t xml:space="preserve"> ה</w:t>
      </w:r>
      <w:r w:rsidR="003079F6">
        <w:rPr>
          <w:rFonts w:hint="cs"/>
          <w:rtl/>
        </w:rPr>
        <w:t>פוסט-</w:t>
      </w:r>
      <w:r w:rsidR="006922E8">
        <w:rPr>
          <w:rFonts w:hint="cs"/>
          <w:rtl/>
        </w:rPr>
        <w:t xml:space="preserve">רנסאנסיות של ה </w:t>
      </w:r>
      <w:r w:rsidR="006922E8">
        <w:t>‘natural philosophy’</w:t>
      </w:r>
      <w:r w:rsidR="006922E8">
        <w:rPr>
          <w:rFonts w:hint="cs"/>
          <w:rtl/>
        </w:rPr>
        <w:t xml:space="preserve"> אל הצעות מהפכניות חדשות שנכללו בסדר היום של ׳המדע החדש׳ </w:t>
      </w:r>
      <w:r w:rsidR="006922E8">
        <w:rPr>
          <w:rtl/>
        </w:rPr>
        <w:t>–</w:t>
      </w:r>
      <w:r w:rsidR="006922E8">
        <w:rPr>
          <w:rFonts w:hint="cs"/>
          <w:rtl/>
        </w:rPr>
        <w:t xml:space="preserve"> מפרנסיס בייקון ואילך, </w:t>
      </w:r>
      <w:r w:rsidR="003079F6">
        <w:rPr>
          <w:rFonts w:hint="cs"/>
          <w:rtl/>
        </w:rPr>
        <w:t xml:space="preserve">שלימים תכונה פעולתו ׳המהפכה המדעית׳. </w:t>
      </w:r>
      <w:r w:rsidR="005A6FB3">
        <w:rPr>
          <w:rFonts w:hint="cs"/>
          <w:rtl/>
        </w:rPr>
        <w:t>רמ״א, בן תק</w:t>
      </w:r>
      <w:r w:rsidR="00B64FFE">
        <w:rPr>
          <w:rFonts w:hint="cs"/>
          <w:rtl/>
        </w:rPr>
        <w:t xml:space="preserve">ופתו ובן עירו של </w:t>
      </w:r>
      <w:proofErr w:type="spellStart"/>
      <w:r w:rsidR="00B64FFE">
        <w:rPr>
          <w:rFonts w:hint="cs"/>
          <w:rtl/>
        </w:rPr>
        <w:t>קופרניקוס</w:t>
      </w:r>
      <w:proofErr w:type="spellEnd"/>
      <w:r w:rsidR="00B64FFE">
        <w:rPr>
          <w:rFonts w:hint="cs"/>
          <w:rtl/>
        </w:rPr>
        <w:t>, השאיר אחריו שלל הערות</w:t>
      </w:r>
      <w:r w:rsidR="00693DC3">
        <w:rPr>
          <w:rFonts w:hint="cs"/>
          <w:rtl/>
        </w:rPr>
        <w:t xml:space="preserve"> מקוטעות</w:t>
      </w:r>
      <w:r w:rsidR="00B64FFE">
        <w:rPr>
          <w:rFonts w:hint="cs"/>
          <w:rtl/>
        </w:rPr>
        <w:t xml:space="preserve"> ומסורות בענייני </w:t>
      </w:r>
      <w:r w:rsidR="00693DC3">
        <w:rPr>
          <w:rFonts w:hint="cs"/>
          <w:rtl/>
        </w:rPr>
        <w:t>מדע והיסטוריה.</w:t>
      </w:r>
      <w:r w:rsidR="00B64FFE">
        <w:rPr>
          <w:rFonts w:hint="cs"/>
          <w:rtl/>
        </w:rPr>
        <w:t xml:space="preserve"> ואין כדמותו </w:t>
      </w:r>
      <w:r w:rsidR="00B64FFE">
        <w:rPr>
          <w:rtl/>
        </w:rPr>
        <w:t>–</w:t>
      </w:r>
      <w:r w:rsidR="00B64FFE">
        <w:rPr>
          <w:rFonts w:hint="cs"/>
          <w:rtl/>
        </w:rPr>
        <w:t xml:space="preserve"> המרכזית והמשפיעה כל כך מחד, והעלומה</w:t>
      </w:r>
      <w:r w:rsidR="00693DC3">
        <w:rPr>
          <w:rFonts w:hint="cs"/>
          <w:rtl/>
        </w:rPr>
        <w:t xml:space="preserve"> כל כך</w:t>
      </w:r>
      <w:r w:rsidR="00B64FFE">
        <w:rPr>
          <w:rFonts w:hint="cs"/>
          <w:rtl/>
        </w:rPr>
        <w:t xml:space="preserve"> מבחינת יחסיה לטבע ולמטפיזיקה, כדי ל</w:t>
      </w:r>
      <w:r w:rsidR="000A0702">
        <w:rPr>
          <w:rFonts w:hint="cs"/>
          <w:rtl/>
        </w:rPr>
        <w:t xml:space="preserve">בחון דרכה את </w:t>
      </w:r>
      <w:proofErr w:type="spellStart"/>
      <w:r w:rsidR="000A0702">
        <w:rPr>
          <w:rFonts w:hint="cs"/>
          <w:rtl/>
        </w:rPr>
        <w:t>צמתות</w:t>
      </w:r>
      <w:proofErr w:type="spellEnd"/>
      <w:r w:rsidR="000A0702">
        <w:rPr>
          <w:rFonts w:hint="cs"/>
          <w:rtl/>
        </w:rPr>
        <w:t xml:space="preserve"> היחסים הטעונות כל כך שבין דת ומדע, חוק ומטפיזיקה, שהשתרגותן זו בזו ממשיכות להוות אתגר מתמיד לדפוסי הקיום והמחשבה של החברה המערבית בעת החדשה. באופן הזה, מהווה עבודתו של זילבר שער לא רק מן </w:t>
      </w:r>
      <w:proofErr w:type="spellStart"/>
      <w:r w:rsidR="000A0702">
        <w:rPr>
          <w:rFonts w:hint="cs"/>
          <w:rtl/>
        </w:rPr>
        <w:t>הנומוס</w:t>
      </w:r>
      <w:proofErr w:type="spellEnd"/>
      <w:r w:rsidR="000A0702">
        <w:rPr>
          <w:rFonts w:hint="cs"/>
          <w:rtl/>
        </w:rPr>
        <w:t xml:space="preserve"> אל </w:t>
      </w:r>
      <w:proofErr w:type="spellStart"/>
      <w:r w:rsidR="000A0702">
        <w:rPr>
          <w:rFonts w:hint="cs"/>
          <w:rtl/>
        </w:rPr>
        <w:t>אל</w:t>
      </w:r>
      <w:proofErr w:type="spellEnd"/>
      <w:r w:rsidR="000A0702">
        <w:rPr>
          <w:rFonts w:hint="cs"/>
          <w:rtl/>
        </w:rPr>
        <w:t xml:space="preserve"> המטפיזי, אלא גם ל</w:t>
      </w:r>
      <w:r w:rsidR="003F706A">
        <w:rPr>
          <w:rFonts w:hint="cs"/>
          <w:rtl/>
        </w:rPr>
        <w:t>מובניו של המטפיזי בתוך התרבות היהודית וביחסיה עם החברה האירופית הסובבת אותה, בשעה ששתיהן מצויות בתהליכי שינוי מודרניים, מואצים</w:t>
      </w:r>
      <w:r w:rsidR="00D26101">
        <w:rPr>
          <w:rFonts w:hint="cs"/>
          <w:rtl/>
        </w:rPr>
        <w:t xml:space="preserve"> ורבי משמעות</w:t>
      </w:r>
      <w:r w:rsidR="003F706A">
        <w:rPr>
          <w:rFonts w:hint="cs"/>
          <w:rtl/>
        </w:rPr>
        <w:t>.</w:t>
      </w:r>
    </w:p>
    <w:p w:rsidR="00E04869" w:rsidRPr="00354E16" w:rsidRDefault="00E04869" w:rsidP="005D5E98">
      <w:pPr>
        <w:rPr>
          <w:rtl/>
        </w:rPr>
      </w:pPr>
      <w:r w:rsidRPr="00354E16">
        <w:rPr>
          <w:rFonts w:hint="cs"/>
          <w:rtl/>
        </w:rPr>
        <w:t xml:space="preserve">עבודה זו הינה פורצת דרך, הן מבחינת מושא המחקר </w:t>
      </w:r>
      <w:r w:rsidRPr="00354E16">
        <w:rPr>
          <w:rtl/>
        </w:rPr>
        <w:t>–</w:t>
      </w:r>
      <w:r w:rsidRPr="00354E16">
        <w:rPr>
          <w:rFonts w:hint="cs"/>
          <w:rtl/>
        </w:rPr>
        <w:t xml:space="preserve"> הרמ"א שכתיבתו </w:t>
      </w:r>
      <w:proofErr w:type="spellStart"/>
      <w:r w:rsidRPr="00354E16">
        <w:rPr>
          <w:rFonts w:hint="cs"/>
          <w:rtl/>
        </w:rPr>
        <w:t>הנומית</w:t>
      </w:r>
      <w:proofErr w:type="spellEnd"/>
      <w:r w:rsidRPr="00354E16">
        <w:rPr>
          <w:rFonts w:hint="cs"/>
          <w:rtl/>
        </w:rPr>
        <w:t xml:space="preserve"> כמעט ולא נחקרה, והן מבחינת תוכנה המהותי העוסק בשילובם של הטבע, המטאפיזי לתוך כתיבה </w:t>
      </w:r>
      <w:proofErr w:type="spellStart"/>
      <w:r w:rsidRPr="00354E16">
        <w:rPr>
          <w:rFonts w:hint="cs"/>
          <w:rtl/>
        </w:rPr>
        <w:t>נומית</w:t>
      </w:r>
      <w:proofErr w:type="spellEnd"/>
      <w:r w:rsidRPr="00354E16">
        <w:rPr>
          <w:rFonts w:hint="cs"/>
          <w:rtl/>
        </w:rPr>
        <w:t xml:space="preserve"> בעת החדשה המוקדמת </w:t>
      </w:r>
      <w:r w:rsidRPr="00354E16">
        <w:rPr>
          <w:rtl/>
        </w:rPr>
        <w:t>–</w:t>
      </w:r>
      <w:r w:rsidRPr="00354E16">
        <w:rPr>
          <w:rFonts w:hint="cs"/>
          <w:rtl/>
        </w:rPr>
        <w:t xml:space="preserve"> בסביבה יהודית. כתיבה שהשפעתה </w:t>
      </w:r>
      <w:proofErr w:type="spellStart"/>
      <w:r w:rsidRPr="00354E16">
        <w:rPr>
          <w:rFonts w:hint="cs"/>
          <w:rtl/>
        </w:rPr>
        <w:t>הקאנונית</w:t>
      </w:r>
      <w:proofErr w:type="spellEnd"/>
      <w:r w:rsidRPr="00354E16">
        <w:rPr>
          <w:rFonts w:hint="cs"/>
          <w:rtl/>
        </w:rPr>
        <w:t xml:space="preserve"> הינה קריטית לכתיבה ההלכתית בשנים שלאחר דורו של הרמ"א.</w:t>
      </w:r>
    </w:p>
    <w:p w:rsidR="000A0702" w:rsidRDefault="003F706A" w:rsidP="003F706A">
      <w:pPr>
        <w:rPr>
          <w:rtl/>
        </w:rPr>
      </w:pPr>
      <w:r>
        <w:rPr>
          <w:rFonts w:hint="cs"/>
          <w:rtl/>
        </w:rPr>
        <w:t>ע</w:t>
      </w:r>
      <w:bookmarkStart w:id="0" w:name="_GoBack"/>
      <w:bookmarkEnd w:id="0"/>
      <w:r>
        <w:rPr>
          <w:rFonts w:hint="cs"/>
          <w:rtl/>
        </w:rPr>
        <w:t xml:space="preserve">בודתו של זילבר, </w:t>
      </w:r>
      <w:r w:rsidR="00E04869">
        <w:rPr>
          <w:rFonts w:hint="cs"/>
          <w:rtl/>
        </w:rPr>
        <w:t>שנמצאת כעת על סף הגשתה,</w:t>
      </w:r>
      <w:r>
        <w:rPr>
          <w:rFonts w:hint="cs"/>
          <w:rtl/>
        </w:rPr>
        <w:t xml:space="preserve"> נכנס</w:t>
      </w:r>
      <w:r w:rsidR="00E04869">
        <w:rPr>
          <w:rFonts w:hint="cs"/>
          <w:rtl/>
        </w:rPr>
        <w:t>ה</w:t>
      </w:r>
      <w:r>
        <w:rPr>
          <w:rFonts w:hint="cs"/>
          <w:rtl/>
        </w:rPr>
        <w:t xml:space="preserve"> </w:t>
      </w:r>
      <w:proofErr w:type="spellStart"/>
      <w:r>
        <w:rPr>
          <w:rFonts w:hint="cs"/>
          <w:rtl/>
        </w:rPr>
        <w:t>איפא</w:t>
      </w:r>
      <w:proofErr w:type="spellEnd"/>
      <w:r>
        <w:rPr>
          <w:rFonts w:hint="cs"/>
          <w:rtl/>
        </w:rPr>
        <w:t xml:space="preserve"> לתוך אתגר </w:t>
      </w:r>
      <w:r w:rsidR="00D26101">
        <w:rPr>
          <w:rFonts w:hint="cs"/>
          <w:rtl/>
        </w:rPr>
        <w:t>מורכב, אך מבטיח מאוד מבחינת אופקי</w:t>
      </w:r>
      <w:r w:rsidR="00E04869">
        <w:rPr>
          <w:rFonts w:hint="cs"/>
          <w:rtl/>
        </w:rPr>
        <w:t>ה</w:t>
      </w:r>
      <w:r w:rsidR="00D26101">
        <w:rPr>
          <w:rFonts w:hint="cs"/>
          <w:rtl/>
        </w:rPr>
        <w:t xml:space="preserve"> </w:t>
      </w:r>
      <w:proofErr w:type="spellStart"/>
      <w:r w:rsidR="00D26101">
        <w:rPr>
          <w:rFonts w:hint="cs"/>
          <w:rtl/>
        </w:rPr>
        <w:t>התכניים</w:t>
      </w:r>
      <w:proofErr w:type="spellEnd"/>
      <w:r w:rsidR="00D26101">
        <w:rPr>
          <w:rFonts w:hint="cs"/>
          <w:rtl/>
        </w:rPr>
        <w:t xml:space="preserve"> והמתודיים. בשל כישוריו הברורים של זילבר, שליטתו בשפות המקור (עברית</w:t>
      </w:r>
      <w:r w:rsidR="008A5725">
        <w:rPr>
          <w:rFonts w:hint="cs"/>
          <w:rtl/>
        </w:rPr>
        <w:t xml:space="preserve"> ושפות הכתיבה הרבנית</w:t>
      </w:r>
      <w:r w:rsidR="00D26101">
        <w:rPr>
          <w:rFonts w:hint="cs"/>
          <w:rtl/>
        </w:rPr>
        <w:t>) והמחקר (אנגלית וצרפתית), חדותו וחדשנותו, סקרנותו ו</w:t>
      </w:r>
      <w:r w:rsidR="008A5725">
        <w:rPr>
          <w:rFonts w:hint="cs"/>
          <w:rtl/>
        </w:rPr>
        <w:t>ידענותו, אני ממליץ בחום על הענקת המלגה, שעשויה לתרום כאן להתפתחות ראשונית כמעט של תחום דעת כה מרכזי במודרניות היהודית, וכה בלתי נחקר.</w:t>
      </w:r>
    </w:p>
    <w:p w:rsidR="008A5725" w:rsidRDefault="008A5725" w:rsidP="003F706A">
      <w:pPr>
        <w:rPr>
          <w:rtl/>
        </w:rPr>
      </w:pPr>
      <w:r>
        <w:rPr>
          <w:rFonts w:hint="cs"/>
          <w:rtl/>
        </w:rPr>
        <w:t>בברכה</w:t>
      </w:r>
    </w:p>
    <w:p w:rsidR="008A5725" w:rsidRDefault="008A5725" w:rsidP="003F706A">
      <w:pPr>
        <w:rPr>
          <w:rtl/>
        </w:rPr>
      </w:pPr>
    </w:p>
    <w:p w:rsidR="008A5725" w:rsidRDefault="008A5725" w:rsidP="003F706A">
      <w:pPr>
        <w:rPr>
          <w:rtl/>
        </w:rPr>
      </w:pPr>
    </w:p>
    <w:p w:rsidR="008A5725" w:rsidRDefault="000D21C0" w:rsidP="003F706A">
      <w:pPr>
        <w:rPr>
          <w:rtl/>
        </w:rPr>
      </w:pPr>
      <w:r>
        <w:rPr>
          <w:rFonts w:hint="cs"/>
          <w:noProof/>
          <w:rtl/>
        </w:rPr>
        <w:drawing>
          <wp:anchor distT="0" distB="0" distL="114300" distR="114300" simplePos="0" relativeHeight="251658240" behindDoc="1" locked="0" layoutInCell="1" allowOverlap="1" wp14:anchorId="4CF9659C" wp14:editId="6C90429E">
            <wp:simplePos x="0" y="0"/>
            <wp:positionH relativeFrom="column">
              <wp:posOffset>4619424</wp:posOffset>
            </wp:positionH>
            <wp:positionV relativeFrom="paragraph">
              <wp:posOffset>16577</wp:posOffset>
            </wp:positionV>
            <wp:extent cx="386715" cy="415925"/>
            <wp:effectExtent l="0" t="0" r="0" b="0"/>
            <wp:wrapNone/>
            <wp:docPr id="1" name="תמונה 1" descr="../../מסמכים%20ותעודות/חתימה%20מעוז%20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מסמכים%20ותעודות/חתימה%20מעוז%20עברית.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725">
        <w:rPr>
          <w:rFonts w:hint="cs"/>
          <w:rtl/>
        </w:rPr>
        <w:t>מעוז כהנא</w:t>
      </w:r>
    </w:p>
    <w:p w:rsidR="008A5725" w:rsidRDefault="008A5725" w:rsidP="003F706A">
      <w:pPr>
        <w:rPr>
          <w:rtl/>
        </w:rPr>
      </w:pPr>
      <w:r>
        <w:rPr>
          <w:rFonts w:hint="cs"/>
          <w:rtl/>
        </w:rPr>
        <w:t>מרצה בכיר</w:t>
      </w:r>
    </w:p>
    <w:p w:rsidR="008A5725" w:rsidRDefault="008A5725" w:rsidP="003F706A">
      <w:pPr>
        <w:rPr>
          <w:rtl/>
        </w:rPr>
      </w:pPr>
      <w:r>
        <w:rPr>
          <w:rFonts w:hint="cs"/>
          <w:rtl/>
        </w:rPr>
        <w:t>החוג להיסטוריה של עם ישראל</w:t>
      </w:r>
    </w:p>
    <w:p w:rsidR="008A5725" w:rsidRDefault="008A5725" w:rsidP="003F706A">
      <w:pPr>
        <w:rPr>
          <w:rtl/>
        </w:rPr>
      </w:pPr>
      <w:r>
        <w:rPr>
          <w:rFonts w:hint="cs"/>
          <w:rtl/>
        </w:rPr>
        <w:t>אוניברסיטת תל אביב</w:t>
      </w:r>
    </w:p>
    <w:p w:rsidR="008A5725" w:rsidRDefault="008A5725" w:rsidP="003F706A">
      <w:pPr>
        <w:rPr>
          <w:rtl/>
        </w:rPr>
      </w:pPr>
    </w:p>
    <w:p w:rsidR="0007275E" w:rsidRDefault="0007275E">
      <w:pPr>
        <w:rPr>
          <w:rtl/>
        </w:rPr>
      </w:pPr>
    </w:p>
    <w:p w:rsidR="00760756" w:rsidRDefault="00760756">
      <w:pPr>
        <w:rPr>
          <w:rtl/>
        </w:rPr>
      </w:pPr>
    </w:p>
    <w:sectPr w:rsidR="00760756" w:rsidSect="00947ED2">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56"/>
    <w:rsid w:val="000106DC"/>
    <w:rsid w:val="0007275E"/>
    <w:rsid w:val="00095D31"/>
    <w:rsid w:val="000A0702"/>
    <w:rsid w:val="000D21C0"/>
    <w:rsid w:val="000E4EDF"/>
    <w:rsid w:val="000F40E9"/>
    <w:rsid w:val="0010514C"/>
    <w:rsid w:val="00200401"/>
    <w:rsid w:val="002115D4"/>
    <w:rsid w:val="002623AF"/>
    <w:rsid w:val="003079F6"/>
    <w:rsid w:val="00354E16"/>
    <w:rsid w:val="003B33C0"/>
    <w:rsid w:val="003F706A"/>
    <w:rsid w:val="00404F54"/>
    <w:rsid w:val="004427F9"/>
    <w:rsid w:val="00530D26"/>
    <w:rsid w:val="005A6FB3"/>
    <w:rsid w:val="005C3CE4"/>
    <w:rsid w:val="005D5E98"/>
    <w:rsid w:val="00605815"/>
    <w:rsid w:val="00640E1F"/>
    <w:rsid w:val="006922E8"/>
    <w:rsid w:val="00693DC3"/>
    <w:rsid w:val="00760756"/>
    <w:rsid w:val="0085524D"/>
    <w:rsid w:val="008A5725"/>
    <w:rsid w:val="008B10EC"/>
    <w:rsid w:val="008E1298"/>
    <w:rsid w:val="00925891"/>
    <w:rsid w:val="00947ED2"/>
    <w:rsid w:val="00A23338"/>
    <w:rsid w:val="00A52332"/>
    <w:rsid w:val="00B513B2"/>
    <w:rsid w:val="00B64FFE"/>
    <w:rsid w:val="00B81633"/>
    <w:rsid w:val="00BB0B9F"/>
    <w:rsid w:val="00BC527C"/>
    <w:rsid w:val="00C03D1C"/>
    <w:rsid w:val="00CA7253"/>
    <w:rsid w:val="00D26101"/>
    <w:rsid w:val="00DD56B9"/>
    <w:rsid w:val="00DF12D7"/>
    <w:rsid w:val="00E04869"/>
    <w:rsid w:val="00E11C82"/>
    <w:rsid w:val="00E4360A"/>
    <w:rsid w:val="00E70EB0"/>
    <w:rsid w:val="00EA4C7C"/>
    <w:rsid w:val="00EB34A6"/>
    <w:rsid w:val="00EF682E"/>
    <w:rsid w:val="00FF3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682E"/>
    <w:pPr>
      <w:tabs>
        <w:tab w:val="left" w:pos="567"/>
        <w:tab w:val="left" w:pos="1134"/>
        <w:tab w:val="left" w:pos="1701"/>
      </w:tabs>
      <w:bidi/>
      <w:spacing w:line="480" w:lineRule="auto"/>
    </w:pPr>
    <w:rPr>
      <w:rFonts w:cs="David"/>
      <w:sz w:val="22"/>
      <w:szCs w:val="24"/>
    </w:rPr>
  </w:style>
  <w:style w:type="paragraph" w:styleId="1">
    <w:name w:val="heading 1"/>
    <w:basedOn w:val="a"/>
    <w:next w:val="a"/>
    <w:link w:val="10"/>
    <w:uiPriority w:val="9"/>
    <w:qFormat/>
    <w:rsid w:val="00EF682E"/>
    <w:pPr>
      <w:keepNext/>
      <w:jc w:val="center"/>
      <w:outlineLvl w:val="0"/>
    </w:pPr>
    <w:rPr>
      <w:kern w:val="32"/>
      <w:sz w:val="24"/>
      <w:szCs w:val="28"/>
    </w:rPr>
  </w:style>
  <w:style w:type="paragraph" w:styleId="2">
    <w:name w:val="heading 2"/>
    <w:basedOn w:val="a"/>
    <w:next w:val="a"/>
    <w:link w:val="20"/>
    <w:qFormat/>
    <w:rsid w:val="00EF682E"/>
    <w:pPr>
      <w:keepNext/>
      <w:spacing w:line="360" w:lineRule="auto"/>
      <w:outlineLvl w:val="1"/>
    </w:pPr>
    <w:rPr>
      <w:u w:val="single"/>
    </w:rPr>
  </w:style>
  <w:style w:type="paragraph" w:styleId="3">
    <w:name w:val="heading 3"/>
    <w:basedOn w:val="a"/>
    <w:next w:val="a"/>
    <w:link w:val="30"/>
    <w:qFormat/>
    <w:rsid w:val="00EF682E"/>
    <w:pPr>
      <w:keepNext/>
      <w:outlineLvl w:val="2"/>
    </w:pPr>
    <w:rPr>
      <w:b/>
      <w:bCs/>
    </w:rPr>
  </w:style>
  <w:style w:type="paragraph" w:styleId="4">
    <w:name w:val="heading 4"/>
    <w:basedOn w:val="a"/>
    <w:next w:val="a"/>
    <w:link w:val="40"/>
    <w:qFormat/>
    <w:rsid w:val="00EF682E"/>
    <w:pPr>
      <w:keepNext/>
      <w:outlineLvl w:val="3"/>
    </w:pPr>
    <w:rPr>
      <w:b/>
      <w:bCs/>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סגנון1"/>
    <w:basedOn w:val="a"/>
    <w:rsid w:val="00B81633"/>
  </w:style>
  <w:style w:type="paragraph" w:styleId="a3">
    <w:name w:val="Title"/>
    <w:basedOn w:val="a"/>
    <w:next w:val="a"/>
    <w:link w:val="a4"/>
    <w:qFormat/>
    <w:rsid w:val="00B81633"/>
    <w:pPr>
      <w:spacing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rsid w:val="00B81633"/>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8163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6">
    <w:name w:val="כותרת משנה תו"/>
    <w:basedOn w:val="a0"/>
    <w:link w:val="a5"/>
    <w:rsid w:val="00B81633"/>
    <w:rPr>
      <w:rFonts w:asciiTheme="minorHAnsi" w:eastAsiaTheme="minorEastAsia" w:hAnsiTheme="minorHAnsi" w:cstheme="minorBidi"/>
      <w:color w:val="5A5A5A" w:themeColor="text1" w:themeTint="A5"/>
      <w:spacing w:val="15"/>
      <w:sz w:val="22"/>
      <w:szCs w:val="22"/>
    </w:rPr>
  </w:style>
  <w:style w:type="character" w:customStyle="1" w:styleId="40">
    <w:name w:val="כותרת 4 תו"/>
    <w:basedOn w:val="a0"/>
    <w:link w:val="4"/>
    <w:rsid w:val="00B81633"/>
    <w:rPr>
      <w:rFonts w:cs="David"/>
      <w:b/>
      <w:bCs/>
      <w:szCs w:val="22"/>
    </w:rPr>
  </w:style>
  <w:style w:type="paragraph" w:styleId="a7">
    <w:name w:val="List Paragraph"/>
    <w:basedOn w:val="a"/>
    <w:uiPriority w:val="34"/>
    <w:rsid w:val="00B81633"/>
    <w:pPr>
      <w:ind w:left="720"/>
      <w:contextualSpacing/>
    </w:pPr>
  </w:style>
  <w:style w:type="character" w:customStyle="1" w:styleId="10">
    <w:name w:val="כותרת 1 תו"/>
    <w:link w:val="1"/>
    <w:uiPriority w:val="9"/>
    <w:rsid w:val="00EF682E"/>
    <w:rPr>
      <w:rFonts w:cs="David"/>
      <w:kern w:val="32"/>
      <w:sz w:val="24"/>
      <w:szCs w:val="28"/>
    </w:rPr>
  </w:style>
  <w:style w:type="character" w:customStyle="1" w:styleId="20">
    <w:name w:val="כותרת 2 תו"/>
    <w:link w:val="2"/>
    <w:rsid w:val="00EF682E"/>
    <w:rPr>
      <w:rFonts w:cs="David"/>
      <w:sz w:val="22"/>
      <w:szCs w:val="24"/>
      <w:u w:val="single"/>
    </w:rPr>
  </w:style>
  <w:style w:type="character" w:customStyle="1" w:styleId="30">
    <w:name w:val="כותרת 3 תו"/>
    <w:basedOn w:val="a0"/>
    <w:link w:val="3"/>
    <w:rsid w:val="00EF682E"/>
    <w:rPr>
      <w:rFonts w:cs="David"/>
      <w:b/>
      <w:bCs/>
      <w:sz w:val="22"/>
      <w:szCs w:val="24"/>
    </w:rPr>
  </w:style>
  <w:style w:type="character" w:styleId="a8">
    <w:name w:val="Emphasis"/>
    <w:uiPriority w:val="20"/>
    <w:qFormat/>
    <w:rsid w:val="00EF68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2707</Characters>
  <Application>Microsoft Office Word</Application>
  <DocSecurity>0</DocSecurity>
  <Lines>22</Lines>
  <Paragraphs>6</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lior zilber</cp:lastModifiedBy>
  <cp:revision>2</cp:revision>
  <dcterms:created xsi:type="dcterms:W3CDTF">2020-01-26T05:46:00Z</dcterms:created>
  <dcterms:modified xsi:type="dcterms:W3CDTF">2020-01-26T05:46:00Z</dcterms:modified>
</cp:coreProperties>
</file>