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9DF4C" w14:textId="41FB2C8D" w:rsidR="00E14685" w:rsidRPr="0084605E" w:rsidRDefault="00E14685" w:rsidP="00AE1FD6">
      <w:pPr>
        <w:rPr>
          <w:color w:val="FF0000"/>
        </w:rPr>
      </w:pPr>
      <w:r w:rsidRPr="0084605E">
        <w:rPr>
          <w:rFonts w:cs="Arial" w:hint="cs"/>
          <w:color w:val="FF0000"/>
          <w:rtl/>
        </w:rPr>
        <w:t>חומרים</w:t>
      </w:r>
      <w:r w:rsidRPr="0084605E">
        <w:rPr>
          <w:rFonts w:cs="Arial"/>
          <w:color w:val="FF0000"/>
          <w:rtl/>
        </w:rPr>
        <w:t xml:space="preserve"> </w:t>
      </w:r>
      <w:r w:rsidRPr="0084605E">
        <w:rPr>
          <w:rFonts w:cs="Arial" w:hint="cs"/>
          <w:color w:val="FF0000"/>
          <w:rtl/>
        </w:rPr>
        <w:t>חדשים</w:t>
      </w:r>
      <w:r w:rsidRPr="0084605E">
        <w:rPr>
          <w:rFonts w:cs="Arial"/>
          <w:color w:val="FF0000"/>
          <w:rtl/>
        </w:rPr>
        <w:t xml:space="preserve"> </w:t>
      </w:r>
      <w:r w:rsidR="00DF2DA7">
        <w:rPr>
          <w:rFonts w:cs="Arial" w:hint="cs"/>
          <w:color w:val="FF0000"/>
          <w:rtl/>
        </w:rPr>
        <w:t>ו</w:t>
      </w:r>
      <w:r w:rsidRPr="0084605E">
        <w:rPr>
          <w:rFonts w:cs="Arial" w:hint="cs"/>
          <w:color w:val="FF0000"/>
          <w:rtl/>
        </w:rPr>
        <w:t>לא</w:t>
      </w:r>
      <w:r w:rsidRPr="0084605E">
        <w:rPr>
          <w:rFonts w:cs="Arial"/>
          <w:color w:val="FF0000"/>
          <w:rtl/>
        </w:rPr>
        <w:t xml:space="preserve"> </w:t>
      </w:r>
      <w:r w:rsidRPr="0084605E">
        <w:rPr>
          <w:rFonts w:cs="Arial" w:hint="cs"/>
          <w:color w:val="FF0000"/>
          <w:rtl/>
        </w:rPr>
        <w:t>מוכרים</w:t>
      </w:r>
      <w:r w:rsidRPr="0084605E">
        <w:rPr>
          <w:rFonts w:cs="Arial"/>
          <w:color w:val="FF0000"/>
          <w:rtl/>
        </w:rPr>
        <w:t xml:space="preserve"> </w:t>
      </w:r>
    </w:p>
    <w:p w14:paraId="15325D47" w14:textId="1DA20BE4" w:rsidR="00DF2DA7" w:rsidRDefault="00E14685" w:rsidP="00DF2DA7">
      <w:pPr>
        <w:rPr>
          <w:rFonts w:cs="Arial"/>
          <w:rtl/>
        </w:rPr>
      </w:pPr>
      <w:r>
        <w:rPr>
          <w:rFonts w:cs="Arial" w:hint="cs"/>
          <w:rtl/>
        </w:rPr>
        <w:t>חלק</w:t>
      </w:r>
      <w:r>
        <w:rPr>
          <w:rFonts w:cs="Arial"/>
          <w:rtl/>
        </w:rPr>
        <w:t xml:space="preserve"> </w:t>
      </w:r>
      <w:r>
        <w:rPr>
          <w:rFonts w:cs="Arial" w:hint="cs"/>
          <w:rtl/>
        </w:rPr>
        <w:t>ניכר</w:t>
      </w:r>
      <w:r>
        <w:rPr>
          <w:rFonts w:cs="Arial"/>
          <w:rtl/>
        </w:rPr>
        <w:t xml:space="preserve"> </w:t>
      </w:r>
      <w:r>
        <w:rPr>
          <w:rFonts w:cs="Arial" w:hint="cs"/>
          <w:rtl/>
        </w:rPr>
        <w:t>ממה</w:t>
      </w:r>
      <w:r>
        <w:rPr>
          <w:rFonts w:cs="Arial"/>
          <w:rtl/>
        </w:rPr>
        <w:t xml:space="preserve"> </w:t>
      </w:r>
      <w:r>
        <w:rPr>
          <w:rFonts w:cs="Arial" w:hint="cs"/>
          <w:rtl/>
        </w:rPr>
        <w:t>שמובא</w:t>
      </w:r>
      <w:r>
        <w:rPr>
          <w:rFonts w:cs="Arial"/>
          <w:rtl/>
        </w:rPr>
        <w:t xml:space="preserve"> </w:t>
      </w:r>
      <w:r>
        <w:rPr>
          <w:rFonts w:cs="Arial" w:hint="cs"/>
          <w:rtl/>
        </w:rPr>
        <w:t>בספר</w:t>
      </w:r>
      <w:r>
        <w:rPr>
          <w:rFonts w:cs="Arial"/>
          <w:rtl/>
        </w:rPr>
        <w:t xml:space="preserve"> </w:t>
      </w:r>
      <w:r>
        <w:rPr>
          <w:rFonts w:cs="Arial" w:hint="cs"/>
          <w:rtl/>
        </w:rPr>
        <w:t>הוא</w:t>
      </w:r>
      <w:r>
        <w:rPr>
          <w:rFonts w:cs="Arial"/>
          <w:rtl/>
        </w:rPr>
        <w:t xml:space="preserve"> </w:t>
      </w:r>
      <w:r>
        <w:rPr>
          <w:rFonts w:cs="Arial" w:hint="cs"/>
          <w:rtl/>
        </w:rPr>
        <w:t>חדש</w:t>
      </w:r>
      <w:r>
        <w:rPr>
          <w:rFonts w:cs="Arial"/>
          <w:rtl/>
        </w:rPr>
        <w:t xml:space="preserve"> </w:t>
      </w:r>
      <w:r>
        <w:rPr>
          <w:rFonts w:cs="Arial" w:hint="cs"/>
          <w:rtl/>
        </w:rPr>
        <w:t>לגמרי</w:t>
      </w:r>
      <w:r>
        <w:rPr>
          <w:rFonts w:cs="Arial"/>
          <w:rtl/>
        </w:rPr>
        <w:t>.</w:t>
      </w:r>
      <w:r w:rsidR="0084605E">
        <w:rPr>
          <w:rFonts w:hint="cs"/>
          <w:rtl/>
        </w:rPr>
        <w:t xml:space="preserve"> </w:t>
      </w:r>
      <w:r>
        <w:rPr>
          <w:rFonts w:cs="Arial" w:hint="cs"/>
          <w:rtl/>
        </w:rPr>
        <w:t>למשל</w:t>
      </w:r>
      <w:r>
        <w:rPr>
          <w:rFonts w:cs="Arial"/>
          <w:rtl/>
        </w:rPr>
        <w:t xml:space="preserve">, </w:t>
      </w:r>
      <w:r>
        <w:rPr>
          <w:rFonts w:cs="Arial" w:hint="cs"/>
          <w:rtl/>
        </w:rPr>
        <w:t>בספר</w:t>
      </w:r>
      <w:r>
        <w:rPr>
          <w:rFonts w:cs="Arial"/>
          <w:rtl/>
        </w:rPr>
        <w:t xml:space="preserve"> </w:t>
      </w:r>
      <w:r>
        <w:rPr>
          <w:rFonts w:cs="Arial" w:hint="cs"/>
          <w:rtl/>
        </w:rPr>
        <w:t>מובאות</w:t>
      </w:r>
      <w:r>
        <w:rPr>
          <w:rFonts w:cs="Arial"/>
          <w:rtl/>
        </w:rPr>
        <w:t xml:space="preserve"> </w:t>
      </w:r>
      <w:r>
        <w:rPr>
          <w:rFonts w:cs="Arial" w:hint="cs"/>
          <w:rtl/>
        </w:rPr>
        <w:t>עדויות</w:t>
      </w:r>
      <w:r>
        <w:rPr>
          <w:rFonts w:cs="Arial"/>
          <w:rtl/>
        </w:rPr>
        <w:t xml:space="preserve"> </w:t>
      </w:r>
      <w:r>
        <w:rPr>
          <w:rFonts w:cs="Arial" w:hint="cs"/>
          <w:rtl/>
        </w:rPr>
        <w:t>שנמסרו</w:t>
      </w:r>
      <w:r>
        <w:rPr>
          <w:rFonts w:cs="Arial"/>
          <w:rtl/>
        </w:rPr>
        <w:t xml:space="preserve"> </w:t>
      </w:r>
      <w:r>
        <w:rPr>
          <w:rFonts w:cs="Arial" w:hint="cs"/>
          <w:rtl/>
        </w:rPr>
        <w:t>לחברי</w:t>
      </w:r>
      <w:r>
        <w:rPr>
          <w:rFonts w:cs="Arial"/>
          <w:rtl/>
        </w:rPr>
        <w:t xml:space="preserve"> </w:t>
      </w:r>
      <w:r>
        <w:rPr>
          <w:rFonts w:cs="Arial" w:hint="cs"/>
          <w:rtl/>
        </w:rPr>
        <w:t>אונסקו</w:t>
      </w:r>
      <w:r>
        <w:rPr>
          <w:rFonts w:cs="Arial"/>
          <w:rtl/>
        </w:rPr>
        <w:t>"</w:t>
      </w:r>
      <w:r>
        <w:rPr>
          <w:rFonts w:cs="Arial" w:hint="cs"/>
          <w:rtl/>
        </w:rPr>
        <w:t>פ</w:t>
      </w:r>
      <w:r>
        <w:rPr>
          <w:rFonts w:cs="Arial"/>
          <w:rtl/>
        </w:rPr>
        <w:t xml:space="preserve"> </w:t>
      </w:r>
      <w:r>
        <w:rPr>
          <w:rFonts w:cs="Arial" w:hint="cs"/>
          <w:rtl/>
        </w:rPr>
        <w:t>באופן</w:t>
      </w:r>
      <w:r>
        <w:rPr>
          <w:rFonts w:cs="Arial"/>
          <w:rtl/>
        </w:rPr>
        <w:t xml:space="preserve"> </w:t>
      </w:r>
      <w:r>
        <w:rPr>
          <w:rFonts w:cs="Arial" w:hint="cs"/>
          <w:rtl/>
        </w:rPr>
        <w:t>חשאי</w:t>
      </w:r>
      <w:r>
        <w:rPr>
          <w:rFonts w:cs="Arial"/>
          <w:rtl/>
        </w:rPr>
        <w:t xml:space="preserve"> </w:t>
      </w:r>
      <w:r>
        <w:rPr>
          <w:rFonts w:cs="Arial" w:hint="cs"/>
          <w:rtl/>
        </w:rPr>
        <w:t>ולא</w:t>
      </w:r>
      <w:r>
        <w:rPr>
          <w:rFonts w:cs="Arial"/>
          <w:rtl/>
        </w:rPr>
        <w:t xml:space="preserve"> </w:t>
      </w:r>
      <w:r>
        <w:rPr>
          <w:rFonts w:cs="Arial" w:hint="cs"/>
          <w:rtl/>
        </w:rPr>
        <w:t>פורמאלי</w:t>
      </w:r>
      <w:r>
        <w:rPr>
          <w:rFonts w:cs="Arial"/>
          <w:rtl/>
        </w:rPr>
        <w:t xml:space="preserve"> </w:t>
      </w:r>
      <w:r w:rsidR="00DF2DA7">
        <w:rPr>
          <w:rFonts w:cs="Arial" w:hint="cs"/>
          <w:rtl/>
        </w:rPr>
        <w:t>ואותרו</w:t>
      </w:r>
      <w:r>
        <w:rPr>
          <w:rFonts w:cs="Arial"/>
          <w:rtl/>
        </w:rPr>
        <w:t xml:space="preserve"> </w:t>
      </w:r>
      <w:r>
        <w:rPr>
          <w:rFonts w:cs="Arial" w:hint="cs"/>
          <w:rtl/>
        </w:rPr>
        <w:t>במסמכי</w:t>
      </w:r>
      <w:r>
        <w:rPr>
          <w:rFonts w:cs="Arial"/>
          <w:rtl/>
        </w:rPr>
        <w:t xml:space="preserve"> </w:t>
      </w:r>
      <w:r>
        <w:rPr>
          <w:rFonts w:cs="Arial" w:hint="cs"/>
          <w:rtl/>
        </w:rPr>
        <w:t>הוועדה</w:t>
      </w:r>
      <w:r>
        <w:rPr>
          <w:rFonts w:cs="Arial"/>
          <w:rtl/>
        </w:rPr>
        <w:t xml:space="preserve"> </w:t>
      </w:r>
      <w:r>
        <w:rPr>
          <w:rFonts w:cs="Arial" w:hint="cs"/>
          <w:rtl/>
        </w:rPr>
        <w:t>בארכיון</w:t>
      </w:r>
      <w:r>
        <w:rPr>
          <w:rFonts w:cs="Arial"/>
          <w:rtl/>
        </w:rPr>
        <w:t xml:space="preserve"> </w:t>
      </w:r>
      <w:r>
        <w:rPr>
          <w:rFonts w:cs="Arial" w:hint="cs"/>
          <w:rtl/>
        </w:rPr>
        <w:t>האו</w:t>
      </w:r>
      <w:r>
        <w:rPr>
          <w:rFonts w:cs="Arial"/>
          <w:rtl/>
        </w:rPr>
        <w:t>"</w:t>
      </w:r>
      <w:r>
        <w:rPr>
          <w:rFonts w:cs="Arial" w:hint="cs"/>
          <w:rtl/>
        </w:rPr>
        <w:t>ם</w:t>
      </w:r>
      <w:r>
        <w:rPr>
          <w:rFonts w:cs="Arial"/>
          <w:rtl/>
        </w:rPr>
        <w:t xml:space="preserve"> </w:t>
      </w:r>
      <w:r>
        <w:rPr>
          <w:rFonts w:cs="Arial" w:hint="cs"/>
          <w:rtl/>
        </w:rPr>
        <w:t>בניו</w:t>
      </w:r>
      <w:r>
        <w:rPr>
          <w:rFonts w:cs="Arial"/>
          <w:rtl/>
        </w:rPr>
        <w:t xml:space="preserve"> </w:t>
      </w:r>
      <w:r>
        <w:rPr>
          <w:rFonts w:cs="Arial" w:hint="cs"/>
          <w:rtl/>
        </w:rPr>
        <w:t>יורק</w:t>
      </w:r>
      <w:r w:rsidR="00DF2DA7">
        <w:rPr>
          <w:rFonts w:cs="Arial" w:hint="cs"/>
          <w:rtl/>
        </w:rPr>
        <w:t xml:space="preserve">. </w:t>
      </w:r>
      <w:r w:rsidR="00DF2DA7">
        <w:rPr>
          <w:rFonts w:cs="Arial" w:hint="cs"/>
          <w:rtl/>
        </w:rPr>
        <w:t>למשל</w:t>
      </w:r>
      <w:r w:rsidR="00DF2DA7">
        <w:rPr>
          <w:rFonts w:cs="Arial"/>
          <w:rtl/>
        </w:rPr>
        <w:t xml:space="preserve"> </w:t>
      </w:r>
      <w:r w:rsidR="00DF2DA7">
        <w:rPr>
          <w:rFonts w:cs="Arial" w:hint="cs"/>
          <w:rtl/>
        </w:rPr>
        <w:t>ראיונות</w:t>
      </w:r>
      <w:r w:rsidR="00DF2DA7">
        <w:rPr>
          <w:rFonts w:cs="Arial"/>
          <w:rtl/>
        </w:rPr>
        <w:t xml:space="preserve"> </w:t>
      </w:r>
      <w:r w:rsidR="00DF2DA7">
        <w:rPr>
          <w:rFonts w:cs="Arial" w:hint="cs"/>
          <w:rtl/>
        </w:rPr>
        <w:t>ומפגשים</w:t>
      </w:r>
      <w:r w:rsidR="00DF2DA7">
        <w:rPr>
          <w:rFonts w:cs="Arial"/>
          <w:rtl/>
        </w:rPr>
        <w:t xml:space="preserve"> </w:t>
      </w:r>
      <w:r w:rsidR="00DF2DA7">
        <w:rPr>
          <w:rFonts w:cs="Arial" w:hint="cs"/>
          <w:rtl/>
        </w:rPr>
        <w:t>עם</w:t>
      </w:r>
      <w:r w:rsidR="00DF2DA7">
        <w:rPr>
          <w:rFonts w:cs="Arial"/>
          <w:rtl/>
        </w:rPr>
        <w:t xml:space="preserve"> </w:t>
      </w:r>
      <w:r w:rsidR="00DF2DA7">
        <w:rPr>
          <w:rFonts w:cs="Arial" w:hint="cs"/>
          <w:rtl/>
        </w:rPr>
        <w:t>כמה</w:t>
      </w:r>
      <w:r w:rsidR="00DF2DA7">
        <w:rPr>
          <w:rFonts w:cs="Arial"/>
          <w:rtl/>
        </w:rPr>
        <w:t xml:space="preserve"> </w:t>
      </w:r>
      <w:r w:rsidR="00DF2DA7">
        <w:rPr>
          <w:rFonts w:cs="Arial" w:hint="cs"/>
          <w:rtl/>
        </w:rPr>
        <w:t>אישים</w:t>
      </w:r>
      <w:r w:rsidR="00DF2DA7">
        <w:rPr>
          <w:rFonts w:cs="Arial"/>
          <w:rtl/>
        </w:rPr>
        <w:t xml:space="preserve"> </w:t>
      </w:r>
      <w:r w:rsidR="00DF2DA7">
        <w:rPr>
          <w:rFonts w:cs="Arial" w:hint="cs"/>
          <w:rtl/>
        </w:rPr>
        <w:t>פלסטינים</w:t>
      </w:r>
      <w:r w:rsidR="00DF2DA7">
        <w:rPr>
          <w:rFonts w:cs="Arial"/>
          <w:rtl/>
        </w:rPr>
        <w:t xml:space="preserve"> </w:t>
      </w:r>
      <w:r w:rsidR="00DF2DA7">
        <w:rPr>
          <w:rFonts w:cs="Arial" w:hint="cs"/>
          <w:rtl/>
        </w:rPr>
        <w:t>שבאופן רשמי החרימו את הוועדה</w:t>
      </w:r>
      <w:r w:rsidR="00DF2DA7">
        <w:rPr>
          <w:rFonts w:cs="Arial"/>
          <w:rtl/>
        </w:rPr>
        <w:t xml:space="preserve">. </w:t>
      </w:r>
      <w:r w:rsidR="00DF2DA7">
        <w:rPr>
          <w:rFonts w:cs="Arial" w:hint="cs"/>
          <w:rtl/>
        </w:rPr>
        <w:t>כמו כן יש שם תיעוד של</w:t>
      </w:r>
      <w:r>
        <w:rPr>
          <w:rFonts w:cs="Arial"/>
          <w:rtl/>
        </w:rPr>
        <w:t xml:space="preserve"> </w:t>
      </w:r>
      <w:r>
        <w:rPr>
          <w:rFonts w:cs="Arial" w:hint="cs"/>
          <w:rtl/>
        </w:rPr>
        <w:t>מפגשים</w:t>
      </w:r>
      <w:r>
        <w:rPr>
          <w:rFonts w:cs="Arial"/>
          <w:rtl/>
        </w:rPr>
        <w:t xml:space="preserve"> </w:t>
      </w:r>
      <w:r>
        <w:rPr>
          <w:rFonts w:cs="Arial" w:hint="cs"/>
          <w:rtl/>
        </w:rPr>
        <w:t>לא</w:t>
      </w:r>
      <w:r>
        <w:rPr>
          <w:rFonts w:cs="Arial"/>
          <w:rtl/>
        </w:rPr>
        <w:t xml:space="preserve"> </w:t>
      </w:r>
      <w:r>
        <w:rPr>
          <w:rFonts w:cs="Arial" w:hint="cs"/>
          <w:rtl/>
        </w:rPr>
        <w:t>פורמליים</w:t>
      </w:r>
      <w:r>
        <w:rPr>
          <w:rFonts w:cs="Arial"/>
          <w:rtl/>
        </w:rPr>
        <w:t xml:space="preserve"> </w:t>
      </w:r>
      <w:r>
        <w:rPr>
          <w:rFonts w:cs="Arial" w:hint="cs"/>
          <w:rtl/>
        </w:rPr>
        <w:t>שעל</w:t>
      </w:r>
      <w:r>
        <w:rPr>
          <w:rFonts w:cs="Arial"/>
          <w:rtl/>
        </w:rPr>
        <w:t xml:space="preserve"> </w:t>
      </w:r>
      <w:r>
        <w:rPr>
          <w:rFonts w:cs="Arial" w:hint="cs"/>
          <w:rtl/>
        </w:rPr>
        <w:t>פי</w:t>
      </w:r>
      <w:r>
        <w:rPr>
          <w:rFonts w:cs="Arial"/>
          <w:rtl/>
        </w:rPr>
        <w:t xml:space="preserve"> </w:t>
      </w:r>
      <w:r>
        <w:rPr>
          <w:rFonts w:cs="Arial" w:hint="cs"/>
          <w:rtl/>
        </w:rPr>
        <w:t>הספר</w:t>
      </w:r>
      <w:r>
        <w:rPr>
          <w:rFonts w:cs="Arial"/>
          <w:rtl/>
        </w:rPr>
        <w:t xml:space="preserve"> </w:t>
      </w:r>
      <w:r>
        <w:rPr>
          <w:rFonts w:cs="Arial" w:hint="cs"/>
          <w:rtl/>
        </w:rPr>
        <w:t>תרמו</w:t>
      </w:r>
      <w:r>
        <w:rPr>
          <w:rFonts w:cs="Arial"/>
          <w:rtl/>
        </w:rPr>
        <w:t xml:space="preserve"> </w:t>
      </w:r>
      <w:r>
        <w:rPr>
          <w:rFonts w:cs="Arial" w:hint="cs"/>
          <w:rtl/>
        </w:rPr>
        <w:t>לגיבוש</w:t>
      </w:r>
      <w:r>
        <w:rPr>
          <w:rFonts w:cs="Arial"/>
          <w:rtl/>
        </w:rPr>
        <w:t xml:space="preserve"> </w:t>
      </w:r>
      <w:r>
        <w:rPr>
          <w:rFonts w:cs="Arial" w:hint="cs"/>
          <w:rtl/>
        </w:rPr>
        <w:t>עמדותיהם</w:t>
      </w:r>
      <w:r>
        <w:rPr>
          <w:rFonts w:cs="Arial"/>
          <w:rtl/>
        </w:rPr>
        <w:t xml:space="preserve"> </w:t>
      </w:r>
      <w:r>
        <w:rPr>
          <w:rFonts w:cs="Arial" w:hint="cs"/>
          <w:rtl/>
        </w:rPr>
        <w:t>של</w:t>
      </w:r>
      <w:r>
        <w:rPr>
          <w:rFonts w:cs="Arial"/>
          <w:rtl/>
        </w:rPr>
        <w:t xml:space="preserve"> </w:t>
      </w:r>
      <w:r>
        <w:rPr>
          <w:rFonts w:cs="Arial" w:hint="cs"/>
          <w:rtl/>
        </w:rPr>
        <w:t>חברי</w:t>
      </w:r>
      <w:r>
        <w:rPr>
          <w:rFonts w:cs="Arial"/>
          <w:rtl/>
        </w:rPr>
        <w:t xml:space="preserve"> </w:t>
      </w:r>
      <w:r>
        <w:rPr>
          <w:rFonts w:cs="Arial" w:hint="cs"/>
          <w:rtl/>
        </w:rPr>
        <w:t>הוועדה</w:t>
      </w:r>
      <w:r>
        <w:rPr>
          <w:rFonts w:cs="Arial"/>
          <w:rtl/>
        </w:rPr>
        <w:t xml:space="preserve">. </w:t>
      </w:r>
    </w:p>
    <w:p w14:paraId="04B1F752" w14:textId="73BEFD1C" w:rsidR="00DF2DA7" w:rsidRDefault="00E14685" w:rsidP="00DF2DA7">
      <w:pPr>
        <w:rPr>
          <w:rtl/>
        </w:rPr>
      </w:pPr>
      <w:r>
        <w:rPr>
          <w:rFonts w:cs="Arial" w:hint="cs"/>
          <w:rtl/>
        </w:rPr>
        <w:t>הספר</w:t>
      </w:r>
      <w:r>
        <w:rPr>
          <w:rFonts w:cs="Arial"/>
          <w:rtl/>
        </w:rPr>
        <w:t xml:space="preserve"> </w:t>
      </w:r>
      <w:r>
        <w:rPr>
          <w:rFonts w:cs="Arial" w:hint="cs"/>
          <w:rtl/>
        </w:rPr>
        <w:t>מפרט</w:t>
      </w:r>
      <w:r>
        <w:rPr>
          <w:rFonts w:cs="Arial"/>
          <w:rtl/>
        </w:rPr>
        <w:t xml:space="preserve"> </w:t>
      </w:r>
      <w:r>
        <w:rPr>
          <w:rFonts w:cs="Arial" w:hint="cs"/>
          <w:rtl/>
        </w:rPr>
        <w:t>את</w:t>
      </w:r>
      <w:r>
        <w:rPr>
          <w:rFonts w:cs="Arial"/>
          <w:rtl/>
        </w:rPr>
        <w:t xml:space="preserve"> </w:t>
      </w:r>
      <w:r>
        <w:rPr>
          <w:rFonts w:cs="Arial" w:hint="cs"/>
          <w:rtl/>
        </w:rPr>
        <w:t>דיוני</w:t>
      </w:r>
      <w:r>
        <w:rPr>
          <w:rFonts w:cs="Arial"/>
          <w:rtl/>
        </w:rPr>
        <w:t xml:space="preserve"> </w:t>
      </w:r>
      <w:r>
        <w:rPr>
          <w:rFonts w:cs="Arial" w:hint="cs"/>
          <w:rtl/>
        </w:rPr>
        <w:t>הוועדה</w:t>
      </w:r>
      <w:r>
        <w:rPr>
          <w:rFonts w:cs="Arial"/>
          <w:rtl/>
        </w:rPr>
        <w:t xml:space="preserve"> </w:t>
      </w:r>
      <w:r>
        <w:rPr>
          <w:rFonts w:cs="Arial" w:hint="cs"/>
          <w:rtl/>
        </w:rPr>
        <w:t>הפנימיים</w:t>
      </w:r>
      <w:r>
        <w:rPr>
          <w:rFonts w:cs="Arial"/>
          <w:rtl/>
        </w:rPr>
        <w:t xml:space="preserve"> </w:t>
      </w:r>
      <w:r>
        <w:rPr>
          <w:rFonts w:cs="Arial" w:hint="cs"/>
          <w:rtl/>
        </w:rPr>
        <w:t>ואת</w:t>
      </w:r>
      <w:r>
        <w:rPr>
          <w:rFonts w:cs="Arial"/>
          <w:rtl/>
        </w:rPr>
        <w:t xml:space="preserve"> </w:t>
      </w:r>
      <w:r>
        <w:rPr>
          <w:rFonts w:cs="Arial" w:hint="cs"/>
          <w:rtl/>
        </w:rPr>
        <w:t>כל</w:t>
      </w:r>
      <w:r>
        <w:rPr>
          <w:rFonts w:cs="Arial"/>
          <w:rtl/>
        </w:rPr>
        <w:t xml:space="preserve"> </w:t>
      </w:r>
      <w:r>
        <w:rPr>
          <w:rFonts w:cs="Arial" w:hint="cs"/>
          <w:rtl/>
        </w:rPr>
        <w:t>חקירת</w:t>
      </w:r>
      <w:r>
        <w:rPr>
          <w:rFonts w:cs="Arial"/>
          <w:rtl/>
        </w:rPr>
        <w:t xml:space="preserve"> </w:t>
      </w:r>
      <w:r>
        <w:rPr>
          <w:rFonts w:cs="Arial" w:hint="cs"/>
          <w:rtl/>
        </w:rPr>
        <w:t>הוועדה</w:t>
      </w:r>
      <w:r>
        <w:rPr>
          <w:rFonts w:cs="Arial"/>
          <w:rtl/>
        </w:rPr>
        <w:t xml:space="preserve"> </w:t>
      </w:r>
      <w:r>
        <w:rPr>
          <w:rFonts w:cs="Arial" w:hint="cs"/>
          <w:rtl/>
        </w:rPr>
        <w:t>על</w:t>
      </w:r>
      <w:r>
        <w:rPr>
          <w:rFonts w:cs="Arial"/>
          <w:rtl/>
        </w:rPr>
        <w:t xml:space="preserve"> </w:t>
      </w:r>
      <w:r>
        <w:rPr>
          <w:rFonts w:cs="Arial" w:hint="cs"/>
          <w:rtl/>
        </w:rPr>
        <w:t>סמך</w:t>
      </w:r>
      <w:r>
        <w:rPr>
          <w:rFonts w:cs="Arial"/>
          <w:rtl/>
        </w:rPr>
        <w:t xml:space="preserve"> </w:t>
      </w:r>
      <w:r>
        <w:rPr>
          <w:rFonts w:cs="Arial" w:hint="cs"/>
          <w:rtl/>
        </w:rPr>
        <w:t>מסמכים</w:t>
      </w:r>
      <w:r>
        <w:rPr>
          <w:rFonts w:cs="Arial"/>
          <w:rtl/>
        </w:rPr>
        <w:t xml:space="preserve"> </w:t>
      </w:r>
      <w:r>
        <w:rPr>
          <w:rFonts w:cs="Arial" w:hint="cs"/>
          <w:rtl/>
        </w:rPr>
        <w:t>ראשוניים</w:t>
      </w:r>
      <w:r>
        <w:rPr>
          <w:rFonts w:cs="Arial"/>
          <w:rtl/>
        </w:rPr>
        <w:t xml:space="preserve"> </w:t>
      </w:r>
      <w:r>
        <w:rPr>
          <w:rFonts w:cs="Arial" w:hint="cs"/>
          <w:rtl/>
        </w:rPr>
        <w:t>מארכיונים</w:t>
      </w:r>
      <w:r>
        <w:rPr>
          <w:rFonts w:cs="Arial"/>
          <w:rtl/>
        </w:rPr>
        <w:t xml:space="preserve"> </w:t>
      </w:r>
      <w:r>
        <w:rPr>
          <w:rFonts w:cs="Arial" w:hint="cs"/>
          <w:rtl/>
        </w:rPr>
        <w:t>רבים</w:t>
      </w:r>
      <w:r>
        <w:rPr>
          <w:rFonts w:cs="Arial"/>
          <w:rtl/>
        </w:rPr>
        <w:t xml:space="preserve"> – </w:t>
      </w:r>
      <w:r>
        <w:rPr>
          <w:rFonts w:cs="Arial" w:hint="cs"/>
          <w:rtl/>
        </w:rPr>
        <w:t>הדיון</w:t>
      </w:r>
      <w:r>
        <w:rPr>
          <w:rFonts w:cs="Arial"/>
          <w:rtl/>
        </w:rPr>
        <w:t xml:space="preserve"> </w:t>
      </w:r>
      <w:r>
        <w:rPr>
          <w:rFonts w:cs="Arial" w:hint="cs"/>
          <w:rtl/>
        </w:rPr>
        <w:t>הפנימי</w:t>
      </w:r>
      <w:r>
        <w:rPr>
          <w:rFonts w:cs="Arial"/>
          <w:rtl/>
        </w:rPr>
        <w:t xml:space="preserve"> </w:t>
      </w:r>
      <w:r>
        <w:rPr>
          <w:rFonts w:cs="Arial" w:hint="cs"/>
          <w:rtl/>
        </w:rPr>
        <w:t>בוועדה</w:t>
      </w:r>
      <w:r>
        <w:rPr>
          <w:rFonts w:cs="Arial"/>
          <w:rtl/>
        </w:rPr>
        <w:t xml:space="preserve"> </w:t>
      </w:r>
      <w:r>
        <w:rPr>
          <w:rFonts w:cs="Arial" w:hint="cs"/>
          <w:rtl/>
        </w:rPr>
        <w:t>והחקירה</w:t>
      </w:r>
      <w:r>
        <w:rPr>
          <w:rFonts w:cs="Arial"/>
          <w:rtl/>
        </w:rPr>
        <w:t xml:space="preserve"> </w:t>
      </w:r>
      <w:r>
        <w:rPr>
          <w:rFonts w:cs="Arial" w:hint="cs"/>
          <w:rtl/>
        </w:rPr>
        <w:t>לא</w:t>
      </w:r>
      <w:r>
        <w:rPr>
          <w:rFonts w:cs="Arial"/>
          <w:rtl/>
        </w:rPr>
        <w:t xml:space="preserve"> </w:t>
      </w:r>
      <w:r>
        <w:rPr>
          <w:rFonts w:cs="Arial" w:hint="cs"/>
          <w:rtl/>
        </w:rPr>
        <w:t>מופיעים</w:t>
      </w:r>
      <w:r w:rsidR="00DF2DA7">
        <w:rPr>
          <w:rFonts w:cs="Arial" w:hint="cs"/>
          <w:rtl/>
        </w:rPr>
        <w:t>, עד כמה שידוע לי,</w:t>
      </w:r>
      <w:r>
        <w:rPr>
          <w:rFonts w:cs="Arial"/>
          <w:rtl/>
        </w:rPr>
        <w:t xml:space="preserve"> </w:t>
      </w:r>
      <w:r>
        <w:rPr>
          <w:rFonts w:cs="Arial" w:hint="cs"/>
          <w:rtl/>
        </w:rPr>
        <w:t>בשום</w:t>
      </w:r>
      <w:r>
        <w:rPr>
          <w:rFonts w:cs="Arial"/>
          <w:rtl/>
        </w:rPr>
        <w:t xml:space="preserve"> </w:t>
      </w:r>
      <w:proofErr w:type="spellStart"/>
      <w:r w:rsidR="00DF2DA7">
        <w:rPr>
          <w:rFonts w:cs="Arial" w:hint="cs"/>
          <w:rtl/>
        </w:rPr>
        <w:t>פירסום</w:t>
      </w:r>
      <w:proofErr w:type="spellEnd"/>
      <w:r>
        <w:rPr>
          <w:rFonts w:cs="Arial"/>
          <w:rtl/>
        </w:rPr>
        <w:t xml:space="preserve"> </w:t>
      </w:r>
      <w:r>
        <w:rPr>
          <w:rFonts w:cs="Arial" w:hint="cs"/>
          <w:rtl/>
        </w:rPr>
        <w:t>אחר</w:t>
      </w:r>
      <w:r>
        <w:rPr>
          <w:rFonts w:cs="Arial"/>
          <w:rtl/>
        </w:rPr>
        <w:t>.</w:t>
      </w:r>
      <w:r w:rsidR="0084605E">
        <w:rPr>
          <w:rFonts w:cs="Arial" w:hint="cs"/>
          <w:rtl/>
        </w:rPr>
        <w:t xml:space="preserve"> </w:t>
      </w:r>
      <w:r w:rsidR="00DF2DA7">
        <w:rPr>
          <w:rFonts w:cs="Arial" w:hint="cs"/>
          <w:rtl/>
        </w:rPr>
        <w:t xml:space="preserve">כך לדוגמא עולה מהספר שבדיון </w:t>
      </w:r>
      <w:r w:rsidR="0084605E">
        <w:rPr>
          <w:rFonts w:cs="Arial" w:hint="cs"/>
          <w:rtl/>
        </w:rPr>
        <w:t>פנימי של</w:t>
      </w:r>
      <w:r w:rsidR="00431208">
        <w:rPr>
          <w:rFonts w:cs="Arial" w:hint="cs"/>
          <w:rtl/>
        </w:rPr>
        <w:t xml:space="preserve"> </w:t>
      </w:r>
      <w:r w:rsidR="0084605E">
        <w:rPr>
          <w:rFonts w:cs="Arial" w:hint="cs"/>
          <w:rtl/>
        </w:rPr>
        <w:t xml:space="preserve">הוועדה חלק מחברי הוועדה </w:t>
      </w:r>
      <w:r w:rsidR="00DF2DA7">
        <w:rPr>
          <w:rFonts w:cs="Arial" w:hint="cs"/>
          <w:rtl/>
        </w:rPr>
        <w:t xml:space="preserve">התכוונו </w:t>
      </w:r>
      <w:r w:rsidR="0084605E">
        <w:rPr>
          <w:rFonts w:cs="Arial" w:hint="cs"/>
          <w:rtl/>
        </w:rPr>
        <w:t>להמליץ על חלוקת הארץ</w:t>
      </w:r>
      <w:r w:rsidR="00431208">
        <w:rPr>
          <w:rFonts w:cs="Arial" w:hint="cs"/>
          <w:rtl/>
        </w:rPr>
        <w:t xml:space="preserve"> באופן שבחלק מהארץ</w:t>
      </w:r>
      <w:r w:rsidR="0084605E">
        <w:rPr>
          <w:rFonts w:cs="Arial" w:hint="cs"/>
          <w:rtl/>
        </w:rPr>
        <w:t xml:space="preserve"> </w:t>
      </w:r>
      <w:r w:rsidR="00431208">
        <w:rPr>
          <w:rFonts w:cs="Arial" w:hint="cs"/>
          <w:rtl/>
        </w:rPr>
        <w:t xml:space="preserve">תוקם מדינה </w:t>
      </w:r>
      <w:r w:rsidR="0084605E">
        <w:rPr>
          <w:rFonts w:cs="Arial" w:hint="cs"/>
          <w:rtl/>
        </w:rPr>
        <w:t xml:space="preserve">ליהודים </w:t>
      </w:r>
      <w:r w:rsidR="00AB45C3">
        <w:rPr>
          <w:rFonts w:cs="Arial" w:hint="cs"/>
          <w:rtl/>
        </w:rPr>
        <w:t>ו</w:t>
      </w:r>
      <w:r w:rsidR="00431208">
        <w:rPr>
          <w:rFonts w:cs="Arial" w:hint="cs"/>
          <w:rtl/>
        </w:rPr>
        <w:t>שאר השטח</w:t>
      </w:r>
      <w:r w:rsidR="00DF2DA7">
        <w:rPr>
          <w:rFonts w:cs="Arial" w:hint="cs"/>
          <w:rtl/>
        </w:rPr>
        <w:t>,</w:t>
      </w:r>
      <w:r w:rsidR="00431208">
        <w:rPr>
          <w:rFonts w:cs="Arial" w:hint="cs"/>
          <w:rtl/>
        </w:rPr>
        <w:t xml:space="preserve"> </w:t>
      </w:r>
      <w:r w:rsidR="00431208">
        <w:rPr>
          <w:rFonts w:hint="cs"/>
          <w:rtl/>
        </w:rPr>
        <w:t>שלא ייכלל במדינה היהודית</w:t>
      </w:r>
      <w:r w:rsidR="00DF2DA7">
        <w:rPr>
          <w:rFonts w:hint="cs"/>
          <w:rtl/>
        </w:rPr>
        <w:t>,</w:t>
      </w:r>
      <w:r w:rsidR="00431208">
        <w:rPr>
          <w:rFonts w:hint="cs"/>
          <w:rtl/>
        </w:rPr>
        <w:t xml:space="preserve"> יסופח לעבר הירדן. בסופו של דבר הוועדה העדיפה להמליץ על חלוקה לשתי מדינות ריבוניות ועצמאיות ולהצניע את הדעה של מי שסברו שע</w:t>
      </w:r>
      <w:r w:rsidR="00DF2DA7">
        <w:rPr>
          <w:rFonts w:hint="cs"/>
          <w:rtl/>
        </w:rPr>
        <w:t>דיף שלא להקים מדינה ערבית. העמדה הזו</w:t>
      </w:r>
      <w:r w:rsidR="00431208">
        <w:rPr>
          <w:rFonts w:hint="cs"/>
          <w:rtl/>
        </w:rPr>
        <w:t xml:space="preserve"> </w:t>
      </w:r>
      <w:r w:rsidR="00DF2DA7">
        <w:rPr>
          <w:rFonts w:hint="cs"/>
          <w:rtl/>
        </w:rPr>
        <w:t xml:space="preserve">לא מוכרת והוא חידוש של המחקר הנוכחי. </w:t>
      </w:r>
    </w:p>
    <w:p w14:paraId="04E8B937" w14:textId="13E977F0" w:rsidR="00DF2DA7" w:rsidRDefault="00DF2DA7" w:rsidP="0084605E">
      <w:pPr>
        <w:rPr>
          <w:rtl/>
        </w:rPr>
      </w:pPr>
      <w:r w:rsidRPr="00DF2DA7">
        <w:rPr>
          <w:rFonts w:hint="cs"/>
          <w:color w:val="FF0000"/>
          <w:rtl/>
        </w:rPr>
        <w:t>חומרים מוכרים מזווית חדשה</w:t>
      </w:r>
      <w:r w:rsidR="00B506D5">
        <w:rPr>
          <w:rFonts w:hint="cs"/>
          <w:color w:val="FF0000"/>
          <w:rtl/>
        </w:rPr>
        <w:t xml:space="preserve"> </w:t>
      </w:r>
    </w:p>
    <w:p w14:paraId="02336385" w14:textId="6119F5E9" w:rsidR="00B506D5" w:rsidRDefault="00E14685" w:rsidP="00B506D5">
      <w:pPr>
        <w:rPr>
          <w:rFonts w:cs="Arial"/>
          <w:rtl/>
        </w:rPr>
      </w:pPr>
      <w:r>
        <w:rPr>
          <w:rFonts w:cs="Arial" w:hint="cs"/>
          <w:rtl/>
        </w:rPr>
        <w:t>הגעת</w:t>
      </w:r>
      <w:r>
        <w:rPr>
          <w:rFonts w:cs="Arial"/>
          <w:rtl/>
        </w:rPr>
        <w:t xml:space="preserve"> </w:t>
      </w:r>
      <w:r>
        <w:rPr>
          <w:rFonts w:cs="Arial" w:hint="cs"/>
          <w:rtl/>
        </w:rPr>
        <w:t>ספינת</w:t>
      </w:r>
      <w:r>
        <w:rPr>
          <w:rFonts w:cs="Arial"/>
          <w:rtl/>
        </w:rPr>
        <w:t xml:space="preserve"> </w:t>
      </w:r>
      <w:r w:rsidR="00DF2DA7">
        <w:rPr>
          <w:rFonts w:cs="Arial" w:hint="cs"/>
          <w:rtl/>
        </w:rPr>
        <w:t>המהגרים</w:t>
      </w:r>
      <w:r>
        <w:rPr>
          <w:rFonts w:cs="Arial"/>
          <w:rtl/>
        </w:rPr>
        <w:t xml:space="preserve"> </w:t>
      </w:r>
      <w:r>
        <w:rPr>
          <w:rFonts w:cs="Arial" w:hint="cs"/>
          <w:rtl/>
        </w:rPr>
        <w:t>הבלתי</w:t>
      </w:r>
      <w:r>
        <w:rPr>
          <w:rFonts w:cs="Arial"/>
          <w:rtl/>
        </w:rPr>
        <w:t xml:space="preserve"> </w:t>
      </w:r>
      <w:proofErr w:type="spellStart"/>
      <w:r>
        <w:rPr>
          <w:rFonts w:cs="Arial" w:hint="cs"/>
          <w:rtl/>
        </w:rPr>
        <w:t>ליגאלית</w:t>
      </w:r>
      <w:proofErr w:type="spellEnd"/>
      <w:r>
        <w:rPr>
          <w:rFonts w:cs="Arial"/>
          <w:rtl/>
        </w:rPr>
        <w:t xml:space="preserve"> </w:t>
      </w:r>
      <w:r w:rsidR="00DF2DA7">
        <w:rPr>
          <w:rFonts w:cs="Arial" w:hint="cs"/>
          <w:rtl/>
        </w:rPr>
        <w:t>"</w:t>
      </w:r>
      <w:r>
        <w:rPr>
          <w:rFonts w:cs="Arial" w:hint="cs"/>
          <w:rtl/>
        </w:rPr>
        <w:t>אקסודוס</w:t>
      </w:r>
      <w:r w:rsidR="00DF2DA7">
        <w:rPr>
          <w:rFonts w:cs="Arial" w:hint="cs"/>
          <w:rtl/>
        </w:rPr>
        <w:t>"</w:t>
      </w:r>
      <w:r>
        <w:rPr>
          <w:rFonts w:cs="Arial"/>
          <w:rtl/>
        </w:rPr>
        <w:t xml:space="preserve"> </w:t>
      </w:r>
      <w:r>
        <w:rPr>
          <w:rFonts w:cs="Arial" w:hint="cs"/>
          <w:rtl/>
        </w:rPr>
        <w:t>וגירוש</w:t>
      </w:r>
      <w:r>
        <w:rPr>
          <w:rFonts w:cs="Arial"/>
          <w:rtl/>
        </w:rPr>
        <w:t xml:space="preserve"> </w:t>
      </w:r>
      <w:r w:rsidR="00DF2DA7">
        <w:rPr>
          <w:rFonts w:cs="Arial" w:hint="cs"/>
          <w:rtl/>
        </w:rPr>
        <w:t>הנוסעים בה</w:t>
      </w:r>
      <w:r>
        <w:rPr>
          <w:rFonts w:cs="Arial"/>
          <w:rtl/>
        </w:rPr>
        <w:t xml:space="preserve"> </w:t>
      </w:r>
      <w:r>
        <w:rPr>
          <w:rFonts w:cs="Arial" w:hint="cs"/>
          <w:rtl/>
        </w:rPr>
        <w:t>לגרמניה</w:t>
      </w:r>
      <w:r w:rsidR="00DF2DA7">
        <w:rPr>
          <w:rFonts w:cs="Arial" w:hint="cs"/>
          <w:rtl/>
        </w:rPr>
        <w:t xml:space="preserve"> </w:t>
      </w:r>
      <w:r>
        <w:rPr>
          <w:rFonts w:cs="Arial" w:hint="cs"/>
          <w:rtl/>
        </w:rPr>
        <w:t>זכתה</w:t>
      </w:r>
      <w:r>
        <w:rPr>
          <w:rFonts w:cs="Arial"/>
          <w:rtl/>
        </w:rPr>
        <w:t xml:space="preserve"> </w:t>
      </w:r>
      <w:r>
        <w:rPr>
          <w:rFonts w:cs="Arial" w:hint="cs"/>
          <w:rtl/>
        </w:rPr>
        <w:t>כבר</w:t>
      </w:r>
      <w:r>
        <w:rPr>
          <w:rFonts w:cs="Arial"/>
          <w:rtl/>
        </w:rPr>
        <w:t xml:space="preserve"> </w:t>
      </w:r>
      <w:r>
        <w:rPr>
          <w:rFonts w:cs="Arial" w:hint="cs"/>
          <w:rtl/>
        </w:rPr>
        <w:t>לכמה</w:t>
      </w:r>
      <w:r w:rsidR="00DF2DA7">
        <w:rPr>
          <w:rFonts w:cs="Arial" w:hint="cs"/>
          <w:rtl/>
        </w:rPr>
        <w:t xml:space="preserve"> התייחסויות במחקר.</w:t>
      </w:r>
      <w:r>
        <w:rPr>
          <w:rFonts w:cs="Arial"/>
          <w:rtl/>
        </w:rPr>
        <w:t xml:space="preserve"> </w:t>
      </w:r>
      <w:r w:rsidR="00B506D5">
        <w:rPr>
          <w:rFonts w:cs="Arial" w:hint="cs"/>
          <w:rtl/>
        </w:rPr>
        <w:t>כולל התייחסו ל</w:t>
      </w:r>
      <w:r w:rsidR="00B506D5">
        <w:rPr>
          <w:rFonts w:cs="Arial" w:hint="cs"/>
          <w:rtl/>
        </w:rPr>
        <w:t xml:space="preserve">שאלה האם ועד כמה השפיעה פרשה זו על המלצת חברי הוועדה להקים מדינה יהודית. </w:t>
      </w:r>
      <w:r w:rsidR="00B506D5">
        <w:rPr>
          <w:rFonts w:cs="Arial" w:hint="cs"/>
          <w:rtl/>
        </w:rPr>
        <w:t xml:space="preserve">אולם במחקר הנוכחי יש </w:t>
      </w:r>
      <w:r w:rsidR="00B506D5">
        <w:rPr>
          <w:rFonts w:cs="Arial" w:hint="cs"/>
          <w:rtl/>
        </w:rPr>
        <w:t>זווית</w:t>
      </w:r>
      <w:r w:rsidR="00B506D5">
        <w:rPr>
          <w:rFonts w:cs="Arial"/>
          <w:rtl/>
        </w:rPr>
        <w:t xml:space="preserve"> </w:t>
      </w:r>
      <w:r w:rsidR="00B506D5">
        <w:rPr>
          <w:rFonts w:cs="Arial" w:hint="cs"/>
          <w:rtl/>
        </w:rPr>
        <w:t>מיוחדת</w:t>
      </w:r>
      <w:r w:rsidR="00B506D5">
        <w:rPr>
          <w:rFonts w:cs="Arial"/>
          <w:rtl/>
        </w:rPr>
        <w:t xml:space="preserve"> </w:t>
      </w:r>
      <w:r w:rsidR="00B506D5">
        <w:rPr>
          <w:rFonts w:cs="Arial" w:hint="cs"/>
          <w:rtl/>
        </w:rPr>
        <w:t>לפרשה</w:t>
      </w:r>
      <w:r w:rsidR="00B506D5">
        <w:rPr>
          <w:rFonts w:cs="Arial"/>
          <w:rtl/>
        </w:rPr>
        <w:t xml:space="preserve"> </w:t>
      </w:r>
      <w:r w:rsidR="00B506D5">
        <w:rPr>
          <w:rFonts w:cs="Arial" w:hint="cs"/>
          <w:rtl/>
        </w:rPr>
        <w:t>מוכרת</w:t>
      </w:r>
      <w:r w:rsidR="00B506D5">
        <w:rPr>
          <w:rFonts w:cs="Arial"/>
          <w:rtl/>
        </w:rPr>
        <w:t xml:space="preserve">. </w:t>
      </w:r>
      <w:r>
        <w:rPr>
          <w:rFonts w:cs="Arial" w:hint="cs"/>
          <w:rtl/>
        </w:rPr>
        <w:t>הפרשה</w:t>
      </w:r>
      <w:r w:rsidR="00B506D5">
        <w:rPr>
          <w:rFonts w:cs="Arial" w:hint="cs"/>
          <w:rtl/>
        </w:rPr>
        <w:t xml:space="preserve"> מתוארת</w:t>
      </w:r>
      <w:r>
        <w:rPr>
          <w:rFonts w:cs="Arial"/>
          <w:rtl/>
        </w:rPr>
        <w:t xml:space="preserve"> </w:t>
      </w:r>
      <w:r>
        <w:rPr>
          <w:rFonts w:cs="Arial" w:hint="cs"/>
          <w:rtl/>
        </w:rPr>
        <w:t>על</w:t>
      </w:r>
      <w:r>
        <w:rPr>
          <w:rFonts w:cs="Arial"/>
          <w:rtl/>
        </w:rPr>
        <w:t xml:space="preserve"> </w:t>
      </w:r>
      <w:r>
        <w:rPr>
          <w:rFonts w:cs="Arial" w:hint="cs"/>
          <w:rtl/>
        </w:rPr>
        <w:t>סמך</w:t>
      </w:r>
      <w:r w:rsidR="00B506D5">
        <w:rPr>
          <w:rFonts w:cs="Arial" w:hint="cs"/>
          <w:rtl/>
        </w:rPr>
        <w:t xml:space="preserve"> שני מקורות שלא זכו לחשיפה. </w:t>
      </w:r>
      <w:r>
        <w:rPr>
          <w:rFonts w:cs="Arial"/>
          <w:rtl/>
        </w:rPr>
        <w:t xml:space="preserve"> </w:t>
      </w:r>
      <w:r>
        <w:rPr>
          <w:rFonts w:cs="Arial" w:hint="cs"/>
          <w:rtl/>
        </w:rPr>
        <w:t>מסמכיהם</w:t>
      </w:r>
      <w:r>
        <w:rPr>
          <w:rFonts w:cs="Arial"/>
          <w:rtl/>
        </w:rPr>
        <w:t xml:space="preserve"> </w:t>
      </w:r>
      <w:r>
        <w:rPr>
          <w:rFonts w:cs="Arial" w:hint="cs"/>
          <w:rtl/>
        </w:rPr>
        <w:t>האישיים</w:t>
      </w:r>
      <w:r>
        <w:rPr>
          <w:rFonts w:cs="Arial"/>
          <w:rtl/>
        </w:rPr>
        <w:t xml:space="preserve"> </w:t>
      </w:r>
      <w:r>
        <w:rPr>
          <w:rFonts w:cs="Arial" w:hint="cs"/>
          <w:rtl/>
        </w:rPr>
        <w:t>של</w:t>
      </w:r>
      <w:r>
        <w:rPr>
          <w:rFonts w:cs="Arial"/>
          <w:rtl/>
        </w:rPr>
        <w:t xml:space="preserve"> </w:t>
      </w:r>
      <w:r>
        <w:rPr>
          <w:rFonts w:cs="Arial" w:hint="cs"/>
          <w:rtl/>
        </w:rPr>
        <w:t>חברי</w:t>
      </w:r>
      <w:r>
        <w:rPr>
          <w:rFonts w:cs="Arial"/>
          <w:rtl/>
        </w:rPr>
        <w:t xml:space="preserve"> </w:t>
      </w:r>
      <w:r>
        <w:rPr>
          <w:rFonts w:cs="Arial" w:hint="cs"/>
          <w:rtl/>
        </w:rPr>
        <w:t>אונסקו</w:t>
      </w:r>
      <w:r>
        <w:rPr>
          <w:rFonts w:cs="Arial"/>
          <w:rtl/>
        </w:rPr>
        <w:t>"</w:t>
      </w:r>
      <w:r>
        <w:rPr>
          <w:rFonts w:cs="Arial" w:hint="cs"/>
          <w:rtl/>
        </w:rPr>
        <w:t>פ</w:t>
      </w:r>
      <w:r w:rsidR="00B506D5">
        <w:rPr>
          <w:rFonts w:cs="Arial" w:hint="cs"/>
          <w:rtl/>
        </w:rPr>
        <w:t xml:space="preserve"> ודיון פנימי של הוועדה</w:t>
      </w:r>
      <w:r w:rsidR="00DF2DA7">
        <w:rPr>
          <w:rFonts w:cs="Arial" w:hint="cs"/>
          <w:rtl/>
        </w:rPr>
        <w:t>.</w:t>
      </w:r>
      <w:r>
        <w:rPr>
          <w:rFonts w:cs="Arial"/>
          <w:rtl/>
        </w:rPr>
        <w:t xml:space="preserve"> </w:t>
      </w:r>
      <w:r>
        <w:rPr>
          <w:rFonts w:cs="Arial" w:hint="cs"/>
          <w:rtl/>
        </w:rPr>
        <w:t>חלק</w:t>
      </w:r>
      <w:r w:rsidR="00B506D5">
        <w:rPr>
          <w:rFonts w:cs="Arial" w:hint="cs"/>
          <w:rtl/>
        </w:rPr>
        <w:t xml:space="preserve"> מחברי הועדה</w:t>
      </w:r>
      <w:r>
        <w:rPr>
          <w:rFonts w:cs="Arial"/>
          <w:rtl/>
        </w:rPr>
        <w:t xml:space="preserve"> </w:t>
      </w:r>
      <w:r>
        <w:rPr>
          <w:rFonts w:cs="Arial" w:hint="cs"/>
          <w:rtl/>
        </w:rPr>
        <w:t>צפו</w:t>
      </w:r>
      <w:r>
        <w:rPr>
          <w:rFonts w:cs="Arial"/>
          <w:rtl/>
        </w:rPr>
        <w:t xml:space="preserve"> </w:t>
      </w:r>
      <w:r>
        <w:rPr>
          <w:rFonts w:cs="Arial" w:hint="cs"/>
          <w:rtl/>
        </w:rPr>
        <w:t>בהגעת</w:t>
      </w:r>
      <w:r>
        <w:rPr>
          <w:rFonts w:cs="Arial"/>
          <w:rtl/>
        </w:rPr>
        <w:t xml:space="preserve"> </w:t>
      </w:r>
      <w:r>
        <w:rPr>
          <w:rFonts w:cs="Arial" w:hint="cs"/>
          <w:rtl/>
        </w:rPr>
        <w:t>אקסודוס</w:t>
      </w:r>
      <w:r>
        <w:rPr>
          <w:rFonts w:cs="Arial"/>
          <w:rtl/>
        </w:rPr>
        <w:t xml:space="preserve"> </w:t>
      </w:r>
      <w:r>
        <w:rPr>
          <w:rFonts w:cs="Arial" w:hint="cs"/>
          <w:rtl/>
        </w:rPr>
        <w:t>לנמל</w:t>
      </w:r>
      <w:r>
        <w:rPr>
          <w:rFonts w:cs="Arial"/>
          <w:rtl/>
        </w:rPr>
        <w:t xml:space="preserve"> </w:t>
      </w:r>
      <w:r>
        <w:rPr>
          <w:rFonts w:cs="Arial" w:hint="cs"/>
          <w:rtl/>
        </w:rPr>
        <w:t>חיפה</w:t>
      </w:r>
      <w:r>
        <w:rPr>
          <w:rFonts w:cs="Arial"/>
          <w:rtl/>
        </w:rPr>
        <w:t xml:space="preserve"> </w:t>
      </w:r>
      <w:r>
        <w:rPr>
          <w:rFonts w:cs="Arial" w:hint="cs"/>
          <w:rtl/>
        </w:rPr>
        <w:t>וגם</w:t>
      </w:r>
      <w:r>
        <w:rPr>
          <w:rFonts w:cs="Arial"/>
          <w:rtl/>
        </w:rPr>
        <w:t xml:space="preserve"> </w:t>
      </w:r>
      <w:r>
        <w:rPr>
          <w:rFonts w:cs="Arial" w:hint="cs"/>
          <w:rtl/>
        </w:rPr>
        <w:t>שוחחו</w:t>
      </w:r>
      <w:r>
        <w:rPr>
          <w:rFonts w:cs="Arial"/>
          <w:rtl/>
        </w:rPr>
        <w:t xml:space="preserve"> </w:t>
      </w:r>
      <w:r>
        <w:rPr>
          <w:rFonts w:cs="Arial" w:hint="cs"/>
          <w:rtl/>
        </w:rPr>
        <w:t>עם</w:t>
      </w:r>
      <w:r>
        <w:rPr>
          <w:rFonts w:cs="Arial"/>
          <w:rtl/>
        </w:rPr>
        <w:t xml:space="preserve"> </w:t>
      </w:r>
      <w:r>
        <w:rPr>
          <w:rFonts w:cs="Arial" w:hint="cs"/>
          <w:rtl/>
        </w:rPr>
        <w:t>קצינים</w:t>
      </w:r>
      <w:r>
        <w:rPr>
          <w:rFonts w:cs="Arial"/>
          <w:rtl/>
        </w:rPr>
        <w:t xml:space="preserve"> </w:t>
      </w:r>
      <w:r>
        <w:rPr>
          <w:rFonts w:cs="Arial" w:hint="cs"/>
          <w:rtl/>
        </w:rPr>
        <w:t>בריטיים</w:t>
      </w:r>
      <w:r>
        <w:rPr>
          <w:rFonts w:cs="Arial"/>
          <w:rtl/>
        </w:rPr>
        <w:t xml:space="preserve"> </w:t>
      </w:r>
      <w:r>
        <w:rPr>
          <w:rFonts w:cs="Arial" w:hint="cs"/>
          <w:rtl/>
        </w:rPr>
        <w:t>שהיו</w:t>
      </w:r>
      <w:r>
        <w:rPr>
          <w:rFonts w:cs="Arial"/>
          <w:rtl/>
        </w:rPr>
        <w:t xml:space="preserve"> </w:t>
      </w:r>
      <w:r>
        <w:rPr>
          <w:rFonts w:cs="Arial" w:hint="cs"/>
          <w:rtl/>
        </w:rPr>
        <w:t>מעורבים</w:t>
      </w:r>
      <w:r>
        <w:rPr>
          <w:rFonts w:cs="Arial"/>
          <w:rtl/>
        </w:rPr>
        <w:t xml:space="preserve"> </w:t>
      </w:r>
      <w:r>
        <w:rPr>
          <w:rFonts w:cs="Arial" w:hint="cs"/>
          <w:rtl/>
        </w:rPr>
        <w:t>בהשתלטות</w:t>
      </w:r>
      <w:r>
        <w:rPr>
          <w:rFonts w:cs="Arial"/>
          <w:rtl/>
        </w:rPr>
        <w:t xml:space="preserve"> </w:t>
      </w:r>
      <w:r>
        <w:rPr>
          <w:rFonts w:cs="Arial" w:hint="cs"/>
          <w:rtl/>
        </w:rPr>
        <w:t>על</w:t>
      </w:r>
      <w:r>
        <w:rPr>
          <w:rFonts w:cs="Arial"/>
          <w:rtl/>
        </w:rPr>
        <w:t xml:space="preserve"> </w:t>
      </w:r>
      <w:r>
        <w:rPr>
          <w:rFonts w:cs="Arial" w:hint="cs"/>
          <w:rtl/>
        </w:rPr>
        <w:t>הספינה</w:t>
      </w:r>
      <w:r>
        <w:rPr>
          <w:rFonts w:cs="Arial"/>
          <w:rtl/>
        </w:rPr>
        <w:t xml:space="preserve"> </w:t>
      </w:r>
      <w:r>
        <w:rPr>
          <w:rFonts w:cs="Arial" w:hint="cs"/>
          <w:rtl/>
        </w:rPr>
        <w:t>ועם</w:t>
      </w:r>
      <w:r>
        <w:rPr>
          <w:rFonts w:cs="Arial"/>
          <w:rtl/>
        </w:rPr>
        <w:t xml:space="preserve"> </w:t>
      </w:r>
      <w:r w:rsidR="00B506D5">
        <w:rPr>
          <w:rFonts w:cs="Arial" w:hint="cs"/>
          <w:rtl/>
        </w:rPr>
        <w:t>היהודים</w:t>
      </w:r>
      <w:r>
        <w:rPr>
          <w:rFonts w:cs="Arial"/>
          <w:rtl/>
        </w:rPr>
        <w:t xml:space="preserve"> </w:t>
      </w:r>
      <w:r>
        <w:rPr>
          <w:rFonts w:cs="Arial" w:hint="cs"/>
          <w:rtl/>
        </w:rPr>
        <w:t>שהיו</w:t>
      </w:r>
      <w:r>
        <w:rPr>
          <w:rFonts w:cs="Arial"/>
          <w:rtl/>
        </w:rPr>
        <w:t xml:space="preserve"> </w:t>
      </w:r>
      <w:r>
        <w:rPr>
          <w:rFonts w:cs="Arial" w:hint="cs"/>
          <w:rtl/>
        </w:rPr>
        <w:t>בספינה</w:t>
      </w:r>
      <w:r>
        <w:rPr>
          <w:rFonts w:cs="Arial"/>
          <w:rtl/>
        </w:rPr>
        <w:t>.</w:t>
      </w:r>
    </w:p>
    <w:p w14:paraId="67C7B733" w14:textId="77777777" w:rsidR="00B506D5" w:rsidRDefault="00A94A84" w:rsidP="00B506D5">
      <w:pPr>
        <w:rPr>
          <w:rFonts w:cs="Arial"/>
          <w:rtl/>
        </w:rPr>
      </w:pPr>
      <w:r>
        <w:rPr>
          <w:rFonts w:cs="Arial" w:hint="cs"/>
          <w:rtl/>
        </w:rPr>
        <w:t xml:space="preserve"> </w:t>
      </w:r>
      <w:r w:rsidR="002A48C0">
        <w:rPr>
          <w:rFonts w:cs="Arial" w:hint="cs"/>
          <w:rtl/>
        </w:rPr>
        <w:t xml:space="preserve">פרשה מוכרת נוספת שמתבררת בספר מזווית חדשה ולא מוכרת היא </w:t>
      </w:r>
      <w:r w:rsidR="00CB7C4B">
        <w:rPr>
          <w:rFonts w:cs="Arial" w:hint="cs"/>
          <w:rtl/>
        </w:rPr>
        <w:t xml:space="preserve">מעורבות ועדת אונסקו"פ בפרשת </w:t>
      </w:r>
      <w:r w:rsidR="002A48C0">
        <w:rPr>
          <w:rFonts w:cs="Arial" w:hint="cs"/>
          <w:rtl/>
        </w:rPr>
        <w:t>חטיפת הסמלים הבריטים בידי אצ"ל</w:t>
      </w:r>
      <w:r w:rsidR="00B506D5">
        <w:rPr>
          <w:rFonts w:cs="Arial" w:hint="cs"/>
          <w:rtl/>
        </w:rPr>
        <w:t xml:space="preserve">. </w:t>
      </w:r>
    </w:p>
    <w:p w14:paraId="61D74A4A" w14:textId="4D682F69" w:rsidR="00C9686F" w:rsidRDefault="00F0100D" w:rsidP="00B506D5">
      <w:pPr>
        <w:rPr>
          <w:rFonts w:cs="Arial"/>
          <w:rtl/>
        </w:rPr>
      </w:pPr>
      <w:r>
        <w:rPr>
          <w:rFonts w:cs="Arial" w:hint="cs"/>
          <w:rtl/>
        </w:rPr>
        <w:t xml:space="preserve">התקופה </w:t>
      </w:r>
      <w:r w:rsidR="00A94A84">
        <w:rPr>
          <w:rFonts w:cs="Arial" w:hint="cs"/>
          <w:rtl/>
        </w:rPr>
        <w:t>שנבחנת כאן בספר -שלהי המנדט הבריטי בארץ - היא תקופה שנבחנה במחקרים רבים</w:t>
      </w:r>
      <w:r w:rsidR="00B506D5">
        <w:rPr>
          <w:rFonts w:cs="Arial" w:hint="cs"/>
          <w:rtl/>
        </w:rPr>
        <w:t>.</w:t>
      </w:r>
      <w:r w:rsidR="00A94A84">
        <w:rPr>
          <w:rFonts w:cs="Arial" w:hint="cs"/>
          <w:rtl/>
        </w:rPr>
        <w:t xml:space="preserve"> אולם </w:t>
      </w:r>
      <w:r w:rsidR="00C433F9">
        <w:rPr>
          <w:rFonts w:cs="Arial" w:hint="cs"/>
          <w:rtl/>
        </w:rPr>
        <w:t>הזווית</w:t>
      </w:r>
      <w:r w:rsidR="00A94A84">
        <w:rPr>
          <w:rFonts w:cs="Arial" w:hint="cs"/>
          <w:rtl/>
        </w:rPr>
        <w:t xml:space="preserve"> שמובאת כאן בספר- </w:t>
      </w:r>
      <w:r w:rsidR="00C9686F">
        <w:rPr>
          <w:rFonts w:cs="Arial" w:hint="cs"/>
          <w:rtl/>
        </w:rPr>
        <w:t xml:space="preserve">ועדת החקירה של האו"ם </w:t>
      </w:r>
      <w:r w:rsidR="00C433F9">
        <w:rPr>
          <w:rFonts w:cs="Arial" w:hint="cs"/>
          <w:rtl/>
        </w:rPr>
        <w:t xml:space="preserve">והמקורות הייחודיים </w:t>
      </w:r>
      <w:r w:rsidR="00C9686F">
        <w:rPr>
          <w:rFonts w:cs="Arial" w:hint="cs"/>
          <w:rtl/>
        </w:rPr>
        <w:t>שעליהם הספר נסמך</w:t>
      </w:r>
      <w:r w:rsidR="00C433F9">
        <w:rPr>
          <w:rFonts w:cs="Arial" w:hint="cs"/>
          <w:rtl/>
        </w:rPr>
        <w:t>-</w:t>
      </w:r>
      <w:r w:rsidR="00A94A84">
        <w:rPr>
          <w:rFonts w:cs="Arial" w:hint="cs"/>
          <w:rtl/>
        </w:rPr>
        <w:t>מסמכי האו"ם והמסמכים האישיים של חברי הוועדה</w:t>
      </w:r>
      <w:r w:rsidR="00C9686F">
        <w:rPr>
          <w:rFonts w:cs="Arial" w:hint="cs"/>
          <w:rtl/>
        </w:rPr>
        <w:t>-</w:t>
      </w:r>
      <w:r w:rsidR="00A94A84">
        <w:rPr>
          <w:rFonts w:cs="Arial" w:hint="cs"/>
          <w:rtl/>
        </w:rPr>
        <w:t xml:space="preserve"> מאירים את התקופה הזאת באור חדש ולא מוכר.</w:t>
      </w:r>
    </w:p>
    <w:p w14:paraId="14E706A6" w14:textId="7DF6CDC4" w:rsidR="00CC2DCD" w:rsidRDefault="00CC2DCD" w:rsidP="00E14685">
      <w:pPr>
        <w:rPr>
          <w:rFonts w:cs="Arial"/>
          <w:rtl/>
        </w:rPr>
      </w:pPr>
    </w:p>
    <w:p w14:paraId="33B3DFCF" w14:textId="14391073" w:rsidR="00CC2DCD" w:rsidRDefault="00CC2DCD" w:rsidP="0067485E">
      <w:pPr>
        <w:rPr>
          <w:rFonts w:cs="Arial"/>
          <w:rtl/>
        </w:rPr>
      </w:pPr>
      <w:r w:rsidRPr="00CC2DCD">
        <w:rPr>
          <w:rFonts w:cs="Arial"/>
          <w:color w:val="FF0000"/>
          <w:rtl/>
        </w:rPr>
        <w:t>1.</w:t>
      </w:r>
      <w:r w:rsidRPr="00CC2DCD">
        <w:rPr>
          <w:rFonts w:cs="Arial"/>
          <w:color w:val="FF0000"/>
          <w:rtl/>
        </w:rPr>
        <w:tab/>
      </w:r>
      <w:r>
        <w:rPr>
          <w:rFonts w:cs="Arial" w:hint="cs"/>
          <w:rtl/>
        </w:rPr>
        <w:t xml:space="preserve">התשובה היא כן באופן חד משמעי. יש כאן תרומה חשובה של </w:t>
      </w:r>
      <w:r w:rsidR="006C29CD">
        <w:rPr>
          <w:rFonts w:cs="Arial" w:hint="cs"/>
          <w:rtl/>
        </w:rPr>
        <w:t>פרשה שהייתה קריטית</w:t>
      </w:r>
      <w:r>
        <w:rPr>
          <w:rFonts w:cs="Arial" w:hint="cs"/>
          <w:rtl/>
        </w:rPr>
        <w:t xml:space="preserve"> בתהליך שהוביל את האו"ם לקבל את החלטת החלוקה </w:t>
      </w:r>
      <w:r w:rsidR="006C29CD">
        <w:rPr>
          <w:rFonts w:cs="Arial" w:hint="cs"/>
          <w:rtl/>
        </w:rPr>
        <w:t xml:space="preserve">(שהובילה מבחינות רבות להקמת מדינת ישראל) </w:t>
      </w:r>
      <w:r>
        <w:rPr>
          <w:rFonts w:cs="Arial" w:hint="cs"/>
          <w:rtl/>
        </w:rPr>
        <w:t xml:space="preserve">אולם למרות זאת </w:t>
      </w:r>
      <w:r w:rsidR="006C29CD">
        <w:rPr>
          <w:rFonts w:cs="Arial" w:hint="cs"/>
          <w:rtl/>
        </w:rPr>
        <w:t xml:space="preserve">פרק זה </w:t>
      </w:r>
      <w:r>
        <w:rPr>
          <w:rFonts w:cs="Arial" w:hint="cs"/>
          <w:rtl/>
        </w:rPr>
        <w:t>לא נחקר בהיקף הראוי לו -עד כה.</w:t>
      </w:r>
    </w:p>
    <w:p w14:paraId="5D33ED35" w14:textId="2C1FE764" w:rsidR="007F0A78" w:rsidRPr="007F0A78" w:rsidRDefault="007F0A78" w:rsidP="00E14685">
      <w:pPr>
        <w:rPr>
          <w:rFonts w:cs="Arial"/>
          <w:color w:val="FF0000"/>
          <w:rtl/>
        </w:rPr>
      </w:pPr>
    </w:p>
    <w:p w14:paraId="6F04CC57" w14:textId="4898A090" w:rsidR="007F0A78" w:rsidRPr="007F0A78" w:rsidRDefault="007F0A78" w:rsidP="00B506D5">
      <w:pPr>
        <w:rPr>
          <w:rFonts w:cs="Arial"/>
        </w:rPr>
      </w:pPr>
      <w:r w:rsidRPr="007F0A78">
        <w:rPr>
          <w:rFonts w:cs="Arial"/>
          <w:color w:val="FF0000"/>
          <w:rtl/>
        </w:rPr>
        <w:t>2.</w:t>
      </w:r>
      <w:r w:rsidR="00B506D5" w:rsidRPr="007F0A78">
        <w:rPr>
          <w:rFonts w:cs="Arial" w:hint="cs"/>
          <w:rtl/>
        </w:rPr>
        <w:t xml:space="preserve"> </w:t>
      </w:r>
      <w:r w:rsidR="00B506D5">
        <w:rPr>
          <w:rFonts w:cs="Arial" w:hint="cs"/>
          <w:rtl/>
        </w:rPr>
        <w:t xml:space="preserve"> </w:t>
      </w:r>
      <w:r w:rsidRPr="007F0A78">
        <w:rPr>
          <w:rFonts w:cs="Arial" w:hint="cs"/>
          <w:rtl/>
        </w:rPr>
        <w:t>זה</w:t>
      </w:r>
      <w:r w:rsidRPr="007F0A78">
        <w:rPr>
          <w:rFonts w:cs="Arial"/>
          <w:rtl/>
        </w:rPr>
        <w:t xml:space="preserve"> </w:t>
      </w:r>
      <w:r w:rsidRPr="007F0A78">
        <w:rPr>
          <w:rFonts w:cs="Arial" w:hint="cs"/>
          <w:rtl/>
        </w:rPr>
        <w:t>קשור</w:t>
      </w:r>
      <w:r w:rsidRPr="007F0A78">
        <w:rPr>
          <w:rFonts w:cs="Arial"/>
          <w:rtl/>
        </w:rPr>
        <w:t xml:space="preserve"> </w:t>
      </w:r>
      <w:r w:rsidRPr="007F0A78">
        <w:rPr>
          <w:rFonts w:cs="Arial" w:hint="cs"/>
          <w:rtl/>
        </w:rPr>
        <w:t>בעיקר</w:t>
      </w:r>
      <w:r w:rsidRPr="007F0A78">
        <w:rPr>
          <w:rFonts w:cs="Arial"/>
          <w:rtl/>
        </w:rPr>
        <w:t xml:space="preserve"> </w:t>
      </w:r>
      <w:r w:rsidRPr="007F0A78">
        <w:rPr>
          <w:rFonts w:cs="Arial" w:hint="cs"/>
          <w:rtl/>
        </w:rPr>
        <w:t>ללימודי</w:t>
      </w:r>
      <w:r w:rsidRPr="007F0A78">
        <w:rPr>
          <w:rFonts w:cs="Arial"/>
          <w:rtl/>
        </w:rPr>
        <w:t xml:space="preserve"> </w:t>
      </w:r>
      <w:r w:rsidRPr="007F0A78">
        <w:rPr>
          <w:rFonts w:cs="Arial" w:hint="cs"/>
          <w:rtl/>
        </w:rPr>
        <w:t>המזרח</w:t>
      </w:r>
      <w:r w:rsidRPr="007F0A78">
        <w:rPr>
          <w:rFonts w:cs="Arial"/>
          <w:rtl/>
        </w:rPr>
        <w:t xml:space="preserve"> </w:t>
      </w:r>
      <w:r w:rsidRPr="007F0A78">
        <w:rPr>
          <w:rFonts w:cs="Arial" w:hint="cs"/>
          <w:rtl/>
        </w:rPr>
        <w:t>התיכון</w:t>
      </w:r>
      <w:r w:rsidRPr="007F0A78">
        <w:rPr>
          <w:rFonts w:cs="Arial"/>
          <w:rtl/>
        </w:rPr>
        <w:t xml:space="preserve">. </w:t>
      </w:r>
      <w:r w:rsidR="00B506D5">
        <w:rPr>
          <w:rFonts w:cs="Arial" w:hint="cs"/>
          <w:rtl/>
        </w:rPr>
        <w:t>באופן</w:t>
      </w:r>
      <w:r w:rsidRPr="007F0A78">
        <w:rPr>
          <w:rFonts w:cs="Arial"/>
          <w:rtl/>
        </w:rPr>
        <w:t xml:space="preserve"> </w:t>
      </w:r>
      <w:r w:rsidRPr="007F0A78">
        <w:rPr>
          <w:rFonts w:cs="Arial" w:hint="cs"/>
          <w:rtl/>
        </w:rPr>
        <w:t>משני</w:t>
      </w:r>
      <w:r w:rsidRPr="007F0A78">
        <w:rPr>
          <w:rFonts w:cs="Arial"/>
          <w:rtl/>
        </w:rPr>
        <w:t xml:space="preserve"> </w:t>
      </w:r>
      <w:r w:rsidRPr="007F0A78">
        <w:rPr>
          <w:rFonts w:cs="Arial" w:hint="cs"/>
          <w:rtl/>
        </w:rPr>
        <w:t>ליחב</w:t>
      </w:r>
      <w:r w:rsidRPr="007F0A78">
        <w:rPr>
          <w:rFonts w:cs="Arial"/>
          <w:rtl/>
        </w:rPr>
        <w:t>"</w:t>
      </w:r>
      <w:r w:rsidRPr="007F0A78">
        <w:rPr>
          <w:rFonts w:cs="Arial" w:hint="cs"/>
          <w:rtl/>
        </w:rPr>
        <w:t>ל</w:t>
      </w:r>
      <w:r w:rsidRPr="007F0A78">
        <w:rPr>
          <w:rFonts w:cs="Arial"/>
          <w:rtl/>
        </w:rPr>
        <w:t xml:space="preserve">, </w:t>
      </w:r>
      <w:r w:rsidRPr="007F0A78">
        <w:rPr>
          <w:rFonts w:cs="Arial" w:hint="cs"/>
          <w:rtl/>
        </w:rPr>
        <w:t>מדעי</w:t>
      </w:r>
      <w:r w:rsidRPr="007F0A78">
        <w:rPr>
          <w:rFonts w:cs="Arial"/>
          <w:rtl/>
        </w:rPr>
        <w:t xml:space="preserve"> </w:t>
      </w:r>
      <w:r w:rsidRPr="007F0A78">
        <w:rPr>
          <w:rFonts w:cs="Arial" w:hint="cs"/>
          <w:rtl/>
        </w:rPr>
        <w:t>המדינה</w:t>
      </w:r>
      <w:r w:rsidR="00B506D5">
        <w:rPr>
          <w:rFonts w:cs="Arial" w:hint="cs"/>
          <w:rtl/>
        </w:rPr>
        <w:t xml:space="preserve">. </w:t>
      </w:r>
      <w:r w:rsidRPr="007F0A78">
        <w:rPr>
          <w:rFonts w:cs="Arial" w:hint="cs"/>
          <w:rtl/>
        </w:rPr>
        <w:t xml:space="preserve">לימודי ישראל, </w:t>
      </w:r>
      <w:r w:rsidR="00B506D5">
        <w:rPr>
          <w:rFonts w:cs="Arial" w:hint="cs"/>
          <w:rtl/>
        </w:rPr>
        <w:t>היסטוריה יהודית</w:t>
      </w:r>
      <w:r w:rsidRPr="007F0A78">
        <w:rPr>
          <w:rFonts w:cs="Arial" w:hint="cs"/>
          <w:rtl/>
        </w:rPr>
        <w:t xml:space="preserve">. שואה, </w:t>
      </w:r>
      <w:r w:rsidRPr="007F0A78">
        <w:rPr>
          <w:rFonts w:cs="Arial"/>
        </w:rPr>
        <w:t>Conflict resolution</w:t>
      </w:r>
    </w:p>
    <w:p w14:paraId="419510DA" w14:textId="0EB464FF" w:rsidR="00144DA3" w:rsidRDefault="00144DA3" w:rsidP="007F0A78">
      <w:pPr>
        <w:rPr>
          <w:rFonts w:cs="Arial"/>
          <w:rtl/>
        </w:rPr>
      </w:pPr>
    </w:p>
    <w:p w14:paraId="49BD2D7C" w14:textId="6C38B67C" w:rsidR="00144DA3" w:rsidRPr="00C564A4" w:rsidRDefault="00144DA3" w:rsidP="0067485E">
      <w:pPr>
        <w:rPr>
          <w:rFonts w:cs="Arial"/>
          <w:rtl/>
        </w:rPr>
      </w:pPr>
      <w:r w:rsidRPr="00144DA3">
        <w:rPr>
          <w:rFonts w:cs="Arial"/>
          <w:color w:val="FF0000"/>
          <w:rtl/>
        </w:rPr>
        <w:t>3.</w:t>
      </w:r>
      <w:r w:rsidRPr="00144DA3">
        <w:rPr>
          <w:rFonts w:cs="Arial"/>
          <w:color w:val="FF0000"/>
          <w:rtl/>
        </w:rPr>
        <w:tab/>
      </w:r>
      <w:r w:rsidRPr="00144DA3">
        <w:rPr>
          <w:rFonts w:cs="Arial" w:hint="cs"/>
          <w:rtl/>
        </w:rPr>
        <w:t>העניין בסכסוך הישראלי ערבי ה</w:t>
      </w:r>
      <w:r w:rsidR="00C870C8">
        <w:rPr>
          <w:rFonts w:cs="Arial" w:hint="cs"/>
          <w:rtl/>
        </w:rPr>
        <w:t>וא</w:t>
      </w:r>
      <w:r w:rsidRPr="00144DA3">
        <w:rPr>
          <w:rFonts w:cs="Arial" w:hint="cs"/>
          <w:rtl/>
        </w:rPr>
        <w:t xml:space="preserve"> תמיד גבוה. </w:t>
      </w:r>
      <w:r w:rsidR="00C870C8">
        <w:rPr>
          <w:rFonts w:cs="Arial" w:hint="cs"/>
          <w:rtl/>
        </w:rPr>
        <w:t xml:space="preserve">יתר על כן, </w:t>
      </w:r>
      <w:r w:rsidRPr="00144DA3">
        <w:rPr>
          <w:rFonts w:cs="Arial" w:hint="cs"/>
          <w:rtl/>
        </w:rPr>
        <w:t>בשנים האחרונות</w:t>
      </w:r>
      <w:r w:rsidR="00720CB6">
        <w:rPr>
          <w:rFonts w:cs="Arial" w:hint="cs"/>
          <w:rtl/>
        </w:rPr>
        <w:t xml:space="preserve"> ה29 בנוב</w:t>
      </w:r>
      <w:r w:rsidR="00B506D5">
        <w:rPr>
          <w:rFonts w:cs="Arial" w:hint="cs"/>
          <w:rtl/>
        </w:rPr>
        <w:t>מבר</w:t>
      </w:r>
      <w:r w:rsidR="00720CB6">
        <w:rPr>
          <w:rFonts w:cs="Arial" w:hint="cs"/>
          <w:rtl/>
        </w:rPr>
        <w:t xml:space="preserve"> זוכה </w:t>
      </w:r>
      <w:proofErr w:type="spellStart"/>
      <w:r w:rsidR="00720CB6">
        <w:rPr>
          <w:rFonts w:cs="Arial" w:hint="cs"/>
          <w:rtl/>
        </w:rPr>
        <w:t>לאיזכורים</w:t>
      </w:r>
      <w:proofErr w:type="spellEnd"/>
      <w:r w:rsidR="00720CB6">
        <w:rPr>
          <w:rFonts w:cs="Arial" w:hint="cs"/>
          <w:rtl/>
        </w:rPr>
        <w:t xml:space="preserve"> רבים בתקשורת וזאת כיוון</w:t>
      </w:r>
      <w:r w:rsidRPr="00144DA3">
        <w:rPr>
          <w:rFonts w:cs="Arial" w:hint="cs"/>
          <w:rtl/>
        </w:rPr>
        <w:t xml:space="preserve"> </w:t>
      </w:r>
      <w:r w:rsidR="00720CB6">
        <w:rPr>
          <w:rFonts w:cs="Arial" w:hint="cs"/>
          <w:rtl/>
        </w:rPr>
        <w:t>ש</w:t>
      </w:r>
      <w:r w:rsidRPr="00144DA3">
        <w:rPr>
          <w:rFonts w:cs="Arial" w:hint="cs"/>
          <w:rtl/>
        </w:rPr>
        <w:t xml:space="preserve">הפלסטינים </w:t>
      </w:r>
      <w:r w:rsidR="00175010">
        <w:rPr>
          <w:rFonts w:cs="Arial" w:hint="cs"/>
          <w:rtl/>
        </w:rPr>
        <w:t>הפכו את ה</w:t>
      </w:r>
      <w:r w:rsidR="00720CB6">
        <w:rPr>
          <w:rFonts w:cs="Arial" w:hint="cs"/>
          <w:rtl/>
        </w:rPr>
        <w:t>תאריך הזה</w:t>
      </w:r>
      <w:r w:rsidR="00175010">
        <w:rPr>
          <w:rFonts w:cs="Arial" w:hint="cs"/>
          <w:rtl/>
        </w:rPr>
        <w:t xml:space="preserve"> (היום בו התקבלה תכנית החלוקה</w:t>
      </w:r>
      <w:r w:rsidR="00720CB6">
        <w:rPr>
          <w:rFonts w:cs="Arial" w:hint="cs"/>
          <w:rtl/>
        </w:rPr>
        <w:t xml:space="preserve"> ב 1947</w:t>
      </w:r>
      <w:r w:rsidR="00175010">
        <w:rPr>
          <w:rFonts w:cs="Arial" w:hint="cs"/>
          <w:rtl/>
        </w:rPr>
        <w:t xml:space="preserve">) ליום בו האו"ם מציין את </w:t>
      </w:r>
      <w:r w:rsidR="00720CB6" w:rsidRPr="00720CB6">
        <w:rPr>
          <w:rFonts w:cs="Arial"/>
        </w:rPr>
        <w:t>International Day of Solidarity with the Palestinian People</w:t>
      </w:r>
      <w:r w:rsidR="00720CB6">
        <w:rPr>
          <w:rFonts w:cs="Arial"/>
          <w:rtl/>
        </w:rPr>
        <w:t>–</w:t>
      </w:r>
      <w:r w:rsidR="00720CB6">
        <w:rPr>
          <w:rFonts w:cs="Arial" w:hint="cs"/>
          <w:rtl/>
        </w:rPr>
        <w:t xml:space="preserve"> האירוע הזה גורם לכך שהעניין בהחלטת החלוקה </w:t>
      </w:r>
      <w:r w:rsidR="00C870C8">
        <w:rPr>
          <w:rFonts w:cs="Arial" w:hint="cs"/>
          <w:rtl/>
        </w:rPr>
        <w:t xml:space="preserve">לא פוחת על ציר הזמן ואולי אף עולה. עוד ניתן לציין כי </w:t>
      </w:r>
      <w:proofErr w:type="spellStart"/>
      <w:r w:rsidR="00C870C8">
        <w:rPr>
          <w:rFonts w:cs="Arial" w:hint="cs"/>
          <w:rtl/>
        </w:rPr>
        <w:t>תוכנית</w:t>
      </w:r>
      <w:proofErr w:type="spellEnd"/>
      <w:r w:rsidR="00C870C8">
        <w:rPr>
          <w:rFonts w:cs="Arial" w:hint="cs"/>
          <w:rtl/>
        </w:rPr>
        <w:t xml:space="preserve"> המאה של </w:t>
      </w:r>
      <w:proofErr w:type="spellStart"/>
      <w:r w:rsidR="00C870C8">
        <w:rPr>
          <w:rFonts w:cs="Arial" w:hint="cs"/>
          <w:rtl/>
        </w:rPr>
        <w:t>טראמפ</w:t>
      </w:r>
      <w:proofErr w:type="spellEnd"/>
      <w:r w:rsidR="00C870C8">
        <w:rPr>
          <w:rFonts w:cs="Arial" w:hint="cs"/>
          <w:rtl/>
        </w:rPr>
        <w:t xml:space="preserve"> שהכילה החלטת חלוקה חדשה שוב העלתה את העיסוק ב "חלוקה"</w:t>
      </w:r>
      <w:r w:rsidR="00720CB6">
        <w:rPr>
          <w:rFonts w:cs="Arial" w:hint="cs"/>
          <w:rtl/>
        </w:rPr>
        <w:t xml:space="preserve"> </w:t>
      </w:r>
      <w:r w:rsidR="00C564A4" w:rsidRPr="00C564A4">
        <w:rPr>
          <w:rFonts w:cs="Arial"/>
        </w:rPr>
        <w:t>Partition</w:t>
      </w:r>
    </w:p>
    <w:p w14:paraId="39935065" w14:textId="0D7A7C92" w:rsidR="00144DA3" w:rsidRPr="00C564A4" w:rsidRDefault="00144DA3" w:rsidP="00BD46D2">
      <w:pPr>
        <w:rPr>
          <w:rFonts w:cs="Arial"/>
          <w:rtl/>
        </w:rPr>
      </w:pPr>
      <w:r w:rsidRPr="00C564A4">
        <w:rPr>
          <w:rFonts w:cs="Arial" w:hint="cs"/>
          <w:color w:val="FF0000"/>
          <w:rtl/>
        </w:rPr>
        <w:lastRenderedPageBreak/>
        <w:t>בעקבות</w:t>
      </w:r>
      <w:r w:rsidRPr="00C564A4">
        <w:rPr>
          <w:rFonts w:cs="Arial"/>
          <w:color w:val="FF0000"/>
          <w:rtl/>
        </w:rPr>
        <w:t xml:space="preserve"> </w:t>
      </w:r>
      <w:r w:rsidRPr="00C564A4">
        <w:rPr>
          <w:rFonts w:cs="Arial" w:hint="cs"/>
          <w:color w:val="FF0000"/>
          <w:rtl/>
        </w:rPr>
        <w:t>הסכמי</w:t>
      </w:r>
      <w:r w:rsidRPr="00C564A4">
        <w:rPr>
          <w:rFonts w:cs="Arial"/>
          <w:color w:val="FF0000"/>
          <w:rtl/>
        </w:rPr>
        <w:t xml:space="preserve"> </w:t>
      </w:r>
      <w:r w:rsidRPr="00C564A4">
        <w:rPr>
          <w:rFonts w:cs="Arial" w:hint="cs"/>
          <w:color w:val="FF0000"/>
          <w:rtl/>
        </w:rPr>
        <w:t>אברהם</w:t>
      </w:r>
      <w:r w:rsidRPr="00C564A4">
        <w:rPr>
          <w:rFonts w:cs="Arial"/>
          <w:color w:val="FF0000"/>
          <w:rtl/>
        </w:rPr>
        <w:t xml:space="preserve"> </w:t>
      </w:r>
      <w:r w:rsidRPr="00C564A4">
        <w:rPr>
          <w:rFonts w:cs="Arial" w:hint="cs"/>
          <w:color w:val="FF0000"/>
          <w:rtl/>
        </w:rPr>
        <w:t>והנורמליזציה</w:t>
      </w:r>
      <w:r w:rsidRPr="00C564A4">
        <w:rPr>
          <w:rFonts w:cs="Arial"/>
          <w:color w:val="FF0000"/>
          <w:rtl/>
        </w:rPr>
        <w:t xml:space="preserve"> </w:t>
      </w:r>
      <w:r w:rsidRPr="00C564A4">
        <w:rPr>
          <w:rFonts w:cs="Arial" w:hint="cs"/>
          <w:color w:val="FF0000"/>
          <w:rtl/>
        </w:rPr>
        <w:t>של</w:t>
      </w:r>
      <w:r w:rsidRPr="00C564A4">
        <w:rPr>
          <w:rFonts w:cs="Arial"/>
          <w:color w:val="FF0000"/>
          <w:rtl/>
        </w:rPr>
        <w:t xml:space="preserve"> </w:t>
      </w:r>
      <w:r w:rsidRPr="00C564A4">
        <w:rPr>
          <w:rFonts w:cs="Arial" w:hint="cs"/>
          <w:color w:val="FF0000"/>
          <w:rtl/>
        </w:rPr>
        <w:t>ישראל</w:t>
      </w:r>
      <w:r w:rsidRPr="00C564A4">
        <w:rPr>
          <w:rFonts w:cs="Arial"/>
          <w:color w:val="FF0000"/>
          <w:rtl/>
        </w:rPr>
        <w:t xml:space="preserve"> </w:t>
      </w:r>
      <w:r w:rsidRPr="00C564A4">
        <w:rPr>
          <w:rFonts w:cs="Arial" w:hint="cs"/>
          <w:color w:val="FF0000"/>
          <w:rtl/>
        </w:rPr>
        <w:t>עם</w:t>
      </w:r>
      <w:r w:rsidRPr="00C564A4">
        <w:rPr>
          <w:rFonts w:cs="Arial"/>
          <w:color w:val="FF0000"/>
          <w:rtl/>
        </w:rPr>
        <w:t xml:space="preserve"> </w:t>
      </w:r>
      <w:r w:rsidRPr="00C564A4">
        <w:rPr>
          <w:rFonts w:cs="Arial" w:hint="cs"/>
          <w:color w:val="FF0000"/>
          <w:rtl/>
        </w:rPr>
        <w:t>כמה</w:t>
      </w:r>
      <w:r w:rsidRPr="00C564A4">
        <w:rPr>
          <w:rFonts w:cs="Arial"/>
          <w:color w:val="FF0000"/>
          <w:rtl/>
        </w:rPr>
        <w:t xml:space="preserve"> </w:t>
      </w:r>
      <w:r w:rsidRPr="00C564A4">
        <w:rPr>
          <w:rFonts w:cs="Arial" w:hint="cs"/>
          <w:color w:val="FF0000"/>
          <w:rtl/>
        </w:rPr>
        <w:t>מדינות</w:t>
      </w:r>
      <w:r w:rsidRPr="00C564A4">
        <w:rPr>
          <w:rFonts w:cs="Arial"/>
          <w:color w:val="FF0000"/>
          <w:rtl/>
        </w:rPr>
        <w:t xml:space="preserve"> </w:t>
      </w:r>
      <w:r w:rsidRPr="00C564A4">
        <w:rPr>
          <w:rFonts w:cs="Arial" w:hint="cs"/>
          <w:color w:val="FF0000"/>
          <w:rtl/>
        </w:rPr>
        <w:t>ערב</w:t>
      </w:r>
      <w:r w:rsidRPr="00C564A4">
        <w:rPr>
          <w:rFonts w:cs="Arial"/>
          <w:color w:val="FF0000"/>
          <w:rtl/>
        </w:rPr>
        <w:t xml:space="preserve">, </w:t>
      </w:r>
      <w:r w:rsidRPr="00C564A4">
        <w:rPr>
          <w:rFonts w:cs="Arial" w:hint="cs"/>
          <w:color w:val="FF0000"/>
          <w:rtl/>
        </w:rPr>
        <w:t>גדל</w:t>
      </w:r>
      <w:r w:rsidRPr="00C564A4">
        <w:rPr>
          <w:rFonts w:cs="Arial"/>
          <w:color w:val="FF0000"/>
          <w:rtl/>
        </w:rPr>
        <w:t xml:space="preserve"> </w:t>
      </w:r>
      <w:proofErr w:type="spellStart"/>
      <w:r w:rsidRPr="00C564A4">
        <w:rPr>
          <w:rFonts w:cs="Arial" w:hint="cs"/>
          <w:color w:val="FF0000"/>
          <w:rtl/>
        </w:rPr>
        <w:t>הענין</w:t>
      </w:r>
      <w:proofErr w:type="spellEnd"/>
      <w:r w:rsidRPr="00C564A4">
        <w:rPr>
          <w:rFonts w:cs="Arial"/>
          <w:color w:val="FF0000"/>
          <w:rtl/>
        </w:rPr>
        <w:t xml:space="preserve"> </w:t>
      </w:r>
      <w:r w:rsidRPr="00C564A4">
        <w:rPr>
          <w:rFonts w:cs="Arial" w:hint="cs"/>
          <w:color w:val="FF0000"/>
          <w:rtl/>
        </w:rPr>
        <w:t>בנושא</w:t>
      </w:r>
      <w:r w:rsidR="00BD46D2">
        <w:rPr>
          <w:rFonts w:cs="Arial" w:hint="cs"/>
          <w:color w:val="FF0000"/>
          <w:rtl/>
        </w:rPr>
        <w:t>.</w:t>
      </w:r>
      <w:r w:rsidR="00C564A4">
        <w:rPr>
          <w:rFonts w:cs="Arial" w:hint="cs"/>
          <w:rtl/>
        </w:rPr>
        <w:t xml:space="preserve"> </w:t>
      </w:r>
      <w:r w:rsidR="00C564A4" w:rsidRPr="00C564A4">
        <w:rPr>
          <w:rFonts w:cs="Arial" w:hint="cs"/>
          <w:rtl/>
        </w:rPr>
        <w:t xml:space="preserve">הסדר היסודי ההוא מ1947 </w:t>
      </w:r>
      <w:r w:rsidR="00C564A4">
        <w:rPr>
          <w:rFonts w:cs="Arial" w:hint="cs"/>
          <w:rtl/>
        </w:rPr>
        <w:t>הוא נקודת התייחסות מוכרת שעולה</w:t>
      </w:r>
      <w:r w:rsidR="00583CB8">
        <w:rPr>
          <w:rFonts w:cs="Arial" w:hint="cs"/>
          <w:rtl/>
        </w:rPr>
        <w:t xml:space="preserve">, </w:t>
      </w:r>
      <w:r w:rsidR="00C564A4">
        <w:rPr>
          <w:rFonts w:cs="Arial" w:hint="cs"/>
          <w:rtl/>
        </w:rPr>
        <w:t>בהקשר של כל</w:t>
      </w:r>
      <w:r w:rsidR="00C564A4" w:rsidRPr="00C564A4">
        <w:rPr>
          <w:rFonts w:cs="Arial"/>
          <w:rtl/>
        </w:rPr>
        <w:t xml:space="preserve"> </w:t>
      </w:r>
      <w:r w:rsidR="00C564A4" w:rsidRPr="00C564A4">
        <w:rPr>
          <w:rFonts w:cs="Arial" w:hint="cs"/>
          <w:rtl/>
        </w:rPr>
        <w:t>הסדר</w:t>
      </w:r>
      <w:r w:rsidR="00C564A4" w:rsidRPr="00C564A4">
        <w:rPr>
          <w:rFonts w:cs="Arial"/>
          <w:rtl/>
        </w:rPr>
        <w:t xml:space="preserve"> </w:t>
      </w:r>
      <w:r w:rsidR="00C564A4" w:rsidRPr="00C564A4">
        <w:rPr>
          <w:rFonts w:cs="Arial" w:hint="cs"/>
          <w:rtl/>
        </w:rPr>
        <w:t>מדיני</w:t>
      </w:r>
      <w:r w:rsidR="00C564A4" w:rsidRPr="00C564A4">
        <w:rPr>
          <w:rFonts w:cs="Arial"/>
          <w:rtl/>
        </w:rPr>
        <w:t xml:space="preserve"> </w:t>
      </w:r>
      <w:r w:rsidR="00C564A4" w:rsidRPr="00C564A4">
        <w:rPr>
          <w:rFonts w:cs="Arial" w:hint="cs"/>
          <w:rtl/>
        </w:rPr>
        <w:t>בסכסוך</w:t>
      </w:r>
      <w:r w:rsidR="00C564A4" w:rsidRPr="00C564A4">
        <w:rPr>
          <w:rFonts w:cs="Arial"/>
          <w:rtl/>
        </w:rPr>
        <w:t xml:space="preserve"> </w:t>
      </w:r>
      <w:r w:rsidR="00C564A4" w:rsidRPr="00C564A4">
        <w:rPr>
          <w:rFonts w:cs="Arial" w:hint="cs"/>
          <w:rtl/>
        </w:rPr>
        <w:t>הערבי</w:t>
      </w:r>
      <w:r w:rsidR="00C564A4" w:rsidRPr="00C564A4">
        <w:rPr>
          <w:rFonts w:cs="Arial"/>
          <w:rtl/>
        </w:rPr>
        <w:t xml:space="preserve"> </w:t>
      </w:r>
      <w:r w:rsidR="00C564A4" w:rsidRPr="00C564A4">
        <w:rPr>
          <w:rFonts w:cs="Arial" w:hint="cs"/>
          <w:rtl/>
        </w:rPr>
        <w:t>ישראלי</w:t>
      </w:r>
      <w:r w:rsidR="00C564A4" w:rsidRPr="00C564A4">
        <w:rPr>
          <w:rFonts w:cs="Arial"/>
          <w:rtl/>
        </w:rPr>
        <w:t xml:space="preserve">  </w:t>
      </w:r>
    </w:p>
    <w:p w14:paraId="6567ACEF" w14:textId="26167C68" w:rsidR="00D74FD5" w:rsidRDefault="00D74FD5" w:rsidP="0067485E">
      <w:pPr>
        <w:rPr>
          <w:rFonts w:cs="Arial"/>
          <w:rtl/>
        </w:rPr>
      </w:pPr>
      <w:r>
        <w:rPr>
          <w:rFonts w:cs="Arial"/>
          <w:color w:val="FF0000"/>
        </w:rPr>
        <w:t>4</w:t>
      </w:r>
      <w:r w:rsidRPr="00D74FD5">
        <w:rPr>
          <w:rFonts w:cs="Arial"/>
          <w:color w:val="FF0000"/>
        </w:rPr>
        <w:t>.</w:t>
      </w:r>
      <w:r w:rsidR="0067485E">
        <w:rPr>
          <w:rFonts w:cs="Arial" w:hint="cs"/>
          <w:color w:val="FF0000"/>
          <w:rtl/>
        </w:rPr>
        <w:t xml:space="preserve">    </w:t>
      </w:r>
      <w:r>
        <w:rPr>
          <w:rFonts w:cs="Arial" w:hint="cs"/>
          <w:rtl/>
        </w:rPr>
        <w:t xml:space="preserve"> </w:t>
      </w:r>
      <w:r w:rsidR="00BD46D2" w:rsidRPr="00D74FD5">
        <w:rPr>
          <w:rFonts w:cs="Arial" w:hint="cs"/>
          <w:color w:val="FF0000"/>
          <w:rtl/>
        </w:rPr>
        <w:t>הארצות</w:t>
      </w:r>
      <w:r w:rsidR="00BD46D2" w:rsidRPr="00D74FD5">
        <w:rPr>
          <w:rFonts w:cs="Arial"/>
          <w:color w:val="FF0000"/>
          <w:rtl/>
        </w:rPr>
        <w:t xml:space="preserve"> </w:t>
      </w:r>
      <w:r w:rsidR="00BD46D2" w:rsidRPr="00D74FD5">
        <w:rPr>
          <w:rFonts w:cs="Arial" w:hint="cs"/>
          <w:color w:val="FF0000"/>
          <w:rtl/>
        </w:rPr>
        <w:t>של</w:t>
      </w:r>
      <w:r w:rsidR="00BD46D2" w:rsidRPr="00D74FD5">
        <w:rPr>
          <w:rFonts w:cs="Arial"/>
          <w:color w:val="FF0000"/>
          <w:rtl/>
        </w:rPr>
        <w:t xml:space="preserve"> </w:t>
      </w:r>
      <w:r w:rsidR="00BD46D2" w:rsidRPr="00D74FD5">
        <w:rPr>
          <w:rFonts w:cs="Arial" w:hint="cs"/>
          <w:color w:val="FF0000"/>
          <w:rtl/>
        </w:rPr>
        <w:t>הנציגים</w:t>
      </w:r>
      <w:r w:rsidR="00BD46D2" w:rsidRPr="00D74FD5">
        <w:rPr>
          <w:rFonts w:cs="Arial"/>
          <w:color w:val="FF0000"/>
          <w:rtl/>
        </w:rPr>
        <w:t xml:space="preserve"> </w:t>
      </w:r>
      <w:r w:rsidR="00BD46D2" w:rsidRPr="00D74FD5">
        <w:rPr>
          <w:rFonts w:cs="Arial" w:hint="cs"/>
          <w:color w:val="FF0000"/>
          <w:rtl/>
        </w:rPr>
        <w:t>השונים</w:t>
      </w:r>
      <w:r w:rsidR="00BD46D2">
        <w:rPr>
          <w:rFonts w:cs="Arial" w:hint="cs"/>
          <w:rtl/>
        </w:rPr>
        <w:t xml:space="preserve"> </w:t>
      </w:r>
      <w:r>
        <w:rPr>
          <w:rFonts w:cs="Arial" w:hint="cs"/>
          <w:rtl/>
        </w:rPr>
        <w:t xml:space="preserve">שחלק מהם הם אנשים מאוד ידועים בארצם. למשל הנציג הקנדי רנד שהיה שופט עליון וכן הנציג השוודי וגם אחרים. גם הסיפור של התמיכה של חלק מהמדינות בחלוקה </w:t>
      </w:r>
      <w:r>
        <w:rPr>
          <w:rFonts w:cs="Arial"/>
          <w:rtl/>
        </w:rPr>
        <w:t>–</w:t>
      </w:r>
      <w:r>
        <w:rPr>
          <w:rFonts w:cs="Arial" w:hint="cs"/>
          <w:rtl/>
        </w:rPr>
        <w:t xml:space="preserve"> אלה סיפורים חשובים מאוד ב</w:t>
      </w:r>
      <w:r w:rsidR="00E107E3">
        <w:rPr>
          <w:rFonts w:cs="Arial" w:hint="cs"/>
          <w:rtl/>
        </w:rPr>
        <w:t>חלק</w:t>
      </w:r>
      <w:r>
        <w:rPr>
          <w:rFonts w:cs="Arial" w:hint="cs"/>
          <w:rtl/>
        </w:rPr>
        <w:t xml:space="preserve"> </w:t>
      </w:r>
      <w:r w:rsidR="00E107E3">
        <w:rPr>
          <w:rFonts w:cs="Arial" w:hint="cs"/>
          <w:rtl/>
        </w:rPr>
        <w:t>מה</w:t>
      </w:r>
      <w:r>
        <w:rPr>
          <w:rFonts w:cs="Arial" w:hint="cs"/>
          <w:rtl/>
        </w:rPr>
        <w:t xml:space="preserve">מדינות </w:t>
      </w:r>
      <w:r w:rsidR="00E107E3">
        <w:rPr>
          <w:rFonts w:cs="Arial" w:hint="cs"/>
          <w:rtl/>
        </w:rPr>
        <w:t xml:space="preserve">ששלחו נציגים </w:t>
      </w:r>
      <w:proofErr w:type="spellStart"/>
      <w:r w:rsidR="00E107E3">
        <w:rPr>
          <w:rFonts w:cs="Arial" w:hint="cs"/>
          <w:rtl/>
        </w:rPr>
        <w:t>לאונסקו"פ</w:t>
      </w:r>
      <w:proofErr w:type="spellEnd"/>
      <w:r>
        <w:rPr>
          <w:rFonts w:cs="Arial" w:hint="cs"/>
          <w:rtl/>
        </w:rPr>
        <w:t>-</w:t>
      </w:r>
      <w:r w:rsidR="00E107E3">
        <w:rPr>
          <w:rFonts w:cs="Arial" w:hint="cs"/>
          <w:rtl/>
        </w:rPr>
        <w:t>למשל</w:t>
      </w:r>
      <w:r>
        <w:rPr>
          <w:rFonts w:cs="Arial" w:hint="cs"/>
          <w:rtl/>
        </w:rPr>
        <w:t xml:space="preserve"> באורוגואי </w:t>
      </w:r>
      <w:proofErr w:type="spellStart"/>
      <w:r>
        <w:rPr>
          <w:rFonts w:cs="Arial" w:hint="cs"/>
          <w:rtl/>
        </w:rPr>
        <w:t>וגאוטמאלה</w:t>
      </w:r>
      <w:proofErr w:type="spellEnd"/>
      <w:r w:rsidR="00E107E3">
        <w:rPr>
          <w:rFonts w:cs="Arial" w:hint="cs"/>
          <w:rtl/>
        </w:rPr>
        <w:t>, בקנדה,</w:t>
      </w:r>
      <w:r w:rsidRPr="00D74FD5">
        <w:rPr>
          <w:rFonts w:cs="Arial" w:hint="cs"/>
          <w:rtl/>
        </w:rPr>
        <w:t xml:space="preserve"> </w:t>
      </w:r>
      <w:r w:rsidR="00E107E3">
        <w:rPr>
          <w:rFonts w:cs="Arial" w:hint="cs"/>
          <w:rtl/>
        </w:rPr>
        <w:t>שוודיה. הסיפור של החלוקה מאוד ידוע שם אבל הדרך לשם (אונסקו"פ) פחות מוכרת, או לא מוכרת כלל.</w:t>
      </w:r>
    </w:p>
    <w:p w14:paraId="2F107285" w14:textId="7C0AB3EF" w:rsidR="00E107E3" w:rsidRDefault="00516331" w:rsidP="00516331">
      <w:pPr>
        <w:rPr>
          <w:rFonts w:cs="Arial"/>
          <w:rtl/>
        </w:rPr>
      </w:pPr>
      <w:r>
        <w:rPr>
          <w:rFonts w:cs="Arial" w:hint="cs"/>
          <w:rtl/>
        </w:rPr>
        <w:t>כמו כן הספר יעניין קוראים ב</w:t>
      </w:r>
      <w:r w:rsidR="00E107E3">
        <w:rPr>
          <w:rFonts w:cs="Arial" w:hint="cs"/>
          <w:rtl/>
        </w:rPr>
        <w:t>בריטניה. בריטים רבים מ</w:t>
      </w:r>
      <w:r w:rsidR="000C64C2">
        <w:rPr>
          <w:rFonts w:cs="Arial" w:hint="cs"/>
          <w:rtl/>
        </w:rPr>
        <w:t>ו</w:t>
      </w:r>
      <w:r w:rsidR="00E107E3">
        <w:rPr>
          <w:rFonts w:cs="Arial" w:hint="cs"/>
          <w:rtl/>
        </w:rPr>
        <w:t xml:space="preserve">זכרים בספר. למשל שר החוץ </w:t>
      </w:r>
      <w:proofErr w:type="spellStart"/>
      <w:r w:rsidR="00E107E3">
        <w:rPr>
          <w:rFonts w:cs="Arial" w:hint="cs"/>
          <w:rtl/>
        </w:rPr>
        <w:t>בווין</w:t>
      </w:r>
      <w:proofErr w:type="spellEnd"/>
      <w:r w:rsidR="00E107E3">
        <w:rPr>
          <w:rFonts w:cs="Arial" w:hint="cs"/>
          <w:rtl/>
        </w:rPr>
        <w:t>, הנציב העליון האחרון אל</w:t>
      </w:r>
      <w:r w:rsidR="000C64C2">
        <w:rPr>
          <w:rFonts w:cs="Arial" w:hint="cs"/>
          <w:rtl/>
        </w:rPr>
        <w:t>ן</w:t>
      </w:r>
      <w:r w:rsidR="00E107E3">
        <w:rPr>
          <w:rFonts w:cs="Arial" w:hint="cs"/>
          <w:rtl/>
        </w:rPr>
        <w:t xml:space="preserve"> </w:t>
      </w:r>
      <w:proofErr w:type="spellStart"/>
      <w:r w:rsidR="00E107E3">
        <w:rPr>
          <w:rFonts w:cs="Arial" w:hint="cs"/>
          <w:rtl/>
        </w:rPr>
        <w:t>קנגהאם</w:t>
      </w:r>
      <w:proofErr w:type="spellEnd"/>
      <w:r w:rsidR="00E107E3">
        <w:rPr>
          <w:rFonts w:cs="Arial" w:hint="cs"/>
          <w:rtl/>
        </w:rPr>
        <w:t xml:space="preserve"> ועוד.</w:t>
      </w:r>
      <w:r>
        <w:rPr>
          <w:rFonts w:cs="Arial" w:hint="cs"/>
          <w:rtl/>
        </w:rPr>
        <w:t xml:space="preserve"> </w:t>
      </w:r>
      <w:r w:rsidR="00E107E3">
        <w:rPr>
          <w:rFonts w:cs="Arial" w:hint="cs"/>
          <w:rtl/>
        </w:rPr>
        <w:t xml:space="preserve">ארצות הברית מוזכרת גם היא בספר לא מעט וכך גם ברית המועצות. פעילותן של שתי מעצמות העל אלה זוכות לתיאור על סמך מסמכים מהארכיונים שלהם. התרומה של שתי המעצמות האלה להחלטת החלוקה הייתה דרמטית והחלק שלהם בפרשה המתוארת בספר </w:t>
      </w:r>
      <w:r w:rsidR="0090475F">
        <w:rPr>
          <w:rFonts w:cs="Arial" w:hint="cs"/>
          <w:rtl/>
        </w:rPr>
        <w:t>אינו מוכר ולפיכך צפוי לעניין</w:t>
      </w:r>
    </w:p>
    <w:p w14:paraId="12D0558D" w14:textId="2F9F9189" w:rsidR="00E107E3" w:rsidRDefault="00516331" w:rsidP="0067485E">
      <w:pPr>
        <w:rPr>
          <w:rFonts w:cs="Arial"/>
        </w:rPr>
      </w:pPr>
      <w:r>
        <w:rPr>
          <w:rFonts w:cs="Arial" w:hint="cs"/>
          <w:rtl/>
        </w:rPr>
        <w:t>5.</w:t>
      </w:r>
      <w:r w:rsidR="0067485E">
        <w:rPr>
          <w:rFonts w:cs="Arial" w:hint="cs"/>
          <w:rtl/>
        </w:rPr>
        <w:t xml:space="preserve"> </w:t>
      </w:r>
      <w:r w:rsidR="00EE76F8" w:rsidRPr="00EE76F8">
        <w:rPr>
          <w:rFonts w:cs="Arial" w:hint="cs"/>
          <w:color w:val="FF0000"/>
          <w:rtl/>
        </w:rPr>
        <w:t>קורסים</w:t>
      </w:r>
      <w:r w:rsidR="00EE76F8" w:rsidRPr="00EE76F8">
        <w:rPr>
          <w:rFonts w:cs="Arial"/>
          <w:color w:val="FF0000"/>
          <w:rtl/>
        </w:rPr>
        <w:t xml:space="preserve"> </w:t>
      </w:r>
      <w:r w:rsidR="00EE76F8" w:rsidRPr="00EE76F8">
        <w:rPr>
          <w:rFonts w:cs="Arial" w:hint="cs"/>
          <w:color w:val="FF0000"/>
          <w:rtl/>
        </w:rPr>
        <w:t>בתולדות</w:t>
      </w:r>
      <w:r w:rsidR="00EE76F8" w:rsidRPr="00EE76F8">
        <w:rPr>
          <w:rFonts w:cs="Arial"/>
          <w:color w:val="FF0000"/>
          <w:rtl/>
        </w:rPr>
        <w:t xml:space="preserve"> </w:t>
      </w:r>
      <w:proofErr w:type="spellStart"/>
      <w:r w:rsidR="00EE76F8" w:rsidRPr="00EE76F8">
        <w:rPr>
          <w:rFonts w:cs="Arial" w:hint="cs"/>
          <w:color w:val="FF0000"/>
          <w:rtl/>
        </w:rPr>
        <w:t>הסיכסוך</w:t>
      </w:r>
      <w:proofErr w:type="spellEnd"/>
      <w:r w:rsidR="00EE76F8" w:rsidRPr="00EE76F8">
        <w:rPr>
          <w:rFonts w:cs="Arial"/>
          <w:color w:val="FF0000"/>
          <w:rtl/>
        </w:rPr>
        <w:t xml:space="preserve"> </w:t>
      </w:r>
      <w:r w:rsidR="00EE76F8" w:rsidRPr="00EE76F8">
        <w:rPr>
          <w:rFonts w:cs="Arial" w:hint="cs"/>
          <w:color w:val="FF0000"/>
          <w:rtl/>
        </w:rPr>
        <w:t>הישראלי</w:t>
      </w:r>
      <w:r w:rsidR="00EE76F8" w:rsidRPr="00EE76F8">
        <w:rPr>
          <w:rFonts w:cs="Arial"/>
          <w:color w:val="FF0000"/>
          <w:rtl/>
        </w:rPr>
        <w:t xml:space="preserve"> </w:t>
      </w:r>
      <w:r w:rsidR="00EE76F8" w:rsidRPr="00EE76F8">
        <w:rPr>
          <w:rFonts w:cs="Arial" w:hint="cs"/>
          <w:color w:val="FF0000"/>
          <w:rtl/>
        </w:rPr>
        <w:t>ערבי</w:t>
      </w:r>
      <w:r w:rsidR="00EE76F8" w:rsidRPr="00EE76F8">
        <w:rPr>
          <w:rFonts w:cs="Arial"/>
          <w:color w:val="FF0000"/>
          <w:rtl/>
        </w:rPr>
        <w:t xml:space="preserve">, </w:t>
      </w:r>
      <w:r w:rsidR="00EE76F8" w:rsidRPr="00EE76F8">
        <w:rPr>
          <w:rFonts w:cs="Arial" w:hint="cs"/>
          <w:color w:val="FF0000"/>
          <w:rtl/>
        </w:rPr>
        <w:t>האו</w:t>
      </w:r>
      <w:r w:rsidR="00EE76F8" w:rsidRPr="00EE76F8">
        <w:rPr>
          <w:rFonts w:cs="Arial"/>
          <w:color w:val="FF0000"/>
          <w:rtl/>
        </w:rPr>
        <w:t>"</w:t>
      </w:r>
      <w:r w:rsidR="00EE76F8" w:rsidRPr="00EE76F8">
        <w:rPr>
          <w:rFonts w:cs="Arial" w:hint="cs"/>
          <w:color w:val="FF0000"/>
          <w:rtl/>
        </w:rPr>
        <w:t>ם</w:t>
      </w:r>
      <w:r w:rsidR="00EE76F8" w:rsidRPr="00EE76F8">
        <w:rPr>
          <w:rFonts w:cs="Arial"/>
          <w:color w:val="FF0000"/>
          <w:rtl/>
        </w:rPr>
        <w:t xml:space="preserve">, </w:t>
      </w:r>
      <w:r w:rsidR="00EE76F8">
        <w:rPr>
          <w:rFonts w:cs="Arial" w:hint="cs"/>
          <w:rtl/>
        </w:rPr>
        <w:t xml:space="preserve">יישוב סכסוכים, </w:t>
      </w:r>
      <w:proofErr w:type="spellStart"/>
      <w:r w:rsidR="00EE76F8">
        <w:rPr>
          <w:rFonts w:cs="Arial" w:hint="cs"/>
          <w:rtl/>
        </w:rPr>
        <w:t>הסטוריה</w:t>
      </w:r>
      <w:proofErr w:type="spellEnd"/>
      <w:r w:rsidR="00EE76F8">
        <w:rPr>
          <w:rFonts w:cs="Arial" w:hint="cs"/>
          <w:rtl/>
        </w:rPr>
        <w:t xml:space="preserve"> </w:t>
      </w:r>
      <w:r>
        <w:rPr>
          <w:rFonts w:cs="Arial" w:hint="cs"/>
          <w:rtl/>
        </w:rPr>
        <w:t xml:space="preserve">יהודית, </w:t>
      </w:r>
      <w:r w:rsidR="00AC5796">
        <w:rPr>
          <w:rFonts w:cs="Arial" w:hint="cs"/>
          <w:rtl/>
        </w:rPr>
        <w:t>לימודי ישראל</w:t>
      </w:r>
      <w:r w:rsidR="00EE76F8">
        <w:rPr>
          <w:rFonts w:cs="Arial" w:hint="cs"/>
          <w:rtl/>
        </w:rPr>
        <w:t xml:space="preserve"> ושואה (בשל העיסוק בסוגיית העקורים</w:t>
      </w:r>
      <w:r w:rsidR="00FE2769">
        <w:rPr>
          <w:rFonts w:cs="Arial" w:hint="cs"/>
          <w:rtl/>
        </w:rPr>
        <w:t>/העפלה</w:t>
      </w:r>
      <w:r w:rsidR="00EE76F8">
        <w:rPr>
          <w:rFonts w:cs="Arial" w:hint="cs"/>
          <w:rtl/>
        </w:rPr>
        <w:t xml:space="preserve">) </w:t>
      </w:r>
    </w:p>
    <w:p w14:paraId="78415EEB" w14:textId="47296015" w:rsidR="00A7293C" w:rsidRPr="00D74FD5" w:rsidRDefault="00B11B72" w:rsidP="0067485E">
      <w:pPr>
        <w:jc w:val="both"/>
        <w:rPr>
          <w:rFonts w:cs="Arial"/>
        </w:rPr>
      </w:pPr>
      <w:r w:rsidRPr="00B11B72">
        <w:rPr>
          <w:rFonts w:cs="Arial"/>
          <w:color w:val="FF0000"/>
        </w:rPr>
        <w:t>6.</w:t>
      </w:r>
      <w:r w:rsidRPr="00B11B72">
        <w:rPr>
          <w:rFonts w:cs="Arial"/>
          <w:color w:val="FF0000"/>
        </w:rPr>
        <w:tab/>
      </w:r>
      <w:r>
        <w:rPr>
          <w:rFonts w:cs="Arial" w:hint="cs"/>
          <w:rtl/>
        </w:rPr>
        <w:t xml:space="preserve">אני מוצא את הקונספט </w:t>
      </w:r>
      <w:r w:rsidR="00D95D2E">
        <w:rPr>
          <w:rFonts w:cs="Arial" w:hint="cs"/>
          <w:rtl/>
        </w:rPr>
        <w:t xml:space="preserve">והמתודולוגיה </w:t>
      </w:r>
      <w:r>
        <w:rPr>
          <w:rFonts w:cs="Arial" w:hint="cs"/>
          <w:rtl/>
        </w:rPr>
        <w:t xml:space="preserve">שהמחבר מציע כמועיל ביותר לבחינת הפרשה. </w:t>
      </w:r>
      <w:r w:rsidR="00D95D2E">
        <w:rPr>
          <w:rFonts w:cs="Arial" w:hint="cs"/>
          <w:rtl/>
        </w:rPr>
        <w:t xml:space="preserve">הספר הוא סקירה כרונולוגית של האירועים (כפי שניתן היה לצפות) אולם ברצוני לציין לטובה את </w:t>
      </w:r>
      <w:r w:rsidR="00516331">
        <w:rPr>
          <w:rFonts w:cs="Arial" w:hint="cs"/>
          <w:rtl/>
        </w:rPr>
        <w:t>המתודולוגיה</w:t>
      </w:r>
      <w:r w:rsidR="00D95D2E">
        <w:rPr>
          <w:rFonts w:cs="Arial" w:hint="cs"/>
          <w:rtl/>
        </w:rPr>
        <w:t xml:space="preserve"> של המחבר שחותרת </w:t>
      </w:r>
      <w:r w:rsidR="00A7293C">
        <w:rPr>
          <w:rFonts w:cs="Arial" w:hint="cs"/>
          <w:rtl/>
        </w:rPr>
        <w:t xml:space="preserve">לתאר הן את פעילותה של ועדת החקירה כמכלול והן את כל אחד מנציגיה כפרטים. בכדי לתאר כל אחד מהנציגים בנפרד המחבר איתר את המסמכים האישיים של רוב הנציגים וכך </w:t>
      </w:r>
      <w:proofErr w:type="spellStart"/>
      <w:r w:rsidR="00A7293C">
        <w:rPr>
          <w:rFonts w:cs="Arial" w:hint="cs"/>
          <w:rtl/>
        </w:rPr>
        <w:t>יכל</w:t>
      </w:r>
      <w:proofErr w:type="spellEnd"/>
      <w:r w:rsidR="00A7293C">
        <w:rPr>
          <w:rFonts w:cs="Arial" w:hint="cs"/>
          <w:rtl/>
        </w:rPr>
        <w:t xml:space="preserve"> לעמוד על עמדותיהם האישיות </w:t>
      </w:r>
      <w:proofErr w:type="spellStart"/>
      <w:r w:rsidR="00A7293C">
        <w:rPr>
          <w:rFonts w:cs="Arial" w:hint="cs"/>
          <w:rtl/>
        </w:rPr>
        <w:t>האמיתיות</w:t>
      </w:r>
      <w:proofErr w:type="spellEnd"/>
      <w:r w:rsidR="00516331">
        <w:rPr>
          <w:rFonts w:cs="Arial" w:hint="cs"/>
          <w:rtl/>
        </w:rPr>
        <w:t>. כמו כן</w:t>
      </w:r>
      <w:r w:rsidR="00A7293C">
        <w:rPr>
          <w:rFonts w:cs="Arial" w:hint="cs"/>
          <w:rtl/>
        </w:rPr>
        <w:t xml:space="preserve"> בספר כמה "תחנות ביקורת"  שנועדו לבחינה פרטנית של כל אחד מהנציגים בנפרד. זה חידוש מתודולוגי מעניין שמתאים ביותר לבחינה של גוף כמו אונסקו"פ</w:t>
      </w:r>
    </w:p>
    <w:p w14:paraId="7C9018A9" w14:textId="36815F92" w:rsidR="00792131" w:rsidRDefault="00516331" w:rsidP="00516331">
      <w:pPr>
        <w:rPr>
          <w:rFonts w:cs="Arial"/>
          <w:rtl/>
        </w:rPr>
      </w:pPr>
      <w:r>
        <w:rPr>
          <w:rFonts w:cs="Arial" w:hint="cs"/>
          <w:color w:val="FF0000"/>
          <w:rtl/>
        </w:rPr>
        <w:t xml:space="preserve">9. </w:t>
      </w:r>
      <w:r w:rsidR="00792131" w:rsidRPr="002D1BAC">
        <w:rPr>
          <w:rFonts w:cs="Arial" w:hint="cs"/>
          <w:rtl/>
        </w:rPr>
        <w:t xml:space="preserve">הספר הזה יהווה מקור רלבנטי להיסטוריונים גם בעוד שנים רבות. </w:t>
      </w:r>
      <w:r w:rsidR="002D1BAC">
        <w:rPr>
          <w:rFonts w:cs="Arial" w:hint="cs"/>
          <w:rtl/>
        </w:rPr>
        <w:t xml:space="preserve">כפי שכתבתי במענה לשאלה 3 למרות שמדובר בנושא היסטורי הנושא הנחקר בו עדיין מהדהד על סדר היום הבינלאומי. </w:t>
      </w:r>
    </w:p>
    <w:p w14:paraId="2A0F2194" w14:textId="6556B2E8" w:rsidR="00CC2DCD" w:rsidRDefault="00516331" w:rsidP="0067485E">
      <w:pPr>
        <w:rPr>
          <w:rFonts w:cs="Arial"/>
          <w:rtl/>
        </w:rPr>
      </w:pPr>
      <w:r>
        <w:rPr>
          <w:rFonts w:cs="Arial" w:hint="cs"/>
          <w:color w:val="FF0000"/>
          <w:rtl/>
        </w:rPr>
        <w:t>10</w:t>
      </w:r>
      <w:r w:rsidR="0067485E">
        <w:rPr>
          <w:rFonts w:cs="Arial" w:hint="cs"/>
          <w:color w:val="FF0000"/>
          <w:rtl/>
        </w:rPr>
        <w:t xml:space="preserve">. </w:t>
      </w:r>
      <w:r w:rsidR="00CC2DCD">
        <w:rPr>
          <w:rFonts w:cs="Arial" w:hint="cs"/>
          <w:rtl/>
        </w:rPr>
        <w:t xml:space="preserve"> </w:t>
      </w:r>
      <w:r w:rsidR="009831F0">
        <w:rPr>
          <w:rFonts w:cs="Arial" w:hint="cs"/>
          <w:rtl/>
        </w:rPr>
        <w:t xml:space="preserve">המחבר רכש לו כבר שם בינלאומי בכל הנוגע להתמחותו בראשית מעורבות האו"ם בסכסוך בארץ ישראל. הספר הקודם שלו שיצא בהוצאה שלכם ומאמרים שהוא </w:t>
      </w:r>
      <w:proofErr w:type="spellStart"/>
      <w:r w:rsidR="009831F0">
        <w:rPr>
          <w:rFonts w:cs="Arial" w:hint="cs"/>
          <w:rtl/>
        </w:rPr>
        <w:t>פירסם</w:t>
      </w:r>
      <w:proofErr w:type="spellEnd"/>
      <w:r w:rsidR="009831F0">
        <w:rPr>
          <w:rFonts w:cs="Arial" w:hint="cs"/>
          <w:rtl/>
        </w:rPr>
        <w:t xml:space="preserve"> בעברית ובאנגלית לא מותירים ספק באשר ליכולות שלו ולהתאמה שלו לכתוב את הספר המוצע כאן.  </w:t>
      </w:r>
    </w:p>
    <w:p w14:paraId="33CFFABA" w14:textId="72F4EDDA" w:rsidR="00BB30DB" w:rsidRDefault="000C64C2" w:rsidP="0067485E">
      <w:pPr>
        <w:rPr>
          <w:rFonts w:cs="Arial"/>
          <w:rtl/>
        </w:rPr>
      </w:pPr>
      <w:r>
        <w:rPr>
          <w:rFonts w:cs="Arial" w:hint="cs"/>
          <w:color w:val="FF0000"/>
          <w:rtl/>
        </w:rPr>
        <w:t>11.</w:t>
      </w:r>
      <w:r w:rsidR="0067485E">
        <w:rPr>
          <w:rFonts w:cs="Arial" w:hint="cs"/>
          <w:color w:val="FF0000"/>
          <w:rtl/>
        </w:rPr>
        <w:t xml:space="preserve"> </w:t>
      </w:r>
      <w:r w:rsidR="009B3E2B" w:rsidRPr="009B3E2B">
        <w:rPr>
          <w:rFonts w:cs="Arial" w:hint="cs"/>
          <w:rtl/>
        </w:rPr>
        <w:t xml:space="preserve">ניתן </w:t>
      </w:r>
      <w:r w:rsidR="009B3E2B">
        <w:rPr>
          <w:rFonts w:cs="Arial" w:hint="cs"/>
          <w:rtl/>
        </w:rPr>
        <w:t xml:space="preserve">להתרשם מאוד מהמקורות הראשוניים המגוונים של הספר שחלקם מארכיונים שנחשבים בתחום כנדירים כגון </w:t>
      </w:r>
      <w:r w:rsidR="009B3E2B" w:rsidRPr="009B3E2B">
        <w:rPr>
          <w:rFonts w:cs="Arial" w:hint="cs"/>
          <w:rtl/>
        </w:rPr>
        <w:t>ארכיונים</w:t>
      </w:r>
      <w:r w:rsidR="009B3E2B" w:rsidRPr="009B3E2B">
        <w:rPr>
          <w:rFonts w:cs="Arial"/>
          <w:rtl/>
        </w:rPr>
        <w:t xml:space="preserve"> </w:t>
      </w:r>
      <w:r w:rsidR="009B3E2B" w:rsidRPr="009B3E2B">
        <w:rPr>
          <w:rFonts w:cs="Arial" w:hint="cs"/>
          <w:rtl/>
        </w:rPr>
        <w:t>בשוודיה</w:t>
      </w:r>
      <w:r w:rsidR="009B3E2B" w:rsidRPr="009B3E2B">
        <w:rPr>
          <w:rFonts w:cs="Arial"/>
          <w:rtl/>
        </w:rPr>
        <w:t xml:space="preserve">, </w:t>
      </w:r>
      <w:r w:rsidR="009B3E2B" w:rsidRPr="009B3E2B">
        <w:rPr>
          <w:rFonts w:cs="Arial" w:hint="cs"/>
          <w:rtl/>
        </w:rPr>
        <w:t>הודו</w:t>
      </w:r>
      <w:r w:rsidR="009B3E2B" w:rsidRPr="009B3E2B">
        <w:rPr>
          <w:rFonts w:cs="Arial"/>
          <w:rtl/>
        </w:rPr>
        <w:t xml:space="preserve">, </w:t>
      </w:r>
      <w:r w:rsidR="009B3E2B" w:rsidRPr="009B3E2B">
        <w:rPr>
          <w:rFonts w:cs="Arial" w:hint="cs"/>
          <w:rtl/>
        </w:rPr>
        <w:t>צ</w:t>
      </w:r>
      <w:r w:rsidR="009B3E2B" w:rsidRPr="009B3E2B">
        <w:rPr>
          <w:rFonts w:cs="Arial"/>
          <w:rtl/>
        </w:rPr>
        <w:t>'</w:t>
      </w:r>
      <w:r w:rsidR="009B3E2B" w:rsidRPr="009B3E2B">
        <w:rPr>
          <w:rFonts w:cs="Arial" w:hint="cs"/>
          <w:rtl/>
        </w:rPr>
        <w:t>כוסלובקיה</w:t>
      </w:r>
      <w:r w:rsidR="009B3E2B" w:rsidRPr="009B3E2B">
        <w:rPr>
          <w:rFonts w:cs="Arial"/>
          <w:rtl/>
        </w:rPr>
        <w:t xml:space="preserve">, </w:t>
      </w:r>
      <w:r w:rsidR="009B3E2B" w:rsidRPr="009B3E2B">
        <w:rPr>
          <w:rFonts w:cs="Arial" w:hint="cs"/>
          <w:rtl/>
        </w:rPr>
        <w:t>הולנד</w:t>
      </w:r>
      <w:r w:rsidR="009B3E2B" w:rsidRPr="009B3E2B">
        <w:rPr>
          <w:rFonts w:cs="Arial"/>
          <w:rtl/>
        </w:rPr>
        <w:t xml:space="preserve">, </w:t>
      </w:r>
      <w:r w:rsidR="009B3E2B" w:rsidRPr="009B3E2B">
        <w:rPr>
          <w:rFonts w:cs="Arial" w:hint="cs"/>
          <w:rtl/>
        </w:rPr>
        <w:t>אוסטרליה</w:t>
      </w:r>
      <w:r w:rsidR="009B3E2B" w:rsidRPr="009B3E2B">
        <w:rPr>
          <w:rFonts w:cs="Arial"/>
          <w:rtl/>
        </w:rPr>
        <w:t xml:space="preserve">, </w:t>
      </w:r>
      <w:r w:rsidR="009B3E2B" w:rsidRPr="009B3E2B">
        <w:rPr>
          <w:rFonts w:cs="Arial" w:hint="cs"/>
          <w:rtl/>
        </w:rPr>
        <w:t>קנדה</w:t>
      </w:r>
      <w:r w:rsidR="009B3E2B" w:rsidRPr="009B3E2B">
        <w:rPr>
          <w:rFonts w:cs="Arial"/>
          <w:rtl/>
        </w:rPr>
        <w:t xml:space="preserve">. </w:t>
      </w:r>
      <w:r w:rsidR="009B3E2B">
        <w:rPr>
          <w:rFonts w:cs="Arial" w:hint="cs"/>
          <w:rtl/>
        </w:rPr>
        <w:t xml:space="preserve">המאמץ הרציני להוסיף את המקורות האלה למקורות המוכרים בתחום שלנו </w:t>
      </w:r>
      <w:r w:rsidR="009B3E2B">
        <w:rPr>
          <w:rFonts w:cs="Arial"/>
          <w:rtl/>
        </w:rPr>
        <w:t>–</w:t>
      </w:r>
      <w:r w:rsidR="009B3E2B">
        <w:rPr>
          <w:rFonts w:cs="Arial" w:hint="cs"/>
          <w:rtl/>
        </w:rPr>
        <w:t xml:space="preserve"> מסמכים בריטים, אמריקאים וציוניים- ראוי לציון. </w:t>
      </w:r>
    </w:p>
    <w:p w14:paraId="5466CC6E" w14:textId="370D9E16" w:rsidR="00176CA4" w:rsidRDefault="00C647B9" w:rsidP="00516331">
      <w:pPr>
        <w:rPr>
          <w:rFonts w:cs="Arial"/>
          <w:rtl/>
        </w:rPr>
      </w:pPr>
      <w:r>
        <w:rPr>
          <w:rFonts w:cs="Arial" w:hint="cs"/>
          <w:color w:val="FF0000"/>
          <w:rtl/>
        </w:rPr>
        <w:t>12</w:t>
      </w:r>
      <w:r>
        <w:rPr>
          <w:rFonts w:cs="Arial" w:hint="cs"/>
          <w:color w:val="FF0000"/>
        </w:rPr>
        <w:t xml:space="preserve"> </w:t>
      </w:r>
      <w:r w:rsidR="00176CA4" w:rsidRPr="00176CA4">
        <w:rPr>
          <w:rFonts w:cs="Arial"/>
          <w:color w:val="FF0000"/>
          <w:rtl/>
        </w:rPr>
        <w:t xml:space="preserve">. </w:t>
      </w:r>
      <w:r w:rsidR="00516331">
        <w:rPr>
          <w:rFonts w:cs="Arial" w:hint="cs"/>
          <w:color w:val="FF0000"/>
          <w:rtl/>
        </w:rPr>
        <w:t>כתוב ברמה גבוהה ומתאימה לשוק.</w:t>
      </w:r>
    </w:p>
    <w:p w14:paraId="6658A415" w14:textId="67A425A6" w:rsidR="005A68A9" w:rsidRPr="005A68A9" w:rsidRDefault="00516331" w:rsidP="00E14685">
      <w:pPr>
        <w:rPr>
          <w:rFonts w:cs="Arial"/>
          <w:rtl/>
        </w:rPr>
      </w:pPr>
      <w:r>
        <w:rPr>
          <w:rFonts w:cs="Arial" w:hint="cs"/>
          <w:color w:val="FF0000"/>
          <w:rtl/>
        </w:rPr>
        <w:t xml:space="preserve">13. הסדר, התכנים, והמקורות נראים לי טובים ומספקים. הסדר הגיוני, </w:t>
      </w:r>
      <w:proofErr w:type="spellStart"/>
      <w:r>
        <w:rPr>
          <w:rFonts w:cs="Arial" w:hint="cs"/>
          <w:color w:val="FF0000"/>
          <w:rtl/>
        </w:rPr>
        <w:t>ההתיחסות</w:t>
      </w:r>
      <w:proofErr w:type="spellEnd"/>
      <w:r>
        <w:rPr>
          <w:rFonts w:cs="Arial" w:hint="cs"/>
          <w:color w:val="FF0000"/>
          <w:rtl/>
        </w:rPr>
        <w:t xml:space="preserve"> גלובלית ככל הניתן לנושא.</w:t>
      </w:r>
    </w:p>
    <w:p w14:paraId="163A2E06" w14:textId="29E7A2C6" w:rsidR="00993A25" w:rsidRDefault="00993A25" w:rsidP="002D7F6F">
      <w:pPr>
        <w:rPr>
          <w:rFonts w:cs="Arial"/>
          <w:color w:val="000000" w:themeColor="text1"/>
        </w:rPr>
      </w:pPr>
      <w:r w:rsidRPr="00993A25">
        <w:rPr>
          <w:rFonts w:cs="Arial"/>
          <w:color w:val="FF0000"/>
          <w:rtl/>
        </w:rPr>
        <w:t>14.</w:t>
      </w:r>
      <w:r w:rsidRPr="00993A25">
        <w:rPr>
          <w:rFonts w:cs="Arial"/>
          <w:color w:val="FF0000"/>
          <w:rtl/>
        </w:rPr>
        <w:tab/>
      </w:r>
      <w:r w:rsidRPr="00993A25">
        <w:rPr>
          <w:rFonts w:cs="Arial"/>
          <w:color w:val="000000" w:themeColor="text1"/>
        </w:rPr>
        <w:t>Chapter 10: “Eleven Committees of One”: The Personal Views of UNSCOP’s Members</w:t>
      </w:r>
    </w:p>
    <w:p w14:paraId="4C481EC9" w14:textId="7473EFCF" w:rsidR="00993A25" w:rsidRDefault="00993A25" w:rsidP="00E14685">
      <w:pPr>
        <w:rPr>
          <w:rFonts w:cs="Arial"/>
          <w:color w:val="000000" w:themeColor="text1"/>
          <w:rtl/>
        </w:rPr>
      </w:pPr>
      <w:r>
        <w:rPr>
          <w:rFonts w:cs="Arial" w:hint="cs"/>
          <w:color w:val="000000" w:themeColor="text1"/>
          <w:rtl/>
        </w:rPr>
        <w:t xml:space="preserve">הפרק הזה הוא ייחודי </w:t>
      </w:r>
      <w:r w:rsidR="0006257B">
        <w:rPr>
          <w:rFonts w:cs="Arial" w:hint="cs"/>
          <w:color w:val="000000" w:themeColor="text1"/>
          <w:rtl/>
        </w:rPr>
        <w:t xml:space="preserve">למדי, וחושף </w:t>
      </w:r>
      <w:proofErr w:type="spellStart"/>
      <w:r w:rsidR="0006257B">
        <w:rPr>
          <w:rFonts w:cs="Arial" w:hint="cs"/>
          <w:color w:val="000000" w:themeColor="text1"/>
          <w:rtl/>
        </w:rPr>
        <w:t>מימד</w:t>
      </w:r>
      <w:proofErr w:type="spellEnd"/>
      <w:r w:rsidR="0006257B">
        <w:rPr>
          <w:rFonts w:cs="Arial" w:hint="cs"/>
          <w:color w:val="000000" w:themeColor="text1"/>
          <w:rtl/>
        </w:rPr>
        <w:t xml:space="preserve"> שלא היה מוכר. </w:t>
      </w:r>
      <w:r w:rsidR="00C647B9">
        <w:rPr>
          <w:rFonts w:cs="Arial" w:hint="cs"/>
          <w:color w:val="000000" w:themeColor="text1"/>
          <w:rtl/>
        </w:rPr>
        <w:t xml:space="preserve">גם הפרק שבא אחריו- על המעצמות הוא פרק חזק. </w:t>
      </w:r>
      <w:r w:rsidR="00634308">
        <w:rPr>
          <w:rFonts w:cs="Arial" w:hint="cs"/>
          <w:color w:val="000000" w:themeColor="text1"/>
          <w:rtl/>
        </w:rPr>
        <w:t>בפרק זה המחבר מ</w:t>
      </w:r>
      <w:r w:rsidR="002F579B">
        <w:rPr>
          <w:rFonts w:cs="Arial" w:hint="cs"/>
          <w:color w:val="000000" w:themeColor="text1"/>
          <w:rtl/>
        </w:rPr>
        <w:t xml:space="preserve">ראה שבניגוד למה שניתן היה לצפות- שהמעצמות ישפיעו על </w:t>
      </w:r>
      <w:proofErr w:type="spellStart"/>
      <w:r w:rsidR="002F579B">
        <w:rPr>
          <w:rFonts w:cs="Arial" w:hint="cs"/>
          <w:color w:val="000000" w:themeColor="text1"/>
          <w:rtl/>
        </w:rPr>
        <w:t>אונסקופ</w:t>
      </w:r>
      <w:proofErr w:type="spellEnd"/>
      <w:r w:rsidR="002F579B">
        <w:rPr>
          <w:rFonts w:cs="Arial" w:hint="cs"/>
          <w:color w:val="000000" w:themeColor="text1"/>
          <w:rtl/>
        </w:rPr>
        <w:t xml:space="preserve"> -התהליך </w:t>
      </w:r>
      <w:proofErr w:type="spellStart"/>
      <w:r w:rsidR="002F579B">
        <w:rPr>
          <w:rFonts w:cs="Arial" w:hint="cs"/>
          <w:color w:val="000000" w:themeColor="text1"/>
          <w:rtl/>
        </w:rPr>
        <w:t>ההסטורי</w:t>
      </w:r>
      <w:proofErr w:type="spellEnd"/>
      <w:r w:rsidR="002F579B">
        <w:rPr>
          <w:rFonts w:cs="Arial" w:hint="cs"/>
          <w:color w:val="000000" w:themeColor="text1"/>
          <w:rtl/>
        </w:rPr>
        <w:t xml:space="preserve"> היה הפוך: </w:t>
      </w:r>
      <w:proofErr w:type="spellStart"/>
      <w:r w:rsidR="002F579B">
        <w:rPr>
          <w:rFonts w:cs="Arial" w:hint="cs"/>
          <w:color w:val="000000" w:themeColor="text1"/>
          <w:rtl/>
        </w:rPr>
        <w:t>אונסקופ</w:t>
      </w:r>
      <w:proofErr w:type="spellEnd"/>
      <w:r w:rsidR="002F579B">
        <w:rPr>
          <w:rFonts w:cs="Arial" w:hint="cs"/>
          <w:color w:val="000000" w:themeColor="text1"/>
          <w:rtl/>
        </w:rPr>
        <w:t xml:space="preserve"> היא שהשפיעה על המעצמות </w:t>
      </w:r>
      <w:proofErr w:type="spellStart"/>
      <w:r w:rsidR="002F579B">
        <w:rPr>
          <w:rFonts w:cs="Arial" w:hint="cs"/>
          <w:color w:val="000000" w:themeColor="text1"/>
          <w:rtl/>
        </w:rPr>
        <w:t>ודירבנה</w:t>
      </w:r>
      <w:proofErr w:type="spellEnd"/>
      <w:r w:rsidR="002F579B">
        <w:rPr>
          <w:rFonts w:cs="Arial" w:hint="cs"/>
          <w:color w:val="000000" w:themeColor="text1"/>
          <w:rtl/>
        </w:rPr>
        <w:t xml:space="preserve"> אותן לתמוך בחלוקה.</w:t>
      </w:r>
    </w:p>
    <w:p w14:paraId="20CC70F8" w14:textId="5E1698CF" w:rsidR="0006257B" w:rsidRDefault="0006257B" w:rsidP="00E14685">
      <w:pPr>
        <w:rPr>
          <w:rFonts w:cs="Arial"/>
          <w:color w:val="000000" w:themeColor="text1"/>
          <w:rtl/>
        </w:rPr>
      </w:pPr>
    </w:p>
    <w:p w14:paraId="05DAC632" w14:textId="365C5B20" w:rsidR="008E4C14" w:rsidRDefault="0006257B" w:rsidP="002D7F6F">
      <w:r w:rsidRPr="0006257B">
        <w:rPr>
          <w:rFonts w:cs="Arial"/>
          <w:color w:val="FF0000"/>
          <w:rtl/>
        </w:rPr>
        <w:t>15.</w:t>
      </w:r>
      <w:r w:rsidRPr="0006257B">
        <w:rPr>
          <w:rFonts w:cs="Arial"/>
          <w:color w:val="FF0000"/>
          <w:rtl/>
        </w:rPr>
        <w:tab/>
      </w:r>
      <w:bookmarkStart w:id="0" w:name="_GoBack"/>
      <w:bookmarkEnd w:id="0"/>
      <w:r w:rsidR="00B92EC3">
        <w:rPr>
          <w:rFonts w:cs="Arial" w:hint="cs"/>
          <w:rtl/>
        </w:rPr>
        <w:t>א</w:t>
      </w:r>
      <w:r w:rsidR="002F579B">
        <w:rPr>
          <w:rFonts w:cs="Arial" w:hint="cs"/>
          <w:rtl/>
        </w:rPr>
        <w:t>ין פרק כזה</w:t>
      </w:r>
    </w:p>
    <w:p w14:paraId="65606CD4" w14:textId="10614CEA" w:rsidR="008E4C14" w:rsidRDefault="008E4C14" w:rsidP="00B92EC3">
      <w:pPr>
        <w:rPr>
          <w:rtl/>
        </w:rPr>
      </w:pPr>
      <w:r w:rsidRPr="008E4C14">
        <w:rPr>
          <w:rFonts w:cs="Arial"/>
          <w:color w:val="FF0000"/>
          <w:rtl/>
        </w:rPr>
        <w:t>16.</w:t>
      </w:r>
      <w:r w:rsidRPr="008E4C14">
        <w:rPr>
          <w:rFonts w:cs="Arial"/>
          <w:color w:val="FF0000"/>
          <w:rtl/>
        </w:rPr>
        <w:tab/>
      </w:r>
      <w:r>
        <w:rPr>
          <w:rFonts w:hint="cs"/>
          <w:rtl/>
        </w:rPr>
        <w:t xml:space="preserve">הספר היחיד שאני חושב שקרוב למחקר המוצע כאן הוא </w:t>
      </w:r>
      <w:r w:rsidR="00B92EC3">
        <w:rPr>
          <w:rFonts w:hint="cs"/>
          <w:rtl/>
        </w:rPr>
        <w:t xml:space="preserve">הספר של </w:t>
      </w:r>
      <w:proofErr w:type="spellStart"/>
      <w:r w:rsidRPr="008E4C14">
        <w:t>Yehoshua</w:t>
      </w:r>
      <w:proofErr w:type="spellEnd"/>
      <w:r w:rsidRPr="008E4C14">
        <w:t xml:space="preserve"> </w:t>
      </w:r>
      <w:proofErr w:type="spellStart"/>
      <w:r w:rsidRPr="008E4C14">
        <w:t>Freundlich</w:t>
      </w:r>
      <w:proofErr w:type="spellEnd"/>
      <w:r w:rsidR="00B92EC3">
        <w:rPr>
          <w:rFonts w:hint="cs"/>
          <w:rtl/>
        </w:rPr>
        <w:t xml:space="preserve"> מחורבן לתקומה - </w:t>
      </w:r>
      <w:r w:rsidR="00B92EC3" w:rsidRPr="00B92EC3">
        <w:rPr>
          <w:rFonts w:cs="Arial"/>
          <w:rtl/>
        </w:rPr>
        <w:t xml:space="preserve">המדיניות הציונית מתום </w:t>
      </w:r>
      <w:proofErr w:type="spellStart"/>
      <w:r w:rsidR="00B92EC3" w:rsidRPr="00B92EC3">
        <w:rPr>
          <w:rFonts w:cs="Arial"/>
          <w:rtl/>
        </w:rPr>
        <w:t>מלחמת־העולם</w:t>
      </w:r>
      <w:proofErr w:type="spellEnd"/>
      <w:r w:rsidR="00B92EC3" w:rsidRPr="00B92EC3">
        <w:rPr>
          <w:rFonts w:cs="Arial"/>
          <w:rtl/>
        </w:rPr>
        <w:t xml:space="preserve"> השנייה ועד הקמת מדינת ישראל</w:t>
      </w:r>
      <w:r w:rsidR="00B92EC3">
        <w:rPr>
          <w:rFonts w:cs="Arial" w:hint="cs"/>
          <w:rtl/>
        </w:rPr>
        <w:t xml:space="preserve">, שפורסם בעברית בלבד ש-1994. </w:t>
      </w:r>
      <w:r w:rsidR="002F579B">
        <w:rPr>
          <w:rFonts w:hint="cs"/>
          <w:rtl/>
        </w:rPr>
        <w:t xml:space="preserve">יש בו פרק שעוסק </w:t>
      </w:r>
      <w:proofErr w:type="spellStart"/>
      <w:r w:rsidR="002F579B">
        <w:rPr>
          <w:rFonts w:hint="cs"/>
          <w:rtl/>
        </w:rPr>
        <w:t>באונסקו"פ</w:t>
      </w:r>
      <w:proofErr w:type="spellEnd"/>
      <w:r w:rsidR="00B92EC3">
        <w:rPr>
          <w:rFonts w:hint="cs"/>
          <w:rtl/>
        </w:rPr>
        <w:t xml:space="preserve"> ומתמקד ב</w:t>
      </w:r>
      <w:r w:rsidR="002F579B">
        <w:rPr>
          <w:rFonts w:hint="cs"/>
          <w:rtl/>
        </w:rPr>
        <w:t>מדיניות הציונית כלפי הוועדה</w:t>
      </w:r>
      <w:r w:rsidR="00B92EC3">
        <w:rPr>
          <w:rFonts w:hint="cs"/>
          <w:rtl/>
        </w:rPr>
        <w:t>. זה פרק אחד בלבד מתוך הספר. הספר הזה</w:t>
      </w:r>
      <w:r w:rsidR="002F579B">
        <w:rPr>
          <w:rFonts w:hint="cs"/>
          <w:rtl/>
        </w:rPr>
        <w:t xml:space="preserve"> לא </w:t>
      </w:r>
      <w:r w:rsidR="00B92EC3">
        <w:rPr>
          <w:rFonts w:hint="cs"/>
          <w:rtl/>
        </w:rPr>
        <w:t>מגיע אפילו לחלק קטן מ</w:t>
      </w:r>
      <w:r w:rsidR="002F579B">
        <w:rPr>
          <w:rFonts w:hint="cs"/>
          <w:rtl/>
        </w:rPr>
        <w:t>המקורות ש</w:t>
      </w:r>
      <w:r w:rsidR="00B92EC3">
        <w:rPr>
          <w:rFonts w:hint="cs"/>
          <w:rtl/>
        </w:rPr>
        <w:t>יש</w:t>
      </w:r>
      <w:r w:rsidR="002F579B">
        <w:rPr>
          <w:rFonts w:hint="cs"/>
          <w:rtl/>
        </w:rPr>
        <w:t xml:space="preserve"> </w:t>
      </w:r>
      <w:r w:rsidR="00B92EC3">
        <w:rPr>
          <w:rFonts w:hint="cs"/>
          <w:rtl/>
        </w:rPr>
        <w:t>ב</w:t>
      </w:r>
      <w:r w:rsidR="002F579B">
        <w:rPr>
          <w:rFonts w:hint="cs"/>
          <w:rtl/>
        </w:rPr>
        <w:t>ספרו של בן-דרור ולא מתיימר לסקור את הפרשה הזאת בהיקף ובעומק של הספר המוצע כאן. לסיכום, למעשה אין, למיטב ידיעתי, עבודה שמתחרה בספר המוצע כאן.</w:t>
      </w:r>
    </w:p>
    <w:p w14:paraId="15B94663" w14:textId="77777777" w:rsidR="008E4C14" w:rsidRDefault="008E4C14" w:rsidP="008E4C14"/>
    <w:p w14:paraId="2DEB556A" w14:textId="5ED10E48" w:rsidR="006439D8" w:rsidRDefault="008E4C14" w:rsidP="00B92EC3">
      <w:pPr>
        <w:rPr>
          <w:rtl/>
        </w:rPr>
      </w:pPr>
      <w:r>
        <w:rPr>
          <w:rFonts w:cs="Arial"/>
          <w:rtl/>
        </w:rPr>
        <w:t>17.</w:t>
      </w:r>
      <w:r>
        <w:rPr>
          <w:rFonts w:cs="Arial"/>
          <w:rtl/>
        </w:rPr>
        <w:tab/>
      </w:r>
      <w:r w:rsidR="006439D8">
        <w:rPr>
          <w:rFonts w:hint="cs"/>
          <w:rtl/>
        </w:rPr>
        <w:t>עניתי בתשובה הקודמת</w:t>
      </w:r>
    </w:p>
    <w:p w14:paraId="44EF84ED" w14:textId="4A6D8436" w:rsidR="006439D8" w:rsidRDefault="006439D8" w:rsidP="00B92EC3">
      <w:pPr>
        <w:rPr>
          <w:rtl/>
        </w:rPr>
      </w:pPr>
      <w:r w:rsidRPr="006439D8">
        <w:rPr>
          <w:rFonts w:cs="Arial"/>
          <w:rtl/>
        </w:rPr>
        <w:t>20</w:t>
      </w:r>
      <w:r w:rsidRPr="006439D8">
        <w:t>.</w:t>
      </w:r>
      <w:r w:rsidR="00B92EC3">
        <w:rPr>
          <w:rFonts w:hint="cs"/>
          <w:rtl/>
        </w:rPr>
        <w:t xml:space="preserve"> לפרסום ספר זה יש חשיבות רבה. </w:t>
      </w:r>
      <w:proofErr w:type="spellStart"/>
      <w:r w:rsidR="00B92EC3">
        <w:rPr>
          <w:rFonts w:hint="cs"/>
          <w:rtl/>
        </w:rPr>
        <w:t>פירסומו</w:t>
      </w:r>
      <w:proofErr w:type="spellEnd"/>
      <w:r w:rsidR="00B92EC3">
        <w:rPr>
          <w:rFonts w:hint="cs"/>
          <w:rtl/>
        </w:rPr>
        <w:t xml:space="preserve"> באנגלית וחשיפתו לקהל בינלאומי תוסיף לנושא, שזוכה להתייחסות רבה בדיון הפופולרי, בסיס אקדמי, מאוזן, ממוסמך ומתועד היטב.</w:t>
      </w:r>
      <w:r w:rsidRPr="006439D8">
        <w:tab/>
      </w:r>
      <w:r w:rsidR="00B92EC3">
        <w:rPr>
          <w:rFonts w:hint="cs"/>
          <w:rtl/>
        </w:rPr>
        <w:t>התבוננות על אחת מהפרשיות שבהם הקהילה הבינלאומית עשתה שינוי משמעותי תוך התבוננות עליה מכל הזוויות האפשריות.</w:t>
      </w:r>
    </w:p>
    <w:p w14:paraId="5447BAAB" w14:textId="77777777" w:rsidR="00B92EC3" w:rsidRDefault="00B92EC3" w:rsidP="00B92EC3">
      <w:pPr>
        <w:bidi w:val="0"/>
        <w:rPr>
          <w:rtl/>
        </w:rPr>
      </w:pPr>
    </w:p>
    <w:sectPr w:rsidR="00B92EC3" w:rsidSect="005F204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BAC"/>
    <w:rsid w:val="00011DF0"/>
    <w:rsid w:val="000420C7"/>
    <w:rsid w:val="0006257B"/>
    <w:rsid w:val="000C64C2"/>
    <w:rsid w:val="000D07FD"/>
    <w:rsid w:val="000E1E1C"/>
    <w:rsid w:val="00144DA3"/>
    <w:rsid w:val="00175010"/>
    <w:rsid w:val="00176CA4"/>
    <w:rsid w:val="002A48C0"/>
    <w:rsid w:val="002D1BAC"/>
    <w:rsid w:val="002D7F6F"/>
    <w:rsid w:val="002F579B"/>
    <w:rsid w:val="00375335"/>
    <w:rsid w:val="003E2BB0"/>
    <w:rsid w:val="00431208"/>
    <w:rsid w:val="00516331"/>
    <w:rsid w:val="00522AAE"/>
    <w:rsid w:val="00530E01"/>
    <w:rsid w:val="00583CB8"/>
    <w:rsid w:val="005A68A9"/>
    <w:rsid w:val="005F2046"/>
    <w:rsid w:val="00634308"/>
    <w:rsid w:val="006439D8"/>
    <w:rsid w:val="0067485E"/>
    <w:rsid w:val="006A322F"/>
    <w:rsid w:val="006C29CD"/>
    <w:rsid w:val="00720CB6"/>
    <w:rsid w:val="00792131"/>
    <w:rsid w:val="007F0A78"/>
    <w:rsid w:val="0084605E"/>
    <w:rsid w:val="008E4C14"/>
    <w:rsid w:val="0090475F"/>
    <w:rsid w:val="009831F0"/>
    <w:rsid w:val="00993A25"/>
    <w:rsid w:val="009B3E2B"/>
    <w:rsid w:val="00A7293C"/>
    <w:rsid w:val="00A94A84"/>
    <w:rsid w:val="00AB45C3"/>
    <w:rsid w:val="00AC5796"/>
    <w:rsid w:val="00AE1FD6"/>
    <w:rsid w:val="00B11B72"/>
    <w:rsid w:val="00B506D5"/>
    <w:rsid w:val="00B76255"/>
    <w:rsid w:val="00B92EC3"/>
    <w:rsid w:val="00BA0024"/>
    <w:rsid w:val="00BB30DB"/>
    <w:rsid w:val="00BD46D2"/>
    <w:rsid w:val="00C2737A"/>
    <w:rsid w:val="00C433F9"/>
    <w:rsid w:val="00C564A4"/>
    <w:rsid w:val="00C647B9"/>
    <w:rsid w:val="00C870C8"/>
    <w:rsid w:val="00C9686F"/>
    <w:rsid w:val="00CB7C4B"/>
    <w:rsid w:val="00CC2DCD"/>
    <w:rsid w:val="00CC6BAC"/>
    <w:rsid w:val="00D74FD5"/>
    <w:rsid w:val="00D95D2E"/>
    <w:rsid w:val="00DC2B07"/>
    <w:rsid w:val="00DF2DA7"/>
    <w:rsid w:val="00E107E3"/>
    <w:rsid w:val="00E14685"/>
    <w:rsid w:val="00EE76F8"/>
    <w:rsid w:val="00F0100D"/>
    <w:rsid w:val="00FC1907"/>
    <w:rsid w:val="00FE27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64A61"/>
  <w15:chartTrackingRefBased/>
  <w15:docId w15:val="{8ACBB7DD-6748-47CC-BDDB-03B19D574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4685"/>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E14685"/>
    <w:rPr>
      <w:rFonts w:ascii="Tahoma" w:hAnsi="Tahoma" w:cs="Tahoma"/>
      <w:sz w:val="18"/>
      <w:szCs w:val="18"/>
    </w:rPr>
  </w:style>
  <w:style w:type="paragraph" w:styleId="a5">
    <w:name w:val="List Paragraph"/>
    <w:basedOn w:val="a"/>
    <w:uiPriority w:val="34"/>
    <w:qFormat/>
    <w:rsid w:val="00CC2D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896</Words>
  <Characters>5113</Characters>
  <Application>Microsoft Office Word</Application>
  <DocSecurity>0</DocSecurity>
  <Lines>42</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 Ben-Dror</dc:creator>
  <cp:keywords/>
  <dc:description/>
  <cp:lastModifiedBy>Avi</cp:lastModifiedBy>
  <cp:revision>6</cp:revision>
  <dcterms:created xsi:type="dcterms:W3CDTF">2021-01-23T21:35:00Z</dcterms:created>
  <dcterms:modified xsi:type="dcterms:W3CDTF">2021-01-23T22:54:00Z</dcterms:modified>
</cp:coreProperties>
</file>