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A18B4" w14:textId="5B0DE3A3" w:rsidR="00321A3C" w:rsidRDefault="00266887" w:rsidP="005F59F4">
      <w:pPr>
        <w:pStyle w:val="1"/>
        <w:rPr>
          <w:rtl/>
        </w:rPr>
      </w:pPr>
      <w:r>
        <w:rPr>
          <w:rFonts w:hint="cs"/>
          <w:rtl/>
        </w:rPr>
        <w:t xml:space="preserve">הצעה להרצאה: </w:t>
      </w:r>
      <w:r w:rsidR="00CD624B">
        <w:rPr>
          <w:rFonts w:hint="cs"/>
          <w:rtl/>
        </w:rPr>
        <w:t xml:space="preserve">רוסיה הקומוניסטית בשיח ההלכתי </w:t>
      </w:r>
      <w:r w:rsidR="00896B27">
        <w:rPr>
          <w:rFonts w:hint="cs"/>
          <w:rtl/>
        </w:rPr>
        <w:t xml:space="preserve"> </w:t>
      </w:r>
    </w:p>
    <w:p w14:paraId="399AC6C9" w14:textId="5F254FF1" w:rsidR="00CD624B" w:rsidRDefault="00CD624B" w:rsidP="00D66A1B">
      <w:pPr>
        <w:rPr>
          <w:rtl/>
        </w:rPr>
      </w:pPr>
      <w:r>
        <w:rPr>
          <w:rFonts w:hint="cs"/>
          <w:rtl/>
        </w:rPr>
        <w:t>בעקבות המהפכה הקומוניסטית, נדרשה ההלכה להגיב לשינוי במשטר ברוסיה</w:t>
      </w:r>
      <w:r w:rsidR="00D66A1B">
        <w:rPr>
          <w:rFonts w:hint="cs"/>
          <w:rtl/>
        </w:rPr>
        <w:t xml:space="preserve"> ובתרבותה</w:t>
      </w:r>
      <w:r>
        <w:rPr>
          <w:rFonts w:hint="cs"/>
          <w:rtl/>
        </w:rPr>
        <w:t xml:space="preserve"> (ולאחר מכן בגרורותיה), ולבחון את משמעותם של השינויים מן הפרספקטיבה ההלכתית. </w:t>
      </w:r>
    </w:p>
    <w:p w14:paraId="5286C392" w14:textId="0107C39D" w:rsidR="00CD624B" w:rsidRDefault="00CD624B" w:rsidP="005A2D67">
      <w:pPr>
        <w:rPr>
          <w:rtl/>
        </w:rPr>
      </w:pPr>
      <w:r>
        <w:rPr>
          <w:rFonts w:hint="cs"/>
          <w:rtl/>
        </w:rPr>
        <w:t>הנושא העיקרי שבו ניכרת התייחסות שונה של חכמי ההלכה אל רוסיה הקומוניסטית לעומת המשטר המלוכני שקדם לה, הוא ההופעה של האתיאיזם כ</w:t>
      </w:r>
      <w:r w:rsidR="00C651B9">
        <w:rPr>
          <w:rFonts w:hint="cs"/>
          <w:rtl/>
        </w:rPr>
        <w:t>ערך מחייב במשטר ובתרבות. מבחינת ההנהגה היהודית</w:t>
      </w:r>
      <w:r w:rsidR="005A2D67">
        <w:rPr>
          <w:rFonts w:hint="cs"/>
          <w:rtl/>
        </w:rPr>
        <w:t xml:space="preserve"> הדתית</w:t>
      </w:r>
      <w:r w:rsidR="00C651B9">
        <w:rPr>
          <w:rFonts w:hint="cs"/>
          <w:rtl/>
        </w:rPr>
        <w:t>, משמעות הדבר הי</w:t>
      </w:r>
      <w:r w:rsidR="00173B10">
        <w:rPr>
          <w:rFonts w:hint="cs"/>
          <w:rtl/>
        </w:rPr>
        <w:t>ת</w:t>
      </w:r>
      <w:r w:rsidR="00C651B9">
        <w:rPr>
          <w:rFonts w:hint="cs"/>
          <w:rtl/>
        </w:rPr>
        <w:t>ה ב</w:t>
      </w:r>
      <w:r w:rsidR="005A2D67">
        <w:rPr>
          <w:rFonts w:hint="cs"/>
          <w:rtl/>
        </w:rPr>
        <w:t>צורך להאבק על קיום הדת ומצוותיה.</w:t>
      </w:r>
      <w:r w:rsidR="00C651B9">
        <w:rPr>
          <w:rFonts w:hint="cs"/>
          <w:rtl/>
        </w:rPr>
        <w:t xml:space="preserve"> מבחינת המשפט העברי, השאלה היא מה המשמעות של הפיכתה של המדינה הנוצרית למדינה אתיאסטית במוצהר. חכמי ההלכה הכירו עד אז את התופעה המקובלת בעת העתיקה ובימי הביניים </w:t>
      </w:r>
      <w:r w:rsidR="00C651B9">
        <w:rPr>
          <w:rtl/>
        </w:rPr>
        <w:t>–</w:t>
      </w:r>
      <w:r w:rsidR="00C651B9">
        <w:rPr>
          <w:rFonts w:hint="cs"/>
          <w:rtl/>
        </w:rPr>
        <w:t xml:space="preserve"> מדינה שחוסה בצל הדת, ואת הדגמים של המדינה המודרנית שהחלה להשתחרר מן הדת ואיפשרה מידה זו או אחרת של הפרדה בין דת ומדינה וחופש דתי לאזרחיה. </w:t>
      </w:r>
    </w:p>
    <w:p w14:paraId="05C139F2" w14:textId="60D8BF0C" w:rsidR="00C651B9" w:rsidRDefault="00C651B9" w:rsidP="00C651B9">
      <w:pPr>
        <w:rPr>
          <w:rtl/>
        </w:rPr>
      </w:pPr>
      <w:r>
        <w:rPr>
          <w:rFonts w:hint="cs"/>
          <w:rtl/>
        </w:rPr>
        <w:t xml:space="preserve">החידוש של המדינה האתיאסטית השפיע על ההלכה בכמה אופנים. </w:t>
      </w:r>
    </w:p>
    <w:p w14:paraId="762609CB" w14:textId="2F11BB0F" w:rsidR="00C651B9" w:rsidRDefault="00C651B9" w:rsidP="00C651B9">
      <w:pPr>
        <w:rPr>
          <w:rtl/>
        </w:rPr>
      </w:pPr>
      <w:r>
        <w:rPr>
          <w:rFonts w:hint="cs"/>
          <w:rtl/>
        </w:rPr>
        <w:t>בהרצאתי אבקש לבחון את הגישה של פוסקי ההלכה לשלטון האתיאסטי דרך נקודת המבט של היחס לנישואין אזרחיים. נראה, ששלילתה הגמורה של דתיות והחילון הגמור והכפרני של המדינה, איפשרו לפוסקים לראות בנישואין האזרחיים מעשה נטול כל משמעות מבחינה דתית והלכתית. דבר שלא היה מקובל ב</w:t>
      </w:r>
      <w:r w:rsidR="005B37C4">
        <w:rPr>
          <w:rFonts w:hint="cs"/>
          <w:rtl/>
        </w:rPr>
        <w:t>אותה מידה ב</w:t>
      </w:r>
      <w:r>
        <w:rPr>
          <w:rFonts w:hint="cs"/>
          <w:rtl/>
        </w:rPr>
        <w:t xml:space="preserve">פסיקה קודם לכן, במדינות נוצריות ובתר-נוצריות, באירופה ובאמריקה. </w:t>
      </w:r>
    </w:p>
    <w:p w14:paraId="1D972C1E" w14:textId="1D927DB3" w:rsidR="005A2D67" w:rsidRDefault="005A2D67" w:rsidP="00173B10">
      <w:pPr>
        <w:rPr>
          <w:rtl/>
        </w:rPr>
      </w:pPr>
      <w:r>
        <w:rPr>
          <w:rFonts w:hint="cs"/>
          <w:rtl/>
        </w:rPr>
        <w:t>נקודת המוצא לדיון תהיה פסיקתו של הרב משה פיינשטיין,</w:t>
      </w:r>
      <w:r w:rsidR="00173B10">
        <w:rPr>
          <w:rFonts w:hint="cs"/>
          <w:rtl/>
        </w:rPr>
        <w:t xml:space="preserve"> שראשית רבנותו היתה ברוסיה הסובייטית.</w:t>
      </w:r>
      <w:r>
        <w:rPr>
          <w:rFonts w:hint="cs"/>
          <w:rtl/>
        </w:rPr>
        <w:t xml:space="preserve"> </w:t>
      </w:r>
      <w:r w:rsidR="00173B10">
        <w:rPr>
          <w:rFonts w:hint="cs"/>
          <w:rtl/>
        </w:rPr>
        <w:t xml:space="preserve">הרב פיינשטיין ביטל </w:t>
      </w:r>
      <w:r>
        <w:rPr>
          <w:rFonts w:hint="cs"/>
          <w:rtl/>
        </w:rPr>
        <w:t xml:space="preserve">כל ערך דתי בנישואין אזרחיים ברוסיה הקומוניסטית. הוא חלק באופן </w:t>
      </w:r>
      <w:r w:rsidR="00173B10">
        <w:rPr>
          <w:rFonts w:hint="cs"/>
          <w:rtl/>
        </w:rPr>
        <w:t>כלל</w:t>
      </w:r>
      <w:r>
        <w:rPr>
          <w:rFonts w:hint="cs"/>
          <w:rtl/>
        </w:rPr>
        <w:t>י על עמדתו של הרב הנקין, שסבר שיש בנישואין אזר</w:t>
      </w:r>
      <w:r w:rsidR="00173B10">
        <w:rPr>
          <w:rFonts w:hint="cs"/>
          <w:rtl/>
        </w:rPr>
        <w:t>חיים ממד של קידושין, אך</w:t>
      </w:r>
      <w:r>
        <w:rPr>
          <w:rFonts w:hint="cs"/>
          <w:rtl/>
        </w:rPr>
        <w:t xml:space="preserve"> בהקשר של נישואין אזרחיים ברוסיה הדגיש</w:t>
      </w:r>
      <w:r w:rsidR="00173B10">
        <w:rPr>
          <w:rFonts w:hint="cs"/>
          <w:rtl/>
        </w:rPr>
        <w:t xml:space="preserve"> הרב פיינשטיין</w:t>
      </w:r>
      <w:r>
        <w:rPr>
          <w:rFonts w:hint="cs"/>
          <w:rtl/>
        </w:rPr>
        <w:t xml:space="preserve"> ביתר שאת את חוסר המשמעות של נישואין אלה למשפט העברי והדתי. </w:t>
      </w:r>
      <w:r w:rsidR="009758C4">
        <w:rPr>
          <w:rFonts w:hint="cs"/>
          <w:rtl/>
        </w:rPr>
        <w:t>(אגרות משה, אבן העזר חלק ד', סימן א'</w:t>
      </w:r>
      <w:r w:rsidR="005B37C4">
        <w:rPr>
          <w:rFonts w:hint="cs"/>
          <w:rtl/>
        </w:rPr>
        <w:t xml:space="preserve"> ועוד</w:t>
      </w:r>
      <w:r w:rsidR="00173B10">
        <w:rPr>
          <w:rFonts w:hint="cs"/>
          <w:rtl/>
        </w:rPr>
        <w:t xml:space="preserve">). לפסיקתו של הרב פיינשטיין היתה השפעה מרובה על יחסם של הפוסקים והרבנות בישראל ובעולם למעמד האישי של יהודי הארצות הקומוניסטית, לעולים לישראל ולמהגרים לעולם המערבי. </w:t>
      </w:r>
    </w:p>
    <w:p w14:paraId="53DDB768" w14:textId="42F03FBD" w:rsidR="005A2D67" w:rsidRDefault="005A2D67" w:rsidP="00173B10">
      <w:pPr>
        <w:rPr>
          <w:rtl/>
        </w:rPr>
      </w:pPr>
      <w:r>
        <w:rPr>
          <w:rFonts w:hint="cs"/>
          <w:rtl/>
        </w:rPr>
        <w:t>אבקש לבחון את פסיקתו זו של הרב פיינשטיין בארבעה צירים. א. רוסיה הקומוניסטית לעומת רוסיה שלפני ה</w:t>
      </w:r>
      <w:r w:rsidR="00173B10">
        <w:rPr>
          <w:rFonts w:hint="cs"/>
          <w:rtl/>
        </w:rPr>
        <w:t>מ</w:t>
      </w:r>
      <w:r>
        <w:rPr>
          <w:rFonts w:hint="cs"/>
          <w:rtl/>
        </w:rPr>
        <w:t>הפכה. ב. רוסיה הקומוניסטית לעומת העולם הסובב</w:t>
      </w:r>
      <w:r w:rsidR="00173B10">
        <w:rPr>
          <w:rFonts w:hint="cs"/>
          <w:rtl/>
        </w:rPr>
        <w:t>:</w:t>
      </w:r>
      <w:r>
        <w:rPr>
          <w:rFonts w:hint="cs"/>
          <w:rtl/>
        </w:rPr>
        <w:t xml:space="preserve"> נוצרי, בתר-נוצרי</w:t>
      </w:r>
      <w:r w:rsidR="005F59F4">
        <w:rPr>
          <w:rFonts w:hint="cs"/>
          <w:rtl/>
        </w:rPr>
        <w:t>,</w:t>
      </w:r>
      <w:r>
        <w:rPr>
          <w:rFonts w:hint="cs"/>
          <w:rtl/>
        </w:rPr>
        <w:t xml:space="preserve"> מוסלמי</w:t>
      </w:r>
      <w:r w:rsidR="005F59F4">
        <w:rPr>
          <w:rFonts w:hint="cs"/>
          <w:rtl/>
        </w:rPr>
        <w:t xml:space="preserve"> ודמוקרטי</w:t>
      </w:r>
      <w:r>
        <w:rPr>
          <w:rFonts w:hint="cs"/>
          <w:rtl/>
        </w:rPr>
        <w:t xml:space="preserve">. ג. הרב פיינשטיין לעומת פוסקים אחרים, ברוסיה ומחוץ לה. ד. המשמעות של העולם הקומוניסטי-אתיאסטי לתחומים אחרים בהלכה. </w:t>
      </w:r>
    </w:p>
    <w:p w14:paraId="5CD2CD76" w14:textId="785F3184" w:rsidR="005A2D67" w:rsidRDefault="005B37C4" w:rsidP="00173B10">
      <w:pPr>
        <w:rPr>
          <w:rtl/>
        </w:rPr>
      </w:pPr>
      <w:r>
        <w:rPr>
          <w:rFonts w:hint="cs"/>
          <w:rtl/>
        </w:rPr>
        <w:t xml:space="preserve">עיקר עניינה של ההרצאה אינו הנישואין האזרחיים, אלא היחס ההלכתי-משפטי אל השלטון הסובייטי. </w:t>
      </w:r>
    </w:p>
    <w:p w14:paraId="01C8D7E1" w14:textId="77777777" w:rsidR="00CD624B" w:rsidRDefault="00CD624B" w:rsidP="00CD624B">
      <w:pPr>
        <w:pStyle w:val="af4"/>
        <w:rPr>
          <w:rtl/>
        </w:rPr>
      </w:pPr>
    </w:p>
    <w:p w14:paraId="3EE2DD60" w14:textId="77777777" w:rsidR="00266887" w:rsidRDefault="00266887" w:rsidP="00CD624B">
      <w:pPr>
        <w:pStyle w:val="af4"/>
        <w:rPr>
          <w:rtl/>
        </w:rPr>
      </w:pPr>
    </w:p>
    <w:p w14:paraId="20537AB4" w14:textId="678AB82C" w:rsidR="00266887" w:rsidRDefault="00266887" w:rsidP="00CD624B">
      <w:pPr>
        <w:pStyle w:val="af4"/>
        <w:rPr>
          <w:rtl/>
        </w:rPr>
      </w:pPr>
      <w:r>
        <w:rPr>
          <w:rFonts w:hint="cs"/>
          <w:rtl/>
        </w:rPr>
        <w:t>בכבוד רב</w:t>
      </w:r>
    </w:p>
    <w:p w14:paraId="0B556EDD" w14:textId="578D52B8" w:rsidR="00266887" w:rsidRDefault="00266887" w:rsidP="00CD624B">
      <w:pPr>
        <w:pStyle w:val="af4"/>
        <w:rPr>
          <w:rtl/>
        </w:rPr>
      </w:pPr>
      <w:r>
        <w:rPr>
          <w:rFonts w:hint="cs"/>
          <w:rtl/>
        </w:rPr>
        <w:t>יהודה ברנדס</w:t>
      </w:r>
    </w:p>
    <w:p w14:paraId="653AD6A1" w14:textId="495916B0" w:rsidR="00266887" w:rsidRDefault="00C5440F" w:rsidP="00CD624B">
      <w:pPr>
        <w:pStyle w:val="af4"/>
        <w:rPr>
          <w:rtl/>
        </w:rPr>
      </w:pPr>
      <w:r>
        <w:rPr>
          <w:rFonts w:hint="cs"/>
          <w:rtl/>
        </w:rPr>
        <w:t>נשיא</w:t>
      </w:r>
      <w:r w:rsidR="00266887">
        <w:rPr>
          <w:rFonts w:hint="cs"/>
          <w:rtl/>
        </w:rPr>
        <w:t xml:space="preserve"> המכללה האקדמית הרצוג</w:t>
      </w:r>
    </w:p>
    <w:p w14:paraId="3E31DD25" w14:textId="74E91F1D" w:rsidR="00266887" w:rsidRPr="00321A3C" w:rsidRDefault="00C5440F" w:rsidP="00CD624B">
      <w:pPr>
        <w:pStyle w:val="af4"/>
        <w:rPr>
          <w:rtl/>
        </w:rPr>
      </w:pPr>
      <w:r>
        <w:rPr>
          <w:rFonts w:hint="cs"/>
          <w:rtl/>
        </w:rPr>
        <w:t>גוש עציון</w:t>
      </w:r>
      <w:bookmarkStart w:id="0" w:name="_GoBack"/>
      <w:bookmarkEnd w:id="0"/>
      <w:r w:rsidR="00266887">
        <w:rPr>
          <w:rFonts w:hint="cs"/>
          <w:rtl/>
        </w:rPr>
        <w:t xml:space="preserve"> וירושלים</w:t>
      </w:r>
    </w:p>
    <w:sectPr w:rsidR="00266887" w:rsidRPr="00321A3C" w:rsidSect="005A2D67">
      <w:headerReference w:type="default" r:id="rId8"/>
      <w:footerReference w:type="even" r:id="rId9"/>
      <w:footerReference w:type="default" r:id="rId10"/>
      <w:endnotePr>
        <w:numFmt w:val="decimal"/>
      </w:endnotePr>
      <w:pgSz w:w="11907" w:h="16839"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27883" w14:textId="77777777" w:rsidR="00A23B30" w:rsidRDefault="00A23B30">
      <w:r>
        <w:separator/>
      </w:r>
    </w:p>
  </w:endnote>
  <w:endnote w:type="continuationSeparator" w:id="0">
    <w:p w14:paraId="5F3AACD1" w14:textId="77777777" w:rsidR="00A23B30" w:rsidRDefault="00A2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BernhardMod BT">
    <w:altName w:val="Times New Roman"/>
    <w:charset w:val="00"/>
    <w:family w:val="roman"/>
    <w:pitch w:val="variable"/>
    <w:sig w:usb0="00000001" w:usb1="00000000" w:usb2="00000000" w:usb3="00000000" w:csb0="0000001B" w:csb1="00000000"/>
  </w:font>
  <w:font w:name="Tahoma">
    <w:panose1 w:val="020B0604030504040204"/>
    <w:charset w:val="B1"/>
    <w:family w:val="swiss"/>
    <w:notTrueType/>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529FD" w14:textId="77777777" w:rsidR="006F0A5D" w:rsidRDefault="006F0A5D">
    <w:pPr>
      <w:pStyle w:val="ad"/>
      <w:framePr w:wrap="around" w:vAnchor="text" w:hAnchor="text" w:y="1"/>
      <w:rPr>
        <w:rStyle w:val="ae"/>
      </w:rPr>
    </w:pPr>
    <w:r>
      <w:rPr>
        <w:rStyle w:val="ae"/>
        <w:rtl/>
      </w:rPr>
      <w:fldChar w:fldCharType="begin"/>
    </w:r>
    <w:r>
      <w:rPr>
        <w:rStyle w:val="ae"/>
      </w:rPr>
      <w:instrText xml:space="preserve">PAGE  </w:instrText>
    </w:r>
    <w:r>
      <w:rPr>
        <w:rStyle w:val="ae"/>
        <w:rtl/>
      </w:rPr>
      <w:fldChar w:fldCharType="end"/>
    </w:r>
  </w:p>
  <w:p w14:paraId="7C38A047" w14:textId="77777777" w:rsidR="006F0A5D" w:rsidRDefault="006F0A5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0E0E" w14:textId="77777777" w:rsidR="006F0A5D" w:rsidRDefault="006F0A5D">
    <w:pPr>
      <w:pStyle w:val="ad"/>
      <w:framePr w:wrap="around" w:vAnchor="text" w:hAnchor="text" w:y="1"/>
      <w:rPr>
        <w:rStyle w:val="ae"/>
      </w:rPr>
    </w:pPr>
    <w:r>
      <w:rPr>
        <w:rStyle w:val="ae"/>
        <w:rtl/>
      </w:rPr>
      <w:fldChar w:fldCharType="begin"/>
    </w:r>
    <w:r>
      <w:rPr>
        <w:rStyle w:val="ae"/>
      </w:rPr>
      <w:instrText xml:space="preserve">PAGE  </w:instrText>
    </w:r>
    <w:r>
      <w:rPr>
        <w:rStyle w:val="ae"/>
        <w:rtl/>
      </w:rPr>
      <w:fldChar w:fldCharType="separate"/>
    </w:r>
    <w:r w:rsidR="00C5440F">
      <w:rPr>
        <w:rStyle w:val="ae"/>
        <w:noProof/>
        <w:rtl/>
      </w:rPr>
      <w:t>1</w:t>
    </w:r>
    <w:r>
      <w:rPr>
        <w:rStyle w:val="ae"/>
        <w:rtl/>
      </w:rPr>
      <w:fldChar w:fldCharType="end"/>
    </w:r>
  </w:p>
  <w:p w14:paraId="28B2004F" w14:textId="77777777" w:rsidR="006F0A5D" w:rsidRDefault="006F0A5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5DC8F" w14:textId="77777777" w:rsidR="00A23B30" w:rsidRDefault="00A23B30">
      <w:r>
        <w:separator/>
      </w:r>
    </w:p>
  </w:footnote>
  <w:footnote w:type="continuationSeparator" w:id="0">
    <w:p w14:paraId="16AAF544" w14:textId="77777777" w:rsidR="00A23B30" w:rsidRDefault="00A2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5BD5" w14:textId="1D80FE97" w:rsidR="00CD624B" w:rsidRDefault="00CD624B">
    <w:pPr>
      <w:pStyle w:val="af2"/>
    </w:pPr>
    <w:r>
      <w:rPr>
        <w:rFonts w:hint="cs"/>
        <w:rtl/>
      </w:rPr>
      <w:t xml:space="preserve">בס"ד, </w:t>
    </w:r>
    <w:r>
      <w:rPr>
        <w:rFonts w:hint="eastAsia"/>
        <w:rtl/>
      </w:rPr>
      <w:t>‏כ</w:t>
    </w:r>
    <w:r>
      <w:rPr>
        <w:rtl/>
      </w:rPr>
      <w:t>"ג חשון תשע"ח</w:t>
    </w:r>
    <w:r>
      <w:rPr>
        <w:rFonts w:hint="cs"/>
        <w:rtl/>
      </w:rPr>
      <w:t xml:space="preserve">  </w:t>
    </w:r>
    <w:r>
      <w:rPr>
        <w:rFonts w:hint="eastAsia"/>
        <w:rtl/>
      </w:rPr>
      <w:t>‏</w:t>
    </w:r>
    <w:r>
      <w:rPr>
        <w:rtl/>
      </w:rPr>
      <w:t>12/11/2017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A7CE028"/>
    <w:lvl w:ilvl="0">
      <w:start w:val="1"/>
      <w:numFmt w:val="decimal"/>
      <w:lvlText w:val="%1."/>
      <w:lvlJc w:val="left"/>
      <w:pPr>
        <w:tabs>
          <w:tab w:val="num" w:pos="1492"/>
        </w:tabs>
        <w:ind w:left="1492" w:hanging="360"/>
      </w:pPr>
    </w:lvl>
  </w:abstractNum>
  <w:abstractNum w:abstractNumId="1">
    <w:nsid w:val="FFFFFF7D"/>
    <w:multiLevelType w:val="singleLevel"/>
    <w:tmpl w:val="13F852C6"/>
    <w:lvl w:ilvl="0">
      <w:start w:val="1"/>
      <w:numFmt w:val="decimal"/>
      <w:lvlText w:val="%1."/>
      <w:lvlJc w:val="left"/>
      <w:pPr>
        <w:tabs>
          <w:tab w:val="num" w:pos="1209"/>
        </w:tabs>
        <w:ind w:left="1209" w:hanging="360"/>
      </w:pPr>
    </w:lvl>
  </w:abstractNum>
  <w:abstractNum w:abstractNumId="2">
    <w:nsid w:val="FFFFFF7E"/>
    <w:multiLevelType w:val="singleLevel"/>
    <w:tmpl w:val="59B87702"/>
    <w:lvl w:ilvl="0">
      <w:start w:val="1"/>
      <w:numFmt w:val="decimal"/>
      <w:lvlText w:val="%1."/>
      <w:lvlJc w:val="left"/>
      <w:pPr>
        <w:tabs>
          <w:tab w:val="num" w:pos="926"/>
        </w:tabs>
        <w:ind w:left="926" w:hanging="360"/>
      </w:pPr>
    </w:lvl>
  </w:abstractNum>
  <w:abstractNum w:abstractNumId="3">
    <w:nsid w:val="FFFFFF7F"/>
    <w:multiLevelType w:val="singleLevel"/>
    <w:tmpl w:val="FF46AF46"/>
    <w:lvl w:ilvl="0">
      <w:start w:val="1"/>
      <w:numFmt w:val="decimal"/>
      <w:lvlText w:val="%1."/>
      <w:lvlJc w:val="left"/>
      <w:pPr>
        <w:tabs>
          <w:tab w:val="num" w:pos="643"/>
        </w:tabs>
        <w:ind w:left="643" w:hanging="360"/>
      </w:pPr>
    </w:lvl>
  </w:abstractNum>
  <w:abstractNum w:abstractNumId="4">
    <w:nsid w:val="FFFFFF80"/>
    <w:multiLevelType w:val="singleLevel"/>
    <w:tmpl w:val="906E3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B496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9C38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02A7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943B38"/>
    <w:lvl w:ilvl="0">
      <w:start w:val="1"/>
      <w:numFmt w:val="decimal"/>
      <w:lvlText w:val="%1."/>
      <w:lvlJc w:val="left"/>
      <w:pPr>
        <w:tabs>
          <w:tab w:val="num" w:pos="360"/>
        </w:tabs>
        <w:ind w:left="360" w:hanging="360"/>
      </w:pPr>
    </w:lvl>
  </w:abstractNum>
  <w:abstractNum w:abstractNumId="9">
    <w:nsid w:val="FFFFFF89"/>
    <w:multiLevelType w:val="singleLevel"/>
    <w:tmpl w:val="9E0CD2F2"/>
    <w:lvl w:ilvl="0">
      <w:start w:val="1"/>
      <w:numFmt w:val="bullet"/>
      <w:lvlText w:val=""/>
      <w:lvlJc w:val="left"/>
      <w:pPr>
        <w:tabs>
          <w:tab w:val="num" w:pos="360"/>
        </w:tabs>
        <w:ind w:left="360" w:hanging="360"/>
      </w:pPr>
      <w:rPr>
        <w:rFonts w:ascii="Symbol" w:hAnsi="Symbol" w:hint="default"/>
      </w:rPr>
    </w:lvl>
  </w:abstractNum>
  <w:abstractNum w:abstractNumId="10">
    <w:nsid w:val="1EBD6CF9"/>
    <w:multiLevelType w:val="hybridMultilevel"/>
    <w:tmpl w:val="8E0C0A06"/>
    <w:lvl w:ilvl="0" w:tplc="FB2C7D96">
      <w:start w:val="1"/>
      <w:numFmt w:val="hebrew1"/>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01B91"/>
    <w:multiLevelType w:val="hybridMultilevel"/>
    <w:tmpl w:val="AA02B1E6"/>
    <w:lvl w:ilvl="0" w:tplc="28468AF6">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nsid w:val="2DD63166"/>
    <w:multiLevelType w:val="hybridMultilevel"/>
    <w:tmpl w:val="2144733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57603"/>
    <w:multiLevelType w:val="hybridMultilevel"/>
    <w:tmpl w:val="959E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C52F76"/>
    <w:multiLevelType w:val="hybridMultilevel"/>
    <w:tmpl w:val="B5561362"/>
    <w:lvl w:ilvl="0" w:tplc="34BC7310">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5">
    <w:nsid w:val="3A411A2B"/>
    <w:multiLevelType w:val="hybridMultilevel"/>
    <w:tmpl w:val="6AB03ED0"/>
    <w:lvl w:ilvl="0" w:tplc="34BC7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A14322"/>
    <w:multiLevelType w:val="hybridMultilevel"/>
    <w:tmpl w:val="31E4555C"/>
    <w:lvl w:ilvl="0" w:tplc="0E16A8B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nsid w:val="54B57494"/>
    <w:multiLevelType w:val="hybridMultilevel"/>
    <w:tmpl w:val="620A758A"/>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5E8B3655"/>
    <w:multiLevelType w:val="hybridMultilevel"/>
    <w:tmpl w:val="0D1A0EEE"/>
    <w:lvl w:ilvl="0" w:tplc="8242B9E4">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nsid w:val="6EE81BFD"/>
    <w:multiLevelType w:val="hybridMultilevel"/>
    <w:tmpl w:val="74EE69C0"/>
    <w:lvl w:ilvl="0" w:tplc="B8506832">
      <w:start w:val="1"/>
      <w:numFmt w:val="bullet"/>
      <w:pStyle w:val="6"/>
      <w:lvlText w:val=""/>
      <w:lvlJc w:val="left"/>
      <w:pPr>
        <w:tabs>
          <w:tab w:val="num" w:pos="720"/>
        </w:tabs>
        <w:ind w:left="720" w:right="720" w:hanging="360"/>
      </w:pPr>
      <w:rPr>
        <w:rFonts w:ascii="Symbol" w:hAnsi="Symbol" w:hint="default"/>
      </w:rPr>
    </w:lvl>
    <w:lvl w:ilvl="1" w:tplc="040D0003">
      <w:start w:val="1"/>
      <w:numFmt w:val="bullet"/>
      <w:lvlText w:val="o"/>
      <w:lvlJc w:val="left"/>
      <w:pPr>
        <w:tabs>
          <w:tab w:val="num" w:pos="1440"/>
        </w:tabs>
        <w:ind w:left="1440" w:right="1440" w:hanging="360"/>
      </w:pPr>
      <w:rPr>
        <w:rFonts w:ascii="Courier New" w:hAnsi="Courier New" w:hint="default"/>
      </w:rPr>
    </w:lvl>
    <w:lvl w:ilvl="2" w:tplc="040D0001">
      <w:start w:val="1"/>
      <w:numFmt w:val="bullet"/>
      <w:lvlText w:val=""/>
      <w:lvlJc w:val="left"/>
      <w:pPr>
        <w:tabs>
          <w:tab w:val="num" w:pos="2160"/>
        </w:tabs>
        <w:ind w:left="2160" w:right="2160" w:hanging="360"/>
      </w:pPr>
      <w:rPr>
        <w:rFonts w:ascii="Symbol" w:hAnsi="Symbol"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4"/>
  </w:num>
  <w:num w:numId="2">
    <w:abstractNumId w:val="11"/>
  </w:num>
  <w:num w:numId="3">
    <w:abstractNumId w:val="18"/>
  </w:num>
  <w:num w:numId="4">
    <w:abstractNumId w:val="19"/>
  </w:num>
  <w:num w:numId="5">
    <w:abstractNumId w:val="17"/>
  </w:num>
  <w:num w:numId="6">
    <w:abstractNumId w:val="15"/>
  </w:num>
  <w:num w:numId="7">
    <w:abstractNumId w:val="16"/>
  </w:num>
  <w:num w:numId="8">
    <w:abstractNumId w:val="13"/>
  </w:num>
  <w:num w:numId="9">
    <w:abstractNumId w:val="12"/>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linkStyles/>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6C"/>
    <w:rsid w:val="0000027C"/>
    <w:rsid w:val="00000FC5"/>
    <w:rsid w:val="000010CC"/>
    <w:rsid w:val="00027E98"/>
    <w:rsid w:val="00031B4A"/>
    <w:rsid w:val="000358EB"/>
    <w:rsid w:val="00043878"/>
    <w:rsid w:val="0004705F"/>
    <w:rsid w:val="00052529"/>
    <w:rsid w:val="00056BC4"/>
    <w:rsid w:val="00064579"/>
    <w:rsid w:val="00066F33"/>
    <w:rsid w:val="00071712"/>
    <w:rsid w:val="0007784C"/>
    <w:rsid w:val="000858F1"/>
    <w:rsid w:val="00091649"/>
    <w:rsid w:val="000958E1"/>
    <w:rsid w:val="000A1F20"/>
    <w:rsid w:val="000B5B91"/>
    <w:rsid w:val="000C38AB"/>
    <w:rsid w:val="000C7318"/>
    <w:rsid w:val="000D0F2C"/>
    <w:rsid w:val="000D6B91"/>
    <w:rsid w:val="000E019C"/>
    <w:rsid w:val="000F5478"/>
    <w:rsid w:val="000F6333"/>
    <w:rsid w:val="00100D4F"/>
    <w:rsid w:val="001057F3"/>
    <w:rsid w:val="00116351"/>
    <w:rsid w:val="00123308"/>
    <w:rsid w:val="00125432"/>
    <w:rsid w:val="00133595"/>
    <w:rsid w:val="001402EF"/>
    <w:rsid w:val="00140ECE"/>
    <w:rsid w:val="001426F0"/>
    <w:rsid w:val="00150FA1"/>
    <w:rsid w:val="00154CEE"/>
    <w:rsid w:val="00162967"/>
    <w:rsid w:val="00171D41"/>
    <w:rsid w:val="00172280"/>
    <w:rsid w:val="00173B10"/>
    <w:rsid w:val="001771DD"/>
    <w:rsid w:val="00181B88"/>
    <w:rsid w:val="0018446B"/>
    <w:rsid w:val="00187321"/>
    <w:rsid w:val="00190E90"/>
    <w:rsid w:val="001B1E05"/>
    <w:rsid w:val="001C2244"/>
    <w:rsid w:val="001C4E7E"/>
    <w:rsid w:val="001D25B7"/>
    <w:rsid w:val="001E3A52"/>
    <w:rsid w:val="001F5766"/>
    <w:rsid w:val="001F744E"/>
    <w:rsid w:val="00207447"/>
    <w:rsid w:val="00214226"/>
    <w:rsid w:val="002308BF"/>
    <w:rsid w:val="00230C91"/>
    <w:rsid w:val="002323AA"/>
    <w:rsid w:val="00232553"/>
    <w:rsid w:val="0024107A"/>
    <w:rsid w:val="00252249"/>
    <w:rsid w:val="00261A21"/>
    <w:rsid w:val="00266887"/>
    <w:rsid w:val="00267333"/>
    <w:rsid w:val="00271076"/>
    <w:rsid w:val="00272E13"/>
    <w:rsid w:val="00285441"/>
    <w:rsid w:val="00292E4D"/>
    <w:rsid w:val="00295F33"/>
    <w:rsid w:val="002A00EC"/>
    <w:rsid w:val="002B2ED4"/>
    <w:rsid w:val="002C52AE"/>
    <w:rsid w:val="002D2DFD"/>
    <w:rsid w:val="002E0B2D"/>
    <w:rsid w:val="002E6290"/>
    <w:rsid w:val="002E6C9C"/>
    <w:rsid w:val="002F0316"/>
    <w:rsid w:val="00305D31"/>
    <w:rsid w:val="0030686C"/>
    <w:rsid w:val="00307F5D"/>
    <w:rsid w:val="0031369E"/>
    <w:rsid w:val="00321A3C"/>
    <w:rsid w:val="00323FE4"/>
    <w:rsid w:val="0033181A"/>
    <w:rsid w:val="00335F48"/>
    <w:rsid w:val="00336DA6"/>
    <w:rsid w:val="00346820"/>
    <w:rsid w:val="00350C2C"/>
    <w:rsid w:val="00361CB0"/>
    <w:rsid w:val="00377A59"/>
    <w:rsid w:val="003833D0"/>
    <w:rsid w:val="00393DF3"/>
    <w:rsid w:val="003A3D72"/>
    <w:rsid w:val="003B30D2"/>
    <w:rsid w:val="003B543F"/>
    <w:rsid w:val="003B748E"/>
    <w:rsid w:val="003C44AA"/>
    <w:rsid w:val="003C63E4"/>
    <w:rsid w:val="003D1FEF"/>
    <w:rsid w:val="003E0060"/>
    <w:rsid w:val="003E6C8E"/>
    <w:rsid w:val="003F1EAB"/>
    <w:rsid w:val="003F225F"/>
    <w:rsid w:val="00405914"/>
    <w:rsid w:val="00410A5C"/>
    <w:rsid w:val="00421E7C"/>
    <w:rsid w:val="00426B96"/>
    <w:rsid w:val="00447235"/>
    <w:rsid w:val="00450546"/>
    <w:rsid w:val="00450A39"/>
    <w:rsid w:val="00460018"/>
    <w:rsid w:val="00464B19"/>
    <w:rsid w:val="00466C1C"/>
    <w:rsid w:val="004710A7"/>
    <w:rsid w:val="00477E0E"/>
    <w:rsid w:val="00491D50"/>
    <w:rsid w:val="00496B51"/>
    <w:rsid w:val="004B6CBB"/>
    <w:rsid w:val="004C4014"/>
    <w:rsid w:val="004D4154"/>
    <w:rsid w:val="004E4E0A"/>
    <w:rsid w:val="004E737D"/>
    <w:rsid w:val="004F2E0A"/>
    <w:rsid w:val="00505FCF"/>
    <w:rsid w:val="005123B2"/>
    <w:rsid w:val="0051557E"/>
    <w:rsid w:val="00524075"/>
    <w:rsid w:val="00525DE8"/>
    <w:rsid w:val="00551F25"/>
    <w:rsid w:val="0055598F"/>
    <w:rsid w:val="00560286"/>
    <w:rsid w:val="0056202C"/>
    <w:rsid w:val="005657AB"/>
    <w:rsid w:val="00576425"/>
    <w:rsid w:val="00577732"/>
    <w:rsid w:val="00595A38"/>
    <w:rsid w:val="005A2D67"/>
    <w:rsid w:val="005B0100"/>
    <w:rsid w:val="005B0E31"/>
    <w:rsid w:val="005B37C4"/>
    <w:rsid w:val="005B444A"/>
    <w:rsid w:val="005D15D8"/>
    <w:rsid w:val="005D18E1"/>
    <w:rsid w:val="005F300D"/>
    <w:rsid w:val="005F59F4"/>
    <w:rsid w:val="006013A1"/>
    <w:rsid w:val="006061C1"/>
    <w:rsid w:val="00611985"/>
    <w:rsid w:val="006178B5"/>
    <w:rsid w:val="0062410F"/>
    <w:rsid w:val="006251C6"/>
    <w:rsid w:val="006268B9"/>
    <w:rsid w:val="0063005D"/>
    <w:rsid w:val="00636911"/>
    <w:rsid w:val="00637466"/>
    <w:rsid w:val="00641204"/>
    <w:rsid w:val="00645068"/>
    <w:rsid w:val="0064761A"/>
    <w:rsid w:val="00657F21"/>
    <w:rsid w:val="00661C36"/>
    <w:rsid w:val="00662916"/>
    <w:rsid w:val="0066771E"/>
    <w:rsid w:val="006759D1"/>
    <w:rsid w:val="006810F5"/>
    <w:rsid w:val="00682F24"/>
    <w:rsid w:val="00690879"/>
    <w:rsid w:val="00691173"/>
    <w:rsid w:val="006926FE"/>
    <w:rsid w:val="00692803"/>
    <w:rsid w:val="00697468"/>
    <w:rsid w:val="006A429C"/>
    <w:rsid w:val="006B101D"/>
    <w:rsid w:val="006B21AD"/>
    <w:rsid w:val="006C6D2D"/>
    <w:rsid w:val="006D725D"/>
    <w:rsid w:val="006E385E"/>
    <w:rsid w:val="006F0A5D"/>
    <w:rsid w:val="006F14BE"/>
    <w:rsid w:val="006F1B7E"/>
    <w:rsid w:val="006F6A1F"/>
    <w:rsid w:val="00711124"/>
    <w:rsid w:val="007222BF"/>
    <w:rsid w:val="00727C9D"/>
    <w:rsid w:val="00727CC7"/>
    <w:rsid w:val="00730FFD"/>
    <w:rsid w:val="007319D5"/>
    <w:rsid w:val="00742BBB"/>
    <w:rsid w:val="00742DA8"/>
    <w:rsid w:val="00772652"/>
    <w:rsid w:val="00784092"/>
    <w:rsid w:val="00785510"/>
    <w:rsid w:val="00785CCB"/>
    <w:rsid w:val="007870EB"/>
    <w:rsid w:val="00796D93"/>
    <w:rsid w:val="007A16F8"/>
    <w:rsid w:val="007A553C"/>
    <w:rsid w:val="007B1F51"/>
    <w:rsid w:val="007C10D5"/>
    <w:rsid w:val="007C151D"/>
    <w:rsid w:val="007C37D7"/>
    <w:rsid w:val="007C4173"/>
    <w:rsid w:val="007C638E"/>
    <w:rsid w:val="007C6A69"/>
    <w:rsid w:val="007D4F2B"/>
    <w:rsid w:val="007D57F3"/>
    <w:rsid w:val="007D6BFF"/>
    <w:rsid w:val="00801C9A"/>
    <w:rsid w:val="00802307"/>
    <w:rsid w:val="0080511C"/>
    <w:rsid w:val="008154A9"/>
    <w:rsid w:val="00816BCE"/>
    <w:rsid w:val="00823C50"/>
    <w:rsid w:val="008264FA"/>
    <w:rsid w:val="0082785C"/>
    <w:rsid w:val="00837513"/>
    <w:rsid w:val="00844EE7"/>
    <w:rsid w:val="008655F0"/>
    <w:rsid w:val="00880AA9"/>
    <w:rsid w:val="00883E7F"/>
    <w:rsid w:val="008913A1"/>
    <w:rsid w:val="00896B27"/>
    <w:rsid w:val="008B36A2"/>
    <w:rsid w:val="008C5F17"/>
    <w:rsid w:val="008C6462"/>
    <w:rsid w:val="008D3436"/>
    <w:rsid w:val="008D61E0"/>
    <w:rsid w:val="008D714E"/>
    <w:rsid w:val="008E031F"/>
    <w:rsid w:val="008E55E4"/>
    <w:rsid w:val="008F6018"/>
    <w:rsid w:val="00901D3A"/>
    <w:rsid w:val="009066B0"/>
    <w:rsid w:val="00915CBF"/>
    <w:rsid w:val="009253D0"/>
    <w:rsid w:val="009261D8"/>
    <w:rsid w:val="009407A6"/>
    <w:rsid w:val="0094123D"/>
    <w:rsid w:val="00946B0D"/>
    <w:rsid w:val="00946DC6"/>
    <w:rsid w:val="009500A4"/>
    <w:rsid w:val="009503EA"/>
    <w:rsid w:val="009664E5"/>
    <w:rsid w:val="009708F9"/>
    <w:rsid w:val="009758C4"/>
    <w:rsid w:val="0099336B"/>
    <w:rsid w:val="009A4D59"/>
    <w:rsid w:val="009B7BBE"/>
    <w:rsid w:val="009C0674"/>
    <w:rsid w:val="009F1843"/>
    <w:rsid w:val="009F24E4"/>
    <w:rsid w:val="00A10189"/>
    <w:rsid w:val="00A113C9"/>
    <w:rsid w:val="00A23B30"/>
    <w:rsid w:val="00A263E3"/>
    <w:rsid w:val="00A51F8C"/>
    <w:rsid w:val="00A60F8E"/>
    <w:rsid w:val="00A62570"/>
    <w:rsid w:val="00A6373F"/>
    <w:rsid w:val="00A72B7B"/>
    <w:rsid w:val="00A743D6"/>
    <w:rsid w:val="00A7706F"/>
    <w:rsid w:val="00A7730E"/>
    <w:rsid w:val="00A80DC4"/>
    <w:rsid w:val="00A875C4"/>
    <w:rsid w:val="00A92E32"/>
    <w:rsid w:val="00A94E81"/>
    <w:rsid w:val="00A95B28"/>
    <w:rsid w:val="00AA6B03"/>
    <w:rsid w:val="00AA7FE1"/>
    <w:rsid w:val="00AB142B"/>
    <w:rsid w:val="00AB1492"/>
    <w:rsid w:val="00AB3F08"/>
    <w:rsid w:val="00AD36C7"/>
    <w:rsid w:val="00AD5F9D"/>
    <w:rsid w:val="00AF3491"/>
    <w:rsid w:val="00B060D0"/>
    <w:rsid w:val="00B06FE1"/>
    <w:rsid w:val="00B26AA3"/>
    <w:rsid w:val="00B6386E"/>
    <w:rsid w:val="00B735FE"/>
    <w:rsid w:val="00B854F1"/>
    <w:rsid w:val="00BA17B1"/>
    <w:rsid w:val="00BA30F4"/>
    <w:rsid w:val="00BA461D"/>
    <w:rsid w:val="00BB20B5"/>
    <w:rsid w:val="00BC0B12"/>
    <w:rsid w:val="00BC546D"/>
    <w:rsid w:val="00BD56B4"/>
    <w:rsid w:val="00BE391D"/>
    <w:rsid w:val="00BE4806"/>
    <w:rsid w:val="00BF61ED"/>
    <w:rsid w:val="00C04308"/>
    <w:rsid w:val="00C04793"/>
    <w:rsid w:val="00C127C1"/>
    <w:rsid w:val="00C27E49"/>
    <w:rsid w:val="00C3220C"/>
    <w:rsid w:val="00C4422B"/>
    <w:rsid w:val="00C5440F"/>
    <w:rsid w:val="00C637CE"/>
    <w:rsid w:val="00C651B9"/>
    <w:rsid w:val="00C70CB9"/>
    <w:rsid w:val="00C722B7"/>
    <w:rsid w:val="00C81C84"/>
    <w:rsid w:val="00C879DB"/>
    <w:rsid w:val="00CA36F6"/>
    <w:rsid w:val="00CA4015"/>
    <w:rsid w:val="00CA4242"/>
    <w:rsid w:val="00CB4CE4"/>
    <w:rsid w:val="00CB55A1"/>
    <w:rsid w:val="00CC0EB2"/>
    <w:rsid w:val="00CC2FC6"/>
    <w:rsid w:val="00CD058F"/>
    <w:rsid w:val="00CD2AD8"/>
    <w:rsid w:val="00CD5063"/>
    <w:rsid w:val="00CD5C79"/>
    <w:rsid w:val="00CD624B"/>
    <w:rsid w:val="00CE2B06"/>
    <w:rsid w:val="00CE2E8C"/>
    <w:rsid w:val="00CF596C"/>
    <w:rsid w:val="00D0076D"/>
    <w:rsid w:val="00D01C2F"/>
    <w:rsid w:val="00D03ACE"/>
    <w:rsid w:val="00D14B47"/>
    <w:rsid w:val="00D25324"/>
    <w:rsid w:val="00D27423"/>
    <w:rsid w:val="00D31421"/>
    <w:rsid w:val="00D3623A"/>
    <w:rsid w:val="00D45030"/>
    <w:rsid w:val="00D56328"/>
    <w:rsid w:val="00D66A1B"/>
    <w:rsid w:val="00D82AC8"/>
    <w:rsid w:val="00D83FF8"/>
    <w:rsid w:val="00D853DB"/>
    <w:rsid w:val="00D90F1F"/>
    <w:rsid w:val="00D94615"/>
    <w:rsid w:val="00DB2BE8"/>
    <w:rsid w:val="00DB4785"/>
    <w:rsid w:val="00DB52FD"/>
    <w:rsid w:val="00DB76BA"/>
    <w:rsid w:val="00DC2493"/>
    <w:rsid w:val="00DE1BB8"/>
    <w:rsid w:val="00DE37BD"/>
    <w:rsid w:val="00DE5678"/>
    <w:rsid w:val="00DF527A"/>
    <w:rsid w:val="00DF5E3D"/>
    <w:rsid w:val="00DF7220"/>
    <w:rsid w:val="00E0583F"/>
    <w:rsid w:val="00E05EF6"/>
    <w:rsid w:val="00E06587"/>
    <w:rsid w:val="00E16CF9"/>
    <w:rsid w:val="00E2245F"/>
    <w:rsid w:val="00E26637"/>
    <w:rsid w:val="00E27E69"/>
    <w:rsid w:val="00E46B3D"/>
    <w:rsid w:val="00E55903"/>
    <w:rsid w:val="00E56769"/>
    <w:rsid w:val="00E62BB1"/>
    <w:rsid w:val="00E670B7"/>
    <w:rsid w:val="00E71DF8"/>
    <w:rsid w:val="00E83B1F"/>
    <w:rsid w:val="00E8507E"/>
    <w:rsid w:val="00E96E9D"/>
    <w:rsid w:val="00EA38AE"/>
    <w:rsid w:val="00EB1D8E"/>
    <w:rsid w:val="00EC693E"/>
    <w:rsid w:val="00ED4332"/>
    <w:rsid w:val="00EE228B"/>
    <w:rsid w:val="00EE3BED"/>
    <w:rsid w:val="00EE4B56"/>
    <w:rsid w:val="00EE67A3"/>
    <w:rsid w:val="00EE6DDE"/>
    <w:rsid w:val="00EF1D0D"/>
    <w:rsid w:val="00EF236A"/>
    <w:rsid w:val="00EF4E69"/>
    <w:rsid w:val="00EF5DB1"/>
    <w:rsid w:val="00F0311B"/>
    <w:rsid w:val="00F10FEC"/>
    <w:rsid w:val="00F112B9"/>
    <w:rsid w:val="00F242D0"/>
    <w:rsid w:val="00F31766"/>
    <w:rsid w:val="00F402D4"/>
    <w:rsid w:val="00F50FBA"/>
    <w:rsid w:val="00F54441"/>
    <w:rsid w:val="00F55F68"/>
    <w:rsid w:val="00F600AA"/>
    <w:rsid w:val="00F61A8C"/>
    <w:rsid w:val="00F62AD7"/>
    <w:rsid w:val="00F638E4"/>
    <w:rsid w:val="00F65144"/>
    <w:rsid w:val="00F81AB8"/>
    <w:rsid w:val="00F834A2"/>
    <w:rsid w:val="00F849B2"/>
    <w:rsid w:val="00F84C78"/>
    <w:rsid w:val="00F86D0C"/>
    <w:rsid w:val="00F97F59"/>
    <w:rsid w:val="00FA3736"/>
    <w:rsid w:val="00FA396E"/>
    <w:rsid w:val="00FB774D"/>
    <w:rsid w:val="00FC26C8"/>
    <w:rsid w:val="00FC5283"/>
    <w:rsid w:val="00FD7080"/>
    <w:rsid w:val="00FD70CD"/>
    <w:rsid w:val="00FD7F67"/>
    <w:rsid w:val="00FE1E84"/>
    <w:rsid w:val="00FE3347"/>
    <w:rsid w:val="00FF26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B6A8"/>
  <w15:chartTrackingRefBased/>
  <w15:docId w15:val="{24929AFC-0493-4916-9091-4C87AC4D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D59"/>
    <w:pPr>
      <w:widowControl w:val="0"/>
      <w:bidi/>
      <w:spacing w:after="120" w:line="360" w:lineRule="auto"/>
      <w:jc w:val="both"/>
    </w:pPr>
    <w:rPr>
      <w:rFonts w:cs="FrankRuehl"/>
      <w:sz w:val="24"/>
      <w:szCs w:val="24"/>
      <w:lang w:eastAsia="he-IL"/>
    </w:rPr>
  </w:style>
  <w:style w:type="paragraph" w:styleId="1">
    <w:name w:val="heading 1"/>
    <w:basedOn w:val="a"/>
    <w:next w:val="a"/>
    <w:link w:val="10"/>
    <w:uiPriority w:val="9"/>
    <w:qFormat/>
    <w:rsid w:val="00307F5D"/>
    <w:pPr>
      <w:keepNext/>
      <w:spacing w:after="0"/>
      <w:jc w:val="center"/>
      <w:outlineLvl w:val="0"/>
    </w:pPr>
    <w:rPr>
      <w:rFonts w:cstheme="minorBidi"/>
      <w:bCs/>
      <w:sz w:val="34"/>
      <w:szCs w:val="28"/>
    </w:rPr>
  </w:style>
  <w:style w:type="paragraph" w:styleId="2">
    <w:name w:val="heading 2"/>
    <w:basedOn w:val="a"/>
    <w:next w:val="a"/>
    <w:qFormat/>
    <w:rsid w:val="00B735FE"/>
    <w:pPr>
      <w:keepNext/>
      <w:numPr>
        <w:numId w:val="20"/>
      </w:numPr>
      <w:jc w:val="left"/>
      <w:outlineLvl w:val="1"/>
    </w:pPr>
    <w:rPr>
      <w:rFonts w:cstheme="minorBidi"/>
      <w:bCs/>
    </w:rPr>
  </w:style>
  <w:style w:type="paragraph" w:styleId="3">
    <w:name w:val="heading 3"/>
    <w:basedOn w:val="a"/>
    <w:next w:val="a"/>
    <w:link w:val="30"/>
    <w:qFormat/>
    <w:rsid w:val="003F1EAB"/>
    <w:pPr>
      <w:keepNext/>
      <w:jc w:val="left"/>
      <w:outlineLvl w:val="2"/>
    </w:pPr>
    <w:rPr>
      <w:rFonts w:ascii="Arial" w:hAnsi="Arial" w:cstheme="minorBidi"/>
      <w:b/>
      <w:bCs/>
      <w:sz w:val="28"/>
      <w:szCs w:val="20"/>
    </w:rPr>
  </w:style>
  <w:style w:type="paragraph" w:styleId="4">
    <w:name w:val="heading 4"/>
    <w:basedOn w:val="a"/>
    <w:next w:val="a"/>
    <w:pPr>
      <w:keepNext/>
      <w:outlineLvl w:val="3"/>
    </w:pPr>
    <w:rPr>
      <w:rFonts w:ascii="Arial" w:hAnsi="Arial" w:cs="Narkisim"/>
      <w:b/>
      <w:bCs/>
    </w:rPr>
  </w:style>
  <w:style w:type="paragraph" w:styleId="5">
    <w:name w:val="heading 5"/>
    <w:basedOn w:val="a"/>
    <w:next w:val="a"/>
    <w:pPr>
      <w:outlineLvl w:val="4"/>
    </w:pPr>
    <w:rPr>
      <w:rFonts w:cs="Narkisim"/>
      <w:b/>
      <w:bCs/>
      <w:i/>
      <w:iCs/>
      <w:sz w:val="22"/>
      <w:szCs w:val="22"/>
    </w:rPr>
  </w:style>
  <w:style w:type="paragraph" w:styleId="6">
    <w:name w:val="heading 6"/>
    <w:basedOn w:val="a"/>
    <w:next w:val="a"/>
    <w:pPr>
      <w:numPr>
        <w:numId w:val="4"/>
      </w:numPr>
      <w:ind w:right="0"/>
      <w:outlineLvl w:val="5"/>
    </w:pPr>
    <w:rPr>
      <w:rFonts w:cs="Narkisim"/>
      <w:b/>
      <w:bCs/>
      <w:sz w:val="22"/>
      <w:szCs w:val="22"/>
    </w:rPr>
  </w:style>
  <w:style w:type="paragraph" w:styleId="7">
    <w:name w:val="heading 7"/>
    <w:basedOn w:val="a"/>
    <w:next w:val="a"/>
    <w:pPr>
      <w:keepNext/>
      <w:outlineLvl w:val="6"/>
    </w:pPr>
    <w:rPr>
      <w:bCs/>
      <w:szCs w:val="28"/>
    </w:rPr>
  </w:style>
  <w:style w:type="paragraph" w:styleId="8">
    <w:name w:val="heading 8"/>
    <w:basedOn w:val="a"/>
    <w:next w:val="a"/>
    <w:pPr>
      <w:keepNext/>
      <w:autoSpaceDE w:val="0"/>
      <w:autoSpaceDN w:val="0"/>
      <w:adjustRightInd w:val="0"/>
      <w:outlineLvl w:val="7"/>
    </w:pPr>
    <w:rPr>
      <w:bCs/>
      <w:sz w:val="20"/>
      <w:szCs w:val="28"/>
    </w:rPr>
  </w:style>
  <w:style w:type="paragraph" w:styleId="9">
    <w:name w:val="heading 9"/>
    <w:basedOn w:val="a"/>
    <w:next w:val="a"/>
    <w:pPr>
      <w:keepNext/>
      <w:autoSpaceDE w:val="0"/>
      <w:autoSpaceDN w:val="0"/>
      <w:adjustRightInd w:val="0"/>
      <w:outlineLvl w:val="8"/>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300" w:lineRule="exact"/>
    </w:pPr>
  </w:style>
  <w:style w:type="character" w:styleId="a5">
    <w:name w:val="footnote reference"/>
    <w:basedOn w:val="a0"/>
    <w:semiHidden/>
    <w:rPr>
      <w:rFonts w:ascii="Times New Roman" w:hAnsi="Times New Roman" w:cs="Times New Roman"/>
      <w:sz w:val="16"/>
      <w:szCs w:val="16"/>
      <w:vertAlign w:val="superscript"/>
      <w:lang w:val="en-US" w:bidi="he-IL"/>
    </w:rPr>
  </w:style>
  <w:style w:type="paragraph" w:styleId="a6">
    <w:name w:val="footnote text"/>
    <w:aliases w:val="Footnote Text תו תו,Footnote Text תו תו תו,Footnote Text תו,Footnote Text תו תו תו תו תו תו תו תו תו"/>
    <w:basedOn w:val="a7"/>
    <w:link w:val="a8"/>
    <w:semiHidden/>
    <w:qFormat/>
    <w:rsid w:val="00133595"/>
    <w:pPr>
      <w:autoSpaceDE/>
      <w:autoSpaceDN/>
      <w:spacing w:after="0"/>
    </w:pPr>
    <w:rPr>
      <w:noProof/>
      <w:snapToGrid/>
      <w:sz w:val="18"/>
      <w:szCs w:val="20"/>
      <w:lang w:eastAsia="en-US"/>
    </w:rPr>
  </w:style>
  <w:style w:type="paragraph" w:customStyle="1" w:styleId="a7">
    <w:name w:val="טקסט"/>
    <w:basedOn w:val="a"/>
    <w:pPr>
      <w:autoSpaceDE w:val="0"/>
      <w:autoSpaceDN w:val="0"/>
    </w:pPr>
    <w:rPr>
      <w:snapToGrid w:val="0"/>
    </w:rPr>
  </w:style>
  <w:style w:type="paragraph" w:customStyle="1" w:styleId="a9">
    <w:name w:val="ציטוט מקור"/>
    <w:basedOn w:val="a"/>
    <w:pPr>
      <w:overflowPunct w:val="0"/>
      <w:autoSpaceDE w:val="0"/>
      <w:autoSpaceDN w:val="0"/>
      <w:adjustRightInd w:val="0"/>
      <w:spacing w:after="0"/>
      <w:ind w:left="720"/>
      <w:textAlignment w:val="baseline"/>
    </w:pPr>
  </w:style>
  <w:style w:type="paragraph" w:styleId="aa">
    <w:name w:val="endnote text"/>
    <w:basedOn w:val="a"/>
    <w:link w:val="ab"/>
    <w:semiHidden/>
    <w:rsid w:val="000D6B91"/>
    <w:pPr>
      <w:spacing w:after="0"/>
    </w:pPr>
    <w:rPr>
      <w:szCs w:val="20"/>
    </w:rPr>
  </w:style>
  <w:style w:type="character" w:styleId="ac">
    <w:name w:val="endnote reference"/>
    <w:basedOn w:val="a0"/>
    <w:semiHidden/>
    <w:rPr>
      <w:vertAlign w:val="superscript"/>
    </w:rPr>
  </w:style>
  <w:style w:type="paragraph" w:styleId="ad">
    <w:name w:val="footer"/>
    <w:basedOn w:val="a"/>
    <w:pPr>
      <w:tabs>
        <w:tab w:val="center" w:pos="4153"/>
        <w:tab w:val="right" w:pos="8306"/>
      </w:tabs>
      <w:jc w:val="left"/>
    </w:pPr>
  </w:style>
  <w:style w:type="character" w:styleId="ae">
    <w:name w:val="page number"/>
    <w:basedOn w:val="a0"/>
  </w:style>
  <w:style w:type="paragraph" w:customStyle="1" w:styleId="50">
    <w:name w:val="5"/>
    <w:basedOn w:val="a"/>
  </w:style>
  <w:style w:type="paragraph" w:customStyle="1" w:styleId="40">
    <w:name w:val="4"/>
    <w:basedOn w:val="a"/>
  </w:style>
  <w:style w:type="paragraph" w:customStyle="1" w:styleId="31">
    <w:name w:val="3"/>
    <w:basedOn w:val="a"/>
  </w:style>
  <w:style w:type="paragraph" w:customStyle="1" w:styleId="20">
    <w:name w:val="2"/>
    <w:basedOn w:val="a"/>
  </w:style>
  <w:style w:type="paragraph" w:customStyle="1" w:styleId="11">
    <w:name w:val="1"/>
    <w:basedOn w:val="a"/>
  </w:style>
  <w:style w:type="paragraph" w:styleId="af">
    <w:name w:val="Title"/>
    <w:basedOn w:val="a"/>
    <w:pPr>
      <w:spacing w:before="240" w:after="60"/>
      <w:jc w:val="center"/>
      <w:outlineLvl w:val="0"/>
    </w:pPr>
    <w:rPr>
      <w:rFonts w:ascii="Arial" w:cs="Miriam"/>
      <w:b/>
      <w:bCs/>
      <w:kern w:val="28"/>
      <w:sz w:val="32"/>
      <w:szCs w:val="32"/>
    </w:rPr>
  </w:style>
  <w:style w:type="paragraph" w:customStyle="1" w:styleId="author">
    <w:name w:val="author"/>
    <w:basedOn w:val="af"/>
    <w:pPr>
      <w:spacing w:before="0" w:after="120"/>
    </w:pPr>
    <w:rPr>
      <w:rFonts w:cs="Narkisim"/>
      <w:szCs w:val="24"/>
    </w:rPr>
  </w:style>
  <w:style w:type="paragraph" w:styleId="af0">
    <w:name w:val="Body Text Indent"/>
    <w:basedOn w:val="a"/>
    <w:link w:val="af1"/>
    <w:pPr>
      <w:ind w:left="720"/>
    </w:pPr>
  </w:style>
  <w:style w:type="paragraph" w:styleId="af2">
    <w:name w:val="header"/>
    <w:basedOn w:val="a"/>
    <w:pPr>
      <w:tabs>
        <w:tab w:val="center" w:pos="4320"/>
        <w:tab w:val="right" w:pos="8640"/>
      </w:tabs>
    </w:pPr>
  </w:style>
  <w:style w:type="character" w:styleId="Hyperlink">
    <w:name w:val="Hyperlink"/>
    <w:basedOn w:val="a0"/>
    <w:rPr>
      <w:color w:val="0000FF"/>
      <w:sz w:val="18"/>
      <w:szCs w:val="18"/>
      <w:u w:val="single"/>
    </w:rPr>
  </w:style>
  <w:style w:type="character" w:customStyle="1" w:styleId="PersonalComposeStyle">
    <w:name w:val="Personal Compose Style"/>
    <w:basedOn w:val="a0"/>
    <w:rPr>
      <w:rFonts w:ascii="BernhardMod BT" w:hAnsi="BernhardMod BT" w:cs="Narkisim"/>
      <w:color w:val="auto"/>
      <w:spacing w:val="0"/>
      <w:sz w:val="24"/>
      <w:szCs w:val="26"/>
    </w:rPr>
  </w:style>
  <w:style w:type="character" w:customStyle="1" w:styleId="PersonalReplyStyle">
    <w:name w:val="Personal Reply Style"/>
    <w:basedOn w:val="a0"/>
    <w:rPr>
      <w:rFonts w:ascii="BernhardMod BT" w:hAnsi="BernhardMod BT" w:cs="Narkisim"/>
      <w:bCs w:val="0"/>
      <w:iCs w:val="0"/>
      <w:color w:val="auto"/>
      <w:sz w:val="24"/>
      <w:szCs w:val="26"/>
    </w:rPr>
  </w:style>
  <w:style w:type="paragraph" w:styleId="af3">
    <w:name w:val="Subtitle"/>
    <w:basedOn w:val="a"/>
    <w:pPr>
      <w:spacing w:line="480" w:lineRule="auto"/>
      <w:jc w:val="center"/>
    </w:pPr>
    <w:rPr>
      <w:u w:val="single"/>
    </w:rPr>
  </w:style>
  <w:style w:type="paragraph" w:styleId="TOC6">
    <w:name w:val="toc 6"/>
    <w:basedOn w:val="a"/>
    <w:next w:val="a"/>
    <w:autoRedefine/>
    <w:semiHidden/>
    <w:pPr>
      <w:tabs>
        <w:tab w:val="right" w:leader="dot" w:pos="8992"/>
      </w:tabs>
      <w:spacing w:after="0"/>
      <w:ind w:left="1200"/>
      <w:jc w:val="left"/>
    </w:pPr>
    <w:rPr>
      <w:sz w:val="16"/>
      <w:szCs w:val="20"/>
    </w:rPr>
  </w:style>
  <w:style w:type="paragraph" w:styleId="af4">
    <w:name w:val="Quote"/>
    <w:basedOn w:val="a"/>
    <w:link w:val="af5"/>
    <w:qFormat/>
    <w:pPr>
      <w:ind w:left="851"/>
    </w:pPr>
    <w:rPr>
      <w:snapToGrid w:val="0"/>
    </w:rPr>
  </w:style>
  <w:style w:type="paragraph" w:styleId="af6">
    <w:name w:val="Balloon Text"/>
    <w:basedOn w:val="a"/>
    <w:semiHidden/>
    <w:rPr>
      <w:rFonts w:ascii="Tahoma" w:hAnsi="Tahoma" w:cs="Tahoma"/>
      <w:sz w:val="16"/>
      <w:szCs w:val="16"/>
    </w:rPr>
  </w:style>
  <w:style w:type="character" w:styleId="af7">
    <w:name w:val="annotation reference"/>
    <w:basedOn w:val="a0"/>
    <w:semiHidden/>
    <w:rPr>
      <w:sz w:val="16"/>
      <w:szCs w:val="16"/>
    </w:rPr>
  </w:style>
  <w:style w:type="paragraph" w:styleId="af8">
    <w:name w:val="annotation text"/>
    <w:basedOn w:val="a"/>
    <w:semiHidden/>
    <w:rPr>
      <w:sz w:val="20"/>
      <w:szCs w:val="20"/>
    </w:rPr>
  </w:style>
  <w:style w:type="paragraph" w:styleId="af9">
    <w:name w:val="annotation subject"/>
    <w:basedOn w:val="af8"/>
    <w:next w:val="af8"/>
    <w:semiHidden/>
    <w:rPr>
      <w:b/>
      <w:bCs/>
    </w:rPr>
  </w:style>
  <w:style w:type="paragraph" w:styleId="afa">
    <w:name w:val="List Paragraph"/>
    <w:basedOn w:val="a"/>
    <w:uiPriority w:val="34"/>
    <w:rsid w:val="003F1EAB"/>
    <w:pPr>
      <w:ind w:left="720"/>
      <w:contextualSpacing/>
    </w:pPr>
  </w:style>
  <w:style w:type="character" w:customStyle="1" w:styleId="a4">
    <w:name w:val="גוף טקסט תו"/>
    <w:basedOn w:val="a0"/>
    <w:link w:val="a3"/>
    <w:rsid w:val="00657F21"/>
    <w:rPr>
      <w:rFonts w:cs="FrankRuehl"/>
      <w:sz w:val="24"/>
      <w:szCs w:val="24"/>
      <w:lang w:eastAsia="he-IL"/>
    </w:rPr>
  </w:style>
  <w:style w:type="character" w:customStyle="1" w:styleId="af1">
    <w:name w:val="כניסה בגוף טקסט תו"/>
    <w:basedOn w:val="a0"/>
    <w:link w:val="af0"/>
    <w:rsid w:val="00657F21"/>
    <w:rPr>
      <w:rFonts w:cs="FrankRuehl"/>
      <w:sz w:val="24"/>
      <w:szCs w:val="24"/>
      <w:lang w:eastAsia="he-IL"/>
    </w:rPr>
  </w:style>
  <w:style w:type="character" w:customStyle="1" w:styleId="apple-converted-space">
    <w:name w:val="apple-converted-space"/>
    <w:basedOn w:val="a0"/>
    <w:rsid w:val="0024107A"/>
  </w:style>
  <w:style w:type="character" w:customStyle="1" w:styleId="30">
    <w:name w:val="כותרת 3 תו"/>
    <w:basedOn w:val="a0"/>
    <w:link w:val="3"/>
    <w:rsid w:val="00F10FEC"/>
    <w:rPr>
      <w:rFonts w:ascii="Arial" w:hAnsi="Arial" w:cstheme="minorBidi"/>
      <w:b/>
      <w:bCs/>
      <w:sz w:val="28"/>
      <w:lang w:eastAsia="he-IL"/>
    </w:rPr>
  </w:style>
  <w:style w:type="character" w:customStyle="1" w:styleId="ab">
    <w:name w:val="טקסט הערת סיום תו"/>
    <w:basedOn w:val="a0"/>
    <w:link w:val="aa"/>
    <w:semiHidden/>
    <w:rsid w:val="00F10FEC"/>
    <w:rPr>
      <w:rFonts w:cs="FrankRuehl"/>
      <w:sz w:val="24"/>
      <w:lang w:eastAsia="he-IL"/>
    </w:rPr>
  </w:style>
  <w:style w:type="character" w:customStyle="1" w:styleId="af5">
    <w:name w:val="ציטוט תו"/>
    <w:basedOn w:val="a0"/>
    <w:link w:val="af4"/>
    <w:rsid w:val="00F10FEC"/>
    <w:rPr>
      <w:rFonts w:cs="FrankRuehl"/>
      <w:snapToGrid w:val="0"/>
      <w:sz w:val="24"/>
      <w:szCs w:val="24"/>
      <w:lang w:eastAsia="he-IL"/>
    </w:rPr>
  </w:style>
  <w:style w:type="paragraph" w:customStyle="1" w:styleId="afb">
    <w:name w:val="נטועים"/>
    <w:basedOn w:val="a"/>
    <w:rsid w:val="00F10FEC"/>
    <w:pPr>
      <w:widowControl/>
      <w:overflowPunct w:val="0"/>
      <w:autoSpaceDE w:val="0"/>
      <w:autoSpaceDN w:val="0"/>
      <w:adjustRightInd w:val="0"/>
      <w:spacing w:after="0" w:line="296" w:lineRule="exact"/>
      <w:ind w:firstLine="340"/>
      <w:textAlignment w:val="baseline"/>
    </w:pPr>
    <w:rPr>
      <w:rFonts w:ascii="CG Times" w:hAnsi="CG Times"/>
      <w:sz w:val="21"/>
      <w:szCs w:val="25"/>
    </w:rPr>
  </w:style>
  <w:style w:type="paragraph" w:customStyle="1" w:styleId="afc">
    <w:name w:val="סיעוף"/>
    <w:basedOn w:val="afb"/>
    <w:rsid w:val="00F10FEC"/>
    <w:pPr>
      <w:ind w:left="340" w:hanging="340"/>
    </w:pPr>
  </w:style>
  <w:style w:type="character" w:customStyle="1" w:styleId="a8">
    <w:name w:val="טקסט הערת שוליים תו"/>
    <w:aliases w:val="Footnote Text תו תו תו1,Footnote Text תו תו תו תו,Footnote Text תו תו1,Footnote Text תו תו תו תו תו תו תו תו תו תו"/>
    <w:basedOn w:val="a0"/>
    <w:link w:val="a6"/>
    <w:semiHidden/>
    <w:rsid w:val="00BA17B1"/>
    <w:rPr>
      <w:rFonts w:cs="FrankRuehl"/>
      <w:noProof/>
      <w:sz w:val="18"/>
    </w:rPr>
  </w:style>
  <w:style w:type="character" w:customStyle="1" w:styleId="10">
    <w:name w:val="כותרת 1 תו"/>
    <w:basedOn w:val="a0"/>
    <w:link w:val="1"/>
    <w:uiPriority w:val="9"/>
    <w:rsid w:val="009261D8"/>
    <w:rPr>
      <w:rFonts w:cstheme="minorBidi"/>
      <w:bCs/>
      <w:sz w:val="34"/>
      <w:szCs w:val="28"/>
      <w:lang w:eastAsia="he-IL"/>
    </w:rPr>
  </w:style>
  <w:style w:type="paragraph" w:styleId="afd">
    <w:name w:val="Bibliography"/>
    <w:basedOn w:val="a"/>
    <w:next w:val="a"/>
    <w:uiPriority w:val="37"/>
    <w:unhideWhenUsed/>
    <w:rsid w:val="009261D8"/>
  </w:style>
  <w:style w:type="character" w:customStyle="1" w:styleId="highlight">
    <w:name w:val="highlight"/>
    <w:rsid w:val="00F86D0C"/>
    <w:rPr>
      <w:rFonts w:cs="Times New Roman"/>
    </w:rPr>
  </w:style>
  <w:style w:type="paragraph" w:styleId="afe">
    <w:name w:val="Revision"/>
    <w:hidden/>
    <w:uiPriority w:val="99"/>
    <w:semiHidden/>
    <w:rsid w:val="00295F33"/>
    <w:rPr>
      <w:rFonts w:cs="FrankRuehl"/>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971">
      <w:bodyDiv w:val="1"/>
      <w:marLeft w:val="0"/>
      <w:marRight w:val="0"/>
      <w:marTop w:val="0"/>
      <w:marBottom w:val="0"/>
      <w:divBdr>
        <w:top w:val="none" w:sz="0" w:space="0" w:color="auto"/>
        <w:left w:val="none" w:sz="0" w:space="0" w:color="auto"/>
        <w:bottom w:val="none" w:sz="0" w:space="0" w:color="auto"/>
        <w:right w:val="none" w:sz="0" w:space="0" w:color="auto"/>
      </w:divBdr>
    </w:div>
    <w:div w:id="28068410">
      <w:bodyDiv w:val="1"/>
      <w:marLeft w:val="0"/>
      <w:marRight w:val="0"/>
      <w:marTop w:val="0"/>
      <w:marBottom w:val="0"/>
      <w:divBdr>
        <w:top w:val="none" w:sz="0" w:space="0" w:color="auto"/>
        <w:left w:val="none" w:sz="0" w:space="0" w:color="auto"/>
        <w:bottom w:val="none" w:sz="0" w:space="0" w:color="auto"/>
        <w:right w:val="none" w:sz="0" w:space="0" w:color="auto"/>
      </w:divBdr>
    </w:div>
    <w:div w:id="32583314">
      <w:bodyDiv w:val="1"/>
      <w:marLeft w:val="0"/>
      <w:marRight w:val="0"/>
      <w:marTop w:val="0"/>
      <w:marBottom w:val="0"/>
      <w:divBdr>
        <w:top w:val="none" w:sz="0" w:space="0" w:color="auto"/>
        <w:left w:val="none" w:sz="0" w:space="0" w:color="auto"/>
        <w:bottom w:val="none" w:sz="0" w:space="0" w:color="auto"/>
        <w:right w:val="none" w:sz="0" w:space="0" w:color="auto"/>
      </w:divBdr>
    </w:div>
    <w:div w:id="38820182">
      <w:bodyDiv w:val="1"/>
      <w:marLeft w:val="0"/>
      <w:marRight w:val="0"/>
      <w:marTop w:val="0"/>
      <w:marBottom w:val="0"/>
      <w:divBdr>
        <w:top w:val="none" w:sz="0" w:space="0" w:color="auto"/>
        <w:left w:val="none" w:sz="0" w:space="0" w:color="auto"/>
        <w:bottom w:val="none" w:sz="0" w:space="0" w:color="auto"/>
        <w:right w:val="none" w:sz="0" w:space="0" w:color="auto"/>
      </w:divBdr>
    </w:div>
    <w:div w:id="42483147">
      <w:bodyDiv w:val="1"/>
      <w:marLeft w:val="0"/>
      <w:marRight w:val="0"/>
      <w:marTop w:val="0"/>
      <w:marBottom w:val="0"/>
      <w:divBdr>
        <w:top w:val="none" w:sz="0" w:space="0" w:color="auto"/>
        <w:left w:val="none" w:sz="0" w:space="0" w:color="auto"/>
        <w:bottom w:val="none" w:sz="0" w:space="0" w:color="auto"/>
        <w:right w:val="none" w:sz="0" w:space="0" w:color="auto"/>
      </w:divBdr>
    </w:div>
    <w:div w:id="52965813">
      <w:bodyDiv w:val="1"/>
      <w:marLeft w:val="0"/>
      <w:marRight w:val="0"/>
      <w:marTop w:val="0"/>
      <w:marBottom w:val="0"/>
      <w:divBdr>
        <w:top w:val="none" w:sz="0" w:space="0" w:color="auto"/>
        <w:left w:val="none" w:sz="0" w:space="0" w:color="auto"/>
        <w:bottom w:val="none" w:sz="0" w:space="0" w:color="auto"/>
        <w:right w:val="none" w:sz="0" w:space="0" w:color="auto"/>
      </w:divBdr>
    </w:div>
    <w:div w:id="54477745">
      <w:bodyDiv w:val="1"/>
      <w:marLeft w:val="0"/>
      <w:marRight w:val="0"/>
      <w:marTop w:val="0"/>
      <w:marBottom w:val="0"/>
      <w:divBdr>
        <w:top w:val="none" w:sz="0" w:space="0" w:color="auto"/>
        <w:left w:val="none" w:sz="0" w:space="0" w:color="auto"/>
        <w:bottom w:val="none" w:sz="0" w:space="0" w:color="auto"/>
        <w:right w:val="none" w:sz="0" w:space="0" w:color="auto"/>
      </w:divBdr>
    </w:div>
    <w:div w:id="59407069">
      <w:bodyDiv w:val="1"/>
      <w:marLeft w:val="0"/>
      <w:marRight w:val="0"/>
      <w:marTop w:val="0"/>
      <w:marBottom w:val="0"/>
      <w:divBdr>
        <w:top w:val="none" w:sz="0" w:space="0" w:color="auto"/>
        <w:left w:val="none" w:sz="0" w:space="0" w:color="auto"/>
        <w:bottom w:val="none" w:sz="0" w:space="0" w:color="auto"/>
        <w:right w:val="none" w:sz="0" w:space="0" w:color="auto"/>
      </w:divBdr>
    </w:div>
    <w:div w:id="76681351">
      <w:bodyDiv w:val="1"/>
      <w:marLeft w:val="0"/>
      <w:marRight w:val="0"/>
      <w:marTop w:val="0"/>
      <w:marBottom w:val="0"/>
      <w:divBdr>
        <w:top w:val="none" w:sz="0" w:space="0" w:color="auto"/>
        <w:left w:val="none" w:sz="0" w:space="0" w:color="auto"/>
        <w:bottom w:val="none" w:sz="0" w:space="0" w:color="auto"/>
        <w:right w:val="none" w:sz="0" w:space="0" w:color="auto"/>
      </w:divBdr>
    </w:div>
    <w:div w:id="79257437">
      <w:bodyDiv w:val="1"/>
      <w:marLeft w:val="0"/>
      <w:marRight w:val="0"/>
      <w:marTop w:val="0"/>
      <w:marBottom w:val="0"/>
      <w:divBdr>
        <w:top w:val="none" w:sz="0" w:space="0" w:color="auto"/>
        <w:left w:val="none" w:sz="0" w:space="0" w:color="auto"/>
        <w:bottom w:val="none" w:sz="0" w:space="0" w:color="auto"/>
        <w:right w:val="none" w:sz="0" w:space="0" w:color="auto"/>
      </w:divBdr>
    </w:div>
    <w:div w:id="80765339">
      <w:bodyDiv w:val="1"/>
      <w:marLeft w:val="0"/>
      <w:marRight w:val="0"/>
      <w:marTop w:val="0"/>
      <w:marBottom w:val="0"/>
      <w:divBdr>
        <w:top w:val="none" w:sz="0" w:space="0" w:color="auto"/>
        <w:left w:val="none" w:sz="0" w:space="0" w:color="auto"/>
        <w:bottom w:val="none" w:sz="0" w:space="0" w:color="auto"/>
        <w:right w:val="none" w:sz="0" w:space="0" w:color="auto"/>
      </w:divBdr>
    </w:div>
    <w:div w:id="84350784">
      <w:bodyDiv w:val="1"/>
      <w:marLeft w:val="0"/>
      <w:marRight w:val="0"/>
      <w:marTop w:val="0"/>
      <w:marBottom w:val="0"/>
      <w:divBdr>
        <w:top w:val="none" w:sz="0" w:space="0" w:color="auto"/>
        <w:left w:val="none" w:sz="0" w:space="0" w:color="auto"/>
        <w:bottom w:val="none" w:sz="0" w:space="0" w:color="auto"/>
        <w:right w:val="none" w:sz="0" w:space="0" w:color="auto"/>
      </w:divBdr>
    </w:div>
    <w:div w:id="86467447">
      <w:bodyDiv w:val="1"/>
      <w:marLeft w:val="0"/>
      <w:marRight w:val="0"/>
      <w:marTop w:val="0"/>
      <w:marBottom w:val="0"/>
      <w:divBdr>
        <w:top w:val="none" w:sz="0" w:space="0" w:color="auto"/>
        <w:left w:val="none" w:sz="0" w:space="0" w:color="auto"/>
        <w:bottom w:val="none" w:sz="0" w:space="0" w:color="auto"/>
        <w:right w:val="none" w:sz="0" w:space="0" w:color="auto"/>
      </w:divBdr>
    </w:div>
    <w:div w:id="115947395">
      <w:bodyDiv w:val="1"/>
      <w:marLeft w:val="0"/>
      <w:marRight w:val="0"/>
      <w:marTop w:val="0"/>
      <w:marBottom w:val="0"/>
      <w:divBdr>
        <w:top w:val="none" w:sz="0" w:space="0" w:color="auto"/>
        <w:left w:val="none" w:sz="0" w:space="0" w:color="auto"/>
        <w:bottom w:val="none" w:sz="0" w:space="0" w:color="auto"/>
        <w:right w:val="none" w:sz="0" w:space="0" w:color="auto"/>
      </w:divBdr>
    </w:div>
    <w:div w:id="119344070">
      <w:bodyDiv w:val="1"/>
      <w:marLeft w:val="0"/>
      <w:marRight w:val="0"/>
      <w:marTop w:val="0"/>
      <w:marBottom w:val="0"/>
      <w:divBdr>
        <w:top w:val="none" w:sz="0" w:space="0" w:color="auto"/>
        <w:left w:val="none" w:sz="0" w:space="0" w:color="auto"/>
        <w:bottom w:val="none" w:sz="0" w:space="0" w:color="auto"/>
        <w:right w:val="none" w:sz="0" w:space="0" w:color="auto"/>
      </w:divBdr>
    </w:div>
    <w:div w:id="119807260">
      <w:bodyDiv w:val="1"/>
      <w:marLeft w:val="0"/>
      <w:marRight w:val="0"/>
      <w:marTop w:val="0"/>
      <w:marBottom w:val="0"/>
      <w:divBdr>
        <w:top w:val="none" w:sz="0" w:space="0" w:color="auto"/>
        <w:left w:val="none" w:sz="0" w:space="0" w:color="auto"/>
        <w:bottom w:val="none" w:sz="0" w:space="0" w:color="auto"/>
        <w:right w:val="none" w:sz="0" w:space="0" w:color="auto"/>
      </w:divBdr>
    </w:div>
    <w:div w:id="123814355">
      <w:bodyDiv w:val="1"/>
      <w:marLeft w:val="0"/>
      <w:marRight w:val="0"/>
      <w:marTop w:val="0"/>
      <w:marBottom w:val="0"/>
      <w:divBdr>
        <w:top w:val="none" w:sz="0" w:space="0" w:color="auto"/>
        <w:left w:val="none" w:sz="0" w:space="0" w:color="auto"/>
        <w:bottom w:val="none" w:sz="0" w:space="0" w:color="auto"/>
        <w:right w:val="none" w:sz="0" w:space="0" w:color="auto"/>
      </w:divBdr>
    </w:div>
    <w:div w:id="127406143">
      <w:bodyDiv w:val="1"/>
      <w:marLeft w:val="0"/>
      <w:marRight w:val="0"/>
      <w:marTop w:val="0"/>
      <w:marBottom w:val="0"/>
      <w:divBdr>
        <w:top w:val="none" w:sz="0" w:space="0" w:color="auto"/>
        <w:left w:val="none" w:sz="0" w:space="0" w:color="auto"/>
        <w:bottom w:val="none" w:sz="0" w:space="0" w:color="auto"/>
        <w:right w:val="none" w:sz="0" w:space="0" w:color="auto"/>
      </w:divBdr>
    </w:div>
    <w:div w:id="132526591">
      <w:bodyDiv w:val="1"/>
      <w:marLeft w:val="0"/>
      <w:marRight w:val="0"/>
      <w:marTop w:val="0"/>
      <w:marBottom w:val="0"/>
      <w:divBdr>
        <w:top w:val="none" w:sz="0" w:space="0" w:color="auto"/>
        <w:left w:val="none" w:sz="0" w:space="0" w:color="auto"/>
        <w:bottom w:val="none" w:sz="0" w:space="0" w:color="auto"/>
        <w:right w:val="none" w:sz="0" w:space="0" w:color="auto"/>
      </w:divBdr>
    </w:div>
    <w:div w:id="169108167">
      <w:bodyDiv w:val="1"/>
      <w:marLeft w:val="0"/>
      <w:marRight w:val="0"/>
      <w:marTop w:val="0"/>
      <w:marBottom w:val="0"/>
      <w:divBdr>
        <w:top w:val="none" w:sz="0" w:space="0" w:color="auto"/>
        <w:left w:val="none" w:sz="0" w:space="0" w:color="auto"/>
        <w:bottom w:val="none" w:sz="0" w:space="0" w:color="auto"/>
        <w:right w:val="none" w:sz="0" w:space="0" w:color="auto"/>
      </w:divBdr>
    </w:div>
    <w:div w:id="175123650">
      <w:bodyDiv w:val="1"/>
      <w:marLeft w:val="0"/>
      <w:marRight w:val="0"/>
      <w:marTop w:val="0"/>
      <w:marBottom w:val="0"/>
      <w:divBdr>
        <w:top w:val="none" w:sz="0" w:space="0" w:color="auto"/>
        <w:left w:val="none" w:sz="0" w:space="0" w:color="auto"/>
        <w:bottom w:val="none" w:sz="0" w:space="0" w:color="auto"/>
        <w:right w:val="none" w:sz="0" w:space="0" w:color="auto"/>
      </w:divBdr>
    </w:div>
    <w:div w:id="176161139">
      <w:bodyDiv w:val="1"/>
      <w:marLeft w:val="0"/>
      <w:marRight w:val="0"/>
      <w:marTop w:val="0"/>
      <w:marBottom w:val="0"/>
      <w:divBdr>
        <w:top w:val="none" w:sz="0" w:space="0" w:color="auto"/>
        <w:left w:val="none" w:sz="0" w:space="0" w:color="auto"/>
        <w:bottom w:val="none" w:sz="0" w:space="0" w:color="auto"/>
        <w:right w:val="none" w:sz="0" w:space="0" w:color="auto"/>
      </w:divBdr>
    </w:div>
    <w:div w:id="178280382">
      <w:bodyDiv w:val="1"/>
      <w:marLeft w:val="0"/>
      <w:marRight w:val="0"/>
      <w:marTop w:val="0"/>
      <w:marBottom w:val="0"/>
      <w:divBdr>
        <w:top w:val="none" w:sz="0" w:space="0" w:color="auto"/>
        <w:left w:val="none" w:sz="0" w:space="0" w:color="auto"/>
        <w:bottom w:val="none" w:sz="0" w:space="0" w:color="auto"/>
        <w:right w:val="none" w:sz="0" w:space="0" w:color="auto"/>
      </w:divBdr>
    </w:div>
    <w:div w:id="178397258">
      <w:bodyDiv w:val="1"/>
      <w:marLeft w:val="0"/>
      <w:marRight w:val="0"/>
      <w:marTop w:val="0"/>
      <w:marBottom w:val="0"/>
      <w:divBdr>
        <w:top w:val="none" w:sz="0" w:space="0" w:color="auto"/>
        <w:left w:val="none" w:sz="0" w:space="0" w:color="auto"/>
        <w:bottom w:val="none" w:sz="0" w:space="0" w:color="auto"/>
        <w:right w:val="none" w:sz="0" w:space="0" w:color="auto"/>
      </w:divBdr>
    </w:div>
    <w:div w:id="179584379">
      <w:bodyDiv w:val="1"/>
      <w:marLeft w:val="0"/>
      <w:marRight w:val="0"/>
      <w:marTop w:val="0"/>
      <w:marBottom w:val="0"/>
      <w:divBdr>
        <w:top w:val="none" w:sz="0" w:space="0" w:color="auto"/>
        <w:left w:val="none" w:sz="0" w:space="0" w:color="auto"/>
        <w:bottom w:val="none" w:sz="0" w:space="0" w:color="auto"/>
        <w:right w:val="none" w:sz="0" w:space="0" w:color="auto"/>
      </w:divBdr>
    </w:div>
    <w:div w:id="196546932">
      <w:bodyDiv w:val="1"/>
      <w:marLeft w:val="0"/>
      <w:marRight w:val="0"/>
      <w:marTop w:val="0"/>
      <w:marBottom w:val="0"/>
      <w:divBdr>
        <w:top w:val="none" w:sz="0" w:space="0" w:color="auto"/>
        <w:left w:val="none" w:sz="0" w:space="0" w:color="auto"/>
        <w:bottom w:val="none" w:sz="0" w:space="0" w:color="auto"/>
        <w:right w:val="none" w:sz="0" w:space="0" w:color="auto"/>
      </w:divBdr>
    </w:div>
    <w:div w:id="210771179">
      <w:bodyDiv w:val="1"/>
      <w:marLeft w:val="0"/>
      <w:marRight w:val="0"/>
      <w:marTop w:val="0"/>
      <w:marBottom w:val="0"/>
      <w:divBdr>
        <w:top w:val="none" w:sz="0" w:space="0" w:color="auto"/>
        <w:left w:val="none" w:sz="0" w:space="0" w:color="auto"/>
        <w:bottom w:val="none" w:sz="0" w:space="0" w:color="auto"/>
        <w:right w:val="none" w:sz="0" w:space="0" w:color="auto"/>
      </w:divBdr>
    </w:div>
    <w:div w:id="213738341">
      <w:bodyDiv w:val="1"/>
      <w:marLeft w:val="0"/>
      <w:marRight w:val="0"/>
      <w:marTop w:val="0"/>
      <w:marBottom w:val="0"/>
      <w:divBdr>
        <w:top w:val="none" w:sz="0" w:space="0" w:color="auto"/>
        <w:left w:val="none" w:sz="0" w:space="0" w:color="auto"/>
        <w:bottom w:val="none" w:sz="0" w:space="0" w:color="auto"/>
        <w:right w:val="none" w:sz="0" w:space="0" w:color="auto"/>
      </w:divBdr>
    </w:div>
    <w:div w:id="227423221">
      <w:bodyDiv w:val="1"/>
      <w:marLeft w:val="0"/>
      <w:marRight w:val="0"/>
      <w:marTop w:val="0"/>
      <w:marBottom w:val="0"/>
      <w:divBdr>
        <w:top w:val="none" w:sz="0" w:space="0" w:color="auto"/>
        <w:left w:val="none" w:sz="0" w:space="0" w:color="auto"/>
        <w:bottom w:val="none" w:sz="0" w:space="0" w:color="auto"/>
        <w:right w:val="none" w:sz="0" w:space="0" w:color="auto"/>
      </w:divBdr>
    </w:div>
    <w:div w:id="236330056">
      <w:bodyDiv w:val="1"/>
      <w:marLeft w:val="0"/>
      <w:marRight w:val="0"/>
      <w:marTop w:val="0"/>
      <w:marBottom w:val="0"/>
      <w:divBdr>
        <w:top w:val="none" w:sz="0" w:space="0" w:color="auto"/>
        <w:left w:val="none" w:sz="0" w:space="0" w:color="auto"/>
        <w:bottom w:val="none" w:sz="0" w:space="0" w:color="auto"/>
        <w:right w:val="none" w:sz="0" w:space="0" w:color="auto"/>
      </w:divBdr>
    </w:div>
    <w:div w:id="236864095">
      <w:bodyDiv w:val="1"/>
      <w:marLeft w:val="0"/>
      <w:marRight w:val="0"/>
      <w:marTop w:val="0"/>
      <w:marBottom w:val="0"/>
      <w:divBdr>
        <w:top w:val="none" w:sz="0" w:space="0" w:color="auto"/>
        <w:left w:val="none" w:sz="0" w:space="0" w:color="auto"/>
        <w:bottom w:val="none" w:sz="0" w:space="0" w:color="auto"/>
        <w:right w:val="none" w:sz="0" w:space="0" w:color="auto"/>
      </w:divBdr>
    </w:div>
    <w:div w:id="238172023">
      <w:bodyDiv w:val="1"/>
      <w:marLeft w:val="0"/>
      <w:marRight w:val="0"/>
      <w:marTop w:val="0"/>
      <w:marBottom w:val="0"/>
      <w:divBdr>
        <w:top w:val="none" w:sz="0" w:space="0" w:color="auto"/>
        <w:left w:val="none" w:sz="0" w:space="0" w:color="auto"/>
        <w:bottom w:val="none" w:sz="0" w:space="0" w:color="auto"/>
        <w:right w:val="none" w:sz="0" w:space="0" w:color="auto"/>
      </w:divBdr>
    </w:div>
    <w:div w:id="240875604">
      <w:bodyDiv w:val="1"/>
      <w:marLeft w:val="0"/>
      <w:marRight w:val="0"/>
      <w:marTop w:val="0"/>
      <w:marBottom w:val="0"/>
      <w:divBdr>
        <w:top w:val="none" w:sz="0" w:space="0" w:color="auto"/>
        <w:left w:val="none" w:sz="0" w:space="0" w:color="auto"/>
        <w:bottom w:val="none" w:sz="0" w:space="0" w:color="auto"/>
        <w:right w:val="none" w:sz="0" w:space="0" w:color="auto"/>
      </w:divBdr>
    </w:div>
    <w:div w:id="241990251">
      <w:bodyDiv w:val="1"/>
      <w:marLeft w:val="0"/>
      <w:marRight w:val="0"/>
      <w:marTop w:val="0"/>
      <w:marBottom w:val="0"/>
      <w:divBdr>
        <w:top w:val="none" w:sz="0" w:space="0" w:color="auto"/>
        <w:left w:val="none" w:sz="0" w:space="0" w:color="auto"/>
        <w:bottom w:val="none" w:sz="0" w:space="0" w:color="auto"/>
        <w:right w:val="none" w:sz="0" w:space="0" w:color="auto"/>
      </w:divBdr>
    </w:div>
    <w:div w:id="247733272">
      <w:bodyDiv w:val="1"/>
      <w:marLeft w:val="0"/>
      <w:marRight w:val="0"/>
      <w:marTop w:val="0"/>
      <w:marBottom w:val="0"/>
      <w:divBdr>
        <w:top w:val="none" w:sz="0" w:space="0" w:color="auto"/>
        <w:left w:val="none" w:sz="0" w:space="0" w:color="auto"/>
        <w:bottom w:val="none" w:sz="0" w:space="0" w:color="auto"/>
        <w:right w:val="none" w:sz="0" w:space="0" w:color="auto"/>
      </w:divBdr>
    </w:div>
    <w:div w:id="269826896">
      <w:bodyDiv w:val="1"/>
      <w:marLeft w:val="0"/>
      <w:marRight w:val="0"/>
      <w:marTop w:val="0"/>
      <w:marBottom w:val="0"/>
      <w:divBdr>
        <w:top w:val="none" w:sz="0" w:space="0" w:color="auto"/>
        <w:left w:val="none" w:sz="0" w:space="0" w:color="auto"/>
        <w:bottom w:val="none" w:sz="0" w:space="0" w:color="auto"/>
        <w:right w:val="none" w:sz="0" w:space="0" w:color="auto"/>
      </w:divBdr>
    </w:div>
    <w:div w:id="288626734">
      <w:bodyDiv w:val="1"/>
      <w:marLeft w:val="0"/>
      <w:marRight w:val="0"/>
      <w:marTop w:val="0"/>
      <w:marBottom w:val="0"/>
      <w:divBdr>
        <w:top w:val="none" w:sz="0" w:space="0" w:color="auto"/>
        <w:left w:val="none" w:sz="0" w:space="0" w:color="auto"/>
        <w:bottom w:val="none" w:sz="0" w:space="0" w:color="auto"/>
        <w:right w:val="none" w:sz="0" w:space="0" w:color="auto"/>
      </w:divBdr>
    </w:div>
    <w:div w:id="297926962">
      <w:bodyDiv w:val="1"/>
      <w:marLeft w:val="0"/>
      <w:marRight w:val="0"/>
      <w:marTop w:val="0"/>
      <w:marBottom w:val="0"/>
      <w:divBdr>
        <w:top w:val="none" w:sz="0" w:space="0" w:color="auto"/>
        <w:left w:val="none" w:sz="0" w:space="0" w:color="auto"/>
        <w:bottom w:val="none" w:sz="0" w:space="0" w:color="auto"/>
        <w:right w:val="none" w:sz="0" w:space="0" w:color="auto"/>
      </w:divBdr>
    </w:div>
    <w:div w:id="300506444">
      <w:bodyDiv w:val="1"/>
      <w:marLeft w:val="0"/>
      <w:marRight w:val="0"/>
      <w:marTop w:val="0"/>
      <w:marBottom w:val="0"/>
      <w:divBdr>
        <w:top w:val="none" w:sz="0" w:space="0" w:color="auto"/>
        <w:left w:val="none" w:sz="0" w:space="0" w:color="auto"/>
        <w:bottom w:val="none" w:sz="0" w:space="0" w:color="auto"/>
        <w:right w:val="none" w:sz="0" w:space="0" w:color="auto"/>
      </w:divBdr>
    </w:div>
    <w:div w:id="307321313">
      <w:bodyDiv w:val="1"/>
      <w:marLeft w:val="0"/>
      <w:marRight w:val="0"/>
      <w:marTop w:val="0"/>
      <w:marBottom w:val="0"/>
      <w:divBdr>
        <w:top w:val="none" w:sz="0" w:space="0" w:color="auto"/>
        <w:left w:val="none" w:sz="0" w:space="0" w:color="auto"/>
        <w:bottom w:val="none" w:sz="0" w:space="0" w:color="auto"/>
        <w:right w:val="none" w:sz="0" w:space="0" w:color="auto"/>
      </w:divBdr>
    </w:div>
    <w:div w:id="308288047">
      <w:bodyDiv w:val="1"/>
      <w:marLeft w:val="0"/>
      <w:marRight w:val="0"/>
      <w:marTop w:val="0"/>
      <w:marBottom w:val="0"/>
      <w:divBdr>
        <w:top w:val="none" w:sz="0" w:space="0" w:color="auto"/>
        <w:left w:val="none" w:sz="0" w:space="0" w:color="auto"/>
        <w:bottom w:val="none" w:sz="0" w:space="0" w:color="auto"/>
        <w:right w:val="none" w:sz="0" w:space="0" w:color="auto"/>
      </w:divBdr>
    </w:div>
    <w:div w:id="312491075">
      <w:bodyDiv w:val="1"/>
      <w:marLeft w:val="0"/>
      <w:marRight w:val="0"/>
      <w:marTop w:val="0"/>
      <w:marBottom w:val="0"/>
      <w:divBdr>
        <w:top w:val="none" w:sz="0" w:space="0" w:color="auto"/>
        <w:left w:val="none" w:sz="0" w:space="0" w:color="auto"/>
        <w:bottom w:val="none" w:sz="0" w:space="0" w:color="auto"/>
        <w:right w:val="none" w:sz="0" w:space="0" w:color="auto"/>
      </w:divBdr>
    </w:div>
    <w:div w:id="319699986">
      <w:bodyDiv w:val="1"/>
      <w:marLeft w:val="0"/>
      <w:marRight w:val="0"/>
      <w:marTop w:val="0"/>
      <w:marBottom w:val="0"/>
      <w:divBdr>
        <w:top w:val="none" w:sz="0" w:space="0" w:color="auto"/>
        <w:left w:val="none" w:sz="0" w:space="0" w:color="auto"/>
        <w:bottom w:val="none" w:sz="0" w:space="0" w:color="auto"/>
        <w:right w:val="none" w:sz="0" w:space="0" w:color="auto"/>
      </w:divBdr>
    </w:div>
    <w:div w:id="330137238">
      <w:bodyDiv w:val="1"/>
      <w:marLeft w:val="0"/>
      <w:marRight w:val="0"/>
      <w:marTop w:val="0"/>
      <w:marBottom w:val="0"/>
      <w:divBdr>
        <w:top w:val="none" w:sz="0" w:space="0" w:color="auto"/>
        <w:left w:val="none" w:sz="0" w:space="0" w:color="auto"/>
        <w:bottom w:val="none" w:sz="0" w:space="0" w:color="auto"/>
        <w:right w:val="none" w:sz="0" w:space="0" w:color="auto"/>
      </w:divBdr>
    </w:div>
    <w:div w:id="330565693">
      <w:bodyDiv w:val="1"/>
      <w:marLeft w:val="0"/>
      <w:marRight w:val="0"/>
      <w:marTop w:val="0"/>
      <w:marBottom w:val="0"/>
      <w:divBdr>
        <w:top w:val="none" w:sz="0" w:space="0" w:color="auto"/>
        <w:left w:val="none" w:sz="0" w:space="0" w:color="auto"/>
        <w:bottom w:val="none" w:sz="0" w:space="0" w:color="auto"/>
        <w:right w:val="none" w:sz="0" w:space="0" w:color="auto"/>
      </w:divBdr>
    </w:div>
    <w:div w:id="333144545">
      <w:bodyDiv w:val="1"/>
      <w:marLeft w:val="0"/>
      <w:marRight w:val="0"/>
      <w:marTop w:val="0"/>
      <w:marBottom w:val="0"/>
      <w:divBdr>
        <w:top w:val="none" w:sz="0" w:space="0" w:color="auto"/>
        <w:left w:val="none" w:sz="0" w:space="0" w:color="auto"/>
        <w:bottom w:val="none" w:sz="0" w:space="0" w:color="auto"/>
        <w:right w:val="none" w:sz="0" w:space="0" w:color="auto"/>
      </w:divBdr>
    </w:div>
    <w:div w:id="334454611">
      <w:bodyDiv w:val="1"/>
      <w:marLeft w:val="0"/>
      <w:marRight w:val="0"/>
      <w:marTop w:val="0"/>
      <w:marBottom w:val="0"/>
      <w:divBdr>
        <w:top w:val="none" w:sz="0" w:space="0" w:color="auto"/>
        <w:left w:val="none" w:sz="0" w:space="0" w:color="auto"/>
        <w:bottom w:val="none" w:sz="0" w:space="0" w:color="auto"/>
        <w:right w:val="none" w:sz="0" w:space="0" w:color="auto"/>
      </w:divBdr>
    </w:div>
    <w:div w:id="348996308">
      <w:bodyDiv w:val="1"/>
      <w:marLeft w:val="0"/>
      <w:marRight w:val="0"/>
      <w:marTop w:val="0"/>
      <w:marBottom w:val="0"/>
      <w:divBdr>
        <w:top w:val="none" w:sz="0" w:space="0" w:color="auto"/>
        <w:left w:val="none" w:sz="0" w:space="0" w:color="auto"/>
        <w:bottom w:val="none" w:sz="0" w:space="0" w:color="auto"/>
        <w:right w:val="none" w:sz="0" w:space="0" w:color="auto"/>
      </w:divBdr>
    </w:div>
    <w:div w:id="366226659">
      <w:bodyDiv w:val="1"/>
      <w:marLeft w:val="0"/>
      <w:marRight w:val="0"/>
      <w:marTop w:val="0"/>
      <w:marBottom w:val="0"/>
      <w:divBdr>
        <w:top w:val="none" w:sz="0" w:space="0" w:color="auto"/>
        <w:left w:val="none" w:sz="0" w:space="0" w:color="auto"/>
        <w:bottom w:val="none" w:sz="0" w:space="0" w:color="auto"/>
        <w:right w:val="none" w:sz="0" w:space="0" w:color="auto"/>
      </w:divBdr>
    </w:div>
    <w:div w:id="366609926">
      <w:bodyDiv w:val="1"/>
      <w:marLeft w:val="0"/>
      <w:marRight w:val="0"/>
      <w:marTop w:val="0"/>
      <w:marBottom w:val="0"/>
      <w:divBdr>
        <w:top w:val="none" w:sz="0" w:space="0" w:color="auto"/>
        <w:left w:val="none" w:sz="0" w:space="0" w:color="auto"/>
        <w:bottom w:val="none" w:sz="0" w:space="0" w:color="auto"/>
        <w:right w:val="none" w:sz="0" w:space="0" w:color="auto"/>
      </w:divBdr>
    </w:div>
    <w:div w:id="367997698">
      <w:bodyDiv w:val="1"/>
      <w:marLeft w:val="0"/>
      <w:marRight w:val="0"/>
      <w:marTop w:val="0"/>
      <w:marBottom w:val="0"/>
      <w:divBdr>
        <w:top w:val="none" w:sz="0" w:space="0" w:color="auto"/>
        <w:left w:val="none" w:sz="0" w:space="0" w:color="auto"/>
        <w:bottom w:val="none" w:sz="0" w:space="0" w:color="auto"/>
        <w:right w:val="none" w:sz="0" w:space="0" w:color="auto"/>
      </w:divBdr>
    </w:div>
    <w:div w:id="370419538">
      <w:bodyDiv w:val="1"/>
      <w:marLeft w:val="0"/>
      <w:marRight w:val="0"/>
      <w:marTop w:val="0"/>
      <w:marBottom w:val="0"/>
      <w:divBdr>
        <w:top w:val="none" w:sz="0" w:space="0" w:color="auto"/>
        <w:left w:val="none" w:sz="0" w:space="0" w:color="auto"/>
        <w:bottom w:val="none" w:sz="0" w:space="0" w:color="auto"/>
        <w:right w:val="none" w:sz="0" w:space="0" w:color="auto"/>
      </w:divBdr>
    </w:div>
    <w:div w:id="374504972">
      <w:bodyDiv w:val="1"/>
      <w:marLeft w:val="0"/>
      <w:marRight w:val="0"/>
      <w:marTop w:val="0"/>
      <w:marBottom w:val="0"/>
      <w:divBdr>
        <w:top w:val="none" w:sz="0" w:space="0" w:color="auto"/>
        <w:left w:val="none" w:sz="0" w:space="0" w:color="auto"/>
        <w:bottom w:val="none" w:sz="0" w:space="0" w:color="auto"/>
        <w:right w:val="none" w:sz="0" w:space="0" w:color="auto"/>
      </w:divBdr>
    </w:div>
    <w:div w:id="375737049">
      <w:bodyDiv w:val="1"/>
      <w:marLeft w:val="0"/>
      <w:marRight w:val="0"/>
      <w:marTop w:val="0"/>
      <w:marBottom w:val="0"/>
      <w:divBdr>
        <w:top w:val="none" w:sz="0" w:space="0" w:color="auto"/>
        <w:left w:val="none" w:sz="0" w:space="0" w:color="auto"/>
        <w:bottom w:val="none" w:sz="0" w:space="0" w:color="auto"/>
        <w:right w:val="none" w:sz="0" w:space="0" w:color="auto"/>
      </w:divBdr>
    </w:div>
    <w:div w:id="376902795">
      <w:bodyDiv w:val="1"/>
      <w:marLeft w:val="0"/>
      <w:marRight w:val="0"/>
      <w:marTop w:val="0"/>
      <w:marBottom w:val="0"/>
      <w:divBdr>
        <w:top w:val="none" w:sz="0" w:space="0" w:color="auto"/>
        <w:left w:val="none" w:sz="0" w:space="0" w:color="auto"/>
        <w:bottom w:val="none" w:sz="0" w:space="0" w:color="auto"/>
        <w:right w:val="none" w:sz="0" w:space="0" w:color="auto"/>
      </w:divBdr>
    </w:div>
    <w:div w:id="377584182">
      <w:bodyDiv w:val="1"/>
      <w:marLeft w:val="0"/>
      <w:marRight w:val="0"/>
      <w:marTop w:val="0"/>
      <w:marBottom w:val="0"/>
      <w:divBdr>
        <w:top w:val="none" w:sz="0" w:space="0" w:color="auto"/>
        <w:left w:val="none" w:sz="0" w:space="0" w:color="auto"/>
        <w:bottom w:val="none" w:sz="0" w:space="0" w:color="auto"/>
        <w:right w:val="none" w:sz="0" w:space="0" w:color="auto"/>
      </w:divBdr>
    </w:div>
    <w:div w:id="380402626">
      <w:bodyDiv w:val="1"/>
      <w:marLeft w:val="0"/>
      <w:marRight w:val="0"/>
      <w:marTop w:val="0"/>
      <w:marBottom w:val="0"/>
      <w:divBdr>
        <w:top w:val="none" w:sz="0" w:space="0" w:color="auto"/>
        <w:left w:val="none" w:sz="0" w:space="0" w:color="auto"/>
        <w:bottom w:val="none" w:sz="0" w:space="0" w:color="auto"/>
        <w:right w:val="none" w:sz="0" w:space="0" w:color="auto"/>
      </w:divBdr>
    </w:div>
    <w:div w:id="392780847">
      <w:bodyDiv w:val="1"/>
      <w:marLeft w:val="0"/>
      <w:marRight w:val="0"/>
      <w:marTop w:val="0"/>
      <w:marBottom w:val="0"/>
      <w:divBdr>
        <w:top w:val="none" w:sz="0" w:space="0" w:color="auto"/>
        <w:left w:val="none" w:sz="0" w:space="0" w:color="auto"/>
        <w:bottom w:val="none" w:sz="0" w:space="0" w:color="auto"/>
        <w:right w:val="none" w:sz="0" w:space="0" w:color="auto"/>
      </w:divBdr>
    </w:div>
    <w:div w:id="413939712">
      <w:bodyDiv w:val="1"/>
      <w:marLeft w:val="0"/>
      <w:marRight w:val="0"/>
      <w:marTop w:val="0"/>
      <w:marBottom w:val="0"/>
      <w:divBdr>
        <w:top w:val="none" w:sz="0" w:space="0" w:color="auto"/>
        <w:left w:val="none" w:sz="0" w:space="0" w:color="auto"/>
        <w:bottom w:val="none" w:sz="0" w:space="0" w:color="auto"/>
        <w:right w:val="none" w:sz="0" w:space="0" w:color="auto"/>
      </w:divBdr>
    </w:div>
    <w:div w:id="421412403">
      <w:bodyDiv w:val="1"/>
      <w:marLeft w:val="0"/>
      <w:marRight w:val="0"/>
      <w:marTop w:val="0"/>
      <w:marBottom w:val="0"/>
      <w:divBdr>
        <w:top w:val="none" w:sz="0" w:space="0" w:color="auto"/>
        <w:left w:val="none" w:sz="0" w:space="0" w:color="auto"/>
        <w:bottom w:val="none" w:sz="0" w:space="0" w:color="auto"/>
        <w:right w:val="none" w:sz="0" w:space="0" w:color="auto"/>
      </w:divBdr>
    </w:div>
    <w:div w:id="433790498">
      <w:bodyDiv w:val="1"/>
      <w:marLeft w:val="0"/>
      <w:marRight w:val="0"/>
      <w:marTop w:val="0"/>
      <w:marBottom w:val="0"/>
      <w:divBdr>
        <w:top w:val="none" w:sz="0" w:space="0" w:color="auto"/>
        <w:left w:val="none" w:sz="0" w:space="0" w:color="auto"/>
        <w:bottom w:val="none" w:sz="0" w:space="0" w:color="auto"/>
        <w:right w:val="none" w:sz="0" w:space="0" w:color="auto"/>
      </w:divBdr>
    </w:div>
    <w:div w:id="443616159">
      <w:bodyDiv w:val="1"/>
      <w:marLeft w:val="0"/>
      <w:marRight w:val="0"/>
      <w:marTop w:val="0"/>
      <w:marBottom w:val="0"/>
      <w:divBdr>
        <w:top w:val="none" w:sz="0" w:space="0" w:color="auto"/>
        <w:left w:val="none" w:sz="0" w:space="0" w:color="auto"/>
        <w:bottom w:val="none" w:sz="0" w:space="0" w:color="auto"/>
        <w:right w:val="none" w:sz="0" w:space="0" w:color="auto"/>
      </w:divBdr>
    </w:div>
    <w:div w:id="447742681">
      <w:bodyDiv w:val="1"/>
      <w:marLeft w:val="0"/>
      <w:marRight w:val="0"/>
      <w:marTop w:val="0"/>
      <w:marBottom w:val="0"/>
      <w:divBdr>
        <w:top w:val="none" w:sz="0" w:space="0" w:color="auto"/>
        <w:left w:val="none" w:sz="0" w:space="0" w:color="auto"/>
        <w:bottom w:val="none" w:sz="0" w:space="0" w:color="auto"/>
        <w:right w:val="none" w:sz="0" w:space="0" w:color="auto"/>
      </w:divBdr>
    </w:div>
    <w:div w:id="451284866">
      <w:bodyDiv w:val="1"/>
      <w:marLeft w:val="0"/>
      <w:marRight w:val="0"/>
      <w:marTop w:val="0"/>
      <w:marBottom w:val="0"/>
      <w:divBdr>
        <w:top w:val="none" w:sz="0" w:space="0" w:color="auto"/>
        <w:left w:val="none" w:sz="0" w:space="0" w:color="auto"/>
        <w:bottom w:val="none" w:sz="0" w:space="0" w:color="auto"/>
        <w:right w:val="none" w:sz="0" w:space="0" w:color="auto"/>
      </w:divBdr>
    </w:div>
    <w:div w:id="462118783">
      <w:bodyDiv w:val="1"/>
      <w:marLeft w:val="0"/>
      <w:marRight w:val="0"/>
      <w:marTop w:val="0"/>
      <w:marBottom w:val="0"/>
      <w:divBdr>
        <w:top w:val="none" w:sz="0" w:space="0" w:color="auto"/>
        <w:left w:val="none" w:sz="0" w:space="0" w:color="auto"/>
        <w:bottom w:val="none" w:sz="0" w:space="0" w:color="auto"/>
        <w:right w:val="none" w:sz="0" w:space="0" w:color="auto"/>
      </w:divBdr>
    </w:div>
    <w:div w:id="466558051">
      <w:bodyDiv w:val="1"/>
      <w:marLeft w:val="0"/>
      <w:marRight w:val="0"/>
      <w:marTop w:val="0"/>
      <w:marBottom w:val="0"/>
      <w:divBdr>
        <w:top w:val="none" w:sz="0" w:space="0" w:color="auto"/>
        <w:left w:val="none" w:sz="0" w:space="0" w:color="auto"/>
        <w:bottom w:val="none" w:sz="0" w:space="0" w:color="auto"/>
        <w:right w:val="none" w:sz="0" w:space="0" w:color="auto"/>
      </w:divBdr>
    </w:div>
    <w:div w:id="481392736">
      <w:bodyDiv w:val="1"/>
      <w:marLeft w:val="0"/>
      <w:marRight w:val="0"/>
      <w:marTop w:val="0"/>
      <w:marBottom w:val="0"/>
      <w:divBdr>
        <w:top w:val="none" w:sz="0" w:space="0" w:color="auto"/>
        <w:left w:val="none" w:sz="0" w:space="0" w:color="auto"/>
        <w:bottom w:val="none" w:sz="0" w:space="0" w:color="auto"/>
        <w:right w:val="none" w:sz="0" w:space="0" w:color="auto"/>
      </w:divBdr>
    </w:div>
    <w:div w:id="500201289">
      <w:bodyDiv w:val="1"/>
      <w:marLeft w:val="0"/>
      <w:marRight w:val="0"/>
      <w:marTop w:val="0"/>
      <w:marBottom w:val="0"/>
      <w:divBdr>
        <w:top w:val="none" w:sz="0" w:space="0" w:color="auto"/>
        <w:left w:val="none" w:sz="0" w:space="0" w:color="auto"/>
        <w:bottom w:val="none" w:sz="0" w:space="0" w:color="auto"/>
        <w:right w:val="none" w:sz="0" w:space="0" w:color="auto"/>
      </w:divBdr>
    </w:div>
    <w:div w:id="506290852">
      <w:bodyDiv w:val="1"/>
      <w:marLeft w:val="0"/>
      <w:marRight w:val="0"/>
      <w:marTop w:val="0"/>
      <w:marBottom w:val="0"/>
      <w:divBdr>
        <w:top w:val="none" w:sz="0" w:space="0" w:color="auto"/>
        <w:left w:val="none" w:sz="0" w:space="0" w:color="auto"/>
        <w:bottom w:val="none" w:sz="0" w:space="0" w:color="auto"/>
        <w:right w:val="none" w:sz="0" w:space="0" w:color="auto"/>
      </w:divBdr>
    </w:div>
    <w:div w:id="511266558">
      <w:bodyDiv w:val="1"/>
      <w:marLeft w:val="0"/>
      <w:marRight w:val="0"/>
      <w:marTop w:val="0"/>
      <w:marBottom w:val="0"/>
      <w:divBdr>
        <w:top w:val="none" w:sz="0" w:space="0" w:color="auto"/>
        <w:left w:val="none" w:sz="0" w:space="0" w:color="auto"/>
        <w:bottom w:val="none" w:sz="0" w:space="0" w:color="auto"/>
        <w:right w:val="none" w:sz="0" w:space="0" w:color="auto"/>
      </w:divBdr>
    </w:div>
    <w:div w:id="511771292">
      <w:bodyDiv w:val="1"/>
      <w:marLeft w:val="0"/>
      <w:marRight w:val="0"/>
      <w:marTop w:val="0"/>
      <w:marBottom w:val="0"/>
      <w:divBdr>
        <w:top w:val="none" w:sz="0" w:space="0" w:color="auto"/>
        <w:left w:val="none" w:sz="0" w:space="0" w:color="auto"/>
        <w:bottom w:val="none" w:sz="0" w:space="0" w:color="auto"/>
        <w:right w:val="none" w:sz="0" w:space="0" w:color="auto"/>
      </w:divBdr>
    </w:div>
    <w:div w:id="533540474">
      <w:bodyDiv w:val="1"/>
      <w:marLeft w:val="0"/>
      <w:marRight w:val="0"/>
      <w:marTop w:val="0"/>
      <w:marBottom w:val="0"/>
      <w:divBdr>
        <w:top w:val="none" w:sz="0" w:space="0" w:color="auto"/>
        <w:left w:val="none" w:sz="0" w:space="0" w:color="auto"/>
        <w:bottom w:val="none" w:sz="0" w:space="0" w:color="auto"/>
        <w:right w:val="none" w:sz="0" w:space="0" w:color="auto"/>
      </w:divBdr>
    </w:div>
    <w:div w:id="534387406">
      <w:bodyDiv w:val="1"/>
      <w:marLeft w:val="0"/>
      <w:marRight w:val="0"/>
      <w:marTop w:val="0"/>
      <w:marBottom w:val="0"/>
      <w:divBdr>
        <w:top w:val="none" w:sz="0" w:space="0" w:color="auto"/>
        <w:left w:val="none" w:sz="0" w:space="0" w:color="auto"/>
        <w:bottom w:val="none" w:sz="0" w:space="0" w:color="auto"/>
        <w:right w:val="none" w:sz="0" w:space="0" w:color="auto"/>
      </w:divBdr>
    </w:div>
    <w:div w:id="544365485">
      <w:bodyDiv w:val="1"/>
      <w:marLeft w:val="0"/>
      <w:marRight w:val="0"/>
      <w:marTop w:val="0"/>
      <w:marBottom w:val="0"/>
      <w:divBdr>
        <w:top w:val="none" w:sz="0" w:space="0" w:color="auto"/>
        <w:left w:val="none" w:sz="0" w:space="0" w:color="auto"/>
        <w:bottom w:val="none" w:sz="0" w:space="0" w:color="auto"/>
        <w:right w:val="none" w:sz="0" w:space="0" w:color="auto"/>
      </w:divBdr>
    </w:div>
    <w:div w:id="552737035">
      <w:bodyDiv w:val="1"/>
      <w:marLeft w:val="0"/>
      <w:marRight w:val="0"/>
      <w:marTop w:val="0"/>
      <w:marBottom w:val="0"/>
      <w:divBdr>
        <w:top w:val="none" w:sz="0" w:space="0" w:color="auto"/>
        <w:left w:val="none" w:sz="0" w:space="0" w:color="auto"/>
        <w:bottom w:val="none" w:sz="0" w:space="0" w:color="auto"/>
        <w:right w:val="none" w:sz="0" w:space="0" w:color="auto"/>
      </w:divBdr>
    </w:div>
    <w:div w:id="560822782">
      <w:bodyDiv w:val="1"/>
      <w:marLeft w:val="0"/>
      <w:marRight w:val="0"/>
      <w:marTop w:val="0"/>
      <w:marBottom w:val="0"/>
      <w:divBdr>
        <w:top w:val="none" w:sz="0" w:space="0" w:color="auto"/>
        <w:left w:val="none" w:sz="0" w:space="0" w:color="auto"/>
        <w:bottom w:val="none" w:sz="0" w:space="0" w:color="auto"/>
        <w:right w:val="none" w:sz="0" w:space="0" w:color="auto"/>
      </w:divBdr>
    </w:div>
    <w:div w:id="565339258">
      <w:bodyDiv w:val="1"/>
      <w:marLeft w:val="0"/>
      <w:marRight w:val="0"/>
      <w:marTop w:val="0"/>
      <w:marBottom w:val="0"/>
      <w:divBdr>
        <w:top w:val="none" w:sz="0" w:space="0" w:color="auto"/>
        <w:left w:val="none" w:sz="0" w:space="0" w:color="auto"/>
        <w:bottom w:val="none" w:sz="0" w:space="0" w:color="auto"/>
        <w:right w:val="none" w:sz="0" w:space="0" w:color="auto"/>
      </w:divBdr>
    </w:div>
    <w:div w:id="585382584">
      <w:bodyDiv w:val="1"/>
      <w:marLeft w:val="0"/>
      <w:marRight w:val="0"/>
      <w:marTop w:val="0"/>
      <w:marBottom w:val="0"/>
      <w:divBdr>
        <w:top w:val="none" w:sz="0" w:space="0" w:color="auto"/>
        <w:left w:val="none" w:sz="0" w:space="0" w:color="auto"/>
        <w:bottom w:val="none" w:sz="0" w:space="0" w:color="auto"/>
        <w:right w:val="none" w:sz="0" w:space="0" w:color="auto"/>
      </w:divBdr>
    </w:div>
    <w:div w:id="597297985">
      <w:bodyDiv w:val="1"/>
      <w:marLeft w:val="0"/>
      <w:marRight w:val="0"/>
      <w:marTop w:val="0"/>
      <w:marBottom w:val="0"/>
      <w:divBdr>
        <w:top w:val="none" w:sz="0" w:space="0" w:color="auto"/>
        <w:left w:val="none" w:sz="0" w:space="0" w:color="auto"/>
        <w:bottom w:val="none" w:sz="0" w:space="0" w:color="auto"/>
        <w:right w:val="none" w:sz="0" w:space="0" w:color="auto"/>
      </w:divBdr>
    </w:div>
    <w:div w:id="602885956">
      <w:bodyDiv w:val="1"/>
      <w:marLeft w:val="0"/>
      <w:marRight w:val="0"/>
      <w:marTop w:val="0"/>
      <w:marBottom w:val="0"/>
      <w:divBdr>
        <w:top w:val="none" w:sz="0" w:space="0" w:color="auto"/>
        <w:left w:val="none" w:sz="0" w:space="0" w:color="auto"/>
        <w:bottom w:val="none" w:sz="0" w:space="0" w:color="auto"/>
        <w:right w:val="none" w:sz="0" w:space="0" w:color="auto"/>
      </w:divBdr>
    </w:div>
    <w:div w:id="605775584">
      <w:bodyDiv w:val="1"/>
      <w:marLeft w:val="0"/>
      <w:marRight w:val="0"/>
      <w:marTop w:val="0"/>
      <w:marBottom w:val="0"/>
      <w:divBdr>
        <w:top w:val="none" w:sz="0" w:space="0" w:color="auto"/>
        <w:left w:val="none" w:sz="0" w:space="0" w:color="auto"/>
        <w:bottom w:val="none" w:sz="0" w:space="0" w:color="auto"/>
        <w:right w:val="none" w:sz="0" w:space="0" w:color="auto"/>
      </w:divBdr>
    </w:div>
    <w:div w:id="608318036">
      <w:bodyDiv w:val="1"/>
      <w:marLeft w:val="0"/>
      <w:marRight w:val="0"/>
      <w:marTop w:val="0"/>
      <w:marBottom w:val="0"/>
      <w:divBdr>
        <w:top w:val="none" w:sz="0" w:space="0" w:color="auto"/>
        <w:left w:val="none" w:sz="0" w:space="0" w:color="auto"/>
        <w:bottom w:val="none" w:sz="0" w:space="0" w:color="auto"/>
        <w:right w:val="none" w:sz="0" w:space="0" w:color="auto"/>
      </w:divBdr>
    </w:div>
    <w:div w:id="613513119">
      <w:bodyDiv w:val="1"/>
      <w:marLeft w:val="0"/>
      <w:marRight w:val="0"/>
      <w:marTop w:val="0"/>
      <w:marBottom w:val="0"/>
      <w:divBdr>
        <w:top w:val="none" w:sz="0" w:space="0" w:color="auto"/>
        <w:left w:val="none" w:sz="0" w:space="0" w:color="auto"/>
        <w:bottom w:val="none" w:sz="0" w:space="0" w:color="auto"/>
        <w:right w:val="none" w:sz="0" w:space="0" w:color="auto"/>
      </w:divBdr>
    </w:div>
    <w:div w:id="615521595">
      <w:bodyDiv w:val="1"/>
      <w:marLeft w:val="0"/>
      <w:marRight w:val="0"/>
      <w:marTop w:val="0"/>
      <w:marBottom w:val="0"/>
      <w:divBdr>
        <w:top w:val="none" w:sz="0" w:space="0" w:color="auto"/>
        <w:left w:val="none" w:sz="0" w:space="0" w:color="auto"/>
        <w:bottom w:val="none" w:sz="0" w:space="0" w:color="auto"/>
        <w:right w:val="none" w:sz="0" w:space="0" w:color="auto"/>
      </w:divBdr>
    </w:div>
    <w:div w:id="616373239">
      <w:bodyDiv w:val="1"/>
      <w:marLeft w:val="0"/>
      <w:marRight w:val="0"/>
      <w:marTop w:val="0"/>
      <w:marBottom w:val="0"/>
      <w:divBdr>
        <w:top w:val="none" w:sz="0" w:space="0" w:color="auto"/>
        <w:left w:val="none" w:sz="0" w:space="0" w:color="auto"/>
        <w:bottom w:val="none" w:sz="0" w:space="0" w:color="auto"/>
        <w:right w:val="none" w:sz="0" w:space="0" w:color="auto"/>
      </w:divBdr>
    </w:div>
    <w:div w:id="619840011">
      <w:bodyDiv w:val="1"/>
      <w:marLeft w:val="0"/>
      <w:marRight w:val="0"/>
      <w:marTop w:val="0"/>
      <w:marBottom w:val="0"/>
      <w:divBdr>
        <w:top w:val="none" w:sz="0" w:space="0" w:color="auto"/>
        <w:left w:val="none" w:sz="0" w:space="0" w:color="auto"/>
        <w:bottom w:val="none" w:sz="0" w:space="0" w:color="auto"/>
        <w:right w:val="none" w:sz="0" w:space="0" w:color="auto"/>
      </w:divBdr>
    </w:div>
    <w:div w:id="628508539">
      <w:bodyDiv w:val="1"/>
      <w:marLeft w:val="0"/>
      <w:marRight w:val="0"/>
      <w:marTop w:val="0"/>
      <w:marBottom w:val="0"/>
      <w:divBdr>
        <w:top w:val="none" w:sz="0" w:space="0" w:color="auto"/>
        <w:left w:val="none" w:sz="0" w:space="0" w:color="auto"/>
        <w:bottom w:val="none" w:sz="0" w:space="0" w:color="auto"/>
        <w:right w:val="none" w:sz="0" w:space="0" w:color="auto"/>
      </w:divBdr>
    </w:div>
    <w:div w:id="632250539">
      <w:bodyDiv w:val="1"/>
      <w:marLeft w:val="0"/>
      <w:marRight w:val="0"/>
      <w:marTop w:val="0"/>
      <w:marBottom w:val="0"/>
      <w:divBdr>
        <w:top w:val="none" w:sz="0" w:space="0" w:color="auto"/>
        <w:left w:val="none" w:sz="0" w:space="0" w:color="auto"/>
        <w:bottom w:val="none" w:sz="0" w:space="0" w:color="auto"/>
        <w:right w:val="none" w:sz="0" w:space="0" w:color="auto"/>
      </w:divBdr>
    </w:div>
    <w:div w:id="633827776">
      <w:bodyDiv w:val="1"/>
      <w:marLeft w:val="0"/>
      <w:marRight w:val="0"/>
      <w:marTop w:val="0"/>
      <w:marBottom w:val="0"/>
      <w:divBdr>
        <w:top w:val="none" w:sz="0" w:space="0" w:color="auto"/>
        <w:left w:val="none" w:sz="0" w:space="0" w:color="auto"/>
        <w:bottom w:val="none" w:sz="0" w:space="0" w:color="auto"/>
        <w:right w:val="none" w:sz="0" w:space="0" w:color="auto"/>
      </w:divBdr>
    </w:div>
    <w:div w:id="651059841">
      <w:bodyDiv w:val="1"/>
      <w:marLeft w:val="0"/>
      <w:marRight w:val="0"/>
      <w:marTop w:val="0"/>
      <w:marBottom w:val="0"/>
      <w:divBdr>
        <w:top w:val="none" w:sz="0" w:space="0" w:color="auto"/>
        <w:left w:val="none" w:sz="0" w:space="0" w:color="auto"/>
        <w:bottom w:val="none" w:sz="0" w:space="0" w:color="auto"/>
        <w:right w:val="none" w:sz="0" w:space="0" w:color="auto"/>
      </w:divBdr>
    </w:div>
    <w:div w:id="652640177">
      <w:bodyDiv w:val="1"/>
      <w:marLeft w:val="0"/>
      <w:marRight w:val="0"/>
      <w:marTop w:val="0"/>
      <w:marBottom w:val="0"/>
      <w:divBdr>
        <w:top w:val="none" w:sz="0" w:space="0" w:color="auto"/>
        <w:left w:val="none" w:sz="0" w:space="0" w:color="auto"/>
        <w:bottom w:val="none" w:sz="0" w:space="0" w:color="auto"/>
        <w:right w:val="none" w:sz="0" w:space="0" w:color="auto"/>
      </w:divBdr>
    </w:div>
    <w:div w:id="666708603">
      <w:bodyDiv w:val="1"/>
      <w:marLeft w:val="0"/>
      <w:marRight w:val="0"/>
      <w:marTop w:val="0"/>
      <w:marBottom w:val="0"/>
      <w:divBdr>
        <w:top w:val="none" w:sz="0" w:space="0" w:color="auto"/>
        <w:left w:val="none" w:sz="0" w:space="0" w:color="auto"/>
        <w:bottom w:val="none" w:sz="0" w:space="0" w:color="auto"/>
        <w:right w:val="none" w:sz="0" w:space="0" w:color="auto"/>
      </w:divBdr>
    </w:div>
    <w:div w:id="672807516">
      <w:bodyDiv w:val="1"/>
      <w:marLeft w:val="0"/>
      <w:marRight w:val="0"/>
      <w:marTop w:val="0"/>
      <w:marBottom w:val="0"/>
      <w:divBdr>
        <w:top w:val="none" w:sz="0" w:space="0" w:color="auto"/>
        <w:left w:val="none" w:sz="0" w:space="0" w:color="auto"/>
        <w:bottom w:val="none" w:sz="0" w:space="0" w:color="auto"/>
        <w:right w:val="none" w:sz="0" w:space="0" w:color="auto"/>
      </w:divBdr>
    </w:div>
    <w:div w:id="676230493">
      <w:bodyDiv w:val="1"/>
      <w:marLeft w:val="0"/>
      <w:marRight w:val="0"/>
      <w:marTop w:val="0"/>
      <w:marBottom w:val="0"/>
      <w:divBdr>
        <w:top w:val="none" w:sz="0" w:space="0" w:color="auto"/>
        <w:left w:val="none" w:sz="0" w:space="0" w:color="auto"/>
        <w:bottom w:val="none" w:sz="0" w:space="0" w:color="auto"/>
        <w:right w:val="none" w:sz="0" w:space="0" w:color="auto"/>
      </w:divBdr>
    </w:div>
    <w:div w:id="701830388">
      <w:bodyDiv w:val="1"/>
      <w:marLeft w:val="0"/>
      <w:marRight w:val="0"/>
      <w:marTop w:val="0"/>
      <w:marBottom w:val="0"/>
      <w:divBdr>
        <w:top w:val="none" w:sz="0" w:space="0" w:color="auto"/>
        <w:left w:val="none" w:sz="0" w:space="0" w:color="auto"/>
        <w:bottom w:val="none" w:sz="0" w:space="0" w:color="auto"/>
        <w:right w:val="none" w:sz="0" w:space="0" w:color="auto"/>
      </w:divBdr>
    </w:div>
    <w:div w:id="740522371">
      <w:bodyDiv w:val="1"/>
      <w:marLeft w:val="0"/>
      <w:marRight w:val="0"/>
      <w:marTop w:val="0"/>
      <w:marBottom w:val="0"/>
      <w:divBdr>
        <w:top w:val="none" w:sz="0" w:space="0" w:color="auto"/>
        <w:left w:val="none" w:sz="0" w:space="0" w:color="auto"/>
        <w:bottom w:val="none" w:sz="0" w:space="0" w:color="auto"/>
        <w:right w:val="none" w:sz="0" w:space="0" w:color="auto"/>
      </w:divBdr>
    </w:div>
    <w:div w:id="751394978">
      <w:bodyDiv w:val="1"/>
      <w:marLeft w:val="0"/>
      <w:marRight w:val="0"/>
      <w:marTop w:val="0"/>
      <w:marBottom w:val="0"/>
      <w:divBdr>
        <w:top w:val="none" w:sz="0" w:space="0" w:color="auto"/>
        <w:left w:val="none" w:sz="0" w:space="0" w:color="auto"/>
        <w:bottom w:val="none" w:sz="0" w:space="0" w:color="auto"/>
        <w:right w:val="none" w:sz="0" w:space="0" w:color="auto"/>
      </w:divBdr>
    </w:div>
    <w:div w:id="761608349">
      <w:bodyDiv w:val="1"/>
      <w:marLeft w:val="0"/>
      <w:marRight w:val="0"/>
      <w:marTop w:val="0"/>
      <w:marBottom w:val="0"/>
      <w:divBdr>
        <w:top w:val="none" w:sz="0" w:space="0" w:color="auto"/>
        <w:left w:val="none" w:sz="0" w:space="0" w:color="auto"/>
        <w:bottom w:val="none" w:sz="0" w:space="0" w:color="auto"/>
        <w:right w:val="none" w:sz="0" w:space="0" w:color="auto"/>
      </w:divBdr>
    </w:div>
    <w:div w:id="772743391">
      <w:bodyDiv w:val="1"/>
      <w:marLeft w:val="0"/>
      <w:marRight w:val="0"/>
      <w:marTop w:val="0"/>
      <w:marBottom w:val="0"/>
      <w:divBdr>
        <w:top w:val="none" w:sz="0" w:space="0" w:color="auto"/>
        <w:left w:val="none" w:sz="0" w:space="0" w:color="auto"/>
        <w:bottom w:val="none" w:sz="0" w:space="0" w:color="auto"/>
        <w:right w:val="none" w:sz="0" w:space="0" w:color="auto"/>
      </w:divBdr>
    </w:div>
    <w:div w:id="782113697">
      <w:bodyDiv w:val="1"/>
      <w:marLeft w:val="0"/>
      <w:marRight w:val="0"/>
      <w:marTop w:val="0"/>
      <w:marBottom w:val="0"/>
      <w:divBdr>
        <w:top w:val="none" w:sz="0" w:space="0" w:color="auto"/>
        <w:left w:val="none" w:sz="0" w:space="0" w:color="auto"/>
        <w:bottom w:val="none" w:sz="0" w:space="0" w:color="auto"/>
        <w:right w:val="none" w:sz="0" w:space="0" w:color="auto"/>
      </w:divBdr>
    </w:div>
    <w:div w:id="782920008">
      <w:bodyDiv w:val="1"/>
      <w:marLeft w:val="0"/>
      <w:marRight w:val="0"/>
      <w:marTop w:val="0"/>
      <w:marBottom w:val="0"/>
      <w:divBdr>
        <w:top w:val="none" w:sz="0" w:space="0" w:color="auto"/>
        <w:left w:val="none" w:sz="0" w:space="0" w:color="auto"/>
        <w:bottom w:val="none" w:sz="0" w:space="0" w:color="auto"/>
        <w:right w:val="none" w:sz="0" w:space="0" w:color="auto"/>
      </w:divBdr>
    </w:div>
    <w:div w:id="798383063">
      <w:bodyDiv w:val="1"/>
      <w:marLeft w:val="0"/>
      <w:marRight w:val="0"/>
      <w:marTop w:val="0"/>
      <w:marBottom w:val="0"/>
      <w:divBdr>
        <w:top w:val="none" w:sz="0" w:space="0" w:color="auto"/>
        <w:left w:val="none" w:sz="0" w:space="0" w:color="auto"/>
        <w:bottom w:val="none" w:sz="0" w:space="0" w:color="auto"/>
        <w:right w:val="none" w:sz="0" w:space="0" w:color="auto"/>
      </w:divBdr>
    </w:div>
    <w:div w:id="798498332">
      <w:bodyDiv w:val="1"/>
      <w:marLeft w:val="0"/>
      <w:marRight w:val="0"/>
      <w:marTop w:val="0"/>
      <w:marBottom w:val="0"/>
      <w:divBdr>
        <w:top w:val="none" w:sz="0" w:space="0" w:color="auto"/>
        <w:left w:val="none" w:sz="0" w:space="0" w:color="auto"/>
        <w:bottom w:val="none" w:sz="0" w:space="0" w:color="auto"/>
        <w:right w:val="none" w:sz="0" w:space="0" w:color="auto"/>
      </w:divBdr>
    </w:div>
    <w:div w:id="799495313">
      <w:bodyDiv w:val="1"/>
      <w:marLeft w:val="0"/>
      <w:marRight w:val="0"/>
      <w:marTop w:val="0"/>
      <w:marBottom w:val="0"/>
      <w:divBdr>
        <w:top w:val="none" w:sz="0" w:space="0" w:color="auto"/>
        <w:left w:val="none" w:sz="0" w:space="0" w:color="auto"/>
        <w:bottom w:val="none" w:sz="0" w:space="0" w:color="auto"/>
        <w:right w:val="none" w:sz="0" w:space="0" w:color="auto"/>
      </w:divBdr>
    </w:div>
    <w:div w:id="800927054">
      <w:bodyDiv w:val="1"/>
      <w:marLeft w:val="0"/>
      <w:marRight w:val="0"/>
      <w:marTop w:val="0"/>
      <w:marBottom w:val="0"/>
      <w:divBdr>
        <w:top w:val="none" w:sz="0" w:space="0" w:color="auto"/>
        <w:left w:val="none" w:sz="0" w:space="0" w:color="auto"/>
        <w:bottom w:val="none" w:sz="0" w:space="0" w:color="auto"/>
        <w:right w:val="none" w:sz="0" w:space="0" w:color="auto"/>
      </w:divBdr>
    </w:div>
    <w:div w:id="801076546">
      <w:bodyDiv w:val="1"/>
      <w:marLeft w:val="0"/>
      <w:marRight w:val="0"/>
      <w:marTop w:val="0"/>
      <w:marBottom w:val="0"/>
      <w:divBdr>
        <w:top w:val="none" w:sz="0" w:space="0" w:color="auto"/>
        <w:left w:val="none" w:sz="0" w:space="0" w:color="auto"/>
        <w:bottom w:val="none" w:sz="0" w:space="0" w:color="auto"/>
        <w:right w:val="none" w:sz="0" w:space="0" w:color="auto"/>
      </w:divBdr>
    </w:div>
    <w:div w:id="808673648">
      <w:bodyDiv w:val="1"/>
      <w:marLeft w:val="0"/>
      <w:marRight w:val="0"/>
      <w:marTop w:val="0"/>
      <w:marBottom w:val="0"/>
      <w:divBdr>
        <w:top w:val="none" w:sz="0" w:space="0" w:color="auto"/>
        <w:left w:val="none" w:sz="0" w:space="0" w:color="auto"/>
        <w:bottom w:val="none" w:sz="0" w:space="0" w:color="auto"/>
        <w:right w:val="none" w:sz="0" w:space="0" w:color="auto"/>
      </w:divBdr>
    </w:div>
    <w:div w:id="814763715">
      <w:bodyDiv w:val="1"/>
      <w:marLeft w:val="0"/>
      <w:marRight w:val="0"/>
      <w:marTop w:val="0"/>
      <w:marBottom w:val="0"/>
      <w:divBdr>
        <w:top w:val="none" w:sz="0" w:space="0" w:color="auto"/>
        <w:left w:val="none" w:sz="0" w:space="0" w:color="auto"/>
        <w:bottom w:val="none" w:sz="0" w:space="0" w:color="auto"/>
        <w:right w:val="none" w:sz="0" w:space="0" w:color="auto"/>
      </w:divBdr>
    </w:div>
    <w:div w:id="832186170">
      <w:bodyDiv w:val="1"/>
      <w:marLeft w:val="0"/>
      <w:marRight w:val="0"/>
      <w:marTop w:val="0"/>
      <w:marBottom w:val="0"/>
      <w:divBdr>
        <w:top w:val="none" w:sz="0" w:space="0" w:color="auto"/>
        <w:left w:val="none" w:sz="0" w:space="0" w:color="auto"/>
        <w:bottom w:val="none" w:sz="0" w:space="0" w:color="auto"/>
        <w:right w:val="none" w:sz="0" w:space="0" w:color="auto"/>
      </w:divBdr>
    </w:div>
    <w:div w:id="841746981">
      <w:bodyDiv w:val="1"/>
      <w:marLeft w:val="0"/>
      <w:marRight w:val="0"/>
      <w:marTop w:val="0"/>
      <w:marBottom w:val="0"/>
      <w:divBdr>
        <w:top w:val="none" w:sz="0" w:space="0" w:color="auto"/>
        <w:left w:val="none" w:sz="0" w:space="0" w:color="auto"/>
        <w:bottom w:val="none" w:sz="0" w:space="0" w:color="auto"/>
        <w:right w:val="none" w:sz="0" w:space="0" w:color="auto"/>
      </w:divBdr>
    </w:div>
    <w:div w:id="858007901">
      <w:bodyDiv w:val="1"/>
      <w:marLeft w:val="0"/>
      <w:marRight w:val="0"/>
      <w:marTop w:val="0"/>
      <w:marBottom w:val="0"/>
      <w:divBdr>
        <w:top w:val="none" w:sz="0" w:space="0" w:color="auto"/>
        <w:left w:val="none" w:sz="0" w:space="0" w:color="auto"/>
        <w:bottom w:val="none" w:sz="0" w:space="0" w:color="auto"/>
        <w:right w:val="none" w:sz="0" w:space="0" w:color="auto"/>
      </w:divBdr>
    </w:div>
    <w:div w:id="870193276">
      <w:bodyDiv w:val="1"/>
      <w:marLeft w:val="0"/>
      <w:marRight w:val="0"/>
      <w:marTop w:val="0"/>
      <w:marBottom w:val="0"/>
      <w:divBdr>
        <w:top w:val="none" w:sz="0" w:space="0" w:color="auto"/>
        <w:left w:val="none" w:sz="0" w:space="0" w:color="auto"/>
        <w:bottom w:val="none" w:sz="0" w:space="0" w:color="auto"/>
        <w:right w:val="none" w:sz="0" w:space="0" w:color="auto"/>
      </w:divBdr>
    </w:div>
    <w:div w:id="874274800">
      <w:bodyDiv w:val="1"/>
      <w:marLeft w:val="0"/>
      <w:marRight w:val="0"/>
      <w:marTop w:val="0"/>
      <w:marBottom w:val="0"/>
      <w:divBdr>
        <w:top w:val="none" w:sz="0" w:space="0" w:color="auto"/>
        <w:left w:val="none" w:sz="0" w:space="0" w:color="auto"/>
        <w:bottom w:val="none" w:sz="0" w:space="0" w:color="auto"/>
        <w:right w:val="none" w:sz="0" w:space="0" w:color="auto"/>
      </w:divBdr>
    </w:div>
    <w:div w:id="879323630">
      <w:bodyDiv w:val="1"/>
      <w:marLeft w:val="0"/>
      <w:marRight w:val="0"/>
      <w:marTop w:val="0"/>
      <w:marBottom w:val="0"/>
      <w:divBdr>
        <w:top w:val="none" w:sz="0" w:space="0" w:color="auto"/>
        <w:left w:val="none" w:sz="0" w:space="0" w:color="auto"/>
        <w:bottom w:val="none" w:sz="0" w:space="0" w:color="auto"/>
        <w:right w:val="none" w:sz="0" w:space="0" w:color="auto"/>
      </w:divBdr>
    </w:div>
    <w:div w:id="880749168">
      <w:bodyDiv w:val="1"/>
      <w:marLeft w:val="0"/>
      <w:marRight w:val="0"/>
      <w:marTop w:val="0"/>
      <w:marBottom w:val="0"/>
      <w:divBdr>
        <w:top w:val="none" w:sz="0" w:space="0" w:color="auto"/>
        <w:left w:val="none" w:sz="0" w:space="0" w:color="auto"/>
        <w:bottom w:val="none" w:sz="0" w:space="0" w:color="auto"/>
        <w:right w:val="none" w:sz="0" w:space="0" w:color="auto"/>
      </w:divBdr>
    </w:div>
    <w:div w:id="889195361">
      <w:bodyDiv w:val="1"/>
      <w:marLeft w:val="0"/>
      <w:marRight w:val="0"/>
      <w:marTop w:val="0"/>
      <w:marBottom w:val="0"/>
      <w:divBdr>
        <w:top w:val="none" w:sz="0" w:space="0" w:color="auto"/>
        <w:left w:val="none" w:sz="0" w:space="0" w:color="auto"/>
        <w:bottom w:val="none" w:sz="0" w:space="0" w:color="auto"/>
        <w:right w:val="none" w:sz="0" w:space="0" w:color="auto"/>
      </w:divBdr>
    </w:div>
    <w:div w:id="897983543">
      <w:bodyDiv w:val="1"/>
      <w:marLeft w:val="0"/>
      <w:marRight w:val="0"/>
      <w:marTop w:val="0"/>
      <w:marBottom w:val="0"/>
      <w:divBdr>
        <w:top w:val="none" w:sz="0" w:space="0" w:color="auto"/>
        <w:left w:val="none" w:sz="0" w:space="0" w:color="auto"/>
        <w:bottom w:val="none" w:sz="0" w:space="0" w:color="auto"/>
        <w:right w:val="none" w:sz="0" w:space="0" w:color="auto"/>
      </w:divBdr>
    </w:div>
    <w:div w:id="904492786">
      <w:bodyDiv w:val="1"/>
      <w:marLeft w:val="0"/>
      <w:marRight w:val="0"/>
      <w:marTop w:val="0"/>
      <w:marBottom w:val="0"/>
      <w:divBdr>
        <w:top w:val="none" w:sz="0" w:space="0" w:color="auto"/>
        <w:left w:val="none" w:sz="0" w:space="0" w:color="auto"/>
        <w:bottom w:val="none" w:sz="0" w:space="0" w:color="auto"/>
        <w:right w:val="none" w:sz="0" w:space="0" w:color="auto"/>
      </w:divBdr>
    </w:div>
    <w:div w:id="906841977">
      <w:bodyDiv w:val="1"/>
      <w:marLeft w:val="0"/>
      <w:marRight w:val="0"/>
      <w:marTop w:val="0"/>
      <w:marBottom w:val="0"/>
      <w:divBdr>
        <w:top w:val="none" w:sz="0" w:space="0" w:color="auto"/>
        <w:left w:val="none" w:sz="0" w:space="0" w:color="auto"/>
        <w:bottom w:val="none" w:sz="0" w:space="0" w:color="auto"/>
        <w:right w:val="none" w:sz="0" w:space="0" w:color="auto"/>
      </w:divBdr>
    </w:div>
    <w:div w:id="925384046">
      <w:bodyDiv w:val="1"/>
      <w:marLeft w:val="0"/>
      <w:marRight w:val="0"/>
      <w:marTop w:val="0"/>
      <w:marBottom w:val="0"/>
      <w:divBdr>
        <w:top w:val="none" w:sz="0" w:space="0" w:color="auto"/>
        <w:left w:val="none" w:sz="0" w:space="0" w:color="auto"/>
        <w:bottom w:val="none" w:sz="0" w:space="0" w:color="auto"/>
        <w:right w:val="none" w:sz="0" w:space="0" w:color="auto"/>
      </w:divBdr>
    </w:div>
    <w:div w:id="926305875">
      <w:bodyDiv w:val="1"/>
      <w:marLeft w:val="0"/>
      <w:marRight w:val="0"/>
      <w:marTop w:val="0"/>
      <w:marBottom w:val="0"/>
      <w:divBdr>
        <w:top w:val="none" w:sz="0" w:space="0" w:color="auto"/>
        <w:left w:val="none" w:sz="0" w:space="0" w:color="auto"/>
        <w:bottom w:val="none" w:sz="0" w:space="0" w:color="auto"/>
        <w:right w:val="none" w:sz="0" w:space="0" w:color="auto"/>
      </w:divBdr>
    </w:div>
    <w:div w:id="942154728">
      <w:bodyDiv w:val="1"/>
      <w:marLeft w:val="0"/>
      <w:marRight w:val="0"/>
      <w:marTop w:val="0"/>
      <w:marBottom w:val="0"/>
      <w:divBdr>
        <w:top w:val="none" w:sz="0" w:space="0" w:color="auto"/>
        <w:left w:val="none" w:sz="0" w:space="0" w:color="auto"/>
        <w:bottom w:val="none" w:sz="0" w:space="0" w:color="auto"/>
        <w:right w:val="none" w:sz="0" w:space="0" w:color="auto"/>
      </w:divBdr>
    </w:div>
    <w:div w:id="943807966">
      <w:bodyDiv w:val="1"/>
      <w:marLeft w:val="0"/>
      <w:marRight w:val="0"/>
      <w:marTop w:val="0"/>
      <w:marBottom w:val="0"/>
      <w:divBdr>
        <w:top w:val="none" w:sz="0" w:space="0" w:color="auto"/>
        <w:left w:val="none" w:sz="0" w:space="0" w:color="auto"/>
        <w:bottom w:val="none" w:sz="0" w:space="0" w:color="auto"/>
        <w:right w:val="none" w:sz="0" w:space="0" w:color="auto"/>
      </w:divBdr>
    </w:div>
    <w:div w:id="953753377">
      <w:bodyDiv w:val="1"/>
      <w:marLeft w:val="0"/>
      <w:marRight w:val="0"/>
      <w:marTop w:val="0"/>
      <w:marBottom w:val="0"/>
      <w:divBdr>
        <w:top w:val="none" w:sz="0" w:space="0" w:color="auto"/>
        <w:left w:val="none" w:sz="0" w:space="0" w:color="auto"/>
        <w:bottom w:val="none" w:sz="0" w:space="0" w:color="auto"/>
        <w:right w:val="none" w:sz="0" w:space="0" w:color="auto"/>
      </w:divBdr>
    </w:div>
    <w:div w:id="955596292">
      <w:bodyDiv w:val="1"/>
      <w:marLeft w:val="0"/>
      <w:marRight w:val="0"/>
      <w:marTop w:val="0"/>
      <w:marBottom w:val="0"/>
      <w:divBdr>
        <w:top w:val="none" w:sz="0" w:space="0" w:color="auto"/>
        <w:left w:val="none" w:sz="0" w:space="0" w:color="auto"/>
        <w:bottom w:val="none" w:sz="0" w:space="0" w:color="auto"/>
        <w:right w:val="none" w:sz="0" w:space="0" w:color="auto"/>
      </w:divBdr>
    </w:div>
    <w:div w:id="978850939">
      <w:bodyDiv w:val="1"/>
      <w:marLeft w:val="0"/>
      <w:marRight w:val="0"/>
      <w:marTop w:val="0"/>
      <w:marBottom w:val="0"/>
      <w:divBdr>
        <w:top w:val="none" w:sz="0" w:space="0" w:color="auto"/>
        <w:left w:val="none" w:sz="0" w:space="0" w:color="auto"/>
        <w:bottom w:val="none" w:sz="0" w:space="0" w:color="auto"/>
        <w:right w:val="none" w:sz="0" w:space="0" w:color="auto"/>
      </w:divBdr>
    </w:div>
    <w:div w:id="996032731">
      <w:bodyDiv w:val="1"/>
      <w:marLeft w:val="0"/>
      <w:marRight w:val="0"/>
      <w:marTop w:val="0"/>
      <w:marBottom w:val="0"/>
      <w:divBdr>
        <w:top w:val="none" w:sz="0" w:space="0" w:color="auto"/>
        <w:left w:val="none" w:sz="0" w:space="0" w:color="auto"/>
        <w:bottom w:val="none" w:sz="0" w:space="0" w:color="auto"/>
        <w:right w:val="none" w:sz="0" w:space="0" w:color="auto"/>
      </w:divBdr>
    </w:div>
    <w:div w:id="1017393860">
      <w:bodyDiv w:val="1"/>
      <w:marLeft w:val="0"/>
      <w:marRight w:val="0"/>
      <w:marTop w:val="0"/>
      <w:marBottom w:val="0"/>
      <w:divBdr>
        <w:top w:val="none" w:sz="0" w:space="0" w:color="auto"/>
        <w:left w:val="none" w:sz="0" w:space="0" w:color="auto"/>
        <w:bottom w:val="none" w:sz="0" w:space="0" w:color="auto"/>
        <w:right w:val="none" w:sz="0" w:space="0" w:color="auto"/>
      </w:divBdr>
    </w:div>
    <w:div w:id="1023552085">
      <w:bodyDiv w:val="1"/>
      <w:marLeft w:val="0"/>
      <w:marRight w:val="0"/>
      <w:marTop w:val="0"/>
      <w:marBottom w:val="0"/>
      <w:divBdr>
        <w:top w:val="none" w:sz="0" w:space="0" w:color="auto"/>
        <w:left w:val="none" w:sz="0" w:space="0" w:color="auto"/>
        <w:bottom w:val="none" w:sz="0" w:space="0" w:color="auto"/>
        <w:right w:val="none" w:sz="0" w:space="0" w:color="auto"/>
      </w:divBdr>
    </w:div>
    <w:div w:id="1029601396">
      <w:bodyDiv w:val="1"/>
      <w:marLeft w:val="0"/>
      <w:marRight w:val="0"/>
      <w:marTop w:val="0"/>
      <w:marBottom w:val="0"/>
      <w:divBdr>
        <w:top w:val="none" w:sz="0" w:space="0" w:color="auto"/>
        <w:left w:val="none" w:sz="0" w:space="0" w:color="auto"/>
        <w:bottom w:val="none" w:sz="0" w:space="0" w:color="auto"/>
        <w:right w:val="none" w:sz="0" w:space="0" w:color="auto"/>
      </w:divBdr>
    </w:div>
    <w:div w:id="1041592392">
      <w:bodyDiv w:val="1"/>
      <w:marLeft w:val="0"/>
      <w:marRight w:val="0"/>
      <w:marTop w:val="0"/>
      <w:marBottom w:val="0"/>
      <w:divBdr>
        <w:top w:val="none" w:sz="0" w:space="0" w:color="auto"/>
        <w:left w:val="none" w:sz="0" w:space="0" w:color="auto"/>
        <w:bottom w:val="none" w:sz="0" w:space="0" w:color="auto"/>
        <w:right w:val="none" w:sz="0" w:space="0" w:color="auto"/>
      </w:divBdr>
    </w:div>
    <w:div w:id="1046487794">
      <w:bodyDiv w:val="1"/>
      <w:marLeft w:val="0"/>
      <w:marRight w:val="0"/>
      <w:marTop w:val="0"/>
      <w:marBottom w:val="0"/>
      <w:divBdr>
        <w:top w:val="none" w:sz="0" w:space="0" w:color="auto"/>
        <w:left w:val="none" w:sz="0" w:space="0" w:color="auto"/>
        <w:bottom w:val="none" w:sz="0" w:space="0" w:color="auto"/>
        <w:right w:val="none" w:sz="0" w:space="0" w:color="auto"/>
      </w:divBdr>
    </w:div>
    <w:div w:id="1069577133">
      <w:bodyDiv w:val="1"/>
      <w:marLeft w:val="0"/>
      <w:marRight w:val="0"/>
      <w:marTop w:val="0"/>
      <w:marBottom w:val="0"/>
      <w:divBdr>
        <w:top w:val="none" w:sz="0" w:space="0" w:color="auto"/>
        <w:left w:val="none" w:sz="0" w:space="0" w:color="auto"/>
        <w:bottom w:val="none" w:sz="0" w:space="0" w:color="auto"/>
        <w:right w:val="none" w:sz="0" w:space="0" w:color="auto"/>
      </w:divBdr>
    </w:div>
    <w:div w:id="1080833952">
      <w:bodyDiv w:val="1"/>
      <w:marLeft w:val="0"/>
      <w:marRight w:val="0"/>
      <w:marTop w:val="0"/>
      <w:marBottom w:val="0"/>
      <w:divBdr>
        <w:top w:val="none" w:sz="0" w:space="0" w:color="auto"/>
        <w:left w:val="none" w:sz="0" w:space="0" w:color="auto"/>
        <w:bottom w:val="none" w:sz="0" w:space="0" w:color="auto"/>
        <w:right w:val="none" w:sz="0" w:space="0" w:color="auto"/>
      </w:divBdr>
    </w:div>
    <w:div w:id="1083337299">
      <w:bodyDiv w:val="1"/>
      <w:marLeft w:val="0"/>
      <w:marRight w:val="0"/>
      <w:marTop w:val="0"/>
      <w:marBottom w:val="0"/>
      <w:divBdr>
        <w:top w:val="none" w:sz="0" w:space="0" w:color="auto"/>
        <w:left w:val="none" w:sz="0" w:space="0" w:color="auto"/>
        <w:bottom w:val="none" w:sz="0" w:space="0" w:color="auto"/>
        <w:right w:val="none" w:sz="0" w:space="0" w:color="auto"/>
      </w:divBdr>
    </w:div>
    <w:div w:id="1090081985">
      <w:bodyDiv w:val="1"/>
      <w:marLeft w:val="0"/>
      <w:marRight w:val="0"/>
      <w:marTop w:val="0"/>
      <w:marBottom w:val="0"/>
      <w:divBdr>
        <w:top w:val="none" w:sz="0" w:space="0" w:color="auto"/>
        <w:left w:val="none" w:sz="0" w:space="0" w:color="auto"/>
        <w:bottom w:val="none" w:sz="0" w:space="0" w:color="auto"/>
        <w:right w:val="none" w:sz="0" w:space="0" w:color="auto"/>
      </w:divBdr>
    </w:div>
    <w:div w:id="1101415476">
      <w:bodyDiv w:val="1"/>
      <w:marLeft w:val="0"/>
      <w:marRight w:val="0"/>
      <w:marTop w:val="0"/>
      <w:marBottom w:val="0"/>
      <w:divBdr>
        <w:top w:val="none" w:sz="0" w:space="0" w:color="auto"/>
        <w:left w:val="none" w:sz="0" w:space="0" w:color="auto"/>
        <w:bottom w:val="none" w:sz="0" w:space="0" w:color="auto"/>
        <w:right w:val="none" w:sz="0" w:space="0" w:color="auto"/>
      </w:divBdr>
    </w:div>
    <w:div w:id="1109081867">
      <w:bodyDiv w:val="1"/>
      <w:marLeft w:val="0"/>
      <w:marRight w:val="0"/>
      <w:marTop w:val="0"/>
      <w:marBottom w:val="0"/>
      <w:divBdr>
        <w:top w:val="none" w:sz="0" w:space="0" w:color="auto"/>
        <w:left w:val="none" w:sz="0" w:space="0" w:color="auto"/>
        <w:bottom w:val="none" w:sz="0" w:space="0" w:color="auto"/>
        <w:right w:val="none" w:sz="0" w:space="0" w:color="auto"/>
      </w:divBdr>
    </w:div>
    <w:div w:id="1110398559">
      <w:bodyDiv w:val="1"/>
      <w:marLeft w:val="0"/>
      <w:marRight w:val="0"/>
      <w:marTop w:val="0"/>
      <w:marBottom w:val="0"/>
      <w:divBdr>
        <w:top w:val="none" w:sz="0" w:space="0" w:color="auto"/>
        <w:left w:val="none" w:sz="0" w:space="0" w:color="auto"/>
        <w:bottom w:val="none" w:sz="0" w:space="0" w:color="auto"/>
        <w:right w:val="none" w:sz="0" w:space="0" w:color="auto"/>
      </w:divBdr>
    </w:div>
    <w:div w:id="1120686389">
      <w:bodyDiv w:val="1"/>
      <w:marLeft w:val="0"/>
      <w:marRight w:val="0"/>
      <w:marTop w:val="0"/>
      <w:marBottom w:val="0"/>
      <w:divBdr>
        <w:top w:val="none" w:sz="0" w:space="0" w:color="auto"/>
        <w:left w:val="none" w:sz="0" w:space="0" w:color="auto"/>
        <w:bottom w:val="none" w:sz="0" w:space="0" w:color="auto"/>
        <w:right w:val="none" w:sz="0" w:space="0" w:color="auto"/>
      </w:divBdr>
    </w:div>
    <w:div w:id="1128275552">
      <w:bodyDiv w:val="1"/>
      <w:marLeft w:val="0"/>
      <w:marRight w:val="0"/>
      <w:marTop w:val="0"/>
      <w:marBottom w:val="0"/>
      <w:divBdr>
        <w:top w:val="none" w:sz="0" w:space="0" w:color="auto"/>
        <w:left w:val="none" w:sz="0" w:space="0" w:color="auto"/>
        <w:bottom w:val="none" w:sz="0" w:space="0" w:color="auto"/>
        <w:right w:val="none" w:sz="0" w:space="0" w:color="auto"/>
      </w:divBdr>
    </w:div>
    <w:div w:id="1132676942">
      <w:bodyDiv w:val="1"/>
      <w:marLeft w:val="0"/>
      <w:marRight w:val="0"/>
      <w:marTop w:val="0"/>
      <w:marBottom w:val="0"/>
      <w:divBdr>
        <w:top w:val="none" w:sz="0" w:space="0" w:color="auto"/>
        <w:left w:val="none" w:sz="0" w:space="0" w:color="auto"/>
        <w:bottom w:val="none" w:sz="0" w:space="0" w:color="auto"/>
        <w:right w:val="none" w:sz="0" w:space="0" w:color="auto"/>
      </w:divBdr>
    </w:div>
    <w:div w:id="1134370596">
      <w:bodyDiv w:val="1"/>
      <w:marLeft w:val="0"/>
      <w:marRight w:val="0"/>
      <w:marTop w:val="0"/>
      <w:marBottom w:val="0"/>
      <w:divBdr>
        <w:top w:val="none" w:sz="0" w:space="0" w:color="auto"/>
        <w:left w:val="none" w:sz="0" w:space="0" w:color="auto"/>
        <w:bottom w:val="none" w:sz="0" w:space="0" w:color="auto"/>
        <w:right w:val="none" w:sz="0" w:space="0" w:color="auto"/>
      </w:divBdr>
    </w:div>
    <w:div w:id="1134755911">
      <w:bodyDiv w:val="1"/>
      <w:marLeft w:val="0"/>
      <w:marRight w:val="0"/>
      <w:marTop w:val="0"/>
      <w:marBottom w:val="0"/>
      <w:divBdr>
        <w:top w:val="none" w:sz="0" w:space="0" w:color="auto"/>
        <w:left w:val="none" w:sz="0" w:space="0" w:color="auto"/>
        <w:bottom w:val="none" w:sz="0" w:space="0" w:color="auto"/>
        <w:right w:val="none" w:sz="0" w:space="0" w:color="auto"/>
      </w:divBdr>
    </w:div>
    <w:div w:id="1136214534">
      <w:bodyDiv w:val="1"/>
      <w:marLeft w:val="0"/>
      <w:marRight w:val="0"/>
      <w:marTop w:val="0"/>
      <w:marBottom w:val="0"/>
      <w:divBdr>
        <w:top w:val="none" w:sz="0" w:space="0" w:color="auto"/>
        <w:left w:val="none" w:sz="0" w:space="0" w:color="auto"/>
        <w:bottom w:val="none" w:sz="0" w:space="0" w:color="auto"/>
        <w:right w:val="none" w:sz="0" w:space="0" w:color="auto"/>
      </w:divBdr>
    </w:div>
    <w:div w:id="1147160872">
      <w:bodyDiv w:val="1"/>
      <w:marLeft w:val="0"/>
      <w:marRight w:val="0"/>
      <w:marTop w:val="0"/>
      <w:marBottom w:val="0"/>
      <w:divBdr>
        <w:top w:val="none" w:sz="0" w:space="0" w:color="auto"/>
        <w:left w:val="none" w:sz="0" w:space="0" w:color="auto"/>
        <w:bottom w:val="none" w:sz="0" w:space="0" w:color="auto"/>
        <w:right w:val="none" w:sz="0" w:space="0" w:color="auto"/>
      </w:divBdr>
    </w:div>
    <w:div w:id="1159884640">
      <w:bodyDiv w:val="1"/>
      <w:marLeft w:val="0"/>
      <w:marRight w:val="0"/>
      <w:marTop w:val="0"/>
      <w:marBottom w:val="0"/>
      <w:divBdr>
        <w:top w:val="none" w:sz="0" w:space="0" w:color="auto"/>
        <w:left w:val="none" w:sz="0" w:space="0" w:color="auto"/>
        <w:bottom w:val="none" w:sz="0" w:space="0" w:color="auto"/>
        <w:right w:val="none" w:sz="0" w:space="0" w:color="auto"/>
      </w:divBdr>
    </w:div>
    <w:div w:id="1167089828">
      <w:bodyDiv w:val="1"/>
      <w:marLeft w:val="0"/>
      <w:marRight w:val="0"/>
      <w:marTop w:val="0"/>
      <w:marBottom w:val="0"/>
      <w:divBdr>
        <w:top w:val="none" w:sz="0" w:space="0" w:color="auto"/>
        <w:left w:val="none" w:sz="0" w:space="0" w:color="auto"/>
        <w:bottom w:val="none" w:sz="0" w:space="0" w:color="auto"/>
        <w:right w:val="none" w:sz="0" w:space="0" w:color="auto"/>
      </w:divBdr>
    </w:div>
    <w:div w:id="1169444734">
      <w:bodyDiv w:val="1"/>
      <w:marLeft w:val="0"/>
      <w:marRight w:val="0"/>
      <w:marTop w:val="0"/>
      <w:marBottom w:val="0"/>
      <w:divBdr>
        <w:top w:val="none" w:sz="0" w:space="0" w:color="auto"/>
        <w:left w:val="none" w:sz="0" w:space="0" w:color="auto"/>
        <w:bottom w:val="none" w:sz="0" w:space="0" w:color="auto"/>
        <w:right w:val="none" w:sz="0" w:space="0" w:color="auto"/>
      </w:divBdr>
    </w:div>
    <w:div w:id="1170217850">
      <w:bodyDiv w:val="1"/>
      <w:marLeft w:val="0"/>
      <w:marRight w:val="0"/>
      <w:marTop w:val="0"/>
      <w:marBottom w:val="0"/>
      <w:divBdr>
        <w:top w:val="none" w:sz="0" w:space="0" w:color="auto"/>
        <w:left w:val="none" w:sz="0" w:space="0" w:color="auto"/>
        <w:bottom w:val="none" w:sz="0" w:space="0" w:color="auto"/>
        <w:right w:val="none" w:sz="0" w:space="0" w:color="auto"/>
      </w:divBdr>
    </w:div>
    <w:div w:id="1181891965">
      <w:bodyDiv w:val="1"/>
      <w:marLeft w:val="0"/>
      <w:marRight w:val="0"/>
      <w:marTop w:val="0"/>
      <w:marBottom w:val="0"/>
      <w:divBdr>
        <w:top w:val="none" w:sz="0" w:space="0" w:color="auto"/>
        <w:left w:val="none" w:sz="0" w:space="0" w:color="auto"/>
        <w:bottom w:val="none" w:sz="0" w:space="0" w:color="auto"/>
        <w:right w:val="none" w:sz="0" w:space="0" w:color="auto"/>
      </w:divBdr>
    </w:div>
    <w:div w:id="1182551251">
      <w:bodyDiv w:val="1"/>
      <w:marLeft w:val="0"/>
      <w:marRight w:val="0"/>
      <w:marTop w:val="0"/>
      <w:marBottom w:val="0"/>
      <w:divBdr>
        <w:top w:val="none" w:sz="0" w:space="0" w:color="auto"/>
        <w:left w:val="none" w:sz="0" w:space="0" w:color="auto"/>
        <w:bottom w:val="none" w:sz="0" w:space="0" w:color="auto"/>
        <w:right w:val="none" w:sz="0" w:space="0" w:color="auto"/>
      </w:divBdr>
    </w:div>
    <w:div w:id="1185904017">
      <w:bodyDiv w:val="1"/>
      <w:marLeft w:val="0"/>
      <w:marRight w:val="0"/>
      <w:marTop w:val="0"/>
      <w:marBottom w:val="0"/>
      <w:divBdr>
        <w:top w:val="none" w:sz="0" w:space="0" w:color="auto"/>
        <w:left w:val="none" w:sz="0" w:space="0" w:color="auto"/>
        <w:bottom w:val="none" w:sz="0" w:space="0" w:color="auto"/>
        <w:right w:val="none" w:sz="0" w:space="0" w:color="auto"/>
      </w:divBdr>
    </w:div>
    <w:div w:id="1196892571">
      <w:bodyDiv w:val="1"/>
      <w:marLeft w:val="0"/>
      <w:marRight w:val="0"/>
      <w:marTop w:val="0"/>
      <w:marBottom w:val="0"/>
      <w:divBdr>
        <w:top w:val="none" w:sz="0" w:space="0" w:color="auto"/>
        <w:left w:val="none" w:sz="0" w:space="0" w:color="auto"/>
        <w:bottom w:val="none" w:sz="0" w:space="0" w:color="auto"/>
        <w:right w:val="none" w:sz="0" w:space="0" w:color="auto"/>
      </w:divBdr>
    </w:div>
    <w:div w:id="1205017343">
      <w:bodyDiv w:val="1"/>
      <w:marLeft w:val="0"/>
      <w:marRight w:val="0"/>
      <w:marTop w:val="0"/>
      <w:marBottom w:val="0"/>
      <w:divBdr>
        <w:top w:val="none" w:sz="0" w:space="0" w:color="auto"/>
        <w:left w:val="none" w:sz="0" w:space="0" w:color="auto"/>
        <w:bottom w:val="none" w:sz="0" w:space="0" w:color="auto"/>
        <w:right w:val="none" w:sz="0" w:space="0" w:color="auto"/>
      </w:divBdr>
    </w:div>
    <w:div w:id="1207569233">
      <w:bodyDiv w:val="1"/>
      <w:marLeft w:val="0"/>
      <w:marRight w:val="0"/>
      <w:marTop w:val="0"/>
      <w:marBottom w:val="0"/>
      <w:divBdr>
        <w:top w:val="none" w:sz="0" w:space="0" w:color="auto"/>
        <w:left w:val="none" w:sz="0" w:space="0" w:color="auto"/>
        <w:bottom w:val="none" w:sz="0" w:space="0" w:color="auto"/>
        <w:right w:val="none" w:sz="0" w:space="0" w:color="auto"/>
      </w:divBdr>
    </w:div>
    <w:div w:id="1211769202">
      <w:bodyDiv w:val="1"/>
      <w:marLeft w:val="0"/>
      <w:marRight w:val="0"/>
      <w:marTop w:val="0"/>
      <w:marBottom w:val="0"/>
      <w:divBdr>
        <w:top w:val="none" w:sz="0" w:space="0" w:color="auto"/>
        <w:left w:val="none" w:sz="0" w:space="0" w:color="auto"/>
        <w:bottom w:val="none" w:sz="0" w:space="0" w:color="auto"/>
        <w:right w:val="none" w:sz="0" w:space="0" w:color="auto"/>
      </w:divBdr>
    </w:div>
    <w:div w:id="1215461190">
      <w:bodyDiv w:val="1"/>
      <w:marLeft w:val="0"/>
      <w:marRight w:val="0"/>
      <w:marTop w:val="0"/>
      <w:marBottom w:val="0"/>
      <w:divBdr>
        <w:top w:val="none" w:sz="0" w:space="0" w:color="auto"/>
        <w:left w:val="none" w:sz="0" w:space="0" w:color="auto"/>
        <w:bottom w:val="none" w:sz="0" w:space="0" w:color="auto"/>
        <w:right w:val="none" w:sz="0" w:space="0" w:color="auto"/>
      </w:divBdr>
    </w:div>
    <w:div w:id="1217428744">
      <w:bodyDiv w:val="1"/>
      <w:marLeft w:val="0"/>
      <w:marRight w:val="0"/>
      <w:marTop w:val="0"/>
      <w:marBottom w:val="0"/>
      <w:divBdr>
        <w:top w:val="none" w:sz="0" w:space="0" w:color="auto"/>
        <w:left w:val="none" w:sz="0" w:space="0" w:color="auto"/>
        <w:bottom w:val="none" w:sz="0" w:space="0" w:color="auto"/>
        <w:right w:val="none" w:sz="0" w:space="0" w:color="auto"/>
      </w:divBdr>
    </w:div>
    <w:div w:id="1229607385">
      <w:bodyDiv w:val="1"/>
      <w:marLeft w:val="0"/>
      <w:marRight w:val="0"/>
      <w:marTop w:val="0"/>
      <w:marBottom w:val="0"/>
      <w:divBdr>
        <w:top w:val="none" w:sz="0" w:space="0" w:color="auto"/>
        <w:left w:val="none" w:sz="0" w:space="0" w:color="auto"/>
        <w:bottom w:val="none" w:sz="0" w:space="0" w:color="auto"/>
        <w:right w:val="none" w:sz="0" w:space="0" w:color="auto"/>
      </w:divBdr>
    </w:div>
    <w:div w:id="1241989668">
      <w:bodyDiv w:val="1"/>
      <w:marLeft w:val="0"/>
      <w:marRight w:val="0"/>
      <w:marTop w:val="0"/>
      <w:marBottom w:val="0"/>
      <w:divBdr>
        <w:top w:val="none" w:sz="0" w:space="0" w:color="auto"/>
        <w:left w:val="none" w:sz="0" w:space="0" w:color="auto"/>
        <w:bottom w:val="none" w:sz="0" w:space="0" w:color="auto"/>
        <w:right w:val="none" w:sz="0" w:space="0" w:color="auto"/>
      </w:divBdr>
    </w:div>
    <w:div w:id="1243640160">
      <w:bodyDiv w:val="1"/>
      <w:marLeft w:val="0"/>
      <w:marRight w:val="0"/>
      <w:marTop w:val="0"/>
      <w:marBottom w:val="0"/>
      <w:divBdr>
        <w:top w:val="none" w:sz="0" w:space="0" w:color="auto"/>
        <w:left w:val="none" w:sz="0" w:space="0" w:color="auto"/>
        <w:bottom w:val="none" w:sz="0" w:space="0" w:color="auto"/>
        <w:right w:val="none" w:sz="0" w:space="0" w:color="auto"/>
      </w:divBdr>
    </w:div>
    <w:div w:id="1249458642">
      <w:bodyDiv w:val="1"/>
      <w:marLeft w:val="0"/>
      <w:marRight w:val="0"/>
      <w:marTop w:val="0"/>
      <w:marBottom w:val="0"/>
      <w:divBdr>
        <w:top w:val="none" w:sz="0" w:space="0" w:color="auto"/>
        <w:left w:val="none" w:sz="0" w:space="0" w:color="auto"/>
        <w:bottom w:val="none" w:sz="0" w:space="0" w:color="auto"/>
        <w:right w:val="none" w:sz="0" w:space="0" w:color="auto"/>
      </w:divBdr>
    </w:div>
    <w:div w:id="1254321754">
      <w:bodyDiv w:val="1"/>
      <w:marLeft w:val="0"/>
      <w:marRight w:val="0"/>
      <w:marTop w:val="0"/>
      <w:marBottom w:val="0"/>
      <w:divBdr>
        <w:top w:val="none" w:sz="0" w:space="0" w:color="auto"/>
        <w:left w:val="none" w:sz="0" w:space="0" w:color="auto"/>
        <w:bottom w:val="none" w:sz="0" w:space="0" w:color="auto"/>
        <w:right w:val="none" w:sz="0" w:space="0" w:color="auto"/>
      </w:divBdr>
    </w:div>
    <w:div w:id="1287155683">
      <w:bodyDiv w:val="1"/>
      <w:marLeft w:val="0"/>
      <w:marRight w:val="0"/>
      <w:marTop w:val="0"/>
      <w:marBottom w:val="0"/>
      <w:divBdr>
        <w:top w:val="none" w:sz="0" w:space="0" w:color="auto"/>
        <w:left w:val="none" w:sz="0" w:space="0" w:color="auto"/>
        <w:bottom w:val="none" w:sz="0" w:space="0" w:color="auto"/>
        <w:right w:val="none" w:sz="0" w:space="0" w:color="auto"/>
      </w:divBdr>
    </w:div>
    <w:div w:id="1287471938">
      <w:bodyDiv w:val="1"/>
      <w:marLeft w:val="0"/>
      <w:marRight w:val="0"/>
      <w:marTop w:val="0"/>
      <w:marBottom w:val="0"/>
      <w:divBdr>
        <w:top w:val="none" w:sz="0" w:space="0" w:color="auto"/>
        <w:left w:val="none" w:sz="0" w:space="0" w:color="auto"/>
        <w:bottom w:val="none" w:sz="0" w:space="0" w:color="auto"/>
        <w:right w:val="none" w:sz="0" w:space="0" w:color="auto"/>
      </w:divBdr>
    </w:div>
    <w:div w:id="1308318022">
      <w:bodyDiv w:val="1"/>
      <w:marLeft w:val="0"/>
      <w:marRight w:val="0"/>
      <w:marTop w:val="0"/>
      <w:marBottom w:val="0"/>
      <w:divBdr>
        <w:top w:val="none" w:sz="0" w:space="0" w:color="auto"/>
        <w:left w:val="none" w:sz="0" w:space="0" w:color="auto"/>
        <w:bottom w:val="none" w:sz="0" w:space="0" w:color="auto"/>
        <w:right w:val="none" w:sz="0" w:space="0" w:color="auto"/>
      </w:divBdr>
    </w:div>
    <w:div w:id="1330131992">
      <w:bodyDiv w:val="1"/>
      <w:marLeft w:val="0"/>
      <w:marRight w:val="0"/>
      <w:marTop w:val="0"/>
      <w:marBottom w:val="0"/>
      <w:divBdr>
        <w:top w:val="none" w:sz="0" w:space="0" w:color="auto"/>
        <w:left w:val="none" w:sz="0" w:space="0" w:color="auto"/>
        <w:bottom w:val="none" w:sz="0" w:space="0" w:color="auto"/>
        <w:right w:val="none" w:sz="0" w:space="0" w:color="auto"/>
      </w:divBdr>
    </w:div>
    <w:div w:id="1331371314">
      <w:bodyDiv w:val="1"/>
      <w:marLeft w:val="0"/>
      <w:marRight w:val="0"/>
      <w:marTop w:val="0"/>
      <w:marBottom w:val="0"/>
      <w:divBdr>
        <w:top w:val="none" w:sz="0" w:space="0" w:color="auto"/>
        <w:left w:val="none" w:sz="0" w:space="0" w:color="auto"/>
        <w:bottom w:val="none" w:sz="0" w:space="0" w:color="auto"/>
        <w:right w:val="none" w:sz="0" w:space="0" w:color="auto"/>
      </w:divBdr>
    </w:div>
    <w:div w:id="1337808587">
      <w:bodyDiv w:val="1"/>
      <w:marLeft w:val="0"/>
      <w:marRight w:val="0"/>
      <w:marTop w:val="0"/>
      <w:marBottom w:val="0"/>
      <w:divBdr>
        <w:top w:val="none" w:sz="0" w:space="0" w:color="auto"/>
        <w:left w:val="none" w:sz="0" w:space="0" w:color="auto"/>
        <w:bottom w:val="none" w:sz="0" w:space="0" w:color="auto"/>
        <w:right w:val="none" w:sz="0" w:space="0" w:color="auto"/>
      </w:divBdr>
    </w:div>
    <w:div w:id="1342124119">
      <w:bodyDiv w:val="1"/>
      <w:marLeft w:val="0"/>
      <w:marRight w:val="0"/>
      <w:marTop w:val="0"/>
      <w:marBottom w:val="0"/>
      <w:divBdr>
        <w:top w:val="none" w:sz="0" w:space="0" w:color="auto"/>
        <w:left w:val="none" w:sz="0" w:space="0" w:color="auto"/>
        <w:bottom w:val="none" w:sz="0" w:space="0" w:color="auto"/>
        <w:right w:val="none" w:sz="0" w:space="0" w:color="auto"/>
      </w:divBdr>
    </w:div>
    <w:div w:id="1343554949">
      <w:bodyDiv w:val="1"/>
      <w:marLeft w:val="0"/>
      <w:marRight w:val="0"/>
      <w:marTop w:val="0"/>
      <w:marBottom w:val="0"/>
      <w:divBdr>
        <w:top w:val="none" w:sz="0" w:space="0" w:color="auto"/>
        <w:left w:val="none" w:sz="0" w:space="0" w:color="auto"/>
        <w:bottom w:val="none" w:sz="0" w:space="0" w:color="auto"/>
        <w:right w:val="none" w:sz="0" w:space="0" w:color="auto"/>
      </w:divBdr>
    </w:div>
    <w:div w:id="1346637369">
      <w:bodyDiv w:val="1"/>
      <w:marLeft w:val="0"/>
      <w:marRight w:val="0"/>
      <w:marTop w:val="0"/>
      <w:marBottom w:val="0"/>
      <w:divBdr>
        <w:top w:val="none" w:sz="0" w:space="0" w:color="auto"/>
        <w:left w:val="none" w:sz="0" w:space="0" w:color="auto"/>
        <w:bottom w:val="none" w:sz="0" w:space="0" w:color="auto"/>
        <w:right w:val="none" w:sz="0" w:space="0" w:color="auto"/>
      </w:divBdr>
    </w:div>
    <w:div w:id="1369524938">
      <w:bodyDiv w:val="1"/>
      <w:marLeft w:val="0"/>
      <w:marRight w:val="0"/>
      <w:marTop w:val="0"/>
      <w:marBottom w:val="0"/>
      <w:divBdr>
        <w:top w:val="none" w:sz="0" w:space="0" w:color="auto"/>
        <w:left w:val="none" w:sz="0" w:space="0" w:color="auto"/>
        <w:bottom w:val="none" w:sz="0" w:space="0" w:color="auto"/>
        <w:right w:val="none" w:sz="0" w:space="0" w:color="auto"/>
      </w:divBdr>
    </w:div>
    <w:div w:id="1382679455">
      <w:bodyDiv w:val="1"/>
      <w:marLeft w:val="0"/>
      <w:marRight w:val="0"/>
      <w:marTop w:val="0"/>
      <w:marBottom w:val="0"/>
      <w:divBdr>
        <w:top w:val="none" w:sz="0" w:space="0" w:color="auto"/>
        <w:left w:val="none" w:sz="0" w:space="0" w:color="auto"/>
        <w:bottom w:val="none" w:sz="0" w:space="0" w:color="auto"/>
        <w:right w:val="none" w:sz="0" w:space="0" w:color="auto"/>
      </w:divBdr>
    </w:div>
    <w:div w:id="1385711294">
      <w:bodyDiv w:val="1"/>
      <w:marLeft w:val="0"/>
      <w:marRight w:val="0"/>
      <w:marTop w:val="0"/>
      <w:marBottom w:val="0"/>
      <w:divBdr>
        <w:top w:val="none" w:sz="0" w:space="0" w:color="auto"/>
        <w:left w:val="none" w:sz="0" w:space="0" w:color="auto"/>
        <w:bottom w:val="none" w:sz="0" w:space="0" w:color="auto"/>
        <w:right w:val="none" w:sz="0" w:space="0" w:color="auto"/>
      </w:divBdr>
    </w:div>
    <w:div w:id="1403287009">
      <w:bodyDiv w:val="1"/>
      <w:marLeft w:val="0"/>
      <w:marRight w:val="0"/>
      <w:marTop w:val="0"/>
      <w:marBottom w:val="0"/>
      <w:divBdr>
        <w:top w:val="none" w:sz="0" w:space="0" w:color="auto"/>
        <w:left w:val="none" w:sz="0" w:space="0" w:color="auto"/>
        <w:bottom w:val="none" w:sz="0" w:space="0" w:color="auto"/>
        <w:right w:val="none" w:sz="0" w:space="0" w:color="auto"/>
      </w:divBdr>
    </w:div>
    <w:div w:id="1413087293">
      <w:bodyDiv w:val="1"/>
      <w:marLeft w:val="0"/>
      <w:marRight w:val="0"/>
      <w:marTop w:val="0"/>
      <w:marBottom w:val="0"/>
      <w:divBdr>
        <w:top w:val="none" w:sz="0" w:space="0" w:color="auto"/>
        <w:left w:val="none" w:sz="0" w:space="0" w:color="auto"/>
        <w:bottom w:val="none" w:sz="0" w:space="0" w:color="auto"/>
        <w:right w:val="none" w:sz="0" w:space="0" w:color="auto"/>
      </w:divBdr>
    </w:div>
    <w:div w:id="1413821811">
      <w:bodyDiv w:val="1"/>
      <w:marLeft w:val="0"/>
      <w:marRight w:val="0"/>
      <w:marTop w:val="0"/>
      <w:marBottom w:val="0"/>
      <w:divBdr>
        <w:top w:val="none" w:sz="0" w:space="0" w:color="auto"/>
        <w:left w:val="none" w:sz="0" w:space="0" w:color="auto"/>
        <w:bottom w:val="none" w:sz="0" w:space="0" w:color="auto"/>
        <w:right w:val="none" w:sz="0" w:space="0" w:color="auto"/>
      </w:divBdr>
    </w:div>
    <w:div w:id="1451706970">
      <w:bodyDiv w:val="1"/>
      <w:marLeft w:val="0"/>
      <w:marRight w:val="0"/>
      <w:marTop w:val="0"/>
      <w:marBottom w:val="0"/>
      <w:divBdr>
        <w:top w:val="none" w:sz="0" w:space="0" w:color="auto"/>
        <w:left w:val="none" w:sz="0" w:space="0" w:color="auto"/>
        <w:bottom w:val="none" w:sz="0" w:space="0" w:color="auto"/>
        <w:right w:val="none" w:sz="0" w:space="0" w:color="auto"/>
      </w:divBdr>
    </w:div>
    <w:div w:id="1457484504">
      <w:bodyDiv w:val="1"/>
      <w:marLeft w:val="0"/>
      <w:marRight w:val="0"/>
      <w:marTop w:val="0"/>
      <w:marBottom w:val="0"/>
      <w:divBdr>
        <w:top w:val="none" w:sz="0" w:space="0" w:color="auto"/>
        <w:left w:val="none" w:sz="0" w:space="0" w:color="auto"/>
        <w:bottom w:val="none" w:sz="0" w:space="0" w:color="auto"/>
        <w:right w:val="none" w:sz="0" w:space="0" w:color="auto"/>
      </w:divBdr>
    </w:div>
    <w:div w:id="1457680739">
      <w:bodyDiv w:val="1"/>
      <w:marLeft w:val="0"/>
      <w:marRight w:val="0"/>
      <w:marTop w:val="0"/>
      <w:marBottom w:val="0"/>
      <w:divBdr>
        <w:top w:val="none" w:sz="0" w:space="0" w:color="auto"/>
        <w:left w:val="none" w:sz="0" w:space="0" w:color="auto"/>
        <w:bottom w:val="none" w:sz="0" w:space="0" w:color="auto"/>
        <w:right w:val="none" w:sz="0" w:space="0" w:color="auto"/>
      </w:divBdr>
    </w:div>
    <w:div w:id="1476801178">
      <w:bodyDiv w:val="1"/>
      <w:marLeft w:val="0"/>
      <w:marRight w:val="0"/>
      <w:marTop w:val="0"/>
      <w:marBottom w:val="0"/>
      <w:divBdr>
        <w:top w:val="none" w:sz="0" w:space="0" w:color="auto"/>
        <w:left w:val="none" w:sz="0" w:space="0" w:color="auto"/>
        <w:bottom w:val="none" w:sz="0" w:space="0" w:color="auto"/>
        <w:right w:val="none" w:sz="0" w:space="0" w:color="auto"/>
      </w:divBdr>
    </w:div>
    <w:div w:id="1482232335">
      <w:bodyDiv w:val="1"/>
      <w:marLeft w:val="0"/>
      <w:marRight w:val="0"/>
      <w:marTop w:val="0"/>
      <w:marBottom w:val="0"/>
      <w:divBdr>
        <w:top w:val="none" w:sz="0" w:space="0" w:color="auto"/>
        <w:left w:val="none" w:sz="0" w:space="0" w:color="auto"/>
        <w:bottom w:val="none" w:sz="0" w:space="0" w:color="auto"/>
        <w:right w:val="none" w:sz="0" w:space="0" w:color="auto"/>
      </w:divBdr>
    </w:div>
    <w:div w:id="1492720903">
      <w:bodyDiv w:val="1"/>
      <w:marLeft w:val="0"/>
      <w:marRight w:val="0"/>
      <w:marTop w:val="0"/>
      <w:marBottom w:val="0"/>
      <w:divBdr>
        <w:top w:val="none" w:sz="0" w:space="0" w:color="auto"/>
        <w:left w:val="none" w:sz="0" w:space="0" w:color="auto"/>
        <w:bottom w:val="none" w:sz="0" w:space="0" w:color="auto"/>
        <w:right w:val="none" w:sz="0" w:space="0" w:color="auto"/>
      </w:divBdr>
    </w:div>
    <w:div w:id="1495103218">
      <w:bodyDiv w:val="1"/>
      <w:marLeft w:val="0"/>
      <w:marRight w:val="0"/>
      <w:marTop w:val="0"/>
      <w:marBottom w:val="0"/>
      <w:divBdr>
        <w:top w:val="none" w:sz="0" w:space="0" w:color="auto"/>
        <w:left w:val="none" w:sz="0" w:space="0" w:color="auto"/>
        <w:bottom w:val="none" w:sz="0" w:space="0" w:color="auto"/>
        <w:right w:val="none" w:sz="0" w:space="0" w:color="auto"/>
      </w:divBdr>
    </w:div>
    <w:div w:id="1508862287">
      <w:bodyDiv w:val="1"/>
      <w:marLeft w:val="0"/>
      <w:marRight w:val="0"/>
      <w:marTop w:val="0"/>
      <w:marBottom w:val="0"/>
      <w:divBdr>
        <w:top w:val="none" w:sz="0" w:space="0" w:color="auto"/>
        <w:left w:val="none" w:sz="0" w:space="0" w:color="auto"/>
        <w:bottom w:val="none" w:sz="0" w:space="0" w:color="auto"/>
        <w:right w:val="none" w:sz="0" w:space="0" w:color="auto"/>
      </w:divBdr>
    </w:div>
    <w:div w:id="1517961569">
      <w:bodyDiv w:val="1"/>
      <w:marLeft w:val="0"/>
      <w:marRight w:val="0"/>
      <w:marTop w:val="0"/>
      <w:marBottom w:val="0"/>
      <w:divBdr>
        <w:top w:val="none" w:sz="0" w:space="0" w:color="auto"/>
        <w:left w:val="none" w:sz="0" w:space="0" w:color="auto"/>
        <w:bottom w:val="none" w:sz="0" w:space="0" w:color="auto"/>
        <w:right w:val="none" w:sz="0" w:space="0" w:color="auto"/>
      </w:divBdr>
    </w:div>
    <w:div w:id="1523350993">
      <w:bodyDiv w:val="1"/>
      <w:marLeft w:val="0"/>
      <w:marRight w:val="0"/>
      <w:marTop w:val="0"/>
      <w:marBottom w:val="0"/>
      <w:divBdr>
        <w:top w:val="none" w:sz="0" w:space="0" w:color="auto"/>
        <w:left w:val="none" w:sz="0" w:space="0" w:color="auto"/>
        <w:bottom w:val="none" w:sz="0" w:space="0" w:color="auto"/>
        <w:right w:val="none" w:sz="0" w:space="0" w:color="auto"/>
      </w:divBdr>
    </w:div>
    <w:div w:id="1545755971">
      <w:bodyDiv w:val="1"/>
      <w:marLeft w:val="0"/>
      <w:marRight w:val="0"/>
      <w:marTop w:val="0"/>
      <w:marBottom w:val="0"/>
      <w:divBdr>
        <w:top w:val="none" w:sz="0" w:space="0" w:color="auto"/>
        <w:left w:val="none" w:sz="0" w:space="0" w:color="auto"/>
        <w:bottom w:val="none" w:sz="0" w:space="0" w:color="auto"/>
        <w:right w:val="none" w:sz="0" w:space="0" w:color="auto"/>
      </w:divBdr>
    </w:div>
    <w:div w:id="1547331339">
      <w:bodyDiv w:val="1"/>
      <w:marLeft w:val="0"/>
      <w:marRight w:val="0"/>
      <w:marTop w:val="0"/>
      <w:marBottom w:val="0"/>
      <w:divBdr>
        <w:top w:val="none" w:sz="0" w:space="0" w:color="auto"/>
        <w:left w:val="none" w:sz="0" w:space="0" w:color="auto"/>
        <w:bottom w:val="none" w:sz="0" w:space="0" w:color="auto"/>
        <w:right w:val="none" w:sz="0" w:space="0" w:color="auto"/>
      </w:divBdr>
    </w:div>
    <w:div w:id="1561361530">
      <w:bodyDiv w:val="1"/>
      <w:marLeft w:val="0"/>
      <w:marRight w:val="0"/>
      <w:marTop w:val="0"/>
      <w:marBottom w:val="0"/>
      <w:divBdr>
        <w:top w:val="none" w:sz="0" w:space="0" w:color="auto"/>
        <w:left w:val="none" w:sz="0" w:space="0" w:color="auto"/>
        <w:bottom w:val="none" w:sz="0" w:space="0" w:color="auto"/>
        <w:right w:val="none" w:sz="0" w:space="0" w:color="auto"/>
      </w:divBdr>
    </w:div>
    <w:div w:id="1568374066">
      <w:bodyDiv w:val="1"/>
      <w:marLeft w:val="0"/>
      <w:marRight w:val="0"/>
      <w:marTop w:val="0"/>
      <w:marBottom w:val="0"/>
      <w:divBdr>
        <w:top w:val="none" w:sz="0" w:space="0" w:color="auto"/>
        <w:left w:val="none" w:sz="0" w:space="0" w:color="auto"/>
        <w:bottom w:val="none" w:sz="0" w:space="0" w:color="auto"/>
        <w:right w:val="none" w:sz="0" w:space="0" w:color="auto"/>
      </w:divBdr>
    </w:div>
    <w:div w:id="1569341997">
      <w:bodyDiv w:val="1"/>
      <w:marLeft w:val="0"/>
      <w:marRight w:val="0"/>
      <w:marTop w:val="0"/>
      <w:marBottom w:val="0"/>
      <w:divBdr>
        <w:top w:val="none" w:sz="0" w:space="0" w:color="auto"/>
        <w:left w:val="none" w:sz="0" w:space="0" w:color="auto"/>
        <w:bottom w:val="none" w:sz="0" w:space="0" w:color="auto"/>
        <w:right w:val="none" w:sz="0" w:space="0" w:color="auto"/>
      </w:divBdr>
    </w:div>
    <w:div w:id="1580093282">
      <w:bodyDiv w:val="1"/>
      <w:marLeft w:val="0"/>
      <w:marRight w:val="0"/>
      <w:marTop w:val="0"/>
      <w:marBottom w:val="0"/>
      <w:divBdr>
        <w:top w:val="none" w:sz="0" w:space="0" w:color="auto"/>
        <w:left w:val="none" w:sz="0" w:space="0" w:color="auto"/>
        <w:bottom w:val="none" w:sz="0" w:space="0" w:color="auto"/>
        <w:right w:val="none" w:sz="0" w:space="0" w:color="auto"/>
      </w:divBdr>
    </w:div>
    <w:div w:id="1594051423">
      <w:bodyDiv w:val="1"/>
      <w:marLeft w:val="0"/>
      <w:marRight w:val="0"/>
      <w:marTop w:val="0"/>
      <w:marBottom w:val="0"/>
      <w:divBdr>
        <w:top w:val="none" w:sz="0" w:space="0" w:color="auto"/>
        <w:left w:val="none" w:sz="0" w:space="0" w:color="auto"/>
        <w:bottom w:val="none" w:sz="0" w:space="0" w:color="auto"/>
        <w:right w:val="none" w:sz="0" w:space="0" w:color="auto"/>
      </w:divBdr>
    </w:div>
    <w:div w:id="1595818132">
      <w:bodyDiv w:val="1"/>
      <w:marLeft w:val="0"/>
      <w:marRight w:val="0"/>
      <w:marTop w:val="0"/>
      <w:marBottom w:val="0"/>
      <w:divBdr>
        <w:top w:val="none" w:sz="0" w:space="0" w:color="auto"/>
        <w:left w:val="none" w:sz="0" w:space="0" w:color="auto"/>
        <w:bottom w:val="none" w:sz="0" w:space="0" w:color="auto"/>
        <w:right w:val="none" w:sz="0" w:space="0" w:color="auto"/>
      </w:divBdr>
    </w:div>
    <w:div w:id="1597327813">
      <w:bodyDiv w:val="1"/>
      <w:marLeft w:val="0"/>
      <w:marRight w:val="0"/>
      <w:marTop w:val="0"/>
      <w:marBottom w:val="0"/>
      <w:divBdr>
        <w:top w:val="none" w:sz="0" w:space="0" w:color="auto"/>
        <w:left w:val="none" w:sz="0" w:space="0" w:color="auto"/>
        <w:bottom w:val="none" w:sz="0" w:space="0" w:color="auto"/>
        <w:right w:val="none" w:sz="0" w:space="0" w:color="auto"/>
      </w:divBdr>
    </w:div>
    <w:div w:id="1620257012">
      <w:bodyDiv w:val="1"/>
      <w:marLeft w:val="0"/>
      <w:marRight w:val="0"/>
      <w:marTop w:val="0"/>
      <w:marBottom w:val="0"/>
      <w:divBdr>
        <w:top w:val="none" w:sz="0" w:space="0" w:color="auto"/>
        <w:left w:val="none" w:sz="0" w:space="0" w:color="auto"/>
        <w:bottom w:val="none" w:sz="0" w:space="0" w:color="auto"/>
        <w:right w:val="none" w:sz="0" w:space="0" w:color="auto"/>
      </w:divBdr>
    </w:div>
    <w:div w:id="1621108723">
      <w:bodyDiv w:val="1"/>
      <w:marLeft w:val="0"/>
      <w:marRight w:val="0"/>
      <w:marTop w:val="0"/>
      <w:marBottom w:val="0"/>
      <w:divBdr>
        <w:top w:val="none" w:sz="0" w:space="0" w:color="auto"/>
        <w:left w:val="none" w:sz="0" w:space="0" w:color="auto"/>
        <w:bottom w:val="none" w:sz="0" w:space="0" w:color="auto"/>
        <w:right w:val="none" w:sz="0" w:space="0" w:color="auto"/>
      </w:divBdr>
    </w:div>
    <w:div w:id="1621305823">
      <w:bodyDiv w:val="1"/>
      <w:marLeft w:val="0"/>
      <w:marRight w:val="0"/>
      <w:marTop w:val="0"/>
      <w:marBottom w:val="0"/>
      <w:divBdr>
        <w:top w:val="none" w:sz="0" w:space="0" w:color="auto"/>
        <w:left w:val="none" w:sz="0" w:space="0" w:color="auto"/>
        <w:bottom w:val="none" w:sz="0" w:space="0" w:color="auto"/>
        <w:right w:val="none" w:sz="0" w:space="0" w:color="auto"/>
      </w:divBdr>
    </w:div>
    <w:div w:id="1625190272">
      <w:bodyDiv w:val="1"/>
      <w:marLeft w:val="0"/>
      <w:marRight w:val="0"/>
      <w:marTop w:val="0"/>
      <w:marBottom w:val="0"/>
      <w:divBdr>
        <w:top w:val="none" w:sz="0" w:space="0" w:color="auto"/>
        <w:left w:val="none" w:sz="0" w:space="0" w:color="auto"/>
        <w:bottom w:val="none" w:sz="0" w:space="0" w:color="auto"/>
        <w:right w:val="none" w:sz="0" w:space="0" w:color="auto"/>
      </w:divBdr>
    </w:div>
    <w:div w:id="1627269386">
      <w:bodyDiv w:val="1"/>
      <w:marLeft w:val="0"/>
      <w:marRight w:val="0"/>
      <w:marTop w:val="0"/>
      <w:marBottom w:val="0"/>
      <w:divBdr>
        <w:top w:val="none" w:sz="0" w:space="0" w:color="auto"/>
        <w:left w:val="none" w:sz="0" w:space="0" w:color="auto"/>
        <w:bottom w:val="none" w:sz="0" w:space="0" w:color="auto"/>
        <w:right w:val="none" w:sz="0" w:space="0" w:color="auto"/>
      </w:divBdr>
    </w:div>
    <w:div w:id="1629046612">
      <w:bodyDiv w:val="1"/>
      <w:marLeft w:val="0"/>
      <w:marRight w:val="0"/>
      <w:marTop w:val="0"/>
      <w:marBottom w:val="0"/>
      <w:divBdr>
        <w:top w:val="none" w:sz="0" w:space="0" w:color="auto"/>
        <w:left w:val="none" w:sz="0" w:space="0" w:color="auto"/>
        <w:bottom w:val="none" w:sz="0" w:space="0" w:color="auto"/>
        <w:right w:val="none" w:sz="0" w:space="0" w:color="auto"/>
      </w:divBdr>
    </w:div>
    <w:div w:id="1629627392">
      <w:bodyDiv w:val="1"/>
      <w:marLeft w:val="0"/>
      <w:marRight w:val="0"/>
      <w:marTop w:val="0"/>
      <w:marBottom w:val="0"/>
      <w:divBdr>
        <w:top w:val="none" w:sz="0" w:space="0" w:color="auto"/>
        <w:left w:val="none" w:sz="0" w:space="0" w:color="auto"/>
        <w:bottom w:val="none" w:sz="0" w:space="0" w:color="auto"/>
        <w:right w:val="none" w:sz="0" w:space="0" w:color="auto"/>
      </w:divBdr>
    </w:div>
    <w:div w:id="1641837750">
      <w:bodyDiv w:val="1"/>
      <w:marLeft w:val="0"/>
      <w:marRight w:val="0"/>
      <w:marTop w:val="0"/>
      <w:marBottom w:val="0"/>
      <w:divBdr>
        <w:top w:val="none" w:sz="0" w:space="0" w:color="auto"/>
        <w:left w:val="none" w:sz="0" w:space="0" w:color="auto"/>
        <w:bottom w:val="none" w:sz="0" w:space="0" w:color="auto"/>
        <w:right w:val="none" w:sz="0" w:space="0" w:color="auto"/>
      </w:divBdr>
    </w:div>
    <w:div w:id="1650860641">
      <w:bodyDiv w:val="1"/>
      <w:marLeft w:val="0"/>
      <w:marRight w:val="0"/>
      <w:marTop w:val="0"/>
      <w:marBottom w:val="0"/>
      <w:divBdr>
        <w:top w:val="none" w:sz="0" w:space="0" w:color="auto"/>
        <w:left w:val="none" w:sz="0" w:space="0" w:color="auto"/>
        <w:bottom w:val="none" w:sz="0" w:space="0" w:color="auto"/>
        <w:right w:val="none" w:sz="0" w:space="0" w:color="auto"/>
      </w:divBdr>
    </w:div>
    <w:div w:id="1655596782">
      <w:bodyDiv w:val="1"/>
      <w:marLeft w:val="0"/>
      <w:marRight w:val="0"/>
      <w:marTop w:val="0"/>
      <w:marBottom w:val="0"/>
      <w:divBdr>
        <w:top w:val="none" w:sz="0" w:space="0" w:color="auto"/>
        <w:left w:val="none" w:sz="0" w:space="0" w:color="auto"/>
        <w:bottom w:val="none" w:sz="0" w:space="0" w:color="auto"/>
        <w:right w:val="none" w:sz="0" w:space="0" w:color="auto"/>
      </w:divBdr>
    </w:div>
    <w:div w:id="1656838876">
      <w:bodyDiv w:val="1"/>
      <w:marLeft w:val="0"/>
      <w:marRight w:val="0"/>
      <w:marTop w:val="0"/>
      <w:marBottom w:val="0"/>
      <w:divBdr>
        <w:top w:val="none" w:sz="0" w:space="0" w:color="auto"/>
        <w:left w:val="none" w:sz="0" w:space="0" w:color="auto"/>
        <w:bottom w:val="none" w:sz="0" w:space="0" w:color="auto"/>
        <w:right w:val="none" w:sz="0" w:space="0" w:color="auto"/>
      </w:divBdr>
    </w:div>
    <w:div w:id="1682777473">
      <w:bodyDiv w:val="1"/>
      <w:marLeft w:val="0"/>
      <w:marRight w:val="0"/>
      <w:marTop w:val="0"/>
      <w:marBottom w:val="0"/>
      <w:divBdr>
        <w:top w:val="none" w:sz="0" w:space="0" w:color="auto"/>
        <w:left w:val="none" w:sz="0" w:space="0" w:color="auto"/>
        <w:bottom w:val="none" w:sz="0" w:space="0" w:color="auto"/>
        <w:right w:val="none" w:sz="0" w:space="0" w:color="auto"/>
      </w:divBdr>
    </w:div>
    <w:div w:id="1685671880">
      <w:bodyDiv w:val="1"/>
      <w:marLeft w:val="0"/>
      <w:marRight w:val="0"/>
      <w:marTop w:val="0"/>
      <w:marBottom w:val="0"/>
      <w:divBdr>
        <w:top w:val="none" w:sz="0" w:space="0" w:color="auto"/>
        <w:left w:val="none" w:sz="0" w:space="0" w:color="auto"/>
        <w:bottom w:val="none" w:sz="0" w:space="0" w:color="auto"/>
        <w:right w:val="none" w:sz="0" w:space="0" w:color="auto"/>
      </w:divBdr>
    </w:div>
    <w:div w:id="1696467453">
      <w:bodyDiv w:val="1"/>
      <w:marLeft w:val="0"/>
      <w:marRight w:val="0"/>
      <w:marTop w:val="0"/>
      <w:marBottom w:val="0"/>
      <w:divBdr>
        <w:top w:val="none" w:sz="0" w:space="0" w:color="auto"/>
        <w:left w:val="none" w:sz="0" w:space="0" w:color="auto"/>
        <w:bottom w:val="none" w:sz="0" w:space="0" w:color="auto"/>
        <w:right w:val="none" w:sz="0" w:space="0" w:color="auto"/>
      </w:divBdr>
    </w:div>
    <w:div w:id="1702509304">
      <w:bodyDiv w:val="1"/>
      <w:marLeft w:val="0"/>
      <w:marRight w:val="0"/>
      <w:marTop w:val="0"/>
      <w:marBottom w:val="0"/>
      <w:divBdr>
        <w:top w:val="none" w:sz="0" w:space="0" w:color="auto"/>
        <w:left w:val="none" w:sz="0" w:space="0" w:color="auto"/>
        <w:bottom w:val="none" w:sz="0" w:space="0" w:color="auto"/>
        <w:right w:val="none" w:sz="0" w:space="0" w:color="auto"/>
      </w:divBdr>
    </w:div>
    <w:div w:id="1703243005">
      <w:bodyDiv w:val="1"/>
      <w:marLeft w:val="0"/>
      <w:marRight w:val="0"/>
      <w:marTop w:val="0"/>
      <w:marBottom w:val="0"/>
      <w:divBdr>
        <w:top w:val="none" w:sz="0" w:space="0" w:color="auto"/>
        <w:left w:val="none" w:sz="0" w:space="0" w:color="auto"/>
        <w:bottom w:val="none" w:sz="0" w:space="0" w:color="auto"/>
        <w:right w:val="none" w:sz="0" w:space="0" w:color="auto"/>
      </w:divBdr>
    </w:div>
    <w:div w:id="1734769539">
      <w:bodyDiv w:val="1"/>
      <w:marLeft w:val="0"/>
      <w:marRight w:val="0"/>
      <w:marTop w:val="0"/>
      <w:marBottom w:val="0"/>
      <w:divBdr>
        <w:top w:val="none" w:sz="0" w:space="0" w:color="auto"/>
        <w:left w:val="none" w:sz="0" w:space="0" w:color="auto"/>
        <w:bottom w:val="none" w:sz="0" w:space="0" w:color="auto"/>
        <w:right w:val="none" w:sz="0" w:space="0" w:color="auto"/>
      </w:divBdr>
    </w:div>
    <w:div w:id="1737893743">
      <w:bodyDiv w:val="1"/>
      <w:marLeft w:val="0"/>
      <w:marRight w:val="0"/>
      <w:marTop w:val="0"/>
      <w:marBottom w:val="0"/>
      <w:divBdr>
        <w:top w:val="none" w:sz="0" w:space="0" w:color="auto"/>
        <w:left w:val="none" w:sz="0" w:space="0" w:color="auto"/>
        <w:bottom w:val="none" w:sz="0" w:space="0" w:color="auto"/>
        <w:right w:val="none" w:sz="0" w:space="0" w:color="auto"/>
      </w:divBdr>
    </w:div>
    <w:div w:id="1746534936">
      <w:bodyDiv w:val="1"/>
      <w:marLeft w:val="0"/>
      <w:marRight w:val="0"/>
      <w:marTop w:val="0"/>
      <w:marBottom w:val="0"/>
      <w:divBdr>
        <w:top w:val="none" w:sz="0" w:space="0" w:color="auto"/>
        <w:left w:val="none" w:sz="0" w:space="0" w:color="auto"/>
        <w:bottom w:val="none" w:sz="0" w:space="0" w:color="auto"/>
        <w:right w:val="none" w:sz="0" w:space="0" w:color="auto"/>
      </w:divBdr>
    </w:div>
    <w:div w:id="1748111854">
      <w:bodyDiv w:val="1"/>
      <w:marLeft w:val="0"/>
      <w:marRight w:val="0"/>
      <w:marTop w:val="0"/>
      <w:marBottom w:val="0"/>
      <w:divBdr>
        <w:top w:val="none" w:sz="0" w:space="0" w:color="auto"/>
        <w:left w:val="none" w:sz="0" w:space="0" w:color="auto"/>
        <w:bottom w:val="none" w:sz="0" w:space="0" w:color="auto"/>
        <w:right w:val="none" w:sz="0" w:space="0" w:color="auto"/>
      </w:divBdr>
    </w:div>
    <w:div w:id="1748500793">
      <w:bodyDiv w:val="1"/>
      <w:marLeft w:val="0"/>
      <w:marRight w:val="0"/>
      <w:marTop w:val="0"/>
      <w:marBottom w:val="0"/>
      <w:divBdr>
        <w:top w:val="none" w:sz="0" w:space="0" w:color="auto"/>
        <w:left w:val="none" w:sz="0" w:space="0" w:color="auto"/>
        <w:bottom w:val="none" w:sz="0" w:space="0" w:color="auto"/>
        <w:right w:val="none" w:sz="0" w:space="0" w:color="auto"/>
      </w:divBdr>
    </w:div>
    <w:div w:id="1752116279">
      <w:bodyDiv w:val="1"/>
      <w:marLeft w:val="0"/>
      <w:marRight w:val="0"/>
      <w:marTop w:val="0"/>
      <w:marBottom w:val="0"/>
      <w:divBdr>
        <w:top w:val="none" w:sz="0" w:space="0" w:color="auto"/>
        <w:left w:val="none" w:sz="0" w:space="0" w:color="auto"/>
        <w:bottom w:val="none" w:sz="0" w:space="0" w:color="auto"/>
        <w:right w:val="none" w:sz="0" w:space="0" w:color="auto"/>
      </w:divBdr>
    </w:div>
    <w:div w:id="1768427363">
      <w:bodyDiv w:val="1"/>
      <w:marLeft w:val="0"/>
      <w:marRight w:val="0"/>
      <w:marTop w:val="0"/>
      <w:marBottom w:val="0"/>
      <w:divBdr>
        <w:top w:val="none" w:sz="0" w:space="0" w:color="auto"/>
        <w:left w:val="none" w:sz="0" w:space="0" w:color="auto"/>
        <w:bottom w:val="none" w:sz="0" w:space="0" w:color="auto"/>
        <w:right w:val="none" w:sz="0" w:space="0" w:color="auto"/>
      </w:divBdr>
    </w:div>
    <w:div w:id="1775055381">
      <w:bodyDiv w:val="1"/>
      <w:marLeft w:val="0"/>
      <w:marRight w:val="0"/>
      <w:marTop w:val="0"/>
      <w:marBottom w:val="0"/>
      <w:divBdr>
        <w:top w:val="none" w:sz="0" w:space="0" w:color="auto"/>
        <w:left w:val="none" w:sz="0" w:space="0" w:color="auto"/>
        <w:bottom w:val="none" w:sz="0" w:space="0" w:color="auto"/>
        <w:right w:val="none" w:sz="0" w:space="0" w:color="auto"/>
      </w:divBdr>
    </w:div>
    <w:div w:id="1781218106">
      <w:bodyDiv w:val="1"/>
      <w:marLeft w:val="0"/>
      <w:marRight w:val="0"/>
      <w:marTop w:val="0"/>
      <w:marBottom w:val="0"/>
      <w:divBdr>
        <w:top w:val="none" w:sz="0" w:space="0" w:color="auto"/>
        <w:left w:val="none" w:sz="0" w:space="0" w:color="auto"/>
        <w:bottom w:val="none" w:sz="0" w:space="0" w:color="auto"/>
        <w:right w:val="none" w:sz="0" w:space="0" w:color="auto"/>
      </w:divBdr>
    </w:div>
    <w:div w:id="1790003366">
      <w:bodyDiv w:val="1"/>
      <w:marLeft w:val="0"/>
      <w:marRight w:val="0"/>
      <w:marTop w:val="0"/>
      <w:marBottom w:val="0"/>
      <w:divBdr>
        <w:top w:val="none" w:sz="0" w:space="0" w:color="auto"/>
        <w:left w:val="none" w:sz="0" w:space="0" w:color="auto"/>
        <w:bottom w:val="none" w:sz="0" w:space="0" w:color="auto"/>
        <w:right w:val="none" w:sz="0" w:space="0" w:color="auto"/>
      </w:divBdr>
    </w:div>
    <w:div w:id="1791632339">
      <w:bodyDiv w:val="1"/>
      <w:marLeft w:val="0"/>
      <w:marRight w:val="0"/>
      <w:marTop w:val="0"/>
      <w:marBottom w:val="0"/>
      <w:divBdr>
        <w:top w:val="none" w:sz="0" w:space="0" w:color="auto"/>
        <w:left w:val="none" w:sz="0" w:space="0" w:color="auto"/>
        <w:bottom w:val="none" w:sz="0" w:space="0" w:color="auto"/>
        <w:right w:val="none" w:sz="0" w:space="0" w:color="auto"/>
      </w:divBdr>
    </w:div>
    <w:div w:id="1820077520">
      <w:bodyDiv w:val="1"/>
      <w:marLeft w:val="0"/>
      <w:marRight w:val="0"/>
      <w:marTop w:val="0"/>
      <w:marBottom w:val="0"/>
      <w:divBdr>
        <w:top w:val="none" w:sz="0" w:space="0" w:color="auto"/>
        <w:left w:val="none" w:sz="0" w:space="0" w:color="auto"/>
        <w:bottom w:val="none" w:sz="0" w:space="0" w:color="auto"/>
        <w:right w:val="none" w:sz="0" w:space="0" w:color="auto"/>
      </w:divBdr>
    </w:div>
    <w:div w:id="1820489506">
      <w:bodyDiv w:val="1"/>
      <w:marLeft w:val="0"/>
      <w:marRight w:val="0"/>
      <w:marTop w:val="0"/>
      <w:marBottom w:val="0"/>
      <w:divBdr>
        <w:top w:val="none" w:sz="0" w:space="0" w:color="auto"/>
        <w:left w:val="none" w:sz="0" w:space="0" w:color="auto"/>
        <w:bottom w:val="none" w:sz="0" w:space="0" w:color="auto"/>
        <w:right w:val="none" w:sz="0" w:space="0" w:color="auto"/>
      </w:divBdr>
    </w:div>
    <w:div w:id="1833175221">
      <w:bodyDiv w:val="1"/>
      <w:marLeft w:val="0"/>
      <w:marRight w:val="0"/>
      <w:marTop w:val="0"/>
      <w:marBottom w:val="0"/>
      <w:divBdr>
        <w:top w:val="none" w:sz="0" w:space="0" w:color="auto"/>
        <w:left w:val="none" w:sz="0" w:space="0" w:color="auto"/>
        <w:bottom w:val="none" w:sz="0" w:space="0" w:color="auto"/>
        <w:right w:val="none" w:sz="0" w:space="0" w:color="auto"/>
      </w:divBdr>
    </w:div>
    <w:div w:id="1859193561">
      <w:bodyDiv w:val="1"/>
      <w:marLeft w:val="0"/>
      <w:marRight w:val="0"/>
      <w:marTop w:val="0"/>
      <w:marBottom w:val="0"/>
      <w:divBdr>
        <w:top w:val="none" w:sz="0" w:space="0" w:color="auto"/>
        <w:left w:val="none" w:sz="0" w:space="0" w:color="auto"/>
        <w:bottom w:val="none" w:sz="0" w:space="0" w:color="auto"/>
        <w:right w:val="none" w:sz="0" w:space="0" w:color="auto"/>
      </w:divBdr>
    </w:div>
    <w:div w:id="1866871343">
      <w:bodyDiv w:val="1"/>
      <w:marLeft w:val="0"/>
      <w:marRight w:val="0"/>
      <w:marTop w:val="0"/>
      <w:marBottom w:val="0"/>
      <w:divBdr>
        <w:top w:val="none" w:sz="0" w:space="0" w:color="auto"/>
        <w:left w:val="none" w:sz="0" w:space="0" w:color="auto"/>
        <w:bottom w:val="none" w:sz="0" w:space="0" w:color="auto"/>
        <w:right w:val="none" w:sz="0" w:space="0" w:color="auto"/>
      </w:divBdr>
    </w:div>
    <w:div w:id="1877350718">
      <w:bodyDiv w:val="1"/>
      <w:marLeft w:val="0"/>
      <w:marRight w:val="0"/>
      <w:marTop w:val="0"/>
      <w:marBottom w:val="0"/>
      <w:divBdr>
        <w:top w:val="none" w:sz="0" w:space="0" w:color="auto"/>
        <w:left w:val="none" w:sz="0" w:space="0" w:color="auto"/>
        <w:bottom w:val="none" w:sz="0" w:space="0" w:color="auto"/>
        <w:right w:val="none" w:sz="0" w:space="0" w:color="auto"/>
      </w:divBdr>
    </w:div>
    <w:div w:id="1880892298">
      <w:bodyDiv w:val="1"/>
      <w:marLeft w:val="0"/>
      <w:marRight w:val="0"/>
      <w:marTop w:val="0"/>
      <w:marBottom w:val="0"/>
      <w:divBdr>
        <w:top w:val="none" w:sz="0" w:space="0" w:color="auto"/>
        <w:left w:val="none" w:sz="0" w:space="0" w:color="auto"/>
        <w:bottom w:val="none" w:sz="0" w:space="0" w:color="auto"/>
        <w:right w:val="none" w:sz="0" w:space="0" w:color="auto"/>
      </w:divBdr>
    </w:div>
    <w:div w:id="1885553569">
      <w:bodyDiv w:val="1"/>
      <w:marLeft w:val="0"/>
      <w:marRight w:val="0"/>
      <w:marTop w:val="0"/>
      <w:marBottom w:val="0"/>
      <w:divBdr>
        <w:top w:val="none" w:sz="0" w:space="0" w:color="auto"/>
        <w:left w:val="none" w:sz="0" w:space="0" w:color="auto"/>
        <w:bottom w:val="none" w:sz="0" w:space="0" w:color="auto"/>
        <w:right w:val="none" w:sz="0" w:space="0" w:color="auto"/>
      </w:divBdr>
    </w:div>
    <w:div w:id="1898932691">
      <w:bodyDiv w:val="1"/>
      <w:marLeft w:val="0"/>
      <w:marRight w:val="0"/>
      <w:marTop w:val="0"/>
      <w:marBottom w:val="0"/>
      <w:divBdr>
        <w:top w:val="none" w:sz="0" w:space="0" w:color="auto"/>
        <w:left w:val="none" w:sz="0" w:space="0" w:color="auto"/>
        <w:bottom w:val="none" w:sz="0" w:space="0" w:color="auto"/>
        <w:right w:val="none" w:sz="0" w:space="0" w:color="auto"/>
      </w:divBdr>
    </w:div>
    <w:div w:id="1910462162">
      <w:bodyDiv w:val="1"/>
      <w:marLeft w:val="0"/>
      <w:marRight w:val="0"/>
      <w:marTop w:val="0"/>
      <w:marBottom w:val="0"/>
      <w:divBdr>
        <w:top w:val="none" w:sz="0" w:space="0" w:color="auto"/>
        <w:left w:val="none" w:sz="0" w:space="0" w:color="auto"/>
        <w:bottom w:val="none" w:sz="0" w:space="0" w:color="auto"/>
        <w:right w:val="none" w:sz="0" w:space="0" w:color="auto"/>
      </w:divBdr>
    </w:div>
    <w:div w:id="1928686849">
      <w:bodyDiv w:val="1"/>
      <w:marLeft w:val="0"/>
      <w:marRight w:val="0"/>
      <w:marTop w:val="0"/>
      <w:marBottom w:val="0"/>
      <w:divBdr>
        <w:top w:val="none" w:sz="0" w:space="0" w:color="auto"/>
        <w:left w:val="none" w:sz="0" w:space="0" w:color="auto"/>
        <w:bottom w:val="none" w:sz="0" w:space="0" w:color="auto"/>
        <w:right w:val="none" w:sz="0" w:space="0" w:color="auto"/>
      </w:divBdr>
    </w:div>
    <w:div w:id="1934165269">
      <w:bodyDiv w:val="1"/>
      <w:marLeft w:val="0"/>
      <w:marRight w:val="0"/>
      <w:marTop w:val="0"/>
      <w:marBottom w:val="0"/>
      <w:divBdr>
        <w:top w:val="none" w:sz="0" w:space="0" w:color="auto"/>
        <w:left w:val="none" w:sz="0" w:space="0" w:color="auto"/>
        <w:bottom w:val="none" w:sz="0" w:space="0" w:color="auto"/>
        <w:right w:val="none" w:sz="0" w:space="0" w:color="auto"/>
      </w:divBdr>
    </w:div>
    <w:div w:id="1937790693">
      <w:bodyDiv w:val="1"/>
      <w:marLeft w:val="0"/>
      <w:marRight w:val="0"/>
      <w:marTop w:val="0"/>
      <w:marBottom w:val="0"/>
      <w:divBdr>
        <w:top w:val="none" w:sz="0" w:space="0" w:color="auto"/>
        <w:left w:val="none" w:sz="0" w:space="0" w:color="auto"/>
        <w:bottom w:val="none" w:sz="0" w:space="0" w:color="auto"/>
        <w:right w:val="none" w:sz="0" w:space="0" w:color="auto"/>
      </w:divBdr>
    </w:div>
    <w:div w:id="1938176510">
      <w:bodyDiv w:val="1"/>
      <w:marLeft w:val="0"/>
      <w:marRight w:val="0"/>
      <w:marTop w:val="0"/>
      <w:marBottom w:val="0"/>
      <w:divBdr>
        <w:top w:val="none" w:sz="0" w:space="0" w:color="auto"/>
        <w:left w:val="none" w:sz="0" w:space="0" w:color="auto"/>
        <w:bottom w:val="none" w:sz="0" w:space="0" w:color="auto"/>
        <w:right w:val="none" w:sz="0" w:space="0" w:color="auto"/>
      </w:divBdr>
    </w:div>
    <w:div w:id="1957329891">
      <w:bodyDiv w:val="1"/>
      <w:marLeft w:val="0"/>
      <w:marRight w:val="0"/>
      <w:marTop w:val="0"/>
      <w:marBottom w:val="0"/>
      <w:divBdr>
        <w:top w:val="none" w:sz="0" w:space="0" w:color="auto"/>
        <w:left w:val="none" w:sz="0" w:space="0" w:color="auto"/>
        <w:bottom w:val="none" w:sz="0" w:space="0" w:color="auto"/>
        <w:right w:val="none" w:sz="0" w:space="0" w:color="auto"/>
      </w:divBdr>
    </w:div>
    <w:div w:id="1967347547">
      <w:bodyDiv w:val="1"/>
      <w:marLeft w:val="0"/>
      <w:marRight w:val="0"/>
      <w:marTop w:val="0"/>
      <w:marBottom w:val="0"/>
      <w:divBdr>
        <w:top w:val="none" w:sz="0" w:space="0" w:color="auto"/>
        <w:left w:val="none" w:sz="0" w:space="0" w:color="auto"/>
        <w:bottom w:val="none" w:sz="0" w:space="0" w:color="auto"/>
        <w:right w:val="none" w:sz="0" w:space="0" w:color="auto"/>
      </w:divBdr>
    </w:div>
    <w:div w:id="1979219177">
      <w:bodyDiv w:val="1"/>
      <w:marLeft w:val="0"/>
      <w:marRight w:val="0"/>
      <w:marTop w:val="0"/>
      <w:marBottom w:val="0"/>
      <w:divBdr>
        <w:top w:val="none" w:sz="0" w:space="0" w:color="auto"/>
        <w:left w:val="none" w:sz="0" w:space="0" w:color="auto"/>
        <w:bottom w:val="none" w:sz="0" w:space="0" w:color="auto"/>
        <w:right w:val="none" w:sz="0" w:space="0" w:color="auto"/>
      </w:divBdr>
    </w:div>
    <w:div w:id="1981226185">
      <w:bodyDiv w:val="1"/>
      <w:marLeft w:val="0"/>
      <w:marRight w:val="0"/>
      <w:marTop w:val="0"/>
      <w:marBottom w:val="0"/>
      <w:divBdr>
        <w:top w:val="none" w:sz="0" w:space="0" w:color="auto"/>
        <w:left w:val="none" w:sz="0" w:space="0" w:color="auto"/>
        <w:bottom w:val="none" w:sz="0" w:space="0" w:color="auto"/>
        <w:right w:val="none" w:sz="0" w:space="0" w:color="auto"/>
      </w:divBdr>
    </w:div>
    <w:div w:id="2013990111">
      <w:bodyDiv w:val="1"/>
      <w:marLeft w:val="0"/>
      <w:marRight w:val="0"/>
      <w:marTop w:val="0"/>
      <w:marBottom w:val="0"/>
      <w:divBdr>
        <w:top w:val="none" w:sz="0" w:space="0" w:color="auto"/>
        <w:left w:val="none" w:sz="0" w:space="0" w:color="auto"/>
        <w:bottom w:val="none" w:sz="0" w:space="0" w:color="auto"/>
        <w:right w:val="none" w:sz="0" w:space="0" w:color="auto"/>
      </w:divBdr>
    </w:div>
    <w:div w:id="2022048344">
      <w:bodyDiv w:val="1"/>
      <w:marLeft w:val="0"/>
      <w:marRight w:val="0"/>
      <w:marTop w:val="0"/>
      <w:marBottom w:val="0"/>
      <w:divBdr>
        <w:top w:val="none" w:sz="0" w:space="0" w:color="auto"/>
        <w:left w:val="none" w:sz="0" w:space="0" w:color="auto"/>
        <w:bottom w:val="none" w:sz="0" w:space="0" w:color="auto"/>
        <w:right w:val="none" w:sz="0" w:space="0" w:color="auto"/>
      </w:divBdr>
    </w:div>
    <w:div w:id="2022932294">
      <w:bodyDiv w:val="1"/>
      <w:marLeft w:val="0"/>
      <w:marRight w:val="0"/>
      <w:marTop w:val="0"/>
      <w:marBottom w:val="0"/>
      <w:divBdr>
        <w:top w:val="none" w:sz="0" w:space="0" w:color="auto"/>
        <w:left w:val="none" w:sz="0" w:space="0" w:color="auto"/>
        <w:bottom w:val="none" w:sz="0" w:space="0" w:color="auto"/>
        <w:right w:val="none" w:sz="0" w:space="0" w:color="auto"/>
      </w:divBdr>
    </w:div>
    <w:div w:id="2028292751">
      <w:bodyDiv w:val="1"/>
      <w:marLeft w:val="0"/>
      <w:marRight w:val="0"/>
      <w:marTop w:val="0"/>
      <w:marBottom w:val="0"/>
      <w:divBdr>
        <w:top w:val="none" w:sz="0" w:space="0" w:color="auto"/>
        <w:left w:val="none" w:sz="0" w:space="0" w:color="auto"/>
        <w:bottom w:val="none" w:sz="0" w:space="0" w:color="auto"/>
        <w:right w:val="none" w:sz="0" w:space="0" w:color="auto"/>
      </w:divBdr>
    </w:div>
    <w:div w:id="2037388868">
      <w:bodyDiv w:val="1"/>
      <w:marLeft w:val="0"/>
      <w:marRight w:val="0"/>
      <w:marTop w:val="0"/>
      <w:marBottom w:val="0"/>
      <w:divBdr>
        <w:top w:val="none" w:sz="0" w:space="0" w:color="auto"/>
        <w:left w:val="none" w:sz="0" w:space="0" w:color="auto"/>
        <w:bottom w:val="none" w:sz="0" w:space="0" w:color="auto"/>
        <w:right w:val="none" w:sz="0" w:space="0" w:color="auto"/>
      </w:divBdr>
    </w:div>
    <w:div w:id="2039892925">
      <w:bodyDiv w:val="1"/>
      <w:marLeft w:val="0"/>
      <w:marRight w:val="0"/>
      <w:marTop w:val="0"/>
      <w:marBottom w:val="0"/>
      <w:divBdr>
        <w:top w:val="none" w:sz="0" w:space="0" w:color="auto"/>
        <w:left w:val="none" w:sz="0" w:space="0" w:color="auto"/>
        <w:bottom w:val="none" w:sz="0" w:space="0" w:color="auto"/>
        <w:right w:val="none" w:sz="0" w:space="0" w:color="auto"/>
      </w:divBdr>
    </w:div>
    <w:div w:id="2044862519">
      <w:bodyDiv w:val="1"/>
      <w:marLeft w:val="0"/>
      <w:marRight w:val="0"/>
      <w:marTop w:val="0"/>
      <w:marBottom w:val="0"/>
      <w:divBdr>
        <w:top w:val="none" w:sz="0" w:space="0" w:color="auto"/>
        <w:left w:val="none" w:sz="0" w:space="0" w:color="auto"/>
        <w:bottom w:val="none" w:sz="0" w:space="0" w:color="auto"/>
        <w:right w:val="none" w:sz="0" w:space="0" w:color="auto"/>
      </w:divBdr>
    </w:div>
    <w:div w:id="2045523851">
      <w:bodyDiv w:val="1"/>
      <w:marLeft w:val="0"/>
      <w:marRight w:val="0"/>
      <w:marTop w:val="0"/>
      <w:marBottom w:val="0"/>
      <w:divBdr>
        <w:top w:val="none" w:sz="0" w:space="0" w:color="auto"/>
        <w:left w:val="none" w:sz="0" w:space="0" w:color="auto"/>
        <w:bottom w:val="none" w:sz="0" w:space="0" w:color="auto"/>
        <w:right w:val="none" w:sz="0" w:space="0" w:color="auto"/>
      </w:divBdr>
    </w:div>
    <w:div w:id="2074813201">
      <w:bodyDiv w:val="1"/>
      <w:marLeft w:val="0"/>
      <w:marRight w:val="0"/>
      <w:marTop w:val="0"/>
      <w:marBottom w:val="0"/>
      <w:divBdr>
        <w:top w:val="none" w:sz="0" w:space="0" w:color="auto"/>
        <w:left w:val="none" w:sz="0" w:space="0" w:color="auto"/>
        <w:bottom w:val="none" w:sz="0" w:space="0" w:color="auto"/>
        <w:right w:val="none" w:sz="0" w:space="0" w:color="auto"/>
      </w:divBdr>
    </w:div>
    <w:div w:id="2088921655">
      <w:bodyDiv w:val="1"/>
      <w:marLeft w:val="0"/>
      <w:marRight w:val="0"/>
      <w:marTop w:val="0"/>
      <w:marBottom w:val="0"/>
      <w:divBdr>
        <w:top w:val="none" w:sz="0" w:space="0" w:color="auto"/>
        <w:left w:val="none" w:sz="0" w:space="0" w:color="auto"/>
        <w:bottom w:val="none" w:sz="0" w:space="0" w:color="auto"/>
        <w:right w:val="none" w:sz="0" w:space="0" w:color="auto"/>
      </w:divBdr>
    </w:div>
    <w:div w:id="2099399228">
      <w:bodyDiv w:val="1"/>
      <w:marLeft w:val="0"/>
      <w:marRight w:val="0"/>
      <w:marTop w:val="0"/>
      <w:marBottom w:val="0"/>
      <w:divBdr>
        <w:top w:val="none" w:sz="0" w:space="0" w:color="auto"/>
        <w:left w:val="none" w:sz="0" w:space="0" w:color="auto"/>
        <w:bottom w:val="none" w:sz="0" w:space="0" w:color="auto"/>
        <w:right w:val="none" w:sz="0" w:space="0" w:color="auto"/>
      </w:divBdr>
    </w:div>
    <w:div w:id="2104182113">
      <w:bodyDiv w:val="1"/>
      <w:marLeft w:val="0"/>
      <w:marRight w:val="0"/>
      <w:marTop w:val="0"/>
      <w:marBottom w:val="0"/>
      <w:divBdr>
        <w:top w:val="none" w:sz="0" w:space="0" w:color="auto"/>
        <w:left w:val="none" w:sz="0" w:space="0" w:color="auto"/>
        <w:bottom w:val="none" w:sz="0" w:space="0" w:color="auto"/>
        <w:right w:val="none" w:sz="0" w:space="0" w:color="auto"/>
      </w:divBdr>
    </w:div>
    <w:div w:id="2109350215">
      <w:bodyDiv w:val="1"/>
      <w:marLeft w:val="0"/>
      <w:marRight w:val="0"/>
      <w:marTop w:val="0"/>
      <w:marBottom w:val="0"/>
      <w:divBdr>
        <w:top w:val="none" w:sz="0" w:space="0" w:color="auto"/>
        <w:left w:val="none" w:sz="0" w:space="0" w:color="auto"/>
        <w:bottom w:val="none" w:sz="0" w:space="0" w:color="auto"/>
        <w:right w:val="none" w:sz="0" w:space="0" w:color="auto"/>
      </w:divBdr>
    </w:div>
    <w:div w:id="2111192093">
      <w:bodyDiv w:val="1"/>
      <w:marLeft w:val="0"/>
      <w:marRight w:val="0"/>
      <w:marTop w:val="0"/>
      <w:marBottom w:val="0"/>
      <w:divBdr>
        <w:top w:val="none" w:sz="0" w:space="0" w:color="auto"/>
        <w:left w:val="none" w:sz="0" w:space="0" w:color="auto"/>
        <w:bottom w:val="none" w:sz="0" w:space="0" w:color="auto"/>
        <w:right w:val="none" w:sz="0" w:space="0" w:color="auto"/>
      </w:divBdr>
    </w:div>
    <w:div w:id="211362489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20760434">
      <w:bodyDiv w:val="1"/>
      <w:marLeft w:val="0"/>
      <w:marRight w:val="0"/>
      <w:marTop w:val="0"/>
      <w:marBottom w:val="0"/>
      <w:divBdr>
        <w:top w:val="none" w:sz="0" w:space="0" w:color="auto"/>
        <w:left w:val="none" w:sz="0" w:space="0" w:color="auto"/>
        <w:bottom w:val="none" w:sz="0" w:space="0" w:color="auto"/>
        <w:right w:val="none" w:sz="0" w:space="0" w:color="auto"/>
      </w:divBdr>
    </w:div>
    <w:div w:id="21431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488;&#1492;&#1500;&#1497;%20&#1497;&#1506;&#1511;&#1489;.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b:Source>
    <b:Tag>אלביט</b:Tag>
    <b:SourceType>Book</b:SourceType>
    <b:Guid>{9E80DB0B-9A38-4A09-8C32-72011DF477B0}</b:Guid>
    <b:Author>
      <b:Author>
        <b:NameList>
          <b:Person>
            <b:Last>אלבק</b:Last>
            <b:First>חנוך</b:First>
          </b:Person>
        </b:NameList>
      </b:Author>
    </b:Author>
    <b:Title>מבוא למשנה</b:Title>
    <b:Year>תשיט</b:Year>
    <b:City>תל אביב</b:City>
    <b:RefOrder>1</b:RefOrder>
  </b:Source>
  <b:Source>
    <b:Tag>אפש57</b:Tag>
    <b:SourceType>Book</b:SourceType>
    <b:Guid>{76EA3754-0D15-471B-B756-76C97CC11B9C}</b:Guid>
    <b:Author>
      <b:Author>
        <b:NameList>
          <b:Person>
            <b:Last>אפשטיין</b:Last>
            <b:First>יעקב</b:First>
            <b:Middle>נחום</b:Middle>
          </b:Person>
        </b:NameList>
      </b:Author>
    </b:Author>
    <b:Title>מבואות לספרות התנאים</b:Title>
    <b:Year>1957</b:Year>
    <b:City>ירושלים</b:City>
    <b:Publisher>מאגנס - דביר</b:Publisher>
    <b:RefOrder>2</b:RefOrder>
  </b:Source>
  <b:Source>
    <b:Tag>אפשס3</b:Tag>
    <b:SourceType>Book</b:SourceType>
    <b:Guid>{85F07713-B24C-4326-A6A6-BE78821F5A0F}</b:Guid>
    <b:Title>מבוא לנוסח המשנה</b:Title>
    <b:Year>תש"ס (3)</b:Year>
    <b:Author>
      <b:Author>
        <b:NameList>
          <b:Person>
            <b:Last>אפשטיין</b:Last>
            <b:Middle>נחום</b:Middle>
            <b:First>יעקב</b:First>
          </b:Person>
        </b:NameList>
      </b:Author>
    </b:Author>
    <b:Volume>ב</b:Volume>
    <b:Edition>3</b:Edition>
    <b:City>ירושלים</b:City>
    <b:Publisher>מאגנס</b:Publisher>
    <b:RefOrder>3</b:RefOrder>
  </b:Source>
  <b:Source>
    <b:Tag>ברנסב</b:Tag>
    <b:SourceType>Book</b:SourceType>
    <b:Guid>{76B5EE71-80EF-4B55-9432-68389E1DD408}</b:Guid>
    <b:Title>ראשיתם של כללי הפסיקה</b:Title>
    <b:Year>תשסב</b:Year>
    <b:Author>
      <b:Author>
        <b:NameList>
          <b:Person>
            <b:Last>ברנדס</b:Last>
            <b:First>יהודה</b:First>
          </b:Person>
        </b:NameList>
      </b:Author>
    </b:Author>
    <b:City>ירושלים</b:City>
    <b:Publisher>עבודת דוקטור, האוניברסיטה העברית</b:Publisher>
    <b:RefOrder>4</b:RefOrder>
  </b:Source>
  <b:Source>
    <b:Tag>PURיט</b:Tag>
    <b:SourceType>ArticleInAPeriodical</b:SourceType>
    <b:Guid>{A8D79121-E2E9-464E-B741-2F460D71E6FA}</b:Guid>
    <b:LCID>en-US</b:LCID>
    <b:Title>PURPOSE AND METHOD IN RABBI JUDAH HANNASI'S COMPILATION OF THE MISHNA</b:Title>
    <b:PeriodicalTitle>Tarbiz</b:PeriodicalTitle>
    <b:Year>1959</b:Year>
    <b:Pages>. 260-269</b:Pages>
    <b:Author>
      <b:Author>
        <b:NameList>
          <b:Person>
            <b:Last>Goldberg</b:Last>
            <b:First>Abraham</b:First>
          </b:Person>
        </b:NameList>
      </b:Author>
    </b:Author>
    <b:Month>ניסן - תמוז</b:Month>
    <b:Volume>כרך כח‎, חוברת ג/ד‎ </b:Volume>
    <b:Issue>ג-ד</b:Issue>
    <b:RefOrder>5</b:RefOrder>
  </b:Source>
  <b:Source>
    <b:Tag>דודמז</b:Tag>
    <b:SourceType>ArticleInAPeriodical</b:SourceType>
    <b:Guid>{18CBC48A-4E8D-424A-9467-B4BCC9FAF5AD}</b:Guid>
    <b:Author>
      <b:Author>
        <b:NameList>
          <b:Person>
            <b:Last>הלבני</b:Last>
            <b:First>דוד</b:First>
          </b:Person>
        </b:NameList>
      </b:Author>
    </b:Author>
    <b:Title>מי היה הראשון שהשתמש במימרה "אין מקרא יוצא מידי פשוטו"?</b:Title>
    <b:PeriodicalTitle>סידרא</b:PeriodicalTitle>
    <b:Year>תשמז</b:Year>
    <b:Pages>43-51</b:Pages>
    <b:Volume>ג</b:Volume>
    <b:RefOrder>6</b:RefOrder>
  </b:Source>
  <b:Source>
    <b:Tag>לאועב</b:Tag>
    <b:SourceType>Book</b:SourceType>
    <b:Guid>{F1138BFE-DFA1-4EC6-8BA7-5284C799381E}</b:Guid>
    <b:Title>חכמים ד'</b:Title>
    <b:Year>תשעב</b:Year>
    <b:Author>
      <b:Author>
        <b:NameList>
          <b:Person>
            <b:Last>לאו</b:Last>
            <b:First>בנימין</b:First>
            <b:Middle>צבי</b:Middle>
          </b:Person>
        </b:NameList>
      </b:Author>
    </b:Author>
    <b:City>תל אביב</b:City>
    <b:Publisher>ידיעות ספרים</b:Publisher>
    <b:RefOrder>7</b:RefOrder>
  </b:Source>
  <b:Source>
    <b:Tag>דהפכב</b:Tag>
    <b:SourceType>Book</b:SourceType>
    <b:Guid>{FB554408-CDED-40F4-A881-507FFF203A48}</b:Guid>
    <b:Author>
      <b:Author>
        <b:NameList>
          <b:Person>
            <b:Last>דה-פריס</b:Last>
            <b:First>בנימין</b:First>
          </b:Person>
        </b:NameList>
      </b:Author>
    </b:Author>
    <b:Title>תולדות ההלכה התלמודית</b:Title>
    <b:Year>תשכב</b:Year>
    <b:City>תל אביב</b:City>
    <b:Publisher>אברהם ציוני</b:Publisher>
    <b:RefOrder>8</b:RefOrder>
  </b:Source>
  <b:Source>
    <b:Tag>הלבסה</b:Tag>
    <b:SourceType>JournalArticle</b:SourceType>
    <b:Guid>{A7117A6B-EFE0-4BDE-BD1A-25A0461B0757}</b:Guid>
    <b:Author>
      <b:Author>
        <b:NameList>
          <b:Person>
            <b:Last>הלבני</b:Last>
            <b:First>דוד</b:First>
          </b:Person>
        </b:NameList>
      </b:Author>
    </b:Author>
    <b:Title>עיונים בהתהוות התלמוד</b:Title>
    <b:JournalName>סידרא</b:JournalName>
    <b:Year>תשסה</b:Year>
    <b:Pages>69 - 117</b:Pages>
    <b:Issue>כ</b:Issue>
    <b:RefOrder>9</b:RefOrder>
  </b:Source>
  <b:Source>
    <b:Tag>ברומה</b:Tag>
    <b:SourceType>JournalArticle</b:SourceType>
    <b:Guid>{8AB5968E-3EDA-4FA0-A883-4E4FF17BE615}</b:Guid>
    <b:Title>בין לשון המשנה ללשון התוספתא.</b:Title>
    <b:Year>תשמה</b:Year>
    <b:Author>
      <b:Author>
        <b:NameList>
          <b:Person>
            <b:Last>ברוורמן</b:Last>
            <b:First>נתן</b:First>
          </b:Person>
        </b:NameList>
      </b:Author>
    </b:Author>
    <b:JournalName>הקונגרס העולמי למדעי היהדות</b:JournalName>
    <b:Pages>31- 38</b:Pages>
    <b:Volume> 9,ד, כרך 1</b:Volume>
    <b:RefOrder>10</b:RefOrder>
  </b:Source>
  <b:Source>
    <b:Tag>פרישע</b:Tag>
    <b:SourceType>ArticleInAPeriodical</b:SourceType>
    <b:Guid>{81FE9F68-41A5-44F1-94D8-45C392F202AD}</b:Guid>
    <b:Title>"אל תתמה על הוספה שנזכר בה שם אמורא" :   שוב למימרות האמוראים וסתם התלמוד בסוגיות הבבלי.</b:Title>
    <b:Year>תשע</b:Year>
    <b:Pages>57-135</b:Pages>
    <b:Author>
      <b:Author>
        <b:NameList>
          <b:Person>
            <b:Last>פרידמן</b:Last>
            <b:First>שמא</b:First>
            <b:Middle>יהודה</b:Middle>
          </b:Person>
        </b:NameList>
      </b:Author>
    </b:Author>
    <b:PeriodicalTitle>סוגיות בחקר התלמוד הבבלי</b:PeriodicalTitle>
    <b:RefOrder>11</b:RefOrder>
  </b:Source>
  <b:Source>
    <b:Tag>ברו</b:Tag>
    <b:SourceType>ArticleInAPeriodical</b:SourceType>
    <b:Guid>{55CEE67F-1036-4315-A4D7-F1D54C9C934B}</b:Guid>
    <b:Author>
      <b:Author>
        <b:NameList>
          <b:Person>
            <b:Last>ברודי</b:Last>
            <b:First>ירחמיאל</b:First>
          </b:Person>
        </b:NameList>
      </b:Author>
      <b:Editor>
        <b:NameList>
          <b:Person>
            <b:Last>ברוך יעקב שורץ</b:Last>
            <b:First>אברהם</b:First>
            <b:Middle>מלמד ואהרן שמש</b:Middle>
          </b:Person>
        </b:NameList>
      </b:Editor>
    </b:Author>
    <b:Title>סתם התלמוד ודברי האמוראים</b:Title>
    <b:PeriodicalTitle>איגוד; מבחר מאמרים במדעי היהדות</b:PeriodicalTitle>
    <b:Pages>213-232</b:Pages>
    <b:City>ירושלים</b:City>
    <b:Year>תשסח</b:Year>
    <b:Publisher>האיגוד העולמי למדעי היהדות</b:Publisher>
    <b:Issue>א</b:Issue>
    <b:RefOrder>12</b:RefOrder>
  </b:Source>
  <b:Source>
    <b:Tag>הנששמ</b:Tag>
    <b:SourceType>ArticleInAPeriodical</b:SourceType>
    <b:Guid>{E3D04C98-2687-47F4-8DEC-2BEA78E0CEE2}</b:Guid>
    <b:Author>
      <b:Author>
        <b:NameList>
          <b:Person>
            <b:Last>הנשקה</b:Last>
            <b:First>דוד</b:First>
          </b:Person>
        </b:NameList>
      </b:Author>
    </b:Author>
    <b:Title>אביי ורבא - שתי גישות למשנת התנאים</b:Title>
    <b:PeriodicalTitle>תרביץ</b:PeriodicalTitle>
    <b:Year>תשמ</b:Year>
    <b:Pages>187 - 193</b:Pages>
    <b:Issue>מט</b:Issue>
    <b:RefOrder>13</b:RefOrder>
  </b:Source>
  <b:Source>
    <b:Tag>שפישן</b:Tag>
    <b:SourceType>ArticleInAPeriodical</b:SourceType>
    <b:Guid>{28E1293D-EBE8-4AD4-9EED-606227065678}</b:Guid>
    <b:Author>
      <b:Author>
        <b:NameList>
          <b:Person>
            <b:Last>שפיגל</b:Last>
            <b:First>יעקב</b:First>
            <b:Middle>שמואל</b:Middle>
          </b:Person>
        </b:NameList>
      </b:Author>
    </b:Author>
    <b:Title>דרך קצרה בלשון תנאים ועל פשט ודרש במשנה</b:Title>
    <b:PeriodicalTitle>אסופות</b:PeriodicalTitle>
    <b:Year>תשן</b:Year>
    <b:Pages>ט - כו</b:Pages>
    <b:Issue>ד</b:Issue>
    <b:RefOrder>14</b:RefOrder>
  </b:Source>
  <b:Source>
    <b:Tag>אפרשג</b:Tag>
    <b:SourceType>Book</b:SourceType>
    <b:Guid>{E108D39F-FC3E-42BF-A52C-EDA0B6B62985}</b:Guid>
    <b:Author>
      <b:Author>
        <b:NameList>
          <b:Person>
            <b:Last>אפרתי</b:Last>
            <b:First>יעקב</b:First>
            <b:Middle>אליהו</b:Middle>
          </b:Person>
        </b:NameList>
      </b:Author>
    </b:Author>
    <b:Title>תקופת הסבוראים וספרותה</b:Title>
    <b:Year>תשלג</b:Year>
    <b:City>פתח תקוה</b:City>
    <b:Publisher>אגודת בני אשר</b:Publisher>
    <b:RefOrder>15</b:RefOrder>
  </b:Source>
  <b:Source>
    <b:Tag>אטישס</b:Tag>
    <b:SourceType>ArticleInAPeriodical</b:SourceType>
    <b:Guid>{02567054-9A82-484A-9900-A0FEF6D63E95}</b:Guid>
    <b:Author>
      <b:Author>
        <b:NameList>
          <b:Person>
            <b:Last>אטינגר</b:Last>
            <b:First>שמשון</b:First>
          </b:Person>
        </b:NameList>
      </b:Author>
    </b:Author>
    <b:Title>מחלוקת ואמת — למשמעות שאלת האמת בהלכה</b:Title>
    <b:PeriodicalTitle>שנתון המשפט העברי</b:PeriodicalTitle>
    <b:Year>תשנח - תשס</b:Year>
    <b:Pages>37-69</b:Pages>
    <b:Volume>כא</b:Volume>
    <b:RefOrder>16</b:RefOrder>
  </b:Source>
  <b:Source>
    <b:Tag>ברנסז</b:Tag>
    <b:SourceType>ArticleInAPeriodical</b:SourceType>
    <b:Guid>{6A6650EC-2625-4008-9C1C-58FD13C03A30}</b:Guid>
    <b:Author>
      <b:Author>
        <b:NameList>
          <b:Person>
            <b:Last>ברנדס</b:Last>
            <b:First>יהודה</b:First>
          </b:Person>
        </b:NameList>
      </b:Author>
      <b:Editor>
        <b:NameList>
          <b:Person>
            <b:Last>איש שלום</b:Last>
            <b:First>בנימין</b:First>
          </b:Person>
        </b:NameList>
      </b:Editor>
    </b:Author>
    <b:Title>מהפכת הפסיקה של רבי יוחנן :   כללי הפסיקה</b:Title>
    <b:PeriodicalTitle>בדרכי שלום</b:PeriodicalTitle>
    <b:Year>תשסז</b:Year>
    <b:Pages>515 - 535</b:Pages>
    <b:City>ירושלים</b:City>
    <b:Publisher>בית מורשה בירושלים</b:Publisher>
    <b:RefOrder>17</b:RefOrder>
  </b:Source>
  <b:Source>
    <b:Tag>רוזסט</b:Tag>
    <b:SourceType>ArticleInAPeriodical</b:SourceType>
    <b:Guid>{2D4BEDD0-A71E-4A8E-A492-A8F1648930E9}</b:Guid>
    <b:Author>
      <b:Author>
        <b:NameList>
          <b:Person>
            <b:Last>רוזן-צבי</b:Last>
            <b:First>ישי</b:First>
          </b:Person>
        </b:NameList>
      </b:Author>
    </b:Author>
    <b:Title>"פרוטוקול" בית הדין ביבנה? :   עיון מחודש בתוספתא, סנהדרין פרק ז</b:Title>
    <b:PeriodicalTitle>תרביץ</b:PeriodicalTitle>
    <b:Year>תשסט</b:Year>
    <b:Pages>447-477</b:Pages>
    <b:Volume>עח</b:Volume>
    <b:Issue>ד</b:Issue>
    <b:RefOrder>18</b:RefOrder>
  </b:Source>
  <b:Source>
    <b:Tag>סבתסז</b:Tag>
    <b:SourceType>ArticleInAPeriodical</b:SourceType>
    <b:Guid>{2D84CA89-5790-4CEC-A3D9-81239A2E2C98}</b:Guid>
    <b:Author>
      <b:Author>
        <b:NameList>
          <b:Person>
            <b:Last>סבתו</b:Last>
            <b:First>מרדכי</b:First>
          </b:Person>
        </b:NameList>
      </b:Author>
    </b:Author>
    <b:Title>קריאת שמע של ר' ישמעאל ושל ר' אלעזר בן עזריה וההכרעה כבית הלל</b:Title>
    <b:PeriodicalTitle>סידרא</b:PeriodicalTitle>
    <b:Year>תשסז</b:Year>
    <b:Pages>41-55</b:Pages>
    <b:Issue>כב </b:Issue>
    <b:RefOrder>19</b:RefOrder>
  </b:Source>
  <b:Source>
    <b:Tag>זוסשן</b:Tag>
    <b:SourceType>ArticleInAPeriodical</b:SourceType>
    <b:Guid>{2915DCD3-F81F-4D66-AB2C-4F79CAB89668}</b:Guid>
    <b:Author>
      <b:Author>
        <b:NameList>
          <b:Person>
            <b:Last>זוסמן</b:Last>
            <b:First>יעקב</b:First>
          </b:Person>
        </b:NameList>
      </b:Author>
    </b:Author>
    <b:Title>חקר תולדות ההלכה ומגילות מדבר יהודה, הרהורים תלמודיים ראשונים לאור מגילת "מקצת מעשי התורה"</b:Title>
    <b:PeriodicalTitle>תרביץ</b:PeriodicalTitle>
    <b:Year>תשן</b:Year>
    <b:Pages>11-76</b:Pages>
    <b:Issue>נט</b:Issue>
    <b:RefOrder>20</b:RefOrder>
  </b:Source>
  <b:Source>
    <b:Tag>נעםסו</b:Tag>
    <b:SourceType>ArticleInAPeriodical</b:SourceType>
    <b:Guid>{C322AF6E-69D5-4EAC-B70E-76045E17D89F}</b:Guid>
    <b:Author>
      <b:Author>
        <b:NameList>
          <b:Person>
            <b:Last>נעם</b:Last>
            <b:First>ורד</b:First>
          </b:Person>
        </b:NameList>
      </b:Author>
    </b:Author>
    <b:Title>בין פולמוס למחלוקת :   מדוע נודה ר' אליעזר?</b:Title>
    <b:PeriodicalTitle>מסכת, ה</b:PeriodicalTitle>
    <b:Year>תשסו</b:Year>
    <b:Pages>144-125</b:Pages>
    <b:Issue>ה</b:Issue>
    <b:RefOrder>21</b:RefOrder>
  </b:Source>
  <b:Source>
    <b:Tag>נעםסב1</b:Tag>
    <b:SourceType>ArticleInAPeriodical</b:SourceType>
    <b:Guid>{BFDB6010-81CC-408F-AC7C-1E813D0C5767}</b:Guid>
    <b:Author>
      <b:Author>
        <b:NameList>
          <b:Person>
            <b:Last>נעם</b:Last>
            <b:First>ורד</b:First>
          </b:Person>
        </b:NameList>
      </b:Author>
    </b:Author>
    <b:Title>בית שמאי וההלכה הכתתית</b:Title>
    <b:PeriodicalTitle>מדעי היהדות</b:PeriodicalTitle>
    <b:Year>תשסב</b:Year>
    <b:Pages>45 - 67</b:Pages>
    <b:Issue>41</b:Issue>
    <b:RefOrder>22</b:RefOrder>
  </b:Source>
  <b:Source>
    <b:Tag>Noa06</b:Tag>
    <b:SourceType>ArticleInAPeriodical</b:SourceType>
    <b:Guid>{16A8BBF4-1FCC-46D8-83AD-AFCE85CB73D4}</b:Guid>
    <b:Author>
      <b:Author>
        <b:NameList>
          <b:Person>
            <b:Last>Noam</b:Last>
            <b:First>Vered</b:First>
          </b:Person>
        </b:NameList>
      </b:Author>
    </b:Author>
    <b:Title>Traces of sectarian Halakhah in the rabbinic world</b:Title>
    <b:PeriodicalTitle>Rabbinic Perspectives</b:PeriodicalTitle>
    <b:Year> 2006</b:Year>
    <b:Pages>67-85</b:Pages>
    <b:RefOrder>23</b:RefOrder>
  </b:Source>
  <b:Source>
    <b:Tag>קצועג</b:Tag>
    <b:SourceType>ArticleInAPeriodical</b:SourceType>
    <b:Guid>{47E06171-5DC5-4838-93BF-AFEFA090CF21}</b:Guid>
    <b:Author>
      <b:Author>
        <b:NameList>
          <b:Person>
            <b:Last>קצוף</b:Last>
            <b:First>בנימין</b:First>
          </b:Person>
        </b:NameList>
      </b:Author>
    </b:Author>
    <b:Title>ההכרעה כבית הלל והיחס בין מקורות מקבילים</b:Title>
    <b:PeriodicalTitle>סידרא</b:PeriodicalTitle>
    <b:Year>תשעג</b:Year>
    <b:Pages>339 - 351</b:Pages>
    <b:Issue>כז/כח</b:Issue>
    <b:RefOrder>24</b:RefOrder>
  </b:Source>
  <b:Source>
    <b:Tag>פישסח</b:Tag>
    <b:SourceType>JournalArticle</b:SourceType>
    <b:Guid>{6B6C1AD3-60F5-4FB9-BCAB-4F1583B54ADD}</b:Guid>
    <b:Title>פרשנות דחוקה וטקסטים מחייבים :   האוקימתא האמוראית והפילוסופיה של ההלכה</b:Title>
    <b:PeriodicalTitle>עיונים חדשים בפילוסופיה של ההלכה</b:PeriodicalTitle>
    <b:Year>תשסח</b:Year>
    <b:Pages>311 - 344</b:Pages>
    <b:Author>
      <b:Author>
        <b:NameList>
          <b:Person>
            <b:Last>פיש</b:Last>
            <b:First>מנחם</b:First>
          </b:Person>
        </b:NameList>
      </b:Author>
    </b:Author>
    <b:JournalName>עיונים חדשים בפילוסופיה של ההלכה</b:JournalName>
    <b:City>ירושלים</b:City>
    <b:Publisher>האוניברסיטה העברית, מאגנס</b:Publisher>
    <b:RefOrder>25</b:RefOrder>
  </b:Source>
  <b:Source>
    <b:Tag>אברעג</b:Tag>
    <b:SourceType>JournalArticle</b:SourceType>
    <b:Guid>{02415285-4210-432F-825B-CCD3FCC2B4C9}</b:Guid>
    <b:Author>
      <b:Author>
        <b:NameList>
          <b:Person>
            <b:Last>אברהם</b:Last>
            <b:First>מיכאל</b:First>
          </b:Person>
        </b:NameList>
      </b:Author>
    </b:Author>
    <b:Title>מבט אפלטוני על האוקימתות :   שיטת המחשבה התלמודית והיחס בין המשנה לגמרא.</b:Title>
    <b:JournalName>אקדמות</b:JournalName>
    <b:Year>תשעג</b:Year>
    <b:Pages>115-141</b:Pages>
    <b:Publisher>בית מורשה בירושלים</b:Publisher>
    <b:Issue>כח</b:Issue>
    <b:RefOrder>26</b:RefOrder>
  </b:Source>
  <b:Source>
    <b:Tag>Sok94</b:Tag>
    <b:SourceType>JournalArticle</b:SourceType>
    <b:Guid>{EEFCF52D-EAB9-446E-BEFE-0F7D5973BFB0}</b:Guid>
    <b:LCID>en-US</b:LCID>
    <b:Author>
      <b:Author>
        <b:NameList>
          <b:Person>
            <b:Last>Sokol</b:Last>
            <b:First>Moshe</b:First>
          </b:Person>
        </b:NameList>
      </b:Author>
    </b:Author>
    <b:Title>What does a Jewish text mean? Theories of "elu ve-elu divrei Elohim hayim" in rabbinic literature</b:Title>
    <b:JournalName>Daat</b:JournalName>
    <b:Year>1994</b:Year>
    <b:Pages>xxiii-xxxv</b:Pages>
    <b:Issue>, 32-33 </b:Issue>
    <b:RefOrder>27</b:RefOrder>
  </b:Source>
  <b:Source>
    <b:Tag>שגי96</b:Tag>
    <b:SourceType>Book</b:SourceType>
    <b:Guid>{B0289436-61BA-42A8-97FB-7A15C3D8C85F}</b:Guid>
    <b:Title>אלו ואלו - משמעותו של השיח ההלכתי :   עיון בספרות ישראל</b:Title>
    <b:Year>1996</b:Year>
    <b:Author>
      <b:Author>
        <b:NameList>
          <b:Person>
            <b:Last>שגיא</b:Last>
            <b:First>אבי</b:First>
          </b:Person>
        </b:NameList>
      </b:Author>
    </b:Author>
    <b:City>תל אביב</b:City>
    <b:Publisher>הקיבוץ המאוחד</b:Publisher>
    <b:RefOrder>28</b:RefOrder>
  </b:Source>
  <b:Source>
    <b:Tag>אורנח</b:Tag>
    <b:SourceType>ArticleInAPeriodical</b:SourceType>
    <b:Guid>{7229A1F2-1389-44DA-B374-37AF4614C670}</b:Guid>
    <b:Author>
      <b:Author>
        <b:NameList>
          <b:Person>
            <b:Last>אורבך</b:Last>
            <b:First>אפרים</b:First>
            <b:Middle>אלימלך</b:Middle>
          </b:Person>
        </b:NameList>
      </b:Author>
      <b:Editor>
        <b:NameList>
          <b:Person>
            <b:Last>פרנקל</b:Last>
            <b:First>יונה</b:First>
          </b:Person>
          <b:Person>
            <b:Last>הר</b:Last>
            <b:First>משה דוד</b:First>
          </b:Person>
        </b:NameList>
      </b:Editor>
    </b:Author>
    <b:Title>על הכלל "אחרי רבים להטות"</b:Title>
    <b:PeriodicalTitle>מחקרים במדעי היהדות</b:PeriodicalTitle>
    <b:Year>תשנח</b:Year>
    <b:Pages>503-509</b:Pages>
    <b:City>ירושלים</b:City>
    <b:Publisher>מאגנס, האוניברסיטה העברית</b:Publisher>
    <b:Volume>ב</b:Volume>
    <b:RefOrder>29</b:RefOrder>
  </b:Source>
  <b:Source>
    <b:Tag>זוססה</b:Tag>
    <b:SourceType>ArticleInAPeriodical</b:SourceType>
    <b:Guid>{B4D9EECE-77DD-4C06-87A7-86881E20B328}</b:Guid>
    <b:Author>
      <b:Author>
        <b:NameList>
          <b:Person>
            <b:Last>זוסמן</b:Last>
            <b:First>יעקב</b:First>
          </b:Person>
        </b:NameList>
      </b:Author>
    </b:Author>
    <b:Title>תורה שבעל פה פרושה כמשמעה: כוחו של קוצו של יו"ד</b:Title>
    <b:PeriodicalTitle>מחקרי תלמוד ג</b:PeriodicalTitle>
    <b:Year>תשס"ה</b:Year>
    <b:RefOrder>30</b:RefOrder>
  </b:Source>
  <b:Source>
    <b:Tag>כהננג</b:Tag>
    <b:SourceType>ArticleInAPeriodical</b:SourceType>
    <b:Guid>{D9AA3B10-0CB2-48B2-87B0-D1782EB694DD}</b:Guid>
    <b:Author>
      <b:Author>
        <b:NameList>
          <b:Person>
            <b:Last>כהנא</b:Last>
            <b:First>מנחם</b:First>
          </b:Person>
        </b:NameList>
      </b:Author>
    </b:Author>
    <b:Title>גילוי דעת ואונס בגיטין: לחקר השתלשלות המסורות המוחלפות בעריכתן המגמתית של סוגיות מאוחרות</b:Title>
    <b:PeriodicalTitle>תרביץ</b:PeriodicalTitle>
    <b:Year>תשנג</b:Year>
    <b:Month>טבת-אדר</b:Month>
    <b:Pages>225 - 263</b:Pages>
    <b:Volume>סב</b:Volume>
    <b:Issue>ב</b:Issue>
    <b:RefOrder>31</b:RefOrder>
  </b:Source>
  <b:Source>
    <b:Tag>דנימה</b:Tag>
    <b:SourceType>ArticleInAPeriodical</b:SourceType>
    <b:Guid>{A07E6496-115D-4588-B447-4CEEA4615C52}</b:Guid>
    <b:Author>
      <b:Author>
        <b:NameList>
          <b:Person>
            <b:Last>שפרבר</b:Last>
            <b:First>דניאל</b:First>
          </b:Person>
        </b:NameList>
      </b:Author>
    </b:Author>
    <b:Title>פילולוגיה וריאליה בחקר ספרות חז"ל</b:Title>
    <b:PeriodicalTitle>סידרא:</b:PeriodicalTitle>
    <b:Year>תשמה</b:Year>
    <b:Pages>131 - 143</b:Pages>
    <b:Issue>א</b:Issue>
    <b:RefOrder>32</b:RefOrder>
  </b:Source>
  <b:Source>
    <b:Tag>וקנשע</b:Tag>
    <b:SourceType>ArticleInAPeriodical</b:SourceType>
    <b:Guid>{655E625E-3312-43B7-AE0B-1FE56C1A969A}</b:Guid>
    <b:Author>
      <b:Author>
        <b:NameList>
          <b:Person>
            <b:Last>וקנין</b:Last>
            <b:First>רפי</b:First>
          </b:Person>
        </b:NameList>
      </b:Author>
    </b:Author>
    <b:Title>אילפא ורבי יוחנן: תורה וסחורה: שיעור בהגות חינוכית</b:Title>
    <b:PeriodicalTitle>הגות: מחקרים בהגות החינוך היהודי</b:PeriodicalTitle>
    <b:Year>תשסט-תשע</b:Year>
    <b:Pages>65 - 72</b:Pages>
    <b:Issue>ט</b:Issue>
    <b:RefOrder>33</b:RefOrder>
  </b:Source>
  <b:Source>
    <b:Tag>פרנלג</b:Tag>
    <b:SourceType>ArticleInAPeriodical</b:SourceType>
    <b:Guid>{A7C6FE61-DE5C-42F5-95E7-FF7BC5CC4285}</b:Guid>
    <b:Author>
      <b:Author>
        <b:NameList>
          <b:Person>
            <b:Last>פרנקל</b:Last>
            <b:First>יונה</b:First>
          </b:Person>
        </b:NameList>
      </b:Author>
    </b:Author>
    <b:Title>הא גופא קשיא</b:Title>
    <b:PeriodicalTitle>תרביץ</b:PeriodicalTitle>
    <b:Year>תשל"ג</b:Year>
    <b:Month>ניסן - אלול</b:Month>
    <b:Pages>266 - 301</b:Pages>
    <b:Volume>מב</b:Volume>
    <b:Issue>ג/ד</b:Issue>
    <b:RefOrder>34</b:RefOrder>
  </b:Source>
  <b:Source>
    <b:Tag>לויפא</b:Tag>
    <b:SourceType>Book</b:SourceType>
    <b:Guid>{A7ABCE75-607B-4B40-B256-D9918D1E1CAC}</b:Guid>
    <b:Author>
      <b:Author>
        <b:NameList>
          <b:Person>
            <b:Last>לוין</b:Last>
            <b:First>בנימין</b:First>
            <b:Middle>מנשה</b:Middle>
          </b:Person>
        </b:NameList>
      </b:Author>
    </b:Author>
    <b:Title>אגרת רב שרירא גאון</b:Title>
    <b:Year>תרפא</b:Year>
    <b:City>חיפה</b:City>
    <b:RefOrder>35</b:RefOrder>
  </b:Source>
  <b:Source>
    <b:Tag>קוס02</b:Tag>
    <b:SourceType>Book</b:SourceType>
    <b:Guid>{E3C081F2-D9AA-47AE-9CAF-156830EDF6E8}</b:Guid>
    <b:Author>
      <b:Author>
        <b:NameList>
          <b:Person>
            <b:Last>קוסמן</b:Last>
            <b:First>אדמיאל</b:First>
          </b:Person>
        </b:NameList>
      </b:Author>
    </b:Author>
    <b:Title>מסכת גברים: רב והקצב ועוד סיפורים</b:Title>
    <b:Year>2002</b:Year>
    <b:City>ירושלים</b:City>
    <b:Publisher>כתר</b:Publisher>
    <b:RefOrder>36</b:RefOrder>
  </b:Source>
  <b:Source>
    <b:Tag>פרנ81</b:Tag>
    <b:SourceType>Book</b:SourceType>
    <b:Guid>{AD7DA53D-C367-4C21-97BE-89CB6A0BF11D}</b:Guid>
    <b:Author>
      <b:Author>
        <b:NameList>
          <b:Person>
            <b:Last>פרנקל</b:Last>
            <b:First>יונה</b:First>
          </b:Person>
        </b:NameList>
      </b:Author>
    </b:Author>
    <b:Title>עיונים בעולמו הרוחני של סיפור האגדה</b:Title>
    <b:Year>1981</b:Year>
    <b:City>תל אביב</b:City>
    <b:Publisher>הקבוץ המאוחד</b:Publisher>
    <b:RefOrder>37</b:RefOrder>
  </b:Source>
  <b:Source>
    <b:Tag>אלבכט1</b:Tag>
    <b:SourceType>Book</b:SourceType>
    <b:Guid>{711023D4-EDA2-4729-8CE2-64DEB3E3A47A}</b:Guid>
    <b:Author>
      <b:Author>
        <b:NameList>
          <b:Person>
            <b:Last>אלבק</b:Last>
            <b:First>חנוך</b:First>
          </b:Person>
        </b:NameList>
      </b:Author>
    </b:Author>
    <b:Title>מבוא לתלמודים</b:Title>
    <b:Year>תשכט</b:Year>
    <b:City>תל אביב</b:City>
    <b:Publisher>דביר</b:Publisher>
    <b:RefOrder>38</b:RefOrder>
  </b:Source>
  <b:Source>
    <b:Tag>נירסט</b:Tag>
    <b:SourceType>Book</b:SourceType>
    <b:Guid>{95C14B05-A5D5-4B2F-995F-719DAC6B6F69}</b:Guid>
    <b:Author>
      <b:Author>
        <b:NameList>
          <b:Person>
            <b:Last>ניר</b:Last>
            <b:First>רבקה</b:First>
          </b:Person>
        </b:NameList>
      </b:Author>
    </b:Author>
    <b:Title>הנצרות הקדומה - שלש המאות הראשונות</b:Title>
    <b:Year>תשסט</b:Year>
    <b:City>רעננה</b:City>
    <b:Publisher>האוניברסיטה הפתוחה</b:Publisher>
    <b:RefOrder>39</b:RefOrder>
  </b:Source>
  <b:Source>
    <b:Tag>Hal97</b:Tag>
    <b:SourceType>Book</b:SourceType>
    <b:Guid>{C1AEE651-A484-4E28-B3B7-21BCABF992F5}</b:Guid>
    <b:Author>
      <b:Author>
        <b:NameList>
          <b:Person>
            <b:Last>Halbertal</b:Last>
            <b:First>Moshe</b:First>
          </b:Person>
        </b:NameList>
      </b:Author>
    </b:Author>
    <b:Title>People of the Book: Canon, Meaning, and Authority</b:Title>
    <b:Year>1997</b:Year>
    <b:City>Cambridge, Mass</b:City>
    <b:Publisher>Harvard University Press</b:Publisher>
    <b:RefOrder>40</b:RefOrder>
  </b:Source>
  <b:Source>
    <b:Tag>הלב09</b:Tag>
    <b:SourceType>Book</b:SourceType>
    <b:Guid>{4D4C50C4-D00C-40CF-B29D-D0E191C2775D}</b:Guid>
    <b:Author>
      <b:Author>
        <b:NameList>
          <b:Person>
            <b:Last>הלברטל</b:Last>
            <b:First>משה</b:First>
          </b:Person>
        </b:NameList>
      </b:Author>
    </b:Author>
    <b:Title>הרמב"ם</b:Title>
    <b:Year>2009</b:Year>
    <b:City>ירושלים</b:City>
    <b:Publisher>מרכז זלמן שזר</b:Publisher>
    <b:RefOrder>41</b:RefOrder>
  </b:Source>
  <b:Source>
    <b:Tag>גוליט</b:Tag>
    <b:SourceType>ArticleInAPeriodical</b:SourceType>
    <b:Guid>{727BE4BB-371E-43A6-BB0D-EFDF5FEA102F}</b:Guid>
    <b:Title>דרכו של ר' יהודה הנשיא בסידור המשנה</b:Title>
    <b:Year>תשיט</b:Year>
    <b:Author>
      <b:Author>
        <b:NameList>
          <b:Person>
            <b:Last>גולדברג</b:Last>
            <b:First>אברהם</b:First>
          </b:Person>
        </b:NameList>
      </b:Author>
    </b:Author>
    <b:Pages>260-269</b:Pages>
    <b:PeriodicalTitle>תרביץ</b:PeriodicalTitle>
    <b:Month>ניסן - תמוז</b:Month>
    <b:Volume>כח</b:Volume>
    <b:Issue>ג/ד</b:Issue>
    <b:RefOrder>42</b:RefOrder>
  </b:Source>
  <b:Source>
    <b:Tag>פריסג1</b:Tag>
    <b:SourceType>Book</b:SourceType>
    <b:Guid>{6A7B85E3-E70B-4CF9-9BD7-06F2789BEFC5}</b:Guid>
    <b:Author>
      <b:Author>
        <b:NameList>
          <b:Person>
            <b:Last>פרידמן</b:Last>
            <b:First>שמא</b:First>
            <b:Middle>יהודה</b:Middle>
          </b:Person>
        </b:NameList>
      </b:Author>
    </b:Author>
    <b:Title>תוספתא עתיקתא מסכת פסח ראשון</b:Title>
    <b:Year>תשסג</b:Year>
    <b:City>רמת גן</b:City>
    <b:Publisher>אוניברסיטת בר אילן</b:Publisher>
    <b:RefOrder>43</b:RefOrder>
  </b:Source>
  <b:Source>
    <b:Tag>אורשך</b:Tag>
    <b:SourceType>ArticleInAPeriodical</b:SourceType>
    <b:Guid>{3F3F64B5-10DF-477D-9350-3FE0C6C08B16}</b:Guid>
    <b:Title>"מבוא למשנה" ומאה שנה לחקר המשנה</b:Title>
    <b:Year>תשך</b:Year>
    <b:Author>
      <b:Author>
        <b:NameList>
          <b:Person>
            <b:Last>אורבך</b:Last>
            <b:First>אפרים</b:First>
            <b:Middle>אלימלך</b:Middle>
          </b:Person>
        </b:NameList>
      </b:Author>
    </b:Author>
    <b:PeriodicalTitle>מולד</b:PeriodicalTitle>
    <b:Pages>422-440</b:Pages>
    <b:Volume>יז</b:Volume>
    <b:RefOrder>44</b:RefOrder>
  </b:Source>
  <b:Source>
    <b:Tag>דנצלט</b:Tag>
    <b:SourceType>ArticleInAPeriodical</b:SourceType>
    <b:Guid>{BDE4969C-2ADD-4CF6-AF78-C7FC568AF932}</b:Guid>
    <b:Author>
      <b:Author>
        <b:NameList>
          <b:Person>
            <b:Last>דנציג</b:Last>
            <b:First>נחמן</b:First>
          </b:Person>
        </b:NameList>
      </b:Author>
    </b:Author>
    <b:Title>התפתחות המונח "ברייתא" ותירוץ התלמוד "ברייתא לא שמיע ליה"</b:Title>
    <b:PeriodicalTitle>סיני</b:PeriodicalTitle>
    <b:Year>תשלט</b:Year>
    <b:Pages>217-224</b:Pages>
    <b:Issue>פה ה-ו</b:Issue>
    <b:RefOrder>45</b:RefOrder>
  </b:Source>
  <b:Source>
    <b:Tag>שטילט</b:Tag>
    <b:SourceType>Book</b:SourceType>
    <b:Guid>{28D2087A-2040-48FA-A338-15EB7CD3966E}</b:Guid>
    <b:Author>
      <b:Author>
        <b:NameList>
          <b:Person>
            <b:Last>שטיינפלד</b:Last>
            <b:First>צבי</b:First>
            <b:Middle>אריה</b:Middle>
          </b:Person>
        </b:NameList>
      </b:Author>
    </b:Author>
    <b:Title>מודה במקצת</b:Title>
    <b:Year>תשלט</b:Year>
    <b:City>תל אביב</b:City>
    <b:Publisher>אוניברסיטת בר אילן</b:Publisher>
    <b:RefOrder>46</b:RefOrder>
  </b:Source>
  <b:Source>
    <b:Tag>זילים</b:Tag>
    <b:SourceType>Book</b:SourceType>
    <b:Guid>{A4F0F52E-2E4B-4D2B-BCED-0CF6C26082BA}</b:Guid>
    <b:Author>
      <b:Author>
        <b:NameList>
          <b:Person>
            <b:Last>זילברג</b:Last>
            <b:First>משה</b:First>
          </b:Person>
        </b:NameList>
      </b:Author>
    </b:Author>
    <b:Title>כך דרכו של תלמוד</b:Title>
    <b:Year>ירושלים</b:Year>
    <b:City>תשכב</b:City>
    <b:Publisher>הסתדרות הסטודנטים באוניברסיטה העברית</b:Publisher>
    <b:RefOrder>47</b:RefOrder>
  </b:Source>
  <b:Source>
    <b:Tag>ליבמד</b:Tag>
    <b:SourceType>BookSection</b:SourceType>
    <b:Guid>{A762CEE3-553E-4B9B-A880-855109FB99E7}</b:Guid>
    <b:Author>
      <b:Author>
        <b:NameList>
          <b:Person>
            <b:Last>ליברמן</b:Last>
            <b:First>שאול</b:First>
          </b:Person>
        </b:NameList>
      </b:Author>
      <b:BookAuthor>
        <b:NameList>
          <b:Person>
            <b:Last>ליברמן</b:Last>
            <b:First>שאול</b:First>
          </b:Person>
        </b:NameList>
      </b:BookAuthor>
    </b:Author>
    <b:Title>פרסומה של המשנה</b:Title>
    <b:Year>תשמד</b:Year>
    <b:City>ירושלים</b:City>
    <b:Publisher>יד יצחק בן צבי</b:Publisher>
    <b:BookTitle>יוונית ויוונות בארץ ישראל</b:BookTitle>
    <b:Pages>213-224</b:Pages>
    <b:RefOrder>48</b:RefOrder>
  </b:Source>
  <b:Source>
    <b:Tag>הלבנט</b:Tag>
    <b:SourceType>Book</b:SourceType>
    <b:Guid>{DA333EC9-5428-4E10-9BD7-0B5F365BA9B8}</b:Guid>
    <b:Title>כללי פסק ההלכה בתלמוד</b:Title>
    <b:Year>תשנט</b:Year>
    <b:City>לוד</b:City>
    <b:Publisher>מכון הברמן למחקרי ספרות</b:Publisher>
    <b:Author>
      <b:Author>
        <b:NameList>
          <b:Person>
            <b:Last>הלבני</b:Last>
            <b:First>אפרים</b:First>
            <b:Middle>בצלאל</b:Middle>
          </b:Person>
        </b:NameList>
      </b:Author>
    </b:Author>
    <b:RefOrder>49</b:RefOrder>
  </b:Source>
  <b:Source>
    <b:Tag>בןשנד</b:Tag>
    <b:SourceType>Book</b:SourceType>
    <b:Guid>{06DB17A8-2BED-4952-AE30-4CE7A1A2FE6E}</b:Guid>
    <b:Author>
      <b:Author>
        <b:NameList>
          <b:Person>
            <b:Last>בן שלום</b:Last>
            <b:First>ישראל</b:First>
          </b:Person>
        </b:NameList>
      </b:Author>
    </b:Author>
    <b:Title>בית שמאי ומאבק הקנאים נגד הרומאים</b:Title>
    <b:Year>תשנד</b:Year>
    <b:City>ירושלים</b:City>
    <b:RefOrder>50</b:RefOrder>
  </b:Source>
  <b:Source>
    <b:Tag>ספרמא</b:Tag>
    <b:SourceType>JournalArticle</b:SourceType>
    <b:Guid>{4E429FC5-6AA8-41F1-985A-FB3ED9FAB1D3}</b:Guid>
    <b:Title>ההכרעה כבית הלל ביבנה</b:Title>
    <b:Year>תשמא</b:Year>
    <b:City>ירושלים</b:City>
    <b:Author>
      <b:Author>
        <b:NameList>
          <b:Person>
            <b:Last>ספראי</b:Last>
            <b:First>שמואל</b:First>
          </b:Person>
        </b:NameList>
      </b:Author>
    </b:Author>
    <b:JournalName>דברי הקונגרס העולמי השביעי למדעי היהדות</b:JournalName>
    <b:Pages>21 - 44</b:Pages>
    <b:Volume>ג</b:Volume>
    <b:RefOrder>51</b:RefOrder>
  </b:Source>
  <b:Source>
    <b:Tag>ביטלח</b:Tag>
    <b:SourceType>JournalArticle</b:SourceType>
    <b:Guid>{74FA15B3-83BE-4647-B4AD-798A5692CAA8}</b:Guid>
    <b:Author>
      <b:Author>
        <b:NameList>
          <b:Person>
            <b:Last>ביטמן</b:Last>
            <b:First>אביגדור</b:First>
          </b:Person>
        </b:NameList>
      </b:Author>
    </b:Author>
    <b:Title>לטיבו של הכלל הלכה כבית הלל</b:Title>
    <b:JournalName>סיני</b:JournalName>
    <b:Year>תשלח</b:Year>
    <b:Pages>קפה - קצו</b:Pages>
    <b:Issue>פב</b:Issue>
    <b:RefOrder>52</b:RefOrder>
  </b:Source>
  <b:Source>
    <b:Tag>גינשא</b:Tag>
    <b:SourceType>Book</b:SourceType>
    <b:Guid>{122E42D8-699C-4A41-BC3A-FA7B0A551050}</b:Guid>
    <b:Title>פירושים וחידושים בירושלמי</b:Title>
    <b:Year>תשא</b:Year>
    <b:Author>
      <b:Author>
        <b:NameList>
          <b:Person>
            <b:Last>גינצבורג</b:Last>
            <b:First>לוי</b:First>
          </b:Person>
        </b:NameList>
      </b:Author>
    </b:Author>
    <b:City>ניו יורק</b:City>
    <b:RefOrder>53</b:RefOrder>
  </b:Source>
  <b:Source>
    <b:Tag>Hal91</b:Tag>
    <b:SourceType>Book</b:SourceType>
    <b:Guid>{9FF33EED-7BB7-4072-828C-30FE5C124A83}</b:Guid>
    <b:Author>
      <b:Author>
        <b:NameList>
          <b:Person>
            <b:Last>Halivni</b:Last>
            <b:First>David</b:First>
            <b:Middle>Weiss</b:Middle>
          </b:Person>
        </b:NameList>
      </b:Author>
    </b:Author>
    <b:Title>Peshat and derash :   plain and applied meaning in Rabbinic exegesis</b:Title>
    <b:Year>1991</b:Year>
    <b:City> New York</b:City>
    <b:Publisher>Oxford University Press</b:Publisher>
    <b:RefOrder>54</b:RefOrder>
  </b:Source>
  <b:Source>
    <b:Tag>Hal86</b:Tag>
    <b:SourceType>Book</b:SourceType>
    <b:Guid>{E227E590-6322-4550-BC7E-A05D6D7526E3}</b:Guid>
    <b:Author>
      <b:Author>
        <b:NameList>
          <b:Person>
            <b:Last>Halivni</b:Last>
            <b:First>David</b:First>
            <b:Middle>Weiss</b:Middle>
          </b:Person>
        </b:NameList>
      </b:Author>
    </b:Author>
    <b:Title>Midrash, Mishnah, and Gemara :   the Jewish predilection for Jusified law</b:Title>
    <b:Year>1986</b:Year>
    <b:City>Cambridge, Mass</b:City>
    <b:Publisher>Harvard University Press</b:Publisher>
    <b:RefOrder>55</b:RefOrder>
  </b:Source>
  <b:Source>
    <b:Tag>אלולח</b:Tag>
    <b:SourceType>Book</b:SourceType>
    <b:Guid>{B704BA99-F4FD-44A5-A6CF-F5A5FA0B16BD}</b:Guid>
    <b:Author>
      <b:Author>
        <b:NameList>
          <b:Person>
            <b:Last>אלון</b:Last>
            <b:First>מנחם</b:First>
          </b:Person>
        </b:NameList>
      </b:Author>
    </b:Author>
    <b:Title>המשפט העברי</b:Title>
    <b:Year>תשלח</b:Year>
    <b:City>ירושלים</b:City>
    <b:Publisher>מאגנס</b:Publisher>
    <b:RefOrder>56</b:RefOrder>
  </b:Source>
  <b:Source>
    <b:Tag>לאו09</b:Tag>
    <b:SourceType>Book</b:SourceType>
    <b:Guid>{0E92F5CC-2650-4583-BB03-690D6483A698}</b:Guid>
    <b:Author>
      <b:Author>
        <b:NameList>
          <b:Person>
            <b:Last>לאו</b:Last>
            <b:First>בנימין</b:First>
            <b:Middle>צבי</b:Middle>
          </b:Person>
        </b:NameList>
      </b:Author>
    </b:Author>
    <b:Title>חכמים ג</b:Title>
    <b:Year>2009</b:Year>
    <b:City>תל אביב</b:City>
    <b:Publisher>בית מורשה בירושלים וידיעות אחרונות</b:Publisher>
    <b:RefOrder>57</b:RefOrder>
  </b:Source>
  <b:Source>
    <b:Tag>אורמד</b:Tag>
    <b:SourceType>Book</b:SourceType>
    <b:Guid>{40A068B0-2E50-49D2-A188-F160604AD782}</b:Guid>
    <b:Author>
      <b:Author>
        <b:NameList>
          <b:Person>
            <b:Last>אורבך</b:Last>
            <b:First>אפרים</b:First>
            <b:Middle>אלימלך</b:Middle>
          </b:Person>
        </b:NameList>
      </b:Author>
    </b:Author>
    <b:Title>ההלכה: מקורותיה והתפתחותה</b:Title>
    <b:Year>תשמד</b:Year>
    <b:City>גבעתיים</b:City>
    <b:RefOrder>58</b:RefOrder>
  </b:Source>
  <b:Source>
    <b:Tag>כהנסז</b:Tag>
    <b:SourceType>ArticleInAPeriodical</b:SourceType>
    <b:Guid>{A46E42D9-9C34-4BA7-8211-1FC2986BE090}</b:Guid>
    <b:Title>תפוחי זהב במשכיות כסף :   המשנה וסדר סדריה</b:Title>
    <b:Year>תשסז</b:Year>
    <b:Author>
      <b:Author>
        <b:NameList>
          <b:Person>
            <b:Last>כהנא</b:Last>
            <b:First>מנחם</b:First>
            <b:Middle>יצחק</b:Middle>
          </b:Person>
        </b:NameList>
      </b:Author>
    </b:Author>
    <b:PeriodicalTitle>תרביץ</b:PeriodicalTitle>
    <b:Pages> 29-40</b:Pages>
    <b:Issue>עו א-ב</b:Issue>
    <b:RefOrder>59</b:RefOrder>
  </b:Source>
  <b:Source>
    <b:Tag>אופסז</b:Tag>
    <b:SourceType>Book</b:SourceType>
    <b:Guid>{D49B17D1-FC2A-44AE-AFE6-155C6929CB7A}</b:Guid>
    <b:Title>רבי יהודה הנשיא</b:Title>
    <b:Year>תשסז</b:Year>
    <b:Author>
      <b:Author>
        <b:NameList>
          <b:Person>
            <b:Last>אופנהיימר</b:Last>
            <b:First>אהרן</b:First>
          </b:Person>
        </b:NameList>
      </b:Author>
    </b:Author>
    <b:City>ירושלים</b:City>
    <b:Publisher>מרכז זלמן שזר</b:Publisher>
    <b:RefOrder>60</b:RefOrder>
  </b:Source>
  <b:Source>
    <b:Tag>מאי99</b:Tag>
    <b:SourceType>Book</b:SourceType>
    <b:Guid>{4E025DAD-D0C9-45CE-856A-75905FD800AC}</b:Guid>
    <b:Author>
      <b:Author>
        <b:NameList>
          <b:Person>
            <b:Last>מאיר</b:Last>
            <b:First>עפרה:</b:First>
            <b:Middle>דיוקנו של מנהיג במסורות ארץ ישראל ובבל</b:Middle>
          </b:Person>
        </b:NameList>
      </b:Author>
    </b:Author>
    <b:Title>רבי יהודה הנשיא: </b:Title>
    <b:Year>1999</b:Year>
    <b:City>תל אביב</b:City>
    <b:Publisher>הקיבוץ המאוחד</b:Publisher>
    <b:RefOrder>61</b:RefOrder>
  </b:Source>
  <b:Source>
    <b:Tag>בלימו</b:Tag>
    <b:SourceType>ArticleInAPeriodical</b:SourceType>
    <b:Guid>{4722A80B-4133-40BD-8959-4448103670ED}</b:Guid>
    <b:Title>מסורת וסמכות מוסדית לרעיון תורה-שבעל-פה במשנת הרמב"ם</b:Title>
    <b:Year>תשמ"ו</b:Year>
    <b:Author>
      <b:Author>
        <b:NameList>
          <b:Person>
            <b:Last>בלידשטיין</b:Last>
            <b:First>יעקב</b:First>
          </b:Person>
        </b:NameList>
      </b:Author>
    </b:Author>
    <b:PeriodicalTitle>דעת, כתב עת לפילוסופיה יהודית וקבלה</b:PeriodicalTitle>
    <b:Pages>11 - 27</b:Pages>
    <b:Issue>16</b:Issue>
    <b:RefOrder>62</b:RefOrder>
  </b:Source>
  <b:Source>
    <b:Tag>אורמא</b:Tag>
    <b:SourceType>ArticleInAPeriodical</b:SourceType>
    <b:Guid>{31CBBE35-3CF2-4AC6-A0F1-73458302D37C}</b:Guid>
    <b:Author>
      <b:Author>
        <b:NameList>
          <b:Person>
            <b:Last>אורבך</b:Last>
            <b:First>אפרים</b:First>
            <b:Middle>אלימלך</b:Middle>
          </b:Person>
        </b:NameList>
      </b:Author>
    </b:Author>
    <b:Title>מסורת והלכה</b:Title>
    <b:PeriodicalTitle>תרביץ</b:PeriodicalTitle>
    <b:Year>תשמא</b:Year>
    <b:Pages>136 - 163</b:Pages>
    <b:Issue>נ</b:Issue>
    <b:RefOrder>63</b:RefOrder>
  </b:Source>
  <b:Source>
    <b:Tag>ברנסד</b:Tag>
    <b:SourceType>ArticleInAPeriodical</b:SourceType>
    <b:Guid>{BEF180EC-F646-4144-8F73-4EB5E8B4D1E2}</b:Guid>
    <b:Author>
      <b:Author>
        <b:NameList>
          <b:Person>
            <b:Last>ברנדס</b:Last>
            <b:First>יהודה</b:First>
          </b:Person>
        </b:NameList>
      </b:Author>
    </b:Author>
    <b:Title>מבנה ומשמעות בסוגית אוקימתא</b:Title>
    <b:PeriodicalTitle>נטועים</b:PeriodicalTitle>
    <b:Year>תשסד</b:Year>
    <b:Pages>9 - 38</b:Pages>
    <b:Issue>יא-יב</b:Issue>
    <b:RefOrder>64</b:RefOrder>
  </b:Source>
  <b:Source>
    <b:Tag>Mos02</b:Tag>
    <b:SourceType>Book</b:SourceType>
    <b:Guid>{6792F83C-B852-4399-A990-59CD534F08CF}</b:Guid>
    <b:Author>
      <b:Author>
        <b:NameList>
          <b:Person>
            <b:Last>Moscovitz</b:Last>
            <b:First>Leib</b:First>
          </b:Person>
        </b:NameList>
      </b:Author>
    </b:Author>
    <b:Title>Talmudic reasoning :   from casuistics to conceptualization</b:Title>
    <b:Year>2002</b:Year>
    <b:City>Tübingen</b:City>
    <b:Publisher> Mohr Siebeck</b:Publisher>
    <b:RefOrder>65</b:RefOrder>
  </b:Source>
  <b:Source>
    <b:Tag>כהןשן</b:Tag>
    <b:SourceType>JournalArticle</b:SourceType>
    <b:Guid>{BB6B378C-0C3C-487B-AB68-7F5CA9CF7CC7}</b:Guid>
    <b:Author>
      <b:Author>
        <b:NameList>
          <b:Person>
            <b:Last>כהן</b:Last>
            <b:First>אבינועם</b:First>
          </b:Person>
        </b:NameList>
      </b:Author>
      <b:Editor>
        <b:NameList>
          <b:Person>
            <b:Last>קדרי</b:Last>
            <b:First>מנחם צבי</b:First>
          </b:Person>
          <b:Person>
            <b:Last>שרביט</b:Last>
            <b:First>שמעון</b:First>
          </b:Person>
        </b:NameList>
      </b:Editor>
    </b:Author>
    <b:Title>"מניינא למעוטי מאי" ו"מניינא למה לי" :   מן השאלות התלמודיות הנושאות אופי סבוראי.</b:Title>
    <b:JournalName>‫  מחקרים בלשון העברית ובספרות התלמודית, מוקדשים לזכרו של ד"ר מנחם מורשת</b:JournalName>
    <b:Year>תש"ן</b:Year>
    <b:Pages>83 - 101</b:Pages>
    <b:City>רמת גן</b:City>
    <b:Publisher>אוניברסיטת בר אילן</b:Publisher>
    <b:RefOrder>66</b:RefOrder>
  </b:Source>
  <b:Source>
    <b:Tag>כהןמט</b:Tag>
    <b:SourceType>JournalArticle</b:SourceType>
    <b:Guid>{E56A37CE-45C8-4B6D-AE0C-3B36C93DA546}</b:Guid>
    <b:Author>
      <b:Author>
        <b:NameList>
          <b:Person>
            <b:Last>כהן</b:Last>
            <b:First>אבינועם</b:First>
          </b:Person>
        </b:NameList>
      </b:Author>
    </b:Author>
    <b:Title>‬ביקורת הלכתית לעומת ביקורת ספרותית בסוגיות התלמוד (פרק בהתהוות השכבתית של הבבלי) ‬</b:Title>
    <b:JournalName>אסופות</b:JournalName>
    <b:Year>תשמט</b:Year>
    <b:Pages>שלא-שמו</b:Pages>
    <b:City>ירושלים</b:City>
    <b:Volume>ג</b:Volume>
    <b:Publisher>יד הרב נסים</b:Publisher>
    <b:RefOrder>67</b:RefOrder>
  </b:Source>
  <b:Source>
    <b:Tag>זוסמא</b:Tag>
    <b:SourceType>ArticleInAPeriodical</b:SourceType>
    <b:Guid>{35DC95F1-B728-48D8-92A7-CD6BB9CF8892}</b:Guid>
    <b:Author>
      <b:Author>
        <b:NameList>
          <b:Person>
            <b:Last>זוסמן</b:Last>
            <b:First>יעקב</b:First>
          </b:Person>
        </b:NameList>
      </b:Author>
    </b:Author>
    <b:Title>כתבי יד ומסורות נוסח של המשנה</b:Title>
    <b:PeriodicalTitle>דברי הקונגרס העולמי השביעי למדעי היהדות</b:PeriodicalTitle>
    <b:Year>תשמא</b:Year>
    <b:Pages>215 - 250</b:Pages>
    <b:Volume>ג</b:Volume>
    <b:RefOrder>68</b:RefOrder>
  </b:Source>
  <b:Source>
    <b:Tag>פוקמא</b:Tag>
    <b:SourceType>ArticleInAPeriodical</b:SourceType>
    <b:Guid>{B58C9A26-4276-4254-B281-3EF7ECFE72A1}</b:Guid>
    <b:Title>דרך ההכרעה</b:Title>
    <b:Year>תשסא</b:Year>
    <b:City>ירושלים</b:City>
    <b:Author>
      <b:Author>
        <b:NameList>
          <b:Person>
            <b:Last>פוקס</b:Last>
            <b:First>עוזיאל</b:First>
          </b:Person>
        </b:NameList>
      </b:Author>
    </b:Author>
    <b:JournalName>סוגיות במחקר התלמוד</b:JournalName>
    <b:Pages>100 - 124</b:Pages>
    <b:PeriodicalTitle>סוגיות במחקר התלמוד</b:PeriodicalTitle>
    <b:RefOrder>69</b:RefOrder>
  </b:Source>
  <b:Source>
    <b:Tag>אסףים</b:Tag>
    <b:SourceType>Book</b:SourceType>
    <b:Guid>{F4F1A3D1-67FE-4CB5-9435-D2E9E60805BD}</b:Guid>
    <b:Title>תקופת הגאונים וספרותה</b:Title>
    <b:Year>תשלז</b:Year>
    <b:Author>
      <b:Author>
        <b:NameList>
          <b:Person>
            <b:Last>אסף</b:Last>
            <b:First>שמחה</b:First>
          </b:Person>
        </b:NameList>
      </b:Author>
    </b:Author>
    <b:City>ירושלים</b:City>
    <b:RefOrder>70</b:RefOrder>
  </b:Source>
  <b:Source>
    <b:Tag>Zur15</b:Tag>
    <b:SourceType>ArticleInAPeriodical</b:SourceType>
    <b:Guid>{8B58FF95-3442-4E94-B8EB-60C0B537D496}</b:Guid>
    <b:Author>
      <b:Author>
        <b:NameList>
          <b:Person>
            <b:Last>Zur</b:Last>
            <b:First>Uri</b:First>
          </b:Person>
        </b:NameList>
      </b:Author>
    </b:Author>
    <b:Title>Applying general rules of Halakhah in Halakhic exegesis</b:Title>
    <b:PeriodicalTitle>: Review of Rabbinic Judaism</b:PeriodicalTitle>
    <b:Year>2015</b:Year>
    <b:Pages>1-22</b:Pages>
    <b:Volume>1</b:Volume>
    <b:Issue>18</b:Issue>
    <b:RefOrder>71</b:RefOrder>
  </b:Source>
  <b:Source>
    <b:Tag>צורעה</b:Tag>
    <b:SourceType>ArticleInAPeriodical</b:SourceType>
    <b:Guid>{B76DD2E0-E63A-41E8-893D-4E80C145DD10}</b:Guid>
    <b:Author>
      <b:Author>
        <b:NameList>
          <b:Person>
            <b:Last>צור</b:Last>
            <b:First>אורי</b:First>
          </b:Person>
        </b:NameList>
      </b:Author>
    </b:Author>
    <b:Title>יישומיו של ר’ יוחנן את כללי ההלכה שכלל בבבלי.</b:Title>
    <b:PeriodicalTitle>מורשת ישראל</b:PeriodicalTitle>
    <b:Year>תשעה</b:Year>
    <b:Pages>55-68</b:Pages>
    <b:Issue>11</b:Issue>
    <b:RefOrder>72</b:RefOrder>
  </b:Source>
  <b:Source>
    <b:Tag>ברמעא</b:Tag>
    <b:SourceType>Book</b:SourceType>
    <b:Guid>{2844BF0D-1B91-4F63-B754-6ED746F3A268}</b:Guid>
    <b:Author>
      <b:Author>
        <b:NameList>
          <b:Person>
            <b:Last>בר</b:Last>
            <b:First>משה</b:First>
          </b:Person>
        </b:NameList>
      </b:Author>
    </b:Author>
    <b:Title>חכמי המשנה והתלמוד הגותם פעלם ומנהיגותם</b:Title>
    <b:Year>תשעא</b:Year>
    <b:City>רמת גן</b:City>
    <b:Publisher>אוניברסיטת בר אילן</b:Publisher>
    <b:RefOrder>73</b:RefOrder>
  </b:Source>
  <b:Source>
    <b:Tag>רוזנז</b:Tag>
    <b:SourceType>Book</b:SourceType>
    <b:Guid>{A6091179-B9B9-4CB4-8A4A-E1A80D577D07}</b:Guid>
    <b:Author>
      <b:Author>
        <b:NameList>
          <b:Person>
            <b:Last>רוזנברג</b:Last>
            <b:First>שלום</b:First>
          </b:Person>
        </b:NameList>
      </b:Author>
    </b:Author>
    <b:Title>לא בשמים היא</b:Title>
    <b:Year>תשנז</b:Year>
    <b:City>ירושלים</b:City>
    <b:Publisher>בית מורשה בירושלים</b:Publisher>
    <b:RefOrder>74</b:RefOrder>
  </b:Source>
  <b:Source>
    <b:Tag>גילכח</b:Tag>
    <b:SourceType>Book</b:SourceType>
    <b:Guid>{D18ACA0A-6859-433B-8FB8-9495B942D890}</b:Guid>
    <b:Author>
      <b:Author>
        <b:NameList>
          <b:Person>
            <b:Last>גילת</b:Last>
            <b:First>יצחק</b:First>
            <b:Middle>דב</b:Middle>
          </b:Person>
        </b:NameList>
      </b:Author>
    </b:Author>
    <b:Title>משנתו של רבי אליעזר בן הורקנוס</b:Title>
    <b:Year>תשכח</b:Year>
    <b:City>תל אביב</b:City>
    <b:RefOrder>75</b:RefOrder>
  </b:Source>
  <b:Source>
    <b:Tag>אפששד</b:Tag>
    <b:SourceType>ArticleInAPeriodical</b:SourceType>
    <b:Guid>{5A13A80C-166C-4309-9D81-4ABDD7E17ED7}</b:Guid>
    <b:Title>למשנת רבי יהודה (לחקר מקורות המשנה)</b:Title>
    <b:Year>תשד</b:Year>
    <b:Author>
      <b:Author>
        <b:NameList>
          <b:Person>
            <b:Last>אפשטיין</b:Last>
            <b:First>יעקב</b:First>
            <b:Middle>נחום</b:Middle>
          </b:Person>
        </b:NameList>
      </b:Author>
    </b:Author>
    <b:PeriodicalTitle>תרביץ</b:PeriodicalTitle>
    <b:Pages>1 - 13</b:Pages>
    <b:Volume>טו</b:Volume>
    <b:Issue>א</b:Issue>
    <b:RefOrder>76</b:RefOrder>
  </b:Source>
  <b:Source>
    <b:Tag>גולכז</b:Tag>
    <b:SourceType>ArticleInAPeriodical</b:SourceType>
    <b:Guid>{66F456FC-44AF-4CA6-94FF-91FD535417C7}</b:Guid>
    <b:Author>
      <b:Author>
        <b:NameList>
          <b:Person>
            <b:Last>גולדברג</b:Last>
            <b:First>אברהם</b:First>
          </b:Person>
        </b:NameList>
      </b:Author>
    </b:Author>
    <b:Title>ר' זירא ומנהג בבל בארץ ישראל</b:Title>
    <b:PeriodicalTitle>תרביץ</b:PeriodicalTitle>
    <b:Year>תשכז</b:Year>
    <b:Pages>319 - 341</b:Pages>
    <b:Volume>לו</b:Volume>
    <b:Issue>ד</b:Issue>
    <b:RefOrder>77</b:RefOrder>
  </b:Source>
  <b:Source>
    <b:Tag>צורעד</b:Tag>
    <b:SourceType>ArticleInAPeriodical</b:SourceType>
    <b:Guid>{E9AD5007-C6FD-474E-A65B-7B6F4831879B}</b:Guid>
    <b:Author>
      <b:Author>
        <b:NameList>
          <b:Person>
            <b:Last>צור</b:Last>
            <b:First>אורי</b:First>
          </b:Person>
        </b:NameList>
      </b:Author>
    </b:Author>
    <b:Title>עיצוב כללי הלכה במבנה משולש בתלמוד הבבלי :   (עירובין מו ע"ב).</b:Title>
    <b:PeriodicalTitle>נטועים</b:PeriodicalTitle>
    <b:Year>תשעד</b:Year>
    <b:Pages>121-129</b:Pages>
    <b:Volume>יט</b:Volume>
    <b:RefOrder>78</b:RefOrder>
  </b:Source>
  <b:Source>
    <b:Tag>הרן96</b:Tag>
    <b:SourceType>Book</b:SourceType>
    <b:Guid>{56EC5930-A93C-4222-AC12-B84AF47EAE4E}</b:Guid>
    <b:Title>האסופה המקראית</b:Title>
    <b:Year>1996</b:Year>
    <b:Author>
      <b:Author>
        <b:NameList>
          <b:Person>
            <b:Last>הרן</b:Last>
            <b:First>מנחם</b:First>
          </b:Person>
        </b:NameList>
      </b:Author>
    </b:Author>
    <b:City>ירושלים</b:City>
    <b:Publisher>מאגנס, האוניברסיטה העברית</b:Publisher>
    <b:RefOrder>79</b:RefOrder>
  </b:Source>
  <b:Source>
    <b:Tag>עיצעד</b:Tag>
    <b:SourceType>ArticleInAPeriodical</b:SourceType>
    <b:Guid>{6E88DACC-3A50-464F-8651-04EAF3D9253D}</b:Guid>
    <b:Title>עיצוב כללי הלכה במבנה משולש בתלמוד הבבלי : (עירובין מו ע"ב)</b:Title>
    <b:PeriodicalTitle>נטועים</b:PeriodicalTitle>
    <b:Year>תשעד</b:Year>
    <b:Pages>121 - 129</b:Pages>
    <b:Issue>יט</b:Issue>
    <b:Author>
      <b:Author>
        <b:NameList>
          <b:Person>
            <b:Last>צור</b:Last>
            <b:First>אורי</b:First>
          </b:Person>
        </b:NameList>
      </b:Author>
    </b:Author>
    <b:RefOrder>80</b:RefOrder>
  </b:Source>
  <b:Source>
    <b:Tag>צורנח</b:Tag>
    <b:SourceType>ArticleInAPeriodical</b:SourceType>
    <b:Guid>{DB9B3A99-7B0D-4EF7-930F-BC5A7E533F78}</b:Guid>
    <b:Author>
      <b:Author>
        <b:NameList>
          <b:Person>
            <b:Last>צור</b:Last>
            <b:First>אורי</b:First>
          </b:Person>
        </b:NameList>
      </b:Author>
    </b:Author>
    <b:Title>השפעת שיקול הדעת ההלכתי בעריכת סוגיות הבבלי והשלכותיו להלכה</b:Title>
    <b:PeriodicalTitle>דיני ישראל</b:PeriodicalTitle>
    <b:Year>תשנז - תשנח</b:Year>
    <b:Pages>ריז-רלט</b:Pages>
    <b:Issue>יט</b:Issue>
    <b:RefOrder>81</b:RefOrder>
  </b:Source>
  <b:Source>
    <b:Tag>פרניט</b:Tag>
    <b:SourceType>Book</b:SourceType>
    <b:Guid>{C9FBE53C-6652-4B6A-A0A5-7D34FB60A8AA}</b:Guid>
    <b:Title>דרכי המשנה :   ודרכי הספרים הנלוים אליה תוספתא, מכילתא, ספרא, ספרי</b:Title>
    <b:Year>תריט </b:Year>
    <b:Author>
      <b:Author>
        <b:NameList>
          <b:Person>
            <b:Last>פרנקל</b:Last>
            <b:First>זכריה</b:First>
          </b:Person>
        </b:NameList>
      </b:Author>
    </b:Author>
    <b:City>ליפסיא</b:City>
    <b:RefOrder>82</b:RefOrder>
  </b:Source>
  <b:Source>
    <b:Tag>נחמפד</b:Tag>
    <b:SourceType>Book</b:SourceType>
    <b:Guid>{2F32E6D1-2313-4C41-B7E5-B022585DB2DD}</b:Guid>
    <b:Author>
      <b:Author>
        <b:NameList>
          <b:Person>
            <b:Last>קרוכמל</b:Last>
            <b:First>נחמן</b:First>
          </b:Person>
        </b:NameList>
      </b:Author>
    </b:Author>
    <b:Title>כתבי רבי נחמן קרוכמאל : מהדורת שמעון ראבידוביץ</b:Title>
    <b:Year>תרפד</b:Year>
    <b:City>ברלין</b:City>
    <b:Publisher>עינות</b:Publisher>
    <b:ShortTitle>מורה נבוכי הזמן</b:ShortTitle>
    <b:RefOrder>83</b:RefOrder>
  </b:Source>
  <b:Source>
    <b:Tag>מונכז</b:Tag>
    <b:SourceType>Book</b:SourceType>
    <b:Guid>{1ED0CDDE-CB76-47C0-8192-3F14970AEBB5}</b:Guid>
    <b:Author>
      <b:Author>
        <b:NameList>
          <b:Person>
            <b:Last>מונטיפישקלי</b:Last>
            <b:First>מלאכי</b:First>
            <b:Middle>בן יעקב</b:Middle>
          </b:Person>
        </b:NameList>
      </b:Author>
    </b:Author>
    <b:Title>יד מלאכי</b:Title>
    <b:Year>תקכז</b:Year>
    <b:City>ליוורנו</b:City>
    <b:Publisher>משה עטיאס</b:Publisher>
    <b:RefOrder>84</b:RefOrder>
  </b:Source>
  <b:Source>
    <b:Tag>הימרע</b:Tag>
    <b:SourceType>Book</b:SourceType>
    <b:Guid>{0CCBA5C5-1B74-4C3D-A7BF-677662113324}</b:Guid>
    <b:Author>
      <b:Author>
        <b:NameList>
          <b:Person>
            <b:Last>הימן</b:Last>
            <b:First>אהרן</b:First>
          </b:Person>
        </b:NameList>
      </b:Author>
    </b:Author>
    <b:Title>ספר תולדות תנאים ואמוראים</b:Title>
    <b:Year>תרע</b:Year>
    <b:City>לונדון</b:City>
    <b:Publisher>דפוס העקספרעסס</b:Publisher>
    <b:RefOrder>85</b:RefOrder>
  </b:Source>
  <b:Source>
    <b:Tag>גילסב</b:Tag>
    <b:SourceType>BookSection</b:SourceType>
    <b:Guid>{6F42B019-37C6-460D-BEDD-6B61BAB70DB2}</b:Guid>
    <b:Author>
      <b:Author>
        <b:NameList>
          <b:Person>
            <b:Last>גילת</b:Last>
            <b:First>י.ד.</b:First>
          </b:Person>
        </b:NameList>
      </b:Author>
      <b:Editor>
        <b:NameList>
          <b:Person>
            <b:Last>י.מ תא שמע</b:Last>
            <b:First>י.צ.</b:First>
            <b:Middle>גילת</b:Middle>
          </b:Person>
        </b:NameList>
      </b:Editor>
    </b:Author>
    <b:Title>לדרכי עיצובה של ההלכה</b:Title>
    <b:Year>תשסב</b:Year>
    <b:City>ירושלים</b:City>
    <b:Publisher>מוסד ביאליק</b:Publisher>
    <b:BookTitle>יד לגילת</b:BookTitle>
    <b:Pages>150 - 156</b:Pages>
    <b:RefOrder>86</b:RefOrder>
  </b:Source>
  <b:Source>
    <b:Tag>גילסב1</b:Tag>
    <b:SourceType>BookSection</b:SourceType>
    <b:Guid>{7233D863-25C5-4049-9417-27631B25BDAE}</b:Guid>
    <b:Author>
      <b:Author>
        <b:NameList>
          <b:Person>
            <b:Last>גילת</b:Last>
            <b:First>י.ד</b:First>
          </b:Person>
        </b:NameList>
      </b:Author>
      <b:Editor>
        <b:NameList>
          <b:Person>
            <b:Last>תא שמע</b:Last>
            <b:First>י.מ</b:First>
          </b:Person>
          <b:Person>
            <b:Last>גילת</b:Last>
            <b:First>י.צ.</b:First>
          </b:Person>
        </b:NameList>
      </b:Editor>
    </b:Author>
    <b:Title>למחלוקות בית שמאי ובית הלל</b:Title>
    <b:BookTitle>יד לגילת</b:BookTitle>
    <b:Year>תשסב</b:Year>
    <b:Pages>156 - 166</b:Pages>
    <b:City>ירושלים</b:City>
    <b:Publisher>מוסד ביאליק</b:Publisher>
    <b:RefOrder>87</b:RefOrder>
  </b:Source>
  <b:Source>
    <b:Tag>כהנלו</b:Tag>
    <b:SourceType>ArticleInAPeriodical</b:SourceType>
    <b:Guid>{F45C479A-9219-4008-95AF-4CD41B4C61D4}</b:Guid>
    <b:Author>
      <b:Author>
        <b:NameList>
          <b:Person>
            <b:Last>כהנא</b:Last>
            <b:First>מנחם</b:First>
          </b:Person>
        </b:NameList>
      </b:Author>
    </b:Author>
    <b:Title>עיונים בעיצובה של המחלוקת במשנה ובמגמותיה</b:Title>
    <b:PeriodicalTitle>תרביץ </b:PeriodicalTitle>
    <b:Year>תשרי-כסלו</b:Year>
    <b:Month>תשס"ד</b:Month>
    <b:Pages>עמ' 51 - 81</b:Pages>
    <b:Volume>עג</b:Volume>
    <b:Issue>א</b:Issue>
    <b:RefOrder>88</b:RefOrder>
  </b:Source>
  <b:Source>
    <b:Tag>כהן13</b:Tag>
    <b:SourceType>ArticleInAPeriodical</b:SourceType>
    <b:Guid>{535E2768-0C59-4FD6-8E22-5E4732C83C09}</b:Guid>
    <b:Author>
      <b:Author>
        <b:NameList>
          <b:Person>
            <b:Last>כהן</b:Last>
            <b:First>ברק</b:First>
            <b:Middle>שלמה</b:Middle>
          </b:Person>
        </b:NameList>
      </b:Author>
    </b:Author>
    <b:Title>’אמר שמואל: הלכתא’ : לבחינת דרך פסיקת ההלכה של שמואל בתלמודים.</b:Title>
    <b:PeriodicalTitle>JSIJ 12 </b:PeriodicalTitle>
    <b:Year>2013</b:Year>
    <b:RefOrder>89</b:RefOrder>
  </b:Source>
  <b:Source>
    <b:Tag>כהנסד</b:Tag>
    <b:SourceType>JournalArticle</b:SourceType>
    <b:Guid>{F9638F54-5880-4F58-9239-D586273DD7EB}</b:Guid>
    <b:Title>עיונים בעיצובה של המחלוקת במשנה ובמגמותיה</b:Title>
    <b:Year>תשס"ד</b:Year>
    <b:Author>
      <b:Author>
        <b:NameList>
          <b:Person>
            <b:Last>כהנא</b:Last>
            <b:First>מנחם</b:First>
          </b:Person>
        </b:NameList>
      </b:Author>
    </b:Author>
    <b:JournalName>תרביץ עג א</b:JournalName>
    <b:Pages>51 - 81</b:Pages>
    <b:RefOrder>90</b:RefOrder>
  </b:Source>
  <b:Source>
    <b:Tag>Sch15</b:Tag>
    <b:SourceType>JournalArticle</b:SourceType>
    <b:Guid>{830543D5-9ABB-4583-B4DD-8961E02D942B}</b:Guid>
    <b:Author>
      <b:Author>
        <b:NameList>
          <b:Person>
            <b:Last>Schremer</b:Last>
            <b:First>Adiel</b:First>
          </b:Person>
        </b:NameList>
      </b:Author>
    </b:Author>
    <b:Title>Avot Reconsidered: Rethinking Rabbinic Judaism</b:Title>
    <b:JournalName>Jewish Quarterly Review Volume 105, Number 3</b:JournalName>
    <b:Year>2015</b:Year>
    <b:Pages>287 - 311</b:Pages>
    <b:RefOrder>91</b:RefOrder>
  </b:Source>
  <b:Source>
    <b:Tag>קילעג</b:Tag>
    <b:SourceType>JournalArticle</b:SourceType>
    <b:Guid>{494355FB-B79E-45ED-B78A-B65974850636}</b:Guid>
    <b:Author>
      <b:Author>
        <b:NameList>
          <b:Person>
            <b:Last>קיל</b:Last>
            <b:First>ישי</b:First>
          </b:Person>
        </b:NameList>
      </b:Author>
    </b:Author>
    <b:Title>סמכות חכמים בתלמוד הבבלי היבטים זורואסטריים</b:Title>
    <b:JournalName>שנתון המשפט העברי</b:JournalName>
    <b:Year>תשע"ב - תשע"ג</b:Year>
    <b:Pages>131 - 174</b:Pages>
    <b:RefOrder>92</b:RefOrder>
  </b:Source>
</b:Sources>
</file>

<file path=customXml/itemProps1.xml><?xml version="1.0" encoding="utf-8"?>
<ds:datastoreItem xmlns:ds="http://schemas.openxmlformats.org/officeDocument/2006/customXml" ds:itemID="{3620F3C2-A7C6-4B8F-9B59-7C6808D8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אהלי יעקב</Template>
  <TotalTime>26</TotalTime>
  <Pages>1</Pages>
  <Words>354</Words>
  <Characters>1775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כללי הפסיקה ומעמדה של המשנה</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כללי הפסיקה ומעמדה של המשנה</dc:title>
  <dc:subject/>
  <dc:creator>brandes</dc:creator>
  <cp:keywords/>
  <dc:description/>
  <cp:lastModifiedBy>חשבון Microsoft</cp:lastModifiedBy>
  <cp:revision>12</cp:revision>
  <cp:lastPrinted>2005-12-08T10:49:00Z</cp:lastPrinted>
  <dcterms:created xsi:type="dcterms:W3CDTF">2017-11-13T08:13:00Z</dcterms:created>
  <dcterms:modified xsi:type="dcterms:W3CDTF">2017-11-15T10:57:00Z</dcterms:modified>
</cp:coreProperties>
</file>