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E7" w:rsidRPr="00AD4A8C" w:rsidRDefault="008943A8" w:rsidP="00AD4A8C">
      <w:pPr>
        <w:pStyle w:val="1"/>
        <w:rPr>
          <w:rFonts w:asciiTheme="minorBidi" w:hAnsiTheme="minorBidi" w:cstheme="minorBidi"/>
        </w:rPr>
      </w:pPr>
      <w:r w:rsidRPr="00AD4A8C">
        <w:rPr>
          <w:rFonts w:asciiTheme="minorBidi" w:hAnsiTheme="minorBidi" w:cstheme="minorBidi"/>
          <w:rtl/>
        </w:rPr>
        <w:t>הקופסה הכחולה</w:t>
      </w:r>
    </w:p>
    <w:p w:rsidR="000048D5" w:rsidRDefault="00AD4A8C" w:rsidP="00306FB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הקופסה הכחולה 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 xml:space="preserve">היא </w:t>
      </w:r>
      <w:r w:rsidR="008516E6" w:rsidRPr="00AD4A8C">
        <w:rPr>
          <w:rFonts w:asciiTheme="minorBidi" w:hAnsiTheme="minorBidi" w:cstheme="minorBidi"/>
          <w:sz w:val="24"/>
          <w:szCs w:val="24"/>
          <w:rtl/>
        </w:rPr>
        <w:t>גלגול מודרני של קופסת הצדקה המסורתית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 xml:space="preserve"> ונועדה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לאיסוף תרומות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 xml:space="preserve">מיהודים לשם רכישת קרקעות בארץ ישראל, על ידי "קרן קימת לישראל", קרן לאומית לגאולת אדמות, שעל הקמתה הוחלט </w:t>
      </w:r>
      <w:r>
        <w:rPr>
          <w:rFonts w:asciiTheme="minorBidi" w:hAnsiTheme="minorBidi" w:cstheme="minorBidi" w:hint="cs"/>
          <w:sz w:val="24"/>
          <w:szCs w:val="24"/>
          <w:rtl/>
        </w:rPr>
        <w:t>בקונגרס הציוני העולמי ה</w:t>
      </w:r>
      <w:r w:rsidR="00FB51DE">
        <w:rPr>
          <w:rFonts w:asciiTheme="minorBidi" w:hAnsiTheme="minorBidi" w:cstheme="minorBidi" w:hint="cs"/>
          <w:sz w:val="24"/>
          <w:szCs w:val="24"/>
          <w:rtl/>
        </w:rPr>
        <w:t>חמישי ב-1901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. את הרעיון</w:t>
      </w:r>
      <w:r w:rsidR="00FB51D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הגה</w:t>
      </w:r>
      <w:r w:rsidR="00FB51DE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1D0B2E" w:rsidRPr="001D0B2E">
        <w:rPr>
          <w:rFonts w:asciiTheme="minorBidi" w:hAnsiTheme="minorBidi" w:cs="Arial"/>
          <w:sz w:val="24"/>
          <w:szCs w:val="24"/>
          <w:rtl/>
        </w:rPr>
        <w:t>הפרופסור והרב צבי הרמן שפירא, אבי רעיון הקרן הלאומית, כבר בשנת 1884</w:t>
      </w:r>
      <w:r w:rsidR="001D0B2E">
        <w:rPr>
          <w:rFonts w:asciiTheme="minorBidi" w:hAnsiTheme="minorBidi" w:cs="Arial" w:hint="cs"/>
          <w:sz w:val="24"/>
          <w:szCs w:val="24"/>
          <w:rtl/>
        </w:rPr>
        <w:t>, אך מי שמימש אותו לראשונה</w:t>
      </w:r>
      <w:r w:rsidR="00DE3449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1D0B2E">
        <w:rPr>
          <w:rFonts w:asciiTheme="minorBidi" w:hAnsiTheme="minorBidi" w:cs="Arial" w:hint="cs"/>
          <w:sz w:val="24"/>
          <w:szCs w:val="24"/>
          <w:rtl/>
        </w:rPr>
        <w:t xml:space="preserve">היה </w:t>
      </w:r>
      <w:r w:rsidR="00FB51DE" w:rsidRPr="00FB51DE">
        <w:rPr>
          <w:rFonts w:asciiTheme="minorBidi" w:hAnsiTheme="minorBidi" w:cs="Arial"/>
          <w:sz w:val="24"/>
          <w:szCs w:val="24"/>
          <w:rtl/>
        </w:rPr>
        <w:t xml:space="preserve">פקיד בנק בשם חיים </w:t>
      </w:r>
      <w:proofErr w:type="spellStart"/>
      <w:r w:rsidR="00FB51DE" w:rsidRPr="00FB51DE">
        <w:rPr>
          <w:rFonts w:asciiTheme="minorBidi" w:hAnsiTheme="minorBidi" w:cs="Arial"/>
          <w:sz w:val="24"/>
          <w:szCs w:val="24"/>
          <w:rtl/>
        </w:rPr>
        <w:t>קליינמן</w:t>
      </w:r>
      <w:proofErr w:type="spellEnd"/>
      <w:r w:rsidR="00DE3449">
        <w:rPr>
          <w:rFonts w:asciiTheme="minorBidi" w:hAnsiTheme="minorBidi" w:cs="Arial" w:hint="cs"/>
          <w:sz w:val="24"/>
          <w:szCs w:val="24"/>
          <w:rtl/>
        </w:rPr>
        <w:t>,</w:t>
      </w:r>
      <w:r w:rsidR="00FB51DE" w:rsidRPr="00FB51DE">
        <w:rPr>
          <w:rFonts w:asciiTheme="minorBidi" w:hAnsiTheme="minorBidi" w:cs="Arial"/>
          <w:sz w:val="24"/>
          <w:szCs w:val="24"/>
          <w:rtl/>
        </w:rPr>
        <w:t xml:space="preserve"> </w:t>
      </w:r>
      <w:r w:rsidR="00DE3449">
        <w:rPr>
          <w:rFonts w:asciiTheme="minorBidi" w:hAnsiTheme="minorBidi" w:cs="Arial" w:hint="cs"/>
          <w:sz w:val="24"/>
          <w:szCs w:val="24"/>
          <w:rtl/>
        </w:rPr>
        <w:t>ב</w:t>
      </w:r>
      <w:r w:rsidR="00FB51DE" w:rsidRPr="00FB51DE">
        <w:rPr>
          <w:rFonts w:asciiTheme="minorBidi" w:hAnsiTheme="minorBidi" w:cs="Arial"/>
          <w:sz w:val="24"/>
          <w:szCs w:val="24"/>
          <w:rtl/>
        </w:rPr>
        <w:t>עיירה בפולין</w:t>
      </w:r>
      <w:r w:rsidR="008516E6">
        <w:rPr>
          <w:rFonts w:asciiTheme="minorBidi" w:hAnsiTheme="minorBidi" w:cs="Arial" w:hint="cs"/>
          <w:sz w:val="24"/>
          <w:szCs w:val="24"/>
          <w:rtl/>
        </w:rPr>
        <w:t xml:space="preserve">, </w:t>
      </w:r>
      <w:r w:rsidR="001D0B2E">
        <w:rPr>
          <w:rFonts w:asciiTheme="minorBidi" w:hAnsiTheme="minorBidi" w:cs="Arial" w:hint="cs"/>
          <w:sz w:val="24"/>
          <w:szCs w:val="24"/>
          <w:rtl/>
        </w:rPr>
        <w:t>ש</w:t>
      </w:r>
      <w:r w:rsidR="008516E6">
        <w:rPr>
          <w:rFonts w:asciiTheme="minorBidi" w:hAnsiTheme="minorBidi" w:cs="Arial" w:hint="cs"/>
          <w:sz w:val="24"/>
          <w:szCs w:val="24"/>
          <w:rtl/>
        </w:rPr>
        <w:t>ה</w:t>
      </w:r>
      <w:r w:rsidR="00DE3449">
        <w:rPr>
          <w:rFonts w:asciiTheme="minorBidi" w:hAnsiTheme="minorBidi" w:cs="Arial" w:hint="cs"/>
          <w:sz w:val="24"/>
          <w:szCs w:val="24"/>
          <w:rtl/>
        </w:rPr>
        <w:t xml:space="preserve">ציב בבנק שבו עבד </w:t>
      </w:r>
      <w:r w:rsidR="00FB51DE">
        <w:rPr>
          <w:rFonts w:asciiTheme="minorBidi" w:hAnsiTheme="minorBidi" w:cs="Arial" w:hint="cs"/>
          <w:sz w:val="24"/>
          <w:szCs w:val="24"/>
          <w:rtl/>
        </w:rPr>
        <w:t xml:space="preserve">"קופסא ארצישראלית" </w:t>
      </w:r>
      <w:r w:rsidR="00DE3449">
        <w:rPr>
          <w:rFonts w:asciiTheme="minorBidi" w:hAnsiTheme="minorBidi" w:cs="Arial" w:hint="cs"/>
          <w:sz w:val="24"/>
          <w:szCs w:val="24"/>
          <w:rtl/>
        </w:rPr>
        <w:t>לאיסוף תרומות לפעילות הקרן.</w:t>
      </w:r>
      <w:r w:rsidR="001D0B2E">
        <w:rPr>
          <w:rFonts w:asciiTheme="minorBidi" w:hAnsiTheme="minorBidi" w:cs="Arial" w:hint="cs"/>
          <w:sz w:val="24"/>
          <w:szCs w:val="24"/>
          <w:rtl/>
        </w:rPr>
        <w:t xml:space="preserve"> הרעיון תפס תאוצה לאחר </w:t>
      </w:r>
      <w:proofErr w:type="spellStart"/>
      <w:r w:rsidR="001D0B2E">
        <w:rPr>
          <w:rFonts w:asciiTheme="minorBidi" w:hAnsiTheme="minorBidi" w:cs="Arial" w:hint="cs"/>
          <w:sz w:val="24"/>
          <w:szCs w:val="24"/>
          <w:rtl/>
        </w:rPr>
        <w:t>שקליינמן</w:t>
      </w:r>
      <w:proofErr w:type="spellEnd"/>
      <w:r w:rsidR="00FB51DE">
        <w:rPr>
          <w:rFonts w:asciiTheme="minorBidi" w:hAnsiTheme="minorBidi" w:cs="Arial" w:hint="cs"/>
          <w:sz w:val="24"/>
          <w:szCs w:val="24"/>
          <w:rtl/>
        </w:rPr>
        <w:t xml:space="preserve"> שלח מכתב לעיתון</w:t>
      </w:r>
      <w:r w:rsidR="001D0B2E">
        <w:rPr>
          <w:rFonts w:asciiTheme="minorBidi" w:hAnsiTheme="minorBidi" w:cs="Arial" w:hint="cs"/>
          <w:sz w:val="24"/>
          <w:szCs w:val="24"/>
          <w:rtl/>
        </w:rPr>
        <w:t>,</w:t>
      </w:r>
      <w:r w:rsidR="00FB51DE">
        <w:rPr>
          <w:rFonts w:asciiTheme="minorBidi" w:hAnsiTheme="minorBidi" w:cs="Arial" w:hint="cs"/>
          <w:sz w:val="24"/>
          <w:szCs w:val="24"/>
          <w:rtl/>
        </w:rPr>
        <w:t xml:space="preserve"> שבו הציע ל</w:t>
      </w:r>
      <w:r w:rsidR="00DE3449">
        <w:rPr>
          <w:rFonts w:asciiTheme="minorBidi" w:hAnsiTheme="minorBidi" w:cs="Arial" w:hint="cs"/>
          <w:sz w:val="24"/>
          <w:szCs w:val="24"/>
          <w:rtl/>
        </w:rPr>
        <w:t>הציב</w:t>
      </w:r>
      <w:r w:rsidR="00FB51DE">
        <w:rPr>
          <w:rFonts w:asciiTheme="minorBidi" w:hAnsiTheme="minorBidi" w:cs="Arial" w:hint="cs"/>
          <w:sz w:val="24"/>
          <w:szCs w:val="24"/>
          <w:rtl/>
        </w:rPr>
        <w:t xml:space="preserve"> קופסאות שכאלה </w:t>
      </w:r>
      <w:r w:rsidR="00DE3449">
        <w:rPr>
          <w:rFonts w:asciiTheme="minorBidi" w:hAnsiTheme="minorBidi" w:cs="Arial" w:hint="cs"/>
          <w:sz w:val="24"/>
          <w:szCs w:val="24"/>
          <w:rtl/>
        </w:rPr>
        <w:t>במקומות נוספים</w:t>
      </w:r>
      <w:r w:rsidR="00FB51DE">
        <w:rPr>
          <w:rFonts w:asciiTheme="minorBidi" w:hAnsiTheme="minorBidi" w:cs="Arial" w:hint="cs"/>
          <w:sz w:val="24"/>
          <w:szCs w:val="24"/>
          <w:rtl/>
        </w:rPr>
        <w:t>.</w:t>
      </w:r>
      <w:r w:rsidR="000048D5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0048D5" w:rsidRPr="000048D5">
        <w:rPr>
          <w:rFonts w:asciiTheme="minorBidi" w:hAnsiTheme="minorBidi" w:cs="Arial"/>
          <w:sz w:val="24"/>
          <w:szCs w:val="24"/>
          <w:rtl/>
        </w:rPr>
        <w:t xml:space="preserve">עד מלחמת העולם השנייה </w:t>
      </w:r>
      <w:r w:rsidR="000048D5">
        <w:rPr>
          <w:rFonts w:asciiTheme="minorBidi" w:hAnsiTheme="minorBidi" w:cs="Arial" w:hint="cs"/>
          <w:sz w:val="24"/>
          <w:szCs w:val="24"/>
          <w:rtl/>
        </w:rPr>
        <w:t xml:space="preserve">כבר </w:t>
      </w:r>
      <w:r w:rsidR="000048D5" w:rsidRPr="000048D5">
        <w:rPr>
          <w:rFonts w:asciiTheme="minorBidi" w:hAnsiTheme="minorBidi" w:cs="Arial"/>
          <w:sz w:val="24"/>
          <w:szCs w:val="24"/>
          <w:rtl/>
        </w:rPr>
        <w:t>הופצו באירופה כמיליון קופסאות.</w:t>
      </w:r>
    </w:p>
    <w:p w:rsidR="00C263E7" w:rsidRPr="00AD4A8C" w:rsidRDefault="000048D5" w:rsidP="00910E94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</w:t>
      </w:r>
      <w:r w:rsidRPr="00AD4A8C">
        <w:rPr>
          <w:rFonts w:asciiTheme="minorBidi" w:hAnsiTheme="minorBidi" w:cstheme="minorBidi"/>
          <w:sz w:val="24"/>
          <w:szCs w:val="24"/>
          <w:rtl/>
        </w:rPr>
        <w:t>קופס</w:t>
      </w:r>
      <w:r>
        <w:rPr>
          <w:rFonts w:asciiTheme="minorBidi" w:hAnsiTheme="minorBidi" w:cstheme="minorBidi" w:hint="cs"/>
          <w:sz w:val="24"/>
          <w:szCs w:val="24"/>
          <w:rtl/>
        </w:rPr>
        <w:t>אות היו מגוון עיצובים וצבעים ב</w:t>
      </w:r>
      <w:r w:rsidRPr="00AD4A8C">
        <w:rPr>
          <w:rFonts w:asciiTheme="minorBidi" w:hAnsiTheme="minorBidi" w:cstheme="minorBidi"/>
          <w:sz w:val="24"/>
          <w:szCs w:val="24"/>
          <w:rtl/>
        </w:rPr>
        <w:t>מהלך השנים</w:t>
      </w:r>
      <w:r>
        <w:rPr>
          <w:rFonts w:asciiTheme="minorBidi" w:hAnsiTheme="minorBidi" w:cstheme="minorBidi" w:hint="cs"/>
          <w:sz w:val="24"/>
          <w:szCs w:val="24"/>
          <w:rtl/>
        </w:rPr>
        <w:t>, עד שבשנות ה-30 של המאה העשרים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 xml:space="preserve">עוצבה </w:t>
      </w:r>
      <w:r w:rsidRPr="006F61C1">
        <w:rPr>
          <w:rFonts w:asciiTheme="minorBidi" w:hAnsiTheme="minorBidi" w:cs="Arial"/>
          <w:sz w:val="24"/>
          <w:szCs w:val="24"/>
          <w:rtl/>
        </w:rPr>
        <w:t>הקופסה ה</w:t>
      </w:r>
      <w:r>
        <w:rPr>
          <w:rFonts w:asciiTheme="minorBidi" w:hAnsiTheme="minorBidi" w:cs="Arial" w:hint="cs"/>
          <w:sz w:val="24"/>
          <w:szCs w:val="24"/>
          <w:rtl/>
        </w:rPr>
        <w:t>כחולה</w:t>
      </w:r>
      <w:r w:rsidRPr="006F61C1">
        <w:rPr>
          <w:rFonts w:asciiTheme="minorBidi" w:hAnsiTheme="minorBidi" w:cs="Arial"/>
          <w:sz w:val="24"/>
          <w:szCs w:val="24"/>
          <w:rtl/>
        </w:rPr>
        <w:t xml:space="preserve"> המוכר</w:t>
      </w:r>
      <w:r>
        <w:rPr>
          <w:rFonts w:asciiTheme="minorBidi" w:hAnsiTheme="minorBidi" w:cs="Arial" w:hint="cs"/>
          <w:sz w:val="24"/>
          <w:szCs w:val="24"/>
          <w:rtl/>
        </w:rPr>
        <w:t>ת,</w:t>
      </w:r>
      <w:r w:rsidRPr="006F61C1">
        <w:rPr>
          <w:rFonts w:asciiTheme="minorBidi" w:hAnsiTheme="minorBidi" w:cs="Arial"/>
          <w:sz w:val="24"/>
          <w:szCs w:val="24"/>
          <w:rtl/>
        </w:rPr>
        <w:t xml:space="preserve"> קופסת פח ש</w:t>
      </w:r>
      <w:r>
        <w:rPr>
          <w:rFonts w:asciiTheme="minorBidi" w:hAnsiTheme="minorBidi" w:cs="Arial" w:hint="cs"/>
          <w:sz w:val="24"/>
          <w:szCs w:val="24"/>
          <w:rtl/>
        </w:rPr>
        <w:t>ב</w:t>
      </w:r>
      <w:r w:rsidRPr="006F61C1">
        <w:rPr>
          <w:rFonts w:asciiTheme="minorBidi" w:hAnsiTheme="minorBidi" w:cs="Arial"/>
          <w:sz w:val="24"/>
          <w:szCs w:val="24"/>
          <w:rtl/>
        </w:rPr>
        <w:t>צידה האחד מגן דוד</w:t>
      </w:r>
      <w:r>
        <w:rPr>
          <w:rFonts w:asciiTheme="minorBidi" w:hAnsiTheme="minorBidi" w:cs="Arial" w:hint="cs"/>
          <w:sz w:val="24"/>
          <w:szCs w:val="24"/>
          <w:rtl/>
        </w:rPr>
        <w:t xml:space="preserve"> וב</w:t>
      </w:r>
      <w:r w:rsidRPr="006F61C1">
        <w:rPr>
          <w:rFonts w:asciiTheme="minorBidi" w:hAnsiTheme="minorBidi" w:cs="Arial"/>
          <w:sz w:val="24"/>
          <w:szCs w:val="24"/>
          <w:rtl/>
        </w:rPr>
        <w:t>צידה השני מפת ארץ ישראל בצבע לבן על רקע כחול</w:t>
      </w:r>
      <w:r>
        <w:rPr>
          <w:rFonts w:asciiTheme="minorBidi" w:hAnsiTheme="minorBidi" w:cs="Arial" w:hint="cs"/>
          <w:sz w:val="24"/>
          <w:szCs w:val="24"/>
          <w:rtl/>
        </w:rPr>
        <w:t>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לאחר קום המדינה 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שימשו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התרומות</w:t>
      </w:r>
      <w:r w:rsidR="00DE344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לפיתוח הארץ 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על ידי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קק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"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ל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שש</w:t>
      </w:r>
      <w:r w:rsidR="00DE3449">
        <w:rPr>
          <w:rFonts w:asciiTheme="minorBidi" w:hAnsiTheme="minorBidi" w:cstheme="minorBidi" w:hint="cs"/>
          <w:sz w:val="24"/>
          <w:szCs w:val="24"/>
          <w:rtl/>
        </w:rPr>
        <w:t>י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משה זרוע ביצועית של המוסדות הלאומיים הציוניים. פיתוח 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הארץ נמשך גם כיום,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בתחו</w:t>
      </w:r>
      <w:r w:rsidR="008516E6">
        <w:rPr>
          <w:rFonts w:asciiTheme="minorBidi" w:hAnsiTheme="minorBidi" w:cstheme="minorBidi" w:hint="cs"/>
          <w:sz w:val="24"/>
          <w:szCs w:val="24"/>
          <w:rtl/>
        </w:rPr>
        <w:t>מי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הייעור, החינוך,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המים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שימור הסביבה ופיתוח בר קיימא.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5D3C68">
        <w:rPr>
          <w:rFonts w:asciiTheme="minorBidi" w:hAnsiTheme="minorBidi" w:cstheme="minorBidi" w:hint="cs"/>
          <w:sz w:val="24"/>
          <w:szCs w:val="24"/>
          <w:rtl/>
        </w:rPr>
        <w:t>ה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קופסה 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 xml:space="preserve">הכחולה </w:t>
      </w:r>
      <w:r w:rsidR="005D3C68" w:rsidRPr="00AD4A8C">
        <w:rPr>
          <w:rFonts w:asciiTheme="minorBidi" w:hAnsiTheme="minorBidi" w:cstheme="minorBidi"/>
          <w:sz w:val="24"/>
          <w:szCs w:val="24"/>
          <w:rtl/>
        </w:rPr>
        <w:t xml:space="preserve">הפכה לסמל של </w:t>
      </w:r>
      <w:r w:rsidR="005D3C68">
        <w:rPr>
          <w:rFonts w:asciiTheme="minorBidi" w:hAnsiTheme="minorBidi" w:cstheme="minorBidi" w:hint="cs"/>
          <w:sz w:val="24"/>
          <w:szCs w:val="24"/>
          <w:rtl/>
        </w:rPr>
        <w:t>קק"ל ש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נלווה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D3C68">
        <w:rPr>
          <w:rFonts w:asciiTheme="minorBidi" w:hAnsiTheme="minorBidi" w:cstheme="minorBidi" w:hint="cs"/>
          <w:sz w:val="24"/>
          <w:szCs w:val="24"/>
          <w:rtl/>
        </w:rPr>
        <w:t xml:space="preserve">לו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גם ערך חינוכי</w:t>
      </w:r>
      <w:r w:rsidR="005D3C68">
        <w:rPr>
          <w:rFonts w:asciiTheme="minorBidi" w:hAnsiTheme="minorBidi" w:cstheme="minorBidi" w:hint="cs"/>
          <w:sz w:val="24"/>
          <w:szCs w:val="24"/>
          <w:rtl/>
        </w:rPr>
        <w:t>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 xml:space="preserve">והיא שימשה כאמצעי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חשוב 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הפצת הרעיון הציוני ו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>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חיזוק הקשר 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של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יהודי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>ם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ב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>ארץ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 xml:space="preserve"> ובתפוצות 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ארץ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 xml:space="preserve"> ישראל ולאדמותיה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.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הקופסא הכחולה הו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>צבה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בקהילות יהודיות ב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ארץ ובעולם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, ב</w:t>
      </w:r>
      <w:r w:rsidR="005C40B4">
        <w:rPr>
          <w:rFonts w:asciiTheme="minorBidi" w:hAnsiTheme="minorBidi" w:cstheme="minorBidi" w:hint="cs"/>
          <w:sz w:val="24"/>
          <w:szCs w:val="24"/>
          <w:rtl/>
        </w:rPr>
        <w:t>מרכזים שונים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וב</w:t>
      </w:r>
      <w:r w:rsidR="001D0B2E">
        <w:rPr>
          <w:rFonts w:asciiTheme="minorBidi" w:hAnsiTheme="minorBidi" w:cstheme="minorBidi" w:hint="cs"/>
          <w:sz w:val="24"/>
          <w:szCs w:val="24"/>
          <w:rtl/>
        </w:rPr>
        <w:t>כיתות ב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בתי ספר.</w:t>
      </w:r>
    </w:p>
    <w:p w:rsidR="00C263E7" w:rsidRDefault="008943A8" w:rsidP="000048D5">
      <w:pPr>
        <w:rPr>
          <w:rFonts w:asciiTheme="minorBidi" w:hAnsiTheme="minorBidi" w:cstheme="minorBidi"/>
          <w:sz w:val="24"/>
          <w:szCs w:val="24"/>
          <w:rtl/>
        </w:rPr>
      </w:pPr>
      <w:r w:rsidRPr="00AD4A8C">
        <w:rPr>
          <w:rFonts w:asciiTheme="minorBidi" w:hAnsiTheme="minorBidi" w:cstheme="minorBidi"/>
          <w:sz w:val="24"/>
          <w:szCs w:val="24"/>
          <w:rtl/>
        </w:rPr>
        <w:t>הידעת? בבתים ובמוסדות חינוך רבים התקיים טקס שבועי סביב הקופסה הכחולה</w:t>
      </w:r>
      <w:r w:rsidR="000048D5">
        <w:rPr>
          <w:rFonts w:asciiTheme="minorBidi" w:hAnsiTheme="minorBidi" w:cstheme="minorBidi" w:hint="cs"/>
          <w:sz w:val="24"/>
          <w:szCs w:val="24"/>
          <w:rtl/>
        </w:rPr>
        <w:t>,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048D5">
        <w:rPr>
          <w:rFonts w:asciiTheme="minorBidi" w:hAnsiTheme="minorBidi" w:cstheme="minorBidi" w:hint="cs"/>
          <w:sz w:val="24"/>
          <w:szCs w:val="24"/>
          <w:rtl/>
        </w:rPr>
        <w:t>ב</w:t>
      </w:r>
      <w:r w:rsidR="000048D5" w:rsidRPr="00AD4A8C">
        <w:rPr>
          <w:rFonts w:asciiTheme="minorBidi" w:hAnsiTheme="minorBidi" w:cstheme="minorBidi"/>
          <w:sz w:val="24"/>
          <w:szCs w:val="24"/>
          <w:rtl/>
        </w:rPr>
        <w:t>השתתפות פעילה של הורים ומחנכים</w:t>
      </w:r>
      <w:r w:rsidR="000048D5">
        <w:rPr>
          <w:rFonts w:asciiTheme="minorBidi" w:hAnsiTheme="minorBidi" w:cstheme="minorBidi" w:hint="cs"/>
          <w:sz w:val="24"/>
          <w:szCs w:val="24"/>
          <w:rtl/>
        </w:rPr>
        <w:t>, שבו עודדו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ילדים </w:t>
      </w:r>
      <w:r w:rsidR="000048D5">
        <w:rPr>
          <w:rFonts w:asciiTheme="minorBidi" w:hAnsiTheme="minorBidi" w:cstheme="minorBidi" w:hint="cs"/>
          <w:sz w:val="24"/>
          <w:szCs w:val="24"/>
          <w:rtl/>
        </w:rPr>
        <w:t>ל</w:t>
      </w:r>
      <w:r w:rsidRPr="00AD4A8C">
        <w:rPr>
          <w:rFonts w:asciiTheme="minorBidi" w:hAnsiTheme="minorBidi" w:cstheme="minorBidi"/>
          <w:sz w:val="24"/>
          <w:szCs w:val="24"/>
          <w:rtl/>
        </w:rPr>
        <w:t>תר</w:t>
      </w:r>
      <w:r w:rsidR="000048D5">
        <w:rPr>
          <w:rFonts w:asciiTheme="minorBidi" w:hAnsiTheme="minorBidi" w:cstheme="minorBidi" w:hint="cs"/>
          <w:sz w:val="24"/>
          <w:szCs w:val="24"/>
          <w:rtl/>
        </w:rPr>
        <w:t>ום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חלק מדמי הכיס שלהם.</w:t>
      </w:r>
    </w:p>
    <w:p w:rsidR="000048D5" w:rsidRPr="00AD4A8C" w:rsidRDefault="000048D5" w:rsidP="000048D5">
      <w:pPr>
        <w:rPr>
          <w:rFonts w:asciiTheme="minorBidi" w:hAnsiTheme="minorBidi" w:cstheme="minorBidi"/>
          <w:sz w:val="24"/>
          <w:szCs w:val="24"/>
        </w:rPr>
      </w:pPr>
    </w:p>
    <w:p w:rsidR="006B338F" w:rsidRPr="00AD4A8C" w:rsidRDefault="006B338F" w:rsidP="000048D5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D4A8C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חידה:</w:t>
      </w:r>
    </w:p>
    <w:p w:rsidR="006B338F" w:rsidRPr="00AD4A8C" w:rsidRDefault="000568EA" w:rsidP="000568EA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ב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 xml:space="preserve">צד אחד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שלי יש 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>מגן דוד</w:t>
      </w:r>
      <w:r>
        <w:rPr>
          <w:rFonts w:asciiTheme="minorBidi" w:hAnsiTheme="minorBidi" w:cstheme="minorBidi" w:hint="cs"/>
          <w:sz w:val="24"/>
          <w:szCs w:val="24"/>
          <w:rtl/>
        </w:rPr>
        <w:t>, ובצד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 xml:space="preserve"> השני מפת ארץ ישראל. מתחת למפה כתובות המ</w:t>
      </w:r>
      <w:r>
        <w:rPr>
          <w:rFonts w:asciiTheme="minorBidi" w:hAnsiTheme="minorBidi" w:cstheme="minorBidi" w:hint="cs"/>
          <w:sz w:val="24"/>
          <w:szCs w:val="24"/>
          <w:rtl/>
        </w:rPr>
        <w:t>י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 xml:space="preserve">לים </w:t>
      </w:r>
      <w:r>
        <w:rPr>
          <w:rFonts w:asciiTheme="minorBidi" w:hAnsiTheme="minorBidi" w:cstheme="minorBidi" w:hint="cs"/>
          <w:sz w:val="24"/>
          <w:szCs w:val="24"/>
          <w:rtl/>
        </w:rPr>
        <w:t>"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>קרן קימת לישראל</w:t>
      </w:r>
      <w:r>
        <w:rPr>
          <w:rFonts w:asciiTheme="minorBidi" w:hAnsiTheme="minorBidi" w:cstheme="minorBidi" w:hint="cs"/>
          <w:sz w:val="24"/>
          <w:szCs w:val="24"/>
          <w:rtl/>
        </w:rPr>
        <w:t>"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>. בתחילת דרכי, הכסף שנא</w:t>
      </w:r>
      <w:r>
        <w:rPr>
          <w:rFonts w:asciiTheme="minorBidi" w:hAnsiTheme="minorBidi" w:cstheme="minorBidi" w:hint="cs"/>
          <w:sz w:val="24"/>
          <w:szCs w:val="24"/>
          <w:rtl/>
        </w:rPr>
        <w:t>סף</w:t>
      </w:r>
      <w:r w:rsidR="006B338F" w:rsidRPr="00AD4A8C">
        <w:rPr>
          <w:rFonts w:asciiTheme="minorBidi" w:hAnsiTheme="minorBidi" w:cstheme="minorBidi"/>
          <w:sz w:val="24"/>
          <w:szCs w:val="24"/>
          <w:rtl/>
        </w:rPr>
        <w:t xml:space="preserve"> בי סייע לגאולת קרקעות בארץ ישראל. מי אני?</w:t>
      </w:r>
    </w:p>
    <w:p w:rsidR="006B338F" w:rsidRPr="00AD4A8C" w:rsidRDefault="006B338F" w:rsidP="000568EA">
      <w:pPr>
        <w:rPr>
          <w:rFonts w:asciiTheme="minorBidi" w:hAnsiTheme="minorBidi" w:cstheme="minorBidi"/>
          <w:sz w:val="24"/>
          <w:szCs w:val="24"/>
          <w:rtl/>
        </w:rPr>
      </w:pPr>
      <w:r w:rsidRPr="00AD4A8C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משימה</w:t>
      </w:r>
      <w:r w:rsidRPr="00AD4A8C">
        <w:rPr>
          <w:rFonts w:asciiTheme="minorBidi" w:hAnsiTheme="minorBidi" w:cstheme="minorBidi"/>
          <w:sz w:val="24"/>
          <w:szCs w:val="24"/>
          <w:rtl/>
        </w:rPr>
        <w:t>: החתימו כמה שיותר משתתפים</w:t>
      </w:r>
      <w:r w:rsidR="000568EA">
        <w:rPr>
          <w:rFonts w:asciiTheme="minorBidi" w:hAnsiTheme="minorBidi" w:cstheme="minorBidi" w:hint="cs"/>
          <w:sz w:val="24"/>
          <w:szCs w:val="24"/>
          <w:rtl/>
        </w:rPr>
        <w:t>,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568EA">
        <w:rPr>
          <w:rFonts w:asciiTheme="minorBidi" w:hAnsiTheme="minorBidi" w:cstheme="minorBidi" w:hint="cs"/>
          <w:sz w:val="24"/>
          <w:szCs w:val="24"/>
          <w:rtl/>
        </w:rPr>
        <w:t>ש</w:t>
      </w:r>
      <w:r w:rsidRPr="00AD4A8C">
        <w:rPr>
          <w:rFonts w:asciiTheme="minorBidi" w:hAnsiTheme="minorBidi" w:cstheme="minorBidi"/>
          <w:sz w:val="24"/>
          <w:szCs w:val="24"/>
          <w:rtl/>
        </w:rPr>
        <w:t>הם או בני משפח</w:t>
      </w:r>
      <w:r w:rsidR="000568EA">
        <w:rPr>
          <w:rFonts w:asciiTheme="minorBidi" w:hAnsiTheme="minorBidi" w:cstheme="minorBidi" w:hint="cs"/>
          <w:sz w:val="24"/>
          <w:szCs w:val="24"/>
          <w:rtl/>
        </w:rPr>
        <w:t>ת</w:t>
      </w:r>
      <w:r w:rsidRPr="00AD4A8C">
        <w:rPr>
          <w:rFonts w:asciiTheme="minorBidi" w:hAnsiTheme="minorBidi" w:cstheme="minorBidi"/>
          <w:sz w:val="24"/>
          <w:szCs w:val="24"/>
          <w:rtl/>
        </w:rPr>
        <w:t>ם תרמו בדרך זו לקק"ל.</w:t>
      </w:r>
    </w:p>
    <w:p w:rsidR="00C263E7" w:rsidRPr="00AD4A8C" w:rsidRDefault="008943A8" w:rsidP="006644D0">
      <w:pPr>
        <w:pStyle w:val="1"/>
        <w:rPr>
          <w:rFonts w:asciiTheme="minorBidi" w:hAnsiTheme="minorBidi" w:cstheme="minorBidi"/>
        </w:rPr>
      </w:pPr>
      <w:proofErr w:type="spellStart"/>
      <w:r w:rsidRPr="00AD4A8C">
        <w:rPr>
          <w:rFonts w:asciiTheme="minorBidi" w:hAnsiTheme="minorBidi" w:cstheme="minorBidi"/>
          <w:rtl/>
        </w:rPr>
        <w:t>ביופילטר</w:t>
      </w:r>
      <w:proofErr w:type="spellEnd"/>
    </w:p>
    <w:p w:rsidR="00C263E7" w:rsidRPr="00AD4A8C" w:rsidRDefault="006644D0" w:rsidP="0067648D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טכנולוגיית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הביופילטר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היא טכנולוגיה ירוקה לטיהור מי גשם והחדרתם למי התהום,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שפותחה ב</w:t>
      </w:r>
      <w:r>
        <w:rPr>
          <w:rFonts w:asciiTheme="minorBidi" w:hAnsiTheme="minorBidi" w:cstheme="minorBidi" w:hint="cs"/>
          <w:sz w:val="24"/>
          <w:szCs w:val="24"/>
          <w:rtl/>
        </w:rPr>
        <w:t>אוסטרלי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על ידי </w:t>
      </w:r>
      <w:r w:rsidR="00F848A7" w:rsidRPr="00F848A7">
        <w:rPr>
          <w:rFonts w:asciiTheme="minorBidi" w:hAnsiTheme="minorBidi" w:cs="Arial"/>
          <w:sz w:val="24"/>
          <w:szCs w:val="24"/>
          <w:rtl/>
        </w:rPr>
        <w:t>חוקר ישראלי ועמיתיו, ו</w:t>
      </w:r>
      <w:r w:rsidR="00F848A7">
        <w:rPr>
          <w:rFonts w:asciiTheme="minorBidi" w:hAnsiTheme="minorBidi" w:cs="Arial" w:hint="cs"/>
          <w:sz w:val="24"/>
          <w:szCs w:val="24"/>
          <w:rtl/>
        </w:rPr>
        <w:t xml:space="preserve">כבר </w:t>
      </w:r>
      <w:r w:rsidR="00F848A7" w:rsidRPr="00F848A7">
        <w:rPr>
          <w:rFonts w:asciiTheme="minorBidi" w:hAnsiTheme="minorBidi" w:cs="Arial"/>
          <w:sz w:val="24"/>
          <w:szCs w:val="24"/>
          <w:rtl/>
        </w:rPr>
        <w:t xml:space="preserve">מיושמת בהצלחה </w:t>
      </w:r>
      <w:r w:rsidR="00F848A7">
        <w:rPr>
          <w:rFonts w:asciiTheme="minorBidi" w:hAnsiTheme="minorBidi" w:cs="Arial" w:hint="cs"/>
          <w:sz w:val="24"/>
          <w:szCs w:val="24"/>
          <w:rtl/>
        </w:rPr>
        <w:t>על ידי קק"ל</w:t>
      </w:r>
      <w:r w:rsidR="00F848A7" w:rsidRPr="00F848A7">
        <w:rPr>
          <w:rFonts w:asciiTheme="minorBidi" w:hAnsiTheme="minorBidi" w:cs="Arial"/>
          <w:sz w:val="24"/>
          <w:szCs w:val="24"/>
          <w:rtl/>
        </w:rPr>
        <w:t xml:space="preserve"> בשלוש ערים בישראל.</w:t>
      </w:r>
      <w:r w:rsidR="00F848A7" w:rsidRPr="00F848A7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ה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טכנולוגיה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מבוסס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ת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על תהליכים טבעיים </w:t>
      </w:r>
      <w:r w:rsidR="00F848A7" w:rsidRPr="00AD4A8C">
        <w:rPr>
          <w:rFonts w:asciiTheme="minorBidi" w:hAnsiTheme="minorBidi" w:cstheme="minorBidi"/>
          <w:sz w:val="24"/>
          <w:szCs w:val="24"/>
          <w:rtl/>
        </w:rPr>
        <w:t>(ביולוגיים ופיזיקליים)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ו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מאפשר ניקוי וטיהור של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מי נגר עירוניים.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מֵי נֶגֶר הם מים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ש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זורמים על פני הקרקע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, כיוון ש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האדמה ספוגה עד למקסימום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ו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המים אינם מסוגלים לחלחל לתו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כה.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מקור המים הוא בגשמים, קרחונים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או שלג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הטיהור מאפשר לנצל את המים לצרכים שונים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ובכך להקל על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מצוקת המים בישראל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. שיטה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י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יחודית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זו מאפשרת 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לנצל </w:t>
      </w:r>
      <w:proofErr w:type="spellStart"/>
      <w:r w:rsidR="008943A8" w:rsidRPr="00AD4A8C">
        <w:rPr>
          <w:rFonts w:asciiTheme="minorBidi" w:hAnsiTheme="minorBidi" w:cstheme="minorBidi"/>
          <w:sz w:val="24"/>
          <w:szCs w:val="24"/>
          <w:rtl/>
        </w:rPr>
        <w:t>ולאגום</w:t>
      </w:r>
      <w:proofErr w:type="spellEnd"/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מים רבים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, במקום שילכו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לאיבוד. מערכת </w:t>
      </w:r>
      <w:proofErr w:type="spellStart"/>
      <w:r w:rsidR="008943A8" w:rsidRPr="00AD4A8C">
        <w:rPr>
          <w:rFonts w:asciiTheme="minorBidi" w:hAnsiTheme="minorBidi" w:cstheme="minorBidi"/>
          <w:sz w:val="24"/>
          <w:szCs w:val="24"/>
          <w:rtl/>
        </w:rPr>
        <w:t>הביופילטר</w:t>
      </w:r>
      <w:proofErr w:type="spellEnd"/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מטהרת את מי הנגר העלי המזוהמים </w:t>
      </w:r>
      <w:proofErr w:type="spellStart"/>
      <w:r w:rsidR="008943A8" w:rsidRPr="00AD4A8C">
        <w:rPr>
          <w:rFonts w:asciiTheme="minorBidi" w:hAnsiTheme="minorBidi" w:cstheme="minorBidi"/>
          <w:sz w:val="24"/>
          <w:szCs w:val="24"/>
          <w:rtl/>
        </w:rPr>
        <w:t>שנאגמו</w:t>
      </w:r>
      <w:proofErr w:type="spellEnd"/>
      <w:r w:rsidR="0067648D">
        <w:rPr>
          <w:rFonts w:asciiTheme="minorBidi" w:hAnsiTheme="minorBidi" w:cstheme="minorBidi" w:hint="cs"/>
          <w:sz w:val="24"/>
          <w:szCs w:val="24"/>
          <w:rtl/>
        </w:rPr>
        <w:t>,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 באמצעות שילוב של זני צמחים ייחודיים, חיידקים בעלי תיאבון לחומרים המזיקים לאיכות המים ושכבות של חול ואדמה,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 xml:space="preserve">מים באיכות 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>ש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מתאימה לשתייה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, או</w:t>
      </w:r>
      <w:r w:rsidR="00F848A7">
        <w:rPr>
          <w:rFonts w:asciiTheme="minorBidi" w:hAnsiTheme="minorBidi" w:cstheme="minorBidi" w:hint="cs"/>
          <w:sz w:val="24"/>
          <w:szCs w:val="24"/>
          <w:rtl/>
        </w:rPr>
        <w:t xml:space="preserve"> ל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השק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י</w:t>
      </w:r>
      <w:r w:rsidR="008943A8" w:rsidRPr="00AD4A8C">
        <w:rPr>
          <w:rFonts w:asciiTheme="minorBidi" w:hAnsiTheme="minorBidi" w:cstheme="minorBidi"/>
          <w:sz w:val="24"/>
          <w:szCs w:val="24"/>
          <w:rtl/>
        </w:rPr>
        <w:t>ה</w:t>
      </w:r>
      <w:r w:rsidR="0067648D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6B338F" w:rsidRPr="00AD4A8C" w:rsidRDefault="006B338F" w:rsidP="00414A1D">
      <w:pPr>
        <w:rPr>
          <w:rFonts w:asciiTheme="minorBidi" w:hAnsiTheme="minorBidi" w:cstheme="minorBidi"/>
          <w:sz w:val="24"/>
          <w:szCs w:val="24"/>
          <w:rtl/>
        </w:rPr>
      </w:pPr>
      <w:bookmarkStart w:id="0" w:name="_gjdgxs" w:colFirst="0" w:colLast="0"/>
      <w:bookmarkEnd w:id="0"/>
      <w:r w:rsidRPr="00AD4A8C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חידה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: קוראים לי </w:t>
      </w:r>
      <w:proofErr w:type="spellStart"/>
      <w:r w:rsidRPr="00AD4A8C">
        <w:rPr>
          <w:rFonts w:asciiTheme="minorBidi" w:hAnsiTheme="minorBidi" w:cstheme="minorBidi"/>
          <w:sz w:val="24"/>
          <w:szCs w:val="24"/>
          <w:rtl/>
        </w:rPr>
        <w:t>ביופילטר</w:t>
      </w:r>
      <w:proofErr w:type="spellEnd"/>
      <w:r w:rsidRPr="00AD4A8C">
        <w:rPr>
          <w:rFonts w:asciiTheme="minorBidi" w:hAnsiTheme="minorBidi" w:cstheme="minorBidi"/>
          <w:sz w:val="24"/>
          <w:szCs w:val="24"/>
          <w:rtl/>
        </w:rPr>
        <w:t>. מי אני?</w:t>
      </w:r>
    </w:p>
    <w:p w:rsidR="006B338F" w:rsidRPr="00AD4A8C" w:rsidRDefault="006B338F" w:rsidP="00AD4A8C">
      <w:pPr>
        <w:rPr>
          <w:rFonts w:asciiTheme="minorBidi" w:hAnsiTheme="minorBidi" w:cstheme="minorBidi"/>
          <w:sz w:val="24"/>
          <w:szCs w:val="24"/>
          <w:rtl/>
        </w:rPr>
      </w:pPr>
      <w:r w:rsidRPr="00AD4A8C">
        <w:rPr>
          <w:rFonts w:asciiTheme="minorBidi" w:hAnsiTheme="minorBidi" w:cstheme="minorBidi"/>
          <w:sz w:val="24"/>
          <w:szCs w:val="24"/>
          <w:rtl/>
        </w:rPr>
        <w:t>א. מכונה מיוחדת להכנת קפה.</w:t>
      </w:r>
    </w:p>
    <w:p w:rsidR="006B338F" w:rsidRPr="00AD4A8C" w:rsidRDefault="006B338F" w:rsidP="00AD4A8C">
      <w:pPr>
        <w:rPr>
          <w:rFonts w:asciiTheme="minorBidi" w:hAnsiTheme="minorBidi" w:cstheme="minorBidi"/>
          <w:sz w:val="24"/>
          <w:szCs w:val="24"/>
          <w:rtl/>
        </w:rPr>
      </w:pPr>
      <w:r w:rsidRPr="00AD4A8C">
        <w:rPr>
          <w:rFonts w:asciiTheme="minorBidi" w:hAnsiTheme="minorBidi" w:cstheme="minorBidi"/>
          <w:sz w:val="24"/>
          <w:szCs w:val="24"/>
          <w:rtl/>
        </w:rPr>
        <w:t>ב. מכונה מיוחדת לטחינת פולי קפה.</w:t>
      </w:r>
    </w:p>
    <w:p w:rsidR="00C263E7" w:rsidRPr="00AD4A8C" w:rsidRDefault="006B338F" w:rsidP="00EA22E2">
      <w:pPr>
        <w:rPr>
          <w:rFonts w:asciiTheme="minorBidi" w:hAnsiTheme="minorBidi" w:cstheme="minorBidi"/>
          <w:sz w:val="24"/>
          <w:szCs w:val="24"/>
        </w:rPr>
      </w:pPr>
      <w:r w:rsidRPr="00AD4A8C">
        <w:rPr>
          <w:rFonts w:asciiTheme="minorBidi" w:hAnsiTheme="minorBidi" w:cstheme="minorBidi"/>
          <w:sz w:val="24"/>
          <w:szCs w:val="24"/>
          <w:rtl/>
        </w:rPr>
        <w:t>ג. מערכת שמ</w:t>
      </w:r>
      <w:r w:rsidR="00246D04">
        <w:rPr>
          <w:rFonts w:asciiTheme="minorBidi" w:hAnsiTheme="minorBidi" w:cstheme="minorBidi" w:hint="cs"/>
          <w:sz w:val="24"/>
          <w:szCs w:val="24"/>
          <w:rtl/>
        </w:rPr>
        <w:t>נקה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מים </w:t>
      </w:r>
      <w:r w:rsidR="00246D04">
        <w:rPr>
          <w:rFonts w:asciiTheme="minorBidi" w:hAnsiTheme="minorBidi" w:cstheme="minorBidi" w:hint="cs"/>
          <w:sz w:val="24"/>
          <w:szCs w:val="24"/>
          <w:rtl/>
        </w:rPr>
        <w:t>ש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אינם מחלחלים אל הקרקע </w:t>
      </w:r>
      <w:r w:rsidR="00246D04">
        <w:rPr>
          <w:rFonts w:asciiTheme="minorBidi" w:hAnsiTheme="minorBidi" w:cstheme="minorBidi" w:hint="cs"/>
          <w:sz w:val="24"/>
          <w:szCs w:val="24"/>
          <w:rtl/>
        </w:rPr>
        <w:t>כדי לנצלם</w:t>
      </w:r>
      <w:r w:rsidRPr="00AD4A8C">
        <w:rPr>
          <w:rFonts w:asciiTheme="minorBidi" w:hAnsiTheme="minorBidi" w:cstheme="minorBidi"/>
          <w:sz w:val="24"/>
          <w:szCs w:val="24"/>
          <w:rtl/>
        </w:rPr>
        <w:t xml:space="preserve"> לצרכים שונים.</w:t>
      </w:r>
      <w:bookmarkStart w:id="1" w:name="_GoBack"/>
      <w:bookmarkEnd w:id="1"/>
    </w:p>
    <w:sectPr w:rsidR="00C263E7" w:rsidRPr="00AD4A8C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C263E7"/>
    <w:rsid w:val="000048D5"/>
    <w:rsid w:val="000568EA"/>
    <w:rsid w:val="001D0B2E"/>
    <w:rsid w:val="00246D04"/>
    <w:rsid w:val="00306FBA"/>
    <w:rsid w:val="00414A1D"/>
    <w:rsid w:val="005C40B4"/>
    <w:rsid w:val="005D3C68"/>
    <w:rsid w:val="006644D0"/>
    <w:rsid w:val="0067648D"/>
    <w:rsid w:val="006B338F"/>
    <w:rsid w:val="006F61C1"/>
    <w:rsid w:val="007C0B62"/>
    <w:rsid w:val="008516E6"/>
    <w:rsid w:val="008943A8"/>
    <w:rsid w:val="00910E94"/>
    <w:rsid w:val="00AD4A8C"/>
    <w:rsid w:val="00C263E7"/>
    <w:rsid w:val="00C936AB"/>
    <w:rsid w:val="00DE3449"/>
    <w:rsid w:val="00EA22E2"/>
    <w:rsid w:val="00F848A7"/>
    <w:rsid w:val="00FB51D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9A8"/>
    <w:pPr>
      <w:keepNext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139A8"/>
    <w:pPr>
      <w:keepNext/>
      <w:jc w:val="both"/>
      <w:outlineLvl w:val="1"/>
    </w:pPr>
    <w:rPr>
      <w:rFonts w:cs="Arial"/>
      <w:b/>
      <w:bCs/>
      <w:sz w:val="24"/>
      <w:szCs w:val="24"/>
      <w:u w:val="singl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81329C"/>
    <w:pPr>
      <w:jc w:val="both"/>
    </w:pPr>
  </w:style>
  <w:style w:type="character" w:customStyle="1" w:styleId="a5">
    <w:name w:val="גוף טקסט תו"/>
    <w:basedOn w:val="a0"/>
    <w:link w:val="a4"/>
    <w:uiPriority w:val="99"/>
    <w:rsid w:val="0081329C"/>
  </w:style>
  <w:style w:type="paragraph" w:styleId="21">
    <w:name w:val="Body Text 2"/>
    <w:basedOn w:val="a"/>
    <w:link w:val="22"/>
    <w:uiPriority w:val="99"/>
    <w:unhideWhenUsed/>
    <w:rsid w:val="001901B7"/>
    <w:pPr>
      <w:jc w:val="both"/>
    </w:pPr>
    <w:rPr>
      <w:rFonts w:cs="Arial"/>
      <w:sz w:val="24"/>
      <w:szCs w:val="24"/>
    </w:rPr>
  </w:style>
  <w:style w:type="character" w:customStyle="1" w:styleId="22">
    <w:name w:val="גוף טקסט 2 תו"/>
    <w:basedOn w:val="a0"/>
    <w:link w:val="21"/>
    <w:uiPriority w:val="99"/>
    <w:rsid w:val="001901B7"/>
    <w:rPr>
      <w:rFonts w:cs="Arial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139A8"/>
    <w:rPr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uiPriority w:val="9"/>
    <w:rsid w:val="000139A8"/>
    <w:rPr>
      <w:rFonts w:cs="Arial"/>
      <w:b/>
      <w:bCs/>
      <w:sz w:val="24"/>
      <w:szCs w:val="24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9A8"/>
    <w:pPr>
      <w:keepNext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139A8"/>
    <w:pPr>
      <w:keepNext/>
      <w:jc w:val="both"/>
      <w:outlineLvl w:val="1"/>
    </w:pPr>
    <w:rPr>
      <w:rFonts w:cs="Arial"/>
      <w:b/>
      <w:bCs/>
      <w:sz w:val="24"/>
      <w:szCs w:val="24"/>
      <w:u w:val="singl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81329C"/>
    <w:pPr>
      <w:jc w:val="both"/>
    </w:pPr>
  </w:style>
  <w:style w:type="character" w:customStyle="1" w:styleId="a5">
    <w:name w:val="גוף טקסט תו"/>
    <w:basedOn w:val="a0"/>
    <w:link w:val="a4"/>
    <w:uiPriority w:val="99"/>
    <w:rsid w:val="0081329C"/>
  </w:style>
  <w:style w:type="paragraph" w:styleId="21">
    <w:name w:val="Body Text 2"/>
    <w:basedOn w:val="a"/>
    <w:link w:val="22"/>
    <w:uiPriority w:val="99"/>
    <w:unhideWhenUsed/>
    <w:rsid w:val="001901B7"/>
    <w:pPr>
      <w:jc w:val="both"/>
    </w:pPr>
    <w:rPr>
      <w:rFonts w:cs="Arial"/>
      <w:sz w:val="24"/>
      <w:szCs w:val="24"/>
    </w:rPr>
  </w:style>
  <w:style w:type="character" w:customStyle="1" w:styleId="22">
    <w:name w:val="גוף טקסט 2 תו"/>
    <w:basedOn w:val="a0"/>
    <w:link w:val="21"/>
    <w:uiPriority w:val="99"/>
    <w:rsid w:val="001901B7"/>
    <w:rPr>
      <w:rFonts w:cs="Arial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139A8"/>
    <w:rPr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uiPriority w:val="9"/>
    <w:rsid w:val="000139A8"/>
    <w:rPr>
      <w:rFonts w:cs="Arial"/>
      <w:b/>
      <w:bCs/>
      <w:sz w:val="24"/>
      <w:szCs w:val="24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2018-07-08T09:54:00Z</dcterms:created>
  <dcterms:modified xsi:type="dcterms:W3CDTF">2018-07-08T09:54:00Z</dcterms:modified>
</cp:coreProperties>
</file>