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506A" w:rsidRPr="00AE1EFA" w:rsidRDefault="001C506A" w:rsidP="00AE1EFA">
      <w:pPr>
        <w:spacing w:line="360" w:lineRule="auto"/>
        <w:jc w:val="both"/>
        <w:rPr>
          <w:rFonts w:ascii="David" w:hAnsi="David" w:cs="David"/>
          <w:b/>
          <w:bCs/>
          <w:sz w:val="24"/>
          <w:szCs w:val="24"/>
          <w:rtl/>
        </w:rPr>
      </w:pPr>
      <w:r w:rsidRPr="00AE1EFA">
        <w:rPr>
          <w:rFonts w:ascii="David" w:hAnsi="David" w:cs="David"/>
          <w:b/>
          <w:bCs/>
          <w:sz w:val="24"/>
          <w:szCs w:val="24"/>
          <w:rtl/>
        </w:rPr>
        <w:t>הקדמה</w:t>
      </w:r>
      <w:r w:rsidR="009D717F">
        <w:rPr>
          <w:rFonts w:ascii="David" w:hAnsi="David" w:cs="David" w:hint="cs"/>
          <w:b/>
          <w:bCs/>
          <w:sz w:val="24"/>
          <w:szCs w:val="24"/>
          <w:rtl/>
        </w:rPr>
        <w:t xml:space="preserve"> </w:t>
      </w:r>
    </w:p>
    <w:p w:rsidR="00B060C0" w:rsidRPr="00AE1EFA" w:rsidRDefault="00B060C0" w:rsidP="00AE1EFA">
      <w:pPr>
        <w:spacing w:line="360" w:lineRule="auto"/>
        <w:jc w:val="both"/>
        <w:rPr>
          <w:rFonts w:ascii="David" w:hAnsi="David" w:cs="David"/>
          <w:sz w:val="24"/>
          <w:szCs w:val="24"/>
          <w:rtl/>
        </w:rPr>
      </w:pPr>
      <w:r w:rsidRPr="00AE1EFA">
        <w:rPr>
          <w:rFonts w:ascii="David" w:hAnsi="David" w:cs="David"/>
          <w:sz w:val="24"/>
          <w:szCs w:val="24"/>
          <w:rtl/>
        </w:rPr>
        <w:t>"חדשנות" היא מלה שמרבים להשתמש בה</w:t>
      </w:r>
      <w:r w:rsidR="00547D58" w:rsidRPr="00AE1EFA">
        <w:rPr>
          <w:rFonts w:ascii="David" w:hAnsi="David" w:cs="David"/>
          <w:sz w:val="24"/>
          <w:szCs w:val="24"/>
          <w:rtl/>
        </w:rPr>
        <w:t xml:space="preserve">. </w:t>
      </w:r>
      <w:r w:rsidRPr="00AE1EFA">
        <w:rPr>
          <w:rFonts w:ascii="David" w:hAnsi="David" w:cs="David"/>
          <w:sz w:val="24"/>
          <w:szCs w:val="24"/>
          <w:rtl/>
        </w:rPr>
        <w:t xml:space="preserve">כמעט בכל מקום בעולם מידי יום מתפרסמים מאמרים, ספרים ותוכנית תחת הכותרת של חדשנות עד כדי כך שהיא הפכה למונח עמום ושם כולל לדברים רבים. </w:t>
      </w:r>
      <w:r w:rsidR="00E35E61" w:rsidRPr="00AE1EFA">
        <w:rPr>
          <w:rFonts w:ascii="David" w:hAnsi="David" w:cs="David"/>
          <w:sz w:val="24"/>
          <w:szCs w:val="24"/>
          <w:rtl/>
        </w:rPr>
        <w:t xml:space="preserve">גם בשיח החינוכי הפכה החדשנות לשם כולל של תוכניות רבות והיא מוגדרת בצורה שונה על ידי אנשי חינוך שונים. </w:t>
      </w:r>
    </w:p>
    <w:p w:rsidR="00F672A8" w:rsidRPr="00AE1EFA" w:rsidRDefault="00F672A8" w:rsidP="00AE1EFA">
      <w:pPr>
        <w:spacing w:line="360" w:lineRule="auto"/>
        <w:jc w:val="both"/>
        <w:rPr>
          <w:rFonts w:ascii="David" w:hAnsi="David" w:cs="David"/>
          <w:sz w:val="24"/>
          <w:szCs w:val="24"/>
          <w:rtl/>
        </w:rPr>
      </w:pPr>
      <w:r w:rsidRPr="00AE1EFA">
        <w:rPr>
          <w:rFonts w:ascii="David" w:hAnsi="David" w:cs="David"/>
          <w:sz w:val="24"/>
          <w:szCs w:val="24"/>
          <w:rtl/>
        </w:rPr>
        <w:t>אין ספק, ש</w:t>
      </w:r>
      <w:r w:rsidR="00B060C0" w:rsidRPr="00AE1EFA">
        <w:rPr>
          <w:rFonts w:ascii="David" w:hAnsi="David" w:cs="David"/>
          <w:sz w:val="24"/>
          <w:szCs w:val="24"/>
          <w:rtl/>
        </w:rPr>
        <w:t>חדשנות ויזמות כיום הן הכרח המציאות</w:t>
      </w:r>
      <w:r w:rsidRPr="00AE1EFA">
        <w:rPr>
          <w:rFonts w:ascii="David" w:hAnsi="David" w:cs="David"/>
          <w:sz w:val="24"/>
          <w:szCs w:val="24"/>
          <w:rtl/>
        </w:rPr>
        <w:t xml:space="preserve"> המשתנה של החיים ואין מערעין על חשיבותה ונחיצותה </w:t>
      </w:r>
      <w:r w:rsidR="00E6064D">
        <w:rPr>
          <w:rFonts w:ascii="David" w:hAnsi="David" w:cs="David" w:hint="cs"/>
          <w:sz w:val="24"/>
          <w:szCs w:val="24"/>
          <w:rtl/>
        </w:rPr>
        <w:t>(</w:t>
      </w:r>
      <w:r w:rsidR="00E6064D">
        <w:rPr>
          <w:rFonts w:ascii="David" w:hAnsi="David" w:cs="David"/>
          <w:sz w:val="24"/>
          <w:szCs w:val="24"/>
        </w:rPr>
        <w:t>OECD,2008</w:t>
      </w:r>
      <w:r w:rsidR="00E6064D">
        <w:rPr>
          <w:rFonts w:ascii="David" w:hAnsi="David" w:cs="David" w:hint="cs"/>
          <w:sz w:val="24"/>
          <w:szCs w:val="24"/>
          <w:rtl/>
        </w:rPr>
        <w:t xml:space="preserve">), </w:t>
      </w:r>
      <w:r w:rsidRPr="00AE1EFA">
        <w:rPr>
          <w:rFonts w:ascii="David" w:hAnsi="David" w:cs="David"/>
          <w:sz w:val="24"/>
          <w:szCs w:val="24"/>
          <w:rtl/>
        </w:rPr>
        <w:t xml:space="preserve">יחד עם זה </w:t>
      </w:r>
      <w:r w:rsidR="000121A6" w:rsidRPr="00AE1EFA">
        <w:rPr>
          <w:rFonts w:ascii="David" w:hAnsi="David" w:cs="David"/>
          <w:sz w:val="24"/>
          <w:szCs w:val="24"/>
          <w:rtl/>
        </w:rPr>
        <w:t xml:space="preserve">נשאלת השאלה – מה למעשה עומד מאחורי מושג זה? </w:t>
      </w:r>
      <w:r w:rsidRPr="00AE1EFA">
        <w:rPr>
          <w:rFonts w:ascii="David" w:hAnsi="David" w:cs="David"/>
          <w:sz w:val="24"/>
          <w:szCs w:val="24"/>
          <w:rtl/>
        </w:rPr>
        <w:t xml:space="preserve">איך הוא יכול לשרת את המעשה החינוכי? ומה ההשלכות של השימוש במושג זה במערכת החינוך </w:t>
      </w:r>
      <w:r w:rsidR="002362FB" w:rsidRPr="00AE1EFA">
        <w:rPr>
          <w:rFonts w:ascii="David" w:hAnsi="David" w:cs="David"/>
          <w:sz w:val="24"/>
          <w:szCs w:val="24"/>
          <w:rtl/>
        </w:rPr>
        <w:t xml:space="preserve">המשרתת </w:t>
      </w:r>
      <w:r w:rsidR="00350333" w:rsidRPr="00AE1EFA">
        <w:rPr>
          <w:rFonts w:ascii="David" w:hAnsi="David" w:cs="David"/>
          <w:sz w:val="24"/>
          <w:szCs w:val="24"/>
          <w:rtl/>
        </w:rPr>
        <w:t>תלמידים רבים, עם צרכים מגוונים, הטרוגניים המגיעים מרקעים שונים</w:t>
      </w:r>
      <w:r w:rsidRPr="00AE1EFA">
        <w:rPr>
          <w:rFonts w:ascii="David" w:hAnsi="David" w:cs="David"/>
          <w:sz w:val="24"/>
          <w:szCs w:val="24"/>
          <w:rtl/>
        </w:rPr>
        <w:t xml:space="preserve">. </w:t>
      </w:r>
    </w:p>
    <w:p w:rsidR="00C55572" w:rsidRPr="00AC6236" w:rsidRDefault="00350333" w:rsidP="00AC6236">
      <w:pPr>
        <w:spacing w:line="360" w:lineRule="auto"/>
        <w:jc w:val="both"/>
        <w:rPr>
          <w:rFonts w:ascii="David" w:hAnsi="David" w:cs="David"/>
          <w:sz w:val="24"/>
          <w:szCs w:val="24"/>
          <w:rtl/>
        </w:rPr>
      </w:pPr>
      <w:r w:rsidRPr="00AE1EFA">
        <w:rPr>
          <w:rFonts w:ascii="David" w:hAnsi="David" w:cs="David"/>
          <w:sz w:val="24"/>
          <w:szCs w:val="24"/>
          <w:rtl/>
        </w:rPr>
        <w:t>פרק זה</w:t>
      </w:r>
      <w:r w:rsidR="002362FB" w:rsidRPr="00AE1EFA">
        <w:rPr>
          <w:rFonts w:ascii="David" w:hAnsi="David" w:cs="David"/>
          <w:sz w:val="24"/>
          <w:szCs w:val="24"/>
          <w:rtl/>
        </w:rPr>
        <w:t xml:space="preserve"> זה מנסה להגדיר את המונח על סמך </w:t>
      </w:r>
      <w:r w:rsidRPr="00AE1EFA">
        <w:rPr>
          <w:rFonts w:ascii="David" w:hAnsi="David" w:cs="David"/>
          <w:sz w:val="24"/>
          <w:szCs w:val="24"/>
          <w:rtl/>
        </w:rPr>
        <w:t xml:space="preserve">עשרים ראיונות, המביאים </w:t>
      </w:r>
      <w:r w:rsidR="002362FB" w:rsidRPr="00AE1EFA">
        <w:rPr>
          <w:rFonts w:ascii="David" w:hAnsi="David" w:cs="David"/>
          <w:sz w:val="24"/>
          <w:szCs w:val="24"/>
          <w:rtl/>
        </w:rPr>
        <w:t>נקודת מבטם של מורים פלסטיני</w:t>
      </w:r>
      <w:r w:rsidRPr="00AE1EFA">
        <w:rPr>
          <w:rFonts w:ascii="David" w:hAnsi="David" w:cs="David"/>
          <w:sz w:val="24"/>
          <w:szCs w:val="24"/>
          <w:rtl/>
        </w:rPr>
        <w:t>ם</w:t>
      </w:r>
      <w:r w:rsidR="002362FB" w:rsidRPr="00AE1EFA">
        <w:rPr>
          <w:rFonts w:ascii="David" w:hAnsi="David" w:cs="David"/>
          <w:sz w:val="24"/>
          <w:szCs w:val="24"/>
          <w:rtl/>
        </w:rPr>
        <w:t xml:space="preserve"> העובדים במסגרת מערכת חינוך ישראלית תוך הבהרת תפקיד החינוך לחדשנות לתפיסתם. </w:t>
      </w:r>
      <w:r w:rsidRPr="00AE1EFA">
        <w:rPr>
          <w:rFonts w:ascii="David" w:hAnsi="David" w:cs="David"/>
          <w:sz w:val="24"/>
          <w:szCs w:val="24"/>
          <w:rtl/>
        </w:rPr>
        <w:t>הפרק</w:t>
      </w:r>
      <w:r w:rsidR="002362FB" w:rsidRPr="00AE1EFA">
        <w:rPr>
          <w:rFonts w:ascii="David" w:hAnsi="David" w:cs="David"/>
          <w:sz w:val="24"/>
          <w:szCs w:val="24"/>
          <w:rtl/>
        </w:rPr>
        <w:t xml:space="preserve"> גם מנסה</w:t>
      </w:r>
      <w:r w:rsidR="001C506A" w:rsidRPr="00AE1EFA">
        <w:rPr>
          <w:rFonts w:ascii="David" w:hAnsi="David" w:cs="David"/>
          <w:sz w:val="24"/>
          <w:szCs w:val="24"/>
          <w:rtl/>
        </w:rPr>
        <w:t xml:space="preserve"> להבהיר מדוע לעיתים קרובות מורות ומורים אינם מקבלים בזרועות פתוחות חידושים ולבחון האם מצב זה הינו בהכרח שלילי</w:t>
      </w:r>
      <w:r w:rsidR="002362FB" w:rsidRPr="00AE1EFA">
        <w:rPr>
          <w:rFonts w:ascii="David" w:hAnsi="David" w:cs="David"/>
          <w:sz w:val="24"/>
          <w:szCs w:val="24"/>
          <w:rtl/>
        </w:rPr>
        <w:t xml:space="preserve"> ומה ההמלצות לאימוץ חינוך חדשני</w:t>
      </w:r>
      <w:r w:rsidR="001C506A" w:rsidRPr="00AE1EFA">
        <w:rPr>
          <w:rFonts w:ascii="David" w:hAnsi="David" w:cs="David"/>
          <w:sz w:val="24"/>
          <w:szCs w:val="24"/>
          <w:rtl/>
        </w:rPr>
        <w:t>.</w:t>
      </w:r>
    </w:p>
    <w:p w:rsidR="001C506A" w:rsidRPr="00AE1EFA" w:rsidRDefault="00AE1EFA" w:rsidP="00AE1EFA">
      <w:pPr>
        <w:spacing w:line="360" w:lineRule="auto"/>
        <w:jc w:val="both"/>
        <w:rPr>
          <w:rFonts w:ascii="David" w:hAnsi="David" w:cs="David"/>
          <w:b/>
          <w:bCs/>
          <w:sz w:val="24"/>
          <w:szCs w:val="24"/>
          <w:rtl/>
        </w:rPr>
      </w:pPr>
      <w:r>
        <w:rPr>
          <w:rFonts w:ascii="David" w:hAnsi="David" w:cs="David" w:hint="cs"/>
          <w:b/>
          <w:bCs/>
          <w:sz w:val="24"/>
          <w:szCs w:val="24"/>
          <w:rtl/>
        </w:rPr>
        <w:t>חינוך לחדשנות</w:t>
      </w:r>
    </w:p>
    <w:p w:rsidR="00DD64B3" w:rsidRPr="00AE1EFA" w:rsidRDefault="00DD64B3" w:rsidP="00AE1EFA">
      <w:pPr>
        <w:spacing w:line="360" w:lineRule="auto"/>
        <w:jc w:val="both"/>
        <w:rPr>
          <w:rFonts w:ascii="David" w:hAnsi="David" w:cs="David"/>
          <w:sz w:val="24"/>
          <w:szCs w:val="24"/>
          <w:rtl/>
        </w:rPr>
      </w:pPr>
      <w:r w:rsidRPr="00AE1EFA">
        <w:rPr>
          <w:rFonts w:ascii="David" w:hAnsi="David" w:cs="David"/>
          <w:sz w:val="24"/>
          <w:szCs w:val="24"/>
          <w:rtl/>
        </w:rPr>
        <w:t>ההיסטוריה האנושית שזורה באירועי חדשנות טכנולוגיים, אמנותיים, פוליטיים, דתיים, מדעיים ופדגוגיים. למעשה בכל תחום בו פעל האדם, החל משחר ההיסטוריה האנושית. נושא זה נמצא במרכז השיח הציבורי והאקדמי בעולם ובישראל. חשיבות המחקר והשיח בתחום מקורה בחיוניותה של החדשנות להצלחת ארגונים למיניהם, שהרי בלעדיה אי-אפשר לשרוד.</w:t>
      </w:r>
    </w:p>
    <w:p w:rsidR="00E6064D" w:rsidRPr="00AE1EFA" w:rsidRDefault="00DD64B3" w:rsidP="00731813">
      <w:pPr>
        <w:spacing w:line="360" w:lineRule="auto"/>
        <w:jc w:val="both"/>
        <w:rPr>
          <w:rFonts w:ascii="David" w:hAnsi="David" w:cs="David"/>
          <w:sz w:val="24"/>
          <w:szCs w:val="24"/>
          <w:rtl/>
        </w:rPr>
      </w:pPr>
      <w:r w:rsidRPr="00AE1EFA">
        <w:rPr>
          <w:rFonts w:ascii="David" w:hAnsi="David" w:cs="David"/>
          <w:sz w:val="24"/>
          <w:szCs w:val="24"/>
          <w:rtl/>
        </w:rPr>
        <w:t>חדשנות (</w:t>
      </w:r>
      <w:r w:rsidRPr="00AE1EFA">
        <w:rPr>
          <w:rFonts w:ascii="David" w:hAnsi="David" w:cs="David"/>
          <w:sz w:val="24"/>
          <w:szCs w:val="24"/>
        </w:rPr>
        <w:t>Innovation</w:t>
      </w:r>
      <w:r w:rsidRPr="00AE1EFA">
        <w:rPr>
          <w:rFonts w:ascii="David" w:hAnsi="David" w:cs="David"/>
          <w:sz w:val="24"/>
          <w:szCs w:val="24"/>
          <w:rtl/>
        </w:rPr>
        <w:t xml:space="preserve">) הינה מושג חדש יחסית בתחום החינוך. מרבית החוקרים נוטים לייחס לה מאפיינים פסיכולוגיים, ולקשור אותה עם יצירתיות ויזמות. בין השאר, ניתן לומר כי יצירתיות היא היכולת ליצור רעיונות ואלטרנטיבות, וחדשנות היא היכולת ליצור מאותם רעיונות יישומים מועילים המובילים לשינוי ו/או שיפור </w:t>
      </w:r>
      <w:r w:rsidR="00E6064D">
        <w:rPr>
          <w:rFonts w:ascii="David" w:hAnsi="David" w:cs="David" w:hint="cs"/>
          <w:sz w:val="24"/>
          <w:szCs w:val="24"/>
          <w:rtl/>
        </w:rPr>
        <w:t>הן בלמידה והן בחברה.</w:t>
      </w:r>
      <w:r w:rsidRPr="00AE1EFA">
        <w:rPr>
          <w:rFonts w:ascii="David" w:hAnsi="David" w:cs="David"/>
          <w:sz w:val="24"/>
          <w:szCs w:val="24"/>
          <w:rtl/>
        </w:rPr>
        <w:t xml:space="preserve"> גולדסמית ופוקסל (</w:t>
      </w:r>
      <w:r w:rsidRPr="00AE1EFA">
        <w:rPr>
          <w:rFonts w:ascii="David" w:hAnsi="David" w:cs="David"/>
          <w:sz w:val="24"/>
          <w:szCs w:val="24"/>
        </w:rPr>
        <w:t>Goldsmith &amp; Foxall, 2003</w:t>
      </w:r>
      <w:r w:rsidRPr="00AE1EFA">
        <w:rPr>
          <w:rFonts w:ascii="David" w:hAnsi="David" w:cs="David"/>
          <w:sz w:val="24"/>
          <w:szCs w:val="24"/>
          <w:rtl/>
        </w:rPr>
        <w:t>) סבורים שקיי</w:t>
      </w:r>
      <w:r w:rsidR="00AE1EFA" w:rsidRPr="00AE1EFA">
        <w:rPr>
          <w:rFonts w:ascii="David" w:hAnsi="David" w:cs="David"/>
          <w:sz w:val="24"/>
          <w:szCs w:val="24"/>
          <w:rtl/>
        </w:rPr>
        <w:t xml:space="preserve">מים שלושה מדדים לחדשנות: טריות, </w:t>
      </w:r>
      <w:r w:rsidR="00E6064D">
        <w:rPr>
          <w:rFonts w:ascii="David" w:hAnsi="David" w:cs="David"/>
          <w:sz w:val="24"/>
          <w:szCs w:val="24"/>
          <w:rtl/>
        </w:rPr>
        <w:t>רעננות וחריגה מהמוכר</w:t>
      </w:r>
      <w:r w:rsidR="00E6064D">
        <w:rPr>
          <w:rFonts w:ascii="David" w:hAnsi="David" w:cs="David" w:hint="cs"/>
          <w:sz w:val="24"/>
          <w:szCs w:val="24"/>
          <w:rtl/>
        </w:rPr>
        <w:t xml:space="preserve">. </w:t>
      </w:r>
      <w:r w:rsidR="00731813">
        <w:rPr>
          <w:rFonts w:ascii="David" w:hAnsi="David" w:cs="David" w:hint="cs"/>
          <w:sz w:val="24"/>
          <w:szCs w:val="24"/>
          <w:rtl/>
        </w:rPr>
        <w:t xml:space="preserve">לאור כך ניכר כי, </w:t>
      </w:r>
      <w:r w:rsidR="00731813" w:rsidRPr="00731813">
        <w:rPr>
          <w:rFonts w:ascii="David" w:hAnsi="David" w:cs="David"/>
          <w:sz w:val="24"/>
          <w:szCs w:val="24"/>
        </w:rPr>
        <w:t>"</w:t>
      </w:r>
      <w:r w:rsidR="00731813" w:rsidRPr="00731813">
        <w:rPr>
          <w:rFonts w:ascii="David" w:hAnsi="David" w:cs="David"/>
          <w:sz w:val="24"/>
          <w:szCs w:val="24"/>
          <w:rtl/>
        </w:rPr>
        <w:t>פדגוגיה חדשנית" מגדירה את מטרות החינוך ודמות הלומד הרצויה במאה ה-21 ומתארת את תכנית הלימודים</w:t>
      </w:r>
      <w:r w:rsidR="00731813" w:rsidRPr="00731813">
        <w:rPr>
          <w:rFonts w:ascii="David" w:hAnsi="David" w:cs="David"/>
          <w:sz w:val="24"/>
          <w:szCs w:val="24"/>
        </w:rPr>
        <w:t xml:space="preserve">, </w:t>
      </w:r>
      <w:r w:rsidR="00731813" w:rsidRPr="00731813">
        <w:rPr>
          <w:rFonts w:ascii="David" w:hAnsi="David" w:cs="David"/>
          <w:sz w:val="24"/>
          <w:szCs w:val="24"/>
          <w:rtl/>
        </w:rPr>
        <w:t>תהליכי ההוראה-למידה-הערכה והסביבה הלימודית שצריכים להתקיים בבתי הספר במאה ה</w:t>
      </w:r>
      <w:r w:rsidR="00731813" w:rsidRPr="00731813">
        <w:rPr>
          <w:rFonts w:ascii="David" w:hAnsi="David" w:cs="David"/>
          <w:sz w:val="24"/>
          <w:szCs w:val="24"/>
        </w:rPr>
        <w:t>- 2</w:t>
      </w:r>
      <w:r w:rsidR="00731813">
        <w:rPr>
          <w:rFonts w:ascii="David" w:hAnsi="David" w:cs="David"/>
          <w:sz w:val="24"/>
          <w:szCs w:val="24"/>
        </w:rPr>
        <w:t>1</w:t>
      </w:r>
      <w:r w:rsidR="00731813" w:rsidRPr="00731813">
        <w:rPr>
          <w:rtl/>
        </w:rPr>
        <w:t xml:space="preserve"> </w:t>
      </w:r>
      <w:r w:rsidR="00731813" w:rsidRPr="00731813">
        <w:rPr>
          <w:rFonts w:ascii="David" w:hAnsi="David" w:cs="David"/>
          <w:sz w:val="24"/>
          <w:szCs w:val="24"/>
          <w:rtl/>
        </w:rPr>
        <w:t xml:space="preserve">השאיפה היא, שבאמצעות כל השינויים הללו </w:t>
      </w:r>
      <w:r w:rsidR="00FD57F1">
        <w:rPr>
          <w:rFonts w:ascii="David" w:hAnsi="David" w:cs="David" w:hint="cs"/>
          <w:sz w:val="24"/>
          <w:szCs w:val="24"/>
          <w:rtl/>
        </w:rPr>
        <w:t>יינ</w:t>
      </w:r>
      <w:r w:rsidR="00731813">
        <w:rPr>
          <w:rFonts w:ascii="David" w:hAnsi="David" w:cs="David" w:hint="cs"/>
          <w:sz w:val="24"/>
          <w:szCs w:val="24"/>
          <w:rtl/>
        </w:rPr>
        <w:t>תן</w:t>
      </w:r>
      <w:r w:rsidR="00731813" w:rsidRPr="00731813">
        <w:rPr>
          <w:rFonts w:ascii="David" w:hAnsi="David" w:cs="David"/>
          <w:sz w:val="24"/>
          <w:szCs w:val="24"/>
          <w:rtl/>
        </w:rPr>
        <w:t xml:space="preserve"> לתלמידים ידע קוגניטיבי ומטא-קוגניטיבי וכשירויות להתמודד </w:t>
      </w:r>
      <w:r w:rsidR="00731813">
        <w:rPr>
          <w:rFonts w:ascii="David" w:hAnsi="David" w:cs="David" w:hint="cs"/>
          <w:sz w:val="24"/>
          <w:szCs w:val="24"/>
          <w:rtl/>
        </w:rPr>
        <w:t>עם עולם משתנה ומתחדש</w:t>
      </w:r>
      <w:r w:rsidR="00731813" w:rsidRPr="00731813">
        <w:rPr>
          <w:rFonts w:ascii="David" w:hAnsi="David" w:cs="David"/>
          <w:sz w:val="24"/>
          <w:szCs w:val="24"/>
          <w:rtl/>
        </w:rPr>
        <w:t xml:space="preserve"> </w:t>
      </w:r>
      <w:r w:rsidR="00E6064D" w:rsidRPr="00E6064D">
        <w:rPr>
          <w:rFonts w:ascii="David" w:hAnsi="David" w:cs="David"/>
          <w:sz w:val="24"/>
          <w:szCs w:val="24"/>
          <w:rtl/>
        </w:rPr>
        <w:t>(</w:t>
      </w:r>
      <w:r w:rsidR="00E6064D" w:rsidRPr="00E6064D">
        <w:rPr>
          <w:rFonts w:ascii="David" w:hAnsi="David" w:cs="David"/>
          <w:sz w:val="24"/>
          <w:szCs w:val="24"/>
        </w:rPr>
        <w:t>OECD,2008</w:t>
      </w:r>
      <w:r w:rsidR="00E6064D" w:rsidRPr="00E6064D">
        <w:rPr>
          <w:rFonts w:ascii="David" w:hAnsi="David" w:cs="David"/>
          <w:sz w:val="24"/>
          <w:szCs w:val="24"/>
          <w:rtl/>
        </w:rPr>
        <w:t>).</w:t>
      </w:r>
    </w:p>
    <w:p w:rsidR="00DD64B3" w:rsidRPr="00AE1EFA" w:rsidRDefault="00C66BB3" w:rsidP="00C66BB3">
      <w:pPr>
        <w:spacing w:line="360" w:lineRule="auto"/>
        <w:jc w:val="both"/>
        <w:rPr>
          <w:rFonts w:ascii="David" w:hAnsi="David" w:cs="David"/>
          <w:sz w:val="24"/>
          <w:szCs w:val="24"/>
          <w:rtl/>
        </w:rPr>
      </w:pPr>
      <w:r>
        <w:rPr>
          <w:rFonts w:ascii="David" w:hAnsi="David" w:cs="David" w:hint="cs"/>
          <w:sz w:val="24"/>
          <w:szCs w:val="24"/>
          <w:rtl/>
        </w:rPr>
        <w:t xml:space="preserve">בשנים האחרונות, נראה כי, החדשנות בחינוך נחשבת לאחד המרכיבים החשובים ביותר במערכת החינוך והמודגשים בתוכניות וההמלצות של משרד החינוך בעולם ובישראל. </w:t>
      </w:r>
      <w:r w:rsidR="00DD64B3" w:rsidRPr="00AE1EFA">
        <w:rPr>
          <w:rFonts w:ascii="David" w:hAnsi="David" w:cs="David"/>
          <w:sz w:val="24"/>
          <w:szCs w:val="24"/>
          <w:rtl/>
        </w:rPr>
        <w:t>הספרות המחקרית מצביעה על ביצועי חדשנות פדגוגית כמרכיב חיוני בהצלחה של ארגונים חינוכיים (</w:t>
      </w:r>
      <w:r w:rsidR="00DD64B3" w:rsidRPr="00AE1EFA">
        <w:rPr>
          <w:rFonts w:ascii="David" w:hAnsi="David" w:cs="David"/>
          <w:sz w:val="24"/>
          <w:szCs w:val="24"/>
        </w:rPr>
        <w:t>Seely Brown &amp; Adler, 2008</w:t>
      </w:r>
      <w:r w:rsidR="00DD64B3" w:rsidRPr="00AE1EFA">
        <w:rPr>
          <w:rFonts w:ascii="David" w:hAnsi="David" w:cs="David"/>
          <w:sz w:val="24"/>
          <w:szCs w:val="24"/>
          <w:rtl/>
        </w:rPr>
        <w:t xml:space="preserve">). </w:t>
      </w:r>
      <w:r>
        <w:rPr>
          <w:rFonts w:ascii="David" w:hAnsi="David" w:cs="David" w:hint="cs"/>
          <w:sz w:val="24"/>
          <w:szCs w:val="24"/>
          <w:rtl/>
        </w:rPr>
        <w:t xml:space="preserve">ניכר כי, </w:t>
      </w:r>
      <w:r w:rsidR="00DD64B3" w:rsidRPr="00AE1EFA">
        <w:rPr>
          <w:rFonts w:ascii="David" w:hAnsi="David" w:cs="David"/>
          <w:sz w:val="24"/>
          <w:szCs w:val="24"/>
          <w:rtl/>
        </w:rPr>
        <w:t>חדשנות פדגוגית יוצקת ומעניקה משמעות לפעילות החינוכית המתקיימת במוסד החינוכי ובה בעת מנחה אותה.</w:t>
      </w:r>
    </w:p>
    <w:p w:rsidR="00AC6236" w:rsidRDefault="00731813" w:rsidP="00AC6236">
      <w:pPr>
        <w:spacing w:line="360" w:lineRule="auto"/>
        <w:jc w:val="both"/>
        <w:rPr>
          <w:rFonts w:ascii="David" w:hAnsi="David" w:cs="David"/>
          <w:sz w:val="24"/>
          <w:szCs w:val="24"/>
          <w:rtl/>
        </w:rPr>
      </w:pPr>
      <w:r>
        <w:rPr>
          <w:rFonts w:ascii="David" w:hAnsi="David" w:cs="David" w:hint="cs"/>
          <w:sz w:val="24"/>
          <w:szCs w:val="24"/>
          <w:rtl/>
        </w:rPr>
        <w:t>מחקרים רבים הדגישו את החשיבות הרבה ואת הית</w:t>
      </w:r>
      <w:r w:rsidR="00424D12">
        <w:rPr>
          <w:rFonts w:ascii="David" w:hAnsi="David" w:cs="David" w:hint="cs"/>
          <w:sz w:val="24"/>
          <w:szCs w:val="24"/>
          <w:rtl/>
        </w:rPr>
        <w:t>רונות של שימוש בפדגוגיה חדשנית</w:t>
      </w:r>
      <w:r w:rsidR="00424D12">
        <w:rPr>
          <w:rFonts w:ascii="David" w:hAnsi="David" w:cs="David"/>
          <w:sz w:val="24"/>
          <w:szCs w:val="24"/>
        </w:rPr>
        <w:t>(OECD, 2019)</w:t>
      </w:r>
      <w:r w:rsidR="00424D12">
        <w:rPr>
          <w:rFonts w:ascii="David" w:hAnsi="David" w:cs="David" w:hint="cs"/>
          <w:sz w:val="24"/>
          <w:szCs w:val="24"/>
        </w:rPr>
        <w:t xml:space="preserve"> </w:t>
      </w:r>
      <w:r w:rsidR="00424D12">
        <w:rPr>
          <w:rFonts w:ascii="David" w:hAnsi="David" w:cs="David"/>
          <w:sz w:val="24"/>
          <w:szCs w:val="24"/>
        </w:rPr>
        <w:t xml:space="preserve"> </w:t>
      </w:r>
      <w:r w:rsidR="00FD57F1">
        <w:rPr>
          <w:rFonts w:ascii="David" w:hAnsi="David" w:cs="David" w:hint="cs"/>
          <w:sz w:val="24"/>
          <w:szCs w:val="24"/>
          <w:rtl/>
        </w:rPr>
        <w:t xml:space="preserve">אולם נראה כי </w:t>
      </w:r>
      <w:r w:rsidR="00350333" w:rsidRPr="00AE1EFA">
        <w:rPr>
          <w:rFonts w:ascii="David" w:hAnsi="David" w:cs="David"/>
          <w:sz w:val="24"/>
          <w:szCs w:val="24"/>
          <w:rtl/>
        </w:rPr>
        <w:t xml:space="preserve">הטמעת חידוש היא עניין רציני הדורש לימוד משמעותי והעמקה בתהליך ולא דבר שיגיע מאליו בהכנסת </w:t>
      </w:r>
      <w:r w:rsidR="00AC6236">
        <w:rPr>
          <w:rFonts w:ascii="David" w:hAnsi="David" w:cs="David" w:hint="cs"/>
          <w:sz w:val="24"/>
          <w:szCs w:val="24"/>
          <w:rtl/>
        </w:rPr>
        <w:t>טכנולוגיה בלבד</w:t>
      </w:r>
      <w:r w:rsidR="00350333" w:rsidRPr="00AE1EFA">
        <w:rPr>
          <w:rFonts w:ascii="David" w:hAnsi="David" w:cs="David"/>
          <w:sz w:val="24"/>
          <w:szCs w:val="24"/>
          <w:rtl/>
        </w:rPr>
        <w:t xml:space="preserve">. </w:t>
      </w:r>
      <w:r w:rsidR="00FD57F1" w:rsidRPr="00FD57F1">
        <w:rPr>
          <w:rFonts w:ascii="David" w:hAnsi="David" w:cs="David"/>
          <w:sz w:val="24"/>
          <w:szCs w:val="24"/>
        </w:rPr>
        <w:t>Fullan</w:t>
      </w:r>
      <w:r w:rsidR="00FD57F1">
        <w:rPr>
          <w:rFonts w:ascii="David" w:hAnsi="David" w:cs="David" w:hint="cs"/>
          <w:sz w:val="24"/>
          <w:szCs w:val="24"/>
          <w:rtl/>
        </w:rPr>
        <w:t xml:space="preserve"> (</w:t>
      </w:r>
      <w:r w:rsidR="00FD57F1" w:rsidRPr="00FD57F1">
        <w:rPr>
          <w:rFonts w:ascii="David" w:hAnsi="David" w:cs="David"/>
          <w:sz w:val="24"/>
          <w:szCs w:val="24"/>
          <w:rtl/>
        </w:rPr>
        <w:t>2001</w:t>
      </w:r>
      <w:r w:rsidR="00FD57F1" w:rsidRPr="00FD57F1">
        <w:rPr>
          <w:rFonts w:ascii="David" w:hAnsi="David" w:cs="David" w:hint="cs"/>
          <w:sz w:val="24"/>
          <w:szCs w:val="24"/>
          <w:rtl/>
        </w:rPr>
        <w:t>)</w:t>
      </w:r>
      <w:r w:rsidR="00FD57F1">
        <w:rPr>
          <w:rFonts w:ascii="David" w:hAnsi="David" w:cs="David" w:hint="cs"/>
          <w:sz w:val="24"/>
          <w:szCs w:val="24"/>
          <w:rtl/>
        </w:rPr>
        <w:t xml:space="preserve"> </w:t>
      </w:r>
      <w:r w:rsidR="00FD57F1" w:rsidRPr="00FD57F1">
        <w:rPr>
          <w:rFonts w:ascii="David" w:hAnsi="David" w:cs="David"/>
          <w:sz w:val="24"/>
          <w:szCs w:val="24"/>
          <w:rtl/>
        </w:rPr>
        <w:t xml:space="preserve">הצביע על גורמים המשפיעים על יישום של חדשנות, בהם: מאפייני בית </w:t>
      </w:r>
      <w:r w:rsidR="00FD57F1">
        <w:rPr>
          <w:rFonts w:ascii="David" w:hAnsi="David" w:cs="David"/>
          <w:sz w:val="24"/>
          <w:szCs w:val="24"/>
          <w:rtl/>
        </w:rPr>
        <w:t xml:space="preserve">הספר </w:t>
      </w:r>
      <w:r w:rsidR="00FD57F1">
        <w:rPr>
          <w:rFonts w:ascii="David" w:hAnsi="David" w:cs="David" w:hint="cs"/>
          <w:sz w:val="24"/>
          <w:szCs w:val="24"/>
          <w:rtl/>
        </w:rPr>
        <w:t>(</w:t>
      </w:r>
      <w:r w:rsidR="00FD57F1" w:rsidRPr="00FD57F1">
        <w:rPr>
          <w:rFonts w:ascii="David" w:hAnsi="David" w:cs="David"/>
          <w:sz w:val="24"/>
          <w:szCs w:val="24"/>
          <w:rtl/>
        </w:rPr>
        <w:t>מנהל, מורים, תלמידים</w:t>
      </w:r>
      <w:r w:rsidR="00FD57F1">
        <w:rPr>
          <w:rFonts w:ascii="David" w:hAnsi="David" w:cs="David" w:hint="cs"/>
          <w:sz w:val="24"/>
          <w:szCs w:val="24"/>
          <w:rtl/>
        </w:rPr>
        <w:t>)</w:t>
      </w:r>
      <w:r w:rsidR="00FD57F1" w:rsidRPr="00FD57F1">
        <w:rPr>
          <w:rFonts w:ascii="David" w:hAnsi="David" w:cs="David"/>
          <w:sz w:val="24"/>
          <w:szCs w:val="24"/>
          <w:rtl/>
        </w:rPr>
        <w:t>, פיקוח</w:t>
      </w:r>
      <w:r w:rsidR="00FD57F1" w:rsidRPr="00FD57F1">
        <w:rPr>
          <w:rFonts w:ascii="David" w:hAnsi="David" w:cs="David"/>
          <w:sz w:val="24"/>
          <w:szCs w:val="24"/>
        </w:rPr>
        <w:t xml:space="preserve">, </w:t>
      </w:r>
      <w:r w:rsidR="00FD57F1">
        <w:rPr>
          <w:rFonts w:ascii="David" w:hAnsi="David" w:cs="David" w:hint="cs"/>
          <w:sz w:val="24"/>
          <w:szCs w:val="24"/>
          <w:rtl/>
        </w:rPr>
        <w:t>(</w:t>
      </w:r>
      <w:r w:rsidR="00FD57F1" w:rsidRPr="00FD57F1">
        <w:rPr>
          <w:rFonts w:ascii="David" w:hAnsi="David" w:cs="David"/>
          <w:sz w:val="24"/>
          <w:szCs w:val="24"/>
          <w:rtl/>
        </w:rPr>
        <w:t>הורים ויועצים</w:t>
      </w:r>
      <w:r w:rsidR="00FD57F1">
        <w:rPr>
          <w:rFonts w:ascii="David" w:hAnsi="David" w:cs="David" w:hint="cs"/>
          <w:sz w:val="24"/>
          <w:szCs w:val="24"/>
          <w:rtl/>
        </w:rPr>
        <w:t>)</w:t>
      </w:r>
      <w:r w:rsidR="0013151D">
        <w:rPr>
          <w:rFonts w:ascii="David" w:hAnsi="David" w:cs="David"/>
          <w:sz w:val="24"/>
          <w:szCs w:val="24"/>
          <w:rtl/>
        </w:rPr>
        <w:t>; מאפייני הסביב</w:t>
      </w:r>
      <w:r w:rsidR="0013151D">
        <w:rPr>
          <w:rFonts w:ascii="David" w:hAnsi="David" w:cs="David" w:hint="cs"/>
          <w:sz w:val="24"/>
          <w:szCs w:val="24"/>
          <w:rtl/>
        </w:rPr>
        <w:t>ה</w:t>
      </w:r>
      <w:r w:rsidR="00FD57F1" w:rsidRPr="00FD57F1">
        <w:rPr>
          <w:rFonts w:ascii="David" w:hAnsi="David" w:cs="David"/>
          <w:sz w:val="24"/>
          <w:szCs w:val="24"/>
          <w:rtl/>
        </w:rPr>
        <w:t xml:space="preserve"> </w:t>
      </w:r>
      <w:r w:rsidR="00FD57F1" w:rsidRPr="00FD57F1">
        <w:rPr>
          <w:rFonts w:ascii="David" w:hAnsi="David" w:cs="David"/>
          <w:sz w:val="24"/>
          <w:szCs w:val="24"/>
        </w:rPr>
        <w:t>)</w:t>
      </w:r>
      <w:r w:rsidR="00FD57F1" w:rsidRPr="00FD57F1">
        <w:rPr>
          <w:rFonts w:ascii="David" w:hAnsi="David" w:cs="David"/>
          <w:sz w:val="24"/>
          <w:szCs w:val="24"/>
          <w:rtl/>
        </w:rPr>
        <w:t>מדיניות, משאבים, תרבות</w:t>
      </w:r>
      <w:r w:rsidR="00FD57F1">
        <w:rPr>
          <w:rFonts w:ascii="David" w:hAnsi="David" w:cs="David" w:hint="cs"/>
          <w:sz w:val="24"/>
          <w:szCs w:val="24"/>
          <w:rtl/>
        </w:rPr>
        <w:t>)</w:t>
      </w:r>
      <w:r w:rsidR="00FD57F1" w:rsidRPr="00FD57F1">
        <w:rPr>
          <w:rFonts w:ascii="David" w:hAnsi="David" w:cs="David"/>
          <w:sz w:val="24"/>
          <w:szCs w:val="24"/>
          <w:rtl/>
        </w:rPr>
        <w:t>. כלומר</w:t>
      </w:r>
      <w:r w:rsidR="00FD57F1" w:rsidRPr="00FD57F1">
        <w:rPr>
          <w:rFonts w:ascii="David" w:hAnsi="David" w:cs="David"/>
          <w:sz w:val="24"/>
          <w:szCs w:val="24"/>
        </w:rPr>
        <w:t xml:space="preserve">: </w:t>
      </w:r>
      <w:r w:rsidR="00FD57F1" w:rsidRPr="00FD57F1">
        <w:rPr>
          <w:rFonts w:ascii="David" w:hAnsi="David" w:cs="David"/>
          <w:sz w:val="24"/>
          <w:szCs w:val="24"/>
          <w:rtl/>
        </w:rPr>
        <w:t>בעת הכנסת שינוי יש לחזק גם את הנכונות והמסוגלות של הסביבה לקבלו</w:t>
      </w:r>
      <w:r w:rsidR="00FD57F1" w:rsidRPr="00FD57F1">
        <w:rPr>
          <w:rFonts w:ascii="David" w:hAnsi="David" w:cs="David"/>
          <w:sz w:val="24"/>
          <w:szCs w:val="24"/>
        </w:rPr>
        <w:t>.</w:t>
      </w:r>
      <w:r w:rsidR="00AC6236">
        <w:rPr>
          <w:rFonts w:ascii="David" w:hAnsi="David" w:cs="David" w:hint="cs"/>
          <w:sz w:val="24"/>
          <w:szCs w:val="24"/>
          <w:rtl/>
        </w:rPr>
        <w:t xml:space="preserve"> </w:t>
      </w:r>
      <w:r w:rsidR="00AE1EFA">
        <w:rPr>
          <w:rFonts w:ascii="David" w:hAnsi="David" w:cs="David" w:hint="cs"/>
          <w:sz w:val="24"/>
          <w:szCs w:val="24"/>
          <w:rtl/>
        </w:rPr>
        <w:lastRenderedPageBreak/>
        <w:t>העדויות בשדה החינוכי מצביעות על אתגר רב בבואם לאמץ את השיח של חדשנות במעשה החינוכי</w:t>
      </w:r>
      <w:r w:rsidR="00AC6236">
        <w:rPr>
          <w:rFonts w:ascii="David" w:hAnsi="David" w:cs="David" w:hint="cs"/>
          <w:sz w:val="24"/>
          <w:szCs w:val="24"/>
          <w:rtl/>
        </w:rPr>
        <w:t xml:space="preserve"> בנוסף לתחושה של עמימות רבה שפרק זה מבקש להתבונן תוך מתן מקום לקולות של המורים המתבקשים לרוב ליישם תוכניות של חדשנות. </w:t>
      </w:r>
    </w:p>
    <w:p w:rsidR="00A37BE3" w:rsidRDefault="00A37BE3" w:rsidP="00AC6236">
      <w:pPr>
        <w:spacing w:line="360" w:lineRule="auto"/>
        <w:jc w:val="both"/>
        <w:rPr>
          <w:rFonts w:ascii="David" w:hAnsi="David" w:cs="David"/>
          <w:b/>
          <w:bCs/>
          <w:sz w:val="24"/>
          <w:szCs w:val="24"/>
          <w:rtl/>
        </w:rPr>
      </w:pPr>
      <w:r>
        <w:rPr>
          <w:rFonts w:ascii="David" w:hAnsi="David" w:cs="David" w:hint="cs"/>
          <w:b/>
          <w:bCs/>
          <w:sz w:val="24"/>
          <w:szCs w:val="24"/>
          <w:rtl/>
        </w:rPr>
        <w:t>המחקר</w:t>
      </w:r>
    </w:p>
    <w:p w:rsidR="00386EBF" w:rsidRDefault="00590CDD" w:rsidP="0013151D">
      <w:pPr>
        <w:spacing w:line="360" w:lineRule="auto"/>
        <w:jc w:val="both"/>
        <w:rPr>
          <w:rFonts w:ascii="David" w:hAnsi="David" w:cs="David"/>
          <w:sz w:val="24"/>
          <w:szCs w:val="24"/>
          <w:rtl/>
        </w:rPr>
      </w:pPr>
      <w:r>
        <w:rPr>
          <w:rFonts w:ascii="David" w:hAnsi="David" w:cs="David" w:hint="cs"/>
          <w:sz w:val="24"/>
          <w:szCs w:val="24"/>
          <w:rtl/>
        </w:rPr>
        <w:t xml:space="preserve">במסגרת מחקר זה </w:t>
      </w:r>
      <w:r w:rsidRPr="00590CDD">
        <w:rPr>
          <w:rFonts w:ascii="David" w:hAnsi="David" w:cs="David" w:hint="cs"/>
          <w:sz w:val="24"/>
          <w:szCs w:val="24"/>
          <w:rtl/>
        </w:rPr>
        <w:t>רואיינו עשרים מורים פלסטינים המלמדים במסגרת מערכת החינוך הישראל</w:t>
      </w:r>
      <w:r>
        <w:rPr>
          <w:rFonts w:ascii="David" w:hAnsi="David" w:cs="David" w:hint="cs"/>
          <w:sz w:val="24"/>
          <w:szCs w:val="24"/>
          <w:rtl/>
        </w:rPr>
        <w:t xml:space="preserve">ית. </w:t>
      </w:r>
      <w:r w:rsidR="00056971">
        <w:rPr>
          <w:rFonts w:ascii="David" w:hAnsi="David" w:cs="David" w:hint="cs"/>
          <w:sz w:val="24"/>
          <w:szCs w:val="24"/>
          <w:rtl/>
        </w:rPr>
        <w:t xml:space="preserve">לשם המחקר, פותח </w:t>
      </w:r>
      <w:r w:rsidR="00056971">
        <w:rPr>
          <w:rFonts w:ascii="David" w:hAnsi="David" w:cs="David"/>
          <w:sz w:val="24"/>
          <w:szCs w:val="24"/>
          <w:rtl/>
        </w:rPr>
        <w:t>ריאיון מובנה למחצה</w:t>
      </w:r>
      <w:r w:rsidR="00056971">
        <w:rPr>
          <w:rFonts w:ascii="David" w:hAnsi="David" w:cs="David" w:hint="cs"/>
          <w:sz w:val="24"/>
          <w:szCs w:val="24"/>
          <w:rtl/>
        </w:rPr>
        <w:t xml:space="preserve"> שבו התבקשו המורים לספר את "סיפורם האישי עם החדשנות</w:t>
      </w:r>
      <w:r w:rsidR="0013151D">
        <w:rPr>
          <w:rFonts w:ascii="David" w:hAnsi="David" w:cs="David" w:hint="cs"/>
          <w:sz w:val="24"/>
          <w:szCs w:val="24"/>
          <w:rtl/>
        </w:rPr>
        <w:t xml:space="preserve"> החינוכית</w:t>
      </w:r>
      <w:r w:rsidR="00056971">
        <w:rPr>
          <w:rFonts w:ascii="David" w:hAnsi="David" w:cs="David" w:hint="cs"/>
          <w:sz w:val="24"/>
          <w:szCs w:val="24"/>
          <w:rtl/>
        </w:rPr>
        <w:t>". תהליך איסוף הנתונים החל עם איגודה רשימה של 30 מורים פלסטינים מכל רחבי הארץ</w:t>
      </w:r>
      <w:r w:rsidR="0013151D">
        <w:rPr>
          <w:rFonts w:ascii="David" w:hAnsi="David" w:cs="David" w:hint="cs"/>
          <w:sz w:val="24"/>
          <w:szCs w:val="24"/>
          <w:rtl/>
        </w:rPr>
        <w:t>,</w:t>
      </w:r>
      <w:r w:rsidR="00056971">
        <w:rPr>
          <w:rFonts w:ascii="David" w:hAnsi="David" w:cs="David" w:hint="cs"/>
          <w:sz w:val="24"/>
          <w:szCs w:val="24"/>
          <w:rtl/>
        </w:rPr>
        <w:t xml:space="preserve"> על ידי שיטת</w:t>
      </w:r>
      <w:r w:rsidR="0013151D">
        <w:rPr>
          <w:rFonts w:ascii="David" w:hAnsi="David" w:cs="David" w:hint="cs"/>
          <w:sz w:val="24"/>
          <w:szCs w:val="24"/>
          <w:rtl/>
        </w:rPr>
        <w:t xml:space="preserve"> כדור השלג ומתוכם נבחרו במדגם נ</w:t>
      </w:r>
      <w:r w:rsidR="00056971">
        <w:rPr>
          <w:rFonts w:ascii="David" w:hAnsi="David" w:cs="David" w:hint="cs"/>
          <w:sz w:val="24"/>
          <w:szCs w:val="24"/>
          <w:rtl/>
        </w:rPr>
        <w:t xml:space="preserve">חות עשרים מרואיינים. </w:t>
      </w:r>
      <w:r w:rsidR="0013151D">
        <w:rPr>
          <w:rFonts w:ascii="David" w:hAnsi="David" w:cs="David" w:hint="cs"/>
          <w:sz w:val="24"/>
          <w:szCs w:val="24"/>
          <w:rtl/>
        </w:rPr>
        <w:t>איתם</w:t>
      </w:r>
      <w:r w:rsidR="00056971">
        <w:rPr>
          <w:rFonts w:ascii="David" w:hAnsi="David" w:cs="David" w:hint="cs"/>
          <w:sz w:val="24"/>
          <w:szCs w:val="24"/>
          <w:rtl/>
        </w:rPr>
        <w:t xml:space="preserve">, </w:t>
      </w:r>
      <w:r w:rsidR="00386EBF">
        <w:rPr>
          <w:rFonts w:ascii="David" w:hAnsi="David" w:cs="David" w:hint="cs"/>
          <w:sz w:val="24"/>
          <w:szCs w:val="24"/>
          <w:rtl/>
        </w:rPr>
        <w:t xml:space="preserve">נערכו ראיונות עומק במטרה לברר את </w:t>
      </w:r>
      <w:r w:rsidR="00056971">
        <w:rPr>
          <w:rFonts w:ascii="David" w:hAnsi="David" w:cs="David" w:hint="cs"/>
          <w:sz w:val="24"/>
          <w:szCs w:val="24"/>
          <w:rtl/>
        </w:rPr>
        <w:t>שאלות המחקר אשר כללו: את ההגדרה האינדיבידואל</w:t>
      </w:r>
      <w:r w:rsidR="00056971">
        <w:rPr>
          <w:rFonts w:ascii="David" w:hAnsi="David" w:cs="David" w:hint="eastAsia"/>
          <w:sz w:val="24"/>
          <w:szCs w:val="24"/>
          <w:rtl/>
        </w:rPr>
        <w:t>ית</w:t>
      </w:r>
      <w:r w:rsidR="00056971">
        <w:rPr>
          <w:rFonts w:ascii="David" w:hAnsi="David" w:cs="David" w:hint="cs"/>
          <w:sz w:val="24"/>
          <w:szCs w:val="24"/>
          <w:rtl/>
        </w:rPr>
        <w:t xml:space="preserve"> של חדשנות, תפיסת המורים להגדרה זו, אופן הפעלת תכוניות חדשנות במערכת החינוך והשפעותיה ההזדמנויו</w:t>
      </w:r>
      <w:r w:rsidR="00056971">
        <w:rPr>
          <w:rFonts w:ascii="David" w:hAnsi="David" w:cs="David" w:hint="eastAsia"/>
          <w:sz w:val="24"/>
          <w:szCs w:val="24"/>
          <w:rtl/>
        </w:rPr>
        <w:t>ת</w:t>
      </w:r>
      <w:r w:rsidR="00056971">
        <w:rPr>
          <w:rFonts w:ascii="David" w:hAnsi="David" w:cs="David" w:hint="cs"/>
          <w:sz w:val="24"/>
          <w:szCs w:val="24"/>
          <w:rtl/>
        </w:rPr>
        <w:t xml:space="preserve"> והאתגרים בהפעלת תכוניות אלו. ניתוח הנתונים</w:t>
      </w:r>
      <w:r w:rsidR="0013151D">
        <w:rPr>
          <w:rFonts w:ascii="David" w:hAnsi="David" w:cs="David" w:hint="cs"/>
          <w:sz w:val="24"/>
          <w:szCs w:val="24"/>
          <w:rtl/>
        </w:rPr>
        <w:t>,</w:t>
      </w:r>
      <w:r w:rsidR="00056971">
        <w:rPr>
          <w:rFonts w:ascii="David" w:hAnsi="David" w:cs="David" w:hint="cs"/>
          <w:sz w:val="24"/>
          <w:szCs w:val="24"/>
          <w:rtl/>
        </w:rPr>
        <w:t xml:space="preserve"> התבסס על</w:t>
      </w:r>
      <w:r w:rsidR="00386EBF">
        <w:rPr>
          <w:rFonts w:ascii="David" w:hAnsi="David" w:cs="David" w:hint="cs"/>
          <w:sz w:val="24"/>
          <w:szCs w:val="24"/>
          <w:rtl/>
        </w:rPr>
        <w:t xml:space="preserve"> שיטה איכותנית אשר מציעה לנבות </w:t>
      </w:r>
      <w:r w:rsidR="00056971">
        <w:rPr>
          <w:rFonts w:ascii="David" w:hAnsi="David" w:cs="David" w:hint="cs"/>
          <w:sz w:val="24"/>
          <w:szCs w:val="24"/>
          <w:rtl/>
        </w:rPr>
        <w:t>ו</w:t>
      </w:r>
      <w:r w:rsidR="00386EBF">
        <w:rPr>
          <w:rFonts w:ascii="David" w:hAnsi="David" w:cs="David" w:hint="cs"/>
          <w:sz w:val="24"/>
          <w:szCs w:val="24"/>
          <w:rtl/>
        </w:rPr>
        <w:t>להבין את מאפייני הפרט ואת מאפייני סביבתו באמצעות בחינה וניתוח של סיפורו</w:t>
      </w:r>
      <w:r w:rsidR="00056971">
        <w:rPr>
          <w:rFonts w:ascii="David" w:hAnsi="David" w:cs="David"/>
          <w:sz w:val="24"/>
          <w:szCs w:val="24"/>
        </w:rPr>
        <w:t xml:space="preserve"> </w:t>
      </w:r>
      <w:r w:rsidR="00056971">
        <w:rPr>
          <w:rFonts w:ascii="David" w:hAnsi="David" w:cs="David" w:hint="cs"/>
          <w:sz w:val="24"/>
          <w:szCs w:val="24"/>
          <w:rtl/>
        </w:rPr>
        <w:t xml:space="preserve">בראיון </w:t>
      </w:r>
      <w:r w:rsidR="00386EBF" w:rsidRPr="00D97305">
        <w:rPr>
          <w:rFonts w:ascii="David" w:hAnsi="David" w:cs="David"/>
          <w:sz w:val="24"/>
          <w:szCs w:val="24"/>
          <w:rtl/>
        </w:rPr>
        <w:t>(</w:t>
      </w:r>
      <w:r w:rsidR="00386EBF" w:rsidRPr="00D97305">
        <w:rPr>
          <w:rFonts w:ascii="David" w:hAnsi="David" w:cs="David"/>
          <w:sz w:val="24"/>
          <w:szCs w:val="24"/>
        </w:rPr>
        <w:t>Lieblich, Tuval-Mashiach &amp; Zilber, 1998</w:t>
      </w:r>
      <w:r w:rsidR="00386EBF" w:rsidRPr="00D97305">
        <w:rPr>
          <w:rFonts w:ascii="David" w:hAnsi="David" w:cs="David"/>
          <w:sz w:val="24"/>
          <w:szCs w:val="24"/>
          <w:rtl/>
        </w:rPr>
        <w:t>).</w:t>
      </w:r>
      <w:r w:rsidR="00386EBF">
        <w:rPr>
          <w:rFonts w:ascii="David" w:hAnsi="David" w:cs="David" w:hint="cs"/>
          <w:sz w:val="24"/>
          <w:szCs w:val="24"/>
          <w:rtl/>
        </w:rPr>
        <w:t xml:space="preserve"> </w:t>
      </w:r>
      <w:r w:rsidR="00056971">
        <w:rPr>
          <w:rFonts w:ascii="David" w:hAnsi="David" w:cs="David" w:hint="cs"/>
          <w:sz w:val="24"/>
          <w:szCs w:val="24"/>
          <w:rtl/>
        </w:rPr>
        <w:t xml:space="preserve">תהליך </w:t>
      </w:r>
      <w:r w:rsidR="0013151D">
        <w:rPr>
          <w:rFonts w:ascii="David" w:hAnsi="David" w:cs="David" w:hint="cs"/>
          <w:sz w:val="24"/>
          <w:szCs w:val="24"/>
          <w:rtl/>
        </w:rPr>
        <w:t>ה</w:t>
      </w:r>
      <w:r w:rsidR="00056971">
        <w:rPr>
          <w:rFonts w:ascii="David" w:hAnsi="David" w:cs="David" w:hint="cs"/>
          <w:sz w:val="24"/>
          <w:szCs w:val="24"/>
          <w:rtl/>
        </w:rPr>
        <w:t xml:space="preserve">ניתוח התחיל עם </w:t>
      </w:r>
      <w:r w:rsidR="00056971">
        <w:rPr>
          <w:rFonts w:ascii="David" w:hAnsi="David" w:cs="David"/>
          <w:sz w:val="24"/>
          <w:szCs w:val="24"/>
          <w:rtl/>
        </w:rPr>
        <w:t>תמל</w:t>
      </w:r>
      <w:r w:rsidR="00056971">
        <w:rPr>
          <w:rFonts w:ascii="David" w:hAnsi="David" w:cs="David" w:hint="cs"/>
          <w:sz w:val="24"/>
          <w:szCs w:val="24"/>
          <w:rtl/>
        </w:rPr>
        <w:t>ו</w:t>
      </w:r>
      <w:r w:rsidR="00056971" w:rsidRPr="00056971">
        <w:rPr>
          <w:rFonts w:ascii="David" w:hAnsi="David" w:cs="David"/>
          <w:sz w:val="24"/>
          <w:szCs w:val="24"/>
          <w:rtl/>
        </w:rPr>
        <w:t>ל</w:t>
      </w:r>
      <w:r w:rsidR="00056971">
        <w:rPr>
          <w:rFonts w:ascii="David" w:hAnsi="David" w:cs="David" w:hint="cs"/>
          <w:sz w:val="24"/>
          <w:szCs w:val="24"/>
          <w:rtl/>
        </w:rPr>
        <w:t>ו</w:t>
      </w:r>
      <w:r w:rsidR="00056971" w:rsidRPr="00056971">
        <w:rPr>
          <w:rFonts w:ascii="David" w:hAnsi="David" w:cs="David"/>
          <w:sz w:val="24"/>
          <w:szCs w:val="24"/>
          <w:rtl/>
        </w:rPr>
        <w:t xml:space="preserve"> של כל ראיון </w:t>
      </w:r>
      <w:r w:rsidR="00056971">
        <w:rPr>
          <w:rFonts w:ascii="David" w:hAnsi="David" w:cs="David" w:hint="cs"/>
          <w:sz w:val="24"/>
          <w:szCs w:val="24"/>
          <w:rtl/>
        </w:rPr>
        <w:t xml:space="preserve">ולאחר מכן </w:t>
      </w:r>
      <w:r w:rsidR="00056971" w:rsidRPr="00056971">
        <w:rPr>
          <w:rFonts w:ascii="David" w:hAnsi="David" w:cs="David"/>
          <w:sz w:val="24"/>
          <w:szCs w:val="24"/>
          <w:rtl/>
        </w:rPr>
        <w:t xml:space="preserve">נקרא </w:t>
      </w:r>
      <w:r w:rsidR="00056971">
        <w:rPr>
          <w:rFonts w:ascii="David" w:hAnsi="David" w:cs="David" w:hint="cs"/>
          <w:sz w:val="24"/>
          <w:szCs w:val="24"/>
          <w:rtl/>
        </w:rPr>
        <w:t xml:space="preserve">כל ראיון </w:t>
      </w:r>
      <w:r w:rsidR="00056971" w:rsidRPr="00056971">
        <w:rPr>
          <w:rFonts w:ascii="David" w:hAnsi="David" w:cs="David" w:hint="cs"/>
          <w:sz w:val="24"/>
          <w:szCs w:val="24"/>
          <w:rtl/>
        </w:rPr>
        <w:t>בשלומות</w:t>
      </w:r>
      <w:r w:rsidR="00056971" w:rsidRPr="00056971">
        <w:rPr>
          <w:rFonts w:ascii="David" w:hAnsi="David" w:cs="David" w:hint="eastAsia"/>
          <w:sz w:val="24"/>
          <w:szCs w:val="24"/>
          <w:rtl/>
        </w:rPr>
        <w:t>ו</w:t>
      </w:r>
      <w:r w:rsidR="00056971" w:rsidRPr="00056971">
        <w:rPr>
          <w:rFonts w:ascii="David" w:hAnsi="David" w:cs="David"/>
          <w:sz w:val="24"/>
          <w:szCs w:val="24"/>
          <w:rtl/>
        </w:rPr>
        <w:t xml:space="preserve"> </w:t>
      </w:r>
      <w:r w:rsidR="00056971">
        <w:rPr>
          <w:rFonts w:ascii="David" w:hAnsi="David" w:cs="David" w:hint="cs"/>
          <w:sz w:val="24"/>
          <w:szCs w:val="24"/>
          <w:rtl/>
        </w:rPr>
        <w:t>ובשלב האחרון</w:t>
      </w:r>
      <w:r w:rsidR="00056971" w:rsidRPr="00056971">
        <w:rPr>
          <w:rFonts w:ascii="David" w:hAnsi="David" w:cs="David"/>
          <w:sz w:val="24"/>
          <w:szCs w:val="24"/>
          <w:rtl/>
        </w:rPr>
        <w:t xml:space="preserve"> החוקרת ניסתה לזהות את הנושאים </w:t>
      </w:r>
      <w:r w:rsidR="0013151D">
        <w:rPr>
          <w:rFonts w:ascii="David" w:hAnsi="David" w:cs="David" w:hint="cs"/>
          <w:sz w:val="24"/>
          <w:szCs w:val="24"/>
          <w:rtl/>
        </w:rPr>
        <w:t>ו</w:t>
      </w:r>
      <w:r w:rsidR="00056971" w:rsidRPr="00056971">
        <w:rPr>
          <w:rFonts w:ascii="David" w:hAnsi="David" w:cs="David"/>
          <w:sz w:val="24"/>
          <w:szCs w:val="24"/>
          <w:rtl/>
        </w:rPr>
        <w:t xml:space="preserve">התמות העיקריות החוזרות </w:t>
      </w:r>
      <w:r w:rsidR="00056971" w:rsidRPr="00056971">
        <w:rPr>
          <w:rFonts w:ascii="David" w:hAnsi="David" w:cs="David" w:hint="cs"/>
          <w:sz w:val="24"/>
          <w:szCs w:val="24"/>
          <w:rtl/>
        </w:rPr>
        <w:t>המופיעות</w:t>
      </w:r>
      <w:r w:rsidR="00056971">
        <w:rPr>
          <w:rFonts w:ascii="David" w:hAnsi="David" w:cs="David" w:hint="cs"/>
          <w:sz w:val="24"/>
          <w:szCs w:val="24"/>
          <w:rtl/>
        </w:rPr>
        <w:t xml:space="preserve"> </w:t>
      </w:r>
      <w:r w:rsidR="00386EBF">
        <w:rPr>
          <w:rFonts w:ascii="David" w:hAnsi="David" w:cs="David" w:hint="cs"/>
          <w:sz w:val="24"/>
          <w:szCs w:val="24"/>
          <w:rtl/>
        </w:rPr>
        <w:t>בדבריהם של המרואיינים (</w:t>
      </w:r>
      <w:r w:rsidR="00386EBF" w:rsidRPr="001724D0">
        <w:rPr>
          <w:rFonts w:ascii="David" w:hAnsi="David" w:cs="David"/>
          <w:sz w:val="24"/>
          <w:szCs w:val="24"/>
        </w:rPr>
        <w:t>Giorgi</w:t>
      </w:r>
      <w:r w:rsidR="00386EBF">
        <w:rPr>
          <w:rFonts w:ascii="David" w:hAnsi="David" w:cs="David"/>
          <w:sz w:val="24"/>
          <w:szCs w:val="24"/>
        </w:rPr>
        <w:t xml:space="preserve"> &amp;</w:t>
      </w:r>
      <w:r w:rsidR="00386EBF" w:rsidRPr="00265B86">
        <w:rPr>
          <w:rFonts w:ascii="David" w:hAnsi="David" w:cs="David"/>
          <w:sz w:val="24"/>
          <w:szCs w:val="24"/>
        </w:rPr>
        <w:t xml:space="preserve"> </w:t>
      </w:r>
      <w:r w:rsidR="00386EBF" w:rsidRPr="001724D0">
        <w:rPr>
          <w:rFonts w:ascii="David" w:hAnsi="David" w:cs="David"/>
          <w:sz w:val="24"/>
          <w:szCs w:val="24"/>
        </w:rPr>
        <w:t>Giorgi</w:t>
      </w:r>
      <w:r w:rsidR="00386EBF">
        <w:rPr>
          <w:rFonts w:ascii="David" w:hAnsi="David" w:cs="David"/>
          <w:sz w:val="24"/>
          <w:szCs w:val="24"/>
        </w:rPr>
        <w:t xml:space="preserve">, 2008 </w:t>
      </w:r>
      <w:r w:rsidR="00386EBF">
        <w:rPr>
          <w:rFonts w:ascii="David" w:hAnsi="David" w:cs="David" w:hint="cs"/>
          <w:sz w:val="24"/>
          <w:szCs w:val="24"/>
          <w:rtl/>
        </w:rPr>
        <w:t>).</w:t>
      </w:r>
    </w:p>
    <w:p w:rsidR="00906851" w:rsidRDefault="00906851" w:rsidP="00AE1EFA">
      <w:pPr>
        <w:spacing w:line="360" w:lineRule="auto"/>
        <w:jc w:val="both"/>
        <w:rPr>
          <w:rFonts w:ascii="David" w:hAnsi="David" w:cs="David"/>
          <w:sz w:val="24"/>
          <w:szCs w:val="24"/>
          <w:rtl/>
        </w:rPr>
      </w:pPr>
    </w:p>
    <w:p w:rsidR="00590CDD" w:rsidRPr="00590CDD" w:rsidRDefault="00590CDD" w:rsidP="00AE1EFA">
      <w:pPr>
        <w:spacing w:line="360" w:lineRule="auto"/>
        <w:jc w:val="both"/>
        <w:rPr>
          <w:rFonts w:ascii="David" w:hAnsi="David" w:cs="David"/>
          <w:b/>
          <w:bCs/>
          <w:sz w:val="24"/>
          <w:szCs w:val="24"/>
          <w:rtl/>
        </w:rPr>
      </w:pPr>
      <w:r w:rsidRPr="00590CDD">
        <w:rPr>
          <w:rFonts w:ascii="David" w:hAnsi="David" w:cs="David" w:hint="cs"/>
          <w:b/>
          <w:bCs/>
          <w:sz w:val="24"/>
          <w:szCs w:val="24"/>
          <w:rtl/>
        </w:rPr>
        <w:t xml:space="preserve">ממצאים ודיון </w:t>
      </w:r>
    </w:p>
    <w:p w:rsidR="004F392A" w:rsidRPr="004F392A" w:rsidRDefault="004F392A" w:rsidP="00DF22DA">
      <w:pPr>
        <w:spacing w:line="360" w:lineRule="auto"/>
        <w:jc w:val="both"/>
        <w:rPr>
          <w:rFonts w:ascii="David" w:hAnsi="David" w:cs="David"/>
          <w:b/>
          <w:bCs/>
          <w:sz w:val="24"/>
          <w:szCs w:val="24"/>
          <w:rtl/>
        </w:rPr>
      </w:pPr>
      <w:r w:rsidRPr="004F392A">
        <w:rPr>
          <w:rFonts w:ascii="David" w:hAnsi="David" w:cs="David" w:hint="cs"/>
          <w:b/>
          <w:bCs/>
          <w:sz w:val="24"/>
          <w:szCs w:val="24"/>
          <w:rtl/>
        </w:rPr>
        <w:t xml:space="preserve">האתגר בחדשנות </w:t>
      </w:r>
    </w:p>
    <w:p w:rsidR="00DF22DA" w:rsidRDefault="0020372D" w:rsidP="00F86C99">
      <w:pPr>
        <w:spacing w:line="360" w:lineRule="auto"/>
        <w:jc w:val="both"/>
        <w:rPr>
          <w:rFonts w:ascii="David" w:hAnsi="David" w:cs="David"/>
          <w:sz w:val="24"/>
          <w:szCs w:val="24"/>
          <w:rtl/>
        </w:rPr>
      </w:pPr>
      <w:r>
        <w:rPr>
          <w:rFonts w:ascii="David" w:hAnsi="David" w:cs="David" w:hint="cs"/>
          <w:sz w:val="24"/>
          <w:szCs w:val="24"/>
          <w:rtl/>
        </w:rPr>
        <w:t xml:space="preserve">ניכר כי, </w:t>
      </w:r>
      <w:r w:rsidR="008C205F">
        <w:rPr>
          <w:rFonts w:ascii="David" w:hAnsi="David" w:cs="David" w:hint="cs"/>
          <w:sz w:val="24"/>
          <w:szCs w:val="24"/>
          <w:rtl/>
        </w:rPr>
        <w:t xml:space="preserve">אין מערעין על חשיבות החינוך לחדשנות, </w:t>
      </w:r>
      <w:r w:rsidR="00906851">
        <w:rPr>
          <w:rFonts w:ascii="David" w:hAnsi="David" w:cs="David" w:hint="cs"/>
          <w:sz w:val="24"/>
          <w:szCs w:val="24"/>
          <w:rtl/>
        </w:rPr>
        <w:t xml:space="preserve">כל המרואיינים הצביעו על כך שחדשנות הינה נחוצה וחשובה, יחד עם זה, </w:t>
      </w:r>
      <w:r w:rsidR="00045B23" w:rsidRPr="00AE1EFA">
        <w:rPr>
          <w:rFonts w:ascii="David" w:hAnsi="David" w:cs="David"/>
          <w:sz w:val="24"/>
          <w:szCs w:val="24"/>
          <w:rtl/>
        </w:rPr>
        <w:t xml:space="preserve">דומה כי החדשנות </w:t>
      </w:r>
      <w:r w:rsidR="00F86C99">
        <w:rPr>
          <w:rFonts w:ascii="David" w:hAnsi="David" w:cs="David" w:hint="cs"/>
          <w:sz w:val="24"/>
          <w:szCs w:val="24"/>
          <w:rtl/>
        </w:rPr>
        <w:t>ב</w:t>
      </w:r>
      <w:r w:rsidR="00F86C99">
        <w:rPr>
          <w:rFonts w:ascii="David" w:hAnsi="David" w:cs="David"/>
          <w:sz w:val="24"/>
          <w:szCs w:val="24"/>
          <w:rtl/>
        </w:rPr>
        <w:t xml:space="preserve">בתי </w:t>
      </w:r>
      <w:r w:rsidR="00045B23" w:rsidRPr="00AE1EFA">
        <w:rPr>
          <w:rFonts w:ascii="David" w:hAnsi="David" w:cs="David"/>
          <w:sz w:val="24"/>
          <w:szCs w:val="24"/>
          <w:rtl/>
        </w:rPr>
        <w:t xml:space="preserve">ספר </w:t>
      </w:r>
      <w:r w:rsidR="00F86C99">
        <w:rPr>
          <w:rFonts w:ascii="David" w:hAnsi="David" w:cs="David" w:hint="cs"/>
          <w:sz w:val="24"/>
          <w:szCs w:val="24"/>
          <w:rtl/>
        </w:rPr>
        <w:t xml:space="preserve">רבים, </w:t>
      </w:r>
      <w:r w:rsidR="00045B23" w:rsidRPr="00AE1EFA">
        <w:rPr>
          <w:rFonts w:ascii="David" w:hAnsi="David" w:cs="David"/>
          <w:sz w:val="24"/>
          <w:szCs w:val="24"/>
          <w:rtl/>
        </w:rPr>
        <w:t xml:space="preserve">הפכה להיות המטרה ולא האמצעי. </w:t>
      </w:r>
      <w:r w:rsidR="00DF22DA">
        <w:rPr>
          <w:rFonts w:ascii="David" w:hAnsi="David" w:cs="David" w:hint="cs"/>
          <w:sz w:val="24"/>
          <w:szCs w:val="24"/>
          <w:rtl/>
        </w:rPr>
        <w:t xml:space="preserve">מרבית המרואיינים הצביעו על כך שהם </w:t>
      </w:r>
      <w:r w:rsidR="00DF22DA" w:rsidRPr="00DF22DA">
        <w:rPr>
          <w:rFonts w:ascii="David" w:hAnsi="David" w:cs="David"/>
          <w:sz w:val="24"/>
          <w:szCs w:val="24"/>
          <w:rtl/>
        </w:rPr>
        <w:t xml:space="preserve">מרגישים פער בין הרצון לחדש ובין מה שקורה בפועל בבתי הספר. </w:t>
      </w:r>
      <w:r w:rsidR="00F86C99">
        <w:rPr>
          <w:rFonts w:ascii="David" w:hAnsi="David" w:cs="David" w:hint="cs"/>
          <w:sz w:val="24"/>
          <w:szCs w:val="24"/>
          <w:rtl/>
        </w:rPr>
        <w:t>כך למשל אמר אחד המורים</w:t>
      </w:r>
      <w:r w:rsidR="00DF22DA">
        <w:rPr>
          <w:rFonts w:ascii="David" w:hAnsi="David" w:cs="David" w:hint="cs"/>
          <w:sz w:val="24"/>
          <w:szCs w:val="24"/>
          <w:rtl/>
        </w:rPr>
        <w:t>: "</w:t>
      </w:r>
      <w:r w:rsidR="00DF22DA" w:rsidRPr="00DF22DA">
        <w:rPr>
          <w:rFonts w:ascii="David" w:hAnsi="David" w:cs="David"/>
          <w:sz w:val="24"/>
          <w:szCs w:val="24"/>
          <w:rtl/>
        </w:rPr>
        <w:t xml:space="preserve">כולנו יודעים שהחינוך צריך להתקדם ו"להתאים למאה ה-21" אך בפועל, </w:t>
      </w:r>
      <w:r w:rsidR="00DF22DA">
        <w:rPr>
          <w:rFonts w:ascii="David" w:hAnsi="David" w:cs="David" w:hint="cs"/>
          <w:sz w:val="24"/>
          <w:szCs w:val="24"/>
          <w:rtl/>
        </w:rPr>
        <w:t>בשדה</w:t>
      </w:r>
      <w:r w:rsidR="00DF22DA" w:rsidRPr="00DF22DA">
        <w:rPr>
          <w:rFonts w:ascii="David" w:hAnsi="David" w:cs="David"/>
          <w:sz w:val="24"/>
          <w:szCs w:val="24"/>
          <w:rtl/>
        </w:rPr>
        <w:t>, החדשנות לא מוטמעת במהירות והמורים לא תמיד מקבלים בזרועות פתוחות את החידושים</w:t>
      </w:r>
      <w:r w:rsidR="00DF22DA">
        <w:rPr>
          <w:rFonts w:ascii="David" w:hAnsi="David" w:cs="David" w:hint="cs"/>
          <w:sz w:val="24"/>
          <w:szCs w:val="24"/>
          <w:rtl/>
        </w:rPr>
        <w:t>"</w:t>
      </w:r>
      <w:r w:rsidR="00DF22DA" w:rsidRPr="00DF22DA">
        <w:rPr>
          <w:rFonts w:ascii="David" w:hAnsi="David" w:cs="David"/>
          <w:sz w:val="24"/>
          <w:szCs w:val="24"/>
          <w:rtl/>
        </w:rPr>
        <w:t>.</w:t>
      </w:r>
      <w:r w:rsidR="00DF22DA" w:rsidRPr="00DF22DA">
        <w:rPr>
          <w:rtl/>
        </w:rPr>
        <w:t xml:space="preserve"> </w:t>
      </w:r>
      <w:r w:rsidR="00DF22DA" w:rsidRPr="00DF22DA">
        <w:rPr>
          <w:rFonts w:ascii="David" w:hAnsi="David" w:cs="David"/>
          <w:sz w:val="24"/>
          <w:szCs w:val="24"/>
          <w:rtl/>
        </w:rPr>
        <w:t xml:space="preserve">המורים </w:t>
      </w:r>
      <w:r w:rsidR="00DF22DA">
        <w:rPr>
          <w:rFonts w:ascii="David" w:hAnsi="David" w:cs="David" w:hint="cs"/>
          <w:sz w:val="24"/>
          <w:szCs w:val="24"/>
          <w:rtl/>
        </w:rPr>
        <w:t xml:space="preserve">אף </w:t>
      </w:r>
      <w:r w:rsidR="00DF22DA" w:rsidRPr="00DF22DA">
        <w:rPr>
          <w:rFonts w:ascii="David" w:hAnsi="David" w:cs="David"/>
          <w:sz w:val="24"/>
          <w:szCs w:val="24"/>
          <w:rtl/>
        </w:rPr>
        <w:t>טענו שתוכניות רבות נשאו את השם חדשנות, כגון: חינוך לחדשנות, חדשנות חינוכית ועוד</w:t>
      </w:r>
      <w:r w:rsidR="00F86C99">
        <w:rPr>
          <w:rFonts w:ascii="David" w:hAnsi="David" w:cs="David" w:hint="cs"/>
          <w:sz w:val="24"/>
          <w:szCs w:val="24"/>
          <w:rtl/>
        </w:rPr>
        <w:t>,</w:t>
      </w:r>
      <w:r w:rsidR="00DF22DA" w:rsidRPr="00DF22DA">
        <w:rPr>
          <w:rFonts w:ascii="David" w:hAnsi="David" w:cs="David"/>
          <w:sz w:val="24"/>
          <w:szCs w:val="24"/>
          <w:rtl/>
        </w:rPr>
        <w:t xml:space="preserve"> שלהבנתם אין שוני בין תוכנית זו לתוכניות אחרות ושאין תוצרים חדשניים.  </w:t>
      </w:r>
    </w:p>
    <w:p w:rsidR="00DF22DA" w:rsidRDefault="00DF22DA" w:rsidP="00DF22DA">
      <w:pPr>
        <w:spacing w:line="360" w:lineRule="auto"/>
        <w:jc w:val="both"/>
        <w:rPr>
          <w:rFonts w:ascii="David" w:hAnsi="David" w:cs="David"/>
          <w:sz w:val="24"/>
          <w:szCs w:val="24"/>
          <w:rtl/>
        </w:rPr>
      </w:pPr>
      <w:r>
        <w:rPr>
          <w:rFonts w:ascii="David" w:hAnsi="David" w:cs="David" w:hint="cs"/>
          <w:sz w:val="24"/>
          <w:szCs w:val="24"/>
          <w:rtl/>
        </w:rPr>
        <w:t xml:space="preserve">במטרה לברר תחושת תקיעות זו אל מול תהליכי חדשנות, יוצגו </w:t>
      </w:r>
      <w:r w:rsidR="004034A8">
        <w:rPr>
          <w:rFonts w:ascii="David" w:hAnsi="David" w:cs="David" w:hint="cs"/>
          <w:sz w:val="24"/>
          <w:szCs w:val="24"/>
          <w:rtl/>
        </w:rPr>
        <w:t xml:space="preserve">בתחילת חלק זה </w:t>
      </w:r>
      <w:r>
        <w:rPr>
          <w:rFonts w:ascii="David" w:hAnsi="David" w:cs="David" w:hint="cs"/>
          <w:sz w:val="24"/>
          <w:szCs w:val="24"/>
          <w:rtl/>
        </w:rPr>
        <w:t xml:space="preserve">הסיבות </w:t>
      </w:r>
      <w:r w:rsidR="004034A8">
        <w:rPr>
          <w:rFonts w:ascii="David" w:hAnsi="David" w:cs="David" w:hint="cs"/>
          <w:sz w:val="24"/>
          <w:szCs w:val="24"/>
          <w:rtl/>
        </w:rPr>
        <w:t>לאתגרים ביישום תהליכי חדשנות במערכת החינוך לתפיסת המורים המרואייני</w:t>
      </w:r>
      <w:r w:rsidR="004034A8">
        <w:rPr>
          <w:rFonts w:ascii="David" w:hAnsi="David" w:cs="David" w:hint="eastAsia"/>
          <w:sz w:val="24"/>
          <w:szCs w:val="24"/>
          <w:rtl/>
        </w:rPr>
        <w:t>ם</w:t>
      </w:r>
      <w:r w:rsidR="004034A8">
        <w:rPr>
          <w:rFonts w:ascii="David" w:hAnsi="David" w:cs="David" w:hint="cs"/>
          <w:sz w:val="24"/>
          <w:szCs w:val="24"/>
          <w:rtl/>
        </w:rPr>
        <w:t xml:space="preserve">. </w:t>
      </w:r>
    </w:p>
    <w:p w:rsidR="00C65C7F" w:rsidRPr="00F506E1" w:rsidRDefault="004034A8" w:rsidP="00C65C7F">
      <w:pPr>
        <w:spacing w:line="360" w:lineRule="auto"/>
        <w:jc w:val="both"/>
        <w:rPr>
          <w:rFonts w:ascii="David" w:hAnsi="David" w:cs="David"/>
          <w:sz w:val="24"/>
          <w:szCs w:val="24"/>
        </w:rPr>
      </w:pPr>
      <w:r>
        <w:rPr>
          <w:rFonts w:ascii="David" w:hAnsi="David" w:cs="David" w:hint="cs"/>
          <w:sz w:val="24"/>
          <w:szCs w:val="24"/>
          <w:rtl/>
        </w:rPr>
        <w:t xml:space="preserve">ראשית כל, </w:t>
      </w:r>
      <w:r w:rsidR="00F506E1">
        <w:rPr>
          <w:rFonts w:ascii="David" w:hAnsi="David" w:cs="David" w:hint="cs"/>
          <w:sz w:val="24"/>
          <w:szCs w:val="24"/>
          <w:rtl/>
        </w:rPr>
        <w:t>המרואייני</w:t>
      </w:r>
      <w:r w:rsidR="00F506E1">
        <w:rPr>
          <w:rFonts w:ascii="David" w:hAnsi="David" w:cs="David" w:hint="eastAsia"/>
          <w:sz w:val="24"/>
          <w:szCs w:val="24"/>
          <w:rtl/>
        </w:rPr>
        <w:t>ם</w:t>
      </w:r>
      <w:r w:rsidR="00F506E1">
        <w:rPr>
          <w:rFonts w:ascii="David" w:hAnsi="David" w:cs="David" w:hint="cs"/>
          <w:sz w:val="24"/>
          <w:szCs w:val="24"/>
          <w:rtl/>
        </w:rPr>
        <w:t xml:space="preserve"> הדגישו ש</w:t>
      </w:r>
      <w:r w:rsidR="00F506E1">
        <w:rPr>
          <w:rFonts w:ascii="David" w:hAnsi="David" w:cs="David"/>
          <w:sz w:val="24"/>
          <w:szCs w:val="24"/>
          <w:rtl/>
        </w:rPr>
        <w:t xml:space="preserve">החדשנות הפכה להיות מלת הקסם של </w:t>
      </w:r>
      <w:r w:rsidR="00F506E1" w:rsidRPr="00F506E1">
        <w:rPr>
          <w:rFonts w:ascii="David" w:hAnsi="David" w:cs="David"/>
          <w:sz w:val="24"/>
          <w:szCs w:val="24"/>
          <w:rtl/>
        </w:rPr>
        <w:t>מערכת</w:t>
      </w:r>
      <w:r w:rsidR="00F506E1">
        <w:rPr>
          <w:rFonts w:ascii="David" w:hAnsi="David" w:cs="David" w:hint="cs"/>
          <w:sz w:val="24"/>
          <w:szCs w:val="24"/>
          <w:rtl/>
        </w:rPr>
        <w:t xml:space="preserve"> החינוך ולאור כך בתי ספר רבים אמצו את המילה במטרה לענות על דרישות המערכת ולספק הוכחה לכך </w:t>
      </w:r>
      <w:r w:rsidR="00F506E1" w:rsidRPr="00F506E1">
        <w:rPr>
          <w:rFonts w:ascii="David" w:hAnsi="David" w:cs="David"/>
          <w:sz w:val="24"/>
          <w:szCs w:val="24"/>
          <w:rtl/>
        </w:rPr>
        <w:t xml:space="preserve">כי בית הספר מיישם את הרפורמה, </w:t>
      </w:r>
      <w:r w:rsidR="00F506E1">
        <w:rPr>
          <w:rFonts w:ascii="David" w:hAnsi="David" w:cs="David" w:hint="cs"/>
          <w:sz w:val="24"/>
          <w:szCs w:val="24"/>
          <w:rtl/>
        </w:rPr>
        <w:t>מ</w:t>
      </w:r>
      <w:r w:rsidR="00F506E1" w:rsidRPr="00F506E1">
        <w:rPr>
          <w:rFonts w:ascii="David" w:hAnsi="David" w:cs="David"/>
          <w:sz w:val="24"/>
          <w:szCs w:val="24"/>
          <w:rtl/>
        </w:rPr>
        <w:t xml:space="preserve">שביע את רצון ההורים </w:t>
      </w:r>
      <w:r w:rsidR="00F506E1">
        <w:rPr>
          <w:rFonts w:ascii="David" w:hAnsi="David" w:cs="David" w:hint="cs"/>
          <w:sz w:val="24"/>
          <w:szCs w:val="24"/>
          <w:rtl/>
        </w:rPr>
        <w:t>ואף מבליט את עצמו כבי</w:t>
      </w:r>
      <w:r w:rsidR="00C65C7F">
        <w:rPr>
          <w:rFonts w:ascii="David" w:hAnsi="David" w:cs="David" w:hint="cs"/>
          <w:sz w:val="24"/>
          <w:szCs w:val="24"/>
          <w:rtl/>
        </w:rPr>
        <w:t xml:space="preserve">ת ספר מקדם חדשנות במדיה החברתית. ממצא זה מתכתב עם הטענה של </w:t>
      </w:r>
      <w:r w:rsidR="00C65C7F" w:rsidRPr="00C65C7F">
        <w:rPr>
          <w:rFonts w:ascii="David" w:hAnsi="David" w:cs="David"/>
          <w:sz w:val="24"/>
          <w:szCs w:val="24"/>
        </w:rPr>
        <w:t>Perrotta</w:t>
      </w:r>
      <w:r w:rsidR="00C65C7F" w:rsidRPr="00C65C7F">
        <w:rPr>
          <w:rFonts w:ascii="David" w:hAnsi="David" w:cs="David"/>
          <w:sz w:val="24"/>
          <w:szCs w:val="24"/>
          <w:rtl/>
        </w:rPr>
        <w:t xml:space="preserve"> </w:t>
      </w:r>
      <w:r w:rsidR="00C65C7F">
        <w:rPr>
          <w:rFonts w:ascii="David" w:hAnsi="David" w:cs="David" w:hint="cs"/>
          <w:sz w:val="24"/>
          <w:szCs w:val="24"/>
          <w:rtl/>
        </w:rPr>
        <w:t>(</w:t>
      </w:r>
      <w:r w:rsidR="00C65C7F" w:rsidRPr="00C65C7F">
        <w:rPr>
          <w:rFonts w:ascii="David" w:hAnsi="David" w:cs="David"/>
          <w:sz w:val="24"/>
          <w:szCs w:val="24"/>
          <w:rtl/>
        </w:rPr>
        <w:t>2013</w:t>
      </w:r>
      <w:r w:rsidR="00C65C7F">
        <w:rPr>
          <w:rFonts w:ascii="David" w:hAnsi="David" w:cs="David" w:hint="cs"/>
          <w:sz w:val="24"/>
          <w:szCs w:val="24"/>
          <w:rtl/>
        </w:rPr>
        <w:t>) ש</w:t>
      </w:r>
      <w:r w:rsidR="00C65C7F" w:rsidRPr="00C65C7F">
        <w:rPr>
          <w:rFonts w:ascii="David" w:hAnsi="David" w:cs="David"/>
          <w:sz w:val="24"/>
          <w:szCs w:val="24"/>
          <w:rtl/>
        </w:rPr>
        <w:t>טען במאמרו שחדשנות בחינוך לעיתים קרובות, יכולה להיות חלק מאסטרטגיה  ולא רצון אמיתי לשינוי, היא יכולה להיות אמצעי לקידום עצמי</w:t>
      </w:r>
      <w:r w:rsidR="00C65C7F">
        <w:rPr>
          <w:rFonts w:ascii="David" w:hAnsi="David" w:cs="David" w:hint="cs"/>
          <w:sz w:val="24"/>
          <w:szCs w:val="24"/>
          <w:rtl/>
        </w:rPr>
        <w:t xml:space="preserve"> ושיווק בית ספר</w:t>
      </w:r>
      <w:r w:rsidR="00C65C7F" w:rsidRPr="00C65C7F">
        <w:rPr>
          <w:rFonts w:ascii="David" w:hAnsi="David" w:cs="David"/>
          <w:sz w:val="24"/>
          <w:szCs w:val="24"/>
          <w:rtl/>
        </w:rPr>
        <w:t>.</w:t>
      </w:r>
      <w:r w:rsidR="00C65C7F">
        <w:rPr>
          <w:rFonts w:ascii="David" w:hAnsi="David" w:cs="David" w:hint="cs"/>
          <w:sz w:val="24"/>
          <w:szCs w:val="24"/>
          <w:rtl/>
        </w:rPr>
        <w:t xml:space="preserve"> כך למשל טען אחד המרואיינים: "ליישם תוכנית חדשנות.. זה הרגיש לי..מזויף, לצלם תומונות של עשייה ומחשוב, שמראים לעולם ולעיתון המקומי.. שבעצם אין באמת דבר אמיתי ועקרוני..".</w:t>
      </w:r>
    </w:p>
    <w:p w:rsidR="00F506E1" w:rsidRDefault="00F506E1" w:rsidP="00C65C7F">
      <w:pPr>
        <w:spacing w:line="360" w:lineRule="auto"/>
        <w:jc w:val="both"/>
        <w:rPr>
          <w:rFonts w:ascii="David" w:hAnsi="David" w:cs="David"/>
          <w:sz w:val="24"/>
          <w:szCs w:val="24"/>
          <w:rtl/>
        </w:rPr>
      </w:pPr>
      <w:r>
        <w:rPr>
          <w:rFonts w:ascii="David" w:hAnsi="David" w:cs="David" w:hint="cs"/>
          <w:sz w:val="24"/>
          <w:szCs w:val="24"/>
          <w:rtl/>
        </w:rPr>
        <w:lastRenderedPageBreak/>
        <w:t xml:space="preserve">במסגרת הראיונות </w:t>
      </w:r>
      <w:r w:rsidR="00C65C7F">
        <w:rPr>
          <w:rFonts w:ascii="David" w:hAnsi="David" w:cs="David" w:hint="cs"/>
          <w:sz w:val="24"/>
          <w:szCs w:val="24"/>
          <w:rtl/>
        </w:rPr>
        <w:t>טענו חלק, שה</w:t>
      </w:r>
      <w:r w:rsidR="004034A8">
        <w:rPr>
          <w:rFonts w:ascii="David" w:hAnsi="David" w:cs="David" w:hint="cs"/>
          <w:sz w:val="24"/>
          <w:szCs w:val="24"/>
          <w:rtl/>
        </w:rPr>
        <w:t>תחושה של עמימות ואי בהירות</w:t>
      </w:r>
      <w:r w:rsidR="00C65C7F">
        <w:rPr>
          <w:rFonts w:ascii="David" w:hAnsi="David" w:cs="David" w:hint="cs"/>
          <w:sz w:val="24"/>
          <w:szCs w:val="24"/>
          <w:rtl/>
        </w:rPr>
        <w:t xml:space="preserve"> היא זאת שמקשה על היישום ולא הרצון לשווק את בית הספר</w:t>
      </w:r>
      <w:r>
        <w:rPr>
          <w:rFonts w:ascii="David" w:hAnsi="David" w:cs="David" w:hint="cs"/>
          <w:sz w:val="24"/>
          <w:szCs w:val="24"/>
          <w:rtl/>
        </w:rPr>
        <w:t xml:space="preserve">. </w:t>
      </w:r>
      <w:r w:rsidR="004034A8">
        <w:rPr>
          <w:rFonts w:ascii="David" w:hAnsi="David" w:cs="David" w:hint="cs"/>
          <w:sz w:val="24"/>
          <w:szCs w:val="24"/>
          <w:rtl/>
        </w:rPr>
        <w:t xml:space="preserve">המרואיינים טענו שכל מורה, מנהל, צוות חינוכי ואף מחלקות חינוך שונות מגדירים את החדשנות בצורה אחרת. חוסר בהירות זה הוליד תחושה של בלבול וקושי ליישם את התוכניות השונות. </w:t>
      </w:r>
      <w:r>
        <w:rPr>
          <w:rFonts w:ascii="David" w:hAnsi="David" w:cs="David" w:hint="cs"/>
          <w:sz w:val="24"/>
          <w:szCs w:val="24"/>
          <w:rtl/>
        </w:rPr>
        <w:t xml:space="preserve">כך למשל </w:t>
      </w:r>
      <w:r w:rsidR="004034A8">
        <w:rPr>
          <w:rFonts w:ascii="David" w:hAnsi="David" w:cs="David" w:hint="cs"/>
          <w:sz w:val="24"/>
          <w:szCs w:val="24"/>
          <w:rtl/>
        </w:rPr>
        <w:t>חלק מהמורים</w:t>
      </w:r>
      <w:r>
        <w:rPr>
          <w:rFonts w:ascii="David" w:hAnsi="David" w:cs="David" w:hint="cs"/>
          <w:sz w:val="24"/>
          <w:szCs w:val="24"/>
          <w:rtl/>
        </w:rPr>
        <w:t xml:space="preserve"> </w:t>
      </w:r>
      <w:r w:rsidR="00C65C7F">
        <w:rPr>
          <w:rFonts w:ascii="David" w:hAnsi="David" w:cs="David" w:hint="cs"/>
          <w:sz w:val="24"/>
          <w:szCs w:val="24"/>
          <w:rtl/>
        </w:rPr>
        <w:t>טענו ש</w:t>
      </w:r>
      <w:r w:rsidRPr="00F506E1">
        <w:rPr>
          <w:rFonts w:ascii="David" w:hAnsi="David" w:cs="David"/>
          <w:sz w:val="24"/>
          <w:szCs w:val="24"/>
          <w:rtl/>
        </w:rPr>
        <w:t xml:space="preserve">לא הבינו מה הן הציפיות מהם </w:t>
      </w:r>
      <w:r>
        <w:rPr>
          <w:rFonts w:ascii="David" w:hAnsi="David" w:cs="David" w:hint="cs"/>
          <w:sz w:val="24"/>
          <w:szCs w:val="24"/>
          <w:rtl/>
        </w:rPr>
        <w:t>בעת ההכרזה על תוכניות לחדשנות ואף השתלמויות בנושא זה.</w:t>
      </w:r>
      <w:r w:rsidR="00C65C7F">
        <w:rPr>
          <w:rFonts w:ascii="David" w:hAnsi="David" w:cs="David" w:hint="cs"/>
          <w:sz w:val="24"/>
          <w:szCs w:val="24"/>
          <w:rtl/>
        </w:rPr>
        <w:t xml:space="preserve"> כך אמרה מרואיינת: </w:t>
      </w:r>
      <w:r w:rsidR="00CE7A92">
        <w:rPr>
          <w:rFonts w:ascii="David" w:hAnsi="David" w:cs="David" w:hint="cs"/>
          <w:sz w:val="24"/>
          <w:szCs w:val="24"/>
          <w:rtl/>
        </w:rPr>
        <w:t>"חדשנות מרגישה כמו תופעה</w:t>
      </w:r>
      <w:r w:rsidR="004034A8">
        <w:rPr>
          <w:rFonts w:ascii="David" w:hAnsi="David" w:cs="David" w:hint="cs"/>
          <w:sz w:val="24"/>
          <w:szCs w:val="24"/>
          <w:rtl/>
        </w:rPr>
        <w:t xml:space="preserve"> עמומה.. שאינה מובנת.. היא נותנת את האשליה שהיא מובנת.. אבל בעצם היא לא.. כל אחד תופש אותה אחרת לחלוטין מהשני</w:t>
      </w:r>
      <w:r w:rsidR="00CE7A92">
        <w:rPr>
          <w:rFonts w:ascii="David" w:hAnsi="David" w:cs="David" w:hint="cs"/>
          <w:sz w:val="24"/>
          <w:szCs w:val="24"/>
          <w:rtl/>
        </w:rPr>
        <w:t>.. עדיין לא ברור מה היא..</w:t>
      </w:r>
      <w:r w:rsidRPr="00F506E1">
        <w:rPr>
          <w:rFonts w:ascii="David" w:hAnsi="David" w:cs="David"/>
          <w:sz w:val="24"/>
          <w:szCs w:val="24"/>
          <w:rtl/>
        </w:rPr>
        <w:t xml:space="preserve"> מנהלי בתי ספר רבים מצטרפים</w:t>
      </w:r>
      <w:r w:rsidR="00CE7A92">
        <w:rPr>
          <w:rFonts w:ascii="David" w:hAnsi="David" w:cs="David" w:hint="cs"/>
          <w:sz w:val="24"/>
          <w:szCs w:val="24"/>
          <w:rtl/>
        </w:rPr>
        <w:t xml:space="preserve"> לכל דבר הנושא את הכותרת חדשנות</w:t>
      </w:r>
      <w:r w:rsidR="00CE7A92">
        <w:rPr>
          <w:rFonts w:ascii="David" w:hAnsi="David" w:cs="David"/>
          <w:sz w:val="24"/>
          <w:szCs w:val="24"/>
          <w:rtl/>
        </w:rPr>
        <w:t>, ללא כל ביקורת אישית</w:t>
      </w:r>
      <w:r w:rsidR="00CE7A92">
        <w:rPr>
          <w:rFonts w:ascii="David" w:hAnsi="David" w:cs="David" w:hint="cs"/>
          <w:sz w:val="24"/>
          <w:szCs w:val="24"/>
          <w:rtl/>
        </w:rPr>
        <w:t xml:space="preserve"> או </w:t>
      </w:r>
      <w:r w:rsidRPr="00F506E1">
        <w:rPr>
          <w:rFonts w:ascii="David" w:hAnsi="David" w:cs="David"/>
          <w:sz w:val="24"/>
          <w:szCs w:val="24"/>
          <w:rtl/>
        </w:rPr>
        <w:t>ארגונית</w:t>
      </w:r>
      <w:r w:rsidR="00CE7A92">
        <w:rPr>
          <w:rFonts w:ascii="David" w:hAnsi="David" w:cs="David"/>
          <w:sz w:val="24"/>
          <w:szCs w:val="24"/>
          <w:rtl/>
        </w:rPr>
        <w:t xml:space="preserve">, </w:t>
      </w:r>
      <w:r w:rsidR="00CE7A92">
        <w:rPr>
          <w:rFonts w:ascii="David" w:hAnsi="David" w:cs="David" w:hint="cs"/>
          <w:sz w:val="24"/>
          <w:szCs w:val="24"/>
          <w:rtl/>
        </w:rPr>
        <w:t xml:space="preserve">בעצם נוצרה </w:t>
      </w:r>
      <w:r w:rsidR="00CE7A92">
        <w:rPr>
          <w:rFonts w:ascii="David" w:hAnsi="David" w:cs="David"/>
          <w:sz w:val="24"/>
          <w:szCs w:val="24"/>
          <w:rtl/>
        </w:rPr>
        <w:t>מעין תחרות סמויה</w:t>
      </w:r>
      <w:r w:rsidR="00CE7A92">
        <w:rPr>
          <w:rFonts w:ascii="David" w:hAnsi="David" w:cs="David" w:hint="cs"/>
          <w:sz w:val="24"/>
          <w:szCs w:val="24"/>
          <w:rtl/>
        </w:rPr>
        <w:t xml:space="preserve"> -</w:t>
      </w:r>
      <w:r w:rsidRPr="00F506E1">
        <w:rPr>
          <w:rFonts w:ascii="David" w:hAnsi="David" w:cs="David"/>
          <w:sz w:val="24"/>
          <w:szCs w:val="24"/>
          <w:rtl/>
        </w:rPr>
        <w:t>מי מוביל את המ</w:t>
      </w:r>
      <w:r w:rsidR="00CE7A92">
        <w:rPr>
          <w:rFonts w:ascii="David" w:hAnsi="David" w:cs="David"/>
          <w:sz w:val="24"/>
          <w:szCs w:val="24"/>
          <w:rtl/>
        </w:rPr>
        <w:t>וסד להיות חדשני יותר מהאחרים</w:t>
      </w:r>
      <w:r w:rsidR="00C65C7F">
        <w:rPr>
          <w:rFonts w:ascii="David" w:hAnsi="David" w:cs="David" w:hint="cs"/>
          <w:sz w:val="24"/>
          <w:szCs w:val="24"/>
          <w:rtl/>
        </w:rPr>
        <w:t>"</w:t>
      </w:r>
      <w:r w:rsidRPr="00F506E1">
        <w:rPr>
          <w:rFonts w:ascii="David" w:hAnsi="David" w:cs="David"/>
          <w:sz w:val="24"/>
          <w:szCs w:val="24"/>
          <w:rtl/>
        </w:rPr>
        <w:t>.</w:t>
      </w:r>
    </w:p>
    <w:p w:rsidR="00DF22DA" w:rsidRDefault="00CE7A92" w:rsidP="00CE7A92">
      <w:pPr>
        <w:spacing w:line="360" w:lineRule="auto"/>
        <w:jc w:val="both"/>
        <w:rPr>
          <w:rFonts w:ascii="David" w:hAnsi="David" w:cs="David"/>
          <w:sz w:val="24"/>
          <w:szCs w:val="24"/>
          <w:rtl/>
        </w:rPr>
      </w:pPr>
      <w:r>
        <w:rPr>
          <w:rFonts w:ascii="David" w:hAnsi="David" w:cs="David" w:hint="cs"/>
          <w:sz w:val="24"/>
          <w:szCs w:val="24"/>
          <w:rtl/>
        </w:rPr>
        <w:t>מבחינת מורים רבים, תחרות זו של בתי ספר, דחקה את המורים הצידה מהתהליך וערערה את תפקידם. תהליכי החדשנות שנקבעו לרוב על ידי סגל בכיר בבתי הספר וללא התייעצות עם המורים הביא את המורים להרגיש שם "המבצעים" ולא שותפים. כך טען אחד המורים בראיון: "</w:t>
      </w:r>
      <w:r w:rsidRPr="00CE7A92">
        <w:rPr>
          <w:rFonts w:ascii="David" w:hAnsi="David" w:cs="David"/>
          <w:sz w:val="24"/>
          <w:szCs w:val="24"/>
          <w:rtl/>
        </w:rPr>
        <w:t xml:space="preserve">אין תהליך חשיבה משותף </w:t>
      </w:r>
      <w:r>
        <w:rPr>
          <w:rFonts w:ascii="David" w:hAnsi="David" w:cs="David" w:hint="cs"/>
          <w:sz w:val="24"/>
          <w:szCs w:val="24"/>
          <w:rtl/>
        </w:rPr>
        <w:t>באיזה אופן</w:t>
      </w:r>
      <w:r w:rsidRPr="00CE7A92">
        <w:rPr>
          <w:rFonts w:ascii="David" w:hAnsi="David" w:cs="David"/>
          <w:sz w:val="24"/>
          <w:szCs w:val="24"/>
          <w:rtl/>
        </w:rPr>
        <w:t xml:space="preserve"> מטמיעים את החידוש יחד בצורה מיטבית באופן שיסייע </w:t>
      </w:r>
      <w:r>
        <w:rPr>
          <w:rFonts w:ascii="David" w:hAnsi="David" w:cs="David" w:hint="cs"/>
          <w:sz w:val="24"/>
          <w:szCs w:val="24"/>
          <w:rtl/>
        </w:rPr>
        <w:t>לנו כצוות, כמחנכים ובתהליך של ה</w:t>
      </w:r>
      <w:r>
        <w:rPr>
          <w:rFonts w:ascii="David" w:hAnsi="David" w:cs="David"/>
          <w:sz w:val="24"/>
          <w:szCs w:val="24"/>
          <w:rtl/>
        </w:rPr>
        <w:t>למידה ו</w:t>
      </w:r>
      <w:r>
        <w:rPr>
          <w:rFonts w:ascii="David" w:hAnsi="David" w:cs="David" w:hint="cs"/>
          <w:sz w:val="24"/>
          <w:szCs w:val="24"/>
          <w:rtl/>
        </w:rPr>
        <w:t>ה</w:t>
      </w:r>
      <w:r w:rsidRPr="00CE7A92">
        <w:rPr>
          <w:rFonts w:ascii="David" w:hAnsi="David" w:cs="David"/>
          <w:sz w:val="24"/>
          <w:szCs w:val="24"/>
          <w:rtl/>
        </w:rPr>
        <w:t xml:space="preserve">הוראה. </w:t>
      </w:r>
      <w:r>
        <w:rPr>
          <w:rFonts w:ascii="David" w:hAnsi="David" w:cs="David" w:hint="cs"/>
          <w:sz w:val="24"/>
          <w:szCs w:val="24"/>
          <w:rtl/>
        </w:rPr>
        <w:t xml:space="preserve">כך בעצם, אנחנו רק מבצעי הוראות, שאנחנו גם לא באמת מבינים </w:t>
      </w:r>
      <w:r w:rsidR="00DF22DA">
        <w:rPr>
          <w:rFonts w:ascii="David" w:hAnsi="David" w:cs="David" w:hint="cs"/>
          <w:sz w:val="24"/>
          <w:szCs w:val="24"/>
          <w:rtl/>
        </w:rPr>
        <w:t>אז אין אפשרות לבצע את העבודה בצורה מיטבית, בלי שותפות אין עשייה".</w:t>
      </w:r>
    </w:p>
    <w:p w:rsidR="00CE7A92" w:rsidRDefault="00DF22DA" w:rsidP="00CE7A92">
      <w:pPr>
        <w:spacing w:line="360" w:lineRule="auto"/>
        <w:jc w:val="both"/>
        <w:rPr>
          <w:rFonts w:ascii="David" w:hAnsi="David" w:cs="David"/>
          <w:sz w:val="24"/>
          <w:szCs w:val="24"/>
          <w:rtl/>
        </w:rPr>
      </w:pPr>
      <w:r>
        <w:rPr>
          <w:rFonts w:ascii="David" w:hAnsi="David" w:cs="David" w:hint="cs"/>
          <w:sz w:val="24"/>
          <w:szCs w:val="24"/>
          <w:rtl/>
        </w:rPr>
        <w:t xml:space="preserve">לאור הנאמר לעיל נראה כי </w:t>
      </w:r>
      <w:r w:rsidR="00CE7A92" w:rsidRPr="00CE7A92">
        <w:rPr>
          <w:rFonts w:ascii="David" w:hAnsi="David" w:cs="David"/>
          <w:sz w:val="24"/>
          <w:szCs w:val="24"/>
          <w:rtl/>
        </w:rPr>
        <w:t xml:space="preserve">אי קיום תהליכים אלו, לטענתם, אינו מאפשר הטמעה רצינית. החוקרים מציעים כי הבנה עמוקה של תהליכי הוראה ולמידה תעזור להטמיע שינויים בבעיה זו. אך לפי דבריהם, לא מספיק ידע היכול להירכש בהכשרות שונות, אלא גם בידע, נורמות ומיומנויות הנחוצות על מנת לאפשר שימוש טוב יותר – אותן ניתן לרכוש סביב </w:t>
      </w:r>
      <w:r w:rsidR="00A36D90">
        <w:rPr>
          <w:rFonts w:ascii="David" w:hAnsi="David" w:cs="David"/>
          <w:sz w:val="24"/>
          <w:szCs w:val="24"/>
          <w:rtl/>
        </w:rPr>
        <w:t>תרגול ושיח משותף בצוות</w:t>
      </w:r>
      <w:r w:rsidR="00CE7A92" w:rsidRPr="00CE7A92">
        <w:rPr>
          <w:rFonts w:ascii="David" w:hAnsi="David" w:cs="David"/>
          <w:sz w:val="24"/>
          <w:szCs w:val="24"/>
          <w:rtl/>
        </w:rPr>
        <w:t>.</w:t>
      </w:r>
    </w:p>
    <w:p w:rsidR="00CE7A92" w:rsidRPr="00CE7A92" w:rsidRDefault="00CE7A92" w:rsidP="00A36D90">
      <w:pPr>
        <w:spacing w:line="360" w:lineRule="auto"/>
        <w:jc w:val="both"/>
        <w:rPr>
          <w:rFonts w:ascii="David" w:hAnsi="David" w:cs="David"/>
          <w:sz w:val="24"/>
          <w:szCs w:val="24"/>
        </w:rPr>
      </w:pPr>
      <w:r w:rsidRPr="00CE7A92">
        <w:rPr>
          <w:rFonts w:ascii="David" w:hAnsi="David" w:cs="David"/>
          <w:sz w:val="24"/>
          <w:szCs w:val="24"/>
          <w:rtl/>
        </w:rPr>
        <w:t xml:space="preserve">הסבר </w:t>
      </w:r>
      <w:r>
        <w:rPr>
          <w:rFonts w:ascii="David" w:hAnsi="David" w:cs="David" w:hint="cs"/>
          <w:sz w:val="24"/>
          <w:szCs w:val="24"/>
          <w:rtl/>
        </w:rPr>
        <w:t xml:space="preserve">אחר לקושי ביישום </w:t>
      </w:r>
      <w:r w:rsidR="00DF22DA">
        <w:rPr>
          <w:rFonts w:ascii="David" w:hAnsi="David" w:cs="David" w:hint="cs"/>
          <w:sz w:val="24"/>
          <w:szCs w:val="24"/>
          <w:rtl/>
        </w:rPr>
        <w:t>המתקשר אף הוא לתחושת אי השותפות</w:t>
      </w:r>
      <w:r w:rsidR="00A36D90">
        <w:rPr>
          <w:rFonts w:ascii="David" w:hAnsi="David" w:cs="David" w:hint="cs"/>
          <w:sz w:val="24"/>
          <w:szCs w:val="24"/>
          <w:rtl/>
        </w:rPr>
        <w:t xml:space="preserve"> בדומה למחקרים אחרים (</w:t>
      </w:r>
      <w:r w:rsidR="00A36D90" w:rsidRPr="00A36D90">
        <w:rPr>
          <w:rFonts w:ascii="David" w:hAnsi="David" w:cs="David"/>
          <w:sz w:val="24"/>
          <w:szCs w:val="24"/>
        </w:rPr>
        <w:t>Fullan</w:t>
      </w:r>
      <w:r w:rsidR="00A36D90">
        <w:rPr>
          <w:rFonts w:ascii="David" w:hAnsi="David" w:cs="David"/>
          <w:sz w:val="24"/>
          <w:szCs w:val="24"/>
        </w:rPr>
        <w:t>,2001</w:t>
      </w:r>
      <w:r w:rsidR="00A36D90" w:rsidRPr="00A36D90">
        <w:rPr>
          <w:rFonts w:ascii="David" w:hAnsi="David" w:cs="David" w:hint="cs"/>
          <w:sz w:val="24"/>
          <w:szCs w:val="24"/>
          <w:rtl/>
        </w:rPr>
        <w:t>)</w:t>
      </w:r>
      <w:r w:rsidR="00A36D90">
        <w:rPr>
          <w:rFonts w:ascii="David" w:hAnsi="David" w:cs="David" w:hint="cs"/>
          <w:sz w:val="24"/>
          <w:szCs w:val="24"/>
          <w:rtl/>
        </w:rPr>
        <w:t xml:space="preserve"> </w:t>
      </w:r>
      <w:r w:rsidR="00A36D90" w:rsidRPr="00A36D90">
        <w:rPr>
          <w:rFonts w:ascii="David" w:hAnsi="David" w:cs="David"/>
          <w:sz w:val="24"/>
          <w:szCs w:val="24"/>
          <w:rtl/>
        </w:rPr>
        <w:t xml:space="preserve"> </w:t>
      </w:r>
      <w:r w:rsidR="00A36D90">
        <w:rPr>
          <w:rFonts w:ascii="David" w:hAnsi="David" w:cs="David" w:hint="cs"/>
          <w:sz w:val="24"/>
          <w:szCs w:val="24"/>
          <w:rtl/>
        </w:rPr>
        <w:t xml:space="preserve">הסבר זה </w:t>
      </w:r>
      <w:r w:rsidRPr="00CE7A92">
        <w:rPr>
          <w:rFonts w:ascii="David" w:hAnsi="David" w:cs="David"/>
          <w:sz w:val="24"/>
          <w:szCs w:val="24"/>
          <w:rtl/>
        </w:rPr>
        <w:t>עוסק באי-הלימה בין מתווה החידושים</w:t>
      </w:r>
      <w:r>
        <w:rPr>
          <w:rFonts w:ascii="David" w:hAnsi="David" w:cs="David" w:hint="cs"/>
          <w:sz w:val="24"/>
          <w:szCs w:val="24"/>
          <w:rtl/>
        </w:rPr>
        <w:t xml:space="preserve"> המוצעים</w:t>
      </w:r>
      <w:r w:rsidRPr="00CE7A92">
        <w:rPr>
          <w:rFonts w:ascii="David" w:hAnsi="David" w:cs="David"/>
          <w:sz w:val="24"/>
          <w:szCs w:val="24"/>
          <w:rtl/>
        </w:rPr>
        <w:t xml:space="preserve"> לבין הפרקטיקה בכיתה. רבים מהחידושים לא התחשבו בסדרי העדיפויות של אנשי </w:t>
      </w:r>
      <w:r>
        <w:rPr>
          <w:rFonts w:ascii="David" w:hAnsi="David" w:cs="David" w:hint="cs"/>
          <w:sz w:val="24"/>
          <w:szCs w:val="24"/>
          <w:rtl/>
        </w:rPr>
        <w:t>החינוך ב</w:t>
      </w:r>
      <w:r w:rsidRPr="00CE7A92">
        <w:rPr>
          <w:rFonts w:ascii="David" w:hAnsi="David" w:cs="David"/>
          <w:sz w:val="24"/>
          <w:szCs w:val="24"/>
          <w:rtl/>
        </w:rPr>
        <w:t>שטח ובצורכיהם</w:t>
      </w:r>
      <w:r>
        <w:rPr>
          <w:rFonts w:ascii="David" w:hAnsi="David" w:cs="David" w:hint="cs"/>
          <w:sz w:val="24"/>
          <w:szCs w:val="24"/>
          <w:rtl/>
        </w:rPr>
        <w:t xml:space="preserve"> ובצרכי תלמידיהם</w:t>
      </w:r>
      <w:r w:rsidR="00DF22DA">
        <w:rPr>
          <w:rFonts w:ascii="David" w:hAnsi="David" w:cs="David" w:hint="cs"/>
          <w:sz w:val="24"/>
          <w:szCs w:val="24"/>
          <w:rtl/>
        </w:rPr>
        <w:t>. כך טען אחד המורים: " אני אמור להיות המומחה לכיתה שלי.. ברגע שלא מתייעצים איתי.. אין ספר שהתוכנית לא תתאים לצרכי הכיתה.. זה לא מפתיע שחדשנות בסוף היא בעצם תהליך של שימור".</w:t>
      </w:r>
    </w:p>
    <w:p w:rsidR="00CE7A92" w:rsidRPr="00CE7A92" w:rsidRDefault="00CE7A92" w:rsidP="004034A8">
      <w:pPr>
        <w:spacing w:line="360" w:lineRule="auto"/>
        <w:jc w:val="both"/>
        <w:rPr>
          <w:rFonts w:ascii="David" w:hAnsi="David" w:cs="David"/>
          <w:sz w:val="24"/>
          <w:szCs w:val="24"/>
          <w:rtl/>
        </w:rPr>
      </w:pPr>
      <w:r w:rsidRPr="00CE7A92">
        <w:rPr>
          <w:rFonts w:ascii="David" w:hAnsi="David" w:cs="David"/>
          <w:sz w:val="24"/>
          <w:szCs w:val="24"/>
          <w:rtl/>
        </w:rPr>
        <w:t>כיוון נוסף שמקשה על הטמעת החידושים הוא חסמים פנימיים של מורים. כאנשי המקצוע האמונים על הטמעת השינוי בכיתה בסופו של דבר, עמדותיהם של המורים הן מהותיות בדרך להצלחה או כישלון של הטמעת שינויים בהוראה</w:t>
      </w:r>
      <w:r w:rsidR="00A36D90">
        <w:rPr>
          <w:rFonts w:ascii="David" w:hAnsi="David" w:cs="David" w:hint="cs"/>
          <w:sz w:val="24"/>
          <w:szCs w:val="24"/>
          <w:rtl/>
        </w:rPr>
        <w:t xml:space="preserve"> </w:t>
      </w:r>
      <w:r w:rsidR="00A36D90" w:rsidRPr="00A36D90">
        <w:rPr>
          <w:rFonts w:ascii="David" w:hAnsi="David" w:cs="David"/>
          <w:sz w:val="24"/>
          <w:szCs w:val="24"/>
          <w:rtl/>
        </w:rPr>
        <w:t>(</w:t>
      </w:r>
      <w:r w:rsidR="00A36D90" w:rsidRPr="00A36D90">
        <w:rPr>
          <w:rFonts w:ascii="David" w:hAnsi="David" w:cs="David"/>
          <w:sz w:val="24"/>
          <w:szCs w:val="24"/>
        </w:rPr>
        <w:t>Fullan,2001</w:t>
      </w:r>
      <w:r w:rsidR="00A36D90">
        <w:rPr>
          <w:rFonts w:ascii="David" w:hAnsi="David" w:cs="David"/>
          <w:sz w:val="24"/>
          <w:szCs w:val="24"/>
          <w:rtl/>
        </w:rPr>
        <w:t xml:space="preserve">) </w:t>
      </w:r>
      <w:r w:rsidRPr="00CE7A92">
        <w:rPr>
          <w:rFonts w:ascii="David" w:hAnsi="David" w:cs="David"/>
          <w:sz w:val="24"/>
          <w:szCs w:val="24"/>
          <w:rtl/>
        </w:rPr>
        <w:t xml:space="preserve">. </w:t>
      </w:r>
      <w:r w:rsidR="00DF22DA">
        <w:rPr>
          <w:rFonts w:ascii="David" w:hAnsi="David" w:cs="David" w:hint="cs"/>
          <w:sz w:val="24"/>
          <w:szCs w:val="24"/>
          <w:rtl/>
        </w:rPr>
        <w:t>אם נתייחס למשל לנושא של שילוב טכנולוגיה בחינוך, נראה על פי</w:t>
      </w:r>
      <w:r w:rsidRPr="00CE7A92">
        <w:rPr>
          <w:rFonts w:ascii="David" w:hAnsi="David" w:cs="David"/>
          <w:sz w:val="24"/>
          <w:szCs w:val="24"/>
          <w:rtl/>
        </w:rPr>
        <w:t xml:space="preserve"> המחקר כי המורים מצד אחד מבינים את הצורך בשינוי וחושבים שחשוב להתקדם, באמצעות אימוץ טכנולוגיות ושיטות הוראה חדשניות, אך מצד שני </w:t>
      </w:r>
      <w:r w:rsidR="00DF22DA">
        <w:rPr>
          <w:rFonts w:ascii="David" w:hAnsi="David" w:cs="David"/>
          <w:sz w:val="24"/>
          <w:szCs w:val="24"/>
          <w:rtl/>
        </w:rPr>
        <w:t xml:space="preserve">הם לא מספיק מאמינים בטכנולוגיה </w:t>
      </w:r>
      <w:r w:rsidRPr="00CE7A92">
        <w:rPr>
          <w:rFonts w:ascii="David" w:hAnsi="David" w:cs="David"/>
          <w:sz w:val="24"/>
          <w:szCs w:val="24"/>
          <w:rtl/>
        </w:rPr>
        <w:t>או ביכו</w:t>
      </w:r>
      <w:r w:rsidR="00DF22DA">
        <w:rPr>
          <w:rFonts w:ascii="David" w:hAnsi="David" w:cs="David"/>
          <w:sz w:val="24"/>
          <w:szCs w:val="24"/>
          <w:rtl/>
        </w:rPr>
        <w:t>לת שלהם עצמם להטמיע אותה</w:t>
      </w:r>
      <w:r w:rsidR="00DF22DA">
        <w:rPr>
          <w:rFonts w:ascii="David" w:hAnsi="David" w:cs="David" w:hint="cs"/>
          <w:sz w:val="24"/>
          <w:szCs w:val="24"/>
          <w:rtl/>
        </w:rPr>
        <w:t xml:space="preserve"> </w:t>
      </w:r>
      <w:r w:rsidRPr="00CE7A92">
        <w:rPr>
          <w:rFonts w:ascii="David" w:hAnsi="David" w:cs="David"/>
          <w:sz w:val="24"/>
          <w:szCs w:val="24"/>
          <w:rtl/>
        </w:rPr>
        <w:t>כנדרש על מנת לבצע שינויים מהותיים</w:t>
      </w:r>
      <w:r w:rsidR="00DF22DA">
        <w:rPr>
          <w:rFonts w:ascii="David" w:hAnsi="David" w:cs="David" w:hint="cs"/>
          <w:sz w:val="24"/>
          <w:szCs w:val="24"/>
          <w:rtl/>
        </w:rPr>
        <w:t xml:space="preserve"> ובכך בעצם מושפע תהליך ההטמעה</w:t>
      </w:r>
      <w:r w:rsidRPr="00CE7A92">
        <w:rPr>
          <w:rFonts w:ascii="David" w:hAnsi="David" w:cs="David"/>
          <w:sz w:val="24"/>
          <w:szCs w:val="24"/>
          <w:rtl/>
        </w:rPr>
        <w:t>.</w:t>
      </w:r>
    </w:p>
    <w:p w:rsidR="00CE7A92" w:rsidRPr="00F506E1" w:rsidRDefault="00CE7A92" w:rsidP="00A36D90">
      <w:pPr>
        <w:spacing w:line="360" w:lineRule="auto"/>
        <w:jc w:val="both"/>
        <w:rPr>
          <w:rFonts w:ascii="David" w:hAnsi="David" w:cs="David"/>
          <w:sz w:val="24"/>
          <w:szCs w:val="24"/>
          <w:rtl/>
        </w:rPr>
      </w:pPr>
      <w:r w:rsidRPr="00CE7A92">
        <w:rPr>
          <w:rFonts w:ascii="David" w:hAnsi="David" w:cs="David"/>
          <w:sz w:val="24"/>
          <w:szCs w:val="24"/>
          <w:rtl/>
        </w:rPr>
        <w:t xml:space="preserve">הקושי </w:t>
      </w:r>
      <w:r w:rsidR="004034A8">
        <w:rPr>
          <w:rFonts w:ascii="David" w:hAnsi="David" w:cs="David"/>
          <w:sz w:val="24"/>
          <w:szCs w:val="24"/>
          <w:rtl/>
        </w:rPr>
        <w:t>של מערכת החינוך והמרכיבים אותה</w:t>
      </w:r>
      <w:r w:rsidR="004034A8">
        <w:rPr>
          <w:rFonts w:ascii="David" w:hAnsi="David" w:cs="David" w:hint="cs"/>
          <w:sz w:val="24"/>
          <w:szCs w:val="24"/>
          <w:rtl/>
        </w:rPr>
        <w:t xml:space="preserve">: </w:t>
      </w:r>
      <w:r w:rsidRPr="00CE7A92">
        <w:rPr>
          <w:rFonts w:ascii="David" w:hAnsi="David" w:cs="David"/>
          <w:sz w:val="24"/>
          <w:szCs w:val="24"/>
          <w:rtl/>
        </w:rPr>
        <w:t>תלמידים, מורים ומנהלים כאחד להתאים את עצמם לשינויים המואצים בתחומי התקשורת, הטכנולוגיה והחדשנות הגלובלית בעידן האינטרנט קשור הן למידה רבה של בירוקרטיה במערכת החינוך, המקשה על יצירת שינויים בקנה מידה מקומי וארצי, אך לא פחות מכך לקיבעון תודעתי בו שרויים כל הגורמים במערכת לגבי תפקידה של הוראה והאופן בו צריך להתרחש ולהיראות תהליך לימודי.</w:t>
      </w:r>
    </w:p>
    <w:p w:rsidR="00F506E1" w:rsidRDefault="004F3E1D" w:rsidP="004F3E1D">
      <w:pPr>
        <w:spacing w:line="360" w:lineRule="auto"/>
        <w:jc w:val="both"/>
        <w:rPr>
          <w:rFonts w:ascii="David" w:hAnsi="David" w:cs="David"/>
          <w:sz w:val="24"/>
          <w:szCs w:val="24"/>
          <w:rtl/>
        </w:rPr>
      </w:pPr>
      <w:r>
        <w:rPr>
          <w:rFonts w:ascii="David" w:hAnsi="David" w:cs="David" w:hint="cs"/>
          <w:sz w:val="24"/>
          <w:szCs w:val="24"/>
          <w:rtl/>
        </w:rPr>
        <w:t xml:space="preserve">אתגר אחר, הינו תפישת </w:t>
      </w:r>
      <w:r w:rsidR="00F506E1" w:rsidRPr="00F506E1">
        <w:rPr>
          <w:rFonts w:ascii="David" w:hAnsi="David" w:cs="David"/>
          <w:sz w:val="24"/>
          <w:szCs w:val="24"/>
          <w:rtl/>
        </w:rPr>
        <w:t>ההורים</w:t>
      </w:r>
      <w:r>
        <w:rPr>
          <w:rFonts w:ascii="David" w:hAnsi="David" w:cs="David" w:hint="cs"/>
          <w:sz w:val="24"/>
          <w:szCs w:val="24"/>
          <w:rtl/>
        </w:rPr>
        <w:t xml:space="preserve"> לתהליכי חדשנות. המורים טענו כי חלק ניכר מההורים חפצים ומבקשים ללא הפסקה </w:t>
      </w:r>
      <w:r w:rsidR="00F506E1" w:rsidRPr="00F506E1">
        <w:rPr>
          <w:rFonts w:ascii="David" w:hAnsi="David" w:cs="David"/>
          <w:sz w:val="24"/>
          <w:szCs w:val="24"/>
          <w:rtl/>
        </w:rPr>
        <w:t xml:space="preserve">שינוי בשיטות הלמידה, </w:t>
      </w:r>
      <w:r>
        <w:rPr>
          <w:rFonts w:ascii="David" w:hAnsi="David" w:cs="David" w:hint="cs"/>
          <w:sz w:val="24"/>
          <w:szCs w:val="24"/>
          <w:rtl/>
        </w:rPr>
        <w:t>מבחינתם זו היא חדשנות- שיטות הוראה המתבססות על טכנולוגיה</w:t>
      </w:r>
      <w:r w:rsidR="00F506E1" w:rsidRPr="00F506E1">
        <w:rPr>
          <w:rFonts w:ascii="David" w:hAnsi="David" w:cs="David"/>
          <w:sz w:val="24"/>
          <w:szCs w:val="24"/>
          <w:rtl/>
        </w:rPr>
        <w:t xml:space="preserve">. </w:t>
      </w:r>
      <w:r>
        <w:rPr>
          <w:rFonts w:ascii="David" w:hAnsi="David" w:cs="David" w:hint="cs"/>
          <w:sz w:val="24"/>
          <w:szCs w:val="24"/>
          <w:rtl/>
        </w:rPr>
        <w:t>לאור כך, ההורים מתערבים בעשייה החינוכי</w:t>
      </w:r>
      <w:r>
        <w:rPr>
          <w:rFonts w:ascii="David" w:hAnsi="David" w:cs="David" w:hint="eastAsia"/>
          <w:sz w:val="24"/>
          <w:szCs w:val="24"/>
          <w:rtl/>
        </w:rPr>
        <w:t>ת</w:t>
      </w:r>
      <w:r>
        <w:rPr>
          <w:rFonts w:ascii="David" w:hAnsi="David" w:cs="David" w:hint="cs"/>
          <w:sz w:val="24"/>
          <w:szCs w:val="24"/>
          <w:rtl/>
        </w:rPr>
        <w:t xml:space="preserve"> ובאים בדרישות ואף טענות למורים שאינם מעודדי חדשנות </w:t>
      </w:r>
      <w:r>
        <w:rPr>
          <w:rFonts w:ascii="David" w:hAnsi="David" w:cs="David" w:hint="cs"/>
          <w:sz w:val="24"/>
          <w:szCs w:val="24"/>
          <w:rtl/>
        </w:rPr>
        <w:lastRenderedPageBreak/>
        <w:t>לדבריהם. כך טענה אחת המורות: " אני לא מתנגדת לכך שהורה יהיה מעורב, אך לא מתערב.. ויש הבל.. יש טענה שכל דבר טכנולוגי חדש.. הוא חדשנות חינוכית, לא פעם ההורים באים אלי בטענות על כך שאני לא מורה טובה דיו.. כי אני לא מקדמת חדשנות.. כמובן חדשנות על פי תפישתם".</w:t>
      </w:r>
    </w:p>
    <w:p w:rsidR="00A35A88" w:rsidRDefault="00B62518" w:rsidP="00A35A88">
      <w:pPr>
        <w:spacing w:line="360" w:lineRule="auto"/>
        <w:jc w:val="both"/>
        <w:rPr>
          <w:rFonts w:ascii="David" w:hAnsi="David" w:cs="David"/>
          <w:sz w:val="24"/>
          <w:szCs w:val="24"/>
          <w:rtl/>
        </w:rPr>
      </w:pPr>
      <w:r>
        <w:rPr>
          <w:rFonts w:ascii="David" w:hAnsi="David" w:cs="David" w:hint="cs"/>
          <w:sz w:val="24"/>
          <w:szCs w:val="24"/>
          <w:rtl/>
        </w:rPr>
        <w:t xml:space="preserve">למרות ההסכמה הגורפת שההורים יכולים להוות אתגר בפני תהליכי חדשנות, עלו קולות אחדים המצביעים על </w:t>
      </w:r>
      <w:r w:rsidR="00E97FC6">
        <w:rPr>
          <w:rFonts w:ascii="David" w:hAnsi="David" w:cs="David" w:hint="cs"/>
          <w:sz w:val="24"/>
          <w:szCs w:val="24"/>
          <w:rtl/>
        </w:rPr>
        <w:t xml:space="preserve">אתגר </w:t>
      </w:r>
      <w:r>
        <w:rPr>
          <w:rFonts w:ascii="David" w:hAnsi="David" w:cs="David" w:hint="cs"/>
          <w:sz w:val="24"/>
          <w:szCs w:val="24"/>
          <w:rtl/>
        </w:rPr>
        <w:t>המתקשר לרקע הלאומי של הנחקרים- פלסטיניות.</w:t>
      </w:r>
      <w:r w:rsidR="00E97FC6">
        <w:rPr>
          <w:rFonts w:ascii="David" w:hAnsi="David" w:cs="David" w:hint="cs"/>
          <w:sz w:val="24"/>
          <w:szCs w:val="24"/>
          <w:rtl/>
        </w:rPr>
        <w:t xml:space="preserve"> </w:t>
      </w:r>
      <w:r w:rsidR="00292F07">
        <w:rPr>
          <w:rFonts w:ascii="David" w:hAnsi="David" w:cs="David" w:hint="cs"/>
          <w:sz w:val="24"/>
          <w:szCs w:val="24"/>
          <w:rtl/>
        </w:rPr>
        <w:t xml:space="preserve">חמישה מרואיינים </w:t>
      </w:r>
      <w:r w:rsidR="000E6F34">
        <w:rPr>
          <w:rFonts w:ascii="David" w:hAnsi="David" w:cs="David" w:hint="cs"/>
          <w:sz w:val="24"/>
          <w:szCs w:val="24"/>
          <w:rtl/>
        </w:rPr>
        <w:t>הצביעו על כך שיחד עם זה שמדינת ישראל נחשבת למדינה המובילה בתחום החדשנות</w:t>
      </w:r>
      <w:r w:rsidR="00A35A88" w:rsidRPr="00A35A88">
        <w:t xml:space="preserve"> </w:t>
      </w:r>
      <w:r w:rsidR="00A35A88">
        <w:rPr>
          <w:rFonts w:ascii="David" w:hAnsi="David" w:cs="David"/>
          <w:sz w:val="24"/>
          <w:szCs w:val="24"/>
        </w:rPr>
        <w:t>(</w:t>
      </w:r>
      <w:r w:rsidR="00A35A88" w:rsidRPr="00A35A88">
        <w:rPr>
          <w:rFonts w:ascii="David" w:hAnsi="David" w:cs="David"/>
          <w:sz w:val="24"/>
          <w:szCs w:val="24"/>
        </w:rPr>
        <w:t>Barber, Donnelly</w:t>
      </w:r>
      <w:r w:rsidR="00A35A88">
        <w:rPr>
          <w:rFonts w:ascii="David" w:hAnsi="David" w:cs="David"/>
          <w:sz w:val="24"/>
          <w:szCs w:val="24"/>
        </w:rPr>
        <w:t xml:space="preserve"> </w:t>
      </w:r>
      <w:r w:rsidR="00A35A88" w:rsidRPr="00A35A88">
        <w:rPr>
          <w:rFonts w:ascii="David" w:hAnsi="David" w:cs="David"/>
          <w:sz w:val="24"/>
          <w:szCs w:val="24"/>
        </w:rPr>
        <w:t>&amp; Rizvi</w:t>
      </w:r>
      <w:r w:rsidR="00A35A88">
        <w:rPr>
          <w:rFonts w:ascii="David" w:hAnsi="David" w:cs="David"/>
          <w:sz w:val="24"/>
          <w:szCs w:val="24"/>
        </w:rPr>
        <w:t xml:space="preserve">,2012)  </w:t>
      </w:r>
      <w:r w:rsidR="000E6F34">
        <w:rPr>
          <w:rFonts w:ascii="David" w:hAnsi="David" w:cs="David" w:hint="cs"/>
          <w:sz w:val="24"/>
          <w:szCs w:val="24"/>
          <w:rtl/>
        </w:rPr>
        <w:t>,  נשארת האוכלוסייה הערבית לעיתים מחוץ לתקצוב</w:t>
      </w:r>
      <w:r w:rsidR="00A35A88">
        <w:rPr>
          <w:rFonts w:ascii="David" w:hAnsi="David" w:cs="David" w:hint="cs"/>
          <w:sz w:val="24"/>
          <w:szCs w:val="24"/>
          <w:rtl/>
        </w:rPr>
        <w:t>,</w:t>
      </w:r>
      <w:r w:rsidR="000E6F34">
        <w:rPr>
          <w:rFonts w:ascii="David" w:hAnsi="David" w:cs="David" w:hint="cs"/>
          <w:sz w:val="24"/>
          <w:szCs w:val="24"/>
          <w:rtl/>
        </w:rPr>
        <w:t xml:space="preserve"> </w:t>
      </w:r>
      <w:r w:rsidR="00A35A88">
        <w:rPr>
          <w:rFonts w:ascii="David" w:hAnsi="David" w:cs="David" w:hint="cs"/>
          <w:sz w:val="24"/>
          <w:szCs w:val="24"/>
          <w:rtl/>
        </w:rPr>
        <w:t>כפי שהביא בלס (2018) בספרו על חינוך, אי השוויון בחינוך מתבטא גם, לפי ממצאי הראיונות, ב</w:t>
      </w:r>
      <w:r w:rsidR="000E6F34">
        <w:rPr>
          <w:rFonts w:ascii="David" w:hAnsi="David" w:cs="David" w:hint="cs"/>
          <w:sz w:val="24"/>
          <w:szCs w:val="24"/>
          <w:rtl/>
        </w:rPr>
        <w:t>תוכניות ייחודיות המקדמות חדשנות</w:t>
      </w:r>
      <w:r w:rsidR="00A35A88">
        <w:rPr>
          <w:rFonts w:ascii="David" w:hAnsi="David" w:cs="David"/>
          <w:sz w:val="24"/>
          <w:szCs w:val="24"/>
        </w:rPr>
        <w:t xml:space="preserve">. </w:t>
      </w:r>
      <w:r w:rsidR="000E6F34">
        <w:rPr>
          <w:rFonts w:ascii="David" w:hAnsi="David" w:cs="David" w:hint="cs"/>
          <w:sz w:val="24"/>
          <w:szCs w:val="24"/>
          <w:rtl/>
        </w:rPr>
        <w:t xml:space="preserve"> מורים אלו הצביעו על כך שישנה הדרה תקציבית למסגרות חינוך ערביות ובכך אפשריות קידום תהליכי החדשנות מתמעטים אם מתקיימים בכלל. לדברי אחת המרואיינות : "אין באמת יכולת לקבל את כל התוכניות.. הכל דורש תקצוב, גם אם אני רוצה לקדם את תוכנית חדשנית, זה לא באמת בידיי, בתי ספר פלסטינים לא מקבלים אותה תמיכה".  </w:t>
      </w:r>
    </w:p>
    <w:p w:rsidR="00B62518" w:rsidRDefault="00D64FAC" w:rsidP="00D64FAC">
      <w:pPr>
        <w:spacing w:line="360" w:lineRule="auto"/>
        <w:jc w:val="both"/>
        <w:rPr>
          <w:rFonts w:ascii="David" w:hAnsi="David" w:cs="David"/>
          <w:sz w:val="24"/>
          <w:szCs w:val="24"/>
          <w:rtl/>
        </w:rPr>
      </w:pPr>
      <w:r>
        <w:rPr>
          <w:rFonts w:ascii="David" w:hAnsi="David" w:cs="David" w:hint="cs"/>
          <w:sz w:val="24"/>
          <w:szCs w:val="24"/>
          <w:rtl/>
        </w:rPr>
        <w:t>חלק</w:t>
      </w:r>
      <w:r w:rsidR="00A35A88">
        <w:rPr>
          <w:rFonts w:ascii="David" w:hAnsi="David" w:cs="David" w:hint="cs"/>
          <w:sz w:val="24"/>
          <w:szCs w:val="24"/>
          <w:rtl/>
        </w:rPr>
        <w:t xml:space="preserve"> ניכר </w:t>
      </w:r>
      <w:r w:rsidR="00B62518">
        <w:rPr>
          <w:rFonts w:ascii="David" w:hAnsi="David" w:cs="David" w:hint="cs"/>
          <w:sz w:val="24"/>
          <w:szCs w:val="24"/>
          <w:rtl/>
        </w:rPr>
        <w:t>מ</w:t>
      </w:r>
      <w:r w:rsidR="00A35A88">
        <w:rPr>
          <w:rFonts w:ascii="David" w:hAnsi="David" w:cs="David" w:hint="cs"/>
          <w:sz w:val="24"/>
          <w:szCs w:val="24"/>
          <w:rtl/>
        </w:rPr>
        <w:t>המ</w:t>
      </w:r>
      <w:r w:rsidR="00B62518">
        <w:rPr>
          <w:rFonts w:ascii="David" w:hAnsi="David" w:cs="David" w:hint="cs"/>
          <w:sz w:val="24"/>
          <w:szCs w:val="24"/>
          <w:rtl/>
        </w:rPr>
        <w:t xml:space="preserve">רואיינים נתן פרשנות אחרת הקשורה למאפיינים החברתיים והכלכליים של האוכלוסיה הפלסטינית בישראל. מבחינת מרואיינים אלו, העוני הינו האתגר העיקרי. </w:t>
      </w:r>
      <w:r w:rsidRPr="00D64FAC">
        <w:rPr>
          <w:rFonts w:ascii="David" w:hAnsi="David" w:cs="David"/>
          <w:sz w:val="24"/>
          <w:szCs w:val="24"/>
          <w:rtl/>
        </w:rPr>
        <w:t>נתוני הביטוח לאומי (2013) מראים שמרבית התלמידים במערכת החינוך הערבית באים מרקע חברתי־כלכלי נמוך. למעלה משני שליש מהילדים הערבים בישראל 68.9% בקרב ערבים, לעומת 23.7% בקרב יהודים.</w:t>
      </w:r>
      <w:r>
        <w:rPr>
          <w:rFonts w:ascii="David" w:hAnsi="David" w:cs="David" w:hint="cs"/>
          <w:sz w:val="24"/>
          <w:szCs w:val="24"/>
          <w:rtl/>
        </w:rPr>
        <w:t xml:space="preserve"> </w:t>
      </w:r>
      <w:r w:rsidR="00A35A88">
        <w:rPr>
          <w:rFonts w:ascii="David" w:hAnsi="David" w:cs="David" w:hint="cs"/>
          <w:sz w:val="24"/>
          <w:szCs w:val="24"/>
          <w:rtl/>
        </w:rPr>
        <w:t>שהאוכלוסייה ענייה, הסבירו</w:t>
      </w:r>
      <w:r>
        <w:rPr>
          <w:rFonts w:ascii="David" w:hAnsi="David" w:cs="David" w:hint="cs"/>
          <w:sz w:val="24"/>
          <w:szCs w:val="24"/>
          <w:rtl/>
        </w:rPr>
        <w:t xml:space="preserve"> המרואיינים</w:t>
      </w:r>
      <w:r w:rsidR="00B62518">
        <w:rPr>
          <w:rFonts w:ascii="David" w:hAnsi="David" w:cs="David" w:hint="cs"/>
          <w:sz w:val="24"/>
          <w:szCs w:val="24"/>
          <w:rtl/>
        </w:rPr>
        <w:t xml:space="preserve">, אין </w:t>
      </w:r>
      <w:r w:rsidR="00A35A88">
        <w:rPr>
          <w:rFonts w:ascii="David" w:hAnsi="David" w:cs="David" w:hint="cs"/>
          <w:sz w:val="24"/>
          <w:szCs w:val="24"/>
          <w:rtl/>
        </w:rPr>
        <w:t xml:space="preserve">לעיתים </w:t>
      </w:r>
      <w:r w:rsidR="00B62518">
        <w:rPr>
          <w:rFonts w:ascii="David" w:hAnsi="David" w:cs="David" w:hint="cs"/>
          <w:sz w:val="24"/>
          <w:szCs w:val="24"/>
          <w:rtl/>
        </w:rPr>
        <w:t>פניות רגשית ולא כלכלית להנחיל תהליך חדשנות. כך טען אחד המורים: "ילד עני אינו פנוי לחדשנות.. לפחות לא זו שאנחנו מציעים. כלומר..אם אני מביאה מחשבים.. אם יש לי תקציב ועושה שיעור ממוחש ואני יודעת שהתלמיד בשיעור עני. אין לו חשב.. מה עשיתי בכך? חדשנות? להפך.. גרמתי לו להרגיש רע".</w:t>
      </w:r>
    </w:p>
    <w:p w:rsidR="00D64FAC" w:rsidRPr="00D64FAC" w:rsidRDefault="00D64FAC" w:rsidP="00D64FAC">
      <w:pPr>
        <w:spacing w:line="360" w:lineRule="auto"/>
        <w:jc w:val="both"/>
        <w:rPr>
          <w:rFonts w:ascii="David" w:hAnsi="David" w:cs="David"/>
          <w:sz w:val="24"/>
          <w:szCs w:val="24"/>
          <w:rtl/>
        </w:rPr>
      </w:pPr>
      <w:r w:rsidRPr="00D64FAC">
        <w:rPr>
          <w:rFonts w:ascii="David" w:hAnsi="David" w:cs="David"/>
          <w:sz w:val="24"/>
          <w:szCs w:val="24"/>
          <w:rtl/>
        </w:rPr>
        <w:t xml:space="preserve">האתגרים לעיל מצביעים על כך שבבואנו לנתח את תהליך החדשנות החינוכית עלינו להתייחס אליה כאל הנחלת שפה חדשה, אחידה וברגישות תרבותית רבה </w:t>
      </w:r>
      <w:r>
        <w:rPr>
          <w:rFonts w:ascii="David" w:hAnsi="David" w:cs="David" w:hint="cs"/>
          <w:sz w:val="24"/>
          <w:szCs w:val="24"/>
          <w:rtl/>
        </w:rPr>
        <w:t>ה</w:t>
      </w:r>
      <w:r w:rsidRPr="00D64FAC">
        <w:rPr>
          <w:rFonts w:ascii="David" w:hAnsi="David" w:cs="David"/>
          <w:sz w:val="24"/>
          <w:szCs w:val="24"/>
          <w:rtl/>
        </w:rPr>
        <w:t>מכילה את מרחב השוניות בין צרכני החדשנות השונים כגון התלמידים או כלל החברה וגם ספקיה כגון המורים או מערכת החינוך. שפה המדברת את הצרכים ואת הייחודיות של כל מערכת חינוך וכל חברה המפעילה אותה.</w:t>
      </w:r>
    </w:p>
    <w:p w:rsidR="004F392A" w:rsidRPr="0020372D" w:rsidRDefault="0020372D" w:rsidP="004F392A">
      <w:pPr>
        <w:spacing w:line="360" w:lineRule="auto"/>
        <w:jc w:val="both"/>
        <w:rPr>
          <w:rFonts w:ascii="David" w:hAnsi="David" w:cs="David"/>
          <w:b/>
          <w:bCs/>
          <w:sz w:val="24"/>
          <w:szCs w:val="24"/>
          <w:rtl/>
        </w:rPr>
      </w:pPr>
      <w:r w:rsidRPr="0020372D">
        <w:rPr>
          <w:rFonts w:ascii="David" w:hAnsi="David" w:cs="David" w:hint="cs"/>
          <w:b/>
          <w:bCs/>
          <w:sz w:val="24"/>
          <w:szCs w:val="24"/>
          <w:rtl/>
        </w:rPr>
        <w:t xml:space="preserve">החדשנות כשפה </w:t>
      </w:r>
    </w:p>
    <w:p w:rsidR="00E82390" w:rsidRDefault="005D5E77" w:rsidP="005D5E77">
      <w:pPr>
        <w:spacing w:line="360" w:lineRule="auto"/>
        <w:jc w:val="both"/>
        <w:rPr>
          <w:rFonts w:ascii="David" w:hAnsi="David" w:cs="David"/>
          <w:sz w:val="24"/>
          <w:szCs w:val="24"/>
          <w:rtl/>
        </w:rPr>
      </w:pPr>
      <w:r>
        <w:rPr>
          <w:rFonts w:ascii="David" w:hAnsi="David" w:cs="David" w:hint="cs"/>
          <w:sz w:val="24"/>
          <w:szCs w:val="24"/>
          <w:rtl/>
        </w:rPr>
        <w:t xml:space="preserve">למרות האתגר הרב שהצביעו עליו המורים בהטמעת השפה של החדשנות, הם הציגו המלצות העשויות לייעל את ההטמעה של החדשנות בכל בית ספר </w:t>
      </w:r>
      <w:r w:rsidR="00D64FAC">
        <w:rPr>
          <w:rFonts w:ascii="David" w:hAnsi="David" w:cs="David" w:hint="cs"/>
          <w:sz w:val="24"/>
          <w:szCs w:val="24"/>
          <w:rtl/>
        </w:rPr>
        <w:t xml:space="preserve">בדגש על בתי ספר פלסטינים בישראל, </w:t>
      </w:r>
      <w:r>
        <w:rPr>
          <w:rFonts w:ascii="David" w:hAnsi="David" w:cs="David" w:hint="cs"/>
          <w:sz w:val="24"/>
          <w:szCs w:val="24"/>
          <w:rtl/>
        </w:rPr>
        <w:t>שאף עשויות לגייס כל מורה כשותף</w:t>
      </w:r>
      <w:r w:rsidR="00E82390">
        <w:rPr>
          <w:rFonts w:ascii="David" w:hAnsi="David" w:cs="David" w:hint="cs"/>
          <w:sz w:val="24"/>
          <w:szCs w:val="24"/>
          <w:rtl/>
        </w:rPr>
        <w:t xml:space="preserve"> ולהעלות את סיכוי ההצלחה של תוכניות חדשנות</w:t>
      </w:r>
      <w:r>
        <w:rPr>
          <w:rFonts w:ascii="David" w:hAnsi="David" w:cs="David" w:hint="cs"/>
          <w:sz w:val="24"/>
          <w:szCs w:val="24"/>
          <w:rtl/>
        </w:rPr>
        <w:t xml:space="preserve">. </w:t>
      </w:r>
    </w:p>
    <w:p w:rsidR="005D5E77" w:rsidRDefault="005D5E77" w:rsidP="008D755B">
      <w:pPr>
        <w:spacing w:line="360" w:lineRule="auto"/>
        <w:jc w:val="both"/>
        <w:rPr>
          <w:rFonts w:ascii="David" w:hAnsi="David" w:cs="David"/>
          <w:sz w:val="24"/>
          <w:szCs w:val="24"/>
          <w:rtl/>
        </w:rPr>
      </w:pPr>
      <w:r>
        <w:rPr>
          <w:rFonts w:ascii="David" w:hAnsi="David" w:cs="David" w:hint="cs"/>
          <w:sz w:val="24"/>
          <w:szCs w:val="24"/>
          <w:rtl/>
        </w:rPr>
        <w:t>ראשית כל, המורים רואים בחדשנות תהליך כולל, המתייחס לכלל המערכות והתוכניות בבית הספר ולא כעוד פרויקט או תוכנית</w:t>
      </w:r>
      <w:r w:rsidR="008D755B">
        <w:rPr>
          <w:rFonts w:ascii="David" w:hAnsi="David" w:cs="David" w:hint="cs"/>
          <w:sz w:val="24"/>
          <w:szCs w:val="24"/>
          <w:rtl/>
        </w:rPr>
        <w:t>.</w:t>
      </w:r>
      <w:r>
        <w:rPr>
          <w:rFonts w:ascii="David" w:hAnsi="David" w:cs="David" w:hint="cs"/>
          <w:sz w:val="24"/>
          <w:szCs w:val="24"/>
          <w:rtl/>
        </w:rPr>
        <w:t xml:space="preserve"> </w:t>
      </w:r>
      <w:r w:rsidR="00E82390">
        <w:rPr>
          <w:rFonts w:ascii="David" w:hAnsi="David" w:cs="David" w:hint="cs"/>
          <w:sz w:val="24"/>
          <w:szCs w:val="24"/>
          <w:rtl/>
        </w:rPr>
        <w:t>מבחינתם</w:t>
      </w:r>
      <w:r w:rsidR="008D755B">
        <w:rPr>
          <w:rFonts w:ascii="David" w:hAnsi="David" w:cs="David" w:hint="cs"/>
          <w:sz w:val="24"/>
          <w:szCs w:val="24"/>
          <w:rtl/>
        </w:rPr>
        <w:t>,</w:t>
      </w:r>
      <w:r>
        <w:rPr>
          <w:rFonts w:ascii="David" w:hAnsi="David" w:cs="David" w:hint="cs"/>
          <w:sz w:val="24"/>
          <w:szCs w:val="24"/>
          <w:rtl/>
        </w:rPr>
        <w:t xml:space="preserve"> חדשנות היא שפה שבית ספר ומורים צריכים לאמץ</w:t>
      </w:r>
      <w:r w:rsidR="00E82390">
        <w:rPr>
          <w:rFonts w:ascii="David" w:hAnsi="David" w:cs="David" w:hint="cs"/>
          <w:sz w:val="24"/>
          <w:szCs w:val="24"/>
          <w:rtl/>
        </w:rPr>
        <w:t xml:space="preserve"> </w:t>
      </w:r>
      <w:r w:rsidR="008D755B">
        <w:rPr>
          <w:rFonts w:ascii="David" w:hAnsi="David" w:cs="David" w:hint="cs"/>
          <w:sz w:val="24"/>
          <w:szCs w:val="24"/>
          <w:rtl/>
        </w:rPr>
        <w:t>וש</w:t>
      </w:r>
      <w:r w:rsidR="00E82390">
        <w:rPr>
          <w:rFonts w:ascii="David" w:hAnsi="David" w:cs="David" w:hint="cs"/>
          <w:sz w:val="24"/>
          <w:szCs w:val="24"/>
          <w:rtl/>
        </w:rPr>
        <w:t>צריכה להתכתב עם ערכי החברה ומערכת החינוך בתוכה, לדבריהם בלי שפה זו ותהליך זה</w:t>
      </w:r>
      <w:r w:rsidR="003437D9">
        <w:rPr>
          <w:rFonts w:ascii="David" w:hAnsi="David" w:cs="David" w:hint="cs"/>
          <w:sz w:val="24"/>
          <w:szCs w:val="24"/>
          <w:rtl/>
        </w:rPr>
        <w:t>,</w:t>
      </w:r>
      <w:r w:rsidR="00E82390">
        <w:rPr>
          <w:rFonts w:ascii="David" w:hAnsi="David" w:cs="David" w:hint="cs"/>
          <w:sz w:val="24"/>
          <w:szCs w:val="24"/>
          <w:rtl/>
        </w:rPr>
        <w:t xml:space="preserve"> נדונה כל תוכנית חדשנות לכישלון</w:t>
      </w:r>
      <w:r>
        <w:rPr>
          <w:rFonts w:ascii="David" w:hAnsi="David" w:cs="David" w:hint="cs"/>
          <w:sz w:val="24"/>
          <w:szCs w:val="24"/>
          <w:rtl/>
        </w:rPr>
        <w:t xml:space="preserve">. </w:t>
      </w:r>
    </w:p>
    <w:p w:rsidR="006E5857" w:rsidRDefault="00DC0921" w:rsidP="00E82390">
      <w:pPr>
        <w:spacing w:line="360" w:lineRule="auto"/>
        <w:jc w:val="both"/>
        <w:rPr>
          <w:rFonts w:ascii="David" w:hAnsi="David" w:cs="David"/>
          <w:sz w:val="24"/>
          <w:szCs w:val="24"/>
          <w:rtl/>
        </w:rPr>
      </w:pPr>
      <w:r>
        <w:rPr>
          <w:rFonts w:ascii="David" w:hAnsi="David" w:cs="David" w:hint="cs"/>
          <w:sz w:val="24"/>
          <w:szCs w:val="24"/>
          <w:rtl/>
        </w:rPr>
        <w:t>מהראיונות עולה,</w:t>
      </w:r>
      <w:r w:rsidR="00D32510">
        <w:rPr>
          <w:rFonts w:ascii="David" w:hAnsi="David" w:cs="David" w:hint="cs"/>
          <w:sz w:val="24"/>
          <w:szCs w:val="24"/>
          <w:rtl/>
        </w:rPr>
        <w:t xml:space="preserve"> </w:t>
      </w:r>
      <w:r>
        <w:rPr>
          <w:rFonts w:ascii="David" w:hAnsi="David" w:cs="David" w:hint="cs"/>
          <w:sz w:val="24"/>
          <w:szCs w:val="24"/>
          <w:rtl/>
        </w:rPr>
        <w:t>ש</w:t>
      </w:r>
      <w:r w:rsidR="005D5E77">
        <w:rPr>
          <w:rFonts w:ascii="David" w:hAnsi="David" w:cs="David" w:hint="cs"/>
          <w:sz w:val="24"/>
          <w:szCs w:val="24"/>
          <w:rtl/>
        </w:rPr>
        <w:t xml:space="preserve">על מנת להנחיל שפה </w:t>
      </w:r>
      <w:r w:rsidR="00E82390">
        <w:rPr>
          <w:rFonts w:ascii="David" w:hAnsi="David" w:cs="David" w:hint="cs"/>
          <w:sz w:val="24"/>
          <w:szCs w:val="24"/>
          <w:rtl/>
        </w:rPr>
        <w:t>של חדשנות</w:t>
      </w:r>
      <w:r w:rsidR="005D5E77">
        <w:rPr>
          <w:rFonts w:ascii="David" w:hAnsi="David" w:cs="David" w:hint="cs"/>
          <w:sz w:val="24"/>
          <w:szCs w:val="24"/>
          <w:rtl/>
        </w:rPr>
        <w:t xml:space="preserve">, קיים צורך הכרחי בתהליך מקדים, </w:t>
      </w:r>
      <w:r>
        <w:rPr>
          <w:rFonts w:ascii="David" w:hAnsi="David" w:cs="David" w:hint="cs"/>
          <w:sz w:val="24"/>
          <w:szCs w:val="24"/>
          <w:rtl/>
        </w:rPr>
        <w:t xml:space="preserve">שבו יש לגייס את </w:t>
      </w:r>
      <w:r w:rsidR="005D5E77">
        <w:rPr>
          <w:rFonts w:ascii="David" w:hAnsi="David" w:cs="David" w:hint="cs"/>
          <w:sz w:val="24"/>
          <w:szCs w:val="24"/>
          <w:rtl/>
        </w:rPr>
        <w:t>כלל הצוות החינוכי</w:t>
      </w:r>
      <w:r w:rsidR="00E82390">
        <w:rPr>
          <w:rFonts w:ascii="David" w:hAnsi="David" w:cs="David" w:hint="cs"/>
          <w:sz w:val="24"/>
          <w:szCs w:val="24"/>
          <w:rtl/>
        </w:rPr>
        <w:t xml:space="preserve"> ו</w:t>
      </w:r>
      <w:r>
        <w:rPr>
          <w:rFonts w:ascii="David" w:hAnsi="David" w:cs="David" w:hint="cs"/>
          <w:sz w:val="24"/>
          <w:szCs w:val="24"/>
          <w:rtl/>
        </w:rPr>
        <w:t xml:space="preserve">ליצור </w:t>
      </w:r>
      <w:r w:rsidR="00E82390">
        <w:rPr>
          <w:rFonts w:ascii="David" w:hAnsi="David" w:cs="David" w:hint="cs"/>
          <w:sz w:val="24"/>
          <w:szCs w:val="24"/>
          <w:rtl/>
        </w:rPr>
        <w:t>שותפות מלאה</w:t>
      </w:r>
      <w:r w:rsidR="005D5E77">
        <w:rPr>
          <w:rFonts w:ascii="David" w:hAnsi="David" w:cs="David" w:hint="cs"/>
          <w:sz w:val="24"/>
          <w:szCs w:val="24"/>
          <w:rtl/>
        </w:rPr>
        <w:t xml:space="preserve">, </w:t>
      </w:r>
      <w:r>
        <w:rPr>
          <w:rFonts w:ascii="David" w:hAnsi="David" w:cs="David" w:hint="cs"/>
          <w:sz w:val="24"/>
          <w:szCs w:val="24"/>
          <w:rtl/>
        </w:rPr>
        <w:t>ולדון</w:t>
      </w:r>
      <w:r w:rsidR="00045B23" w:rsidRPr="00AE1EFA">
        <w:rPr>
          <w:rFonts w:ascii="David" w:hAnsi="David" w:cs="David"/>
          <w:sz w:val="24"/>
          <w:szCs w:val="24"/>
          <w:rtl/>
        </w:rPr>
        <w:t xml:space="preserve"> על שאלת התוכן, ובעיקר על השאלה: "לשם מה?" </w:t>
      </w:r>
      <w:r w:rsidR="005D5E77">
        <w:rPr>
          <w:rFonts w:ascii="David" w:hAnsi="David" w:cs="David" w:hint="cs"/>
          <w:sz w:val="24"/>
          <w:szCs w:val="24"/>
          <w:rtl/>
        </w:rPr>
        <w:t xml:space="preserve">קרי </w:t>
      </w:r>
      <w:r w:rsidR="00045B23" w:rsidRPr="00AE1EFA">
        <w:rPr>
          <w:rFonts w:ascii="David" w:hAnsi="David" w:cs="David"/>
          <w:sz w:val="24"/>
          <w:szCs w:val="24"/>
          <w:rtl/>
        </w:rPr>
        <w:t>שאלת העל</w:t>
      </w:r>
      <w:r w:rsidR="005D5E77">
        <w:rPr>
          <w:rFonts w:ascii="David" w:hAnsi="David" w:cs="David" w:hint="cs"/>
          <w:sz w:val="24"/>
          <w:szCs w:val="24"/>
          <w:rtl/>
        </w:rPr>
        <w:t xml:space="preserve"> של הטמעת החדשנות</w:t>
      </w:r>
      <w:r w:rsidR="00045B23" w:rsidRPr="00AE1EFA">
        <w:rPr>
          <w:rFonts w:ascii="David" w:hAnsi="David" w:cs="David"/>
          <w:sz w:val="24"/>
          <w:szCs w:val="24"/>
          <w:rtl/>
        </w:rPr>
        <w:t xml:space="preserve">, שממנה צריך להתחיל ולפיה צריך </w:t>
      </w:r>
      <w:r w:rsidR="005D5E77">
        <w:rPr>
          <w:rFonts w:ascii="David" w:hAnsi="David" w:cs="David" w:hint="cs"/>
          <w:sz w:val="24"/>
          <w:szCs w:val="24"/>
          <w:rtl/>
        </w:rPr>
        <w:t>להוות</w:t>
      </w:r>
      <w:r w:rsidR="00045B23" w:rsidRPr="00AE1EFA">
        <w:rPr>
          <w:rFonts w:ascii="David" w:hAnsi="David" w:cs="David"/>
          <w:sz w:val="24"/>
          <w:szCs w:val="24"/>
          <w:rtl/>
        </w:rPr>
        <w:t xml:space="preserve"> את הדרך</w:t>
      </w:r>
      <w:r w:rsidR="00E82390">
        <w:rPr>
          <w:rFonts w:ascii="David" w:hAnsi="David" w:cs="David" w:hint="cs"/>
          <w:sz w:val="24"/>
          <w:szCs w:val="24"/>
          <w:rtl/>
        </w:rPr>
        <w:t xml:space="preserve"> ולבנות כל תוכנית של חדשנות</w:t>
      </w:r>
      <w:r w:rsidR="00045B23" w:rsidRPr="00AE1EFA">
        <w:rPr>
          <w:rFonts w:ascii="David" w:hAnsi="David" w:cs="David"/>
          <w:sz w:val="24"/>
          <w:szCs w:val="24"/>
          <w:rtl/>
        </w:rPr>
        <w:t xml:space="preserve">. </w:t>
      </w:r>
      <w:r w:rsidR="00CB148F">
        <w:rPr>
          <w:rFonts w:ascii="David" w:hAnsi="David" w:cs="David" w:hint="cs"/>
          <w:sz w:val="24"/>
          <w:szCs w:val="24"/>
          <w:rtl/>
        </w:rPr>
        <w:t>כך טענה אחת המורות : "לפני שמכניסים כל תוכנית של חדשנות עלינו לשאול, למה? מה? ואת מי זה משרת בעצם?- זו אמורה להיות השפה של חדשנות- זו בעצם החדשנות".</w:t>
      </w:r>
    </w:p>
    <w:p w:rsidR="00F003EA" w:rsidRDefault="00D32510" w:rsidP="00995CE7">
      <w:pPr>
        <w:pStyle w:val="NormalWeb"/>
        <w:bidi/>
        <w:spacing w:before="75" w:beforeAutospacing="0" w:after="0" w:afterAutospacing="0" w:line="360" w:lineRule="auto"/>
        <w:ind w:right="75"/>
        <w:jc w:val="both"/>
        <w:textAlignment w:val="baseline"/>
        <w:rPr>
          <w:rFonts w:ascii="David" w:hAnsi="David" w:cs="David"/>
          <w:color w:val="000000"/>
          <w:rtl/>
        </w:rPr>
      </w:pPr>
      <w:r>
        <w:rPr>
          <w:rFonts w:ascii="David" w:hAnsi="David" w:cs="David" w:hint="cs"/>
          <w:color w:val="000000"/>
          <w:rtl/>
        </w:rPr>
        <w:lastRenderedPageBreak/>
        <w:t>בעצם, טוענים המורים ש</w:t>
      </w:r>
      <w:r w:rsidR="00F003EA" w:rsidRPr="00AE1EFA">
        <w:rPr>
          <w:rFonts w:ascii="David" w:hAnsi="David" w:cs="David"/>
          <w:color w:val="000000"/>
          <w:rtl/>
        </w:rPr>
        <w:t xml:space="preserve">חדשנות חינוכית מחייבת </w:t>
      </w:r>
      <w:r w:rsidR="00995CE7">
        <w:rPr>
          <w:rFonts w:ascii="David" w:hAnsi="David" w:cs="David" w:hint="cs"/>
          <w:color w:val="000000"/>
          <w:rtl/>
        </w:rPr>
        <w:t>הכשרת קרקע ו</w:t>
      </w:r>
      <w:r w:rsidR="00F003EA" w:rsidRPr="00AE1EFA">
        <w:rPr>
          <w:rFonts w:ascii="David" w:hAnsi="David" w:cs="David"/>
          <w:color w:val="000000"/>
          <w:rtl/>
        </w:rPr>
        <w:t>יצירת תרבות ארגונית הנותנת חופש להעלות רעיונות, ל</w:t>
      </w:r>
      <w:r w:rsidR="00995CE7">
        <w:rPr>
          <w:rFonts w:ascii="David" w:hAnsi="David" w:cs="David"/>
          <w:color w:val="000000"/>
          <w:rtl/>
        </w:rPr>
        <w:t>למוד האחד מהשני, ללמוד מטעויות</w:t>
      </w:r>
      <w:r w:rsidR="00995CE7">
        <w:rPr>
          <w:rFonts w:ascii="David" w:hAnsi="David" w:cs="David" w:hint="cs"/>
          <w:color w:val="000000"/>
        </w:rPr>
        <w:t xml:space="preserve"> </w:t>
      </w:r>
      <w:r w:rsidR="00995CE7">
        <w:rPr>
          <w:rFonts w:ascii="David" w:hAnsi="David" w:cs="David" w:hint="cs"/>
          <w:color w:val="000000"/>
          <w:rtl/>
        </w:rPr>
        <w:t>ו</w:t>
      </w:r>
      <w:r w:rsidR="00F003EA" w:rsidRPr="00AE1EFA">
        <w:rPr>
          <w:rFonts w:ascii="David" w:hAnsi="David" w:cs="David"/>
          <w:color w:val="000000"/>
          <w:rtl/>
        </w:rPr>
        <w:t xml:space="preserve">הצלחות, ולתת </w:t>
      </w:r>
      <w:r>
        <w:rPr>
          <w:rFonts w:ascii="David" w:hAnsi="David" w:cs="David" w:hint="cs"/>
          <w:color w:val="000000"/>
          <w:rtl/>
        </w:rPr>
        <w:t>מקום</w:t>
      </w:r>
      <w:r w:rsidR="00F003EA" w:rsidRPr="00AE1EFA">
        <w:rPr>
          <w:rFonts w:ascii="David" w:hAnsi="David" w:cs="David"/>
          <w:color w:val="000000"/>
          <w:rtl/>
        </w:rPr>
        <w:t xml:space="preserve"> להתנסויות חדשות</w:t>
      </w:r>
      <w:r>
        <w:rPr>
          <w:rFonts w:ascii="David" w:hAnsi="David" w:cs="David" w:hint="cs"/>
          <w:color w:val="000000"/>
          <w:rtl/>
        </w:rPr>
        <w:t xml:space="preserve"> גם אם אין ערבות לכך שהניסוי יצליח</w:t>
      </w:r>
      <w:r w:rsidR="00CB148F">
        <w:rPr>
          <w:rFonts w:ascii="David" w:hAnsi="David" w:cs="David"/>
          <w:color w:val="000000"/>
          <w:rtl/>
        </w:rPr>
        <w:t>.  </w:t>
      </w:r>
      <w:r w:rsidR="00D64FAC">
        <w:rPr>
          <w:rFonts w:ascii="David" w:hAnsi="David" w:cs="David" w:hint="cs"/>
          <w:color w:val="000000"/>
          <w:rtl/>
        </w:rPr>
        <w:t xml:space="preserve">נתונים אלו דומים לטענתם של </w:t>
      </w:r>
      <w:r w:rsidR="008D755B">
        <w:rPr>
          <w:rFonts w:ascii="David" w:hAnsi="David" w:cs="David" w:hint="cs"/>
          <w:color w:val="000000"/>
          <w:rtl/>
        </w:rPr>
        <w:t xml:space="preserve"> </w:t>
      </w:r>
      <w:r w:rsidR="00D64FAC" w:rsidRPr="00D64FAC">
        <w:rPr>
          <w:rFonts w:ascii="David" w:hAnsi="David" w:cs="David"/>
          <w:color w:val="000000"/>
        </w:rPr>
        <w:t>Hargreaves &amp; Giles</w:t>
      </w:r>
      <w:r w:rsidR="00D64FAC">
        <w:rPr>
          <w:rFonts w:ascii="David" w:hAnsi="David" w:cs="David" w:hint="cs"/>
          <w:color w:val="000000"/>
          <w:rtl/>
        </w:rPr>
        <w:t xml:space="preserve"> </w:t>
      </w:r>
      <w:r w:rsidR="008D755B">
        <w:rPr>
          <w:rFonts w:ascii="David" w:hAnsi="David" w:cs="David" w:hint="cs"/>
          <w:color w:val="000000"/>
          <w:rtl/>
        </w:rPr>
        <w:t xml:space="preserve">(2006) </w:t>
      </w:r>
      <w:r w:rsidR="00D64FAC">
        <w:rPr>
          <w:rFonts w:ascii="David" w:hAnsi="David" w:cs="David" w:hint="cs"/>
          <w:color w:val="000000"/>
          <w:rtl/>
        </w:rPr>
        <w:t>אשר בקשו לבדוק את התנאים להתמדת תהליכי חדשנות</w:t>
      </w:r>
      <w:r w:rsidR="00D64FAC" w:rsidRPr="00D64FAC">
        <w:rPr>
          <w:rFonts w:ascii="David" w:hAnsi="David" w:cs="David"/>
          <w:color w:val="000000"/>
          <w:rtl/>
        </w:rPr>
        <w:t xml:space="preserve">. </w:t>
      </w:r>
      <w:r w:rsidR="00CB148F">
        <w:rPr>
          <w:rFonts w:ascii="David" w:hAnsi="David" w:cs="David" w:hint="cs"/>
          <w:color w:val="000000"/>
          <w:rtl/>
        </w:rPr>
        <w:t>יחד עם כך מודעים המרואיינים שקיים מחיר רב להנחלת שפה תרבותית חדשה</w:t>
      </w:r>
      <w:r w:rsidR="008D755B">
        <w:rPr>
          <w:rFonts w:ascii="David" w:hAnsi="David" w:cs="David" w:hint="cs"/>
          <w:color w:val="000000"/>
          <w:rtl/>
        </w:rPr>
        <w:t>.</w:t>
      </w:r>
      <w:r w:rsidR="00CB148F">
        <w:rPr>
          <w:rFonts w:ascii="David" w:hAnsi="David" w:cs="David" w:hint="cs"/>
          <w:color w:val="000000"/>
          <w:rtl/>
        </w:rPr>
        <w:t xml:space="preserve"> ישנה הבנה מלאה לכך ש</w:t>
      </w:r>
      <w:r w:rsidR="00F003EA" w:rsidRPr="00AE1EFA">
        <w:rPr>
          <w:rFonts w:ascii="David" w:hAnsi="David" w:cs="David"/>
          <w:color w:val="000000"/>
          <w:rtl/>
        </w:rPr>
        <w:t xml:space="preserve">הטמעה של חדשנות כערך מרכזי בתחום החינוך, יזמות </w:t>
      </w:r>
      <w:r w:rsidR="00CB148F" w:rsidRPr="00AE1EFA">
        <w:rPr>
          <w:rFonts w:ascii="David" w:hAnsi="David" w:cs="David" w:hint="cs"/>
          <w:color w:val="000000"/>
          <w:rtl/>
        </w:rPr>
        <w:t>וסטארט-אפ</w:t>
      </w:r>
      <w:r w:rsidR="00F003EA" w:rsidRPr="00AE1EFA">
        <w:rPr>
          <w:rFonts w:ascii="David" w:hAnsi="David" w:cs="David"/>
          <w:color w:val="000000"/>
          <w:rtl/>
        </w:rPr>
        <w:t xml:space="preserve"> חינוכי, מחייבים השקעה מתמדת </w:t>
      </w:r>
      <w:r w:rsidR="00CB148F">
        <w:rPr>
          <w:rFonts w:ascii="David" w:hAnsi="David" w:cs="David" w:hint="cs"/>
          <w:color w:val="000000"/>
          <w:rtl/>
        </w:rPr>
        <w:t xml:space="preserve">ומעורבות רבה </w:t>
      </w:r>
      <w:r w:rsidR="00F003EA" w:rsidRPr="00AE1EFA">
        <w:rPr>
          <w:rFonts w:ascii="David" w:hAnsi="David" w:cs="David"/>
          <w:color w:val="000000"/>
          <w:rtl/>
        </w:rPr>
        <w:t>בלמידה, בפיתוח, בהערכה ובמשוב</w:t>
      </w:r>
      <w:r w:rsidR="004E6C30">
        <w:rPr>
          <w:rFonts w:ascii="David" w:hAnsi="David" w:cs="David" w:hint="cs"/>
          <w:color w:val="000000"/>
          <w:rtl/>
        </w:rPr>
        <w:t xml:space="preserve"> (</w:t>
      </w:r>
      <w:r w:rsidR="004E6C30">
        <w:rPr>
          <w:rFonts w:ascii="David" w:hAnsi="David" w:cs="David"/>
          <w:color w:val="000000"/>
        </w:rPr>
        <w:t>OECD,2019</w:t>
      </w:r>
      <w:r w:rsidR="004E6C30">
        <w:rPr>
          <w:rFonts w:ascii="David" w:hAnsi="David" w:cs="David" w:hint="cs"/>
          <w:color w:val="000000"/>
          <w:rtl/>
        </w:rPr>
        <w:t>)</w:t>
      </w:r>
      <w:r w:rsidR="00F003EA" w:rsidRPr="00AE1EFA">
        <w:rPr>
          <w:rFonts w:ascii="David" w:hAnsi="David" w:cs="David"/>
          <w:color w:val="000000"/>
          <w:rtl/>
        </w:rPr>
        <w:t>.</w:t>
      </w:r>
    </w:p>
    <w:p w:rsidR="003437D9" w:rsidRDefault="00C2183F" w:rsidP="003437D9">
      <w:pPr>
        <w:pStyle w:val="NormalWeb"/>
        <w:bidi/>
        <w:spacing w:before="75" w:beforeAutospacing="0" w:after="0" w:afterAutospacing="0" w:line="360" w:lineRule="auto"/>
        <w:ind w:right="75"/>
        <w:jc w:val="both"/>
        <w:textAlignment w:val="baseline"/>
        <w:rPr>
          <w:rFonts w:ascii="David" w:hAnsi="David" w:cs="David"/>
          <w:color w:val="000000"/>
          <w:rtl/>
        </w:rPr>
      </w:pPr>
      <w:r>
        <w:rPr>
          <w:rFonts w:ascii="David" w:hAnsi="David" w:cs="David" w:hint="cs"/>
          <w:color w:val="000000"/>
          <w:rtl/>
        </w:rPr>
        <w:t>ההשקעה צריכה להיות גם</w:t>
      </w:r>
      <w:r w:rsidR="003437D9" w:rsidRPr="003437D9">
        <w:rPr>
          <w:rFonts w:ascii="David" w:hAnsi="David" w:cs="David"/>
          <w:color w:val="000000"/>
          <w:rtl/>
        </w:rPr>
        <w:t xml:space="preserve"> </w:t>
      </w:r>
      <w:r>
        <w:rPr>
          <w:rFonts w:ascii="David" w:hAnsi="David" w:cs="David" w:hint="cs"/>
          <w:color w:val="000000"/>
          <w:rtl/>
        </w:rPr>
        <w:t xml:space="preserve">ביחס הניתן </w:t>
      </w:r>
      <w:r w:rsidR="003437D9" w:rsidRPr="003437D9">
        <w:rPr>
          <w:rFonts w:ascii="David" w:hAnsi="David" w:cs="David"/>
          <w:color w:val="000000"/>
          <w:rtl/>
        </w:rPr>
        <w:t xml:space="preserve">לקושי הפנימי של מורים רבים החשים שאימוץ ה"חדשנות" משמעותו לזרוק את שיטת העבודה שנעשתה עד היום ובכך הם מרגישים איום רב. </w:t>
      </w:r>
      <w:r w:rsidR="00570F98">
        <w:rPr>
          <w:rFonts w:ascii="David" w:hAnsi="David" w:cs="David" w:hint="cs"/>
          <w:color w:val="000000"/>
          <w:rtl/>
        </w:rPr>
        <w:t xml:space="preserve">בעצם </w:t>
      </w:r>
      <w:r>
        <w:rPr>
          <w:rFonts w:ascii="David" w:hAnsi="David" w:cs="David" w:hint="cs"/>
          <w:color w:val="000000"/>
          <w:rtl/>
        </w:rPr>
        <w:t>ממצא זה, מ</w:t>
      </w:r>
      <w:r w:rsidR="00570F98">
        <w:rPr>
          <w:rFonts w:ascii="David" w:hAnsi="David" w:cs="David" w:hint="cs"/>
          <w:color w:val="000000"/>
          <w:rtl/>
        </w:rPr>
        <w:t xml:space="preserve">ראה כי </w:t>
      </w:r>
      <w:r w:rsidR="00570F98" w:rsidRPr="00570F98">
        <w:rPr>
          <w:rFonts w:ascii="David" w:hAnsi="David" w:cs="David"/>
          <w:color w:val="000000"/>
          <w:rtl/>
        </w:rPr>
        <w:t>מורים חוששים משינויים ומה</w:t>
      </w:r>
      <w:r w:rsidR="00570F98">
        <w:rPr>
          <w:rFonts w:ascii="David" w:hAnsi="David" w:cs="David"/>
          <w:color w:val="000000"/>
          <w:rtl/>
        </w:rPr>
        <w:t>שלכות השינוי</w:t>
      </w:r>
      <w:r w:rsidR="00570F98" w:rsidRPr="00570F98">
        <w:rPr>
          <w:rFonts w:ascii="David" w:hAnsi="David" w:cs="David"/>
          <w:color w:val="000000"/>
          <w:rtl/>
        </w:rPr>
        <w:t xml:space="preserve"> על מעמדם (</w:t>
      </w:r>
      <w:r w:rsidR="00570F98" w:rsidRPr="00570F98">
        <w:rPr>
          <w:rFonts w:ascii="David" w:hAnsi="David" w:cs="David"/>
          <w:color w:val="000000"/>
        </w:rPr>
        <w:t>Zimmerman, 2006</w:t>
      </w:r>
      <w:r w:rsidR="00570F98" w:rsidRPr="00570F98">
        <w:rPr>
          <w:rFonts w:ascii="David" w:hAnsi="David" w:cs="David"/>
          <w:color w:val="000000"/>
          <w:rtl/>
        </w:rPr>
        <w:t>).</w:t>
      </w:r>
      <w:r w:rsidR="00570F98">
        <w:rPr>
          <w:rFonts w:ascii="David" w:hAnsi="David" w:cs="David" w:hint="cs"/>
          <w:color w:val="000000"/>
          <w:rtl/>
        </w:rPr>
        <w:t xml:space="preserve"> המרואיינים טוענים ש</w:t>
      </w:r>
      <w:r w:rsidR="003437D9" w:rsidRPr="003437D9">
        <w:rPr>
          <w:rFonts w:ascii="David" w:hAnsi="David" w:cs="David"/>
          <w:color w:val="000000"/>
          <w:rtl/>
        </w:rPr>
        <w:t xml:space="preserve">אם התהליך יהיה הדרגתי, רגיש לצרכי המורים </w:t>
      </w:r>
      <w:r w:rsidR="00BA00D2">
        <w:rPr>
          <w:rFonts w:ascii="David" w:hAnsi="David" w:cs="David" w:hint="cs"/>
          <w:color w:val="000000"/>
          <w:rtl/>
        </w:rPr>
        <w:t>תוך</w:t>
      </w:r>
      <w:r w:rsidR="003437D9" w:rsidRPr="003437D9">
        <w:rPr>
          <w:rFonts w:ascii="David" w:hAnsi="David" w:cs="David"/>
          <w:color w:val="000000"/>
          <w:rtl/>
        </w:rPr>
        <w:t xml:space="preserve"> שימוש בכוחות הקיימים </w:t>
      </w:r>
      <w:r w:rsidR="00BA00D2">
        <w:rPr>
          <w:rFonts w:ascii="David" w:hAnsi="David" w:cs="David" w:hint="cs"/>
          <w:color w:val="000000"/>
          <w:rtl/>
        </w:rPr>
        <w:t>הטמעת התוכנית תצליח</w:t>
      </w:r>
      <w:r w:rsidR="003437D9" w:rsidRPr="003437D9">
        <w:rPr>
          <w:rFonts w:ascii="David" w:hAnsi="David" w:cs="David"/>
          <w:color w:val="000000"/>
          <w:rtl/>
        </w:rPr>
        <w:t xml:space="preserve">. </w:t>
      </w:r>
      <w:r w:rsidR="00BA00D2">
        <w:rPr>
          <w:rFonts w:ascii="David" w:hAnsi="David" w:cs="David" w:hint="cs"/>
          <w:color w:val="000000"/>
          <w:rtl/>
        </w:rPr>
        <w:t>כפי שהצג מרואיין :</w:t>
      </w:r>
      <w:r w:rsidR="003437D9" w:rsidRPr="003437D9">
        <w:rPr>
          <w:rFonts w:ascii="David" w:hAnsi="David" w:cs="David"/>
          <w:color w:val="000000"/>
          <w:rtl/>
        </w:rPr>
        <w:t>"יש להבהיר למורים החוששים שאימוץ שפה אינו בהכרח ויתור על שפה אחרת, אלא הוספת מילים חדשות לחיינו..</w:t>
      </w:r>
      <w:r w:rsidR="008D755B">
        <w:rPr>
          <w:rFonts w:ascii="David" w:hAnsi="David" w:cs="David" w:hint="cs"/>
          <w:color w:val="000000"/>
          <w:rtl/>
        </w:rPr>
        <w:t xml:space="preserve"> עם התאמה לתרבות שלנו</w:t>
      </w:r>
      <w:r w:rsidR="003437D9" w:rsidRPr="003437D9">
        <w:rPr>
          <w:rFonts w:ascii="David" w:hAnsi="David" w:cs="David"/>
          <w:color w:val="000000"/>
          <w:rtl/>
        </w:rPr>
        <w:t>".</w:t>
      </w:r>
    </w:p>
    <w:p w:rsidR="006E5857" w:rsidRDefault="005F2316" w:rsidP="00995CE7">
      <w:pPr>
        <w:pStyle w:val="NormalWeb"/>
        <w:bidi/>
        <w:spacing w:before="75" w:beforeAutospacing="0" w:after="0" w:afterAutospacing="0" w:line="360" w:lineRule="auto"/>
        <w:ind w:right="75"/>
        <w:jc w:val="both"/>
        <w:textAlignment w:val="baseline"/>
        <w:rPr>
          <w:rFonts w:ascii="David" w:hAnsi="David" w:cs="David"/>
          <w:color w:val="000000"/>
          <w:rtl/>
        </w:rPr>
      </w:pPr>
      <w:r>
        <w:rPr>
          <w:rFonts w:ascii="David" w:hAnsi="David" w:cs="David" w:hint="cs"/>
          <w:color w:val="000000"/>
          <w:rtl/>
        </w:rPr>
        <w:t>אימוץ השפה אומר שלכל מורה בעצם יש חובה לבחון</w:t>
      </w:r>
      <w:r w:rsidR="00BA00D2">
        <w:rPr>
          <w:rFonts w:ascii="David" w:hAnsi="David" w:cs="David" w:hint="cs"/>
          <w:color w:val="000000"/>
          <w:rtl/>
        </w:rPr>
        <w:t xml:space="preserve"> </w:t>
      </w:r>
      <w:r w:rsidR="006E5857" w:rsidRPr="00EE074F">
        <w:rPr>
          <w:rFonts w:ascii="David" w:hAnsi="David" w:cs="David"/>
          <w:color w:val="000000"/>
          <w:rtl/>
        </w:rPr>
        <w:t>אם החידוש מתאים מבחינה פדגוגית וערכית</w:t>
      </w:r>
      <w:r w:rsidR="00E9507E">
        <w:rPr>
          <w:rFonts w:ascii="David" w:hAnsi="David" w:cs="David" w:hint="cs"/>
          <w:color w:val="000000"/>
          <w:rtl/>
        </w:rPr>
        <w:t xml:space="preserve"> ואם הוא משרת את המטרה שהמורה שם לעצמו</w:t>
      </w:r>
      <w:r w:rsidR="00C205C9">
        <w:rPr>
          <w:rFonts w:ascii="David" w:hAnsi="David" w:cs="David" w:hint="cs"/>
          <w:color w:val="000000"/>
          <w:rtl/>
        </w:rPr>
        <w:t xml:space="preserve"> וזאת על ידי בחינה</w:t>
      </w:r>
      <w:r w:rsidR="006E5857" w:rsidRPr="00EE074F">
        <w:rPr>
          <w:rFonts w:ascii="David" w:hAnsi="David" w:cs="David"/>
          <w:color w:val="000000"/>
          <w:rtl/>
        </w:rPr>
        <w:t xml:space="preserve"> לעומק </w:t>
      </w:r>
      <w:r w:rsidR="00BA00D2">
        <w:rPr>
          <w:rFonts w:ascii="David" w:hAnsi="David" w:cs="David" w:hint="cs"/>
          <w:color w:val="000000"/>
          <w:rtl/>
        </w:rPr>
        <w:t xml:space="preserve">את התוכנית </w:t>
      </w:r>
      <w:r w:rsidR="00C205C9">
        <w:rPr>
          <w:rFonts w:ascii="David" w:hAnsi="David" w:cs="David" w:hint="cs"/>
          <w:color w:val="000000"/>
          <w:rtl/>
        </w:rPr>
        <w:t>במטרה</w:t>
      </w:r>
      <w:r w:rsidR="006E5857" w:rsidRPr="00EE074F">
        <w:rPr>
          <w:rFonts w:ascii="David" w:hAnsi="David" w:cs="David"/>
          <w:color w:val="000000"/>
          <w:rtl/>
        </w:rPr>
        <w:t xml:space="preserve"> להבין האם היא מתאימה לתלמידים </w:t>
      </w:r>
      <w:r>
        <w:rPr>
          <w:rFonts w:ascii="David" w:hAnsi="David" w:cs="David" w:hint="cs"/>
          <w:color w:val="000000"/>
          <w:rtl/>
        </w:rPr>
        <w:t>ול</w:t>
      </w:r>
      <w:r w:rsidR="006E5857" w:rsidRPr="00EE074F">
        <w:rPr>
          <w:rFonts w:ascii="David" w:hAnsi="David" w:cs="David"/>
          <w:color w:val="000000"/>
          <w:rtl/>
        </w:rPr>
        <w:t>עצמם, ואם כן באיזה אופן והאם היא משרתת את הערכים שהמורים רוצים לקדם.</w:t>
      </w:r>
      <w:r w:rsidR="006E5857">
        <w:rPr>
          <w:rFonts w:ascii="David" w:hAnsi="David" w:cs="David" w:hint="cs"/>
          <w:color w:val="000000"/>
          <w:rtl/>
        </w:rPr>
        <w:t xml:space="preserve"> המרואיינים טענו שההגדרה של חדשנות היום אינה משרתת את </w:t>
      </w:r>
      <w:r>
        <w:rPr>
          <w:rFonts w:ascii="David" w:hAnsi="David" w:cs="David" w:hint="cs"/>
          <w:color w:val="000000"/>
          <w:rtl/>
        </w:rPr>
        <w:t xml:space="preserve">ערכיהם ולא את </w:t>
      </w:r>
      <w:r w:rsidR="006E5857">
        <w:rPr>
          <w:rFonts w:ascii="David" w:hAnsi="David" w:cs="David" w:hint="cs"/>
          <w:color w:val="000000"/>
          <w:rtl/>
        </w:rPr>
        <w:t>האוכלוסייה המוחלשת, להפך, היא עשויה להגדיל את הפערים</w:t>
      </w:r>
      <w:r>
        <w:rPr>
          <w:rFonts w:ascii="David" w:hAnsi="David" w:cs="David" w:hint="cs"/>
          <w:color w:val="000000"/>
          <w:rtl/>
        </w:rPr>
        <w:t xml:space="preserve"> ולאור כך הם חווים תחושה של אי הצלחה</w:t>
      </w:r>
      <w:r w:rsidR="006E5857">
        <w:rPr>
          <w:rFonts w:ascii="David" w:hAnsi="David" w:cs="David" w:hint="cs"/>
          <w:color w:val="000000"/>
          <w:rtl/>
        </w:rPr>
        <w:t>.</w:t>
      </w:r>
    </w:p>
    <w:p w:rsidR="006E5857" w:rsidRDefault="006E5857" w:rsidP="00995CE7">
      <w:pPr>
        <w:pStyle w:val="NormalWeb"/>
        <w:bidi/>
        <w:spacing w:before="75" w:beforeAutospacing="0" w:after="0" w:afterAutospacing="0" w:line="360" w:lineRule="auto"/>
        <w:ind w:right="75"/>
        <w:jc w:val="both"/>
        <w:textAlignment w:val="baseline"/>
        <w:rPr>
          <w:rFonts w:ascii="David" w:hAnsi="David" w:cs="David"/>
          <w:color w:val="000000"/>
          <w:rtl/>
        </w:rPr>
      </w:pPr>
      <w:r>
        <w:rPr>
          <w:rFonts w:ascii="David" w:hAnsi="David" w:cs="David" w:hint="cs"/>
          <w:color w:val="000000"/>
          <w:rtl/>
        </w:rPr>
        <w:t>אחת המרואיינות אמרה: "כיום, תוכניות החדשנות משרתות רק את מי שחזק.. לא אוכלוסייה מודרת ועל כן, יש לדאוג לשינוי כולל בתוכניות אלו". הספרות מראה ש</w:t>
      </w:r>
      <w:r w:rsidRPr="006E5857">
        <w:rPr>
          <w:rFonts w:ascii="David" w:hAnsi="David" w:cs="David"/>
          <w:color w:val="000000"/>
          <w:rtl/>
        </w:rPr>
        <w:t>ללימודי חדשנות יש מטרה מוצהרת של לפתח בקרב תלמידים את "המיומניות של המאה ה- 21", ההתמקדות במיומניות אלו מלמדת על חדירתה של אדיולוגיה שמקורה בתמורות כלכיות וחברתיות עולמיות, לשיח החינוכי וזה בעצם מלמד על השפעתם של מוקדי כח פוליטים וכלכלים (</w:t>
      </w:r>
      <w:r w:rsidRPr="006E5857">
        <w:rPr>
          <w:rFonts w:ascii="David" w:hAnsi="David" w:cs="David"/>
          <w:color w:val="000000"/>
        </w:rPr>
        <w:t>Ben-Peretz, 2009</w:t>
      </w:r>
      <w:r w:rsidRPr="006E5857">
        <w:rPr>
          <w:rFonts w:ascii="David" w:hAnsi="David" w:cs="David"/>
          <w:color w:val="000000"/>
          <w:rtl/>
        </w:rPr>
        <w:t>).</w:t>
      </w:r>
      <w:r w:rsidR="00995CE7">
        <w:rPr>
          <w:rFonts w:ascii="David" w:hAnsi="David" w:cs="David" w:hint="cs"/>
          <w:color w:val="000000"/>
          <w:rtl/>
        </w:rPr>
        <w:t xml:space="preserve"> מרבית המרואיינים תהו כפי שאמר אחד המרואיינים: "מי מוגדר כאדם של המאה -21? והאם ההגדרה מותאמת לתרביות שונות והאם זה לא מגדיל את הפער?".</w:t>
      </w:r>
    </w:p>
    <w:p w:rsidR="00995CE7" w:rsidRDefault="00995CE7" w:rsidP="00995CE7">
      <w:pPr>
        <w:pStyle w:val="NormalWeb"/>
        <w:bidi/>
        <w:spacing w:before="75" w:beforeAutospacing="0" w:after="0" w:afterAutospacing="0" w:line="360" w:lineRule="auto"/>
        <w:ind w:right="75"/>
        <w:jc w:val="both"/>
        <w:textAlignment w:val="baseline"/>
        <w:rPr>
          <w:rFonts w:ascii="David" w:hAnsi="David" w:cs="David"/>
          <w:color w:val="000000"/>
        </w:rPr>
      </w:pPr>
      <w:r>
        <w:rPr>
          <w:rFonts w:ascii="David" w:hAnsi="David" w:cs="David" w:hint="cs"/>
          <w:color w:val="000000"/>
          <w:rtl/>
        </w:rPr>
        <w:t xml:space="preserve">התחושה של המרואיינים שהחדשנות מגדילה את הפערים, מטרידה חוקרים, גופים ומדינות רבות, כך למשל </w:t>
      </w:r>
      <w:r w:rsidRPr="00995CE7">
        <w:rPr>
          <w:rFonts w:ascii="David" w:hAnsi="David" w:cs="David"/>
          <w:color w:val="000000"/>
          <w:rtl/>
        </w:rPr>
        <w:t>פרויקט חדשנות מכלילה של ה-</w:t>
      </w:r>
      <w:r w:rsidRPr="00995CE7">
        <w:rPr>
          <w:rFonts w:ascii="David" w:hAnsi="David" w:cs="David"/>
          <w:color w:val="000000"/>
        </w:rPr>
        <w:t>OECD</w:t>
      </w:r>
      <w:r w:rsidRPr="00995CE7">
        <w:rPr>
          <w:rFonts w:ascii="David" w:hAnsi="David" w:cs="David"/>
          <w:color w:val="000000"/>
          <w:rtl/>
        </w:rPr>
        <w:t xml:space="preserve"> נועד לענות על הצורך לטפל בקבוצות המוחלשות בחברה, הנמצאות בקצה הסקאלה של ההכנסות. מטרת הפרויקט היא להראות כיצד חדשנות יכולה להועיל לקבוצות אלו על-ידי התאמת טכנולוגיות קיימות, מוצרים ושירותים, כך שיענו על הצרכים הספציפיים של קבוצות אלו</w:t>
      </w:r>
      <w:r>
        <w:rPr>
          <w:rFonts w:ascii="David" w:hAnsi="David" w:cs="David" w:hint="cs"/>
          <w:color w:val="000000"/>
          <w:rtl/>
        </w:rPr>
        <w:t xml:space="preserve"> (</w:t>
      </w:r>
      <w:r>
        <w:rPr>
          <w:rFonts w:ascii="David" w:hAnsi="David" w:cs="David"/>
          <w:color w:val="000000"/>
        </w:rPr>
        <w:t>OECD,2015</w:t>
      </w:r>
      <w:r>
        <w:rPr>
          <w:rFonts w:ascii="David" w:hAnsi="David" w:cs="David" w:hint="cs"/>
          <w:color w:val="000000"/>
          <w:rtl/>
        </w:rPr>
        <w:t>).</w:t>
      </w:r>
    </w:p>
    <w:p w:rsidR="00C20E08" w:rsidRPr="00995CE7" w:rsidRDefault="00995CE7" w:rsidP="00995CE7">
      <w:pPr>
        <w:pStyle w:val="NormalWeb"/>
        <w:bidi/>
        <w:spacing w:before="75" w:beforeAutospacing="0" w:after="0" w:afterAutospacing="0" w:line="360" w:lineRule="auto"/>
        <w:ind w:right="75"/>
        <w:jc w:val="both"/>
        <w:textAlignment w:val="baseline"/>
        <w:rPr>
          <w:rFonts w:ascii="David" w:hAnsi="David" w:cs="David"/>
          <w:color w:val="000000"/>
          <w:rtl/>
        </w:rPr>
      </w:pPr>
      <w:r>
        <w:rPr>
          <w:rFonts w:ascii="David" w:hAnsi="David" w:cs="David" w:hint="cs"/>
          <w:color w:val="000000"/>
          <w:rtl/>
        </w:rPr>
        <w:t>לנוכח טענה זו, קיימת ייחודיות בהגדרת החדשנות שיש להתבונן בה בבואנו להטמיע תהליך של חדשנות פדגוגית. כמחצית המרואיינים טענו ש</w:t>
      </w:r>
      <w:r w:rsidR="00CB148F">
        <w:rPr>
          <w:rFonts w:ascii="David" w:hAnsi="David" w:cs="David" w:hint="cs"/>
          <w:rtl/>
        </w:rPr>
        <w:t xml:space="preserve">יש לברר לפי המורים ראשית כל את משמעות החינוך </w:t>
      </w:r>
      <w:r w:rsidR="00112C14">
        <w:rPr>
          <w:rFonts w:ascii="David" w:hAnsi="David" w:cs="David" w:hint="cs"/>
          <w:rtl/>
        </w:rPr>
        <w:t xml:space="preserve">החדשני </w:t>
      </w:r>
      <w:r w:rsidR="00CB148F">
        <w:rPr>
          <w:rFonts w:ascii="David" w:hAnsi="David" w:cs="David" w:hint="cs"/>
          <w:rtl/>
        </w:rPr>
        <w:t xml:space="preserve">בעיני המורים והשותפים בתהליך. מרבית המרואיינים הסכימו שהחדשנות </w:t>
      </w:r>
      <w:r w:rsidR="00CB148F" w:rsidRPr="00CB148F">
        <w:rPr>
          <w:rFonts w:ascii="David" w:hAnsi="David" w:cs="David"/>
          <w:rtl/>
        </w:rPr>
        <w:t xml:space="preserve">פירושה </w:t>
      </w:r>
      <w:r w:rsidR="00112C14">
        <w:rPr>
          <w:rFonts w:ascii="David" w:hAnsi="David" w:cs="David"/>
          <w:rtl/>
        </w:rPr>
        <w:t>ה</w:t>
      </w:r>
      <w:r w:rsidR="00CB148F" w:rsidRPr="00CB148F">
        <w:rPr>
          <w:rFonts w:ascii="David" w:hAnsi="David" w:cs="David"/>
          <w:rtl/>
        </w:rPr>
        <w:t>פ</w:t>
      </w:r>
      <w:r w:rsidR="00112C14">
        <w:rPr>
          <w:rFonts w:ascii="David" w:hAnsi="David" w:cs="David" w:hint="cs"/>
          <w:rtl/>
        </w:rPr>
        <w:t>י</w:t>
      </w:r>
      <w:r w:rsidR="00CB148F" w:rsidRPr="00CB148F">
        <w:rPr>
          <w:rFonts w:ascii="David" w:hAnsi="David" w:cs="David"/>
          <w:rtl/>
        </w:rPr>
        <w:t>כ</w:t>
      </w:r>
      <w:r w:rsidR="00CB148F">
        <w:rPr>
          <w:rFonts w:ascii="David" w:hAnsi="David" w:cs="David" w:hint="cs"/>
          <w:rtl/>
        </w:rPr>
        <w:t>ת</w:t>
      </w:r>
      <w:r w:rsidR="00CB148F" w:rsidRPr="00CB148F">
        <w:rPr>
          <w:rFonts w:ascii="David" w:hAnsi="David" w:cs="David"/>
          <w:rtl/>
        </w:rPr>
        <w:t xml:space="preserve"> הלימוד</w:t>
      </w:r>
      <w:r w:rsidR="00CB148F">
        <w:rPr>
          <w:rFonts w:ascii="David" w:hAnsi="David" w:cs="David"/>
          <w:rtl/>
        </w:rPr>
        <w:t xml:space="preserve">ים </w:t>
      </w:r>
      <w:r w:rsidR="00CB148F">
        <w:rPr>
          <w:rFonts w:ascii="David" w:hAnsi="David" w:cs="David" w:hint="cs"/>
          <w:rtl/>
        </w:rPr>
        <w:t>למסקרנים</w:t>
      </w:r>
      <w:r w:rsidR="00CB148F">
        <w:rPr>
          <w:rFonts w:ascii="David" w:hAnsi="David" w:cs="David"/>
          <w:rtl/>
        </w:rPr>
        <w:t xml:space="preserve"> יותר, מותאמים לעו</w:t>
      </w:r>
      <w:r w:rsidR="00CB148F">
        <w:rPr>
          <w:rFonts w:ascii="David" w:hAnsi="David" w:cs="David" w:hint="cs"/>
          <w:rtl/>
        </w:rPr>
        <w:t>למינו המשתנה</w:t>
      </w:r>
      <w:r w:rsidR="00CB148F" w:rsidRPr="00CB148F">
        <w:rPr>
          <w:rFonts w:ascii="David" w:hAnsi="David" w:cs="David"/>
          <w:rtl/>
        </w:rPr>
        <w:t xml:space="preserve">, </w:t>
      </w:r>
      <w:r w:rsidR="00CB148F">
        <w:rPr>
          <w:rFonts w:ascii="David" w:hAnsi="David" w:cs="David" w:hint="cs"/>
          <w:rtl/>
        </w:rPr>
        <w:t>מהנים</w:t>
      </w:r>
      <w:r w:rsidR="00CB148F" w:rsidRPr="00CB148F">
        <w:rPr>
          <w:rFonts w:ascii="David" w:hAnsi="David" w:cs="David"/>
          <w:rtl/>
        </w:rPr>
        <w:t xml:space="preserve">, ולא פחות חשוב </w:t>
      </w:r>
      <w:r w:rsidR="00CB148F">
        <w:rPr>
          <w:rFonts w:ascii="David" w:hAnsi="David" w:cs="David" w:hint="cs"/>
          <w:rtl/>
        </w:rPr>
        <w:t>משרתים את המטרה הנעלית והיא- יצירת עולם טוב יותר והופכת אותם לסוכני שינוי חברתי. לדבריו של אחד מהמורים</w:t>
      </w:r>
      <w:r w:rsidR="00112C14">
        <w:rPr>
          <w:rFonts w:ascii="David" w:hAnsi="David" w:cs="David" w:hint="cs"/>
          <w:rtl/>
        </w:rPr>
        <w:t xml:space="preserve">: </w:t>
      </w:r>
      <w:r w:rsidR="00CB148F">
        <w:rPr>
          <w:rFonts w:ascii="David" w:hAnsi="David" w:cs="David" w:hint="cs"/>
          <w:rtl/>
        </w:rPr>
        <w:t>" אני רוצה לשנות את העולם באמצעות חינוך חדשני.. אני רוצה ליצור עולם שהילדים מוכנים אליו.. אולי לא במאה אחוז אבל שידעו לפתור את הבעיות הקיומיות כמו עוני, סביבה ועוד..</w:t>
      </w:r>
      <w:r w:rsidR="00112C14">
        <w:rPr>
          <w:rFonts w:ascii="David" w:hAnsi="David" w:cs="David" w:hint="cs"/>
          <w:rtl/>
        </w:rPr>
        <w:t>זה האדם של ה-21 האל כך?</w:t>
      </w:r>
      <w:r w:rsidR="00CB148F">
        <w:rPr>
          <w:rFonts w:ascii="David" w:hAnsi="David" w:cs="David" w:hint="cs"/>
          <w:rtl/>
        </w:rPr>
        <w:t>".</w:t>
      </w:r>
    </w:p>
    <w:p w:rsidR="003F39BB" w:rsidRDefault="003F39BB" w:rsidP="003F39BB">
      <w:pPr>
        <w:spacing w:line="360" w:lineRule="auto"/>
        <w:jc w:val="both"/>
        <w:rPr>
          <w:rFonts w:ascii="David" w:hAnsi="David" w:cs="David"/>
          <w:sz w:val="24"/>
          <w:szCs w:val="24"/>
          <w:rtl/>
        </w:rPr>
      </w:pPr>
      <w:r>
        <w:rPr>
          <w:rFonts w:ascii="David" w:hAnsi="David" w:cs="David" w:hint="cs"/>
          <w:sz w:val="24"/>
          <w:szCs w:val="24"/>
          <w:rtl/>
        </w:rPr>
        <w:t xml:space="preserve">המורים רואים שחינוך בכלל נועד לשרת עולם מתוקן, מבחינת רבים מהמרואיינים גם אם עושים שימוש בטכנולוגיה במסגרת החינוך לחדשנות הם שואפים דרך כך </w:t>
      </w:r>
      <w:r w:rsidRPr="003F39BB">
        <w:rPr>
          <w:rFonts w:ascii="David" w:hAnsi="David" w:cs="David"/>
          <w:sz w:val="24"/>
          <w:szCs w:val="24"/>
          <w:rtl/>
        </w:rPr>
        <w:t xml:space="preserve">לצמצום פערים, </w:t>
      </w:r>
      <w:r>
        <w:rPr>
          <w:rFonts w:ascii="David" w:hAnsi="David" w:cs="David" w:hint="cs"/>
          <w:sz w:val="24"/>
          <w:szCs w:val="24"/>
          <w:rtl/>
        </w:rPr>
        <w:t>להציל</w:t>
      </w:r>
      <w:r w:rsidRPr="003F39BB">
        <w:rPr>
          <w:rFonts w:ascii="David" w:hAnsi="David" w:cs="David"/>
          <w:sz w:val="24"/>
          <w:szCs w:val="24"/>
          <w:rtl/>
        </w:rPr>
        <w:t xml:space="preserve"> חיים, </w:t>
      </w:r>
      <w:r>
        <w:rPr>
          <w:rFonts w:ascii="David" w:hAnsi="David" w:cs="David" w:hint="cs"/>
          <w:sz w:val="24"/>
          <w:szCs w:val="24"/>
          <w:rtl/>
        </w:rPr>
        <w:t>לקדם</w:t>
      </w:r>
      <w:r w:rsidRPr="003F39BB">
        <w:rPr>
          <w:rFonts w:ascii="David" w:hAnsi="David" w:cs="David"/>
          <w:sz w:val="24"/>
          <w:szCs w:val="24"/>
          <w:rtl/>
        </w:rPr>
        <w:t xml:space="preserve"> שלום</w:t>
      </w:r>
      <w:r>
        <w:rPr>
          <w:rFonts w:ascii="David" w:hAnsi="David" w:cs="David" w:hint="cs"/>
          <w:sz w:val="24"/>
          <w:szCs w:val="24"/>
          <w:rtl/>
        </w:rPr>
        <w:t xml:space="preserve"> ועוד. </w:t>
      </w:r>
      <w:r>
        <w:rPr>
          <w:rFonts w:ascii="David" w:hAnsi="David" w:cs="David" w:hint="cs"/>
          <w:sz w:val="24"/>
          <w:szCs w:val="24"/>
          <w:rtl/>
        </w:rPr>
        <w:lastRenderedPageBreak/>
        <w:t>ולהחזיר את התפקיד החיוני והחשוב של המורה ממעביר ידע, למחנך לחיים על ידי</w:t>
      </w:r>
      <w:r w:rsidRPr="003F39BB">
        <w:rPr>
          <w:rFonts w:ascii="David" w:hAnsi="David" w:cs="David"/>
          <w:sz w:val="24"/>
          <w:szCs w:val="24"/>
          <w:rtl/>
        </w:rPr>
        <w:t xml:space="preserve"> </w:t>
      </w:r>
      <w:r>
        <w:rPr>
          <w:rFonts w:ascii="David" w:hAnsi="David" w:cs="David" w:hint="cs"/>
          <w:sz w:val="24"/>
          <w:szCs w:val="24"/>
          <w:rtl/>
        </w:rPr>
        <w:t xml:space="preserve">המעשה החינוכי המעודד את </w:t>
      </w:r>
      <w:r w:rsidRPr="003F39BB">
        <w:rPr>
          <w:rFonts w:ascii="David" w:hAnsi="David" w:cs="David"/>
          <w:sz w:val="24"/>
          <w:szCs w:val="24"/>
          <w:rtl/>
        </w:rPr>
        <w:t xml:space="preserve">הדורות הבאים לחשיבה מחוץ לקופסא, </w:t>
      </w:r>
      <w:r>
        <w:rPr>
          <w:rFonts w:ascii="David" w:hAnsi="David" w:cs="David" w:hint="cs"/>
          <w:sz w:val="24"/>
          <w:szCs w:val="24"/>
          <w:rtl/>
        </w:rPr>
        <w:t>ל</w:t>
      </w:r>
      <w:r w:rsidRPr="003F39BB">
        <w:rPr>
          <w:rFonts w:ascii="David" w:hAnsi="David" w:cs="David"/>
          <w:sz w:val="24"/>
          <w:szCs w:val="24"/>
          <w:rtl/>
        </w:rPr>
        <w:t>יצירתיות ו</w:t>
      </w:r>
      <w:r>
        <w:rPr>
          <w:rFonts w:ascii="David" w:hAnsi="David" w:cs="David" w:hint="cs"/>
          <w:sz w:val="24"/>
          <w:szCs w:val="24"/>
          <w:rtl/>
        </w:rPr>
        <w:t>ל</w:t>
      </w:r>
      <w:r w:rsidRPr="003F39BB">
        <w:rPr>
          <w:rFonts w:ascii="David" w:hAnsi="David" w:cs="David"/>
          <w:sz w:val="24"/>
          <w:szCs w:val="24"/>
          <w:rtl/>
        </w:rPr>
        <w:t>תעוזה</w:t>
      </w:r>
      <w:r>
        <w:rPr>
          <w:rFonts w:ascii="David" w:hAnsi="David" w:cs="David" w:hint="cs"/>
          <w:sz w:val="24"/>
          <w:szCs w:val="24"/>
          <w:rtl/>
        </w:rPr>
        <w:t xml:space="preserve"> שבידיה לשנות את העתיד לטוב יותר</w:t>
      </w:r>
      <w:r w:rsidR="00705F6F">
        <w:rPr>
          <w:rFonts w:ascii="David" w:hAnsi="David" w:cs="David"/>
          <w:sz w:val="24"/>
          <w:szCs w:val="24"/>
        </w:rPr>
        <w:t xml:space="preserve"> </w:t>
      </w:r>
      <w:r w:rsidR="00705F6F">
        <w:rPr>
          <w:rFonts w:ascii="David" w:hAnsi="David" w:cs="David" w:hint="cs"/>
          <w:sz w:val="24"/>
          <w:szCs w:val="24"/>
          <w:rtl/>
        </w:rPr>
        <w:t xml:space="preserve"> במיוחד לאור השינויים הרבים</w:t>
      </w:r>
      <w:r w:rsidR="008D755B">
        <w:rPr>
          <w:rFonts w:ascii="David" w:hAnsi="David" w:cs="David" w:hint="cs"/>
          <w:sz w:val="24"/>
          <w:szCs w:val="24"/>
          <w:rtl/>
        </w:rPr>
        <w:t xml:space="preserve"> והתחושה שאנו כאנושות עומדים מול סכנות רבות</w:t>
      </w:r>
      <w:r w:rsidRPr="003F39BB">
        <w:rPr>
          <w:rFonts w:ascii="David" w:hAnsi="David" w:cs="David"/>
          <w:sz w:val="24"/>
          <w:szCs w:val="24"/>
          <w:rtl/>
        </w:rPr>
        <w:t xml:space="preserve">. </w:t>
      </w:r>
    </w:p>
    <w:p w:rsidR="00EE074F" w:rsidRDefault="00EE074F" w:rsidP="003F39BB">
      <w:pPr>
        <w:spacing w:line="360" w:lineRule="auto"/>
        <w:jc w:val="both"/>
        <w:rPr>
          <w:rFonts w:ascii="David" w:hAnsi="David" w:cs="David"/>
          <w:sz w:val="24"/>
          <w:szCs w:val="24"/>
          <w:rtl/>
        </w:rPr>
      </w:pPr>
      <w:r w:rsidRPr="00EE074F">
        <w:rPr>
          <w:rFonts w:ascii="David" w:hAnsi="David" w:cs="David"/>
          <w:sz w:val="24"/>
          <w:szCs w:val="24"/>
          <w:rtl/>
        </w:rPr>
        <w:t>"אנחנו המורים, לפני הכול, אנשי חינוך, אין אנחנו רק מלמדים, אנחנו מקנים ערכים, זה המשימה שלנו, ללמד ערכים שיקדמו את האנושות, כמו שוויון, אחריות, קבלת האחר..זה בעצם כיצד נביא את התועלת הגדולה בעמלנו. דבר זה נכון גם בפדגוגיה שאנו מביאים לכיתה. גם היא צריכה להיות כלולה במחשבה עמוקה של מה מתאים ערכית ופדגוגית- אם נאמץ גישה זו נחזיר עטרה ליושנה- מורה לחיים".</w:t>
      </w:r>
      <w:r w:rsidR="007643FA">
        <w:rPr>
          <w:rFonts w:ascii="David" w:hAnsi="David" w:cs="David" w:hint="cs"/>
          <w:sz w:val="24"/>
          <w:szCs w:val="24"/>
        </w:rPr>
        <w:t xml:space="preserve"> </w:t>
      </w:r>
      <w:r w:rsidR="007643FA">
        <w:rPr>
          <w:rFonts w:ascii="David" w:hAnsi="David" w:cs="David"/>
          <w:sz w:val="24"/>
          <w:szCs w:val="24"/>
        </w:rPr>
        <w:t xml:space="preserve"> </w:t>
      </w:r>
      <w:r w:rsidR="007643FA">
        <w:rPr>
          <w:rFonts w:ascii="David" w:hAnsi="David" w:cs="David" w:hint="cs"/>
          <w:sz w:val="24"/>
          <w:szCs w:val="24"/>
          <w:rtl/>
        </w:rPr>
        <w:t>כך טען אחד המרואיינים.</w:t>
      </w:r>
    </w:p>
    <w:p w:rsidR="009E1914" w:rsidRPr="009E1914" w:rsidRDefault="008A3CC5" w:rsidP="009E1914">
      <w:pPr>
        <w:spacing w:line="360" w:lineRule="auto"/>
        <w:jc w:val="both"/>
        <w:rPr>
          <w:rFonts w:ascii="David" w:hAnsi="David" w:cs="David"/>
          <w:sz w:val="24"/>
          <w:szCs w:val="24"/>
          <w:rtl/>
        </w:rPr>
      </w:pPr>
      <w:r w:rsidRPr="00AE1EFA">
        <w:rPr>
          <w:rFonts w:ascii="David" w:hAnsi="David" w:cs="David"/>
          <w:sz w:val="24"/>
          <w:szCs w:val="24"/>
          <w:rtl/>
        </w:rPr>
        <w:t>בעשורים האחרונים אימצה קהילת אנשי החינוך את התפיסה שיעדיו של בית הספר הם הכנת התלמידים לחיים בחברת הידע, וציודם במיומנויות לומד מתמיד שיעזרו להם להסתגל לעולם המשתנה</w:t>
      </w:r>
      <w:r w:rsidRPr="00AE1EFA">
        <w:rPr>
          <w:rFonts w:ascii="David" w:hAnsi="David" w:cs="David"/>
          <w:sz w:val="24"/>
          <w:szCs w:val="24"/>
        </w:rPr>
        <w:t xml:space="preserve"> </w:t>
      </w:r>
      <w:r>
        <w:rPr>
          <w:rFonts w:ascii="David" w:hAnsi="David" w:cs="David" w:hint="cs"/>
          <w:sz w:val="24"/>
          <w:szCs w:val="24"/>
          <w:rtl/>
        </w:rPr>
        <w:t>(</w:t>
      </w:r>
      <w:r w:rsidRPr="00AE1EFA">
        <w:rPr>
          <w:rFonts w:ascii="David" w:hAnsi="David" w:cs="David"/>
          <w:sz w:val="24"/>
          <w:szCs w:val="24"/>
        </w:rPr>
        <w:t>Fisher</w:t>
      </w:r>
      <w:r>
        <w:rPr>
          <w:rFonts w:ascii="David" w:hAnsi="David"/>
          <w:sz w:val="24"/>
          <w:szCs w:val="24"/>
          <w:lang w:bidi="ar-JO"/>
        </w:rPr>
        <w:t>, 2000</w:t>
      </w:r>
      <w:r>
        <w:rPr>
          <w:rFonts w:ascii="David" w:hAnsi="David" w:cs="David" w:hint="cs"/>
          <w:sz w:val="24"/>
          <w:szCs w:val="24"/>
          <w:rtl/>
        </w:rPr>
        <w:t xml:space="preserve">).  </w:t>
      </w:r>
      <w:r w:rsidRPr="00AE1EFA">
        <w:rPr>
          <w:rFonts w:ascii="David" w:hAnsi="David" w:cs="David"/>
          <w:sz w:val="24"/>
          <w:szCs w:val="24"/>
          <w:rtl/>
        </w:rPr>
        <w:t xml:space="preserve">מבחינה מעשית, מדובר בשינוי פעילויות ואמצעים </w:t>
      </w:r>
      <w:r w:rsidR="00705F6F">
        <w:rPr>
          <w:rFonts w:ascii="David" w:hAnsi="David" w:cs="David" w:hint="cs"/>
          <w:sz w:val="24"/>
          <w:szCs w:val="24"/>
          <w:rtl/>
        </w:rPr>
        <w:t xml:space="preserve">כמו : </w:t>
      </w:r>
      <w:r w:rsidRPr="00AE1EFA">
        <w:rPr>
          <w:rFonts w:ascii="David" w:hAnsi="David" w:cs="David"/>
          <w:sz w:val="24"/>
          <w:szCs w:val="24"/>
          <w:rtl/>
        </w:rPr>
        <w:t>תכנית הלימודים, חומרי הלמידה, ארגון הלמידה, מערכי השיעור, כלים ומשאבים</w:t>
      </w:r>
      <w:r w:rsidR="009E1914">
        <w:rPr>
          <w:rFonts w:ascii="David" w:hAnsi="David" w:cs="David" w:hint="cs"/>
          <w:sz w:val="24"/>
          <w:szCs w:val="24"/>
          <w:rtl/>
        </w:rPr>
        <w:t xml:space="preserve"> </w:t>
      </w:r>
      <w:r w:rsidRPr="00AE1EFA">
        <w:rPr>
          <w:rFonts w:ascii="David" w:hAnsi="David" w:cs="David"/>
          <w:sz w:val="24"/>
          <w:szCs w:val="24"/>
          <w:rtl/>
        </w:rPr>
        <w:t>באופן שכולם ישקפו את הפילוסופיה של הכנה לחיי לומד מתמיד</w:t>
      </w:r>
      <w:r w:rsidRPr="00AE1EFA">
        <w:rPr>
          <w:rFonts w:ascii="David" w:hAnsi="David" w:cs="David"/>
          <w:sz w:val="24"/>
          <w:szCs w:val="24"/>
        </w:rPr>
        <w:t>.</w:t>
      </w:r>
      <w:r w:rsidR="009E1914" w:rsidRPr="009E1914">
        <w:rPr>
          <w:rtl/>
        </w:rPr>
        <w:t xml:space="preserve"> </w:t>
      </w:r>
      <w:r w:rsidR="009E1914">
        <w:rPr>
          <w:rFonts w:ascii="David" w:hAnsi="David" w:cs="David" w:hint="cs"/>
          <w:sz w:val="24"/>
          <w:szCs w:val="24"/>
        </w:rPr>
        <w:t>R</w:t>
      </w:r>
      <w:r w:rsidR="009E1914">
        <w:rPr>
          <w:rFonts w:ascii="David" w:hAnsi="David" w:cs="David"/>
          <w:sz w:val="24"/>
          <w:szCs w:val="24"/>
        </w:rPr>
        <w:t>omero (2009)</w:t>
      </w:r>
      <w:r w:rsidR="009E1914">
        <w:rPr>
          <w:rFonts w:ascii="David" w:hAnsi="David" w:cs="David" w:hint="cs"/>
          <w:sz w:val="24"/>
          <w:szCs w:val="24"/>
          <w:rtl/>
        </w:rPr>
        <w:t xml:space="preserve"> טענה </w:t>
      </w:r>
      <w:r w:rsidR="009E1914" w:rsidRPr="009E1914">
        <w:rPr>
          <w:rFonts w:ascii="David" w:hAnsi="David" w:cs="David"/>
          <w:sz w:val="24"/>
          <w:szCs w:val="24"/>
          <w:rtl/>
        </w:rPr>
        <w:t xml:space="preserve">שאיננו רשאים לבזבז עושר של ידע המסתתר בכמות עצומה של יוזמות </w:t>
      </w:r>
      <w:r w:rsidR="009E1914">
        <w:rPr>
          <w:rFonts w:ascii="David" w:hAnsi="David" w:cs="David" w:hint="cs"/>
          <w:sz w:val="24"/>
          <w:szCs w:val="24"/>
          <w:rtl/>
        </w:rPr>
        <w:t xml:space="preserve">חינוכיות </w:t>
      </w:r>
      <w:r w:rsidR="009E1914" w:rsidRPr="009E1914">
        <w:rPr>
          <w:rFonts w:ascii="David" w:hAnsi="David" w:cs="David"/>
          <w:sz w:val="24"/>
          <w:szCs w:val="24"/>
          <w:rtl/>
        </w:rPr>
        <w:t>אנונימיות</w:t>
      </w:r>
      <w:r w:rsidR="009E1914">
        <w:rPr>
          <w:rFonts w:ascii="David" w:hAnsi="David" w:cs="David" w:hint="cs"/>
          <w:sz w:val="24"/>
          <w:szCs w:val="24"/>
          <w:rtl/>
        </w:rPr>
        <w:t xml:space="preserve"> </w:t>
      </w:r>
      <w:r w:rsidR="009E1914" w:rsidRPr="009E1914">
        <w:rPr>
          <w:rFonts w:ascii="David" w:hAnsi="David" w:cs="David"/>
          <w:sz w:val="24"/>
          <w:szCs w:val="24"/>
          <w:rtl/>
        </w:rPr>
        <w:t>מקומיות</w:t>
      </w:r>
      <w:r w:rsidR="009E1914">
        <w:rPr>
          <w:rFonts w:ascii="David" w:hAnsi="David" w:cs="David" w:hint="cs"/>
          <w:sz w:val="24"/>
          <w:szCs w:val="24"/>
          <w:rtl/>
        </w:rPr>
        <w:t xml:space="preserve">, </w:t>
      </w:r>
      <w:r w:rsidR="009E1914">
        <w:rPr>
          <w:rFonts w:ascii="David" w:hAnsi="David" w:cs="David"/>
          <w:sz w:val="24"/>
          <w:szCs w:val="24"/>
          <w:rtl/>
        </w:rPr>
        <w:t xml:space="preserve">לדעת הכותבת </w:t>
      </w:r>
      <w:r w:rsidR="009E1914">
        <w:rPr>
          <w:rFonts w:ascii="David" w:hAnsi="David" w:cs="David" w:hint="cs"/>
          <w:sz w:val="24"/>
          <w:szCs w:val="24"/>
          <w:rtl/>
        </w:rPr>
        <w:t>פרקטיקות חדשות יובילו</w:t>
      </w:r>
      <w:r w:rsidR="009E1914" w:rsidRPr="009E1914">
        <w:rPr>
          <w:rFonts w:ascii="David" w:hAnsi="David" w:cs="David"/>
          <w:sz w:val="24"/>
          <w:szCs w:val="24"/>
          <w:rtl/>
        </w:rPr>
        <w:t xml:space="preserve"> לשינוי רדיקלי ולא הדרגתי העוסק במיתון ההשפעות </w:t>
      </w:r>
      <w:r w:rsidR="009E1914">
        <w:rPr>
          <w:rFonts w:ascii="David" w:hAnsi="David" w:cs="David" w:hint="cs"/>
          <w:sz w:val="24"/>
          <w:szCs w:val="24"/>
          <w:rtl/>
        </w:rPr>
        <w:t>כגון</w:t>
      </w:r>
      <w:r w:rsidR="009E1914" w:rsidRPr="009E1914">
        <w:rPr>
          <w:rFonts w:ascii="David" w:hAnsi="David" w:cs="David"/>
          <w:sz w:val="24"/>
          <w:szCs w:val="24"/>
          <w:rtl/>
        </w:rPr>
        <w:t xml:space="preserve"> העדר שוויוניות חברתית-כלכלית ותרבותית</w:t>
      </w:r>
      <w:r w:rsidR="00112C14">
        <w:rPr>
          <w:rFonts w:ascii="David" w:hAnsi="David" w:cs="David" w:hint="cs"/>
          <w:sz w:val="24"/>
          <w:szCs w:val="24"/>
          <w:rtl/>
        </w:rPr>
        <w:t xml:space="preserve"> </w:t>
      </w:r>
      <w:r w:rsidR="009E1914">
        <w:rPr>
          <w:rFonts w:ascii="David" w:hAnsi="David" w:cs="David" w:hint="cs"/>
          <w:sz w:val="24"/>
          <w:szCs w:val="24"/>
          <w:rtl/>
        </w:rPr>
        <w:t>שיגבירו</w:t>
      </w:r>
      <w:r w:rsidR="009E1914" w:rsidRPr="009E1914">
        <w:rPr>
          <w:rFonts w:ascii="David" w:hAnsi="David" w:cs="David"/>
          <w:sz w:val="24"/>
          <w:szCs w:val="24"/>
          <w:rtl/>
        </w:rPr>
        <w:t xml:space="preserve"> את הנגישות של המקופחים והלא- מקופחים להתנסויות ולידע החיוניים ליצירת שוויון הזדמנויות והשתתפות, ושלרוב מתעלמים מהם.</w:t>
      </w:r>
    </w:p>
    <w:p w:rsidR="008A3CC5" w:rsidRPr="003F39BB" w:rsidRDefault="00112C14" w:rsidP="00754E36">
      <w:pPr>
        <w:spacing w:line="360" w:lineRule="auto"/>
        <w:jc w:val="both"/>
        <w:rPr>
          <w:rFonts w:ascii="David" w:hAnsi="David" w:cs="David"/>
          <w:sz w:val="24"/>
          <w:szCs w:val="24"/>
          <w:rtl/>
        </w:rPr>
      </w:pPr>
      <w:r>
        <w:rPr>
          <w:rFonts w:ascii="David" w:hAnsi="David" w:cs="David" w:hint="cs"/>
          <w:sz w:val="24"/>
          <w:szCs w:val="24"/>
          <w:rtl/>
        </w:rPr>
        <w:t>לפי המרואיינים, אפשר לחנך לחדשנות</w:t>
      </w:r>
      <w:r w:rsidR="008A3CC5" w:rsidRPr="00AE1EFA">
        <w:rPr>
          <w:rFonts w:ascii="David" w:hAnsi="David" w:cs="David"/>
          <w:sz w:val="24"/>
          <w:szCs w:val="24"/>
          <w:rtl/>
        </w:rPr>
        <w:t>, גם בלי טכנולוגיה מתקדמת</w:t>
      </w:r>
      <w:r w:rsidR="008A3CC5">
        <w:rPr>
          <w:rFonts w:ascii="David" w:hAnsi="David" w:cs="David" w:hint="cs"/>
          <w:sz w:val="24"/>
          <w:szCs w:val="24"/>
          <w:rtl/>
        </w:rPr>
        <w:t xml:space="preserve">, </w:t>
      </w:r>
      <w:r w:rsidR="008A3CC5" w:rsidRPr="00AE1EFA">
        <w:rPr>
          <w:rFonts w:ascii="David" w:hAnsi="David" w:cs="David"/>
          <w:sz w:val="24"/>
          <w:szCs w:val="24"/>
          <w:rtl/>
        </w:rPr>
        <w:t>רובוטים</w:t>
      </w:r>
      <w:r w:rsidR="008A3CC5">
        <w:rPr>
          <w:rFonts w:ascii="David" w:hAnsi="David" w:cs="David" w:hint="cs"/>
          <w:sz w:val="24"/>
          <w:szCs w:val="24"/>
          <w:rtl/>
        </w:rPr>
        <w:t xml:space="preserve"> או כל תוכנית </w:t>
      </w:r>
      <w:r w:rsidR="00B94AE2">
        <w:rPr>
          <w:rFonts w:ascii="David" w:hAnsi="David" w:cs="David" w:hint="cs"/>
          <w:sz w:val="24"/>
          <w:szCs w:val="24"/>
          <w:rtl/>
        </w:rPr>
        <w:t>רבת משאבים</w:t>
      </w:r>
      <w:r w:rsidR="008A3CC5" w:rsidRPr="00AE1EFA">
        <w:rPr>
          <w:rFonts w:ascii="David" w:hAnsi="David" w:cs="David"/>
          <w:sz w:val="24"/>
          <w:szCs w:val="24"/>
          <w:rtl/>
        </w:rPr>
        <w:t xml:space="preserve"> בכיתה. </w:t>
      </w:r>
      <w:r w:rsidR="00B94AE2">
        <w:rPr>
          <w:rFonts w:ascii="David" w:hAnsi="David" w:cs="David" w:hint="cs"/>
          <w:sz w:val="24"/>
          <w:szCs w:val="24"/>
          <w:rtl/>
        </w:rPr>
        <w:t>לטענתם</w:t>
      </w:r>
      <w:r w:rsidR="008A3CC5">
        <w:rPr>
          <w:rFonts w:ascii="David" w:hAnsi="David" w:cs="David" w:hint="cs"/>
          <w:sz w:val="24"/>
          <w:szCs w:val="24"/>
          <w:rtl/>
        </w:rPr>
        <w:t xml:space="preserve">, </w:t>
      </w:r>
      <w:r w:rsidR="008A3CC5" w:rsidRPr="00AE1EFA">
        <w:rPr>
          <w:rFonts w:ascii="David" w:hAnsi="David" w:cs="David"/>
          <w:sz w:val="24"/>
          <w:szCs w:val="24"/>
          <w:rtl/>
        </w:rPr>
        <w:t>בית הספר הינו דוגמה לכך שיותר מטכנולוגיה חדישה ואמצעים</w:t>
      </w:r>
      <w:r w:rsidR="008A3CC5">
        <w:rPr>
          <w:rFonts w:ascii="David" w:hAnsi="David" w:cs="David" w:hint="cs"/>
          <w:sz w:val="24"/>
          <w:szCs w:val="24"/>
          <w:rtl/>
        </w:rPr>
        <w:t xml:space="preserve"> מתוחכמים</w:t>
      </w:r>
      <w:r w:rsidR="008A3CC5" w:rsidRPr="00AE1EFA">
        <w:rPr>
          <w:rFonts w:ascii="David" w:hAnsi="David" w:cs="David"/>
          <w:sz w:val="24"/>
          <w:szCs w:val="24"/>
          <w:rtl/>
        </w:rPr>
        <w:t>, מה שחשוב בלמידה חדשנית הוא למעשה שינוי המחשבה על מהי למידה, באילו תנאים היא מתקיימת באופן מיטבי וכיצד יש ללמד</w:t>
      </w:r>
      <w:r w:rsidR="008A3CC5">
        <w:rPr>
          <w:rFonts w:ascii="David" w:hAnsi="David" w:cs="David" w:hint="cs"/>
          <w:sz w:val="24"/>
          <w:szCs w:val="24"/>
          <w:rtl/>
        </w:rPr>
        <w:t xml:space="preserve"> ולשם מה אנחנו מלמדים</w:t>
      </w:r>
      <w:r w:rsidR="008A3CC5" w:rsidRPr="00AE1EFA">
        <w:rPr>
          <w:rFonts w:ascii="David" w:hAnsi="David" w:cs="David"/>
          <w:sz w:val="24"/>
          <w:szCs w:val="24"/>
          <w:rtl/>
        </w:rPr>
        <w:t xml:space="preserve">. </w:t>
      </w:r>
      <w:r w:rsidR="00B94AE2">
        <w:rPr>
          <w:rFonts w:ascii="David" w:hAnsi="David" w:cs="David" w:hint="cs"/>
          <w:sz w:val="24"/>
          <w:szCs w:val="24"/>
          <w:rtl/>
        </w:rPr>
        <w:t>כך הדגים אחד המורים</w:t>
      </w:r>
      <w:r w:rsidR="008A3CC5">
        <w:rPr>
          <w:rFonts w:ascii="David" w:hAnsi="David" w:cs="David" w:hint="cs"/>
          <w:sz w:val="24"/>
          <w:szCs w:val="24"/>
          <w:rtl/>
        </w:rPr>
        <w:t xml:space="preserve">: "נראה כי שכחנו למה אנחנו מלמדים, אנחנו רוצים עולם מתוקן, והחינוך הוא הדרך להגשמת עולם כזה". </w:t>
      </w:r>
    </w:p>
    <w:p w:rsidR="00ED3F7B" w:rsidRDefault="003F39BB" w:rsidP="00B94AE2">
      <w:pPr>
        <w:spacing w:line="360" w:lineRule="auto"/>
        <w:jc w:val="both"/>
        <w:rPr>
          <w:rFonts w:ascii="David" w:hAnsi="David" w:cs="David"/>
          <w:sz w:val="24"/>
          <w:szCs w:val="24"/>
          <w:rtl/>
        </w:rPr>
      </w:pPr>
      <w:r>
        <w:rPr>
          <w:rFonts w:ascii="David" w:hAnsi="David" w:cs="David" w:hint="cs"/>
          <w:sz w:val="24"/>
          <w:szCs w:val="24"/>
          <w:rtl/>
        </w:rPr>
        <w:t>חלק מהמורים הצביעו על החדשנות ככלי שיש לו משנה חשיבות במיוחד עבור אוכלוסייה פלסטינית שנחשבת למודרת ושיד</w:t>
      </w:r>
      <w:r w:rsidR="00B94AE2">
        <w:rPr>
          <w:rFonts w:ascii="David" w:hAnsi="David" w:cs="David" w:hint="cs"/>
          <w:sz w:val="24"/>
          <w:szCs w:val="24"/>
          <w:rtl/>
        </w:rPr>
        <w:t>י</w:t>
      </w:r>
      <w:r>
        <w:rPr>
          <w:rFonts w:ascii="David" w:hAnsi="David" w:cs="David" w:hint="cs"/>
          <w:sz w:val="24"/>
          <w:szCs w:val="24"/>
          <w:rtl/>
        </w:rPr>
        <w:t>ה רחוקות מתקציבים וזאת במיוחד לאור המאפיינים החברתיים והכלכליים הייחודים בה. לדבריהם החדשנות בהקשר הפלסטיני חשובה הרבה יותר כיוון שיש בידיה ליצור עתיד טוב יותר עבור הדור החדש</w:t>
      </w:r>
      <w:r w:rsidR="00C205C9">
        <w:rPr>
          <w:rFonts w:ascii="David" w:hAnsi="David" w:cs="David" w:hint="cs"/>
          <w:sz w:val="24"/>
          <w:szCs w:val="24"/>
          <w:rtl/>
        </w:rPr>
        <w:t xml:space="preserve"> ולפי כך מטרת החדשנות משתנה לאור ניתונים אלו</w:t>
      </w:r>
      <w:r>
        <w:rPr>
          <w:rFonts w:ascii="David" w:hAnsi="David" w:cs="David" w:hint="cs"/>
          <w:sz w:val="24"/>
          <w:szCs w:val="24"/>
          <w:rtl/>
        </w:rPr>
        <w:t xml:space="preserve">. כך טען אחד המורים: " אני חושב שיש לי כמורה פלסטיני אחריות כבדה, אם אוכל ללמד את התלמידים שיש תקווה ושהוא יכול לפתור בעיות חברתיות.. אני מעניק לו יכולת לחלום.. שהרבה מתלמידי כבר אבדו את היכולת הזו". </w:t>
      </w:r>
    </w:p>
    <w:p w:rsidR="00B94AE2" w:rsidRDefault="00C20E08" w:rsidP="00AD2D9C">
      <w:pPr>
        <w:spacing w:line="360" w:lineRule="auto"/>
        <w:jc w:val="both"/>
        <w:rPr>
          <w:rFonts w:ascii="David" w:hAnsi="David" w:cs="David"/>
          <w:sz w:val="24"/>
          <w:szCs w:val="24"/>
          <w:rtl/>
        </w:rPr>
      </w:pPr>
      <w:r w:rsidRPr="00C20E08">
        <w:rPr>
          <w:rFonts w:ascii="David" w:hAnsi="David" w:cs="David"/>
          <w:sz w:val="24"/>
          <w:szCs w:val="24"/>
          <w:rtl/>
        </w:rPr>
        <w:t>מחקרים השוואתיים, מקומיים ובינלאומיים כדוגמת המיצ"ב מצביעים על כך שבישראל מחוללים הפערים החברתיים-כלכליים פערים בהתאמה בשדה החינוך</w:t>
      </w:r>
      <w:r>
        <w:rPr>
          <w:rFonts w:ascii="David" w:hAnsi="David" w:cs="David" w:hint="cs"/>
          <w:sz w:val="24"/>
          <w:szCs w:val="24"/>
          <w:rtl/>
        </w:rPr>
        <w:t xml:space="preserve"> </w:t>
      </w:r>
      <w:r w:rsidRPr="00C20E08">
        <w:rPr>
          <w:rFonts w:ascii="David" w:hAnsi="David" w:cs="David"/>
          <w:sz w:val="24"/>
          <w:szCs w:val="24"/>
          <w:rtl/>
        </w:rPr>
        <w:t>פערים אלה גדולים בהשוואה למדינות מפותחות אחרות (</w:t>
      </w:r>
      <w:r w:rsidRPr="00C20E08">
        <w:rPr>
          <w:rFonts w:ascii="David" w:hAnsi="David" w:cs="David"/>
          <w:sz w:val="24"/>
          <w:szCs w:val="24"/>
        </w:rPr>
        <w:t>Chanan, Casali &amp; Herskovitz,2013</w:t>
      </w:r>
      <w:r w:rsidRPr="00C20E08">
        <w:rPr>
          <w:rFonts w:ascii="David" w:hAnsi="David" w:cs="David"/>
          <w:sz w:val="24"/>
          <w:szCs w:val="24"/>
          <w:rtl/>
        </w:rPr>
        <w:t>).</w:t>
      </w:r>
      <w:r w:rsidR="00B94AE2" w:rsidRPr="00B94AE2">
        <w:rPr>
          <w:rFonts w:ascii="David" w:hAnsi="David" w:cs="David"/>
          <w:sz w:val="24"/>
          <w:szCs w:val="24"/>
          <w:rtl/>
        </w:rPr>
        <w:t xml:space="preserve">המחקר מוכיח, שככל שהרקע האישי של התלמיד כמו השכלת הורים או הכנסה לנפש, הוא בעל מאפיינים נמוכים יותר, כך עולים משקלם וחשיבותם של מערכת החינוך ובית הספר כבעלי פוטנציאל להביא להצלחה בלימודים, להטמיע ערכים וכללי התנהגות נאותים, ולצמצם פערים חברתיים־כלכליים. שנוכח נתוני הרקע הקשים של מרבית התלמידים </w:t>
      </w:r>
      <w:r w:rsidR="00B94AE2">
        <w:rPr>
          <w:rFonts w:ascii="David" w:hAnsi="David" w:cs="David" w:hint="cs"/>
          <w:sz w:val="24"/>
          <w:szCs w:val="24"/>
          <w:rtl/>
        </w:rPr>
        <w:t>הפלסטינים</w:t>
      </w:r>
      <w:r w:rsidR="00B94AE2" w:rsidRPr="00B94AE2">
        <w:rPr>
          <w:rFonts w:ascii="David" w:hAnsi="David" w:cs="David"/>
          <w:sz w:val="24"/>
          <w:szCs w:val="24"/>
          <w:rtl/>
        </w:rPr>
        <w:t>, גדל מאוד משקלה של מערכת החינוך כמי שעשויה לתרום להצלחתם בלימודים, וגדלה תלותם של התלמידים במערכת החינוך, כמאפשרת וכמפלסת דרך לרכישת חינוך והשכלה ולהשתלבות מיטבית בשוק העבודה ובחברה</w:t>
      </w:r>
      <w:r w:rsidR="00B94AE2">
        <w:rPr>
          <w:rFonts w:ascii="David" w:hAnsi="David" w:cs="David" w:hint="cs"/>
          <w:sz w:val="24"/>
          <w:szCs w:val="24"/>
          <w:rtl/>
        </w:rPr>
        <w:t xml:space="preserve"> (בליקוף, 2014)</w:t>
      </w:r>
      <w:r w:rsidR="00B94AE2" w:rsidRPr="00B94AE2">
        <w:rPr>
          <w:rFonts w:ascii="David" w:hAnsi="David" w:cs="David"/>
          <w:sz w:val="24"/>
          <w:szCs w:val="24"/>
          <w:rtl/>
        </w:rPr>
        <w:t>.</w:t>
      </w:r>
      <w:r w:rsidR="00B94AE2">
        <w:rPr>
          <w:rFonts w:ascii="David" w:hAnsi="David" w:cs="David" w:hint="cs"/>
          <w:sz w:val="24"/>
          <w:szCs w:val="24"/>
          <w:rtl/>
        </w:rPr>
        <w:t xml:space="preserve"> טענה זו בעצם עשויה להסביר את תפיסתם של מורים ערבים לתוכניות חדשנות כתוכניות </w:t>
      </w:r>
      <w:r w:rsidR="00B94AE2">
        <w:rPr>
          <w:rFonts w:ascii="David" w:hAnsi="David" w:cs="David" w:hint="cs"/>
          <w:sz w:val="24"/>
          <w:szCs w:val="24"/>
          <w:rtl/>
        </w:rPr>
        <w:lastRenderedPageBreak/>
        <w:t xml:space="preserve">אשר יכולות להשפיע על עתידו של ילד פלסטיני ואף עשויות לשונות את פני החברה כולה לאור האתגרים הרבים שהיא מתמודדת איתם. </w:t>
      </w:r>
    </w:p>
    <w:p w:rsidR="0095142C" w:rsidRDefault="00167CF7" w:rsidP="0095142C">
      <w:pPr>
        <w:spacing w:line="360" w:lineRule="auto"/>
        <w:jc w:val="both"/>
        <w:rPr>
          <w:rFonts w:ascii="David" w:hAnsi="David" w:cs="David"/>
          <w:sz w:val="24"/>
          <w:szCs w:val="24"/>
          <w:rtl/>
        </w:rPr>
      </w:pPr>
      <w:r>
        <w:rPr>
          <w:rFonts w:ascii="David" w:hAnsi="David" w:cs="David" w:hint="cs"/>
          <w:sz w:val="24"/>
          <w:szCs w:val="24"/>
          <w:rtl/>
        </w:rPr>
        <w:t xml:space="preserve">ניתונים אלו סותרים את הטענה של חלק מהמרואיינים אשר ראו שיש קשוי להפעיל תוכניות של חדשנות באוכלוסייה מוחלשת וענייה. </w:t>
      </w:r>
      <w:r w:rsidR="00EE074F">
        <w:rPr>
          <w:rFonts w:ascii="David" w:hAnsi="David" w:cs="David" w:hint="cs"/>
          <w:sz w:val="24"/>
          <w:szCs w:val="24"/>
          <w:rtl/>
        </w:rPr>
        <w:t>חלק מהמורים טענו שההגדרה העמומה של חדשנות, היא זאת שבעצם יצרה אשליה שאין חדשנות בבתי ספר פלסטינים בישראל, לדברים ברגע שמבינים את החשיבות של חדשנות</w:t>
      </w:r>
      <w:r w:rsidR="00837622">
        <w:rPr>
          <w:rFonts w:ascii="David" w:hAnsi="David" w:cs="David" w:hint="cs"/>
          <w:sz w:val="24"/>
          <w:szCs w:val="24"/>
        </w:rPr>
        <w:t xml:space="preserve"> </w:t>
      </w:r>
      <w:r w:rsidR="00837622">
        <w:rPr>
          <w:rFonts w:ascii="David" w:hAnsi="David" w:cs="David" w:hint="cs"/>
          <w:sz w:val="24"/>
          <w:szCs w:val="24"/>
          <w:rtl/>
        </w:rPr>
        <w:t xml:space="preserve"> במיוחד באוכלוסייה מתקשה כגון הפלסטינית</w:t>
      </w:r>
      <w:r w:rsidR="00EE074F">
        <w:rPr>
          <w:rFonts w:ascii="David" w:hAnsi="David" w:cs="David" w:hint="cs"/>
          <w:sz w:val="24"/>
          <w:szCs w:val="24"/>
          <w:rtl/>
        </w:rPr>
        <w:t xml:space="preserve">, </w:t>
      </w:r>
      <w:r w:rsidR="00837622">
        <w:rPr>
          <w:rFonts w:ascii="David" w:hAnsi="David" w:cs="David" w:hint="cs"/>
          <w:sz w:val="24"/>
          <w:szCs w:val="24"/>
          <w:rtl/>
        </w:rPr>
        <w:t>בעת ש</w:t>
      </w:r>
      <w:r w:rsidR="00EE074F">
        <w:rPr>
          <w:rFonts w:ascii="David" w:hAnsi="David" w:cs="David" w:hint="cs"/>
          <w:sz w:val="24"/>
          <w:szCs w:val="24"/>
          <w:rtl/>
        </w:rPr>
        <w:t>נותנים למורים להיות שותפים שהם מגדרים את החדשנות כדרכם ולפי צורך האוכלוסייה</w:t>
      </w:r>
      <w:r w:rsidR="0095142C">
        <w:rPr>
          <w:rFonts w:ascii="David" w:hAnsi="David" w:cs="David" w:hint="cs"/>
          <w:sz w:val="24"/>
          <w:szCs w:val="24"/>
          <w:rtl/>
        </w:rPr>
        <w:t xml:space="preserve"> ומרחבים את האופק של הגדרת החשנות ניתן למצוא עדויות לפדגודיה חדשנית שנועדה לשרת את החברה. </w:t>
      </w:r>
    </w:p>
    <w:p w:rsidR="00EE074F" w:rsidRPr="00B94AE2" w:rsidRDefault="0095142C" w:rsidP="0095142C">
      <w:pPr>
        <w:spacing w:line="360" w:lineRule="auto"/>
        <w:jc w:val="both"/>
        <w:rPr>
          <w:rFonts w:ascii="David" w:hAnsi="David" w:cs="David"/>
          <w:sz w:val="24"/>
          <w:szCs w:val="24"/>
          <w:rtl/>
        </w:rPr>
      </w:pPr>
      <w:r>
        <w:rPr>
          <w:rFonts w:ascii="David" w:hAnsi="David" w:cs="David" w:hint="cs"/>
          <w:sz w:val="24"/>
          <w:szCs w:val="24"/>
          <w:rtl/>
        </w:rPr>
        <w:t>המרואיינים הצביעו על כך</w:t>
      </w:r>
      <w:r w:rsidR="00EE074F">
        <w:rPr>
          <w:rFonts w:ascii="David" w:hAnsi="David" w:cs="David" w:hint="cs"/>
          <w:sz w:val="24"/>
          <w:szCs w:val="24"/>
          <w:rtl/>
        </w:rPr>
        <w:t xml:space="preserve"> שקיימות יוזמות חדשניות </w:t>
      </w:r>
      <w:r>
        <w:rPr>
          <w:rFonts w:ascii="David" w:hAnsi="David" w:cs="David" w:hint="cs"/>
          <w:sz w:val="24"/>
          <w:szCs w:val="24"/>
          <w:rtl/>
        </w:rPr>
        <w:t xml:space="preserve">מקומיות </w:t>
      </w:r>
      <w:r w:rsidR="00EE074F">
        <w:rPr>
          <w:rFonts w:ascii="David" w:hAnsi="David" w:cs="David" w:hint="cs"/>
          <w:sz w:val="24"/>
          <w:szCs w:val="24"/>
          <w:rtl/>
        </w:rPr>
        <w:t xml:space="preserve">רבות שנועדו לשרת את התלמיד ואת האוכלוסייה על מנת לשפר את מצבה החברתי, הכלכלי והסביבתי. </w:t>
      </w:r>
      <w:r>
        <w:rPr>
          <w:rFonts w:ascii="David" w:hAnsi="David" w:cs="David" w:hint="cs"/>
          <w:sz w:val="24"/>
          <w:szCs w:val="24"/>
          <w:rtl/>
        </w:rPr>
        <w:t>ממצא זה תואם את הבחנת</w:t>
      </w:r>
      <w:r w:rsidRPr="0095142C">
        <w:rPr>
          <w:rFonts w:ascii="David" w:hAnsi="David" w:cs="David"/>
          <w:sz w:val="24"/>
          <w:szCs w:val="24"/>
        </w:rPr>
        <w:t xml:space="preserve">Widden </w:t>
      </w:r>
      <w:r>
        <w:rPr>
          <w:rFonts w:ascii="David" w:hAnsi="David" w:cs="David" w:hint="cs"/>
          <w:sz w:val="24"/>
          <w:szCs w:val="24"/>
          <w:rtl/>
        </w:rPr>
        <w:t>(</w:t>
      </w:r>
      <w:r w:rsidRPr="0095142C">
        <w:rPr>
          <w:rFonts w:ascii="David" w:hAnsi="David" w:cs="David"/>
          <w:sz w:val="24"/>
          <w:szCs w:val="24"/>
          <w:rtl/>
        </w:rPr>
        <w:t>1995) בין שני סוגי חידושים: רמה כוללת שהיא ארצית או איזורית לבין רמה מקומית</w:t>
      </w:r>
      <w:r>
        <w:rPr>
          <w:rFonts w:ascii="David" w:hAnsi="David" w:cs="David" w:hint="cs"/>
          <w:sz w:val="24"/>
          <w:szCs w:val="24"/>
          <w:rtl/>
        </w:rPr>
        <w:t>.</w:t>
      </w:r>
      <w:r w:rsidRPr="0095142C">
        <w:rPr>
          <w:rFonts w:ascii="David" w:hAnsi="David" w:cs="David"/>
          <w:sz w:val="24"/>
          <w:szCs w:val="24"/>
          <w:rtl/>
        </w:rPr>
        <w:t xml:space="preserve"> ברמה המקומית חלק מהתוכניות נועדו לטפח זהות מקצועית רפלקטיבית ולהגביר את הרגישות לצדק חברתי .</w:t>
      </w:r>
      <w:r w:rsidR="00EE074F">
        <w:rPr>
          <w:rFonts w:ascii="David" w:hAnsi="David" w:cs="David" w:hint="cs"/>
          <w:sz w:val="24"/>
          <w:szCs w:val="24"/>
          <w:rtl/>
        </w:rPr>
        <w:t>כך טענה אחת המורות: "אם היו בודקים את היוזמות החדשניות שלנו, היה ניתן לראות הרבה פרויקטים..</w:t>
      </w:r>
      <w:r w:rsidR="00E65A38">
        <w:rPr>
          <w:rFonts w:ascii="David" w:hAnsi="David" w:cs="David" w:hint="cs"/>
          <w:sz w:val="24"/>
          <w:szCs w:val="24"/>
          <w:rtl/>
        </w:rPr>
        <w:t xml:space="preserve"> </w:t>
      </w:r>
      <w:r w:rsidR="00EE074F">
        <w:rPr>
          <w:rFonts w:ascii="David" w:hAnsi="David" w:cs="David" w:hint="cs"/>
          <w:sz w:val="24"/>
          <w:szCs w:val="24"/>
          <w:rtl/>
        </w:rPr>
        <w:t>אם היו מגדירים את החדשנות בהגדרתה הנכונה.. שהיא ליצור עולם טוב יותר, להעניק כלים לילדים שישפרו את עתידים, היית רואה שהרבה מורים עושים עבודה אדירה, מצילה אפילו חיים שאף אחד לא חושב שהיא באמת חדשנית.. אבל עם ההגדרה של חדשנות שווה לטכנולוגיה, אז מעטים בתי הספר שיעמדו בקריטריו</w:t>
      </w:r>
      <w:r w:rsidR="00EE074F">
        <w:rPr>
          <w:rFonts w:ascii="David" w:hAnsi="David" w:cs="David" w:hint="eastAsia"/>
          <w:sz w:val="24"/>
          <w:szCs w:val="24"/>
          <w:rtl/>
        </w:rPr>
        <w:t>ן</w:t>
      </w:r>
      <w:r w:rsidR="00EE074F">
        <w:rPr>
          <w:rFonts w:ascii="David" w:hAnsi="David" w:cs="David" w:hint="cs"/>
          <w:sz w:val="24"/>
          <w:szCs w:val="24"/>
          <w:rtl/>
        </w:rPr>
        <w:t xml:space="preserve"> זה".</w:t>
      </w:r>
      <w:r w:rsidR="00C20E08">
        <w:rPr>
          <w:rFonts w:ascii="David" w:hAnsi="David" w:cs="David" w:hint="cs"/>
          <w:sz w:val="24"/>
          <w:szCs w:val="24"/>
          <w:rtl/>
        </w:rPr>
        <w:t xml:space="preserve"> </w:t>
      </w:r>
    </w:p>
    <w:p w:rsidR="00EE074F" w:rsidRDefault="007643FA" w:rsidP="00865557">
      <w:pPr>
        <w:spacing w:line="360" w:lineRule="auto"/>
        <w:jc w:val="both"/>
        <w:rPr>
          <w:rFonts w:ascii="David" w:hAnsi="David" w:cs="David"/>
          <w:sz w:val="24"/>
          <w:szCs w:val="24"/>
          <w:rtl/>
        </w:rPr>
      </w:pPr>
      <w:r w:rsidRPr="007643FA">
        <w:rPr>
          <w:rFonts w:ascii="David" w:hAnsi="David" w:cs="David"/>
          <w:sz w:val="24"/>
          <w:szCs w:val="24"/>
          <w:rtl/>
        </w:rPr>
        <w:t xml:space="preserve">ממצא זה מתכתב עם טענותיו של </w:t>
      </w:r>
      <w:r w:rsidRPr="007643FA">
        <w:rPr>
          <w:rFonts w:ascii="David" w:hAnsi="David" w:cs="David"/>
          <w:sz w:val="24"/>
          <w:szCs w:val="24"/>
        </w:rPr>
        <w:t>Leadbeater</w:t>
      </w:r>
      <w:r w:rsidRPr="007643FA">
        <w:rPr>
          <w:rFonts w:ascii="David" w:hAnsi="David" w:cs="David"/>
          <w:sz w:val="24"/>
          <w:szCs w:val="24"/>
          <w:rtl/>
        </w:rPr>
        <w:t xml:space="preserve"> (2012) שחקר ומצא כי חדשנות בחינוך באה הרבה פעמים דווקא ממקומות שאין בהם משאבים. הוא טוען שחדשנות רדיקלית באה פעמים רבות דווקא ממקומות שיש בהם צורך אדיר, ביקוש רדום וחוסר במשאבים שיאפשרו עבודה עם פתרונות מסורתיים. הוא ממשיך ומסביר שחינוך צריך להתחיל במשהו שיגרום לשינוי בהגדרות של האנשים שאתה מלמד.</w:t>
      </w:r>
      <w:r w:rsidR="00167CF7">
        <w:rPr>
          <w:rFonts w:ascii="David" w:hAnsi="David" w:cs="David" w:hint="cs"/>
          <w:sz w:val="24"/>
          <w:szCs w:val="24"/>
          <w:rtl/>
        </w:rPr>
        <w:t xml:space="preserve"> </w:t>
      </w:r>
    </w:p>
    <w:p w:rsidR="0009380B" w:rsidRPr="0009380B" w:rsidRDefault="0009380B" w:rsidP="0009380B">
      <w:pPr>
        <w:spacing w:line="360" w:lineRule="auto"/>
        <w:rPr>
          <w:rFonts w:ascii="David" w:eastAsia="Calibri" w:hAnsi="David" w:cs="David"/>
          <w:sz w:val="24"/>
          <w:szCs w:val="24"/>
        </w:rPr>
      </w:pPr>
      <w:r w:rsidRPr="0009380B">
        <w:rPr>
          <w:rFonts w:ascii="David" w:eastAsia="Calibri" w:hAnsi="David" w:cs="David"/>
          <w:sz w:val="24"/>
          <w:szCs w:val="24"/>
          <w:rtl/>
        </w:rPr>
        <w:t>סיכום</w:t>
      </w:r>
    </w:p>
    <w:p w:rsidR="0009380B" w:rsidRPr="0009380B" w:rsidRDefault="0009380B" w:rsidP="0009380B">
      <w:pPr>
        <w:spacing w:line="360" w:lineRule="auto"/>
        <w:jc w:val="both"/>
        <w:rPr>
          <w:rFonts w:ascii="David" w:eastAsia="Calibri" w:hAnsi="David" w:cs="David"/>
          <w:sz w:val="24"/>
          <w:szCs w:val="24"/>
          <w:rtl/>
        </w:rPr>
      </w:pPr>
      <w:r w:rsidRPr="0009380B">
        <w:rPr>
          <w:rFonts w:ascii="David" w:eastAsia="Calibri" w:hAnsi="David" w:cs="David"/>
          <w:sz w:val="24"/>
          <w:szCs w:val="24"/>
          <w:rtl/>
        </w:rPr>
        <w:t>חינוך הוא המרכיב המרכזי בצמצום פערים בחברה הישראלית בין מרכז לפריפריה, ולכן דווקא בפריפריה צריכה להיעשות החשיבה והעבודה החינוכית המעמיקה והנמרצת ביותר. זאת במחשבה כיצד ניתן ליישם רעיונות של חדשנות ויזמות חינוכית במטרה לרותמם לצורך צמצום פערים, ובכך להעניק ממד חברתי יותר לאותם רעיונות.</w:t>
      </w:r>
    </w:p>
    <w:p w:rsidR="0009380B" w:rsidRPr="0009380B" w:rsidRDefault="0009380B" w:rsidP="0009380B">
      <w:pPr>
        <w:spacing w:line="360" w:lineRule="auto"/>
        <w:jc w:val="both"/>
        <w:rPr>
          <w:rFonts w:ascii="David" w:eastAsia="Calibri" w:hAnsi="David" w:cs="David"/>
          <w:sz w:val="24"/>
          <w:szCs w:val="24"/>
          <w:rtl/>
        </w:rPr>
      </w:pPr>
      <w:r w:rsidRPr="0009380B">
        <w:rPr>
          <w:rFonts w:ascii="David" w:eastAsia="Calibri" w:hAnsi="David" w:cs="David"/>
          <w:sz w:val="24"/>
          <w:szCs w:val="24"/>
          <w:rtl/>
        </w:rPr>
        <w:t>בהקשר זה קיימת אכן קיימת בספרות ההנחה כי חדשנות היא רק שילוב טכנולוגיה בהוראה, אך לצד זה קיימות גם דרכי הוראה המעודדות למידה פעילה ותהליכית היוצרת חשיבה ביקורתית ועוד (</w:t>
      </w:r>
      <w:r w:rsidRPr="0009380B">
        <w:rPr>
          <w:rFonts w:ascii="David" w:eastAsia="Calibri" w:hAnsi="David" w:cs="David"/>
          <w:sz w:val="24"/>
          <w:szCs w:val="24"/>
        </w:rPr>
        <w:t>Gibson,2010</w:t>
      </w:r>
      <w:r w:rsidRPr="0009380B">
        <w:rPr>
          <w:rFonts w:ascii="David" w:eastAsia="Calibri" w:hAnsi="David" w:cs="David"/>
          <w:sz w:val="24"/>
          <w:szCs w:val="24"/>
          <w:rtl/>
        </w:rPr>
        <w:t>).</w:t>
      </w:r>
    </w:p>
    <w:p w:rsidR="0009380B" w:rsidRPr="0009380B" w:rsidRDefault="0009380B" w:rsidP="0009380B">
      <w:pPr>
        <w:spacing w:line="360" w:lineRule="auto"/>
        <w:jc w:val="both"/>
        <w:rPr>
          <w:rFonts w:ascii="David" w:eastAsia="Calibri" w:hAnsi="David" w:cs="David"/>
          <w:sz w:val="24"/>
          <w:szCs w:val="24"/>
          <w:rtl/>
        </w:rPr>
      </w:pPr>
      <w:r w:rsidRPr="0009380B">
        <w:rPr>
          <w:rFonts w:ascii="David" w:eastAsia="Calibri" w:hAnsi="David" w:cs="David"/>
          <w:sz w:val="24"/>
          <w:szCs w:val="24"/>
          <w:rtl/>
        </w:rPr>
        <w:t>מירי אנדבלד, אורן הלר, נתנאלה ברקלי, דניאל גוטליב, ממדי העוני והפערים החברתיים, דוח שנתי 2012 ,המוסד לביטוח לאומי, ירושלים 2013</w:t>
      </w:r>
    </w:p>
    <w:p w:rsidR="0009380B" w:rsidRPr="0009380B" w:rsidRDefault="0009380B" w:rsidP="0009380B">
      <w:pPr>
        <w:spacing w:line="360" w:lineRule="auto"/>
        <w:jc w:val="both"/>
        <w:rPr>
          <w:rFonts w:ascii="David" w:eastAsia="Calibri" w:hAnsi="David" w:cs="David"/>
          <w:sz w:val="24"/>
          <w:szCs w:val="24"/>
          <w:rtl/>
        </w:rPr>
      </w:pPr>
    </w:p>
    <w:p w:rsidR="0009380B" w:rsidRPr="0009380B" w:rsidRDefault="0009380B" w:rsidP="0009380B">
      <w:pPr>
        <w:spacing w:line="360" w:lineRule="auto"/>
        <w:jc w:val="both"/>
        <w:rPr>
          <w:rFonts w:ascii="David" w:eastAsia="Calibri" w:hAnsi="David" w:cs="David"/>
          <w:sz w:val="24"/>
          <w:szCs w:val="24"/>
          <w:rtl/>
        </w:rPr>
      </w:pPr>
    </w:p>
    <w:p w:rsidR="0009380B" w:rsidRPr="0009380B" w:rsidRDefault="0009380B" w:rsidP="0009380B">
      <w:pPr>
        <w:spacing w:line="360" w:lineRule="auto"/>
        <w:jc w:val="both"/>
        <w:rPr>
          <w:rFonts w:ascii="David" w:eastAsia="Calibri" w:hAnsi="David" w:cs="David"/>
          <w:sz w:val="24"/>
          <w:szCs w:val="24"/>
          <w:rtl/>
        </w:rPr>
      </w:pPr>
    </w:p>
    <w:p w:rsidR="0009380B" w:rsidRPr="0009380B" w:rsidRDefault="0009380B" w:rsidP="0009380B">
      <w:pPr>
        <w:spacing w:line="360" w:lineRule="auto"/>
        <w:rPr>
          <w:rFonts w:ascii="David" w:eastAsia="Calibri" w:hAnsi="David" w:cs="David"/>
          <w:sz w:val="24"/>
          <w:szCs w:val="24"/>
          <w:rtl/>
        </w:rPr>
      </w:pPr>
    </w:p>
    <w:p w:rsidR="0009380B" w:rsidRPr="0009380B" w:rsidRDefault="0009380B" w:rsidP="0009380B">
      <w:pPr>
        <w:bidi w:val="0"/>
        <w:spacing w:line="360" w:lineRule="auto"/>
        <w:jc w:val="both"/>
        <w:rPr>
          <w:rFonts w:ascii="David" w:eastAsia="Calibri" w:hAnsi="David" w:cs="David"/>
          <w:sz w:val="24"/>
          <w:szCs w:val="24"/>
        </w:rPr>
      </w:pPr>
      <w:r w:rsidRPr="0009380B">
        <w:rPr>
          <w:rFonts w:ascii="David" w:eastAsia="Calibri" w:hAnsi="David" w:cs="David"/>
          <w:sz w:val="24"/>
          <w:szCs w:val="24"/>
        </w:rPr>
        <w:lastRenderedPageBreak/>
        <w:t>Leadbeater, Ch. (2012). Innovation in Education: Lessons from Pioneers Around the World.</w:t>
      </w:r>
      <w:r w:rsidRPr="0009380B">
        <w:rPr>
          <w:rFonts w:ascii="Calibri" w:eastAsia="Calibri" w:hAnsi="Calibri" w:cs="Arial"/>
        </w:rPr>
        <w:t xml:space="preserve"> </w:t>
      </w:r>
      <w:r w:rsidRPr="0009380B">
        <w:rPr>
          <w:rFonts w:ascii="David" w:eastAsia="Calibri" w:hAnsi="David" w:cs="David"/>
          <w:sz w:val="24"/>
          <w:szCs w:val="24"/>
        </w:rPr>
        <w:t>Bloomsbury Academic: London.</w:t>
      </w:r>
    </w:p>
    <w:p w:rsidR="0009380B" w:rsidRPr="0009380B" w:rsidRDefault="0009380B" w:rsidP="0009380B">
      <w:pPr>
        <w:spacing w:line="360" w:lineRule="auto"/>
        <w:jc w:val="both"/>
        <w:rPr>
          <w:rFonts w:ascii="David" w:eastAsia="Calibri" w:hAnsi="David" w:cs="David"/>
          <w:sz w:val="24"/>
          <w:szCs w:val="24"/>
        </w:rPr>
      </w:pPr>
    </w:p>
    <w:p w:rsidR="0009380B" w:rsidRPr="0009380B" w:rsidRDefault="0009380B" w:rsidP="0009380B">
      <w:pPr>
        <w:spacing w:line="360" w:lineRule="auto"/>
        <w:jc w:val="both"/>
        <w:rPr>
          <w:rFonts w:ascii="David" w:eastAsia="Calibri" w:hAnsi="David" w:cs="David"/>
          <w:sz w:val="24"/>
          <w:szCs w:val="24"/>
          <w:rtl/>
        </w:rPr>
      </w:pPr>
      <w:r w:rsidRPr="0009380B">
        <w:rPr>
          <w:rFonts w:ascii="David" w:eastAsia="Calibri" w:hAnsi="David" w:cs="David"/>
          <w:sz w:val="24"/>
          <w:szCs w:val="24"/>
          <w:rtl/>
        </w:rPr>
        <w:t>בית הספר חייב לקחת בחשבון את המרכיבים הזהותיים-תרבותיים הייחודיים הקיימים בסביבה בה הוא פועל ולהתאים את תכנית הלימודים אליהם.</w:t>
      </w:r>
    </w:p>
    <w:p w:rsidR="0009380B" w:rsidRPr="0009380B" w:rsidRDefault="0009380B" w:rsidP="0009380B">
      <w:pPr>
        <w:spacing w:line="360" w:lineRule="auto"/>
        <w:jc w:val="both"/>
        <w:rPr>
          <w:rFonts w:ascii="David" w:eastAsia="Calibri" w:hAnsi="David" w:cs="David"/>
          <w:sz w:val="24"/>
          <w:szCs w:val="24"/>
          <w:rtl/>
        </w:rPr>
      </w:pPr>
    </w:p>
    <w:p w:rsidR="0009380B" w:rsidRPr="0009380B" w:rsidRDefault="0009380B" w:rsidP="0009380B">
      <w:pPr>
        <w:bidi w:val="0"/>
        <w:spacing w:line="360" w:lineRule="auto"/>
        <w:jc w:val="both"/>
        <w:rPr>
          <w:rFonts w:ascii="David" w:eastAsia="Calibri" w:hAnsi="David" w:cs="David"/>
          <w:sz w:val="24"/>
          <w:szCs w:val="24"/>
          <w:rtl/>
        </w:rPr>
      </w:pPr>
      <w:bookmarkStart w:id="0" w:name="_Hlk4884533"/>
      <w:r w:rsidRPr="0009380B">
        <w:rPr>
          <w:rFonts w:ascii="David" w:eastAsia="Calibri" w:hAnsi="David" w:cs="Arial"/>
          <w:sz w:val="24"/>
          <w:szCs w:val="24"/>
        </w:rPr>
        <w:t>Zimmerman</w:t>
      </w:r>
      <w:bookmarkEnd w:id="0"/>
      <w:r w:rsidRPr="0009380B">
        <w:rPr>
          <w:rFonts w:ascii="David" w:eastAsia="Calibri" w:hAnsi="David" w:cs="Arial"/>
          <w:sz w:val="24"/>
          <w:szCs w:val="24"/>
        </w:rPr>
        <w:t xml:space="preserve">, J. (2006). </w:t>
      </w:r>
      <w:r w:rsidRPr="0009380B">
        <w:rPr>
          <w:rFonts w:ascii="David" w:eastAsia="Calibri" w:hAnsi="David" w:cs="David"/>
          <w:sz w:val="24"/>
          <w:szCs w:val="24"/>
        </w:rPr>
        <w:t>Why some teachers resist change and what principals can do about it.NASSP Bulletin, 90 (3), Pp. 238-249.</w:t>
      </w:r>
    </w:p>
    <w:p w:rsidR="0009380B" w:rsidRPr="0009380B" w:rsidRDefault="0009380B" w:rsidP="0009380B">
      <w:pPr>
        <w:spacing w:line="360" w:lineRule="auto"/>
        <w:jc w:val="right"/>
        <w:rPr>
          <w:rFonts w:ascii="David" w:eastAsia="Calibri" w:hAnsi="David" w:cs="David"/>
          <w:sz w:val="24"/>
          <w:szCs w:val="24"/>
          <w:rtl/>
        </w:rPr>
      </w:pPr>
      <w:bookmarkStart w:id="1" w:name="_Hlk4885806"/>
      <w:r w:rsidRPr="0009380B">
        <w:rPr>
          <w:rFonts w:ascii="David" w:eastAsia="Calibri" w:hAnsi="David" w:cs="David"/>
          <w:sz w:val="24"/>
          <w:szCs w:val="24"/>
        </w:rPr>
        <w:t>Giorgi</w:t>
      </w:r>
      <w:bookmarkEnd w:id="1"/>
      <w:r w:rsidRPr="0009380B">
        <w:rPr>
          <w:rFonts w:ascii="David" w:eastAsia="Calibri" w:hAnsi="David" w:cs="David"/>
          <w:sz w:val="24"/>
          <w:szCs w:val="24"/>
        </w:rPr>
        <w:t>, A. and Giorgi, B. (2008) Phenomenological psychology In C. Willig and W.Stainton-Rogers (Eds.), The Sage Handbook of Qualitative Research in Psychology. London:Sage. Pp. 165-179.</w:t>
      </w:r>
      <w:r w:rsidRPr="0009380B">
        <w:rPr>
          <w:rFonts w:ascii="David" w:eastAsia="Calibri" w:hAnsi="David" w:cs="David"/>
          <w:sz w:val="24"/>
          <w:szCs w:val="24"/>
          <w:rtl/>
        </w:rPr>
        <w:t>.</w:t>
      </w:r>
    </w:p>
    <w:p w:rsidR="0009380B" w:rsidRPr="0009380B" w:rsidRDefault="0009380B" w:rsidP="0009380B">
      <w:pPr>
        <w:bidi w:val="0"/>
        <w:spacing w:line="360" w:lineRule="auto"/>
        <w:jc w:val="both"/>
        <w:rPr>
          <w:rFonts w:ascii="David" w:eastAsia="Calibri" w:hAnsi="David" w:cs="David"/>
          <w:sz w:val="24"/>
          <w:szCs w:val="24"/>
          <w:rtl/>
        </w:rPr>
      </w:pPr>
      <w:bookmarkStart w:id="2" w:name="_Hlk4881611"/>
      <w:r w:rsidRPr="0009380B">
        <w:rPr>
          <w:rFonts w:ascii="David" w:eastAsia="Calibri" w:hAnsi="David" w:cs="David"/>
          <w:sz w:val="24"/>
          <w:szCs w:val="24"/>
        </w:rPr>
        <w:t>Lieblich, A., Tuval-Mashiach, R. and Zilber, T. (1998</w:t>
      </w:r>
      <w:bookmarkEnd w:id="2"/>
      <w:r w:rsidRPr="0009380B">
        <w:rPr>
          <w:rFonts w:ascii="David" w:eastAsia="Calibri" w:hAnsi="David" w:cs="David"/>
          <w:sz w:val="24"/>
          <w:szCs w:val="24"/>
        </w:rPr>
        <w:t>) Narrative Research: Reading, Analysis, and Interpretation. Vol. 47, Sage, Thousand Oaks.</w:t>
      </w:r>
    </w:p>
    <w:p w:rsidR="0009380B" w:rsidRPr="0009380B" w:rsidRDefault="0009380B" w:rsidP="0009380B">
      <w:pPr>
        <w:bidi w:val="0"/>
        <w:spacing w:line="360" w:lineRule="auto"/>
        <w:jc w:val="both"/>
        <w:rPr>
          <w:rFonts w:ascii="David" w:eastAsia="Calibri" w:hAnsi="David" w:cs="David"/>
          <w:sz w:val="24"/>
          <w:szCs w:val="24"/>
          <w:rtl/>
        </w:rPr>
      </w:pPr>
      <w:r w:rsidRPr="0009380B">
        <w:rPr>
          <w:rFonts w:ascii="David" w:eastAsia="Calibri" w:hAnsi="David" w:cs="David"/>
          <w:sz w:val="24"/>
          <w:szCs w:val="24"/>
        </w:rPr>
        <w:t>Gibson, R. (). The “art”</w:t>
      </w:r>
      <w:r w:rsidRPr="0009380B">
        <w:rPr>
          <w:rFonts w:ascii="Calibri" w:eastAsia="Calibri" w:hAnsi="Calibri" w:cs="Arial"/>
        </w:rPr>
        <w:t xml:space="preserve"> </w:t>
      </w:r>
      <w:r w:rsidRPr="0009380B">
        <w:rPr>
          <w:rFonts w:ascii="David" w:eastAsia="Calibri" w:hAnsi="David" w:cs="David"/>
          <w:sz w:val="24"/>
          <w:szCs w:val="24"/>
        </w:rPr>
        <w:t>of creative teaching: implications for higher education. Teaching in Higher Education, 15(5). 607-613.</w:t>
      </w:r>
    </w:p>
    <w:p w:rsidR="0009380B" w:rsidRPr="0009380B" w:rsidRDefault="0009380B" w:rsidP="0009380B">
      <w:pPr>
        <w:bidi w:val="0"/>
        <w:spacing w:line="360" w:lineRule="auto"/>
        <w:jc w:val="both"/>
        <w:rPr>
          <w:rFonts w:ascii="David" w:eastAsia="Calibri" w:hAnsi="David" w:cs="David"/>
          <w:sz w:val="24"/>
          <w:szCs w:val="24"/>
        </w:rPr>
      </w:pPr>
      <w:r w:rsidRPr="0009380B">
        <w:rPr>
          <w:rFonts w:ascii="David" w:eastAsia="Calibri" w:hAnsi="David" w:cs="David"/>
          <w:sz w:val="24"/>
          <w:szCs w:val="24"/>
        </w:rPr>
        <w:t xml:space="preserve">Wideen, M.F., &amp; </w:t>
      </w:r>
      <w:bookmarkStart w:id="3" w:name="_Hlk4880978"/>
      <w:r w:rsidRPr="0009380B">
        <w:rPr>
          <w:rFonts w:ascii="David" w:eastAsia="Calibri" w:hAnsi="David" w:cs="David"/>
          <w:sz w:val="24"/>
          <w:szCs w:val="24"/>
        </w:rPr>
        <w:t>Grimmett</w:t>
      </w:r>
      <w:bookmarkEnd w:id="3"/>
      <w:r w:rsidRPr="0009380B">
        <w:rPr>
          <w:rFonts w:ascii="David" w:eastAsia="Calibri" w:hAnsi="David" w:cs="David"/>
          <w:sz w:val="24"/>
          <w:szCs w:val="24"/>
        </w:rPr>
        <w:t>, P.P.  (1995).T</w:t>
      </w:r>
      <w:r w:rsidRPr="0009380B">
        <w:rPr>
          <w:rFonts w:ascii="David" w:eastAsia="Calibri" w:hAnsi="David" w:cs="Arial"/>
          <w:sz w:val="24"/>
          <w:szCs w:val="24"/>
          <w:lang w:bidi="ar-JO"/>
        </w:rPr>
        <w:t xml:space="preserve">eacher education at the crossrods. In </w:t>
      </w:r>
      <w:r w:rsidRPr="0009380B">
        <w:rPr>
          <w:rFonts w:ascii="David" w:eastAsia="Calibri" w:hAnsi="David" w:cs="David"/>
          <w:sz w:val="24"/>
          <w:szCs w:val="24"/>
        </w:rPr>
        <w:t xml:space="preserve">  M.F. Wideen &amp;P.P. Grimmett (Eds.),  Changing times in teacher education: Restructuring or reconceptualization?.Pp. 1-16. London, UK: Falmer Press</w:t>
      </w:r>
    </w:p>
    <w:p w:rsidR="0009380B" w:rsidRPr="0009380B" w:rsidRDefault="0009380B" w:rsidP="0009380B">
      <w:pPr>
        <w:bidi w:val="0"/>
        <w:spacing w:line="360" w:lineRule="auto"/>
        <w:rPr>
          <w:rFonts w:ascii="David" w:eastAsia="Calibri" w:hAnsi="David" w:cs="David"/>
          <w:sz w:val="24"/>
          <w:szCs w:val="24"/>
          <w:rtl/>
        </w:rPr>
      </w:pPr>
      <w:r w:rsidRPr="0009380B">
        <w:rPr>
          <w:rFonts w:ascii="David" w:eastAsia="Calibri" w:hAnsi="David" w:cs="David"/>
          <w:sz w:val="24"/>
          <w:szCs w:val="24"/>
        </w:rPr>
        <w:t>Ben-Pertez, M.().Policy- making in education: A holistic approach responding to global changes. Lanham, MD:Rowman &amp;Littefield.</w:t>
      </w:r>
    </w:p>
    <w:p w:rsidR="0009380B" w:rsidRPr="0009380B" w:rsidRDefault="0009380B" w:rsidP="0009380B">
      <w:pPr>
        <w:bidi w:val="0"/>
        <w:spacing w:line="360" w:lineRule="auto"/>
        <w:rPr>
          <w:rFonts w:ascii="David" w:eastAsia="Calibri" w:hAnsi="David" w:cs="David"/>
          <w:sz w:val="24"/>
          <w:szCs w:val="24"/>
        </w:rPr>
      </w:pPr>
      <w:r w:rsidRPr="0009380B">
        <w:rPr>
          <w:rFonts w:ascii="David" w:eastAsia="Calibri" w:hAnsi="David" w:cs="David"/>
          <w:sz w:val="24"/>
          <w:szCs w:val="24"/>
          <w:rtl/>
        </w:rPr>
        <w:t>חינוך לצדק חברתי</w:t>
      </w:r>
    </w:p>
    <w:p w:rsidR="0009380B" w:rsidRPr="0009380B" w:rsidRDefault="0009380B" w:rsidP="0009380B">
      <w:pPr>
        <w:bidi w:val="0"/>
        <w:spacing w:line="360" w:lineRule="auto"/>
        <w:rPr>
          <w:rFonts w:ascii="David" w:eastAsia="Calibri" w:hAnsi="David" w:cs="David"/>
          <w:sz w:val="24"/>
          <w:szCs w:val="24"/>
          <w:rtl/>
        </w:rPr>
      </w:pPr>
      <w:r w:rsidRPr="0009380B">
        <w:rPr>
          <w:rFonts w:ascii="David" w:eastAsia="Calibri" w:hAnsi="David" w:cs="David"/>
          <w:sz w:val="24"/>
          <w:szCs w:val="24"/>
        </w:rPr>
        <w:t>Sensoy, O.,&amp; DiAngelo, R. (2017). Is Everyone Really Equal?: An Introduction to Key Concepts in Social Justice Education, Second Edition. Multicultural Education Series. Teachers College Press.</w:t>
      </w:r>
    </w:p>
    <w:p w:rsidR="0009380B" w:rsidRPr="0009380B" w:rsidRDefault="0009380B" w:rsidP="0009380B">
      <w:pPr>
        <w:autoSpaceDE w:val="0"/>
        <w:autoSpaceDN w:val="0"/>
        <w:spacing w:before="120" w:after="0" w:line="360" w:lineRule="auto"/>
        <w:jc w:val="both"/>
        <w:rPr>
          <w:rFonts w:ascii="David" w:eastAsia="Times New Roman" w:hAnsi="David" w:cs="David"/>
          <w:sz w:val="24"/>
          <w:szCs w:val="24"/>
        </w:rPr>
      </w:pPr>
      <w:r w:rsidRPr="0009380B">
        <w:rPr>
          <w:rFonts w:ascii="David" w:eastAsia="Times New Roman" w:hAnsi="David" w:cs="David"/>
          <w:sz w:val="24"/>
          <w:szCs w:val="24"/>
          <w:rtl/>
        </w:rPr>
        <w:t xml:space="preserve">בליקוף, מ. (2014). </w:t>
      </w:r>
      <w:r w:rsidRPr="0009380B">
        <w:rPr>
          <w:rFonts w:ascii="David" w:eastAsia="Times New Roman" w:hAnsi="David" w:cs="David"/>
          <w:i/>
          <w:iCs/>
          <w:sz w:val="24"/>
          <w:szCs w:val="24"/>
          <w:rtl/>
        </w:rPr>
        <w:t>דו"ח סיכוי 2014</w:t>
      </w:r>
      <w:r w:rsidRPr="0009380B">
        <w:rPr>
          <w:rFonts w:ascii="David" w:eastAsia="Calibri" w:hAnsi="David" w:cs="David"/>
          <w:sz w:val="24"/>
          <w:szCs w:val="24"/>
          <w:rtl/>
        </w:rPr>
        <w:t>: פערים בין יהודים לערבים במערכת החינוך - התשתית הפיזית</w:t>
      </w:r>
      <w:r w:rsidRPr="0009380B">
        <w:rPr>
          <w:rFonts w:ascii="David" w:eastAsia="Times New Roman" w:hAnsi="David" w:cs="David"/>
          <w:i/>
          <w:iCs/>
          <w:sz w:val="24"/>
          <w:szCs w:val="24"/>
          <w:rtl/>
        </w:rPr>
        <w:t>.</w:t>
      </w:r>
      <w:r w:rsidRPr="0009380B">
        <w:rPr>
          <w:rFonts w:ascii="David" w:eastAsia="Times New Roman" w:hAnsi="David" w:cs="David"/>
          <w:sz w:val="24"/>
          <w:szCs w:val="24"/>
          <w:rtl/>
        </w:rPr>
        <w:t xml:space="preserve"> ירושלים, חיפה: עמותת סיכוי.</w:t>
      </w:r>
    </w:p>
    <w:p w:rsidR="0009380B" w:rsidRPr="0009380B" w:rsidRDefault="0009380B" w:rsidP="0009380B">
      <w:pPr>
        <w:spacing w:line="360" w:lineRule="auto"/>
        <w:jc w:val="both"/>
        <w:rPr>
          <w:rFonts w:ascii="David" w:eastAsia="Calibri" w:hAnsi="David" w:cs="David"/>
          <w:sz w:val="24"/>
          <w:szCs w:val="24"/>
          <w:rtl/>
        </w:rPr>
      </w:pPr>
      <w:r w:rsidRPr="0009380B">
        <w:rPr>
          <w:rFonts w:ascii="David" w:eastAsia="Calibri" w:hAnsi="David" w:cs="David"/>
          <w:sz w:val="24"/>
          <w:szCs w:val="24"/>
          <w:rtl/>
        </w:rPr>
        <w:t>בלס, נ' (2018). מערכת החינוך: מבט-על</w:t>
      </w:r>
      <w:r w:rsidRPr="0009380B">
        <w:rPr>
          <w:rFonts w:ascii="David" w:eastAsia="Calibri" w:hAnsi="David" w:cs="David"/>
          <w:sz w:val="24"/>
          <w:szCs w:val="24"/>
        </w:rPr>
        <w:t>. </w:t>
      </w:r>
      <w:r w:rsidRPr="0009380B">
        <w:rPr>
          <w:rFonts w:ascii="David" w:eastAsia="Calibri" w:hAnsi="David" w:cs="David"/>
          <w:b/>
          <w:bCs/>
          <w:sz w:val="24"/>
          <w:szCs w:val="24"/>
          <w:rtl/>
        </w:rPr>
        <w:t>מרכז טאוב</w:t>
      </w:r>
      <w:r w:rsidRPr="0009380B">
        <w:rPr>
          <w:rFonts w:ascii="David" w:eastAsia="Calibri" w:hAnsi="David" w:cs="David"/>
          <w:b/>
          <w:bCs/>
          <w:sz w:val="24"/>
          <w:szCs w:val="24"/>
        </w:rPr>
        <w:t>.</w:t>
      </w:r>
      <w:r w:rsidRPr="0009380B">
        <w:rPr>
          <w:rFonts w:ascii="David" w:eastAsia="Calibri" w:hAnsi="David" w:cs="David"/>
          <w:sz w:val="24"/>
          <w:szCs w:val="24"/>
        </w:rPr>
        <w:t> </w:t>
      </w:r>
      <w:r w:rsidRPr="0009380B">
        <w:rPr>
          <w:rFonts w:ascii="David" w:eastAsia="Calibri" w:hAnsi="David" w:cs="David"/>
          <w:sz w:val="24"/>
          <w:szCs w:val="24"/>
          <w:rtl/>
        </w:rPr>
        <w:t>ירושלים</w:t>
      </w:r>
    </w:p>
    <w:p w:rsidR="0009380B" w:rsidRPr="0009380B" w:rsidRDefault="0009380B" w:rsidP="0009380B">
      <w:pPr>
        <w:bidi w:val="0"/>
        <w:spacing w:line="360" w:lineRule="auto"/>
        <w:jc w:val="both"/>
        <w:rPr>
          <w:rFonts w:ascii="David" w:eastAsia="Calibri" w:hAnsi="David" w:cs="David"/>
          <w:sz w:val="24"/>
          <w:szCs w:val="24"/>
          <w:rtl/>
        </w:rPr>
      </w:pPr>
      <w:r w:rsidRPr="0009380B">
        <w:rPr>
          <w:rFonts w:ascii="David" w:eastAsia="Calibri" w:hAnsi="David" w:cs="David"/>
          <w:sz w:val="24"/>
          <w:szCs w:val="24"/>
        </w:rPr>
        <w:t>OECD (2015), In It Together: Why Less Inequality Benefits All, OECD Publishing, Paris</w:t>
      </w:r>
      <w:r w:rsidRPr="0009380B">
        <w:rPr>
          <w:rFonts w:ascii="David" w:eastAsia="Calibri" w:hAnsi="David" w:cs="David"/>
          <w:sz w:val="24"/>
          <w:szCs w:val="24"/>
          <w:rtl/>
        </w:rPr>
        <w:t>.</w:t>
      </w:r>
    </w:p>
    <w:p w:rsidR="0009380B" w:rsidRPr="0009380B" w:rsidRDefault="0009380B" w:rsidP="0009380B">
      <w:pPr>
        <w:bidi w:val="0"/>
        <w:spacing w:line="360" w:lineRule="auto"/>
        <w:jc w:val="both"/>
        <w:rPr>
          <w:rFonts w:ascii="David" w:eastAsia="Calibri" w:hAnsi="David" w:cs="David"/>
          <w:sz w:val="24"/>
          <w:szCs w:val="24"/>
          <w:rtl/>
        </w:rPr>
      </w:pPr>
      <w:r w:rsidRPr="0009380B">
        <w:rPr>
          <w:rFonts w:ascii="David" w:eastAsia="Calibri" w:hAnsi="David" w:cs="David"/>
          <w:sz w:val="24"/>
          <w:szCs w:val="24"/>
        </w:rPr>
        <w:t>Chanan, S., Casali,N., &amp; Herskovitz A. (2013).Is Israel's rank  international achievement</w:t>
      </w:r>
    </w:p>
    <w:p w:rsidR="0009380B" w:rsidRPr="0009380B" w:rsidRDefault="0009380B" w:rsidP="0009380B">
      <w:pPr>
        <w:bidi w:val="0"/>
        <w:spacing w:line="360" w:lineRule="auto"/>
        <w:jc w:val="both"/>
        <w:rPr>
          <w:rFonts w:ascii="Calibri" w:eastAsia="Calibri" w:hAnsi="Calibri" w:cs="Arial"/>
        </w:rPr>
      </w:pPr>
      <w:r w:rsidRPr="0009380B">
        <w:rPr>
          <w:rFonts w:ascii="David" w:eastAsia="Calibri" w:hAnsi="David" w:cs="David"/>
          <w:sz w:val="24"/>
          <w:szCs w:val="24"/>
        </w:rPr>
        <w:t>tests really surprising?. School Of Education</w:t>
      </w:r>
      <w:r w:rsidRPr="0009380B">
        <w:rPr>
          <w:rFonts w:ascii="Calibri" w:eastAsia="Calibri" w:hAnsi="Calibri" w:cs="Arial"/>
        </w:rPr>
        <w:t xml:space="preserve"> : Hebrew University of Jerusalem.</w:t>
      </w:r>
    </w:p>
    <w:p w:rsidR="0009380B" w:rsidRPr="0009380B" w:rsidRDefault="0009380B" w:rsidP="0009380B">
      <w:pPr>
        <w:spacing w:line="360" w:lineRule="auto"/>
        <w:rPr>
          <w:rFonts w:ascii="David" w:eastAsia="Calibri" w:hAnsi="David" w:cs="David"/>
          <w:sz w:val="24"/>
          <w:szCs w:val="24"/>
        </w:rPr>
      </w:pPr>
    </w:p>
    <w:p w:rsidR="0009380B" w:rsidRPr="0009380B" w:rsidRDefault="0009380B" w:rsidP="0009380B">
      <w:pPr>
        <w:spacing w:line="360" w:lineRule="auto"/>
        <w:rPr>
          <w:rFonts w:ascii="David" w:eastAsia="Calibri" w:hAnsi="David" w:cs="David"/>
          <w:sz w:val="24"/>
          <w:szCs w:val="24"/>
          <w:rtl/>
        </w:rPr>
      </w:pPr>
    </w:p>
    <w:p w:rsidR="0009380B" w:rsidRPr="0009380B" w:rsidRDefault="0009380B" w:rsidP="0009380B">
      <w:pPr>
        <w:bidi w:val="0"/>
        <w:spacing w:line="360" w:lineRule="auto"/>
        <w:rPr>
          <w:rFonts w:ascii="David" w:eastAsia="Calibri" w:hAnsi="David" w:cs="David"/>
          <w:sz w:val="24"/>
          <w:szCs w:val="24"/>
          <w:rtl/>
        </w:rPr>
      </w:pPr>
      <w:r w:rsidRPr="0009380B">
        <w:rPr>
          <w:rFonts w:ascii="David" w:eastAsia="Calibri" w:hAnsi="David" w:cs="David"/>
          <w:sz w:val="24"/>
          <w:szCs w:val="24"/>
        </w:rPr>
        <w:t>Romero, M.(2008) .Situated pedagogies, curricular justice and democratic teaching. In Innovating to learn, learning to innovate, Center for Educational Research and Innovation. OECD.</w:t>
      </w:r>
    </w:p>
    <w:p w:rsidR="0009380B" w:rsidRPr="0009380B" w:rsidRDefault="0009380B" w:rsidP="0009380B">
      <w:pPr>
        <w:bidi w:val="0"/>
        <w:spacing w:line="360" w:lineRule="auto"/>
        <w:rPr>
          <w:rFonts w:ascii="David" w:eastAsia="Calibri" w:hAnsi="David" w:cs="David"/>
          <w:sz w:val="24"/>
          <w:szCs w:val="24"/>
        </w:rPr>
      </w:pPr>
      <w:r w:rsidRPr="0009380B">
        <w:rPr>
          <w:rFonts w:ascii="David" w:eastAsia="Calibri" w:hAnsi="David" w:cs="David"/>
          <w:sz w:val="24"/>
          <w:szCs w:val="24"/>
        </w:rPr>
        <w:t>Barber, M., Donnelly, K. &amp; Rizvi, S. (2012). Oceans of Innovation, London: IPPR.</w:t>
      </w:r>
    </w:p>
    <w:p w:rsidR="0009380B" w:rsidRPr="0009380B" w:rsidRDefault="0009380B" w:rsidP="0009380B">
      <w:pPr>
        <w:spacing w:line="360" w:lineRule="auto"/>
        <w:rPr>
          <w:rFonts w:ascii="David" w:eastAsia="Calibri" w:hAnsi="David" w:cs="David"/>
          <w:sz w:val="24"/>
          <w:szCs w:val="24"/>
        </w:rPr>
      </w:pPr>
      <w:r w:rsidRPr="0009380B">
        <w:rPr>
          <w:rFonts w:ascii="David" w:eastAsia="Calibri" w:hAnsi="David" w:cs="David"/>
          <w:sz w:val="24"/>
          <w:szCs w:val="24"/>
        </w:rPr>
        <w:t>115-135</w:t>
      </w:r>
    </w:p>
    <w:p w:rsidR="0009380B" w:rsidRPr="0009380B" w:rsidRDefault="0009380B" w:rsidP="0009380B">
      <w:pPr>
        <w:spacing w:line="360" w:lineRule="auto"/>
        <w:jc w:val="both"/>
        <w:rPr>
          <w:rFonts w:ascii="David" w:eastAsia="Calibri" w:hAnsi="David" w:cs="David"/>
          <w:b/>
          <w:bCs/>
          <w:sz w:val="24"/>
          <w:szCs w:val="24"/>
          <w:rtl/>
        </w:rPr>
      </w:pPr>
      <w:r w:rsidRPr="0009380B">
        <w:rPr>
          <w:rFonts w:ascii="David" w:eastAsia="Calibri" w:hAnsi="David" w:cs="David"/>
          <w:b/>
          <w:bCs/>
          <w:sz w:val="24"/>
          <w:szCs w:val="24"/>
          <w:rtl/>
        </w:rPr>
        <w:t xml:space="preserve">ביבליוגרפיה </w:t>
      </w:r>
    </w:p>
    <w:p w:rsidR="0009380B" w:rsidRPr="0009380B" w:rsidRDefault="0009380B" w:rsidP="0009380B">
      <w:pPr>
        <w:spacing w:line="360" w:lineRule="auto"/>
        <w:jc w:val="both"/>
        <w:rPr>
          <w:rFonts w:ascii="Calibri" w:eastAsia="Calibri" w:hAnsi="Calibri" w:cs="Arial"/>
          <w:color w:val="0563C1" w:themeColor="hyperlink"/>
          <w:u w:val="single"/>
          <w:rtl/>
        </w:rPr>
      </w:pPr>
      <w:hyperlink r:id="rId4" w:history="1">
        <w:r w:rsidRPr="0009380B">
          <w:rPr>
            <w:rFonts w:ascii="David" w:eastAsia="Calibri" w:hAnsi="David" w:cs="David"/>
            <w:b/>
            <w:bCs/>
            <w:color w:val="0563C1" w:themeColor="hyperlink"/>
            <w:sz w:val="24"/>
            <w:szCs w:val="24"/>
            <w:u w:val="single"/>
          </w:rPr>
          <w:t>https://www.oecd-ilibrary.org/docserver/9789264229488-en.pdf?expires=1552902305&amp;id=id&amp;accname=oid057488&amp;checksum=ED85A02706105E8602A7AA51C451A8B6</w:t>
        </w:r>
      </w:hyperlink>
    </w:p>
    <w:p w:rsidR="0009380B" w:rsidRPr="0009380B" w:rsidRDefault="0009380B" w:rsidP="0009380B">
      <w:pPr>
        <w:spacing w:line="360" w:lineRule="auto"/>
        <w:jc w:val="both"/>
        <w:rPr>
          <w:rFonts w:ascii="Calibri" w:eastAsia="Calibri" w:hAnsi="Calibri" w:cs="Arial"/>
          <w:rtl/>
        </w:rPr>
      </w:pPr>
      <w:hyperlink r:id="rId5" w:history="1">
        <w:r w:rsidRPr="0009380B">
          <w:rPr>
            <w:rFonts w:ascii="David" w:eastAsia="Calibri" w:hAnsi="David" w:cs="David"/>
            <w:b/>
            <w:bCs/>
            <w:color w:val="0563C1" w:themeColor="hyperlink"/>
            <w:sz w:val="24"/>
            <w:szCs w:val="24"/>
            <w:u w:val="single"/>
          </w:rPr>
          <w:t>https://www.google.com/search?safe=strict&amp;biw=1280&amp;bih=610&amp;ei=pnKeXK6dK4bYwAKIxZCoCw&amp;q=PERROTA+2013+IMPERATIVES+&amp;oq=PERROTA+2013+IMPERATIVES+&amp;gs_l=psy-ab.3...88248490.88273595..88274556...8.0..0.326.7075.0j16j16j1......0....1..gws-wiz.....6..0j0i10i42j0i10j0i30j0i13i10i42j0i13i10j0i13i30j0i13j35i39j0i131j0i67j0i22i10i30j0i13i5i30j0i8i13i30j33i160j33i21.b792jXMLLyc</w:t>
        </w:r>
      </w:hyperlink>
    </w:p>
    <w:p w:rsidR="00865557" w:rsidRPr="007643FA" w:rsidRDefault="00865557" w:rsidP="00865557">
      <w:pPr>
        <w:spacing w:line="360" w:lineRule="auto"/>
        <w:jc w:val="both"/>
        <w:rPr>
          <w:rFonts w:ascii="David" w:hAnsi="David" w:cs="David"/>
          <w:sz w:val="24"/>
          <w:szCs w:val="24"/>
          <w:rtl/>
        </w:rPr>
      </w:pPr>
      <w:bookmarkStart w:id="4" w:name="_GoBack"/>
      <w:bookmarkEnd w:id="4"/>
    </w:p>
    <w:sectPr w:rsidR="00865557" w:rsidRPr="007643FA" w:rsidSect="00312B28">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US" w:vendorID="64" w:dllVersion="0"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89B"/>
    <w:rsid w:val="000121A6"/>
    <w:rsid w:val="00042AA5"/>
    <w:rsid w:val="00045B23"/>
    <w:rsid w:val="00056971"/>
    <w:rsid w:val="0009380B"/>
    <w:rsid w:val="000E6F34"/>
    <w:rsid w:val="00112C14"/>
    <w:rsid w:val="0013151D"/>
    <w:rsid w:val="00167CF7"/>
    <w:rsid w:val="001724D0"/>
    <w:rsid w:val="00173E54"/>
    <w:rsid w:val="00186570"/>
    <w:rsid w:val="001C506A"/>
    <w:rsid w:val="001D2332"/>
    <w:rsid w:val="001F4C8B"/>
    <w:rsid w:val="0020372D"/>
    <w:rsid w:val="002362FB"/>
    <w:rsid w:val="00265B86"/>
    <w:rsid w:val="00292F07"/>
    <w:rsid w:val="002D7C8B"/>
    <w:rsid w:val="002F1A46"/>
    <w:rsid w:val="00312B28"/>
    <w:rsid w:val="003437D9"/>
    <w:rsid w:val="0034654A"/>
    <w:rsid w:val="00350333"/>
    <w:rsid w:val="003834B7"/>
    <w:rsid w:val="00386EBF"/>
    <w:rsid w:val="00395683"/>
    <w:rsid w:val="003D243C"/>
    <w:rsid w:val="003F39BB"/>
    <w:rsid w:val="004034A8"/>
    <w:rsid w:val="00424D12"/>
    <w:rsid w:val="00497192"/>
    <w:rsid w:val="004C224B"/>
    <w:rsid w:val="004E6C30"/>
    <w:rsid w:val="004F392A"/>
    <w:rsid w:val="004F3E1D"/>
    <w:rsid w:val="00523A84"/>
    <w:rsid w:val="00547D58"/>
    <w:rsid w:val="00570F98"/>
    <w:rsid w:val="00590CDD"/>
    <w:rsid w:val="005D5E77"/>
    <w:rsid w:val="005F2316"/>
    <w:rsid w:val="005F59F9"/>
    <w:rsid w:val="0063106C"/>
    <w:rsid w:val="0068689B"/>
    <w:rsid w:val="006E5857"/>
    <w:rsid w:val="00705F6F"/>
    <w:rsid w:val="00731813"/>
    <w:rsid w:val="00754E36"/>
    <w:rsid w:val="007643FA"/>
    <w:rsid w:val="0077562C"/>
    <w:rsid w:val="00777204"/>
    <w:rsid w:val="007800B4"/>
    <w:rsid w:val="007D57F8"/>
    <w:rsid w:val="00816185"/>
    <w:rsid w:val="00837622"/>
    <w:rsid w:val="00865557"/>
    <w:rsid w:val="0088403F"/>
    <w:rsid w:val="008A3CC5"/>
    <w:rsid w:val="008B5E40"/>
    <w:rsid w:val="008C0204"/>
    <w:rsid w:val="008C205F"/>
    <w:rsid w:val="008D755B"/>
    <w:rsid w:val="00906851"/>
    <w:rsid w:val="00910448"/>
    <w:rsid w:val="0095142C"/>
    <w:rsid w:val="00987008"/>
    <w:rsid w:val="00995CE7"/>
    <w:rsid w:val="009D717F"/>
    <w:rsid w:val="009E1914"/>
    <w:rsid w:val="00A35A88"/>
    <w:rsid w:val="00A36D90"/>
    <w:rsid w:val="00A37BE3"/>
    <w:rsid w:val="00A41AA6"/>
    <w:rsid w:val="00AC6236"/>
    <w:rsid w:val="00AD2D9C"/>
    <w:rsid w:val="00AE1EFA"/>
    <w:rsid w:val="00AF2318"/>
    <w:rsid w:val="00B060C0"/>
    <w:rsid w:val="00B229AD"/>
    <w:rsid w:val="00B378F4"/>
    <w:rsid w:val="00B62518"/>
    <w:rsid w:val="00B94AE2"/>
    <w:rsid w:val="00BA00D2"/>
    <w:rsid w:val="00BB5DAB"/>
    <w:rsid w:val="00BB70BA"/>
    <w:rsid w:val="00BB7D73"/>
    <w:rsid w:val="00BD741D"/>
    <w:rsid w:val="00BE208B"/>
    <w:rsid w:val="00C0321D"/>
    <w:rsid w:val="00C11A43"/>
    <w:rsid w:val="00C205C9"/>
    <w:rsid w:val="00C20E08"/>
    <w:rsid w:val="00C2183F"/>
    <w:rsid w:val="00C55572"/>
    <w:rsid w:val="00C65C7F"/>
    <w:rsid w:val="00C66BB3"/>
    <w:rsid w:val="00C811C6"/>
    <w:rsid w:val="00CA2B29"/>
    <w:rsid w:val="00CB148F"/>
    <w:rsid w:val="00CD0D24"/>
    <w:rsid w:val="00CD782E"/>
    <w:rsid w:val="00CE7A92"/>
    <w:rsid w:val="00D00E75"/>
    <w:rsid w:val="00D32510"/>
    <w:rsid w:val="00D64FAC"/>
    <w:rsid w:val="00D97305"/>
    <w:rsid w:val="00DA67E4"/>
    <w:rsid w:val="00DC0921"/>
    <w:rsid w:val="00DC7390"/>
    <w:rsid w:val="00DD64B3"/>
    <w:rsid w:val="00DF22DA"/>
    <w:rsid w:val="00E35E61"/>
    <w:rsid w:val="00E6064D"/>
    <w:rsid w:val="00E65A38"/>
    <w:rsid w:val="00E82390"/>
    <w:rsid w:val="00E9507E"/>
    <w:rsid w:val="00E97FC6"/>
    <w:rsid w:val="00EB38B7"/>
    <w:rsid w:val="00ED3F7B"/>
    <w:rsid w:val="00EE074F"/>
    <w:rsid w:val="00EF36CE"/>
    <w:rsid w:val="00F003EA"/>
    <w:rsid w:val="00F1280F"/>
    <w:rsid w:val="00F4355E"/>
    <w:rsid w:val="00F44893"/>
    <w:rsid w:val="00F506E1"/>
    <w:rsid w:val="00F516DB"/>
    <w:rsid w:val="00F672A8"/>
    <w:rsid w:val="00F72AC0"/>
    <w:rsid w:val="00F86C99"/>
    <w:rsid w:val="00F96CDA"/>
    <w:rsid w:val="00FA37B5"/>
    <w:rsid w:val="00FD57F1"/>
    <w:rsid w:val="00FD59CA"/>
    <w:rsid w:val="00FE7FF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901A7A-8A37-4711-828D-1338F665A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7008"/>
    <w:rPr>
      <w:color w:val="0563C1" w:themeColor="hyperlink"/>
      <w:u w:val="single"/>
    </w:rPr>
  </w:style>
  <w:style w:type="paragraph" w:styleId="NormalWeb">
    <w:name w:val="Normal (Web)"/>
    <w:basedOn w:val="Normal"/>
    <w:uiPriority w:val="99"/>
    <w:unhideWhenUsed/>
    <w:rsid w:val="00A41AA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DC7390"/>
    <w:rPr>
      <w:color w:val="605E5C"/>
      <w:shd w:val="clear" w:color="auto" w:fill="E1DFDD"/>
    </w:rPr>
  </w:style>
  <w:style w:type="paragraph" w:styleId="BalloonText">
    <w:name w:val="Balloon Text"/>
    <w:basedOn w:val="Normal"/>
    <w:link w:val="BalloonTextChar"/>
    <w:uiPriority w:val="99"/>
    <w:semiHidden/>
    <w:unhideWhenUsed/>
    <w:rsid w:val="007800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00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489813">
      <w:bodyDiv w:val="1"/>
      <w:marLeft w:val="0"/>
      <w:marRight w:val="0"/>
      <w:marTop w:val="0"/>
      <w:marBottom w:val="0"/>
      <w:divBdr>
        <w:top w:val="none" w:sz="0" w:space="0" w:color="auto"/>
        <w:left w:val="none" w:sz="0" w:space="0" w:color="auto"/>
        <w:bottom w:val="none" w:sz="0" w:space="0" w:color="auto"/>
        <w:right w:val="none" w:sz="0" w:space="0" w:color="auto"/>
      </w:divBdr>
    </w:div>
    <w:div w:id="801113364">
      <w:bodyDiv w:val="1"/>
      <w:marLeft w:val="0"/>
      <w:marRight w:val="0"/>
      <w:marTop w:val="0"/>
      <w:marBottom w:val="0"/>
      <w:divBdr>
        <w:top w:val="none" w:sz="0" w:space="0" w:color="auto"/>
        <w:left w:val="none" w:sz="0" w:space="0" w:color="auto"/>
        <w:bottom w:val="none" w:sz="0" w:space="0" w:color="auto"/>
        <w:right w:val="none" w:sz="0" w:space="0" w:color="auto"/>
      </w:divBdr>
    </w:div>
    <w:div w:id="1231694854">
      <w:bodyDiv w:val="1"/>
      <w:marLeft w:val="0"/>
      <w:marRight w:val="0"/>
      <w:marTop w:val="0"/>
      <w:marBottom w:val="0"/>
      <w:divBdr>
        <w:top w:val="none" w:sz="0" w:space="0" w:color="auto"/>
        <w:left w:val="none" w:sz="0" w:space="0" w:color="auto"/>
        <w:bottom w:val="none" w:sz="0" w:space="0" w:color="auto"/>
        <w:right w:val="none" w:sz="0" w:space="0" w:color="auto"/>
      </w:divBdr>
    </w:div>
    <w:div w:id="197493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oogle.com/search?safe=strict&amp;biw=1280&amp;bih=610&amp;ei=pnKeXK6dK4bYwAKIxZCoCw&amp;q=PERROTA+2013+IMPERATIVES+&amp;oq=PERROTA+2013+IMPERATIVES+&amp;gs_l=psy-ab.3...88248490.88273595..88274556...8.0..0.326.7075.0j16j16j1......0....1..gws-wiz.....6..0j0i10i42j0i10j0i30j0i13i10i42j0i13i10j0i13i30j0i13j35i39j0i131j0i67j0i22i10i30j0i13i5i30j0i8i13i30j33i160j33i21.b792jXMLLyc" TargetMode="External"/><Relationship Id="rId4" Type="http://schemas.openxmlformats.org/officeDocument/2006/relationships/hyperlink" Target="https://www.oecd-ilibrary.org/docserver/9789264229488-en.pdf?expires=1552902305&amp;id=id&amp;accname=oid057488&amp;checksum=ED85A02706105E8602A7AA51C451A8B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3427</Words>
  <Characters>19539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Ghantous</dc:creator>
  <cp:keywords/>
  <dc:description/>
  <cp:lastModifiedBy>97254</cp:lastModifiedBy>
  <cp:revision>3</cp:revision>
  <cp:lastPrinted>2019-03-31T17:43:00Z</cp:lastPrinted>
  <dcterms:created xsi:type="dcterms:W3CDTF">2019-03-31T20:40:00Z</dcterms:created>
  <dcterms:modified xsi:type="dcterms:W3CDTF">2019-03-31T20:49:00Z</dcterms:modified>
</cp:coreProperties>
</file>