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00C29" w14:textId="77777777" w:rsidR="008F5401" w:rsidRDefault="008F5401" w:rsidP="008F5401">
      <w:pPr>
        <w:bidi/>
        <w:jc w:val="both"/>
      </w:pPr>
      <w:r>
        <w:rPr>
          <w:rFonts w:cs="Arial"/>
          <w:rtl/>
        </w:rPr>
        <w:t>חודשי הכיבוש הראשונים בפולין</w:t>
      </w:r>
    </w:p>
    <w:p w14:paraId="607F5364" w14:textId="77777777" w:rsidR="008F5401" w:rsidRDefault="008F5401" w:rsidP="008F5401">
      <w:pPr>
        <w:bidi/>
        <w:jc w:val="both"/>
      </w:pPr>
    </w:p>
    <w:p w14:paraId="0FAEFCA5" w14:textId="77777777" w:rsidR="008F5401" w:rsidRDefault="008F5401" w:rsidP="008F5401">
      <w:pPr>
        <w:bidi/>
        <w:jc w:val="both"/>
      </w:pPr>
      <w:r>
        <w:rPr>
          <w:rFonts w:cs="Arial"/>
          <w:rtl/>
        </w:rPr>
        <w:t>ב – 1 בספטמבר 1191 פלש צבא גרמניה לפולין ובתוך שבועות ספורים חוסל הצבא הפולני. האווירה של תחילת הכיבוש הייתה של הרס ותוהו ובוהו; ההפגזות הותירו בתים חרבים והרוגים רבים, זאת לצד נישול כלכלי וסגירת מוסדות ציבור. מיליוני אנשים הפכו פליטים הן בשל הרס בתיהם והן בשל בריחתם מהפצצות הגרמנים. ב- 82 בספטמבר נכנעה ורשה. בשבועות עד לכניעתה של פולין נרצחו 111,10 אזרחים פולנים ויהודים ושבויי מלחמה על ידי החיילים הגרמנים. בנוסף, חברי הממשלה ברחו אל מחוץ לגבולות פולין וקבעו את מקום מושבם תחילה בפריז, עד לתבוסתה של צרפת ביוני 1191 ,או אז עברו ללונדון, משם פיקדו על הנעשה</w:t>
      </w:r>
      <w:r>
        <w:t>.</w:t>
      </w:r>
    </w:p>
    <w:p w14:paraId="0D4A2D68" w14:textId="77777777" w:rsidR="008F5401" w:rsidRDefault="008F5401" w:rsidP="008F5401">
      <w:pPr>
        <w:bidi/>
        <w:jc w:val="both"/>
      </w:pPr>
      <w:r>
        <w:rPr>
          <w:rFonts w:cs="Arial"/>
          <w:rtl/>
        </w:rPr>
        <w:t xml:space="preserve">במסגרת נספח סודי שצורף להסכם </w:t>
      </w:r>
      <w:proofErr w:type="spellStart"/>
      <w:r>
        <w:rPr>
          <w:rFonts w:cs="Arial"/>
          <w:rtl/>
        </w:rPr>
        <w:t>ריבנטרופ</w:t>
      </w:r>
      <w:proofErr w:type="spellEnd"/>
      <w:r>
        <w:rPr>
          <w:rFonts w:cs="Arial"/>
          <w:rtl/>
        </w:rPr>
        <w:t xml:space="preserve"> מולוטוב מאוגוסט 1191 ,חולקה פולין בין ברית המועצות לבין גרמניה הנאצית – חלקים גדולים משטחה המערבי והצפוני של פולין, ביניהם שלזיה עילית ומחוז </w:t>
      </w:r>
      <w:proofErr w:type="spellStart"/>
      <w:r>
        <w:rPr>
          <w:rFonts w:cs="Arial"/>
          <w:rtl/>
        </w:rPr>
        <w:t>לודז</w:t>
      </w:r>
      <w:proofErr w:type="spellEnd"/>
      <w:r>
        <w:rPr>
          <w:rFonts w:cs="Arial"/>
          <w:rtl/>
        </w:rPr>
        <w:t>', סופחו לרייך השלישי. בחלק זה התגוררו כ – 011 אלף יהודים; אזור במרכזה של פולין היה תחת שליטה של ממשל גרמני אזרחי וכונה '</w:t>
      </w:r>
      <w:proofErr w:type="spellStart"/>
      <w:r>
        <w:rPr>
          <w:rFonts w:cs="Arial"/>
          <w:rtl/>
        </w:rPr>
        <w:t>גנרלגוברנמן</w:t>
      </w:r>
      <w:proofErr w:type="spellEnd"/>
      <w:r>
        <w:rPr>
          <w:rFonts w:cs="Arial"/>
          <w:rtl/>
        </w:rPr>
        <w:t>'. בחלק זה, שנחשב בעיני הגרמנים כחלק מפולין הכבושה ושלא סופח לגרמניה, התגוררו למעלה ממיליון וחצי יהודים; והחלק המזרחי של פולין סופח לברית המועצות ולליטא, שם התגוררו כמיליון ומאתיים אלף יהודים</w:t>
      </w:r>
      <w:r>
        <w:t>.</w:t>
      </w:r>
    </w:p>
    <w:p w14:paraId="6A876838" w14:textId="77777777" w:rsidR="008F5401" w:rsidRDefault="008F5401" w:rsidP="008F5401">
      <w:pPr>
        <w:bidi/>
        <w:jc w:val="both"/>
      </w:pPr>
      <w:r>
        <w:rPr>
          <w:rFonts w:cs="Arial"/>
          <w:rtl/>
        </w:rPr>
        <w:t xml:space="preserve">מיד עם כניסת הצבא הגרמני אל פולין, החלו היהודים בערים ובעיירות לסבול מהשפלות ברחובות, מאלימות קשה ושרירותית ואף מרצח המוני. במקומות רבים החלו גורמים גרמנים לגייס יהודים לעבודות כפייה שונות על ידי חטיפות אנשים ברחוב והוצאתם בכוח מבתיהם. לעיתים המטרה היחידה בעבודות אלו הייתה השפלת היהודים על ידי אילוצם לעבוד בעבודות קשות ללא כל מטרה ממשית, תוך כדי מכות והתעללויות. במקביל הוטלו על היהודים בחלק מהמקומות צווים וחוקים על ידי גופים שונים כגון מנהלת </w:t>
      </w:r>
      <w:proofErr w:type="spellStart"/>
      <w:r>
        <w:rPr>
          <w:rFonts w:cs="Arial"/>
          <w:rtl/>
        </w:rPr>
        <w:t>הגנרלגוברנמן</w:t>
      </w:r>
      <w:proofErr w:type="spellEnd"/>
      <w:r>
        <w:rPr>
          <w:rFonts w:cs="Arial"/>
          <w:rtl/>
        </w:rPr>
        <w:t xml:space="preserve"> ושלוחות מקומיות ואזוריות שונות של הס"ס. על היהודים נאסר להחזיק מקלטי רדיו, לנסוע ברכבות בין הערים בפולין; נסגרו בתי ספר ובתי כנסת בערים רבות בפולין ובשבועות הראשונים לפלישה, פוצצו הגרמנים מאות בתי כנסת. במקביל סומנו היהודים על ידי טלאי צהוב או סרט הזרוע על מנת לאפשר את זיהויים ולהקים חיץ בינם לבין שאר האוכלוסייה. בנוסף הומטרו עליהם צווים ותקנות שונים שנועדו להוציאם </w:t>
      </w:r>
      <w:proofErr w:type="spellStart"/>
      <w:r>
        <w:rPr>
          <w:rFonts w:cs="Arial"/>
          <w:rtl/>
        </w:rPr>
        <w:t>מחיי</w:t>
      </w:r>
      <w:proofErr w:type="spellEnd"/>
      <w:r>
        <w:rPr>
          <w:rFonts w:cs="Arial"/>
          <w:rtl/>
        </w:rPr>
        <w:t xml:space="preserve"> הכלכלה ולגזול את רכושם. צריך לזכור כי הקהילה היהודית בפולין </w:t>
      </w:r>
      <w:proofErr w:type="spellStart"/>
      <w:r>
        <w:rPr>
          <w:rFonts w:cs="Arial"/>
          <w:rtl/>
        </w:rPr>
        <w:t>היתה</w:t>
      </w:r>
      <w:proofErr w:type="spellEnd"/>
      <w:r>
        <w:rPr>
          <w:rFonts w:cs="Arial"/>
          <w:rtl/>
        </w:rPr>
        <w:t xml:space="preserve"> מלכתחילה עניה מאד ויהודים רבים חיו על סף רעב. משום כך הגזירות הכלכליות פגעו בהם פגיעה אנושה וגרמו לקריסה כללית של מבנה המשפחה והקהילה והיעדר מקורות הכנסה. ניתן לראות כי בכל עיר ועיר בפולין היהודים סבלו מאלימות וצווים שונים אך מכיוון שלא היו הוראות אחידות ומפורטות או הנחיות ברורות לגבי הטיפול ביהודי פולין, אלא רק קו כללי של מדיניות, בכל מקום פעלה המערכת השלטונית המקומית בדרכים שונות</w:t>
      </w:r>
      <w:r>
        <w:t>.</w:t>
      </w:r>
    </w:p>
    <w:p w14:paraId="67B61577" w14:textId="77777777" w:rsidR="008F5401" w:rsidRDefault="008F5401" w:rsidP="008F5401">
      <w:pPr>
        <w:bidi/>
        <w:jc w:val="both"/>
      </w:pPr>
    </w:p>
    <w:p w14:paraId="1F11C91E" w14:textId="0166BF06" w:rsidR="008114A2" w:rsidRDefault="008114A2" w:rsidP="008F5401">
      <w:pPr>
        <w:bidi/>
        <w:jc w:val="both"/>
      </w:pPr>
    </w:p>
    <w:sectPr w:rsidR="008114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401"/>
    <w:rsid w:val="008114A2"/>
    <w:rsid w:val="008F5401"/>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9F15B"/>
  <w15:chartTrackingRefBased/>
  <w15:docId w15:val="{3D815ECC-5261-485A-8F81-D320ED7D2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355</Words>
  <Characters>2029</Characters>
  <Application>Microsoft Office Word</Application>
  <DocSecurity>0</DocSecurity>
  <Lines>16</Lines>
  <Paragraphs>4</Paragraphs>
  <ScaleCrop>false</ScaleCrop>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שוקי דוידוביץ</dc:creator>
  <cp:keywords/>
  <dc:description/>
  <cp:lastModifiedBy>שוקי דוידוביץ</cp:lastModifiedBy>
  <cp:revision>1</cp:revision>
  <dcterms:created xsi:type="dcterms:W3CDTF">2020-11-22T09:58:00Z</dcterms:created>
  <dcterms:modified xsi:type="dcterms:W3CDTF">2020-11-22T10:04:00Z</dcterms:modified>
</cp:coreProperties>
</file>