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5CC4" w14:textId="0A977E15" w:rsidR="00D24CAE" w:rsidRPr="00AF3D99" w:rsidRDefault="00D24CAE" w:rsidP="0052439B">
      <w:pPr>
        <w:pStyle w:val="ListParagraph"/>
        <w:rPr>
          <w:rFonts w:ascii="David" w:eastAsia="Times New Roman" w:hAnsi="David" w:cs="David"/>
          <w:sz w:val="20"/>
          <w:szCs w:val="20"/>
          <w:rtl/>
        </w:rPr>
      </w:pPr>
    </w:p>
    <w:p w14:paraId="61AB85A1" w14:textId="463737E7" w:rsidR="00A86729" w:rsidRPr="00AF3D99" w:rsidRDefault="00A86729" w:rsidP="00696950">
      <w:pPr>
        <w:pStyle w:val="ListParagraph"/>
        <w:ind w:left="368" w:hanging="426"/>
        <w:jc w:val="center"/>
        <w:rPr>
          <w:rFonts w:ascii="David" w:eastAsia="Times New Roman" w:hAnsi="David" w:cs="David"/>
          <w:b/>
          <w:bCs/>
          <w:sz w:val="36"/>
          <w:szCs w:val="36"/>
          <w:rtl/>
        </w:rPr>
      </w:pPr>
      <w:r w:rsidRPr="00AF3D99">
        <w:rPr>
          <w:rFonts w:ascii="David" w:eastAsia="Times New Roman" w:hAnsi="David" w:cs="David"/>
          <w:b/>
          <w:bCs/>
          <w:sz w:val="36"/>
          <w:szCs w:val="36"/>
          <w:rtl/>
        </w:rPr>
        <w:t>הוראה ולמידה מרחוק</w:t>
      </w:r>
      <w:r w:rsidR="00904F8E" w:rsidRPr="00AF3D99">
        <w:rPr>
          <w:rFonts w:ascii="David" w:eastAsia="Times New Roman" w:hAnsi="David" w:cs="David"/>
          <w:b/>
          <w:bCs/>
          <w:sz w:val="36"/>
          <w:szCs w:val="36"/>
          <w:rtl/>
        </w:rPr>
        <w:t xml:space="preserve"> בתכניות מכון הרטמן</w:t>
      </w:r>
    </w:p>
    <w:p w14:paraId="555581D9" w14:textId="550F6752" w:rsidR="00A86729" w:rsidRPr="00AF3D99" w:rsidRDefault="00363C7A" w:rsidP="00696950">
      <w:pPr>
        <w:pStyle w:val="ListParagraph"/>
        <w:ind w:left="368" w:hanging="426"/>
        <w:jc w:val="center"/>
        <w:rPr>
          <w:rFonts w:ascii="David" w:eastAsia="Times New Roman" w:hAnsi="David" w:cs="David"/>
          <w:b/>
          <w:bCs/>
          <w:sz w:val="36"/>
          <w:szCs w:val="36"/>
          <w:rtl/>
        </w:rPr>
      </w:pPr>
      <w:r w:rsidRPr="00AF3D99">
        <w:rPr>
          <w:rFonts w:ascii="David" w:eastAsia="Times New Roman" w:hAnsi="David" w:cs="David"/>
          <w:b/>
          <w:bCs/>
          <w:sz w:val="36"/>
          <w:szCs w:val="36"/>
          <w:rtl/>
        </w:rPr>
        <w:t>תקציר מנהלים</w:t>
      </w:r>
    </w:p>
    <w:p w14:paraId="7466DA43" w14:textId="77777777" w:rsidR="00D40DD1" w:rsidRDefault="00D40DD1" w:rsidP="00696950">
      <w:pPr>
        <w:pStyle w:val="ListParagraph"/>
        <w:ind w:left="368" w:hanging="426"/>
        <w:jc w:val="center"/>
        <w:rPr>
          <w:rFonts w:ascii="David" w:eastAsia="Times New Roman" w:hAnsi="David" w:cs="David"/>
          <w:b/>
          <w:bCs/>
          <w:sz w:val="24"/>
          <w:szCs w:val="24"/>
          <w:rtl/>
        </w:rPr>
      </w:pPr>
    </w:p>
    <w:p w14:paraId="44936D31" w14:textId="4AC4A125" w:rsidR="00A86729" w:rsidRPr="00376A6B" w:rsidRDefault="00A86729" w:rsidP="00696950">
      <w:pPr>
        <w:pStyle w:val="ListParagraph"/>
        <w:ind w:left="368" w:hanging="426"/>
        <w:jc w:val="center"/>
        <w:rPr>
          <w:rFonts w:ascii="David" w:eastAsia="Times New Roman" w:hAnsi="David" w:cs="David"/>
          <w:b/>
          <w:bCs/>
          <w:sz w:val="24"/>
          <w:szCs w:val="24"/>
          <w:rtl/>
        </w:rPr>
      </w:pPr>
      <w:r w:rsidRPr="00376A6B">
        <w:rPr>
          <w:rFonts w:ascii="David" w:eastAsia="Times New Roman" w:hAnsi="David" w:cs="David"/>
          <w:b/>
          <w:bCs/>
          <w:sz w:val="24"/>
          <w:szCs w:val="24"/>
          <w:rtl/>
        </w:rPr>
        <w:t>ד"ר חגית הכהן וולף</w:t>
      </w:r>
    </w:p>
    <w:p w14:paraId="03F7F0C6" w14:textId="4A4C3953" w:rsidR="00A44F0A" w:rsidRPr="00AF3D99" w:rsidRDefault="00A44F0A" w:rsidP="00696950">
      <w:pPr>
        <w:pStyle w:val="ListParagraph"/>
        <w:ind w:left="368" w:hanging="426"/>
        <w:jc w:val="center"/>
        <w:rPr>
          <w:rFonts w:ascii="David" w:eastAsia="Times New Roman" w:hAnsi="David" w:cs="David"/>
          <w:b/>
          <w:bCs/>
          <w:rtl/>
        </w:rPr>
      </w:pPr>
      <w:r w:rsidRPr="00AF3D99">
        <w:rPr>
          <w:rFonts w:ascii="David" w:eastAsia="Times New Roman" w:hAnsi="David" w:cs="David"/>
          <w:b/>
          <w:bCs/>
          <w:rtl/>
        </w:rPr>
        <w:t>סיון תש"ף    יוני 2002</w:t>
      </w:r>
    </w:p>
    <w:p w14:paraId="322FFE1C" w14:textId="76343D8D" w:rsidR="00A44F0A" w:rsidRPr="00AF3D99" w:rsidRDefault="00A44F0A" w:rsidP="00696950">
      <w:pPr>
        <w:pStyle w:val="ListParagraph"/>
        <w:ind w:left="368" w:hanging="426"/>
        <w:jc w:val="center"/>
        <w:rPr>
          <w:rFonts w:ascii="David" w:eastAsia="Times New Roman" w:hAnsi="David" w:cs="David"/>
          <w:b/>
          <w:bCs/>
          <w:sz w:val="24"/>
          <w:szCs w:val="24"/>
          <w:rtl/>
        </w:rPr>
      </w:pPr>
    </w:p>
    <w:p w14:paraId="0C3553A3" w14:textId="77777777" w:rsidR="00296094" w:rsidRDefault="00296094" w:rsidP="00296094">
      <w:pPr>
        <w:spacing w:line="360" w:lineRule="auto"/>
        <w:ind w:left="-58"/>
        <w:rPr>
          <w:rFonts w:ascii="David" w:eastAsia="Times New Roman" w:hAnsi="David" w:cs="David"/>
          <w:sz w:val="24"/>
          <w:szCs w:val="24"/>
          <w:rtl/>
        </w:rPr>
      </w:pPr>
    </w:p>
    <w:p w14:paraId="2D816BC8" w14:textId="48FD6789" w:rsidR="005A7353" w:rsidRPr="00AF3D99" w:rsidRDefault="005A7353" w:rsidP="00296094">
      <w:pPr>
        <w:spacing w:line="360" w:lineRule="auto"/>
        <w:ind w:left="-58"/>
        <w:rPr>
          <w:rFonts w:ascii="David" w:eastAsia="Times New Roman" w:hAnsi="David" w:cs="David"/>
          <w:sz w:val="24"/>
          <w:szCs w:val="24"/>
          <w:rtl/>
        </w:rPr>
      </w:pPr>
      <w:r w:rsidRPr="00AF3D99">
        <w:rPr>
          <w:rFonts w:ascii="David" w:eastAsia="Times New Roman" w:hAnsi="David" w:cs="David"/>
          <w:sz w:val="24"/>
          <w:szCs w:val="24"/>
          <w:rtl/>
        </w:rPr>
        <w:t xml:space="preserve">סוגיית השילוב של הוראה ולמידה מרחוק בתכניות </w:t>
      </w:r>
      <w:r w:rsidR="00363C7A" w:rsidRPr="00AF3D99">
        <w:rPr>
          <w:rFonts w:ascii="David" w:eastAsia="Times New Roman" w:hAnsi="David" w:cs="David"/>
          <w:sz w:val="24"/>
          <w:szCs w:val="24"/>
          <w:rtl/>
        </w:rPr>
        <w:t xml:space="preserve">לפיתוח מקצועי של אנשי חינוך נחקרת </w:t>
      </w:r>
      <w:r w:rsidRPr="00AF3D99">
        <w:rPr>
          <w:rFonts w:ascii="David" w:eastAsia="Times New Roman" w:hAnsi="David" w:cs="David"/>
          <w:sz w:val="24"/>
          <w:szCs w:val="24"/>
          <w:rtl/>
        </w:rPr>
        <w:t xml:space="preserve">כבר שנים רבות, בעקבות התפתחות הטכנולוגיה המאפשרת פלטפורמות רבות וכלים מגוונים ללמידה מרחוק. בעקבות מגפת הקורונה וההתנסות האינטנסיבית בפלטפורמת זום בתכניות המכון, </w:t>
      </w:r>
      <w:r w:rsidR="00363C7A" w:rsidRPr="00AF3D99">
        <w:rPr>
          <w:rFonts w:ascii="David" w:eastAsia="Times New Roman" w:hAnsi="David" w:cs="David"/>
          <w:sz w:val="24"/>
          <w:szCs w:val="24"/>
          <w:rtl/>
        </w:rPr>
        <w:t>התבצע בשבועות האחרונים תהליך הערכה</w:t>
      </w:r>
      <w:r w:rsidR="00AF3D99">
        <w:rPr>
          <w:rFonts w:ascii="David" w:eastAsia="Times New Roman" w:hAnsi="David" w:cs="David" w:hint="cs"/>
          <w:sz w:val="24"/>
          <w:szCs w:val="24"/>
          <w:rtl/>
        </w:rPr>
        <w:t xml:space="preserve">. מטרת ההערכה </w:t>
      </w:r>
      <w:r w:rsidR="00363C7A" w:rsidRPr="00AF3D99">
        <w:rPr>
          <w:rFonts w:ascii="David" w:eastAsia="Times New Roman" w:hAnsi="David" w:cs="David"/>
          <w:sz w:val="24"/>
          <w:szCs w:val="24"/>
          <w:rtl/>
        </w:rPr>
        <w:t xml:space="preserve">היתה לבחון היתכנות של שילוב למידה מרחוק כמרכיב אינהרנטי </w:t>
      </w:r>
      <w:r w:rsidR="00AF3D99">
        <w:rPr>
          <w:rFonts w:ascii="David" w:eastAsia="Times New Roman" w:hAnsi="David" w:cs="David" w:hint="cs"/>
          <w:sz w:val="24"/>
          <w:szCs w:val="24"/>
          <w:rtl/>
        </w:rPr>
        <w:t xml:space="preserve">קבוע </w:t>
      </w:r>
      <w:r w:rsidR="00363C7A" w:rsidRPr="00AF3D99">
        <w:rPr>
          <w:rFonts w:ascii="David" w:eastAsia="Times New Roman" w:hAnsi="David" w:cs="David"/>
          <w:sz w:val="24"/>
          <w:szCs w:val="24"/>
          <w:rtl/>
        </w:rPr>
        <w:t xml:space="preserve">בתכניות המרכז לזהות יהודית ישראלית. תהליך ההערכה כלל </w:t>
      </w:r>
      <w:r w:rsidRPr="00AF3D99">
        <w:rPr>
          <w:rFonts w:ascii="David" w:eastAsia="Times New Roman" w:hAnsi="David" w:cs="David"/>
          <w:sz w:val="24"/>
          <w:szCs w:val="24"/>
          <w:rtl/>
        </w:rPr>
        <w:t>שתי קבוצות מיקוד (בזום) עם מנהלי תכניות, מנחים מצוות המכון ומשתתפים בתכניות שונות</w:t>
      </w:r>
      <w:r w:rsidR="00363C7A" w:rsidRPr="00AF3D99">
        <w:rPr>
          <w:rFonts w:ascii="David" w:eastAsia="Times New Roman" w:hAnsi="David" w:cs="David"/>
          <w:sz w:val="24"/>
          <w:szCs w:val="24"/>
          <w:rtl/>
        </w:rPr>
        <w:t xml:space="preserve">, שאלון עליו השיבו </w:t>
      </w:r>
      <w:r w:rsidR="0082228B">
        <w:rPr>
          <w:rFonts w:ascii="David" w:eastAsia="Times New Roman" w:hAnsi="David" w:cs="David" w:hint="cs"/>
          <w:sz w:val="24"/>
          <w:szCs w:val="24"/>
          <w:rtl/>
        </w:rPr>
        <w:t>2</w:t>
      </w:r>
      <w:r w:rsidR="00DB0152">
        <w:rPr>
          <w:rFonts w:ascii="David" w:eastAsia="Times New Roman" w:hAnsi="David" w:cs="David" w:hint="cs"/>
          <w:sz w:val="24"/>
          <w:szCs w:val="24"/>
          <w:rtl/>
        </w:rPr>
        <w:t>17</w:t>
      </w:r>
      <w:r w:rsidR="00363C7A" w:rsidRPr="00AF3D99">
        <w:rPr>
          <w:rFonts w:ascii="David" w:eastAsia="Times New Roman" w:hAnsi="David" w:cs="David"/>
          <w:sz w:val="24"/>
          <w:szCs w:val="24"/>
          <w:rtl/>
        </w:rPr>
        <w:t xml:space="preserve"> משתתפים </w:t>
      </w:r>
      <w:r w:rsidR="00556DCE">
        <w:rPr>
          <w:rFonts w:ascii="David" w:eastAsia="Times New Roman" w:hAnsi="David" w:cs="David" w:hint="cs"/>
          <w:sz w:val="24"/>
          <w:szCs w:val="24"/>
          <w:rtl/>
        </w:rPr>
        <w:t>מ</w:t>
      </w:r>
      <w:r w:rsidR="004A398B">
        <w:rPr>
          <w:rFonts w:ascii="David" w:eastAsia="Times New Roman" w:hAnsi="David" w:cs="David" w:hint="cs"/>
          <w:sz w:val="24"/>
          <w:szCs w:val="24"/>
          <w:rtl/>
        </w:rPr>
        <w:t>ה</w:t>
      </w:r>
      <w:r w:rsidR="00556DCE">
        <w:rPr>
          <w:rFonts w:ascii="David" w:eastAsia="Times New Roman" w:hAnsi="David" w:cs="David" w:hint="cs"/>
          <w:sz w:val="24"/>
          <w:szCs w:val="24"/>
          <w:rtl/>
        </w:rPr>
        <w:t>תכניות</w:t>
      </w:r>
      <w:r w:rsidR="00363C7A" w:rsidRPr="00AF3D99">
        <w:rPr>
          <w:rFonts w:ascii="David" w:eastAsia="Times New Roman" w:hAnsi="David" w:cs="David"/>
          <w:sz w:val="24"/>
          <w:szCs w:val="24"/>
          <w:rtl/>
        </w:rPr>
        <w:t xml:space="preserve"> </w:t>
      </w:r>
      <w:r w:rsidR="004A398B">
        <w:rPr>
          <w:rFonts w:ascii="David" w:eastAsia="Times New Roman" w:hAnsi="David" w:cs="David" w:hint="cs"/>
          <w:sz w:val="24"/>
          <w:szCs w:val="24"/>
          <w:rtl/>
        </w:rPr>
        <w:t xml:space="preserve">השונות </w:t>
      </w:r>
      <w:r w:rsidR="00363C7A" w:rsidRPr="00AF3D99">
        <w:rPr>
          <w:rFonts w:ascii="David" w:eastAsia="Times New Roman" w:hAnsi="David" w:cs="David"/>
          <w:sz w:val="24"/>
          <w:szCs w:val="24"/>
          <w:rtl/>
        </w:rPr>
        <w:t xml:space="preserve">וסקירת </w:t>
      </w:r>
      <w:r w:rsidRPr="00AF3D99">
        <w:rPr>
          <w:rFonts w:ascii="David" w:eastAsia="Times New Roman" w:hAnsi="David" w:cs="David"/>
          <w:sz w:val="24"/>
          <w:szCs w:val="24"/>
          <w:rtl/>
        </w:rPr>
        <w:t>ספרות מקצועית רלבנטית</w:t>
      </w:r>
      <w:r w:rsidR="00363C7A" w:rsidRPr="00AF3D99">
        <w:rPr>
          <w:rFonts w:ascii="David" w:eastAsia="Times New Roman" w:hAnsi="David" w:cs="David"/>
          <w:sz w:val="24"/>
          <w:szCs w:val="24"/>
          <w:rtl/>
        </w:rPr>
        <w:t xml:space="preserve">. </w:t>
      </w:r>
      <w:r w:rsidRPr="00AF3D99">
        <w:rPr>
          <w:rFonts w:ascii="David" w:eastAsia="Times New Roman" w:hAnsi="David" w:cs="David"/>
          <w:sz w:val="24"/>
          <w:szCs w:val="24"/>
          <w:rtl/>
        </w:rPr>
        <w:t xml:space="preserve"> </w:t>
      </w:r>
    </w:p>
    <w:p w14:paraId="6908B7CC" w14:textId="6ADD1AF5" w:rsidR="00DB0152" w:rsidRPr="00960602" w:rsidRDefault="00E00DE2" w:rsidP="00427F2D">
      <w:pPr>
        <w:spacing w:line="360" w:lineRule="auto"/>
        <w:ind w:left="-58"/>
        <w:rPr>
          <w:rFonts w:ascii="David" w:eastAsia="Times New Roman" w:hAnsi="David" w:cs="David"/>
          <w:sz w:val="24"/>
          <w:szCs w:val="24"/>
          <w:rtl/>
        </w:rPr>
      </w:pPr>
      <w:r>
        <w:rPr>
          <w:rFonts w:ascii="David" w:eastAsia="Times New Roman" w:hAnsi="David" w:cs="David" w:hint="cs"/>
          <w:sz w:val="24"/>
          <w:szCs w:val="24"/>
          <w:rtl/>
        </w:rPr>
        <w:t xml:space="preserve">ממצאי ההערכה </w:t>
      </w:r>
      <w:r w:rsidR="00767DFE">
        <w:rPr>
          <w:rFonts w:ascii="David" w:eastAsia="Times New Roman" w:hAnsi="David" w:cs="David" w:hint="cs"/>
          <w:sz w:val="24"/>
          <w:szCs w:val="24"/>
          <w:rtl/>
        </w:rPr>
        <w:t>מצביעים על שביעות רצון רבה מאד</w:t>
      </w:r>
      <w:r w:rsidR="00B0119A">
        <w:rPr>
          <w:rFonts w:ascii="David" w:eastAsia="Times New Roman" w:hAnsi="David" w:cs="David" w:hint="cs"/>
          <w:sz w:val="24"/>
          <w:szCs w:val="24"/>
          <w:rtl/>
        </w:rPr>
        <w:t>,</w:t>
      </w:r>
      <w:r w:rsidR="00767DFE">
        <w:rPr>
          <w:rFonts w:ascii="David" w:eastAsia="Times New Roman" w:hAnsi="David" w:cs="David" w:hint="cs"/>
          <w:sz w:val="24"/>
          <w:szCs w:val="24"/>
          <w:rtl/>
        </w:rPr>
        <w:t xml:space="preserve"> </w:t>
      </w:r>
      <w:r w:rsidR="00B0119A">
        <w:rPr>
          <w:rFonts w:ascii="David" w:eastAsia="Times New Roman" w:hAnsi="David" w:cs="David" w:hint="cs"/>
          <w:sz w:val="24"/>
          <w:szCs w:val="24"/>
          <w:rtl/>
        </w:rPr>
        <w:t xml:space="preserve">מעל ומעבר לציפיות, </w:t>
      </w:r>
      <w:r w:rsidR="00767DFE">
        <w:rPr>
          <w:rFonts w:ascii="David" w:eastAsia="Times New Roman" w:hAnsi="David" w:cs="David" w:hint="cs"/>
          <w:sz w:val="24"/>
          <w:szCs w:val="24"/>
          <w:rtl/>
        </w:rPr>
        <w:t xml:space="preserve">משילוב הלמידה </w:t>
      </w:r>
      <w:r w:rsidR="00767DFE" w:rsidRPr="00960602">
        <w:rPr>
          <w:rFonts w:ascii="David" w:eastAsia="Times New Roman" w:hAnsi="David" w:cs="David" w:hint="cs"/>
          <w:sz w:val="24"/>
          <w:szCs w:val="24"/>
          <w:rtl/>
        </w:rPr>
        <w:t xml:space="preserve">מרחוק בתכניות המכון בתקופת מגפת הקורונה. </w:t>
      </w:r>
      <w:r w:rsidR="00DB0152" w:rsidRPr="00960602">
        <w:rPr>
          <w:rFonts w:ascii="David" w:hAnsi="David" w:cs="David"/>
          <w:sz w:val="24"/>
          <w:szCs w:val="24"/>
          <w:rtl/>
        </w:rPr>
        <w:t>רוב המשיבים</w:t>
      </w:r>
      <w:r w:rsidR="00DB0152" w:rsidRPr="00960602">
        <w:rPr>
          <w:rFonts w:ascii="David" w:hAnsi="David" w:cs="David" w:hint="cs"/>
          <w:sz w:val="24"/>
          <w:szCs w:val="24"/>
          <w:rtl/>
        </w:rPr>
        <w:t xml:space="preserve"> לשאלונים</w:t>
      </w:r>
      <w:r w:rsidR="00DB0152" w:rsidRPr="00960602">
        <w:rPr>
          <w:rFonts w:ascii="David" w:hAnsi="David" w:cs="David"/>
          <w:sz w:val="24"/>
          <w:szCs w:val="24"/>
          <w:rtl/>
        </w:rPr>
        <w:t xml:space="preserve"> (70%) מסכימים במידה רבה-רבה מאד ששילוב למידה מרחוק בתכנית בתקופת הקורונה היה מצוין בעיניהם</w:t>
      </w:r>
      <w:r w:rsidR="00DB0152" w:rsidRPr="00960602">
        <w:rPr>
          <w:rFonts w:ascii="David" w:hAnsi="David" w:cs="David" w:hint="cs"/>
          <w:sz w:val="24"/>
          <w:szCs w:val="24"/>
          <w:rtl/>
        </w:rPr>
        <w:t xml:space="preserve"> ו</w:t>
      </w:r>
      <w:r w:rsidR="00DB0152" w:rsidRPr="00960602">
        <w:rPr>
          <w:rFonts w:ascii="David" w:eastAsia="Times New Roman" w:hAnsi="David" w:cs="David" w:hint="cs"/>
          <w:sz w:val="24"/>
          <w:szCs w:val="24"/>
          <w:rtl/>
        </w:rPr>
        <w:t xml:space="preserve">בהתאם לכך, </w:t>
      </w:r>
      <w:r w:rsidR="00DB0152" w:rsidRPr="00960602">
        <w:rPr>
          <w:rFonts w:ascii="David" w:eastAsia="Times New Roman" w:hAnsi="David" w:cs="David"/>
          <w:sz w:val="24"/>
          <w:szCs w:val="24"/>
          <w:rtl/>
        </w:rPr>
        <w:t>רוב</w:t>
      </w:r>
      <w:r w:rsidR="00DB0152" w:rsidRPr="00960602">
        <w:rPr>
          <w:rFonts w:ascii="David" w:eastAsia="Times New Roman" w:hAnsi="David" w:cs="David" w:hint="cs"/>
          <w:sz w:val="24"/>
          <w:szCs w:val="24"/>
          <w:rtl/>
        </w:rPr>
        <w:t xml:space="preserve">ם </w:t>
      </w:r>
      <w:r w:rsidR="00DB0152" w:rsidRPr="00960602">
        <w:rPr>
          <w:rFonts w:ascii="David" w:eastAsia="Times New Roman" w:hAnsi="David" w:cs="David"/>
          <w:sz w:val="24"/>
          <w:szCs w:val="24"/>
          <w:rtl/>
        </w:rPr>
        <w:t>מביעים שביעות רצון רבה-רבה מאד מפעילות התכנית שלהם בזום בתקופת הקורונה (67%)</w:t>
      </w:r>
      <w:r w:rsidR="00DB0152" w:rsidRPr="00960602">
        <w:rPr>
          <w:rFonts w:ascii="David" w:eastAsia="Times New Roman" w:hAnsi="David" w:cs="David" w:hint="cs"/>
          <w:sz w:val="24"/>
          <w:szCs w:val="24"/>
          <w:rtl/>
        </w:rPr>
        <w:t>.</w:t>
      </w:r>
      <w:r w:rsidR="00DB0152" w:rsidRPr="00960602">
        <w:rPr>
          <w:rFonts w:ascii="David" w:eastAsia="Times New Roman" w:hAnsi="David" w:cs="David"/>
          <w:sz w:val="24"/>
          <w:szCs w:val="24"/>
          <w:rtl/>
        </w:rPr>
        <w:t xml:space="preserve"> המשתתפים בתכנית "התכנסות" מביעים יותר שביעות רצון (הבדל מובהק) ממשתתפי תכנית "מן הבארות", כאשר משתתפי תכנית בארי ומיזם התנ"ך בתווך בין שניהם. </w:t>
      </w:r>
    </w:p>
    <w:p w14:paraId="5B59D313" w14:textId="0F1CF77C" w:rsidR="00427F2D" w:rsidRPr="00F11F9E" w:rsidRDefault="001C6DF4" w:rsidP="00CD3DE7">
      <w:pPr>
        <w:autoSpaceDE w:val="0"/>
        <w:autoSpaceDN w:val="0"/>
        <w:adjustRightInd w:val="0"/>
        <w:spacing w:after="0" w:line="360" w:lineRule="auto"/>
        <w:ind w:left="-58"/>
        <w:rPr>
          <w:rFonts w:ascii="David" w:hAnsi="David" w:cs="David"/>
          <w:sz w:val="24"/>
          <w:szCs w:val="24"/>
          <w:rtl/>
        </w:rPr>
      </w:pPr>
      <w:r w:rsidRPr="00960602">
        <w:rPr>
          <w:rFonts w:ascii="David" w:eastAsia="Times New Roman" w:hAnsi="David" w:cs="David" w:hint="cs"/>
          <w:sz w:val="24"/>
          <w:szCs w:val="24"/>
          <w:rtl/>
        </w:rPr>
        <w:t>כמו כן, נמצא קונצנזוס רחב בראיית ה</w:t>
      </w:r>
      <w:r w:rsidRPr="00960602">
        <w:rPr>
          <w:rFonts w:ascii="David" w:eastAsia="Times New Roman" w:hAnsi="David" w:cs="David"/>
          <w:sz w:val="24"/>
          <w:szCs w:val="24"/>
          <w:rtl/>
        </w:rPr>
        <w:t>למידה מרחוק</w:t>
      </w:r>
      <w:r w:rsidRPr="00960602">
        <w:rPr>
          <w:rFonts w:ascii="David" w:eastAsia="Times New Roman" w:hAnsi="David" w:cs="David" w:hint="cs"/>
          <w:sz w:val="24"/>
          <w:szCs w:val="24"/>
          <w:rtl/>
        </w:rPr>
        <w:t xml:space="preserve">, על סוגיה השונים, כמרכיב רצוי ומובנה מלכתחילה בתכניות המרכז לזהות יהודית ישראלית. </w:t>
      </w:r>
      <w:r w:rsidRPr="00F11F9E">
        <w:rPr>
          <w:rFonts w:ascii="David" w:eastAsia="Times New Roman" w:hAnsi="David" w:cs="David" w:hint="cs"/>
          <w:sz w:val="24"/>
          <w:szCs w:val="24"/>
          <w:rtl/>
        </w:rPr>
        <w:t>ניתוח הנתונים מהשאלונים מעלה ש</w:t>
      </w:r>
      <w:r w:rsidR="00DB0152" w:rsidRPr="00F11F9E">
        <w:rPr>
          <w:rFonts w:ascii="David" w:eastAsia="Times New Roman" w:hAnsi="David" w:cs="David"/>
          <w:sz w:val="24"/>
          <w:szCs w:val="24"/>
          <w:rtl/>
        </w:rPr>
        <w:t>רוב</w:t>
      </w:r>
      <w:r w:rsidR="00DB0152" w:rsidRPr="00F11F9E">
        <w:rPr>
          <w:rFonts w:ascii="David" w:hAnsi="David" w:cs="David"/>
          <w:sz w:val="24"/>
          <w:szCs w:val="24"/>
          <w:rtl/>
        </w:rPr>
        <w:t xml:space="preserve"> המשיבים (75%) לא מסכימים </w:t>
      </w:r>
      <w:r w:rsidR="00DB0152" w:rsidRPr="00F11F9E">
        <w:rPr>
          <w:rFonts w:ascii="David" w:eastAsia="Times New Roman" w:hAnsi="David" w:cs="David"/>
          <w:sz w:val="24"/>
          <w:szCs w:val="24"/>
          <w:rtl/>
        </w:rPr>
        <w:t xml:space="preserve">שצריך להשתמש בלמידה מרחוק </w:t>
      </w:r>
      <w:r w:rsidR="00DB0152" w:rsidRPr="00F11F9E">
        <w:rPr>
          <w:rFonts w:ascii="David" w:eastAsia="Times New Roman" w:hAnsi="David" w:cs="David"/>
          <w:sz w:val="24"/>
          <w:szCs w:val="24"/>
          <w:u w:val="single"/>
          <w:rtl/>
        </w:rPr>
        <w:t>רק</w:t>
      </w:r>
      <w:r w:rsidR="00DB0152" w:rsidRPr="00F11F9E">
        <w:rPr>
          <w:rFonts w:ascii="David" w:eastAsia="Times New Roman" w:hAnsi="David" w:cs="David"/>
          <w:sz w:val="24"/>
          <w:szCs w:val="24"/>
          <w:rtl/>
        </w:rPr>
        <w:t xml:space="preserve"> כאשר יש אילוץ חיצוני (כמו בתקופת הקורונה)</w:t>
      </w:r>
      <w:r w:rsidR="00CD3DE7" w:rsidRPr="00F11F9E">
        <w:rPr>
          <w:rFonts w:ascii="David" w:eastAsia="Times New Roman" w:hAnsi="David" w:cs="David" w:hint="cs"/>
          <w:sz w:val="24"/>
          <w:szCs w:val="24"/>
          <w:rtl/>
        </w:rPr>
        <w:t xml:space="preserve"> ו</w:t>
      </w:r>
      <w:r w:rsidR="00427F2D" w:rsidRPr="00F11F9E">
        <w:rPr>
          <w:rFonts w:ascii="David" w:hAnsi="David" w:cs="David"/>
          <w:sz w:val="24"/>
          <w:szCs w:val="24"/>
          <w:rtl/>
        </w:rPr>
        <w:t>לדעת רוב המשיבים</w:t>
      </w:r>
      <w:r w:rsidR="00427F2D" w:rsidRPr="00F11F9E">
        <w:rPr>
          <w:rFonts w:ascii="David" w:hAnsi="David" w:cs="David" w:hint="cs"/>
          <w:sz w:val="24"/>
          <w:szCs w:val="24"/>
          <w:rtl/>
        </w:rPr>
        <w:t xml:space="preserve"> </w:t>
      </w:r>
      <w:r w:rsidR="00427F2D" w:rsidRPr="00F11F9E">
        <w:rPr>
          <w:rFonts w:ascii="David" w:hAnsi="David" w:cs="David"/>
          <w:sz w:val="24"/>
          <w:szCs w:val="24"/>
          <w:rtl/>
        </w:rPr>
        <w:t>שילוב למידה מרחוק בתכנית</w:t>
      </w:r>
      <w:r w:rsidR="00427F2D" w:rsidRPr="00F11F9E">
        <w:rPr>
          <w:rFonts w:ascii="David" w:eastAsia="Times New Roman" w:hAnsi="David" w:cs="David"/>
          <w:sz w:val="24"/>
          <w:szCs w:val="24"/>
          <w:rtl/>
        </w:rPr>
        <w:t xml:space="preserve"> יכול להועיל אם ייעשה במינונים מתאימים וכתוספת לתכנית הרגילה פנים אל פנים</w:t>
      </w:r>
      <w:r w:rsidR="00427F2D" w:rsidRPr="00F11F9E">
        <w:rPr>
          <w:rFonts w:ascii="David" w:hAnsi="David" w:cs="David"/>
          <w:sz w:val="24"/>
          <w:szCs w:val="24"/>
          <w:rtl/>
        </w:rPr>
        <w:t xml:space="preserve"> (67%)</w:t>
      </w:r>
      <w:r w:rsidR="00CD3DE7" w:rsidRPr="00F11F9E">
        <w:rPr>
          <w:rFonts w:ascii="David" w:hAnsi="David" w:cs="David" w:hint="cs"/>
          <w:sz w:val="24"/>
          <w:szCs w:val="24"/>
          <w:rtl/>
        </w:rPr>
        <w:t>.</w:t>
      </w:r>
    </w:p>
    <w:p w14:paraId="0E7FEA79" w14:textId="502B3C74" w:rsidR="00DB0152" w:rsidRPr="00960602" w:rsidRDefault="00DB0152" w:rsidP="001C6DF4">
      <w:pPr>
        <w:spacing w:line="360" w:lineRule="auto"/>
        <w:ind w:left="-58"/>
        <w:rPr>
          <w:rFonts w:ascii="David" w:eastAsia="Times New Roman" w:hAnsi="David" w:cs="David"/>
          <w:sz w:val="24"/>
          <w:szCs w:val="24"/>
          <w:rtl/>
        </w:rPr>
      </w:pPr>
      <w:r w:rsidRPr="00960602">
        <w:rPr>
          <w:rFonts w:ascii="David" w:eastAsia="Times New Roman" w:hAnsi="David" w:cs="David" w:hint="cs"/>
          <w:sz w:val="24"/>
          <w:szCs w:val="24"/>
          <w:rtl/>
        </w:rPr>
        <w:t xml:space="preserve">כלל המשיבים </w:t>
      </w:r>
      <w:r w:rsidRPr="00960602">
        <w:rPr>
          <w:rFonts w:ascii="David" w:eastAsia="Times New Roman" w:hAnsi="David" w:cs="David"/>
          <w:sz w:val="24"/>
          <w:szCs w:val="24"/>
          <w:rtl/>
        </w:rPr>
        <w:t>ממליצים על מינון של 64% למפגשי למידה פנים אל פנים ו- 36% ללמידה מרחוק. גם כאן, בהתאם לשביעות הרצון, נמצאו הבדלים מובהקים בין המשתתפים מהתכניות השונות, שככל הנראה משקפים את ההבדלים באופי התכניות: משתתפי תכנית "התכנסות</w:t>
      </w:r>
      <w:r w:rsidRPr="00EE1AE5">
        <w:rPr>
          <w:rFonts w:ascii="David" w:eastAsia="Times New Roman" w:hAnsi="David" w:cs="David"/>
          <w:sz w:val="24"/>
          <w:szCs w:val="24"/>
          <w:rtl/>
        </w:rPr>
        <w:t xml:space="preserve">" </w:t>
      </w:r>
      <w:r w:rsidR="00EE1AE5" w:rsidRPr="002F0789">
        <w:rPr>
          <w:rFonts w:ascii="David" w:eastAsia="Times New Roman" w:hAnsi="David" w:cs="David" w:hint="cs"/>
          <w:sz w:val="24"/>
          <w:szCs w:val="24"/>
          <w:rtl/>
        </w:rPr>
        <w:t>(תכנית מפגשים חד-פעמיים בדגש חווייתי-טקסי ולא תהליכי)</w:t>
      </w:r>
      <w:r w:rsidR="00EE1AE5" w:rsidRPr="002F0789">
        <w:rPr>
          <w:rFonts w:ascii="David" w:eastAsia="Times New Roman" w:hAnsi="David" w:cs="David"/>
          <w:sz w:val="24"/>
          <w:szCs w:val="24"/>
          <w:rtl/>
        </w:rPr>
        <w:t xml:space="preserve"> </w:t>
      </w:r>
      <w:r w:rsidRPr="002F0789">
        <w:rPr>
          <w:rFonts w:ascii="David" w:eastAsia="Times New Roman" w:hAnsi="David" w:cs="David"/>
          <w:sz w:val="24"/>
          <w:szCs w:val="24"/>
          <w:rtl/>
        </w:rPr>
        <w:t xml:space="preserve">ממליצים על מינון של 63% ללמידה מרחוק ורק 37% מהתכנית למפגש "פנים אל פנים". משתתפי תכנית "מן הבארות" ומשתתפי מיזם התנ"ך </w:t>
      </w:r>
      <w:r w:rsidR="00EE1AE5" w:rsidRPr="002F0789">
        <w:rPr>
          <w:rFonts w:ascii="David" w:eastAsia="Times New Roman" w:hAnsi="David" w:cs="David" w:hint="cs"/>
          <w:sz w:val="24"/>
          <w:szCs w:val="24"/>
          <w:rtl/>
        </w:rPr>
        <w:t>(תכניות מתמשכות הכוללות שיח זהותי ותהליך קבוצתי משמעותי)</w:t>
      </w:r>
      <w:r w:rsidR="00EE1AE5" w:rsidRPr="00EE1AE5">
        <w:rPr>
          <w:rFonts w:ascii="David" w:eastAsia="Times New Roman" w:hAnsi="David" w:cs="David" w:hint="cs"/>
          <w:sz w:val="24"/>
          <w:szCs w:val="24"/>
          <w:rtl/>
        </w:rPr>
        <w:t xml:space="preserve"> </w:t>
      </w:r>
      <w:r w:rsidRPr="00EE1AE5">
        <w:rPr>
          <w:rFonts w:ascii="David" w:eastAsia="Times New Roman" w:hAnsi="David" w:cs="David"/>
          <w:sz w:val="24"/>
          <w:szCs w:val="24"/>
          <w:rtl/>
        </w:rPr>
        <w:t xml:space="preserve">ממליצים שהלמידה </w:t>
      </w:r>
      <w:r w:rsidRPr="00960602">
        <w:rPr>
          <w:rFonts w:ascii="David" w:eastAsia="Times New Roman" w:hAnsi="David" w:cs="David"/>
          <w:sz w:val="24"/>
          <w:szCs w:val="24"/>
          <w:rtl/>
        </w:rPr>
        <w:t xml:space="preserve">מרחוק תהיה רק כרבע מהתכנית, ורובה פנים אל פנים. משתתפי תכנית "בארי" ממליצים על 60% פנים אל פנים ו-40% בלמידה מרחוק. </w:t>
      </w:r>
    </w:p>
    <w:p w14:paraId="379558F1" w14:textId="1B8C15BB" w:rsidR="00EF2D84" w:rsidRPr="00F11F9E" w:rsidRDefault="00EE1AE5" w:rsidP="00EF2D84">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תמיכת ה</w:t>
      </w:r>
      <w:r w:rsidR="00EF2D84" w:rsidRPr="00960602">
        <w:rPr>
          <w:rFonts w:ascii="David" w:hAnsi="David" w:cs="David" w:hint="cs"/>
          <w:sz w:val="24"/>
          <w:szCs w:val="24"/>
          <w:rtl/>
        </w:rPr>
        <w:t xml:space="preserve">משתתפים </w:t>
      </w:r>
      <w:r>
        <w:rPr>
          <w:rFonts w:ascii="David" w:hAnsi="David" w:cs="David" w:hint="cs"/>
          <w:sz w:val="24"/>
          <w:szCs w:val="24"/>
          <w:rtl/>
        </w:rPr>
        <w:t>בשילוב למידה מרחוק בתכני</w:t>
      </w:r>
      <w:r w:rsidR="00960602" w:rsidRPr="00960602">
        <w:rPr>
          <w:rFonts w:ascii="David" w:hAnsi="David" w:cs="David" w:hint="cs"/>
          <w:sz w:val="24"/>
          <w:szCs w:val="24"/>
          <w:rtl/>
        </w:rPr>
        <w:t xml:space="preserve">ות המכון </w:t>
      </w:r>
      <w:r w:rsidR="00EF2D84" w:rsidRPr="00960602">
        <w:rPr>
          <w:rFonts w:ascii="David" w:hAnsi="David" w:cs="David" w:hint="cs"/>
          <w:sz w:val="24"/>
          <w:szCs w:val="24"/>
          <w:rtl/>
        </w:rPr>
        <w:t>בא</w:t>
      </w:r>
      <w:r w:rsidR="00960602">
        <w:rPr>
          <w:rFonts w:ascii="David" w:hAnsi="David" w:cs="David" w:hint="cs"/>
          <w:sz w:val="24"/>
          <w:szCs w:val="24"/>
          <w:rtl/>
        </w:rPr>
        <w:t>ה</w:t>
      </w:r>
      <w:r w:rsidR="00EF2D84" w:rsidRPr="00960602">
        <w:rPr>
          <w:rFonts w:ascii="David" w:hAnsi="David" w:cs="David" w:hint="cs"/>
          <w:sz w:val="24"/>
          <w:szCs w:val="24"/>
          <w:rtl/>
        </w:rPr>
        <w:t xml:space="preserve"> לידי ביטוי במגוון עמדות שהביעו באמצעות השאלון: </w:t>
      </w:r>
      <w:r w:rsidR="00EF2D84" w:rsidRPr="00960602">
        <w:rPr>
          <w:rFonts w:ascii="David" w:hAnsi="David" w:cs="David"/>
          <w:sz w:val="24"/>
          <w:szCs w:val="24"/>
          <w:rtl/>
        </w:rPr>
        <w:t xml:space="preserve">רוב המשיבים (77%) </w:t>
      </w:r>
      <w:r w:rsidR="00EF2D84" w:rsidRPr="00960602">
        <w:rPr>
          <w:rFonts w:ascii="David" w:hAnsi="David" w:cs="David" w:hint="cs"/>
          <w:sz w:val="24"/>
          <w:szCs w:val="24"/>
          <w:rtl/>
        </w:rPr>
        <w:t>סבורים ש</w:t>
      </w:r>
      <w:r w:rsidR="00EF2D84" w:rsidRPr="00960602">
        <w:rPr>
          <w:rFonts w:ascii="David" w:hAnsi="David" w:cs="David"/>
          <w:sz w:val="24"/>
          <w:szCs w:val="24"/>
          <w:rtl/>
        </w:rPr>
        <w:t>למידה מרחוק</w:t>
      </w:r>
      <w:r w:rsidR="00EF2D84" w:rsidRPr="00960602">
        <w:rPr>
          <w:rFonts w:ascii="David" w:eastAsia="Times New Roman" w:hAnsi="David" w:cs="David"/>
          <w:sz w:val="24"/>
          <w:szCs w:val="24"/>
          <w:rtl/>
        </w:rPr>
        <w:t xml:space="preserve"> </w:t>
      </w:r>
      <w:r w:rsidR="00EF2D84" w:rsidRPr="00960602">
        <w:rPr>
          <w:rFonts w:ascii="David" w:eastAsia="Times New Roman" w:hAnsi="David" w:cs="David" w:hint="cs"/>
          <w:sz w:val="24"/>
          <w:szCs w:val="24"/>
          <w:rtl/>
        </w:rPr>
        <w:t xml:space="preserve">מתאימה גם לסדרת מפגשים ולא </w:t>
      </w:r>
      <w:r w:rsidR="00EF2D84" w:rsidRPr="00960602">
        <w:rPr>
          <w:rFonts w:ascii="David" w:eastAsia="Times New Roman" w:hAnsi="David" w:cs="David"/>
          <w:sz w:val="24"/>
          <w:szCs w:val="24"/>
          <w:rtl/>
        </w:rPr>
        <w:t xml:space="preserve">רק </w:t>
      </w:r>
      <w:r w:rsidR="00EF2D84" w:rsidRPr="00960602">
        <w:rPr>
          <w:rFonts w:ascii="David" w:eastAsia="Times New Roman" w:hAnsi="David" w:cs="David" w:hint="cs"/>
          <w:sz w:val="24"/>
          <w:szCs w:val="24"/>
          <w:rtl/>
        </w:rPr>
        <w:t>ל</w:t>
      </w:r>
      <w:r w:rsidR="00EF2D84" w:rsidRPr="00960602">
        <w:rPr>
          <w:rFonts w:ascii="David" w:eastAsia="Times New Roman" w:hAnsi="David" w:cs="David"/>
          <w:sz w:val="24"/>
          <w:szCs w:val="24"/>
          <w:rtl/>
        </w:rPr>
        <w:t>מפגש חד-פעמי (ולא על סדרת מפגשים)</w:t>
      </w:r>
      <w:r w:rsidR="00EF2D84" w:rsidRPr="00960602">
        <w:rPr>
          <w:rFonts w:ascii="David" w:hAnsi="David" w:cs="David" w:hint="cs"/>
          <w:sz w:val="24"/>
          <w:szCs w:val="24"/>
          <w:rtl/>
        </w:rPr>
        <w:t>. בנוסף רובם המוחלט (95%) מתנגדים לאמירה ש</w:t>
      </w:r>
      <w:r w:rsidR="00EF2D84" w:rsidRPr="00960602">
        <w:rPr>
          <w:rFonts w:ascii="David" w:hAnsi="David" w:cs="David"/>
          <w:sz w:val="24"/>
          <w:szCs w:val="24"/>
          <w:rtl/>
        </w:rPr>
        <w:t>למידה מרחוק מתאימה במיוחד לאנשים צעירים (גילי 20-30)</w:t>
      </w:r>
      <w:r w:rsidR="00EF2D84" w:rsidRPr="00960602">
        <w:rPr>
          <w:rFonts w:ascii="David" w:hAnsi="David" w:cs="David" w:hint="cs"/>
          <w:sz w:val="24"/>
          <w:szCs w:val="24"/>
          <w:rtl/>
        </w:rPr>
        <w:t xml:space="preserve">. </w:t>
      </w:r>
      <w:r w:rsidR="00EF2D84" w:rsidRPr="00F11F9E">
        <w:rPr>
          <w:rFonts w:ascii="David" w:hAnsi="David" w:cs="David" w:hint="cs"/>
          <w:sz w:val="24"/>
          <w:szCs w:val="24"/>
          <w:rtl/>
        </w:rPr>
        <w:t xml:space="preserve">בנוסף, </w:t>
      </w:r>
      <w:r w:rsidR="00EF2D84" w:rsidRPr="00F11F9E">
        <w:rPr>
          <w:rFonts w:ascii="David" w:hAnsi="David" w:cs="David"/>
          <w:sz w:val="24"/>
          <w:szCs w:val="24"/>
          <w:rtl/>
        </w:rPr>
        <w:t>רוב המשיבים (80%) לא מסכימים שלמידה מרחוק עלולה להקשות עליהם להתרכז בתכנית בגלל הסחות דעת רבות מסביב</w:t>
      </w:r>
      <w:r w:rsidR="00EF2D84" w:rsidRPr="00F11F9E">
        <w:rPr>
          <w:rFonts w:ascii="David" w:hAnsi="David" w:cs="David" w:hint="cs"/>
          <w:sz w:val="24"/>
          <w:szCs w:val="24"/>
          <w:rtl/>
        </w:rPr>
        <w:t xml:space="preserve"> ורובם</w:t>
      </w:r>
      <w:r w:rsidR="00EF2D84" w:rsidRPr="00F11F9E">
        <w:rPr>
          <w:rFonts w:ascii="David" w:hAnsi="David" w:cs="David"/>
          <w:sz w:val="24"/>
          <w:szCs w:val="24"/>
          <w:rtl/>
        </w:rPr>
        <w:t xml:space="preserve"> (69%) לא מסכימים </w:t>
      </w:r>
      <w:r w:rsidR="00EF2D84" w:rsidRPr="00F11F9E">
        <w:rPr>
          <w:rFonts w:ascii="David" w:eastAsia="Times New Roman" w:hAnsi="David" w:cs="David"/>
          <w:sz w:val="24"/>
          <w:szCs w:val="24"/>
          <w:rtl/>
        </w:rPr>
        <w:t>ששילוב למידה מרחוק מפחית את תחושת המחויבות ויכולת ההתמסרות לתכנית</w:t>
      </w:r>
      <w:r w:rsidR="00EF2D84" w:rsidRPr="00F11F9E">
        <w:rPr>
          <w:rFonts w:ascii="David" w:hAnsi="David" w:cs="David" w:hint="cs"/>
          <w:sz w:val="24"/>
          <w:szCs w:val="24"/>
          <w:rtl/>
        </w:rPr>
        <w:t>.</w:t>
      </w:r>
    </w:p>
    <w:p w14:paraId="143B0757" w14:textId="77777777" w:rsidR="00EF2D84" w:rsidRDefault="00EF2D84" w:rsidP="00EF2D84">
      <w:pPr>
        <w:spacing w:after="0" w:line="240" w:lineRule="auto"/>
        <w:ind w:left="-58"/>
        <w:rPr>
          <w:rFonts w:ascii="David" w:eastAsia="Times New Roman" w:hAnsi="David" w:cs="David"/>
          <w:sz w:val="24"/>
          <w:szCs w:val="24"/>
          <w:rtl/>
        </w:rPr>
      </w:pPr>
    </w:p>
    <w:p w14:paraId="7AABCF68" w14:textId="60CF8555" w:rsidR="00767DFE" w:rsidRDefault="00296094" w:rsidP="00296094">
      <w:pPr>
        <w:spacing w:line="360" w:lineRule="auto"/>
        <w:ind w:left="-58"/>
        <w:rPr>
          <w:rFonts w:ascii="David" w:eastAsia="Times New Roman" w:hAnsi="David" w:cs="David"/>
          <w:sz w:val="24"/>
          <w:szCs w:val="24"/>
          <w:rtl/>
        </w:rPr>
      </w:pPr>
      <w:r>
        <w:rPr>
          <w:rFonts w:ascii="David" w:eastAsia="Times New Roman" w:hAnsi="David" w:cs="David" w:hint="cs"/>
          <w:sz w:val="24"/>
          <w:szCs w:val="24"/>
          <w:rtl/>
        </w:rPr>
        <w:lastRenderedPageBreak/>
        <w:t xml:space="preserve">על פי הממצאים, </w:t>
      </w:r>
      <w:r w:rsidR="00767DFE">
        <w:rPr>
          <w:rFonts w:ascii="David" w:eastAsia="Times New Roman" w:hAnsi="David" w:cs="David" w:hint="cs"/>
          <w:sz w:val="24"/>
          <w:szCs w:val="24"/>
          <w:rtl/>
        </w:rPr>
        <w:t xml:space="preserve">יתרונות </w:t>
      </w:r>
      <w:r w:rsidRPr="00296094">
        <w:rPr>
          <w:rFonts w:ascii="David" w:eastAsia="Times New Roman" w:hAnsi="David" w:cs="David" w:hint="cs"/>
          <w:sz w:val="24"/>
          <w:szCs w:val="24"/>
          <w:rtl/>
        </w:rPr>
        <w:t xml:space="preserve">הלמידה מרחוק </w:t>
      </w:r>
      <w:r w:rsidR="00767DFE">
        <w:rPr>
          <w:rFonts w:ascii="David" w:eastAsia="Times New Roman" w:hAnsi="David" w:cs="David" w:hint="cs"/>
          <w:sz w:val="24"/>
          <w:szCs w:val="24"/>
          <w:rtl/>
        </w:rPr>
        <w:t xml:space="preserve">רבים, הן ללומדים והן לצוות. ניתן לסווג את היתרונות לארבע קטגוריות: </w:t>
      </w:r>
    </w:p>
    <w:p w14:paraId="3EC75DE8" w14:textId="5FA79439" w:rsidR="00767DFE" w:rsidRPr="00B0119A" w:rsidRDefault="00767DFE" w:rsidP="002D21A4">
      <w:pPr>
        <w:pStyle w:val="ListParagraph"/>
        <w:numPr>
          <w:ilvl w:val="0"/>
          <w:numId w:val="17"/>
        </w:numPr>
        <w:tabs>
          <w:tab w:val="left" w:pos="-58"/>
          <w:tab w:val="left" w:pos="226"/>
        </w:tabs>
        <w:spacing w:line="360" w:lineRule="auto"/>
        <w:ind w:left="-58" w:firstLine="0"/>
        <w:rPr>
          <w:rFonts w:ascii="David" w:eastAsia="Times New Roman" w:hAnsi="David" w:cs="David"/>
          <w:sz w:val="24"/>
          <w:szCs w:val="24"/>
          <w:rtl/>
        </w:rPr>
      </w:pPr>
      <w:r w:rsidRPr="00B0119A">
        <w:rPr>
          <w:rFonts w:ascii="David" w:eastAsia="Times New Roman" w:hAnsi="David" w:cs="David" w:hint="cs"/>
          <w:i/>
          <w:iCs/>
          <w:sz w:val="24"/>
          <w:szCs w:val="24"/>
          <w:u w:val="single"/>
          <w:rtl/>
        </w:rPr>
        <w:t>העשרת הלמידה ושדרוגה מבחינה מקצועית</w:t>
      </w:r>
      <w:r w:rsidRPr="00B0119A">
        <w:rPr>
          <w:rFonts w:ascii="David" w:eastAsia="Times New Roman" w:hAnsi="David" w:cs="David" w:hint="cs"/>
          <w:sz w:val="24"/>
          <w:szCs w:val="24"/>
          <w:rtl/>
        </w:rPr>
        <w:t xml:space="preserve"> </w:t>
      </w:r>
      <w:r w:rsidR="007755C5">
        <w:rPr>
          <w:rFonts w:ascii="David" w:eastAsia="Times New Roman" w:hAnsi="David" w:cs="David"/>
          <w:sz w:val="24"/>
          <w:szCs w:val="24"/>
          <w:rtl/>
        </w:rPr>
        <w:t>–</w:t>
      </w:r>
      <w:r w:rsidRPr="00B0119A">
        <w:rPr>
          <w:rFonts w:ascii="David" w:eastAsia="Times New Roman" w:hAnsi="David" w:cs="David" w:hint="cs"/>
          <w:sz w:val="24"/>
          <w:szCs w:val="24"/>
          <w:rtl/>
        </w:rPr>
        <w:t xml:space="preserve"> </w:t>
      </w:r>
      <w:r w:rsidR="007755C5">
        <w:rPr>
          <w:rFonts w:ascii="David" w:eastAsia="Times New Roman" w:hAnsi="David" w:cs="David" w:hint="cs"/>
          <w:sz w:val="24"/>
          <w:szCs w:val="24"/>
          <w:rtl/>
        </w:rPr>
        <w:t xml:space="preserve">שילוב למידה מרחוק </w:t>
      </w:r>
      <w:r w:rsidR="009F15B4" w:rsidRPr="00B0119A">
        <w:rPr>
          <w:rFonts w:ascii="David" w:eastAsia="Times New Roman" w:hAnsi="David" w:cs="David" w:hint="cs"/>
          <w:sz w:val="24"/>
          <w:szCs w:val="24"/>
          <w:rtl/>
        </w:rPr>
        <w:t xml:space="preserve">מוביל להוראה </w:t>
      </w:r>
      <w:r w:rsidR="009F15B4" w:rsidRPr="00B0119A">
        <w:rPr>
          <w:rFonts w:ascii="David" w:eastAsia="Times New Roman" w:hAnsi="David" w:cs="David"/>
          <w:sz w:val="24"/>
          <w:szCs w:val="24"/>
          <w:rtl/>
        </w:rPr>
        <w:t>יצירתית יותר ומגוו</w:t>
      </w:r>
      <w:r w:rsidR="007755C5">
        <w:rPr>
          <w:rFonts w:ascii="David" w:eastAsia="Times New Roman" w:hAnsi="David" w:cs="David" w:hint="cs"/>
          <w:sz w:val="24"/>
          <w:szCs w:val="24"/>
          <w:rtl/>
        </w:rPr>
        <w:t>ן</w:t>
      </w:r>
      <w:r w:rsidR="009F15B4" w:rsidRPr="00B0119A">
        <w:rPr>
          <w:rFonts w:ascii="David" w:eastAsia="Times New Roman" w:hAnsi="David" w:cs="David"/>
          <w:sz w:val="24"/>
          <w:szCs w:val="24"/>
          <w:rtl/>
        </w:rPr>
        <w:t xml:space="preserve"> יותר</w:t>
      </w:r>
      <w:r w:rsidR="009F15B4" w:rsidRPr="00B0119A">
        <w:rPr>
          <w:rFonts w:ascii="David" w:eastAsia="Times New Roman" w:hAnsi="David" w:cs="David" w:hint="cs"/>
          <w:sz w:val="24"/>
          <w:szCs w:val="24"/>
          <w:rtl/>
        </w:rPr>
        <w:t xml:space="preserve"> ושימוש בעזרים טכנולוגיים המעשירים ומגוונים את ההוראה והלמידה; </w:t>
      </w:r>
      <w:r w:rsidR="007755C5">
        <w:rPr>
          <w:rFonts w:ascii="David" w:eastAsia="Times New Roman" w:hAnsi="David" w:cs="David" w:hint="cs"/>
          <w:sz w:val="24"/>
          <w:szCs w:val="24"/>
          <w:rtl/>
        </w:rPr>
        <w:t>מ</w:t>
      </w:r>
      <w:r w:rsidR="009F15B4" w:rsidRPr="00B0119A">
        <w:rPr>
          <w:rFonts w:ascii="David" w:eastAsia="Times New Roman" w:hAnsi="David" w:cs="David" w:hint="cs"/>
          <w:sz w:val="24"/>
          <w:szCs w:val="24"/>
          <w:rtl/>
        </w:rPr>
        <w:t>שפר את מקצועיות המורים והמנחים ומחזק הוראה מאורגנת ובהירה יותר</w:t>
      </w:r>
      <w:r w:rsidR="007755C5">
        <w:rPr>
          <w:rFonts w:ascii="David" w:eastAsia="Times New Roman" w:hAnsi="David" w:cs="David" w:hint="cs"/>
          <w:sz w:val="24"/>
          <w:szCs w:val="24"/>
          <w:rtl/>
        </w:rPr>
        <w:t>;</w:t>
      </w:r>
      <w:r w:rsidR="009F15B4" w:rsidRPr="00B0119A">
        <w:rPr>
          <w:rFonts w:ascii="David" w:eastAsia="Times New Roman" w:hAnsi="David" w:cs="David" w:hint="cs"/>
          <w:sz w:val="24"/>
          <w:szCs w:val="24"/>
          <w:rtl/>
        </w:rPr>
        <w:t xml:space="preserve"> נותן לצוות יותר שליטה בזמן המפגש</w:t>
      </w:r>
      <w:r w:rsidR="007755C5">
        <w:rPr>
          <w:rFonts w:ascii="David" w:eastAsia="Times New Roman" w:hAnsi="David" w:cs="David" w:hint="cs"/>
          <w:sz w:val="24"/>
          <w:szCs w:val="24"/>
          <w:rtl/>
        </w:rPr>
        <w:t>;</w:t>
      </w:r>
      <w:r w:rsidR="009F15B4" w:rsidRPr="00B0119A">
        <w:rPr>
          <w:rFonts w:ascii="David" w:eastAsia="Times New Roman" w:hAnsi="David" w:cs="David" w:hint="cs"/>
          <w:sz w:val="24"/>
          <w:szCs w:val="24"/>
          <w:rtl/>
        </w:rPr>
        <w:t xml:space="preserve"> </w:t>
      </w:r>
      <w:r w:rsidR="007755C5" w:rsidRPr="00B0119A">
        <w:rPr>
          <w:rFonts w:ascii="David" w:eastAsia="Times New Roman" w:hAnsi="David" w:cs="David" w:hint="cs"/>
          <w:sz w:val="24"/>
          <w:szCs w:val="24"/>
          <w:rtl/>
        </w:rPr>
        <w:t>מאפשר שילוב מרצים מחוץ לישראל</w:t>
      </w:r>
      <w:r w:rsidR="007755C5">
        <w:rPr>
          <w:rFonts w:ascii="David" w:eastAsia="Times New Roman" w:hAnsi="David" w:cs="David" w:hint="cs"/>
          <w:sz w:val="24"/>
          <w:szCs w:val="24"/>
          <w:rtl/>
        </w:rPr>
        <w:t>;</w:t>
      </w:r>
      <w:r w:rsidR="007755C5" w:rsidRPr="00B0119A">
        <w:rPr>
          <w:rFonts w:ascii="David" w:eastAsia="Times New Roman" w:hAnsi="David" w:cs="David" w:hint="cs"/>
          <w:sz w:val="24"/>
          <w:szCs w:val="24"/>
          <w:rtl/>
        </w:rPr>
        <w:t xml:space="preserve"> </w:t>
      </w:r>
      <w:r w:rsidR="007755C5">
        <w:rPr>
          <w:rFonts w:ascii="David" w:eastAsia="Times New Roman" w:hAnsi="David" w:cs="David" w:hint="cs"/>
          <w:sz w:val="24"/>
          <w:szCs w:val="24"/>
          <w:rtl/>
        </w:rPr>
        <w:t>ו</w:t>
      </w:r>
      <w:r w:rsidR="009F15B4" w:rsidRPr="00B0119A">
        <w:rPr>
          <w:rFonts w:ascii="David" w:eastAsia="Times New Roman" w:hAnsi="David" w:cs="David" w:hint="cs"/>
          <w:sz w:val="24"/>
          <w:szCs w:val="24"/>
          <w:rtl/>
        </w:rPr>
        <w:t>מהווה הזדמנות ל</w:t>
      </w:r>
      <w:r w:rsidR="009F15B4" w:rsidRPr="00B0119A">
        <w:rPr>
          <w:rFonts w:ascii="David" w:eastAsia="Times New Roman" w:hAnsi="David" w:cs="David"/>
          <w:sz w:val="24"/>
          <w:szCs w:val="24"/>
          <w:rtl/>
        </w:rPr>
        <w:t>יצירת מאגרי ידע לשימוש סינכרוני וא-סינכרוני</w:t>
      </w:r>
      <w:r w:rsidR="007755C5">
        <w:rPr>
          <w:rFonts w:ascii="David" w:eastAsia="Times New Roman" w:hAnsi="David" w:cs="David" w:hint="cs"/>
          <w:sz w:val="24"/>
          <w:szCs w:val="24"/>
          <w:rtl/>
        </w:rPr>
        <w:t>.</w:t>
      </w:r>
      <w:r w:rsidR="009F15B4" w:rsidRPr="00B0119A">
        <w:rPr>
          <w:rFonts w:ascii="David" w:eastAsia="Times New Roman" w:hAnsi="David" w:cs="David" w:hint="cs"/>
          <w:sz w:val="24"/>
          <w:szCs w:val="24"/>
          <w:rtl/>
        </w:rPr>
        <w:t xml:space="preserve"> </w:t>
      </w:r>
    </w:p>
    <w:p w14:paraId="7F7A56F0" w14:textId="51227BDF" w:rsidR="00247E5E" w:rsidRPr="00960602" w:rsidRDefault="00B0119A" w:rsidP="002D21A4">
      <w:pPr>
        <w:pStyle w:val="ListParagraph"/>
        <w:numPr>
          <w:ilvl w:val="0"/>
          <w:numId w:val="17"/>
        </w:numPr>
        <w:tabs>
          <w:tab w:val="left" w:pos="-58"/>
          <w:tab w:val="left" w:pos="226"/>
        </w:tabs>
        <w:autoSpaceDE w:val="0"/>
        <w:autoSpaceDN w:val="0"/>
        <w:adjustRightInd w:val="0"/>
        <w:spacing w:line="360" w:lineRule="auto"/>
        <w:ind w:left="-58" w:firstLine="0"/>
        <w:rPr>
          <w:rFonts w:ascii="David" w:hAnsi="David" w:cs="David"/>
          <w:sz w:val="24"/>
          <w:szCs w:val="24"/>
          <w:rtl/>
        </w:rPr>
      </w:pPr>
      <w:r w:rsidRPr="00960602">
        <w:rPr>
          <w:rFonts w:ascii="David" w:eastAsia="Times New Roman" w:hAnsi="David" w:cs="David" w:hint="cs"/>
          <w:i/>
          <w:iCs/>
          <w:sz w:val="24"/>
          <w:szCs w:val="24"/>
          <w:u w:val="single"/>
          <w:rtl/>
        </w:rPr>
        <w:t>התאמה לצרכים</w:t>
      </w:r>
      <w:r w:rsidRPr="00960602">
        <w:rPr>
          <w:rFonts w:ascii="David" w:eastAsia="Times New Roman" w:hAnsi="David" w:cs="David" w:hint="cs"/>
          <w:sz w:val="24"/>
          <w:szCs w:val="24"/>
          <w:rtl/>
        </w:rPr>
        <w:t xml:space="preserve"> - </w:t>
      </w:r>
      <w:r w:rsidR="009F15B4" w:rsidRPr="00960602">
        <w:rPr>
          <w:rFonts w:ascii="David" w:eastAsia="Times New Roman" w:hAnsi="David" w:cs="David" w:hint="cs"/>
          <w:sz w:val="24"/>
          <w:szCs w:val="24"/>
          <w:rtl/>
        </w:rPr>
        <w:t xml:space="preserve">שילוב למידה מרחוק מאפשר </w:t>
      </w:r>
      <w:r w:rsidR="00767DFE" w:rsidRPr="00960602">
        <w:rPr>
          <w:rFonts w:ascii="David" w:eastAsia="Times New Roman" w:hAnsi="David" w:cs="David" w:hint="cs"/>
          <w:sz w:val="24"/>
          <w:szCs w:val="24"/>
          <w:rtl/>
        </w:rPr>
        <w:t>גמישות והתאמה לצרכי הלומדים והצוות</w:t>
      </w:r>
      <w:r w:rsidR="007755C5" w:rsidRPr="00960602">
        <w:rPr>
          <w:rFonts w:ascii="David" w:eastAsia="Times New Roman" w:hAnsi="David" w:cs="David" w:hint="cs"/>
          <w:sz w:val="24"/>
          <w:szCs w:val="24"/>
          <w:rtl/>
        </w:rPr>
        <w:t>;</w:t>
      </w:r>
      <w:r w:rsidR="009F15B4" w:rsidRPr="00960602">
        <w:rPr>
          <w:rFonts w:ascii="David" w:eastAsia="Times New Roman" w:hAnsi="David" w:cs="David" w:hint="cs"/>
          <w:sz w:val="24"/>
          <w:szCs w:val="24"/>
          <w:rtl/>
        </w:rPr>
        <w:t xml:space="preserve"> </w:t>
      </w:r>
      <w:r w:rsidR="007755C5" w:rsidRPr="00960602">
        <w:rPr>
          <w:rFonts w:ascii="David" w:eastAsia="Times New Roman" w:hAnsi="David" w:cs="David" w:hint="cs"/>
          <w:sz w:val="24"/>
          <w:szCs w:val="24"/>
          <w:rtl/>
        </w:rPr>
        <w:t xml:space="preserve">מאפשר זמינות ונגישות לאנשים עסוקים; </w:t>
      </w:r>
      <w:r w:rsidR="009F15B4" w:rsidRPr="00960602">
        <w:rPr>
          <w:rFonts w:ascii="David" w:eastAsia="Times New Roman" w:hAnsi="David" w:cs="David"/>
          <w:sz w:val="24"/>
          <w:szCs w:val="24"/>
          <w:rtl/>
        </w:rPr>
        <w:t>מאפשר לגשר על מרחק גאוגרפי</w:t>
      </w:r>
      <w:r w:rsidR="009F15B4" w:rsidRPr="00960602">
        <w:rPr>
          <w:rFonts w:ascii="David" w:eastAsia="Times New Roman" w:hAnsi="David" w:cs="David" w:hint="cs"/>
          <w:sz w:val="24"/>
          <w:szCs w:val="24"/>
          <w:rtl/>
        </w:rPr>
        <w:t xml:space="preserve"> וחוסך זמן רב במיוחד למתגוררים בפריפריה</w:t>
      </w:r>
      <w:r w:rsidR="007755C5" w:rsidRPr="00960602">
        <w:rPr>
          <w:rFonts w:ascii="David" w:eastAsia="Times New Roman" w:hAnsi="David" w:cs="David" w:hint="cs"/>
          <w:sz w:val="24"/>
          <w:szCs w:val="24"/>
          <w:rtl/>
        </w:rPr>
        <w:t>.</w:t>
      </w:r>
      <w:r w:rsidR="009F15B4" w:rsidRPr="00960602">
        <w:rPr>
          <w:rFonts w:ascii="David" w:eastAsia="Times New Roman" w:hAnsi="David" w:cs="David" w:hint="cs"/>
          <w:sz w:val="24"/>
          <w:szCs w:val="24"/>
          <w:rtl/>
        </w:rPr>
        <w:t xml:space="preserve">  </w:t>
      </w:r>
      <w:r w:rsidR="00A53441" w:rsidRPr="00960602">
        <w:rPr>
          <w:rFonts w:ascii="David" w:eastAsia="Times New Roman" w:hAnsi="David" w:cs="David" w:hint="cs"/>
          <w:sz w:val="24"/>
          <w:szCs w:val="24"/>
          <w:rtl/>
        </w:rPr>
        <w:t>מרבית המשיבים סבורים במידה רבה-רבה מאד ש</w:t>
      </w:r>
      <w:r w:rsidR="00A53441" w:rsidRPr="00960602">
        <w:rPr>
          <w:rFonts w:ascii="David" w:hAnsi="David" w:cs="David"/>
          <w:sz w:val="24"/>
          <w:szCs w:val="24"/>
          <w:rtl/>
        </w:rPr>
        <w:t xml:space="preserve">שילוב למידה מרחוק בתכנית </w:t>
      </w:r>
      <w:r w:rsidR="00A53441" w:rsidRPr="00960602">
        <w:rPr>
          <w:rFonts w:ascii="David" w:eastAsia="Times New Roman" w:hAnsi="David" w:cs="David"/>
          <w:sz w:val="24"/>
          <w:szCs w:val="24"/>
          <w:rtl/>
        </w:rPr>
        <w:t>חוסך זמן רב בנסיעות למרחקים</w:t>
      </w:r>
      <w:r w:rsidR="00A53441" w:rsidRPr="00960602">
        <w:rPr>
          <w:rFonts w:ascii="David" w:hAnsi="David" w:cs="David"/>
          <w:sz w:val="24"/>
          <w:szCs w:val="24"/>
          <w:rtl/>
        </w:rPr>
        <w:t xml:space="preserve"> (67%)</w:t>
      </w:r>
      <w:r w:rsidR="00D944E1" w:rsidRPr="00960602">
        <w:rPr>
          <w:rFonts w:ascii="David" w:hAnsi="David" w:cs="David" w:hint="cs"/>
          <w:sz w:val="24"/>
          <w:szCs w:val="24"/>
          <w:rtl/>
        </w:rPr>
        <w:t xml:space="preserve"> ו</w:t>
      </w:r>
      <w:bookmarkStart w:id="0" w:name="_Hlk43323547"/>
      <w:r w:rsidR="00247E5E" w:rsidRPr="00960602">
        <w:rPr>
          <w:rFonts w:ascii="David" w:hAnsi="David" w:cs="David"/>
          <w:sz w:val="24"/>
          <w:szCs w:val="24"/>
          <w:rtl/>
        </w:rPr>
        <w:t>לדעת יותר ממחצית</w:t>
      </w:r>
      <w:r w:rsidR="00D944E1" w:rsidRPr="00960602">
        <w:rPr>
          <w:rFonts w:ascii="David" w:hAnsi="David" w:cs="David" w:hint="cs"/>
          <w:sz w:val="24"/>
          <w:szCs w:val="24"/>
          <w:rtl/>
        </w:rPr>
        <w:t xml:space="preserve">ם הוא </w:t>
      </w:r>
      <w:bookmarkEnd w:id="0"/>
      <w:r w:rsidR="00247E5E" w:rsidRPr="00960602">
        <w:rPr>
          <w:rFonts w:ascii="David" w:hAnsi="David" w:cs="David"/>
          <w:sz w:val="24"/>
          <w:szCs w:val="24"/>
          <w:rtl/>
        </w:rPr>
        <w:t xml:space="preserve"> </w:t>
      </w:r>
      <w:r w:rsidR="00247E5E" w:rsidRPr="00960602">
        <w:rPr>
          <w:rFonts w:ascii="David" w:eastAsia="Times New Roman" w:hAnsi="David" w:cs="David"/>
          <w:sz w:val="24"/>
          <w:szCs w:val="24"/>
          <w:rtl/>
        </w:rPr>
        <w:t xml:space="preserve">מאפשר לעשות </w:t>
      </w:r>
      <w:r w:rsidR="00960602">
        <w:rPr>
          <w:rFonts w:ascii="David" w:eastAsia="Times New Roman" w:hAnsi="David" w:cs="David" w:hint="cs"/>
          <w:sz w:val="24"/>
          <w:szCs w:val="24"/>
          <w:rtl/>
        </w:rPr>
        <w:t>"</w:t>
      </w:r>
      <w:r w:rsidR="00247E5E" w:rsidRPr="00960602">
        <w:rPr>
          <w:rFonts w:ascii="David" w:eastAsia="Times New Roman" w:hAnsi="David" w:cs="David"/>
          <w:sz w:val="24"/>
          <w:szCs w:val="24"/>
          <w:rtl/>
        </w:rPr>
        <w:t>גם וגם</w:t>
      </w:r>
      <w:r w:rsidR="00960602">
        <w:rPr>
          <w:rFonts w:ascii="David" w:eastAsia="Times New Roman" w:hAnsi="David" w:cs="David" w:hint="cs"/>
          <w:sz w:val="24"/>
          <w:szCs w:val="24"/>
          <w:rtl/>
        </w:rPr>
        <w:t>"</w:t>
      </w:r>
      <w:r w:rsidR="00247E5E" w:rsidRPr="00960602">
        <w:rPr>
          <w:rFonts w:ascii="David" w:eastAsia="Times New Roman" w:hAnsi="David" w:cs="David"/>
          <w:sz w:val="24"/>
          <w:szCs w:val="24"/>
          <w:rtl/>
        </w:rPr>
        <w:t xml:space="preserve"> כשסדר היום לחוץ והמטלות רבות</w:t>
      </w:r>
      <w:r w:rsidR="00247E5E" w:rsidRPr="00960602">
        <w:rPr>
          <w:rFonts w:ascii="David" w:hAnsi="David" w:cs="David"/>
          <w:sz w:val="24"/>
          <w:szCs w:val="24"/>
          <w:rtl/>
        </w:rPr>
        <w:t xml:space="preserve"> (58%)</w:t>
      </w:r>
      <w:r w:rsidR="00247E5E" w:rsidRPr="00960602">
        <w:rPr>
          <w:rFonts w:ascii="David" w:hAnsi="David" w:cs="David" w:hint="cs"/>
          <w:sz w:val="24"/>
          <w:szCs w:val="24"/>
          <w:rtl/>
        </w:rPr>
        <w:t>.</w:t>
      </w:r>
    </w:p>
    <w:p w14:paraId="407DC5C4" w14:textId="60066CEF" w:rsidR="002D21A4" w:rsidRPr="00960602" w:rsidRDefault="00767DFE" w:rsidP="002D21A4">
      <w:pPr>
        <w:pStyle w:val="ListParagraph"/>
        <w:numPr>
          <w:ilvl w:val="0"/>
          <w:numId w:val="17"/>
        </w:numPr>
        <w:tabs>
          <w:tab w:val="left" w:pos="-58"/>
          <w:tab w:val="left" w:pos="226"/>
        </w:tabs>
        <w:autoSpaceDE w:val="0"/>
        <w:autoSpaceDN w:val="0"/>
        <w:adjustRightInd w:val="0"/>
        <w:spacing w:line="360" w:lineRule="auto"/>
        <w:ind w:left="-58" w:firstLine="0"/>
        <w:rPr>
          <w:rFonts w:ascii="David" w:hAnsi="David" w:cs="David"/>
          <w:sz w:val="24"/>
          <w:szCs w:val="24"/>
        </w:rPr>
      </w:pPr>
      <w:r w:rsidRPr="00960602">
        <w:rPr>
          <w:rFonts w:ascii="David" w:eastAsia="Times New Roman" w:hAnsi="David" w:cs="David" w:hint="cs"/>
          <w:i/>
          <w:iCs/>
          <w:sz w:val="24"/>
          <w:szCs w:val="24"/>
          <w:u w:val="single"/>
          <w:rtl/>
        </w:rPr>
        <w:t>הרחבת הקהילה</w:t>
      </w:r>
      <w:r w:rsidR="009F15B4" w:rsidRPr="00960602">
        <w:rPr>
          <w:rFonts w:ascii="David" w:eastAsia="Times New Roman" w:hAnsi="David" w:cs="David" w:hint="cs"/>
          <w:sz w:val="24"/>
          <w:szCs w:val="24"/>
          <w:rtl/>
        </w:rPr>
        <w:t xml:space="preserve"> </w:t>
      </w:r>
      <w:r w:rsidR="009F15B4" w:rsidRPr="00960602">
        <w:rPr>
          <w:rFonts w:ascii="David" w:eastAsia="Times New Roman" w:hAnsi="David" w:cs="David"/>
          <w:sz w:val="24"/>
          <w:szCs w:val="24"/>
          <w:rtl/>
        </w:rPr>
        <w:t>–</w:t>
      </w:r>
      <w:r w:rsidR="009F15B4" w:rsidRPr="00960602">
        <w:rPr>
          <w:rFonts w:ascii="David" w:eastAsia="Times New Roman" w:hAnsi="David" w:cs="David" w:hint="cs"/>
          <w:sz w:val="24"/>
          <w:szCs w:val="24"/>
          <w:rtl/>
        </w:rPr>
        <w:t xml:space="preserve"> שילוב למידה מרחוק מאפשר לחבר אנשים מקבוצות שונות של אותה תכנית או מתכניות שונות</w:t>
      </w:r>
      <w:r w:rsidR="007755C5" w:rsidRPr="00960602">
        <w:rPr>
          <w:rFonts w:ascii="David" w:eastAsia="Times New Roman" w:hAnsi="David" w:cs="David" w:hint="cs"/>
          <w:sz w:val="24"/>
          <w:szCs w:val="24"/>
          <w:rtl/>
        </w:rPr>
        <w:t>;</w:t>
      </w:r>
      <w:r w:rsidR="009F15B4" w:rsidRPr="00960602">
        <w:rPr>
          <w:rFonts w:ascii="David" w:eastAsia="Times New Roman" w:hAnsi="David" w:cs="David" w:hint="cs"/>
          <w:sz w:val="24"/>
          <w:szCs w:val="24"/>
          <w:rtl/>
        </w:rPr>
        <w:t xml:space="preserve"> מחזק תחושת שייכות לקהילה רחבה ("משהו גדול יותר")</w:t>
      </w:r>
      <w:r w:rsidR="007755C5" w:rsidRPr="00960602">
        <w:rPr>
          <w:rFonts w:ascii="David" w:eastAsia="Times New Roman" w:hAnsi="David" w:cs="David" w:hint="cs"/>
          <w:sz w:val="24"/>
          <w:szCs w:val="24"/>
          <w:rtl/>
        </w:rPr>
        <w:t>;</w:t>
      </w:r>
      <w:r w:rsidR="009F15B4" w:rsidRPr="00960602">
        <w:rPr>
          <w:rFonts w:ascii="David" w:eastAsia="Times New Roman" w:hAnsi="David" w:cs="David" w:hint="cs"/>
          <w:sz w:val="24"/>
          <w:szCs w:val="24"/>
          <w:rtl/>
        </w:rPr>
        <w:t xml:space="preserve"> מנגיש את התכניות והתכנים לקהל רחב יותר ומרחיב מעגלים</w:t>
      </w:r>
      <w:r w:rsidR="006C6636" w:rsidRPr="00960602">
        <w:rPr>
          <w:rFonts w:ascii="David" w:eastAsia="Times New Roman" w:hAnsi="David" w:cs="David" w:hint="cs"/>
          <w:sz w:val="24"/>
          <w:szCs w:val="24"/>
          <w:rtl/>
        </w:rPr>
        <w:t xml:space="preserve"> ומסייע לשמר קשר מתמשך עם בוגרי התכניות</w:t>
      </w:r>
      <w:r w:rsidR="007755C5" w:rsidRPr="00960602">
        <w:rPr>
          <w:rFonts w:ascii="David" w:eastAsia="Times New Roman" w:hAnsi="David" w:cs="David" w:hint="cs"/>
          <w:sz w:val="24"/>
          <w:szCs w:val="24"/>
          <w:rtl/>
        </w:rPr>
        <w:t>.</w:t>
      </w:r>
      <w:r w:rsidR="002D21A4" w:rsidRPr="00960602">
        <w:rPr>
          <w:rFonts w:ascii="David" w:hAnsi="David" w:cs="David"/>
          <w:sz w:val="24"/>
          <w:szCs w:val="24"/>
          <w:rtl/>
        </w:rPr>
        <w:t xml:space="preserve"> </w:t>
      </w:r>
      <w:r w:rsidR="002D21A4" w:rsidRPr="00F11F9E">
        <w:rPr>
          <w:rFonts w:ascii="David" w:hAnsi="David" w:cs="David"/>
          <w:sz w:val="24"/>
          <w:szCs w:val="24"/>
          <w:rtl/>
        </w:rPr>
        <w:t>לדעת יותר ממחצית המשיבים</w:t>
      </w:r>
      <w:r w:rsidR="002D21A4" w:rsidRPr="00F11F9E">
        <w:rPr>
          <w:rFonts w:ascii="David" w:hAnsi="David" w:cs="David" w:hint="cs"/>
          <w:sz w:val="24"/>
          <w:szCs w:val="24"/>
          <w:rtl/>
        </w:rPr>
        <w:t xml:space="preserve"> </w:t>
      </w:r>
      <w:r w:rsidR="002D21A4" w:rsidRPr="00F11F9E">
        <w:rPr>
          <w:rFonts w:ascii="David" w:hAnsi="David" w:cs="David"/>
          <w:sz w:val="24"/>
          <w:szCs w:val="24"/>
          <w:rtl/>
        </w:rPr>
        <w:t xml:space="preserve">שילוב למידה מרחוק </w:t>
      </w:r>
      <w:r w:rsidR="006C6636" w:rsidRPr="00F11F9E">
        <w:rPr>
          <w:rFonts w:ascii="David" w:eastAsia="Times New Roman" w:hAnsi="David" w:cs="David"/>
          <w:sz w:val="24"/>
          <w:szCs w:val="24"/>
          <w:rtl/>
        </w:rPr>
        <w:t>מומלץ להמשך הקשר של בוגרי התכניות עם מכון הרטמן</w:t>
      </w:r>
      <w:r w:rsidR="006C6636" w:rsidRPr="00F11F9E">
        <w:rPr>
          <w:rFonts w:ascii="David" w:hAnsi="David" w:cs="David"/>
          <w:sz w:val="24"/>
          <w:szCs w:val="24"/>
          <w:rtl/>
        </w:rPr>
        <w:t xml:space="preserve"> (54%)</w:t>
      </w:r>
      <w:r w:rsidR="006C6636" w:rsidRPr="00960602">
        <w:rPr>
          <w:rFonts w:ascii="David" w:hAnsi="David" w:cs="David" w:hint="cs"/>
          <w:sz w:val="24"/>
          <w:szCs w:val="24"/>
          <w:rtl/>
        </w:rPr>
        <w:t xml:space="preserve"> וכמחצית סבורים שהוא </w:t>
      </w:r>
      <w:r w:rsidR="002D21A4" w:rsidRPr="00960602">
        <w:rPr>
          <w:rFonts w:ascii="David" w:hAnsi="David" w:cs="David"/>
          <w:sz w:val="24"/>
          <w:szCs w:val="24"/>
          <w:rtl/>
        </w:rPr>
        <w:t>מתאים לכנסי שיווק ואירועים רחבי משתתפים (48%)</w:t>
      </w:r>
      <w:r w:rsidR="006C6636" w:rsidRPr="00960602">
        <w:rPr>
          <w:rFonts w:ascii="David" w:hAnsi="David" w:cs="David" w:hint="cs"/>
          <w:sz w:val="24"/>
          <w:szCs w:val="24"/>
          <w:rtl/>
        </w:rPr>
        <w:t>.</w:t>
      </w:r>
    </w:p>
    <w:p w14:paraId="3AC68118" w14:textId="3138D966" w:rsidR="00767DFE" w:rsidRPr="00B0119A" w:rsidRDefault="00767DFE" w:rsidP="002D21A4">
      <w:pPr>
        <w:pStyle w:val="ListParagraph"/>
        <w:numPr>
          <w:ilvl w:val="0"/>
          <w:numId w:val="17"/>
        </w:numPr>
        <w:tabs>
          <w:tab w:val="left" w:pos="-58"/>
          <w:tab w:val="left" w:pos="226"/>
        </w:tabs>
        <w:spacing w:line="360" w:lineRule="auto"/>
        <w:ind w:left="-58" w:firstLine="0"/>
        <w:rPr>
          <w:rFonts w:ascii="David" w:eastAsia="Times New Roman" w:hAnsi="David" w:cs="David"/>
          <w:sz w:val="24"/>
          <w:szCs w:val="24"/>
          <w:rtl/>
        </w:rPr>
      </w:pPr>
      <w:r w:rsidRPr="00B0119A">
        <w:rPr>
          <w:rFonts w:ascii="David" w:eastAsia="Times New Roman" w:hAnsi="David" w:cs="David" w:hint="cs"/>
          <w:i/>
          <w:iCs/>
          <w:sz w:val="24"/>
          <w:szCs w:val="24"/>
          <w:u w:val="single"/>
          <w:rtl/>
        </w:rPr>
        <w:t>מיקוד, יעילות וחסכוניות</w:t>
      </w:r>
      <w:r w:rsidR="009F15B4" w:rsidRPr="00B0119A">
        <w:rPr>
          <w:rFonts w:ascii="David" w:eastAsia="Times New Roman" w:hAnsi="David" w:cs="David" w:hint="cs"/>
          <w:sz w:val="24"/>
          <w:szCs w:val="24"/>
          <w:rtl/>
        </w:rPr>
        <w:t xml:space="preserve"> - מקל על ישיבות צוות שממוקם בכל רחבי הארץ</w:t>
      </w:r>
      <w:r w:rsidR="007755C5">
        <w:rPr>
          <w:rFonts w:ascii="David" w:eastAsia="Times New Roman" w:hAnsi="David" w:cs="David" w:hint="cs"/>
          <w:sz w:val="24"/>
          <w:szCs w:val="24"/>
          <w:rtl/>
        </w:rPr>
        <w:t>;</w:t>
      </w:r>
      <w:r w:rsidR="009F15B4" w:rsidRPr="00B0119A">
        <w:rPr>
          <w:rFonts w:ascii="David" w:eastAsia="Times New Roman" w:hAnsi="David" w:cs="David" w:hint="cs"/>
          <w:sz w:val="24"/>
          <w:szCs w:val="24"/>
          <w:rtl/>
        </w:rPr>
        <w:t xml:space="preserve"> ממקד את מפגשי הלמידה והופ</w:t>
      </w:r>
      <w:r w:rsidR="007755C5">
        <w:rPr>
          <w:rFonts w:ascii="David" w:eastAsia="Times New Roman" w:hAnsi="David" w:cs="David" w:hint="cs"/>
          <w:sz w:val="24"/>
          <w:szCs w:val="24"/>
          <w:rtl/>
        </w:rPr>
        <w:t>ך</w:t>
      </w:r>
      <w:r w:rsidR="009F15B4" w:rsidRPr="00B0119A">
        <w:rPr>
          <w:rFonts w:ascii="David" w:eastAsia="Times New Roman" w:hAnsi="David" w:cs="David" w:hint="cs"/>
          <w:sz w:val="24"/>
          <w:szCs w:val="24"/>
          <w:rtl/>
        </w:rPr>
        <w:t xml:space="preserve"> אותם ליעילים יותר</w:t>
      </w:r>
      <w:r w:rsidR="007755C5">
        <w:rPr>
          <w:rFonts w:ascii="David" w:eastAsia="Times New Roman" w:hAnsi="David" w:cs="David" w:hint="cs"/>
          <w:sz w:val="24"/>
          <w:szCs w:val="24"/>
          <w:rtl/>
        </w:rPr>
        <w:t>;</w:t>
      </w:r>
      <w:r w:rsidR="009F15B4" w:rsidRPr="00B0119A">
        <w:rPr>
          <w:rFonts w:ascii="David" w:eastAsia="Times New Roman" w:hAnsi="David" w:cs="David" w:hint="cs"/>
          <w:sz w:val="24"/>
          <w:szCs w:val="24"/>
          <w:rtl/>
        </w:rPr>
        <w:t xml:space="preserve"> מהווה ערוץ יעיל לשיווק התכניות</w:t>
      </w:r>
      <w:r w:rsidR="00B0119A" w:rsidRPr="00B0119A">
        <w:rPr>
          <w:rFonts w:ascii="David" w:eastAsia="Times New Roman" w:hAnsi="David" w:cs="David" w:hint="cs"/>
          <w:sz w:val="24"/>
          <w:szCs w:val="24"/>
          <w:rtl/>
        </w:rPr>
        <w:t xml:space="preserve"> ו</w:t>
      </w:r>
      <w:r w:rsidR="009F15B4" w:rsidRPr="00B0119A">
        <w:rPr>
          <w:rFonts w:ascii="David" w:eastAsia="Times New Roman" w:hAnsi="David" w:cs="David" w:hint="cs"/>
          <w:sz w:val="24"/>
          <w:szCs w:val="24"/>
          <w:rtl/>
        </w:rPr>
        <w:t>חוס</w:t>
      </w:r>
      <w:r w:rsidR="007755C5">
        <w:rPr>
          <w:rFonts w:ascii="David" w:eastAsia="Times New Roman" w:hAnsi="David" w:cs="David" w:hint="cs"/>
          <w:sz w:val="24"/>
          <w:szCs w:val="24"/>
          <w:rtl/>
        </w:rPr>
        <w:t>ך</w:t>
      </w:r>
      <w:r w:rsidR="009F15B4" w:rsidRPr="00B0119A">
        <w:rPr>
          <w:rFonts w:ascii="David" w:eastAsia="Times New Roman" w:hAnsi="David" w:cs="David" w:hint="cs"/>
          <w:sz w:val="24"/>
          <w:szCs w:val="24"/>
          <w:rtl/>
        </w:rPr>
        <w:t xml:space="preserve"> בעלויות</w:t>
      </w:r>
      <w:r w:rsidR="00B0119A" w:rsidRPr="00B0119A">
        <w:rPr>
          <w:rFonts w:ascii="David" w:eastAsia="Times New Roman" w:hAnsi="David" w:cs="David" w:hint="cs"/>
          <w:sz w:val="24"/>
          <w:szCs w:val="24"/>
          <w:rtl/>
        </w:rPr>
        <w:t xml:space="preserve"> נסיעה, אירוח וכ</w:t>
      </w:r>
      <w:r w:rsidR="007755C5">
        <w:rPr>
          <w:rFonts w:ascii="David" w:eastAsia="Times New Roman" w:hAnsi="David" w:cs="David" w:hint="cs"/>
          <w:sz w:val="24"/>
          <w:szCs w:val="24"/>
          <w:rtl/>
        </w:rPr>
        <w:t>יו"ב</w:t>
      </w:r>
      <w:r w:rsidR="00B0119A" w:rsidRPr="00B0119A">
        <w:rPr>
          <w:rFonts w:ascii="David" w:eastAsia="Times New Roman" w:hAnsi="David" w:cs="David" w:hint="cs"/>
          <w:sz w:val="24"/>
          <w:szCs w:val="24"/>
          <w:rtl/>
        </w:rPr>
        <w:t xml:space="preserve">'. </w:t>
      </w:r>
    </w:p>
    <w:p w14:paraId="2C3C537A" w14:textId="77777777" w:rsidR="00B0119A" w:rsidRPr="002D21A4" w:rsidRDefault="00B0119A" w:rsidP="00B0119A">
      <w:pPr>
        <w:spacing w:after="0" w:line="360" w:lineRule="auto"/>
        <w:ind w:left="-58"/>
        <w:rPr>
          <w:rFonts w:ascii="David" w:eastAsia="Times New Roman" w:hAnsi="David" w:cs="David"/>
          <w:sz w:val="24"/>
          <w:szCs w:val="24"/>
          <w:rtl/>
        </w:rPr>
      </w:pPr>
    </w:p>
    <w:p w14:paraId="078D7894" w14:textId="168EC09E" w:rsidR="006E4D5B" w:rsidRPr="00E23ABB" w:rsidRDefault="006E4D5B" w:rsidP="00296094">
      <w:pPr>
        <w:spacing w:line="360" w:lineRule="auto"/>
        <w:ind w:left="-58"/>
        <w:rPr>
          <w:rFonts w:ascii="David" w:eastAsia="Times New Roman" w:hAnsi="David" w:cs="David"/>
          <w:sz w:val="24"/>
          <w:szCs w:val="24"/>
          <w:rtl/>
        </w:rPr>
      </w:pPr>
      <w:r w:rsidRPr="00E23ABB">
        <w:rPr>
          <w:rFonts w:ascii="David" w:eastAsia="Times New Roman" w:hAnsi="David" w:cs="David" w:hint="cs"/>
          <w:sz w:val="24"/>
          <w:szCs w:val="24"/>
          <w:rtl/>
        </w:rPr>
        <w:t xml:space="preserve">סקירת הספרות </w:t>
      </w:r>
      <w:r>
        <w:rPr>
          <w:rFonts w:ascii="David" w:eastAsia="Times New Roman" w:hAnsi="David" w:cs="David" w:hint="cs"/>
          <w:sz w:val="24"/>
          <w:szCs w:val="24"/>
          <w:rtl/>
        </w:rPr>
        <w:t>מתקפת (</w:t>
      </w:r>
      <w:r>
        <w:rPr>
          <w:rFonts w:ascii="David" w:eastAsia="Times New Roman" w:hAnsi="David" w:cs="David"/>
          <w:sz w:val="24"/>
          <w:szCs w:val="24"/>
        </w:rPr>
        <w:t>validates</w:t>
      </w:r>
      <w:r>
        <w:rPr>
          <w:rFonts w:ascii="David" w:eastAsia="Times New Roman" w:hAnsi="David" w:cs="David" w:hint="cs"/>
          <w:sz w:val="24"/>
          <w:szCs w:val="24"/>
          <w:rtl/>
        </w:rPr>
        <w:t>) את ממצאי ההערכה על ה</w:t>
      </w:r>
      <w:r w:rsidRPr="00E23ABB">
        <w:rPr>
          <w:rFonts w:ascii="David" w:eastAsia="Times New Roman" w:hAnsi="David" w:cs="David" w:hint="cs"/>
          <w:sz w:val="24"/>
          <w:szCs w:val="24"/>
          <w:rtl/>
        </w:rPr>
        <w:t xml:space="preserve">יתרונות </w:t>
      </w:r>
      <w:r>
        <w:rPr>
          <w:rFonts w:ascii="David" w:eastAsia="Times New Roman" w:hAnsi="David" w:cs="David" w:hint="cs"/>
          <w:sz w:val="24"/>
          <w:szCs w:val="24"/>
          <w:rtl/>
        </w:rPr>
        <w:t>ה</w:t>
      </w:r>
      <w:r w:rsidRPr="00E23ABB">
        <w:rPr>
          <w:rFonts w:ascii="David" w:eastAsia="Times New Roman" w:hAnsi="David" w:cs="David" w:hint="cs"/>
          <w:sz w:val="24"/>
          <w:szCs w:val="24"/>
          <w:rtl/>
        </w:rPr>
        <w:t xml:space="preserve">רבים </w:t>
      </w:r>
      <w:r>
        <w:rPr>
          <w:rFonts w:ascii="David" w:eastAsia="Times New Roman" w:hAnsi="David" w:cs="David" w:hint="cs"/>
          <w:sz w:val="24"/>
          <w:szCs w:val="24"/>
          <w:rtl/>
        </w:rPr>
        <w:t>ש</w:t>
      </w:r>
      <w:r w:rsidRPr="00E23ABB">
        <w:rPr>
          <w:rFonts w:ascii="David" w:eastAsia="Times New Roman" w:hAnsi="David" w:cs="David" w:hint="cs"/>
          <w:sz w:val="24"/>
          <w:szCs w:val="24"/>
          <w:rtl/>
        </w:rPr>
        <w:t>ל</w:t>
      </w:r>
      <w:r>
        <w:rPr>
          <w:rFonts w:ascii="David" w:eastAsia="Times New Roman" w:hAnsi="David" w:cs="David" w:hint="cs"/>
          <w:sz w:val="24"/>
          <w:szCs w:val="24"/>
          <w:rtl/>
        </w:rPr>
        <w:t xml:space="preserve"> </w:t>
      </w:r>
      <w:r w:rsidRPr="00E23ABB">
        <w:rPr>
          <w:rFonts w:ascii="David" w:eastAsia="Times New Roman" w:hAnsi="David" w:cs="David" w:hint="cs"/>
          <w:sz w:val="24"/>
          <w:szCs w:val="24"/>
          <w:rtl/>
        </w:rPr>
        <w:t>מ</w:t>
      </w:r>
      <w:r w:rsidRPr="00E23ABB">
        <w:rPr>
          <w:rFonts w:ascii="David" w:eastAsia="Times New Roman" w:hAnsi="David" w:cs="David"/>
          <w:sz w:val="24"/>
          <w:szCs w:val="24"/>
          <w:rtl/>
        </w:rPr>
        <w:t xml:space="preserve">ודל הלמידה המשולבת </w:t>
      </w:r>
      <w:r w:rsidRPr="00E23ABB">
        <w:rPr>
          <w:rFonts w:ascii="David" w:eastAsia="Times New Roman" w:hAnsi="David" w:cs="David" w:hint="cs"/>
          <w:sz w:val="24"/>
          <w:szCs w:val="24"/>
          <w:rtl/>
        </w:rPr>
        <w:t>(</w:t>
      </w:r>
      <w:r w:rsidRPr="00E23ABB">
        <w:rPr>
          <w:rFonts w:ascii="David" w:eastAsia="Times New Roman" w:hAnsi="David" w:cs="David"/>
          <w:sz w:val="24"/>
          <w:szCs w:val="24"/>
        </w:rPr>
        <w:t>Blended learning</w:t>
      </w:r>
      <w:r w:rsidRPr="00E23ABB">
        <w:rPr>
          <w:rFonts w:ascii="David" w:eastAsia="Times New Roman" w:hAnsi="David" w:cs="David" w:hint="cs"/>
          <w:sz w:val="24"/>
          <w:szCs w:val="24"/>
          <w:rtl/>
        </w:rPr>
        <w:t>) הן ב</w:t>
      </w:r>
      <w:r w:rsidRPr="00E23ABB">
        <w:rPr>
          <w:rFonts w:ascii="David" w:eastAsia="Times New Roman" w:hAnsi="David" w:cs="David"/>
          <w:sz w:val="24"/>
          <w:szCs w:val="24"/>
          <w:rtl/>
        </w:rPr>
        <w:t>התאמה אישית לצרכי הלומדים וגמישות</w:t>
      </w:r>
      <w:r w:rsidRPr="00E23ABB">
        <w:rPr>
          <w:rFonts w:ascii="David" w:eastAsia="Times New Roman" w:hAnsi="David" w:cs="David" w:hint="cs"/>
          <w:sz w:val="24"/>
          <w:szCs w:val="24"/>
          <w:rtl/>
        </w:rPr>
        <w:t xml:space="preserve"> </w:t>
      </w:r>
      <w:r w:rsidRPr="00E23ABB">
        <w:rPr>
          <w:rFonts w:ascii="David" w:eastAsia="Times New Roman" w:hAnsi="David" w:cs="David"/>
          <w:sz w:val="24"/>
          <w:szCs w:val="24"/>
          <w:rtl/>
        </w:rPr>
        <w:t>באמצעי הלמידה</w:t>
      </w:r>
      <w:r w:rsidRPr="00E23ABB">
        <w:rPr>
          <w:rFonts w:ascii="David" w:eastAsia="Times New Roman" w:hAnsi="David" w:cs="David" w:hint="cs"/>
          <w:sz w:val="24"/>
          <w:szCs w:val="24"/>
          <w:rtl/>
        </w:rPr>
        <w:t xml:space="preserve">, </w:t>
      </w:r>
      <w:r w:rsidRPr="00E23ABB">
        <w:rPr>
          <w:rFonts w:ascii="David" w:eastAsia="Times New Roman" w:hAnsi="David" w:cs="David"/>
          <w:sz w:val="24"/>
          <w:szCs w:val="24"/>
          <w:rtl/>
        </w:rPr>
        <w:t>בזמני הלמידה והגישה לתוכן הלימוד (באופן סינכרוני וא-סינכרוני)</w:t>
      </w:r>
      <w:r w:rsidRPr="00E23ABB">
        <w:rPr>
          <w:rFonts w:ascii="David" w:eastAsia="Times New Roman" w:hAnsi="David" w:cs="David" w:hint="cs"/>
          <w:sz w:val="24"/>
          <w:szCs w:val="24"/>
          <w:rtl/>
        </w:rPr>
        <w:t xml:space="preserve"> והן בב</w:t>
      </w:r>
      <w:r w:rsidRPr="00E23ABB">
        <w:rPr>
          <w:rFonts w:ascii="David" w:eastAsia="Times New Roman" w:hAnsi="David" w:cs="David"/>
          <w:sz w:val="24"/>
          <w:szCs w:val="24"/>
          <w:rtl/>
        </w:rPr>
        <w:t xml:space="preserve">ניית קהילה מקצועית. </w:t>
      </w:r>
      <w:r w:rsidRPr="00E23ABB">
        <w:rPr>
          <w:rFonts w:ascii="David" w:eastAsia="Times New Roman" w:hAnsi="David" w:cs="David" w:hint="cs"/>
          <w:sz w:val="24"/>
          <w:szCs w:val="24"/>
          <w:rtl/>
        </w:rPr>
        <w:t>במחקר נמצא ש</w:t>
      </w:r>
      <w:r w:rsidRPr="00E23ABB">
        <w:rPr>
          <w:rFonts w:ascii="David" w:eastAsia="Times New Roman" w:hAnsi="David" w:cs="David"/>
          <w:sz w:val="24"/>
          <w:szCs w:val="24"/>
          <w:rtl/>
        </w:rPr>
        <w:t>המודל</w:t>
      </w:r>
      <w:r w:rsidRPr="00E23ABB">
        <w:rPr>
          <w:rFonts w:ascii="David" w:eastAsia="Times New Roman" w:hAnsi="David" w:cs="David" w:hint="cs"/>
          <w:sz w:val="24"/>
          <w:szCs w:val="24"/>
          <w:rtl/>
        </w:rPr>
        <w:t xml:space="preserve"> המשולב</w:t>
      </w:r>
      <w:r w:rsidRPr="00E23ABB">
        <w:rPr>
          <w:rFonts w:ascii="David" w:eastAsia="Times New Roman" w:hAnsi="David" w:cs="David"/>
          <w:sz w:val="24"/>
          <w:szCs w:val="24"/>
          <w:rtl/>
        </w:rPr>
        <w:t xml:space="preserve"> </w:t>
      </w:r>
      <w:r w:rsidRPr="00E23ABB">
        <w:rPr>
          <w:rFonts w:ascii="David" w:eastAsia="Times New Roman" w:hAnsi="David" w:cs="David" w:hint="cs"/>
          <w:sz w:val="24"/>
          <w:szCs w:val="24"/>
          <w:rtl/>
        </w:rPr>
        <w:t xml:space="preserve">תורם </w:t>
      </w:r>
      <w:r w:rsidRPr="00E23ABB">
        <w:rPr>
          <w:rFonts w:ascii="David" w:eastAsia="Times New Roman" w:hAnsi="David" w:cs="David"/>
          <w:sz w:val="24"/>
          <w:szCs w:val="24"/>
          <w:rtl/>
        </w:rPr>
        <w:t>ליעילות השימוש בזמן ובמשאבים, וה</w:t>
      </w:r>
      <w:r w:rsidRPr="00E23ABB">
        <w:rPr>
          <w:rFonts w:ascii="David" w:eastAsia="Times New Roman" w:hAnsi="David" w:cs="David" w:hint="cs"/>
          <w:sz w:val="24"/>
          <w:szCs w:val="24"/>
          <w:rtl/>
        </w:rPr>
        <w:t xml:space="preserve">ופך </w:t>
      </w:r>
      <w:r w:rsidRPr="00E23ABB">
        <w:rPr>
          <w:rFonts w:ascii="David" w:eastAsia="Times New Roman" w:hAnsi="David" w:cs="David"/>
          <w:sz w:val="24"/>
          <w:szCs w:val="24"/>
          <w:rtl/>
        </w:rPr>
        <w:t>את תהליך הלמידה של המורים ליעיל יותר. השימוש במרחב הווירטואלי לתקשורת בין המשתתפים הגבירה את יכולתם של המורים להשתתף באופן אקטיבי בתהליך הלמידה, ויצר קשר רציף ועקבי, והזדמנויות עבור המורים לתרגל בכיתות את מה שלמדו ולשוב לקהילה המקצועית שלהם עם משוב מיידי.</w:t>
      </w:r>
      <w:r w:rsidRPr="00E23ABB">
        <w:rPr>
          <w:rFonts w:ascii="David" w:eastAsia="Times New Roman" w:hAnsi="David" w:cs="David" w:hint="cs"/>
          <w:sz w:val="24"/>
          <w:szCs w:val="24"/>
          <w:rtl/>
        </w:rPr>
        <w:t xml:space="preserve"> עוד נמצא ש</w:t>
      </w:r>
      <w:r w:rsidRPr="00E23ABB">
        <w:rPr>
          <w:rFonts w:ascii="David" w:eastAsia="Times New Roman" w:hAnsi="David" w:cs="David"/>
          <w:sz w:val="24"/>
          <w:szCs w:val="24"/>
          <w:rtl/>
        </w:rPr>
        <w:t xml:space="preserve">המעבר בין </w:t>
      </w:r>
      <w:r w:rsidRPr="00E23ABB">
        <w:rPr>
          <w:rFonts w:ascii="David" w:eastAsia="Times New Roman" w:hAnsi="David" w:cs="David" w:hint="cs"/>
          <w:sz w:val="24"/>
          <w:szCs w:val="24"/>
          <w:rtl/>
        </w:rPr>
        <w:t>מפגשי פנים אל פנים ל</w:t>
      </w:r>
      <w:r w:rsidRPr="00E23ABB">
        <w:rPr>
          <w:rFonts w:ascii="David" w:eastAsia="Times New Roman" w:hAnsi="David" w:cs="David"/>
          <w:sz w:val="24"/>
          <w:szCs w:val="24"/>
          <w:rtl/>
        </w:rPr>
        <w:t xml:space="preserve">פלטפורמות </w:t>
      </w:r>
      <w:r w:rsidRPr="00E23ABB">
        <w:rPr>
          <w:rFonts w:ascii="David" w:eastAsia="Times New Roman" w:hAnsi="David" w:cs="David" w:hint="cs"/>
          <w:sz w:val="24"/>
          <w:szCs w:val="24"/>
          <w:rtl/>
        </w:rPr>
        <w:t xml:space="preserve">הלמידה מרחוק </w:t>
      </w:r>
      <w:r w:rsidRPr="00E23ABB">
        <w:rPr>
          <w:rFonts w:ascii="David" w:eastAsia="Times New Roman" w:hAnsi="David" w:cs="David"/>
          <w:sz w:val="24"/>
          <w:szCs w:val="24"/>
          <w:rtl/>
        </w:rPr>
        <w:t>תרם להגברת הלכידות הקהילתית, וסיפק הזדמנויות רבות לשיתופי פעולה בין המורים</w:t>
      </w:r>
      <w:r w:rsidRPr="00807E3E">
        <w:rPr>
          <w:rFonts w:ascii="David" w:eastAsia="Times New Roman" w:hAnsi="David" w:cs="David"/>
          <w:sz w:val="24"/>
          <w:szCs w:val="24"/>
          <w:rtl/>
        </w:rPr>
        <w:t xml:space="preserve">. </w:t>
      </w:r>
      <w:r w:rsidR="00EE1AE5" w:rsidRPr="00807E3E">
        <w:rPr>
          <w:rFonts w:ascii="David" w:eastAsia="Times New Roman" w:hAnsi="David" w:cs="David"/>
          <w:sz w:val="24"/>
          <w:szCs w:val="24"/>
          <w:rtl/>
        </w:rPr>
        <w:t>המפגשים הפיזיים תמכו ביצירת הקהילה וחיזוק הקשרים בה, והמרחב הווירטואלי אפשר עבודה ממוקדת ובמה פתוחה לכל המשתתפים, גם אלו שפחות מצליחים להשמיע את קולם במרחב הפיזי.</w:t>
      </w:r>
      <w:r w:rsidR="00EE1AE5" w:rsidRPr="00807E3E">
        <w:rPr>
          <w:rFonts w:ascii="David" w:eastAsia="Times New Roman" w:hAnsi="David" w:cs="David" w:hint="cs"/>
          <w:sz w:val="24"/>
          <w:szCs w:val="24"/>
          <w:rtl/>
        </w:rPr>
        <w:t xml:space="preserve"> </w:t>
      </w:r>
      <w:r w:rsidR="00EE1AE5" w:rsidRPr="00807E3E">
        <w:rPr>
          <w:rFonts w:ascii="David" w:eastAsia="Times New Roman" w:hAnsi="David" w:cs="David"/>
          <w:sz w:val="24"/>
          <w:szCs w:val="24"/>
          <w:rtl/>
        </w:rPr>
        <w:t>המרחב הווירטואלי איפשר למורים להעלות תוכן משלהם, לצפות בתוכן של אחרים, לצפות בסרטוני וידאו, לקבל טיפים ורעיונות מתודולוגיים, לנהל דיונים ו</w:t>
      </w:r>
      <w:r w:rsidR="00EE1AE5" w:rsidRPr="00807E3E">
        <w:rPr>
          <w:rFonts w:ascii="David" w:eastAsia="Times New Roman" w:hAnsi="David" w:cs="David" w:hint="cs"/>
          <w:sz w:val="24"/>
          <w:szCs w:val="24"/>
          <w:rtl/>
        </w:rPr>
        <w:t>עוד. הרחבת וגיוון הדרכים בהן המשתתפים יכולים לתקשר אלו עם אלו, וה</w:t>
      </w:r>
      <w:r w:rsidR="00EE1AE5" w:rsidRPr="00807E3E">
        <w:rPr>
          <w:rFonts w:ascii="David" w:eastAsia="Times New Roman" w:hAnsi="David" w:cs="David"/>
          <w:sz w:val="24"/>
          <w:szCs w:val="24"/>
          <w:rtl/>
        </w:rPr>
        <w:t>שילוב בין המפגשים הפורמאליים והקשר הרציף הבלתי פורמאלי יצרו קהילה חזקה ומפרה עבור המורים.</w:t>
      </w:r>
    </w:p>
    <w:p w14:paraId="0D6EACB7" w14:textId="48FD0F30" w:rsidR="009856A5" w:rsidRPr="009856A5" w:rsidRDefault="009856A5" w:rsidP="009856A5">
      <w:pPr>
        <w:spacing w:line="360" w:lineRule="auto"/>
        <w:ind w:left="-58"/>
        <w:rPr>
          <w:rFonts w:ascii="David" w:eastAsia="Times New Roman" w:hAnsi="David" w:cs="David"/>
          <w:sz w:val="24"/>
          <w:szCs w:val="24"/>
        </w:rPr>
      </w:pPr>
      <w:r w:rsidRPr="009856A5">
        <w:rPr>
          <w:rFonts w:ascii="David" w:eastAsia="Times New Roman" w:hAnsi="David" w:cs="David"/>
          <w:sz w:val="24"/>
          <w:szCs w:val="24"/>
          <w:rtl/>
        </w:rPr>
        <w:t xml:space="preserve">לצד ההסכמה על היתרונות הרבים הגלומים בשילוב למידה מרחוק, קיימת הסכמה רחבה בקרב צוות המכון והמשתתפים בתכניות השונות, כי לשילוב זה עלולים להיות גם חסרונות וכי כדי להתגבר עליהם ולהביא לשילוב מוצלח של למידה מרחוק בתכניות המרכז, יש להבטיח את התנאים </w:t>
      </w:r>
      <w:r w:rsidR="00BC644B">
        <w:rPr>
          <w:rFonts w:ascii="David" w:eastAsia="Times New Roman" w:hAnsi="David" w:cs="David" w:hint="cs"/>
          <w:sz w:val="24"/>
          <w:szCs w:val="24"/>
          <w:rtl/>
        </w:rPr>
        <w:t xml:space="preserve">ההכרחיים </w:t>
      </w:r>
      <w:r w:rsidRPr="009856A5">
        <w:rPr>
          <w:rFonts w:ascii="David" w:eastAsia="Times New Roman" w:hAnsi="David" w:cs="David"/>
          <w:sz w:val="24"/>
          <w:szCs w:val="24"/>
          <w:rtl/>
        </w:rPr>
        <w:t xml:space="preserve">הבאים: </w:t>
      </w:r>
    </w:p>
    <w:p w14:paraId="12304565" w14:textId="79A4D579" w:rsidR="009856A5" w:rsidRPr="00A5401C" w:rsidRDefault="009856A5" w:rsidP="00BC644B">
      <w:pPr>
        <w:pStyle w:val="ListParagraph"/>
        <w:numPr>
          <w:ilvl w:val="0"/>
          <w:numId w:val="20"/>
        </w:numPr>
        <w:tabs>
          <w:tab w:val="left" w:pos="226"/>
          <w:tab w:val="left" w:pos="368"/>
        </w:tabs>
        <w:spacing w:line="360" w:lineRule="auto"/>
        <w:rPr>
          <w:rFonts w:ascii="David" w:eastAsia="Times New Roman" w:hAnsi="David" w:cs="David"/>
          <w:sz w:val="24"/>
          <w:szCs w:val="24"/>
        </w:rPr>
      </w:pPr>
      <w:r w:rsidRPr="00BC644B">
        <w:rPr>
          <w:rFonts w:ascii="David" w:eastAsia="Times New Roman" w:hAnsi="David" w:cs="David"/>
          <w:i/>
          <w:iCs/>
          <w:sz w:val="24"/>
          <w:szCs w:val="24"/>
          <w:u w:val="single"/>
          <w:rtl/>
        </w:rPr>
        <w:lastRenderedPageBreak/>
        <w:t>התאמה לסוג התכנית ולאופי וגיל המשתתפים</w:t>
      </w:r>
      <w:r w:rsidRPr="00BC644B">
        <w:rPr>
          <w:rFonts w:ascii="David" w:eastAsia="Times New Roman" w:hAnsi="David" w:cs="David" w:hint="cs"/>
          <w:i/>
          <w:iCs/>
          <w:sz w:val="24"/>
          <w:szCs w:val="24"/>
          <w:rtl/>
        </w:rPr>
        <w:t xml:space="preserve"> </w:t>
      </w:r>
      <w:r w:rsidRPr="00A5401C">
        <w:rPr>
          <w:rFonts w:ascii="David" w:eastAsia="Times New Roman" w:hAnsi="David" w:cs="David" w:hint="cs"/>
          <w:sz w:val="24"/>
          <w:szCs w:val="24"/>
          <w:rtl/>
        </w:rPr>
        <w:t>(למשל, התאמת שעות המפגשים להורים לילדים קטנים</w:t>
      </w:r>
      <w:r w:rsidR="00C20323">
        <w:rPr>
          <w:rFonts w:ascii="David" w:eastAsia="Times New Roman" w:hAnsi="David" w:cs="David" w:hint="cs"/>
          <w:sz w:val="24"/>
          <w:szCs w:val="24"/>
          <w:rtl/>
        </w:rPr>
        <w:t>)</w:t>
      </w:r>
      <w:r w:rsidRPr="00A5401C">
        <w:rPr>
          <w:rFonts w:ascii="David" w:eastAsia="Times New Roman" w:hAnsi="David" w:cs="David" w:hint="cs"/>
          <w:sz w:val="24"/>
          <w:szCs w:val="24"/>
          <w:rtl/>
        </w:rPr>
        <w:t xml:space="preserve">;   </w:t>
      </w:r>
    </w:p>
    <w:p w14:paraId="60E2FB3F" w14:textId="78C21643" w:rsidR="009856A5" w:rsidRPr="00A5401C" w:rsidRDefault="009856A5" w:rsidP="00BC644B">
      <w:pPr>
        <w:pStyle w:val="ListParagraph"/>
        <w:numPr>
          <w:ilvl w:val="0"/>
          <w:numId w:val="20"/>
        </w:numPr>
        <w:tabs>
          <w:tab w:val="left" w:pos="226"/>
          <w:tab w:val="left" w:pos="368"/>
        </w:tabs>
        <w:spacing w:line="360" w:lineRule="auto"/>
        <w:ind w:left="-58" w:firstLine="0"/>
        <w:rPr>
          <w:rFonts w:ascii="David" w:eastAsia="Times New Roman" w:hAnsi="David" w:cs="David"/>
          <w:sz w:val="24"/>
          <w:szCs w:val="24"/>
        </w:rPr>
      </w:pPr>
      <w:r w:rsidRPr="00BC644B">
        <w:rPr>
          <w:rFonts w:ascii="David" w:eastAsia="Times New Roman" w:hAnsi="David" w:cs="David" w:hint="cs"/>
          <w:i/>
          <w:iCs/>
          <w:sz w:val="24"/>
          <w:szCs w:val="24"/>
          <w:u w:val="single"/>
          <w:rtl/>
        </w:rPr>
        <w:t>דיוק העיתוי של שילוב הלמידה מרחוק</w:t>
      </w:r>
      <w:r w:rsidRPr="00BC644B">
        <w:rPr>
          <w:rFonts w:ascii="David" w:eastAsia="Times New Roman" w:hAnsi="David" w:cs="David" w:hint="cs"/>
          <w:i/>
          <w:iCs/>
          <w:sz w:val="24"/>
          <w:szCs w:val="24"/>
          <w:rtl/>
        </w:rPr>
        <w:t xml:space="preserve"> </w:t>
      </w:r>
      <w:r w:rsidRPr="00A5401C">
        <w:rPr>
          <w:rFonts w:ascii="David" w:eastAsia="Times New Roman" w:hAnsi="David" w:cs="David" w:hint="cs"/>
          <w:sz w:val="24"/>
          <w:szCs w:val="24"/>
          <w:rtl/>
        </w:rPr>
        <w:t>בתוך המבנה הכללי של התכנית (בתחילת תכנית התמקדות במפגשי פנים אל פנים ליצירת היכרות וקשרים בין אישיים בין המשתתפים ושילוב למידה מרחוק לאחר גיבוש הקבוצה</w:t>
      </w:r>
      <w:r w:rsidR="00BC644B" w:rsidRPr="00A5401C">
        <w:rPr>
          <w:rFonts w:ascii="David" w:eastAsia="Times New Roman" w:hAnsi="David" w:cs="David" w:hint="cs"/>
          <w:sz w:val="24"/>
          <w:szCs w:val="24"/>
          <w:rtl/>
        </w:rPr>
        <w:t>)</w:t>
      </w:r>
      <w:r w:rsidRPr="00A5401C">
        <w:rPr>
          <w:rFonts w:ascii="David" w:eastAsia="Times New Roman" w:hAnsi="David" w:cs="David" w:hint="cs"/>
          <w:sz w:val="24"/>
          <w:szCs w:val="24"/>
          <w:rtl/>
        </w:rPr>
        <w:t xml:space="preserve">; </w:t>
      </w:r>
    </w:p>
    <w:p w14:paraId="7ECD8BA1" w14:textId="6AECA34B" w:rsidR="009856A5" w:rsidRPr="00A5401C" w:rsidRDefault="009856A5" w:rsidP="00BC644B">
      <w:pPr>
        <w:pStyle w:val="ListParagraph"/>
        <w:numPr>
          <w:ilvl w:val="0"/>
          <w:numId w:val="20"/>
        </w:numPr>
        <w:tabs>
          <w:tab w:val="left" w:pos="226"/>
          <w:tab w:val="left" w:pos="368"/>
        </w:tabs>
        <w:spacing w:line="360" w:lineRule="auto"/>
        <w:ind w:left="-58" w:firstLine="0"/>
        <w:rPr>
          <w:rFonts w:ascii="David" w:eastAsia="Times New Roman" w:hAnsi="David" w:cs="David"/>
          <w:sz w:val="24"/>
          <w:szCs w:val="24"/>
        </w:rPr>
      </w:pPr>
      <w:r w:rsidRPr="00BC644B">
        <w:rPr>
          <w:rFonts w:ascii="David" w:eastAsia="Times New Roman" w:hAnsi="David" w:cs="David" w:hint="cs"/>
          <w:i/>
          <w:iCs/>
          <w:sz w:val="24"/>
          <w:szCs w:val="24"/>
          <w:u w:val="single"/>
          <w:rtl/>
        </w:rPr>
        <w:t>הכש</w:t>
      </w:r>
      <w:r w:rsidR="00BC644B" w:rsidRPr="00BC644B">
        <w:rPr>
          <w:rFonts w:ascii="David" w:eastAsia="Times New Roman" w:hAnsi="David" w:cs="David" w:hint="cs"/>
          <w:i/>
          <w:iCs/>
          <w:sz w:val="24"/>
          <w:szCs w:val="24"/>
          <w:u w:val="single"/>
          <w:rtl/>
        </w:rPr>
        <w:t xml:space="preserve">רה מעמיקה של </w:t>
      </w:r>
      <w:r w:rsidRPr="00BC644B">
        <w:rPr>
          <w:rFonts w:ascii="David" w:eastAsia="Times New Roman" w:hAnsi="David" w:cs="David" w:hint="cs"/>
          <w:i/>
          <w:iCs/>
          <w:sz w:val="24"/>
          <w:szCs w:val="24"/>
          <w:u w:val="single"/>
          <w:rtl/>
        </w:rPr>
        <w:t>צוות המכון</w:t>
      </w:r>
      <w:r w:rsidRPr="00BC644B">
        <w:rPr>
          <w:rFonts w:ascii="David" w:eastAsia="Times New Roman" w:hAnsi="David" w:cs="David" w:hint="cs"/>
          <w:i/>
          <w:iCs/>
          <w:sz w:val="24"/>
          <w:szCs w:val="24"/>
          <w:rtl/>
        </w:rPr>
        <w:t xml:space="preserve"> </w:t>
      </w:r>
      <w:r w:rsidRPr="00A5401C">
        <w:rPr>
          <w:rFonts w:ascii="David" w:eastAsia="Times New Roman" w:hAnsi="David" w:cs="David"/>
          <w:sz w:val="24"/>
          <w:szCs w:val="24"/>
          <w:rtl/>
        </w:rPr>
        <w:t>לשי</w:t>
      </w:r>
      <w:r w:rsidRPr="00A5401C">
        <w:rPr>
          <w:rFonts w:ascii="David" w:eastAsia="Times New Roman" w:hAnsi="David" w:cs="David" w:hint="cs"/>
          <w:sz w:val="24"/>
          <w:szCs w:val="24"/>
          <w:rtl/>
        </w:rPr>
        <w:t>מוש ב</w:t>
      </w:r>
      <w:r w:rsidRPr="00A5401C">
        <w:rPr>
          <w:rFonts w:ascii="David" w:eastAsia="Times New Roman" w:hAnsi="David" w:cs="David"/>
          <w:sz w:val="24"/>
          <w:szCs w:val="24"/>
          <w:rtl/>
        </w:rPr>
        <w:t xml:space="preserve">מגוון </w:t>
      </w:r>
      <w:r w:rsidRPr="00A5401C">
        <w:rPr>
          <w:rFonts w:ascii="David" w:eastAsia="Times New Roman" w:hAnsi="David" w:cs="David" w:hint="cs"/>
          <w:sz w:val="24"/>
          <w:szCs w:val="24"/>
          <w:rtl/>
        </w:rPr>
        <w:t>ה</w:t>
      </w:r>
      <w:r w:rsidRPr="00A5401C">
        <w:rPr>
          <w:rFonts w:ascii="David" w:eastAsia="Times New Roman" w:hAnsi="David" w:cs="David"/>
          <w:sz w:val="24"/>
          <w:szCs w:val="24"/>
          <w:rtl/>
        </w:rPr>
        <w:t xml:space="preserve">כלים הטכנולוגיים </w:t>
      </w:r>
      <w:r w:rsidRPr="00A5401C">
        <w:rPr>
          <w:rFonts w:ascii="David" w:eastAsia="Times New Roman" w:hAnsi="David" w:cs="David" w:hint="cs"/>
          <w:sz w:val="24"/>
          <w:szCs w:val="24"/>
          <w:rtl/>
        </w:rPr>
        <w:t>ברמה גבוהה</w:t>
      </w:r>
      <w:r w:rsidR="00BC644B" w:rsidRPr="00A5401C">
        <w:rPr>
          <w:rFonts w:ascii="David" w:eastAsia="Times New Roman" w:hAnsi="David" w:cs="David" w:hint="cs"/>
          <w:sz w:val="24"/>
          <w:szCs w:val="24"/>
          <w:rtl/>
        </w:rPr>
        <w:t xml:space="preserve"> ולצמצום של תקלות טכניות; </w:t>
      </w:r>
    </w:p>
    <w:p w14:paraId="42F2C34B" w14:textId="5F046F5F" w:rsidR="00A5401C" w:rsidRPr="00960602" w:rsidRDefault="009856A5" w:rsidP="00A5401C">
      <w:pPr>
        <w:pStyle w:val="ListParagraph"/>
        <w:numPr>
          <w:ilvl w:val="0"/>
          <w:numId w:val="20"/>
        </w:numPr>
        <w:tabs>
          <w:tab w:val="left" w:pos="226"/>
          <w:tab w:val="left" w:pos="368"/>
        </w:tabs>
        <w:spacing w:line="360" w:lineRule="auto"/>
        <w:ind w:left="-58" w:firstLine="0"/>
        <w:rPr>
          <w:rFonts w:ascii="David" w:eastAsia="Times New Roman" w:hAnsi="David" w:cs="David"/>
          <w:sz w:val="24"/>
          <w:szCs w:val="24"/>
          <w:rtl/>
        </w:rPr>
      </w:pPr>
      <w:r w:rsidRPr="00960602">
        <w:rPr>
          <w:rFonts w:ascii="David" w:eastAsia="Times New Roman" w:hAnsi="David" w:cs="David" w:hint="cs"/>
          <w:i/>
          <w:iCs/>
          <w:sz w:val="24"/>
          <w:szCs w:val="24"/>
          <w:u w:val="single"/>
          <w:rtl/>
        </w:rPr>
        <w:t>התאמת מתודות ההוראה</w:t>
      </w:r>
      <w:r w:rsidRPr="00960602">
        <w:rPr>
          <w:rFonts w:ascii="David" w:eastAsia="Times New Roman" w:hAnsi="David" w:cs="David" w:hint="cs"/>
          <w:i/>
          <w:iCs/>
          <w:sz w:val="24"/>
          <w:szCs w:val="24"/>
          <w:rtl/>
        </w:rPr>
        <w:t xml:space="preserve"> </w:t>
      </w:r>
      <w:r w:rsidRPr="00960602">
        <w:rPr>
          <w:rFonts w:ascii="David" w:eastAsia="Times New Roman" w:hAnsi="David" w:cs="David" w:hint="cs"/>
          <w:sz w:val="24"/>
          <w:szCs w:val="24"/>
          <w:rtl/>
        </w:rPr>
        <w:t>לפלטפורמות למידה מרחוק</w:t>
      </w:r>
      <w:r w:rsidR="00BC644B" w:rsidRPr="00960602">
        <w:rPr>
          <w:rFonts w:ascii="David" w:eastAsia="Times New Roman" w:hAnsi="David" w:cs="David" w:hint="cs"/>
          <w:sz w:val="24"/>
          <w:szCs w:val="24"/>
          <w:rtl/>
        </w:rPr>
        <w:t xml:space="preserve"> (תכנון פדגוגי מראש של מערכי השיעורים במקום הסתמכות על כריזמה ונסיון קודם במפגשי פנים אל פנים)</w:t>
      </w:r>
      <w:r w:rsidR="00A5401C" w:rsidRPr="00960602">
        <w:rPr>
          <w:rFonts w:ascii="David" w:eastAsia="Times New Roman" w:hAnsi="David" w:cs="David" w:hint="cs"/>
          <w:sz w:val="24"/>
          <w:szCs w:val="24"/>
          <w:rtl/>
        </w:rPr>
        <w:t xml:space="preserve">. נמצא כי </w:t>
      </w:r>
      <w:r w:rsidR="00A5401C" w:rsidRPr="00960602">
        <w:rPr>
          <w:rFonts w:ascii="David" w:eastAsia="Times New Roman" w:hAnsi="David" w:cs="David"/>
          <w:sz w:val="24"/>
          <w:szCs w:val="24"/>
          <w:rtl/>
        </w:rPr>
        <w:t xml:space="preserve">מחצית המשיבים </w:t>
      </w:r>
      <w:r w:rsidR="00A5401C" w:rsidRPr="00960602">
        <w:rPr>
          <w:rFonts w:ascii="David" w:eastAsia="Times New Roman" w:hAnsi="David" w:cs="David" w:hint="cs"/>
          <w:sz w:val="24"/>
          <w:szCs w:val="24"/>
          <w:rtl/>
        </w:rPr>
        <w:t>סבורים במידה רבה ש</w:t>
      </w:r>
      <w:r w:rsidR="00A5401C" w:rsidRPr="00960602">
        <w:rPr>
          <w:rFonts w:ascii="David" w:eastAsia="Times New Roman" w:hAnsi="David" w:cs="David"/>
          <w:sz w:val="24"/>
          <w:szCs w:val="24"/>
          <w:rtl/>
        </w:rPr>
        <w:t>הצלחת שילוב למידה מרחוק בתכנית תלויה בשימוש נכון ומגוון בכלים הטכנולוגיים (58%)</w:t>
      </w:r>
      <w:r w:rsidR="00A5401C" w:rsidRPr="00960602">
        <w:rPr>
          <w:rFonts w:ascii="David" w:eastAsia="Times New Roman" w:hAnsi="David" w:cs="David" w:hint="cs"/>
          <w:sz w:val="24"/>
          <w:szCs w:val="24"/>
          <w:rtl/>
        </w:rPr>
        <w:t xml:space="preserve"> וכמחציתם סבורים ש</w:t>
      </w:r>
      <w:r w:rsidR="00A5401C" w:rsidRPr="00960602">
        <w:rPr>
          <w:rFonts w:ascii="David" w:eastAsia="Times New Roman" w:hAnsi="David" w:cs="David"/>
          <w:sz w:val="24"/>
          <w:szCs w:val="24"/>
          <w:rtl/>
        </w:rPr>
        <w:t>הצלחת שילוב למידה מרחוק בתכנית תלויה בכריזמה של המרצה/המנחה (48%)</w:t>
      </w:r>
      <w:r w:rsidR="00A5401C" w:rsidRPr="00960602">
        <w:rPr>
          <w:rFonts w:ascii="David" w:eastAsia="Times New Roman" w:hAnsi="David" w:cs="David" w:hint="cs"/>
          <w:sz w:val="24"/>
          <w:szCs w:val="24"/>
          <w:rtl/>
        </w:rPr>
        <w:t>.</w:t>
      </w:r>
    </w:p>
    <w:p w14:paraId="7F8A4DDA" w14:textId="7DE5FC36" w:rsidR="009856A5" w:rsidRPr="00BC644B" w:rsidRDefault="009856A5" w:rsidP="00BC644B">
      <w:pPr>
        <w:pStyle w:val="ListParagraph"/>
        <w:numPr>
          <w:ilvl w:val="0"/>
          <w:numId w:val="20"/>
        </w:numPr>
        <w:tabs>
          <w:tab w:val="left" w:pos="226"/>
          <w:tab w:val="left" w:pos="368"/>
        </w:tabs>
        <w:spacing w:line="360" w:lineRule="auto"/>
        <w:ind w:left="-58" w:firstLine="0"/>
        <w:rPr>
          <w:rFonts w:ascii="David" w:eastAsia="Times New Roman" w:hAnsi="David" w:cs="David"/>
          <w:i/>
          <w:iCs/>
          <w:sz w:val="24"/>
          <w:szCs w:val="24"/>
        </w:rPr>
      </w:pPr>
      <w:r w:rsidRPr="00BC644B">
        <w:rPr>
          <w:rFonts w:ascii="David" w:eastAsia="Times New Roman" w:hAnsi="David" w:cs="David" w:hint="cs"/>
          <w:i/>
          <w:iCs/>
          <w:sz w:val="24"/>
          <w:szCs w:val="24"/>
          <w:u w:val="single"/>
          <w:rtl/>
        </w:rPr>
        <w:t>שימוש מושכל בטכנולוגיה</w:t>
      </w:r>
      <w:r w:rsidRPr="00BC644B">
        <w:rPr>
          <w:rFonts w:ascii="David" w:eastAsia="Times New Roman" w:hAnsi="David" w:cs="David" w:hint="cs"/>
          <w:i/>
          <w:iCs/>
          <w:sz w:val="24"/>
          <w:szCs w:val="24"/>
          <w:rtl/>
        </w:rPr>
        <w:t xml:space="preserve"> במרכיבים שעיקרם הקניית ידע ומיומנויות</w:t>
      </w:r>
      <w:r w:rsidR="00BC644B" w:rsidRPr="00BC644B">
        <w:rPr>
          <w:rFonts w:ascii="David" w:eastAsia="Times New Roman" w:hAnsi="David" w:cs="David" w:hint="cs"/>
          <w:i/>
          <w:iCs/>
          <w:sz w:val="24"/>
          <w:szCs w:val="24"/>
          <w:rtl/>
        </w:rPr>
        <w:t xml:space="preserve"> (שימוש בכלים ברשת המאפשרים להפוך את הלומדים לפעילים בשיעור והעברת משקל הכובד אליהם);</w:t>
      </w:r>
    </w:p>
    <w:p w14:paraId="147BECA0" w14:textId="63F1443D" w:rsidR="009F0828" w:rsidRPr="00960602" w:rsidRDefault="00BC644B" w:rsidP="00C42C36">
      <w:pPr>
        <w:pStyle w:val="ListParagraph"/>
        <w:numPr>
          <w:ilvl w:val="0"/>
          <w:numId w:val="20"/>
        </w:numPr>
        <w:tabs>
          <w:tab w:val="left" w:pos="226"/>
          <w:tab w:val="left" w:pos="368"/>
        </w:tabs>
        <w:autoSpaceDE w:val="0"/>
        <w:autoSpaceDN w:val="0"/>
        <w:adjustRightInd w:val="0"/>
        <w:spacing w:line="360" w:lineRule="auto"/>
        <w:ind w:left="-58" w:firstLine="0"/>
        <w:rPr>
          <w:rFonts w:ascii="David" w:hAnsi="David" w:cs="David"/>
          <w:sz w:val="24"/>
          <w:szCs w:val="24"/>
          <w:rtl/>
        </w:rPr>
      </w:pPr>
      <w:r w:rsidRPr="00960602">
        <w:rPr>
          <w:rFonts w:ascii="David" w:eastAsia="Times New Roman" w:hAnsi="David" w:cs="David" w:hint="cs"/>
          <w:i/>
          <w:iCs/>
          <w:sz w:val="24"/>
          <w:szCs w:val="24"/>
          <w:u w:val="single"/>
          <w:rtl/>
        </w:rPr>
        <w:t>שמירת הפונקציה החשובה של מפגשי פנים אל פנים</w:t>
      </w:r>
      <w:r w:rsidRPr="00960602">
        <w:rPr>
          <w:rFonts w:ascii="David" w:eastAsia="Times New Roman" w:hAnsi="David" w:cs="David" w:hint="cs"/>
          <w:i/>
          <w:iCs/>
          <w:sz w:val="24"/>
          <w:szCs w:val="24"/>
          <w:rtl/>
        </w:rPr>
        <w:t xml:space="preserve"> </w:t>
      </w:r>
      <w:r w:rsidRPr="00960602">
        <w:rPr>
          <w:rFonts w:ascii="David" w:eastAsia="Times New Roman" w:hAnsi="David" w:cs="David"/>
          <w:sz w:val="24"/>
          <w:szCs w:val="24"/>
          <w:rtl/>
        </w:rPr>
        <w:t>לתהליכי גיבוש קבוצה, לשיח זהותי וללמידת עמיתים</w:t>
      </w:r>
      <w:r w:rsidRPr="00960602">
        <w:rPr>
          <w:rFonts w:ascii="David" w:eastAsia="Times New Roman" w:hAnsi="David" w:cs="David" w:hint="cs"/>
          <w:sz w:val="24"/>
          <w:szCs w:val="24"/>
          <w:rtl/>
        </w:rPr>
        <w:t>,</w:t>
      </w:r>
      <w:r w:rsidRPr="00960602">
        <w:rPr>
          <w:rFonts w:ascii="David" w:eastAsia="Times New Roman" w:hAnsi="David" w:cs="David"/>
          <w:sz w:val="24"/>
          <w:szCs w:val="24"/>
          <w:rtl/>
        </w:rPr>
        <w:t xml:space="preserve"> </w:t>
      </w:r>
      <w:r w:rsidRPr="00960602">
        <w:rPr>
          <w:rFonts w:ascii="David" w:eastAsia="Times New Roman" w:hAnsi="David" w:cs="David" w:hint="cs"/>
          <w:sz w:val="24"/>
          <w:szCs w:val="24"/>
          <w:rtl/>
        </w:rPr>
        <w:t xml:space="preserve">המבוססות על </w:t>
      </w:r>
      <w:r w:rsidRPr="00960602">
        <w:rPr>
          <w:rFonts w:ascii="David" w:eastAsia="Times New Roman" w:hAnsi="David" w:cs="David"/>
          <w:sz w:val="24"/>
          <w:szCs w:val="24"/>
          <w:rtl/>
        </w:rPr>
        <w:t>אינטימי</w:t>
      </w:r>
      <w:r w:rsidRPr="00960602">
        <w:rPr>
          <w:rFonts w:ascii="David" w:eastAsia="Times New Roman" w:hAnsi="David" w:cs="David" w:hint="cs"/>
          <w:sz w:val="24"/>
          <w:szCs w:val="24"/>
          <w:rtl/>
        </w:rPr>
        <w:t>ות</w:t>
      </w:r>
      <w:r w:rsidRPr="00960602">
        <w:rPr>
          <w:rFonts w:ascii="David" w:eastAsia="Times New Roman" w:hAnsi="David" w:cs="David"/>
          <w:sz w:val="24"/>
          <w:szCs w:val="24"/>
          <w:rtl/>
        </w:rPr>
        <w:t xml:space="preserve"> וקשר בין-אישי טוב בין המשתתפים</w:t>
      </w:r>
      <w:r w:rsidRPr="00960602">
        <w:rPr>
          <w:rFonts w:ascii="David" w:eastAsia="Times New Roman" w:hAnsi="David" w:cs="David" w:hint="cs"/>
          <w:sz w:val="24"/>
          <w:szCs w:val="24"/>
          <w:rtl/>
        </w:rPr>
        <w:t>.</w:t>
      </w:r>
      <w:r w:rsidR="009F0828" w:rsidRPr="00960602">
        <w:rPr>
          <w:rFonts w:ascii="David" w:eastAsia="Times New Roman" w:hAnsi="David" w:cs="David" w:hint="cs"/>
          <w:sz w:val="24"/>
          <w:szCs w:val="24"/>
          <w:rtl/>
        </w:rPr>
        <w:t xml:space="preserve"> המלצה זו עולה בקנה אחד עם התנגדות של</w:t>
      </w:r>
      <w:r w:rsidR="009F0828" w:rsidRPr="00960602">
        <w:rPr>
          <w:rFonts w:ascii="David" w:eastAsia="Times New Roman" w:hAnsi="David" w:cs="David" w:hint="cs"/>
          <w:i/>
          <w:iCs/>
          <w:sz w:val="24"/>
          <w:szCs w:val="24"/>
          <w:rtl/>
        </w:rPr>
        <w:t xml:space="preserve"> </w:t>
      </w:r>
      <w:r w:rsidR="009F0828" w:rsidRPr="00960602">
        <w:rPr>
          <w:rFonts w:ascii="David" w:hAnsi="David" w:cs="David"/>
          <w:sz w:val="24"/>
          <w:szCs w:val="24"/>
          <w:rtl/>
        </w:rPr>
        <w:t xml:space="preserve">רוב </w:t>
      </w:r>
      <w:r w:rsidR="009F0828" w:rsidRPr="00960602">
        <w:rPr>
          <w:rFonts w:ascii="David" w:hAnsi="David" w:cs="David" w:hint="cs"/>
          <w:sz w:val="24"/>
          <w:szCs w:val="24"/>
          <w:rtl/>
        </w:rPr>
        <w:t xml:space="preserve"> מוחלט של </w:t>
      </w:r>
      <w:r w:rsidR="009F0828" w:rsidRPr="00960602">
        <w:rPr>
          <w:rFonts w:ascii="David" w:hAnsi="David" w:cs="David"/>
          <w:sz w:val="24"/>
          <w:szCs w:val="24"/>
          <w:rtl/>
        </w:rPr>
        <w:t>המשיבים (89%) לשילוב למידה מרחוק לחלקים בתכנית המיועדים ליצירת קשר אישי בין המשתתפים וגיבוש קבוצתי</w:t>
      </w:r>
      <w:r w:rsidR="00EF2D84" w:rsidRPr="00960602">
        <w:rPr>
          <w:rFonts w:ascii="David" w:hAnsi="David" w:cs="David" w:hint="cs"/>
          <w:sz w:val="24"/>
          <w:szCs w:val="24"/>
          <w:rtl/>
        </w:rPr>
        <w:t>.</w:t>
      </w:r>
    </w:p>
    <w:p w14:paraId="44CC28E2" w14:textId="77777777" w:rsidR="009856A5" w:rsidRDefault="009856A5" w:rsidP="00EF2D84">
      <w:pPr>
        <w:spacing w:after="0" w:line="240" w:lineRule="auto"/>
        <w:ind w:left="-58"/>
        <w:rPr>
          <w:rFonts w:ascii="David" w:eastAsia="Times New Roman" w:hAnsi="David" w:cs="David"/>
          <w:sz w:val="24"/>
          <w:szCs w:val="24"/>
          <w:rtl/>
        </w:rPr>
      </w:pPr>
    </w:p>
    <w:p w14:paraId="020E59B6" w14:textId="52ECAF98" w:rsidR="00411C11" w:rsidRPr="00F11F9E" w:rsidRDefault="006E4D5B" w:rsidP="002D21A4">
      <w:pPr>
        <w:spacing w:line="360" w:lineRule="auto"/>
        <w:ind w:left="-58"/>
        <w:rPr>
          <w:rFonts w:ascii="David" w:hAnsi="David" w:cs="David"/>
          <w:sz w:val="24"/>
          <w:szCs w:val="24"/>
          <w:rtl/>
        </w:rPr>
      </w:pPr>
      <w:r>
        <w:rPr>
          <w:rFonts w:ascii="David" w:eastAsia="Times New Roman" w:hAnsi="David" w:cs="David" w:hint="cs"/>
          <w:sz w:val="24"/>
          <w:szCs w:val="24"/>
          <w:rtl/>
        </w:rPr>
        <w:t xml:space="preserve">יצוין כי </w:t>
      </w:r>
      <w:r w:rsidR="003A1E31" w:rsidRPr="006E4D5B">
        <w:rPr>
          <w:rFonts w:ascii="David" w:eastAsia="Times New Roman" w:hAnsi="David" w:cs="David" w:hint="cs"/>
          <w:sz w:val="24"/>
          <w:szCs w:val="24"/>
          <w:rtl/>
        </w:rPr>
        <w:t xml:space="preserve">ממצאים אלה עולים בקנה אחד עם הממצאים בספרות לפיהם </w:t>
      </w:r>
      <w:r w:rsidR="003A1E31" w:rsidRPr="006E4D5B">
        <w:rPr>
          <w:rFonts w:ascii="David" w:eastAsia="Times New Roman" w:hAnsi="David" w:cs="David"/>
          <w:sz w:val="24"/>
          <w:szCs w:val="24"/>
          <w:rtl/>
        </w:rPr>
        <w:t xml:space="preserve">במרחב הפיזי </w:t>
      </w:r>
      <w:r w:rsidR="003A1E31" w:rsidRPr="006E4D5B">
        <w:rPr>
          <w:rFonts w:ascii="David" w:eastAsia="Times New Roman" w:hAnsi="David" w:cs="David" w:hint="cs"/>
          <w:sz w:val="24"/>
          <w:szCs w:val="24"/>
          <w:rtl/>
        </w:rPr>
        <w:t xml:space="preserve">הודגש הפן החברתי של </w:t>
      </w:r>
      <w:r w:rsidR="003A1E31" w:rsidRPr="006E4D5B">
        <w:rPr>
          <w:rFonts w:ascii="David" w:eastAsia="Times New Roman" w:hAnsi="David" w:cs="David"/>
          <w:sz w:val="24"/>
          <w:szCs w:val="24"/>
          <w:rtl/>
        </w:rPr>
        <w:t>קהיל</w:t>
      </w:r>
      <w:r w:rsidR="003A1E31" w:rsidRPr="006E4D5B">
        <w:rPr>
          <w:rFonts w:ascii="David" w:eastAsia="Times New Roman" w:hAnsi="David" w:cs="David" w:hint="cs"/>
          <w:sz w:val="24"/>
          <w:szCs w:val="24"/>
          <w:rtl/>
        </w:rPr>
        <w:t xml:space="preserve">ת המחנכים אשר תרם </w:t>
      </w:r>
      <w:r w:rsidR="003A1E31" w:rsidRPr="006E4D5B">
        <w:rPr>
          <w:rFonts w:ascii="David" w:eastAsia="Times New Roman" w:hAnsi="David" w:cs="David"/>
          <w:sz w:val="24"/>
          <w:szCs w:val="24"/>
          <w:rtl/>
        </w:rPr>
        <w:t>ללכידות ויציבות הקבוצה</w:t>
      </w:r>
      <w:r w:rsidR="003A1E31" w:rsidRPr="006E4D5B">
        <w:rPr>
          <w:rFonts w:ascii="David" w:eastAsia="Times New Roman" w:hAnsi="David" w:cs="David" w:hint="cs"/>
          <w:sz w:val="24"/>
          <w:szCs w:val="24"/>
          <w:rtl/>
        </w:rPr>
        <w:t xml:space="preserve">. </w:t>
      </w:r>
      <w:r w:rsidR="003A1E31" w:rsidRPr="006E4D5B">
        <w:rPr>
          <w:rFonts w:ascii="David" w:eastAsia="Times New Roman" w:hAnsi="David" w:cs="David"/>
          <w:sz w:val="24"/>
          <w:szCs w:val="24"/>
          <w:rtl/>
        </w:rPr>
        <w:t>בו בזמן, הדיונים הווירטואליים הפכו ליותר ענייניים והיו ממוקדי תוכן מקצועי</w:t>
      </w:r>
      <w:r w:rsidR="003A1E31" w:rsidRPr="006E4D5B">
        <w:rPr>
          <w:rFonts w:ascii="David" w:eastAsia="Times New Roman" w:hAnsi="David" w:cs="David" w:hint="cs"/>
          <w:sz w:val="24"/>
          <w:szCs w:val="24"/>
          <w:rtl/>
        </w:rPr>
        <w:t xml:space="preserve"> ובכך </w:t>
      </w:r>
      <w:r w:rsidR="003A1E31" w:rsidRPr="006E4D5B">
        <w:rPr>
          <w:rFonts w:ascii="David" w:eastAsia="Times New Roman" w:hAnsi="David" w:cs="David"/>
          <w:sz w:val="24"/>
          <w:szCs w:val="24"/>
          <w:rtl/>
        </w:rPr>
        <w:t>קידמ</w:t>
      </w:r>
      <w:r w:rsidR="003A1E31" w:rsidRPr="006E4D5B">
        <w:rPr>
          <w:rFonts w:ascii="David" w:eastAsia="Times New Roman" w:hAnsi="David" w:cs="David" w:hint="cs"/>
          <w:sz w:val="24"/>
          <w:szCs w:val="24"/>
          <w:rtl/>
        </w:rPr>
        <w:t>ו</w:t>
      </w:r>
      <w:r w:rsidR="003A1E31" w:rsidRPr="006E4D5B">
        <w:rPr>
          <w:rFonts w:ascii="David" w:eastAsia="Times New Roman" w:hAnsi="David" w:cs="David"/>
          <w:sz w:val="24"/>
          <w:szCs w:val="24"/>
          <w:rtl/>
        </w:rPr>
        <w:t xml:space="preserve"> את ההתפתחות </w:t>
      </w:r>
      <w:r w:rsidR="003A1E31" w:rsidRPr="00960602">
        <w:rPr>
          <w:rFonts w:ascii="David" w:eastAsia="Times New Roman" w:hAnsi="David" w:cs="David"/>
          <w:sz w:val="24"/>
          <w:szCs w:val="24"/>
          <w:rtl/>
        </w:rPr>
        <w:t>העיונית והמקצועית.</w:t>
      </w:r>
      <w:r w:rsidR="002D21A4" w:rsidRPr="00960602">
        <w:rPr>
          <w:rFonts w:ascii="David" w:eastAsia="Times New Roman" w:hAnsi="David" w:cs="David" w:hint="cs"/>
          <w:sz w:val="24"/>
          <w:szCs w:val="24"/>
          <w:rtl/>
        </w:rPr>
        <w:t xml:space="preserve"> ולראיה, </w:t>
      </w:r>
      <w:r w:rsidR="00A35A6B" w:rsidRPr="00F11F9E">
        <w:rPr>
          <w:rFonts w:ascii="David" w:hAnsi="David" w:cs="David"/>
          <w:sz w:val="24"/>
          <w:szCs w:val="24"/>
          <w:rtl/>
        </w:rPr>
        <w:t>לדעת יותר ממחצית המשיבים</w:t>
      </w:r>
      <w:r w:rsidR="00A35A6B" w:rsidRPr="00F11F9E">
        <w:rPr>
          <w:rFonts w:ascii="David" w:hAnsi="David" w:cs="David" w:hint="cs"/>
          <w:sz w:val="24"/>
          <w:szCs w:val="24"/>
          <w:rtl/>
        </w:rPr>
        <w:t xml:space="preserve"> </w:t>
      </w:r>
      <w:r w:rsidR="00411C11" w:rsidRPr="00F11F9E">
        <w:rPr>
          <w:rFonts w:ascii="David" w:hAnsi="David" w:cs="David"/>
          <w:sz w:val="24"/>
          <w:szCs w:val="24"/>
          <w:rtl/>
        </w:rPr>
        <w:t xml:space="preserve">שילוב למידה מרחוק בתכנית </w:t>
      </w:r>
      <w:r w:rsidR="00411C11" w:rsidRPr="00F11F9E">
        <w:rPr>
          <w:rFonts w:ascii="David" w:eastAsia="Times New Roman" w:hAnsi="David" w:cs="David"/>
          <w:sz w:val="24"/>
          <w:szCs w:val="24"/>
          <w:rtl/>
        </w:rPr>
        <w:t>יכול לתת להם רעיונות כיצד לנצל כלים טכנולוגיים להוראה בכיתה עם התלמידים</w:t>
      </w:r>
      <w:r w:rsidR="00411C11" w:rsidRPr="00F11F9E">
        <w:rPr>
          <w:rFonts w:ascii="David" w:hAnsi="David" w:cs="David"/>
          <w:sz w:val="24"/>
          <w:szCs w:val="24"/>
          <w:rtl/>
        </w:rPr>
        <w:t xml:space="preserve"> (55%)</w:t>
      </w:r>
    </w:p>
    <w:p w14:paraId="2FCE38DC" w14:textId="77777777" w:rsidR="00411C11" w:rsidRPr="00A5401C" w:rsidRDefault="00411C11" w:rsidP="00411C11">
      <w:pPr>
        <w:autoSpaceDE w:val="0"/>
        <w:autoSpaceDN w:val="0"/>
        <w:adjustRightInd w:val="0"/>
        <w:spacing w:after="0" w:line="240" w:lineRule="auto"/>
        <w:rPr>
          <w:rFonts w:ascii="David" w:hAnsi="David" w:cs="David"/>
          <w:color w:val="FF0000"/>
          <w:sz w:val="24"/>
          <w:szCs w:val="24"/>
          <w:rtl/>
        </w:rPr>
      </w:pPr>
    </w:p>
    <w:p w14:paraId="79189894" w14:textId="77777777" w:rsidR="001C72FF" w:rsidRPr="00AF3D99" w:rsidRDefault="001C72FF" w:rsidP="00296094">
      <w:pPr>
        <w:pStyle w:val="ListParagraph"/>
        <w:spacing w:line="360" w:lineRule="auto"/>
        <w:ind w:left="-58"/>
        <w:rPr>
          <w:rFonts w:ascii="David" w:eastAsia="Times New Roman" w:hAnsi="David" w:cs="David"/>
          <w:b/>
          <w:bCs/>
          <w:sz w:val="28"/>
          <w:szCs w:val="28"/>
          <w:rtl/>
        </w:rPr>
      </w:pPr>
    </w:p>
    <w:p w14:paraId="4D567A34" w14:textId="77FBE5B3" w:rsidR="00D24CAE" w:rsidRPr="00AF3D99" w:rsidRDefault="00D24CAE" w:rsidP="00D24CAE">
      <w:pPr>
        <w:pStyle w:val="ListParagraph"/>
        <w:ind w:hanging="352"/>
        <w:rPr>
          <w:rFonts w:ascii="David" w:eastAsia="Times New Roman" w:hAnsi="David" w:cs="David"/>
          <w:b/>
          <w:bCs/>
          <w:sz w:val="28"/>
          <w:szCs w:val="28"/>
          <w:rtl/>
        </w:rPr>
      </w:pPr>
    </w:p>
    <w:p w14:paraId="42812CC6" w14:textId="77777777" w:rsidR="00523584" w:rsidRPr="00AF3D99" w:rsidRDefault="00523584" w:rsidP="00771BD5">
      <w:pPr>
        <w:spacing w:after="0"/>
        <w:ind w:left="360"/>
        <w:rPr>
          <w:rFonts w:ascii="David" w:eastAsia="Times New Roman" w:hAnsi="David" w:cs="David"/>
          <w:rtl/>
        </w:rPr>
      </w:pPr>
    </w:p>
    <w:p w14:paraId="341992DC" w14:textId="77777777" w:rsidR="00A271FB" w:rsidRPr="00AF3D99" w:rsidRDefault="00A271FB" w:rsidP="00771BD5">
      <w:pPr>
        <w:pStyle w:val="ListParagraph"/>
        <w:rPr>
          <w:rFonts w:ascii="David" w:eastAsia="Times New Roman" w:hAnsi="David" w:cs="David"/>
          <w:rtl/>
        </w:rPr>
      </w:pPr>
    </w:p>
    <w:p w14:paraId="735DC5A8" w14:textId="77777777" w:rsidR="00F955F2" w:rsidRPr="00AF3D99" w:rsidRDefault="00F955F2" w:rsidP="00771BD5">
      <w:pPr>
        <w:pStyle w:val="ListParagraph"/>
        <w:rPr>
          <w:rFonts w:ascii="David" w:eastAsia="Times New Roman" w:hAnsi="David" w:cs="David"/>
          <w:rtl/>
        </w:rPr>
      </w:pPr>
    </w:p>
    <w:p w14:paraId="55A70E85" w14:textId="77777777" w:rsidR="00BE151A" w:rsidRPr="00AF3D99" w:rsidRDefault="00BE151A" w:rsidP="00771BD5">
      <w:pPr>
        <w:pStyle w:val="ListParagraph"/>
        <w:rPr>
          <w:rFonts w:ascii="David" w:eastAsia="Times New Roman" w:hAnsi="David" w:cs="David"/>
          <w:rtl/>
        </w:rPr>
      </w:pPr>
    </w:p>
    <w:p w14:paraId="48E125CA" w14:textId="77777777" w:rsidR="00BE151A" w:rsidRPr="00AF3D99" w:rsidRDefault="00BE151A" w:rsidP="00771BD5">
      <w:pPr>
        <w:pStyle w:val="ListParagraph"/>
        <w:rPr>
          <w:rFonts w:ascii="David" w:eastAsia="Times New Roman" w:hAnsi="David" w:cs="David"/>
          <w:rtl/>
        </w:rPr>
      </w:pPr>
    </w:p>
    <w:p w14:paraId="0378C120" w14:textId="77777777" w:rsidR="00B11914" w:rsidRPr="00AF3D99" w:rsidRDefault="00B11914" w:rsidP="00771BD5">
      <w:pPr>
        <w:pStyle w:val="ListParagraph"/>
        <w:rPr>
          <w:rFonts w:ascii="David" w:eastAsia="Times New Roman" w:hAnsi="David" w:cs="David"/>
          <w:rtl/>
        </w:rPr>
      </w:pPr>
    </w:p>
    <w:p w14:paraId="1A409565" w14:textId="77777777" w:rsidR="003E51CB" w:rsidRPr="00AF3D99" w:rsidRDefault="003E51CB" w:rsidP="00771BD5">
      <w:pPr>
        <w:pStyle w:val="ListParagraph"/>
        <w:rPr>
          <w:rFonts w:ascii="David" w:eastAsia="Times New Roman" w:hAnsi="David" w:cs="David"/>
          <w:rtl/>
        </w:rPr>
      </w:pPr>
    </w:p>
    <w:p w14:paraId="1855A56B" w14:textId="77777777" w:rsidR="003E51CB" w:rsidRPr="00AF3D99" w:rsidRDefault="003E51CB" w:rsidP="00771BD5">
      <w:pPr>
        <w:pStyle w:val="ListParagraph"/>
        <w:rPr>
          <w:rFonts w:ascii="David" w:eastAsia="Times New Roman" w:hAnsi="David" w:cs="David"/>
          <w:rtl/>
        </w:rPr>
      </w:pPr>
    </w:p>
    <w:p w14:paraId="1A46AD07" w14:textId="77777777" w:rsidR="0052439B" w:rsidRPr="00AF3D99" w:rsidRDefault="0052439B" w:rsidP="0052439B">
      <w:pPr>
        <w:spacing w:after="0" w:line="240" w:lineRule="auto"/>
        <w:rPr>
          <w:rFonts w:ascii="David" w:eastAsia="Times New Roman" w:hAnsi="David" w:cs="David"/>
          <w:sz w:val="20"/>
          <w:szCs w:val="20"/>
          <w:rtl/>
        </w:rPr>
      </w:pPr>
    </w:p>
    <w:p w14:paraId="5BA8CBAF" w14:textId="759AEC69" w:rsidR="0052439B" w:rsidRPr="00AF3D99" w:rsidRDefault="0052439B" w:rsidP="0052439B">
      <w:pPr>
        <w:spacing w:after="0" w:line="240" w:lineRule="auto"/>
        <w:rPr>
          <w:rFonts w:ascii="David" w:eastAsia="Times New Roman" w:hAnsi="David" w:cs="David"/>
          <w:sz w:val="20"/>
          <w:szCs w:val="20"/>
          <w:rtl/>
        </w:rPr>
      </w:pPr>
    </w:p>
    <w:p w14:paraId="7F15BEA3" w14:textId="77777777" w:rsidR="00E859F8" w:rsidRPr="00AF3D99" w:rsidRDefault="00E859F8" w:rsidP="00E859F8">
      <w:pPr>
        <w:pStyle w:val="ListParagraph"/>
        <w:rPr>
          <w:rFonts w:ascii="David" w:eastAsia="Times New Roman" w:hAnsi="David" w:cs="David"/>
          <w:sz w:val="20"/>
          <w:szCs w:val="20"/>
          <w:rtl/>
        </w:rPr>
      </w:pPr>
    </w:p>
    <w:p w14:paraId="044B37DC" w14:textId="77777777" w:rsidR="00393183" w:rsidRPr="00AF3D99" w:rsidRDefault="00393183">
      <w:pPr>
        <w:rPr>
          <w:rFonts w:ascii="David" w:hAnsi="David" w:cs="David"/>
        </w:rPr>
      </w:pPr>
    </w:p>
    <w:sectPr w:rsidR="00393183" w:rsidRPr="00AF3D99" w:rsidSect="00962374">
      <w:headerReference w:type="default" r:id="rId10"/>
      <w:pgSz w:w="11906" w:h="16838"/>
      <w:pgMar w:top="993" w:right="1800" w:bottom="851"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C6A26" w14:textId="77777777" w:rsidR="003976FC" w:rsidRDefault="003976FC" w:rsidP="00962374">
      <w:pPr>
        <w:spacing w:after="0" w:line="240" w:lineRule="auto"/>
      </w:pPr>
      <w:r>
        <w:separator/>
      </w:r>
    </w:p>
  </w:endnote>
  <w:endnote w:type="continuationSeparator" w:id="0">
    <w:p w14:paraId="60257EDA" w14:textId="77777777" w:rsidR="003976FC" w:rsidRDefault="003976FC" w:rsidP="0096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D67C" w14:textId="77777777" w:rsidR="003976FC" w:rsidRDefault="003976FC" w:rsidP="00962374">
      <w:pPr>
        <w:spacing w:after="0" w:line="240" w:lineRule="auto"/>
      </w:pPr>
      <w:r>
        <w:separator/>
      </w:r>
    </w:p>
  </w:footnote>
  <w:footnote w:type="continuationSeparator" w:id="0">
    <w:p w14:paraId="37552A14" w14:textId="77777777" w:rsidR="003976FC" w:rsidRDefault="003976FC" w:rsidP="0096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37888352"/>
      <w:docPartObj>
        <w:docPartGallery w:val="Page Numbers (Top of Page)"/>
        <w:docPartUnique/>
      </w:docPartObj>
    </w:sdtPr>
    <w:sdtEndPr/>
    <w:sdtContent>
      <w:p w14:paraId="59083760" w14:textId="02929BAC" w:rsidR="00962374" w:rsidRDefault="00962374">
        <w:pPr>
          <w:pStyle w:val="Header"/>
          <w:jc w:val="right"/>
        </w:pPr>
        <w:r>
          <w:fldChar w:fldCharType="begin"/>
        </w:r>
        <w:r>
          <w:instrText>PAGE   \* MERGEFORMAT</w:instrText>
        </w:r>
        <w:r>
          <w:fldChar w:fldCharType="separate"/>
        </w:r>
        <w:r>
          <w:rPr>
            <w:rtl/>
            <w:lang w:val="he-IL"/>
          </w:rPr>
          <w:t>2</w:t>
        </w:r>
        <w:r>
          <w:fldChar w:fldCharType="end"/>
        </w:r>
      </w:p>
    </w:sdtContent>
  </w:sdt>
  <w:p w14:paraId="014879A3" w14:textId="77777777" w:rsidR="00962374" w:rsidRDefault="00962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E11"/>
    <w:multiLevelType w:val="hybridMultilevel"/>
    <w:tmpl w:val="167E2DEC"/>
    <w:lvl w:ilvl="0" w:tplc="329E469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15:restartNumberingAfterBreak="0">
    <w:nsid w:val="09CE6686"/>
    <w:multiLevelType w:val="hybridMultilevel"/>
    <w:tmpl w:val="CDB648B0"/>
    <w:lvl w:ilvl="0" w:tplc="2000000F">
      <w:start w:val="1"/>
      <w:numFmt w:val="decimal"/>
      <w:lvlText w:val="%1."/>
      <w:lvlJc w:val="left"/>
      <w:pPr>
        <w:ind w:left="662" w:hanging="360"/>
      </w:pPr>
    </w:lvl>
    <w:lvl w:ilvl="1" w:tplc="20000019" w:tentative="1">
      <w:start w:val="1"/>
      <w:numFmt w:val="lowerLetter"/>
      <w:lvlText w:val="%2."/>
      <w:lvlJc w:val="left"/>
      <w:pPr>
        <w:ind w:left="1382" w:hanging="360"/>
      </w:pPr>
    </w:lvl>
    <w:lvl w:ilvl="2" w:tplc="2000001B" w:tentative="1">
      <w:start w:val="1"/>
      <w:numFmt w:val="lowerRoman"/>
      <w:lvlText w:val="%3."/>
      <w:lvlJc w:val="right"/>
      <w:pPr>
        <w:ind w:left="2102" w:hanging="180"/>
      </w:pPr>
    </w:lvl>
    <w:lvl w:ilvl="3" w:tplc="2000000F" w:tentative="1">
      <w:start w:val="1"/>
      <w:numFmt w:val="decimal"/>
      <w:lvlText w:val="%4."/>
      <w:lvlJc w:val="left"/>
      <w:pPr>
        <w:ind w:left="2822" w:hanging="360"/>
      </w:pPr>
    </w:lvl>
    <w:lvl w:ilvl="4" w:tplc="20000019" w:tentative="1">
      <w:start w:val="1"/>
      <w:numFmt w:val="lowerLetter"/>
      <w:lvlText w:val="%5."/>
      <w:lvlJc w:val="left"/>
      <w:pPr>
        <w:ind w:left="3542" w:hanging="360"/>
      </w:pPr>
    </w:lvl>
    <w:lvl w:ilvl="5" w:tplc="2000001B" w:tentative="1">
      <w:start w:val="1"/>
      <w:numFmt w:val="lowerRoman"/>
      <w:lvlText w:val="%6."/>
      <w:lvlJc w:val="right"/>
      <w:pPr>
        <w:ind w:left="4262" w:hanging="180"/>
      </w:pPr>
    </w:lvl>
    <w:lvl w:ilvl="6" w:tplc="2000000F" w:tentative="1">
      <w:start w:val="1"/>
      <w:numFmt w:val="decimal"/>
      <w:lvlText w:val="%7."/>
      <w:lvlJc w:val="left"/>
      <w:pPr>
        <w:ind w:left="4982" w:hanging="360"/>
      </w:pPr>
    </w:lvl>
    <w:lvl w:ilvl="7" w:tplc="20000019" w:tentative="1">
      <w:start w:val="1"/>
      <w:numFmt w:val="lowerLetter"/>
      <w:lvlText w:val="%8."/>
      <w:lvlJc w:val="left"/>
      <w:pPr>
        <w:ind w:left="5702" w:hanging="360"/>
      </w:pPr>
    </w:lvl>
    <w:lvl w:ilvl="8" w:tplc="2000001B" w:tentative="1">
      <w:start w:val="1"/>
      <w:numFmt w:val="lowerRoman"/>
      <w:lvlText w:val="%9."/>
      <w:lvlJc w:val="right"/>
      <w:pPr>
        <w:ind w:left="6422" w:hanging="180"/>
      </w:pPr>
    </w:lvl>
  </w:abstractNum>
  <w:abstractNum w:abstractNumId="2" w15:restartNumberingAfterBreak="0">
    <w:nsid w:val="0AA0475C"/>
    <w:multiLevelType w:val="hybridMultilevel"/>
    <w:tmpl w:val="AFB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426F3"/>
    <w:multiLevelType w:val="hybridMultilevel"/>
    <w:tmpl w:val="FD7400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A73755"/>
    <w:multiLevelType w:val="hybridMultilevel"/>
    <w:tmpl w:val="F29C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F5BCF"/>
    <w:multiLevelType w:val="hybridMultilevel"/>
    <w:tmpl w:val="B3DA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124A42"/>
    <w:multiLevelType w:val="hybridMultilevel"/>
    <w:tmpl w:val="FE62A4EA"/>
    <w:lvl w:ilvl="0" w:tplc="D754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74640"/>
    <w:multiLevelType w:val="hybridMultilevel"/>
    <w:tmpl w:val="F29C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4762B"/>
    <w:multiLevelType w:val="hybridMultilevel"/>
    <w:tmpl w:val="E970FA0C"/>
    <w:lvl w:ilvl="0" w:tplc="69C6547E">
      <w:start w:val="1"/>
      <w:numFmt w:val="decimal"/>
      <w:lvlText w:val="(%1)"/>
      <w:lvlJc w:val="left"/>
      <w:pPr>
        <w:ind w:left="302" w:hanging="360"/>
      </w:pPr>
      <w:rPr>
        <w:rFonts w:hint="default"/>
        <w:i/>
        <w:u w:val="singl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15:restartNumberingAfterBreak="0">
    <w:nsid w:val="45022691"/>
    <w:multiLevelType w:val="hybridMultilevel"/>
    <w:tmpl w:val="66E6D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77330"/>
    <w:multiLevelType w:val="hybridMultilevel"/>
    <w:tmpl w:val="E970FA0C"/>
    <w:lvl w:ilvl="0" w:tplc="69C6547E">
      <w:start w:val="1"/>
      <w:numFmt w:val="decimal"/>
      <w:lvlText w:val="(%1)"/>
      <w:lvlJc w:val="left"/>
      <w:pPr>
        <w:ind w:left="302" w:hanging="360"/>
      </w:pPr>
      <w:rPr>
        <w:rFonts w:hint="default"/>
        <w:i/>
        <w:u w:val="singl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15:restartNumberingAfterBreak="0">
    <w:nsid w:val="4D8A5D43"/>
    <w:multiLevelType w:val="hybridMultilevel"/>
    <w:tmpl w:val="FD24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07257"/>
    <w:multiLevelType w:val="hybridMultilevel"/>
    <w:tmpl w:val="3760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265C08"/>
    <w:multiLevelType w:val="hybridMultilevel"/>
    <w:tmpl w:val="D8A27252"/>
    <w:lvl w:ilvl="0" w:tplc="D754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A210B"/>
    <w:multiLevelType w:val="hybridMultilevel"/>
    <w:tmpl w:val="59BACE18"/>
    <w:lvl w:ilvl="0" w:tplc="CA42F480">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15:restartNumberingAfterBreak="0">
    <w:nsid w:val="6B223781"/>
    <w:multiLevelType w:val="hybridMultilevel"/>
    <w:tmpl w:val="0584DB7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4F361F4"/>
    <w:multiLevelType w:val="hybridMultilevel"/>
    <w:tmpl w:val="531602A4"/>
    <w:lvl w:ilvl="0" w:tplc="8222D20A">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8F5AE9"/>
    <w:multiLevelType w:val="hybridMultilevel"/>
    <w:tmpl w:val="3382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42481"/>
    <w:multiLevelType w:val="hybridMultilevel"/>
    <w:tmpl w:val="2C8EC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2"/>
  </w:num>
  <w:num w:numId="4">
    <w:abstractNumId w:val="3"/>
  </w:num>
  <w:num w:numId="5">
    <w:abstractNumId w:val="18"/>
  </w:num>
  <w:num w:numId="6">
    <w:abstractNumId w:val="6"/>
  </w:num>
  <w:num w:numId="7">
    <w:abstractNumId w:val="16"/>
  </w:num>
  <w:num w:numId="8">
    <w:abstractNumId w:val="11"/>
  </w:num>
  <w:num w:numId="9">
    <w:abstractNumId w:val="17"/>
  </w:num>
  <w:num w:numId="10">
    <w:abstractNumId w:val="5"/>
  </w:num>
  <w:num w:numId="11">
    <w:abstractNumId w:val="9"/>
  </w:num>
  <w:num w:numId="12">
    <w:abstractNumId w:val="13"/>
  </w:num>
  <w:num w:numId="13">
    <w:abstractNumId w:val="14"/>
  </w:num>
  <w:num w:numId="14">
    <w:abstractNumId w:val="4"/>
  </w:num>
  <w:num w:numId="15">
    <w:abstractNumId w:val="7"/>
  </w:num>
  <w:num w:numId="16">
    <w:abstractNumId w:val="2"/>
  </w:num>
  <w:num w:numId="17">
    <w:abstractNumId w:val="10"/>
  </w:num>
  <w:num w:numId="18">
    <w:abstractNumId w:val="1"/>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83"/>
    <w:rsid w:val="00010371"/>
    <w:rsid w:val="00033BDD"/>
    <w:rsid w:val="0006068A"/>
    <w:rsid w:val="000630EC"/>
    <w:rsid w:val="00071FAF"/>
    <w:rsid w:val="000B2496"/>
    <w:rsid w:val="000D7BF8"/>
    <w:rsid w:val="000E2F19"/>
    <w:rsid w:val="000F4161"/>
    <w:rsid w:val="000F765F"/>
    <w:rsid w:val="0012403A"/>
    <w:rsid w:val="00126AD2"/>
    <w:rsid w:val="00147F0F"/>
    <w:rsid w:val="0017234F"/>
    <w:rsid w:val="00193EF0"/>
    <w:rsid w:val="001965C9"/>
    <w:rsid w:val="001A6B79"/>
    <w:rsid w:val="001B76DE"/>
    <w:rsid w:val="001C6DF4"/>
    <w:rsid w:val="001C72FF"/>
    <w:rsid w:val="00220510"/>
    <w:rsid w:val="00227900"/>
    <w:rsid w:val="002430B9"/>
    <w:rsid w:val="002437C6"/>
    <w:rsid w:val="00245017"/>
    <w:rsid w:val="00247E5E"/>
    <w:rsid w:val="00250482"/>
    <w:rsid w:val="00250A4B"/>
    <w:rsid w:val="00261EED"/>
    <w:rsid w:val="00296094"/>
    <w:rsid w:val="002960ED"/>
    <w:rsid w:val="002B78D1"/>
    <w:rsid w:val="002D21A4"/>
    <w:rsid w:val="002F0789"/>
    <w:rsid w:val="00303713"/>
    <w:rsid w:val="0031763E"/>
    <w:rsid w:val="00343EF4"/>
    <w:rsid w:val="00363C7A"/>
    <w:rsid w:val="003670A6"/>
    <w:rsid w:val="00376A6B"/>
    <w:rsid w:val="00383421"/>
    <w:rsid w:val="00385B41"/>
    <w:rsid w:val="00393183"/>
    <w:rsid w:val="003976FC"/>
    <w:rsid w:val="003A1E31"/>
    <w:rsid w:val="003E51CB"/>
    <w:rsid w:val="004117C2"/>
    <w:rsid w:val="00411C11"/>
    <w:rsid w:val="00427F2D"/>
    <w:rsid w:val="0048440A"/>
    <w:rsid w:val="004A2892"/>
    <w:rsid w:val="004A398B"/>
    <w:rsid w:val="004B51E7"/>
    <w:rsid w:val="004F714B"/>
    <w:rsid w:val="00501C13"/>
    <w:rsid w:val="00501D3C"/>
    <w:rsid w:val="00502101"/>
    <w:rsid w:val="00502C9C"/>
    <w:rsid w:val="00523584"/>
    <w:rsid w:val="0052439B"/>
    <w:rsid w:val="005434EC"/>
    <w:rsid w:val="00547C02"/>
    <w:rsid w:val="00556DCE"/>
    <w:rsid w:val="00561121"/>
    <w:rsid w:val="00572845"/>
    <w:rsid w:val="005938F6"/>
    <w:rsid w:val="00595F2A"/>
    <w:rsid w:val="005A2113"/>
    <w:rsid w:val="005A2CC0"/>
    <w:rsid w:val="005A6C41"/>
    <w:rsid w:val="005A7353"/>
    <w:rsid w:val="005B7372"/>
    <w:rsid w:val="005C5ADD"/>
    <w:rsid w:val="005E0996"/>
    <w:rsid w:val="005E2D0C"/>
    <w:rsid w:val="005F0245"/>
    <w:rsid w:val="005F6E04"/>
    <w:rsid w:val="00601672"/>
    <w:rsid w:val="00622E79"/>
    <w:rsid w:val="00640DA3"/>
    <w:rsid w:val="0065582D"/>
    <w:rsid w:val="00657C79"/>
    <w:rsid w:val="00663FDD"/>
    <w:rsid w:val="00696950"/>
    <w:rsid w:val="006C6636"/>
    <w:rsid w:val="006D2552"/>
    <w:rsid w:val="006D682A"/>
    <w:rsid w:val="006E4D5B"/>
    <w:rsid w:val="00712C38"/>
    <w:rsid w:val="0073346E"/>
    <w:rsid w:val="007471C3"/>
    <w:rsid w:val="0075226F"/>
    <w:rsid w:val="00767DFE"/>
    <w:rsid w:val="00771BD5"/>
    <w:rsid w:val="007755C5"/>
    <w:rsid w:val="0078775C"/>
    <w:rsid w:val="0079539B"/>
    <w:rsid w:val="00796E42"/>
    <w:rsid w:val="007C73E7"/>
    <w:rsid w:val="007E1C5A"/>
    <w:rsid w:val="008064E5"/>
    <w:rsid w:val="00807E3E"/>
    <w:rsid w:val="0082228B"/>
    <w:rsid w:val="00842725"/>
    <w:rsid w:val="008478A4"/>
    <w:rsid w:val="00881B3C"/>
    <w:rsid w:val="008A371F"/>
    <w:rsid w:val="008A649D"/>
    <w:rsid w:val="008B623D"/>
    <w:rsid w:val="008E42DC"/>
    <w:rsid w:val="00904F8E"/>
    <w:rsid w:val="00932886"/>
    <w:rsid w:val="00937D67"/>
    <w:rsid w:val="00952FCA"/>
    <w:rsid w:val="0095557E"/>
    <w:rsid w:val="00960602"/>
    <w:rsid w:val="00962374"/>
    <w:rsid w:val="00971B7F"/>
    <w:rsid w:val="009856A5"/>
    <w:rsid w:val="009C2BF1"/>
    <w:rsid w:val="009D2762"/>
    <w:rsid w:val="009F0828"/>
    <w:rsid w:val="009F15B4"/>
    <w:rsid w:val="00A271FB"/>
    <w:rsid w:val="00A35A6B"/>
    <w:rsid w:val="00A44B8B"/>
    <w:rsid w:val="00A44F0A"/>
    <w:rsid w:val="00A52755"/>
    <w:rsid w:val="00A53441"/>
    <w:rsid w:val="00A5401C"/>
    <w:rsid w:val="00A86729"/>
    <w:rsid w:val="00A9239A"/>
    <w:rsid w:val="00AB4AFE"/>
    <w:rsid w:val="00AF3D99"/>
    <w:rsid w:val="00AF67A0"/>
    <w:rsid w:val="00B0119A"/>
    <w:rsid w:val="00B11914"/>
    <w:rsid w:val="00B20106"/>
    <w:rsid w:val="00B340A8"/>
    <w:rsid w:val="00B51F20"/>
    <w:rsid w:val="00B53048"/>
    <w:rsid w:val="00B76BD4"/>
    <w:rsid w:val="00B82228"/>
    <w:rsid w:val="00BA7D3D"/>
    <w:rsid w:val="00BC644B"/>
    <w:rsid w:val="00BE151A"/>
    <w:rsid w:val="00BE1F36"/>
    <w:rsid w:val="00BF3884"/>
    <w:rsid w:val="00C04234"/>
    <w:rsid w:val="00C06E52"/>
    <w:rsid w:val="00C20323"/>
    <w:rsid w:val="00CD35F0"/>
    <w:rsid w:val="00CD3DE7"/>
    <w:rsid w:val="00CF294B"/>
    <w:rsid w:val="00D05841"/>
    <w:rsid w:val="00D10A5B"/>
    <w:rsid w:val="00D24CAE"/>
    <w:rsid w:val="00D40DD1"/>
    <w:rsid w:val="00D532CB"/>
    <w:rsid w:val="00D53EE0"/>
    <w:rsid w:val="00D578E8"/>
    <w:rsid w:val="00D944E1"/>
    <w:rsid w:val="00DB0152"/>
    <w:rsid w:val="00E00DE2"/>
    <w:rsid w:val="00E10424"/>
    <w:rsid w:val="00E11C08"/>
    <w:rsid w:val="00E169C2"/>
    <w:rsid w:val="00E2138A"/>
    <w:rsid w:val="00E21891"/>
    <w:rsid w:val="00E23ABB"/>
    <w:rsid w:val="00E3343C"/>
    <w:rsid w:val="00E51D90"/>
    <w:rsid w:val="00E62BF2"/>
    <w:rsid w:val="00E859F8"/>
    <w:rsid w:val="00EA32A1"/>
    <w:rsid w:val="00EB7A04"/>
    <w:rsid w:val="00EE1AE5"/>
    <w:rsid w:val="00EF2D84"/>
    <w:rsid w:val="00F00B58"/>
    <w:rsid w:val="00F04AAD"/>
    <w:rsid w:val="00F11F9E"/>
    <w:rsid w:val="00F26241"/>
    <w:rsid w:val="00F5555F"/>
    <w:rsid w:val="00F73038"/>
    <w:rsid w:val="00F955F2"/>
    <w:rsid w:val="00FA6B4D"/>
    <w:rsid w:val="00FB146B"/>
    <w:rsid w:val="00FE7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6BE2"/>
  <w15:chartTrackingRefBased/>
  <w15:docId w15:val="{D674C3E4-121E-454A-AE29-A83A8594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183"/>
    <w:rPr>
      <w:color w:val="0563C1"/>
      <w:u w:val="single"/>
    </w:rPr>
  </w:style>
  <w:style w:type="paragraph" w:styleId="ListParagraph">
    <w:name w:val="List Paragraph"/>
    <w:basedOn w:val="Normal"/>
    <w:uiPriority w:val="34"/>
    <w:qFormat/>
    <w:rsid w:val="0039318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630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30EC"/>
    <w:rPr>
      <w:rFonts w:ascii="Tahoma" w:hAnsi="Tahoma" w:cs="Tahoma"/>
      <w:sz w:val="18"/>
      <w:szCs w:val="18"/>
    </w:rPr>
  </w:style>
  <w:style w:type="paragraph" w:styleId="Header">
    <w:name w:val="header"/>
    <w:basedOn w:val="Normal"/>
    <w:link w:val="HeaderChar"/>
    <w:uiPriority w:val="99"/>
    <w:unhideWhenUsed/>
    <w:rsid w:val="009623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374"/>
  </w:style>
  <w:style w:type="paragraph" w:styleId="Footer">
    <w:name w:val="footer"/>
    <w:basedOn w:val="Normal"/>
    <w:link w:val="FooterChar"/>
    <w:uiPriority w:val="99"/>
    <w:unhideWhenUsed/>
    <w:rsid w:val="009623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374"/>
  </w:style>
  <w:style w:type="character" w:styleId="CommentReference">
    <w:name w:val="annotation reference"/>
    <w:basedOn w:val="DefaultParagraphFont"/>
    <w:uiPriority w:val="99"/>
    <w:semiHidden/>
    <w:unhideWhenUsed/>
    <w:rsid w:val="00502C9C"/>
    <w:rPr>
      <w:sz w:val="16"/>
      <w:szCs w:val="16"/>
    </w:rPr>
  </w:style>
  <w:style w:type="paragraph" w:styleId="CommentText">
    <w:name w:val="annotation text"/>
    <w:basedOn w:val="Normal"/>
    <w:link w:val="CommentTextChar"/>
    <w:uiPriority w:val="99"/>
    <w:semiHidden/>
    <w:unhideWhenUsed/>
    <w:rsid w:val="00502C9C"/>
    <w:pPr>
      <w:spacing w:line="240" w:lineRule="auto"/>
    </w:pPr>
    <w:rPr>
      <w:sz w:val="20"/>
      <w:szCs w:val="20"/>
    </w:rPr>
  </w:style>
  <w:style w:type="character" w:customStyle="1" w:styleId="CommentTextChar">
    <w:name w:val="Comment Text Char"/>
    <w:basedOn w:val="DefaultParagraphFont"/>
    <w:link w:val="CommentText"/>
    <w:uiPriority w:val="99"/>
    <w:semiHidden/>
    <w:rsid w:val="00502C9C"/>
    <w:rPr>
      <w:sz w:val="20"/>
      <w:szCs w:val="20"/>
    </w:rPr>
  </w:style>
  <w:style w:type="paragraph" w:styleId="CommentSubject">
    <w:name w:val="annotation subject"/>
    <w:basedOn w:val="CommentText"/>
    <w:next w:val="CommentText"/>
    <w:link w:val="CommentSubjectChar"/>
    <w:uiPriority w:val="99"/>
    <w:semiHidden/>
    <w:unhideWhenUsed/>
    <w:rsid w:val="00502C9C"/>
    <w:rPr>
      <w:b/>
      <w:bCs/>
    </w:rPr>
  </w:style>
  <w:style w:type="character" w:customStyle="1" w:styleId="CommentSubjectChar">
    <w:name w:val="Comment Subject Char"/>
    <w:basedOn w:val="CommentTextChar"/>
    <w:link w:val="CommentSubject"/>
    <w:uiPriority w:val="99"/>
    <w:semiHidden/>
    <w:rsid w:val="0050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84214">
      <w:bodyDiv w:val="1"/>
      <w:marLeft w:val="0"/>
      <w:marRight w:val="0"/>
      <w:marTop w:val="0"/>
      <w:marBottom w:val="0"/>
      <w:divBdr>
        <w:top w:val="none" w:sz="0" w:space="0" w:color="auto"/>
        <w:left w:val="none" w:sz="0" w:space="0" w:color="auto"/>
        <w:bottom w:val="none" w:sz="0" w:space="0" w:color="auto"/>
        <w:right w:val="none" w:sz="0" w:space="0" w:color="auto"/>
      </w:divBdr>
    </w:div>
    <w:div w:id="5939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A5078F6D5654FBE2B0EDDCF36C3A8" ma:contentTypeVersion="13" ma:contentTypeDescription="Create a new document." ma:contentTypeScope="" ma:versionID="5d3aa69b59a813eb552e9040216198be">
  <xsd:schema xmlns:xsd="http://www.w3.org/2001/XMLSchema" xmlns:xs="http://www.w3.org/2001/XMLSchema" xmlns:p="http://schemas.microsoft.com/office/2006/metadata/properties" xmlns:ns3="8da7a80c-118d-47df-953d-064f5ea4c7da" xmlns:ns4="0ec13870-04af-41b9-aedf-77f83ff9d384" targetNamespace="http://schemas.microsoft.com/office/2006/metadata/properties" ma:root="true" ma:fieldsID="4153f668162632a204e798899dd3c6cd" ns3:_="" ns4:_="">
    <xsd:import namespace="8da7a80c-118d-47df-953d-064f5ea4c7da"/>
    <xsd:import namespace="0ec13870-04af-41b9-aedf-77f83ff9d3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7a80c-118d-47df-953d-064f5ea4c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13870-04af-41b9-aedf-77f83ff9d3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F24F2-E676-4D61-8A0F-04B205B5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7a80c-118d-47df-953d-064f5ea4c7da"/>
    <ds:schemaRef ds:uri="0ec13870-04af-41b9-aedf-77f83ff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C636-EFE5-4145-9571-F99A57E31C97}">
  <ds:schemaRefs>
    <ds:schemaRef ds:uri="http://schemas.microsoft.com/sharepoint/v3/contenttype/forms"/>
  </ds:schemaRefs>
</ds:datastoreItem>
</file>

<file path=customXml/itemProps3.xml><?xml version="1.0" encoding="utf-8"?>
<ds:datastoreItem xmlns:ds="http://schemas.openxmlformats.org/officeDocument/2006/customXml" ds:itemID="{1A68B3FD-0AD8-49D9-9324-3E65B9C46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5820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Hagit Hacohen Wolf</dc:creator>
  <cp:keywords/>
  <dc:description/>
  <cp:lastModifiedBy>Inbal  Dasberg</cp:lastModifiedBy>
  <cp:revision>6</cp:revision>
  <dcterms:created xsi:type="dcterms:W3CDTF">2020-06-18T07:57:00Z</dcterms:created>
  <dcterms:modified xsi:type="dcterms:W3CDTF">2020-06-18T08:01:00Z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0x0101006C8A5078F6D5654FBE2B0EDDCF36C3A8</vt:lpwstr>
  </property>
</Properties>
</file>