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9F1" w:rsidRDefault="003D73D4" w:rsidP="00F4249B">
      <w:pPr>
        <w:jc w:val="center"/>
        <w:rPr>
          <w:rtl/>
        </w:rPr>
      </w:pPr>
      <w:r>
        <w:rPr>
          <w:rFonts w:hint="cs"/>
          <w:rtl/>
        </w:rPr>
        <w:t>מאי 2021</w:t>
      </w:r>
    </w:p>
    <w:p w:rsidR="00F4249B" w:rsidRPr="00F4249B" w:rsidRDefault="00F4249B" w:rsidP="00F4249B">
      <w:pPr>
        <w:spacing w:after="0"/>
        <w:rPr>
          <w:color w:val="FF0000"/>
          <w:rtl/>
        </w:rPr>
      </w:pPr>
      <w:r w:rsidRPr="00F4249B">
        <w:rPr>
          <w:color w:val="FF0000"/>
          <w:rtl/>
        </w:rPr>
        <w:t>אירועי לילות רמדאן מירושלים</w:t>
      </w:r>
    </w:p>
    <w:p w:rsidR="00F4249B" w:rsidRPr="00F4249B" w:rsidRDefault="003D73D4" w:rsidP="00F4249B">
      <w:pPr>
        <w:spacing w:after="0"/>
        <w:rPr>
          <w:sz w:val="28"/>
          <w:szCs w:val="28"/>
          <w:rtl/>
        </w:rPr>
      </w:pPr>
      <w:r w:rsidRPr="00F4249B">
        <w:rPr>
          <w:sz w:val="28"/>
          <w:szCs w:val="28"/>
          <w:rtl/>
        </w:rPr>
        <w:t>חצי ירח שחור מלא</w:t>
      </w:r>
      <w:r w:rsidR="00F4249B" w:rsidRPr="00F4249B">
        <w:rPr>
          <w:sz w:val="28"/>
          <w:szCs w:val="28"/>
        </w:rPr>
        <w:t xml:space="preserve">: </w:t>
      </w:r>
      <w:r w:rsidRPr="00F4249B">
        <w:rPr>
          <w:sz w:val="28"/>
          <w:szCs w:val="28"/>
          <w:rtl/>
        </w:rPr>
        <w:t>נשים בחברה דתית בעקבות הקרנת הסרט הדוקומנטרי</w:t>
      </w:r>
      <w:r w:rsidRPr="00F4249B">
        <w:rPr>
          <w:sz w:val="28"/>
          <w:szCs w:val="28"/>
        </w:rPr>
        <w:t xml:space="preserve">:" </w:t>
      </w:r>
      <w:r w:rsidRPr="00F4249B">
        <w:rPr>
          <w:sz w:val="28"/>
          <w:szCs w:val="28"/>
          <w:rtl/>
        </w:rPr>
        <w:t>המשוררת</w:t>
      </w:r>
      <w:r w:rsidRPr="00F4249B">
        <w:rPr>
          <w:sz w:val="28"/>
          <w:szCs w:val="28"/>
        </w:rPr>
        <w:t xml:space="preserve">". </w:t>
      </w:r>
    </w:p>
    <w:p w:rsidR="00F4249B" w:rsidRDefault="003D73D4" w:rsidP="00F4249B">
      <w:pPr>
        <w:spacing w:after="0"/>
        <w:rPr>
          <w:rtl/>
        </w:rPr>
      </w:pPr>
      <w:r w:rsidRPr="003D73D4">
        <w:rPr>
          <w:rtl/>
        </w:rPr>
        <w:t>פרופ</w:t>
      </w:r>
      <w:r w:rsidRPr="003D73D4">
        <w:t xml:space="preserve">' </w:t>
      </w:r>
      <w:r w:rsidRPr="003D73D4">
        <w:rPr>
          <w:rtl/>
        </w:rPr>
        <w:t xml:space="preserve">נידאא חורי, משוררת </w:t>
      </w:r>
    </w:p>
    <w:p w:rsidR="00F4249B" w:rsidRDefault="003D73D4" w:rsidP="00F4249B">
      <w:pPr>
        <w:spacing w:after="0"/>
        <w:rPr>
          <w:rtl/>
        </w:rPr>
      </w:pPr>
      <w:r w:rsidRPr="003D73D4">
        <w:rPr>
          <w:rtl/>
        </w:rPr>
        <w:t xml:space="preserve">האירוע בשיתוף דוקאביב </w:t>
      </w:r>
    </w:p>
    <w:p w:rsidR="003D73D4" w:rsidRDefault="003D73D4" w:rsidP="00F4249B">
      <w:pPr>
        <w:spacing w:after="0"/>
        <w:rPr>
          <w:rtl/>
        </w:rPr>
      </w:pPr>
      <w:r>
        <w:rPr>
          <w:rFonts w:hint="cs"/>
          <w:rtl/>
        </w:rPr>
        <w:t>יום א'</w:t>
      </w:r>
      <w:r w:rsidR="00F4249B">
        <w:rPr>
          <w:rFonts w:hint="cs"/>
          <w:rtl/>
        </w:rPr>
        <w:t>, כ' באייר, 02 במאי</w:t>
      </w:r>
      <w:r w:rsidR="001139F1">
        <w:rPr>
          <w:rFonts w:hint="cs"/>
          <w:rtl/>
        </w:rPr>
        <w:t>, 18:00</w:t>
      </w:r>
    </w:p>
    <w:p w:rsidR="00CF7579" w:rsidRDefault="00CF7579" w:rsidP="00F4249B">
      <w:pPr>
        <w:spacing w:after="0"/>
        <w:rPr>
          <w:rtl/>
        </w:rPr>
      </w:pPr>
    </w:p>
    <w:p w:rsidR="00CF7579" w:rsidRPr="004658E0" w:rsidRDefault="00CF7579" w:rsidP="00F4249B">
      <w:pPr>
        <w:spacing w:after="0"/>
        <w:rPr>
          <w:color w:val="538135" w:themeColor="accent6" w:themeShade="BF"/>
          <w:rtl/>
        </w:rPr>
      </w:pPr>
      <w:r w:rsidRPr="004658E0">
        <w:rPr>
          <w:rFonts w:hint="cs"/>
          <w:b/>
          <w:bCs/>
          <w:color w:val="538135" w:themeColor="accent6" w:themeShade="BF"/>
          <w:rtl/>
        </w:rPr>
        <w:t>בריף:</w:t>
      </w:r>
      <w:r w:rsidRPr="004658E0">
        <w:rPr>
          <w:rFonts w:hint="cs"/>
          <w:color w:val="538135" w:themeColor="accent6" w:themeShade="BF"/>
          <w:rtl/>
        </w:rPr>
        <w:t xml:space="preserve"> בעקבות חיסה הלאל, המשוררת הראשונה בגמר תכנית הכשרונות הפופולאירת ביותר בעולם הערבי, נארח את פרופ' נידאא חורי, משוררת שתשקף לנו את עולמן של נשים אמניות בעולם הערבי הדתי</w:t>
      </w:r>
    </w:p>
    <w:p w:rsidR="003D73D4" w:rsidRPr="004658E0" w:rsidRDefault="003D73D4" w:rsidP="003D73D4">
      <w:pPr>
        <w:rPr>
          <w:color w:val="538135" w:themeColor="accent6" w:themeShade="BF"/>
          <w:rtl/>
        </w:rPr>
      </w:pPr>
    </w:p>
    <w:p w:rsidR="00F4249B" w:rsidRDefault="00F4249B" w:rsidP="003D73D4">
      <w:pPr>
        <w:rPr>
          <w:rtl/>
        </w:rPr>
      </w:pPr>
    </w:p>
    <w:p w:rsidR="00F4249B" w:rsidRPr="00F4249B" w:rsidRDefault="003D73D4" w:rsidP="00F4249B">
      <w:pPr>
        <w:spacing w:after="0"/>
        <w:rPr>
          <w:color w:val="FF0000"/>
        </w:rPr>
      </w:pPr>
      <w:r w:rsidRPr="00F4249B">
        <w:rPr>
          <w:color w:val="FF0000"/>
          <w:rtl/>
        </w:rPr>
        <w:t>סדרת מאגרים- מפגשי הדרכה לשימוש בכלים אינטרנטיים במדעי היהדות</w:t>
      </w:r>
    </w:p>
    <w:p w:rsidR="00F4249B" w:rsidRPr="00F4249B" w:rsidRDefault="003D73D4" w:rsidP="00F4249B">
      <w:pPr>
        <w:spacing w:after="0"/>
        <w:rPr>
          <w:sz w:val="28"/>
          <w:szCs w:val="28"/>
          <w:rtl/>
        </w:rPr>
      </w:pPr>
      <w:r w:rsidRPr="00F4249B">
        <w:rPr>
          <w:sz w:val="28"/>
          <w:szCs w:val="28"/>
          <w:rtl/>
        </w:rPr>
        <w:t>ספריות תורניות וירטואליות:שימוש יעיל ב</w:t>
      </w:r>
      <w:r w:rsidRPr="00F4249B">
        <w:rPr>
          <w:sz w:val="28"/>
          <w:szCs w:val="28"/>
        </w:rPr>
        <w:t>-</w:t>
      </w:r>
      <w:proofErr w:type="spellStart"/>
      <w:r w:rsidRPr="00F4249B">
        <w:rPr>
          <w:sz w:val="28"/>
          <w:szCs w:val="28"/>
        </w:rPr>
        <w:t>Hebrewbooks</w:t>
      </w:r>
      <w:proofErr w:type="spellEnd"/>
      <w:r w:rsidRPr="00F4249B">
        <w:rPr>
          <w:sz w:val="28"/>
          <w:szCs w:val="28"/>
        </w:rPr>
        <w:t xml:space="preserve"> </w:t>
      </w:r>
      <w:r w:rsidRPr="00F4249B">
        <w:rPr>
          <w:sz w:val="28"/>
          <w:szCs w:val="28"/>
          <w:rtl/>
        </w:rPr>
        <w:t xml:space="preserve">ואוצר החוכמה </w:t>
      </w:r>
    </w:p>
    <w:p w:rsidR="003D73D4" w:rsidRDefault="003D73D4" w:rsidP="00F4249B">
      <w:pPr>
        <w:spacing w:after="0"/>
      </w:pPr>
      <w:r w:rsidRPr="003D73D4">
        <w:rPr>
          <w:rtl/>
        </w:rPr>
        <w:t>ד</w:t>
      </w:r>
      <w:r w:rsidRPr="003D73D4">
        <w:t>"</w:t>
      </w:r>
      <w:r w:rsidRPr="003D73D4">
        <w:rPr>
          <w:rtl/>
        </w:rPr>
        <w:t>ר עליזה מורנו-גולדשמידט</w:t>
      </w:r>
      <w:r w:rsidR="00F4249B">
        <w:rPr>
          <w:rFonts w:hint="cs"/>
          <w:rtl/>
        </w:rPr>
        <w:t xml:space="preserve">, </w:t>
      </w:r>
      <w:r w:rsidRPr="003D73D4">
        <w:rPr>
          <w:rtl/>
        </w:rPr>
        <w:t>אחראית אוסף - אולם קריאה יהדות בספרייה הלאומית</w:t>
      </w:r>
    </w:p>
    <w:p w:rsidR="003D73D4" w:rsidRDefault="003D73D4" w:rsidP="00F4249B">
      <w:pPr>
        <w:spacing w:after="0"/>
        <w:rPr>
          <w:rtl/>
        </w:rPr>
      </w:pPr>
      <w:r>
        <w:rPr>
          <w:rFonts w:hint="cs"/>
          <w:rtl/>
        </w:rPr>
        <w:t>יום ב',</w:t>
      </w:r>
      <w:r w:rsidR="00F4249B">
        <w:rPr>
          <w:rFonts w:hint="cs"/>
          <w:rtl/>
        </w:rPr>
        <w:t xml:space="preserve"> כ"א באייר, 03 במאי,</w:t>
      </w:r>
      <w:r w:rsidR="001139F1">
        <w:rPr>
          <w:rFonts w:hint="cs"/>
          <w:rtl/>
        </w:rPr>
        <w:t xml:space="preserve"> 11:00</w:t>
      </w:r>
    </w:p>
    <w:p w:rsidR="00F4249B" w:rsidRDefault="00F4249B" w:rsidP="00F4249B">
      <w:pPr>
        <w:spacing w:after="0"/>
        <w:rPr>
          <w:rtl/>
        </w:rPr>
      </w:pPr>
    </w:p>
    <w:p w:rsidR="00F4249B" w:rsidRPr="004658E0" w:rsidRDefault="00CF7579" w:rsidP="00F4249B">
      <w:pPr>
        <w:spacing w:after="0"/>
        <w:rPr>
          <w:color w:val="538135" w:themeColor="accent6" w:themeShade="BF"/>
          <w:rtl/>
        </w:rPr>
      </w:pPr>
      <w:r w:rsidRPr="004658E0">
        <w:rPr>
          <w:rFonts w:hint="cs"/>
          <w:color w:val="538135" w:themeColor="accent6" w:themeShade="BF"/>
          <w:rtl/>
        </w:rPr>
        <w:t>*** לא צריך שיווק</w:t>
      </w:r>
    </w:p>
    <w:p w:rsidR="00F4249B" w:rsidRDefault="00F4249B" w:rsidP="00F4249B">
      <w:pPr>
        <w:spacing w:after="0"/>
        <w:rPr>
          <w:rtl/>
        </w:rPr>
      </w:pPr>
    </w:p>
    <w:p w:rsidR="00F4249B" w:rsidRDefault="001139F1" w:rsidP="00F4249B">
      <w:pPr>
        <w:spacing w:after="0"/>
        <w:rPr>
          <w:color w:val="FF0000"/>
          <w:rtl/>
        </w:rPr>
      </w:pPr>
      <w:r w:rsidRPr="00F4249B">
        <w:rPr>
          <w:color w:val="FF0000"/>
          <w:rtl/>
        </w:rPr>
        <w:t>תרבות לא כתובה- סדרת מפגשים על אספי האמנויות בספרייה הלאומית</w:t>
      </w:r>
    </w:p>
    <w:p w:rsidR="00F4249B" w:rsidRPr="00F4249B" w:rsidRDefault="00F4249B" w:rsidP="00F4249B">
      <w:pPr>
        <w:spacing w:after="0"/>
        <w:rPr>
          <w:rtl/>
        </w:rPr>
      </w:pPr>
      <w:r w:rsidRPr="00F4249B">
        <w:rPr>
          <w:rFonts w:hint="cs"/>
          <w:rtl/>
        </w:rPr>
        <w:t>מפגש שניים עשר. אשכול: מחול</w:t>
      </w:r>
    </w:p>
    <w:p w:rsidR="00F4249B" w:rsidRPr="00F4249B" w:rsidRDefault="001139F1" w:rsidP="00F4249B">
      <w:pPr>
        <w:spacing w:after="0"/>
        <w:rPr>
          <w:sz w:val="28"/>
          <w:szCs w:val="28"/>
          <w:rtl/>
        </w:rPr>
      </w:pPr>
      <w:r w:rsidRPr="00F4249B">
        <w:rPr>
          <w:sz w:val="28"/>
          <w:szCs w:val="28"/>
          <w:rtl/>
        </w:rPr>
        <w:t xml:space="preserve"> ריקוד, רקדן והכתב שבינהם</w:t>
      </w:r>
      <w:r w:rsidR="00F4249B" w:rsidRPr="00F4249B">
        <w:rPr>
          <w:sz w:val="28"/>
          <w:szCs w:val="28"/>
          <w:rtl/>
        </w:rPr>
        <w:t>: על ארכיון הכתב של נועה אשכול</w:t>
      </w:r>
    </w:p>
    <w:p w:rsidR="001139F1" w:rsidRDefault="001139F1" w:rsidP="00F4249B">
      <w:pPr>
        <w:spacing w:after="0"/>
      </w:pPr>
      <w:r w:rsidRPr="001139F1">
        <w:rPr>
          <w:rtl/>
        </w:rPr>
        <w:t>מיכל שושני, ראשת ארכיון נועה אשכול, הקרן ע</w:t>
      </w:r>
      <w:r w:rsidRPr="001139F1">
        <w:t>"</w:t>
      </w:r>
      <w:r w:rsidRPr="001139F1">
        <w:rPr>
          <w:rtl/>
        </w:rPr>
        <w:t>ש נועה אשכול לכתב תנועה</w:t>
      </w:r>
    </w:p>
    <w:p w:rsidR="001139F1" w:rsidRDefault="001139F1" w:rsidP="00F4249B">
      <w:pPr>
        <w:spacing w:after="0"/>
        <w:rPr>
          <w:rtl/>
        </w:rPr>
      </w:pPr>
      <w:r>
        <w:rPr>
          <w:rFonts w:hint="cs"/>
          <w:rtl/>
        </w:rPr>
        <w:t>יום ד',</w:t>
      </w:r>
      <w:r w:rsidR="00F4249B">
        <w:rPr>
          <w:rFonts w:hint="cs"/>
          <w:rtl/>
        </w:rPr>
        <w:t xml:space="preserve"> כ"ג באייר, 05 במאי</w:t>
      </w:r>
      <w:r>
        <w:rPr>
          <w:rFonts w:hint="cs"/>
          <w:rtl/>
        </w:rPr>
        <w:t xml:space="preserve"> </w:t>
      </w:r>
      <w:r w:rsidR="00F4249B">
        <w:rPr>
          <w:rFonts w:hint="cs"/>
          <w:rtl/>
        </w:rPr>
        <w:t>,</w:t>
      </w:r>
      <w:r>
        <w:rPr>
          <w:rFonts w:hint="cs"/>
          <w:rtl/>
        </w:rPr>
        <w:t>18:00</w:t>
      </w:r>
    </w:p>
    <w:p w:rsidR="00F4249B" w:rsidRDefault="00F4249B" w:rsidP="00F4249B">
      <w:pPr>
        <w:spacing w:after="0"/>
        <w:rPr>
          <w:rtl/>
        </w:rPr>
      </w:pPr>
    </w:p>
    <w:p w:rsidR="00CF7579" w:rsidRPr="004658E0" w:rsidRDefault="00CF7579" w:rsidP="00F4249B">
      <w:pPr>
        <w:spacing w:after="0"/>
        <w:rPr>
          <w:color w:val="538135" w:themeColor="accent6" w:themeShade="BF"/>
          <w:rtl/>
        </w:rPr>
      </w:pPr>
      <w:r w:rsidRPr="004658E0">
        <w:rPr>
          <w:rFonts w:hint="cs"/>
          <w:b/>
          <w:bCs/>
          <w:color w:val="538135" w:themeColor="accent6" w:themeShade="BF"/>
          <w:rtl/>
        </w:rPr>
        <w:t>בריף:</w:t>
      </w:r>
      <w:r w:rsidRPr="004658E0">
        <w:rPr>
          <w:rFonts w:hint="cs"/>
          <w:color w:val="538135" w:themeColor="accent6" w:themeShade="BF"/>
          <w:rtl/>
        </w:rPr>
        <w:t xml:space="preserve"> כוריאוגרפית ישראלית רבת פעלים ודמות משפיעה ביותר על עולם המחול הישראלי. פיתחה את "כתב התנועה", שפת ריקוד המאפשרת </w:t>
      </w:r>
      <w:r w:rsidRPr="004658E0">
        <w:rPr>
          <w:rFonts w:ascii="Arial" w:hAnsi="Arial" w:cs="Arial"/>
          <w:color w:val="538135" w:themeColor="accent6" w:themeShade="BF"/>
          <w:sz w:val="21"/>
          <w:szCs w:val="21"/>
          <w:shd w:val="clear" w:color="auto" w:fill="FFFFFF"/>
          <w:rtl/>
        </w:rPr>
        <w:t>למפות את תנועת הגוף האנושי במרחב בעזרת כלים גאומטריים</w:t>
      </w:r>
      <w:r w:rsidRPr="004658E0">
        <w:rPr>
          <w:rFonts w:hint="cs"/>
          <w:color w:val="538135" w:themeColor="accent6" w:themeShade="BF"/>
          <w:rtl/>
        </w:rPr>
        <w:t>, ללא קשר למוזיקה. מתלמידיה הבולטים- עמוס חץ, אברהם וכמן ונעמי פולני</w:t>
      </w:r>
    </w:p>
    <w:p w:rsidR="00F4249B" w:rsidRPr="004658E0" w:rsidRDefault="00F4249B" w:rsidP="00F4249B">
      <w:pPr>
        <w:spacing w:after="0"/>
        <w:rPr>
          <w:color w:val="538135" w:themeColor="accent6" w:themeShade="BF"/>
          <w:rtl/>
        </w:rPr>
      </w:pPr>
    </w:p>
    <w:p w:rsidR="00F4249B" w:rsidRDefault="00F4249B" w:rsidP="00F4249B">
      <w:pPr>
        <w:spacing w:after="0"/>
        <w:rPr>
          <w:rtl/>
        </w:rPr>
      </w:pPr>
    </w:p>
    <w:p w:rsidR="00F4249B" w:rsidRDefault="001139F1" w:rsidP="00F4249B">
      <w:pPr>
        <w:spacing w:after="0"/>
        <w:rPr>
          <w:b/>
          <w:bCs/>
          <w:rtl/>
        </w:rPr>
      </w:pPr>
      <w:r w:rsidRPr="00F4249B">
        <w:rPr>
          <w:color w:val="FF0000"/>
          <w:rtl/>
        </w:rPr>
        <w:t>בין קודש לקודש: תורה וקוראן במבט השוואתי- סדרת מפגשים לרגל חודש הרמדאן</w:t>
      </w:r>
      <w:r w:rsidRPr="001139F1">
        <w:br/>
      </w:r>
      <w:r w:rsidRPr="001139F1">
        <w:rPr>
          <w:rtl/>
        </w:rPr>
        <w:t>מפגש שלישי</w:t>
      </w:r>
      <w:r w:rsidRPr="001139F1">
        <w:t>:</w:t>
      </w:r>
      <w:r w:rsidRPr="001139F1">
        <w:br/>
      </w:r>
      <w:r w:rsidRPr="00F4249B">
        <w:rPr>
          <w:sz w:val="28"/>
          <w:szCs w:val="28"/>
          <w:rtl/>
        </w:rPr>
        <w:t>מה הטעם? התג</w:t>
      </w:r>
      <w:r w:rsidRPr="00F4249B">
        <w:rPr>
          <w:sz w:val="28"/>
          <w:szCs w:val="28"/>
        </w:rPr>
        <w:t>'</w:t>
      </w:r>
      <w:r w:rsidRPr="00F4249B">
        <w:rPr>
          <w:sz w:val="28"/>
          <w:szCs w:val="28"/>
          <w:rtl/>
        </w:rPr>
        <w:t>ויד-אמנות הקריאה הנכונה בקוראן, פוגשת את טעמי המקרא בתורה. חיבור בין עולמות שונים אך דומים</w:t>
      </w:r>
      <w:r w:rsidRPr="001139F1">
        <w:t xml:space="preserve">. </w:t>
      </w:r>
      <w:r w:rsidRPr="001139F1">
        <w:br/>
      </w:r>
      <w:r w:rsidRPr="001139F1">
        <w:rPr>
          <w:rtl/>
        </w:rPr>
        <w:t>האמאם שיח</w:t>
      </w:r>
      <w:r w:rsidRPr="001139F1">
        <w:t xml:space="preserve">' </w:t>
      </w:r>
      <w:r w:rsidRPr="00F4249B">
        <w:rPr>
          <w:b/>
          <w:bCs/>
          <w:rtl/>
        </w:rPr>
        <w:t>עוסמאן אבו בכר</w:t>
      </w:r>
      <w:r w:rsidRPr="001139F1">
        <w:rPr>
          <w:rtl/>
        </w:rPr>
        <w:t>, מנכ</w:t>
      </w:r>
      <w:r w:rsidRPr="001139F1">
        <w:t>"</w:t>
      </w:r>
      <w:r w:rsidRPr="001139F1">
        <w:rPr>
          <w:rtl/>
        </w:rPr>
        <w:t xml:space="preserve">ל ארגון הקהילה האפריקאית בישראל, </w:t>
      </w:r>
    </w:p>
    <w:p w:rsidR="00F4249B" w:rsidRDefault="001139F1" w:rsidP="00F4249B">
      <w:pPr>
        <w:spacing w:after="0"/>
        <w:rPr>
          <w:rtl/>
        </w:rPr>
      </w:pPr>
      <w:r w:rsidRPr="00F4249B">
        <w:rPr>
          <w:b/>
          <w:bCs/>
          <w:rtl/>
        </w:rPr>
        <w:t>ד</w:t>
      </w:r>
      <w:r w:rsidRPr="00F4249B">
        <w:rPr>
          <w:b/>
          <w:bCs/>
        </w:rPr>
        <w:t>"</w:t>
      </w:r>
      <w:r w:rsidRPr="00F4249B">
        <w:rPr>
          <w:b/>
          <w:bCs/>
          <w:rtl/>
        </w:rPr>
        <w:t>ר תום פוגל</w:t>
      </w:r>
      <w:r w:rsidRPr="001139F1">
        <w:rPr>
          <w:rtl/>
        </w:rPr>
        <w:t xml:space="preserve">, אוניברסיטת בן גוריון בנגב והאוניברסיטה העברית בירושלים, </w:t>
      </w:r>
    </w:p>
    <w:p w:rsidR="00F4249B" w:rsidRDefault="001139F1" w:rsidP="00F4249B">
      <w:pPr>
        <w:spacing w:after="0"/>
      </w:pPr>
      <w:r w:rsidRPr="00F4249B">
        <w:rPr>
          <w:b/>
          <w:bCs/>
          <w:rtl/>
        </w:rPr>
        <w:t>יאיר כוכב</w:t>
      </w:r>
      <w:r w:rsidRPr="001139F1">
        <w:rPr>
          <w:rtl/>
        </w:rPr>
        <w:t>, מייסד ומנהל אמנותי תחריר</w:t>
      </w:r>
      <w:r w:rsidRPr="001139F1">
        <w:t>.</w:t>
      </w:r>
      <w:r w:rsidRPr="001139F1">
        <w:br/>
      </w:r>
      <w:r w:rsidRPr="001139F1">
        <w:rPr>
          <w:rtl/>
        </w:rPr>
        <w:t>מנחה:ד</w:t>
      </w:r>
      <w:r w:rsidRPr="001139F1">
        <w:t>"</w:t>
      </w:r>
      <w:r w:rsidRPr="001139F1">
        <w:rPr>
          <w:rtl/>
        </w:rPr>
        <w:t xml:space="preserve">ר </w:t>
      </w:r>
      <w:r w:rsidRPr="00F4249B">
        <w:rPr>
          <w:b/>
          <w:bCs/>
          <w:rtl/>
        </w:rPr>
        <w:t>רחל יוקליס</w:t>
      </w:r>
      <w:r w:rsidRPr="001139F1">
        <w:rPr>
          <w:rtl/>
        </w:rPr>
        <w:t xml:space="preserve">, ראש אגף אוספים, הספרייה הלאומית </w:t>
      </w:r>
      <w:r w:rsidRPr="001139F1">
        <w:t xml:space="preserve">*** </w:t>
      </w:r>
      <w:r w:rsidRPr="001139F1">
        <w:rPr>
          <w:rtl/>
        </w:rPr>
        <w:t>האירוע יתקיים בעברית ובאנגלית</w:t>
      </w:r>
      <w:r>
        <w:br/>
      </w:r>
      <w:r>
        <w:rPr>
          <w:rFonts w:hint="cs"/>
          <w:rtl/>
        </w:rPr>
        <w:t>יום ה', 06/05, 17:00</w:t>
      </w:r>
    </w:p>
    <w:p w:rsidR="00F4249B" w:rsidRDefault="00F4249B" w:rsidP="001139F1">
      <w:pPr>
        <w:rPr>
          <w:rtl/>
        </w:rPr>
      </w:pPr>
    </w:p>
    <w:p w:rsidR="00F4249B" w:rsidRDefault="00CF7579" w:rsidP="00C04525">
      <w:pPr>
        <w:rPr>
          <w:color w:val="538135" w:themeColor="accent6" w:themeShade="BF"/>
          <w:rtl/>
        </w:rPr>
      </w:pPr>
      <w:r w:rsidRPr="004658E0">
        <w:rPr>
          <w:rFonts w:hint="cs"/>
          <w:b/>
          <w:bCs/>
          <w:color w:val="538135" w:themeColor="accent6" w:themeShade="BF"/>
          <w:rtl/>
        </w:rPr>
        <w:t>בריף</w:t>
      </w:r>
      <w:r w:rsidRPr="004658E0">
        <w:rPr>
          <w:rFonts w:hint="cs"/>
          <w:color w:val="538135" w:themeColor="accent6" w:themeShade="BF"/>
          <w:rtl/>
        </w:rPr>
        <w:t xml:space="preserve">: מפגש שלישי בסדרה המספקת מבט השוואתי בין שני כתבי הקודש קוראן ותורה. והפעם, טעמי המקרא הם מקרה הבוחן. במסורת היהודית קיימות מנגינות משתנות לקריאה בתורה בהתאם לעדה ולמועד בשנה. גם </w:t>
      </w:r>
      <w:r w:rsidR="00C04525" w:rsidRPr="004658E0">
        <w:rPr>
          <w:rFonts w:hint="cs"/>
          <w:color w:val="538135" w:themeColor="accent6" w:themeShade="BF"/>
          <w:rtl/>
        </w:rPr>
        <w:t>לקוראן טעמי מקרא משלו- תג'ויד. על הדומה והשונה במצלול של כתבי הקודש המכוננים- קוראן ותורה.</w:t>
      </w:r>
    </w:p>
    <w:p w:rsidR="00683141" w:rsidRDefault="00683141" w:rsidP="00683141">
      <w:pPr>
        <w:jc w:val="right"/>
        <w:rPr>
          <w:rFonts w:ascii="Arial" w:hAnsi="Arial" w:cs="Arial"/>
          <w:color w:val="000000"/>
        </w:rPr>
      </w:pPr>
      <w:r w:rsidRPr="00683141">
        <w:rPr>
          <w:rFonts w:ascii="Arial" w:hAnsi="Arial" w:cs="Arial"/>
          <w:color w:val="FF0000"/>
        </w:rPr>
        <w:lastRenderedPageBreak/>
        <w:t>SSSHHH! Listening to the Noise of National Libraries Around the World</w:t>
      </w:r>
      <w:r w:rsidRPr="00683141">
        <w:rPr>
          <w:rFonts w:ascii="Arial" w:hAnsi="Arial" w:cs="Arial"/>
          <w:color w:val="000000"/>
        </w:rPr>
        <w:br/>
      </w:r>
      <w:r w:rsidRPr="00683141">
        <w:rPr>
          <w:rFonts w:ascii="Arial" w:hAnsi="Arial" w:cs="Arial"/>
          <w:color w:val="000000"/>
          <w:sz w:val="28"/>
          <w:szCs w:val="28"/>
        </w:rPr>
        <w:t xml:space="preserve">The National Library of Israel in Conversation </w:t>
      </w:r>
      <w:proofErr w:type="gramStart"/>
      <w:r w:rsidRPr="00683141">
        <w:rPr>
          <w:rFonts w:ascii="Arial" w:hAnsi="Arial" w:cs="Arial"/>
          <w:color w:val="000000"/>
          <w:sz w:val="28"/>
          <w:szCs w:val="28"/>
        </w:rPr>
        <w:t>With</w:t>
      </w:r>
      <w:proofErr w:type="gramEnd"/>
      <w:r w:rsidRPr="00683141">
        <w:rPr>
          <w:rFonts w:ascii="Arial" w:hAnsi="Arial" w:cs="Arial"/>
          <w:color w:val="000000"/>
          <w:sz w:val="28"/>
          <w:szCs w:val="28"/>
        </w:rPr>
        <w:t xml:space="preserve"> the National Library of Poland</w:t>
      </w:r>
      <w:r w:rsidRPr="00683141">
        <w:rPr>
          <w:rFonts w:ascii="Arial" w:hAnsi="Arial" w:cs="Arial"/>
          <w:color w:val="000000"/>
        </w:rPr>
        <w:br/>
        <w:t>A conversation between</w:t>
      </w:r>
      <w:r w:rsidRPr="00683141">
        <w:rPr>
          <w:rFonts w:ascii="Arial" w:hAnsi="Arial" w:cs="Arial"/>
          <w:color w:val="000000"/>
        </w:rPr>
        <w:br/>
      </w:r>
      <w:r w:rsidRPr="00683141">
        <w:rPr>
          <w:rFonts w:ascii="Arial" w:hAnsi="Arial" w:cs="Arial"/>
          <w:b/>
          <w:bCs/>
          <w:color w:val="000000"/>
        </w:rPr>
        <w:t>Oren Weinberg</w:t>
      </w:r>
      <w:r w:rsidRPr="00683141">
        <w:rPr>
          <w:rFonts w:ascii="Arial" w:hAnsi="Arial" w:cs="Arial"/>
          <w:color w:val="000000"/>
        </w:rPr>
        <w:t>, Director General, National Library of Israel</w:t>
      </w:r>
      <w:r w:rsidRPr="00683141">
        <w:rPr>
          <w:rFonts w:ascii="Arial" w:hAnsi="Arial" w:cs="Arial"/>
          <w:color w:val="000000"/>
        </w:rPr>
        <w:br/>
      </w:r>
      <w:r w:rsidRPr="00683141">
        <w:rPr>
          <w:rFonts w:ascii="Arial" w:hAnsi="Arial" w:cs="Arial"/>
          <w:b/>
          <w:bCs/>
          <w:color w:val="000000"/>
        </w:rPr>
        <w:t xml:space="preserve">Dr. Tomasz </w:t>
      </w:r>
      <w:proofErr w:type="spellStart"/>
      <w:r w:rsidRPr="00683141">
        <w:rPr>
          <w:rFonts w:ascii="Arial" w:hAnsi="Arial" w:cs="Arial"/>
          <w:b/>
          <w:bCs/>
          <w:color w:val="000000"/>
        </w:rPr>
        <w:t>Makowski</w:t>
      </w:r>
      <w:proofErr w:type="spellEnd"/>
      <w:r w:rsidRPr="00683141">
        <w:rPr>
          <w:rFonts w:ascii="Arial" w:hAnsi="Arial" w:cs="Arial"/>
          <w:color w:val="000000"/>
        </w:rPr>
        <w:t>, Director General, National Library of Poland</w:t>
      </w:r>
      <w:r w:rsidRPr="00683141">
        <w:rPr>
          <w:rFonts w:ascii="Arial" w:hAnsi="Arial" w:cs="Arial"/>
          <w:color w:val="000000"/>
        </w:rPr>
        <w:br/>
        <w:t>Prof.</w:t>
      </w:r>
      <w:r w:rsidRPr="00683141">
        <w:rPr>
          <w:rFonts w:ascii="Arial" w:hAnsi="Arial" w:cs="Arial"/>
          <w:b/>
          <w:bCs/>
          <w:color w:val="000000"/>
        </w:rPr>
        <w:t xml:space="preserve"> Barbara </w:t>
      </w:r>
      <w:proofErr w:type="spellStart"/>
      <w:r w:rsidRPr="00683141">
        <w:rPr>
          <w:rFonts w:ascii="Arial" w:hAnsi="Arial" w:cs="Arial"/>
          <w:b/>
          <w:bCs/>
          <w:color w:val="000000"/>
        </w:rPr>
        <w:t>Kirshenblatt-Gimblett</w:t>
      </w:r>
      <w:proofErr w:type="spellEnd"/>
      <w:r w:rsidRPr="00683141">
        <w:rPr>
          <w:rFonts w:ascii="Arial" w:hAnsi="Arial" w:cs="Arial"/>
          <w:color w:val="000000"/>
        </w:rPr>
        <w:t>, Professor Emerita of Performance Studies, New York University Ronald S. Lauder Chief Curator</w:t>
      </w:r>
    </w:p>
    <w:p w:rsidR="00683141" w:rsidRDefault="00683141" w:rsidP="00683141">
      <w:pPr>
        <w:jc w:val="right"/>
        <w:rPr>
          <w:rFonts w:ascii="Arial" w:hAnsi="Arial" w:cs="Arial"/>
          <w:color w:val="000000"/>
        </w:rPr>
      </w:pPr>
      <w:r>
        <w:rPr>
          <w:rFonts w:ascii="Arial" w:hAnsi="Arial" w:cs="Arial"/>
          <w:color w:val="000000"/>
        </w:rPr>
        <w:t>Thursday, May 6</w:t>
      </w:r>
      <w:r w:rsidRPr="00683141">
        <w:rPr>
          <w:rFonts w:ascii="Arial" w:hAnsi="Arial" w:cs="Arial"/>
          <w:color w:val="000000"/>
          <w:vertAlign w:val="superscript"/>
        </w:rPr>
        <w:t>th</w:t>
      </w:r>
      <w:r>
        <w:rPr>
          <w:rFonts w:ascii="Arial" w:hAnsi="Arial" w:cs="Arial"/>
          <w:color w:val="000000"/>
        </w:rPr>
        <w:t>, 19:00 (Israel time)</w:t>
      </w:r>
    </w:p>
    <w:p w:rsidR="00683141" w:rsidRPr="00683141" w:rsidRDefault="00683141" w:rsidP="00683141">
      <w:pPr>
        <w:jc w:val="right"/>
        <w:rPr>
          <w:rFonts w:ascii="Arial" w:hAnsi="Arial" w:cs="Arial" w:hint="cs"/>
          <w:color w:val="FF0000"/>
        </w:rPr>
      </w:pPr>
    </w:p>
    <w:p w:rsidR="00683141" w:rsidRDefault="00683141" w:rsidP="00683141">
      <w:pPr>
        <w:jc w:val="right"/>
        <w:rPr>
          <w:rFonts w:ascii="Arial" w:hAnsi="Arial" w:cs="Arial"/>
          <w:color w:val="000000"/>
        </w:rPr>
      </w:pPr>
      <w:r w:rsidRPr="00683141">
        <w:rPr>
          <w:rFonts w:ascii="Arial" w:hAnsi="Arial" w:cs="Arial"/>
          <w:color w:val="FF0000"/>
        </w:rPr>
        <w:t>NLI Treasures – Outstanding Archives</w:t>
      </w:r>
      <w:r w:rsidRPr="00683141">
        <w:rPr>
          <w:rFonts w:ascii="Arial" w:hAnsi="Arial" w:cs="Arial"/>
          <w:color w:val="000000"/>
        </w:rPr>
        <w:br/>
      </w:r>
      <w:proofErr w:type="gramStart"/>
      <w:r w:rsidRPr="00683141">
        <w:rPr>
          <w:rFonts w:ascii="Arial" w:hAnsi="Arial" w:cs="Arial"/>
          <w:color w:val="000000"/>
          <w:sz w:val="28"/>
          <w:szCs w:val="28"/>
        </w:rPr>
        <w:t>The</w:t>
      </w:r>
      <w:proofErr w:type="gramEnd"/>
      <w:r w:rsidRPr="00683141">
        <w:rPr>
          <w:rFonts w:ascii="Arial" w:hAnsi="Arial" w:cs="Arial"/>
          <w:color w:val="000000"/>
          <w:sz w:val="28"/>
          <w:szCs w:val="28"/>
        </w:rPr>
        <w:t xml:space="preserve"> Archive of the German-Jewish Historian and Cairo </w:t>
      </w:r>
      <w:proofErr w:type="spellStart"/>
      <w:r w:rsidRPr="00683141">
        <w:rPr>
          <w:rFonts w:ascii="Arial" w:hAnsi="Arial" w:cs="Arial"/>
          <w:color w:val="000000"/>
          <w:sz w:val="28"/>
          <w:szCs w:val="28"/>
        </w:rPr>
        <w:t>Geniza</w:t>
      </w:r>
      <w:proofErr w:type="spellEnd"/>
      <w:r w:rsidRPr="00683141">
        <w:rPr>
          <w:rFonts w:ascii="Arial" w:hAnsi="Arial" w:cs="Arial"/>
          <w:color w:val="000000"/>
          <w:sz w:val="28"/>
          <w:szCs w:val="28"/>
        </w:rPr>
        <w:t xml:space="preserve"> Scholar Shlomo </w:t>
      </w:r>
      <w:proofErr w:type="spellStart"/>
      <w:r w:rsidRPr="00683141">
        <w:rPr>
          <w:rFonts w:ascii="Arial" w:hAnsi="Arial" w:cs="Arial"/>
          <w:color w:val="000000"/>
          <w:sz w:val="28"/>
          <w:szCs w:val="28"/>
        </w:rPr>
        <w:t>Dov</w:t>
      </w:r>
      <w:proofErr w:type="spellEnd"/>
      <w:r w:rsidRPr="00683141">
        <w:rPr>
          <w:rFonts w:ascii="Arial" w:hAnsi="Arial" w:cs="Arial"/>
          <w:color w:val="000000"/>
          <w:sz w:val="28"/>
          <w:szCs w:val="28"/>
        </w:rPr>
        <w:t xml:space="preserve"> </w:t>
      </w:r>
      <w:proofErr w:type="spellStart"/>
      <w:r w:rsidRPr="00683141">
        <w:rPr>
          <w:rFonts w:ascii="Arial" w:hAnsi="Arial" w:cs="Arial"/>
          <w:color w:val="000000"/>
          <w:sz w:val="28"/>
          <w:szCs w:val="28"/>
        </w:rPr>
        <w:t>Goitein</w:t>
      </w:r>
      <w:proofErr w:type="spellEnd"/>
      <w:r w:rsidRPr="00683141">
        <w:rPr>
          <w:rFonts w:ascii="Arial" w:hAnsi="Arial" w:cs="Arial"/>
          <w:color w:val="000000"/>
        </w:rPr>
        <w:br/>
        <w:t xml:space="preserve">With </w:t>
      </w:r>
      <w:r w:rsidRPr="00683141">
        <w:rPr>
          <w:rFonts w:ascii="Arial" w:hAnsi="Arial" w:cs="Arial"/>
          <w:b/>
          <w:bCs/>
          <w:color w:val="000000"/>
        </w:rPr>
        <w:t>Dr. Hanan Harif</w:t>
      </w:r>
      <w:r w:rsidRPr="00683141">
        <w:rPr>
          <w:rFonts w:ascii="Arial" w:hAnsi="Arial" w:cs="Arial"/>
          <w:color w:val="000000"/>
        </w:rPr>
        <w:t>, Rothberg International School of the Hebrew University of Jerusalem</w:t>
      </w:r>
      <w:r w:rsidRPr="00683141">
        <w:rPr>
          <w:rFonts w:ascii="Arial" w:hAnsi="Arial" w:cs="Arial"/>
          <w:color w:val="000000"/>
        </w:rPr>
        <w:br/>
        <w:t xml:space="preserve">Introduction: </w:t>
      </w:r>
      <w:r w:rsidRPr="00683141">
        <w:rPr>
          <w:rFonts w:ascii="Arial" w:hAnsi="Arial" w:cs="Arial"/>
          <w:b/>
          <w:bCs/>
          <w:color w:val="000000"/>
        </w:rPr>
        <w:t>Matan Barzilai</w:t>
      </w:r>
      <w:r w:rsidRPr="00683141">
        <w:rPr>
          <w:rFonts w:ascii="Arial" w:hAnsi="Arial" w:cs="Arial"/>
          <w:color w:val="000000"/>
        </w:rPr>
        <w:t>, Head of Archives, National Library of Israel</w:t>
      </w:r>
    </w:p>
    <w:p w:rsidR="00683141" w:rsidRDefault="00683141" w:rsidP="00683141">
      <w:pPr>
        <w:jc w:val="right"/>
        <w:rPr>
          <w:rFonts w:ascii="Arial" w:hAnsi="Arial" w:cs="Arial"/>
          <w:color w:val="000000"/>
        </w:rPr>
      </w:pPr>
      <w:proofErr w:type="spellStart"/>
      <w:r>
        <w:rPr>
          <w:rFonts w:ascii="Arial" w:hAnsi="Arial" w:cs="Arial"/>
          <w:color w:val="000000"/>
        </w:rPr>
        <w:t>Sanday</w:t>
      </w:r>
      <w:proofErr w:type="spellEnd"/>
      <w:r>
        <w:rPr>
          <w:rFonts w:ascii="Arial" w:hAnsi="Arial" w:cs="Arial"/>
          <w:color w:val="000000"/>
        </w:rPr>
        <w:t>, May 9</w:t>
      </w:r>
      <w:r w:rsidRPr="00683141">
        <w:rPr>
          <w:rFonts w:ascii="Arial" w:hAnsi="Arial" w:cs="Arial"/>
          <w:color w:val="000000"/>
          <w:vertAlign w:val="superscript"/>
        </w:rPr>
        <w:t>th</w:t>
      </w:r>
      <w:r>
        <w:rPr>
          <w:rFonts w:ascii="Arial" w:hAnsi="Arial" w:cs="Arial"/>
          <w:color w:val="000000"/>
        </w:rPr>
        <w:t>, 20:00(Israel time)</w:t>
      </w:r>
    </w:p>
    <w:p w:rsidR="00683141" w:rsidRPr="00683141" w:rsidRDefault="00683141" w:rsidP="00683141">
      <w:pPr>
        <w:jc w:val="right"/>
        <w:rPr>
          <w:color w:val="538135" w:themeColor="accent6" w:themeShade="BF"/>
          <w:rtl/>
        </w:rPr>
      </w:pPr>
      <w:r w:rsidRPr="00683141">
        <w:rPr>
          <w:rFonts w:ascii="Arial" w:hAnsi="Arial" w:cs="Arial"/>
          <w:color w:val="000000"/>
        </w:rPr>
        <w:br/>
      </w:r>
    </w:p>
    <w:p w:rsidR="00F4249B" w:rsidRPr="00F4249B" w:rsidRDefault="00F4249B" w:rsidP="00F4249B">
      <w:pPr>
        <w:spacing w:after="0"/>
        <w:rPr>
          <w:color w:val="FF0000"/>
          <w:rtl/>
        </w:rPr>
      </w:pPr>
      <w:r w:rsidRPr="00F4249B">
        <w:rPr>
          <w:color w:val="FF0000"/>
          <w:rtl/>
        </w:rPr>
        <w:t xml:space="preserve">סדרת מאגרים- מפגשי הדרכה לשימוש בכלים אינטרנטיים במדעי היהדות </w:t>
      </w:r>
    </w:p>
    <w:p w:rsidR="00F4249B" w:rsidRPr="00F4249B" w:rsidRDefault="00F4249B" w:rsidP="00F4249B">
      <w:pPr>
        <w:spacing w:after="0"/>
        <w:rPr>
          <w:sz w:val="28"/>
          <w:szCs w:val="28"/>
          <w:rtl/>
        </w:rPr>
      </w:pPr>
      <w:r w:rsidRPr="00F4249B">
        <w:rPr>
          <w:sz w:val="28"/>
          <w:szCs w:val="28"/>
          <w:rtl/>
        </w:rPr>
        <w:t>אפיקים חדשים במקרא ותושב</w:t>
      </w:r>
      <w:r w:rsidRPr="00F4249B">
        <w:rPr>
          <w:sz w:val="28"/>
          <w:szCs w:val="28"/>
        </w:rPr>
        <w:t>"</w:t>
      </w:r>
      <w:r w:rsidRPr="00F4249B">
        <w:rPr>
          <w:sz w:val="28"/>
          <w:szCs w:val="28"/>
          <w:rtl/>
        </w:rPr>
        <w:t>ע: כיצד להשתמש במאגר על-התורה</w:t>
      </w:r>
      <w:r w:rsidRPr="00F4249B">
        <w:rPr>
          <w:sz w:val="28"/>
          <w:szCs w:val="28"/>
        </w:rPr>
        <w:t>.org</w:t>
      </w:r>
    </w:p>
    <w:p w:rsidR="00F4249B" w:rsidRDefault="00F4249B" w:rsidP="00F4249B">
      <w:pPr>
        <w:spacing w:after="0"/>
        <w:rPr>
          <w:rtl/>
        </w:rPr>
      </w:pPr>
      <w:r w:rsidRPr="00F4249B">
        <w:rPr>
          <w:rtl/>
        </w:rPr>
        <w:t>ד</w:t>
      </w:r>
      <w:r w:rsidRPr="00F4249B">
        <w:t>"</w:t>
      </w:r>
      <w:r w:rsidRPr="00F4249B">
        <w:rPr>
          <w:rtl/>
        </w:rPr>
        <w:t>ר עליזה מורנו-גולדשמידט</w:t>
      </w:r>
      <w:r>
        <w:rPr>
          <w:rFonts w:hint="cs"/>
          <w:rtl/>
        </w:rPr>
        <w:t xml:space="preserve">, </w:t>
      </w:r>
      <w:r w:rsidRPr="00F4249B">
        <w:rPr>
          <w:rtl/>
        </w:rPr>
        <w:t xml:space="preserve">אחראית אוסף - אולם קריאה יהדות בספרייה הלאומית </w:t>
      </w:r>
    </w:p>
    <w:p w:rsidR="00F4249B" w:rsidRDefault="00F4249B" w:rsidP="00F4249B">
      <w:pPr>
        <w:spacing w:after="0"/>
        <w:rPr>
          <w:rtl/>
        </w:rPr>
      </w:pPr>
      <w:r>
        <w:rPr>
          <w:rFonts w:hint="cs"/>
          <w:rtl/>
        </w:rPr>
        <w:t>יום ב',</w:t>
      </w:r>
      <w:r w:rsidR="001F2F0C">
        <w:rPr>
          <w:rFonts w:hint="cs"/>
          <w:rtl/>
        </w:rPr>
        <w:t xml:space="preserve"> כ"ח באייר, </w:t>
      </w:r>
      <w:r>
        <w:rPr>
          <w:rFonts w:hint="cs"/>
          <w:rtl/>
        </w:rPr>
        <w:t xml:space="preserve"> 10/05, 11:00</w:t>
      </w:r>
    </w:p>
    <w:p w:rsidR="00F4249B" w:rsidRDefault="00F4249B" w:rsidP="00F4249B">
      <w:pPr>
        <w:spacing w:after="0"/>
        <w:rPr>
          <w:rtl/>
        </w:rPr>
      </w:pPr>
    </w:p>
    <w:p w:rsidR="004658E0" w:rsidRPr="004658E0" w:rsidRDefault="004658E0" w:rsidP="00F4249B">
      <w:pPr>
        <w:spacing w:after="0"/>
        <w:rPr>
          <w:color w:val="538135" w:themeColor="accent6" w:themeShade="BF"/>
          <w:rtl/>
        </w:rPr>
      </w:pPr>
      <w:r w:rsidRPr="004658E0">
        <w:rPr>
          <w:rFonts w:hint="cs"/>
          <w:color w:val="538135" w:themeColor="accent6" w:themeShade="BF"/>
          <w:rtl/>
        </w:rPr>
        <w:t>*** לא מצריך שיווק</w:t>
      </w:r>
    </w:p>
    <w:p w:rsidR="00F4249B" w:rsidRDefault="00F4249B" w:rsidP="00F4249B">
      <w:pPr>
        <w:spacing w:after="0"/>
        <w:rPr>
          <w:rtl/>
        </w:rPr>
      </w:pPr>
    </w:p>
    <w:p w:rsidR="00F4249B" w:rsidRDefault="00F4249B" w:rsidP="00F4249B">
      <w:pPr>
        <w:jc w:val="right"/>
        <w:rPr>
          <w:rFonts w:ascii="Arial" w:hAnsi="Arial" w:cs="Arial"/>
          <w:color w:val="000000"/>
          <w:sz w:val="20"/>
          <w:szCs w:val="20"/>
        </w:rPr>
      </w:pPr>
      <w:r w:rsidRPr="00F4249B">
        <w:rPr>
          <w:rFonts w:ascii="Arial" w:hAnsi="Arial" w:cs="Arial"/>
          <w:color w:val="FF0000"/>
        </w:rPr>
        <w:br/>
        <w:t>Sacred: A comparative look at the Qur'an and Torah in honor of Ramadan</w:t>
      </w:r>
      <w:r w:rsidRPr="00F4249B">
        <w:rPr>
          <w:rFonts w:ascii="Arial" w:hAnsi="Arial" w:cs="Arial"/>
          <w:color w:val="000000"/>
        </w:rPr>
        <w:br/>
      </w:r>
      <w:r w:rsidRPr="00F4249B">
        <w:rPr>
          <w:rFonts w:ascii="Arial" w:hAnsi="Arial" w:cs="Arial"/>
          <w:color w:val="000000"/>
          <w:sz w:val="28"/>
          <w:szCs w:val="28"/>
        </w:rPr>
        <w:t>Between Ramadan and the Counting of the Omer: A Muslim-Jewish Conversation on Living in Sacred Time</w:t>
      </w:r>
      <w:r w:rsidRPr="00F4249B">
        <w:rPr>
          <w:rFonts w:ascii="Arial" w:hAnsi="Arial" w:cs="Arial"/>
          <w:color w:val="000000"/>
          <w:sz w:val="28"/>
          <w:szCs w:val="28"/>
        </w:rPr>
        <w:br/>
      </w:r>
      <w:r w:rsidRPr="00F4249B">
        <w:rPr>
          <w:rFonts w:ascii="Arial" w:hAnsi="Arial" w:cs="Arial"/>
          <w:color w:val="000000"/>
        </w:rPr>
        <w:t xml:space="preserve">With: </w:t>
      </w:r>
      <w:r w:rsidRPr="00F4249B">
        <w:rPr>
          <w:rFonts w:ascii="Arial" w:hAnsi="Arial" w:cs="Arial"/>
          <w:color w:val="000000"/>
        </w:rPr>
        <w:br/>
      </w:r>
      <w:r w:rsidRPr="00F4249B">
        <w:rPr>
          <w:rFonts w:ascii="Arial" w:hAnsi="Arial" w:cs="Arial"/>
          <w:b/>
          <w:bCs/>
          <w:color w:val="000000"/>
        </w:rPr>
        <w:t>Yossi Klein Halevi,</w:t>
      </w:r>
      <w:r w:rsidRPr="00F4249B">
        <w:rPr>
          <w:rFonts w:ascii="Arial" w:hAnsi="Arial" w:cs="Arial"/>
          <w:color w:val="000000"/>
        </w:rPr>
        <w:t xml:space="preserve"> Shalom Hartman Institute </w:t>
      </w:r>
      <w:r w:rsidRPr="00F4249B">
        <w:rPr>
          <w:rFonts w:ascii="Arial" w:hAnsi="Arial" w:cs="Arial"/>
          <w:color w:val="000000"/>
        </w:rPr>
        <w:br/>
      </w:r>
      <w:r w:rsidRPr="00F4249B">
        <w:rPr>
          <w:rFonts w:ascii="Arial" w:hAnsi="Arial" w:cs="Arial"/>
          <w:b/>
          <w:bCs/>
          <w:color w:val="000000"/>
        </w:rPr>
        <w:t>Imam Abdullah Antepli,</w:t>
      </w:r>
      <w:r w:rsidRPr="00F4249B">
        <w:rPr>
          <w:rFonts w:ascii="Arial" w:hAnsi="Arial" w:cs="Arial"/>
          <w:color w:val="000000"/>
        </w:rPr>
        <w:t xml:space="preserve"> Duke University, North Carolina and Shalom Hartman Institute </w:t>
      </w:r>
      <w:r w:rsidRPr="00F4249B">
        <w:rPr>
          <w:rFonts w:ascii="Arial" w:hAnsi="Arial" w:cs="Arial"/>
          <w:color w:val="000000"/>
        </w:rPr>
        <w:br/>
        <w:t xml:space="preserve">Moderator: Dr. </w:t>
      </w:r>
      <w:r w:rsidRPr="00F4249B">
        <w:rPr>
          <w:rFonts w:ascii="Arial" w:hAnsi="Arial" w:cs="Arial"/>
          <w:b/>
          <w:bCs/>
          <w:color w:val="000000"/>
        </w:rPr>
        <w:t>Raquel Ukeles</w:t>
      </w:r>
      <w:r w:rsidRPr="00F4249B">
        <w:rPr>
          <w:rFonts w:ascii="Arial" w:hAnsi="Arial" w:cs="Arial"/>
          <w:color w:val="000000"/>
        </w:rPr>
        <w:t>, Head of Collections, National Library of Israel</w:t>
      </w:r>
    </w:p>
    <w:p w:rsidR="00D55B8B" w:rsidRDefault="00F4249B" w:rsidP="00D55B8B">
      <w:pPr>
        <w:jc w:val="right"/>
        <w:rPr>
          <w:rFonts w:ascii="Arial" w:hAnsi="Arial" w:cs="Arial"/>
          <w:color w:val="000000"/>
          <w:sz w:val="20"/>
          <w:szCs w:val="20"/>
          <w:rtl/>
        </w:rPr>
      </w:pPr>
      <w:r>
        <w:rPr>
          <w:rFonts w:ascii="Arial" w:hAnsi="Arial" w:cs="Arial"/>
          <w:color w:val="000000"/>
          <w:sz w:val="20"/>
          <w:szCs w:val="20"/>
        </w:rPr>
        <w:t>Monday, May 10</w:t>
      </w:r>
      <w:r w:rsidRPr="00F4249B">
        <w:rPr>
          <w:rFonts w:ascii="Arial" w:hAnsi="Arial" w:cs="Arial"/>
          <w:color w:val="000000"/>
          <w:sz w:val="20"/>
          <w:szCs w:val="20"/>
          <w:vertAlign w:val="superscript"/>
        </w:rPr>
        <w:t>th</w:t>
      </w:r>
      <w:r>
        <w:rPr>
          <w:rFonts w:ascii="Arial" w:hAnsi="Arial" w:cs="Arial"/>
          <w:color w:val="000000"/>
          <w:sz w:val="20"/>
          <w:szCs w:val="20"/>
        </w:rPr>
        <w:t>, 17:00 (Israel time)</w:t>
      </w:r>
    </w:p>
    <w:p w:rsidR="00D55B8B" w:rsidRPr="00D55B8B" w:rsidRDefault="00F4249B" w:rsidP="00D55B8B">
      <w:pPr>
        <w:rPr>
          <w:color w:val="538135" w:themeColor="accent6" w:themeShade="BF"/>
        </w:rPr>
      </w:pPr>
      <w:r>
        <w:rPr>
          <w:rFonts w:ascii="Arial" w:hAnsi="Arial" w:cs="Arial"/>
          <w:color w:val="000000"/>
          <w:sz w:val="20"/>
          <w:szCs w:val="20"/>
        </w:rPr>
        <w:br/>
      </w:r>
      <w:r w:rsidR="00D55B8B" w:rsidRPr="00D55B8B">
        <w:rPr>
          <w:rFonts w:hint="cs"/>
          <w:b/>
          <w:bCs/>
          <w:color w:val="538135" w:themeColor="accent6" w:themeShade="BF"/>
          <w:rtl/>
        </w:rPr>
        <w:t>בריף:</w:t>
      </w:r>
      <w:r w:rsidR="00D55B8B" w:rsidRPr="00D55B8B">
        <w:rPr>
          <w:rFonts w:hint="cs"/>
          <w:color w:val="538135" w:themeColor="accent6" w:themeShade="BF"/>
          <w:rtl/>
        </w:rPr>
        <w:t xml:space="preserve"> </w:t>
      </w:r>
      <w:r w:rsidR="00D55B8B" w:rsidRPr="00D55B8B">
        <w:rPr>
          <w:color w:val="538135" w:themeColor="accent6" w:themeShade="BF"/>
          <w:rtl/>
        </w:rPr>
        <w:t xml:space="preserve">מה הקשר </w:t>
      </w:r>
      <w:r w:rsidR="00D55B8B">
        <w:rPr>
          <w:rFonts w:hint="cs"/>
          <w:color w:val="538135" w:themeColor="accent6" w:themeShade="BF"/>
          <w:rtl/>
        </w:rPr>
        <w:t>בין</w:t>
      </w:r>
      <w:r w:rsidR="00D55B8B">
        <w:rPr>
          <w:color w:val="538135" w:themeColor="accent6" w:themeShade="BF"/>
          <w:rtl/>
        </w:rPr>
        <w:t xml:space="preserve"> הרמדאן </w:t>
      </w:r>
      <w:r w:rsidR="00D55B8B">
        <w:rPr>
          <w:rFonts w:hint="cs"/>
          <w:color w:val="538135" w:themeColor="accent6" w:themeShade="BF"/>
          <w:rtl/>
        </w:rPr>
        <w:t>ו</w:t>
      </w:r>
      <w:r w:rsidR="00D55B8B" w:rsidRPr="00D55B8B">
        <w:rPr>
          <w:color w:val="538135" w:themeColor="accent6" w:themeShade="BF"/>
          <w:rtl/>
        </w:rPr>
        <w:t>ספירת העומר? כיצד נחווה זמן קדוש כמסע של טרנספורמציה? האימאם עבדאללה אנטפלי מאוניברסיטת דיוק והסופר יוסי קליין הלוי ממכון שלום הרטמן בוחנים כיצד הם חווים את המשמעות הפנימית של המסורות שלהם, וכיצד חווית הזמן הקדוש של האמונה האחרת העמיקה את תחושת נוכחות</w:t>
      </w:r>
      <w:r w:rsidR="00D55B8B" w:rsidRPr="00D55B8B">
        <w:rPr>
          <w:rFonts w:hint="cs"/>
          <w:color w:val="538135" w:themeColor="accent6" w:themeShade="BF"/>
          <w:rtl/>
        </w:rPr>
        <w:t>ו</w:t>
      </w:r>
      <w:r w:rsidR="00D55B8B" w:rsidRPr="00D55B8B">
        <w:rPr>
          <w:color w:val="538135" w:themeColor="accent6" w:themeShade="BF"/>
          <w:rtl/>
        </w:rPr>
        <w:t xml:space="preserve"> של אלוהים</w:t>
      </w:r>
      <w:r w:rsidR="00D55B8B">
        <w:rPr>
          <w:rFonts w:hint="cs"/>
          <w:color w:val="538135" w:themeColor="accent6" w:themeShade="BF"/>
          <w:rtl/>
        </w:rPr>
        <w:t xml:space="preserve"> בחייהם.</w:t>
      </w:r>
    </w:p>
    <w:p w:rsidR="003D73D4" w:rsidRPr="009302B4" w:rsidRDefault="003D73D4" w:rsidP="00D55B8B">
      <w:pPr>
        <w:jc w:val="right"/>
        <w:rPr>
          <w:rFonts w:ascii="Arial" w:hAnsi="Arial" w:cs="Arial"/>
          <w:rtl/>
        </w:rPr>
      </w:pPr>
      <w:r w:rsidRPr="00F4249B">
        <w:br/>
      </w:r>
    </w:p>
    <w:p w:rsidR="003D73D4" w:rsidRDefault="003D73D4" w:rsidP="00F4249B">
      <w:pPr>
        <w:spacing w:after="0"/>
        <w:rPr>
          <w:rtl/>
        </w:rPr>
      </w:pPr>
    </w:p>
    <w:p w:rsidR="00F4249B" w:rsidRPr="00F4249B" w:rsidRDefault="00F4249B" w:rsidP="00F4249B">
      <w:pPr>
        <w:spacing w:after="0"/>
        <w:rPr>
          <w:color w:val="FF0000"/>
          <w:rtl/>
        </w:rPr>
      </w:pPr>
      <w:r w:rsidRPr="00F4249B">
        <w:rPr>
          <w:color w:val="FF0000"/>
          <w:rtl/>
        </w:rPr>
        <w:t>שיח חוקרים לכבוד חודש הרמדאן</w:t>
      </w:r>
    </w:p>
    <w:p w:rsidR="00F4249B" w:rsidRPr="00F4249B" w:rsidRDefault="00F4249B" w:rsidP="00F4249B">
      <w:pPr>
        <w:spacing w:after="0"/>
        <w:rPr>
          <w:sz w:val="28"/>
          <w:szCs w:val="28"/>
          <w:rtl/>
        </w:rPr>
      </w:pPr>
      <w:r w:rsidRPr="00F4249B">
        <w:rPr>
          <w:sz w:val="28"/>
          <w:szCs w:val="28"/>
          <w:rtl/>
        </w:rPr>
        <w:t xml:space="preserve">אמנות הקליגרפיה הערבית: בין עבר להווה, </w:t>
      </w:r>
    </w:p>
    <w:p w:rsidR="00F4249B" w:rsidRDefault="00F4249B" w:rsidP="00F4249B">
      <w:pPr>
        <w:spacing w:after="0"/>
        <w:rPr>
          <w:rtl/>
        </w:rPr>
      </w:pPr>
      <w:r w:rsidRPr="00F4249B">
        <w:rPr>
          <w:rtl/>
        </w:rPr>
        <w:t>ד</w:t>
      </w:r>
      <w:r w:rsidRPr="00F4249B">
        <w:t>"</w:t>
      </w:r>
      <w:r w:rsidRPr="00F4249B">
        <w:rPr>
          <w:rtl/>
        </w:rPr>
        <w:t xml:space="preserve">ר </w:t>
      </w:r>
      <w:r w:rsidRPr="00F4249B">
        <w:rPr>
          <w:b/>
          <w:bCs/>
          <w:rtl/>
        </w:rPr>
        <w:t>חוסני אלח</w:t>
      </w:r>
      <w:r w:rsidRPr="00F4249B">
        <w:rPr>
          <w:b/>
          <w:bCs/>
        </w:rPr>
        <w:t>'</w:t>
      </w:r>
      <w:r w:rsidRPr="00F4249B">
        <w:rPr>
          <w:b/>
          <w:bCs/>
          <w:rtl/>
        </w:rPr>
        <w:t>טיב שחאדה</w:t>
      </w:r>
      <w:r w:rsidRPr="00F4249B">
        <w:rPr>
          <w:rtl/>
        </w:rPr>
        <w:t>, בצלאל האקדמיה לאמ</w:t>
      </w:r>
      <w:r>
        <w:rPr>
          <w:rtl/>
        </w:rPr>
        <w:t>נות ועיצוב, האוניברסיטה העברית</w:t>
      </w:r>
    </w:p>
    <w:p w:rsidR="003D73D4" w:rsidRDefault="00F4249B" w:rsidP="00F4249B">
      <w:pPr>
        <w:spacing w:after="0"/>
        <w:rPr>
          <w:rtl/>
        </w:rPr>
      </w:pPr>
      <w:r w:rsidRPr="00F4249B">
        <w:rPr>
          <w:rtl/>
        </w:rPr>
        <w:t>מנחה: ד</w:t>
      </w:r>
      <w:r w:rsidRPr="00F4249B">
        <w:t>"</w:t>
      </w:r>
      <w:r w:rsidRPr="00F4249B">
        <w:rPr>
          <w:rtl/>
        </w:rPr>
        <w:t xml:space="preserve">ר </w:t>
      </w:r>
      <w:r w:rsidRPr="00F4249B">
        <w:rPr>
          <w:b/>
          <w:bCs/>
          <w:rtl/>
        </w:rPr>
        <w:t>רחל יוקליס</w:t>
      </w:r>
      <w:r w:rsidRPr="00F4249B">
        <w:rPr>
          <w:rtl/>
        </w:rPr>
        <w:t>, ראש אגף אוספים, הספרייה הלאומית</w:t>
      </w:r>
    </w:p>
    <w:p w:rsidR="00F4249B" w:rsidRDefault="00F4249B" w:rsidP="00F4249B">
      <w:pPr>
        <w:spacing w:after="0"/>
        <w:rPr>
          <w:rtl/>
        </w:rPr>
      </w:pPr>
      <w:r>
        <w:rPr>
          <w:rFonts w:hint="cs"/>
          <w:rtl/>
        </w:rPr>
        <w:t>יום ג',</w:t>
      </w:r>
      <w:r w:rsidR="001F2F0C">
        <w:rPr>
          <w:rFonts w:hint="cs"/>
          <w:rtl/>
        </w:rPr>
        <w:t xml:space="preserve"> כ"ט באייר,</w:t>
      </w:r>
      <w:r>
        <w:rPr>
          <w:rFonts w:hint="cs"/>
          <w:rtl/>
        </w:rPr>
        <w:t xml:space="preserve"> 11 במאי, 17:00</w:t>
      </w:r>
    </w:p>
    <w:p w:rsidR="004658E0" w:rsidRPr="004658E0" w:rsidRDefault="004658E0" w:rsidP="00F4249B">
      <w:pPr>
        <w:spacing w:after="0"/>
        <w:rPr>
          <w:color w:val="538135" w:themeColor="accent6" w:themeShade="BF"/>
          <w:rtl/>
        </w:rPr>
      </w:pPr>
    </w:p>
    <w:p w:rsidR="004658E0" w:rsidRPr="004658E0" w:rsidRDefault="004658E0" w:rsidP="00F4249B">
      <w:pPr>
        <w:spacing w:after="0"/>
        <w:rPr>
          <w:color w:val="538135" w:themeColor="accent6" w:themeShade="BF"/>
          <w:rtl/>
        </w:rPr>
      </w:pPr>
      <w:r w:rsidRPr="004658E0">
        <w:rPr>
          <w:rFonts w:hint="cs"/>
          <w:b/>
          <w:bCs/>
          <w:color w:val="538135" w:themeColor="accent6" w:themeShade="BF"/>
          <w:rtl/>
        </w:rPr>
        <w:t>בריף:</w:t>
      </w:r>
      <w:r w:rsidRPr="004658E0">
        <w:rPr>
          <w:rFonts w:hint="cs"/>
          <w:color w:val="538135" w:themeColor="accent6" w:themeShade="BF"/>
          <w:rtl/>
        </w:rPr>
        <w:t xml:space="preserve"> אמנות הכתיבה הקישוטית. </w:t>
      </w:r>
      <w:r w:rsidRPr="004658E0">
        <w:rPr>
          <w:rFonts w:cs="Arial"/>
          <w:color w:val="538135" w:themeColor="accent6" w:themeShade="BF"/>
          <w:rtl/>
        </w:rPr>
        <w:t>עבור המוסלמים קליגרפיה היא ביטוי לדרגת האמנות הגבוהה ביותר - אמנ</w:t>
      </w:r>
      <w:bookmarkStart w:id="0" w:name="_GoBack"/>
      <w:bookmarkEnd w:id="0"/>
      <w:r w:rsidRPr="004658E0">
        <w:rPr>
          <w:rFonts w:cs="Arial"/>
          <w:color w:val="538135" w:themeColor="accent6" w:themeShade="BF"/>
          <w:rtl/>
        </w:rPr>
        <w:t>ות העולם הרוחני - ומספקת קשר בין השפה לדת. מכיוון שהאסלאם הונחל לאנושות בשפה הערבית - השפה והכתב הערבי מקודשים. מכאן ברורה חשיבות אמנות הקליגרפיה כאמנות מקודשת. בתפיסה המוסלמית כל מעשה כתיבה מקביל לעבודתו של סופר סת"ם ביהדות.</w:t>
      </w:r>
    </w:p>
    <w:p w:rsidR="00F4249B" w:rsidRPr="004658E0" w:rsidRDefault="00F4249B" w:rsidP="00F4249B">
      <w:pPr>
        <w:spacing w:after="0"/>
        <w:rPr>
          <w:color w:val="538135" w:themeColor="accent6" w:themeShade="BF"/>
          <w:rtl/>
        </w:rPr>
      </w:pPr>
    </w:p>
    <w:p w:rsidR="00F4249B" w:rsidRPr="004658E0" w:rsidRDefault="00F4249B" w:rsidP="00F4249B">
      <w:pPr>
        <w:spacing w:after="0"/>
        <w:rPr>
          <w:rFonts w:asciiTheme="minorBidi" w:hAnsiTheme="minorBidi" w:hint="cs"/>
          <w:color w:val="538135" w:themeColor="accent6" w:themeShade="BF"/>
          <w:rtl/>
        </w:rPr>
      </w:pPr>
    </w:p>
    <w:p w:rsidR="00F4249B" w:rsidRPr="00F4249B" w:rsidRDefault="00F4249B" w:rsidP="00F4249B">
      <w:pPr>
        <w:spacing w:after="0"/>
        <w:jc w:val="right"/>
        <w:rPr>
          <w:rFonts w:asciiTheme="minorBidi" w:hAnsiTheme="minorBidi"/>
          <w:color w:val="FF0000"/>
        </w:rPr>
      </w:pPr>
      <w:r w:rsidRPr="00F4249B">
        <w:rPr>
          <w:rFonts w:ascii="Arial" w:hAnsi="Arial" w:cs="Arial"/>
          <w:color w:val="FF0000"/>
          <w:shd w:val="clear" w:color="auto" w:fill="FFFFFF"/>
        </w:rPr>
        <w:t>Partners in Thought in Honor of the Ramadan</w:t>
      </w:r>
    </w:p>
    <w:p w:rsidR="00F4249B" w:rsidRDefault="00F4249B" w:rsidP="00F4249B">
      <w:pPr>
        <w:spacing w:after="0"/>
        <w:jc w:val="right"/>
        <w:rPr>
          <w:rFonts w:asciiTheme="minorBidi" w:hAnsiTheme="minorBidi" w:hint="cs"/>
          <w:rtl/>
        </w:rPr>
      </w:pPr>
      <w:r w:rsidRPr="00F4249B">
        <w:rPr>
          <w:rFonts w:asciiTheme="minorBidi" w:hAnsiTheme="minorBidi"/>
          <w:sz w:val="28"/>
          <w:szCs w:val="28"/>
        </w:rPr>
        <w:t>Marking Sacred Time: An Introduction to the Muslim Calendar</w:t>
      </w:r>
      <w:r w:rsidRPr="00F4249B">
        <w:rPr>
          <w:rFonts w:asciiTheme="minorBidi" w:hAnsiTheme="minorBidi"/>
        </w:rPr>
        <w:br/>
      </w:r>
      <w:r w:rsidRPr="00F4249B">
        <w:rPr>
          <w:rFonts w:asciiTheme="minorBidi" w:hAnsiTheme="minorBidi"/>
          <w:b/>
          <w:bCs/>
        </w:rPr>
        <w:t>Dr. Samuel Thrope</w:t>
      </w:r>
      <w:r w:rsidRPr="00F4249B">
        <w:rPr>
          <w:rFonts w:asciiTheme="minorBidi" w:hAnsiTheme="minorBidi"/>
        </w:rPr>
        <w:t xml:space="preserve">, Islam Curator, National Library of Israel, in conversation with Dr. </w:t>
      </w:r>
      <w:r w:rsidRPr="00F4249B">
        <w:rPr>
          <w:rFonts w:asciiTheme="minorBidi" w:hAnsiTheme="minorBidi"/>
          <w:b/>
          <w:bCs/>
        </w:rPr>
        <w:t xml:space="preserve">Miriam </w:t>
      </w:r>
      <w:proofErr w:type="spellStart"/>
      <w:r w:rsidRPr="00F4249B">
        <w:rPr>
          <w:rFonts w:asciiTheme="minorBidi" w:hAnsiTheme="minorBidi"/>
          <w:b/>
          <w:bCs/>
        </w:rPr>
        <w:t>Shefer</w:t>
      </w:r>
      <w:proofErr w:type="spellEnd"/>
      <w:r w:rsidRPr="00F4249B">
        <w:rPr>
          <w:rFonts w:asciiTheme="minorBidi" w:hAnsiTheme="minorBidi"/>
          <w:b/>
          <w:bCs/>
        </w:rPr>
        <w:t xml:space="preserve"> </w:t>
      </w:r>
      <w:proofErr w:type="spellStart"/>
      <w:r w:rsidRPr="00F4249B">
        <w:rPr>
          <w:rFonts w:asciiTheme="minorBidi" w:hAnsiTheme="minorBidi"/>
          <w:b/>
          <w:bCs/>
        </w:rPr>
        <w:t>Mossensohn</w:t>
      </w:r>
      <w:proofErr w:type="spellEnd"/>
      <w:r w:rsidRPr="00F4249B">
        <w:rPr>
          <w:rFonts w:asciiTheme="minorBidi" w:hAnsiTheme="minorBidi"/>
        </w:rPr>
        <w:t xml:space="preserve">, Associate Professor in the Department of Middle Eastern and African History at Tel Aviv University, and Head of the Zvi </w:t>
      </w:r>
      <w:proofErr w:type="spellStart"/>
      <w:r w:rsidRPr="00F4249B">
        <w:rPr>
          <w:rFonts w:asciiTheme="minorBidi" w:hAnsiTheme="minorBidi"/>
        </w:rPr>
        <w:t>Yazetz</w:t>
      </w:r>
      <w:proofErr w:type="spellEnd"/>
      <w:r w:rsidRPr="00F4249B">
        <w:rPr>
          <w:rFonts w:asciiTheme="minorBidi" w:hAnsiTheme="minorBidi"/>
        </w:rPr>
        <w:t xml:space="preserve"> School of Historical Studies</w:t>
      </w:r>
    </w:p>
    <w:p w:rsidR="00F4249B" w:rsidRDefault="00F4249B" w:rsidP="00F4249B">
      <w:pPr>
        <w:spacing w:after="0"/>
        <w:jc w:val="right"/>
        <w:rPr>
          <w:rFonts w:asciiTheme="minorBidi" w:hAnsiTheme="minorBidi"/>
        </w:rPr>
      </w:pPr>
      <w:proofErr w:type="spellStart"/>
      <w:r>
        <w:rPr>
          <w:rFonts w:asciiTheme="minorBidi" w:hAnsiTheme="minorBidi"/>
        </w:rPr>
        <w:t>Teusday</w:t>
      </w:r>
      <w:proofErr w:type="spellEnd"/>
      <w:r>
        <w:rPr>
          <w:rFonts w:asciiTheme="minorBidi" w:hAnsiTheme="minorBidi"/>
        </w:rPr>
        <w:t>, May 11</w:t>
      </w:r>
      <w:r w:rsidRPr="00F4249B">
        <w:rPr>
          <w:rFonts w:asciiTheme="minorBidi" w:hAnsiTheme="minorBidi"/>
          <w:vertAlign w:val="superscript"/>
        </w:rPr>
        <w:t>th</w:t>
      </w:r>
      <w:r>
        <w:rPr>
          <w:rFonts w:asciiTheme="minorBidi" w:hAnsiTheme="minorBidi"/>
        </w:rPr>
        <w:t>, 20:00 (Israel time)</w:t>
      </w:r>
    </w:p>
    <w:p w:rsidR="00683141" w:rsidRDefault="00683141" w:rsidP="00F4249B">
      <w:pPr>
        <w:spacing w:after="0"/>
        <w:jc w:val="right"/>
        <w:rPr>
          <w:rFonts w:asciiTheme="minorBidi" w:hAnsiTheme="minorBidi" w:hint="cs"/>
        </w:rPr>
      </w:pPr>
    </w:p>
    <w:p w:rsidR="00683141" w:rsidRPr="00F4249B" w:rsidRDefault="00683141" w:rsidP="00683141">
      <w:pPr>
        <w:spacing w:after="0"/>
        <w:jc w:val="right"/>
        <w:rPr>
          <w:rFonts w:ascii="Arial" w:hAnsi="Arial" w:cs="Arial"/>
          <w:color w:val="FF0000"/>
        </w:rPr>
      </w:pPr>
      <w:r w:rsidRPr="00F4249B">
        <w:rPr>
          <w:rFonts w:ascii="Arial" w:hAnsi="Arial" w:cs="Arial"/>
          <w:color w:val="FF0000"/>
        </w:rPr>
        <w:t>Visiting Scholars</w:t>
      </w:r>
    </w:p>
    <w:p w:rsidR="00683141" w:rsidRDefault="00683141" w:rsidP="00683141">
      <w:pPr>
        <w:spacing w:after="0"/>
        <w:jc w:val="right"/>
        <w:rPr>
          <w:rFonts w:ascii="Arial" w:hAnsi="Arial" w:cs="Arial"/>
          <w:rtl/>
        </w:rPr>
      </w:pPr>
      <w:r w:rsidRPr="00F4249B">
        <w:rPr>
          <w:rFonts w:ascii="Arial" w:hAnsi="Arial" w:cs="Arial"/>
          <w:sz w:val="28"/>
          <w:szCs w:val="28"/>
        </w:rPr>
        <w:t xml:space="preserve">Can a Language Have a Personality? On Anthropomorphizing Yiddish </w:t>
      </w:r>
      <w:r w:rsidRPr="00F4249B">
        <w:rPr>
          <w:rFonts w:ascii="Arial" w:hAnsi="Arial" w:cs="Arial"/>
        </w:rPr>
        <w:br/>
      </w:r>
      <w:r w:rsidRPr="00F4249B">
        <w:rPr>
          <w:rFonts w:ascii="Arial" w:hAnsi="Arial" w:cs="Arial"/>
          <w:b/>
          <w:bCs/>
        </w:rPr>
        <w:t xml:space="preserve">Jeffrey </w:t>
      </w:r>
      <w:proofErr w:type="spellStart"/>
      <w:r w:rsidRPr="00F4249B">
        <w:rPr>
          <w:rFonts w:ascii="Arial" w:hAnsi="Arial" w:cs="Arial"/>
          <w:b/>
          <w:bCs/>
        </w:rPr>
        <w:t>Shandler</w:t>
      </w:r>
      <w:proofErr w:type="spellEnd"/>
      <w:r w:rsidRPr="00F4249B">
        <w:rPr>
          <w:rFonts w:ascii="Arial" w:hAnsi="Arial" w:cs="Arial"/>
        </w:rPr>
        <w:t>, Distinguished Professor, Department of Jewish Studies, Rutgers University</w:t>
      </w:r>
    </w:p>
    <w:p w:rsidR="00683141" w:rsidRDefault="00683141" w:rsidP="00683141">
      <w:pPr>
        <w:spacing w:after="0"/>
        <w:jc w:val="right"/>
        <w:rPr>
          <w:rFonts w:asciiTheme="minorBidi" w:hAnsiTheme="minorBidi"/>
          <w:rtl/>
        </w:rPr>
      </w:pPr>
      <w:r>
        <w:rPr>
          <w:rFonts w:ascii="Arial" w:hAnsi="Arial" w:cs="Arial"/>
        </w:rPr>
        <w:t>Wednesday, May 12</w:t>
      </w:r>
      <w:r w:rsidRPr="00F4249B">
        <w:rPr>
          <w:rFonts w:ascii="Arial" w:hAnsi="Arial" w:cs="Arial"/>
          <w:vertAlign w:val="superscript"/>
        </w:rPr>
        <w:t>th</w:t>
      </w:r>
      <w:r>
        <w:rPr>
          <w:rFonts w:ascii="Arial" w:hAnsi="Arial" w:cs="Arial"/>
        </w:rPr>
        <w:t xml:space="preserve"> 19:00 (Israel time)</w:t>
      </w:r>
      <w:r w:rsidRPr="00F4249B">
        <w:br/>
      </w:r>
      <w:r w:rsidRPr="00F4249B">
        <w:br/>
      </w:r>
    </w:p>
    <w:p w:rsidR="00F4249B" w:rsidRDefault="00F4249B" w:rsidP="00F4249B">
      <w:pPr>
        <w:spacing w:after="0"/>
        <w:rPr>
          <w:rFonts w:asciiTheme="minorBidi" w:hAnsiTheme="minorBidi"/>
          <w:rtl/>
        </w:rPr>
      </w:pPr>
    </w:p>
    <w:p w:rsidR="00F4249B" w:rsidRPr="00F4249B" w:rsidRDefault="00F4249B" w:rsidP="00F4249B">
      <w:pPr>
        <w:spacing w:after="0"/>
        <w:rPr>
          <w:rFonts w:asciiTheme="minorBidi" w:hAnsiTheme="minorBidi"/>
          <w:color w:val="FF0000"/>
          <w:rtl/>
        </w:rPr>
      </w:pPr>
      <w:r w:rsidRPr="00F4249B">
        <w:rPr>
          <w:rFonts w:asciiTheme="minorBidi" w:hAnsiTheme="minorBidi" w:hint="cs"/>
          <w:color w:val="FF0000"/>
          <w:rtl/>
        </w:rPr>
        <w:t>סיפורים מהקופסא- הארכיון המרכזי</w:t>
      </w:r>
    </w:p>
    <w:p w:rsidR="00DA2BC3" w:rsidRPr="00DA2BC3" w:rsidRDefault="00DA2BC3" w:rsidP="009302B4">
      <w:pPr>
        <w:spacing w:after="0"/>
        <w:rPr>
          <w:rFonts w:ascii="Arial" w:hAnsi="Arial" w:cs="Arial"/>
          <w:color w:val="000000"/>
          <w:sz w:val="28"/>
          <w:szCs w:val="28"/>
          <w:shd w:val="clear" w:color="auto" w:fill="FFFFFF"/>
          <w:rtl/>
        </w:rPr>
      </w:pPr>
      <w:r w:rsidRPr="00DA2BC3">
        <w:rPr>
          <w:rFonts w:ascii="Arial" w:hAnsi="Arial" w:cs="Arial"/>
          <w:color w:val="000000"/>
          <w:sz w:val="28"/>
          <w:szCs w:val="28"/>
          <w:shd w:val="clear" w:color="auto" w:fill="FFFFFF"/>
          <w:rtl/>
        </w:rPr>
        <w:t xml:space="preserve">חצאיות נגד הקג"ב" – סיפורן של נשות ה-35, חמישים שנה אחרי </w:t>
      </w:r>
    </w:p>
    <w:p w:rsidR="00DA2BC3" w:rsidRPr="00DA2BC3" w:rsidRDefault="00DA2BC3" w:rsidP="00F4249B">
      <w:pPr>
        <w:spacing w:after="0"/>
        <w:rPr>
          <w:rFonts w:ascii="Arial" w:hAnsi="Arial" w:cs="Arial"/>
          <w:color w:val="000000"/>
          <w:sz w:val="24"/>
          <w:szCs w:val="24"/>
          <w:shd w:val="clear" w:color="auto" w:fill="FFFFFF"/>
          <w:rtl/>
        </w:rPr>
      </w:pPr>
      <w:r w:rsidRPr="00DA2BC3">
        <w:rPr>
          <w:rFonts w:ascii="Arial" w:hAnsi="Arial" w:cs="Arial"/>
          <w:color w:val="000000"/>
          <w:sz w:val="24"/>
          <w:szCs w:val="24"/>
          <w:shd w:val="clear" w:color="auto" w:fill="FFFFFF"/>
          <w:rtl/>
        </w:rPr>
        <w:t xml:space="preserve">בשיתוף הארכיון המרכזי לתולדות העם היהודי ומשרד ראש הממשלה-נתיב </w:t>
      </w:r>
    </w:p>
    <w:p w:rsidR="00DA2BC3" w:rsidRPr="00DA2BC3" w:rsidRDefault="00DA2BC3" w:rsidP="00F4249B">
      <w:pPr>
        <w:spacing w:after="0"/>
        <w:rPr>
          <w:rFonts w:ascii="Arial" w:hAnsi="Arial" w:cs="Arial"/>
          <w:color w:val="000000"/>
          <w:shd w:val="clear" w:color="auto" w:fill="FFFFFF"/>
          <w:rtl/>
        </w:rPr>
      </w:pPr>
      <w:r w:rsidRPr="00DA2BC3">
        <w:rPr>
          <w:rFonts w:ascii="Arial" w:hAnsi="Arial" w:cs="Arial"/>
          <w:color w:val="000000"/>
          <w:shd w:val="clear" w:color="auto" w:fill="FFFFFF"/>
          <w:rtl/>
        </w:rPr>
        <w:t>בהשתתפות</w:t>
      </w:r>
      <w:r w:rsidRPr="00DA2BC3">
        <w:rPr>
          <w:rFonts w:ascii="Arial" w:hAnsi="Arial" w:cs="Arial"/>
          <w:color w:val="000000"/>
          <w:shd w:val="clear" w:color="auto" w:fill="FFFFFF"/>
        </w:rPr>
        <w:t xml:space="preserve">: </w:t>
      </w:r>
    </w:p>
    <w:p w:rsidR="00DA2BC3" w:rsidRPr="00DA2BC3" w:rsidRDefault="00DA2BC3" w:rsidP="00F4249B">
      <w:pPr>
        <w:spacing w:after="0"/>
        <w:rPr>
          <w:rFonts w:ascii="Arial" w:hAnsi="Arial" w:cs="Arial"/>
          <w:color w:val="000000"/>
          <w:shd w:val="clear" w:color="auto" w:fill="FFFFFF"/>
          <w:rtl/>
        </w:rPr>
      </w:pPr>
      <w:r w:rsidRPr="00DA2BC3">
        <w:rPr>
          <w:rFonts w:ascii="Arial" w:hAnsi="Arial" w:cs="Arial"/>
          <w:color w:val="000000"/>
          <w:shd w:val="clear" w:color="auto" w:fill="FFFFFF"/>
          <w:rtl/>
        </w:rPr>
        <w:t xml:space="preserve">ד"ר מרים גרובמן, הארכיון המרכזי לתולדות העם היהודי </w:t>
      </w:r>
    </w:p>
    <w:p w:rsidR="00DA2BC3" w:rsidRPr="00DA2BC3" w:rsidRDefault="00DA2BC3" w:rsidP="00F4249B">
      <w:pPr>
        <w:spacing w:after="0"/>
        <w:rPr>
          <w:rFonts w:ascii="Arial" w:hAnsi="Arial" w:cs="Arial"/>
          <w:color w:val="000000"/>
          <w:shd w:val="clear" w:color="auto" w:fill="FFFFFF"/>
          <w:rtl/>
        </w:rPr>
      </w:pPr>
      <w:r w:rsidRPr="00DA2BC3">
        <w:rPr>
          <w:rFonts w:ascii="Arial" w:hAnsi="Arial" w:cs="Arial"/>
          <w:color w:val="000000"/>
          <w:shd w:val="clear" w:color="auto" w:fill="FFFFFF"/>
          <w:rtl/>
        </w:rPr>
        <w:t xml:space="preserve">ילדי ה-35: פיטר הריס, סמנתה משה, סידני ליונס, סופי קוצר,ד"ר נתי קנטרוביץ, נתיב. </w:t>
      </w:r>
    </w:p>
    <w:p w:rsidR="001F2F0C" w:rsidRDefault="00DA2BC3" w:rsidP="00F4249B">
      <w:pPr>
        <w:spacing w:after="0"/>
        <w:rPr>
          <w:rFonts w:asciiTheme="minorBidi" w:hAnsiTheme="minorBidi"/>
          <w:rtl/>
        </w:rPr>
      </w:pPr>
      <w:r w:rsidRPr="00DA2BC3">
        <w:rPr>
          <w:rFonts w:ascii="Arial" w:hAnsi="Arial" w:cs="Arial"/>
          <w:color w:val="000000"/>
          <w:shd w:val="clear" w:color="auto" w:fill="FFFFFF"/>
          <w:rtl/>
        </w:rPr>
        <w:t>מנחה: יוחאי בן- גדליה, הספרייה הלאומית</w:t>
      </w:r>
    </w:p>
    <w:p w:rsidR="00DA2BC3" w:rsidRDefault="00DA2BC3" w:rsidP="00F4249B">
      <w:pPr>
        <w:spacing w:after="0"/>
        <w:rPr>
          <w:rFonts w:asciiTheme="minorBidi" w:hAnsiTheme="minorBidi"/>
          <w:rtl/>
        </w:rPr>
      </w:pPr>
    </w:p>
    <w:p w:rsidR="00972FFA" w:rsidRDefault="00972FFA" w:rsidP="00F4249B">
      <w:pPr>
        <w:spacing w:after="0"/>
        <w:rPr>
          <w:rFonts w:asciiTheme="minorBidi" w:hAnsiTheme="minorBidi"/>
          <w:rtl/>
        </w:rPr>
      </w:pPr>
      <w:r>
        <w:rPr>
          <w:rFonts w:asciiTheme="minorBidi" w:hAnsiTheme="minorBidi" w:hint="cs"/>
          <w:rtl/>
        </w:rPr>
        <w:t>יום ה', 13 במאי, 17:00</w:t>
      </w:r>
    </w:p>
    <w:p w:rsidR="00DA2BC3" w:rsidRPr="00DA2BC3" w:rsidRDefault="00DA2BC3" w:rsidP="00DA2BC3">
      <w:pPr>
        <w:spacing w:after="0"/>
        <w:rPr>
          <w:rFonts w:asciiTheme="minorBidi" w:hAnsiTheme="minorBidi"/>
          <w:color w:val="538135" w:themeColor="accent6" w:themeShade="BF"/>
        </w:rPr>
      </w:pPr>
      <w:r>
        <w:rPr>
          <w:rFonts w:asciiTheme="minorBidi" w:hAnsiTheme="minorBidi" w:hint="cs"/>
          <w:color w:val="538135" w:themeColor="accent6" w:themeShade="BF"/>
          <w:rtl/>
        </w:rPr>
        <w:t xml:space="preserve">בריף: </w:t>
      </w:r>
      <w:r w:rsidRPr="00DA2BC3">
        <w:rPr>
          <w:rFonts w:asciiTheme="minorBidi" w:hAnsiTheme="minorBidi"/>
          <w:color w:val="538135" w:themeColor="accent6" w:themeShade="BF"/>
          <w:rtl/>
        </w:rPr>
        <w:t xml:space="preserve">ה-35 הוקמה במאי 1971 על ידי קבוצה של עקרות בית לונדוניות, ביוזמת שליח 'נתיב' בלונדון יצחק (איז'ו) רגר, בכדי למחות על מעצרה של רייזה פלטניק – ספרנית יהודייה בת 35 מברית המועצות. נשות הקבוצה פעלו במטרה לעורר את דעת הקהל בבריטניה, למתן זכות עלייה חופשית לישראל עבור יהודי ברית המועצות. ארכיון הארגון הועבר על ידי זלדה הריס לארכיון המרכזי לתולדות העם היהודי ב-2017. </w:t>
      </w:r>
    </w:p>
    <w:p w:rsidR="001F2F0C" w:rsidRPr="00DA2BC3" w:rsidRDefault="001F2F0C" w:rsidP="00F4249B">
      <w:pPr>
        <w:spacing w:after="0"/>
        <w:rPr>
          <w:rFonts w:asciiTheme="minorBidi" w:hAnsiTheme="minorBidi"/>
          <w:color w:val="538135" w:themeColor="accent6" w:themeShade="BF"/>
          <w:rtl/>
        </w:rPr>
      </w:pPr>
    </w:p>
    <w:p w:rsidR="00F4249B" w:rsidRDefault="00F4249B" w:rsidP="00F4249B">
      <w:pPr>
        <w:spacing w:after="0"/>
        <w:rPr>
          <w:rFonts w:asciiTheme="minorBidi" w:hAnsiTheme="minorBidi"/>
          <w:rtl/>
        </w:rPr>
      </w:pPr>
    </w:p>
    <w:p w:rsidR="001F2F0C" w:rsidRPr="001F2F0C" w:rsidRDefault="004658E0" w:rsidP="004658E0">
      <w:pPr>
        <w:spacing w:after="0"/>
        <w:rPr>
          <w:rFonts w:asciiTheme="minorBidi" w:hAnsiTheme="minorBidi"/>
          <w:color w:val="FF0000"/>
          <w:rtl/>
        </w:rPr>
      </w:pPr>
      <w:r w:rsidRPr="001F2F0C">
        <w:rPr>
          <w:rFonts w:asciiTheme="minorBidi" w:hAnsiTheme="minorBidi"/>
          <w:color w:val="FF0000"/>
          <w:rtl/>
        </w:rPr>
        <w:t>סדרת מאגרים- מפגשי הדרכה לשימוש בכלים אינטרנטיים במדעי היהדות</w:t>
      </w:r>
    </w:p>
    <w:p w:rsidR="001F2F0C" w:rsidRPr="001F2F0C" w:rsidRDefault="004658E0" w:rsidP="004658E0">
      <w:pPr>
        <w:spacing w:after="0"/>
        <w:rPr>
          <w:rFonts w:asciiTheme="minorBidi" w:hAnsiTheme="minorBidi"/>
          <w:sz w:val="28"/>
          <w:szCs w:val="28"/>
          <w:rtl/>
        </w:rPr>
      </w:pPr>
      <w:r w:rsidRPr="001F2F0C">
        <w:rPr>
          <w:rFonts w:asciiTheme="minorBidi" w:hAnsiTheme="minorBidi"/>
          <w:sz w:val="28"/>
          <w:szCs w:val="28"/>
          <w:rtl/>
        </w:rPr>
        <w:t>איך להגיע אל הנקודה: שימוש משכיל בכלי דיקטה לעריכת ועיבוד טקסטים (נקדן, תנ</w:t>
      </w:r>
      <w:r w:rsidRPr="001F2F0C">
        <w:rPr>
          <w:rFonts w:asciiTheme="minorBidi" w:hAnsiTheme="minorBidi"/>
          <w:sz w:val="28"/>
          <w:szCs w:val="28"/>
        </w:rPr>
        <w:t>"</w:t>
      </w:r>
      <w:r w:rsidRPr="001F2F0C">
        <w:rPr>
          <w:rFonts w:asciiTheme="minorBidi" w:hAnsiTheme="minorBidi"/>
          <w:sz w:val="28"/>
          <w:szCs w:val="28"/>
          <w:rtl/>
        </w:rPr>
        <w:t xml:space="preserve">ך, תלמוד, ראשי תיבות) </w:t>
      </w:r>
    </w:p>
    <w:p w:rsidR="00F4249B" w:rsidRDefault="004658E0" w:rsidP="004658E0">
      <w:pPr>
        <w:spacing w:after="0"/>
        <w:rPr>
          <w:rFonts w:asciiTheme="minorBidi" w:hAnsiTheme="minorBidi"/>
          <w:rtl/>
        </w:rPr>
      </w:pPr>
      <w:r w:rsidRPr="004658E0">
        <w:rPr>
          <w:rFonts w:asciiTheme="minorBidi" w:hAnsiTheme="minorBidi"/>
          <w:rtl/>
        </w:rPr>
        <w:t>ד</w:t>
      </w:r>
      <w:r w:rsidRPr="004658E0">
        <w:rPr>
          <w:rFonts w:asciiTheme="minorBidi" w:hAnsiTheme="minorBidi"/>
        </w:rPr>
        <w:t>"</w:t>
      </w:r>
      <w:r w:rsidRPr="004658E0">
        <w:rPr>
          <w:rFonts w:asciiTheme="minorBidi" w:hAnsiTheme="minorBidi"/>
          <w:rtl/>
        </w:rPr>
        <w:t>ר עליזה מורנו-גולדשמידט</w:t>
      </w:r>
      <w:r w:rsidR="001F2F0C">
        <w:rPr>
          <w:rFonts w:asciiTheme="minorBidi" w:hAnsiTheme="minorBidi" w:hint="cs"/>
          <w:rtl/>
        </w:rPr>
        <w:t xml:space="preserve">, </w:t>
      </w:r>
      <w:r w:rsidRPr="004658E0">
        <w:rPr>
          <w:rFonts w:asciiTheme="minorBidi" w:hAnsiTheme="minorBidi"/>
          <w:rtl/>
        </w:rPr>
        <w:t>אחראית אוסף - אולם קריאה יהדות בספרייה הלאומית</w:t>
      </w:r>
      <w:r w:rsidRPr="004658E0">
        <w:rPr>
          <w:rFonts w:asciiTheme="minorBidi" w:hAnsiTheme="minorBidi"/>
        </w:rPr>
        <w:br/>
      </w:r>
      <w:r>
        <w:rPr>
          <w:rFonts w:asciiTheme="minorBidi" w:hAnsiTheme="minorBidi" w:hint="cs"/>
          <w:rtl/>
        </w:rPr>
        <w:t>יום ג' 18/05, 11:00</w:t>
      </w:r>
    </w:p>
    <w:p w:rsidR="001F2F0C" w:rsidRDefault="001F2F0C" w:rsidP="004658E0">
      <w:pPr>
        <w:spacing w:after="0"/>
        <w:rPr>
          <w:rFonts w:asciiTheme="minorBidi" w:hAnsiTheme="minorBidi"/>
          <w:rtl/>
        </w:rPr>
      </w:pPr>
    </w:p>
    <w:p w:rsidR="001F2F0C" w:rsidRPr="001F2F0C" w:rsidRDefault="001F2F0C" w:rsidP="004658E0">
      <w:pPr>
        <w:spacing w:after="0"/>
        <w:rPr>
          <w:rFonts w:asciiTheme="minorBidi" w:hAnsiTheme="minorBidi"/>
          <w:color w:val="538135" w:themeColor="accent6" w:themeShade="BF"/>
          <w:rtl/>
        </w:rPr>
      </w:pPr>
      <w:r w:rsidRPr="001F2F0C">
        <w:rPr>
          <w:rFonts w:asciiTheme="minorBidi" w:hAnsiTheme="minorBidi" w:hint="cs"/>
          <w:color w:val="538135" w:themeColor="accent6" w:themeShade="BF"/>
          <w:rtl/>
        </w:rPr>
        <w:t>*** לא לשיווק</w:t>
      </w:r>
    </w:p>
    <w:p w:rsidR="004658E0" w:rsidRDefault="004658E0" w:rsidP="004658E0">
      <w:pPr>
        <w:spacing w:after="0"/>
        <w:rPr>
          <w:rFonts w:asciiTheme="minorBidi" w:hAnsiTheme="minorBidi"/>
          <w:rtl/>
        </w:rPr>
      </w:pPr>
    </w:p>
    <w:p w:rsidR="004658E0" w:rsidRDefault="002000D8" w:rsidP="004658E0">
      <w:pPr>
        <w:spacing w:after="0"/>
        <w:rPr>
          <w:rFonts w:asciiTheme="minorBidi" w:hAnsiTheme="minorBidi"/>
          <w:color w:val="FF0000"/>
          <w:rtl/>
        </w:rPr>
      </w:pPr>
      <w:r>
        <w:rPr>
          <w:rFonts w:asciiTheme="minorBidi" w:hAnsiTheme="minorBidi" w:hint="cs"/>
          <w:color w:val="FF0000"/>
          <w:rtl/>
        </w:rPr>
        <w:t>ל[בנ]טינית- הדי אן אי של האות העברית</w:t>
      </w:r>
      <w:r w:rsidR="004658E0" w:rsidRPr="004658E0">
        <w:rPr>
          <w:rFonts w:asciiTheme="minorBidi" w:hAnsiTheme="minorBidi" w:hint="cs"/>
          <w:color w:val="FF0000"/>
          <w:rtl/>
        </w:rPr>
        <w:t>. סדרת מפגשים.</w:t>
      </w:r>
    </w:p>
    <w:p w:rsidR="004658E0" w:rsidRDefault="004658E0" w:rsidP="004658E0">
      <w:pPr>
        <w:spacing w:after="0"/>
        <w:rPr>
          <w:rFonts w:asciiTheme="minorBidi" w:hAnsiTheme="minorBidi"/>
          <w:rtl/>
        </w:rPr>
      </w:pPr>
      <w:r w:rsidRPr="00972FFA">
        <w:rPr>
          <w:rFonts w:asciiTheme="minorBidi" w:hAnsiTheme="minorBidi" w:hint="cs"/>
          <w:rtl/>
        </w:rPr>
        <w:t>מפגש ראשון:</w:t>
      </w:r>
    </w:p>
    <w:p w:rsidR="009302B4" w:rsidRPr="009302B4" w:rsidRDefault="009302B4" w:rsidP="009302B4">
      <w:pPr>
        <w:spacing w:after="0"/>
        <w:rPr>
          <w:rFonts w:asciiTheme="minorBidi" w:hAnsiTheme="minorBidi"/>
          <w:sz w:val="28"/>
          <w:szCs w:val="28"/>
          <w:rtl/>
        </w:rPr>
      </w:pPr>
      <w:r w:rsidRPr="009302B4">
        <w:rPr>
          <w:rFonts w:asciiTheme="minorBidi" w:hAnsiTheme="minorBidi"/>
          <w:sz w:val="28"/>
          <w:szCs w:val="28"/>
          <w:rtl/>
        </w:rPr>
        <w:t xml:space="preserve">מצוקת האות העברית: לטניזציה כפתרון עיצובי. </w:t>
      </w:r>
    </w:p>
    <w:p w:rsidR="009302B4" w:rsidRPr="00972FFA" w:rsidRDefault="009302B4" w:rsidP="009302B4">
      <w:pPr>
        <w:spacing w:after="0"/>
        <w:rPr>
          <w:rFonts w:asciiTheme="minorBidi" w:hAnsiTheme="minorBidi"/>
          <w:rtl/>
        </w:rPr>
      </w:pPr>
      <w:r w:rsidRPr="009302B4">
        <w:rPr>
          <w:rFonts w:asciiTheme="minorBidi" w:hAnsiTheme="minorBidi"/>
          <w:rtl/>
        </w:rPr>
        <w:t>לירון לביא טורקניץ' מעצבת פונטים וחוקרת האות העברית</w:t>
      </w:r>
    </w:p>
    <w:p w:rsidR="00DA2BC3" w:rsidRDefault="009302B4" w:rsidP="00972FFA">
      <w:pPr>
        <w:spacing w:after="0"/>
        <w:rPr>
          <w:rFonts w:asciiTheme="minorBidi" w:hAnsiTheme="minorBidi"/>
          <w:rtl/>
        </w:rPr>
      </w:pPr>
      <w:r>
        <w:rPr>
          <w:rFonts w:asciiTheme="minorBidi" w:hAnsiTheme="minorBidi" w:hint="cs"/>
          <w:rtl/>
        </w:rPr>
        <w:t>יום ג', ז' בסיוון, 18 במאי, 18:00</w:t>
      </w:r>
    </w:p>
    <w:p w:rsidR="009302B4" w:rsidRDefault="009302B4" w:rsidP="00972FFA">
      <w:pPr>
        <w:spacing w:after="0"/>
        <w:rPr>
          <w:rFonts w:asciiTheme="minorBidi" w:hAnsiTheme="minorBidi"/>
          <w:rtl/>
        </w:rPr>
      </w:pPr>
    </w:p>
    <w:p w:rsidR="009302B4" w:rsidRDefault="009302B4" w:rsidP="00E05E3A">
      <w:pPr>
        <w:spacing w:after="0"/>
        <w:rPr>
          <w:rFonts w:asciiTheme="minorBidi" w:hAnsiTheme="minorBidi"/>
          <w:color w:val="538135" w:themeColor="accent6" w:themeShade="BF"/>
          <w:rtl/>
        </w:rPr>
      </w:pPr>
      <w:r w:rsidRPr="00D55B8B">
        <w:rPr>
          <w:rFonts w:asciiTheme="minorBidi" w:hAnsiTheme="minorBidi" w:hint="cs"/>
          <w:b/>
          <w:bCs/>
          <w:color w:val="538135" w:themeColor="accent6" w:themeShade="BF"/>
          <w:rtl/>
        </w:rPr>
        <w:t>בריף:</w:t>
      </w:r>
      <w:r w:rsidR="00BB467C" w:rsidRPr="00D55B8B">
        <w:rPr>
          <w:rFonts w:asciiTheme="minorBidi" w:hAnsiTheme="minorBidi" w:hint="cs"/>
          <w:color w:val="538135" w:themeColor="accent6" w:themeShade="BF"/>
          <w:rtl/>
        </w:rPr>
        <w:t xml:space="preserve"> סדרה בת 3 מפגשים המתחקה אחר ההשפעות הלטיניות על עיצוב האות העברית.</w:t>
      </w:r>
      <w:r w:rsidR="00030416">
        <w:rPr>
          <w:rFonts w:asciiTheme="minorBidi" w:hAnsiTheme="minorBidi" w:hint="cs"/>
          <w:color w:val="538135" w:themeColor="accent6" w:themeShade="BF"/>
          <w:rtl/>
        </w:rPr>
        <w:t xml:space="preserve">הדפוס העברי החל הרבה אחרי הדפוס </w:t>
      </w:r>
      <w:r w:rsidR="00E05E3A">
        <w:rPr>
          <w:rFonts w:asciiTheme="minorBidi" w:hAnsiTheme="minorBidi" w:hint="cs"/>
          <w:color w:val="538135" w:themeColor="accent6" w:themeShade="BF"/>
          <w:rtl/>
        </w:rPr>
        <w:t>הלטיני. עיצוב הגופנים שלו הושפע</w:t>
      </w:r>
      <w:r w:rsidR="00030416">
        <w:rPr>
          <w:rFonts w:asciiTheme="minorBidi" w:hAnsiTheme="minorBidi" w:hint="cs"/>
          <w:color w:val="538135" w:themeColor="accent6" w:themeShade="BF"/>
          <w:rtl/>
        </w:rPr>
        <w:t xml:space="preserve"> רבות ממה שהעין הקוראת הייתה רגילה לראות. במקרים שבהם נמצאו פערים שפתיים, הומצאו סימנים חדשים בעברית כדי להתאים לטקסט הלטי</w:t>
      </w:r>
      <w:r w:rsidR="00E05E3A">
        <w:rPr>
          <w:rFonts w:asciiTheme="minorBidi" w:hAnsiTheme="minorBidi" w:hint="cs"/>
          <w:color w:val="538135" w:themeColor="accent6" w:themeShade="BF"/>
          <w:rtl/>
        </w:rPr>
        <w:t xml:space="preserve">ני. כך חדרו השפעות חיצוניות על צורתה החזותית של האות העברית ומסורות עתיקות וייחודיות של העברית ננטשו לטובת הפונטים שיתכתבו עם הלטינית. </w:t>
      </w:r>
      <w:r w:rsidR="00BB467C" w:rsidRPr="00D55B8B">
        <w:rPr>
          <w:rFonts w:asciiTheme="minorBidi" w:hAnsiTheme="minorBidi" w:hint="cs"/>
          <w:color w:val="538135" w:themeColor="accent6" w:themeShade="BF"/>
          <w:rtl/>
        </w:rPr>
        <w:t xml:space="preserve"> </w:t>
      </w:r>
    </w:p>
    <w:p w:rsidR="00A771CC" w:rsidRDefault="00A771CC" w:rsidP="00E05E3A">
      <w:pPr>
        <w:spacing w:after="0"/>
        <w:rPr>
          <w:rFonts w:asciiTheme="minorBidi" w:hAnsiTheme="minorBidi" w:hint="cs"/>
          <w:color w:val="538135" w:themeColor="accent6" w:themeShade="BF"/>
          <w:rtl/>
        </w:rPr>
      </w:pPr>
    </w:p>
    <w:p w:rsidR="00A771CC" w:rsidRPr="00A771CC" w:rsidRDefault="00A771CC" w:rsidP="00E05E3A">
      <w:pPr>
        <w:spacing w:after="0"/>
        <w:rPr>
          <w:rFonts w:asciiTheme="minorBidi" w:hAnsiTheme="minorBidi"/>
          <w:color w:val="2F5496" w:themeColor="accent5" w:themeShade="BF"/>
          <w:rtl/>
        </w:rPr>
      </w:pPr>
      <w:r w:rsidRPr="00A771CC">
        <w:rPr>
          <w:rFonts w:asciiTheme="minorBidi" w:hAnsiTheme="minorBidi" w:hint="cs"/>
          <w:color w:val="2F5496" w:themeColor="accent5" w:themeShade="BF"/>
          <w:rtl/>
        </w:rPr>
        <w:t xml:space="preserve">דימוי: </w:t>
      </w:r>
      <w:proofErr w:type="spellStart"/>
      <w:r w:rsidRPr="00A771CC">
        <w:rPr>
          <w:rFonts w:asciiTheme="minorBidi" w:hAnsiTheme="minorBidi"/>
          <w:color w:val="2F5496" w:themeColor="accent5" w:themeShade="BF"/>
        </w:rPr>
        <w:t>Schonfield</w:t>
      </w:r>
      <w:proofErr w:type="spellEnd"/>
      <w:r w:rsidRPr="00A771CC">
        <w:rPr>
          <w:rFonts w:asciiTheme="minorBidi" w:hAnsiTheme="minorBidi"/>
          <w:color w:val="2F5496" w:themeColor="accent5" w:themeShade="BF"/>
        </w:rPr>
        <w:t xml:space="preserve">, Hugh J. The </w:t>
      </w:r>
      <w:proofErr w:type="gramStart"/>
      <w:r w:rsidRPr="00A771CC">
        <w:rPr>
          <w:rFonts w:asciiTheme="minorBidi" w:hAnsiTheme="minorBidi"/>
          <w:color w:val="2F5496" w:themeColor="accent5" w:themeShade="BF"/>
        </w:rPr>
        <w:t>new</w:t>
      </w:r>
      <w:proofErr w:type="gramEnd"/>
      <w:r w:rsidRPr="00A771CC">
        <w:rPr>
          <w:rFonts w:asciiTheme="minorBidi" w:hAnsiTheme="minorBidi"/>
          <w:color w:val="2F5496" w:themeColor="accent5" w:themeShade="BF"/>
        </w:rPr>
        <w:t xml:space="preserve"> Hebrew typography. Courtesy of RIT Cary Graphic Arts Collection. Photo by Shani </w:t>
      </w:r>
      <w:proofErr w:type="spellStart"/>
      <w:r w:rsidRPr="00A771CC">
        <w:rPr>
          <w:rFonts w:asciiTheme="minorBidi" w:hAnsiTheme="minorBidi"/>
          <w:color w:val="2F5496" w:themeColor="accent5" w:themeShade="BF"/>
        </w:rPr>
        <w:t>Avni</w:t>
      </w:r>
      <w:proofErr w:type="spellEnd"/>
      <w:r w:rsidRPr="00A771CC">
        <w:rPr>
          <w:rFonts w:asciiTheme="minorBidi" w:hAnsiTheme="minorBidi" w:cs="Arial"/>
          <w:color w:val="2F5496" w:themeColor="accent5" w:themeShade="BF"/>
          <w:rtl/>
        </w:rPr>
        <w:t>.</w:t>
      </w:r>
    </w:p>
    <w:p w:rsidR="00E05E3A" w:rsidRPr="00A771CC" w:rsidRDefault="00E05E3A" w:rsidP="00E05E3A">
      <w:pPr>
        <w:spacing w:after="0"/>
        <w:rPr>
          <w:rFonts w:asciiTheme="minorBidi" w:hAnsiTheme="minorBidi" w:hint="cs"/>
          <w:color w:val="2F5496" w:themeColor="accent5" w:themeShade="BF"/>
          <w:rtl/>
        </w:rPr>
      </w:pPr>
    </w:p>
    <w:p w:rsidR="009302B4" w:rsidRDefault="009302B4" w:rsidP="00972FFA">
      <w:pPr>
        <w:spacing w:after="0"/>
        <w:rPr>
          <w:rFonts w:asciiTheme="minorBidi" w:hAnsiTheme="minorBidi" w:hint="cs"/>
          <w:rtl/>
        </w:rPr>
      </w:pPr>
    </w:p>
    <w:p w:rsidR="009302B4" w:rsidRDefault="009302B4" w:rsidP="009302B4">
      <w:pPr>
        <w:spacing w:after="0"/>
        <w:jc w:val="right"/>
        <w:rPr>
          <w:rFonts w:asciiTheme="minorBidi" w:hAnsiTheme="minorBidi"/>
        </w:rPr>
      </w:pPr>
      <w:r w:rsidRPr="009302B4">
        <w:rPr>
          <w:rFonts w:asciiTheme="minorBidi" w:hAnsiTheme="minorBidi"/>
          <w:color w:val="FF0000"/>
        </w:rPr>
        <w:t>NLI Treasures – Outstanding Archives</w:t>
      </w:r>
      <w:r w:rsidRPr="009302B4">
        <w:rPr>
          <w:rFonts w:asciiTheme="minorBidi" w:hAnsiTheme="minorBidi"/>
        </w:rPr>
        <w:br/>
      </w:r>
      <w:proofErr w:type="gramStart"/>
      <w:r w:rsidRPr="009302B4">
        <w:rPr>
          <w:rFonts w:asciiTheme="minorBidi" w:hAnsiTheme="minorBidi"/>
          <w:sz w:val="28"/>
          <w:szCs w:val="28"/>
        </w:rPr>
        <w:t>The</w:t>
      </w:r>
      <w:proofErr w:type="gramEnd"/>
      <w:r w:rsidRPr="009302B4">
        <w:rPr>
          <w:rFonts w:asciiTheme="minorBidi" w:hAnsiTheme="minorBidi"/>
          <w:sz w:val="28"/>
          <w:szCs w:val="28"/>
        </w:rPr>
        <w:t xml:space="preserve"> Photographic Legacy of Aliza </w:t>
      </w:r>
      <w:proofErr w:type="spellStart"/>
      <w:r w:rsidRPr="009302B4">
        <w:rPr>
          <w:rFonts w:asciiTheme="minorBidi" w:hAnsiTheme="minorBidi"/>
          <w:sz w:val="28"/>
          <w:szCs w:val="28"/>
        </w:rPr>
        <w:t>Auerbach</w:t>
      </w:r>
      <w:proofErr w:type="spellEnd"/>
      <w:r w:rsidRPr="009302B4">
        <w:rPr>
          <w:rFonts w:asciiTheme="minorBidi" w:hAnsiTheme="minorBidi"/>
        </w:rPr>
        <w:br/>
      </w:r>
      <w:r w:rsidRPr="009302B4">
        <w:rPr>
          <w:rFonts w:asciiTheme="minorBidi" w:hAnsiTheme="minorBidi"/>
          <w:b/>
          <w:bCs/>
        </w:rPr>
        <w:t>Guy Raz</w:t>
      </w:r>
      <w:r w:rsidRPr="009302B4">
        <w:rPr>
          <w:rFonts w:asciiTheme="minorBidi" w:hAnsiTheme="minorBidi"/>
        </w:rPr>
        <w:t xml:space="preserve">, Curator of Photography, </w:t>
      </w:r>
      <w:proofErr w:type="spellStart"/>
      <w:r w:rsidRPr="009302B4">
        <w:rPr>
          <w:rFonts w:asciiTheme="minorBidi" w:hAnsiTheme="minorBidi"/>
        </w:rPr>
        <w:t>Eretz</w:t>
      </w:r>
      <w:proofErr w:type="spellEnd"/>
      <w:r w:rsidRPr="009302B4">
        <w:rPr>
          <w:rFonts w:asciiTheme="minorBidi" w:hAnsiTheme="minorBidi"/>
        </w:rPr>
        <w:t xml:space="preserve"> Israel Museum Tel Aviv</w:t>
      </w:r>
      <w:r w:rsidRPr="009302B4">
        <w:rPr>
          <w:rFonts w:asciiTheme="minorBidi" w:hAnsiTheme="minorBidi"/>
        </w:rPr>
        <w:br/>
        <w:t xml:space="preserve">Introduction: </w:t>
      </w:r>
      <w:r w:rsidRPr="009302B4">
        <w:rPr>
          <w:rFonts w:asciiTheme="minorBidi" w:hAnsiTheme="minorBidi"/>
          <w:b/>
          <w:bCs/>
        </w:rPr>
        <w:t>Matan Barzilai,</w:t>
      </w:r>
      <w:r w:rsidRPr="009302B4">
        <w:rPr>
          <w:rFonts w:asciiTheme="minorBidi" w:hAnsiTheme="minorBidi"/>
        </w:rPr>
        <w:t xml:space="preserve"> Head of Archives, National Library of Israel</w:t>
      </w:r>
    </w:p>
    <w:p w:rsidR="009302B4" w:rsidRDefault="009302B4" w:rsidP="009302B4">
      <w:pPr>
        <w:spacing w:after="0"/>
        <w:jc w:val="right"/>
        <w:rPr>
          <w:rFonts w:asciiTheme="minorBidi" w:hAnsiTheme="minorBidi"/>
        </w:rPr>
      </w:pPr>
      <w:r>
        <w:rPr>
          <w:rFonts w:asciiTheme="minorBidi" w:hAnsiTheme="minorBidi"/>
        </w:rPr>
        <w:t>Sunday, May 23</w:t>
      </w:r>
      <w:r w:rsidRPr="009302B4">
        <w:rPr>
          <w:rFonts w:asciiTheme="minorBidi" w:hAnsiTheme="minorBidi"/>
          <w:vertAlign w:val="superscript"/>
        </w:rPr>
        <w:t>rd</w:t>
      </w:r>
      <w:r>
        <w:rPr>
          <w:rFonts w:asciiTheme="minorBidi" w:hAnsiTheme="minorBidi"/>
        </w:rPr>
        <w:t>, 20:00 (Israel time)</w:t>
      </w:r>
    </w:p>
    <w:p w:rsidR="009302B4" w:rsidRDefault="009302B4" w:rsidP="009302B4">
      <w:pPr>
        <w:spacing w:after="0"/>
        <w:jc w:val="right"/>
        <w:rPr>
          <w:rFonts w:asciiTheme="minorBidi" w:hAnsiTheme="minorBidi" w:hint="cs"/>
        </w:rPr>
      </w:pPr>
    </w:p>
    <w:p w:rsidR="009302B4" w:rsidRDefault="009302B4" w:rsidP="009302B4">
      <w:pPr>
        <w:spacing w:after="0"/>
        <w:jc w:val="right"/>
        <w:rPr>
          <w:rFonts w:asciiTheme="minorBidi" w:hAnsiTheme="minorBidi"/>
        </w:rPr>
      </w:pPr>
    </w:p>
    <w:p w:rsidR="009302B4" w:rsidRDefault="009302B4" w:rsidP="009302B4">
      <w:pPr>
        <w:spacing w:after="0"/>
        <w:jc w:val="right"/>
        <w:rPr>
          <w:rFonts w:asciiTheme="minorBidi" w:hAnsiTheme="minorBidi"/>
        </w:rPr>
      </w:pPr>
    </w:p>
    <w:p w:rsidR="009302B4" w:rsidRPr="009302B4" w:rsidRDefault="009302B4" w:rsidP="009302B4">
      <w:pPr>
        <w:spacing w:after="0"/>
        <w:rPr>
          <w:rFonts w:asciiTheme="minorBidi" w:hAnsiTheme="minorBidi"/>
          <w:color w:val="FF0000"/>
          <w:rtl/>
        </w:rPr>
      </w:pPr>
      <w:r w:rsidRPr="009302B4">
        <w:rPr>
          <w:rFonts w:asciiTheme="minorBidi" w:hAnsiTheme="minorBidi"/>
          <w:color w:val="FF0000"/>
          <w:rtl/>
        </w:rPr>
        <w:t>סדרת מאגרים- מפגשי הדרכה לשימוש בכלים אינטרנטיים במדעי היהדות</w:t>
      </w:r>
    </w:p>
    <w:p w:rsidR="009302B4" w:rsidRPr="009302B4" w:rsidRDefault="009302B4" w:rsidP="009302B4">
      <w:pPr>
        <w:spacing w:after="0"/>
        <w:rPr>
          <w:rFonts w:asciiTheme="minorBidi" w:hAnsiTheme="minorBidi"/>
          <w:sz w:val="28"/>
          <w:szCs w:val="28"/>
          <w:rtl/>
        </w:rPr>
      </w:pPr>
      <w:r w:rsidRPr="009302B4">
        <w:rPr>
          <w:rFonts w:asciiTheme="minorBidi" w:hAnsiTheme="minorBidi"/>
          <w:sz w:val="28"/>
          <w:szCs w:val="28"/>
          <w:rtl/>
        </w:rPr>
        <w:t xml:space="preserve">מוסיפים על התורה? כלים דיגיטליים לטקסטים יהודיים מתחרות פיתוח ספריא 2020 </w:t>
      </w:r>
    </w:p>
    <w:p w:rsidR="009302B4" w:rsidRDefault="009302B4" w:rsidP="009302B4">
      <w:pPr>
        <w:spacing w:after="0"/>
        <w:rPr>
          <w:rFonts w:asciiTheme="minorBidi" w:hAnsiTheme="minorBidi"/>
          <w:rtl/>
        </w:rPr>
      </w:pPr>
      <w:r w:rsidRPr="009302B4">
        <w:rPr>
          <w:rFonts w:asciiTheme="minorBidi" w:hAnsiTheme="minorBidi"/>
          <w:rtl/>
        </w:rPr>
        <w:t>ד</w:t>
      </w:r>
      <w:r w:rsidRPr="009302B4">
        <w:rPr>
          <w:rFonts w:asciiTheme="minorBidi" w:hAnsiTheme="minorBidi"/>
        </w:rPr>
        <w:t>"</w:t>
      </w:r>
      <w:r w:rsidRPr="009302B4">
        <w:rPr>
          <w:rFonts w:asciiTheme="minorBidi" w:hAnsiTheme="minorBidi"/>
          <w:rtl/>
        </w:rPr>
        <w:t>ר עליזה מורנו-גולדשמידט</w:t>
      </w:r>
      <w:r>
        <w:rPr>
          <w:rFonts w:asciiTheme="minorBidi" w:hAnsiTheme="minorBidi"/>
        </w:rPr>
        <w:t xml:space="preserve">' </w:t>
      </w:r>
      <w:r w:rsidRPr="009302B4">
        <w:rPr>
          <w:rFonts w:asciiTheme="minorBidi" w:hAnsiTheme="minorBidi"/>
          <w:rtl/>
        </w:rPr>
        <w:t>אחראית אוסף - אולם קריאה יהדות בספרייה הלאומית</w:t>
      </w:r>
    </w:p>
    <w:p w:rsidR="009302B4" w:rsidRDefault="009302B4" w:rsidP="009302B4">
      <w:pPr>
        <w:spacing w:after="0"/>
        <w:rPr>
          <w:rFonts w:asciiTheme="minorBidi" w:hAnsiTheme="minorBidi"/>
          <w:rtl/>
        </w:rPr>
      </w:pPr>
      <w:r>
        <w:rPr>
          <w:rFonts w:asciiTheme="minorBidi" w:hAnsiTheme="minorBidi" w:hint="cs"/>
          <w:rtl/>
        </w:rPr>
        <w:t>יום ב', י"ג בסיוון, 24 במאי, 11:00</w:t>
      </w:r>
    </w:p>
    <w:p w:rsidR="009302B4" w:rsidRDefault="009302B4" w:rsidP="009302B4">
      <w:pPr>
        <w:spacing w:after="0"/>
        <w:rPr>
          <w:rFonts w:asciiTheme="minorBidi" w:hAnsiTheme="minorBidi"/>
          <w:rtl/>
        </w:rPr>
      </w:pPr>
    </w:p>
    <w:p w:rsidR="009302B4" w:rsidRPr="00BB467C" w:rsidRDefault="009302B4" w:rsidP="009302B4">
      <w:pPr>
        <w:spacing w:after="0"/>
        <w:rPr>
          <w:rFonts w:asciiTheme="minorBidi" w:hAnsiTheme="minorBidi"/>
          <w:color w:val="538135" w:themeColor="accent6" w:themeShade="BF"/>
          <w:rtl/>
        </w:rPr>
      </w:pPr>
      <w:r w:rsidRPr="00BB467C">
        <w:rPr>
          <w:rFonts w:asciiTheme="minorBidi" w:hAnsiTheme="minorBidi" w:hint="cs"/>
          <w:color w:val="538135" w:themeColor="accent6" w:themeShade="BF"/>
          <w:rtl/>
        </w:rPr>
        <w:t>*** לא לשיווק</w:t>
      </w:r>
    </w:p>
    <w:p w:rsidR="009302B4" w:rsidRDefault="009302B4" w:rsidP="009302B4">
      <w:pPr>
        <w:spacing w:after="0"/>
        <w:rPr>
          <w:rFonts w:asciiTheme="minorBidi" w:hAnsiTheme="minorBidi"/>
          <w:rtl/>
        </w:rPr>
      </w:pPr>
    </w:p>
    <w:p w:rsidR="009302B4" w:rsidRDefault="009302B4" w:rsidP="009302B4">
      <w:pPr>
        <w:spacing w:after="0"/>
        <w:rPr>
          <w:rFonts w:asciiTheme="minorBidi" w:hAnsiTheme="minorBidi"/>
          <w:rtl/>
        </w:rPr>
      </w:pPr>
    </w:p>
    <w:p w:rsidR="009302B4" w:rsidRPr="009302B4" w:rsidRDefault="009302B4" w:rsidP="009302B4">
      <w:pPr>
        <w:spacing w:after="0"/>
        <w:rPr>
          <w:rFonts w:asciiTheme="minorBidi" w:hAnsiTheme="minorBidi"/>
          <w:color w:val="FF0000"/>
          <w:rtl/>
        </w:rPr>
      </w:pPr>
      <w:r w:rsidRPr="009302B4">
        <w:rPr>
          <w:rFonts w:asciiTheme="minorBidi" w:hAnsiTheme="minorBidi"/>
          <w:color w:val="FF0000"/>
          <w:rtl/>
        </w:rPr>
        <w:t xml:space="preserve">ל]בנ]טינית- הדי אן אי של האות העברית. </w:t>
      </w:r>
    </w:p>
    <w:p w:rsidR="009302B4" w:rsidRDefault="009302B4" w:rsidP="009302B4">
      <w:pPr>
        <w:spacing w:after="0"/>
        <w:rPr>
          <w:rFonts w:asciiTheme="minorBidi" w:hAnsiTheme="minorBidi"/>
          <w:rtl/>
        </w:rPr>
      </w:pPr>
      <w:r w:rsidRPr="009302B4">
        <w:rPr>
          <w:rFonts w:asciiTheme="minorBidi" w:hAnsiTheme="minorBidi"/>
          <w:rtl/>
        </w:rPr>
        <w:t xml:space="preserve">מפגש שני: </w:t>
      </w:r>
    </w:p>
    <w:p w:rsidR="009302B4" w:rsidRPr="009302B4" w:rsidRDefault="009302B4" w:rsidP="009302B4">
      <w:pPr>
        <w:spacing w:after="0"/>
        <w:rPr>
          <w:rFonts w:asciiTheme="minorBidi" w:hAnsiTheme="minorBidi"/>
          <w:sz w:val="28"/>
          <w:szCs w:val="28"/>
          <w:rtl/>
        </w:rPr>
      </w:pPr>
      <w:r w:rsidRPr="009302B4">
        <w:rPr>
          <w:rFonts w:asciiTheme="minorBidi" w:hAnsiTheme="minorBidi"/>
          <w:sz w:val="28"/>
          <w:szCs w:val="28"/>
          <w:rtl/>
        </w:rPr>
        <w:t>שורשים ואבנים - השפעת התגליות הארכיאולוגיות בשנות החמישים והשישים על האות העברית המתחדשת</w:t>
      </w:r>
    </w:p>
    <w:p w:rsidR="009302B4" w:rsidRDefault="009302B4" w:rsidP="009302B4">
      <w:pPr>
        <w:spacing w:after="0"/>
        <w:rPr>
          <w:rFonts w:asciiTheme="minorBidi" w:hAnsiTheme="minorBidi"/>
          <w:rtl/>
        </w:rPr>
      </w:pPr>
      <w:r w:rsidRPr="009302B4">
        <w:rPr>
          <w:rFonts w:asciiTheme="minorBidi" w:hAnsiTheme="minorBidi"/>
          <w:rtl/>
        </w:rPr>
        <w:t>ירונימוס, מעצב גרפי ואמן מזרח תיכוני, מקים הלשכה לטיפוגרפיה עברית</w:t>
      </w:r>
    </w:p>
    <w:p w:rsidR="009302B4" w:rsidRDefault="009302B4" w:rsidP="009302B4">
      <w:pPr>
        <w:spacing w:after="0"/>
        <w:rPr>
          <w:rFonts w:asciiTheme="minorBidi" w:hAnsiTheme="minorBidi"/>
          <w:rtl/>
        </w:rPr>
      </w:pPr>
      <w:r>
        <w:rPr>
          <w:rFonts w:asciiTheme="minorBidi" w:hAnsiTheme="minorBidi" w:hint="cs"/>
          <w:rtl/>
        </w:rPr>
        <w:t>יום ב', י"ג בסיוון, 24 במאי, 18:00</w:t>
      </w:r>
    </w:p>
    <w:p w:rsidR="00046CA6" w:rsidRDefault="00046CA6" w:rsidP="009302B4">
      <w:pPr>
        <w:spacing w:after="0"/>
        <w:rPr>
          <w:rFonts w:asciiTheme="minorBidi" w:hAnsiTheme="minorBidi"/>
          <w:rtl/>
        </w:rPr>
      </w:pPr>
    </w:p>
    <w:p w:rsidR="009302B4" w:rsidRDefault="00046CA6" w:rsidP="00046CA6">
      <w:pPr>
        <w:spacing w:after="0"/>
        <w:rPr>
          <w:rFonts w:asciiTheme="minorBidi" w:hAnsiTheme="minorBidi"/>
          <w:rtl/>
        </w:rPr>
      </w:pPr>
      <w:r w:rsidRPr="00046CA6">
        <w:rPr>
          <w:rFonts w:asciiTheme="minorBidi" w:hAnsiTheme="minorBidi" w:hint="cs"/>
          <w:b/>
          <w:bCs/>
          <w:color w:val="538135" w:themeColor="accent6" w:themeShade="BF"/>
          <w:rtl/>
        </w:rPr>
        <w:t>בריף:</w:t>
      </w:r>
      <w:r>
        <w:rPr>
          <w:rFonts w:asciiTheme="minorBidi" w:hAnsiTheme="minorBidi" w:hint="cs"/>
          <w:color w:val="538135" w:themeColor="accent6" w:themeShade="BF"/>
          <w:rtl/>
        </w:rPr>
        <w:t xml:space="preserve"> </w:t>
      </w:r>
      <w:r w:rsidR="00A771CC" w:rsidRPr="00BB467C">
        <w:rPr>
          <w:rFonts w:asciiTheme="minorBidi" w:hAnsiTheme="minorBidi" w:hint="cs"/>
          <w:color w:val="538135" w:themeColor="accent6" w:themeShade="BF"/>
          <w:rtl/>
        </w:rPr>
        <w:t>בשנות ה-50 וה-60 ידעה ישראל תנופה ארכיאולוגית. חלק מהמימצאים המסעירים ביותר נתגלו בשנים אלה וביניהם- מגילות קומראן, עיר דוד בירושלים, פסיפסים בצפון הארץ ובדרומה. לתגליות הללו מסתבר, הייתה השפעה גם על עיצוב האות העברית. נדמה כי בשנים אלה מנסיה הטיפוגרפיה העברית לשוב אל מקורותיה ולנטוש את ההשפעה הלטינית. לייצר אמירה מקומית שורשית. האם זכתה האות העברית לעצמאות עיצובית?</w:t>
      </w:r>
      <w:r w:rsidR="00A771CC" w:rsidRPr="00BB467C">
        <w:rPr>
          <w:rFonts w:asciiTheme="minorBidi" w:hAnsiTheme="minorBidi"/>
          <w:color w:val="538135" w:themeColor="accent6" w:themeShade="BF"/>
        </w:rPr>
        <w:br/>
      </w:r>
      <w:r w:rsidRPr="00046CA6">
        <w:rPr>
          <w:rFonts w:asciiTheme="minorBidi" w:hAnsiTheme="minorBidi" w:hint="cs"/>
          <w:color w:val="2F5496" w:themeColor="accent5" w:themeShade="BF"/>
          <w:rtl/>
        </w:rPr>
        <w:t>דימוי: חלק מקיר הכניסה ל"היכל הספר", מוזיאון ישראל</w:t>
      </w:r>
    </w:p>
    <w:p w:rsidR="00A818EC" w:rsidRDefault="00A818EC" w:rsidP="00046CA6">
      <w:pPr>
        <w:spacing w:after="0"/>
        <w:rPr>
          <w:rFonts w:asciiTheme="minorBidi" w:hAnsiTheme="minorBidi"/>
          <w:rtl/>
        </w:rPr>
      </w:pPr>
    </w:p>
    <w:p w:rsidR="00A818EC" w:rsidRPr="00A818EC" w:rsidRDefault="00A818EC" w:rsidP="00046CA6">
      <w:pPr>
        <w:spacing w:after="0"/>
        <w:rPr>
          <w:rFonts w:asciiTheme="minorBidi" w:hAnsiTheme="minorBidi"/>
          <w:color w:val="FF0000"/>
          <w:rtl/>
        </w:rPr>
      </w:pPr>
      <w:r>
        <w:rPr>
          <w:rFonts w:asciiTheme="minorBidi" w:hAnsiTheme="minorBidi" w:hint="cs"/>
          <w:color w:val="FF0000"/>
          <w:rtl/>
        </w:rPr>
        <w:t>דורש עיון</w:t>
      </w:r>
    </w:p>
    <w:p w:rsidR="00A818EC" w:rsidRPr="00A818EC" w:rsidRDefault="00A818EC" w:rsidP="00A818EC">
      <w:pPr>
        <w:spacing w:after="0"/>
        <w:rPr>
          <w:rFonts w:asciiTheme="minorBidi" w:hAnsiTheme="minorBidi"/>
          <w:sz w:val="28"/>
          <w:szCs w:val="28"/>
          <w:rtl/>
        </w:rPr>
      </w:pPr>
      <w:r w:rsidRPr="00A818EC">
        <w:rPr>
          <w:rFonts w:asciiTheme="minorBidi" w:hAnsiTheme="minorBidi"/>
          <w:sz w:val="28"/>
          <w:szCs w:val="28"/>
        </w:rPr>
        <w:t>"</w:t>
      </w:r>
      <w:r w:rsidRPr="00A818EC">
        <w:rPr>
          <w:rFonts w:asciiTheme="minorBidi" w:hAnsiTheme="minorBidi"/>
          <w:sz w:val="28"/>
          <w:szCs w:val="28"/>
          <w:rtl/>
        </w:rPr>
        <w:t>יש לנו חדשות בשבילך</w:t>
      </w:r>
      <w:r w:rsidRPr="00A818EC">
        <w:rPr>
          <w:rFonts w:asciiTheme="minorBidi" w:hAnsiTheme="minorBidi"/>
          <w:sz w:val="28"/>
          <w:szCs w:val="28"/>
        </w:rPr>
        <w:t xml:space="preserve">"- </w:t>
      </w:r>
      <w:r w:rsidRPr="00A818EC">
        <w:rPr>
          <w:rFonts w:asciiTheme="minorBidi" w:hAnsiTheme="minorBidi"/>
          <w:sz w:val="28"/>
          <w:szCs w:val="28"/>
          <w:rtl/>
        </w:rPr>
        <w:t xml:space="preserve">אירוע לרגל העלאת גליונות עיתון </w:t>
      </w:r>
      <w:r w:rsidRPr="00A818EC">
        <w:rPr>
          <w:rFonts w:asciiTheme="minorBidi" w:hAnsiTheme="minorBidi"/>
          <w:sz w:val="28"/>
          <w:szCs w:val="28"/>
        </w:rPr>
        <w:t>"</w:t>
      </w:r>
      <w:r w:rsidRPr="00A818EC">
        <w:rPr>
          <w:rFonts w:asciiTheme="minorBidi" w:hAnsiTheme="minorBidi"/>
          <w:sz w:val="28"/>
          <w:szCs w:val="28"/>
          <w:rtl/>
        </w:rPr>
        <w:t>חדשות</w:t>
      </w:r>
      <w:r w:rsidRPr="00A818EC">
        <w:rPr>
          <w:rFonts w:asciiTheme="minorBidi" w:hAnsiTheme="minorBidi"/>
          <w:sz w:val="28"/>
          <w:szCs w:val="28"/>
        </w:rPr>
        <w:t xml:space="preserve">" </w:t>
      </w:r>
      <w:r w:rsidRPr="00A818EC">
        <w:rPr>
          <w:rFonts w:asciiTheme="minorBidi" w:hAnsiTheme="minorBidi"/>
          <w:sz w:val="28"/>
          <w:szCs w:val="28"/>
          <w:rtl/>
        </w:rPr>
        <w:t>לאתר העיתונות ההיסטורית.</w:t>
      </w:r>
    </w:p>
    <w:p w:rsidR="00A818EC" w:rsidRDefault="00A818EC" w:rsidP="00A818EC">
      <w:pPr>
        <w:spacing w:after="0"/>
        <w:rPr>
          <w:rFonts w:asciiTheme="minorBidi" w:hAnsiTheme="minorBidi"/>
          <w:rtl/>
        </w:rPr>
      </w:pPr>
      <w:r w:rsidRPr="00A818EC">
        <w:rPr>
          <w:rFonts w:asciiTheme="minorBidi" w:hAnsiTheme="minorBidi"/>
          <w:rtl/>
        </w:rPr>
        <w:t>בהשתתפות: עמוס שוקן, רינו צרור, יוסי קליין, פרופ</w:t>
      </w:r>
      <w:r w:rsidRPr="00A818EC">
        <w:rPr>
          <w:rFonts w:asciiTheme="minorBidi" w:hAnsiTheme="minorBidi"/>
        </w:rPr>
        <w:t xml:space="preserve">' </w:t>
      </w:r>
      <w:r w:rsidRPr="00A818EC">
        <w:rPr>
          <w:rFonts w:asciiTheme="minorBidi" w:hAnsiTheme="minorBidi"/>
          <w:rtl/>
        </w:rPr>
        <w:t xml:space="preserve">שימעון זנדהאוז. </w:t>
      </w:r>
    </w:p>
    <w:p w:rsidR="00046CA6" w:rsidRDefault="00A818EC" w:rsidP="00A818EC">
      <w:pPr>
        <w:spacing w:after="0"/>
        <w:rPr>
          <w:rFonts w:asciiTheme="minorBidi" w:hAnsiTheme="minorBidi"/>
          <w:rtl/>
        </w:rPr>
      </w:pPr>
      <w:r w:rsidRPr="00A818EC">
        <w:rPr>
          <w:rFonts w:asciiTheme="minorBidi" w:hAnsiTheme="minorBidi"/>
          <w:rtl/>
        </w:rPr>
        <w:t>מנחה: אייל מילר, הספרייה הלאומית</w:t>
      </w:r>
    </w:p>
    <w:p w:rsidR="00A818EC" w:rsidRDefault="00A818EC" w:rsidP="00A818EC">
      <w:pPr>
        <w:spacing w:after="0"/>
        <w:rPr>
          <w:rFonts w:asciiTheme="minorBidi" w:hAnsiTheme="minorBidi"/>
          <w:rtl/>
        </w:rPr>
      </w:pPr>
      <w:r>
        <w:rPr>
          <w:rFonts w:asciiTheme="minorBidi" w:hAnsiTheme="minorBidi" w:hint="cs"/>
          <w:rtl/>
        </w:rPr>
        <w:t>יום ג', י"ד בסיוון, 25 במאי, 17:00</w:t>
      </w:r>
    </w:p>
    <w:p w:rsidR="00A818EC" w:rsidRDefault="00A818EC" w:rsidP="00A818EC">
      <w:pPr>
        <w:spacing w:after="0"/>
        <w:rPr>
          <w:rFonts w:asciiTheme="minorBidi" w:hAnsiTheme="minorBidi"/>
          <w:rtl/>
        </w:rPr>
      </w:pPr>
    </w:p>
    <w:p w:rsidR="00A818EC" w:rsidRDefault="00A818EC" w:rsidP="00A818EC">
      <w:pPr>
        <w:spacing w:after="0"/>
        <w:rPr>
          <w:rFonts w:asciiTheme="minorBidi" w:hAnsiTheme="minorBidi"/>
          <w:color w:val="538135" w:themeColor="accent6" w:themeShade="BF"/>
          <w:rtl/>
        </w:rPr>
      </w:pPr>
      <w:r w:rsidRPr="00A818EC">
        <w:rPr>
          <w:rFonts w:asciiTheme="minorBidi" w:hAnsiTheme="minorBidi" w:hint="cs"/>
          <w:b/>
          <w:bCs/>
          <w:color w:val="538135" w:themeColor="accent6" w:themeShade="BF"/>
          <w:rtl/>
        </w:rPr>
        <w:t>בריף</w:t>
      </w:r>
      <w:r w:rsidRPr="00A818EC">
        <w:rPr>
          <w:rFonts w:asciiTheme="minorBidi" w:hAnsiTheme="minorBidi" w:hint="cs"/>
          <w:color w:val="538135" w:themeColor="accent6" w:themeShade="BF"/>
          <w:rtl/>
        </w:rPr>
        <w:t xml:space="preserve">: עיתון חדשות, ( 1984-1993), נוסד על ידי עמוס שוקן והיה </w:t>
      </w:r>
      <w:r w:rsidRPr="00A818EC">
        <w:rPr>
          <w:rFonts w:ascii="Arial" w:hAnsi="Arial" w:cs="Arial"/>
          <w:color w:val="538135" w:themeColor="accent6" w:themeShade="BF"/>
          <w:sz w:val="21"/>
          <w:szCs w:val="21"/>
          <w:shd w:val="clear" w:color="auto" w:fill="FFFFFF"/>
          <w:rtl/>
        </w:rPr>
        <w:t>עיתון בעל תדמית צעירה, שמאלנית</w:t>
      </w:r>
      <w:r w:rsidRPr="00A818EC">
        <w:rPr>
          <w:rFonts w:ascii="Arial" w:hAnsi="Arial" w:cs="Arial" w:hint="cs"/>
          <w:color w:val="538135" w:themeColor="accent6" w:themeShade="BF"/>
          <w:sz w:val="21"/>
          <w:szCs w:val="21"/>
          <w:shd w:val="clear" w:color="auto" w:fill="FFFFFF"/>
          <w:rtl/>
        </w:rPr>
        <w:t xml:space="preserve"> </w:t>
      </w:r>
      <w:r w:rsidRPr="00A818EC">
        <w:rPr>
          <w:rFonts w:ascii="Arial" w:hAnsi="Arial" w:cs="Arial"/>
          <w:color w:val="538135" w:themeColor="accent6" w:themeShade="BF"/>
          <w:sz w:val="21"/>
          <w:szCs w:val="21"/>
          <w:shd w:val="clear" w:color="auto" w:fill="FFFFFF"/>
          <w:rtl/>
        </w:rPr>
        <w:t xml:space="preserve">ואנטי ממסדית. השפה בה כתב העיתון הייתה עברית חדשה, משוחררת, צעירה, על גבול </w:t>
      </w:r>
      <w:r w:rsidRPr="00A818EC">
        <w:rPr>
          <w:rFonts w:ascii="Arial" w:hAnsi="Arial" w:cs="Arial" w:hint="cs"/>
          <w:color w:val="538135" w:themeColor="accent6" w:themeShade="BF"/>
          <w:sz w:val="21"/>
          <w:szCs w:val="21"/>
          <w:shd w:val="clear" w:color="auto" w:fill="FFFFFF"/>
          <w:rtl/>
        </w:rPr>
        <w:t xml:space="preserve">הסלנג, </w:t>
      </w:r>
      <w:r w:rsidRPr="00A818EC">
        <w:rPr>
          <w:rFonts w:ascii="Arial" w:hAnsi="Arial" w:cs="Arial"/>
          <w:color w:val="538135" w:themeColor="accent6" w:themeShade="BF"/>
          <w:sz w:val="21"/>
          <w:szCs w:val="21"/>
          <w:shd w:val="clear" w:color="auto" w:fill="FFFFFF"/>
          <w:rtl/>
        </w:rPr>
        <w:t>שבלטה על רקע האפרוריות, הרצינות והשמרנות של העיתונים האחרים</w:t>
      </w:r>
      <w:r w:rsidRPr="00A818EC">
        <w:rPr>
          <w:rFonts w:asciiTheme="minorBidi" w:hAnsiTheme="minorBidi" w:hint="cs"/>
          <w:color w:val="538135" w:themeColor="accent6" w:themeShade="BF"/>
          <w:rtl/>
        </w:rPr>
        <w:t xml:space="preserve">. גם מבחינה גרפית נחשב העיתון לחדשני, טאבלואידי וצבעוני. נוכחותו שינתה את פני העיתונות בארץ וכעת דפיו הסרוקים מצטרפים אתר העיתונות ההיסטורית. </w:t>
      </w:r>
    </w:p>
    <w:p w:rsidR="00A818EC" w:rsidRPr="00A818EC" w:rsidRDefault="00A818EC" w:rsidP="00A818EC">
      <w:pPr>
        <w:spacing w:after="0"/>
        <w:rPr>
          <w:rFonts w:asciiTheme="minorBidi" w:hAnsiTheme="minorBidi"/>
          <w:color w:val="2F5496" w:themeColor="accent5" w:themeShade="BF"/>
          <w:rtl/>
        </w:rPr>
      </w:pPr>
    </w:p>
    <w:p w:rsidR="00A818EC" w:rsidRDefault="00A818EC" w:rsidP="00A818EC">
      <w:pPr>
        <w:spacing w:after="0"/>
        <w:rPr>
          <w:rFonts w:asciiTheme="minorBidi" w:hAnsiTheme="minorBidi"/>
          <w:color w:val="2F5496" w:themeColor="accent5" w:themeShade="BF"/>
          <w:rtl/>
        </w:rPr>
      </w:pPr>
      <w:r w:rsidRPr="00A818EC">
        <w:rPr>
          <w:rFonts w:asciiTheme="minorBidi" w:hAnsiTheme="minorBidi" w:hint="cs"/>
          <w:color w:val="2F5496" w:themeColor="accent5" w:themeShade="BF"/>
          <w:rtl/>
        </w:rPr>
        <w:t>דימוי: שער גליון עיתון חדשות אפריל 84', באדיבות רשת שוקן</w:t>
      </w:r>
    </w:p>
    <w:p w:rsidR="00A818EC" w:rsidRPr="00A818EC" w:rsidRDefault="00A818EC" w:rsidP="00A818EC">
      <w:pPr>
        <w:spacing w:after="0"/>
        <w:rPr>
          <w:rFonts w:asciiTheme="minorBidi" w:hAnsiTheme="minorBidi"/>
          <w:color w:val="2F5496" w:themeColor="accent5" w:themeShade="BF"/>
          <w:rtl/>
        </w:rPr>
      </w:pPr>
    </w:p>
    <w:p w:rsidR="00046CA6" w:rsidRDefault="00046CA6" w:rsidP="00046CA6">
      <w:pPr>
        <w:spacing w:after="0"/>
        <w:rPr>
          <w:rFonts w:asciiTheme="minorBidi" w:hAnsiTheme="minorBidi"/>
          <w:rtl/>
        </w:rPr>
      </w:pPr>
      <w:r w:rsidRPr="00046CA6">
        <w:rPr>
          <w:rFonts w:asciiTheme="minorBidi" w:hAnsiTheme="minorBidi"/>
          <w:color w:val="FF0000"/>
          <w:rtl/>
        </w:rPr>
        <w:t>סיפורים מהקופסא – הארכיון המרכזי לתולדות העם היהודי</w:t>
      </w:r>
      <w:r>
        <w:rPr>
          <w:rFonts w:asciiTheme="minorBidi" w:hAnsiTheme="minorBidi"/>
        </w:rPr>
        <w:br/>
      </w:r>
      <w:r w:rsidRPr="00046CA6">
        <w:rPr>
          <w:rFonts w:asciiTheme="minorBidi" w:hAnsiTheme="minorBidi"/>
          <w:sz w:val="28"/>
          <w:szCs w:val="28"/>
          <w:rtl/>
        </w:rPr>
        <w:t>עם עובד: בעלי מלאכה יהודיים במזרח אירופה</w:t>
      </w:r>
      <w:r w:rsidRPr="00046CA6">
        <w:rPr>
          <w:rFonts w:asciiTheme="minorBidi" w:hAnsiTheme="minorBidi"/>
        </w:rPr>
        <w:br/>
      </w:r>
      <w:r w:rsidRPr="00046CA6">
        <w:rPr>
          <w:rFonts w:asciiTheme="minorBidi" w:hAnsiTheme="minorBidi"/>
          <w:rtl/>
        </w:rPr>
        <w:t>ד</w:t>
      </w:r>
      <w:r w:rsidRPr="00046CA6">
        <w:rPr>
          <w:rFonts w:asciiTheme="minorBidi" w:hAnsiTheme="minorBidi"/>
        </w:rPr>
        <w:t>"</w:t>
      </w:r>
      <w:r w:rsidRPr="00046CA6">
        <w:rPr>
          <w:rFonts w:asciiTheme="minorBidi" w:hAnsiTheme="minorBidi"/>
          <w:rtl/>
        </w:rPr>
        <w:t>ר אלכס ולדמן, מכון רוט לחקר האנטישמיות והגזענות, אוניברסיטת תל-אביב, משוחח עם בנימין לוקין הארכיון המרכזי לתולדות העם היהודי</w:t>
      </w:r>
    </w:p>
    <w:p w:rsidR="00046CA6" w:rsidRDefault="00046CA6" w:rsidP="00046CA6">
      <w:pPr>
        <w:spacing w:after="0"/>
        <w:rPr>
          <w:rFonts w:asciiTheme="minorBidi" w:hAnsiTheme="minorBidi"/>
          <w:rtl/>
        </w:rPr>
      </w:pPr>
      <w:r>
        <w:rPr>
          <w:rFonts w:asciiTheme="minorBidi" w:hAnsiTheme="minorBidi" w:hint="cs"/>
          <w:rtl/>
        </w:rPr>
        <w:t>יום ה' , ט"ז בסיוון, 27 במאי, 17:00</w:t>
      </w:r>
    </w:p>
    <w:p w:rsidR="00046CA6" w:rsidRDefault="00046CA6" w:rsidP="00046CA6">
      <w:pPr>
        <w:spacing w:after="0"/>
        <w:rPr>
          <w:rFonts w:asciiTheme="minorBidi" w:hAnsiTheme="minorBidi"/>
          <w:rtl/>
        </w:rPr>
      </w:pPr>
    </w:p>
    <w:p w:rsidR="00046CA6" w:rsidRPr="00046CA6" w:rsidRDefault="00046CA6" w:rsidP="00046CA6">
      <w:pPr>
        <w:spacing w:after="0"/>
        <w:rPr>
          <w:rFonts w:asciiTheme="minorBidi" w:hAnsiTheme="minorBidi"/>
          <w:b/>
          <w:bCs/>
          <w:rtl/>
        </w:rPr>
      </w:pPr>
      <w:r w:rsidRPr="00046CA6">
        <w:rPr>
          <w:rFonts w:asciiTheme="minorBidi" w:hAnsiTheme="minorBidi" w:hint="cs"/>
          <w:b/>
          <w:bCs/>
          <w:color w:val="538135" w:themeColor="accent6" w:themeShade="BF"/>
          <w:rtl/>
        </w:rPr>
        <w:t>בריף:</w:t>
      </w:r>
      <w:r w:rsidR="00372702" w:rsidRPr="00372702">
        <w:rPr>
          <w:rFonts w:asciiTheme="minorBidi" w:hAnsiTheme="minorBidi" w:hint="cs"/>
          <w:b/>
          <w:bCs/>
          <w:color w:val="538135" w:themeColor="accent6" w:themeShade="BF"/>
          <w:rtl/>
        </w:rPr>
        <w:t>????</w:t>
      </w:r>
      <w:r w:rsidRPr="00046CA6">
        <w:rPr>
          <w:rFonts w:asciiTheme="minorBidi" w:hAnsiTheme="minorBidi"/>
          <w:b/>
          <w:bCs/>
        </w:rPr>
        <w:br/>
      </w:r>
    </w:p>
    <w:p w:rsidR="00046CA6" w:rsidRPr="00046CA6" w:rsidRDefault="00046CA6" w:rsidP="00046CA6">
      <w:pPr>
        <w:spacing w:after="0"/>
        <w:rPr>
          <w:rFonts w:asciiTheme="minorBidi" w:hAnsiTheme="minorBidi"/>
          <w:color w:val="2F5496" w:themeColor="accent5" w:themeShade="BF"/>
        </w:rPr>
      </w:pPr>
      <w:r w:rsidRPr="00046CA6">
        <w:rPr>
          <w:rFonts w:asciiTheme="minorBidi" w:hAnsiTheme="minorBidi" w:hint="cs"/>
          <w:color w:val="2F5496" w:themeColor="accent5" w:themeShade="BF"/>
          <w:rtl/>
        </w:rPr>
        <w:t xml:space="preserve">דימוי: </w:t>
      </w:r>
    </w:p>
    <w:p w:rsidR="00046CA6" w:rsidRDefault="00046CA6" w:rsidP="00046CA6">
      <w:pPr>
        <w:spacing w:after="0"/>
        <w:rPr>
          <w:rFonts w:asciiTheme="minorBidi" w:hAnsiTheme="minorBidi"/>
          <w:color w:val="2F5496" w:themeColor="accent5" w:themeShade="BF"/>
          <w:rtl/>
        </w:rPr>
      </w:pPr>
      <w:r w:rsidRPr="00046CA6">
        <w:rPr>
          <w:rFonts w:asciiTheme="minorBidi" w:hAnsiTheme="minorBidi"/>
          <w:color w:val="2F5496" w:themeColor="accent5" w:themeShade="BF"/>
          <w:rtl/>
        </w:rPr>
        <w:t>חייט יהודי ומשפחתו במערב בלרוס</w:t>
      </w:r>
      <w:r w:rsidRPr="00046CA6">
        <w:rPr>
          <w:rFonts w:asciiTheme="minorBidi" w:hAnsiTheme="minorBidi"/>
          <w:color w:val="2F5496" w:themeColor="accent5" w:themeShade="BF"/>
        </w:rPr>
        <w:t xml:space="preserve">,  </w:t>
      </w:r>
      <w:r w:rsidRPr="00046CA6">
        <w:rPr>
          <w:rFonts w:asciiTheme="minorBidi" w:hAnsiTheme="minorBidi" w:hint="cs"/>
          <w:color w:val="2F5496" w:themeColor="accent5" w:themeShade="BF"/>
          <w:rtl/>
        </w:rPr>
        <w:t>תחילת המאה העשרים, מאוספי הארכיון המרכזי לתולדות העם היהודי</w:t>
      </w:r>
    </w:p>
    <w:p w:rsidR="00046CA6" w:rsidRDefault="00046CA6" w:rsidP="00046CA6">
      <w:pPr>
        <w:spacing w:after="0"/>
        <w:rPr>
          <w:rFonts w:asciiTheme="minorBidi" w:hAnsiTheme="minorBidi"/>
          <w:color w:val="2F5496" w:themeColor="accent5" w:themeShade="BF"/>
        </w:rPr>
      </w:pPr>
    </w:p>
    <w:p w:rsidR="00046CA6" w:rsidRPr="00046CA6" w:rsidRDefault="00046CA6" w:rsidP="00046CA6">
      <w:pPr>
        <w:spacing w:after="0"/>
        <w:rPr>
          <w:rFonts w:asciiTheme="minorBidi" w:hAnsiTheme="minorBidi" w:hint="cs"/>
          <w:color w:val="2F5496" w:themeColor="accent5" w:themeShade="BF"/>
          <w:rtl/>
        </w:rPr>
      </w:pPr>
    </w:p>
    <w:p w:rsidR="00372702" w:rsidRPr="00372702" w:rsidRDefault="00372702" w:rsidP="00046CA6">
      <w:pPr>
        <w:spacing w:after="0"/>
        <w:rPr>
          <w:rFonts w:ascii="Arial" w:hAnsi="Arial" w:cs="Arial"/>
          <w:color w:val="FF0000"/>
          <w:rtl/>
        </w:rPr>
      </w:pPr>
      <w:r w:rsidRPr="00372702">
        <w:rPr>
          <w:rFonts w:ascii="Arial" w:hAnsi="Arial" w:cs="Arial"/>
          <w:color w:val="FF0000"/>
          <w:rtl/>
        </w:rPr>
        <w:t xml:space="preserve">ל[בנ]טינית- הדי אן אי של האות העברית. </w:t>
      </w:r>
    </w:p>
    <w:p w:rsidR="00372702" w:rsidRPr="00372702" w:rsidRDefault="00372702" w:rsidP="00046CA6">
      <w:pPr>
        <w:spacing w:after="0"/>
        <w:rPr>
          <w:rFonts w:ascii="Arial" w:hAnsi="Arial" w:cs="Arial"/>
          <w:color w:val="000000"/>
          <w:rtl/>
        </w:rPr>
      </w:pPr>
      <w:r w:rsidRPr="00372702">
        <w:rPr>
          <w:rFonts w:ascii="Arial" w:hAnsi="Arial" w:cs="Arial"/>
          <w:color w:val="000000"/>
          <w:rtl/>
        </w:rPr>
        <w:t xml:space="preserve">מפגש שלישי: </w:t>
      </w:r>
    </w:p>
    <w:p w:rsidR="00372702" w:rsidRPr="00372702" w:rsidRDefault="00372702" w:rsidP="00046CA6">
      <w:pPr>
        <w:spacing w:after="0"/>
        <w:rPr>
          <w:rFonts w:ascii="Arial" w:hAnsi="Arial" w:cs="Arial"/>
          <w:color w:val="000000"/>
          <w:sz w:val="28"/>
          <w:szCs w:val="28"/>
          <w:rtl/>
        </w:rPr>
      </w:pPr>
      <w:r w:rsidRPr="00372702">
        <w:rPr>
          <w:rFonts w:ascii="Arial" w:hAnsi="Arial" w:cs="Arial"/>
          <w:color w:val="000000"/>
          <w:sz w:val="28"/>
          <w:szCs w:val="28"/>
          <w:rtl/>
        </w:rPr>
        <w:t>אות</w:t>
      </w:r>
      <w:bdo w:val="ltr">
        <w:r w:rsidRPr="00372702">
          <w:rPr>
            <w:rFonts w:ascii="Arial" w:hAnsi="Arial" w:cs="Arial"/>
            <w:color w:val="000000"/>
            <w:sz w:val="28"/>
            <w:szCs w:val="28"/>
          </w:rPr>
          <w:t xml:space="preserve"> </w:t>
        </w:r>
        <w:r w:rsidRPr="00372702">
          <w:rPr>
            <w:rFonts w:ascii="Arial" w:hAnsi="Arial" w:cs="Arial"/>
            <w:color w:val="000000"/>
            <w:sz w:val="28"/>
            <w:szCs w:val="28"/>
          </w:rPr>
          <w:t>‬</w:t>
        </w:r>
        <w:r w:rsidRPr="00372702">
          <w:rPr>
            <w:rFonts w:ascii="Arial" w:hAnsi="Arial" w:cs="Arial"/>
            <w:color w:val="000000"/>
            <w:sz w:val="28"/>
            <w:szCs w:val="28"/>
            <w:rtl/>
          </w:rPr>
          <w:t>תלת־לשונית למציאות</w:t>
        </w:r>
        <w:bdo w:val="ltr">
          <w:r w:rsidRPr="00372702">
            <w:rPr>
              <w:rFonts w:ascii="Arial" w:hAnsi="Arial" w:cs="Arial"/>
              <w:color w:val="000000"/>
              <w:sz w:val="28"/>
              <w:szCs w:val="28"/>
            </w:rPr>
            <w:t xml:space="preserve"> </w:t>
          </w:r>
          <w:r w:rsidRPr="00372702">
            <w:rPr>
              <w:rFonts w:ascii="Arial" w:hAnsi="Arial" w:cs="Arial"/>
              <w:color w:val="000000"/>
              <w:sz w:val="28"/>
              <w:szCs w:val="28"/>
            </w:rPr>
            <w:t>‬</w:t>
          </w:r>
          <w:r w:rsidRPr="00372702">
            <w:rPr>
              <w:rFonts w:ascii="Arial" w:hAnsi="Arial" w:cs="Arial"/>
              <w:color w:val="000000"/>
              <w:sz w:val="28"/>
              <w:szCs w:val="28"/>
              <w:rtl/>
            </w:rPr>
            <w:t>תלת־לשוני</w:t>
          </w:r>
        </w:bdo>
      </w:bdo>
    </w:p>
    <w:p w:rsidR="00046CA6" w:rsidRPr="00372702" w:rsidRDefault="00372702" w:rsidP="00046CA6">
      <w:pPr>
        <w:spacing w:after="0"/>
        <w:rPr>
          <w:rFonts w:asciiTheme="minorBidi" w:hAnsiTheme="minorBidi"/>
          <w:color w:val="2F5496" w:themeColor="accent5" w:themeShade="BF"/>
          <w:rtl/>
        </w:rPr>
      </w:pPr>
      <w:r w:rsidRPr="00372702">
        <w:rPr>
          <w:rFonts w:ascii="Arial" w:hAnsi="Arial" w:cs="Arial"/>
          <w:color w:val="000000"/>
          <w:rtl/>
        </w:rPr>
        <w:t>מיכל סהר, בצלאל, אקדמיה לאמנות ועיצוב, ירושלים</w:t>
      </w:r>
    </w:p>
    <w:p w:rsidR="00372702" w:rsidRPr="00372702" w:rsidRDefault="00372702" w:rsidP="00046CA6">
      <w:pPr>
        <w:spacing w:after="0"/>
        <w:rPr>
          <w:rFonts w:asciiTheme="minorBidi" w:hAnsiTheme="minorBidi"/>
          <w:rtl/>
        </w:rPr>
      </w:pPr>
      <w:r w:rsidRPr="00372702">
        <w:rPr>
          <w:rFonts w:asciiTheme="minorBidi" w:hAnsiTheme="minorBidi" w:hint="cs"/>
          <w:rtl/>
        </w:rPr>
        <w:t>יום ב',כ' בסיוון, 31 במאי, 17:00</w:t>
      </w:r>
    </w:p>
    <w:p w:rsidR="009302B4" w:rsidRPr="00046CA6" w:rsidRDefault="009302B4" w:rsidP="009302B4">
      <w:pPr>
        <w:spacing w:after="0"/>
        <w:jc w:val="right"/>
        <w:rPr>
          <w:rFonts w:asciiTheme="minorBidi" w:hAnsiTheme="minorBidi"/>
          <w:color w:val="2F5496" w:themeColor="accent5" w:themeShade="BF"/>
          <w:rtl/>
        </w:rPr>
      </w:pPr>
    </w:p>
    <w:p w:rsidR="009302B4" w:rsidRDefault="009302B4" w:rsidP="009302B4">
      <w:pPr>
        <w:spacing w:after="0"/>
        <w:jc w:val="right"/>
        <w:rPr>
          <w:rFonts w:asciiTheme="minorBidi" w:hAnsiTheme="minorBidi"/>
          <w:rtl/>
        </w:rPr>
      </w:pPr>
    </w:p>
    <w:p w:rsidR="00372702" w:rsidRPr="00372702" w:rsidRDefault="00372702" w:rsidP="00372702">
      <w:pPr>
        <w:spacing w:after="0"/>
        <w:rPr>
          <w:rFonts w:asciiTheme="minorBidi" w:hAnsiTheme="minorBidi"/>
          <w:b/>
          <w:bCs/>
          <w:color w:val="538135" w:themeColor="accent6" w:themeShade="BF"/>
          <w:rtl/>
        </w:rPr>
      </w:pPr>
      <w:r w:rsidRPr="00372702">
        <w:rPr>
          <w:rFonts w:asciiTheme="minorBidi" w:hAnsiTheme="minorBidi" w:hint="cs"/>
          <w:b/>
          <w:bCs/>
          <w:color w:val="538135" w:themeColor="accent6" w:themeShade="BF"/>
          <w:rtl/>
        </w:rPr>
        <w:t>בריף:</w:t>
      </w:r>
      <w:r>
        <w:rPr>
          <w:rFonts w:asciiTheme="minorBidi" w:hAnsiTheme="minorBidi" w:hint="cs"/>
          <w:b/>
          <w:bCs/>
          <w:color w:val="538135" w:themeColor="accent6" w:themeShade="BF"/>
          <w:rtl/>
        </w:rPr>
        <w:t>????</w:t>
      </w:r>
    </w:p>
    <w:p w:rsidR="00372702" w:rsidRPr="00372702" w:rsidRDefault="00372702" w:rsidP="00372702">
      <w:pPr>
        <w:spacing w:after="0"/>
        <w:rPr>
          <w:rFonts w:asciiTheme="minorBidi" w:hAnsiTheme="minorBidi" w:hint="cs"/>
          <w:color w:val="2F5496" w:themeColor="accent5" w:themeShade="BF"/>
          <w:rtl/>
        </w:rPr>
      </w:pPr>
      <w:r w:rsidRPr="00372702">
        <w:rPr>
          <w:rFonts w:asciiTheme="minorBidi" w:hAnsiTheme="minorBidi" w:hint="cs"/>
          <w:color w:val="2F5496" w:themeColor="accent5" w:themeShade="BF"/>
          <w:rtl/>
        </w:rPr>
        <w:t>דימוי: עיצוב עצמי</w:t>
      </w:r>
    </w:p>
    <w:sectPr w:rsidR="00372702" w:rsidRPr="00372702" w:rsidSect="0062316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3D4"/>
    <w:rsid w:val="00030416"/>
    <w:rsid w:val="00046CA6"/>
    <w:rsid w:val="001139F1"/>
    <w:rsid w:val="001F2F0C"/>
    <w:rsid w:val="002000D8"/>
    <w:rsid w:val="00372702"/>
    <w:rsid w:val="003D73D4"/>
    <w:rsid w:val="003F5B55"/>
    <w:rsid w:val="004658E0"/>
    <w:rsid w:val="00623166"/>
    <w:rsid w:val="00683141"/>
    <w:rsid w:val="009302B4"/>
    <w:rsid w:val="00972FFA"/>
    <w:rsid w:val="00A771CC"/>
    <w:rsid w:val="00A818EC"/>
    <w:rsid w:val="00BB467C"/>
    <w:rsid w:val="00C04525"/>
    <w:rsid w:val="00CF7579"/>
    <w:rsid w:val="00D55B8B"/>
    <w:rsid w:val="00DA2BC3"/>
    <w:rsid w:val="00E05E3A"/>
    <w:rsid w:val="00F424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C49AF"/>
  <w15:chartTrackingRefBased/>
  <w15:docId w15:val="{3C575D30-DFDA-47D8-A0E3-BA16ABFF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55B8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55B8B"/>
    <w:rPr>
      <w:rFonts w:ascii="Consolas" w:hAnsi="Consolas"/>
      <w:sz w:val="20"/>
      <w:szCs w:val="20"/>
    </w:rPr>
  </w:style>
  <w:style w:type="character" w:styleId="Hyperlink">
    <w:name w:val="Hyperlink"/>
    <w:basedOn w:val="DefaultParagraphFont"/>
    <w:uiPriority w:val="99"/>
    <w:semiHidden/>
    <w:unhideWhenUsed/>
    <w:rsid w:val="00A818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808278">
      <w:bodyDiv w:val="1"/>
      <w:marLeft w:val="0"/>
      <w:marRight w:val="0"/>
      <w:marTop w:val="0"/>
      <w:marBottom w:val="0"/>
      <w:divBdr>
        <w:top w:val="none" w:sz="0" w:space="0" w:color="auto"/>
        <w:left w:val="none" w:sz="0" w:space="0" w:color="auto"/>
        <w:bottom w:val="none" w:sz="0" w:space="0" w:color="auto"/>
        <w:right w:val="none" w:sz="0" w:space="0" w:color="auto"/>
      </w:divBdr>
    </w:div>
    <w:div w:id="1419673201">
      <w:bodyDiv w:val="1"/>
      <w:marLeft w:val="0"/>
      <w:marRight w:val="0"/>
      <w:marTop w:val="0"/>
      <w:marBottom w:val="0"/>
      <w:divBdr>
        <w:top w:val="none" w:sz="0" w:space="0" w:color="auto"/>
        <w:left w:val="none" w:sz="0" w:space="0" w:color="auto"/>
        <w:bottom w:val="none" w:sz="0" w:space="0" w:color="auto"/>
        <w:right w:val="none" w:sz="0" w:space="0" w:color="auto"/>
      </w:divBdr>
    </w:div>
    <w:div w:id="208386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1493</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NLI</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Moriah Bar-Gil</dc:creator>
  <cp:keywords/>
  <dc:description/>
  <cp:lastModifiedBy>Moriah Bar-Gil</cp:lastModifiedBy>
  <cp:revision>2</cp:revision>
  <dcterms:created xsi:type="dcterms:W3CDTF">2021-05-09T05:55:00Z</dcterms:created>
  <dcterms:modified xsi:type="dcterms:W3CDTF">2021-05-09T05:55:00Z</dcterms:modified>
</cp:coreProperties>
</file>